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BC8" w:rsidRDefault="00563BC8">
      <w:pPr>
        <w:pStyle w:val="BodyText"/>
        <w:ind w:left="0"/>
        <w:jc w:val="left"/>
        <w:rPr>
          <w:sz w:val="22"/>
        </w:rPr>
      </w:pPr>
    </w:p>
    <w:p w:rsidR="00563BC8" w:rsidRDefault="00563BC8">
      <w:pPr>
        <w:pStyle w:val="BodyText"/>
        <w:spacing w:before="247"/>
        <w:ind w:left="0"/>
        <w:jc w:val="left"/>
        <w:rPr>
          <w:sz w:val="22"/>
        </w:rPr>
      </w:pPr>
    </w:p>
    <w:p w:rsidR="00563BC8" w:rsidRDefault="00334391">
      <w:pPr>
        <w:ind w:left="5691"/>
        <w:rPr>
          <w:rFonts w:ascii="Arial"/>
        </w:rPr>
      </w:pPr>
      <w:r>
        <w:rPr>
          <w:rFonts w:ascii="Arial"/>
          <w:spacing w:val="-6"/>
        </w:rPr>
        <w:t>Passed</w:t>
      </w:r>
      <w:r>
        <w:rPr>
          <w:rFonts w:ascii="Arial"/>
          <w:spacing w:val="-4"/>
        </w:rPr>
        <w:t xml:space="preserve"> </w:t>
      </w:r>
      <w:r>
        <w:rPr>
          <w:rFonts w:ascii="Arial"/>
          <w:spacing w:val="-6"/>
        </w:rPr>
        <w:t>by both</w:t>
      </w:r>
      <w:r>
        <w:rPr>
          <w:rFonts w:ascii="Arial"/>
          <w:spacing w:val="-3"/>
        </w:rPr>
        <w:t xml:space="preserve"> </w:t>
      </w:r>
      <w:r>
        <w:rPr>
          <w:rFonts w:ascii="Arial"/>
          <w:spacing w:val="-6"/>
        </w:rPr>
        <w:t>Houses</w:t>
      </w:r>
    </w:p>
    <w:p w:rsidR="00563BC8" w:rsidRDefault="00563BC8">
      <w:pPr>
        <w:pStyle w:val="BodyText"/>
        <w:ind w:left="0"/>
        <w:jc w:val="left"/>
        <w:rPr>
          <w:rFonts w:ascii="Arial"/>
          <w:sz w:val="20"/>
        </w:rPr>
      </w:pPr>
    </w:p>
    <w:p w:rsidR="00563BC8" w:rsidRDefault="00563BC8">
      <w:pPr>
        <w:pStyle w:val="BodyText"/>
        <w:ind w:left="0"/>
        <w:jc w:val="left"/>
        <w:rPr>
          <w:rFonts w:ascii="Arial"/>
          <w:sz w:val="20"/>
        </w:rPr>
      </w:pPr>
    </w:p>
    <w:p w:rsidR="00563BC8" w:rsidRDefault="00334391">
      <w:pPr>
        <w:pStyle w:val="BodyText"/>
        <w:spacing w:before="155"/>
        <w:ind w:left="0"/>
        <w:jc w:val="left"/>
        <w:rPr>
          <w:rFonts w:ascii="Arial"/>
          <w:sz w:val="20"/>
        </w:rPr>
      </w:pPr>
      <w:r>
        <w:rPr>
          <w:noProof/>
          <w:lang w:val="en-AU" w:eastAsia="en-AU"/>
        </w:rPr>
        <w:drawing>
          <wp:anchor distT="0" distB="0" distL="0" distR="0" simplePos="0" relativeHeight="487587840" behindDoc="1" locked="0" layoutInCell="1" allowOverlap="1">
            <wp:simplePos x="0" y="0"/>
            <wp:positionH relativeFrom="page">
              <wp:posOffset>3092224</wp:posOffset>
            </wp:positionH>
            <wp:positionV relativeFrom="paragraph">
              <wp:posOffset>260128</wp:posOffset>
            </wp:positionV>
            <wp:extent cx="1429137" cy="999744"/>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429137" cy="999744"/>
                    </a:xfrm>
                    <a:prstGeom prst="rect">
                      <a:avLst/>
                    </a:prstGeom>
                  </pic:spPr>
                </pic:pic>
              </a:graphicData>
            </a:graphic>
          </wp:anchor>
        </w:drawing>
      </w:r>
    </w:p>
    <w:p w:rsidR="00563BC8" w:rsidRDefault="00334391">
      <w:pPr>
        <w:spacing w:before="80"/>
        <w:ind w:left="324" w:right="251"/>
        <w:jc w:val="center"/>
        <w:rPr>
          <w:sz w:val="27"/>
        </w:rPr>
      </w:pPr>
      <w:r>
        <w:rPr>
          <w:sz w:val="27"/>
        </w:rPr>
        <w:t>New</w:t>
      </w:r>
      <w:r>
        <w:rPr>
          <w:spacing w:val="49"/>
          <w:sz w:val="27"/>
        </w:rPr>
        <w:t xml:space="preserve"> </w:t>
      </w:r>
      <w:r>
        <w:rPr>
          <w:sz w:val="27"/>
        </w:rPr>
        <w:t>South</w:t>
      </w:r>
      <w:r>
        <w:rPr>
          <w:spacing w:val="50"/>
          <w:sz w:val="27"/>
        </w:rPr>
        <w:t xml:space="preserve"> </w:t>
      </w:r>
      <w:r>
        <w:rPr>
          <w:spacing w:val="-4"/>
          <w:sz w:val="27"/>
        </w:rPr>
        <w:t>Wales</w:t>
      </w:r>
    </w:p>
    <w:p w:rsidR="00563BC8" w:rsidRDefault="00563BC8">
      <w:pPr>
        <w:pStyle w:val="BodyText"/>
        <w:ind w:left="0"/>
        <w:jc w:val="left"/>
        <w:rPr>
          <w:sz w:val="27"/>
        </w:rPr>
      </w:pPr>
    </w:p>
    <w:p w:rsidR="00563BC8" w:rsidRDefault="00563BC8">
      <w:pPr>
        <w:pStyle w:val="BodyText"/>
        <w:ind w:left="0"/>
        <w:jc w:val="left"/>
        <w:rPr>
          <w:sz w:val="27"/>
        </w:rPr>
      </w:pPr>
    </w:p>
    <w:p w:rsidR="00563BC8" w:rsidRDefault="00563BC8">
      <w:pPr>
        <w:pStyle w:val="BodyText"/>
        <w:ind w:left="0"/>
        <w:jc w:val="left"/>
        <w:rPr>
          <w:sz w:val="27"/>
        </w:rPr>
      </w:pPr>
    </w:p>
    <w:p w:rsidR="00563BC8" w:rsidRDefault="00563BC8">
      <w:pPr>
        <w:pStyle w:val="BodyText"/>
        <w:spacing w:before="192"/>
        <w:ind w:left="0"/>
        <w:jc w:val="left"/>
        <w:rPr>
          <w:sz w:val="27"/>
        </w:rPr>
      </w:pPr>
    </w:p>
    <w:p w:rsidR="00563BC8" w:rsidRDefault="0071696F">
      <w:pPr>
        <w:pStyle w:val="Title"/>
      </w:pPr>
      <w:hyperlink r:id="rId8" w:anchor=":~:text=An%20Act%20to%20provide%20for%20the%20regulation%2C%20control,machines%20and%20other%20matters%3B%20and%20for%20other%20purposes." w:history="1">
        <w:r w:rsidR="00334391" w:rsidRPr="004F258F">
          <w:rPr>
            <w:rStyle w:val="Hyperlink"/>
            <w:spacing w:val="-6"/>
          </w:rPr>
          <w:t>Gaming</w:t>
        </w:r>
        <w:r w:rsidR="00334391" w:rsidRPr="004F258F">
          <w:rPr>
            <w:rStyle w:val="Hyperlink"/>
            <w:spacing w:val="-22"/>
          </w:rPr>
          <w:t xml:space="preserve"> </w:t>
        </w:r>
        <w:r w:rsidR="00334391" w:rsidRPr="004F258F">
          <w:rPr>
            <w:rStyle w:val="Hyperlink"/>
            <w:spacing w:val="-6"/>
          </w:rPr>
          <w:t>Machines</w:t>
        </w:r>
        <w:r w:rsidR="00334391" w:rsidRPr="004F258F">
          <w:rPr>
            <w:rStyle w:val="Hyperlink"/>
            <w:spacing w:val="-20"/>
          </w:rPr>
          <w:t xml:space="preserve"> </w:t>
        </w:r>
        <w:r w:rsidR="00334391" w:rsidRPr="004F258F">
          <w:rPr>
            <w:rStyle w:val="Hyperlink"/>
            <w:spacing w:val="-6"/>
          </w:rPr>
          <w:t>Bill</w:t>
        </w:r>
        <w:r w:rsidR="00334391" w:rsidRPr="004F258F">
          <w:rPr>
            <w:rStyle w:val="Hyperlink"/>
            <w:spacing w:val="-20"/>
          </w:rPr>
          <w:t xml:space="preserve"> </w:t>
        </w:r>
        <w:r w:rsidR="00334391" w:rsidRPr="004F258F">
          <w:rPr>
            <w:rStyle w:val="Hyperlink"/>
            <w:spacing w:val="-6"/>
          </w:rPr>
          <w:t>2001</w:t>
        </w:r>
        <w:r w:rsidR="004F258F" w:rsidRPr="004F258F">
          <w:rPr>
            <w:rStyle w:val="Hyperlink"/>
            <w:spacing w:val="-6"/>
          </w:rPr>
          <w:t xml:space="preserve"> - NSW</w:t>
        </w:r>
      </w:hyperlink>
    </w:p>
    <w:p w:rsidR="00563BC8" w:rsidRDefault="00563BC8">
      <w:pPr>
        <w:pStyle w:val="BodyText"/>
        <w:spacing w:before="401"/>
        <w:ind w:left="0"/>
        <w:jc w:val="left"/>
        <w:rPr>
          <w:rFonts w:ascii="Arial"/>
          <w:b/>
          <w:sz w:val="40"/>
        </w:rPr>
      </w:pPr>
    </w:p>
    <w:p w:rsidR="00563BC8" w:rsidRDefault="00334391">
      <w:pPr>
        <w:ind w:left="644"/>
        <w:rPr>
          <w:rFonts w:ascii="Arial"/>
          <w:b/>
          <w:sz w:val="33"/>
        </w:rPr>
      </w:pPr>
      <w:r>
        <w:rPr>
          <w:rFonts w:ascii="Arial"/>
          <w:b/>
          <w:spacing w:val="-2"/>
          <w:sz w:val="33"/>
        </w:rPr>
        <w:t>Contents</w:t>
      </w:r>
    </w:p>
    <w:p w:rsidR="00563BC8" w:rsidRDefault="00334391">
      <w:pPr>
        <w:pStyle w:val="BodyText"/>
        <w:spacing w:before="74"/>
        <w:ind w:left="0"/>
        <w:jc w:val="left"/>
        <w:rPr>
          <w:rFonts w:ascii="Arial"/>
          <w:b/>
          <w:sz w:val="20"/>
        </w:rPr>
      </w:pPr>
      <w:r>
        <w:rPr>
          <w:noProof/>
          <w:lang w:val="en-AU" w:eastAsia="en-AU"/>
        </w:rPr>
        <mc:AlternateContent>
          <mc:Choice Requires="wps">
            <w:drawing>
              <wp:anchor distT="0" distB="0" distL="0" distR="0" simplePos="0" relativeHeight="487588352" behindDoc="1" locked="0" layoutInCell="1" allowOverlap="1">
                <wp:simplePos x="0" y="0"/>
                <wp:positionH relativeFrom="page">
                  <wp:posOffset>1475739</wp:posOffset>
                </wp:positionH>
                <wp:positionV relativeFrom="paragraph">
                  <wp:posOffset>208593</wp:posOffset>
                </wp:positionV>
                <wp:extent cx="4607560" cy="508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7560" cy="5080"/>
                        </a:xfrm>
                        <a:custGeom>
                          <a:avLst/>
                          <a:gdLst/>
                          <a:ahLst/>
                          <a:cxnLst/>
                          <a:rect l="l" t="t" r="r" b="b"/>
                          <a:pathLst>
                            <a:path w="4607560" h="5080">
                              <a:moveTo>
                                <a:pt x="4607052" y="0"/>
                              </a:moveTo>
                              <a:lnTo>
                                <a:pt x="0" y="0"/>
                              </a:lnTo>
                              <a:lnTo>
                                <a:pt x="0" y="4572"/>
                              </a:lnTo>
                              <a:lnTo>
                                <a:pt x="4607052" y="4572"/>
                              </a:lnTo>
                              <a:lnTo>
                                <a:pt x="46070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F4F021" id="Graphic 2" o:spid="_x0000_s1026" style="position:absolute;margin-left:116.2pt;margin-top:16.4pt;width:362.8pt;height:.4pt;z-index:-15728128;visibility:visible;mso-wrap-style:square;mso-wrap-distance-left:0;mso-wrap-distance-top:0;mso-wrap-distance-right:0;mso-wrap-distance-bottom:0;mso-position-horizontal:absolute;mso-position-horizontal-relative:page;mso-position-vertical:absolute;mso-position-vertical-relative:text;v-text-anchor:top" coordsize="460756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" path="m4607052,l,,,4572r4607052,l4607052,xe" fillcolor="black" stroked="f">
                <v:path arrowok="t"/>
                <w10:wrap type="topAndBottom" anchorx="page"/>
              </v:shape>
            </w:pict>
          </mc:Fallback>
        </mc:AlternateContent>
      </w:r>
    </w:p>
    <w:p w:rsidR="00563BC8" w:rsidRDefault="00334391">
      <w:pPr>
        <w:ind w:right="641"/>
        <w:jc w:val="right"/>
        <w:rPr>
          <w:rFonts w:ascii="Arial"/>
          <w:sz w:val="18"/>
        </w:rPr>
      </w:pPr>
      <w:r>
        <w:rPr>
          <w:rFonts w:ascii="Arial"/>
          <w:spacing w:val="-4"/>
          <w:sz w:val="18"/>
        </w:rPr>
        <w:t>Page</w:t>
      </w:r>
    </w:p>
    <w:p w:rsidR="00563BC8" w:rsidRDefault="00563BC8">
      <w:pPr>
        <w:pStyle w:val="BodyText"/>
        <w:spacing w:before="131"/>
        <w:ind w:left="0"/>
        <w:jc w:val="left"/>
        <w:rPr>
          <w:rFonts w:ascii="Arial"/>
          <w:sz w:val="18"/>
        </w:rPr>
      </w:pPr>
    </w:p>
    <w:p w:rsidR="00563BC8" w:rsidRDefault="00334391">
      <w:pPr>
        <w:pStyle w:val="Heading2"/>
        <w:tabs>
          <w:tab w:val="left" w:pos="1740"/>
        </w:tabs>
      </w:pPr>
      <w:r>
        <w:rPr>
          <w:spacing w:val="-4"/>
        </w:rPr>
        <w:t>Part</w:t>
      </w:r>
      <w:r>
        <w:rPr>
          <w:spacing w:val="-11"/>
        </w:rPr>
        <w:t xml:space="preserve"> </w:t>
      </w:r>
      <w:r>
        <w:rPr>
          <w:spacing w:val="-10"/>
        </w:rPr>
        <w:t>1</w:t>
      </w:r>
      <w:r>
        <w:tab/>
      </w:r>
      <w:r>
        <w:rPr>
          <w:spacing w:val="-2"/>
        </w:rPr>
        <w:t>Preliminary</w:t>
      </w:r>
    </w:p>
    <w:p w:rsidR="00563BC8" w:rsidRDefault="00334391">
      <w:pPr>
        <w:pStyle w:val="ListParagraph"/>
        <w:numPr>
          <w:ilvl w:val="0"/>
          <w:numId w:val="66"/>
        </w:numPr>
        <w:tabs>
          <w:tab w:val="left" w:pos="2279"/>
          <w:tab w:val="left" w:pos="7788"/>
        </w:tabs>
        <w:spacing w:before="111"/>
        <w:ind w:left="2279" w:hanging="287"/>
        <w:jc w:val="left"/>
        <w:rPr>
          <w:rFonts w:ascii="Arial"/>
          <w:sz w:val="20"/>
        </w:rPr>
      </w:pPr>
      <w:r>
        <w:rPr>
          <w:rFonts w:ascii="Arial"/>
          <w:sz w:val="20"/>
        </w:rPr>
        <w:t>Name</w:t>
      </w:r>
      <w:r>
        <w:rPr>
          <w:rFonts w:ascii="Arial"/>
          <w:spacing w:val="-12"/>
          <w:sz w:val="20"/>
        </w:rPr>
        <w:t xml:space="preserve"> </w:t>
      </w:r>
      <w:r>
        <w:rPr>
          <w:rFonts w:ascii="Arial"/>
          <w:sz w:val="20"/>
        </w:rPr>
        <w:t>of</w:t>
      </w:r>
      <w:r>
        <w:rPr>
          <w:rFonts w:ascii="Arial"/>
          <w:spacing w:val="-12"/>
          <w:sz w:val="20"/>
        </w:rPr>
        <w:t xml:space="preserve"> </w:t>
      </w:r>
      <w:r>
        <w:rPr>
          <w:rFonts w:ascii="Arial"/>
          <w:spacing w:val="-5"/>
          <w:sz w:val="20"/>
        </w:rPr>
        <w:t>Act</w:t>
      </w:r>
      <w:r>
        <w:rPr>
          <w:rFonts w:ascii="Arial"/>
          <w:sz w:val="20"/>
        </w:rPr>
        <w:tab/>
      </w:r>
      <w:r>
        <w:rPr>
          <w:rFonts w:ascii="Arial"/>
          <w:spacing w:val="-10"/>
          <w:sz w:val="20"/>
        </w:rPr>
        <w:t>2</w:t>
      </w:r>
    </w:p>
    <w:p w:rsidR="00563BC8" w:rsidRDefault="00334391">
      <w:pPr>
        <w:pStyle w:val="ListParagraph"/>
        <w:numPr>
          <w:ilvl w:val="0"/>
          <w:numId w:val="66"/>
        </w:numPr>
        <w:tabs>
          <w:tab w:val="left" w:pos="2279"/>
          <w:tab w:val="left" w:pos="7788"/>
        </w:tabs>
        <w:spacing w:before="3"/>
        <w:ind w:left="2279" w:hanging="287"/>
        <w:jc w:val="left"/>
        <w:rPr>
          <w:rFonts w:ascii="Arial"/>
          <w:sz w:val="20"/>
        </w:rPr>
      </w:pPr>
      <w:r>
        <w:rPr>
          <w:rFonts w:ascii="Arial"/>
          <w:spacing w:val="-2"/>
          <w:sz w:val="20"/>
        </w:rPr>
        <w:t>Commencement</w:t>
      </w:r>
      <w:r>
        <w:rPr>
          <w:rFonts w:ascii="Arial"/>
          <w:sz w:val="20"/>
        </w:rPr>
        <w:tab/>
      </w:r>
      <w:r>
        <w:rPr>
          <w:rFonts w:ascii="Arial"/>
          <w:spacing w:val="-10"/>
          <w:sz w:val="20"/>
        </w:rPr>
        <w:t>2</w:t>
      </w:r>
    </w:p>
    <w:p w:rsidR="00563BC8" w:rsidRPr="00383559" w:rsidRDefault="00334391">
      <w:pPr>
        <w:pStyle w:val="ListParagraph"/>
        <w:numPr>
          <w:ilvl w:val="0"/>
          <w:numId w:val="66"/>
        </w:numPr>
        <w:tabs>
          <w:tab w:val="left" w:pos="2279"/>
        </w:tabs>
        <w:spacing w:before="3"/>
        <w:ind w:left="2279" w:hanging="287"/>
        <w:jc w:val="left"/>
        <w:rPr>
          <w:rFonts w:ascii="Arial"/>
          <w:sz w:val="20"/>
          <w:highlight w:val="yellow"/>
        </w:rPr>
      </w:pPr>
      <w:r w:rsidRPr="00383559">
        <w:rPr>
          <w:rFonts w:ascii="Arial"/>
          <w:spacing w:val="-4"/>
          <w:sz w:val="20"/>
          <w:highlight w:val="yellow"/>
        </w:rPr>
        <w:t>Objects</w:t>
      </w:r>
      <w:r w:rsidRPr="00383559">
        <w:rPr>
          <w:rFonts w:ascii="Arial"/>
          <w:spacing w:val="-3"/>
          <w:sz w:val="20"/>
          <w:highlight w:val="yellow"/>
        </w:rPr>
        <w:t xml:space="preserve"> </w:t>
      </w:r>
      <w:r w:rsidRPr="00383559">
        <w:rPr>
          <w:rFonts w:ascii="Arial"/>
          <w:spacing w:val="-4"/>
          <w:sz w:val="20"/>
          <w:highlight w:val="yellow"/>
        </w:rPr>
        <w:t>of</w:t>
      </w:r>
      <w:r w:rsidRPr="00383559">
        <w:rPr>
          <w:rFonts w:ascii="Arial"/>
          <w:spacing w:val="-3"/>
          <w:sz w:val="20"/>
          <w:highlight w:val="yellow"/>
        </w:rPr>
        <w:t xml:space="preserve"> </w:t>
      </w:r>
      <w:r w:rsidRPr="00383559">
        <w:rPr>
          <w:rFonts w:ascii="Arial"/>
          <w:spacing w:val="-4"/>
          <w:sz w:val="20"/>
          <w:highlight w:val="yellow"/>
        </w:rPr>
        <w:t>gambling</w:t>
      </w:r>
      <w:r w:rsidRPr="00383559">
        <w:rPr>
          <w:rFonts w:ascii="Arial"/>
          <w:spacing w:val="-3"/>
          <w:sz w:val="20"/>
          <w:highlight w:val="yellow"/>
        </w:rPr>
        <w:t xml:space="preserve"> </w:t>
      </w:r>
      <w:r w:rsidRPr="00383559">
        <w:rPr>
          <w:rFonts w:ascii="Arial"/>
          <w:spacing w:val="-4"/>
          <w:sz w:val="20"/>
          <w:highlight w:val="yellow"/>
        </w:rPr>
        <w:t>harm</w:t>
      </w:r>
      <w:r w:rsidRPr="00383559">
        <w:rPr>
          <w:rFonts w:ascii="Arial"/>
          <w:spacing w:val="-1"/>
          <w:sz w:val="20"/>
          <w:highlight w:val="yellow"/>
        </w:rPr>
        <w:t xml:space="preserve"> </w:t>
      </w:r>
      <w:proofErr w:type="spellStart"/>
      <w:r w:rsidRPr="00383559">
        <w:rPr>
          <w:rFonts w:ascii="Arial"/>
          <w:spacing w:val="-4"/>
          <w:sz w:val="20"/>
          <w:highlight w:val="yellow"/>
        </w:rPr>
        <w:t>minimisation</w:t>
      </w:r>
      <w:proofErr w:type="spellEnd"/>
      <w:r w:rsidRPr="00383559">
        <w:rPr>
          <w:rFonts w:ascii="Arial"/>
          <w:spacing w:val="-3"/>
          <w:sz w:val="20"/>
          <w:highlight w:val="yellow"/>
        </w:rPr>
        <w:t xml:space="preserve"> </w:t>
      </w:r>
      <w:r w:rsidRPr="00383559">
        <w:rPr>
          <w:rFonts w:ascii="Arial"/>
          <w:spacing w:val="-4"/>
          <w:sz w:val="20"/>
          <w:highlight w:val="yellow"/>
        </w:rPr>
        <w:t>and</w:t>
      </w:r>
      <w:r w:rsidRPr="00383559">
        <w:rPr>
          <w:rFonts w:ascii="Arial"/>
          <w:spacing w:val="-3"/>
          <w:sz w:val="20"/>
          <w:highlight w:val="yellow"/>
        </w:rPr>
        <w:t xml:space="preserve"> </w:t>
      </w:r>
      <w:r w:rsidRPr="00383559">
        <w:rPr>
          <w:rFonts w:ascii="Arial"/>
          <w:spacing w:val="-4"/>
          <w:sz w:val="20"/>
          <w:highlight w:val="yellow"/>
        </w:rPr>
        <w:t>responsible</w:t>
      </w:r>
    </w:p>
    <w:p w:rsidR="00563BC8" w:rsidRDefault="00334391">
      <w:pPr>
        <w:tabs>
          <w:tab w:val="left" w:pos="7788"/>
        </w:tabs>
        <w:spacing w:before="3"/>
        <w:ind w:left="2280"/>
        <w:rPr>
          <w:rFonts w:ascii="Arial"/>
          <w:sz w:val="20"/>
        </w:rPr>
      </w:pPr>
      <w:proofErr w:type="gramStart"/>
      <w:r w:rsidRPr="00383559">
        <w:rPr>
          <w:rFonts w:ascii="Arial"/>
          <w:spacing w:val="-4"/>
          <w:sz w:val="20"/>
          <w:highlight w:val="yellow"/>
        </w:rPr>
        <w:t>conduct</w:t>
      </w:r>
      <w:proofErr w:type="gramEnd"/>
      <w:r w:rsidRPr="00383559">
        <w:rPr>
          <w:rFonts w:ascii="Arial"/>
          <w:spacing w:val="-4"/>
          <w:sz w:val="20"/>
          <w:highlight w:val="yellow"/>
        </w:rPr>
        <w:t xml:space="preserve"> in</w:t>
      </w:r>
      <w:r w:rsidRPr="00383559">
        <w:rPr>
          <w:rFonts w:ascii="Arial"/>
          <w:spacing w:val="-3"/>
          <w:sz w:val="20"/>
          <w:highlight w:val="yellow"/>
        </w:rPr>
        <w:t xml:space="preserve"> </w:t>
      </w:r>
      <w:r w:rsidRPr="00383559">
        <w:rPr>
          <w:rFonts w:ascii="Arial"/>
          <w:spacing w:val="-4"/>
          <w:sz w:val="20"/>
          <w:highlight w:val="yellow"/>
        </w:rPr>
        <w:t>relation</w:t>
      </w:r>
      <w:r w:rsidRPr="00383559">
        <w:rPr>
          <w:rFonts w:ascii="Arial"/>
          <w:spacing w:val="-3"/>
          <w:sz w:val="20"/>
          <w:highlight w:val="yellow"/>
        </w:rPr>
        <w:t xml:space="preserve"> </w:t>
      </w:r>
      <w:r w:rsidRPr="00383559">
        <w:rPr>
          <w:rFonts w:ascii="Arial"/>
          <w:spacing w:val="-4"/>
          <w:sz w:val="20"/>
          <w:highlight w:val="yellow"/>
        </w:rPr>
        <w:t>to</w:t>
      </w:r>
      <w:r w:rsidRPr="00383559">
        <w:rPr>
          <w:rFonts w:ascii="Arial"/>
          <w:spacing w:val="-3"/>
          <w:sz w:val="20"/>
          <w:highlight w:val="yellow"/>
        </w:rPr>
        <w:t xml:space="preserve"> </w:t>
      </w:r>
      <w:r w:rsidRPr="00383559">
        <w:rPr>
          <w:rFonts w:ascii="Arial"/>
          <w:spacing w:val="-4"/>
          <w:sz w:val="20"/>
          <w:highlight w:val="yellow"/>
        </w:rPr>
        <w:t>gaming</w:t>
      </w:r>
      <w:r w:rsidRPr="00383559">
        <w:rPr>
          <w:rFonts w:ascii="Arial"/>
          <w:spacing w:val="-2"/>
          <w:sz w:val="20"/>
          <w:highlight w:val="yellow"/>
        </w:rPr>
        <w:t xml:space="preserve"> </w:t>
      </w:r>
      <w:r w:rsidRPr="00383559">
        <w:rPr>
          <w:rFonts w:ascii="Arial"/>
          <w:spacing w:val="-4"/>
          <w:sz w:val="20"/>
          <w:highlight w:val="yellow"/>
        </w:rPr>
        <w:t>machines</w:t>
      </w:r>
      <w:r>
        <w:rPr>
          <w:rFonts w:ascii="Arial"/>
          <w:sz w:val="20"/>
        </w:rPr>
        <w:tab/>
      </w:r>
      <w:r>
        <w:rPr>
          <w:rFonts w:ascii="Arial"/>
          <w:spacing w:val="-10"/>
          <w:sz w:val="20"/>
        </w:rPr>
        <w:t>2</w:t>
      </w:r>
    </w:p>
    <w:p w:rsidR="00563BC8" w:rsidRDefault="00334391">
      <w:pPr>
        <w:pStyle w:val="ListParagraph"/>
        <w:numPr>
          <w:ilvl w:val="0"/>
          <w:numId w:val="66"/>
        </w:numPr>
        <w:tabs>
          <w:tab w:val="left" w:pos="2279"/>
          <w:tab w:val="left" w:pos="7788"/>
        </w:tabs>
        <w:spacing w:before="3"/>
        <w:ind w:left="2279" w:hanging="287"/>
        <w:jc w:val="left"/>
        <w:rPr>
          <w:rFonts w:ascii="Arial"/>
          <w:sz w:val="20"/>
        </w:rPr>
      </w:pPr>
      <w:r>
        <w:rPr>
          <w:rFonts w:ascii="Arial"/>
          <w:spacing w:val="-2"/>
          <w:sz w:val="20"/>
        </w:rPr>
        <w:t>Definitions</w:t>
      </w:r>
      <w:r>
        <w:rPr>
          <w:rFonts w:ascii="Arial"/>
          <w:sz w:val="20"/>
        </w:rPr>
        <w:tab/>
      </w:r>
      <w:r>
        <w:rPr>
          <w:rFonts w:ascii="Arial"/>
          <w:spacing w:val="-10"/>
          <w:sz w:val="20"/>
        </w:rPr>
        <w:t>2</w:t>
      </w:r>
    </w:p>
    <w:p w:rsidR="00563BC8" w:rsidRDefault="00334391">
      <w:pPr>
        <w:pStyle w:val="ListParagraph"/>
        <w:numPr>
          <w:ilvl w:val="0"/>
          <w:numId w:val="66"/>
        </w:numPr>
        <w:tabs>
          <w:tab w:val="left" w:pos="2279"/>
          <w:tab w:val="left" w:pos="7788"/>
        </w:tabs>
        <w:spacing w:before="3"/>
        <w:ind w:left="2279" w:hanging="287"/>
        <w:jc w:val="left"/>
        <w:rPr>
          <w:rFonts w:ascii="Arial" w:hAnsi="Arial"/>
          <w:sz w:val="20"/>
        </w:rPr>
      </w:pPr>
      <w:r>
        <w:rPr>
          <w:rFonts w:ascii="Arial" w:hAnsi="Arial"/>
          <w:spacing w:val="-4"/>
          <w:sz w:val="20"/>
        </w:rPr>
        <w:t>Meaning of “close associate”</w:t>
      </w:r>
      <w:r>
        <w:rPr>
          <w:rFonts w:ascii="Arial" w:hAnsi="Arial"/>
          <w:sz w:val="20"/>
        </w:rPr>
        <w:tab/>
      </w:r>
      <w:r>
        <w:rPr>
          <w:rFonts w:ascii="Arial" w:hAnsi="Arial"/>
          <w:spacing w:val="-10"/>
          <w:sz w:val="20"/>
        </w:rPr>
        <w:t>7</w:t>
      </w:r>
    </w:p>
    <w:p w:rsidR="00563BC8" w:rsidRDefault="00334391">
      <w:pPr>
        <w:pStyle w:val="ListParagraph"/>
        <w:numPr>
          <w:ilvl w:val="0"/>
          <w:numId w:val="66"/>
        </w:numPr>
        <w:tabs>
          <w:tab w:val="left" w:pos="2279"/>
          <w:tab w:val="left" w:pos="7788"/>
        </w:tabs>
        <w:spacing w:before="2"/>
        <w:ind w:left="2279" w:hanging="287"/>
        <w:jc w:val="left"/>
        <w:rPr>
          <w:rFonts w:ascii="Arial"/>
          <w:sz w:val="20"/>
        </w:rPr>
      </w:pPr>
      <w:r>
        <w:rPr>
          <w:rFonts w:ascii="Arial"/>
          <w:spacing w:val="-4"/>
          <w:sz w:val="20"/>
        </w:rPr>
        <w:t>Primary</w:t>
      </w:r>
      <w:r>
        <w:rPr>
          <w:rFonts w:ascii="Arial"/>
          <w:spacing w:val="-6"/>
          <w:sz w:val="20"/>
        </w:rPr>
        <w:t xml:space="preserve"> </w:t>
      </w:r>
      <w:r>
        <w:rPr>
          <w:rFonts w:ascii="Arial"/>
          <w:spacing w:val="-4"/>
          <w:sz w:val="20"/>
        </w:rPr>
        <w:t>purpose</w:t>
      </w:r>
      <w:r>
        <w:rPr>
          <w:rFonts w:ascii="Arial"/>
          <w:spacing w:val="-3"/>
          <w:sz w:val="20"/>
        </w:rPr>
        <w:t xml:space="preserve"> </w:t>
      </w:r>
      <w:r>
        <w:rPr>
          <w:rFonts w:ascii="Arial"/>
          <w:spacing w:val="-4"/>
          <w:sz w:val="20"/>
        </w:rPr>
        <w:t>test</w:t>
      </w:r>
      <w:r>
        <w:rPr>
          <w:rFonts w:ascii="Arial"/>
          <w:spacing w:val="-3"/>
          <w:sz w:val="20"/>
        </w:rPr>
        <w:t xml:space="preserve"> </w:t>
      </w:r>
      <w:r>
        <w:rPr>
          <w:rFonts w:ascii="Arial"/>
          <w:spacing w:val="-4"/>
          <w:sz w:val="20"/>
        </w:rPr>
        <w:t>in</w:t>
      </w:r>
      <w:r>
        <w:rPr>
          <w:rFonts w:ascii="Arial"/>
          <w:spacing w:val="-3"/>
          <w:sz w:val="20"/>
        </w:rPr>
        <w:t xml:space="preserve"> </w:t>
      </w:r>
      <w:r>
        <w:rPr>
          <w:rFonts w:ascii="Arial"/>
          <w:spacing w:val="-4"/>
          <w:sz w:val="20"/>
        </w:rPr>
        <w:t>respect of</w:t>
      </w:r>
      <w:r>
        <w:rPr>
          <w:rFonts w:ascii="Arial"/>
          <w:spacing w:val="-2"/>
          <w:sz w:val="20"/>
        </w:rPr>
        <w:t xml:space="preserve"> </w:t>
      </w:r>
      <w:r>
        <w:rPr>
          <w:rFonts w:ascii="Arial"/>
          <w:spacing w:val="-4"/>
          <w:sz w:val="20"/>
        </w:rPr>
        <w:t>hotels</w:t>
      </w:r>
      <w:r>
        <w:rPr>
          <w:rFonts w:ascii="Arial"/>
          <w:sz w:val="20"/>
        </w:rPr>
        <w:tab/>
      </w:r>
      <w:r>
        <w:rPr>
          <w:rFonts w:ascii="Arial"/>
          <w:spacing w:val="-10"/>
          <w:sz w:val="20"/>
        </w:rPr>
        <w:t>8</w:t>
      </w:r>
    </w:p>
    <w:p w:rsidR="00563BC8" w:rsidRDefault="00334391">
      <w:pPr>
        <w:pStyle w:val="ListParagraph"/>
        <w:numPr>
          <w:ilvl w:val="0"/>
          <w:numId w:val="66"/>
        </w:numPr>
        <w:tabs>
          <w:tab w:val="left" w:pos="2279"/>
          <w:tab w:val="left" w:pos="7788"/>
        </w:tabs>
        <w:spacing w:before="3"/>
        <w:ind w:left="2279" w:hanging="287"/>
        <w:jc w:val="left"/>
        <w:rPr>
          <w:rFonts w:ascii="Arial"/>
          <w:sz w:val="20"/>
        </w:rPr>
      </w:pPr>
      <w:r>
        <w:rPr>
          <w:rFonts w:ascii="Arial"/>
          <w:spacing w:val="-4"/>
          <w:sz w:val="20"/>
        </w:rPr>
        <w:t>Lawful</w:t>
      </w:r>
      <w:r>
        <w:rPr>
          <w:rFonts w:ascii="Arial"/>
          <w:spacing w:val="-3"/>
          <w:sz w:val="20"/>
        </w:rPr>
        <w:t xml:space="preserve"> </w:t>
      </w:r>
      <w:r>
        <w:rPr>
          <w:rFonts w:ascii="Arial"/>
          <w:spacing w:val="-4"/>
          <w:sz w:val="20"/>
        </w:rPr>
        <w:t>keeping</w:t>
      </w:r>
      <w:r>
        <w:rPr>
          <w:rFonts w:ascii="Arial"/>
          <w:spacing w:val="-3"/>
          <w:sz w:val="20"/>
        </w:rPr>
        <w:t xml:space="preserve"> </w:t>
      </w:r>
      <w:r>
        <w:rPr>
          <w:rFonts w:ascii="Arial"/>
          <w:spacing w:val="-4"/>
          <w:sz w:val="20"/>
        </w:rPr>
        <w:t>and</w:t>
      </w:r>
      <w:r>
        <w:rPr>
          <w:rFonts w:ascii="Arial"/>
          <w:spacing w:val="-3"/>
          <w:sz w:val="20"/>
        </w:rPr>
        <w:t xml:space="preserve"> </w:t>
      </w:r>
      <w:r>
        <w:rPr>
          <w:rFonts w:ascii="Arial"/>
          <w:spacing w:val="-4"/>
          <w:sz w:val="20"/>
        </w:rPr>
        <w:t>operation</w:t>
      </w:r>
      <w:r>
        <w:rPr>
          <w:rFonts w:ascii="Arial"/>
          <w:spacing w:val="-3"/>
          <w:sz w:val="20"/>
        </w:rPr>
        <w:t xml:space="preserve"> </w:t>
      </w:r>
      <w:r>
        <w:rPr>
          <w:rFonts w:ascii="Arial"/>
          <w:spacing w:val="-4"/>
          <w:sz w:val="20"/>
        </w:rPr>
        <w:t>of</w:t>
      </w:r>
      <w:r>
        <w:rPr>
          <w:rFonts w:ascii="Arial"/>
          <w:spacing w:val="-3"/>
          <w:sz w:val="20"/>
        </w:rPr>
        <w:t xml:space="preserve"> </w:t>
      </w:r>
      <w:r>
        <w:rPr>
          <w:rFonts w:ascii="Arial"/>
          <w:spacing w:val="-4"/>
          <w:sz w:val="20"/>
        </w:rPr>
        <w:t>gaming</w:t>
      </w:r>
      <w:r>
        <w:rPr>
          <w:rFonts w:ascii="Arial"/>
          <w:spacing w:val="-3"/>
          <w:sz w:val="20"/>
        </w:rPr>
        <w:t xml:space="preserve"> </w:t>
      </w:r>
      <w:r>
        <w:rPr>
          <w:rFonts w:ascii="Arial"/>
          <w:spacing w:val="-4"/>
          <w:sz w:val="20"/>
        </w:rPr>
        <w:t>machines</w:t>
      </w:r>
      <w:r>
        <w:rPr>
          <w:rFonts w:ascii="Arial"/>
          <w:sz w:val="20"/>
        </w:rPr>
        <w:tab/>
      </w:r>
      <w:r>
        <w:rPr>
          <w:rFonts w:ascii="Arial"/>
          <w:spacing w:val="-10"/>
          <w:sz w:val="20"/>
        </w:rPr>
        <w:t>9</w:t>
      </w:r>
    </w:p>
    <w:p w:rsidR="00563BC8" w:rsidRDefault="00334391">
      <w:pPr>
        <w:pStyle w:val="ListParagraph"/>
        <w:numPr>
          <w:ilvl w:val="0"/>
          <w:numId w:val="66"/>
        </w:numPr>
        <w:tabs>
          <w:tab w:val="left" w:pos="2279"/>
          <w:tab w:val="left" w:pos="7788"/>
        </w:tabs>
        <w:spacing w:before="3"/>
        <w:ind w:left="2279" w:hanging="287"/>
        <w:jc w:val="left"/>
        <w:rPr>
          <w:rFonts w:ascii="Arial"/>
          <w:sz w:val="20"/>
        </w:rPr>
      </w:pPr>
      <w:r>
        <w:rPr>
          <w:rFonts w:ascii="Arial"/>
          <w:spacing w:val="-4"/>
          <w:sz w:val="20"/>
        </w:rPr>
        <w:t>Gaming</w:t>
      </w:r>
      <w:r>
        <w:rPr>
          <w:rFonts w:ascii="Arial"/>
          <w:spacing w:val="-5"/>
          <w:sz w:val="20"/>
        </w:rPr>
        <w:t xml:space="preserve"> </w:t>
      </w:r>
      <w:r>
        <w:rPr>
          <w:rFonts w:ascii="Arial"/>
          <w:spacing w:val="-4"/>
          <w:sz w:val="20"/>
        </w:rPr>
        <w:t>machines</w:t>
      </w:r>
      <w:r>
        <w:rPr>
          <w:rFonts w:ascii="Arial"/>
          <w:spacing w:val="-2"/>
          <w:sz w:val="20"/>
        </w:rPr>
        <w:t xml:space="preserve"> </w:t>
      </w:r>
      <w:r>
        <w:rPr>
          <w:rFonts w:ascii="Arial"/>
          <w:spacing w:val="-4"/>
          <w:sz w:val="20"/>
        </w:rPr>
        <w:t>not</w:t>
      </w:r>
      <w:r>
        <w:rPr>
          <w:rFonts w:ascii="Arial"/>
          <w:spacing w:val="-3"/>
          <w:sz w:val="20"/>
        </w:rPr>
        <w:t xml:space="preserve"> </w:t>
      </w:r>
      <w:r>
        <w:rPr>
          <w:rFonts w:ascii="Arial"/>
          <w:spacing w:val="-4"/>
          <w:sz w:val="20"/>
        </w:rPr>
        <w:t>used</w:t>
      </w:r>
      <w:r>
        <w:rPr>
          <w:rFonts w:ascii="Arial"/>
          <w:spacing w:val="-3"/>
          <w:sz w:val="20"/>
        </w:rPr>
        <w:t xml:space="preserve"> </w:t>
      </w:r>
      <w:r>
        <w:rPr>
          <w:rFonts w:ascii="Arial"/>
          <w:spacing w:val="-4"/>
          <w:sz w:val="20"/>
        </w:rPr>
        <w:t>for</w:t>
      </w:r>
      <w:r>
        <w:rPr>
          <w:rFonts w:ascii="Arial"/>
          <w:spacing w:val="-2"/>
          <w:sz w:val="20"/>
        </w:rPr>
        <w:t xml:space="preserve"> </w:t>
      </w:r>
      <w:r>
        <w:rPr>
          <w:rFonts w:ascii="Arial"/>
          <w:spacing w:val="-4"/>
          <w:sz w:val="20"/>
        </w:rPr>
        <w:t>purposes</w:t>
      </w:r>
      <w:r>
        <w:rPr>
          <w:rFonts w:ascii="Arial"/>
          <w:spacing w:val="-2"/>
          <w:sz w:val="20"/>
        </w:rPr>
        <w:t xml:space="preserve"> </w:t>
      </w:r>
      <w:r>
        <w:rPr>
          <w:rFonts w:ascii="Arial"/>
          <w:spacing w:val="-4"/>
          <w:sz w:val="20"/>
        </w:rPr>
        <w:t>of</w:t>
      </w:r>
      <w:r>
        <w:rPr>
          <w:rFonts w:ascii="Arial"/>
          <w:spacing w:val="-2"/>
          <w:sz w:val="20"/>
        </w:rPr>
        <w:t xml:space="preserve"> </w:t>
      </w:r>
      <w:r>
        <w:rPr>
          <w:rFonts w:ascii="Arial"/>
          <w:spacing w:val="-4"/>
          <w:sz w:val="20"/>
        </w:rPr>
        <w:t>gambling</w:t>
      </w:r>
      <w:r>
        <w:rPr>
          <w:rFonts w:ascii="Arial"/>
          <w:sz w:val="20"/>
        </w:rPr>
        <w:tab/>
      </w:r>
      <w:r>
        <w:rPr>
          <w:rFonts w:ascii="Arial"/>
          <w:spacing w:val="-10"/>
          <w:sz w:val="20"/>
        </w:rPr>
        <w:t>9</w:t>
      </w:r>
    </w:p>
    <w:p w:rsidR="00563BC8" w:rsidRDefault="00334391">
      <w:pPr>
        <w:pStyle w:val="ListParagraph"/>
        <w:numPr>
          <w:ilvl w:val="0"/>
          <w:numId w:val="66"/>
        </w:numPr>
        <w:tabs>
          <w:tab w:val="left" w:pos="2279"/>
        </w:tabs>
        <w:spacing w:before="3"/>
        <w:ind w:left="2279" w:hanging="287"/>
        <w:jc w:val="left"/>
        <w:rPr>
          <w:rFonts w:ascii="Arial"/>
          <w:sz w:val="20"/>
        </w:rPr>
      </w:pPr>
      <w:r>
        <w:rPr>
          <w:rFonts w:ascii="Arial"/>
          <w:spacing w:val="-4"/>
          <w:sz w:val="20"/>
        </w:rPr>
        <w:t>Subsidiary</w:t>
      </w:r>
      <w:r>
        <w:rPr>
          <w:rFonts w:ascii="Arial"/>
          <w:spacing w:val="-10"/>
          <w:sz w:val="20"/>
        </w:rPr>
        <w:t xml:space="preserve"> </w:t>
      </w:r>
      <w:r>
        <w:rPr>
          <w:rFonts w:ascii="Arial"/>
          <w:spacing w:val="-4"/>
          <w:sz w:val="20"/>
        </w:rPr>
        <w:t>equipment</w:t>
      </w:r>
      <w:r>
        <w:rPr>
          <w:rFonts w:ascii="Arial"/>
          <w:spacing w:val="-6"/>
          <w:sz w:val="20"/>
        </w:rPr>
        <w:t xml:space="preserve"> </w:t>
      </w:r>
      <w:r>
        <w:rPr>
          <w:rFonts w:ascii="Arial"/>
          <w:spacing w:val="-4"/>
          <w:sz w:val="20"/>
        </w:rPr>
        <w:t>not</w:t>
      </w:r>
      <w:r>
        <w:rPr>
          <w:rFonts w:ascii="Arial"/>
          <w:spacing w:val="-6"/>
          <w:sz w:val="20"/>
        </w:rPr>
        <w:t xml:space="preserve"> </w:t>
      </w:r>
      <w:r>
        <w:rPr>
          <w:rFonts w:ascii="Arial"/>
          <w:spacing w:val="-4"/>
          <w:sz w:val="20"/>
        </w:rPr>
        <w:t>included</w:t>
      </w:r>
      <w:r>
        <w:rPr>
          <w:rFonts w:ascii="Arial"/>
          <w:spacing w:val="-5"/>
          <w:sz w:val="20"/>
        </w:rPr>
        <w:t xml:space="preserve"> </w:t>
      </w:r>
      <w:r>
        <w:rPr>
          <w:rFonts w:ascii="Arial"/>
          <w:spacing w:val="-4"/>
          <w:sz w:val="20"/>
        </w:rPr>
        <w:t>in</w:t>
      </w:r>
      <w:r>
        <w:rPr>
          <w:rFonts w:ascii="Arial"/>
          <w:spacing w:val="-5"/>
          <w:sz w:val="20"/>
        </w:rPr>
        <w:t xml:space="preserve"> </w:t>
      </w:r>
      <w:r>
        <w:rPr>
          <w:rFonts w:ascii="Arial"/>
          <w:spacing w:val="-4"/>
          <w:sz w:val="20"/>
        </w:rPr>
        <w:t>calculation</w:t>
      </w:r>
      <w:r>
        <w:rPr>
          <w:rFonts w:ascii="Arial"/>
          <w:spacing w:val="-5"/>
          <w:sz w:val="20"/>
        </w:rPr>
        <w:t xml:space="preserve"> of</w:t>
      </w:r>
    </w:p>
    <w:p w:rsidR="00563BC8" w:rsidRDefault="00334391">
      <w:pPr>
        <w:tabs>
          <w:tab w:val="left" w:pos="7680"/>
        </w:tabs>
        <w:spacing w:before="3"/>
        <w:ind w:left="2280"/>
        <w:rPr>
          <w:rFonts w:ascii="Arial"/>
          <w:sz w:val="20"/>
        </w:rPr>
      </w:pPr>
      <w:proofErr w:type="gramStart"/>
      <w:r>
        <w:rPr>
          <w:rFonts w:ascii="Arial"/>
          <w:spacing w:val="-4"/>
          <w:sz w:val="20"/>
        </w:rPr>
        <w:t>gaming</w:t>
      </w:r>
      <w:proofErr w:type="gramEnd"/>
      <w:r>
        <w:rPr>
          <w:rFonts w:ascii="Arial"/>
          <w:spacing w:val="-3"/>
          <w:sz w:val="20"/>
        </w:rPr>
        <w:t xml:space="preserve"> </w:t>
      </w:r>
      <w:r>
        <w:rPr>
          <w:rFonts w:ascii="Arial"/>
          <w:spacing w:val="-4"/>
          <w:sz w:val="20"/>
        </w:rPr>
        <w:t>machine</w:t>
      </w:r>
      <w:r>
        <w:rPr>
          <w:rFonts w:ascii="Arial"/>
          <w:spacing w:val="-2"/>
          <w:sz w:val="20"/>
        </w:rPr>
        <w:t xml:space="preserve"> </w:t>
      </w:r>
      <w:r>
        <w:rPr>
          <w:rFonts w:ascii="Arial"/>
          <w:spacing w:val="-4"/>
          <w:sz w:val="20"/>
        </w:rPr>
        <w:t>numbers</w:t>
      </w:r>
      <w:r>
        <w:rPr>
          <w:rFonts w:ascii="Arial"/>
          <w:sz w:val="20"/>
        </w:rPr>
        <w:tab/>
      </w:r>
      <w:r>
        <w:rPr>
          <w:rFonts w:ascii="Arial"/>
          <w:spacing w:val="-5"/>
          <w:sz w:val="20"/>
        </w:rPr>
        <w:t>10</w:t>
      </w:r>
    </w:p>
    <w:p w:rsidR="00563BC8" w:rsidRDefault="00334391">
      <w:pPr>
        <w:pStyle w:val="Heading2"/>
        <w:tabs>
          <w:tab w:val="left" w:pos="1740"/>
        </w:tabs>
        <w:spacing w:before="208"/>
      </w:pPr>
      <w:r>
        <w:rPr>
          <w:spacing w:val="-4"/>
        </w:rPr>
        <w:t>Part</w:t>
      </w:r>
      <w:r>
        <w:rPr>
          <w:spacing w:val="-11"/>
        </w:rPr>
        <w:t xml:space="preserve"> </w:t>
      </w:r>
      <w:r>
        <w:rPr>
          <w:spacing w:val="-10"/>
        </w:rPr>
        <w:t>2</w:t>
      </w:r>
      <w:r>
        <w:tab/>
      </w:r>
      <w:r>
        <w:rPr>
          <w:spacing w:val="-6"/>
        </w:rPr>
        <w:t>Limitations</w:t>
      </w:r>
      <w:r>
        <w:rPr>
          <w:spacing w:val="-12"/>
        </w:rPr>
        <w:t xml:space="preserve"> </w:t>
      </w:r>
      <w:r>
        <w:rPr>
          <w:spacing w:val="-6"/>
        </w:rPr>
        <w:t>on</w:t>
      </w:r>
      <w:r>
        <w:rPr>
          <w:spacing w:val="-10"/>
        </w:rPr>
        <w:t xml:space="preserve"> </w:t>
      </w:r>
      <w:r>
        <w:rPr>
          <w:spacing w:val="-6"/>
        </w:rPr>
        <w:t>gaming</w:t>
      </w:r>
      <w:r>
        <w:rPr>
          <w:spacing w:val="-10"/>
        </w:rPr>
        <w:t xml:space="preserve"> </w:t>
      </w:r>
      <w:r>
        <w:rPr>
          <w:spacing w:val="-6"/>
        </w:rPr>
        <w:t>machine</w:t>
      </w:r>
      <w:r>
        <w:rPr>
          <w:spacing w:val="-10"/>
        </w:rPr>
        <w:t xml:space="preserve"> </w:t>
      </w:r>
      <w:r>
        <w:rPr>
          <w:spacing w:val="-6"/>
        </w:rPr>
        <w:t>numbers</w:t>
      </w:r>
    </w:p>
    <w:p w:rsidR="00563BC8" w:rsidRDefault="00334391">
      <w:pPr>
        <w:pStyle w:val="ListParagraph"/>
        <w:numPr>
          <w:ilvl w:val="0"/>
          <w:numId w:val="66"/>
        </w:numPr>
        <w:tabs>
          <w:tab w:val="left" w:pos="2278"/>
          <w:tab w:val="left" w:pos="7680"/>
        </w:tabs>
        <w:spacing w:before="111"/>
        <w:ind w:left="2278" w:hanging="394"/>
        <w:jc w:val="left"/>
        <w:rPr>
          <w:rFonts w:ascii="Arial"/>
          <w:sz w:val="20"/>
        </w:rPr>
      </w:pPr>
      <w:r>
        <w:rPr>
          <w:rFonts w:ascii="Arial"/>
          <w:spacing w:val="-2"/>
          <w:sz w:val="20"/>
        </w:rPr>
        <w:t>Overall</w:t>
      </w:r>
      <w:r>
        <w:rPr>
          <w:rFonts w:ascii="Arial"/>
          <w:spacing w:val="-13"/>
          <w:sz w:val="20"/>
        </w:rPr>
        <w:t xml:space="preserve"> </w:t>
      </w:r>
      <w:r>
        <w:rPr>
          <w:rFonts w:ascii="Arial"/>
          <w:spacing w:val="-2"/>
          <w:sz w:val="20"/>
        </w:rPr>
        <w:t>State</w:t>
      </w:r>
      <w:r>
        <w:rPr>
          <w:rFonts w:ascii="Arial"/>
          <w:spacing w:val="-11"/>
          <w:sz w:val="20"/>
        </w:rPr>
        <w:t xml:space="preserve"> </w:t>
      </w:r>
      <w:r>
        <w:rPr>
          <w:rFonts w:ascii="Arial"/>
          <w:spacing w:val="-2"/>
          <w:sz w:val="20"/>
        </w:rPr>
        <w:t>cap</w:t>
      </w:r>
      <w:r>
        <w:rPr>
          <w:rFonts w:ascii="Arial"/>
          <w:spacing w:val="-11"/>
          <w:sz w:val="20"/>
        </w:rPr>
        <w:t xml:space="preserve"> </w:t>
      </w:r>
      <w:r>
        <w:rPr>
          <w:rFonts w:ascii="Arial"/>
          <w:spacing w:val="-2"/>
          <w:sz w:val="20"/>
        </w:rPr>
        <w:t>on</w:t>
      </w:r>
      <w:r>
        <w:rPr>
          <w:rFonts w:ascii="Arial"/>
          <w:spacing w:val="-11"/>
          <w:sz w:val="20"/>
        </w:rPr>
        <w:t xml:space="preserve"> </w:t>
      </w:r>
      <w:r>
        <w:rPr>
          <w:rFonts w:ascii="Arial"/>
          <w:spacing w:val="-2"/>
          <w:sz w:val="20"/>
        </w:rPr>
        <w:t>number</w:t>
      </w:r>
      <w:r>
        <w:rPr>
          <w:rFonts w:ascii="Arial"/>
          <w:spacing w:val="-11"/>
          <w:sz w:val="20"/>
        </w:rPr>
        <w:t xml:space="preserve"> </w:t>
      </w:r>
      <w:r>
        <w:rPr>
          <w:rFonts w:ascii="Arial"/>
          <w:spacing w:val="-2"/>
          <w:sz w:val="20"/>
        </w:rPr>
        <w:t>of</w:t>
      </w:r>
      <w:r>
        <w:rPr>
          <w:rFonts w:ascii="Arial"/>
          <w:spacing w:val="-11"/>
          <w:sz w:val="20"/>
        </w:rPr>
        <w:t xml:space="preserve"> </w:t>
      </w:r>
      <w:r>
        <w:rPr>
          <w:rFonts w:ascii="Arial"/>
          <w:spacing w:val="-2"/>
          <w:sz w:val="20"/>
        </w:rPr>
        <w:t>gaming</w:t>
      </w:r>
      <w:r>
        <w:rPr>
          <w:rFonts w:ascii="Arial"/>
          <w:spacing w:val="-10"/>
          <w:sz w:val="20"/>
        </w:rPr>
        <w:t xml:space="preserve"> </w:t>
      </w:r>
      <w:r>
        <w:rPr>
          <w:rFonts w:ascii="Arial"/>
          <w:spacing w:val="-2"/>
          <w:sz w:val="20"/>
        </w:rPr>
        <w:t>machines</w:t>
      </w:r>
      <w:r>
        <w:rPr>
          <w:rFonts w:ascii="Arial"/>
          <w:sz w:val="20"/>
        </w:rPr>
        <w:tab/>
      </w:r>
      <w:r>
        <w:rPr>
          <w:rFonts w:ascii="Arial"/>
          <w:spacing w:val="-5"/>
          <w:sz w:val="20"/>
        </w:rPr>
        <w:t>11</w:t>
      </w:r>
    </w:p>
    <w:p w:rsidR="00563BC8" w:rsidRDefault="00334391">
      <w:pPr>
        <w:pStyle w:val="ListParagraph"/>
        <w:numPr>
          <w:ilvl w:val="0"/>
          <w:numId w:val="66"/>
        </w:numPr>
        <w:tabs>
          <w:tab w:val="left" w:pos="2278"/>
          <w:tab w:val="left" w:pos="7680"/>
        </w:tabs>
        <w:spacing w:before="3"/>
        <w:ind w:left="2278" w:hanging="394"/>
        <w:jc w:val="left"/>
        <w:rPr>
          <w:rFonts w:ascii="Arial"/>
          <w:sz w:val="20"/>
        </w:rPr>
      </w:pPr>
      <w:r>
        <w:rPr>
          <w:rFonts w:ascii="Arial"/>
          <w:spacing w:val="-2"/>
          <w:sz w:val="20"/>
        </w:rPr>
        <w:t>Limit</w:t>
      </w:r>
      <w:r>
        <w:rPr>
          <w:rFonts w:ascii="Arial"/>
          <w:spacing w:val="-13"/>
          <w:sz w:val="20"/>
        </w:rPr>
        <w:t xml:space="preserve"> </w:t>
      </w:r>
      <w:r>
        <w:rPr>
          <w:rFonts w:ascii="Arial"/>
          <w:spacing w:val="-2"/>
          <w:sz w:val="20"/>
        </w:rPr>
        <w:t>on</w:t>
      </w:r>
      <w:r>
        <w:rPr>
          <w:rFonts w:ascii="Arial"/>
          <w:spacing w:val="-10"/>
          <w:sz w:val="20"/>
        </w:rPr>
        <w:t xml:space="preserve"> </w:t>
      </w:r>
      <w:r>
        <w:rPr>
          <w:rFonts w:ascii="Arial"/>
          <w:spacing w:val="-2"/>
          <w:sz w:val="20"/>
        </w:rPr>
        <w:t>number</w:t>
      </w:r>
      <w:r>
        <w:rPr>
          <w:rFonts w:ascii="Arial"/>
          <w:spacing w:val="-10"/>
          <w:sz w:val="20"/>
        </w:rPr>
        <w:t xml:space="preserve"> </w:t>
      </w:r>
      <w:r>
        <w:rPr>
          <w:rFonts w:ascii="Arial"/>
          <w:spacing w:val="-2"/>
          <w:sz w:val="20"/>
        </w:rPr>
        <w:t>of</w:t>
      </w:r>
      <w:r>
        <w:rPr>
          <w:rFonts w:ascii="Arial"/>
          <w:spacing w:val="-10"/>
          <w:sz w:val="20"/>
        </w:rPr>
        <w:t xml:space="preserve"> </w:t>
      </w:r>
      <w:r>
        <w:rPr>
          <w:rFonts w:ascii="Arial"/>
          <w:spacing w:val="-2"/>
          <w:sz w:val="20"/>
        </w:rPr>
        <w:t>gaming</w:t>
      </w:r>
      <w:r>
        <w:rPr>
          <w:rFonts w:ascii="Arial"/>
          <w:spacing w:val="-10"/>
          <w:sz w:val="20"/>
        </w:rPr>
        <w:t xml:space="preserve"> </w:t>
      </w:r>
      <w:r>
        <w:rPr>
          <w:rFonts w:ascii="Arial"/>
          <w:spacing w:val="-2"/>
          <w:sz w:val="20"/>
        </w:rPr>
        <w:t>machines</w:t>
      </w:r>
      <w:r>
        <w:rPr>
          <w:rFonts w:ascii="Arial"/>
          <w:spacing w:val="-10"/>
          <w:sz w:val="20"/>
        </w:rPr>
        <w:t xml:space="preserve"> </w:t>
      </w:r>
      <w:r>
        <w:rPr>
          <w:rFonts w:ascii="Arial"/>
          <w:spacing w:val="-2"/>
          <w:sz w:val="20"/>
        </w:rPr>
        <w:t>in</w:t>
      </w:r>
      <w:r>
        <w:rPr>
          <w:rFonts w:ascii="Arial"/>
          <w:spacing w:val="-10"/>
          <w:sz w:val="20"/>
        </w:rPr>
        <w:t xml:space="preserve"> </w:t>
      </w:r>
      <w:r>
        <w:rPr>
          <w:rFonts w:ascii="Arial"/>
          <w:spacing w:val="-2"/>
          <w:sz w:val="20"/>
        </w:rPr>
        <w:t>hotels</w:t>
      </w:r>
      <w:r>
        <w:rPr>
          <w:rFonts w:ascii="Arial"/>
          <w:sz w:val="20"/>
        </w:rPr>
        <w:tab/>
      </w:r>
      <w:r>
        <w:rPr>
          <w:rFonts w:ascii="Arial"/>
          <w:spacing w:val="-5"/>
          <w:sz w:val="20"/>
        </w:rPr>
        <w:t>11</w:t>
      </w:r>
    </w:p>
    <w:p w:rsidR="00563BC8" w:rsidRDefault="00334391">
      <w:pPr>
        <w:pStyle w:val="ListParagraph"/>
        <w:numPr>
          <w:ilvl w:val="0"/>
          <w:numId w:val="66"/>
        </w:numPr>
        <w:tabs>
          <w:tab w:val="left" w:pos="2278"/>
          <w:tab w:val="left" w:pos="7680"/>
        </w:tabs>
        <w:spacing w:before="3"/>
        <w:ind w:left="2278" w:hanging="394"/>
        <w:jc w:val="left"/>
        <w:rPr>
          <w:rFonts w:ascii="Arial"/>
          <w:sz w:val="20"/>
        </w:rPr>
      </w:pPr>
      <w:r>
        <w:rPr>
          <w:rFonts w:ascii="Arial"/>
          <w:spacing w:val="-2"/>
          <w:sz w:val="20"/>
        </w:rPr>
        <w:t>Limit</w:t>
      </w:r>
      <w:r>
        <w:rPr>
          <w:rFonts w:ascii="Arial"/>
          <w:spacing w:val="-13"/>
          <w:sz w:val="20"/>
        </w:rPr>
        <w:t xml:space="preserve"> </w:t>
      </w:r>
      <w:r>
        <w:rPr>
          <w:rFonts w:ascii="Arial"/>
          <w:spacing w:val="-2"/>
          <w:sz w:val="20"/>
        </w:rPr>
        <w:t>on</w:t>
      </w:r>
      <w:r>
        <w:rPr>
          <w:rFonts w:ascii="Arial"/>
          <w:spacing w:val="-10"/>
          <w:sz w:val="20"/>
        </w:rPr>
        <w:t xml:space="preserve"> </w:t>
      </w:r>
      <w:r>
        <w:rPr>
          <w:rFonts w:ascii="Arial"/>
          <w:spacing w:val="-2"/>
          <w:sz w:val="20"/>
        </w:rPr>
        <w:t>number</w:t>
      </w:r>
      <w:r>
        <w:rPr>
          <w:rFonts w:ascii="Arial"/>
          <w:spacing w:val="-10"/>
          <w:sz w:val="20"/>
        </w:rPr>
        <w:t xml:space="preserve"> </w:t>
      </w:r>
      <w:r>
        <w:rPr>
          <w:rFonts w:ascii="Arial"/>
          <w:spacing w:val="-2"/>
          <w:sz w:val="20"/>
        </w:rPr>
        <w:t>of</w:t>
      </w:r>
      <w:r>
        <w:rPr>
          <w:rFonts w:ascii="Arial"/>
          <w:spacing w:val="-10"/>
          <w:sz w:val="20"/>
        </w:rPr>
        <w:t xml:space="preserve"> </w:t>
      </w:r>
      <w:r>
        <w:rPr>
          <w:rFonts w:ascii="Arial"/>
          <w:spacing w:val="-2"/>
          <w:sz w:val="20"/>
        </w:rPr>
        <w:t>gaming</w:t>
      </w:r>
      <w:r>
        <w:rPr>
          <w:rFonts w:ascii="Arial"/>
          <w:spacing w:val="-10"/>
          <w:sz w:val="20"/>
        </w:rPr>
        <w:t xml:space="preserve"> </w:t>
      </w:r>
      <w:r>
        <w:rPr>
          <w:rFonts w:ascii="Arial"/>
          <w:spacing w:val="-2"/>
          <w:sz w:val="20"/>
        </w:rPr>
        <w:t>machines</w:t>
      </w:r>
      <w:r>
        <w:rPr>
          <w:rFonts w:ascii="Arial"/>
          <w:spacing w:val="-10"/>
          <w:sz w:val="20"/>
        </w:rPr>
        <w:t xml:space="preserve"> </w:t>
      </w:r>
      <w:r>
        <w:rPr>
          <w:rFonts w:ascii="Arial"/>
          <w:spacing w:val="-2"/>
          <w:sz w:val="20"/>
        </w:rPr>
        <w:t>in</w:t>
      </w:r>
      <w:r>
        <w:rPr>
          <w:rFonts w:ascii="Arial"/>
          <w:spacing w:val="-10"/>
          <w:sz w:val="20"/>
        </w:rPr>
        <w:t xml:space="preserve"> </w:t>
      </w:r>
      <w:r>
        <w:rPr>
          <w:rFonts w:ascii="Arial"/>
          <w:spacing w:val="-2"/>
          <w:sz w:val="20"/>
        </w:rPr>
        <w:t>clubs</w:t>
      </w:r>
      <w:r>
        <w:rPr>
          <w:rFonts w:ascii="Arial"/>
          <w:sz w:val="20"/>
        </w:rPr>
        <w:tab/>
      </w:r>
      <w:r>
        <w:rPr>
          <w:rFonts w:ascii="Arial"/>
          <w:spacing w:val="-5"/>
          <w:sz w:val="20"/>
        </w:rPr>
        <w:t>11</w:t>
      </w:r>
    </w:p>
    <w:p w:rsidR="00563BC8" w:rsidRDefault="00334391">
      <w:pPr>
        <w:pStyle w:val="ListParagraph"/>
        <w:numPr>
          <w:ilvl w:val="0"/>
          <w:numId w:val="66"/>
        </w:numPr>
        <w:tabs>
          <w:tab w:val="left" w:pos="2278"/>
          <w:tab w:val="left" w:pos="2280"/>
          <w:tab w:val="left" w:pos="7680"/>
        </w:tabs>
        <w:spacing w:before="3" w:line="242" w:lineRule="auto"/>
        <w:ind w:right="641" w:hanging="396"/>
        <w:jc w:val="left"/>
        <w:rPr>
          <w:rFonts w:ascii="Arial"/>
          <w:sz w:val="20"/>
        </w:rPr>
      </w:pPr>
      <w:r>
        <w:rPr>
          <w:rFonts w:ascii="Arial"/>
          <w:sz w:val="20"/>
        </w:rPr>
        <w:t>Large-scale</w:t>
      </w:r>
      <w:r>
        <w:rPr>
          <w:rFonts w:ascii="Arial"/>
          <w:spacing w:val="-3"/>
          <w:sz w:val="20"/>
        </w:rPr>
        <w:t xml:space="preserve"> </w:t>
      </w:r>
      <w:r>
        <w:rPr>
          <w:rFonts w:ascii="Arial"/>
          <w:sz w:val="20"/>
        </w:rPr>
        <w:t>clubs</w:t>
      </w:r>
      <w:r>
        <w:rPr>
          <w:rFonts w:ascii="Arial"/>
          <w:spacing w:val="-3"/>
          <w:sz w:val="20"/>
        </w:rPr>
        <w:t xml:space="preserve"> </w:t>
      </w:r>
      <w:r>
        <w:rPr>
          <w:rFonts w:ascii="Arial"/>
          <w:sz w:val="20"/>
        </w:rPr>
        <w:t>required</w:t>
      </w:r>
      <w:r>
        <w:rPr>
          <w:rFonts w:ascii="Arial"/>
          <w:spacing w:val="-3"/>
          <w:sz w:val="20"/>
        </w:rPr>
        <w:t xml:space="preserve"> </w:t>
      </w:r>
      <w:r>
        <w:rPr>
          <w:rFonts w:ascii="Arial"/>
          <w:sz w:val="20"/>
        </w:rPr>
        <w:t>to</w:t>
      </w:r>
      <w:r>
        <w:rPr>
          <w:rFonts w:ascii="Arial"/>
          <w:spacing w:val="-3"/>
          <w:sz w:val="20"/>
        </w:rPr>
        <w:t xml:space="preserve"> </w:t>
      </w:r>
      <w:r>
        <w:rPr>
          <w:rFonts w:ascii="Arial"/>
          <w:sz w:val="20"/>
        </w:rPr>
        <w:t>reduce</w:t>
      </w:r>
      <w:r>
        <w:rPr>
          <w:rFonts w:ascii="Arial"/>
          <w:spacing w:val="-3"/>
          <w:sz w:val="20"/>
        </w:rPr>
        <w:t xml:space="preserve"> </w:t>
      </w:r>
      <w:r>
        <w:rPr>
          <w:rFonts w:ascii="Arial"/>
          <w:sz w:val="20"/>
        </w:rPr>
        <w:t>number</w:t>
      </w:r>
      <w:r>
        <w:rPr>
          <w:rFonts w:ascii="Arial"/>
          <w:spacing w:val="-3"/>
          <w:sz w:val="20"/>
        </w:rPr>
        <w:t xml:space="preserve"> </w:t>
      </w:r>
      <w:r>
        <w:rPr>
          <w:rFonts w:ascii="Arial"/>
          <w:sz w:val="20"/>
        </w:rPr>
        <w:t>of</w:t>
      </w:r>
      <w:r>
        <w:rPr>
          <w:rFonts w:ascii="Arial"/>
          <w:spacing w:val="-3"/>
          <w:sz w:val="20"/>
        </w:rPr>
        <w:t xml:space="preserve"> </w:t>
      </w:r>
      <w:r>
        <w:rPr>
          <w:rFonts w:ascii="Arial"/>
          <w:sz w:val="20"/>
        </w:rPr>
        <w:t xml:space="preserve">gaming </w:t>
      </w:r>
      <w:r>
        <w:rPr>
          <w:rFonts w:ascii="Arial"/>
          <w:spacing w:val="-2"/>
          <w:sz w:val="20"/>
        </w:rPr>
        <w:t>machines</w:t>
      </w:r>
      <w:r>
        <w:rPr>
          <w:rFonts w:ascii="Arial"/>
          <w:sz w:val="20"/>
        </w:rPr>
        <w:tab/>
      </w:r>
      <w:r>
        <w:rPr>
          <w:rFonts w:ascii="Arial"/>
          <w:spacing w:val="-8"/>
          <w:sz w:val="20"/>
        </w:rPr>
        <w:t>11</w:t>
      </w:r>
    </w:p>
    <w:p w:rsidR="00563BC8" w:rsidRDefault="00334391">
      <w:pPr>
        <w:pStyle w:val="BodyText"/>
        <w:spacing w:before="10"/>
        <w:ind w:left="0"/>
        <w:jc w:val="left"/>
        <w:rPr>
          <w:rFonts w:ascii="Arial"/>
          <w:sz w:val="17"/>
        </w:rPr>
      </w:pPr>
      <w:r>
        <w:rPr>
          <w:noProof/>
          <w:lang w:val="en-AU" w:eastAsia="en-AU"/>
        </w:rPr>
        <mc:AlternateContent>
          <mc:Choice Requires="wps">
            <w:drawing>
              <wp:anchor distT="0" distB="0" distL="0" distR="0" simplePos="0" relativeHeight="487588864" behindDoc="1" locked="0" layoutInCell="1" allowOverlap="1">
                <wp:simplePos x="0" y="0"/>
                <wp:positionH relativeFrom="page">
                  <wp:posOffset>1477264</wp:posOffset>
                </wp:positionH>
                <wp:positionV relativeFrom="paragraph">
                  <wp:posOffset>145721</wp:posOffset>
                </wp:positionV>
                <wp:extent cx="4605655" cy="317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2971800" y="0"/>
                              </a:lnTo>
                              <a:lnTo>
                                <a:pt x="2970276" y="0"/>
                              </a:lnTo>
                              <a:lnTo>
                                <a:pt x="0" y="0"/>
                              </a:lnTo>
                              <a:lnTo>
                                <a:pt x="0" y="3048"/>
                              </a:lnTo>
                              <a:lnTo>
                                <a:pt x="2970276" y="3048"/>
                              </a:lnTo>
                              <a:lnTo>
                                <a:pt x="297180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2B7177" id="Graphic 3" o:spid="_x0000_s1026" style="position:absolute;margin-left:116.3pt;margin-top:11.45pt;width:362.65pt;height:.25pt;z-index:-15727616;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" path="m4605528,l2971800,r-1524,l,,,3048r2970276,l2971800,3048r1633728,l4605528,xe" fillcolor="black" stroked="f">
                <v:path arrowok="t"/>
                <w10:wrap type="topAndBottom" anchorx="page"/>
              </v:shape>
            </w:pict>
          </mc:Fallback>
        </mc:AlternateContent>
      </w:r>
    </w:p>
    <w:p w:rsidR="00563BC8" w:rsidRDefault="00563BC8">
      <w:pPr>
        <w:rPr>
          <w:rFonts w:ascii="Arial"/>
          <w:sz w:val="17"/>
        </w:rPr>
        <w:sectPr w:rsidR="00563BC8" w:rsidSect="004F258F">
          <w:type w:val="continuous"/>
          <w:pgSz w:w="11900" w:h="16840"/>
          <w:pgMar w:top="720" w:right="720" w:bottom="720" w:left="720" w:header="720" w:footer="720" w:gutter="0"/>
          <w:cols w:space="720"/>
          <w:docGrid w:linePitch="299"/>
        </w:sectPr>
      </w:pPr>
    </w:p>
    <w:p w:rsidR="00563BC8" w:rsidRDefault="00563BC8">
      <w:pPr>
        <w:pStyle w:val="BodyText"/>
        <w:spacing w:before="108"/>
        <w:ind w:left="0"/>
        <w:jc w:val="left"/>
        <w:rPr>
          <w:rFonts w:ascii="Arial"/>
          <w:sz w:val="24"/>
        </w:rPr>
      </w:pPr>
    </w:p>
    <w:p w:rsidR="00563BC8" w:rsidRDefault="00334391">
      <w:pPr>
        <w:tabs>
          <w:tab w:val="left" w:pos="1740"/>
        </w:tabs>
        <w:spacing w:before="1" w:line="247" w:lineRule="auto"/>
        <w:ind w:left="1740" w:right="1386" w:hanging="1097"/>
        <w:rPr>
          <w:rFonts w:ascii="Arial"/>
          <w:b/>
          <w:sz w:val="24"/>
        </w:rPr>
      </w:pPr>
      <w:r>
        <w:rPr>
          <w:rFonts w:ascii="Arial"/>
          <w:b/>
          <w:sz w:val="24"/>
        </w:rPr>
        <w:t>Part 3</w:t>
      </w:r>
      <w:r>
        <w:rPr>
          <w:rFonts w:ascii="Arial"/>
          <w:b/>
          <w:sz w:val="24"/>
        </w:rPr>
        <w:tab/>
      </w:r>
      <w:r>
        <w:rPr>
          <w:rFonts w:ascii="Arial"/>
          <w:b/>
          <w:spacing w:val="-6"/>
          <w:sz w:val="24"/>
        </w:rPr>
        <w:t>Poker</w:t>
      </w:r>
      <w:r>
        <w:rPr>
          <w:rFonts w:ascii="Arial"/>
          <w:b/>
          <w:spacing w:val="-11"/>
          <w:sz w:val="24"/>
        </w:rPr>
        <w:t xml:space="preserve"> </w:t>
      </w:r>
      <w:r>
        <w:rPr>
          <w:rFonts w:ascii="Arial"/>
          <w:b/>
          <w:spacing w:val="-6"/>
          <w:sz w:val="24"/>
        </w:rPr>
        <w:t>machine</w:t>
      </w:r>
      <w:r>
        <w:rPr>
          <w:rFonts w:ascii="Arial"/>
          <w:b/>
          <w:spacing w:val="-11"/>
          <w:sz w:val="24"/>
        </w:rPr>
        <w:t xml:space="preserve"> </w:t>
      </w:r>
      <w:r>
        <w:rPr>
          <w:rFonts w:ascii="Arial"/>
          <w:b/>
          <w:spacing w:val="-6"/>
          <w:sz w:val="24"/>
        </w:rPr>
        <w:t>entitlements</w:t>
      </w:r>
      <w:r>
        <w:rPr>
          <w:rFonts w:ascii="Arial"/>
          <w:b/>
          <w:spacing w:val="-10"/>
          <w:sz w:val="24"/>
        </w:rPr>
        <w:t xml:space="preserve"> </w:t>
      </w:r>
      <w:r>
        <w:rPr>
          <w:rFonts w:ascii="Arial"/>
          <w:b/>
          <w:spacing w:val="-6"/>
          <w:sz w:val="24"/>
        </w:rPr>
        <w:t>and</w:t>
      </w:r>
      <w:r>
        <w:rPr>
          <w:rFonts w:ascii="Arial"/>
          <w:b/>
          <w:spacing w:val="-11"/>
          <w:sz w:val="24"/>
        </w:rPr>
        <w:t xml:space="preserve"> </w:t>
      </w:r>
      <w:r>
        <w:rPr>
          <w:rFonts w:ascii="Arial"/>
          <w:b/>
          <w:spacing w:val="-6"/>
          <w:sz w:val="24"/>
        </w:rPr>
        <w:t>hardship</w:t>
      </w:r>
      <w:r>
        <w:rPr>
          <w:rFonts w:ascii="Arial"/>
          <w:b/>
          <w:spacing w:val="-11"/>
          <w:sz w:val="24"/>
        </w:rPr>
        <w:t xml:space="preserve"> </w:t>
      </w:r>
      <w:r>
        <w:rPr>
          <w:rFonts w:ascii="Arial"/>
          <w:b/>
          <w:spacing w:val="-6"/>
          <w:sz w:val="24"/>
        </w:rPr>
        <w:t xml:space="preserve">gaming </w:t>
      </w:r>
      <w:r>
        <w:rPr>
          <w:rFonts w:ascii="Arial"/>
          <w:b/>
          <w:spacing w:val="-2"/>
          <w:sz w:val="24"/>
        </w:rPr>
        <w:t>machines</w:t>
      </w:r>
    </w:p>
    <w:p w:rsidR="00563BC8" w:rsidRDefault="00563BC8">
      <w:pPr>
        <w:pStyle w:val="BodyText"/>
        <w:spacing w:before="33"/>
        <w:ind w:left="0"/>
        <w:jc w:val="left"/>
        <w:rPr>
          <w:rFonts w:ascii="Arial"/>
          <w:b/>
          <w:sz w:val="24"/>
        </w:rPr>
      </w:pPr>
    </w:p>
    <w:p w:rsidR="00563BC8" w:rsidRDefault="00334391">
      <w:pPr>
        <w:tabs>
          <w:tab w:val="left" w:pos="3089"/>
        </w:tabs>
        <w:ind w:left="1740"/>
        <w:rPr>
          <w:rFonts w:ascii="Arial"/>
          <w:b/>
          <w:sz w:val="20"/>
        </w:rPr>
      </w:pPr>
      <w:r>
        <w:rPr>
          <w:rFonts w:ascii="Arial"/>
          <w:b/>
          <w:spacing w:val="-5"/>
          <w:sz w:val="20"/>
        </w:rPr>
        <w:t>Division</w:t>
      </w:r>
      <w:r>
        <w:rPr>
          <w:rFonts w:ascii="Arial"/>
          <w:b/>
          <w:spacing w:val="-3"/>
          <w:sz w:val="20"/>
        </w:rPr>
        <w:t xml:space="preserve"> </w:t>
      </w:r>
      <w:r>
        <w:rPr>
          <w:rFonts w:ascii="Arial"/>
          <w:b/>
          <w:spacing w:val="-10"/>
          <w:sz w:val="20"/>
        </w:rPr>
        <w:t>1</w:t>
      </w:r>
      <w:r>
        <w:rPr>
          <w:rFonts w:ascii="Arial"/>
          <w:b/>
          <w:sz w:val="20"/>
        </w:rPr>
        <w:tab/>
      </w:r>
      <w:r>
        <w:rPr>
          <w:rFonts w:ascii="Arial"/>
          <w:b/>
          <w:spacing w:val="-2"/>
          <w:sz w:val="20"/>
        </w:rPr>
        <w:t>Preliminary</w:t>
      </w:r>
    </w:p>
    <w:p w:rsidR="00563BC8" w:rsidRDefault="00563BC8">
      <w:pPr>
        <w:rPr>
          <w:rFonts w:ascii="Arial"/>
          <w:sz w:val="20"/>
        </w:rPr>
        <w:sectPr w:rsidR="00563BC8">
          <w:headerReference w:type="even" r:id="rId9"/>
          <w:headerReference w:type="default" r:id="rId10"/>
          <w:footerReference w:type="even" r:id="rId11"/>
          <w:footerReference w:type="default" r:id="rId12"/>
          <w:pgSz w:w="11900" w:h="16840"/>
          <w:pgMar w:top="3960" w:right="1680" w:bottom="2578" w:left="1680" w:header="2751" w:footer="1910" w:gutter="0"/>
          <w:pgNumType w:start="2"/>
          <w:cols w:space="720"/>
        </w:sectPr>
      </w:pPr>
    </w:p>
    <w:sdt>
      <w:sdtPr>
        <w:id w:val="-947934190"/>
        <w:docPartObj>
          <w:docPartGallery w:val="Table of Contents"/>
          <w:docPartUnique/>
        </w:docPartObj>
      </w:sdtPr>
      <w:sdtEndPr/>
      <w:sdtContent>
        <w:p w:rsidR="00563BC8" w:rsidRDefault="00334391">
          <w:pPr>
            <w:pStyle w:val="TOC6"/>
            <w:numPr>
              <w:ilvl w:val="0"/>
              <w:numId w:val="66"/>
            </w:numPr>
            <w:tabs>
              <w:tab w:val="left" w:pos="2278"/>
              <w:tab w:val="left" w:pos="7680"/>
            </w:tabs>
            <w:spacing w:before="235"/>
            <w:ind w:left="2278" w:hanging="394"/>
            <w:jc w:val="left"/>
          </w:pPr>
          <w:r>
            <w:rPr>
              <w:spacing w:val="-4"/>
            </w:rPr>
            <w:t>General</w:t>
          </w:r>
          <w:r>
            <w:rPr>
              <w:spacing w:val="-6"/>
            </w:rPr>
            <w:t xml:space="preserve"> </w:t>
          </w:r>
          <w:r>
            <w:rPr>
              <w:spacing w:val="-2"/>
            </w:rPr>
            <w:t>provisions</w:t>
          </w:r>
          <w:r>
            <w:tab/>
          </w:r>
          <w:r>
            <w:rPr>
              <w:spacing w:val="-5"/>
            </w:rPr>
            <w:t>13</w:t>
          </w:r>
        </w:p>
        <w:p w:rsidR="00563BC8" w:rsidRDefault="0071696F">
          <w:pPr>
            <w:pStyle w:val="TOC4"/>
            <w:tabs>
              <w:tab w:val="left" w:pos="3089"/>
            </w:tabs>
          </w:pPr>
          <w:hyperlink w:anchor="_TOC_250031" w:history="1">
            <w:r w:rsidR="00334391">
              <w:rPr>
                <w:spacing w:val="-5"/>
              </w:rPr>
              <w:t>Division</w:t>
            </w:r>
            <w:r w:rsidR="00334391">
              <w:rPr>
                <w:spacing w:val="-3"/>
              </w:rPr>
              <w:t xml:space="preserve"> </w:t>
            </w:r>
            <w:r w:rsidR="00334391">
              <w:rPr>
                <w:spacing w:val="-10"/>
              </w:rPr>
              <w:t>2</w:t>
            </w:r>
            <w:r w:rsidR="00334391">
              <w:tab/>
            </w:r>
            <w:proofErr w:type="spellStart"/>
            <w:r w:rsidR="00334391">
              <w:rPr>
                <w:spacing w:val="-4"/>
              </w:rPr>
              <w:t>Tradeable</w:t>
            </w:r>
            <w:proofErr w:type="spellEnd"/>
            <w:r w:rsidR="00334391">
              <w:rPr>
                <w:spacing w:val="-11"/>
              </w:rPr>
              <w:t xml:space="preserve"> </w:t>
            </w:r>
            <w:r w:rsidR="00334391">
              <w:rPr>
                <w:spacing w:val="-4"/>
              </w:rPr>
              <w:t>poker</w:t>
            </w:r>
            <w:r w:rsidR="00334391">
              <w:rPr>
                <w:spacing w:val="-9"/>
              </w:rPr>
              <w:t xml:space="preserve"> </w:t>
            </w:r>
            <w:r w:rsidR="00334391">
              <w:rPr>
                <w:spacing w:val="-4"/>
              </w:rPr>
              <w:t>machine</w:t>
            </w:r>
            <w:r w:rsidR="00334391">
              <w:rPr>
                <w:spacing w:val="-9"/>
              </w:rPr>
              <w:t xml:space="preserve"> </w:t>
            </w:r>
            <w:r w:rsidR="00334391">
              <w:rPr>
                <w:spacing w:val="-4"/>
              </w:rPr>
              <w:t>entitlement</w:t>
            </w:r>
            <w:r w:rsidR="00334391">
              <w:rPr>
                <w:spacing w:val="-9"/>
              </w:rPr>
              <w:t xml:space="preserve"> </w:t>
            </w:r>
            <w:r w:rsidR="00334391">
              <w:rPr>
                <w:spacing w:val="-4"/>
              </w:rPr>
              <w:t>scheme</w:t>
            </w:r>
          </w:hyperlink>
        </w:p>
        <w:p w:rsidR="00563BC8" w:rsidRDefault="00334391">
          <w:pPr>
            <w:pStyle w:val="TOC6"/>
            <w:numPr>
              <w:ilvl w:val="0"/>
              <w:numId w:val="66"/>
            </w:numPr>
            <w:tabs>
              <w:tab w:val="left" w:pos="2278"/>
              <w:tab w:val="left" w:pos="7680"/>
            </w:tabs>
            <w:spacing w:before="236"/>
            <w:ind w:left="2278" w:hanging="394"/>
            <w:jc w:val="left"/>
          </w:pPr>
          <w:r>
            <w:rPr>
              <w:spacing w:val="-4"/>
            </w:rPr>
            <w:t>Initial allocation of poker machine</w:t>
          </w:r>
          <w:r>
            <w:rPr>
              <w:spacing w:val="-3"/>
            </w:rPr>
            <w:t xml:space="preserve"> </w:t>
          </w:r>
          <w:r>
            <w:rPr>
              <w:spacing w:val="-4"/>
            </w:rPr>
            <w:t>entitlements</w:t>
          </w:r>
          <w:r>
            <w:tab/>
          </w:r>
          <w:r>
            <w:rPr>
              <w:spacing w:val="-5"/>
            </w:rPr>
            <w:t>13</w:t>
          </w:r>
        </w:p>
        <w:p w:rsidR="00563BC8" w:rsidRDefault="00334391">
          <w:pPr>
            <w:pStyle w:val="TOC6"/>
            <w:numPr>
              <w:ilvl w:val="0"/>
              <w:numId w:val="66"/>
            </w:numPr>
            <w:tabs>
              <w:tab w:val="left" w:pos="2278"/>
            </w:tabs>
            <w:ind w:left="2278" w:hanging="394"/>
            <w:jc w:val="left"/>
          </w:pPr>
          <w:r>
            <w:rPr>
              <w:spacing w:val="-4"/>
            </w:rPr>
            <w:t>Further</w:t>
          </w:r>
          <w:r>
            <w:rPr>
              <w:spacing w:val="-7"/>
            </w:rPr>
            <w:t xml:space="preserve"> </w:t>
          </w:r>
          <w:r>
            <w:rPr>
              <w:spacing w:val="-4"/>
            </w:rPr>
            <w:t>allocation</w:t>
          </w:r>
          <w:r>
            <w:rPr>
              <w:spacing w:val="-5"/>
            </w:rPr>
            <w:t xml:space="preserve"> </w:t>
          </w:r>
          <w:r>
            <w:rPr>
              <w:spacing w:val="-4"/>
            </w:rPr>
            <w:t>of</w:t>
          </w:r>
          <w:r>
            <w:rPr>
              <w:spacing w:val="-5"/>
            </w:rPr>
            <w:t xml:space="preserve"> </w:t>
          </w:r>
          <w:r>
            <w:rPr>
              <w:spacing w:val="-4"/>
            </w:rPr>
            <w:t>poker</w:t>
          </w:r>
          <w:r>
            <w:rPr>
              <w:spacing w:val="-5"/>
            </w:rPr>
            <w:t xml:space="preserve"> </w:t>
          </w:r>
          <w:r>
            <w:rPr>
              <w:spacing w:val="-4"/>
            </w:rPr>
            <w:t>machine</w:t>
          </w:r>
          <w:r>
            <w:rPr>
              <w:spacing w:val="-5"/>
            </w:rPr>
            <w:t xml:space="preserve"> </w:t>
          </w:r>
          <w:r>
            <w:rPr>
              <w:spacing w:val="-4"/>
            </w:rPr>
            <w:t>entitlements</w:t>
          </w:r>
          <w:r>
            <w:rPr>
              <w:spacing w:val="-5"/>
            </w:rPr>
            <w:t xml:space="preserve"> and</w:t>
          </w:r>
        </w:p>
        <w:p w:rsidR="00563BC8" w:rsidRDefault="00334391">
          <w:pPr>
            <w:pStyle w:val="TOC7"/>
            <w:tabs>
              <w:tab w:val="left" w:pos="7680"/>
            </w:tabs>
            <w:spacing w:before="2"/>
          </w:pPr>
          <w:r>
            <w:rPr>
              <w:spacing w:val="-4"/>
            </w:rPr>
            <w:t>certificate</w:t>
          </w:r>
          <w:r>
            <w:rPr>
              <w:spacing w:val="-8"/>
            </w:rPr>
            <w:t xml:space="preserve"> </w:t>
          </w:r>
          <w:r>
            <w:rPr>
              <w:spacing w:val="-4"/>
            </w:rPr>
            <w:t>of</w:t>
          </w:r>
          <w:r>
            <w:rPr>
              <w:spacing w:val="-5"/>
            </w:rPr>
            <w:t xml:space="preserve"> </w:t>
          </w:r>
          <w:r>
            <w:rPr>
              <w:spacing w:val="-4"/>
            </w:rPr>
            <w:t>entitlements</w:t>
          </w:r>
          <w:r>
            <w:tab/>
          </w:r>
          <w:r>
            <w:rPr>
              <w:spacing w:val="-5"/>
            </w:rPr>
            <w:t>15</w:t>
          </w:r>
        </w:p>
        <w:p w:rsidR="00563BC8" w:rsidRDefault="00334391">
          <w:pPr>
            <w:pStyle w:val="TOC6"/>
            <w:numPr>
              <w:ilvl w:val="0"/>
              <w:numId w:val="66"/>
            </w:numPr>
            <w:tabs>
              <w:tab w:val="left" w:pos="2278"/>
            </w:tabs>
            <w:ind w:left="2278" w:hanging="394"/>
            <w:jc w:val="left"/>
          </w:pPr>
          <w:r>
            <w:rPr>
              <w:spacing w:val="-4"/>
            </w:rPr>
            <w:t>Allocation</w:t>
          </w:r>
          <w:r>
            <w:rPr>
              <w:spacing w:val="-6"/>
            </w:rPr>
            <w:t xml:space="preserve"> </w:t>
          </w:r>
          <w:r>
            <w:rPr>
              <w:spacing w:val="-4"/>
            </w:rPr>
            <w:t>of poker machine</w:t>
          </w:r>
          <w:r>
            <w:rPr>
              <w:spacing w:val="-5"/>
            </w:rPr>
            <w:t xml:space="preserve"> </w:t>
          </w:r>
          <w:r>
            <w:rPr>
              <w:spacing w:val="-4"/>
            </w:rPr>
            <w:t xml:space="preserve">entitlements in respect </w:t>
          </w:r>
          <w:r>
            <w:rPr>
              <w:spacing w:val="-5"/>
            </w:rPr>
            <w:t>of</w:t>
          </w:r>
        </w:p>
        <w:p w:rsidR="00563BC8" w:rsidRDefault="00334391">
          <w:pPr>
            <w:pStyle w:val="TOC7"/>
            <w:tabs>
              <w:tab w:val="left" w:pos="7680"/>
            </w:tabs>
          </w:pPr>
          <w:r>
            <w:rPr>
              <w:spacing w:val="-4"/>
            </w:rPr>
            <w:t>certain</w:t>
          </w:r>
          <w:r>
            <w:rPr>
              <w:spacing w:val="-6"/>
            </w:rPr>
            <w:t xml:space="preserve"> </w:t>
          </w:r>
          <w:r>
            <w:rPr>
              <w:spacing w:val="-2"/>
            </w:rPr>
            <w:t>clubs</w:t>
          </w:r>
          <w:r>
            <w:tab/>
          </w:r>
          <w:r>
            <w:rPr>
              <w:spacing w:val="-5"/>
            </w:rPr>
            <w:t>15</w:t>
          </w:r>
        </w:p>
        <w:p w:rsidR="00563BC8" w:rsidRDefault="00334391">
          <w:pPr>
            <w:pStyle w:val="TOC6"/>
            <w:numPr>
              <w:ilvl w:val="0"/>
              <w:numId w:val="66"/>
            </w:numPr>
            <w:tabs>
              <w:tab w:val="left" w:pos="2278"/>
            </w:tabs>
            <w:ind w:left="2278" w:hanging="394"/>
            <w:jc w:val="left"/>
          </w:pPr>
          <w:r>
            <w:rPr>
              <w:spacing w:val="-4"/>
            </w:rPr>
            <w:t>General</w:t>
          </w:r>
          <w:r>
            <w:rPr>
              <w:spacing w:val="-5"/>
            </w:rPr>
            <w:t xml:space="preserve"> </w:t>
          </w:r>
          <w:r>
            <w:rPr>
              <w:spacing w:val="-4"/>
            </w:rPr>
            <w:t>restrictions on</w:t>
          </w:r>
          <w:r>
            <w:rPr>
              <w:spacing w:val="-5"/>
            </w:rPr>
            <w:t xml:space="preserve"> </w:t>
          </w:r>
          <w:r>
            <w:rPr>
              <w:spacing w:val="-4"/>
            </w:rPr>
            <w:t>allocation of</w:t>
          </w:r>
          <w:r>
            <w:rPr>
              <w:spacing w:val="-5"/>
            </w:rPr>
            <w:t xml:space="preserve"> </w:t>
          </w:r>
          <w:r>
            <w:rPr>
              <w:spacing w:val="-4"/>
            </w:rPr>
            <w:t>poker machine</w:t>
          </w:r>
        </w:p>
        <w:p w:rsidR="00563BC8" w:rsidRDefault="00334391">
          <w:pPr>
            <w:pStyle w:val="TOC7"/>
            <w:tabs>
              <w:tab w:val="left" w:pos="7680"/>
            </w:tabs>
          </w:pPr>
          <w:r>
            <w:rPr>
              <w:spacing w:val="-2"/>
            </w:rPr>
            <w:t>entitlements</w:t>
          </w:r>
          <w:r>
            <w:tab/>
          </w:r>
          <w:r>
            <w:rPr>
              <w:spacing w:val="-5"/>
            </w:rPr>
            <w:t>15</w:t>
          </w:r>
        </w:p>
        <w:p w:rsidR="00563BC8" w:rsidRDefault="00334391">
          <w:pPr>
            <w:pStyle w:val="TOC6"/>
            <w:numPr>
              <w:ilvl w:val="0"/>
              <w:numId w:val="66"/>
            </w:numPr>
            <w:tabs>
              <w:tab w:val="left" w:pos="2278"/>
              <w:tab w:val="left" w:pos="7680"/>
            </w:tabs>
            <w:ind w:left="2278" w:hanging="394"/>
            <w:jc w:val="left"/>
          </w:pPr>
          <w:r>
            <w:rPr>
              <w:spacing w:val="-4"/>
            </w:rPr>
            <w:t>Transfer</w:t>
          </w:r>
          <w:r>
            <w:rPr>
              <w:spacing w:val="-3"/>
            </w:rPr>
            <w:t xml:space="preserve"> </w:t>
          </w:r>
          <w:r>
            <w:rPr>
              <w:spacing w:val="-4"/>
            </w:rPr>
            <w:t>of</w:t>
          </w:r>
          <w:r>
            <w:rPr>
              <w:spacing w:val="-2"/>
            </w:rPr>
            <w:t xml:space="preserve"> </w:t>
          </w:r>
          <w:r>
            <w:rPr>
              <w:spacing w:val="-4"/>
            </w:rPr>
            <w:t>poker</w:t>
          </w:r>
          <w:r>
            <w:rPr>
              <w:spacing w:val="-3"/>
            </w:rPr>
            <w:t xml:space="preserve"> </w:t>
          </w:r>
          <w:r>
            <w:rPr>
              <w:spacing w:val="-4"/>
            </w:rPr>
            <w:t>machine</w:t>
          </w:r>
          <w:r>
            <w:rPr>
              <w:spacing w:val="-2"/>
            </w:rPr>
            <w:t xml:space="preserve"> </w:t>
          </w:r>
          <w:r>
            <w:rPr>
              <w:spacing w:val="-4"/>
            </w:rPr>
            <w:t>entitlements</w:t>
          </w:r>
          <w:r>
            <w:tab/>
          </w:r>
          <w:r>
            <w:rPr>
              <w:spacing w:val="-5"/>
            </w:rPr>
            <w:t>16</w:t>
          </w:r>
        </w:p>
        <w:p w:rsidR="00563BC8" w:rsidRDefault="00334391">
          <w:pPr>
            <w:pStyle w:val="TOC6"/>
            <w:numPr>
              <w:ilvl w:val="0"/>
              <w:numId w:val="66"/>
            </w:numPr>
            <w:tabs>
              <w:tab w:val="left" w:pos="2278"/>
            </w:tabs>
            <w:spacing w:before="2"/>
            <w:ind w:left="2278" w:hanging="394"/>
            <w:jc w:val="left"/>
          </w:pPr>
          <w:r>
            <w:rPr>
              <w:spacing w:val="-4"/>
            </w:rPr>
            <w:t>General</w:t>
          </w:r>
          <w:r>
            <w:rPr>
              <w:spacing w:val="-7"/>
            </w:rPr>
            <w:t xml:space="preserve"> </w:t>
          </w:r>
          <w:r>
            <w:rPr>
              <w:spacing w:val="-4"/>
            </w:rPr>
            <w:t>requirements</w:t>
          </w:r>
          <w:r>
            <w:rPr>
              <w:spacing w:val="-5"/>
            </w:rPr>
            <w:t xml:space="preserve"> </w:t>
          </w:r>
          <w:r>
            <w:rPr>
              <w:spacing w:val="-4"/>
            </w:rPr>
            <w:t>relating</w:t>
          </w:r>
          <w:r>
            <w:rPr>
              <w:spacing w:val="-5"/>
            </w:rPr>
            <w:t xml:space="preserve"> </w:t>
          </w:r>
          <w:r>
            <w:rPr>
              <w:spacing w:val="-4"/>
            </w:rPr>
            <w:t>to</w:t>
          </w:r>
          <w:r>
            <w:rPr>
              <w:spacing w:val="-5"/>
            </w:rPr>
            <w:t xml:space="preserve"> </w:t>
          </w:r>
          <w:r>
            <w:rPr>
              <w:spacing w:val="-4"/>
            </w:rPr>
            <w:t>transfer</w:t>
          </w:r>
          <w:r>
            <w:rPr>
              <w:spacing w:val="-5"/>
            </w:rPr>
            <w:t xml:space="preserve"> </w:t>
          </w:r>
          <w:r>
            <w:rPr>
              <w:spacing w:val="-4"/>
            </w:rPr>
            <w:t>of poker</w:t>
          </w:r>
        </w:p>
        <w:p w:rsidR="00563BC8" w:rsidRDefault="00334391">
          <w:pPr>
            <w:pStyle w:val="TOC7"/>
            <w:tabs>
              <w:tab w:val="left" w:pos="7680"/>
            </w:tabs>
          </w:pPr>
          <w:r>
            <w:rPr>
              <w:spacing w:val="-4"/>
            </w:rPr>
            <w:t>machine</w:t>
          </w:r>
          <w:r>
            <w:rPr>
              <w:spacing w:val="-3"/>
            </w:rPr>
            <w:t xml:space="preserve"> </w:t>
          </w:r>
          <w:r>
            <w:rPr>
              <w:spacing w:val="-2"/>
            </w:rPr>
            <w:t>entitlements</w:t>
          </w:r>
          <w:r>
            <w:tab/>
          </w:r>
          <w:r>
            <w:rPr>
              <w:spacing w:val="-5"/>
            </w:rPr>
            <w:t>17</w:t>
          </w:r>
        </w:p>
        <w:p w:rsidR="00563BC8" w:rsidRDefault="00334391">
          <w:pPr>
            <w:pStyle w:val="TOC6"/>
            <w:numPr>
              <w:ilvl w:val="0"/>
              <w:numId w:val="66"/>
            </w:numPr>
            <w:tabs>
              <w:tab w:val="left" w:pos="2278"/>
              <w:tab w:val="left" w:pos="2280"/>
              <w:tab w:val="left" w:pos="7680"/>
            </w:tabs>
            <w:spacing w:line="242" w:lineRule="auto"/>
            <w:ind w:right="641" w:hanging="396"/>
            <w:jc w:val="left"/>
          </w:pPr>
          <w:r>
            <w:t>Other</w:t>
          </w:r>
          <w:r>
            <w:rPr>
              <w:spacing w:val="-6"/>
            </w:rPr>
            <w:t xml:space="preserve"> </w:t>
          </w:r>
          <w:r>
            <w:t>provisions</w:t>
          </w:r>
          <w:r>
            <w:rPr>
              <w:spacing w:val="-6"/>
            </w:rPr>
            <w:t xml:space="preserve"> </w:t>
          </w:r>
          <w:r>
            <w:t>relating</w:t>
          </w:r>
          <w:r>
            <w:rPr>
              <w:spacing w:val="-6"/>
            </w:rPr>
            <w:t xml:space="preserve"> </w:t>
          </w:r>
          <w:r>
            <w:t>to</w:t>
          </w:r>
          <w:r>
            <w:rPr>
              <w:spacing w:val="-6"/>
            </w:rPr>
            <w:t xml:space="preserve"> </w:t>
          </w:r>
          <w:r>
            <w:t>transferring</w:t>
          </w:r>
          <w:r>
            <w:rPr>
              <w:spacing w:val="-6"/>
            </w:rPr>
            <w:t xml:space="preserve"> </w:t>
          </w:r>
          <w:r>
            <w:t>of</w:t>
          </w:r>
          <w:r>
            <w:rPr>
              <w:spacing w:val="-6"/>
            </w:rPr>
            <w:t xml:space="preserve"> </w:t>
          </w:r>
          <w:r>
            <w:t>poker</w:t>
          </w:r>
          <w:r>
            <w:rPr>
              <w:spacing w:val="-6"/>
            </w:rPr>
            <w:t xml:space="preserve"> </w:t>
          </w:r>
          <w:r>
            <w:t xml:space="preserve">machine </w:t>
          </w:r>
          <w:r>
            <w:rPr>
              <w:spacing w:val="-2"/>
            </w:rPr>
            <w:t>entitlements</w:t>
          </w:r>
          <w:r>
            <w:tab/>
          </w:r>
          <w:r>
            <w:rPr>
              <w:spacing w:val="-8"/>
            </w:rPr>
            <w:t>18</w:t>
          </w:r>
        </w:p>
        <w:p w:rsidR="00563BC8" w:rsidRDefault="00334391">
          <w:pPr>
            <w:pStyle w:val="TOC6"/>
            <w:numPr>
              <w:ilvl w:val="0"/>
              <w:numId w:val="66"/>
            </w:numPr>
            <w:tabs>
              <w:tab w:val="left" w:pos="2278"/>
              <w:tab w:val="left" w:pos="2280"/>
              <w:tab w:val="left" w:pos="7680"/>
            </w:tabs>
            <w:spacing w:before="1" w:line="242" w:lineRule="auto"/>
            <w:ind w:right="641" w:hanging="396"/>
            <w:jc w:val="left"/>
          </w:pPr>
          <w:r>
            <w:t>Hoteliers</w:t>
          </w:r>
          <w:r>
            <w:rPr>
              <w:spacing w:val="-4"/>
            </w:rPr>
            <w:t xml:space="preserve"> </w:t>
          </w:r>
          <w:r>
            <w:t>may</w:t>
          </w:r>
          <w:r>
            <w:rPr>
              <w:spacing w:val="-7"/>
            </w:rPr>
            <w:t xml:space="preserve"> </w:t>
          </w:r>
          <w:r>
            <w:t>exchange</w:t>
          </w:r>
          <w:r>
            <w:rPr>
              <w:spacing w:val="-4"/>
            </w:rPr>
            <w:t xml:space="preserve"> </w:t>
          </w:r>
          <w:proofErr w:type="spellStart"/>
          <w:r>
            <w:t>authorisation</w:t>
          </w:r>
          <w:proofErr w:type="spellEnd"/>
          <w:r>
            <w:rPr>
              <w:spacing w:val="-4"/>
            </w:rPr>
            <w:t xml:space="preserve"> </w:t>
          </w:r>
          <w:r>
            <w:t>to</w:t>
          </w:r>
          <w:r>
            <w:rPr>
              <w:spacing w:val="-4"/>
            </w:rPr>
            <w:t xml:space="preserve"> </w:t>
          </w:r>
          <w:r>
            <w:t>keep</w:t>
          </w:r>
          <w:r>
            <w:rPr>
              <w:spacing w:val="-4"/>
            </w:rPr>
            <w:t xml:space="preserve"> </w:t>
          </w:r>
          <w:r>
            <w:t>approved amusement devices for poker machine entitlements</w:t>
          </w:r>
          <w:r>
            <w:tab/>
          </w:r>
          <w:r>
            <w:rPr>
              <w:spacing w:val="-8"/>
            </w:rPr>
            <w:t>19</w:t>
          </w:r>
        </w:p>
        <w:p w:rsidR="00563BC8" w:rsidRDefault="00334391">
          <w:pPr>
            <w:pStyle w:val="TOC6"/>
            <w:numPr>
              <w:ilvl w:val="0"/>
              <w:numId w:val="66"/>
            </w:numPr>
            <w:tabs>
              <w:tab w:val="left" w:pos="2278"/>
            </w:tabs>
            <w:spacing w:before="1"/>
            <w:ind w:left="2278" w:hanging="394"/>
            <w:jc w:val="left"/>
          </w:pPr>
          <w:r>
            <w:rPr>
              <w:spacing w:val="-4"/>
            </w:rPr>
            <w:t>Transfer</w:t>
          </w:r>
          <w:r>
            <w:rPr>
              <w:spacing w:val="-6"/>
            </w:rPr>
            <w:t xml:space="preserve"> </w:t>
          </w:r>
          <w:r>
            <w:rPr>
              <w:spacing w:val="-4"/>
            </w:rPr>
            <w:t>of poker machine entitlements when</w:t>
          </w:r>
          <w:r>
            <w:rPr>
              <w:spacing w:val="-3"/>
            </w:rPr>
            <w:t xml:space="preserve"> </w:t>
          </w:r>
          <w:r>
            <w:rPr>
              <w:spacing w:val="-4"/>
            </w:rPr>
            <w:t>hotelier’s</w:t>
          </w:r>
        </w:p>
        <w:p w:rsidR="00563BC8" w:rsidRDefault="00334391">
          <w:pPr>
            <w:pStyle w:val="TOC7"/>
            <w:tabs>
              <w:tab w:val="left" w:pos="7680"/>
            </w:tabs>
          </w:pPr>
          <w:r>
            <w:rPr>
              <w:spacing w:val="-4"/>
            </w:rPr>
            <w:t>licence cancelled or surrendered</w:t>
          </w:r>
          <w:r>
            <w:tab/>
          </w:r>
          <w:r>
            <w:rPr>
              <w:spacing w:val="-5"/>
            </w:rPr>
            <w:t>19</w:t>
          </w:r>
        </w:p>
        <w:p w:rsidR="00563BC8" w:rsidRDefault="00334391">
          <w:pPr>
            <w:pStyle w:val="TOC6"/>
            <w:numPr>
              <w:ilvl w:val="0"/>
              <w:numId w:val="66"/>
            </w:numPr>
            <w:tabs>
              <w:tab w:val="left" w:pos="2278"/>
            </w:tabs>
            <w:ind w:left="2278" w:hanging="394"/>
            <w:jc w:val="left"/>
          </w:pPr>
          <w:r>
            <w:rPr>
              <w:spacing w:val="-4"/>
            </w:rPr>
            <w:t>Transfer</w:t>
          </w:r>
          <w:r>
            <w:rPr>
              <w:spacing w:val="-6"/>
            </w:rPr>
            <w:t xml:space="preserve"> </w:t>
          </w:r>
          <w:r>
            <w:rPr>
              <w:spacing w:val="-4"/>
            </w:rPr>
            <w:t>of poker machine entitlements when</w:t>
          </w:r>
          <w:r>
            <w:rPr>
              <w:spacing w:val="-3"/>
            </w:rPr>
            <w:t xml:space="preserve"> </w:t>
          </w:r>
          <w:r>
            <w:rPr>
              <w:spacing w:val="-4"/>
            </w:rPr>
            <w:t>club</w:t>
          </w:r>
        </w:p>
        <w:p w:rsidR="00563BC8" w:rsidRDefault="00334391">
          <w:pPr>
            <w:pStyle w:val="TOC7"/>
            <w:tabs>
              <w:tab w:val="left" w:pos="7680"/>
            </w:tabs>
          </w:pPr>
          <w:r>
            <w:rPr>
              <w:spacing w:val="-4"/>
            </w:rPr>
            <w:t>registration</w:t>
          </w:r>
          <w:r>
            <w:rPr>
              <w:spacing w:val="-6"/>
            </w:rPr>
            <w:t xml:space="preserve"> </w:t>
          </w:r>
          <w:r>
            <w:rPr>
              <w:spacing w:val="-4"/>
            </w:rPr>
            <w:t>cancelled</w:t>
          </w:r>
          <w:r>
            <w:rPr>
              <w:spacing w:val="-6"/>
            </w:rPr>
            <w:t xml:space="preserve"> </w:t>
          </w:r>
          <w:r>
            <w:rPr>
              <w:spacing w:val="-4"/>
            </w:rPr>
            <w:t>or</w:t>
          </w:r>
          <w:r>
            <w:rPr>
              <w:spacing w:val="-6"/>
            </w:rPr>
            <w:t xml:space="preserve"> </w:t>
          </w:r>
          <w:r>
            <w:rPr>
              <w:spacing w:val="-4"/>
            </w:rPr>
            <w:t>surrendered</w:t>
          </w:r>
          <w:r>
            <w:tab/>
          </w:r>
          <w:r>
            <w:rPr>
              <w:spacing w:val="-5"/>
            </w:rPr>
            <w:t>20</w:t>
          </w:r>
        </w:p>
        <w:p w:rsidR="00563BC8" w:rsidRDefault="00334391">
          <w:pPr>
            <w:pStyle w:val="TOC6"/>
            <w:numPr>
              <w:ilvl w:val="0"/>
              <w:numId w:val="66"/>
            </w:numPr>
            <w:tabs>
              <w:tab w:val="left" w:pos="2278"/>
            </w:tabs>
            <w:spacing w:before="2"/>
            <w:ind w:left="2278" w:hanging="394"/>
            <w:jc w:val="left"/>
          </w:pPr>
          <w:r>
            <w:rPr>
              <w:spacing w:val="-4"/>
            </w:rPr>
            <w:t>Requirement</w:t>
          </w:r>
          <w:r>
            <w:rPr>
              <w:spacing w:val="-8"/>
            </w:rPr>
            <w:t xml:space="preserve"> </w:t>
          </w:r>
          <w:r>
            <w:rPr>
              <w:spacing w:val="-4"/>
            </w:rPr>
            <w:t>to</w:t>
          </w:r>
          <w:r>
            <w:rPr>
              <w:spacing w:val="-5"/>
            </w:rPr>
            <w:t xml:space="preserve"> </w:t>
          </w:r>
          <w:r>
            <w:rPr>
              <w:spacing w:val="-4"/>
            </w:rPr>
            <w:t>forfeit</w:t>
          </w:r>
          <w:r>
            <w:rPr>
              <w:spacing w:val="-5"/>
            </w:rPr>
            <w:t xml:space="preserve"> </w:t>
          </w:r>
          <w:r>
            <w:rPr>
              <w:spacing w:val="-4"/>
            </w:rPr>
            <w:t>poker</w:t>
          </w:r>
          <w:r>
            <w:rPr>
              <w:spacing w:val="-5"/>
            </w:rPr>
            <w:t xml:space="preserve"> </w:t>
          </w:r>
          <w:r>
            <w:rPr>
              <w:spacing w:val="-4"/>
            </w:rPr>
            <w:t>machine</w:t>
          </w:r>
          <w:r>
            <w:rPr>
              <w:spacing w:val="-5"/>
            </w:rPr>
            <w:t xml:space="preserve"> </w:t>
          </w:r>
          <w:r>
            <w:rPr>
              <w:spacing w:val="-4"/>
            </w:rPr>
            <w:t xml:space="preserve">entitlements </w:t>
          </w:r>
          <w:r>
            <w:rPr>
              <w:spacing w:val="-5"/>
            </w:rPr>
            <w:t>if</w:t>
          </w:r>
        </w:p>
        <w:p w:rsidR="00563BC8" w:rsidRDefault="00334391">
          <w:pPr>
            <w:pStyle w:val="TOC7"/>
            <w:tabs>
              <w:tab w:val="left" w:pos="7680"/>
            </w:tabs>
          </w:pPr>
          <w:r>
            <w:rPr>
              <w:spacing w:val="-4"/>
            </w:rPr>
            <w:t>hotelier’s licence</w:t>
          </w:r>
          <w:r>
            <w:rPr>
              <w:spacing w:val="-3"/>
            </w:rPr>
            <w:t xml:space="preserve"> </w:t>
          </w:r>
          <w:r>
            <w:rPr>
              <w:spacing w:val="-4"/>
            </w:rPr>
            <w:t>is</w:t>
          </w:r>
          <w:r>
            <w:rPr>
              <w:spacing w:val="-3"/>
            </w:rPr>
            <w:t xml:space="preserve"> </w:t>
          </w:r>
          <w:r>
            <w:rPr>
              <w:spacing w:val="-4"/>
            </w:rPr>
            <w:t>removed to</w:t>
          </w:r>
          <w:r>
            <w:rPr>
              <w:spacing w:val="-3"/>
            </w:rPr>
            <w:t xml:space="preserve"> </w:t>
          </w:r>
          <w:r>
            <w:rPr>
              <w:spacing w:val="-4"/>
            </w:rPr>
            <w:t>other</w:t>
          </w:r>
          <w:r>
            <w:rPr>
              <w:spacing w:val="-3"/>
            </w:rPr>
            <w:t xml:space="preserve"> </w:t>
          </w:r>
          <w:r>
            <w:rPr>
              <w:spacing w:val="-4"/>
            </w:rPr>
            <w:t>premises</w:t>
          </w:r>
          <w:r>
            <w:tab/>
          </w:r>
          <w:r>
            <w:rPr>
              <w:spacing w:val="-5"/>
            </w:rPr>
            <w:t>20</w:t>
          </w:r>
        </w:p>
        <w:p w:rsidR="00563BC8" w:rsidRDefault="0071696F">
          <w:pPr>
            <w:pStyle w:val="TOC4"/>
            <w:tabs>
              <w:tab w:val="left" w:pos="3089"/>
            </w:tabs>
          </w:pPr>
          <w:hyperlink w:anchor="_TOC_250030" w:history="1">
            <w:r w:rsidR="00334391">
              <w:rPr>
                <w:spacing w:val="-5"/>
              </w:rPr>
              <w:t>Division</w:t>
            </w:r>
            <w:r w:rsidR="00334391">
              <w:rPr>
                <w:spacing w:val="-3"/>
              </w:rPr>
              <w:t xml:space="preserve"> </w:t>
            </w:r>
            <w:r w:rsidR="00334391">
              <w:rPr>
                <w:spacing w:val="-10"/>
              </w:rPr>
              <w:t>3</w:t>
            </w:r>
            <w:r w:rsidR="00334391">
              <w:tab/>
            </w:r>
            <w:r w:rsidR="00334391">
              <w:rPr>
                <w:spacing w:val="-4"/>
              </w:rPr>
              <w:t>Hardship</w:t>
            </w:r>
            <w:r w:rsidR="00334391">
              <w:rPr>
                <w:spacing w:val="-9"/>
              </w:rPr>
              <w:t xml:space="preserve"> </w:t>
            </w:r>
            <w:r w:rsidR="00334391">
              <w:rPr>
                <w:spacing w:val="-4"/>
              </w:rPr>
              <w:t>gaming</w:t>
            </w:r>
            <w:r w:rsidR="00334391">
              <w:rPr>
                <w:spacing w:val="-9"/>
              </w:rPr>
              <w:t xml:space="preserve"> </w:t>
            </w:r>
            <w:r w:rsidR="00334391">
              <w:rPr>
                <w:spacing w:val="-4"/>
              </w:rPr>
              <w:t>machines</w:t>
            </w:r>
          </w:hyperlink>
        </w:p>
        <w:p w:rsidR="00563BC8" w:rsidRDefault="00334391">
          <w:pPr>
            <w:pStyle w:val="TOC6"/>
            <w:numPr>
              <w:ilvl w:val="0"/>
              <w:numId w:val="66"/>
            </w:numPr>
            <w:tabs>
              <w:tab w:val="left" w:pos="2278"/>
            </w:tabs>
            <w:spacing w:before="236"/>
            <w:ind w:left="2278" w:hanging="394"/>
            <w:jc w:val="left"/>
          </w:pPr>
          <w:r>
            <w:rPr>
              <w:spacing w:val="-4"/>
            </w:rPr>
            <w:t>Application</w:t>
          </w:r>
          <w:r>
            <w:rPr>
              <w:spacing w:val="-7"/>
            </w:rPr>
            <w:t xml:space="preserve"> </w:t>
          </w:r>
          <w:r>
            <w:rPr>
              <w:spacing w:val="-4"/>
            </w:rPr>
            <w:t>for additional gaming machines on special</w:t>
          </w:r>
        </w:p>
        <w:p w:rsidR="00563BC8" w:rsidRDefault="00334391">
          <w:pPr>
            <w:pStyle w:val="TOC7"/>
            <w:tabs>
              <w:tab w:val="left" w:pos="7680"/>
            </w:tabs>
          </w:pPr>
          <w:r>
            <w:rPr>
              <w:spacing w:val="-2"/>
            </w:rPr>
            <w:t>grounds</w:t>
          </w:r>
          <w:r>
            <w:tab/>
          </w:r>
          <w:r>
            <w:rPr>
              <w:spacing w:val="-5"/>
            </w:rPr>
            <w:t>21</w:t>
          </w:r>
        </w:p>
        <w:p w:rsidR="00563BC8" w:rsidRDefault="00334391">
          <w:pPr>
            <w:pStyle w:val="TOC6"/>
            <w:numPr>
              <w:ilvl w:val="0"/>
              <w:numId w:val="66"/>
            </w:numPr>
            <w:tabs>
              <w:tab w:val="left" w:pos="2278"/>
              <w:tab w:val="left" w:pos="7680"/>
            </w:tabs>
            <w:spacing w:before="2"/>
            <w:ind w:left="2278" w:hanging="394"/>
            <w:jc w:val="left"/>
          </w:pPr>
          <w:r>
            <w:rPr>
              <w:spacing w:val="-4"/>
            </w:rPr>
            <w:t>Hardship</w:t>
          </w:r>
          <w:r>
            <w:rPr>
              <w:spacing w:val="-6"/>
            </w:rPr>
            <w:t xml:space="preserve"> </w:t>
          </w:r>
          <w:r>
            <w:rPr>
              <w:spacing w:val="-4"/>
            </w:rPr>
            <w:t>applications</w:t>
          </w:r>
          <w:r>
            <w:rPr>
              <w:spacing w:val="-6"/>
            </w:rPr>
            <w:t xml:space="preserve"> </w:t>
          </w:r>
          <w:r>
            <w:rPr>
              <w:spacing w:val="-4"/>
            </w:rPr>
            <w:t>by</w:t>
          </w:r>
          <w:r>
            <w:rPr>
              <w:spacing w:val="-8"/>
            </w:rPr>
            <w:t xml:space="preserve"> </w:t>
          </w:r>
          <w:r>
            <w:rPr>
              <w:spacing w:val="-4"/>
            </w:rPr>
            <w:t>hoteliers</w:t>
          </w:r>
          <w:r>
            <w:tab/>
          </w:r>
          <w:r>
            <w:rPr>
              <w:spacing w:val="-5"/>
            </w:rPr>
            <w:t>21</w:t>
          </w:r>
        </w:p>
        <w:p w:rsidR="00563BC8" w:rsidRDefault="00334391">
          <w:pPr>
            <w:pStyle w:val="TOC6"/>
            <w:numPr>
              <w:ilvl w:val="0"/>
              <w:numId w:val="66"/>
            </w:numPr>
            <w:tabs>
              <w:tab w:val="left" w:pos="2278"/>
              <w:tab w:val="left" w:pos="7680"/>
            </w:tabs>
            <w:ind w:left="2278" w:hanging="394"/>
            <w:jc w:val="left"/>
          </w:pPr>
          <w:r>
            <w:rPr>
              <w:spacing w:val="-4"/>
            </w:rPr>
            <w:t>Hardship</w:t>
          </w:r>
          <w:r>
            <w:rPr>
              <w:spacing w:val="-7"/>
            </w:rPr>
            <w:t xml:space="preserve"> </w:t>
          </w:r>
          <w:r>
            <w:rPr>
              <w:spacing w:val="-4"/>
            </w:rPr>
            <w:t>applications</w:t>
          </w:r>
          <w:r>
            <w:rPr>
              <w:spacing w:val="-7"/>
            </w:rPr>
            <w:t xml:space="preserve"> </w:t>
          </w:r>
          <w:r>
            <w:rPr>
              <w:spacing w:val="-4"/>
            </w:rPr>
            <w:t>by</w:t>
          </w:r>
          <w:r>
            <w:rPr>
              <w:spacing w:val="-9"/>
            </w:rPr>
            <w:t xml:space="preserve"> </w:t>
          </w:r>
          <w:r>
            <w:rPr>
              <w:spacing w:val="-4"/>
            </w:rPr>
            <w:t>registered</w:t>
          </w:r>
          <w:r>
            <w:rPr>
              <w:spacing w:val="-6"/>
            </w:rPr>
            <w:t xml:space="preserve"> </w:t>
          </w:r>
          <w:r>
            <w:rPr>
              <w:spacing w:val="-4"/>
            </w:rPr>
            <w:t>clubs</w:t>
          </w:r>
          <w:r>
            <w:tab/>
          </w:r>
          <w:r>
            <w:rPr>
              <w:spacing w:val="-5"/>
            </w:rPr>
            <w:t>23</w:t>
          </w:r>
        </w:p>
        <w:p w:rsidR="00563BC8" w:rsidRDefault="00334391">
          <w:pPr>
            <w:pStyle w:val="TOC6"/>
            <w:numPr>
              <w:ilvl w:val="0"/>
              <w:numId w:val="66"/>
            </w:numPr>
            <w:tabs>
              <w:tab w:val="left" w:pos="2278"/>
              <w:tab w:val="left" w:pos="7680"/>
            </w:tabs>
            <w:ind w:left="2278" w:hanging="394"/>
            <w:jc w:val="left"/>
          </w:pPr>
          <w:r>
            <w:rPr>
              <w:spacing w:val="-4"/>
            </w:rPr>
            <w:t>Approval</w:t>
          </w:r>
          <w:r>
            <w:rPr>
              <w:spacing w:val="-5"/>
            </w:rPr>
            <w:t xml:space="preserve"> </w:t>
          </w:r>
          <w:r>
            <w:rPr>
              <w:spacing w:val="-4"/>
            </w:rPr>
            <w:t>to</w:t>
          </w:r>
          <w:r>
            <w:rPr>
              <w:spacing w:val="-3"/>
            </w:rPr>
            <w:t xml:space="preserve"> </w:t>
          </w:r>
          <w:r>
            <w:rPr>
              <w:spacing w:val="-4"/>
            </w:rPr>
            <w:t>keep</w:t>
          </w:r>
          <w:r>
            <w:rPr>
              <w:spacing w:val="-2"/>
            </w:rPr>
            <w:t xml:space="preserve"> </w:t>
          </w:r>
          <w:r>
            <w:rPr>
              <w:spacing w:val="-4"/>
            </w:rPr>
            <w:t>hardship</w:t>
          </w:r>
          <w:r>
            <w:rPr>
              <w:spacing w:val="-3"/>
            </w:rPr>
            <w:t xml:space="preserve"> </w:t>
          </w:r>
          <w:r>
            <w:rPr>
              <w:spacing w:val="-4"/>
            </w:rPr>
            <w:t>gaming</w:t>
          </w:r>
          <w:r>
            <w:rPr>
              <w:spacing w:val="-2"/>
            </w:rPr>
            <w:t xml:space="preserve"> </w:t>
          </w:r>
          <w:r>
            <w:rPr>
              <w:spacing w:val="-4"/>
            </w:rPr>
            <w:t>machines</w:t>
          </w:r>
          <w:r>
            <w:tab/>
          </w:r>
          <w:r>
            <w:rPr>
              <w:spacing w:val="-5"/>
            </w:rPr>
            <w:t>24</w:t>
          </w:r>
        </w:p>
        <w:p w:rsidR="00563BC8" w:rsidRDefault="00334391">
          <w:pPr>
            <w:pStyle w:val="TOC6"/>
            <w:numPr>
              <w:ilvl w:val="0"/>
              <w:numId w:val="66"/>
            </w:numPr>
            <w:tabs>
              <w:tab w:val="left" w:pos="2278"/>
            </w:tabs>
            <w:ind w:left="2278" w:hanging="394"/>
            <w:jc w:val="left"/>
          </w:pPr>
          <w:r>
            <w:rPr>
              <w:spacing w:val="-4"/>
            </w:rPr>
            <w:t>Requirement</w:t>
          </w:r>
          <w:r>
            <w:rPr>
              <w:spacing w:val="-8"/>
            </w:rPr>
            <w:t xml:space="preserve"> </w:t>
          </w:r>
          <w:r>
            <w:rPr>
              <w:spacing w:val="-4"/>
            </w:rPr>
            <w:t>to forfeit</w:t>
          </w:r>
          <w:r>
            <w:rPr>
              <w:spacing w:val="-5"/>
            </w:rPr>
            <w:t xml:space="preserve"> </w:t>
          </w:r>
          <w:r>
            <w:rPr>
              <w:spacing w:val="-4"/>
            </w:rPr>
            <w:t xml:space="preserve">hardship gaming machines </w:t>
          </w:r>
          <w:r>
            <w:rPr>
              <w:spacing w:val="-5"/>
            </w:rPr>
            <w:t>in</w:t>
          </w:r>
        </w:p>
        <w:p w:rsidR="00563BC8" w:rsidRDefault="00334391">
          <w:pPr>
            <w:pStyle w:val="TOC7"/>
            <w:tabs>
              <w:tab w:val="left" w:pos="7680"/>
            </w:tabs>
          </w:pPr>
          <w:r>
            <w:rPr>
              <w:spacing w:val="-4"/>
            </w:rPr>
            <w:t>certain</w:t>
          </w:r>
          <w:r>
            <w:rPr>
              <w:spacing w:val="-6"/>
            </w:rPr>
            <w:t xml:space="preserve"> </w:t>
          </w:r>
          <w:r>
            <w:rPr>
              <w:spacing w:val="-2"/>
            </w:rPr>
            <w:t>circumstances</w:t>
          </w:r>
          <w:r>
            <w:tab/>
          </w:r>
          <w:r>
            <w:rPr>
              <w:spacing w:val="-5"/>
            </w:rPr>
            <w:t>24</w:t>
          </w:r>
        </w:p>
        <w:p w:rsidR="00563BC8" w:rsidRDefault="00334391">
          <w:pPr>
            <w:pStyle w:val="TOC6"/>
            <w:numPr>
              <w:ilvl w:val="0"/>
              <w:numId w:val="66"/>
            </w:numPr>
            <w:tabs>
              <w:tab w:val="left" w:pos="2278"/>
            </w:tabs>
            <w:ind w:left="2278" w:hanging="394"/>
            <w:jc w:val="left"/>
          </w:pPr>
          <w:r>
            <w:rPr>
              <w:spacing w:val="-4"/>
            </w:rPr>
            <w:t>Allocation</w:t>
          </w:r>
          <w:r>
            <w:rPr>
              <w:spacing w:val="-6"/>
            </w:rPr>
            <w:t xml:space="preserve"> </w:t>
          </w:r>
          <w:r>
            <w:rPr>
              <w:spacing w:val="-4"/>
            </w:rPr>
            <w:t>of poker machine entitlements for hardship</w:t>
          </w:r>
        </w:p>
        <w:p w:rsidR="00563BC8" w:rsidRDefault="00334391">
          <w:pPr>
            <w:pStyle w:val="TOC7"/>
            <w:tabs>
              <w:tab w:val="left" w:pos="7680"/>
            </w:tabs>
            <w:spacing w:before="2" w:after="224"/>
          </w:pPr>
          <w:r>
            <w:rPr>
              <w:spacing w:val="-4"/>
            </w:rPr>
            <w:t xml:space="preserve">gaming </w:t>
          </w:r>
          <w:r>
            <w:rPr>
              <w:spacing w:val="-2"/>
            </w:rPr>
            <w:t>machines</w:t>
          </w:r>
          <w:r>
            <w:tab/>
          </w:r>
          <w:r>
            <w:rPr>
              <w:spacing w:val="-5"/>
            </w:rPr>
            <w:t>25</w:t>
          </w:r>
        </w:p>
        <w:p w:rsidR="00563BC8" w:rsidRDefault="0071696F">
          <w:pPr>
            <w:pStyle w:val="TOC2"/>
            <w:tabs>
              <w:tab w:val="left" w:pos="1740"/>
            </w:tabs>
            <w:spacing w:before="180"/>
          </w:pPr>
          <w:hyperlink w:anchor="_TOC_250029" w:history="1">
            <w:r w:rsidR="00334391" w:rsidRPr="00383559">
              <w:rPr>
                <w:spacing w:val="-4"/>
                <w:highlight w:val="yellow"/>
              </w:rPr>
              <w:t>Part</w:t>
            </w:r>
            <w:r w:rsidR="00334391" w:rsidRPr="00383559">
              <w:rPr>
                <w:spacing w:val="-11"/>
                <w:highlight w:val="yellow"/>
              </w:rPr>
              <w:t xml:space="preserve"> </w:t>
            </w:r>
            <w:r w:rsidR="00334391" w:rsidRPr="00383559">
              <w:rPr>
                <w:spacing w:val="-10"/>
                <w:highlight w:val="yellow"/>
              </w:rPr>
              <w:t>4</w:t>
            </w:r>
            <w:r w:rsidR="00334391" w:rsidRPr="00383559">
              <w:rPr>
                <w:highlight w:val="yellow"/>
              </w:rPr>
              <w:tab/>
            </w:r>
            <w:r w:rsidR="00334391" w:rsidRPr="00383559">
              <w:rPr>
                <w:spacing w:val="-6"/>
                <w:highlight w:val="yellow"/>
              </w:rPr>
              <w:t>Gambling</w:t>
            </w:r>
            <w:r w:rsidR="00334391" w:rsidRPr="00383559">
              <w:rPr>
                <w:spacing w:val="-8"/>
                <w:highlight w:val="yellow"/>
              </w:rPr>
              <w:t xml:space="preserve"> </w:t>
            </w:r>
            <w:r w:rsidR="00334391" w:rsidRPr="00383559">
              <w:rPr>
                <w:spacing w:val="-6"/>
                <w:highlight w:val="yellow"/>
              </w:rPr>
              <w:t>harm</w:t>
            </w:r>
            <w:r w:rsidR="00334391" w:rsidRPr="00383559">
              <w:rPr>
                <w:spacing w:val="-5"/>
                <w:highlight w:val="yellow"/>
              </w:rPr>
              <w:t xml:space="preserve"> </w:t>
            </w:r>
            <w:proofErr w:type="spellStart"/>
            <w:r w:rsidR="00334391" w:rsidRPr="00383559">
              <w:rPr>
                <w:spacing w:val="-6"/>
                <w:highlight w:val="yellow"/>
              </w:rPr>
              <w:t>minimisation</w:t>
            </w:r>
            <w:proofErr w:type="spellEnd"/>
            <w:r w:rsidR="00334391" w:rsidRPr="00383559">
              <w:rPr>
                <w:spacing w:val="-5"/>
                <w:highlight w:val="yellow"/>
              </w:rPr>
              <w:t xml:space="preserve"> </w:t>
            </w:r>
            <w:r w:rsidR="00334391" w:rsidRPr="00383559">
              <w:rPr>
                <w:spacing w:val="-6"/>
                <w:highlight w:val="yellow"/>
              </w:rPr>
              <w:t>measures</w:t>
            </w:r>
          </w:hyperlink>
        </w:p>
        <w:p w:rsidR="00563BC8" w:rsidRDefault="0071696F">
          <w:pPr>
            <w:pStyle w:val="TOC3"/>
            <w:tabs>
              <w:tab w:val="left" w:pos="3089"/>
            </w:tabs>
            <w:spacing w:before="319" w:line="249" w:lineRule="auto"/>
            <w:ind w:right="2049"/>
          </w:pPr>
          <w:hyperlink w:anchor="_TOC_250028" w:history="1">
            <w:r w:rsidR="00334391">
              <w:t>Division 1</w:t>
            </w:r>
            <w:r w:rsidR="00334391">
              <w:tab/>
            </w:r>
            <w:r w:rsidR="00334391">
              <w:rPr>
                <w:spacing w:val="-4"/>
              </w:rPr>
              <w:t>Social</w:t>
            </w:r>
            <w:r w:rsidR="00334391">
              <w:rPr>
                <w:spacing w:val="-6"/>
              </w:rPr>
              <w:t xml:space="preserve"> </w:t>
            </w:r>
            <w:r w:rsidR="00334391">
              <w:rPr>
                <w:spacing w:val="-4"/>
              </w:rPr>
              <w:t>impact</w:t>
            </w:r>
            <w:r w:rsidR="00334391">
              <w:rPr>
                <w:spacing w:val="-5"/>
              </w:rPr>
              <w:t xml:space="preserve"> </w:t>
            </w:r>
            <w:r w:rsidR="00334391">
              <w:rPr>
                <w:spacing w:val="-4"/>
              </w:rPr>
              <w:t>assessment</w:t>
            </w:r>
            <w:r w:rsidR="00334391">
              <w:rPr>
                <w:spacing w:val="-5"/>
              </w:rPr>
              <w:t xml:space="preserve"> </w:t>
            </w:r>
            <w:r w:rsidR="00334391">
              <w:rPr>
                <w:spacing w:val="-4"/>
              </w:rPr>
              <w:t>of</w:t>
            </w:r>
            <w:r w:rsidR="00334391">
              <w:rPr>
                <w:spacing w:val="-5"/>
              </w:rPr>
              <w:t xml:space="preserve"> </w:t>
            </w:r>
            <w:r w:rsidR="00334391">
              <w:rPr>
                <w:spacing w:val="-4"/>
              </w:rPr>
              <w:t xml:space="preserve">gaming </w:t>
            </w:r>
            <w:r w:rsidR="00334391">
              <w:rPr>
                <w:spacing w:val="-2"/>
              </w:rPr>
              <w:t>machines</w:t>
            </w:r>
          </w:hyperlink>
        </w:p>
        <w:p w:rsidR="00563BC8" w:rsidRDefault="00334391">
          <w:pPr>
            <w:pStyle w:val="TOC6"/>
            <w:numPr>
              <w:ilvl w:val="0"/>
              <w:numId w:val="66"/>
            </w:numPr>
            <w:tabs>
              <w:tab w:val="left" w:pos="2278"/>
              <w:tab w:val="left" w:pos="7680"/>
            </w:tabs>
            <w:spacing w:before="227"/>
            <w:ind w:left="2278" w:hanging="394"/>
            <w:jc w:val="left"/>
          </w:pPr>
          <w:r>
            <w:rPr>
              <w:spacing w:val="-4"/>
            </w:rPr>
            <w:t>Application</w:t>
          </w:r>
          <w:r>
            <w:rPr>
              <w:spacing w:val="-5"/>
            </w:rPr>
            <w:t xml:space="preserve"> </w:t>
          </w:r>
          <w:r>
            <w:rPr>
              <w:spacing w:val="-4"/>
            </w:rPr>
            <w:t>and</w:t>
          </w:r>
          <w:r>
            <w:rPr>
              <w:spacing w:val="-5"/>
            </w:rPr>
            <w:t xml:space="preserve"> </w:t>
          </w:r>
          <w:r>
            <w:rPr>
              <w:spacing w:val="-4"/>
            </w:rPr>
            <w:t>operation</w:t>
          </w:r>
          <w:r>
            <w:rPr>
              <w:spacing w:val="-5"/>
            </w:rPr>
            <w:t xml:space="preserve"> </w:t>
          </w:r>
          <w:r>
            <w:rPr>
              <w:spacing w:val="-4"/>
            </w:rPr>
            <w:t>of Division</w:t>
          </w:r>
          <w:r>
            <w:tab/>
          </w:r>
          <w:r>
            <w:rPr>
              <w:spacing w:val="-5"/>
            </w:rPr>
            <w:t>26</w:t>
          </w:r>
        </w:p>
        <w:p w:rsidR="00563BC8" w:rsidRDefault="00334391">
          <w:pPr>
            <w:pStyle w:val="TOC6"/>
            <w:numPr>
              <w:ilvl w:val="0"/>
              <w:numId w:val="66"/>
            </w:numPr>
            <w:tabs>
              <w:tab w:val="left" w:pos="2278"/>
              <w:tab w:val="left" w:pos="2280"/>
            </w:tabs>
            <w:spacing w:line="242" w:lineRule="auto"/>
            <w:ind w:right="1271" w:hanging="396"/>
            <w:jc w:val="left"/>
          </w:pPr>
          <w:r>
            <w:rPr>
              <w:spacing w:val="-2"/>
            </w:rPr>
            <w:t>Social</w:t>
          </w:r>
          <w:r>
            <w:rPr>
              <w:spacing w:val="-12"/>
            </w:rPr>
            <w:t xml:space="preserve"> </w:t>
          </w:r>
          <w:r>
            <w:rPr>
              <w:spacing w:val="-2"/>
            </w:rPr>
            <w:t>impact</w:t>
          </w:r>
          <w:r>
            <w:rPr>
              <w:spacing w:val="-12"/>
            </w:rPr>
            <w:t xml:space="preserve"> </w:t>
          </w:r>
          <w:r>
            <w:rPr>
              <w:spacing w:val="-2"/>
            </w:rPr>
            <w:t>assessment</w:t>
          </w:r>
          <w:r>
            <w:rPr>
              <w:spacing w:val="-12"/>
            </w:rPr>
            <w:t xml:space="preserve"> </w:t>
          </w:r>
          <w:r>
            <w:rPr>
              <w:spacing w:val="-2"/>
            </w:rPr>
            <w:t>must</w:t>
          </w:r>
          <w:r>
            <w:rPr>
              <w:spacing w:val="-12"/>
            </w:rPr>
            <w:t xml:space="preserve"> </w:t>
          </w:r>
          <w:r>
            <w:rPr>
              <w:spacing w:val="-2"/>
            </w:rPr>
            <w:t>be</w:t>
          </w:r>
          <w:r>
            <w:rPr>
              <w:spacing w:val="-12"/>
            </w:rPr>
            <w:t xml:space="preserve"> </w:t>
          </w:r>
          <w:r>
            <w:rPr>
              <w:spacing w:val="-2"/>
            </w:rPr>
            <w:t>provided</w:t>
          </w:r>
          <w:r>
            <w:rPr>
              <w:spacing w:val="-12"/>
            </w:rPr>
            <w:t xml:space="preserve"> </w:t>
          </w:r>
          <w:r>
            <w:rPr>
              <w:spacing w:val="-2"/>
            </w:rPr>
            <w:t>in</w:t>
          </w:r>
          <w:r>
            <w:rPr>
              <w:spacing w:val="-12"/>
            </w:rPr>
            <w:t xml:space="preserve"> </w:t>
          </w:r>
          <w:r>
            <w:rPr>
              <w:spacing w:val="-2"/>
            </w:rPr>
            <w:t xml:space="preserve">connection </w:t>
          </w:r>
          <w:r>
            <w:t>with</w:t>
          </w:r>
          <w:r>
            <w:rPr>
              <w:spacing w:val="-3"/>
            </w:rPr>
            <w:t xml:space="preserve"> </w:t>
          </w:r>
          <w:r>
            <w:t>application</w:t>
          </w:r>
          <w:r>
            <w:rPr>
              <w:spacing w:val="-3"/>
            </w:rPr>
            <w:t xml:space="preserve"> </w:t>
          </w:r>
          <w:r>
            <w:t>for</w:t>
          </w:r>
          <w:r>
            <w:rPr>
              <w:spacing w:val="-3"/>
            </w:rPr>
            <w:t xml:space="preserve"> </w:t>
          </w:r>
          <w:proofErr w:type="spellStart"/>
          <w:r>
            <w:t>authorisation</w:t>
          </w:r>
          <w:proofErr w:type="spellEnd"/>
          <w:r>
            <w:rPr>
              <w:spacing w:val="-3"/>
            </w:rPr>
            <w:t xml:space="preserve"> </w:t>
          </w:r>
          <w:r>
            <w:t>to</w:t>
          </w:r>
          <w:r>
            <w:rPr>
              <w:spacing w:val="-3"/>
            </w:rPr>
            <w:t xml:space="preserve"> </w:t>
          </w:r>
          <w:r>
            <w:t>keep</w:t>
          </w:r>
          <w:r>
            <w:rPr>
              <w:spacing w:val="-3"/>
            </w:rPr>
            <w:t xml:space="preserve"> </w:t>
          </w:r>
          <w:r>
            <w:t>gaming</w:t>
          </w:r>
        </w:p>
        <w:p w:rsidR="00563BC8" w:rsidRDefault="00334391">
          <w:pPr>
            <w:pStyle w:val="TOC7"/>
            <w:tabs>
              <w:tab w:val="left" w:pos="7680"/>
            </w:tabs>
            <w:spacing w:before="1"/>
          </w:pPr>
          <w:r>
            <w:rPr>
              <w:spacing w:val="-2"/>
            </w:rPr>
            <w:t>machines</w:t>
          </w:r>
          <w:r>
            <w:tab/>
          </w:r>
          <w:r>
            <w:rPr>
              <w:spacing w:val="-5"/>
            </w:rPr>
            <w:t>26</w:t>
          </w:r>
        </w:p>
        <w:p w:rsidR="00563BC8" w:rsidRDefault="00334391">
          <w:pPr>
            <w:pStyle w:val="TOC6"/>
            <w:numPr>
              <w:ilvl w:val="0"/>
              <w:numId w:val="66"/>
            </w:numPr>
            <w:tabs>
              <w:tab w:val="left" w:pos="2278"/>
              <w:tab w:val="left" w:pos="7680"/>
            </w:tabs>
            <w:ind w:left="2278" w:hanging="394"/>
            <w:jc w:val="left"/>
          </w:pPr>
          <w:r>
            <w:rPr>
              <w:spacing w:val="-4"/>
            </w:rPr>
            <w:t>Classes</w:t>
          </w:r>
          <w:r>
            <w:rPr>
              <w:spacing w:val="-3"/>
            </w:rPr>
            <w:t xml:space="preserve"> </w:t>
          </w:r>
          <w:r>
            <w:rPr>
              <w:spacing w:val="-4"/>
            </w:rPr>
            <w:t>of</w:t>
          </w:r>
          <w:r>
            <w:rPr>
              <w:spacing w:val="-2"/>
            </w:rPr>
            <w:t xml:space="preserve"> </w:t>
          </w:r>
          <w:r>
            <w:rPr>
              <w:spacing w:val="-4"/>
            </w:rPr>
            <w:t>social</w:t>
          </w:r>
          <w:r>
            <w:rPr>
              <w:spacing w:val="-3"/>
            </w:rPr>
            <w:t xml:space="preserve"> </w:t>
          </w:r>
          <w:r>
            <w:rPr>
              <w:spacing w:val="-4"/>
            </w:rPr>
            <w:t>impact</w:t>
          </w:r>
          <w:r>
            <w:rPr>
              <w:spacing w:val="-2"/>
            </w:rPr>
            <w:t xml:space="preserve"> </w:t>
          </w:r>
          <w:r>
            <w:rPr>
              <w:spacing w:val="-4"/>
            </w:rPr>
            <w:t>assessment</w:t>
          </w:r>
          <w:r>
            <w:tab/>
          </w:r>
          <w:r>
            <w:rPr>
              <w:spacing w:val="-5"/>
            </w:rPr>
            <w:t>27</w:t>
          </w:r>
        </w:p>
        <w:p w:rsidR="00563BC8" w:rsidRDefault="00334391">
          <w:pPr>
            <w:pStyle w:val="TOC6"/>
            <w:numPr>
              <w:ilvl w:val="0"/>
              <w:numId w:val="66"/>
            </w:numPr>
            <w:tabs>
              <w:tab w:val="left" w:pos="2278"/>
              <w:tab w:val="left" w:pos="7680"/>
            </w:tabs>
            <w:ind w:left="2278" w:hanging="394"/>
            <w:jc w:val="left"/>
          </w:pPr>
          <w:r>
            <w:rPr>
              <w:spacing w:val="-4"/>
            </w:rPr>
            <w:t>Requirements</w:t>
          </w:r>
          <w:r>
            <w:rPr>
              <w:spacing w:val="-6"/>
            </w:rPr>
            <w:t xml:space="preserve"> </w:t>
          </w:r>
          <w:r>
            <w:rPr>
              <w:spacing w:val="-4"/>
            </w:rPr>
            <w:t>in relation</w:t>
          </w:r>
          <w:r>
            <w:rPr>
              <w:spacing w:val="-3"/>
            </w:rPr>
            <w:t xml:space="preserve"> </w:t>
          </w:r>
          <w:r>
            <w:rPr>
              <w:spacing w:val="-4"/>
            </w:rPr>
            <w:t>to social impact assessments</w:t>
          </w:r>
          <w:r>
            <w:tab/>
          </w:r>
          <w:r>
            <w:rPr>
              <w:spacing w:val="-5"/>
            </w:rPr>
            <w:t>27</w:t>
          </w:r>
        </w:p>
        <w:p w:rsidR="00563BC8" w:rsidRDefault="00334391">
          <w:pPr>
            <w:pStyle w:val="TOC6"/>
            <w:numPr>
              <w:ilvl w:val="0"/>
              <w:numId w:val="66"/>
            </w:numPr>
            <w:tabs>
              <w:tab w:val="left" w:pos="2278"/>
              <w:tab w:val="left" w:pos="7680"/>
            </w:tabs>
            <w:spacing w:before="2"/>
            <w:ind w:left="2278" w:hanging="394"/>
            <w:jc w:val="left"/>
          </w:pPr>
          <w:r>
            <w:rPr>
              <w:spacing w:val="-4"/>
            </w:rPr>
            <w:t>Advertising</w:t>
          </w:r>
          <w:r>
            <w:rPr>
              <w:spacing w:val="-5"/>
            </w:rPr>
            <w:t xml:space="preserve"> </w:t>
          </w:r>
          <w:r>
            <w:rPr>
              <w:spacing w:val="-4"/>
            </w:rPr>
            <w:t>of application and social impact</w:t>
          </w:r>
          <w:r>
            <w:rPr>
              <w:spacing w:val="-5"/>
            </w:rPr>
            <w:t xml:space="preserve"> </w:t>
          </w:r>
          <w:r>
            <w:rPr>
              <w:spacing w:val="-4"/>
            </w:rPr>
            <w:t>assessment</w:t>
          </w:r>
          <w:r>
            <w:tab/>
          </w:r>
          <w:r>
            <w:rPr>
              <w:spacing w:val="-5"/>
            </w:rPr>
            <w:t>27</w:t>
          </w:r>
        </w:p>
        <w:p w:rsidR="00563BC8" w:rsidRDefault="00334391">
          <w:pPr>
            <w:pStyle w:val="TOC6"/>
            <w:numPr>
              <w:ilvl w:val="0"/>
              <w:numId w:val="66"/>
            </w:numPr>
            <w:tabs>
              <w:tab w:val="left" w:pos="2278"/>
              <w:tab w:val="left" w:pos="7680"/>
            </w:tabs>
            <w:ind w:left="2278" w:hanging="394"/>
            <w:jc w:val="left"/>
          </w:pPr>
          <w:r>
            <w:rPr>
              <w:spacing w:val="-4"/>
            </w:rPr>
            <w:t>Approval</w:t>
          </w:r>
          <w:r>
            <w:rPr>
              <w:spacing w:val="-3"/>
            </w:rPr>
            <w:t xml:space="preserve"> </w:t>
          </w:r>
          <w:r>
            <w:rPr>
              <w:spacing w:val="-4"/>
            </w:rPr>
            <w:t>of</w:t>
          </w:r>
          <w:r>
            <w:rPr>
              <w:spacing w:val="-2"/>
            </w:rPr>
            <w:t xml:space="preserve"> </w:t>
          </w:r>
          <w:r>
            <w:rPr>
              <w:spacing w:val="-4"/>
            </w:rPr>
            <w:t>social</w:t>
          </w:r>
          <w:r>
            <w:rPr>
              <w:spacing w:val="-3"/>
            </w:rPr>
            <w:t xml:space="preserve"> </w:t>
          </w:r>
          <w:r>
            <w:rPr>
              <w:spacing w:val="-4"/>
            </w:rPr>
            <w:t>impact</w:t>
          </w:r>
          <w:r>
            <w:rPr>
              <w:spacing w:val="-3"/>
            </w:rPr>
            <w:t xml:space="preserve"> </w:t>
          </w:r>
          <w:r>
            <w:rPr>
              <w:spacing w:val="-4"/>
            </w:rPr>
            <w:t>assessment</w:t>
          </w:r>
          <w:r>
            <w:tab/>
          </w:r>
          <w:r>
            <w:rPr>
              <w:spacing w:val="-5"/>
            </w:rPr>
            <w:t>28</w:t>
          </w:r>
        </w:p>
        <w:p w:rsidR="00563BC8" w:rsidRDefault="0071696F">
          <w:pPr>
            <w:pStyle w:val="TOC3"/>
            <w:tabs>
              <w:tab w:val="left" w:pos="3089"/>
            </w:tabs>
            <w:spacing w:before="215" w:line="249" w:lineRule="auto"/>
            <w:ind w:right="2113"/>
          </w:pPr>
          <w:hyperlink w:anchor="_TOC_250027" w:history="1">
            <w:r w:rsidR="00334391">
              <w:t>Division 2</w:t>
            </w:r>
            <w:r w:rsidR="00334391">
              <w:tab/>
            </w:r>
            <w:r w:rsidR="00334391">
              <w:rPr>
                <w:spacing w:val="-4"/>
              </w:rPr>
              <w:t>Mandatory</w:t>
            </w:r>
            <w:r w:rsidR="00334391">
              <w:rPr>
                <w:spacing w:val="-10"/>
              </w:rPr>
              <w:t xml:space="preserve"> </w:t>
            </w:r>
            <w:r w:rsidR="00334391">
              <w:rPr>
                <w:spacing w:val="-4"/>
              </w:rPr>
              <w:t>shutting</w:t>
            </w:r>
            <w:r w:rsidR="00334391">
              <w:rPr>
                <w:spacing w:val="-7"/>
              </w:rPr>
              <w:t xml:space="preserve"> </w:t>
            </w:r>
            <w:r w:rsidR="00334391">
              <w:rPr>
                <w:spacing w:val="-4"/>
              </w:rPr>
              <w:t>down</w:t>
            </w:r>
            <w:r w:rsidR="00334391">
              <w:rPr>
                <w:spacing w:val="-7"/>
              </w:rPr>
              <w:t xml:space="preserve"> </w:t>
            </w:r>
            <w:r w:rsidR="00334391">
              <w:rPr>
                <w:spacing w:val="-4"/>
              </w:rPr>
              <w:t>of</w:t>
            </w:r>
            <w:r w:rsidR="00334391">
              <w:rPr>
                <w:spacing w:val="-7"/>
              </w:rPr>
              <w:t xml:space="preserve"> </w:t>
            </w:r>
            <w:r w:rsidR="00334391">
              <w:rPr>
                <w:spacing w:val="-4"/>
              </w:rPr>
              <w:t xml:space="preserve">gaming </w:t>
            </w:r>
            <w:r w:rsidR="00334391">
              <w:rPr>
                <w:spacing w:val="-2"/>
              </w:rPr>
              <w:t>machines</w:t>
            </w:r>
          </w:hyperlink>
        </w:p>
        <w:p w:rsidR="00563BC8" w:rsidRDefault="00334391">
          <w:pPr>
            <w:pStyle w:val="TOC6"/>
            <w:numPr>
              <w:ilvl w:val="0"/>
              <w:numId w:val="66"/>
            </w:numPr>
            <w:tabs>
              <w:tab w:val="left" w:pos="2278"/>
            </w:tabs>
            <w:spacing w:before="227"/>
            <w:ind w:left="2278" w:hanging="394"/>
            <w:jc w:val="left"/>
          </w:pPr>
          <w:r>
            <w:rPr>
              <w:spacing w:val="-4"/>
            </w:rPr>
            <w:t>Interim</w:t>
          </w:r>
          <w:r>
            <w:rPr>
              <w:spacing w:val="-5"/>
            </w:rPr>
            <w:t xml:space="preserve"> </w:t>
          </w:r>
          <w:r>
            <w:rPr>
              <w:spacing w:val="-4"/>
            </w:rPr>
            <w:t>3-hour shutdown period to operate</w:t>
          </w:r>
          <w:r>
            <w:rPr>
              <w:spacing w:val="-3"/>
            </w:rPr>
            <w:t xml:space="preserve"> </w:t>
          </w:r>
          <w:r>
            <w:rPr>
              <w:spacing w:val="-4"/>
            </w:rPr>
            <w:t xml:space="preserve">until 1 </w:t>
          </w:r>
          <w:r>
            <w:rPr>
              <w:spacing w:val="-5"/>
            </w:rPr>
            <w:t>May</w:t>
          </w:r>
        </w:p>
        <w:p w:rsidR="00563BC8" w:rsidRDefault="00334391">
          <w:pPr>
            <w:pStyle w:val="TOC7"/>
            <w:tabs>
              <w:tab w:val="left" w:pos="7680"/>
            </w:tabs>
            <w:spacing w:before="2"/>
          </w:pPr>
          <w:r>
            <w:rPr>
              <w:spacing w:val="-4"/>
            </w:rPr>
            <w:t>2003</w:t>
          </w:r>
          <w:r>
            <w:tab/>
          </w:r>
          <w:r>
            <w:rPr>
              <w:spacing w:val="-5"/>
            </w:rPr>
            <w:t>29</w:t>
          </w:r>
        </w:p>
        <w:p w:rsidR="00563BC8" w:rsidRDefault="00334391">
          <w:pPr>
            <w:pStyle w:val="TOC6"/>
            <w:numPr>
              <w:ilvl w:val="0"/>
              <w:numId w:val="66"/>
            </w:numPr>
            <w:tabs>
              <w:tab w:val="left" w:pos="2278"/>
              <w:tab w:val="left" w:pos="7680"/>
            </w:tabs>
            <w:ind w:left="2278" w:hanging="394"/>
            <w:jc w:val="left"/>
          </w:pPr>
          <w:r>
            <w:rPr>
              <w:spacing w:val="-4"/>
            </w:rPr>
            <w:t>General</w:t>
          </w:r>
          <w:r>
            <w:rPr>
              <w:spacing w:val="-6"/>
            </w:rPr>
            <w:t xml:space="preserve"> </w:t>
          </w:r>
          <w:r>
            <w:rPr>
              <w:spacing w:val="-4"/>
            </w:rPr>
            <w:t>6-hour</w:t>
          </w:r>
          <w:r>
            <w:rPr>
              <w:spacing w:val="-5"/>
            </w:rPr>
            <w:t xml:space="preserve"> </w:t>
          </w:r>
          <w:r>
            <w:rPr>
              <w:spacing w:val="-4"/>
            </w:rPr>
            <w:t>shutdown period after 1 May</w:t>
          </w:r>
          <w:r>
            <w:rPr>
              <w:spacing w:val="-6"/>
            </w:rPr>
            <w:t xml:space="preserve"> </w:t>
          </w:r>
          <w:r>
            <w:rPr>
              <w:spacing w:val="-4"/>
            </w:rPr>
            <w:t>2003</w:t>
          </w:r>
          <w:r>
            <w:tab/>
          </w:r>
          <w:r>
            <w:rPr>
              <w:spacing w:val="-5"/>
            </w:rPr>
            <w:t>30</w:t>
          </w:r>
        </w:p>
        <w:p w:rsidR="00563BC8" w:rsidRDefault="00334391">
          <w:pPr>
            <w:pStyle w:val="TOC6"/>
            <w:numPr>
              <w:ilvl w:val="0"/>
              <w:numId w:val="66"/>
            </w:numPr>
            <w:tabs>
              <w:tab w:val="left" w:pos="2278"/>
            </w:tabs>
            <w:ind w:left="2278" w:hanging="394"/>
            <w:jc w:val="left"/>
          </w:pPr>
          <w:r>
            <w:rPr>
              <w:spacing w:val="-4"/>
            </w:rPr>
            <w:t>Approval of</w:t>
          </w:r>
          <w:r>
            <w:rPr>
              <w:spacing w:val="-3"/>
            </w:rPr>
            <w:t xml:space="preserve"> </w:t>
          </w:r>
          <w:r>
            <w:rPr>
              <w:spacing w:val="-4"/>
            </w:rPr>
            <w:t>3-hour shutdown</w:t>
          </w:r>
          <w:r>
            <w:rPr>
              <w:spacing w:val="-3"/>
            </w:rPr>
            <w:t xml:space="preserve"> </w:t>
          </w:r>
          <w:r>
            <w:rPr>
              <w:spacing w:val="-4"/>
            </w:rPr>
            <w:t>period on</w:t>
          </w:r>
          <w:r>
            <w:rPr>
              <w:spacing w:val="-3"/>
            </w:rPr>
            <w:t xml:space="preserve"> </w:t>
          </w:r>
          <w:r>
            <w:rPr>
              <w:spacing w:val="-4"/>
            </w:rPr>
            <w:t>weekends</w:t>
          </w:r>
          <w:r>
            <w:rPr>
              <w:spacing w:val="-3"/>
            </w:rPr>
            <w:t xml:space="preserve"> </w:t>
          </w:r>
          <w:r>
            <w:rPr>
              <w:spacing w:val="-5"/>
            </w:rPr>
            <w:t>and</w:t>
          </w:r>
        </w:p>
        <w:p w:rsidR="00563BC8" w:rsidRDefault="00334391">
          <w:pPr>
            <w:pStyle w:val="TOC7"/>
            <w:tabs>
              <w:tab w:val="left" w:pos="7680"/>
            </w:tabs>
          </w:pPr>
          <w:r>
            <w:rPr>
              <w:spacing w:val="-4"/>
            </w:rPr>
            <w:t xml:space="preserve">public </w:t>
          </w:r>
          <w:r>
            <w:rPr>
              <w:spacing w:val="-2"/>
            </w:rPr>
            <w:t>holidays</w:t>
          </w:r>
          <w:r>
            <w:tab/>
          </w:r>
          <w:r>
            <w:rPr>
              <w:spacing w:val="-5"/>
            </w:rPr>
            <w:t>30</w:t>
          </w:r>
        </w:p>
        <w:p w:rsidR="00563BC8" w:rsidRDefault="00334391">
          <w:pPr>
            <w:pStyle w:val="TOC6"/>
            <w:numPr>
              <w:ilvl w:val="0"/>
              <w:numId w:val="66"/>
            </w:numPr>
            <w:tabs>
              <w:tab w:val="left" w:pos="2278"/>
              <w:tab w:val="left" w:pos="7680"/>
            </w:tabs>
            <w:ind w:left="2278" w:hanging="394"/>
            <w:jc w:val="left"/>
          </w:pPr>
          <w:r>
            <w:rPr>
              <w:spacing w:val="-4"/>
            </w:rPr>
            <w:t>Approval</w:t>
          </w:r>
          <w:r>
            <w:rPr>
              <w:spacing w:val="-7"/>
            </w:rPr>
            <w:t xml:space="preserve"> </w:t>
          </w:r>
          <w:r>
            <w:rPr>
              <w:spacing w:val="-4"/>
            </w:rPr>
            <w:t>of different</w:t>
          </w:r>
          <w:r>
            <w:rPr>
              <w:spacing w:val="-5"/>
            </w:rPr>
            <w:t xml:space="preserve"> </w:t>
          </w:r>
          <w:r>
            <w:rPr>
              <w:spacing w:val="-4"/>
            </w:rPr>
            <w:t>shutdown periods for “early</w:t>
          </w:r>
          <w:r>
            <w:rPr>
              <w:spacing w:val="-6"/>
            </w:rPr>
            <w:t xml:space="preserve"> </w:t>
          </w:r>
          <w:r>
            <w:rPr>
              <w:spacing w:val="-4"/>
            </w:rPr>
            <w:t>openers”</w:t>
          </w:r>
          <w:r>
            <w:tab/>
          </w:r>
          <w:r>
            <w:rPr>
              <w:spacing w:val="-5"/>
            </w:rPr>
            <w:t>31</w:t>
          </w:r>
        </w:p>
        <w:p w:rsidR="00563BC8" w:rsidRDefault="00334391">
          <w:pPr>
            <w:pStyle w:val="TOC6"/>
            <w:numPr>
              <w:ilvl w:val="0"/>
              <w:numId w:val="66"/>
            </w:numPr>
            <w:tabs>
              <w:tab w:val="left" w:pos="2278"/>
              <w:tab w:val="left" w:pos="7680"/>
            </w:tabs>
            <w:spacing w:before="2"/>
            <w:ind w:left="2278" w:hanging="394"/>
            <w:jc w:val="left"/>
          </w:pPr>
          <w:r>
            <w:rPr>
              <w:spacing w:val="-4"/>
            </w:rPr>
            <w:t>General</w:t>
          </w:r>
          <w:r>
            <w:rPr>
              <w:spacing w:val="-6"/>
            </w:rPr>
            <w:t xml:space="preserve"> </w:t>
          </w:r>
          <w:r>
            <w:rPr>
              <w:spacing w:val="-2"/>
            </w:rPr>
            <w:t>provisions</w:t>
          </w:r>
          <w:r>
            <w:tab/>
          </w:r>
          <w:r>
            <w:rPr>
              <w:spacing w:val="-5"/>
            </w:rPr>
            <w:t>32</w:t>
          </w:r>
        </w:p>
        <w:p w:rsidR="00563BC8" w:rsidRDefault="0071696F">
          <w:pPr>
            <w:pStyle w:val="TOC1"/>
            <w:tabs>
              <w:tab w:val="left" w:pos="1348"/>
            </w:tabs>
            <w:spacing w:before="215"/>
          </w:pPr>
          <w:hyperlink w:anchor="_TOC_250026" w:history="1">
            <w:r w:rsidR="00334391">
              <w:rPr>
                <w:spacing w:val="-5"/>
              </w:rPr>
              <w:t>Division</w:t>
            </w:r>
            <w:r w:rsidR="00334391">
              <w:rPr>
                <w:spacing w:val="-3"/>
              </w:rPr>
              <w:t xml:space="preserve"> </w:t>
            </w:r>
            <w:r w:rsidR="00334391">
              <w:rPr>
                <w:spacing w:val="-10"/>
              </w:rPr>
              <w:t>3</w:t>
            </w:r>
            <w:r w:rsidR="00334391">
              <w:tab/>
            </w:r>
            <w:r w:rsidR="00334391">
              <w:rPr>
                <w:spacing w:val="-4"/>
              </w:rPr>
              <w:t>General</w:t>
            </w:r>
            <w:r w:rsidR="00334391">
              <w:rPr>
                <w:spacing w:val="-10"/>
              </w:rPr>
              <w:t xml:space="preserve"> </w:t>
            </w:r>
            <w:r w:rsidR="00334391">
              <w:rPr>
                <w:spacing w:val="-4"/>
              </w:rPr>
              <w:t>harm</w:t>
            </w:r>
            <w:r w:rsidR="00334391">
              <w:rPr>
                <w:spacing w:val="-9"/>
              </w:rPr>
              <w:t xml:space="preserve"> </w:t>
            </w:r>
            <w:proofErr w:type="spellStart"/>
            <w:r w:rsidR="00334391">
              <w:rPr>
                <w:spacing w:val="-4"/>
              </w:rPr>
              <w:t>minimisation</w:t>
            </w:r>
            <w:proofErr w:type="spellEnd"/>
            <w:r w:rsidR="00334391">
              <w:rPr>
                <w:spacing w:val="-9"/>
              </w:rPr>
              <w:t xml:space="preserve"> </w:t>
            </w:r>
            <w:r w:rsidR="00334391">
              <w:rPr>
                <w:spacing w:val="-4"/>
              </w:rPr>
              <w:t>measures</w:t>
            </w:r>
          </w:hyperlink>
        </w:p>
        <w:p w:rsidR="00563BC8" w:rsidRDefault="00334391">
          <w:pPr>
            <w:pStyle w:val="TOC6"/>
            <w:numPr>
              <w:ilvl w:val="0"/>
              <w:numId w:val="66"/>
            </w:numPr>
            <w:tabs>
              <w:tab w:val="left" w:pos="2278"/>
              <w:tab w:val="left" w:pos="7680"/>
            </w:tabs>
            <w:spacing w:before="235"/>
            <w:ind w:left="2278" w:hanging="394"/>
            <w:jc w:val="left"/>
          </w:pPr>
          <w:r>
            <w:rPr>
              <w:spacing w:val="-4"/>
            </w:rPr>
            <w:t>Prohibition</w:t>
          </w:r>
          <w:r>
            <w:rPr>
              <w:spacing w:val="-8"/>
            </w:rPr>
            <w:t xml:space="preserve"> </w:t>
          </w:r>
          <w:r>
            <w:rPr>
              <w:spacing w:val="-4"/>
            </w:rPr>
            <w:t>on</w:t>
          </w:r>
          <w:r>
            <w:rPr>
              <w:spacing w:val="-7"/>
            </w:rPr>
            <w:t xml:space="preserve"> </w:t>
          </w:r>
          <w:r>
            <w:rPr>
              <w:spacing w:val="-4"/>
            </w:rPr>
            <w:t>publishing</w:t>
          </w:r>
          <w:r>
            <w:rPr>
              <w:spacing w:val="-8"/>
            </w:rPr>
            <w:t xml:space="preserve"> </w:t>
          </w:r>
          <w:r>
            <w:rPr>
              <w:spacing w:val="-4"/>
            </w:rPr>
            <w:t>gambling-related</w:t>
          </w:r>
          <w:r>
            <w:rPr>
              <w:spacing w:val="-7"/>
            </w:rPr>
            <w:t xml:space="preserve"> </w:t>
          </w:r>
          <w:r>
            <w:rPr>
              <w:spacing w:val="-4"/>
            </w:rPr>
            <w:t>advertising</w:t>
          </w:r>
          <w:r>
            <w:tab/>
          </w:r>
          <w:r>
            <w:rPr>
              <w:spacing w:val="-5"/>
            </w:rPr>
            <w:t>32</w:t>
          </w:r>
        </w:p>
        <w:p w:rsidR="00563BC8" w:rsidRDefault="00334391">
          <w:pPr>
            <w:pStyle w:val="TOC6"/>
            <w:numPr>
              <w:ilvl w:val="0"/>
              <w:numId w:val="66"/>
            </w:numPr>
            <w:tabs>
              <w:tab w:val="left" w:pos="2278"/>
              <w:tab w:val="left" w:pos="7680"/>
            </w:tabs>
            <w:ind w:left="2278" w:hanging="394"/>
            <w:jc w:val="left"/>
          </w:pPr>
          <w:r>
            <w:rPr>
              <w:spacing w:val="-4"/>
            </w:rPr>
            <w:t>Prohibition</w:t>
          </w:r>
          <w:r>
            <w:rPr>
              <w:spacing w:val="-8"/>
            </w:rPr>
            <w:t xml:space="preserve"> </w:t>
          </w:r>
          <w:r>
            <w:rPr>
              <w:spacing w:val="-4"/>
            </w:rPr>
            <w:t>on</w:t>
          </w:r>
          <w:r>
            <w:rPr>
              <w:spacing w:val="-8"/>
            </w:rPr>
            <w:t xml:space="preserve"> </w:t>
          </w:r>
          <w:r>
            <w:rPr>
              <w:spacing w:val="-4"/>
            </w:rPr>
            <w:t>displaying</w:t>
          </w:r>
          <w:r>
            <w:rPr>
              <w:spacing w:val="-8"/>
            </w:rPr>
            <w:t xml:space="preserve"> </w:t>
          </w:r>
          <w:r>
            <w:rPr>
              <w:spacing w:val="-4"/>
            </w:rPr>
            <w:t>gambling-related</w:t>
          </w:r>
          <w:r>
            <w:rPr>
              <w:spacing w:val="-8"/>
            </w:rPr>
            <w:t xml:space="preserve"> </w:t>
          </w:r>
          <w:r>
            <w:rPr>
              <w:spacing w:val="-4"/>
            </w:rPr>
            <w:t>signs</w:t>
          </w:r>
          <w:r>
            <w:tab/>
          </w:r>
          <w:r>
            <w:rPr>
              <w:spacing w:val="-5"/>
            </w:rPr>
            <w:t>33</w:t>
          </w:r>
        </w:p>
        <w:p w:rsidR="00563BC8" w:rsidRDefault="00334391">
          <w:pPr>
            <w:pStyle w:val="TOC6"/>
            <w:numPr>
              <w:ilvl w:val="0"/>
              <w:numId w:val="66"/>
            </w:numPr>
            <w:tabs>
              <w:tab w:val="left" w:pos="2278"/>
            </w:tabs>
            <w:ind w:left="2278" w:hanging="394"/>
            <w:jc w:val="left"/>
          </w:pPr>
          <w:r>
            <w:rPr>
              <w:spacing w:val="-4"/>
            </w:rPr>
            <w:t>Regulation</w:t>
          </w:r>
          <w:r>
            <w:rPr>
              <w:spacing w:val="-8"/>
            </w:rPr>
            <w:t xml:space="preserve"> </w:t>
          </w:r>
          <w:r>
            <w:rPr>
              <w:spacing w:val="-4"/>
            </w:rPr>
            <w:t>of</w:t>
          </w:r>
          <w:r>
            <w:rPr>
              <w:spacing w:val="-5"/>
            </w:rPr>
            <w:t xml:space="preserve"> </w:t>
          </w:r>
          <w:r>
            <w:rPr>
              <w:spacing w:val="-4"/>
            </w:rPr>
            <w:t>promotional</w:t>
          </w:r>
          <w:r>
            <w:rPr>
              <w:spacing w:val="-5"/>
            </w:rPr>
            <w:t xml:space="preserve"> </w:t>
          </w:r>
          <w:r>
            <w:rPr>
              <w:spacing w:val="-4"/>
            </w:rPr>
            <w:t>prizes</w:t>
          </w:r>
          <w:r>
            <w:rPr>
              <w:spacing w:val="-6"/>
            </w:rPr>
            <w:t xml:space="preserve"> </w:t>
          </w:r>
          <w:r>
            <w:rPr>
              <w:spacing w:val="-4"/>
            </w:rPr>
            <w:t>and</w:t>
          </w:r>
          <w:r>
            <w:rPr>
              <w:spacing w:val="-5"/>
            </w:rPr>
            <w:t xml:space="preserve"> </w:t>
          </w:r>
          <w:r>
            <w:rPr>
              <w:spacing w:val="-4"/>
            </w:rPr>
            <w:t>player</w:t>
          </w:r>
          <w:r>
            <w:rPr>
              <w:spacing w:val="-5"/>
            </w:rPr>
            <w:t xml:space="preserve"> </w:t>
          </w:r>
          <w:r>
            <w:rPr>
              <w:spacing w:val="-4"/>
            </w:rPr>
            <w:t>reward</w:t>
          </w:r>
        </w:p>
        <w:p w:rsidR="00563BC8" w:rsidRDefault="00334391">
          <w:pPr>
            <w:pStyle w:val="TOC7"/>
            <w:tabs>
              <w:tab w:val="left" w:pos="7680"/>
            </w:tabs>
          </w:pPr>
          <w:r>
            <w:rPr>
              <w:spacing w:val="-2"/>
            </w:rPr>
            <w:t>schemes</w:t>
          </w:r>
          <w:r>
            <w:tab/>
          </w:r>
          <w:r>
            <w:rPr>
              <w:spacing w:val="-5"/>
            </w:rPr>
            <w:t>34</w:t>
          </w:r>
        </w:p>
        <w:p w:rsidR="00563BC8" w:rsidRDefault="00334391">
          <w:pPr>
            <w:pStyle w:val="TOC6"/>
            <w:numPr>
              <w:ilvl w:val="0"/>
              <w:numId w:val="66"/>
            </w:numPr>
            <w:tabs>
              <w:tab w:val="left" w:pos="2278"/>
              <w:tab w:val="left" w:pos="7680"/>
            </w:tabs>
            <w:spacing w:before="2"/>
            <w:ind w:left="2278" w:hanging="394"/>
            <w:jc w:val="left"/>
          </w:pPr>
          <w:r>
            <w:rPr>
              <w:spacing w:val="-4"/>
            </w:rPr>
            <w:t>Provision</w:t>
          </w:r>
          <w:r>
            <w:rPr>
              <w:spacing w:val="-5"/>
            </w:rPr>
            <w:t xml:space="preserve"> </w:t>
          </w:r>
          <w:r>
            <w:rPr>
              <w:spacing w:val="-4"/>
            </w:rPr>
            <w:t>of</w:t>
          </w:r>
          <w:r>
            <w:rPr>
              <w:spacing w:val="-5"/>
            </w:rPr>
            <w:t xml:space="preserve"> </w:t>
          </w:r>
          <w:r>
            <w:rPr>
              <w:spacing w:val="-4"/>
            </w:rPr>
            <w:t>problem</w:t>
          </w:r>
          <w:r>
            <w:rPr>
              <w:spacing w:val="-2"/>
            </w:rPr>
            <w:t xml:space="preserve"> </w:t>
          </w:r>
          <w:r>
            <w:rPr>
              <w:spacing w:val="-4"/>
            </w:rPr>
            <w:t>gambling</w:t>
          </w:r>
          <w:r>
            <w:rPr>
              <w:spacing w:val="-5"/>
            </w:rPr>
            <w:t xml:space="preserve"> </w:t>
          </w:r>
          <w:r>
            <w:rPr>
              <w:spacing w:val="-4"/>
            </w:rPr>
            <w:t>counselling services</w:t>
          </w:r>
          <w:r>
            <w:tab/>
          </w:r>
          <w:r>
            <w:rPr>
              <w:spacing w:val="-5"/>
            </w:rPr>
            <w:t>35</w:t>
          </w:r>
        </w:p>
        <w:p w:rsidR="00563BC8" w:rsidRDefault="00334391">
          <w:pPr>
            <w:pStyle w:val="TOC6"/>
            <w:numPr>
              <w:ilvl w:val="0"/>
              <w:numId w:val="66"/>
            </w:numPr>
            <w:tabs>
              <w:tab w:val="left" w:pos="2278"/>
              <w:tab w:val="left" w:pos="7680"/>
            </w:tabs>
            <w:ind w:left="2278" w:hanging="394"/>
            <w:jc w:val="left"/>
          </w:pPr>
          <w:r>
            <w:rPr>
              <w:spacing w:val="-4"/>
            </w:rPr>
            <w:t>Responsible</w:t>
          </w:r>
          <w:r>
            <w:rPr>
              <w:spacing w:val="-6"/>
            </w:rPr>
            <w:t xml:space="preserve"> </w:t>
          </w:r>
          <w:r>
            <w:rPr>
              <w:spacing w:val="-4"/>
            </w:rPr>
            <w:t>conduct</w:t>
          </w:r>
          <w:r>
            <w:rPr>
              <w:spacing w:val="-5"/>
            </w:rPr>
            <w:t xml:space="preserve"> </w:t>
          </w:r>
          <w:r>
            <w:rPr>
              <w:spacing w:val="-4"/>
            </w:rPr>
            <w:t>in relation to gaming</w:t>
          </w:r>
          <w:r>
            <w:rPr>
              <w:spacing w:val="-3"/>
            </w:rPr>
            <w:t xml:space="preserve"> </w:t>
          </w:r>
          <w:r>
            <w:rPr>
              <w:spacing w:val="-4"/>
            </w:rPr>
            <w:t>machines</w:t>
          </w:r>
          <w:r>
            <w:tab/>
          </w:r>
          <w:r>
            <w:rPr>
              <w:spacing w:val="-5"/>
            </w:rPr>
            <w:t>36</w:t>
          </w:r>
        </w:p>
        <w:p w:rsidR="00563BC8" w:rsidRDefault="00334391">
          <w:pPr>
            <w:pStyle w:val="TOC6"/>
            <w:numPr>
              <w:ilvl w:val="0"/>
              <w:numId w:val="66"/>
            </w:numPr>
            <w:tabs>
              <w:tab w:val="left" w:pos="2278"/>
              <w:tab w:val="left" w:pos="7680"/>
            </w:tabs>
            <w:ind w:left="2278" w:hanging="394"/>
            <w:jc w:val="left"/>
          </w:pPr>
          <w:r>
            <w:rPr>
              <w:spacing w:val="-4"/>
            </w:rPr>
            <w:t>Industry</w:t>
          </w:r>
          <w:r>
            <w:rPr>
              <w:spacing w:val="-7"/>
            </w:rPr>
            <w:t xml:space="preserve"> </w:t>
          </w:r>
          <w:r>
            <w:rPr>
              <w:spacing w:val="-4"/>
            </w:rPr>
            <w:t>codes of</w:t>
          </w:r>
          <w:r>
            <w:rPr>
              <w:spacing w:val="-3"/>
            </w:rPr>
            <w:t xml:space="preserve"> </w:t>
          </w:r>
          <w:r>
            <w:rPr>
              <w:spacing w:val="-4"/>
            </w:rPr>
            <w:t>practice</w:t>
          </w:r>
          <w:r>
            <w:tab/>
          </w:r>
          <w:r>
            <w:rPr>
              <w:spacing w:val="-5"/>
            </w:rPr>
            <w:t>37</w:t>
          </w:r>
        </w:p>
        <w:p w:rsidR="00563BC8" w:rsidRDefault="00334391">
          <w:pPr>
            <w:pStyle w:val="TOC6"/>
            <w:numPr>
              <w:ilvl w:val="0"/>
              <w:numId w:val="66"/>
            </w:numPr>
            <w:tabs>
              <w:tab w:val="left" w:pos="2278"/>
              <w:tab w:val="left" w:pos="2280"/>
              <w:tab w:val="left" w:pos="7680"/>
            </w:tabs>
            <w:spacing w:line="242" w:lineRule="auto"/>
            <w:ind w:right="641" w:hanging="396"/>
            <w:jc w:val="left"/>
          </w:pPr>
          <w:r>
            <w:t>Requirement</w:t>
          </w:r>
          <w:r>
            <w:rPr>
              <w:spacing w:val="-6"/>
            </w:rPr>
            <w:t xml:space="preserve"> </w:t>
          </w:r>
          <w:r>
            <w:t>for</w:t>
          </w:r>
          <w:r>
            <w:rPr>
              <w:spacing w:val="-5"/>
            </w:rPr>
            <w:t xml:space="preserve"> </w:t>
          </w:r>
          <w:r>
            <w:t>hotels</w:t>
          </w:r>
          <w:r>
            <w:rPr>
              <w:spacing w:val="-5"/>
            </w:rPr>
            <w:t xml:space="preserve"> </w:t>
          </w:r>
          <w:r>
            <w:t>and</w:t>
          </w:r>
          <w:r>
            <w:rPr>
              <w:spacing w:val="-5"/>
            </w:rPr>
            <w:t xml:space="preserve"> </w:t>
          </w:r>
          <w:r>
            <w:t>clubs</w:t>
          </w:r>
          <w:r>
            <w:rPr>
              <w:spacing w:val="-5"/>
            </w:rPr>
            <w:t xml:space="preserve"> </w:t>
          </w:r>
          <w:r>
            <w:t>to</w:t>
          </w:r>
          <w:r>
            <w:rPr>
              <w:spacing w:val="-5"/>
            </w:rPr>
            <w:t xml:space="preserve"> </w:t>
          </w:r>
          <w:r>
            <w:t>conduct</w:t>
          </w:r>
          <w:r>
            <w:rPr>
              <w:spacing w:val="-6"/>
            </w:rPr>
            <w:t xml:space="preserve"> </w:t>
          </w:r>
          <w:r>
            <w:t>patron</w:t>
          </w:r>
          <w:r>
            <w:rPr>
              <w:spacing w:val="-5"/>
            </w:rPr>
            <w:t xml:space="preserve"> </w:t>
          </w:r>
          <w:r>
            <w:t>“self- exclusion schemes”</w:t>
          </w:r>
          <w:r>
            <w:tab/>
          </w:r>
          <w:r>
            <w:rPr>
              <w:spacing w:val="-8"/>
            </w:rPr>
            <w:t>38</w:t>
          </w:r>
        </w:p>
        <w:p w:rsidR="00563BC8" w:rsidRDefault="0071696F">
          <w:pPr>
            <w:pStyle w:val="TOC1"/>
            <w:tabs>
              <w:tab w:val="left" w:pos="1348"/>
            </w:tabs>
            <w:ind w:right="260"/>
          </w:pPr>
          <w:hyperlink w:anchor="_TOC_250025" w:history="1">
            <w:r w:rsidR="00334391">
              <w:rPr>
                <w:spacing w:val="-5"/>
              </w:rPr>
              <w:t>Division</w:t>
            </w:r>
            <w:r w:rsidR="00334391">
              <w:rPr>
                <w:spacing w:val="-3"/>
              </w:rPr>
              <w:t xml:space="preserve"> </w:t>
            </w:r>
            <w:r w:rsidR="00334391">
              <w:rPr>
                <w:spacing w:val="-10"/>
              </w:rPr>
              <w:t>4</w:t>
            </w:r>
            <w:r w:rsidR="00334391">
              <w:tab/>
            </w:r>
            <w:r w:rsidR="00334391">
              <w:rPr>
                <w:spacing w:val="-4"/>
              </w:rPr>
              <w:t>Specific</w:t>
            </w:r>
            <w:r w:rsidR="00334391">
              <w:rPr>
                <w:spacing w:val="-10"/>
              </w:rPr>
              <w:t xml:space="preserve"> </w:t>
            </w:r>
            <w:r w:rsidR="00334391">
              <w:rPr>
                <w:spacing w:val="-4"/>
              </w:rPr>
              <w:t>provisions</w:t>
            </w:r>
            <w:r w:rsidR="00334391">
              <w:rPr>
                <w:spacing w:val="-10"/>
              </w:rPr>
              <w:t xml:space="preserve"> </w:t>
            </w:r>
            <w:r w:rsidR="00334391">
              <w:rPr>
                <w:spacing w:val="-4"/>
              </w:rPr>
              <w:t>relating</w:t>
            </w:r>
            <w:r w:rsidR="00334391">
              <w:rPr>
                <w:spacing w:val="-10"/>
              </w:rPr>
              <w:t xml:space="preserve"> </w:t>
            </w:r>
            <w:r w:rsidR="00334391">
              <w:rPr>
                <w:spacing w:val="-4"/>
              </w:rPr>
              <w:t>to</w:t>
            </w:r>
            <w:r w:rsidR="00334391">
              <w:rPr>
                <w:spacing w:val="-9"/>
              </w:rPr>
              <w:t xml:space="preserve"> </w:t>
            </w:r>
            <w:r w:rsidR="00334391">
              <w:rPr>
                <w:spacing w:val="-4"/>
              </w:rPr>
              <w:t>minors</w:t>
            </w:r>
          </w:hyperlink>
        </w:p>
        <w:p w:rsidR="00563BC8" w:rsidRDefault="00334391">
          <w:pPr>
            <w:pStyle w:val="TOC6"/>
            <w:numPr>
              <w:ilvl w:val="0"/>
              <w:numId w:val="66"/>
            </w:numPr>
            <w:tabs>
              <w:tab w:val="left" w:pos="2278"/>
            </w:tabs>
            <w:spacing w:before="236"/>
            <w:ind w:left="2278" w:hanging="394"/>
            <w:jc w:val="left"/>
          </w:pPr>
          <w:r>
            <w:rPr>
              <w:spacing w:val="-4"/>
            </w:rPr>
            <w:t>Minors</w:t>
          </w:r>
          <w:r>
            <w:rPr>
              <w:spacing w:val="-8"/>
            </w:rPr>
            <w:t xml:space="preserve"> </w:t>
          </w:r>
          <w:r>
            <w:rPr>
              <w:spacing w:val="-4"/>
            </w:rPr>
            <w:t>prohibited</w:t>
          </w:r>
          <w:r>
            <w:rPr>
              <w:spacing w:val="-5"/>
            </w:rPr>
            <w:t xml:space="preserve"> </w:t>
          </w:r>
          <w:r>
            <w:rPr>
              <w:spacing w:val="-4"/>
            </w:rPr>
            <w:t>from</w:t>
          </w:r>
          <w:r>
            <w:rPr>
              <w:spacing w:val="-3"/>
            </w:rPr>
            <w:t xml:space="preserve"> </w:t>
          </w:r>
          <w:r>
            <w:rPr>
              <w:spacing w:val="-4"/>
            </w:rPr>
            <w:t>operating</w:t>
          </w:r>
          <w:r>
            <w:rPr>
              <w:spacing w:val="-5"/>
            </w:rPr>
            <w:t xml:space="preserve"> </w:t>
          </w:r>
          <w:r>
            <w:rPr>
              <w:spacing w:val="-4"/>
            </w:rPr>
            <w:t>gaming</w:t>
          </w:r>
          <w:r>
            <w:rPr>
              <w:spacing w:val="-5"/>
            </w:rPr>
            <w:t xml:space="preserve"> </w:t>
          </w:r>
          <w:r>
            <w:rPr>
              <w:spacing w:val="-4"/>
            </w:rPr>
            <w:t>machines</w:t>
          </w:r>
          <w:r>
            <w:rPr>
              <w:spacing w:val="-5"/>
            </w:rPr>
            <w:t xml:space="preserve"> in</w:t>
          </w:r>
        </w:p>
        <w:p w:rsidR="00563BC8" w:rsidRDefault="00334391">
          <w:pPr>
            <w:pStyle w:val="TOC7"/>
            <w:tabs>
              <w:tab w:val="left" w:pos="7680"/>
            </w:tabs>
            <w:spacing w:before="2"/>
          </w:pPr>
          <w:r>
            <w:rPr>
              <w:spacing w:val="-2"/>
            </w:rPr>
            <w:t>hotels</w:t>
          </w:r>
          <w:r>
            <w:rPr>
              <w:spacing w:val="-11"/>
            </w:rPr>
            <w:t xml:space="preserve"> </w:t>
          </w:r>
          <w:r>
            <w:rPr>
              <w:spacing w:val="-2"/>
            </w:rPr>
            <w:t>or</w:t>
          </w:r>
          <w:r>
            <w:rPr>
              <w:spacing w:val="-10"/>
            </w:rPr>
            <w:t xml:space="preserve"> </w:t>
          </w:r>
          <w:r>
            <w:rPr>
              <w:spacing w:val="-2"/>
            </w:rPr>
            <w:t>clubs</w:t>
          </w:r>
          <w:r>
            <w:tab/>
          </w:r>
          <w:r>
            <w:rPr>
              <w:spacing w:val="-5"/>
            </w:rPr>
            <w:t>39</w:t>
          </w:r>
        </w:p>
        <w:p w:rsidR="00563BC8" w:rsidRDefault="00334391">
          <w:pPr>
            <w:pStyle w:val="TOC6"/>
            <w:numPr>
              <w:ilvl w:val="0"/>
              <w:numId w:val="66"/>
            </w:numPr>
            <w:tabs>
              <w:tab w:val="left" w:pos="2278"/>
            </w:tabs>
            <w:ind w:left="2278" w:hanging="394"/>
            <w:jc w:val="left"/>
          </w:pPr>
          <w:r>
            <w:rPr>
              <w:spacing w:val="-4"/>
            </w:rPr>
            <w:t>Hoteliers and clubs</w:t>
          </w:r>
          <w:r>
            <w:rPr>
              <w:spacing w:val="-3"/>
            </w:rPr>
            <w:t xml:space="preserve"> </w:t>
          </w:r>
          <w:r>
            <w:rPr>
              <w:spacing w:val="-4"/>
            </w:rPr>
            <w:t>liable for</w:t>
          </w:r>
          <w:r>
            <w:rPr>
              <w:spacing w:val="-3"/>
            </w:rPr>
            <w:t xml:space="preserve"> </w:t>
          </w:r>
          <w:r>
            <w:rPr>
              <w:spacing w:val="-4"/>
            </w:rPr>
            <w:t>operation of</w:t>
          </w:r>
          <w:r>
            <w:rPr>
              <w:spacing w:val="-3"/>
            </w:rPr>
            <w:t xml:space="preserve"> </w:t>
          </w:r>
          <w:r>
            <w:rPr>
              <w:spacing w:val="-4"/>
            </w:rPr>
            <w:t>gaming</w:t>
          </w:r>
        </w:p>
        <w:p w:rsidR="00563BC8" w:rsidRDefault="00334391">
          <w:pPr>
            <w:pStyle w:val="TOC7"/>
            <w:tabs>
              <w:tab w:val="left" w:pos="7680"/>
            </w:tabs>
            <w:spacing w:after="20"/>
          </w:pPr>
          <w:r>
            <w:rPr>
              <w:spacing w:val="-4"/>
            </w:rPr>
            <w:t>machines</w:t>
          </w:r>
          <w:r>
            <w:rPr>
              <w:spacing w:val="-2"/>
            </w:rPr>
            <w:t xml:space="preserve"> </w:t>
          </w:r>
          <w:r>
            <w:rPr>
              <w:spacing w:val="-4"/>
            </w:rPr>
            <w:t>by</w:t>
          </w:r>
          <w:r>
            <w:rPr>
              <w:spacing w:val="-5"/>
            </w:rPr>
            <w:t xml:space="preserve"> </w:t>
          </w:r>
          <w:r>
            <w:rPr>
              <w:spacing w:val="-4"/>
            </w:rPr>
            <w:t>minors</w:t>
          </w:r>
          <w:r>
            <w:tab/>
          </w:r>
          <w:r>
            <w:rPr>
              <w:spacing w:val="-5"/>
            </w:rPr>
            <w:t>39</w:t>
          </w:r>
        </w:p>
        <w:p w:rsidR="00563BC8" w:rsidRDefault="00334391">
          <w:pPr>
            <w:pStyle w:val="TOC6"/>
            <w:numPr>
              <w:ilvl w:val="0"/>
              <w:numId w:val="66"/>
            </w:numPr>
            <w:tabs>
              <w:tab w:val="left" w:pos="2278"/>
              <w:tab w:val="left" w:pos="7680"/>
            </w:tabs>
            <w:spacing w:before="175"/>
            <w:ind w:left="2278" w:hanging="394"/>
            <w:jc w:val="left"/>
          </w:pPr>
          <w:r>
            <w:rPr>
              <w:spacing w:val="-4"/>
            </w:rPr>
            <w:lastRenderedPageBreak/>
            <w:t>Minors</w:t>
          </w:r>
          <w:r>
            <w:rPr>
              <w:spacing w:val="-3"/>
            </w:rPr>
            <w:t xml:space="preserve"> </w:t>
          </w:r>
          <w:r>
            <w:rPr>
              <w:spacing w:val="-4"/>
            </w:rPr>
            <w:t>not permitted</w:t>
          </w:r>
          <w:r>
            <w:rPr>
              <w:spacing w:val="-3"/>
            </w:rPr>
            <w:t xml:space="preserve"> </w:t>
          </w:r>
          <w:r>
            <w:rPr>
              <w:spacing w:val="-4"/>
            </w:rPr>
            <w:t>in</w:t>
          </w:r>
          <w:r>
            <w:rPr>
              <w:spacing w:val="-3"/>
            </w:rPr>
            <w:t xml:space="preserve"> </w:t>
          </w:r>
          <w:r>
            <w:rPr>
              <w:spacing w:val="-4"/>
            </w:rPr>
            <w:t>gaming</w:t>
          </w:r>
          <w:r>
            <w:rPr>
              <w:spacing w:val="-3"/>
            </w:rPr>
            <w:t xml:space="preserve"> </w:t>
          </w:r>
          <w:r>
            <w:rPr>
              <w:spacing w:val="-4"/>
            </w:rPr>
            <w:t>machine</w:t>
          </w:r>
          <w:r>
            <w:rPr>
              <w:spacing w:val="-3"/>
            </w:rPr>
            <w:t xml:space="preserve"> </w:t>
          </w:r>
          <w:r>
            <w:rPr>
              <w:spacing w:val="-4"/>
            </w:rPr>
            <w:t>areas</w:t>
          </w:r>
          <w:r>
            <w:tab/>
          </w:r>
          <w:r>
            <w:rPr>
              <w:spacing w:val="-5"/>
            </w:rPr>
            <w:t>40</w:t>
          </w:r>
        </w:p>
        <w:p w:rsidR="00563BC8" w:rsidRDefault="00334391">
          <w:pPr>
            <w:pStyle w:val="TOC6"/>
            <w:numPr>
              <w:ilvl w:val="0"/>
              <w:numId w:val="66"/>
            </w:numPr>
            <w:tabs>
              <w:tab w:val="left" w:pos="2278"/>
              <w:tab w:val="left" w:pos="7680"/>
            </w:tabs>
            <w:ind w:left="2278" w:hanging="394"/>
            <w:jc w:val="left"/>
          </w:pPr>
          <w:r>
            <w:rPr>
              <w:spacing w:val="-4"/>
            </w:rPr>
            <w:t>Minors required to provide information</w:t>
          </w:r>
          <w:r>
            <w:tab/>
          </w:r>
          <w:r>
            <w:rPr>
              <w:spacing w:val="-5"/>
            </w:rPr>
            <w:t>40</w:t>
          </w:r>
        </w:p>
        <w:p w:rsidR="00563BC8" w:rsidRDefault="00334391">
          <w:pPr>
            <w:pStyle w:val="TOC6"/>
            <w:numPr>
              <w:ilvl w:val="0"/>
              <w:numId w:val="66"/>
            </w:numPr>
            <w:tabs>
              <w:tab w:val="left" w:pos="2278"/>
              <w:tab w:val="left" w:pos="7680"/>
            </w:tabs>
            <w:spacing w:before="2"/>
            <w:ind w:left="2278" w:hanging="394"/>
            <w:jc w:val="left"/>
          </w:pPr>
          <w:r>
            <w:rPr>
              <w:spacing w:val="-4"/>
            </w:rPr>
            <w:t xml:space="preserve">Reasonable evidence of </w:t>
          </w:r>
          <w:r>
            <w:rPr>
              <w:spacing w:val="-5"/>
            </w:rPr>
            <w:t>age</w:t>
          </w:r>
          <w:r>
            <w:tab/>
          </w:r>
          <w:r>
            <w:rPr>
              <w:spacing w:val="-5"/>
            </w:rPr>
            <w:t>41</w:t>
          </w:r>
        </w:p>
        <w:p w:rsidR="00563BC8" w:rsidRDefault="00334391">
          <w:pPr>
            <w:pStyle w:val="TOC6"/>
            <w:numPr>
              <w:ilvl w:val="0"/>
              <w:numId w:val="66"/>
            </w:numPr>
            <w:tabs>
              <w:tab w:val="left" w:pos="2278"/>
              <w:tab w:val="left" w:pos="7680"/>
            </w:tabs>
            <w:ind w:left="2278" w:hanging="394"/>
            <w:jc w:val="left"/>
          </w:pPr>
          <w:r>
            <w:rPr>
              <w:spacing w:val="-2"/>
            </w:rPr>
            <w:t>Minors</w:t>
          </w:r>
          <w:r>
            <w:rPr>
              <w:spacing w:val="-9"/>
            </w:rPr>
            <w:t xml:space="preserve"> </w:t>
          </w:r>
          <w:r>
            <w:rPr>
              <w:spacing w:val="-2"/>
            </w:rPr>
            <w:t>not</w:t>
          </w:r>
          <w:r>
            <w:rPr>
              <w:spacing w:val="-9"/>
            </w:rPr>
            <w:t xml:space="preserve"> </w:t>
          </w:r>
          <w:r>
            <w:rPr>
              <w:spacing w:val="-2"/>
            </w:rPr>
            <w:t>to</w:t>
          </w:r>
          <w:r>
            <w:rPr>
              <w:spacing w:val="-9"/>
            </w:rPr>
            <w:t xml:space="preserve"> </w:t>
          </w:r>
          <w:r>
            <w:rPr>
              <w:spacing w:val="-2"/>
            </w:rPr>
            <w:t>be</w:t>
          </w:r>
          <w:r>
            <w:rPr>
              <w:spacing w:val="-8"/>
            </w:rPr>
            <w:t xml:space="preserve"> </w:t>
          </w:r>
          <w:r>
            <w:rPr>
              <w:spacing w:val="-2"/>
            </w:rPr>
            <w:t>detained</w:t>
          </w:r>
          <w:r>
            <w:tab/>
          </w:r>
          <w:r>
            <w:rPr>
              <w:spacing w:val="-5"/>
            </w:rPr>
            <w:t>42</w:t>
          </w:r>
        </w:p>
        <w:p w:rsidR="00563BC8" w:rsidRDefault="0071696F">
          <w:pPr>
            <w:pStyle w:val="TOC2"/>
            <w:tabs>
              <w:tab w:val="left" w:pos="1740"/>
            </w:tabs>
            <w:spacing w:before="213"/>
          </w:pPr>
          <w:hyperlink w:anchor="_TOC_250024" w:history="1">
            <w:r w:rsidR="00334391">
              <w:rPr>
                <w:spacing w:val="-4"/>
              </w:rPr>
              <w:t>Part</w:t>
            </w:r>
            <w:r w:rsidR="00334391">
              <w:rPr>
                <w:spacing w:val="-11"/>
              </w:rPr>
              <w:t xml:space="preserve"> </w:t>
            </w:r>
            <w:r w:rsidR="00334391">
              <w:rPr>
                <w:spacing w:val="-10"/>
              </w:rPr>
              <w:t>5</w:t>
            </w:r>
            <w:r w:rsidR="00334391">
              <w:tab/>
            </w:r>
            <w:r w:rsidR="00334391">
              <w:rPr>
                <w:spacing w:val="-6"/>
              </w:rPr>
              <w:t>Administrative</w:t>
            </w:r>
            <w:r w:rsidR="00334391">
              <w:rPr>
                <w:spacing w:val="-7"/>
              </w:rPr>
              <w:t xml:space="preserve"> </w:t>
            </w:r>
            <w:r w:rsidR="00334391">
              <w:rPr>
                <w:spacing w:val="-6"/>
              </w:rPr>
              <w:t>controls</w:t>
            </w:r>
            <w:r w:rsidR="00334391">
              <w:rPr>
                <w:spacing w:val="-7"/>
              </w:rPr>
              <w:t xml:space="preserve"> </w:t>
            </w:r>
            <w:r w:rsidR="00334391">
              <w:rPr>
                <w:spacing w:val="-6"/>
              </w:rPr>
              <w:t>in</w:t>
            </w:r>
            <w:r w:rsidR="00334391">
              <w:rPr>
                <w:spacing w:val="-7"/>
              </w:rPr>
              <w:t xml:space="preserve"> </w:t>
            </w:r>
            <w:r w:rsidR="00334391">
              <w:rPr>
                <w:spacing w:val="-6"/>
              </w:rPr>
              <w:t>relation</w:t>
            </w:r>
            <w:r w:rsidR="00334391">
              <w:rPr>
                <w:spacing w:val="-7"/>
              </w:rPr>
              <w:t xml:space="preserve"> </w:t>
            </w:r>
            <w:r w:rsidR="00334391">
              <w:rPr>
                <w:spacing w:val="-6"/>
              </w:rPr>
              <w:t>to gaming</w:t>
            </w:r>
            <w:r w:rsidR="00334391">
              <w:rPr>
                <w:spacing w:val="-7"/>
              </w:rPr>
              <w:t xml:space="preserve"> </w:t>
            </w:r>
            <w:r w:rsidR="00334391">
              <w:rPr>
                <w:spacing w:val="-6"/>
              </w:rPr>
              <w:t>machines</w:t>
            </w:r>
          </w:hyperlink>
        </w:p>
        <w:p w:rsidR="00563BC8" w:rsidRDefault="0071696F">
          <w:pPr>
            <w:pStyle w:val="TOC3"/>
            <w:tabs>
              <w:tab w:val="left" w:pos="3089"/>
            </w:tabs>
            <w:spacing w:before="318" w:line="249" w:lineRule="auto"/>
          </w:pPr>
          <w:hyperlink w:anchor="_TOC_250023" w:history="1">
            <w:r w:rsidR="00334391">
              <w:t>Division 1</w:t>
            </w:r>
            <w:r w:rsidR="00334391">
              <w:tab/>
            </w:r>
            <w:proofErr w:type="spellStart"/>
            <w:r w:rsidR="00334391">
              <w:rPr>
                <w:spacing w:val="-2"/>
              </w:rPr>
              <w:t>Authorisation</w:t>
            </w:r>
            <w:proofErr w:type="spellEnd"/>
            <w:r w:rsidR="00334391">
              <w:rPr>
                <w:spacing w:val="-12"/>
              </w:rPr>
              <w:t xml:space="preserve"> </w:t>
            </w:r>
            <w:r w:rsidR="00334391">
              <w:rPr>
                <w:spacing w:val="-2"/>
              </w:rPr>
              <w:t>to</w:t>
            </w:r>
            <w:r w:rsidR="00334391">
              <w:rPr>
                <w:spacing w:val="-12"/>
              </w:rPr>
              <w:t xml:space="preserve"> </w:t>
            </w:r>
            <w:r w:rsidR="00334391">
              <w:rPr>
                <w:spacing w:val="-2"/>
              </w:rPr>
              <w:t>keep</w:t>
            </w:r>
            <w:r w:rsidR="00334391">
              <w:rPr>
                <w:spacing w:val="-12"/>
              </w:rPr>
              <w:t xml:space="preserve"> </w:t>
            </w:r>
            <w:r w:rsidR="00334391">
              <w:rPr>
                <w:spacing w:val="-2"/>
              </w:rPr>
              <w:t>or</w:t>
            </w:r>
            <w:r w:rsidR="00334391">
              <w:rPr>
                <w:spacing w:val="-12"/>
              </w:rPr>
              <w:t xml:space="preserve"> </w:t>
            </w:r>
            <w:r w:rsidR="00334391">
              <w:rPr>
                <w:spacing w:val="-2"/>
              </w:rPr>
              <w:t>dispose</w:t>
            </w:r>
            <w:r w:rsidR="00334391">
              <w:rPr>
                <w:spacing w:val="-12"/>
              </w:rPr>
              <w:t xml:space="preserve"> </w:t>
            </w:r>
            <w:r w:rsidR="00334391">
              <w:rPr>
                <w:spacing w:val="-2"/>
              </w:rPr>
              <w:t>of</w:t>
            </w:r>
            <w:r w:rsidR="00334391">
              <w:rPr>
                <w:spacing w:val="-12"/>
              </w:rPr>
              <w:t xml:space="preserve"> </w:t>
            </w:r>
            <w:r w:rsidR="00334391">
              <w:rPr>
                <w:spacing w:val="-2"/>
              </w:rPr>
              <w:t>gaming machines</w:t>
            </w:r>
          </w:hyperlink>
        </w:p>
        <w:p w:rsidR="00563BC8" w:rsidRDefault="00334391">
          <w:pPr>
            <w:pStyle w:val="TOC6"/>
            <w:numPr>
              <w:ilvl w:val="0"/>
              <w:numId w:val="66"/>
            </w:numPr>
            <w:tabs>
              <w:tab w:val="left" w:pos="2278"/>
            </w:tabs>
            <w:spacing w:before="227"/>
            <w:ind w:left="2278" w:hanging="394"/>
            <w:jc w:val="left"/>
          </w:pPr>
          <w:r>
            <w:rPr>
              <w:spacing w:val="-4"/>
            </w:rPr>
            <w:t>Requirement</w:t>
          </w:r>
          <w:r>
            <w:rPr>
              <w:spacing w:val="-7"/>
            </w:rPr>
            <w:t xml:space="preserve"> </w:t>
          </w:r>
          <w:r>
            <w:rPr>
              <w:spacing w:val="-4"/>
            </w:rPr>
            <w:t xml:space="preserve">for </w:t>
          </w:r>
          <w:proofErr w:type="spellStart"/>
          <w:r>
            <w:rPr>
              <w:spacing w:val="-4"/>
            </w:rPr>
            <w:t>authorisation</w:t>
          </w:r>
          <w:proofErr w:type="spellEnd"/>
          <w:r>
            <w:rPr>
              <w:spacing w:val="-4"/>
            </w:rPr>
            <w:t xml:space="preserve"> to keep or dispose</w:t>
          </w:r>
          <w:r>
            <w:rPr>
              <w:spacing w:val="-3"/>
            </w:rPr>
            <w:t xml:space="preserve"> </w:t>
          </w:r>
          <w:r>
            <w:rPr>
              <w:spacing w:val="-5"/>
            </w:rPr>
            <w:t>of</w:t>
          </w:r>
        </w:p>
        <w:p w:rsidR="00563BC8" w:rsidRDefault="00334391">
          <w:pPr>
            <w:pStyle w:val="TOC7"/>
            <w:tabs>
              <w:tab w:val="left" w:pos="7680"/>
            </w:tabs>
          </w:pPr>
          <w:r>
            <w:rPr>
              <w:spacing w:val="-4"/>
            </w:rPr>
            <w:t xml:space="preserve">gaming </w:t>
          </w:r>
          <w:r>
            <w:rPr>
              <w:spacing w:val="-2"/>
            </w:rPr>
            <w:t>machines</w:t>
          </w:r>
          <w:r>
            <w:tab/>
          </w:r>
          <w:r>
            <w:rPr>
              <w:spacing w:val="-5"/>
            </w:rPr>
            <w:t>43</w:t>
          </w:r>
        </w:p>
        <w:p w:rsidR="00563BC8" w:rsidRDefault="00334391">
          <w:pPr>
            <w:pStyle w:val="TOC6"/>
            <w:numPr>
              <w:ilvl w:val="0"/>
              <w:numId w:val="66"/>
            </w:numPr>
            <w:tabs>
              <w:tab w:val="left" w:pos="2278"/>
              <w:tab w:val="left" w:pos="2280"/>
              <w:tab w:val="left" w:pos="7680"/>
            </w:tabs>
            <w:spacing w:line="242" w:lineRule="auto"/>
            <w:ind w:right="641" w:hanging="396"/>
            <w:jc w:val="left"/>
          </w:pPr>
          <w:r>
            <w:t>Application</w:t>
          </w:r>
          <w:r>
            <w:rPr>
              <w:spacing w:val="-5"/>
            </w:rPr>
            <w:t xml:space="preserve"> </w:t>
          </w:r>
          <w:r>
            <w:t>for</w:t>
          </w:r>
          <w:r>
            <w:rPr>
              <w:spacing w:val="-5"/>
            </w:rPr>
            <w:t xml:space="preserve"> </w:t>
          </w:r>
          <w:proofErr w:type="spellStart"/>
          <w:r>
            <w:t>authorisation</w:t>
          </w:r>
          <w:proofErr w:type="spellEnd"/>
          <w:r>
            <w:rPr>
              <w:spacing w:val="-5"/>
            </w:rPr>
            <w:t xml:space="preserve"> </w:t>
          </w:r>
          <w:r>
            <w:t>to</w:t>
          </w:r>
          <w:r>
            <w:rPr>
              <w:spacing w:val="-5"/>
            </w:rPr>
            <w:t xml:space="preserve"> </w:t>
          </w:r>
          <w:r>
            <w:t>keep</w:t>
          </w:r>
          <w:r>
            <w:rPr>
              <w:spacing w:val="-5"/>
            </w:rPr>
            <w:t xml:space="preserve"> </w:t>
          </w:r>
          <w:r>
            <w:t>or</w:t>
          </w:r>
          <w:r>
            <w:rPr>
              <w:spacing w:val="-5"/>
            </w:rPr>
            <w:t xml:space="preserve"> </w:t>
          </w:r>
          <w:r>
            <w:t>dispose</w:t>
          </w:r>
          <w:r>
            <w:rPr>
              <w:spacing w:val="-5"/>
            </w:rPr>
            <w:t xml:space="preserve"> </w:t>
          </w:r>
          <w:r>
            <w:t>of</w:t>
          </w:r>
          <w:r>
            <w:rPr>
              <w:spacing w:val="-5"/>
            </w:rPr>
            <w:t xml:space="preserve"> </w:t>
          </w:r>
          <w:r>
            <w:t xml:space="preserve">gaming </w:t>
          </w:r>
          <w:r>
            <w:rPr>
              <w:spacing w:val="-2"/>
            </w:rPr>
            <w:t>machines</w:t>
          </w:r>
          <w:r>
            <w:tab/>
          </w:r>
          <w:r>
            <w:rPr>
              <w:spacing w:val="-8"/>
            </w:rPr>
            <w:t>44</w:t>
          </w:r>
        </w:p>
        <w:p w:rsidR="00563BC8" w:rsidRDefault="00334391">
          <w:pPr>
            <w:pStyle w:val="TOC6"/>
            <w:numPr>
              <w:ilvl w:val="0"/>
              <w:numId w:val="66"/>
            </w:numPr>
            <w:tabs>
              <w:tab w:val="left" w:pos="2278"/>
              <w:tab w:val="left" w:pos="7680"/>
            </w:tabs>
            <w:spacing w:before="1"/>
            <w:ind w:left="2278" w:hanging="394"/>
            <w:jc w:val="left"/>
          </w:pPr>
          <w:r>
            <w:rPr>
              <w:spacing w:val="-4"/>
            </w:rPr>
            <w:t>Cancellation</w:t>
          </w:r>
          <w:r>
            <w:rPr>
              <w:spacing w:val="-5"/>
            </w:rPr>
            <w:t xml:space="preserve"> </w:t>
          </w:r>
          <w:r>
            <w:rPr>
              <w:spacing w:val="-4"/>
            </w:rPr>
            <w:t>of</w:t>
          </w:r>
          <w:r>
            <w:rPr>
              <w:spacing w:val="-5"/>
            </w:rPr>
            <w:t xml:space="preserve"> </w:t>
          </w:r>
          <w:proofErr w:type="spellStart"/>
          <w:r>
            <w:rPr>
              <w:spacing w:val="-4"/>
            </w:rPr>
            <w:t>authorisations</w:t>
          </w:r>
          <w:proofErr w:type="spellEnd"/>
          <w:r>
            <w:tab/>
          </w:r>
          <w:r>
            <w:rPr>
              <w:spacing w:val="-5"/>
            </w:rPr>
            <w:t>45</w:t>
          </w:r>
        </w:p>
        <w:p w:rsidR="00563BC8" w:rsidRDefault="00334391">
          <w:pPr>
            <w:pStyle w:val="TOC6"/>
            <w:numPr>
              <w:ilvl w:val="0"/>
              <w:numId w:val="66"/>
            </w:numPr>
            <w:tabs>
              <w:tab w:val="left" w:pos="2278"/>
              <w:tab w:val="left" w:pos="2280"/>
              <w:tab w:val="left" w:pos="7680"/>
            </w:tabs>
            <w:spacing w:line="242" w:lineRule="auto"/>
            <w:ind w:right="641" w:hanging="396"/>
            <w:jc w:val="left"/>
          </w:pPr>
          <w:proofErr w:type="spellStart"/>
          <w:r>
            <w:t>Authorisation</w:t>
          </w:r>
          <w:proofErr w:type="spellEnd"/>
          <w:r>
            <w:rPr>
              <w:spacing w:val="-4"/>
            </w:rPr>
            <w:t xml:space="preserve"> </w:t>
          </w:r>
          <w:r>
            <w:t>to</w:t>
          </w:r>
          <w:r>
            <w:rPr>
              <w:spacing w:val="-4"/>
            </w:rPr>
            <w:t xml:space="preserve"> </w:t>
          </w:r>
          <w:r>
            <w:t>keep</w:t>
          </w:r>
          <w:r>
            <w:rPr>
              <w:spacing w:val="-4"/>
            </w:rPr>
            <w:t xml:space="preserve"> </w:t>
          </w:r>
          <w:r>
            <w:t>gaming</w:t>
          </w:r>
          <w:r>
            <w:rPr>
              <w:spacing w:val="-4"/>
            </w:rPr>
            <w:t xml:space="preserve"> </w:t>
          </w:r>
          <w:r>
            <w:t>machines</w:t>
          </w:r>
          <w:r>
            <w:rPr>
              <w:spacing w:val="-4"/>
            </w:rPr>
            <w:t xml:space="preserve"> </w:t>
          </w:r>
          <w:r>
            <w:t>in</w:t>
          </w:r>
          <w:r>
            <w:rPr>
              <w:spacing w:val="-4"/>
            </w:rPr>
            <w:t xml:space="preserve"> </w:t>
          </w:r>
          <w:r>
            <w:t>hotel</w:t>
          </w:r>
          <w:r>
            <w:rPr>
              <w:spacing w:val="-4"/>
            </w:rPr>
            <w:t xml:space="preserve"> </w:t>
          </w:r>
          <w:r>
            <w:t>subject</w:t>
          </w:r>
          <w:r>
            <w:rPr>
              <w:spacing w:val="-5"/>
            </w:rPr>
            <w:t xml:space="preserve"> </w:t>
          </w:r>
          <w:r>
            <w:t>to primary purpose test</w:t>
          </w:r>
          <w:r>
            <w:tab/>
          </w:r>
          <w:r>
            <w:rPr>
              <w:spacing w:val="-8"/>
            </w:rPr>
            <w:t>46</w:t>
          </w:r>
        </w:p>
        <w:p w:rsidR="00563BC8" w:rsidRDefault="00334391">
          <w:pPr>
            <w:pStyle w:val="TOC6"/>
            <w:numPr>
              <w:ilvl w:val="0"/>
              <w:numId w:val="66"/>
            </w:numPr>
            <w:tabs>
              <w:tab w:val="left" w:pos="2278"/>
              <w:tab w:val="left" w:pos="7680"/>
            </w:tabs>
            <w:spacing w:before="1"/>
            <w:ind w:left="2278" w:hanging="394"/>
            <w:jc w:val="left"/>
          </w:pPr>
          <w:r>
            <w:rPr>
              <w:spacing w:val="-4"/>
            </w:rPr>
            <w:t>Gaming machines</w:t>
          </w:r>
          <w:r>
            <w:rPr>
              <w:spacing w:val="-3"/>
            </w:rPr>
            <w:t xml:space="preserve"> </w:t>
          </w:r>
          <w:r>
            <w:rPr>
              <w:spacing w:val="-4"/>
            </w:rPr>
            <w:t>not</w:t>
          </w:r>
          <w:r>
            <w:rPr>
              <w:spacing w:val="-5"/>
            </w:rPr>
            <w:t xml:space="preserve"> </w:t>
          </w:r>
          <w:r>
            <w:rPr>
              <w:spacing w:val="-4"/>
            </w:rPr>
            <w:t>permitted</w:t>
          </w:r>
          <w:r>
            <w:rPr>
              <w:spacing w:val="-3"/>
            </w:rPr>
            <w:t xml:space="preserve"> </w:t>
          </w:r>
          <w:r>
            <w:rPr>
              <w:spacing w:val="-4"/>
            </w:rPr>
            <w:t>in retail</w:t>
          </w:r>
          <w:r>
            <w:rPr>
              <w:spacing w:val="-3"/>
            </w:rPr>
            <w:t xml:space="preserve"> </w:t>
          </w:r>
          <w:r>
            <w:rPr>
              <w:spacing w:val="-4"/>
            </w:rPr>
            <w:t>shopping</w:t>
          </w:r>
          <w:r>
            <w:rPr>
              <w:spacing w:val="-3"/>
            </w:rPr>
            <w:t xml:space="preserve"> </w:t>
          </w:r>
          <w:r>
            <w:rPr>
              <w:spacing w:val="-4"/>
            </w:rPr>
            <w:t>centres</w:t>
          </w:r>
          <w:r>
            <w:tab/>
          </w:r>
          <w:r>
            <w:rPr>
              <w:spacing w:val="-5"/>
            </w:rPr>
            <w:t>46</w:t>
          </w:r>
        </w:p>
        <w:p w:rsidR="00563BC8" w:rsidRDefault="00334391">
          <w:pPr>
            <w:pStyle w:val="TOC6"/>
            <w:numPr>
              <w:ilvl w:val="0"/>
              <w:numId w:val="66"/>
            </w:numPr>
            <w:tabs>
              <w:tab w:val="left" w:pos="2278"/>
              <w:tab w:val="left" w:pos="7680"/>
            </w:tabs>
            <w:ind w:left="2278" w:hanging="394"/>
            <w:jc w:val="left"/>
          </w:pPr>
          <w:r>
            <w:rPr>
              <w:spacing w:val="-4"/>
            </w:rPr>
            <w:t>Clubs</w:t>
          </w:r>
          <w:r>
            <w:rPr>
              <w:spacing w:val="-5"/>
            </w:rPr>
            <w:t xml:space="preserve"> </w:t>
          </w:r>
          <w:r>
            <w:rPr>
              <w:spacing w:val="-4"/>
            </w:rPr>
            <w:t>may</w:t>
          </w:r>
          <w:r>
            <w:rPr>
              <w:spacing w:val="-6"/>
            </w:rPr>
            <w:t xml:space="preserve"> </w:t>
          </w:r>
          <w:r>
            <w:rPr>
              <w:spacing w:val="-4"/>
            </w:rPr>
            <w:t>keep</w:t>
          </w:r>
          <w:r>
            <w:rPr>
              <w:spacing w:val="-3"/>
            </w:rPr>
            <w:t xml:space="preserve"> </w:t>
          </w:r>
          <w:r>
            <w:rPr>
              <w:spacing w:val="-4"/>
            </w:rPr>
            <w:t>multi-terminal</w:t>
          </w:r>
          <w:r>
            <w:rPr>
              <w:spacing w:val="-3"/>
            </w:rPr>
            <w:t xml:space="preserve"> </w:t>
          </w:r>
          <w:r>
            <w:rPr>
              <w:spacing w:val="-4"/>
            </w:rPr>
            <w:t>gaming</w:t>
          </w:r>
          <w:r>
            <w:rPr>
              <w:spacing w:val="-2"/>
            </w:rPr>
            <w:t xml:space="preserve"> </w:t>
          </w:r>
          <w:r>
            <w:rPr>
              <w:spacing w:val="-4"/>
            </w:rPr>
            <w:t>machines</w:t>
          </w:r>
          <w:r>
            <w:tab/>
          </w:r>
          <w:r>
            <w:rPr>
              <w:spacing w:val="-5"/>
            </w:rPr>
            <w:t>47</w:t>
          </w:r>
        </w:p>
        <w:p w:rsidR="00563BC8" w:rsidRDefault="0071696F">
          <w:pPr>
            <w:pStyle w:val="TOC4"/>
            <w:tabs>
              <w:tab w:val="left" w:pos="3089"/>
            </w:tabs>
          </w:pPr>
          <w:hyperlink w:anchor="_TOC_250022" w:history="1">
            <w:r w:rsidR="00334391">
              <w:rPr>
                <w:spacing w:val="-5"/>
              </w:rPr>
              <w:t>Division</w:t>
            </w:r>
            <w:r w:rsidR="00334391">
              <w:rPr>
                <w:spacing w:val="-3"/>
              </w:rPr>
              <w:t xml:space="preserve"> </w:t>
            </w:r>
            <w:r w:rsidR="00334391">
              <w:rPr>
                <w:spacing w:val="-10"/>
              </w:rPr>
              <w:t>2</w:t>
            </w:r>
            <w:r w:rsidR="00334391">
              <w:tab/>
            </w:r>
            <w:r w:rsidR="00334391">
              <w:rPr>
                <w:spacing w:val="-4"/>
              </w:rPr>
              <w:t>Approval</w:t>
            </w:r>
            <w:r w:rsidR="00334391">
              <w:rPr>
                <w:spacing w:val="-8"/>
              </w:rPr>
              <w:t xml:space="preserve"> </w:t>
            </w:r>
            <w:r w:rsidR="00334391">
              <w:rPr>
                <w:spacing w:val="-4"/>
              </w:rPr>
              <w:t>of</w:t>
            </w:r>
            <w:r w:rsidR="00334391">
              <w:rPr>
                <w:spacing w:val="-8"/>
              </w:rPr>
              <w:t xml:space="preserve"> </w:t>
            </w:r>
            <w:r w:rsidR="00334391">
              <w:rPr>
                <w:spacing w:val="-4"/>
              </w:rPr>
              <w:t>gaming</w:t>
            </w:r>
            <w:r w:rsidR="00334391">
              <w:rPr>
                <w:spacing w:val="-7"/>
              </w:rPr>
              <w:t xml:space="preserve"> </w:t>
            </w:r>
            <w:r w:rsidR="00334391">
              <w:rPr>
                <w:spacing w:val="-4"/>
              </w:rPr>
              <w:t>machines</w:t>
            </w:r>
            <w:r w:rsidR="00334391">
              <w:rPr>
                <w:spacing w:val="-7"/>
              </w:rPr>
              <w:t xml:space="preserve"> </w:t>
            </w:r>
            <w:r w:rsidR="00334391">
              <w:rPr>
                <w:spacing w:val="-4"/>
              </w:rPr>
              <w:t>by</w:t>
            </w:r>
            <w:r w:rsidR="00334391">
              <w:rPr>
                <w:spacing w:val="-9"/>
              </w:rPr>
              <w:t xml:space="preserve"> </w:t>
            </w:r>
            <w:r w:rsidR="00334391">
              <w:rPr>
                <w:spacing w:val="-4"/>
              </w:rPr>
              <w:t>Board</w:t>
            </w:r>
          </w:hyperlink>
        </w:p>
        <w:p w:rsidR="00563BC8" w:rsidRDefault="00334391">
          <w:pPr>
            <w:pStyle w:val="TOC6"/>
            <w:numPr>
              <w:ilvl w:val="0"/>
              <w:numId w:val="66"/>
            </w:numPr>
            <w:tabs>
              <w:tab w:val="left" w:pos="2278"/>
              <w:tab w:val="left" w:pos="7680"/>
            </w:tabs>
            <w:spacing w:before="235"/>
            <w:ind w:left="2278" w:hanging="394"/>
            <w:jc w:val="left"/>
          </w:pPr>
          <w:r>
            <w:rPr>
              <w:spacing w:val="-4"/>
            </w:rPr>
            <w:t>Board</w:t>
          </w:r>
          <w:r>
            <w:rPr>
              <w:spacing w:val="-3"/>
            </w:rPr>
            <w:t xml:space="preserve"> </w:t>
          </w:r>
          <w:r>
            <w:rPr>
              <w:spacing w:val="-4"/>
            </w:rPr>
            <w:t>may</w:t>
          </w:r>
          <w:r>
            <w:rPr>
              <w:spacing w:val="-6"/>
            </w:rPr>
            <w:t xml:space="preserve"> </w:t>
          </w:r>
          <w:r>
            <w:rPr>
              <w:spacing w:val="-4"/>
            </w:rPr>
            <w:t>approve</w:t>
          </w:r>
          <w:r>
            <w:rPr>
              <w:spacing w:val="-2"/>
            </w:rPr>
            <w:t xml:space="preserve"> </w:t>
          </w:r>
          <w:r>
            <w:rPr>
              <w:spacing w:val="-4"/>
            </w:rPr>
            <w:t>of</w:t>
          </w:r>
          <w:r>
            <w:rPr>
              <w:spacing w:val="-3"/>
            </w:rPr>
            <w:t xml:space="preserve"> </w:t>
          </w:r>
          <w:r>
            <w:rPr>
              <w:spacing w:val="-4"/>
            </w:rPr>
            <w:t>technical</w:t>
          </w:r>
          <w:r>
            <w:rPr>
              <w:spacing w:val="-2"/>
            </w:rPr>
            <w:t xml:space="preserve"> </w:t>
          </w:r>
          <w:r>
            <w:rPr>
              <w:spacing w:val="-4"/>
            </w:rPr>
            <w:t>standards</w:t>
          </w:r>
          <w:r>
            <w:tab/>
          </w:r>
          <w:r>
            <w:rPr>
              <w:spacing w:val="-5"/>
            </w:rPr>
            <w:t>48</w:t>
          </w:r>
        </w:p>
        <w:p w:rsidR="00563BC8" w:rsidRDefault="00334391">
          <w:pPr>
            <w:pStyle w:val="TOC6"/>
            <w:numPr>
              <w:ilvl w:val="0"/>
              <w:numId w:val="66"/>
            </w:numPr>
            <w:tabs>
              <w:tab w:val="left" w:pos="2278"/>
              <w:tab w:val="left" w:pos="2280"/>
              <w:tab w:val="left" w:pos="7680"/>
            </w:tabs>
            <w:spacing w:line="242" w:lineRule="auto"/>
            <w:ind w:right="641" w:hanging="396"/>
            <w:jc w:val="left"/>
          </w:pPr>
          <w:r>
            <w:t>Application</w:t>
          </w:r>
          <w:r>
            <w:rPr>
              <w:spacing w:val="-5"/>
            </w:rPr>
            <w:t xml:space="preserve"> </w:t>
          </w:r>
          <w:r>
            <w:t>for</w:t>
          </w:r>
          <w:r>
            <w:rPr>
              <w:spacing w:val="-5"/>
            </w:rPr>
            <w:t xml:space="preserve"> </w:t>
          </w:r>
          <w:r>
            <w:t>declaration</w:t>
          </w:r>
          <w:r>
            <w:rPr>
              <w:spacing w:val="-5"/>
            </w:rPr>
            <w:t xml:space="preserve"> </w:t>
          </w:r>
          <w:r>
            <w:t>of</w:t>
          </w:r>
          <w:r>
            <w:rPr>
              <w:spacing w:val="-5"/>
            </w:rPr>
            <w:t xml:space="preserve"> </w:t>
          </w:r>
          <w:r>
            <w:t>device</w:t>
          </w:r>
          <w:r>
            <w:rPr>
              <w:spacing w:val="-5"/>
            </w:rPr>
            <w:t xml:space="preserve"> </w:t>
          </w:r>
          <w:r>
            <w:t>as</w:t>
          </w:r>
          <w:r>
            <w:rPr>
              <w:spacing w:val="-5"/>
            </w:rPr>
            <w:t xml:space="preserve"> </w:t>
          </w:r>
          <w:r>
            <w:t>approved</w:t>
          </w:r>
          <w:r>
            <w:rPr>
              <w:spacing w:val="-5"/>
            </w:rPr>
            <w:t xml:space="preserve"> </w:t>
          </w:r>
          <w:r>
            <w:t xml:space="preserve">gaming </w:t>
          </w:r>
          <w:r>
            <w:rPr>
              <w:spacing w:val="-2"/>
            </w:rPr>
            <w:t>machine</w:t>
          </w:r>
          <w:r>
            <w:tab/>
          </w:r>
          <w:r>
            <w:rPr>
              <w:spacing w:val="-8"/>
            </w:rPr>
            <w:t>48</w:t>
          </w:r>
        </w:p>
        <w:p w:rsidR="00563BC8" w:rsidRDefault="00334391">
          <w:pPr>
            <w:pStyle w:val="TOC6"/>
            <w:numPr>
              <w:ilvl w:val="0"/>
              <w:numId w:val="66"/>
            </w:numPr>
            <w:tabs>
              <w:tab w:val="left" w:pos="2278"/>
              <w:tab w:val="left" w:pos="7680"/>
            </w:tabs>
            <w:spacing w:before="1"/>
            <w:ind w:left="2278" w:hanging="394"/>
            <w:jc w:val="left"/>
          </w:pPr>
          <w:r>
            <w:rPr>
              <w:spacing w:val="-4"/>
            </w:rPr>
            <w:t>Declaration</w:t>
          </w:r>
          <w:r>
            <w:rPr>
              <w:spacing w:val="-6"/>
            </w:rPr>
            <w:t xml:space="preserve"> </w:t>
          </w:r>
          <w:r>
            <w:rPr>
              <w:spacing w:val="-4"/>
            </w:rPr>
            <w:t>of approved gaming machines</w:t>
          </w:r>
          <w:r>
            <w:tab/>
          </w:r>
          <w:r>
            <w:rPr>
              <w:spacing w:val="-5"/>
            </w:rPr>
            <w:t>49</w:t>
          </w:r>
        </w:p>
        <w:p w:rsidR="00563BC8" w:rsidRDefault="00334391">
          <w:pPr>
            <w:pStyle w:val="TOC6"/>
            <w:numPr>
              <w:ilvl w:val="0"/>
              <w:numId w:val="66"/>
            </w:numPr>
            <w:tabs>
              <w:tab w:val="left" w:pos="2278"/>
            </w:tabs>
            <w:ind w:left="2278" w:hanging="394"/>
            <w:jc w:val="left"/>
          </w:pPr>
          <w:r>
            <w:rPr>
              <w:spacing w:val="-4"/>
            </w:rPr>
            <w:t>Dealer</w:t>
          </w:r>
          <w:r>
            <w:rPr>
              <w:spacing w:val="-7"/>
            </w:rPr>
            <w:t xml:space="preserve"> </w:t>
          </w:r>
          <w:r>
            <w:rPr>
              <w:spacing w:val="-4"/>
            </w:rPr>
            <w:t>may</w:t>
          </w:r>
          <w:r>
            <w:rPr>
              <w:spacing w:val="-7"/>
            </w:rPr>
            <w:t xml:space="preserve"> </w:t>
          </w:r>
          <w:r>
            <w:rPr>
              <w:spacing w:val="-4"/>
            </w:rPr>
            <w:t>make</w:t>
          </w:r>
          <w:r>
            <w:rPr>
              <w:spacing w:val="-5"/>
            </w:rPr>
            <w:t xml:space="preserve"> </w:t>
          </w:r>
          <w:r>
            <w:rPr>
              <w:spacing w:val="-4"/>
            </w:rPr>
            <w:t>representations on</w:t>
          </w:r>
          <w:r>
            <w:rPr>
              <w:spacing w:val="-5"/>
            </w:rPr>
            <w:t xml:space="preserve"> </w:t>
          </w:r>
          <w:r>
            <w:rPr>
              <w:spacing w:val="-4"/>
            </w:rPr>
            <w:t xml:space="preserve">investigation </w:t>
          </w:r>
          <w:r>
            <w:rPr>
              <w:spacing w:val="-5"/>
            </w:rPr>
            <w:t>of</w:t>
          </w:r>
        </w:p>
        <w:p w:rsidR="00563BC8" w:rsidRDefault="00334391">
          <w:pPr>
            <w:pStyle w:val="TOC7"/>
            <w:tabs>
              <w:tab w:val="left" w:pos="7680"/>
            </w:tabs>
          </w:pPr>
          <w:r>
            <w:rPr>
              <w:spacing w:val="-4"/>
            </w:rPr>
            <w:t>gaming</w:t>
          </w:r>
          <w:r>
            <w:rPr>
              <w:spacing w:val="-5"/>
            </w:rPr>
            <w:t xml:space="preserve"> </w:t>
          </w:r>
          <w:r>
            <w:rPr>
              <w:spacing w:val="-4"/>
            </w:rPr>
            <w:t>machine</w:t>
          </w:r>
          <w:r>
            <w:rPr>
              <w:spacing w:val="-2"/>
            </w:rPr>
            <w:t xml:space="preserve"> </w:t>
          </w:r>
          <w:r>
            <w:rPr>
              <w:spacing w:val="-4"/>
            </w:rPr>
            <w:t>or</w:t>
          </w:r>
          <w:r>
            <w:rPr>
              <w:spacing w:val="-2"/>
            </w:rPr>
            <w:t xml:space="preserve"> </w:t>
          </w:r>
          <w:r>
            <w:rPr>
              <w:spacing w:val="-4"/>
            </w:rPr>
            <w:t>revocation</w:t>
          </w:r>
          <w:r>
            <w:rPr>
              <w:spacing w:val="-2"/>
            </w:rPr>
            <w:t xml:space="preserve"> </w:t>
          </w:r>
          <w:r>
            <w:rPr>
              <w:spacing w:val="-4"/>
            </w:rPr>
            <w:t>of</w:t>
          </w:r>
          <w:r>
            <w:rPr>
              <w:spacing w:val="-2"/>
            </w:rPr>
            <w:t xml:space="preserve"> </w:t>
          </w:r>
          <w:r>
            <w:rPr>
              <w:spacing w:val="-4"/>
            </w:rPr>
            <w:t>declaration</w:t>
          </w:r>
          <w:r>
            <w:tab/>
          </w:r>
          <w:r>
            <w:rPr>
              <w:spacing w:val="-5"/>
            </w:rPr>
            <w:t>50</w:t>
          </w:r>
        </w:p>
        <w:p w:rsidR="00563BC8" w:rsidRDefault="00334391">
          <w:pPr>
            <w:pStyle w:val="TOC6"/>
            <w:numPr>
              <w:ilvl w:val="0"/>
              <w:numId w:val="66"/>
            </w:numPr>
            <w:tabs>
              <w:tab w:val="left" w:pos="2278"/>
            </w:tabs>
            <w:ind w:left="2278" w:hanging="394"/>
            <w:jc w:val="left"/>
          </w:pPr>
          <w:r>
            <w:rPr>
              <w:spacing w:val="-4"/>
            </w:rPr>
            <w:t>Non-approved</w:t>
          </w:r>
          <w:r>
            <w:rPr>
              <w:spacing w:val="-2"/>
            </w:rPr>
            <w:t xml:space="preserve"> </w:t>
          </w:r>
          <w:r>
            <w:rPr>
              <w:spacing w:val="-4"/>
            </w:rPr>
            <w:t>gaming</w:t>
          </w:r>
          <w:r>
            <w:rPr>
              <w:spacing w:val="-2"/>
            </w:rPr>
            <w:t xml:space="preserve"> </w:t>
          </w:r>
          <w:r>
            <w:rPr>
              <w:spacing w:val="-4"/>
            </w:rPr>
            <w:t>machines</w:t>
          </w:r>
          <w:r>
            <w:rPr>
              <w:spacing w:val="-2"/>
            </w:rPr>
            <w:t xml:space="preserve"> </w:t>
          </w:r>
          <w:r>
            <w:rPr>
              <w:spacing w:val="-4"/>
            </w:rPr>
            <w:t>may</w:t>
          </w:r>
          <w:r>
            <w:rPr>
              <w:spacing w:val="-5"/>
            </w:rPr>
            <w:t xml:space="preserve"> </w:t>
          </w:r>
          <w:r>
            <w:rPr>
              <w:spacing w:val="-4"/>
            </w:rPr>
            <w:t>be</w:t>
          </w:r>
          <w:r>
            <w:rPr>
              <w:spacing w:val="-2"/>
            </w:rPr>
            <w:t xml:space="preserve"> </w:t>
          </w:r>
          <w:r>
            <w:rPr>
              <w:spacing w:val="-4"/>
            </w:rPr>
            <w:t>kept</w:t>
          </w:r>
          <w:r>
            <w:rPr>
              <w:spacing w:val="-3"/>
            </w:rPr>
            <w:t xml:space="preserve"> </w:t>
          </w:r>
          <w:r>
            <w:rPr>
              <w:spacing w:val="-4"/>
            </w:rPr>
            <w:t>on</w:t>
          </w:r>
          <w:r>
            <w:rPr>
              <w:spacing w:val="-1"/>
            </w:rPr>
            <w:t xml:space="preserve"> </w:t>
          </w:r>
          <w:r>
            <w:rPr>
              <w:spacing w:val="-4"/>
            </w:rPr>
            <w:t>trial</w:t>
          </w:r>
        </w:p>
        <w:p w:rsidR="00563BC8" w:rsidRDefault="00334391">
          <w:pPr>
            <w:pStyle w:val="TOC7"/>
            <w:tabs>
              <w:tab w:val="left" w:pos="7680"/>
            </w:tabs>
          </w:pPr>
          <w:r>
            <w:rPr>
              <w:spacing w:val="-2"/>
            </w:rPr>
            <w:t>basis</w:t>
          </w:r>
          <w:r>
            <w:tab/>
          </w:r>
          <w:r>
            <w:rPr>
              <w:spacing w:val="-5"/>
            </w:rPr>
            <w:t>51</w:t>
          </w:r>
        </w:p>
        <w:p w:rsidR="00563BC8" w:rsidRDefault="0071696F">
          <w:pPr>
            <w:pStyle w:val="TOC4"/>
            <w:tabs>
              <w:tab w:val="left" w:pos="3089"/>
            </w:tabs>
          </w:pPr>
          <w:hyperlink w:anchor="_TOC_250021" w:history="1">
            <w:r w:rsidR="00334391">
              <w:rPr>
                <w:spacing w:val="-5"/>
              </w:rPr>
              <w:t>Division</w:t>
            </w:r>
            <w:r w:rsidR="00334391">
              <w:rPr>
                <w:spacing w:val="-3"/>
              </w:rPr>
              <w:t xml:space="preserve"> </w:t>
            </w:r>
            <w:r w:rsidR="00334391">
              <w:rPr>
                <w:spacing w:val="-10"/>
              </w:rPr>
              <w:t>3</w:t>
            </w:r>
            <w:r w:rsidR="00334391">
              <w:tab/>
            </w:r>
            <w:r w:rsidR="00334391">
              <w:rPr>
                <w:spacing w:val="-4"/>
              </w:rPr>
              <w:t>Transfer</w:t>
            </w:r>
            <w:r w:rsidR="00334391">
              <w:rPr>
                <w:spacing w:val="-6"/>
              </w:rPr>
              <w:t xml:space="preserve"> </w:t>
            </w:r>
            <w:r w:rsidR="00334391">
              <w:rPr>
                <w:spacing w:val="-4"/>
              </w:rPr>
              <w:t>of</w:t>
            </w:r>
            <w:r w:rsidR="00334391">
              <w:rPr>
                <w:spacing w:val="-5"/>
              </w:rPr>
              <w:t xml:space="preserve"> </w:t>
            </w:r>
            <w:r w:rsidR="00334391">
              <w:rPr>
                <w:spacing w:val="-4"/>
              </w:rPr>
              <w:t>Board’s</w:t>
            </w:r>
            <w:r w:rsidR="00334391">
              <w:rPr>
                <w:spacing w:val="-5"/>
              </w:rPr>
              <w:t xml:space="preserve"> </w:t>
            </w:r>
            <w:r w:rsidR="00334391">
              <w:rPr>
                <w:spacing w:val="-4"/>
              </w:rPr>
              <w:t>functions</w:t>
            </w:r>
          </w:hyperlink>
        </w:p>
        <w:p w:rsidR="00563BC8" w:rsidRDefault="00334391">
          <w:pPr>
            <w:pStyle w:val="TOC6"/>
            <w:numPr>
              <w:ilvl w:val="0"/>
              <w:numId w:val="66"/>
            </w:numPr>
            <w:tabs>
              <w:tab w:val="left" w:pos="2278"/>
            </w:tabs>
            <w:spacing w:before="235"/>
            <w:ind w:left="2278" w:hanging="394"/>
            <w:jc w:val="left"/>
          </w:pPr>
          <w:r>
            <w:rPr>
              <w:spacing w:val="-4"/>
            </w:rPr>
            <w:t>Transfer</w:t>
          </w:r>
          <w:r>
            <w:rPr>
              <w:spacing w:val="-6"/>
            </w:rPr>
            <w:t xml:space="preserve"> </w:t>
          </w:r>
          <w:r>
            <w:rPr>
              <w:spacing w:val="-4"/>
            </w:rPr>
            <w:t>of</w:t>
          </w:r>
          <w:r>
            <w:rPr>
              <w:spacing w:val="-3"/>
            </w:rPr>
            <w:t xml:space="preserve"> </w:t>
          </w:r>
          <w:r>
            <w:rPr>
              <w:spacing w:val="-4"/>
            </w:rPr>
            <w:t>Board’s functions</w:t>
          </w:r>
          <w:r>
            <w:rPr>
              <w:spacing w:val="-3"/>
            </w:rPr>
            <w:t xml:space="preserve"> </w:t>
          </w:r>
          <w:r>
            <w:rPr>
              <w:spacing w:val="-4"/>
            </w:rPr>
            <w:t>in relation</w:t>
          </w:r>
          <w:r>
            <w:rPr>
              <w:spacing w:val="-3"/>
            </w:rPr>
            <w:t xml:space="preserve"> </w:t>
          </w:r>
          <w:r>
            <w:rPr>
              <w:spacing w:val="-4"/>
            </w:rPr>
            <w:t>to</w:t>
          </w:r>
          <w:r>
            <w:rPr>
              <w:spacing w:val="-3"/>
            </w:rPr>
            <w:t xml:space="preserve"> </w:t>
          </w:r>
          <w:r>
            <w:rPr>
              <w:spacing w:val="-4"/>
            </w:rPr>
            <w:t>approved</w:t>
          </w:r>
        </w:p>
        <w:p w:rsidR="00563BC8" w:rsidRDefault="00334391">
          <w:pPr>
            <w:pStyle w:val="TOC7"/>
            <w:tabs>
              <w:tab w:val="left" w:pos="7680"/>
            </w:tabs>
          </w:pPr>
          <w:r>
            <w:rPr>
              <w:spacing w:val="-4"/>
            </w:rPr>
            <w:t xml:space="preserve">gaming </w:t>
          </w:r>
          <w:r>
            <w:rPr>
              <w:spacing w:val="-2"/>
            </w:rPr>
            <w:t>machines</w:t>
          </w:r>
          <w:r>
            <w:tab/>
          </w:r>
          <w:r>
            <w:rPr>
              <w:spacing w:val="-5"/>
            </w:rPr>
            <w:t>51</w:t>
          </w:r>
        </w:p>
        <w:p w:rsidR="00563BC8" w:rsidRDefault="0071696F">
          <w:pPr>
            <w:pStyle w:val="TOC2"/>
            <w:tabs>
              <w:tab w:val="left" w:pos="1740"/>
            </w:tabs>
          </w:pPr>
          <w:hyperlink w:anchor="_TOC_250020" w:history="1">
            <w:r w:rsidR="00334391">
              <w:rPr>
                <w:spacing w:val="-4"/>
              </w:rPr>
              <w:t>Part</w:t>
            </w:r>
            <w:r w:rsidR="00334391">
              <w:rPr>
                <w:spacing w:val="-11"/>
              </w:rPr>
              <w:t xml:space="preserve"> </w:t>
            </w:r>
            <w:r w:rsidR="00334391">
              <w:rPr>
                <w:spacing w:val="-10"/>
              </w:rPr>
              <w:t>6</w:t>
            </w:r>
            <w:r w:rsidR="00334391">
              <w:tab/>
            </w:r>
            <w:r w:rsidR="00334391">
              <w:rPr>
                <w:spacing w:val="-7"/>
              </w:rPr>
              <w:t>Miscellaneous</w:t>
            </w:r>
            <w:r w:rsidR="00334391">
              <w:rPr>
                <w:spacing w:val="3"/>
              </w:rPr>
              <w:t xml:space="preserve"> </w:t>
            </w:r>
            <w:r w:rsidR="00334391">
              <w:rPr>
                <w:spacing w:val="-2"/>
              </w:rPr>
              <w:t>offences</w:t>
            </w:r>
          </w:hyperlink>
        </w:p>
        <w:p w:rsidR="00563BC8" w:rsidRDefault="00334391">
          <w:pPr>
            <w:pStyle w:val="TOC6"/>
            <w:numPr>
              <w:ilvl w:val="0"/>
              <w:numId w:val="66"/>
            </w:numPr>
            <w:tabs>
              <w:tab w:val="left" w:pos="2278"/>
              <w:tab w:val="left" w:pos="7680"/>
            </w:tabs>
            <w:spacing w:before="108"/>
            <w:ind w:left="2278" w:hanging="394"/>
            <w:jc w:val="left"/>
          </w:pPr>
          <w:r>
            <w:rPr>
              <w:spacing w:val="-4"/>
            </w:rPr>
            <w:t>Hotel</w:t>
          </w:r>
          <w:r>
            <w:rPr>
              <w:spacing w:val="-3"/>
            </w:rPr>
            <w:t xml:space="preserve"> </w:t>
          </w:r>
          <w:r>
            <w:rPr>
              <w:spacing w:val="-4"/>
            </w:rPr>
            <w:t>gaming</w:t>
          </w:r>
          <w:r>
            <w:rPr>
              <w:spacing w:val="-3"/>
            </w:rPr>
            <w:t xml:space="preserve"> </w:t>
          </w:r>
          <w:r>
            <w:rPr>
              <w:spacing w:val="-4"/>
            </w:rPr>
            <w:t>rooms</w:t>
          </w:r>
          <w:r>
            <w:tab/>
          </w:r>
          <w:r>
            <w:rPr>
              <w:spacing w:val="-5"/>
            </w:rPr>
            <w:t>53</w:t>
          </w:r>
        </w:p>
        <w:p w:rsidR="00563BC8" w:rsidRDefault="00334391">
          <w:pPr>
            <w:pStyle w:val="TOC6"/>
            <w:numPr>
              <w:ilvl w:val="0"/>
              <w:numId w:val="66"/>
            </w:numPr>
            <w:tabs>
              <w:tab w:val="left" w:pos="2278"/>
              <w:tab w:val="left" w:pos="7680"/>
            </w:tabs>
            <w:spacing w:before="2"/>
            <w:ind w:left="2278" w:hanging="394"/>
            <w:jc w:val="left"/>
          </w:pPr>
          <w:r>
            <w:rPr>
              <w:spacing w:val="-4"/>
            </w:rPr>
            <w:t>Possession</w:t>
          </w:r>
          <w:r>
            <w:rPr>
              <w:spacing w:val="-3"/>
            </w:rPr>
            <w:t xml:space="preserve"> </w:t>
          </w:r>
          <w:r>
            <w:rPr>
              <w:spacing w:val="-4"/>
            </w:rPr>
            <w:t>of</w:t>
          </w:r>
          <w:r>
            <w:rPr>
              <w:spacing w:val="-3"/>
            </w:rPr>
            <w:t xml:space="preserve"> </w:t>
          </w:r>
          <w:r>
            <w:rPr>
              <w:spacing w:val="-4"/>
            </w:rPr>
            <w:t>gaming</w:t>
          </w:r>
          <w:r>
            <w:rPr>
              <w:spacing w:val="-3"/>
            </w:rPr>
            <w:t xml:space="preserve"> </w:t>
          </w:r>
          <w:r>
            <w:rPr>
              <w:spacing w:val="-4"/>
            </w:rPr>
            <w:t>machines</w:t>
          </w:r>
          <w:r>
            <w:rPr>
              <w:spacing w:val="-2"/>
            </w:rPr>
            <w:t xml:space="preserve"> </w:t>
          </w:r>
          <w:r>
            <w:rPr>
              <w:spacing w:val="-4"/>
            </w:rPr>
            <w:t>that are</w:t>
          </w:r>
          <w:r>
            <w:rPr>
              <w:spacing w:val="-3"/>
            </w:rPr>
            <w:t xml:space="preserve"> </w:t>
          </w:r>
          <w:r>
            <w:rPr>
              <w:spacing w:val="-4"/>
            </w:rPr>
            <w:t>not</w:t>
          </w:r>
          <w:r>
            <w:rPr>
              <w:spacing w:val="-3"/>
            </w:rPr>
            <w:t xml:space="preserve"> </w:t>
          </w:r>
          <w:r>
            <w:rPr>
              <w:spacing w:val="-4"/>
            </w:rPr>
            <w:t>approved</w:t>
          </w:r>
          <w:r>
            <w:tab/>
          </w:r>
          <w:r>
            <w:rPr>
              <w:spacing w:val="-5"/>
            </w:rPr>
            <w:t>53</w:t>
          </w:r>
        </w:p>
        <w:p w:rsidR="00563BC8" w:rsidRDefault="00334391">
          <w:pPr>
            <w:pStyle w:val="TOC6"/>
            <w:numPr>
              <w:ilvl w:val="0"/>
              <w:numId w:val="66"/>
            </w:numPr>
            <w:tabs>
              <w:tab w:val="left" w:pos="2278"/>
              <w:tab w:val="left" w:pos="2280"/>
              <w:tab w:val="left" w:pos="7680"/>
            </w:tabs>
            <w:spacing w:line="242" w:lineRule="auto"/>
            <w:ind w:right="641" w:hanging="396"/>
            <w:jc w:val="left"/>
          </w:pPr>
          <w:r>
            <w:t>Possession</w:t>
          </w:r>
          <w:r>
            <w:rPr>
              <w:spacing w:val="-4"/>
            </w:rPr>
            <w:t xml:space="preserve"> </w:t>
          </w:r>
          <w:r>
            <w:t>of</w:t>
          </w:r>
          <w:r>
            <w:rPr>
              <w:spacing w:val="-4"/>
            </w:rPr>
            <w:t xml:space="preserve"> </w:t>
          </w:r>
          <w:r>
            <w:t>approved</w:t>
          </w:r>
          <w:r>
            <w:rPr>
              <w:spacing w:val="-4"/>
            </w:rPr>
            <w:t xml:space="preserve"> </w:t>
          </w:r>
          <w:r>
            <w:t>gaming</w:t>
          </w:r>
          <w:r>
            <w:rPr>
              <w:spacing w:val="-4"/>
            </w:rPr>
            <w:t xml:space="preserve"> </w:t>
          </w:r>
          <w:r>
            <w:t>machine</w:t>
          </w:r>
          <w:r>
            <w:rPr>
              <w:spacing w:val="-4"/>
            </w:rPr>
            <w:t xml:space="preserve"> </w:t>
          </w:r>
          <w:r>
            <w:t>by</w:t>
          </w:r>
          <w:r>
            <w:rPr>
              <w:spacing w:val="-7"/>
            </w:rPr>
            <w:t xml:space="preserve"> </w:t>
          </w:r>
          <w:r>
            <w:t xml:space="preserve">unauthorised </w:t>
          </w:r>
          <w:r>
            <w:rPr>
              <w:spacing w:val="-2"/>
            </w:rPr>
            <w:t>persons</w:t>
          </w:r>
          <w:r>
            <w:tab/>
          </w:r>
          <w:r>
            <w:rPr>
              <w:spacing w:val="-8"/>
            </w:rPr>
            <w:t>54</w:t>
          </w:r>
        </w:p>
        <w:p w:rsidR="00563BC8" w:rsidRDefault="00334391">
          <w:pPr>
            <w:pStyle w:val="TOC6"/>
            <w:numPr>
              <w:ilvl w:val="0"/>
              <w:numId w:val="66"/>
            </w:numPr>
            <w:tabs>
              <w:tab w:val="left" w:pos="2278"/>
              <w:tab w:val="left" w:pos="7680"/>
            </w:tabs>
            <w:spacing w:before="1" w:after="140"/>
            <w:ind w:left="2278" w:hanging="394"/>
            <w:jc w:val="left"/>
          </w:pPr>
          <w:r>
            <w:rPr>
              <w:spacing w:val="-4"/>
            </w:rPr>
            <w:t>Supply</w:t>
          </w:r>
          <w:r>
            <w:rPr>
              <w:spacing w:val="-8"/>
            </w:rPr>
            <w:t xml:space="preserve"> </w:t>
          </w:r>
          <w:r>
            <w:rPr>
              <w:spacing w:val="-4"/>
            </w:rPr>
            <w:t>and</w:t>
          </w:r>
          <w:r>
            <w:rPr>
              <w:spacing w:val="-3"/>
            </w:rPr>
            <w:t xml:space="preserve"> </w:t>
          </w:r>
          <w:r>
            <w:rPr>
              <w:spacing w:val="-4"/>
            </w:rPr>
            <w:t>purchase</w:t>
          </w:r>
          <w:r>
            <w:rPr>
              <w:spacing w:val="-2"/>
            </w:rPr>
            <w:t xml:space="preserve"> </w:t>
          </w:r>
          <w:r>
            <w:rPr>
              <w:spacing w:val="-4"/>
            </w:rPr>
            <w:t>of</w:t>
          </w:r>
          <w:r>
            <w:rPr>
              <w:spacing w:val="-3"/>
            </w:rPr>
            <w:t xml:space="preserve"> </w:t>
          </w:r>
          <w:r>
            <w:rPr>
              <w:spacing w:val="-4"/>
            </w:rPr>
            <w:t>gaming</w:t>
          </w:r>
          <w:r>
            <w:rPr>
              <w:spacing w:val="-2"/>
            </w:rPr>
            <w:t xml:space="preserve"> </w:t>
          </w:r>
          <w:r>
            <w:rPr>
              <w:spacing w:val="-4"/>
            </w:rPr>
            <w:t>machines</w:t>
          </w:r>
          <w:r>
            <w:tab/>
          </w:r>
          <w:r>
            <w:rPr>
              <w:spacing w:val="-5"/>
            </w:rPr>
            <w:t>55</w:t>
          </w:r>
        </w:p>
        <w:p w:rsidR="00563BC8" w:rsidRDefault="00334391">
          <w:pPr>
            <w:pStyle w:val="TOC6"/>
            <w:numPr>
              <w:ilvl w:val="0"/>
              <w:numId w:val="66"/>
            </w:numPr>
            <w:tabs>
              <w:tab w:val="left" w:pos="2278"/>
            </w:tabs>
            <w:spacing w:before="175"/>
            <w:ind w:left="2278" w:hanging="394"/>
            <w:jc w:val="left"/>
          </w:pPr>
          <w:r>
            <w:rPr>
              <w:spacing w:val="-4"/>
            </w:rPr>
            <w:lastRenderedPageBreak/>
            <w:t>Restrictions</w:t>
          </w:r>
          <w:r>
            <w:rPr>
              <w:spacing w:val="-6"/>
            </w:rPr>
            <w:t xml:space="preserve"> </w:t>
          </w:r>
          <w:r>
            <w:rPr>
              <w:spacing w:val="-4"/>
            </w:rPr>
            <w:t>on keeping or modification of</w:t>
          </w:r>
          <w:r>
            <w:rPr>
              <w:spacing w:val="-3"/>
            </w:rPr>
            <w:t xml:space="preserve"> </w:t>
          </w:r>
          <w:r>
            <w:rPr>
              <w:spacing w:val="-4"/>
            </w:rPr>
            <w:t>gaming</w:t>
          </w:r>
        </w:p>
        <w:p w:rsidR="00563BC8" w:rsidRDefault="00334391">
          <w:pPr>
            <w:pStyle w:val="TOC7"/>
            <w:tabs>
              <w:tab w:val="left" w:pos="7680"/>
            </w:tabs>
          </w:pPr>
          <w:r>
            <w:rPr>
              <w:spacing w:val="-2"/>
            </w:rPr>
            <w:t>machines</w:t>
          </w:r>
          <w:r>
            <w:tab/>
          </w:r>
          <w:r>
            <w:rPr>
              <w:spacing w:val="-5"/>
            </w:rPr>
            <w:t>56</w:t>
          </w:r>
        </w:p>
        <w:p w:rsidR="00563BC8" w:rsidRDefault="00334391">
          <w:pPr>
            <w:pStyle w:val="TOC6"/>
            <w:numPr>
              <w:ilvl w:val="0"/>
              <w:numId w:val="66"/>
            </w:numPr>
            <w:tabs>
              <w:tab w:val="left" w:pos="2278"/>
              <w:tab w:val="left" w:pos="7680"/>
            </w:tabs>
            <w:spacing w:before="2"/>
            <w:ind w:left="2278" w:hanging="394"/>
            <w:jc w:val="left"/>
          </w:pPr>
          <w:r>
            <w:rPr>
              <w:spacing w:val="-4"/>
            </w:rPr>
            <w:t>Sharing of</w:t>
          </w:r>
          <w:r>
            <w:rPr>
              <w:spacing w:val="-3"/>
            </w:rPr>
            <w:t xml:space="preserve"> </w:t>
          </w:r>
          <w:r>
            <w:rPr>
              <w:spacing w:val="-4"/>
            </w:rPr>
            <w:t>receipts</w:t>
          </w:r>
          <w:r>
            <w:rPr>
              <w:spacing w:val="-3"/>
            </w:rPr>
            <w:t xml:space="preserve"> </w:t>
          </w:r>
          <w:r>
            <w:rPr>
              <w:spacing w:val="-4"/>
            </w:rPr>
            <w:t>from</w:t>
          </w:r>
          <w:r>
            <w:rPr>
              <w:spacing w:val="-1"/>
            </w:rPr>
            <w:t xml:space="preserve"> </w:t>
          </w:r>
          <w:r>
            <w:rPr>
              <w:spacing w:val="-4"/>
            </w:rPr>
            <w:t>gaming</w:t>
          </w:r>
          <w:r>
            <w:rPr>
              <w:spacing w:val="-3"/>
            </w:rPr>
            <w:t xml:space="preserve"> </w:t>
          </w:r>
          <w:r>
            <w:rPr>
              <w:spacing w:val="-4"/>
            </w:rPr>
            <w:t>machines</w:t>
          </w:r>
          <w:r>
            <w:tab/>
          </w:r>
          <w:r>
            <w:rPr>
              <w:spacing w:val="-5"/>
            </w:rPr>
            <w:t>56</w:t>
          </w:r>
        </w:p>
        <w:p w:rsidR="00563BC8" w:rsidRDefault="00334391">
          <w:pPr>
            <w:pStyle w:val="TOC6"/>
            <w:numPr>
              <w:ilvl w:val="0"/>
              <w:numId w:val="66"/>
            </w:numPr>
            <w:tabs>
              <w:tab w:val="left" w:pos="2278"/>
              <w:tab w:val="left" w:pos="7680"/>
            </w:tabs>
            <w:ind w:left="2278" w:hanging="394"/>
            <w:jc w:val="left"/>
          </w:pPr>
          <w:r>
            <w:rPr>
              <w:spacing w:val="-4"/>
            </w:rPr>
            <w:t>Granting</w:t>
          </w:r>
          <w:r>
            <w:rPr>
              <w:spacing w:val="-5"/>
            </w:rPr>
            <w:t xml:space="preserve"> </w:t>
          </w:r>
          <w:r>
            <w:rPr>
              <w:spacing w:val="-4"/>
            </w:rPr>
            <w:t>interests</w:t>
          </w:r>
          <w:r>
            <w:rPr>
              <w:spacing w:val="-5"/>
            </w:rPr>
            <w:t xml:space="preserve"> </w:t>
          </w:r>
          <w:r>
            <w:rPr>
              <w:spacing w:val="-4"/>
            </w:rPr>
            <w:t>in</w:t>
          </w:r>
          <w:r>
            <w:rPr>
              <w:spacing w:val="-5"/>
            </w:rPr>
            <w:t xml:space="preserve"> </w:t>
          </w:r>
          <w:r>
            <w:rPr>
              <w:spacing w:val="-4"/>
            </w:rPr>
            <w:t>gaming machines</w:t>
          </w:r>
          <w:r>
            <w:tab/>
          </w:r>
          <w:r>
            <w:rPr>
              <w:spacing w:val="-5"/>
            </w:rPr>
            <w:t>57</w:t>
          </w:r>
        </w:p>
        <w:p w:rsidR="00563BC8" w:rsidRDefault="00334391">
          <w:pPr>
            <w:pStyle w:val="TOC6"/>
            <w:numPr>
              <w:ilvl w:val="0"/>
              <w:numId w:val="66"/>
            </w:numPr>
            <w:tabs>
              <w:tab w:val="left" w:pos="2278"/>
            </w:tabs>
            <w:ind w:left="2278" w:hanging="394"/>
            <w:jc w:val="left"/>
          </w:pPr>
          <w:r>
            <w:rPr>
              <w:spacing w:val="-4"/>
            </w:rPr>
            <w:t>Prohibition on</w:t>
          </w:r>
          <w:r>
            <w:rPr>
              <w:spacing w:val="-3"/>
            </w:rPr>
            <w:t xml:space="preserve"> </w:t>
          </w:r>
          <w:r>
            <w:rPr>
              <w:spacing w:val="-4"/>
            </w:rPr>
            <w:t>gaming</w:t>
          </w:r>
          <w:r>
            <w:rPr>
              <w:spacing w:val="-3"/>
            </w:rPr>
            <w:t xml:space="preserve"> </w:t>
          </w:r>
          <w:r>
            <w:rPr>
              <w:spacing w:val="-4"/>
            </w:rPr>
            <w:t>machines that provide</w:t>
          </w:r>
          <w:r>
            <w:rPr>
              <w:spacing w:val="-3"/>
            </w:rPr>
            <w:t xml:space="preserve"> </w:t>
          </w:r>
          <w:r>
            <w:rPr>
              <w:spacing w:val="-4"/>
            </w:rPr>
            <w:t>cash</w:t>
          </w:r>
          <w:r>
            <w:rPr>
              <w:spacing w:val="-3"/>
            </w:rPr>
            <w:t xml:space="preserve"> </w:t>
          </w:r>
          <w:r>
            <w:rPr>
              <w:spacing w:val="-5"/>
            </w:rPr>
            <w:t>or</w:t>
          </w:r>
        </w:p>
        <w:p w:rsidR="00563BC8" w:rsidRDefault="00334391">
          <w:pPr>
            <w:pStyle w:val="TOC7"/>
            <w:tabs>
              <w:tab w:val="left" w:pos="7680"/>
            </w:tabs>
          </w:pPr>
          <w:r>
            <w:rPr>
              <w:spacing w:val="-2"/>
            </w:rPr>
            <w:t>credit</w:t>
          </w:r>
          <w:r>
            <w:rPr>
              <w:spacing w:val="-14"/>
            </w:rPr>
            <w:t xml:space="preserve"> </w:t>
          </w:r>
          <w:r>
            <w:rPr>
              <w:spacing w:val="-2"/>
            </w:rPr>
            <w:t>otherwise</w:t>
          </w:r>
          <w:r>
            <w:rPr>
              <w:spacing w:val="-12"/>
            </w:rPr>
            <w:t xml:space="preserve"> </w:t>
          </w:r>
          <w:r>
            <w:rPr>
              <w:spacing w:val="-2"/>
            </w:rPr>
            <w:t>than</w:t>
          </w:r>
          <w:r>
            <w:rPr>
              <w:spacing w:val="-12"/>
            </w:rPr>
            <w:t xml:space="preserve"> </w:t>
          </w:r>
          <w:r>
            <w:rPr>
              <w:spacing w:val="-2"/>
            </w:rPr>
            <w:t>as</w:t>
          </w:r>
          <w:r>
            <w:rPr>
              <w:spacing w:val="-12"/>
            </w:rPr>
            <w:t xml:space="preserve"> </w:t>
          </w:r>
          <w:r>
            <w:rPr>
              <w:spacing w:val="-2"/>
            </w:rPr>
            <w:t>a</w:t>
          </w:r>
          <w:r>
            <w:rPr>
              <w:spacing w:val="-11"/>
            </w:rPr>
            <w:t xml:space="preserve"> </w:t>
          </w:r>
          <w:r>
            <w:rPr>
              <w:spacing w:val="-4"/>
            </w:rPr>
            <w:t>prize</w:t>
          </w:r>
          <w:r>
            <w:tab/>
          </w:r>
          <w:r>
            <w:rPr>
              <w:spacing w:val="-5"/>
            </w:rPr>
            <w:t>57</w:t>
          </w:r>
        </w:p>
        <w:p w:rsidR="00563BC8" w:rsidRDefault="00334391">
          <w:pPr>
            <w:pStyle w:val="TOC6"/>
            <w:numPr>
              <w:ilvl w:val="0"/>
              <w:numId w:val="66"/>
            </w:numPr>
            <w:tabs>
              <w:tab w:val="left" w:pos="2278"/>
              <w:tab w:val="left" w:pos="7680"/>
            </w:tabs>
            <w:ind w:left="2278" w:hanging="394"/>
            <w:jc w:val="left"/>
          </w:pPr>
          <w:r>
            <w:rPr>
              <w:spacing w:val="-4"/>
            </w:rPr>
            <w:t>Defective</w:t>
          </w:r>
          <w:r>
            <w:rPr>
              <w:spacing w:val="-6"/>
            </w:rPr>
            <w:t xml:space="preserve"> </w:t>
          </w:r>
          <w:r>
            <w:rPr>
              <w:spacing w:val="-4"/>
            </w:rPr>
            <w:t>gaming machines</w:t>
          </w:r>
          <w:r>
            <w:tab/>
          </w:r>
          <w:r>
            <w:rPr>
              <w:spacing w:val="-5"/>
            </w:rPr>
            <w:t>57</w:t>
          </w:r>
        </w:p>
        <w:p w:rsidR="00563BC8" w:rsidRDefault="00334391">
          <w:pPr>
            <w:pStyle w:val="TOC6"/>
            <w:numPr>
              <w:ilvl w:val="0"/>
              <w:numId w:val="66"/>
            </w:numPr>
            <w:tabs>
              <w:tab w:val="left" w:pos="2278"/>
              <w:tab w:val="left" w:pos="7680"/>
            </w:tabs>
            <w:ind w:left="2278" w:hanging="394"/>
            <w:jc w:val="left"/>
          </w:pPr>
          <w:r>
            <w:rPr>
              <w:spacing w:val="-4"/>
            </w:rPr>
            <w:t>Protection</w:t>
          </w:r>
          <w:r>
            <w:rPr>
              <w:spacing w:val="-6"/>
            </w:rPr>
            <w:t xml:space="preserve"> </w:t>
          </w:r>
          <w:r>
            <w:rPr>
              <w:spacing w:val="-4"/>
            </w:rPr>
            <w:t>of</w:t>
          </w:r>
          <w:r>
            <w:rPr>
              <w:spacing w:val="-3"/>
            </w:rPr>
            <w:t xml:space="preserve"> </w:t>
          </w:r>
          <w:r>
            <w:rPr>
              <w:spacing w:val="-4"/>
            </w:rPr>
            <w:t>sensitive</w:t>
          </w:r>
          <w:r>
            <w:rPr>
              <w:spacing w:val="-3"/>
            </w:rPr>
            <w:t xml:space="preserve"> </w:t>
          </w:r>
          <w:r>
            <w:rPr>
              <w:spacing w:val="-4"/>
            </w:rPr>
            <w:t>areas of</w:t>
          </w:r>
          <w:r>
            <w:rPr>
              <w:spacing w:val="-3"/>
            </w:rPr>
            <w:t xml:space="preserve"> </w:t>
          </w:r>
          <w:r>
            <w:rPr>
              <w:spacing w:val="-4"/>
            </w:rPr>
            <w:t>gaming</w:t>
          </w:r>
          <w:r>
            <w:rPr>
              <w:spacing w:val="-3"/>
            </w:rPr>
            <w:t xml:space="preserve"> </w:t>
          </w:r>
          <w:r>
            <w:rPr>
              <w:spacing w:val="-4"/>
            </w:rPr>
            <w:t>machines</w:t>
          </w:r>
          <w:r>
            <w:tab/>
          </w:r>
          <w:r>
            <w:rPr>
              <w:spacing w:val="-5"/>
            </w:rPr>
            <w:t>58</w:t>
          </w:r>
        </w:p>
        <w:p w:rsidR="00563BC8" w:rsidRDefault="00334391">
          <w:pPr>
            <w:pStyle w:val="TOC6"/>
            <w:numPr>
              <w:ilvl w:val="0"/>
              <w:numId w:val="66"/>
            </w:numPr>
            <w:tabs>
              <w:tab w:val="left" w:pos="2278"/>
              <w:tab w:val="left" w:pos="7680"/>
            </w:tabs>
            <w:spacing w:before="2"/>
            <w:ind w:left="2278" w:hanging="394"/>
            <w:jc w:val="left"/>
          </w:pPr>
          <w:r>
            <w:rPr>
              <w:spacing w:val="-4"/>
            </w:rPr>
            <w:t>Modification</w:t>
          </w:r>
          <w:r>
            <w:rPr>
              <w:spacing w:val="-7"/>
            </w:rPr>
            <w:t xml:space="preserve"> </w:t>
          </w:r>
          <w:r>
            <w:rPr>
              <w:spacing w:val="-4"/>
            </w:rPr>
            <w:t>of</w:t>
          </w:r>
          <w:r>
            <w:rPr>
              <w:spacing w:val="-5"/>
            </w:rPr>
            <w:t xml:space="preserve"> </w:t>
          </w:r>
          <w:r>
            <w:rPr>
              <w:spacing w:val="-4"/>
            </w:rPr>
            <w:t>gaming</w:t>
          </w:r>
          <w:r>
            <w:rPr>
              <w:spacing w:val="-5"/>
            </w:rPr>
            <w:t xml:space="preserve"> </w:t>
          </w:r>
          <w:r>
            <w:rPr>
              <w:spacing w:val="-4"/>
            </w:rPr>
            <w:t>machines</w:t>
          </w:r>
          <w:r>
            <w:tab/>
          </w:r>
          <w:r>
            <w:rPr>
              <w:spacing w:val="-5"/>
            </w:rPr>
            <w:t>59</w:t>
          </w:r>
        </w:p>
        <w:p w:rsidR="00563BC8" w:rsidRDefault="00334391">
          <w:pPr>
            <w:pStyle w:val="TOC6"/>
            <w:numPr>
              <w:ilvl w:val="0"/>
              <w:numId w:val="66"/>
            </w:numPr>
            <w:tabs>
              <w:tab w:val="left" w:pos="2278"/>
              <w:tab w:val="left" w:pos="7680"/>
            </w:tabs>
            <w:ind w:left="2278" w:hanging="394"/>
            <w:jc w:val="left"/>
          </w:pPr>
          <w:r>
            <w:rPr>
              <w:spacing w:val="-4"/>
            </w:rPr>
            <w:t>Consignment</w:t>
          </w:r>
          <w:r>
            <w:rPr>
              <w:spacing w:val="-5"/>
            </w:rPr>
            <w:t xml:space="preserve"> </w:t>
          </w:r>
          <w:r>
            <w:rPr>
              <w:spacing w:val="-4"/>
            </w:rPr>
            <w:t>or</w:t>
          </w:r>
          <w:r>
            <w:rPr>
              <w:spacing w:val="-2"/>
            </w:rPr>
            <w:t xml:space="preserve"> </w:t>
          </w:r>
          <w:r>
            <w:rPr>
              <w:spacing w:val="-4"/>
            </w:rPr>
            <w:t>movement</w:t>
          </w:r>
          <w:r>
            <w:rPr>
              <w:spacing w:val="-3"/>
            </w:rPr>
            <w:t xml:space="preserve"> </w:t>
          </w:r>
          <w:r>
            <w:rPr>
              <w:spacing w:val="-4"/>
            </w:rPr>
            <w:t>of</w:t>
          </w:r>
          <w:r>
            <w:rPr>
              <w:spacing w:val="-2"/>
            </w:rPr>
            <w:t xml:space="preserve"> </w:t>
          </w:r>
          <w:r>
            <w:rPr>
              <w:spacing w:val="-4"/>
            </w:rPr>
            <w:t>gaming</w:t>
          </w:r>
          <w:r>
            <w:rPr>
              <w:spacing w:val="-1"/>
            </w:rPr>
            <w:t xml:space="preserve"> </w:t>
          </w:r>
          <w:r>
            <w:rPr>
              <w:spacing w:val="-4"/>
            </w:rPr>
            <w:t>machines</w:t>
          </w:r>
          <w:r>
            <w:tab/>
          </w:r>
          <w:r>
            <w:rPr>
              <w:spacing w:val="-5"/>
            </w:rPr>
            <w:t>60</w:t>
          </w:r>
        </w:p>
        <w:p w:rsidR="00563BC8" w:rsidRDefault="00334391">
          <w:pPr>
            <w:pStyle w:val="TOC6"/>
            <w:numPr>
              <w:ilvl w:val="0"/>
              <w:numId w:val="66"/>
            </w:numPr>
            <w:tabs>
              <w:tab w:val="left" w:pos="2278"/>
              <w:tab w:val="left" w:pos="7680"/>
            </w:tabs>
            <w:ind w:left="2278" w:hanging="394"/>
            <w:jc w:val="left"/>
          </w:pPr>
          <w:r>
            <w:rPr>
              <w:spacing w:val="-4"/>
            </w:rPr>
            <w:t>Cheating</w:t>
          </w:r>
          <w:r>
            <w:rPr>
              <w:spacing w:val="-7"/>
            </w:rPr>
            <w:t xml:space="preserve"> </w:t>
          </w:r>
          <w:r>
            <w:rPr>
              <w:spacing w:val="-4"/>
            </w:rPr>
            <w:t>and</w:t>
          </w:r>
          <w:r>
            <w:rPr>
              <w:spacing w:val="-5"/>
            </w:rPr>
            <w:t xml:space="preserve"> </w:t>
          </w:r>
          <w:r>
            <w:rPr>
              <w:spacing w:val="-4"/>
            </w:rPr>
            <w:t>unlawful</w:t>
          </w:r>
          <w:r>
            <w:rPr>
              <w:spacing w:val="-5"/>
            </w:rPr>
            <w:t xml:space="preserve"> </w:t>
          </w:r>
          <w:r>
            <w:rPr>
              <w:spacing w:val="-4"/>
            </w:rPr>
            <w:t>interference</w:t>
          </w:r>
          <w:r>
            <w:rPr>
              <w:spacing w:val="-5"/>
            </w:rPr>
            <w:t xml:space="preserve"> </w:t>
          </w:r>
          <w:r>
            <w:rPr>
              <w:spacing w:val="-4"/>
            </w:rPr>
            <w:t>with</w:t>
          </w:r>
          <w:r>
            <w:rPr>
              <w:spacing w:val="-5"/>
            </w:rPr>
            <w:t xml:space="preserve"> </w:t>
          </w:r>
          <w:r>
            <w:rPr>
              <w:spacing w:val="-4"/>
            </w:rPr>
            <w:t>gaming</w:t>
          </w:r>
          <w:r>
            <w:rPr>
              <w:spacing w:val="-5"/>
            </w:rPr>
            <w:t xml:space="preserve"> </w:t>
          </w:r>
          <w:r>
            <w:rPr>
              <w:spacing w:val="-4"/>
            </w:rPr>
            <w:t>machines</w:t>
          </w:r>
          <w:r>
            <w:tab/>
          </w:r>
          <w:r>
            <w:rPr>
              <w:spacing w:val="-5"/>
            </w:rPr>
            <w:t>61</w:t>
          </w:r>
        </w:p>
        <w:p w:rsidR="00563BC8" w:rsidRDefault="00334391">
          <w:pPr>
            <w:pStyle w:val="TOC6"/>
            <w:numPr>
              <w:ilvl w:val="0"/>
              <w:numId w:val="66"/>
            </w:numPr>
            <w:tabs>
              <w:tab w:val="left" w:pos="2278"/>
            </w:tabs>
            <w:ind w:left="2278" w:hanging="394"/>
            <w:jc w:val="left"/>
          </w:pPr>
          <w:r>
            <w:rPr>
              <w:spacing w:val="-4"/>
            </w:rPr>
            <w:t>Illegal</w:t>
          </w:r>
          <w:r>
            <w:rPr>
              <w:spacing w:val="-6"/>
            </w:rPr>
            <w:t xml:space="preserve"> </w:t>
          </w:r>
          <w:r>
            <w:rPr>
              <w:spacing w:val="-4"/>
            </w:rPr>
            <w:t>advantage gained during</w:t>
          </w:r>
          <w:r>
            <w:rPr>
              <w:spacing w:val="-3"/>
            </w:rPr>
            <w:t xml:space="preserve"> </w:t>
          </w:r>
          <w:r>
            <w:rPr>
              <w:spacing w:val="-4"/>
            </w:rPr>
            <w:t>design etc of</w:t>
          </w:r>
          <w:r>
            <w:rPr>
              <w:spacing w:val="-3"/>
            </w:rPr>
            <w:t xml:space="preserve"> </w:t>
          </w:r>
          <w:r>
            <w:rPr>
              <w:spacing w:val="-4"/>
            </w:rPr>
            <w:t>gaming</w:t>
          </w:r>
        </w:p>
        <w:p w:rsidR="00563BC8" w:rsidRDefault="00334391">
          <w:pPr>
            <w:pStyle w:val="TOC7"/>
            <w:tabs>
              <w:tab w:val="left" w:pos="7680"/>
            </w:tabs>
          </w:pPr>
          <w:r>
            <w:rPr>
              <w:spacing w:val="-2"/>
            </w:rPr>
            <w:t>machines</w:t>
          </w:r>
          <w:r>
            <w:tab/>
          </w:r>
          <w:r>
            <w:rPr>
              <w:spacing w:val="-5"/>
            </w:rPr>
            <w:t>62</w:t>
          </w:r>
        </w:p>
        <w:p w:rsidR="00563BC8" w:rsidRDefault="0071696F">
          <w:pPr>
            <w:pStyle w:val="TOC2"/>
            <w:tabs>
              <w:tab w:val="left" w:pos="1740"/>
            </w:tabs>
          </w:pPr>
          <w:hyperlink w:anchor="_TOC_250019" w:history="1">
            <w:r w:rsidR="00334391">
              <w:rPr>
                <w:spacing w:val="-4"/>
              </w:rPr>
              <w:t>Part</w:t>
            </w:r>
            <w:r w:rsidR="00334391">
              <w:rPr>
                <w:spacing w:val="-11"/>
              </w:rPr>
              <w:t xml:space="preserve"> </w:t>
            </w:r>
            <w:r w:rsidR="00334391">
              <w:rPr>
                <w:spacing w:val="-10"/>
              </w:rPr>
              <w:t>7</w:t>
            </w:r>
            <w:r w:rsidR="00334391">
              <w:tab/>
            </w:r>
            <w:r w:rsidR="00334391">
              <w:rPr>
                <w:spacing w:val="-8"/>
              </w:rPr>
              <w:t>Gaming-related</w:t>
            </w:r>
            <w:r w:rsidR="00334391">
              <w:rPr>
                <w:spacing w:val="17"/>
              </w:rPr>
              <w:t xml:space="preserve"> </w:t>
            </w:r>
            <w:proofErr w:type="spellStart"/>
            <w:r w:rsidR="00334391">
              <w:rPr>
                <w:spacing w:val="-8"/>
              </w:rPr>
              <w:t>licences</w:t>
            </w:r>
            <w:proofErr w:type="spellEnd"/>
          </w:hyperlink>
        </w:p>
        <w:p w:rsidR="00563BC8" w:rsidRDefault="0071696F">
          <w:pPr>
            <w:pStyle w:val="TOC4"/>
            <w:tabs>
              <w:tab w:val="left" w:pos="3089"/>
            </w:tabs>
            <w:spacing w:before="319"/>
          </w:pPr>
          <w:hyperlink w:anchor="_TOC_250018" w:history="1">
            <w:r w:rsidR="00334391">
              <w:rPr>
                <w:spacing w:val="-5"/>
              </w:rPr>
              <w:t>Division</w:t>
            </w:r>
            <w:r w:rsidR="00334391">
              <w:rPr>
                <w:spacing w:val="-3"/>
              </w:rPr>
              <w:t xml:space="preserve"> </w:t>
            </w:r>
            <w:r w:rsidR="00334391">
              <w:rPr>
                <w:spacing w:val="-10"/>
              </w:rPr>
              <w:t>1</w:t>
            </w:r>
            <w:r w:rsidR="00334391">
              <w:tab/>
            </w:r>
            <w:r w:rsidR="00334391">
              <w:rPr>
                <w:spacing w:val="-2"/>
              </w:rPr>
              <w:t>Preliminary</w:t>
            </w:r>
          </w:hyperlink>
        </w:p>
        <w:p w:rsidR="00563BC8" w:rsidRDefault="00334391">
          <w:pPr>
            <w:pStyle w:val="TOC6"/>
            <w:numPr>
              <w:ilvl w:val="0"/>
              <w:numId w:val="66"/>
            </w:numPr>
            <w:tabs>
              <w:tab w:val="left" w:pos="2278"/>
              <w:tab w:val="left" w:pos="7680"/>
            </w:tabs>
            <w:spacing w:before="235"/>
            <w:ind w:left="2278" w:hanging="394"/>
            <w:jc w:val="left"/>
          </w:pPr>
          <w:r>
            <w:rPr>
              <w:spacing w:val="-2"/>
            </w:rPr>
            <w:t>Definitions</w:t>
          </w:r>
          <w:r>
            <w:tab/>
          </w:r>
          <w:r>
            <w:rPr>
              <w:spacing w:val="-5"/>
            </w:rPr>
            <w:t>64</w:t>
          </w:r>
        </w:p>
        <w:p w:rsidR="00563BC8" w:rsidRDefault="00334391">
          <w:pPr>
            <w:pStyle w:val="TOC6"/>
            <w:numPr>
              <w:ilvl w:val="0"/>
              <w:numId w:val="66"/>
            </w:numPr>
            <w:tabs>
              <w:tab w:val="left" w:pos="2278"/>
            </w:tabs>
            <w:ind w:left="2278" w:hanging="394"/>
            <w:jc w:val="left"/>
          </w:pPr>
          <w:r>
            <w:rPr>
              <w:spacing w:val="-4"/>
            </w:rPr>
            <w:t>Types</w:t>
          </w:r>
          <w:r>
            <w:rPr>
              <w:spacing w:val="-6"/>
            </w:rPr>
            <w:t xml:space="preserve"> </w:t>
          </w:r>
          <w:r>
            <w:rPr>
              <w:spacing w:val="-4"/>
            </w:rPr>
            <w:t>of</w:t>
          </w:r>
          <w:r>
            <w:rPr>
              <w:spacing w:val="-6"/>
            </w:rPr>
            <w:t xml:space="preserve"> </w:t>
          </w:r>
          <w:r>
            <w:rPr>
              <w:spacing w:val="-4"/>
            </w:rPr>
            <w:t>gaming-related</w:t>
          </w:r>
          <w:r>
            <w:rPr>
              <w:spacing w:val="-5"/>
            </w:rPr>
            <w:t xml:space="preserve"> </w:t>
          </w:r>
          <w:proofErr w:type="spellStart"/>
          <w:r>
            <w:rPr>
              <w:spacing w:val="-4"/>
            </w:rPr>
            <w:t>licences</w:t>
          </w:r>
          <w:proofErr w:type="spellEnd"/>
          <w:r>
            <w:rPr>
              <w:spacing w:val="-6"/>
            </w:rPr>
            <w:t xml:space="preserve"> </w:t>
          </w:r>
          <w:r>
            <w:rPr>
              <w:spacing w:val="-4"/>
            </w:rPr>
            <w:t>and</w:t>
          </w:r>
          <w:r>
            <w:rPr>
              <w:spacing w:val="-5"/>
            </w:rPr>
            <w:t xml:space="preserve"> </w:t>
          </w:r>
          <w:r>
            <w:rPr>
              <w:spacing w:val="-4"/>
            </w:rPr>
            <w:t>authority</w:t>
          </w:r>
          <w:r>
            <w:rPr>
              <w:spacing w:val="-8"/>
            </w:rPr>
            <w:t xml:space="preserve"> </w:t>
          </w:r>
          <w:r>
            <w:rPr>
              <w:spacing w:val="-4"/>
            </w:rPr>
            <w:t>they</w:t>
          </w:r>
        </w:p>
        <w:p w:rsidR="00563BC8" w:rsidRDefault="00334391">
          <w:pPr>
            <w:pStyle w:val="TOC7"/>
            <w:tabs>
              <w:tab w:val="left" w:pos="7680"/>
            </w:tabs>
          </w:pPr>
          <w:r>
            <w:rPr>
              <w:spacing w:val="-2"/>
            </w:rPr>
            <w:t>confer</w:t>
          </w:r>
          <w:r>
            <w:tab/>
          </w:r>
          <w:r>
            <w:rPr>
              <w:spacing w:val="-5"/>
            </w:rPr>
            <w:t>64</w:t>
          </w:r>
        </w:p>
        <w:p w:rsidR="00563BC8" w:rsidRDefault="0071696F">
          <w:pPr>
            <w:pStyle w:val="TOC4"/>
            <w:tabs>
              <w:tab w:val="left" w:pos="3089"/>
            </w:tabs>
          </w:pPr>
          <w:hyperlink w:anchor="_TOC_250017" w:history="1">
            <w:r w:rsidR="00334391">
              <w:rPr>
                <w:spacing w:val="-5"/>
              </w:rPr>
              <w:t>Division</w:t>
            </w:r>
            <w:r w:rsidR="00334391">
              <w:rPr>
                <w:spacing w:val="-3"/>
              </w:rPr>
              <w:t xml:space="preserve"> </w:t>
            </w:r>
            <w:r w:rsidR="00334391">
              <w:rPr>
                <w:spacing w:val="-10"/>
              </w:rPr>
              <w:t>2</w:t>
            </w:r>
            <w:r w:rsidR="00334391">
              <w:tab/>
            </w:r>
            <w:r w:rsidR="00334391">
              <w:rPr>
                <w:spacing w:val="-6"/>
              </w:rPr>
              <w:t>Requirement</w:t>
            </w:r>
            <w:r w:rsidR="00334391">
              <w:rPr>
                <w:spacing w:val="4"/>
              </w:rPr>
              <w:t xml:space="preserve"> </w:t>
            </w:r>
            <w:r w:rsidR="00334391">
              <w:rPr>
                <w:spacing w:val="-6"/>
              </w:rPr>
              <w:t>for</w:t>
            </w:r>
            <w:r w:rsidR="00334391">
              <w:rPr>
                <w:spacing w:val="7"/>
              </w:rPr>
              <w:t xml:space="preserve"> </w:t>
            </w:r>
            <w:r w:rsidR="00334391">
              <w:rPr>
                <w:spacing w:val="-6"/>
              </w:rPr>
              <w:t>gaming-related</w:t>
            </w:r>
            <w:r w:rsidR="00334391">
              <w:rPr>
                <w:spacing w:val="7"/>
              </w:rPr>
              <w:t xml:space="preserve"> </w:t>
            </w:r>
            <w:proofErr w:type="spellStart"/>
            <w:r w:rsidR="00334391">
              <w:rPr>
                <w:spacing w:val="-6"/>
              </w:rPr>
              <w:t>licences</w:t>
            </w:r>
            <w:proofErr w:type="spellEnd"/>
          </w:hyperlink>
        </w:p>
        <w:p w:rsidR="00563BC8" w:rsidRDefault="00334391">
          <w:pPr>
            <w:pStyle w:val="TOC6"/>
            <w:numPr>
              <w:ilvl w:val="0"/>
              <w:numId w:val="66"/>
            </w:numPr>
            <w:tabs>
              <w:tab w:val="left" w:pos="2278"/>
              <w:tab w:val="left" w:pos="7680"/>
            </w:tabs>
            <w:spacing w:before="235"/>
            <w:ind w:left="2278" w:hanging="394"/>
            <w:jc w:val="left"/>
          </w:pPr>
          <w:r>
            <w:rPr>
              <w:spacing w:val="-4"/>
            </w:rPr>
            <w:t>Manufacturing</w:t>
          </w:r>
          <w:r>
            <w:rPr>
              <w:spacing w:val="-7"/>
            </w:rPr>
            <w:t xml:space="preserve"> </w:t>
          </w:r>
          <w:r>
            <w:rPr>
              <w:spacing w:val="-4"/>
            </w:rPr>
            <w:t>or</w:t>
          </w:r>
          <w:r>
            <w:rPr>
              <w:spacing w:val="-5"/>
            </w:rPr>
            <w:t xml:space="preserve"> </w:t>
          </w:r>
          <w:r>
            <w:rPr>
              <w:spacing w:val="-4"/>
            </w:rPr>
            <w:t>assembling of</w:t>
          </w:r>
          <w:r>
            <w:rPr>
              <w:spacing w:val="-5"/>
            </w:rPr>
            <w:t xml:space="preserve"> </w:t>
          </w:r>
          <w:r>
            <w:rPr>
              <w:spacing w:val="-4"/>
            </w:rPr>
            <w:t>gaming machines</w:t>
          </w:r>
          <w:r>
            <w:tab/>
          </w:r>
          <w:r>
            <w:rPr>
              <w:spacing w:val="-5"/>
            </w:rPr>
            <w:t>66</w:t>
          </w:r>
        </w:p>
        <w:p w:rsidR="00563BC8" w:rsidRDefault="00334391">
          <w:pPr>
            <w:pStyle w:val="TOC6"/>
            <w:numPr>
              <w:ilvl w:val="0"/>
              <w:numId w:val="66"/>
            </w:numPr>
            <w:tabs>
              <w:tab w:val="left" w:pos="2278"/>
              <w:tab w:val="left" w:pos="7680"/>
            </w:tabs>
            <w:ind w:left="2278" w:hanging="394"/>
            <w:jc w:val="left"/>
          </w:pPr>
          <w:r>
            <w:rPr>
              <w:spacing w:val="-2"/>
            </w:rPr>
            <w:t>Sale</w:t>
          </w:r>
          <w:r>
            <w:rPr>
              <w:spacing w:val="-10"/>
            </w:rPr>
            <w:t xml:space="preserve"> </w:t>
          </w:r>
          <w:r>
            <w:rPr>
              <w:spacing w:val="-2"/>
            </w:rPr>
            <w:t>of</w:t>
          </w:r>
          <w:r>
            <w:rPr>
              <w:spacing w:val="-9"/>
            </w:rPr>
            <w:t xml:space="preserve"> </w:t>
          </w:r>
          <w:r>
            <w:rPr>
              <w:spacing w:val="-2"/>
            </w:rPr>
            <w:t>gaming</w:t>
          </w:r>
          <w:r>
            <w:rPr>
              <w:spacing w:val="-9"/>
            </w:rPr>
            <w:t xml:space="preserve"> </w:t>
          </w:r>
          <w:r>
            <w:rPr>
              <w:spacing w:val="-2"/>
            </w:rPr>
            <w:t>machines</w:t>
          </w:r>
          <w:r>
            <w:tab/>
          </w:r>
          <w:r>
            <w:rPr>
              <w:spacing w:val="-5"/>
            </w:rPr>
            <w:t>66</w:t>
          </w:r>
        </w:p>
        <w:p w:rsidR="00563BC8" w:rsidRDefault="00334391">
          <w:pPr>
            <w:pStyle w:val="TOC6"/>
            <w:numPr>
              <w:ilvl w:val="0"/>
              <w:numId w:val="66"/>
            </w:numPr>
            <w:tabs>
              <w:tab w:val="left" w:pos="2278"/>
              <w:tab w:val="left" w:pos="7680"/>
            </w:tabs>
            <w:ind w:left="2278" w:hanging="394"/>
            <w:jc w:val="left"/>
          </w:pPr>
          <w:r>
            <w:rPr>
              <w:spacing w:val="-4"/>
            </w:rPr>
            <w:t>Servicing</w:t>
          </w:r>
          <w:r>
            <w:rPr>
              <w:spacing w:val="-3"/>
            </w:rPr>
            <w:t xml:space="preserve"> </w:t>
          </w:r>
          <w:r>
            <w:rPr>
              <w:spacing w:val="-4"/>
            </w:rPr>
            <w:t>and</w:t>
          </w:r>
          <w:r>
            <w:rPr>
              <w:spacing w:val="-2"/>
            </w:rPr>
            <w:t xml:space="preserve"> </w:t>
          </w:r>
          <w:r>
            <w:rPr>
              <w:spacing w:val="-4"/>
            </w:rPr>
            <w:t>repair</w:t>
          </w:r>
          <w:r>
            <w:rPr>
              <w:spacing w:val="-3"/>
            </w:rPr>
            <w:t xml:space="preserve"> </w:t>
          </w:r>
          <w:r>
            <w:rPr>
              <w:spacing w:val="-4"/>
            </w:rPr>
            <w:t>of</w:t>
          </w:r>
          <w:r>
            <w:rPr>
              <w:spacing w:val="-2"/>
            </w:rPr>
            <w:t xml:space="preserve"> </w:t>
          </w:r>
          <w:r>
            <w:rPr>
              <w:spacing w:val="-4"/>
            </w:rPr>
            <w:t>gaming</w:t>
          </w:r>
          <w:r>
            <w:rPr>
              <w:spacing w:val="-2"/>
            </w:rPr>
            <w:t xml:space="preserve"> </w:t>
          </w:r>
          <w:r>
            <w:rPr>
              <w:spacing w:val="-4"/>
            </w:rPr>
            <w:t>machines</w:t>
          </w:r>
          <w:r>
            <w:tab/>
          </w:r>
          <w:r>
            <w:rPr>
              <w:spacing w:val="-5"/>
            </w:rPr>
            <w:t>68</w:t>
          </w:r>
        </w:p>
        <w:p w:rsidR="00563BC8" w:rsidRDefault="00334391">
          <w:pPr>
            <w:pStyle w:val="TOC6"/>
            <w:numPr>
              <w:ilvl w:val="0"/>
              <w:numId w:val="66"/>
            </w:numPr>
            <w:tabs>
              <w:tab w:val="left" w:pos="2278"/>
              <w:tab w:val="left" w:pos="7680"/>
            </w:tabs>
            <w:ind w:left="2278" w:hanging="394"/>
            <w:jc w:val="left"/>
          </w:pPr>
          <w:r>
            <w:rPr>
              <w:spacing w:val="-4"/>
            </w:rPr>
            <w:t>Advice</w:t>
          </w:r>
          <w:r>
            <w:rPr>
              <w:spacing w:val="-3"/>
            </w:rPr>
            <w:t xml:space="preserve"> </w:t>
          </w:r>
          <w:r>
            <w:rPr>
              <w:spacing w:val="-4"/>
            </w:rPr>
            <w:t>relating</w:t>
          </w:r>
          <w:r>
            <w:rPr>
              <w:spacing w:val="-2"/>
            </w:rPr>
            <w:t xml:space="preserve"> </w:t>
          </w:r>
          <w:r>
            <w:rPr>
              <w:spacing w:val="-4"/>
            </w:rPr>
            <w:t>to</w:t>
          </w:r>
          <w:r>
            <w:rPr>
              <w:spacing w:val="-3"/>
            </w:rPr>
            <w:t xml:space="preserve"> </w:t>
          </w:r>
          <w:r>
            <w:rPr>
              <w:spacing w:val="-4"/>
            </w:rPr>
            <w:t>gaming</w:t>
          </w:r>
          <w:r>
            <w:rPr>
              <w:spacing w:val="-2"/>
            </w:rPr>
            <w:t xml:space="preserve"> </w:t>
          </w:r>
          <w:r>
            <w:rPr>
              <w:spacing w:val="-4"/>
            </w:rPr>
            <w:t>machines</w:t>
          </w:r>
          <w:r>
            <w:tab/>
          </w:r>
          <w:r>
            <w:rPr>
              <w:spacing w:val="-5"/>
            </w:rPr>
            <w:t>68</w:t>
          </w:r>
        </w:p>
        <w:p w:rsidR="00563BC8" w:rsidRDefault="0071696F">
          <w:pPr>
            <w:pStyle w:val="TOC4"/>
            <w:tabs>
              <w:tab w:val="left" w:pos="3089"/>
            </w:tabs>
          </w:pPr>
          <w:hyperlink w:anchor="_TOC_250016" w:history="1">
            <w:r w:rsidR="00334391">
              <w:rPr>
                <w:spacing w:val="-5"/>
              </w:rPr>
              <w:t>Division</w:t>
            </w:r>
            <w:r w:rsidR="00334391">
              <w:rPr>
                <w:spacing w:val="-3"/>
              </w:rPr>
              <w:t xml:space="preserve"> </w:t>
            </w:r>
            <w:r w:rsidR="00334391">
              <w:rPr>
                <w:spacing w:val="-10"/>
              </w:rPr>
              <w:t>3</w:t>
            </w:r>
            <w:r w:rsidR="00334391">
              <w:tab/>
            </w:r>
            <w:r w:rsidR="00334391">
              <w:rPr>
                <w:spacing w:val="-5"/>
              </w:rPr>
              <w:t>Licensing</w:t>
            </w:r>
            <w:r w:rsidR="00334391">
              <w:rPr>
                <w:spacing w:val="-6"/>
              </w:rPr>
              <w:t xml:space="preserve"> </w:t>
            </w:r>
            <w:r w:rsidR="00334391">
              <w:rPr>
                <w:spacing w:val="-2"/>
              </w:rPr>
              <w:t>scheme</w:t>
            </w:r>
          </w:hyperlink>
        </w:p>
        <w:p w:rsidR="00563BC8" w:rsidRDefault="00334391">
          <w:pPr>
            <w:pStyle w:val="TOC6"/>
            <w:numPr>
              <w:ilvl w:val="0"/>
              <w:numId w:val="66"/>
            </w:numPr>
            <w:tabs>
              <w:tab w:val="left" w:pos="2278"/>
              <w:tab w:val="left" w:pos="7680"/>
            </w:tabs>
            <w:spacing w:before="236"/>
            <w:ind w:left="2278" w:hanging="394"/>
            <w:jc w:val="left"/>
          </w:pPr>
          <w:r>
            <w:rPr>
              <w:spacing w:val="-4"/>
            </w:rPr>
            <w:t>Applications</w:t>
          </w:r>
          <w:r>
            <w:rPr>
              <w:spacing w:val="-8"/>
            </w:rPr>
            <w:t xml:space="preserve"> </w:t>
          </w:r>
          <w:r>
            <w:rPr>
              <w:spacing w:val="-4"/>
            </w:rPr>
            <w:t>for</w:t>
          </w:r>
          <w:r>
            <w:rPr>
              <w:spacing w:val="-8"/>
            </w:rPr>
            <w:t xml:space="preserve"> </w:t>
          </w:r>
          <w:r>
            <w:rPr>
              <w:spacing w:val="-4"/>
            </w:rPr>
            <w:t>gaming-related</w:t>
          </w:r>
          <w:r>
            <w:rPr>
              <w:spacing w:val="-7"/>
            </w:rPr>
            <w:t xml:space="preserve"> </w:t>
          </w:r>
          <w:proofErr w:type="spellStart"/>
          <w:r>
            <w:rPr>
              <w:spacing w:val="-4"/>
            </w:rPr>
            <w:t>licences</w:t>
          </w:r>
          <w:proofErr w:type="spellEnd"/>
          <w:r>
            <w:tab/>
          </w:r>
          <w:r>
            <w:rPr>
              <w:spacing w:val="-5"/>
            </w:rPr>
            <w:t>69</w:t>
          </w:r>
        </w:p>
        <w:p w:rsidR="00563BC8" w:rsidRDefault="00334391">
          <w:pPr>
            <w:pStyle w:val="TOC6"/>
            <w:numPr>
              <w:ilvl w:val="0"/>
              <w:numId w:val="66"/>
            </w:numPr>
            <w:tabs>
              <w:tab w:val="left" w:pos="2278"/>
              <w:tab w:val="left" w:pos="7680"/>
            </w:tabs>
            <w:spacing w:before="2"/>
            <w:ind w:left="2278" w:hanging="394"/>
            <w:jc w:val="left"/>
          </w:pPr>
          <w:r>
            <w:rPr>
              <w:spacing w:val="-4"/>
            </w:rPr>
            <w:t>Interim</w:t>
          </w:r>
          <w:r>
            <w:rPr>
              <w:spacing w:val="-5"/>
            </w:rPr>
            <w:t xml:space="preserve"> </w:t>
          </w:r>
          <w:r>
            <w:rPr>
              <w:spacing w:val="-4"/>
            </w:rPr>
            <w:t>work</w:t>
          </w:r>
          <w:r>
            <w:rPr>
              <w:spacing w:val="-2"/>
            </w:rPr>
            <w:t xml:space="preserve"> </w:t>
          </w:r>
          <w:r>
            <w:rPr>
              <w:spacing w:val="-4"/>
            </w:rPr>
            <w:t>permits</w:t>
          </w:r>
          <w:r>
            <w:tab/>
          </w:r>
          <w:r>
            <w:rPr>
              <w:spacing w:val="-5"/>
            </w:rPr>
            <w:t>69</w:t>
          </w:r>
        </w:p>
        <w:p w:rsidR="00563BC8" w:rsidRDefault="00334391">
          <w:pPr>
            <w:pStyle w:val="TOC6"/>
            <w:numPr>
              <w:ilvl w:val="0"/>
              <w:numId w:val="66"/>
            </w:numPr>
            <w:tabs>
              <w:tab w:val="left" w:pos="2278"/>
            </w:tabs>
            <w:ind w:left="2278" w:hanging="394"/>
            <w:jc w:val="left"/>
          </w:pPr>
          <w:r>
            <w:rPr>
              <w:spacing w:val="-4"/>
            </w:rPr>
            <w:t>Director’s</w:t>
          </w:r>
          <w:r>
            <w:rPr>
              <w:spacing w:val="-8"/>
            </w:rPr>
            <w:t xml:space="preserve"> </w:t>
          </w:r>
          <w:r>
            <w:rPr>
              <w:spacing w:val="-4"/>
            </w:rPr>
            <w:t>report</w:t>
          </w:r>
          <w:r>
            <w:rPr>
              <w:spacing w:val="-6"/>
            </w:rPr>
            <w:t xml:space="preserve"> </w:t>
          </w:r>
          <w:r>
            <w:rPr>
              <w:spacing w:val="-4"/>
            </w:rPr>
            <w:t>required</w:t>
          </w:r>
          <w:r>
            <w:rPr>
              <w:spacing w:val="-6"/>
            </w:rPr>
            <w:t xml:space="preserve"> </w:t>
          </w:r>
          <w:r>
            <w:rPr>
              <w:spacing w:val="-4"/>
            </w:rPr>
            <w:t>before</w:t>
          </w:r>
          <w:r>
            <w:rPr>
              <w:spacing w:val="-5"/>
            </w:rPr>
            <w:t xml:space="preserve"> </w:t>
          </w:r>
          <w:r>
            <w:rPr>
              <w:spacing w:val="-4"/>
            </w:rPr>
            <w:t>application</w:t>
          </w:r>
          <w:r>
            <w:rPr>
              <w:spacing w:val="-5"/>
            </w:rPr>
            <w:t xml:space="preserve"> </w:t>
          </w:r>
          <w:r>
            <w:rPr>
              <w:spacing w:val="-4"/>
            </w:rPr>
            <w:t>may</w:t>
          </w:r>
          <w:r>
            <w:rPr>
              <w:spacing w:val="-8"/>
            </w:rPr>
            <w:t xml:space="preserve"> </w:t>
          </w:r>
          <w:r>
            <w:rPr>
              <w:spacing w:val="-5"/>
            </w:rPr>
            <w:t>be</w:t>
          </w:r>
        </w:p>
        <w:p w:rsidR="00563BC8" w:rsidRDefault="00334391">
          <w:pPr>
            <w:pStyle w:val="TOC7"/>
            <w:tabs>
              <w:tab w:val="left" w:pos="7680"/>
            </w:tabs>
          </w:pPr>
          <w:r>
            <w:rPr>
              <w:spacing w:val="-2"/>
            </w:rPr>
            <w:t>granted</w:t>
          </w:r>
          <w:r>
            <w:tab/>
          </w:r>
          <w:r>
            <w:rPr>
              <w:spacing w:val="-5"/>
            </w:rPr>
            <w:t>70</w:t>
          </w:r>
        </w:p>
        <w:p w:rsidR="00563BC8" w:rsidRDefault="00334391">
          <w:pPr>
            <w:pStyle w:val="TOC6"/>
            <w:numPr>
              <w:ilvl w:val="0"/>
              <w:numId w:val="66"/>
            </w:numPr>
            <w:tabs>
              <w:tab w:val="left" w:pos="2278"/>
              <w:tab w:val="left" w:pos="7680"/>
            </w:tabs>
            <w:ind w:left="2278" w:hanging="394"/>
            <w:jc w:val="left"/>
          </w:pPr>
          <w:r>
            <w:rPr>
              <w:spacing w:val="-4"/>
            </w:rPr>
            <w:t>Disclosure</w:t>
          </w:r>
          <w:r>
            <w:rPr>
              <w:spacing w:val="-6"/>
            </w:rPr>
            <w:t xml:space="preserve"> </w:t>
          </w:r>
          <w:r>
            <w:rPr>
              <w:spacing w:val="-4"/>
            </w:rPr>
            <w:t>of</w:t>
          </w:r>
          <w:r>
            <w:rPr>
              <w:spacing w:val="-6"/>
            </w:rPr>
            <w:t xml:space="preserve"> </w:t>
          </w:r>
          <w:r>
            <w:rPr>
              <w:spacing w:val="-4"/>
            </w:rPr>
            <w:t>interested</w:t>
          </w:r>
          <w:r>
            <w:rPr>
              <w:spacing w:val="-6"/>
            </w:rPr>
            <w:t xml:space="preserve"> </w:t>
          </w:r>
          <w:r>
            <w:rPr>
              <w:spacing w:val="-4"/>
            </w:rPr>
            <w:t>parties</w:t>
          </w:r>
          <w:r>
            <w:tab/>
          </w:r>
          <w:r>
            <w:rPr>
              <w:spacing w:val="-5"/>
            </w:rPr>
            <w:t>70</w:t>
          </w:r>
        </w:p>
        <w:p w:rsidR="00563BC8" w:rsidRDefault="00334391">
          <w:pPr>
            <w:pStyle w:val="TOC6"/>
            <w:numPr>
              <w:ilvl w:val="0"/>
              <w:numId w:val="66"/>
            </w:numPr>
            <w:tabs>
              <w:tab w:val="left" w:pos="2278"/>
              <w:tab w:val="left" w:pos="7680"/>
            </w:tabs>
            <w:ind w:left="2278" w:hanging="394"/>
            <w:jc w:val="left"/>
          </w:pPr>
          <w:r>
            <w:rPr>
              <w:spacing w:val="-4"/>
            </w:rPr>
            <w:t>Updating of</w:t>
          </w:r>
          <w:r>
            <w:rPr>
              <w:spacing w:val="-3"/>
            </w:rPr>
            <w:t xml:space="preserve"> </w:t>
          </w:r>
          <w:r>
            <w:rPr>
              <w:spacing w:val="-4"/>
            </w:rPr>
            <w:t>applications</w:t>
          </w:r>
          <w:r>
            <w:tab/>
          </w:r>
          <w:r>
            <w:rPr>
              <w:spacing w:val="-5"/>
            </w:rPr>
            <w:t>71</w:t>
          </w:r>
        </w:p>
        <w:p w:rsidR="00563BC8" w:rsidRDefault="00334391">
          <w:pPr>
            <w:pStyle w:val="TOC6"/>
            <w:numPr>
              <w:ilvl w:val="0"/>
              <w:numId w:val="66"/>
            </w:numPr>
            <w:tabs>
              <w:tab w:val="left" w:pos="2278"/>
              <w:tab w:val="left" w:pos="7680"/>
            </w:tabs>
            <w:spacing w:before="2"/>
            <w:ind w:left="2278" w:hanging="394"/>
            <w:jc w:val="left"/>
          </w:pPr>
          <w:r>
            <w:rPr>
              <w:spacing w:val="-4"/>
            </w:rPr>
            <w:t>Principal</w:t>
          </w:r>
          <w:r>
            <w:rPr>
              <w:spacing w:val="-8"/>
            </w:rPr>
            <w:t xml:space="preserve"> </w:t>
          </w:r>
          <w:r>
            <w:rPr>
              <w:spacing w:val="-4"/>
            </w:rPr>
            <w:t>Registrar</w:t>
          </w:r>
          <w:r>
            <w:rPr>
              <w:spacing w:val="-5"/>
            </w:rPr>
            <w:t xml:space="preserve"> </w:t>
          </w:r>
          <w:r>
            <w:rPr>
              <w:spacing w:val="-4"/>
            </w:rPr>
            <w:t>to</w:t>
          </w:r>
          <w:r>
            <w:rPr>
              <w:spacing w:val="-5"/>
            </w:rPr>
            <w:t xml:space="preserve"> </w:t>
          </w:r>
          <w:r>
            <w:rPr>
              <w:spacing w:val="-4"/>
            </w:rPr>
            <w:t>refer</w:t>
          </w:r>
          <w:r>
            <w:rPr>
              <w:spacing w:val="-6"/>
            </w:rPr>
            <w:t xml:space="preserve"> </w:t>
          </w:r>
          <w:r>
            <w:rPr>
              <w:spacing w:val="-4"/>
            </w:rPr>
            <w:t>certain</w:t>
          </w:r>
          <w:r>
            <w:rPr>
              <w:spacing w:val="-5"/>
            </w:rPr>
            <w:t xml:space="preserve"> </w:t>
          </w:r>
          <w:r>
            <w:rPr>
              <w:spacing w:val="-4"/>
            </w:rPr>
            <w:t>applications</w:t>
          </w:r>
          <w:r>
            <w:rPr>
              <w:spacing w:val="-5"/>
            </w:rPr>
            <w:t xml:space="preserve"> </w:t>
          </w:r>
          <w:r>
            <w:rPr>
              <w:spacing w:val="-4"/>
            </w:rPr>
            <w:t>to</w:t>
          </w:r>
          <w:r>
            <w:rPr>
              <w:spacing w:val="-5"/>
            </w:rPr>
            <w:t xml:space="preserve"> </w:t>
          </w:r>
          <w:r>
            <w:rPr>
              <w:spacing w:val="-4"/>
            </w:rPr>
            <w:t>Director</w:t>
          </w:r>
          <w:r>
            <w:tab/>
          </w:r>
          <w:r>
            <w:rPr>
              <w:spacing w:val="-5"/>
            </w:rPr>
            <w:t>71</w:t>
          </w:r>
        </w:p>
        <w:p w:rsidR="00563BC8" w:rsidRDefault="00334391">
          <w:pPr>
            <w:pStyle w:val="TOC6"/>
            <w:numPr>
              <w:ilvl w:val="0"/>
              <w:numId w:val="66"/>
            </w:numPr>
            <w:tabs>
              <w:tab w:val="left" w:pos="2278"/>
              <w:tab w:val="left" w:pos="7680"/>
            </w:tabs>
            <w:ind w:left="2278" w:hanging="394"/>
            <w:jc w:val="left"/>
          </w:pPr>
          <w:r>
            <w:rPr>
              <w:spacing w:val="-4"/>
            </w:rPr>
            <w:t>Investigations</w:t>
          </w:r>
          <w:r>
            <w:rPr>
              <w:spacing w:val="-7"/>
            </w:rPr>
            <w:t xml:space="preserve"> </w:t>
          </w:r>
          <w:r>
            <w:rPr>
              <w:spacing w:val="-4"/>
            </w:rPr>
            <w:t>by</w:t>
          </w:r>
          <w:r>
            <w:rPr>
              <w:spacing w:val="-9"/>
            </w:rPr>
            <w:t xml:space="preserve"> </w:t>
          </w:r>
          <w:r>
            <w:rPr>
              <w:spacing w:val="-4"/>
            </w:rPr>
            <w:t>Director</w:t>
          </w:r>
          <w:r>
            <w:tab/>
          </w:r>
          <w:r>
            <w:rPr>
              <w:spacing w:val="-5"/>
            </w:rPr>
            <w:t>72</w:t>
          </w:r>
        </w:p>
        <w:p w:rsidR="00563BC8" w:rsidRDefault="00334391">
          <w:pPr>
            <w:pStyle w:val="TOC6"/>
            <w:numPr>
              <w:ilvl w:val="0"/>
              <w:numId w:val="66"/>
            </w:numPr>
            <w:tabs>
              <w:tab w:val="left" w:pos="2278"/>
              <w:tab w:val="left" w:pos="7680"/>
            </w:tabs>
            <w:ind w:left="2278" w:hanging="394"/>
            <w:jc w:val="left"/>
          </w:pPr>
          <w:r>
            <w:rPr>
              <w:spacing w:val="-4"/>
            </w:rPr>
            <w:t>Director</w:t>
          </w:r>
          <w:r>
            <w:rPr>
              <w:spacing w:val="-5"/>
            </w:rPr>
            <w:t xml:space="preserve"> </w:t>
          </w:r>
          <w:r>
            <w:rPr>
              <w:spacing w:val="-4"/>
            </w:rPr>
            <w:t>may</w:t>
          </w:r>
          <w:r>
            <w:rPr>
              <w:spacing w:val="-7"/>
            </w:rPr>
            <w:t xml:space="preserve"> </w:t>
          </w:r>
          <w:r>
            <w:rPr>
              <w:spacing w:val="-4"/>
            </w:rPr>
            <w:t>require further information</w:t>
          </w:r>
          <w:r>
            <w:tab/>
          </w:r>
          <w:r>
            <w:rPr>
              <w:spacing w:val="-5"/>
            </w:rPr>
            <w:t>72</w:t>
          </w:r>
        </w:p>
        <w:p w:rsidR="00563BC8" w:rsidRDefault="00334391">
          <w:pPr>
            <w:pStyle w:val="TOC6"/>
            <w:numPr>
              <w:ilvl w:val="0"/>
              <w:numId w:val="66"/>
            </w:numPr>
            <w:tabs>
              <w:tab w:val="left" w:pos="2278"/>
              <w:tab w:val="left" w:pos="7680"/>
            </w:tabs>
            <w:ind w:left="2278" w:hanging="394"/>
            <w:jc w:val="left"/>
          </w:pPr>
          <w:r>
            <w:rPr>
              <w:spacing w:val="-4"/>
            </w:rPr>
            <w:t>Expenses of investigation of</w:t>
          </w:r>
          <w:r>
            <w:rPr>
              <w:spacing w:val="-3"/>
            </w:rPr>
            <w:t xml:space="preserve"> </w:t>
          </w:r>
          <w:r>
            <w:rPr>
              <w:spacing w:val="-4"/>
            </w:rPr>
            <w:t>application</w:t>
          </w:r>
          <w:r>
            <w:tab/>
          </w:r>
          <w:r>
            <w:rPr>
              <w:spacing w:val="-5"/>
            </w:rPr>
            <w:t>73</w:t>
          </w:r>
        </w:p>
        <w:p w:rsidR="00563BC8" w:rsidRDefault="00334391">
          <w:pPr>
            <w:pStyle w:val="TOC6"/>
            <w:numPr>
              <w:ilvl w:val="0"/>
              <w:numId w:val="66"/>
            </w:numPr>
            <w:tabs>
              <w:tab w:val="left" w:pos="2278"/>
              <w:tab w:val="left" w:pos="7680"/>
            </w:tabs>
            <w:ind w:left="2278" w:hanging="394"/>
            <w:jc w:val="left"/>
          </w:pPr>
          <w:r>
            <w:rPr>
              <w:spacing w:val="-4"/>
            </w:rPr>
            <w:t>Objections</w:t>
          </w:r>
          <w:r>
            <w:rPr>
              <w:spacing w:val="-5"/>
            </w:rPr>
            <w:t xml:space="preserve"> </w:t>
          </w:r>
          <w:r>
            <w:rPr>
              <w:spacing w:val="-4"/>
            </w:rPr>
            <w:t>to granting</w:t>
          </w:r>
          <w:r>
            <w:rPr>
              <w:spacing w:val="-5"/>
            </w:rPr>
            <w:t xml:space="preserve"> </w:t>
          </w:r>
          <w:r>
            <w:rPr>
              <w:spacing w:val="-4"/>
            </w:rPr>
            <w:t>of applications</w:t>
          </w:r>
          <w:r>
            <w:tab/>
          </w:r>
          <w:r>
            <w:rPr>
              <w:spacing w:val="-5"/>
            </w:rPr>
            <w:t>73</w:t>
          </w:r>
        </w:p>
        <w:p w:rsidR="00563BC8" w:rsidRDefault="00334391">
          <w:pPr>
            <w:pStyle w:val="TOC6"/>
            <w:numPr>
              <w:ilvl w:val="0"/>
              <w:numId w:val="66"/>
            </w:numPr>
            <w:tabs>
              <w:tab w:val="left" w:pos="2278"/>
              <w:tab w:val="left" w:pos="7680"/>
            </w:tabs>
            <w:spacing w:after="41"/>
            <w:ind w:left="2278" w:hanging="394"/>
            <w:jc w:val="left"/>
          </w:pPr>
          <w:r>
            <w:rPr>
              <w:spacing w:val="-4"/>
            </w:rPr>
            <w:t>Grounds</w:t>
          </w:r>
          <w:r>
            <w:rPr>
              <w:spacing w:val="-3"/>
            </w:rPr>
            <w:t xml:space="preserve"> </w:t>
          </w:r>
          <w:r>
            <w:rPr>
              <w:spacing w:val="-4"/>
            </w:rPr>
            <w:t>of</w:t>
          </w:r>
          <w:r>
            <w:rPr>
              <w:spacing w:val="-3"/>
            </w:rPr>
            <w:t xml:space="preserve"> </w:t>
          </w:r>
          <w:r>
            <w:rPr>
              <w:spacing w:val="-4"/>
            </w:rPr>
            <w:t>objection</w:t>
          </w:r>
          <w:r>
            <w:tab/>
          </w:r>
          <w:r>
            <w:rPr>
              <w:spacing w:val="-5"/>
            </w:rPr>
            <w:t>74</w:t>
          </w:r>
        </w:p>
        <w:p w:rsidR="00563BC8" w:rsidRDefault="00334391">
          <w:pPr>
            <w:pStyle w:val="TOC6"/>
            <w:numPr>
              <w:ilvl w:val="0"/>
              <w:numId w:val="66"/>
            </w:numPr>
            <w:tabs>
              <w:tab w:val="left" w:pos="2278"/>
              <w:tab w:val="right" w:pos="7896"/>
            </w:tabs>
            <w:spacing w:before="175"/>
            <w:ind w:left="2278" w:hanging="394"/>
            <w:jc w:val="left"/>
          </w:pPr>
          <w:r>
            <w:rPr>
              <w:spacing w:val="-2"/>
            </w:rPr>
            <w:lastRenderedPageBreak/>
            <w:t>Making</w:t>
          </w:r>
          <w:r>
            <w:rPr>
              <w:spacing w:val="-10"/>
            </w:rPr>
            <w:t xml:space="preserve"> </w:t>
          </w:r>
          <w:r>
            <w:rPr>
              <w:spacing w:val="-2"/>
            </w:rPr>
            <w:t>of</w:t>
          </w:r>
          <w:r>
            <w:rPr>
              <w:spacing w:val="-10"/>
            </w:rPr>
            <w:t xml:space="preserve"> </w:t>
          </w:r>
          <w:r>
            <w:rPr>
              <w:spacing w:val="-2"/>
            </w:rPr>
            <w:t>objection</w:t>
          </w:r>
          <w:r>
            <w:tab/>
          </w:r>
          <w:r>
            <w:rPr>
              <w:spacing w:val="-5"/>
            </w:rPr>
            <w:t>75</w:t>
          </w:r>
        </w:p>
        <w:p w:rsidR="00563BC8" w:rsidRDefault="00334391">
          <w:pPr>
            <w:pStyle w:val="TOC5"/>
            <w:numPr>
              <w:ilvl w:val="0"/>
              <w:numId w:val="66"/>
            </w:numPr>
            <w:tabs>
              <w:tab w:val="left" w:pos="2278"/>
              <w:tab w:val="right" w:pos="7896"/>
            </w:tabs>
            <w:ind w:left="2278" w:hanging="502"/>
            <w:jc w:val="left"/>
          </w:pPr>
          <w:r>
            <w:rPr>
              <w:spacing w:val="-4"/>
            </w:rPr>
            <w:t>Discretionary</w:t>
          </w:r>
          <w:r>
            <w:rPr>
              <w:spacing w:val="-9"/>
            </w:rPr>
            <w:t xml:space="preserve"> </w:t>
          </w:r>
          <w:r>
            <w:rPr>
              <w:spacing w:val="-4"/>
            </w:rPr>
            <w:t>powers</w:t>
          </w:r>
          <w:r>
            <w:rPr>
              <w:spacing w:val="-6"/>
            </w:rPr>
            <w:t xml:space="preserve"> </w:t>
          </w:r>
          <w:r>
            <w:rPr>
              <w:spacing w:val="-4"/>
            </w:rPr>
            <w:t>of</w:t>
          </w:r>
          <w:r>
            <w:rPr>
              <w:spacing w:val="-6"/>
            </w:rPr>
            <w:t xml:space="preserve"> </w:t>
          </w:r>
          <w:r>
            <w:rPr>
              <w:spacing w:val="-4"/>
            </w:rPr>
            <w:t>Licensing</w:t>
          </w:r>
          <w:r>
            <w:rPr>
              <w:spacing w:val="-5"/>
            </w:rPr>
            <w:t xml:space="preserve"> </w:t>
          </w:r>
          <w:r>
            <w:rPr>
              <w:spacing w:val="-4"/>
            </w:rPr>
            <w:t>Court</w:t>
          </w:r>
          <w:r>
            <w:tab/>
          </w:r>
          <w:r>
            <w:rPr>
              <w:spacing w:val="-5"/>
            </w:rPr>
            <w:t>76</w:t>
          </w:r>
        </w:p>
        <w:p w:rsidR="00563BC8" w:rsidRDefault="00334391">
          <w:pPr>
            <w:pStyle w:val="TOC5"/>
            <w:numPr>
              <w:ilvl w:val="0"/>
              <w:numId w:val="66"/>
            </w:numPr>
            <w:tabs>
              <w:tab w:val="left" w:pos="2278"/>
              <w:tab w:val="right" w:pos="7896"/>
            </w:tabs>
            <w:spacing w:before="2"/>
            <w:ind w:left="2278" w:hanging="502"/>
            <w:jc w:val="left"/>
          </w:pPr>
          <w:r>
            <w:rPr>
              <w:spacing w:val="-4"/>
            </w:rPr>
            <w:t>Granting</w:t>
          </w:r>
          <w:r>
            <w:rPr>
              <w:spacing w:val="-7"/>
            </w:rPr>
            <w:t xml:space="preserve"> </w:t>
          </w:r>
          <w:r>
            <w:rPr>
              <w:spacing w:val="-4"/>
            </w:rPr>
            <w:t>of</w:t>
          </w:r>
          <w:r>
            <w:rPr>
              <w:spacing w:val="-6"/>
            </w:rPr>
            <w:t xml:space="preserve"> </w:t>
          </w:r>
          <w:r>
            <w:rPr>
              <w:spacing w:val="-4"/>
            </w:rPr>
            <w:t>gaming-related</w:t>
          </w:r>
          <w:r>
            <w:rPr>
              <w:spacing w:val="-6"/>
            </w:rPr>
            <w:t xml:space="preserve"> </w:t>
          </w:r>
          <w:proofErr w:type="spellStart"/>
          <w:r>
            <w:rPr>
              <w:spacing w:val="-4"/>
            </w:rPr>
            <w:t>licences</w:t>
          </w:r>
          <w:proofErr w:type="spellEnd"/>
          <w:r>
            <w:tab/>
          </w:r>
          <w:r>
            <w:rPr>
              <w:spacing w:val="-5"/>
            </w:rPr>
            <w:t>76</w:t>
          </w:r>
        </w:p>
        <w:p w:rsidR="00563BC8" w:rsidRDefault="00334391">
          <w:pPr>
            <w:pStyle w:val="TOC5"/>
            <w:numPr>
              <w:ilvl w:val="0"/>
              <w:numId w:val="66"/>
            </w:numPr>
            <w:tabs>
              <w:tab w:val="left" w:pos="2278"/>
              <w:tab w:val="right" w:pos="7896"/>
            </w:tabs>
            <w:ind w:left="2278" w:hanging="502"/>
            <w:jc w:val="left"/>
          </w:pPr>
          <w:r>
            <w:rPr>
              <w:spacing w:val="-4"/>
            </w:rPr>
            <w:t>Granting</w:t>
          </w:r>
          <w:r>
            <w:rPr>
              <w:spacing w:val="-6"/>
            </w:rPr>
            <w:t xml:space="preserve"> </w:t>
          </w:r>
          <w:r>
            <w:rPr>
              <w:spacing w:val="-4"/>
            </w:rPr>
            <w:t>of</w:t>
          </w:r>
          <w:r>
            <w:rPr>
              <w:spacing w:val="-6"/>
            </w:rPr>
            <w:t xml:space="preserve"> </w:t>
          </w:r>
          <w:r>
            <w:rPr>
              <w:spacing w:val="-4"/>
            </w:rPr>
            <w:t>testing</w:t>
          </w:r>
          <w:r>
            <w:rPr>
              <w:spacing w:val="-5"/>
            </w:rPr>
            <w:t xml:space="preserve"> </w:t>
          </w:r>
          <w:r>
            <w:rPr>
              <w:spacing w:val="-4"/>
            </w:rPr>
            <w:t>facility</w:t>
          </w:r>
          <w:r>
            <w:rPr>
              <w:spacing w:val="-8"/>
            </w:rPr>
            <w:t xml:space="preserve"> </w:t>
          </w:r>
          <w:r>
            <w:rPr>
              <w:spacing w:val="-4"/>
            </w:rPr>
            <w:t>licence</w:t>
          </w:r>
          <w:r>
            <w:tab/>
          </w:r>
          <w:r>
            <w:rPr>
              <w:spacing w:val="-5"/>
            </w:rPr>
            <w:t>77</w:t>
          </w:r>
        </w:p>
        <w:p w:rsidR="00563BC8" w:rsidRDefault="00334391">
          <w:pPr>
            <w:pStyle w:val="TOC5"/>
            <w:numPr>
              <w:ilvl w:val="0"/>
              <w:numId w:val="66"/>
            </w:numPr>
            <w:tabs>
              <w:tab w:val="left" w:pos="2278"/>
              <w:tab w:val="right" w:pos="7896"/>
            </w:tabs>
            <w:ind w:left="2278" w:hanging="502"/>
            <w:jc w:val="left"/>
          </w:pPr>
          <w:r>
            <w:rPr>
              <w:spacing w:val="-4"/>
            </w:rPr>
            <w:t>Form</w:t>
          </w:r>
          <w:r>
            <w:rPr>
              <w:spacing w:val="-3"/>
            </w:rPr>
            <w:t xml:space="preserve"> </w:t>
          </w:r>
          <w:r>
            <w:rPr>
              <w:spacing w:val="-4"/>
            </w:rPr>
            <w:t>of</w:t>
          </w:r>
          <w:r>
            <w:rPr>
              <w:spacing w:val="-5"/>
            </w:rPr>
            <w:t xml:space="preserve"> </w:t>
          </w:r>
          <w:r>
            <w:rPr>
              <w:spacing w:val="-4"/>
            </w:rPr>
            <w:t xml:space="preserve">gaming-related </w:t>
          </w:r>
          <w:proofErr w:type="spellStart"/>
          <w:r>
            <w:rPr>
              <w:spacing w:val="-4"/>
            </w:rPr>
            <w:t>licences</w:t>
          </w:r>
          <w:proofErr w:type="spellEnd"/>
          <w:r>
            <w:tab/>
          </w:r>
          <w:r>
            <w:rPr>
              <w:spacing w:val="-5"/>
            </w:rPr>
            <w:t>77</w:t>
          </w:r>
        </w:p>
        <w:p w:rsidR="00563BC8" w:rsidRDefault="00334391">
          <w:pPr>
            <w:pStyle w:val="TOC5"/>
            <w:numPr>
              <w:ilvl w:val="0"/>
              <w:numId w:val="66"/>
            </w:numPr>
            <w:tabs>
              <w:tab w:val="left" w:pos="2278"/>
              <w:tab w:val="right" w:pos="7896"/>
            </w:tabs>
            <w:ind w:left="2278" w:hanging="502"/>
            <w:jc w:val="left"/>
          </w:pPr>
          <w:r>
            <w:rPr>
              <w:spacing w:val="-4"/>
            </w:rPr>
            <w:t>Conditions</w:t>
          </w:r>
          <w:r>
            <w:rPr>
              <w:spacing w:val="-7"/>
            </w:rPr>
            <w:t xml:space="preserve"> </w:t>
          </w:r>
          <w:r>
            <w:rPr>
              <w:spacing w:val="-4"/>
            </w:rPr>
            <w:t>of</w:t>
          </w:r>
          <w:r>
            <w:rPr>
              <w:spacing w:val="-6"/>
            </w:rPr>
            <w:t xml:space="preserve"> </w:t>
          </w:r>
          <w:r>
            <w:rPr>
              <w:spacing w:val="-4"/>
            </w:rPr>
            <w:t>gaming-related</w:t>
          </w:r>
          <w:r>
            <w:rPr>
              <w:spacing w:val="-6"/>
            </w:rPr>
            <w:t xml:space="preserve"> </w:t>
          </w:r>
          <w:proofErr w:type="spellStart"/>
          <w:r>
            <w:rPr>
              <w:spacing w:val="-4"/>
            </w:rPr>
            <w:t>licences</w:t>
          </w:r>
          <w:proofErr w:type="spellEnd"/>
          <w:r>
            <w:tab/>
          </w:r>
          <w:r>
            <w:rPr>
              <w:spacing w:val="-5"/>
            </w:rPr>
            <w:t>78</w:t>
          </w:r>
        </w:p>
        <w:p w:rsidR="00563BC8" w:rsidRDefault="00334391">
          <w:pPr>
            <w:pStyle w:val="TOC5"/>
            <w:numPr>
              <w:ilvl w:val="0"/>
              <w:numId w:val="66"/>
            </w:numPr>
            <w:tabs>
              <w:tab w:val="left" w:pos="2278"/>
              <w:tab w:val="right" w:pos="7896"/>
            </w:tabs>
            <w:ind w:left="2278" w:hanging="502"/>
            <w:jc w:val="left"/>
          </w:pPr>
          <w:r>
            <w:rPr>
              <w:spacing w:val="-4"/>
            </w:rPr>
            <w:t>Special</w:t>
          </w:r>
          <w:r>
            <w:rPr>
              <w:spacing w:val="-8"/>
            </w:rPr>
            <w:t xml:space="preserve"> </w:t>
          </w:r>
          <w:r>
            <w:rPr>
              <w:spacing w:val="-4"/>
            </w:rPr>
            <w:t>condition</w:t>
          </w:r>
          <w:r>
            <w:rPr>
              <w:spacing w:val="-5"/>
            </w:rPr>
            <w:t xml:space="preserve"> </w:t>
          </w:r>
          <w:r>
            <w:rPr>
              <w:spacing w:val="-4"/>
            </w:rPr>
            <w:t>relating</w:t>
          </w:r>
          <w:r>
            <w:rPr>
              <w:spacing w:val="-5"/>
            </w:rPr>
            <w:t xml:space="preserve"> </w:t>
          </w:r>
          <w:r>
            <w:rPr>
              <w:spacing w:val="-4"/>
            </w:rPr>
            <w:t>to</w:t>
          </w:r>
          <w:r>
            <w:rPr>
              <w:spacing w:val="-5"/>
            </w:rPr>
            <w:t xml:space="preserve"> </w:t>
          </w:r>
          <w:r>
            <w:rPr>
              <w:spacing w:val="-4"/>
            </w:rPr>
            <w:t>dealer’s</w:t>
          </w:r>
          <w:r>
            <w:rPr>
              <w:spacing w:val="-5"/>
            </w:rPr>
            <w:t xml:space="preserve"> </w:t>
          </w:r>
          <w:r>
            <w:rPr>
              <w:spacing w:val="-4"/>
            </w:rPr>
            <w:t>licence</w:t>
          </w:r>
          <w:r>
            <w:tab/>
          </w:r>
          <w:r>
            <w:rPr>
              <w:spacing w:val="-5"/>
            </w:rPr>
            <w:t>78</w:t>
          </w:r>
        </w:p>
        <w:p w:rsidR="00563BC8" w:rsidRDefault="00334391">
          <w:pPr>
            <w:pStyle w:val="TOC5"/>
            <w:numPr>
              <w:ilvl w:val="0"/>
              <w:numId w:val="66"/>
            </w:numPr>
            <w:tabs>
              <w:tab w:val="left" w:pos="2278"/>
            </w:tabs>
            <w:ind w:left="2278" w:hanging="502"/>
            <w:jc w:val="left"/>
          </w:pPr>
          <w:r>
            <w:rPr>
              <w:spacing w:val="-4"/>
            </w:rPr>
            <w:t>Board may</w:t>
          </w:r>
          <w:r>
            <w:rPr>
              <w:spacing w:val="-6"/>
            </w:rPr>
            <w:t xml:space="preserve"> </w:t>
          </w:r>
          <w:r>
            <w:rPr>
              <w:spacing w:val="-4"/>
            </w:rPr>
            <w:t>require</w:t>
          </w:r>
          <w:r>
            <w:rPr>
              <w:spacing w:val="-3"/>
            </w:rPr>
            <w:t xml:space="preserve"> </w:t>
          </w:r>
          <w:r>
            <w:rPr>
              <w:spacing w:val="-4"/>
            </w:rPr>
            <w:t>dealers to</w:t>
          </w:r>
          <w:r>
            <w:rPr>
              <w:spacing w:val="-3"/>
            </w:rPr>
            <w:t xml:space="preserve"> </w:t>
          </w:r>
          <w:r>
            <w:rPr>
              <w:spacing w:val="-4"/>
            </w:rPr>
            <w:t>alter</w:t>
          </w:r>
          <w:r>
            <w:rPr>
              <w:spacing w:val="-3"/>
            </w:rPr>
            <w:t xml:space="preserve"> </w:t>
          </w:r>
          <w:r>
            <w:rPr>
              <w:spacing w:val="-4"/>
            </w:rPr>
            <w:t>certain</w:t>
          </w:r>
          <w:r>
            <w:rPr>
              <w:spacing w:val="-3"/>
            </w:rPr>
            <w:t xml:space="preserve"> </w:t>
          </w:r>
          <w:r>
            <w:rPr>
              <w:spacing w:val="-4"/>
            </w:rPr>
            <w:t>gaming</w:t>
          </w:r>
        </w:p>
        <w:p w:rsidR="00563BC8" w:rsidRDefault="00334391">
          <w:pPr>
            <w:pStyle w:val="TOC7"/>
            <w:tabs>
              <w:tab w:val="right" w:pos="7896"/>
            </w:tabs>
            <w:spacing w:before="2"/>
          </w:pPr>
          <w:r>
            <w:rPr>
              <w:spacing w:val="-2"/>
            </w:rPr>
            <w:t>machines</w:t>
          </w:r>
          <w:r>
            <w:tab/>
          </w:r>
          <w:r>
            <w:rPr>
              <w:spacing w:val="-5"/>
            </w:rPr>
            <w:t>79</w:t>
          </w:r>
        </w:p>
        <w:p w:rsidR="00563BC8" w:rsidRDefault="00334391">
          <w:pPr>
            <w:pStyle w:val="TOC5"/>
            <w:numPr>
              <w:ilvl w:val="0"/>
              <w:numId w:val="66"/>
            </w:numPr>
            <w:tabs>
              <w:tab w:val="left" w:pos="2278"/>
              <w:tab w:val="right" w:pos="7896"/>
            </w:tabs>
            <w:ind w:left="2278" w:hanging="502"/>
            <w:jc w:val="left"/>
          </w:pPr>
          <w:r>
            <w:rPr>
              <w:spacing w:val="-4"/>
            </w:rPr>
            <w:t>Duration</w:t>
          </w:r>
          <w:r>
            <w:rPr>
              <w:spacing w:val="-6"/>
            </w:rPr>
            <w:t xml:space="preserve"> </w:t>
          </w:r>
          <w:r>
            <w:rPr>
              <w:spacing w:val="-4"/>
            </w:rPr>
            <w:t>of</w:t>
          </w:r>
          <w:r>
            <w:rPr>
              <w:spacing w:val="-6"/>
            </w:rPr>
            <w:t xml:space="preserve"> </w:t>
          </w:r>
          <w:r>
            <w:rPr>
              <w:spacing w:val="-4"/>
            </w:rPr>
            <w:t>gaming-related</w:t>
          </w:r>
          <w:r>
            <w:rPr>
              <w:spacing w:val="-5"/>
            </w:rPr>
            <w:t xml:space="preserve"> </w:t>
          </w:r>
          <w:proofErr w:type="spellStart"/>
          <w:r>
            <w:rPr>
              <w:spacing w:val="-4"/>
            </w:rPr>
            <w:t>licences</w:t>
          </w:r>
          <w:proofErr w:type="spellEnd"/>
          <w:r>
            <w:tab/>
          </w:r>
          <w:r>
            <w:rPr>
              <w:spacing w:val="-5"/>
            </w:rPr>
            <w:t>79</w:t>
          </w:r>
        </w:p>
        <w:p w:rsidR="00563BC8" w:rsidRDefault="00334391">
          <w:pPr>
            <w:pStyle w:val="TOC5"/>
            <w:numPr>
              <w:ilvl w:val="0"/>
              <w:numId w:val="66"/>
            </w:numPr>
            <w:tabs>
              <w:tab w:val="left" w:pos="2278"/>
              <w:tab w:val="right" w:pos="7896"/>
            </w:tabs>
            <w:ind w:left="2278" w:hanging="502"/>
            <w:jc w:val="left"/>
          </w:pPr>
          <w:r>
            <w:rPr>
              <w:spacing w:val="-4"/>
            </w:rPr>
            <w:t>Periodic</w:t>
          </w:r>
          <w:r>
            <w:rPr>
              <w:spacing w:val="-5"/>
            </w:rPr>
            <w:t xml:space="preserve"> </w:t>
          </w:r>
          <w:r>
            <w:rPr>
              <w:spacing w:val="-4"/>
            </w:rPr>
            <w:t>fee</w:t>
          </w:r>
          <w:r>
            <w:rPr>
              <w:spacing w:val="-5"/>
            </w:rPr>
            <w:t xml:space="preserve"> </w:t>
          </w:r>
          <w:r>
            <w:rPr>
              <w:spacing w:val="-4"/>
            </w:rPr>
            <w:t>for</w:t>
          </w:r>
          <w:r>
            <w:rPr>
              <w:spacing w:val="-5"/>
            </w:rPr>
            <w:t xml:space="preserve"> </w:t>
          </w:r>
          <w:r>
            <w:rPr>
              <w:spacing w:val="-4"/>
            </w:rPr>
            <w:t xml:space="preserve">gaming-related </w:t>
          </w:r>
          <w:proofErr w:type="spellStart"/>
          <w:r>
            <w:rPr>
              <w:spacing w:val="-4"/>
            </w:rPr>
            <w:t>licences</w:t>
          </w:r>
          <w:proofErr w:type="spellEnd"/>
          <w:r>
            <w:tab/>
          </w:r>
          <w:r>
            <w:rPr>
              <w:spacing w:val="-5"/>
            </w:rPr>
            <w:t>79</w:t>
          </w:r>
        </w:p>
        <w:p w:rsidR="00563BC8" w:rsidRDefault="00334391">
          <w:pPr>
            <w:pStyle w:val="TOC5"/>
            <w:numPr>
              <w:ilvl w:val="0"/>
              <w:numId w:val="66"/>
            </w:numPr>
            <w:tabs>
              <w:tab w:val="left" w:pos="2278"/>
            </w:tabs>
            <w:ind w:left="2278" w:hanging="502"/>
            <w:jc w:val="left"/>
          </w:pPr>
          <w:r>
            <w:rPr>
              <w:spacing w:val="-4"/>
            </w:rPr>
            <w:t>Cancellation</w:t>
          </w:r>
          <w:r>
            <w:rPr>
              <w:spacing w:val="-8"/>
            </w:rPr>
            <w:t xml:space="preserve"> </w:t>
          </w:r>
          <w:r>
            <w:rPr>
              <w:spacing w:val="-4"/>
            </w:rPr>
            <w:t>for</w:t>
          </w:r>
          <w:r>
            <w:rPr>
              <w:spacing w:val="-5"/>
            </w:rPr>
            <w:t xml:space="preserve"> </w:t>
          </w:r>
          <w:r>
            <w:rPr>
              <w:spacing w:val="-4"/>
            </w:rPr>
            <w:t>late</w:t>
          </w:r>
          <w:r>
            <w:rPr>
              <w:spacing w:val="-5"/>
            </w:rPr>
            <w:t xml:space="preserve"> </w:t>
          </w:r>
          <w:r>
            <w:rPr>
              <w:spacing w:val="-4"/>
            </w:rPr>
            <w:t>payment</w:t>
          </w:r>
          <w:r>
            <w:rPr>
              <w:spacing w:val="-6"/>
            </w:rPr>
            <w:t xml:space="preserve"> </w:t>
          </w:r>
          <w:r>
            <w:rPr>
              <w:spacing w:val="-4"/>
            </w:rPr>
            <w:t>of</w:t>
          </w:r>
          <w:r>
            <w:rPr>
              <w:spacing w:val="-5"/>
            </w:rPr>
            <w:t xml:space="preserve"> </w:t>
          </w:r>
          <w:r>
            <w:rPr>
              <w:spacing w:val="-4"/>
            </w:rPr>
            <w:t>gaming-related</w:t>
          </w:r>
          <w:r>
            <w:rPr>
              <w:spacing w:val="-5"/>
            </w:rPr>
            <w:t xml:space="preserve"> </w:t>
          </w:r>
          <w:r>
            <w:rPr>
              <w:spacing w:val="-4"/>
            </w:rPr>
            <w:t>licence</w:t>
          </w:r>
        </w:p>
        <w:p w:rsidR="00563BC8" w:rsidRDefault="00334391">
          <w:pPr>
            <w:pStyle w:val="TOC7"/>
            <w:tabs>
              <w:tab w:val="right" w:pos="7896"/>
            </w:tabs>
          </w:pPr>
          <w:r>
            <w:rPr>
              <w:spacing w:val="-5"/>
            </w:rPr>
            <w:t>fee</w:t>
          </w:r>
          <w:r>
            <w:tab/>
          </w:r>
          <w:r>
            <w:rPr>
              <w:spacing w:val="-5"/>
            </w:rPr>
            <w:t>80</w:t>
          </w:r>
        </w:p>
        <w:p w:rsidR="00563BC8" w:rsidRDefault="00334391">
          <w:pPr>
            <w:pStyle w:val="TOC5"/>
            <w:numPr>
              <w:ilvl w:val="0"/>
              <w:numId w:val="66"/>
            </w:numPr>
            <w:tabs>
              <w:tab w:val="left" w:pos="2278"/>
              <w:tab w:val="right" w:pos="7896"/>
            </w:tabs>
            <w:spacing w:before="2"/>
            <w:ind w:left="2278" w:hanging="502"/>
            <w:jc w:val="left"/>
          </w:pPr>
          <w:r>
            <w:rPr>
              <w:spacing w:val="-4"/>
            </w:rPr>
            <w:t>Application</w:t>
          </w:r>
          <w:r>
            <w:rPr>
              <w:spacing w:val="-9"/>
            </w:rPr>
            <w:t xml:space="preserve"> </w:t>
          </w:r>
          <w:r>
            <w:rPr>
              <w:spacing w:val="-4"/>
            </w:rPr>
            <w:t>for</w:t>
          </w:r>
          <w:r>
            <w:rPr>
              <w:spacing w:val="-7"/>
            </w:rPr>
            <w:t xml:space="preserve"> </w:t>
          </w:r>
          <w:r>
            <w:rPr>
              <w:spacing w:val="-4"/>
            </w:rPr>
            <w:t>reinstatement</w:t>
          </w:r>
          <w:r>
            <w:rPr>
              <w:spacing w:val="-7"/>
            </w:rPr>
            <w:t xml:space="preserve"> </w:t>
          </w:r>
          <w:r>
            <w:rPr>
              <w:spacing w:val="-4"/>
            </w:rPr>
            <w:t>of</w:t>
          </w:r>
          <w:r>
            <w:rPr>
              <w:spacing w:val="-7"/>
            </w:rPr>
            <w:t xml:space="preserve"> </w:t>
          </w:r>
          <w:r>
            <w:rPr>
              <w:spacing w:val="-4"/>
            </w:rPr>
            <w:t>gaming-related</w:t>
          </w:r>
          <w:r>
            <w:rPr>
              <w:spacing w:val="-6"/>
            </w:rPr>
            <w:t xml:space="preserve"> </w:t>
          </w:r>
          <w:r>
            <w:rPr>
              <w:spacing w:val="-4"/>
            </w:rPr>
            <w:t>licence</w:t>
          </w:r>
          <w:r>
            <w:tab/>
          </w:r>
          <w:r>
            <w:rPr>
              <w:spacing w:val="-5"/>
            </w:rPr>
            <w:t>80</w:t>
          </w:r>
        </w:p>
        <w:p w:rsidR="00563BC8" w:rsidRDefault="00334391">
          <w:pPr>
            <w:pStyle w:val="TOC5"/>
            <w:numPr>
              <w:ilvl w:val="0"/>
              <w:numId w:val="66"/>
            </w:numPr>
            <w:tabs>
              <w:tab w:val="left" w:pos="2278"/>
              <w:tab w:val="right" w:pos="7896"/>
            </w:tabs>
            <w:ind w:left="2278" w:hanging="502"/>
            <w:jc w:val="left"/>
          </w:pPr>
          <w:r>
            <w:rPr>
              <w:spacing w:val="-4"/>
            </w:rPr>
            <w:t>Board</w:t>
          </w:r>
          <w:r>
            <w:rPr>
              <w:spacing w:val="-3"/>
            </w:rPr>
            <w:t xml:space="preserve"> </w:t>
          </w:r>
          <w:r>
            <w:rPr>
              <w:spacing w:val="-4"/>
            </w:rPr>
            <w:t>may</w:t>
          </w:r>
          <w:r>
            <w:rPr>
              <w:spacing w:val="-6"/>
            </w:rPr>
            <w:t xml:space="preserve"> </w:t>
          </w:r>
          <w:r>
            <w:rPr>
              <w:spacing w:val="-4"/>
            </w:rPr>
            <w:t>refund</w:t>
          </w:r>
          <w:r>
            <w:rPr>
              <w:spacing w:val="-3"/>
            </w:rPr>
            <w:t xml:space="preserve"> </w:t>
          </w:r>
          <w:r>
            <w:rPr>
              <w:spacing w:val="-4"/>
            </w:rPr>
            <w:t>licence</w:t>
          </w:r>
          <w:r>
            <w:rPr>
              <w:spacing w:val="-2"/>
            </w:rPr>
            <w:t xml:space="preserve"> </w:t>
          </w:r>
          <w:r>
            <w:rPr>
              <w:spacing w:val="-4"/>
            </w:rPr>
            <w:t>fees</w:t>
          </w:r>
          <w:r>
            <w:tab/>
          </w:r>
          <w:r>
            <w:rPr>
              <w:spacing w:val="-5"/>
            </w:rPr>
            <w:t>81</w:t>
          </w:r>
        </w:p>
        <w:p w:rsidR="00563BC8" w:rsidRDefault="00334391">
          <w:pPr>
            <w:pStyle w:val="TOC5"/>
            <w:numPr>
              <w:ilvl w:val="0"/>
              <w:numId w:val="66"/>
            </w:numPr>
            <w:tabs>
              <w:tab w:val="left" w:pos="2278"/>
            </w:tabs>
            <w:ind w:left="2278" w:hanging="502"/>
            <w:jc w:val="left"/>
          </w:pPr>
          <w:r>
            <w:rPr>
              <w:spacing w:val="-4"/>
            </w:rPr>
            <w:t>Refund of</w:t>
          </w:r>
          <w:r>
            <w:rPr>
              <w:spacing w:val="-3"/>
            </w:rPr>
            <w:t xml:space="preserve"> </w:t>
          </w:r>
          <w:r>
            <w:rPr>
              <w:spacing w:val="-4"/>
            </w:rPr>
            <w:t>licence</w:t>
          </w:r>
          <w:r>
            <w:rPr>
              <w:spacing w:val="-3"/>
            </w:rPr>
            <w:t xml:space="preserve"> </w:t>
          </w:r>
          <w:r>
            <w:rPr>
              <w:spacing w:val="-4"/>
            </w:rPr>
            <w:t>fee</w:t>
          </w:r>
          <w:r>
            <w:rPr>
              <w:spacing w:val="-3"/>
            </w:rPr>
            <w:t xml:space="preserve"> </w:t>
          </w:r>
          <w:r>
            <w:rPr>
              <w:spacing w:val="-4"/>
            </w:rPr>
            <w:t>on</w:t>
          </w:r>
          <w:r>
            <w:rPr>
              <w:spacing w:val="-3"/>
            </w:rPr>
            <w:t xml:space="preserve"> </w:t>
          </w:r>
          <w:r>
            <w:rPr>
              <w:spacing w:val="-4"/>
            </w:rPr>
            <w:t>surrender</w:t>
          </w:r>
          <w:r>
            <w:rPr>
              <w:spacing w:val="-3"/>
            </w:rPr>
            <w:t xml:space="preserve"> </w:t>
          </w:r>
          <w:r>
            <w:rPr>
              <w:spacing w:val="-4"/>
            </w:rPr>
            <w:t>of</w:t>
          </w:r>
          <w:r>
            <w:rPr>
              <w:spacing w:val="-3"/>
            </w:rPr>
            <w:t xml:space="preserve"> </w:t>
          </w:r>
          <w:r>
            <w:rPr>
              <w:spacing w:val="-4"/>
            </w:rPr>
            <w:t>gaming-related</w:t>
          </w:r>
        </w:p>
        <w:p w:rsidR="00563BC8" w:rsidRDefault="00334391">
          <w:pPr>
            <w:pStyle w:val="TOC7"/>
            <w:tabs>
              <w:tab w:val="right" w:pos="7896"/>
            </w:tabs>
          </w:pPr>
          <w:r>
            <w:rPr>
              <w:spacing w:val="-2"/>
            </w:rPr>
            <w:t>licence</w:t>
          </w:r>
          <w:r>
            <w:tab/>
          </w:r>
          <w:r>
            <w:rPr>
              <w:spacing w:val="-5"/>
            </w:rPr>
            <w:t>81</w:t>
          </w:r>
        </w:p>
        <w:p w:rsidR="00563BC8" w:rsidRDefault="00334391">
          <w:pPr>
            <w:pStyle w:val="TOC5"/>
            <w:numPr>
              <w:ilvl w:val="0"/>
              <w:numId w:val="66"/>
            </w:numPr>
            <w:tabs>
              <w:tab w:val="left" w:pos="2278"/>
              <w:tab w:val="right" w:pos="7896"/>
            </w:tabs>
            <w:ind w:left="2278" w:hanging="502"/>
            <w:jc w:val="left"/>
          </w:pPr>
          <w:r>
            <w:rPr>
              <w:spacing w:val="-4"/>
            </w:rPr>
            <w:t>Periodic</w:t>
          </w:r>
          <w:r>
            <w:rPr>
              <w:spacing w:val="-8"/>
            </w:rPr>
            <w:t xml:space="preserve"> </w:t>
          </w:r>
          <w:r>
            <w:rPr>
              <w:spacing w:val="-4"/>
            </w:rPr>
            <w:t>returns</w:t>
          </w:r>
          <w:r>
            <w:rPr>
              <w:spacing w:val="-6"/>
            </w:rPr>
            <w:t xml:space="preserve"> </w:t>
          </w:r>
          <w:r>
            <w:rPr>
              <w:spacing w:val="-4"/>
            </w:rPr>
            <w:t>by</w:t>
          </w:r>
          <w:r>
            <w:rPr>
              <w:spacing w:val="-9"/>
            </w:rPr>
            <w:t xml:space="preserve"> </w:t>
          </w:r>
          <w:r>
            <w:rPr>
              <w:spacing w:val="-4"/>
            </w:rPr>
            <w:t>gaming-related</w:t>
          </w:r>
          <w:r>
            <w:rPr>
              <w:spacing w:val="-5"/>
            </w:rPr>
            <w:t xml:space="preserve"> </w:t>
          </w:r>
          <w:r>
            <w:rPr>
              <w:spacing w:val="-4"/>
            </w:rPr>
            <w:t>licensees</w:t>
          </w:r>
          <w:r>
            <w:tab/>
          </w:r>
          <w:r>
            <w:rPr>
              <w:spacing w:val="-5"/>
            </w:rPr>
            <w:t>81</w:t>
          </w:r>
        </w:p>
        <w:p w:rsidR="00563BC8" w:rsidRDefault="0071696F">
          <w:pPr>
            <w:pStyle w:val="TOC4"/>
            <w:tabs>
              <w:tab w:val="left" w:pos="3089"/>
            </w:tabs>
          </w:pPr>
          <w:hyperlink w:anchor="_TOC_250015" w:history="1">
            <w:r w:rsidR="00334391">
              <w:rPr>
                <w:spacing w:val="-5"/>
              </w:rPr>
              <w:t>Division</w:t>
            </w:r>
            <w:r w:rsidR="00334391">
              <w:rPr>
                <w:spacing w:val="-3"/>
              </w:rPr>
              <w:t xml:space="preserve"> </w:t>
            </w:r>
            <w:r w:rsidR="00334391">
              <w:rPr>
                <w:spacing w:val="-10"/>
              </w:rPr>
              <w:t>4</w:t>
            </w:r>
            <w:r w:rsidR="00334391">
              <w:tab/>
            </w:r>
            <w:r w:rsidR="00334391">
              <w:rPr>
                <w:spacing w:val="-2"/>
              </w:rPr>
              <w:t>Key</w:t>
            </w:r>
            <w:r w:rsidR="00334391">
              <w:rPr>
                <w:spacing w:val="-11"/>
              </w:rPr>
              <w:t xml:space="preserve"> </w:t>
            </w:r>
            <w:r w:rsidR="00334391">
              <w:rPr>
                <w:spacing w:val="-2"/>
              </w:rPr>
              <w:t>officials</w:t>
            </w:r>
          </w:hyperlink>
        </w:p>
        <w:p w:rsidR="00563BC8" w:rsidRDefault="00334391">
          <w:pPr>
            <w:pStyle w:val="TOC5"/>
            <w:numPr>
              <w:ilvl w:val="0"/>
              <w:numId w:val="66"/>
            </w:numPr>
            <w:tabs>
              <w:tab w:val="left" w:pos="2278"/>
              <w:tab w:val="right" w:pos="7896"/>
            </w:tabs>
            <w:spacing w:before="235"/>
            <w:ind w:left="2278" w:hanging="502"/>
            <w:jc w:val="left"/>
          </w:pPr>
          <w:r>
            <w:rPr>
              <w:spacing w:val="-2"/>
            </w:rPr>
            <w:t>Definition</w:t>
          </w:r>
          <w:r>
            <w:tab/>
          </w:r>
          <w:r>
            <w:rPr>
              <w:spacing w:val="-5"/>
            </w:rPr>
            <w:t>82</w:t>
          </w:r>
        </w:p>
        <w:p w:rsidR="00563BC8" w:rsidRDefault="00334391">
          <w:pPr>
            <w:pStyle w:val="TOC5"/>
            <w:numPr>
              <w:ilvl w:val="0"/>
              <w:numId w:val="66"/>
            </w:numPr>
            <w:tabs>
              <w:tab w:val="left" w:pos="2278"/>
            </w:tabs>
            <w:ind w:left="2278" w:hanging="502"/>
            <w:jc w:val="left"/>
          </w:pPr>
          <w:r>
            <w:rPr>
              <w:spacing w:val="-4"/>
            </w:rPr>
            <w:t>Restrictions</w:t>
          </w:r>
          <w:r>
            <w:rPr>
              <w:spacing w:val="-7"/>
            </w:rPr>
            <w:t xml:space="preserve"> </w:t>
          </w:r>
          <w:r>
            <w:rPr>
              <w:spacing w:val="-4"/>
            </w:rPr>
            <w:t>on key</w:t>
          </w:r>
          <w:r>
            <w:rPr>
              <w:spacing w:val="-7"/>
            </w:rPr>
            <w:t xml:space="preserve"> </w:t>
          </w:r>
          <w:r>
            <w:rPr>
              <w:spacing w:val="-4"/>
            </w:rPr>
            <w:t>officials</w:t>
          </w:r>
          <w:r>
            <w:rPr>
              <w:spacing w:val="-5"/>
            </w:rPr>
            <w:t xml:space="preserve"> </w:t>
          </w:r>
          <w:r>
            <w:rPr>
              <w:spacing w:val="-4"/>
            </w:rPr>
            <w:t>in relation to gaming-related</w:t>
          </w:r>
        </w:p>
        <w:p w:rsidR="00563BC8" w:rsidRDefault="00334391">
          <w:pPr>
            <w:pStyle w:val="TOC7"/>
            <w:tabs>
              <w:tab w:val="right" w:pos="7896"/>
            </w:tabs>
          </w:pPr>
          <w:proofErr w:type="spellStart"/>
          <w:r>
            <w:rPr>
              <w:spacing w:val="-2"/>
            </w:rPr>
            <w:t>licences</w:t>
          </w:r>
          <w:proofErr w:type="spellEnd"/>
          <w:r>
            <w:tab/>
          </w:r>
          <w:r>
            <w:rPr>
              <w:spacing w:val="-5"/>
            </w:rPr>
            <w:t>83</w:t>
          </w:r>
        </w:p>
        <w:p w:rsidR="00563BC8" w:rsidRDefault="00334391">
          <w:pPr>
            <w:pStyle w:val="TOC5"/>
            <w:numPr>
              <w:ilvl w:val="0"/>
              <w:numId w:val="66"/>
            </w:numPr>
            <w:tabs>
              <w:tab w:val="left" w:pos="2278"/>
              <w:tab w:val="right" w:pos="7896"/>
            </w:tabs>
            <w:ind w:left="2278" w:hanging="502"/>
            <w:jc w:val="left"/>
          </w:pPr>
          <w:r>
            <w:rPr>
              <w:spacing w:val="-2"/>
            </w:rPr>
            <w:t>Former</w:t>
          </w:r>
          <w:r>
            <w:rPr>
              <w:spacing w:val="-12"/>
            </w:rPr>
            <w:t xml:space="preserve"> </w:t>
          </w:r>
          <w:r>
            <w:rPr>
              <w:spacing w:val="-2"/>
            </w:rPr>
            <w:t>key</w:t>
          </w:r>
          <w:r>
            <w:rPr>
              <w:spacing w:val="-11"/>
            </w:rPr>
            <w:t xml:space="preserve"> </w:t>
          </w:r>
          <w:r>
            <w:rPr>
              <w:spacing w:val="-2"/>
            </w:rPr>
            <w:t>officials</w:t>
          </w:r>
          <w:r>
            <w:tab/>
          </w:r>
          <w:r>
            <w:rPr>
              <w:spacing w:val="-5"/>
            </w:rPr>
            <w:t>84</w:t>
          </w:r>
        </w:p>
        <w:p w:rsidR="00563BC8" w:rsidRDefault="0071696F">
          <w:pPr>
            <w:pStyle w:val="TOC3"/>
            <w:tabs>
              <w:tab w:val="left" w:pos="3089"/>
            </w:tabs>
            <w:spacing w:line="249" w:lineRule="auto"/>
            <w:ind w:right="1485"/>
          </w:pPr>
          <w:hyperlink w:anchor="_TOC_250014" w:history="1">
            <w:r w:rsidR="00334391">
              <w:t>Division 5</w:t>
            </w:r>
            <w:r w:rsidR="00334391">
              <w:tab/>
            </w:r>
            <w:r w:rsidR="00334391">
              <w:rPr>
                <w:spacing w:val="-4"/>
              </w:rPr>
              <w:t>Other</w:t>
            </w:r>
            <w:r w:rsidR="00334391">
              <w:rPr>
                <w:spacing w:val="-8"/>
              </w:rPr>
              <w:t xml:space="preserve"> </w:t>
            </w:r>
            <w:r w:rsidR="00334391">
              <w:rPr>
                <w:spacing w:val="-4"/>
              </w:rPr>
              <w:t>provisions</w:t>
            </w:r>
            <w:r w:rsidR="00334391">
              <w:rPr>
                <w:spacing w:val="-8"/>
              </w:rPr>
              <w:t xml:space="preserve"> </w:t>
            </w:r>
            <w:r w:rsidR="00334391">
              <w:rPr>
                <w:spacing w:val="-4"/>
              </w:rPr>
              <w:t>relating</w:t>
            </w:r>
            <w:r w:rsidR="00334391">
              <w:rPr>
                <w:spacing w:val="-8"/>
              </w:rPr>
              <w:t xml:space="preserve"> </w:t>
            </w:r>
            <w:r w:rsidR="00334391">
              <w:rPr>
                <w:spacing w:val="-4"/>
              </w:rPr>
              <w:t>to</w:t>
            </w:r>
            <w:r w:rsidR="00334391">
              <w:rPr>
                <w:spacing w:val="-8"/>
              </w:rPr>
              <w:t xml:space="preserve"> </w:t>
            </w:r>
            <w:r w:rsidR="00334391">
              <w:rPr>
                <w:spacing w:val="-4"/>
              </w:rPr>
              <w:t xml:space="preserve">gaming-related </w:t>
            </w:r>
            <w:proofErr w:type="spellStart"/>
            <w:r w:rsidR="00334391">
              <w:rPr>
                <w:spacing w:val="-2"/>
              </w:rPr>
              <w:t>licences</w:t>
            </w:r>
            <w:proofErr w:type="spellEnd"/>
          </w:hyperlink>
        </w:p>
        <w:p w:rsidR="00563BC8" w:rsidRDefault="00334391">
          <w:pPr>
            <w:pStyle w:val="TOC5"/>
            <w:numPr>
              <w:ilvl w:val="0"/>
              <w:numId w:val="66"/>
            </w:numPr>
            <w:tabs>
              <w:tab w:val="left" w:pos="2278"/>
              <w:tab w:val="right" w:pos="7896"/>
            </w:tabs>
            <w:spacing w:before="227"/>
            <w:ind w:left="2278" w:hanging="502"/>
            <w:jc w:val="left"/>
          </w:pPr>
          <w:r>
            <w:rPr>
              <w:spacing w:val="-2"/>
            </w:rPr>
            <w:t>Keeping</w:t>
          </w:r>
          <w:r>
            <w:rPr>
              <w:spacing w:val="-12"/>
            </w:rPr>
            <w:t xml:space="preserve"> </w:t>
          </w:r>
          <w:r>
            <w:rPr>
              <w:spacing w:val="-2"/>
            </w:rPr>
            <w:t>of</w:t>
          </w:r>
          <w:r>
            <w:rPr>
              <w:spacing w:val="-11"/>
            </w:rPr>
            <w:t xml:space="preserve"> </w:t>
          </w:r>
          <w:r>
            <w:rPr>
              <w:spacing w:val="-2"/>
            </w:rPr>
            <w:t>records</w:t>
          </w:r>
          <w:r>
            <w:tab/>
          </w:r>
          <w:r>
            <w:rPr>
              <w:spacing w:val="-5"/>
            </w:rPr>
            <w:t>85</w:t>
          </w:r>
        </w:p>
        <w:p w:rsidR="00563BC8" w:rsidRDefault="00334391">
          <w:pPr>
            <w:pStyle w:val="TOC5"/>
            <w:numPr>
              <w:ilvl w:val="0"/>
              <w:numId w:val="66"/>
            </w:numPr>
            <w:tabs>
              <w:tab w:val="left" w:pos="2278"/>
            </w:tabs>
            <w:ind w:left="2278" w:hanging="502"/>
            <w:jc w:val="left"/>
          </w:pPr>
          <w:r>
            <w:rPr>
              <w:spacing w:val="-4"/>
            </w:rPr>
            <w:t>Control</w:t>
          </w:r>
          <w:r>
            <w:rPr>
              <w:spacing w:val="-5"/>
            </w:rPr>
            <w:t xml:space="preserve"> </w:t>
          </w:r>
          <w:r>
            <w:rPr>
              <w:spacing w:val="-4"/>
            </w:rPr>
            <w:t>of business carried on under gaming-related</w:t>
          </w:r>
        </w:p>
        <w:p w:rsidR="00563BC8" w:rsidRDefault="00334391">
          <w:pPr>
            <w:pStyle w:val="TOC7"/>
            <w:tabs>
              <w:tab w:val="right" w:pos="7896"/>
            </w:tabs>
          </w:pPr>
          <w:r>
            <w:rPr>
              <w:spacing w:val="-2"/>
            </w:rPr>
            <w:t>licence</w:t>
          </w:r>
          <w:r>
            <w:tab/>
          </w:r>
          <w:r>
            <w:rPr>
              <w:spacing w:val="-5"/>
            </w:rPr>
            <w:t>86</w:t>
          </w:r>
        </w:p>
        <w:p w:rsidR="00563BC8" w:rsidRDefault="00334391">
          <w:pPr>
            <w:pStyle w:val="TOC5"/>
            <w:numPr>
              <w:ilvl w:val="0"/>
              <w:numId w:val="66"/>
            </w:numPr>
            <w:tabs>
              <w:tab w:val="left" w:pos="2278"/>
              <w:tab w:val="right" w:pos="7896"/>
            </w:tabs>
            <w:ind w:left="2278" w:hanging="502"/>
            <w:jc w:val="left"/>
          </w:pPr>
          <w:r>
            <w:rPr>
              <w:spacing w:val="-4"/>
            </w:rPr>
            <w:t>Standards of competence</w:t>
          </w:r>
          <w:r>
            <w:tab/>
          </w:r>
          <w:r>
            <w:rPr>
              <w:spacing w:val="-5"/>
            </w:rPr>
            <w:t>86</w:t>
          </w:r>
        </w:p>
        <w:p w:rsidR="00563BC8" w:rsidRDefault="00334391">
          <w:pPr>
            <w:pStyle w:val="TOC5"/>
            <w:numPr>
              <w:ilvl w:val="0"/>
              <w:numId w:val="66"/>
            </w:numPr>
            <w:tabs>
              <w:tab w:val="left" w:pos="2278"/>
              <w:tab w:val="right" w:pos="7896"/>
            </w:tabs>
            <w:spacing w:before="2"/>
            <w:ind w:left="2278" w:hanging="502"/>
            <w:jc w:val="left"/>
          </w:pPr>
          <w:r>
            <w:rPr>
              <w:spacing w:val="-4"/>
            </w:rPr>
            <w:t>Lost</w:t>
          </w:r>
          <w:r>
            <w:rPr>
              <w:spacing w:val="-7"/>
            </w:rPr>
            <w:t xml:space="preserve"> </w:t>
          </w:r>
          <w:r>
            <w:rPr>
              <w:spacing w:val="-4"/>
            </w:rPr>
            <w:t>or</w:t>
          </w:r>
          <w:r>
            <w:rPr>
              <w:spacing w:val="-6"/>
            </w:rPr>
            <w:t xml:space="preserve"> </w:t>
          </w:r>
          <w:r>
            <w:rPr>
              <w:spacing w:val="-4"/>
            </w:rPr>
            <w:t>destroyed</w:t>
          </w:r>
          <w:r>
            <w:rPr>
              <w:spacing w:val="-6"/>
            </w:rPr>
            <w:t xml:space="preserve"> </w:t>
          </w:r>
          <w:r>
            <w:rPr>
              <w:spacing w:val="-4"/>
            </w:rPr>
            <w:t>gaming-related</w:t>
          </w:r>
          <w:r>
            <w:rPr>
              <w:spacing w:val="-6"/>
            </w:rPr>
            <w:t xml:space="preserve"> </w:t>
          </w:r>
          <w:r>
            <w:rPr>
              <w:spacing w:val="-4"/>
            </w:rPr>
            <w:t>licence</w:t>
          </w:r>
          <w:r>
            <w:tab/>
          </w:r>
          <w:r>
            <w:rPr>
              <w:spacing w:val="-5"/>
            </w:rPr>
            <w:t>87</w:t>
          </w:r>
        </w:p>
        <w:p w:rsidR="00563BC8" w:rsidRDefault="00334391">
          <w:pPr>
            <w:pStyle w:val="TOC5"/>
            <w:numPr>
              <w:ilvl w:val="0"/>
              <w:numId w:val="66"/>
            </w:numPr>
            <w:tabs>
              <w:tab w:val="left" w:pos="2278"/>
              <w:tab w:val="right" w:pos="7896"/>
            </w:tabs>
            <w:ind w:left="2278" w:hanging="502"/>
            <w:jc w:val="left"/>
          </w:pPr>
          <w:r>
            <w:rPr>
              <w:spacing w:val="-4"/>
            </w:rPr>
            <w:t>Compliance plate</w:t>
          </w:r>
          <w:r>
            <w:rPr>
              <w:spacing w:val="-3"/>
            </w:rPr>
            <w:t xml:space="preserve"> </w:t>
          </w:r>
          <w:r>
            <w:rPr>
              <w:spacing w:val="-4"/>
            </w:rPr>
            <w:t>for</w:t>
          </w:r>
          <w:r>
            <w:rPr>
              <w:spacing w:val="-3"/>
            </w:rPr>
            <w:t xml:space="preserve"> </w:t>
          </w:r>
          <w:r>
            <w:rPr>
              <w:spacing w:val="-4"/>
            </w:rPr>
            <w:t>gaming</w:t>
          </w:r>
          <w:r>
            <w:rPr>
              <w:spacing w:val="-3"/>
            </w:rPr>
            <w:t xml:space="preserve"> </w:t>
          </w:r>
          <w:r>
            <w:rPr>
              <w:spacing w:val="-4"/>
            </w:rPr>
            <w:t>machines</w:t>
          </w:r>
          <w:r>
            <w:tab/>
          </w:r>
          <w:r>
            <w:rPr>
              <w:spacing w:val="-5"/>
            </w:rPr>
            <w:t>87</w:t>
          </w:r>
        </w:p>
        <w:p w:rsidR="00563BC8" w:rsidRDefault="00334391">
          <w:pPr>
            <w:pStyle w:val="TOC5"/>
            <w:numPr>
              <w:ilvl w:val="0"/>
              <w:numId w:val="66"/>
            </w:numPr>
            <w:tabs>
              <w:tab w:val="left" w:pos="2278"/>
            </w:tabs>
            <w:ind w:left="2278" w:hanging="502"/>
            <w:jc w:val="left"/>
          </w:pPr>
          <w:r>
            <w:rPr>
              <w:spacing w:val="-4"/>
            </w:rPr>
            <w:t>Provision</w:t>
          </w:r>
          <w:r>
            <w:rPr>
              <w:spacing w:val="-6"/>
            </w:rPr>
            <w:t xml:space="preserve"> </w:t>
          </w:r>
          <w:r>
            <w:rPr>
              <w:spacing w:val="-4"/>
            </w:rPr>
            <w:t>of</w:t>
          </w:r>
          <w:r>
            <w:rPr>
              <w:spacing w:val="-5"/>
            </w:rPr>
            <w:t xml:space="preserve"> </w:t>
          </w:r>
          <w:r>
            <w:rPr>
              <w:spacing w:val="-4"/>
            </w:rPr>
            <w:t>financial</w:t>
          </w:r>
          <w:r>
            <w:rPr>
              <w:spacing w:val="-5"/>
            </w:rPr>
            <w:t xml:space="preserve"> </w:t>
          </w:r>
          <w:r>
            <w:rPr>
              <w:spacing w:val="-4"/>
            </w:rPr>
            <w:t>assistance</w:t>
          </w:r>
          <w:r>
            <w:rPr>
              <w:spacing w:val="-5"/>
            </w:rPr>
            <w:t xml:space="preserve"> </w:t>
          </w:r>
          <w:r>
            <w:rPr>
              <w:spacing w:val="-4"/>
            </w:rPr>
            <w:t>by</w:t>
          </w:r>
          <w:r>
            <w:rPr>
              <w:spacing w:val="-8"/>
            </w:rPr>
            <w:t xml:space="preserve"> </w:t>
          </w:r>
          <w:r>
            <w:rPr>
              <w:spacing w:val="-4"/>
            </w:rPr>
            <w:t>gaming-related</w:t>
          </w:r>
        </w:p>
        <w:p w:rsidR="00563BC8" w:rsidRDefault="00334391">
          <w:pPr>
            <w:pStyle w:val="TOC7"/>
            <w:tabs>
              <w:tab w:val="right" w:pos="7896"/>
            </w:tabs>
          </w:pPr>
          <w:r>
            <w:rPr>
              <w:spacing w:val="-2"/>
            </w:rPr>
            <w:t>licensee</w:t>
          </w:r>
          <w:r>
            <w:tab/>
          </w:r>
          <w:r>
            <w:rPr>
              <w:spacing w:val="-5"/>
            </w:rPr>
            <w:t>88</w:t>
          </w:r>
        </w:p>
        <w:p w:rsidR="00563BC8" w:rsidRDefault="00334391">
          <w:pPr>
            <w:pStyle w:val="TOC5"/>
            <w:numPr>
              <w:ilvl w:val="0"/>
              <w:numId w:val="66"/>
            </w:numPr>
            <w:tabs>
              <w:tab w:val="left" w:pos="2278"/>
              <w:tab w:val="right" w:pos="7896"/>
            </w:tabs>
            <w:ind w:left="2278" w:hanging="502"/>
            <w:jc w:val="left"/>
          </w:pPr>
          <w:r>
            <w:rPr>
              <w:spacing w:val="-4"/>
            </w:rPr>
            <w:t>Cessation</w:t>
          </w:r>
          <w:r>
            <w:rPr>
              <w:spacing w:val="-6"/>
            </w:rPr>
            <w:t xml:space="preserve"> </w:t>
          </w:r>
          <w:r>
            <w:rPr>
              <w:spacing w:val="-4"/>
            </w:rPr>
            <w:t>of</w:t>
          </w:r>
          <w:r>
            <w:rPr>
              <w:spacing w:val="-5"/>
            </w:rPr>
            <w:t xml:space="preserve"> </w:t>
          </w:r>
          <w:r>
            <w:rPr>
              <w:spacing w:val="-4"/>
            </w:rPr>
            <w:t>employment of seller,</w:t>
          </w:r>
          <w:r>
            <w:rPr>
              <w:spacing w:val="-5"/>
            </w:rPr>
            <w:t xml:space="preserve"> </w:t>
          </w:r>
          <w:r>
            <w:rPr>
              <w:spacing w:val="-4"/>
            </w:rPr>
            <w:t>technician or adviser</w:t>
          </w:r>
          <w:r>
            <w:tab/>
          </w:r>
          <w:r>
            <w:rPr>
              <w:spacing w:val="-5"/>
            </w:rPr>
            <w:t>88</w:t>
          </w:r>
        </w:p>
        <w:p w:rsidR="00563BC8" w:rsidRDefault="00334391">
          <w:pPr>
            <w:pStyle w:val="TOC5"/>
            <w:numPr>
              <w:ilvl w:val="0"/>
              <w:numId w:val="66"/>
            </w:numPr>
            <w:tabs>
              <w:tab w:val="left" w:pos="2278"/>
              <w:tab w:val="right" w:pos="7896"/>
            </w:tabs>
            <w:ind w:left="2278" w:hanging="502"/>
            <w:jc w:val="left"/>
          </w:pPr>
          <w:r>
            <w:rPr>
              <w:spacing w:val="-4"/>
            </w:rPr>
            <w:t>Notification of</w:t>
          </w:r>
          <w:r>
            <w:rPr>
              <w:spacing w:val="-3"/>
            </w:rPr>
            <w:t xml:space="preserve"> </w:t>
          </w:r>
          <w:r>
            <w:rPr>
              <w:spacing w:val="-4"/>
            </w:rPr>
            <w:t>change of</w:t>
          </w:r>
          <w:r>
            <w:rPr>
              <w:spacing w:val="-3"/>
            </w:rPr>
            <w:t xml:space="preserve"> </w:t>
          </w:r>
          <w:r>
            <w:rPr>
              <w:spacing w:val="-4"/>
            </w:rPr>
            <w:t>employer</w:t>
          </w:r>
          <w:r>
            <w:tab/>
          </w:r>
          <w:r>
            <w:rPr>
              <w:spacing w:val="-5"/>
            </w:rPr>
            <w:t>89</w:t>
          </w:r>
        </w:p>
        <w:p w:rsidR="00563BC8" w:rsidRDefault="00334391">
          <w:pPr>
            <w:pStyle w:val="TOC5"/>
            <w:numPr>
              <w:ilvl w:val="0"/>
              <w:numId w:val="66"/>
            </w:numPr>
            <w:tabs>
              <w:tab w:val="left" w:pos="2278"/>
              <w:tab w:val="right" w:pos="7896"/>
            </w:tabs>
            <w:spacing w:before="2"/>
            <w:ind w:left="2278" w:hanging="502"/>
            <w:jc w:val="left"/>
          </w:pPr>
          <w:r>
            <w:rPr>
              <w:spacing w:val="-4"/>
            </w:rPr>
            <w:t>Change in state</w:t>
          </w:r>
          <w:r>
            <w:rPr>
              <w:spacing w:val="-3"/>
            </w:rPr>
            <w:t xml:space="preserve"> </w:t>
          </w:r>
          <w:r>
            <w:rPr>
              <w:spacing w:val="-4"/>
            </w:rPr>
            <w:t>of affairs</w:t>
          </w:r>
          <w:r>
            <w:rPr>
              <w:spacing w:val="-3"/>
            </w:rPr>
            <w:t xml:space="preserve"> </w:t>
          </w:r>
          <w:r>
            <w:rPr>
              <w:spacing w:val="-4"/>
            </w:rPr>
            <w:t>of gaming-related</w:t>
          </w:r>
          <w:r>
            <w:rPr>
              <w:spacing w:val="-3"/>
            </w:rPr>
            <w:t xml:space="preserve"> </w:t>
          </w:r>
          <w:r>
            <w:rPr>
              <w:spacing w:val="-4"/>
            </w:rPr>
            <w:t>licensee</w:t>
          </w:r>
          <w:r>
            <w:tab/>
          </w:r>
          <w:r>
            <w:rPr>
              <w:spacing w:val="-5"/>
            </w:rPr>
            <w:t>89</w:t>
          </w:r>
        </w:p>
        <w:p w:rsidR="00563BC8" w:rsidRDefault="00334391">
          <w:pPr>
            <w:pStyle w:val="TOC5"/>
            <w:numPr>
              <w:ilvl w:val="0"/>
              <w:numId w:val="66"/>
            </w:numPr>
            <w:tabs>
              <w:tab w:val="left" w:pos="2278"/>
              <w:tab w:val="right" w:pos="7896"/>
            </w:tabs>
            <w:spacing w:after="240"/>
            <w:ind w:left="2278" w:hanging="502"/>
            <w:jc w:val="left"/>
          </w:pPr>
          <w:r>
            <w:rPr>
              <w:spacing w:val="-4"/>
            </w:rPr>
            <w:t>Gaming-related</w:t>
          </w:r>
          <w:r>
            <w:rPr>
              <w:spacing w:val="-6"/>
            </w:rPr>
            <w:t xml:space="preserve"> </w:t>
          </w:r>
          <w:r>
            <w:rPr>
              <w:spacing w:val="-4"/>
            </w:rPr>
            <w:t>licensee</w:t>
          </w:r>
          <w:r>
            <w:rPr>
              <w:spacing w:val="-6"/>
            </w:rPr>
            <w:t xml:space="preserve"> </w:t>
          </w:r>
          <w:r>
            <w:rPr>
              <w:spacing w:val="-4"/>
            </w:rPr>
            <w:t>to</w:t>
          </w:r>
          <w:r>
            <w:rPr>
              <w:spacing w:val="-6"/>
            </w:rPr>
            <w:t xml:space="preserve"> </w:t>
          </w:r>
          <w:r>
            <w:rPr>
              <w:spacing w:val="-4"/>
            </w:rPr>
            <w:t>display</w:t>
          </w:r>
          <w:r>
            <w:rPr>
              <w:spacing w:val="-8"/>
            </w:rPr>
            <w:t xml:space="preserve"> </w:t>
          </w:r>
          <w:r>
            <w:rPr>
              <w:spacing w:val="-4"/>
            </w:rPr>
            <w:t>identification</w:t>
          </w:r>
          <w:r>
            <w:tab/>
          </w:r>
          <w:r>
            <w:rPr>
              <w:spacing w:val="-5"/>
            </w:rPr>
            <w:t>89</w:t>
          </w:r>
        </w:p>
        <w:p w:rsidR="00563BC8" w:rsidRDefault="0071696F">
          <w:pPr>
            <w:pStyle w:val="TOC2"/>
            <w:tabs>
              <w:tab w:val="left" w:pos="1740"/>
            </w:tabs>
            <w:spacing w:before="180"/>
          </w:pPr>
          <w:hyperlink w:anchor="_TOC_250013" w:history="1">
            <w:r w:rsidR="00334391">
              <w:rPr>
                <w:spacing w:val="-4"/>
              </w:rPr>
              <w:t>Part</w:t>
            </w:r>
            <w:r w:rsidR="00334391">
              <w:rPr>
                <w:spacing w:val="-11"/>
              </w:rPr>
              <w:t xml:space="preserve"> </w:t>
            </w:r>
            <w:r w:rsidR="00334391">
              <w:rPr>
                <w:spacing w:val="-10"/>
              </w:rPr>
              <w:t>8</w:t>
            </w:r>
            <w:r w:rsidR="00334391">
              <w:tab/>
            </w:r>
            <w:r w:rsidR="00334391">
              <w:rPr>
                <w:spacing w:val="-6"/>
              </w:rPr>
              <w:t>Complaints</w:t>
            </w:r>
            <w:r w:rsidR="00334391">
              <w:rPr>
                <w:spacing w:val="-11"/>
              </w:rPr>
              <w:t xml:space="preserve"> </w:t>
            </w:r>
            <w:r w:rsidR="00334391">
              <w:rPr>
                <w:spacing w:val="-6"/>
              </w:rPr>
              <w:t>and disciplinary</w:t>
            </w:r>
            <w:r w:rsidR="00334391">
              <w:rPr>
                <w:spacing w:val="-11"/>
              </w:rPr>
              <w:t xml:space="preserve"> </w:t>
            </w:r>
            <w:r w:rsidR="00334391">
              <w:rPr>
                <w:spacing w:val="-6"/>
              </w:rPr>
              <w:t>action</w:t>
            </w:r>
          </w:hyperlink>
        </w:p>
        <w:p w:rsidR="00563BC8" w:rsidRDefault="00334391">
          <w:pPr>
            <w:pStyle w:val="TOC5"/>
            <w:numPr>
              <w:ilvl w:val="0"/>
              <w:numId w:val="66"/>
            </w:numPr>
            <w:tabs>
              <w:tab w:val="left" w:pos="2278"/>
              <w:tab w:val="left" w:pos="7680"/>
            </w:tabs>
            <w:spacing w:before="108"/>
            <w:ind w:left="2278" w:hanging="502"/>
            <w:jc w:val="left"/>
          </w:pPr>
          <w:r>
            <w:rPr>
              <w:spacing w:val="-2"/>
            </w:rPr>
            <w:lastRenderedPageBreak/>
            <w:t>Interpretation</w:t>
          </w:r>
          <w:r>
            <w:tab/>
          </w:r>
          <w:r>
            <w:rPr>
              <w:spacing w:val="-5"/>
            </w:rPr>
            <w:t>90</w:t>
          </w:r>
        </w:p>
        <w:p w:rsidR="00563BC8" w:rsidRDefault="00334391">
          <w:pPr>
            <w:pStyle w:val="TOC5"/>
            <w:numPr>
              <w:ilvl w:val="0"/>
              <w:numId w:val="66"/>
            </w:numPr>
            <w:tabs>
              <w:tab w:val="left" w:pos="2278"/>
            </w:tabs>
            <w:spacing w:before="2"/>
            <w:ind w:left="2278" w:hanging="502"/>
            <w:jc w:val="left"/>
          </w:pPr>
          <w:r>
            <w:rPr>
              <w:spacing w:val="-4"/>
            </w:rPr>
            <w:t>Director</w:t>
          </w:r>
          <w:r>
            <w:rPr>
              <w:spacing w:val="-7"/>
            </w:rPr>
            <w:t xml:space="preserve"> </w:t>
          </w:r>
          <w:r>
            <w:rPr>
              <w:spacing w:val="-4"/>
            </w:rPr>
            <w:t>may</w:t>
          </w:r>
          <w:r>
            <w:rPr>
              <w:spacing w:val="-6"/>
            </w:rPr>
            <w:t xml:space="preserve"> </w:t>
          </w:r>
          <w:r>
            <w:rPr>
              <w:spacing w:val="-4"/>
            </w:rPr>
            <w:t>carry</w:t>
          </w:r>
          <w:r>
            <w:rPr>
              <w:spacing w:val="-7"/>
            </w:rPr>
            <w:t xml:space="preserve"> </w:t>
          </w:r>
          <w:r>
            <w:rPr>
              <w:spacing w:val="-4"/>
            </w:rPr>
            <w:t>out</w:t>
          </w:r>
          <w:r>
            <w:rPr>
              <w:spacing w:val="-5"/>
            </w:rPr>
            <w:t xml:space="preserve"> </w:t>
          </w:r>
          <w:r>
            <w:rPr>
              <w:spacing w:val="-4"/>
            </w:rPr>
            <w:t xml:space="preserve">investigations in relation </w:t>
          </w:r>
          <w:r>
            <w:rPr>
              <w:spacing w:val="-5"/>
            </w:rPr>
            <w:t>to</w:t>
          </w:r>
        </w:p>
        <w:p w:rsidR="00563BC8" w:rsidRDefault="00334391">
          <w:pPr>
            <w:pStyle w:val="TOC7"/>
            <w:tabs>
              <w:tab w:val="left" w:pos="7680"/>
            </w:tabs>
          </w:pPr>
          <w:r>
            <w:rPr>
              <w:spacing w:val="-5"/>
            </w:rPr>
            <w:t>proposed</w:t>
          </w:r>
          <w:r>
            <w:t xml:space="preserve"> </w:t>
          </w:r>
          <w:r>
            <w:rPr>
              <w:spacing w:val="-2"/>
            </w:rPr>
            <w:t>complaint</w:t>
          </w:r>
          <w:r>
            <w:tab/>
          </w:r>
          <w:r>
            <w:rPr>
              <w:spacing w:val="-5"/>
            </w:rPr>
            <w:t>90</w:t>
          </w:r>
        </w:p>
        <w:p w:rsidR="00563BC8" w:rsidRDefault="00334391">
          <w:pPr>
            <w:pStyle w:val="TOC5"/>
            <w:numPr>
              <w:ilvl w:val="0"/>
              <w:numId w:val="66"/>
            </w:numPr>
            <w:tabs>
              <w:tab w:val="left" w:pos="2278"/>
              <w:tab w:val="left" w:pos="7680"/>
            </w:tabs>
            <w:ind w:left="2278" w:hanging="502"/>
            <w:jc w:val="left"/>
          </w:pPr>
          <w:r>
            <w:rPr>
              <w:spacing w:val="-4"/>
            </w:rPr>
            <w:t>Grounds</w:t>
          </w:r>
          <w:r>
            <w:rPr>
              <w:spacing w:val="-2"/>
            </w:rPr>
            <w:t xml:space="preserve"> </w:t>
          </w:r>
          <w:r>
            <w:rPr>
              <w:spacing w:val="-4"/>
            </w:rPr>
            <w:t>for</w:t>
          </w:r>
          <w:r>
            <w:rPr>
              <w:spacing w:val="-2"/>
            </w:rPr>
            <w:t xml:space="preserve"> </w:t>
          </w:r>
          <w:r>
            <w:rPr>
              <w:spacing w:val="-4"/>
            </w:rPr>
            <w:t>making</w:t>
          </w:r>
          <w:r>
            <w:rPr>
              <w:spacing w:val="-2"/>
            </w:rPr>
            <w:t xml:space="preserve"> </w:t>
          </w:r>
          <w:r>
            <w:rPr>
              <w:spacing w:val="-4"/>
            </w:rPr>
            <w:t>complaint</w:t>
          </w:r>
          <w:r>
            <w:tab/>
          </w:r>
          <w:r>
            <w:rPr>
              <w:spacing w:val="-5"/>
            </w:rPr>
            <w:t>91</w:t>
          </w:r>
        </w:p>
        <w:p w:rsidR="00563BC8" w:rsidRDefault="00334391">
          <w:pPr>
            <w:pStyle w:val="TOC5"/>
            <w:numPr>
              <w:ilvl w:val="0"/>
              <w:numId w:val="66"/>
            </w:numPr>
            <w:tabs>
              <w:tab w:val="left" w:pos="2278"/>
            </w:tabs>
            <w:ind w:left="2278" w:hanging="502"/>
            <w:jc w:val="left"/>
          </w:pPr>
          <w:r>
            <w:rPr>
              <w:spacing w:val="-4"/>
            </w:rPr>
            <w:t>Summons to</w:t>
          </w:r>
          <w:r>
            <w:rPr>
              <w:spacing w:val="-3"/>
            </w:rPr>
            <w:t xml:space="preserve"> </w:t>
          </w:r>
          <w:r>
            <w:rPr>
              <w:spacing w:val="-4"/>
            </w:rPr>
            <w:t>show</w:t>
          </w:r>
          <w:r>
            <w:rPr>
              <w:spacing w:val="-3"/>
            </w:rPr>
            <w:t xml:space="preserve"> </w:t>
          </w:r>
          <w:r>
            <w:rPr>
              <w:spacing w:val="-4"/>
            </w:rPr>
            <w:t>cause</w:t>
          </w:r>
          <w:r>
            <w:rPr>
              <w:spacing w:val="-3"/>
            </w:rPr>
            <w:t xml:space="preserve"> </w:t>
          </w:r>
          <w:r>
            <w:rPr>
              <w:spacing w:val="-4"/>
            </w:rPr>
            <w:t>why</w:t>
          </w:r>
          <w:r>
            <w:rPr>
              <w:spacing w:val="-6"/>
            </w:rPr>
            <w:t xml:space="preserve"> </w:t>
          </w:r>
          <w:r>
            <w:rPr>
              <w:spacing w:val="-4"/>
            </w:rPr>
            <w:t>disciplinary</w:t>
          </w:r>
          <w:r>
            <w:rPr>
              <w:spacing w:val="-6"/>
            </w:rPr>
            <w:t xml:space="preserve"> </w:t>
          </w:r>
          <w:r>
            <w:rPr>
              <w:spacing w:val="-4"/>
            </w:rPr>
            <w:t>action</w:t>
          </w:r>
          <w:r>
            <w:rPr>
              <w:spacing w:val="-3"/>
            </w:rPr>
            <w:t xml:space="preserve"> </w:t>
          </w:r>
          <w:r>
            <w:rPr>
              <w:spacing w:val="-4"/>
            </w:rPr>
            <w:t>should</w:t>
          </w:r>
        </w:p>
        <w:p w:rsidR="00563BC8" w:rsidRDefault="00334391">
          <w:pPr>
            <w:pStyle w:val="TOC7"/>
            <w:tabs>
              <w:tab w:val="left" w:pos="7680"/>
            </w:tabs>
          </w:pPr>
          <w:r>
            <w:t>not</w:t>
          </w:r>
          <w:r>
            <w:rPr>
              <w:spacing w:val="-14"/>
            </w:rPr>
            <w:t xml:space="preserve"> </w:t>
          </w:r>
          <w:r>
            <w:t>be</w:t>
          </w:r>
          <w:r>
            <w:rPr>
              <w:spacing w:val="-10"/>
            </w:rPr>
            <w:t xml:space="preserve"> </w:t>
          </w:r>
          <w:r>
            <w:rPr>
              <w:spacing w:val="-2"/>
            </w:rPr>
            <w:t>taken</w:t>
          </w:r>
          <w:r>
            <w:tab/>
          </w:r>
          <w:r>
            <w:rPr>
              <w:spacing w:val="-5"/>
            </w:rPr>
            <w:t>93</w:t>
          </w:r>
        </w:p>
        <w:p w:rsidR="00563BC8" w:rsidRDefault="00334391">
          <w:pPr>
            <w:pStyle w:val="TOC5"/>
            <w:numPr>
              <w:ilvl w:val="0"/>
              <w:numId w:val="66"/>
            </w:numPr>
            <w:tabs>
              <w:tab w:val="left" w:pos="2278"/>
              <w:tab w:val="left" w:pos="7680"/>
            </w:tabs>
            <w:ind w:left="2278" w:hanging="502"/>
            <w:jc w:val="left"/>
          </w:pPr>
          <w:r>
            <w:rPr>
              <w:spacing w:val="-4"/>
            </w:rPr>
            <w:t>Disciplinary</w:t>
          </w:r>
          <w:r>
            <w:rPr>
              <w:spacing w:val="-9"/>
            </w:rPr>
            <w:t xml:space="preserve"> </w:t>
          </w:r>
          <w:r>
            <w:rPr>
              <w:spacing w:val="-4"/>
            </w:rPr>
            <w:t>powers</w:t>
          </w:r>
          <w:r>
            <w:rPr>
              <w:spacing w:val="-5"/>
            </w:rPr>
            <w:t xml:space="preserve"> </w:t>
          </w:r>
          <w:r>
            <w:rPr>
              <w:spacing w:val="-4"/>
            </w:rPr>
            <w:t>of</w:t>
          </w:r>
          <w:r>
            <w:rPr>
              <w:spacing w:val="-5"/>
            </w:rPr>
            <w:t xml:space="preserve"> </w:t>
          </w:r>
          <w:r>
            <w:rPr>
              <w:spacing w:val="-4"/>
            </w:rPr>
            <w:t>Licensing</w:t>
          </w:r>
          <w:r>
            <w:rPr>
              <w:spacing w:val="-5"/>
            </w:rPr>
            <w:t xml:space="preserve"> </w:t>
          </w:r>
          <w:r>
            <w:rPr>
              <w:spacing w:val="-4"/>
            </w:rPr>
            <w:t>Court</w:t>
          </w:r>
          <w:r>
            <w:tab/>
          </w:r>
          <w:r>
            <w:rPr>
              <w:spacing w:val="-5"/>
            </w:rPr>
            <w:t>94</w:t>
          </w:r>
        </w:p>
        <w:p w:rsidR="00563BC8" w:rsidRDefault="0071696F">
          <w:pPr>
            <w:pStyle w:val="TOC2"/>
            <w:tabs>
              <w:tab w:val="left" w:pos="1740"/>
            </w:tabs>
          </w:pPr>
          <w:hyperlink w:anchor="_TOC_250012" w:history="1">
            <w:r w:rsidR="00334391">
              <w:rPr>
                <w:spacing w:val="-4"/>
              </w:rPr>
              <w:t>Part</w:t>
            </w:r>
            <w:r w:rsidR="00334391">
              <w:rPr>
                <w:spacing w:val="-11"/>
              </w:rPr>
              <w:t xml:space="preserve"> </w:t>
            </w:r>
            <w:r w:rsidR="00334391">
              <w:rPr>
                <w:spacing w:val="-10"/>
              </w:rPr>
              <w:t>9</w:t>
            </w:r>
            <w:r w:rsidR="00334391">
              <w:tab/>
            </w:r>
            <w:r w:rsidR="00334391">
              <w:rPr>
                <w:spacing w:val="-8"/>
              </w:rPr>
              <w:t>Authorised</w:t>
            </w:r>
            <w:r w:rsidR="00334391">
              <w:rPr>
                <w:spacing w:val="-6"/>
              </w:rPr>
              <w:t xml:space="preserve"> </w:t>
            </w:r>
            <w:r w:rsidR="00334391">
              <w:rPr>
                <w:spacing w:val="-5"/>
              </w:rPr>
              <w:t>CMS</w:t>
            </w:r>
          </w:hyperlink>
        </w:p>
        <w:p w:rsidR="00563BC8" w:rsidRDefault="00334391">
          <w:pPr>
            <w:pStyle w:val="TOC5"/>
            <w:numPr>
              <w:ilvl w:val="0"/>
              <w:numId w:val="66"/>
            </w:numPr>
            <w:tabs>
              <w:tab w:val="left" w:pos="2278"/>
              <w:tab w:val="left" w:pos="7680"/>
            </w:tabs>
            <w:spacing w:before="107"/>
            <w:ind w:left="2278" w:hanging="502"/>
            <w:jc w:val="left"/>
          </w:pPr>
          <w:r>
            <w:rPr>
              <w:spacing w:val="-4"/>
            </w:rPr>
            <w:t>Meaning</w:t>
          </w:r>
          <w:r>
            <w:rPr>
              <w:spacing w:val="-7"/>
            </w:rPr>
            <w:t xml:space="preserve"> </w:t>
          </w:r>
          <w:r>
            <w:rPr>
              <w:spacing w:val="-4"/>
            </w:rPr>
            <w:t>of</w:t>
          </w:r>
          <w:r>
            <w:rPr>
              <w:spacing w:val="-5"/>
            </w:rPr>
            <w:t xml:space="preserve"> </w:t>
          </w:r>
          <w:r>
            <w:rPr>
              <w:spacing w:val="-4"/>
            </w:rPr>
            <w:t>“connected” to</w:t>
          </w:r>
          <w:r>
            <w:rPr>
              <w:spacing w:val="-5"/>
            </w:rPr>
            <w:t xml:space="preserve"> </w:t>
          </w:r>
          <w:r>
            <w:rPr>
              <w:spacing w:val="-4"/>
            </w:rPr>
            <w:t>an</w:t>
          </w:r>
          <w:r>
            <w:rPr>
              <w:spacing w:val="-5"/>
            </w:rPr>
            <w:t xml:space="preserve"> </w:t>
          </w:r>
          <w:r>
            <w:rPr>
              <w:spacing w:val="-4"/>
            </w:rPr>
            <w:t xml:space="preserve">authorised </w:t>
          </w:r>
          <w:r>
            <w:rPr>
              <w:spacing w:val="-5"/>
            </w:rPr>
            <w:t>CMS</w:t>
          </w:r>
          <w:r>
            <w:tab/>
          </w:r>
          <w:r>
            <w:rPr>
              <w:spacing w:val="-5"/>
            </w:rPr>
            <w:t>97</w:t>
          </w:r>
        </w:p>
        <w:p w:rsidR="00563BC8" w:rsidRDefault="00334391">
          <w:pPr>
            <w:pStyle w:val="TOC5"/>
            <w:numPr>
              <w:ilvl w:val="0"/>
              <w:numId w:val="66"/>
            </w:numPr>
            <w:tabs>
              <w:tab w:val="left" w:pos="2278"/>
            </w:tabs>
            <w:ind w:left="2278" w:hanging="502"/>
            <w:jc w:val="left"/>
          </w:pPr>
          <w:r>
            <w:rPr>
              <w:spacing w:val="-4"/>
            </w:rPr>
            <w:t>Requirement</w:t>
          </w:r>
          <w:r>
            <w:rPr>
              <w:spacing w:val="-7"/>
            </w:rPr>
            <w:t xml:space="preserve"> </w:t>
          </w:r>
          <w:r>
            <w:rPr>
              <w:spacing w:val="-4"/>
            </w:rPr>
            <w:t>for</w:t>
          </w:r>
          <w:r>
            <w:rPr>
              <w:spacing w:val="-3"/>
            </w:rPr>
            <w:t xml:space="preserve"> </w:t>
          </w:r>
          <w:r>
            <w:rPr>
              <w:spacing w:val="-4"/>
            </w:rPr>
            <w:t>gaming</w:t>
          </w:r>
          <w:r>
            <w:rPr>
              <w:spacing w:val="-3"/>
            </w:rPr>
            <w:t xml:space="preserve"> </w:t>
          </w:r>
          <w:r>
            <w:rPr>
              <w:spacing w:val="-4"/>
            </w:rPr>
            <w:t>machines to</w:t>
          </w:r>
          <w:r>
            <w:rPr>
              <w:spacing w:val="-3"/>
            </w:rPr>
            <w:t xml:space="preserve"> </w:t>
          </w:r>
          <w:r>
            <w:rPr>
              <w:spacing w:val="-4"/>
            </w:rPr>
            <w:t>be</w:t>
          </w:r>
          <w:r>
            <w:rPr>
              <w:spacing w:val="-3"/>
            </w:rPr>
            <w:t xml:space="preserve"> </w:t>
          </w:r>
          <w:r>
            <w:rPr>
              <w:spacing w:val="-4"/>
            </w:rPr>
            <w:t>connected</w:t>
          </w:r>
          <w:r>
            <w:rPr>
              <w:spacing w:val="-3"/>
            </w:rPr>
            <w:t xml:space="preserve"> </w:t>
          </w:r>
          <w:r>
            <w:rPr>
              <w:spacing w:val="-5"/>
            </w:rPr>
            <w:t>to</w:t>
          </w:r>
        </w:p>
        <w:p w:rsidR="00563BC8" w:rsidRDefault="00334391">
          <w:pPr>
            <w:pStyle w:val="TOC7"/>
            <w:tabs>
              <w:tab w:val="left" w:pos="7680"/>
            </w:tabs>
          </w:pPr>
          <w:r>
            <w:rPr>
              <w:spacing w:val="-5"/>
            </w:rPr>
            <w:t>authorised</w:t>
          </w:r>
          <w:r>
            <w:rPr>
              <w:spacing w:val="1"/>
            </w:rPr>
            <w:t xml:space="preserve"> </w:t>
          </w:r>
          <w:r>
            <w:rPr>
              <w:spacing w:val="-5"/>
            </w:rPr>
            <w:t>CMS</w:t>
          </w:r>
          <w:r>
            <w:tab/>
          </w:r>
          <w:r>
            <w:rPr>
              <w:spacing w:val="-5"/>
            </w:rPr>
            <w:t>97</w:t>
          </w:r>
        </w:p>
        <w:p w:rsidR="00563BC8" w:rsidRDefault="00334391">
          <w:pPr>
            <w:pStyle w:val="TOC5"/>
            <w:numPr>
              <w:ilvl w:val="0"/>
              <w:numId w:val="66"/>
            </w:numPr>
            <w:tabs>
              <w:tab w:val="left" w:pos="2278"/>
            </w:tabs>
            <w:ind w:left="2278" w:hanging="502"/>
            <w:jc w:val="left"/>
          </w:pPr>
          <w:r>
            <w:rPr>
              <w:spacing w:val="-4"/>
            </w:rPr>
            <w:t>Monitoring</w:t>
          </w:r>
          <w:r>
            <w:rPr>
              <w:spacing w:val="-6"/>
            </w:rPr>
            <w:t xml:space="preserve"> </w:t>
          </w:r>
          <w:r>
            <w:rPr>
              <w:spacing w:val="-4"/>
            </w:rPr>
            <w:t>fee</w:t>
          </w:r>
          <w:r>
            <w:rPr>
              <w:spacing w:val="-5"/>
            </w:rPr>
            <w:t xml:space="preserve"> </w:t>
          </w:r>
          <w:r>
            <w:rPr>
              <w:spacing w:val="-4"/>
            </w:rPr>
            <w:t>payable</w:t>
          </w:r>
          <w:r>
            <w:rPr>
              <w:spacing w:val="-5"/>
            </w:rPr>
            <w:t xml:space="preserve"> </w:t>
          </w:r>
          <w:r>
            <w:rPr>
              <w:spacing w:val="-4"/>
            </w:rPr>
            <w:t>by</w:t>
          </w:r>
          <w:r>
            <w:rPr>
              <w:spacing w:val="-8"/>
            </w:rPr>
            <w:t xml:space="preserve"> </w:t>
          </w:r>
          <w:r>
            <w:rPr>
              <w:spacing w:val="-4"/>
            </w:rPr>
            <w:t>hoteliers</w:t>
          </w:r>
          <w:r>
            <w:rPr>
              <w:spacing w:val="-6"/>
            </w:rPr>
            <w:t xml:space="preserve"> </w:t>
          </w:r>
          <w:r>
            <w:rPr>
              <w:spacing w:val="-4"/>
            </w:rPr>
            <w:t>and</w:t>
          </w:r>
          <w:r>
            <w:rPr>
              <w:spacing w:val="-5"/>
            </w:rPr>
            <w:t xml:space="preserve"> </w:t>
          </w:r>
          <w:r>
            <w:rPr>
              <w:spacing w:val="-4"/>
            </w:rPr>
            <w:t>registered</w:t>
          </w:r>
          <w:r>
            <w:rPr>
              <w:spacing w:val="-5"/>
            </w:rPr>
            <w:t xml:space="preserve"> </w:t>
          </w:r>
          <w:r>
            <w:rPr>
              <w:spacing w:val="-4"/>
            </w:rPr>
            <w:t>clubs</w:t>
          </w:r>
          <w:r>
            <w:rPr>
              <w:spacing w:val="-5"/>
            </w:rPr>
            <w:t xml:space="preserve"> to</w:t>
          </w:r>
        </w:p>
        <w:p w:rsidR="00563BC8" w:rsidRDefault="00334391">
          <w:pPr>
            <w:pStyle w:val="TOC7"/>
            <w:tabs>
              <w:tab w:val="left" w:pos="7680"/>
            </w:tabs>
          </w:pPr>
          <w:r>
            <w:rPr>
              <w:spacing w:val="-2"/>
            </w:rPr>
            <w:t>CMS</w:t>
          </w:r>
          <w:r>
            <w:rPr>
              <w:spacing w:val="-10"/>
            </w:rPr>
            <w:t xml:space="preserve"> </w:t>
          </w:r>
          <w:r>
            <w:rPr>
              <w:spacing w:val="-2"/>
            </w:rPr>
            <w:t>licensee</w:t>
          </w:r>
          <w:r>
            <w:tab/>
          </w:r>
          <w:r>
            <w:rPr>
              <w:spacing w:val="-5"/>
            </w:rPr>
            <w:t>98</w:t>
          </w:r>
        </w:p>
        <w:p w:rsidR="00563BC8" w:rsidRDefault="00334391">
          <w:pPr>
            <w:pStyle w:val="TOC5"/>
            <w:numPr>
              <w:ilvl w:val="0"/>
              <w:numId w:val="66"/>
            </w:numPr>
            <w:tabs>
              <w:tab w:val="left" w:pos="2278"/>
              <w:tab w:val="left" w:pos="7680"/>
            </w:tabs>
            <w:spacing w:before="2"/>
            <w:ind w:left="2278" w:hanging="502"/>
            <w:jc w:val="left"/>
          </w:pPr>
          <w:r>
            <w:rPr>
              <w:spacing w:val="-4"/>
            </w:rPr>
            <w:t>Operation</w:t>
          </w:r>
          <w:r>
            <w:rPr>
              <w:spacing w:val="-8"/>
            </w:rPr>
            <w:t xml:space="preserve"> </w:t>
          </w:r>
          <w:r>
            <w:rPr>
              <w:spacing w:val="-4"/>
            </w:rPr>
            <w:t>of</w:t>
          </w:r>
          <w:r>
            <w:rPr>
              <w:spacing w:val="-6"/>
            </w:rPr>
            <w:t xml:space="preserve"> </w:t>
          </w:r>
          <w:r>
            <w:rPr>
              <w:spacing w:val="-4"/>
            </w:rPr>
            <w:t>authorised</w:t>
          </w:r>
          <w:r>
            <w:rPr>
              <w:spacing w:val="-6"/>
            </w:rPr>
            <w:t xml:space="preserve"> </w:t>
          </w:r>
          <w:r>
            <w:rPr>
              <w:spacing w:val="-5"/>
            </w:rPr>
            <w:t>CMS</w:t>
          </w:r>
          <w:r>
            <w:tab/>
          </w:r>
          <w:r>
            <w:rPr>
              <w:spacing w:val="-5"/>
            </w:rPr>
            <w:t>98</w:t>
          </w:r>
        </w:p>
        <w:p w:rsidR="00563BC8" w:rsidRDefault="00334391">
          <w:pPr>
            <w:pStyle w:val="TOC5"/>
            <w:numPr>
              <w:ilvl w:val="0"/>
              <w:numId w:val="66"/>
            </w:numPr>
            <w:tabs>
              <w:tab w:val="left" w:pos="2278"/>
              <w:tab w:val="left" w:pos="7680"/>
            </w:tabs>
            <w:ind w:left="2278" w:hanging="502"/>
            <w:jc w:val="left"/>
          </w:pPr>
          <w:r>
            <w:rPr>
              <w:spacing w:val="-2"/>
            </w:rPr>
            <w:t>Grant</w:t>
          </w:r>
          <w:r>
            <w:rPr>
              <w:spacing w:val="-11"/>
            </w:rPr>
            <w:t xml:space="preserve"> </w:t>
          </w:r>
          <w:r>
            <w:rPr>
              <w:spacing w:val="-2"/>
            </w:rPr>
            <w:t>of</w:t>
          </w:r>
          <w:r>
            <w:rPr>
              <w:spacing w:val="-9"/>
            </w:rPr>
            <w:t xml:space="preserve"> </w:t>
          </w:r>
          <w:r>
            <w:rPr>
              <w:spacing w:val="-2"/>
            </w:rPr>
            <w:t>CMS</w:t>
          </w:r>
          <w:r>
            <w:rPr>
              <w:spacing w:val="-9"/>
            </w:rPr>
            <w:t xml:space="preserve"> </w:t>
          </w:r>
          <w:r>
            <w:rPr>
              <w:spacing w:val="-2"/>
            </w:rPr>
            <w:t>licence</w:t>
          </w:r>
          <w:r>
            <w:tab/>
          </w:r>
          <w:r>
            <w:rPr>
              <w:spacing w:val="-5"/>
            </w:rPr>
            <w:t>99</w:t>
          </w:r>
        </w:p>
        <w:p w:rsidR="00563BC8" w:rsidRDefault="00334391">
          <w:pPr>
            <w:pStyle w:val="TOC5"/>
            <w:numPr>
              <w:ilvl w:val="0"/>
              <w:numId w:val="66"/>
            </w:numPr>
            <w:tabs>
              <w:tab w:val="left" w:pos="2278"/>
            </w:tabs>
            <w:ind w:left="2278" w:hanging="502"/>
            <w:jc w:val="left"/>
          </w:pPr>
          <w:r>
            <w:rPr>
              <w:spacing w:val="-4"/>
            </w:rPr>
            <w:t>TAB</w:t>
          </w:r>
          <w:r>
            <w:rPr>
              <w:spacing w:val="-6"/>
            </w:rPr>
            <w:t xml:space="preserve"> </w:t>
          </w:r>
          <w:r>
            <w:rPr>
              <w:spacing w:val="-4"/>
            </w:rPr>
            <w:t>entitled to CMS</w:t>
          </w:r>
          <w:r>
            <w:rPr>
              <w:spacing w:val="-3"/>
            </w:rPr>
            <w:t xml:space="preserve"> </w:t>
          </w:r>
          <w:r>
            <w:rPr>
              <w:spacing w:val="-4"/>
            </w:rPr>
            <w:t>licence during exclusive</w:t>
          </w:r>
          <w:r>
            <w:rPr>
              <w:spacing w:val="-3"/>
            </w:rPr>
            <w:t xml:space="preserve"> </w:t>
          </w:r>
          <w:r>
            <w:rPr>
              <w:spacing w:val="-4"/>
            </w:rPr>
            <w:t>licence</w:t>
          </w:r>
        </w:p>
        <w:p w:rsidR="00563BC8" w:rsidRDefault="00334391">
          <w:pPr>
            <w:pStyle w:val="TOC7"/>
            <w:tabs>
              <w:tab w:val="left" w:pos="7572"/>
            </w:tabs>
          </w:pPr>
          <w:r>
            <w:rPr>
              <w:spacing w:val="-2"/>
            </w:rPr>
            <w:t>period</w:t>
          </w:r>
          <w:r>
            <w:tab/>
          </w:r>
          <w:r>
            <w:rPr>
              <w:spacing w:val="-5"/>
            </w:rPr>
            <w:t>100</w:t>
          </w:r>
        </w:p>
        <w:p w:rsidR="00563BC8" w:rsidRDefault="00334391">
          <w:pPr>
            <w:pStyle w:val="TOC5"/>
            <w:numPr>
              <w:ilvl w:val="0"/>
              <w:numId w:val="66"/>
            </w:numPr>
            <w:tabs>
              <w:tab w:val="left" w:pos="2278"/>
              <w:tab w:val="left" w:pos="7572"/>
            </w:tabs>
            <w:ind w:left="2278" w:hanging="502"/>
            <w:jc w:val="left"/>
          </w:pPr>
          <w:r>
            <w:rPr>
              <w:spacing w:val="-4"/>
            </w:rPr>
            <w:t>Alterations</w:t>
          </w:r>
          <w:r>
            <w:rPr>
              <w:spacing w:val="-5"/>
            </w:rPr>
            <w:t xml:space="preserve"> </w:t>
          </w:r>
          <w:r>
            <w:rPr>
              <w:spacing w:val="-4"/>
            </w:rPr>
            <w:t>of conditions</w:t>
          </w:r>
          <w:r>
            <w:rPr>
              <w:spacing w:val="-5"/>
            </w:rPr>
            <w:t xml:space="preserve"> </w:t>
          </w:r>
          <w:r>
            <w:rPr>
              <w:spacing w:val="-4"/>
            </w:rPr>
            <w:t>of CMS licence</w:t>
          </w:r>
          <w:r>
            <w:tab/>
          </w:r>
          <w:r>
            <w:rPr>
              <w:spacing w:val="-5"/>
            </w:rPr>
            <w:t>100</w:t>
          </w:r>
        </w:p>
        <w:p w:rsidR="00563BC8" w:rsidRDefault="00334391">
          <w:pPr>
            <w:pStyle w:val="TOC5"/>
            <w:numPr>
              <w:ilvl w:val="0"/>
              <w:numId w:val="66"/>
            </w:numPr>
            <w:tabs>
              <w:tab w:val="left" w:pos="2278"/>
              <w:tab w:val="left" w:pos="7572"/>
            </w:tabs>
            <w:spacing w:before="2"/>
            <w:ind w:left="2278" w:hanging="502"/>
            <w:jc w:val="left"/>
          </w:pPr>
          <w:r>
            <w:rPr>
              <w:spacing w:val="-4"/>
            </w:rPr>
            <w:t>Control</w:t>
          </w:r>
          <w:r>
            <w:rPr>
              <w:spacing w:val="-7"/>
            </w:rPr>
            <w:t xml:space="preserve"> </w:t>
          </w:r>
          <w:r>
            <w:rPr>
              <w:spacing w:val="-4"/>
            </w:rPr>
            <w:t>of information obtained by</w:t>
          </w:r>
          <w:r>
            <w:rPr>
              <w:spacing w:val="-7"/>
            </w:rPr>
            <w:t xml:space="preserve"> </w:t>
          </w:r>
          <w:r>
            <w:rPr>
              <w:spacing w:val="-4"/>
            </w:rPr>
            <w:t>CMS licensee</w:t>
          </w:r>
          <w:r>
            <w:tab/>
          </w:r>
          <w:r>
            <w:rPr>
              <w:spacing w:val="-5"/>
            </w:rPr>
            <w:t>101</w:t>
          </w:r>
        </w:p>
        <w:p w:rsidR="00563BC8" w:rsidRDefault="00334391">
          <w:pPr>
            <w:pStyle w:val="TOC5"/>
            <w:numPr>
              <w:ilvl w:val="0"/>
              <w:numId w:val="66"/>
            </w:numPr>
            <w:tabs>
              <w:tab w:val="left" w:pos="2278"/>
              <w:tab w:val="left" w:pos="7572"/>
            </w:tabs>
            <w:ind w:left="2278" w:hanging="502"/>
            <w:jc w:val="left"/>
          </w:pPr>
          <w:r>
            <w:rPr>
              <w:spacing w:val="-4"/>
            </w:rPr>
            <w:t>Unlawful</w:t>
          </w:r>
          <w:r>
            <w:rPr>
              <w:spacing w:val="-10"/>
            </w:rPr>
            <w:t xml:space="preserve"> </w:t>
          </w:r>
          <w:r>
            <w:rPr>
              <w:spacing w:val="-4"/>
            </w:rPr>
            <w:t>interference</w:t>
          </w:r>
          <w:r>
            <w:rPr>
              <w:spacing w:val="-7"/>
            </w:rPr>
            <w:t xml:space="preserve"> </w:t>
          </w:r>
          <w:r>
            <w:rPr>
              <w:spacing w:val="-4"/>
            </w:rPr>
            <w:t>with</w:t>
          </w:r>
          <w:r>
            <w:rPr>
              <w:spacing w:val="-7"/>
            </w:rPr>
            <w:t xml:space="preserve"> </w:t>
          </w:r>
          <w:r>
            <w:rPr>
              <w:spacing w:val="-4"/>
            </w:rPr>
            <w:t>authorised</w:t>
          </w:r>
          <w:r>
            <w:rPr>
              <w:spacing w:val="-7"/>
            </w:rPr>
            <w:t xml:space="preserve"> </w:t>
          </w:r>
          <w:r>
            <w:rPr>
              <w:spacing w:val="-5"/>
            </w:rPr>
            <w:t>CMS</w:t>
          </w:r>
          <w:r>
            <w:tab/>
          </w:r>
          <w:r>
            <w:rPr>
              <w:spacing w:val="-5"/>
            </w:rPr>
            <w:t>102</w:t>
          </w:r>
        </w:p>
        <w:p w:rsidR="00563BC8" w:rsidRDefault="0071696F">
          <w:pPr>
            <w:pStyle w:val="TOC2"/>
            <w:tabs>
              <w:tab w:val="left" w:pos="1740"/>
            </w:tabs>
            <w:spacing w:before="213"/>
          </w:pPr>
          <w:hyperlink w:anchor="_TOC_250011" w:history="1">
            <w:r w:rsidR="00334391">
              <w:rPr>
                <w:spacing w:val="-4"/>
              </w:rPr>
              <w:t>Part</w:t>
            </w:r>
            <w:r w:rsidR="00334391">
              <w:rPr>
                <w:spacing w:val="-11"/>
              </w:rPr>
              <w:t xml:space="preserve"> </w:t>
            </w:r>
            <w:r w:rsidR="00334391">
              <w:rPr>
                <w:spacing w:val="-5"/>
              </w:rPr>
              <w:t>10</w:t>
            </w:r>
            <w:r w:rsidR="00334391">
              <w:tab/>
            </w:r>
            <w:r w:rsidR="00334391">
              <w:rPr>
                <w:spacing w:val="-6"/>
              </w:rPr>
              <w:t>Linked</w:t>
            </w:r>
            <w:r w:rsidR="00334391">
              <w:rPr>
                <w:spacing w:val="-5"/>
              </w:rPr>
              <w:t xml:space="preserve"> </w:t>
            </w:r>
            <w:r w:rsidR="00334391">
              <w:rPr>
                <w:spacing w:val="-6"/>
              </w:rPr>
              <w:t>gaming</w:t>
            </w:r>
            <w:r w:rsidR="00334391">
              <w:rPr>
                <w:spacing w:val="-3"/>
              </w:rPr>
              <w:t xml:space="preserve"> </w:t>
            </w:r>
            <w:r w:rsidR="00334391">
              <w:rPr>
                <w:spacing w:val="-6"/>
              </w:rPr>
              <w:t>systems</w:t>
            </w:r>
          </w:hyperlink>
        </w:p>
        <w:p w:rsidR="00563BC8" w:rsidRDefault="0071696F">
          <w:pPr>
            <w:pStyle w:val="TOC4"/>
            <w:tabs>
              <w:tab w:val="left" w:pos="3089"/>
            </w:tabs>
            <w:spacing w:before="318"/>
          </w:pPr>
          <w:hyperlink w:anchor="_TOC_250010" w:history="1">
            <w:r w:rsidR="00334391">
              <w:rPr>
                <w:spacing w:val="-5"/>
              </w:rPr>
              <w:t>Division</w:t>
            </w:r>
            <w:r w:rsidR="00334391">
              <w:rPr>
                <w:spacing w:val="-3"/>
              </w:rPr>
              <w:t xml:space="preserve"> </w:t>
            </w:r>
            <w:r w:rsidR="00334391">
              <w:rPr>
                <w:spacing w:val="-10"/>
              </w:rPr>
              <w:t>1</w:t>
            </w:r>
            <w:r w:rsidR="00334391">
              <w:tab/>
            </w:r>
            <w:r w:rsidR="00334391">
              <w:rPr>
                <w:spacing w:val="-2"/>
              </w:rPr>
              <w:t>Preliminary</w:t>
            </w:r>
          </w:hyperlink>
        </w:p>
        <w:p w:rsidR="00563BC8" w:rsidRDefault="00334391">
          <w:pPr>
            <w:pStyle w:val="TOC5"/>
            <w:numPr>
              <w:ilvl w:val="0"/>
              <w:numId w:val="66"/>
            </w:numPr>
            <w:tabs>
              <w:tab w:val="left" w:pos="2278"/>
              <w:tab w:val="left" w:pos="7572"/>
            </w:tabs>
            <w:spacing w:before="236"/>
            <w:ind w:left="2278" w:hanging="502"/>
            <w:jc w:val="left"/>
          </w:pPr>
          <w:r>
            <w:rPr>
              <w:spacing w:val="-2"/>
            </w:rPr>
            <w:t>Definitions</w:t>
          </w:r>
          <w:r>
            <w:tab/>
          </w:r>
          <w:r>
            <w:rPr>
              <w:spacing w:val="-5"/>
            </w:rPr>
            <w:t>103</w:t>
          </w:r>
        </w:p>
        <w:p w:rsidR="00563BC8" w:rsidRDefault="00334391">
          <w:pPr>
            <w:pStyle w:val="TOC5"/>
            <w:numPr>
              <w:ilvl w:val="0"/>
              <w:numId w:val="66"/>
            </w:numPr>
            <w:tabs>
              <w:tab w:val="left" w:pos="2278"/>
              <w:tab w:val="left" w:pos="7572"/>
            </w:tabs>
            <w:ind w:left="2278" w:hanging="502"/>
            <w:jc w:val="left"/>
          </w:pPr>
          <w:r>
            <w:rPr>
              <w:spacing w:val="-4"/>
            </w:rPr>
            <w:t>Operation</w:t>
          </w:r>
          <w:r>
            <w:rPr>
              <w:spacing w:val="-5"/>
            </w:rPr>
            <w:t xml:space="preserve"> </w:t>
          </w:r>
          <w:r>
            <w:rPr>
              <w:spacing w:val="-4"/>
            </w:rPr>
            <w:t>of Part</w:t>
          </w:r>
          <w:r>
            <w:tab/>
          </w:r>
          <w:r>
            <w:rPr>
              <w:spacing w:val="-5"/>
            </w:rPr>
            <w:t>104</w:t>
          </w:r>
        </w:p>
        <w:p w:rsidR="00563BC8" w:rsidRDefault="0071696F">
          <w:pPr>
            <w:pStyle w:val="TOC4"/>
            <w:tabs>
              <w:tab w:val="left" w:pos="3089"/>
            </w:tabs>
          </w:pPr>
          <w:hyperlink w:anchor="_TOC_250009" w:history="1">
            <w:r w:rsidR="00334391">
              <w:rPr>
                <w:spacing w:val="-5"/>
              </w:rPr>
              <w:t>Division</w:t>
            </w:r>
            <w:r w:rsidR="00334391">
              <w:rPr>
                <w:spacing w:val="-3"/>
              </w:rPr>
              <w:t xml:space="preserve"> </w:t>
            </w:r>
            <w:r w:rsidR="00334391">
              <w:rPr>
                <w:spacing w:val="-10"/>
              </w:rPr>
              <w:t>2</w:t>
            </w:r>
            <w:r w:rsidR="00334391">
              <w:tab/>
            </w:r>
            <w:r w:rsidR="00334391">
              <w:rPr>
                <w:spacing w:val="-6"/>
              </w:rPr>
              <w:t>Inter-hotel</w:t>
            </w:r>
            <w:r w:rsidR="00334391">
              <w:rPr>
                <w:spacing w:val="5"/>
              </w:rPr>
              <w:t xml:space="preserve"> </w:t>
            </w:r>
            <w:r w:rsidR="00334391">
              <w:rPr>
                <w:spacing w:val="-6"/>
              </w:rPr>
              <w:t>linked</w:t>
            </w:r>
            <w:r w:rsidR="00334391">
              <w:rPr>
                <w:spacing w:val="5"/>
              </w:rPr>
              <w:t xml:space="preserve"> </w:t>
            </w:r>
            <w:r w:rsidR="00334391">
              <w:rPr>
                <w:spacing w:val="-6"/>
              </w:rPr>
              <w:t>gaming</w:t>
            </w:r>
            <w:r w:rsidR="00334391">
              <w:rPr>
                <w:spacing w:val="6"/>
              </w:rPr>
              <w:t xml:space="preserve"> </w:t>
            </w:r>
            <w:r w:rsidR="00334391">
              <w:rPr>
                <w:spacing w:val="-6"/>
              </w:rPr>
              <w:t>systems</w:t>
            </w:r>
          </w:hyperlink>
        </w:p>
        <w:p w:rsidR="00563BC8" w:rsidRDefault="00334391">
          <w:pPr>
            <w:pStyle w:val="TOC5"/>
            <w:numPr>
              <w:ilvl w:val="0"/>
              <w:numId w:val="66"/>
            </w:numPr>
            <w:tabs>
              <w:tab w:val="left" w:pos="2278"/>
            </w:tabs>
            <w:spacing w:before="235"/>
            <w:ind w:left="2278" w:hanging="502"/>
            <w:jc w:val="left"/>
          </w:pPr>
          <w:r>
            <w:rPr>
              <w:spacing w:val="-4"/>
            </w:rPr>
            <w:t>Division does</w:t>
          </w:r>
          <w:r>
            <w:rPr>
              <w:spacing w:val="-3"/>
            </w:rPr>
            <w:t xml:space="preserve"> </w:t>
          </w:r>
          <w:r>
            <w:rPr>
              <w:spacing w:val="-4"/>
            </w:rPr>
            <w:t>not</w:t>
          </w:r>
          <w:r>
            <w:rPr>
              <w:spacing w:val="-5"/>
            </w:rPr>
            <w:t xml:space="preserve"> </w:t>
          </w:r>
          <w:r>
            <w:rPr>
              <w:spacing w:val="-4"/>
            </w:rPr>
            <w:t>apply</w:t>
          </w:r>
          <w:r>
            <w:rPr>
              <w:spacing w:val="-6"/>
            </w:rPr>
            <w:t xml:space="preserve"> </w:t>
          </w:r>
          <w:r>
            <w:rPr>
              <w:spacing w:val="-4"/>
            </w:rPr>
            <w:t>to intra-hotel</w:t>
          </w:r>
          <w:r>
            <w:rPr>
              <w:spacing w:val="-3"/>
            </w:rPr>
            <w:t xml:space="preserve"> </w:t>
          </w:r>
          <w:r>
            <w:rPr>
              <w:spacing w:val="-4"/>
            </w:rPr>
            <w:t>linked</w:t>
          </w:r>
          <w:r>
            <w:rPr>
              <w:spacing w:val="-3"/>
            </w:rPr>
            <w:t xml:space="preserve"> </w:t>
          </w:r>
          <w:r>
            <w:rPr>
              <w:spacing w:val="-4"/>
            </w:rPr>
            <w:t>gaming</w:t>
          </w:r>
        </w:p>
        <w:p w:rsidR="00563BC8" w:rsidRDefault="00334391">
          <w:pPr>
            <w:pStyle w:val="TOC7"/>
            <w:tabs>
              <w:tab w:val="left" w:pos="7572"/>
            </w:tabs>
          </w:pPr>
          <w:r>
            <w:rPr>
              <w:spacing w:val="-2"/>
            </w:rPr>
            <w:t>systems</w:t>
          </w:r>
          <w:r>
            <w:tab/>
          </w:r>
          <w:r>
            <w:rPr>
              <w:spacing w:val="-5"/>
            </w:rPr>
            <w:t>104</w:t>
          </w:r>
        </w:p>
        <w:p w:rsidR="00563BC8" w:rsidRDefault="00334391">
          <w:pPr>
            <w:pStyle w:val="TOC5"/>
            <w:numPr>
              <w:ilvl w:val="0"/>
              <w:numId w:val="66"/>
            </w:numPr>
            <w:tabs>
              <w:tab w:val="left" w:pos="2278"/>
              <w:tab w:val="left" w:pos="7572"/>
            </w:tabs>
            <w:ind w:left="2278" w:hanging="502"/>
            <w:jc w:val="left"/>
          </w:pPr>
          <w:r>
            <w:rPr>
              <w:spacing w:val="-4"/>
            </w:rPr>
            <w:t>Keeping</w:t>
          </w:r>
          <w:r>
            <w:rPr>
              <w:spacing w:val="-5"/>
            </w:rPr>
            <w:t xml:space="preserve"> </w:t>
          </w:r>
          <w:r>
            <w:rPr>
              <w:spacing w:val="-4"/>
            </w:rPr>
            <w:t>of</w:t>
          </w:r>
          <w:r>
            <w:rPr>
              <w:spacing w:val="-2"/>
            </w:rPr>
            <w:t xml:space="preserve"> </w:t>
          </w:r>
          <w:r>
            <w:rPr>
              <w:spacing w:val="-4"/>
            </w:rPr>
            <w:t>gaming</w:t>
          </w:r>
          <w:r>
            <w:rPr>
              <w:spacing w:val="-2"/>
            </w:rPr>
            <w:t xml:space="preserve"> </w:t>
          </w:r>
          <w:r>
            <w:rPr>
              <w:spacing w:val="-4"/>
            </w:rPr>
            <w:t>machines</w:t>
          </w:r>
          <w:r>
            <w:rPr>
              <w:spacing w:val="-2"/>
            </w:rPr>
            <w:t xml:space="preserve"> </w:t>
          </w:r>
          <w:r>
            <w:rPr>
              <w:spacing w:val="-4"/>
            </w:rPr>
            <w:t>in</w:t>
          </w:r>
          <w:r>
            <w:rPr>
              <w:spacing w:val="-2"/>
            </w:rPr>
            <w:t xml:space="preserve"> </w:t>
          </w:r>
          <w:r>
            <w:rPr>
              <w:spacing w:val="-4"/>
            </w:rPr>
            <w:t>linked</w:t>
          </w:r>
          <w:r>
            <w:rPr>
              <w:spacing w:val="-2"/>
            </w:rPr>
            <w:t xml:space="preserve"> </w:t>
          </w:r>
          <w:r>
            <w:rPr>
              <w:spacing w:val="-4"/>
            </w:rPr>
            <w:t>gaming</w:t>
          </w:r>
          <w:r>
            <w:rPr>
              <w:spacing w:val="-2"/>
            </w:rPr>
            <w:t xml:space="preserve"> </w:t>
          </w:r>
          <w:r>
            <w:rPr>
              <w:spacing w:val="-4"/>
            </w:rPr>
            <w:t>system</w:t>
          </w:r>
          <w:r>
            <w:tab/>
          </w:r>
          <w:r>
            <w:rPr>
              <w:spacing w:val="-5"/>
            </w:rPr>
            <w:t>105</w:t>
          </w:r>
        </w:p>
        <w:p w:rsidR="00563BC8" w:rsidRDefault="00334391">
          <w:pPr>
            <w:pStyle w:val="TOC5"/>
            <w:numPr>
              <w:ilvl w:val="0"/>
              <w:numId w:val="66"/>
            </w:numPr>
            <w:tabs>
              <w:tab w:val="left" w:pos="2278"/>
            </w:tabs>
            <w:ind w:left="2278" w:hanging="502"/>
            <w:jc w:val="left"/>
          </w:pPr>
          <w:r>
            <w:rPr>
              <w:spacing w:val="-4"/>
            </w:rPr>
            <w:t>Requirement</w:t>
          </w:r>
          <w:r>
            <w:rPr>
              <w:spacing w:val="-9"/>
            </w:rPr>
            <w:t xml:space="preserve"> </w:t>
          </w:r>
          <w:r>
            <w:rPr>
              <w:spacing w:val="-4"/>
            </w:rPr>
            <w:t>for</w:t>
          </w:r>
          <w:r>
            <w:rPr>
              <w:spacing w:val="-5"/>
            </w:rPr>
            <w:t xml:space="preserve"> </w:t>
          </w:r>
          <w:r>
            <w:rPr>
              <w:spacing w:val="-4"/>
            </w:rPr>
            <w:t>licence</w:t>
          </w:r>
          <w:r>
            <w:rPr>
              <w:spacing w:val="-5"/>
            </w:rPr>
            <w:t xml:space="preserve"> </w:t>
          </w:r>
          <w:r>
            <w:rPr>
              <w:spacing w:val="-4"/>
            </w:rPr>
            <w:t>to</w:t>
          </w:r>
          <w:r>
            <w:rPr>
              <w:spacing w:val="-5"/>
            </w:rPr>
            <w:t xml:space="preserve"> </w:t>
          </w:r>
          <w:r>
            <w:rPr>
              <w:spacing w:val="-4"/>
            </w:rPr>
            <w:t>operate</w:t>
          </w:r>
          <w:r>
            <w:rPr>
              <w:spacing w:val="-5"/>
            </w:rPr>
            <w:t xml:space="preserve"> </w:t>
          </w:r>
          <w:r>
            <w:rPr>
              <w:spacing w:val="-4"/>
            </w:rPr>
            <w:t>inter-hotel</w:t>
          </w:r>
          <w:r>
            <w:rPr>
              <w:spacing w:val="-5"/>
            </w:rPr>
            <w:t xml:space="preserve"> </w:t>
          </w:r>
          <w:r>
            <w:rPr>
              <w:spacing w:val="-4"/>
            </w:rPr>
            <w:t>linked</w:t>
          </w:r>
        </w:p>
        <w:p w:rsidR="00563BC8" w:rsidRDefault="00334391">
          <w:pPr>
            <w:pStyle w:val="TOC7"/>
            <w:tabs>
              <w:tab w:val="left" w:pos="7572"/>
            </w:tabs>
            <w:spacing w:before="2"/>
          </w:pPr>
          <w:r>
            <w:rPr>
              <w:spacing w:val="-4"/>
            </w:rPr>
            <w:t xml:space="preserve">gaming </w:t>
          </w:r>
          <w:r>
            <w:rPr>
              <w:spacing w:val="-2"/>
            </w:rPr>
            <w:t>system</w:t>
          </w:r>
          <w:r>
            <w:tab/>
          </w:r>
          <w:r>
            <w:rPr>
              <w:spacing w:val="-5"/>
            </w:rPr>
            <w:t>105</w:t>
          </w:r>
        </w:p>
        <w:p w:rsidR="00563BC8" w:rsidRDefault="00334391">
          <w:pPr>
            <w:pStyle w:val="TOC5"/>
            <w:numPr>
              <w:ilvl w:val="0"/>
              <w:numId w:val="66"/>
            </w:numPr>
            <w:tabs>
              <w:tab w:val="left" w:pos="2278"/>
              <w:tab w:val="left" w:pos="2280"/>
              <w:tab w:val="left" w:pos="7572"/>
            </w:tabs>
            <w:spacing w:line="242" w:lineRule="auto"/>
            <w:ind w:right="641" w:hanging="504"/>
            <w:jc w:val="left"/>
          </w:pPr>
          <w:r>
            <w:t>Unlawful</w:t>
          </w:r>
          <w:r>
            <w:rPr>
              <w:spacing w:val="-6"/>
            </w:rPr>
            <w:t xml:space="preserve"> </w:t>
          </w:r>
          <w:r>
            <w:t>operation</w:t>
          </w:r>
          <w:r>
            <w:rPr>
              <w:spacing w:val="-6"/>
            </w:rPr>
            <w:t xml:space="preserve"> </w:t>
          </w:r>
          <w:r>
            <w:t>of</w:t>
          </w:r>
          <w:r>
            <w:rPr>
              <w:spacing w:val="-6"/>
            </w:rPr>
            <w:t xml:space="preserve"> </w:t>
          </w:r>
          <w:r>
            <w:t>inter-hotel</w:t>
          </w:r>
          <w:r>
            <w:rPr>
              <w:spacing w:val="-6"/>
            </w:rPr>
            <w:t xml:space="preserve"> </w:t>
          </w:r>
          <w:r>
            <w:t>linked</w:t>
          </w:r>
          <w:r>
            <w:rPr>
              <w:spacing w:val="-6"/>
            </w:rPr>
            <w:t xml:space="preserve"> </w:t>
          </w:r>
          <w:r>
            <w:t>gaming</w:t>
          </w:r>
          <w:r>
            <w:rPr>
              <w:spacing w:val="-6"/>
            </w:rPr>
            <w:t xml:space="preserve"> </w:t>
          </w:r>
          <w:r>
            <w:t>system</w:t>
          </w:r>
          <w:r>
            <w:rPr>
              <w:spacing w:val="-5"/>
            </w:rPr>
            <w:t xml:space="preserve"> </w:t>
          </w:r>
          <w:r>
            <w:t xml:space="preserve">by </w:t>
          </w:r>
          <w:r>
            <w:rPr>
              <w:spacing w:val="-2"/>
            </w:rPr>
            <w:t>licensee</w:t>
          </w:r>
          <w:r>
            <w:tab/>
          </w:r>
          <w:r>
            <w:rPr>
              <w:spacing w:val="-6"/>
            </w:rPr>
            <w:t>105</w:t>
          </w:r>
        </w:p>
        <w:p w:rsidR="00563BC8" w:rsidRDefault="00334391">
          <w:pPr>
            <w:pStyle w:val="TOC5"/>
            <w:numPr>
              <w:ilvl w:val="0"/>
              <w:numId w:val="66"/>
            </w:numPr>
            <w:tabs>
              <w:tab w:val="left" w:pos="2278"/>
            </w:tabs>
            <w:spacing w:before="1"/>
            <w:ind w:left="2278" w:hanging="502"/>
            <w:jc w:val="left"/>
          </w:pPr>
          <w:r>
            <w:rPr>
              <w:spacing w:val="-4"/>
            </w:rPr>
            <w:t>TAB</w:t>
          </w:r>
          <w:r>
            <w:rPr>
              <w:spacing w:val="-7"/>
            </w:rPr>
            <w:t xml:space="preserve"> </w:t>
          </w:r>
          <w:r>
            <w:rPr>
              <w:spacing w:val="-4"/>
            </w:rPr>
            <w:t>entitled</w:t>
          </w:r>
          <w:r>
            <w:rPr>
              <w:spacing w:val="-5"/>
            </w:rPr>
            <w:t xml:space="preserve"> </w:t>
          </w:r>
          <w:r>
            <w:rPr>
              <w:spacing w:val="-4"/>
            </w:rPr>
            <w:t>to</w:t>
          </w:r>
          <w:r>
            <w:rPr>
              <w:spacing w:val="-5"/>
            </w:rPr>
            <w:t xml:space="preserve"> </w:t>
          </w:r>
          <w:r>
            <w:rPr>
              <w:spacing w:val="-4"/>
            </w:rPr>
            <w:t>inter-hotel linked</w:t>
          </w:r>
          <w:r>
            <w:rPr>
              <w:spacing w:val="-5"/>
            </w:rPr>
            <w:t xml:space="preserve"> </w:t>
          </w:r>
          <w:r>
            <w:rPr>
              <w:spacing w:val="-4"/>
            </w:rPr>
            <w:t>gaming</w:t>
          </w:r>
          <w:r>
            <w:rPr>
              <w:spacing w:val="-5"/>
            </w:rPr>
            <w:t xml:space="preserve"> </w:t>
          </w:r>
          <w:r>
            <w:rPr>
              <w:spacing w:val="-4"/>
            </w:rPr>
            <w:t>system</w:t>
          </w:r>
          <w:r>
            <w:rPr>
              <w:spacing w:val="-2"/>
            </w:rPr>
            <w:t xml:space="preserve"> </w:t>
          </w:r>
          <w:r>
            <w:rPr>
              <w:spacing w:val="-4"/>
            </w:rPr>
            <w:t>licence</w:t>
          </w:r>
        </w:p>
        <w:p w:rsidR="00563BC8" w:rsidRDefault="00334391">
          <w:pPr>
            <w:pStyle w:val="TOC7"/>
            <w:tabs>
              <w:tab w:val="left" w:pos="7572"/>
            </w:tabs>
            <w:spacing w:after="202"/>
          </w:pPr>
          <w:r>
            <w:rPr>
              <w:spacing w:val="-4"/>
            </w:rPr>
            <w:t>during exclusive licence period</w:t>
          </w:r>
          <w:r>
            <w:tab/>
          </w:r>
          <w:r>
            <w:rPr>
              <w:spacing w:val="-5"/>
            </w:rPr>
            <w:t>105</w:t>
          </w:r>
        </w:p>
        <w:p w:rsidR="00563BC8" w:rsidRDefault="0071696F">
          <w:pPr>
            <w:pStyle w:val="TOC4"/>
            <w:tabs>
              <w:tab w:val="left" w:pos="3089"/>
            </w:tabs>
            <w:spacing w:before="182"/>
          </w:pPr>
          <w:hyperlink w:anchor="_TOC_250008" w:history="1">
            <w:r w:rsidR="00334391">
              <w:rPr>
                <w:spacing w:val="-5"/>
              </w:rPr>
              <w:t>Division</w:t>
            </w:r>
            <w:r w:rsidR="00334391">
              <w:rPr>
                <w:spacing w:val="-3"/>
              </w:rPr>
              <w:t xml:space="preserve"> </w:t>
            </w:r>
            <w:r w:rsidR="00334391">
              <w:rPr>
                <w:spacing w:val="-10"/>
              </w:rPr>
              <w:t>3</w:t>
            </w:r>
            <w:r w:rsidR="00334391">
              <w:tab/>
            </w:r>
            <w:r w:rsidR="00334391">
              <w:rPr>
                <w:spacing w:val="-4"/>
              </w:rPr>
              <w:t>Inter-club</w:t>
            </w:r>
            <w:r w:rsidR="00334391">
              <w:rPr>
                <w:spacing w:val="-10"/>
              </w:rPr>
              <w:t xml:space="preserve"> </w:t>
            </w:r>
            <w:r w:rsidR="00334391">
              <w:rPr>
                <w:spacing w:val="-4"/>
              </w:rPr>
              <w:t>linked</w:t>
            </w:r>
            <w:r w:rsidR="00334391">
              <w:rPr>
                <w:spacing w:val="-10"/>
              </w:rPr>
              <w:t xml:space="preserve"> </w:t>
            </w:r>
            <w:r w:rsidR="00334391">
              <w:rPr>
                <w:spacing w:val="-4"/>
              </w:rPr>
              <w:t>gaming</w:t>
            </w:r>
            <w:r w:rsidR="00334391">
              <w:rPr>
                <w:spacing w:val="-9"/>
              </w:rPr>
              <w:t xml:space="preserve"> </w:t>
            </w:r>
            <w:r w:rsidR="00334391">
              <w:rPr>
                <w:spacing w:val="-4"/>
              </w:rPr>
              <w:t>systems</w:t>
            </w:r>
          </w:hyperlink>
        </w:p>
        <w:p w:rsidR="00563BC8" w:rsidRDefault="00334391">
          <w:pPr>
            <w:pStyle w:val="TOC5"/>
            <w:numPr>
              <w:ilvl w:val="0"/>
              <w:numId w:val="66"/>
            </w:numPr>
            <w:tabs>
              <w:tab w:val="left" w:pos="2278"/>
            </w:tabs>
            <w:spacing w:before="236"/>
            <w:ind w:left="2278" w:hanging="502"/>
            <w:jc w:val="left"/>
          </w:pPr>
          <w:r>
            <w:rPr>
              <w:spacing w:val="-4"/>
            </w:rPr>
            <w:lastRenderedPageBreak/>
            <w:t>Division does</w:t>
          </w:r>
          <w:r>
            <w:rPr>
              <w:spacing w:val="-3"/>
            </w:rPr>
            <w:t xml:space="preserve"> </w:t>
          </w:r>
          <w:r>
            <w:rPr>
              <w:spacing w:val="-4"/>
            </w:rPr>
            <w:t>not apply</w:t>
          </w:r>
          <w:r>
            <w:rPr>
              <w:spacing w:val="-6"/>
            </w:rPr>
            <w:t xml:space="preserve"> </w:t>
          </w:r>
          <w:r>
            <w:rPr>
              <w:spacing w:val="-4"/>
            </w:rPr>
            <w:t>to</w:t>
          </w:r>
          <w:r>
            <w:rPr>
              <w:spacing w:val="-3"/>
            </w:rPr>
            <w:t xml:space="preserve"> </w:t>
          </w:r>
          <w:r>
            <w:rPr>
              <w:spacing w:val="-4"/>
            </w:rPr>
            <w:t>intra-club</w:t>
          </w:r>
          <w:r>
            <w:rPr>
              <w:spacing w:val="-3"/>
            </w:rPr>
            <w:t xml:space="preserve"> </w:t>
          </w:r>
          <w:r>
            <w:rPr>
              <w:spacing w:val="-4"/>
            </w:rPr>
            <w:t>linked</w:t>
          </w:r>
          <w:r>
            <w:rPr>
              <w:spacing w:val="-3"/>
            </w:rPr>
            <w:t xml:space="preserve"> </w:t>
          </w:r>
          <w:r>
            <w:rPr>
              <w:spacing w:val="-4"/>
            </w:rPr>
            <w:t>gaming</w:t>
          </w:r>
        </w:p>
        <w:p w:rsidR="00563BC8" w:rsidRDefault="00334391">
          <w:pPr>
            <w:pStyle w:val="TOC7"/>
            <w:tabs>
              <w:tab w:val="left" w:pos="7572"/>
            </w:tabs>
            <w:spacing w:before="2"/>
          </w:pPr>
          <w:r>
            <w:rPr>
              <w:spacing w:val="-2"/>
            </w:rPr>
            <w:t>systems</w:t>
          </w:r>
          <w:r>
            <w:tab/>
          </w:r>
          <w:r>
            <w:rPr>
              <w:spacing w:val="-5"/>
            </w:rPr>
            <w:t>106</w:t>
          </w:r>
        </w:p>
        <w:p w:rsidR="00563BC8" w:rsidRDefault="00334391">
          <w:pPr>
            <w:pStyle w:val="TOC5"/>
            <w:numPr>
              <w:ilvl w:val="0"/>
              <w:numId w:val="66"/>
            </w:numPr>
            <w:tabs>
              <w:tab w:val="left" w:pos="2278"/>
              <w:tab w:val="left" w:pos="7572"/>
            </w:tabs>
            <w:ind w:left="2278" w:hanging="502"/>
            <w:jc w:val="left"/>
          </w:pPr>
          <w:r>
            <w:rPr>
              <w:spacing w:val="-4"/>
            </w:rPr>
            <w:t>Keeping</w:t>
          </w:r>
          <w:r>
            <w:rPr>
              <w:spacing w:val="-5"/>
            </w:rPr>
            <w:t xml:space="preserve"> </w:t>
          </w:r>
          <w:r>
            <w:rPr>
              <w:spacing w:val="-4"/>
            </w:rPr>
            <w:t>of</w:t>
          </w:r>
          <w:r>
            <w:rPr>
              <w:spacing w:val="-2"/>
            </w:rPr>
            <w:t xml:space="preserve"> </w:t>
          </w:r>
          <w:r>
            <w:rPr>
              <w:spacing w:val="-4"/>
            </w:rPr>
            <w:t>gaming</w:t>
          </w:r>
          <w:r>
            <w:rPr>
              <w:spacing w:val="-2"/>
            </w:rPr>
            <w:t xml:space="preserve"> </w:t>
          </w:r>
          <w:r>
            <w:rPr>
              <w:spacing w:val="-4"/>
            </w:rPr>
            <w:t>machines</w:t>
          </w:r>
          <w:r>
            <w:rPr>
              <w:spacing w:val="-2"/>
            </w:rPr>
            <w:t xml:space="preserve"> </w:t>
          </w:r>
          <w:r>
            <w:rPr>
              <w:spacing w:val="-4"/>
            </w:rPr>
            <w:t>in</w:t>
          </w:r>
          <w:r>
            <w:rPr>
              <w:spacing w:val="-2"/>
            </w:rPr>
            <w:t xml:space="preserve"> </w:t>
          </w:r>
          <w:r>
            <w:rPr>
              <w:spacing w:val="-4"/>
            </w:rPr>
            <w:t>linked</w:t>
          </w:r>
          <w:r>
            <w:rPr>
              <w:spacing w:val="-2"/>
            </w:rPr>
            <w:t xml:space="preserve"> </w:t>
          </w:r>
          <w:r>
            <w:rPr>
              <w:spacing w:val="-4"/>
            </w:rPr>
            <w:t>gaming</w:t>
          </w:r>
          <w:r>
            <w:rPr>
              <w:spacing w:val="-2"/>
            </w:rPr>
            <w:t xml:space="preserve"> </w:t>
          </w:r>
          <w:r>
            <w:rPr>
              <w:spacing w:val="-4"/>
            </w:rPr>
            <w:t>system</w:t>
          </w:r>
          <w:r>
            <w:tab/>
          </w:r>
          <w:r>
            <w:rPr>
              <w:spacing w:val="-5"/>
            </w:rPr>
            <w:t>106</w:t>
          </w:r>
        </w:p>
        <w:p w:rsidR="00563BC8" w:rsidRDefault="00334391">
          <w:pPr>
            <w:pStyle w:val="TOC5"/>
            <w:numPr>
              <w:ilvl w:val="0"/>
              <w:numId w:val="66"/>
            </w:numPr>
            <w:tabs>
              <w:tab w:val="left" w:pos="2278"/>
            </w:tabs>
            <w:ind w:left="2278" w:hanging="502"/>
            <w:jc w:val="left"/>
          </w:pPr>
          <w:r>
            <w:rPr>
              <w:spacing w:val="-4"/>
            </w:rPr>
            <w:t>Requirement</w:t>
          </w:r>
          <w:r>
            <w:rPr>
              <w:spacing w:val="-8"/>
            </w:rPr>
            <w:t xml:space="preserve"> </w:t>
          </w:r>
          <w:r>
            <w:rPr>
              <w:spacing w:val="-4"/>
            </w:rPr>
            <w:t>for</w:t>
          </w:r>
          <w:r>
            <w:rPr>
              <w:spacing w:val="-5"/>
            </w:rPr>
            <w:t xml:space="preserve"> </w:t>
          </w:r>
          <w:r>
            <w:rPr>
              <w:spacing w:val="-4"/>
            </w:rPr>
            <w:t>licence</w:t>
          </w:r>
          <w:r>
            <w:rPr>
              <w:spacing w:val="-5"/>
            </w:rPr>
            <w:t xml:space="preserve"> </w:t>
          </w:r>
          <w:r>
            <w:rPr>
              <w:spacing w:val="-4"/>
            </w:rPr>
            <w:t>to</w:t>
          </w:r>
          <w:r>
            <w:rPr>
              <w:spacing w:val="-5"/>
            </w:rPr>
            <w:t xml:space="preserve"> </w:t>
          </w:r>
          <w:r>
            <w:rPr>
              <w:spacing w:val="-4"/>
            </w:rPr>
            <w:t>operate</w:t>
          </w:r>
          <w:r>
            <w:rPr>
              <w:spacing w:val="-5"/>
            </w:rPr>
            <w:t xml:space="preserve"> </w:t>
          </w:r>
          <w:r>
            <w:rPr>
              <w:spacing w:val="-4"/>
            </w:rPr>
            <w:t>inter-club linked</w:t>
          </w:r>
        </w:p>
        <w:p w:rsidR="00563BC8" w:rsidRDefault="00334391">
          <w:pPr>
            <w:pStyle w:val="TOC7"/>
            <w:tabs>
              <w:tab w:val="left" w:pos="7572"/>
            </w:tabs>
          </w:pPr>
          <w:r>
            <w:rPr>
              <w:spacing w:val="-4"/>
            </w:rPr>
            <w:t xml:space="preserve">gaming </w:t>
          </w:r>
          <w:r>
            <w:rPr>
              <w:spacing w:val="-2"/>
            </w:rPr>
            <w:t>system</w:t>
          </w:r>
          <w:r>
            <w:tab/>
          </w:r>
          <w:r>
            <w:rPr>
              <w:spacing w:val="-5"/>
            </w:rPr>
            <w:t>106</w:t>
          </w:r>
        </w:p>
        <w:p w:rsidR="00563BC8" w:rsidRDefault="00334391">
          <w:pPr>
            <w:pStyle w:val="TOC5"/>
            <w:numPr>
              <w:ilvl w:val="0"/>
              <w:numId w:val="66"/>
            </w:numPr>
            <w:tabs>
              <w:tab w:val="left" w:pos="2278"/>
            </w:tabs>
            <w:ind w:left="2278" w:hanging="502"/>
            <w:jc w:val="left"/>
          </w:pPr>
          <w:r>
            <w:rPr>
              <w:spacing w:val="-4"/>
            </w:rPr>
            <w:t>Unlawful</w:t>
          </w:r>
          <w:r>
            <w:rPr>
              <w:spacing w:val="-7"/>
            </w:rPr>
            <w:t xml:space="preserve"> </w:t>
          </w:r>
          <w:r>
            <w:rPr>
              <w:spacing w:val="-4"/>
            </w:rPr>
            <w:t>operation</w:t>
          </w:r>
          <w:r>
            <w:rPr>
              <w:spacing w:val="-5"/>
            </w:rPr>
            <w:t xml:space="preserve"> </w:t>
          </w:r>
          <w:r>
            <w:rPr>
              <w:spacing w:val="-4"/>
            </w:rPr>
            <w:t>of</w:t>
          </w:r>
          <w:r>
            <w:rPr>
              <w:spacing w:val="-5"/>
            </w:rPr>
            <w:t xml:space="preserve"> </w:t>
          </w:r>
          <w:r>
            <w:rPr>
              <w:spacing w:val="-4"/>
            </w:rPr>
            <w:t>inter-club</w:t>
          </w:r>
          <w:r>
            <w:rPr>
              <w:spacing w:val="-5"/>
            </w:rPr>
            <w:t xml:space="preserve"> </w:t>
          </w:r>
          <w:r>
            <w:rPr>
              <w:spacing w:val="-4"/>
            </w:rPr>
            <w:t>linked</w:t>
          </w:r>
          <w:r>
            <w:rPr>
              <w:spacing w:val="-5"/>
            </w:rPr>
            <w:t xml:space="preserve"> </w:t>
          </w:r>
          <w:r>
            <w:rPr>
              <w:spacing w:val="-4"/>
            </w:rPr>
            <w:t>gaming</w:t>
          </w:r>
          <w:r>
            <w:rPr>
              <w:spacing w:val="-5"/>
            </w:rPr>
            <w:t xml:space="preserve"> </w:t>
          </w:r>
          <w:r>
            <w:rPr>
              <w:spacing w:val="-4"/>
            </w:rPr>
            <w:t>system</w:t>
          </w:r>
          <w:r>
            <w:rPr>
              <w:spacing w:val="-3"/>
            </w:rPr>
            <w:t xml:space="preserve"> </w:t>
          </w:r>
          <w:r>
            <w:rPr>
              <w:spacing w:val="-5"/>
            </w:rPr>
            <w:t>by</w:t>
          </w:r>
        </w:p>
        <w:p w:rsidR="00563BC8" w:rsidRDefault="00334391">
          <w:pPr>
            <w:pStyle w:val="TOC7"/>
            <w:tabs>
              <w:tab w:val="left" w:pos="7572"/>
            </w:tabs>
          </w:pPr>
          <w:r>
            <w:rPr>
              <w:spacing w:val="-2"/>
            </w:rPr>
            <w:t>licensee</w:t>
          </w:r>
          <w:r>
            <w:tab/>
          </w:r>
          <w:r>
            <w:rPr>
              <w:spacing w:val="-5"/>
            </w:rPr>
            <w:t>107</w:t>
          </w:r>
        </w:p>
        <w:p w:rsidR="00563BC8" w:rsidRDefault="00334391">
          <w:pPr>
            <w:pStyle w:val="TOC5"/>
            <w:numPr>
              <w:ilvl w:val="0"/>
              <w:numId w:val="66"/>
            </w:numPr>
            <w:tabs>
              <w:tab w:val="left" w:pos="2278"/>
            </w:tabs>
            <w:spacing w:before="2"/>
            <w:ind w:left="2278" w:hanging="502"/>
            <w:jc w:val="left"/>
          </w:pPr>
          <w:r>
            <w:rPr>
              <w:spacing w:val="-4"/>
            </w:rPr>
            <w:t>TAB</w:t>
          </w:r>
          <w:r>
            <w:rPr>
              <w:spacing w:val="-7"/>
            </w:rPr>
            <w:t xml:space="preserve"> </w:t>
          </w:r>
          <w:r>
            <w:rPr>
              <w:spacing w:val="-4"/>
            </w:rPr>
            <w:t>entitled to</w:t>
          </w:r>
          <w:r>
            <w:rPr>
              <w:spacing w:val="-5"/>
            </w:rPr>
            <w:t xml:space="preserve"> </w:t>
          </w:r>
          <w:r>
            <w:rPr>
              <w:spacing w:val="-4"/>
            </w:rPr>
            <w:t>inter-club linked</w:t>
          </w:r>
          <w:r>
            <w:rPr>
              <w:spacing w:val="-5"/>
            </w:rPr>
            <w:t xml:space="preserve"> </w:t>
          </w:r>
          <w:r>
            <w:rPr>
              <w:spacing w:val="-4"/>
            </w:rPr>
            <w:t>gaming system</w:t>
          </w:r>
          <w:r>
            <w:rPr>
              <w:spacing w:val="-2"/>
            </w:rPr>
            <w:t xml:space="preserve"> </w:t>
          </w:r>
          <w:r>
            <w:rPr>
              <w:spacing w:val="-4"/>
            </w:rPr>
            <w:t>licence</w:t>
          </w:r>
        </w:p>
        <w:p w:rsidR="00563BC8" w:rsidRDefault="00334391">
          <w:pPr>
            <w:pStyle w:val="TOC7"/>
            <w:tabs>
              <w:tab w:val="left" w:pos="7572"/>
            </w:tabs>
          </w:pPr>
          <w:r>
            <w:rPr>
              <w:spacing w:val="-4"/>
            </w:rPr>
            <w:t>during exclusive licence period</w:t>
          </w:r>
          <w:r>
            <w:tab/>
          </w:r>
          <w:r>
            <w:rPr>
              <w:spacing w:val="-5"/>
            </w:rPr>
            <w:t>107</w:t>
          </w:r>
        </w:p>
        <w:p w:rsidR="00563BC8" w:rsidRDefault="0071696F">
          <w:pPr>
            <w:pStyle w:val="TOC4"/>
            <w:tabs>
              <w:tab w:val="left" w:pos="3089"/>
            </w:tabs>
          </w:pPr>
          <w:hyperlink w:anchor="_TOC_250007" w:history="1">
            <w:r w:rsidR="00334391">
              <w:rPr>
                <w:spacing w:val="-5"/>
              </w:rPr>
              <w:t>Division</w:t>
            </w:r>
            <w:r w:rsidR="00334391">
              <w:rPr>
                <w:spacing w:val="-3"/>
              </w:rPr>
              <w:t xml:space="preserve"> </w:t>
            </w:r>
            <w:r w:rsidR="00334391">
              <w:rPr>
                <w:spacing w:val="-10"/>
              </w:rPr>
              <w:t>4</w:t>
            </w:r>
            <w:r w:rsidR="00334391">
              <w:tab/>
            </w:r>
            <w:r w:rsidR="00334391">
              <w:rPr>
                <w:spacing w:val="-5"/>
              </w:rPr>
              <w:t>General</w:t>
            </w:r>
            <w:r w:rsidR="00334391">
              <w:rPr>
                <w:spacing w:val="-3"/>
              </w:rPr>
              <w:t xml:space="preserve"> </w:t>
            </w:r>
            <w:r w:rsidR="00334391">
              <w:rPr>
                <w:spacing w:val="-2"/>
              </w:rPr>
              <w:t>provisions</w:t>
            </w:r>
          </w:hyperlink>
        </w:p>
        <w:p w:rsidR="00563BC8" w:rsidRDefault="00334391">
          <w:pPr>
            <w:pStyle w:val="TOC5"/>
            <w:numPr>
              <w:ilvl w:val="0"/>
              <w:numId w:val="66"/>
            </w:numPr>
            <w:tabs>
              <w:tab w:val="left" w:pos="2278"/>
              <w:tab w:val="left" w:pos="7572"/>
            </w:tabs>
            <w:spacing w:before="236"/>
            <w:ind w:left="2278" w:hanging="502"/>
            <w:jc w:val="left"/>
          </w:pPr>
          <w:r>
            <w:rPr>
              <w:spacing w:val="-4"/>
            </w:rPr>
            <w:t>Granting</w:t>
          </w:r>
          <w:r>
            <w:rPr>
              <w:spacing w:val="-3"/>
            </w:rPr>
            <w:t xml:space="preserve"> </w:t>
          </w:r>
          <w:r>
            <w:rPr>
              <w:spacing w:val="-4"/>
            </w:rPr>
            <w:t>of</w:t>
          </w:r>
          <w:r>
            <w:rPr>
              <w:spacing w:val="-3"/>
            </w:rPr>
            <w:t xml:space="preserve"> </w:t>
          </w:r>
          <w:r>
            <w:rPr>
              <w:spacing w:val="-4"/>
            </w:rPr>
            <w:t>links</w:t>
          </w:r>
          <w:r>
            <w:rPr>
              <w:spacing w:val="-3"/>
            </w:rPr>
            <w:t xml:space="preserve"> </w:t>
          </w:r>
          <w:proofErr w:type="spellStart"/>
          <w:r>
            <w:rPr>
              <w:spacing w:val="-4"/>
            </w:rPr>
            <w:t>licences</w:t>
          </w:r>
          <w:proofErr w:type="spellEnd"/>
          <w:r>
            <w:tab/>
          </w:r>
          <w:r>
            <w:rPr>
              <w:spacing w:val="-5"/>
            </w:rPr>
            <w:t>108</w:t>
          </w:r>
        </w:p>
        <w:p w:rsidR="00563BC8" w:rsidRDefault="00334391">
          <w:pPr>
            <w:pStyle w:val="TOC5"/>
            <w:numPr>
              <w:ilvl w:val="0"/>
              <w:numId w:val="66"/>
            </w:numPr>
            <w:tabs>
              <w:tab w:val="left" w:pos="2278"/>
              <w:tab w:val="left" w:pos="7572"/>
            </w:tabs>
            <w:ind w:left="2278" w:hanging="502"/>
            <w:jc w:val="left"/>
          </w:pPr>
          <w:r>
            <w:rPr>
              <w:spacing w:val="-4"/>
            </w:rPr>
            <w:t>Conditions</w:t>
          </w:r>
          <w:r>
            <w:rPr>
              <w:spacing w:val="-5"/>
            </w:rPr>
            <w:t xml:space="preserve"> </w:t>
          </w:r>
          <w:r>
            <w:rPr>
              <w:spacing w:val="-4"/>
            </w:rPr>
            <w:t>of</w:t>
          </w:r>
          <w:r>
            <w:rPr>
              <w:spacing w:val="-3"/>
            </w:rPr>
            <w:t xml:space="preserve"> </w:t>
          </w:r>
          <w:r>
            <w:rPr>
              <w:spacing w:val="-4"/>
            </w:rPr>
            <w:t>links</w:t>
          </w:r>
          <w:r>
            <w:rPr>
              <w:spacing w:val="-3"/>
            </w:rPr>
            <w:t xml:space="preserve"> </w:t>
          </w:r>
          <w:proofErr w:type="spellStart"/>
          <w:r>
            <w:rPr>
              <w:spacing w:val="-4"/>
            </w:rPr>
            <w:t>licences</w:t>
          </w:r>
          <w:proofErr w:type="spellEnd"/>
          <w:r>
            <w:tab/>
          </w:r>
          <w:r>
            <w:rPr>
              <w:spacing w:val="-5"/>
            </w:rPr>
            <w:t>109</w:t>
          </w:r>
        </w:p>
        <w:p w:rsidR="00563BC8" w:rsidRDefault="00334391">
          <w:pPr>
            <w:pStyle w:val="TOC5"/>
            <w:numPr>
              <w:ilvl w:val="0"/>
              <w:numId w:val="66"/>
            </w:numPr>
            <w:tabs>
              <w:tab w:val="left" w:pos="2278"/>
              <w:tab w:val="left" w:pos="7572"/>
            </w:tabs>
            <w:spacing w:before="2"/>
            <w:ind w:left="2278" w:hanging="502"/>
            <w:jc w:val="left"/>
          </w:pPr>
          <w:r>
            <w:rPr>
              <w:spacing w:val="-4"/>
            </w:rPr>
            <w:t>Alteration of conditions</w:t>
          </w:r>
          <w:r>
            <w:rPr>
              <w:spacing w:val="-3"/>
            </w:rPr>
            <w:t xml:space="preserve"> </w:t>
          </w:r>
          <w:r>
            <w:rPr>
              <w:spacing w:val="-4"/>
            </w:rPr>
            <w:t>of links</w:t>
          </w:r>
          <w:r>
            <w:rPr>
              <w:spacing w:val="-3"/>
            </w:rPr>
            <w:t xml:space="preserve"> </w:t>
          </w:r>
          <w:proofErr w:type="spellStart"/>
          <w:r>
            <w:rPr>
              <w:spacing w:val="-4"/>
            </w:rPr>
            <w:t>licences</w:t>
          </w:r>
          <w:proofErr w:type="spellEnd"/>
          <w:r>
            <w:tab/>
          </w:r>
          <w:r>
            <w:rPr>
              <w:spacing w:val="-5"/>
            </w:rPr>
            <w:t>110</w:t>
          </w:r>
        </w:p>
        <w:p w:rsidR="00563BC8" w:rsidRDefault="00334391">
          <w:pPr>
            <w:pStyle w:val="TOC5"/>
            <w:numPr>
              <w:ilvl w:val="0"/>
              <w:numId w:val="66"/>
            </w:numPr>
            <w:tabs>
              <w:tab w:val="left" w:pos="2278"/>
            </w:tabs>
            <w:ind w:left="2278" w:hanging="502"/>
            <w:jc w:val="left"/>
          </w:pPr>
          <w:r>
            <w:rPr>
              <w:spacing w:val="-4"/>
            </w:rPr>
            <w:t>Unlawful</w:t>
          </w:r>
          <w:r>
            <w:rPr>
              <w:spacing w:val="-7"/>
            </w:rPr>
            <w:t xml:space="preserve"> </w:t>
          </w:r>
          <w:r>
            <w:rPr>
              <w:spacing w:val="-4"/>
            </w:rPr>
            <w:t>interference</w:t>
          </w:r>
          <w:r>
            <w:rPr>
              <w:spacing w:val="-6"/>
            </w:rPr>
            <w:t xml:space="preserve"> </w:t>
          </w:r>
          <w:r>
            <w:rPr>
              <w:spacing w:val="-4"/>
            </w:rPr>
            <w:t>with</w:t>
          </w:r>
          <w:r>
            <w:rPr>
              <w:spacing w:val="-6"/>
            </w:rPr>
            <w:t xml:space="preserve"> </w:t>
          </w:r>
          <w:r>
            <w:rPr>
              <w:spacing w:val="-4"/>
            </w:rPr>
            <w:t>authorised</w:t>
          </w:r>
          <w:r>
            <w:rPr>
              <w:spacing w:val="-6"/>
            </w:rPr>
            <w:t xml:space="preserve"> </w:t>
          </w:r>
          <w:r>
            <w:rPr>
              <w:spacing w:val="-4"/>
            </w:rPr>
            <w:t>linked</w:t>
          </w:r>
          <w:r>
            <w:rPr>
              <w:spacing w:val="-6"/>
            </w:rPr>
            <w:t xml:space="preserve"> </w:t>
          </w:r>
          <w:r>
            <w:rPr>
              <w:spacing w:val="-4"/>
            </w:rPr>
            <w:t>gaming</w:t>
          </w:r>
        </w:p>
        <w:p w:rsidR="00563BC8" w:rsidRDefault="00334391">
          <w:pPr>
            <w:pStyle w:val="TOC7"/>
            <w:tabs>
              <w:tab w:val="left" w:pos="7572"/>
            </w:tabs>
          </w:pPr>
          <w:r>
            <w:rPr>
              <w:spacing w:val="-2"/>
            </w:rPr>
            <w:t>systems</w:t>
          </w:r>
          <w:r>
            <w:tab/>
          </w:r>
          <w:r>
            <w:rPr>
              <w:spacing w:val="-5"/>
            </w:rPr>
            <w:t>111</w:t>
          </w:r>
        </w:p>
        <w:p w:rsidR="00563BC8" w:rsidRDefault="00334391">
          <w:pPr>
            <w:pStyle w:val="TOC5"/>
            <w:numPr>
              <w:ilvl w:val="0"/>
              <w:numId w:val="66"/>
            </w:numPr>
            <w:tabs>
              <w:tab w:val="left" w:pos="2278"/>
              <w:tab w:val="left" w:pos="7572"/>
            </w:tabs>
            <w:ind w:left="2278" w:hanging="502"/>
            <w:jc w:val="left"/>
          </w:pPr>
          <w:r>
            <w:rPr>
              <w:spacing w:val="-4"/>
            </w:rPr>
            <w:t>Illegal advantage with</w:t>
          </w:r>
          <w:r>
            <w:rPr>
              <w:spacing w:val="-3"/>
            </w:rPr>
            <w:t xml:space="preserve"> </w:t>
          </w:r>
          <w:r>
            <w:rPr>
              <w:spacing w:val="-4"/>
            </w:rPr>
            <w:t>respect</w:t>
          </w:r>
          <w:r>
            <w:rPr>
              <w:spacing w:val="-5"/>
            </w:rPr>
            <w:t xml:space="preserve"> </w:t>
          </w:r>
          <w:r>
            <w:rPr>
              <w:spacing w:val="-4"/>
            </w:rPr>
            <w:t>to</w:t>
          </w:r>
          <w:r>
            <w:rPr>
              <w:spacing w:val="-3"/>
            </w:rPr>
            <w:t xml:space="preserve"> </w:t>
          </w:r>
          <w:r>
            <w:rPr>
              <w:spacing w:val="-4"/>
            </w:rPr>
            <w:t>linked gaming</w:t>
          </w:r>
          <w:r>
            <w:rPr>
              <w:spacing w:val="-3"/>
            </w:rPr>
            <w:t xml:space="preserve"> </w:t>
          </w:r>
          <w:r>
            <w:rPr>
              <w:spacing w:val="-4"/>
            </w:rPr>
            <w:t>systems</w:t>
          </w:r>
          <w:r>
            <w:tab/>
          </w:r>
          <w:r>
            <w:rPr>
              <w:spacing w:val="-5"/>
            </w:rPr>
            <w:t>112</w:t>
          </w:r>
        </w:p>
        <w:p w:rsidR="00563BC8" w:rsidRDefault="00334391">
          <w:pPr>
            <w:pStyle w:val="TOC5"/>
            <w:numPr>
              <w:ilvl w:val="0"/>
              <w:numId w:val="66"/>
            </w:numPr>
            <w:tabs>
              <w:tab w:val="left" w:pos="2278"/>
              <w:tab w:val="left" w:pos="7572"/>
            </w:tabs>
            <w:ind w:left="2278" w:hanging="502"/>
            <w:jc w:val="left"/>
          </w:pPr>
          <w:r>
            <w:rPr>
              <w:spacing w:val="-2"/>
            </w:rPr>
            <w:t>Removal</w:t>
          </w:r>
          <w:r>
            <w:rPr>
              <w:spacing w:val="-14"/>
            </w:rPr>
            <w:t xml:space="preserve"> </w:t>
          </w:r>
          <w:r>
            <w:rPr>
              <w:spacing w:val="-2"/>
            </w:rPr>
            <w:t>of</w:t>
          </w:r>
          <w:r>
            <w:rPr>
              <w:spacing w:val="-12"/>
            </w:rPr>
            <w:t xml:space="preserve"> </w:t>
          </w:r>
          <w:r>
            <w:rPr>
              <w:spacing w:val="-2"/>
            </w:rPr>
            <w:t>linked</w:t>
          </w:r>
          <w:r>
            <w:rPr>
              <w:spacing w:val="-12"/>
            </w:rPr>
            <w:t xml:space="preserve"> </w:t>
          </w:r>
          <w:r>
            <w:rPr>
              <w:spacing w:val="-2"/>
            </w:rPr>
            <w:t>gaming</w:t>
          </w:r>
          <w:r>
            <w:rPr>
              <w:spacing w:val="-12"/>
            </w:rPr>
            <w:t xml:space="preserve"> </w:t>
          </w:r>
          <w:r>
            <w:rPr>
              <w:spacing w:val="-2"/>
            </w:rPr>
            <w:t>system</w:t>
          </w:r>
          <w:r>
            <w:rPr>
              <w:spacing w:val="-12"/>
            </w:rPr>
            <w:t xml:space="preserve"> </w:t>
          </w:r>
          <w:r>
            <w:rPr>
              <w:spacing w:val="-2"/>
            </w:rPr>
            <w:t>from</w:t>
          </w:r>
          <w:r>
            <w:rPr>
              <w:spacing w:val="-11"/>
            </w:rPr>
            <w:t xml:space="preserve"> </w:t>
          </w:r>
          <w:r>
            <w:rPr>
              <w:spacing w:val="-2"/>
            </w:rPr>
            <w:t>hotels</w:t>
          </w:r>
          <w:r>
            <w:rPr>
              <w:spacing w:val="-12"/>
            </w:rPr>
            <w:t xml:space="preserve"> </w:t>
          </w:r>
          <w:r>
            <w:rPr>
              <w:spacing w:val="-2"/>
            </w:rPr>
            <w:t>or</w:t>
          </w:r>
          <w:r>
            <w:rPr>
              <w:spacing w:val="-11"/>
            </w:rPr>
            <w:t xml:space="preserve"> </w:t>
          </w:r>
          <w:r>
            <w:rPr>
              <w:spacing w:val="-2"/>
            </w:rPr>
            <w:t>clubs</w:t>
          </w:r>
          <w:r>
            <w:tab/>
          </w:r>
          <w:r>
            <w:rPr>
              <w:spacing w:val="-5"/>
            </w:rPr>
            <w:t>112</w:t>
          </w:r>
        </w:p>
        <w:p w:rsidR="00563BC8" w:rsidRDefault="0071696F">
          <w:pPr>
            <w:pStyle w:val="TOC2"/>
            <w:tabs>
              <w:tab w:val="left" w:pos="1740"/>
            </w:tabs>
          </w:pPr>
          <w:hyperlink w:anchor="_TOC_250006" w:history="1">
            <w:r w:rsidR="00334391">
              <w:rPr>
                <w:spacing w:val="-4"/>
              </w:rPr>
              <w:t>Part</w:t>
            </w:r>
            <w:r w:rsidR="00334391">
              <w:rPr>
                <w:spacing w:val="-11"/>
              </w:rPr>
              <w:t xml:space="preserve"> </w:t>
            </w:r>
            <w:r w:rsidR="00334391">
              <w:rPr>
                <w:spacing w:val="-5"/>
              </w:rPr>
              <w:t>11</w:t>
            </w:r>
            <w:r w:rsidR="00334391">
              <w:tab/>
            </w:r>
            <w:r w:rsidR="00334391">
              <w:rPr>
                <w:spacing w:val="-7"/>
              </w:rPr>
              <w:t>Investment</w:t>
            </w:r>
            <w:r w:rsidR="00334391">
              <w:rPr>
                <w:spacing w:val="-5"/>
              </w:rPr>
              <w:t xml:space="preserve"> </w:t>
            </w:r>
            <w:proofErr w:type="spellStart"/>
            <w:r w:rsidR="00334391">
              <w:rPr>
                <w:spacing w:val="-2"/>
              </w:rPr>
              <w:t>licences</w:t>
            </w:r>
            <w:proofErr w:type="spellEnd"/>
          </w:hyperlink>
        </w:p>
        <w:p w:rsidR="00563BC8" w:rsidRDefault="00334391">
          <w:pPr>
            <w:pStyle w:val="TOC5"/>
            <w:numPr>
              <w:ilvl w:val="0"/>
              <w:numId w:val="66"/>
            </w:numPr>
            <w:tabs>
              <w:tab w:val="left" w:pos="2278"/>
              <w:tab w:val="left" w:pos="7572"/>
            </w:tabs>
            <w:spacing w:before="107"/>
            <w:ind w:left="2278" w:hanging="502"/>
            <w:jc w:val="left"/>
          </w:pPr>
          <w:r>
            <w:rPr>
              <w:spacing w:val="-2"/>
            </w:rPr>
            <w:t>Definitions</w:t>
          </w:r>
          <w:r>
            <w:tab/>
          </w:r>
          <w:r>
            <w:rPr>
              <w:spacing w:val="-5"/>
            </w:rPr>
            <w:t>113</w:t>
          </w:r>
        </w:p>
        <w:p w:rsidR="00563BC8" w:rsidRDefault="00334391">
          <w:pPr>
            <w:pStyle w:val="TOC5"/>
            <w:numPr>
              <w:ilvl w:val="0"/>
              <w:numId w:val="66"/>
            </w:numPr>
            <w:tabs>
              <w:tab w:val="left" w:pos="2278"/>
              <w:tab w:val="left" w:pos="2280"/>
              <w:tab w:val="left" w:pos="7572"/>
            </w:tabs>
            <w:spacing w:line="242" w:lineRule="auto"/>
            <w:ind w:right="641" w:hanging="504"/>
            <w:jc w:val="left"/>
          </w:pPr>
          <w:r>
            <w:t>Investment</w:t>
          </w:r>
          <w:r>
            <w:rPr>
              <w:spacing w:val="-6"/>
            </w:rPr>
            <w:t xml:space="preserve"> </w:t>
          </w:r>
          <w:proofErr w:type="spellStart"/>
          <w:r>
            <w:t>licences</w:t>
          </w:r>
          <w:proofErr w:type="spellEnd"/>
          <w:r>
            <w:rPr>
              <w:spacing w:val="-6"/>
            </w:rPr>
            <w:t xml:space="preserve"> </w:t>
          </w:r>
          <w:proofErr w:type="spellStart"/>
          <w:r>
            <w:t>authorising</w:t>
          </w:r>
          <w:proofErr w:type="spellEnd"/>
          <w:r>
            <w:rPr>
              <w:spacing w:val="-6"/>
            </w:rPr>
            <w:t xml:space="preserve"> </w:t>
          </w:r>
          <w:r>
            <w:t>sale</w:t>
          </w:r>
          <w:r>
            <w:rPr>
              <w:spacing w:val="-6"/>
            </w:rPr>
            <w:t xml:space="preserve"> </w:t>
          </w:r>
          <w:r>
            <w:t>and</w:t>
          </w:r>
          <w:r>
            <w:rPr>
              <w:spacing w:val="-6"/>
            </w:rPr>
            <w:t xml:space="preserve"> </w:t>
          </w:r>
          <w:r>
            <w:t>supply</w:t>
          </w:r>
          <w:r>
            <w:rPr>
              <w:spacing w:val="-8"/>
            </w:rPr>
            <w:t xml:space="preserve"> </w:t>
          </w:r>
          <w:r>
            <w:t>of</w:t>
          </w:r>
          <w:r>
            <w:rPr>
              <w:spacing w:val="-6"/>
            </w:rPr>
            <w:t xml:space="preserve"> </w:t>
          </w:r>
          <w:r>
            <w:t xml:space="preserve">gaming </w:t>
          </w:r>
          <w:r>
            <w:rPr>
              <w:spacing w:val="-4"/>
            </w:rPr>
            <w:t>machines</w:t>
          </w:r>
          <w:r>
            <w:rPr>
              <w:spacing w:val="-3"/>
            </w:rPr>
            <w:t xml:space="preserve"> </w:t>
          </w:r>
          <w:r>
            <w:rPr>
              <w:spacing w:val="-4"/>
            </w:rPr>
            <w:t>and</w:t>
          </w:r>
          <w:r>
            <w:rPr>
              <w:spacing w:val="-3"/>
            </w:rPr>
            <w:t xml:space="preserve"> </w:t>
          </w:r>
          <w:r>
            <w:rPr>
              <w:spacing w:val="-4"/>
            </w:rPr>
            <w:t>investment in</w:t>
          </w:r>
          <w:r>
            <w:rPr>
              <w:spacing w:val="-3"/>
            </w:rPr>
            <w:t xml:space="preserve"> </w:t>
          </w:r>
          <w:r>
            <w:rPr>
              <w:spacing w:val="-4"/>
            </w:rPr>
            <w:t>profits</w:t>
          </w:r>
          <w:r>
            <w:rPr>
              <w:spacing w:val="-3"/>
            </w:rPr>
            <w:t xml:space="preserve"> </w:t>
          </w:r>
          <w:r>
            <w:rPr>
              <w:spacing w:val="-4"/>
            </w:rPr>
            <w:t>from</w:t>
          </w:r>
          <w:r>
            <w:rPr>
              <w:spacing w:val="-1"/>
            </w:rPr>
            <w:t xml:space="preserve"> </w:t>
          </w:r>
          <w:r>
            <w:rPr>
              <w:spacing w:val="-4"/>
            </w:rPr>
            <w:t>them</w:t>
          </w:r>
          <w:r>
            <w:tab/>
          </w:r>
          <w:r>
            <w:rPr>
              <w:spacing w:val="-7"/>
            </w:rPr>
            <w:t>113</w:t>
          </w:r>
        </w:p>
        <w:p w:rsidR="00563BC8" w:rsidRDefault="00334391">
          <w:pPr>
            <w:pStyle w:val="TOC5"/>
            <w:numPr>
              <w:ilvl w:val="0"/>
              <w:numId w:val="66"/>
            </w:numPr>
            <w:tabs>
              <w:tab w:val="left" w:pos="2278"/>
              <w:tab w:val="left" w:pos="7572"/>
            </w:tabs>
            <w:spacing w:before="1"/>
            <w:ind w:left="2278" w:hanging="502"/>
            <w:jc w:val="left"/>
          </w:pPr>
          <w:r>
            <w:rPr>
              <w:spacing w:val="-4"/>
            </w:rPr>
            <w:t>Exclusive investment</w:t>
          </w:r>
          <w:r>
            <w:rPr>
              <w:spacing w:val="-5"/>
            </w:rPr>
            <w:t xml:space="preserve"> </w:t>
          </w:r>
          <w:r>
            <w:rPr>
              <w:spacing w:val="-4"/>
            </w:rPr>
            <w:t>licence</w:t>
          </w:r>
          <w:r>
            <w:tab/>
          </w:r>
          <w:r>
            <w:rPr>
              <w:spacing w:val="-5"/>
            </w:rPr>
            <w:t>114</w:t>
          </w:r>
        </w:p>
        <w:p w:rsidR="00563BC8" w:rsidRDefault="00334391">
          <w:pPr>
            <w:pStyle w:val="TOC5"/>
            <w:numPr>
              <w:ilvl w:val="0"/>
              <w:numId w:val="66"/>
            </w:numPr>
            <w:tabs>
              <w:tab w:val="left" w:pos="2278"/>
              <w:tab w:val="left" w:pos="7572"/>
            </w:tabs>
            <w:ind w:left="2278" w:hanging="502"/>
            <w:jc w:val="left"/>
          </w:pPr>
          <w:r>
            <w:rPr>
              <w:spacing w:val="-4"/>
            </w:rPr>
            <w:t xml:space="preserve">Joint </w:t>
          </w:r>
          <w:r>
            <w:rPr>
              <w:spacing w:val="-2"/>
            </w:rPr>
            <w:t>venture</w:t>
          </w:r>
          <w:r>
            <w:tab/>
          </w:r>
          <w:r>
            <w:rPr>
              <w:spacing w:val="-5"/>
            </w:rPr>
            <w:t>115</w:t>
          </w:r>
        </w:p>
        <w:p w:rsidR="00563BC8" w:rsidRDefault="00334391">
          <w:pPr>
            <w:pStyle w:val="TOC5"/>
            <w:numPr>
              <w:ilvl w:val="0"/>
              <w:numId w:val="66"/>
            </w:numPr>
            <w:tabs>
              <w:tab w:val="left" w:pos="2278"/>
              <w:tab w:val="left" w:pos="7572"/>
            </w:tabs>
            <w:ind w:left="2278" w:hanging="502"/>
            <w:jc w:val="left"/>
          </w:pPr>
          <w:r>
            <w:rPr>
              <w:spacing w:val="-4"/>
            </w:rPr>
            <w:t>Grant</w:t>
          </w:r>
          <w:r>
            <w:rPr>
              <w:spacing w:val="-6"/>
            </w:rPr>
            <w:t xml:space="preserve"> </w:t>
          </w:r>
          <w:r>
            <w:rPr>
              <w:spacing w:val="-4"/>
            </w:rPr>
            <w:t>of</w:t>
          </w:r>
          <w:r>
            <w:rPr>
              <w:spacing w:val="-3"/>
            </w:rPr>
            <w:t xml:space="preserve"> </w:t>
          </w:r>
          <w:r>
            <w:rPr>
              <w:spacing w:val="-4"/>
            </w:rPr>
            <w:t>investment licence</w:t>
          </w:r>
          <w:r>
            <w:tab/>
          </w:r>
          <w:r>
            <w:rPr>
              <w:spacing w:val="-5"/>
            </w:rPr>
            <w:t>115</w:t>
          </w:r>
        </w:p>
        <w:p w:rsidR="00563BC8" w:rsidRDefault="00334391">
          <w:pPr>
            <w:pStyle w:val="TOC5"/>
            <w:numPr>
              <w:ilvl w:val="0"/>
              <w:numId w:val="66"/>
            </w:numPr>
            <w:tabs>
              <w:tab w:val="left" w:pos="2278"/>
              <w:tab w:val="left" w:pos="7572"/>
            </w:tabs>
            <w:ind w:left="2278" w:hanging="502"/>
            <w:jc w:val="left"/>
          </w:pPr>
          <w:r>
            <w:rPr>
              <w:spacing w:val="-4"/>
            </w:rPr>
            <w:t>Conditions</w:t>
          </w:r>
          <w:r>
            <w:rPr>
              <w:spacing w:val="-5"/>
            </w:rPr>
            <w:t xml:space="preserve"> </w:t>
          </w:r>
          <w:r>
            <w:rPr>
              <w:spacing w:val="-4"/>
            </w:rPr>
            <w:t>of investment</w:t>
          </w:r>
          <w:r>
            <w:rPr>
              <w:spacing w:val="-5"/>
            </w:rPr>
            <w:t xml:space="preserve"> </w:t>
          </w:r>
          <w:r>
            <w:rPr>
              <w:spacing w:val="-4"/>
            </w:rPr>
            <w:t>licence</w:t>
          </w:r>
          <w:r>
            <w:tab/>
          </w:r>
          <w:r>
            <w:rPr>
              <w:spacing w:val="-5"/>
            </w:rPr>
            <w:t>115</w:t>
          </w:r>
        </w:p>
        <w:p w:rsidR="00563BC8" w:rsidRDefault="00334391">
          <w:pPr>
            <w:pStyle w:val="TOC5"/>
            <w:numPr>
              <w:ilvl w:val="0"/>
              <w:numId w:val="66"/>
            </w:numPr>
            <w:tabs>
              <w:tab w:val="left" w:pos="2278"/>
              <w:tab w:val="left" w:pos="7572"/>
            </w:tabs>
            <w:ind w:left="2278" w:hanging="502"/>
            <w:jc w:val="left"/>
          </w:pPr>
          <w:r>
            <w:rPr>
              <w:spacing w:val="-4"/>
            </w:rPr>
            <w:t>Amendment</w:t>
          </w:r>
          <w:r>
            <w:rPr>
              <w:spacing w:val="-7"/>
            </w:rPr>
            <w:t xml:space="preserve"> </w:t>
          </w:r>
          <w:r>
            <w:rPr>
              <w:spacing w:val="-4"/>
            </w:rPr>
            <w:t>of</w:t>
          </w:r>
          <w:r>
            <w:rPr>
              <w:spacing w:val="-3"/>
            </w:rPr>
            <w:t xml:space="preserve"> </w:t>
          </w:r>
          <w:r>
            <w:rPr>
              <w:spacing w:val="-4"/>
            </w:rPr>
            <w:t>conditions</w:t>
          </w:r>
          <w:r>
            <w:rPr>
              <w:spacing w:val="-3"/>
            </w:rPr>
            <w:t xml:space="preserve"> </w:t>
          </w:r>
          <w:r>
            <w:rPr>
              <w:spacing w:val="-4"/>
            </w:rPr>
            <w:t>of</w:t>
          </w:r>
          <w:r>
            <w:rPr>
              <w:spacing w:val="-3"/>
            </w:rPr>
            <w:t xml:space="preserve"> </w:t>
          </w:r>
          <w:r>
            <w:rPr>
              <w:spacing w:val="-4"/>
            </w:rPr>
            <w:t>investment licence</w:t>
          </w:r>
          <w:r>
            <w:tab/>
          </w:r>
          <w:r>
            <w:rPr>
              <w:spacing w:val="-5"/>
            </w:rPr>
            <w:t>115</w:t>
          </w:r>
        </w:p>
        <w:p w:rsidR="00563BC8" w:rsidRDefault="0071696F">
          <w:pPr>
            <w:pStyle w:val="TOC2"/>
            <w:tabs>
              <w:tab w:val="left" w:pos="1740"/>
            </w:tabs>
            <w:spacing w:line="247" w:lineRule="auto"/>
            <w:ind w:left="1740" w:right="1880" w:hanging="1097"/>
          </w:pPr>
          <w:hyperlink w:anchor="_TOC_250005" w:history="1">
            <w:r w:rsidR="00334391">
              <w:t>Part 12</w:t>
            </w:r>
            <w:r w:rsidR="00334391">
              <w:tab/>
            </w:r>
            <w:r w:rsidR="00334391">
              <w:rPr>
                <w:spacing w:val="-6"/>
              </w:rPr>
              <w:t>General</w:t>
            </w:r>
            <w:r w:rsidR="00334391">
              <w:rPr>
                <w:spacing w:val="-11"/>
              </w:rPr>
              <w:t xml:space="preserve"> </w:t>
            </w:r>
            <w:r w:rsidR="00334391">
              <w:rPr>
                <w:spacing w:val="-6"/>
              </w:rPr>
              <w:t>provisions</w:t>
            </w:r>
            <w:r w:rsidR="00334391">
              <w:rPr>
                <w:spacing w:val="-10"/>
              </w:rPr>
              <w:t xml:space="preserve"> </w:t>
            </w:r>
            <w:r w:rsidR="00334391">
              <w:rPr>
                <w:spacing w:val="-6"/>
              </w:rPr>
              <w:t>relating</w:t>
            </w:r>
            <w:r w:rsidR="00334391">
              <w:rPr>
                <w:spacing w:val="-10"/>
              </w:rPr>
              <w:t xml:space="preserve"> </w:t>
            </w:r>
            <w:r w:rsidR="00334391">
              <w:rPr>
                <w:spacing w:val="-6"/>
              </w:rPr>
              <w:t>to</w:t>
            </w:r>
            <w:r w:rsidR="00334391">
              <w:rPr>
                <w:spacing w:val="-11"/>
              </w:rPr>
              <w:t xml:space="preserve"> </w:t>
            </w:r>
            <w:r w:rsidR="00334391">
              <w:rPr>
                <w:spacing w:val="-6"/>
              </w:rPr>
              <w:t>CMS,</w:t>
            </w:r>
            <w:r w:rsidR="00334391">
              <w:rPr>
                <w:spacing w:val="-10"/>
              </w:rPr>
              <w:t xml:space="preserve"> </w:t>
            </w:r>
            <w:r w:rsidR="00334391">
              <w:rPr>
                <w:spacing w:val="-6"/>
              </w:rPr>
              <w:t>links</w:t>
            </w:r>
            <w:r w:rsidR="00334391">
              <w:rPr>
                <w:spacing w:val="-10"/>
              </w:rPr>
              <w:t xml:space="preserve"> </w:t>
            </w:r>
            <w:r w:rsidR="00334391">
              <w:rPr>
                <w:spacing w:val="-6"/>
              </w:rPr>
              <w:t xml:space="preserve">and </w:t>
            </w:r>
            <w:r w:rsidR="00334391">
              <w:t xml:space="preserve">investment </w:t>
            </w:r>
            <w:proofErr w:type="spellStart"/>
            <w:r w:rsidR="00334391">
              <w:t>licences</w:t>
            </w:r>
            <w:proofErr w:type="spellEnd"/>
          </w:hyperlink>
        </w:p>
        <w:p w:rsidR="00563BC8" w:rsidRDefault="00334391">
          <w:pPr>
            <w:pStyle w:val="TOC5"/>
            <w:numPr>
              <w:ilvl w:val="0"/>
              <w:numId w:val="66"/>
            </w:numPr>
            <w:tabs>
              <w:tab w:val="left" w:pos="2278"/>
              <w:tab w:val="left" w:pos="7572"/>
            </w:tabs>
            <w:spacing w:before="98"/>
            <w:ind w:left="2278" w:hanging="502"/>
            <w:jc w:val="left"/>
          </w:pPr>
          <w:r>
            <w:rPr>
              <w:spacing w:val="-2"/>
            </w:rPr>
            <w:t>Definitions</w:t>
          </w:r>
          <w:r>
            <w:tab/>
          </w:r>
          <w:r>
            <w:rPr>
              <w:spacing w:val="-5"/>
            </w:rPr>
            <w:t>117</w:t>
          </w:r>
        </w:p>
        <w:p w:rsidR="00563BC8" w:rsidRDefault="00334391">
          <w:pPr>
            <w:pStyle w:val="TOC5"/>
            <w:numPr>
              <w:ilvl w:val="0"/>
              <w:numId w:val="66"/>
            </w:numPr>
            <w:tabs>
              <w:tab w:val="left" w:pos="2278"/>
              <w:tab w:val="left" w:pos="7572"/>
            </w:tabs>
            <w:ind w:left="2278" w:hanging="502"/>
            <w:jc w:val="left"/>
          </w:pPr>
          <w:r>
            <w:rPr>
              <w:spacing w:val="-4"/>
            </w:rPr>
            <w:t>Applications</w:t>
          </w:r>
          <w:r>
            <w:rPr>
              <w:spacing w:val="-6"/>
            </w:rPr>
            <w:t xml:space="preserve"> </w:t>
          </w:r>
          <w:r>
            <w:rPr>
              <w:spacing w:val="-4"/>
            </w:rPr>
            <w:t>for</w:t>
          </w:r>
          <w:r>
            <w:rPr>
              <w:spacing w:val="-6"/>
            </w:rPr>
            <w:t xml:space="preserve"> </w:t>
          </w:r>
          <w:proofErr w:type="spellStart"/>
          <w:r>
            <w:rPr>
              <w:spacing w:val="-4"/>
            </w:rPr>
            <w:t>licences</w:t>
          </w:r>
          <w:proofErr w:type="spellEnd"/>
          <w:r>
            <w:tab/>
          </w:r>
          <w:r>
            <w:rPr>
              <w:spacing w:val="-5"/>
            </w:rPr>
            <w:t>117</w:t>
          </w:r>
        </w:p>
        <w:p w:rsidR="00563BC8" w:rsidRDefault="00334391">
          <w:pPr>
            <w:pStyle w:val="TOC5"/>
            <w:numPr>
              <w:ilvl w:val="0"/>
              <w:numId w:val="66"/>
            </w:numPr>
            <w:tabs>
              <w:tab w:val="left" w:pos="2278"/>
              <w:tab w:val="left" w:pos="7572"/>
            </w:tabs>
            <w:ind w:left="2278" w:hanging="502"/>
            <w:jc w:val="left"/>
          </w:pPr>
          <w:r>
            <w:rPr>
              <w:spacing w:val="-4"/>
            </w:rPr>
            <w:t>Consideration and</w:t>
          </w:r>
          <w:r>
            <w:rPr>
              <w:spacing w:val="-3"/>
            </w:rPr>
            <w:t xml:space="preserve"> </w:t>
          </w:r>
          <w:r>
            <w:rPr>
              <w:spacing w:val="-4"/>
            </w:rPr>
            <w:t>fees</w:t>
          </w:r>
          <w:r>
            <w:rPr>
              <w:spacing w:val="-3"/>
            </w:rPr>
            <w:t xml:space="preserve"> </w:t>
          </w:r>
          <w:r>
            <w:rPr>
              <w:spacing w:val="-4"/>
            </w:rPr>
            <w:t>for</w:t>
          </w:r>
          <w:r>
            <w:rPr>
              <w:spacing w:val="-3"/>
            </w:rPr>
            <w:t xml:space="preserve"> </w:t>
          </w:r>
          <w:r>
            <w:rPr>
              <w:spacing w:val="-4"/>
            </w:rPr>
            <w:t>CMS licence</w:t>
          </w:r>
          <w:r>
            <w:rPr>
              <w:spacing w:val="-3"/>
            </w:rPr>
            <w:t xml:space="preserve"> </w:t>
          </w:r>
          <w:r>
            <w:rPr>
              <w:spacing w:val="-4"/>
            </w:rPr>
            <w:t>or</w:t>
          </w:r>
          <w:r>
            <w:rPr>
              <w:spacing w:val="-3"/>
            </w:rPr>
            <w:t xml:space="preserve"> </w:t>
          </w:r>
          <w:r>
            <w:rPr>
              <w:spacing w:val="-4"/>
            </w:rPr>
            <w:t>links</w:t>
          </w:r>
          <w:r>
            <w:rPr>
              <w:spacing w:val="-3"/>
            </w:rPr>
            <w:t xml:space="preserve"> </w:t>
          </w:r>
          <w:proofErr w:type="spellStart"/>
          <w:r>
            <w:rPr>
              <w:spacing w:val="-4"/>
            </w:rPr>
            <w:t>licences</w:t>
          </w:r>
          <w:proofErr w:type="spellEnd"/>
          <w:r>
            <w:tab/>
          </w:r>
          <w:r>
            <w:rPr>
              <w:spacing w:val="-5"/>
            </w:rPr>
            <w:t>117</w:t>
          </w:r>
        </w:p>
        <w:p w:rsidR="00563BC8" w:rsidRDefault="00334391">
          <w:pPr>
            <w:pStyle w:val="TOC5"/>
            <w:numPr>
              <w:ilvl w:val="0"/>
              <w:numId w:val="66"/>
            </w:numPr>
            <w:tabs>
              <w:tab w:val="left" w:pos="2278"/>
              <w:tab w:val="left" w:pos="7572"/>
            </w:tabs>
            <w:spacing w:before="2"/>
            <w:ind w:left="2278" w:hanging="502"/>
            <w:jc w:val="left"/>
          </w:pPr>
          <w:r>
            <w:rPr>
              <w:spacing w:val="-4"/>
            </w:rPr>
            <w:t>Trade</w:t>
          </w:r>
          <w:r>
            <w:rPr>
              <w:spacing w:val="-6"/>
            </w:rPr>
            <w:t xml:space="preserve"> </w:t>
          </w:r>
          <w:r>
            <w:rPr>
              <w:spacing w:val="-4"/>
            </w:rPr>
            <w:t>Practices exemption</w:t>
          </w:r>
          <w:r>
            <w:rPr>
              <w:spacing w:val="-3"/>
            </w:rPr>
            <w:t xml:space="preserve"> </w:t>
          </w:r>
          <w:r>
            <w:rPr>
              <w:spacing w:val="-4"/>
            </w:rPr>
            <w:t>for exclusive</w:t>
          </w:r>
          <w:r>
            <w:rPr>
              <w:spacing w:val="-3"/>
            </w:rPr>
            <w:t xml:space="preserve"> </w:t>
          </w:r>
          <w:proofErr w:type="spellStart"/>
          <w:r>
            <w:rPr>
              <w:spacing w:val="-4"/>
            </w:rPr>
            <w:t>licences</w:t>
          </w:r>
          <w:proofErr w:type="spellEnd"/>
          <w:r>
            <w:tab/>
          </w:r>
          <w:r>
            <w:rPr>
              <w:spacing w:val="-5"/>
            </w:rPr>
            <w:t>118</w:t>
          </w:r>
        </w:p>
        <w:p w:rsidR="00563BC8" w:rsidRDefault="00334391">
          <w:pPr>
            <w:pStyle w:val="TOC5"/>
            <w:numPr>
              <w:ilvl w:val="0"/>
              <w:numId w:val="66"/>
            </w:numPr>
            <w:tabs>
              <w:tab w:val="left" w:pos="2278"/>
              <w:tab w:val="left" w:pos="7572"/>
            </w:tabs>
            <w:ind w:left="2278" w:hanging="502"/>
            <w:jc w:val="left"/>
          </w:pPr>
          <w:r>
            <w:rPr>
              <w:spacing w:val="-4"/>
            </w:rPr>
            <w:t>No proprietary</w:t>
          </w:r>
          <w:r>
            <w:rPr>
              <w:spacing w:val="-6"/>
            </w:rPr>
            <w:t xml:space="preserve"> </w:t>
          </w:r>
          <w:r>
            <w:rPr>
              <w:spacing w:val="-4"/>
            </w:rPr>
            <w:t>right in</w:t>
          </w:r>
          <w:r>
            <w:rPr>
              <w:spacing w:val="-3"/>
            </w:rPr>
            <w:t xml:space="preserve"> </w:t>
          </w:r>
          <w:proofErr w:type="spellStart"/>
          <w:r>
            <w:rPr>
              <w:spacing w:val="-4"/>
            </w:rPr>
            <w:t>licences</w:t>
          </w:r>
          <w:proofErr w:type="spellEnd"/>
          <w:r>
            <w:tab/>
          </w:r>
          <w:r>
            <w:rPr>
              <w:spacing w:val="-5"/>
            </w:rPr>
            <w:t>118</w:t>
          </w:r>
        </w:p>
        <w:p w:rsidR="00563BC8" w:rsidRDefault="00334391">
          <w:pPr>
            <w:pStyle w:val="TOC5"/>
            <w:numPr>
              <w:ilvl w:val="0"/>
              <w:numId w:val="66"/>
            </w:numPr>
            <w:tabs>
              <w:tab w:val="left" w:pos="2278"/>
              <w:tab w:val="left" w:pos="7572"/>
            </w:tabs>
            <w:ind w:left="2278" w:hanging="502"/>
            <w:jc w:val="left"/>
          </w:pPr>
          <w:r>
            <w:t>Term</w:t>
          </w:r>
          <w:r>
            <w:rPr>
              <w:spacing w:val="-12"/>
            </w:rPr>
            <w:t xml:space="preserve"> </w:t>
          </w:r>
          <w:r>
            <w:t>of</w:t>
          </w:r>
          <w:r>
            <w:rPr>
              <w:spacing w:val="-12"/>
            </w:rPr>
            <w:t xml:space="preserve"> </w:t>
          </w:r>
          <w:proofErr w:type="spellStart"/>
          <w:r>
            <w:rPr>
              <w:spacing w:val="-2"/>
            </w:rPr>
            <w:t>licences</w:t>
          </w:r>
          <w:proofErr w:type="spellEnd"/>
          <w:r>
            <w:tab/>
          </w:r>
          <w:r>
            <w:rPr>
              <w:spacing w:val="-5"/>
            </w:rPr>
            <w:t>119</w:t>
          </w:r>
        </w:p>
        <w:p w:rsidR="00563BC8" w:rsidRDefault="00334391">
          <w:pPr>
            <w:pStyle w:val="TOC5"/>
            <w:numPr>
              <w:ilvl w:val="0"/>
              <w:numId w:val="66"/>
            </w:numPr>
            <w:tabs>
              <w:tab w:val="left" w:pos="2278"/>
              <w:tab w:val="left" w:pos="7572"/>
            </w:tabs>
            <w:ind w:left="2278" w:hanging="502"/>
            <w:jc w:val="left"/>
          </w:pPr>
          <w:r>
            <w:rPr>
              <w:spacing w:val="-4"/>
            </w:rPr>
            <w:t>Disciplinary</w:t>
          </w:r>
          <w:r>
            <w:rPr>
              <w:spacing w:val="-10"/>
            </w:rPr>
            <w:t xml:space="preserve"> </w:t>
          </w:r>
          <w:r>
            <w:rPr>
              <w:spacing w:val="-4"/>
            </w:rPr>
            <w:t>action</w:t>
          </w:r>
          <w:r>
            <w:rPr>
              <w:spacing w:val="-6"/>
            </w:rPr>
            <w:t xml:space="preserve"> </w:t>
          </w:r>
          <w:r>
            <w:rPr>
              <w:spacing w:val="-4"/>
            </w:rPr>
            <w:t>against</w:t>
          </w:r>
          <w:r>
            <w:rPr>
              <w:spacing w:val="-7"/>
            </w:rPr>
            <w:t xml:space="preserve"> </w:t>
          </w:r>
          <w:r>
            <w:rPr>
              <w:spacing w:val="-4"/>
            </w:rPr>
            <w:t>licensees</w:t>
          </w:r>
          <w:r>
            <w:tab/>
          </w:r>
          <w:r>
            <w:rPr>
              <w:spacing w:val="-5"/>
            </w:rPr>
            <w:t>119</w:t>
          </w:r>
        </w:p>
        <w:p w:rsidR="00563BC8" w:rsidRDefault="00334391">
          <w:pPr>
            <w:pStyle w:val="TOC5"/>
            <w:numPr>
              <w:ilvl w:val="0"/>
              <w:numId w:val="66"/>
            </w:numPr>
            <w:tabs>
              <w:tab w:val="left" w:pos="2278"/>
              <w:tab w:val="left" w:pos="7572"/>
            </w:tabs>
            <w:spacing w:after="46"/>
            <w:ind w:left="2278" w:hanging="502"/>
            <w:jc w:val="left"/>
          </w:pPr>
          <w:r>
            <w:rPr>
              <w:spacing w:val="-4"/>
            </w:rPr>
            <w:t>Rectification</w:t>
          </w:r>
          <w:r>
            <w:rPr>
              <w:spacing w:val="-7"/>
            </w:rPr>
            <w:t xml:space="preserve"> </w:t>
          </w:r>
          <w:r>
            <w:rPr>
              <w:spacing w:val="-4"/>
            </w:rPr>
            <w:t>order</w:t>
          </w:r>
          <w:r>
            <w:rPr>
              <w:spacing w:val="-6"/>
            </w:rPr>
            <w:t xml:space="preserve"> </w:t>
          </w:r>
          <w:r>
            <w:rPr>
              <w:spacing w:val="-4"/>
            </w:rPr>
            <w:t>as</w:t>
          </w:r>
          <w:r>
            <w:rPr>
              <w:spacing w:val="-6"/>
            </w:rPr>
            <w:t xml:space="preserve"> </w:t>
          </w:r>
          <w:r>
            <w:rPr>
              <w:spacing w:val="-4"/>
            </w:rPr>
            <w:t>alternative</w:t>
          </w:r>
          <w:r>
            <w:rPr>
              <w:spacing w:val="-6"/>
            </w:rPr>
            <w:t xml:space="preserve"> </w:t>
          </w:r>
          <w:r>
            <w:rPr>
              <w:spacing w:val="-4"/>
            </w:rPr>
            <w:t>to</w:t>
          </w:r>
          <w:r>
            <w:rPr>
              <w:spacing w:val="-6"/>
            </w:rPr>
            <w:t xml:space="preserve"> </w:t>
          </w:r>
          <w:r>
            <w:rPr>
              <w:spacing w:val="-4"/>
            </w:rPr>
            <w:t>disciplinary</w:t>
          </w:r>
          <w:r>
            <w:rPr>
              <w:spacing w:val="-8"/>
            </w:rPr>
            <w:t xml:space="preserve"> </w:t>
          </w:r>
          <w:r>
            <w:rPr>
              <w:spacing w:val="-4"/>
            </w:rPr>
            <w:t>action</w:t>
          </w:r>
          <w:r>
            <w:tab/>
          </w:r>
          <w:r>
            <w:rPr>
              <w:spacing w:val="-5"/>
            </w:rPr>
            <w:t>121</w:t>
          </w:r>
        </w:p>
        <w:p w:rsidR="00563BC8" w:rsidRDefault="00334391">
          <w:pPr>
            <w:pStyle w:val="TOC5"/>
            <w:numPr>
              <w:ilvl w:val="0"/>
              <w:numId w:val="66"/>
            </w:numPr>
            <w:tabs>
              <w:tab w:val="left" w:pos="2278"/>
              <w:tab w:val="right" w:pos="7896"/>
            </w:tabs>
            <w:spacing w:before="175"/>
            <w:ind w:left="2278" w:hanging="502"/>
            <w:jc w:val="left"/>
          </w:pPr>
          <w:r>
            <w:rPr>
              <w:spacing w:val="-4"/>
            </w:rPr>
            <w:t>Temporary</w:t>
          </w:r>
          <w:r>
            <w:rPr>
              <w:spacing w:val="-8"/>
            </w:rPr>
            <w:t xml:space="preserve"> </w:t>
          </w:r>
          <w:r>
            <w:rPr>
              <w:spacing w:val="-4"/>
            </w:rPr>
            <w:t xml:space="preserve">suspension of </w:t>
          </w:r>
          <w:proofErr w:type="spellStart"/>
          <w:r>
            <w:rPr>
              <w:spacing w:val="-4"/>
            </w:rPr>
            <w:t>licences</w:t>
          </w:r>
          <w:proofErr w:type="spellEnd"/>
          <w:r>
            <w:tab/>
          </w:r>
          <w:r>
            <w:rPr>
              <w:spacing w:val="-5"/>
            </w:rPr>
            <w:t>121</w:t>
          </w:r>
        </w:p>
        <w:p w:rsidR="00563BC8" w:rsidRDefault="00334391">
          <w:pPr>
            <w:pStyle w:val="TOC5"/>
            <w:numPr>
              <w:ilvl w:val="0"/>
              <w:numId w:val="66"/>
            </w:numPr>
            <w:tabs>
              <w:tab w:val="left" w:pos="2278"/>
              <w:tab w:val="right" w:pos="7896"/>
            </w:tabs>
            <w:ind w:left="2278" w:hanging="502"/>
            <w:jc w:val="left"/>
          </w:pPr>
          <w:r>
            <w:rPr>
              <w:spacing w:val="-4"/>
            </w:rPr>
            <w:t>Surrender of</w:t>
          </w:r>
          <w:r>
            <w:rPr>
              <w:spacing w:val="-3"/>
            </w:rPr>
            <w:t xml:space="preserve"> </w:t>
          </w:r>
          <w:proofErr w:type="spellStart"/>
          <w:r>
            <w:rPr>
              <w:spacing w:val="-4"/>
            </w:rPr>
            <w:t>licences</w:t>
          </w:r>
          <w:proofErr w:type="spellEnd"/>
          <w:r>
            <w:tab/>
          </w:r>
          <w:r>
            <w:rPr>
              <w:spacing w:val="-5"/>
            </w:rPr>
            <w:t>121</w:t>
          </w:r>
        </w:p>
        <w:p w:rsidR="00563BC8" w:rsidRDefault="00334391">
          <w:pPr>
            <w:pStyle w:val="TOC5"/>
            <w:numPr>
              <w:ilvl w:val="0"/>
              <w:numId w:val="66"/>
            </w:numPr>
            <w:tabs>
              <w:tab w:val="left" w:pos="2278"/>
            </w:tabs>
            <w:spacing w:before="2"/>
            <w:ind w:left="2278" w:hanging="502"/>
            <w:jc w:val="left"/>
          </w:pPr>
          <w:r>
            <w:rPr>
              <w:spacing w:val="-4"/>
            </w:rPr>
            <w:lastRenderedPageBreak/>
            <w:t>Appointment</w:t>
          </w:r>
          <w:r>
            <w:rPr>
              <w:spacing w:val="-7"/>
            </w:rPr>
            <w:t xml:space="preserve"> </w:t>
          </w:r>
          <w:r>
            <w:rPr>
              <w:spacing w:val="-4"/>
            </w:rPr>
            <w:t>of temporary</w:t>
          </w:r>
          <w:r>
            <w:rPr>
              <w:spacing w:val="-7"/>
            </w:rPr>
            <w:t xml:space="preserve"> </w:t>
          </w:r>
          <w:r>
            <w:rPr>
              <w:spacing w:val="-4"/>
            </w:rPr>
            <w:t>licensee</w:t>
          </w:r>
          <w:r>
            <w:rPr>
              <w:spacing w:val="-3"/>
            </w:rPr>
            <w:t xml:space="preserve"> </w:t>
          </w:r>
          <w:r>
            <w:rPr>
              <w:spacing w:val="-4"/>
            </w:rPr>
            <w:t>if CMS licence or</w:t>
          </w:r>
          <w:r>
            <w:rPr>
              <w:spacing w:val="-3"/>
            </w:rPr>
            <w:t xml:space="preserve"> </w:t>
          </w:r>
          <w:r>
            <w:rPr>
              <w:spacing w:val="-4"/>
            </w:rPr>
            <w:t>links</w:t>
          </w:r>
        </w:p>
        <w:p w:rsidR="00563BC8" w:rsidRDefault="00334391">
          <w:pPr>
            <w:pStyle w:val="TOC7"/>
            <w:tabs>
              <w:tab w:val="right" w:pos="7896"/>
            </w:tabs>
          </w:pPr>
          <w:r>
            <w:rPr>
              <w:spacing w:val="-4"/>
            </w:rPr>
            <w:t>licence</w:t>
          </w:r>
          <w:r>
            <w:rPr>
              <w:spacing w:val="-6"/>
            </w:rPr>
            <w:t xml:space="preserve"> </w:t>
          </w:r>
          <w:r>
            <w:rPr>
              <w:spacing w:val="-4"/>
            </w:rPr>
            <w:t>suspended,</w:t>
          </w:r>
          <w:r>
            <w:rPr>
              <w:spacing w:val="-6"/>
            </w:rPr>
            <w:t xml:space="preserve"> </w:t>
          </w:r>
          <w:r>
            <w:rPr>
              <w:spacing w:val="-4"/>
            </w:rPr>
            <w:t>cancelled</w:t>
          </w:r>
          <w:r>
            <w:rPr>
              <w:spacing w:val="-5"/>
            </w:rPr>
            <w:t xml:space="preserve"> </w:t>
          </w:r>
          <w:r>
            <w:rPr>
              <w:spacing w:val="-4"/>
            </w:rPr>
            <w:t>or</w:t>
          </w:r>
          <w:r>
            <w:rPr>
              <w:spacing w:val="-5"/>
            </w:rPr>
            <w:t xml:space="preserve"> </w:t>
          </w:r>
          <w:r>
            <w:rPr>
              <w:spacing w:val="-4"/>
            </w:rPr>
            <w:t>surrendered</w:t>
          </w:r>
          <w:r>
            <w:tab/>
          </w:r>
          <w:r>
            <w:rPr>
              <w:spacing w:val="-5"/>
            </w:rPr>
            <w:t>122</w:t>
          </w:r>
        </w:p>
        <w:p w:rsidR="00563BC8" w:rsidRDefault="00334391">
          <w:pPr>
            <w:pStyle w:val="TOC5"/>
            <w:numPr>
              <w:ilvl w:val="0"/>
              <w:numId w:val="66"/>
            </w:numPr>
            <w:tabs>
              <w:tab w:val="left" w:pos="2278"/>
              <w:tab w:val="right" w:pos="7896"/>
            </w:tabs>
            <w:ind w:left="2278" w:hanging="502"/>
            <w:jc w:val="left"/>
          </w:pPr>
          <w:r>
            <w:rPr>
              <w:spacing w:val="-4"/>
            </w:rPr>
            <w:t>Directions</w:t>
          </w:r>
          <w:r>
            <w:rPr>
              <w:spacing w:val="-5"/>
            </w:rPr>
            <w:t xml:space="preserve"> </w:t>
          </w:r>
          <w:r>
            <w:rPr>
              <w:spacing w:val="-4"/>
            </w:rPr>
            <w:t>to licensees and other relevant</w:t>
          </w:r>
          <w:r>
            <w:rPr>
              <w:spacing w:val="-5"/>
            </w:rPr>
            <w:t xml:space="preserve"> </w:t>
          </w:r>
          <w:r>
            <w:rPr>
              <w:spacing w:val="-4"/>
            </w:rPr>
            <w:t>persons</w:t>
          </w:r>
          <w:r>
            <w:tab/>
          </w:r>
          <w:r>
            <w:rPr>
              <w:spacing w:val="-5"/>
            </w:rPr>
            <w:t>123</w:t>
          </w:r>
        </w:p>
        <w:p w:rsidR="00563BC8" w:rsidRDefault="0071696F">
          <w:pPr>
            <w:pStyle w:val="TOC2"/>
            <w:tabs>
              <w:tab w:val="left" w:pos="1740"/>
            </w:tabs>
            <w:spacing w:before="213"/>
          </w:pPr>
          <w:hyperlink w:anchor="_TOC_250004" w:history="1">
            <w:r w:rsidR="00334391">
              <w:rPr>
                <w:spacing w:val="-4"/>
              </w:rPr>
              <w:t>Part</w:t>
            </w:r>
            <w:r w:rsidR="00334391">
              <w:rPr>
                <w:spacing w:val="-11"/>
              </w:rPr>
              <w:t xml:space="preserve"> </w:t>
            </w:r>
            <w:r w:rsidR="00334391">
              <w:rPr>
                <w:spacing w:val="-5"/>
              </w:rPr>
              <w:t>13</w:t>
            </w:r>
            <w:r w:rsidR="00334391">
              <w:tab/>
            </w:r>
            <w:r w:rsidR="00334391">
              <w:rPr>
                <w:spacing w:val="-6"/>
              </w:rPr>
              <w:t>Investigation</w:t>
            </w:r>
            <w:r w:rsidR="00334391">
              <w:rPr>
                <w:spacing w:val="-12"/>
              </w:rPr>
              <w:t xml:space="preserve"> </w:t>
            </w:r>
            <w:r w:rsidR="00334391">
              <w:rPr>
                <w:spacing w:val="-6"/>
              </w:rPr>
              <w:t>and</w:t>
            </w:r>
            <w:r w:rsidR="00334391">
              <w:rPr>
                <w:spacing w:val="-9"/>
              </w:rPr>
              <w:t xml:space="preserve"> </w:t>
            </w:r>
            <w:r w:rsidR="00334391">
              <w:rPr>
                <w:spacing w:val="-6"/>
              </w:rPr>
              <w:t>enforcement</w:t>
            </w:r>
            <w:r w:rsidR="00334391">
              <w:rPr>
                <w:spacing w:val="-10"/>
              </w:rPr>
              <w:t xml:space="preserve"> </w:t>
            </w:r>
            <w:r w:rsidR="00334391">
              <w:rPr>
                <w:spacing w:val="-6"/>
              </w:rPr>
              <w:t>powers</w:t>
            </w:r>
          </w:hyperlink>
        </w:p>
        <w:p w:rsidR="00563BC8" w:rsidRDefault="00334391">
          <w:pPr>
            <w:pStyle w:val="TOC5"/>
            <w:numPr>
              <w:ilvl w:val="0"/>
              <w:numId w:val="66"/>
            </w:numPr>
            <w:tabs>
              <w:tab w:val="left" w:pos="2278"/>
              <w:tab w:val="right" w:pos="7896"/>
            </w:tabs>
            <w:spacing w:before="107"/>
            <w:ind w:left="2278" w:hanging="502"/>
            <w:jc w:val="left"/>
          </w:pPr>
          <w:r>
            <w:rPr>
              <w:spacing w:val="-2"/>
            </w:rPr>
            <w:t>Interpretation</w:t>
          </w:r>
          <w:r>
            <w:tab/>
          </w:r>
          <w:r>
            <w:rPr>
              <w:spacing w:val="-5"/>
            </w:rPr>
            <w:t>125</w:t>
          </w:r>
        </w:p>
        <w:p w:rsidR="00563BC8" w:rsidRDefault="00334391">
          <w:pPr>
            <w:pStyle w:val="TOC5"/>
            <w:numPr>
              <w:ilvl w:val="0"/>
              <w:numId w:val="66"/>
            </w:numPr>
            <w:tabs>
              <w:tab w:val="left" w:pos="2278"/>
              <w:tab w:val="right" w:pos="7896"/>
            </w:tabs>
            <w:ind w:left="2278" w:hanging="502"/>
            <w:jc w:val="left"/>
          </w:pPr>
          <w:r>
            <w:rPr>
              <w:spacing w:val="-4"/>
            </w:rPr>
            <w:t>Identification</w:t>
          </w:r>
          <w:r>
            <w:rPr>
              <w:spacing w:val="-7"/>
            </w:rPr>
            <w:t xml:space="preserve"> </w:t>
          </w:r>
          <w:r>
            <w:rPr>
              <w:spacing w:val="-4"/>
            </w:rPr>
            <w:t>of</w:t>
          </w:r>
          <w:r>
            <w:rPr>
              <w:spacing w:val="-7"/>
            </w:rPr>
            <w:t xml:space="preserve"> </w:t>
          </w:r>
          <w:r>
            <w:rPr>
              <w:spacing w:val="-4"/>
            </w:rPr>
            <w:t>special</w:t>
          </w:r>
          <w:r>
            <w:rPr>
              <w:spacing w:val="-6"/>
            </w:rPr>
            <w:t xml:space="preserve"> </w:t>
          </w:r>
          <w:r>
            <w:rPr>
              <w:spacing w:val="-4"/>
            </w:rPr>
            <w:t>inspectors</w:t>
          </w:r>
          <w:r>
            <w:tab/>
          </w:r>
          <w:r>
            <w:rPr>
              <w:spacing w:val="-5"/>
            </w:rPr>
            <w:t>125</w:t>
          </w:r>
        </w:p>
        <w:p w:rsidR="00563BC8" w:rsidRDefault="00334391">
          <w:pPr>
            <w:pStyle w:val="TOC5"/>
            <w:numPr>
              <w:ilvl w:val="0"/>
              <w:numId w:val="66"/>
            </w:numPr>
            <w:tabs>
              <w:tab w:val="left" w:pos="2278"/>
              <w:tab w:val="right" w:pos="7896"/>
            </w:tabs>
            <w:spacing w:before="2"/>
            <w:ind w:left="2278" w:hanging="502"/>
            <w:jc w:val="left"/>
          </w:pPr>
          <w:r>
            <w:rPr>
              <w:spacing w:val="-4"/>
            </w:rPr>
            <w:t>General</w:t>
          </w:r>
          <w:r>
            <w:rPr>
              <w:spacing w:val="-5"/>
            </w:rPr>
            <w:t xml:space="preserve"> </w:t>
          </w:r>
          <w:r>
            <w:rPr>
              <w:spacing w:val="-4"/>
            </w:rPr>
            <w:t>powers of</w:t>
          </w:r>
          <w:r>
            <w:rPr>
              <w:spacing w:val="-5"/>
            </w:rPr>
            <w:t xml:space="preserve"> </w:t>
          </w:r>
          <w:r>
            <w:rPr>
              <w:spacing w:val="-4"/>
            </w:rPr>
            <w:t>entry,</w:t>
          </w:r>
          <w:r>
            <w:rPr>
              <w:spacing w:val="-5"/>
            </w:rPr>
            <w:t xml:space="preserve"> </w:t>
          </w:r>
          <w:r>
            <w:rPr>
              <w:spacing w:val="-4"/>
            </w:rPr>
            <w:t>inspection</w:t>
          </w:r>
          <w:r>
            <w:rPr>
              <w:spacing w:val="-5"/>
            </w:rPr>
            <w:t xml:space="preserve"> </w:t>
          </w:r>
          <w:r>
            <w:rPr>
              <w:spacing w:val="-4"/>
            </w:rPr>
            <w:t>and seizure</w:t>
          </w:r>
          <w:r>
            <w:tab/>
          </w:r>
          <w:r>
            <w:rPr>
              <w:spacing w:val="-5"/>
            </w:rPr>
            <w:t>125</w:t>
          </w:r>
        </w:p>
        <w:p w:rsidR="00563BC8" w:rsidRDefault="00334391">
          <w:pPr>
            <w:pStyle w:val="TOC5"/>
            <w:numPr>
              <w:ilvl w:val="0"/>
              <w:numId w:val="66"/>
            </w:numPr>
            <w:tabs>
              <w:tab w:val="left" w:pos="2278"/>
              <w:tab w:val="right" w:pos="7896"/>
            </w:tabs>
            <w:ind w:left="2278" w:hanging="502"/>
            <w:jc w:val="left"/>
          </w:pPr>
          <w:r>
            <w:rPr>
              <w:spacing w:val="-4"/>
            </w:rPr>
            <w:t>Dealing</w:t>
          </w:r>
          <w:r>
            <w:rPr>
              <w:spacing w:val="-5"/>
            </w:rPr>
            <w:t xml:space="preserve"> </w:t>
          </w:r>
          <w:r>
            <w:rPr>
              <w:spacing w:val="-4"/>
            </w:rPr>
            <w:t>with</w:t>
          </w:r>
          <w:r>
            <w:rPr>
              <w:spacing w:val="-5"/>
            </w:rPr>
            <w:t xml:space="preserve"> </w:t>
          </w:r>
          <w:r>
            <w:rPr>
              <w:spacing w:val="-4"/>
            </w:rPr>
            <w:t>seized</w:t>
          </w:r>
          <w:r>
            <w:rPr>
              <w:spacing w:val="-5"/>
            </w:rPr>
            <w:t xml:space="preserve"> </w:t>
          </w:r>
          <w:r>
            <w:rPr>
              <w:spacing w:val="-4"/>
            </w:rPr>
            <w:t>documents</w:t>
          </w:r>
          <w:r>
            <w:tab/>
          </w:r>
          <w:r>
            <w:rPr>
              <w:spacing w:val="-5"/>
            </w:rPr>
            <w:t>127</w:t>
          </w:r>
        </w:p>
        <w:p w:rsidR="00563BC8" w:rsidRDefault="00334391">
          <w:pPr>
            <w:pStyle w:val="TOC5"/>
            <w:numPr>
              <w:ilvl w:val="0"/>
              <w:numId w:val="66"/>
            </w:numPr>
            <w:tabs>
              <w:tab w:val="left" w:pos="2278"/>
            </w:tabs>
            <w:ind w:left="2278" w:hanging="502"/>
            <w:jc w:val="left"/>
          </w:pPr>
          <w:r>
            <w:rPr>
              <w:spacing w:val="-4"/>
            </w:rPr>
            <w:t>Hoteliers</w:t>
          </w:r>
          <w:r>
            <w:rPr>
              <w:spacing w:val="-6"/>
            </w:rPr>
            <w:t xml:space="preserve"> </w:t>
          </w:r>
          <w:r>
            <w:rPr>
              <w:spacing w:val="-4"/>
            </w:rPr>
            <w:t>and clubs must comply</w:t>
          </w:r>
          <w:r>
            <w:rPr>
              <w:spacing w:val="-7"/>
            </w:rPr>
            <w:t xml:space="preserve"> </w:t>
          </w:r>
          <w:r>
            <w:rPr>
              <w:spacing w:val="-4"/>
            </w:rPr>
            <w:t>with requirements</w:t>
          </w:r>
          <w:r>
            <w:rPr>
              <w:spacing w:val="-3"/>
            </w:rPr>
            <w:t xml:space="preserve"> </w:t>
          </w:r>
          <w:r>
            <w:rPr>
              <w:spacing w:val="-5"/>
            </w:rPr>
            <w:t>of</w:t>
          </w:r>
        </w:p>
        <w:p w:rsidR="00563BC8" w:rsidRDefault="00334391">
          <w:pPr>
            <w:pStyle w:val="TOC7"/>
            <w:tabs>
              <w:tab w:val="right" w:pos="7896"/>
            </w:tabs>
          </w:pPr>
          <w:r>
            <w:rPr>
              <w:spacing w:val="-4"/>
            </w:rPr>
            <w:t>special</w:t>
          </w:r>
          <w:r>
            <w:rPr>
              <w:spacing w:val="-5"/>
            </w:rPr>
            <w:t xml:space="preserve"> </w:t>
          </w:r>
          <w:r>
            <w:rPr>
              <w:spacing w:val="-2"/>
            </w:rPr>
            <w:t>inspector</w:t>
          </w:r>
          <w:r>
            <w:tab/>
          </w:r>
          <w:r>
            <w:rPr>
              <w:spacing w:val="-5"/>
            </w:rPr>
            <w:t>127</w:t>
          </w:r>
        </w:p>
        <w:p w:rsidR="00563BC8" w:rsidRDefault="00334391">
          <w:pPr>
            <w:pStyle w:val="TOC5"/>
            <w:numPr>
              <w:ilvl w:val="0"/>
              <w:numId w:val="66"/>
            </w:numPr>
            <w:tabs>
              <w:tab w:val="left" w:pos="2278"/>
              <w:tab w:val="right" w:pos="7896"/>
            </w:tabs>
            <w:ind w:left="2278" w:hanging="502"/>
            <w:jc w:val="left"/>
          </w:pPr>
          <w:r>
            <w:rPr>
              <w:spacing w:val="-4"/>
            </w:rPr>
            <w:t>Powers</w:t>
          </w:r>
          <w:r>
            <w:rPr>
              <w:spacing w:val="-7"/>
            </w:rPr>
            <w:t xml:space="preserve"> </w:t>
          </w:r>
          <w:r>
            <w:rPr>
              <w:spacing w:val="-4"/>
            </w:rPr>
            <w:t>of entry</w:t>
          </w:r>
          <w:r>
            <w:rPr>
              <w:spacing w:val="-8"/>
            </w:rPr>
            <w:t xml:space="preserve"> </w:t>
          </w:r>
          <w:r>
            <w:rPr>
              <w:spacing w:val="-4"/>
            </w:rPr>
            <w:t>and inspection—gaming machines</w:t>
          </w:r>
          <w:r>
            <w:tab/>
          </w:r>
          <w:r>
            <w:rPr>
              <w:spacing w:val="-5"/>
            </w:rPr>
            <w:t>128</w:t>
          </w:r>
        </w:p>
        <w:p w:rsidR="00563BC8" w:rsidRDefault="00334391">
          <w:pPr>
            <w:pStyle w:val="TOC5"/>
            <w:numPr>
              <w:ilvl w:val="0"/>
              <w:numId w:val="66"/>
            </w:numPr>
            <w:tabs>
              <w:tab w:val="left" w:pos="2278"/>
              <w:tab w:val="right" w:pos="7896"/>
            </w:tabs>
            <w:ind w:left="2278" w:hanging="502"/>
            <w:jc w:val="left"/>
          </w:pPr>
          <w:r>
            <w:rPr>
              <w:spacing w:val="-4"/>
            </w:rPr>
            <w:t>Search</w:t>
          </w:r>
          <w:r>
            <w:rPr>
              <w:spacing w:val="-8"/>
            </w:rPr>
            <w:t xml:space="preserve"> </w:t>
          </w:r>
          <w:r>
            <w:rPr>
              <w:spacing w:val="-4"/>
            </w:rPr>
            <w:t>warrants—gaming</w:t>
          </w:r>
          <w:r>
            <w:rPr>
              <w:spacing w:val="-8"/>
            </w:rPr>
            <w:t xml:space="preserve"> </w:t>
          </w:r>
          <w:r>
            <w:rPr>
              <w:spacing w:val="-4"/>
            </w:rPr>
            <w:t>machines</w:t>
          </w:r>
          <w:r>
            <w:tab/>
          </w:r>
          <w:r>
            <w:rPr>
              <w:spacing w:val="-5"/>
            </w:rPr>
            <w:t>131</w:t>
          </w:r>
        </w:p>
        <w:p w:rsidR="00563BC8" w:rsidRDefault="00334391">
          <w:pPr>
            <w:pStyle w:val="TOC5"/>
            <w:numPr>
              <w:ilvl w:val="0"/>
              <w:numId w:val="66"/>
            </w:numPr>
            <w:tabs>
              <w:tab w:val="left" w:pos="2278"/>
            </w:tabs>
            <w:spacing w:before="2"/>
            <w:ind w:left="2278" w:hanging="502"/>
            <w:jc w:val="left"/>
          </w:pPr>
          <w:r>
            <w:rPr>
              <w:spacing w:val="-4"/>
            </w:rPr>
            <w:t>Forfeiture or</w:t>
          </w:r>
          <w:r>
            <w:rPr>
              <w:spacing w:val="-3"/>
            </w:rPr>
            <w:t xml:space="preserve"> </w:t>
          </w:r>
          <w:r>
            <w:rPr>
              <w:spacing w:val="-4"/>
            </w:rPr>
            <w:t>return</w:t>
          </w:r>
          <w:r>
            <w:rPr>
              <w:spacing w:val="-3"/>
            </w:rPr>
            <w:t xml:space="preserve"> </w:t>
          </w:r>
          <w:r>
            <w:rPr>
              <w:spacing w:val="-4"/>
            </w:rPr>
            <w:t>of removed</w:t>
          </w:r>
          <w:r>
            <w:rPr>
              <w:spacing w:val="-3"/>
            </w:rPr>
            <w:t xml:space="preserve"> </w:t>
          </w:r>
          <w:r>
            <w:rPr>
              <w:spacing w:val="-4"/>
            </w:rPr>
            <w:t>or</w:t>
          </w:r>
          <w:r>
            <w:rPr>
              <w:spacing w:val="-3"/>
            </w:rPr>
            <w:t xml:space="preserve"> </w:t>
          </w:r>
          <w:r>
            <w:rPr>
              <w:spacing w:val="-4"/>
            </w:rPr>
            <w:t>seized</w:t>
          </w:r>
          <w:r>
            <w:rPr>
              <w:spacing w:val="-3"/>
            </w:rPr>
            <w:t xml:space="preserve"> </w:t>
          </w:r>
          <w:r>
            <w:rPr>
              <w:spacing w:val="-4"/>
            </w:rPr>
            <w:t>gaming</w:t>
          </w:r>
        </w:p>
        <w:p w:rsidR="00563BC8" w:rsidRDefault="00334391">
          <w:pPr>
            <w:pStyle w:val="TOC7"/>
            <w:tabs>
              <w:tab w:val="right" w:pos="7896"/>
            </w:tabs>
          </w:pPr>
          <w:r>
            <w:rPr>
              <w:spacing w:val="-2"/>
            </w:rPr>
            <w:t>machines</w:t>
          </w:r>
          <w:r>
            <w:tab/>
          </w:r>
          <w:r>
            <w:rPr>
              <w:spacing w:val="-5"/>
            </w:rPr>
            <w:t>131</w:t>
          </w:r>
        </w:p>
        <w:p w:rsidR="00563BC8" w:rsidRDefault="00334391">
          <w:pPr>
            <w:pStyle w:val="TOC5"/>
            <w:numPr>
              <w:ilvl w:val="0"/>
              <w:numId w:val="66"/>
            </w:numPr>
            <w:tabs>
              <w:tab w:val="left" w:pos="2278"/>
              <w:tab w:val="right" w:pos="7896"/>
            </w:tabs>
            <w:ind w:left="2278" w:hanging="502"/>
            <w:jc w:val="left"/>
          </w:pPr>
          <w:r>
            <w:rPr>
              <w:spacing w:val="-4"/>
            </w:rPr>
            <w:t>Other</w:t>
          </w:r>
          <w:r>
            <w:rPr>
              <w:spacing w:val="-7"/>
            </w:rPr>
            <w:t xml:space="preserve"> </w:t>
          </w:r>
          <w:r>
            <w:rPr>
              <w:spacing w:val="-4"/>
            </w:rPr>
            <w:t>forfeitures of gaming machines</w:t>
          </w:r>
          <w:r>
            <w:tab/>
          </w:r>
          <w:r>
            <w:rPr>
              <w:spacing w:val="-5"/>
            </w:rPr>
            <w:t>132</w:t>
          </w:r>
        </w:p>
        <w:p w:rsidR="00563BC8" w:rsidRDefault="0071696F">
          <w:pPr>
            <w:pStyle w:val="TOC2"/>
            <w:tabs>
              <w:tab w:val="left" w:pos="1740"/>
            </w:tabs>
          </w:pPr>
          <w:hyperlink w:anchor="_TOC_250003" w:history="1">
            <w:r w:rsidR="00334391">
              <w:rPr>
                <w:spacing w:val="-4"/>
              </w:rPr>
              <w:t>Part</w:t>
            </w:r>
            <w:r w:rsidR="00334391">
              <w:rPr>
                <w:spacing w:val="-11"/>
              </w:rPr>
              <w:t xml:space="preserve"> </w:t>
            </w:r>
            <w:r w:rsidR="00334391">
              <w:rPr>
                <w:spacing w:val="-5"/>
              </w:rPr>
              <w:t>14</w:t>
            </w:r>
            <w:r w:rsidR="00334391">
              <w:tab/>
            </w:r>
            <w:r w:rsidR="00334391">
              <w:rPr>
                <w:spacing w:val="-6"/>
              </w:rPr>
              <w:t>Legal</w:t>
            </w:r>
            <w:r w:rsidR="00334391">
              <w:rPr>
                <w:spacing w:val="-4"/>
              </w:rPr>
              <w:t xml:space="preserve"> </w:t>
            </w:r>
            <w:r w:rsidR="00334391">
              <w:rPr>
                <w:spacing w:val="-6"/>
              </w:rPr>
              <w:t>proceedings</w:t>
            </w:r>
            <w:r w:rsidR="00334391">
              <w:rPr>
                <w:spacing w:val="-4"/>
              </w:rPr>
              <w:t xml:space="preserve"> </w:t>
            </w:r>
            <w:r w:rsidR="00334391">
              <w:rPr>
                <w:spacing w:val="-6"/>
              </w:rPr>
              <w:t>and</w:t>
            </w:r>
            <w:r w:rsidR="00334391">
              <w:rPr>
                <w:spacing w:val="-4"/>
              </w:rPr>
              <w:t xml:space="preserve"> </w:t>
            </w:r>
            <w:r w:rsidR="00334391">
              <w:rPr>
                <w:spacing w:val="-6"/>
              </w:rPr>
              <w:t>related</w:t>
            </w:r>
            <w:r w:rsidR="00334391">
              <w:rPr>
                <w:spacing w:val="-3"/>
              </w:rPr>
              <w:t xml:space="preserve"> </w:t>
            </w:r>
            <w:r w:rsidR="00334391">
              <w:rPr>
                <w:spacing w:val="-6"/>
              </w:rPr>
              <w:t>matters</w:t>
            </w:r>
          </w:hyperlink>
        </w:p>
        <w:p w:rsidR="00563BC8" w:rsidRDefault="0071696F">
          <w:pPr>
            <w:pStyle w:val="TOC4"/>
            <w:tabs>
              <w:tab w:val="left" w:pos="3089"/>
            </w:tabs>
            <w:spacing w:before="319"/>
          </w:pPr>
          <w:hyperlink w:anchor="_TOC_250002" w:history="1">
            <w:r w:rsidR="00334391">
              <w:rPr>
                <w:spacing w:val="-5"/>
              </w:rPr>
              <w:t>Division</w:t>
            </w:r>
            <w:r w:rsidR="00334391">
              <w:rPr>
                <w:spacing w:val="-3"/>
              </w:rPr>
              <w:t xml:space="preserve"> </w:t>
            </w:r>
            <w:r w:rsidR="00334391">
              <w:rPr>
                <w:spacing w:val="-10"/>
              </w:rPr>
              <w:t>1</w:t>
            </w:r>
            <w:r w:rsidR="00334391">
              <w:tab/>
            </w:r>
            <w:r w:rsidR="00334391">
              <w:rPr>
                <w:spacing w:val="-4"/>
              </w:rPr>
              <w:t>Appeals</w:t>
            </w:r>
            <w:r w:rsidR="00334391">
              <w:rPr>
                <w:spacing w:val="-8"/>
              </w:rPr>
              <w:t xml:space="preserve"> </w:t>
            </w:r>
            <w:r w:rsidR="00334391">
              <w:rPr>
                <w:spacing w:val="-4"/>
              </w:rPr>
              <w:t>and</w:t>
            </w:r>
            <w:r w:rsidR="00334391">
              <w:rPr>
                <w:spacing w:val="-7"/>
              </w:rPr>
              <w:t xml:space="preserve"> </w:t>
            </w:r>
            <w:r w:rsidR="00334391">
              <w:rPr>
                <w:spacing w:val="-4"/>
              </w:rPr>
              <w:t>reviews</w:t>
            </w:r>
          </w:hyperlink>
        </w:p>
        <w:p w:rsidR="00563BC8" w:rsidRDefault="00334391">
          <w:pPr>
            <w:pStyle w:val="TOC5"/>
            <w:numPr>
              <w:ilvl w:val="0"/>
              <w:numId w:val="66"/>
            </w:numPr>
            <w:tabs>
              <w:tab w:val="left" w:pos="2278"/>
              <w:tab w:val="right" w:pos="7896"/>
            </w:tabs>
            <w:spacing w:before="235"/>
            <w:ind w:left="2278" w:hanging="502"/>
            <w:jc w:val="left"/>
          </w:pPr>
          <w:r>
            <w:rPr>
              <w:spacing w:val="-2"/>
            </w:rPr>
            <w:t>Appeal</w:t>
          </w:r>
          <w:r>
            <w:rPr>
              <w:spacing w:val="-12"/>
            </w:rPr>
            <w:t xml:space="preserve"> </w:t>
          </w:r>
          <w:r>
            <w:rPr>
              <w:spacing w:val="-2"/>
            </w:rPr>
            <w:t>to</w:t>
          </w:r>
          <w:r>
            <w:rPr>
              <w:spacing w:val="-12"/>
            </w:rPr>
            <w:t xml:space="preserve"> </w:t>
          </w:r>
          <w:r>
            <w:rPr>
              <w:spacing w:val="-2"/>
            </w:rPr>
            <w:t>Supreme</w:t>
          </w:r>
          <w:r>
            <w:rPr>
              <w:spacing w:val="-12"/>
            </w:rPr>
            <w:t xml:space="preserve"> </w:t>
          </w:r>
          <w:r>
            <w:rPr>
              <w:spacing w:val="-2"/>
            </w:rPr>
            <w:t>Court</w:t>
          </w:r>
          <w:r>
            <w:rPr>
              <w:spacing w:val="-12"/>
            </w:rPr>
            <w:t xml:space="preserve"> </w:t>
          </w:r>
          <w:r>
            <w:rPr>
              <w:spacing w:val="-2"/>
            </w:rPr>
            <w:t>on</w:t>
          </w:r>
          <w:r>
            <w:rPr>
              <w:spacing w:val="-11"/>
            </w:rPr>
            <w:t xml:space="preserve"> </w:t>
          </w:r>
          <w:r>
            <w:rPr>
              <w:spacing w:val="-2"/>
            </w:rPr>
            <w:t>question</w:t>
          </w:r>
          <w:r>
            <w:rPr>
              <w:spacing w:val="-12"/>
            </w:rPr>
            <w:t xml:space="preserve"> </w:t>
          </w:r>
          <w:r>
            <w:rPr>
              <w:spacing w:val="-2"/>
            </w:rPr>
            <w:t>of</w:t>
          </w:r>
          <w:r>
            <w:rPr>
              <w:spacing w:val="-11"/>
            </w:rPr>
            <w:t xml:space="preserve"> </w:t>
          </w:r>
          <w:r>
            <w:rPr>
              <w:spacing w:val="-5"/>
            </w:rPr>
            <w:t>law</w:t>
          </w:r>
          <w:r>
            <w:tab/>
          </w:r>
          <w:r>
            <w:rPr>
              <w:spacing w:val="-5"/>
            </w:rPr>
            <w:t>133</w:t>
          </w:r>
        </w:p>
        <w:p w:rsidR="00563BC8" w:rsidRDefault="00334391">
          <w:pPr>
            <w:pStyle w:val="TOC5"/>
            <w:numPr>
              <w:ilvl w:val="0"/>
              <w:numId w:val="66"/>
            </w:numPr>
            <w:tabs>
              <w:tab w:val="left" w:pos="2278"/>
              <w:tab w:val="right" w:pos="7896"/>
            </w:tabs>
            <w:ind w:left="2278" w:hanging="502"/>
            <w:jc w:val="left"/>
          </w:pPr>
          <w:r>
            <w:rPr>
              <w:spacing w:val="-4"/>
            </w:rPr>
            <w:t>Appeal to</w:t>
          </w:r>
          <w:r>
            <w:rPr>
              <w:spacing w:val="-3"/>
            </w:rPr>
            <w:t xml:space="preserve"> </w:t>
          </w:r>
          <w:r>
            <w:rPr>
              <w:spacing w:val="-4"/>
            </w:rPr>
            <w:t>District</w:t>
          </w:r>
          <w:r>
            <w:rPr>
              <w:spacing w:val="-5"/>
            </w:rPr>
            <w:t xml:space="preserve"> </w:t>
          </w:r>
          <w:r>
            <w:rPr>
              <w:spacing w:val="-4"/>
            </w:rPr>
            <w:t>Court from</w:t>
          </w:r>
          <w:r>
            <w:rPr>
              <w:spacing w:val="-1"/>
            </w:rPr>
            <w:t xml:space="preserve"> </w:t>
          </w:r>
          <w:r>
            <w:rPr>
              <w:spacing w:val="-4"/>
            </w:rPr>
            <w:t>conviction</w:t>
          </w:r>
          <w:r>
            <w:tab/>
          </w:r>
          <w:r>
            <w:rPr>
              <w:spacing w:val="-5"/>
            </w:rPr>
            <w:t>134</w:t>
          </w:r>
        </w:p>
        <w:p w:rsidR="00563BC8" w:rsidRDefault="00334391">
          <w:pPr>
            <w:pStyle w:val="TOC5"/>
            <w:numPr>
              <w:ilvl w:val="0"/>
              <w:numId w:val="66"/>
            </w:numPr>
            <w:tabs>
              <w:tab w:val="left" w:pos="2278"/>
              <w:tab w:val="right" w:pos="7896"/>
            </w:tabs>
            <w:ind w:left="2278" w:hanging="502"/>
            <w:jc w:val="left"/>
          </w:pPr>
          <w:r>
            <w:rPr>
              <w:spacing w:val="-4"/>
            </w:rPr>
            <w:t>Appeal to Licensing Court</w:t>
          </w:r>
          <w:r>
            <w:tab/>
          </w:r>
          <w:r>
            <w:rPr>
              <w:spacing w:val="-5"/>
            </w:rPr>
            <w:t>134</w:t>
          </w:r>
        </w:p>
        <w:p w:rsidR="00563BC8" w:rsidRDefault="00334391">
          <w:pPr>
            <w:pStyle w:val="TOC5"/>
            <w:numPr>
              <w:ilvl w:val="0"/>
              <w:numId w:val="66"/>
            </w:numPr>
            <w:tabs>
              <w:tab w:val="left" w:pos="2278"/>
              <w:tab w:val="right" w:pos="7896"/>
            </w:tabs>
            <w:ind w:left="2278" w:hanging="502"/>
            <w:jc w:val="left"/>
          </w:pPr>
          <w:r>
            <w:rPr>
              <w:spacing w:val="-2"/>
            </w:rPr>
            <w:t>Review</w:t>
          </w:r>
          <w:r>
            <w:rPr>
              <w:spacing w:val="-9"/>
            </w:rPr>
            <w:t xml:space="preserve"> </w:t>
          </w:r>
          <w:r>
            <w:rPr>
              <w:spacing w:val="-2"/>
            </w:rPr>
            <w:t>of</w:t>
          </w:r>
          <w:r>
            <w:rPr>
              <w:spacing w:val="-8"/>
            </w:rPr>
            <w:t xml:space="preserve"> </w:t>
          </w:r>
          <w:r>
            <w:rPr>
              <w:spacing w:val="-2"/>
            </w:rPr>
            <w:t>disqualification</w:t>
          </w:r>
          <w:r>
            <w:tab/>
          </w:r>
          <w:r>
            <w:rPr>
              <w:spacing w:val="-5"/>
            </w:rPr>
            <w:t>134</w:t>
          </w:r>
        </w:p>
        <w:p w:rsidR="00563BC8" w:rsidRDefault="0071696F">
          <w:pPr>
            <w:pStyle w:val="TOC4"/>
            <w:tabs>
              <w:tab w:val="left" w:pos="3089"/>
            </w:tabs>
          </w:pPr>
          <w:hyperlink w:anchor="_TOC_250001" w:history="1">
            <w:r w:rsidR="00334391">
              <w:rPr>
                <w:spacing w:val="-5"/>
              </w:rPr>
              <w:t>Division</w:t>
            </w:r>
            <w:r w:rsidR="00334391">
              <w:rPr>
                <w:spacing w:val="-3"/>
              </w:rPr>
              <w:t xml:space="preserve"> </w:t>
            </w:r>
            <w:r w:rsidR="00334391">
              <w:rPr>
                <w:spacing w:val="-10"/>
              </w:rPr>
              <w:t>2</w:t>
            </w:r>
            <w:r w:rsidR="00334391">
              <w:tab/>
            </w:r>
            <w:r w:rsidR="00334391">
              <w:rPr>
                <w:spacing w:val="-5"/>
              </w:rPr>
              <w:t>General</w:t>
            </w:r>
            <w:r w:rsidR="00334391">
              <w:rPr>
                <w:spacing w:val="-3"/>
              </w:rPr>
              <w:t xml:space="preserve"> </w:t>
            </w:r>
            <w:r w:rsidR="00334391">
              <w:rPr>
                <w:spacing w:val="-2"/>
              </w:rPr>
              <w:t>provisions</w:t>
            </w:r>
          </w:hyperlink>
        </w:p>
        <w:p w:rsidR="00563BC8" w:rsidRDefault="00334391">
          <w:pPr>
            <w:pStyle w:val="TOC5"/>
            <w:numPr>
              <w:ilvl w:val="0"/>
              <w:numId w:val="66"/>
            </w:numPr>
            <w:tabs>
              <w:tab w:val="left" w:pos="2278"/>
              <w:tab w:val="right" w:pos="7896"/>
            </w:tabs>
            <w:spacing w:before="236"/>
            <w:ind w:left="2278" w:hanging="502"/>
            <w:jc w:val="left"/>
          </w:pPr>
          <w:r>
            <w:rPr>
              <w:spacing w:val="-4"/>
            </w:rPr>
            <w:t>Licensing</w:t>
          </w:r>
          <w:r>
            <w:rPr>
              <w:spacing w:val="-6"/>
            </w:rPr>
            <w:t xml:space="preserve"> </w:t>
          </w:r>
          <w:r>
            <w:rPr>
              <w:spacing w:val="-4"/>
            </w:rPr>
            <w:t>Court</w:t>
          </w:r>
          <w:r>
            <w:rPr>
              <w:spacing w:val="-5"/>
            </w:rPr>
            <w:t xml:space="preserve"> </w:t>
          </w:r>
          <w:r>
            <w:rPr>
              <w:spacing w:val="-4"/>
            </w:rPr>
            <w:t>to</w:t>
          </w:r>
          <w:r>
            <w:rPr>
              <w:spacing w:val="-3"/>
            </w:rPr>
            <w:t xml:space="preserve"> </w:t>
          </w:r>
          <w:r>
            <w:rPr>
              <w:spacing w:val="-4"/>
            </w:rPr>
            <w:t>state reasons for</w:t>
          </w:r>
          <w:r>
            <w:rPr>
              <w:spacing w:val="-3"/>
            </w:rPr>
            <w:t xml:space="preserve"> </w:t>
          </w:r>
          <w:r>
            <w:rPr>
              <w:spacing w:val="-4"/>
            </w:rPr>
            <w:t>refusal</w:t>
          </w:r>
          <w:r>
            <w:tab/>
          </w:r>
          <w:r>
            <w:rPr>
              <w:spacing w:val="-5"/>
            </w:rPr>
            <w:t>135</w:t>
          </w:r>
        </w:p>
        <w:p w:rsidR="00563BC8" w:rsidRDefault="00334391">
          <w:pPr>
            <w:pStyle w:val="TOC5"/>
            <w:numPr>
              <w:ilvl w:val="0"/>
              <w:numId w:val="66"/>
            </w:numPr>
            <w:tabs>
              <w:tab w:val="left" w:pos="2278"/>
              <w:tab w:val="right" w:pos="7896"/>
            </w:tabs>
            <w:spacing w:before="2"/>
            <w:ind w:left="2278" w:hanging="502"/>
            <w:jc w:val="left"/>
          </w:pPr>
          <w:r>
            <w:rPr>
              <w:spacing w:val="-4"/>
            </w:rPr>
            <w:t>Discretionary</w:t>
          </w:r>
          <w:r>
            <w:rPr>
              <w:spacing w:val="-9"/>
            </w:rPr>
            <w:t xml:space="preserve"> </w:t>
          </w:r>
          <w:r>
            <w:rPr>
              <w:spacing w:val="-4"/>
            </w:rPr>
            <w:t>powers</w:t>
          </w:r>
          <w:r>
            <w:rPr>
              <w:spacing w:val="-6"/>
            </w:rPr>
            <w:t xml:space="preserve"> </w:t>
          </w:r>
          <w:r>
            <w:rPr>
              <w:spacing w:val="-4"/>
            </w:rPr>
            <w:t>of</w:t>
          </w:r>
          <w:r>
            <w:rPr>
              <w:spacing w:val="-6"/>
            </w:rPr>
            <w:t xml:space="preserve"> </w:t>
          </w:r>
          <w:r>
            <w:rPr>
              <w:spacing w:val="-4"/>
            </w:rPr>
            <w:t>Licensing</w:t>
          </w:r>
          <w:r>
            <w:rPr>
              <w:spacing w:val="-5"/>
            </w:rPr>
            <w:t xml:space="preserve"> </w:t>
          </w:r>
          <w:r>
            <w:rPr>
              <w:spacing w:val="-4"/>
            </w:rPr>
            <w:t>Court</w:t>
          </w:r>
          <w:r>
            <w:tab/>
          </w:r>
          <w:r>
            <w:rPr>
              <w:spacing w:val="-5"/>
            </w:rPr>
            <w:t>135</w:t>
          </w:r>
        </w:p>
        <w:p w:rsidR="00563BC8" w:rsidRDefault="00334391">
          <w:pPr>
            <w:pStyle w:val="TOC5"/>
            <w:numPr>
              <w:ilvl w:val="0"/>
              <w:numId w:val="66"/>
            </w:numPr>
            <w:tabs>
              <w:tab w:val="left" w:pos="2278"/>
              <w:tab w:val="right" w:pos="7896"/>
            </w:tabs>
            <w:ind w:left="2278" w:hanging="502"/>
            <w:jc w:val="left"/>
          </w:pPr>
          <w:r>
            <w:rPr>
              <w:spacing w:val="-2"/>
            </w:rPr>
            <w:t>Costs</w:t>
          </w:r>
          <w:r>
            <w:rPr>
              <w:spacing w:val="-13"/>
            </w:rPr>
            <w:t xml:space="preserve"> </w:t>
          </w:r>
          <w:r>
            <w:rPr>
              <w:spacing w:val="-2"/>
            </w:rPr>
            <w:t>and</w:t>
          </w:r>
          <w:r>
            <w:rPr>
              <w:spacing w:val="-10"/>
            </w:rPr>
            <w:t xml:space="preserve"> </w:t>
          </w:r>
          <w:r>
            <w:rPr>
              <w:spacing w:val="-2"/>
            </w:rPr>
            <w:t>expenses</w:t>
          </w:r>
          <w:r>
            <w:tab/>
          </w:r>
          <w:r>
            <w:rPr>
              <w:spacing w:val="-5"/>
            </w:rPr>
            <w:t>135</w:t>
          </w:r>
        </w:p>
        <w:p w:rsidR="00563BC8" w:rsidRDefault="00334391">
          <w:pPr>
            <w:pStyle w:val="TOC5"/>
            <w:numPr>
              <w:ilvl w:val="0"/>
              <w:numId w:val="66"/>
            </w:numPr>
            <w:tabs>
              <w:tab w:val="left" w:pos="2278"/>
              <w:tab w:val="right" w:pos="7896"/>
            </w:tabs>
            <w:ind w:left="2278" w:hanging="502"/>
            <w:jc w:val="left"/>
          </w:pPr>
          <w:r>
            <w:rPr>
              <w:spacing w:val="-5"/>
            </w:rPr>
            <w:t>Evidentiary</w:t>
          </w:r>
          <w:r>
            <w:t xml:space="preserve"> </w:t>
          </w:r>
          <w:r>
            <w:rPr>
              <w:spacing w:val="-2"/>
            </w:rPr>
            <w:t>provisions</w:t>
          </w:r>
          <w:r>
            <w:tab/>
          </w:r>
          <w:r>
            <w:rPr>
              <w:spacing w:val="-5"/>
            </w:rPr>
            <w:t>136</w:t>
          </w:r>
        </w:p>
        <w:p w:rsidR="00563BC8" w:rsidRDefault="00334391">
          <w:pPr>
            <w:pStyle w:val="TOC5"/>
            <w:numPr>
              <w:ilvl w:val="0"/>
              <w:numId w:val="66"/>
            </w:numPr>
            <w:tabs>
              <w:tab w:val="left" w:pos="2278"/>
              <w:tab w:val="right" w:pos="7896"/>
            </w:tabs>
            <w:ind w:left="2278" w:hanging="502"/>
            <w:jc w:val="left"/>
          </w:pPr>
          <w:r>
            <w:rPr>
              <w:spacing w:val="-4"/>
            </w:rPr>
            <w:t>Evidence</w:t>
          </w:r>
          <w:r>
            <w:rPr>
              <w:spacing w:val="-2"/>
            </w:rPr>
            <w:t xml:space="preserve"> </w:t>
          </w:r>
          <w:r>
            <w:rPr>
              <w:spacing w:val="-4"/>
            </w:rPr>
            <w:t>by</w:t>
          </w:r>
          <w:r>
            <w:rPr>
              <w:spacing w:val="-5"/>
            </w:rPr>
            <w:t xml:space="preserve"> </w:t>
          </w:r>
          <w:r>
            <w:rPr>
              <w:spacing w:val="-4"/>
            </w:rPr>
            <w:t>affidavit</w:t>
          </w:r>
          <w:r>
            <w:tab/>
          </w:r>
          <w:r>
            <w:rPr>
              <w:spacing w:val="-5"/>
            </w:rPr>
            <w:t>137</w:t>
          </w:r>
        </w:p>
        <w:p w:rsidR="00563BC8" w:rsidRDefault="00334391">
          <w:pPr>
            <w:pStyle w:val="TOC5"/>
            <w:numPr>
              <w:ilvl w:val="0"/>
              <w:numId w:val="66"/>
            </w:numPr>
            <w:tabs>
              <w:tab w:val="left" w:pos="2278"/>
              <w:tab w:val="right" w:pos="7896"/>
            </w:tabs>
            <w:ind w:left="2278" w:hanging="502"/>
            <w:jc w:val="left"/>
          </w:pPr>
          <w:r>
            <w:rPr>
              <w:spacing w:val="-4"/>
            </w:rPr>
            <w:t>Prosecution</w:t>
          </w:r>
          <w:r>
            <w:rPr>
              <w:spacing w:val="-8"/>
            </w:rPr>
            <w:t xml:space="preserve"> </w:t>
          </w:r>
          <w:r>
            <w:rPr>
              <w:spacing w:val="-4"/>
            </w:rPr>
            <w:t>of</w:t>
          </w:r>
          <w:r>
            <w:rPr>
              <w:spacing w:val="-8"/>
            </w:rPr>
            <w:t xml:space="preserve"> </w:t>
          </w:r>
          <w:r>
            <w:rPr>
              <w:spacing w:val="-4"/>
            </w:rPr>
            <w:t>unincorporated</w:t>
          </w:r>
          <w:r>
            <w:rPr>
              <w:spacing w:val="-7"/>
            </w:rPr>
            <w:t xml:space="preserve"> </w:t>
          </w:r>
          <w:r>
            <w:rPr>
              <w:spacing w:val="-4"/>
            </w:rPr>
            <w:t>clubs</w:t>
          </w:r>
          <w:r>
            <w:tab/>
          </w:r>
          <w:r>
            <w:rPr>
              <w:spacing w:val="-5"/>
            </w:rPr>
            <w:t>138</w:t>
          </w:r>
        </w:p>
        <w:p w:rsidR="00563BC8" w:rsidRDefault="00334391">
          <w:pPr>
            <w:pStyle w:val="TOC5"/>
            <w:numPr>
              <w:ilvl w:val="0"/>
              <w:numId w:val="66"/>
            </w:numPr>
            <w:tabs>
              <w:tab w:val="left" w:pos="2278"/>
              <w:tab w:val="right" w:pos="7896"/>
            </w:tabs>
            <w:spacing w:before="2"/>
            <w:ind w:left="2278" w:hanging="502"/>
            <w:jc w:val="left"/>
          </w:pPr>
          <w:r>
            <w:rPr>
              <w:spacing w:val="-4"/>
            </w:rPr>
            <w:t>Proceedings</w:t>
          </w:r>
          <w:r>
            <w:rPr>
              <w:spacing w:val="-5"/>
            </w:rPr>
            <w:t xml:space="preserve"> </w:t>
          </w:r>
          <w:r>
            <w:rPr>
              <w:spacing w:val="-4"/>
            </w:rPr>
            <w:t>for</w:t>
          </w:r>
          <w:r>
            <w:rPr>
              <w:spacing w:val="-5"/>
            </w:rPr>
            <w:t xml:space="preserve"> </w:t>
          </w:r>
          <w:r>
            <w:rPr>
              <w:spacing w:val="-4"/>
            </w:rPr>
            <w:t>offences</w:t>
          </w:r>
          <w:r>
            <w:tab/>
          </w:r>
          <w:r>
            <w:rPr>
              <w:spacing w:val="-5"/>
            </w:rPr>
            <w:t>138</w:t>
          </w:r>
        </w:p>
        <w:p w:rsidR="00563BC8" w:rsidRDefault="00334391">
          <w:pPr>
            <w:pStyle w:val="TOC5"/>
            <w:numPr>
              <w:ilvl w:val="0"/>
              <w:numId w:val="66"/>
            </w:numPr>
            <w:tabs>
              <w:tab w:val="left" w:pos="2278"/>
              <w:tab w:val="right" w:pos="7896"/>
            </w:tabs>
            <w:ind w:left="2278" w:hanging="502"/>
            <w:jc w:val="left"/>
          </w:pPr>
          <w:r>
            <w:rPr>
              <w:spacing w:val="-5"/>
            </w:rPr>
            <w:t>Additional</w:t>
          </w:r>
          <w:r>
            <w:rPr>
              <w:spacing w:val="2"/>
            </w:rPr>
            <w:t xml:space="preserve"> </w:t>
          </w:r>
          <w:r>
            <w:rPr>
              <w:spacing w:val="-2"/>
            </w:rPr>
            <w:t>penalties</w:t>
          </w:r>
          <w:r>
            <w:tab/>
          </w:r>
          <w:r>
            <w:rPr>
              <w:spacing w:val="-5"/>
            </w:rPr>
            <w:t>138</w:t>
          </w:r>
        </w:p>
        <w:p w:rsidR="00563BC8" w:rsidRDefault="00334391">
          <w:pPr>
            <w:pStyle w:val="TOC5"/>
            <w:numPr>
              <w:ilvl w:val="0"/>
              <w:numId w:val="66"/>
            </w:numPr>
            <w:tabs>
              <w:tab w:val="left" w:pos="2278"/>
              <w:tab w:val="right" w:pos="7896"/>
            </w:tabs>
            <w:ind w:left="2278" w:hanging="502"/>
            <w:jc w:val="left"/>
          </w:pPr>
          <w:r>
            <w:rPr>
              <w:spacing w:val="-4"/>
            </w:rPr>
            <w:t xml:space="preserve">Remedial </w:t>
          </w:r>
          <w:r>
            <w:rPr>
              <w:spacing w:val="-2"/>
            </w:rPr>
            <w:t>orders</w:t>
          </w:r>
          <w:r>
            <w:tab/>
          </w:r>
          <w:r>
            <w:rPr>
              <w:spacing w:val="-5"/>
            </w:rPr>
            <w:t>139</w:t>
          </w:r>
        </w:p>
        <w:p w:rsidR="00563BC8" w:rsidRDefault="00334391">
          <w:pPr>
            <w:pStyle w:val="TOC5"/>
            <w:numPr>
              <w:ilvl w:val="0"/>
              <w:numId w:val="66"/>
            </w:numPr>
            <w:tabs>
              <w:tab w:val="left" w:pos="2278"/>
              <w:tab w:val="right" w:pos="7896"/>
            </w:tabs>
            <w:ind w:left="2278" w:hanging="502"/>
            <w:jc w:val="left"/>
          </w:pPr>
          <w:r>
            <w:rPr>
              <w:spacing w:val="-4"/>
            </w:rPr>
            <w:t>Offences</w:t>
          </w:r>
          <w:r>
            <w:rPr>
              <w:spacing w:val="-6"/>
            </w:rPr>
            <w:t xml:space="preserve"> </w:t>
          </w:r>
          <w:r>
            <w:rPr>
              <w:spacing w:val="-4"/>
            </w:rPr>
            <w:t>by</w:t>
          </w:r>
          <w:r>
            <w:rPr>
              <w:spacing w:val="-7"/>
            </w:rPr>
            <w:t xml:space="preserve"> </w:t>
          </w:r>
          <w:r>
            <w:rPr>
              <w:spacing w:val="-4"/>
            </w:rPr>
            <w:t>corporate</w:t>
          </w:r>
          <w:r>
            <w:rPr>
              <w:spacing w:val="-5"/>
            </w:rPr>
            <w:t xml:space="preserve"> </w:t>
          </w:r>
          <w:r>
            <w:rPr>
              <w:spacing w:val="-4"/>
            </w:rPr>
            <w:t>hoteliers</w:t>
          </w:r>
          <w:r>
            <w:tab/>
          </w:r>
          <w:r>
            <w:rPr>
              <w:spacing w:val="-5"/>
            </w:rPr>
            <w:t>140</w:t>
          </w:r>
        </w:p>
        <w:p w:rsidR="00563BC8" w:rsidRDefault="00334391">
          <w:pPr>
            <w:pStyle w:val="TOC5"/>
            <w:numPr>
              <w:ilvl w:val="0"/>
              <w:numId w:val="66"/>
            </w:numPr>
            <w:tabs>
              <w:tab w:val="left" w:pos="2278"/>
            </w:tabs>
            <w:ind w:left="2278" w:hanging="502"/>
            <w:jc w:val="left"/>
          </w:pPr>
          <w:r>
            <w:rPr>
              <w:spacing w:val="-4"/>
            </w:rPr>
            <w:t>Liability</w:t>
          </w:r>
          <w:r>
            <w:rPr>
              <w:spacing w:val="-8"/>
            </w:rPr>
            <w:t xml:space="preserve"> </w:t>
          </w:r>
          <w:r>
            <w:rPr>
              <w:spacing w:val="-4"/>
            </w:rPr>
            <w:t>of</w:t>
          </w:r>
          <w:r>
            <w:rPr>
              <w:spacing w:val="-3"/>
            </w:rPr>
            <w:t xml:space="preserve"> </w:t>
          </w:r>
          <w:r>
            <w:rPr>
              <w:spacing w:val="-4"/>
            </w:rPr>
            <w:t>secretary</w:t>
          </w:r>
          <w:r>
            <w:rPr>
              <w:spacing w:val="-5"/>
            </w:rPr>
            <w:t xml:space="preserve"> </w:t>
          </w:r>
          <w:r>
            <w:rPr>
              <w:spacing w:val="-4"/>
            </w:rPr>
            <w:t>of</w:t>
          </w:r>
          <w:r>
            <w:rPr>
              <w:spacing w:val="-3"/>
            </w:rPr>
            <w:t xml:space="preserve"> </w:t>
          </w:r>
          <w:r>
            <w:rPr>
              <w:spacing w:val="-4"/>
            </w:rPr>
            <w:t>club</w:t>
          </w:r>
          <w:r>
            <w:rPr>
              <w:spacing w:val="-2"/>
            </w:rPr>
            <w:t xml:space="preserve"> </w:t>
          </w:r>
          <w:r>
            <w:rPr>
              <w:spacing w:val="-4"/>
            </w:rPr>
            <w:t>and</w:t>
          </w:r>
          <w:r>
            <w:rPr>
              <w:spacing w:val="-3"/>
            </w:rPr>
            <w:t xml:space="preserve"> </w:t>
          </w:r>
          <w:r>
            <w:rPr>
              <w:spacing w:val="-4"/>
            </w:rPr>
            <w:t>members</w:t>
          </w:r>
          <w:r>
            <w:rPr>
              <w:spacing w:val="-2"/>
            </w:rPr>
            <w:t xml:space="preserve"> </w:t>
          </w:r>
          <w:r>
            <w:rPr>
              <w:spacing w:val="-4"/>
            </w:rPr>
            <w:t>of</w:t>
          </w:r>
          <w:r>
            <w:rPr>
              <w:spacing w:val="-2"/>
            </w:rPr>
            <w:t xml:space="preserve"> </w:t>
          </w:r>
          <w:r>
            <w:rPr>
              <w:spacing w:val="-4"/>
            </w:rPr>
            <w:t>governing</w:t>
          </w:r>
        </w:p>
        <w:p w:rsidR="00563BC8" w:rsidRDefault="00334391">
          <w:pPr>
            <w:pStyle w:val="TOC7"/>
            <w:tabs>
              <w:tab w:val="right" w:pos="7896"/>
            </w:tabs>
            <w:spacing w:after="125"/>
          </w:pPr>
          <w:r>
            <w:rPr>
              <w:spacing w:val="-4"/>
            </w:rPr>
            <w:t>body</w:t>
          </w:r>
          <w:r>
            <w:tab/>
          </w:r>
          <w:r>
            <w:rPr>
              <w:spacing w:val="-5"/>
            </w:rPr>
            <w:t>140</w:t>
          </w:r>
        </w:p>
        <w:p w:rsidR="00563BC8" w:rsidRDefault="00334391">
          <w:pPr>
            <w:pStyle w:val="TOC5"/>
            <w:numPr>
              <w:ilvl w:val="0"/>
              <w:numId w:val="66"/>
            </w:numPr>
            <w:tabs>
              <w:tab w:val="left" w:pos="2278"/>
            </w:tabs>
            <w:spacing w:before="175"/>
            <w:ind w:left="2278" w:hanging="502"/>
            <w:jc w:val="left"/>
          </w:pPr>
          <w:r>
            <w:rPr>
              <w:spacing w:val="-4"/>
            </w:rPr>
            <w:t>Liability</w:t>
          </w:r>
          <w:r>
            <w:rPr>
              <w:spacing w:val="-10"/>
            </w:rPr>
            <w:t xml:space="preserve"> </w:t>
          </w:r>
          <w:r>
            <w:rPr>
              <w:spacing w:val="-4"/>
            </w:rPr>
            <w:t>of management</w:t>
          </w:r>
          <w:r>
            <w:rPr>
              <w:spacing w:val="-5"/>
            </w:rPr>
            <w:t xml:space="preserve"> </w:t>
          </w:r>
          <w:r>
            <w:rPr>
              <w:spacing w:val="-4"/>
            </w:rPr>
            <w:t>and directors of corporate holder</w:t>
          </w:r>
        </w:p>
        <w:p w:rsidR="00563BC8" w:rsidRDefault="00334391">
          <w:pPr>
            <w:pStyle w:val="TOC7"/>
            <w:tabs>
              <w:tab w:val="left" w:pos="7572"/>
            </w:tabs>
          </w:pPr>
          <w:r>
            <w:rPr>
              <w:spacing w:val="-4"/>
            </w:rPr>
            <w:t>of a</w:t>
          </w:r>
          <w:r>
            <w:rPr>
              <w:spacing w:val="-3"/>
            </w:rPr>
            <w:t xml:space="preserve"> </w:t>
          </w:r>
          <w:r>
            <w:rPr>
              <w:spacing w:val="-4"/>
            </w:rPr>
            <w:t>gaming-related</w:t>
          </w:r>
          <w:r>
            <w:rPr>
              <w:spacing w:val="-3"/>
            </w:rPr>
            <w:t xml:space="preserve"> </w:t>
          </w:r>
          <w:r>
            <w:rPr>
              <w:spacing w:val="-4"/>
            </w:rPr>
            <w:t>licence</w:t>
          </w:r>
          <w:r>
            <w:tab/>
          </w:r>
          <w:r>
            <w:rPr>
              <w:spacing w:val="-5"/>
            </w:rPr>
            <w:t>141</w:t>
          </w:r>
        </w:p>
        <w:p w:rsidR="00563BC8" w:rsidRDefault="00334391">
          <w:pPr>
            <w:pStyle w:val="TOC5"/>
            <w:numPr>
              <w:ilvl w:val="0"/>
              <w:numId w:val="66"/>
            </w:numPr>
            <w:tabs>
              <w:tab w:val="left" w:pos="2278"/>
              <w:tab w:val="left" w:pos="7572"/>
            </w:tabs>
            <w:spacing w:before="2"/>
            <w:ind w:left="2278" w:hanging="502"/>
            <w:jc w:val="left"/>
          </w:pPr>
          <w:r>
            <w:rPr>
              <w:spacing w:val="-5"/>
            </w:rPr>
            <w:lastRenderedPageBreak/>
            <w:t>Penalty</w:t>
          </w:r>
          <w:r>
            <w:rPr>
              <w:spacing w:val="-4"/>
            </w:rPr>
            <w:t xml:space="preserve"> </w:t>
          </w:r>
          <w:r>
            <w:rPr>
              <w:spacing w:val="-2"/>
            </w:rPr>
            <w:t>notices</w:t>
          </w:r>
          <w:r>
            <w:tab/>
          </w:r>
          <w:r>
            <w:rPr>
              <w:spacing w:val="-5"/>
            </w:rPr>
            <w:t>141</w:t>
          </w:r>
        </w:p>
        <w:p w:rsidR="00563BC8" w:rsidRDefault="0071696F">
          <w:pPr>
            <w:pStyle w:val="TOC2"/>
            <w:tabs>
              <w:tab w:val="left" w:pos="1740"/>
            </w:tabs>
            <w:spacing w:before="213"/>
          </w:pPr>
          <w:hyperlink w:anchor="_TOC_250000" w:history="1">
            <w:r w:rsidR="00334391">
              <w:rPr>
                <w:spacing w:val="-4"/>
              </w:rPr>
              <w:t>Part</w:t>
            </w:r>
            <w:r w:rsidR="00334391">
              <w:rPr>
                <w:spacing w:val="-11"/>
              </w:rPr>
              <w:t xml:space="preserve"> </w:t>
            </w:r>
            <w:r w:rsidR="00334391">
              <w:rPr>
                <w:spacing w:val="-5"/>
              </w:rPr>
              <w:t>15</w:t>
            </w:r>
            <w:r w:rsidR="00334391">
              <w:tab/>
            </w:r>
            <w:r w:rsidR="00334391">
              <w:rPr>
                <w:spacing w:val="-7"/>
              </w:rPr>
              <w:t>Miscellaneous</w:t>
            </w:r>
            <w:r w:rsidR="00334391">
              <w:rPr>
                <w:spacing w:val="2"/>
              </w:rPr>
              <w:t xml:space="preserve"> </w:t>
            </w:r>
            <w:r w:rsidR="00334391">
              <w:rPr>
                <w:spacing w:val="-2"/>
              </w:rPr>
              <w:t>provisions</w:t>
            </w:r>
          </w:hyperlink>
        </w:p>
        <w:p w:rsidR="00563BC8" w:rsidRDefault="00334391">
          <w:pPr>
            <w:pStyle w:val="TOC5"/>
            <w:numPr>
              <w:ilvl w:val="0"/>
              <w:numId w:val="66"/>
            </w:numPr>
            <w:tabs>
              <w:tab w:val="left" w:pos="2278"/>
              <w:tab w:val="left" w:pos="7572"/>
            </w:tabs>
            <w:spacing w:before="107"/>
            <w:ind w:left="2278" w:hanging="502"/>
            <w:jc w:val="left"/>
          </w:pPr>
          <w:r>
            <w:rPr>
              <w:spacing w:val="-2"/>
            </w:rPr>
            <w:t>Crown</w:t>
          </w:r>
          <w:r>
            <w:rPr>
              <w:spacing w:val="-13"/>
            </w:rPr>
            <w:t xml:space="preserve"> </w:t>
          </w:r>
          <w:r>
            <w:rPr>
              <w:spacing w:val="-2"/>
            </w:rPr>
            <w:t>not</w:t>
          </w:r>
          <w:r>
            <w:rPr>
              <w:spacing w:val="-11"/>
            </w:rPr>
            <w:t xml:space="preserve"> </w:t>
          </w:r>
          <w:r>
            <w:rPr>
              <w:spacing w:val="-2"/>
            </w:rPr>
            <w:t>liable</w:t>
          </w:r>
          <w:r>
            <w:rPr>
              <w:spacing w:val="-10"/>
            </w:rPr>
            <w:t xml:space="preserve"> </w:t>
          </w:r>
          <w:r>
            <w:rPr>
              <w:spacing w:val="-2"/>
            </w:rPr>
            <w:t>for</w:t>
          </w:r>
          <w:r>
            <w:rPr>
              <w:spacing w:val="-11"/>
            </w:rPr>
            <w:t xml:space="preserve"> </w:t>
          </w:r>
          <w:r>
            <w:rPr>
              <w:spacing w:val="-2"/>
            </w:rPr>
            <w:t>any</w:t>
          </w:r>
          <w:r>
            <w:rPr>
              <w:spacing w:val="-11"/>
            </w:rPr>
            <w:t xml:space="preserve"> </w:t>
          </w:r>
          <w:r>
            <w:rPr>
              <w:spacing w:val="-2"/>
            </w:rPr>
            <w:t>compensation</w:t>
          </w:r>
          <w:r>
            <w:tab/>
          </w:r>
          <w:r>
            <w:rPr>
              <w:spacing w:val="-5"/>
            </w:rPr>
            <w:t>143</w:t>
          </w:r>
        </w:p>
        <w:p w:rsidR="00563BC8" w:rsidRDefault="00334391">
          <w:pPr>
            <w:pStyle w:val="TOC5"/>
            <w:numPr>
              <w:ilvl w:val="0"/>
              <w:numId w:val="66"/>
            </w:numPr>
            <w:tabs>
              <w:tab w:val="left" w:pos="2278"/>
              <w:tab w:val="left" w:pos="7572"/>
            </w:tabs>
            <w:ind w:left="2278" w:hanging="502"/>
            <w:jc w:val="left"/>
          </w:pPr>
          <w:r>
            <w:rPr>
              <w:spacing w:val="-4"/>
            </w:rPr>
            <w:t>Directions</w:t>
          </w:r>
          <w:r>
            <w:rPr>
              <w:spacing w:val="-7"/>
            </w:rPr>
            <w:t xml:space="preserve"> </w:t>
          </w:r>
          <w:r>
            <w:rPr>
              <w:spacing w:val="-4"/>
            </w:rPr>
            <w:t>by</w:t>
          </w:r>
          <w:r>
            <w:rPr>
              <w:spacing w:val="-8"/>
            </w:rPr>
            <w:t xml:space="preserve"> </w:t>
          </w:r>
          <w:r>
            <w:rPr>
              <w:spacing w:val="-4"/>
            </w:rPr>
            <w:t>Minister</w:t>
          </w:r>
          <w:r>
            <w:rPr>
              <w:spacing w:val="-5"/>
            </w:rPr>
            <w:t xml:space="preserve"> </w:t>
          </w:r>
          <w:r>
            <w:rPr>
              <w:spacing w:val="-4"/>
            </w:rPr>
            <w:t>and additional</w:t>
          </w:r>
          <w:r>
            <w:rPr>
              <w:spacing w:val="-5"/>
            </w:rPr>
            <w:t xml:space="preserve"> </w:t>
          </w:r>
          <w:r>
            <w:rPr>
              <w:spacing w:val="-4"/>
            </w:rPr>
            <w:t>functions</w:t>
          </w:r>
          <w:r>
            <w:rPr>
              <w:spacing w:val="-5"/>
            </w:rPr>
            <w:t xml:space="preserve"> </w:t>
          </w:r>
          <w:r>
            <w:rPr>
              <w:spacing w:val="-4"/>
            </w:rPr>
            <w:t>of Board</w:t>
          </w:r>
          <w:r>
            <w:tab/>
          </w:r>
          <w:r>
            <w:rPr>
              <w:spacing w:val="-5"/>
            </w:rPr>
            <w:t>143</w:t>
          </w:r>
        </w:p>
        <w:p w:rsidR="00563BC8" w:rsidRDefault="00334391">
          <w:pPr>
            <w:pStyle w:val="TOC5"/>
            <w:numPr>
              <w:ilvl w:val="0"/>
              <w:numId w:val="66"/>
            </w:numPr>
            <w:tabs>
              <w:tab w:val="left" w:pos="2278"/>
              <w:tab w:val="left" w:pos="7572"/>
            </w:tabs>
            <w:ind w:left="2278" w:hanging="502"/>
            <w:jc w:val="left"/>
          </w:pPr>
          <w:r>
            <w:rPr>
              <w:spacing w:val="-2"/>
            </w:rPr>
            <w:t>Secrecy</w:t>
          </w:r>
          <w:r>
            <w:tab/>
          </w:r>
          <w:r>
            <w:rPr>
              <w:spacing w:val="-5"/>
            </w:rPr>
            <w:t>144</w:t>
          </w:r>
        </w:p>
        <w:p w:rsidR="00563BC8" w:rsidRDefault="00334391">
          <w:pPr>
            <w:pStyle w:val="TOC5"/>
            <w:numPr>
              <w:ilvl w:val="0"/>
              <w:numId w:val="66"/>
            </w:numPr>
            <w:tabs>
              <w:tab w:val="left" w:pos="2278"/>
              <w:tab w:val="left" w:pos="7572"/>
            </w:tabs>
            <w:ind w:left="2278" w:hanging="502"/>
            <w:jc w:val="left"/>
          </w:pPr>
          <w:r>
            <w:rPr>
              <w:spacing w:val="-4"/>
            </w:rPr>
            <w:t>Protection</w:t>
          </w:r>
          <w:r>
            <w:rPr>
              <w:spacing w:val="-6"/>
            </w:rPr>
            <w:t xml:space="preserve"> </w:t>
          </w:r>
          <w:r>
            <w:rPr>
              <w:spacing w:val="-4"/>
            </w:rPr>
            <w:t>from personal</w:t>
          </w:r>
          <w:r>
            <w:rPr>
              <w:spacing w:val="-5"/>
            </w:rPr>
            <w:t xml:space="preserve"> </w:t>
          </w:r>
          <w:r>
            <w:rPr>
              <w:spacing w:val="-4"/>
            </w:rPr>
            <w:t>liability</w:t>
          </w:r>
          <w:r>
            <w:tab/>
          </w:r>
          <w:r>
            <w:rPr>
              <w:spacing w:val="-5"/>
            </w:rPr>
            <w:t>145</w:t>
          </w:r>
        </w:p>
        <w:p w:rsidR="00563BC8" w:rsidRDefault="00334391">
          <w:pPr>
            <w:pStyle w:val="TOC5"/>
            <w:numPr>
              <w:ilvl w:val="0"/>
              <w:numId w:val="66"/>
            </w:numPr>
            <w:tabs>
              <w:tab w:val="left" w:pos="2278"/>
              <w:tab w:val="left" w:pos="7572"/>
            </w:tabs>
            <w:spacing w:before="2"/>
            <w:ind w:left="2278" w:hanging="502"/>
            <w:jc w:val="left"/>
          </w:pPr>
          <w:r>
            <w:rPr>
              <w:spacing w:val="-2"/>
            </w:rPr>
            <w:t>Delegations</w:t>
          </w:r>
          <w:r>
            <w:tab/>
          </w:r>
          <w:r>
            <w:rPr>
              <w:spacing w:val="-5"/>
            </w:rPr>
            <w:t>146</w:t>
          </w:r>
        </w:p>
        <w:p w:rsidR="00563BC8" w:rsidRDefault="00334391">
          <w:pPr>
            <w:pStyle w:val="TOC5"/>
            <w:numPr>
              <w:ilvl w:val="0"/>
              <w:numId w:val="66"/>
            </w:numPr>
            <w:tabs>
              <w:tab w:val="left" w:pos="2278"/>
            </w:tabs>
            <w:ind w:left="2278" w:hanging="502"/>
            <w:jc w:val="left"/>
          </w:pPr>
          <w:r>
            <w:rPr>
              <w:spacing w:val="-4"/>
            </w:rPr>
            <w:t>Relationship</w:t>
          </w:r>
          <w:r>
            <w:rPr>
              <w:spacing w:val="-9"/>
            </w:rPr>
            <w:t xml:space="preserve"> </w:t>
          </w:r>
          <w:r>
            <w:rPr>
              <w:spacing w:val="-4"/>
            </w:rPr>
            <w:t>with</w:t>
          </w:r>
          <w:r>
            <w:rPr>
              <w:spacing w:val="-6"/>
            </w:rPr>
            <w:t xml:space="preserve"> </w:t>
          </w:r>
          <w:r>
            <w:rPr>
              <w:spacing w:val="-4"/>
            </w:rPr>
            <w:t>Environmental</w:t>
          </w:r>
          <w:r>
            <w:rPr>
              <w:spacing w:val="-7"/>
            </w:rPr>
            <w:t xml:space="preserve"> </w:t>
          </w:r>
          <w:r>
            <w:rPr>
              <w:spacing w:val="-4"/>
            </w:rPr>
            <w:t>Planning</w:t>
          </w:r>
          <w:r>
            <w:rPr>
              <w:spacing w:val="-6"/>
            </w:rPr>
            <w:t xml:space="preserve"> </w:t>
          </w:r>
          <w:r>
            <w:rPr>
              <w:spacing w:val="-5"/>
            </w:rPr>
            <w:t>and</w:t>
          </w:r>
        </w:p>
        <w:p w:rsidR="00563BC8" w:rsidRDefault="00334391">
          <w:pPr>
            <w:pStyle w:val="TOC7"/>
            <w:tabs>
              <w:tab w:val="left" w:pos="7572"/>
            </w:tabs>
          </w:pPr>
          <w:r>
            <w:rPr>
              <w:spacing w:val="-4"/>
            </w:rPr>
            <w:t>Assessment</w:t>
          </w:r>
          <w:r>
            <w:rPr>
              <w:spacing w:val="-5"/>
            </w:rPr>
            <w:t xml:space="preserve"> </w:t>
          </w:r>
          <w:r>
            <w:rPr>
              <w:spacing w:val="-4"/>
            </w:rPr>
            <w:t>Act 1979</w:t>
          </w:r>
          <w:r>
            <w:tab/>
          </w:r>
          <w:r>
            <w:rPr>
              <w:spacing w:val="-5"/>
            </w:rPr>
            <w:t>146</w:t>
          </w:r>
        </w:p>
        <w:p w:rsidR="00563BC8" w:rsidRDefault="00334391">
          <w:pPr>
            <w:pStyle w:val="TOC5"/>
            <w:numPr>
              <w:ilvl w:val="0"/>
              <w:numId w:val="66"/>
            </w:numPr>
            <w:tabs>
              <w:tab w:val="left" w:pos="2278"/>
              <w:tab w:val="left" w:pos="7572"/>
            </w:tabs>
            <w:ind w:left="2278" w:hanging="502"/>
            <w:jc w:val="left"/>
          </w:pPr>
          <w:r>
            <w:rPr>
              <w:spacing w:val="-2"/>
            </w:rPr>
            <w:t>Regulations</w:t>
          </w:r>
          <w:r>
            <w:tab/>
          </w:r>
          <w:r>
            <w:rPr>
              <w:spacing w:val="-5"/>
            </w:rPr>
            <w:t>147</w:t>
          </w:r>
        </w:p>
        <w:p w:rsidR="00563BC8" w:rsidRDefault="00334391">
          <w:pPr>
            <w:pStyle w:val="TOC5"/>
            <w:numPr>
              <w:ilvl w:val="0"/>
              <w:numId w:val="66"/>
            </w:numPr>
            <w:tabs>
              <w:tab w:val="left" w:pos="2278"/>
              <w:tab w:val="left" w:pos="7572"/>
            </w:tabs>
            <w:ind w:left="2278" w:hanging="502"/>
            <w:jc w:val="left"/>
          </w:pPr>
          <w:r>
            <w:rPr>
              <w:spacing w:val="-4"/>
            </w:rPr>
            <w:t>Savings,</w:t>
          </w:r>
          <w:r>
            <w:rPr>
              <w:spacing w:val="-6"/>
            </w:rPr>
            <w:t xml:space="preserve"> </w:t>
          </w:r>
          <w:r>
            <w:rPr>
              <w:spacing w:val="-4"/>
            </w:rPr>
            <w:t>transitional</w:t>
          </w:r>
          <w:r>
            <w:rPr>
              <w:spacing w:val="-5"/>
            </w:rPr>
            <w:t xml:space="preserve"> </w:t>
          </w:r>
          <w:r>
            <w:rPr>
              <w:spacing w:val="-4"/>
            </w:rPr>
            <w:t>and</w:t>
          </w:r>
          <w:r>
            <w:rPr>
              <w:spacing w:val="-5"/>
            </w:rPr>
            <w:t xml:space="preserve"> </w:t>
          </w:r>
          <w:r>
            <w:rPr>
              <w:spacing w:val="-4"/>
            </w:rPr>
            <w:t>other</w:t>
          </w:r>
          <w:r>
            <w:rPr>
              <w:spacing w:val="-5"/>
            </w:rPr>
            <w:t xml:space="preserve"> </w:t>
          </w:r>
          <w:r>
            <w:rPr>
              <w:spacing w:val="-4"/>
            </w:rPr>
            <w:t>provisions</w:t>
          </w:r>
          <w:r>
            <w:tab/>
          </w:r>
          <w:r>
            <w:rPr>
              <w:spacing w:val="-5"/>
            </w:rPr>
            <w:t>149</w:t>
          </w:r>
        </w:p>
        <w:p w:rsidR="00563BC8" w:rsidRDefault="00334391">
          <w:pPr>
            <w:pStyle w:val="TOC5"/>
            <w:numPr>
              <w:ilvl w:val="0"/>
              <w:numId w:val="66"/>
            </w:numPr>
            <w:tabs>
              <w:tab w:val="left" w:pos="2278"/>
              <w:tab w:val="left" w:pos="7572"/>
            </w:tabs>
            <w:ind w:left="2278" w:hanging="502"/>
            <w:jc w:val="left"/>
          </w:pPr>
          <w:r>
            <w:rPr>
              <w:spacing w:val="-2"/>
            </w:rPr>
            <w:t>Amendment</w:t>
          </w:r>
          <w:r>
            <w:rPr>
              <w:spacing w:val="-14"/>
            </w:rPr>
            <w:t xml:space="preserve"> </w:t>
          </w:r>
          <w:r>
            <w:rPr>
              <w:spacing w:val="-2"/>
            </w:rPr>
            <w:t>of</w:t>
          </w:r>
          <w:r>
            <w:rPr>
              <w:spacing w:val="-10"/>
            </w:rPr>
            <w:t xml:space="preserve"> </w:t>
          </w:r>
          <w:r>
            <w:rPr>
              <w:spacing w:val="-2"/>
            </w:rPr>
            <w:t>Liquor</w:t>
          </w:r>
          <w:r>
            <w:rPr>
              <w:spacing w:val="-10"/>
            </w:rPr>
            <w:t xml:space="preserve"> </w:t>
          </w:r>
          <w:r>
            <w:rPr>
              <w:spacing w:val="-2"/>
            </w:rPr>
            <w:t>Act</w:t>
          </w:r>
          <w:r>
            <w:rPr>
              <w:spacing w:val="-12"/>
            </w:rPr>
            <w:t xml:space="preserve"> </w:t>
          </w:r>
          <w:r>
            <w:rPr>
              <w:spacing w:val="-2"/>
            </w:rPr>
            <w:t>1982</w:t>
          </w:r>
          <w:r>
            <w:rPr>
              <w:spacing w:val="-10"/>
            </w:rPr>
            <w:t xml:space="preserve"> </w:t>
          </w:r>
          <w:r>
            <w:rPr>
              <w:spacing w:val="-2"/>
            </w:rPr>
            <w:t>No</w:t>
          </w:r>
          <w:r>
            <w:rPr>
              <w:spacing w:val="-10"/>
            </w:rPr>
            <w:t xml:space="preserve"> </w:t>
          </w:r>
          <w:r>
            <w:rPr>
              <w:spacing w:val="-5"/>
            </w:rPr>
            <w:t>147</w:t>
          </w:r>
          <w:r>
            <w:tab/>
          </w:r>
          <w:r>
            <w:rPr>
              <w:spacing w:val="-5"/>
            </w:rPr>
            <w:t>149</w:t>
          </w:r>
        </w:p>
        <w:p w:rsidR="00563BC8" w:rsidRDefault="00334391">
          <w:pPr>
            <w:pStyle w:val="TOC5"/>
            <w:numPr>
              <w:ilvl w:val="0"/>
              <w:numId w:val="66"/>
            </w:numPr>
            <w:tabs>
              <w:tab w:val="left" w:pos="2278"/>
              <w:tab w:val="left" w:pos="7572"/>
            </w:tabs>
            <w:spacing w:before="2"/>
            <w:ind w:left="2278" w:hanging="502"/>
            <w:jc w:val="left"/>
          </w:pPr>
          <w:r>
            <w:rPr>
              <w:spacing w:val="-4"/>
            </w:rPr>
            <w:t>Amendment of</w:t>
          </w:r>
          <w:r>
            <w:rPr>
              <w:spacing w:val="-3"/>
            </w:rPr>
            <w:t xml:space="preserve"> </w:t>
          </w:r>
          <w:r>
            <w:rPr>
              <w:spacing w:val="-4"/>
            </w:rPr>
            <w:t>Registered</w:t>
          </w:r>
          <w:r>
            <w:rPr>
              <w:spacing w:val="-2"/>
            </w:rPr>
            <w:t xml:space="preserve"> </w:t>
          </w:r>
          <w:r>
            <w:rPr>
              <w:spacing w:val="-4"/>
            </w:rPr>
            <w:t>Clubs</w:t>
          </w:r>
          <w:r>
            <w:rPr>
              <w:spacing w:val="-3"/>
            </w:rPr>
            <w:t xml:space="preserve"> </w:t>
          </w:r>
          <w:r>
            <w:rPr>
              <w:spacing w:val="-4"/>
            </w:rPr>
            <w:t>Act</w:t>
          </w:r>
          <w:r>
            <w:rPr>
              <w:spacing w:val="-3"/>
            </w:rPr>
            <w:t xml:space="preserve"> </w:t>
          </w:r>
          <w:r>
            <w:rPr>
              <w:spacing w:val="-4"/>
            </w:rPr>
            <w:t>1976</w:t>
          </w:r>
          <w:r>
            <w:rPr>
              <w:spacing w:val="-3"/>
            </w:rPr>
            <w:t xml:space="preserve"> </w:t>
          </w:r>
          <w:r>
            <w:rPr>
              <w:spacing w:val="-4"/>
            </w:rPr>
            <w:t>No</w:t>
          </w:r>
          <w:r>
            <w:rPr>
              <w:spacing w:val="-2"/>
            </w:rPr>
            <w:t xml:space="preserve"> </w:t>
          </w:r>
          <w:r>
            <w:rPr>
              <w:spacing w:val="-5"/>
            </w:rPr>
            <w:t>31</w:t>
          </w:r>
          <w:r>
            <w:tab/>
          </w:r>
          <w:r>
            <w:rPr>
              <w:spacing w:val="-5"/>
            </w:rPr>
            <w:t>149</w:t>
          </w:r>
        </w:p>
        <w:p w:rsidR="00563BC8" w:rsidRDefault="00334391">
          <w:pPr>
            <w:pStyle w:val="TOC5"/>
            <w:numPr>
              <w:ilvl w:val="0"/>
              <w:numId w:val="66"/>
            </w:numPr>
            <w:tabs>
              <w:tab w:val="left" w:pos="2278"/>
              <w:tab w:val="left" w:pos="7572"/>
            </w:tabs>
            <w:ind w:left="2278" w:hanging="502"/>
            <w:jc w:val="left"/>
          </w:pPr>
          <w:r>
            <w:rPr>
              <w:spacing w:val="-4"/>
            </w:rPr>
            <w:t>Amendment</w:t>
          </w:r>
          <w:r>
            <w:rPr>
              <w:spacing w:val="-6"/>
            </w:rPr>
            <w:t xml:space="preserve"> </w:t>
          </w:r>
          <w:r>
            <w:rPr>
              <w:spacing w:val="-4"/>
            </w:rPr>
            <w:t>of</w:t>
          </w:r>
          <w:r>
            <w:rPr>
              <w:spacing w:val="-2"/>
            </w:rPr>
            <w:t xml:space="preserve"> </w:t>
          </w:r>
          <w:r>
            <w:rPr>
              <w:spacing w:val="-4"/>
            </w:rPr>
            <w:t>Casino</w:t>
          </w:r>
          <w:r>
            <w:rPr>
              <w:spacing w:val="-2"/>
            </w:rPr>
            <w:t xml:space="preserve"> </w:t>
          </w:r>
          <w:r>
            <w:rPr>
              <w:spacing w:val="-4"/>
            </w:rPr>
            <w:t>Control</w:t>
          </w:r>
          <w:r>
            <w:rPr>
              <w:spacing w:val="-3"/>
            </w:rPr>
            <w:t xml:space="preserve"> </w:t>
          </w:r>
          <w:r>
            <w:rPr>
              <w:spacing w:val="-4"/>
            </w:rPr>
            <w:t>Act</w:t>
          </w:r>
          <w:r>
            <w:rPr>
              <w:spacing w:val="-3"/>
            </w:rPr>
            <w:t xml:space="preserve"> </w:t>
          </w:r>
          <w:r>
            <w:rPr>
              <w:spacing w:val="-4"/>
            </w:rPr>
            <w:t>1992</w:t>
          </w:r>
          <w:r>
            <w:rPr>
              <w:spacing w:val="-2"/>
            </w:rPr>
            <w:t xml:space="preserve"> </w:t>
          </w:r>
          <w:r>
            <w:rPr>
              <w:spacing w:val="-4"/>
            </w:rPr>
            <w:t>No</w:t>
          </w:r>
          <w:r>
            <w:rPr>
              <w:spacing w:val="-2"/>
            </w:rPr>
            <w:t xml:space="preserve"> </w:t>
          </w:r>
          <w:r>
            <w:rPr>
              <w:spacing w:val="-5"/>
            </w:rPr>
            <w:t>15</w:t>
          </w:r>
          <w:r>
            <w:tab/>
          </w:r>
          <w:r>
            <w:rPr>
              <w:spacing w:val="-5"/>
            </w:rPr>
            <w:t>149</w:t>
          </w:r>
        </w:p>
        <w:p w:rsidR="00563BC8" w:rsidRDefault="00334391">
          <w:pPr>
            <w:pStyle w:val="TOC5"/>
            <w:numPr>
              <w:ilvl w:val="0"/>
              <w:numId w:val="66"/>
            </w:numPr>
            <w:tabs>
              <w:tab w:val="left" w:pos="2278"/>
              <w:tab w:val="left" w:pos="7572"/>
            </w:tabs>
            <w:ind w:left="2278" w:hanging="502"/>
            <w:jc w:val="left"/>
          </w:pPr>
          <w:r>
            <w:rPr>
              <w:spacing w:val="-4"/>
            </w:rPr>
            <w:t>Amendment</w:t>
          </w:r>
          <w:r>
            <w:rPr>
              <w:spacing w:val="-6"/>
            </w:rPr>
            <w:t xml:space="preserve"> </w:t>
          </w:r>
          <w:r>
            <w:rPr>
              <w:spacing w:val="-4"/>
            </w:rPr>
            <w:t>of</w:t>
          </w:r>
          <w:r>
            <w:rPr>
              <w:spacing w:val="-2"/>
            </w:rPr>
            <w:t xml:space="preserve"> </w:t>
          </w:r>
          <w:r>
            <w:rPr>
              <w:spacing w:val="-4"/>
            </w:rPr>
            <w:t>other</w:t>
          </w:r>
          <w:r>
            <w:rPr>
              <w:spacing w:val="-2"/>
            </w:rPr>
            <w:t xml:space="preserve"> </w:t>
          </w:r>
          <w:r>
            <w:rPr>
              <w:spacing w:val="-4"/>
            </w:rPr>
            <w:t>Acts</w:t>
          </w:r>
          <w:r>
            <w:tab/>
          </w:r>
          <w:r>
            <w:rPr>
              <w:spacing w:val="-5"/>
            </w:rPr>
            <w:t>149</w:t>
          </w:r>
        </w:p>
        <w:p w:rsidR="00563BC8" w:rsidRDefault="00334391">
          <w:pPr>
            <w:pStyle w:val="TOC5"/>
            <w:numPr>
              <w:ilvl w:val="0"/>
              <w:numId w:val="66"/>
            </w:numPr>
            <w:tabs>
              <w:tab w:val="left" w:pos="2278"/>
              <w:tab w:val="left" w:pos="7572"/>
            </w:tabs>
            <w:ind w:left="2278" w:hanging="502"/>
            <w:jc w:val="left"/>
          </w:pPr>
          <w:r>
            <w:rPr>
              <w:spacing w:val="-2"/>
            </w:rPr>
            <w:t>Review</w:t>
          </w:r>
          <w:r>
            <w:rPr>
              <w:spacing w:val="-9"/>
            </w:rPr>
            <w:t xml:space="preserve"> </w:t>
          </w:r>
          <w:r>
            <w:rPr>
              <w:spacing w:val="-2"/>
            </w:rPr>
            <w:t>of</w:t>
          </w:r>
          <w:r>
            <w:rPr>
              <w:spacing w:val="-8"/>
            </w:rPr>
            <w:t xml:space="preserve"> </w:t>
          </w:r>
          <w:r>
            <w:rPr>
              <w:spacing w:val="-5"/>
            </w:rPr>
            <w:t>Act</w:t>
          </w:r>
          <w:r>
            <w:tab/>
          </w:r>
          <w:r>
            <w:rPr>
              <w:spacing w:val="-5"/>
            </w:rPr>
            <w:t>149</w:t>
          </w:r>
        </w:p>
      </w:sdtContent>
    </w:sdt>
    <w:p w:rsidR="00563BC8" w:rsidRDefault="00563BC8">
      <w:pPr>
        <w:sectPr w:rsidR="00563BC8">
          <w:type w:val="continuous"/>
          <w:pgSz w:w="11900" w:h="16840"/>
          <w:pgMar w:top="3975" w:right="1680" w:bottom="2578" w:left="1680" w:header="2751" w:footer="1910" w:gutter="0"/>
          <w:cols w:space="720"/>
        </w:sectPr>
      </w:pPr>
    </w:p>
    <w:p w:rsidR="00563BC8" w:rsidRDefault="00334391">
      <w:pPr>
        <w:pStyle w:val="Heading2"/>
        <w:spacing w:before="373"/>
      </w:pPr>
      <w:r>
        <w:rPr>
          <w:spacing w:val="-9"/>
        </w:rPr>
        <w:lastRenderedPageBreak/>
        <w:t>Schedules</w:t>
      </w:r>
    </w:p>
    <w:p w:rsidR="00563BC8" w:rsidRDefault="00334391">
      <w:pPr>
        <w:pStyle w:val="ListParagraph"/>
        <w:numPr>
          <w:ilvl w:val="0"/>
          <w:numId w:val="65"/>
        </w:numPr>
        <w:tabs>
          <w:tab w:val="left" w:pos="455"/>
          <w:tab w:val="right" w:pos="6072"/>
        </w:tabs>
        <w:spacing w:before="622" w:line="219" w:lineRule="exact"/>
        <w:ind w:left="455" w:hanging="287"/>
        <w:rPr>
          <w:rFonts w:ascii="Arial"/>
          <w:sz w:val="20"/>
        </w:rPr>
      </w:pPr>
      <w:r>
        <w:br w:type="column"/>
      </w:r>
      <w:r>
        <w:rPr>
          <w:rFonts w:ascii="Arial"/>
          <w:spacing w:val="-4"/>
          <w:sz w:val="20"/>
        </w:rPr>
        <w:lastRenderedPageBreak/>
        <w:t>Savings,</w:t>
      </w:r>
      <w:r>
        <w:rPr>
          <w:rFonts w:ascii="Arial"/>
          <w:spacing w:val="-6"/>
          <w:sz w:val="20"/>
        </w:rPr>
        <w:t xml:space="preserve"> </w:t>
      </w:r>
      <w:r>
        <w:rPr>
          <w:rFonts w:ascii="Arial"/>
          <w:spacing w:val="-4"/>
          <w:sz w:val="20"/>
        </w:rPr>
        <w:t>transitional</w:t>
      </w:r>
      <w:r>
        <w:rPr>
          <w:rFonts w:ascii="Arial"/>
          <w:spacing w:val="-5"/>
          <w:sz w:val="20"/>
        </w:rPr>
        <w:t xml:space="preserve"> </w:t>
      </w:r>
      <w:r>
        <w:rPr>
          <w:rFonts w:ascii="Arial"/>
          <w:spacing w:val="-4"/>
          <w:sz w:val="20"/>
        </w:rPr>
        <w:t>and</w:t>
      </w:r>
      <w:r>
        <w:rPr>
          <w:rFonts w:ascii="Arial"/>
          <w:spacing w:val="-5"/>
          <w:sz w:val="20"/>
        </w:rPr>
        <w:t xml:space="preserve"> </w:t>
      </w:r>
      <w:r>
        <w:rPr>
          <w:rFonts w:ascii="Arial"/>
          <w:spacing w:val="-4"/>
          <w:sz w:val="20"/>
        </w:rPr>
        <w:t>other</w:t>
      </w:r>
      <w:r>
        <w:rPr>
          <w:rFonts w:ascii="Arial"/>
          <w:spacing w:val="-5"/>
          <w:sz w:val="20"/>
        </w:rPr>
        <w:t xml:space="preserve"> </w:t>
      </w:r>
      <w:r>
        <w:rPr>
          <w:rFonts w:ascii="Arial"/>
          <w:spacing w:val="-4"/>
          <w:sz w:val="20"/>
        </w:rPr>
        <w:t>provisions</w:t>
      </w:r>
      <w:r>
        <w:rPr>
          <w:rFonts w:ascii="Arial"/>
          <w:sz w:val="20"/>
        </w:rPr>
        <w:tab/>
      </w:r>
      <w:r>
        <w:rPr>
          <w:rFonts w:ascii="Arial"/>
          <w:spacing w:val="-5"/>
          <w:sz w:val="20"/>
        </w:rPr>
        <w:t>150</w:t>
      </w:r>
    </w:p>
    <w:p w:rsidR="00563BC8" w:rsidRDefault="00334391">
      <w:pPr>
        <w:pStyle w:val="ListParagraph"/>
        <w:numPr>
          <w:ilvl w:val="0"/>
          <w:numId w:val="65"/>
        </w:numPr>
        <w:tabs>
          <w:tab w:val="left" w:pos="455"/>
          <w:tab w:val="right" w:pos="6072"/>
        </w:tabs>
        <w:spacing w:before="0" w:line="209" w:lineRule="exact"/>
        <w:ind w:left="455" w:hanging="287"/>
        <w:rPr>
          <w:rFonts w:ascii="Arial"/>
          <w:sz w:val="20"/>
        </w:rPr>
      </w:pPr>
      <w:r>
        <w:rPr>
          <w:rFonts w:ascii="Arial"/>
          <w:spacing w:val="-4"/>
          <w:sz w:val="20"/>
        </w:rPr>
        <w:t>Amendment</w:t>
      </w:r>
      <w:r>
        <w:rPr>
          <w:rFonts w:ascii="Arial"/>
          <w:spacing w:val="-3"/>
          <w:sz w:val="20"/>
        </w:rPr>
        <w:t xml:space="preserve"> </w:t>
      </w:r>
      <w:r>
        <w:rPr>
          <w:rFonts w:ascii="Arial"/>
          <w:spacing w:val="-4"/>
          <w:sz w:val="20"/>
        </w:rPr>
        <w:t>of</w:t>
      </w:r>
      <w:r>
        <w:rPr>
          <w:rFonts w:ascii="Arial"/>
          <w:spacing w:val="-2"/>
          <w:sz w:val="20"/>
        </w:rPr>
        <w:t xml:space="preserve"> </w:t>
      </w:r>
      <w:r>
        <w:rPr>
          <w:rFonts w:ascii="Arial"/>
          <w:spacing w:val="-4"/>
          <w:sz w:val="20"/>
        </w:rPr>
        <w:t>Liquor</w:t>
      </w:r>
      <w:r>
        <w:rPr>
          <w:rFonts w:ascii="Arial"/>
          <w:spacing w:val="-2"/>
          <w:sz w:val="20"/>
        </w:rPr>
        <w:t xml:space="preserve"> </w:t>
      </w:r>
      <w:r>
        <w:rPr>
          <w:rFonts w:ascii="Arial"/>
          <w:spacing w:val="-4"/>
          <w:sz w:val="20"/>
        </w:rPr>
        <w:t>Act</w:t>
      </w:r>
      <w:r>
        <w:rPr>
          <w:rFonts w:ascii="Arial"/>
          <w:spacing w:val="-3"/>
          <w:sz w:val="20"/>
        </w:rPr>
        <w:t xml:space="preserve"> </w:t>
      </w:r>
      <w:r>
        <w:rPr>
          <w:rFonts w:ascii="Arial"/>
          <w:spacing w:val="-4"/>
          <w:sz w:val="20"/>
        </w:rPr>
        <w:t>1982</w:t>
      </w:r>
      <w:r>
        <w:rPr>
          <w:rFonts w:ascii="Arial"/>
          <w:sz w:val="20"/>
        </w:rPr>
        <w:tab/>
      </w:r>
      <w:r>
        <w:rPr>
          <w:rFonts w:ascii="Arial"/>
          <w:spacing w:val="-5"/>
          <w:sz w:val="20"/>
        </w:rPr>
        <w:t>155</w:t>
      </w:r>
    </w:p>
    <w:p w:rsidR="00563BC8" w:rsidRDefault="00334391">
      <w:pPr>
        <w:pStyle w:val="ListParagraph"/>
        <w:numPr>
          <w:ilvl w:val="0"/>
          <w:numId w:val="65"/>
        </w:numPr>
        <w:tabs>
          <w:tab w:val="left" w:pos="455"/>
          <w:tab w:val="right" w:pos="6072"/>
        </w:tabs>
        <w:spacing w:before="0" w:line="209" w:lineRule="exact"/>
        <w:ind w:left="455" w:hanging="287"/>
        <w:rPr>
          <w:rFonts w:ascii="Arial"/>
          <w:sz w:val="20"/>
        </w:rPr>
      </w:pPr>
      <w:r>
        <w:rPr>
          <w:rFonts w:ascii="Arial"/>
          <w:spacing w:val="-4"/>
          <w:sz w:val="20"/>
        </w:rPr>
        <w:t>Amendment</w:t>
      </w:r>
      <w:r>
        <w:rPr>
          <w:rFonts w:ascii="Arial"/>
          <w:spacing w:val="-7"/>
          <w:sz w:val="20"/>
        </w:rPr>
        <w:t xml:space="preserve"> </w:t>
      </w:r>
      <w:r>
        <w:rPr>
          <w:rFonts w:ascii="Arial"/>
          <w:spacing w:val="-4"/>
          <w:sz w:val="20"/>
        </w:rPr>
        <w:t>of</w:t>
      </w:r>
      <w:r>
        <w:rPr>
          <w:rFonts w:ascii="Arial"/>
          <w:spacing w:val="-3"/>
          <w:sz w:val="20"/>
        </w:rPr>
        <w:t xml:space="preserve"> </w:t>
      </w:r>
      <w:r>
        <w:rPr>
          <w:rFonts w:ascii="Arial"/>
          <w:spacing w:val="-4"/>
          <w:sz w:val="20"/>
        </w:rPr>
        <w:t>Registered</w:t>
      </w:r>
      <w:r>
        <w:rPr>
          <w:rFonts w:ascii="Arial"/>
          <w:spacing w:val="-3"/>
          <w:sz w:val="20"/>
        </w:rPr>
        <w:t xml:space="preserve"> </w:t>
      </w:r>
      <w:r>
        <w:rPr>
          <w:rFonts w:ascii="Arial"/>
          <w:spacing w:val="-4"/>
          <w:sz w:val="20"/>
        </w:rPr>
        <w:t>Clubs</w:t>
      </w:r>
      <w:r>
        <w:rPr>
          <w:rFonts w:ascii="Arial"/>
          <w:spacing w:val="-3"/>
          <w:sz w:val="20"/>
        </w:rPr>
        <w:t xml:space="preserve"> </w:t>
      </w:r>
      <w:r>
        <w:rPr>
          <w:rFonts w:ascii="Arial"/>
          <w:spacing w:val="-4"/>
          <w:sz w:val="20"/>
        </w:rPr>
        <w:t>Act 1976</w:t>
      </w:r>
      <w:r>
        <w:rPr>
          <w:rFonts w:ascii="Arial"/>
          <w:sz w:val="20"/>
        </w:rPr>
        <w:tab/>
      </w:r>
      <w:r>
        <w:rPr>
          <w:rFonts w:ascii="Arial"/>
          <w:spacing w:val="-5"/>
          <w:sz w:val="20"/>
        </w:rPr>
        <w:t>163</w:t>
      </w:r>
    </w:p>
    <w:p w:rsidR="00563BC8" w:rsidRDefault="00334391">
      <w:pPr>
        <w:pStyle w:val="ListParagraph"/>
        <w:numPr>
          <w:ilvl w:val="0"/>
          <w:numId w:val="65"/>
        </w:numPr>
        <w:tabs>
          <w:tab w:val="left" w:pos="455"/>
          <w:tab w:val="right" w:pos="6072"/>
        </w:tabs>
        <w:spacing w:before="0" w:line="209" w:lineRule="exact"/>
        <w:ind w:left="455" w:hanging="287"/>
        <w:rPr>
          <w:rFonts w:ascii="Arial"/>
          <w:sz w:val="20"/>
        </w:rPr>
      </w:pPr>
      <w:r>
        <w:rPr>
          <w:rFonts w:ascii="Arial"/>
          <w:spacing w:val="-4"/>
          <w:sz w:val="20"/>
        </w:rPr>
        <w:t>Amendment of</w:t>
      </w:r>
      <w:r>
        <w:rPr>
          <w:rFonts w:ascii="Arial"/>
          <w:spacing w:val="-3"/>
          <w:sz w:val="20"/>
        </w:rPr>
        <w:t xml:space="preserve"> </w:t>
      </w:r>
      <w:r>
        <w:rPr>
          <w:rFonts w:ascii="Arial"/>
          <w:spacing w:val="-4"/>
          <w:sz w:val="20"/>
        </w:rPr>
        <w:t>Casino</w:t>
      </w:r>
      <w:r>
        <w:rPr>
          <w:rFonts w:ascii="Arial"/>
          <w:spacing w:val="-3"/>
          <w:sz w:val="20"/>
        </w:rPr>
        <w:t xml:space="preserve"> </w:t>
      </w:r>
      <w:r>
        <w:rPr>
          <w:rFonts w:ascii="Arial"/>
          <w:spacing w:val="-4"/>
          <w:sz w:val="20"/>
        </w:rPr>
        <w:t>Control</w:t>
      </w:r>
      <w:r>
        <w:rPr>
          <w:rFonts w:ascii="Arial"/>
          <w:spacing w:val="-3"/>
          <w:sz w:val="20"/>
        </w:rPr>
        <w:t xml:space="preserve"> </w:t>
      </w:r>
      <w:r>
        <w:rPr>
          <w:rFonts w:ascii="Arial"/>
          <w:spacing w:val="-4"/>
          <w:sz w:val="20"/>
        </w:rPr>
        <w:t>Act</w:t>
      </w:r>
      <w:r>
        <w:rPr>
          <w:rFonts w:ascii="Arial"/>
          <w:spacing w:val="-3"/>
          <w:sz w:val="20"/>
        </w:rPr>
        <w:t xml:space="preserve"> </w:t>
      </w:r>
      <w:r>
        <w:rPr>
          <w:rFonts w:ascii="Arial"/>
          <w:spacing w:val="-4"/>
          <w:sz w:val="20"/>
        </w:rPr>
        <w:t>1992</w:t>
      </w:r>
      <w:r>
        <w:rPr>
          <w:rFonts w:ascii="Arial"/>
          <w:sz w:val="20"/>
        </w:rPr>
        <w:tab/>
      </w:r>
      <w:r>
        <w:rPr>
          <w:rFonts w:ascii="Arial"/>
          <w:spacing w:val="-5"/>
          <w:sz w:val="20"/>
        </w:rPr>
        <w:t>181</w:t>
      </w:r>
    </w:p>
    <w:p w:rsidR="00563BC8" w:rsidRDefault="00334391">
      <w:pPr>
        <w:pStyle w:val="ListParagraph"/>
        <w:numPr>
          <w:ilvl w:val="0"/>
          <w:numId w:val="65"/>
        </w:numPr>
        <w:tabs>
          <w:tab w:val="left" w:pos="455"/>
          <w:tab w:val="right" w:pos="6072"/>
        </w:tabs>
        <w:spacing w:before="0" w:line="219" w:lineRule="exact"/>
        <w:ind w:left="455" w:hanging="287"/>
        <w:rPr>
          <w:rFonts w:ascii="Arial"/>
          <w:sz w:val="20"/>
        </w:rPr>
      </w:pPr>
      <w:r>
        <w:rPr>
          <w:rFonts w:ascii="Arial"/>
          <w:spacing w:val="-4"/>
          <w:sz w:val="20"/>
        </w:rPr>
        <w:t>Amendment</w:t>
      </w:r>
      <w:r>
        <w:rPr>
          <w:rFonts w:ascii="Arial"/>
          <w:spacing w:val="-6"/>
          <w:sz w:val="20"/>
        </w:rPr>
        <w:t xml:space="preserve"> </w:t>
      </w:r>
      <w:r>
        <w:rPr>
          <w:rFonts w:ascii="Arial"/>
          <w:spacing w:val="-4"/>
          <w:sz w:val="20"/>
        </w:rPr>
        <w:t>of</w:t>
      </w:r>
      <w:r>
        <w:rPr>
          <w:rFonts w:ascii="Arial"/>
          <w:spacing w:val="-2"/>
          <w:sz w:val="20"/>
        </w:rPr>
        <w:t xml:space="preserve"> </w:t>
      </w:r>
      <w:r>
        <w:rPr>
          <w:rFonts w:ascii="Arial"/>
          <w:spacing w:val="-4"/>
          <w:sz w:val="20"/>
        </w:rPr>
        <w:t>other</w:t>
      </w:r>
      <w:r>
        <w:rPr>
          <w:rFonts w:ascii="Arial"/>
          <w:spacing w:val="-2"/>
          <w:sz w:val="20"/>
        </w:rPr>
        <w:t xml:space="preserve"> </w:t>
      </w:r>
      <w:r>
        <w:rPr>
          <w:rFonts w:ascii="Arial"/>
          <w:spacing w:val="-4"/>
          <w:sz w:val="20"/>
        </w:rPr>
        <w:t>Acts</w:t>
      </w:r>
      <w:r>
        <w:rPr>
          <w:rFonts w:ascii="Arial"/>
          <w:sz w:val="20"/>
        </w:rPr>
        <w:tab/>
      </w:r>
      <w:r>
        <w:rPr>
          <w:rFonts w:ascii="Arial"/>
          <w:spacing w:val="-5"/>
          <w:sz w:val="20"/>
        </w:rPr>
        <w:t>184</w:t>
      </w:r>
    </w:p>
    <w:p w:rsidR="00563BC8" w:rsidRDefault="00563BC8">
      <w:pPr>
        <w:spacing w:line="219" w:lineRule="exact"/>
        <w:rPr>
          <w:rFonts w:ascii="Arial"/>
          <w:sz w:val="20"/>
        </w:rPr>
        <w:sectPr w:rsidR="00563BC8">
          <w:type w:val="continuous"/>
          <w:pgSz w:w="11900" w:h="16840"/>
          <w:pgMar w:top="1940" w:right="1680" w:bottom="280" w:left="1680" w:header="2751" w:footer="1910" w:gutter="0"/>
          <w:cols w:num="2" w:space="720" w:equalWidth="0">
            <w:col w:w="1784" w:space="40"/>
            <w:col w:w="6716"/>
          </w:cols>
        </w:sectPr>
      </w:pPr>
    </w:p>
    <w:p w:rsidR="00563BC8" w:rsidRDefault="00563BC8">
      <w:pPr>
        <w:pStyle w:val="BodyText"/>
        <w:ind w:left="0"/>
        <w:jc w:val="left"/>
        <w:rPr>
          <w:rFonts w:ascii="Arial"/>
        </w:rPr>
      </w:pPr>
    </w:p>
    <w:p w:rsidR="00563BC8" w:rsidRDefault="00563BC8">
      <w:pPr>
        <w:pStyle w:val="BodyText"/>
        <w:spacing w:before="228"/>
        <w:ind w:left="0"/>
        <w:jc w:val="left"/>
        <w:rPr>
          <w:rFonts w:ascii="Arial"/>
        </w:rPr>
      </w:pPr>
    </w:p>
    <w:p w:rsidR="00563BC8" w:rsidRDefault="00334391">
      <w:pPr>
        <w:spacing w:line="247" w:lineRule="auto"/>
        <w:ind w:left="644" w:right="638"/>
        <w:jc w:val="both"/>
        <w:rPr>
          <w:i/>
          <w:sz w:val="23"/>
        </w:rPr>
      </w:pPr>
      <w:r>
        <w:rPr>
          <w:i/>
          <w:spacing w:val="-2"/>
          <w:sz w:val="23"/>
        </w:rPr>
        <w:t>I</w:t>
      </w:r>
      <w:r>
        <w:rPr>
          <w:i/>
          <w:spacing w:val="-13"/>
          <w:sz w:val="23"/>
        </w:rPr>
        <w:t xml:space="preserve"> </w:t>
      </w:r>
      <w:r>
        <w:rPr>
          <w:i/>
          <w:spacing w:val="-2"/>
          <w:sz w:val="23"/>
        </w:rPr>
        <w:t>certify</w:t>
      </w:r>
      <w:r>
        <w:rPr>
          <w:i/>
          <w:spacing w:val="-12"/>
          <w:sz w:val="23"/>
        </w:rPr>
        <w:t xml:space="preserve"> </w:t>
      </w:r>
      <w:r>
        <w:rPr>
          <w:i/>
          <w:spacing w:val="-2"/>
          <w:sz w:val="23"/>
        </w:rPr>
        <w:t>that</w:t>
      </w:r>
      <w:r>
        <w:rPr>
          <w:i/>
          <w:spacing w:val="-10"/>
          <w:sz w:val="23"/>
        </w:rPr>
        <w:t xml:space="preserve"> </w:t>
      </w:r>
      <w:r>
        <w:rPr>
          <w:i/>
          <w:spacing w:val="-2"/>
          <w:sz w:val="23"/>
        </w:rPr>
        <w:t>this</w:t>
      </w:r>
      <w:r>
        <w:rPr>
          <w:i/>
          <w:spacing w:val="-10"/>
          <w:sz w:val="23"/>
        </w:rPr>
        <w:t xml:space="preserve"> </w:t>
      </w:r>
      <w:r>
        <w:rPr>
          <w:i/>
          <w:spacing w:val="-2"/>
          <w:sz w:val="23"/>
        </w:rPr>
        <w:t>P</w:t>
      </w:r>
      <w:r>
        <w:rPr>
          <w:i/>
          <w:spacing w:val="-2"/>
          <w:sz w:val="18"/>
        </w:rPr>
        <w:t>UBLIC</w:t>
      </w:r>
      <w:r>
        <w:rPr>
          <w:i/>
          <w:spacing w:val="-7"/>
          <w:sz w:val="18"/>
        </w:rPr>
        <w:t xml:space="preserve"> </w:t>
      </w:r>
      <w:r>
        <w:rPr>
          <w:i/>
          <w:spacing w:val="-2"/>
          <w:sz w:val="23"/>
        </w:rPr>
        <w:t>B</w:t>
      </w:r>
      <w:r>
        <w:rPr>
          <w:i/>
          <w:spacing w:val="-2"/>
          <w:sz w:val="18"/>
        </w:rPr>
        <w:t>ILL</w:t>
      </w:r>
      <w:r>
        <w:rPr>
          <w:i/>
          <w:spacing w:val="-2"/>
          <w:sz w:val="23"/>
        </w:rPr>
        <w:t>,</w:t>
      </w:r>
      <w:r>
        <w:rPr>
          <w:i/>
          <w:spacing w:val="-10"/>
          <w:sz w:val="23"/>
        </w:rPr>
        <w:t xml:space="preserve"> </w:t>
      </w:r>
      <w:r>
        <w:rPr>
          <w:i/>
          <w:spacing w:val="-2"/>
          <w:sz w:val="23"/>
        </w:rPr>
        <w:t>which</w:t>
      </w:r>
      <w:r>
        <w:rPr>
          <w:i/>
          <w:spacing w:val="-10"/>
          <w:sz w:val="23"/>
        </w:rPr>
        <w:t xml:space="preserve"> </w:t>
      </w:r>
      <w:r>
        <w:rPr>
          <w:i/>
          <w:spacing w:val="-2"/>
          <w:sz w:val="23"/>
        </w:rPr>
        <w:t>originated</w:t>
      </w:r>
      <w:r>
        <w:rPr>
          <w:i/>
          <w:spacing w:val="-10"/>
          <w:sz w:val="23"/>
        </w:rPr>
        <w:t xml:space="preserve"> </w:t>
      </w:r>
      <w:r>
        <w:rPr>
          <w:i/>
          <w:spacing w:val="-2"/>
          <w:sz w:val="23"/>
        </w:rPr>
        <w:t>in</w:t>
      </w:r>
      <w:r>
        <w:rPr>
          <w:i/>
          <w:spacing w:val="-10"/>
          <w:sz w:val="23"/>
        </w:rPr>
        <w:t xml:space="preserve"> </w:t>
      </w:r>
      <w:r>
        <w:rPr>
          <w:i/>
          <w:spacing w:val="-2"/>
          <w:sz w:val="23"/>
        </w:rPr>
        <w:t>the</w:t>
      </w:r>
      <w:r>
        <w:rPr>
          <w:i/>
          <w:spacing w:val="-12"/>
          <w:sz w:val="23"/>
        </w:rPr>
        <w:t xml:space="preserve"> </w:t>
      </w:r>
      <w:r>
        <w:rPr>
          <w:i/>
          <w:spacing w:val="-2"/>
          <w:sz w:val="23"/>
        </w:rPr>
        <w:t>L</w:t>
      </w:r>
      <w:r>
        <w:rPr>
          <w:i/>
          <w:spacing w:val="-2"/>
          <w:sz w:val="18"/>
        </w:rPr>
        <w:t>EGISLATIVE</w:t>
      </w:r>
      <w:r>
        <w:rPr>
          <w:i/>
          <w:spacing w:val="-9"/>
          <w:sz w:val="18"/>
        </w:rPr>
        <w:t xml:space="preserve"> </w:t>
      </w:r>
      <w:r>
        <w:rPr>
          <w:i/>
          <w:spacing w:val="-2"/>
          <w:sz w:val="23"/>
        </w:rPr>
        <w:t>A</w:t>
      </w:r>
      <w:r>
        <w:rPr>
          <w:i/>
          <w:spacing w:val="-2"/>
          <w:sz w:val="18"/>
        </w:rPr>
        <w:t>SSEMBLY</w:t>
      </w:r>
      <w:r>
        <w:rPr>
          <w:i/>
          <w:spacing w:val="-2"/>
          <w:sz w:val="23"/>
        </w:rPr>
        <w:t>,</w:t>
      </w:r>
      <w:r>
        <w:rPr>
          <w:i/>
          <w:spacing w:val="-13"/>
          <w:sz w:val="23"/>
        </w:rPr>
        <w:t xml:space="preserve"> </w:t>
      </w:r>
      <w:r>
        <w:rPr>
          <w:i/>
          <w:spacing w:val="-2"/>
          <w:sz w:val="23"/>
        </w:rPr>
        <w:t xml:space="preserve">has </w:t>
      </w:r>
      <w:r>
        <w:rPr>
          <w:i/>
          <w:sz w:val="23"/>
        </w:rPr>
        <w:t>finally passed the L</w:t>
      </w:r>
      <w:r>
        <w:rPr>
          <w:i/>
          <w:sz w:val="18"/>
        </w:rPr>
        <w:t xml:space="preserve">EGISLATIVE </w:t>
      </w:r>
      <w:r>
        <w:rPr>
          <w:i/>
          <w:sz w:val="23"/>
        </w:rPr>
        <w:t>C</w:t>
      </w:r>
      <w:r>
        <w:rPr>
          <w:i/>
          <w:sz w:val="18"/>
        </w:rPr>
        <w:t xml:space="preserve">OUNCIL </w:t>
      </w:r>
      <w:r>
        <w:rPr>
          <w:i/>
          <w:sz w:val="23"/>
        </w:rPr>
        <w:t>and the L</w:t>
      </w:r>
      <w:r>
        <w:rPr>
          <w:i/>
          <w:sz w:val="18"/>
        </w:rPr>
        <w:t xml:space="preserve">EGISLATIVE </w:t>
      </w:r>
      <w:r>
        <w:rPr>
          <w:i/>
          <w:sz w:val="23"/>
        </w:rPr>
        <w:t>A</w:t>
      </w:r>
      <w:r>
        <w:rPr>
          <w:i/>
          <w:sz w:val="18"/>
        </w:rPr>
        <w:t xml:space="preserve">SSEMBLY </w:t>
      </w:r>
      <w:r>
        <w:rPr>
          <w:i/>
          <w:sz w:val="23"/>
        </w:rPr>
        <w:t>of N</w:t>
      </w:r>
      <w:r>
        <w:rPr>
          <w:i/>
          <w:sz w:val="18"/>
        </w:rPr>
        <w:t xml:space="preserve">EW </w:t>
      </w:r>
      <w:r>
        <w:rPr>
          <w:i/>
          <w:sz w:val="23"/>
        </w:rPr>
        <w:t>S</w:t>
      </w:r>
      <w:r>
        <w:rPr>
          <w:i/>
          <w:sz w:val="18"/>
        </w:rPr>
        <w:t xml:space="preserve">OUTH </w:t>
      </w:r>
      <w:r>
        <w:rPr>
          <w:i/>
          <w:sz w:val="23"/>
        </w:rPr>
        <w:t>W</w:t>
      </w:r>
      <w:r>
        <w:rPr>
          <w:i/>
          <w:sz w:val="18"/>
        </w:rPr>
        <w:t>ALES</w:t>
      </w:r>
      <w:r>
        <w:rPr>
          <w:i/>
          <w:sz w:val="23"/>
        </w:rPr>
        <w:t>.</w:t>
      </w:r>
    </w:p>
    <w:p w:rsidR="00563BC8" w:rsidRDefault="00563BC8">
      <w:pPr>
        <w:pStyle w:val="BodyText"/>
        <w:spacing w:before="209"/>
        <w:ind w:left="0"/>
        <w:jc w:val="left"/>
        <w:rPr>
          <w:i/>
        </w:rPr>
      </w:pPr>
    </w:p>
    <w:p w:rsidR="00563BC8" w:rsidRDefault="00334391">
      <w:pPr>
        <w:spacing w:before="1" w:line="247" w:lineRule="auto"/>
        <w:ind w:left="4642"/>
        <w:rPr>
          <w:i/>
          <w:sz w:val="23"/>
        </w:rPr>
      </w:pPr>
      <w:r>
        <w:rPr>
          <w:i/>
          <w:spacing w:val="-2"/>
          <w:sz w:val="23"/>
        </w:rPr>
        <w:t>Clerk</w:t>
      </w:r>
      <w:r>
        <w:rPr>
          <w:i/>
          <w:spacing w:val="-13"/>
          <w:sz w:val="23"/>
        </w:rPr>
        <w:t xml:space="preserve"> </w:t>
      </w:r>
      <w:r>
        <w:rPr>
          <w:i/>
          <w:spacing w:val="-2"/>
          <w:sz w:val="23"/>
        </w:rPr>
        <w:t>of</w:t>
      </w:r>
      <w:r>
        <w:rPr>
          <w:i/>
          <w:spacing w:val="-12"/>
          <w:sz w:val="23"/>
        </w:rPr>
        <w:t xml:space="preserve"> </w:t>
      </w:r>
      <w:r>
        <w:rPr>
          <w:i/>
          <w:spacing w:val="-2"/>
          <w:sz w:val="23"/>
        </w:rPr>
        <w:t>the</w:t>
      </w:r>
      <w:r>
        <w:rPr>
          <w:i/>
          <w:spacing w:val="-13"/>
          <w:sz w:val="23"/>
        </w:rPr>
        <w:t xml:space="preserve"> </w:t>
      </w:r>
      <w:r>
        <w:rPr>
          <w:i/>
          <w:spacing w:val="-2"/>
          <w:sz w:val="23"/>
        </w:rPr>
        <w:t>Legislative</w:t>
      </w:r>
      <w:r>
        <w:rPr>
          <w:i/>
          <w:spacing w:val="-12"/>
          <w:sz w:val="23"/>
        </w:rPr>
        <w:t xml:space="preserve"> </w:t>
      </w:r>
      <w:r>
        <w:rPr>
          <w:i/>
          <w:spacing w:val="-2"/>
          <w:sz w:val="23"/>
        </w:rPr>
        <w:t xml:space="preserve">Assembly. </w:t>
      </w:r>
      <w:r>
        <w:rPr>
          <w:i/>
          <w:sz w:val="23"/>
        </w:rPr>
        <w:t>Legislative Assembly,</w:t>
      </w:r>
    </w:p>
    <w:p w:rsidR="00563BC8" w:rsidRDefault="00334391">
      <w:pPr>
        <w:tabs>
          <w:tab w:val="left" w:pos="7332"/>
        </w:tabs>
        <w:ind w:left="4642"/>
        <w:rPr>
          <w:i/>
          <w:sz w:val="23"/>
        </w:rPr>
      </w:pPr>
      <w:r>
        <w:rPr>
          <w:i/>
          <w:spacing w:val="-2"/>
          <w:sz w:val="23"/>
        </w:rPr>
        <w:t>Sydney</w:t>
      </w:r>
      <w:proofErr w:type="gramStart"/>
      <w:r>
        <w:rPr>
          <w:i/>
          <w:spacing w:val="-2"/>
          <w:sz w:val="23"/>
        </w:rPr>
        <w:t>,</w:t>
      </w:r>
      <w:r>
        <w:rPr>
          <w:i/>
          <w:sz w:val="23"/>
        </w:rPr>
        <w:tab/>
        <w:t>,</w:t>
      </w:r>
      <w:proofErr w:type="gramEnd"/>
      <w:r>
        <w:rPr>
          <w:i/>
          <w:spacing w:val="-3"/>
          <w:sz w:val="23"/>
        </w:rPr>
        <w:t xml:space="preserve"> </w:t>
      </w:r>
      <w:r>
        <w:rPr>
          <w:i/>
          <w:spacing w:val="-4"/>
          <w:sz w:val="23"/>
        </w:rPr>
        <w:t>2001</w:t>
      </w:r>
    </w:p>
    <w:p w:rsidR="00563BC8" w:rsidRDefault="00334391">
      <w:pPr>
        <w:pStyle w:val="BodyText"/>
        <w:spacing w:before="8"/>
        <w:ind w:left="0"/>
        <w:jc w:val="left"/>
        <w:rPr>
          <w:i/>
          <w:sz w:val="9"/>
        </w:rPr>
      </w:pPr>
      <w:r>
        <w:rPr>
          <w:noProof/>
          <w:lang w:val="en-AU" w:eastAsia="en-AU"/>
        </w:rPr>
        <w:drawing>
          <wp:anchor distT="0" distB="0" distL="0" distR="0" simplePos="0" relativeHeight="487589376" behindDoc="1" locked="0" layoutInCell="1" allowOverlap="1">
            <wp:simplePos x="0" y="0"/>
            <wp:positionH relativeFrom="page">
              <wp:posOffset>3092224</wp:posOffset>
            </wp:positionH>
            <wp:positionV relativeFrom="paragraph">
              <wp:posOffset>86346</wp:posOffset>
            </wp:positionV>
            <wp:extent cx="1429137" cy="999744"/>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7" cstate="print"/>
                    <a:stretch>
                      <a:fillRect/>
                    </a:stretch>
                  </pic:blipFill>
                  <pic:spPr>
                    <a:xfrm>
                      <a:off x="0" y="0"/>
                      <a:ext cx="1429137" cy="999744"/>
                    </a:xfrm>
                    <a:prstGeom prst="rect">
                      <a:avLst/>
                    </a:prstGeom>
                  </pic:spPr>
                </pic:pic>
              </a:graphicData>
            </a:graphic>
          </wp:anchor>
        </w:drawing>
      </w:r>
    </w:p>
    <w:p w:rsidR="00563BC8" w:rsidRDefault="00563BC8">
      <w:pPr>
        <w:pStyle w:val="BodyText"/>
        <w:spacing w:before="17"/>
        <w:ind w:left="0"/>
        <w:jc w:val="left"/>
        <w:rPr>
          <w:i/>
        </w:rPr>
      </w:pPr>
    </w:p>
    <w:p w:rsidR="00563BC8" w:rsidRDefault="00334391">
      <w:pPr>
        <w:ind w:left="324" w:right="251"/>
        <w:jc w:val="center"/>
        <w:rPr>
          <w:sz w:val="27"/>
        </w:rPr>
      </w:pPr>
      <w:r>
        <w:rPr>
          <w:sz w:val="27"/>
        </w:rPr>
        <w:t>New</w:t>
      </w:r>
      <w:r>
        <w:rPr>
          <w:spacing w:val="49"/>
          <w:sz w:val="27"/>
        </w:rPr>
        <w:t xml:space="preserve"> </w:t>
      </w:r>
      <w:r>
        <w:rPr>
          <w:sz w:val="27"/>
        </w:rPr>
        <w:t>South</w:t>
      </w:r>
      <w:r>
        <w:rPr>
          <w:spacing w:val="50"/>
          <w:sz w:val="27"/>
        </w:rPr>
        <w:t xml:space="preserve"> </w:t>
      </w:r>
      <w:r>
        <w:rPr>
          <w:spacing w:val="-4"/>
          <w:sz w:val="27"/>
        </w:rPr>
        <w:t>Wales</w:t>
      </w:r>
    </w:p>
    <w:p w:rsidR="00563BC8" w:rsidRDefault="00563BC8">
      <w:pPr>
        <w:pStyle w:val="BodyText"/>
        <w:ind w:left="0"/>
        <w:jc w:val="left"/>
        <w:rPr>
          <w:sz w:val="27"/>
        </w:rPr>
      </w:pPr>
    </w:p>
    <w:p w:rsidR="00563BC8" w:rsidRDefault="00563BC8">
      <w:pPr>
        <w:pStyle w:val="BodyText"/>
        <w:spacing w:before="42"/>
        <w:ind w:left="0"/>
        <w:jc w:val="left"/>
        <w:rPr>
          <w:sz w:val="27"/>
        </w:rPr>
      </w:pPr>
    </w:p>
    <w:p w:rsidR="00563BC8" w:rsidRDefault="00334391">
      <w:pPr>
        <w:pStyle w:val="Title"/>
        <w:jc w:val="both"/>
      </w:pPr>
      <w:r>
        <w:rPr>
          <w:spacing w:val="-6"/>
        </w:rPr>
        <w:t>Gaming</w:t>
      </w:r>
      <w:r>
        <w:rPr>
          <w:spacing w:val="-22"/>
        </w:rPr>
        <w:t xml:space="preserve"> </w:t>
      </w:r>
      <w:r>
        <w:rPr>
          <w:spacing w:val="-6"/>
        </w:rPr>
        <w:t>Machines</w:t>
      </w:r>
      <w:r>
        <w:rPr>
          <w:spacing w:val="-20"/>
        </w:rPr>
        <w:t xml:space="preserve"> </w:t>
      </w:r>
      <w:r>
        <w:rPr>
          <w:spacing w:val="-6"/>
        </w:rPr>
        <w:t>Bill</w:t>
      </w:r>
      <w:r>
        <w:rPr>
          <w:spacing w:val="-20"/>
        </w:rPr>
        <w:t xml:space="preserve"> </w:t>
      </w:r>
      <w:r>
        <w:rPr>
          <w:spacing w:val="-6"/>
        </w:rPr>
        <w:t>2001</w:t>
      </w:r>
    </w:p>
    <w:p w:rsidR="00563BC8" w:rsidRDefault="00334391">
      <w:pPr>
        <w:spacing w:before="410"/>
        <w:ind w:left="644"/>
        <w:jc w:val="both"/>
        <w:rPr>
          <w:rFonts w:ascii="Arial"/>
        </w:rPr>
      </w:pPr>
      <w:r>
        <w:rPr>
          <w:rFonts w:ascii="Arial"/>
        </w:rPr>
        <w:t>Act</w:t>
      </w:r>
      <w:r>
        <w:rPr>
          <w:rFonts w:ascii="Arial"/>
          <w:spacing w:val="-6"/>
        </w:rPr>
        <w:t xml:space="preserve"> </w:t>
      </w:r>
      <w:r>
        <w:rPr>
          <w:rFonts w:ascii="Arial"/>
        </w:rPr>
        <w:t>No</w:t>
      </w:r>
      <w:r>
        <w:rPr>
          <w:rFonts w:ascii="Arial"/>
          <w:spacing w:val="59"/>
        </w:rPr>
        <w:t xml:space="preserve">   </w:t>
      </w:r>
      <w:r>
        <w:rPr>
          <w:rFonts w:ascii="Arial"/>
        </w:rPr>
        <w:t>,</w:t>
      </w:r>
      <w:r>
        <w:rPr>
          <w:rFonts w:ascii="Arial"/>
          <w:spacing w:val="-5"/>
        </w:rPr>
        <w:t xml:space="preserve"> </w:t>
      </w:r>
      <w:r>
        <w:rPr>
          <w:rFonts w:ascii="Arial"/>
          <w:spacing w:val="-4"/>
        </w:rPr>
        <w:t>2001</w:t>
      </w:r>
    </w:p>
    <w:p w:rsidR="00563BC8" w:rsidRDefault="00563BC8">
      <w:pPr>
        <w:pStyle w:val="BodyText"/>
        <w:ind w:left="0"/>
        <w:jc w:val="left"/>
        <w:rPr>
          <w:rFonts w:ascii="Arial"/>
          <w:sz w:val="20"/>
        </w:rPr>
      </w:pPr>
    </w:p>
    <w:p w:rsidR="00563BC8" w:rsidRDefault="00334391">
      <w:pPr>
        <w:pStyle w:val="BodyText"/>
        <w:spacing w:before="26"/>
        <w:ind w:left="0"/>
        <w:jc w:val="left"/>
        <w:rPr>
          <w:rFonts w:ascii="Arial"/>
          <w:sz w:val="20"/>
        </w:rPr>
      </w:pPr>
      <w:r>
        <w:rPr>
          <w:noProof/>
          <w:lang w:val="en-AU" w:eastAsia="en-AU"/>
        </w:rPr>
        <mc:AlternateContent>
          <mc:Choice Requires="wps">
            <w:drawing>
              <wp:anchor distT="0" distB="0" distL="0" distR="0" simplePos="0" relativeHeight="487589888" behindDoc="1" locked="0" layoutInCell="1" allowOverlap="1">
                <wp:simplePos x="0" y="0"/>
                <wp:positionH relativeFrom="page">
                  <wp:posOffset>1475739</wp:posOffset>
                </wp:positionH>
                <wp:positionV relativeFrom="paragraph">
                  <wp:posOffset>178202</wp:posOffset>
                </wp:positionV>
                <wp:extent cx="4607560" cy="2794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7560" cy="27940"/>
                        </a:xfrm>
                        <a:custGeom>
                          <a:avLst/>
                          <a:gdLst/>
                          <a:ahLst/>
                          <a:cxnLst/>
                          <a:rect l="l" t="t" r="r" b="b"/>
                          <a:pathLst>
                            <a:path w="4607560" h="27940">
                              <a:moveTo>
                                <a:pt x="4607052" y="0"/>
                              </a:moveTo>
                              <a:lnTo>
                                <a:pt x="0" y="0"/>
                              </a:lnTo>
                              <a:lnTo>
                                <a:pt x="0" y="27432"/>
                              </a:lnTo>
                              <a:lnTo>
                                <a:pt x="4607052" y="27432"/>
                              </a:lnTo>
                              <a:lnTo>
                                <a:pt x="46070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323012" id="Graphic 17" o:spid="_x0000_s1026" style="position:absolute;margin-left:116.2pt;margin-top:14.05pt;width:362.8pt;height:2.2pt;z-index:-15726592;visibility:visible;mso-wrap-style:square;mso-wrap-distance-left:0;mso-wrap-distance-top:0;mso-wrap-distance-right:0;mso-wrap-distance-bottom:0;mso-position-horizontal:absolute;mso-position-horizontal-relative:page;mso-position-vertical:absolute;mso-position-vertical-relative:text;v-text-anchor:top" coordsize="460756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" path="m4607052,l,,,27432r4607052,l4607052,xe" fillcolor="black" stroked="f">
                <v:path arrowok="t"/>
                <w10:wrap type="topAndBottom" anchorx="page"/>
              </v:shape>
            </w:pict>
          </mc:Fallback>
        </mc:AlternateContent>
      </w:r>
    </w:p>
    <w:p w:rsidR="00563BC8" w:rsidRDefault="00334391">
      <w:pPr>
        <w:pStyle w:val="BodyText"/>
        <w:spacing w:before="253" w:line="247" w:lineRule="auto"/>
        <w:ind w:left="643" w:right="634"/>
      </w:pPr>
      <w:r>
        <w:rPr>
          <w:spacing w:val="-4"/>
        </w:rPr>
        <w:t>An</w:t>
      </w:r>
      <w:r>
        <w:rPr>
          <w:spacing w:val="-11"/>
        </w:rPr>
        <w:t xml:space="preserve"> </w:t>
      </w:r>
      <w:r>
        <w:rPr>
          <w:spacing w:val="-4"/>
        </w:rPr>
        <w:t>Act</w:t>
      </w:r>
      <w:r>
        <w:rPr>
          <w:spacing w:val="-10"/>
        </w:rPr>
        <w:t xml:space="preserve"> </w:t>
      </w:r>
      <w:r>
        <w:rPr>
          <w:spacing w:val="-4"/>
        </w:rPr>
        <w:t>to</w:t>
      </w:r>
      <w:r>
        <w:rPr>
          <w:spacing w:val="-11"/>
        </w:rPr>
        <w:t xml:space="preserve"> </w:t>
      </w:r>
      <w:r>
        <w:rPr>
          <w:spacing w:val="-4"/>
        </w:rPr>
        <w:t>provide</w:t>
      </w:r>
      <w:r>
        <w:rPr>
          <w:spacing w:val="-10"/>
        </w:rPr>
        <w:t xml:space="preserve"> </w:t>
      </w:r>
      <w:r>
        <w:rPr>
          <w:spacing w:val="-4"/>
        </w:rPr>
        <w:t>for</w:t>
      </w:r>
      <w:r>
        <w:rPr>
          <w:spacing w:val="-10"/>
        </w:rPr>
        <w:t xml:space="preserve"> </w:t>
      </w:r>
      <w:r>
        <w:rPr>
          <w:spacing w:val="-4"/>
        </w:rPr>
        <w:t>the</w:t>
      </w:r>
      <w:r>
        <w:rPr>
          <w:spacing w:val="-11"/>
        </w:rPr>
        <w:t xml:space="preserve"> </w:t>
      </w:r>
      <w:r>
        <w:rPr>
          <w:spacing w:val="-4"/>
        </w:rPr>
        <w:t>regulation,</w:t>
      </w:r>
      <w:r>
        <w:rPr>
          <w:spacing w:val="-10"/>
        </w:rPr>
        <w:t xml:space="preserve"> </w:t>
      </w:r>
      <w:r>
        <w:rPr>
          <w:spacing w:val="-4"/>
        </w:rPr>
        <w:t>control</w:t>
      </w:r>
      <w:r>
        <w:rPr>
          <w:spacing w:val="-10"/>
        </w:rPr>
        <w:t xml:space="preserve"> </w:t>
      </w:r>
      <w:r>
        <w:rPr>
          <w:spacing w:val="-4"/>
        </w:rPr>
        <w:t>and</w:t>
      </w:r>
      <w:r>
        <w:rPr>
          <w:spacing w:val="-11"/>
        </w:rPr>
        <w:t xml:space="preserve"> </w:t>
      </w:r>
      <w:r>
        <w:rPr>
          <w:spacing w:val="-4"/>
        </w:rPr>
        <w:t>management</w:t>
      </w:r>
      <w:r>
        <w:rPr>
          <w:spacing w:val="-10"/>
        </w:rPr>
        <w:t xml:space="preserve"> </w:t>
      </w:r>
      <w:r>
        <w:rPr>
          <w:spacing w:val="-4"/>
        </w:rPr>
        <w:t>of</w:t>
      </w:r>
      <w:r>
        <w:rPr>
          <w:spacing w:val="-11"/>
        </w:rPr>
        <w:t xml:space="preserve"> </w:t>
      </w:r>
      <w:r>
        <w:rPr>
          <w:spacing w:val="-4"/>
        </w:rPr>
        <w:t>gaming</w:t>
      </w:r>
      <w:r>
        <w:rPr>
          <w:spacing w:val="-10"/>
        </w:rPr>
        <w:t xml:space="preserve"> </w:t>
      </w:r>
      <w:r>
        <w:rPr>
          <w:spacing w:val="-4"/>
        </w:rPr>
        <w:t xml:space="preserve">machines </w:t>
      </w:r>
      <w:r>
        <w:t>in</w:t>
      </w:r>
      <w:r>
        <w:rPr>
          <w:spacing w:val="-7"/>
        </w:rPr>
        <w:t xml:space="preserve"> </w:t>
      </w:r>
      <w:r>
        <w:t>hotels</w:t>
      </w:r>
      <w:r>
        <w:rPr>
          <w:spacing w:val="-7"/>
        </w:rPr>
        <w:t xml:space="preserve"> </w:t>
      </w:r>
      <w:r>
        <w:t>and</w:t>
      </w:r>
      <w:r>
        <w:rPr>
          <w:spacing w:val="-7"/>
        </w:rPr>
        <w:t xml:space="preserve"> </w:t>
      </w:r>
      <w:r>
        <w:t>registered</w:t>
      </w:r>
      <w:r>
        <w:rPr>
          <w:spacing w:val="-7"/>
        </w:rPr>
        <w:t xml:space="preserve"> </w:t>
      </w:r>
      <w:r>
        <w:t>clubs</w:t>
      </w:r>
      <w:r>
        <w:rPr>
          <w:spacing w:val="-7"/>
        </w:rPr>
        <w:t xml:space="preserve"> </w:t>
      </w:r>
      <w:r>
        <w:t>and</w:t>
      </w:r>
      <w:r>
        <w:rPr>
          <w:spacing w:val="-7"/>
        </w:rPr>
        <w:t xml:space="preserve"> </w:t>
      </w:r>
      <w:r>
        <w:t>for</w:t>
      </w:r>
      <w:r>
        <w:rPr>
          <w:spacing w:val="-9"/>
        </w:rPr>
        <w:t xml:space="preserve"> </w:t>
      </w:r>
      <w:r>
        <w:t>related</w:t>
      </w:r>
      <w:r>
        <w:rPr>
          <w:spacing w:val="-7"/>
        </w:rPr>
        <w:t xml:space="preserve"> </w:t>
      </w:r>
      <w:r>
        <w:t>purposes;</w:t>
      </w:r>
      <w:r>
        <w:rPr>
          <w:spacing w:val="-7"/>
        </w:rPr>
        <w:t xml:space="preserve"> </w:t>
      </w:r>
      <w:r>
        <w:t>to</w:t>
      </w:r>
      <w:r>
        <w:rPr>
          <w:spacing w:val="-7"/>
        </w:rPr>
        <w:t xml:space="preserve"> </w:t>
      </w:r>
      <w:r>
        <w:t>amend</w:t>
      </w:r>
      <w:r>
        <w:rPr>
          <w:spacing w:val="-7"/>
        </w:rPr>
        <w:t xml:space="preserve"> </w:t>
      </w:r>
      <w:r>
        <w:t>the</w:t>
      </w:r>
      <w:r>
        <w:rPr>
          <w:spacing w:val="-7"/>
        </w:rPr>
        <w:t xml:space="preserve"> </w:t>
      </w:r>
      <w:r>
        <w:rPr>
          <w:i/>
        </w:rPr>
        <w:t>Liquor</w:t>
      </w:r>
      <w:r>
        <w:rPr>
          <w:i/>
          <w:spacing w:val="-7"/>
        </w:rPr>
        <w:t xml:space="preserve"> </w:t>
      </w:r>
      <w:r>
        <w:rPr>
          <w:i/>
        </w:rPr>
        <w:t>Act 1982</w:t>
      </w:r>
      <w:r>
        <w:t xml:space="preserve">, the </w:t>
      </w:r>
      <w:r>
        <w:rPr>
          <w:i/>
        </w:rPr>
        <w:t>Registered Clubs Act 1976</w:t>
      </w:r>
      <w:r>
        <w:t xml:space="preserve">, the </w:t>
      </w:r>
      <w:r>
        <w:rPr>
          <w:i/>
        </w:rPr>
        <w:t xml:space="preserve">Casino Control Act 1992 </w:t>
      </w:r>
      <w:r>
        <w:t xml:space="preserve">and certain other Acts with respect to gaming machines and other matters; and for other </w:t>
      </w:r>
      <w:r>
        <w:rPr>
          <w:spacing w:val="-2"/>
        </w:rPr>
        <w:t>purposes.</w:t>
      </w:r>
    </w:p>
    <w:p w:rsidR="00563BC8" w:rsidRDefault="00334391">
      <w:pPr>
        <w:pStyle w:val="BodyText"/>
        <w:spacing w:before="22"/>
        <w:ind w:left="0"/>
        <w:jc w:val="left"/>
        <w:rPr>
          <w:sz w:val="20"/>
        </w:rPr>
      </w:pPr>
      <w:r>
        <w:rPr>
          <w:noProof/>
          <w:lang w:val="en-AU" w:eastAsia="en-AU"/>
        </w:rPr>
        <mc:AlternateContent>
          <mc:Choice Requires="wps">
            <w:drawing>
              <wp:anchor distT="0" distB="0" distL="0" distR="0" simplePos="0" relativeHeight="487590400" behindDoc="1" locked="0" layoutInCell="1" allowOverlap="1">
                <wp:simplePos x="0" y="0"/>
                <wp:positionH relativeFrom="page">
                  <wp:posOffset>1475739</wp:posOffset>
                </wp:positionH>
                <wp:positionV relativeFrom="paragraph">
                  <wp:posOffset>175349</wp:posOffset>
                </wp:positionV>
                <wp:extent cx="4607560" cy="2794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7560" cy="27940"/>
                        </a:xfrm>
                        <a:custGeom>
                          <a:avLst/>
                          <a:gdLst/>
                          <a:ahLst/>
                          <a:cxnLst/>
                          <a:rect l="l" t="t" r="r" b="b"/>
                          <a:pathLst>
                            <a:path w="4607560" h="27940">
                              <a:moveTo>
                                <a:pt x="4607052" y="0"/>
                              </a:moveTo>
                              <a:lnTo>
                                <a:pt x="0" y="0"/>
                              </a:lnTo>
                              <a:lnTo>
                                <a:pt x="0" y="27432"/>
                              </a:lnTo>
                              <a:lnTo>
                                <a:pt x="4607052" y="27432"/>
                              </a:lnTo>
                              <a:lnTo>
                                <a:pt x="46070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437D32" id="Graphic 18" o:spid="_x0000_s1026" style="position:absolute;margin-left:116.2pt;margin-top:13.8pt;width:362.8pt;height:2.2pt;z-index:-15726080;visibility:visible;mso-wrap-style:square;mso-wrap-distance-left:0;mso-wrap-distance-top:0;mso-wrap-distance-right:0;mso-wrap-distance-bottom:0;mso-position-horizontal:absolute;mso-position-horizontal-relative:page;mso-position-vertical:absolute;mso-position-vertical-relative:text;v-text-anchor:top" coordsize="460756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" path="m4607052,l,,,27432r4607052,l4607052,xe" fillcolor="black" stroked="f">
                <v:path arrowok="t"/>
                <w10:wrap type="topAndBottom" anchorx="page"/>
              </v:shape>
            </w:pict>
          </mc:Fallback>
        </mc:AlternateContent>
      </w:r>
    </w:p>
    <w:p w:rsidR="00563BC8" w:rsidRDefault="00563BC8">
      <w:pPr>
        <w:pStyle w:val="BodyText"/>
        <w:ind w:left="0"/>
        <w:jc w:val="left"/>
      </w:pPr>
    </w:p>
    <w:p w:rsidR="00563BC8" w:rsidRDefault="00563BC8">
      <w:pPr>
        <w:pStyle w:val="BodyText"/>
        <w:ind w:left="0"/>
        <w:jc w:val="left"/>
      </w:pPr>
    </w:p>
    <w:p w:rsidR="00563BC8" w:rsidRDefault="00563BC8">
      <w:pPr>
        <w:pStyle w:val="BodyText"/>
        <w:ind w:left="0"/>
        <w:jc w:val="left"/>
      </w:pPr>
    </w:p>
    <w:p w:rsidR="00563BC8" w:rsidRDefault="00563BC8">
      <w:pPr>
        <w:pStyle w:val="BodyText"/>
        <w:ind w:left="0"/>
        <w:jc w:val="left"/>
      </w:pPr>
    </w:p>
    <w:p w:rsidR="00563BC8" w:rsidRDefault="00563BC8">
      <w:pPr>
        <w:pStyle w:val="BodyText"/>
        <w:spacing w:before="106"/>
        <w:ind w:left="0"/>
        <w:jc w:val="left"/>
      </w:pPr>
    </w:p>
    <w:p w:rsidR="00563BC8" w:rsidRDefault="00334391">
      <w:pPr>
        <w:spacing w:before="1" w:line="247" w:lineRule="auto"/>
        <w:ind w:left="643" w:right="641"/>
        <w:jc w:val="both"/>
        <w:rPr>
          <w:i/>
          <w:sz w:val="23"/>
        </w:rPr>
      </w:pPr>
      <w:r>
        <w:rPr>
          <w:i/>
          <w:spacing w:val="-2"/>
          <w:sz w:val="23"/>
        </w:rPr>
        <w:t>I</w:t>
      </w:r>
      <w:r>
        <w:rPr>
          <w:i/>
          <w:spacing w:val="-9"/>
          <w:sz w:val="23"/>
        </w:rPr>
        <w:t xml:space="preserve"> </w:t>
      </w:r>
      <w:r>
        <w:rPr>
          <w:i/>
          <w:spacing w:val="-2"/>
          <w:sz w:val="23"/>
        </w:rPr>
        <w:t>have</w:t>
      </w:r>
      <w:r>
        <w:rPr>
          <w:i/>
          <w:spacing w:val="-8"/>
          <w:sz w:val="23"/>
        </w:rPr>
        <w:t xml:space="preserve"> </w:t>
      </w:r>
      <w:r>
        <w:rPr>
          <w:i/>
          <w:spacing w:val="-2"/>
          <w:sz w:val="23"/>
        </w:rPr>
        <w:t>examined</w:t>
      </w:r>
      <w:r>
        <w:rPr>
          <w:i/>
          <w:spacing w:val="-8"/>
          <w:sz w:val="23"/>
        </w:rPr>
        <w:t xml:space="preserve"> </w:t>
      </w:r>
      <w:r>
        <w:rPr>
          <w:i/>
          <w:spacing w:val="-2"/>
          <w:sz w:val="23"/>
        </w:rPr>
        <w:t>this</w:t>
      </w:r>
      <w:r>
        <w:rPr>
          <w:i/>
          <w:spacing w:val="-8"/>
          <w:sz w:val="23"/>
        </w:rPr>
        <w:t xml:space="preserve"> </w:t>
      </w:r>
      <w:r>
        <w:rPr>
          <w:i/>
          <w:spacing w:val="-2"/>
          <w:sz w:val="23"/>
        </w:rPr>
        <w:t>Bill,</w:t>
      </w:r>
      <w:r>
        <w:rPr>
          <w:i/>
          <w:spacing w:val="-11"/>
          <w:sz w:val="23"/>
        </w:rPr>
        <w:t xml:space="preserve"> </w:t>
      </w:r>
      <w:r>
        <w:rPr>
          <w:i/>
          <w:spacing w:val="-2"/>
          <w:sz w:val="23"/>
        </w:rPr>
        <w:t>and</w:t>
      </w:r>
      <w:r>
        <w:rPr>
          <w:i/>
          <w:spacing w:val="-10"/>
          <w:sz w:val="23"/>
        </w:rPr>
        <w:t xml:space="preserve"> </w:t>
      </w:r>
      <w:r>
        <w:rPr>
          <w:i/>
          <w:spacing w:val="-2"/>
          <w:sz w:val="23"/>
        </w:rPr>
        <w:t>find</w:t>
      </w:r>
      <w:r>
        <w:rPr>
          <w:i/>
          <w:spacing w:val="-10"/>
          <w:sz w:val="23"/>
        </w:rPr>
        <w:t xml:space="preserve"> </w:t>
      </w:r>
      <w:r>
        <w:rPr>
          <w:i/>
          <w:spacing w:val="-2"/>
          <w:sz w:val="23"/>
        </w:rPr>
        <w:t>it</w:t>
      </w:r>
      <w:r>
        <w:rPr>
          <w:i/>
          <w:spacing w:val="-10"/>
          <w:sz w:val="23"/>
        </w:rPr>
        <w:t xml:space="preserve"> </w:t>
      </w:r>
      <w:r>
        <w:rPr>
          <w:i/>
          <w:spacing w:val="-2"/>
          <w:sz w:val="23"/>
        </w:rPr>
        <w:t>to</w:t>
      </w:r>
      <w:r>
        <w:rPr>
          <w:i/>
          <w:spacing w:val="-8"/>
          <w:sz w:val="23"/>
        </w:rPr>
        <w:t xml:space="preserve"> </w:t>
      </w:r>
      <w:r>
        <w:rPr>
          <w:i/>
          <w:spacing w:val="-2"/>
          <w:sz w:val="23"/>
        </w:rPr>
        <w:t>correspond</w:t>
      </w:r>
      <w:r>
        <w:rPr>
          <w:i/>
          <w:spacing w:val="-8"/>
          <w:sz w:val="23"/>
        </w:rPr>
        <w:t xml:space="preserve"> </w:t>
      </w:r>
      <w:r>
        <w:rPr>
          <w:i/>
          <w:spacing w:val="-2"/>
          <w:sz w:val="23"/>
        </w:rPr>
        <w:t>in</w:t>
      </w:r>
      <w:r>
        <w:rPr>
          <w:i/>
          <w:spacing w:val="-8"/>
          <w:sz w:val="23"/>
        </w:rPr>
        <w:t xml:space="preserve"> </w:t>
      </w:r>
      <w:r>
        <w:rPr>
          <w:i/>
          <w:spacing w:val="-2"/>
          <w:sz w:val="23"/>
        </w:rPr>
        <w:t>all</w:t>
      </w:r>
      <w:r>
        <w:rPr>
          <w:i/>
          <w:spacing w:val="-8"/>
          <w:sz w:val="23"/>
        </w:rPr>
        <w:t xml:space="preserve"> </w:t>
      </w:r>
      <w:r>
        <w:rPr>
          <w:i/>
          <w:spacing w:val="-2"/>
          <w:sz w:val="23"/>
        </w:rPr>
        <w:t>respects</w:t>
      </w:r>
      <w:r>
        <w:rPr>
          <w:i/>
          <w:spacing w:val="-8"/>
          <w:sz w:val="23"/>
        </w:rPr>
        <w:t xml:space="preserve"> </w:t>
      </w:r>
      <w:r>
        <w:rPr>
          <w:i/>
          <w:spacing w:val="-2"/>
          <w:sz w:val="23"/>
        </w:rPr>
        <w:t>with</w:t>
      </w:r>
      <w:r>
        <w:rPr>
          <w:i/>
          <w:spacing w:val="-8"/>
          <w:sz w:val="23"/>
        </w:rPr>
        <w:t xml:space="preserve"> </w:t>
      </w:r>
      <w:r>
        <w:rPr>
          <w:i/>
          <w:spacing w:val="-2"/>
          <w:sz w:val="23"/>
        </w:rPr>
        <w:t>the</w:t>
      </w:r>
      <w:r>
        <w:rPr>
          <w:i/>
          <w:spacing w:val="-8"/>
          <w:sz w:val="23"/>
        </w:rPr>
        <w:t xml:space="preserve"> </w:t>
      </w:r>
      <w:r>
        <w:rPr>
          <w:i/>
          <w:spacing w:val="-2"/>
          <w:sz w:val="23"/>
        </w:rPr>
        <w:t>Bill</w:t>
      </w:r>
      <w:r>
        <w:rPr>
          <w:i/>
          <w:spacing w:val="-8"/>
          <w:sz w:val="23"/>
        </w:rPr>
        <w:t xml:space="preserve"> </w:t>
      </w:r>
      <w:r>
        <w:rPr>
          <w:i/>
          <w:spacing w:val="-2"/>
          <w:sz w:val="23"/>
        </w:rPr>
        <w:t xml:space="preserve">as </w:t>
      </w:r>
      <w:r>
        <w:rPr>
          <w:i/>
          <w:sz w:val="23"/>
        </w:rPr>
        <w:t>finally passed by both Houses.</w:t>
      </w:r>
    </w:p>
    <w:p w:rsidR="00563BC8" w:rsidRDefault="00563BC8">
      <w:pPr>
        <w:pStyle w:val="BodyText"/>
        <w:ind w:left="0"/>
        <w:jc w:val="left"/>
        <w:rPr>
          <w:i/>
        </w:rPr>
      </w:pPr>
    </w:p>
    <w:p w:rsidR="00563BC8" w:rsidRDefault="00563BC8">
      <w:pPr>
        <w:pStyle w:val="BodyText"/>
        <w:spacing w:before="20"/>
        <w:ind w:left="0"/>
        <w:jc w:val="left"/>
        <w:rPr>
          <w:i/>
        </w:rPr>
      </w:pPr>
    </w:p>
    <w:p w:rsidR="00563BC8" w:rsidRDefault="00334391">
      <w:pPr>
        <w:ind w:left="3087"/>
        <w:rPr>
          <w:i/>
          <w:sz w:val="23"/>
        </w:rPr>
      </w:pPr>
      <w:r>
        <w:rPr>
          <w:i/>
          <w:spacing w:val="-2"/>
          <w:sz w:val="23"/>
        </w:rPr>
        <w:t>Chairman</w:t>
      </w:r>
      <w:r>
        <w:rPr>
          <w:i/>
          <w:spacing w:val="-9"/>
          <w:sz w:val="23"/>
        </w:rPr>
        <w:t xml:space="preserve"> </w:t>
      </w:r>
      <w:r>
        <w:rPr>
          <w:i/>
          <w:spacing w:val="-2"/>
          <w:sz w:val="23"/>
        </w:rPr>
        <w:t>of</w:t>
      </w:r>
      <w:r>
        <w:rPr>
          <w:i/>
          <w:spacing w:val="-9"/>
          <w:sz w:val="23"/>
        </w:rPr>
        <w:t xml:space="preserve"> </w:t>
      </w:r>
      <w:r>
        <w:rPr>
          <w:i/>
          <w:spacing w:val="-2"/>
          <w:sz w:val="23"/>
        </w:rPr>
        <w:t>Committees</w:t>
      </w:r>
      <w:r>
        <w:rPr>
          <w:i/>
          <w:spacing w:val="-9"/>
          <w:sz w:val="23"/>
        </w:rPr>
        <w:t xml:space="preserve"> </w:t>
      </w:r>
      <w:r>
        <w:rPr>
          <w:i/>
          <w:spacing w:val="-2"/>
          <w:sz w:val="23"/>
        </w:rPr>
        <w:t>of</w:t>
      </w:r>
      <w:r>
        <w:rPr>
          <w:i/>
          <w:spacing w:val="-9"/>
          <w:sz w:val="23"/>
        </w:rPr>
        <w:t xml:space="preserve"> </w:t>
      </w:r>
      <w:r>
        <w:rPr>
          <w:i/>
          <w:spacing w:val="-2"/>
          <w:sz w:val="23"/>
        </w:rPr>
        <w:t>the</w:t>
      </w:r>
      <w:r>
        <w:rPr>
          <w:i/>
          <w:spacing w:val="-10"/>
          <w:sz w:val="23"/>
        </w:rPr>
        <w:t xml:space="preserve"> </w:t>
      </w:r>
      <w:r>
        <w:rPr>
          <w:i/>
          <w:spacing w:val="-2"/>
          <w:sz w:val="23"/>
        </w:rPr>
        <w:t>Legislative</w:t>
      </w:r>
      <w:r>
        <w:rPr>
          <w:i/>
          <w:spacing w:val="-10"/>
          <w:sz w:val="23"/>
        </w:rPr>
        <w:t xml:space="preserve"> </w:t>
      </w:r>
      <w:r>
        <w:rPr>
          <w:i/>
          <w:spacing w:val="-2"/>
          <w:sz w:val="23"/>
        </w:rPr>
        <w:t>Assembly.</w:t>
      </w:r>
    </w:p>
    <w:p w:rsidR="00563BC8" w:rsidRDefault="00563BC8">
      <w:pPr>
        <w:pStyle w:val="BodyText"/>
        <w:ind w:left="0"/>
        <w:jc w:val="left"/>
        <w:rPr>
          <w:i/>
          <w:sz w:val="20"/>
        </w:rPr>
      </w:pPr>
    </w:p>
    <w:p w:rsidR="00563BC8" w:rsidRDefault="00334391">
      <w:pPr>
        <w:pStyle w:val="BodyText"/>
        <w:spacing w:before="83"/>
        <w:ind w:left="0"/>
        <w:jc w:val="left"/>
        <w:rPr>
          <w:i/>
          <w:sz w:val="20"/>
        </w:rPr>
      </w:pPr>
      <w:r>
        <w:rPr>
          <w:noProof/>
          <w:lang w:val="en-AU" w:eastAsia="en-AU"/>
        </w:rPr>
        <mc:AlternateContent>
          <mc:Choice Requires="wps">
            <w:drawing>
              <wp:anchor distT="0" distB="0" distL="0" distR="0" simplePos="0" relativeHeight="487590912" behindDoc="1" locked="0" layoutInCell="1" allowOverlap="1">
                <wp:simplePos x="0" y="0"/>
                <wp:positionH relativeFrom="page">
                  <wp:posOffset>1477264</wp:posOffset>
                </wp:positionH>
                <wp:positionV relativeFrom="paragraph">
                  <wp:posOffset>213982</wp:posOffset>
                </wp:positionV>
                <wp:extent cx="4605655" cy="317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2974848" y="0"/>
                              </a:lnTo>
                              <a:lnTo>
                                <a:pt x="2973324" y="0"/>
                              </a:lnTo>
                              <a:lnTo>
                                <a:pt x="0" y="0"/>
                              </a:lnTo>
                              <a:lnTo>
                                <a:pt x="0" y="3048"/>
                              </a:lnTo>
                              <a:lnTo>
                                <a:pt x="2973324" y="3048"/>
                              </a:lnTo>
                              <a:lnTo>
                                <a:pt x="297484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392BEE" id="Graphic 19" o:spid="_x0000_s1026" style="position:absolute;margin-left:116.3pt;margin-top:16.85pt;width:362.65pt;height:.25pt;z-index:-15725568;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" path="m4605528,l2974848,r-1524,l,,,3048r2973324,l2974848,3048r1630680,l4605528,xe" fillcolor="black" stroked="f">
                <v:path arrowok="t"/>
                <w10:wrap type="topAndBottom" anchorx="page"/>
              </v:shape>
            </w:pict>
          </mc:Fallback>
        </mc:AlternateContent>
      </w:r>
    </w:p>
    <w:p w:rsidR="00563BC8" w:rsidRDefault="00563BC8">
      <w:pPr>
        <w:rPr>
          <w:sz w:val="20"/>
        </w:rPr>
        <w:sectPr w:rsidR="00563BC8">
          <w:headerReference w:type="default" r:id="rId13"/>
          <w:footerReference w:type="default" r:id="rId14"/>
          <w:pgSz w:w="11900" w:h="16840"/>
          <w:pgMar w:top="1940" w:right="1680" w:bottom="280" w:left="1680" w:header="0" w:footer="0" w:gutter="0"/>
          <w:cols w:space="720"/>
        </w:sectPr>
      </w:pPr>
    </w:p>
    <w:p w:rsidR="00563BC8" w:rsidRDefault="00563BC8">
      <w:pPr>
        <w:pStyle w:val="BodyText"/>
        <w:spacing w:before="118"/>
        <w:ind w:left="0"/>
        <w:jc w:val="left"/>
        <w:rPr>
          <w:i/>
        </w:rPr>
      </w:pPr>
    </w:p>
    <w:p w:rsidR="00563BC8" w:rsidRDefault="00334391">
      <w:pPr>
        <w:ind w:left="644"/>
        <w:rPr>
          <w:b/>
          <w:sz w:val="23"/>
        </w:rPr>
      </w:pPr>
      <w:r>
        <w:rPr>
          <w:b/>
          <w:spacing w:val="-4"/>
          <w:sz w:val="23"/>
        </w:rPr>
        <w:t>The</w:t>
      </w:r>
      <w:r>
        <w:rPr>
          <w:b/>
          <w:spacing w:val="-9"/>
          <w:sz w:val="23"/>
        </w:rPr>
        <w:t xml:space="preserve"> </w:t>
      </w:r>
      <w:r>
        <w:rPr>
          <w:b/>
          <w:spacing w:val="-4"/>
          <w:sz w:val="23"/>
        </w:rPr>
        <w:t>Legislature</w:t>
      </w:r>
      <w:r>
        <w:rPr>
          <w:b/>
          <w:spacing w:val="-8"/>
          <w:sz w:val="23"/>
        </w:rPr>
        <w:t xml:space="preserve"> </w:t>
      </w:r>
      <w:r>
        <w:rPr>
          <w:b/>
          <w:spacing w:val="-4"/>
          <w:sz w:val="23"/>
        </w:rPr>
        <w:t>of</w:t>
      </w:r>
      <w:r>
        <w:rPr>
          <w:b/>
          <w:spacing w:val="-7"/>
          <w:sz w:val="23"/>
        </w:rPr>
        <w:t xml:space="preserve"> </w:t>
      </w:r>
      <w:r>
        <w:rPr>
          <w:b/>
          <w:spacing w:val="-4"/>
          <w:sz w:val="23"/>
        </w:rPr>
        <w:t>New</w:t>
      </w:r>
      <w:r>
        <w:rPr>
          <w:b/>
          <w:spacing w:val="-7"/>
          <w:sz w:val="23"/>
        </w:rPr>
        <w:t xml:space="preserve"> </w:t>
      </w:r>
      <w:r>
        <w:rPr>
          <w:b/>
          <w:spacing w:val="-4"/>
          <w:sz w:val="23"/>
        </w:rPr>
        <w:t>South</w:t>
      </w:r>
      <w:r>
        <w:rPr>
          <w:b/>
          <w:spacing w:val="-7"/>
          <w:sz w:val="23"/>
        </w:rPr>
        <w:t xml:space="preserve"> </w:t>
      </w:r>
      <w:r>
        <w:rPr>
          <w:b/>
          <w:spacing w:val="-4"/>
          <w:sz w:val="23"/>
        </w:rPr>
        <w:t>Wales</w:t>
      </w:r>
      <w:r>
        <w:rPr>
          <w:b/>
          <w:spacing w:val="-8"/>
          <w:sz w:val="23"/>
        </w:rPr>
        <w:t xml:space="preserve"> </w:t>
      </w:r>
      <w:r>
        <w:rPr>
          <w:b/>
          <w:spacing w:val="-4"/>
          <w:sz w:val="23"/>
        </w:rPr>
        <w:t>enacts:</w:t>
      </w:r>
    </w:p>
    <w:p w:rsidR="00563BC8" w:rsidRDefault="00563BC8">
      <w:pPr>
        <w:pStyle w:val="BodyText"/>
        <w:spacing w:before="126"/>
        <w:ind w:left="0"/>
        <w:jc w:val="left"/>
        <w:rPr>
          <w:b/>
        </w:rPr>
      </w:pPr>
    </w:p>
    <w:p w:rsidR="00563BC8" w:rsidRDefault="00334391">
      <w:pPr>
        <w:pStyle w:val="Heading1"/>
      </w:pPr>
      <w:r>
        <w:t>Part</w:t>
      </w:r>
      <w:r>
        <w:rPr>
          <w:spacing w:val="-8"/>
        </w:rPr>
        <w:t xml:space="preserve"> </w:t>
      </w:r>
      <w:r>
        <w:t>1</w:t>
      </w:r>
      <w:r>
        <w:rPr>
          <w:spacing w:val="65"/>
        </w:rPr>
        <w:t xml:space="preserve"> </w:t>
      </w:r>
      <w:r>
        <w:rPr>
          <w:spacing w:val="-2"/>
        </w:rPr>
        <w:t>Preliminary</w:t>
      </w:r>
    </w:p>
    <w:p w:rsidR="00563BC8" w:rsidRDefault="00334391">
      <w:pPr>
        <w:pStyle w:val="ListParagraph"/>
        <w:numPr>
          <w:ilvl w:val="0"/>
          <w:numId w:val="64"/>
        </w:numPr>
        <w:tabs>
          <w:tab w:val="left" w:pos="1289"/>
        </w:tabs>
        <w:spacing w:before="275"/>
        <w:ind w:hanging="379"/>
        <w:jc w:val="left"/>
        <w:rPr>
          <w:rFonts w:ascii="Arial"/>
          <w:b/>
          <w:sz w:val="21"/>
        </w:rPr>
      </w:pPr>
      <w:r>
        <w:rPr>
          <w:rFonts w:ascii="Arial"/>
          <w:b/>
          <w:spacing w:val="-2"/>
          <w:sz w:val="21"/>
        </w:rPr>
        <w:t>Name</w:t>
      </w:r>
      <w:r>
        <w:rPr>
          <w:rFonts w:ascii="Arial"/>
          <w:b/>
          <w:spacing w:val="-13"/>
          <w:sz w:val="21"/>
        </w:rPr>
        <w:t xml:space="preserve"> </w:t>
      </w:r>
      <w:r>
        <w:rPr>
          <w:rFonts w:ascii="Arial"/>
          <w:b/>
          <w:spacing w:val="-2"/>
          <w:sz w:val="21"/>
        </w:rPr>
        <w:t>of</w:t>
      </w:r>
      <w:r>
        <w:rPr>
          <w:rFonts w:ascii="Arial"/>
          <w:b/>
          <w:spacing w:val="-12"/>
          <w:sz w:val="21"/>
        </w:rPr>
        <w:t xml:space="preserve"> </w:t>
      </w:r>
      <w:r>
        <w:rPr>
          <w:rFonts w:ascii="Arial"/>
          <w:b/>
          <w:spacing w:val="-5"/>
          <w:sz w:val="21"/>
        </w:rPr>
        <w:t>Act</w:t>
      </w:r>
    </w:p>
    <w:p w:rsidR="00563BC8" w:rsidRDefault="00334391">
      <w:pPr>
        <w:spacing w:before="84"/>
        <w:ind w:left="1740"/>
        <w:rPr>
          <w:sz w:val="23"/>
        </w:rPr>
      </w:pPr>
      <w:r>
        <w:rPr>
          <w:sz w:val="23"/>
        </w:rPr>
        <w:t>This</w:t>
      </w:r>
      <w:r>
        <w:rPr>
          <w:spacing w:val="-14"/>
          <w:sz w:val="23"/>
        </w:rPr>
        <w:t xml:space="preserve"> </w:t>
      </w:r>
      <w:r>
        <w:rPr>
          <w:sz w:val="23"/>
        </w:rPr>
        <w:t>Act</w:t>
      </w:r>
      <w:r>
        <w:rPr>
          <w:spacing w:val="-13"/>
          <w:sz w:val="23"/>
        </w:rPr>
        <w:t xml:space="preserve"> </w:t>
      </w:r>
      <w:r>
        <w:rPr>
          <w:sz w:val="23"/>
        </w:rPr>
        <w:t>is</w:t>
      </w:r>
      <w:r>
        <w:rPr>
          <w:spacing w:val="-13"/>
          <w:sz w:val="23"/>
        </w:rPr>
        <w:t xml:space="preserve"> </w:t>
      </w:r>
      <w:r>
        <w:rPr>
          <w:sz w:val="23"/>
        </w:rPr>
        <w:t>the</w:t>
      </w:r>
      <w:r>
        <w:rPr>
          <w:spacing w:val="-13"/>
          <w:sz w:val="23"/>
        </w:rPr>
        <w:t xml:space="preserve"> </w:t>
      </w:r>
      <w:r>
        <w:rPr>
          <w:i/>
          <w:sz w:val="23"/>
        </w:rPr>
        <w:t>Gaming</w:t>
      </w:r>
      <w:r>
        <w:rPr>
          <w:i/>
          <w:spacing w:val="-12"/>
          <w:sz w:val="23"/>
        </w:rPr>
        <w:t xml:space="preserve"> </w:t>
      </w:r>
      <w:r>
        <w:rPr>
          <w:i/>
          <w:sz w:val="23"/>
        </w:rPr>
        <w:t>Machines</w:t>
      </w:r>
      <w:r>
        <w:rPr>
          <w:i/>
          <w:spacing w:val="-13"/>
          <w:sz w:val="23"/>
        </w:rPr>
        <w:t xml:space="preserve"> </w:t>
      </w:r>
      <w:r>
        <w:rPr>
          <w:i/>
          <w:sz w:val="23"/>
        </w:rPr>
        <w:t>Act</w:t>
      </w:r>
      <w:r>
        <w:rPr>
          <w:i/>
          <w:spacing w:val="-12"/>
          <w:sz w:val="23"/>
        </w:rPr>
        <w:t xml:space="preserve"> </w:t>
      </w:r>
      <w:r>
        <w:rPr>
          <w:i/>
          <w:spacing w:val="-2"/>
          <w:sz w:val="23"/>
        </w:rPr>
        <w:t>2001</w:t>
      </w:r>
      <w:r>
        <w:rPr>
          <w:spacing w:val="-2"/>
          <w:sz w:val="23"/>
        </w:rPr>
        <w:t>.</w:t>
      </w:r>
    </w:p>
    <w:p w:rsidR="00563BC8" w:rsidRDefault="00334391">
      <w:pPr>
        <w:pStyle w:val="ListParagraph"/>
        <w:numPr>
          <w:ilvl w:val="0"/>
          <w:numId w:val="64"/>
        </w:numPr>
        <w:tabs>
          <w:tab w:val="left" w:pos="1289"/>
        </w:tabs>
        <w:spacing w:before="231"/>
        <w:ind w:hanging="379"/>
        <w:jc w:val="left"/>
        <w:rPr>
          <w:rFonts w:ascii="Arial"/>
          <w:b/>
          <w:sz w:val="21"/>
        </w:rPr>
      </w:pPr>
      <w:r>
        <w:rPr>
          <w:rFonts w:ascii="Arial"/>
          <w:b/>
          <w:spacing w:val="-2"/>
          <w:sz w:val="21"/>
        </w:rPr>
        <w:t>Commencement</w:t>
      </w:r>
    </w:p>
    <w:p w:rsidR="00563BC8" w:rsidRDefault="00334391">
      <w:pPr>
        <w:pStyle w:val="BodyText"/>
        <w:spacing w:before="101" w:line="223" w:lineRule="auto"/>
        <w:jc w:val="left"/>
      </w:pPr>
      <w:r>
        <w:t>This</w:t>
      </w:r>
      <w:r>
        <w:rPr>
          <w:spacing w:val="78"/>
        </w:rPr>
        <w:t xml:space="preserve"> </w:t>
      </w:r>
      <w:r>
        <w:t>Act</w:t>
      </w:r>
      <w:r>
        <w:rPr>
          <w:spacing w:val="78"/>
        </w:rPr>
        <w:t xml:space="preserve"> </w:t>
      </w:r>
      <w:r>
        <w:t>commences</w:t>
      </w:r>
      <w:r>
        <w:rPr>
          <w:spacing w:val="80"/>
        </w:rPr>
        <w:t xml:space="preserve"> </w:t>
      </w:r>
      <w:r>
        <w:t>on</w:t>
      </w:r>
      <w:r>
        <w:rPr>
          <w:spacing w:val="80"/>
        </w:rPr>
        <w:t xml:space="preserve"> </w:t>
      </w:r>
      <w:r>
        <w:t>a</w:t>
      </w:r>
      <w:r>
        <w:rPr>
          <w:spacing w:val="77"/>
        </w:rPr>
        <w:t xml:space="preserve"> </w:t>
      </w:r>
      <w:r>
        <w:t>day</w:t>
      </w:r>
      <w:r>
        <w:rPr>
          <w:spacing w:val="71"/>
        </w:rPr>
        <w:t xml:space="preserve"> </w:t>
      </w:r>
      <w:r>
        <w:t>or</w:t>
      </w:r>
      <w:r>
        <w:rPr>
          <w:spacing w:val="77"/>
        </w:rPr>
        <w:t xml:space="preserve"> </w:t>
      </w:r>
      <w:r>
        <w:t>days</w:t>
      </w:r>
      <w:r>
        <w:rPr>
          <w:spacing w:val="78"/>
        </w:rPr>
        <w:t xml:space="preserve"> </w:t>
      </w:r>
      <w:r>
        <w:t>to</w:t>
      </w:r>
      <w:r>
        <w:rPr>
          <w:spacing w:val="78"/>
        </w:rPr>
        <w:t xml:space="preserve"> </w:t>
      </w:r>
      <w:r>
        <w:t>be</w:t>
      </w:r>
      <w:r>
        <w:rPr>
          <w:spacing w:val="77"/>
        </w:rPr>
        <w:t xml:space="preserve"> </w:t>
      </w:r>
      <w:r>
        <w:t>appointed</w:t>
      </w:r>
      <w:r>
        <w:rPr>
          <w:spacing w:val="79"/>
        </w:rPr>
        <w:t xml:space="preserve"> </w:t>
      </w:r>
      <w:r>
        <w:t xml:space="preserve">by </w:t>
      </w:r>
      <w:r>
        <w:rPr>
          <w:spacing w:val="-2"/>
        </w:rPr>
        <w:t>proclamation.</w:t>
      </w:r>
    </w:p>
    <w:p w:rsidR="00563BC8" w:rsidRDefault="00334391">
      <w:pPr>
        <w:pStyle w:val="ListParagraph"/>
        <w:numPr>
          <w:ilvl w:val="0"/>
          <w:numId w:val="64"/>
        </w:numPr>
        <w:tabs>
          <w:tab w:val="left" w:pos="1289"/>
        </w:tabs>
        <w:spacing w:before="245" w:line="225" w:lineRule="auto"/>
        <w:ind w:right="632"/>
        <w:jc w:val="left"/>
        <w:rPr>
          <w:rFonts w:ascii="Arial"/>
          <w:b/>
          <w:sz w:val="21"/>
        </w:rPr>
      </w:pPr>
      <w:r>
        <w:rPr>
          <w:rFonts w:ascii="Arial"/>
          <w:b/>
          <w:spacing w:val="-2"/>
          <w:sz w:val="21"/>
        </w:rPr>
        <w:t>Objects</w:t>
      </w:r>
      <w:r>
        <w:rPr>
          <w:rFonts w:ascii="Arial"/>
          <w:b/>
          <w:spacing w:val="-3"/>
          <w:sz w:val="21"/>
        </w:rPr>
        <w:t xml:space="preserve"> </w:t>
      </w:r>
      <w:r>
        <w:rPr>
          <w:rFonts w:ascii="Arial"/>
          <w:b/>
          <w:spacing w:val="-2"/>
          <w:sz w:val="21"/>
        </w:rPr>
        <w:t>of</w:t>
      </w:r>
      <w:r>
        <w:rPr>
          <w:rFonts w:ascii="Arial"/>
          <w:b/>
          <w:spacing w:val="-5"/>
          <w:sz w:val="21"/>
        </w:rPr>
        <w:t xml:space="preserve"> </w:t>
      </w:r>
      <w:r>
        <w:rPr>
          <w:rFonts w:ascii="Arial"/>
          <w:b/>
          <w:spacing w:val="-2"/>
          <w:sz w:val="21"/>
        </w:rPr>
        <w:t>gambling</w:t>
      </w:r>
      <w:r>
        <w:rPr>
          <w:rFonts w:ascii="Arial"/>
          <w:b/>
          <w:spacing w:val="-6"/>
          <w:sz w:val="21"/>
        </w:rPr>
        <w:t xml:space="preserve"> </w:t>
      </w:r>
      <w:r>
        <w:rPr>
          <w:rFonts w:ascii="Arial"/>
          <w:b/>
          <w:spacing w:val="-2"/>
          <w:sz w:val="21"/>
        </w:rPr>
        <w:t>harm</w:t>
      </w:r>
      <w:r>
        <w:rPr>
          <w:rFonts w:ascii="Arial"/>
          <w:b/>
          <w:spacing w:val="-6"/>
          <w:sz w:val="21"/>
        </w:rPr>
        <w:t xml:space="preserve"> </w:t>
      </w:r>
      <w:proofErr w:type="spellStart"/>
      <w:r>
        <w:rPr>
          <w:rFonts w:ascii="Arial"/>
          <w:b/>
          <w:spacing w:val="-2"/>
          <w:sz w:val="21"/>
        </w:rPr>
        <w:t>minimisation</w:t>
      </w:r>
      <w:proofErr w:type="spellEnd"/>
      <w:r>
        <w:rPr>
          <w:rFonts w:ascii="Arial"/>
          <w:b/>
          <w:spacing w:val="-6"/>
          <w:sz w:val="21"/>
        </w:rPr>
        <w:t xml:space="preserve"> </w:t>
      </w:r>
      <w:r>
        <w:rPr>
          <w:rFonts w:ascii="Arial"/>
          <w:b/>
          <w:spacing w:val="-2"/>
          <w:sz w:val="21"/>
        </w:rPr>
        <w:t>and</w:t>
      </w:r>
      <w:r>
        <w:rPr>
          <w:rFonts w:ascii="Arial"/>
          <w:b/>
          <w:spacing w:val="-6"/>
          <w:sz w:val="21"/>
        </w:rPr>
        <w:t xml:space="preserve"> </w:t>
      </w:r>
      <w:r>
        <w:rPr>
          <w:rFonts w:ascii="Arial"/>
          <w:b/>
          <w:spacing w:val="-2"/>
          <w:sz w:val="21"/>
        </w:rPr>
        <w:t>responsible</w:t>
      </w:r>
      <w:r>
        <w:rPr>
          <w:rFonts w:ascii="Arial"/>
          <w:b/>
          <w:spacing w:val="-7"/>
          <w:sz w:val="21"/>
        </w:rPr>
        <w:t xml:space="preserve"> </w:t>
      </w:r>
      <w:r>
        <w:rPr>
          <w:rFonts w:ascii="Arial"/>
          <w:b/>
          <w:spacing w:val="-2"/>
          <w:sz w:val="21"/>
        </w:rPr>
        <w:t>conduct</w:t>
      </w:r>
      <w:r>
        <w:rPr>
          <w:rFonts w:ascii="Arial"/>
          <w:b/>
          <w:spacing w:val="-5"/>
          <w:sz w:val="21"/>
        </w:rPr>
        <w:t xml:space="preserve"> </w:t>
      </w:r>
      <w:r>
        <w:rPr>
          <w:rFonts w:ascii="Arial"/>
          <w:b/>
          <w:spacing w:val="-2"/>
          <w:sz w:val="21"/>
        </w:rPr>
        <w:t xml:space="preserve">in </w:t>
      </w:r>
      <w:r>
        <w:rPr>
          <w:rFonts w:ascii="Arial"/>
          <w:b/>
          <w:sz w:val="21"/>
        </w:rPr>
        <w:t>relation to gaming machines</w:t>
      </w:r>
    </w:p>
    <w:p w:rsidR="00563BC8" w:rsidRDefault="00334391">
      <w:pPr>
        <w:pStyle w:val="ListParagraph"/>
        <w:numPr>
          <w:ilvl w:val="1"/>
          <w:numId w:val="64"/>
        </w:numPr>
        <w:tabs>
          <w:tab w:val="left" w:pos="1737"/>
        </w:tabs>
        <w:spacing w:before="90"/>
        <w:ind w:left="1737" w:hanging="434"/>
        <w:jc w:val="both"/>
        <w:rPr>
          <w:sz w:val="23"/>
        </w:rPr>
      </w:pPr>
      <w:r>
        <w:rPr>
          <w:spacing w:val="-4"/>
          <w:sz w:val="23"/>
        </w:rPr>
        <w:t>A</w:t>
      </w:r>
      <w:r>
        <w:rPr>
          <w:spacing w:val="-2"/>
          <w:sz w:val="23"/>
        </w:rPr>
        <w:t xml:space="preserve"> </w:t>
      </w:r>
      <w:r>
        <w:rPr>
          <w:spacing w:val="-4"/>
          <w:sz w:val="23"/>
        </w:rPr>
        <w:t>primary</w:t>
      </w:r>
      <w:r>
        <w:rPr>
          <w:spacing w:val="-9"/>
          <w:sz w:val="23"/>
        </w:rPr>
        <w:t xml:space="preserve"> </w:t>
      </w:r>
      <w:r>
        <w:rPr>
          <w:spacing w:val="-4"/>
          <w:sz w:val="23"/>
        </w:rPr>
        <w:t>object</w:t>
      </w:r>
      <w:r>
        <w:rPr>
          <w:spacing w:val="-2"/>
          <w:sz w:val="23"/>
        </w:rPr>
        <w:t xml:space="preserve"> </w:t>
      </w:r>
      <w:r>
        <w:rPr>
          <w:spacing w:val="-4"/>
          <w:sz w:val="23"/>
        </w:rPr>
        <w:t>of</w:t>
      </w:r>
      <w:r>
        <w:rPr>
          <w:spacing w:val="-1"/>
          <w:sz w:val="23"/>
        </w:rPr>
        <w:t xml:space="preserve"> </w:t>
      </w:r>
      <w:r>
        <w:rPr>
          <w:spacing w:val="-4"/>
          <w:sz w:val="23"/>
        </w:rPr>
        <w:t>this</w:t>
      </w:r>
      <w:r>
        <w:rPr>
          <w:spacing w:val="-2"/>
          <w:sz w:val="23"/>
        </w:rPr>
        <w:t xml:space="preserve"> </w:t>
      </w:r>
      <w:r>
        <w:rPr>
          <w:spacing w:val="-4"/>
          <w:sz w:val="23"/>
        </w:rPr>
        <w:t>Act</w:t>
      </w:r>
      <w:r>
        <w:rPr>
          <w:spacing w:val="-1"/>
          <w:sz w:val="23"/>
        </w:rPr>
        <w:t xml:space="preserve"> </w:t>
      </w:r>
      <w:r>
        <w:rPr>
          <w:spacing w:val="-4"/>
          <w:sz w:val="23"/>
        </w:rPr>
        <w:t>is</w:t>
      </w:r>
      <w:r>
        <w:rPr>
          <w:spacing w:val="-2"/>
          <w:sz w:val="23"/>
        </w:rPr>
        <w:t xml:space="preserve"> </w:t>
      </w:r>
      <w:r>
        <w:rPr>
          <w:spacing w:val="-4"/>
          <w:sz w:val="23"/>
        </w:rPr>
        <w:t>gambling</w:t>
      </w:r>
      <w:r>
        <w:rPr>
          <w:spacing w:val="-5"/>
          <w:sz w:val="23"/>
        </w:rPr>
        <w:t xml:space="preserve"> </w:t>
      </w:r>
      <w:r>
        <w:rPr>
          <w:spacing w:val="-4"/>
          <w:sz w:val="23"/>
        </w:rPr>
        <w:t xml:space="preserve">harm </w:t>
      </w:r>
      <w:proofErr w:type="spellStart"/>
      <w:r>
        <w:rPr>
          <w:spacing w:val="-4"/>
          <w:sz w:val="23"/>
        </w:rPr>
        <w:t>minimisation</w:t>
      </w:r>
      <w:proofErr w:type="spellEnd"/>
      <w:r>
        <w:rPr>
          <w:spacing w:val="-4"/>
          <w:sz w:val="23"/>
        </w:rPr>
        <w:t>,</w:t>
      </w:r>
      <w:r>
        <w:rPr>
          <w:spacing w:val="-3"/>
          <w:sz w:val="23"/>
        </w:rPr>
        <w:t xml:space="preserve"> </w:t>
      </w:r>
      <w:r>
        <w:rPr>
          <w:spacing w:val="-4"/>
          <w:sz w:val="23"/>
        </w:rPr>
        <w:t>namely:</w:t>
      </w:r>
    </w:p>
    <w:p w:rsidR="00563BC8" w:rsidRDefault="00334391">
      <w:pPr>
        <w:pStyle w:val="ListParagraph"/>
        <w:numPr>
          <w:ilvl w:val="2"/>
          <w:numId w:val="64"/>
        </w:numPr>
        <w:tabs>
          <w:tab w:val="left" w:pos="2364"/>
          <w:tab w:val="left" w:pos="2367"/>
        </w:tabs>
        <w:spacing w:before="77" w:line="223" w:lineRule="auto"/>
        <w:ind w:right="640"/>
        <w:jc w:val="both"/>
        <w:rPr>
          <w:sz w:val="23"/>
        </w:rPr>
      </w:pPr>
      <w:r>
        <w:rPr>
          <w:spacing w:val="-4"/>
          <w:sz w:val="23"/>
        </w:rPr>
        <w:t>the</w:t>
      </w:r>
      <w:r>
        <w:rPr>
          <w:spacing w:val="-11"/>
          <w:sz w:val="23"/>
        </w:rPr>
        <w:t xml:space="preserve"> </w:t>
      </w:r>
      <w:proofErr w:type="spellStart"/>
      <w:r>
        <w:rPr>
          <w:spacing w:val="-4"/>
          <w:sz w:val="23"/>
        </w:rPr>
        <w:t>minimisation</w:t>
      </w:r>
      <w:proofErr w:type="spellEnd"/>
      <w:r>
        <w:rPr>
          <w:spacing w:val="-10"/>
          <w:sz w:val="23"/>
        </w:rPr>
        <w:t xml:space="preserve"> </w:t>
      </w:r>
      <w:r>
        <w:rPr>
          <w:spacing w:val="-4"/>
          <w:sz w:val="23"/>
        </w:rPr>
        <w:t>of</w:t>
      </w:r>
      <w:r>
        <w:rPr>
          <w:spacing w:val="-11"/>
          <w:sz w:val="23"/>
        </w:rPr>
        <w:t xml:space="preserve"> </w:t>
      </w:r>
      <w:r>
        <w:rPr>
          <w:spacing w:val="-4"/>
          <w:sz w:val="23"/>
        </w:rPr>
        <w:t>harm</w:t>
      </w:r>
      <w:r>
        <w:rPr>
          <w:spacing w:val="-10"/>
          <w:sz w:val="23"/>
        </w:rPr>
        <w:t xml:space="preserve"> </w:t>
      </w:r>
      <w:r>
        <w:rPr>
          <w:spacing w:val="-4"/>
          <w:sz w:val="23"/>
        </w:rPr>
        <w:t>associated</w:t>
      </w:r>
      <w:r>
        <w:rPr>
          <w:spacing w:val="-10"/>
          <w:sz w:val="23"/>
        </w:rPr>
        <w:t xml:space="preserve"> </w:t>
      </w:r>
      <w:r>
        <w:rPr>
          <w:spacing w:val="-4"/>
          <w:sz w:val="23"/>
        </w:rPr>
        <w:t>with</w:t>
      </w:r>
      <w:r>
        <w:rPr>
          <w:spacing w:val="-11"/>
          <w:sz w:val="23"/>
        </w:rPr>
        <w:t xml:space="preserve"> </w:t>
      </w:r>
      <w:r>
        <w:rPr>
          <w:spacing w:val="-4"/>
          <w:sz w:val="23"/>
        </w:rPr>
        <w:t>the</w:t>
      </w:r>
      <w:r>
        <w:rPr>
          <w:spacing w:val="-10"/>
          <w:sz w:val="23"/>
        </w:rPr>
        <w:t xml:space="preserve"> </w:t>
      </w:r>
      <w:r>
        <w:rPr>
          <w:spacing w:val="-4"/>
          <w:sz w:val="23"/>
        </w:rPr>
        <w:t>misuse</w:t>
      </w:r>
      <w:r>
        <w:rPr>
          <w:spacing w:val="-10"/>
          <w:sz w:val="23"/>
        </w:rPr>
        <w:t xml:space="preserve"> </w:t>
      </w:r>
      <w:r>
        <w:rPr>
          <w:spacing w:val="-4"/>
          <w:sz w:val="23"/>
        </w:rPr>
        <w:t>and</w:t>
      </w:r>
      <w:r>
        <w:rPr>
          <w:spacing w:val="-11"/>
          <w:sz w:val="23"/>
        </w:rPr>
        <w:t xml:space="preserve"> </w:t>
      </w:r>
      <w:r>
        <w:rPr>
          <w:spacing w:val="-4"/>
          <w:sz w:val="23"/>
        </w:rPr>
        <w:t>abuse of</w:t>
      </w:r>
      <w:r>
        <w:rPr>
          <w:spacing w:val="-11"/>
          <w:sz w:val="23"/>
        </w:rPr>
        <w:t xml:space="preserve"> </w:t>
      </w:r>
      <w:r>
        <w:rPr>
          <w:spacing w:val="-4"/>
          <w:sz w:val="23"/>
        </w:rPr>
        <w:t>gambling</w:t>
      </w:r>
      <w:r>
        <w:rPr>
          <w:spacing w:val="-10"/>
          <w:sz w:val="23"/>
        </w:rPr>
        <w:t xml:space="preserve"> </w:t>
      </w:r>
      <w:r>
        <w:rPr>
          <w:spacing w:val="-4"/>
          <w:sz w:val="23"/>
        </w:rPr>
        <w:t>activities</w:t>
      </w:r>
      <w:r>
        <w:rPr>
          <w:spacing w:val="-8"/>
          <w:sz w:val="23"/>
        </w:rPr>
        <w:t xml:space="preserve"> </w:t>
      </w:r>
      <w:r>
        <w:rPr>
          <w:spacing w:val="-4"/>
          <w:sz w:val="23"/>
        </w:rPr>
        <w:t>involving</w:t>
      </w:r>
      <w:r>
        <w:rPr>
          <w:spacing w:val="-11"/>
          <w:sz w:val="23"/>
        </w:rPr>
        <w:t xml:space="preserve"> </w:t>
      </w:r>
      <w:r>
        <w:rPr>
          <w:spacing w:val="-4"/>
          <w:sz w:val="23"/>
        </w:rPr>
        <w:t>approved</w:t>
      </w:r>
      <w:r>
        <w:rPr>
          <w:spacing w:val="-7"/>
          <w:sz w:val="23"/>
        </w:rPr>
        <w:t xml:space="preserve"> </w:t>
      </w:r>
      <w:r>
        <w:rPr>
          <w:spacing w:val="-4"/>
          <w:sz w:val="23"/>
        </w:rPr>
        <w:t>gaming</w:t>
      </w:r>
      <w:r>
        <w:rPr>
          <w:spacing w:val="-11"/>
          <w:sz w:val="23"/>
        </w:rPr>
        <w:t xml:space="preserve"> </w:t>
      </w:r>
      <w:r>
        <w:rPr>
          <w:spacing w:val="-4"/>
          <w:sz w:val="23"/>
        </w:rPr>
        <w:t>machines</w:t>
      </w:r>
      <w:r>
        <w:rPr>
          <w:spacing w:val="-7"/>
          <w:sz w:val="23"/>
        </w:rPr>
        <w:t xml:space="preserve"> </w:t>
      </w:r>
      <w:r>
        <w:rPr>
          <w:spacing w:val="-4"/>
          <w:sz w:val="23"/>
        </w:rPr>
        <w:t xml:space="preserve">in </w:t>
      </w:r>
      <w:r>
        <w:rPr>
          <w:sz w:val="23"/>
        </w:rPr>
        <w:t>hotels and registered clubs, and</w:t>
      </w:r>
    </w:p>
    <w:p w:rsidR="00563BC8" w:rsidRDefault="00334391">
      <w:pPr>
        <w:pStyle w:val="ListParagraph"/>
        <w:numPr>
          <w:ilvl w:val="2"/>
          <w:numId w:val="64"/>
        </w:numPr>
        <w:tabs>
          <w:tab w:val="left" w:pos="2365"/>
          <w:tab w:val="left" w:pos="2367"/>
        </w:tabs>
        <w:spacing w:before="83" w:line="223" w:lineRule="auto"/>
        <w:ind w:right="633"/>
        <w:jc w:val="both"/>
        <w:rPr>
          <w:sz w:val="23"/>
        </w:rPr>
      </w:pPr>
      <w:proofErr w:type="gramStart"/>
      <w:r>
        <w:rPr>
          <w:sz w:val="23"/>
        </w:rPr>
        <w:t>the</w:t>
      </w:r>
      <w:proofErr w:type="gramEnd"/>
      <w:r>
        <w:rPr>
          <w:spacing w:val="-15"/>
          <w:sz w:val="23"/>
        </w:rPr>
        <w:t xml:space="preserve"> </w:t>
      </w:r>
      <w:r>
        <w:rPr>
          <w:sz w:val="23"/>
        </w:rPr>
        <w:t>fostering</w:t>
      </w:r>
      <w:r>
        <w:rPr>
          <w:spacing w:val="-14"/>
          <w:sz w:val="23"/>
        </w:rPr>
        <w:t xml:space="preserve"> </w:t>
      </w:r>
      <w:r>
        <w:rPr>
          <w:sz w:val="23"/>
        </w:rPr>
        <w:t>of</w:t>
      </w:r>
      <w:r>
        <w:rPr>
          <w:spacing w:val="-15"/>
          <w:sz w:val="23"/>
        </w:rPr>
        <w:t xml:space="preserve"> </w:t>
      </w:r>
      <w:r>
        <w:rPr>
          <w:sz w:val="23"/>
        </w:rPr>
        <w:t>responsible</w:t>
      </w:r>
      <w:r>
        <w:rPr>
          <w:spacing w:val="-14"/>
          <w:sz w:val="23"/>
        </w:rPr>
        <w:t xml:space="preserve"> </w:t>
      </w:r>
      <w:r>
        <w:rPr>
          <w:sz w:val="23"/>
        </w:rPr>
        <w:t>conduct</w:t>
      </w:r>
      <w:r>
        <w:rPr>
          <w:spacing w:val="-14"/>
          <w:sz w:val="23"/>
        </w:rPr>
        <w:t xml:space="preserve"> </w:t>
      </w:r>
      <w:r>
        <w:rPr>
          <w:sz w:val="23"/>
        </w:rPr>
        <w:t>in</w:t>
      </w:r>
      <w:r>
        <w:rPr>
          <w:spacing w:val="-15"/>
          <w:sz w:val="23"/>
        </w:rPr>
        <w:t xml:space="preserve"> </w:t>
      </w:r>
      <w:r>
        <w:rPr>
          <w:sz w:val="23"/>
        </w:rPr>
        <w:t>relation</w:t>
      </w:r>
      <w:r>
        <w:rPr>
          <w:spacing w:val="-14"/>
          <w:sz w:val="23"/>
        </w:rPr>
        <w:t xml:space="preserve"> </w:t>
      </w:r>
      <w:r>
        <w:rPr>
          <w:sz w:val="23"/>
        </w:rPr>
        <w:t>to</w:t>
      </w:r>
      <w:r>
        <w:rPr>
          <w:spacing w:val="-14"/>
          <w:sz w:val="23"/>
        </w:rPr>
        <w:t xml:space="preserve"> </w:t>
      </w:r>
      <w:r>
        <w:rPr>
          <w:sz w:val="23"/>
        </w:rPr>
        <w:t>the</w:t>
      </w:r>
      <w:r>
        <w:rPr>
          <w:spacing w:val="-15"/>
          <w:sz w:val="23"/>
        </w:rPr>
        <w:t xml:space="preserve"> </w:t>
      </w:r>
      <w:r>
        <w:rPr>
          <w:sz w:val="23"/>
        </w:rPr>
        <w:t>keeping and operation of approved gaming machines in hotels and registered clubs.</w:t>
      </w:r>
    </w:p>
    <w:p w:rsidR="00563BC8" w:rsidRDefault="00334391">
      <w:pPr>
        <w:pStyle w:val="ListParagraph"/>
        <w:numPr>
          <w:ilvl w:val="1"/>
          <w:numId w:val="64"/>
        </w:numPr>
        <w:tabs>
          <w:tab w:val="left" w:pos="1737"/>
          <w:tab w:val="left" w:pos="1740"/>
        </w:tabs>
        <w:spacing w:before="109" w:line="223" w:lineRule="auto"/>
        <w:ind w:right="633"/>
        <w:jc w:val="both"/>
        <w:rPr>
          <w:sz w:val="23"/>
        </w:rPr>
      </w:pPr>
      <w:r>
        <w:rPr>
          <w:spacing w:val="-6"/>
          <w:sz w:val="23"/>
        </w:rPr>
        <w:t>The</w:t>
      </w:r>
      <w:r>
        <w:rPr>
          <w:spacing w:val="-9"/>
          <w:sz w:val="23"/>
        </w:rPr>
        <w:t xml:space="preserve"> </w:t>
      </w:r>
      <w:r>
        <w:rPr>
          <w:spacing w:val="-6"/>
          <w:sz w:val="23"/>
        </w:rPr>
        <w:t>Licensing</w:t>
      </w:r>
      <w:r>
        <w:rPr>
          <w:spacing w:val="-8"/>
          <w:sz w:val="23"/>
        </w:rPr>
        <w:t xml:space="preserve"> </w:t>
      </w:r>
      <w:r>
        <w:rPr>
          <w:spacing w:val="-6"/>
          <w:sz w:val="23"/>
        </w:rPr>
        <w:t>Court,</w:t>
      </w:r>
      <w:r>
        <w:rPr>
          <w:spacing w:val="-9"/>
          <w:sz w:val="23"/>
        </w:rPr>
        <w:t xml:space="preserve"> </w:t>
      </w:r>
      <w:r>
        <w:rPr>
          <w:spacing w:val="-6"/>
          <w:sz w:val="23"/>
        </w:rPr>
        <w:t>the</w:t>
      </w:r>
      <w:r>
        <w:rPr>
          <w:spacing w:val="-8"/>
          <w:sz w:val="23"/>
        </w:rPr>
        <w:t xml:space="preserve"> </w:t>
      </w:r>
      <w:r>
        <w:rPr>
          <w:spacing w:val="-6"/>
          <w:sz w:val="23"/>
        </w:rPr>
        <w:t>Board,</w:t>
      </w:r>
      <w:r>
        <w:rPr>
          <w:spacing w:val="-8"/>
          <w:sz w:val="23"/>
        </w:rPr>
        <w:t xml:space="preserve"> </w:t>
      </w:r>
      <w:r>
        <w:rPr>
          <w:spacing w:val="-6"/>
          <w:sz w:val="23"/>
        </w:rPr>
        <w:t>the</w:t>
      </w:r>
      <w:r>
        <w:rPr>
          <w:spacing w:val="-7"/>
          <w:sz w:val="23"/>
        </w:rPr>
        <w:t xml:space="preserve"> </w:t>
      </w:r>
      <w:r>
        <w:rPr>
          <w:spacing w:val="-6"/>
          <w:sz w:val="23"/>
        </w:rPr>
        <w:t>Minister,</w:t>
      </w:r>
      <w:r>
        <w:rPr>
          <w:spacing w:val="-8"/>
          <w:sz w:val="23"/>
        </w:rPr>
        <w:t xml:space="preserve"> </w:t>
      </w:r>
      <w:r>
        <w:rPr>
          <w:spacing w:val="-6"/>
          <w:sz w:val="23"/>
        </w:rPr>
        <w:t>the</w:t>
      </w:r>
      <w:r>
        <w:rPr>
          <w:spacing w:val="-8"/>
          <w:sz w:val="23"/>
        </w:rPr>
        <w:t xml:space="preserve"> </w:t>
      </w:r>
      <w:r>
        <w:rPr>
          <w:spacing w:val="-6"/>
          <w:sz w:val="23"/>
        </w:rPr>
        <w:t>Director-General,</w:t>
      </w:r>
      <w:r>
        <w:rPr>
          <w:spacing w:val="-7"/>
          <w:sz w:val="23"/>
        </w:rPr>
        <w:t xml:space="preserve"> </w:t>
      </w:r>
      <w:r>
        <w:rPr>
          <w:spacing w:val="-6"/>
          <w:sz w:val="23"/>
        </w:rPr>
        <w:t xml:space="preserve">the </w:t>
      </w:r>
      <w:r>
        <w:rPr>
          <w:sz w:val="23"/>
        </w:rPr>
        <w:t xml:space="preserve">Director, the Commissioner of Police and all other persons having </w:t>
      </w:r>
      <w:r>
        <w:rPr>
          <w:spacing w:val="-6"/>
          <w:sz w:val="23"/>
        </w:rPr>
        <w:t>functions under this Act are required</w:t>
      </w:r>
      <w:r>
        <w:rPr>
          <w:spacing w:val="-1"/>
          <w:sz w:val="23"/>
        </w:rPr>
        <w:t xml:space="preserve"> </w:t>
      </w:r>
      <w:r>
        <w:rPr>
          <w:spacing w:val="-6"/>
          <w:sz w:val="23"/>
        </w:rPr>
        <w:t>to</w:t>
      </w:r>
      <w:r>
        <w:rPr>
          <w:spacing w:val="-1"/>
          <w:sz w:val="23"/>
        </w:rPr>
        <w:t xml:space="preserve"> </w:t>
      </w:r>
      <w:r>
        <w:rPr>
          <w:spacing w:val="-6"/>
          <w:sz w:val="23"/>
        </w:rPr>
        <w:t xml:space="preserve">have due regard to the need for </w:t>
      </w:r>
      <w:r>
        <w:rPr>
          <w:spacing w:val="-4"/>
          <w:sz w:val="23"/>
        </w:rPr>
        <w:t>gambling</w:t>
      </w:r>
      <w:r>
        <w:rPr>
          <w:spacing w:val="-27"/>
          <w:sz w:val="23"/>
        </w:rPr>
        <w:t xml:space="preserve"> </w:t>
      </w:r>
      <w:r>
        <w:rPr>
          <w:spacing w:val="-4"/>
          <w:sz w:val="23"/>
        </w:rPr>
        <w:t>harm</w:t>
      </w:r>
      <w:r>
        <w:rPr>
          <w:spacing w:val="-25"/>
          <w:sz w:val="23"/>
        </w:rPr>
        <w:t xml:space="preserve"> </w:t>
      </w:r>
      <w:proofErr w:type="spellStart"/>
      <w:r>
        <w:rPr>
          <w:spacing w:val="-4"/>
          <w:sz w:val="23"/>
        </w:rPr>
        <w:t>minimisation</w:t>
      </w:r>
      <w:proofErr w:type="spellEnd"/>
      <w:r>
        <w:rPr>
          <w:spacing w:val="-25"/>
          <w:sz w:val="23"/>
        </w:rPr>
        <w:t xml:space="preserve"> </w:t>
      </w:r>
      <w:r>
        <w:rPr>
          <w:spacing w:val="-4"/>
          <w:sz w:val="23"/>
        </w:rPr>
        <w:t>when</w:t>
      </w:r>
      <w:r>
        <w:rPr>
          <w:spacing w:val="-23"/>
          <w:sz w:val="23"/>
        </w:rPr>
        <w:t xml:space="preserve"> </w:t>
      </w:r>
      <w:r>
        <w:rPr>
          <w:spacing w:val="-4"/>
          <w:sz w:val="23"/>
        </w:rPr>
        <w:t>exercising</w:t>
      </w:r>
      <w:r>
        <w:rPr>
          <w:spacing w:val="-27"/>
          <w:sz w:val="23"/>
        </w:rPr>
        <w:t xml:space="preserve"> </w:t>
      </w:r>
      <w:r>
        <w:rPr>
          <w:spacing w:val="-4"/>
          <w:sz w:val="23"/>
        </w:rPr>
        <w:t>functions</w:t>
      </w:r>
      <w:r>
        <w:rPr>
          <w:spacing w:val="-23"/>
          <w:sz w:val="23"/>
        </w:rPr>
        <w:t xml:space="preserve"> </w:t>
      </w:r>
      <w:r>
        <w:rPr>
          <w:spacing w:val="-4"/>
          <w:sz w:val="23"/>
        </w:rPr>
        <w:t>under</w:t>
      </w:r>
      <w:r>
        <w:rPr>
          <w:spacing w:val="-25"/>
          <w:sz w:val="23"/>
        </w:rPr>
        <w:t xml:space="preserve"> </w:t>
      </w:r>
      <w:r>
        <w:rPr>
          <w:spacing w:val="-4"/>
          <w:sz w:val="23"/>
        </w:rPr>
        <w:t>this</w:t>
      </w:r>
      <w:r>
        <w:rPr>
          <w:spacing w:val="-23"/>
          <w:sz w:val="23"/>
        </w:rPr>
        <w:t xml:space="preserve"> </w:t>
      </w:r>
      <w:r>
        <w:rPr>
          <w:spacing w:val="-4"/>
          <w:sz w:val="23"/>
        </w:rPr>
        <w:t>Act.</w:t>
      </w:r>
    </w:p>
    <w:p w:rsidR="00563BC8" w:rsidRDefault="00334391">
      <w:pPr>
        <w:pStyle w:val="ListParagraph"/>
        <w:numPr>
          <w:ilvl w:val="1"/>
          <w:numId w:val="64"/>
        </w:numPr>
        <w:tabs>
          <w:tab w:val="left" w:pos="1737"/>
          <w:tab w:val="left" w:pos="1740"/>
        </w:tabs>
        <w:spacing w:before="108" w:line="223" w:lineRule="auto"/>
        <w:ind w:right="633"/>
        <w:jc w:val="both"/>
        <w:rPr>
          <w:sz w:val="23"/>
        </w:rPr>
      </w:pPr>
      <w:r>
        <w:rPr>
          <w:sz w:val="23"/>
        </w:rPr>
        <w:t>In</w:t>
      </w:r>
      <w:r>
        <w:rPr>
          <w:spacing w:val="-4"/>
          <w:sz w:val="23"/>
        </w:rPr>
        <w:t xml:space="preserve"> </w:t>
      </w:r>
      <w:r>
        <w:rPr>
          <w:sz w:val="23"/>
        </w:rPr>
        <w:t>particular,</w:t>
      </w:r>
      <w:r>
        <w:rPr>
          <w:spacing w:val="-6"/>
          <w:sz w:val="23"/>
        </w:rPr>
        <w:t xml:space="preserve"> </w:t>
      </w:r>
      <w:r>
        <w:rPr>
          <w:sz w:val="23"/>
        </w:rPr>
        <w:t>due</w:t>
      </w:r>
      <w:r>
        <w:rPr>
          <w:spacing w:val="-5"/>
          <w:sz w:val="23"/>
        </w:rPr>
        <w:t xml:space="preserve"> </w:t>
      </w:r>
      <w:r>
        <w:rPr>
          <w:sz w:val="23"/>
        </w:rPr>
        <w:t>regard</w:t>
      </w:r>
      <w:r>
        <w:rPr>
          <w:spacing w:val="-4"/>
          <w:sz w:val="23"/>
        </w:rPr>
        <w:t xml:space="preserve"> </w:t>
      </w:r>
      <w:r>
        <w:rPr>
          <w:sz w:val="23"/>
        </w:rPr>
        <w:t>is</w:t>
      </w:r>
      <w:r>
        <w:rPr>
          <w:spacing w:val="-4"/>
          <w:sz w:val="23"/>
        </w:rPr>
        <w:t xml:space="preserve"> </w:t>
      </w:r>
      <w:r>
        <w:rPr>
          <w:sz w:val="23"/>
        </w:rPr>
        <w:t>to</w:t>
      </w:r>
      <w:r>
        <w:rPr>
          <w:spacing w:val="-4"/>
          <w:sz w:val="23"/>
        </w:rPr>
        <w:t xml:space="preserve"> </w:t>
      </w:r>
      <w:r>
        <w:rPr>
          <w:sz w:val="23"/>
        </w:rPr>
        <w:t>be</w:t>
      </w:r>
      <w:r>
        <w:rPr>
          <w:spacing w:val="-5"/>
          <w:sz w:val="23"/>
        </w:rPr>
        <w:t xml:space="preserve"> </w:t>
      </w:r>
      <w:r>
        <w:rPr>
          <w:sz w:val="23"/>
        </w:rPr>
        <w:t>had</w:t>
      </w:r>
      <w:r>
        <w:rPr>
          <w:spacing w:val="-4"/>
          <w:sz w:val="23"/>
        </w:rPr>
        <w:t xml:space="preserve"> </w:t>
      </w:r>
      <w:r>
        <w:rPr>
          <w:sz w:val="23"/>
        </w:rPr>
        <w:t>to</w:t>
      </w:r>
      <w:r>
        <w:rPr>
          <w:spacing w:val="-4"/>
          <w:sz w:val="23"/>
        </w:rPr>
        <w:t xml:space="preserve"> </w:t>
      </w:r>
      <w:r>
        <w:rPr>
          <w:sz w:val="23"/>
        </w:rPr>
        <w:t>the</w:t>
      </w:r>
      <w:r>
        <w:rPr>
          <w:spacing w:val="-5"/>
          <w:sz w:val="23"/>
        </w:rPr>
        <w:t xml:space="preserve"> </w:t>
      </w:r>
      <w:r>
        <w:rPr>
          <w:sz w:val="23"/>
        </w:rPr>
        <w:t>need for</w:t>
      </w:r>
      <w:r>
        <w:rPr>
          <w:spacing w:val="-4"/>
          <w:sz w:val="23"/>
        </w:rPr>
        <w:t xml:space="preserve"> </w:t>
      </w:r>
      <w:r>
        <w:rPr>
          <w:sz w:val="23"/>
        </w:rPr>
        <w:t>gambling</w:t>
      </w:r>
      <w:r>
        <w:rPr>
          <w:spacing w:val="-8"/>
          <w:sz w:val="23"/>
        </w:rPr>
        <w:t xml:space="preserve"> </w:t>
      </w:r>
      <w:r>
        <w:rPr>
          <w:sz w:val="23"/>
        </w:rPr>
        <w:t xml:space="preserve">harm </w:t>
      </w:r>
      <w:proofErr w:type="spellStart"/>
      <w:r>
        <w:rPr>
          <w:spacing w:val="-4"/>
          <w:sz w:val="23"/>
        </w:rPr>
        <w:t>minimisation</w:t>
      </w:r>
      <w:proofErr w:type="spellEnd"/>
      <w:r>
        <w:rPr>
          <w:spacing w:val="-8"/>
          <w:sz w:val="23"/>
        </w:rPr>
        <w:t xml:space="preserve"> </w:t>
      </w:r>
      <w:r>
        <w:rPr>
          <w:spacing w:val="-4"/>
          <w:sz w:val="23"/>
        </w:rPr>
        <w:t>when</w:t>
      </w:r>
      <w:r>
        <w:rPr>
          <w:spacing w:val="-5"/>
          <w:sz w:val="23"/>
        </w:rPr>
        <w:t xml:space="preserve"> </w:t>
      </w:r>
      <w:r>
        <w:rPr>
          <w:spacing w:val="-4"/>
          <w:sz w:val="23"/>
        </w:rPr>
        <w:t>considering</w:t>
      </w:r>
      <w:r>
        <w:rPr>
          <w:spacing w:val="-11"/>
          <w:sz w:val="23"/>
        </w:rPr>
        <w:t xml:space="preserve"> </w:t>
      </w:r>
      <w:r>
        <w:rPr>
          <w:spacing w:val="-4"/>
          <w:sz w:val="23"/>
        </w:rPr>
        <w:t>for</w:t>
      </w:r>
      <w:r>
        <w:rPr>
          <w:spacing w:val="-10"/>
          <w:sz w:val="23"/>
        </w:rPr>
        <w:t xml:space="preserve"> </w:t>
      </w:r>
      <w:r>
        <w:rPr>
          <w:spacing w:val="-4"/>
          <w:sz w:val="23"/>
        </w:rPr>
        <w:t>the</w:t>
      </w:r>
      <w:r>
        <w:rPr>
          <w:spacing w:val="-9"/>
          <w:sz w:val="23"/>
        </w:rPr>
        <w:t xml:space="preserve"> </w:t>
      </w:r>
      <w:r>
        <w:rPr>
          <w:spacing w:val="-4"/>
          <w:sz w:val="23"/>
        </w:rPr>
        <w:t>purposes</w:t>
      </w:r>
      <w:r>
        <w:rPr>
          <w:spacing w:val="-6"/>
          <w:sz w:val="23"/>
        </w:rPr>
        <w:t xml:space="preserve"> </w:t>
      </w:r>
      <w:r>
        <w:rPr>
          <w:spacing w:val="-4"/>
          <w:sz w:val="23"/>
        </w:rPr>
        <w:t>of</w:t>
      </w:r>
      <w:r>
        <w:rPr>
          <w:spacing w:val="-7"/>
          <w:sz w:val="23"/>
        </w:rPr>
        <w:t xml:space="preserve"> </w:t>
      </w:r>
      <w:r>
        <w:rPr>
          <w:spacing w:val="-4"/>
          <w:sz w:val="23"/>
        </w:rPr>
        <w:t>this</w:t>
      </w:r>
      <w:r>
        <w:rPr>
          <w:spacing w:val="-6"/>
          <w:sz w:val="23"/>
        </w:rPr>
        <w:t xml:space="preserve"> </w:t>
      </w:r>
      <w:r>
        <w:rPr>
          <w:spacing w:val="-4"/>
          <w:sz w:val="23"/>
        </w:rPr>
        <w:t>Act</w:t>
      </w:r>
      <w:r>
        <w:rPr>
          <w:spacing w:val="-6"/>
          <w:sz w:val="23"/>
        </w:rPr>
        <w:t xml:space="preserve"> </w:t>
      </w:r>
      <w:r>
        <w:rPr>
          <w:spacing w:val="-4"/>
          <w:sz w:val="23"/>
        </w:rPr>
        <w:t>what</w:t>
      </w:r>
      <w:r>
        <w:rPr>
          <w:spacing w:val="-6"/>
          <w:sz w:val="23"/>
        </w:rPr>
        <w:t xml:space="preserve"> </w:t>
      </w:r>
      <w:r>
        <w:rPr>
          <w:spacing w:val="-4"/>
          <w:sz w:val="23"/>
        </w:rPr>
        <w:t>is</w:t>
      </w:r>
      <w:r>
        <w:rPr>
          <w:spacing w:val="-6"/>
          <w:sz w:val="23"/>
        </w:rPr>
        <w:t xml:space="preserve"> </w:t>
      </w:r>
      <w:r>
        <w:rPr>
          <w:spacing w:val="-4"/>
          <w:sz w:val="23"/>
        </w:rPr>
        <w:t xml:space="preserve">or </w:t>
      </w:r>
      <w:r>
        <w:rPr>
          <w:sz w:val="23"/>
        </w:rPr>
        <w:t>is not in the public interest.</w:t>
      </w:r>
    </w:p>
    <w:p w:rsidR="00563BC8" w:rsidRDefault="00334391">
      <w:pPr>
        <w:pStyle w:val="ListParagraph"/>
        <w:numPr>
          <w:ilvl w:val="0"/>
          <w:numId w:val="64"/>
        </w:numPr>
        <w:tabs>
          <w:tab w:val="left" w:pos="1289"/>
        </w:tabs>
        <w:spacing w:before="235"/>
        <w:ind w:hanging="379"/>
        <w:jc w:val="left"/>
        <w:rPr>
          <w:rFonts w:ascii="Arial"/>
          <w:b/>
          <w:sz w:val="21"/>
        </w:rPr>
      </w:pPr>
      <w:r>
        <w:rPr>
          <w:rFonts w:ascii="Arial"/>
          <w:b/>
          <w:spacing w:val="-2"/>
          <w:sz w:val="21"/>
        </w:rPr>
        <w:t>Definitions</w:t>
      </w:r>
    </w:p>
    <w:p w:rsidR="00563BC8" w:rsidRDefault="00334391">
      <w:pPr>
        <w:pStyle w:val="ListParagraph"/>
        <w:numPr>
          <w:ilvl w:val="1"/>
          <w:numId w:val="64"/>
        </w:numPr>
        <w:tabs>
          <w:tab w:val="left" w:pos="1737"/>
        </w:tabs>
        <w:spacing w:before="86"/>
        <w:ind w:left="1737" w:hanging="434"/>
        <w:rPr>
          <w:sz w:val="23"/>
        </w:rPr>
      </w:pPr>
      <w:r>
        <w:rPr>
          <w:sz w:val="23"/>
        </w:rPr>
        <w:t>In</w:t>
      </w:r>
      <w:r>
        <w:rPr>
          <w:spacing w:val="-11"/>
          <w:sz w:val="23"/>
        </w:rPr>
        <w:t xml:space="preserve"> </w:t>
      </w:r>
      <w:r>
        <w:rPr>
          <w:sz w:val="23"/>
        </w:rPr>
        <w:t>this</w:t>
      </w:r>
      <w:r>
        <w:rPr>
          <w:spacing w:val="-12"/>
          <w:sz w:val="23"/>
        </w:rPr>
        <w:t xml:space="preserve"> </w:t>
      </w:r>
      <w:r>
        <w:rPr>
          <w:spacing w:val="-4"/>
          <w:sz w:val="23"/>
        </w:rPr>
        <w:t>Act:</w:t>
      </w:r>
    </w:p>
    <w:p w:rsidR="00563BC8" w:rsidRDefault="00334391">
      <w:pPr>
        <w:spacing w:before="79" w:line="223" w:lineRule="auto"/>
        <w:ind w:left="1740" w:right="634"/>
        <w:rPr>
          <w:sz w:val="23"/>
        </w:rPr>
      </w:pPr>
      <w:proofErr w:type="gramStart"/>
      <w:r>
        <w:rPr>
          <w:b/>
          <w:i/>
          <w:spacing w:val="-2"/>
          <w:sz w:val="23"/>
        </w:rPr>
        <w:t>adviser’s</w:t>
      </w:r>
      <w:proofErr w:type="gramEnd"/>
      <w:r>
        <w:rPr>
          <w:b/>
          <w:i/>
          <w:spacing w:val="-9"/>
          <w:sz w:val="23"/>
        </w:rPr>
        <w:t xml:space="preserve"> </w:t>
      </w:r>
      <w:r>
        <w:rPr>
          <w:b/>
          <w:i/>
          <w:spacing w:val="-2"/>
          <w:sz w:val="23"/>
        </w:rPr>
        <w:t>licence</w:t>
      </w:r>
      <w:r>
        <w:rPr>
          <w:b/>
          <w:i/>
          <w:spacing w:val="-9"/>
          <w:sz w:val="23"/>
        </w:rPr>
        <w:t xml:space="preserve"> </w:t>
      </w:r>
      <w:r>
        <w:rPr>
          <w:spacing w:val="-2"/>
          <w:sz w:val="23"/>
        </w:rPr>
        <w:t>means</w:t>
      </w:r>
      <w:r>
        <w:rPr>
          <w:spacing w:val="-10"/>
          <w:sz w:val="23"/>
        </w:rPr>
        <w:t xml:space="preserve"> </w:t>
      </w:r>
      <w:r>
        <w:rPr>
          <w:spacing w:val="-2"/>
          <w:sz w:val="23"/>
        </w:rPr>
        <w:t>a</w:t>
      </w:r>
      <w:r>
        <w:rPr>
          <w:spacing w:val="-10"/>
          <w:sz w:val="23"/>
        </w:rPr>
        <w:t xml:space="preserve"> </w:t>
      </w:r>
      <w:r>
        <w:rPr>
          <w:spacing w:val="-2"/>
          <w:sz w:val="23"/>
        </w:rPr>
        <w:t>gaming</w:t>
      </w:r>
      <w:r>
        <w:rPr>
          <w:spacing w:val="-12"/>
          <w:sz w:val="23"/>
        </w:rPr>
        <w:t xml:space="preserve"> </w:t>
      </w:r>
      <w:r>
        <w:rPr>
          <w:spacing w:val="-2"/>
          <w:sz w:val="23"/>
        </w:rPr>
        <w:t>machine</w:t>
      </w:r>
      <w:r>
        <w:rPr>
          <w:spacing w:val="-10"/>
          <w:sz w:val="23"/>
        </w:rPr>
        <w:t xml:space="preserve"> </w:t>
      </w:r>
      <w:r>
        <w:rPr>
          <w:spacing w:val="-2"/>
          <w:sz w:val="23"/>
        </w:rPr>
        <w:t>adviser’s</w:t>
      </w:r>
      <w:r>
        <w:rPr>
          <w:spacing w:val="-10"/>
          <w:sz w:val="23"/>
        </w:rPr>
        <w:t xml:space="preserve"> </w:t>
      </w:r>
      <w:r>
        <w:rPr>
          <w:spacing w:val="-2"/>
          <w:sz w:val="23"/>
        </w:rPr>
        <w:t>licence</w:t>
      </w:r>
      <w:r>
        <w:rPr>
          <w:spacing w:val="-10"/>
          <w:sz w:val="23"/>
        </w:rPr>
        <w:t xml:space="preserve"> </w:t>
      </w:r>
      <w:r>
        <w:rPr>
          <w:spacing w:val="-2"/>
          <w:sz w:val="23"/>
        </w:rPr>
        <w:t>in</w:t>
      </w:r>
      <w:r>
        <w:rPr>
          <w:spacing w:val="-8"/>
          <w:sz w:val="23"/>
        </w:rPr>
        <w:t xml:space="preserve"> </w:t>
      </w:r>
      <w:r>
        <w:rPr>
          <w:spacing w:val="-2"/>
          <w:sz w:val="23"/>
        </w:rPr>
        <w:t xml:space="preserve">force </w:t>
      </w:r>
      <w:r>
        <w:rPr>
          <w:sz w:val="23"/>
        </w:rPr>
        <w:t>under Part 7.</w:t>
      </w:r>
    </w:p>
    <w:p w:rsidR="00563BC8" w:rsidRDefault="00334391">
      <w:pPr>
        <w:spacing w:before="84" w:line="223" w:lineRule="auto"/>
        <w:ind w:left="1740" w:right="634"/>
        <w:rPr>
          <w:sz w:val="23"/>
        </w:rPr>
      </w:pPr>
      <w:proofErr w:type="gramStart"/>
      <w:r>
        <w:rPr>
          <w:b/>
          <w:i/>
          <w:sz w:val="23"/>
        </w:rPr>
        <w:t>approved</w:t>
      </w:r>
      <w:proofErr w:type="gramEnd"/>
      <w:r>
        <w:rPr>
          <w:b/>
          <w:i/>
          <w:spacing w:val="-17"/>
          <w:sz w:val="23"/>
        </w:rPr>
        <w:t xml:space="preserve"> </w:t>
      </w:r>
      <w:r>
        <w:rPr>
          <w:b/>
          <w:i/>
          <w:sz w:val="23"/>
        </w:rPr>
        <w:t>amusement</w:t>
      </w:r>
      <w:r>
        <w:rPr>
          <w:b/>
          <w:i/>
          <w:spacing w:val="-14"/>
          <w:sz w:val="23"/>
        </w:rPr>
        <w:t xml:space="preserve"> </w:t>
      </w:r>
      <w:r>
        <w:rPr>
          <w:b/>
          <w:i/>
          <w:sz w:val="23"/>
        </w:rPr>
        <w:t>device</w:t>
      </w:r>
      <w:r>
        <w:rPr>
          <w:b/>
          <w:i/>
          <w:spacing w:val="-15"/>
          <w:sz w:val="23"/>
        </w:rPr>
        <w:t xml:space="preserve"> </w:t>
      </w:r>
      <w:r>
        <w:rPr>
          <w:sz w:val="23"/>
        </w:rPr>
        <w:t>means</w:t>
      </w:r>
      <w:r>
        <w:rPr>
          <w:spacing w:val="-14"/>
          <w:sz w:val="23"/>
        </w:rPr>
        <w:t xml:space="preserve"> </w:t>
      </w:r>
      <w:r>
        <w:rPr>
          <w:sz w:val="23"/>
        </w:rPr>
        <w:t>a</w:t>
      </w:r>
      <w:r>
        <w:rPr>
          <w:spacing w:val="-14"/>
          <w:sz w:val="23"/>
        </w:rPr>
        <w:t xml:space="preserve"> </w:t>
      </w:r>
      <w:r>
        <w:rPr>
          <w:sz w:val="23"/>
        </w:rPr>
        <w:t>device</w:t>
      </w:r>
      <w:r>
        <w:rPr>
          <w:spacing w:val="-15"/>
          <w:sz w:val="23"/>
        </w:rPr>
        <w:t xml:space="preserve"> </w:t>
      </w:r>
      <w:r>
        <w:rPr>
          <w:sz w:val="23"/>
        </w:rPr>
        <w:t>declared</w:t>
      </w:r>
      <w:r>
        <w:rPr>
          <w:spacing w:val="-14"/>
          <w:sz w:val="23"/>
        </w:rPr>
        <w:t xml:space="preserve"> </w:t>
      </w:r>
      <w:r>
        <w:rPr>
          <w:sz w:val="23"/>
        </w:rPr>
        <w:t>under</w:t>
      </w:r>
      <w:r>
        <w:rPr>
          <w:spacing w:val="-14"/>
          <w:sz w:val="23"/>
        </w:rPr>
        <w:t xml:space="preserve"> </w:t>
      </w:r>
      <w:r>
        <w:rPr>
          <w:sz w:val="23"/>
        </w:rPr>
        <w:t>section 64 to be an approved amusement device and includes:</w:t>
      </w:r>
    </w:p>
    <w:p w:rsidR="00563BC8" w:rsidRDefault="00334391">
      <w:pPr>
        <w:pStyle w:val="ListParagraph"/>
        <w:numPr>
          <w:ilvl w:val="2"/>
          <w:numId w:val="64"/>
        </w:numPr>
        <w:tabs>
          <w:tab w:val="left" w:pos="2367"/>
        </w:tabs>
        <w:spacing w:before="80" w:line="223" w:lineRule="auto"/>
        <w:ind w:right="642"/>
        <w:rPr>
          <w:sz w:val="23"/>
        </w:rPr>
      </w:pPr>
      <w:r>
        <w:rPr>
          <w:sz w:val="23"/>
        </w:rPr>
        <w:t>any subsidiary equipment approved by the Board for use in connection with the device, and</w:t>
      </w:r>
    </w:p>
    <w:p w:rsidR="00563BC8" w:rsidRDefault="00563BC8">
      <w:pPr>
        <w:spacing w:line="223" w:lineRule="auto"/>
        <w:rPr>
          <w:sz w:val="23"/>
        </w:rPr>
        <w:sectPr w:rsidR="00563BC8">
          <w:headerReference w:type="even" r:id="rId15"/>
          <w:headerReference w:type="default" r:id="rId16"/>
          <w:footerReference w:type="even" r:id="rId17"/>
          <w:footerReference w:type="default" r:id="rId18"/>
          <w:pgSz w:w="11900" w:h="16840"/>
          <w:pgMar w:top="3780" w:right="1680" w:bottom="2100" w:left="1680" w:header="2751" w:footer="1910" w:gutter="0"/>
          <w:pgNumType w:start="2"/>
          <w:cols w:space="720"/>
        </w:sectPr>
      </w:pPr>
    </w:p>
    <w:p w:rsidR="00563BC8" w:rsidRDefault="00563BC8">
      <w:pPr>
        <w:pStyle w:val="BodyText"/>
        <w:spacing w:before="128"/>
        <w:ind w:left="0"/>
        <w:jc w:val="left"/>
      </w:pPr>
    </w:p>
    <w:p w:rsidR="00563BC8" w:rsidRDefault="00334391">
      <w:pPr>
        <w:pStyle w:val="ListParagraph"/>
        <w:numPr>
          <w:ilvl w:val="2"/>
          <w:numId w:val="64"/>
        </w:numPr>
        <w:tabs>
          <w:tab w:val="left" w:pos="2365"/>
          <w:tab w:val="left" w:pos="2367"/>
        </w:tabs>
        <w:spacing w:before="0" w:line="223" w:lineRule="auto"/>
        <w:ind w:right="640"/>
        <w:jc w:val="both"/>
        <w:rPr>
          <w:sz w:val="23"/>
        </w:rPr>
      </w:pPr>
      <w:proofErr w:type="gramStart"/>
      <w:r>
        <w:rPr>
          <w:sz w:val="23"/>
        </w:rPr>
        <w:t>any</w:t>
      </w:r>
      <w:proofErr w:type="gramEnd"/>
      <w:r>
        <w:rPr>
          <w:sz w:val="23"/>
        </w:rPr>
        <w:t xml:space="preserve"> component of the device (other than a component prescribed</w:t>
      </w:r>
      <w:r>
        <w:rPr>
          <w:spacing w:val="-15"/>
          <w:sz w:val="23"/>
        </w:rPr>
        <w:t xml:space="preserve"> </w:t>
      </w:r>
      <w:r>
        <w:rPr>
          <w:sz w:val="23"/>
        </w:rPr>
        <w:t>by</w:t>
      </w:r>
      <w:r>
        <w:rPr>
          <w:spacing w:val="-14"/>
          <w:sz w:val="23"/>
        </w:rPr>
        <w:t xml:space="preserve"> </w:t>
      </w:r>
      <w:r>
        <w:rPr>
          <w:sz w:val="23"/>
        </w:rPr>
        <w:t>the</w:t>
      </w:r>
      <w:r>
        <w:rPr>
          <w:spacing w:val="-15"/>
          <w:sz w:val="23"/>
        </w:rPr>
        <w:t xml:space="preserve"> </w:t>
      </w:r>
      <w:r>
        <w:rPr>
          <w:sz w:val="23"/>
        </w:rPr>
        <w:t>regulations</w:t>
      </w:r>
      <w:r>
        <w:rPr>
          <w:spacing w:val="-12"/>
          <w:sz w:val="23"/>
        </w:rPr>
        <w:t xml:space="preserve"> </w:t>
      </w:r>
      <w:r>
        <w:rPr>
          <w:sz w:val="23"/>
        </w:rPr>
        <w:t>as</w:t>
      </w:r>
      <w:r>
        <w:rPr>
          <w:spacing w:val="-13"/>
          <w:sz w:val="23"/>
        </w:rPr>
        <w:t xml:space="preserve"> </w:t>
      </w:r>
      <w:r>
        <w:rPr>
          <w:sz w:val="23"/>
        </w:rPr>
        <w:t>not</w:t>
      </w:r>
      <w:r>
        <w:rPr>
          <w:spacing w:val="-13"/>
          <w:sz w:val="23"/>
        </w:rPr>
        <w:t xml:space="preserve"> </w:t>
      </w:r>
      <w:r>
        <w:rPr>
          <w:sz w:val="23"/>
        </w:rPr>
        <w:t>being</w:t>
      </w:r>
      <w:r>
        <w:rPr>
          <w:spacing w:val="-15"/>
          <w:sz w:val="23"/>
        </w:rPr>
        <w:t xml:space="preserve"> </w:t>
      </w:r>
      <w:r>
        <w:rPr>
          <w:sz w:val="23"/>
        </w:rPr>
        <w:t>part</w:t>
      </w:r>
      <w:r>
        <w:rPr>
          <w:spacing w:val="-13"/>
          <w:sz w:val="23"/>
        </w:rPr>
        <w:t xml:space="preserve"> </w:t>
      </w:r>
      <w:r>
        <w:rPr>
          <w:sz w:val="23"/>
        </w:rPr>
        <w:t>of</w:t>
      </w:r>
      <w:r>
        <w:rPr>
          <w:spacing w:val="-14"/>
          <w:sz w:val="23"/>
        </w:rPr>
        <w:t xml:space="preserve"> </w:t>
      </w:r>
      <w:r>
        <w:rPr>
          <w:sz w:val="23"/>
        </w:rPr>
        <w:t>the</w:t>
      </w:r>
      <w:r>
        <w:rPr>
          <w:spacing w:val="-13"/>
          <w:sz w:val="23"/>
        </w:rPr>
        <w:t xml:space="preserve"> </w:t>
      </w:r>
      <w:r>
        <w:rPr>
          <w:sz w:val="23"/>
        </w:rPr>
        <w:t>device).</w:t>
      </w:r>
    </w:p>
    <w:p w:rsidR="00563BC8" w:rsidRDefault="00334391">
      <w:pPr>
        <w:spacing w:before="84" w:line="223" w:lineRule="auto"/>
        <w:ind w:left="1740" w:right="641"/>
        <w:jc w:val="both"/>
        <w:rPr>
          <w:sz w:val="23"/>
        </w:rPr>
      </w:pPr>
      <w:proofErr w:type="gramStart"/>
      <w:r>
        <w:rPr>
          <w:b/>
          <w:i/>
          <w:spacing w:val="-2"/>
          <w:sz w:val="23"/>
        </w:rPr>
        <w:t>approved</w:t>
      </w:r>
      <w:proofErr w:type="gramEnd"/>
      <w:r>
        <w:rPr>
          <w:b/>
          <w:i/>
          <w:spacing w:val="-6"/>
          <w:sz w:val="23"/>
        </w:rPr>
        <w:t xml:space="preserve"> </w:t>
      </w:r>
      <w:r>
        <w:rPr>
          <w:b/>
          <w:i/>
          <w:spacing w:val="-2"/>
          <w:sz w:val="23"/>
        </w:rPr>
        <w:t>gaming</w:t>
      </w:r>
      <w:r>
        <w:rPr>
          <w:b/>
          <w:i/>
          <w:spacing w:val="-6"/>
          <w:sz w:val="23"/>
        </w:rPr>
        <w:t xml:space="preserve"> </w:t>
      </w:r>
      <w:r>
        <w:rPr>
          <w:b/>
          <w:i/>
          <w:spacing w:val="-2"/>
          <w:sz w:val="23"/>
        </w:rPr>
        <w:t>machine</w:t>
      </w:r>
      <w:r>
        <w:rPr>
          <w:b/>
          <w:i/>
          <w:spacing w:val="-7"/>
          <w:sz w:val="23"/>
        </w:rPr>
        <w:t xml:space="preserve"> </w:t>
      </w:r>
      <w:r>
        <w:rPr>
          <w:spacing w:val="-2"/>
          <w:sz w:val="23"/>
        </w:rPr>
        <w:t>means</w:t>
      </w:r>
      <w:r>
        <w:rPr>
          <w:spacing w:val="-9"/>
          <w:sz w:val="23"/>
        </w:rPr>
        <w:t xml:space="preserve"> </w:t>
      </w:r>
      <w:r>
        <w:rPr>
          <w:spacing w:val="-2"/>
          <w:sz w:val="23"/>
        </w:rPr>
        <w:t>an</w:t>
      </w:r>
      <w:r>
        <w:rPr>
          <w:spacing w:val="-8"/>
          <w:sz w:val="23"/>
        </w:rPr>
        <w:t xml:space="preserve"> </w:t>
      </w:r>
      <w:r>
        <w:rPr>
          <w:spacing w:val="-2"/>
          <w:sz w:val="23"/>
        </w:rPr>
        <w:t>approved</w:t>
      </w:r>
      <w:r>
        <w:rPr>
          <w:spacing w:val="-8"/>
          <w:sz w:val="23"/>
        </w:rPr>
        <w:t xml:space="preserve"> </w:t>
      </w:r>
      <w:r>
        <w:rPr>
          <w:spacing w:val="-2"/>
          <w:sz w:val="23"/>
        </w:rPr>
        <w:t>poker</w:t>
      </w:r>
      <w:r>
        <w:rPr>
          <w:spacing w:val="-9"/>
          <w:sz w:val="23"/>
        </w:rPr>
        <w:t xml:space="preserve"> </w:t>
      </w:r>
      <w:r>
        <w:rPr>
          <w:spacing w:val="-2"/>
          <w:sz w:val="23"/>
        </w:rPr>
        <w:t>machine</w:t>
      </w:r>
      <w:r>
        <w:rPr>
          <w:spacing w:val="-9"/>
          <w:sz w:val="23"/>
        </w:rPr>
        <w:t xml:space="preserve"> </w:t>
      </w:r>
      <w:r>
        <w:rPr>
          <w:spacing w:val="-2"/>
          <w:sz w:val="23"/>
        </w:rPr>
        <w:t>or</w:t>
      </w:r>
      <w:r>
        <w:rPr>
          <w:spacing w:val="-8"/>
          <w:sz w:val="23"/>
        </w:rPr>
        <w:t xml:space="preserve"> </w:t>
      </w:r>
      <w:r>
        <w:rPr>
          <w:spacing w:val="-2"/>
          <w:sz w:val="23"/>
        </w:rPr>
        <w:t xml:space="preserve">an </w:t>
      </w:r>
      <w:r>
        <w:rPr>
          <w:sz w:val="23"/>
        </w:rPr>
        <w:t>approved amusement device.</w:t>
      </w:r>
    </w:p>
    <w:p w:rsidR="00563BC8" w:rsidRDefault="00334391">
      <w:pPr>
        <w:pStyle w:val="BodyText"/>
        <w:spacing w:before="84" w:line="223" w:lineRule="auto"/>
        <w:ind w:right="636"/>
      </w:pPr>
      <w:proofErr w:type="gramStart"/>
      <w:r>
        <w:rPr>
          <w:b/>
          <w:i/>
        </w:rPr>
        <w:t>approved</w:t>
      </w:r>
      <w:proofErr w:type="gramEnd"/>
      <w:r>
        <w:rPr>
          <w:b/>
          <w:i/>
        </w:rPr>
        <w:t xml:space="preserve"> poker machine </w:t>
      </w:r>
      <w:r>
        <w:t>means a poker machine declared under section 64 to be an approved poker machine and includes:</w:t>
      </w:r>
    </w:p>
    <w:p w:rsidR="00563BC8" w:rsidRDefault="00334391">
      <w:pPr>
        <w:pStyle w:val="ListParagraph"/>
        <w:numPr>
          <w:ilvl w:val="0"/>
          <w:numId w:val="63"/>
        </w:numPr>
        <w:tabs>
          <w:tab w:val="left" w:pos="2364"/>
          <w:tab w:val="left" w:pos="2367"/>
        </w:tabs>
        <w:spacing w:before="80" w:line="223" w:lineRule="auto"/>
        <w:ind w:right="641"/>
        <w:jc w:val="both"/>
        <w:rPr>
          <w:sz w:val="23"/>
        </w:rPr>
      </w:pPr>
      <w:r>
        <w:rPr>
          <w:sz w:val="23"/>
        </w:rPr>
        <w:t>any subsidiary equipment approved by the Board for use in connection with the poker machine, and</w:t>
      </w:r>
    </w:p>
    <w:p w:rsidR="00563BC8" w:rsidRDefault="00334391">
      <w:pPr>
        <w:pStyle w:val="ListParagraph"/>
        <w:numPr>
          <w:ilvl w:val="0"/>
          <w:numId w:val="63"/>
        </w:numPr>
        <w:tabs>
          <w:tab w:val="left" w:pos="2365"/>
          <w:tab w:val="left" w:pos="2367"/>
        </w:tabs>
        <w:spacing w:before="81" w:line="223" w:lineRule="auto"/>
        <w:ind w:right="635"/>
        <w:jc w:val="both"/>
        <w:rPr>
          <w:sz w:val="23"/>
        </w:rPr>
      </w:pPr>
      <w:proofErr w:type="gramStart"/>
      <w:r>
        <w:rPr>
          <w:spacing w:val="-2"/>
          <w:sz w:val="23"/>
        </w:rPr>
        <w:t>any</w:t>
      </w:r>
      <w:proofErr w:type="gramEnd"/>
      <w:r>
        <w:rPr>
          <w:spacing w:val="-13"/>
          <w:sz w:val="23"/>
        </w:rPr>
        <w:t xml:space="preserve"> </w:t>
      </w:r>
      <w:r>
        <w:rPr>
          <w:spacing w:val="-2"/>
          <w:sz w:val="23"/>
        </w:rPr>
        <w:t>component</w:t>
      </w:r>
      <w:r>
        <w:rPr>
          <w:spacing w:val="-12"/>
          <w:sz w:val="23"/>
        </w:rPr>
        <w:t xml:space="preserve"> </w:t>
      </w:r>
      <w:r>
        <w:rPr>
          <w:spacing w:val="-2"/>
          <w:sz w:val="23"/>
        </w:rPr>
        <w:t>of</w:t>
      </w:r>
      <w:r>
        <w:rPr>
          <w:spacing w:val="-13"/>
          <w:sz w:val="23"/>
        </w:rPr>
        <w:t xml:space="preserve"> </w:t>
      </w:r>
      <w:r>
        <w:rPr>
          <w:spacing w:val="-2"/>
          <w:sz w:val="23"/>
        </w:rPr>
        <w:t>the</w:t>
      </w:r>
      <w:r>
        <w:rPr>
          <w:spacing w:val="-12"/>
          <w:sz w:val="23"/>
        </w:rPr>
        <w:t xml:space="preserve"> </w:t>
      </w:r>
      <w:r>
        <w:rPr>
          <w:spacing w:val="-2"/>
          <w:sz w:val="23"/>
        </w:rPr>
        <w:t>poker</w:t>
      </w:r>
      <w:r>
        <w:rPr>
          <w:spacing w:val="-12"/>
          <w:sz w:val="23"/>
        </w:rPr>
        <w:t xml:space="preserve"> </w:t>
      </w:r>
      <w:r>
        <w:rPr>
          <w:spacing w:val="-2"/>
          <w:sz w:val="23"/>
        </w:rPr>
        <w:t>machine</w:t>
      </w:r>
      <w:r>
        <w:rPr>
          <w:spacing w:val="-13"/>
          <w:sz w:val="23"/>
        </w:rPr>
        <w:t xml:space="preserve"> </w:t>
      </w:r>
      <w:r>
        <w:rPr>
          <w:spacing w:val="-2"/>
          <w:sz w:val="23"/>
        </w:rPr>
        <w:t>(other</w:t>
      </w:r>
      <w:r>
        <w:rPr>
          <w:spacing w:val="-12"/>
          <w:sz w:val="23"/>
        </w:rPr>
        <w:t xml:space="preserve"> </w:t>
      </w:r>
      <w:r>
        <w:rPr>
          <w:spacing w:val="-2"/>
          <w:sz w:val="23"/>
        </w:rPr>
        <w:t>than</w:t>
      </w:r>
      <w:r>
        <w:rPr>
          <w:spacing w:val="-12"/>
          <w:sz w:val="23"/>
        </w:rPr>
        <w:t xml:space="preserve"> </w:t>
      </w:r>
      <w:r>
        <w:rPr>
          <w:spacing w:val="-2"/>
          <w:sz w:val="23"/>
        </w:rPr>
        <w:t>a</w:t>
      </w:r>
      <w:r>
        <w:rPr>
          <w:spacing w:val="-13"/>
          <w:sz w:val="23"/>
        </w:rPr>
        <w:t xml:space="preserve"> </w:t>
      </w:r>
      <w:r>
        <w:rPr>
          <w:spacing w:val="-2"/>
          <w:sz w:val="23"/>
        </w:rPr>
        <w:t xml:space="preserve">component </w:t>
      </w:r>
      <w:r>
        <w:rPr>
          <w:sz w:val="23"/>
        </w:rPr>
        <w:t xml:space="preserve">prescribed by the regulations as not being part of the poker </w:t>
      </w:r>
      <w:r>
        <w:rPr>
          <w:spacing w:val="-2"/>
          <w:sz w:val="23"/>
        </w:rPr>
        <w:t>machine).</w:t>
      </w:r>
    </w:p>
    <w:p w:rsidR="00563BC8" w:rsidRDefault="00334391">
      <w:pPr>
        <w:pStyle w:val="BodyText"/>
        <w:spacing w:before="86" w:line="223" w:lineRule="auto"/>
        <w:ind w:right="640"/>
      </w:pPr>
      <w:proofErr w:type="gramStart"/>
      <w:r>
        <w:rPr>
          <w:b/>
          <w:i/>
          <w:spacing w:val="-4"/>
        </w:rPr>
        <w:t>authorised</w:t>
      </w:r>
      <w:proofErr w:type="gramEnd"/>
      <w:r>
        <w:rPr>
          <w:b/>
          <w:i/>
          <w:spacing w:val="-8"/>
        </w:rPr>
        <w:t xml:space="preserve"> </w:t>
      </w:r>
      <w:r>
        <w:rPr>
          <w:b/>
          <w:i/>
          <w:spacing w:val="-4"/>
        </w:rPr>
        <w:t>CMS</w:t>
      </w:r>
      <w:r>
        <w:rPr>
          <w:b/>
          <w:i/>
          <w:spacing w:val="-7"/>
        </w:rPr>
        <w:t xml:space="preserve"> </w:t>
      </w:r>
      <w:r>
        <w:rPr>
          <w:spacing w:val="-4"/>
        </w:rPr>
        <w:t>means</w:t>
      </w:r>
      <w:r>
        <w:rPr>
          <w:spacing w:val="-6"/>
        </w:rPr>
        <w:t xml:space="preserve"> </w:t>
      </w:r>
      <w:r>
        <w:rPr>
          <w:spacing w:val="-4"/>
        </w:rPr>
        <w:t>a</w:t>
      </w:r>
      <w:r>
        <w:rPr>
          <w:spacing w:val="-7"/>
        </w:rPr>
        <w:t xml:space="preserve"> </w:t>
      </w:r>
      <w:r>
        <w:rPr>
          <w:spacing w:val="-4"/>
        </w:rPr>
        <w:t>CMS</w:t>
      </w:r>
      <w:r>
        <w:rPr>
          <w:spacing w:val="-9"/>
        </w:rPr>
        <w:t xml:space="preserve"> </w:t>
      </w:r>
      <w:r>
        <w:rPr>
          <w:spacing w:val="-4"/>
        </w:rPr>
        <w:t>that</w:t>
      </w:r>
      <w:r>
        <w:rPr>
          <w:spacing w:val="-10"/>
        </w:rPr>
        <w:t xml:space="preserve"> </w:t>
      </w:r>
      <w:r>
        <w:rPr>
          <w:spacing w:val="-4"/>
        </w:rPr>
        <w:t>is</w:t>
      </w:r>
      <w:r>
        <w:rPr>
          <w:spacing w:val="-6"/>
        </w:rPr>
        <w:t xml:space="preserve"> </w:t>
      </w:r>
      <w:r>
        <w:rPr>
          <w:spacing w:val="-4"/>
        </w:rPr>
        <w:t>operated</w:t>
      </w:r>
      <w:r>
        <w:rPr>
          <w:spacing w:val="-6"/>
        </w:rPr>
        <w:t xml:space="preserve"> </w:t>
      </w:r>
      <w:r>
        <w:rPr>
          <w:spacing w:val="-4"/>
        </w:rPr>
        <w:t>under</w:t>
      </w:r>
      <w:r>
        <w:rPr>
          <w:spacing w:val="-7"/>
        </w:rPr>
        <w:t xml:space="preserve"> </w:t>
      </w:r>
      <w:r>
        <w:rPr>
          <w:spacing w:val="-4"/>
        </w:rPr>
        <w:t>the</w:t>
      </w:r>
      <w:r>
        <w:rPr>
          <w:spacing w:val="-7"/>
        </w:rPr>
        <w:t xml:space="preserve"> </w:t>
      </w:r>
      <w:r>
        <w:rPr>
          <w:spacing w:val="-4"/>
        </w:rPr>
        <w:t>authority</w:t>
      </w:r>
      <w:r>
        <w:rPr>
          <w:spacing w:val="-11"/>
        </w:rPr>
        <w:t xml:space="preserve"> </w:t>
      </w:r>
      <w:r>
        <w:rPr>
          <w:spacing w:val="-4"/>
        </w:rPr>
        <w:t xml:space="preserve">of </w:t>
      </w:r>
      <w:r>
        <w:t>a CMS licence.</w:t>
      </w:r>
    </w:p>
    <w:p w:rsidR="00563BC8" w:rsidRDefault="00334391">
      <w:pPr>
        <w:spacing w:before="66"/>
        <w:ind w:left="1740"/>
        <w:jc w:val="both"/>
        <w:rPr>
          <w:sz w:val="23"/>
        </w:rPr>
      </w:pPr>
      <w:proofErr w:type="gramStart"/>
      <w:r>
        <w:rPr>
          <w:b/>
          <w:i/>
          <w:spacing w:val="-2"/>
          <w:sz w:val="23"/>
        </w:rPr>
        <w:t>authorised</w:t>
      </w:r>
      <w:proofErr w:type="gramEnd"/>
      <w:r>
        <w:rPr>
          <w:b/>
          <w:i/>
          <w:spacing w:val="-10"/>
          <w:sz w:val="23"/>
        </w:rPr>
        <w:t xml:space="preserve"> </w:t>
      </w:r>
      <w:r>
        <w:rPr>
          <w:b/>
          <w:i/>
          <w:spacing w:val="-2"/>
          <w:sz w:val="23"/>
        </w:rPr>
        <w:t>linked</w:t>
      </w:r>
      <w:r>
        <w:rPr>
          <w:b/>
          <w:i/>
          <w:spacing w:val="-9"/>
          <w:sz w:val="23"/>
        </w:rPr>
        <w:t xml:space="preserve"> </w:t>
      </w:r>
      <w:r>
        <w:rPr>
          <w:b/>
          <w:i/>
          <w:spacing w:val="-2"/>
          <w:sz w:val="23"/>
        </w:rPr>
        <w:t>gaming</w:t>
      </w:r>
      <w:r>
        <w:rPr>
          <w:b/>
          <w:i/>
          <w:spacing w:val="-9"/>
          <w:sz w:val="23"/>
        </w:rPr>
        <w:t xml:space="preserve"> </w:t>
      </w:r>
      <w:r>
        <w:rPr>
          <w:b/>
          <w:i/>
          <w:spacing w:val="-2"/>
          <w:sz w:val="23"/>
        </w:rPr>
        <w:t>system</w:t>
      </w:r>
      <w:r>
        <w:rPr>
          <w:b/>
          <w:i/>
          <w:spacing w:val="-6"/>
          <w:sz w:val="23"/>
        </w:rPr>
        <w:t xml:space="preserve"> </w:t>
      </w:r>
      <w:r>
        <w:rPr>
          <w:spacing w:val="-2"/>
          <w:sz w:val="23"/>
        </w:rPr>
        <w:t>means:</w:t>
      </w:r>
    </w:p>
    <w:p w:rsidR="00563BC8" w:rsidRDefault="00334391">
      <w:pPr>
        <w:pStyle w:val="ListParagraph"/>
        <w:numPr>
          <w:ilvl w:val="0"/>
          <w:numId w:val="62"/>
        </w:numPr>
        <w:tabs>
          <w:tab w:val="left" w:pos="2364"/>
          <w:tab w:val="left" w:pos="2367"/>
        </w:tabs>
        <w:spacing w:before="80" w:line="223" w:lineRule="auto"/>
        <w:ind w:right="640"/>
        <w:jc w:val="both"/>
        <w:rPr>
          <w:sz w:val="23"/>
        </w:rPr>
      </w:pPr>
      <w:r>
        <w:rPr>
          <w:sz w:val="23"/>
        </w:rPr>
        <w:t>an authorised inter-hotel linked gaming system within the meaning of Part 10, or</w:t>
      </w:r>
    </w:p>
    <w:p w:rsidR="00563BC8" w:rsidRDefault="00334391">
      <w:pPr>
        <w:pStyle w:val="ListParagraph"/>
        <w:numPr>
          <w:ilvl w:val="0"/>
          <w:numId w:val="62"/>
        </w:numPr>
        <w:tabs>
          <w:tab w:val="left" w:pos="2365"/>
          <w:tab w:val="left" w:pos="2367"/>
        </w:tabs>
        <w:spacing w:before="81" w:line="223" w:lineRule="auto"/>
        <w:ind w:right="639"/>
        <w:jc w:val="both"/>
        <w:rPr>
          <w:sz w:val="23"/>
        </w:rPr>
      </w:pPr>
      <w:proofErr w:type="gramStart"/>
      <w:r>
        <w:rPr>
          <w:sz w:val="23"/>
        </w:rPr>
        <w:t>an</w:t>
      </w:r>
      <w:proofErr w:type="gramEnd"/>
      <w:r>
        <w:rPr>
          <w:sz w:val="23"/>
        </w:rPr>
        <w:t xml:space="preserve"> authorised inter-club linked gaming system within the meaning of that Part.</w:t>
      </w:r>
    </w:p>
    <w:p w:rsidR="00563BC8" w:rsidRDefault="00334391">
      <w:pPr>
        <w:spacing w:before="84" w:line="223" w:lineRule="auto"/>
        <w:ind w:left="1740" w:right="641"/>
        <w:jc w:val="both"/>
        <w:rPr>
          <w:sz w:val="23"/>
        </w:rPr>
      </w:pPr>
      <w:r>
        <w:rPr>
          <w:b/>
          <w:i/>
          <w:spacing w:val="-4"/>
          <w:sz w:val="23"/>
        </w:rPr>
        <w:t>Board</w:t>
      </w:r>
      <w:r>
        <w:rPr>
          <w:b/>
          <w:i/>
          <w:spacing w:val="-6"/>
          <w:sz w:val="23"/>
        </w:rPr>
        <w:t xml:space="preserve"> </w:t>
      </w:r>
      <w:r>
        <w:rPr>
          <w:spacing w:val="-4"/>
          <w:sz w:val="23"/>
        </w:rPr>
        <w:t>means the Liquor</w:t>
      </w:r>
      <w:r>
        <w:rPr>
          <w:spacing w:val="-6"/>
          <w:sz w:val="23"/>
        </w:rPr>
        <w:t xml:space="preserve"> </w:t>
      </w:r>
      <w:r>
        <w:rPr>
          <w:spacing w:val="-4"/>
          <w:sz w:val="23"/>
        </w:rPr>
        <w:t>Administration Board constituted by</w:t>
      </w:r>
      <w:r>
        <w:rPr>
          <w:spacing w:val="-11"/>
          <w:sz w:val="23"/>
        </w:rPr>
        <w:t xml:space="preserve"> </w:t>
      </w:r>
      <w:r>
        <w:rPr>
          <w:spacing w:val="-4"/>
          <w:sz w:val="23"/>
        </w:rPr>
        <w:t xml:space="preserve">section </w:t>
      </w:r>
      <w:r>
        <w:rPr>
          <w:sz w:val="23"/>
        </w:rPr>
        <w:t xml:space="preserve">72 of the </w:t>
      </w:r>
      <w:r>
        <w:rPr>
          <w:i/>
          <w:sz w:val="23"/>
        </w:rPr>
        <w:t>Liquor Act 1982</w:t>
      </w:r>
      <w:r>
        <w:rPr>
          <w:sz w:val="23"/>
        </w:rPr>
        <w:t>.</w:t>
      </w:r>
    </w:p>
    <w:p w:rsidR="00563BC8" w:rsidRDefault="00334391">
      <w:pPr>
        <w:pStyle w:val="BodyText"/>
        <w:spacing w:before="82" w:line="223" w:lineRule="auto"/>
        <w:ind w:right="637"/>
      </w:pPr>
      <w:proofErr w:type="spellStart"/>
      <w:proofErr w:type="gramStart"/>
      <w:r>
        <w:rPr>
          <w:b/>
          <w:i/>
          <w:spacing w:val="-2"/>
        </w:rPr>
        <w:t>centralised</w:t>
      </w:r>
      <w:proofErr w:type="spellEnd"/>
      <w:proofErr w:type="gramEnd"/>
      <w:r>
        <w:rPr>
          <w:b/>
          <w:i/>
          <w:spacing w:val="-13"/>
        </w:rPr>
        <w:t xml:space="preserve"> </w:t>
      </w:r>
      <w:r>
        <w:rPr>
          <w:b/>
          <w:i/>
          <w:spacing w:val="-2"/>
        </w:rPr>
        <w:t>cash</w:t>
      </w:r>
      <w:r>
        <w:rPr>
          <w:b/>
          <w:i/>
          <w:spacing w:val="-11"/>
        </w:rPr>
        <w:t xml:space="preserve"> </w:t>
      </w:r>
      <w:r>
        <w:rPr>
          <w:b/>
          <w:i/>
          <w:spacing w:val="-2"/>
        </w:rPr>
        <w:t>control</w:t>
      </w:r>
      <w:r>
        <w:rPr>
          <w:b/>
          <w:i/>
          <w:spacing w:val="-11"/>
        </w:rPr>
        <w:t xml:space="preserve"> </w:t>
      </w:r>
      <w:r>
        <w:rPr>
          <w:b/>
          <w:i/>
          <w:spacing w:val="-2"/>
        </w:rPr>
        <w:t>equipment</w:t>
      </w:r>
      <w:r>
        <w:rPr>
          <w:b/>
          <w:i/>
          <w:spacing w:val="-10"/>
        </w:rPr>
        <w:t xml:space="preserve"> </w:t>
      </w:r>
      <w:r>
        <w:rPr>
          <w:spacing w:val="-2"/>
        </w:rPr>
        <w:t>means</w:t>
      </w:r>
      <w:r>
        <w:rPr>
          <w:spacing w:val="-11"/>
        </w:rPr>
        <w:t xml:space="preserve"> </w:t>
      </w:r>
      <w:r>
        <w:rPr>
          <w:spacing w:val="-2"/>
        </w:rPr>
        <w:t>any</w:t>
      </w:r>
      <w:r>
        <w:rPr>
          <w:spacing w:val="-13"/>
        </w:rPr>
        <w:t xml:space="preserve"> </w:t>
      </w:r>
      <w:r>
        <w:rPr>
          <w:spacing w:val="-2"/>
        </w:rPr>
        <w:t>equipment</w:t>
      </w:r>
      <w:r>
        <w:rPr>
          <w:spacing w:val="-12"/>
        </w:rPr>
        <w:t xml:space="preserve"> </w:t>
      </w:r>
      <w:r>
        <w:rPr>
          <w:spacing w:val="-2"/>
        </w:rPr>
        <w:t>or</w:t>
      </w:r>
      <w:r>
        <w:rPr>
          <w:spacing w:val="-12"/>
        </w:rPr>
        <w:t xml:space="preserve"> </w:t>
      </w:r>
      <w:r>
        <w:rPr>
          <w:spacing w:val="-2"/>
        </w:rPr>
        <w:t>system by</w:t>
      </w:r>
      <w:r>
        <w:rPr>
          <w:spacing w:val="-13"/>
        </w:rPr>
        <w:t xml:space="preserve"> </w:t>
      </w:r>
      <w:r>
        <w:rPr>
          <w:spacing w:val="-2"/>
        </w:rPr>
        <w:t>means</w:t>
      </w:r>
      <w:r>
        <w:rPr>
          <w:spacing w:val="-12"/>
        </w:rPr>
        <w:t xml:space="preserve"> </w:t>
      </w:r>
      <w:r>
        <w:rPr>
          <w:spacing w:val="-2"/>
        </w:rPr>
        <w:t>of</w:t>
      </w:r>
      <w:r>
        <w:rPr>
          <w:spacing w:val="-13"/>
        </w:rPr>
        <w:t xml:space="preserve"> </w:t>
      </w:r>
      <w:r>
        <w:rPr>
          <w:spacing w:val="-2"/>
        </w:rPr>
        <w:t>which,</w:t>
      </w:r>
      <w:r>
        <w:rPr>
          <w:spacing w:val="-12"/>
        </w:rPr>
        <w:t xml:space="preserve"> </w:t>
      </w:r>
      <w:r>
        <w:rPr>
          <w:spacing w:val="-2"/>
        </w:rPr>
        <w:t>in</w:t>
      </w:r>
      <w:r>
        <w:rPr>
          <w:spacing w:val="-12"/>
        </w:rPr>
        <w:t xml:space="preserve"> </w:t>
      </w:r>
      <w:r>
        <w:rPr>
          <w:spacing w:val="-2"/>
        </w:rPr>
        <w:t>return</w:t>
      </w:r>
      <w:r>
        <w:rPr>
          <w:spacing w:val="-13"/>
        </w:rPr>
        <w:t xml:space="preserve"> </w:t>
      </w:r>
      <w:r>
        <w:rPr>
          <w:spacing w:val="-2"/>
        </w:rPr>
        <w:t>for</w:t>
      </w:r>
      <w:r>
        <w:rPr>
          <w:spacing w:val="-12"/>
        </w:rPr>
        <w:t xml:space="preserve"> </w:t>
      </w:r>
      <w:r>
        <w:rPr>
          <w:spacing w:val="-2"/>
        </w:rPr>
        <w:t>a</w:t>
      </w:r>
      <w:r>
        <w:rPr>
          <w:spacing w:val="-12"/>
        </w:rPr>
        <w:t xml:space="preserve"> </w:t>
      </w:r>
      <w:r>
        <w:rPr>
          <w:spacing w:val="-2"/>
        </w:rPr>
        <w:t>cash</w:t>
      </w:r>
      <w:r>
        <w:rPr>
          <w:spacing w:val="-13"/>
        </w:rPr>
        <w:t xml:space="preserve"> </w:t>
      </w:r>
      <w:r>
        <w:rPr>
          <w:spacing w:val="-2"/>
        </w:rPr>
        <w:t>payment</w:t>
      </w:r>
      <w:r>
        <w:rPr>
          <w:spacing w:val="-12"/>
        </w:rPr>
        <w:t xml:space="preserve"> </w:t>
      </w:r>
      <w:r>
        <w:rPr>
          <w:spacing w:val="-2"/>
        </w:rPr>
        <w:t>made</w:t>
      </w:r>
      <w:r>
        <w:rPr>
          <w:spacing w:val="-13"/>
        </w:rPr>
        <w:t xml:space="preserve"> </w:t>
      </w:r>
      <w:r>
        <w:rPr>
          <w:spacing w:val="-2"/>
        </w:rPr>
        <w:t>to</w:t>
      </w:r>
      <w:r>
        <w:rPr>
          <w:spacing w:val="-12"/>
        </w:rPr>
        <w:t xml:space="preserve"> </w:t>
      </w:r>
      <w:r>
        <w:rPr>
          <w:spacing w:val="-2"/>
        </w:rPr>
        <w:t>a</w:t>
      </w:r>
      <w:r>
        <w:rPr>
          <w:spacing w:val="-12"/>
        </w:rPr>
        <w:t xml:space="preserve"> </w:t>
      </w:r>
      <w:r>
        <w:rPr>
          <w:spacing w:val="-2"/>
        </w:rPr>
        <w:t>hotelier</w:t>
      </w:r>
      <w:r>
        <w:rPr>
          <w:spacing w:val="-13"/>
        </w:rPr>
        <w:t xml:space="preserve"> </w:t>
      </w:r>
      <w:r>
        <w:rPr>
          <w:spacing w:val="-2"/>
        </w:rPr>
        <w:t xml:space="preserve">or </w:t>
      </w:r>
      <w:r>
        <w:rPr>
          <w:spacing w:val="-4"/>
        </w:rPr>
        <w:t>registered club, the</w:t>
      </w:r>
      <w:r>
        <w:rPr>
          <w:spacing w:val="-6"/>
        </w:rPr>
        <w:t xml:space="preserve"> </w:t>
      </w:r>
      <w:r>
        <w:rPr>
          <w:spacing w:val="-4"/>
        </w:rPr>
        <w:t>operation</w:t>
      </w:r>
      <w:r>
        <w:rPr>
          <w:spacing w:val="-5"/>
        </w:rPr>
        <w:t xml:space="preserve"> </w:t>
      </w:r>
      <w:r>
        <w:rPr>
          <w:spacing w:val="-4"/>
        </w:rPr>
        <w:t>of</w:t>
      </w:r>
      <w:r>
        <w:rPr>
          <w:spacing w:val="-7"/>
        </w:rPr>
        <w:t xml:space="preserve"> </w:t>
      </w:r>
      <w:r>
        <w:rPr>
          <w:spacing w:val="-4"/>
        </w:rPr>
        <w:t>an</w:t>
      </w:r>
      <w:r>
        <w:rPr>
          <w:spacing w:val="-5"/>
        </w:rPr>
        <w:t xml:space="preserve"> </w:t>
      </w:r>
      <w:r>
        <w:rPr>
          <w:spacing w:val="-4"/>
        </w:rPr>
        <w:t>approved</w:t>
      </w:r>
      <w:r>
        <w:rPr>
          <w:spacing w:val="-5"/>
        </w:rPr>
        <w:t xml:space="preserve"> </w:t>
      </w:r>
      <w:r>
        <w:rPr>
          <w:spacing w:val="-4"/>
        </w:rPr>
        <w:t>gaming</w:t>
      </w:r>
      <w:r>
        <w:rPr>
          <w:spacing w:val="-7"/>
        </w:rPr>
        <w:t xml:space="preserve"> </w:t>
      </w:r>
      <w:r>
        <w:rPr>
          <w:spacing w:val="-4"/>
        </w:rPr>
        <w:t>machine kept in the</w:t>
      </w:r>
      <w:r>
        <w:rPr>
          <w:spacing w:val="-5"/>
        </w:rPr>
        <w:t xml:space="preserve"> </w:t>
      </w:r>
      <w:r>
        <w:rPr>
          <w:spacing w:val="-4"/>
        </w:rPr>
        <w:t>hotel</w:t>
      </w:r>
      <w:r>
        <w:rPr>
          <w:spacing w:val="-5"/>
        </w:rPr>
        <w:t xml:space="preserve"> </w:t>
      </w:r>
      <w:r>
        <w:rPr>
          <w:spacing w:val="-4"/>
        </w:rPr>
        <w:t>or</w:t>
      </w:r>
      <w:r>
        <w:rPr>
          <w:spacing w:val="-6"/>
        </w:rPr>
        <w:t xml:space="preserve"> </w:t>
      </w:r>
      <w:r>
        <w:rPr>
          <w:spacing w:val="-4"/>
        </w:rPr>
        <w:t>club</w:t>
      </w:r>
      <w:r>
        <w:rPr>
          <w:spacing w:val="-8"/>
        </w:rPr>
        <w:t xml:space="preserve"> </w:t>
      </w:r>
      <w:r>
        <w:rPr>
          <w:spacing w:val="-4"/>
        </w:rPr>
        <w:t>may,</w:t>
      </w:r>
      <w:r>
        <w:rPr>
          <w:spacing w:val="-9"/>
        </w:rPr>
        <w:t xml:space="preserve"> </w:t>
      </w:r>
      <w:r>
        <w:rPr>
          <w:spacing w:val="-4"/>
        </w:rPr>
        <w:t>without the</w:t>
      </w:r>
      <w:r>
        <w:rPr>
          <w:spacing w:val="-5"/>
        </w:rPr>
        <w:t xml:space="preserve"> </w:t>
      </w:r>
      <w:r>
        <w:rPr>
          <w:spacing w:val="-4"/>
        </w:rPr>
        <w:t>insertion of</w:t>
      </w:r>
      <w:r>
        <w:rPr>
          <w:spacing w:val="-6"/>
        </w:rPr>
        <w:t xml:space="preserve"> </w:t>
      </w:r>
      <w:r>
        <w:rPr>
          <w:spacing w:val="-4"/>
        </w:rPr>
        <w:t>money,</w:t>
      </w:r>
      <w:r>
        <w:rPr>
          <w:spacing w:val="-6"/>
        </w:rPr>
        <w:t xml:space="preserve"> </w:t>
      </w:r>
      <w:r>
        <w:rPr>
          <w:spacing w:val="-4"/>
        </w:rPr>
        <w:t>be</w:t>
      </w:r>
      <w:r>
        <w:rPr>
          <w:spacing w:val="-5"/>
        </w:rPr>
        <w:t xml:space="preserve"> </w:t>
      </w:r>
      <w:r>
        <w:rPr>
          <w:spacing w:val="-4"/>
        </w:rPr>
        <w:t xml:space="preserve">commenced </w:t>
      </w:r>
      <w:r>
        <w:t>and, at least to the extent of</w:t>
      </w:r>
      <w:r>
        <w:rPr>
          <w:spacing w:val="-1"/>
        </w:rPr>
        <w:t xml:space="preserve"> </w:t>
      </w:r>
      <w:r>
        <w:t>the cash payment, continued.</w:t>
      </w:r>
    </w:p>
    <w:p w:rsidR="00563BC8" w:rsidRDefault="00334391">
      <w:pPr>
        <w:spacing w:before="68"/>
        <w:ind w:left="1740"/>
        <w:jc w:val="both"/>
        <w:rPr>
          <w:sz w:val="23"/>
        </w:rPr>
      </w:pPr>
      <w:proofErr w:type="spellStart"/>
      <w:proofErr w:type="gramStart"/>
      <w:r>
        <w:rPr>
          <w:b/>
          <w:i/>
          <w:spacing w:val="-2"/>
          <w:sz w:val="23"/>
        </w:rPr>
        <w:t>centralised</w:t>
      </w:r>
      <w:proofErr w:type="spellEnd"/>
      <w:proofErr w:type="gramEnd"/>
      <w:r>
        <w:rPr>
          <w:b/>
          <w:i/>
          <w:spacing w:val="-9"/>
          <w:sz w:val="23"/>
        </w:rPr>
        <w:t xml:space="preserve"> </w:t>
      </w:r>
      <w:r>
        <w:rPr>
          <w:b/>
          <w:i/>
          <w:spacing w:val="-2"/>
          <w:sz w:val="23"/>
        </w:rPr>
        <w:t>monitoring</w:t>
      </w:r>
      <w:r>
        <w:rPr>
          <w:b/>
          <w:i/>
          <w:spacing w:val="-8"/>
          <w:sz w:val="23"/>
        </w:rPr>
        <w:t xml:space="preserve"> </w:t>
      </w:r>
      <w:r>
        <w:rPr>
          <w:b/>
          <w:i/>
          <w:spacing w:val="-2"/>
          <w:sz w:val="23"/>
        </w:rPr>
        <w:t xml:space="preserve">system </w:t>
      </w:r>
      <w:r>
        <w:rPr>
          <w:spacing w:val="-2"/>
          <w:sz w:val="23"/>
        </w:rPr>
        <w:t>(or</w:t>
      </w:r>
      <w:r>
        <w:rPr>
          <w:spacing w:val="-10"/>
          <w:sz w:val="23"/>
        </w:rPr>
        <w:t xml:space="preserve"> </w:t>
      </w:r>
      <w:r>
        <w:rPr>
          <w:b/>
          <w:i/>
          <w:spacing w:val="-2"/>
          <w:sz w:val="23"/>
        </w:rPr>
        <w:t>CMS</w:t>
      </w:r>
      <w:r>
        <w:rPr>
          <w:spacing w:val="-2"/>
          <w:sz w:val="23"/>
        </w:rPr>
        <w:t>)</w:t>
      </w:r>
      <w:r>
        <w:rPr>
          <w:spacing w:val="-9"/>
          <w:sz w:val="23"/>
        </w:rPr>
        <w:t xml:space="preserve"> </w:t>
      </w:r>
      <w:r>
        <w:rPr>
          <w:spacing w:val="-2"/>
          <w:sz w:val="23"/>
        </w:rPr>
        <w:t>means</w:t>
      </w:r>
      <w:r>
        <w:rPr>
          <w:spacing w:val="-9"/>
          <w:sz w:val="23"/>
        </w:rPr>
        <w:t xml:space="preserve"> </w:t>
      </w:r>
      <w:r>
        <w:rPr>
          <w:spacing w:val="-2"/>
          <w:sz w:val="23"/>
        </w:rPr>
        <w:t>a</w:t>
      </w:r>
      <w:r>
        <w:rPr>
          <w:spacing w:val="-9"/>
          <w:sz w:val="23"/>
        </w:rPr>
        <w:t xml:space="preserve"> </w:t>
      </w:r>
      <w:r>
        <w:rPr>
          <w:spacing w:val="-2"/>
          <w:sz w:val="23"/>
        </w:rPr>
        <w:t>system</w:t>
      </w:r>
      <w:r>
        <w:rPr>
          <w:spacing w:val="-9"/>
          <w:sz w:val="23"/>
        </w:rPr>
        <w:t xml:space="preserve"> </w:t>
      </w:r>
      <w:r>
        <w:rPr>
          <w:spacing w:val="-2"/>
          <w:sz w:val="23"/>
        </w:rPr>
        <w:t>that:</w:t>
      </w:r>
    </w:p>
    <w:p w:rsidR="00563BC8" w:rsidRDefault="00334391">
      <w:pPr>
        <w:pStyle w:val="ListParagraph"/>
        <w:numPr>
          <w:ilvl w:val="0"/>
          <w:numId w:val="61"/>
        </w:numPr>
        <w:tabs>
          <w:tab w:val="left" w:pos="2364"/>
          <w:tab w:val="left" w:pos="2367"/>
        </w:tabs>
        <w:spacing w:before="79" w:line="223" w:lineRule="auto"/>
        <w:ind w:right="635"/>
        <w:jc w:val="both"/>
        <w:rPr>
          <w:sz w:val="23"/>
        </w:rPr>
      </w:pPr>
      <w:r>
        <w:rPr>
          <w:sz w:val="23"/>
        </w:rPr>
        <w:t>monitors</w:t>
      </w:r>
      <w:r>
        <w:rPr>
          <w:spacing w:val="-15"/>
          <w:sz w:val="23"/>
        </w:rPr>
        <w:t xml:space="preserve"> </w:t>
      </w:r>
      <w:r>
        <w:rPr>
          <w:sz w:val="23"/>
        </w:rPr>
        <w:t>the</w:t>
      </w:r>
      <w:r>
        <w:rPr>
          <w:spacing w:val="-14"/>
          <w:sz w:val="23"/>
        </w:rPr>
        <w:t xml:space="preserve"> </w:t>
      </w:r>
      <w:r>
        <w:rPr>
          <w:sz w:val="23"/>
        </w:rPr>
        <w:t>operation</w:t>
      </w:r>
      <w:r>
        <w:rPr>
          <w:spacing w:val="-15"/>
          <w:sz w:val="23"/>
        </w:rPr>
        <w:t xml:space="preserve"> </w:t>
      </w:r>
      <w:r>
        <w:rPr>
          <w:sz w:val="23"/>
        </w:rPr>
        <w:t>and</w:t>
      </w:r>
      <w:r>
        <w:rPr>
          <w:spacing w:val="-14"/>
          <w:sz w:val="23"/>
        </w:rPr>
        <w:t xml:space="preserve"> </w:t>
      </w:r>
      <w:r>
        <w:rPr>
          <w:sz w:val="23"/>
        </w:rPr>
        <w:t>performance</w:t>
      </w:r>
      <w:r>
        <w:rPr>
          <w:spacing w:val="-14"/>
          <w:sz w:val="23"/>
        </w:rPr>
        <w:t xml:space="preserve"> </w:t>
      </w:r>
      <w:r>
        <w:rPr>
          <w:sz w:val="23"/>
        </w:rPr>
        <w:t>of</w:t>
      </w:r>
      <w:r>
        <w:rPr>
          <w:spacing w:val="-15"/>
          <w:sz w:val="23"/>
        </w:rPr>
        <w:t xml:space="preserve"> </w:t>
      </w:r>
      <w:r>
        <w:rPr>
          <w:sz w:val="23"/>
        </w:rPr>
        <w:t>approved</w:t>
      </w:r>
      <w:r>
        <w:rPr>
          <w:spacing w:val="-14"/>
          <w:sz w:val="23"/>
        </w:rPr>
        <w:t xml:space="preserve"> </w:t>
      </w:r>
      <w:r>
        <w:rPr>
          <w:sz w:val="23"/>
        </w:rPr>
        <w:t>gaming machines, and</w:t>
      </w:r>
    </w:p>
    <w:p w:rsidR="00563BC8" w:rsidRDefault="00334391">
      <w:pPr>
        <w:pStyle w:val="ListParagraph"/>
        <w:numPr>
          <w:ilvl w:val="0"/>
          <w:numId w:val="61"/>
        </w:numPr>
        <w:tabs>
          <w:tab w:val="left" w:pos="2365"/>
          <w:tab w:val="left" w:pos="2367"/>
        </w:tabs>
        <w:spacing w:line="223" w:lineRule="auto"/>
        <w:ind w:right="635"/>
        <w:jc w:val="both"/>
        <w:rPr>
          <w:sz w:val="23"/>
        </w:rPr>
      </w:pPr>
      <w:r>
        <w:rPr>
          <w:sz w:val="23"/>
        </w:rPr>
        <w:t xml:space="preserve">facilitates the calculation and collection of tax under the </w:t>
      </w:r>
      <w:r>
        <w:rPr>
          <w:i/>
          <w:sz w:val="23"/>
        </w:rPr>
        <w:t xml:space="preserve">Gaming Machine Tax Act 2001 </w:t>
      </w:r>
      <w:r>
        <w:rPr>
          <w:sz w:val="23"/>
        </w:rPr>
        <w:t>that is payable in respect of approved gaming machines, and</w:t>
      </w:r>
    </w:p>
    <w:p w:rsidR="00563BC8" w:rsidRDefault="00334391">
      <w:pPr>
        <w:pStyle w:val="ListParagraph"/>
        <w:numPr>
          <w:ilvl w:val="0"/>
          <w:numId w:val="61"/>
        </w:numPr>
        <w:tabs>
          <w:tab w:val="left" w:pos="2364"/>
        </w:tabs>
        <w:spacing w:before="66"/>
        <w:ind w:left="2364" w:hanging="624"/>
        <w:jc w:val="both"/>
        <w:rPr>
          <w:sz w:val="23"/>
        </w:rPr>
      </w:pPr>
      <w:proofErr w:type="gramStart"/>
      <w:r>
        <w:rPr>
          <w:spacing w:val="-2"/>
          <w:sz w:val="23"/>
        </w:rPr>
        <w:t>is</w:t>
      </w:r>
      <w:proofErr w:type="gramEnd"/>
      <w:r>
        <w:rPr>
          <w:spacing w:val="-9"/>
          <w:sz w:val="23"/>
        </w:rPr>
        <w:t xml:space="preserve"> </w:t>
      </w:r>
      <w:r>
        <w:rPr>
          <w:spacing w:val="-2"/>
          <w:sz w:val="23"/>
        </w:rPr>
        <w:t>capable</w:t>
      </w:r>
      <w:r>
        <w:rPr>
          <w:spacing w:val="-10"/>
          <w:sz w:val="23"/>
        </w:rPr>
        <w:t xml:space="preserve"> </w:t>
      </w:r>
      <w:r>
        <w:rPr>
          <w:spacing w:val="-2"/>
          <w:sz w:val="23"/>
        </w:rPr>
        <w:t>of</w:t>
      </w:r>
      <w:r>
        <w:rPr>
          <w:spacing w:val="-10"/>
          <w:sz w:val="23"/>
        </w:rPr>
        <w:t xml:space="preserve"> </w:t>
      </w:r>
      <w:r>
        <w:rPr>
          <w:spacing w:val="-2"/>
          <w:sz w:val="23"/>
        </w:rPr>
        <w:t>performing</w:t>
      </w:r>
      <w:r>
        <w:rPr>
          <w:spacing w:val="-13"/>
          <w:sz w:val="23"/>
        </w:rPr>
        <w:t xml:space="preserve"> </w:t>
      </w:r>
      <w:r>
        <w:rPr>
          <w:spacing w:val="-2"/>
          <w:sz w:val="23"/>
        </w:rPr>
        <w:t>other</w:t>
      </w:r>
      <w:r>
        <w:rPr>
          <w:spacing w:val="-10"/>
          <w:sz w:val="23"/>
        </w:rPr>
        <w:t xml:space="preserve"> </w:t>
      </w:r>
      <w:r>
        <w:rPr>
          <w:spacing w:val="-2"/>
          <w:sz w:val="23"/>
        </w:rPr>
        <w:t>related</w:t>
      </w:r>
      <w:r>
        <w:rPr>
          <w:spacing w:val="-9"/>
          <w:sz w:val="23"/>
        </w:rPr>
        <w:t xml:space="preserve"> </w:t>
      </w:r>
      <w:r>
        <w:rPr>
          <w:spacing w:val="-2"/>
          <w:sz w:val="23"/>
        </w:rPr>
        <w:t>functions.</w:t>
      </w:r>
    </w:p>
    <w:p w:rsidR="00563BC8" w:rsidRDefault="00334391">
      <w:pPr>
        <w:spacing w:before="66" w:line="297" w:lineRule="auto"/>
        <w:ind w:left="1740" w:right="2753"/>
        <w:rPr>
          <w:sz w:val="23"/>
        </w:rPr>
      </w:pPr>
      <w:r>
        <w:rPr>
          <w:b/>
          <w:i/>
          <w:spacing w:val="-2"/>
          <w:sz w:val="23"/>
        </w:rPr>
        <w:t>CMS</w:t>
      </w:r>
      <w:r>
        <w:rPr>
          <w:spacing w:val="-2"/>
          <w:sz w:val="23"/>
        </w:rPr>
        <w:t>—see</w:t>
      </w:r>
      <w:r>
        <w:rPr>
          <w:spacing w:val="-13"/>
          <w:sz w:val="23"/>
        </w:rPr>
        <w:t xml:space="preserve"> </w:t>
      </w:r>
      <w:proofErr w:type="spellStart"/>
      <w:r>
        <w:rPr>
          <w:b/>
          <w:i/>
          <w:spacing w:val="-2"/>
          <w:sz w:val="23"/>
        </w:rPr>
        <w:t>centralised</w:t>
      </w:r>
      <w:proofErr w:type="spellEnd"/>
      <w:r>
        <w:rPr>
          <w:b/>
          <w:i/>
          <w:spacing w:val="-12"/>
          <w:sz w:val="23"/>
        </w:rPr>
        <w:t xml:space="preserve"> </w:t>
      </w:r>
      <w:r>
        <w:rPr>
          <w:b/>
          <w:i/>
          <w:spacing w:val="-2"/>
          <w:sz w:val="23"/>
        </w:rPr>
        <w:t>monitoring</w:t>
      </w:r>
      <w:r>
        <w:rPr>
          <w:b/>
          <w:i/>
          <w:spacing w:val="-13"/>
          <w:sz w:val="23"/>
        </w:rPr>
        <w:t xml:space="preserve"> </w:t>
      </w:r>
      <w:r>
        <w:rPr>
          <w:b/>
          <w:i/>
          <w:spacing w:val="-2"/>
          <w:sz w:val="23"/>
        </w:rPr>
        <w:t>system</w:t>
      </w:r>
      <w:r>
        <w:rPr>
          <w:spacing w:val="-2"/>
          <w:sz w:val="23"/>
        </w:rPr>
        <w:t xml:space="preserve">. </w:t>
      </w:r>
      <w:proofErr w:type="gramStart"/>
      <w:r>
        <w:rPr>
          <w:b/>
          <w:i/>
          <w:sz w:val="23"/>
        </w:rPr>
        <w:t>close</w:t>
      </w:r>
      <w:proofErr w:type="gramEnd"/>
      <w:r>
        <w:rPr>
          <w:b/>
          <w:i/>
          <w:sz w:val="23"/>
        </w:rPr>
        <w:t xml:space="preserve"> associate</w:t>
      </w:r>
      <w:r>
        <w:rPr>
          <w:sz w:val="23"/>
        </w:rPr>
        <w:t>—see section 5.</w:t>
      </w:r>
    </w:p>
    <w:p w:rsidR="00563BC8" w:rsidRDefault="00334391">
      <w:pPr>
        <w:spacing w:before="4" w:line="255" w:lineRule="exact"/>
        <w:ind w:left="1740"/>
        <w:rPr>
          <w:b/>
          <w:i/>
          <w:sz w:val="23"/>
        </w:rPr>
      </w:pPr>
      <w:r>
        <w:rPr>
          <w:b/>
          <w:i/>
          <w:spacing w:val="-4"/>
          <w:sz w:val="23"/>
        </w:rPr>
        <w:t>CMS</w:t>
      </w:r>
      <w:r>
        <w:rPr>
          <w:b/>
          <w:i/>
          <w:spacing w:val="-9"/>
          <w:sz w:val="23"/>
        </w:rPr>
        <w:t xml:space="preserve"> </w:t>
      </w:r>
      <w:r>
        <w:rPr>
          <w:b/>
          <w:i/>
          <w:spacing w:val="-4"/>
          <w:sz w:val="23"/>
        </w:rPr>
        <w:t>licence</w:t>
      </w:r>
      <w:r>
        <w:rPr>
          <w:b/>
          <w:i/>
          <w:spacing w:val="-9"/>
          <w:sz w:val="23"/>
        </w:rPr>
        <w:t xml:space="preserve"> </w:t>
      </w:r>
      <w:r>
        <w:rPr>
          <w:spacing w:val="-4"/>
          <w:sz w:val="23"/>
        </w:rPr>
        <w:t>means</w:t>
      </w:r>
      <w:r>
        <w:rPr>
          <w:spacing w:val="-8"/>
          <w:sz w:val="23"/>
        </w:rPr>
        <w:t xml:space="preserve"> </w:t>
      </w:r>
      <w:r>
        <w:rPr>
          <w:spacing w:val="-4"/>
          <w:sz w:val="23"/>
        </w:rPr>
        <w:t>a</w:t>
      </w:r>
      <w:r>
        <w:rPr>
          <w:spacing w:val="-11"/>
          <w:sz w:val="23"/>
        </w:rPr>
        <w:t xml:space="preserve"> </w:t>
      </w:r>
      <w:r>
        <w:rPr>
          <w:spacing w:val="-4"/>
          <w:sz w:val="23"/>
        </w:rPr>
        <w:t>licence</w:t>
      </w:r>
      <w:r>
        <w:rPr>
          <w:spacing w:val="-12"/>
          <w:sz w:val="23"/>
        </w:rPr>
        <w:t xml:space="preserve"> </w:t>
      </w:r>
      <w:r>
        <w:rPr>
          <w:spacing w:val="-4"/>
          <w:sz w:val="23"/>
        </w:rPr>
        <w:t>in</w:t>
      </w:r>
      <w:r>
        <w:rPr>
          <w:spacing w:val="-10"/>
          <w:sz w:val="23"/>
        </w:rPr>
        <w:t xml:space="preserve"> </w:t>
      </w:r>
      <w:r>
        <w:rPr>
          <w:spacing w:val="-4"/>
          <w:sz w:val="23"/>
        </w:rPr>
        <w:t>force</w:t>
      </w:r>
      <w:r>
        <w:rPr>
          <w:spacing w:val="-11"/>
          <w:sz w:val="23"/>
        </w:rPr>
        <w:t xml:space="preserve"> </w:t>
      </w:r>
      <w:r>
        <w:rPr>
          <w:spacing w:val="-4"/>
          <w:sz w:val="23"/>
        </w:rPr>
        <w:t>under</w:t>
      </w:r>
      <w:r>
        <w:rPr>
          <w:spacing w:val="-12"/>
          <w:sz w:val="23"/>
        </w:rPr>
        <w:t xml:space="preserve"> </w:t>
      </w:r>
      <w:r>
        <w:rPr>
          <w:spacing w:val="-4"/>
          <w:sz w:val="23"/>
        </w:rPr>
        <w:t>Part</w:t>
      </w:r>
      <w:r>
        <w:rPr>
          <w:spacing w:val="-11"/>
          <w:sz w:val="23"/>
        </w:rPr>
        <w:t xml:space="preserve"> </w:t>
      </w:r>
      <w:r>
        <w:rPr>
          <w:spacing w:val="-4"/>
          <w:sz w:val="23"/>
        </w:rPr>
        <w:t>9,</w:t>
      </w:r>
      <w:r>
        <w:rPr>
          <w:spacing w:val="-9"/>
          <w:sz w:val="23"/>
        </w:rPr>
        <w:t xml:space="preserve"> </w:t>
      </w:r>
      <w:r>
        <w:rPr>
          <w:spacing w:val="-4"/>
          <w:sz w:val="23"/>
        </w:rPr>
        <w:t>and</w:t>
      </w:r>
      <w:r>
        <w:rPr>
          <w:spacing w:val="-9"/>
          <w:sz w:val="23"/>
        </w:rPr>
        <w:t xml:space="preserve"> </w:t>
      </w:r>
      <w:r>
        <w:rPr>
          <w:b/>
          <w:i/>
          <w:spacing w:val="-4"/>
          <w:sz w:val="23"/>
        </w:rPr>
        <w:t>CMS</w:t>
      </w:r>
      <w:r>
        <w:rPr>
          <w:b/>
          <w:i/>
          <w:spacing w:val="-9"/>
          <w:sz w:val="23"/>
        </w:rPr>
        <w:t xml:space="preserve"> </w:t>
      </w:r>
      <w:r>
        <w:rPr>
          <w:b/>
          <w:i/>
          <w:spacing w:val="-4"/>
          <w:sz w:val="23"/>
        </w:rPr>
        <w:t>licensee</w:t>
      </w:r>
    </w:p>
    <w:p w:rsidR="00563BC8" w:rsidRDefault="00334391">
      <w:pPr>
        <w:pStyle w:val="BodyText"/>
        <w:spacing w:line="255" w:lineRule="exact"/>
        <w:jc w:val="left"/>
      </w:pPr>
      <w:proofErr w:type="gramStart"/>
      <w:r>
        <w:t>means</w:t>
      </w:r>
      <w:proofErr w:type="gramEnd"/>
      <w:r>
        <w:rPr>
          <w:spacing w:val="-10"/>
        </w:rPr>
        <w:t xml:space="preserve"> </w:t>
      </w:r>
      <w:r>
        <w:t>the</w:t>
      </w:r>
      <w:r>
        <w:rPr>
          <w:spacing w:val="-10"/>
        </w:rPr>
        <w:t xml:space="preserve"> </w:t>
      </w:r>
      <w:r>
        <w:t>holder</w:t>
      </w:r>
      <w:r>
        <w:rPr>
          <w:spacing w:val="-10"/>
        </w:rPr>
        <w:t xml:space="preserve"> </w:t>
      </w:r>
      <w:r>
        <w:t>of</w:t>
      </w:r>
      <w:r>
        <w:rPr>
          <w:spacing w:val="-11"/>
        </w:rPr>
        <w:t xml:space="preserve"> </w:t>
      </w:r>
      <w:r>
        <w:t>a</w:t>
      </w:r>
      <w:r>
        <w:rPr>
          <w:spacing w:val="-10"/>
        </w:rPr>
        <w:t xml:space="preserve"> </w:t>
      </w:r>
      <w:r>
        <w:t>CMS</w:t>
      </w:r>
      <w:r>
        <w:rPr>
          <w:spacing w:val="-10"/>
        </w:rPr>
        <w:t xml:space="preserve"> </w:t>
      </w:r>
      <w:r>
        <w:rPr>
          <w:spacing w:val="-2"/>
        </w:rPr>
        <w:t>licence.</w:t>
      </w:r>
    </w:p>
    <w:p w:rsidR="00563BC8" w:rsidRDefault="00563BC8">
      <w:pPr>
        <w:spacing w:line="255" w:lineRule="exact"/>
        <w:sectPr w:rsidR="00563BC8">
          <w:pgSz w:w="11900" w:h="16840"/>
          <w:pgMar w:top="3780" w:right="1680" w:bottom="2100" w:left="1680" w:header="2751" w:footer="1910" w:gutter="0"/>
          <w:cols w:space="720"/>
        </w:sectPr>
      </w:pPr>
    </w:p>
    <w:p w:rsidR="00563BC8" w:rsidRDefault="00563BC8">
      <w:pPr>
        <w:pStyle w:val="BodyText"/>
        <w:spacing w:before="115"/>
        <w:ind w:left="0"/>
        <w:jc w:val="left"/>
      </w:pPr>
    </w:p>
    <w:p w:rsidR="00563BC8" w:rsidRDefault="00334391">
      <w:pPr>
        <w:pStyle w:val="BodyText"/>
        <w:spacing w:before="1"/>
        <w:jc w:val="left"/>
      </w:pPr>
      <w:proofErr w:type="gramStart"/>
      <w:r>
        <w:rPr>
          <w:b/>
          <w:i/>
          <w:spacing w:val="-4"/>
        </w:rPr>
        <w:t>country</w:t>
      </w:r>
      <w:proofErr w:type="gramEnd"/>
      <w:r>
        <w:rPr>
          <w:b/>
          <w:i/>
          <w:spacing w:val="-8"/>
        </w:rPr>
        <w:t xml:space="preserve"> </w:t>
      </w:r>
      <w:r>
        <w:rPr>
          <w:b/>
          <w:i/>
          <w:spacing w:val="-4"/>
        </w:rPr>
        <w:t>hotel</w:t>
      </w:r>
      <w:r>
        <w:rPr>
          <w:b/>
          <w:i/>
          <w:spacing w:val="-10"/>
        </w:rPr>
        <w:t xml:space="preserve"> </w:t>
      </w:r>
      <w:r>
        <w:rPr>
          <w:spacing w:val="-4"/>
        </w:rPr>
        <w:t>means</w:t>
      </w:r>
      <w:r>
        <w:rPr>
          <w:spacing w:val="-8"/>
        </w:rPr>
        <w:t xml:space="preserve"> </w:t>
      </w:r>
      <w:r>
        <w:rPr>
          <w:spacing w:val="-4"/>
        </w:rPr>
        <w:t>a</w:t>
      </w:r>
      <w:r>
        <w:rPr>
          <w:spacing w:val="-7"/>
        </w:rPr>
        <w:t xml:space="preserve"> </w:t>
      </w:r>
      <w:r>
        <w:rPr>
          <w:spacing w:val="-4"/>
        </w:rPr>
        <w:t>hotel</w:t>
      </w:r>
      <w:r>
        <w:rPr>
          <w:spacing w:val="-7"/>
        </w:rPr>
        <w:t xml:space="preserve"> </w:t>
      </w:r>
      <w:r>
        <w:rPr>
          <w:spacing w:val="-4"/>
        </w:rPr>
        <w:t>that</w:t>
      </w:r>
      <w:r>
        <w:rPr>
          <w:spacing w:val="-8"/>
        </w:rPr>
        <w:t xml:space="preserve"> </w:t>
      </w:r>
      <w:r>
        <w:rPr>
          <w:spacing w:val="-4"/>
        </w:rPr>
        <w:t>is</w:t>
      </w:r>
      <w:r>
        <w:rPr>
          <w:spacing w:val="-7"/>
        </w:rPr>
        <w:t xml:space="preserve"> </w:t>
      </w:r>
      <w:r>
        <w:rPr>
          <w:spacing w:val="-4"/>
        </w:rPr>
        <w:t>not</w:t>
      </w:r>
      <w:r>
        <w:rPr>
          <w:spacing w:val="-6"/>
        </w:rPr>
        <w:t xml:space="preserve"> </w:t>
      </w:r>
      <w:r>
        <w:rPr>
          <w:spacing w:val="-4"/>
        </w:rPr>
        <w:t>situated</w:t>
      </w:r>
      <w:r>
        <w:rPr>
          <w:spacing w:val="-7"/>
        </w:rPr>
        <w:t xml:space="preserve"> </w:t>
      </w:r>
      <w:r>
        <w:rPr>
          <w:spacing w:val="-4"/>
        </w:rPr>
        <w:t>in</w:t>
      </w:r>
      <w:r>
        <w:rPr>
          <w:spacing w:val="-8"/>
        </w:rPr>
        <w:t xml:space="preserve"> </w:t>
      </w:r>
      <w:r>
        <w:rPr>
          <w:spacing w:val="-4"/>
        </w:rPr>
        <w:t>a</w:t>
      </w:r>
      <w:r>
        <w:rPr>
          <w:spacing w:val="-7"/>
        </w:rPr>
        <w:t xml:space="preserve"> </w:t>
      </w:r>
      <w:r>
        <w:rPr>
          <w:spacing w:val="-4"/>
        </w:rPr>
        <w:t>metropolitan</w:t>
      </w:r>
      <w:r>
        <w:rPr>
          <w:spacing w:val="-7"/>
        </w:rPr>
        <w:t xml:space="preserve"> </w:t>
      </w:r>
      <w:r>
        <w:rPr>
          <w:spacing w:val="-4"/>
        </w:rPr>
        <w:t>area.</w:t>
      </w:r>
    </w:p>
    <w:p w:rsidR="00563BC8" w:rsidRDefault="00334391">
      <w:pPr>
        <w:spacing w:before="81" w:line="223" w:lineRule="auto"/>
        <w:ind w:left="1740" w:right="634"/>
        <w:rPr>
          <w:sz w:val="23"/>
        </w:rPr>
      </w:pPr>
      <w:proofErr w:type="gramStart"/>
      <w:r>
        <w:rPr>
          <w:b/>
          <w:i/>
          <w:sz w:val="23"/>
        </w:rPr>
        <w:t>dealer’s</w:t>
      </w:r>
      <w:proofErr w:type="gramEnd"/>
      <w:r>
        <w:rPr>
          <w:b/>
          <w:i/>
          <w:spacing w:val="-1"/>
          <w:sz w:val="23"/>
        </w:rPr>
        <w:t xml:space="preserve"> </w:t>
      </w:r>
      <w:r>
        <w:rPr>
          <w:b/>
          <w:i/>
          <w:sz w:val="23"/>
        </w:rPr>
        <w:t xml:space="preserve">licence </w:t>
      </w:r>
      <w:r>
        <w:rPr>
          <w:sz w:val="23"/>
        </w:rPr>
        <w:t>means</w:t>
      </w:r>
      <w:r>
        <w:rPr>
          <w:spacing w:val="-1"/>
          <w:sz w:val="23"/>
        </w:rPr>
        <w:t xml:space="preserve"> </w:t>
      </w:r>
      <w:r>
        <w:rPr>
          <w:sz w:val="23"/>
        </w:rPr>
        <w:t>a</w:t>
      </w:r>
      <w:r>
        <w:rPr>
          <w:spacing w:val="-1"/>
          <w:sz w:val="23"/>
        </w:rPr>
        <w:t xml:space="preserve"> </w:t>
      </w:r>
      <w:r>
        <w:rPr>
          <w:sz w:val="23"/>
        </w:rPr>
        <w:t>gaming</w:t>
      </w:r>
      <w:r>
        <w:rPr>
          <w:spacing w:val="-4"/>
          <w:sz w:val="23"/>
        </w:rPr>
        <w:t xml:space="preserve"> </w:t>
      </w:r>
      <w:r>
        <w:rPr>
          <w:sz w:val="23"/>
        </w:rPr>
        <w:t>machine</w:t>
      </w:r>
      <w:r>
        <w:rPr>
          <w:spacing w:val="-1"/>
          <w:sz w:val="23"/>
        </w:rPr>
        <w:t xml:space="preserve"> </w:t>
      </w:r>
      <w:r>
        <w:rPr>
          <w:sz w:val="23"/>
        </w:rPr>
        <w:t>dealer’s</w:t>
      </w:r>
      <w:r>
        <w:rPr>
          <w:spacing w:val="-1"/>
          <w:sz w:val="23"/>
        </w:rPr>
        <w:t xml:space="preserve"> </w:t>
      </w:r>
      <w:r>
        <w:rPr>
          <w:sz w:val="23"/>
        </w:rPr>
        <w:t>licence</w:t>
      </w:r>
      <w:r>
        <w:rPr>
          <w:spacing w:val="-1"/>
          <w:sz w:val="23"/>
        </w:rPr>
        <w:t xml:space="preserve"> </w:t>
      </w:r>
      <w:r>
        <w:rPr>
          <w:sz w:val="23"/>
        </w:rPr>
        <w:t>in</w:t>
      </w:r>
      <w:r>
        <w:rPr>
          <w:spacing w:val="-1"/>
          <w:sz w:val="23"/>
        </w:rPr>
        <w:t xml:space="preserve"> </w:t>
      </w:r>
      <w:r>
        <w:rPr>
          <w:sz w:val="23"/>
        </w:rPr>
        <w:t>force under Part 7.</w:t>
      </w:r>
    </w:p>
    <w:p w:rsidR="00563BC8" w:rsidRDefault="00334391">
      <w:pPr>
        <w:spacing w:before="82" w:line="223" w:lineRule="auto"/>
        <w:ind w:left="1740"/>
        <w:rPr>
          <w:sz w:val="23"/>
        </w:rPr>
      </w:pPr>
      <w:r>
        <w:rPr>
          <w:b/>
          <w:i/>
          <w:sz w:val="23"/>
        </w:rPr>
        <w:t>Director</w:t>
      </w:r>
      <w:r>
        <w:rPr>
          <w:b/>
          <w:i/>
          <w:spacing w:val="22"/>
          <w:sz w:val="23"/>
        </w:rPr>
        <w:t xml:space="preserve"> </w:t>
      </w:r>
      <w:r>
        <w:rPr>
          <w:sz w:val="23"/>
        </w:rPr>
        <w:t>means</w:t>
      </w:r>
      <w:r>
        <w:rPr>
          <w:spacing w:val="22"/>
          <w:sz w:val="23"/>
        </w:rPr>
        <w:t xml:space="preserve"> </w:t>
      </w:r>
      <w:r>
        <w:rPr>
          <w:sz w:val="23"/>
        </w:rPr>
        <w:t>the</w:t>
      </w:r>
      <w:r>
        <w:rPr>
          <w:spacing w:val="20"/>
          <w:sz w:val="23"/>
        </w:rPr>
        <w:t xml:space="preserve"> </w:t>
      </w:r>
      <w:r>
        <w:rPr>
          <w:sz w:val="23"/>
        </w:rPr>
        <w:t>Director</w:t>
      </w:r>
      <w:r>
        <w:rPr>
          <w:spacing w:val="20"/>
          <w:sz w:val="23"/>
        </w:rPr>
        <w:t xml:space="preserve"> </w:t>
      </w:r>
      <w:r>
        <w:rPr>
          <w:sz w:val="23"/>
        </w:rPr>
        <w:t>of</w:t>
      </w:r>
      <w:r>
        <w:rPr>
          <w:spacing w:val="20"/>
          <w:sz w:val="23"/>
        </w:rPr>
        <w:t xml:space="preserve"> </w:t>
      </w:r>
      <w:r>
        <w:rPr>
          <w:sz w:val="23"/>
        </w:rPr>
        <w:t>Liquor</w:t>
      </w:r>
      <w:r>
        <w:rPr>
          <w:spacing w:val="20"/>
          <w:sz w:val="23"/>
        </w:rPr>
        <w:t xml:space="preserve"> </w:t>
      </w:r>
      <w:r>
        <w:rPr>
          <w:sz w:val="23"/>
        </w:rPr>
        <w:t>and</w:t>
      </w:r>
      <w:r>
        <w:rPr>
          <w:spacing w:val="22"/>
          <w:sz w:val="23"/>
        </w:rPr>
        <w:t xml:space="preserve"> </w:t>
      </w:r>
      <w:r>
        <w:rPr>
          <w:sz w:val="23"/>
        </w:rPr>
        <w:t>Gaming</w:t>
      </w:r>
      <w:r>
        <w:rPr>
          <w:spacing w:val="18"/>
          <w:sz w:val="23"/>
        </w:rPr>
        <w:t xml:space="preserve"> </w:t>
      </w:r>
      <w:r>
        <w:rPr>
          <w:sz w:val="23"/>
        </w:rPr>
        <w:t>appointed</w:t>
      </w:r>
      <w:r>
        <w:rPr>
          <w:spacing w:val="22"/>
          <w:sz w:val="23"/>
        </w:rPr>
        <w:t xml:space="preserve"> </w:t>
      </w:r>
      <w:r>
        <w:rPr>
          <w:sz w:val="23"/>
        </w:rPr>
        <w:t>as provided by</w:t>
      </w:r>
      <w:r>
        <w:rPr>
          <w:spacing w:val="-1"/>
          <w:sz w:val="23"/>
        </w:rPr>
        <w:t xml:space="preserve"> </w:t>
      </w:r>
      <w:r>
        <w:rPr>
          <w:sz w:val="23"/>
        </w:rPr>
        <w:t xml:space="preserve">section 6A of the </w:t>
      </w:r>
      <w:r>
        <w:rPr>
          <w:i/>
          <w:sz w:val="23"/>
        </w:rPr>
        <w:t>Liquor Act 1982</w:t>
      </w:r>
      <w:r>
        <w:rPr>
          <w:sz w:val="23"/>
        </w:rPr>
        <w:t>.</w:t>
      </w:r>
    </w:p>
    <w:p w:rsidR="00563BC8" w:rsidRDefault="00334391">
      <w:pPr>
        <w:spacing w:before="84" w:line="223" w:lineRule="auto"/>
        <w:ind w:left="1740"/>
        <w:rPr>
          <w:sz w:val="23"/>
        </w:rPr>
      </w:pPr>
      <w:r>
        <w:rPr>
          <w:b/>
          <w:i/>
          <w:sz w:val="23"/>
        </w:rPr>
        <w:t>Director-General</w:t>
      </w:r>
      <w:r>
        <w:rPr>
          <w:b/>
          <w:i/>
          <w:spacing w:val="-13"/>
          <w:sz w:val="23"/>
        </w:rPr>
        <w:t xml:space="preserve"> </w:t>
      </w:r>
      <w:r>
        <w:rPr>
          <w:sz w:val="23"/>
        </w:rPr>
        <w:t>means</w:t>
      </w:r>
      <w:r>
        <w:rPr>
          <w:spacing w:val="-11"/>
          <w:sz w:val="23"/>
        </w:rPr>
        <w:t xml:space="preserve"> </w:t>
      </w:r>
      <w:r>
        <w:rPr>
          <w:sz w:val="23"/>
        </w:rPr>
        <w:t>the</w:t>
      </w:r>
      <w:r>
        <w:rPr>
          <w:spacing w:val="-13"/>
          <w:sz w:val="23"/>
        </w:rPr>
        <w:t xml:space="preserve"> </w:t>
      </w:r>
      <w:r>
        <w:rPr>
          <w:sz w:val="23"/>
        </w:rPr>
        <w:t>Director-General</w:t>
      </w:r>
      <w:r>
        <w:rPr>
          <w:spacing w:val="-13"/>
          <w:sz w:val="23"/>
        </w:rPr>
        <w:t xml:space="preserve"> </w:t>
      </w:r>
      <w:r>
        <w:rPr>
          <w:sz w:val="23"/>
        </w:rPr>
        <w:t>of</w:t>
      </w:r>
      <w:r>
        <w:rPr>
          <w:spacing w:val="-13"/>
          <w:sz w:val="23"/>
        </w:rPr>
        <w:t xml:space="preserve"> </w:t>
      </w:r>
      <w:r>
        <w:rPr>
          <w:sz w:val="23"/>
        </w:rPr>
        <w:t>the</w:t>
      </w:r>
      <w:r>
        <w:rPr>
          <w:spacing w:val="-13"/>
          <w:sz w:val="23"/>
        </w:rPr>
        <w:t xml:space="preserve"> </w:t>
      </w:r>
      <w:r>
        <w:rPr>
          <w:sz w:val="23"/>
        </w:rPr>
        <w:t>Department</w:t>
      </w:r>
      <w:r>
        <w:rPr>
          <w:spacing w:val="-12"/>
          <w:sz w:val="23"/>
        </w:rPr>
        <w:t xml:space="preserve"> </w:t>
      </w:r>
      <w:r>
        <w:rPr>
          <w:sz w:val="23"/>
        </w:rPr>
        <w:t>of Gaming and Racing.</w:t>
      </w:r>
    </w:p>
    <w:p w:rsidR="00563BC8" w:rsidRDefault="00334391">
      <w:pPr>
        <w:spacing w:before="67"/>
        <w:ind w:left="1740"/>
        <w:rPr>
          <w:sz w:val="23"/>
        </w:rPr>
      </w:pPr>
      <w:proofErr w:type="gramStart"/>
      <w:r>
        <w:rPr>
          <w:b/>
          <w:i/>
          <w:spacing w:val="-2"/>
          <w:sz w:val="23"/>
        </w:rPr>
        <w:t>exercise</w:t>
      </w:r>
      <w:proofErr w:type="gramEnd"/>
      <w:r>
        <w:rPr>
          <w:b/>
          <w:i/>
          <w:spacing w:val="-8"/>
          <w:sz w:val="23"/>
        </w:rPr>
        <w:t xml:space="preserve"> </w:t>
      </w:r>
      <w:r>
        <w:rPr>
          <w:spacing w:val="-2"/>
          <w:sz w:val="23"/>
        </w:rPr>
        <w:t>a</w:t>
      </w:r>
      <w:r>
        <w:rPr>
          <w:spacing w:val="-8"/>
          <w:sz w:val="23"/>
        </w:rPr>
        <w:t xml:space="preserve"> </w:t>
      </w:r>
      <w:r>
        <w:rPr>
          <w:spacing w:val="-2"/>
          <w:sz w:val="23"/>
        </w:rPr>
        <w:t>function</w:t>
      </w:r>
      <w:r>
        <w:rPr>
          <w:spacing w:val="-7"/>
          <w:sz w:val="23"/>
        </w:rPr>
        <w:t xml:space="preserve"> </w:t>
      </w:r>
      <w:r>
        <w:rPr>
          <w:spacing w:val="-2"/>
          <w:sz w:val="23"/>
        </w:rPr>
        <w:t>includes</w:t>
      </w:r>
      <w:r>
        <w:rPr>
          <w:spacing w:val="-7"/>
          <w:sz w:val="23"/>
        </w:rPr>
        <w:t xml:space="preserve"> </w:t>
      </w:r>
      <w:r>
        <w:rPr>
          <w:spacing w:val="-2"/>
          <w:sz w:val="23"/>
        </w:rPr>
        <w:t>perform</w:t>
      </w:r>
      <w:r>
        <w:rPr>
          <w:spacing w:val="-8"/>
          <w:sz w:val="23"/>
        </w:rPr>
        <w:t xml:space="preserve"> </w:t>
      </w:r>
      <w:r>
        <w:rPr>
          <w:spacing w:val="-2"/>
          <w:sz w:val="23"/>
        </w:rPr>
        <w:t>a</w:t>
      </w:r>
      <w:r>
        <w:rPr>
          <w:spacing w:val="-8"/>
          <w:sz w:val="23"/>
        </w:rPr>
        <w:t xml:space="preserve"> </w:t>
      </w:r>
      <w:r>
        <w:rPr>
          <w:spacing w:val="-2"/>
          <w:sz w:val="23"/>
        </w:rPr>
        <w:t>duty.</w:t>
      </w:r>
    </w:p>
    <w:p w:rsidR="00563BC8" w:rsidRDefault="00334391">
      <w:pPr>
        <w:spacing w:before="67"/>
        <w:ind w:left="1740"/>
        <w:rPr>
          <w:sz w:val="23"/>
        </w:rPr>
      </w:pPr>
      <w:proofErr w:type="gramStart"/>
      <w:r>
        <w:rPr>
          <w:b/>
          <w:i/>
          <w:spacing w:val="-4"/>
          <w:sz w:val="23"/>
        </w:rPr>
        <w:t>financial</w:t>
      </w:r>
      <w:proofErr w:type="gramEnd"/>
      <w:r>
        <w:rPr>
          <w:b/>
          <w:i/>
          <w:spacing w:val="1"/>
          <w:sz w:val="23"/>
        </w:rPr>
        <w:t xml:space="preserve"> </w:t>
      </w:r>
      <w:r>
        <w:rPr>
          <w:b/>
          <w:i/>
          <w:spacing w:val="-4"/>
          <w:sz w:val="23"/>
        </w:rPr>
        <w:t>institution</w:t>
      </w:r>
      <w:r>
        <w:rPr>
          <w:b/>
          <w:i/>
          <w:spacing w:val="2"/>
          <w:sz w:val="23"/>
        </w:rPr>
        <w:t xml:space="preserve"> </w:t>
      </w:r>
      <w:r>
        <w:rPr>
          <w:spacing w:val="-4"/>
          <w:sz w:val="23"/>
        </w:rPr>
        <w:t>means:</w:t>
      </w:r>
    </w:p>
    <w:p w:rsidR="00563BC8" w:rsidRDefault="00334391">
      <w:pPr>
        <w:pStyle w:val="ListParagraph"/>
        <w:numPr>
          <w:ilvl w:val="0"/>
          <w:numId w:val="60"/>
        </w:numPr>
        <w:tabs>
          <w:tab w:val="left" w:pos="2364"/>
          <w:tab w:val="left" w:pos="2367"/>
        </w:tabs>
        <w:spacing w:before="77" w:line="223" w:lineRule="auto"/>
        <w:ind w:right="637"/>
        <w:jc w:val="both"/>
        <w:rPr>
          <w:sz w:val="23"/>
        </w:rPr>
      </w:pPr>
      <w:r>
        <w:rPr>
          <w:spacing w:val="-6"/>
          <w:sz w:val="23"/>
        </w:rPr>
        <w:t>a</w:t>
      </w:r>
      <w:r>
        <w:rPr>
          <w:spacing w:val="-9"/>
          <w:sz w:val="23"/>
        </w:rPr>
        <w:t xml:space="preserve"> </w:t>
      </w:r>
      <w:r>
        <w:rPr>
          <w:spacing w:val="-6"/>
          <w:sz w:val="23"/>
        </w:rPr>
        <w:t>banking</w:t>
      </w:r>
      <w:r>
        <w:rPr>
          <w:spacing w:val="-8"/>
          <w:sz w:val="23"/>
        </w:rPr>
        <w:t xml:space="preserve"> </w:t>
      </w:r>
      <w:r>
        <w:rPr>
          <w:spacing w:val="-6"/>
          <w:sz w:val="23"/>
        </w:rPr>
        <w:t>business</w:t>
      </w:r>
      <w:r>
        <w:rPr>
          <w:spacing w:val="-5"/>
          <w:sz w:val="23"/>
        </w:rPr>
        <w:t xml:space="preserve"> </w:t>
      </w:r>
      <w:r>
        <w:rPr>
          <w:spacing w:val="-6"/>
          <w:sz w:val="23"/>
        </w:rPr>
        <w:t>within</w:t>
      </w:r>
      <w:r>
        <w:rPr>
          <w:spacing w:val="-3"/>
          <w:sz w:val="23"/>
        </w:rPr>
        <w:t xml:space="preserve"> </w:t>
      </w:r>
      <w:r>
        <w:rPr>
          <w:spacing w:val="-6"/>
          <w:sz w:val="23"/>
        </w:rPr>
        <w:t>the meaning</w:t>
      </w:r>
      <w:r>
        <w:rPr>
          <w:spacing w:val="-9"/>
          <w:sz w:val="23"/>
        </w:rPr>
        <w:t xml:space="preserve"> </w:t>
      </w:r>
      <w:r>
        <w:rPr>
          <w:spacing w:val="-6"/>
          <w:sz w:val="23"/>
        </w:rPr>
        <w:t>of the</w:t>
      </w:r>
      <w:r>
        <w:rPr>
          <w:spacing w:val="-9"/>
          <w:sz w:val="23"/>
        </w:rPr>
        <w:t xml:space="preserve"> </w:t>
      </w:r>
      <w:r>
        <w:rPr>
          <w:i/>
          <w:spacing w:val="-6"/>
          <w:sz w:val="23"/>
        </w:rPr>
        <w:t>Banking</w:t>
      </w:r>
      <w:r>
        <w:rPr>
          <w:i/>
          <w:spacing w:val="-3"/>
          <w:sz w:val="23"/>
        </w:rPr>
        <w:t xml:space="preserve"> </w:t>
      </w:r>
      <w:r>
        <w:rPr>
          <w:i/>
          <w:spacing w:val="-6"/>
          <w:sz w:val="23"/>
        </w:rPr>
        <w:t xml:space="preserve">Act 1959 </w:t>
      </w:r>
      <w:r>
        <w:rPr>
          <w:sz w:val="23"/>
        </w:rPr>
        <w:t>of</w:t>
      </w:r>
      <w:r>
        <w:rPr>
          <w:spacing w:val="-6"/>
          <w:sz w:val="23"/>
        </w:rPr>
        <w:t xml:space="preserve"> </w:t>
      </w:r>
      <w:r>
        <w:rPr>
          <w:sz w:val="23"/>
        </w:rPr>
        <w:t>the</w:t>
      </w:r>
      <w:r>
        <w:rPr>
          <w:spacing w:val="-8"/>
          <w:sz w:val="23"/>
        </w:rPr>
        <w:t xml:space="preserve"> </w:t>
      </w:r>
      <w:r>
        <w:rPr>
          <w:sz w:val="23"/>
        </w:rPr>
        <w:t>Commonwealth</w:t>
      </w:r>
      <w:r>
        <w:rPr>
          <w:spacing w:val="-8"/>
          <w:sz w:val="23"/>
        </w:rPr>
        <w:t xml:space="preserve"> </w:t>
      </w:r>
      <w:r>
        <w:rPr>
          <w:sz w:val="23"/>
        </w:rPr>
        <w:t>or</w:t>
      </w:r>
      <w:r>
        <w:rPr>
          <w:spacing w:val="-10"/>
          <w:sz w:val="23"/>
        </w:rPr>
        <w:t xml:space="preserve"> </w:t>
      </w:r>
      <w:r>
        <w:rPr>
          <w:sz w:val="23"/>
        </w:rPr>
        <w:t>a</w:t>
      </w:r>
      <w:r>
        <w:rPr>
          <w:spacing w:val="-8"/>
          <w:sz w:val="23"/>
        </w:rPr>
        <w:t xml:space="preserve"> </w:t>
      </w:r>
      <w:r>
        <w:rPr>
          <w:sz w:val="23"/>
        </w:rPr>
        <w:t>bank</w:t>
      </w:r>
      <w:r>
        <w:rPr>
          <w:spacing w:val="-10"/>
          <w:sz w:val="23"/>
        </w:rPr>
        <w:t xml:space="preserve"> </w:t>
      </w:r>
      <w:r>
        <w:rPr>
          <w:sz w:val="23"/>
        </w:rPr>
        <w:t>constituted</w:t>
      </w:r>
      <w:r>
        <w:rPr>
          <w:spacing w:val="-8"/>
          <w:sz w:val="23"/>
        </w:rPr>
        <w:t xml:space="preserve"> </w:t>
      </w:r>
      <w:r>
        <w:rPr>
          <w:sz w:val="23"/>
        </w:rPr>
        <w:t>under</w:t>
      </w:r>
      <w:r>
        <w:rPr>
          <w:spacing w:val="-10"/>
          <w:sz w:val="23"/>
        </w:rPr>
        <w:t xml:space="preserve"> </w:t>
      </w:r>
      <w:r>
        <w:rPr>
          <w:sz w:val="23"/>
        </w:rPr>
        <w:t>a</w:t>
      </w:r>
      <w:r>
        <w:rPr>
          <w:spacing w:val="-8"/>
          <w:sz w:val="23"/>
        </w:rPr>
        <w:t xml:space="preserve"> </w:t>
      </w:r>
      <w:r>
        <w:rPr>
          <w:sz w:val="23"/>
        </w:rPr>
        <w:t>law</w:t>
      </w:r>
      <w:r>
        <w:rPr>
          <w:spacing w:val="-5"/>
          <w:sz w:val="23"/>
        </w:rPr>
        <w:t xml:space="preserve"> </w:t>
      </w:r>
      <w:r>
        <w:rPr>
          <w:sz w:val="23"/>
        </w:rPr>
        <w:t>of</w:t>
      </w:r>
      <w:r>
        <w:rPr>
          <w:spacing w:val="-6"/>
          <w:sz w:val="23"/>
        </w:rPr>
        <w:t xml:space="preserve"> </w:t>
      </w:r>
      <w:r>
        <w:rPr>
          <w:sz w:val="23"/>
        </w:rPr>
        <w:t>a State or Territory, or</w:t>
      </w:r>
    </w:p>
    <w:p w:rsidR="00563BC8" w:rsidRDefault="00334391">
      <w:pPr>
        <w:pStyle w:val="ListParagraph"/>
        <w:numPr>
          <w:ilvl w:val="0"/>
          <w:numId w:val="60"/>
        </w:numPr>
        <w:tabs>
          <w:tab w:val="left" w:pos="2365"/>
          <w:tab w:val="left" w:pos="2367"/>
        </w:tabs>
        <w:spacing w:line="223" w:lineRule="auto"/>
        <w:ind w:right="635"/>
        <w:jc w:val="both"/>
        <w:rPr>
          <w:sz w:val="23"/>
        </w:rPr>
      </w:pPr>
      <w:r>
        <w:rPr>
          <w:sz w:val="23"/>
        </w:rPr>
        <w:t xml:space="preserve">a building society within the meaning of the </w:t>
      </w:r>
      <w:r>
        <w:rPr>
          <w:i/>
          <w:sz w:val="23"/>
        </w:rPr>
        <w:t xml:space="preserve">Financial Institutions (NSW) Code </w:t>
      </w:r>
      <w:r>
        <w:rPr>
          <w:sz w:val="23"/>
        </w:rPr>
        <w:t>or a law of another State, or of a Territory, that corresponds to that Code, or</w:t>
      </w:r>
    </w:p>
    <w:p w:rsidR="00563BC8" w:rsidRDefault="00334391">
      <w:pPr>
        <w:pStyle w:val="ListParagraph"/>
        <w:numPr>
          <w:ilvl w:val="0"/>
          <w:numId w:val="60"/>
        </w:numPr>
        <w:tabs>
          <w:tab w:val="left" w:pos="2364"/>
          <w:tab w:val="left" w:pos="2367"/>
        </w:tabs>
        <w:spacing w:before="81" w:line="223" w:lineRule="auto"/>
        <w:ind w:right="635"/>
        <w:jc w:val="both"/>
        <w:rPr>
          <w:sz w:val="23"/>
        </w:rPr>
      </w:pPr>
      <w:proofErr w:type="gramStart"/>
      <w:r>
        <w:rPr>
          <w:spacing w:val="-2"/>
          <w:sz w:val="23"/>
        </w:rPr>
        <w:t>a</w:t>
      </w:r>
      <w:proofErr w:type="gramEnd"/>
      <w:r>
        <w:rPr>
          <w:spacing w:val="-13"/>
          <w:sz w:val="23"/>
        </w:rPr>
        <w:t xml:space="preserve"> </w:t>
      </w:r>
      <w:r>
        <w:rPr>
          <w:spacing w:val="-2"/>
          <w:sz w:val="23"/>
        </w:rPr>
        <w:t>credit</w:t>
      </w:r>
      <w:r>
        <w:rPr>
          <w:spacing w:val="-12"/>
          <w:sz w:val="23"/>
        </w:rPr>
        <w:t xml:space="preserve"> </w:t>
      </w:r>
      <w:r>
        <w:rPr>
          <w:spacing w:val="-2"/>
          <w:sz w:val="23"/>
        </w:rPr>
        <w:t>union</w:t>
      </w:r>
      <w:r>
        <w:rPr>
          <w:spacing w:val="-13"/>
          <w:sz w:val="23"/>
        </w:rPr>
        <w:t xml:space="preserve"> </w:t>
      </w:r>
      <w:r>
        <w:rPr>
          <w:spacing w:val="-2"/>
          <w:sz w:val="23"/>
        </w:rPr>
        <w:t>within</w:t>
      </w:r>
      <w:r>
        <w:rPr>
          <w:spacing w:val="-12"/>
          <w:sz w:val="23"/>
        </w:rPr>
        <w:t xml:space="preserve"> </w:t>
      </w:r>
      <w:r>
        <w:rPr>
          <w:spacing w:val="-2"/>
          <w:sz w:val="23"/>
        </w:rPr>
        <w:t>the</w:t>
      </w:r>
      <w:r>
        <w:rPr>
          <w:spacing w:val="-12"/>
          <w:sz w:val="23"/>
        </w:rPr>
        <w:t xml:space="preserve"> </w:t>
      </w:r>
      <w:r>
        <w:rPr>
          <w:spacing w:val="-2"/>
          <w:sz w:val="23"/>
        </w:rPr>
        <w:t>meaning</w:t>
      </w:r>
      <w:r>
        <w:rPr>
          <w:spacing w:val="-13"/>
          <w:sz w:val="23"/>
        </w:rPr>
        <w:t xml:space="preserve"> </w:t>
      </w:r>
      <w:r>
        <w:rPr>
          <w:spacing w:val="-2"/>
          <w:sz w:val="23"/>
        </w:rPr>
        <w:t>of</w:t>
      </w:r>
      <w:r>
        <w:rPr>
          <w:spacing w:val="-12"/>
          <w:sz w:val="23"/>
        </w:rPr>
        <w:t xml:space="preserve"> </w:t>
      </w:r>
      <w:r>
        <w:rPr>
          <w:spacing w:val="-2"/>
          <w:sz w:val="23"/>
        </w:rPr>
        <w:t>the</w:t>
      </w:r>
      <w:r>
        <w:rPr>
          <w:spacing w:val="-12"/>
          <w:sz w:val="23"/>
        </w:rPr>
        <w:t xml:space="preserve"> </w:t>
      </w:r>
      <w:r>
        <w:rPr>
          <w:i/>
          <w:spacing w:val="-2"/>
          <w:sz w:val="23"/>
        </w:rPr>
        <w:t>Financial</w:t>
      </w:r>
      <w:r>
        <w:rPr>
          <w:i/>
          <w:spacing w:val="-13"/>
          <w:sz w:val="23"/>
        </w:rPr>
        <w:t xml:space="preserve"> </w:t>
      </w:r>
      <w:r>
        <w:rPr>
          <w:i/>
          <w:spacing w:val="-2"/>
          <w:sz w:val="23"/>
        </w:rPr>
        <w:t xml:space="preserve">Institutions </w:t>
      </w:r>
      <w:r>
        <w:rPr>
          <w:i/>
          <w:sz w:val="23"/>
        </w:rPr>
        <w:t>(NSW)</w:t>
      </w:r>
      <w:r>
        <w:rPr>
          <w:i/>
          <w:spacing w:val="-4"/>
          <w:sz w:val="23"/>
        </w:rPr>
        <w:t xml:space="preserve"> </w:t>
      </w:r>
      <w:r>
        <w:rPr>
          <w:i/>
          <w:sz w:val="23"/>
        </w:rPr>
        <w:t>Code</w:t>
      </w:r>
      <w:r>
        <w:rPr>
          <w:i/>
          <w:spacing w:val="-3"/>
          <w:sz w:val="23"/>
        </w:rPr>
        <w:t xml:space="preserve"> </w:t>
      </w:r>
      <w:r>
        <w:rPr>
          <w:sz w:val="23"/>
        </w:rPr>
        <w:t>or</w:t>
      </w:r>
      <w:r>
        <w:rPr>
          <w:spacing w:val="-4"/>
          <w:sz w:val="23"/>
        </w:rPr>
        <w:t xml:space="preserve"> </w:t>
      </w:r>
      <w:r>
        <w:rPr>
          <w:sz w:val="23"/>
        </w:rPr>
        <w:t>a</w:t>
      </w:r>
      <w:r>
        <w:rPr>
          <w:spacing w:val="-3"/>
          <w:sz w:val="23"/>
        </w:rPr>
        <w:t xml:space="preserve"> </w:t>
      </w:r>
      <w:r>
        <w:rPr>
          <w:sz w:val="23"/>
        </w:rPr>
        <w:t>law</w:t>
      </w:r>
      <w:r>
        <w:rPr>
          <w:spacing w:val="-3"/>
          <w:sz w:val="23"/>
        </w:rPr>
        <w:t xml:space="preserve"> </w:t>
      </w:r>
      <w:r>
        <w:rPr>
          <w:sz w:val="23"/>
        </w:rPr>
        <w:t>of</w:t>
      </w:r>
      <w:r>
        <w:rPr>
          <w:spacing w:val="-4"/>
          <w:sz w:val="23"/>
        </w:rPr>
        <w:t xml:space="preserve"> </w:t>
      </w:r>
      <w:r>
        <w:rPr>
          <w:sz w:val="23"/>
        </w:rPr>
        <w:t>another</w:t>
      </w:r>
      <w:r>
        <w:rPr>
          <w:spacing w:val="-4"/>
          <w:sz w:val="23"/>
        </w:rPr>
        <w:t xml:space="preserve"> </w:t>
      </w:r>
      <w:r>
        <w:rPr>
          <w:sz w:val="23"/>
        </w:rPr>
        <w:t>State,</w:t>
      </w:r>
      <w:r>
        <w:rPr>
          <w:spacing w:val="-3"/>
          <w:sz w:val="23"/>
        </w:rPr>
        <w:t xml:space="preserve"> </w:t>
      </w:r>
      <w:r>
        <w:rPr>
          <w:sz w:val="23"/>
        </w:rPr>
        <w:t>or</w:t>
      </w:r>
      <w:r>
        <w:rPr>
          <w:spacing w:val="-4"/>
          <w:sz w:val="23"/>
        </w:rPr>
        <w:t xml:space="preserve"> </w:t>
      </w:r>
      <w:r>
        <w:rPr>
          <w:sz w:val="23"/>
        </w:rPr>
        <w:t>of</w:t>
      </w:r>
      <w:r>
        <w:rPr>
          <w:spacing w:val="-4"/>
          <w:sz w:val="23"/>
        </w:rPr>
        <w:t xml:space="preserve"> </w:t>
      </w:r>
      <w:r>
        <w:rPr>
          <w:sz w:val="23"/>
        </w:rPr>
        <w:t>a</w:t>
      </w:r>
      <w:r>
        <w:rPr>
          <w:spacing w:val="-3"/>
          <w:sz w:val="23"/>
        </w:rPr>
        <w:t xml:space="preserve"> </w:t>
      </w:r>
      <w:r>
        <w:rPr>
          <w:sz w:val="23"/>
        </w:rPr>
        <w:t>Territory,</w:t>
      </w:r>
      <w:r>
        <w:rPr>
          <w:spacing w:val="-3"/>
          <w:sz w:val="23"/>
        </w:rPr>
        <w:t xml:space="preserve"> </w:t>
      </w:r>
      <w:r>
        <w:rPr>
          <w:sz w:val="23"/>
        </w:rPr>
        <w:t>that corresponds to that Code.</w:t>
      </w:r>
    </w:p>
    <w:p w:rsidR="00563BC8" w:rsidRDefault="00334391">
      <w:pPr>
        <w:pStyle w:val="BodyText"/>
        <w:spacing w:before="70"/>
      </w:pPr>
      <w:proofErr w:type="gramStart"/>
      <w:r>
        <w:rPr>
          <w:b/>
          <w:i/>
          <w:spacing w:val="-2"/>
        </w:rPr>
        <w:t>function</w:t>
      </w:r>
      <w:proofErr w:type="gramEnd"/>
      <w:r>
        <w:rPr>
          <w:b/>
          <w:i/>
          <w:spacing w:val="-9"/>
        </w:rPr>
        <w:t xml:space="preserve"> </w:t>
      </w:r>
      <w:r>
        <w:rPr>
          <w:spacing w:val="-2"/>
        </w:rPr>
        <w:t>includes</w:t>
      </w:r>
      <w:r>
        <w:rPr>
          <w:spacing w:val="-7"/>
        </w:rPr>
        <w:t xml:space="preserve"> </w:t>
      </w:r>
      <w:r>
        <w:rPr>
          <w:spacing w:val="-2"/>
        </w:rPr>
        <w:t>a</w:t>
      </w:r>
      <w:r>
        <w:rPr>
          <w:spacing w:val="-8"/>
        </w:rPr>
        <w:t xml:space="preserve"> </w:t>
      </w:r>
      <w:r>
        <w:rPr>
          <w:spacing w:val="-2"/>
        </w:rPr>
        <w:t>power,</w:t>
      </w:r>
      <w:r>
        <w:rPr>
          <w:spacing w:val="-7"/>
        </w:rPr>
        <w:t xml:space="preserve"> </w:t>
      </w:r>
      <w:r>
        <w:rPr>
          <w:spacing w:val="-2"/>
        </w:rPr>
        <w:t>authority</w:t>
      </w:r>
      <w:r>
        <w:rPr>
          <w:spacing w:val="-13"/>
        </w:rPr>
        <w:t xml:space="preserve"> </w:t>
      </w:r>
      <w:r>
        <w:rPr>
          <w:spacing w:val="-2"/>
        </w:rPr>
        <w:t>or</w:t>
      </w:r>
      <w:r>
        <w:rPr>
          <w:spacing w:val="-8"/>
        </w:rPr>
        <w:t xml:space="preserve"> </w:t>
      </w:r>
      <w:r>
        <w:rPr>
          <w:spacing w:val="-2"/>
        </w:rPr>
        <w:t>duty.</w:t>
      </w:r>
    </w:p>
    <w:p w:rsidR="00563BC8" w:rsidRDefault="00334391">
      <w:pPr>
        <w:pStyle w:val="BodyText"/>
        <w:spacing w:before="80" w:line="223" w:lineRule="auto"/>
        <w:ind w:right="637"/>
      </w:pPr>
      <w:proofErr w:type="gramStart"/>
      <w:r>
        <w:rPr>
          <w:b/>
          <w:i/>
          <w:spacing w:val="-2"/>
        </w:rPr>
        <w:t>gaming</w:t>
      </w:r>
      <w:proofErr w:type="gramEnd"/>
      <w:r>
        <w:rPr>
          <w:b/>
          <w:i/>
          <w:spacing w:val="-13"/>
        </w:rPr>
        <w:t xml:space="preserve"> </w:t>
      </w:r>
      <w:r>
        <w:rPr>
          <w:b/>
          <w:i/>
          <w:spacing w:val="-2"/>
        </w:rPr>
        <w:t>machine</w:t>
      </w:r>
      <w:r>
        <w:rPr>
          <w:b/>
          <w:i/>
          <w:spacing w:val="-12"/>
        </w:rPr>
        <w:t xml:space="preserve"> </w:t>
      </w:r>
      <w:r>
        <w:rPr>
          <w:b/>
          <w:i/>
          <w:spacing w:val="-2"/>
        </w:rPr>
        <w:t>area</w:t>
      </w:r>
      <w:r>
        <w:rPr>
          <w:b/>
          <w:i/>
          <w:spacing w:val="-13"/>
        </w:rPr>
        <w:t xml:space="preserve"> </w:t>
      </w:r>
      <w:r>
        <w:rPr>
          <w:spacing w:val="-2"/>
        </w:rPr>
        <w:t>of</w:t>
      </w:r>
      <w:r>
        <w:rPr>
          <w:spacing w:val="-12"/>
        </w:rPr>
        <w:t xml:space="preserve"> </w:t>
      </w:r>
      <w:r>
        <w:rPr>
          <w:spacing w:val="-2"/>
        </w:rPr>
        <w:t>a</w:t>
      </w:r>
      <w:r>
        <w:rPr>
          <w:spacing w:val="-12"/>
        </w:rPr>
        <w:t xml:space="preserve"> </w:t>
      </w:r>
      <w:r>
        <w:rPr>
          <w:spacing w:val="-2"/>
        </w:rPr>
        <w:t>registered</w:t>
      </w:r>
      <w:r>
        <w:rPr>
          <w:spacing w:val="-13"/>
        </w:rPr>
        <w:t xml:space="preserve"> </w:t>
      </w:r>
      <w:r>
        <w:rPr>
          <w:spacing w:val="-2"/>
        </w:rPr>
        <w:t>club</w:t>
      </w:r>
      <w:r>
        <w:rPr>
          <w:spacing w:val="-12"/>
        </w:rPr>
        <w:t xml:space="preserve"> </w:t>
      </w:r>
      <w:r>
        <w:rPr>
          <w:spacing w:val="-2"/>
        </w:rPr>
        <w:t>means</w:t>
      </w:r>
      <w:r>
        <w:rPr>
          <w:spacing w:val="-12"/>
        </w:rPr>
        <w:t xml:space="preserve"> </w:t>
      </w:r>
      <w:r>
        <w:rPr>
          <w:spacing w:val="-2"/>
        </w:rPr>
        <w:t>any</w:t>
      </w:r>
      <w:r>
        <w:rPr>
          <w:spacing w:val="-13"/>
        </w:rPr>
        <w:t xml:space="preserve"> </w:t>
      </w:r>
      <w:r>
        <w:rPr>
          <w:spacing w:val="-2"/>
        </w:rPr>
        <w:t>part</w:t>
      </w:r>
      <w:r>
        <w:rPr>
          <w:spacing w:val="-12"/>
        </w:rPr>
        <w:t xml:space="preserve"> </w:t>
      </w:r>
      <w:r>
        <w:rPr>
          <w:spacing w:val="-2"/>
        </w:rPr>
        <w:t>of</w:t>
      </w:r>
      <w:r>
        <w:rPr>
          <w:spacing w:val="-13"/>
        </w:rPr>
        <w:t xml:space="preserve"> </w:t>
      </w:r>
      <w:r>
        <w:rPr>
          <w:spacing w:val="-2"/>
        </w:rPr>
        <w:t>the</w:t>
      </w:r>
      <w:r>
        <w:rPr>
          <w:spacing w:val="-12"/>
        </w:rPr>
        <w:t xml:space="preserve"> </w:t>
      </w:r>
      <w:r>
        <w:rPr>
          <w:spacing w:val="-2"/>
        </w:rPr>
        <w:t xml:space="preserve">club </w:t>
      </w:r>
      <w:r>
        <w:t>in which approved gaming machines are located and which is not physically</w:t>
      </w:r>
      <w:r>
        <w:rPr>
          <w:spacing w:val="-5"/>
        </w:rPr>
        <w:t xml:space="preserve"> </w:t>
      </w:r>
      <w:r>
        <w:t>separated from any</w:t>
      </w:r>
      <w:r>
        <w:rPr>
          <w:spacing w:val="-5"/>
        </w:rPr>
        <w:t xml:space="preserve"> </w:t>
      </w:r>
      <w:r>
        <w:t>other part of the club.</w:t>
      </w:r>
    </w:p>
    <w:p w:rsidR="00563BC8" w:rsidRDefault="00334391">
      <w:pPr>
        <w:spacing w:before="82" w:line="223" w:lineRule="auto"/>
        <w:ind w:left="1740" w:right="641"/>
        <w:jc w:val="both"/>
        <w:rPr>
          <w:sz w:val="23"/>
        </w:rPr>
      </w:pPr>
      <w:proofErr w:type="gramStart"/>
      <w:r>
        <w:rPr>
          <w:b/>
          <w:i/>
          <w:spacing w:val="-2"/>
          <w:sz w:val="23"/>
        </w:rPr>
        <w:t>gaming-related</w:t>
      </w:r>
      <w:proofErr w:type="gramEnd"/>
      <w:r>
        <w:rPr>
          <w:b/>
          <w:i/>
          <w:spacing w:val="-13"/>
          <w:sz w:val="23"/>
        </w:rPr>
        <w:t xml:space="preserve"> </w:t>
      </w:r>
      <w:r>
        <w:rPr>
          <w:b/>
          <w:i/>
          <w:spacing w:val="-2"/>
          <w:sz w:val="23"/>
        </w:rPr>
        <w:t>licence</w:t>
      </w:r>
      <w:r>
        <w:rPr>
          <w:b/>
          <w:i/>
          <w:spacing w:val="-10"/>
          <w:sz w:val="23"/>
        </w:rPr>
        <w:t xml:space="preserve"> </w:t>
      </w:r>
      <w:r>
        <w:rPr>
          <w:spacing w:val="-2"/>
          <w:sz w:val="23"/>
        </w:rPr>
        <w:t>means</w:t>
      </w:r>
      <w:r>
        <w:rPr>
          <w:spacing w:val="-11"/>
          <w:sz w:val="23"/>
        </w:rPr>
        <w:t xml:space="preserve"> </w:t>
      </w:r>
      <w:r>
        <w:rPr>
          <w:spacing w:val="-2"/>
          <w:sz w:val="23"/>
        </w:rPr>
        <w:t>any</w:t>
      </w:r>
      <w:r>
        <w:rPr>
          <w:spacing w:val="-13"/>
          <w:sz w:val="23"/>
        </w:rPr>
        <w:t xml:space="preserve"> </w:t>
      </w:r>
      <w:r>
        <w:rPr>
          <w:spacing w:val="-2"/>
          <w:sz w:val="23"/>
        </w:rPr>
        <w:t>of</w:t>
      </w:r>
      <w:r>
        <w:rPr>
          <w:spacing w:val="-11"/>
          <w:sz w:val="23"/>
        </w:rPr>
        <w:t xml:space="preserve"> </w:t>
      </w:r>
      <w:r>
        <w:rPr>
          <w:spacing w:val="-2"/>
          <w:sz w:val="23"/>
        </w:rPr>
        <w:t>the</w:t>
      </w:r>
      <w:r>
        <w:rPr>
          <w:spacing w:val="-8"/>
          <w:sz w:val="23"/>
        </w:rPr>
        <w:t xml:space="preserve"> </w:t>
      </w:r>
      <w:r>
        <w:rPr>
          <w:spacing w:val="-2"/>
          <w:sz w:val="23"/>
        </w:rPr>
        <w:t>following</w:t>
      </w:r>
      <w:r>
        <w:rPr>
          <w:spacing w:val="-11"/>
          <w:sz w:val="23"/>
        </w:rPr>
        <w:t xml:space="preserve"> </w:t>
      </w:r>
      <w:r>
        <w:rPr>
          <w:spacing w:val="-2"/>
          <w:sz w:val="23"/>
        </w:rPr>
        <w:t>types</w:t>
      </w:r>
      <w:r>
        <w:rPr>
          <w:spacing w:val="-11"/>
          <w:sz w:val="23"/>
        </w:rPr>
        <w:t xml:space="preserve"> </w:t>
      </w:r>
      <w:r>
        <w:rPr>
          <w:spacing w:val="-2"/>
          <w:sz w:val="23"/>
        </w:rPr>
        <w:t>of</w:t>
      </w:r>
      <w:r>
        <w:rPr>
          <w:spacing w:val="-11"/>
          <w:sz w:val="23"/>
        </w:rPr>
        <w:t xml:space="preserve"> </w:t>
      </w:r>
      <w:proofErr w:type="spellStart"/>
      <w:r>
        <w:rPr>
          <w:spacing w:val="-2"/>
          <w:sz w:val="23"/>
        </w:rPr>
        <w:t>licences</w:t>
      </w:r>
      <w:proofErr w:type="spellEnd"/>
      <w:r>
        <w:rPr>
          <w:spacing w:val="-2"/>
          <w:sz w:val="23"/>
        </w:rPr>
        <w:t xml:space="preserve"> </w:t>
      </w:r>
      <w:r>
        <w:rPr>
          <w:sz w:val="23"/>
        </w:rPr>
        <w:t>in force under Part 7:</w:t>
      </w:r>
    </w:p>
    <w:p w:rsidR="00563BC8" w:rsidRDefault="00334391">
      <w:pPr>
        <w:pStyle w:val="ListParagraph"/>
        <w:numPr>
          <w:ilvl w:val="0"/>
          <w:numId w:val="59"/>
        </w:numPr>
        <w:tabs>
          <w:tab w:val="left" w:pos="2367"/>
        </w:tabs>
        <w:spacing w:before="67"/>
        <w:rPr>
          <w:sz w:val="23"/>
        </w:rPr>
      </w:pPr>
      <w:r>
        <w:rPr>
          <w:spacing w:val="-2"/>
          <w:sz w:val="23"/>
        </w:rPr>
        <w:t>a</w:t>
      </w:r>
      <w:r>
        <w:rPr>
          <w:spacing w:val="-7"/>
          <w:sz w:val="23"/>
        </w:rPr>
        <w:t xml:space="preserve"> </w:t>
      </w:r>
      <w:r>
        <w:rPr>
          <w:spacing w:val="-2"/>
          <w:sz w:val="23"/>
        </w:rPr>
        <w:t>dealer’s</w:t>
      </w:r>
      <w:r>
        <w:rPr>
          <w:spacing w:val="-7"/>
          <w:sz w:val="23"/>
        </w:rPr>
        <w:t xml:space="preserve"> </w:t>
      </w:r>
      <w:r>
        <w:rPr>
          <w:spacing w:val="-2"/>
          <w:sz w:val="23"/>
        </w:rPr>
        <w:t>licence,</w:t>
      </w:r>
    </w:p>
    <w:p w:rsidR="00563BC8" w:rsidRDefault="00334391">
      <w:pPr>
        <w:pStyle w:val="ListParagraph"/>
        <w:numPr>
          <w:ilvl w:val="0"/>
          <w:numId w:val="59"/>
        </w:numPr>
        <w:tabs>
          <w:tab w:val="left" w:pos="2367"/>
        </w:tabs>
        <w:spacing w:before="62"/>
        <w:rPr>
          <w:sz w:val="23"/>
        </w:rPr>
      </w:pPr>
      <w:r>
        <w:rPr>
          <w:spacing w:val="-2"/>
          <w:sz w:val="23"/>
        </w:rPr>
        <w:t>a</w:t>
      </w:r>
      <w:r>
        <w:rPr>
          <w:spacing w:val="-8"/>
          <w:sz w:val="23"/>
        </w:rPr>
        <w:t xml:space="preserve"> </w:t>
      </w:r>
      <w:r>
        <w:rPr>
          <w:spacing w:val="-2"/>
          <w:sz w:val="23"/>
        </w:rPr>
        <w:t>seller’s</w:t>
      </w:r>
      <w:r>
        <w:rPr>
          <w:spacing w:val="-8"/>
          <w:sz w:val="23"/>
        </w:rPr>
        <w:t xml:space="preserve"> </w:t>
      </w:r>
      <w:r>
        <w:rPr>
          <w:spacing w:val="-2"/>
          <w:sz w:val="23"/>
        </w:rPr>
        <w:t>licence,</w:t>
      </w:r>
    </w:p>
    <w:p w:rsidR="00563BC8" w:rsidRDefault="00334391">
      <w:pPr>
        <w:pStyle w:val="ListParagraph"/>
        <w:numPr>
          <w:ilvl w:val="0"/>
          <w:numId w:val="59"/>
        </w:numPr>
        <w:tabs>
          <w:tab w:val="left" w:pos="2367"/>
        </w:tabs>
        <w:spacing w:before="64"/>
        <w:rPr>
          <w:sz w:val="23"/>
        </w:rPr>
      </w:pPr>
      <w:r>
        <w:rPr>
          <w:spacing w:val="-2"/>
          <w:sz w:val="23"/>
        </w:rPr>
        <w:t>a</w:t>
      </w:r>
      <w:r>
        <w:rPr>
          <w:spacing w:val="-10"/>
          <w:sz w:val="23"/>
        </w:rPr>
        <w:t xml:space="preserve"> </w:t>
      </w:r>
      <w:r>
        <w:rPr>
          <w:spacing w:val="-2"/>
          <w:sz w:val="23"/>
        </w:rPr>
        <w:t>technician’s</w:t>
      </w:r>
      <w:r>
        <w:rPr>
          <w:spacing w:val="-10"/>
          <w:sz w:val="23"/>
        </w:rPr>
        <w:t xml:space="preserve"> </w:t>
      </w:r>
      <w:r>
        <w:rPr>
          <w:spacing w:val="-2"/>
          <w:sz w:val="23"/>
        </w:rPr>
        <w:t>licence,</w:t>
      </w:r>
    </w:p>
    <w:p w:rsidR="00563BC8" w:rsidRDefault="00334391">
      <w:pPr>
        <w:pStyle w:val="ListParagraph"/>
        <w:numPr>
          <w:ilvl w:val="0"/>
          <w:numId w:val="59"/>
        </w:numPr>
        <w:tabs>
          <w:tab w:val="left" w:pos="2367"/>
        </w:tabs>
        <w:spacing w:before="62"/>
        <w:rPr>
          <w:sz w:val="23"/>
        </w:rPr>
      </w:pPr>
      <w:r w:rsidRPr="002F39D7">
        <w:rPr>
          <w:spacing w:val="-2"/>
          <w:sz w:val="23"/>
          <w:highlight w:val="cyan"/>
        </w:rPr>
        <w:t>an</w:t>
      </w:r>
      <w:r w:rsidRPr="002F39D7">
        <w:rPr>
          <w:spacing w:val="-8"/>
          <w:sz w:val="23"/>
          <w:highlight w:val="cyan"/>
        </w:rPr>
        <w:t xml:space="preserve"> </w:t>
      </w:r>
      <w:r w:rsidRPr="002F39D7">
        <w:rPr>
          <w:spacing w:val="-2"/>
          <w:sz w:val="23"/>
          <w:highlight w:val="cyan"/>
        </w:rPr>
        <w:t>adviser’s</w:t>
      </w:r>
      <w:r w:rsidRPr="002F39D7">
        <w:rPr>
          <w:spacing w:val="-8"/>
          <w:sz w:val="23"/>
          <w:highlight w:val="cyan"/>
        </w:rPr>
        <w:t xml:space="preserve"> </w:t>
      </w:r>
      <w:r w:rsidRPr="002F39D7">
        <w:rPr>
          <w:spacing w:val="-2"/>
          <w:sz w:val="23"/>
          <w:highlight w:val="cyan"/>
        </w:rPr>
        <w:t>licence</w:t>
      </w:r>
      <w:r>
        <w:rPr>
          <w:spacing w:val="-2"/>
          <w:sz w:val="23"/>
        </w:rPr>
        <w:t>,</w:t>
      </w:r>
      <w:r w:rsidR="009D21C9">
        <w:rPr>
          <w:spacing w:val="-2"/>
          <w:sz w:val="23"/>
        </w:rPr>
        <w:t xml:space="preserve"> </w:t>
      </w:r>
      <w:r w:rsidR="009D21C9" w:rsidRPr="009D21C9">
        <w:rPr>
          <w:b/>
          <w:spacing w:val="-2"/>
          <w:sz w:val="23"/>
          <w:highlight w:val="yellow"/>
        </w:rPr>
        <w:t>REPEALED</w:t>
      </w:r>
    </w:p>
    <w:p w:rsidR="00563BC8" w:rsidRDefault="00334391">
      <w:pPr>
        <w:pStyle w:val="ListParagraph"/>
        <w:numPr>
          <w:ilvl w:val="0"/>
          <w:numId w:val="59"/>
        </w:numPr>
        <w:tabs>
          <w:tab w:val="left" w:pos="2367"/>
        </w:tabs>
        <w:spacing w:before="65"/>
        <w:rPr>
          <w:sz w:val="23"/>
        </w:rPr>
      </w:pPr>
      <w:proofErr w:type="gramStart"/>
      <w:r>
        <w:rPr>
          <w:spacing w:val="-4"/>
          <w:sz w:val="23"/>
        </w:rPr>
        <w:t>a</w:t>
      </w:r>
      <w:proofErr w:type="gramEnd"/>
      <w:r>
        <w:rPr>
          <w:spacing w:val="1"/>
          <w:sz w:val="23"/>
        </w:rPr>
        <w:t xml:space="preserve"> </w:t>
      </w:r>
      <w:r>
        <w:rPr>
          <w:spacing w:val="-4"/>
          <w:sz w:val="23"/>
        </w:rPr>
        <w:t>testing</w:t>
      </w:r>
      <w:r>
        <w:rPr>
          <w:spacing w:val="-2"/>
          <w:sz w:val="23"/>
        </w:rPr>
        <w:t xml:space="preserve"> </w:t>
      </w:r>
      <w:r>
        <w:rPr>
          <w:spacing w:val="-4"/>
          <w:sz w:val="23"/>
        </w:rPr>
        <w:t>facility</w:t>
      </w:r>
      <w:r>
        <w:rPr>
          <w:spacing w:val="-5"/>
          <w:sz w:val="23"/>
        </w:rPr>
        <w:t xml:space="preserve"> </w:t>
      </w:r>
      <w:r>
        <w:rPr>
          <w:spacing w:val="-4"/>
          <w:sz w:val="23"/>
        </w:rPr>
        <w:t>licence.</w:t>
      </w:r>
    </w:p>
    <w:p w:rsidR="00563BC8" w:rsidRDefault="00334391">
      <w:pPr>
        <w:pStyle w:val="BodyText"/>
        <w:spacing w:before="79" w:line="223" w:lineRule="auto"/>
        <w:ind w:right="639"/>
      </w:pPr>
      <w:proofErr w:type="gramStart"/>
      <w:r>
        <w:rPr>
          <w:b/>
          <w:i/>
        </w:rPr>
        <w:t>hardship</w:t>
      </w:r>
      <w:proofErr w:type="gramEnd"/>
      <w:r>
        <w:rPr>
          <w:b/>
          <w:i/>
        </w:rPr>
        <w:t xml:space="preserve"> gaming machine </w:t>
      </w:r>
      <w:r>
        <w:t>means an approved gaming machine approved</w:t>
      </w:r>
      <w:r>
        <w:rPr>
          <w:spacing w:val="-11"/>
        </w:rPr>
        <w:t xml:space="preserve"> </w:t>
      </w:r>
      <w:r>
        <w:t>to</w:t>
      </w:r>
      <w:r>
        <w:rPr>
          <w:spacing w:val="-11"/>
        </w:rPr>
        <w:t xml:space="preserve"> </w:t>
      </w:r>
      <w:r>
        <w:t>be</w:t>
      </w:r>
      <w:r>
        <w:rPr>
          <w:spacing w:val="-9"/>
        </w:rPr>
        <w:t xml:space="preserve"> </w:t>
      </w:r>
      <w:r>
        <w:t>kept</w:t>
      </w:r>
      <w:r>
        <w:rPr>
          <w:spacing w:val="-8"/>
        </w:rPr>
        <w:t xml:space="preserve"> </w:t>
      </w:r>
      <w:r>
        <w:t>in</w:t>
      </w:r>
      <w:r>
        <w:rPr>
          <w:spacing w:val="-9"/>
        </w:rPr>
        <w:t xml:space="preserve"> </w:t>
      </w:r>
      <w:r>
        <w:t>a</w:t>
      </w:r>
      <w:r>
        <w:rPr>
          <w:spacing w:val="-12"/>
        </w:rPr>
        <w:t xml:space="preserve"> </w:t>
      </w:r>
      <w:r>
        <w:t>hotel</w:t>
      </w:r>
      <w:r>
        <w:rPr>
          <w:spacing w:val="-11"/>
        </w:rPr>
        <w:t xml:space="preserve"> </w:t>
      </w:r>
      <w:r>
        <w:t>or</w:t>
      </w:r>
      <w:r>
        <w:rPr>
          <w:spacing w:val="-12"/>
        </w:rPr>
        <w:t xml:space="preserve"> </w:t>
      </w:r>
      <w:r>
        <w:t>registered</w:t>
      </w:r>
      <w:r>
        <w:rPr>
          <w:spacing w:val="-11"/>
        </w:rPr>
        <w:t xml:space="preserve"> </w:t>
      </w:r>
      <w:r>
        <w:t>club</w:t>
      </w:r>
      <w:r>
        <w:rPr>
          <w:spacing w:val="-11"/>
        </w:rPr>
        <w:t xml:space="preserve"> </w:t>
      </w:r>
      <w:r>
        <w:t>under</w:t>
      </w:r>
      <w:r>
        <w:rPr>
          <w:spacing w:val="-12"/>
        </w:rPr>
        <w:t xml:space="preserve"> </w:t>
      </w:r>
      <w:r>
        <w:t>Division</w:t>
      </w:r>
      <w:r>
        <w:rPr>
          <w:spacing w:val="-11"/>
        </w:rPr>
        <w:t xml:space="preserve"> </w:t>
      </w:r>
      <w:r>
        <w:t>3</w:t>
      </w:r>
      <w:r>
        <w:rPr>
          <w:spacing w:val="-11"/>
        </w:rPr>
        <w:t xml:space="preserve"> </w:t>
      </w:r>
      <w:r>
        <w:t>of Part 3.</w:t>
      </w:r>
    </w:p>
    <w:p w:rsidR="00563BC8" w:rsidRDefault="00334391">
      <w:pPr>
        <w:spacing w:before="68" w:line="255" w:lineRule="exact"/>
        <w:ind w:left="1740"/>
        <w:rPr>
          <w:sz w:val="23"/>
        </w:rPr>
      </w:pPr>
      <w:proofErr w:type="gramStart"/>
      <w:r>
        <w:rPr>
          <w:b/>
          <w:i/>
          <w:spacing w:val="-4"/>
          <w:sz w:val="23"/>
        </w:rPr>
        <w:t>hotel</w:t>
      </w:r>
      <w:proofErr w:type="gramEnd"/>
      <w:r>
        <w:rPr>
          <w:spacing w:val="-4"/>
          <w:sz w:val="23"/>
        </w:rPr>
        <w:t>,</w:t>
      </w:r>
      <w:r>
        <w:rPr>
          <w:spacing w:val="-16"/>
          <w:sz w:val="23"/>
        </w:rPr>
        <w:t xml:space="preserve"> </w:t>
      </w:r>
      <w:r>
        <w:rPr>
          <w:b/>
          <w:i/>
          <w:spacing w:val="-4"/>
          <w:sz w:val="23"/>
        </w:rPr>
        <w:t>hotelier</w:t>
      </w:r>
      <w:r>
        <w:rPr>
          <w:b/>
          <w:i/>
          <w:spacing w:val="-12"/>
          <w:sz w:val="23"/>
        </w:rPr>
        <w:t xml:space="preserve"> </w:t>
      </w:r>
      <w:r>
        <w:rPr>
          <w:spacing w:val="-4"/>
          <w:sz w:val="23"/>
        </w:rPr>
        <w:t>and</w:t>
      </w:r>
      <w:r>
        <w:rPr>
          <w:spacing w:val="-11"/>
          <w:sz w:val="23"/>
        </w:rPr>
        <w:t xml:space="preserve"> </w:t>
      </w:r>
      <w:r>
        <w:rPr>
          <w:b/>
          <w:i/>
          <w:spacing w:val="-4"/>
          <w:sz w:val="23"/>
        </w:rPr>
        <w:t>hotelier’s</w:t>
      </w:r>
      <w:r>
        <w:rPr>
          <w:b/>
          <w:i/>
          <w:spacing w:val="-13"/>
          <w:sz w:val="23"/>
        </w:rPr>
        <w:t xml:space="preserve"> </w:t>
      </w:r>
      <w:r>
        <w:rPr>
          <w:b/>
          <w:i/>
          <w:spacing w:val="-4"/>
          <w:sz w:val="23"/>
        </w:rPr>
        <w:t>licence</w:t>
      </w:r>
      <w:r>
        <w:rPr>
          <w:b/>
          <w:i/>
          <w:spacing w:val="-12"/>
          <w:sz w:val="23"/>
        </w:rPr>
        <w:t xml:space="preserve"> </w:t>
      </w:r>
      <w:r>
        <w:rPr>
          <w:spacing w:val="-4"/>
          <w:sz w:val="23"/>
        </w:rPr>
        <w:t>have</w:t>
      </w:r>
      <w:r>
        <w:rPr>
          <w:spacing w:val="-13"/>
          <w:sz w:val="23"/>
        </w:rPr>
        <w:t xml:space="preserve"> </w:t>
      </w:r>
      <w:r>
        <w:rPr>
          <w:spacing w:val="-4"/>
          <w:sz w:val="23"/>
        </w:rPr>
        <w:t>the</w:t>
      </w:r>
      <w:r>
        <w:rPr>
          <w:spacing w:val="-12"/>
          <w:sz w:val="23"/>
        </w:rPr>
        <w:t xml:space="preserve"> </w:t>
      </w:r>
      <w:r>
        <w:rPr>
          <w:spacing w:val="-4"/>
          <w:sz w:val="23"/>
        </w:rPr>
        <w:t>same</w:t>
      </w:r>
      <w:r>
        <w:rPr>
          <w:spacing w:val="-12"/>
          <w:sz w:val="23"/>
        </w:rPr>
        <w:t xml:space="preserve"> </w:t>
      </w:r>
      <w:r>
        <w:rPr>
          <w:spacing w:val="-4"/>
          <w:sz w:val="23"/>
        </w:rPr>
        <w:t>meanings</w:t>
      </w:r>
      <w:r>
        <w:rPr>
          <w:spacing w:val="-15"/>
          <w:sz w:val="23"/>
        </w:rPr>
        <w:t xml:space="preserve"> </w:t>
      </w:r>
      <w:r>
        <w:rPr>
          <w:spacing w:val="-4"/>
          <w:sz w:val="23"/>
        </w:rPr>
        <w:t>as</w:t>
      </w:r>
      <w:r>
        <w:rPr>
          <w:spacing w:val="-15"/>
          <w:sz w:val="23"/>
        </w:rPr>
        <w:t xml:space="preserve"> </w:t>
      </w:r>
      <w:r>
        <w:rPr>
          <w:spacing w:val="-4"/>
          <w:sz w:val="23"/>
        </w:rPr>
        <w:t>in</w:t>
      </w:r>
      <w:r>
        <w:rPr>
          <w:spacing w:val="-15"/>
          <w:sz w:val="23"/>
        </w:rPr>
        <w:t xml:space="preserve"> </w:t>
      </w:r>
      <w:r>
        <w:rPr>
          <w:spacing w:val="-5"/>
          <w:sz w:val="23"/>
        </w:rPr>
        <w:t>the</w:t>
      </w:r>
    </w:p>
    <w:p w:rsidR="00563BC8" w:rsidRDefault="00334391">
      <w:pPr>
        <w:spacing w:line="255" w:lineRule="exact"/>
        <w:ind w:left="1740"/>
        <w:rPr>
          <w:sz w:val="23"/>
        </w:rPr>
      </w:pPr>
      <w:r>
        <w:rPr>
          <w:i/>
          <w:spacing w:val="-2"/>
          <w:sz w:val="23"/>
        </w:rPr>
        <w:t>Liquor</w:t>
      </w:r>
      <w:r>
        <w:rPr>
          <w:i/>
          <w:spacing w:val="-7"/>
          <w:sz w:val="23"/>
        </w:rPr>
        <w:t xml:space="preserve"> </w:t>
      </w:r>
      <w:r>
        <w:rPr>
          <w:i/>
          <w:spacing w:val="-2"/>
          <w:sz w:val="23"/>
        </w:rPr>
        <w:t>Act</w:t>
      </w:r>
      <w:r>
        <w:rPr>
          <w:i/>
          <w:spacing w:val="-6"/>
          <w:sz w:val="23"/>
        </w:rPr>
        <w:t xml:space="preserve"> </w:t>
      </w:r>
      <w:r>
        <w:rPr>
          <w:i/>
          <w:spacing w:val="-4"/>
          <w:sz w:val="23"/>
        </w:rPr>
        <w:t>1982</w:t>
      </w:r>
      <w:r>
        <w:rPr>
          <w:spacing w:val="-4"/>
          <w:sz w:val="23"/>
        </w:rPr>
        <w:t>.</w:t>
      </w:r>
    </w:p>
    <w:p w:rsidR="00563BC8" w:rsidRDefault="00334391">
      <w:pPr>
        <w:spacing w:before="66"/>
        <w:ind w:left="1740"/>
        <w:rPr>
          <w:sz w:val="23"/>
        </w:rPr>
      </w:pPr>
      <w:proofErr w:type="gramStart"/>
      <w:r>
        <w:rPr>
          <w:b/>
          <w:i/>
          <w:spacing w:val="-2"/>
          <w:sz w:val="23"/>
        </w:rPr>
        <w:t>investment</w:t>
      </w:r>
      <w:proofErr w:type="gramEnd"/>
      <w:r>
        <w:rPr>
          <w:b/>
          <w:i/>
          <w:spacing w:val="-8"/>
          <w:sz w:val="23"/>
        </w:rPr>
        <w:t xml:space="preserve"> </w:t>
      </w:r>
      <w:r>
        <w:rPr>
          <w:b/>
          <w:i/>
          <w:spacing w:val="-2"/>
          <w:sz w:val="23"/>
        </w:rPr>
        <w:t>licence</w:t>
      </w:r>
      <w:r>
        <w:rPr>
          <w:b/>
          <w:i/>
          <w:spacing w:val="-7"/>
          <w:sz w:val="23"/>
        </w:rPr>
        <w:t xml:space="preserve"> </w:t>
      </w:r>
      <w:r>
        <w:rPr>
          <w:spacing w:val="-2"/>
          <w:sz w:val="23"/>
        </w:rPr>
        <w:t>means</w:t>
      </w:r>
      <w:r>
        <w:rPr>
          <w:spacing w:val="-7"/>
          <w:sz w:val="23"/>
        </w:rPr>
        <w:t xml:space="preserve"> </w:t>
      </w:r>
      <w:r>
        <w:rPr>
          <w:spacing w:val="-2"/>
          <w:sz w:val="23"/>
        </w:rPr>
        <w:t>a</w:t>
      </w:r>
      <w:r>
        <w:rPr>
          <w:spacing w:val="-7"/>
          <w:sz w:val="23"/>
        </w:rPr>
        <w:t xml:space="preserve"> </w:t>
      </w:r>
      <w:r>
        <w:rPr>
          <w:spacing w:val="-2"/>
          <w:sz w:val="23"/>
        </w:rPr>
        <w:t>licence</w:t>
      </w:r>
      <w:r>
        <w:rPr>
          <w:spacing w:val="-8"/>
          <w:sz w:val="23"/>
        </w:rPr>
        <w:t xml:space="preserve"> </w:t>
      </w:r>
      <w:r>
        <w:rPr>
          <w:spacing w:val="-2"/>
          <w:sz w:val="23"/>
        </w:rPr>
        <w:t>in</w:t>
      </w:r>
      <w:r>
        <w:rPr>
          <w:spacing w:val="-7"/>
          <w:sz w:val="23"/>
        </w:rPr>
        <w:t xml:space="preserve"> </w:t>
      </w:r>
      <w:r>
        <w:rPr>
          <w:spacing w:val="-2"/>
          <w:sz w:val="23"/>
        </w:rPr>
        <w:t>force</w:t>
      </w:r>
      <w:r>
        <w:rPr>
          <w:spacing w:val="-7"/>
          <w:sz w:val="23"/>
        </w:rPr>
        <w:t xml:space="preserve"> </w:t>
      </w:r>
      <w:r>
        <w:rPr>
          <w:spacing w:val="-2"/>
          <w:sz w:val="23"/>
        </w:rPr>
        <w:t>under</w:t>
      </w:r>
      <w:r>
        <w:rPr>
          <w:spacing w:val="-8"/>
          <w:sz w:val="23"/>
        </w:rPr>
        <w:t xml:space="preserve"> </w:t>
      </w:r>
      <w:r>
        <w:rPr>
          <w:spacing w:val="-2"/>
          <w:sz w:val="23"/>
        </w:rPr>
        <w:t>Part</w:t>
      </w:r>
      <w:r>
        <w:rPr>
          <w:spacing w:val="-8"/>
          <w:sz w:val="23"/>
        </w:rPr>
        <w:t xml:space="preserve"> </w:t>
      </w:r>
      <w:r>
        <w:rPr>
          <w:spacing w:val="-5"/>
          <w:sz w:val="23"/>
        </w:rPr>
        <w:t>11.</w:t>
      </w:r>
    </w:p>
    <w:p w:rsidR="00563BC8" w:rsidRDefault="00563BC8">
      <w:pPr>
        <w:rPr>
          <w:sz w:val="23"/>
        </w:rPr>
        <w:sectPr w:rsidR="00563BC8">
          <w:headerReference w:type="even" r:id="rId19"/>
          <w:headerReference w:type="default" r:id="rId20"/>
          <w:footerReference w:type="even" r:id="rId21"/>
          <w:footerReference w:type="default" r:id="rId22"/>
          <w:pgSz w:w="11900" w:h="16840"/>
          <w:pgMar w:top="3780" w:right="1680" w:bottom="2100" w:left="1680" w:header="2751" w:footer="1910" w:gutter="0"/>
          <w:pgNumType w:start="4"/>
          <w:cols w:space="720"/>
        </w:sectPr>
      </w:pPr>
    </w:p>
    <w:p w:rsidR="00563BC8" w:rsidRDefault="00563BC8">
      <w:pPr>
        <w:pStyle w:val="BodyText"/>
        <w:spacing w:before="130"/>
        <w:ind w:left="0"/>
        <w:jc w:val="left"/>
      </w:pPr>
    </w:p>
    <w:p w:rsidR="00563BC8" w:rsidRDefault="00334391">
      <w:pPr>
        <w:pStyle w:val="BodyText"/>
        <w:spacing w:before="1" w:line="223" w:lineRule="auto"/>
        <w:ind w:right="639"/>
      </w:pPr>
      <w:proofErr w:type="gramStart"/>
      <w:r>
        <w:rPr>
          <w:b/>
          <w:i/>
        </w:rPr>
        <w:t>keep</w:t>
      </w:r>
      <w:proofErr w:type="gramEnd"/>
      <w:r>
        <w:rPr>
          <w:b/>
          <w:i/>
        </w:rPr>
        <w:t xml:space="preserve"> </w:t>
      </w:r>
      <w:r>
        <w:t>an approved gaming</w:t>
      </w:r>
      <w:r>
        <w:rPr>
          <w:spacing w:val="-1"/>
        </w:rPr>
        <w:t xml:space="preserve"> </w:t>
      </w:r>
      <w:r>
        <w:t>machine includes acquire or possess the gaming machine.</w:t>
      </w:r>
    </w:p>
    <w:p w:rsidR="00563BC8" w:rsidRDefault="00334391">
      <w:pPr>
        <w:spacing w:before="84" w:line="223" w:lineRule="auto"/>
        <w:ind w:left="1740" w:right="639"/>
        <w:jc w:val="both"/>
        <w:rPr>
          <w:sz w:val="23"/>
        </w:rPr>
      </w:pPr>
      <w:r>
        <w:rPr>
          <w:b/>
          <w:i/>
          <w:spacing w:val="-4"/>
          <w:sz w:val="23"/>
        </w:rPr>
        <w:t>large-scale</w:t>
      </w:r>
      <w:r>
        <w:rPr>
          <w:b/>
          <w:i/>
          <w:spacing w:val="-11"/>
          <w:sz w:val="23"/>
        </w:rPr>
        <w:t xml:space="preserve"> </w:t>
      </w:r>
      <w:r>
        <w:rPr>
          <w:b/>
          <w:i/>
          <w:spacing w:val="-4"/>
          <w:sz w:val="23"/>
        </w:rPr>
        <w:t>club</w:t>
      </w:r>
      <w:r>
        <w:rPr>
          <w:b/>
          <w:i/>
          <w:spacing w:val="-10"/>
          <w:sz w:val="23"/>
        </w:rPr>
        <w:t xml:space="preserve"> </w:t>
      </w:r>
      <w:r>
        <w:rPr>
          <w:spacing w:val="-4"/>
          <w:sz w:val="23"/>
        </w:rPr>
        <w:t>means</w:t>
      </w:r>
      <w:r>
        <w:rPr>
          <w:spacing w:val="-11"/>
          <w:sz w:val="23"/>
        </w:rPr>
        <w:t xml:space="preserve"> </w:t>
      </w:r>
      <w:r>
        <w:rPr>
          <w:spacing w:val="-4"/>
          <w:sz w:val="23"/>
        </w:rPr>
        <w:t>a</w:t>
      </w:r>
      <w:r>
        <w:rPr>
          <w:spacing w:val="-9"/>
          <w:sz w:val="23"/>
        </w:rPr>
        <w:t xml:space="preserve"> </w:t>
      </w:r>
      <w:r>
        <w:rPr>
          <w:spacing w:val="-4"/>
          <w:sz w:val="23"/>
        </w:rPr>
        <w:t>registered</w:t>
      </w:r>
      <w:r>
        <w:rPr>
          <w:spacing w:val="-9"/>
          <w:sz w:val="23"/>
        </w:rPr>
        <w:t xml:space="preserve"> </w:t>
      </w:r>
      <w:r>
        <w:rPr>
          <w:spacing w:val="-4"/>
          <w:sz w:val="23"/>
        </w:rPr>
        <w:t>club</w:t>
      </w:r>
      <w:r>
        <w:rPr>
          <w:spacing w:val="-10"/>
          <w:sz w:val="23"/>
        </w:rPr>
        <w:t xml:space="preserve"> </w:t>
      </w:r>
      <w:r>
        <w:rPr>
          <w:spacing w:val="-4"/>
          <w:sz w:val="23"/>
        </w:rPr>
        <w:t>that</w:t>
      </w:r>
      <w:r>
        <w:rPr>
          <w:spacing w:val="-10"/>
          <w:sz w:val="23"/>
        </w:rPr>
        <w:t xml:space="preserve"> </w:t>
      </w:r>
      <w:r>
        <w:rPr>
          <w:spacing w:val="-4"/>
          <w:sz w:val="23"/>
        </w:rPr>
        <w:t>was,</w:t>
      </w:r>
      <w:r>
        <w:rPr>
          <w:spacing w:val="-11"/>
          <w:sz w:val="23"/>
        </w:rPr>
        <w:t xml:space="preserve"> </w:t>
      </w:r>
      <w:r>
        <w:rPr>
          <w:spacing w:val="-4"/>
          <w:sz w:val="23"/>
        </w:rPr>
        <w:t>immediately</w:t>
      </w:r>
      <w:r>
        <w:rPr>
          <w:spacing w:val="-10"/>
          <w:sz w:val="23"/>
        </w:rPr>
        <w:t xml:space="preserve"> </w:t>
      </w:r>
      <w:r>
        <w:rPr>
          <w:spacing w:val="-4"/>
          <w:sz w:val="23"/>
        </w:rPr>
        <w:t xml:space="preserve">before </w:t>
      </w:r>
      <w:r>
        <w:rPr>
          <w:sz w:val="23"/>
        </w:rPr>
        <w:t>the</w:t>
      </w:r>
      <w:r>
        <w:rPr>
          <w:spacing w:val="-15"/>
          <w:sz w:val="23"/>
        </w:rPr>
        <w:t xml:space="preserve"> </w:t>
      </w:r>
      <w:r>
        <w:rPr>
          <w:sz w:val="23"/>
        </w:rPr>
        <w:t>commencement</w:t>
      </w:r>
      <w:r>
        <w:rPr>
          <w:spacing w:val="-14"/>
          <w:sz w:val="23"/>
        </w:rPr>
        <w:t xml:space="preserve"> </w:t>
      </w:r>
      <w:r>
        <w:rPr>
          <w:sz w:val="23"/>
        </w:rPr>
        <w:t>of</w:t>
      </w:r>
      <w:r>
        <w:rPr>
          <w:spacing w:val="-15"/>
          <w:sz w:val="23"/>
        </w:rPr>
        <w:t xml:space="preserve"> </w:t>
      </w:r>
      <w:r>
        <w:rPr>
          <w:sz w:val="23"/>
        </w:rPr>
        <w:t>Part</w:t>
      </w:r>
      <w:r>
        <w:rPr>
          <w:spacing w:val="-14"/>
          <w:sz w:val="23"/>
        </w:rPr>
        <w:t xml:space="preserve"> </w:t>
      </w:r>
      <w:r>
        <w:rPr>
          <w:sz w:val="23"/>
        </w:rPr>
        <w:t>2,</w:t>
      </w:r>
      <w:r>
        <w:rPr>
          <w:spacing w:val="-14"/>
          <w:sz w:val="23"/>
        </w:rPr>
        <w:t xml:space="preserve"> </w:t>
      </w:r>
      <w:r>
        <w:rPr>
          <w:sz w:val="23"/>
        </w:rPr>
        <w:t>authorised</w:t>
      </w:r>
      <w:r>
        <w:rPr>
          <w:spacing w:val="-15"/>
          <w:sz w:val="23"/>
        </w:rPr>
        <w:t xml:space="preserve"> </w:t>
      </w:r>
      <w:r>
        <w:rPr>
          <w:sz w:val="23"/>
        </w:rPr>
        <w:t>under</w:t>
      </w:r>
      <w:r>
        <w:rPr>
          <w:spacing w:val="-14"/>
          <w:sz w:val="23"/>
        </w:rPr>
        <w:t xml:space="preserve"> </w:t>
      </w:r>
      <w:r>
        <w:rPr>
          <w:sz w:val="23"/>
        </w:rPr>
        <w:t>the</w:t>
      </w:r>
      <w:r>
        <w:rPr>
          <w:spacing w:val="-14"/>
          <w:sz w:val="23"/>
        </w:rPr>
        <w:t xml:space="preserve"> </w:t>
      </w:r>
      <w:r>
        <w:rPr>
          <w:i/>
          <w:sz w:val="23"/>
        </w:rPr>
        <w:t>Registered</w:t>
      </w:r>
      <w:r>
        <w:rPr>
          <w:i/>
          <w:spacing w:val="-15"/>
          <w:sz w:val="23"/>
        </w:rPr>
        <w:t xml:space="preserve"> </w:t>
      </w:r>
      <w:r>
        <w:rPr>
          <w:i/>
          <w:sz w:val="23"/>
        </w:rPr>
        <w:t xml:space="preserve">Clubs </w:t>
      </w:r>
      <w:r>
        <w:rPr>
          <w:i/>
          <w:spacing w:val="-4"/>
          <w:sz w:val="23"/>
        </w:rPr>
        <w:t>Act</w:t>
      </w:r>
      <w:r>
        <w:rPr>
          <w:i/>
          <w:spacing w:val="-11"/>
          <w:sz w:val="23"/>
        </w:rPr>
        <w:t xml:space="preserve"> </w:t>
      </w:r>
      <w:r>
        <w:rPr>
          <w:i/>
          <w:spacing w:val="-4"/>
          <w:sz w:val="23"/>
        </w:rPr>
        <w:t>1976</w:t>
      </w:r>
      <w:r>
        <w:rPr>
          <w:i/>
          <w:spacing w:val="-10"/>
          <w:sz w:val="23"/>
        </w:rPr>
        <w:t xml:space="preserve"> </w:t>
      </w:r>
      <w:r>
        <w:rPr>
          <w:spacing w:val="-4"/>
          <w:sz w:val="23"/>
        </w:rPr>
        <w:t>to</w:t>
      </w:r>
      <w:r>
        <w:rPr>
          <w:spacing w:val="-11"/>
          <w:sz w:val="23"/>
        </w:rPr>
        <w:t xml:space="preserve"> </w:t>
      </w:r>
      <w:r>
        <w:rPr>
          <w:spacing w:val="-4"/>
          <w:sz w:val="23"/>
        </w:rPr>
        <w:t>keep</w:t>
      </w:r>
      <w:r>
        <w:rPr>
          <w:spacing w:val="-10"/>
          <w:sz w:val="23"/>
        </w:rPr>
        <w:t xml:space="preserve"> </w:t>
      </w:r>
      <w:r>
        <w:rPr>
          <w:spacing w:val="-4"/>
          <w:sz w:val="23"/>
        </w:rPr>
        <w:t>more</w:t>
      </w:r>
      <w:r>
        <w:rPr>
          <w:spacing w:val="-10"/>
          <w:sz w:val="23"/>
        </w:rPr>
        <w:t xml:space="preserve"> </w:t>
      </w:r>
      <w:r>
        <w:rPr>
          <w:spacing w:val="-4"/>
          <w:sz w:val="23"/>
        </w:rPr>
        <w:t>than</w:t>
      </w:r>
      <w:r>
        <w:rPr>
          <w:spacing w:val="-11"/>
          <w:sz w:val="23"/>
        </w:rPr>
        <w:t xml:space="preserve"> </w:t>
      </w:r>
      <w:r>
        <w:rPr>
          <w:spacing w:val="-4"/>
          <w:sz w:val="23"/>
        </w:rPr>
        <w:t>450</w:t>
      </w:r>
      <w:r>
        <w:rPr>
          <w:spacing w:val="-10"/>
          <w:sz w:val="23"/>
        </w:rPr>
        <w:t xml:space="preserve"> </w:t>
      </w:r>
      <w:r>
        <w:rPr>
          <w:spacing w:val="-4"/>
          <w:sz w:val="23"/>
        </w:rPr>
        <w:t>approved</w:t>
      </w:r>
      <w:r>
        <w:rPr>
          <w:spacing w:val="-8"/>
          <w:sz w:val="23"/>
        </w:rPr>
        <w:t xml:space="preserve"> </w:t>
      </w:r>
      <w:r>
        <w:rPr>
          <w:spacing w:val="-4"/>
          <w:sz w:val="23"/>
        </w:rPr>
        <w:t>gaming</w:t>
      </w:r>
      <w:r>
        <w:rPr>
          <w:spacing w:val="-11"/>
          <w:sz w:val="23"/>
        </w:rPr>
        <w:t xml:space="preserve"> </w:t>
      </w:r>
      <w:r>
        <w:rPr>
          <w:spacing w:val="-4"/>
          <w:sz w:val="23"/>
        </w:rPr>
        <w:t>machines</w:t>
      </w:r>
      <w:r>
        <w:rPr>
          <w:spacing w:val="-8"/>
          <w:sz w:val="23"/>
        </w:rPr>
        <w:t xml:space="preserve"> </w:t>
      </w:r>
      <w:r>
        <w:rPr>
          <w:spacing w:val="-4"/>
          <w:sz w:val="23"/>
        </w:rPr>
        <w:t>on</w:t>
      </w:r>
      <w:r>
        <w:rPr>
          <w:spacing w:val="-9"/>
          <w:sz w:val="23"/>
        </w:rPr>
        <w:t xml:space="preserve"> </w:t>
      </w:r>
      <w:r>
        <w:rPr>
          <w:spacing w:val="-4"/>
          <w:sz w:val="23"/>
        </w:rPr>
        <w:t>any</w:t>
      </w:r>
      <w:r>
        <w:rPr>
          <w:spacing w:val="-11"/>
          <w:sz w:val="23"/>
        </w:rPr>
        <w:t xml:space="preserve"> </w:t>
      </w:r>
      <w:r>
        <w:rPr>
          <w:spacing w:val="-4"/>
          <w:sz w:val="23"/>
        </w:rPr>
        <w:t xml:space="preserve">of </w:t>
      </w:r>
      <w:r>
        <w:rPr>
          <w:sz w:val="23"/>
        </w:rPr>
        <w:t>the</w:t>
      </w:r>
      <w:r>
        <w:rPr>
          <w:spacing w:val="-9"/>
          <w:sz w:val="23"/>
        </w:rPr>
        <w:t xml:space="preserve"> </w:t>
      </w:r>
      <w:r>
        <w:rPr>
          <w:sz w:val="23"/>
        </w:rPr>
        <w:t>club’s</w:t>
      </w:r>
      <w:r>
        <w:rPr>
          <w:spacing w:val="-9"/>
          <w:sz w:val="23"/>
        </w:rPr>
        <w:t xml:space="preserve"> </w:t>
      </w:r>
      <w:r>
        <w:rPr>
          <w:sz w:val="23"/>
        </w:rPr>
        <w:t>premises</w:t>
      </w:r>
      <w:r>
        <w:rPr>
          <w:spacing w:val="-9"/>
          <w:sz w:val="23"/>
        </w:rPr>
        <w:t xml:space="preserve"> </w:t>
      </w:r>
      <w:r>
        <w:rPr>
          <w:sz w:val="23"/>
        </w:rPr>
        <w:t>(referred</w:t>
      </w:r>
      <w:r>
        <w:rPr>
          <w:spacing w:val="-4"/>
          <w:sz w:val="23"/>
        </w:rPr>
        <w:t xml:space="preserve"> </w:t>
      </w:r>
      <w:r>
        <w:rPr>
          <w:sz w:val="23"/>
        </w:rPr>
        <w:t>to</w:t>
      </w:r>
      <w:r>
        <w:rPr>
          <w:spacing w:val="-6"/>
          <w:sz w:val="23"/>
        </w:rPr>
        <w:t xml:space="preserve"> </w:t>
      </w:r>
      <w:r>
        <w:rPr>
          <w:sz w:val="23"/>
        </w:rPr>
        <w:t>in</w:t>
      </w:r>
      <w:r>
        <w:rPr>
          <w:spacing w:val="-9"/>
          <w:sz w:val="23"/>
        </w:rPr>
        <w:t xml:space="preserve"> </w:t>
      </w:r>
      <w:r>
        <w:rPr>
          <w:sz w:val="23"/>
        </w:rPr>
        <w:t>this</w:t>
      </w:r>
      <w:r>
        <w:rPr>
          <w:spacing w:val="-9"/>
          <w:sz w:val="23"/>
        </w:rPr>
        <w:t xml:space="preserve"> </w:t>
      </w:r>
      <w:r>
        <w:rPr>
          <w:sz w:val="23"/>
        </w:rPr>
        <w:t>Act</w:t>
      </w:r>
      <w:r>
        <w:rPr>
          <w:spacing w:val="-9"/>
          <w:sz w:val="23"/>
        </w:rPr>
        <w:t xml:space="preserve"> </w:t>
      </w:r>
      <w:r>
        <w:rPr>
          <w:sz w:val="23"/>
        </w:rPr>
        <w:t>as</w:t>
      </w:r>
      <w:r>
        <w:rPr>
          <w:spacing w:val="-9"/>
          <w:sz w:val="23"/>
        </w:rPr>
        <w:t xml:space="preserve"> </w:t>
      </w:r>
      <w:r>
        <w:rPr>
          <w:sz w:val="23"/>
        </w:rPr>
        <w:t>the</w:t>
      </w:r>
      <w:r>
        <w:rPr>
          <w:spacing w:val="-8"/>
          <w:sz w:val="23"/>
        </w:rPr>
        <w:t xml:space="preserve"> </w:t>
      </w:r>
      <w:r>
        <w:rPr>
          <w:b/>
          <w:i/>
          <w:sz w:val="23"/>
        </w:rPr>
        <w:t>large-scale</w:t>
      </w:r>
      <w:r>
        <w:rPr>
          <w:b/>
          <w:i/>
          <w:spacing w:val="-9"/>
          <w:sz w:val="23"/>
        </w:rPr>
        <w:t xml:space="preserve"> </w:t>
      </w:r>
      <w:r>
        <w:rPr>
          <w:b/>
          <w:i/>
          <w:sz w:val="23"/>
        </w:rPr>
        <w:t>club’s relevant premises</w:t>
      </w:r>
      <w:r>
        <w:rPr>
          <w:sz w:val="23"/>
        </w:rPr>
        <w:t>).</w:t>
      </w:r>
    </w:p>
    <w:p w:rsidR="00563BC8" w:rsidRDefault="00334391">
      <w:pPr>
        <w:spacing w:before="85" w:line="223" w:lineRule="auto"/>
        <w:ind w:left="1740" w:right="637"/>
        <w:jc w:val="both"/>
        <w:rPr>
          <w:sz w:val="23"/>
        </w:rPr>
      </w:pPr>
      <w:r>
        <w:rPr>
          <w:b/>
          <w:i/>
          <w:sz w:val="23"/>
        </w:rPr>
        <w:t xml:space="preserve">Licensing Court </w:t>
      </w:r>
      <w:r>
        <w:rPr>
          <w:sz w:val="23"/>
        </w:rPr>
        <w:t xml:space="preserve">means the Licensing Court of New South Wales constituted in accordance with the </w:t>
      </w:r>
      <w:r>
        <w:rPr>
          <w:i/>
          <w:sz w:val="23"/>
        </w:rPr>
        <w:t>Liquor Act 1982</w:t>
      </w:r>
      <w:r>
        <w:rPr>
          <w:sz w:val="23"/>
        </w:rPr>
        <w:t>.</w:t>
      </w:r>
    </w:p>
    <w:p w:rsidR="00563BC8" w:rsidRDefault="00334391">
      <w:pPr>
        <w:pStyle w:val="BodyText"/>
        <w:spacing w:before="84" w:line="223" w:lineRule="auto"/>
        <w:ind w:right="636"/>
      </w:pPr>
      <w:proofErr w:type="gramStart"/>
      <w:r>
        <w:rPr>
          <w:b/>
          <w:i/>
        </w:rPr>
        <w:t>links</w:t>
      </w:r>
      <w:proofErr w:type="gramEnd"/>
      <w:r>
        <w:rPr>
          <w:b/>
          <w:i/>
        </w:rPr>
        <w:t xml:space="preserve"> licence </w:t>
      </w:r>
      <w:r>
        <w:t>means an inter-hotel links licence or inter-club links licence in force under Part 10.</w:t>
      </w:r>
    </w:p>
    <w:p w:rsidR="00563BC8" w:rsidRDefault="00334391">
      <w:pPr>
        <w:spacing w:before="67"/>
        <w:ind w:left="1740"/>
        <w:jc w:val="both"/>
        <w:rPr>
          <w:sz w:val="23"/>
        </w:rPr>
      </w:pPr>
      <w:proofErr w:type="gramStart"/>
      <w:r>
        <w:rPr>
          <w:b/>
          <w:i/>
          <w:sz w:val="23"/>
        </w:rPr>
        <w:t>liquor</w:t>
      </w:r>
      <w:proofErr w:type="gramEnd"/>
      <w:r>
        <w:rPr>
          <w:b/>
          <w:i/>
          <w:spacing w:val="-14"/>
          <w:sz w:val="23"/>
        </w:rPr>
        <w:t xml:space="preserve"> </w:t>
      </w:r>
      <w:r>
        <w:rPr>
          <w:sz w:val="23"/>
        </w:rPr>
        <w:t>has</w:t>
      </w:r>
      <w:r>
        <w:rPr>
          <w:spacing w:val="-13"/>
          <w:sz w:val="23"/>
        </w:rPr>
        <w:t xml:space="preserve"> </w:t>
      </w:r>
      <w:r>
        <w:rPr>
          <w:sz w:val="23"/>
        </w:rPr>
        <w:t>the</w:t>
      </w:r>
      <w:r>
        <w:rPr>
          <w:spacing w:val="-13"/>
          <w:sz w:val="23"/>
        </w:rPr>
        <w:t xml:space="preserve"> </w:t>
      </w:r>
      <w:r>
        <w:rPr>
          <w:sz w:val="23"/>
        </w:rPr>
        <w:t>same</w:t>
      </w:r>
      <w:r>
        <w:rPr>
          <w:spacing w:val="-13"/>
          <w:sz w:val="23"/>
        </w:rPr>
        <w:t xml:space="preserve"> </w:t>
      </w:r>
      <w:r>
        <w:rPr>
          <w:sz w:val="23"/>
        </w:rPr>
        <w:t>meaning</w:t>
      </w:r>
      <w:r>
        <w:rPr>
          <w:spacing w:val="-14"/>
          <w:sz w:val="23"/>
        </w:rPr>
        <w:t xml:space="preserve"> </w:t>
      </w:r>
      <w:r>
        <w:rPr>
          <w:sz w:val="23"/>
        </w:rPr>
        <w:t>as</w:t>
      </w:r>
      <w:r>
        <w:rPr>
          <w:spacing w:val="-14"/>
          <w:sz w:val="23"/>
        </w:rPr>
        <w:t xml:space="preserve"> </w:t>
      </w:r>
      <w:r>
        <w:rPr>
          <w:sz w:val="23"/>
        </w:rPr>
        <w:t>in</w:t>
      </w:r>
      <w:r>
        <w:rPr>
          <w:spacing w:val="-12"/>
          <w:sz w:val="23"/>
        </w:rPr>
        <w:t xml:space="preserve"> </w:t>
      </w:r>
      <w:r>
        <w:rPr>
          <w:sz w:val="23"/>
        </w:rPr>
        <w:t>the</w:t>
      </w:r>
      <w:r>
        <w:rPr>
          <w:spacing w:val="-13"/>
          <w:sz w:val="23"/>
        </w:rPr>
        <w:t xml:space="preserve"> </w:t>
      </w:r>
      <w:r>
        <w:rPr>
          <w:i/>
          <w:sz w:val="23"/>
        </w:rPr>
        <w:t>Liquor</w:t>
      </w:r>
      <w:r>
        <w:rPr>
          <w:i/>
          <w:spacing w:val="-12"/>
          <w:sz w:val="23"/>
        </w:rPr>
        <w:t xml:space="preserve"> </w:t>
      </w:r>
      <w:r>
        <w:rPr>
          <w:i/>
          <w:sz w:val="23"/>
        </w:rPr>
        <w:t>Act</w:t>
      </w:r>
      <w:r>
        <w:rPr>
          <w:i/>
          <w:spacing w:val="-12"/>
          <w:sz w:val="23"/>
        </w:rPr>
        <w:t xml:space="preserve"> </w:t>
      </w:r>
      <w:r>
        <w:rPr>
          <w:i/>
          <w:spacing w:val="-2"/>
          <w:sz w:val="23"/>
        </w:rPr>
        <w:t>1982</w:t>
      </w:r>
      <w:r>
        <w:rPr>
          <w:spacing w:val="-2"/>
          <w:sz w:val="23"/>
        </w:rPr>
        <w:t>.</w:t>
      </w:r>
    </w:p>
    <w:p w:rsidR="00563BC8" w:rsidRDefault="00334391">
      <w:pPr>
        <w:spacing w:before="82" w:line="223" w:lineRule="auto"/>
        <w:ind w:left="1740" w:right="635"/>
        <w:jc w:val="both"/>
        <w:rPr>
          <w:sz w:val="23"/>
        </w:rPr>
      </w:pPr>
      <w:r>
        <w:rPr>
          <w:b/>
          <w:i/>
          <w:sz w:val="23"/>
        </w:rPr>
        <w:t xml:space="preserve">Liquor Act poker machine permit </w:t>
      </w:r>
      <w:r>
        <w:rPr>
          <w:sz w:val="23"/>
        </w:rPr>
        <w:t xml:space="preserve">means a permit issued under </w:t>
      </w:r>
      <w:r>
        <w:rPr>
          <w:spacing w:val="-2"/>
          <w:sz w:val="23"/>
        </w:rPr>
        <w:t>section</w:t>
      </w:r>
      <w:r>
        <w:rPr>
          <w:spacing w:val="-13"/>
          <w:sz w:val="23"/>
        </w:rPr>
        <w:t xml:space="preserve"> </w:t>
      </w:r>
      <w:r>
        <w:rPr>
          <w:spacing w:val="-2"/>
          <w:sz w:val="23"/>
        </w:rPr>
        <w:t>182C</w:t>
      </w:r>
      <w:r>
        <w:rPr>
          <w:spacing w:val="-12"/>
          <w:sz w:val="23"/>
        </w:rPr>
        <w:t xml:space="preserve"> </w:t>
      </w:r>
      <w:r>
        <w:rPr>
          <w:spacing w:val="-2"/>
          <w:sz w:val="23"/>
        </w:rPr>
        <w:t>of</w:t>
      </w:r>
      <w:r>
        <w:rPr>
          <w:spacing w:val="-13"/>
          <w:sz w:val="23"/>
        </w:rPr>
        <w:t xml:space="preserve"> </w:t>
      </w:r>
      <w:r>
        <w:rPr>
          <w:spacing w:val="-2"/>
          <w:sz w:val="23"/>
        </w:rPr>
        <w:t>the</w:t>
      </w:r>
      <w:r>
        <w:rPr>
          <w:spacing w:val="-12"/>
          <w:sz w:val="23"/>
        </w:rPr>
        <w:t xml:space="preserve"> </w:t>
      </w:r>
      <w:r>
        <w:rPr>
          <w:i/>
          <w:spacing w:val="-2"/>
          <w:sz w:val="23"/>
        </w:rPr>
        <w:t>Liquor</w:t>
      </w:r>
      <w:r>
        <w:rPr>
          <w:i/>
          <w:spacing w:val="-12"/>
          <w:sz w:val="23"/>
        </w:rPr>
        <w:t xml:space="preserve"> </w:t>
      </w:r>
      <w:r>
        <w:rPr>
          <w:i/>
          <w:spacing w:val="-2"/>
          <w:sz w:val="23"/>
        </w:rPr>
        <w:t>Act</w:t>
      </w:r>
      <w:r>
        <w:rPr>
          <w:i/>
          <w:spacing w:val="-13"/>
          <w:sz w:val="23"/>
        </w:rPr>
        <w:t xml:space="preserve"> </w:t>
      </w:r>
      <w:r>
        <w:rPr>
          <w:i/>
          <w:spacing w:val="-2"/>
          <w:sz w:val="23"/>
        </w:rPr>
        <w:t>1982</w:t>
      </w:r>
      <w:r>
        <w:rPr>
          <w:i/>
          <w:spacing w:val="-12"/>
          <w:sz w:val="23"/>
        </w:rPr>
        <w:t xml:space="preserve"> </w:t>
      </w:r>
      <w:r>
        <w:rPr>
          <w:spacing w:val="-2"/>
          <w:sz w:val="23"/>
        </w:rPr>
        <w:t>and</w:t>
      </w:r>
      <w:r>
        <w:rPr>
          <w:spacing w:val="-10"/>
          <w:sz w:val="23"/>
        </w:rPr>
        <w:t xml:space="preserve"> </w:t>
      </w:r>
      <w:r>
        <w:rPr>
          <w:spacing w:val="-2"/>
          <w:sz w:val="23"/>
        </w:rPr>
        <w:t>in</w:t>
      </w:r>
      <w:r>
        <w:rPr>
          <w:spacing w:val="-11"/>
          <w:sz w:val="23"/>
        </w:rPr>
        <w:t xml:space="preserve"> </w:t>
      </w:r>
      <w:r>
        <w:rPr>
          <w:spacing w:val="-2"/>
          <w:sz w:val="23"/>
        </w:rPr>
        <w:t>force</w:t>
      </w:r>
      <w:r>
        <w:rPr>
          <w:spacing w:val="-12"/>
          <w:sz w:val="23"/>
        </w:rPr>
        <w:t xml:space="preserve"> </w:t>
      </w:r>
      <w:r>
        <w:rPr>
          <w:spacing w:val="-2"/>
          <w:sz w:val="23"/>
        </w:rPr>
        <w:t>immediately</w:t>
      </w:r>
      <w:r>
        <w:rPr>
          <w:spacing w:val="-13"/>
          <w:sz w:val="23"/>
        </w:rPr>
        <w:t xml:space="preserve"> </w:t>
      </w:r>
      <w:r>
        <w:rPr>
          <w:spacing w:val="-2"/>
          <w:sz w:val="23"/>
        </w:rPr>
        <w:t xml:space="preserve">before </w:t>
      </w:r>
      <w:r>
        <w:rPr>
          <w:sz w:val="23"/>
        </w:rPr>
        <w:t>the repeal of that section by this Act.</w:t>
      </w:r>
    </w:p>
    <w:p w:rsidR="00563BC8" w:rsidRDefault="00334391">
      <w:pPr>
        <w:spacing w:before="83" w:line="223" w:lineRule="auto"/>
        <w:ind w:left="1740" w:right="640"/>
        <w:jc w:val="both"/>
        <w:rPr>
          <w:sz w:val="23"/>
        </w:rPr>
      </w:pPr>
      <w:proofErr w:type="gramStart"/>
      <w:r>
        <w:rPr>
          <w:b/>
          <w:i/>
          <w:spacing w:val="-2"/>
          <w:sz w:val="23"/>
        </w:rPr>
        <w:t>manager</w:t>
      </w:r>
      <w:proofErr w:type="gramEnd"/>
      <w:r>
        <w:rPr>
          <w:b/>
          <w:i/>
          <w:spacing w:val="-10"/>
          <w:sz w:val="23"/>
        </w:rPr>
        <w:t xml:space="preserve"> </w:t>
      </w:r>
      <w:r>
        <w:rPr>
          <w:spacing w:val="-2"/>
          <w:sz w:val="23"/>
        </w:rPr>
        <w:t>in</w:t>
      </w:r>
      <w:r>
        <w:rPr>
          <w:spacing w:val="-8"/>
          <w:sz w:val="23"/>
        </w:rPr>
        <w:t xml:space="preserve"> </w:t>
      </w:r>
      <w:r>
        <w:rPr>
          <w:spacing w:val="-2"/>
          <w:sz w:val="23"/>
        </w:rPr>
        <w:t>relation</w:t>
      </w:r>
      <w:r>
        <w:rPr>
          <w:spacing w:val="-8"/>
          <w:sz w:val="23"/>
        </w:rPr>
        <w:t xml:space="preserve"> </w:t>
      </w:r>
      <w:r>
        <w:rPr>
          <w:spacing w:val="-2"/>
          <w:sz w:val="23"/>
        </w:rPr>
        <w:t>to</w:t>
      </w:r>
      <w:r>
        <w:rPr>
          <w:spacing w:val="-8"/>
          <w:sz w:val="23"/>
        </w:rPr>
        <w:t xml:space="preserve"> </w:t>
      </w:r>
      <w:r>
        <w:rPr>
          <w:spacing w:val="-2"/>
          <w:sz w:val="23"/>
        </w:rPr>
        <w:t>a</w:t>
      </w:r>
      <w:r>
        <w:rPr>
          <w:spacing w:val="-8"/>
          <w:sz w:val="23"/>
        </w:rPr>
        <w:t xml:space="preserve"> </w:t>
      </w:r>
      <w:r>
        <w:rPr>
          <w:spacing w:val="-2"/>
          <w:sz w:val="23"/>
        </w:rPr>
        <w:t>hotel</w:t>
      </w:r>
      <w:r>
        <w:rPr>
          <w:spacing w:val="-8"/>
          <w:sz w:val="23"/>
        </w:rPr>
        <w:t xml:space="preserve"> </w:t>
      </w:r>
      <w:r>
        <w:rPr>
          <w:spacing w:val="-2"/>
          <w:sz w:val="23"/>
        </w:rPr>
        <w:t>has</w:t>
      </w:r>
      <w:r>
        <w:rPr>
          <w:spacing w:val="-8"/>
          <w:sz w:val="23"/>
        </w:rPr>
        <w:t xml:space="preserve"> </w:t>
      </w:r>
      <w:r>
        <w:rPr>
          <w:spacing w:val="-2"/>
          <w:sz w:val="23"/>
        </w:rPr>
        <w:t>the</w:t>
      </w:r>
      <w:r>
        <w:rPr>
          <w:spacing w:val="-11"/>
          <w:sz w:val="23"/>
        </w:rPr>
        <w:t xml:space="preserve"> </w:t>
      </w:r>
      <w:r>
        <w:rPr>
          <w:spacing w:val="-2"/>
          <w:sz w:val="23"/>
        </w:rPr>
        <w:t>same</w:t>
      </w:r>
      <w:r>
        <w:rPr>
          <w:spacing w:val="-11"/>
          <w:sz w:val="23"/>
        </w:rPr>
        <w:t xml:space="preserve"> </w:t>
      </w:r>
      <w:r>
        <w:rPr>
          <w:spacing w:val="-2"/>
          <w:sz w:val="23"/>
        </w:rPr>
        <w:t>meaning</w:t>
      </w:r>
      <w:r>
        <w:rPr>
          <w:spacing w:val="-13"/>
          <w:sz w:val="23"/>
        </w:rPr>
        <w:t xml:space="preserve"> </w:t>
      </w:r>
      <w:r>
        <w:rPr>
          <w:spacing w:val="-2"/>
          <w:sz w:val="23"/>
        </w:rPr>
        <w:t>as</w:t>
      </w:r>
      <w:r>
        <w:rPr>
          <w:spacing w:val="-10"/>
          <w:sz w:val="23"/>
        </w:rPr>
        <w:t xml:space="preserve"> </w:t>
      </w:r>
      <w:r>
        <w:rPr>
          <w:spacing w:val="-2"/>
          <w:sz w:val="23"/>
        </w:rPr>
        <w:t>in</w:t>
      </w:r>
      <w:r>
        <w:rPr>
          <w:spacing w:val="-9"/>
          <w:sz w:val="23"/>
        </w:rPr>
        <w:t xml:space="preserve"> </w:t>
      </w:r>
      <w:r>
        <w:rPr>
          <w:spacing w:val="-2"/>
          <w:sz w:val="23"/>
        </w:rPr>
        <w:t>the</w:t>
      </w:r>
      <w:r>
        <w:rPr>
          <w:spacing w:val="-11"/>
          <w:sz w:val="23"/>
        </w:rPr>
        <w:t xml:space="preserve"> </w:t>
      </w:r>
      <w:r>
        <w:rPr>
          <w:i/>
          <w:spacing w:val="-2"/>
          <w:sz w:val="23"/>
        </w:rPr>
        <w:t xml:space="preserve">Liquor </w:t>
      </w:r>
      <w:r>
        <w:rPr>
          <w:i/>
          <w:sz w:val="23"/>
        </w:rPr>
        <w:t>Act 1982</w:t>
      </w:r>
      <w:r>
        <w:rPr>
          <w:sz w:val="23"/>
        </w:rPr>
        <w:t>.</w:t>
      </w:r>
    </w:p>
    <w:p w:rsidR="00563BC8" w:rsidRDefault="00334391">
      <w:pPr>
        <w:spacing w:before="66"/>
        <w:ind w:left="1740"/>
        <w:jc w:val="both"/>
        <w:rPr>
          <w:sz w:val="23"/>
        </w:rPr>
      </w:pPr>
      <w:proofErr w:type="gramStart"/>
      <w:r>
        <w:rPr>
          <w:b/>
          <w:i/>
          <w:spacing w:val="-2"/>
          <w:sz w:val="23"/>
        </w:rPr>
        <w:t>metropolitan</w:t>
      </w:r>
      <w:proofErr w:type="gramEnd"/>
      <w:r>
        <w:rPr>
          <w:b/>
          <w:i/>
          <w:spacing w:val="-10"/>
          <w:sz w:val="23"/>
        </w:rPr>
        <w:t xml:space="preserve"> </w:t>
      </w:r>
      <w:r>
        <w:rPr>
          <w:b/>
          <w:i/>
          <w:spacing w:val="-2"/>
          <w:sz w:val="23"/>
        </w:rPr>
        <w:t>area</w:t>
      </w:r>
      <w:r>
        <w:rPr>
          <w:b/>
          <w:i/>
          <w:spacing w:val="-8"/>
          <w:sz w:val="23"/>
        </w:rPr>
        <w:t xml:space="preserve"> </w:t>
      </w:r>
      <w:r>
        <w:rPr>
          <w:spacing w:val="-2"/>
          <w:sz w:val="23"/>
        </w:rPr>
        <w:t>means:</w:t>
      </w:r>
    </w:p>
    <w:p w:rsidR="00563BC8" w:rsidRDefault="00334391">
      <w:pPr>
        <w:pStyle w:val="ListParagraph"/>
        <w:numPr>
          <w:ilvl w:val="0"/>
          <w:numId w:val="58"/>
        </w:numPr>
        <w:tabs>
          <w:tab w:val="left" w:pos="2364"/>
          <w:tab w:val="left" w:pos="2367"/>
        </w:tabs>
        <w:spacing w:before="80" w:line="223" w:lineRule="auto"/>
        <w:ind w:right="643"/>
        <w:jc w:val="both"/>
        <w:rPr>
          <w:sz w:val="23"/>
        </w:rPr>
      </w:pPr>
      <w:r>
        <w:rPr>
          <w:sz w:val="23"/>
        </w:rPr>
        <w:t>any of the following areas as determined by the Australian Bureau of Statistics:</w:t>
      </w:r>
    </w:p>
    <w:p w:rsidR="00563BC8" w:rsidRDefault="00334391">
      <w:pPr>
        <w:pStyle w:val="ListParagraph"/>
        <w:numPr>
          <w:ilvl w:val="1"/>
          <w:numId w:val="58"/>
        </w:numPr>
        <w:tabs>
          <w:tab w:val="left" w:pos="3017"/>
        </w:tabs>
        <w:spacing w:before="0" w:line="240" w:lineRule="exact"/>
        <w:ind w:hanging="650"/>
        <w:rPr>
          <w:sz w:val="23"/>
        </w:rPr>
      </w:pPr>
      <w:r>
        <w:rPr>
          <w:spacing w:val="-4"/>
          <w:sz w:val="23"/>
        </w:rPr>
        <w:t>the</w:t>
      </w:r>
      <w:r>
        <w:rPr>
          <w:spacing w:val="-1"/>
          <w:sz w:val="23"/>
        </w:rPr>
        <w:t xml:space="preserve"> </w:t>
      </w:r>
      <w:r>
        <w:rPr>
          <w:spacing w:val="-4"/>
          <w:sz w:val="23"/>
        </w:rPr>
        <w:t>Sydney</w:t>
      </w:r>
      <w:r>
        <w:rPr>
          <w:spacing w:val="-6"/>
          <w:sz w:val="23"/>
        </w:rPr>
        <w:t xml:space="preserve"> </w:t>
      </w:r>
      <w:r>
        <w:rPr>
          <w:spacing w:val="-4"/>
          <w:sz w:val="23"/>
        </w:rPr>
        <w:t>Statistical</w:t>
      </w:r>
      <w:r>
        <w:rPr>
          <w:spacing w:val="-1"/>
          <w:sz w:val="23"/>
        </w:rPr>
        <w:t xml:space="preserve"> </w:t>
      </w:r>
      <w:r>
        <w:rPr>
          <w:spacing w:val="-4"/>
          <w:sz w:val="23"/>
        </w:rPr>
        <w:t>Division,</w:t>
      </w:r>
    </w:p>
    <w:p w:rsidR="00563BC8" w:rsidRDefault="00334391">
      <w:pPr>
        <w:pStyle w:val="ListParagraph"/>
        <w:numPr>
          <w:ilvl w:val="1"/>
          <w:numId w:val="58"/>
        </w:numPr>
        <w:tabs>
          <w:tab w:val="left" w:pos="3017"/>
        </w:tabs>
        <w:spacing w:before="5" w:line="223" w:lineRule="auto"/>
        <w:ind w:right="642"/>
        <w:rPr>
          <w:sz w:val="23"/>
        </w:rPr>
      </w:pPr>
      <w:r>
        <w:rPr>
          <w:sz w:val="23"/>
        </w:rPr>
        <w:t>the</w:t>
      </w:r>
      <w:r>
        <w:rPr>
          <w:spacing w:val="19"/>
          <w:sz w:val="23"/>
        </w:rPr>
        <w:t xml:space="preserve"> </w:t>
      </w:r>
      <w:r>
        <w:rPr>
          <w:sz w:val="23"/>
        </w:rPr>
        <w:t>Statistical</w:t>
      </w:r>
      <w:r>
        <w:rPr>
          <w:spacing w:val="19"/>
          <w:sz w:val="23"/>
        </w:rPr>
        <w:t xml:space="preserve"> </w:t>
      </w:r>
      <w:r>
        <w:rPr>
          <w:sz w:val="23"/>
        </w:rPr>
        <w:t>Local</w:t>
      </w:r>
      <w:r>
        <w:rPr>
          <w:spacing w:val="19"/>
          <w:sz w:val="23"/>
        </w:rPr>
        <w:t xml:space="preserve"> </w:t>
      </w:r>
      <w:r>
        <w:rPr>
          <w:sz w:val="23"/>
        </w:rPr>
        <w:t>Areas</w:t>
      </w:r>
      <w:r>
        <w:rPr>
          <w:spacing w:val="19"/>
          <w:sz w:val="23"/>
        </w:rPr>
        <w:t xml:space="preserve"> </w:t>
      </w:r>
      <w:r>
        <w:rPr>
          <w:sz w:val="23"/>
        </w:rPr>
        <w:t>of</w:t>
      </w:r>
      <w:r>
        <w:rPr>
          <w:spacing w:val="19"/>
          <w:sz w:val="23"/>
        </w:rPr>
        <w:t xml:space="preserve"> </w:t>
      </w:r>
      <w:r>
        <w:rPr>
          <w:sz w:val="23"/>
        </w:rPr>
        <w:t>Newcastle</w:t>
      </w:r>
      <w:r>
        <w:rPr>
          <w:spacing w:val="19"/>
          <w:sz w:val="23"/>
        </w:rPr>
        <w:t xml:space="preserve"> </w:t>
      </w:r>
      <w:r>
        <w:rPr>
          <w:sz w:val="23"/>
        </w:rPr>
        <w:t>(Statistical Local Areas 5901 and 5902),</w:t>
      </w:r>
    </w:p>
    <w:p w:rsidR="00563BC8" w:rsidRDefault="00334391">
      <w:pPr>
        <w:pStyle w:val="ListParagraph"/>
        <w:numPr>
          <w:ilvl w:val="1"/>
          <w:numId w:val="58"/>
        </w:numPr>
        <w:tabs>
          <w:tab w:val="left" w:pos="3017"/>
        </w:tabs>
        <w:spacing w:before="0" w:line="223" w:lineRule="auto"/>
        <w:ind w:right="642"/>
        <w:rPr>
          <w:sz w:val="23"/>
        </w:rPr>
      </w:pPr>
      <w:r>
        <w:rPr>
          <w:spacing w:val="-4"/>
          <w:sz w:val="23"/>
        </w:rPr>
        <w:t>the</w:t>
      </w:r>
      <w:r>
        <w:rPr>
          <w:spacing w:val="-21"/>
          <w:sz w:val="23"/>
        </w:rPr>
        <w:t xml:space="preserve"> </w:t>
      </w:r>
      <w:r>
        <w:rPr>
          <w:spacing w:val="-4"/>
          <w:sz w:val="23"/>
        </w:rPr>
        <w:t>Statistical</w:t>
      </w:r>
      <w:r>
        <w:rPr>
          <w:spacing w:val="-21"/>
          <w:sz w:val="23"/>
        </w:rPr>
        <w:t xml:space="preserve"> </w:t>
      </w:r>
      <w:r>
        <w:rPr>
          <w:spacing w:val="-4"/>
          <w:sz w:val="23"/>
        </w:rPr>
        <w:t>Local</w:t>
      </w:r>
      <w:r>
        <w:rPr>
          <w:spacing w:val="-21"/>
          <w:sz w:val="23"/>
        </w:rPr>
        <w:t xml:space="preserve"> </w:t>
      </w:r>
      <w:r>
        <w:rPr>
          <w:spacing w:val="-4"/>
          <w:sz w:val="23"/>
        </w:rPr>
        <w:t>Area</w:t>
      </w:r>
      <w:r>
        <w:rPr>
          <w:spacing w:val="-21"/>
          <w:sz w:val="23"/>
        </w:rPr>
        <w:t xml:space="preserve"> </w:t>
      </w:r>
      <w:r>
        <w:rPr>
          <w:spacing w:val="-4"/>
          <w:sz w:val="23"/>
        </w:rPr>
        <w:t>of</w:t>
      </w:r>
      <w:r>
        <w:rPr>
          <w:spacing w:val="-19"/>
          <w:sz w:val="23"/>
        </w:rPr>
        <w:t xml:space="preserve"> </w:t>
      </w:r>
      <w:r>
        <w:rPr>
          <w:spacing w:val="-4"/>
          <w:sz w:val="23"/>
        </w:rPr>
        <w:t>Lake</w:t>
      </w:r>
      <w:r>
        <w:rPr>
          <w:spacing w:val="-19"/>
          <w:sz w:val="23"/>
        </w:rPr>
        <w:t xml:space="preserve"> </w:t>
      </w:r>
      <w:r>
        <w:rPr>
          <w:spacing w:val="-4"/>
          <w:sz w:val="23"/>
        </w:rPr>
        <w:t>Macquarie</w:t>
      </w:r>
      <w:r>
        <w:rPr>
          <w:spacing w:val="-19"/>
          <w:sz w:val="23"/>
        </w:rPr>
        <w:t xml:space="preserve"> </w:t>
      </w:r>
      <w:r>
        <w:rPr>
          <w:spacing w:val="-4"/>
          <w:sz w:val="23"/>
        </w:rPr>
        <w:t xml:space="preserve">(Statistical </w:t>
      </w:r>
      <w:r>
        <w:rPr>
          <w:sz w:val="23"/>
        </w:rPr>
        <w:t>Local Area 4650),</w:t>
      </w:r>
    </w:p>
    <w:p w:rsidR="00563BC8" w:rsidRDefault="00334391">
      <w:pPr>
        <w:pStyle w:val="ListParagraph"/>
        <w:numPr>
          <w:ilvl w:val="1"/>
          <w:numId w:val="58"/>
        </w:numPr>
        <w:tabs>
          <w:tab w:val="left" w:pos="3017"/>
        </w:tabs>
        <w:spacing w:before="0" w:line="223" w:lineRule="auto"/>
        <w:ind w:right="641"/>
        <w:rPr>
          <w:sz w:val="23"/>
        </w:rPr>
      </w:pPr>
      <w:r>
        <w:rPr>
          <w:sz w:val="23"/>
        </w:rPr>
        <w:t>the</w:t>
      </w:r>
      <w:r>
        <w:rPr>
          <w:spacing w:val="2"/>
          <w:sz w:val="23"/>
        </w:rPr>
        <w:t xml:space="preserve"> </w:t>
      </w:r>
      <w:r>
        <w:rPr>
          <w:sz w:val="23"/>
        </w:rPr>
        <w:t>Statistical</w:t>
      </w:r>
      <w:r>
        <w:rPr>
          <w:spacing w:val="2"/>
          <w:sz w:val="23"/>
        </w:rPr>
        <w:t xml:space="preserve"> </w:t>
      </w:r>
      <w:r>
        <w:rPr>
          <w:sz w:val="23"/>
        </w:rPr>
        <w:t>Local</w:t>
      </w:r>
      <w:r>
        <w:rPr>
          <w:spacing w:val="2"/>
          <w:sz w:val="23"/>
        </w:rPr>
        <w:t xml:space="preserve"> </w:t>
      </w:r>
      <w:r>
        <w:rPr>
          <w:sz w:val="23"/>
        </w:rPr>
        <w:t>Area</w:t>
      </w:r>
      <w:r>
        <w:rPr>
          <w:spacing w:val="2"/>
          <w:sz w:val="23"/>
        </w:rPr>
        <w:t xml:space="preserve"> </w:t>
      </w:r>
      <w:r>
        <w:rPr>
          <w:sz w:val="23"/>
        </w:rPr>
        <w:t>of</w:t>
      </w:r>
      <w:r>
        <w:rPr>
          <w:spacing w:val="2"/>
          <w:sz w:val="23"/>
        </w:rPr>
        <w:t xml:space="preserve"> </w:t>
      </w:r>
      <w:r>
        <w:rPr>
          <w:sz w:val="23"/>
        </w:rPr>
        <w:t>Wollongong</w:t>
      </w:r>
      <w:r>
        <w:rPr>
          <w:spacing w:val="-1"/>
          <w:sz w:val="23"/>
        </w:rPr>
        <w:t xml:space="preserve"> </w:t>
      </w:r>
      <w:r>
        <w:rPr>
          <w:sz w:val="23"/>
        </w:rPr>
        <w:t>(Statistical Local Area 8450), or</w:t>
      </w:r>
    </w:p>
    <w:p w:rsidR="00563BC8" w:rsidRDefault="00334391">
      <w:pPr>
        <w:pStyle w:val="ListParagraph"/>
        <w:numPr>
          <w:ilvl w:val="0"/>
          <w:numId w:val="58"/>
        </w:numPr>
        <w:tabs>
          <w:tab w:val="left" w:pos="2367"/>
        </w:tabs>
        <w:spacing w:line="223" w:lineRule="auto"/>
        <w:ind w:right="629"/>
        <w:rPr>
          <w:sz w:val="23"/>
        </w:rPr>
      </w:pPr>
      <w:proofErr w:type="gramStart"/>
      <w:r>
        <w:rPr>
          <w:sz w:val="23"/>
        </w:rPr>
        <w:t>if</w:t>
      </w:r>
      <w:proofErr w:type="gramEnd"/>
      <w:r>
        <w:rPr>
          <w:spacing w:val="-13"/>
          <w:sz w:val="23"/>
        </w:rPr>
        <w:t xml:space="preserve"> </w:t>
      </w:r>
      <w:r>
        <w:rPr>
          <w:sz w:val="23"/>
        </w:rPr>
        <w:t>a</w:t>
      </w:r>
      <w:r>
        <w:rPr>
          <w:spacing w:val="-12"/>
          <w:sz w:val="23"/>
        </w:rPr>
        <w:t xml:space="preserve"> </w:t>
      </w:r>
      <w:r>
        <w:rPr>
          <w:sz w:val="23"/>
        </w:rPr>
        <w:t>regulation</w:t>
      </w:r>
      <w:r>
        <w:rPr>
          <w:spacing w:val="-12"/>
          <w:sz w:val="23"/>
        </w:rPr>
        <w:t xml:space="preserve"> </w:t>
      </w:r>
      <w:r>
        <w:rPr>
          <w:sz w:val="23"/>
        </w:rPr>
        <w:t>is</w:t>
      </w:r>
      <w:r>
        <w:rPr>
          <w:spacing w:val="-12"/>
          <w:sz w:val="23"/>
        </w:rPr>
        <w:t xml:space="preserve"> </w:t>
      </w:r>
      <w:r>
        <w:rPr>
          <w:sz w:val="23"/>
        </w:rPr>
        <w:t>made</w:t>
      </w:r>
      <w:r>
        <w:rPr>
          <w:spacing w:val="-12"/>
          <w:sz w:val="23"/>
        </w:rPr>
        <w:t xml:space="preserve"> </w:t>
      </w:r>
      <w:r>
        <w:rPr>
          <w:sz w:val="23"/>
        </w:rPr>
        <w:t>for</w:t>
      </w:r>
      <w:r>
        <w:rPr>
          <w:spacing w:val="-13"/>
          <w:sz w:val="23"/>
        </w:rPr>
        <w:t xml:space="preserve"> </w:t>
      </w:r>
      <w:r>
        <w:rPr>
          <w:sz w:val="23"/>
        </w:rPr>
        <w:t>the</w:t>
      </w:r>
      <w:r>
        <w:rPr>
          <w:spacing w:val="-12"/>
          <w:sz w:val="23"/>
        </w:rPr>
        <w:t xml:space="preserve"> </w:t>
      </w:r>
      <w:r>
        <w:rPr>
          <w:sz w:val="23"/>
        </w:rPr>
        <w:t>purposes</w:t>
      </w:r>
      <w:r>
        <w:rPr>
          <w:spacing w:val="-12"/>
          <w:sz w:val="23"/>
        </w:rPr>
        <w:t xml:space="preserve"> </w:t>
      </w:r>
      <w:r>
        <w:rPr>
          <w:sz w:val="23"/>
        </w:rPr>
        <w:t>of</w:t>
      </w:r>
      <w:r>
        <w:rPr>
          <w:spacing w:val="-13"/>
          <w:sz w:val="23"/>
        </w:rPr>
        <w:t xml:space="preserve"> </w:t>
      </w:r>
      <w:r>
        <w:rPr>
          <w:sz w:val="23"/>
        </w:rPr>
        <w:t>this</w:t>
      </w:r>
      <w:r>
        <w:rPr>
          <w:spacing w:val="-12"/>
          <w:sz w:val="23"/>
        </w:rPr>
        <w:t xml:space="preserve"> </w:t>
      </w:r>
      <w:r>
        <w:rPr>
          <w:sz w:val="23"/>
        </w:rPr>
        <w:t>definition,</w:t>
      </w:r>
      <w:r>
        <w:rPr>
          <w:spacing w:val="-13"/>
          <w:sz w:val="23"/>
        </w:rPr>
        <w:t xml:space="preserve"> </w:t>
      </w:r>
      <w:r>
        <w:rPr>
          <w:sz w:val="23"/>
        </w:rPr>
        <w:t>any area</w:t>
      </w:r>
      <w:r>
        <w:rPr>
          <w:spacing w:val="-2"/>
          <w:sz w:val="23"/>
        </w:rPr>
        <w:t xml:space="preserve"> </w:t>
      </w:r>
      <w:r>
        <w:rPr>
          <w:sz w:val="23"/>
        </w:rPr>
        <w:t>described</w:t>
      </w:r>
      <w:r>
        <w:rPr>
          <w:spacing w:val="-2"/>
          <w:sz w:val="23"/>
        </w:rPr>
        <w:t xml:space="preserve"> </w:t>
      </w:r>
      <w:r>
        <w:rPr>
          <w:sz w:val="23"/>
        </w:rPr>
        <w:t>in</w:t>
      </w:r>
      <w:r>
        <w:rPr>
          <w:spacing w:val="-2"/>
          <w:sz w:val="23"/>
        </w:rPr>
        <w:t xml:space="preserve"> </w:t>
      </w:r>
      <w:r>
        <w:rPr>
          <w:sz w:val="23"/>
        </w:rPr>
        <w:t>the</w:t>
      </w:r>
      <w:r>
        <w:rPr>
          <w:spacing w:val="-2"/>
          <w:sz w:val="23"/>
        </w:rPr>
        <w:t xml:space="preserve"> </w:t>
      </w:r>
      <w:r>
        <w:rPr>
          <w:sz w:val="23"/>
        </w:rPr>
        <w:t>regulation</w:t>
      </w:r>
      <w:r>
        <w:rPr>
          <w:spacing w:val="-2"/>
          <w:sz w:val="23"/>
        </w:rPr>
        <w:t xml:space="preserve"> </w:t>
      </w:r>
      <w:r>
        <w:rPr>
          <w:sz w:val="23"/>
        </w:rPr>
        <w:t>as</w:t>
      </w:r>
      <w:r>
        <w:rPr>
          <w:spacing w:val="-2"/>
          <w:sz w:val="23"/>
        </w:rPr>
        <w:t xml:space="preserve"> </w:t>
      </w:r>
      <w:r>
        <w:rPr>
          <w:sz w:val="23"/>
        </w:rPr>
        <w:t>a</w:t>
      </w:r>
      <w:r>
        <w:rPr>
          <w:spacing w:val="-2"/>
          <w:sz w:val="23"/>
        </w:rPr>
        <w:t xml:space="preserve"> </w:t>
      </w:r>
      <w:r>
        <w:rPr>
          <w:sz w:val="23"/>
        </w:rPr>
        <w:t>metropolitan</w:t>
      </w:r>
      <w:r>
        <w:rPr>
          <w:spacing w:val="-2"/>
          <w:sz w:val="23"/>
        </w:rPr>
        <w:t xml:space="preserve"> </w:t>
      </w:r>
      <w:r>
        <w:rPr>
          <w:sz w:val="23"/>
        </w:rPr>
        <w:t>area.</w:t>
      </w:r>
    </w:p>
    <w:p w:rsidR="00563BC8" w:rsidRDefault="00334391">
      <w:pPr>
        <w:pStyle w:val="BodyText"/>
        <w:spacing w:before="84" w:line="223" w:lineRule="auto"/>
        <w:ind w:right="633"/>
      </w:pPr>
      <w:proofErr w:type="gramStart"/>
      <w:r>
        <w:rPr>
          <w:b/>
          <w:i/>
          <w:spacing w:val="-4"/>
        </w:rPr>
        <w:t>new</w:t>
      </w:r>
      <w:proofErr w:type="gramEnd"/>
      <w:r>
        <w:rPr>
          <w:b/>
          <w:i/>
          <w:spacing w:val="-7"/>
        </w:rPr>
        <w:t xml:space="preserve"> </w:t>
      </w:r>
      <w:r>
        <w:rPr>
          <w:b/>
          <w:i/>
          <w:spacing w:val="-4"/>
        </w:rPr>
        <w:t>club</w:t>
      </w:r>
      <w:r>
        <w:rPr>
          <w:b/>
          <w:i/>
          <w:spacing w:val="-7"/>
        </w:rPr>
        <w:t xml:space="preserve"> </w:t>
      </w:r>
      <w:r>
        <w:rPr>
          <w:spacing w:val="-4"/>
        </w:rPr>
        <w:t>means</w:t>
      </w:r>
      <w:r>
        <w:rPr>
          <w:spacing w:val="-8"/>
        </w:rPr>
        <w:t xml:space="preserve"> </w:t>
      </w:r>
      <w:r>
        <w:rPr>
          <w:spacing w:val="-4"/>
        </w:rPr>
        <w:t>a</w:t>
      </w:r>
      <w:r>
        <w:rPr>
          <w:spacing w:val="-8"/>
        </w:rPr>
        <w:t xml:space="preserve"> </w:t>
      </w:r>
      <w:r>
        <w:rPr>
          <w:spacing w:val="-4"/>
        </w:rPr>
        <w:t>club</w:t>
      </w:r>
      <w:r>
        <w:rPr>
          <w:spacing w:val="-6"/>
        </w:rPr>
        <w:t xml:space="preserve"> </w:t>
      </w:r>
      <w:r>
        <w:rPr>
          <w:spacing w:val="-4"/>
        </w:rPr>
        <w:t>that</w:t>
      </w:r>
      <w:r>
        <w:rPr>
          <w:spacing w:val="-8"/>
        </w:rPr>
        <w:t xml:space="preserve"> </w:t>
      </w:r>
      <w:r>
        <w:rPr>
          <w:spacing w:val="-4"/>
        </w:rPr>
        <w:t>became</w:t>
      </w:r>
      <w:r>
        <w:rPr>
          <w:spacing w:val="-8"/>
        </w:rPr>
        <w:t xml:space="preserve"> </w:t>
      </w:r>
      <w:r>
        <w:rPr>
          <w:spacing w:val="-4"/>
        </w:rPr>
        <w:t>or</w:t>
      </w:r>
      <w:r>
        <w:rPr>
          <w:spacing w:val="-6"/>
        </w:rPr>
        <w:t xml:space="preserve"> </w:t>
      </w:r>
      <w:r>
        <w:rPr>
          <w:spacing w:val="-4"/>
        </w:rPr>
        <w:t>becomes</w:t>
      </w:r>
      <w:r>
        <w:rPr>
          <w:spacing w:val="-8"/>
        </w:rPr>
        <w:t xml:space="preserve"> </w:t>
      </w:r>
      <w:r>
        <w:rPr>
          <w:spacing w:val="-4"/>
        </w:rPr>
        <w:t>registered</w:t>
      </w:r>
      <w:r>
        <w:rPr>
          <w:spacing w:val="-6"/>
        </w:rPr>
        <w:t xml:space="preserve"> </w:t>
      </w:r>
      <w:r>
        <w:rPr>
          <w:spacing w:val="-4"/>
        </w:rPr>
        <w:t>for</w:t>
      </w:r>
      <w:r>
        <w:rPr>
          <w:spacing w:val="-8"/>
        </w:rPr>
        <w:t xml:space="preserve"> </w:t>
      </w:r>
      <w:r>
        <w:rPr>
          <w:spacing w:val="-4"/>
        </w:rPr>
        <w:t>the</w:t>
      </w:r>
      <w:r>
        <w:rPr>
          <w:spacing w:val="-8"/>
        </w:rPr>
        <w:t xml:space="preserve"> </w:t>
      </w:r>
      <w:r>
        <w:rPr>
          <w:spacing w:val="-4"/>
        </w:rPr>
        <w:t xml:space="preserve">first </w:t>
      </w:r>
      <w:r>
        <w:t xml:space="preserve">time under the </w:t>
      </w:r>
      <w:r>
        <w:rPr>
          <w:i/>
        </w:rPr>
        <w:t xml:space="preserve">Registered Clubs Act 1976 </w:t>
      </w:r>
      <w:r>
        <w:t>on or after 26 July</w:t>
      </w:r>
      <w:r>
        <w:rPr>
          <w:spacing w:val="-4"/>
        </w:rPr>
        <w:t xml:space="preserve"> </w:t>
      </w:r>
      <w:r>
        <w:t xml:space="preserve">2001 </w:t>
      </w:r>
      <w:r>
        <w:rPr>
          <w:spacing w:val="-2"/>
        </w:rPr>
        <w:t>other</w:t>
      </w:r>
      <w:r>
        <w:rPr>
          <w:spacing w:val="-12"/>
        </w:rPr>
        <w:t xml:space="preserve"> </w:t>
      </w:r>
      <w:r>
        <w:rPr>
          <w:spacing w:val="-2"/>
        </w:rPr>
        <w:t>than</w:t>
      </w:r>
      <w:r>
        <w:rPr>
          <w:spacing w:val="-10"/>
        </w:rPr>
        <w:t xml:space="preserve"> </w:t>
      </w:r>
      <w:r>
        <w:rPr>
          <w:spacing w:val="-2"/>
        </w:rPr>
        <w:t>as</w:t>
      </w:r>
      <w:r>
        <w:rPr>
          <w:spacing w:val="-11"/>
        </w:rPr>
        <w:t xml:space="preserve"> </w:t>
      </w:r>
      <w:r>
        <w:rPr>
          <w:spacing w:val="-2"/>
        </w:rPr>
        <w:t>the</w:t>
      </w:r>
      <w:r>
        <w:rPr>
          <w:spacing w:val="-12"/>
        </w:rPr>
        <w:t xml:space="preserve"> </w:t>
      </w:r>
      <w:r>
        <w:rPr>
          <w:spacing w:val="-2"/>
        </w:rPr>
        <w:t>result</w:t>
      </w:r>
      <w:r>
        <w:rPr>
          <w:spacing w:val="-11"/>
        </w:rPr>
        <w:t xml:space="preserve"> </w:t>
      </w:r>
      <w:r>
        <w:rPr>
          <w:spacing w:val="-2"/>
        </w:rPr>
        <w:t>of</w:t>
      </w:r>
      <w:r>
        <w:rPr>
          <w:spacing w:val="-10"/>
        </w:rPr>
        <w:t xml:space="preserve"> </w:t>
      </w:r>
      <w:r>
        <w:rPr>
          <w:spacing w:val="-2"/>
        </w:rPr>
        <w:t>an</w:t>
      </w:r>
      <w:r>
        <w:rPr>
          <w:spacing w:val="-8"/>
        </w:rPr>
        <w:t xml:space="preserve"> </w:t>
      </w:r>
      <w:r>
        <w:rPr>
          <w:spacing w:val="-2"/>
        </w:rPr>
        <w:t>amalgamation</w:t>
      </w:r>
      <w:r>
        <w:rPr>
          <w:spacing w:val="-8"/>
        </w:rPr>
        <w:t xml:space="preserve"> </w:t>
      </w:r>
      <w:r>
        <w:rPr>
          <w:spacing w:val="-2"/>
        </w:rPr>
        <w:t>under</w:t>
      </w:r>
      <w:r>
        <w:rPr>
          <w:spacing w:val="-10"/>
        </w:rPr>
        <w:t xml:space="preserve"> </w:t>
      </w:r>
      <w:r>
        <w:rPr>
          <w:spacing w:val="-2"/>
        </w:rPr>
        <w:t>section</w:t>
      </w:r>
      <w:r>
        <w:rPr>
          <w:spacing w:val="-8"/>
        </w:rPr>
        <w:t xml:space="preserve"> </w:t>
      </w:r>
      <w:r>
        <w:rPr>
          <w:spacing w:val="-2"/>
        </w:rPr>
        <w:t>17A</w:t>
      </w:r>
      <w:r>
        <w:rPr>
          <w:spacing w:val="-12"/>
        </w:rPr>
        <w:t xml:space="preserve"> </w:t>
      </w:r>
      <w:r>
        <w:rPr>
          <w:spacing w:val="-2"/>
        </w:rPr>
        <w:t>of</w:t>
      </w:r>
      <w:r>
        <w:rPr>
          <w:spacing w:val="-12"/>
        </w:rPr>
        <w:t xml:space="preserve"> </w:t>
      </w:r>
      <w:r>
        <w:rPr>
          <w:spacing w:val="-2"/>
        </w:rPr>
        <w:t xml:space="preserve">that </w:t>
      </w:r>
      <w:r>
        <w:rPr>
          <w:spacing w:val="-4"/>
        </w:rPr>
        <w:t>Act.</w:t>
      </w:r>
    </w:p>
    <w:p w:rsidR="00563BC8" w:rsidRDefault="00334391">
      <w:pPr>
        <w:spacing w:before="69"/>
        <w:ind w:left="1740"/>
        <w:jc w:val="both"/>
        <w:rPr>
          <w:sz w:val="23"/>
        </w:rPr>
      </w:pPr>
      <w:proofErr w:type="gramStart"/>
      <w:r>
        <w:rPr>
          <w:b/>
          <w:i/>
          <w:sz w:val="23"/>
        </w:rPr>
        <w:t>new</w:t>
      </w:r>
      <w:proofErr w:type="gramEnd"/>
      <w:r>
        <w:rPr>
          <w:b/>
          <w:i/>
          <w:spacing w:val="-11"/>
          <w:sz w:val="23"/>
        </w:rPr>
        <w:t xml:space="preserve"> </w:t>
      </w:r>
      <w:r>
        <w:rPr>
          <w:b/>
          <w:i/>
          <w:sz w:val="23"/>
        </w:rPr>
        <w:t>hotel</w:t>
      </w:r>
      <w:r>
        <w:rPr>
          <w:b/>
          <w:i/>
          <w:spacing w:val="-11"/>
          <w:sz w:val="23"/>
        </w:rPr>
        <w:t xml:space="preserve"> </w:t>
      </w:r>
      <w:r>
        <w:rPr>
          <w:sz w:val="23"/>
        </w:rPr>
        <w:t>means</w:t>
      </w:r>
      <w:r>
        <w:rPr>
          <w:spacing w:val="-12"/>
          <w:sz w:val="23"/>
        </w:rPr>
        <w:t xml:space="preserve"> </w:t>
      </w:r>
      <w:r>
        <w:rPr>
          <w:sz w:val="23"/>
        </w:rPr>
        <w:t>a</w:t>
      </w:r>
      <w:r>
        <w:rPr>
          <w:spacing w:val="-11"/>
          <w:sz w:val="23"/>
        </w:rPr>
        <w:t xml:space="preserve"> </w:t>
      </w:r>
      <w:r>
        <w:rPr>
          <w:spacing w:val="-2"/>
          <w:sz w:val="23"/>
        </w:rPr>
        <w:t>hotel:</w:t>
      </w:r>
    </w:p>
    <w:p w:rsidR="00563BC8" w:rsidRDefault="00334391">
      <w:pPr>
        <w:pStyle w:val="ListParagraph"/>
        <w:numPr>
          <w:ilvl w:val="0"/>
          <w:numId w:val="57"/>
        </w:numPr>
        <w:tabs>
          <w:tab w:val="left" w:pos="2364"/>
        </w:tabs>
        <w:spacing w:before="62" w:line="256" w:lineRule="exact"/>
        <w:ind w:left="2364" w:hanging="624"/>
        <w:jc w:val="both"/>
        <w:rPr>
          <w:sz w:val="23"/>
        </w:rPr>
      </w:pPr>
      <w:r>
        <w:rPr>
          <w:sz w:val="23"/>
        </w:rPr>
        <w:t>that</w:t>
      </w:r>
      <w:r>
        <w:rPr>
          <w:spacing w:val="-1"/>
          <w:sz w:val="23"/>
        </w:rPr>
        <w:t xml:space="preserve"> </w:t>
      </w:r>
      <w:r>
        <w:rPr>
          <w:sz w:val="23"/>
        </w:rPr>
        <w:t>became or</w:t>
      </w:r>
      <w:r>
        <w:rPr>
          <w:spacing w:val="-1"/>
          <w:sz w:val="23"/>
        </w:rPr>
        <w:t xml:space="preserve"> </w:t>
      </w:r>
      <w:r>
        <w:rPr>
          <w:sz w:val="23"/>
        </w:rPr>
        <w:t>becomes licensed for</w:t>
      </w:r>
      <w:r>
        <w:rPr>
          <w:spacing w:val="-1"/>
          <w:sz w:val="23"/>
        </w:rPr>
        <w:t xml:space="preserve"> </w:t>
      </w:r>
      <w:r>
        <w:rPr>
          <w:sz w:val="23"/>
        </w:rPr>
        <w:t>the first time under</w:t>
      </w:r>
      <w:r>
        <w:rPr>
          <w:spacing w:val="-1"/>
          <w:sz w:val="23"/>
        </w:rPr>
        <w:t xml:space="preserve"> </w:t>
      </w:r>
      <w:r>
        <w:rPr>
          <w:spacing w:val="-5"/>
          <w:sz w:val="23"/>
        </w:rPr>
        <w:t>the</w:t>
      </w:r>
    </w:p>
    <w:p w:rsidR="00563BC8" w:rsidRDefault="00334391">
      <w:pPr>
        <w:spacing w:line="256" w:lineRule="exact"/>
        <w:ind w:left="2367"/>
        <w:jc w:val="both"/>
        <w:rPr>
          <w:sz w:val="23"/>
        </w:rPr>
      </w:pPr>
      <w:r>
        <w:rPr>
          <w:i/>
          <w:sz w:val="23"/>
        </w:rPr>
        <w:t>Liquor</w:t>
      </w:r>
      <w:r>
        <w:rPr>
          <w:i/>
          <w:spacing w:val="-14"/>
          <w:sz w:val="23"/>
        </w:rPr>
        <w:t xml:space="preserve"> </w:t>
      </w:r>
      <w:r>
        <w:rPr>
          <w:i/>
          <w:sz w:val="23"/>
        </w:rPr>
        <w:t>Act</w:t>
      </w:r>
      <w:r>
        <w:rPr>
          <w:i/>
          <w:spacing w:val="-10"/>
          <w:sz w:val="23"/>
        </w:rPr>
        <w:t xml:space="preserve"> </w:t>
      </w:r>
      <w:r>
        <w:rPr>
          <w:i/>
          <w:sz w:val="23"/>
        </w:rPr>
        <w:t>1982</w:t>
      </w:r>
      <w:r>
        <w:rPr>
          <w:i/>
          <w:spacing w:val="-10"/>
          <w:sz w:val="23"/>
        </w:rPr>
        <w:t xml:space="preserve"> </w:t>
      </w:r>
      <w:r>
        <w:rPr>
          <w:sz w:val="23"/>
        </w:rPr>
        <w:t>on</w:t>
      </w:r>
      <w:r>
        <w:rPr>
          <w:spacing w:val="-11"/>
          <w:sz w:val="23"/>
        </w:rPr>
        <w:t xml:space="preserve"> </w:t>
      </w:r>
      <w:r>
        <w:rPr>
          <w:sz w:val="23"/>
        </w:rPr>
        <w:t>or</w:t>
      </w:r>
      <w:r>
        <w:rPr>
          <w:spacing w:val="-13"/>
          <w:sz w:val="23"/>
        </w:rPr>
        <w:t xml:space="preserve"> </w:t>
      </w:r>
      <w:r>
        <w:rPr>
          <w:sz w:val="23"/>
        </w:rPr>
        <w:t>after</w:t>
      </w:r>
      <w:r>
        <w:rPr>
          <w:spacing w:val="-12"/>
          <w:sz w:val="23"/>
        </w:rPr>
        <w:t xml:space="preserve"> </w:t>
      </w:r>
      <w:r>
        <w:rPr>
          <w:sz w:val="23"/>
        </w:rPr>
        <w:t>26</w:t>
      </w:r>
      <w:r>
        <w:rPr>
          <w:spacing w:val="-11"/>
          <w:sz w:val="23"/>
        </w:rPr>
        <w:t xml:space="preserve"> </w:t>
      </w:r>
      <w:r>
        <w:rPr>
          <w:sz w:val="23"/>
        </w:rPr>
        <w:t>July</w:t>
      </w:r>
      <w:r>
        <w:rPr>
          <w:spacing w:val="-14"/>
          <w:sz w:val="23"/>
        </w:rPr>
        <w:t xml:space="preserve"> </w:t>
      </w:r>
      <w:r>
        <w:rPr>
          <w:sz w:val="23"/>
        </w:rPr>
        <w:t>2001,</w:t>
      </w:r>
      <w:r>
        <w:rPr>
          <w:spacing w:val="-12"/>
          <w:sz w:val="23"/>
        </w:rPr>
        <w:t xml:space="preserve"> </w:t>
      </w:r>
      <w:r>
        <w:rPr>
          <w:spacing w:val="-5"/>
          <w:sz w:val="23"/>
        </w:rPr>
        <w:t>or</w:t>
      </w:r>
    </w:p>
    <w:p w:rsidR="00563BC8" w:rsidRDefault="00563BC8">
      <w:pPr>
        <w:spacing w:line="256" w:lineRule="exact"/>
        <w:jc w:val="both"/>
        <w:rPr>
          <w:sz w:val="23"/>
        </w:rPr>
        <w:sectPr w:rsidR="00563BC8">
          <w:pgSz w:w="11900" w:h="16840"/>
          <w:pgMar w:top="3780" w:right="1680" w:bottom="2100" w:left="1680" w:header="2751" w:footer="1910" w:gutter="0"/>
          <w:cols w:space="720"/>
        </w:sectPr>
      </w:pPr>
    </w:p>
    <w:p w:rsidR="00563BC8" w:rsidRDefault="00563BC8">
      <w:pPr>
        <w:pStyle w:val="BodyText"/>
        <w:spacing w:before="128"/>
        <w:ind w:left="0"/>
        <w:jc w:val="left"/>
      </w:pPr>
    </w:p>
    <w:p w:rsidR="00563BC8" w:rsidRDefault="00334391">
      <w:pPr>
        <w:pStyle w:val="ListParagraph"/>
        <w:numPr>
          <w:ilvl w:val="0"/>
          <w:numId w:val="57"/>
        </w:numPr>
        <w:tabs>
          <w:tab w:val="left" w:pos="2365"/>
          <w:tab w:val="left" w:pos="2367"/>
        </w:tabs>
        <w:spacing w:before="0" w:line="223" w:lineRule="auto"/>
        <w:ind w:right="639"/>
        <w:jc w:val="both"/>
        <w:rPr>
          <w:sz w:val="23"/>
        </w:rPr>
      </w:pPr>
      <w:proofErr w:type="gramStart"/>
      <w:r>
        <w:rPr>
          <w:spacing w:val="-2"/>
          <w:sz w:val="23"/>
        </w:rPr>
        <w:t>in</w:t>
      </w:r>
      <w:proofErr w:type="gramEnd"/>
      <w:r>
        <w:rPr>
          <w:spacing w:val="-8"/>
          <w:sz w:val="23"/>
        </w:rPr>
        <w:t xml:space="preserve"> </w:t>
      </w:r>
      <w:r>
        <w:rPr>
          <w:spacing w:val="-2"/>
          <w:sz w:val="23"/>
        </w:rPr>
        <w:t>respect</w:t>
      </w:r>
      <w:r>
        <w:rPr>
          <w:spacing w:val="-9"/>
          <w:sz w:val="23"/>
        </w:rPr>
        <w:t xml:space="preserve"> </w:t>
      </w:r>
      <w:r>
        <w:rPr>
          <w:spacing w:val="-2"/>
          <w:sz w:val="23"/>
        </w:rPr>
        <w:t>of</w:t>
      </w:r>
      <w:r>
        <w:rPr>
          <w:spacing w:val="-12"/>
          <w:sz w:val="23"/>
        </w:rPr>
        <w:t xml:space="preserve"> </w:t>
      </w:r>
      <w:r>
        <w:rPr>
          <w:spacing w:val="-2"/>
          <w:sz w:val="23"/>
        </w:rPr>
        <w:t>which</w:t>
      </w:r>
      <w:r>
        <w:rPr>
          <w:spacing w:val="-11"/>
          <w:sz w:val="23"/>
        </w:rPr>
        <w:t xml:space="preserve"> </w:t>
      </w:r>
      <w:r>
        <w:rPr>
          <w:spacing w:val="-2"/>
          <w:sz w:val="23"/>
        </w:rPr>
        <w:t>the</w:t>
      </w:r>
      <w:r>
        <w:rPr>
          <w:spacing w:val="-12"/>
          <w:sz w:val="23"/>
        </w:rPr>
        <w:t xml:space="preserve"> </w:t>
      </w:r>
      <w:r>
        <w:rPr>
          <w:spacing w:val="-2"/>
          <w:sz w:val="23"/>
        </w:rPr>
        <w:t>licence</w:t>
      </w:r>
      <w:r>
        <w:rPr>
          <w:spacing w:val="-12"/>
          <w:sz w:val="23"/>
        </w:rPr>
        <w:t xml:space="preserve"> </w:t>
      </w:r>
      <w:r>
        <w:rPr>
          <w:spacing w:val="-2"/>
          <w:sz w:val="23"/>
        </w:rPr>
        <w:t>under</w:t>
      </w:r>
      <w:r>
        <w:rPr>
          <w:spacing w:val="-12"/>
          <w:sz w:val="23"/>
        </w:rPr>
        <w:t xml:space="preserve"> </w:t>
      </w:r>
      <w:r>
        <w:rPr>
          <w:spacing w:val="-2"/>
          <w:sz w:val="23"/>
        </w:rPr>
        <w:t>the</w:t>
      </w:r>
      <w:r>
        <w:rPr>
          <w:spacing w:val="-12"/>
          <w:sz w:val="23"/>
        </w:rPr>
        <w:t xml:space="preserve"> </w:t>
      </w:r>
      <w:r>
        <w:rPr>
          <w:i/>
          <w:spacing w:val="-2"/>
          <w:sz w:val="23"/>
        </w:rPr>
        <w:t>Liquor</w:t>
      </w:r>
      <w:r>
        <w:rPr>
          <w:i/>
          <w:spacing w:val="-11"/>
          <w:sz w:val="23"/>
        </w:rPr>
        <w:t xml:space="preserve"> </w:t>
      </w:r>
      <w:r>
        <w:rPr>
          <w:i/>
          <w:spacing w:val="-2"/>
          <w:sz w:val="23"/>
        </w:rPr>
        <w:t>Act</w:t>
      </w:r>
      <w:r>
        <w:rPr>
          <w:i/>
          <w:spacing w:val="-8"/>
          <w:sz w:val="23"/>
        </w:rPr>
        <w:t xml:space="preserve"> </w:t>
      </w:r>
      <w:r>
        <w:rPr>
          <w:i/>
          <w:spacing w:val="-2"/>
          <w:sz w:val="23"/>
        </w:rPr>
        <w:t>1982</w:t>
      </w:r>
      <w:r>
        <w:rPr>
          <w:i/>
          <w:spacing w:val="-8"/>
          <w:sz w:val="23"/>
        </w:rPr>
        <w:t xml:space="preserve"> </w:t>
      </w:r>
      <w:r>
        <w:rPr>
          <w:spacing w:val="-2"/>
          <w:sz w:val="23"/>
        </w:rPr>
        <w:t>was or</w:t>
      </w:r>
      <w:r>
        <w:rPr>
          <w:spacing w:val="-11"/>
          <w:sz w:val="23"/>
        </w:rPr>
        <w:t xml:space="preserve"> </w:t>
      </w:r>
      <w:r>
        <w:rPr>
          <w:spacing w:val="-2"/>
          <w:sz w:val="23"/>
        </w:rPr>
        <w:t>is</w:t>
      </w:r>
      <w:r>
        <w:rPr>
          <w:spacing w:val="-9"/>
          <w:sz w:val="23"/>
        </w:rPr>
        <w:t xml:space="preserve"> </w:t>
      </w:r>
      <w:r>
        <w:rPr>
          <w:spacing w:val="-2"/>
          <w:sz w:val="23"/>
        </w:rPr>
        <w:t>removed</w:t>
      </w:r>
      <w:r>
        <w:rPr>
          <w:spacing w:val="-9"/>
          <w:sz w:val="23"/>
        </w:rPr>
        <w:t xml:space="preserve"> </w:t>
      </w:r>
      <w:r>
        <w:rPr>
          <w:spacing w:val="-2"/>
          <w:sz w:val="23"/>
        </w:rPr>
        <w:t>after</w:t>
      </w:r>
      <w:r>
        <w:rPr>
          <w:spacing w:val="-11"/>
          <w:sz w:val="23"/>
        </w:rPr>
        <w:t xml:space="preserve"> </w:t>
      </w:r>
      <w:r>
        <w:rPr>
          <w:spacing w:val="-2"/>
          <w:sz w:val="23"/>
        </w:rPr>
        <w:t>that</w:t>
      </w:r>
      <w:r>
        <w:rPr>
          <w:spacing w:val="-10"/>
          <w:sz w:val="23"/>
        </w:rPr>
        <w:t xml:space="preserve"> </w:t>
      </w:r>
      <w:r>
        <w:rPr>
          <w:spacing w:val="-2"/>
          <w:sz w:val="23"/>
        </w:rPr>
        <w:t>date</w:t>
      </w:r>
      <w:r>
        <w:rPr>
          <w:spacing w:val="-10"/>
          <w:sz w:val="23"/>
        </w:rPr>
        <w:t xml:space="preserve"> </w:t>
      </w:r>
      <w:r>
        <w:rPr>
          <w:spacing w:val="-2"/>
          <w:sz w:val="23"/>
        </w:rPr>
        <w:t>to</w:t>
      </w:r>
      <w:r>
        <w:rPr>
          <w:spacing w:val="-9"/>
          <w:sz w:val="23"/>
        </w:rPr>
        <w:t xml:space="preserve"> </w:t>
      </w:r>
      <w:r>
        <w:rPr>
          <w:spacing w:val="-2"/>
          <w:sz w:val="23"/>
        </w:rPr>
        <w:t>other</w:t>
      </w:r>
      <w:r>
        <w:rPr>
          <w:spacing w:val="-11"/>
          <w:sz w:val="23"/>
        </w:rPr>
        <w:t xml:space="preserve"> </w:t>
      </w:r>
      <w:r>
        <w:rPr>
          <w:spacing w:val="-2"/>
          <w:sz w:val="23"/>
        </w:rPr>
        <w:t>premises</w:t>
      </w:r>
      <w:r>
        <w:rPr>
          <w:spacing w:val="-7"/>
          <w:sz w:val="23"/>
        </w:rPr>
        <w:t xml:space="preserve"> </w:t>
      </w:r>
      <w:r>
        <w:rPr>
          <w:spacing w:val="-2"/>
          <w:sz w:val="23"/>
        </w:rPr>
        <w:t>(whether</w:t>
      </w:r>
      <w:r>
        <w:rPr>
          <w:spacing w:val="-11"/>
          <w:sz w:val="23"/>
        </w:rPr>
        <w:t xml:space="preserve"> </w:t>
      </w:r>
      <w:r>
        <w:rPr>
          <w:spacing w:val="-2"/>
          <w:sz w:val="23"/>
        </w:rPr>
        <w:t>or</w:t>
      </w:r>
      <w:r>
        <w:rPr>
          <w:spacing w:val="-11"/>
          <w:sz w:val="23"/>
        </w:rPr>
        <w:t xml:space="preserve"> </w:t>
      </w:r>
      <w:r>
        <w:rPr>
          <w:spacing w:val="-2"/>
          <w:sz w:val="23"/>
        </w:rPr>
        <w:t xml:space="preserve">not </w:t>
      </w:r>
      <w:r>
        <w:rPr>
          <w:sz w:val="23"/>
        </w:rPr>
        <w:t xml:space="preserve">those other premises are outside the </w:t>
      </w:r>
      <w:proofErr w:type="spellStart"/>
      <w:r>
        <w:rPr>
          <w:sz w:val="23"/>
        </w:rPr>
        <w:t>neighbourhood</w:t>
      </w:r>
      <w:proofErr w:type="spellEnd"/>
      <w:r>
        <w:rPr>
          <w:sz w:val="23"/>
        </w:rPr>
        <w:t xml:space="preserve"> of the previous premises).</w:t>
      </w:r>
    </w:p>
    <w:p w:rsidR="00563BC8" w:rsidRDefault="00334391">
      <w:pPr>
        <w:pStyle w:val="BodyText"/>
        <w:spacing w:before="84" w:line="223" w:lineRule="auto"/>
        <w:ind w:right="636"/>
      </w:pPr>
      <w:proofErr w:type="gramStart"/>
      <w:r>
        <w:rPr>
          <w:b/>
          <w:i/>
          <w:spacing w:val="-4"/>
        </w:rPr>
        <w:t>operate</w:t>
      </w:r>
      <w:proofErr w:type="gramEnd"/>
      <w:r>
        <w:rPr>
          <w:b/>
          <w:i/>
          <w:spacing w:val="-11"/>
        </w:rPr>
        <w:t xml:space="preserve"> </w:t>
      </w:r>
      <w:r>
        <w:rPr>
          <w:spacing w:val="-4"/>
        </w:rPr>
        <w:t>an</w:t>
      </w:r>
      <w:r>
        <w:rPr>
          <w:spacing w:val="-10"/>
        </w:rPr>
        <w:t xml:space="preserve"> </w:t>
      </w:r>
      <w:r>
        <w:rPr>
          <w:spacing w:val="-4"/>
        </w:rPr>
        <w:t>approved</w:t>
      </w:r>
      <w:r>
        <w:rPr>
          <w:spacing w:val="-11"/>
        </w:rPr>
        <w:t xml:space="preserve"> </w:t>
      </w:r>
      <w:r>
        <w:rPr>
          <w:spacing w:val="-4"/>
        </w:rPr>
        <w:t>gaming</w:t>
      </w:r>
      <w:r>
        <w:rPr>
          <w:spacing w:val="-10"/>
        </w:rPr>
        <w:t xml:space="preserve"> </w:t>
      </w:r>
      <w:r>
        <w:rPr>
          <w:spacing w:val="-4"/>
        </w:rPr>
        <w:t>machine</w:t>
      </w:r>
      <w:r>
        <w:rPr>
          <w:spacing w:val="-10"/>
        </w:rPr>
        <w:t xml:space="preserve"> </w:t>
      </w:r>
      <w:r>
        <w:rPr>
          <w:spacing w:val="-4"/>
        </w:rPr>
        <w:t>includes</w:t>
      </w:r>
      <w:r>
        <w:rPr>
          <w:spacing w:val="-11"/>
        </w:rPr>
        <w:t xml:space="preserve"> </w:t>
      </w:r>
      <w:r>
        <w:rPr>
          <w:spacing w:val="-4"/>
        </w:rPr>
        <w:t>use</w:t>
      </w:r>
      <w:r>
        <w:rPr>
          <w:spacing w:val="-10"/>
        </w:rPr>
        <w:t xml:space="preserve"> </w:t>
      </w:r>
      <w:r>
        <w:rPr>
          <w:spacing w:val="-4"/>
        </w:rPr>
        <w:t>or</w:t>
      </w:r>
      <w:r>
        <w:rPr>
          <w:spacing w:val="-10"/>
        </w:rPr>
        <w:t xml:space="preserve"> </w:t>
      </w:r>
      <w:r>
        <w:rPr>
          <w:spacing w:val="-4"/>
        </w:rPr>
        <w:t>play</w:t>
      </w:r>
      <w:r>
        <w:rPr>
          <w:spacing w:val="-11"/>
        </w:rPr>
        <w:t xml:space="preserve"> </w:t>
      </w:r>
      <w:r>
        <w:rPr>
          <w:spacing w:val="-4"/>
        </w:rPr>
        <w:t>the</w:t>
      </w:r>
      <w:r>
        <w:rPr>
          <w:spacing w:val="-10"/>
        </w:rPr>
        <w:t xml:space="preserve"> </w:t>
      </w:r>
      <w:r>
        <w:rPr>
          <w:spacing w:val="-4"/>
        </w:rPr>
        <w:t xml:space="preserve">gaming </w:t>
      </w:r>
      <w:r>
        <w:rPr>
          <w:spacing w:val="-2"/>
        </w:rPr>
        <w:t>machine.</w:t>
      </w:r>
    </w:p>
    <w:p w:rsidR="00563BC8" w:rsidRDefault="00334391">
      <w:pPr>
        <w:spacing w:before="69"/>
        <w:ind w:left="1740"/>
        <w:jc w:val="both"/>
        <w:rPr>
          <w:sz w:val="23"/>
        </w:rPr>
      </w:pPr>
      <w:proofErr w:type="gramStart"/>
      <w:r>
        <w:rPr>
          <w:b/>
          <w:i/>
          <w:sz w:val="23"/>
        </w:rPr>
        <w:t>poker</w:t>
      </w:r>
      <w:proofErr w:type="gramEnd"/>
      <w:r>
        <w:rPr>
          <w:b/>
          <w:i/>
          <w:spacing w:val="-13"/>
          <w:sz w:val="23"/>
        </w:rPr>
        <w:t xml:space="preserve"> </w:t>
      </w:r>
      <w:r>
        <w:rPr>
          <w:b/>
          <w:i/>
          <w:sz w:val="23"/>
        </w:rPr>
        <w:t>machine</w:t>
      </w:r>
      <w:r>
        <w:rPr>
          <w:b/>
          <w:i/>
          <w:spacing w:val="-13"/>
          <w:sz w:val="23"/>
        </w:rPr>
        <w:t xml:space="preserve"> </w:t>
      </w:r>
      <w:r>
        <w:rPr>
          <w:sz w:val="23"/>
        </w:rPr>
        <w:t>means</w:t>
      </w:r>
      <w:r>
        <w:rPr>
          <w:spacing w:val="-14"/>
          <w:sz w:val="23"/>
        </w:rPr>
        <w:t xml:space="preserve"> </w:t>
      </w:r>
      <w:r>
        <w:rPr>
          <w:sz w:val="23"/>
        </w:rPr>
        <w:t>a</w:t>
      </w:r>
      <w:r>
        <w:rPr>
          <w:spacing w:val="-13"/>
          <w:sz w:val="23"/>
        </w:rPr>
        <w:t xml:space="preserve"> </w:t>
      </w:r>
      <w:r>
        <w:rPr>
          <w:sz w:val="23"/>
        </w:rPr>
        <w:t>device</w:t>
      </w:r>
      <w:r>
        <w:rPr>
          <w:spacing w:val="-13"/>
          <w:sz w:val="23"/>
        </w:rPr>
        <w:t xml:space="preserve"> </w:t>
      </w:r>
      <w:r>
        <w:rPr>
          <w:sz w:val="23"/>
        </w:rPr>
        <w:t>that</w:t>
      </w:r>
      <w:r>
        <w:rPr>
          <w:spacing w:val="-14"/>
          <w:sz w:val="23"/>
        </w:rPr>
        <w:t xml:space="preserve"> </w:t>
      </w:r>
      <w:r>
        <w:rPr>
          <w:sz w:val="23"/>
        </w:rPr>
        <w:t>is</w:t>
      </w:r>
      <w:r>
        <w:rPr>
          <w:spacing w:val="-13"/>
          <w:sz w:val="23"/>
        </w:rPr>
        <w:t xml:space="preserve"> </w:t>
      </w:r>
      <w:r>
        <w:rPr>
          <w:spacing w:val="-2"/>
          <w:sz w:val="23"/>
        </w:rPr>
        <w:t>designed:</w:t>
      </w:r>
    </w:p>
    <w:p w:rsidR="00563BC8" w:rsidRDefault="00334391">
      <w:pPr>
        <w:pStyle w:val="ListParagraph"/>
        <w:numPr>
          <w:ilvl w:val="0"/>
          <w:numId w:val="56"/>
        </w:numPr>
        <w:tabs>
          <w:tab w:val="left" w:pos="2367"/>
        </w:tabs>
        <w:spacing w:before="77" w:line="223" w:lineRule="auto"/>
        <w:ind w:right="637"/>
        <w:rPr>
          <w:sz w:val="23"/>
        </w:rPr>
      </w:pPr>
      <w:r>
        <w:rPr>
          <w:sz w:val="23"/>
        </w:rPr>
        <w:t>for</w:t>
      </w:r>
      <w:r>
        <w:rPr>
          <w:spacing w:val="-7"/>
          <w:sz w:val="23"/>
        </w:rPr>
        <w:t xml:space="preserve"> </w:t>
      </w:r>
      <w:r>
        <w:rPr>
          <w:sz w:val="23"/>
        </w:rPr>
        <w:t>the</w:t>
      </w:r>
      <w:r>
        <w:rPr>
          <w:spacing w:val="-7"/>
          <w:sz w:val="23"/>
        </w:rPr>
        <w:t xml:space="preserve"> </w:t>
      </w:r>
      <w:r>
        <w:rPr>
          <w:sz w:val="23"/>
        </w:rPr>
        <w:t>playing</w:t>
      </w:r>
      <w:r>
        <w:rPr>
          <w:spacing w:val="-11"/>
          <w:sz w:val="23"/>
        </w:rPr>
        <w:t xml:space="preserve"> </w:t>
      </w:r>
      <w:r>
        <w:rPr>
          <w:sz w:val="23"/>
        </w:rPr>
        <w:t>of</w:t>
      </w:r>
      <w:r>
        <w:rPr>
          <w:spacing w:val="-8"/>
          <w:sz w:val="23"/>
        </w:rPr>
        <w:t xml:space="preserve"> </w:t>
      </w:r>
      <w:r>
        <w:rPr>
          <w:sz w:val="23"/>
        </w:rPr>
        <w:t>a</w:t>
      </w:r>
      <w:r>
        <w:rPr>
          <w:spacing w:val="-7"/>
          <w:sz w:val="23"/>
        </w:rPr>
        <w:t xml:space="preserve"> </w:t>
      </w:r>
      <w:r>
        <w:rPr>
          <w:sz w:val="23"/>
        </w:rPr>
        <w:t>game</w:t>
      </w:r>
      <w:r>
        <w:rPr>
          <w:spacing w:val="-3"/>
          <w:sz w:val="23"/>
        </w:rPr>
        <w:t xml:space="preserve"> </w:t>
      </w:r>
      <w:r>
        <w:rPr>
          <w:sz w:val="23"/>
        </w:rPr>
        <w:t>of</w:t>
      </w:r>
      <w:r>
        <w:rPr>
          <w:spacing w:val="-4"/>
          <w:sz w:val="23"/>
        </w:rPr>
        <w:t xml:space="preserve"> </w:t>
      </w:r>
      <w:r>
        <w:rPr>
          <w:sz w:val="23"/>
        </w:rPr>
        <w:t>chance</w:t>
      </w:r>
      <w:r>
        <w:rPr>
          <w:spacing w:val="-7"/>
          <w:sz w:val="23"/>
        </w:rPr>
        <w:t xml:space="preserve"> </w:t>
      </w:r>
      <w:r>
        <w:rPr>
          <w:sz w:val="23"/>
        </w:rPr>
        <w:t>or</w:t>
      </w:r>
      <w:r>
        <w:rPr>
          <w:spacing w:val="-8"/>
          <w:sz w:val="23"/>
        </w:rPr>
        <w:t xml:space="preserve"> </w:t>
      </w:r>
      <w:r>
        <w:rPr>
          <w:sz w:val="23"/>
        </w:rPr>
        <w:t>a</w:t>
      </w:r>
      <w:r>
        <w:rPr>
          <w:spacing w:val="-7"/>
          <w:sz w:val="23"/>
        </w:rPr>
        <w:t xml:space="preserve"> </w:t>
      </w:r>
      <w:r>
        <w:rPr>
          <w:sz w:val="23"/>
        </w:rPr>
        <w:t>game</w:t>
      </w:r>
      <w:r>
        <w:rPr>
          <w:spacing w:val="-7"/>
          <w:sz w:val="23"/>
        </w:rPr>
        <w:t xml:space="preserve"> </w:t>
      </w:r>
      <w:r>
        <w:rPr>
          <w:sz w:val="23"/>
        </w:rPr>
        <w:t>that</w:t>
      </w:r>
      <w:r>
        <w:rPr>
          <w:spacing w:val="-7"/>
          <w:sz w:val="23"/>
        </w:rPr>
        <w:t xml:space="preserve"> </w:t>
      </w:r>
      <w:r>
        <w:rPr>
          <w:sz w:val="23"/>
        </w:rPr>
        <w:t>is</w:t>
      </w:r>
      <w:r>
        <w:rPr>
          <w:spacing w:val="-7"/>
          <w:sz w:val="23"/>
        </w:rPr>
        <w:t xml:space="preserve"> </w:t>
      </w:r>
      <w:r>
        <w:rPr>
          <w:sz w:val="23"/>
        </w:rPr>
        <w:t>partly</w:t>
      </w:r>
      <w:r>
        <w:rPr>
          <w:spacing w:val="-12"/>
          <w:sz w:val="23"/>
        </w:rPr>
        <w:t xml:space="preserve"> </w:t>
      </w:r>
      <w:r>
        <w:rPr>
          <w:sz w:val="23"/>
        </w:rPr>
        <w:t>a game of chance and partly</w:t>
      </w:r>
      <w:r>
        <w:rPr>
          <w:spacing w:val="-7"/>
          <w:sz w:val="23"/>
        </w:rPr>
        <w:t xml:space="preserve"> </w:t>
      </w:r>
      <w:r>
        <w:rPr>
          <w:sz w:val="23"/>
        </w:rPr>
        <w:t>a game requiring</w:t>
      </w:r>
      <w:r>
        <w:rPr>
          <w:spacing w:val="-4"/>
          <w:sz w:val="23"/>
        </w:rPr>
        <w:t xml:space="preserve"> </w:t>
      </w:r>
      <w:r>
        <w:rPr>
          <w:sz w:val="23"/>
        </w:rPr>
        <w:t>skill, and</w:t>
      </w:r>
    </w:p>
    <w:p w:rsidR="00563BC8" w:rsidRDefault="00334391">
      <w:pPr>
        <w:pStyle w:val="ListParagraph"/>
        <w:numPr>
          <w:ilvl w:val="0"/>
          <w:numId w:val="56"/>
        </w:numPr>
        <w:tabs>
          <w:tab w:val="left" w:pos="2367"/>
        </w:tabs>
        <w:spacing w:line="223" w:lineRule="auto"/>
        <w:ind w:right="637"/>
        <w:rPr>
          <w:sz w:val="23"/>
        </w:rPr>
      </w:pPr>
      <w:r>
        <w:rPr>
          <w:sz w:val="23"/>
        </w:rPr>
        <w:t>for</w:t>
      </w:r>
      <w:r>
        <w:rPr>
          <w:spacing w:val="-15"/>
          <w:sz w:val="23"/>
        </w:rPr>
        <w:t xml:space="preserve"> </w:t>
      </w:r>
      <w:r>
        <w:rPr>
          <w:sz w:val="23"/>
        </w:rPr>
        <w:t>paying</w:t>
      </w:r>
      <w:r>
        <w:rPr>
          <w:spacing w:val="-14"/>
          <w:sz w:val="23"/>
        </w:rPr>
        <w:t xml:space="preserve"> </w:t>
      </w:r>
      <w:r>
        <w:rPr>
          <w:sz w:val="23"/>
        </w:rPr>
        <w:t>out</w:t>
      </w:r>
      <w:r>
        <w:rPr>
          <w:spacing w:val="-15"/>
          <w:sz w:val="23"/>
        </w:rPr>
        <w:t xml:space="preserve"> </w:t>
      </w:r>
      <w:r>
        <w:rPr>
          <w:sz w:val="23"/>
        </w:rPr>
        <w:t>money</w:t>
      </w:r>
      <w:r>
        <w:rPr>
          <w:spacing w:val="-14"/>
          <w:sz w:val="23"/>
        </w:rPr>
        <w:t xml:space="preserve"> </w:t>
      </w:r>
      <w:r>
        <w:rPr>
          <w:sz w:val="23"/>
        </w:rPr>
        <w:t>or</w:t>
      </w:r>
      <w:r>
        <w:rPr>
          <w:spacing w:val="-14"/>
          <w:sz w:val="23"/>
        </w:rPr>
        <w:t xml:space="preserve"> </w:t>
      </w:r>
      <w:r>
        <w:rPr>
          <w:sz w:val="23"/>
        </w:rPr>
        <w:t>tokens</w:t>
      </w:r>
      <w:r>
        <w:rPr>
          <w:spacing w:val="-15"/>
          <w:sz w:val="23"/>
        </w:rPr>
        <w:t xml:space="preserve"> </w:t>
      </w:r>
      <w:r>
        <w:rPr>
          <w:sz w:val="23"/>
        </w:rPr>
        <w:t>or</w:t>
      </w:r>
      <w:r>
        <w:rPr>
          <w:spacing w:val="-14"/>
          <w:sz w:val="23"/>
        </w:rPr>
        <w:t xml:space="preserve"> </w:t>
      </w:r>
      <w:r>
        <w:rPr>
          <w:sz w:val="23"/>
        </w:rPr>
        <w:t>for</w:t>
      </w:r>
      <w:r>
        <w:rPr>
          <w:spacing w:val="-14"/>
          <w:sz w:val="23"/>
        </w:rPr>
        <w:t xml:space="preserve"> </w:t>
      </w:r>
      <w:r>
        <w:rPr>
          <w:sz w:val="23"/>
        </w:rPr>
        <w:t>registering</w:t>
      </w:r>
      <w:r>
        <w:rPr>
          <w:spacing w:val="-15"/>
          <w:sz w:val="23"/>
        </w:rPr>
        <w:t xml:space="preserve"> </w:t>
      </w:r>
      <w:r>
        <w:rPr>
          <w:sz w:val="23"/>
        </w:rPr>
        <w:t>a</w:t>
      </w:r>
      <w:r>
        <w:rPr>
          <w:spacing w:val="-14"/>
          <w:sz w:val="23"/>
        </w:rPr>
        <w:t xml:space="preserve"> </w:t>
      </w:r>
      <w:r>
        <w:rPr>
          <w:sz w:val="23"/>
        </w:rPr>
        <w:t>right</w:t>
      </w:r>
      <w:r>
        <w:rPr>
          <w:spacing w:val="-15"/>
          <w:sz w:val="23"/>
        </w:rPr>
        <w:t xml:space="preserve"> </w:t>
      </w:r>
      <w:r>
        <w:rPr>
          <w:sz w:val="23"/>
        </w:rPr>
        <w:t>to</w:t>
      </w:r>
      <w:r>
        <w:rPr>
          <w:spacing w:val="-14"/>
          <w:sz w:val="23"/>
        </w:rPr>
        <w:t xml:space="preserve"> </w:t>
      </w:r>
      <w:r>
        <w:rPr>
          <w:sz w:val="23"/>
        </w:rPr>
        <w:t>an amount of money</w:t>
      </w:r>
      <w:r>
        <w:rPr>
          <w:spacing w:val="-1"/>
          <w:sz w:val="23"/>
        </w:rPr>
        <w:t xml:space="preserve"> </w:t>
      </w:r>
      <w:r>
        <w:rPr>
          <w:sz w:val="23"/>
        </w:rPr>
        <w:t>or money’s worth to be paid,</w:t>
      </w:r>
    </w:p>
    <w:p w:rsidR="00563BC8" w:rsidRDefault="00334391">
      <w:pPr>
        <w:pStyle w:val="BodyText"/>
        <w:spacing w:before="96"/>
        <w:jc w:val="left"/>
      </w:pPr>
      <w:proofErr w:type="gramStart"/>
      <w:r>
        <w:rPr>
          <w:spacing w:val="-2"/>
        </w:rPr>
        <w:t>and</w:t>
      </w:r>
      <w:proofErr w:type="gramEnd"/>
      <w:r>
        <w:rPr>
          <w:spacing w:val="-8"/>
        </w:rPr>
        <w:t xml:space="preserve"> </w:t>
      </w:r>
      <w:r>
        <w:rPr>
          <w:spacing w:val="-2"/>
        </w:rPr>
        <w:t>includes</w:t>
      </w:r>
      <w:r>
        <w:rPr>
          <w:spacing w:val="-6"/>
        </w:rPr>
        <w:t xml:space="preserve"> </w:t>
      </w:r>
      <w:r>
        <w:rPr>
          <w:spacing w:val="-2"/>
        </w:rPr>
        <w:t>any</w:t>
      </w:r>
      <w:r>
        <w:rPr>
          <w:spacing w:val="-12"/>
        </w:rPr>
        <w:t xml:space="preserve"> </w:t>
      </w:r>
      <w:r>
        <w:rPr>
          <w:spacing w:val="-2"/>
        </w:rPr>
        <w:t>subsidiary</w:t>
      </w:r>
      <w:r>
        <w:rPr>
          <w:spacing w:val="-13"/>
        </w:rPr>
        <w:t xml:space="preserve"> </w:t>
      </w:r>
      <w:r>
        <w:rPr>
          <w:spacing w:val="-2"/>
        </w:rPr>
        <w:t>equipment.</w:t>
      </w:r>
    </w:p>
    <w:p w:rsidR="00563BC8" w:rsidRDefault="00334391">
      <w:pPr>
        <w:spacing w:before="79" w:line="223" w:lineRule="auto"/>
        <w:ind w:left="1740"/>
        <w:rPr>
          <w:sz w:val="23"/>
        </w:rPr>
      </w:pPr>
      <w:proofErr w:type="gramStart"/>
      <w:r>
        <w:rPr>
          <w:b/>
          <w:i/>
          <w:sz w:val="23"/>
        </w:rPr>
        <w:t>poker</w:t>
      </w:r>
      <w:proofErr w:type="gramEnd"/>
      <w:r>
        <w:rPr>
          <w:b/>
          <w:i/>
          <w:spacing w:val="39"/>
          <w:sz w:val="23"/>
        </w:rPr>
        <w:t xml:space="preserve"> </w:t>
      </w:r>
      <w:r>
        <w:rPr>
          <w:b/>
          <w:i/>
          <w:sz w:val="23"/>
        </w:rPr>
        <w:t>machine</w:t>
      </w:r>
      <w:r>
        <w:rPr>
          <w:b/>
          <w:i/>
          <w:spacing w:val="39"/>
          <w:sz w:val="23"/>
        </w:rPr>
        <w:t xml:space="preserve"> </w:t>
      </w:r>
      <w:r>
        <w:rPr>
          <w:b/>
          <w:i/>
          <w:sz w:val="23"/>
        </w:rPr>
        <w:t>entitlement</w:t>
      </w:r>
      <w:r>
        <w:rPr>
          <w:b/>
          <w:i/>
          <w:spacing w:val="39"/>
          <w:sz w:val="23"/>
        </w:rPr>
        <w:t xml:space="preserve"> </w:t>
      </w:r>
      <w:r>
        <w:rPr>
          <w:sz w:val="23"/>
        </w:rPr>
        <w:t>means</w:t>
      </w:r>
      <w:r>
        <w:rPr>
          <w:spacing w:val="39"/>
          <w:sz w:val="23"/>
        </w:rPr>
        <w:t xml:space="preserve"> </w:t>
      </w:r>
      <w:r>
        <w:rPr>
          <w:sz w:val="23"/>
        </w:rPr>
        <w:t>a</w:t>
      </w:r>
      <w:r>
        <w:rPr>
          <w:spacing w:val="39"/>
          <w:sz w:val="23"/>
        </w:rPr>
        <w:t xml:space="preserve"> </w:t>
      </w:r>
      <w:r>
        <w:rPr>
          <w:sz w:val="23"/>
        </w:rPr>
        <w:t>poker</w:t>
      </w:r>
      <w:r>
        <w:rPr>
          <w:spacing w:val="39"/>
          <w:sz w:val="23"/>
        </w:rPr>
        <w:t xml:space="preserve"> </w:t>
      </w:r>
      <w:r>
        <w:rPr>
          <w:sz w:val="23"/>
        </w:rPr>
        <w:t>machine</w:t>
      </w:r>
      <w:r>
        <w:rPr>
          <w:spacing w:val="39"/>
          <w:sz w:val="23"/>
        </w:rPr>
        <w:t xml:space="preserve"> </w:t>
      </w:r>
      <w:r>
        <w:rPr>
          <w:sz w:val="23"/>
        </w:rPr>
        <w:t>entitlement allocated under Part 3.</w:t>
      </w:r>
    </w:p>
    <w:p w:rsidR="00563BC8" w:rsidRDefault="00334391">
      <w:pPr>
        <w:spacing w:before="69"/>
        <w:ind w:left="1740"/>
        <w:rPr>
          <w:sz w:val="23"/>
        </w:rPr>
      </w:pPr>
      <w:proofErr w:type="gramStart"/>
      <w:r>
        <w:rPr>
          <w:b/>
          <w:i/>
          <w:spacing w:val="-2"/>
          <w:sz w:val="23"/>
        </w:rPr>
        <w:t>primary</w:t>
      </w:r>
      <w:proofErr w:type="gramEnd"/>
      <w:r>
        <w:rPr>
          <w:b/>
          <w:i/>
          <w:spacing w:val="-7"/>
          <w:sz w:val="23"/>
        </w:rPr>
        <w:t xml:space="preserve"> </w:t>
      </w:r>
      <w:r>
        <w:rPr>
          <w:b/>
          <w:i/>
          <w:spacing w:val="-2"/>
          <w:sz w:val="23"/>
        </w:rPr>
        <w:t>purpose</w:t>
      </w:r>
      <w:r>
        <w:rPr>
          <w:b/>
          <w:i/>
          <w:spacing w:val="-7"/>
          <w:sz w:val="23"/>
        </w:rPr>
        <w:t xml:space="preserve"> </w:t>
      </w:r>
      <w:r>
        <w:rPr>
          <w:b/>
          <w:i/>
          <w:spacing w:val="-2"/>
          <w:sz w:val="23"/>
        </w:rPr>
        <w:t>test</w:t>
      </w:r>
      <w:r>
        <w:rPr>
          <w:b/>
          <w:i/>
          <w:spacing w:val="-6"/>
          <w:sz w:val="23"/>
        </w:rPr>
        <w:t xml:space="preserve"> </w:t>
      </w:r>
      <w:r>
        <w:rPr>
          <w:spacing w:val="-2"/>
          <w:sz w:val="23"/>
        </w:rPr>
        <w:t>in</w:t>
      </w:r>
      <w:r>
        <w:rPr>
          <w:spacing w:val="-6"/>
          <w:sz w:val="23"/>
        </w:rPr>
        <w:t xml:space="preserve"> </w:t>
      </w:r>
      <w:r>
        <w:rPr>
          <w:spacing w:val="-2"/>
          <w:sz w:val="23"/>
        </w:rPr>
        <w:t>respect</w:t>
      </w:r>
      <w:r>
        <w:rPr>
          <w:spacing w:val="-7"/>
          <w:sz w:val="23"/>
        </w:rPr>
        <w:t xml:space="preserve"> </w:t>
      </w:r>
      <w:r>
        <w:rPr>
          <w:spacing w:val="-2"/>
          <w:sz w:val="23"/>
        </w:rPr>
        <w:t>of</w:t>
      </w:r>
      <w:r>
        <w:rPr>
          <w:spacing w:val="-8"/>
          <w:sz w:val="23"/>
        </w:rPr>
        <w:t xml:space="preserve"> </w:t>
      </w:r>
      <w:r>
        <w:rPr>
          <w:spacing w:val="-2"/>
          <w:sz w:val="23"/>
        </w:rPr>
        <w:t>a</w:t>
      </w:r>
      <w:r>
        <w:rPr>
          <w:spacing w:val="-7"/>
          <w:sz w:val="23"/>
        </w:rPr>
        <w:t xml:space="preserve"> </w:t>
      </w:r>
      <w:r>
        <w:rPr>
          <w:spacing w:val="-2"/>
          <w:sz w:val="23"/>
        </w:rPr>
        <w:t>hotel—see</w:t>
      </w:r>
      <w:r>
        <w:rPr>
          <w:spacing w:val="-7"/>
          <w:sz w:val="23"/>
        </w:rPr>
        <w:t xml:space="preserve"> </w:t>
      </w:r>
      <w:r>
        <w:rPr>
          <w:spacing w:val="-2"/>
          <w:sz w:val="23"/>
        </w:rPr>
        <w:t>section</w:t>
      </w:r>
      <w:r>
        <w:rPr>
          <w:spacing w:val="-6"/>
          <w:sz w:val="23"/>
        </w:rPr>
        <w:t xml:space="preserve"> </w:t>
      </w:r>
      <w:r>
        <w:rPr>
          <w:spacing w:val="-5"/>
          <w:sz w:val="23"/>
        </w:rPr>
        <w:t>6.</w:t>
      </w:r>
    </w:p>
    <w:p w:rsidR="00563BC8" w:rsidRDefault="00334391">
      <w:pPr>
        <w:spacing w:before="64"/>
        <w:ind w:left="1740"/>
        <w:rPr>
          <w:sz w:val="23"/>
        </w:rPr>
      </w:pPr>
      <w:r>
        <w:rPr>
          <w:b/>
          <w:i/>
          <w:spacing w:val="-2"/>
          <w:sz w:val="23"/>
        </w:rPr>
        <w:t>Principal</w:t>
      </w:r>
      <w:r>
        <w:rPr>
          <w:b/>
          <w:i/>
          <w:spacing w:val="-14"/>
          <w:sz w:val="23"/>
        </w:rPr>
        <w:t xml:space="preserve"> </w:t>
      </w:r>
      <w:r>
        <w:rPr>
          <w:b/>
          <w:i/>
          <w:spacing w:val="-2"/>
          <w:sz w:val="23"/>
        </w:rPr>
        <w:t>Registrar</w:t>
      </w:r>
      <w:r>
        <w:rPr>
          <w:b/>
          <w:i/>
          <w:spacing w:val="-11"/>
          <w:sz w:val="23"/>
        </w:rPr>
        <w:t xml:space="preserve"> </w:t>
      </w:r>
      <w:r>
        <w:rPr>
          <w:spacing w:val="-2"/>
          <w:sz w:val="23"/>
        </w:rPr>
        <w:t>has</w:t>
      </w:r>
      <w:r>
        <w:rPr>
          <w:spacing w:val="-11"/>
          <w:sz w:val="23"/>
        </w:rPr>
        <w:t xml:space="preserve"> </w:t>
      </w:r>
      <w:r>
        <w:rPr>
          <w:spacing w:val="-2"/>
          <w:sz w:val="23"/>
        </w:rPr>
        <w:t>the</w:t>
      </w:r>
      <w:r>
        <w:rPr>
          <w:spacing w:val="-12"/>
          <w:sz w:val="23"/>
        </w:rPr>
        <w:t xml:space="preserve"> </w:t>
      </w:r>
      <w:r>
        <w:rPr>
          <w:spacing w:val="-2"/>
          <w:sz w:val="23"/>
        </w:rPr>
        <w:t>same</w:t>
      </w:r>
      <w:r>
        <w:rPr>
          <w:spacing w:val="-12"/>
          <w:sz w:val="23"/>
        </w:rPr>
        <w:t xml:space="preserve"> </w:t>
      </w:r>
      <w:r>
        <w:rPr>
          <w:spacing w:val="-2"/>
          <w:sz w:val="23"/>
        </w:rPr>
        <w:t>meaning</w:t>
      </w:r>
      <w:r>
        <w:rPr>
          <w:spacing w:val="-12"/>
          <w:sz w:val="23"/>
        </w:rPr>
        <w:t xml:space="preserve"> </w:t>
      </w:r>
      <w:r>
        <w:rPr>
          <w:spacing w:val="-2"/>
          <w:sz w:val="23"/>
        </w:rPr>
        <w:t>as</w:t>
      </w:r>
      <w:r>
        <w:rPr>
          <w:spacing w:val="-12"/>
          <w:sz w:val="23"/>
        </w:rPr>
        <w:t xml:space="preserve"> </w:t>
      </w:r>
      <w:r>
        <w:rPr>
          <w:spacing w:val="-2"/>
          <w:sz w:val="23"/>
        </w:rPr>
        <w:t>in</w:t>
      </w:r>
      <w:r>
        <w:rPr>
          <w:spacing w:val="-8"/>
          <w:sz w:val="23"/>
        </w:rPr>
        <w:t xml:space="preserve"> </w:t>
      </w:r>
      <w:r>
        <w:rPr>
          <w:spacing w:val="-2"/>
          <w:sz w:val="23"/>
        </w:rPr>
        <w:t>the</w:t>
      </w:r>
      <w:r>
        <w:rPr>
          <w:spacing w:val="-10"/>
          <w:sz w:val="23"/>
        </w:rPr>
        <w:t xml:space="preserve"> </w:t>
      </w:r>
      <w:r>
        <w:rPr>
          <w:i/>
          <w:spacing w:val="-2"/>
          <w:sz w:val="23"/>
        </w:rPr>
        <w:t>Liquor</w:t>
      </w:r>
      <w:r>
        <w:rPr>
          <w:i/>
          <w:spacing w:val="-8"/>
          <w:sz w:val="23"/>
        </w:rPr>
        <w:t xml:space="preserve"> </w:t>
      </w:r>
      <w:r>
        <w:rPr>
          <w:i/>
          <w:spacing w:val="-2"/>
          <w:sz w:val="23"/>
        </w:rPr>
        <w:t>Act</w:t>
      </w:r>
      <w:r>
        <w:rPr>
          <w:i/>
          <w:spacing w:val="-8"/>
          <w:sz w:val="23"/>
        </w:rPr>
        <w:t xml:space="preserve"> </w:t>
      </w:r>
      <w:r>
        <w:rPr>
          <w:i/>
          <w:spacing w:val="-2"/>
          <w:sz w:val="23"/>
        </w:rPr>
        <w:t>1982</w:t>
      </w:r>
      <w:r>
        <w:rPr>
          <w:spacing w:val="-2"/>
          <w:sz w:val="23"/>
        </w:rPr>
        <w:t>.</w:t>
      </w:r>
    </w:p>
    <w:p w:rsidR="00563BC8" w:rsidRDefault="00334391">
      <w:pPr>
        <w:spacing w:before="82" w:line="223" w:lineRule="auto"/>
        <w:ind w:left="1740" w:right="634"/>
        <w:rPr>
          <w:sz w:val="23"/>
        </w:rPr>
      </w:pPr>
      <w:proofErr w:type="gramStart"/>
      <w:r>
        <w:rPr>
          <w:b/>
          <w:i/>
          <w:sz w:val="23"/>
        </w:rPr>
        <w:t>registered</w:t>
      </w:r>
      <w:proofErr w:type="gramEnd"/>
      <w:r>
        <w:rPr>
          <w:b/>
          <w:i/>
          <w:spacing w:val="-15"/>
          <w:sz w:val="23"/>
        </w:rPr>
        <w:t xml:space="preserve"> </w:t>
      </w:r>
      <w:r>
        <w:rPr>
          <w:b/>
          <w:i/>
          <w:sz w:val="23"/>
        </w:rPr>
        <w:t>club</w:t>
      </w:r>
      <w:r>
        <w:rPr>
          <w:b/>
          <w:i/>
          <w:spacing w:val="-14"/>
          <w:sz w:val="23"/>
        </w:rPr>
        <w:t xml:space="preserve"> </w:t>
      </w:r>
      <w:r>
        <w:rPr>
          <w:sz w:val="23"/>
        </w:rPr>
        <w:t>has</w:t>
      </w:r>
      <w:r>
        <w:rPr>
          <w:spacing w:val="-15"/>
          <w:sz w:val="23"/>
        </w:rPr>
        <w:t xml:space="preserve"> </w:t>
      </w:r>
      <w:r>
        <w:rPr>
          <w:sz w:val="23"/>
        </w:rPr>
        <w:t>the</w:t>
      </w:r>
      <w:r>
        <w:rPr>
          <w:spacing w:val="-14"/>
          <w:sz w:val="23"/>
        </w:rPr>
        <w:t xml:space="preserve"> </w:t>
      </w:r>
      <w:r>
        <w:rPr>
          <w:sz w:val="23"/>
        </w:rPr>
        <w:t>same</w:t>
      </w:r>
      <w:r>
        <w:rPr>
          <w:spacing w:val="-14"/>
          <w:sz w:val="23"/>
        </w:rPr>
        <w:t xml:space="preserve"> </w:t>
      </w:r>
      <w:r>
        <w:rPr>
          <w:sz w:val="23"/>
        </w:rPr>
        <w:t>meaning</w:t>
      </w:r>
      <w:r>
        <w:rPr>
          <w:spacing w:val="-15"/>
          <w:sz w:val="23"/>
        </w:rPr>
        <w:t xml:space="preserve"> </w:t>
      </w:r>
      <w:r>
        <w:rPr>
          <w:sz w:val="23"/>
        </w:rPr>
        <w:t>as</w:t>
      </w:r>
      <w:r>
        <w:rPr>
          <w:spacing w:val="-14"/>
          <w:sz w:val="23"/>
        </w:rPr>
        <w:t xml:space="preserve"> </w:t>
      </w:r>
      <w:r>
        <w:rPr>
          <w:sz w:val="23"/>
        </w:rPr>
        <w:t>in</w:t>
      </w:r>
      <w:r>
        <w:rPr>
          <w:spacing w:val="-14"/>
          <w:sz w:val="23"/>
        </w:rPr>
        <w:t xml:space="preserve"> </w:t>
      </w:r>
      <w:r>
        <w:rPr>
          <w:sz w:val="23"/>
        </w:rPr>
        <w:t>the</w:t>
      </w:r>
      <w:r>
        <w:rPr>
          <w:spacing w:val="-15"/>
          <w:sz w:val="23"/>
        </w:rPr>
        <w:t xml:space="preserve"> </w:t>
      </w:r>
      <w:r>
        <w:rPr>
          <w:i/>
          <w:sz w:val="23"/>
        </w:rPr>
        <w:t>Registered</w:t>
      </w:r>
      <w:r>
        <w:rPr>
          <w:i/>
          <w:spacing w:val="-14"/>
          <w:sz w:val="23"/>
        </w:rPr>
        <w:t xml:space="preserve"> </w:t>
      </w:r>
      <w:r>
        <w:rPr>
          <w:i/>
          <w:sz w:val="23"/>
        </w:rPr>
        <w:t>Clubs</w:t>
      </w:r>
      <w:r>
        <w:rPr>
          <w:i/>
          <w:spacing w:val="-15"/>
          <w:sz w:val="23"/>
        </w:rPr>
        <w:t xml:space="preserve"> </w:t>
      </w:r>
      <w:r>
        <w:rPr>
          <w:i/>
          <w:sz w:val="23"/>
        </w:rPr>
        <w:t xml:space="preserve">Act </w:t>
      </w:r>
      <w:r>
        <w:rPr>
          <w:i/>
          <w:spacing w:val="-2"/>
          <w:sz w:val="23"/>
        </w:rPr>
        <w:t>1976</w:t>
      </w:r>
      <w:r>
        <w:rPr>
          <w:spacing w:val="-2"/>
          <w:sz w:val="23"/>
        </w:rPr>
        <w:t>.</w:t>
      </w:r>
    </w:p>
    <w:p w:rsidR="00563BC8" w:rsidRDefault="00334391">
      <w:pPr>
        <w:spacing w:before="67"/>
        <w:ind w:left="1740"/>
        <w:rPr>
          <w:sz w:val="23"/>
        </w:rPr>
      </w:pPr>
      <w:proofErr w:type="gramStart"/>
      <w:r>
        <w:rPr>
          <w:b/>
          <w:i/>
          <w:sz w:val="23"/>
        </w:rPr>
        <w:t>registrar</w:t>
      </w:r>
      <w:proofErr w:type="gramEnd"/>
      <w:r>
        <w:rPr>
          <w:b/>
          <w:i/>
          <w:spacing w:val="-15"/>
          <w:sz w:val="23"/>
        </w:rPr>
        <w:t xml:space="preserve"> </w:t>
      </w:r>
      <w:r>
        <w:rPr>
          <w:sz w:val="23"/>
        </w:rPr>
        <w:t>has</w:t>
      </w:r>
      <w:r>
        <w:rPr>
          <w:spacing w:val="-14"/>
          <w:sz w:val="23"/>
        </w:rPr>
        <w:t xml:space="preserve"> </w:t>
      </w:r>
      <w:r>
        <w:rPr>
          <w:sz w:val="23"/>
        </w:rPr>
        <w:t>the</w:t>
      </w:r>
      <w:r>
        <w:rPr>
          <w:spacing w:val="-15"/>
          <w:sz w:val="23"/>
        </w:rPr>
        <w:t xml:space="preserve"> </w:t>
      </w:r>
      <w:r>
        <w:rPr>
          <w:sz w:val="23"/>
        </w:rPr>
        <w:t>same</w:t>
      </w:r>
      <w:r>
        <w:rPr>
          <w:spacing w:val="-14"/>
          <w:sz w:val="23"/>
        </w:rPr>
        <w:t xml:space="preserve"> </w:t>
      </w:r>
      <w:r>
        <w:rPr>
          <w:sz w:val="23"/>
        </w:rPr>
        <w:t>meaning</w:t>
      </w:r>
      <w:r>
        <w:rPr>
          <w:spacing w:val="-14"/>
          <w:sz w:val="23"/>
        </w:rPr>
        <w:t xml:space="preserve"> </w:t>
      </w:r>
      <w:r>
        <w:rPr>
          <w:sz w:val="23"/>
        </w:rPr>
        <w:t>as</w:t>
      </w:r>
      <w:r>
        <w:rPr>
          <w:spacing w:val="-15"/>
          <w:sz w:val="23"/>
        </w:rPr>
        <w:t xml:space="preserve"> </w:t>
      </w:r>
      <w:r>
        <w:rPr>
          <w:sz w:val="23"/>
        </w:rPr>
        <w:t>in</w:t>
      </w:r>
      <w:r>
        <w:rPr>
          <w:spacing w:val="-14"/>
          <w:sz w:val="23"/>
        </w:rPr>
        <w:t xml:space="preserve"> </w:t>
      </w:r>
      <w:r>
        <w:rPr>
          <w:sz w:val="23"/>
        </w:rPr>
        <w:t>the</w:t>
      </w:r>
      <w:r>
        <w:rPr>
          <w:spacing w:val="-14"/>
          <w:sz w:val="23"/>
        </w:rPr>
        <w:t xml:space="preserve"> </w:t>
      </w:r>
      <w:r>
        <w:rPr>
          <w:i/>
          <w:sz w:val="23"/>
        </w:rPr>
        <w:t>Liquor</w:t>
      </w:r>
      <w:r>
        <w:rPr>
          <w:i/>
          <w:spacing w:val="-14"/>
          <w:sz w:val="23"/>
        </w:rPr>
        <w:t xml:space="preserve"> </w:t>
      </w:r>
      <w:r>
        <w:rPr>
          <w:i/>
          <w:sz w:val="23"/>
        </w:rPr>
        <w:t>Act</w:t>
      </w:r>
      <w:r>
        <w:rPr>
          <w:i/>
          <w:spacing w:val="-14"/>
          <w:sz w:val="23"/>
        </w:rPr>
        <w:t xml:space="preserve"> </w:t>
      </w:r>
      <w:r>
        <w:rPr>
          <w:i/>
          <w:spacing w:val="-2"/>
          <w:sz w:val="23"/>
        </w:rPr>
        <w:t>1982</w:t>
      </w:r>
      <w:r>
        <w:rPr>
          <w:spacing w:val="-2"/>
          <w:sz w:val="23"/>
        </w:rPr>
        <w:t>.</w:t>
      </w:r>
    </w:p>
    <w:p w:rsidR="00563BC8" w:rsidRDefault="00334391">
      <w:pPr>
        <w:pStyle w:val="BodyText"/>
        <w:spacing w:before="66"/>
        <w:jc w:val="left"/>
      </w:pPr>
      <w:proofErr w:type="gramStart"/>
      <w:r>
        <w:rPr>
          <w:b/>
          <w:i/>
          <w:spacing w:val="-2"/>
        </w:rPr>
        <w:t>sell</w:t>
      </w:r>
      <w:proofErr w:type="gramEnd"/>
      <w:r>
        <w:rPr>
          <w:b/>
          <w:i/>
          <w:spacing w:val="-7"/>
        </w:rPr>
        <w:t xml:space="preserve"> </w:t>
      </w:r>
      <w:r>
        <w:rPr>
          <w:spacing w:val="-2"/>
        </w:rPr>
        <w:t>includes</w:t>
      </w:r>
      <w:r>
        <w:rPr>
          <w:spacing w:val="-5"/>
        </w:rPr>
        <w:t xml:space="preserve"> </w:t>
      </w:r>
      <w:r>
        <w:rPr>
          <w:spacing w:val="-2"/>
        </w:rPr>
        <w:t>any</w:t>
      </w:r>
      <w:r>
        <w:rPr>
          <w:spacing w:val="-12"/>
        </w:rPr>
        <w:t xml:space="preserve"> </w:t>
      </w:r>
      <w:r>
        <w:rPr>
          <w:spacing w:val="-2"/>
        </w:rPr>
        <w:t>of</w:t>
      </w:r>
      <w:r>
        <w:rPr>
          <w:spacing w:val="-5"/>
        </w:rPr>
        <w:t xml:space="preserve"> </w:t>
      </w:r>
      <w:r>
        <w:rPr>
          <w:spacing w:val="-2"/>
        </w:rPr>
        <w:t>the</w:t>
      </w:r>
      <w:r>
        <w:rPr>
          <w:spacing w:val="-6"/>
        </w:rPr>
        <w:t xml:space="preserve"> </w:t>
      </w:r>
      <w:r>
        <w:rPr>
          <w:spacing w:val="-2"/>
        </w:rPr>
        <w:t>following:</w:t>
      </w:r>
    </w:p>
    <w:p w:rsidR="00563BC8" w:rsidRDefault="00334391">
      <w:pPr>
        <w:pStyle w:val="ListParagraph"/>
        <w:numPr>
          <w:ilvl w:val="0"/>
          <w:numId w:val="55"/>
        </w:numPr>
        <w:tabs>
          <w:tab w:val="left" w:pos="2367"/>
        </w:tabs>
        <w:spacing w:before="62"/>
        <w:rPr>
          <w:sz w:val="23"/>
        </w:rPr>
      </w:pPr>
      <w:r>
        <w:rPr>
          <w:spacing w:val="-2"/>
          <w:sz w:val="23"/>
        </w:rPr>
        <w:t>barter</w:t>
      </w:r>
      <w:r>
        <w:rPr>
          <w:spacing w:val="-7"/>
          <w:sz w:val="23"/>
        </w:rPr>
        <w:t xml:space="preserve"> </w:t>
      </w:r>
      <w:r>
        <w:rPr>
          <w:spacing w:val="-2"/>
          <w:sz w:val="23"/>
        </w:rPr>
        <w:t>or</w:t>
      </w:r>
      <w:r>
        <w:rPr>
          <w:spacing w:val="-8"/>
          <w:sz w:val="23"/>
        </w:rPr>
        <w:t xml:space="preserve"> </w:t>
      </w:r>
      <w:r>
        <w:rPr>
          <w:spacing w:val="-2"/>
          <w:sz w:val="23"/>
        </w:rPr>
        <w:t>exchange,</w:t>
      </w:r>
    </w:p>
    <w:p w:rsidR="00563BC8" w:rsidRDefault="00334391">
      <w:pPr>
        <w:pStyle w:val="ListParagraph"/>
        <w:numPr>
          <w:ilvl w:val="0"/>
          <w:numId w:val="55"/>
        </w:numPr>
        <w:tabs>
          <w:tab w:val="left" w:pos="2367"/>
        </w:tabs>
        <w:spacing w:before="65"/>
        <w:rPr>
          <w:sz w:val="23"/>
        </w:rPr>
      </w:pPr>
      <w:r>
        <w:rPr>
          <w:spacing w:val="-2"/>
          <w:sz w:val="23"/>
        </w:rPr>
        <w:t>offer,</w:t>
      </w:r>
      <w:r>
        <w:rPr>
          <w:spacing w:val="-8"/>
          <w:sz w:val="23"/>
        </w:rPr>
        <w:t xml:space="preserve"> </w:t>
      </w:r>
      <w:r>
        <w:rPr>
          <w:spacing w:val="-2"/>
          <w:sz w:val="23"/>
        </w:rPr>
        <w:t>agree</w:t>
      </w:r>
      <w:r>
        <w:rPr>
          <w:spacing w:val="-8"/>
          <w:sz w:val="23"/>
        </w:rPr>
        <w:t xml:space="preserve"> </w:t>
      </w:r>
      <w:r>
        <w:rPr>
          <w:spacing w:val="-2"/>
          <w:sz w:val="23"/>
        </w:rPr>
        <w:t>or</w:t>
      </w:r>
      <w:r>
        <w:rPr>
          <w:spacing w:val="-8"/>
          <w:sz w:val="23"/>
        </w:rPr>
        <w:t xml:space="preserve"> </w:t>
      </w:r>
      <w:r>
        <w:rPr>
          <w:spacing w:val="-2"/>
          <w:sz w:val="23"/>
        </w:rPr>
        <w:t>attempt</w:t>
      </w:r>
      <w:r>
        <w:rPr>
          <w:spacing w:val="-8"/>
          <w:sz w:val="23"/>
        </w:rPr>
        <w:t xml:space="preserve"> </w:t>
      </w:r>
      <w:r>
        <w:rPr>
          <w:spacing w:val="-2"/>
          <w:sz w:val="23"/>
        </w:rPr>
        <w:t>to</w:t>
      </w:r>
      <w:r>
        <w:rPr>
          <w:spacing w:val="-8"/>
          <w:sz w:val="23"/>
        </w:rPr>
        <w:t xml:space="preserve"> </w:t>
      </w:r>
      <w:r>
        <w:rPr>
          <w:spacing w:val="-2"/>
          <w:sz w:val="23"/>
        </w:rPr>
        <w:t>sell,</w:t>
      </w:r>
    </w:p>
    <w:p w:rsidR="00563BC8" w:rsidRDefault="00334391">
      <w:pPr>
        <w:pStyle w:val="ListParagraph"/>
        <w:numPr>
          <w:ilvl w:val="0"/>
          <w:numId w:val="55"/>
        </w:numPr>
        <w:tabs>
          <w:tab w:val="left" w:pos="2367"/>
        </w:tabs>
        <w:spacing w:before="62"/>
        <w:rPr>
          <w:sz w:val="23"/>
        </w:rPr>
      </w:pPr>
      <w:r>
        <w:rPr>
          <w:spacing w:val="-2"/>
          <w:sz w:val="23"/>
        </w:rPr>
        <w:t>expose,</w:t>
      </w:r>
      <w:r>
        <w:rPr>
          <w:spacing w:val="-7"/>
          <w:sz w:val="23"/>
        </w:rPr>
        <w:t xml:space="preserve"> </w:t>
      </w:r>
      <w:r>
        <w:rPr>
          <w:spacing w:val="-2"/>
          <w:sz w:val="23"/>
        </w:rPr>
        <w:t>send,</w:t>
      </w:r>
      <w:r>
        <w:rPr>
          <w:spacing w:val="-7"/>
          <w:sz w:val="23"/>
        </w:rPr>
        <w:t xml:space="preserve"> </w:t>
      </w:r>
      <w:r>
        <w:rPr>
          <w:spacing w:val="-2"/>
          <w:sz w:val="23"/>
        </w:rPr>
        <w:t>forward</w:t>
      </w:r>
      <w:r>
        <w:rPr>
          <w:spacing w:val="-5"/>
          <w:sz w:val="23"/>
        </w:rPr>
        <w:t xml:space="preserve"> </w:t>
      </w:r>
      <w:r>
        <w:rPr>
          <w:spacing w:val="-2"/>
          <w:sz w:val="23"/>
        </w:rPr>
        <w:t>or</w:t>
      </w:r>
      <w:r>
        <w:rPr>
          <w:spacing w:val="-8"/>
          <w:sz w:val="23"/>
        </w:rPr>
        <w:t xml:space="preserve"> </w:t>
      </w:r>
      <w:r>
        <w:rPr>
          <w:spacing w:val="-2"/>
          <w:sz w:val="23"/>
        </w:rPr>
        <w:t>deliver</w:t>
      </w:r>
      <w:r>
        <w:rPr>
          <w:spacing w:val="-7"/>
          <w:sz w:val="23"/>
        </w:rPr>
        <w:t xml:space="preserve"> </w:t>
      </w:r>
      <w:r>
        <w:rPr>
          <w:spacing w:val="-2"/>
          <w:sz w:val="23"/>
        </w:rPr>
        <w:t>for</w:t>
      </w:r>
      <w:r>
        <w:rPr>
          <w:spacing w:val="-7"/>
          <w:sz w:val="23"/>
        </w:rPr>
        <w:t xml:space="preserve"> </w:t>
      </w:r>
      <w:r>
        <w:rPr>
          <w:spacing w:val="-4"/>
          <w:sz w:val="23"/>
        </w:rPr>
        <w:t>sale,</w:t>
      </w:r>
    </w:p>
    <w:p w:rsidR="00563BC8" w:rsidRDefault="00334391">
      <w:pPr>
        <w:pStyle w:val="ListParagraph"/>
        <w:numPr>
          <w:ilvl w:val="0"/>
          <w:numId w:val="55"/>
        </w:numPr>
        <w:tabs>
          <w:tab w:val="left" w:pos="2367"/>
        </w:tabs>
        <w:spacing w:before="64"/>
        <w:rPr>
          <w:sz w:val="23"/>
        </w:rPr>
      </w:pPr>
      <w:r>
        <w:rPr>
          <w:sz w:val="23"/>
        </w:rPr>
        <w:t>cause</w:t>
      </w:r>
      <w:r>
        <w:rPr>
          <w:spacing w:val="-14"/>
          <w:sz w:val="23"/>
        </w:rPr>
        <w:t xml:space="preserve"> </w:t>
      </w:r>
      <w:r>
        <w:rPr>
          <w:sz w:val="23"/>
        </w:rPr>
        <w:t>or</w:t>
      </w:r>
      <w:r>
        <w:rPr>
          <w:spacing w:val="-14"/>
          <w:sz w:val="23"/>
        </w:rPr>
        <w:t xml:space="preserve"> </w:t>
      </w:r>
      <w:r>
        <w:rPr>
          <w:sz w:val="23"/>
        </w:rPr>
        <w:t>permit</w:t>
      </w:r>
      <w:r>
        <w:rPr>
          <w:spacing w:val="-12"/>
          <w:sz w:val="23"/>
        </w:rPr>
        <w:t xml:space="preserve"> </w:t>
      </w:r>
      <w:r>
        <w:rPr>
          <w:sz w:val="23"/>
        </w:rPr>
        <w:t>to</w:t>
      </w:r>
      <w:r>
        <w:rPr>
          <w:spacing w:val="-12"/>
          <w:sz w:val="23"/>
        </w:rPr>
        <w:t xml:space="preserve"> </w:t>
      </w:r>
      <w:r>
        <w:rPr>
          <w:sz w:val="23"/>
        </w:rPr>
        <w:t>be</w:t>
      </w:r>
      <w:r>
        <w:rPr>
          <w:spacing w:val="-14"/>
          <w:sz w:val="23"/>
        </w:rPr>
        <w:t xml:space="preserve"> </w:t>
      </w:r>
      <w:r>
        <w:rPr>
          <w:sz w:val="23"/>
        </w:rPr>
        <w:t>sold</w:t>
      </w:r>
      <w:r>
        <w:rPr>
          <w:spacing w:val="-12"/>
          <w:sz w:val="23"/>
        </w:rPr>
        <w:t xml:space="preserve"> </w:t>
      </w:r>
      <w:r>
        <w:rPr>
          <w:sz w:val="23"/>
        </w:rPr>
        <w:t>or</w:t>
      </w:r>
      <w:r>
        <w:rPr>
          <w:spacing w:val="-14"/>
          <w:sz w:val="23"/>
        </w:rPr>
        <w:t xml:space="preserve"> </w:t>
      </w:r>
      <w:r>
        <w:rPr>
          <w:sz w:val="23"/>
        </w:rPr>
        <w:t>offered</w:t>
      </w:r>
      <w:r>
        <w:rPr>
          <w:spacing w:val="-12"/>
          <w:sz w:val="23"/>
        </w:rPr>
        <w:t xml:space="preserve"> </w:t>
      </w:r>
      <w:r>
        <w:rPr>
          <w:sz w:val="23"/>
        </w:rPr>
        <w:t>for</w:t>
      </w:r>
      <w:r>
        <w:rPr>
          <w:spacing w:val="-14"/>
          <w:sz w:val="23"/>
        </w:rPr>
        <w:t xml:space="preserve"> </w:t>
      </w:r>
      <w:r>
        <w:rPr>
          <w:spacing w:val="-2"/>
          <w:sz w:val="23"/>
        </w:rPr>
        <w:t>sale,</w:t>
      </w:r>
    </w:p>
    <w:p w:rsidR="00563BC8" w:rsidRDefault="00334391">
      <w:pPr>
        <w:pStyle w:val="ListParagraph"/>
        <w:numPr>
          <w:ilvl w:val="0"/>
          <w:numId w:val="55"/>
        </w:numPr>
        <w:tabs>
          <w:tab w:val="left" w:pos="2367"/>
        </w:tabs>
        <w:spacing w:before="77" w:line="223" w:lineRule="auto"/>
        <w:ind w:right="635"/>
        <w:rPr>
          <w:sz w:val="23"/>
        </w:rPr>
      </w:pPr>
      <w:proofErr w:type="gramStart"/>
      <w:r>
        <w:rPr>
          <w:sz w:val="23"/>
        </w:rPr>
        <w:t>in</w:t>
      </w:r>
      <w:proofErr w:type="gramEnd"/>
      <w:r>
        <w:rPr>
          <w:spacing w:val="19"/>
          <w:sz w:val="23"/>
        </w:rPr>
        <w:t xml:space="preserve"> </w:t>
      </w:r>
      <w:r>
        <w:rPr>
          <w:sz w:val="23"/>
        </w:rPr>
        <w:t>relation</w:t>
      </w:r>
      <w:r>
        <w:rPr>
          <w:spacing w:val="19"/>
          <w:sz w:val="23"/>
        </w:rPr>
        <w:t xml:space="preserve"> </w:t>
      </w:r>
      <w:r>
        <w:rPr>
          <w:sz w:val="23"/>
        </w:rPr>
        <w:t>to</w:t>
      </w:r>
      <w:r>
        <w:rPr>
          <w:spacing w:val="19"/>
          <w:sz w:val="23"/>
        </w:rPr>
        <w:t xml:space="preserve"> </w:t>
      </w:r>
      <w:r>
        <w:rPr>
          <w:sz w:val="23"/>
        </w:rPr>
        <w:t>an</w:t>
      </w:r>
      <w:r>
        <w:rPr>
          <w:spacing w:val="19"/>
          <w:sz w:val="23"/>
        </w:rPr>
        <w:t xml:space="preserve"> </w:t>
      </w:r>
      <w:r>
        <w:rPr>
          <w:sz w:val="23"/>
        </w:rPr>
        <w:t>approved</w:t>
      </w:r>
      <w:r>
        <w:rPr>
          <w:spacing w:val="19"/>
          <w:sz w:val="23"/>
        </w:rPr>
        <w:t xml:space="preserve"> </w:t>
      </w:r>
      <w:r>
        <w:rPr>
          <w:sz w:val="23"/>
        </w:rPr>
        <w:t>gaming</w:t>
      </w:r>
      <w:r>
        <w:rPr>
          <w:spacing w:val="15"/>
          <w:sz w:val="23"/>
        </w:rPr>
        <w:t xml:space="preserve"> </w:t>
      </w:r>
      <w:r>
        <w:rPr>
          <w:sz w:val="23"/>
        </w:rPr>
        <w:t>machine—supply</w:t>
      </w:r>
      <w:r>
        <w:rPr>
          <w:spacing w:val="13"/>
          <w:sz w:val="23"/>
        </w:rPr>
        <w:t xml:space="preserve"> </w:t>
      </w:r>
      <w:r>
        <w:rPr>
          <w:sz w:val="23"/>
        </w:rPr>
        <w:t>under financial and other</w:t>
      </w:r>
      <w:r>
        <w:rPr>
          <w:spacing w:val="-1"/>
          <w:sz w:val="23"/>
        </w:rPr>
        <w:t xml:space="preserve"> </w:t>
      </w:r>
      <w:r>
        <w:rPr>
          <w:sz w:val="23"/>
        </w:rPr>
        <w:t>arrangements approved by</w:t>
      </w:r>
      <w:r>
        <w:rPr>
          <w:spacing w:val="-6"/>
          <w:sz w:val="23"/>
        </w:rPr>
        <w:t xml:space="preserve"> </w:t>
      </w:r>
      <w:r>
        <w:rPr>
          <w:sz w:val="23"/>
        </w:rPr>
        <w:t>the Board.</w:t>
      </w:r>
    </w:p>
    <w:p w:rsidR="00563BC8" w:rsidRDefault="00334391">
      <w:pPr>
        <w:spacing w:before="84" w:line="223" w:lineRule="auto"/>
        <w:ind w:left="1740" w:right="634"/>
        <w:rPr>
          <w:sz w:val="23"/>
        </w:rPr>
      </w:pPr>
      <w:proofErr w:type="gramStart"/>
      <w:r>
        <w:rPr>
          <w:b/>
          <w:i/>
          <w:spacing w:val="-4"/>
          <w:sz w:val="23"/>
        </w:rPr>
        <w:t>seller’s</w:t>
      </w:r>
      <w:proofErr w:type="gramEnd"/>
      <w:r>
        <w:rPr>
          <w:b/>
          <w:i/>
          <w:spacing w:val="-20"/>
          <w:sz w:val="23"/>
        </w:rPr>
        <w:t xml:space="preserve"> </w:t>
      </w:r>
      <w:r>
        <w:rPr>
          <w:b/>
          <w:i/>
          <w:spacing w:val="-4"/>
          <w:sz w:val="23"/>
        </w:rPr>
        <w:t>licence</w:t>
      </w:r>
      <w:r>
        <w:rPr>
          <w:b/>
          <w:i/>
          <w:spacing w:val="-21"/>
          <w:sz w:val="23"/>
        </w:rPr>
        <w:t xml:space="preserve"> </w:t>
      </w:r>
      <w:r>
        <w:rPr>
          <w:spacing w:val="-4"/>
          <w:sz w:val="23"/>
        </w:rPr>
        <w:t>means</w:t>
      </w:r>
      <w:r>
        <w:rPr>
          <w:spacing w:val="-20"/>
          <w:sz w:val="23"/>
        </w:rPr>
        <w:t xml:space="preserve"> </w:t>
      </w:r>
      <w:r>
        <w:rPr>
          <w:spacing w:val="-4"/>
          <w:sz w:val="23"/>
        </w:rPr>
        <w:t>a</w:t>
      </w:r>
      <w:r>
        <w:rPr>
          <w:spacing w:val="-21"/>
          <w:sz w:val="23"/>
        </w:rPr>
        <w:t xml:space="preserve"> </w:t>
      </w:r>
      <w:r>
        <w:rPr>
          <w:spacing w:val="-4"/>
          <w:sz w:val="23"/>
        </w:rPr>
        <w:t>gaming</w:t>
      </w:r>
      <w:r>
        <w:rPr>
          <w:spacing w:val="-24"/>
          <w:sz w:val="23"/>
        </w:rPr>
        <w:t xml:space="preserve"> </w:t>
      </w:r>
      <w:r>
        <w:rPr>
          <w:spacing w:val="-4"/>
          <w:sz w:val="23"/>
        </w:rPr>
        <w:t>machine</w:t>
      </w:r>
      <w:r>
        <w:rPr>
          <w:spacing w:val="-21"/>
          <w:sz w:val="23"/>
        </w:rPr>
        <w:t xml:space="preserve"> </w:t>
      </w:r>
      <w:r>
        <w:rPr>
          <w:spacing w:val="-4"/>
          <w:sz w:val="23"/>
        </w:rPr>
        <w:t>seller’s</w:t>
      </w:r>
      <w:r>
        <w:rPr>
          <w:spacing w:val="-20"/>
          <w:sz w:val="23"/>
        </w:rPr>
        <w:t xml:space="preserve"> </w:t>
      </w:r>
      <w:r>
        <w:rPr>
          <w:spacing w:val="-4"/>
          <w:sz w:val="23"/>
        </w:rPr>
        <w:t>licence</w:t>
      </w:r>
      <w:r>
        <w:rPr>
          <w:spacing w:val="-17"/>
          <w:sz w:val="23"/>
        </w:rPr>
        <w:t xml:space="preserve"> </w:t>
      </w:r>
      <w:r>
        <w:rPr>
          <w:spacing w:val="-4"/>
          <w:sz w:val="23"/>
        </w:rPr>
        <w:t>in</w:t>
      </w:r>
      <w:r>
        <w:rPr>
          <w:spacing w:val="-20"/>
          <w:sz w:val="23"/>
        </w:rPr>
        <w:t xml:space="preserve"> </w:t>
      </w:r>
      <w:r>
        <w:rPr>
          <w:spacing w:val="-4"/>
          <w:sz w:val="23"/>
        </w:rPr>
        <w:t>force</w:t>
      </w:r>
      <w:r>
        <w:rPr>
          <w:spacing w:val="-21"/>
          <w:sz w:val="23"/>
        </w:rPr>
        <w:t xml:space="preserve"> </w:t>
      </w:r>
      <w:r>
        <w:rPr>
          <w:spacing w:val="-4"/>
          <w:sz w:val="23"/>
        </w:rPr>
        <w:t xml:space="preserve">under </w:t>
      </w:r>
      <w:r>
        <w:rPr>
          <w:sz w:val="23"/>
        </w:rPr>
        <w:t>Part 7.</w:t>
      </w:r>
    </w:p>
    <w:p w:rsidR="00563BC8" w:rsidRDefault="00334391">
      <w:pPr>
        <w:spacing w:before="84" w:line="223" w:lineRule="auto"/>
        <w:ind w:left="1740" w:right="634"/>
        <w:rPr>
          <w:sz w:val="23"/>
        </w:rPr>
      </w:pPr>
      <w:proofErr w:type="gramStart"/>
      <w:r>
        <w:rPr>
          <w:b/>
          <w:i/>
          <w:spacing w:val="-4"/>
          <w:sz w:val="23"/>
        </w:rPr>
        <w:t>special</w:t>
      </w:r>
      <w:proofErr w:type="gramEnd"/>
      <w:r>
        <w:rPr>
          <w:b/>
          <w:i/>
          <w:spacing w:val="-4"/>
          <w:sz w:val="23"/>
        </w:rPr>
        <w:t xml:space="preserve"> inspector </w:t>
      </w:r>
      <w:r>
        <w:rPr>
          <w:spacing w:val="-4"/>
          <w:sz w:val="23"/>
        </w:rPr>
        <w:t>means an inspector</w:t>
      </w:r>
      <w:r>
        <w:rPr>
          <w:spacing w:val="-5"/>
          <w:sz w:val="23"/>
        </w:rPr>
        <w:t xml:space="preserve"> </w:t>
      </w:r>
      <w:r>
        <w:rPr>
          <w:spacing w:val="-4"/>
          <w:sz w:val="23"/>
        </w:rPr>
        <w:t>(including</w:t>
      </w:r>
      <w:r>
        <w:rPr>
          <w:spacing w:val="-9"/>
          <w:sz w:val="23"/>
        </w:rPr>
        <w:t xml:space="preserve"> </w:t>
      </w:r>
      <w:r>
        <w:rPr>
          <w:spacing w:val="-4"/>
          <w:sz w:val="23"/>
        </w:rPr>
        <w:t>the Director)</w:t>
      </w:r>
      <w:r>
        <w:rPr>
          <w:spacing w:val="-5"/>
          <w:sz w:val="23"/>
        </w:rPr>
        <w:t xml:space="preserve"> </w:t>
      </w:r>
      <w:r>
        <w:rPr>
          <w:spacing w:val="-4"/>
          <w:sz w:val="23"/>
        </w:rPr>
        <w:t xml:space="preserve">holding </w:t>
      </w:r>
      <w:r>
        <w:rPr>
          <w:sz w:val="23"/>
        </w:rPr>
        <w:t xml:space="preserve">office under section 109 of the </w:t>
      </w:r>
      <w:r>
        <w:rPr>
          <w:i/>
          <w:sz w:val="23"/>
        </w:rPr>
        <w:t>Liquor Act 1982</w:t>
      </w:r>
      <w:r>
        <w:rPr>
          <w:sz w:val="23"/>
        </w:rPr>
        <w:t>.</w:t>
      </w:r>
    </w:p>
    <w:p w:rsidR="00563BC8" w:rsidRDefault="00334391">
      <w:pPr>
        <w:spacing w:before="67"/>
        <w:ind w:left="1740"/>
        <w:rPr>
          <w:sz w:val="23"/>
        </w:rPr>
      </w:pPr>
      <w:proofErr w:type="gramStart"/>
      <w:r>
        <w:rPr>
          <w:b/>
          <w:i/>
          <w:spacing w:val="-4"/>
          <w:sz w:val="23"/>
        </w:rPr>
        <w:t>subsidiary</w:t>
      </w:r>
      <w:proofErr w:type="gramEnd"/>
      <w:r>
        <w:rPr>
          <w:b/>
          <w:i/>
          <w:spacing w:val="6"/>
          <w:sz w:val="23"/>
        </w:rPr>
        <w:t xml:space="preserve"> </w:t>
      </w:r>
      <w:r>
        <w:rPr>
          <w:b/>
          <w:i/>
          <w:spacing w:val="-4"/>
          <w:sz w:val="23"/>
        </w:rPr>
        <w:t>equipment</w:t>
      </w:r>
      <w:r>
        <w:rPr>
          <w:b/>
          <w:i/>
          <w:spacing w:val="5"/>
          <w:sz w:val="23"/>
        </w:rPr>
        <w:t xml:space="preserve"> </w:t>
      </w:r>
      <w:r>
        <w:rPr>
          <w:spacing w:val="-4"/>
          <w:sz w:val="23"/>
        </w:rPr>
        <w:t>means:</w:t>
      </w:r>
    </w:p>
    <w:p w:rsidR="00563BC8" w:rsidRDefault="00334391">
      <w:pPr>
        <w:pStyle w:val="ListParagraph"/>
        <w:numPr>
          <w:ilvl w:val="0"/>
          <w:numId w:val="54"/>
        </w:numPr>
        <w:tabs>
          <w:tab w:val="left" w:pos="2367"/>
        </w:tabs>
        <w:spacing w:before="64"/>
        <w:rPr>
          <w:sz w:val="23"/>
        </w:rPr>
      </w:pPr>
      <w:proofErr w:type="spellStart"/>
      <w:r>
        <w:rPr>
          <w:spacing w:val="-2"/>
          <w:sz w:val="23"/>
        </w:rPr>
        <w:t>centralised</w:t>
      </w:r>
      <w:proofErr w:type="spellEnd"/>
      <w:r>
        <w:rPr>
          <w:spacing w:val="-12"/>
          <w:sz w:val="23"/>
        </w:rPr>
        <w:t xml:space="preserve"> </w:t>
      </w:r>
      <w:r>
        <w:rPr>
          <w:spacing w:val="-2"/>
          <w:sz w:val="23"/>
        </w:rPr>
        <w:t>cash</w:t>
      </w:r>
      <w:r>
        <w:rPr>
          <w:spacing w:val="-12"/>
          <w:sz w:val="23"/>
        </w:rPr>
        <w:t xml:space="preserve"> </w:t>
      </w:r>
      <w:r>
        <w:rPr>
          <w:spacing w:val="-2"/>
          <w:sz w:val="23"/>
        </w:rPr>
        <w:t>control</w:t>
      </w:r>
      <w:r>
        <w:rPr>
          <w:spacing w:val="-12"/>
          <w:sz w:val="23"/>
        </w:rPr>
        <w:t xml:space="preserve"> </w:t>
      </w:r>
      <w:r>
        <w:rPr>
          <w:spacing w:val="-2"/>
          <w:sz w:val="23"/>
        </w:rPr>
        <w:t>equipment,</w:t>
      </w:r>
      <w:r>
        <w:rPr>
          <w:spacing w:val="-13"/>
          <w:sz w:val="23"/>
        </w:rPr>
        <w:t xml:space="preserve"> </w:t>
      </w:r>
      <w:r>
        <w:rPr>
          <w:spacing w:val="-5"/>
          <w:sz w:val="23"/>
        </w:rPr>
        <w:t>or</w:t>
      </w:r>
    </w:p>
    <w:p w:rsidR="00563BC8" w:rsidRDefault="00563BC8">
      <w:pPr>
        <w:rPr>
          <w:sz w:val="23"/>
        </w:rPr>
        <w:sectPr w:rsidR="00563BC8">
          <w:pgSz w:w="11900" w:h="16840"/>
          <w:pgMar w:top="3780" w:right="1680" w:bottom="2100" w:left="1680" w:header="2751" w:footer="1910" w:gutter="0"/>
          <w:cols w:space="720"/>
        </w:sectPr>
      </w:pPr>
    </w:p>
    <w:p w:rsidR="00563BC8" w:rsidRDefault="00563BC8">
      <w:pPr>
        <w:pStyle w:val="BodyText"/>
        <w:spacing w:before="128"/>
        <w:ind w:left="0"/>
        <w:jc w:val="left"/>
      </w:pPr>
    </w:p>
    <w:p w:rsidR="00563BC8" w:rsidRDefault="00334391">
      <w:pPr>
        <w:pStyle w:val="ListParagraph"/>
        <w:numPr>
          <w:ilvl w:val="0"/>
          <w:numId w:val="54"/>
        </w:numPr>
        <w:tabs>
          <w:tab w:val="left" w:pos="2365"/>
          <w:tab w:val="left" w:pos="2367"/>
        </w:tabs>
        <w:spacing w:before="0" w:line="223" w:lineRule="auto"/>
        <w:ind w:right="638"/>
        <w:jc w:val="both"/>
        <w:rPr>
          <w:sz w:val="23"/>
        </w:rPr>
      </w:pPr>
      <w:proofErr w:type="gramStart"/>
      <w:r>
        <w:rPr>
          <w:sz w:val="23"/>
        </w:rPr>
        <w:t>any</w:t>
      </w:r>
      <w:proofErr w:type="gramEnd"/>
      <w:r>
        <w:rPr>
          <w:spacing w:val="-15"/>
          <w:sz w:val="23"/>
        </w:rPr>
        <w:t xml:space="preserve"> </w:t>
      </w:r>
      <w:r>
        <w:rPr>
          <w:sz w:val="23"/>
        </w:rPr>
        <w:t>equipment</w:t>
      </w:r>
      <w:r>
        <w:rPr>
          <w:spacing w:val="-14"/>
          <w:sz w:val="23"/>
        </w:rPr>
        <w:t xml:space="preserve"> </w:t>
      </w:r>
      <w:r>
        <w:rPr>
          <w:sz w:val="23"/>
        </w:rPr>
        <w:t>or</w:t>
      </w:r>
      <w:r>
        <w:rPr>
          <w:spacing w:val="-15"/>
          <w:sz w:val="23"/>
        </w:rPr>
        <w:t xml:space="preserve"> </w:t>
      </w:r>
      <w:r>
        <w:rPr>
          <w:sz w:val="23"/>
        </w:rPr>
        <w:t>system</w:t>
      </w:r>
      <w:r>
        <w:rPr>
          <w:spacing w:val="-14"/>
          <w:sz w:val="23"/>
        </w:rPr>
        <w:t xml:space="preserve"> </w:t>
      </w:r>
      <w:r>
        <w:rPr>
          <w:sz w:val="23"/>
        </w:rPr>
        <w:t>designed</w:t>
      </w:r>
      <w:r>
        <w:rPr>
          <w:spacing w:val="-14"/>
          <w:sz w:val="23"/>
        </w:rPr>
        <w:t xml:space="preserve"> </w:t>
      </w:r>
      <w:r>
        <w:rPr>
          <w:sz w:val="23"/>
        </w:rPr>
        <w:t>for</w:t>
      </w:r>
      <w:r>
        <w:rPr>
          <w:spacing w:val="-15"/>
          <w:sz w:val="23"/>
        </w:rPr>
        <w:t xml:space="preserve"> </w:t>
      </w:r>
      <w:r>
        <w:rPr>
          <w:sz w:val="23"/>
        </w:rPr>
        <w:t>use</w:t>
      </w:r>
      <w:r>
        <w:rPr>
          <w:spacing w:val="-14"/>
          <w:sz w:val="23"/>
        </w:rPr>
        <w:t xml:space="preserve"> </w:t>
      </w:r>
      <w:r>
        <w:rPr>
          <w:sz w:val="23"/>
        </w:rPr>
        <w:t>in</w:t>
      </w:r>
      <w:r>
        <w:rPr>
          <w:spacing w:val="-14"/>
          <w:sz w:val="23"/>
        </w:rPr>
        <w:t xml:space="preserve"> </w:t>
      </w:r>
      <w:r>
        <w:rPr>
          <w:sz w:val="23"/>
        </w:rPr>
        <w:t>connection</w:t>
      </w:r>
      <w:r>
        <w:rPr>
          <w:spacing w:val="-15"/>
          <w:sz w:val="23"/>
        </w:rPr>
        <w:t xml:space="preserve"> </w:t>
      </w:r>
      <w:r>
        <w:rPr>
          <w:sz w:val="23"/>
        </w:rPr>
        <w:t xml:space="preserve">with the operation of a poker machine or approved amusement </w:t>
      </w:r>
      <w:r>
        <w:rPr>
          <w:spacing w:val="-2"/>
          <w:sz w:val="23"/>
        </w:rPr>
        <w:t>device.</w:t>
      </w:r>
    </w:p>
    <w:p w:rsidR="00563BC8" w:rsidRDefault="00334391">
      <w:pPr>
        <w:spacing w:before="86" w:line="223" w:lineRule="auto"/>
        <w:ind w:left="1740" w:right="636"/>
        <w:jc w:val="both"/>
        <w:rPr>
          <w:sz w:val="23"/>
        </w:rPr>
      </w:pPr>
      <w:r>
        <w:rPr>
          <w:b/>
          <w:i/>
          <w:sz w:val="23"/>
        </w:rPr>
        <w:t>TAB</w:t>
      </w:r>
      <w:r>
        <w:rPr>
          <w:b/>
          <w:i/>
          <w:spacing w:val="-15"/>
          <w:sz w:val="23"/>
        </w:rPr>
        <w:t xml:space="preserve"> </w:t>
      </w:r>
      <w:r>
        <w:rPr>
          <w:sz w:val="23"/>
        </w:rPr>
        <w:t>means</w:t>
      </w:r>
      <w:r>
        <w:rPr>
          <w:spacing w:val="-14"/>
          <w:sz w:val="23"/>
        </w:rPr>
        <w:t xml:space="preserve"> </w:t>
      </w:r>
      <w:r>
        <w:rPr>
          <w:sz w:val="23"/>
        </w:rPr>
        <w:t>the</w:t>
      </w:r>
      <w:r>
        <w:rPr>
          <w:spacing w:val="-15"/>
          <w:sz w:val="23"/>
        </w:rPr>
        <w:t xml:space="preserve"> </w:t>
      </w:r>
      <w:r>
        <w:rPr>
          <w:sz w:val="23"/>
        </w:rPr>
        <w:t>company</w:t>
      </w:r>
      <w:r>
        <w:rPr>
          <w:spacing w:val="-14"/>
          <w:sz w:val="23"/>
        </w:rPr>
        <w:t xml:space="preserve"> </w:t>
      </w:r>
      <w:r>
        <w:rPr>
          <w:sz w:val="23"/>
        </w:rPr>
        <w:t>known</w:t>
      </w:r>
      <w:r>
        <w:rPr>
          <w:spacing w:val="-14"/>
          <w:sz w:val="23"/>
        </w:rPr>
        <w:t xml:space="preserve"> </w:t>
      </w:r>
      <w:r>
        <w:rPr>
          <w:sz w:val="23"/>
        </w:rPr>
        <w:t>as</w:t>
      </w:r>
      <w:r>
        <w:rPr>
          <w:spacing w:val="-15"/>
          <w:sz w:val="23"/>
        </w:rPr>
        <w:t xml:space="preserve"> </w:t>
      </w:r>
      <w:r>
        <w:rPr>
          <w:sz w:val="23"/>
        </w:rPr>
        <w:t>TAB</w:t>
      </w:r>
      <w:r>
        <w:rPr>
          <w:spacing w:val="-14"/>
          <w:sz w:val="23"/>
        </w:rPr>
        <w:t xml:space="preserve"> </w:t>
      </w:r>
      <w:r>
        <w:rPr>
          <w:sz w:val="23"/>
        </w:rPr>
        <w:t>Limited</w:t>
      </w:r>
      <w:r>
        <w:rPr>
          <w:spacing w:val="-14"/>
          <w:sz w:val="23"/>
        </w:rPr>
        <w:t xml:space="preserve"> </w:t>
      </w:r>
      <w:r>
        <w:rPr>
          <w:sz w:val="23"/>
        </w:rPr>
        <w:t>established</w:t>
      </w:r>
      <w:r>
        <w:rPr>
          <w:spacing w:val="-15"/>
          <w:sz w:val="23"/>
        </w:rPr>
        <w:t xml:space="preserve"> </w:t>
      </w:r>
      <w:r>
        <w:rPr>
          <w:sz w:val="23"/>
        </w:rPr>
        <w:t>by</w:t>
      </w:r>
      <w:r>
        <w:rPr>
          <w:spacing w:val="-14"/>
          <w:sz w:val="23"/>
        </w:rPr>
        <w:t xml:space="preserve"> </w:t>
      </w:r>
      <w:r>
        <w:rPr>
          <w:sz w:val="23"/>
        </w:rPr>
        <w:t xml:space="preserve">the </w:t>
      </w:r>
      <w:proofErr w:type="spellStart"/>
      <w:r>
        <w:rPr>
          <w:i/>
          <w:spacing w:val="-4"/>
          <w:sz w:val="23"/>
        </w:rPr>
        <w:t>Totalizator</w:t>
      </w:r>
      <w:proofErr w:type="spellEnd"/>
      <w:r>
        <w:rPr>
          <w:i/>
          <w:spacing w:val="-7"/>
          <w:sz w:val="23"/>
        </w:rPr>
        <w:t xml:space="preserve"> </w:t>
      </w:r>
      <w:r>
        <w:rPr>
          <w:i/>
          <w:spacing w:val="-4"/>
          <w:sz w:val="23"/>
        </w:rPr>
        <w:t>Agency</w:t>
      </w:r>
      <w:r>
        <w:rPr>
          <w:i/>
          <w:spacing w:val="-9"/>
          <w:sz w:val="23"/>
        </w:rPr>
        <w:t xml:space="preserve"> </w:t>
      </w:r>
      <w:r>
        <w:rPr>
          <w:i/>
          <w:spacing w:val="-4"/>
          <w:sz w:val="23"/>
        </w:rPr>
        <w:t>Board</w:t>
      </w:r>
      <w:r>
        <w:rPr>
          <w:i/>
          <w:spacing w:val="-7"/>
          <w:sz w:val="23"/>
        </w:rPr>
        <w:t xml:space="preserve"> </w:t>
      </w:r>
      <w:proofErr w:type="spellStart"/>
      <w:r>
        <w:rPr>
          <w:i/>
          <w:spacing w:val="-4"/>
          <w:sz w:val="23"/>
        </w:rPr>
        <w:t>Privatisation</w:t>
      </w:r>
      <w:proofErr w:type="spellEnd"/>
      <w:r>
        <w:rPr>
          <w:i/>
          <w:spacing w:val="-7"/>
          <w:sz w:val="23"/>
        </w:rPr>
        <w:t xml:space="preserve"> </w:t>
      </w:r>
      <w:r>
        <w:rPr>
          <w:i/>
          <w:spacing w:val="-4"/>
          <w:sz w:val="23"/>
        </w:rPr>
        <w:t>Act</w:t>
      </w:r>
      <w:r>
        <w:rPr>
          <w:i/>
          <w:spacing w:val="-7"/>
          <w:sz w:val="23"/>
        </w:rPr>
        <w:t xml:space="preserve"> </w:t>
      </w:r>
      <w:r>
        <w:rPr>
          <w:i/>
          <w:spacing w:val="-4"/>
          <w:sz w:val="23"/>
        </w:rPr>
        <w:t>1997</w:t>
      </w:r>
      <w:r>
        <w:rPr>
          <w:spacing w:val="-4"/>
          <w:sz w:val="23"/>
        </w:rPr>
        <w:t>,</w:t>
      </w:r>
      <w:r>
        <w:rPr>
          <w:spacing w:val="-6"/>
          <w:sz w:val="23"/>
        </w:rPr>
        <w:t xml:space="preserve"> </w:t>
      </w:r>
      <w:r>
        <w:rPr>
          <w:spacing w:val="-4"/>
          <w:sz w:val="23"/>
        </w:rPr>
        <w:t>and a</w:t>
      </w:r>
      <w:r>
        <w:rPr>
          <w:spacing w:val="-5"/>
          <w:sz w:val="23"/>
        </w:rPr>
        <w:t xml:space="preserve"> </w:t>
      </w:r>
      <w:r>
        <w:rPr>
          <w:b/>
          <w:i/>
          <w:spacing w:val="-4"/>
          <w:sz w:val="23"/>
        </w:rPr>
        <w:t>subsidiary</w:t>
      </w:r>
      <w:r>
        <w:rPr>
          <w:b/>
          <w:i/>
          <w:spacing w:val="-5"/>
          <w:sz w:val="23"/>
        </w:rPr>
        <w:t xml:space="preserve"> </w:t>
      </w:r>
      <w:r>
        <w:rPr>
          <w:spacing w:val="-4"/>
          <w:sz w:val="23"/>
        </w:rPr>
        <w:t xml:space="preserve">of </w:t>
      </w:r>
      <w:r>
        <w:rPr>
          <w:spacing w:val="-2"/>
          <w:sz w:val="23"/>
        </w:rPr>
        <w:t>TAB</w:t>
      </w:r>
      <w:r>
        <w:rPr>
          <w:spacing w:val="-13"/>
          <w:sz w:val="23"/>
        </w:rPr>
        <w:t xml:space="preserve"> </w:t>
      </w:r>
      <w:r>
        <w:rPr>
          <w:spacing w:val="-2"/>
          <w:sz w:val="23"/>
        </w:rPr>
        <w:t>means</w:t>
      </w:r>
      <w:r>
        <w:rPr>
          <w:spacing w:val="-12"/>
          <w:sz w:val="23"/>
        </w:rPr>
        <w:t xml:space="preserve"> </w:t>
      </w:r>
      <w:r>
        <w:rPr>
          <w:spacing w:val="-2"/>
          <w:sz w:val="23"/>
        </w:rPr>
        <w:t>a</w:t>
      </w:r>
      <w:r>
        <w:rPr>
          <w:spacing w:val="-13"/>
          <w:sz w:val="23"/>
        </w:rPr>
        <w:t xml:space="preserve"> </w:t>
      </w:r>
      <w:r>
        <w:rPr>
          <w:spacing w:val="-2"/>
          <w:sz w:val="23"/>
        </w:rPr>
        <w:t>body</w:t>
      </w:r>
      <w:r>
        <w:rPr>
          <w:spacing w:val="-12"/>
          <w:sz w:val="23"/>
        </w:rPr>
        <w:t xml:space="preserve"> </w:t>
      </w:r>
      <w:r>
        <w:rPr>
          <w:spacing w:val="-2"/>
          <w:sz w:val="23"/>
        </w:rPr>
        <w:t>corporate</w:t>
      </w:r>
      <w:r>
        <w:rPr>
          <w:spacing w:val="-12"/>
          <w:sz w:val="23"/>
        </w:rPr>
        <w:t xml:space="preserve"> </w:t>
      </w:r>
      <w:r>
        <w:rPr>
          <w:spacing w:val="-2"/>
          <w:sz w:val="23"/>
        </w:rPr>
        <w:t>that</w:t>
      </w:r>
      <w:r>
        <w:rPr>
          <w:spacing w:val="-13"/>
          <w:sz w:val="23"/>
        </w:rPr>
        <w:t xml:space="preserve"> </w:t>
      </w:r>
      <w:r>
        <w:rPr>
          <w:spacing w:val="-2"/>
          <w:sz w:val="23"/>
        </w:rPr>
        <w:t>is</w:t>
      </w:r>
      <w:r>
        <w:rPr>
          <w:spacing w:val="-10"/>
          <w:sz w:val="23"/>
        </w:rPr>
        <w:t xml:space="preserve"> </w:t>
      </w:r>
      <w:r>
        <w:rPr>
          <w:spacing w:val="-2"/>
          <w:sz w:val="23"/>
        </w:rPr>
        <w:t>a</w:t>
      </w:r>
      <w:r>
        <w:rPr>
          <w:spacing w:val="-10"/>
          <w:sz w:val="23"/>
        </w:rPr>
        <w:t xml:space="preserve"> </w:t>
      </w:r>
      <w:r>
        <w:rPr>
          <w:spacing w:val="-2"/>
          <w:sz w:val="23"/>
        </w:rPr>
        <w:t>subsidiary</w:t>
      </w:r>
      <w:r>
        <w:rPr>
          <w:spacing w:val="-13"/>
          <w:sz w:val="23"/>
        </w:rPr>
        <w:t xml:space="preserve"> </w:t>
      </w:r>
      <w:r>
        <w:rPr>
          <w:spacing w:val="-2"/>
          <w:sz w:val="23"/>
        </w:rPr>
        <w:t>of</w:t>
      </w:r>
      <w:r>
        <w:rPr>
          <w:spacing w:val="-10"/>
          <w:sz w:val="23"/>
        </w:rPr>
        <w:t xml:space="preserve"> </w:t>
      </w:r>
      <w:r>
        <w:rPr>
          <w:spacing w:val="-2"/>
          <w:sz w:val="23"/>
        </w:rPr>
        <w:t>TAB</w:t>
      </w:r>
      <w:r>
        <w:rPr>
          <w:spacing w:val="-10"/>
          <w:sz w:val="23"/>
        </w:rPr>
        <w:t xml:space="preserve"> </w:t>
      </w:r>
      <w:r>
        <w:rPr>
          <w:spacing w:val="-2"/>
          <w:sz w:val="23"/>
        </w:rPr>
        <w:t>by</w:t>
      </w:r>
      <w:r>
        <w:rPr>
          <w:spacing w:val="-13"/>
          <w:sz w:val="23"/>
        </w:rPr>
        <w:t xml:space="preserve"> </w:t>
      </w:r>
      <w:r>
        <w:rPr>
          <w:spacing w:val="-2"/>
          <w:sz w:val="23"/>
        </w:rPr>
        <w:t>virtue</w:t>
      </w:r>
      <w:r>
        <w:rPr>
          <w:spacing w:val="-10"/>
          <w:sz w:val="23"/>
        </w:rPr>
        <w:t xml:space="preserve"> </w:t>
      </w:r>
      <w:r>
        <w:rPr>
          <w:spacing w:val="-2"/>
          <w:sz w:val="23"/>
        </w:rPr>
        <w:t xml:space="preserve">of </w:t>
      </w:r>
      <w:r>
        <w:rPr>
          <w:sz w:val="23"/>
        </w:rPr>
        <w:t xml:space="preserve">Division 6 of Part 1.2 of the </w:t>
      </w:r>
      <w:r>
        <w:rPr>
          <w:i/>
          <w:sz w:val="23"/>
        </w:rPr>
        <w:t xml:space="preserve">Corporations Act 2001 </w:t>
      </w:r>
      <w:r>
        <w:rPr>
          <w:sz w:val="23"/>
        </w:rPr>
        <w:t xml:space="preserve">of the </w:t>
      </w:r>
      <w:r>
        <w:rPr>
          <w:spacing w:val="-2"/>
          <w:sz w:val="23"/>
        </w:rPr>
        <w:t>Commonwealth.</w:t>
      </w:r>
    </w:p>
    <w:p w:rsidR="00563BC8" w:rsidRDefault="00334391">
      <w:pPr>
        <w:spacing w:before="83" w:line="223" w:lineRule="auto"/>
        <w:ind w:left="1740" w:right="642"/>
        <w:jc w:val="both"/>
        <w:rPr>
          <w:sz w:val="23"/>
        </w:rPr>
      </w:pPr>
      <w:proofErr w:type="gramStart"/>
      <w:r>
        <w:rPr>
          <w:b/>
          <w:i/>
          <w:spacing w:val="-4"/>
          <w:sz w:val="23"/>
        </w:rPr>
        <w:t>technician’s</w:t>
      </w:r>
      <w:proofErr w:type="gramEnd"/>
      <w:r>
        <w:rPr>
          <w:b/>
          <w:i/>
          <w:spacing w:val="-4"/>
          <w:sz w:val="23"/>
        </w:rPr>
        <w:t xml:space="preserve"> licence </w:t>
      </w:r>
      <w:r>
        <w:rPr>
          <w:spacing w:val="-4"/>
          <w:sz w:val="23"/>
        </w:rPr>
        <w:t>means a gaming</w:t>
      </w:r>
      <w:r>
        <w:rPr>
          <w:spacing w:val="-7"/>
          <w:sz w:val="23"/>
        </w:rPr>
        <w:t xml:space="preserve"> </w:t>
      </w:r>
      <w:r>
        <w:rPr>
          <w:spacing w:val="-4"/>
          <w:sz w:val="23"/>
        </w:rPr>
        <w:t>machine technician’s</w:t>
      </w:r>
      <w:r>
        <w:rPr>
          <w:spacing w:val="-6"/>
          <w:sz w:val="23"/>
        </w:rPr>
        <w:t xml:space="preserve"> </w:t>
      </w:r>
      <w:r>
        <w:rPr>
          <w:spacing w:val="-4"/>
          <w:sz w:val="23"/>
        </w:rPr>
        <w:t xml:space="preserve">licence in </w:t>
      </w:r>
      <w:r>
        <w:rPr>
          <w:sz w:val="23"/>
        </w:rPr>
        <w:t>force under Part 7.</w:t>
      </w:r>
    </w:p>
    <w:p w:rsidR="00563BC8" w:rsidRDefault="00334391">
      <w:pPr>
        <w:spacing w:before="84" w:line="223" w:lineRule="auto"/>
        <w:ind w:left="1740" w:right="641"/>
        <w:jc w:val="both"/>
        <w:rPr>
          <w:sz w:val="23"/>
        </w:rPr>
      </w:pPr>
      <w:proofErr w:type="gramStart"/>
      <w:r>
        <w:rPr>
          <w:b/>
          <w:i/>
          <w:spacing w:val="-6"/>
          <w:sz w:val="23"/>
        </w:rPr>
        <w:t>testing</w:t>
      </w:r>
      <w:proofErr w:type="gramEnd"/>
      <w:r>
        <w:rPr>
          <w:b/>
          <w:i/>
          <w:spacing w:val="-3"/>
          <w:sz w:val="23"/>
        </w:rPr>
        <w:t xml:space="preserve"> </w:t>
      </w:r>
      <w:r>
        <w:rPr>
          <w:b/>
          <w:i/>
          <w:spacing w:val="-6"/>
          <w:sz w:val="23"/>
        </w:rPr>
        <w:t>facility</w:t>
      </w:r>
      <w:r>
        <w:rPr>
          <w:b/>
          <w:i/>
          <w:sz w:val="23"/>
        </w:rPr>
        <w:t xml:space="preserve"> </w:t>
      </w:r>
      <w:r>
        <w:rPr>
          <w:b/>
          <w:i/>
          <w:spacing w:val="-6"/>
          <w:sz w:val="23"/>
        </w:rPr>
        <w:t xml:space="preserve">licence </w:t>
      </w:r>
      <w:r>
        <w:rPr>
          <w:spacing w:val="-6"/>
          <w:sz w:val="23"/>
        </w:rPr>
        <w:t>means a gaming</w:t>
      </w:r>
      <w:r>
        <w:rPr>
          <w:spacing w:val="-9"/>
          <w:sz w:val="23"/>
        </w:rPr>
        <w:t xml:space="preserve"> </w:t>
      </w:r>
      <w:r>
        <w:rPr>
          <w:spacing w:val="-6"/>
          <w:sz w:val="23"/>
        </w:rPr>
        <w:t>machine</w:t>
      </w:r>
      <w:r>
        <w:rPr>
          <w:spacing w:val="-1"/>
          <w:sz w:val="23"/>
        </w:rPr>
        <w:t xml:space="preserve"> </w:t>
      </w:r>
      <w:r>
        <w:rPr>
          <w:spacing w:val="-6"/>
          <w:sz w:val="23"/>
        </w:rPr>
        <w:t>testing facility</w:t>
      </w:r>
      <w:r>
        <w:rPr>
          <w:spacing w:val="-9"/>
          <w:sz w:val="23"/>
        </w:rPr>
        <w:t xml:space="preserve"> </w:t>
      </w:r>
      <w:r>
        <w:rPr>
          <w:spacing w:val="-6"/>
          <w:sz w:val="23"/>
        </w:rPr>
        <w:t xml:space="preserve">licence </w:t>
      </w:r>
      <w:r>
        <w:rPr>
          <w:sz w:val="23"/>
        </w:rPr>
        <w:t>in force under Part 7.</w:t>
      </w:r>
    </w:p>
    <w:p w:rsidR="00563BC8" w:rsidRDefault="00334391">
      <w:pPr>
        <w:spacing w:before="66"/>
        <w:ind w:left="1740"/>
        <w:jc w:val="both"/>
        <w:rPr>
          <w:sz w:val="23"/>
        </w:rPr>
      </w:pPr>
      <w:proofErr w:type="gramStart"/>
      <w:r>
        <w:rPr>
          <w:b/>
          <w:i/>
          <w:spacing w:val="-2"/>
          <w:sz w:val="23"/>
        </w:rPr>
        <w:t>work</w:t>
      </w:r>
      <w:proofErr w:type="gramEnd"/>
      <w:r>
        <w:rPr>
          <w:b/>
          <w:i/>
          <w:spacing w:val="-7"/>
          <w:sz w:val="23"/>
        </w:rPr>
        <w:t xml:space="preserve"> </w:t>
      </w:r>
      <w:r>
        <w:rPr>
          <w:b/>
          <w:i/>
          <w:spacing w:val="-2"/>
          <w:sz w:val="23"/>
        </w:rPr>
        <w:t>permit</w:t>
      </w:r>
      <w:r>
        <w:rPr>
          <w:b/>
          <w:i/>
          <w:spacing w:val="-5"/>
          <w:sz w:val="23"/>
        </w:rPr>
        <w:t xml:space="preserve"> </w:t>
      </w:r>
      <w:r>
        <w:rPr>
          <w:spacing w:val="-2"/>
          <w:sz w:val="23"/>
        </w:rPr>
        <w:t>means</w:t>
      </w:r>
      <w:r>
        <w:rPr>
          <w:spacing w:val="-5"/>
          <w:sz w:val="23"/>
        </w:rPr>
        <w:t xml:space="preserve"> </w:t>
      </w:r>
      <w:r>
        <w:rPr>
          <w:spacing w:val="-2"/>
          <w:sz w:val="23"/>
        </w:rPr>
        <w:t>a</w:t>
      </w:r>
      <w:r>
        <w:rPr>
          <w:spacing w:val="-5"/>
          <w:sz w:val="23"/>
        </w:rPr>
        <w:t xml:space="preserve"> </w:t>
      </w:r>
      <w:r>
        <w:rPr>
          <w:spacing w:val="-2"/>
          <w:sz w:val="23"/>
        </w:rPr>
        <w:t>work</w:t>
      </w:r>
      <w:r>
        <w:rPr>
          <w:spacing w:val="-7"/>
          <w:sz w:val="23"/>
        </w:rPr>
        <w:t xml:space="preserve"> </w:t>
      </w:r>
      <w:r>
        <w:rPr>
          <w:spacing w:val="-2"/>
          <w:sz w:val="23"/>
        </w:rPr>
        <w:t>permit</w:t>
      </w:r>
      <w:r>
        <w:rPr>
          <w:spacing w:val="-4"/>
          <w:sz w:val="23"/>
        </w:rPr>
        <w:t xml:space="preserve"> </w:t>
      </w:r>
      <w:r>
        <w:rPr>
          <w:spacing w:val="-2"/>
          <w:sz w:val="23"/>
        </w:rPr>
        <w:t>issued</w:t>
      </w:r>
      <w:r>
        <w:rPr>
          <w:spacing w:val="-5"/>
          <w:sz w:val="23"/>
        </w:rPr>
        <w:t xml:space="preserve"> </w:t>
      </w:r>
      <w:r>
        <w:rPr>
          <w:spacing w:val="-2"/>
          <w:sz w:val="23"/>
        </w:rPr>
        <w:t>under</w:t>
      </w:r>
      <w:r>
        <w:rPr>
          <w:spacing w:val="-6"/>
          <w:sz w:val="23"/>
        </w:rPr>
        <w:t xml:space="preserve"> </w:t>
      </w:r>
      <w:r>
        <w:rPr>
          <w:spacing w:val="-2"/>
          <w:sz w:val="23"/>
        </w:rPr>
        <w:t>section</w:t>
      </w:r>
      <w:r>
        <w:rPr>
          <w:spacing w:val="-4"/>
          <w:sz w:val="23"/>
        </w:rPr>
        <w:t xml:space="preserve"> </w:t>
      </w:r>
      <w:r>
        <w:rPr>
          <w:spacing w:val="-5"/>
          <w:sz w:val="23"/>
        </w:rPr>
        <w:t>89.</w:t>
      </w:r>
    </w:p>
    <w:p w:rsidR="00563BC8" w:rsidRDefault="00334391">
      <w:pPr>
        <w:pStyle w:val="ListParagraph"/>
        <w:numPr>
          <w:ilvl w:val="1"/>
          <w:numId w:val="64"/>
        </w:numPr>
        <w:tabs>
          <w:tab w:val="left" w:pos="1737"/>
        </w:tabs>
        <w:spacing w:before="93"/>
        <w:ind w:left="1737" w:hanging="434"/>
        <w:jc w:val="both"/>
        <w:rPr>
          <w:sz w:val="23"/>
        </w:rPr>
      </w:pPr>
      <w:r>
        <w:rPr>
          <w:sz w:val="23"/>
        </w:rPr>
        <w:t>Notes</w:t>
      </w:r>
      <w:r>
        <w:rPr>
          <w:spacing w:val="-13"/>
          <w:sz w:val="23"/>
        </w:rPr>
        <w:t xml:space="preserve"> </w:t>
      </w:r>
      <w:r>
        <w:rPr>
          <w:sz w:val="23"/>
        </w:rPr>
        <w:t>included</w:t>
      </w:r>
      <w:r>
        <w:rPr>
          <w:spacing w:val="-12"/>
          <w:sz w:val="23"/>
        </w:rPr>
        <w:t xml:space="preserve"> </w:t>
      </w:r>
      <w:r>
        <w:rPr>
          <w:sz w:val="23"/>
        </w:rPr>
        <w:t>in</w:t>
      </w:r>
      <w:r>
        <w:rPr>
          <w:spacing w:val="-12"/>
          <w:sz w:val="23"/>
        </w:rPr>
        <w:t xml:space="preserve"> </w:t>
      </w:r>
      <w:r>
        <w:rPr>
          <w:sz w:val="23"/>
        </w:rPr>
        <w:t>this</w:t>
      </w:r>
      <w:r>
        <w:rPr>
          <w:spacing w:val="-13"/>
          <w:sz w:val="23"/>
        </w:rPr>
        <w:t xml:space="preserve"> </w:t>
      </w:r>
      <w:r>
        <w:rPr>
          <w:sz w:val="23"/>
        </w:rPr>
        <w:t>Act</w:t>
      </w:r>
      <w:r>
        <w:rPr>
          <w:spacing w:val="-12"/>
          <w:sz w:val="23"/>
        </w:rPr>
        <w:t xml:space="preserve"> </w:t>
      </w:r>
      <w:r>
        <w:rPr>
          <w:sz w:val="23"/>
        </w:rPr>
        <w:t>do</w:t>
      </w:r>
      <w:r>
        <w:rPr>
          <w:spacing w:val="-13"/>
          <w:sz w:val="23"/>
        </w:rPr>
        <w:t xml:space="preserve"> </w:t>
      </w:r>
      <w:r>
        <w:rPr>
          <w:sz w:val="23"/>
        </w:rPr>
        <w:t>not</w:t>
      </w:r>
      <w:r>
        <w:rPr>
          <w:spacing w:val="-12"/>
          <w:sz w:val="23"/>
        </w:rPr>
        <w:t xml:space="preserve"> </w:t>
      </w:r>
      <w:r>
        <w:rPr>
          <w:sz w:val="23"/>
        </w:rPr>
        <w:t>form</w:t>
      </w:r>
      <w:r>
        <w:rPr>
          <w:spacing w:val="-14"/>
          <w:sz w:val="23"/>
        </w:rPr>
        <w:t xml:space="preserve"> </w:t>
      </w:r>
      <w:r>
        <w:rPr>
          <w:sz w:val="23"/>
        </w:rPr>
        <w:t>part</w:t>
      </w:r>
      <w:r>
        <w:rPr>
          <w:spacing w:val="-13"/>
          <w:sz w:val="23"/>
        </w:rPr>
        <w:t xml:space="preserve"> </w:t>
      </w:r>
      <w:r>
        <w:rPr>
          <w:sz w:val="23"/>
        </w:rPr>
        <w:t>of</w:t>
      </w:r>
      <w:r>
        <w:rPr>
          <w:spacing w:val="-14"/>
          <w:sz w:val="23"/>
        </w:rPr>
        <w:t xml:space="preserve"> </w:t>
      </w:r>
      <w:r>
        <w:rPr>
          <w:sz w:val="23"/>
        </w:rPr>
        <w:t>this</w:t>
      </w:r>
      <w:r>
        <w:rPr>
          <w:spacing w:val="-12"/>
          <w:sz w:val="23"/>
        </w:rPr>
        <w:t xml:space="preserve"> </w:t>
      </w:r>
      <w:r>
        <w:rPr>
          <w:spacing w:val="-4"/>
          <w:sz w:val="23"/>
        </w:rPr>
        <w:t>Act.</w:t>
      </w:r>
    </w:p>
    <w:p w:rsidR="00563BC8" w:rsidRPr="009D21C9" w:rsidRDefault="00334391">
      <w:pPr>
        <w:pStyle w:val="ListParagraph"/>
        <w:numPr>
          <w:ilvl w:val="0"/>
          <w:numId w:val="64"/>
        </w:numPr>
        <w:tabs>
          <w:tab w:val="left" w:pos="1289"/>
        </w:tabs>
        <w:spacing w:before="234"/>
        <w:ind w:hanging="379"/>
        <w:jc w:val="left"/>
        <w:rPr>
          <w:rFonts w:ascii="Arial" w:hAnsi="Arial"/>
          <w:b/>
          <w:sz w:val="21"/>
          <w:highlight w:val="cyan"/>
        </w:rPr>
      </w:pPr>
      <w:r w:rsidRPr="009D21C9">
        <w:rPr>
          <w:rFonts w:ascii="Arial" w:hAnsi="Arial"/>
          <w:b/>
          <w:spacing w:val="-6"/>
          <w:sz w:val="21"/>
          <w:highlight w:val="cyan"/>
        </w:rPr>
        <w:t>Meaning</w:t>
      </w:r>
      <w:r w:rsidRPr="009D21C9">
        <w:rPr>
          <w:rFonts w:ascii="Arial" w:hAnsi="Arial"/>
          <w:b/>
          <w:spacing w:val="-3"/>
          <w:sz w:val="21"/>
          <w:highlight w:val="cyan"/>
        </w:rPr>
        <w:t xml:space="preserve"> </w:t>
      </w:r>
      <w:r w:rsidRPr="009D21C9">
        <w:rPr>
          <w:rFonts w:ascii="Arial" w:hAnsi="Arial"/>
          <w:b/>
          <w:spacing w:val="-6"/>
          <w:sz w:val="21"/>
          <w:highlight w:val="cyan"/>
        </w:rPr>
        <w:t>of</w:t>
      </w:r>
      <w:r w:rsidRPr="009D21C9">
        <w:rPr>
          <w:rFonts w:ascii="Arial" w:hAnsi="Arial"/>
          <w:b/>
          <w:sz w:val="21"/>
          <w:highlight w:val="cyan"/>
        </w:rPr>
        <w:t xml:space="preserve"> </w:t>
      </w:r>
      <w:r w:rsidRPr="009D21C9">
        <w:rPr>
          <w:rFonts w:ascii="Arial" w:hAnsi="Arial"/>
          <w:b/>
          <w:spacing w:val="-6"/>
          <w:sz w:val="21"/>
          <w:highlight w:val="cyan"/>
        </w:rPr>
        <w:t>“close</w:t>
      </w:r>
      <w:r w:rsidRPr="009D21C9">
        <w:rPr>
          <w:rFonts w:ascii="Arial" w:hAnsi="Arial"/>
          <w:b/>
          <w:spacing w:val="-2"/>
          <w:sz w:val="21"/>
          <w:highlight w:val="cyan"/>
        </w:rPr>
        <w:t xml:space="preserve"> </w:t>
      </w:r>
      <w:r w:rsidRPr="009D21C9">
        <w:rPr>
          <w:rFonts w:ascii="Arial" w:hAnsi="Arial"/>
          <w:b/>
          <w:spacing w:val="-6"/>
          <w:sz w:val="21"/>
          <w:highlight w:val="cyan"/>
        </w:rPr>
        <w:t>associate”</w:t>
      </w:r>
    </w:p>
    <w:p w:rsidR="00563BC8" w:rsidRPr="009D21C9" w:rsidRDefault="00334391">
      <w:pPr>
        <w:pStyle w:val="ListParagraph"/>
        <w:numPr>
          <w:ilvl w:val="1"/>
          <w:numId w:val="64"/>
        </w:numPr>
        <w:tabs>
          <w:tab w:val="left" w:pos="1737"/>
          <w:tab w:val="left" w:pos="1740"/>
        </w:tabs>
        <w:spacing w:before="99" w:line="223" w:lineRule="auto"/>
        <w:ind w:right="636"/>
        <w:jc w:val="both"/>
        <w:rPr>
          <w:sz w:val="23"/>
          <w:highlight w:val="cyan"/>
        </w:rPr>
      </w:pPr>
      <w:r w:rsidRPr="009D21C9">
        <w:rPr>
          <w:sz w:val="23"/>
          <w:highlight w:val="cyan"/>
        </w:rPr>
        <w:t xml:space="preserve">For the purposes of this Act, a person is a </w:t>
      </w:r>
      <w:r w:rsidRPr="009D21C9">
        <w:rPr>
          <w:b/>
          <w:i/>
          <w:sz w:val="23"/>
          <w:highlight w:val="cyan"/>
        </w:rPr>
        <w:t xml:space="preserve">close associate </w:t>
      </w:r>
      <w:r w:rsidRPr="009D21C9">
        <w:rPr>
          <w:sz w:val="23"/>
          <w:highlight w:val="cyan"/>
        </w:rPr>
        <w:t>of an applicant</w:t>
      </w:r>
      <w:r w:rsidRPr="009D21C9">
        <w:rPr>
          <w:spacing w:val="40"/>
          <w:sz w:val="23"/>
          <w:highlight w:val="cyan"/>
        </w:rPr>
        <w:t xml:space="preserve"> </w:t>
      </w:r>
      <w:r w:rsidRPr="009D21C9">
        <w:rPr>
          <w:sz w:val="23"/>
          <w:highlight w:val="cyan"/>
        </w:rPr>
        <w:t>for</w:t>
      </w:r>
      <w:r w:rsidRPr="009D21C9">
        <w:rPr>
          <w:spacing w:val="40"/>
          <w:sz w:val="23"/>
          <w:highlight w:val="cyan"/>
        </w:rPr>
        <w:t xml:space="preserve"> </w:t>
      </w:r>
      <w:r w:rsidRPr="009D21C9">
        <w:rPr>
          <w:sz w:val="23"/>
          <w:highlight w:val="cyan"/>
        </w:rPr>
        <w:t>a</w:t>
      </w:r>
      <w:r w:rsidRPr="009D21C9">
        <w:rPr>
          <w:spacing w:val="40"/>
          <w:sz w:val="23"/>
          <w:highlight w:val="cyan"/>
        </w:rPr>
        <w:t xml:space="preserve"> </w:t>
      </w:r>
      <w:r w:rsidRPr="009D21C9">
        <w:rPr>
          <w:sz w:val="23"/>
          <w:highlight w:val="cyan"/>
        </w:rPr>
        <w:t>gaming-related</w:t>
      </w:r>
      <w:r w:rsidRPr="009D21C9">
        <w:rPr>
          <w:spacing w:val="40"/>
          <w:sz w:val="23"/>
          <w:highlight w:val="cyan"/>
        </w:rPr>
        <w:t xml:space="preserve"> </w:t>
      </w:r>
      <w:r w:rsidRPr="009D21C9">
        <w:rPr>
          <w:sz w:val="23"/>
          <w:highlight w:val="cyan"/>
        </w:rPr>
        <w:t>licence</w:t>
      </w:r>
      <w:r w:rsidRPr="009D21C9">
        <w:rPr>
          <w:spacing w:val="40"/>
          <w:sz w:val="23"/>
          <w:highlight w:val="cyan"/>
        </w:rPr>
        <w:t xml:space="preserve"> </w:t>
      </w:r>
      <w:r w:rsidRPr="009D21C9">
        <w:rPr>
          <w:sz w:val="23"/>
          <w:highlight w:val="cyan"/>
        </w:rPr>
        <w:t>or</w:t>
      </w:r>
      <w:r w:rsidRPr="009D21C9">
        <w:rPr>
          <w:spacing w:val="40"/>
          <w:sz w:val="23"/>
          <w:highlight w:val="cyan"/>
        </w:rPr>
        <w:t xml:space="preserve"> </w:t>
      </w:r>
      <w:r w:rsidRPr="009D21C9">
        <w:rPr>
          <w:sz w:val="23"/>
          <w:highlight w:val="cyan"/>
        </w:rPr>
        <w:t>the</w:t>
      </w:r>
      <w:r w:rsidRPr="009D21C9">
        <w:rPr>
          <w:spacing w:val="40"/>
          <w:sz w:val="23"/>
          <w:highlight w:val="cyan"/>
        </w:rPr>
        <w:t xml:space="preserve"> </w:t>
      </w:r>
      <w:r w:rsidRPr="009D21C9">
        <w:rPr>
          <w:sz w:val="23"/>
          <w:highlight w:val="cyan"/>
        </w:rPr>
        <w:t>holder</w:t>
      </w:r>
      <w:r w:rsidRPr="009D21C9">
        <w:rPr>
          <w:spacing w:val="40"/>
          <w:sz w:val="23"/>
          <w:highlight w:val="cyan"/>
        </w:rPr>
        <w:t xml:space="preserve"> </w:t>
      </w:r>
      <w:r w:rsidRPr="009D21C9">
        <w:rPr>
          <w:sz w:val="23"/>
          <w:highlight w:val="cyan"/>
        </w:rPr>
        <w:t>of</w:t>
      </w:r>
      <w:r w:rsidRPr="009D21C9">
        <w:rPr>
          <w:spacing w:val="40"/>
          <w:sz w:val="23"/>
          <w:highlight w:val="cyan"/>
        </w:rPr>
        <w:t xml:space="preserve"> </w:t>
      </w:r>
      <w:r w:rsidRPr="009D21C9">
        <w:rPr>
          <w:sz w:val="23"/>
          <w:highlight w:val="cyan"/>
        </w:rPr>
        <w:t>a gaming-related</w:t>
      </w:r>
      <w:r w:rsidRPr="009D21C9">
        <w:rPr>
          <w:spacing w:val="-2"/>
          <w:sz w:val="23"/>
          <w:highlight w:val="cyan"/>
        </w:rPr>
        <w:t xml:space="preserve"> </w:t>
      </w:r>
      <w:r w:rsidRPr="009D21C9">
        <w:rPr>
          <w:sz w:val="23"/>
          <w:highlight w:val="cyan"/>
        </w:rPr>
        <w:t>licence</w:t>
      </w:r>
      <w:r w:rsidRPr="009D21C9">
        <w:rPr>
          <w:spacing w:val="-2"/>
          <w:sz w:val="23"/>
          <w:highlight w:val="cyan"/>
        </w:rPr>
        <w:t xml:space="preserve"> </w:t>
      </w:r>
      <w:r w:rsidRPr="009D21C9">
        <w:rPr>
          <w:sz w:val="23"/>
          <w:highlight w:val="cyan"/>
        </w:rPr>
        <w:t>(</w:t>
      </w:r>
      <w:r w:rsidRPr="009D21C9">
        <w:rPr>
          <w:b/>
          <w:i/>
          <w:sz w:val="23"/>
          <w:highlight w:val="cyan"/>
        </w:rPr>
        <w:t>the</w:t>
      </w:r>
      <w:r w:rsidRPr="009D21C9">
        <w:rPr>
          <w:b/>
          <w:i/>
          <w:spacing w:val="-2"/>
          <w:sz w:val="23"/>
          <w:highlight w:val="cyan"/>
        </w:rPr>
        <w:t xml:space="preserve"> </w:t>
      </w:r>
      <w:r w:rsidRPr="009D21C9">
        <w:rPr>
          <w:b/>
          <w:i/>
          <w:sz w:val="23"/>
          <w:highlight w:val="cyan"/>
        </w:rPr>
        <w:t>licensee</w:t>
      </w:r>
      <w:r w:rsidRPr="009D21C9">
        <w:rPr>
          <w:sz w:val="23"/>
          <w:highlight w:val="cyan"/>
        </w:rPr>
        <w:t>)</w:t>
      </w:r>
      <w:r w:rsidRPr="009D21C9">
        <w:rPr>
          <w:spacing w:val="-3"/>
          <w:sz w:val="23"/>
          <w:highlight w:val="cyan"/>
        </w:rPr>
        <w:t xml:space="preserve"> </w:t>
      </w:r>
      <w:r w:rsidRPr="009D21C9">
        <w:rPr>
          <w:sz w:val="23"/>
          <w:highlight w:val="cyan"/>
        </w:rPr>
        <w:t>if</w:t>
      </w:r>
      <w:r w:rsidRPr="009D21C9">
        <w:rPr>
          <w:spacing w:val="-3"/>
          <w:sz w:val="23"/>
          <w:highlight w:val="cyan"/>
        </w:rPr>
        <w:t xml:space="preserve"> </w:t>
      </w:r>
      <w:r w:rsidRPr="009D21C9">
        <w:rPr>
          <w:sz w:val="23"/>
          <w:highlight w:val="cyan"/>
        </w:rPr>
        <w:t>the</w:t>
      </w:r>
      <w:r w:rsidRPr="009D21C9">
        <w:rPr>
          <w:spacing w:val="-2"/>
          <w:sz w:val="23"/>
          <w:highlight w:val="cyan"/>
        </w:rPr>
        <w:t xml:space="preserve"> </w:t>
      </w:r>
      <w:r w:rsidRPr="009D21C9">
        <w:rPr>
          <w:sz w:val="23"/>
          <w:highlight w:val="cyan"/>
        </w:rPr>
        <w:t>person:</w:t>
      </w:r>
    </w:p>
    <w:p w:rsidR="00563BC8" w:rsidRPr="009D21C9" w:rsidRDefault="00334391">
      <w:pPr>
        <w:pStyle w:val="ListParagraph"/>
        <w:numPr>
          <w:ilvl w:val="2"/>
          <w:numId w:val="64"/>
        </w:numPr>
        <w:tabs>
          <w:tab w:val="left" w:pos="2364"/>
          <w:tab w:val="left" w:pos="2367"/>
        </w:tabs>
        <w:spacing w:before="83" w:line="223" w:lineRule="auto"/>
        <w:ind w:right="635"/>
        <w:jc w:val="both"/>
        <w:rPr>
          <w:sz w:val="23"/>
          <w:highlight w:val="cyan"/>
        </w:rPr>
      </w:pPr>
      <w:r w:rsidRPr="009D21C9">
        <w:rPr>
          <w:spacing w:val="-4"/>
          <w:sz w:val="23"/>
          <w:highlight w:val="cyan"/>
        </w:rPr>
        <w:t>holds</w:t>
      </w:r>
      <w:r w:rsidRPr="009D21C9">
        <w:rPr>
          <w:spacing w:val="-11"/>
          <w:sz w:val="23"/>
          <w:highlight w:val="cyan"/>
        </w:rPr>
        <w:t xml:space="preserve"> </w:t>
      </w:r>
      <w:r w:rsidRPr="009D21C9">
        <w:rPr>
          <w:spacing w:val="-4"/>
          <w:sz w:val="23"/>
          <w:highlight w:val="cyan"/>
        </w:rPr>
        <w:t>or</w:t>
      </w:r>
      <w:r w:rsidRPr="009D21C9">
        <w:rPr>
          <w:spacing w:val="-10"/>
          <w:sz w:val="23"/>
          <w:highlight w:val="cyan"/>
        </w:rPr>
        <w:t xml:space="preserve"> </w:t>
      </w:r>
      <w:r w:rsidRPr="009D21C9">
        <w:rPr>
          <w:spacing w:val="-4"/>
          <w:sz w:val="23"/>
          <w:highlight w:val="cyan"/>
        </w:rPr>
        <w:t>will</w:t>
      </w:r>
      <w:r w:rsidRPr="009D21C9">
        <w:rPr>
          <w:spacing w:val="-11"/>
          <w:sz w:val="23"/>
          <w:highlight w:val="cyan"/>
        </w:rPr>
        <w:t xml:space="preserve"> </w:t>
      </w:r>
      <w:r w:rsidRPr="009D21C9">
        <w:rPr>
          <w:spacing w:val="-4"/>
          <w:sz w:val="23"/>
          <w:highlight w:val="cyan"/>
        </w:rPr>
        <w:t>hold</w:t>
      </w:r>
      <w:r w:rsidRPr="009D21C9">
        <w:rPr>
          <w:spacing w:val="-10"/>
          <w:sz w:val="23"/>
          <w:highlight w:val="cyan"/>
        </w:rPr>
        <w:t xml:space="preserve"> </w:t>
      </w:r>
      <w:r w:rsidRPr="009D21C9">
        <w:rPr>
          <w:spacing w:val="-4"/>
          <w:sz w:val="23"/>
          <w:highlight w:val="cyan"/>
        </w:rPr>
        <w:t>any</w:t>
      </w:r>
      <w:r w:rsidRPr="009D21C9">
        <w:rPr>
          <w:spacing w:val="-10"/>
          <w:sz w:val="23"/>
          <w:highlight w:val="cyan"/>
        </w:rPr>
        <w:t xml:space="preserve"> </w:t>
      </w:r>
      <w:r w:rsidRPr="009D21C9">
        <w:rPr>
          <w:spacing w:val="-4"/>
          <w:sz w:val="23"/>
          <w:highlight w:val="cyan"/>
        </w:rPr>
        <w:t>relevant</w:t>
      </w:r>
      <w:r w:rsidRPr="009D21C9">
        <w:rPr>
          <w:spacing w:val="-11"/>
          <w:sz w:val="23"/>
          <w:highlight w:val="cyan"/>
        </w:rPr>
        <w:t xml:space="preserve"> </w:t>
      </w:r>
      <w:r w:rsidRPr="009D21C9">
        <w:rPr>
          <w:spacing w:val="-4"/>
          <w:sz w:val="23"/>
          <w:highlight w:val="cyan"/>
        </w:rPr>
        <w:t>financial</w:t>
      </w:r>
      <w:r w:rsidRPr="009D21C9">
        <w:rPr>
          <w:spacing w:val="-10"/>
          <w:sz w:val="23"/>
          <w:highlight w:val="cyan"/>
        </w:rPr>
        <w:t xml:space="preserve"> </w:t>
      </w:r>
      <w:r w:rsidRPr="009D21C9">
        <w:rPr>
          <w:spacing w:val="-4"/>
          <w:sz w:val="23"/>
          <w:highlight w:val="cyan"/>
        </w:rPr>
        <w:t>interest,</w:t>
      </w:r>
      <w:r w:rsidRPr="009D21C9">
        <w:rPr>
          <w:spacing w:val="-10"/>
          <w:sz w:val="23"/>
          <w:highlight w:val="cyan"/>
        </w:rPr>
        <w:t xml:space="preserve"> </w:t>
      </w:r>
      <w:r w:rsidRPr="009D21C9">
        <w:rPr>
          <w:spacing w:val="-4"/>
          <w:sz w:val="23"/>
          <w:highlight w:val="cyan"/>
        </w:rPr>
        <w:t>or</w:t>
      </w:r>
      <w:r w:rsidRPr="009D21C9">
        <w:rPr>
          <w:spacing w:val="-11"/>
          <w:sz w:val="23"/>
          <w:highlight w:val="cyan"/>
        </w:rPr>
        <w:t xml:space="preserve"> </w:t>
      </w:r>
      <w:r w:rsidRPr="009D21C9">
        <w:rPr>
          <w:spacing w:val="-4"/>
          <w:sz w:val="23"/>
          <w:highlight w:val="cyan"/>
        </w:rPr>
        <w:t>is</w:t>
      </w:r>
      <w:r w:rsidRPr="009D21C9">
        <w:rPr>
          <w:spacing w:val="-10"/>
          <w:sz w:val="23"/>
          <w:highlight w:val="cyan"/>
        </w:rPr>
        <w:t xml:space="preserve"> </w:t>
      </w:r>
      <w:r w:rsidRPr="009D21C9">
        <w:rPr>
          <w:spacing w:val="-4"/>
          <w:sz w:val="23"/>
          <w:highlight w:val="cyan"/>
        </w:rPr>
        <w:t>or</w:t>
      </w:r>
      <w:r w:rsidRPr="009D21C9">
        <w:rPr>
          <w:spacing w:val="-11"/>
          <w:sz w:val="23"/>
          <w:highlight w:val="cyan"/>
        </w:rPr>
        <w:t xml:space="preserve"> </w:t>
      </w:r>
      <w:r w:rsidRPr="009D21C9">
        <w:rPr>
          <w:spacing w:val="-4"/>
          <w:sz w:val="23"/>
          <w:highlight w:val="cyan"/>
        </w:rPr>
        <w:t>will</w:t>
      </w:r>
      <w:r w:rsidRPr="009D21C9">
        <w:rPr>
          <w:spacing w:val="-10"/>
          <w:sz w:val="23"/>
          <w:highlight w:val="cyan"/>
        </w:rPr>
        <w:t xml:space="preserve"> </w:t>
      </w:r>
      <w:r w:rsidRPr="009D21C9">
        <w:rPr>
          <w:spacing w:val="-4"/>
          <w:sz w:val="23"/>
          <w:highlight w:val="cyan"/>
        </w:rPr>
        <w:t xml:space="preserve">be </w:t>
      </w:r>
      <w:r w:rsidRPr="009D21C9">
        <w:rPr>
          <w:sz w:val="23"/>
          <w:highlight w:val="cyan"/>
        </w:rPr>
        <w:t>entitled</w:t>
      </w:r>
      <w:r w:rsidRPr="009D21C9">
        <w:rPr>
          <w:spacing w:val="-11"/>
          <w:sz w:val="23"/>
          <w:highlight w:val="cyan"/>
        </w:rPr>
        <w:t xml:space="preserve"> </w:t>
      </w:r>
      <w:r w:rsidRPr="009D21C9">
        <w:rPr>
          <w:sz w:val="23"/>
          <w:highlight w:val="cyan"/>
        </w:rPr>
        <w:t>to</w:t>
      </w:r>
      <w:r w:rsidRPr="009D21C9">
        <w:rPr>
          <w:spacing w:val="-10"/>
          <w:sz w:val="23"/>
          <w:highlight w:val="cyan"/>
        </w:rPr>
        <w:t xml:space="preserve"> </w:t>
      </w:r>
      <w:r w:rsidRPr="009D21C9">
        <w:rPr>
          <w:sz w:val="23"/>
          <w:highlight w:val="cyan"/>
        </w:rPr>
        <w:t>exercise</w:t>
      </w:r>
      <w:r w:rsidRPr="009D21C9">
        <w:rPr>
          <w:spacing w:val="-10"/>
          <w:sz w:val="23"/>
          <w:highlight w:val="cyan"/>
        </w:rPr>
        <w:t xml:space="preserve"> </w:t>
      </w:r>
      <w:r w:rsidRPr="009D21C9">
        <w:rPr>
          <w:sz w:val="23"/>
          <w:highlight w:val="cyan"/>
        </w:rPr>
        <w:t>any</w:t>
      </w:r>
      <w:r w:rsidRPr="009D21C9">
        <w:rPr>
          <w:spacing w:val="-15"/>
          <w:sz w:val="23"/>
          <w:highlight w:val="cyan"/>
        </w:rPr>
        <w:t xml:space="preserve"> </w:t>
      </w:r>
      <w:r w:rsidRPr="009D21C9">
        <w:rPr>
          <w:sz w:val="23"/>
          <w:highlight w:val="cyan"/>
        </w:rPr>
        <w:t>relevant</w:t>
      </w:r>
      <w:r w:rsidRPr="009D21C9">
        <w:rPr>
          <w:spacing w:val="-10"/>
          <w:sz w:val="23"/>
          <w:highlight w:val="cyan"/>
        </w:rPr>
        <w:t xml:space="preserve"> </w:t>
      </w:r>
      <w:r w:rsidRPr="009D21C9">
        <w:rPr>
          <w:sz w:val="23"/>
          <w:highlight w:val="cyan"/>
        </w:rPr>
        <w:t>power</w:t>
      </w:r>
      <w:r w:rsidRPr="009D21C9">
        <w:rPr>
          <w:spacing w:val="-10"/>
          <w:sz w:val="23"/>
          <w:highlight w:val="cyan"/>
        </w:rPr>
        <w:t xml:space="preserve"> </w:t>
      </w:r>
      <w:r w:rsidRPr="009D21C9">
        <w:rPr>
          <w:sz w:val="23"/>
          <w:highlight w:val="cyan"/>
        </w:rPr>
        <w:t>(whether</w:t>
      </w:r>
      <w:r w:rsidRPr="009D21C9">
        <w:rPr>
          <w:spacing w:val="-10"/>
          <w:sz w:val="23"/>
          <w:highlight w:val="cyan"/>
        </w:rPr>
        <w:t xml:space="preserve"> </w:t>
      </w:r>
      <w:r w:rsidRPr="009D21C9">
        <w:rPr>
          <w:sz w:val="23"/>
          <w:highlight w:val="cyan"/>
        </w:rPr>
        <w:t>in</w:t>
      </w:r>
      <w:r w:rsidRPr="009D21C9">
        <w:rPr>
          <w:spacing w:val="-10"/>
          <w:sz w:val="23"/>
          <w:highlight w:val="cyan"/>
        </w:rPr>
        <w:t xml:space="preserve"> </w:t>
      </w:r>
      <w:r w:rsidRPr="009D21C9">
        <w:rPr>
          <w:sz w:val="23"/>
          <w:highlight w:val="cyan"/>
        </w:rPr>
        <w:t>his</w:t>
      </w:r>
      <w:r w:rsidRPr="009D21C9">
        <w:rPr>
          <w:spacing w:val="-6"/>
          <w:sz w:val="23"/>
          <w:highlight w:val="cyan"/>
        </w:rPr>
        <w:t xml:space="preserve"> </w:t>
      </w:r>
      <w:r w:rsidRPr="009D21C9">
        <w:rPr>
          <w:sz w:val="23"/>
          <w:highlight w:val="cyan"/>
        </w:rPr>
        <w:t>or</w:t>
      </w:r>
      <w:r w:rsidRPr="009D21C9">
        <w:rPr>
          <w:spacing w:val="-8"/>
          <w:sz w:val="23"/>
          <w:highlight w:val="cyan"/>
        </w:rPr>
        <w:t xml:space="preserve"> </w:t>
      </w:r>
      <w:r w:rsidRPr="009D21C9">
        <w:rPr>
          <w:sz w:val="23"/>
          <w:highlight w:val="cyan"/>
        </w:rPr>
        <w:t>her own</w:t>
      </w:r>
      <w:r w:rsidRPr="009D21C9">
        <w:rPr>
          <w:spacing w:val="-15"/>
          <w:sz w:val="23"/>
          <w:highlight w:val="cyan"/>
        </w:rPr>
        <w:t xml:space="preserve"> </w:t>
      </w:r>
      <w:r w:rsidRPr="009D21C9">
        <w:rPr>
          <w:sz w:val="23"/>
          <w:highlight w:val="cyan"/>
        </w:rPr>
        <w:t>right</w:t>
      </w:r>
      <w:r w:rsidRPr="009D21C9">
        <w:rPr>
          <w:spacing w:val="-14"/>
          <w:sz w:val="23"/>
          <w:highlight w:val="cyan"/>
        </w:rPr>
        <w:t xml:space="preserve"> </w:t>
      </w:r>
      <w:r w:rsidRPr="009D21C9">
        <w:rPr>
          <w:sz w:val="23"/>
          <w:highlight w:val="cyan"/>
        </w:rPr>
        <w:t>or</w:t>
      </w:r>
      <w:r w:rsidRPr="009D21C9">
        <w:rPr>
          <w:spacing w:val="-15"/>
          <w:sz w:val="23"/>
          <w:highlight w:val="cyan"/>
        </w:rPr>
        <w:t xml:space="preserve"> </w:t>
      </w:r>
      <w:r w:rsidRPr="009D21C9">
        <w:rPr>
          <w:sz w:val="23"/>
          <w:highlight w:val="cyan"/>
        </w:rPr>
        <w:t>on</w:t>
      </w:r>
      <w:r w:rsidRPr="009D21C9">
        <w:rPr>
          <w:spacing w:val="-14"/>
          <w:sz w:val="23"/>
          <w:highlight w:val="cyan"/>
        </w:rPr>
        <w:t xml:space="preserve"> </w:t>
      </w:r>
      <w:r w:rsidRPr="009D21C9">
        <w:rPr>
          <w:sz w:val="23"/>
          <w:highlight w:val="cyan"/>
        </w:rPr>
        <w:t>behalf</w:t>
      </w:r>
      <w:r w:rsidRPr="009D21C9">
        <w:rPr>
          <w:spacing w:val="-14"/>
          <w:sz w:val="23"/>
          <w:highlight w:val="cyan"/>
        </w:rPr>
        <w:t xml:space="preserve"> </w:t>
      </w:r>
      <w:r w:rsidRPr="009D21C9">
        <w:rPr>
          <w:sz w:val="23"/>
          <w:highlight w:val="cyan"/>
        </w:rPr>
        <w:t>of</w:t>
      </w:r>
      <w:r w:rsidRPr="009D21C9">
        <w:rPr>
          <w:spacing w:val="-15"/>
          <w:sz w:val="23"/>
          <w:highlight w:val="cyan"/>
        </w:rPr>
        <w:t xml:space="preserve"> </w:t>
      </w:r>
      <w:r w:rsidRPr="009D21C9">
        <w:rPr>
          <w:sz w:val="23"/>
          <w:highlight w:val="cyan"/>
        </w:rPr>
        <w:t>any</w:t>
      </w:r>
      <w:r w:rsidRPr="009D21C9">
        <w:rPr>
          <w:spacing w:val="-14"/>
          <w:sz w:val="23"/>
          <w:highlight w:val="cyan"/>
        </w:rPr>
        <w:t xml:space="preserve"> </w:t>
      </w:r>
      <w:r w:rsidRPr="009D21C9">
        <w:rPr>
          <w:sz w:val="23"/>
          <w:highlight w:val="cyan"/>
        </w:rPr>
        <w:t>other</w:t>
      </w:r>
      <w:r w:rsidRPr="009D21C9">
        <w:rPr>
          <w:spacing w:val="-14"/>
          <w:sz w:val="23"/>
          <w:highlight w:val="cyan"/>
        </w:rPr>
        <w:t xml:space="preserve"> </w:t>
      </w:r>
      <w:r w:rsidRPr="009D21C9">
        <w:rPr>
          <w:sz w:val="23"/>
          <w:highlight w:val="cyan"/>
        </w:rPr>
        <w:t>person),</w:t>
      </w:r>
      <w:r w:rsidRPr="009D21C9">
        <w:rPr>
          <w:spacing w:val="-15"/>
          <w:sz w:val="23"/>
          <w:highlight w:val="cyan"/>
        </w:rPr>
        <w:t xml:space="preserve"> </w:t>
      </w:r>
      <w:r w:rsidRPr="009D21C9">
        <w:rPr>
          <w:sz w:val="23"/>
          <w:highlight w:val="cyan"/>
        </w:rPr>
        <w:t>in</w:t>
      </w:r>
      <w:r w:rsidRPr="009D21C9">
        <w:rPr>
          <w:spacing w:val="-14"/>
          <w:sz w:val="23"/>
          <w:highlight w:val="cyan"/>
        </w:rPr>
        <w:t xml:space="preserve"> </w:t>
      </w:r>
      <w:r w:rsidRPr="009D21C9">
        <w:rPr>
          <w:sz w:val="23"/>
          <w:highlight w:val="cyan"/>
        </w:rPr>
        <w:t>the</w:t>
      </w:r>
      <w:r w:rsidRPr="009D21C9">
        <w:rPr>
          <w:spacing w:val="-15"/>
          <w:sz w:val="23"/>
          <w:highlight w:val="cyan"/>
        </w:rPr>
        <w:t xml:space="preserve"> </w:t>
      </w:r>
      <w:r w:rsidRPr="009D21C9">
        <w:rPr>
          <w:sz w:val="23"/>
          <w:highlight w:val="cyan"/>
        </w:rPr>
        <w:t>business</w:t>
      </w:r>
      <w:r w:rsidRPr="009D21C9">
        <w:rPr>
          <w:spacing w:val="-14"/>
          <w:sz w:val="23"/>
          <w:highlight w:val="cyan"/>
        </w:rPr>
        <w:t xml:space="preserve"> </w:t>
      </w:r>
      <w:r w:rsidRPr="009D21C9">
        <w:rPr>
          <w:sz w:val="23"/>
          <w:highlight w:val="cyan"/>
        </w:rPr>
        <w:t>of the</w:t>
      </w:r>
      <w:r w:rsidRPr="009D21C9">
        <w:rPr>
          <w:spacing w:val="-15"/>
          <w:sz w:val="23"/>
          <w:highlight w:val="cyan"/>
        </w:rPr>
        <w:t xml:space="preserve"> </w:t>
      </w:r>
      <w:r w:rsidRPr="009D21C9">
        <w:rPr>
          <w:sz w:val="23"/>
          <w:highlight w:val="cyan"/>
        </w:rPr>
        <w:t>applicant</w:t>
      </w:r>
      <w:r w:rsidRPr="009D21C9">
        <w:rPr>
          <w:spacing w:val="-14"/>
          <w:sz w:val="23"/>
          <w:highlight w:val="cyan"/>
        </w:rPr>
        <w:t xml:space="preserve"> </w:t>
      </w:r>
      <w:r w:rsidRPr="009D21C9">
        <w:rPr>
          <w:sz w:val="23"/>
          <w:highlight w:val="cyan"/>
        </w:rPr>
        <w:t>or</w:t>
      </w:r>
      <w:r w:rsidRPr="009D21C9">
        <w:rPr>
          <w:spacing w:val="-15"/>
          <w:sz w:val="23"/>
          <w:highlight w:val="cyan"/>
        </w:rPr>
        <w:t xml:space="preserve"> </w:t>
      </w:r>
      <w:r w:rsidRPr="009D21C9">
        <w:rPr>
          <w:sz w:val="23"/>
          <w:highlight w:val="cyan"/>
        </w:rPr>
        <w:t>licensee</w:t>
      </w:r>
      <w:r w:rsidRPr="009D21C9">
        <w:rPr>
          <w:spacing w:val="-14"/>
          <w:sz w:val="23"/>
          <w:highlight w:val="cyan"/>
        </w:rPr>
        <w:t xml:space="preserve"> </w:t>
      </w:r>
      <w:r w:rsidRPr="009D21C9">
        <w:rPr>
          <w:sz w:val="23"/>
          <w:highlight w:val="cyan"/>
        </w:rPr>
        <w:t>that</w:t>
      </w:r>
      <w:r w:rsidRPr="009D21C9">
        <w:rPr>
          <w:spacing w:val="-14"/>
          <w:sz w:val="23"/>
          <w:highlight w:val="cyan"/>
        </w:rPr>
        <w:t xml:space="preserve"> </w:t>
      </w:r>
      <w:r w:rsidRPr="009D21C9">
        <w:rPr>
          <w:sz w:val="23"/>
          <w:highlight w:val="cyan"/>
        </w:rPr>
        <w:t>is</w:t>
      </w:r>
      <w:r w:rsidRPr="009D21C9">
        <w:rPr>
          <w:spacing w:val="-15"/>
          <w:sz w:val="23"/>
          <w:highlight w:val="cyan"/>
        </w:rPr>
        <w:t xml:space="preserve"> </w:t>
      </w:r>
      <w:r w:rsidRPr="009D21C9">
        <w:rPr>
          <w:sz w:val="23"/>
          <w:highlight w:val="cyan"/>
        </w:rPr>
        <w:t>or</w:t>
      </w:r>
      <w:r w:rsidRPr="009D21C9">
        <w:rPr>
          <w:spacing w:val="-14"/>
          <w:sz w:val="23"/>
          <w:highlight w:val="cyan"/>
        </w:rPr>
        <w:t xml:space="preserve"> </w:t>
      </w:r>
      <w:r w:rsidRPr="009D21C9">
        <w:rPr>
          <w:sz w:val="23"/>
          <w:highlight w:val="cyan"/>
        </w:rPr>
        <w:t>will</w:t>
      </w:r>
      <w:r w:rsidRPr="009D21C9">
        <w:rPr>
          <w:spacing w:val="-14"/>
          <w:sz w:val="23"/>
          <w:highlight w:val="cyan"/>
        </w:rPr>
        <w:t xml:space="preserve"> </w:t>
      </w:r>
      <w:r w:rsidRPr="009D21C9">
        <w:rPr>
          <w:sz w:val="23"/>
          <w:highlight w:val="cyan"/>
        </w:rPr>
        <w:t>be</w:t>
      </w:r>
      <w:r w:rsidRPr="009D21C9">
        <w:rPr>
          <w:spacing w:val="-15"/>
          <w:sz w:val="23"/>
          <w:highlight w:val="cyan"/>
        </w:rPr>
        <w:t xml:space="preserve"> </w:t>
      </w:r>
      <w:r w:rsidRPr="009D21C9">
        <w:rPr>
          <w:sz w:val="23"/>
          <w:highlight w:val="cyan"/>
        </w:rPr>
        <w:t>carried</w:t>
      </w:r>
      <w:r w:rsidRPr="009D21C9">
        <w:rPr>
          <w:spacing w:val="-14"/>
          <w:sz w:val="23"/>
          <w:highlight w:val="cyan"/>
        </w:rPr>
        <w:t xml:space="preserve"> </w:t>
      </w:r>
      <w:r w:rsidRPr="009D21C9">
        <w:rPr>
          <w:sz w:val="23"/>
          <w:highlight w:val="cyan"/>
        </w:rPr>
        <w:t>on</w:t>
      </w:r>
      <w:r w:rsidRPr="009D21C9">
        <w:rPr>
          <w:spacing w:val="-15"/>
          <w:sz w:val="23"/>
          <w:highlight w:val="cyan"/>
        </w:rPr>
        <w:t xml:space="preserve"> </w:t>
      </w:r>
      <w:r w:rsidRPr="009D21C9">
        <w:rPr>
          <w:sz w:val="23"/>
          <w:highlight w:val="cyan"/>
        </w:rPr>
        <w:t>under</w:t>
      </w:r>
      <w:r w:rsidRPr="009D21C9">
        <w:rPr>
          <w:spacing w:val="-14"/>
          <w:sz w:val="23"/>
          <w:highlight w:val="cyan"/>
        </w:rPr>
        <w:t xml:space="preserve"> </w:t>
      </w:r>
      <w:r w:rsidRPr="009D21C9">
        <w:rPr>
          <w:sz w:val="23"/>
          <w:highlight w:val="cyan"/>
        </w:rPr>
        <w:t xml:space="preserve">the </w:t>
      </w:r>
      <w:r w:rsidRPr="009D21C9">
        <w:rPr>
          <w:spacing w:val="-2"/>
          <w:sz w:val="23"/>
          <w:highlight w:val="cyan"/>
        </w:rPr>
        <w:t>authority</w:t>
      </w:r>
      <w:r w:rsidRPr="009D21C9">
        <w:rPr>
          <w:spacing w:val="-13"/>
          <w:sz w:val="23"/>
          <w:highlight w:val="cyan"/>
        </w:rPr>
        <w:t xml:space="preserve"> </w:t>
      </w:r>
      <w:r w:rsidRPr="009D21C9">
        <w:rPr>
          <w:spacing w:val="-2"/>
          <w:sz w:val="23"/>
          <w:highlight w:val="cyan"/>
        </w:rPr>
        <w:t>of</w:t>
      </w:r>
      <w:r w:rsidRPr="009D21C9">
        <w:rPr>
          <w:spacing w:val="-12"/>
          <w:sz w:val="23"/>
          <w:highlight w:val="cyan"/>
        </w:rPr>
        <w:t xml:space="preserve"> </w:t>
      </w:r>
      <w:r w:rsidRPr="009D21C9">
        <w:rPr>
          <w:spacing w:val="-2"/>
          <w:sz w:val="23"/>
          <w:highlight w:val="cyan"/>
        </w:rPr>
        <w:t>the</w:t>
      </w:r>
      <w:r w:rsidRPr="009D21C9">
        <w:rPr>
          <w:spacing w:val="-13"/>
          <w:sz w:val="23"/>
          <w:highlight w:val="cyan"/>
        </w:rPr>
        <w:t xml:space="preserve"> </w:t>
      </w:r>
      <w:r w:rsidRPr="009D21C9">
        <w:rPr>
          <w:spacing w:val="-2"/>
          <w:sz w:val="23"/>
          <w:highlight w:val="cyan"/>
        </w:rPr>
        <w:t>licence,</w:t>
      </w:r>
      <w:r w:rsidRPr="009D21C9">
        <w:rPr>
          <w:spacing w:val="-10"/>
          <w:sz w:val="23"/>
          <w:highlight w:val="cyan"/>
        </w:rPr>
        <w:t xml:space="preserve"> </w:t>
      </w:r>
      <w:r w:rsidRPr="009D21C9">
        <w:rPr>
          <w:spacing w:val="-2"/>
          <w:sz w:val="23"/>
          <w:highlight w:val="cyan"/>
        </w:rPr>
        <w:t>and</w:t>
      </w:r>
      <w:r w:rsidRPr="009D21C9">
        <w:rPr>
          <w:spacing w:val="-9"/>
          <w:sz w:val="23"/>
          <w:highlight w:val="cyan"/>
        </w:rPr>
        <w:t xml:space="preserve"> </w:t>
      </w:r>
      <w:r w:rsidRPr="009D21C9">
        <w:rPr>
          <w:spacing w:val="-2"/>
          <w:sz w:val="23"/>
          <w:highlight w:val="cyan"/>
        </w:rPr>
        <w:t>by</w:t>
      </w:r>
      <w:r w:rsidRPr="009D21C9">
        <w:rPr>
          <w:spacing w:val="-13"/>
          <w:sz w:val="23"/>
          <w:highlight w:val="cyan"/>
        </w:rPr>
        <w:t xml:space="preserve"> </w:t>
      </w:r>
      <w:r w:rsidRPr="009D21C9">
        <w:rPr>
          <w:spacing w:val="-2"/>
          <w:sz w:val="23"/>
          <w:highlight w:val="cyan"/>
        </w:rPr>
        <w:t>virtue</w:t>
      </w:r>
      <w:r w:rsidRPr="009D21C9">
        <w:rPr>
          <w:spacing w:val="-9"/>
          <w:sz w:val="23"/>
          <w:highlight w:val="cyan"/>
        </w:rPr>
        <w:t xml:space="preserve"> </w:t>
      </w:r>
      <w:r w:rsidRPr="009D21C9">
        <w:rPr>
          <w:spacing w:val="-2"/>
          <w:sz w:val="23"/>
          <w:highlight w:val="cyan"/>
        </w:rPr>
        <w:t>of</w:t>
      </w:r>
      <w:r w:rsidRPr="009D21C9">
        <w:rPr>
          <w:spacing w:val="-11"/>
          <w:sz w:val="23"/>
          <w:highlight w:val="cyan"/>
        </w:rPr>
        <w:t xml:space="preserve"> </w:t>
      </w:r>
      <w:r w:rsidRPr="009D21C9">
        <w:rPr>
          <w:spacing w:val="-2"/>
          <w:sz w:val="23"/>
          <w:highlight w:val="cyan"/>
        </w:rPr>
        <w:t>that</w:t>
      </w:r>
      <w:r w:rsidRPr="009D21C9">
        <w:rPr>
          <w:spacing w:val="-10"/>
          <w:sz w:val="23"/>
          <w:highlight w:val="cyan"/>
        </w:rPr>
        <w:t xml:space="preserve"> </w:t>
      </w:r>
      <w:r w:rsidRPr="009D21C9">
        <w:rPr>
          <w:spacing w:val="-2"/>
          <w:sz w:val="23"/>
          <w:highlight w:val="cyan"/>
        </w:rPr>
        <w:t>interest</w:t>
      </w:r>
      <w:r w:rsidRPr="009D21C9">
        <w:rPr>
          <w:spacing w:val="-9"/>
          <w:sz w:val="23"/>
          <w:highlight w:val="cyan"/>
        </w:rPr>
        <w:t xml:space="preserve"> </w:t>
      </w:r>
      <w:r w:rsidRPr="009D21C9">
        <w:rPr>
          <w:spacing w:val="-2"/>
          <w:sz w:val="23"/>
          <w:highlight w:val="cyan"/>
        </w:rPr>
        <w:t>or</w:t>
      </w:r>
      <w:r w:rsidRPr="009D21C9">
        <w:rPr>
          <w:spacing w:val="-11"/>
          <w:sz w:val="23"/>
          <w:highlight w:val="cyan"/>
        </w:rPr>
        <w:t xml:space="preserve"> </w:t>
      </w:r>
      <w:r w:rsidRPr="009D21C9">
        <w:rPr>
          <w:spacing w:val="-2"/>
          <w:sz w:val="23"/>
          <w:highlight w:val="cyan"/>
        </w:rPr>
        <w:t xml:space="preserve">power </w:t>
      </w:r>
      <w:r w:rsidRPr="009D21C9">
        <w:rPr>
          <w:sz w:val="23"/>
          <w:highlight w:val="cyan"/>
        </w:rPr>
        <w:t>is</w:t>
      </w:r>
      <w:r w:rsidRPr="009D21C9">
        <w:rPr>
          <w:spacing w:val="-15"/>
          <w:sz w:val="23"/>
          <w:highlight w:val="cyan"/>
        </w:rPr>
        <w:t xml:space="preserve"> </w:t>
      </w:r>
      <w:r w:rsidRPr="009D21C9">
        <w:rPr>
          <w:sz w:val="23"/>
          <w:highlight w:val="cyan"/>
        </w:rPr>
        <w:t>or</w:t>
      </w:r>
      <w:r w:rsidRPr="009D21C9">
        <w:rPr>
          <w:spacing w:val="-13"/>
          <w:sz w:val="23"/>
          <w:highlight w:val="cyan"/>
        </w:rPr>
        <w:t xml:space="preserve"> </w:t>
      </w:r>
      <w:r w:rsidRPr="009D21C9">
        <w:rPr>
          <w:sz w:val="23"/>
          <w:highlight w:val="cyan"/>
        </w:rPr>
        <w:t>will</w:t>
      </w:r>
      <w:r w:rsidRPr="009D21C9">
        <w:rPr>
          <w:spacing w:val="-13"/>
          <w:sz w:val="23"/>
          <w:highlight w:val="cyan"/>
        </w:rPr>
        <w:t xml:space="preserve"> </w:t>
      </w:r>
      <w:r w:rsidRPr="009D21C9">
        <w:rPr>
          <w:sz w:val="23"/>
          <w:highlight w:val="cyan"/>
        </w:rPr>
        <w:t>be</w:t>
      </w:r>
      <w:r w:rsidRPr="009D21C9">
        <w:rPr>
          <w:spacing w:val="-12"/>
          <w:sz w:val="23"/>
          <w:highlight w:val="cyan"/>
        </w:rPr>
        <w:t xml:space="preserve"> </w:t>
      </w:r>
      <w:r w:rsidRPr="009D21C9">
        <w:rPr>
          <w:sz w:val="23"/>
          <w:highlight w:val="cyan"/>
        </w:rPr>
        <w:t>able</w:t>
      </w:r>
      <w:r w:rsidRPr="009D21C9">
        <w:rPr>
          <w:spacing w:val="-12"/>
          <w:sz w:val="23"/>
          <w:highlight w:val="cyan"/>
        </w:rPr>
        <w:t xml:space="preserve"> </w:t>
      </w:r>
      <w:r w:rsidRPr="009D21C9">
        <w:rPr>
          <w:sz w:val="23"/>
          <w:highlight w:val="cyan"/>
        </w:rPr>
        <w:t>(in</w:t>
      </w:r>
      <w:r w:rsidRPr="009D21C9">
        <w:rPr>
          <w:spacing w:val="-13"/>
          <w:sz w:val="23"/>
          <w:highlight w:val="cyan"/>
        </w:rPr>
        <w:t xml:space="preserve"> </w:t>
      </w:r>
      <w:r w:rsidRPr="009D21C9">
        <w:rPr>
          <w:sz w:val="23"/>
          <w:highlight w:val="cyan"/>
        </w:rPr>
        <w:t>the</w:t>
      </w:r>
      <w:r w:rsidRPr="009D21C9">
        <w:rPr>
          <w:spacing w:val="-13"/>
          <w:sz w:val="23"/>
          <w:highlight w:val="cyan"/>
        </w:rPr>
        <w:t xml:space="preserve"> </w:t>
      </w:r>
      <w:r w:rsidRPr="009D21C9">
        <w:rPr>
          <w:sz w:val="23"/>
          <w:highlight w:val="cyan"/>
        </w:rPr>
        <w:t>opinion</w:t>
      </w:r>
      <w:r w:rsidRPr="009D21C9">
        <w:rPr>
          <w:spacing w:val="-13"/>
          <w:sz w:val="23"/>
          <w:highlight w:val="cyan"/>
        </w:rPr>
        <w:t xml:space="preserve"> </w:t>
      </w:r>
      <w:r w:rsidRPr="009D21C9">
        <w:rPr>
          <w:sz w:val="23"/>
          <w:highlight w:val="cyan"/>
        </w:rPr>
        <w:t>of</w:t>
      </w:r>
      <w:r w:rsidRPr="009D21C9">
        <w:rPr>
          <w:spacing w:val="-13"/>
          <w:sz w:val="23"/>
          <w:highlight w:val="cyan"/>
        </w:rPr>
        <w:t xml:space="preserve"> </w:t>
      </w:r>
      <w:r w:rsidRPr="009D21C9">
        <w:rPr>
          <w:sz w:val="23"/>
          <w:highlight w:val="cyan"/>
        </w:rPr>
        <w:t>the</w:t>
      </w:r>
      <w:r w:rsidRPr="009D21C9">
        <w:rPr>
          <w:spacing w:val="-13"/>
          <w:sz w:val="23"/>
          <w:highlight w:val="cyan"/>
        </w:rPr>
        <w:t xml:space="preserve"> </w:t>
      </w:r>
      <w:r w:rsidRPr="009D21C9">
        <w:rPr>
          <w:sz w:val="23"/>
          <w:highlight w:val="cyan"/>
        </w:rPr>
        <w:t>Licensing</w:t>
      </w:r>
      <w:r w:rsidRPr="009D21C9">
        <w:rPr>
          <w:spacing w:val="-15"/>
          <w:sz w:val="23"/>
          <w:highlight w:val="cyan"/>
        </w:rPr>
        <w:t xml:space="preserve"> </w:t>
      </w:r>
      <w:r w:rsidRPr="009D21C9">
        <w:rPr>
          <w:sz w:val="23"/>
          <w:highlight w:val="cyan"/>
        </w:rPr>
        <w:t>Court</w:t>
      </w:r>
      <w:r w:rsidRPr="009D21C9">
        <w:rPr>
          <w:spacing w:val="-13"/>
          <w:sz w:val="23"/>
          <w:highlight w:val="cyan"/>
        </w:rPr>
        <w:t xml:space="preserve"> </w:t>
      </w:r>
      <w:r w:rsidRPr="009D21C9">
        <w:rPr>
          <w:sz w:val="23"/>
          <w:highlight w:val="cyan"/>
        </w:rPr>
        <w:t>or</w:t>
      </w:r>
      <w:r w:rsidRPr="009D21C9">
        <w:rPr>
          <w:spacing w:val="-13"/>
          <w:sz w:val="23"/>
          <w:highlight w:val="cyan"/>
        </w:rPr>
        <w:t xml:space="preserve"> </w:t>
      </w:r>
      <w:r w:rsidRPr="009D21C9">
        <w:rPr>
          <w:sz w:val="23"/>
          <w:highlight w:val="cyan"/>
        </w:rPr>
        <w:t xml:space="preserve">the </w:t>
      </w:r>
      <w:r w:rsidRPr="009D21C9">
        <w:rPr>
          <w:spacing w:val="-6"/>
          <w:sz w:val="23"/>
          <w:highlight w:val="cyan"/>
        </w:rPr>
        <w:t>Director) to exercise a significant influence</w:t>
      </w:r>
      <w:r w:rsidRPr="009D21C9">
        <w:rPr>
          <w:spacing w:val="-9"/>
          <w:sz w:val="23"/>
          <w:highlight w:val="cyan"/>
        </w:rPr>
        <w:t xml:space="preserve"> </w:t>
      </w:r>
      <w:r w:rsidRPr="009D21C9">
        <w:rPr>
          <w:spacing w:val="-6"/>
          <w:sz w:val="23"/>
          <w:highlight w:val="cyan"/>
        </w:rPr>
        <w:t xml:space="preserve">over or with respect </w:t>
      </w:r>
      <w:r w:rsidRPr="009D21C9">
        <w:rPr>
          <w:sz w:val="23"/>
          <w:highlight w:val="cyan"/>
        </w:rPr>
        <w:t>to the management or operation of that business, or</w:t>
      </w:r>
    </w:p>
    <w:p w:rsidR="00563BC8" w:rsidRPr="009D21C9" w:rsidRDefault="00334391">
      <w:pPr>
        <w:pStyle w:val="ListParagraph"/>
        <w:numPr>
          <w:ilvl w:val="2"/>
          <w:numId w:val="64"/>
        </w:numPr>
        <w:tabs>
          <w:tab w:val="left" w:pos="2365"/>
          <w:tab w:val="left" w:pos="2367"/>
        </w:tabs>
        <w:spacing w:line="223" w:lineRule="auto"/>
        <w:ind w:right="637"/>
        <w:jc w:val="both"/>
        <w:rPr>
          <w:sz w:val="23"/>
          <w:highlight w:val="cyan"/>
        </w:rPr>
      </w:pPr>
      <w:proofErr w:type="gramStart"/>
      <w:r w:rsidRPr="009D21C9">
        <w:rPr>
          <w:sz w:val="23"/>
          <w:highlight w:val="cyan"/>
        </w:rPr>
        <w:t>holds</w:t>
      </w:r>
      <w:proofErr w:type="gramEnd"/>
      <w:r w:rsidRPr="009D21C9">
        <w:rPr>
          <w:spacing w:val="-15"/>
          <w:sz w:val="23"/>
          <w:highlight w:val="cyan"/>
        </w:rPr>
        <w:t xml:space="preserve"> </w:t>
      </w:r>
      <w:r w:rsidRPr="009D21C9">
        <w:rPr>
          <w:sz w:val="23"/>
          <w:highlight w:val="cyan"/>
        </w:rPr>
        <w:t>or</w:t>
      </w:r>
      <w:r w:rsidRPr="009D21C9">
        <w:rPr>
          <w:spacing w:val="-13"/>
          <w:sz w:val="23"/>
          <w:highlight w:val="cyan"/>
        </w:rPr>
        <w:t xml:space="preserve"> </w:t>
      </w:r>
      <w:r w:rsidRPr="009D21C9">
        <w:rPr>
          <w:sz w:val="23"/>
          <w:highlight w:val="cyan"/>
        </w:rPr>
        <w:t>will</w:t>
      </w:r>
      <w:r w:rsidRPr="009D21C9">
        <w:rPr>
          <w:spacing w:val="-13"/>
          <w:sz w:val="23"/>
          <w:highlight w:val="cyan"/>
        </w:rPr>
        <w:t xml:space="preserve"> </w:t>
      </w:r>
      <w:r w:rsidRPr="009D21C9">
        <w:rPr>
          <w:sz w:val="23"/>
          <w:highlight w:val="cyan"/>
        </w:rPr>
        <w:t>hold</w:t>
      </w:r>
      <w:r w:rsidRPr="009D21C9">
        <w:rPr>
          <w:spacing w:val="-13"/>
          <w:sz w:val="23"/>
          <w:highlight w:val="cyan"/>
        </w:rPr>
        <w:t xml:space="preserve"> </w:t>
      </w:r>
      <w:r w:rsidRPr="009D21C9">
        <w:rPr>
          <w:sz w:val="23"/>
          <w:highlight w:val="cyan"/>
        </w:rPr>
        <w:t>any</w:t>
      </w:r>
      <w:r w:rsidRPr="009D21C9">
        <w:rPr>
          <w:spacing w:val="-15"/>
          <w:sz w:val="23"/>
          <w:highlight w:val="cyan"/>
        </w:rPr>
        <w:t xml:space="preserve"> </w:t>
      </w:r>
      <w:r w:rsidRPr="009D21C9">
        <w:rPr>
          <w:sz w:val="23"/>
          <w:highlight w:val="cyan"/>
        </w:rPr>
        <w:t>relevant</w:t>
      </w:r>
      <w:r w:rsidRPr="009D21C9">
        <w:rPr>
          <w:spacing w:val="-12"/>
          <w:sz w:val="23"/>
          <w:highlight w:val="cyan"/>
        </w:rPr>
        <w:t xml:space="preserve"> </w:t>
      </w:r>
      <w:r w:rsidRPr="009D21C9">
        <w:rPr>
          <w:sz w:val="23"/>
          <w:highlight w:val="cyan"/>
        </w:rPr>
        <w:t>position,</w:t>
      </w:r>
      <w:r w:rsidRPr="009D21C9">
        <w:rPr>
          <w:spacing w:val="-13"/>
          <w:sz w:val="23"/>
          <w:highlight w:val="cyan"/>
        </w:rPr>
        <w:t xml:space="preserve"> </w:t>
      </w:r>
      <w:r w:rsidRPr="009D21C9">
        <w:rPr>
          <w:sz w:val="23"/>
          <w:highlight w:val="cyan"/>
        </w:rPr>
        <w:t>whether</w:t>
      </w:r>
      <w:r w:rsidRPr="009D21C9">
        <w:rPr>
          <w:spacing w:val="-13"/>
          <w:sz w:val="23"/>
          <w:highlight w:val="cyan"/>
        </w:rPr>
        <w:t xml:space="preserve"> </w:t>
      </w:r>
      <w:r w:rsidRPr="009D21C9">
        <w:rPr>
          <w:sz w:val="23"/>
          <w:highlight w:val="cyan"/>
        </w:rPr>
        <w:t>in</w:t>
      </w:r>
      <w:r w:rsidRPr="009D21C9">
        <w:rPr>
          <w:spacing w:val="-13"/>
          <w:sz w:val="23"/>
          <w:highlight w:val="cyan"/>
        </w:rPr>
        <w:t xml:space="preserve"> </w:t>
      </w:r>
      <w:r w:rsidRPr="009D21C9">
        <w:rPr>
          <w:sz w:val="23"/>
          <w:highlight w:val="cyan"/>
        </w:rPr>
        <w:t>his</w:t>
      </w:r>
      <w:r w:rsidRPr="009D21C9">
        <w:rPr>
          <w:spacing w:val="-13"/>
          <w:sz w:val="23"/>
          <w:highlight w:val="cyan"/>
        </w:rPr>
        <w:t xml:space="preserve"> </w:t>
      </w:r>
      <w:r w:rsidRPr="009D21C9">
        <w:rPr>
          <w:sz w:val="23"/>
          <w:highlight w:val="cyan"/>
        </w:rPr>
        <w:t>or</w:t>
      </w:r>
      <w:r w:rsidRPr="009D21C9">
        <w:rPr>
          <w:spacing w:val="-10"/>
          <w:sz w:val="23"/>
          <w:highlight w:val="cyan"/>
        </w:rPr>
        <w:t xml:space="preserve"> </w:t>
      </w:r>
      <w:r w:rsidRPr="009D21C9">
        <w:rPr>
          <w:sz w:val="23"/>
          <w:highlight w:val="cyan"/>
        </w:rPr>
        <w:t>her own</w:t>
      </w:r>
      <w:r w:rsidRPr="009D21C9">
        <w:rPr>
          <w:spacing w:val="-11"/>
          <w:sz w:val="23"/>
          <w:highlight w:val="cyan"/>
        </w:rPr>
        <w:t xml:space="preserve"> </w:t>
      </w:r>
      <w:r w:rsidRPr="009D21C9">
        <w:rPr>
          <w:sz w:val="23"/>
          <w:highlight w:val="cyan"/>
        </w:rPr>
        <w:t>right</w:t>
      </w:r>
      <w:r w:rsidRPr="009D21C9">
        <w:rPr>
          <w:spacing w:val="-10"/>
          <w:sz w:val="23"/>
          <w:highlight w:val="cyan"/>
        </w:rPr>
        <w:t xml:space="preserve"> </w:t>
      </w:r>
      <w:r w:rsidRPr="009D21C9">
        <w:rPr>
          <w:sz w:val="23"/>
          <w:highlight w:val="cyan"/>
        </w:rPr>
        <w:t>or</w:t>
      </w:r>
      <w:r w:rsidRPr="009D21C9">
        <w:rPr>
          <w:spacing w:val="-12"/>
          <w:sz w:val="23"/>
          <w:highlight w:val="cyan"/>
        </w:rPr>
        <w:t xml:space="preserve"> </w:t>
      </w:r>
      <w:r w:rsidRPr="009D21C9">
        <w:rPr>
          <w:sz w:val="23"/>
          <w:highlight w:val="cyan"/>
        </w:rPr>
        <w:t>on</w:t>
      </w:r>
      <w:r w:rsidRPr="009D21C9">
        <w:rPr>
          <w:spacing w:val="-10"/>
          <w:sz w:val="23"/>
          <w:highlight w:val="cyan"/>
        </w:rPr>
        <w:t xml:space="preserve"> </w:t>
      </w:r>
      <w:r w:rsidRPr="009D21C9">
        <w:rPr>
          <w:sz w:val="23"/>
          <w:highlight w:val="cyan"/>
        </w:rPr>
        <w:t>behalf</w:t>
      </w:r>
      <w:r w:rsidRPr="009D21C9">
        <w:rPr>
          <w:spacing w:val="-12"/>
          <w:sz w:val="23"/>
          <w:highlight w:val="cyan"/>
        </w:rPr>
        <w:t xml:space="preserve"> </w:t>
      </w:r>
      <w:r w:rsidRPr="009D21C9">
        <w:rPr>
          <w:sz w:val="23"/>
          <w:highlight w:val="cyan"/>
        </w:rPr>
        <w:t>of</w:t>
      </w:r>
      <w:r w:rsidRPr="009D21C9">
        <w:rPr>
          <w:spacing w:val="-12"/>
          <w:sz w:val="23"/>
          <w:highlight w:val="cyan"/>
        </w:rPr>
        <w:t xml:space="preserve"> </w:t>
      </w:r>
      <w:r w:rsidRPr="009D21C9">
        <w:rPr>
          <w:sz w:val="23"/>
          <w:highlight w:val="cyan"/>
        </w:rPr>
        <w:t>any</w:t>
      </w:r>
      <w:r w:rsidRPr="009D21C9">
        <w:rPr>
          <w:spacing w:val="-15"/>
          <w:sz w:val="23"/>
          <w:highlight w:val="cyan"/>
        </w:rPr>
        <w:t xml:space="preserve"> </w:t>
      </w:r>
      <w:r w:rsidRPr="009D21C9">
        <w:rPr>
          <w:sz w:val="23"/>
          <w:highlight w:val="cyan"/>
        </w:rPr>
        <w:t>other</w:t>
      </w:r>
      <w:r w:rsidRPr="009D21C9">
        <w:rPr>
          <w:spacing w:val="-11"/>
          <w:sz w:val="23"/>
          <w:highlight w:val="cyan"/>
        </w:rPr>
        <w:t xml:space="preserve"> </w:t>
      </w:r>
      <w:r w:rsidRPr="009D21C9">
        <w:rPr>
          <w:sz w:val="23"/>
          <w:highlight w:val="cyan"/>
        </w:rPr>
        <w:t>person,</w:t>
      </w:r>
      <w:r w:rsidRPr="009D21C9">
        <w:rPr>
          <w:spacing w:val="-7"/>
          <w:sz w:val="23"/>
          <w:highlight w:val="cyan"/>
        </w:rPr>
        <w:t xml:space="preserve"> </w:t>
      </w:r>
      <w:r w:rsidRPr="009D21C9">
        <w:rPr>
          <w:sz w:val="23"/>
          <w:highlight w:val="cyan"/>
        </w:rPr>
        <w:t>in</w:t>
      </w:r>
      <w:r w:rsidRPr="009D21C9">
        <w:rPr>
          <w:spacing w:val="-6"/>
          <w:sz w:val="23"/>
          <w:highlight w:val="cyan"/>
        </w:rPr>
        <w:t xml:space="preserve"> </w:t>
      </w:r>
      <w:r w:rsidRPr="009D21C9">
        <w:rPr>
          <w:sz w:val="23"/>
          <w:highlight w:val="cyan"/>
        </w:rPr>
        <w:t>the</w:t>
      </w:r>
      <w:r w:rsidRPr="009D21C9">
        <w:rPr>
          <w:spacing w:val="-10"/>
          <w:sz w:val="23"/>
          <w:highlight w:val="cyan"/>
        </w:rPr>
        <w:t xml:space="preserve"> </w:t>
      </w:r>
      <w:r w:rsidRPr="009D21C9">
        <w:rPr>
          <w:sz w:val="23"/>
          <w:highlight w:val="cyan"/>
        </w:rPr>
        <w:t>business</w:t>
      </w:r>
      <w:r w:rsidRPr="009D21C9">
        <w:rPr>
          <w:spacing w:val="-10"/>
          <w:sz w:val="23"/>
          <w:highlight w:val="cyan"/>
        </w:rPr>
        <w:t xml:space="preserve"> </w:t>
      </w:r>
      <w:r w:rsidRPr="009D21C9">
        <w:rPr>
          <w:sz w:val="23"/>
          <w:highlight w:val="cyan"/>
        </w:rPr>
        <w:t>of the</w:t>
      </w:r>
      <w:r w:rsidRPr="009D21C9">
        <w:rPr>
          <w:spacing w:val="-15"/>
          <w:sz w:val="23"/>
          <w:highlight w:val="cyan"/>
        </w:rPr>
        <w:t xml:space="preserve"> </w:t>
      </w:r>
      <w:r w:rsidRPr="009D21C9">
        <w:rPr>
          <w:sz w:val="23"/>
          <w:highlight w:val="cyan"/>
        </w:rPr>
        <w:t>applicant</w:t>
      </w:r>
      <w:r w:rsidRPr="009D21C9">
        <w:rPr>
          <w:spacing w:val="-14"/>
          <w:sz w:val="23"/>
          <w:highlight w:val="cyan"/>
        </w:rPr>
        <w:t xml:space="preserve"> </w:t>
      </w:r>
      <w:r w:rsidRPr="009D21C9">
        <w:rPr>
          <w:sz w:val="23"/>
          <w:highlight w:val="cyan"/>
        </w:rPr>
        <w:t>or</w:t>
      </w:r>
      <w:r w:rsidRPr="009D21C9">
        <w:rPr>
          <w:spacing w:val="-15"/>
          <w:sz w:val="23"/>
          <w:highlight w:val="cyan"/>
        </w:rPr>
        <w:t xml:space="preserve"> </w:t>
      </w:r>
      <w:r w:rsidRPr="009D21C9">
        <w:rPr>
          <w:sz w:val="23"/>
          <w:highlight w:val="cyan"/>
        </w:rPr>
        <w:t>licensee</w:t>
      </w:r>
      <w:r w:rsidRPr="009D21C9">
        <w:rPr>
          <w:spacing w:val="-14"/>
          <w:sz w:val="23"/>
          <w:highlight w:val="cyan"/>
        </w:rPr>
        <w:t xml:space="preserve"> </w:t>
      </w:r>
      <w:r w:rsidRPr="009D21C9">
        <w:rPr>
          <w:sz w:val="23"/>
          <w:highlight w:val="cyan"/>
        </w:rPr>
        <w:t>that</w:t>
      </w:r>
      <w:r w:rsidRPr="009D21C9">
        <w:rPr>
          <w:spacing w:val="-14"/>
          <w:sz w:val="23"/>
          <w:highlight w:val="cyan"/>
        </w:rPr>
        <w:t xml:space="preserve"> </w:t>
      </w:r>
      <w:r w:rsidRPr="009D21C9">
        <w:rPr>
          <w:sz w:val="23"/>
          <w:highlight w:val="cyan"/>
        </w:rPr>
        <w:t>is</w:t>
      </w:r>
      <w:r w:rsidRPr="009D21C9">
        <w:rPr>
          <w:spacing w:val="-15"/>
          <w:sz w:val="23"/>
          <w:highlight w:val="cyan"/>
        </w:rPr>
        <w:t xml:space="preserve"> </w:t>
      </w:r>
      <w:r w:rsidRPr="009D21C9">
        <w:rPr>
          <w:sz w:val="23"/>
          <w:highlight w:val="cyan"/>
        </w:rPr>
        <w:t>or</w:t>
      </w:r>
      <w:r w:rsidRPr="009D21C9">
        <w:rPr>
          <w:spacing w:val="-14"/>
          <w:sz w:val="23"/>
          <w:highlight w:val="cyan"/>
        </w:rPr>
        <w:t xml:space="preserve"> </w:t>
      </w:r>
      <w:r w:rsidRPr="009D21C9">
        <w:rPr>
          <w:sz w:val="23"/>
          <w:highlight w:val="cyan"/>
        </w:rPr>
        <w:t>will</w:t>
      </w:r>
      <w:r w:rsidRPr="009D21C9">
        <w:rPr>
          <w:spacing w:val="-14"/>
          <w:sz w:val="23"/>
          <w:highlight w:val="cyan"/>
        </w:rPr>
        <w:t xml:space="preserve"> </w:t>
      </w:r>
      <w:r w:rsidRPr="009D21C9">
        <w:rPr>
          <w:sz w:val="23"/>
          <w:highlight w:val="cyan"/>
        </w:rPr>
        <w:t>be</w:t>
      </w:r>
      <w:r w:rsidRPr="009D21C9">
        <w:rPr>
          <w:spacing w:val="-15"/>
          <w:sz w:val="23"/>
          <w:highlight w:val="cyan"/>
        </w:rPr>
        <w:t xml:space="preserve"> </w:t>
      </w:r>
      <w:r w:rsidRPr="009D21C9">
        <w:rPr>
          <w:sz w:val="23"/>
          <w:highlight w:val="cyan"/>
        </w:rPr>
        <w:t>carried</w:t>
      </w:r>
      <w:r w:rsidRPr="009D21C9">
        <w:rPr>
          <w:spacing w:val="-14"/>
          <w:sz w:val="23"/>
          <w:highlight w:val="cyan"/>
        </w:rPr>
        <w:t xml:space="preserve"> </w:t>
      </w:r>
      <w:r w:rsidRPr="009D21C9">
        <w:rPr>
          <w:sz w:val="23"/>
          <w:highlight w:val="cyan"/>
        </w:rPr>
        <w:t>on</w:t>
      </w:r>
      <w:r w:rsidRPr="009D21C9">
        <w:rPr>
          <w:spacing w:val="-15"/>
          <w:sz w:val="23"/>
          <w:highlight w:val="cyan"/>
        </w:rPr>
        <w:t xml:space="preserve"> </w:t>
      </w:r>
      <w:r w:rsidRPr="009D21C9">
        <w:rPr>
          <w:sz w:val="23"/>
          <w:highlight w:val="cyan"/>
        </w:rPr>
        <w:t>under</w:t>
      </w:r>
      <w:r w:rsidRPr="009D21C9">
        <w:rPr>
          <w:spacing w:val="-14"/>
          <w:sz w:val="23"/>
          <w:highlight w:val="cyan"/>
        </w:rPr>
        <w:t xml:space="preserve"> </w:t>
      </w:r>
      <w:r w:rsidRPr="009D21C9">
        <w:rPr>
          <w:sz w:val="23"/>
          <w:highlight w:val="cyan"/>
        </w:rPr>
        <w:t>the authority of the licence.</w:t>
      </w:r>
    </w:p>
    <w:p w:rsidR="00563BC8" w:rsidRPr="009D21C9" w:rsidRDefault="00334391">
      <w:pPr>
        <w:pStyle w:val="ListParagraph"/>
        <w:numPr>
          <w:ilvl w:val="1"/>
          <w:numId w:val="64"/>
        </w:numPr>
        <w:tabs>
          <w:tab w:val="left" w:pos="1737"/>
          <w:tab w:val="left" w:pos="1740"/>
        </w:tabs>
        <w:spacing w:before="112" w:line="223" w:lineRule="auto"/>
        <w:ind w:right="635"/>
        <w:jc w:val="both"/>
        <w:rPr>
          <w:sz w:val="23"/>
          <w:highlight w:val="cyan"/>
        </w:rPr>
      </w:pPr>
      <w:r w:rsidRPr="009D21C9">
        <w:rPr>
          <w:spacing w:val="-2"/>
          <w:sz w:val="23"/>
          <w:highlight w:val="cyan"/>
        </w:rPr>
        <w:t>For</w:t>
      </w:r>
      <w:r w:rsidRPr="009D21C9">
        <w:rPr>
          <w:spacing w:val="-13"/>
          <w:sz w:val="23"/>
          <w:highlight w:val="cyan"/>
        </w:rPr>
        <w:t xml:space="preserve"> </w:t>
      </w:r>
      <w:r w:rsidRPr="009D21C9">
        <w:rPr>
          <w:spacing w:val="-2"/>
          <w:sz w:val="23"/>
          <w:highlight w:val="cyan"/>
        </w:rPr>
        <w:t>the</w:t>
      </w:r>
      <w:r w:rsidRPr="009D21C9">
        <w:rPr>
          <w:spacing w:val="-12"/>
          <w:sz w:val="23"/>
          <w:highlight w:val="cyan"/>
        </w:rPr>
        <w:t xml:space="preserve"> </w:t>
      </w:r>
      <w:r w:rsidRPr="009D21C9">
        <w:rPr>
          <w:spacing w:val="-2"/>
          <w:sz w:val="23"/>
          <w:highlight w:val="cyan"/>
        </w:rPr>
        <w:t>purposes</w:t>
      </w:r>
      <w:r w:rsidRPr="009D21C9">
        <w:rPr>
          <w:spacing w:val="-13"/>
          <w:sz w:val="23"/>
          <w:highlight w:val="cyan"/>
        </w:rPr>
        <w:t xml:space="preserve"> </w:t>
      </w:r>
      <w:r w:rsidRPr="009D21C9">
        <w:rPr>
          <w:spacing w:val="-2"/>
          <w:sz w:val="23"/>
          <w:highlight w:val="cyan"/>
        </w:rPr>
        <w:t>of</w:t>
      </w:r>
      <w:r w:rsidRPr="009D21C9">
        <w:rPr>
          <w:spacing w:val="-12"/>
          <w:sz w:val="23"/>
          <w:highlight w:val="cyan"/>
        </w:rPr>
        <w:t xml:space="preserve"> </w:t>
      </w:r>
      <w:r w:rsidRPr="009D21C9">
        <w:rPr>
          <w:spacing w:val="-2"/>
          <w:sz w:val="23"/>
          <w:highlight w:val="cyan"/>
        </w:rPr>
        <w:t>this</w:t>
      </w:r>
      <w:r w:rsidRPr="009D21C9">
        <w:rPr>
          <w:spacing w:val="-12"/>
          <w:sz w:val="23"/>
          <w:highlight w:val="cyan"/>
        </w:rPr>
        <w:t xml:space="preserve"> </w:t>
      </w:r>
      <w:r w:rsidRPr="009D21C9">
        <w:rPr>
          <w:spacing w:val="-2"/>
          <w:sz w:val="23"/>
          <w:highlight w:val="cyan"/>
        </w:rPr>
        <w:t>Act,</w:t>
      </w:r>
      <w:r w:rsidRPr="009D21C9">
        <w:rPr>
          <w:spacing w:val="-13"/>
          <w:sz w:val="23"/>
          <w:highlight w:val="cyan"/>
        </w:rPr>
        <w:t xml:space="preserve"> </w:t>
      </w:r>
      <w:r w:rsidRPr="009D21C9">
        <w:rPr>
          <w:spacing w:val="-2"/>
          <w:sz w:val="23"/>
          <w:highlight w:val="cyan"/>
        </w:rPr>
        <w:t>a</w:t>
      </w:r>
      <w:r w:rsidRPr="009D21C9">
        <w:rPr>
          <w:spacing w:val="-12"/>
          <w:sz w:val="23"/>
          <w:highlight w:val="cyan"/>
        </w:rPr>
        <w:t xml:space="preserve"> </w:t>
      </w:r>
      <w:r w:rsidRPr="009D21C9">
        <w:rPr>
          <w:spacing w:val="-2"/>
          <w:sz w:val="23"/>
          <w:highlight w:val="cyan"/>
        </w:rPr>
        <w:t>person</w:t>
      </w:r>
      <w:r w:rsidRPr="009D21C9">
        <w:rPr>
          <w:spacing w:val="-12"/>
          <w:sz w:val="23"/>
          <w:highlight w:val="cyan"/>
        </w:rPr>
        <w:t xml:space="preserve"> </w:t>
      </w:r>
      <w:r w:rsidRPr="009D21C9">
        <w:rPr>
          <w:spacing w:val="-2"/>
          <w:sz w:val="23"/>
          <w:highlight w:val="cyan"/>
        </w:rPr>
        <w:t>is</w:t>
      </w:r>
      <w:r w:rsidRPr="009D21C9">
        <w:rPr>
          <w:spacing w:val="-13"/>
          <w:sz w:val="23"/>
          <w:highlight w:val="cyan"/>
        </w:rPr>
        <w:t xml:space="preserve"> </w:t>
      </w:r>
      <w:r w:rsidRPr="009D21C9">
        <w:rPr>
          <w:spacing w:val="-2"/>
          <w:sz w:val="23"/>
          <w:highlight w:val="cyan"/>
        </w:rPr>
        <w:t>a</w:t>
      </w:r>
      <w:r w:rsidRPr="009D21C9">
        <w:rPr>
          <w:spacing w:val="-12"/>
          <w:sz w:val="23"/>
          <w:highlight w:val="cyan"/>
        </w:rPr>
        <w:t xml:space="preserve"> </w:t>
      </w:r>
      <w:r w:rsidRPr="009D21C9">
        <w:rPr>
          <w:b/>
          <w:i/>
          <w:spacing w:val="-2"/>
          <w:sz w:val="23"/>
          <w:highlight w:val="cyan"/>
        </w:rPr>
        <w:t>close</w:t>
      </w:r>
      <w:r w:rsidRPr="009D21C9">
        <w:rPr>
          <w:b/>
          <w:i/>
          <w:spacing w:val="-13"/>
          <w:sz w:val="23"/>
          <w:highlight w:val="cyan"/>
        </w:rPr>
        <w:t xml:space="preserve"> </w:t>
      </w:r>
      <w:r w:rsidRPr="009D21C9">
        <w:rPr>
          <w:b/>
          <w:i/>
          <w:spacing w:val="-2"/>
          <w:sz w:val="23"/>
          <w:highlight w:val="cyan"/>
        </w:rPr>
        <w:t>associate</w:t>
      </w:r>
      <w:r w:rsidRPr="009D21C9">
        <w:rPr>
          <w:b/>
          <w:i/>
          <w:spacing w:val="-12"/>
          <w:sz w:val="23"/>
          <w:highlight w:val="cyan"/>
        </w:rPr>
        <w:t xml:space="preserve"> </w:t>
      </w:r>
      <w:r w:rsidRPr="009D21C9">
        <w:rPr>
          <w:spacing w:val="-2"/>
          <w:sz w:val="23"/>
          <w:highlight w:val="cyan"/>
        </w:rPr>
        <w:t>of</w:t>
      </w:r>
      <w:r w:rsidRPr="009D21C9">
        <w:rPr>
          <w:spacing w:val="-12"/>
          <w:sz w:val="23"/>
          <w:highlight w:val="cyan"/>
        </w:rPr>
        <w:t xml:space="preserve"> </w:t>
      </w:r>
      <w:r w:rsidRPr="009D21C9">
        <w:rPr>
          <w:spacing w:val="-2"/>
          <w:sz w:val="23"/>
          <w:highlight w:val="cyan"/>
        </w:rPr>
        <w:t>a</w:t>
      </w:r>
      <w:r w:rsidRPr="009D21C9">
        <w:rPr>
          <w:spacing w:val="-13"/>
          <w:sz w:val="23"/>
          <w:highlight w:val="cyan"/>
        </w:rPr>
        <w:t xml:space="preserve"> </w:t>
      </w:r>
      <w:r w:rsidRPr="009D21C9">
        <w:rPr>
          <w:spacing w:val="-2"/>
          <w:sz w:val="23"/>
          <w:highlight w:val="cyan"/>
        </w:rPr>
        <w:t xml:space="preserve">hotelier </w:t>
      </w:r>
      <w:r w:rsidRPr="009D21C9">
        <w:rPr>
          <w:sz w:val="23"/>
          <w:highlight w:val="cyan"/>
        </w:rPr>
        <w:t>if the person:</w:t>
      </w:r>
    </w:p>
    <w:p w:rsidR="00563BC8" w:rsidRPr="009D21C9" w:rsidRDefault="00334391">
      <w:pPr>
        <w:pStyle w:val="ListParagraph"/>
        <w:numPr>
          <w:ilvl w:val="2"/>
          <w:numId w:val="64"/>
        </w:numPr>
        <w:tabs>
          <w:tab w:val="left" w:pos="2364"/>
          <w:tab w:val="left" w:pos="2367"/>
        </w:tabs>
        <w:spacing w:before="80" w:line="223" w:lineRule="auto"/>
        <w:ind w:right="635"/>
        <w:jc w:val="both"/>
        <w:rPr>
          <w:sz w:val="23"/>
          <w:highlight w:val="cyan"/>
        </w:rPr>
      </w:pPr>
      <w:r w:rsidRPr="009D21C9">
        <w:rPr>
          <w:spacing w:val="-4"/>
          <w:sz w:val="23"/>
          <w:highlight w:val="cyan"/>
        </w:rPr>
        <w:t>holds</w:t>
      </w:r>
      <w:r w:rsidRPr="009D21C9">
        <w:rPr>
          <w:spacing w:val="-11"/>
          <w:sz w:val="23"/>
          <w:highlight w:val="cyan"/>
        </w:rPr>
        <w:t xml:space="preserve"> </w:t>
      </w:r>
      <w:r w:rsidRPr="009D21C9">
        <w:rPr>
          <w:spacing w:val="-4"/>
          <w:sz w:val="23"/>
          <w:highlight w:val="cyan"/>
        </w:rPr>
        <w:t>or</w:t>
      </w:r>
      <w:r w:rsidRPr="009D21C9">
        <w:rPr>
          <w:spacing w:val="-10"/>
          <w:sz w:val="23"/>
          <w:highlight w:val="cyan"/>
        </w:rPr>
        <w:t xml:space="preserve"> </w:t>
      </w:r>
      <w:r w:rsidRPr="009D21C9">
        <w:rPr>
          <w:spacing w:val="-4"/>
          <w:sz w:val="23"/>
          <w:highlight w:val="cyan"/>
        </w:rPr>
        <w:t>will</w:t>
      </w:r>
      <w:r w:rsidRPr="009D21C9">
        <w:rPr>
          <w:spacing w:val="-11"/>
          <w:sz w:val="23"/>
          <w:highlight w:val="cyan"/>
        </w:rPr>
        <w:t xml:space="preserve"> </w:t>
      </w:r>
      <w:r w:rsidRPr="009D21C9">
        <w:rPr>
          <w:spacing w:val="-4"/>
          <w:sz w:val="23"/>
          <w:highlight w:val="cyan"/>
        </w:rPr>
        <w:t>hold</w:t>
      </w:r>
      <w:r w:rsidRPr="009D21C9">
        <w:rPr>
          <w:spacing w:val="-10"/>
          <w:sz w:val="23"/>
          <w:highlight w:val="cyan"/>
        </w:rPr>
        <w:t xml:space="preserve"> </w:t>
      </w:r>
      <w:r w:rsidRPr="009D21C9">
        <w:rPr>
          <w:spacing w:val="-4"/>
          <w:sz w:val="23"/>
          <w:highlight w:val="cyan"/>
        </w:rPr>
        <w:t>any</w:t>
      </w:r>
      <w:r w:rsidRPr="009D21C9">
        <w:rPr>
          <w:spacing w:val="-10"/>
          <w:sz w:val="23"/>
          <w:highlight w:val="cyan"/>
        </w:rPr>
        <w:t xml:space="preserve"> </w:t>
      </w:r>
      <w:r w:rsidRPr="009D21C9">
        <w:rPr>
          <w:spacing w:val="-4"/>
          <w:sz w:val="23"/>
          <w:highlight w:val="cyan"/>
        </w:rPr>
        <w:t>relevant</w:t>
      </w:r>
      <w:r w:rsidRPr="009D21C9">
        <w:rPr>
          <w:spacing w:val="-11"/>
          <w:sz w:val="23"/>
          <w:highlight w:val="cyan"/>
        </w:rPr>
        <w:t xml:space="preserve"> </w:t>
      </w:r>
      <w:r w:rsidRPr="009D21C9">
        <w:rPr>
          <w:spacing w:val="-4"/>
          <w:sz w:val="23"/>
          <w:highlight w:val="cyan"/>
        </w:rPr>
        <w:t>financial</w:t>
      </w:r>
      <w:r w:rsidRPr="009D21C9">
        <w:rPr>
          <w:spacing w:val="-10"/>
          <w:sz w:val="23"/>
          <w:highlight w:val="cyan"/>
        </w:rPr>
        <w:t xml:space="preserve"> </w:t>
      </w:r>
      <w:r w:rsidRPr="009D21C9">
        <w:rPr>
          <w:spacing w:val="-4"/>
          <w:sz w:val="23"/>
          <w:highlight w:val="cyan"/>
        </w:rPr>
        <w:t>interest,</w:t>
      </w:r>
      <w:r w:rsidRPr="009D21C9">
        <w:rPr>
          <w:spacing w:val="-10"/>
          <w:sz w:val="23"/>
          <w:highlight w:val="cyan"/>
        </w:rPr>
        <w:t xml:space="preserve"> </w:t>
      </w:r>
      <w:r w:rsidRPr="009D21C9">
        <w:rPr>
          <w:spacing w:val="-4"/>
          <w:sz w:val="23"/>
          <w:highlight w:val="cyan"/>
        </w:rPr>
        <w:t>or</w:t>
      </w:r>
      <w:r w:rsidRPr="009D21C9">
        <w:rPr>
          <w:spacing w:val="-11"/>
          <w:sz w:val="23"/>
          <w:highlight w:val="cyan"/>
        </w:rPr>
        <w:t xml:space="preserve"> </w:t>
      </w:r>
      <w:r w:rsidRPr="009D21C9">
        <w:rPr>
          <w:spacing w:val="-4"/>
          <w:sz w:val="23"/>
          <w:highlight w:val="cyan"/>
        </w:rPr>
        <w:t>is</w:t>
      </w:r>
      <w:r w:rsidRPr="009D21C9">
        <w:rPr>
          <w:spacing w:val="-10"/>
          <w:sz w:val="23"/>
          <w:highlight w:val="cyan"/>
        </w:rPr>
        <w:t xml:space="preserve"> </w:t>
      </w:r>
      <w:r w:rsidRPr="009D21C9">
        <w:rPr>
          <w:spacing w:val="-4"/>
          <w:sz w:val="23"/>
          <w:highlight w:val="cyan"/>
        </w:rPr>
        <w:t>or</w:t>
      </w:r>
      <w:r w:rsidRPr="009D21C9">
        <w:rPr>
          <w:spacing w:val="-11"/>
          <w:sz w:val="23"/>
          <w:highlight w:val="cyan"/>
        </w:rPr>
        <w:t xml:space="preserve"> </w:t>
      </w:r>
      <w:r w:rsidRPr="009D21C9">
        <w:rPr>
          <w:spacing w:val="-4"/>
          <w:sz w:val="23"/>
          <w:highlight w:val="cyan"/>
        </w:rPr>
        <w:t>will</w:t>
      </w:r>
      <w:r w:rsidRPr="009D21C9">
        <w:rPr>
          <w:spacing w:val="-10"/>
          <w:sz w:val="23"/>
          <w:highlight w:val="cyan"/>
        </w:rPr>
        <w:t xml:space="preserve"> </w:t>
      </w:r>
      <w:r w:rsidRPr="009D21C9">
        <w:rPr>
          <w:spacing w:val="-4"/>
          <w:sz w:val="23"/>
          <w:highlight w:val="cyan"/>
        </w:rPr>
        <w:t xml:space="preserve">be </w:t>
      </w:r>
      <w:r w:rsidRPr="009D21C9">
        <w:rPr>
          <w:sz w:val="23"/>
          <w:highlight w:val="cyan"/>
        </w:rPr>
        <w:t>entitled</w:t>
      </w:r>
      <w:r w:rsidRPr="009D21C9">
        <w:rPr>
          <w:spacing w:val="-11"/>
          <w:sz w:val="23"/>
          <w:highlight w:val="cyan"/>
        </w:rPr>
        <w:t xml:space="preserve"> </w:t>
      </w:r>
      <w:r w:rsidRPr="009D21C9">
        <w:rPr>
          <w:sz w:val="23"/>
          <w:highlight w:val="cyan"/>
        </w:rPr>
        <w:t>to</w:t>
      </w:r>
      <w:r w:rsidRPr="009D21C9">
        <w:rPr>
          <w:spacing w:val="-10"/>
          <w:sz w:val="23"/>
          <w:highlight w:val="cyan"/>
        </w:rPr>
        <w:t xml:space="preserve"> </w:t>
      </w:r>
      <w:r w:rsidRPr="009D21C9">
        <w:rPr>
          <w:sz w:val="23"/>
          <w:highlight w:val="cyan"/>
        </w:rPr>
        <w:t>exercise</w:t>
      </w:r>
      <w:r w:rsidRPr="009D21C9">
        <w:rPr>
          <w:spacing w:val="-10"/>
          <w:sz w:val="23"/>
          <w:highlight w:val="cyan"/>
        </w:rPr>
        <w:t xml:space="preserve"> </w:t>
      </w:r>
      <w:r w:rsidRPr="009D21C9">
        <w:rPr>
          <w:sz w:val="23"/>
          <w:highlight w:val="cyan"/>
        </w:rPr>
        <w:t>any</w:t>
      </w:r>
      <w:r w:rsidRPr="009D21C9">
        <w:rPr>
          <w:spacing w:val="-15"/>
          <w:sz w:val="23"/>
          <w:highlight w:val="cyan"/>
        </w:rPr>
        <w:t xml:space="preserve"> </w:t>
      </w:r>
      <w:r w:rsidRPr="009D21C9">
        <w:rPr>
          <w:sz w:val="23"/>
          <w:highlight w:val="cyan"/>
        </w:rPr>
        <w:t>relevant</w:t>
      </w:r>
      <w:r w:rsidRPr="009D21C9">
        <w:rPr>
          <w:spacing w:val="-10"/>
          <w:sz w:val="23"/>
          <w:highlight w:val="cyan"/>
        </w:rPr>
        <w:t xml:space="preserve"> </w:t>
      </w:r>
      <w:r w:rsidRPr="009D21C9">
        <w:rPr>
          <w:sz w:val="23"/>
          <w:highlight w:val="cyan"/>
        </w:rPr>
        <w:t>power</w:t>
      </w:r>
      <w:r w:rsidRPr="009D21C9">
        <w:rPr>
          <w:spacing w:val="-10"/>
          <w:sz w:val="23"/>
          <w:highlight w:val="cyan"/>
        </w:rPr>
        <w:t xml:space="preserve"> </w:t>
      </w:r>
      <w:r w:rsidRPr="009D21C9">
        <w:rPr>
          <w:sz w:val="23"/>
          <w:highlight w:val="cyan"/>
        </w:rPr>
        <w:t>(whether</w:t>
      </w:r>
      <w:r w:rsidRPr="009D21C9">
        <w:rPr>
          <w:spacing w:val="-10"/>
          <w:sz w:val="23"/>
          <w:highlight w:val="cyan"/>
        </w:rPr>
        <w:t xml:space="preserve"> </w:t>
      </w:r>
      <w:r w:rsidRPr="009D21C9">
        <w:rPr>
          <w:sz w:val="23"/>
          <w:highlight w:val="cyan"/>
        </w:rPr>
        <w:t>in</w:t>
      </w:r>
      <w:r w:rsidRPr="009D21C9">
        <w:rPr>
          <w:spacing w:val="-10"/>
          <w:sz w:val="23"/>
          <w:highlight w:val="cyan"/>
        </w:rPr>
        <w:t xml:space="preserve"> </w:t>
      </w:r>
      <w:r w:rsidRPr="009D21C9">
        <w:rPr>
          <w:sz w:val="23"/>
          <w:highlight w:val="cyan"/>
        </w:rPr>
        <w:t>his</w:t>
      </w:r>
      <w:r w:rsidRPr="009D21C9">
        <w:rPr>
          <w:spacing w:val="-6"/>
          <w:sz w:val="23"/>
          <w:highlight w:val="cyan"/>
        </w:rPr>
        <w:t xml:space="preserve"> </w:t>
      </w:r>
      <w:r w:rsidRPr="009D21C9">
        <w:rPr>
          <w:sz w:val="23"/>
          <w:highlight w:val="cyan"/>
        </w:rPr>
        <w:t>or</w:t>
      </w:r>
      <w:r w:rsidRPr="009D21C9">
        <w:rPr>
          <w:spacing w:val="-8"/>
          <w:sz w:val="23"/>
          <w:highlight w:val="cyan"/>
        </w:rPr>
        <w:t xml:space="preserve"> </w:t>
      </w:r>
      <w:r w:rsidRPr="009D21C9">
        <w:rPr>
          <w:sz w:val="23"/>
          <w:highlight w:val="cyan"/>
        </w:rPr>
        <w:t>her own</w:t>
      </w:r>
      <w:r w:rsidRPr="009D21C9">
        <w:rPr>
          <w:spacing w:val="-15"/>
          <w:sz w:val="23"/>
          <w:highlight w:val="cyan"/>
        </w:rPr>
        <w:t xml:space="preserve"> </w:t>
      </w:r>
      <w:r w:rsidRPr="009D21C9">
        <w:rPr>
          <w:sz w:val="23"/>
          <w:highlight w:val="cyan"/>
        </w:rPr>
        <w:t>right</w:t>
      </w:r>
      <w:r w:rsidRPr="009D21C9">
        <w:rPr>
          <w:spacing w:val="-14"/>
          <w:sz w:val="23"/>
          <w:highlight w:val="cyan"/>
        </w:rPr>
        <w:t xml:space="preserve"> </w:t>
      </w:r>
      <w:r w:rsidRPr="009D21C9">
        <w:rPr>
          <w:sz w:val="23"/>
          <w:highlight w:val="cyan"/>
        </w:rPr>
        <w:t>or</w:t>
      </w:r>
      <w:r w:rsidRPr="009D21C9">
        <w:rPr>
          <w:spacing w:val="-15"/>
          <w:sz w:val="23"/>
          <w:highlight w:val="cyan"/>
        </w:rPr>
        <w:t xml:space="preserve"> </w:t>
      </w:r>
      <w:r w:rsidRPr="009D21C9">
        <w:rPr>
          <w:sz w:val="23"/>
          <w:highlight w:val="cyan"/>
        </w:rPr>
        <w:t>on</w:t>
      </w:r>
      <w:r w:rsidRPr="009D21C9">
        <w:rPr>
          <w:spacing w:val="-14"/>
          <w:sz w:val="23"/>
          <w:highlight w:val="cyan"/>
        </w:rPr>
        <w:t xml:space="preserve"> </w:t>
      </w:r>
      <w:r w:rsidRPr="009D21C9">
        <w:rPr>
          <w:sz w:val="23"/>
          <w:highlight w:val="cyan"/>
        </w:rPr>
        <w:t>behalf</w:t>
      </w:r>
      <w:r w:rsidRPr="009D21C9">
        <w:rPr>
          <w:spacing w:val="-14"/>
          <w:sz w:val="23"/>
          <w:highlight w:val="cyan"/>
        </w:rPr>
        <w:t xml:space="preserve"> </w:t>
      </w:r>
      <w:r w:rsidRPr="009D21C9">
        <w:rPr>
          <w:sz w:val="23"/>
          <w:highlight w:val="cyan"/>
        </w:rPr>
        <w:t>of</w:t>
      </w:r>
      <w:r w:rsidRPr="009D21C9">
        <w:rPr>
          <w:spacing w:val="-15"/>
          <w:sz w:val="23"/>
          <w:highlight w:val="cyan"/>
        </w:rPr>
        <w:t xml:space="preserve"> </w:t>
      </w:r>
      <w:r w:rsidRPr="009D21C9">
        <w:rPr>
          <w:sz w:val="23"/>
          <w:highlight w:val="cyan"/>
        </w:rPr>
        <w:t>any</w:t>
      </w:r>
      <w:r w:rsidRPr="009D21C9">
        <w:rPr>
          <w:spacing w:val="-14"/>
          <w:sz w:val="23"/>
          <w:highlight w:val="cyan"/>
        </w:rPr>
        <w:t xml:space="preserve"> </w:t>
      </w:r>
      <w:r w:rsidRPr="009D21C9">
        <w:rPr>
          <w:sz w:val="23"/>
          <w:highlight w:val="cyan"/>
        </w:rPr>
        <w:t>other</w:t>
      </w:r>
      <w:r w:rsidRPr="009D21C9">
        <w:rPr>
          <w:spacing w:val="-14"/>
          <w:sz w:val="23"/>
          <w:highlight w:val="cyan"/>
        </w:rPr>
        <w:t xml:space="preserve"> </w:t>
      </w:r>
      <w:r w:rsidRPr="009D21C9">
        <w:rPr>
          <w:sz w:val="23"/>
          <w:highlight w:val="cyan"/>
        </w:rPr>
        <w:t>person),</w:t>
      </w:r>
      <w:r w:rsidRPr="009D21C9">
        <w:rPr>
          <w:spacing w:val="-15"/>
          <w:sz w:val="23"/>
          <w:highlight w:val="cyan"/>
        </w:rPr>
        <w:t xml:space="preserve"> </w:t>
      </w:r>
      <w:r w:rsidRPr="009D21C9">
        <w:rPr>
          <w:sz w:val="23"/>
          <w:highlight w:val="cyan"/>
        </w:rPr>
        <w:t>in</w:t>
      </w:r>
      <w:r w:rsidRPr="009D21C9">
        <w:rPr>
          <w:spacing w:val="-14"/>
          <w:sz w:val="23"/>
          <w:highlight w:val="cyan"/>
        </w:rPr>
        <w:t xml:space="preserve"> </w:t>
      </w:r>
      <w:r w:rsidRPr="009D21C9">
        <w:rPr>
          <w:sz w:val="23"/>
          <w:highlight w:val="cyan"/>
        </w:rPr>
        <w:t>the</w:t>
      </w:r>
      <w:r w:rsidRPr="009D21C9">
        <w:rPr>
          <w:spacing w:val="-15"/>
          <w:sz w:val="23"/>
          <w:highlight w:val="cyan"/>
        </w:rPr>
        <w:t xml:space="preserve"> </w:t>
      </w:r>
      <w:r w:rsidRPr="009D21C9">
        <w:rPr>
          <w:sz w:val="23"/>
          <w:highlight w:val="cyan"/>
        </w:rPr>
        <w:t>business</w:t>
      </w:r>
      <w:r w:rsidRPr="009D21C9">
        <w:rPr>
          <w:spacing w:val="-14"/>
          <w:sz w:val="23"/>
          <w:highlight w:val="cyan"/>
        </w:rPr>
        <w:t xml:space="preserve"> </w:t>
      </w:r>
      <w:r w:rsidRPr="009D21C9">
        <w:rPr>
          <w:sz w:val="23"/>
          <w:highlight w:val="cyan"/>
        </w:rPr>
        <w:t>of</w:t>
      </w:r>
    </w:p>
    <w:p w:rsidR="00563BC8" w:rsidRPr="009D21C9" w:rsidRDefault="00563BC8">
      <w:pPr>
        <w:spacing w:line="223" w:lineRule="auto"/>
        <w:jc w:val="both"/>
        <w:rPr>
          <w:sz w:val="23"/>
          <w:highlight w:val="cyan"/>
        </w:rPr>
        <w:sectPr w:rsidR="00563BC8" w:rsidRPr="009D21C9">
          <w:pgSz w:w="11900" w:h="16840"/>
          <w:pgMar w:top="3780" w:right="1680" w:bottom="2100" w:left="1680" w:header="2751" w:footer="1910" w:gutter="0"/>
          <w:cols w:space="720"/>
        </w:sectPr>
      </w:pPr>
    </w:p>
    <w:p w:rsidR="00563BC8" w:rsidRPr="009D21C9" w:rsidRDefault="00563BC8">
      <w:pPr>
        <w:pStyle w:val="BodyText"/>
        <w:spacing w:before="128"/>
        <w:ind w:left="0"/>
        <w:jc w:val="left"/>
        <w:rPr>
          <w:highlight w:val="cyan"/>
        </w:rPr>
      </w:pPr>
    </w:p>
    <w:p w:rsidR="00563BC8" w:rsidRPr="009D21C9" w:rsidRDefault="00334391">
      <w:pPr>
        <w:pStyle w:val="BodyText"/>
        <w:spacing w:line="223" w:lineRule="auto"/>
        <w:ind w:left="2367" w:right="639"/>
        <w:rPr>
          <w:highlight w:val="cyan"/>
        </w:rPr>
      </w:pPr>
      <w:proofErr w:type="gramStart"/>
      <w:r w:rsidRPr="009D21C9">
        <w:rPr>
          <w:highlight w:val="cyan"/>
        </w:rPr>
        <w:t>the</w:t>
      </w:r>
      <w:proofErr w:type="gramEnd"/>
      <w:r w:rsidRPr="009D21C9">
        <w:rPr>
          <w:spacing w:val="-4"/>
          <w:highlight w:val="cyan"/>
        </w:rPr>
        <w:t xml:space="preserve"> </w:t>
      </w:r>
      <w:r w:rsidRPr="009D21C9">
        <w:rPr>
          <w:highlight w:val="cyan"/>
        </w:rPr>
        <w:t>hotel,</w:t>
      </w:r>
      <w:r w:rsidRPr="009D21C9">
        <w:rPr>
          <w:spacing w:val="-5"/>
          <w:highlight w:val="cyan"/>
        </w:rPr>
        <w:t xml:space="preserve"> </w:t>
      </w:r>
      <w:r w:rsidRPr="009D21C9">
        <w:rPr>
          <w:highlight w:val="cyan"/>
        </w:rPr>
        <w:t>and</w:t>
      </w:r>
      <w:r w:rsidRPr="009D21C9">
        <w:rPr>
          <w:spacing w:val="-3"/>
          <w:highlight w:val="cyan"/>
        </w:rPr>
        <w:t xml:space="preserve"> </w:t>
      </w:r>
      <w:r w:rsidRPr="009D21C9">
        <w:rPr>
          <w:highlight w:val="cyan"/>
        </w:rPr>
        <w:t>by</w:t>
      </w:r>
      <w:r w:rsidRPr="009D21C9">
        <w:rPr>
          <w:spacing w:val="-9"/>
          <w:highlight w:val="cyan"/>
        </w:rPr>
        <w:t xml:space="preserve"> </w:t>
      </w:r>
      <w:r w:rsidRPr="009D21C9">
        <w:rPr>
          <w:highlight w:val="cyan"/>
        </w:rPr>
        <w:t>virtue</w:t>
      </w:r>
      <w:r w:rsidRPr="009D21C9">
        <w:rPr>
          <w:spacing w:val="-4"/>
          <w:highlight w:val="cyan"/>
        </w:rPr>
        <w:t xml:space="preserve"> </w:t>
      </w:r>
      <w:r w:rsidRPr="009D21C9">
        <w:rPr>
          <w:highlight w:val="cyan"/>
        </w:rPr>
        <w:t>of</w:t>
      </w:r>
      <w:r w:rsidRPr="009D21C9">
        <w:rPr>
          <w:spacing w:val="-5"/>
          <w:highlight w:val="cyan"/>
        </w:rPr>
        <w:t xml:space="preserve"> </w:t>
      </w:r>
      <w:r w:rsidRPr="009D21C9">
        <w:rPr>
          <w:highlight w:val="cyan"/>
        </w:rPr>
        <w:t>that</w:t>
      </w:r>
      <w:r w:rsidRPr="009D21C9">
        <w:rPr>
          <w:spacing w:val="-4"/>
          <w:highlight w:val="cyan"/>
        </w:rPr>
        <w:t xml:space="preserve"> </w:t>
      </w:r>
      <w:r w:rsidRPr="009D21C9">
        <w:rPr>
          <w:highlight w:val="cyan"/>
        </w:rPr>
        <w:t>interest</w:t>
      </w:r>
      <w:r w:rsidRPr="009D21C9">
        <w:rPr>
          <w:spacing w:val="-3"/>
          <w:highlight w:val="cyan"/>
        </w:rPr>
        <w:t xml:space="preserve"> </w:t>
      </w:r>
      <w:r w:rsidRPr="009D21C9">
        <w:rPr>
          <w:highlight w:val="cyan"/>
        </w:rPr>
        <w:t>or</w:t>
      </w:r>
      <w:r w:rsidRPr="009D21C9">
        <w:rPr>
          <w:spacing w:val="-5"/>
          <w:highlight w:val="cyan"/>
        </w:rPr>
        <w:t xml:space="preserve"> </w:t>
      </w:r>
      <w:r w:rsidRPr="009D21C9">
        <w:rPr>
          <w:highlight w:val="cyan"/>
        </w:rPr>
        <w:t>power</w:t>
      </w:r>
      <w:r w:rsidRPr="009D21C9">
        <w:rPr>
          <w:spacing w:val="-5"/>
          <w:highlight w:val="cyan"/>
        </w:rPr>
        <w:t xml:space="preserve"> </w:t>
      </w:r>
      <w:r w:rsidRPr="009D21C9">
        <w:rPr>
          <w:highlight w:val="cyan"/>
        </w:rPr>
        <w:t>is</w:t>
      </w:r>
      <w:r w:rsidRPr="009D21C9">
        <w:rPr>
          <w:spacing w:val="-3"/>
          <w:highlight w:val="cyan"/>
        </w:rPr>
        <w:t xml:space="preserve"> </w:t>
      </w:r>
      <w:r w:rsidRPr="009D21C9">
        <w:rPr>
          <w:highlight w:val="cyan"/>
        </w:rPr>
        <w:t>or</w:t>
      </w:r>
      <w:r w:rsidRPr="009D21C9">
        <w:rPr>
          <w:spacing w:val="-5"/>
          <w:highlight w:val="cyan"/>
        </w:rPr>
        <w:t xml:space="preserve"> </w:t>
      </w:r>
      <w:r w:rsidRPr="009D21C9">
        <w:rPr>
          <w:highlight w:val="cyan"/>
        </w:rPr>
        <w:t>will</w:t>
      </w:r>
      <w:r w:rsidRPr="009D21C9">
        <w:rPr>
          <w:spacing w:val="-4"/>
          <w:highlight w:val="cyan"/>
        </w:rPr>
        <w:t xml:space="preserve"> </w:t>
      </w:r>
      <w:r w:rsidRPr="009D21C9">
        <w:rPr>
          <w:highlight w:val="cyan"/>
        </w:rPr>
        <w:t>be able</w:t>
      </w:r>
      <w:r w:rsidRPr="009D21C9">
        <w:rPr>
          <w:spacing w:val="-15"/>
          <w:highlight w:val="cyan"/>
        </w:rPr>
        <w:t xml:space="preserve"> </w:t>
      </w:r>
      <w:r w:rsidRPr="009D21C9">
        <w:rPr>
          <w:highlight w:val="cyan"/>
        </w:rPr>
        <w:t>(in</w:t>
      </w:r>
      <w:r w:rsidRPr="009D21C9">
        <w:rPr>
          <w:spacing w:val="-14"/>
          <w:highlight w:val="cyan"/>
        </w:rPr>
        <w:t xml:space="preserve"> </w:t>
      </w:r>
      <w:r w:rsidRPr="009D21C9">
        <w:rPr>
          <w:highlight w:val="cyan"/>
        </w:rPr>
        <w:t>the</w:t>
      </w:r>
      <w:r w:rsidRPr="009D21C9">
        <w:rPr>
          <w:spacing w:val="-15"/>
          <w:highlight w:val="cyan"/>
        </w:rPr>
        <w:t xml:space="preserve"> </w:t>
      </w:r>
      <w:r w:rsidRPr="009D21C9">
        <w:rPr>
          <w:highlight w:val="cyan"/>
        </w:rPr>
        <w:t>opinion</w:t>
      </w:r>
      <w:r w:rsidRPr="009D21C9">
        <w:rPr>
          <w:spacing w:val="-14"/>
          <w:highlight w:val="cyan"/>
        </w:rPr>
        <w:t xml:space="preserve"> </w:t>
      </w:r>
      <w:r w:rsidRPr="009D21C9">
        <w:rPr>
          <w:highlight w:val="cyan"/>
        </w:rPr>
        <w:t>of</w:t>
      </w:r>
      <w:r w:rsidRPr="009D21C9">
        <w:rPr>
          <w:spacing w:val="-14"/>
          <w:highlight w:val="cyan"/>
        </w:rPr>
        <w:t xml:space="preserve"> </w:t>
      </w:r>
      <w:r w:rsidRPr="009D21C9">
        <w:rPr>
          <w:highlight w:val="cyan"/>
        </w:rPr>
        <w:t>the</w:t>
      </w:r>
      <w:r w:rsidRPr="009D21C9">
        <w:rPr>
          <w:spacing w:val="-15"/>
          <w:highlight w:val="cyan"/>
        </w:rPr>
        <w:t xml:space="preserve"> </w:t>
      </w:r>
      <w:r w:rsidRPr="009D21C9">
        <w:rPr>
          <w:highlight w:val="cyan"/>
        </w:rPr>
        <w:t>Licensing</w:t>
      </w:r>
      <w:r w:rsidRPr="009D21C9">
        <w:rPr>
          <w:spacing w:val="-14"/>
          <w:highlight w:val="cyan"/>
        </w:rPr>
        <w:t xml:space="preserve"> </w:t>
      </w:r>
      <w:r w:rsidRPr="009D21C9">
        <w:rPr>
          <w:highlight w:val="cyan"/>
        </w:rPr>
        <w:t>Court</w:t>
      </w:r>
      <w:r w:rsidRPr="009D21C9">
        <w:rPr>
          <w:spacing w:val="-14"/>
          <w:highlight w:val="cyan"/>
        </w:rPr>
        <w:t xml:space="preserve"> </w:t>
      </w:r>
      <w:r w:rsidRPr="009D21C9">
        <w:rPr>
          <w:highlight w:val="cyan"/>
        </w:rPr>
        <w:t>or</w:t>
      </w:r>
      <w:r w:rsidRPr="009D21C9">
        <w:rPr>
          <w:spacing w:val="-15"/>
          <w:highlight w:val="cyan"/>
        </w:rPr>
        <w:t xml:space="preserve"> </w:t>
      </w:r>
      <w:r w:rsidRPr="009D21C9">
        <w:rPr>
          <w:highlight w:val="cyan"/>
        </w:rPr>
        <w:t>the</w:t>
      </w:r>
      <w:r w:rsidRPr="009D21C9">
        <w:rPr>
          <w:spacing w:val="-14"/>
          <w:highlight w:val="cyan"/>
        </w:rPr>
        <w:t xml:space="preserve"> </w:t>
      </w:r>
      <w:r w:rsidRPr="009D21C9">
        <w:rPr>
          <w:highlight w:val="cyan"/>
        </w:rPr>
        <w:t>Director)</w:t>
      </w:r>
      <w:r w:rsidRPr="009D21C9">
        <w:rPr>
          <w:spacing w:val="-15"/>
          <w:highlight w:val="cyan"/>
        </w:rPr>
        <w:t xml:space="preserve"> </w:t>
      </w:r>
      <w:r w:rsidRPr="009D21C9">
        <w:rPr>
          <w:highlight w:val="cyan"/>
        </w:rPr>
        <w:t>to exercise a significant influence over or with respect to the management or operation of that business, or</w:t>
      </w:r>
    </w:p>
    <w:p w:rsidR="00563BC8" w:rsidRPr="009D21C9" w:rsidRDefault="00334391">
      <w:pPr>
        <w:pStyle w:val="ListParagraph"/>
        <w:numPr>
          <w:ilvl w:val="2"/>
          <w:numId w:val="64"/>
        </w:numPr>
        <w:tabs>
          <w:tab w:val="left" w:pos="2365"/>
          <w:tab w:val="left" w:pos="2367"/>
        </w:tabs>
        <w:spacing w:line="223" w:lineRule="auto"/>
        <w:ind w:right="636"/>
        <w:jc w:val="both"/>
        <w:rPr>
          <w:sz w:val="23"/>
          <w:highlight w:val="cyan"/>
        </w:rPr>
      </w:pPr>
      <w:proofErr w:type="gramStart"/>
      <w:r w:rsidRPr="009D21C9">
        <w:rPr>
          <w:sz w:val="23"/>
          <w:highlight w:val="cyan"/>
        </w:rPr>
        <w:t>holds</w:t>
      </w:r>
      <w:proofErr w:type="gramEnd"/>
      <w:r w:rsidRPr="009D21C9">
        <w:rPr>
          <w:spacing w:val="-15"/>
          <w:sz w:val="23"/>
          <w:highlight w:val="cyan"/>
        </w:rPr>
        <w:t xml:space="preserve"> </w:t>
      </w:r>
      <w:r w:rsidRPr="009D21C9">
        <w:rPr>
          <w:sz w:val="23"/>
          <w:highlight w:val="cyan"/>
        </w:rPr>
        <w:t>or</w:t>
      </w:r>
      <w:r w:rsidRPr="009D21C9">
        <w:rPr>
          <w:spacing w:val="-12"/>
          <w:sz w:val="23"/>
          <w:highlight w:val="cyan"/>
        </w:rPr>
        <w:t xml:space="preserve"> </w:t>
      </w:r>
      <w:r w:rsidRPr="009D21C9">
        <w:rPr>
          <w:sz w:val="23"/>
          <w:highlight w:val="cyan"/>
        </w:rPr>
        <w:t>will</w:t>
      </w:r>
      <w:r w:rsidRPr="009D21C9">
        <w:rPr>
          <w:spacing w:val="-13"/>
          <w:sz w:val="23"/>
          <w:highlight w:val="cyan"/>
        </w:rPr>
        <w:t xml:space="preserve"> </w:t>
      </w:r>
      <w:r w:rsidRPr="009D21C9">
        <w:rPr>
          <w:sz w:val="23"/>
          <w:highlight w:val="cyan"/>
        </w:rPr>
        <w:t>hold</w:t>
      </w:r>
      <w:r w:rsidRPr="009D21C9">
        <w:rPr>
          <w:spacing w:val="-13"/>
          <w:sz w:val="23"/>
          <w:highlight w:val="cyan"/>
        </w:rPr>
        <w:t xml:space="preserve"> </w:t>
      </w:r>
      <w:r w:rsidRPr="009D21C9">
        <w:rPr>
          <w:sz w:val="23"/>
          <w:highlight w:val="cyan"/>
        </w:rPr>
        <w:t>any</w:t>
      </w:r>
      <w:r w:rsidRPr="009D21C9">
        <w:rPr>
          <w:spacing w:val="-15"/>
          <w:sz w:val="23"/>
          <w:highlight w:val="cyan"/>
        </w:rPr>
        <w:t xml:space="preserve"> </w:t>
      </w:r>
      <w:r w:rsidRPr="009D21C9">
        <w:rPr>
          <w:sz w:val="23"/>
          <w:highlight w:val="cyan"/>
        </w:rPr>
        <w:t>relevant</w:t>
      </w:r>
      <w:r w:rsidRPr="009D21C9">
        <w:rPr>
          <w:spacing w:val="-9"/>
          <w:sz w:val="23"/>
          <w:highlight w:val="cyan"/>
        </w:rPr>
        <w:t xml:space="preserve"> </w:t>
      </w:r>
      <w:r w:rsidRPr="009D21C9">
        <w:rPr>
          <w:sz w:val="23"/>
          <w:highlight w:val="cyan"/>
        </w:rPr>
        <w:t>position,</w:t>
      </w:r>
      <w:r w:rsidRPr="009D21C9">
        <w:rPr>
          <w:spacing w:val="-13"/>
          <w:sz w:val="23"/>
          <w:highlight w:val="cyan"/>
        </w:rPr>
        <w:t xml:space="preserve"> </w:t>
      </w:r>
      <w:r w:rsidRPr="009D21C9">
        <w:rPr>
          <w:sz w:val="23"/>
          <w:highlight w:val="cyan"/>
        </w:rPr>
        <w:t>whether</w:t>
      </w:r>
      <w:r w:rsidRPr="009D21C9">
        <w:rPr>
          <w:spacing w:val="-13"/>
          <w:sz w:val="23"/>
          <w:highlight w:val="cyan"/>
        </w:rPr>
        <w:t xml:space="preserve"> </w:t>
      </w:r>
      <w:r w:rsidRPr="009D21C9">
        <w:rPr>
          <w:sz w:val="23"/>
          <w:highlight w:val="cyan"/>
        </w:rPr>
        <w:t>in</w:t>
      </w:r>
      <w:r w:rsidRPr="009D21C9">
        <w:rPr>
          <w:spacing w:val="-13"/>
          <w:sz w:val="23"/>
          <w:highlight w:val="cyan"/>
        </w:rPr>
        <w:t xml:space="preserve"> </w:t>
      </w:r>
      <w:r w:rsidRPr="009D21C9">
        <w:rPr>
          <w:sz w:val="23"/>
          <w:highlight w:val="cyan"/>
        </w:rPr>
        <w:t>his</w:t>
      </w:r>
      <w:r w:rsidRPr="009D21C9">
        <w:rPr>
          <w:spacing w:val="-13"/>
          <w:sz w:val="23"/>
          <w:highlight w:val="cyan"/>
        </w:rPr>
        <w:t xml:space="preserve"> </w:t>
      </w:r>
      <w:r w:rsidRPr="009D21C9">
        <w:rPr>
          <w:sz w:val="23"/>
          <w:highlight w:val="cyan"/>
        </w:rPr>
        <w:t>or</w:t>
      </w:r>
      <w:r w:rsidRPr="009D21C9">
        <w:rPr>
          <w:spacing w:val="-13"/>
          <w:sz w:val="23"/>
          <w:highlight w:val="cyan"/>
        </w:rPr>
        <w:t xml:space="preserve"> </w:t>
      </w:r>
      <w:r w:rsidRPr="009D21C9">
        <w:rPr>
          <w:sz w:val="23"/>
          <w:highlight w:val="cyan"/>
        </w:rPr>
        <w:t xml:space="preserve">her </w:t>
      </w:r>
      <w:r w:rsidRPr="009D21C9">
        <w:rPr>
          <w:spacing w:val="-2"/>
          <w:sz w:val="23"/>
          <w:highlight w:val="cyan"/>
        </w:rPr>
        <w:t>own</w:t>
      </w:r>
      <w:r w:rsidRPr="009D21C9">
        <w:rPr>
          <w:spacing w:val="-13"/>
          <w:sz w:val="23"/>
          <w:highlight w:val="cyan"/>
        </w:rPr>
        <w:t xml:space="preserve"> </w:t>
      </w:r>
      <w:r w:rsidRPr="009D21C9">
        <w:rPr>
          <w:spacing w:val="-2"/>
          <w:sz w:val="23"/>
          <w:highlight w:val="cyan"/>
        </w:rPr>
        <w:t>right</w:t>
      </w:r>
      <w:r w:rsidRPr="009D21C9">
        <w:rPr>
          <w:spacing w:val="-12"/>
          <w:sz w:val="23"/>
          <w:highlight w:val="cyan"/>
        </w:rPr>
        <w:t xml:space="preserve"> </w:t>
      </w:r>
      <w:r w:rsidRPr="009D21C9">
        <w:rPr>
          <w:spacing w:val="-2"/>
          <w:sz w:val="23"/>
          <w:highlight w:val="cyan"/>
        </w:rPr>
        <w:t>or</w:t>
      </w:r>
      <w:r w:rsidRPr="009D21C9">
        <w:rPr>
          <w:spacing w:val="-13"/>
          <w:sz w:val="23"/>
          <w:highlight w:val="cyan"/>
        </w:rPr>
        <w:t xml:space="preserve"> </w:t>
      </w:r>
      <w:r w:rsidRPr="009D21C9">
        <w:rPr>
          <w:spacing w:val="-2"/>
          <w:sz w:val="23"/>
          <w:highlight w:val="cyan"/>
        </w:rPr>
        <w:t>on</w:t>
      </w:r>
      <w:r w:rsidRPr="009D21C9">
        <w:rPr>
          <w:spacing w:val="-12"/>
          <w:sz w:val="23"/>
          <w:highlight w:val="cyan"/>
        </w:rPr>
        <w:t xml:space="preserve"> </w:t>
      </w:r>
      <w:r w:rsidRPr="009D21C9">
        <w:rPr>
          <w:spacing w:val="-2"/>
          <w:sz w:val="23"/>
          <w:highlight w:val="cyan"/>
        </w:rPr>
        <w:t>behalf</w:t>
      </w:r>
      <w:r w:rsidRPr="009D21C9">
        <w:rPr>
          <w:spacing w:val="-12"/>
          <w:sz w:val="23"/>
          <w:highlight w:val="cyan"/>
        </w:rPr>
        <w:t xml:space="preserve"> </w:t>
      </w:r>
      <w:r w:rsidRPr="009D21C9">
        <w:rPr>
          <w:spacing w:val="-2"/>
          <w:sz w:val="23"/>
          <w:highlight w:val="cyan"/>
        </w:rPr>
        <w:t>of</w:t>
      </w:r>
      <w:r w:rsidRPr="009D21C9">
        <w:rPr>
          <w:spacing w:val="-13"/>
          <w:sz w:val="23"/>
          <w:highlight w:val="cyan"/>
        </w:rPr>
        <w:t xml:space="preserve"> </w:t>
      </w:r>
      <w:r w:rsidRPr="009D21C9">
        <w:rPr>
          <w:spacing w:val="-2"/>
          <w:sz w:val="23"/>
          <w:highlight w:val="cyan"/>
        </w:rPr>
        <w:t>any</w:t>
      </w:r>
      <w:r w:rsidRPr="009D21C9">
        <w:rPr>
          <w:spacing w:val="-12"/>
          <w:sz w:val="23"/>
          <w:highlight w:val="cyan"/>
        </w:rPr>
        <w:t xml:space="preserve"> </w:t>
      </w:r>
      <w:r w:rsidRPr="009D21C9">
        <w:rPr>
          <w:spacing w:val="-2"/>
          <w:sz w:val="23"/>
          <w:highlight w:val="cyan"/>
        </w:rPr>
        <w:t>other</w:t>
      </w:r>
      <w:r w:rsidRPr="009D21C9">
        <w:rPr>
          <w:spacing w:val="-12"/>
          <w:sz w:val="23"/>
          <w:highlight w:val="cyan"/>
        </w:rPr>
        <w:t xml:space="preserve"> </w:t>
      </w:r>
      <w:r w:rsidRPr="009D21C9">
        <w:rPr>
          <w:spacing w:val="-2"/>
          <w:sz w:val="23"/>
          <w:highlight w:val="cyan"/>
        </w:rPr>
        <w:t>person,</w:t>
      </w:r>
      <w:r w:rsidRPr="009D21C9">
        <w:rPr>
          <w:spacing w:val="-13"/>
          <w:sz w:val="23"/>
          <w:highlight w:val="cyan"/>
        </w:rPr>
        <w:t xml:space="preserve"> </w:t>
      </w:r>
      <w:r w:rsidRPr="009D21C9">
        <w:rPr>
          <w:spacing w:val="-2"/>
          <w:sz w:val="23"/>
          <w:highlight w:val="cyan"/>
        </w:rPr>
        <w:t>in</w:t>
      </w:r>
      <w:r w:rsidRPr="009D21C9">
        <w:rPr>
          <w:spacing w:val="-12"/>
          <w:sz w:val="23"/>
          <w:highlight w:val="cyan"/>
        </w:rPr>
        <w:t xml:space="preserve"> </w:t>
      </w:r>
      <w:r w:rsidRPr="009D21C9">
        <w:rPr>
          <w:spacing w:val="-2"/>
          <w:sz w:val="23"/>
          <w:highlight w:val="cyan"/>
        </w:rPr>
        <w:t>the</w:t>
      </w:r>
      <w:r w:rsidRPr="009D21C9">
        <w:rPr>
          <w:spacing w:val="-13"/>
          <w:sz w:val="23"/>
          <w:highlight w:val="cyan"/>
        </w:rPr>
        <w:t xml:space="preserve"> </w:t>
      </w:r>
      <w:r w:rsidRPr="009D21C9">
        <w:rPr>
          <w:spacing w:val="-2"/>
          <w:sz w:val="23"/>
          <w:highlight w:val="cyan"/>
        </w:rPr>
        <w:t>business</w:t>
      </w:r>
      <w:r w:rsidRPr="009D21C9">
        <w:rPr>
          <w:spacing w:val="-12"/>
          <w:sz w:val="23"/>
          <w:highlight w:val="cyan"/>
        </w:rPr>
        <w:t xml:space="preserve"> </w:t>
      </w:r>
      <w:r w:rsidRPr="009D21C9">
        <w:rPr>
          <w:spacing w:val="-2"/>
          <w:sz w:val="23"/>
          <w:highlight w:val="cyan"/>
        </w:rPr>
        <w:t xml:space="preserve">that </w:t>
      </w:r>
      <w:r w:rsidRPr="009D21C9">
        <w:rPr>
          <w:sz w:val="23"/>
          <w:highlight w:val="cyan"/>
        </w:rPr>
        <w:t xml:space="preserve">is or will be carried on under the authority of the hotelier’s </w:t>
      </w:r>
      <w:r w:rsidRPr="009D21C9">
        <w:rPr>
          <w:spacing w:val="-2"/>
          <w:sz w:val="23"/>
          <w:highlight w:val="cyan"/>
        </w:rPr>
        <w:t>licence.</w:t>
      </w:r>
    </w:p>
    <w:p w:rsidR="00563BC8" w:rsidRPr="009D21C9" w:rsidRDefault="00334391">
      <w:pPr>
        <w:pStyle w:val="ListParagraph"/>
        <w:numPr>
          <w:ilvl w:val="1"/>
          <w:numId w:val="64"/>
        </w:numPr>
        <w:tabs>
          <w:tab w:val="left" w:pos="1737"/>
        </w:tabs>
        <w:spacing w:before="96"/>
        <w:ind w:left="1737" w:hanging="434"/>
        <w:jc w:val="both"/>
        <w:rPr>
          <w:sz w:val="23"/>
          <w:highlight w:val="cyan"/>
        </w:rPr>
      </w:pPr>
      <w:r w:rsidRPr="009D21C9">
        <w:rPr>
          <w:sz w:val="23"/>
          <w:highlight w:val="cyan"/>
        </w:rPr>
        <w:t>In</w:t>
      </w:r>
      <w:r w:rsidRPr="009D21C9">
        <w:rPr>
          <w:spacing w:val="-11"/>
          <w:sz w:val="23"/>
          <w:highlight w:val="cyan"/>
        </w:rPr>
        <w:t xml:space="preserve"> </w:t>
      </w:r>
      <w:r w:rsidRPr="009D21C9">
        <w:rPr>
          <w:sz w:val="23"/>
          <w:highlight w:val="cyan"/>
        </w:rPr>
        <w:t>this</w:t>
      </w:r>
      <w:r w:rsidRPr="009D21C9">
        <w:rPr>
          <w:spacing w:val="-11"/>
          <w:sz w:val="23"/>
          <w:highlight w:val="cyan"/>
        </w:rPr>
        <w:t xml:space="preserve"> </w:t>
      </w:r>
      <w:r w:rsidRPr="009D21C9">
        <w:rPr>
          <w:spacing w:val="-2"/>
          <w:sz w:val="23"/>
          <w:highlight w:val="cyan"/>
        </w:rPr>
        <w:t>section:</w:t>
      </w:r>
    </w:p>
    <w:p w:rsidR="00563BC8" w:rsidRPr="009D21C9" w:rsidRDefault="00334391">
      <w:pPr>
        <w:spacing w:before="64"/>
        <w:ind w:left="1740"/>
        <w:jc w:val="both"/>
        <w:rPr>
          <w:sz w:val="23"/>
          <w:highlight w:val="cyan"/>
        </w:rPr>
      </w:pPr>
      <w:proofErr w:type="gramStart"/>
      <w:r w:rsidRPr="009D21C9">
        <w:rPr>
          <w:b/>
          <w:i/>
          <w:spacing w:val="-2"/>
          <w:sz w:val="23"/>
          <w:highlight w:val="cyan"/>
        </w:rPr>
        <w:t>relevant</w:t>
      </w:r>
      <w:proofErr w:type="gramEnd"/>
      <w:r w:rsidRPr="009D21C9">
        <w:rPr>
          <w:b/>
          <w:i/>
          <w:spacing w:val="-10"/>
          <w:sz w:val="23"/>
          <w:highlight w:val="cyan"/>
        </w:rPr>
        <w:t xml:space="preserve"> </w:t>
      </w:r>
      <w:r w:rsidRPr="009D21C9">
        <w:rPr>
          <w:b/>
          <w:i/>
          <w:spacing w:val="-2"/>
          <w:sz w:val="23"/>
          <w:highlight w:val="cyan"/>
        </w:rPr>
        <w:t>financial</w:t>
      </w:r>
      <w:r w:rsidRPr="009D21C9">
        <w:rPr>
          <w:b/>
          <w:i/>
          <w:spacing w:val="-10"/>
          <w:sz w:val="23"/>
          <w:highlight w:val="cyan"/>
        </w:rPr>
        <w:t xml:space="preserve"> </w:t>
      </w:r>
      <w:r w:rsidRPr="009D21C9">
        <w:rPr>
          <w:b/>
          <w:i/>
          <w:spacing w:val="-2"/>
          <w:sz w:val="23"/>
          <w:highlight w:val="cyan"/>
        </w:rPr>
        <w:t>interest</w:t>
      </w:r>
      <w:r w:rsidRPr="009D21C9">
        <w:rPr>
          <w:b/>
          <w:i/>
          <w:spacing w:val="-10"/>
          <w:sz w:val="23"/>
          <w:highlight w:val="cyan"/>
        </w:rPr>
        <w:t xml:space="preserve"> </w:t>
      </w:r>
      <w:r w:rsidRPr="009D21C9">
        <w:rPr>
          <w:spacing w:val="-2"/>
          <w:sz w:val="23"/>
          <w:highlight w:val="cyan"/>
        </w:rPr>
        <w:t>in</w:t>
      </w:r>
      <w:r w:rsidRPr="009D21C9">
        <w:rPr>
          <w:spacing w:val="-9"/>
          <w:sz w:val="23"/>
          <w:highlight w:val="cyan"/>
        </w:rPr>
        <w:t xml:space="preserve"> </w:t>
      </w:r>
      <w:r w:rsidRPr="009D21C9">
        <w:rPr>
          <w:spacing w:val="-2"/>
          <w:sz w:val="23"/>
          <w:highlight w:val="cyan"/>
        </w:rPr>
        <w:t>a</w:t>
      </w:r>
      <w:r w:rsidRPr="009D21C9">
        <w:rPr>
          <w:spacing w:val="-10"/>
          <w:sz w:val="23"/>
          <w:highlight w:val="cyan"/>
        </w:rPr>
        <w:t xml:space="preserve"> </w:t>
      </w:r>
      <w:r w:rsidRPr="009D21C9">
        <w:rPr>
          <w:spacing w:val="-2"/>
          <w:sz w:val="23"/>
          <w:highlight w:val="cyan"/>
        </w:rPr>
        <w:t>business</w:t>
      </w:r>
      <w:r w:rsidRPr="009D21C9">
        <w:rPr>
          <w:spacing w:val="-10"/>
          <w:sz w:val="23"/>
          <w:highlight w:val="cyan"/>
        </w:rPr>
        <w:t xml:space="preserve"> </w:t>
      </w:r>
      <w:r w:rsidRPr="009D21C9">
        <w:rPr>
          <w:spacing w:val="-2"/>
          <w:sz w:val="23"/>
          <w:highlight w:val="cyan"/>
        </w:rPr>
        <w:t>means:</w:t>
      </w:r>
    </w:p>
    <w:p w:rsidR="00563BC8" w:rsidRPr="009D21C9" w:rsidRDefault="00334391">
      <w:pPr>
        <w:pStyle w:val="ListParagraph"/>
        <w:numPr>
          <w:ilvl w:val="2"/>
          <w:numId w:val="64"/>
        </w:numPr>
        <w:tabs>
          <w:tab w:val="left" w:pos="2364"/>
        </w:tabs>
        <w:spacing w:before="64"/>
        <w:ind w:left="2364" w:hanging="624"/>
        <w:jc w:val="both"/>
        <w:rPr>
          <w:sz w:val="23"/>
          <w:highlight w:val="cyan"/>
        </w:rPr>
      </w:pPr>
      <w:r w:rsidRPr="009D21C9">
        <w:rPr>
          <w:spacing w:val="-2"/>
          <w:sz w:val="23"/>
          <w:highlight w:val="cyan"/>
        </w:rPr>
        <w:t>any</w:t>
      </w:r>
      <w:r w:rsidRPr="009D21C9">
        <w:rPr>
          <w:spacing w:val="-14"/>
          <w:sz w:val="23"/>
          <w:highlight w:val="cyan"/>
        </w:rPr>
        <w:t xml:space="preserve"> </w:t>
      </w:r>
      <w:r w:rsidRPr="009D21C9">
        <w:rPr>
          <w:spacing w:val="-2"/>
          <w:sz w:val="23"/>
          <w:highlight w:val="cyan"/>
        </w:rPr>
        <w:t>share</w:t>
      </w:r>
      <w:r w:rsidRPr="009D21C9">
        <w:rPr>
          <w:spacing w:val="-6"/>
          <w:sz w:val="23"/>
          <w:highlight w:val="cyan"/>
        </w:rPr>
        <w:t xml:space="preserve"> </w:t>
      </w:r>
      <w:r w:rsidRPr="009D21C9">
        <w:rPr>
          <w:spacing w:val="-2"/>
          <w:sz w:val="23"/>
          <w:highlight w:val="cyan"/>
        </w:rPr>
        <w:t>in</w:t>
      </w:r>
      <w:r w:rsidRPr="009D21C9">
        <w:rPr>
          <w:spacing w:val="-4"/>
          <w:sz w:val="23"/>
          <w:highlight w:val="cyan"/>
        </w:rPr>
        <w:t xml:space="preserve"> </w:t>
      </w:r>
      <w:r w:rsidRPr="009D21C9">
        <w:rPr>
          <w:spacing w:val="-2"/>
          <w:sz w:val="23"/>
          <w:highlight w:val="cyan"/>
        </w:rPr>
        <w:t>the</w:t>
      </w:r>
      <w:r w:rsidRPr="009D21C9">
        <w:rPr>
          <w:spacing w:val="-6"/>
          <w:sz w:val="23"/>
          <w:highlight w:val="cyan"/>
        </w:rPr>
        <w:t xml:space="preserve"> </w:t>
      </w:r>
      <w:r w:rsidRPr="009D21C9">
        <w:rPr>
          <w:spacing w:val="-2"/>
          <w:sz w:val="23"/>
          <w:highlight w:val="cyan"/>
        </w:rPr>
        <w:t>capital</w:t>
      </w:r>
      <w:r w:rsidRPr="009D21C9">
        <w:rPr>
          <w:spacing w:val="-6"/>
          <w:sz w:val="23"/>
          <w:highlight w:val="cyan"/>
        </w:rPr>
        <w:t xml:space="preserve"> </w:t>
      </w:r>
      <w:r w:rsidRPr="009D21C9">
        <w:rPr>
          <w:spacing w:val="-2"/>
          <w:sz w:val="23"/>
          <w:highlight w:val="cyan"/>
        </w:rPr>
        <w:t>of</w:t>
      </w:r>
      <w:r w:rsidRPr="009D21C9">
        <w:rPr>
          <w:spacing w:val="-6"/>
          <w:sz w:val="23"/>
          <w:highlight w:val="cyan"/>
        </w:rPr>
        <w:t xml:space="preserve"> </w:t>
      </w:r>
      <w:r w:rsidRPr="009D21C9">
        <w:rPr>
          <w:spacing w:val="-2"/>
          <w:sz w:val="23"/>
          <w:highlight w:val="cyan"/>
        </w:rPr>
        <w:t>the</w:t>
      </w:r>
      <w:r w:rsidRPr="009D21C9">
        <w:rPr>
          <w:spacing w:val="-6"/>
          <w:sz w:val="23"/>
          <w:highlight w:val="cyan"/>
        </w:rPr>
        <w:t xml:space="preserve"> </w:t>
      </w:r>
      <w:r w:rsidRPr="009D21C9">
        <w:rPr>
          <w:spacing w:val="-2"/>
          <w:sz w:val="23"/>
          <w:highlight w:val="cyan"/>
        </w:rPr>
        <w:t>business,</w:t>
      </w:r>
      <w:r w:rsidRPr="009D21C9">
        <w:rPr>
          <w:spacing w:val="-5"/>
          <w:sz w:val="23"/>
          <w:highlight w:val="cyan"/>
        </w:rPr>
        <w:t xml:space="preserve"> or</w:t>
      </w:r>
    </w:p>
    <w:p w:rsidR="00563BC8" w:rsidRPr="009D21C9" w:rsidRDefault="00334391">
      <w:pPr>
        <w:pStyle w:val="ListParagraph"/>
        <w:numPr>
          <w:ilvl w:val="2"/>
          <w:numId w:val="64"/>
        </w:numPr>
        <w:tabs>
          <w:tab w:val="left" w:pos="2365"/>
          <w:tab w:val="left" w:pos="2367"/>
        </w:tabs>
        <w:spacing w:before="77" w:line="223" w:lineRule="auto"/>
        <w:ind w:right="637"/>
        <w:jc w:val="both"/>
        <w:rPr>
          <w:sz w:val="23"/>
          <w:highlight w:val="cyan"/>
        </w:rPr>
      </w:pPr>
      <w:r w:rsidRPr="009D21C9">
        <w:rPr>
          <w:sz w:val="23"/>
          <w:highlight w:val="cyan"/>
        </w:rPr>
        <w:t>any entitlement to receive any income derived from the business,</w:t>
      </w:r>
      <w:r w:rsidRPr="009D21C9">
        <w:rPr>
          <w:spacing w:val="-15"/>
          <w:sz w:val="23"/>
          <w:highlight w:val="cyan"/>
        </w:rPr>
        <w:t xml:space="preserve"> </w:t>
      </w:r>
      <w:r w:rsidRPr="009D21C9">
        <w:rPr>
          <w:sz w:val="23"/>
          <w:highlight w:val="cyan"/>
        </w:rPr>
        <w:t>or</w:t>
      </w:r>
      <w:r w:rsidRPr="009D21C9">
        <w:rPr>
          <w:spacing w:val="-14"/>
          <w:sz w:val="23"/>
          <w:highlight w:val="cyan"/>
        </w:rPr>
        <w:t xml:space="preserve"> </w:t>
      </w:r>
      <w:r w:rsidRPr="009D21C9">
        <w:rPr>
          <w:sz w:val="23"/>
          <w:highlight w:val="cyan"/>
        </w:rPr>
        <w:t>to</w:t>
      </w:r>
      <w:r w:rsidRPr="009D21C9">
        <w:rPr>
          <w:spacing w:val="-15"/>
          <w:sz w:val="23"/>
          <w:highlight w:val="cyan"/>
        </w:rPr>
        <w:t xml:space="preserve"> </w:t>
      </w:r>
      <w:r w:rsidRPr="009D21C9">
        <w:rPr>
          <w:sz w:val="23"/>
          <w:highlight w:val="cyan"/>
        </w:rPr>
        <w:t>receive</w:t>
      </w:r>
      <w:r w:rsidRPr="009D21C9">
        <w:rPr>
          <w:spacing w:val="-14"/>
          <w:sz w:val="23"/>
          <w:highlight w:val="cyan"/>
        </w:rPr>
        <w:t xml:space="preserve"> </w:t>
      </w:r>
      <w:r w:rsidRPr="009D21C9">
        <w:rPr>
          <w:sz w:val="23"/>
          <w:highlight w:val="cyan"/>
        </w:rPr>
        <w:t>any</w:t>
      </w:r>
      <w:r w:rsidRPr="009D21C9">
        <w:rPr>
          <w:spacing w:val="-14"/>
          <w:sz w:val="23"/>
          <w:highlight w:val="cyan"/>
        </w:rPr>
        <w:t xml:space="preserve"> </w:t>
      </w:r>
      <w:r w:rsidRPr="009D21C9">
        <w:rPr>
          <w:sz w:val="23"/>
          <w:highlight w:val="cyan"/>
        </w:rPr>
        <w:t>other</w:t>
      </w:r>
      <w:r w:rsidRPr="009D21C9">
        <w:rPr>
          <w:spacing w:val="-15"/>
          <w:sz w:val="23"/>
          <w:highlight w:val="cyan"/>
        </w:rPr>
        <w:t xml:space="preserve"> </w:t>
      </w:r>
      <w:r w:rsidRPr="009D21C9">
        <w:rPr>
          <w:sz w:val="23"/>
          <w:highlight w:val="cyan"/>
        </w:rPr>
        <w:t>financial</w:t>
      </w:r>
      <w:r w:rsidRPr="009D21C9">
        <w:rPr>
          <w:spacing w:val="-14"/>
          <w:sz w:val="23"/>
          <w:highlight w:val="cyan"/>
        </w:rPr>
        <w:t xml:space="preserve"> </w:t>
      </w:r>
      <w:r w:rsidRPr="009D21C9">
        <w:rPr>
          <w:sz w:val="23"/>
          <w:highlight w:val="cyan"/>
        </w:rPr>
        <w:t>benefit</w:t>
      </w:r>
      <w:r w:rsidRPr="009D21C9">
        <w:rPr>
          <w:spacing w:val="-14"/>
          <w:sz w:val="23"/>
          <w:highlight w:val="cyan"/>
        </w:rPr>
        <w:t xml:space="preserve"> </w:t>
      </w:r>
      <w:r w:rsidRPr="009D21C9">
        <w:rPr>
          <w:sz w:val="23"/>
          <w:highlight w:val="cyan"/>
        </w:rPr>
        <w:t>or</w:t>
      </w:r>
      <w:r w:rsidRPr="009D21C9">
        <w:rPr>
          <w:spacing w:val="-15"/>
          <w:sz w:val="23"/>
          <w:highlight w:val="cyan"/>
        </w:rPr>
        <w:t xml:space="preserve"> </w:t>
      </w:r>
      <w:r w:rsidRPr="009D21C9">
        <w:rPr>
          <w:sz w:val="23"/>
          <w:highlight w:val="cyan"/>
        </w:rPr>
        <w:t>financial advantage</w:t>
      </w:r>
      <w:r w:rsidRPr="009D21C9">
        <w:rPr>
          <w:spacing w:val="-2"/>
          <w:sz w:val="23"/>
          <w:highlight w:val="cyan"/>
        </w:rPr>
        <w:t xml:space="preserve"> </w:t>
      </w:r>
      <w:r w:rsidRPr="009D21C9">
        <w:rPr>
          <w:sz w:val="23"/>
          <w:highlight w:val="cyan"/>
        </w:rPr>
        <w:t>from the</w:t>
      </w:r>
      <w:r w:rsidRPr="009D21C9">
        <w:rPr>
          <w:spacing w:val="-2"/>
          <w:sz w:val="23"/>
          <w:highlight w:val="cyan"/>
        </w:rPr>
        <w:t xml:space="preserve"> </w:t>
      </w:r>
      <w:r w:rsidRPr="009D21C9">
        <w:rPr>
          <w:sz w:val="23"/>
          <w:highlight w:val="cyan"/>
        </w:rPr>
        <w:t>carrying</w:t>
      </w:r>
      <w:r w:rsidRPr="009D21C9">
        <w:rPr>
          <w:spacing w:val="-4"/>
          <w:sz w:val="23"/>
          <w:highlight w:val="cyan"/>
        </w:rPr>
        <w:t xml:space="preserve"> </w:t>
      </w:r>
      <w:r w:rsidRPr="009D21C9">
        <w:rPr>
          <w:sz w:val="23"/>
          <w:highlight w:val="cyan"/>
        </w:rPr>
        <w:t>on</w:t>
      </w:r>
      <w:r w:rsidRPr="009D21C9">
        <w:rPr>
          <w:spacing w:val="-1"/>
          <w:sz w:val="23"/>
          <w:highlight w:val="cyan"/>
        </w:rPr>
        <w:t xml:space="preserve"> </w:t>
      </w:r>
      <w:r w:rsidRPr="009D21C9">
        <w:rPr>
          <w:sz w:val="23"/>
          <w:highlight w:val="cyan"/>
        </w:rPr>
        <w:t>of</w:t>
      </w:r>
      <w:r w:rsidRPr="009D21C9">
        <w:rPr>
          <w:spacing w:val="-2"/>
          <w:sz w:val="23"/>
          <w:highlight w:val="cyan"/>
        </w:rPr>
        <w:t xml:space="preserve"> </w:t>
      </w:r>
      <w:r w:rsidRPr="009D21C9">
        <w:rPr>
          <w:sz w:val="23"/>
          <w:highlight w:val="cyan"/>
        </w:rPr>
        <w:t>the</w:t>
      </w:r>
      <w:r w:rsidRPr="009D21C9">
        <w:rPr>
          <w:spacing w:val="-2"/>
          <w:sz w:val="23"/>
          <w:highlight w:val="cyan"/>
        </w:rPr>
        <w:t xml:space="preserve"> </w:t>
      </w:r>
      <w:r w:rsidRPr="009D21C9">
        <w:rPr>
          <w:sz w:val="23"/>
          <w:highlight w:val="cyan"/>
        </w:rPr>
        <w:t>business,</w:t>
      </w:r>
      <w:r w:rsidRPr="009D21C9">
        <w:rPr>
          <w:spacing w:val="-2"/>
          <w:sz w:val="23"/>
          <w:highlight w:val="cyan"/>
        </w:rPr>
        <w:t xml:space="preserve"> </w:t>
      </w:r>
      <w:r w:rsidRPr="009D21C9">
        <w:rPr>
          <w:sz w:val="23"/>
          <w:highlight w:val="cyan"/>
        </w:rPr>
        <w:t>whether</w:t>
      </w:r>
      <w:r w:rsidRPr="009D21C9">
        <w:rPr>
          <w:spacing w:val="-2"/>
          <w:sz w:val="23"/>
          <w:highlight w:val="cyan"/>
        </w:rPr>
        <w:t xml:space="preserve"> </w:t>
      </w:r>
      <w:r w:rsidRPr="009D21C9">
        <w:rPr>
          <w:sz w:val="23"/>
          <w:highlight w:val="cyan"/>
        </w:rPr>
        <w:t>the entitlement</w:t>
      </w:r>
      <w:r w:rsidRPr="009D21C9">
        <w:rPr>
          <w:spacing w:val="-1"/>
          <w:sz w:val="23"/>
          <w:highlight w:val="cyan"/>
        </w:rPr>
        <w:t xml:space="preserve"> </w:t>
      </w:r>
      <w:r w:rsidRPr="009D21C9">
        <w:rPr>
          <w:sz w:val="23"/>
          <w:highlight w:val="cyan"/>
        </w:rPr>
        <w:t>arises</w:t>
      </w:r>
      <w:r w:rsidRPr="009D21C9">
        <w:rPr>
          <w:spacing w:val="-1"/>
          <w:sz w:val="23"/>
          <w:highlight w:val="cyan"/>
        </w:rPr>
        <w:t xml:space="preserve"> </w:t>
      </w:r>
      <w:r w:rsidRPr="009D21C9">
        <w:rPr>
          <w:sz w:val="23"/>
          <w:highlight w:val="cyan"/>
        </w:rPr>
        <w:t>at</w:t>
      </w:r>
      <w:r w:rsidRPr="009D21C9">
        <w:rPr>
          <w:spacing w:val="-1"/>
          <w:sz w:val="23"/>
          <w:highlight w:val="cyan"/>
        </w:rPr>
        <w:t xml:space="preserve"> </w:t>
      </w:r>
      <w:r w:rsidRPr="009D21C9">
        <w:rPr>
          <w:sz w:val="23"/>
          <w:highlight w:val="cyan"/>
        </w:rPr>
        <w:t>law</w:t>
      </w:r>
      <w:r w:rsidRPr="009D21C9">
        <w:rPr>
          <w:spacing w:val="-1"/>
          <w:sz w:val="23"/>
          <w:highlight w:val="cyan"/>
        </w:rPr>
        <w:t xml:space="preserve"> </w:t>
      </w:r>
      <w:r w:rsidRPr="009D21C9">
        <w:rPr>
          <w:sz w:val="23"/>
          <w:highlight w:val="cyan"/>
        </w:rPr>
        <w:t>or in equity</w:t>
      </w:r>
      <w:r w:rsidRPr="009D21C9">
        <w:rPr>
          <w:spacing w:val="-7"/>
          <w:sz w:val="23"/>
          <w:highlight w:val="cyan"/>
        </w:rPr>
        <w:t xml:space="preserve"> </w:t>
      </w:r>
      <w:r w:rsidRPr="009D21C9">
        <w:rPr>
          <w:sz w:val="23"/>
          <w:highlight w:val="cyan"/>
        </w:rPr>
        <w:t>or otherwise, or</w:t>
      </w:r>
    </w:p>
    <w:p w:rsidR="00563BC8" w:rsidRPr="009D21C9" w:rsidRDefault="00334391">
      <w:pPr>
        <w:pStyle w:val="ListParagraph"/>
        <w:numPr>
          <w:ilvl w:val="2"/>
          <w:numId w:val="64"/>
        </w:numPr>
        <w:tabs>
          <w:tab w:val="left" w:pos="2364"/>
          <w:tab w:val="left" w:pos="2367"/>
        </w:tabs>
        <w:spacing w:line="223" w:lineRule="auto"/>
        <w:ind w:right="639"/>
        <w:jc w:val="both"/>
        <w:rPr>
          <w:sz w:val="23"/>
          <w:highlight w:val="cyan"/>
        </w:rPr>
      </w:pPr>
      <w:r w:rsidRPr="009D21C9">
        <w:rPr>
          <w:sz w:val="23"/>
          <w:highlight w:val="cyan"/>
        </w:rPr>
        <w:t>any</w:t>
      </w:r>
      <w:r w:rsidRPr="009D21C9">
        <w:rPr>
          <w:spacing w:val="-11"/>
          <w:sz w:val="23"/>
          <w:highlight w:val="cyan"/>
        </w:rPr>
        <w:t xml:space="preserve"> </w:t>
      </w:r>
      <w:r w:rsidRPr="009D21C9">
        <w:rPr>
          <w:sz w:val="23"/>
          <w:highlight w:val="cyan"/>
        </w:rPr>
        <w:t>entitlement</w:t>
      </w:r>
      <w:r w:rsidRPr="009D21C9">
        <w:rPr>
          <w:spacing w:val="-7"/>
          <w:sz w:val="23"/>
          <w:highlight w:val="cyan"/>
        </w:rPr>
        <w:t xml:space="preserve"> </w:t>
      </w:r>
      <w:r w:rsidRPr="009D21C9">
        <w:rPr>
          <w:sz w:val="23"/>
          <w:highlight w:val="cyan"/>
        </w:rPr>
        <w:t>to</w:t>
      </w:r>
      <w:r w:rsidRPr="009D21C9">
        <w:rPr>
          <w:spacing w:val="-6"/>
          <w:sz w:val="23"/>
          <w:highlight w:val="cyan"/>
        </w:rPr>
        <w:t xml:space="preserve"> </w:t>
      </w:r>
      <w:r w:rsidRPr="009D21C9">
        <w:rPr>
          <w:sz w:val="23"/>
          <w:highlight w:val="cyan"/>
        </w:rPr>
        <w:t>receive</w:t>
      </w:r>
      <w:r w:rsidRPr="009D21C9">
        <w:rPr>
          <w:spacing w:val="-3"/>
          <w:sz w:val="23"/>
          <w:highlight w:val="cyan"/>
        </w:rPr>
        <w:t xml:space="preserve"> </w:t>
      </w:r>
      <w:r w:rsidRPr="009D21C9">
        <w:rPr>
          <w:sz w:val="23"/>
          <w:highlight w:val="cyan"/>
        </w:rPr>
        <w:t>any</w:t>
      </w:r>
      <w:r w:rsidRPr="009D21C9">
        <w:rPr>
          <w:spacing w:val="-11"/>
          <w:sz w:val="23"/>
          <w:highlight w:val="cyan"/>
        </w:rPr>
        <w:t xml:space="preserve"> </w:t>
      </w:r>
      <w:r w:rsidRPr="009D21C9">
        <w:rPr>
          <w:sz w:val="23"/>
          <w:highlight w:val="cyan"/>
        </w:rPr>
        <w:t>rent,</w:t>
      </w:r>
      <w:r w:rsidRPr="009D21C9">
        <w:rPr>
          <w:spacing w:val="-7"/>
          <w:sz w:val="23"/>
          <w:highlight w:val="cyan"/>
        </w:rPr>
        <w:t xml:space="preserve"> </w:t>
      </w:r>
      <w:r w:rsidRPr="009D21C9">
        <w:rPr>
          <w:sz w:val="23"/>
          <w:highlight w:val="cyan"/>
        </w:rPr>
        <w:t>profit</w:t>
      </w:r>
      <w:r w:rsidRPr="009D21C9">
        <w:rPr>
          <w:spacing w:val="-7"/>
          <w:sz w:val="23"/>
          <w:highlight w:val="cyan"/>
        </w:rPr>
        <w:t xml:space="preserve"> </w:t>
      </w:r>
      <w:r w:rsidRPr="009D21C9">
        <w:rPr>
          <w:sz w:val="23"/>
          <w:highlight w:val="cyan"/>
        </w:rPr>
        <w:t>or</w:t>
      </w:r>
      <w:r w:rsidRPr="009D21C9">
        <w:rPr>
          <w:spacing w:val="-7"/>
          <w:sz w:val="23"/>
          <w:highlight w:val="cyan"/>
        </w:rPr>
        <w:t xml:space="preserve"> </w:t>
      </w:r>
      <w:r w:rsidRPr="009D21C9">
        <w:rPr>
          <w:sz w:val="23"/>
          <w:highlight w:val="cyan"/>
        </w:rPr>
        <w:t>other</w:t>
      </w:r>
      <w:r w:rsidRPr="009D21C9">
        <w:rPr>
          <w:spacing w:val="-7"/>
          <w:sz w:val="23"/>
          <w:highlight w:val="cyan"/>
        </w:rPr>
        <w:t xml:space="preserve"> </w:t>
      </w:r>
      <w:r w:rsidRPr="009D21C9">
        <w:rPr>
          <w:sz w:val="23"/>
          <w:highlight w:val="cyan"/>
        </w:rPr>
        <w:t>income</w:t>
      </w:r>
      <w:r w:rsidRPr="009D21C9">
        <w:rPr>
          <w:spacing w:val="-7"/>
          <w:sz w:val="23"/>
          <w:highlight w:val="cyan"/>
        </w:rPr>
        <w:t xml:space="preserve"> </w:t>
      </w:r>
      <w:r w:rsidRPr="009D21C9">
        <w:rPr>
          <w:sz w:val="23"/>
          <w:highlight w:val="cyan"/>
        </w:rPr>
        <w:t xml:space="preserve">in </w:t>
      </w:r>
      <w:r w:rsidRPr="009D21C9">
        <w:rPr>
          <w:spacing w:val="-6"/>
          <w:sz w:val="23"/>
          <w:highlight w:val="cyan"/>
        </w:rPr>
        <w:t>connection with</w:t>
      </w:r>
      <w:r w:rsidRPr="009D21C9">
        <w:rPr>
          <w:spacing w:val="-9"/>
          <w:sz w:val="23"/>
          <w:highlight w:val="cyan"/>
        </w:rPr>
        <w:t xml:space="preserve"> </w:t>
      </w:r>
      <w:r w:rsidRPr="009D21C9">
        <w:rPr>
          <w:spacing w:val="-6"/>
          <w:sz w:val="23"/>
          <w:highlight w:val="cyan"/>
        </w:rPr>
        <w:t>the</w:t>
      </w:r>
      <w:r w:rsidRPr="009D21C9">
        <w:rPr>
          <w:spacing w:val="-8"/>
          <w:sz w:val="23"/>
          <w:highlight w:val="cyan"/>
        </w:rPr>
        <w:t xml:space="preserve"> </w:t>
      </w:r>
      <w:r w:rsidRPr="009D21C9">
        <w:rPr>
          <w:spacing w:val="-6"/>
          <w:sz w:val="23"/>
          <w:highlight w:val="cyan"/>
        </w:rPr>
        <w:t>use or</w:t>
      </w:r>
      <w:r w:rsidRPr="009D21C9">
        <w:rPr>
          <w:spacing w:val="-7"/>
          <w:sz w:val="23"/>
          <w:highlight w:val="cyan"/>
        </w:rPr>
        <w:t xml:space="preserve"> </w:t>
      </w:r>
      <w:r w:rsidRPr="009D21C9">
        <w:rPr>
          <w:spacing w:val="-6"/>
          <w:sz w:val="23"/>
          <w:highlight w:val="cyan"/>
        </w:rPr>
        <w:t>occupation of</w:t>
      </w:r>
      <w:r w:rsidRPr="009D21C9">
        <w:rPr>
          <w:spacing w:val="-7"/>
          <w:sz w:val="23"/>
          <w:highlight w:val="cyan"/>
        </w:rPr>
        <w:t xml:space="preserve"> </w:t>
      </w:r>
      <w:r w:rsidRPr="009D21C9">
        <w:rPr>
          <w:spacing w:val="-6"/>
          <w:sz w:val="23"/>
          <w:highlight w:val="cyan"/>
        </w:rPr>
        <w:t xml:space="preserve">premises on which the </w:t>
      </w:r>
      <w:r w:rsidRPr="009D21C9">
        <w:rPr>
          <w:sz w:val="23"/>
          <w:highlight w:val="cyan"/>
        </w:rPr>
        <w:t>business</w:t>
      </w:r>
      <w:r w:rsidRPr="009D21C9">
        <w:rPr>
          <w:spacing w:val="-15"/>
          <w:sz w:val="23"/>
          <w:highlight w:val="cyan"/>
        </w:rPr>
        <w:t xml:space="preserve"> </w:t>
      </w:r>
      <w:r w:rsidRPr="009D21C9">
        <w:rPr>
          <w:sz w:val="23"/>
          <w:highlight w:val="cyan"/>
        </w:rPr>
        <w:t>is</w:t>
      </w:r>
      <w:r w:rsidRPr="009D21C9">
        <w:rPr>
          <w:spacing w:val="-14"/>
          <w:sz w:val="23"/>
          <w:highlight w:val="cyan"/>
        </w:rPr>
        <w:t xml:space="preserve"> </w:t>
      </w:r>
      <w:r w:rsidRPr="009D21C9">
        <w:rPr>
          <w:sz w:val="23"/>
          <w:highlight w:val="cyan"/>
        </w:rPr>
        <w:t>or</w:t>
      </w:r>
      <w:r w:rsidRPr="009D21C9">
        <w:rPr>
          <w:spacing w:val="-15"/>
          <w:sz w:val="23"/>
          <w:highlight w:val="cyan"/>
        </w:rPr>
        <w:t xml:space="preserve"> </w:t>
      </w:r>
      <w:r w:rsidRPr="009D21C9">
        <w:rPr>
          <w:sz w:val="23"/>
          <w:highlight w:val="cyan"/>
        </w:rPr>
        <w:t>is</w:t>
      </w:r>
      <w:r w:rsidRPr="009D21C9">
        <w:rPr>
          <w:spacing w:val="-14"/>
          <w:sz w:val="23"/>
          <w:highlight w:val="cyan"/>
        </w:rPr>
        <w:t xml:space="preserve"> </w:t>
      </w:r>
      <w:r w:rsidRPr="009D21C9">
        <w:rPr>
          <w:sz w:val="23"/>
          <w:highlight w:val="cyan"/>
        </w:rPr>
        <w:t>to</w:t>
      </w:r>
      <w:r w:rsidRPr="009D21C9">
        <w:rPr>
          <w:spacing w:val="-14"/>
          <w:sz w:val="23"/>
          <w:highlight w:val="cyan"/>
        </w:rPr>
        <w:t xml:space="preserve"> </w:t>
      </w:r>
      <w:r w:rsidRPr="009D21C9">
        <w:rPr>
          <w:sz w:val="23"/>
          <w:highlight w:val="cyan"/>
        </w:rPr>
        <w:t>be</w:t>
      </w:r>
      <w:r w:rsidRPr="009D21C9">
        <w:rPr>
          <w:spacing w:val="-15"/>
          <w:sz w:val="23"/>
          <w:highlight w:val="cyan"/>
        </w:rPr>
        <w:t xml:space="preserve"> </w:t>
      </w:r>
      <w:r w:rsidRPr="009D21C9">
        <w:rPr>
          <w:sz w:val="23"/>
          <w:highlight w:val="cyan"/>
        </w:rPr>
        <w:t>carried</w:t>
      </w:r>
      <w:r w:rsidRPr="009D21C9">
        <w:rPr>
          <w:spacing w:val="-14"/>
          <w:sz w:val="23"/>
          <w:highlight w:val="cyan"/>
        </w:rPr>
        <w:t xml:space="preserve"> </w:t>
      </w:r>
      <w:r w:rsidRPr="009D21C9">
        <w:rPr>
          <w:sz w:val="23"/>
          <w:highlight w:val="cyan"/>
        </w:rPr>
        <w:t>on</w:t>
      </w:r>
      <w:r w:rsidRPr="009D21C9">
        <w:rPr>
          <w:spacing w:val="-14"/>
          <w:sz w:val="23"/>
          <w:highlight w:val="cyan"/>
        </w:rPr>
        <w:t xml:space="preserve"> </w:t>
      </w:r>
      <w:r w:rsidRPr="009D21C9">
        <w:rPr>
          <w:sz w:val="23"/>
          <w:highlight w:val="cyan"/>
        </w:rPr>
        <w:t>(such</w:t>
      </w:r>
      <w:r w:rsidRPr="009D21C9">
        <w:rPr>
          <w:spacing w:val="-15"/>
          <w:sz w:val="23"/>
          <w:highlight w:val="cyan"/>
        </w:rPr>
        <w:t xml:space="preserve"> </w:t>
      </w:r>
      <w:r w:rsidRPr="009D21C9">
        <w:rPr>
          <w:sz w:val="23"/>
          <w:highlight w:val="cyan"/>
        </w:rPr>
        <w:t>as</w:t>
      </w:r>
      <w:r w:rsidRPr="009D21C9">
        <w:rPr>
          <w:spacing w:val="-14"/>
          <w:sz w:val="23"/>
          <w:highlight w:val="cyan"/>
        </w:rPr>
        <w:t xml:space="preserve"> </w:t>
      </w:r>
      <w:r w:rsidRPr="009D21C9">
        <w:rPr>
          <w:sz w:val="23"/>
          <w:highlight w:val="cyan"/>
        </w:rPr>
        <w:t>an</w:t>
      </w:r>
      <w:r w:rsidRPr="009D21C9">
        <w:rPr>
          <w:spacing w:val="-15"/>
          <w:sz w:val="23"/>
          <w:highlight w:val="cyan"/>
        </w:rPr>
        <w:t xml:space="preserve"> </w:t>
      </w:r>
      <w:r w:rsidRPr="009D21C9">
        <w:rPr>
          <w:sz w:val="23"/>
          <w:highlight w:val="cyan"/>
        </w:rPr>
        <w:t>entitlement</w:t>
      </w:r>
      <w:r w:rsidRPr="009D21C9">
        <w:rPr>
          <w:spacing w:val="-14"/>
          <w:sz w:val="23"/>
          <w:highlight w:val="cyan"/>
        </w:rPr>
        <w:t xml:space="preserve"> </w:t>
      </w:r>
      <w:r w:rsidRPr="009D21C9">
        <w:rPr>
          <w:sz w:val="23"/>
          <w:highlight w:val="cyan"/>
        </w:rPr>
        <w:t>of</w:t>
      </w:r>
      <w:r w:rsidRPr="009D21C9">
        <w:rPr>
          <w:spacing w:val="-14"/>
          <w:sz w:val="23"/>
          <w:highlight w:val="cyan"/>
        </w:rPr>
        <w:t xml:space="preserve"> </w:t>
      </w:r>
      <w:r w:rsidRPr="009D21C9">
        <w:rPr>
          <w:sz w:val="23"/>
          <w:highlight w:val="cyan"/>
        </w:rPr>
        <w:t xml:space="preserve">the </w:t>
      </w:r>
      <w:r w:rsidRPr="009D21C9">
        <w:rPr>
          <w:spacing w:val="-4"/>
          <w:sz w:val="23"/>
          <w:highlight w:val="cyan"/>
        </w:rPr>
        <w:t>owner</w:t>
      </w:r>
      <w:r w:rsidRPr="009D21C9">
        <w:rPr>
          <w:spacing w:val="-13"/>
          <w:sz w:val="23"/>
          <w:highlight w:val="cyan"/>
        </w:rPr>
        <w:t xml:space="preserve"> </w:t>
      </w:r>
      <w:r w:rsidRPr="009D21C9">
        <w:rPr>
          <w:spacing w:val="-4"/>
          <w:sz w:val="23"/>
          <w:highlight w:val="cyan"/>
        </w:rPr>
        <w:t>of</w:t>
      </w:r>
      <w:r w:rsidRPr="009D21C9">
        <w:rPr>
          <w:spacing w:val="-14"/>
          <w:sz w:val="23"/>
          <w:highlight w:val="cyan"/>
        </w:rPr>
        <w:t xml:space="preserve"> </w:t>
      </w:r>
      <w:r w:rsidRPr="009D21C9">
        <w:rPr>
          <w:spacing w:val="-4"/>
          <w:sz w:val="23"/>
          <w:highlight w:val="cyan"/>
        </w:rPr>
        <w:t>the</w:t>
      </w:r>
      <w:r w:rsidRPr="009D21C9">
        <w:rPr>
          <w:spacing w:val="-13"/>
          <w:sz w:val="23"/>
          <w:highlight w:val="cyan"/>
        </w:rPr>
        <w:t xml:space="preserve"> </w:t>
      </w:r>
      <w:r w:rsidRPr="009D21C9">
        <w:rPr>
          <w:spacing w:val="-4"/>
          <w:sz w:val="23"/>
          <w:highlight w:val="cyan"/>
        </w:rPr>
        <w:t>premises</w:t>
      </w:r>
      <w:r w:rsidRPr="009D21C9">
        <w:rPr>
          <w:spacing w:val="-13"/>
          <w:sz w:val="23"/>
          <w:highlight w:val="cyan"/>
        </w:rPr>
        <w:t xml:space="preserve"> </w:t>
      </w:r>
      <w:r w:rsidRPr="009D21C9">
        <w:rPr>
          <w:spacing w:val="-4"/>
          <w:sz w:val="23"/>
          <w:highlight w:val="cyan"/>
        </w:rPr>
        <w:t>to</w:t>
      </w:r>
      <w:r w:rsidRPr="009D21C9">
        <w:rPr>
          <w:spacing w:val="-12"/>
          <w:sz w:val="23"/>
          <w:highlight w:val="cyan"/>
        </w:rPr>
        <w:t xml:space="preserve"> </w:t>
      </w:r>
      <w:r w:rsidRPr="009D21C9">
        <w:rPr>
          <w:spacing w:val="-4"/>
          <w:sz w:val="23"/>
          <w:highlight w:val="cyan"/>
        </w:rPr>
        <w:t>receive</w:t>
      </w:r>
      <w:r w:rsidRPr="009D21C9">
        <w:rPr>
          <w:spacing w:val="-13"/>
          <w:sz w:val="23"/>
          <w:highlight w:val="cyan"/>
        </w:rPr>
        <w:t xml:space="preserve"> </w:t>
      </w:r>
      <w:r w:rsidRPr="009D21C9">
        <w:rPr>
          <w:spacing w:val="-4"/>
          <w:sz w:val="23"/>
          <w:highlight w:val="cyan"/>
        </w:rPr>
        <w:t>rent</w:t>
      </w:r>
      <w:r w:rsidRPr="009D21C9">
        <w:rPr>
          <w:spacing w:val="-13"/>
          <w:sz w:val="23"/>
          <w:highlight w:val="cyan"/>
        </w:rPr>
        <w:t xml:space="preserve"> </w:t>
      </w:r>
      <w:r w:rsidRPr="009D21C9">
        <w:rPr>
          <w:spacing w:val="-4"/>
          <w:sz w:val="23"/>
          <w:highlight w:val="cyan"/>
        </w:rPr>
        <w:t>as</w:t>
      </w:r>
      <w:r w:rsidRPr="009D21C9">
        <w:rPr>
          <w:spacing w:val="-13"/>
          <w:sz w:val="23"/>
          <w:highlight w:val="cyan"/>
        </w:rPr>
        <w:t xml:space="preserve"> </w:t>
      </w:r>
      <w:r w:rsidRPr="009D21C9">
        <w:rPr>
          <w:spacing w:val="-4"/>
          <w:sz w:val="23"/>
          <w:highlight w:val="cyan"/>
        </w:rPr>
        <w:t>lessor</w:t>
      </w:r>
      <w:r w:rsidRPr="009D21C9">
        <w:rPr>
          <w:spacing w:val="-13"/>
          <w:sz w:val="23"/>
          <w:highlight w:val="cyan"/>
        </w:rPr>
        <w:t xml:space="preserve"> </w:t>
      </w:r>
      <w:r w:rsidRPr="009D21C9">
        <w:rPr>
          <w:spacing w:val="-4"/>
          <w:sz w:val="23"/>
          <w:highlight w:val="cyan"/>
        </w:rPr>
        <w:t>of</w:t>
      </w:r>
      <w:r w:rsidRPr="009D21C9">
        <w:rPr>
          <w:spacing w:val="-14"/>
          <w:sz w:val="23"/>
          <w:highlight w:val="cyan"/>
        </w:rPr>
        <w:t xml:space="preserve"> </w:t>
      </w:r>
      <w:r w:rsidRPr="009D21C9">
        <w:rPr>
          <w:spacing w:val="-4"/>
          <w:sz w:val="23"/>
          <w:highlight w:val="cyan"/>
        </w:rPr>
        <w:t>the</w:t>
      </w:r>
      <w:r w:rsidRPr="009D21C9">
        <w:rPr>
          <w:spacing w:val="-16"/>
          <w:sz w:val="23"/>
          <w:highlight w:val="cyan"/>
        </w:rPr>
        <w:t xml:space="preserve"> </w:t>
      </w:r>
      <w:r w:rsidRPr="009D21C9">
        <w:rPr>
          <w:spacing w:val="-4"/>
          <w:sz w:val="23"/>
          <w:highlight w:val="cyan"/>
        </w:rPr>
        <w:t>premises).</w:t>
      </w:r>
    </w:p>
    <w:p w:rsidR="00563BC8" w:rsidRPr="009D21C9" w:rsidRDefault="00334391">
      <w:pPr>
        <w:spacing w:before="69"/>
        <w:ind w:left="1740"/>
        <w:jc w:val="both"/>
        <w:rPr>
          <w:sz w:val="23"/>
          <w:highlight w:val="cyan"/>
        </w:rPr>
      </w:pPr>
      <w:proofErr w:type="gramStart"/>
      <w:r w:rsidRPr="009D21C9">
        <w:rPr>
          <w:b/>
          <w:i/>
          <w:spacing w:val="-4"/>
          <w:sz w:val="23"/>
          <w:highlight w:val="cyan"/>
        </w:rPr>
        <w:t>relevant</w:t>
      </w:r>
      <w:proofErr w:type="gramEnd"/>
      <w:r w:rsidRPr="009D21C9">
        <w:rPr>
          <w:b/>
          <w:i/>
          <w:spacing w:val="2"/>
          <w:sz w:val="23"/>
          <w:highlight w:val="cyan"/>
        </w:rPr>
        <w:t xml:space="preserve"> </w:t>
      </w:r>
      <w:r w:rsidRPr="009D21C9">
        <w:rPr>
          <w:b/>
          <w:i/>
          <w:spacing w:val="-4"/>
          <w:sz w:val="23"/>
          <w:highlight w:val="cyan"/>
        </w:rPr>
        <w:t>position</w:t>
      </w:r>
      <w:r w:rsidRPr="009D21C9">
        <w:rPr>
          <w:b/>
          <w:i/>
          <w:spacing w:val="3"/>
          <w:sz w:val="23"/>
          <w:highlight w:val="cyan"/>
        </w:rPr>
        <w:t xml:space="preserve"> </w:t>
      </w:r>
      <w:r w:rsidRPr="009D21C9">
        <w:rPr>
          <w:spacing w:val="-4"/>
          <w:sz w:val="23"/>
          <w:highlight w:val="cyan"/>
        </w:rPr>
        <w:t>means:</w:t>
      </w:r>
    </w:p>
    <w:p w:rsidR="00563BC8" w:rsidRPr="009D21C9" w:rsidRDefault="00334391">
      <w:pPr>
        <w:pStyle w:val="ListParagraph"/>
        <w:numPr>
          <w:ilvl w:val="0"/>
          <w:numId w:val="53"/>
        </w:numPr>
        <w:tabs>
          <w:tab w:val="left" w:pos="2364"/>
        </w:tabs>
        <w:spacing w:before="64"/>
        <w:ind w:left="2364" w:hanging="624"/>
        <w:jc w:val="both"/>
        <w:rPr>
          <w:sz w:val="23"/>
          <w:highlight w:val="cyan"/>
        </w:rPr>
      </w:pPr>
      <w:r w:rsidRPr="009D21C9">
        <w:rPr>
          <w:spacing w:val="-2"/>
          <w:sz w:val="23"/>
          <w:highlight w:val="cyan"/>
        </w:rPr>
        <w:t>the</w:t>
      </w:r>
      <w:r w:rsidRPr="009D21C9">
        <w:rPr>
          <w:spacing w:val="-10"/>
          <w:sz w:val="23"/>
          <w:highlight w:val="cyan"/>
        </w:rPr>
        <w:t xml:space="preserve"> </w:t>
      </w:r>
      <w:r w:rsidRPr="009D21C9">
        <w:rPr>
          <w:spacing w:val="-2"/>
          <w:sz w:val="23"/>
          <w:highlight w:val="cyan"/>
        </w:rPr>
        <w:t>position</w:t>
      </w:r>
      <w:r w:rsidRPr="009D21C9">
        <w:rPr>
          <w:spacing w:val="-10"/>
          <w:sz w:val="23"/>
          <w:highlight w:val="cyan"/>
        </w:rPr>
        <w:t xml:space="preserve"> </w:t>
      </w:r>
      <w:r w:rsidRPr="009D21C9">
        <w:rPr>
          <w:spacing w:val="-2"/>
          <w:sz w:val="23"/>
          <w:highlight w:val="cyan"/>
        </w:rPr>
        <w:t>of</w:t>
      </w:r>
      <w:r w:rsidRPr="009D21C9">
        <w:rPr>
          <w:spacing w:val="-10"/>
          <w:sz w:val="23"/>
          <w:highlight w:val="cyan"/>
        </w:rPr>
        <w:t xml:space="preserve"> </w:t>
      </w:r>
      <w:r w:rsidRPr="009D21C9">
        <w:rPr>
          <w:spacing w:val="-2"/>
          <w:sz w:val="23"/>
          <w:highlight w:val="cyan"/>
        </w:rPr>
        <w:t>director,</w:t>
      </w:r>
      <w:r w:rsidRPr="009D21C9">
        <w:rPr>
          <w:spacing w:val="-10"/>
          <w:sz w:val="23"/>
          <w:highlight w:val="cyan"/>
        </w:rPr>
        <w:t xml:space="preserve"> </w:t>
      </w:r>
      <w:r w:rsidRPr="009D21C9">
        <w:rPr>
          <w:spacing w:val="-2"/>
          <w:sz w:val="23"/>
          <w:highlight w:val="cyan"/>
        </w:rPr>
        <w:t>manager</w:t>
      </w:r>
      <w:r w:rsidRPr="009D21C9">
        <w:rPr>
          <w:spacing w:val="-11"/>
          <w:sz w:val="23"/>
          <w:highlight w:val="cyan"/>
        </w:rPr>
        <w:t xml:space="preserve"> </w:t>
      </w:r>
      <w:r w:rsidRPr="009D21C9">
        <w:rPr>
          <w:spacing w:val="-2"/>
          <w:sz w:val="23"/>
          <w:highlight w:val="cyan"/>
        </w:rPr>
        <w:t>or</w:t>
      </w:r>
      <w:r w:rsidRPr="009D21C9">
        <w:rPr>
          <w:spacing w:val="-11"/>
          <w:sz w:val="23"/>
          <w:highlight w:val="cyan"/>
        </w:rPr>
        <w:t xml:space="preserve"> </w:t>
      </w:r>
      <w:r w:rsidRPr="009D21C9">
        <w:rPr>
          <w:spacing w:val="-2"/>
          <w:sz w:val="23"/>
          <w:highlight w:val="cyan"/>
        </w:rPr>
        <w:t>secretary,</w:t>
      </w:r>
      <w:r w:rsidRPr="009D21C9">
        <w:rPr>
          <w:spacing w:val="-10"/>
          <w:sz w:val="23"/>
          <w:highlight w:val="cyan"/>
        </w:rPr>
        <w:t xml:space="preserve"> </w:t>
      </w:r>
      <w:r w:rsidRPr="009D21C9">
        <w:rPr>
          <w:spacing w:val="-5"/>
          <w:sz w:val="23"/>
          <w:highlight w:val="cyan"/>
        </w:rPr>
        <w:t>or</w:t>
      </w:r>
    </w:p>
    <w:p w:rsidR="00563BC8" w:rsidRPr="009D21C9" w:rsidRDefault="00334391">
      <w:pPr>
        <w:pStyle w:val="ListParagraph"/>
        <w:numPr>
          <w:ilvl w:val="0"/>
          <w:numId w:val="53"/>
        </w:numPr>
        <w:tabs>
          <w:tab w:val="left" w:pos="2365"/>
          <w:tab w:val="left" w:pos="2367"/>
        </w:tabs>
        <w:spacing w:before="77" w:line="223" w:lineRule="auto"/>
        <w:ind w:right="640"/>
        <w:jc w:val="both"/>
        <w:rPr>
          <w:sz w:val="23"/>
          <w:highlight w:val="cyan"/>
        </w:rPr>
      </w:pPr>
      <w:proofErr w:type="gramStart"/>
      <w:r w:rsidRPr="009D21C9">
        <w:rPr>
          <w:sz w:val="23"/>
          <w:highlight w:val="cyan"/>
        </w:rPr>
        <w:t>any</w:t>
      </w:r>
      <w:proofErr w:type="gramEnd"/>
      <w:r w:rsidRPr="009D21C9">
        <w:rPr>
          <w:spacing w:val="-3"/>
          <w:sz w:val="23"/>
          <w:highlight w:val="cyan"/>
        </w:rPr>
        <w:t xml:space="preserve"> </w:t>
      </w:r>
      <w:r w:rsidRPr="009D21C9">
        <w:rPr>
          <w:sz w:val="23"/>
          <w:highlight w:val="cyan"/>
        </w:rPr>
        <w:t xml:space="preserve">other position, however designated, if it is an executive </w:t>
      </w:r>
      <w:r w:rsidRPr="009D21C9">
        <w:rPr>
          <w:spacing w:val="-2"/>
          <w:sz w:val="23"/>
          <w:highlight w:val="cyan"/>
        </w:rPr>
        <w:t>position.</w:t>
      </w:r>
    </w:p>
    <w:p w:rsidR="00563BC8" w:rsidRPr="009D21C9" w:rsidRDefault="00334391">
      <w:pPr>
        <w:pStyle w:val="BodyText"/>
        <w:spacing w:before="84" w:line="223" w:lineRule="auto"/>
        <w:ind w:right="635"/>
        <w:rPr>
          <w:highlight w:val="cyan"/>
        </w:rPr>
      </w:pPr>
      <w:proofErr w:type="gramStart"/>
      <w:r w:rsidRPr="009D21C9">
        <w:rPr>
          <w:b/>
          <w:i/>
          <w:highlight w:val="cyan"/>
        </w:rPr>
        <w:t>relevant</w:t>
      </w:r>
      <w:proofErr w:type="gramEnd"/>
      <w:r w:rsidRPr="009D21C9">
        <w:rPr>
          <w:b/>
          <w:i/>
          <w:spacing w:val="-7"/>
          <w:highlight w:val="cyan"/>
        </w:rPr>
        <w:t xml:space="preserve"> </w:t>
      </w:r>
      <w:r w:rsidRPr="009D21C9">
        <w:rPr>
          <w:b/>
          <w:i/>
          <w:highlight w:val="cyan"/>
        </w:rPr>
        <w:t>power</w:t>
      </w:r>
      <w:r w:rsidRPr="009D21C9">
        <w:rPr>
          <w:b/>
          <w:i/>
          <w:spacing w:val="-6"/>
          <w:highlight w:val="cyan"/>
        </w:rPr>
        <w:t xml:space="preserve"> </w:t>
      </w:r>
      <w:r w:rsidRPr="009D21C9">
        <w:rPr>
          <w:highlight w:val="cyan"/>
        </w:rPr>
        <w:t>means</w:t>
      </w:r>
      <w:r w:rsidRPr="009D21C9">
        <w:rPr>
          <w:spacing w:val="-8"/>
          <w:highlight w:val="cyan"/>
        </w:rPr>
        <w:t xml:space="preserve"> </w:t>
      </w:r>
      <w:r w:rsidRPr="009D21C9">
        <w:rPr>
          <w:highlight w:val="cyan"/>
        </w:rPr>
        <w:t>any</w:t>
      </w:r>
      <w:r w:rsidRPr="009D21C9">
        <w:rPr>
          <w:spacing w:val="-11"/>
          <w:highlight w:val="cyan"/>
        </w:rPr>
        <w:t xml:space="preserve"> </w:t>
      </w:r>
      <w:r w:rsidRPr="009D21C9">
        <w:rPr>
          <w:highlight w:val="cyan"/>
        </w:rPr>
        <w:t>power,</w:t>
      </w:r>
      <w:r w:rsidRPr="009D21C9">
        <w:rPr>
          <w:spacing w:val="-8"/>
          <w:highlight w:val="cyan"/>
        </w:rPr>
        <w:t xml:space="preserve"> </w:t>
      </w:r>
      <w:r w:rsidRPr="009D21C9">
        <w:rPr>
          <w:highlight w:val="cyan"/>
        </w:rPr>
        <w:t>whether</w:t>
      </w:r>
      <w:r w:rsidRPr="009D21C9">
        <w:rPr>
          <w:spacing w:val="-8"/>
          <w:highlight w:val="cyan"/>
        </w:rPr>
        <w:t xml:space="preserve"> </w:t>
      </w:r>
      <w:r w:rsidRPr="009D21C9">
        <w:rPr>
          <w:highlight w:val="cyan"/>
        </w:rPr>
        <w:t>exercisable</w:t>
      </w:r>
      <w:r w:rsidRPr="009D21C9">
        <w:rPr>
          <w:spacing w:val="-8"/>
          <w:highlight w:val="cyan"/>
        </w:rPr>
        <w:t xml:space="preserve"> </w:t>
      </w:r>
      <w:r w:rsidRPr="009D21C9">
        <w:rPr>
          <w:highlight w:val="cyan"/>
        </w:rPr>
        <w:t>by</w:t>
      </w:r>
      <w:r w:rsidRPr="009D21C9">
        <w:rPr>
          <w:spacing w:val="-11"/>
          <w:highlight w:val="cyan"/>
        </w:rPr>
        <w:t xml:space="preserve"> </w:t>
      </w:r>
      <w:r w:rsidRPr="009D21C9">
        <w:rPr>
          <w:highlight w:val="cyan"/>
        </w:rPr>
        <w:t>voting</w:t>
      </w:r>
      <w:r w:rsidRPr="009D21C9">
        <w:rPr>
          <w:spacing w:val="-10"/>
          <w:highlight w:val="cyan"/>
        </w:rPr>
        <w:t xml:space="preserve"> </w:t>
      </w:r>
      <w:r w:rsidRPr="009D21C9">
        <w:rPr>
          <w:highlight w:val="cyan"/>
        </w:rPr>
        <w:t xml:space="preserve">or </w:t>
      </w:r>
      <w:r w:rsidRPr="009D21C9">
        <w:rPr>
          <w:spacing w:val="-4"/>
          <w:highlight w:val="cyan"/>
        </w:rPr>
        <w:t>otherwise</w:t>
      </w:r>
      <w:r w:rsidRPr="009D21C9">
        <w:rPr>
          <w:spacing w:val="-8"/>
          <w:highlight w:val="cyan"/>
        </w:rPr>
        <w:t xml:space="preserve"> </w:t>
      </w:r>
      <w:r w:rsidRPr="009D21C9">
        <w:rPr>
          <w:spacing w:val="-4"/>
          <w:highlight w:val="cyan"/>
        </w:rPr>
        <w:t>and</w:t>
      </w:r>
      <w:r w:rsidRPr="009D21C9">
        <w:rPr>
          <w:spacing w:val="-8"/>
          <w:highlight w:val="cyan"/>
        </w:rPr>
        <w:t xml:space="preserve"> </w:t>
      </w:r>
      <w:r w:rsidRPr="009D21C9">
        <w:rPr>
          <w:spacing w:val="-4"/>
          <w:highlight w:val="cyan"/>
        </w:rPr>
        <w:t>whether</w:t>
      </w:r>
      <w:r w:rsidRPr="009D21C9">
        <w:rPr>
          <w:spacing w:val="-11"/>
          <w:highlight w:val="cyan"/>
        </w:rPr>
        <w:t xml:space="preserve"> </w:t>
      </w:r>
      <w:r w:rsidRPr="009D21C9">
        <w:rPr>
          <w:spacing w:val="-4"/>
          <w:highlight w:val="cyan"/>
        </w:rPr>
        <w:t>exercisable</w:t>
      </w:r>
      <w:r w:rsidRPr="009D21C9">
        <w:rPr>
          <w:spacing w:val="-8"/>
          <w:highlight w:val="cyan"/>
        </w:rPr>
        <w:t xml:space="preserve"> </w:t>
      </w:r>
      <w:r w:rsidRPr="009D21C9">
        <w:rPr>
          <w:spacing w:val="-4"/>
          <w:highlight w:val="cyan"/>
        </w:rPr>
        <w:t>alone</w:t>
      </w:r>
      <w:r w:rsidRPr="009D21C9">
        <w:rPr>
          <w:spacing w:val="-7"/>
          <w:highlight w:val="cyan"/>
        </w:rPr>
        <w:t xml:space="preserve"> </w:t>
      </w:r>
      <w:r w:rsidRPr="009D21C9">
        <w:rPr>
          <w:spacing w:val="-4"/>
          <w:highlight w:val="cyan"/>
        </w:rPr>
        <w:t>or</w:t>
      </w:r>
      <w:r w:rsidRPr="009D21C9">
        <w:rPr>
          <w:spacing w:val="-9"/>
          <w:highlight w:val="cyan"/>
        </w:rPr>
        <w:t xml:space="preserve"> </w:t>
      </w:r>
      <w:r w:rsidRPr="009D21C9">
        <w:rPr>
          <w:spacing w:val="-4"/>
          <w:highlight w:val="cyan"/>
        </w:rPr>
        <w:t>in</w:t>
      </w:r>
      <w:r w:rsidRPr="009D21C9">
        <w:rPr>
          <w:spacing w:val="-6"/>
          <w:highlight w:val="cyan"/>
        </w:rPr>
        <w:t xml:space="preserve"> </w:t>
      </w:r>
      <w:r w:rsidRPr="009D21C9">
        <w:rPr>
          <w:spacing w:val="-4"/>
          <w:highlight w:val="cyan"/>
        </w:rPr>
        <w:t>association</w:t>
      </w:r>
      <w:r w:rsidRPr="009D21C9">
        <w:rPr>
          <w:spacing w:val="-6"/>
          <w:highlight w:val="cyan"/>
        </w:rPr>
        <w:t xml:space="preserve"> </w:t>
      </w:r>
      <w:r w:rsidRPr="009D21C9">
        <w:rPr>
          <w:spacing w:val="-4"/>
          <w:highlight w:val="cyan"/>
        </w:rPr>
        <w:t>with</w:t>
      </w:r>
      <w:r w:rsidRPr="009D21C9">
        <w:rPr>
          <w:spacing w:val="-6"/>
          <w:highlight w:val="cyan"/>
        </w:rPr>
        <w:t xml:space="preserve"> </w:t>
      </w:r>
      <w:r w:rsidRPr="009D21C9">
        <w:rPr>
          <w:spacing w:val="-4"/>
          <w:highlight w:val="cyan"/>
        </w:rPr>
        <w:t>others:</w:t>
      </w:r>
    </w:p>
    <w:p w:rsidR="00563BC8" w:rsidRPr="009D21C9" w:rsidRDefault="00334391">
      <w:pPr>
        <w:pStyle w:val="ListParagraph"/>
        <w:numPr>
          <w:ilvl w:val="0"/>
          <w:numId w:val="52"/>
        </w:numPr>
        <w:tabs>
          <w:tab w:val="left" w:pos="2364"/>
          <w:tab w:val="left" w:pos="2367"/>
        </w:tabs>
        <w:spacing w:line="223" w:lineRule="auto"/>
        <w:ind w:right="636"/>
        <w:jc w:val="both"/>
        <w:rPr>
          <w:sz w:val="23"/>
          <w:highlight w:val="cyan"/>
        </w:rPr>
      </w:pPr>
      <w:r w:rsidRPr="009D21C9">
        <w:rPr>
          <w:sz w:val="23"/>
          <w:highlight w:val="cyan"/>
        </w:rPr>
        <w:t>to participate in any directorial, managerial or executive decision, or</w:t>
      </w:r>
    </w:p>
    <w:p w:rsidR="00563BC8" w:rsidRPr="009D21C9" w:rsidRDefault="00334391">
      <w:pPr>
        <w:pStyle w:val="ListParagraph"/>
        <w:numPr>
          <w:ilvl w:val="0"/>
          <w:numId w:val="52"/>
        </w:numPr>
        <w:tabs>
          <w:tab w:val="left" w:pos="2365"/>
        </w:tabs>
        <w:spacing w:before="67"/>
        <w:ind w:left="2365" w:hanging="625"/>
        <w:jc w:val="both"/>
        <w:rPr>
          <w:sz w:val="23"/>
          <w:highlight w:val="cyan"/>
        </w:rPr>
      </w:pPr>
      <w:proofErr w:type="gramStart"/>
      <w:r w:rsidRPr="009D21C9">
        <w:rPr>
          <w:spacing w:val="-2"/>
          <w:sz w:val="23"/>
          <w:highlight w:val="cyan"/>
        </w:rPr>
        <w:t>to</w:t>
      </w:r>
      <w:proofErr w:type="gramEnd"/>
      <w:r w:rsidRPr="009D21C9">
        <w:rPr>
          <w:spacing w:val="-7"/>
          <w:sz w:val="23"/>
          <w:highlight w:val="cyan"/>
        </w:rPr>
        <w:t xml:space="preserve"> </w:t>
      </w:r>
      <w:r w:rsidRPr="009D21C9">
        <w:rPr>
          <w:spacing w:val="-2"/>
          <w:sz w:val="23"/>
          <w:highlight w:val="cyan"/>
        </w:rPr>
        <w:t>elect</w:t>
      </w:r>
      <w:r w:rsidRPr="009D21C9">
        <w:rPr>
          <w:spacing w:val="-6"/>
          <w:sz w:val="23"/>
          <w:highlight w:val="cyan"/>
        </w:rPr>
        <w:t xml:space="preserve"> </w:t>
      </w:r>
      <w:r w:rsidRPr="009D21C9">
        <w:rPr>
          <w:spacing w:val="-2"/>
          <w:sz w:val="23"/>
          <w:highlight w:val="cyan"/>
        </w:rPr>
        <w:t>or</w:t>
      </w:r>
      <w:r w:rsidRPr="009D21C9">
        <w:rPr>
          <w:spacing w:val="-8"/>
          <w:sz w:val="23"/>
          <w:highlight w:val="cyan"/>
        </w:rPr>
        <w:t xml:space="preserve"> </w:t>
      </w:r>
      <w:r w:rsidRPr="009D21C9">
        <w:rPr>
          <w:spacing w:val="-2"/>
          <w:sz w:val="23"/>
          <w:highlight w:val="cyan"/>
        </w:rPr>
        <w:t>appoint</w:t>
      </w:r>
      <w:r w:rsidRPr="009D21C9">
        <w:rPr>
          <w:spacing w:val="-6"/>
          <w:sz w:val="23"/>
          <w:highlight w:val="cyan"/>
        </w:rPr>
        <w:t xml:space="preserve"> </w:t>
      </w:r>
      <w:r w:rsidRPr="009D21C9">
        <w:rPr>
          <w:spacing w:val="-2"/>
          <w:sz w:val="23"/>
          <w:highlight w:val="cyan"/>
        </w:rPr>
        <w:t>any</w:t>
      </w:r>
      <w:r w:rsidRPr="009D21C9">
        <w:rPr>
          <w:spacing w:val="-12"/>
          <w:sz w:val="23"/>
          <w:highlight w:val="cyan"/>
        </w:rPr>
        <w:t xml:space="preserve"> </w:t>
      </w:r>
      <w:r w:rsidRPr="009D21C9">
        <w:rPr>
          <w:spacing w:val="-2"/>
          <w:sz w:val="23"/>
          <w:highlight w:val="cyan"/>
        </w:rPr>
        <w:t>person</w:t>
      </w:r>
      <w:r w:rsidRPr="009D21C9">
        <w:rPr>
          <w:spacing w:val="-6"/>
          <w:sz w:val="23"/>
          <w:highlight w:val="cyan"/>
        </w:rPr>
        <w:t xml:space="preserve"> </w:t>
      </w:r>
      <w:r w:rsidRPr="009D21C9">
        <w:rPr>
          <w:spacing w:val="-2"/>
          <w:sz w:val="23"/>
          <w:highlight w:val="cyan"/>
        </w:rPr>
        <w:t>to</w:t>
      </w:r>
      <w:r w:rsidRPr="009D21C9">
        <w:rPr>
          <w:spacing w:val="-6"/>
          <w:sz w:val="23"/>
          <w:highlight w:val="cyan"/>
        </w:rPr>
        <w:t xml:space="preserve"> </w:t>
      </w:r>
      <w:r w:rsidRPr="009D21C9">
        <w:rPr>
          <w:spacing w:val="-2"/>
          <w:sz w:val="23"/>
          <w:highlight w:val="cyan"/>
        </w:rPr>
        <w:t>any</w:t>
      </w:r>
      <w:r w:rsidRPr="009D21C9">
        <w:rPr>
          <w:spacing w:val="-13"/>
          <w:sz w:val="23"/>
          <w:highlight w:val="cyan"/>
        </w:rPr>
        <w:t xml:space="preserve"> </w:t>
      </w:r>
      <w:r w:rsidRPr="009D21C9">
        <w:rPr>
          <w:spacing w:val="-2"/>
          <w:sz w:val="23"/>
          <w:highlight w:val="cyan"/>
        </w:rPr>
        <w:t>relevant</w:t>
      </w:r>
      <w:r w:rsidRPr="009D21C9">
        <w:rPr>
          <w:spacing w:val="-6"/>
          <w:sz w:val="23"/>
          <w:highlight w:val="cyan"/>
        </w:rPr>
        <w:t xml:space="preserve"> </w:t>
      </w:r>
      <w:r w:rsidRPr="009D21C9">
        <w:rPr>
          <w:spacing w:val="-2"/>
          <w:sz w:val="23"/>
          <w:highlight w:val="cyan"/>
        </w:rPr>
        <w:t>position.</w:t>
      </w:r>
    </w:p>
    <w:p w:rsidR="00563BC8" w:rsidRPr="009D21C9" w:rsidRDefault="00334391">
      <w:pPr>
        <w:pStyle w:val="ListParagraph"/>
        <w:numPr>
          <w:ilvl w:val="1"/>
          <w:numId w:val="64"/>
        </w:numPr>
        <w:tabs>
          <w:tab w:val="left" w:pos="1737"/>
          <w:tab w:val="left" w:pos="1740"/>
        </w:tabs>
        <w:spacing w:before="105" w:line="223" w:lineRule="auto"/>
        <w:ind w:right="640"/>
        <w:jc w:val="both"/>
        <w:rPr>
          <w:sz w:val="23"/>
          <w:highlight w:val="cyan"/>
        </w:rPr>
      </w:pPr>
      <w:r w:rsidRPr="009D21C9">
        <w:rPr>
          <w:sz w:val="23"/>
          <w:highlight w:val="cyan"/>
        </w:rPr>
        <w:t>A</w:t>
      </w:r>
      <w:r w:rsidRPr="009D21C9">
        <w:rPr>
          <w:spacing w:val="-11"/>
          <w:sz w:val="23"/>
          <w:highlight w:val="cyan"/>
        </w:rPr>
        <w:t xml:space="preserve"> </w:t>
      </w:r>
      <w:r w:rsidRPr="009D21C9">
        <w:rPr>
          <w:sz w:val="23"/>
          <w:highlight w:val="cyan"/>
        </w:rPr>
        <w:t>financial</w:t>
      </w:r>
      <w:r w:rsidRPr="009D21C9">
        <w:rPr>
          <w:spacing w:val="-11"/>
          <w:sz w:val="23"/>
          <w:highlight w:val="cyan"/>
        </w:rPr>
        <w:t xml:space="preserve"> </w:t>
      </w:r>
      <w:r w:rsidRPr="009D21C9">
        <w:rPr>
          <w:sz w:val="23"/>
          <w:highlight w:val="cyan"/>
        </w:rPr>
        <w:t>institution</w:t>
      </w:r>
      <w:r w:rsidRPr="009D21C9">
        <w:rPr>
          <w:spacing w:val="-11"/>
          <w:sz w:val="23"/>
          <w:highlight w:val="cyan"/>
        </w:rPr>
        <w:t xml:space="preserve"> </w:t>
      </w:r>
      <w:r w:rsidRPr="009D21C9">
        <w:rPr>
          <w:sz w:val="23"/>
          <w:highlight w:val="cyan"/>
        </w:rPr>
        <w:t>is</w:t>
      </w:r>
      <w:r w:rsidRPr="009D21C9">
        <w:rPr>
          <w:spacing w:val="-11"/>
          <w:sz w:val="23"/>
          <w:highlight w:val="cyan"/>
        </w:rPr>
        <w:t xml:space="preserve"> </w:t>
      </w:r>
      <w:r w:rsidRPr="009D21C9">
        <w:rPr>
          <w:sz w:val="23"/>
          <w:highlight w:val="cyan"/>
        </w:rPr>
        <w:t>not</w:t>
      </w:r>
      <w:r w:rsidRPr="009D21C9">
        <w:rPr>
          <w:spacing w:val="-11"/>
          <w:sz w:val="23"/>
          <w:highlight w:val="cyan"/>
        </w:rPr>
        <w:t xml:space="preserve"> </w:t>
      </w:r>
      <w:r w:rsidRPr="009D21C9">
        <w:rPr>
          <w:sz w:val="23"/>
          <w:highlight w:val="cyan"/>
        </w:rPr>
        <w:t>a</w:t>
      </w:r>
      <w:r w:rsidRPr="009D21C9">
        <w:rPr>
          <w:spacing w:val="-11"/>
          <w:sz w:val="23"/>
          <w:highlight w:val="cyan"/>
        </w:rPr>
        <w:t xml:space="preserve"> </w:t>
      </w:r>
      <w:r w:rsidRPr="009D21C9">
        <w:rPr>
          <w:sz w:val="23"/>
          <w:highlight w:val="cyan"/>
        </w:rPr>
        <w:t>close</w:t>
      </w:r>
      <w:r w:rsidRPr="009D21C9">
        <w:rPr>
          <w:spacing w:val="-11"/>
          <w:sz w:val="23"/>
          <w:highlight w:val="cyan"/>
        </w:rPr>
        <w:t xml:space="preserve"> </w:t>
      </w:r>
      <w:r w:rsidRPr="009D21C9">
        <w:rPr>
          <w:sz w:val="23"/>
          <w:highlight w:val="cyan"/>
        </w:rPr>
        <w:t>associate</w:t>
      </w:r>
      <w:r w:rsidRPr="009D21C9">
        <w:rPr>
          <w:spacing w:val="-11"/>
          <w:sz w:val="23"/>
          <w:highlight w:val="cyan"/>
        </w:rPr>
        <w:t xml:space="preserve"> </w:t>
      </w:r>
      <w:r w:rsidRPr="009D21C9">
        <w:rPr>
          <w:sz w:val="23"/>
          <w:highlight w:val="cyan"/>
        </w:rPr>
        <w:t>within</w:t>
      </w:r>
      <w:r w:rsidRPr="009D21C9">
        <w:rPr>
          <w:spacing w:val="-10"/>
          <w:sz w:val="23"/>
          <w:highlight w:val="cyan"/>
        </w:rPr>
        <w:t xml:space="preserve"> </w:t>
      </w:r>
      <w:r w:rsidRPr="009D21C9">
        <w:rPr>
          <w:sz w:val="23"/>
          <w:highlight w:val="cyan"/>
        </w:rPr>
        <w:t>the</w:t>
      </w:r>
      <w:r w:rsidRPr="009D21C9">
        <w:rPr>
          <w:spacing w:val="-11"/>
          <w:sz w:val="23"/>
          <w:highlight w:val="cyan"/>
        </w:rPr>
        <w:t xml:space="preserve"> </w:t>
      </w:r>
      <w:r w:rsidRPr="009D21C9">
        <w:rPr>
          <w:sz w:val="23"/>
          <w:highlight w:val="cyan"/>
        </w:rPr>
        <w:t>meaning</w:t>
      </w:r>
      <w:r w:rsidRPr="009D21C9">
        <w:rPr>
          <w:spacing w:val="-14"/>
          <w:sz w:val="23"/>
          <w:highlight w:val="cyan"/>
        </w:rPr>
        <w:t xml:space="preserve"> </w:t>
      </w:r>
      <w:r w:rsidRPr="009D21C9">
        <w:rPr>
          <w:sz w:val="23"/>
          <w:highlight w:val="cyan"/>
        </w:rPr>
        <w:t>of this</w:t>
      </w:r>
      <w:r w:rsidRPr="009D21C9">
        <w:rPr>
          <w:spacing w:val="-4"/>
          <w:sz w:val="23"/>
          <w:highlight w:val="cyan"/>
        </w:rPr>
        <w:t xml:space="preserve"> </w:t>
      </w:r>
      <w:r w:rsidRPr="009D21C9">
        <w:rPr>
          <w:sz w:val="23"/>
          <w:highlight w:val="cyan"/>
        </w:rPr>
        <w:t>section</w:t>
      </w:r>
      <w:r w:rsidRPr="009D21C9">
        <w:rPr>
          <w:spacing w:val="-4"/>
          <w:sz w:val="23"/>
          <w:highlight w:val="cyan"/>
        </w:rPr>
        <w:t xml:space="preserve"> </w:t>
      </w:r>
      <w:r w:rsidRPr="009D21C9">
        <w:rPr>
          <w:sz w:val="23"/>
          <w:highlight w:val="cyan"/>
        </w:rPr>
        <w:t>by</w:t>
      </w:r>
      <w:r w:rsidRPr="009D21C9">
        <w:rPr>
          <w:spacing w:val="-9"/>
          <w:sz w:val="23"/>
          <w:highlight w:val="cyan"/>
        </w:rPr>
        <w:t xml:space="preserve"> </w:t>
      </w:r>
      <w:r w:rsidRPr="009D21C9">
        <w:rPr>
          <w:sz w:val="23"/>
          <w:highlight w:val="cyan"/>
        </w:rPr>
        <w:t>reason</w:t>
      </w:r>
      <w:r w:rsidRPr="009D21C9">
        <w:rPr>
          <w:spacing w:val="-4"/>
          <w:sz w:val="23"/>
          <w:highlight w:val="cyan"/>
        </w:rPr>
        <w:t xml:space="preserve"> </w:t>
      </w:r>
      <w:r w:rsidRPr="009D21C9">
        <w:rPr>
          <w:sz w:val="23"/>
          <w:highlight w:val="cyan"/>
        </w:rPr>
        <w:t>only</w:t>
      </w:r>
      <w:r w:rsidRPr="009D21C9">
        <w:rPr>
          <w:spacing w:val="-9"/>
          <w:sz w:val="23"/>
          <w:highlight w:val="cyan"/>
        </w:rPr>
        <w:t xml:space="preserve"> </w:t>
      </w:r>
      <w:r w:rsidRPr="009D21C9">
        <w:rPr>
          <w:sz w:val="23"/>
          <w:highlight w:val="cyan"/>
        </w:rPr>
        <w:t>of</w:t>
      </w:r>
      <w:r w:rsidRPr="009D21C9">
        <w:rPr>
          <w:spacing w:val="-5"/>
          <w:sz w:val="23"/>
          <w:highlight w:val="cyan"/>
        </w:rPr>
        <w:t xml:space="preserve"> </w:t>
      </w:r>
      <w:r w:rsidRPr="009D21C9">
        <w:rPr>
          <w:sz w:val="23"/>
          <w:highlight w:val="cyan"/>
        </w:rPr>
        <w:t>having</w:t>
      </w:r>
      <w:r w:rsidRPr="009D21C9">
        <w:rPr>
          <w:spacing w:val="-7"/>
          <w:sz w:val="23"/>
          <w:highlight w:val="cyan"/>
        </w:rPr>
        <w:t xml:space="preserve"> </w:t>
      </w:r>
      <w:r w:rsidRPr="009D21C9">
        <w:rPr>
          <w:sz w:val="23"/>
          <w:highlight w:val="cyan"/>
        </w:rPr>
        <w:t>a</w:t>
      </w:r>
      <w:r w:rsidRPr="009D21C9">
        <w:rPr>
          <w:spacing w:val="-5"/>
          <w:sz w:val="23"/>
          <w:highlight w:val="cyan"/>
        </w:rPr>
        <w:t xml:space="preserve"> </w:t>
      </w:r>
      <w:r w:rsidRPr="009D21C9">
        <w:rPr>
          <w:sz w:val="23"/>
          <w:highlight w:val="cyan"/>
        </w:rPr>
        <w:t>relevant</w:t>
      </w:r>
      <w:r w:rsidRPr="009D21C9">
        <w:rPr>
          <w:spacing w:val="-4"/>
          <w:sz w:val="23"/>
          <w:highlight w:val="cyan"/>
        </w:rPr>
        <w:t xml:space="preserve"> </w:t>
      </w:r>
      <w:r w:rsidRPr="009D21C9">
        <w:rPr>
          <w:sz w:val="23"/>
          <w:highlight w:val="cyan"/>
        </w:rPr>
        <w:t>financial</w:t>
      </w:r>
      <w:r w:rsidRPr="009D21C9">
        <w:rPr>
          <w:spacing w:val="-4"/>
          <w:sz w:val="23"/>
          <w:highlight w:val="cyan"/>
        </w:rPr>
        <w:t xml:space="preserve"> </w:t>
      </w:r>
      <w:r w:rsidRPr="009D21C9">
        <w:rPr>
          <w:sz w:val="23"/>
          <w:highlight w:val="cyan"/>
        </w:rPr>
        <w:t>interest</w:t>
      </w:r>
      <w:r w:rsidRPr="009D21C9">
        <w:rPr>
          <w:spacing w:val="-4"/>
          <w:sz w:val="23"/>
          <w:highlight w:val="cyan"/>
        </w:rPr>
        <w:t xml:space="preserve"> </w:t>
      </w:r>
      <w:r w:rsidRPr="009D21C9">
        <w:rPr>
          <w:sz w:val="23"/>
          <w:highlight w:val="cyan"/>
        </w:rPr>
        <w:t>in relation to a business.</w:t>
      </w:r>
    </w:p>
    <w:p w:rsidR="00563BC8" w:rsidRPr="009D21C9" w:rsidRDefault="00334391">
      <w:pPr>
        <w:pStyle w:val="ListParagraph"/>
        <w:numPr>
          <w:ilvl w:val="0"/>
          <w:numId w:val="64"/>
        </w:numPr>
        <w:tabs>
          <w:tab w:val="left" w:pos="1289"/>
        </w:tabs>
        <w:spacing w:before="237"/>
        <w:ind w:hanging="379"/>
        <w:jc w:val="left"/>
        <w:rPr>
          <w:rFonts w:ascii="Arial"/>
          <w:b/>
          <w:sz w:val="21"/>
          <w:highlight w:val="cyan"/>
        </w:rPr>
      </w:pPr>
      <w:r w:rsidRPr="009D21C9">
        <w:rPr>
          <w:rFonts w:ascii="Arial"/>
          <w:b/>
          <w:spacing w:val="-6"/>
          <w:sz w:val="21"/>
          <w:highlight w:val="cyan"/>
        </w:rPr>
        <w:t>Primary</w:t>
      </w:r>
      <w:r w:rsidRPr="009D21C9">
        <w:rPr>
          <w:rFonts w:ascii="Arial"/>
          <w:b/>
          <w:spacing w:val="-9"/>
          <w:sz w:val="21"/>
          <w:highlight w:val="cyan"/>
        </w:rPr>
        <w:t xml:space="preserve"> </w:t>
      </w:r>
      <w:r w:rsidRPr="009D21C9">
        <w:rPr>
          <w:rFonts w:ascii="Arial"/>
          <w:b/>
          <w:spacing w:val="-6"/>
          <w:sz w:val="21"/>
          <w:highlight w:val="cyan"/>
        </w:rPr>
        <w:t>purpose</w:t>
      </w:r>
      <w:r w:rsidRPr="009D21C9">
        <w:rPr>
          <w:rFonts w:ascii="Arial"/>
          <w:b/>
          <w:spacing w:val="-2"/>
          <w:sz w:val="21"/>
          <w:highlight w:val="cyan"/>
        </w:rPr>
        <w:t xml:space="preserve"> </w:t>
      </w:r>
      <w:r w:rsidRPr="009D21C9">
        <w:rPr>
          <w:rFonts w:ascii="Arial"/>
          <w:b/>
          <w:spacing w:val="-6"/>
          <w:sz w:val="21"/>
          <w:highlight w:val="cyan"/>
        </w:rPr>
        <w:t>test</w:t>
      </w:r>
      <w:r w:rsidRPr="009D21C9">
        <w:rPr>
          <w:rFonts w:ascii="Arial"/>
          <w:b/>
          <w:spacing w:val="-1"/>
          <w:sz w:val="21"/>
          <w:highlight w:val="cyan"/>
        </w:rPr>
        <w:t xml:space="preserve"> </w:t>
      </w:r>
      <w:r w:rsidRPr="009D21C9">
        <w:rPr>
          <w:rFonts w:ascii="Arial"/>
          <w:b/>
          <w:spacing w:val="-6"/>
          <w:sz w:val="21"/>
          <w:highlight w:val="cyan"/>
        </w:rPr>
        <w:t>in</w:t>
      </w:r>
      <w:r w:rsidRPr="009D21C9">
        <w:rPr>
          <w:rFonts w:ascii="Arial"/>
          <w:b/>
          <w:spacing w:val="-3"/>
          <w:sz w:val="21"/>
          <w:highlight w:val="cyan"/>
        </w:rPr>
        <w:t xml:space="preserve"> </w:t>
      </w:r>
      <w:r w:rsidRPr="009D21C9">
        <w:rPr>
          <w:rFonts w:ascii="Arial"/>
          <w:b/>
          <w:spacing w:val="-6"/>
          <w:sz w:val="21"/>
          <w:highlight w:val="cyan"/>
        </w:rPr>
        <w:t>respect</w:t>
      </w:r>
      <w:r w:rsidRPr="009D21C9">
        <w:rPr>
          <w:rFonts w:ascii="Arial"/>
          <w:b/>
          <w:spacing w:val="-1"/>
          <w:sz w:val="21"/>
          <w:highlight w:val="cyan"/>
        </w:rPr>
        <w:t xml:space="preserve"> </w:t>
      </w:r>
      <w:r w:rsidRPr="009D21C9">
        <w:rPr>
          <w:rFonts w:ascii="Arial"/>
          <w:b/>
          <w:spacing w:val="-6"/>
          <w:sz w:val="21"/>
          <w:highlight w:val="cyan"/>
        </w:rPr>
        <w:t>of</w:t>
      </w:r>
      <w:r w:rsidRPr="009D21C9">
        <w:rPr>
          <w:rFonts w:ascii="Arial"/>
          <w:b/>
          <w:sz w:val="21"/>
          <w:highlight w:val="cyan"/>
        </w:rPr>
        <w:t xml:space="preserve"> </w:t>
      </w:r>
      <w:r w:rsidRPr="009D21C9">
        <w:rPr>
          <w:rFonts w:ascii="Arial"/>
          <w:b/>
          <w:spacing w:val="-6"/>
          <w:sz w:val="21"/>
          <w:highlight w:val="cyan"/>
        </w:rPr>
        <w:t>hotels</w:t>
      </w:r>
    </w:p>
    <w:p w:rsidR="00563BC8" w:rsidRPr="009D21C9" w:rsidRDefault="00334391">
      <w:pPr>
        <w:pStyle w:val="BodyText"/>
        <w:spacing w:before="95" w:line="225" w:lineRule="auto"/>
        <w:ind w:right="641"/>
        <w:rPr>
          <w:highlight w:val="cyan"/>
        </w:rPr>
      </w:pPr>
      <w:r w:rsidRPr="009D21C9">
        <w:rPr>
          <w:highlight w:val="cyan"/>
        </w:rPr>
        <w:t>For</w:t>
      </w:r>
      <w:r w:rsidRPr="009D21C9">
        <w:rPr>
          <w:spacing w:val="-15"/>
          <w:highlight w:val="cyan"/>
        </w:rPr>
        <w:t xml:space="preserve"> </w:t>
      </w:r>
      <w:r w:rsidRPr="009D21C9">
        <w:rPr>
          <w:highlight w:val="cyan"/>
        </w:rPr>
        <w:t>the</w:t>
      </w:r>
      <w:r w:rsidRPr="009D21C9">
        <w:rPr>
          <w:spacing w:val="-14"/>
          <w:highlight w:val="cyan"/>
        </w:rPr>
        <w:t xml:space="preserve"> </w:t>
      </w:r>
      <w:r w:rsidRPr="009D21C9">
        <w:rPr>
          <w:highlight w:val="cyan"/>
        </w:rPr>
        <w:t>purposes</w:t>
      </w:r>
      <w:r w:rsidRPr="009D21C9">
        <w:rPr>
          <w:spacing w:val="-12"/>
          <w:highlight w:val="cyan"/>
        </w:rPr>
        <w:t xml:space="preserve"> </w:t>
      </w:r>
      <w:r w:rsidRPr="009D21C9">
        <w:rPr>
          <w:highlight w:val="cyan"/>
        </w:rPr>
        <w:t>of</w:t>
      </w:r>
      <w:r w:rsidRPr="009D21C9">
        <w:rPr>
          <w:spacing w:val="-14"/>
          <w:highlight w:val="cyan"/>
        </w:rPr>
        <w:t xml:space="preserve"> </w:t>
      </w:r>
      <w:r w:rsidRPr="009D21C9">
        <w:rPr>
          <w:highlight w:val="cyan"/>
        </w:rPr>
        <w:t>this</w:t>
      </w:r>
      <w:r w:rsidRPr="009D21C9">
        <w:rPr>
          <w:spacing w:val="-13"/>
          <w:highlight w:val="cyan"/>
        </w:rPr>
        <w:t xml:space="preserve"> </w:t>
      </w:r>
      <w:r w:rsidRPr="009D21C9">
        <w:rPr>
          <w:highlight w:val="cyan"/>
        </w:rPr>
        <w:t>Act,</w:t>
      </w:r>
      <w:r w:rsidRPr="009D21C9">
        <w:rPr>
          <w:spacing w:val="-14"/>
          <w:highlight w:val="cyan"/>
        </w:rPr>
        <w:t xml:space="preserve"> </w:t>
      </w:r>
      <w:r w:rsidRPr="009D21C9">
        <w:rPr>
          <w:highlight w:val="cyan"/>
        </w:rPr>
        <w:t>the</w:t>
      </w:r>
      <w:r w:rsidRPr="009D21C9">
        <w:rPr>
          <w:spacing w:val="-11"/>
          <w:highlight w:val="cyan"/>
        </w:rPr>
        <w:t xml:space="preserve"> </w:t>
      </w:r>
      <w:r w:rsidRPr="009D21C9">
        <w:rPr>
          <w:highlight w:val="cyan"/>
        </w:rPr>
        <w:t>following</w:t>
      </w:r>
      <w:r w:rsidRPr="009D21C9">
        <w:rPr>
          <w:spacing w:val="-15"/>
          <w:highlight w:val="cyan"/>
        </w:rPr>
        <w:t xml:space="preserve"> </w:t>
      </w:r>
      <w:r w:rsidRPr="009D21C9">
        <w:rPr>
          <w:highlight w:val="cyan"/>
        </w:rPr>
        <w:t>provisions</w:t>
      </w:r>
      <w:r w:rsidRPr="009D21C9">
        <w:rPr>
          <w:spacing w:val="-12"/>
          <w:highlight w:val="cyan"/>
        </w:rPr>
        <w:t xml:space="preserve"> </w:t>
      </w:r>
      <w:r w:rsidRPr="009D21C9">
        <w:rPr>
          <w:highlight w:val="cyan"/>
        </w:rPr>
        <w:t>(referred</w:t>
      </w:r>
      <w:r w:rsidRPr="009D21C9">
        <w:rPr>
          <w:spacing w:val="-13"/>
          <w:highlight w:val="cyan"/>
        </w:rPr>
        <w:t xml:space="preserve"> </w:t>
      </w:r>
      <w:r w:rsidRPr="009D21C9">
        <w:rPr>
          <w:highlight w:val="cyan"/>
        </w:rPr>
        <w:t>to</w:t>
      </w:r>
      <w:r w:rsidRPr="009D21C9">
        <w:rPr>
          <w:spacing w:val="-13"/>
          <w:highlight w:val="cyan"/>
        </w:rPr>
        <w:t xml:space="preserve"> </w:t>
      </w:r>
      <w:r w:rsidRPr="009D21C9">
        <w:rPr>
          <w:highlight w:val="cyan"/>
        </w:rPr>
        <w:t>in this</w:t>
      </w:r>
      <w:r w:rsidRPr="009D21C9">
        <w:rPr>
          <w:spacing w:val="-3"/>
          <w:highlight w:val="cyan"/>
        </w:rPr>
        <w:t xml:space="preserve"> </w:t>
      </w:r>
      <w:r w:rsidRPr="009D21C9">
        <w:rPr>
          <w:highlight w:val="cyan"/>
        </w:rPr>
        <w:t>Act</w:t>
      </w:r>
      <w:r w:rsidRPr="009D21C9">
        <w:rPr>
          <w:spacing w:val="-3"/>
          <w:highlight w:val="cyan"/>
        </w:rPr>
        <w:t xml:space="preserve"> </w:t>
      </w:r>
      <w:r w:rsidRPr="009D21C9">
        <w:rPr>
          <w:highlight w:val="cyan"/>
        </w:rPr>
        <w:t>as</w:t>
      </w:r>
      <w:r w:rsidRPr="009D21C9">
        <w:rPr>
          <w:spacing w:val="-3"/>
          <w:highlight w:val="cyan"/>
        </w:rPr>
        <w:t xml:space="preserve"> </w:t>
      </w:r>
      <w:r w:rsidRPr="009D21C9">
        <w:rPr>
          <w:highlight w:val="cyan"/>
        </w:rPr>
        <w:t>the</w:t>
      </w:r>
      <w:r w:rsidRPr="009D21C9">
        <w:rPr>
          <w:spacing w:val="-2"/>
          <w:highlight w:val="cyan"/>
        </w:rPr>
        <w:t xml:space="preserve"> </w:t>
      </w:r>
      <w:r w:rsidRPr="009D21C9">
        <w:rPr>
          <w:b/>
          <w:i/>
          <w:highlight w:val="cyan"/>
        </w:rPr>
        <w:t>primary</w:t>
      </w:r>
      <w:r w:rsidRPr="009D21C9">
        <w:rPr>
          <w:b/>
          <w:i/>
          <w:spacing w:val="-3"/>
          <w:highlight w:val="cyan"/>
        </w:rPr>
        <w:t xml:space="preserve"> </w:t>
      </w:r>
      <w:r w:rsidRPr="009D21C9">
        <w:rPr>
          <w:b/>
          <w:i/>
          <w:highlight w:val="cyan"/>
        </w:rPr>
        <w:t>purpose</w:t>
      </w:r>
      <w:r w:rsidRPr="009D21C9">
        <w:rPr>
          <w:b/>
          <w:i/>
          <w:spacing w:val="-3"/>
          <w:highlight w:val="cyan"/>
        </w:rPr>
        <w:t xml:space="preserve"> </w:t>
      </w:r>
      <w:r w:rsidRPr="009D21C9">
        <w:rPr>
          <w:b/>
          <w:i/>
          <w:highlight w:val="cyan"/>
        </w:rPr>
        <w:t>test</w:t>
      </w:r>
      <w:r w:rsidRPr="009D21C9">
        <w:rPr>
          <w:highlight w:val="cyan"/>
        </w:rPr>
        <w:t>)</w:t>
      </w:r>
      <w:r w:rsidRPr="009D21C9">
        <w:rPr>
          <w:spacing w:val="-4"/>
          <w:highlight w:val="cyan"/>
        </w:rPr>
        <w:t xml:space="preserve"> </w:t>
      </w:r>
      <w:r w:rsidRPr="009D21C9">
        <w:rPr>
          <w:highlight w:val="cyan"/>
        </w:rPr>
        <w:t>apply</w:t>
      </w:r>
      <w:r w:rsidRPr="009D21C9">
        <w:rPr>
          <w:spacing w:val="-9"/>
          <w:highlight w:val="cyan"/>
        </w:rPr>
        <w:t xml:space="preserve"> </w:t>
      </w:r>
      <w:r w:rsidRPr="009D21C9">
        <w:rPr>
          <w:highlight w:val="cyan"/>
        </w:rPr>
        <w:t>in</w:t>
      </w:r>
      <w:r w:rsidRPr="009D21C9">
        <w:rPr>
          <w:spacing w:val="-2"/>
          <w:highlight w:val="cyan"/>
        </w:rPr>
        <w:t xml:space="preserve"> </w:t>
      </w:r>
      <w:r w:rsidRPr="009D21C9">
        <w:rPr>
          <w:highlight w:val="cyan"/>
        </w:rPr>
        <w:t>relation</w:t>
      </w:r>
      <w:r w:rsidRPr="009D21C9">
        <w:rPr>
          <w:spacing w:val="-2"/>
          <w:highlight w:val="cyan"/>
        </w:rPr>
        <w:t xml:space="preserve"> </w:t>
      </w:r>
      <w:r w:rsidRPr="009D21C9">
        <w:rPr>
          <w:highlight w:val="cyan"/>
        </w:rPr>
        <w:t>to</w:t>
      </w:r>
      <w:r w:rsidRPr="009D21C9">
        <w:rPr>
          <w:spacing w:val="-2"/>
          <w:highlight w:val="cyan"/>
        </w:rPr>
        <w:t xml:space="preserve"> </w:t>
      </w:r>
      <w:r w:rsidRPr="009D21C9">
        <w:rPr>
          <w:highlight w:val="cyan"/>
        </w:rPr>
        <w:t>hotels:</w:t>
      </w:r>
    </w:p>
    <w:p w:rsidR="00563BC8" w:rsidRPr="009D21C9" w:rsidRDefault="00563BC8">
      <w:pPr>
        <w:spacing w:line="225" w:lineRule="auto"/>
        <w:rPr>
          <w:highlight w:val="cyan"/>
        </w:rPr>
        <w:sectPr w:rsidR="00563BC8" w:rsidRPr="009D21C9">
          <w:headerReference w:type="even" r:id="rId23"/>
          <w:headerReference w:type="default" r:id="rId24"/>
          <w:footerReference w:type="even" r:id="rId25"/>
          <w:footerReference w:type="default" r:id="rId26"/>
          <w:pgSz w:w="11900" w:h="16840"/>
          <w:pgMar w:top="3780" w:right="1680" w:bottom="2100" w:left="1680" w:header="2751" w:footer="1910" w:gutter="0"/>
          <w:pgNumType w:start="8"/>
          <w:cols w:space="720"/>
        </w:sectPr>
      </w:pPr>
    </w:p>
    <w:p w:rsidR="00563BC8" w:rsidRPr="009D21C9" w:rsidRDefault="00563BC8">
      <w:pPr>
        <w:pStyle w:val="BodyText"/>
        <w:spacing w:before="128"/>
        <w:ind w:left="0"/>
        <w:jc w:val="left"/>
        <w:rPr>
          <w:highlight w:val="cyan"/>
        </w:rPr>
      </w:pPr>
    </w:p>
    <w:p w:rsidR="00563BC8" w:rsidRPr="009D21C9" w:rsidRDefault="00334391">
      <w:pPr>
        <w:pStyle w:val="ListParagraph"/>
        <w:numPr>
          <w:ilvl w:val="0"/>
          <w:numId w:val="51"/>
        </w:numPr>
        <w:tabs>
          <w:tab w:val="left" w:pos="2364"/>
          <w:tab w:val="left" w:pos="2367"/>
        </w:tabs>
        <w:spacing w:before="0" w:line="223" w:lineRule="auto"/>
        <w:ind w:right="642"/>
        <w:jc w:val="both"/>
        <w:rPr>
          <w:sz w:val="23"/>
          <w:highlight w:val="cyan"/>
        </w:rPr>
      </w:pPr>
      <w:r w:rsidRPr="009D21C9">
        <w:rPr>
          <w:sz w:val="23"/>
          <w:highlight w:val="cyan"/>
        </w:rPr>
        <w:t>the</w:t>
      </w:r>
      <w:r w:rsidRPr="009D21C9">
        <w:rPr>
          <w:spacing w:val="-15"/>
          <w:sz w:val="23"/>
          <w:highlight w:val="cyan"/>
        </w:rPr>
        <w:t xml:space="preserve"> </w:t>
      </w:r>
      <w:r w:rsidRPr="009D21C9">
        <w:rPr>
          <w:sz w:val="23"/>
          <w:highlight w:val="cyan"/>
        </w:rPr>
        <w:t>primary</w:t>
      </w:r>
      <w:r w:rsidRPr="009D21C9">
        <w:rPr>
          <w:spacing w:val="-14"/>
          <w:sz w:val="23"/>
          <w:highlight w:val="cyan"/>
        </w:rPr>
        <w:t xml:space="preserve"> </w:t>
      </w:r>
      <w:r w:rsidRPr="009D21C9">
        <w:rPr>
          <w:sz w:val="23"/>
          <w:highlight w:val="cyan"/>
        </w:rPr>
        <w:t>purpose</w:t>
      </w:r>
      <w:r w:rsidRPr="009D21C9">
        <w:rPr>
          <w:spacing w:val="-15"/>
          <w:sz w:val="23"/>
          <w:highlight w:val="cyan"/>
        </w:rPr>
        <w:t xml:space="preserve"> </w:t>
      </w:r>
      <w:r w:rsidRPr="009D21C9">
        <w:rPr>
          <w:sz w:val="23"/>
          <w:highlight w:val="cyan"/>
        </w:rPr>
        <w:t>of</w:t>
      </w:r>
      <w:r w:rsidRPr="009D21C9">
        <w:rPr>
          <w:spacing w:val="-14"/>
          <w:sz w:val="23"/>
          <w:highlight w:val="cyan"/>
        </w:rPr>
        <w:t xml:space="preserve"> </w:t>
      </w:r>
      <w:r w:rsidRPr="009D21C9">
        <w:rPr>
          <w:sz w:val="23"/>
          <w:highlight w:val="cyan"/>
        </w:rPr>
        <w:t>the</w:t>
      </w:r>
      <w:r w:rsidRPr="009D21C9">
        <w:rPr>
          <w:spacing w:val="-13"/>
          <w:sz w:val="23"/>
          <w:highlight w:val="cyan"/>
        </w:rPr>
        <w:t xml:space="preserve"> </w:t>
      </w:r>
      <w:r w:rsidRPr="009D21C9">
        <w:rPr>
          <w:sz w:val="23"/>
          <w:highlight w:val="cyan"/>
        </w:rPr>
        <w:t>business</w:t>
      </w:r>
      <w:r w:rsidRPr="009D21C9">
        <w:rPr>
          <w:spacing w:val="-13"/>
          <w:sz w:val="23"/>
          <w:highlight w:val="cyan"/>
        </w:rPr>
        <w:t xml:space="preserve"> </w:t>
      </w:r>
      <w:r w:rsidRPr="009D21C9">
        <w:rPr>
          <w:sz w:val="23"/>
          <w:highlight w:val="cyan"/>
        </w:rPr>
        <w:t>conducted</w:t>
      </w:r>
      <w:r w:rsidRPr="009D21C9">
        <w:rPr>
          <w:spacing w:val="-13"/>
          <w:sz w:val="23"/>
          <w:highlight w:val="cyan"/>
        </w:rPr>
        <w:t xml:space="preserve"> </w:t>
      </w:r>
      <w:r w:rsidRPr="009D21C9">
        <w:rPr>
          <w:sz w:val="23"/>
          <w:highlight w:val="cyan"/>
        </w:rPr>
        <w:t>in</w:t>
      </w:r>
      <w:r w:rsidRPr="009D21C9">
        <w:rPr>
          <w:spacing w:val="-13"/>
          <w:sz w:val="23"/>
          <w:highlight w:val="cyan"/>
        </w:rPr>
        <w:t xml:space="preserve"> </w:t>
      </w:r>
      <w:r w:rsidRPr="009D21C9">
        <w:rPr>
          <w:sz w:val="23"/>
          <w:highlight w:val="cyan"/>
        </w:rPr>
        <w:t>a</w:t>
      </w:r>
      <w:r w:rsidRPr="009D21C9">
        <w:rPr>
          <w:spacing w:val="-14"/>
          <w:sz w:val="23"/>
          <w:highlight w:val="cyan"/>
        </w:rPr>
        <w:t xml:space="preserve"> </w:t>
      </w:r>
      <w:r w:rsidRPr="009D21C9">
        <w:rPr>
          <w:sz w:val="23"/>
          <w:highlight w:val="cyan"/>
        </w:rPr>
        <w:t>hotel</w:t>
      </w:r>
      <w:r w:rsidRPr="009D21C9">
        <w:rPr>
          <w:spacing w:val="-13"/>
          <w:sz w:val="23"/>
          <w:highlight w:val="cyan"/>
        </w:rPr>
        <w:t xml:space="preserve"> </w:t>
      </w:r>
      <w:r w:rsidRPr="009D21C9">
        <w:rPr>
          <w:sz w:val="23"/>
          <w:highlight w:val="cyan"/>
        </w:rPr>
        <w:t>is</w:t>
      </w:r>
      <w:r w:rsidRPr="009D21C9">
        <w:rPr>
          <w:spacing w:val="-13"/>
          <w:sz w:val="23"/>
          <w:highlight w:val="cyan"/>
        </w:rPr>
        <w:t xml:space="preserve"> </w:t>
      </w:r>
      <w:r w:rsidRPr="009D21C9">
        <w:rPr>
          <w:sz w:val="23"/>
          <w:highlight w:val="cyan"/>
        </w:rPr>
        <w:t>to be the sale of liquor by retail,</w:t>
      </w:r>
    </w:p>
    <w:p w:rsidR="00563BC8" w:rsidRPr="009D21C9" w:rsidRDefault="00334391">
      <w:pPr>
        <w:pStyle w:val="ListParagraph"/>
        <w:numPr>
          <w:ilvl w:val="0"/>
          <w:numId w:val="51"/>
        </w:numPr>
        <w:tabs>
          <w:tab w:val="left" w:pos="2365"/>
          <w:tab w:val="left" w:pos="2367"/>
        </w:tabs>
        <w:spacing w:line="223" w:lineRule="auto"/>
        <w:ind w:right="635"/>
        <w:jc w:val="both"/>
        <w:rPr>
          <w:sz w:val="23"/>
          <w:highlight w:val="cyan"/>
        </w:rPr>
      </w:pPr>
      <w:proofErr w:type="gramStart"/>
      <w:r w:rsidRPr="009D21C9">
        <w:rPr>
          <w:sz w:val="23"/>
          <w:highlight w:val="cyan"/>
        </w:rPr>
        <w:t>the</w:t>
      </w:r>
      <w:proofErr w:type="gramEnd"/>
      <w:r w:rsidRPr="009D21C9">
        <w:rPr>
          <w:sz w:val="23"/>
          <w:highlight w:val="cyan"/>
        </w:rPr>
        <w:t xml:space="preserve"> keeping or operation of approved gaming machines in a </w:t>
      </w:r>
      <w:r w:rsidRPr="009D21C9">
        <w:rPr>
          <w:spacing w:val="-2"/>
          <w:sz w:val="23"/>
          <w:highlight w:val="cyan"/>
        </w:rPr>
        <w:t>hotel</w:t>
      </w:r>
      <w:r w:rsidRPr="009D21C9">
        <w:rPr>
          <w:spacing w:val="-13"/>
          <w:sz w:val="23"/>
          <w:highlight w:val="cyan"/>
        </w:rPr>
        <w:t xml:space="preserve"> </w:t>
      </w:r>
      <w:r w:rsidRPr="009D21C9">
        <w:rPr>
          <w:spacing w:val="-2"/>
          <w:sz w:val="23"/>
          <w:highlight w:val="cyan"/>
        </w:rPr>
        <w:t>is</w:t>
      </w:r>
      <w:r w:rsidRPr="009D21C9">
        <w:rPr>
          <w:spacing w:val="-12"/>
          <w:sz w:val="23"/>
          <w:highlight w:val="cyan"/>
        </w:rPr>
        <w:t xml:space="preserve"> </w:t>
      </w:r>
      <w:r w:rsidRPr="009D21C9">
        <w:rPr>
          <w:spacing w:val="-2"/>
          <w:sz w:val="23"/>
          <w:highlight w:val="cyan"/>
        </w:rPr>
        <w:t>not</w:t>
      </w:r>
      <w:r w:rsidRPr="009D21C9">
        <w:rPr>
          <w:spacing w:val="-9"/>
          <w:sz w:val="23"/>
          <w:highlight w:val="cyan"/>
        </w:rPr>
        <w:t xml:space="preserve"> </w:t>
      </w:r>
      <w:r w:rsidRPr="009D21C9">
        <w:rPr>
          <w:spacing w:val="-2"/>
          <w:sz w:val="23"/>
          <w:highlight w:val="cyan"/>
        </w:rPr>
        <w:t>to</w:t>
      </w:r>
      <w:r w:rsidRPr="009D21C9">
        <w:rPr>
          <w:spacing w:val="-7"/>
          <w:sz w:val="23"/>
          <w:highlight w:val="cyan"/>
        </w:rPr>
        <w:t xml:space="preserve"> </w:t>
      </w:r>
      <w:r w:rsidRPr="009D21C9">
        <w:rPr>
          <w:spacing w:val="-2"/>
          <w:sz w:val="23"/>
          <w:highlight w:val="cyan"/>
        </w:rPr>
        <w:t>detract</w:t>
      </w:r>
      <w:r w:rsidRPr="009D21C9">
        <w:rPr>
          <w:spacing w:val="-12"/>
          <w:sz w:val="23"/>
          <w:highlight w:val="cyan"/>
        </w:rPr>
        <w:t xml:space="preserve"> </w:t>
      </w:r>
      <w:r w:rsidRPr="009D21C9">
        <w:rPr>
          <w:spacing w:val="-2"/>
          <w:sz w:val="23"/>
          <w:highlight w:val="cyan"/>
        </w:rPr>
        <w:t>unduly</w:t>
      </w:r>
      <w:r w:rsidRPr="009D21C9">
        <w:rPr>
          <w:spacing w:val="-13"/>
          <w:sz w:val="23"/>
          <w:highlight w:val="cyan"/>
        </w:rPr>
        <w:t xml:space="preserve"> </w:t>
      </w:r>
      <w:r w:rsidRPr="009D21C9">
        <w:rPr>
          <w:spacing w:val="-2"/>
          <w:sz w:val="23"/>
          <w:highlight w:val="cyan"/>
        </w:rPr>
        <w:t>from</w:t>
      </w:r>
      <w:r w:rsidRPr="009D21C9">
        <w:rPr>
          <w:spacing w:val="-12"/>
          <w:sz w:val="23"/>
          <w:highlight w:val="cyan"/>
        </w:rPr>
        <w:t xml:space="preserve"> </w:t>
      </w:r>
      <w:r w:rsidRPr="009D21C9">
        <w:rPr>
          <w:spacing w:val="-2"/>
          <w:sz w:val="23"/>
          <w:highlight w:val="cyan"/>
        </w:rPr>
        <w:t>the</w:t>
      </w:r>
      <w:r w:rsidRPr="009D21C9">
        <w:rPr>
          <w:spacing w:val="-11"/>
          <w:sz w:val="23"/>
          <w:highlight w:val="cyan"/>
        </w:rPr>
        <w:t xml:space="preserve"> </w:t>
      </w:r>
      <w:r w:rsidRPr="009D21C9">
        <w:rPr>
          <w:spacing w:val="-2"/>
          <w:sz w:val="23"/>
          <w:highlight w:val="cyan"/>
        </w:rPr>
        <w:t>character</w:t>
      </w:r>
      <w:r w:rsidRPr="009D21C9">
        <w:rPr>
          <w:spacing w:val="-12"/>
          <w:sz w:val="23"/>
          <w:highlight w:val="cyan"/>
        </w:rPr>
        <w:t xml:space="preserve"> </w:t>
      </w:r>
      <w:r w:rsidRPr="009D21C9">
        <w:rPr>
          <w:spacing w:val="-2"/>
          <w:sz w:val="23"/>
          <w:highlight w:val="cyan"/>
        </w:rPr>
        <w:t>of</w:t>
      </w:r>
      <w:r w:rsidRPr="009D21C9">
        <w:rPr>
          <w:spacing w:val="-12"/>
          <w:sz w:val="23"/>
          <w:highlight w:val="cyan"/>
        </w:rPr>
        <w:t xml:space="preserve"> </w:t>
      </w:r>
      <w:r w:rsidRPr="009D21C9">
        <w:rPr>
          <w:spacing w:val="-2"/>
          <w:sz w:val="23"/>
          <w:highlight w:val="cyan"/>
        </w:rPr>
        <w:t>the</w:t>
      </w:r>
      <w:r w:rsidRPr="009D21C9">
        <w:rPr>
          <w:spacing w:val="-12"/>
          <w:sz w:val="23"/>
          <w:highlight w:val="cyan"/>
        </w:rPr>
        <w:t xml:space="preserve"> </w:t>
      </w:r>
      <w:r w:rsidRPr="009D21C9">
        <w:rPr>
          <w:spacing w:val="-2"/>
          <w:sz w:val="23"/>
          <w:highlight w:val="cyan"/>
        </w:rPr>
        <w:t>hotel</w:t>
      </w:r>
      <w:r w:rsidRPr="009D21C9">
        <w:rPr>
          <w:spacing w:val="-12"/>
          <w:sz w:val="23"/>
          <w:highlight w:val="cyan"/>
        </w:rPr>
        <w:t xml:space="preserve"> </w:t>
      </w:r>
      <w:r w:rsidRPr="009D21C9">
        <w:rPr>
          <w:spacing w:val="-2"/>
          <w:sz w:val="23"/>
          <w:highlight w:val="cyan"/>
        </w:rPr>
        <w:t xml:space="preserve">or </w:t>
      </w:r>
      <w:r w:rsidRPr="009D21C9">
        <w:rPr>
          <w:sz w:val="23"/>
          <w:highlight w:val="cyan"/>
        </w:rPr>
        <w:t>from</w:t>
      </w:r>
      <w:r w:rsidRPr="009D21C9">
        <w:rPr>
          <w:spacing w:val="-15"/>
          <w:sz w:val="23"/>
          <w:highlight w:val="cyan"/>
        </w:rPr>
        <w:t xml:space="preserve"> </w:t>
      </w:r>
      <w:r w:rsidRPr="009D21C9">
        <w:rPr>
          <w:sz w:val="23"/>
          <w:highlight w:val="cyan"/>
        </w:rPr>
        <w:t>the</w:t>
      </w:r>
      <w:r w:rsidRPr="009D21C9">
        <w:rPr>
          <w:spacing w:val="-14"/>
          <w:sz w:val="23"/>
          <w:highlight w:val="cyan"/>
        </w:rPr>
        <w:t xml:space="preserve"> </w:t>
      </w:r>
      <w:r w:rsidRPr="009D21C9">
        <w:rPr>
          <w:sz w:val="23"/>
          <w:highlight w:val="cyan"/>
        </w:rPr>
        <w:t>enjoyment</w:t>
      </w:r>
      <w:r w:rsidRPr="009D21C9">
        <w:rPr>
          <w:spacing w:val="-15"/>
          <w:sz w:val="23"/>
          <w:highlight w:val="cyan"/>
        </w:rPr>
        <w:t xml:space="preserve"> </w:t>
      </w:r>
      <w:r w:rsidRPr="009D21C9">
        <w:rPr>
          <w:sz w:val="23"/>
          <w:highlight w:val="cyan"/>
        </w:rPr>
        <w:t>of</w:t>
      </w:r>
      <w:r w:rsidRPr="009D21C9">
        <w:rPr>
          <w:spacing w:val="-14"/>
          <w:sz w:val="23"/>
          <w:highlight w:val="cyan"/>
        </w:rPr>
        <w:t xml:space="preserve"> </w:t>
      </w:r>
      <w:r w:rsidRPr="009D21C9">
        <w:rPr>
          <w:sz w:val="23"/>
          <w:highlight w:val="cyan"/>
        </w:rPr>
        <w:t>persons</w:t>
      </w:r>
      <w:r w:rsidRPr="009D21C9">
        <w:rPr>
          <w:spacing w:val="-14"/>
          <w:sz w:val="23"/>
          <w:highlight w:val="cyan"/>
        </w:rPr>
        <w:t xml:space="preserve"> </w:t>
      </w:r>
      <w:r w:rsidRPr="009D21C9">
        <w:rPr>
          <w:sz w:val="23"/>
          <w:highlight w:val="cyan"/>
        </w:rPr>
        <w:t>using</w:t>
      </w:r>
      <w:r w:rsidRPr="009D21C9">
        <w:rPr>
          <w:spacing w:val="-15"/>
          <w:sz w:val="23"/>
          <w:highlight w:val="cyan"/>
        </w:rPr>
        <w:t xml:space="preserve"> </w:t>
      </w:r>
      <w:r w:rsidRPr="009D21C9">
        <w:rPr>
          <w:sz w:val="23"/>
          <w:highlight w:val="cyan"/>
        </w:rPr>
        <w:t>the</w:t>
      </w:r>
      <w:r w:rsidRPr="009D21C9">
        <w:rPr>
          <w:spacing w:val="-14"/>
          <w:sz w:val="23"/>
          <w:highlight w:val="cyan"/>
        </w:rPr>
        <w:t xml:space="preserve"> </w:t>
      </w:r>
      <w:r w:rsidRPr="009D21C9">
        <w:rPr>
          <w:sz w:val="23"/>
          <w:highlight w:val="cyan"/>
        </w:rPr>
        <w:t>hotel</w:t>
      </w:r>
      <w:r w:rsidRPr="009D21C9">
        <w:rPr>
          <w:spacing w:val="-14"/>
          <w:sz w:val="23"/>
          <w:highlight w:val="cyan"/>
        </w:rPr>
        <w:t xml:space="preserve"> </w:t>
      </w:r>
      <w:r w:rsidRPr="009D21C9">
        <w:rPr>
          <w:sz w:val="23"/>
          <w:highlight w:val="cyan"/>
        </w:rPr>
        <w:t>otherwise</w:t>
      </w:r>
      <w:r w:rsidRPr="009D21C9">
        <w:rPr>
          <w:spacing w:val="-15"/>
          <w:sz w:val="23"/>
          <w:highlight w:val="cyan"/>
        </w:rPr>
        <w:t xml:space="preserve"> </w:t>
      </w:r>
      <w:r w:rsidRPr="009D21C9">
        <w:rPr>
          <w:sz w:val="23"/>
          <w:highlight w:val="cyan"/>
        </w:rPr>
        <w:t>than for the purposes of gambling.</w:t>
      </w:r>
    </w:p>
    <w:p w:rsidR="00563BC8" w:rsidRDefault="00334391">
      <w:pPr>
        <w:pStyle w:val="ListParagraph"/>
        <w:numPr>
          <w:ilvl w:val="0"/>
          <w:numId w:val="64"/>
        </w:numPr>
        <w:tabs>
          <w:tab w:val="left" w:pos="1289"/>
        </w:tabs>
        <w:spacing w:before="238"/>
        <w:ind w:hanging="379"/>
        <w:jc w:val="left"/>
        <w:rPr>
          <w:rFonts w:ascii="Arial"/>
          <w:b/>
          <w:sz w:val="21"/>
        </w:rPr>
      </w:pPr>
      <w:r>
        <w:rPr>
          <w:rFonts w:ascii="Arial"/>
          <w:b/>
          <w:spacing w:val="-6"/>
          <w:sz w:val="21"/>
        </w:rPr>
        <w:t>Lawful</w:t>
      </w:r>
      <w:r>
        <w:rPr>
          <w:rFonts w:ascii="Arial"/>
          <w:b/>
          <w:spacing w:val="-2"/>
          <w:sz w:val="21"/>
        </w:rPr>
        <w:t xml:space="preserve"> </w:t>
      </w:r>
      <w:r>
        <w:rPr>
          <w:rFonts w:ascii="Arial"/>
          <w:b/>
          <w:spacing w:val="-6"/>
          <w:sz w:val="21"/>
        </w:rPr>
        <w:t>keeping</w:t>
      </w:r>
      <w:r>
        <w:rPr>
          <w:rFonts w:ascii="Arial"/>
          <w:b/>
          <w:spacing w:val="-4"/>
          <w:sz w:val="21"/>
        </w:rPr>
        <w:t xml:space="preserve"> </w:t>
      </w:r>
      <w:r>
        <w:rPr>
          <w:rFonts w:ascii="Arial"/>
          <w:b/>
          <w:spacing w:val="-6"/>
          <w:sz w:val="21"/>
        </w:rPr>
        <w:t>and</w:t>
      </w:r>
      <w:r>
        <w:rPr>
          <w:rFonts w:ascii="Arial"/>
          <w:b/>
          <w:spacing w:val="-4"/>
          <w:sz w:val="21"/>
        </w:rPr>
        <w:t xml:space="preserve"> </w:t>
      </w:r>
      <w:r>
        <w:rPr>
          <w:rFonts w:ascii="Arial"/>
          <w:b/>
          <w:spacing w:val="-6"/>
          <w:sz w:val="21"/>
        </w:rPr>
        <w:t>operation</w:t>
      </w:r>
      <w:r>
        <w:rPr>
          <w:rFonts w:ascii="Arial"/>
          <w:b/>
          <w:spacing w:val="-4"/>
          <w:sz w:val="21"/>
        </w:rPr>
        <w:t xml:space="preserve"> </w:t>
      </w:r>
      <w:r>
        <w:rPr>
          <w:rFonts w:ascii="Arial"/>
          <w:b/>
          <w:spacing w:val="-6"/>
          <w:sz w:val="21"/>
        </w:rPr>
        <w:t>of</w:t>
      </w:r>
      <w:r>
        <w:rPr>
          <w:rFonts w:ascii="Arial"/>
          <w:b/>
          <w:spacing w:val="-1"/>
          <w:sz w:val="21"/>
        </w:rPr>
        <w:t xml:space="preserve"> </w:t>
      </w:r>
      <w:r>
        <w:rPr>
          <w:rFonts w:ascii="Arial"/>
          <w:b/>
          <w:spacing w:val="-6"/>
          <w:sz w:val="21"/>
        </w:rPr>
        <w:t>gaming</w:t>
      </w:r>
      <w:r>
        <w:rPr>
          <w:rFonts w:ascii="Arial"/>
          <w:b/>
          <w:spacing w:val="-4"/>
          <w:sz w:val="21"/>
        </w:rPr>
        <w:t xml:space="preserve"> </w:t>
      </w:r>
      <w:r>
        <w:rPr>
          <w:rFonts w:ascii="Arial"/>
          <w:b/>
          <w:spacing w:val="-6"/>
          <w:sz w:val="21"/>
        </w:rPr>
        <w:t>machines</w:t>
      </w:r>
    </w:p>
    <w:p w:rsidR="00563BC8" w:rsidRDefault="00334391">
      <w:pPr>
        <w:spacing w:before="97" w:line="223" w:lineRule="auto"/>
        <w:ind w:left="1740" w:right="636"/>
        <w:jc w:val="both"/>
        <w:rPr>
          <w:sz w:val="23"/>
        </w:rPr>
      </w:pPr>
      <w:r>
        <w:rPr>
          <w:sz w:val="23"/>
        </w:rPr>
        <w:t xml:space="preserve">Despite anything in the </w:t>
      </w:r>
      <w:r>
        <w:rPr>
          <w:i/>
          <w:sz w:val="23"/>
        </w:rPr>
        <w:t>Lotteries and Art Unions Act 1901</w:t>
      </w:r>
      <w:r>
        <w:rPr>
          <w:sz w:val="23"/>
        </w:rPr>
        <w:t xml:space="preserve">, the </w:t>
      </w:r>
      <w:r>
        <w:rPr>
          <w:i/>
          <w:spacing w:val="-2"/>
          <w:sz w:val="23"/>
        </w:rPr>
        <w:t>Unlawful</w:t>
      </w:r>
      <w:r>
        <w:rPr>
          <w:i/>
          <w:spacing w:val="-13"/>
          <w:sz w:val="23"/>
        </w:rPr>
        <w:t xml:space="preserve"> </w:t>
      </w:r>
      <w:r>
        <w:rPr>
          <w:i/>
          <w:spacing w:val="-2"/>
          <w:sz w:val="23"/>
        </w:rPr>
        <w:t>Gambling</w:t>
      </w:r>
      <w:r>
        <w:rPr>
          <w:i/>
          <w:spacing w:val="-11"/>
          <w:sz w:val="23"/>
        </w:rPr>
        <w:t xml:space="preserve"> </w:t>
      </w:r>
      <w:r>
        <w:rPr>
          <w:i/>
          <w:spacing w:val="-2"/>
          <w:sz w:val="23"/>
        </w:rPr>
        <w:t>Act</w:t>
      </w:r>
      <w:r>
        <w:rPr>
          <w:i/>
          <w:spacing w:val="-10"/>
          <w:sz w:val="23"/>
        </w:rPr>
        <w:t xml:space="preserve"> </w:t>
      </w:r>
      <w:r>
        <w:rPr>
          <w:i/>
          <w:spacing w:val="-2"/>
          <w:sz w:val="23"/>
        </w:rPr>
        <w:t>1998</w:t>
      </w:r>
      <w:r>
        <w:rPr>
          <w:i/>
          <w:spacing w:val="-10"/>
          <w:sz w:val="23"/>
        </w:rPr>
        <w:t xml:space="preserve"> </w:t>
      </w:r>
      <w:r>
        <w:rPr>
          <w:spacing w:val="-2"/>
          <w:sz w:val="23"/>
        </w:rPr>
        <w:t>or</w:t>
      </w:r>
      <w:r>
        <w:rPr>
          <w:spacing w:val="-11"/>
          <w:sz w:val="23"/>
        </w:rPr>
        <w:t xml:space="preserve"> </w:t>
      </w:r>
      <w:r>
        <w:rPr>
          <w:spacing w:val="-2"/>
          <w:sz w:val="23"/>
        </w:rPr>
        <w:t>any</w:t>
      </w:r>
      <w:r>
        <w:rPr>
          <w:spacing w:val="-13"/>
          <w:sz w:val="23"/>
        </w:rPr>
        <w:t xml:space="preserve"> </w:t>
      </w:r>
      <w:r>
        <w:rPr>
          <w:spacing w:val="-2"/>
          <w:sz w:val="23"/>
        </w:rPr>
        <w:t>other</w:t>
      </w:r>
      <w:r>
        <w:rPr>
          <w:spacing w:val="-10"/>
          <w:sz w:val="23"/>
        </w:rPr>
        <w:t xml:space="preserve"> </w:t>
      </w:r>
      <w:r>
        <w:rPr>
          <w:spacing w:val="-2"/>
          <w:sz w:val="23"/>
        </w:rPr>
        <w:t>Act</w:t>
      </w:r>
      <w:r>
        <w:rPr>
          <w:spacing w:val="-10"/>
          <w:sz w:val="23"/>
        </w:rPr>
        <w:t xml:space="preserve"> </w:t>
      </w:r>
      <w:r>
        <w:rPr>
          <w:spacing w:val="-2"/>
          <w:sz w:val="23"/>
        </w:rPr>
        <w:t>or</w:t>
      </w:r>
      <w:r>
        <w:rPr>
          <w:spacing w:val="-13"/>
          <w:sz w:val="23"/>
        </w:rPr>
        <w:t xml:space="preserve"> </w:t>
      </w:r>
      <w:r>
        <w:rPr>
          <w:spacing w:val="-2"/>
          <w:sz w:val="23"/>
        </w:rPr>
        <w:t>law</w:t>
      </w:r>
      <w:r>
        <w:rPr>
          <w:spacing w:val="-10"/>
          <w:sz w:val="23"/>
        </w:rPr>
        <w:t xml:space="preserve"> </w:t>
      </w:r>
      <w:r>
        <w:rPr>
          <w:spacing w:val="-2"/>
          <w:sz w:val="23"/>
        </w:rPr>
        <w:t>(other</w:t>
      </w:r>
      <w:r>
        <w:rPr>
          <w:spacing w:val="-10"/>
          <w:sz w:val="23"/>
        </w:rPr>
        <w:t xml:space="preserve"> </w:t>
      </w:r>
      <w:r>
        <w:rPr>
          <w:spacing w:val="-2"/>
          <w:sz w:val="23"/>
        </w:rPr>
        <w:t>than</w:t>
      </w:r>
      <w:r>
        <w:rPr>
          <w:spacing w:val="-10"/>
          <w:sz w:val="23"/>
        </w:rPr>
        <w:t xml:space="preserve"> </w:t>
      </w:r>
      <w:r>
        <w:rPr>
          <w:spacing w:val="-2"/>
          <w:sz w:val="23"/>
        </w:rPr>
        <w:t xml:space="preserve">this </w:t>
      </w:r>
      <w:r>
        <w:rPr>
          <w:sz w:val="23"/>
        </w:rPr>
        <w:t>Act), it is lawful:</w:t>
      </w:r>
    </w:p>
    <w:p w:rsidR="00563BC8" w:rsidRDefault="00334391">
      <w:pPr>
        <w:pStyle w:val="ListParagraph"/>
        <w:numPr>
          <w:ilvl w:val="0"/>
          <w:numId w:val="50"/>
        </w:numPr>
        <w:tabs>
          <w:tab w:val="left" w:pos="2364"/>
          <w:tab w:val="left" w:pos="2367"/>
        </w:tabs>
        <w:spacing w:before="83" w:line="223" w:lineRule="auto"/>
        <w:ind w:right="638"/>
        <w:jc w:val="both"/>
        <w:rPr>
          <w:sz w:val="23"/>
        </w:rPr>
      </w:pPr>
      <w:r>
        <w:rPr>
          <w:sz w:val="23"/>
        </w:rPr>
        <w:t>to</w:t>
      </w:r>
      <w:r>
        <w:rPr>
          <w:spacing w:val="-9"/>
          <w:sz w:val="23"/>
        </w:rPr>
        <w:t xml:space="preserve"> </w:t>
      </w:r>
      <w:r>
        <w:rPr>
          <w:sz w:val="23"/>
        </w:rPr>
        <w:t>keep</w:t>
      </w:r>
      <w:r>
        <w:rPr>
          <w:spacing w:val="-9"/>
          <w:sz w:val="23"/>
        </w:rPr>
        <w:t xml:space="preserve"> </w:t>
      </w:r>
      <w:r>
        <w:rPr>
          <w:sz w:val="23"/>
        </w:rPr>
        <w:t>or</w:t>
      </w:r>
      <w:r>
        <w:rPr>
          <w:spacing w:val="-10"/>
          <w:sz w:val="23"/>
        </w:rPr>
        <w:t xml:space="preserve"> </w:t>
      </w:r>
      <w:r>
        <w:rPr>
          <w:sz w:val="23"/>
        </w:rPr>
        <w:t>operate</w:t>
      </w:r>
      <w:r>
        <w:rPr>
          <w:spacing w:val="-5"/>
          <w:sz w:val="23"/>
        </w:rPr>
        <w:t xml:space="preserve"> </w:t>
      </w:r>
      <w:r>
        <w:rPr>
          <w:sz w:val="23"/>
        </w:rPr>
        <w:t>an</w:t>
      </w:r>
      <w:r>
        <w:rPr>
          <w:spacing w:val="-5"/>
          <w:sz w:val="23"/>
        </w:rPr>
        <w:t xml:space="preserve"> </w:t>
      </w:r>
      <w:r>
        <w:rPr>
          <w:sz w:val="23"/>
        </w:rPr>
        <w:t>approved</w:t>
      </w:r>
      <w:r>
        <w:rPr>
          <w:spacing w:val="-9"/>
          <w:sz w:val="23"/>
        </w:rPr>
        <w:t xml:space="preserve"> </w:t>
      </w:r>
      <w:r>
        <w:rPr>
          <w:sz w:val="23"/>
        </w:rPr>
        <w:t>gaming</w:t>
      </w:r>
      <w:r>
        <w:rPr>
          <w:spacing w:val="-13"/>
          <w:sz w:val="23"/>
        </w:rPr>
        <w:t xml:space="preserve"> </w:t>
      </w:r>
      <w:r>
        <w:rPr>
          <w:sz w:val="23"/>
        </w:rPr>
        <w:t>machine</w:t>
      </w:r>
      <w:r>
        <w:rPr>
          <w:spacing w:val="-9"/>
          <w:sz w:val="23"/>
        </w:rPr>
        <w:t xml:space="preserve"> </w:t>
      </w:r>
      <w:r>
        <w:rPr>
          <w:sz w:val="23"/>
        </w:rPr>
        <w:t>in</w:t>
      </w:r>
      <w:r>
        <w:rPr>
          <w:spacing w:val="-9"/>
          <w:sz w:val="23"/>
        </w:rPr>
        <w:t xml:space="preserve"> </w:t>
      </w:r>
      <w:r>
        <w:rPr>
          <w:sz w:val="23"/>
        </w:rPr>
        <w:t>a</w:t>
      </w:r>
      <w:r>
        <w:rPr>
          <w:spacing w:val="-9"/>
          <w:sz w:val="23"/>
        </w:rPr>
        <w:t xml:space="preserve"> </w:t>
      </w:r>
      <w:r>
        <w:rPr>
          <w:sz w:val="23"/>
        </w:rPr>
        <w:t>hotel</w:t>
      </w:r>
      <w:r>
        <w:rPr>
          <w:spacing w:val="-9"/>
          <w:sz w:val="23"/>
        </w:rPr>
        <w:t xml:space="preserve"> </w:t>
      </w:r>
      <w:r>
        <w:rPr>
          <w:sz w:val="23"/>
        </w:rPr>
        <w:t>or registered club, and</w:t>
      </w:r>
    </w:p>
    <w:p w:rsidR="00563BC8" w:rsidRDefault="00334391">
      <w:pPr>
        <w:pStyle w:val="ListParagraph"/>
        <w:numPr>
          <w:ilvl w:val="0"/>
          <w:numId w:val="50"/>
        </w:numPr>
        <w:tabs>
          <w:tab w:val="left" w:pos="2365"/>
          <w:tab w:val="left" w:pos="2367"/>
        </w:tabs>
        <w:spacing w:before="81" w:line="223" w:lineRule="auto"/>
        <w:ind w:right="636"/>
        <w:jc w:val="both"/>
        <w:rPr>
          <w:sz w:val="23"/>
        </w:rPr>
      </w:pPr>
      <w:r>
        <w:rPr>
          <w:spacing w:val="-4"/>
          <w:sz w:val="23"/>
        </w:rPr>
        <w:t>to</w:t>
      </w:r>
      <w:r>
        <w:rPr>
          <w:spacing w:val="-8"/>
          <w:sz w:val="23"/>
        </w:rPr>
        <w:t xml:space="preserve"> </w:t>
      </w:r>
      <w:r>
        <w:rPr>
          <w:spacing w:val="-4"/>
          <w:sz w:val="23"/>
        </w:rPr>
        <w:t>pay</w:t>
      </w:r>
      <w:r>
        <w:rPr>
          <w:spacing w:val="-11"/>
          <w:sz w:val="23"/>
        </w:rPr>
        <w:t xml:space="preserve"> </w:t>
      </w:r>
      <w:r>
        <w:rPr>
          <w:spacing w:val="-4"/>
          <w:sz w:val="23"/>
        </w:rPr>
        <w:t>or</w:t>
      </w:r>
      <w:r>
        <w:rPr>
          <w:spacing w:val="-7"/>
          <w:sz w:val="23"/>
        </w:rPr>
        <w:t xml:space="preserve"> </w:t>
      </w:r>
      <w:r>
        <w:rPr>
          <w:spacing w:val="-4"/>
          <w:sz w:val="23"/>
        </w:rPr>
        <w:t>present</w:t>
      </w:r>
      <w:r>
        <w:rPr>
          <w:spacing w:val="-6"/>
          <w:sz w:val="23"/>
        </w:rPr>
        <w:t xml:space="preserve"> </w:t>
      </w:r>
      <w:r>
        <w:rPr>
          <w:spacing w:val="-4"/>
          <w:sz w:val="23"/>
        </w:rPr>
        <w:t>prizes</w:t>
      </w:r>
      <w:r>
        <w:rPr>
          <w:spacing w:val="-7"/>
          <w:sz w:val="23"/>
        </w:rPr>
        <w:t xml:space="preserve"> </w:t>
      </w:r>
      <w:r>
        <w:rPr>
          <w:spacing w:val="-4"/>
          <w:sz w:val="23"/>
        </w:rPr>
        <w:t>and bonuses</w:t>
      </w:r>
      <w:r>
        <w:rPr>
          <w:spacing w:val="-7"/>
          <w:sz w:val="23"/>
        </w:rPr>
        <w:t xml:space="preserve"> </w:t>
      </w:r>
      <w:r>
        <w:rPr>
          <w:spacing w:val="-4"/>
          <w:sz w:val="23"/>
        </w:rPr>
        <w:t>won</w:t>
      </w:r>
      <w:r>
        <w:rPr>
          <w:spacing w:val="-6"/>
          <w:sz w:val="23"/>
        </w:rPr>
        <w:t xml:space="preserve"> </w:t>
      </w:r>
      <w:r>
        <w:rPr>
          <w:spacing w:val="-4"/>
          <w:sz w:val="23"/>
        </w:rPr>
        <w:t>as</w:t>
      </w:r>
      <w:r>
        <w:rPr>
          <w:spacing w:val="-7"/>
          <w:sz w:val="23"/>
        </w:rPr>
        <w:t xml:space="preserve"> </w:t>
      </w:r>
      <w:r>
        <w:rPr>
          <w:spacing w:val="-4"/>
          <w:sz w:val="23"/>
        </w:rPr>
        <w:t>a</w:t>
      </w:r>
      <w:r>
        <w:rPr>
          <w:spacing w:val="-8"/>
          <w:sz w:val="23"/>
        </w:rPr>
        <w:t xml:space="preserve"> </w:t>
      </w:r>
      <w:r>
        <w:rPr>
          <w:spacing w:val="-4"/>
          <w:sz w:val="23"/>
        </w:rPr>
        <w:t>direct</w:t>
      </w:r>
      <w:r>
        <w:rPr>
          <w:spacing w:val="-7"/>
          <w:sz w:val="23"/>
        </w:rPr>
        <w:t xml:space="preserve"> </w:t>
      </w:r>
      <w:r>
        <w:rPr>
          <w:spacing w:val="-4"/>
          <w:sz w:val="23"/>
        </w:rPr>
        <w:t>or</w:t>
      </w:r>
      <w:r>
        <w:rPr>
          <w:spacing w:val="-8"/>
          <w:sz w:val="23"/>
        </w:rPr>
        <w:t xml:space="preserve"> </w:t>
      </w:r>
      <w:r>
        <w:rPr>
          <w:spacing w:val="-4"/>
          <w:sz w:val="23"/>
        </w:rPr>
        <w:t xml:space="preserve">indirect </w:t>
      </w:r>
      <w:r>
        <w:rPr>
          <w:sz w:val="23"/>
        </w:rPr>
        <w:t>consequence of operating</w:t>
      </w:r>
      <w:r>
        <w:rPr>
          <w:spacing w:val="-1"/>
          <w:sz w:val="23"/>
        </w:rPr>
        <w:t xml:space="preserve"> </w:t>
      </w:r>
      <w:r>
        <w:rPr>
          <w:sz w:val="23"/>
        </w:rPr>
        <w:t>the approved gaming</w:t>
      </w:r>
      <w:r>
        <w:rPr>
          <w:spacing w:val="-1"/>
          <w:sz w:val="23"/>
        </w:rPr>
        <w:t xml:space="preserve"> </w:t>
      </w:r>
      <w:r>
        <w:rPr>
          <w:sz w:val="23"/>
        </w:rPr>
        <w:t>machine,</w:t>
      </w:r>
    </w:p>
    <w:p w:rsidR="00563BC8" w:rsidRDefault="00334391">
      <w:pPr>
        <w:pStyle w:val="BodyText"/>
        <w:spacing w:before="108" w:line="223" w:lineRule="auto"/>
        <w:ind w:right="637"/>
      </w:pPr>
      <w:proofErr w:type="gramStart"/>
      <w:r>
        <w:rPr>
          <w:spacing w:val="-6"/>
        </w:rPr>
        <w:t>if</w:t>
      </w:r>
      <w:proofErr w:type="gramEnd"/>
      <w:r>
        <w:rPr>
          <w:spacing w:val="-6"/>
        </w:rPr>
        <w:t xml:space="preserve"> the approved</w:t>
      </w:r>
      <w:r>
        <w:t xml:space="preserve"> </w:t>
      </w:r>
      <w:r>
        <w:rPr>
          <w:spacing w:val="-6"/>
        </w:rPr>
        <w:t>gaming</w:t>
      </w:r>
      <w:r>
        <w:rPr>
          <w:spacing w:val="-7"/>
        </w:rPr>
        <w:t xml:space="preserve"> </w:t>
      </w:r>
      <w:r>
        <w:rPr>
          <w:spacing w:val="-6"/>
        </w:rPr>
        <w:t xml:space="preserve">machine is kept or operated, and the prizes and </w:t>
      </w:r>
      <w:r>
        <w:t>bonuses</w:t>
      </w:r>
      <w:r>
        <w:rPr>
          <w:spacing w:val="-1"/>
        </w:rPr>
        <w:t xml:space="preserve"> </w:t>
      </w:r>
      <w:r>
        <w:t>are</w:t>
      </w:r>
      <w:r>
        <w:rPr>
          <w:spacing w:val="-1"/>
        </w:rPr>
        <w:t xml:space="preserve"> </w:t>
      </w:r>
      <w:r>
        <w:t>paid</w:t>
      </w:r>
      <w:r>
        <w:rPr>
          <w:spacing w:val="-1"/>
        </w:rPr>
        <w:t xml:space="preserve"> </w:t>
      </w:r>
      <w:r>
        <w:t>or</w:t>
      </w:r>
      <w:r>
        <w:rPr>
          <w:spacing w:val="-3"/>
        </w:rPr>
        <w:t xml:space="preserve"> </w:t>
      </w:r>
      <w:r>
        <w:t>presented,</w:t>
      </w:r>
      <w:r>
        <w:rPr>
          <w:spacing w:val="-2"/>
        </w:rPr>
        <w:t xml:space="preserve"> </w:t>
      </w:r>
      <w:r>
        <w:t>in</w:t>
      </w:r>
      <w:r>
        <w:rPr>
          <w:spacing w:val="-2"/>
        </w:rPr>
        <w:t xml:space="preserve"> </w:t>
      </w:r>
      <w:r>
        <w:t>accordance</w:t>
      </w:r>
      <w:r>
        <w:rPr>
          <w:spacing w:val="-2"/>
        </w:rPr>
        <w:t xml:space="preserve"> </w:t>
      </w:r>
      <w:r>
        <w:t>with</w:t>
      </w:r>
      <w:r>
        <w:rPr>
          <w:spacing w:val="-2"/>
        </w:rPr>
        <w:t xml:space="preserve"> </w:t>
      </w:r>
      <w:r>
        <w:t>this</w:t>
      </w:r>
      <w:r>
        <w:rPr>
          <w:spacing w:val="-2"/>
        </w:rPr>
        <w:t xml:space="preserve"> </w:t>
      </w:r>
      <w:r>
        <w:t>Act.</w:t>
      </w:r>
    </w:p>
    <w:p w:rsidR="00563BC8" w:rsidRDefault="00334391">
      <w:pPr>
        <w:pStyle w:val="ListParagraph"/>
        <w:numPr>
          <w:ilvl w:val="0"/>
          <w:numId w:val="64"/>
        </w:numPr>
        <w:tabs>
          <w:tab w:val="left" w:pos="1289"/>
        </w:tabs>
        <w:spacing w:before="238"/>
        <w:ind w:hanging="379"/>
        <w:jc w:val="left"/>
        <w:rPr>
          <w:rFonts w:ascii="Arial"/>
          <w:b/>
          <w:sz w:val="21"/>
        </w:rPr>
      </w:pPr>
      <w:r>
        <w:rPr>
          <w:rFonts w:ascii="Arial"/>
          <w:b/>
          <w:spacing w:val="-6"/>
          <w:sz w:val="21"/>
        </w:rPr>
        <w:t>Gaming</w:t>
      </w:r>
      <w:r>
        <w:rPr>
          <w:rFonts w:ascii="Arial"/>
          <w:b/>
          <w:spacing w:val="-4"/>
          <w:sz w:val="21"/>
        </w:rPr>
        <w:t xml:space="preserve"> </w:t>
      </w:r>
      <w:r>
        <w:rPr>
          <w:rFonts w:ascii="Arial"/>
          <w:b/>
          <w:spacing w:val="-6"/>
          <w:sz w:val="21"/>
        </w:rPr>
        <w:t>machines</w:t>
      </w:r>
      <w:r>
        <w:rPr>
          <w:rFonts w:ascii="Arial"/>
          <w:b/>
          <w:spacing w:val="-4"/>
          <w:sz w:val="21"/>
        </w:rPr>
        <w:t xml:space="preserve"> </w:t>
      </w:r>
      <w:r>
        <w:rPr>
          <w:rFonts w:ascii="Arial"/>
          <w:b/>
          <w:spacing w:val="-6"/>
          <w:sz w:val="21"/>
        </w:rPr>
        <w:t>not</w:t>
      </w:r>
      <w:r>
        <w:rPr>
          <w:rFonts w:ascii="Arial"/>
          <w:b/>
          <w:spacing w:val="-2"/>
          <w:sz w:val="21"/>
        </w:rPr>
        <w:t xml:space="preserve"> </w:t>
      </w:r>
      <w:r>
        <w:rPr>
          <w:rFonts w:ascii="Arial"/>
          <w:b/>
          <w:spacing w:val="-6"/>
          <w:sz w:val="21"/>
        </w:rPr>
        <w:t>used</w:t>
      </w:r>
      <w:r>
        <w:rPr>
          <w:rFonts w:ascii="Arial"/>
          <w:b/>
          <w:spacing w:val="-3"/>
          <w:sz w:val="21"/>
        </w:rPr>
        <w:t xml:space="preserve"> </w:t>
      </w:r>
      <w:r>
        <w:rPr>
          <w:rFonts w:ascii="Arial"/>
          <w:b/>
          <w:spacing w:val="-6"/>
          <w:sz w:val="21"/>
        </w:rPr>
        <w:t>for</w:t>
      </w:r>
      <w:r>
        <w:rPr>
          <w:rFonts w:ascii="Arial"/>
          <w:b/>
          <w:spacing w:val="-2"/>
          <w:sz w:val="21"/>
        </w:rPr>
        <w:t xml:space="preserve"> </w:t>
      </w:r>
      <w:r>
        <w:rPr>
          <w:rFonts w:ascii="Arial"/>
          <w:b/>
          <w:spacing w:val="-6"/>
          <w:sz w:val="21"/>
        </w:rPr>
        <w:t>purposes</w:t>
      </w:r>
      <w:r>
        <w:rPr>
          <w:rFonts w:ascii="Arial"/>
          <w:b/>
          <w:spacing w:val="-4"/>
          <w:sz w:val="21"/>
        </w:rPr>
        <w:t xml:space="preserve"> </w:t>
      </w:r>
      <w:r>
        <w:rPr>
          <w:rFonts w:ascii="Arial"/>
          <w:b/>
          <w:spacing w:val="-6"/>
          <w:sz w:val="21"/>
        </w:rPr>
        <w:t>of</w:t>
      </w:r>
      <w:r>
        <w:rPr>
          <w:rFonts w:ascii="Arial"/>
          <w:b/>
          <w:spacing w:val="-2"/>
          <w:sz w:val="21"/>
        </w:rPr>
        <w:t xml:space="preserve"> </w:t>
      </w:r>
      <w:r>
        <w:rPr>
          <w:rFonts w:ascii="Arial"/>
          <w:b/>
          <w:spacing w:val="-6"/>
          <w:sz w:val="21"/>
        </w:rPr>
        <w:t>gambling</w:t>
      </w:r>
    </w:p>
    <w:p w:rsidR="00563BC8" w:rsidRDefault="00334391">
      <w:pPr>
        <w:pStyle w:val="ListParagraph"/>
        <w:numPr>
          <w:ilvl w:val="1"/>
          <w:numId w:val="64"/>
        </w:numPr>
        <w:tabs>
          <w:tab w:val="left" w:pos="1737"/>
          <w:tab w:val="left" w:pos="1740"/>
        </w:tabs>
        <w:spacing w:before="97" w:line="223" w:lineRule="auto"/>
        <w:ind w:right="634"/>
        <w:jc w:val="both"/>
        <w:rPr>
          <w:sz w:val="23"/>
        </w:rPr>
      </w:pPr>
      <w:r>
        <w:rPr>
          <w:sz w:val="23"/>
        </w:rPr>
        <w:t>Nothing in this Act prohibits the keeping or operation of a poker machine</w:t>
      </w:r>
      <w:r>
        <w:rPr>
          <w:spacing w:val="-8"/>
          <w:sz w:val="23"/>
        </w:rPr>
        <w:t xml:space="preserve"> </w:t>
      </w:r>
      <w:r>
        <w:rPr>
          <w:sz w:val="23"/>
        </w:rPr>
        <w:t>or</w:t>
      </w:r>
      <w:r>
        <w:rPr>
          <w:spacing w:val="-8"/>
          <w:sz w:val="23"/>
        </w:rPr>
        <w:t xml:space="preserve"> </w:t>
      </w:r>
      <w:r>
        <w:rPr>
          <w:sz w:val="23"/>
        </w:rPr>
        <w:t>a</w:t>
      </w:r>
      <w:r>
        <w:rPr>
          <w:spacing w:val="-8"/>
          <w:sz w:val="23"/>
        </w:rPr>
        <w:t xml:space="preserve"> </w:t>
      </w:r>
      <w:r>
        <w:rPr>
          <w:sz w:val="23"/>
        </w:rPr>
        <w:t>device</w:t>
      </w:r>
      <w:r>
        <w:rPr>
          <w:spacing w:val="-8"/>
          <w:sz w:val="23"/>
        </w:rPr>
        <w:t xml:space="preserve"> </w:t>
      </w:r>
      <w:r>
        <w:rPr>
          <w:sz w:val="23"/>
        </w:rPr>
        <w:t>that</w:t>
      </w:r>
      <w:r>
        <w:rPr>
          <w:spacing w:val="-8"/>
          <w:sz w:val="23"/>
        </w:rPr>
        <w:t xml:space="preserve"> </w:t>
      </w:r>
      <w:r>
        <w:rPr>
          <w:sz w:val="23"/>
        </w:rPr>
        <w:t>is</w:t>
      </w:r>
      <w:r>
        <w:rPr>
          <w:spacing w:val="-8"/>
          <w:sz w:val="23"/>
        </w:rPr>
        <w:t xml:space="preserve"> </w:t>
      </w:r>
      <w:r>
        <w:rPr>
          <w:sz w:val="23"/>
        </w:rPr>
        <w:t>in</w:t>
      </w:r>
      <w:r>
        <w:rPr>
          <w:spacing w:val="-6"/>
          <w:sz w:val="23"/>
        </w:rPr>
        <w:t xml:space="preserve"> </w:t>
      </w:r>
      <w:r>
        <w:rPr>
          <w:sz w:val="23"/>
        </w:rPr>
        <w:t>the</w:t>
      </w:r>
      <w:r>
        <w:rPr>
          <w:spacing w:val="-8"/>
          <w:sz w:val="23"/>
        </w:rPr>
        <w:t xml:space="preserve"> </w:t>
      </w:r>
      <w:r>
        <w:rPr>
          <w:sz w:val="23"/>
        </w:rPr>
        <w:t>nature</w:t>
      </w:r>
      <w:r>
        <w:rPr>
          <w:spacing w:val="-8"/>
          <w:sz w:val="23"/>
        </w:rPr>
        <w:t xml:space="preserve"> </w:t>
      </w:r>
      <w:r>
        <w:rPr>
          <w:sz w:val="23"/>
        </w:rPr>
        <w:t>of</w:t>
      </w:r>
      <w:r>
        <w:rPr>
          <w:spacing w:val="-5"/>
          <w:sz w:val="23"/>
        </w:rPr>
        <w:t xml:space="preserve"> </w:t>
      </w:r>
      <w:r>
        <w:rPr>
          <w:sz w:val="23"/>
        </w:rPr>
        <w:t>an</w:t>
      </w:r>
      <w:r>
        <w:rPr>
          <w:spacing w:val="-6"/>
          <w:sz w:val="23"/>
        </w:rPr>
        <w:t xml:space="preserve"> </w:t>
      </w:r>
      <w:r>
        <w:rPr>
          <w:sz w:val="23"/>
        </w:rPr>
        <w:t>approved</w:t>
      </w:r>
      <w:r>
        <w:rPr>
          <w:spacing w:val="-6"/>
          <w:sz w:val="23"/>
        </w:rPr>
        <w:t xml:space="preserve"> </w:t>
      </w:r>
      <w:r>
        <w:rPr>
          <w:sz w:val="23"/>
        </w:rPr>
        <w:t>amusement device if:</w:t>
      </w:r>
    </w:p>
    <w:p w:rsidR="00563BC8" w:rsidRDefault="00334391">
      <w:pPr>
        <w:pStyle w:val="ListParagraph"/>
        <w:numPr>
          <w:ilvl w:val="2"/>
          <w:numId w:val="64"/>
        </w:numPr>
        <w:tabs>
          <w:tab w:val="left" w:pos="2364"/>
          <w:tab w:val="left" w:pos="2367"/>
        </w:tabs>
        <w:spacing w:before="83" w:line="223" w:lineRule="auto"/>
        <w:ind w:right="638"/>
        <w:jc w:val="both"/>
        <w:rPr>
          <w:sz w:val="23"/>
        </w:rPr>
      </w:pPr>
      <w:r>
        <w:rPr>
          <w:sz w:val="23"/>
        </w:rPr>
        <w:t>the poker machine or device is not used for the purposes of gambling, and</w:t>
      </w:r>
    </w:p>
    <w:p w:rsidR="00563BC8" w:rsidRDefault="00334391">
      <w:pPr>
        <w:pStyle w:val="ListParagraph"/>
        <w:numPr>
          <w:ilvl w:val="2"/>
          <w:numId w:val="64"/>
        </w:numPr>
        <w:tabs>
          <w:tab w:val="left" w:pos="2365"/>
          <w:tab w:val="left" w:pos="2367"/>
        </w:tabs>
        <w:spacing w:line="223" w:lineRule="auto"/>
        <w:ind w:right="636"/>
        <w:jc w:val="both"/>
        <w:rPr>
          <w:sz w:val="23"/>
        </w:rPr>
      </w:pPr>
      <w:r>
        <w:rPr>
          <w:sz w:val="23"/>
        </w:rPr>
        <w:t>the</w:t>
      </w:r>
      <w:r>
        <w:rPr>
          <w:spacing w:val="-15"/>
          <w:sz w:val="23"/>
        </w:rPr>
        <w:t xml:space="preserve"> </w:t>
      </w:r>
      <w:r>
        <w:rPr>
          <w:sz w:val="23"/>
        </w:rPr>
        <w:t>poker</w:t>
      </w:r>
      <w:r>
        <w:rPr>
          <w:spacing w:val="-14"/>
          <w:sz w:val="23"/>
        </w:rPr>
        <w:t xml:space="preserve"> </w:t>
      </w:r>
      <w:r>
        <w:rPr>
          <w:sz w:val="23"/>
        </w:rPr>
        <w:t>machine</w:t>
      </w:r>
      <w:r>
        <w:rPr>
          <w:spacing w:val="-15"/>
          <w:sz w:val="23"/>
        </w:rPr>
        <w:t xml:space="preserve"> </w:t>
      </w:r>
      <w:r>
        <w:rPr>
          <w:sz w:val="23"/>
        </w:rPr>
        <w:t>or</w:t>
      </w:r>
      <w:r>
        <w:rPr>
          <w:spacing w:val="-14"/>
          <w:sz w:val="23"/>
        </w:rPr>
        <w:t xml:space="preserve"> </w:t>
      </w:r>
      <w:r>
        <w:rPr>
          <w:sz w:val="23"/>
        </w:rPr>
        <w:t>device</w:t>
      </w:r>
      <w:r>
        <w:rPr>
          <w:spacing w:val="-14"/>
          <w:sz w:val="23"/>
        </w:rPr>
        <w:t xml:space="preserve"> </w:t>
      </w:r>
      <w:r>
        <w:rPr>
          <w:sz w:val="23"/>
        </w:rPr>
        <w:t>is</w:t>
      </w:r>
      <w:r>
        <w:rPr>
          <w:spacing w:val="-15"/>
          <w:sz w:val="23"/>
        </w:rPr>
        <w:t xml:space="preserve"> </w:t>
      </w:r>
      <w:r>
        <w:rPr>
          <w:sz w:val="23"/>
        </w:rPr>
        <w:t>used</w:t>
      </w:r>
      <w:r>
        <w:rPr>
          <w:spacing w:val="-14"/>
          <w:sz w:val="23"/>
        </w:rPr>
        <w:t xml:space="preserve"> </w:t>
      </w:r>
      <w:r>
        <w:rPr>
          <w:sz w:val="23"/>
        </w:rPr>
        <w:t>only</w:t>
      </w:r>
      <w:r>
        <w:rPr>
          <w:spacing w:val="-14"/>
          <w:sz w:val="23"/>
        </w:rPr>
        <w:t xml:space="preserve"> </w:t>
      </w:r>
      <w:r>
        <w:rPr>
          <w:sz w:val="23"/>
        </w:rPr>
        <w:t>for</w:t>
      </w:r>
      <w:r>
        <w:rPr>
          <w:spacing w:val="-15"/>
          <w:sz w:val="23"/>
        </w:rPr>
        <w:t xml:space="preserve"> </w:t>
      </w:r>
      <w:r>
        <w:rPr>
          <w:sz w:val="23"/>
        </w:rPr>
        <w:t>such</w:t>
      </w:r>
      <w:r>
        <w:rPr>
          <w:spacing w:val="-14"/>
          <w:sz w:val="23"/>
        </w:rPr>
        <w:t xml:space="preserve"> </w:t>
      </w:r>
      <w:r>
        <w:rPr>
          <w:sz w:val="23"/>
        </w:rPr>
        <w:t>therapeutic purposes</w:t>
      </w:r>
      <w:r>
        <w:rPr>
          <w:spacing w:val="-6"/>
          <w:sz w:val="23"/>
        </w:rPr>
        <w:t xml:space="preserve"> </w:t>
      </w:r>
      <w:r>
        <w:rPr>
          <w:sz w:val="23"/>
        </w:rPr>
        <w:t>as</w:t>
      </w:r>
      <w:r>
        <w:rPr>
          <w:spacing w:val="-6"/>
          <w:sz w:val="23"/>
        </w:rPr>
        <w:t xml:space="preserve"> </w:t>
      </w:r>
      <w:r>
        <w:rPr>
          <w:sz w:val="23"/>
        </w:rPr>
        <w:t>may</w:t>
      </w:r>
      <w:r>
        <w:rPr>
          <w:spacing w:val="-11"/>
          <w:sz w:val="23"/>
        </w:rPr>
        <w:t xml:space="preserve"> </w:t>
      </w:r>
      <w:r>
        <w:rPr>
          <w:sz w:val="23"/>
        </w:rPr>
        <w:t>be</w:t>
      </w:r>
      <w:r>
        <w:rPr>
          <w:spacing w:val="-6"/>
          <w:sz w:val="23"/>
        </w:rPr>
        <w:t xml:space="preserve"> </w:t>
      </w:r>
      <w:r>
        <w:rPr>
          <w:sz w:val="23"/>
        </w:rPr>
        <w:t>approved</w:t>
      </w:r>
      <w:r>
        <w:rPr>
          <w:spacing w:val="-5"/>
          <w:sz w:val="23"/>
        </w:rPr>
        <w:t xml:space="preserve"> </w:t>
      </w:r>
      <w:r>
        <w:rPr>
          <w:sz w:val="23"/>
        </w:rPr>
        <w:t>by</w:t>
      </w:r>
      <w:r>
        <w:rPr>
          <w:spacing w:val="-11"/>
          <w:sz w:val="23"/>
        </w:rPr>
        <w:t xml:space="preserve"> </w:t>
      </w:r>
      <w:r>
        <w:rPr>
          <w:sz w:val="23"/>
        </w:rPr>
        <w:t>the</w:t>
      </w:r>
      <w:r>
        <w:rPr>
          <w:spacing w:val="-6"/>
          <w:sz w:val="23"/>
        </w:rPr>
        <w:t xml:space="preserve"> </w:t>
      </w:r>
      <w:r>
        <w:rPr>
          <w:sz w:val="23"/>
        </w:rPr>
        <w:t>Board</w:t>
      </w:r>
      <w:r>
        <w:rPr>
          <w:spacing w:val="-4"/>
          <w:sz w:val="23"/>
        </w:rPr>
        <w:t xml:space="preserve"> </w:t>
      </w:r>
      <w:r>
        <w:rPr>
          <w:sz w:val="23"/>
        </w:rPr>
        <w:t>in</w:t>
      </w:r>
      <w:r>
        <w:rPr>
          <w:spacing w:val="-1"/>
          <w:sz w:val="23"/>
        </w:rPr>
        <w:t xml:space="preserve"> </w:t>
      </w:r>
      <w:r>
        <w:rPr>
          <w:sz w:val="23"/>
        </w:rPr>
        <w:t>writing</w:t>
      </w:r>
      <w:r>
        <w:rPr>
          <w:spacing w:val="-9"/>
          <w:sz w:val="23"/>
        </w:rPr>
        <w:t xml:space="preserve"> </w:t>
      </w:r>
      <w:r>
        <w:rPr>
          <w:sz w:val="23"/>
        </w:rPr>
        <w:t>before the machine or device is so used, and</w:t>
      </w:r>
    </w:p>
    <w:p w:rsidR="00563BC8" w:rsidRDefault="00334391">
      <w:pPr>
        <w:pStyle w:val="ListParagraph"/>
        <w:numPr>
          <w:ilvl w:val="2"/>
          <w:numId w:val="64"/>
        </w:numPr>
        <w:tabs>
          <w:tab w:val="left" w:pos="2364"/>
          <w:tab w:val="left" w:pos="2367"/>
        </w:tabs>
        <w:spacing w:before="80" w:line="223" w:lineRule="auto"/>
        <w:ind w:right="636"/>
        <w:jc w:val="both"/>
        <w:rPr>
          <w:sz w:val="23"/>
        </w:rPr>
      </w:pPr>
      <w:proofErr w:type="gramStart"/>
      <w:r>
        <w:rPr>
          <w:spacing w:val="-6"/>
          <w:sz w:val="23"/>
        </w:rPr>
        <w:t>any</w:t>
      </w:r>
      <w:proofErr w:type="gramEnd"/>
      <w:r>
        <w:rPr>
          <w:spacing w:val="-9"/>
          <w:sz w:val="23"/>
        </w:rPr>
        <w:t xml:space="preserve"> </w:t>
      </w:r>
      <w:r>
        <w:rPr>
          <w:spacing w:val="-6"/>
          <w:sz w:val="23"/>
        </w:rPr>
        <w:t>conditions</w:t>
      </w:r>
      <w:r>
        <w:rPr>
          <w:spacing w:val="-4"/>
          <w:sz w:val="23"/>
        </w:rPr>
        <w:t xml:space="preserve"> </w:t>
      </w:r>
      <w:r>
        <w:rPr>
          <w:spacing w:val="-6"/>
          <w:sz w:val="23"/>
        </w:rPr>
        <w:t>imposed</w:t>
      </w:r>
      <w:r>
        <w:rPr>
          <w:sz w:val="23"/>
        </w:rPr>
        <w:t xml:space="preserve"> </w:t>
      </w:r>
      <w:r>
        <w:rPr>
          <w:spacing w:val="-6"/>
          <w:sz w:val="23"/>
        </w:rPr>
        <w:t>by</w:t>
      </w:r>
      <w:r>
        <w:rPr>
          <w:spacing w:val="-9"/>
          <w:sz w:val="23"/>
        </w:rPr>
        <w:t xml:space="preserve"> </w:t>
      </w:r>
      <w:r>
        <w:rPr>
          <w:spacing w:val="-6"/>
          <w:sz w:val="23"/>
        </w:rPr>
        <w:t>the Board</w:t>
      </w:r>
      <w:r>
        <w:rPr>
          <w:sz w:val="23"/>
        </w:rPr>
        <w:t xml:space="preserve"> </w:t>
      </w:r>
      <w:r>
        <w:rPr>
          <w:spacing w:val="-6"/>
          <w:sz w:val="23"/>
        </w:rPr>
        <w:t>when</w:t>
      </w:r>
      <w:r>
        <w:rPr>
          <w:sz w:val="23"/>
        </w:rPr>
        <w:t xml:space="preserve"> </w:t>
      </w:r>
      <w:r>
        <w:rPr>
          <w:spacing w:val="-6"/>
          <w:sz w:val="23"/>
        </w:rPr>
        <w:t xml:space="preserve">giving the approval </w:t>
      </w:r>
      <w:r>
        <w:rPr>
          <w:sz w:val="23"/>
        </w:rPr>
        <w:t>are complied with.</w:t>
      </w:r>
    </w:p>
    <w:p w:rsidR="00563BC8" w:rsidRDefault="00334391">
      <w:pPr>
        <w:pStyle w:val="ListParagraph"/>
        <w:numPr>
          <w:ilvl w:val="1"/>
          <w:numId w:val="64"/>
        </w:numPr>
        <w:tabs>
          <w:tab w:val="left" w:pos="1737"/>
          <w:tab w:val="left" w:pos="1740"/>
        </w:tabs>
        <w:spacing w:before="110" w:line="223" w:lineRule="auto"/>
        <w:ind w:right="634"/>
        <w:jc w:val="both"/>
        <w:rPr>
          <w:sz w:val="23"/>
        </w:rPr>
      </w:pPr>
      <w:r>
        <w:rPr>
          <w:sz w:val="23"/>
        </w:rPr>
        <w:t>Nothing in this Act prohibits the keeping or operation of a poker machine</w:t>
      </w:r>
      <w:r>
        <w:rPr>
          <w:spacing w:val="-8"/>
          <w:sz w:val="23"/>
        </w:rPr>
        <w:t xml:space="preserve"> </w:t>
      </w:r>
      <w:r>
        <w:rPr>
          <w:sz w:val="23"/>
        </w:rPr>
        <w:t>or</w:t>
      </w:r>
      <w:r>
        <w:rPr>
          <w:spacing w:val="-8"/>
          <w:sz w:val="23"/>
        </w:rPr>
        <w:t xml:space="preserve"> </w:t>
      </w:r>
      <w:r>
        <w:rPr>
          <w:sz w:val="23"/>
        </w:rPr>
        <w:t>a</w:t>
      </w:r>
      <w:r>
        <w:rPr>
          <w:spacing w:val="-8"/>
          <w:sz w:val="23"/>
        </w:rPr>
        <w:t xml:space="preserve"> </w:t>
      </w:r>
      <w:r>
        <w:rPr>
          <w:sz w:val="23"/>
        </w:rPr>
        <w:t>device</w:t>
      </w:r>
      <w:r>
        <w:rPr>
          <w:spacing w:val="-8"/>
          <w:sz w:val="23"/>
        </w:rPr>
        <w:t xml:space="preserve"> </w:t>
      </w:r>
      <w:r>
        <w:rPr>
          <w:sz w:val="23"/>
        </w:rPr>
        <w:t>that</w:t>
      </w:r>
      <w:r>
        <w:rPr>
          <w:spacing w:val="-8"/>
          <w:sz w:val="23"/>
        </w:rPr>
        <w:t xml:space="preserve"> </w:t>
      </w:r>
      <w:r>
        <w:rPr>
          <w:sz w:val="23"/>
        </w:rPr>
        <w:t>is</w:t>
      </w:r>
      <w:r>
        <w:rPr>
          <w:spacing w:val="-6"/>
          <w:sz w:val="23"/>
        </w:rPr>
        <w:t xml:space="preserve"> </w:t>
      </w:r>
      <w:r>
        <w:rPr>
          <w:sz w:val="23"/>
        </w:rPr>
        <w:t>in</w:t>
      </w:r>
      <w:r>
        <w:rPr>
          <w:spacing w:val="-5"/>
          <w:sz w:val="23"/>
        </w:rPr>
        <w:t xml:space="preserve"> </w:t>
      </w:r>
      <w:r>
        <w:rPr>
          <w:sz w:val="23"/>
        </w:rPr>
        <w:t>the</w:t>
      </w:r>
      <w:r>
        <w:rPr>
          <w:spacing w:val="-8"/>
          <w:sz w:val="23"/>
        </w:rPr>
        <w:t xml:space="preserve"> </w:t>
      </w:r>
      <w:r>
        <w:rPr>
          <w:sz w:val="23"/>
        </w:rPr>
        <w:t>nature</w:t>
      </w:r>
      <w:r>
        <w:rPr>
          <w:spacing w:val="-8"/>
          <w:sz w:val="23"/>
        </w:rPr>
        <w:t xml:space="preserve"> </w:t>
      </w:r>
      <w:r>
        <w:rPr>
          <w:sz w:val="23"/>
        </w:rPr>
        <w:t>of</w:t>
      </w:r>
      <w:r>
        <w:rPr>
          <w:spacing w:val="-8"/>
          <w:sz w:val="23"/>
        </w:rPr>
        <w:t xml:space="preserve"> </w:t>
      </w:r>
      <w:r>
        <w:rPr>
          <w:sz w:val="23"/>
        </w:rPr>
        <w:t>an</w:t>
      </w:r>
      <w:r>
        <w:rPr>
          <w:spacing w:val="-6"/>
          <w:sz w:val="23"/>
        </w:rPr>
        <w:t xml:space="preserve"> </w:t>
      </w:r>
      <w:r>
        <w:rPr>
          <w:sz w:val="23"/>
        </w:rPr>
        <w:t>approved</w:t>
      </w:r>
      <w:r>
        <w:rPr>
          <w:spacing w:val="-6"/>
          <w:sz w:val="23"/>
        </w:rPr>
        <w:t xml:space="preserve"> </w:t>
      </w:r>
      <w:r>
        <w:rPr>
          <w:sz w:val="23"/>
        </w:rPr>
        <w:t>amusement device if:</w:t>
      </w:r>
    </w:p>
    <w:p w:rsidR="00563BC8" w:rsidRDefault="00334391">
      <w:pPr>
        <w:pStyle w:val="ListParagraph"/>
        <w:numPr>
          <w:ilvl w:val="2"/>
          <w:numId w:val="64"/>
        </w:numPr>
        <w:tabs>
          <w:tab w:val="left" w:pos="2364"/>
          <w:tab w:val="left" w:pos="2367"/>
        </w:tabs>
        <w:spacing w:before="81" w:line="223" w:lineRule="auto"/>
        <w:ind w:right="637"/>
        <w:jc w:val="both"/>
        <w:rPr>
          <w:sz w:val="23"/>
        </w:rPr>
      </w:pPr>
      <w:r>
        <w:rPr>
          <w:sz w:val="23"/>
        </w:rPr>
        <w:t>the poker machine or device is not used for the purposes of gambling, and</w:t>
      </w:r>
    </w:p>
    <w:p w:rsidR="00563BC8" w:rsidRDefault="00563BC8">
      <w:pPr>
        <w:spacing w:line="223" w:lineRule="auto"/>
        <w:jc w:val="both"/>
        <w:rPr>
          <w:sz w:val="23"/>
        </w:rPr>
        <w:sectPr w:rsidR="00563BC8">
          <w:pgSz w:w="11900" w:h="16840"/>
          <w:pgMar w:top="3780" w:right="1680" w:bottom="2100" w:left="1680" w:header="2751" w:footer="1910" w:gutter="0"/>
          <w:cols w:space="720"/>
        </w:sectPr>
      </w:pPr>
    </w:p>
    <w:p w:rsidR="00563BC8" w:rsidRDefault="00563BC8">
      <w:pPr>
        <w:pStyle w:val="BodyText"/>
        <w:spacing w:before="128"/>
        <w:ind w:left="0"/>
        <w:jc w:val="left"/>
      </w:pPr>
    </w:p>
    <w:p w:rsidR="00563BC8" w:rsidRDefault="00334391">
      <w:pPr>
        <w:pStyle w:val="ListParagraph"/>
        <w:numPr>
          <w:ilvl w:val="2"/>
          <w:numId w:val="64"/>
        </w:numPr>
        <w:tabs>
          <w:tab w:val="left" w:pos="2365"/>
          <w:tab w:val="left" w:pos="2367"/>
        </w:tabs>
        <w:spacing w:before="0" w:line="223" w:lineRule="auto"/>
        <w:ind w:right="636"/>
        <w:jc w:val="both"/>
        <w:rPr>
          <w:sz w:val="23"/>
        </w:rPr>
      </w:pPr>
      <w:r>
        <w:rPr>
          <w:sz w:val="23"/>
        </w:rPr>
        <w:t xml:space="preserve">the poker machine or device is used only for educational or </w:t>
      </w:r>
      <w:r>
        <w:rPr>
          <w:spacing w:val="-2"/>
          <w:sz w:val="23"/>
        </w:rPr>
        <w:t>cultural</w:t>
      </w:r>
      <w:r>
        <w:rPr>
          <w:spacing w:val="-13"/>
          <w:sz w:val="23"/>
        </w:rPr>
        <w:t xml:space="preserve"> </w:t>
      </w:r>
      <w:r>
        <w:rPr>
          <w:spacing w:val="-2"/>
          <w:sz w:val="23"/>
        </w:rPr>
        <w:t>purposes</w:t>
      </w:r>
      <w:r>
        <w:rPr>
          <w:spacing w:val="-12"/>
          <w:sz w:val="23"/>
        </w:rPr>
        <w:t xml:space="preserve"> </w:t>
      </w:r>
      <w:r>
        <w:rPr>
          <w:spacing w:val="-2"/>
          <w:sz w:val="23"/>
        </w:rPr>
        <w:t>or</w:t>
      </w:r>
      <w:r>
        <w:rPr>
          <w:spacing w:val="-13"/>
          <w:sz w:val="23"/>
        </w:rPr>
        <w:t xml:space="preserve"> </w:t>
      </w:r>
      <w:r>
        <w:rPr>
          <w:spacing w:val="-2"/>
          <w:sz w:val="23"/>
        </w:rPr>
        <w:t>for</w:t>
      </w:r>
      <w:r>
        <w:rPr>
          <w:spacing w:val="-12"/>
          <w:sz w:val="23"/>
        </w:rPr>
        <w:t xml:space="preserve"> </w:t>
      </w:r>
      <w:r>
        <w:rPr>
          <w:spacing w:val="-2"/>
          <w:sz w:val="23"/>
        </w:rPr>
        <w:t>the</w:t>
      </w:r>
      <w:r>
        <w:rPr>
          <w:spacing w:val="-12"/>
          <w:sz w:val="23"/>
        </w:rPr>
        <w:t xml:space="preserve"> </w:t>
      </w:r>
      <w:r>
        <w:rPr>
          <w:spacing w:val="-2"/>
          <w:sz w:val="23"/>
        </w:rPr>
        <w:t>purpose</w:t>
      </w:r>
      <w:r>
        <w:rPr>
          <w:spacing w:val="-13"/>
          <w:sz w:val="23"/>
        </w:rPr>
        <w:t xml:space="preserve"> </w:t>
      </w:r>
      <w:r>
        <w:rPr>
          <w:spacing w:val="-2"/>
          <w:sz w:val="23"/>
        </w:rPr>
        <w:t>of</w:t>
      </w:r>
      <w:r>
        <w:rPr>
          <w:spacing w:val="-12"/>
          <w:sz w:val="23"/>
        </w:rPr>
        <w:t xml:space="preserve"> </w:t>
      </w:r>
      <w:r>
        <w:rPr>
          <w:spacing w:val="-2"/>
          <w:sz w:val="23"/>
        </w:rPr>
        <w:t>promoting</w:t>
      </w:r>
      <w:r>
        <w:rPr>
          <w:spacing w:val="-12"/>
          <w:sz w:val="23"/>
        </w:rPr>
        <w:t xml:space="preserve"> </w:t>
      </w:r>
      <w:r>
        <w:rPr>
          <w:spacing w:val="-2"/>
          <w:sz w:val="23"/>
        </w:rPr>
        <w:t>the</w:t>
      </w:r>
      <w:r>
        <w:rPr>
          <w:spacing w:val="-13"/>
          <w:sz w:val="23"/>
        </w:rPr>
        <w:t xml:space="preserve"> </w:t>
      </w:r>
      <w:r>
        <w:rPr>
          <w:spacing w:val="-2"/>
          <w:sz w:val="23"/>
        </w:rPr>
        <w:t>machine or</w:t>
      </w:r>
      <w:r>
        <w:rPr>
          <w:spacing w:val="-13"/>
          <w:sz w:val="23"/>
        </w:rPr>
        <w:t xml:space="preserve"> </w:t>
      </w:r>
      <w:r>
        <w:rPr>
          <w:spacing w:val="-2"/>
          <w:sz w:val="23"/>
        </w:rPr>
        <w:t>device</w:t>
      </w:r>
      <w:r>
        <w:rPr>
          <w:spacing w:val="-12"/>
          <w:sz w:val="23"/>
        </w:rPr>
        <w:t xml:space="preserve"> </w:t>
      </w:r>
      <w:r>
        <w:rPr>
          <w:spacing w:val="-2"/>
          <w:sz w:val="23"/>
        </w:rPr>
        <w:t>(but</w:t>
      </w:r>
      <w:r>
        <w:rPr>
          <w:spacing w:val="-13"/>
          <w:sz w:val="23"/>
        </w:rPr>
        <w:t xml:space="preserve"> </w:t>
      </w:r>
      <w:r>
        <w:rPr>
          <w:spacing w:val="-2"/>
          <w:sz w:val="23"/>
        </w:rPr>
        <w:t>not</w:t>
      </w:r>
      <w:r>
        <w:rPr>
          <w:spacing w:val="-12"/>
          <w:sz w:val="23"/>
        </w:rPr>
        <w:t xml:space="preserve"> </w:t>
      </w:r>
      <w:r>
        <w:rPr>
          <w:spacing w:val="-2"/>
          <w:sz w:val="23"/>
        </w:rPr>
        <w:t>for</w:t>
      </w:r>
      <w:r>
        <w:rPr>
          <w:spacing w:val="-12"/>
          <w:sz w:val="23"/>
        </w:rPr>
        <w:t xml:space="preserve"> </w:t>
      </w:r>
      <w:r>
        <w:rPr>
          <w:spacing w:val="-2"/>
          <w:sz w:val="23"/>
        </w:rPr>
        <w:t>the</w:t>
      </w:r>
      <w:r>
        <w:rPr>
          <w:spacing w:val="-12"/>
          <w:sz w:val="23"/>
        </w:rPr>
        <w:t xml:space="preserve"> </w:t>
      </w:r>
      <w:r>
        <w:rPr>
          <w:spacing w:val="-2"/>
          <w:sz w:val="23"/>
        </w:rPr>
        <w:t>purpose</w:t>
      </w:r>
      <w:r>
        <w:rPr>
          <w:spacing w:val="-12"/>
          <w:sz w:val="23"/>
        </w:rPr>
        <w:t xml:space="preserve"> </w:t>
      </w:r>
      <w:r>
        <w:rPr>
          <w:spacing w:val="-2"/>
          <w:sz w:val="23"/>
        </w:rPr>
        <w:t>of</w:t>
      </w:r>
      <w:r>
        <w:rPr>
          <w:spacing w:val="-12"/>
          <w:sz w:val="23"/>
        </w:rPr>
        <w:t xml:space="preserve"> </w:t>
      </w:r>
      <w:r>
        <w:rPr>
          <w:spacing w:val="-2"/>
          <w:sz w:val="23"/>
        </w:rPr>
        <w:t>promoting</w:t>
      </w:r>
      <w:r>
        <w:rPr>
          <w:spacing w:val="-12"/>
          <w:sz w:val="23"/>
        </w:rPr>
        <w:t xml:space="preserve"> </w:t>
      </w:r>
      <w:r>
        <w:rPr>
          <w:spacing w:val="-2"/>
          <w:sz w:val="23"/>
        </w:rPr>
        <w:t>other</w:t>
      </w:r>
      <w:r>
        <w:rPr>
          <w:spacing w:val="-12"/>
          <w:sz w:val="23"/>
        </w:rPr>
        <w:t xml:space="preserve"> </w:t>
      </w:r>
      <w:r>
        <w:rPr>
          <w:spacing w:val="-2"/>
          <w:sz w:val="23"/>
        </w:rPr>
        <w:t>goods</w:t>
      </w:r>
      <w:r>
        <w:rPr>
          <w:spacing w:val="-11"/>
          <w:sz w:val="23"/>
        </w:rPr>
        <w:t xml:space="preserve"> </w:t>
      </w:r>
      <w:r>
        <w:rPr>
          <w:spacing w:val="-2"/>
          <w:sz w:val="23"/>
        </w:rPr>
        <w:t xml:space="preserve">or </w:t>
      </w:r>
      <w:r>
        <w:rPr>
          <w:sz w:val="23"/>
        </w:rPr>
        <w:t>services), and</w:t>
      </w:r>
    </w:p>
    <w:p w:rsidR="00563BC8" w:rsidRDefault="00334391">
      <w:pPr>
        <w:pStyle w:val="ListParagraph"/>
        <w:numPr>
          <w:ilvl w:val="2"/>
          <w:numId w:val="64"/>
        </w:numPr>
        <w:tabs>
          <w:tab w:val="left" w:pos="2364"/>
          <w:tab w:val="left" w:pos="2367"/>
        </w:tabs>
        <w:spacing w:line="223" w:lineRule="auto"/>
        <w:ind w:right="630"/>
        <w:jc w:val="both"/>
        <w:rPr>
          <w:sz w:val="23"/>
        </w:rPr>
      </w:pPr>
      <w:r>
        <w:rPr>
          <w:sz w:val="23"/>
        </w:rPr>
        <w:t>the</w:t>
      </w:r>
      <w:r>
        <w:rPr>
          <w:spacing w:val="-9"/>
          <w:sz w:val="23"/>
        </w:rPr>
        <w:t xml:space="preserve"> </w:t>
      </w:r>
      <w:r>
        <w:rPr>
          <w:sz w:val="23"/>
        </w:rPr>
        <w:t>Board</w:t>
      </w:r>
      <w:r>
        <w:rPr>
          <w:spacing w:val="-9"/>
          <w:sz w:val="23"/>
        </w:rPr>
        <w:t xml:space="preserve"> </w:t>
      </w:r>
      <w:r>
        <w:rPr>
          <w:sz w:val="23"/>
        </w:rPr>
        <w:t>has</w:t>
      </w:r>
      <w:r>
        <w:rPr>
          <w:spacing w:val="-9"/>
          <w:sz w:val="23"/>
        </w:rPr>
        <w:t xml:space="preserve"> </w:t>
      </w:r>
      <w:r>
        <w:rPr>
          <w:sz w:val="23"/>
        </w:rPr>
        <w:t>been</w:t>
      </w:r>
      <w:r>
        <w:rPr>
          <w:spacing w:val="-4"/>
          <w:sz w:val="23"/>
        </w:rPr>
        <w:t xml:space="preserve"> </w:t>
      </w:r>
      <w:r>
        <w:rPr>
          <w:sz w:val="23"/>
        </w:rPr>
        <w:t>given</w:t>
      </w:r>
      <w:r>
        <w:rPr>
          <w:spacing w:val="-5"/>
          <w:sz w:val="23"/>
        </w:rPr>
        <w:t xml:space="preserve"> </w:t>
      </w:r>
      <w:r>
        <w:rPr>
          <w:sz w:val="23"/>
        </w:rPr>
        <w:t>at</w:t>
      </w:r>
      <w:r>
        <w:rPr>
          <w:spacing w:val="-9"/>
          <w:sz w:val="23"/>
        </w:rPr>
        <w:t xml:space="preserve"> </w:t>
      </w:r>
      <w:r>
        <w:rPr>
          <w:sz w:val="23"/>
        </w:rPr>
        <w:t>least</w:t>
      </w:r>
      <w:r>
        <w:rPr>
          <w:spacing w:val="-9"/>
          <w:sz w:val="23"/>
        </w:rPr>
        <w:t xml:space="preserve"> </w:t>
      </w:r>
      <w:r>
        <w:rPr>
          <w:sz w:val="23"/>
        </w:rPr>
        <w:t>3</w:t>
      </w:r>
      <w:r>
        <w:rPr>
          <w:spacing w:val="-9"/>
          <w:sz w:val="23"/>
        </w:rPr>
        <w:t xml:space="preserve"> </w:t>
      </w:r>
      <w:r>
        <w:rPr>
          <w:sz w:val="23"/>
        </w:rPr>
        <w:t>days</w:t>
      </w:r>
      <w:r>
        <w:rPr>
          <w:spacing w:val="-8"/>
          <w:sz w:val="23"/>
        </w:rPr>
        <w:t xml:space="preserve"> </w:t>
      </w:r>
      <w:r>
        <w:rPr>
          <w:sz w:val="23"/>
        </w:rPr>
        <w:t>written</w:t>
      </w:r>
      <w:r>
        <w:rPr>
          <w:spacing w:val="-9"/>
          <w:sz w:val="23"/>
        </w:rPr>
        <w:t xml:space="preserve"> </w:t>
      </w:r>
      <w:r>
        <w:rPr>
          <w:sz w:val="23"/>
        </w:rPr>
        <w:t>notice</w:t>
      </w:r>
      <w:r>
        <w:rPr>
          <w:spacing w:val="-9"/>
          <w:sz w:val="23"/>
        </w:rPr>
        <w:t xml:space="preserve"> </w:t>
      </w:r>
      <w:r>
        <w:rPr>
          <w:sz w:val="23"/>
        </w:rPr>
        <w:t>of</w:t>
      </w:r>
      <w:r>
        <w:rPr>
          <w:spacing w:val="-9"/>
          <w:sz w:val="23"/>
        </w:rPr>
        <w:t xml:space="preserve"> </w:t>
      </w:r>
      <w:r>
        <w:rPr>
          <w:sz w:val="23"/>
        </w:rPr>
        <w:t>the kind</w:t>
      </w:r>
      <w:r>
        <w:rPr>
          <w:spacing w:val="-6"/>
          <w:sz w:val="23"/>
        </w:rPr>
        <w:t xml:space="preserve"> </w:t>
      </w:r>
      <w:r>
        <w:rPr>
          <w:sz w:val="23"/>
        </w:rPr>
        <w:t>of</w:t>
      </w:r>
      <w:r>
        <w:rPr>
          <w:spacing w:val="-7"/>
          <w:sz w:val="23"/>
        </w:rPr>
        <w:t xml:space="preserve"> </w:t>
      </w:r>
      <w:r>
        <w:rPr>
          <w:sz w:val="23"/>
        </w:rPr>
        <w:t>use</w:t>
      </w:r>
      <w:r>
        <w:rPr>
          <w:spacing w:val="-7"/>
          <w:sz w:val="23"/>
        </w:rPr>
        <w:t xml:space="preserve"> </w:t>
      </w:r>
      <w:r>
        <w:rPr>
          <w:sz w:val="23"/>
        </w:rPr>
        <w:t>intended</w:t>
      </w:r>
      <w:r>
        <w:rPr>
          <w:spacing w:val="-6"/>
          <w:sz w:val="23"/>
        </w:rPr>
        <w:t xml:space="preserve"> </w:t>
      </w:r>
      <w:r>
        <w:rPr>
          <w:sz w:val="23"/>
        </w:rPr>
        <w:t>and</w:t>
      </w:r>
      <w:r>
        <w:rPr>
          <w:spacing w:val="-6"/>
          <w:sz w:val="23"/>
        </w:rPr>
        <w:t xml:space="preserve"> </w:t>
      </w:r>
      <w:r>
        <w:rPr>
          <w:sz w:val="23"/>
        </w:rPr>
        <w:t>the</w:t>
      </w:r>
      <w:r>
        <w:rPr>
          <w:spacing w:val="-7"/>
          <w:sz w:val="23"/>
        </w:rPr>
        <w:t xml:space="preserve"> </w:t>
      </w:r>
      <w:r>
        <w:rPr>
          <w:sz w:val="23"/>
        </w:rPr>
        <w:t>Board</w:t>
      </w:r>
      <w:r>
        <w:rPr>
          <w:spacing w:val="-6"/>
          <w:sz w:val="23"/>
        </w:rPr>
        <w:t xml:space="preserve"> </w:t>
      </w:r>
      <w:r>
        <w:rPr>
          <w:sz w:val="23"/>
        </w:rPr>
        <w:t>has</w:t>
      </w:r>
      <w:r>
        <w:rPr>
          <w:spacing w:val="-6"/>
          <w:sz w:val="23"/>
        </w:rPr>
        <w:t xml:space="preserve"> </w:t>
      </w:r>
      <w:r>
        <w:rPr>
          <w:sz w:val="23"/>
        </w:rPr>
        <w:t>not,</w:t>
      </w:r>
      <w:r>
        <w:rPr>
          <w:spacing w:val="-3"/>
          <w:sz w:val="23"/>
        </w:rPr>
        <w:t xml:space="preserve"> </w:t>
      </w:r>
      <w:r>
        <w:rPr>
          <w:sz w:val="23"/>
        </w:rPr>
        <w:t>within</w:t>
      </w:r>
      <w:r>
        <w:rPr>
          <w:spacing w:val="-2"/>
          <w:sz w:val="23"/>
        </w:rPr>
        <w:t xml:space="preserve"> </w:t>
      </w:r>
      <w:r>
        <w:rPr>
          <w:sz w:val="23"/>
        </w:rPr>
        <w:t>the</w:t>
      </w:r>
      <w:r>
        <w:rPr>
          <w:spacing w:val="-7"/>
          <w:sz w:val="23"/>
        </w:rPr>
        <w:t xml:space="preserve"> </w:t>
      </w:r>
      <w:r>
        <w:rPr>
          <w:sz w:val="23"/>
        </w:rPr>
        <w:t>3-day period, refused to allow the use, and</w:t>
      </w:r>
    </w:p>
    <w:p w:rsidR="00563BC8" w:rsidRDefault="00334391">
      <w:pPr>
        <w:pStyle w:val="ListParagraph"/>
        <w:numPr>
          <w:ilvl w:val="2"/>
          <w:numId w:val="64"/>
        </w:numPr>
        <w:tabs>
          <w:tab w:val="left" w:pos="2365"/>
          <w:tab w:val="left" w:pos="2367"/>
        </w:tabs>
        <w:spacing w:before="83" w:line="223" w:lineRule="auto"/>
        <w:ind w:right="636"/>
        <w:jc w:val="both"/>
        <w:rPr>
          <w:sz w:val="23"/>
        </w:rPr>
      </w:pPr>
      <w:proofErr w:type="gramStart"/>
      <w:r>
        <w:rPr>
          <w:sz w:val="23"/>
        </w:rPr>
        <w:t>any</w:t>
      </w:r>
      <w:proofErr w:type="gramEnd"/>
      <w:r>
        <w:rPr>
          <w:spacing w:val="-1"/>
          <w:sz w:val="23"/>
        </w:rPr>
        <w:t xml:space="preserve"> </w:t>
      </w:r>
      <w:r>
        <w:rPr>
          <w:sz w:val="23"/>
        </w:rPr>
        <w:t>conditions imposed by</w:t>
      </w:r>
      <w:r>
        <w:rPr>
          <w:spacing w:val="-1"/>
          <w:sz w:val="23"/>
        </w:rPr>
        <w:t xml:space="preserve"> </w:t>
      </w:r>
      <w:r>
        <w:rPr>
          <w:sz w:val="23"/>
        </w:rPr>
        <w:t>the Board within that period are complied with.</w:t>
      </w:r>
    </w:p>
    <w:p w:rsidR="00563BC8" w:rsidRDefault="00334391">
      <w:pPr>
        <w:pStyle w:val="ListParagraph"/>
        <w:numPr>
          <w:ilvl w:val="1"/>
          <w:numId w:val="64"/>
        </w:numPr>
        <w:tabs>
          <w:tab w:val="left" w:pos="1737"/>
          <w:tab w:val="left" w:pos="1740"/>
        </w:tabs>
        <w:spacing w:before="108" w:line="223" w:lineRule="auto"/>
        <w:ind w:right="635"/>
        <w:jc w:val="both"/>
        <w:rPr>
          <w:sz w:val="23"/>
        </w:rPr>
      </w:pPr>
      <w:r>
        <w:rPr>
          <w:spacing w:val="-4"/>
          <w:sz w:val="23"/>
        </w:rPr>
        <w:t>In</w:t>
      </w:r>
      <w:r>
        <w:rPr>
          <w:spacing w:val="-10"/>
          <w:sz w:val="23"/>
        </w:rPr>
        <w:t xml:space="preserve"> </w:t>
      </w:r>
      <w:r>
        <w:rPr>
          <w:spacing w:val="-4"/>
          <w:sz w:val="23"/>
        </w:rPr>
        <w:t>a</w:t>
      </w:r>
      <w:r>
        <w:rPr>
          <w:spacing w:val="-7"/>
          <w:sz w:val="23"/>
        </w:rPr>
        <w:t xml:space="preserve"> </w:t>
      </w:r>
      <w:r>
        <w:rPr>
          <w:spacing w:val="-4"/>
          <w:sz w:val="23"/>
        </w:rPr>
        <w:t>particular</w:t>
      </w:r>
      <w:r>
        <w:rPr>
          <w:spacing w:val="-8"/>
          <w:sz w:val="23"/>
        </w:rPr>
        <w:t xml:space="preserve"> </w:t>
      </w:r>
      <w:r>
        <w:rPr>
          <w:spacing w:val="-4"/>
          <w:sz w:val="23"/>
        </w:rPr>
        <w:t>case</w:t>
      </w:r>
      <w:r>
        <w:rPr>
          <w:spacing w:val="-8"/>
          <w:sz w:val="23"/>
        </w:rPr>
        <w:t xml:space="preserve"> </w:t>
      </w:r>
      <w:r>
        <w:rPr>
          <w:spacing w:val="-4"/>
          <w:sz w:val="23"/>
        </w:rPr>
        <w:t>or</w:t>
      </w:r>
      <w:r>
        <w:rPr>
          <w:spacing w:val="-9"/>
          <w:sz w:val="23"/>
        </w:rPr>
        <w:t xml:space="preserve"> </w:t>
      </w:r>
      <w:r>
        <w:rPr>
          <w:spacing w:val="-4"/>
          <w:sz w:val="23"/>
        </w:rPr>
        <w:t>a</w:t>
      </w:r>
      <w:r>
        <w:rPr>
          <w:spacing w:val="-8"/>
          <w:sz w:val="23"/>
        </w:rPr>
        <w:t xml:space="preserve"> </w:t>
      </w:r>
      <w:r>
        <w:rPr>
          <w:spacing w:val="-4"/>
          <w:sz w:val="23"/>
        </w:rPr>
        <w:t>particular</w:t>
      </w:r>
      <w:r>
        <w:rPr>
          <w:spacing w:val="-8"/>
          <w:sz w:val="23"/>
        </w:rPr>
        <w:t xml:space="preserve"> </w:t>
      </w:r>
      <w:r>
        <w:rPr>
          <w:spacing w:val="-4"/>
          <w:sz w:val="23"/>
        </w:rPr>
        <w:t>class</w:t>
      </w:r>
      <w:r>
        <w:rPr>
          <w:spacing w:val="-8"/>
          <w:sz w:val="23"/>
        </w:rPr>
        <w:t xml:space="preserve"> </w:t>
      </w:r>
      <w:r>
        <w:rPr>
          <w:spacing w:val="-4"/>
          <w:sz w:val="23"/>
        </w:rPr>
        <w:t>of</w:t>
      </w:r>
      <w:r>
        <w:rPr>
          <w:spacing w:val="-9"/>
          <w:sz w:val="23"/>
        </w:rPr>
        <w:t xml:space="preserve"> </w:t>
      </w:r>
      <w:r>
        <w:rPr>
          <w:spacing w:val="-4"/>
          <w:sz w:val="23"/>
        </w:rPr>
        <w:t>cases,</w:t>
      </w:r>
      <w:r>
        <w:rPr>
          <w:spacing w:val="-8"/>
          <w:sz w:val="23"/>
        </w:rPr>
        <w:t xml:space="preserve"> </w:t>
      </w:r>
      <w:r>
        <w:rPr>
          <w:spacing w:val="-4"/>
          <w:sz w:val="23"/>
        </w:rPr>
        <w:t>the</w:t>
      </w:r>
      <w:r>
        <w:rPr>
          <w:spacing w:val="-8"/>
          <w:sz w:val="23"/>
        </w:rPr>
        <w:t xml:space="preserve"> </w:t>
      </w:r>
      <w:r>
        <w:rPr>
          <w:spacing w:val="-4"/>
          <w:sz w:val="23"/>
        </w:rPr>
        <w:t>Board</w:t>
      </w:r>
      <w:r>
        <w:rPr>
          <w:spacing w:val="-6"/>
          <w:sz w:val="23"/>
        </w:rPr>
        <w:t xml:space="preserve"> </w:t>
      </w:r>
      <w:r>
        <w:rPr>
          <w:spacing w:val="-4"/>
          <w:sz w:val="23"/>
        </w:rPr>
        <w:t>may</w:t>
      </w:r>
      <w:r>
        <w:rPr>
          <w:spacing w:val="-11"/>
          <w:sz w:val="23"/>
        </w:rPr>
        <w:t xml:space="preserve"> </w:t>
      </w:r>
      <w:r>
        <w:rPr>
          <w:spacing w:val="-4"/>
          <w:sz w:val="23"/>
        </w:rPr>
        <w:t xml:space="preserve">waive </w:t>
      </w:r>
      <w:r>
        <w:rPr>
          <w:spacing w:val="-6"/>
          <w:sz w:val="23"/>
        </w:rPr>
        <w:t>compliance</w:t>
      </w:r>
      <w:r>
        <w:rPr>
          <w:spacing w:val="-9"/>
          <w:sz w:val="23"/>
        </w:rPr>
        <w:t xml:space="preserve"> </w:t>
      </w:r>
      <w:r>
        <w:rPr>
          <w:spacing w:val="-6"/>
          <w:sz w:val="23"/>
        </w:rPr>
        <w:t>with</w:t>
      </w:r>
      <w:r>
        <w:rPr>
          <w:spacing w:val="-8"/>
          <w:sz w:val="23"/>
        </w:rPr>
        <w:t xml:space="preserve"> </w:t>
      </w:r>
      <w:r>
        <w:rPr>
          <w:spacing w:val="-6"/>
          <w:sz w:val="23"/>
        </w:rPr>
        <w:t>the</w:t>
      </w:r>
      <w:r>
        <w:rPr>
          <w:spacing w:val="-8"/>
          <w:sz w:val="23"/>
        </w:rPr>
        <w:t xml:space="preserve"> </w:t>
      </w:r>
      <w:r>
        <w:rPr>
          <w:spacing w:val="-6"/>
          <w:sz w:val="23"/>
        </w:rPr>
        <w:t>requirement for</w:t>
      </w:r>
      <w:r>
        <w:rPr>
          <w:spacing w:val="-9"/>
          <w:sz w:val="23"/>
        </w:rPr>
        <w:t xml:space="preserve"> </w:t>
      </w:r>
      <w:r>
        <w:rPr>
          <w:spacing w:val="-6"/>
          <w:sz w:val="23"/>
        </w:rPr>
        <w:t>giving</w:t>
      </w:r>
      <w:r>
        <w:rPr>
          <w:spacing w:val="-8"/>
          <w:sz w:val="23"/>
        </w:rPr>
        <w:t xml:space="preserve"> </w:t>
      </w:r>
      <w:r>
        <w:rPr>
          <w:spacing w:val="-6"/>
          <w:sz w:val="23"/>
        </w:rPr>
        <w:t>notice</w:t>
      </w:r>
      <w:r>
        <w:rPr>
          <w:spacing w:val="-7"/>
          <w:sz w:val="23"/>
        </w:rPr>
        <w:t xml:space="preserve"> </w:t>
      </w:r>
      <w:r>
        <w:rPr>
          <w:spacing w:val="-6"/>
          <w:sz w:val="23"/>
        </w:rPr>
        <w:t>under</w:t>
      </w:r>
      <w:r>
        <w:rPr>
          <w:spacing w:val="-9"/>
          <w:sz w:val="23"/>
        </w:rPr>
        <w:t xml:space="preserve"> </w:t>
      </w:r>
      <w:r>
        <w:rPr>
          <w:spacing w:val="-6"/>
          <w:sz w:val="23"/>
        </w:rPr>
        <w:t>subsection</w:t>
      </w:r>
      <w:r>
        <w:rPr>
          <w:spacing w:val="-5"/>
          <w:sz w:val="23"/>
        </w:rPr>
        <w:t xml:space="preserve"> </w:t>
      </w:r>
      <w:r>
        <w:rPr>
          <w:spacing w:val="-6"/>
          <w:sz w:val="23"/>
        </w:rPr>
        <w:t xml:space="preserve">(2) </w:t>
      </w:r>
      <w:r>
        <w:rPr>
          <w:sz w:val="23"/>
        </w:rPr>
        <w:t>and may</w:t>
      </w:r>
      <w:r>
        <w:rPr>
          <w:spacing w:val="-4"/>
          <w:sz w:val="23"/>
        </w:rPr>
        <w:t xml:space="preserve"> </w:t>
      </w:r>
      <w:r>
        <w:rPr>
          <w:sz w:val="23"/>
        </w:rPr>
        <w:t>impose conditions for operation of the waiver.</w:t>
      </w:r>
    </w:p>
    <w:p w:rsidR="00563BC8" w:rsidRDefault="00334391">
      <w:pPr>
        <w:pStyle w:val="ListParagraph"/>
        <w:numPr>
          <w:ilvl w:val="0"/>
          <w:numId w:val="64"/>
        </w:numPr>
        <w:tabs>
          <w:tab w:val="left" w:pos="1289"/>
        </w:tabs>
        <w:spacing w:before="249" w:line="225" w:lineRule="auto"/>
        <w:ind w:right="633"/>
        <w:jc w:val="left"/>
        <w:rPr>
          <w:rFonts w:ascii="Arial"/>
          <w:b/>
          <w:sz w:val="21"/>
        </w:rPr>
      </w:pPr>
      <w:r>
        <w:rPr>
          <w:rFonts w:ascii="Arial"/>
          <w:b/>
          <w:spacing w:val="-4"/>
          <w:sz w:val="21"/>
        </w:rPr>
        <w:t>Subsidiary</w:t>
      </w:r>
      <w:r>
        <w:rPr>
          <w:rFonts w:ascii="Arial"/>
          <w:b/>
          <w:spacing w:val="-11"/>
          <w:sz w:val="21"/>
        </w:rPr>
        <w:t xml:space="preserve"> </w:t>
      </w:r>
      <w:r>
        <w:rPr>
          <w:rFonts w:ascii="Arial"/>
          <w:b/>
          <w:spacing w:val="-4"/>
          <w:sz w:val="21"/>
        </w:rPr>
        <w:t>equipment</w:t>
      </w:r>
      <w:r>
        <w:rPr>
          <w:rFonts w:ascii="Arial"/>
          <w:b/>
          <w:spacing w:val="-8"/>
          <w:sz w:val="21"/>
        </w:rPr>
        <w:t xml:space="preserve"> </w:t>
      </w:r>
      <w:r>
        <w:rPr>
          <w:rFonts w:ascii="Arial"/>
          <w:b/>
          <w:spacing w:val="-4"/>
          <w:sz w:val="21"/>
        </w:rPr>
        <w:t>not</w:t>
      </w:r>
      <w:r>
        <w:rPr>
          <w:rFonts w:ascii="Arial"/>
          <w:b/>
          <w:spacing w:val="-7"/>
          <w:sz w:val="21"/>
        </w:rPr>
        <w:t xml:space="preserve"> </w:t>
      </w:r>
      <w:r>
        <w:rPr>
          <w:rFonts w:ascii="Arial"/>
          <w:b/>
          <w:spacing w:val="-4"/>
          <w:sz w:val="21"/>
        </w:rPr>
        <w:t>included</w:t>
      </w:r>
      <w:r>
        <w:rPr>
          <w:rFonts w:ascii="Arial"/>
          <w:b/>
          <w:spacing w:val="-8"/>
          <w:sz w:val="21"/>
        </w:rPr>
        <w:t xml:space="preserve"> </w:t>
      </w:r>
      <w:r>
        <w:rPr>
          <w:rFonts w:ascii="Arial"/>
          <w:b/>
          <w:spacing w:val="-4"/>
          <w:sz w:val="21"/>
        </w:rPr>
        <w:t>in</w:t>
      </w:r>
      <w:r>
        <w:rPr>
          <w:rFonts w:ascii="Arial"/>
          <w:b/>
          <w:spacing w:val="-8"/>
          <w:sz w:val="21"/>
        </w:rPr>
        <w:t xml:space="preserve"> </w:t>
      </w:r>
      <w:r>
        <w:rPr>
          <w:rFonts w:ascii="Arial"/>
          <w:b/>
          <w:spacing w:val="-4"/>
          <w:sz w:val="21"/>
        </w:rPr>
        <w:t>calculation</w:t>
      </w:r>
      <w:r>
        <w:rPr>
          <w:rFonts w:ascii="Arial"/>
          <w:b/>
          <w:spacing w:val="-8"/>
          <w:sz w:val="21"/>
        </w:rPr>
        <w:t xml:space="preserve"> </w:t>
      </w:r>
      <w:r>
        <w:rPr>
          <w:rFonts w:ascii="Arial"/>
          <w:b/>
          <w:spacing w:val="-4"/>
          <w:sz w:val="21"/>
        </w:rPr>
        <w:t>of</w:t>
      </w:r>
      <w:r>
        <w:rPr>
          <w:rFonts w:ascii="Arial"/>
          <w:b/>
          <w:spacing w:val="-7"/>
          <w:sz w:val="21"/>
        </w:rPr>
        <w:t xml:space="preserve"> </w:t>
      </w:r>
      <w:r>
        <w:rPr>
          <w:rFonts w:ascii="Arial"/>
          <w:b/>
          <w:spacing w:val="-4"/>
          <w:sz w:val="21"/>
        </w:rPr>
        <w:t>gaming</w:t>
      </w:r>
      <w:r>
        <w:rPr>
          <w:rFonts w:ascii="Arial"/>
          <w:b/>
          <w:spacing w:val="-8"/>
          <w:sz w:val="21"/>
        </w:rPr>
        <w:t xml:space="preserve"> </w:t>
      </w:r>
      <w:r>
        <w:rPr>
          <w:rFonts w:ascii="Arial"/>
          <w:b/>
          <w:spacing w:val="-4"/>
          <w:sz w:val="21"/>
        </w:rPr>
        <w:t xml:space="preserve">machine </w:t>
      </w:r>
      <w:r>
        <w:rPr>
          <w:rFonts w:ascii="Arial"/>
          <w:b/>
          <w:spacing w:val="-2"/>
          <w:sz w:val="21"/>
        </w:rPr>
        <w:t>numbers</w:t>
      </w:r>
    </w:p>
    <w:p w:rsidR="00563BC8" w:rsidRDefault="00334391">
      <w:pPr>
        <w:pStyle w:val="BodyText"/>
        <w:spacing w:before="102" w:line="223" w:lineRule="auto"/>
        <w:ind w:right="636"/>
      </w:pPr>
      <w:r>
        <w:t>In</w:t>
      </w:r>
      <w:r>
        <w:rPr>
          <w:spacing w:val="-10"/>
        </w:rPr>
        <w:t xml:space="preserve"> </w:t>
      </w:r>
      <w:r>
        <w:t>calculating</w:t>
      </w:r>
      <w:r>
        <w:rPr>
          <w:spacing w:val="-13"/>
        </w:rPr>
        <w:t xml:space="preserve"> </w:t>
      </w:r>
      <w:r>
        <w:t>(for</w:t>
      </w:r>
      <w:r>
        <w:rPr>
          <w:spacing w:val="-11"/>
        </w:rPr>
        <w:t xml:space="preserve"> </w:t>
      </w:r>
      <w:r>
        <w:t>the</w:t>
      </w:r>
      <w:r>
        <w:rPr>
          <w:spacing w:val="-11"/>
        </w:rPr>
        <w:t xml:space="preserve"> </w:t>
      </w:r>
      <w:r>
        <w:t>purposes</w:t>
      </w:r>
      <w:r>
        <w:rPr>
          <w:spacing w:val="-10"/>
        </w:rPr>
        <w:t xml:space="preserve"> </w:t>
      </w:r>
      <w:r>
        <w:t>of</w:t>
      </w:r>
      <w:r>
        <w:rPr>
          <w:spacing w:val="-11"/>
        </w:rPr>
        <w:t xml:space="preserve"> </w:t>
      </w:r>
      <w:r>
        <w:t>this</w:t>
      </w:r>
      <w:r>
        <w:rPr>
          <w:spacing w:val="-10"/>
        </w:rPr>
        <w:t xml:space="preserve"> </w:t>
      </w:r>
      <w:r>
        <w:t>Act)</w:t>
      </w:r>
      <w:r>
        <w:rPr>
          <w:spacing w:val="-11"/>
        </w:rPr>
        <w:t xml:space="preserve"> </w:t>
      </w:r>
      <w:r>
        <w:t>the</w:t>
      </w:r>
      <w:r>
        <w:rPr>
          <w:spacing w:val="-11"/>
        </w:rPr>
        <w:t xml:space="preserve"> </w:t>
      </w:r>
      <w:r>
        <w:t>number</w:t>
      </w:r>
      <w:r>
        <w:rPr>
          <w:spacing w:val="-10"/>
        </w:rPr>
        <w:t xml:space="preserve"> </w:t>
      </w:r>
      <w:r>
        <w:t>of</w:t>
      </w:r>
      <w:r>
        <w:rPr>
          <w:spacing w:val="-11"/>
        </w:rPr>
        <w:t xml:space="preserve"> </w:t>
      </w:r>
      <w:r>
        <w:t xml:space="preserve">approved gaming machines in a hotel or registered club, any subsidiary </w:t>
      </w:r>
      <w:r>
        <w:rPr>
          <w:spacing w:val="-2"/>
        </w:rPr>
        <w:t>equipment:</w:t>
      </w:r>
    </w:p>
    <w:p w:rsidR="00563BC8" w:rsidRDefault="00334391">
      <w:pPr>
        <w:pStyle w:val="ListParagraph"/>
        <w:numPr>
          <w:ilvl w:val="0"/>
          <w:numId w:val="49"/>
        </w:numPr>
        <w:tabs>
          <w:tab w:val="left" w:pos="2364"/>
        </w:tabs>
        <w:spacing w:before="66"/>
        <w:ind w:left="2364" w:hanging="624"/>
        <w:jc w:val="both"/>
        <w:rPr>
          <w:sz w:val="23"/>
        </w:rPr>
      </w:pPr>
      <w:r>
        <w:rPr>
          <w:sz w:val="23"/>
        </w:rPr>
        <w:t>kept</w:t>
      </w:r>
      <w:r>
        <w:rPr>
          <w:spacing w:val="-10"/>
          <w:sz w:val="23"/>
        </w:rPr>
        <w:t xml:space="preserve"> </w:t>
      </w:r>
      <w:r>
        <w:rPr>
          <w:sz w:val="23"/>
        </w:rPr>
        <w:t>in</w:t>
      </w:r>
      <w:r>
        <w:rPr>
          <w:spacing w:val="-10"/>
          <w:sz w:val="23"/>
        </w:rPr>
        <w:t xml:space="preserve"> </w:t>
      </w:r>
      <w:r>
        <w:rPr>
          <w:sz w:val="23"/>
        </w:rPr>
        <w:t>the</w:t>
      </w:r>
      <w:r>
        <w:rPr>
          <w:spacing w:val="-11"/>
          <w:sz w:val="23"/>
        </w:rPr>
        <w:t xml:space="preserve"> </w:t>
      </w:r>
      <w:r>
        <w:rPr>
          <w:sz w:val="23"/>
        </w:rPr>
        <w:t>hotel</w:t>
      </w:r>
      <w:r>
        <w:rPr>
          <w:spacing w:val="-11"/>
          <w:sz w:val="23"/>
        </w:rPr>
        <w:t xml:space="preserve"> </w:t>
      </w:r>
      <w:r>
        <w:rPr>
          <w:sz w:val="23"/>
        </w:rPr>
        <w:t>or</w:t>
      </w:r>
      <w:r>
        <w:rPr>
          <w:spacing w:val="-11"/>
          <w:sz w:val="23"/>
        </w:rPr>
        <w:t xml:space="preserve"> </w:t>
      </w:r>
      <w:r>
        <w:rPr>
          <w:sz w:val="23"/>
        </w:rPr>
        <w:t>club,</w:t>
      </w:r>
      <w:r>
        <w:rPr>
          <w:spacing w:val="-11"/>
          <w:sz w:val="23"/>
        </w:rPr>
        <w:t xml:space="preserve"> </w:t>
      </w:r>
      <w:r>
        <w:rPr>
          <w:spacing w:val="-5"/>
          <w:sz w:val="23"/>
        </w:rPr>
        <w:t>and</w:t>
      </w:r>
    </w:p>
    <w:p w:rsidR="00563BC8" w:rsidRDefault="00334391">
      <w:pPr>
        <w:pStyle w:val="ListParagraph"/>
        <w:numPr>
          <w:ilvl w:val="0"/>
          <w:numId w:val="49"/>
        </w:numPr>
        <w:tabs>
          <w:tab w:val="left" w:pos="2365"/>
          <w:tab w:val="left" w:pos="2367"/>
        </w:tabs>
        <w:spacing w:before="79" w:line="223" w:lineRule="auto"/>
        <w:ind w:right="635"/>
        <w:jc w:val="both"/>
        <w:rPr>
          <w:sz w:val="23"/>
        </w:rPr>
      </w:pPr>
      <w:r>
        <w:rPr>
          <w:spacing w:val="-4"/>
          <w:sz w:val="23"/>
        </w:rPr>
        <w:t>approved</w:t>
      </w:r>
      <w:r>
        <w:rPr>
          <w:spacing w:val="-11"/>
          <w:sz w:val="23"/>
        </w:rPr>
        <w:t xml:space="preserve"> </w:t>
      </w:r>
      <w:r>
        <w:rPr>
          <w:spacing w:val="-4"/>
          <w:sz w:val="23"/>
        </w:rPr>
        <w:t>by</w:t>
      </w:r>
      <w:r>
        <w:rPr>
          <w:spacing w:val="-10"/>
          <w:sz w:val="23"/>
        </w:rPr>
        <w:t xml:space="preserve"> </w:t>
      </w:r>
      <w:r>
        <w:rPr>
          <w:spacing w:val="-4"/>
          <w:sz w:val="23"/>
        </w:rPr>
        <w:t>the</w:t>
      </w:r>
      <w:r>
        <w:rPr>
          <w:spacing w:val="-7"/>
          <w:sz w:val="23"/>
        </w:rPr>
        <w:t xml:space="preserve"> </w:t>
      </w:r>
      <w:r>
        <w:rPr>
          <w:spacing w:val="-4"/>
          <w:sz w:val="23"/>
        </w:rPr>
        <w:t>Board</w:t>
      </w:r>
      <w:r>
        <w:rPr>
          <w:spacing w:val="-9"/>
          <w:sz w:val="23"/>
        </w:rPr>
        <w:t xml:space="preserve"> </w:t>
      </w:r>
      <w:r>
        <w:rPr>
          <w:spacing w:val="-4"/>
          <w:sz w:val="23"/>
        </w:rPr>
        <w:t>for</w:t>
      </w:r>
      <w:r>
        <w:rPr>
          <w:spacing w:val="-11"/>
          <w:sz w:val="23"/>
        </w:rPr>
        <w:t xml:space="preserve"> </w:t>
      </w:r>
      <w:r>
        <w:rPr>
          <w:spacing w:val="-4"/>
          <w:sz w:val="23"/>
        </w:rPr>
        <w:t>use</w:t>
      </w:r>
      <w:r>
        <w:rPr>
          <w:spacing w:val="-9"/>
          <w:sz w:val="23"/>
        </w:rPr>
        <w:t xml:space="preserve"> </w:t>
      </w:r>
      <w:r>
        <w:rPr>
          <w:spacing w:val="-4"/>
          <w:sz w:val="23"/>
        </w:rPr>
        <w:t>in</w:t>
      </w:r>
      <w:r>
        <w:rPr>
          <w:spacing w:val="-9"/>
          <w:sz w:val="23"/>
        </w:rPr>
        <w:t xml:space="preserve"> </w:t>
      </w:r>
      <w:r>
        <w:rPr>
          <w:spacing w:val="-4"/>
          <w:sz w:val="23"/>
        </w:rPr>
        <w:t>connection</w:t>
      </w:r>
      <w:r>
        <w:rPr>
          <w:spacing w:val="-9"/>
          <w:sz w:val="23"/>
        </w:rPr>
        <w:t xml:space="preserve"> </w:t>
      </w:r>
      <w:r>
        <w:rPr>
          <w:spacing w:val="-4"/>
          <w:sz w:val="23"/>
        </w:rPr>
        <w:t>with</w:t>
      </w:r>
      <w:r>
        <w:rPr>
          <w:spacing w:val="-9"/>
          <w:sz w:val="23"/>
        </w:rPr>
        <w:t xml:space="preserve"> </w:t>
      </w:r>
      <w:r>
        <w:rPr>
          <w:spacing w:val="-4"/>
          <w:sz w:val="23"/>
        </w:rPr>
        <w:t>such</w:t>
      </w:r>
      <w:r>
        <w:rPr>
          <w:spacing w:val="-9"/>
          <w:sz w:val="23"/>
        </w:rPr>
        <w:t xml:space="preserve"> </w:t>
      </w:r>
      <w:r>
        <w:rPr>
          <w:spacing w:val="-4"/>
          <w:sz w:val="23"/>
        </w:rPr>
        <w:t xml:space="preserve">gaming </w:t>
      </w:r>
      <w:r>
        <w:rPr>
          <w:spacing w:val="-2"/>
          <w:sz w:val="23"/>
        </w:rPr>
        <w:t>machines,</w:t>
      </w:r>
    </w:p>
    <w:p w:rsidR="00563BC8" w:rsidRDefault="00334391">
      <w:pPr>
        <w:pStyle w:val="BodyText"/>
        <w:spacing w:before="93"/>
      </w:pPr>
      <w:proofErr w:type="gramStart"/>
      <w:r>
        <w:t>is</w:t>
      </w:r>
      <w:proofErr w:type="gramEnd"/>
      <w:r>
        <w:rPr>
          <w:spacing w:val="-5"/>
        </w:rPr>
        <w:t xml:space="preserve"> </w:t>
      </w:r>
      <w:r>
        <w:t>to</w:t>
      </w:r>
      <w:r>
        <w:rPr>
          <w:spacing w:val="-4"/>
        </w:rPr>
        <w:t xml:space="preserve"> </w:t>
      </w:r>
      <w:r>
        <w:t>be</w:t>
      </w:r>
      <w:r>
        <w:rPr>
          <w:spacing w:val="-5"/>
        </w:rPr>
        <w:t xml:space="preserve"> </w:t>
      </w:r>
      <w:r>
        <w:rPr>
          <w:spacing w:val="-2"/>
        </w:rPr>
        <w:t>disregarded.</w:t>
      </w:r>
    </w:p>
    <w:p w:rsidR="00563BC8" w:rsidRDefault="00563BC8">
      <w:pPr>
        <w:sectPr w:rsidR="00563BC8">
          <w:headerReference w:type="even" r:id="rId27"/>
          <w:headerReference w:type="default" r:id="rId28"/>
          <w:footerReference w:type="even" r:id="rId29"/>
          <w:footerReference w:type="default" r:id="rId30"/>
          <w:pgSz w:w="11900" w:h="16840"/>
          <w:pgMar w:top="3780" w:right="1680" w:bottom="2100" w:left="1680" w:header="2751" w:footer="1910" w:gutter="0"/>
          <w:pgNumType w:start="10"/>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4"/>
          <w:sz w:val="18"/>
        </w:rPr>
        <w:t>Limitations</w:t>
      </w:r>
      <w:r>
        <w:rPr>
          <w:rFonts w:ascii="Arial"/>
          <w:spacing w:val="-9"/>
          <w:sz w:val="18"/>
        </w:rPr>
        <w:t xml:space="preserve"> </w:t>
      </w:r>
      <w:r>
        <w:rPr>
          <w:rFonts w:ascii="Arial"/>
          <w:spacing w:val="-4"/>
          <w:sz w:val="18"/>
        </w:rPr>
        <w:t>on</w:t>
      </w:r>
      <w:r>
        <w:rPr>
          <w:rFonts w:ascii="Arial"/>
          <w:spacing w:val="-8"/>
          <w:sz w:val="18"/>
        </w:rPr>
        <w:t xml:space="preserve"> </w:t>
      </w:r>
      <w:r>
        <w:rPr>
          <w:rFonts w:ascii="Arial"/>
          <w:spacing w:val="-4"/>
          <w:sz w:val="18"/>
        </w:rPr>
        <w:t>gaming</w:t>
      </w:r>
      <w:r>
        <w:rPr>
          <w:rFonts w:ascii="Arial"/>
          <w:spacing w:val="-9"/>
          <w:sz w:val="18"/>
        </w:rPr>
        <w:t xml:space="preserve"> </w:t>
      </w:r>
      <w:r>
        <w:rPr>
          <w:rFonts w:ascii="Arial"/>
          <w:spacing w:val="-4"/>
          <w:sz w:val="18"/>
        </w:rPr>
        <w:t>machine</w:t>
      </w:r>
      <w:r>
        <w:rPr>
          <w:rFonts w:ascii="Arial"/>
          <w:spacing w:val="-8"/>
          <w:sz w:val="18"/>
        </w:rPr>
        <w:t xml:space="preserve"> </w:t>
      </w:r>
      <w:r>
        <w:rPr>
          <w:rFonts w:ascii="Arial"/>
          <w:spacing w:val="-4"/>
          <w:sz w:val="18"/>
        </w:rPr>
        <w:t>numbers</w:t>
      </w:r>
      <w:r>
        <w:rPr>
          <w:rFonts w:ascii="Arial"/>
          <w:sz w:val="18"/>
        </w:rPr>
        <w:tab/>
      </w:r>
      <w:r>
        <w:rPr>
          <w:rFonts w:ascii="Arial"/>
          <w:spacing w:val="-4"/>
          <w:sz w:val="18"/>
        </w:rPr>
        <w:t>Part</w:t>
      </w:r>
      <w:r>
        <w:rPr>
          <w:rFonts w:ascii="Arial"/>
          <w:spacing w:val="-8"/>
          <w:sz w:val="18"/>
        </w:rPr>
        <w:t xml:space="preserve"> </w:t>
      </w:r>
      <w:r>
        <w:rPr>
          <w:rFonts w:ascii="Arial"/>
          <w:spacing w:val="-10"/>
          <w:sz w:val="18"/>
        </w:rPr>
        <w:t>2</w:t>
      </w:r>
    </w:p>
    <w:p w:rsidR="00563BC8" w:rsidRDefault="00334391">
      <w:pPr>
        <w:pStyle w:val="BodyText"/>
        <w:spacing w:before="82"/>
        <w:ind w:left="0"/>
        <w:jc w:val="left"/>
        <w:rPr>
          <w:rFonts w:ascii="Arial"/>
          <w:sz w:val="20"/>
        </w:rPr>
      </w:pPr>
      <w:r>
        <w:rPr>
          <w:noProof/>
          <w:lang w:val="en-AU" w:eastAsia="en-AU"/>
        </w:rPr>
        <mc:AlternateContent>
          <mc:Choice Requires="wps">
            <w:drawing>
              <wp:anchor distT="0" distB="0" distL="0" distR="0" simplePos="0" relativeHeight="487591424" behindDoc="1" locked="0" layoutInCell="1" allowOverlap="1">
                <wp:simplePos x="0" y="0"/>
                <wp:positionH relativeFrom="page">
                  <wp:posOffset>1477264</wp:posOffset>
                </wp:positionH>
                <wp:positionV relativeFrom="paragraph">
                  <wp:posOffset>213963</wp:posOffset>
                </wp:positionV>
                <wp:extent cx="4605655" cy="3175"/>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7060CF" id="Graphic 73" o:spid="_x0000_s1026" style="position:absolute;margin-left:116.3pt;margin-top:16.85pt;width:362.65pt;height:.25pt;z-index:-15725056;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58"/>
        <w:ind w:left="0"/>
        <w:jc w:val="left"/>
        <w:rPr>
          <w:rFonts w:ascii="Arial"/>
          <w:sz w:val="28"/>
        </w:rPr>
      </w:pPr>
    </w:p>
    <w:p w:rsidR="00563BC8" w:rsidRDefault="00334391">
      <w:pPr>
        <w:pStyle w:val="Heading1"/>
      </w:pPr>
      <w:r>
        <w:rPr>
          <w:spacing w:val="-2"/>
        </w:rPr>
        <w:t>Part</w:t>
      </w:r>
      <w:r>
        <w:rPr>
          <w:spacing w:val="-18"/>
        </w:rPr>
        <w:t xml:space="preserve"> </w:t>
      </w:r>
      <w:r>
        <w:rPr>
          <w:spacing w:val="-2"/>
        </w:rPr>
        <w:t>2</w:t>
      </w:r>
      <w:r>
        <w:rPr>
          <w:spacing w:val="26"/>
        </w:rPr>
        <w:t xml:space="preserve"> </w:t>
      </w:r>
      <w:r>
        <w:rPr>
          <w:spacing w:val="-2"/>
        </w:rPr>
        <w:t>Limitations</w:t>
      </w:r>
      <w:r>
        <w:rPr>
          <w:spacing w:val="-17"/>
        </w:rPr>
        <w:t xml:space="preserve"> </w:t>
      </w:r>
      <w:r>
        <w:rPr>
          <w:spacing w:val="-2"/>
        </w:rPr>
        <w:t>on</w:t>
      </w:r>
      <w:r>
        <w:rPr>
          <w:spacing w:val="-18"/>
        </w:rPr>
        <w:t xml:space="preserve"> </w:t>
      </w:r>
      <w:r>
        <w:rPr>
          <w:spacing w:val="-2"/>
        </w:rPr>
        <w:t>gaming</w:t>
      </w:r>
      <w:r>
        <w:rPr>
          <w:spacing w:val="-17"/>
        </w:rPr>
        <w:t xml:space="preserve"> </w:t>
      </w:r>
      <w:r>
        <w:rPr>
          <w:spacing w:val="-2"/>
        </w:rPr>
        <w:t>machine</w:t>
      </w:r>
      <w:r>
        <w:rPr>
          <w:spacing w:val="-17"/>
        </w:rPr>
        <w:t xml:space="preserve"> </w:t>
      </w:r>
      <w:r>
        <w:rPr>
          <w:spacing w:val="-2"/>
        </w:rPr>
        <w:t>numbers</w:t>
      </w:r>
    </w:p>
    <w:p w:rsidR="00563BC8" w:rsidRDefault="00563BC8">
      <w:pPr>
        <w:pStyle w:val="BodyText"/>
        <w:spacing w:before="147"/>
        <w:ind w:left="0"/>
        <w:jc w:val="left"/>
        <w:rPr>
          <w:rFonts w:ascii="Arial"/>
          <w:b/>
          <w:sz w:val="28"/>
        </w:rPr>
      </w:pPr>
    </w:p>
    <w:p w:rsidR="00563BC8" w:rsidRDefault="00334391">
      <w:pPr>
        <w:pStyle w:val="ListParagraph"/>
        <w:numPr>
          <w:ilvl w:val="0"/>
          <w:numId w:val="64"/>
        </w:numPr>
        <w:tabs>
          <w:tab w:val="left" w:pos="1289"/>
        </w:tabs>
        <w:spacing w:before="0"/>
        <w:ind w:hanging="489"/>
        <w:jc w:val="left"/>
        <w:rPr>
          <w:rFonts w:ascii="Arial"/>
          <w:b/>
          <w:sz w:val="21"/>
        </w:rPr>
      </w:pPr>
      <w:r>
        <w:rPr>
          <w:rFonts w:ascii="Arial"/>
          <w:b/>
          <w:spacing w:val="-6"/>
          <w:sz w:val="21"/>
        </w:rPr>
        <w:t>Overall</w:t>
      </w:r>
      <w:r>
        <w:rPr>
          <w:rFonts w:ascii="Arial"/>
          <w:b/>
          <w:spacing w:val="-2"/>
          <w:sz w:val="21"/>
        </w:rPr>
        <w:t xml:space="preserve"> </w:t>
      </w:r>
      <w:r>
        <w:rPr>
          <w:rFonts w:ascii="Arial"/>
          <w:b/>
          <w:spacing w:val="-6"/>
          <w:sz w:val="21"/>
        </w:rPr>
        <w:t>State</w:t>
      </w:r>
      <w:r>
        <w:rPr>
          <w:rFonts w:ascii="Arial"/>
          <w:b/>
          <w:spacing w:val="-3"/>
          <w:sz w:val="21"/>
        </w:rPr>
        <w:t xml:space="preserve"> </w:t>
      </w:r>
      <w:r>
        <w:rPr>
          <w:rFonts w:ascii="Arial"/>
          <w:b/>
          <w:spacing w:val="-6"/>
          <w:sz w:val="21"/>
        </w:rPr>
        <w:t>cap</w:t>
      </w:r>
      <w:r>
        <w:rPr>
          <w:rFonts w:ascii="Arial"/>
          <w:b/>
          <w:spacing w:val="-3"/>
          <w:sz w:val="21"/>
        </w:rPr>
        <w:t xml:space="preserve"> </w:t>
      </w:r>
      <w:r>
        <w:rPr>
          <w:rFonts w:ascii="Arial"/>
          <w:b/>
          <w:spacing w:val="-6"/>
          <w:sz w:val="21"/>
        </w:rPr>
        <w:t>on</w:t>
      </w:r>
      <w:r>
        <w:rPr>
          <w:rFonts w:ascii="Arial"/>
          <w:b/>
          <w:spacing w:val="-3"/>
          <w:sz w:val="21"/>
        </w:rPr>
        <w:t xml:space="preserve"> </w:t>
      </w:r>
      <w:r>
        <w:rPr>
          <w:rFonts w:ascii="Arial"/>
          <w:b/>
          <w:spacing w:val="-6"/>
          <w:sz w:val="21"/>
        </w:rPr>
        <w:t>number</w:t>
      </w:r>
      <w:r>
        <w:rPr>
          <w:rFonts w:ascii="Arial"/>
          <w:b/>
          <w:spacing w:val="-1"/>
          <w:sz w:val="21"/>
        </w:rPr>
        <w:t xml:space="preserve"> </w:t>
      </w:r>
      <w:r>
        <w:rPr>
          <w:rFonts w:ascii="Arial"/>
          <w:b/>
          <w:spacing w:val="-6"/>
          <w:sz w:val="21"/>
        </w:rPr>
        <w:t>of</w:t>
      </w:r>
      <w:r>
        <w:rPr>
          <w:rFonts w:ascii="Arial"/>
          <w:b/>
          <w:spacing w:val="-1"/>
          <w:sz w:val="21"/>
        </w:rPr>
        <w:t xml:space="preserve"> </w:t>
      </w:r>
      <w:r>
        <w:rPr>
          <w:rFonts w:ascii="Arial"/>
          <w:b/>
          <w:spacing w:val="-6"/>
          <w:sz w:val="21"/>
        </w:rPr>
        <w:t>gaming</w:t>
      </w:r>
      <w:r>
        <w:rPr>
          <w:rFonts w:ascii="Arial"/>
          <w:b/>
          <w:spacing w:val="-3"/>
          <w:sz w:val="21"/>
        </w:rPr>
        <w:t xml:space="preserve"> </w:t>
      </w:r>
      <w:r>
        <w:rPr>
          <w:rFonts w:ascii="Arial"/>
          <w:b/>
          <w:spacing w:val="-6"/>
          <w:sz w:val="21"/>
        </w:rPr>
        <w:t>machines</w:t>
      </w:r>
    </w:p>
    <w:p w:rsidR="00563BC8" w:rsidRDefault="00334391">
      <w:pPr>
        <w:pStyle w:val="ListParagraph"/>
        <w:numPr>
          <w:ilvl w:val="1"/>
          <w:numId w:val="64"/>
        </w:numPr>
        <w:tabs>
          <w:tab w:val="left" w:pos="1737"/>
          <w:tab w:val="left" w:pos="1740"/>
        </w:tabs>
        <w:spacing w:before="101" w:line="223" w:lineRule="auto"/>
        <w:ind w:right="637"/>
        <w:jc w:val="both"/>
        <w:rPr>
          <w:sz w:val="23"/>
        </w:rPr>
      </w:pPr>
      <w:r>
        <w:rPr>
          <w:spacing w:val="-2"/>
          <w:sz w:val="23"/>
        </w:rPr>
        <w:t>The</w:t>
      </w:r>
      <w:r>
        <w:rPr>
          <w:spacing w:val="-8"/>
          <w:sz w:val="23"/>
        </w:rPr>
        <w:t xml:space="preserve"> </w:t>
      </w:r>
      <w:r>
        <w:rPr>
          <w:spacing w:val="-2"/>
          <w:sz w:val="23"/>
        </w:rPr>
        <w:t>maximum</w:t>
      </w:r>
      <w:r>
        <w:rPr>
          <w:spacing w:val="-9"/>
          <w:sz w:val="23"/>
        </w:rPr>
        <w:t xml:space="preserve"> </w:t>
      </w:r>
      <w:r>
        <w:rPr>
          <w:spacing w:val="-2"/>
          <w:sz w:val="23"/>
        </w:rPr>
        <w:t>number</w:t>
      </w:r>
      <w:r>
        <w:rPr>
          <w:spacing w:val="-9"/>
          <w:sz w:val="23"/>
        </w:rPr>
        <w:t xml:space="preserve"> </w:t>
      </w:r>
      <w:r>
        <w:rPr>
          <w:spacing w:val="-2"/>
          <w:sz w:val="23"/>
        </w:rPr>
        <w:t>of</w:t>
      </w:r>
      <w:r>
        <w:rPr>
          <w:spacing w:val="-9"/>
          <w:sz w:val="23"/>
        </w:rPr>
        <w:t xml:space="preserve"> </w:t>
      </w:r>
      <w:r>
        <w:rPr>
          <w:spacing w:val="-2"/>
          <w:sz w:val="23"/>
        </w:rPr>
        <w:t>approved</w:t>
      </w:r>
      <w:r>
        <w:rPr>
          <w:spacing w:val="-7"/>
          <w:sz w:val="23"/>
        </w:rPr>
        <w:t xml:space="preserve"> </w:t>
      </w:r>
      <w:r>
        <w:rPr>
          <w:spacing w:val="-2"/>
          <w:sz w:val="23"/>
        </w:rPr>
        <w:t>gaming</w:t>
      </w:r>
      <w:r>
        <w:rPr>
          <w:spacing w:val="-11"/>
          <w:sz w:val="23"/>
        </w:rPr>
        <w:t xml:space="preserve"> </w:t>
      </w:r>
      <w:r>
        <w:rPr>
          <w:spacing w:val="-2"/>
          <w:sz w:val="23"/>
        </w:rPr>
        <w:t>machines</w:t>
      </w:r>
      <w:r>
        <w:rPr>
          <w:spacing w:val="-7"/>
          <w:sz w:val="23"/>
        </w:rPr>
        <w:t xml:space="preserve"> </w:t>
      </w:r>
      <w:r>
        <w:rPr>
          <w:spacing w:val="-2"/>
          <w:sz w:val="23"/>
        </w:rPr>
        <w:t>that</w:t>
      </w:r>
      <w:r>
        <w:rPr>
          <w:spacing w:val="-8"/>
          <w:sz w:val="23"/>
        </w:rPr>
        <w:t xml:space="preserve"> </w:t>
      </w:r>
      <w:r>
        <w:rPr>
          <w:spacing w:val="-2"/>
          <w:sz w:val="23"/>
        </w:rPr>
        <w:t>the</w:t>
      </w:r>
      <w:r>
        <w:rPr>
          <w:spacing w:val="-8"/>
          <w:sz w:val="23"/>
        </w:rPr>
        <w:t xml:space="preserve"> </w:t>
      </w:r>
      <w:r>
        <w:rPr>
          <w:spacing w:val="-2"/>
          <w:sz w:val="23"/>
        </w:rPr>
        <w:t>Board may</w:t>
      </w:r>
      <w:r>
        <w:rPr>
          <w:spacing w:val="-13"/>
          <w:sz w:val="23"/>
        </w:rPr>
        <w:t xml:space="preserve"> </w:t>
      </w:r>
      <w:proofErr w:type="spellStart"/>
      <w:r>
        <w:rPr>
          <w:spacing w:val="-2"/>
          <w:sz w:val="23"/>
        </w:rPr>
        <w:t>authorise</w:t>
      </w:r>
      <w:proofErr w:type="spellEnd"/>
      <w:r>
        <w:rPr>
          <w:spacing w:val="-12"/>
          <w:sz w:val="23"/>
        </w:rPr>
        <w:t xml:space="preserve"> </w:t>
      </w:r>
      <w:r>
        <w:rPr>
          <w:spacing w:val="-2"/>
          <w:sz w:val="23"/>
        </w:rPr>
        <w:t>to</w:t>
      </w:r>
      <w:r>
        <w:rPr>
          <w:spacing w:val="-13"/>
          <w:sz w:val="23"/>
        </w:rPr>
        <w:t xml:space="preserve"> </w:t>
      </w:r>
      <w:r>
        <w:rPr>
          <w:spacing w:val="-2"/>
          <w:sz w:val="23"/>
        </w:rPr>
        <w:t>be</w:t>
      </w:r>
      <w:r>
        <w:rPr>
          <w:spacing w:val="-12"/>
          <w:sz w:val="23"/>
        </w:rPr>
        <w:t xml:space="preserve"> </w:t>
      </w:r>
      <w:r>
        <w:rPr>
          <w:spacing w:val="-2"/>
          <w:sz w:val="23"/>
        </w:rPr>
        <w:t>kept</w:t>
      </w:r>
      <w:r>
        <w:rPr>
          <w:spacing w:val="-12"/>
          <w:sz w:val="23"/>
        </w:rPr>
        <w:t xml:space="preserve"> </w:t>
      </w:r>
      <w:r>
        <w:rPr>
          <w:spacing w:val="-2"/>
          <w:sz w:val="23"/>
        </w:rPr>
        <w:t>in</w:t>
      </w:r>
      <w:r>
        <w:rPr>
          <w:spacing w:val="-12"/>
          <w:sz w:val="23"/>
        </w:rPr>
        <w:t xml:space="preserve"> </w:t>
      </w:r>
      <w:r>
        <w:rPr>
          <w:spacing w:val="-2"/>
          <w:sz w:val="23"/>
        </w:rPr>
        <w:t>all</w:t>
      </w:r>
      <w:r>
        <w:rPr>
          <w:spacing w:val="-12"/>
          <w:sz w:val="23"/>
        </w:rPr>
        <w:t xml:space="preserve"> </w:t>
      </w:r>
      <w:r>
        <w:rPr>
          <w:spacing w:val="-2"/>
          <w:sz w:val="23"/>
        </w:rPr>
        <w:t>hotels</w:t>
      </w:r>
      <w:r>
        <w:rPr>
          <w:spacing w:val="-12"/>
          <w:sz w:val="23"/>
        </w:rPr>
        <w:t xml:space="preserve"> </w:t>
      </w:r>
      <w:r>
        <w:rPr>
          <w:spacing w:val="-2"/>
          <w:sz w:val="23"/>
        </w:rPr>
        <w:t>and</w:t>
      </w:r>
      <w:r>
        <w:rPr>
          <w:spacing w:val="-9"/>
          <w:sz w:val="23"/>
        </w:rPr>
        <w:t xml:space="preserve"> </w:t>
      </w:r>
      <w:r>
        <w:rPr>
          <w:spacing w:val="-2"/>
          <w:sz w:val="23"/>
        </w:rPr>
        <w:t>registered</w:t>
      </w:r>
      <w:r>
        <w:rPr>
          <w:spacing w:val="-9"/>
          <w:sz w:val="23"/>
        </w:rPr>
        <w:t xml:space="preserve"> </w:t>
      </w:r>
      <w:r>
        <w:rPr>
          <w:spacing w:val="-2"/>
          <w:sz w:val="23"/>
        </w:rPr>
        <w:t>clubs</w:t>
      </w:r>
      <w:r>
        <w:rPr>
          <w:spacing w:val="-10"/>
          <w:sz w:val="23"/>
        </w:rPr>
        <w:t xml:space="preserve"> </w:t>
      </w:r>
      <w:r>
        <w:rPr>
          <w:spacing w:val="-2"/>
          <w:sz w:val="23"/>
        </w:rPr>
        <w:t>in</w:t>
      </w:r>
      <w:r>
        <w:rPr>
          <w:spacing w:val="-9"/>
          <w:sz w:val="23"/>
        </w:rPr>
        <w:t xml:space="preserve"> </w:t>
      </w:r>
      <w:r>
        <w:rPr>
          <w:spacing w:val="-2"/>
          <w:sz w:val="23"/>
        </w:rPr>
        <w:t>the</w:t>
      </w:r>
      <w:r>
        <w:rPr>
          <w:spacing w:val="-10"/>
          <w:sz w:val="23"/>
        </w:rPr>
        <w:t xml:space="preserve"> </w:t>
      </w:r>
      <w:r>
        <w:rPr>
          <w:spacing w:val="-2"/>
          <w:sz w:val="23"/>
        </w:rPr>
        <w:t xml:space="preserve">State </w:t>
      </w:r>
      <w:r>
        <w:rPr>
          <w:sz w:val="23"/>
        </w:rPr>
        <w:t>is 104,000 (</w:t>
      </w:r>
      <w:r>
        <w:rPr>
          <w:b/>
          <w:i/>
          <w:sz w:val="23"/>
        </w:rPr>
        <w:t>the overall State cap</w:t>
      </w:r>
      <w:r>
        <w:rPr>
          <w:sz w:val="23"/>
        </w:rPr>
        <w:t>).</w:t>
      </w:r>
    </w:p>
    <w:p w:rsidR="00563BC8" w:rsidRDefault="00334391">
      <w:pPr>
        <w:pStyle w:val="ListParagraph"/>
        <w:numPr>
          <w:ilvl w:val="1"/>
          <w:numId w:val="64"/>
        </w:numPr>
        <w:tabs>
          <w:tab w:val="left" w:pos="1737"/>
        </w:tabs>
        <w:spacing w:before="97"/>
        <w:ind w:left="1737" w:hanging="434"/>
        <w:jc w:val="both"/>
        <w:rPr>
          <w:sz w:val="23"/>
        </w:rPr>
      </w:pPr>
      <w:r>
        <w:rPr>
          <w:spacing w:val="-2"/>
          <w:sz w:val="23"/>
        </w:rPr>
        <w:t>The</w:t>
      </w:r>
      <w:r>
        <w:rPr>
          <w:spacing w:val="-7"/>
          <w:sz w:val="23"/>
        </w:rPr>
        <w:t xml:space="preserve"> </w:t>
      </w:r>
      <w:r>
        <w:rPr>
          <w:spacing w:val="-2"/>
          <w:sz w:val="23"/>
        </w:rPr>
        <w:t>overall</w:t>
      </w:r>
      <w:r>
        <w:rPr>
          <w:spacing w:val="-6"/>
          <w:sz w:val="23"/>
        </w:rPr>
        <w:t xml:space="preserve"> </w:t>
      </w:r>
      <w:r>
        <w:rPr>
          <w:spacing w:val="-2"/>
          <w:sz w:val="23"/>
        </w:rPr>
        <w:t>State</w:t>
      </w:r>
      <w:r>
        <w:rPr>
          <w:spacing w:val="-6"/>
          <w:sz w:val="23"/>
        </w:rPr>
        <w:t xml:space="preserve"> </w:t>
      </w:r>
      <w:r>
        <w:rPr>
          <w:spacing w:val="-2"/>
          <w:sz w:val="23"/>
        </w:rPr>
        <w:t>cap</w:t>
      </w:r>
      <w:r>
        <w:rPr>
          <w:spacing w:val="-6"/>
          <w:sz w:val="23"/>
        </w:rPr>
        <w:t xml:space="preserve"> </w:t>
      </w:r>
      <w:r>
        <w:rPr>
          <w:spacing w:val="-2"/>
          <w:sz w:val="23"/>
        </w:rPr>
        <w:t>comprises:</w:t>
      </w:r>
    </w:p>
    <w:p w:rsidR="00563BC8" w:rsidRDefault="00334391">
      <w:pPr>
        <w:pStyle w:val="ListParagraph"/>
        <w:numPr>
          <w:ilvl w:val="2"/>
          <w:numId w:val="64"/>
        </w:numPr>
        <w:tabs>
          <w:tab w:val="left" w:pos="2364"/>
          <w:tab w:val="left" w:pos="2367"/>
        </w:tabs>
        <w:spacing w:before="79" w:line="223" w:lineRule="auto"/>
        <w:ind w:right="642"/>
        <w:jc w:val="both"/>
        <w:rPr>
          <w:sz w:val="23"/>
        </w:rPr>
      </w:pPr>
      <w:r>
        <w:rPr>
          <w:sz w:val="23"/>
        </w:rPr>
        <w:t>a</w:t>
      </w:r>
      <w:r>
        <w:rPr>
          <w:spacing w:val="-17"/>
          <w:sz w:val="23"/>
        </w:rPr>
        <w:t xml:space="preserve"> </w:t>
      </w:r>
      <w:r>
        <w:rPr>
          <w:sz w:val="23"/>
        </w:rPr>
        <w:t>maximum</w:t>
      </w:r>
      <w:r>
        <w:rPr>
          <w:spacing w:val="-14"/>
          <w:sz w:val="23"/>
        </w:rPr>
        <w:t xml:space="preserve"> </w:t>
      </w:r>
      <w:r>
        <w:rPr>
          <w:sz w:val="23"/>
        </w:rPr>
        <w:t>number</w:t>
      </w:r>
      <w:r>
        <w:rPr>
          <w:spacing w:val="-15"/>
          <w:sz w:val="23"/>
        </w:rPr>
        <w:t xml:space="preserve"> </w:t>
      </w:r>
      <w:r>
        <w:rPr>
          <w:sz w:val="23"/>
        </w:rPr>
        <w:t>of</w:t>
      </w:r>
      <w:r>
        <w:rPr>
          <w:spacing w:val="-14"/>
          <w:sz w:val="23"/>
        </w:rPr>
        <w:t xml:space="preserve"> </w:t>
      </w:r>
      <w:r>
        <w:rPr>
          <w:sz w:val="23"/>
        </w:rPr>
        <w:t>25,980</w:t>
      </w:r>
      <w:r>
        <w:rPr>
          <w:spacing w:val="-14"/>
          <w:sz w:val="23"/>
        </w:rPr>
        <w:t xml:space="preserve"> </w:t>
      </w:r>
      <w:r>
        <w:rPr>
          <w:sz w:val="23"/>
        </w:rPr>
        <w:t>approved</w:t>
      </w:r>
      <w:r>
        <w:rPr>
          <w:spacing w:val="-15"/>
          <w:sz w:val="23"/>
        </w:rPr>
        <w:t xml:space="preserve"> </w:t>
      </w:r>
      <w:r>
        <w:rPr>
          <w:sz w:val="23"/>
        </w:rPr>
        <w:t>gaming</w:t>
      </w:r>
      <w:r>
        <w:rPr>
          <w:spacing w:val="-14"/>
          <w:sz w:val="23"/>
        </w:rPr>
        <w:t xml:space="preserve"> </w:t>
      </w:r>
      <w:r>
        <w:rPr>
          <w:sz w:val="23"/>
        </w:rPr>
        <w:t>machines</w:t>
      </w:r>
      <w:r>
        <w:rPr>
          <w:spacing w:val="-14"/>
          <w:sz w:val="23"/>
        </w:rPr>
        <w:t xml:space="preserve"> </w:t>
      </w:r>
      <w:r>
        <w:rPr>
          <w:sz w:val="23"/>
        </w:rPr>
        <w:t>in respect of hotels, and</w:t>
      </w:r>
    </w:p>
    <w:p w:rsidR="00563BC8" w:rsidRDefault="00334391">
      <w:pPr>
        <w:pStyle w:val="ListParagraph"/>
        <w:numPr>
          <w:ilvl w:val="2"/>
          <w:numId w:val="64"/>
        </w:numPr>
        <w:tabs>
          <w:tab w:val="left" w:pos="2365"/>
          <w:tab w:val="left" w:pos="2367"/>
        </w:tabs>
        <w:spacing w:line="223" w:lineRule="auto"/>
        <w:ind w:right="638"/>
        <w:jc w:val="both"/>
        <w:rPr>
          <w:sz w:val="23"/>
        </w:rPr>
      </w:pPr>
      <w:proofErr w:type="gramStart"/>
      <w:r>
        <w:rPr>
          <w:sz w:val="23"/>
        </w:rPr>
        <w:t>a</w:t>
      </w:r>
      <w:proofErr w:type="gramEnd"/>
      <w:r>
        <w:rPr>
          <w:spacing w:val="-17"/>
          <w:sz w:val="23"/>
        </w:rPr>
        <w:t xml:space="preserve"> </w:t>
      </w:r>
      <w:r>
        <w:rPr>
          <w:sz w:val="23"/>
        </w:rPr>
        <w:t>maximum</w:t>
      </w:r>
      <w:r>
        <w:rPr>
          <w:spacing w:val="-14"/>
          <w:sz w:val="23"/>
        </w:rPr>
        <w:t xml:space="preserve"> </w:t>
      </w:r>
      <w:r>
        <w:rPr>
          <w:sz w:val="23"/>
        </w:rPr>
        <w:t>number</w:t>
      </w:r>
      <w:r>
        <w:rPr>
          <w:spacing w:val="-15"/>
          <w:sz w:val="23"/>
        </w:rPr>
        <w:t xml:space="preserve"> </w:t>
      </w:r>
      <w:r>
        <w:rPr>
          <w:sz w:val="23"/>
        </w:rPr>
        <w:t>of</w:t>
      </w:r>
      <w:r>
        <w:rPr>
          <w:spacing w:val="-14"/>
          <w:sz w:val="23"/>
        </w:rPr>
        <w:t xml:space="preserve"> </w:t>
      </w:r>
      <w:r>
        <w:rPr>
          <w:sz w:val="23"/>
        </w:rPr>
        <w:t>78,020</w:t>
      </w:r>
      <w:r>
        <w:rPr>
          <w:spacing w:val="-14"/>
          <w:sz w:val="23"/>
        </w:rPr>
        <w:t xml:space="preserve"> </w:t>
      </w:r>
      <w:r>
        <w:rPr>
          <w:sz w:val="23"/>
        </w:rPr>
        <w:t>approved</w:t>
      </w:r>
      <w:r>
        <w:rPr>
          <w:spacing w:val="-15"/>
          <w:sz w:val="23"/>
        </w:rPr>
        <w:t xml:space="preserve"> </w:t>
      </w:r>
      <w:r>
        <w:rPr>
          <w:sz w:val="23"/>
        </w:rPr>
        <w:t>gaming</w:t>
      </w:r>
      <w:r>
        <w:rPr>
          <w:spacing w:val="-14"/>
          <w:sz w:val="23"/>
        </w:rPr>
        <w:t xml:space="preserve"> </w:t>
      </w:r>
      <w:r>
        <w:rPr>
          <w:sz w:val="23"/>
        </w:rPr>
        <w:t>machines</w:t>
      </w:r>
      <w:r>
        <w:rPr>
          <w:spacing w:val="-14"/>
          <w:sz w:val="23"/>
        </w:rPr>
        <w:t xml:space="preserve"> </w:t>
      </w:r>
      <w:r>
        <w:rPr>
          <w:sz w:val="23"/>
        </w:rPr>
        <w:t>in respect of registered clubs.</w:t>
      </w:r>
    </w:p>
    <w:p w:rsidR="00563BC8" w:rsidRDefault="00334391">
      <w:pPr>
        <w:pStyle w:val="ListParagraph"/>
        <w:numPr>
          <w:ilvl w:val="0"/>
          <w:numId w:val="64"/>
        </w:numPr>
        <w:tabs>
          <w:tab w:val="left" w:pos="1289"/>
        </w:tabs>
        <w:spacing w:before="233"/>
        <w:ind w:hanging="489"/>
        <w:jc w:val="left"/>
        <w:rPr>
          <w:rFonts w:ascii="Arial"/>
          <w:b/>
          <w:sz w:val="21"/>
        </w:rPr>
      </w:pPr>
      <w:r>
        <w:rPr>
          <w:rFonts w:ascii="Arial"/>
          <w:b/>
          <w:spacing w:val="-6"/>
          <w:sz w:val="21"/>
        </w:rPr>
        <w:t>Limit</w:t>
      </w:r>
      <w:r>
        <w:rPr>
          <w:rFonts w:ascii="Arial"/>
          <w:b/>
          <w:spacing w:val="-1"/>
          <w:sz w:val="21"/>
        </w:rPr>
        <w:t xml:space="preserve"> </w:t>
      </w:r>
      <w:r>
        <w:rPr>
          <w:rFonts w:ascii="Arial"/>
          <w:b/>
          <w:spacing w:val="-6"/>
          <w:sz w:val="21"/>
        </w:rPr>
        <w:t>on</w:t>
      </w:r>
      <w:r>
        <w:rPr>
          <w:rFonts w:ascii="Arial"/>
          <w:b/>
          <w:spacing w:val="-3"/>
          <w:sz w:val="21"/>
        </w:rPr>
        <w:t xml:space="preserve"> </w:t>
      </w:r>
      <w:r>
        <w:rPr>
          <w:rFonts w:ascii="Arial"/>
          <w:b/>
          <w:spacing w:val="-6"/>
          <w:sz w:val="21"/>
        </w:rPr>
        <w:t>number</w:t>
      </w:r>
      <w:r>
        <w:rPr>
          <w:rFonts w:ascii="Arial"/>
          <w:b/>
          <w:sz w:val="21"/>
        </w:rPr>
        <w:t xml:space="preserve"> </w:t>
      </w:r>
      <w:r>
        <w:rPr>
          <w:rFonts w:ascii="Arial"/>
          <w:b/>
          <w:spacing w:val="-6"/>
          <w:sz w:val="21"/>
        </w:rPr>
        <w:t>of</w:t>
      </w:r>
      <w:r>
        <w:rPr>
          <w:rFonts w:ascii="Arial"/>
          <w:b/>
          <w:spacing w:val="-1"/>
          <w:sz w:val="21"/>
        </w:rPr>
        <w:t xml:space="preserve"> </w:t>
      </w:r>
      <w:r>
        <w:rPr>
          <w:rFonts w:ascii="Arial"/>
          <w:b/>
          <w:spacing w:val="-6"/>
          <w:sz w:val="21"/>
        </w:rPr>
        <w:t>gaming</w:t>
      </w:r>
      <w:r>
        <w:rPr>
          <w:rFonts w:ascii="Arial"/>
          <w:b/>
          <w:spacing w:val="-3"/>
          <w:sz w:val="21"/>
        </w:rPr>
        <w:t xml:space="preserve"> </w:t>
      </w:r>
      <w:r>
        <w:rPr>
          <w:rFonts w:ascii="Arial"/>
          <w:b/>
          <w:spacing w:val="-6"/>
          <w:sz w:val="21"/>
        </w:rPr>
        <w:t>machines</w:t>
      </w:r>
      <w:r>
        <w:rPr>
          <w:rFonts w:ascii="Arial"/>
          <w:b/>
          <w:spacing w:val="-2"/>
          <w:sz w:val="21"/>
        </w:rPr>
        <w:t xml:space="preserve"> </w:t>
      </w:r>
      <w:r>
        <w:rPr>
          <w:rFonts w:ascii="Arial"/>
          <w:b/>
          <w:spacing w:val="-6"/>
          <w:sz w:val="21"/>
        </w:rPr>
        <w:t>in</w:t>
      </w:r>
      <w:r>
        <w:rPr>
          <w:rFonts w:ascii="Arial"/>
          <w:b/>
          <w:spacing w:val="-3"/>
          <w:sz w:val="21"/>
        </w:rPr>
        <w:t xml:space="preserve"> </w:t>
      </w:r>
      <w:r>
        <w:rPr>
          <w:rFonts w:ascii="Arial"/>
          <w:b/>
          <w:spacing w:val="-6"/>
          <w:sz w:val="21"/>
        </w:rPr>
        <w:t>hotels</w:t>
      </w:r>
    </w:p>
    <w:p w:rsidR="00563BC8" w:rsidRDefault="00334391">
      <w:pPr>
        <w:pStyle w:val="BodyText"/>
        <w:spacing w:before="102" w:line="223" w:lineRule="auto"/>
        <w:ind w:right="634"/>
        <w:jc w:val="left"/>
      </w:pPr>
      <w:r>
        <w:rPr>
          <w:spacing w:val="-2"/>
        </w:rPr>
        <w:t>The</w:t>
      </w:r>
      <w:r>
        <w:rPr>
          <w:spacing w:val="-9"/>
        </w:rPr>
        <w:t xml:space="preserve"> </w:t>
      </w:r>
      <w:r>
        <w:rPr>
          <w:spacing w:val="-2"/>
        </w:rPr>
        <w:t>maximum</w:t>
      </w:r>
      <w:r>
        <w:rPr>
          <w:spacing w:val="-10"/>
        </w:rPr>
        <w:t xml:space="preserve"> </w:t>
      </w:r>
      <w:r>
        <w:rPr>
          <w:spacing w:val="-2"/>
        </w:rPr>
        <w:t>number</w:t>
      </w:r>
      <w:r>
        <w:rPr>
          <w:spacing w:val="-10"/>
        </w:rPr>
        <w:t xml:space="preserve"> </w:t>
      </w:r>
      <w:r>
        <w:rPr>
          <w:spacing w:val="-2"/>
        </w:rPr>
        <w:t>of</w:t>
      </w:r>
      <w:r>
        <w:rPr>
          <w:spacing w:val="-10"/>
        </w:rPr>
        <w:t xml:space="preserve"> </w:t>
      </w:r>
      <w:r>
        <w:rPr>
          <w:spacing w:val="-2"/>
        </w:rPr>
        <w:t>approved</w:t>
      </w:r>
      <w:r>
        <w:rPr>
          <w:spacing w:val="-8"/>
        </w:rPr>
        <w:t xml:space="preserve"> </w:t>
      </w:r>
      <w:r>
        <w:rPr>
          <w:spacing w:val="-2"/>
        </w:rPr>
        <w:t>gaming</w:t>
      </w:r>
      <w:r>
        <w:rPr>
          <w:spacing w:val="-11"/>
        </w:rPr>
        <w:t xml:space="preserve"> </w:t>
      </w:r>
      <w:r>
        <w:rPr>
          <w:spacing w:val="-2"/>
        </w:rPr>
        <w:t>machines</w:t>
      </w:r>
      <w:r>
        <w:rPr>
          <w:spacing w:val="-8"/>
        </w:rPr>
        <w:t xml:space="preserve"> </w:t>
      </w:r>
      <w:r>
        <w:rPr>
          <w:spacing w:val="-2"/>
        </w:rPr>
        <w:t>that</w:t>
      </w:r>
      <w:r>
        <w:rPr>
          <w:spacing w:val="-9"/>
        </w:rPr>
        <w:t xml:space="preserve"> </w:t>
      </w:r>
      <w:r>
        <w:rPr>
          <w:spacing w:val="-2"/>
        </w:rPr>
        <w:t>the</w:t>
      </w:r>
      <w:r>
        <w:rPr>
          <w:spacing w:val="-9"/>
        </w:rPr>
        <w:t xml:space="preserve"> </w:t>
      </w:r>
      <w:r>
        <w:rPr>
          <w:spacing w:val="-2"/>
        </w:rPr>
        <w:t xml:space="preserve">Board </w:t>
      </w:r>
      <w:r>
        <w:t>may</w:t>
      </w:r>
      <w:r>
        <w:rPr>
          <w:spacing w:val="-5"/>
        </w:rPr>
        <w:t xml:space="preserve"> </w:t>
      </w:r>
      <w:proofErr w:type="spellStart"/>
      <w:r>
        <w:t>authorise</w:t>
      </w:r>
      <w:proofErr w:type="spellEnd"/>
      <w:r>
        <w:t xml:space="preserve"> under Part 5 to be kept in any</w:t>
      </w:r>
      <w:r>
        <w:rPr>
          <w:spacing w:val="-5"/>
        </w:rPr>
        <w:t xml:space="preserve"> </w:t>
      </w:r>
      <w:r>
        <w:t>one hotel is 30.</w:t>
      </w:r>
    </w:p>
    <w:p w:rsidR="00563BC8" w:rsidRPr="00D52AAF" w:rsidRDefault="00334391">
      <w:pPr>
        <w:pStyle w:val="ListParagraph"/>
        <w:numPr>
          <w:ilvl w:val="0"/>
          <w:numId w:val="64"/>
        </w:numPr>
        <w:tabs>
          <w:tab w:val="left" w:pos="1289"/>
        </w:tabs>
        <w:spacing w:before="233"/>
        <w:ind w:hanging="489"/>
        <w:jc w:val="left"/>
        <w:rPr>
          <w:rFonts w:ascii="Arial"/>
          <w:b/>
          <w:sz w:val="24"/>
          <w:szCs w:val="24"/>
          <w:highlight w:val="cyan"/>
        </w:rPr>
      </w:pPr>
      <w:r w:rsidRPr="00D52AAF">
        <w:rPr>
          <w:rFonts w:ascii="Arial"/>
          <w:b/>
          <w:spacing w:val="-6"/>
          <w:sz w:val="21"/>
          <w:highlight w:val="cyan"/>
        </w:rPr>
        <w:t>Limit</w:t>
      </w:r>
      <w:r w:rsidRPr="00D52AAF">
        <w:rPr>
          <w:rFonts w:ascii="Arial"/>
          <w:b/>
          <w:spacing w:val="-1"/>
          <w:sz w:val="21"/>
          <w:highlight w:val="cyan"/>
        </w:rPr>
        <w:t xml:space="preserve"> </w:t>
      </w:r>
      <w:r w:rsidRPr="00D52AAF">
        <w:rPr>
          <w:rFonts w:ascii="Arial"/>
          <w:b/>
          <w:spacing w:val="-6"/>
          <w:sz w:val="21"/>
          <w:highlight w:val="cyan"/>
        </w:rPr>
        <w:t>on</w:t>
      </w:r>
      <w:r w:rsidRPr="00D52AAF">
        <w:rPr>
          <w:rFonts w:ascii="Arial"/>
          <w:b/>
          <w:spacing w:val="-3"/>
          <w:sz w:val="21"/>
          <w:highlight w:val="cyan"/>
        </w:rPr>
        <w:t xml:space="preserve"> </w:t>
      </w:r>
      <w:r w:rsidRPr="00D52AAF">
        <w:rPr>
          <w:rFonts w:ascii="Arial"/>
          <w:b/>
          <w:spacing w:val="-6"/>
          <w:sz w:val="21"/>
          <w:highlight w:val="cyan"/>
        </w:rPr>
        <w:t>number</w:t>
      </w:r>
      <w:r w:rsidRPr="00D52AAF">
        <w:rPr>
          <w:rFonts w:ascii="Arial"/>
          <w:b/>
          <w:sz w:val="21"/>
          <w:highlight w:val="cyan"/>
        </w:rPr>
        <w:t xml:space="preserve"> </w:t>
      </w:r>
      <w:r w:rsidRPr="00D52AAF">
        <w:rPr>
          <w:rFonts w:ascii="Arial"/>
          <w:b/>
          <w:spacing w:val="-6"/>
          <w:sz w:val="21"/>
          <w:highlight w:val="cyan"/>
        </w:rPr>
        <w:t>of</w:t>
      </w:r>
      <w:r w:rsidRPr="00D52AAF">
        <w:rPr>
          <w:rFonts w:ascii="Arial"/>
          <w:b/>
          <w:spacing w:val="-1"/>
          <w:sz w:val="21"/>
          <w:highlight w:val="cyan"/>
        </w:rPr>
        <w:t xml:space="preserve"> </w:t>
      </w:r>
      <w:r w:rsidRPr="00D52AAF">
        <w:rPr>
          <w:rFonts w:ascii="Arial"/>
          <w:b/>
          <w:spacing w:val="-6"/>
          <w:sz w:val="21"/>
          <w:highlight w:val="cyan"/>
        </w:rPr>
        <w:t>gaming</w:t>
      </w:r>
      <w:r w:rsidRPr="00D52AAF">
        <w:rPr>
          <w:rFonts w:ascii="Arial"/>
          <w:b/>
          <w:spacing w:val="-3"/>
          <w:sz w:val="21"/>
          <w:highlight w:val="cyan"/>
        </w:rPr>
        <w:t xml:space="preserve"> </w:t>
      </w:r>
      <w:r w:rsidRPr="00D52AAF">
        <w:rPr>
          <w:rFonts w:ascii="Arial"/>
          <w:b/>
          <w:spacing w:val="-6"/>
          <w:sz w:val="21"/>
          <w:highlight w:val="cyan"/>
        </w:rPr>
        <w:t>machines</w:t>
      </w:r>
      <w:r w:rsidRPr="00D52AAF">
        <w:rPr>
          <w:rFonts w:ascii="Arial"/>
          <w:b/>
          <w:spacing w:val="-2"/>
          <w:sz w:val="21"/>
          <w:highlight w:val="cyan"/>
        </w:rPr>
        <w:t xml:space="preserve"> </w:t>
      </w:r>
      <w:r w:rsidRPr="00D52AAF">
        <w:rPr>
          <w:rFonts w:ascii="Arial"/>
          <w:b/>
          <w:spacing w:val="-6"/>
          <w:sz w:val="21"/>
          <w:highlight w:val="cyan"/>
        </w:rPr>
        <w:t>in</w:t>
      </w:r>
      <w:r w:rsidRPr="00D52AAF">
        <w:rPr>
          <w:rFonts w:ascii="Arial"/>
          <w:b/>
          <w:spacing w:val="-3"/>
          <w:sz w:val="21"/>
          <w:highlight w:val="cyan"/>
        </w:rPr>
        <w:t xml:space="preserve"> </w:t>
      </w:r>
      <w:r w:rsidRPr="00D52AAF">
        <w:rPr>
          <w:rFonts w:ascii="Arial"/>
          <w:b/>
          <w:spacing w:val="-6"/>
          <w:sz w:val="21"/>
          <w:highlight w:val="cyan"/>
        </w:rPr>
        <w:t>clubs</w:t>
      </w:r>
      <w:r w:rsidR="00D52AAF">
        <w:rPr>
          <w:rFonts w:ascii="Arial"/>
          <w:b/>
          <w:spacing w:val="-6"/>
          <w:sz w:val="21"/>
          <w:highlight w:val="cyan"/>
        </w:rPr>
        <w:t xml:space="preserve">  </w:t>
      </w:r>
      <w:r w:rsidR="00D52AAF" w:rsidRPr="00D52AAF">
        <w:rPr>
          <w:rFonts w:ascii="Arial"/>
          <w:b/>
          <w:spacing w:val="-6"/>
          <w:sz w:val="24"/>
          <w:szCs w:val="24"/>
          <w:highlight w:val="cyan"/>
        </w:rPr>
        <w:t>REPEALED</w:t>
      </w:r>
    </w:p>
    <w:p w:rsidR="00563BC8" w:rsidRPr="00D52AAF" w:rsidRDefault="00334391">
      <w:pPr>
        <w:pStyle w:val="ListParagraph"/>
        <w:numPr>
          <w:ilvl w:val="1"/>
          <w:numId w:val="64"/>
        </w:numPr>
        <w:tabs>
          <w:tab w:val="left" w:pos="1737"/>
          <w:tab w:val="left" w:pos="1740"/>
        </w:tabs>
        <w:spacing w:before="101" w:line="223" w:lineRule="auto"/>
        <w:ind w:right="635"/>
        <w:jc w:val="both"/>
        <w:rPr>
          <w:sz w:val="23"/>
          <w:highlight w:val="cyan"/>
        </w:rPr>
      </w:pPr>
      <w:r w:rsidRPr="00D52AAF">
        <w:rPr>
          <w:spacing w:val="-2"/>
          <w:sz w:val="23"/>
          <w:highlight w:val="cyan"/>
        </w:rPr>
        <w:t>The</w:t>
      </w:r>
      <w:r w:rsidRPr="00D52AAF">
        <w:rPr>
          <w:spacing w:val="-8"/>
          <w:sz w:val="23"/>
          <w:highlight w:val="cyan"/>
        </w:rPr>
        <w:t xml:space="preserve"> </w:t>
      </w:r>
      <w:r w:rsidRPr="00D52AAF">
        <w:rPr>
          <w:spacing w:val="-2"/>
          <w:sz w:val="23"/>
          <w:highlight w:val="cyan"/>
        </w:rPr>
        <w:t>maximum</w:t>
      </w:r>
      <w:r w:rsidRPr="00D52AAF">
        <w:rPr>
          <w:spacing w:val="-9"/>
          <w:sz w:val="23"/>
          <w:highlight w:val="cyan"/>
        </w:rPr>
        <w:t xml:space="preserve"> </w:t>
      </w:r>
      <w:r w:rsidRPr="00D52AAF">
        <w:rPr>
          <w:spacing w:val="-2"/>
          <w:sz w:val="23"/>
          <w:highlight w:val="cyan"/>
        </w:rPr>
        <w:t>number</w:t>
      </w:r>
      <w:r w:rsidRPr="00D52AAF">
        <w:rPr>
          <w:spacing w:val="-9"/>
          <w:sz w:val="23"/>
          <w:highlight w:val="cyan"/>
        </w:rPr>
        <w:t xml:space="preserve"> </w:t>
      </w:r>
      <w:r w:rsidRPr="00D52AAF">
        <w:rPr>
          <w:spacing w:val="-2"/>
          <w:sz w:val="23"/>
          <w:highlight w:val="cyan"/>
        </w:rPr>
        <w:t>of</w:t>
      </w:r>
      <w:r w:rsidRPr="00D52AAF">
        <w:rPr>
          <w:spacing w:val="-9"/>
          <w:sz w:val="23"/>
          <w:highlight w:val="cyan"/>
        </w:rPr>
        <w:t xml:space="preserve"> </w:t>
      </w:r>
      <w:r w:rsidRPr="00D52AAF">
        <w:rPr>
          <w:spacing w:val="-2"/>
          <w:sz w:val="23"/>
          <w:highlight w:val="cyan"/>
        </w:rPr>
        <w:t>approved</w:t>
      </w:r>
      <w:r w:rsidRPr="00D52AAF">
        <w:rPr>
          <w:spacing w:val="-7"/>
          <w:sz w:val="23"/>
          <w:highlight w:val="cyan"/>
        </w:rPr>
        <w:t xml:space="preserve"> </w:t>
      </w:r>
      <w:r w:rsidRPr="00D52AAF">
        <w:rPr>
          <w:spacing w:val="-2"/>
          <w:sz w:val="23"/>
          <w:highlight w:val="cyan"/>
        </w:rPr>
        <w:t>gaming</w:t>
      </w:r>
      <w:r w:rsidRPr="00D52AAF">
        <w:rPr>
          <w:spacing w:val="-11"/>
          <w:sz w:val="23"/>
          <w:highlight w:val="cyan"/>
        </w:rPr>
        <w:t xml:space="preserve"> </w:t>
      </w:r>
      <w:r w:rsidRPr="00D52AAF">
        <w:rPr>
          <w:spacing w:val="-2"/>
          <w:sz w:val="23"/>
          <w:highlight w:val="cyan"/>
        </w:rPr>
        <w:t>machines</w:t>
      </w:r>
      <w:r w:rsidRPr="00D52AAF">
        <w:rPr>
          <w:spacing w:val="-7"/>
          <w:sz w:val="23"/>
          <w:highlight w:val="cyan"/>
        </w:rPr>
        <w:t xml:space="preserve"> </w:t>
      </w:r>
      <w:r w:rsidRPr="00D52AAF">
        <w:rPr>
          <w:spacing w:val="-2"/>
          <w:sz w:val="23"/>
          <w:highlight w:val="cyan"/>
        </w:rPr>
        <w:t>that</w:t>
      </w:r>
      <w:r w:rsidRPr="00D52AAF">
        <w:rPr>
          <w:spacing w:val="-8"/>
          <w:sz w:val="23"/>
          <w:highlight w:val="cyan"/>
        </w:rPr>
        <w:t xml:space="preserve"> </w:t>
      </w:r>
      <w:r w:rsidRPr="00D52AAF">
        <w:rPr>
          <w:spacing w:val="-2"/>
          <w:sz w:val="23"/>
          <w:highlight w:val="cyan"/>
        </w:rPr>
        <w:t>the</w:t>
      </w:r>
      <w:r w:rsidRPr="00D52AAF">
        <w:rPr>
          <w:spacing w:val="-8"/>
          <w:sz w:val="23"/>
          <w:highlight w:val="cyan"/>
        </w:rPr>
        <w:t xml:space="preserve"> </w:t>
      </w:r>
      <w:r w:rsidRPr="00D52AAF">
        <w:rPr>
          <w:spacing w:val="-2"/>
          <w:sz w:val="23"/>
          <w:highlight w:val="cyan"/>
        </w:rPr>
        <w:t xml:space="preserve">Board </w:t>
      </w:r>
      <w:r w:rsidRPr="00D52AAF">
        <w:rPr>
          <w:sz w:val="23"/>
          <w:highlight w:val="cyan"/>
        </w:rPr>
        <w:t xml:space="preserve">may </w:t>
      </w:r>
      <w:proofErr w:type="spellStart"/>
      <w:r w:rsidRPr="00D52AAF">
        <w:rPr>
          <w:sz w:val="23"/>
          <w:highlight w:val="cyan"/>
        </w:rPr>
        <w:t>authorise</w:t>
      </w:r>
      <w:proofErr w:type="spellEnd"/>
      <w:r w:rsidRPr="00D52AAF">
        <w:rPr>
          <w:sz w:val="23"/>
          <w:highlight w:val="cyan"/>
        </w:rPr>
        <w:t xml:space="preserve"> under Part 5 to be kept on any of the premises of a registered club is </w:t>
      </w:r>
      <w:r w:rsidRPr="002F39D7">
        <w:rPr>
          <w:b/>
          <w:sz w:val="23"/>
          <w:highlight w:val="cyan"/>
        </w:rPr>
        <w:t>450</w:t>
      </w:r>
      <w:r w:rsidRPr="00D52AAF">
        <w:rPr>
          <w:sz w:val="23"/>
          <w:highlight w:val="cyan"/>
        </w:rPr>
        <w:t>.</w:t>
      </w:r>
    </w:p>
    <w:p w:rsidR="00563BC8" w:rsidRPr="00D52AAF" w:rsidRDefault="00334391">
      <w:pPr>
        <w:pStyle w:val="ListParagraph"/>
        <w:numPr>
          <w:ilvl w:val="1"/>
          <w:numId w:val="64"/>
        </w:numPr>
        <w:tabs>
          <w:tab w:val="left" w:pos="1737"/>
          <w:tab w:val="left" w:pos="1740"/>
        </w:tabs>
        <w:spacing w:before="109" w:line="223" w:lineRule="auto"/>
        <w:ind w:right="636"/>
        <w:jc w:val="both"/>
        <w:rPr>
          <w:sz w:val="23"/>
          <w:highlight w:val="cyan"/>
        </w:rPr>
      </w:pPr>
      <w:r w:rsidRPr="00D52AAF">
        <w:rPr>
          <w:sz w:val="23"/>
          <w:highlight w:val="cyan"/>
        </w:rPr>
        <w:t xml:space="preserve">The limit of 450 approved gaming machines per premises of a </w:t>
      </w:r>
      <w:r w:rsidRPr="00D52AAF">
        <w:rPr>
          <w:spacing w:val="-4"/>
          <w:sz w:val="23"/>
          <w:highlight w:val="cyan"/>
        </w:rPr>
        <w:t>registered</w:t>
      </w:r>
      <w:r w:rsidRPr="00D52AAF">
        <w:rPr>
          <w:spacing w:val="-17"/>
          <w:sz w:val="23"/>
          <w:highlight w:val="cyan"/>
        </w:rPr>
        <w:t xml:space="preserve"> </w:t>
      </w:r>
      <w:r w:rsidRPr="00D52AAF">
        <w:rPr>
          <w:spacing w:val="-4"/>
          <w:sz w:val="23"/>
          <w:highlight w:val="cyan"/>
        </w:rPr>
        <w:t>club</w:t>
      </w:r>
      <w:r w:rsidRPr="00D52AAF">
        <w:rPr>
          <w:spacing w:val="-17"/>
          <w:sz w:val="23"/>
          <w:highlight w:val="cyan"/>
        </w:rPr>
        <w:t xml:space="preserve"> </w:t>
      </w:r>
      <w:r w:rsidRPr="00D52AAF">
        <w:rPr>
          <w:spacing w:val="-4"/>
          <w:sz w:val="23"/>
          <w:highlight w:val="cyan"/>
        </w:rPr>
        <w:t>does</w:t>
      </w:r>
      <w:r w:rsidRPr="00D52AAF">
        <w:rPr>
          <w:spacing w:val="-18"/>
          <w:sz w:val="23"/>
          <w:highlight w:val="cyan"/>
        </w:rPr>
        <w:t xml:space="preserve"> </w:t>
      </w:r>
      <w:r w:rsidRPr="00D52AAF">
        <w:rPr>
          <w:spacing w:val="-4"/>
          <w:sz w:val="23"/>
          <w:highlight w:val="cyan"/>
        </w:rPr>
        <w:t>not</w:t>
      </w:r>
      <w:r w:rsidRPr="00D52AAF">
        <w:rPr>
          <w:spacing w:val="-18"/>
          <w:sz w:val="23"/>
          <w:highlight w:val="cyan"/>
        </w:rPr>
        <w:t xml:space="preserve"> </w:t>
      </w:r>
      <w:r w:rsidRPr="00D52AAF">
        <w:rPr>
          <w:spacing w:val="-4"/>
          <w:sz w:val="23"/>
          <w:highlight w:val="cyan"/>
        </w:rPr>
        <w:t>apply</w:t>
      </w:r>
      <w:r w:rsidRPr="00D52AAF">
        <w:rPr>
          <w:spacing w:val="-25"/>
          <w:sz w:val="23"/>
          <w:highlight w:val="cyan"/>
        </w:rPr>
        <w:t xml:space="preserve"> </w:t>
      </w:r>
      <w:r w:rsidRPr="00D52AAF">
        <w:rPr>
          <w:spacing w:val="-4"/>
          <w:sz w:val="23"/>
          <w:highlight w:val="cyan"/>
        </w:rPr>
        <w:t>to</w:t>
      </w:r>
      <w:r w:rsidRPr="00D52AAF">
        <w:rPr>
          <w:spacing w:val="-19"/>
          <w:sz w:val="23"/>
          <w:highlight w:val="cyan"/>
        </w:rPr>
        <w:t xml:space="preserve"> </w:t>
      </w:r>
      <w:r w:rsidRPr="00D52AAF">
        <w:rPr>
          <w:spacing w:val="-4"/>
          <w:sz w:val="23"/>
          <w:highlight w:val="cyan"/>
        </w:rPr>
        <w:t>a</w:t>
      </w:r>
      <w:r w:rsidRPr="00D52AAF">
        <w:rPr>
          <w:spacing w:val="-20"/>
          <w:sz w:val="23"/>
          <w:highlight w:val="cyan"/>
        </w:rPr>
        <w:t xml:space="preserve"> </w:t>
      </w:r>
      <w:r w:rsidRPr="00D52AAF">
        <w:rPr>
          <w:spacing w:val="-4"/>
          <w:sz w:val="23"/>
          <w:highlight w:val="cyan"/>
        </w:rPr>
        <w:t>large-scale</w:t>
      </w:r>
      <w:r w:rsidRPr="00D52AAF">
        <w:rPr>
          <w:spacing w:val="-20"/>
          <w:sz w:val="23"/>
          <w:highlight w:val="cyan"/>
        </w:rPr>
        <w:t xml:space="preserve"> </w:t>
      </w:r>
      <w:r w:rsidRPr="00D52AAF">
        <w:rPr>
          <w:spacing w:val="-4"/>
          <w:sz w:val="23"/>
          <w:highlight w:val="cyan"/>
        </w:rPr>
        <w:t>club’s</w:t>
      </w:r>
      <w:r w:rsidRPr="00D52AAF">
        <w:rPr>
          <w:spacing w:val="-18"/>
          <w:sz w:val="23"/>
          <w:highlight w:val="cyan"/>
        </w:rPr>
        <w:t xml:space="preserve"> </w:t>
      </w:r>
      <w:r w:rsidRPr="00D52AAF">
        <w:rPr>
          <w:spacing w:val="-4"/>
          <w:sz w:val="23"/>
          <w:highlight w:val="cyan"/>
        </w:rPr>
        <w:t>relevant</w:t>
      </w:r>
      <w:r w:rsidRPr="00D52AAF">
        <w:rPr>
          <w:spacing w:val="-18"/>
          <w:sz w:val="23"/>
          <w:highlight w:val="cyan"/>
        </w:rPr>
        <w:t xml:space="preserve"> </w:t>
      </w:r>
      <w:r w:rsidRPr="00D52AAF">
        <w:rPr>
          <w:spacing w:val="-4"/>
          <w:sz w:val="23"/>
          <w:highlight w:val="cyan"/>
        </w:rPr>
        <w:t>premises.</w:t>
      </w:r>
    </w:p>
    <w:p w:rsidR="00563BC8" w:rsidRPr="00D52AAF" w:rsidRDefault="00334391">
      <w:pPr>
        <w:pStyle w:val="ListParagraph"/>
        <w:numPr>
          <w:ilvl w:val="0"/>
          <w:numId w:val="64"/>
        </w:numPr>
        <w:tabs>
          <w:tab w:val="left" w:pos="1289"/>
        </w:tabs>
        <w:spacing w:before="234"/>
        <w:ind w:hanging="489"/>
        <w:jc w:val="left"/>
        <w:rPr>
          <w:rFonts w:ascii="Arial"/>
          <w:b/>
          <w:sz w:val="21"/>
          <w:highlight w:val="cyan"/>
        </w:rPr>
      </w:pPr>
      <w:r w:rsidRPr="00D52AAF">
        <w:rPr>
          <w:rFonts w:ascii="Arial"/>
          <w:b/>
          <w:spacing w:val="-6"/>
          <w:sz w:val="21"/>
          <w:highlight w:val="cyan"/>
        </w:rPr>
        <w:t>Large-scale</w:t>
      </w:r>
      <w:r w:rsidRPr="00D52AAF">
        <w:rPr>
          <w:rFonts w:ascii="Arial"/>
          <w:b/>
          <w:spacing w:val="-5"/>
          <w:sz w:val="21"/>
          <w:highlight w:val="cyan"/>
        </w:rPr>
        <w:t xml:space="preserve"> </w:t>
      </w:r>
      <w:r w:rsidRPr="00D52AAF">
        <w:rPr>
          <w:rFonts w:ascii="Arial"/>
          <w:b/>
          <w:spacing w:val="-6"/>
          <w:sz w:val="21"/>
          <w:highlight w:val="cyan"/>
        </w:rPr>
        <w:t>clubs</w:t>
      </w:r>
      <w:r w:rsidRPr="00D52AAF">
        <w:rPr>
          <w:rFonts w:ascii="Arial"/>
          <w:b/>
          <w:spacing w:val="-4"/>
          <w:sz w:val="21"/>
          <w:highlight w:val="cyan"/>
        </w:rPr>
        <w:t xml:space="preserve"> </w:t>
      </w:r>
      <w:r w:rsidRPr="00D52AAF">
        <w:rPr>
          <w:rFonts w:ascii="Arial"/>
          <w:b/>
          <w:spacing w:val="-6"/>
          <w:sz w:val="21"/>
          <w:highlight w:val="cyan"/>
        </w:rPr>
        <w:t>required</w:t>
      </w:r>
      <w:r w:rsidRPr="00D52AAF">
        <w:rPr>
          <w:rFonts w:ascii="Arial"/>
          <w:b/>
          <w:spacing w:val="-4"/>
          <w:sz w:val="21"/>
          <w:highlight w:val="cyan"/>
        </w:rPr>
        <w:t xml:space="preserve"> </w:t>
      </w:r>
      <w:r w:rsidRPr="00D52AAF">
        <w:rPr>
          <w:rFonts w:ascii="Arial"/>
          <w:b/>
          <w:spacing w:val="-6"/>
          <w:sz w:val="21"/>
          <w:highlight w:val="cyan"/>
        </w:rPr>
        <w:t>to</w:t>
      </w:r>
      <w:r w:rsidRPr="00D52AAF">
        <w:rPr>
          <w:rFonts w:ascii="Arial"/>
          <w:b/>
          <w:spacing w:val="-5"/>
          <w:sz w:val="21"/>
          <w:highlight w:val="cyan"/>
        </w:rPr>
        <w:t xml:space="preserve"> </w:t>
      </w:r>
      <w:r w:rsidRPr="00D52AAF">
        <w:rPr>
          <w:rFonts w:ascii="Arial"/>
          <w:b/>
          <w:spacing w:val="-6"/>
          <w:sz w:val="21"/>
          <w:highlight w:val="cyan"/>
        </w:rPr>
        <w:t>reduce</w:t>
      </w:r>
      <w:r w:rsidRPr="00D52AAF">
        <w:rPr>
          <w:rFonts w:ascii="Arial"/>
          <w:b/>
          <w:spacing w:val="-4"/>
          <w:sz w:val="21"/>
          <w:highlight w:val="cyan"/>
        </w:rPr>
        <w:t xml:space="preserve"> </w:t>
      </w:r>
      <w:r w:rsidRPr="00D52AAF">
        <w:rPr>
          <w:rFonts w:ascii="Arial"/>
          <w:b/>
          <w:spacing w:val="-6"/>
          <w:sz w:val="21"/>
          <w:highlight w:val="cyan"/>
        </w:rPr>
        <w:t>number</w:t>
      </w:r>
      <w:r w:rsidRPr="00D52AAF">
        <w:rPr>
          <w:rFonts w:ascii="Arial"/>
          <w:b/>
          <w:spacing w:val="-2"/>
          <w:sz w:val="21"/>
          <w:highlight w:val="cyan"/>
        </w:rPr>
        <w:t xml:space="preserve"> </w:t>
      </w:r>
      <w:r w:rsidRPr="00D52AAF">
        <w:rPr>
          <w:rFonts w:ascii="Arial"/>
          <w:b/>
          <w:spacing w:val="-6"/>
          <w:sz w:val="21"/>
          <w:highlight w:val="cyan"/>
        </w:rPr>
        <w:t>of</w:t>
      </w:r>
      <w:r w:rsidRPr="00D52AAF">
        <w:rPr>
          <w:rFonts w:ascii="Arial"/>
          <w:b/>
          <w:spacing w:val="-3"/>
          <w:sz w:val="21"/>
          <w:highlight w:val="cyan"/>
        </w:rPr>
        <w:t xml:space="preserve"> </w:t>
      </w:r>
      <w:r w:rsidRPr="00D52AAF">
        <w:rPr>
          <w:rFonts w:ascii="Arial"/>
          <w:b/>
          <w:spacing w:val="-6"/>
          <w:sz w:val="21"/>
          <w:highlight w:val="cyan"/>
        </w:rPr>
        <w:t>gaming</w:t>
      </w:r>
      <w:r w:rsidRPr="00D52AAF">
        <w:rPr>
          <w:rFonts w:ascii="Arial"/>
          <w:b/>
          <w:spacing w:val="-4"/>
          <w:sz w:val="21"/>
          <w:highlight w:val="cyan"/>
        </w:rPr>
        <w:t xml:space="preserve"> </w:t>
      </w:r>
      <w:r w:rsidRPr="00D52AAF">
        <w:rPr>
          <w:rFonts w:ascii="Arial"/>
          <w:b/>
          <w:spacing w:val="-6"/>
          <w:sz w:val="21"/>
          <w:highlight w:val="cyan"/>
        </w:rPr>
        <w:t>machines</w:t>
      </w:r>
    </w:p>
    <w:p w:rsidR="00563BC8" w:rsidRPr="00D52AAF" w:rsidRDefault="00334391">
      <w:pPr>
        <w:pStyle w:val="ListParagraph"/>
        <w:numPr>
          <w:ilvl w:val="1"/>
          <w:numId w:val="64"/>
        </w:numPr>
        <w:tabs>
          <w:tab w:val="left" w:pos="1737"/>
          <w:tab w:val="left" w:pos="1740"/>
        </w:tabs>
        <w:spacing w:before="101" w:line="223" w:lineRule="auto"/>
        <w:ind w:right="634"/>
        <w:jc w:val="both"/>
        <w:rPr>
          <w:sz w:val="23"/>
          <w:highlight w:val="cyan"/>
        </w:rPr>
      </w:pPr>
      <w:r w:rsidRPr="00D52AAF">
        <w:rPr>
          <w:sz w:val="23"/>
          <w:highlight w:val="cyan"/>
        </w:rPr>
        <w:t xml:space="preserve">A large-scale club must, before the end of the period of 5 years </w:t>
      </w:r>
      <w:r w:rsidRPr="00D52AAF">
        <w:rPr>
          <w:spacing w:val="-2"/>
          <w:sz w:val="23"/>
          <w:highlight w:val="cyan"/>
        </w:rPr>
        <w:t>following</w:t>
      </w:r>
      <w:r w:rsidRPr="00D52AAF">
        <w:rPr>
          <w:spacing w:val="-13"/>
          <w:sz w:val="23"/>
          <w:highlight w:val="cyan"/>
        </w:rPr>
        <w:t xml:space="preserve"> </w:t>
      </w:r>
      <w:r w:rsidRPr="00D52AAF">
        <w:rPr>
          <w:spacing w:val="-2"/>
          <w:sz w:val="23"/>
          <w:highlight w:val="cyan"/>
        </w:rPr>
        <w:t>the</w:t>
      </w:r>
      <w:r w:rsidRPr="00D52AAF">
        <w:rPr>
          <w:spacing w:val="-12"/>
          <w:sz w:val="23"/>
          <w:highlight w:val="cyan"/>
        </w:rPr>
        <w:t xml:space="preserve"> </w:t>
      </w:r>
      <w:r w:rsidRPr="00D52AAF">
        <w:rPr>
          <w:spacing w:val="-2"/>
          <w:sz w:val="23"/>
          <w:highlight w:val="cyan"/>
        </w:rPr>
        <w:t>date</w:t>
      </w:r>
      <w:r w:rsidRPr="00D52AAF">
        <w:rPr>
          <w:spacing w:val="-13"/>
          <w:sz w:val="23"/>
          <w:highlight w:val="cyan"/>
        </w:rPr>
        <w:t xml:space="preserve"> </w:t>
      </w:r>
      <w:r w:rsidRPr="00D52AAF">
        <w:rPr>
          <w:spacing w:val="-2"/>
          <w:sz w:val="23"/>
          <w:highlight w:val="cyan"/>
        </w:rPr>
        <w:t>on</w:t>
      </w:r>
      <w:r w:rsidRPr="00D52AAF">
        <w:rPr>
          <w:spacing w:val="-12"/>
          <w:sz w:val="23"/>
          <w:highlight w:val="cyan"/>
        </w:rPr>
        <w:t xml:space="preserve"> </w:t>
      </w:r>
      <w:r w:rsidRPr="00D52AAF">
        <w:rPr>
          <w:spacing w:val="-2"/>
          <w:sz w:val="23"/>
          <w:highlight w:val="cyan"/>
        </w:rPr>
        <w:t>which</w:t>
      </w:r>
      <w:r w:rsidRPr="00D52AAF">
        <w:rPr>
          <w:spacing w:val="-12"/>
          <w:sz w:val="23"/>
          <w:highlight w:val="cyan"/>
        </w:rPr>
        <w:t xml:space="preserve"> </w:t>
      </w:r>
      <w:r w:rsidRPr="00D52AAF">
        <w:rPr>
          <w:spacing w:val="-2"/>
          <w:sz w:val="23"/>
          <w:highlight w:val="cyan"/>
        </w:rPr>
        <w:t>this</w:t>
      </w:r>
      <w:r w:rsidRPr="00D52AAF">
        <w:rPr>
          <w:spacing w:val="-13"/>
          <w:sz w:val="23"/>
          <w:highlight w:val="cyan"/>
        </w:rPr>
        <w:t xml:space="preserve"> </w:t>
      </w:r>
      <w:r w:rsidRPr="00D52AAF">
        <w:rPr>
          <w:spacing w:val="-2"/>
          <w:sz w:val="23"/>
          <w:highlight w:val="cyan"/>
        </w:rPr>
        <w:t>Part</w:t>
      </w:r>
      <w:r w:rsidRPr="00D52AAF">
        <w:rPr>
          <w:spacing w:val="-12"/>
          <w:sz w:val="23"/>
          <w:highlight w:val="cyan"/>
        </w:rPr>
        <w:t xml:space="preserve"> </w:t>
      </w:r>
      <w:r w:rsidRPr="00D52AAF">
        <w:rPr>
          <w:spacing w:val="-2"/>
          <w:sz w:val="23"/>
          <w:highlight w:val="cyan"/>
        </w:rPr>
        <w:t>commences,</w:t>
      </w:r>
      <w:r w:rsidRPr="00D52AAF">
        <w:rPr>
          <w:spacing w:val="-12"/>
          <w:sz w:val="23"/>
          <w:highlight w:val="cyan"/>
        </w:rPr>
        <w:t xml:space="preserve"> </w:t>
      </w:r>
      <w:r w:rsidRPr="00D52AAF">
        <w:rPr>
          <w:spacing w:val="-2"/>
          <w:sz w:val="23"/>
          <w:highlight w:val="cyan"/>
        </w:rPr>
        <w:t>reduce</w:t>
      </w:r>
      <w:r w:rsidRPr="00D52AAF">
        <w:rPr>
          <w:spacing w:val="-13"/>
          <w:sz w:val="23"/>
          <w:highlight w:val="cyan"/>
        </w:rPr>
        <w:t xml:space="preserve"> </w:t>
      </w:r>
      <w:r w:rsidRPr="00D52AAF">
        <w:rPr>
          <w:spacing w:val="-2"/>
          <w:sz w:val="23"/>
          <w:highlight w:val="cyan"/>
        </w:rPr>
        <w:t>the</w:t>
      </w:r>
      <w:r w:rsidRPr="00D52AAF">
        <w:rPr>
          <w:spacing w:val="-12"/>
          <w:sz w:val="23"/>
          <w:highlight w:val="cyan"/>
        </w:rPr>
        <w:t xml:space="preserve"> </w:t>
      </w:r>
      <w:r w:rsidRPr="00D52AAF">
        <w:rPr>
          <w:spacing w:val="-2"/>
          <w:sz w:val="23"/>
          <w:highlight w:val="cyan"/>
        </w:rPr>
        <w:t xml:space="preserve">number </w:t>
      </w:r>
      <w:r w:rsidRPr="00D52AAF">
        <w:rPr>
          <w:spacing w:val="-4"/>
          <w:sz w:val="23"/>
          <w:highlight w:val="cyan"/>
        </w:rPr>
        <w:t>of</w:t>
      </w:r>
      <w:r w:rsidRPr="00D52AAF">
        <w:rPr>
          <w:spacing w:val="-5"/>
          <w:sz w:val="23"/>
          <w:highlight w:val="cyan"/>
        </w:rPr>
        <w:t xml:space="preserve"> </w:t>
      </w:r>
      <w:r w:rsidRPr="00D52AAF">
        <w:rPr>
          <w:spacing w:val="-4"/>
          <w:sz w:val="23"/>
          <w:highlight w:val="cyan"/>
        </w:rPr>
        <w:t>approved gaming</w:t>
      </w:r>
      <w:r w:rsidRPr="00D52AAF">
        <w:rPr>
          <w:spacing w:val="-8"/>
          <w:sz w:val="23"/>
          <w:highlight w:val="cyan"/>
        </w:rPr>
        <w:t xml:space="preserve"> </w:t>
      </w:r>
      <w:r w:rsidRPr="00D52AAF">
        <w:rPr>
          <w:spacing w:val="-4"/>
          <w:sz w:val="23"/>
          <w:highlight w:val="cyan"/>
        </w:rPr>
        <w:t>machines</w:t>
      </w:r>
      <w:r w:rsidRPr="00D52AAF">
        <w:rPr>
          <w:spacing w:val="-6"/>
          <w:sz w:val="23"/>
          <w:highlight w:val="cyan"/>
        </w:rPr>
        <w:t xml:space="preserve"> </w:t>
      </w:r>
      <w:r w:rsidRPr="00D52AAF">
        <w:rPr>
          <w:spacing w:val="-4"/>
          <w:sz w:val="23"/>
          <w:highlight w:val="cyan"/>
        </w:rPr>
        <w:t>that</w:t>
      </w:r>
      <w:r w:rsidRPr="00D52AAF">
        <w:rPr>
          <w:spacing w:val="-6"/>
          <w:sz w:val="23"/>
          <w:highlight w:val="cyan"/>
        </w:rPr>
        <w:t xml:space="preserve"> </w:t>
      </w:r>
      <w:r w:rsidRPr="00D52AAF">
        <w:rPr>
          <w:spacing w:val="-4"/>
          <w:sz w:val="23"/>
          <w:highlight w:val="cyan"/>
        </w:rPr>
        <w:t>the</w:t>
      </w:r>
      <w:r w:rsidRPr="00D52AAF">
        <w:rPr>
          <w:spacing w:val="-7"/>
          <w:sz w:val="23"/>
          <w:highlight w:val="cyan"/>
        </w:rPr>
        <w:t xml:space="preserve"> </w:t>
      </w:r>
      <w:r w:rsidRPr="00D52AAF">
        <w:rPr>
          <w:spacing w:val="-4"/>
          <w:sz w:val="23"/>
          <w:highlight w:val="cyan"/>
        </w:rPr>
        <w:t>club</w:t>
      </w:r>
      <w:r w:rsidRPr="00D52AAF">
        <w:rPr>
          <w:spacing w:val="-5"/>
          <w:sz w:val="23"/>
          <w:highlight w:val="cyan"/>
        </w:rPr>
        <w:t xml:space="preserve"> </w:t>
      </w:r>
      <w:r w:rsidRPr="00D52AAF">
        <w:rPr>
          <w:spacing w:val="-4"/>
          <w:sz w:val="23"/>
          <w:highlight w:val="cyan"/>
        </w:rPr>
        <w:t>was,</w:t>
      </w:r>
      <w:r w:rsidRPr="00D52AAF">
        <w:rPr>
          <w:spacing w:val="-7"/>
          <w:sz w:val="23"/>
          <w:highlight w:val="cyan"/>
        </w:rPr>
        <w:t xml:space="preserve"> </w:t>
      </w:r>
      <w:r w:rsidRPr="00D52AAF">
        <w:rPr>
          <w:spacing w:val="-4"/>
          <w:sz w:val="23"/>
          <w:highlight w:val="cyan"/>
        </w:rPr>
        <w:t>under</w:t>
      </w:r>
      <w:r w:rsidRPr="00D52AAF">
        <w:rPr>
          <w:spacing w:val="-5"/>
          <w:sz w:val="23"/>
          <w:highlight w:val="cyan"/>
        </w:rPr>
        <w:t xml:space="preserve"> </w:t>
      </w:r>
      <w:r w:rsidRPr="00D52AAF">
        <w:rPr>
          <w:spacing w:val="-4"/>
          <w:sz w:val="23"/>
          <w:highlight w:val="cyan"/>
        </w:rPr>
        <w:t xml:space="preserve">the </w:t>
      </w:r>
      <w:r w:rsidRPr="00D52AAF">
        <w:rPr>
          <w:i/>
          <w:spacing w:val="-4"/>
          <w:sz w:val="23"/>
          <w:highlight w:val="cyan"/>
        </w:rPr>
        <w:t xml:space="preserve">Registered </w:t>
      </w:r>
      <w:r w:rsidRPr="00D52AAF">
        <w:rPr>
          <w:i/>
          <w:sz w:val="23"/>
          <w:highlight w:val="cyan"/>
        </w:rPr>
        <w:t>Clubs Act 1976</w:t>
      </w:r>
      <w:r w:rsidRPr="00D52AAF">
        <w:rPr>
          <w:sz w:val="23"/>
          <w:highlight w:val="cyan"/>
        </w:rPr>
        <w:t>, authorised to keep on the relevant premises immediately before that date:</w:t>
      </w:r>
    </w:p>
    <w:p w:rsidR="00563BC8" w:rsidRPr="002F39D7" w:rsidRDefault="00334391">
      <w:pPr>
        <w:pStyle w:val="ListParagraph"/>
        <w:numPr>
          <w:ilvl w:val="2"/>
          <w:numId w:val="64"/>
        </w:numPr>
        <w:tabs>
          <w:tab w:val="left" w:pos="2364"/>
        </w:tabs>
        <w:spacing w:before="66"/>
        <w:ind w:left="2364" w:hanging="624"/>
        <w:jc w:val="both"/>
        <w:rPr>
          <w:b/>
          <w:sz w:val="23"/>
          <w:highlight w:val="cyan"/>
        </w:rPr>
      </w:pPr>
      <w:r w:rsidRPr="002F39D7">
        <w:rPr>
          <w:b/>
          <w:sz w:val="23"/>
          <w:highlight w:val="cyan"/>
        </w:rPr>
        <w:t>by</w:t>
      </w:r>
      <w:r w:rsidRPr="002F39D7">
        <w:rPr>
          <w:b/>
          <w:spacing w:val="-14"/>
          <w:sz w:val="23"/>
          <w:highlight w:val="cyan"/>
        </w:rPr>
        <w:t xml:space="preserve"> </w:t>
      </w:r>
      <w:r w:rsidRPr="002F39D7">
        <w:rPr>
          <w:b/>
          <w:sz w:val="23"/>
          <w:highlight w:val="cyan"/>
        </w:rPr>
        <w:t>10%,</w:t>
      </w:r>
      <w:r w:rsidRPr="002F39D7">
        <w:rPr>
          <w:b/>
          <w:spacing w:val="-7"/>
          <w:sz w:val="23"/>
          <w:highlight w:val="cyan"/>
        </w:rPr>
        <w:t xml:space="preserve"> </w:t>
      </w:r>
      <w:r w:rsidRPr="002F39D7">
        <w:rPr>
          <w:b/>
          <w:spacing w:val="-5"/>
          <w:sz w:val="23"/>
          <w:highlight w:val="cyan"/>
        </w:rPr>
        <w:t>or</w:t>
      </w:r>
    </w:p>
    <w:p w:rsidR="00563BC8" w:rsidRPr="00D52AAF" w:rsidRDefault="00334391">
      <w:pPr>
        <w:pStyle w:val="ListParagraph"/>
        <w:numPr>
          <w:ilvl w:val="2"/>
          <w:numId w:val="64"/>
        </w:numPr>
        <w:tabs>
          <w:tab w:val="left" w:pos="2365"/>
          <w:tab w:val="left" w:pos="2367"/>
        </w:tabs>
        <w:spacing w:before="79" w:line="223" w:lineRule="auto"/>
        <w:ind w:right="636"/>
        <w:jc w:val="both"/>
        <w:rPr>
          <w:sz w:val="23"/>
          <w:highlight w:val="cyan"/>
        </w:rPr>
      </w:pPr>
      <w:proofErr w:type="gramStart"/>
      <w:r w:rsidRPr="00D52AAF">
        <w:rPr>
          <w:sz w:val="23"/>
          <w:highlight w:val="cyan"/>
        </w:rPr>
        <w:t>by</w:t>
      </w:r>
      <w:proofErr w:type="gramEnd"/>
      <w:r w:rsidRPr="00D52AAF">
        <w:rPr>
          <w:sz w:val="23"/>
          <w:highlight w:val="cyan"/>
        </w:rPr>
        <w:t xml:space="preserve"> such number as would result in the number of approved gaming</w:t>
      </w:r>
      <w:r w:rsidRPr="00D52AAF">
        <w:rPr>
          <w:spacing w:val="-3"/>
          <w:sz w:val="23"/>
          <w:highlight w:val="cyan"/>
        </w:rPr>
        <w:t xml:space="preserve"> </w:t>
      </w:r>
      <w:r w:rsidRPr="00D52AAF">
        <w:rPr>
          <w:sz w:val="23"/>
          <w:highlight w:val="cyan"/>
        </w:rPr>
        <w:t xml:space="preserve">machines on those premises </w:t>
      </w:r>
      <w:bookmarkStart w:id="0" w:name="_GoBack"/>
      <w:r w:rsidRPr="002F39D7">
        <w:rPr>
          <w:b/>
          <w:sz w:val="23"/>
          <w:highlight w:val="cyan"/>
        </w:rPr>
        <w:t>not exceeding</w:t>
      </w:r>
      <w:r w:rsidRPr="002F39D7">
        <w:rPr>
          <w:b/>
          <w:spacing w:val="-3"/>
          <w:sz w:val="23"/>
          <w:highlight w:val="cyan"/>
        </w:rPr>
        <w:t xml:space="preserve"> </w:t>
      </w:r>
      <w:r w:rsidRPr="002F39D7">
        <w:rPr>
          <w:b/>
          <w:sz w:val="23"/>
          <w:highlight w:val="cyan"/>
        </w:rPr>
        <w:t>450</w:t>
      </w:r>
      <w:bookmarkEnd w:id="0"/>
      <w:r w:rsidRPr="00D52AAF">
        <w:rPr>
          <w:sz w:val="23"/>
          <w:highlight w:val="cyan"/>
        </w:rPr>
        <w:t>.</w:t>
      </w:r>
    </w:p>
    <w:p w:rsidR="00563BC8" w:rsidRPr="00D52AAF" w:rsidRDefault="00334391">
      <w:pPr>
        <w:pStyle w:val="ListParagraph"/>
        <w:numPr>
          <w:ilvl w:val="1"/>
          <w:numId w:val="64"/>
        </w:numPr>
        <w:tabs>
          <w:tab w:val="left" w:pos="1737"/>
        </w:tabs>
        <w:spacing w:before="93"/>
        <w:ind w:left="1737" w:hanging="434"/>
        <w:jc w:val="both"/>
        <w:rPr>
          <w:sz w:val="23"/>
          <w:highlight w:val="cyan"/>
        </w:rPr>
      </w:pPr>
      <w:r w:rsidRPr="00D52AAF">
        <w:rPr>
          <w:spacing w:val="-4"/>
          <w:sz w:val="23"/>
          <w:highlight w:val="cyan"/>
        </w:rPr>
        <w:t>The</w:t>
      </w:r>
      <w:r w:rsidRPr="00D52AAF">
        <w:rPr>
          <w:sz w:val="23"/>
          <w:highlight w:val="cyan"/>
        </w:rPr>
        <w:t xml:space="preserve"> </w:t>
      </w:r>
      <w:r w:rsidRPr="00D52AAF">
        <w:rPr>
          <w:spacing w:val="-4"/>
          <w:sz w:val="23"/>
          <w:highlight w:val="cyan"/>
        </w:rPr>
        <w:t>regulations</w:t>
      </w:r>
      <w:r w:rsidRPr="00D52AAF">
        <w:rPr>
          <w:sz w:val="23"/>
          <w:highlight w:val="cyan"/>
        </w:rPr>
        <w:t xml:space="preserve"> </w:t>
      </w:r>
      <w:r w:rsidRPr="00D52AAF">
        <w:rPr>
          <w:spacing w:val="-4"/>
          <w:sz w:val="23"/>
          <w:highlight w:val="cyan"/>
        </w:rPr>
        <w:t>may:</w:t>
      </w:r>
    </w:p>
    <w:p w:rsidR="00563BC8" w:rsidRPr="00D52AAF" w:rsidRDefault="00334391">
      <w:pPr>
        <w:pStyle w:val="ListParagraph"/>
        <w:numPr>
          <w:ilvl w:val="2"/>
          <w:numId w:val="64"/>
        </w:numPr>
        <w:tabs>
          <w:tab w:val="left" w:pos="2364"/>
          <w:tab w:val="left" w:pos="2367"/>
        </w:tabs>
        <w:spacing w:before="79" w:line="223" w:lineRule="auto"/>
        <w:ind w:right="642"/>
        <w:jc w:val="both"/>
        <w:rPr>
          <w:sz w:val="23"/>
          <w:highlight w:val="cyan"/>
        </w:rPr>
      </w:pPr>
      <w:r w:rsidRPr="00D52AAF">
        <w:rPr>
          <w:spacing w:val="-4"/>
          <w:sz w:val="23"/>
          <w:highlight w:val="cyan"/>
        </w:rPr>
        <w:t>specify</w:t>
      </w:r>
      <w:r w:rsidRPr="00D52AAF">
        <w:rPr>
          <w:spacing w:val="-11"/>
          <w:sz w:val="23"/>
          <w:highlight w:val="cyan"/>
        </w:rPr>
        <w:t xml:space="preserve"> </w:t>
      </w:r>
      <w:r w:rsidRPr="00D52AAF">
        <w:rPr>
          <w:spacing w:val="-4"/>
          <w:sz w:val="23"/>
          <w:highlight w:val="cyan"/>
        </w:rPr>
        <w:t>the</w:t>
      </w:r>
      <w:r w:rsidRPr="00D52AAF">
        <w:rPr>
          <w:spacing w:val="-10"/>
          <w:sz w:val="23"/>
          <w:highlight w:val="cyan"/>
        </w:rPr>
        <w:t xml:space="preserve"> </w:t>
      </w:r>
      <w:r w:rsidRPr="00D52AAF">
        <w:rPr>
          <w:spacing w:val="-4"/>
          <w:sz w:val="23"/>
          <w:highlight w:val="cyan"/>
        </w:rPr>
        <w:t>relevant</w:t>
      </w:r>
      <w:r w:rsidRPr="00D52AAF">
        <w:rPr>
          <w:spacing w:val="-11"/>
          <w:sz w:val="23"/>
          <w:highlight w:val="cyan"/>
        </w:rPr>
        <w:t xml:space="preserve"> </w:t>
      </w:r>
      <w:r w:rsidRPr="00D52AAF">
        <w:rPr>
          <w:spacing w:val="-4"/>
          <w:sz w:val="23"/>
          <w:highlight w:val="cyan"/>
        </w:rPr>
        <w:t>premises</w:t>
      </w:r>
      <w:r w:rsidRPr="00D52AAF">
        <w:rPr>
          <w:spacing w:val="-10"/>
          <w:sz w:val="23"/>
          <w:highlight w:val="cyan"/>
        </w:rPr>
        <w:t xml:space="preserve"> </w:t>
      </w:r>
      <w:r w:rsidRPr="00D52AAF">
        <w:rPr>
          <w:spacing w:val="-4"/>
          <w:sz w:val="23"/>
          <w:highlight w:val="cyan"/>
        </w:rPr>
        <w:t>of</w:t>
      </w:r>
      <w:r w:rsidRPr="00D52AAF">
        <w:rPr>
          <w:spacing w:val="-10"/>
          <w:sz w:val="23"/>
          <w:highlight w:val="cyan"/>
        </w:rPr>
        <w:t xml:space="preserve"> </w:t>
      </w:r>
      <w:r w:rsidRPr="00D52AAF">
        <w:rPr>
          <w:spacing w:val="-4"/>
          <w:sz w:val="23"/>
          <w:highlight w:val="cyan"/>
        </w:rPr>
        <w:t>the</w:t>
      </w:r>
      <w:r w:rsidRPr="00D52AAF">
        <w:rPr>
          <w:spacing w:val="-11"/>
          <w:sz w:val="23"/>
          <w:highlight w:val="cyan"/>
        </w:rPr>
        <w:t xml:space="preserve"> </w:t>
      </w:r>
      <w:r w:rsidRPr="00D52AAF">
        <w:rPr>
          <w:spacing w:val="-4"/>
          <w:sz w:val="23"/>
          <w:highlight w:val="cyan"/>
        </w:rPr>
        <w:t>large-scale</w:t>
      </w:r>
      <w:r w:rsidRPr="00D52AAF">
        <w:rPr>
          <w:spacing w:val="-10"/>
          <w:sz w:val="23"/>
          <w:highlight w:val="cyan"/>
        </w:rPr>
        <w:t xml:space="preserve"> </w:t>
      </w:r>
      <w:r w:rsidRPr="00D52AAF">
        <w:rPr>
          <w:spacing w:val="-4"/>
          <w:sz w:val="23"/>
          <w:highlight w:val="cyan"/>
        </w:rPr>
        <w:t>clubs</w:t>
      </w:r>
      <w:r w:rsidRPr="00D52AAF">
        <w:rPr>
          <w:spacing w:val="-8"/>
          <w:sz w:val="23"/>
          <w:highlight w:val="cyan"/>
        </w:rPr>
        <w:t xml:space="preserve"> </w:t>
      </w:r>
      <w:r w:rsidRPr="00D52AAF">
        <w:rPr>
          <w:spacing w:val="-4"/>
          <w:sz w:val="23"/>
          <w:highlight w:val="cyan"/>
        </w:rPr>
        <w:t>in</w:t>
      </w:r>
      <w:r w:rsidRPr="00D52AAF">
        <w:rPr>
          <w:spacing w:val="-7"/>
          <w:sz w:val="23"/>
          <w:highlight w:val="cyan"/>
        </w:rPr>
        <w:t xml:space="preserve"> </w:t>
      </w:r>
      <w:r w:rsidRPr="00D52AAF">
        <w:rPr>
          <w:spacing w:val="-4"/>
          <w:sz w:val="23"/>
          <w:highlight w:val="cyan"/>
        </w:rPr>
        <w:t xml:space="preserve">respect </w:t>
      </w:r>
      <w:r w:rsidRPr="00D52AAF">
        <w:rPr>
          <w:sz w:val="23"/>
          <w:highlight w:val="cyan"/>
        </w:rPr>
        <w:t>of which the requirement under subsection (1) applies, and</w:t>
      </w:r>
    </w:p>
    <w:p w:rsidR="00563BC8" w:rsidRPr="00D52AAF" w:rsidRDefault="00563BC8">
      <w:pPr>
        <w:spacing w:line="223" w:lineRule="auto"/>
        <w:jc w:val="both"/>
        <w:rPr>
          <w:sz w:val="23"/>
          <w:highlight w:val="cyan"/>
        </w:rPr>
        <w:sectPr w:rsidR="00563BC8" w:rsidRPr="00D52AAF">
          <w:pgSz w:w="11900" w:h="16840"/>
          <w:pgMar w:top="2940" w:right="1680" w:bottom="2100" w:left="1680" w:header="2751" w:footer="1910" w:gutter="0"/>
          <w:cols w:space="720"/>
        </w:sectPr>
      </w:pPr>
    </w:p>
    <w:p w:rsidR="00563BC8" w:rsidRPr="00D52AAF" w:rsidRDefault="00563BC8">
      <w:pPr>
        <w:pStyle w:val="BodyText"/>
        <w:spacing w:before="87"/>
        <w:ind w:left="0"/>
        <w:jc w:val="left"/>
        <w:rPr>
          <w:sz w:val="18"/>
          <w:highlight w:val="cyan"/>
        </w:rPr>
      </w:pPr>
    </w:p>
    <w:p w:rsidR="00563BC8" w:rsidRPr="00D52AAF" w:rsidRDefault="00334391">
      <w:pPr>
        <w:tabs>
          <w:tab w:val="left" w:pos="2203"/>
        </w:tabs>
        <w:ind w:left="644"/>
        <w:rPr>
          <w:rFonts w:ascii="Arial"/>
          <w:sz w:val="18"/>
          <w:highlight w:val="cyan"/>
        </w:rPr>
      </w:pPr>
      <w:r w:rsidRPr="00D52AAF">
        <w:rPr>
          <w:rFonts w:ascii="Arial"/>
          <w:spacing w:val="-4"/>
          <w:sz w:val="18"/>
          <w:highlight w:val="cyan"/>
        </w:rPr>
        <w:t>Part</w:t>
      </w:r>
      <w:r w:rsidRPr="00D52AAF">
        <w:rPr>
          <w:rFonts w:ascii="Arial"/>
          <w:spacing w:val="-6"/>
          <w:sz w:val="18"/>
          <w:highlight w:val="cyan"/>
        </w:rPr>
        <w:t xml:space="preserve"> </w:t>
      </w:r>
      <w:r w:rsidRPr="00D52AAF">
        <w:rPr>
          <w:rFonts w:ascii="Arial"/>
          <w:spacing w:val="-10"/>
          <w:sz w:val="18"/>
          <w:highlight w:val="cyan"/>
        </w:rPr>
        <w:t>2</w:t>
      </w:r>
      <w:r w:rsidRPr="00D52AAF">
        <w:rPr>
          <w:rFonts w:ascii="Arial"/>
          <w:sz w:val="18"/>
          <w:highlight w:val="cyan"/>
        </w:rPr>
        <w:tab/>
      </w:r>
      <w:r w:rsidRPr="00D52AAF">
        <w:rPr>
          <w:rFonts w:ascii="Arial"/>
          <w:spacing w:val="-4"/>
          <w:sz w:val="18"/>
          <w:highlight w:val="cyan"/>
        </w:rPr>
        <w:t>Limitations</w:t>
      </w:r>
      <w:r w:rsidRPr="00D52AAF">
        <w:rPr>
          <w:rFonts w:ascii="Arial"/>
          <w:spacing w:val="-9"/>
          <w:sz w:val="18"/>
          <w:highlight w:val="cyan"/>
        </w:rPr>
        <w:t xml:space="preserve"> </w:t>
      </w:r>
      <w:r w:rsidRPr="00D52AAF">
        <w:rPr>
          <w:rFonts w:ascii="Arial"/>
          <w:spacing w:val="-4"/>
          <w:sz w:val="18"/>
          <w:highlight w:val="cyan"/>
        </w:rPr>
        <w:t>on</w:t>
      </w:r>
      <w:r w:rsidRPr="00D52AAF">
        <w:rPr>
          <w:rFonts w:ascii="Arial"/>
          <w:spacing w:val="-8"/>
          <w:sz w:val="18"/>
          <w:highlight w:val="cyan"/>
        </w:rPr>
        <w:t xml:space="preserve"> </w:t>
      </w:r>
      <w:r w:rsidRPr="00D52AAF">
        <w:rPr>
          <w:rFonts w:ascii="Arial"/>
          <w:spacing w:val="-4"/>
          <w:sz w:val="18"/>
          <w:highlight w:val="cyan"/>
        </w:rPr>
        <w:t>gaming</w:t>
      </w:r>
      <w:r w:rsidRPr="00D52AAF">
        <w:rPr>
          <w:rFonts w:ascii="Arial"/>
          <w:spacing w:val="-9"/>
          <w:sz w:val="18"/>
          <w:highlight w:val="cyan"/>
        </w:rPr>
        <w:t xml:space="preserve"> </w:t>
      </w:r>
      <w:r w:rsidRPr="00D52AAF">
        <w:rPr>
          <w:rFonts w:ascii="Arial"/>
          <w:spacing w:val="-4"/>
          <w:sz w:val="18"/>
          <w:highlight w:val="cyan"/>
        </w:rPr>
        <w:t>machine</w:t>
      </w:r>
      <w:r w:rsidRPr="00D52AAF">
        <w:rPr>
          <w:rFonts w:ascii="Arial"/>
          <w:spacing w:val="-8"/>
          <w:sz w:val="18"/>
          <w:highlight w:val="cyan"/>
        </w:rPr>
        <w:t xml:space="preserve"> </w:t>
      </w:r>
      <w:r w:rsidRPr="00D52AAF">
        <w:rPr>
          <w:rFonts w:ascii="Arial"/>
          <w:spacing w:val="-4"/>
          <w:sz w:val="18"/>
          <w:highlight w:val="cyan"/>
        </w:rPr>
        <w:t>numbers</w:t>
      </w:r>
    </w:p>
    <w:p w:rsidR="00563BC8" w:rsidRPr="00D52AAF" w:rsidRDefault="00334391">
      <w:pPr>
        <w:pStyle w:val="BodyText"/>
        <w:spacing w:before="82"/>
        <w:ind w:left="0"/>
        <w:jc w:val="left"/>
        <w:rPr>
          <w:rFonts w:ascii="Arial"/>
          <w:sz w:val="20"/>
          <w:highlight w:val="cyan"/>
        </w:rPr>
      </w:pPr>
      <w:r w:rsidRPr="00D52AAF">
        <w:rPr>
          <w:noProof/>
          <w:highlight w:val="cyan"/>
          <w:lang w:val="en-AU" w:eastAsia="en-AU"/>
        </w:rPr>
        <mc:AlternateContent>
          <mc:Choice Requires="wps">
            <w:drawing>
              <wp:anchor distT="0" distB="0" distL="0" distR="0" simplePos="0" relativeHeight="487591936" behindDoc="1" locked="0" layoutInCell="1" allowOverlap="1">
                <wp:simplePos x="0" y="0"/>
                <wp:positionH relativeFrom="page">
                  <wp:posOffset>1477264</wp:posOffset>
                </wp:positionH>
                <wp:positionV relativeFrom="paragraph">
                  <wp:posOffset>213963</wp:posOffset>
                </wp:positionV>
                <wp:extent cx="4605655" cy="3175"/>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ADFECD" id="Graphic 82" o:spid="_x0000_s1026" style="position:absolute;margin-left:116.3pt;margin-top:16.85pt;width:362.65pt;height:.25pt;z-index:-15724544;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" path="m4605528,l992124,r-1524,l,,,3048r990600,l992124,3048r3613404,l4605528,xe" fillcolor="black" stroked="f">
                <v:path arrowok="t"/>
                <w10:wrap type="topAndBottom" anchorx="page"/>
              </v:shape>
            </w:pict>
          </mc:Fallback>
        </mc:AlternateContent>
      </w:r>
    </w:p>
    <w:p w:rsidR="00563BC8" w:rsidRPr="00D52AAF" w:rsidRDefault="00563BC8">
      <w:pPr>
        <w:pStyle w:val="BodyText"/>
        <w:spacing w:before="128"/>
        <w:ind w:left="0"/>
        <w:jc w:val="left"/>
        <w:rPr>
          <w:rFonts w:ascii="Arial"/>
          <w:highlight w:val="cyan"/>
        </w:rPr>
      </w:pPr>
    </w:p>
    <w:p w:rsidR="00563BC8" w:rsidRPr="00D52AAF" w:rsidRDefault="00334391">
      <w:pPr>
        <w:pStyle w:val="ListParagraph"/>
        <w:numPr>
          <w:ilvl w:val="2"/>
          <w:numId w:val="64"/>
        </w:numPr>
        <w:tabs>
          <w:tab w:val="left" w:pos="2365"/>
          <w:tab w:val="left" w:pos="2367"/>
        </w:tabs>
        <w:spacing w:before="0" w:line="223" w:lineRule="auto"/>
        <w:ind w:right="636"/>
        <w:jc w:val="both"/>
        <w:rPr>
          <w:sz w:val="23"/>
          <w:highlight w:val="cyan"/>
        </w:rPr>
      </w:pPr>
      <w:r w:rsidRPr="00D52AAF">
        <w:rPr>
          <w:sz w:val="23"/>
          <w:highlight w:val="cyan"/>
        </w:rPr>
        <w:t>determine</w:t>
      </w:r>
      <w:r w:rsidRPr="00D52AAF">
        <w:rPr>
          <w:spacing w:val="-5"/>
          <w:sz w:val="23"/>
          <w:highlight w:val="cyan"/>
        </w:rPr>
        <w:t xml:space="preserve"> </w:t>
      </w:r>
      <w:r w:rsidRPr="00D52AAF">
        <w:rPr>
          <w:sz w:val="23"/>
          <w:highlight w:val="cyan"/>
        </w:rPr>
        <w:t>the</w:t>
      </w:r>
      <w:r w:rsidRPr="00D52AAF">
        <w:rPr>
          <w:spacing w:val="-5"/>
          <w:sz w:val="23"/>
          <w:highlight w:val="cyan"/>
        </w:rPr>
        <w:t xml:space="preserve"> </w:t>
      </w:r>
      <w:r w:rsidRPr="00D52AAF">
        <w:rPr>
          <w:sz w:val="23"/>
          <w:highlight w:val="cyan"/>
        </w:rPr>
        <w:t>manner</w:t>
      </w:r>
      <w:r w:rsidRPr="00D52AAF">
        <w:rPr>
          <w:spacing w:val="-5"/>
          <w:sz w:val="23"/>
          <w:highlight w:val="cyan"/>
        </w:rPr>
        <w:t xml:space="preserve"> </w:t>
      </w:r>
      <w:r w:rsidRPr="00D52AAF">
        <w:rPr>
          <w:sz w:val="23"/>
          <w:highlight w:val="cyan"/>
        </w:rPr>
        <w:t>in</w:t>
      </w:r>
      <w:r w:rsidRPr="00D52AAF">
        <w:rPr>
          <w:spacing w:val="-2"/>
          <w:sz w:val="23"/>
          <w:highlight w:val="cyan"/>
        </w:rPr>
        <w:t xml:space="preserve"> </w:t>
      </w:r>
      <w:r w:rsidRPr="00D52AAF">
        <w:rPr>
          <w:sz w:val="23"/>
          <w:highlight w:val="cyan"/>
        </w:rPr>
        <w:t>which the</w:t>
      </w:r>
      <w:r w:rsidRPr="00D52AAF">
        <w:rPr>
          <w:spacing w:val="-5"/>
          <w:sz w:val="23"/>
          <w:highlight w:val="cyan"/>
        </w:rPr>
        <w:t xml:space="preserve"> </w:t>
      </w:r>
      <w:r w:rsidRPr="00D52AAF">
        <w:rPr>
          <w:sz w:val="23"/>
          <w:highlight w:val="cyan"/>
        </w:rPr>
        <w:t>required</w:t>
      </w:r>
      <w:r w:rsidRPr="00D52AAF">
        <w:rPr>
          <w:spacing w:val="-3"/>
          <w:sz w:val="23"/>
          <w:highlight w:val="cyan"/>
        </w:rPr>
        <w:t xml:space="preserve"> </w:t>
      </w:r>
      <w:r w:rsidRPr="00D52AAF">
        <w:rPr>
          <w:sz w:val="23"/>
          <w:highlight w:val="cyan"/>
        </w:rPr>
        <w:t>reduction</w:t>
      </w:r>
      <w:r w:rsidRPr="00D52AAF">
        <w:rPr>
          <w:spacing w:val="-3"/>
          <w:sz w:val="23"/>
          <w:highlight w:val="cyan"/>
        </w:rPr>
        <w:t xml:space="preserve"> </w:t>
      </w:r>
      <w:r w:rsidRPr="00D52AAF">
        <w:rPr>
          <w:sz w:val="23"/>
          <w:highlight w:val="cyan"/>
        </w:rPr>
        <w:t>in</w:t>
      </w:r>
      <w:r w:rsidRPr="00D52AAF">
        <w:rPr>
          <w:spacing w:val="-3"/>
          <w:sz w:val="23"/>
          <w:highlight w:val="cyan"/>
        </w:rPr>
        <w:t xml:space="preserve"> </w:t>
      </w:r>
      <w:r w:rsidRPr="00D52AAF">
        <w:rPr>
          <w:sz w:val="23"/>
          <w:highlight w:val="cyan"/>
        </w:rPr>
        <w:t xml:space="preserve">the </w:t>
      </w:r>
      <w:r w:rsidRPr="00D52AAF">
        <w:rPr>
          <w:spacing w:val="-2"/>
          <w:sz w:val="23"/>
          <w:highlight w:val="cyan"/>
        </w:rPr>
        <w:t>number</w:t>
      </w:r>
      <w:r w:rsidRPr="00D52AAF">
        <w:rPr>
          <w:spacing w:val="-13"/>
          <w:sz w:val="23"/>
          <w:highlight w:val="cyan"/>
        </w:rPr>
        <w:t xml:space="preserve"> </w:t>
      </w:r>
      <w:r w:rsidRPr="00D52AAF">
        <w:rPr>
          <w:spacing w:val="-2"/>
          <w:sz w:val="23"/>
          <w:highlight w:val="cyan"/>
        </w:rPr>
        <w:t>of</w:t>
      </w:r>
      <w:r w:rsidRPr="00D52AAF">
        <w:rPr>
          <w:spacing w:val="-12"/>
          <w:sz w:val="23"/>
          <w:highlight w:val="cyan"/>
        </w:rPr>
        <w:t xml:space="preserve"> </w:t>
      </w:r>
      <w:r w:rsidRPr="00D52AAF">
        <w:rPr>
          <w:spacing w:val="-2"/>
          <w:sz w:val="23"/>
          <w:highlight w:val="cyan"/>
        </w:rPr>
        <w:t>approved</w:t>
      </w:r>
      <w:r w:rsidRPr="00D52AAF">
        <w:rPr>
          <w:spacing w:val="-10"/>
          <w:sz w:val="23"/>
          <w:highlight w:val="cyan"/>
        </w:rPr>
        <w:t xml:space="preserve"> </w:t>
      </w:r>
      <w:r w:rsidRPr="00D52AAF">
        <w:rPr>
          <w:spacing w:val="-2"/>
          <w:sz w:val="23"/>
          <w:highlight w:val="cyan"/>
        </w:rPr>
        <w:t>gaming</w:t>
      </w:r>
      <w:r w:rsidRPr="00D52AAF">
        <w:rPr>
          <w:spacing w:val="-13"/>
          <w:sz w:val="23"/>
          <w:highlight w:val="cyan"/>
        </w:rPr>
        <w:t xml:space="preserve"> </w:t>
      </w:r>
      <w:r w:rsidRPr="00D52AAF">
        <w:rPr>
          <w:spacing w:val="-2"/>
          <w:sz w:val="23"/>
          <w:highlight w:val="cyan"/>
        </w:rPr>
        <w:t>machines</w:t>
      </w:r>
      <w:r w:rsidRPr="00D52AAF">
        <w:rPr>
          <w:spacing w:val="-10"/>
          <w:sz w:val="23"/>
          <w:highlight w:val="cyan"/>
        </w:rPr>
        <w:t xml:space="preserve"> </w:t>
      </w:r>
      <w:r w:rsidRPr="00D52AAF">
        <w:rPr>
          <w:spacing w:val="-2"/>
          <w:sz w:val="23"/>
          <w:highlight w:val="cyan"/>
        </w:rPr>
        <w:t>on</w:t>
      </w:r>
      <w:r w:rsidRPr="00D52AAF">
        <w:rPr>
          <w:spacing w:val="-10"/>
          <w:sz w:val="23"/>
          <w:highlight w:val="cyan"/>
        </w:rPr>
        <w:t xml:space="preserve"> </w:t>
      </w:r>
      <w:r w:rsidRPr="00D52AAF">
        <w:rPr>
          <w:spacing w:val="-2"/>
          <w:sz w:val="23"/>
          <w:highlight w:val="cyan"/>
        </w:rPr>
        <w:t>those</w:t>
      </w:r>
      <w:r w:rsidRPr="00D52AAF">
        <w:rPr>
          <w:spacing w:val="-11"/>
          <w:sz w:val="23"/>
          <w:highlight w:val="cyan"/>
        </w:rPr>
        <w:t xml:space="preserve"> </w:t>
      </w:r>
      <w:r w:rsidRPr="00D52AAF">
        <w:rPr>
          <w:spacing w:val="-2"/>
          <w:sz w:val="23"/>
          <w:highlight w:val="cyan"/>
        </w:rPr>
        <w:t>premises</w:t>
      </w:r>
      <w:r w:rsidRPr="00D52AAF">
        <w:rPr>
          <w:spacing w:val="-11"/>
          <w:sz w:val="23"/>
          <w:highlight w:val="cyan"/>
        </w:rPr>
        <w:t xml:space="preserve"> </w:t>
      </w:r>
      <w:r w:rsidRPr="00D52AAF">
        <w:rPr>
          <w:spacing w:val="-2"/>
          <w:sz w:val="23"/>
          <w:highlight w:val="cyan"/>
        </w:rPr>
        <w:t>is</w:t>
      </w:r>
      <w:r w:rsidRPr="00D52AAF">
        <w:rPr>
          <w:spacing w:val="-10"/>
          <w:sz w:val="23"/>
          <w:highlight w:val="cyan"/>
        </w:rPr>
        <w:t xml:space="preserve"> </w:t>
      </w:r>
      <w:r w:rsidRPr="00D52AAF">
        <w:rPr>
          <w:spacing w:val="-2"/>
          <w:sz w:val="23"/>
          <w:highlight w:val="cyan"/>
        </w:rPr>
        <w:t xml:space="preserve">to </w:t>
      </w:r>
      <w:r w:rsidRPr="00D52AAF">
        <w:rPr>
          <w:sz w:val="23"/>
          <w:highlight w:val="cyan"/>
        </w:rPr>
        <w:t xml:space="preserve">be achieved, including the disposing of approved gaming </w:t>
      </w:r>
      <w:r w:rsidRPr="00D52AAF">
        <w:rPr>
          <w:spacing w:val="-2"/>
          <w:sz w:val="23"/>
          <w:highlight w:val="cyan"/>
        </w:rPr>
        <w:t>machines</w:t>
      </w:r>
      <w:r w:rsidRPr="00D52AAF">
        <w:rPr>
          <w:spacing w:val="-9"/>
          <w:sz w:val="23"/>
          <w:highlight w:val="cyan"/>
        </w:rPr>
        <w:t xml:space="preserve"> </w:t>
      </w:r>
      <w:r w:rsidRPr="00D52AAF">
        <w:rPr>
          <w:spacing w:val="-2"/>
          <w:sz w:val="23"/>
          <w:highlight w:val="cyan"/>
        </w:rPr>
        <w:t>on</w:t>
      </w:r>
      <w:r w:rsidRPr="00D52AAF">
        <w:rPr>
          <w:spacing w:val="-8"/>
          <w:sz w:val="23"/>
          <w:highlight w:val="cyan"/>
        </w:rPr>
        <w:t xml:space="preserve"> </w:t>
      </w:r>
      <w:r w:rsidRPr="00D52AAF">
        <w:rPr>
          <w:spacing w:val="-2"/>
          <w:sz w:val="23"/>
          <w:highlight w:val="cyan"/>
        </w:rPr>
        <w:t>an</w:t>
      </w:r>
      <w:r w:rsidRPr="00D52AAF">
        <w:rPr>
          <w:spacing w:val="-8"/>
          <w:sz w:val="23"/>
          <w:highlight w:val="cyan"/>
        </w:rPr>
        <w:t xml:space="preserve"> </w:t>
      </w:r>
      <w:r w:rsidRPr="00D52AAF">
        <w:rPr>
          <w:spacing w:val="-2"/>
          <w:sz w:val="23"/>
          <w:highlight w:val="cyan"/>
        </w:rPr>
        <w:t>annual</w:t>
      </w:r>
      <w:r w:rsidRPr="00D52AAF">
        <w:rPr>
          <w:spacing w:val="-8"/>
          <w:sz w:val="23"/>
          <w:highlight w:val="cyan"/>
        </w:rPr>
        <w:t xml:space="preserve"> </w:t>
      </w:r>
      <w:r w:rsidRPr="00D52AAF">
        <w:rPr>
          <w:spacing w:val="-2"/>
          <w:sz w:val="23"/>
          <w:highlight w:val="cyan"/>
        </w:rPr>
        <w:t>basis</w:t>
      </w:r>
      <w:r w:rsidRPr="00D52AAF">
        <w:rPr>
          <w:spacing w:val="-8"/>
          <w:sz w:val="23"/>
          <w:highlight w:val="cyan"/>
        </w:rPr>
        <w:t xml:space="preserve"> </w:t>
      </w:r>
      <w:r w:rsidRPr="00D52AAF">
        <w:rPr>
          <w:spacing w:val="-2"/>
          <w:sz w:val="23"/>
          <w:highlight w:val="cyan"/>
        </w:rPr>
        <w:t>or</w:t>
      </w:r>
      <w:r w:rsidRPr="00D52AAF">
        <w:rPr>
          <w:spacing w:val="-12"/>
          <w:sz w:val="23"/>
          <w:highlight w:val="cyan"/>
        </w:rPr>
        <w:t xml:space="preserve"> </w:t>
      </w:r>
      <w:r w:rsidRPr="00D52AAF">
        <w:rPr>
          <w:spacing w:val="-2"/>
          <w:sz w:val="23"/>
          <w:highlight w:val="cyan"/>
        </w:rPr>
        <w:t>on</w:t>
      </w:r>
      <w:r w:rsidRPr="00D52AAF">
        <w:rPr>
          <w:spacing w:val="-8"/>
          <w:sz w:val="23"/>
          <w:highlight w:val="cyan"/>
        </w:rPr>
        <w:t xml:space="preserve"> </w:t>
      </w:r>
      <w:r w:rsidRPr="00D52AAF">
        <w:rPr>
          <w:spacing w:val="-2"/>
          <w:sz w:val="23"/>
          <w:highlight w:val="cyan"/>
        </w:rPr>
        <w:t>a</w:t>
      </w:r>
      <w:r w:rsidRPr="00D52AAF">
        <w:rPr>
          <w:spacing w:val="-9"/>
          <w:sz w:val="23"/>
          <w:highlight w:val="cyan"/>
        </w:rPr>
        <w:t xml:space="preserve"> </w:t>
      </w:r>
      <w:r w:rsidRPr="00D52AAF">
        <w:rPr>
          <w:spacing w:val="-2"/>
          <w:sz w:val="23"/>
          <w:highlight w:val="cyan"/>
        </w:rPr>
        <w:t>pro-rata</w:t>
      </w:r>
      <w:r w:rsidRPr="00D52AAF">
        <w:rPr>
          <w:spacing w:val="-9"/>
          <w:sz w:val="23"/>
          <w:highlight w:val="cyan"/>
        </w:rPr>
        <w:t xml:space="preserve"> </w:t>
      </w:r>
      <w:r w:rsidRPr="00D52AAF">
        <w:rPr>
          <w:spacing w:val="-2"/>
          <w:sz w:val="23"/>
          <w:highlight w:val="cyan"/>
        </w:rPr>
        <w:t>basis</w:t>
      </w:r>
      <w:r w:rsidRPr="00D52AAF">
        <w:rPr>
          <w:spacing w:val="-8"/>
          <w:sz w:val="23"/>
          <w:highlight w:val="cyan"/>
        </w:rPr>
        <w:t xml:space="preserve"> </w:t>
      </w:r>
      <w:r w:rsidRPr="00D52AAF">
        <w:rPr>
          <w:spacing w:val="-2"/>
          <w:sz w:val="23"/>
          <w:highlight w:val="cyan"/>
        </w:rPr>
        <w:t>as</w:t>
      </w:r>
      <w:r w:rsidRPr="00D52AAF">
        <w:rPr>
          <w:spacing w:val="-9"/>
          <w:sz w:val="23"/>
          <w:highlight w:val="cyan"/>
        </w:rPr>
        <w:t xml:space="preserve"> </w:t>
      </w:r>
      <w:r w:rsidRPr="00D52AAF">
        <w:rPr>
          <w:spacing w:val="-2"/>
          <w:sz w:val="23"/>
          <w:highlight w:val="cyan"/>
        </w:rPr>
        <w:t xml:space="preserve">between </w:t>
      </w:r>
      <w:r w:rsidRPr="00D52AAF">
        <w:rPr>
          <w:sz w:val="23"/>
          <w:highlight w:val="cyan"/>
        </w:rPr>
        <w:t>the clubs concerned, and</w:t>
      </w:r>
    </w:p>
    <w:p w:rsidR="00563BC8" w:rsidRPr="00D52AAF" w:rsidRDefault="00334391">
      <w:pPr>
        <w:pStyle w:val="ListParagraph"/>
        <w:numPr>
          <w:ilvl w:val="2"/>
          <w:numId w:val="64"/>
        </w:numPr>
        <w:tabs>
          <w:tab w:val="left" w:pos="2364"/>
          <w:tab w:val="left" w:pos="2367"/>
        </w:tabs>
        <w:spacing w:before="83" w:line="223" w:lineRule="auto"/>
        <w:ind w:right="636"/>
        <w:jc w:val="both"/>
        <w:rPr>
          <w:sz w:val="23"/>
          <w:highlight w:val="cyan"/>
        </w:rPr>
      </w:pPr>
      <w:proofErr w:type="spellStart"/>
      <w:r w:rsidRPr="00D52AAF">
        <w:rPr>
          <w:sz w:val="23"/>
          <w:highlight w:val="cyan"/>
        </w:rPr>
        <w:t>authorise</w:t>
      </w:r>
      <w:proofErr w:type="spellEnd"/>
      <w:r w:rsidRPr="00D52AAF">
        <w:rPr>
          <w:spacing w:val="-15"/>
          <w:sz w:val="23"/>
          <w:highlight w:val="cyan"/>
        </w:rPr>
        <w:t xml:space="preserve"> </w:t>
      </w:r>
      <w:r w:rsidRPr="00D52AAF">
        <w:rPr>
          <w:sz w:val="23"/>
          <w:highlight w:val="cyan"/>
        </w:rPr>
        <w:t>the</w:t>
      </w:r>
      <w:r w:rsidRPr="00D52AAF">
        <w:rPr>
          <w:spacing w:val="-14"/>
          <w:sz w:val="23"/>
          <w:highlight w:val="cyan"/>
        </w:rPr>
        <w:t xml:space="preserve"> </w:t>
      </w:r>
      <w:r w:rsidRPr="00D52AAF">
        <w:rPr>
          <w:sz w:val="23"/>
          <w:highlight w:val="cyan"/>
        </w:rPr>
        <w:t>Board</w:t>
      </w:r>
      <w:r w:rsidRPr="00D52AAF">
        <w:rPr>
          <w:spacing w:val="-15"/>
          <w:sz w:val="23"/>
          <w:highlight w:val="cyan"/>
        </w:rPr>
        <w:t xml:space="preserve"> </w:t>
      </w:r>
      <w:r w:rsidRPr="00D52AAF">
        <w:rPr>
          <w:sz w:val="23"/>
          <w:highlight w:val="cyan"/>
        </w:rPr>
        <w:t>to</w:t>
      </w:r>
      <w:r w:rsidRPr="00D52AAF">
        <w:rPr>
          <w:spacing w:val="-14"/>
          <w:sz w:val="23"/>
          <w:highlight w:val="cyan"/>
        </w:rPr>
        <w:t xml:space="preserve"> </w:t>
      </w:r>
      <w:r w:rsidRPr="00D52AAF">
        <w:rPr>
          <w:sz w:val="23"/>
          <w:highlight w:val="cyan"/>
        </w:rPr>
        <w:t>direct</w:t>
      </w:r>
      <w:r w:rsidRPr="00D52AAF">
        <w:rPr>
          <w:spacing w:val="-14"/>
          <w:sz w:val="23"/>
          <w:highlight w:val="cyan"/>
        </w:rPr>
        <w:t xml:space="preserve"> </w:t>
      </w:r>
      <w:r w:rsidRPr="00D52AAF">
        <w:rPr>
          <w:sz w:val="23"/>
          <w:highlight w:val="cyan"/>
        </w:rPr>
        <w:t>a</w:t>
      </w:r>
      <w:r w:rsidRPr="00D52AAF">
        <w:rPr>
          <w:spacing w:val="-15"/>
          <w:sz w:val="23"/>
          <w:highlight w:val="cyan"/>
        </w:rPr>
        <w:t xml:space="preserve"> </w:t>
      </w:r>
      <w:r w:rsidRPr="00D52AAF">
        <w:rPr>
          <w:sz w:val="23"/>
          <w:highlight w:val="cyan"/>
        </w:rPr>
        <w:t>large-scale</w:t>
      </w:r>
      <w:r w:rsidRPr="00D52AAF">
        <w:rPr>
          <w:spacing w:val="-14"/>
          <w:sz w:val="23"/>
          <w:highlight w:val="cyan"/>
        </w:rPr>
        <w:t xml:space="preserve"> </w:t>
      </w:r>
      <w:r w:rsidRPr="00D52AAF">
        <w:rPr>
          <w:sz w:val="23"/>
          <w:highlight w:val="cyan"/>
        </w:rPr>
        <w:t>club</w:t>
      </w:r>
      <w:r w:rsidRPr="00D52AAF">
        <w:rPr>
          <w:spacing w:val="-14"/>
          <w:sz w:val="23"/>
          <w:highlight w:val="cyan"/>
        </w:rPr>
        <w:t xml:space="preserve"> </w:t>
      </w:r>
      <w:r w:rsidRPr="00D52AAF">
        <w:rPr>
          <w:sz w:val="23"/>
          <w:highlight w:val="cyan"/>
        </w:rPr>
        <w:t>to</w:t>
      </w:r>
      <w:r w:rsidRPr="00D52AAF">
        <w:rPr>
          <w:spacing w:val="-15"/>
          <w:sz w:val="23"/>
          <w:highlight w:val="cyan"/>
        </w:rPr>
        <w:t xml:space="preserve"> </w:t>
      </w:r>
      <w:r w:rsidRPr="00D52AAF">
        <w:rPr>
          <w:sz w:val="23"/>
          <w:highlight w:val="cyan"/>
        </w:rPr>
        <w:t>dispose</w:t>
      </w:r>
      <w:r w:rsidRPr="00D52AAF">
        <w:rPr>
          <w:spacing w:val="-14"/>
          <w:sz w:val="23"/>
          <w:highlight w:val="cyan"/>
        </w:rPr>
        <w:t xml:space="preserve"> </w:t>
      </w:r>
      <w:r w:rsidRPr="00D52AAF">
        <w:rPr>
          <w:sz w:val="23"/>
          <w:highlight w:val="cyan"/>
        </w:rPr>
        <w:t>of</w:t>
      </w:r>
      <w:r w:rsidRPr="00D52AAF">
        <w:rPr>
          <w:spacing w:val="-15"/>
          <w:sz w:val="23"/>
          <w:highlight w:val="cyan"/>
        </w:rPr>
        <w:t xml:space="preserve"> </w:t>
      </w:r>
      <w:r w:rsidRPr="00D52AAF">
        <w:rPr>
          <w:sz w:val="23"/>
          <w:highlight w:val="cyan"/>
        </w:rPr>
        <w:t xml:space="preserve">a </w:t>
      </w:r>
      <w:r w:rsidRPr="00D52AAF">
        <w:rPr>
          <w:spacing w:val="-6"/>
          <w:sz w:val="23"/>
          <w:highlight w:val="cyan"/>
        </w:rPr>
        <w:t>specified</w:t>
      </w:r>
      <w:r w:rsidRPr="00D52AAF">
        <w:rPr>
          <w:spacing w:val="-9"/>
          <w:sz w:val="23"/>
          <w:highlight w:val="cyan"/>
        </w:rPr>
        <w:t xml:space="preserve"> </w:t>
      </w:r>
      <w:r w:rsidRPr="00D52AAF">
        <w:rPr>
          <w:spacing w:val="-6"/>
          <w:sz w:val="23"/>
          <w:highlight w:val="cyan"/>
        </w:rPr>
        <w:t>number of approved</w:t>
      </w:r>
      <w:r w:rsidRPr="00D52AAF">
        <w:rPr>
          <w:spacing w:val="-3"/>
          <w:sz w:val="23"/>
          <w:highlight w:val="cyan"/>
        </w:rPr>
        <w:t xml:space="preserve"> </w:t>
      </w:r>
      <w:r w:rsidRPr="00D52AAF">
        <w:rPr>
          <w:spacing w:val="-6"/>
          <w:sz w:val="23"/>
          <w:highlight w:val="cyan"/>
        </w:rPr>
        <w:t>gaming</w:t>
      </w:r>
      <w:r w:rsidRPr="00D52AAF">
        <w:rPr>
          <w:spacing w:val="-9"/>
          <w:sz w:val="23"/>
          <w:highlight w:val="cyan"/>
        </w:rPr>
        <w:t xml:space="preserve"> </w:t>
      </w:r>
      <w:r w:rsidRPr="00D52AAF">
        <w:rPr>
          <w:spacing w:val="-6"/>
          <w:sz w:val="23"/>
          <w:highlight w:val="cyan"/>
        </w:rPr>
        <w:t>machines</w:t>
      </w:r>
      <w:r w:rsidRPr="00D52AAF">
        <w:rPr>
          <w:spacing w:val="-7"/>
          <w:sz w:val="23"/>
          <w:highlight w:val="cyan"/>
        </w:rPr>
        <w:t xml:space="preserve"> </w:t>
      </w:r>
      <w:r w:rsidRPr="00D52AAF">
        <w:rPr>
          <w:spacing w:val="-6"/>
          <w:sz w:val="23"/>
          <w:highlight w:val="cyan"/>
        </w:rPr>
        <w:t>in order</w:t>
      </w:r>
      <w:r w:rsidRPr="00D52AAF">
        <w:rPr>
          <w:spacing w:val="-9"/>
          <w:sz w:val="23"/>
          <w:highlight w:val="cyan"/>
        </w:rPr>
        <w:t xml:space="preserve"> </w:t>
      </w:r>
      <w:r w:rsidRPr="00D52AAF">
        <w:rPr>
          <w:spacing w:val="-6"/>
          <w:sz w:val="23"/>
          <w:highlight w:val="cyan"/>
        </w:rPr>
        <w:t>for</w:t>
      </w:r>
      <w:r w:rsidRPr="00D52AAF">
        <w:rPr>
          <w:spacing w:val="-8"/>
          <w:sz w:val="23"/>
          <w:highlight w:val="cyan"/>
        </w:rPr>
        <w:t xml:space="preserve"> </w:t>
      </w:r>
      <w:r w:rsidRPr="00D52AAF">
        <w:rPr>
          <w:spacing w:val="-6"/>
          <w:sz w:val="23"/>
          <w:highlight w:val="cyan"/>
        </w:rPr>
        <w:t xml:space="preserve">the </w:t>
      </w:r>
      <w:r w:rsidRPr="00D52AAF">
        <w:rPr>
          <w:spacing w:val="-2"/>
          <w:sz w:val="23"/>
          <w:highlight w:val="cyan"/>
        </w:rPr>
        <w:t>club</w:t>
      </w:r>
      <w:r w:rsidRPr="00D52AAF">
        <w:rPr>
          <w:spacing w:val="-13"/>
          <w:sz w:val="23"/>
          <w:highlight w:val="cyan"/>
        </w:rPr>
        <w:t xml:space="preserve"> </w:t>
      </w:r>
      <w:r w:rsidRPr="00D52AAF">
        <w:rPr>
          <w:spacing w:val="-2"/>
          <w:sz w:val="23"/>
          <w:highlight w:val="cyan"/>
        </w:rPr>
        <w:t>to</w:t>
      </w:r>
      <w:r w:rsidRPr="00D52AAF">
        <w:rPr>
          <w:spacing w:val="-12"/>
          <w:sz w:val="23"/>
          <w:highlight w:val="cyan"/>
        </w:rPr>
        <w:t xml:space="preserve"> </w:t>
      </w:r>
      <w:r w:rsidRPr="00D52AAF">
        <w:rPr>
          <w:spacing w:val="-2"/>
          <w:sz w:val="23"/>
          <w:highlight w:val="cyan"/>
        </w:rPr>
        <w:t>comply</w:t>
      </w:r>
      <w:r w:rsidRPr="00D52AAF">
        <w:rPr>
          <w:spacing w:val="-16"/>
          <w:sz w:val="23"/>
          <w:highlight w:val="cyan"/>
        </w:rPr>
        <w:t xml:space="preserve"> </w:t>
      </w:r>
      <w:r w:rsidRPr="00D52AAF">
        <w:rPr>
          <w:spacing w:val="-2"/>
          <w:sz w:val="23"/>
          <w:highlight w:val="cyan"/>
        </w:rPr>
        <w:t>with</w:t>
      </w:r>
      <w:r w:rsidRPr="00D52AAF">
        <w:rPr>
          <w:spacing w:val="-13"/>
          <w:sz w:val="23"/>
          <w:highlight w:val="cyan"/>
        </w:rPr>
        <w:t xml:space="preserve"> </w:t>
      </w:r>
      <w:r w:rsidRPr="00D52AAF">
        <w:rPr>
          <w:spacing w:val="-2"/>
          <w:sz w:val="23"/>
          <w:highlight w:val="cyan"/>
        </w:rPr>
        <w:t>the</w:t>
      </w:r>
      <w:r w:rsidRPr="00D52AAF">
        <w:rPr>
          <w:spacing w:val="-12"/>
          <w:sz w:val="23"/>
          <w:highlight w:val="cyan"/>
        </w:rPr>
        <w:t xml:space="preserve"> </w:t>
      </w:r>
      <w:r w:rsidRPr="00D52AAF">
        <w:rPr>
          <w:spacing w:val="-2"/>
          <w:sz w:val="23"/>
          <w:highlight w:val="cyan"/>
        </w:rPr>
        <w:t>requirement</w:t>
      </w:r>
      <w:r w:rsidRPr="00D52AAF">
        <w:rPr>
          <w:spacing w:val="-12"/>
          <w:sz w:val="23"/>
          <w:highlight w:val="cyan"/>
        </w:rPr>
        <w:t xml:space="preserve"> </w:t>
      </w:r>
      <w:r w:rsidRPr="00D52AAF">
        <w:rPr>
          <w:spacing w:val="-2"/>
          <w:sz w:val="23"/>
          <w:highlight w:val="cyan"/>
        </w:rPr>
        <w:t>under</w:t>
      </w:r>
      <w:r w:rsidRPr="00D52AAF">
        <w:rPr>
          <w:spacing w:val="-13"/>
          <w:sz w:val="23"/>
          <w:highlight w:val="cyan"/>
        </w:rPr>
        <w:t xml:space="preserve"> </w:t>
      </w:r>
      <w:r w:rsidRPr="00D52AAF">
        <w:rPr>
          <w:spacing w:val="-2"/>
          <w:sz w:val="23"/>
          <w:highlight w:val="cyan"/>
        </w:rPr>
        <w:t>subsection</w:t>
      </w:r>
      <w:r w:rsidRPr="00D52AAF">
        <w:rPr>
          <w:spacing w:val="-12"/>
          <w:sz w:val="23"/>
          <w:highlight w:val="cyan"/>
        </w:rPr>
        <w:t xml:space="preserve"> </w:t>
      </w:r>
      <w:r w:rsidRPr="00D52AAF">
        <w:rPr>
          <w:spacing w:val="-2"/>
          <w:sz w:val="23"/>
          <w:highlight w:val="cyan"/>
        </w:rPr>
        <w:t>(1),</w:t>
      </w:r>
      <w:r w:rsidRPr="00D52AAF">
        <w:rPr>
          <w:spacing w:val="-12"/>
          <w:sz w:val="23"/>
          <w:highlight w:val="cyan"/>
        </w:rPr>
        <w:t xml:space="preserve"> </w:t>
      </w:r>
      <w:r w:rsidRPr="00D52AAF">
        <w:rPr>
          <w:spacing w:val="-2"/>
          <w:sz w:val="23"/>
          <w:highlight w:val="cyan"/>
        </w:rPr>
        <w:t>and</w:t>
      </w:r>
    </w:p>
    <w:p w:rsidR="00563BC8" w:rsidRPr="00D52AAF" w:rsidRDefault="00334391">
      <w:pPr>
        <w:pStyle w:val="ListParagraph"/>
        <w:numPr>
          <w:ilvl w:val="2"/>
          <w:numId w:val="64"/>
        </w:numPr>
        <w:tabs>
          <w:tab w:val="left" w:pos="2365"/>
          <w:tab w:val="left" w:pos="2367"/>
        </w:tabs>
        <w:spacing w:before="81" w:line="223" w:lineRule="auto"/>
        <w:ind w:right="642"/>
        <w:jc w:val="both"/>
        <w:rPr>
          <w:sz w:val="23"/>
          <w:highlight w:val="cyan"/>
        </w:rPr>
      </w:pPr>
      <w:proofErr w:type="gramStart"/>
      <w:r w:rsidRPr="00D52AAF">
        <w:rPr>
          <w:sz w:val="23"/>
          <w:highlight w:val="cyan"/>
        </w:rPr>
        <w:t>make</w:t>
      </w:r>
      <w:proofErr w:type="gramEnd"/>
      <w:r w:rsidRPr="00D52AAF">
        <w:rPr>
          <w:sz w:val="23"/>
          <w:highlight w:val="cyan"/>
        </w:rPr>
        <w:t xml:space="preserve"> provision for any other matter in relation to the requirement under subsection (1).</w:t>
      </w:r>
    </w:p>
    <w:p w:rsidR="00563BC8" w:rsidRDefault="00563BC8">
      <w:pPr>
        <w:spacing w:line="223" w:lineRule="auto"/>
        <w:jc w:val="both"/>
        <w:rPr>
          <w:sz w:val="23"/>
        </w:rPr>
        <w:sectPr w:rsidR="00563BC8">
          <w:headerReference w:type="even" r:id="rId31"/>
          <w:headerReference w:type="default" r:id="rId32"/>
          <w:footerReference w:type="even" r:id="rId33"/>
          <w:footerReference w:type="default" r:id="rId34"/>
          <w:pgSz w:w="11900" w:h="16840"/>
          <w:pgMar w:top="2940" w:right="1680" w:bottom="2100" w:left="1680" w:header="2751" w:footer="1910" w:gutter="0"/>
          <w:pgNumType w:start="12"/>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6"/>
          <w:sz w:val="18"/>
        </w:rPr>
        <w:t>Poker</w:t>
      </w:r>
      <w:r>
        <w:rPr>
          <w:rFonts w:ascii="Arial"/>
          <w:spacing w:val="4"/>
          <w:sz w:val="18"/>
        </w:rPr>
        <w:t xml:space="preserve"> </w:t>
      </w:r>
      <w:r>
        <w:rPr>
          <w:rFonts w:ascii="Arial"/>
          <w:spacing w:val="-6"/>
          <w:sz w:val="18"/>
        </w:rPr>
        <w:t>machine</w:t>
      </w:r>
      <w:r>
        <w:rPr>
          <w:rFonts w:ascii="Arial"/>
          <w:spacing w:val="5"/>
          <w:sz w:val="18"/>
        </w:rPr>
        <w:t xml:space="preserve"> </w:t>
      </w:r>
      <w:r>
        <w:rPr>
          <w:rFonts w:ascii="Arial"/>
          <w:spacing w:val="-6"/>
          <w:sz w:val="18"/>
        </w:rPr>
        <w:t>entitlements</w:t>
      </w:r>
      <w:r>
        <w:rPr>
          <w:rFonts w:ascii="Arial"/>
          <w:spacing w:val="5"/>
          <w:sz w:val="18"/>
        </w:rPr>
        <w:t xml:space="preserve"> </w:t>
      </w:r>
      <w:r>
        <w:rPr>
          <w:rFonts w:ascii="Arial"/>
          <w:spacing w:val="-6"/>
          <w:sz w:val="18"/>
        </w:rPr>
        <w:t>and</w:t>
      </w:r>
      <w:r>
        <w:rPr>
          <w:rFonts w:ascii="Arial"/>
          <w:spacing w:val="5"/>
          <w:sz w:val="18"/>
        </w:rPr>
        <w:t xml:space="preserve"> </w:t>
      </w:r>
      <w:r>
        <w:rPr>
          <w:rFonts w:ascii="Arial"/>
          <w:spacing w:val="-6"/>
          <w:sz w:val="18"/>
        </w:rPr>
        <w:t>hardship</w:t>
      </w:r>
      <w:r>
        <w:rPr>
          <w:rFonts w:ascii="Arial"/>
          <w:spacing w:val="5"/>
          <w:sz w:val="18"/>
        </w:rPr>
        <w:t xml:space="preserve"> </w:t>
      </w:r>
      <w:r>
        <w:rPr>
          <w:rFonts w:ascii="Arial"/>
          <w:spacing w:val="-6"/>
          <w:sz w:val="18"/>
        </w:rPr>
        <w:t>gaming</w:t>
      </w:r>
      <w:r>
        <w:rPr>
          <w:rFonts w:ascii="Arial"/>
          <w:spacing w:val="5"/>
          <w:sz w:val="18"/>
        </w:rPr>
        <w:t xml:space="preserve"> </w:t>
      </w:r>
      <w:r>
        <w:rPr>
          <w:rFonts w:ascii="Arial"/>
          <w:spacing w:val="-6"/>
          <w:sz w:val="18"/>
        </w:rPr>
        <w:t>machines</w:t>
      </w:r>
      <w:r>
        <w:rPr>
          <w:rFonts w:ascii="Arial"/>
          <w:sz w:val="18"/>
        </w:rPr>
        <w:tab/>
      </w:r>
      <w:r>
        <w:rPr>
          <w:rFonts w:ascii="Arial"/>
          <w:spacing w:val="-4"/>
          <w:sz w:val="18"/>
        </w:rPr>
        <w:t>Part</w:t>
      </w:r>
      <w:r>
        <w:rPr>
          <w:rFonts w:ascii="Arial"/>
          <w:spacing w:val="-8"/>
          <w:sz w:val="18"/>
        </w:rPr>
        <w:t xml:space="preserve"> </w:t>
      </w:r>
      <w:r>
        <w:rPr>
          <w:rFonts w:ascii="Arial"/>
          <w:spacing w:val="-10"/>
          <w:sz w:val="18"/>
        </w:rPr>
        <w:t>3</w:t>
      </w:r>
    </w:p>
    <w:p w:rsidR="00563BC8" w:rsidRDefault="00334391">
      <w:pPr>
        <w:tabs>
          <w:tab w:val="left" w:pos="6696"/>
        </w:tabs>
        <w:spacing w:before="53"/>
        <w:ind w:left="644"/>
        <w:rPr>
          <w:rFonts w:ascii="Arial"/>
          <w:sz w:val="18"/>
        </w:rPr>
      </w:pPr>
      <w:r>
        <w:rPr>
          <w:rFonts w:ascii="Arial"/>
          <w:spacing w:val="-2"/>
          <w:sz w:val="18"/>
        </w:rPr>
        <w:t>Preliminary</w:t>
      </w:r>
      <w:r>
        <w:rPr>
          <w:rFonts w:ascii="Arial"/>
          <w:sz w:val="18"/>
        </w:rPr>
        <w:tab/>
      </w:r>
      <w:r>
        <w:rPr>
          <w:rFonts w:ascii="Arial"/>
          <w:spacing w:val="-5"/>
          <w:sz w:val="18"/>
        </w:rPr>
        <w:t>Division</w:t>
      </w:r>
      <w:r>
        <w:rPr>
          <w:rFonts w:ascii="Arial"/>
          <w:sz w:val="18"/>
        </w:rPr>
        <w:t xml:space="preserve"> </w:t>
      </w:r>
      <w:r>
        <w:rPr>
          <w:rFonts w:ascii="Arial"/>
          <w:spacing w:val="-10"/>
          <w:sz w:val="18"/>
        </w:rPr>
        <w:t>1</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592448"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6ECC17" id="Graphic 83" o:spid="_x0000_s1026" style="position:absolute;margin-left:116.3pt;margin-top:3.85pt;width:362.65pt;height:.25pt;z-index:-15724032;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58"/>
        <w:ind w:left="0"/>
        <w:jc w:val="left"/>
        <w:rPr>
          <w:rFonts w:ascii="Arial"/>
          <w:sz w:val="28"/>
        </w:rPr>
      </w:pPr>
    </w:p>
    <w:p w:rsidR="00563BC8" w:rsidRDefault="00334391">
      <w:pPr>
        <w:pStyle w:val="Heading1"/>
        <w:spacing w:line="247" w:lineRule="auto"/>
        <w:ind w:left="1560" w:right="1449" w:hanging="917"/>
      </w:pPr>
      <w:r>
        <w:rPr>
          <w:spacing w:val="-4"/>
        </w:rPr>
        <w:t>Part</w:t>
      </w:r>
      <w:r>
        <w:rPr>
          <w:spacing w:val="-16"/>
        </w:rPr>
        <w:t xml:space="preserve"> </w:t>
      </w:r>
      <w:r>
        <w:rPr>
          <w:spacing w:val="-4"/>
        </w:rPr>
        <w:t>3</w:t>
      </w:r>
      <w:r>
        <w:rPr>
          <w:spacing w:val="43"/>
        </w:rPr>
        <w:t xml:space="preserve"> </w:t>
      </w:r>
      <w:r>
        <w:rPr>
          <w:spacing w:val="-4"/>
        </w:rPr>
        <w:t>Poker</w:t>
      </w:r>
      <w:r>
        <w:rPr>
          <w:spacing w:val="-15"/>
        </w:rPr>
        <w:t xml:space="preserve"> </w:t>
      </w:r>
      <w:r>
        <w:rPr>
          <w:spacing w:val="-4"/>
        </w:rPr>
        <w:t>machine</w:t>
      </w:r>
      <w:r>
        <w:rPr>
          <w:spacing w:val="-16"/>
        </w:rPr>
        <w:t xml:space="preserve"> </w:t>
      </w:r>
      <w:r>
        <w:rPr>
          <w:spacing w:val="-4"/>
        </w:rPr>
        <w:t>entitlements</w:t>
      </w:r>
      <w:r>
        <w:rPr>
          <w:spacing w:val="-15"/>
        </w:rPr>
        <w:t xml:space="preserve"> </w:t>
      </w:r>
      <w:r>
        <w:rPr>
          <w:spacing w:val="-4"/>
        </w:rPr>
        <w:t>and</w:t>
      </w:r>
      <w:r>
        <w:rPr>
          <w:spacing w:val="-16"/>
        </w:rPr>
        <w:t xml:space="preserve"> </w:t>
      </w:r>
      <w:r>
        <w:rPr>
          <w:spacing w:val="-4"/>
        </w:rPr>
        <w:t xml:space="preserve">hardship </w:t>
      </w:r>
      <w:r>
        <w:t>gaming machines</w:t>
      </w:r>
    </w:p>
    <w:p w:rsidR="00563BC8" w:rsidRDefault="00563BC8">
      <w:pPr>
        <w:pStyle w:val="BodyText"/>
        <w:spacing w:before="188"/>
        <w:ind w:left="0"/>
        <w:jc w:val="left"/>
        <w:rPr>
          <w:rFonts w:ascii="Arial"/>
          <w:b/>
          <w:sz w:val="28"/>
        </w:rPr>
      </w:pPr>
    </w:p>
    <w:p w:rsidR="00563BC8" w:rsidRDefault="00334391">
      <w:pPr>
        <w:pStyle w:val="Heading2"/>
        <w:tabs>
          <w:tab w:val="left" w:pos="2367"/>
        </w:tabs>
      </w:pPr>
      <w:r>
        <w:rPr>
          <w:spacing w:val="-7"/>
        </w:rPr>
        <w:t>Division</w:t>
      </w:r>
      <w:r>
        <w:rPr>
          <w:spacing w:val="-10"/>
        </w:rPr>
        <w:t xml:space="preserve"> 1</w:t>
      </w:r>
      <w:r>
        <w:tab/>
      </w:r>
      <w:r>
        <w:rPr>
          <w:spacing w:val="-2"/>
        </w:rPr>
        <w:t>Preliminary</w:t>
      </w:r>
    </w:p>
    <w:p w:rsidR="00563BC8" w:rsidRDefault="00563BC8">
      <w:pPr>
        <w:pStyle w:val="BodyText"/>
        <w:spacing w:before="199"/>
        <w:ind w:left="0"/>
        <w:jc w:val="left"/>
        <w:rPr>
          <w:rFonts w:ascii="Arial"/>
          <w:b/>
          <w:sz w:val="24"/>
        </w:rPr>
      </w:pPr>
    </w:p>
    <w:p w:rsidR="00563BC8" w:rsidRDefault="00334391">
      <w:pPr>
        <w:pStyle w:val="ListParagraph"/>
        <w:numPr>
          <w:ilvl w:val="0"/>
          <w:numId w:val="64"/>
        </w:numPr>
        <w:tabs>
          <w:tab w:val="left" w:pos="1289"/>
        </w:tabs>
        <w:spacing w:before="0"/>
        <w:ind w:hanging="489"/>
        <w:jc w:val="left"/>
        <w:rPr>
          <w:rFonts w:ascii="Arial"/>
          <w:b/>
          <w:sz w:val="21"/>
        </w:rPr>
      </w:pPr>
      <w:r>
        <w:rPr>
          <w:rFonts w:ascii="Arial"/>
          <w:b/>
          <w:spacing w:val="-6"/>
          <w:sz w:val="21"/>
        </w:rPr>
        <w:t xml:space="preserve">General </w:t>
      </w:r>
      <w:r>
        <w:rPr>
          <w:rFonts w:ascii="Arial"/>
          <w:b/>
          <w:spacing w:val="-2"/>
          <w:sz w:val="21"/>
        </w:rPr>
        <w:t>provisions</w:t>
      </w:r>
    </w:p>
    <w:p w:rsidR="00563BC8" w:rsidRDefault="00334391">
      <w:pPr>
        <w:pStyle w:val="ListParagraph"/>
        <w:numPr>
          <w:ilvl w:val="1"/>
          <w:numId w:val="64"/>
        </w:numPr>
        <w:tabs>
          <w:tab w:val="left" w:pos="1737"/>
          <w:tab w:val="left" w:pos="1740"/>
        </w:tabs>
        <w:spacing w:before="101" w:line="223" w:lineRule="auto"/>
        <w:ind w:right="643"/>
        <w:jc w:val="both"/>
        <w:rPr>
          <w:sz w:val="23"/>
        </w:rPr>
      </w:pPr>
      <w:r>
        <w:rPr>
          <w:spacing w:val="-4"/>
          <w:sz w:val="23"/>
        </w:rPr>
        <w:t>The</w:t>
      </w:r>
      <w:r>
        <w:rPr>
          <w:spacing w:val="-11"/>
          <w:sz w:val="23"/>
        </w:rPr>
        <w:t xml:space="preserve"> </w:t>
      </w:r>
      <w:r>
        <w:rPr>
          <w:spacing w:val="-4"/>
          <w:sz w:val="23"/>
        </w:rPr>
        <w:t>allocation</w:t>
      </w:r>
      <w:r>
        <w:rPr>
          <w:spacing w:val="-10"/>
          <w:sz w:val="23"/>
        </w:rPr>
        <w:t xml:space="preserve"> </w:t>
      </w:r>
      <w:r>
        <w:rPr>
          <w:spacing w:val="-4"/>
          <w:sz w:val="23"/>
        </w:rPr>
        <w:t>of</w:t>
      </w:r>
      <w:r>
        <w:rPr>
          <w:spacing w:val="-11"/>
          <w:sz w:val="23"/>
        </w:rPr>
        <w:t xml:space="preserve"> </w:t>
      </w:r>
      <w:r>
        <w:rPr>
          <w:spacing w:val="-4"/>
          <w:sz w:val="23"/>
        </w:rPr>
        <w:t>poker</w:t>
      </w:r>
      <w:r>
        <w:rPr>
          <w:spacing w:val="-10"/>
          <w:sz w:val="23"/>
        </w:rPr>
        <w:t xml:space="preserve"> </w:t>
      </w:r>
      <w:r>
        <w:rPr>
          <w:spacing w:val="-4"/>
          <w:sz w:val="23"/>
        </w:rPr>
        <w:t>machine</w:t>
      </w:r>
      <w:r>
        <w:rPr>
          <w:spacing w:val="-10"/>
          <w:sz w:val="23"/>
        </w:rPr>
        <w:t xml:space="preserve"> </w:t>
      </w:r>
      <w:r>
        <w:rPr>
          <w:spacing w:val="-4"/>
          <w:sz w:val="23"/>
        </w:rPr>
        <w:t>entitlements</w:t>
      </w:r>
      <w:r>
        <w:rPr>
          <w:spacing w:val="-11"/>
          <w:sz w:val="23"/>
        </w:rPr>
        <w:t xml:space="preserve"> </w:t>
      </w:r>
      <w:r>
        <w:rPr>
          <w:spacing w:val="-4"/>
          <w:sz w:val="23"/>
        </w:rPr>
        <w:t>and</w:t>
      </w:r>
      <w:r>
        <w:rPr>
          <w:spacing w:val="-10"/>
          <w:sz w:val="23"/>
        </w:rPr>
        <w:t xml:space="preserve"> </w:t>
      </w:r>
      <w:r>
        <w:rPr>
          <w:spacing w:val="-4"/>
          <w:sz w:val="23"/>
        </w:rPr>
        <w:t>the</w:t>
      </w:r>
      <w:r>
        <w:rPr>
          <w:spacing w:val="-10"/>
          <w:sz w:val="23"/>
        </w:rPr>
        <w:t xml:space="preserve"> </w:t>
      </w:r>
      <w:r>
        <w:rPr>
          <w:spacing w:val="-4"/>
          <w:sz w:val="23"/>
        </w:rPr>
        <w:t>approval</w:t>
      </w:r>
      <w:r>
        <w:rPr>
          <w:spacing w:val="-11"/>
          <w:sz w:val="23"/>
        </w:rPr>
        <w:t xml:space="preserve"> </w:t>
      </w:r>
      <w:r>
        <w:rPr>
          <w:spacing w:val="-4"/>
          <w:sz w:val="23"/>
        </w:rPr>
        <w:t>to</w:t>
      </w:r>
      <w:r>
        <w:rPr>
          <w:spacing w:val="-10"/>
          <w:sz w:val="23"/>
        </w:rPr>
        <w:t xml:space="preserve"> </w:t>
      </w:r>
      <w:r>
        <w:rPr>
          <w:spacing w:val="-4"/>
          <w:sz w:val="23"/>
        </w:rPr>
        <w:t xml:space="preserve">keep </w:t>
      </w:r>
      <w:r>
        <w:rPr>
          <w:sz w:val="23"/>
        </w:rPr>
        <w:t>hardship gaming machines under this Part:</w:t>
      </w:r>
    </w:p>
    <w:p w:rsidR="00563BC8" w:rsidRDefault="00334391">
      <w:pPr>
        <w:pStyle w:val="ListParagraph"/>
        <w:numPr>
          <w:ilvl w:val="2"/>
          <w:numId w:val="64"/>
        </w:numPr>
        <w:tabs>
          <w:tab w:val="left" w:pos="2364"/>
        </w:tabs>
        <w:spacing w:before="66"/>
        <w:ind w:left="2364" w:hanging="624"/>
        <w:jc w:val="both"/>
        <w:rPr>
          <w:sz w:val="23"/>
        </w:rPr>
      </w:pPr>
      <w:r>
        <w:rPr>
          <w:spacing w:val="-2"/>
          <w:sz w:val="23"/>
        </w:rPr>
        <w:t>are</w:t>
      </w:r>
      <w:r>
        <w:rPr>
          <w:spacing w:val="-7"/>
          <w:sz w:val="23"/>
        </w:rPr>
        <w:t xml:space="preserve"> </w:t>
      </w:r>
      <w:r>
        <w:rPr>
          <w:spacing w:val="-2"/>
          <w:sz w:val="23"/>
        </w:rPr>
        <w:t>subject</w:t>
      </w:r>
      <w:r>
        <w:rPr>
          <w:spacing w:val="-6"/>
          <w:sz w:val="23"/>
        </w:rPr>
        <w:t xml:space="preserve"> </w:t>
      </w:r>
      <w:r>
        <w:rPr>
          <w:spacing w:val="-2"/>
          <w:sz w:val="23"/>
        </w:rPr>
        <w:t>to</w:t>
      </w:r>
      <w:r>
        <w:rPr>
          <w:spacing w:val="-6"/>
          <w:sz w:val="23"/>
        </w:rPr>
        <w:t xml:space="preserve"> </w:t>
      </w:r>
      <w:r>
        <w:rPr>
          <w:spacing w:val="-2"/>
          <w:sz w:val="23"/>
        </w:rPr>
        <w:t>the</w:t>
      </w:r>
      <w:r>
        <w:rPr>
          <w:spacing w:val="-6"/>
          <w:sz w:val="23"/>
        </w:rPr>
        <w:t xml:space="preserve"> </w:t>
      </w:r>
      <w:r>
        <w:rPr>
          <w:spacing w:val="-2"/>
          <w:sz w:val="23"/>
        </w:rPr>
        <w:t>overall</w:t>
      </w:r>
      <w:r>
        <w:rPr>
          <w:spacing w:val="-6"/>
          <w:sz w:val="23"/>
        </w:rPr>
        <w:t xml:space="preserve"> </w:t>
      </w:r>
      <w:r>
        <w:rPr>
          <w:spacing w:val="-2"/>
          <w:sz w:val="23"/>
        </w:rPr>
        <w:t>State</w:t>
      </w:r>
      <w:r>
        <w:rPr>
          <w:spacing w:val="-6"/>
          <w:sz w:val="23"/>
        </w:rPr>
        <w:t xml:space="preserve"> </w:t>
      </w:r>
      <w:r>
        <w:rPr>
          <w:spacing w:val="-2"/>
          <w:sz w:val="23"/>
        </w:rPr>
        <w:t>cap,</w:t>
      </w:r>
      <w:r>
        <w:rPr>
          <w:spacing w:val="-7"/>
          <w:sz w:val="23"/>
        </w:rPr>
        <w:t xml:space="preserve"> </w:t>
      </w:r>
      <w:r>
        <w:rPr>
          <w:spacing w:val="-5"/>
          <w:sz w:val="23"/>
        </w:rPr>
        <w:t>and</w:t>
      </w:r>
    </w:p>
    <w:p w:rsidR="00563BC8" w:rsidRDefault="00334391">
      <w:pPr>
        <w:pStyle w:val="ListParagraph"/>
        <w:numPr>
          <w:ilvl w:val="2"/>
          <w:numId w:val="64"/>
        </w:numPr>
        <w:tabs>
          <w:tab w:val="left" w:pos="2365"/>
          <w:tab w:val="left" w:pos="2367"/>
        </w:tabs>
        <w:spacing w:before="77" w:line="223" w:lineRule="auto"/>
        <w:ind w:right="637"/>
        <w:jc w:val="both"/>
        <w:rPr>
          <w:sz w:val="23"/>
        </w:rPr>
      </w:pPr>
      <w:proofErr w:type="gramStart"/>
      <w:r>
        <w:rPr>
          <w:sz w:val="23"/>
        </w:rPr>
        <w:t>do</w:t>
      </w:r>
      <w:proofErr w:type="gramEnd"/>
      <w:r>
        <w:rPr>
          <w:sz w:val="23"/>
        </w:rPr>
        <w:t xml:space="preserve"> not affect the requirement under Part 5 for the Board’s </w:t>
      </w:r>
      <w:proofErr w:type="spellStart"/>
      <w:r>
        <w:rPr>
          <w:spacing w:val="-2"/>
          <w:sz w:val="23"/>
        </w:rPr>
        <w:t>authorisation</w:t>
      </w:r>
      <w:proofErr w:type="spellEnd"/>
      <w:r>
        <w:rPr>
          <w:spacing w:val="-9"/>
          <w:sz w:val="23"/>
        </w:rPr>
        <w:t xml:space="preserve"> </w:t>
      </w:r>
      <w:r>
        <w:rPr>
          <w:spacing w:val="-2"/>
          <w:sz w:val="23"/>
        </w:rPr>
        <w:t>to</w:t>
      </w:r>
      <w:r>
        <w:rPr>
          <w:spacing w:val="-9"/>
          <w:sz w:val="23"/>
        </w:rPr>
        <w:t xml:space="preserve"> </w:t>
      </w:r>
      <w:r>
        <w:rPr>
          <w:spacing w:val="-2"/>
          <w:sz w:val="23"/>
        </w:rPr>
        <w:t>keep</w:t>
      </w:r>
      <w:r>
        <w:rPr>
          <w:spacing w:val="-9"/>
          <w:sz w:val="23"/>
        </w:rPr>
        <w:t xml:space="preserve"> </w:t>
      </w:r>
      <w:r>
        <w:rPr>
          <w:spacing w:val="-2"/>
          <w:sz w:val="23"/>
        </w:rPr>
        <w:t>approved</w:t>
      </w:r>
      <w:r>
        <w:rPr>
          <w:spacing w:val="-9"/>
          <w:sz w:val="23"/>
        </w:rPr>
        <w:t xml:space="preserve"> </w:t>
      </w:r>
      <w:r>
        <w:rPr>
          <w:spacing w:val="-2"/>
          <w:sz w:val="23"/>
        </w:rPr>
        <w:t>gaming</w:t>
      </w:r>
      <w:r>
        <w:rPr>
          <w:spacing w:val="-12"/>
          <w:sz w:val="23"/>
        </w:rPr>
        <w:t xml:space="preserve"> </w:t>
      </w:r>
      <w:r>
        <w:rPr>
          <w:spacing w:val="-2"/>
          <w:sz w:val="23"/>
        </w:rPr>
        <w:t>machines</w:t>
      </w:r>
      <w:r>
        <w:rPr>
          <w:spacing w:val="-9"/>
          <w:sz w:val="23"/>
        </w:rPr>
        <w:t xml:space="preserve"> </w:t>
      </w:r>
      <w:r>
        <w:rPr>
          <w:spacing w:val="-2"/>
          <w:sz w:val="23"/>
        </w:rPr>
        <w:t>in</w:t>
      </w:r>
      <w:r>
        <w:rPr>
          <w:spacing w:val="-9"/>
          <w:sz w:val="23"/>
        </w:rPr>
        <w:t xml:space="preserve"> </w:t>
      </w:r>
      <w:r>
        <w:rPr>
          <w:spacing w:val="-2"/>
          <w:sz w:val="23"/>
        </w:rPr>
        <w:t>a</w:t>
      </w:r>
      <w:r>
        <w:rPr>
          <w:spacing w:val="-10"/>
          <w:sz w:val="23"/>
        </w:rPr>
        <w:t xml:space="preserve"> </w:t>
      </w:r>
      <w:r>
        <w:rPr>
          <w:spacing w:val="-2"/>
          <w:sz w:val="23"/>
        </w:rPr>
        <w:t>hotel</w:t>
      </w:r>
      <w:r>
        <w:rPr>
          <w:spacing w:val="-10"/>
          <w:sz w:val="23"/>
        </w:rPr>
        <w:t xml:space="preserve"> </w:t>
      </w:r>
      <w:r>
        <w:rPr>
          <w:spacing w:val="-2"/>
          <w:sz w:val="23"/>
        </w:rPr>
        <w:t xml:space="preserve">or </w:t>
      </w:r>
      <w:r>
        <w:rPr>
          <w:sz w:val="23"/>
        </w:rPr>
        <w:t>registered club.</w:t>
      </w:r>
    </w:p>
    <w:p w:rsidR="00563BC8" w:rsidRDefault="00334391">
      <w:pPr>
        <w:pStyle w:val="ListParagraph"/>
        <w:numPr>
          <w:ilvl w:val="1"/>
          <w:numId w:val="64"/>
        </w:numPr>
        <w:tabs>
          <w:tab w:val="left" w:pos="1737"/>
          <w:tab w:val="left" w:pos="1740"/>
        </w:tabs>
        <w:spacing w:before="110" w:line="223" w:lineRule="auto"/>
        <w:ind w:right="635"/>
        <w:jc w:val="both"/>
        <w:rPr>
          <w:sz w:val="23"/>
        </w:rPr>
      </w:pPr>
      <w:r>
        <w:rPr>
          <w:spacing w:val="-6"/>
          <w:sz w:val="23"/>
        </w:rPr>
        <w:t>Accordingly,</w:t>
      </w:r>
      <w:r>
        <w:rPr>
          <w:spacing w:val="-8"/>
          <w:sz w:val="23"/>
        </w:rPr>
        <w:t xml:space="preserve"> </w:t>
      </w:r>
      <w:r>
        <w:rPr>
          <w:spacing w:val="-6"/>
          <w:sz w:val="23"/>
        </w:rPr>
        <w:t xml:space="preserve">the Board cannot allocate a poker machine entitlement or </w:t>
      </w:r>
      <w:r>
        <w:rPr>
          <w:spacing w:val="-4"/>
          <w:sz w:val="23"/>
        </w:rPr>
        <w:t>approve</w:t>
      </w:r>
      <w:r>
        <w:rPr>
          <w:spacing w:val="-11"/>
          <w:sz w:val="23"/>
        </w:rPr>
        <w:t xml:space="preserve"> </w:t>
      </w:r>
      <w:r>
        <w:rPr>
          <w:spacing w:val="-4"/>
          <w:sz w:val="23"/>
        </w:rPr>
        <w:t>the</w:t>
      </w:r>
      <w:r>
        <w:rPr>
          <w:spacing w:val="-10"/>
          <w:sz w:val="23"/>
        </w:rPr>
        <w:t xml:space="preserve"> </w:t>
      </w:r>
      <w:r>
        <w:rPr>
          <w:spacing w:val="-4"/>
          <w:sz w:val="23"/>
        </w:rPr>
        <w:t>keeping</w:t>
      </w:r>
      <w:r>
        <w:rPr>
          <w:spacing w:val="-11"/>
          <w:sz w:val="23"/>
        </w:rPr>
        <w:t xml:space="preserve"> </w:t>
      </w:r>
      <w:r>
        <w:rPr>
          <w:spacing w:val="-4"/>
          <w:sz w:val="23"/>
        </w:rPr>
        <w:t>of</w:t>
      </w:r>
      <w:r>
        <w:rPr>
          <w:spacing w:val="-10"/>
          <w:sz w:val="23"/>
        </w:rPr>
        <w:t xml:space="preserve"> </w:t>
      </w:r>
      <w:r>
        <w:rPr>
          <w:spacing w:val="-4"/>
          <w:sz w:val="23"/>
        </w:rPr>
        <w:t>a</w:t>
      </w:r>
      <w:r>
        <w:rPr>
          <w:spacing w:val="-9"/>
          <w:sz w:val="23"/>
        </w:rPr>
        <w:t xml:space="preserve"> </w:t>
      </w:r>
      <w:r>
        <w:rPr>
          <w:spacing w:val="-4"/>
          <w:sz w:val="23"/>
        </w:rPr>
        <w:t>hardship</w:t>
      </w:r>
      <w:r>
        <w:rPr>
          <w:spacing w:val="-5"/>
          <w:sz w:val="23"/>
        </w:rPr>
        <w:t xml:space="preserve"> </w:t>
      </w:r>
      <w:r>
        <w:rPr>
          <w:spacing w:val="-4"/>
          <w:sz w:val="23"/>
        </w:rPr>
        <w:t>gaming</w:t>
      </w:r>
      <w:r>
        <w:rPr>
          <w:spacing w:val="-11"/>
          <w:sz w:val="23"/>
        </w:rPr>
        <w:t xml:space="preserve"> </w:t>
      </w:r>
      <w:r>
        <w:rPr>
          <w:spacing w:val="-4"/>
          <w:sz w:val="23"/>
        </w:rPr>
        <w:t>machine</w:t>
      </w:r>
      <w:r>
        <w:rPr>
          <w:spacing w:val="-9"/>
          <w:sz w:val="23"/>
        </w:rPr>
        <w:t xml:space="preserve"> </w:t>
      </w:r>
      <w:r>
        <w:rPr>
          <w:spacing w:val="-4"/>
          <w:sz w:val="23"/>
        </w:rPr>
        <w:t>if</w:t>
      </w:r>
      <w:r>
        <w:rPr>
          <w:spacing w:val="-10"/>
          <w:sz w:val="23"/>
        </w:rPr>
        <w:t xml:space="preserve"> </w:t>
      </w:r>
      <w:r>
        <w:rPr>
          <w:spacing w:val="-4"/>
          <w:sz w:val="23"/>
        </w:rPr>
        <w:t>the</w:t>
      </w:r>
      <w:r>
        <w:rPr>
          <w:spacing w:val="-10"/>
          <w:sz w:val="23"/>
        </w:rPr>
        <w:t xml:space="preserve"> </w:t>
      </w:r>
      <w:r>
        <w:rPr>
          <w:spacing w:val="-4"/>
          <w:sz w:val="23"/>
        </w:rPr>
        <w:t>allocation</w:t>
      </w:r>
      <w:r>
        <w:rPr>
          <w:spacing w:val="-8"/>
          <w:sz w:val="23"/>
        </w:rPr>
        <w:t xml:space="preserve"> </w:t>
      </w:r>
      <w:r>
        <w:rPr>
          <w:spacing w:val="-4"/>
          <w:sz w:val="23"/>
        </w:rPr>
        <w:t xml:space="preserve">or </w:t>
      </w:r>
      <w:r>
        <w:rPr>
          <w:sz w:val="23"/>
        </w:rPr>
        <w:t>approval would:</w:t>
      </w:r>
    </w:p>
    <w:p w:rsidR="00563BC8" w:rsidRDefault="00334391">
      <w:pPr>
        <w:pStyle w:val="ListParagraph"/>
        <w:numPr>
          <w:ilvl w:val="2"/>
          <w:numId w:val="64"/>
        </w:numPr>
        <w:tabs>
          <w:tab w:val="left" w:pos="2364"/>
        </w:tabs>
        <w:spacing w:before="68"/>
        <w:ind w:left="2364" w:hanging="624"/>
        <w:jc w:val="both"/>
        <w:rPr>
          <w:sz w:val="23"/>
        </w:rPr>
      </w:pPr>
      <w:r>
        <w:rPr>
          <w:spacing w:val="-2"/>
          <w:sz w:val="23"/>
        </w:rPr>
        <w:t>result</w:t>
      </w:r>
      <w:r>
        <w:rPr>
          <w:spacing w:val="-8"/>
          <w:sz w:val="23"/>
        </w:rPr>
        <w:t xml:space="preserve"> </w:t>
      </w:r>
      <w:r>
        <w:rPr>
          <w:spacing w:val="-2"/>
          <w:sz w:val="23"/>
        </w:rPr>
        <w:t>in</w:t>
      </w:r>
      <w:r>
        <w:rPr>
          <w:spacing w:val="-6"/>
          <w:sz w:val="23"/>
        </w:rPr>
        <w:t xml:space="preserve"> </w:t>
      </w:r>
      <w:r>
        <w:rPr>
          <w:spacing w:val="-2"/>
          <w:sz w:val="23"/>
        </w:rPr>
        <w:t>the</w:t>
      </w:r>
      <w:r>
        <w:rPr>
          <w:spacing w:val="-7"/>
          <w:sz w:val="23"/>
        </w:rPr>
        <w:t xml:space="preserve"> </w:t>
      </w:r>
      <w:r>
        <w:rPr>
          <w:spacing w:val="-2"/>
          <w:sz w:val="23"/>
        </w:rPr>
        <w:t>overall</w:t>
      </w:r>
      <w:r>
        <w:rPr>
          <w:spacing w:val="-8"/>
          <w:sz w:val="23"/>
        </w:rPr>
        <w:t xml:space="preserve"> </w:t>
      </w:r>
      <w:r>
        <w:rPr>
          <w:spacing w:val="-2"/>
          <w:sz w:val="23"/>
        </w:rPr>
        <w:t>State</w:t>
      </w:r>
      <w:r>
        <w:rPr>
          <w:spacing w:val="-7"/>
          <w:sz w:val="23"/>
        </w:rPr>
        <w:t xml:space="preserve"> </w:t>
      </w:r>
      <w:r>
        <w:rPr>
          <w:spacing w:val="-2"/>
          <w:sz w:val="23"/>
        </w:rPr>
        <w:t>cap</w:t>
      </w:r>
      <w:r>
        <w:rPr>
          <w:spacing w:val="-6"/>
          <w:sz w:val="23"/>
        </w:rPr>
        <w:t xml:space="preserve"> </w:t>
      </w:r>
      <w:r>
        <w:rPr>
          <w:spacing w:val="-2"/>
          <w:sz w:val="23"/>
        </w:rPr>
        <w:t>being</w:t>
      </w:r>
      <w:r>
        <w:rPr>
          <w:spacing w:val="-10"/>
          <w:sz w:val="23"/>
        </w:rPr>
        <w:t xml:space="preserve"> </w:t>
      </w:r>
      <w:r>
        <w:rPr>
          <w:spacing w:val="-2"/>
          <w:sz w:val="23"/>
        </w:rPr>
        <w:t>breached,</w:t>
      </w:r>
      <w:r>
        <w:rPr>
          <w:spacing w:val="-8"/>
          <w:sz w:val="23"/>
        </w:rPr>
        <w:t xml:space="preserve"> </w:t>
      </w:r>
      <w:r>
        <w:rPr>
          <w:spacing w:val="-5"/>
          <w:sz w:val="23"/>
        </w:rPr>
        <w:t>or</w:t>
      </w:r>
    </w:p>
    <w:p w:rsidR="00563BC8" w:rsidRDefault="00334391">
      <w:pPr>
        <w:pStyle w:val="ListParagraph"/>
        <w:numPr>
          <w:ilvl w:val="2"/>
          <w:numId w:val="64"/>
        </w:numPr>
        <w:tabs>
          <w:tab w:val="left" w:pos="2365"/>
          <w:tab w:val="left" w:pos="2367"/>
        </w:tabs>
        <w:spacing w:before="77" w:line="223" w:lineRule="auto"/>
        <w:ind w:right="637"/>
        <w:jc w:val="both"/>
        <w:rPr>
          <w:sz w:val="23"/>
        </w:rPr>
      </w:pPr>
      <w:proofErr w:type="gramStart"/>
      <w:r>
        <w:rPr>
          <w:sz w:val="23"/>
        </w:rPr>
        <w:t>exceed</w:t>
      </w:r>
      <w:proofErr w:type="gramEnd"/>
      <w:r>
        <w:rPr>
          <w:sz w:val="23"/>
        </w:rPr>
        <w:t xml:space="preserve"> the total number of approved gaming machines </w:t>
      </w:r>
      <w:r>
        <w:rPr>
          <w:spacing w:val="-4"/>
          <w:sz w:val="23"/>
        </w:rPr>
        <w:t>authorised</w:t>
      </w:r>
      <w:r>
        <w:rPr>
          <w:spacing w:val="-11"/>
          <w:sz w:val="23"/>
        </w:rPr>
        <w:t xml:space="preserve"> </w:t>
      </w:r>
      <w:r>
        <w:rPr>
          <w:spacing w:val="-4"/>
          <w:sz w:val="23"/>
        </w:rPr>
        <w:t>under</w:t>
      </w:r>
      <w:r>
        <w:rPr>
          <w:spacing w:val="-10"/>
          <w:sz w:val="23"/>
        </w:rPr>
        <w:t xml:space="preserve"> </w:t>
      </w:r>
      <w:r>
        <w:rPr>
          <w:spacing w:val="-4"/>
          <w:sz w:val="23"/>
        </w:rPr>
        <w:t>Part</w:t>
      </w:r>
      <w:r>
        <w:rPr>
          <w:spacing w:val="-11"/>
          <w:sz w:val="23"/>
        </w:rPr>
        <w:t xml:space="preserve"> </w:t>
      </w:r>
      <w:r>
        <w:rPr>
          <w:spacing w:val="-4"/>
          <w:sz w:val="23"/>
        </w:rPr>
        <w:t>5</w:t>
      </w:r>
      <w:r>
        <w:rPr>
          <w:spacing w:val="-10"/>
          <w:sz w:val="23"/>
        </w:rPr>
        <w:t xml:space="preserve"> </w:t>
      </w:r>
      <w:r>
        <w:rPr>
          <w:spacing w:val="-4"/>
          <w:sz w:val="23"/>
        </w:rPr>
        <w:t>to</w:t>
      </w:r>
      <w:r>
        <w:rPr>
          <w:spacing w:val="-10"/>
          <w:sz w:val="23"/>
        </w:rPr>
        <w:t xml:space="preserve"> </w:t>
      </w:r>
      <w:r>
        <w:rPr>
          <w:spacing w:val="-4"/>
          <w:sz w:val="23"/>
        </w:rPr>
        <w:t>be</w:t>
      </w:r>
      <w:r>
        <w:rPr>
          <w:spacing w:val="-11"/>
          <w:sz w:val="23"/>
        </w:rPr>
        <w:t xml:space="preserve"> </w:t>
      </w:r>
      <w:r>
        <w:rPr>
          <w:spacing w:val="-4"/>
          <w:sz w:val="23"/>
        </w:rPr>
        <w:t>kept</w:t>
      </w:r>
      <w:r>
        <w:rPr>
          <w:spacing w:val="-10"/>
          <w:sz w:val="23"/>
        </w:rPr>
        <w:t xml:space="preserve"> </w:t>
      </w:r>
      <w:r>
        <w:rPr>
          <w:spacing w:val="-4"/>
          <w:sz w:val="23"/>
        </w:rPr>
        <w:t>in</w:t>
      </w:r>
      <w:r>
        <w:rPr>
          <w:spacing w:val="-10"/>
          <w:sz w:val="23"/>
        </w:rPr>
        <w:t xml:space="preserve"> </w:t>
      </w:r>
      <w:r>
        <w:rPr>
          <w:spacing w:val="-4"/>
          <w:sz w:val="23"/>
        </w:rPr>
        <w:t>the</w:t>
      </w:r>
      <w:r>
        <w:rPr>
          <w:spacing w:val="-11"/>
          <w:sz w:val="23"/>
        </w:rPr>
        <w:t xml:space="preserve"> </w:t>
      </w:r>
      <w:r>
        <w:rPr>
          <w:spacing w:val="-4"/>
          <w:sz w:val="23"/>
        </w:rPr>
        <w:t>hotel</w:t>
      </w:r>
      <w:r>
        <w:rPr>
          <w:spacing w:val="-10"/>
          <w:sz w:val="23"/>
        </w:rPr>
        <w:t xml:space="preserve"> </w:t>
      </w:r>
      <w:r>
        <w:rPr>
          <w:spacing w:val="-4"/>
          <w:sz w:val="23"/>
        </w:rPr>
        <w:t>or</w:t>
      </w:r>
      <w:r>
        <w:rPr>
          <w:spacing w:val="-11"/>
          <w:sz w:val="23"/>
        </w:rPr>
        <w:t xml:space="preserve"> </w:t>
      </w:r>
      <w:r>
        <w:rPr>
          <w:spacing w:val="-4"/>
          <w:sz w:val="23"/>
        </w:rPr>
        <w:t>registered</w:t>
      </w:r>
      <w:r>
        <w:rPr>
          <w:spacing w:val="-10"/>
          <w:sz w:val="23"/>
        </w:rPr>
        <w:t xml:space="preserve"> </w:t>
      </w:r>
      <w:r>
        <w:rPr>
          <w:spacing w:val="-4"/>
          <w:sz w:val="23"/>
        </w:rPr>
        <w:t xml:space="preserve">club </w:t>
      </w:r>
      <w:r>
        <w:rPr>
          <w:spacing w:val="-2"/>
          <w:sz w:val="23"/>
        </w:rPr>
        <w:t>concerned.</w:t>
      </w:r>
    </w:p>
    <w:p w:rsidR="00563BC8" w:rsidRDefault="00334391">
      <w:pPr>
        <w:pStyle w:val="ListParagraph"/>
        <w:numPr>
          <w:ilvl w:val="1"/>
          <w:numId w:val="64"/>
        </w:numPr>
        <w:tabs>
          <w:tab w:val="left" w:pos="1737"/>
          <w:tab w:val="left" w:pos="1740"/>
        </w:tabs>
        <w:spacing w:before="109" w:line="223" w:lineRule="auto"/>
        <w:ind w:right="636"/>
        <w:jc w:val="both"/>
        <w:rPr>
          <w:sz w:val="23"/>
        </w:rPr>
      </w:pPr>
      <w:r>
        <w:rPr>
          <w:sz w:val="23"/>
        </w:rPr>
        <w:t xml:space="preserve">The administrative arrangements that may be approved by the </w:t>
      </w:r>
      <w:r>
        <w:rPr>
          <w:spacing w:val="-4"/>
          <w:sz w:val="23"/>
        </w:rPr>
        <w:t>Director-General</w:t>
      </w:r>
      <w:r>
        <w:rPr>
          <w:spacing w:val="-7"/>
          <w:sz w:val="23"/>
        </w:rPr>
        <w:t xml:space="preserve"> </w:t>
      </w:r>
      <w:r>
        <w:rPr>
          <w:spacing w:val="-4"/>
          <w:sz w:val="23"/>
        </w:rPr>
        <w:t>for</w:t>
      </w:r>
      <w:r>
        <w:rPr>
          <w:spacing w:val="-7"/>
          <w:sz w:val="23"/>
        </w:rPr>
        <w:t xml:space="preserve"> </w:t>
      </w:r>
      <w:r>
        <w:rPr>
          <w:spacing w:val="-4"/>
          <w:sz w:val="23"/>
        </w:rPr>
        <w:t>the</w:t>
      </w:r>
      <w:r>
        <w:rPr>
          <w:spacing w:val="-10"/>
          <w:sz w:val="23"/>
        </w:rPr>
        <w:t xml:space="preserve"> </w:t>
      </w:r>
      <w:r>
        <w:rPr>
          <w:spacing w:val="-4"/>
          <w:sz w:val="23"/>
        </w:rPr>
        <w:t>purposes</w:t>
      </w:r>
      <w:r>
        <w:rPr>
          <w:spacing w:val="-10"/>
          <w:sz w:val="23"/>
        </w:rPr>
        <w:t xml:space="preserve"> </w:t>
      </w:r>
      <w:r>
        <w:rPr>
          <w:spacing w:val="-4"/>
          <w:sz w:val="23"/>
        </w:rPr>
        <w:t>of</w:t>
      </w:r>
      <w:r>
        <w:rPr>
          <w:spacing w:val="-10"/>
          <w:sz w:val="23"/>
        </w:rPr>
        <w:t xml:space="preserve"> </w:t>
      </w:r>
      <w:r>
        <w:rPr>
          <w:spacing w:val="-4"/>
          <w:sz w:val="23"/>
        </w:rPr>
        <w:t>this</w:t>
      </w:r>
      <w:r>
        <w:rPr>
          <w:spacing w:val="-10"/>
          <w:sz w:val="23"/>
        </w:rPr>
        <w:t xml:space="preserve"> </w:t>
      </w:r>
      <w:r>
        <w:rPr>
          <w:spacing w:val="-4"/>
          <w:sz w:val="23"/>
        </w:rPr>
        <w:t>Part</w:t>
      </w:r>
      <w:r>
        <w:rPr>
          <w:spacing w:val="-8"/>
          <w:sz w:val="23"/>
        </w:rPr>
        <w:t xml:space="preserve"> </w:t>
      </w:r>
      <w:r>
        <w:rPr>
          <w:spacing w:val="-4"/>
          <w:sz w:val="23"/>
        </w:rPr>
        <w:t>include</w:t>
      </w:r>
      <w:r>
        <w:rPr>
          <w:spacing w:val="-9"/>
          <w:sz w:val="23"/>
        </w:rPr>
        <w:t xml:space="preserve"> </w:t>
      </w:r>
      <w:r>
        <w:rPr>
          <w:spacing w:val="-4"/>
          <w:sz w:val="23"/>
        </w:rPr>
        <w:t>the</w:t>
      </w:r>
      <w:r>
        <w:rPr>
          <w:spacing w:val="-7"/>
          <w:sz w:val="23"/>
        </w:rPr>
        <w:t xml:space="preserve"> </w:t>
      </w:r>
      <w:r>
        <w:rPr>
          <w:spacing w:val="-4"/>
          <w:sz w:val="23"/>
        </w:rPr>
        <w:t>setting</w:t>
      </w:r>
      <w:r>
        <w:rPr>
          <w:spacing w:val="-11"/>
          <w:sz w:val="23"/>
        </w:rPr>
        <w:t xml:space="preserve"> </w:t>
      </w:r>
      <w:r>
        <w:rPr>
          <w:spacing w:val="-4"/>
          <w:sz w:val="23"/>
        </w:rPr>
        <w:t>up</w:t>
      </w:r>
      <w:r>
        <w:rPr>
          <w:spacing w:val="-6"/>
          <w:sz w:val="23"/>
        </w:rPr>
        <w:t xml:space="preserve"> </w:t>
      </w:r>
      <w:r>
        <w:rPr>
          <w:spacing w:val="-4"/>
          <w:sz w:val="23"/>
        </w:rPr>
        <w:t xml:space="preserve">of </w:t>
      </w:r>
      <w:r>
        <w:rPr>
          <w:sz w:val="23"/>
        </w:rPr>
        <w:t>a</w:t>
      </w:r>
      <w:r>
        <w:rPr>
          <w:spacing w:val="-15"/>
          <w:sz w:val="23"/>
        </w:rPr>
        <w:t xml:space="preserve"> </w:t>
      </w:r>
      <w:r>
        <w:rPr>
          <w:sz w:val="23"/>
        </w:rPr>
        <w:t>forfeiture</w:t>
      </w:r>
      <w:r>
        <w:rPr>
          <w:spacing w:val="-14"/>
          <w:sz w:val="23"/>
        </w:rPr>
        <w:t xml:space="preserve"> </w:t>
      </w:r>
      <w:r>
        <w:rPr>
          <w:sz w:val="23"/>
        </w:rPr>
        <w:t>pool</w:t>
      </w:r>
      <w:r>
        <w:rPr>
          <w:spacing w:val="-15"/>
          <w:sz w:val="23"/>
        </w:rPr>
        <w:t xml:space="preserve"> </w:t>
      </w:r>
      <w:r>
        <w:rPr>
          <w:sz w:val="23"/>
        </w:rPr>
        <w:t>(one</w:t>
      </w:r>
      <w:r>
        <w:rPr>
          <w:spacing w:val="-14"/>
          <w:sz w:val="23"/>
        </w:rPr>
        <w:t xml:space="preserve"> </w:t>
      </w:r>
      <w:r>
        <w:rPr>
          <w:sz w:val="23"/>
        </w:rPr>
        <w:t>each</w:t>
      </w:r>
      <w:r>
        <w:rPr>
          <w:spacing w:val="-14"/>
          <w:sz w:val="23"/>
        </w:rPr>
        <w:t xml:space="preserve"> </w:t>
      </w:r>
      <w:r>
        <w:rPr>
          <w:sz w:val="23"/>
        </w:rPr>
        <w:t>for</w:t>
      </w:r>
      <w:r>
        <w:rPr>
          <w:spacing w:val="-15"/>
          <w:sz w:val="23"/>
        </w:rPr>
        <w:t xml:space="preserve"> </w:t>
      </w:r>
      <w:r>
        <w:rPr>
          <w:sz w:val="23"/>
        </w:rPr>
        <w:t>hotels</w:t>
      </w:r>
      <w:r>
        <w:rPr>
          <w:spacing w:val="-14"/>
          <w:sz w:val="23"/>
        </w:rPr>
        <w:t xml:space="preserve"> </w:t>
      </w:r>
      <w:r>
        <w:rPr>
          <w:sz w:val="23"/>
        </w:rPr>
        <w:t>and</w:t>
      </w:r>
      <w:r>
        <w:rPr>
          <w:spacing w:val="-14"/>
          <w:sz w:val="23"/>
        </w:rPr>
        <w:t xml:space="preserve"> </w:t>
      </w:r>
      <w:r>
        <w:rPr>
          <w:sz w:val="23"/>
        </w:rPr>
        <w:t>registered</w:t>
      </w:r>
      <w:r>
        <w:rPr>
          <w:spacing w:val="-15"/>
          <w:sz w:val="23"/>
        </w:rPr>
        <w:t xml:space="preserve"> </w:t>
      </w:r>
      <w:r>
        <w:rPr>
          <w:sz w:val="23"/>
        </w:rPr>
        <w:t>clubs)</w:t>
      </w:r>
      <w:r>
        <w:rPr>
          <w:spacing w:val="-14"/>
          <w:sz w:val="23"/>
        </w:rPr>
        <w:t xml:space="preserve"> </w:t>
      </w:r>
      <w:r>
        <w:rPr>
          <w:sz w:val="23"/>
        </w:rPr>
        <w:t>in</w:t>
      </w:r>
      <w:r>
        <w:rPr>
          <w:spacing w:val="-15"/>
          <w:sz w:val="23"/>
        </w:rPr>
        <w:t xml:space="preserve"> </w:t>
      </w:r>
      <w:r>
        <w:rPr>
          <w:sz w:val="23"/>
        </w:rPr>
        <w:t xml:space="preserve">respect </w:t>
      </w:r>
      <w:r>
        <w:rPr>
          <w:spacing w:val="-4"/>
          <w:sz w:val="23"/>
        </w:rPr>
        <w:t>of</w:t>
      </w:r>
      <w:r>
        <w:rPr>
          <w:spacing w:val="-11"/>
          <w:sz w:val="23"/>
        </w:rPr>
        <w:t xml:space="preserve"> </w:t>
      </w:r>
      <w:r>
        <w:rPr>
          <w:spacing w:val="-4"/>
          <w:sz w:val="23"/>
        </w:rPr>
        <w:t>the</w:t>
      </w:r>
      <w:r>
        <w:rPr>
          <w:spacing w:val="-10"/>
          <w:sz w:val="23"/>
        </w:rPr>
        <w:t xml:space="preserve"> </w:t>
      </w:r>
      <w:r>
        <w:rPr>
          <w:spacing w:val="-4"/>
          <w:sz w:val="23"/>
        </w:rPr>
        <w:t>poker</w:t>
      </w:r>
      <w:r>
        <w:rPr>
          <w:spacing w:val="-11"/>
          <w:sz w:val="23"/>
        </w:rPr>
        <w:t xml:space="preserve"> </w:t>
      </w:r>
      <w:r>
        <w:rPr>
          <w:spacing w:val="-4"/>
          <w:sz w:val="23"/>
        </w:rPr>
        <w:t>machine</w:t>
      </w:r>
      <w:r>
        <w:rPr>
          <w:spacing w:val="-10"/>
          <w:sz w:val="23"/>
        </w:rPr>
        <w:t xml:space="preserve"> </w:t>
      </w:r>
      <w:r>
        <w:rPr>
          <w:spacing w:val="-4"/>
          <w:sz w:val="23"/>
        </w:rPr>
        <w:t>entitlements</w:t>
      </w:r>
      <w:r>
        <w:rPr>
          <w:spacing w:val="-10"/>
          <w:sz w:val="23"/>
        </w:rPr>
        <w:t xml:space="preserve"> </w:t>
      </w:r>
      <w:r>
        <w:rPr>
          <w:spacing w:val="-4"/>
          <w:sz w:val="23"/>
        </w:rPr>
        <w:t>and</w:t>
      </w:r>
      <w:r>
        <w:rPr>
          <w:spacing w:val="-10"/>
          <w:sz w:val="23"/>
        </w:rPr>
        <w:t xml:space="preserve"> </w:t>
      </w:r>
      <w:r>
        <w:rPr>
          <w:spacing w:val="-4"/>
          <w:sz w:val="23"/>
        </w:rPr>
        <w:t>hardship</w:t>
      </w:r>
      <w:r>
        <w:rPr>
          <w:spacing w:val="-8"/>
          <w:sz w:val="23"/>
        </w:rPr>
        <w:t xml:space="preserve"> </w:t>
      </w:r>
      <w:r>
        <w:rPr>
          <w:spacing w:val="-4"/>
          <w:sz w:val="23"/>
        </w:rPr>
        <w:t>gaming</w:t>
      </w:r>
      <w:r>
        <w:rPr>
          <w:spacing w:val="-11"/>
          <w:sz w:val="23"/>
        </w:rPr>
        <w:t xml:space="preserve"> </w:t>
      </w:r>
      <w:r>
        <w:rPr>
          <w:spacing w:val="-4"/>
          <w:sz w:val="23"/>
        </w:rPr>
        <w:t>machines</w:t>
      </w:r>
      <w:r>
        <w:rPr>
          <w:spacing w:val="-8"/>
          <w:sz w:val="23"/>
        </w:rPr>
        <w:t xml:space="preserve"> </w:t>
      </w:r>
      <w:r>
        <w:rPr>
          <w:spacing w:val="-4"/>
          <w:sz w:val="23"/>
        </w:rPr>
        <w:t xml:space="preserve">that </w:t>
      </w:r>
      <w:r>
        <w:rPr>
          <w:sz w:val="23"/>
        </w:rPr>
        <w:t>are forfeited to the Board under this Part.</w:t>
      </w:r>
    </w:p>
    <w:p w:rsidR="00563BC8" w:rsidRDefault="00563BC8">
      <w:pPr>
        <w:pStyle w:val="BodyText"/>
        <w:spacing w:before="21"/>
        <w:ind w:left="0"/>
        <w:jc w:val="left"/>
      </w:pPr>
    </w:p>
    <w:p w:rsidR="00563BC8" w:rsidRDefault="00334391">
      <w:pPr>
        <w:pStyle w:val="Heading2"/>
        <w:tabs>
          <w:tab w:val="left" w:pos="2367"/>
        </w:tabs>
        <w:spacing w:before="1"/>
      </w:pPr>
      <w:bookmarkStart w:id="1" w:name="_TOC_250031"/>
      <w:r>
        <w:rPr>
          <w:spacing w:val="-7"/>
        </w:rPr>
        <w:t>Division</w:t>
      </w:r>
      <w:r>
        <w:rPr>
          <w:spacing w:val="-10"/>
        </w:rPr>
        <w:t xml:space="preserve"> 2</w:t>
      </w:r>
      <w:r>
        <w:tab/>
      </w:r>
      <w:proofErr w:type="spellStart"/>
      <w:r>
        <w:rPr>
          <w:spacing w:val="-6"/>
        </w:rPr>
        <w:t>Tradeable</w:t>
      </w:r>
      <w:proofErr w:type="spellEnd"/>
      <w:r>
        <w:rPr>
          <w:spacing w:val="-6"/>
        </w:rPr>
        <w:t xml:space="preserve"> poker machine entitlement</w:t>
      </w:r>
      <w:r>
        <w:rPr>
          <w:spacing w:val="-7"/>
        </w:rPr>
        <w:t xml:space="preserve"> </w:t>
      </w:r>
      <w:bookmarkEnd w:id="1"/>
      <w:r>
        <w:rPr>
          <w:spacing w:val="-6"/>
        </w:rPr>
        <w:t>scheme</w:t>
      </w:r>
    </w:p>
    <w:p w:rsidR="00563BC8" w:rsidRDefault="00563BC8">
      <w:pPr>
        <w:pStyle w:val="BodyText"/>
        <w:spacing w:before="198"/>
        <w:ind w:left="0"/>
        <w:jc w:val="left"/>
        <w:rPr>
          <w:rFonts w:ascii="Arial"/>
          <w:b/>
          <w:sz w:val="24"/>
        </w:rPr>
      </w:pPr>
    </w:p>
    <w:p w:rsidR="00563BC8" w:rsidRDefault="00334391">
      <w:pPr>
        <w:pStyle w:val="ListParagraph"/>
        <w:numPr>
          <w:ilvl w:val="0"/>
          <w:numId w:val="64"/>
        </w:numPr>
        <w:tabs>
          <w:tab w:val="left" w:pos="1289"/>
        </w:tabs>
        <w:spacing w:before="0"/>
        <w:ind w:hanging="489"/>
        <w:jc w:val="left"/>
        <w:rPr>
          <w:rFonts w:ascii="Arial"/>
          <w:b/>
          <w:sz w:val="21"/>
        </w:rPr>
      </w:pPr>
      <w:r>
        <w:rPr>
          <w:rFonts w:ascii="Arial"/>
          <w:b/>
          <w:spacing w:val="-6"/>
          <w:sz w:val="21"/>
        </w:rPr>
        <w:t>Initial</w:t>
      </w:r>
      <w:r>
        <w:rPr>
          <w:rFonts w:ascii="Arial"/>
          <w:b/>
          <w:spacing w:val="-3"/>
          <w:sz w:val="21"/>
        </w:rPr>
        <w:t xml:space="preserve"> </w:t>
      </w:r>
      <w:r>
        <w:rPr>
          <w:rFonts w:ascii="Arial"/>
          <w:b/>
          <w:spacing w:val="-6"/>
          <w:sz w:val="21"/>
        </w:rPr>
        <w:t>allocation</w:t>
      </w:r>
      <w:r>
        <w:rPr>
          <w:rFonts w:ascii="Arial"/>
          <w:b/>
          <w:spacing w:val="-5"/>
          <w:sz w:val="21"/>
        </w:rPr>
        <w:t xml:space="preserve"> </w:t>
      </w:r>
      <w:r>
        <w:rPr>
          <w:rFonts w:ascii="Arial"/>
          <w:b/>
          <w:spacing w:val="-6"/>
          <w:sz w:val="21"/>
        </w:rPr>
        <w:t>of</w:t>
      </w:r>
      <w:r>
        <w:rPr>
          <w:rFonts w:ascii="Arial"/>
          <w:b/>
          <w:spacing w:val="-3"/>
          <w:sz w:val="21"/>
        </w:rPr>
        <w:t xml:space="preserve"> </w:t>
      </w:r>
      <w:r>
        <w:rPr>
          <w:rFonts w:ascii="Arial"/>
          <w:b/>
          <w:spacing w:val="-6"/>
          <w:sz w:val="21"/>
        </w:rPr>
        <w:t>poker</w:t>
      </w:r>
      <w:r>
        <w:rPr>
          <w:rFonts w:ascii="Arial"/>
          <w:b/>
          <w:spacing w:val="-2"/>
          <w:sz w:val="21"/>
        </w:rPr>
        <w:t xml:space="preserve"> </w:t>
      </w:r>
      <w:r>
        <w:rPr>
          <w:rFonts w:ascii="Arial"/>
          <w:b/>
          <w:spacing w:val="-6"/>
          <w:sz w:val="21"/>
        </w:rPr>
        <w:t>machine</w:t>
      </w:r>
      <w:r>
        <w:rPr>
          <w:rFonts w:ascii="Arial"/>
          <w:b/>
          <w:spacing w:val="-5"/>
          <w:sz w:val="21"/>
        </w:rPr>
        <w:t xml:space="preserve"> </w:t>
      </w:r>
      <w:r>
        <w:rPr>
          <w:rFonts w:ascii="Arial"/>
          <w:b/>
          <w:spacing w:val="-6"/>
          <w:sz w:val="21"/>
        </w:rPr>
        <w:t>entitlements</w:t>
      </w:r>
    </w:p>
    <w:p w:rsidR="00563BC8" w:rsidRDefault="00334391">
      <w:pPr>
        <w:pStyle w:val="ListParagraph"/>
        <w:numPr>
          <w:ilvl w:val="1"/>
          <w:numId w:val="64"/>
        </w:numPr>
        <w:tabs>
          <w:tab w:val="left" w:pos="1737"/>
          <w:tab w:val="left" w:pos="1740"/>
        </w:tabs>
        <w:spacing w:before="101" w:line="223" w:lineRule="auto"/>
        <w:ind w:right="640"/>
        <w:jc w:val="both"/>
        <w:rPr>
          <w:sz w:val="23"/>
        </w:rPr>
      </w:pPr>
      <w:r>
        <w:rPr>
          <w:spacing w:val="-4"/>
          <w:sz w:val="23"/>
        </w:rPr>
        <w:t>On</w:t>
      </w:r>
      <w:r>
        <w:rPr>
          <w:spacing w:val="-11"/>
          <w:sz w:val="23"/>
        </w:rPr>
        <w:t xml:space="preserve"> </w:t>
      </w:r>
      <w:r>
        <w:rPr>
          <w:spacing w:val="-4"/>
          <w:sz w:val="23"/>
        </w:rPr>
        <w:t>the</w:t>
      </w:r>
      <w:r>
        <w:rPr>
          <w:spacing w:val="-10"/>
          <w:sz w:val="23"/>
        </w:rPr>
        <w:t xml:space="preserve"> </w:t>
      </w:r>
      <w:r>
        <w:rPr>
          <w:spacing w:val="-4"/>
          <w:sz w:val="23"/>
        </w:rPr>
        <w:t>commencement</w:t>
      </w:r>
      <w:r>
        <w:rPr>
          <w:spacing w:val="-11"/>
          <w:sz w:val="23"/>
        </w:rPr>
        <w:t xml:space="preserve"> </w:t>
      </w:r>
      <w:r>
        <w:rPr>
          <w:spacing w:val="-4"/>
          <w:sz w:val="23"/>
        </w:rPr>
        <w:t>of</w:t>
      </w:r>
      <w:r>
        <w:rPr>
          <w:spacing w:val="-10"/>
          <w:sz w:val="23"/>
        </w:rPr>
        <w:t xml:space="preserve"> </w:t>
      </w:r>
      <w:r>
        <w:rPr>
          <w:spacing w:val="-4"/>
          <w:sz w:val="23"/>
        </w:rPr>
        <w:t>this</w:t>
      </w:r>
      <w:r>
        <w:rPr>
          <w:spacing w:val="-10"/>
          <w:sz w:val="23"/>
        </w:rPr>
        <w:t xml:space="preserve"> </w:t>
      </w:r>
      <w:r>
        <w:rPr>
          <w:spacing w:val="-4"/>
          <w:sz w:val="23"/>
        </w:rPr>
        <w:t>section,</w:t>
      </w:r>
      <w:r>
        <w:rPr>
          <w:spacing w:val="-10"/>
          <w:sz w:val="23"/>
        </w:rPr>
        <w:t xml:space="preserve"> </w:t>
      </w:r>
      <w:r>
        <w:rPr>
          <w:spacing w:val="-4"/>
          <w:sz w:val="23"/>
        </w:rPr>
        <w:t>one</w:t>
      </w:r>
      <w:r>
        <w:rPr>
          <w:spacing w:val="-9"/>
          <w:sz w:val="23"/>
        </w:rPr>
        <w:t xml:space="preserve"> </w:t>
      </w:r>
      <w:r>
        <w:rPr>
          <w:spacing w:val="-4"/>
          <w:sz w:val="23"/>
        </w:rPr>
        <w:t>poker</w:t>
      </w:r>
      <w:r>
        <w:rPr>
          <w:spacing w:val="-9"/>
          <w:sz w:val="23"/>
        </w:rPr>
        <w:t xml:space="preserve"> </w:t>
      </w:r>
      <w:r>
        <w:rPr>
          <w:spacing w:val="-4"/>
          <w:sz w:val="23"/>
        </w:rPr>
        <w:t>machine</w:t>
      </w:r>
      <w:r>
        <w:rPr>
          <w:spacing w:val="-9"/>
          <w:sz w:val="23"/>
        </w:rPr>
        <w:t xml:space="preserve"> </w:t>
      </w:r>
      <w:r>
        <w:rPr>
          <w:spacing w:val="-4"/>
          <w:sz w:val="23"/>
        </w:rPr>
        <w:t xml:space="preserve">entitlement </w:t>
      </w:r>
      <w:r>
        <w:rPr>
          <w:sz w:val="23"/>
        </w:rPr>
        <w:t>is to be allocated by the Board:</w:t>
      </w:r>
    </w:p>
    <w:p w:rsidR="00563BC8" w:rsidRDefault="00334391">
      <w:pPr>
        <w:pStyle w:val="ListParagraph"/>
        <w:numPr>
          <w:ilvl w:val="2"/>
          <w:numId w:val="64"/>
        </w:numPr>
        <w:tabs>
          <w:tab w:val="left" w:pos="2364"/>
          <w:tab w:val="left" w:pos="2367"/>
        </w:tabs>
        <w:spacing w:line="223" w:lineRule="auto"/>
        <w:ind w:right="643"/>
        <w:jc w:val="both"/>
        <w:rPr>
          <w:sz w:val="23"/>
        </w:rPr>
      </w:pPr>
      <w:r>
        <w:rPr>
          <w:sz w:val="23"/>
        </w:rPr>
        <w:t>for each approved poker machine that comprises the frozen number of approved poker machines for a hotel, and</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spacing w:line="300" w:lineRule="auto"/>
        <w:ind w:left="644" w:right="1772"/>
        <w:rPr>
          <w:rFonts w:ascii="Arial"/>
          <w:sz w:val="18"/>
        </w:rPr>
      </w:pPr>
      <w:r>
        <w:rPr>
          <w:noProof/>
          <w:lang w:val="en-AU" w:eastAsia="en-AU"/>
        </w:rPr>
        <mc:AlternateContent>
          <mc:Choice Requires="wps">
            <w:drawing>
              <wp:anchor distT="0" distB="0" distL="0" distR="0" simplePos="0" relativeHeight="487592960" behindDoc="1" locked="0" layoutInCell="1" allowOverlap="1">
                <wp:simplePos x="0" y="0"/>
                <wp:positionH relativeFrom="page">
                  <wp:posOffset>1477264</wp:posOffset>
                </wp:positionH>
                <wp:positionV relativeFrom="paragraph">
                  <wp:posOffset>345397</wp:posOffset>
                </wp:positionV>
                <wp:extent cx="4605655" cy="3175"/>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58607E" id="Graphic 92" o:spid="_x0000_s1026" style="position:absolute;margin-left:116.3pt;margin-top:27.2pt;width:362.65pt;height:.25pt;z-index:-15723520;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" path="m4605528,l992124,r-1524,l,,,3048r990600,l992124,3048r3613404,l4605528,xe" fillcolor="black" stroked="f">
                <v:path arrowok="t"/>
                <w10:wrap type="topAndBottom" anchorx="page"/>
              </v:shape>
            </w:pict>
          </mc:Fallback>
        </mc:AlternateContent>
      </w:r>
      <w:r>
        <w:rPr>
          <w:rFonts w:ascii="Arial"/>
          <w:sz w:val="18"/>
        </w:rPr>
        <w:t>Part</w:t>
      </w:r>
      <w:r>
        <w:rPr>
          <w:rFonts w:ascii="Arial"/>
          <w:spacing w:val="-5"/>
          <w:sz w:val="18"/>
        </w:rPr>
        <w:t xml:space="preserve"> </w:t>
      </w:r>
      <w:r>
        <w:rPr>
          <w:rFonts w:ascii="Arial"/>
          <w:sz w:val="18"/>
        </w:rPr>
        <w:t>3</w:t>
      </w:r>
      <w:r>
        <w:rPr>
          <w:rFonts w:ascii="Arial"/>
          <w:sz w:val="18"/>
        </w:rPr>
        <w:tab/>
      </w:r>
      <w:r>
        <w:rPr>
          <w:rFonts w:ascii="Arial"/>
          <w:spacing w:val="-4"/>
          <w:sz w:val="18"/>
        </w:rPr>
        <w:t>Poker</w:t>
      </w:r>
      <w:r>
        <w:rPr>
          <w:rFonts w:ascii="Arial"/>
          <w:spacing w:val="-9"/>
          <w:sz w:val="18"/>
        </w:rPr>
        <w:t xml:space="preserve"> </w:t>
      </w:r>
      <w:r>
        <w:rPr>
          <w:rFonts w:ascii="Arial"/>
          <w:spacing w:val="-4"/>
          <w:sz w:val="18"/>
        </w:rPr>
        <w:t>machine</w:t>
      </w:r>
      <w:r>
        <w:rPr>
          <w:rFonts w:ascii="Arial"/>
          <w:spacing w:val="-8"/>
          <w:sz w:val="18"/>
        </w:rPr>
        <w:t xml:space="preserve"> </w:t>
      </w:r>
      <w:r>
        <w:rPr>
          <w:rFonts w:ascii="Arial"/>
          <w:spacing w:val="-4"/>
          <w:sz w:val="18"/>
        </w:rPr>
        <w:t>entitlements</w:t>
      </w:r>
      <w:r>
        <w:rPr>
          <w:rFonts w:ascii="Arial"/>
          <w:spacing w:val="-9"/>
          <w:sz w:val="18"/>
        </w:rPr>
        <w:t xml:space="preserve"> </w:t>
      </w:r>
      <w:r>
        <w:rPr>
          <w:rFonts w:ascii="Arial"/>
          <w:spacing w:val="-4"/>
          <w:sz w:val="18"/>
        </w:rPr>
        <w:t>and</w:t>
      </w:r>
      <w:r>
        <w:rPr>
          <w:rFonts w:ascii="Arial"/>
          <w:spacing w:val="-8"/>
          <w:sz w:val="18"/>
        </w:rPr>
        <w:t xml:space="preserve"> </w:t>
      </w:r>
      <w:r>
        <w:rPr>
          <w:rFonts w:ascii="Arial"/>
          <w:spacing w:val="-4"/>
          <w:sz w:val="18"/>
        </w:rPr>
        <w:t>hardship</w:t>
      </w:r>
      <w:r>
        <w:rPr>
          <w:rFonts w:ascii="Arial"/>
          <w:spacing w:val="-9"/>
          <w:sz w:val="18"/>
        </w:rPr>
        <w:t xml:space="preserve"> </w:t>
      </w:r>
      <w:r>
        <w:rPr>
          <w:rFonts w:ascii="Arial"/>
          <w:spacing w:val="-4"/>
          <w:sz w:val="18"/>
        </w:rPr>
        <w:t>gaming</w:t>
      </w:r>
      <w:r>
        <w:rPr>
          <w:rFonts w:ascii="Arial"/>
          <w:spacing w:val="-9"/>
          <w:sz w:val="18"/>
        </w:rPr>
        <w:t xml:space="preserve"> </w:t>
      </w:r>
      <w:r>
        <w:rPr>
          <w:rFonts w:ascii="Arial"/>
          <w:spacing w:val="-4"/>
          <w:sz w:val="18"/>
        </w:rPr>
        <w:t xml:space="preserve">machines </w:t>
      </w:r>
      <w:r>
        <w:rPr>
          <w:rFonts w:ascii="Arial"/>
          <w:sz w:val="18"/>
        </w:rPr>
        <w:t>Division</w:t>
      </w:r>
      <w:r>
        <w:rPr>
          <w:rFonts w:ascii="Arial"/>
          <w:spacing w:val="-3"/>
          <w:sz w:val="18"/>
        </w:rPr>
        <w:t xml:space="preserve"> </w:t>
      </w:r>
      <w:r>
        <w:rPr>
          <w:rFonts w:ascii="Arial"/>
          <w:sz w:val="18"/>
        </w:rPr>
        <w:t>2</w:t>
      </w:r>
      <w:r>
        <w:rPr>
          <w:rFonts w:ascii="Arial"/>
          <w:sz w:val="18"/>
        </w:rPr>
        <w:tab/>
      </w:r>
      <w:proofErr w:type="spellStart"/>
      <w:r>
        <w:rPr>
          <w:rFonts w:ascii="Arial"/>
          <w:sz w:val="18"/>
        </w:rPr>
        <w:t>Tradeable</w:t>
      </w:r>
      <w:proofErr w:type="spellEnd"/>
      <w:r>
        <w:rPr>
          <w:rFonts w:ascii="Arial"/>
          <w:spacing w:val="-11"/>
          <w:sz w:val="18"/>
        </w:rPr>
        <w:t xml:space="preserve"> </w:t>
      </w:r>
      <w:r>
        <w:rPr>
          <w:rFonts w:ascii="Arial"/>
          <w:sz w:val="18"/>
        </w:rPr>
        <w:t>poker</w:t>
      </w:r>
      <w:r>
        <w:rPr>
          <w:rFonts w:ascii="Arial"/>
          <w:spacing w:val="-11"/>
          <w:sz w:val="18"/>
        </w:rPr>
        <w:t xml:space="preserve"> </w:t>
      </w:r>
      <w:r>
        <w:rPr>
          <w:rFonts w:ascii="Arial"/>
          <w:sz w:val="18"/>
        </w:rPr>
        <w:t>machine</w:t>
      </w:r>
      <w:r>
        <w:rPr>
          <w:rFonts w:ascii="Arial"/>
          <w:spacing w:val="-11"/>
          <w:sz w:val="18"/>
        </w:rPr>
        <w:t xml:space="preserve"> </w:t>
      </w:r>
      <w:r>
        <w:rPr>
          <w:rFonts w:ascii="Arial"/>
          <w:sz w:val="18"/>
        </w:rPr>
        <w:t>entitlement</w:t>
      </w:r>
      <w:r>
        <w:rPr>
          <w:rFonts w:ascii="Arial"/>
          <w:spacing w:val="-11"/>
          <w:sz w:val="18"/>
        </w:rPr>
        <w:t xml:space="preserve"> </w:t>
      </w:r>
      <w:r>
        <w:rPr>
          <w:rFonts w:ascii="Arial"/>
          <w:sz w:val="18"/>
        </w:rPr>
        <w:t>scheme</w:t>
      </w:r>
    </w:p>
    <w:p w:rsidR="00563BC8" w:rsidRDefault="00563BC8">
      <w:pPr>
        <w:pStyle w:val="BodyText"/>
        <w:spacing w:before="128"/>
        <w:ind w:left="0"/>
        <w:jc w:val="left"/>
        <w:rPr>
          <w:rFonts w:ascii="Arial"/>
        </w:rPr>
      </w:pPr>
    </w:p>
    <w:p w:rsidR="00563BC8" w:rsidRDefault="00334391">
      <w:pPr>
        <w:pStyle w:val="ListParagraph"/>
        <w:numPr>
          <w:ilvl w:val="2"/>
          <w:numId w:val="64"/>
        </w:numPr>
        <w:tabs>
          <w:tab w:val="left" w:pos="2365"/>
          <w:tab w:val="left" w:pos="2367"/>
        </w:tabs>
        <w:spacing w:before="0" w:line="223" w:lineRule="auto"/>
        <w:ind w:right="636"/>
        <w:jc w:val="both"/>
        <w:rPr>
          <w:sz w:val="23"/>
        </w:rPr>
      </w:pPr>
      <w:proofErr w:type="gramStart"/>
      <w:r>
        <w:rPr>
          <w:sz w:val="23"/>
        </w:rPr>
        <w:t>for</w:t>
      </w:r>
      <w:proofErr w:type="gramEnd"/>
      <w:r>
        <w:rPr>
          <w:sz w:val="23"/>
        </w:rPr>
        <w:t xml:space="preserve"> each approved poker machine that comprises the frozen number of approved poker machines for the premises of a registered club.</w:t>
      </w:r>
    </w:p>
    <w:p w:rsidR="00563BC8" w:rsidRDefault="00334391">
      <w:pPr>
        <w:pStyle w:val="ListParagraph"/>
        <w:numPr>
          <w:ilvl w:val="1"/>
          <w:numId w:val="64"/>
        </w:numPr>
        <w:tabs>
          <w:tab w:val="left" w:pos="1737"/>
        </w:tabs>
        <w:spacing w:before="95"/>
        <w:ind w:left="1737" w:hanging="434"/>
        <w:jc w:val="both"/>
        <w:rPr>
          <w:sz w:val="23"/>
        </w:rPr>
      </w:pPr>
      <w:r>
        <w:rPr>
          <w:spacing w:val="-2"/>
          <w:sz w:val="23"/>
        </w:rPr>
        <w:t>The</w:t>
      </w:r>
      <w:r>
        <w:rPr>
          <w:spacing w:val="-8"/>
          <w:sz w:val="23"/>
        </w:rPr>
        <w:t xml:space="preserve"> </w:t>
      </w:r>
      <w:r>
        <w:rPr>
          <w:spacing w:val="-2"/>
          <w:sz w:val="23"/>
        </w:rPr>
        <w:t>poker</w:t>
      </w:r>
      <w:r>
        <w:rPr>
          <w:spacing w:val="-7"/>
          <w:sz w:val="23"/>
        </w:rPr>
        <w:t xml:space="preserve"> </w:t>
      </w:r>
      <w:r>
        <w:rPr>
          <w:spacing w:val="-2"/>
          <w:sz w:val="23"/>
        </w:rPr>
        <w:t>machine</w:t>
      </w:r>
      <w:r>
        <w:rPr>
          <w:spacing w:val="-7"/>
          <w:sz w:val="23"/>
        </w:rPr>
        <w:t xml:space="preserve"> </w:t>
      </w:r>
      <w:r>
        <w:rPr>
          <w:spacing w:val="-2"/>
          <w:sz w:val="23"/>
        </w:rPr>
        <w:t>entitlements</w:t>
      </w:r>
      <w:r>
        <w:rPr>
          <w:spacing w:val="-8"/>
          <w:sz w:val="23"/>
        </w:rPr>
        <w:t xml:space="preserve"> </w:t>
      </w:r>
      <w:r>
        <w:rPr>
          <w:spacing w:val="-2"/>
          <w:sz w:val="23"/>
        </w:rPr>
        <w:t>are</w:t>
      </w:r>
      <w:r>
        <w:rPr>
          <w:spacing w:val="-8"/>
          <w:sz w:val="23"/>
        </w:rPr>
        <w:t xml:space="preserve"> </w:t>
      </w:r>
      <w:r>
        <w:rPr>
          <w:spacing w:val="-2"/>
          <w:sz w:val="23"/>
        </w:rPr>
        <w:t>to</w:t>
      </w:r>
      <w:r>
        <w:rPr>
          <w:spacing w:val="-8"/>
          <w:sz w:val="23"/>
        </w:rPr>
        <w:t xml:space="preserve"> </w:t>
      </w:r>
      <w:r>
        <w:rPr>
          <w:spacing w:val="-2"/>
          <w:sz w:val="23"/>
        </w:rPr>
        <w:t>be</w:t>
      </w:r>
      <w:r>
        <w:rPr>
          <w:spacing w:val="-8"/>
          <w:sz w:val="23"/>
        </w:rPr>
        <w:t xml:space="preserve"> </w:t>
      </w:r>
      <w:r>
        <w:rPr>
          <w:spacing w:val="-2"/>
          <w:sz w:val="23"/>
        </w:rPr>
        <w:t>allocated:</w:t>
      </w:r>
    </w:p>
    <w:p w:rsidR="00563BC8" w:rsidRDefault="00334391">
      <w:pPr>
        <w:pStyle w:val="ListParagraph"/>
        <w:numPr>
          <w:ilvl w:val="2"/>
          <w:numId w:val="64"/>
        </w:numPr>
        <w:tabs>
          <w:tab w:val="left" w:pos="2367"/>
        </w:tabs>
        <w:spacing w:before="64"/>
        <w:rPr>
          <w:sz w:val="23"/>
        </w:rPr>
      </w:pPr>
      <w:r>
        <w:rPr>
          <w:spacing w:val="-2"/>
          <w:sz w:val="23"/>
        </w:rPr>
        <w:t>in</w:t>
      </w:r>
      <w:r>
        <w:rPr>
          <w:spacing w:val="-6"/>
          <w:sz w:val="23"/>
        </w:rPr>
        <w:t xml:space="preserve"> </w:t>
      </w:r>
      <w:r>
        <w:rPr>
          <w:spacing w:val="-2"/>
          <w:sz w:val="23"/>
        </w:rPr>
        <w:t>the</w:t>
      </w:r>
      <w:r>
        <w:rPr>
          <w:spacing w:val="-6"/>
          <w:sz w:val="23"/>
        </w:rPr>
        <w:t xml:space="preserve"> </w:t>
      </w:r>
      <w:r>
        <w:rPr>
          <w:spacing w:val="-2"/>
          <w:sz w:val="23"/>
        </w:rPr>
        <w:t>case</w:t>
      </w:r>
      <w:r>
        <w:rPr>
          <w:spacing w:val="-7"/>
          <w:sz w:val="23"/>
        </w:rPr>
        <w:t xml:space="preserve"> </w:t>
      </w:r>
      <w:r>
        <w:rPr>
          <w:spacing w:val="-2"/>
          <w:sz w:val="23"/>
        </w:rPr>
        <w:t>of</w:t>
      </w:r>
      <w:r>
        <w:rPr>
          <w:spacing w:val="-7"/>
          <w:sz w:val="23"/>
        </w:rPr>
        <w:t xml:space="preserve"> </w:t>
      </w:r>
      <w:r>
        <w:rPr>
          <w:spacing w:val="-2"/>
          <w:sz w:val="23"/>
        </w:rPr>
        <w:t>a</w:t>
      </w:r>
      <w:r>
        <w:rPr>
          <w:spacing w:val="-7"/>
          <w:sz w:val="23"/>
        </w:rPr>
        <w:t xml:space="preserve"> </w:t>
      </w:r>
      <w:r>
        <w:rPr>
          <w:spacing w:val="-2"/>
          <w:sz w:val="23"/>
        </w:rPr>
        <w:t>hotel—in</w:t>
      </w:r>
      <w:r>
        <w:rPr>
          <w:spacing w:val="-5"/>
          <w:sz w:val="23"/>
        </w:rPr>
        <w:t xml:space="preserve"> </w:t>
      </w:r>
      <w:r>
        <w:rPr>
          <w:spacing w:val="-2"/>
          <w:sz w:val="23"/>
        </w:rPr>
        <w:t>respect</w:t>
      </w:r>
      <w:r>
        <w:rPr>
          <w:spacing w:val="-7"/>
          <w:sz w:val="23"/>
        </w:rPr>
        <w:t xml:space="preserve"> </w:t>
      </w:r>
      <w:r>
        <w:rPr>
          <w:spacing w:val="-2"/>
          <w:sz w:val="23"/>
        </w:rPr>
        <w:t>of</w:t>
      </w:r>
      <w:r>
        <w:rPr>
          <w:spacing w:val="-7"/>
          <w:sz w:val="23"/>
        </w:rPr>
        <w:t xml:space="preserve"> </w:t>
      </w:r>
      <w:r>
        <w:rPr>
          <w:spacing w:val="-2"/>
          <w:sz w:val="23"/>
        </w:rPr>
        <w:t>the</w:t>
      </w:r>
      <w:r>
        <w:rPr>
          <w:spacing w:val="-6"/>
          <w:sz w:val="23"/>
        </w:rPr>
        <w:t xml:space="preserve"> </w:t>
      </w:r>
      <w:r>
        <w:rPr>
          <w:spacing w:val="-2"/>
          <w:sz w:val="23"/>
        </w:rPr>
        <w:t>hotelier’s</w:t>
      </w:r>
      <w:r>
        <w:rPr>
          <w:spacing w:val="-7"/>
          <w:sz w:val="23"/>
        </w:rPr>
        <w:t xml:space="preserve"> </w:t>
      </w:r>
      <w:r>
        <w:rPr>
          <w:spacing w:val="-2"/>
          <w:sz w:val="23"/>
        </w:rPr>
        <w:t>licence,</w:t>
      </w:r>
      <w:r>
        <w:rPr>
          <w:spacing w:val="-6"/>
          <w:sz w:val="23"/>
        </w:rPr>
        <w:t xml:space="preserve"> </w:t>
      </w:r>
      <w:r>
        <w:rPr>
          <w:spacing w:val="-5"/>
          <w:sz w:val="23"/>
        </w:rPr>
        <w:t>or</w:t>
      </w:r>
    </w:p>
    <w:p w:rsidR="00563BC8" w:rsidRDefault="00334391">
      <w:pPr>
        <w:pStyle w:val="ListParagraph"/>
        <w:numPr>
          <w:ilvl w:val="2"/>
          <w:numId w:val="64"/>
        </w:numPr>
        <w:tabs>
          <w:tab w:val="left" w:pos="2367"/>
        </w:tabs>
        <w:spacing w:before="77" w:line="223" w:lineRule="auto"/>
        <w:ind w:right="636"/>
        <w:rPr>
          <w:sz w:val="23"/>
        </w:rPr>
      </w:pPr>
      <w:r>
        <w:rPr>
          <w:sz w:val="23"/>
        </w:rPr>
        <w:t>in</w:t>
      </w:r>
      <w:r>
        <w:rPr>
          <w:spacing w:val="-12"/>
          <w:sz w:val="23"/>
        </w:rPr>
        <w:t xml:space="preserve"> </w:t>
      </w:r>
      <w:r>
        <w:rPr>
          <w:sz w:val="23"/>
        </w:rPr>
        <w:t>the</w:t>
      </w:r>
      <w:r>
        <w:rPr>
          <w:spacing w:val="-12"/>
          <w:sz w:val="23"/>
        </w:rPr>
        <w:t xml:space="preserve"> </w:t>
      </w:r>
      <w:r>
        <w:rPr>
          <w:sz w:val="23"/>
        </w:rPr>
        <w:t>case</w:t>
      </w:r>
      <w:r>
        <w:rPr>
          <w:spacing w:val="-12"/>
          <w:sz w:val="23"/>
        </w:rPr>
        <w:t xml:space="preserve"> </w:t>
      </w:r>
      <w:r>
        <w:rPr>
          <w:sz w:val="23"/>
        </w:rPr>
        <w:t>of</w:t>
      </w:r>
      <w:r>
        <w:rPr>
          <w:spacing w:val="-13"/>
          <w:sz w:val="23"/>
        </w:rPr>
        <w:t xml:space="preserve"> </w:t>
      </w:r>
      <w:r>
        <w:rPr>
          <w:sz w:val="23"/>
        </w:rPr>
        <w:t>the</w:t>
      </w:r>
      <w:r>
        <w:rPr>
          <w:spacing w:val="-12"/>
          <w:sz w:val="23"/>
        </w:rPr>
        <w:t xml:space="preserve"> </w:t>
      </w:r>
      <w:r>
        <w:rPr>
          <w:sz w:val="23"/>
        </w:rPr>
        <w:t>premises</w:t>
      </w:r>
      <w:r>
        <w:rPr>
          <w:spacing w:val="-12"/>
          <w:sz w:val="23"/>
        </w:rPr>
        <w:t xml:space="preserve"> </w:t>
      </w:r>
      <w:r>
        <w:rPr>
          <w:sz w:val="23"/>
        </w:rPr>
        <w:t>of</w:t>
      </w:r>
      <w:r>
        <w:rPr>
          <w:spacing w:val="-13"/>
          <w:sz w:val="23"/>
        </w:rPr>
        <w:t xml:space="preserve"> </w:t>
      </w:r>
      <w:r>
        <w:rPr>
          <w:sz w:val="23"/>
        </w:rPr>
        <w:t>a</w:t>
      </w:r>
      <w:r>
        <w:rPr>
          <w:spacing w:val="-12"/>
          <w:sz w:val="23"/>
        </w:rPr>
        <w:t xml:space="preserve"> </w:t>
      </w:r>
      <w:r>
        <w:rPr>
          <w:sz w:val="23"/>
        </w:rPr>
        <w:t>registered</w:t>
      </w:r>
      <w:r>
        <w:rPr>
          <w:spacing w:val="-12"/>
          <w:sz w:val="23"/>
        </w:rPr>
        <w:t xml:space="preserve"> </w:t>
      </w:r>
      <w:r>
        <w:rPr>
          <w:sz w:val="23"/>
        </w:rPr>
        <w:t>club—in</w:t>
      </w:r>
      <w:r>
        <w:rPr>
          <w:spacing w:val="-12"/>
          <w:sz w:val="23"/>
        </w:rPr>
        <w:t xml:space="preserve"> </w:t>
      </w:r>
      <w:r>
        <w:rPr>
          <w:sz w:val="23"/>
        </w:rPr>
        <w:t>respect</w:t>
      </w:r>
      <w:r>
        <w:rPr>
          <w:spacing w:val="-12"/>
          <w:sz w:val="23"/>
        </w:rPr>
        <w:t xml:space="preserve"> </w:t>
      </w:r>
      <w:r>
        <w:rPr>
          <w:sz w:val="23"/>
        </w:rPr>
        <w:t>of those premises,</w:t>
      </w:r>
    </w:p>
    <w:p w:rsidR="00563BC8" w:rsidRDefault="00334391">
      <w:pPr>
        <w:pStyle w:val="BodyText"/>
        <w:spacing w:before="110" w:line="223" w:lineRule="auto"/>
        <w:ind w:right="634"/>
        <w:jc w:val="left"/>
      </w:pPr>
      <w:proofErr w:type="gramStart"/>
      <w:r>
        <w:rPr>
          <w:spacing w:val="-2"/>
        </w:rPr>
        <w:t>and</w:t>
      </w:r>
      <w:proofErr w:type="gramEnd"/>
      <w:r>
        <w:rPr>
          <w:spacing w:val="-10"/>
        </w:rPr>
        <w:t xml:space="preserve"> </w:t>
      </w:r>
      <w:r>
        <w:rPr>
          <w:spacing w:val="-2"/>
        </w:rPr>
        <w:t>are</w:t>
      </w:r>
      <w:r>
        <w:rPr>
          <w:spacing w:val="-11"/>
        </w:rPr>
        <w:t xml:space="preserve"> </w:t>
      </w:r>
      <w:r>
        <w:rPr>
          <w:spacing w:val="-2"/>
        </w:rPr>
        <w:t>to</w:t>
      </w:r>
      <w:r>
        <w:rPr>
          <w:spacing w:val="-10"/>
        </w:rPr>
        <w:t xml:space="preserve"> </w:t>
      </w:r>
      <w:r>
        <w:rPr>
          <w:spacing w:val="-2"/>
        </w:rPr>
        <w:t>be</w:t>
      </w:r>
      <w:r>
        <w:rPr>
          <w:spacing w:val="-11"/>
        </w:rPr>
        <w:t xml:space="preserve"> </w:t>
      </w:r>
      <w:r>
        <w:rPr>
          <w:spacing w:val="-2"/>
        </w:rPr>
        <w:t>allocated</w:t>
      </w:r>
      <w:r>
        <w:rPr>
          <w:spacing w:val="-10"/>
        </w:rPr>
        <w:t xml:space="preserve"> </w:t>
      </w:r>
      <w:r>
        <w:rPr>
          <w:spacing w:val="-2"/>
        </w:rPr>
        <w:t>in</w:t>
      </w:r>
      <w:r>
        <w:rPr>
          <w:spacing w:val="-10"/>
        </w:rPr>
        <w:t xml:space="preserve"> </w:t>
      </w:r>
      <w:r>
        <w:rPr>
          <w:spacing w:val="-2"/>
        </w:rPr>
        <w:t>accordance</w:t>
      </w:r>
      <w:r>
        <w:rPr>
          <w:spacing w:val="-9"/>
        </w:rPr>
        <w:t xml:space="preserve"> </w:t>
      </w:r>
      <w:r>
        <w:rPr>
          <w:spacing w:val="-2"/>
        </w:rPr>
        <w:t>with</w:t>
      </w:r>
      <w:r>
        <w:rPr>
          <w:spacing w:val="-8"/>
        </w:rPr>
        <w:t xml:space="preserve"> </w:t>
      </w:r>
      <w:r>
        <w:rPr>
          <w:spacing w:val="-2"/>
        </w:rPr>
        <w:t>such</w:t>
      </w:r>
      <w:r>
        <w:rPr>
          <w:spacing w:val="-8"/>
        </w:rPr>
        <w:t xml:space="preserve"> </w:t>
      </w:r>
      <w:r>
        <w:rPr>
          <w:spacing w:val="-2"/>
        </w:rPr>
        <w:t>arrangements</w:t>
      </w:r>
      <w:r>
        <w:rPr>
          <w:spacing w:val="-9"/>
        </w:rPr>
        <w:t xml:space="preserve"> </w:t>
      </w:r>
      <w:r>
        <w:rPr>
          <w:spacing w:val="-2"/>
        </w:rPr>
        <w:t>as</w:t>
      </w:r>
      <w:r>
        <w:rPr>
          <w:spacing w:val="-11"/>
        </w:rPr>
        <w:t xml:space="preserve"> </w:t>
      </w:r>
      <w:r>
        <w:rPr>
          <w:spacing w:val="-2"/>
        </w:rPr>
        <w:t xml:space="preserve">may </w:t>
      </w:r>
      <w:r>
        <w:t>be approved by the Director-General.</w:t>
      </w:r>
    </w:p>
    <w:p w:rsidR="00563BC8" w:rsidRDefault="00334391">
      <w:pPr>
        <w:pStyle w:val="ListParagraph"/>
        <w:numPr>
          <w:ilvl w:val="1"/>
          <w:numId w:val="64"/>
        </w:numPr>
        <w:tabs>
          <w:tab w:val="left" w:pos="1737"/>
          <w:tab w:val="left" w:pos="1740"/>
        </w:tabs>
        <w:spacing w:before="111" w:line="223" w:lineRule="auto"/>
        <w:ind w:right="637"/>
        <w:jc w:val="both"/>
        <w:rPr>
          <w:sz w:val="23"/>
        </w:rPr>
      </w:pPr>
      <w:r>
        <w:rPr>
          <w:spacing w:val="-4"/>
          <w:sz w:val="23"/>
        </w:rPr>
        <w:t>For</w:t>
      </w:r>
      <w:r>
        <w:rPr>
          <w:spacing w:val="-11"/>
          <w:sz w:val="23"/>
        </w:rPr>
        <w:t xml:space="preserve"> </w:t>
      </w:r>
      <w:r>
        <w:rPr>
          <w:spacing w:val="-4"/>
          <w:sz w:val="23"/>
        </w:rPr>
        <w:t>the</w:t>
      </w:r>
      <w:r>
        <w:rPr>
          <w:spacing w:val="-10"/>
          <w:sz w:val="23"/>
        </w:rPr>
        <w:t xml:space="preserve"> </w:t>
      </w:r>
      <w:r>
        <w:rPr>
          <w:spacing w:val="-4"/>
          <w:sz w:val="23"/>
        </w:rPr>
        <w:t>purposes</w:t>
      </w:r>
      <w:r>
        <w:rPr>
          <w:spacing w:val="-11"/>
          <w:sz w:val="23"/>
        </w:rPr>
        <w:t xml:space="preserve"> </w:t>
      </w:r>
      <w:r>
        <w:rPr>
          <w:spacing w:val="-4"/>
          <w:sz w:val="23"/>
        </w:rPr>
        <w:t>of</w:t>
      </w:r>
      <w:r>
        <w:rPr>
          <w:spacing w:val="-10"/>
          <w:sz w:val="23"/>
        </w:rPr>
        <w:t xml:space="preserve"> </w:t>
      </w:r>
      <w:r>
        <w:rPr>
          <w:spacing w:val="-4"/>
          <w:sz w:val="23"/>
        </w:rPr>
        <w:t>subsection</w:t>
      </w:r>
      <w:r>
        <w:rPr>
          <w:spacing w:val="-10"/>
          <w:sz w:val="23"/>
        </w:rPr>
        <w:t xml:space="preserve"> </w:t>
      </w:r>
      <w:r>
        <w:rPr>
          <w:spacing w:val="-4"/>
          <w:sz w:val="23"/>
        </w:rPr>
        <w:t>(1)</w:t>
      </w:r>
      <w:r>
        <w:rPr>
          <w:spacing w:val="-9"/>
          <w:sz w:val="23"/>
        </w:rPr>
        <w:t xml:space="preserve"> </w:t>
      </w:r>
      <w:r>
        <w:rPr>
          <w:spacing w:val="-4"/>
          <w:sz w:val="23"/>
        </w:rPr>
        <w:t>(a),</w:t>
      </w:r>
      <w:r>
        <w:rPr>
          <w:spacing w:val="-8"/>
          <w:sz w:val="23"/>
        </w:rPr>
        <w:t xml:space="preserve"> </w:t>
      </w:r>
      <w:r>
        <w:rPr>
          <w:spacing w:val="-4"/>
          <w:sz w:val="23"/>
        </w:rPr>
        <w:t>the</w:t>
      </w:r>
      <w:r>
        <w:rPr>
          <w:spacing w:val="-8"/>
          <w:sz w:val="23"/>
        </w:rPr>
        <w:t xml:space="preserve"> </w:t>
      </w:r>
      <w:r>
        <w:rPr>
          <w:b/>
          <w:i/>
          <w:spacing w:val="-4"/>
          <w:sz w:val="23"/>
        </w:rPr>
        <w:t>frozen</w:t>
      </w:r>
      <w:r>
        <w:rPr>
          <w:b/>
          <w:i/>
          <w:spacing w:val="-11"/>
          <w:sz w:val="23"/>
        </w:rPr>
        <w:t xml:space="preserve"> </w:t>
      </w:r>
      <w:r>
        <w:rPr>
          <w:b/>
          <w:i/>
          <w:spacing w:val="-4"/>
          <w:sz w:val="23"/>
        </w:rPr>
        <w:t>number</w:t>
      </w:r>
      <w:r>
        <w:rPr>
          <w:b/>
          <w:i/>
          <w:spacing w:val="-10"/>
          <w:sz w:val="23"/>
        </w:rPr>
        <w:t xml:space="preserve"> </w:t>
      </w:r>
      <w:r>
        <w:rPr>
          <w:spacing w:val="-4"/>
          <w:sz w:val="23"/>
        </w:rPr>
        <w:t>of</w:t>
      </w:r>
      <w:r>
        <w:rPr>
          <w:spacing w:val="-11"/>
          <w:sz w:val="23"/>
        </w:rPr>
        <w:t xml:space="preserve"> </w:t>
      </w:r>
      <w:r>
        <w:rPr>
          <w:spacing w:val="-4"/>
          <w:sz w:val="23"/>
        </w:rPr>
        <w:t xml:space="preserve">approved </w:t>
      </w:r>
      <w:r>
        <w:rPr>
          <w:sz w:val="23"/>
        </w:rPr>
        <w:t>poker machines for a hotel is the number that is determined by the Board after taking into account:</w:t>
      </w:r>
    </w:p>
    <w:p w:rsidR="00563BC8" w:rsidRDefault="00334391">
      <w:pPr>
        <w:pStyle w:val="ListParagraph"/>
        <w:numPr>
          <w:ilvl w:val="2"/>
          <w:numId w:val="64"/>
        </w:numPr>
        <w:tabs>
          <w:tab w:val="left" w:pos="2364"/>
          <w:tab w:val="left" w:pos="2367"/>
        </w:tabs>
        <w:spacing w:before="80" w:line="223" w:lineRule="auto"/>
        <w:ind w:right="635"/>
        <w:jc w:val="both"/>
        <w:rPr>
          <w:sz w:val="23"/>
        </w:rPr>
      </w:pPr>
      <w:r>
        <w:rPr>
          <w:spacing w:val="-6"/>
          <w:sz w:val="23"/>
        </w:rPr>
        <w:t>the</w:t>
      </w:r>
      <w:r>
        <w:rPr>
          <w:spacing w:val="-8"/>
          <w:sz w:val="23"/>
        </w:rPr>
        <w:t xml:space="preserve"> </w:t>
      </w:r>
      <w:r>
        <w:rPr>
          <w:spacing w:val="-6"/>
          <w:sz w:val="23"/>
        </w:rPr>
        <w:t>number</w:t>
      </w:r>
      <w:r>
        <w:rPr>
          <w:spacing w:val="-9"/>
          <w:sz w:val="23"/>
        </w:rPr>
        <w:t xml:space="preserve"> </w:t>
      </w:r>
      <w:r>
        <w:rPr>
          <w:spacing w:val="-6"/>
          <w:sz w:val="23"/>
        </w:rPr>
        <w:t>of</w:t>
      </w:r>
      <w:r>
        <w:rPr>
          <w:spacing w:val="-8"/>
          <w:sz w:val="23"/>
        </w:rPr>
        <w:t xml:space="preserve"> </w:t>
      </w:r>
      <w:r>
        <w:rPr>
          <w:spacing w:val="-6"/>
          <w:sz w:val="23"/>
        </w:rPr>
        <w:t>poker machines authorised</w:t>
      </w:r>
      <w:r>
        <w:rPr>
          <w:spacing w:val="-2"/>
          <w:sz w:val="23"/>
        </w:rPr>
        <w:t xml:space="preserve"> </w:t>
      </w:r>
      <w:r>
        <w:rPr>
          <w:spacing w:val="-6"/>
          <w:sz w:val="23"/>
        </w:rPr>
        <w:t>to be kept in the</w:t>
      </w:r>
      <w:r>
        <w:rPr>
          <w:spacing w:val="-7"/>
          <w:sz w:val="23"/>
        </w:rPr>
        <w:t xml:space="preserve"> </w:t>
      </w:r>
      <w:r>
        <w:rPr>
          <w:spacing w:val="-6"/>
          <w:sz w:val="23"/>
        </w:rPr>
        <w:t xml:space="preserve">hotel </w:t>
      </w:r>
      <w:r>
        <w:rPr>
          <w:sz w:val="23"/>
        </w:rPr>
        <w:t xml:space="preserve">under the </w:t>
      </w:r>
      <w:r>
        <w:rPr>
          <w:i/>
          <w:sz w:val="23"/>
        </w:rPr>
        <w:t xml:space="preserve">Liquor Act 1982 </w:t>
      </w:r>
      <w:r>
        <w:rPr>
          <w:sz w:val="23"/>
        </w:rPr>
        <w:t>as at 19 April 2001, and</w:t>
      </w:r>
    </w:p>
    <w:p w:rsidR="00563BC8" w:rsidRDefault="00334391">
      <w:pPr>
        <w:pStyle w:val="ListParagraph"/>
        <w:numPr>
          <w:ilvl w:val="2"/>
          <w:numId w:val="64"/>
        </w:numPr>
        <w:tabs>
          <w:tab w:val="left" w:pos="2365"/>
          <w:tab w:val="left" w:pos="2367"/>
        </w:tabs>
        <w:spacing w:line="223" w:lineRule="auto"/>
        <w:ind w:right="636"/>
        <w:jc w:val="both"/>
        <w:rPr>
          <w:sz w:val="23"/>
        </w:rPr>
      </w:pPr>
      <w:proofErr w:type="gramStart"/>
      <w:r>
        <w:rPr>
          <w:sz w:val="23"/>
        </w:rPr>
        <w:t>any</w:t>
      </w:r>
      <w:proofErr w:type="gramEnd"/>
      <w:r>
        <w:rPr>
          <w:sz w:val="23"/>
        </w:rPr>
        <w:t xml:space="preserve"> increase in that number after that date and before the </w:t>
      </w:r>
      <w:r>
        <w:rPr>
          <w:spacing w:val="-2"/>
          <w:sz w:val="23"/>
        </w:rPr>
        <w:t>commencement</w:t>
      </w:r>
      <w:r>
        <w:rPr>
          <w:spacing w:val="-13"/>
          <w:sz w:val="23"/>
        </w:rPr>
        <w:t xml:space="preserve"> </w:t>
      </w:r>
      <w:r>
        <w:rPr>
          <w:spacing w:val="-2"/>
          <w:sz w:val="23"/>
        </w:rPr>
        <w:t>of</w:t>
      </w:r>
      <w:r>
        <w:rPr>
          <w:spacing w:val="-12"/>
          <w:sz w:val="23"/>
        </w:rPr>
        <w:t xml:space="preserve"> </w:t>
      </w:r>
      <w:r>
        <w:rPr>
          <w:spacing w:val="-2"/>
          <w:sz w:val="23"/>
        </w:rPr>
        <w:t>this</w:t>
      </w:r>
      <w:r>
        <w:rPr>
          <w:spacing w:val="-13"/>
          <w:sz w:val="23"/>
        </w:rPr>
        <w:t xml:space="preserve"> </w:t>
      </w:r>
      <w:r>
        <w:rPr>
          <w:spacing w:val="-2"/>
          <w:sz w:val="23"/>
        </w:rPr>
        <w:t>section</w:t>
      </w:r>
      <w:r>
        <w:rPr>
          <w:spacing w:val="-10"/>
          <w:sz w:val="23"/>
        </w:rPr>
        <w:t xml:space="preserve"> </w:t>
      </w:r>
      <w:r>
        <w:rPr>
          <w:spacing w:val="-2"/>
          <w:sz w:val="23"/>
        </w:rPr>
        <w:t>that</w:t>
      </w:r>
      <w:r>
        <w:rPr>
          <w:spacing w:val="-11"/>
          <w:sz w:val="23"/>
        </w:rPr>
        <w:t xml:space="preserve"> </w:t>
      </w:r>
      <w:r>
        <w:rPr>
          <w:spacing w:val="-2"/>
          <w:sz w:val="23"/>
        </w:rPr>
        <w:t>has</w:t>
      </w:r>
      <w:r>
        <w:rPr>
          <w:spacing w:val="-11"/>
          <w:sz w:val="23"/>
        </w:rPr>
        <w:t xml:space="preserve"> </w:t>
      </w:r>
      <w:r>
        <w:rPr>
          <w:spacing w:val="-2"/>
          <w:sz w:val="23"/>
        </w:rPr>
        <w:t>been</w:t>
      </w:r>
      <w:r>
        <w:rPr>
          <w:spacing w:val="-12"/>
          <w:sz w:val="23"/>
        </w:rPr>
        <w:t xml:space="preserve"> </w:t>
      </w:r>
      <w:r>
        <w:rPr>
          <w:spacing w:val="-2"/>
          <w:sz w:val="23"/>
        </w:rPr>
        <w:t>authorised</w:t>
      </w:r>
      <w:r>
        <w:rPr>
          <w:spacing w:val="-12"/>
          <w:sz w:val="23"/>
        </w:rPr>
        <w:t xml:space="preserve"> </w:t>
      </w:r>
      <w:r>
        <w:rPr>
          <w:spacing w:val="-2"/>
          <w:sz w:val="23"/>
        </w:rPr>
        <w:t>by</w:t>
      </w:r>
      <w:r>
        <w:rPr>
          <w:spacing w:val="-13"/>
          <w:sz w:val="23"/>
        </w:rPr>
        <w:t xml:space="preserve"> </w:t>
      </w:r>
      <w:r>
        <w:rPr>
          <w:spacing w:val="-2"/>
          <w:sz w:val="23"/>
        </w:rPr>
        <w:t>the Board.</w:t>
      </w:r>
    </w:p>
    <w:p w:rsidR="00563BC8" w:rsidRDefault="00334391">
      <w:pPr>
        <w:pStyle w:val="ListParagraph"/>
        <w:numPr>
          <w:ilvl w:val="1"/>
          <w:numId w:val="64"/>
        </w:numPr>
        <w:tabs>
          <w:tab w:val="left" w:pos="1737"/>
          <w:tab w:val="left" w:pos="1740"/>
        </w:tabs>
        <w:spacing w:before="109" w:line="223" w:lineRule="auto"/>
        <w:ind w:right="636"/>
        <w:jc w:val="both"/>
        <w:rPr>
          <w:sz w:val="23"/>
        </w:rPr>
      </w:pPr>
      <w:r>
        <w:rPr>
          <w:spacing w:val="-4"/>
          <w:sz w:val="23"/>
        </w:rPr>
        <w:t>In</w:t>
      </w:r>
      <w:r>
        <w:rPr>
          <w:spacing w:val="-7"/>
          <w:sz w:val="23"/>
        </w:rPr>
        <w:t xml:space="preserve"> </w:t>
      </w:r>
      <w:r>
        <w:rPr>
          <w:spacing w:val="-4"/>
          <w:sz w:val="23"/>
        </w:rPr>
        <w:t>determining</w:t>
      </w:r>
      <w:r>
        <w:rPr>
          <w:spacing w:val="-11"/>
          <w:sz w:val="23"/>
        </w:rPr>
        <w:t xml:space="preserve"> </w:t>
      </w:r>
      <w:r>
        <w:rPr>
          <w:spacing w:val="-4"/>
          <w:sz w:val="23"/>
        </w:rPr>
        <w:t>the</w:t>
      </w:r>
      <w:r>
        <w:rPr>
          <w:spacing w:val="-7"/>
          <w:sz w:val="23"/>
        </w:rPr>
        <w:t xml:space="preserve"> </w:t>
      </w:r>
      <w:r>
        <w:rPr>
          <w:spacing w:val="-4"/>
          <w:sz w:val="23"/>
        </w:rPr>
        <w:t>frozen</w:t>
      </w:r>
      <w:r>
        <w:rPr>
          <w:spacing w:val="-6"/>
          <w:sz w:val="23"/>
        </w:rPr>
        <w:t xml:space="preserve"> </w:t>
      </w:r>
      <w:r>
        <w:rPr>
          <w:spacing w:val="-4"/>
          <w:sz w:val="23"/>
        </w:rPr>
        <w:t>number</w:t>
      </w:r>
      <w:r>
        <w:rPr>
          <w:spacing w:val="-8"/>
          <w:sz w:val="23"/>
        </w:rPr>
        <w:t xml:space="preserve"> </w:t>
      </w:r>
      <w:r>
        <w:rPr>
          <w:spacing w:val="-4"/>
          <w:sz w:val="23"/>
        </w:rPr>
        <w:t>of</w:t>
      </w:r>
      <w:r>
        <w:rPr>
          <w:spacing w:val="-8"/>
          <w:sz w:val="23"/>
        </w:rPr>
        <w:t xml:space="preserve"> </w:t>
      </w:r>
      <w:r>
        <w:rPr>
          <w:spacing w:val="-4"/>
          <w:sz w:val="23"/>
        </w:rPr>
        <w:t>approved</w:t>
      </w:r>
      <w:r>
        <w:rPr>
          <w:spacing w:val="-6"/>
          <w:sz w:val="23"/>
        </w:rPr>
        <w:t xml:space="preserve"> </w:t>
      </w:r>
      <w:r>
        <w:rPr>
          <w:spacing w:val="-4"/>
          <w:sz w:val="23"/>
        </w:rPr>
        <w:t>gaming</w:t>
      </w:r>
      <w:r>
        <w:rPr>
          <w:spacing w:val="-11"/>
          <w:sz w:val="23"/>
        </w:rPr>
        <w:t xml:space="preserve"> </w:t>
      </w:r>
      <w:r>
        <w:rPr>
          <w:spacing w:val="-4"/>
          <w:sz w:val="23"/>
        </w:rPr>
        <w:t>machines</w:t>
      </w:r>
      <w:r>
        <w:rPr>
          <w:spacing w:val="-6"/>
          <w:sz w:val="23"/>
        </w:rPr>
        <w:t xml:space="preserve"> </w:t>
      </w:r>
      <w:r>
        <w:rPr>
          <w:spacing w:val="-4"/>
          <w:sz w:val="23"/>
        </w:rPr>
        <w:t>for</w:t>
      </w:r>
      <w:r>
        <w:rPr>
          <w:spacing w:val="-8"/>
          <w:sz w:val="23"/>
        </w:rPr>
        <w:t xml:space="preserve"> </w:t>
      </w:r>
      <w:r>
        <w:rPr>
          <w:spacing w:val="-4"/>
          <w:sz w:val="23"/>
        </w:rPr>
        <w:t>a hotel,</w:t>
      </w:r>
      <w:r>
        <w:rPr>
          <w:spacing w:val="-9"/>
          <w:sz w:val="23"/>
        </w:rPr>
        <w:t xml:space="preserve"> </w:t>
      </w:r>
      <w:r>
        <w:rPr>
          <w:spacing w:val="-4"/>
          <w:sz w:val="23"/>
        </w:rPr>
        <w:t>the</w:t>
      </w:r>
      <w:r>
        <w:rPr>
          <w:spacing w:val="-5"/>
          <w:sz w:val="23"/>
        </w:rPr>
        <w:t xml:space="preserve"> </w:t>
      </w:r>
      <w:r>
        <w:rPr>
          <w:spacing w:val="-4"/>
          <w:sz w:val="23"/>
        </w:rPr>
        <w:t>Board is to disregard</w:t>
      </w:r>
      <w:r>
        <w:rPr>
          <w:spacing w:val="-7"/>
          <w:sz w:val="23"/>
        </w:rPr>
        <w:t xml:space="preserve"> </w:t>
      </w:r>
      <w:r>
        <w:rPr>
          <w:spacing w:val="-4"/>
          <w:sz w:val="23"/>
        </w:rPr>
        <w:t>any</w:t>
      </w:r>
      <w:r>
        <w:rPr>
          <w:spacing w:val="-11"/>
          <w:sz w:val="23"/>
        </w:rPr>
        <w:t xml:space="preserve"> </w:t>
      </w:r>
      <w:r>
        <w:rPr>
          <w:spacing w:val="-4"/>
          <w:sz w:val="23"/>
        </w:rPr>
        <w:t>poker</w:t>
      </w:r>
      <w:r>
        <w:rPr>
          <w:spacing w:val="-8"/>
          <w:sz w:val="23"/>
        </w:rPr>
        <w:t xml:space="preserve"> </w:t>
      </w:r>
      <w:r>
        <w:rPr>
          <w:spacing w:val="-4"/>
          <w:sz w:val="23"/>
        </w:rPr>
        <w:t>machine</w:t>
      </w:r>
      <w:r>
        <w:rPr>
          <w:spacing w:val="-8"/>
          <w:sz w:val="23"/>
        </w:rPr>
        <w:t xml:space="preserve"> </w:t>
      </w:r>
      <w:r>
        <w:rPr>
          <w:spacing w:val="-4"/>
          <w:sz w:val="23"/>
        </w:rPr>
        <w:t>for</w:t>
      </w:r>
      <w:r>
        <w:rPr>
          <w:spacing w:val="-8"/>
          <w:sz w:val="23"/>
        </w:rPr>
        <w:t xml:space="preserve"> </w:t>
      </w:r>
      <w:r>
        <w:rPr>
          <w:spacing w:val="-4"/>
          <w:sz w:val="23"/>
        </w:rPr>
        <w:t>which</w:t>
      </w:r>
      <w:r>
        <w:rPr>
          <w:spacing w:val="-7"/>
          <w:sz w:val="23"/>
        </w:rPr>
        <w:t xml:space="preserve"> </w:t>
      </w:r>
      <w:r>
        <w:rPr>
          <w:spacing w:val="-4"/>
          <w:sz w:val="23"/>
        </w:rPr>
        <w:t>a</w:t>
      </w:r>
      <w:r>
        <w:rPr>
          <w:spacing w:val="-8"/>
          <w:sz w:val="23"/>
        </w:rPr>
        <w:t xml:space="preserve"> </w:t>
      </w:r>
      <w:r>
        <w:rPr>
          <w:spacing w:val="-4"/>
          <w:sz w:val="23"/>
        </w:rPr>
        <w:t xml:space="preserve">Liquor </w:t>
      </w:r>
      <w:r>
        <w:rPr>
          <w:sz w:val="23"/>
        </w:rPr>
        <w:t>Act poker machine permit is held.</w:t>
      </w:r>
    </w:p>
    <w:p w:rsidR="00563BC8" w:rsidRDefault="00334391">
      <w:pPr>
        <w:pStyle w:val="ListParagraph"/>
        <w:numPr>
          <w:ilvl w:val="1"/>
          <w:numId w:val="64"/>
        </w:numPr>
        <w:tabs>
          <w:tab w:val="left" w:pos="1737"/>
          <w:tab w:val="left" w:pos="1740"/>
        </w:tabs>
        <w:spacing w:before="112" w:line="223" w:lineRule="auto"/>
        <w:ind w:right="637"/>
        <w:jc w:val="both"/>
        <w:rPr>
          <w:sz w:val="23"/>
        </w:rPr>
      </w:pPr>
      <w:r>
        <w:rPr>
          <w:spacing w:val="-4"/>
          <w:sz w:val="23"/>
        </w:rPr>
        <w:t>For</w:t>
      </w:r>
      <w:r>
        <w:rPr>
          <w:spacing w:val="-11"/>
          <w:sz w:val="23"/>
        </w:rPr>
        <w:t xml:space="preserve"> </w:t>
      </w:r>
      <w:r>
        <w:rPr>
          <w:spacing w:val="-4"/>
          <w:sz w:val="23"/>
        </w:rPr>
        <w:t>the</w:t>
      </w:r>
      <w:r>
        <w:rPr>
          <w:spacing w:val="-10"/>
          <w:sz w:val="23"/>
        </w:rPr>
        <w:t xml:space="preserve"> </w:t>
      </w:r>
      <w:r>
        <w:rPr>
          <w:spacing w:val="-4"/>
          <w:sz w:val="23"/>
        </w:rPr>
        <w:t>purposes</w:t>
      </w:r>
      <w:r>
        <w:rPr>
          <w:spacing w:val="-11"/>
          <w:sz w:val="23"/>
        </w:rPr>
        <w:t xml:space="preserve"> </w:t>
      </w:r>
      <w:r>
        <w:rPr>
          <w:spacing w:val="-4"/>
          <w:sz w:val="23"/>
        </w:rPr>
        <w:t>of</w:t>
      </w:r>
      <w:r>
        <w:rPr>
          <w:spacing w:val="-10"/>
          <w:sz w:val="23"/>
        </w:rPr>
        <w:t xml:space="preserve"> </w:t>
      </w:r>
      <w:r>
        <w:rPr>
          <w:spacing w:val="-4"/>
          <w:sz w:val="23"/>
        </w:rPr>
        <w:t>subsection</w:t>
      </w:r>
      <w:r>
        <w:rPr>
          <w:spacing w:val="-10"/>
          <w:sz w:val="23"/>
        </w:rPr>
        <w:t xml:space="preserve"> </w:t>
      </w:r>
      <w:r>
        <w:rPr>
          <w:spacing w:val="-4"/>
          <w:sz w:val="23"/>
        </w:rPr>
        <w:t>(1)</w:t>
      </w:r>
      <w:r>
        <w:rPr>
          <w:spacing w:val="-11"/>
          <w:sz w:val="23"/>
        </w:rPr>
        <w:t xml:space="preserve"> </w:t>
      </w:r>
      <w:r>
        <w:rPr>
          <w:spacing w:val="-4"/>
          <w:sz w:val="23"/>
        </w:rPr>
        <w:t>(b),</w:t>
      </w:r>
      <w:r>
        <w:rPr>
          <w:spacing w:val="-10"/>
          <w:sz w:val="23"/>
        </w:rPr>
        <w:t xml:space="preserve"> </w:t>
      </w:r>
      <w:r>
        <w:rPr>
          <w:spacing w:val="-4"/>
          <w:sz w:val="23"/>
        </w:rPr>
        <w:t>the</w:t>
      </w:r>
      <w:r>
        <w:rPr>
          <w:spacing w:val="-10"/>
          <w:sz w:val="23"/>
        </w:rPr>
        <w:t xml:space="preserve"> </w:t>
      </w:r>
      <w:r>
        <w:rPr>
          <w:b/>
          <w:i/>
          <w:spacing w:val="-4"/>
          <w:sz w:val="23"/>
        </w:rPr>
        <w:t>frozen</w:t>
      </w:r>
      <w:r>
        <w:rPr>
          <w:b/>
          <w:i/>
          <w:spacing w:val="-11"/>
          <w:sz w:val="23"/>
        </w:rPr>
        <w:t xml:space="preserve"> </w:t>
      </w:r>
      <w:r>
        <w:rPr>
          <w:b/>
          <w:i/>
          <w:spacing w:val="-4"/>
          <w:sz w:val="23"/>
        </w:rPr>
        <w:t>number</w:t>
      </w:r>
      <w:r>
        <w:rPr>
          <w:b/>
          <w:i/>
          <w:spacing w:val="-10"/>
          <w:sz w:val="23"/>
        </w:rPr>
        <w:t xml:space="preserve"> </w:t>
      </w:r>
      <w:r>
        <w:rPr>
          <w:spacing w:val="-4"/>
          <w:sz w:val="23"/>
        </w:rPr>
        <w:t>of</w:t>
      </w:r>
      <w:r>
        <w:rPr>
          <w:spacing w:val="-11"/>
          <w:sz w:val="23"/>
        </w:rPr>
        <w:t xml:space="preserve"> </w:t>
      </w:r>
      <w:r>
        <w:rPr>
          <w:spacing w:val="-4"/>
          <w:sz w:val="23"/>
        </w:rPr>
        <w:t xml:space="preserve">approved </w:t>
      </w:r>
      <w:r>
        <w:rPr>
          <w:spacing w:val="-6"/>
          <w:sz w:val="23"/>
        </w:rPr>
        <w:t>poker machines for the premises of a registered club</w:t>
      </w:r>
      <w:r>
        <w:rPr>
          <w:sz w:val="23"/>
        </w:rPr>
        <w:t xml:space="preserve"> </w:t>
      </w:r>
      <w:r>
        <w:rPr>
          <w:spacing w:val="-6"/>
          <w:sz w:val="23"/>
        </w:rPr>
        <w:t>is</w:t>
      </w:r>
      <w:r>
        <w:rPr>
          <w:spacing w:val="-2"/>
          <w:sz w:val="23"/>
        </w:rPr>
        <w:t xml:space="preserve"> </w:t>
      </w:r>
      <w:r>
        <w:rPr>
          <w:spacing w:val="-6"/>
          <w:sz w:val="23"/>
        </w:rPr>
        <w:t xml:space="preserve">the number that </w:t>
      </w:r>
      <w:r>
        <w:rPr>
          <w:sz w:val="23"/>
        </w:rPr>
        <w:t>is determined by</w:t>
      </w:r>
      <w:r>
        <w:rPr>
          <w:spacing w:val="-7"/>
          <w:sz w:val="23"/>
        </w:rPr>
        <w:t xml:space="preserve"> </w:t>
      </w:r>
      <w:r>
        <w:rPr>
          <w:sz w:val="23"/>
        </w:rPr>
        <w:t>the</w:t>
      </w:r>
      <w:r>
        <w:rPr>
          <w:spacing w:val="-1"/>
          <w:sz w:val="23"/>
        </w:rPr>
        <w:t xml:space="preserve"> </w:t>
      </w:r>
      <w:r>
        <w:rPr>
          <w:sz w:val="23"/>
        </w:rPr>
        <w:t>Board after</w:t>
      </w:r>
      <w:r>
        <w:rPr>
          <w:spacing w:val="-2"/>
          <w:sz w:val="23"/>
        </w:rPr>
        <w:t xml:space="preserve"> </w:t>
      </w:r>
      <w:r>
        <w:rPr>
          <w:sz w:val="23"/>
        </w:rPr>
        <w:t>taking</w:t>
      </w:r>
      <w:r>
        <w:rPr>
          <w:spacing w:val="-4"/>
          <w:sz w:val="23"/>
        </w:rPr>
        <w:t xml:space="preserve"> </w:t>
      </w:r>
      <w:r>
        <w:rPr>
          <w:sz w:val="23"/>
        </w:rPr>
        <w:t>into account:</w:t>
      </w:r>
    </w:p>
    <w:p w:rsidR="00563BC8" w:rsidRDefault="00334391">
      <w:pPr>
        <w:pStyle w:val="ListParagraph"/>
        <w:numPr>
          <w:ilvl w:val="2"/>
          <w:numId w:val="64"/>
        </w:numPr>
        <w:tabs>
          <w:tab w:val="left" w:pos="2364"/>
          <w:tab w:val="left" w:pos="2367"/>
        </w:tabs>
        <w:spacing w:before="81" w:line="223" w:lineRule="auto"/>
        <w:ind w:right="639"/>
        <w:jc w:val="both"/>
        <w:rPr>
          <w:sz w:val="23"/>
        </w:rPr>
      </w:pPr>
      <w:r>
        <w:rPr>
          <w:sz w:val="23"/>
        </w:rPr>
        <w:t>the</w:t>
      </w:r>
      <w:r>
        <w:rPr>
          <w:spacing w:val="-12"/>
          <w:sz w:val="23"/>
        </w:rPr>
        <w:t xml:space="preserve"> </w:t>
      </w:r>
      <w:r>
        <w:rPr>
          <w:sz w:val="23"/>
        </w:rPr>
        <w:t>number</w:t>
      </w:r>
      <w:r>
        <w:rPr>
          <w:spacing w:val="-13"/>
          <w:sz w:val="23"/>
        </w:rPr>
        <w:t xml:space="preserve"> </w:t>
      </w:r>
      <w:r>
        <w:rPr>
          <w:sz w:val="23"/>
        </w:rPr>
        <w:t>of</w:t>
      </w:r>
      <w:r>
        <w:rPr>
          <w:spacing w:val="-13"/>
          <w:sz w:val="23"/>
        </w:rPr>
        <w:t xml:space="preserve"> </w:t>
      </w:r>
      <w:r>
        <w:rPr>
          <w:sz w:val="23"/>
        </w:rPr>
        <w:t>poker</w:t>
      </w:r>
      <w:r>
        <w:rPr>
          <w:spacing w:val="-13"/>
          <w:sz w:val="23"/>
        </w:rPr>
        <w:t xml:space="preserve"> </w:t>
      </w:r>
      <w:r>
        <w:rPr>
          <w:sz w:val="23"/>
        </w:rPr>
        <w:t>machines</w:t>
      </w:r>
      <w:r>
        <w:rPr>
          <w:spacing w:val="-11"/>
          <w:sz w:val="23"/>
        </w:rPr>
        <w:t xml:space="preserve"> </w:t>
      </w:r>
      <w:r>
        <w:rPr>
          <w:sz w:val="23"/>
        </w:rPr>
        <w:t>authorised</w:t>
      </w:r>
      <w:r>
        <w:rPr>
          <w:spacing w:val="-11"/>
          <w:sz w:val="23"/>
        </w:rPr>
        <w:t xml:space="preserve"> </w:t>
      </w:r>
      <w:r>
        <w:rPr>
          <w:sz w:val="23"/>
        </w:rPr>
        <w:t>to</w:t>
      </w:r>
      <w:r>
        <w:rPr>
          <w:spacing w:val="-11"/>
          <w:sz w:val="23"/>
        </w:rPr>
        <w:t xml:space="preserve"> </w:t>
      </w:r>
      <w:r>
        <w:rPr>
          <w:sz w:val="23"/>
        </w:rPr>
        <w:t>be</w:t>
      </w:r>
      <w:r>
        <w:rPr>
          <w:spacing w:val="-12"/>
          <w:sz w:val="23"/>
        </w:rPr>
        <w:t xml:space="preserve"> </w:t>
      </w:r>
      <w:r>
        <w:rPr>
          <w:sz w:val="23"/>
        </w:rPr>
        <w:t>kept</w:t>
      </w:r>
      <w:r>
        <w:rPr>
          <w:spacing w:val="-11"/>
          <w:sz w:val="23"/>
        </w:rPr>
        <w:t xml:space="preserve"> </w:t>
      </w:r>
      <w:r>
        <w:rPr>
          <w:sz w:val="23"/>
        </w:rPr>
        <w:t>on</w:t>
      </w:r>
      <w:r>
        <w:rPr>
          <w:spacing w:val="-11"/>
          <w:sz w:val="23"/>
        </w:rPr>
        <w:t xml:space="preserve"> </w:t>
      </w:r>
      <w:r>
        <w:rPr>
          <w:sz w:val="23"/>
        </w:rPr>
        <w:t xml:space="preserve">those </w:t>
      </w:r>
      <w:r>
        <w:rPr>
          <w:spacing w:val="-2"/>
          <w:sz w:val="23"/>
        </w:rPr>
        <w:t>premises</w:t>
      </w:r>
      <w:r>
        <w:rPr>
          <w:spacing w:val="-7"/>
          <w:sz w:val="23"/>
        </w:rPr>
        <w:t xml:space="preserve"> </w:t>
      </w:r>
      <w:r>
        <w:rPr>
          <w:spacing w:val="-2"/>
          <w:sz w:val="23"/>
        </w:rPr>
        <w:t>under</w:t>
      </w:r>
      <w:r>
        <w:rPr>
          <w:spacing w:val="-9"/>
          <w:sz w:val="23"/>
        </w:rPr>
        <w:t xml:space="preserve"> </w:t>
      </w:r>
      <w:r>
        <w:rPr>
          <w:spacing w:val="-2"/>
          <w:sz w:val="23"/>
        </w:rPr>
        <w:t>the</w:t>
      </w:r>
      <w:r>
        <w:rPr>
          <w:spacing w:val="-8"/>
          <w:sz w:val="23"/>
        </w:rPr>
        <w:t xml:space="preserve"> </w:t>
      </w:r>
      <w:r>
        <w:rPr>
          <w:i/>
          <w:spacing w:val="-2"/>
          <w:sz w:val="23"/>
        </w:rPr>
        <w:t>Registered</w:t>
      </w:r>
      <w:r>
        <w:rPr>
          <w:i/>
          <w:spacing w:val="-9"/>
          <w:sz w:val="23"/>
        </w:rPr>
        <w:t xml:space="preserve"> </w:t>
      </w:r>
      <w:r>
        <w:rPr>
          <w:i/>
          <w:spacing w:val="-2"/>
          <w:sz w:val="23"/>
        </w:rPr>
        <w:t>Clubs</w:t>
      </w:r>
      <w:r>
        <w:rPr>
          <w:i/>
          <w:spacing w:val="-9"/>
          <w:sz w:val="23"/>
        </w:rPr>
        <w:t xml:space="preserve"> </w:t>
      </w:r>
      <w:r>
        <w:rPr>
          <w:i/>
          <w:spacing w:val="-2"/>
          <w:sz w:val="23"/>
        </w:rPr>
        <w:t>Act</w:t>
      </w:r>
      <w:r>
        <w:rPr>
          <w:i/>
          <w:spacing w:val="-9"/>
          <w:sz w:val="23"/>
        </w:rPr>
        <w:t xml:space="preserve"> </w:t>
      </w:r>
      <w:r>
        <w:rPr>
          <w:i/>
          <w:spacing w:val="-2"/>
          <w:sz w:val="23"/>
        </w:rPr>
        <w:t>1976</w:t>
      </w:r>
      <w:r>
        <w:rPr>
          <w:i/>
          <w:spacing w:val="-8"/>
          <w:sz w:val="23"/>
        </w:rPr>
        <w:t xml:space="preserve"> </w:t>
      </w:r>
      <w:r>
        <w:rPr>
          <w:spacing w:val="-2"/>
          <w:sz w:val="23"/>
        </w:rPr>
        <w:t>as</w:t>
      </w:r>
      <w:r>
        <w:rPr>
          <w:spacing w:val="-10"/>
          <w:sz w:val="23"/>
        </w:rPr>
        <w:t xml:space="preserve"> </w:t>
      </w:r>
      <w:r>
        <w:rPr>
          <w:spacing w:val="-2"/>
          <w:sz w:val="23"/>
        </w:rPr>
        <w:t>at</w:t>
      </w:r>
      <w:r>
        <w:rPr>
          <w:spacing w:val="-8"/>
          <w:sz w:val="23"/>
        </w:rPr>
        <w:t xml:space="preserve"> </w:t>
      </w:r>
      <w:r>
        <w:rPr>
          <w:spacing w:val="-2"/>
          <w:sz w:val="23"/>
        </w:rPr>
        <w:t>28</w:t>
      </w:r>
      <w:r>
        <w:rPr>
          <w:spacing w:val="-7"/>
          <w:sz w:val="23"/>
        </w:rPr>
        <w:t xml:space="preserve"> </w:t>
      </w:r>
      <w:r>
        <w:rPr>
          <w:spacing w:val="-2"/>
          <w:sz w:val="23"/>
        </w:rPr>
        <w:t xml:space="preserve">March </w:t>
      </w:r>
      <w:r>
        <w:rPr>
          <w:sz w:val="23"/>
        </w:rPr>
        <w:t>2000, and</w:t>
      </w:r>
    </w:p>
    <w:p w:rsidR="00563BC8" w:rsidRDefault="00334391">
      <w:pPr>
        <w:pStyle w:val="ListParagraph"/>
        <w:numPr>
          <w:ilvl w:val="2"/>
          <w:numId w:val="64"/>
        </w:numPr>
        <w:tabs>
          <w:tab w:val="left" w:pos="2365"/>
          <w:tab w:val="left" w:pos="2367"/>
        </w:tabs>
        <w:spacing w:line="223" w:lineRule="auto"/>
        <w:ind w:right="636"/>
        <w:jc w:val="both"/>
        <w:rPr>
          <w:sz w:val="23"/>
        </w:rPr>
      </w:pPr>
      <w:proofErr w:type="gramStart"/>
      <w:r>
        <w:rPr>
          <w:sz w:val="23"/>
        </w:rPr>
        <w:t>any</w:t>
      </w:r>
      <w:proofErr w:type="gramEnd"/>
      <w:r>
        <w:rPr>
          <w:sz w:val="23"/>
        </w:rPr>
        <w:t xml:space="preserve"> increase in that number after that date and before the </w:t>
      </w:r>
      <w:r>
        <w:rPr>
          <w:spacing w:val="-2"/>
          <w:sz w:val="23"/>
        </w:rPr>
        <w:t>commencement</w:t>
      </w:r>
      <w:r>
        <w:rPr>
          <w:spacing w:val="-13"/>
          <w:sz w:val="23"/>
        </w:rPr>
        <w:t xml:space="preserve"> </w:t>
      </w:r>
      <w:r>
        <w:rPr>
          <w:spacing w:val="-2"/>
          <w:sz w:val="23"/>
        </w:rPr>
        <w:t>of</w:t>
      </w:r>
      <w:r>
        <w:rPr>
          <w:spacing w:val="-12"/>
          <w:sz w:val="23"/>
        </w:rPr>
        <w:t xml:space="preserve"> </w:t>
      </w:r>
      <w:r>
        <w:rPr>
          <w:spacing w:val="-2"/>
          <w:sz w:val="23"/>
        </w:rPr>
        <w:t>this</w:t>
      </w:r>
      <w:r>
        <w:rPr>
          <w:spacing w:val="-13"/>
          <w:sz w:val="23"/>
        </w:rPr>
        <w:t xml:space="preserve"> </w:t>
      </w:r>
      <w:r>
        <w:rPr>
          <w:spacing w:val="-2"/>
          <w:sz w:val="23"/>
        </w:rPr>
        <w:t>section</w:t>
      </w:r>
      <w:r>
        <w:rPr>
          <w:spacing w:val="-12"/>
          <w:sz w:val="23"/>
        </w:rPr>
        <w:t xml:space="preserve"> </w:t>
      </w:r>
      <w:r>
        <w:rPr>
          <w:spacing w:val="-2"/>
          <w:sz w:val="23"/>
        </w:rPr>
        <w:t>that</w:t>
      </w:r>
      <w:r>
        <w:rPr>
          <w:spacing w:val="-12"/>
          <w:sz w:val="23"/>
        </w:rPr>
        <w:t xml:space="preserve"> </w:t>
      </w:r>
      <w:r>
        <w:rPr>
          <w:spacing w:val="-2"/>
          <w:sz w:val="23"/>
        </w:rPr>
        <w:t>has</w:t>
      </w:r>
      <w:r>
        <w:rPr>
          <w:spacing w:val="-11"/>
          <w:sz w:val="23"/>
        </w:rPr>
        <w:t xml:space="preserve"> </w:t>
      </w:r>
      <w:r>
        <w:rPr>
          <w:spacing w:val="-2"/>
          <w:sz w:val="23"/>
        </w:rPr>
        <w:t>been</w:t>
      </w:r>
      <w:r>
        <w:rPr>
          <w:spacing w:val="-10"/>
          <w:sz w:val="23"/>
        </w:rPr>
        <w:t xml:space="preserve"> </w:t>
      </w:r>
      <w:r>
        <w:rPr>
          <w:spacing w:val="-2"/>
          <w:sz w:val="23"/>
        </w:rPr>
        <w:t>authorised</w:t>
      </w:r>
      <w:r>
        <w:rPr>
          <w:spacing w:val="-10"/>
          <w:sz w:val="23"/>
        </w:rPr>
        <w:t xml:space="preserve"> </w:t>
      </w:r>
      <w:r>
        <w:rPr>
          <w:spacing w:val="-2"/>
          <w:sz w:val="23"/>
        </w:rPr>
        <w:t>by</w:t>
      </w:r>
      <w:r>
        <w:rPr>
          <w:spacing w:val="-13"/>
          <w:sz w:val="23"/>
        </w:rPr>
        <w:t xml:space="preserve"> </w:t>
      </w:r>
      <w:r>
        <w:rPr>
          <w:spacing w:val="-2"/>
          <w:sz w:val="23"/>
        </w:rPr>
        <w:t>the Board.</w:t>
      </w:r>
    </w:p>
    <w:p w:rsidR="00563BC8" w:rsidRDefault="00563BC8">
      <w:pPr>
        <w:spacing w:line="223" w:lineRule="auto"/>
        <w:jc w:val="both"/>
        <w:rPr>
          <w:sz w:val="23"/>
        </w:rPr>
        <w:sectPr w:rsidR="00563BC8">
          <w:headerReference w:type="even" r:id="rId35"/>
          <w:headerReference w:type="default" r:id="rId36"/>
          <w:footerReference w:type="even" r:id="rId37"/>
          <w:footerReference w:type="default" r:id="rId38"/>
          <w:pgSz w:w="11900" w:h="16840"/>
          <w:pgMar w:top="2940" w:right="1680" w:bottom="2100" w:left="1680" w:header="2751" w:footer="1910" w:gutter="0"/>
          <w:pgNumType w:start="14"/>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6"/>
          <w:sz w:val="18"/>
        </w:rPr>
        <w:t>Poker</w:t>
      </w:r>
      <w:r>
        <w:rPr>
          <w:rFonts w:ascii="Arial"/>
          <w:spacing w:val="4"/>
          <w:sz w:val="18"/>
        </w:rPr>
        <w:t xml:space="preserve"> </w:t>
      </w:r>
      <w:r>
        <w:rPr>
          <w:rFonts w:ascii="Arial"/>
          <w:spacing w:val="-6"/>
          <w:sz w:val="18"/>
        </w:rPr>
        <w:t>machine</w:t>
      </w:r>
      <w:r>
        <w:rPr>
          <w:rFonts w:ascii="Arial"/>
          <w:spacing w:val="5"/>
          <w:sz w:val="18"/>
        </w:rPr>
        <w:t xml:space="preserve"> </w:t>
      </w:r>
      <w:r>
        <w:rPr>
          <w:rFonts w:ascii="Arial"/>
          <w:spacing w:val="-6"/>
          <w:sz w:val="18"/>
        </w:rPr>
        <w:t>entitlements</w:t>
      </w:r>
      <w:r>
        <w:rPr>
          <w:rFonts w:ascii="Arial"/>
          <w:spacing w:val="5"/>
          <w:sz w:val="18"/>
        </w:rPr>
        <w:t xml:space="preserve"> </w:t>
      </w:r>
      <w:r>
        <w:rPr>
          <w:rFonts w:ascii="Arial"/>
          <w:spacing w:val="-6"/>
          <w:sz w:val="18"/>
        </w:rPr>
        <w:t>and</w:t>
      </w:r>
      <w:r>
        <w:rPr>
          <w:rFonts w:ascii="Arial"/>
          <w:spacing w:val="5"/>
          <w:sz w:val="18"/>
        </w:rPr>
        <w:t xml:space="preserve"> </w:t>
      </w:r>
      <w:r>
        <w:rPr>
          <w:rFonts w:ascii="Arial"/>
          <w:spacing w:val="-6"/>
          <w:sz w:val="18"/>
        </w:rPr>
        <w:t>hardship</w:t>
      </w:r>
      <w:r>
        <w:rPr>
          <w:rFonts w:ascii="Arial"/>
          <w:spacing w:val="5"/>
          <w:sz w:val="18"/>
        </w:rPr>
        <w:t xml:space="preserve"> </w:t>
      </w:r>
      <w:r>
        <w:rPr>
          <w:rFonts w:ascii="Arial"/>
          <w:spacing w:val="-6"/>
          <w:sz w:val="18"/>
        </w:rPr>
        <w:t>gaming</w:t>
      </w:r>
      <w:r>
        <w:rPr>
          <w:rFonts w:ascii="Arial"/>
          <w:spacing w:val="5"/>
          <w:sz w:val="18"/>
        </w:rPr>
        <w:t xml:space="preserve"> </w:t>
      </w:r>
      <w:r>
        <w:rPr>
          <w:rFonts w:ascii="Arial"/>
          <w:spacing w:val="-6"/>
          <w:sz w:val="18"/>
        </w:rPr>
        <w:t>machines</w:t>
      </w:r>
      <w:r>
        <w:rPr>
          <w:rFonts w:ascii="Arial"/>
          <w:sz w:val="18"/>
        </w:rPr>
        <w:tab/>
      </w:r>
      <w:r>
        <w:rPr>
          <w:rFonts w:ascii="Arial"/>
          <w:spacing w:val="-4"/>
          <w:sz w:val="18"/>
        </w:rPr>
        <w:t>Part</w:t>
      </w:r>
      <w:r>
        <w:rPr>
          <w:rFonts w:ascii="Arial"/>
          <w:spacing w:val="-8"/>
          <w:sz w:val="18"/>
        </w:rPr>
        <w:t xml:space="preserve"> </w:t>
      </w:r>
      <w:r>
        <w:rPr>
          <w:rFonts w:ascii="Arial"/>
          <w:spacing w:val="-10"/>
          <w:sz w:val="18"/>
        </w:rPr>
        <w:t>3</w:t>
      </w:r>
    </w:p>
    <w:p w:rsidR="00563BC8" w:rsidRDefault="00334391">
      <w:pPr>
        <w:tabs>
          <w:tab w:val="left" w:pos="6696"/>
        </w:tabs>
        <w:spacing w:before="53"/>
        <w:ind w:left="644"/>
        <w:rPr>
          <w:rFonts w:ascii="Arial"/>
          <w:sz w:val="18"/>
        </w:rPr>
      </w:pPr>
      <w:proofErr w:type="spellStart"/>
      <w:r>
        <w:rPr>
          <w:rFonts w:ascii="Arial"/>
          <w:spacing w:val="-6"/>
          <w:sz w:val="18"/>
        </w:rPr>
        <w:t>Tradeable</w:t>
      </w:r>
      <w:proofErr w:type="spellEnd"/>
      <w:r>
        <w:rPr>
          <w:rFonts w:ascii="Arial"/>
          <w:spacing w:val="5"/>
          <w:sz w:val="18"/>
        </w:rPr>
        <w:t xml:space="preserve"> </w:t>
      </w:r>
      <w:r>
        <w:rPr>
          <w:rFonts w:ascii="Arial"/>
          <w:spacing w:val="-6"/>
          <w:sz w:val="18"/>
        </w:rPr>
        <w:t>poker</w:t>
      </w:r>
      <w:r>
        <w:rPr>
          <w:rFonts w:ascii="Arial"/>
          <w:spacing w:val="6"/>
          <w:sz w:val="18"/>
        </w:rPr>
        <w:t xml:space="preserve"> </w:t>
      </w:r>
      <w:r>
        <w:rPr>
          <w:rFonts w:ascii="Arial"/>
          <w:spacing w:val="-6"/>
          <w:sz w:val="18"/>
        </w:rPr>
        <w:t>machine</w:t>
      </w:r>
      <w:r>
        <w:rPr>
          <w:rFonts w:ascii="Arial"/>
          <w:spacing w:val="5"/>
          <w:sz w:val="18"/>
        </w:rPr>
        <w:t xml:space="preserve"> </w:t>
      </w:r>
      <w:r>
        <w:rPr>
          <w:rFonts w:ascii="Arial"/>
          <w:spacing w:val="-6"/>
          <w:sz w:val="18"/>
        </w:rPr>
        <w:t>entitlement</w:t>
      </w:r>
      <w:r>
        <w:rPr>
          <w:rFonts w:ascii="Arial"/>
          <w:spacing w:val="6"/>
          <w:sz w:val="18"/>
        </w:rPr>
        <w:t xml:space="preserve"> </w:t>
      </w:r>
      <w:r>
        <w:rPr>
          <w:rFonts w:ascii="Arial"/>
          <w:spacing w:val="-6"/>
          <w:sz w:val="18"/>
        </w:rPr>
        <w:t>scheme</w:t>
      </w:r>
      <w:r>
        <w:rPr>
          <w:rFonts w:ascii="Arial"/>
          <w:sz w:val="18"/>
        </w:rPr>
        <w:tab/>
      </w:r>
      <w:r>
        <w:rPr>
          <w:rFonts w:ascii="Arial"/>
          <w:spacing w:val="-5"/>
          <w:sz w:val="18"/>
        </w:rPr>
        <w:t>Division</w:t>
      </w:r>
      <w:r>
        <w:rPr>
          <w:rFonts w:ascii="Arial"/>
          <w:sz w:val="18"/>
        </w:rPr>
        <w:t xml:space="preserve"> </w:t>
      </w:r>
      <w:r>
        <w:rPr>
          <w:rFonts w:ascii="Arial"/>
          <w:spacing w:val="-10"/>
          <w:sz w:val="18"/>
        </w:rPr>
        <w:t>2</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593472"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2D401E" id="Graphic 93" o:spid="_x0000_s1026" style="position:absolute;margin-left:116.3pt;margin-top:3.85pt;width:362.65pt;height:.25pt;z-index:-15723008;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54"/>
        <w:ind w:left="0"/>
        <w:jc w:val="left"/>
        <w:rPr>
          <w:rFonts w:ascii="Arial"/>
          <w:sz w:val="21"/>
        </w:rPr>
      </w:pPr>
    </w:p>
    <w:p w:rsidR="00563BC8" w:rsidRDefault="00334391">
      <w:pPr>
        <w:pStyle w:val="ListParagraph"/>
        <w:numPr>
          <w:ilvl w:val="0"/>
          <w:numId w:val="64"/>
        </w:numPr>
        <w:tabs>
          <w:tab w:val="left" w:pos="1289"/>
        </w:tabs>
        <w:spacing w:before="0" w:line="225" w:lineRule="auto"/>
        <w:ind w:right="643" w:hanging="490"/>
        <w:jc w:val="left"/>
        <w:rPr>
          <w:rFonts w:ascii="Arial"/>
          <w:b/>
          <w:sz w:val="21"/>
        </w:rPr>
      </w:pPr>
      <w:r>
        <w:rPr>
          <w:rFonts w:ascii="Arial"/>
          <w:b/>
          <w:spacing w:val="-2"/>
          <w:sz w:val="21"/>
        </w:rPr>
        <w:t>Further</w:t>
      </w:r>
      <w:r>
        <w:rPr>
          <w:rFonts w:ascii="Arial"/>
          <w:b/>
          <w:spacing w:val="11"/>
          <w:sz w:val="21"/>
        </w:rPr>
        <w:t xml:space="preserve"> </w:t>
      </w:r>
      <w:r>
        <w:rPr>
          <w:rFonts w:ascii="Arial"/>
          <w:b/>
          <w:spacing w:val="-2"/>
          <w:sz w:val="21"/>
        </w:rPr>
        <w:t>allocation</w:t>
      </w:r>
      <w:r>
        <w:rPr>
          <w:rFonts w:ascii="Arial"/>
          <w:b/>
          <w:spacing w:val="9"/>
          <w:sz w:val="21"/>
        </w:rPr>
        <w:t xml:space="preserve"> </w:t>
      </w:r>
      <w:r>
        <w:rPr>
          <w:rFonts w:ascii="Arial"/>
          <w:b/>
          <w:spacing w:val="-2"/>
          <w:sz w:val="21"/>
        </w:rPr>
        <w:t>of</w:t>
      </w:r>
      <w:r>
        <w:rPr>
          <w:rFonts w:ascii="Arial"/>
          <w:b/>
          <w:spacing w:val="11"/>
          <w:sz w:val="21"/>
        </w:rPr>
        <w:t xml:space="preserve"> </w:t>
      </w:r>
      <w:r>
        <w:rPr>
          <w:rFonts w:ascii="Arial"/>
          <w:b/>
          <w:spacing w:val="-2"/>
          <w:sz w:val="21"/>
        </w:rPr>
        <w:t>poker</w:t>
      </w:r>
      <w:r>
        <w:rPr>
          <w:rFonts w:ascii="Arial"/>
          <w:b/>
          <w:spacing w:val="11"/>
          <w:sz w:val="21"/>
        </w:rPr>
        <w:t xml:space="preserve"> </w:t>
      </w:r>
      <w:r>
        <w:rPr>
          <w:rFonts w:ascii="Arial"/>
          <w:b/>
          <w:spacing w:val="-2"/>
          <w:sz w:val="21"/>
        </w:rPr>
        <w:t>machine</w:t>
      </w:r>
      <w:r>
        <w:rPr>
          <w:rFonts w:ascii="Arial"/>
          <w:b/>
          <w:spacing w:val="9"/>
          <w:sz w:val="21"/>
        </w:rPr>
        <w:t xml:space="preserve"> </w:t>
      </w:r>
      <w:r>
        <w:rPr>
          <w:rFonts w:ascii="Arial"/>
          <w:b/>
          <w:spacing w:val="-2"/>
          <w:sz w:val="21"/>
        </w:rPr>
        <w:t>entitlements</w:t>
      </w:r>
      <w:r>
        <w:rPr>
          <w:rFonts w:ascii="Arial"/>
          <w:b/>
          <w:spacing w:val="9"/>
          <w:sz w:val="21"/>
        </w:rPr>
        <w:t xml:space="preserve"> </w:t>
      </w:r>
      <w:r>
        <w:rPr>
          <w:rFonts w:ascii="Arial"/>
          <w:b/>
          <w:spacing w:val="-2"/>
          <w:sz w:val="21"/>
        </w:rPr>
        <w:t>and</w:t>
      </w:r>
      <w:r>
        <w:rPr>
          <w:rFonts w:ascii="Arial"/>
          <w:b/>
          <w:spacing w:val="9"/>
          <w:sz w:val="21"/>
        </w:rPr>
        <w:t xml:space="preserve"> </w:t>
      </w:r>
      <w:r>
        <w:rPr>
          <w:rFonts w:ascii="Arial"/>
          <w:b/>
          <w:spacing w:val="-2"/>
          <w:sz w:val="21"/>
        </w:rPr>
        <w:t>certificate</w:t>
      </w:r>
      <w:r>
        <w:rPr>
          <w:rFonts w:ascii="Arial"/>
          <w:b/>
          <w:spacing w:val="9"/>
          <w:sz w:val="21"/>
        </w:rPr>
        <w:t xml:space="preserve"> </w:t>
      </w:r>
      <w:r>
        <w:rPr>
          <w:rFonts w:ascii="Arial"/>
          <w:b/>
          <w:spacing w:val="-2"/>
          <w:sz w:val="21"/>
        </w:rPr>
        <w:t>of entitlements</w:t>
      </w:r>
    </w:p>
    <w:p w:rsidR="00563BC8" w:rsidRDefault="00334391">
      <w:pPr>
        <w:pStyle w:val="ListParagraph"/>
        <w:numPr>
          <w:ilvl w:val="1"/>
          <w:numId w:val="64"/>
        </w:numPr>
        <w:tabs>
          <w:tab w:val="left" w:pos="1737"/>
          <w:tab w:val="left" w:pos="1740"/>
        </w:tabs>
        <w:spacing w:before="103" w:line="223" w:lineRule="auto"/>
        <w:ind w:right="635"/>
        <w:jc w:val="both"/>
        <w:rPr>
          <w:sz w:val="23"/>
        </w:rPr>
      </w:pPr>
      <w:r>
        <w:rPr>
          <w:sz w:val="23"/>
        </w:rPr>
        <w:t>Following</w:t>
      </w:r>
      <w:r>
        <w:rPr>
          <w:spacing w:val="-17"/>
          <w:sz w:val="23"/>
        </w:rPr>
        <w:t xml:space="preserve"> </w:t>
      </w:r>
      <w:r>
        <w:rPr>
          <w:sz w:val="23"/>
        </w:rPr>
        <w:t>the</w:t>
      </w:r>
      <w:r>
        <w:rPr>
          <w:spacing w:val="-14"/>
          <w:sz w:val="23"/>
        </w:rPr>
        <w:t xml:space="preserve"> </w:t>
      </w:r>
      <w:r>
        <w:rPr>
          <w:sz w:val="23"/>
        </w:rPr>
        <w:t>initial</w:t>
      </w:r>
      <w:r>
        <w:rPr>
          <w:spacing w:val="-15"/>
          <w:sz w:val="23"/>
        </w:rPr>
        <w:t xml:space="preserve"> </w:t>
      </w:r>
      <w:r>
        <w:rPr>
          <w:sz w:val="23"/>
        </w:rPr>
        <w:t>allocation</w:t>
      </w:r>
      <w:r>
        <w:rPr>
          <w:spacing w:val="-14"/>
          <w:sz w:val="23"/>
        </w:rPr>
        <w:t xml:space="preserve"> </w:t>
      </w:r>
      <w:r>
        <w:rPr>
          <w:sz w:val="23"/>
        </w:rPr>
        <w:t>of</w:t>
      </w:r>
      <w:r>
        <w:rPr>
          <w:spacing w:val="-14"/>
          <w:sz w:val="23"/>
        </w:rPr>
        <w:t xml:space="preserve"> </w:t>
      </w:r>
      <w:r>
        <w:rPr>
          <w:sz w:val="23"/>
        </w:rPr>
        <w:t>poker</w:t>
      </w:r>
      <w:r>
        <w:rPr>
          <w:spacing w:val="-15"/>
          <w:sz w:val="23"/>
        </w:rPr>
        <w:t xml:space="preserve"> </w:t>
      </w:r>
      <w:r>
        <w:rPr>
          <w:sz w:val="23"/>
        </w:rPr>
        <w:t>machine</w:t>
      </w:r>
      <w:r>
        <w:rPr>
          <w:spacing w:val="-14"/>
          <w:sz w:val="23"/>
        </w:rPr>
        <w:t xml:space="preserve"> </w:t>
      </w:r>
      <w:r>
        <w:rPr>
          <w:sz w:val="23"/>
        </w:rPr>
        <w:t>entitlements</w:t>
      </w:r>
      <w:r>
        <w:rPr>
          <w:spacing w:val="-14"/>
          <w:sz w:val="23"/>
        </w:rPr>
        <w:t xml:space="preserve"> </w:t>
      </w:r>
      <w:r>
        <w:rPr>
          <w:sz w:val="23"/>
        </w:rPr>
        <w:t xml:space="preserve">under </w:t>
      </w:r>
      <w:r>
        <w:rPr>
          <w:spacing w:val="-2"/>
          <w:sz w:val="23"/>
        </w:rPr>
        <w:t>section</w:t>
      </w:r>
      <w:r>
        <w:rPr>
          <w:spacing w:val="-5"/>
          <w:sz w:val="23"/>
        </w:rPr>
        <w:t xml:space="preserve"> </w:t>
      </w:r>
      <w:r>
        <w:rPr>
          <w:spacing w:val="-2"/>
          <w:sz w:val="23"/>
        </w:rPr>
        <w:t>15,</w:t>
      </w:r>
      <w:r>
        <w:rPr>
          <w:spacing w:val="-7"/>
          <w:sz w:val="23"/>
        </w:rPr>
        <w:t xml:space="preserve"> </w:t>
      </w:r>
      <w:r>
        <w:rPr>
          <w:spacing w:val="-2"/>
          <w:sz w:val="23"/>
        </w:rPr>
        <w:t>poker</w:t>
      </w:r>
      <w:r>
        <w:rPr>
          <w:spacing w:val="-6"/>
          <w:sz w:val="23"/>
        </w:rPr>
        <w:t xml:space="preserve"> </w:t>
      </w:r>
      <w:r>
        <w:rPr>
          <w:spacing w:val="-2"/>
          <w:sz w:val="23"/>
        </w:rPr>
        <w:t>machine</w:t>
      </w:r>
      <w:r>
        <w:rPr>
          <w:spacing w:val="-6"/>
          <w:sz w:val="23"/>
        </w:rPr>
        <w:t xml:space="preserve"> </w:t>
      </w:r>
      <w:r>
        <w:rPr>
          <w:spacing w:val="-2"/>
          <w:sz w:val="23"/>
        </w:rPr>
        <w:t>entitlements</w:t>
      </w:r>
      <w:r>
        <w:rPr>
          <w:spacing w:val="-6"/>
          <w:sz w:val="23"/>
        </w:rPr>
        <w:t xml:space="preserve"> </w:t>
      </w:r>
      <w:r>
        <w:rPr>
          <w:spacing w:val="-2"/>
          <w:sz w:val="23"/>
        </w:rPr>
        <w:t>may,</w:t>
      </w:r>
      <w:r>
        <w:rPr>
          <w:spacing w:val="-7"/>
          <w:sz w:val="23"/>
        </w:rPr>
        <w:t xml:space="preserve"> </w:t>
      </w:r>
      <w:r>
        <w:rPr>
          <w:spacing w:val="-2"/>
          <w:sz w:val="23"/>
        </w:rPr>
        <w:t>in</w:t>
      </w:r>
      <w:r>
        <w:rPr>
          <w:spacing w:val="-5"/>
          <w:sz w:val="23"/>
        </w:rPr>
        <w:t xml:space="preserve"> </w:t>
      </w:r>
      <w:r>
        <w:rPr>
          <w:spacing w:val="-2"/>
          <w:sz w:val="23"/>
        </w:rPr>
        <w:t>accordance</w:t>
      </w:r>
      <w:r>
        <w:rPr>
          <w:spacing w:val="-6"/>
          <w:sz w:val="23"/>
        </w:rPr>
        <w:t xml:space="preserve"> </w:t>
      </w:r>
      <w:r>
        <w:rPr>
          <w:spacing w:val="-2"/>
          <w:sz w:val="23"/>
        </w:rPr>
        <w:t>with</w:t>
      </w:r>
      <w:r>
        <w:rPr>
          <w:spacing w:val="-5"/>
          <w:sz w:val="23"/>
        </w:rPr>
        <w:t xml:space="preserve"> </w:t>
      </w:r>
      <w:r>
        <w:rPr>
          <w:spacing w:val="-2"/>
          <w:sz w:val="23"/>
        </w:rPr>
        <w:t xml:space="preserve">this </w:t>
      </w:r>
      <w:r>
        <w:rPr>
          <w:sz w:val="23"/>
        </w:rPr>
        <w:t>Act and such arrangements as may be approved by the Director- General, be allocated by</w:t>
      </w:r>
      <w:r>
        <w:rPr>
          <w:spacing w:val="-1"/>
          <w:sz w:val="23"/>
        </w:rPr>
        <w:t xml:space="preserve"> </w:t>
      </w:r>
      <w:r>
        <w:rPr>
          <w:sz w:val="23"/>
        </w:rPr>
        <w:t>the Board from time to time in respect of hoteliers’</w:t>
      </w:r>
      <w:r>
        <w:rPr>
          <w:spacing w:val="-1"/>
          <w:sz w:val="23"/>
        </w:rPr>
        <w:t xml:space="preserve"> </w:t>
      </w:r>
      <w:proofErr w:type="spellStart"/>
      <w:r>
        <w:rPr>
          <w:sz w:val="23"/>
        </w:rPr>
        <w:t>licences</w:t>
      </w:r>
      <w:proofErr w:type="spellEnd"/>
      <w:r>
        <w:rPr>
          <w:spacing w:val="-1"/>
          <w:sz w:val="23"/>
        </w:rPr>
        <w:t xml:space="preserve"> </w:t>
      </w:r>
      <w:r>
        <w:rPr>
          <w:sz w:val="23"/>
        </w:rPr>
        <w:t>or</w:t>
      </w:r>
      <w:r>
        <w:rPr>
          <w:spacing w:val="-2"/>
          <w:sz w:val="23"/>
        </w:rPr>
        <w:t xml:space="preserve"> </w:t>
      </w:r>
      <w:r>
        <w:rPr>
          <w:sz w:val="23"/>
        </w:rPr>
        <w:t>the</w:t>
      </w:r>
      <w:r>
        <w:rPr>
          <w:spacing w:val="-1"/>
          <w:sz w:val="23"/>
        </w:rPr>
        <w:t xml:space="preserve"> </w:t>
      </w:r>
      <w:r>
        <w:rPr>
          <w:sz w:val="23"/>
        </w:rPr>
        <w:t>premises</w:t>
      </w:r>
      <w:r>
        <w:rPr>
          <w:spacing w:val="-1"/>
          <w:sz w:val="23"/>
        </w:rPr>
        <w:t xml:space="preserve"> </w:t>
      </w:r>
      <w:r>
        <w:rPr>
          <w:sz w:val="23"/>
        </w:rPr>
        <w:t>of</w:t>
      </w:r>
      <w:r>
        <w:rPr>
          <w:spacing w:val="-2"/>
          <w:sz w:val="23"/>
        </w:rPr>
        <w:t xml:space="preserve"> </w:t>
      </w:r>
      <w:r>
        <w:rPr>
          <w:sz w:val="23"/>
        </w:rPr>
        <w:t>a</w:t>
      </w:r>
      <w:r>
        <w:rPr>
          <w:spacing w:val="-1"/>
          <w:sz w:val="23"/>
        </w:rPr>
        <w:t xml:space="preserve"> </w:t>
      </w:r>
      <w:r>
        <w:rPr>
          <w:sz w:val="23"/>
        </w:rPr>
        <w:t>registered club.</w:t>
      </w:r>
    </w:p>
    <w:p w:rsidR="00563BC8" w:rsidRDefault="00334391">
      <w:pPr>
        <w:pStyle w:val="ListParagraph"/>
        <w:numPr>
          <w:ilvl w:val="1"/>
          <w:numId w:val="64"/>
        </w:numPr>
        <w:tabs>
          <w:tab w:val="left" w:pos="1737"/>
          <w:tab w:val="left" w:pos="1740"/>
        </w:tabs>
        <w:spacing w:before="109" w:line="223" w:lineRule="auto"/>
        <w:ind w:right="636"/>
        <w:jc w:val="both"/>
        <w:rPr>
          <w:sz w:val="23"/>
        </w:rPr>
      </w:pPr>
      <w:r>
        <w:rPr>
          <w:spacing w:val="-6"/>
          <w:sz w:val="23"/>
        </w:rPr>
        <w:t>The number of poker machine entitlements allocated from</w:t>
      </w:r>
      <w:r>
        <w:rPr>
          <w:spacing w:val="-9"/>
          <w:sz w:val="23"/>
        </w:rPr>
        <w:t xml:space="preserve"> </w:t>
      </w:r>
      <w:r>
        <w:rPr>
          <w:spacing w:val="-6"/>
          <w:sz w:val="23"/>
        </w:rPr>
        <w:t>time</w:t>
      </w:r>
      <w:r>
        <w:rPr>
          <w:spacing w:val="-7"/>
          <w:sz w:val="23"/>
        </w:rPr>
        <w:t xml:space="preserve"> </w:t>
      </w:r>
      <w:r>
        <w:rPr>
          <w:spacing w:val="-6"/>
          <w:sz w:val="23"/>
        </w:rPr>
        <w:t xml:space="preserve">to time </w:t>
      </w:r>
      <w:r>
        <w:rPr>
          <w:sz w:val="23"/>
        </w:rPr>
        <w:t>in</w:t>
      </w:r>
      <w:r>
        <w:rPr>
          <w:spacing w:val="-12"/>
          <w:sz w:val="23"/>
        </w:rPr>
        <w:t xml:space="preserve"> </w:t>
      </w:r>
      <w:r>
        <w:rPr>
          <w:sz w:val="23"/>
        </w:rPr>
        <w:t>respect</w:t>
      </w:r>
      <w:r>
        <w:rPr>
          <w:spacing w:val="-13"/>
          <w:sz w:val="23"/>
        </w:rPr>
        <w:t xml:space="preserve"> </w:t>
      </w:r>
      <w:r>
        <w:rPr>
          <w:sz w:val="23"/>
        </w:rPr>
        <w:t>of</w:t>
      </w:r>
      <w:r>
        <w:rPr>
          <w:spacing w:val="-14"/>
          <w:sz w:val="23"/>
        </w:rPr>
        <w:t xml:space="preserve"> </w:t>
      </w:r>
      <w:r>
        <w:rPr>
          <w:sz w:val="23"/>
        </w:rPr>
        <w:t>a</w:t>
      </w:r>
      <w:r>
        <w:rPr>
          <w:spacing w:val="-13"/>
          <w:sz w:val="23"/>
        </w:rPr>
        <w:t xml:space="preserve"> </w:t>
      </w:r>
      <w:r>
        <w:rPr>
          <w:sz w:val="23"/>
        </w:rPr>
        <w:t>hotelier’s</w:t>
      </w:r>
      <w:r>
        <w:rPr>
          <w:spacing w:val="-13"/>
          <w:sz w:val="23"/>
        </w:rPr>
        <w:t xml:space="preserve"> </w:t>
      </w:r>
      <w:r>
        <w:rPr>
          <w:sz w:val="23"/>
        </w:rPr>
        <w:t>licence</w:t>
      </w:r>
      <w:r>
        <w:rPr>
          <w:spacing w:val="-13"/>
          <w:sz w:val="23"/>
        </w:rPr>
        <w:t xml:space="preserve"> </w:t>
      </w:r>
      <w:r>
        <w:rPr>
          <w:sz w:val="23"/>
        </w:rPr>
        <w:t>or</w:t>
      </w:r>
      <w:r>
        <w:rPr>
          <w:spacing w:val="-14"/>
          <w:sz w:val="23"/>
        </w:rPr>
        <w:t xml:space="preserve"> </w:t>
      </w:r>
      <w:r>
        <w:rPr>
          <w:sz w:val="23"/>
        </w:rPr>
        <w:t>the</w:t>
      </w:r>
      <w:r>
        <w:rPr>
          <w:spacing w:val="-13"/>
          <w:sz w:val="23"/>
        </w:rPr>
        <w:t xml:space="preserve"> </w:t>
      </w:r>
      <w:r>
        <w:rPr>
          <w:sz w:val="23"/>
        </w:rPr>
        <w:t>premises</w:t>
      </w:r>
      <w:r>
        <w:rPr>
          <w:spacing w:val="-13"/>
          <w:sz w:val="23"/>
        </w:rPr>
        <w:t xml:space="preserve"> </w:t>
      </w:r>
      <w:r>
        <w:rPr>
          <w:sz w:val="23"/>
        </w:rPr>
        <w:t>of</w:t>
      </w:r>
      <w:r>
        <w:rPr>
          <w:spacing w:val="-14"/>
          <w:sz w:val="23"/>
        </w:rPr>
        <w:t xml:space="preserve"> </w:t>
      </w:r>
      <w:r>
        <w:rPr>
          <w:sz w:val="23"/>
        </w:rPr>
        <w:t>a</w:t>
      </w:r>
      <w:r>
        <w:rPr>
          <w:spacing w:val="-13"/>
          <w:sz w:val="23"/>
        </w:rPr>
        <w:t xml:space="preserve"> </w:t>
      </w:r>
      <w:r>
        <w:rPr>
          <w:sz w:val="23"/>
        </w:rPr>
        <w:t>registered</w:t>
      </w:r>
      <w:r>
        <w:rPr>
          <w:spacing w:val="-12"/>
          <w:sz w:val="23"/>
        </w:rPr>
        <w:t xml:space="preserve"> </w:t>
      </w:r>
      <w:r>
        <w:rPr>
          <w:sz w:val="23"/>
        </w:rPr>
        <w:t>club, along</w:t>
      </w:r>
      <w:r>
        <w:rPr>
          <w:spacing w:val="-1"/>
          <w:sz w:val="23"/>
        </w:rPr>
        <w:t xml:space="preserve"> </w:t>
      </w:r>
      <w:r>
        <w:rPr>
          <w:sz w:val="23"/>
        </w:rPr>
        <w:t>with the corresponding</w:t>
      </w:r>
      <w:r>
        <w:rPr>
          <w:spacing w:val="-1"/>
          <w:sz w:val="23"/>
        </w:rPr>
        <w:t xml:space="preserve"> </w:t>
      </w:r>
      <w:r>
        <w:rPr>
          <w:sz w:val="23"/>
        </w:rPr>
        <w:t xml:space="preserve">number of approved poker machines </w:t>
      </w:r>
      <w:r>
        <w:rPr>
          <w:spacing w:val="-2"/>
          <w:sz w:val="23"/>
        </w:rPr>
        <w:t>authorised</w:t>
      </w:r>
      <w:r>
        <w:rPr>
          <w:spacing w:val="-12"/>
          <w:sz w:val="23"/>
        </w:rPr>
        <w:t xml:space="preserve"> </w:t>
      </w:r>
      <w:r>
        <w:rPr>
          <w:spacing w:val="-2"/>
          <w:sz w:val="23"/>
        </w:rPr>
        <w:t>under</w:t>
      </w:r>
      <w:r>
        <w:rPr>
          <w:spacing w:val="-13"/>
          <w:sz w:val="23"/>
        </w:rPr>
        <w:t xml:space="preserve"> </w:t>
      </w:r>
      <w:r>
        <w:rPr>
          <w:spacing w:val="-2"/>
          <w:sz w:val="23"/>
        </w:rPr>
        <w:t>Part</w:t>
      </w:r>
      <w:r>
        <w:rPr>
          <w:spacing w:val="-12"/>
          <w:sz w:val="23"/>
        </w:rPr>
        <w:t xml:space="preserve"> </w:t>
      </w:r>
      <w:r>
        <w:rPr>
          <w:spacing w:val="-2"/>
          <w:sz w:val="23"/>
        </w:rPr>
        <w:t>5</w:t>
      </w:r>
      <w:r>
        <w:rPr>
          <w:spacing w:val="-11"/>
          <w:sz w:val="23"/>
        </w:rPr>
        <w:t xml:space="preserve"> </w:t>
      </w:r>
      <w:r>
        <w:rPr>
          <w:spacing w:val="-2"/>
          <w:sz w:val="23"/>
        </w:rPr>
        <w:t>to</w:t>
      </w:r>
      <w:r>
        <w:rPr>
          <w:spacing w:val="-10"/>
          <w:sz w:val="23"/>
        </w:rPr>
        <w:t xml:space="preserve"> </w:t>
      </w:r>
      <w:r>
        <w:rPr>
          <w:spacing w:val="-2"/>
          <w:sz w:val="23"/>
        </w:rPr>
        <w:t>be</w:t>
      </w:r>
      <w:r>
        <w:rPr>
          <w:spacing w:val="-11"/>
          <w:sz w:val="23"/>
        </w:rPr>
        <w:t xml:space="preserve"> </w:t>
      </w:r>
      <w:r>
        <w:rPr>
          <w:spacing w:val="-2"/>
          <w:sz w:val="23"/>
        </w:rPr>
        <w:t>kept</w:t>
      </w:r>
      <w:r>
        <w:rPr>
          <w:spacing w:val="-10"/>
          <w:sz w:val="23"/>
        </w:rPr>
        <w:t xml:space="preserve"> </w:t>
      </w:r>
      <w:r>
        <w:rPr>
          <w:spacing w:val="-2"/>
          <w:sz w:val="23"/>
        </w:rPr>
        <w:t>in</w:t>
      </w:r>
      <w:r>
        <w:rPr>
          <w:spacing w:val="-10"/>
          <w:sz w:val="23"/>
        </w:rPr>
        <w:t xml:space="preserve"> </w:t>
      </w:r>
      <w:r>
        <w:rPr>
          <w:spacing w:val="-2"/>
          <w:sz w:val="23"/>
        </w:rPr>
        <w:t>the</w:t>
      </w:r>
      <w:r>
        <w:rPr>
          <w:spacing w:val="-11"/>
          <w:sz w:val="23"/>
        </w:rPr>
        <w:t xml:space="preserve"> </w:t>
      </w:r>
      <w:r>
        <w:rPr>
          <w:spacing w:val="-2"/>
          <w:sz w:val="23"/>
        </w:rPr>
        <w:t>hotel</w:t>
      </w:r>
      <w:r>
        <w:rPr>
          <w:spacing w:val="-11"/>
          <w:sz w:val="23"/>
        </w:rPr>
        <w:t xml:space="preserve"> </w:t>
      </w:r>
      <w:r>
        <w:rPr>
          <w:spacing w:val="-2"/>
          <w:sz w:val="23"/>
        </w:rPr>
        <w:t>or</w:t>
      </w:r>
      <w:r>
        <w:rPr>
          <w:spacing w:val="-11"/>
          <w:sz w:val="23"/>
        </w:rPr>
        <w:t xml:space="preserve"> </w:t>
      </w:r>
      <w:r>
        <w:rPr>
          <w:spacing w:val="-2"/>
          <w:sz w:val="23"/>
        </w:rPr>
        <w:t>on</w:t>
      </w:r>
      <w:r>
        <w:rPr>
          <w:spacing w:val="-12"/>
          <w:sz w:val="23"/>
        </w:rPr>
        <w:t xml:space="preserve"> </w:t>
      </w:r>
      <w:r>
        <w:rPr>
          <w:spacing w:val="-2"/>
          <w:sz w:val="23"/>
        </w:rPr>
        <w:t>those</w:t>
      </w:r>
      <w:r>
        <w:rPr>
          <w:spacing w:val="-13"/>
          <w:sz w:val="23"/>
        </w:rPr>
        <w:t xml:space="preserve"> </w:t>
      </w:r>
      <w:r>
        <w:rPr>
          <w:spacing w:val="-2"/>
          <w:sz w:val="23"/>
        </w:rPr>
        <w:t>premises</w:t>
      </w:r>
      <w:r>
        <w:rPr>
          <w:spacing w:val="-11"/>
          <w:sz w:val="23"/>
        </w:rPr>
        <w:t xml:space="preserve"> </w:t>
      </w:r>
      <w:r>
        <w:rPr>
          <w:spacing w:val="-2"/>
          <w:sz w:val="23"/>
        </w:rPr>
        <w:t>in accordance</w:t>
      </w:r>
      <w:r>
        <w:rPr>
          <w:spacing w:val="-8"/>
          <w:sz w:val="23"/>
        </w:rPr>
        <w:t xml:space="preserve"> </w:t>
      </w:r>
      <w:r>
        <w:rPr>
          <w:spacing w:val="-2"/>
          <w:sz w:val="23"/>
        </w:rPr>
        <w:t>with</w:t>
      </w:r>
      <w:r>
        <w:rPr>
          <w:spacing w:val="-7"/>
          <w:sz w:val="23"/>
        </w:rPr>
        <w:t xml:space="preserve"> </w:t>
      </w:r>
      <w:r>
        <w:rPr>
          <w:spacing w:val="-2"/>
          <w:sz w:val="23"/>
        </w:rPr>
        <w:t>those</w:t>
      </w:r>
      <w:r>
        <w:rPr>
          <w:spacing w:val="-8"/>
          <w:sz w:val="23"/>
        </w:rPr>
        <w:t xml:space="preserve"> </w:t>
      </w:r>
      <w:r>
        <w:rPr>
          <w:spacing w:val="-2"/>
          <w:sz w:val="23"/>
        </w:rPr>
        <w:t>poker</w:t>
      </w:r>
      <w:r>
        <w:rPr>
          <w:spacing w:val="-8"/>
          <w:sz w:val="23"/>
        </w:rPr>
        <w:t xml:space="preserve"> </w:t>
      </w:r>
      <w:r>
        <w:rPr>
          <w:spacing w:val="-2"/>
          <w:sz w:val="23"/>
        </w:rPr>
        <w:t>machine</w:t>
      </w:r>
      <w:r>
        <w:rPr>
          <w:spacing w:val="-8"/>
          <w:sz w:val="23"/>
        </w:rPr>
        <w:t xml:space="preserve"> </w:t>
      </w:r>
      <w:r>
        <w:rPr>
          <w:spacing w:val="-2"/>
          <w:sz w:val="23"/>
        </w:rPr>
        <w:t>entitlements,</w:t>
      </w:r>
      <w:r>
        <w:rPr>
          <w:spacing w:val="-8"/>
          <w:sz w:val="23"/>
        </w:rPr>
        <w:t xml:space="preserve"> </w:t>
      </w:r>
      <w:r>
        <w:rPr>
          <w:spacing w:val="-2"/>
          <w:sz w:val="23"/>
        </w:rPr>
        <w:t>is</w:t>
      </w:r>
      <w:r>
        <w:rPr>
          <w:spacing w:val="-8"/>
          <w:sz w:val="23"/>
        </w:rPr>
        <w:t xml:space="preserve"> </w:t>
      </w:r>
      <w:r>
        <w:rPr>
          <w:spacing w:val="-2"/>
          <w:sz w:val="23"/>
        </w:rPr>
        <w:t>to</w:t>
      </w:r>
      <w:r>
        <w:rPr>
          <w:spacing w:val="-7"/>
          <w:sz w:val="23"/>
        </w:rPr>
        <w:t xml:space="preserve"> </w:t>
      </w:r>
      <w:r>
        <w:rPr>
          <w:spacing w:val="-2"/>
          <w:sz w:val="23"/>
        </w:rPr>
        <w:t>be</w:t>
      </w:r>
      <w:r>
        <w:rPr>
          <w:spacing w:val="-8"/>
          <w:sz w:val="23"/>
        </w:rPr>
        <w:t xml:space="preserve"> </w:t>
      </w:r>
      <w:r>
        <w:rPr>
          <w:spacing w:val="-2"/>
          <w:sz w:val="23"/>
        </w:rPr>
        <w:t xml:space="preserve">specified </w:t>
      </w:r>
      <w:r>
        <w:rPr>
          <w:sz w:val="23"/>
        </w:rPr>
        <w:t>in</w:t>
      </w:r>
      <w:r>
        <w:rPr>
          <w:spacing w:val="-15"/>
          <w:sz w:val="23"/>
        </w:rPr>
        <w:t xml:space="preserve"> </w:t>
      </w:r>
      <w:r>
        <w:rPr>
          <w:sz w:val="23"/>
        </w:rPr>
        <w:t>a</w:t>
      </w:r>
      <w:r>
        <w:rPr>
          <w:spacing w:val="-14"/>
          <w:sz w:val="23"/>
        </w:rPr>
        <w:t xml:space="preserve"> </w:t>
      </w:r>
      <w:r>
        <w:rPr>
          <w:sz w:val="23"/>
        </w:rPr>
        <w:t>certificate</w:t>
      </w:r>
      <w:r>
        <w:rPr>
          <w:spacing w:val="-15"/>
          <w:sz w:val="23"/>
        </w:rPr>
        <w:t xml:space="preserve"> </w:t>
      </w:r>
      <w:r>
        <w:rPr>
          <w:sz w:val="23"/>
        </w:rPr>
        <w:t>issued</w:t>
      </w:r>
      <w:r>
        <w:rPr>
          <w:spacing w:val="-14"/>
          <w:sz w:val="23"/>
        </w:rPr>
        <w:t xml:space="preserve"> </w:t>
      </w:r>
      <w:r>
        <w:rPr>
          <w:sz w:val="23"/>
        </w:rPr>
        <w:t>by</w:t>
      </w:r>
      <w:r>
        <w:rPr>
          <w:spacing w:val="-14"/>
          <w:sz w:val="23"/>
        </w:rPr>
        <w:t xml:space="preserve"> </w:t>
      </w:r>
      <w:r>
        <w:rPr>
          <w:sz w:val="23"/>
        </w:rPr>
        <w:t>the</w:t>
      </w:r>
      <w:r>
        <w:rPr>
          <w:spacing w:val="-15"/>
          <w:sz w:val="23"/>
        </w:rPr>
        <w:t xml:space="preserve"> </w:t>
      </w:r>
      <w:r>
        <w:rPr>
          <w:sz w:val="23"/>
        </w:rPr>
        <w:t>Board</w:t>
      </w:r>
      <w:r>
        <w:rPr>
          <w:spacing w:val="-13"/>
          <w:sz w:val="23"/>
        </w:rPr>
        <w:t xml:space="preserve"> </w:t>
      </w:r>
      <w:r>
        <w:rPr>
          <w:sz w:val="23"/>
        </w:rPr>
        <w:t>to</w:t>
      </w:r>
      <w:r>
        <w:rPr>
          <w:spacing w:val="-13"/>
          <w:sz w:val="23"/>
        </w:rPr>
        <w:t xml:space="preserve"> </w:t>
      </w:r>
      <w:r>
        <w:rPr>
          <w:sz w:val="23"/>
        </w:rPr>
        <w:t>the</w:t>
      </w:r>
      <w:r>
        <w:rPr>
          <w:spacing w:val="-14"/>
          <w:sz w:val="23"/>
        </w:rPr>
        <w:t xml:space="preserve"> </w:t>
      </w:r>
      <w:r>
        <w:rPr>
          <w:sz w:val="23"/>
        </w:rPr>
        <w:t>hotelier</w:t>
      </w:r>
      <w:r>
        <w:rPr>
          <w:spacing w:val="-14"/>
          <w:sz w:val="23"/>
        </w:rPr>
        <w:t xml:space="preserve"> </w:t>
      </w:r>
      <w:r>
        <w:rPr>
          <w:sz w:val="23"/>
        </w:rPr>
        <w:t>or</w:t>
      </w:r>
      <w:r>
        <w:rPr>
          <w:spacing w:val="-15"/>
          <w:sz w:val="23"/>
        </w:rPr>
        <w:t xml:space="preserve"> </w:t>
      </w:r>
      <w:r>
        <w:rPr>
          <w:sz w:val="23"/>
        </w:rPr>
        <w:t>club</w:t>
      </w:r>
      <w:r>
        <w:rPr>
          <w:spacing w:val="-13"/>
          <w:sz w:val="23"/>
        </w:rPr>
        <w:t xml:space="preserve"> </w:t>
      </w:r>
      <w:r>
        <w:rPr>
          <w:sz w:val="23"/>
        </w:rPr>
        <w:t>concerned.</w:t>
      </w:r>
    </w:p>
    <w:p w:rsidR="00563BC8" w:rsidRDefault="00334391">
      <w:pPr>
        <w:pStyle w:val="ListParagraph"/>
        <w:numPr>
          <w:ilvl w:val="0"/>
          <w:numId w:val="64"/>
        </w:numPr>
        <w:tabs>
          <w:tab w:val="left" w:pos="1289"/>
        </w:tabs>
        <w:spacing w:before="236"/>
        <w:ind w:hanging="489"/>
        <w:jc w:val="left"/>
        <w:rPr>
          <w:rFonts w:ascii="Arial"/>
          <w:b/>
          <w:sz w:val="21"/>
        </w:rPr>
      </w:pPr>
      <w:r>
        <w:rPr>
          <w:rFonts w:ascii="Arial"/>
          <w:b/>
          <w:spacing w:val="-6"/>
          <w:sz w:val="21"/>
        </w:rPr>
        <w:t>Allocation</w:t>
      </w:r>
      <w:r>
        <w:rPr>
          <w:rFonts w:ascii="Arial"/>
          <w:b/>
          <w:spacing w:val="-5"/>
          <w:sz w:val="21"/>
        </w:rPr>
        <w:t xml:space="preserve"> </w:t>
      </w:r>
      <w:r>
        <w:rPr>
          <w:rFonts w:ascii="Arial"/>
          <w:b/>
          <w:spacing w:val="-6"/>
          <w:sz w:val="21"/>
        </w:rPr>
        <w:t>of</w:t>
      </w:r>
      <w:r>
        <w:rPr>
          <w:rFonts w:ascii="Arial"/>
          <w:b/>
          <w:spacing w:val="-3"/>
          <w:sz w:val="21"/>
        </w:rPr>
        <w:t xml:space="preserve"> </w:t>
      </w:r>
      <w:r>
        <w:rPr>
          <w:rFonts w:ascii="Arial"/>
          <w:b/>
          <w:spacing w:val="-6"/>
          <w:sz w:val="21"/>
        </w:rPr>
        <w:t>poker</w:t>
      </w:r>
      <w:r>
        <w:rPr>
          <w:rFonts w:ascii="Arial"/>
          <w:b/>
          <w:spacing w:val="-2"/>
          <w:sz w:val="21"/>
        </w:rPr>
        <w:t xml:space="preserve"> </w:t>
      </w:r>
      <w:r>
        <w:rPr>
          <w:rFonts w:ascii="Arial"/>
          <w:b/>
          <w:spacing w:val="-6"/>
          <w:sz w:val="21"/>
        </w:rPr>
        <w:t>machine</w:t>
      </w:r>
      <w:r>
        <w:rPr>
          <w:rFonts w:ascii="Arial"/>
          <w:b/>
          <w:spacing w:val="-5"/>
          <w:sz w:val="21"/>
        </w:rPr>
        <w:t xml:space="preserve"> </w:t>
      </w:r>
      <w:r>
        <w:rPr>
          <w:rFonts w:ascii="Arial"/>
          <w:b/>
          <w:spacing w:val="-6"/>
          <w:sz w:val="21"/>
        </w:rPr>
        <w:t>entitlements</w:t>
      </w:r>
      <w:r>
        <w:rPr>
          <w:rFonts w:ascii="Arial"/>
          <w:b/>
          <w:spacing w:val="-4"/>
          <w:sz w:val="21"/>
        </w:rPr>
        <w:t xml:space="preserve"> </w:t>
      </w:r>
      <w:r>
        <w:rPr>
          <w:rFonts w:ascii="Arial"/>
          <w:b/>
          <w:spacing w:val="-6"/>
          <w:sz w:val="21"/>
        </w:rPr>
        <w:t>in</w:t>
      </w:r>
      <w:r>
        <w:rPr>
          <w:rFonts w:ascii="Arial"/>
          <w:b/>
          <w:spacing w:val="-5"/>
          <w:sz w:val="21"/>
        </w:rPr>
        <w:t xml:space="preserve"> </w:t>
      </w:r>
      <w:r>
        <w:rPr>
          <w:rFonts w:ascii="Arial"/>
          <w:b/>
          <w:spacing w:val="-6"/>
          <w:sz w:val="21"/>
        </w:rPr>
        <w:t>respect</w:t>
      </w:r>
      <w:r>
        <w:rPr>
          <w:rFonts w:ascii="Arial"/>
          <w:b/>
          <w:spacing w:val="-2"/>
          <w:sz w:val="21"/>
        </w:rPr>
        <w:t xml:space="preserve"> </w:t>
      </w:r>
      <w:r>
        <w:rPr>
          <w:rFonts w:ascii="Arial"/>
          <w:b/>
          <w:spacing w:val="-6"/>
          <w:sz w:val="21"/>
        </w:rPr>
        <w:t>of</w:t>
      </w:r>
      <w:r>
        <w:rPr>
          <w:rFonts w:ascii="Arial"/>
          <w:b/>
          <w:spacing w:val="-3"/>
          <w:sz w:val="21"/>
        </w:rPr>
        <w:t xml:space="preserve"> </w:t>
      </w:r>
      <w:r>
        <w:rPr>
          <w:rFonts w:ascii="Arial"/>
          <w:b/>
          <w:spacing w:val="-6"/>
          <w:sz w:val="21"/>
        </w:rPr>
        <w:t>certain</w:t>
      </w:r>
      <w:r>
        <w:rPr>
          <w:rFonts w:ascii="Arial"/>
          <w:b/>
          <w:spacing w:val="-5"/>
          <w:sz w:val="21"/>
        </w:rPr>
        <w:t xml:space="preserve"> </w:t>
      </w:r>
      <w:r>
        <w:rPr>
          <w:rFonts w:ascii="Arial"/>
          <w:b/>
          <w:spacing w:val="-6"/>
          <w:sz w:val="21"/>
        </w:rPr>
        <w:t>clubs</w:t>
      </w:r>
    </w:p>
    <w:p w:rsidR="00563BC8" w:rsidRDefault="00334391">
      <w:pPr>
        <w:pStyle w:val="ListParagraph"/>
        <w:numPr>
          <w:ilvl w:val="1"/>
          <w:numId w:val="64"/>
        </w:numPr>
        <w:tabs>
          <w:tab w:val="left" w:pos="1737"/>
        </w:tabs>
        <w:spacing w:before="84"/>
        <w:ind w:left="1737" w:hanging="434"/>
        <w:jc w:val="both"/>
        <w:rPr>
          <w:sz w:val="23"/>
        </w:rPr>
      </w:pPr>
      <w:r>
        <w:rPr>
          <w:spacing w:val="-2"/>
          <w:sz w:val="23"/>
        </w:rPr>
        <w:t>This</w:t>
      </w:r>
      <w:r>
        <w:rPr>
          <w:spacing w:val="-7"/>
          <w:sz w:val="23"/>
        </w:rPr>
        <w:t xml:space="preserve"> </w:t>
      </w:r>
      <w:r>
        <w:rPr>
          <w:spacing w:val="-2"/>
          <w:sz w:val="23"/>
        </w:rPr>
        <w:t>section</w:t>
      </w:r>
      <w:r>
        <w:rPr>
          <w:spacing w:val="-6"/>
          <w:sz w:val="23"/>
        </w:rPr>
        <w:t xml:space="preserve"> </w:t>
      </w:r>
      <w:r>
        <w:rPr>
          <w:spacing w:val="-2"/>
          <w:sz w:val="23"/>
        </w:rPr>
        <w:t>applies</w:t>
      </w:r>
      <w:r>
        <w:rPr>
          <w:spacing w:val="-7"/>
          <w:sz w:val="23"/>
        </w:rPr>
        <w:t xml:space="preserve"> </w:t>
      </w:r>
      <w:r>
        <w:rPr>
          <w:spacing w:val="-2"/>
          <w:sz w:val="23"/>
        </w:rPr>
        <w:t>to</w:t>
      </w:r>
      <w:r>
        <w:rPr>
          <w:spacing w:val="-6"/>
          <w:sz w:val="23"/>
        </w:rPr>
        <w:t xml:space="preserve"> </w:t>
      </w:r>
      <w:r>
        <w:rPr>
          <w:spacing w:val="-2"/>
          <w:sz w:val="23"/>
        </w:rPr>
        <w:t>the</w:t>
      </w:r>
      <w:r>
        <w:rPr>
          <w:spacing w:val="-7"/>
          <w:sz w:val="23"/>
        </w:rPr>
        <w:t xml:space="preserve"> </w:t>
      </w:r>
      <w:r>
        <w:rPr>
          <w:spacing w:val="-2"/>
          <w:sz w:val="23"/>
        </w:rPr>
        <w:t>following:</w:t>
      </w:r>
    </w:p>
    <w:p w:rsidR="00563BC8" w:rsidRDefault="00334391">
      <w:pPr>
        <w:pStyle w:val="ListParagraph"/>
        <w:numPr>
          <w:ilvl w:val="2"/>
          <w:numId w:val="64"/>
        </w:numPr>
        <w:tabs>
          <w:tab w:val="left" w:pos="2364"/>
        </w:tabs>
        <w:spacing w:before="62"/>
        <w:ind w:left="2364" w:hanging="624"/>
        <w:jc w:val="both"/>
        <w:rPr>
          <w:sz w:val="23"/>
        </w:rPr>
      </w:pPr>
      <w:r>
        <w:rPr>
          <w:sz w:val="23"/>
        </w:rPr>
        <w:t>a</w:t>
      </w:r>
      <w:r>
        <w:rPr>
          <w:spacing w:val="-13"/>
          <w:sz w:val="23"/>
        </w:rPr>
        <w:t xml:space="preserve"> </w:t>
      </w:r>
      <w:r>
        <w:rPr>
          <w:sz w:val="23"/>
        </w:rPr>
        <w:t>registered</w:t>
      </w:r>
      <w:r>
        <w:rPr>
          <w:spacing w:val="-12"/>
          <w:sz w:val="23"/>
        </w:rPr>
        <w:t xml:space="preserve"> </w:t>
      </w:r>
      <w:r>
        <w:rPr>
          <w:sz w:val="23"/>
        </w:rPr>
        <w:t>club</w:t>
      </w:r>
      <w:r>
        <w:rPr>
          <w:spacing w:val="-11"/>
          <w:sz w:val="23"/>
        </w:rPr>
        <w:t xml:space="preserve"> </w:t>
      </w:r>
      <w:r>
        <w:rPr>
          <w:sz w:val="23"/>
        </w:rPr>
        <w:t>that</w:t>
      </w:r>
      <w:r>
        <w:rPr>
          <w:spacing w:val="-13"/>
          <w:sz w:val="23"/>
        </w:rPr>
        <w:t xml:space="preserve"> </w:t>
      </w:r>
      <w:r>
        <w:rPr>
          <w:sz w:val="23"/>
        </w:rPr>
        <w:t>is</w:t>
      </w:r>
      <w:r>
        <w:rPr>
          <w:spacing w:val="-13"/>
          <w:sz w:val="23"/>
        </w:rPr>
        <w:t xml:space="preserve"> </w:t>
      </w:r>
      <w:r>
        <w:rPr>
          <w:sz w:val="23"/>
        </w:rPr>
        <w:t>a</w:t>
      </w:r>
      <w:r>
        <w:rPr>
          <w:spacing w:val="-12"/>
          <w:sz w:val="23"/>
        </w:rPr>
        <w:t xml:space="preserve"> </w:t>
      </w:r>
      <w:r>
        <w:rPr>
          <w:sz w:val="23"/>
        </w:rPr>
        <w:t>new</w:t>
      </w:r>
      <w:r>
        <w:rPr>
          <w:spacing w:val="-13"/>
          <w:sz w:val="23"/>
        </w:rPr>
        <w:t xml:space="preserve"> </w:t>
      </w:r>
      <w:r>
        <w:rPr>
          <w:spacing w:val="-4"/>
          <w:sz w:val="23"/>
        </w:rPr>
        <w:t>club,</w:t>
      </w:r>
    </w:p>
    <w:p w:rsidR="00563BC8" w:rsidRDefault="00334391">
      <w:pPr>
        <w:pStyle w:val="ListParagraph"/>
        <w:numPr>
          <w:ilvl w:val="2"/>
          <w:numId w:val="64"/>
        </w:numPr>
        <w:tabs>
          <w:tab w:val="left" w:pos="2365"/>
          <w:tab w:val="left" w:pos="2367"/>
        </w:tabs>
        <w:spacing w:before="79" w:line="223" w:lineRule="auto"/>
        <w:ind w:right="641"/>
        <w:jc w:val="both"/>
        <w:rPr>
          <w:sz w:val="23"/>
        </w:rPr>
      </w:pPr>
      <w:r>
        <w:rPr>
          <w:spacing w:val="-6"/>
          <w:sz w:val="23"/>
        </w:rPr>
        <w:t>a</w:t>
      </w:r>
      <w:r>
        <w:rPr>
          <w:spacing w:val="-8"/>
          <w:sz w:val="23"/>
        </w:rPr>
        <w:t xml:space="preserve"> </w:t>
      </w:r>
      <w:r>
        <w:rPr>
          <w:spacing w:val="-6"/>
          <w:sz w:val="23"/>
        </w:rPr>
        <w:t>registered</w:t>
      </w:r>
      <w:r>
        <w:rPr>
          <w:spacing w:val="-3"/>
          <w:sz w:val="23"/>
        </w:rPr>
        <w:t xml:space="preserve"> </w:t>
      </w:r>
      <w:r>
        <w:rPr>
          <w:spacing w:val="-6"/>
          <w:sz w:val="23"/>
        </w:rPr>
        <w:t>club</w:t>
      </w:r>
      <w:r>
        <w:rPr>
          <w:spacing w:val="-4"/>
          <w:sz w:val="23"/>
        </w:rPr>
        <w:t xml:space="preserve"> </w:t>
      </w:r>
      <w:r>
        <w:rPr>
          <w:spacing w:val="-6"/>
          <w:sz w:val="23"/>
        </w:rPr>
        <w:t>that</w:t>
      </w:r>
      <w:r>
        <w:rPr>
          <w:spacing w:val="-9"/>
          <w:sz w:val="23"/>
        </w:rPr>
        <w:t xml:space="preserve"> </w:t>
      </w:r>
      <w:r>
        <w:rPr>
          <w:spacing w:val="-6"/>
          <w:sz w:val="23"/>
        </w:rPr>
        <w:t>acquires</w:t>
      </w:r>
      <w:r>
        <w:rPr>
          <w:spacing w:val="-7"/>
          <w:sz w:val="23"/>
        </w:rPr>
        <w:t xml:space="preserve"> </w:t>
      </w:r>
      <w:r>
        <w:rPr>
          <w:spacing w:val="-6"/>
          <w:sz w:val="23"/>
        </w:rPr>
        <w:t>additional</w:t>
      </w:r>
      <w:r>
        <w:rPr>
          <w:spacing w:val="-8"/>
          <w:sz w:val="23"/>
        </w:rPr>
        <w:t xml:space="preserve"> </w:t>
      </w:r>
      <w:r>
        <w:rPr>
          <w:spacing w:val="-6"/>
          <w:sz w:val="23"/>
        </w:rPr>
        <w:t>premises</w:t>
      </w:r>
      <w:r>
        <w:rPr>
          <w:spacing w:val="-8"/>
          <w:sz w:val="23"/>
        </w:rPr>
        <w:t xml:space="preserve"> </w:t>
      </w:r>
      <w:r>
        <w:rPr>
          <w:spacing w:val="-6"/>
          <w:sz w:val="23"/>
        </w:rPr>
        <w:t>under</w:t>
      </w:r>
      <w:r>
        <w:rPr>
          <w:spacing w:val="-9"/>
          <w:sz w:val="23"/>
        </w:rPr>
        <w:t xml:space="preserve"> </w:t>
      </w:r>
      <w:r>
        <w:rPr>
          <w:spacing w:val="-6"/>
          <w:sz w:val="23"/>
        </w:rPr>
        <w:t xml:space="preserve">section </w:t>
      </w:r>
      <w:r>
        <w:rPr>
          <w:sz w:val="23"/>
        </w:rPr>
        <w:t xml:space="preserve">19A of the </w:t>
      </w:r>
      <w:r>
        <w:rPr>
          <w:i/>
          <w:sz w:val="23"/>
        </w:rPr>
        <w:t>Registered Clubs Act 1976</w:t>
      </w:r>
      <w:r>
        <w:rPr>
          <w:sz w:val="23"/>
        </w:rPr>
        <w:t>,</w:t>
      </w:r>
    </w:p>
    <w:p w:rsidR="00563BC8" w:rsidRDefault="00334391">
      <w:pPr>
        <w:pStyle w:val="ListParagraph"/>
        <w:numPr>
          <w:ilvl w:val="2"/>
          <w:numId w:val="64"/>
        </w:numPr>
        <w:tabs>
          <w:tab w:val="left" w:pos="2364"/>
          <w:tab w:val="left" w:pos="2367"/>
        </w:tabs>
        <w:spacing w:line="223" w:lineRule="auto"/>
        <w:ind w:right="636"/>
        <w:jc w:val="both"/>
        <w:rPr>
          <w:sz w:val="23"/>
        </w:rPr>
      </w:pPr>
      <w:proofErr w:type="gramStart"/>
      <w:r>
        <w:rPr>
          <w:spacing w:val="-2"/>
          <w:sz w:val="23"/>
        </w:rPr>
        <w:t>a</w:t>
      </w:r>
      <w:proofErr w:type="gramEnd"/>
      <w:r>
        <w:rPr>
          <w:spacing w:val="-13"/>
          <w:sz w:val="23"/>
        </w:rPr>
        <w:t xml:space="preserve"> </w:t>
      </w:r>
      <w:r>
        <w:rPr>
          <w:spacing w:val="-2"/>
          <w:sz w:val="23"/>
        </w:rPr>
        <w:t>registered</w:t>
      </w:r>
      <w:r>
        <w:rPr>
          <w:spacing w:val="-11"/>
          <w:sz w:val="23"/>
        </w:rPr>
        <w:t xml:space="preserve"> </w:t>
      </w:r>
      <w:r>
        <w:rPr>
          <w:spacing w:val="-2"/>
          <w:sz w:val="23"/>
        </w:rPr>
        <w:t>club</w:t>
      </w:r>
      <w:r>
        <w:rPr>
          <w:spacing w:val="-10"/>
          <w:sz w:val="23"/>
        </w:rPr>
        <w:t xml:space="preserve"> </w:t>
      </w:r>
      <w:r>
        <w:rPr>
          <w:spacing w:val="-2"/>
          <w:sz w:val="23"/>
        </w:rPr>
        <w:t>that,</w:t>
      </w:r>
      <w:r>
        <w:rPr>
          <w:spacing w:val="-12"/>
          <w:sz w:val="23"/>
        </w:rPr>
        <w:t xml:space="preserve"> </w:t>
      </w:r>
      <w:r>
        <w:rPr>
          <w:spacing w:val="-2"/>
          <w:sz w:val="23"/>
        </w:rPr>
        <w:t>immediately</w:t>
      </w:r>
      <w:r>
        <w:rPr>
          <w:spacing w:val="-13"/>
          <w:sz w:val="23"/>
        </w:rPr>
        <w:t xml:space="preserve"> </w:t>
      </w:r>
      <w:r>
        <w:rPr>
          <w:spacing w:val="-2"/>
          <w:sz w:val="23"/>
        </w:rPr>
        <w:t>before</w:t>
      </w:r>
      <w:r>
        <w:rPr>
          <w:spacing w:val="-11"/>
          <w:sz w:val="23"/>
        </w:rPr>
        <w:t xml:space="preserve"> </w:t>
      </w:r>
      <w:r>
        <w:rPr>
          <w:spacing w:val="-2"/>
          <w:sz w:val="23"/>
        </w:rPr>
        <w:t>the</w:t>
      </w:r>
      <w:r>
        <w:rPr>
          <w:spacing w:val="-12"/>
          <w:sz w:val="23"/>
        </w:rPr>
        <w:t xml:space="preserve"> </w:t>
      </w:r>
      <w:r>
        <w:rPr>
          <w:spacing w:val="-2"/>
          <w:sz w:val="23"/>
        </w:rPr>
        <w:t>commencement of</w:t>
      </w:r>
      <w:r>
        <w:rPr>
          <w:spacing w:val="-12"/>
          <w:sz w:val="23"/>
        </w:rPr>
        <w:t xml:space="preserve"> </w:t>
      </w:r>
      <w:r>
        <w:rPr>
          <w:spacing w:val="-2"/>
          <w:sz w:val="23"/>
        </w:rPr>
        <w:t>this</w:t>
      </w:r>
      <w:r>
        <w:rPr>
          <w:spacing w:val="-10"/>
          <w:sz w:val="23"/>
        </w:rPr>
        <w:t xml:space="preserve"> </w:t>
      </w:r>
      <w:r>
        <w:rPr>
          <w:spacing w:val="-2"/>
          <w:sz w:val="23"/>
        </w:rPr>
        <w:t>section,</w:t>
      </w:r>
      <w:r>
        <w:rPr>
          <w:spacing w:val="-12"/>
          <w:sz w:val="23"/>
        </w:rPr>
        <w:t xml:space="preserve"> </w:t>
      </w:r>
      <w:r>
        <w:rPr>
          <w:spacing w:val="-2"/>
          <w:sz w:val="23"/>
        </w:rPr>
        <w:t>was</w:t>
      </w:r>
      <w:r>
        <w:rPr>
          <w:spacing w:val="-10"/>
          <w:sz w:val="23"/>
        </w:rPr>
        <w:t xml:space="preserve"> </w:t>
      </w:r>
      <w:r>
        <w:rPr>
          <w:spacing w:val="-2"/>
          <w:sz w:val="23"/>
        </w:rPr>
        <w:t>authorised</w:t>
      </w:r>
      <w:r>
        <w:rPr>
          <w:spacing w:val="-9"/>
          <w:sz w:val="23"/>
        </w:rPr>
        <w:t xml:space="preserve"> </w:t>
      </w:r>
      <w:r>
        <w:rPr>
          <w:spacing w:val="-2"/>
          <w:sz w:val="23"/>
        </w:rPr>
        <w:t>under</w:t>
      </w:r>
      <w:r>
        <w:rPr>
          <w:spacing w:val="-12"/>
          <w:sz w:val="23"/>
        </w:rPr>
        <w:t xml:space="preserve"> </w:t>
      </w:r>
      <w:r>
        <w:rPr>
          <w:spacing w:val="-2"/>
          <w:sz w:val="23"/>
        </w:rPr>
        <w:t>the</w:t>
      </w:r>
      <w:r>
        <w:rPr>
          <w:spacing w:val="-12"/>
          <w:sz w:val="23"/>
        </w:rPr>
        <w:t xml:space="preserve"> </w:t>
      </w:r>
      <w:r>
        <w:rPr>
          <w:i/>
          <w:spacing w:val="-2"/>
          <w:sz w:val="23"/>
        </w:rPr>
        <w:t>Registered</w:t>
      </w:r>
      <w:r>
        <w:rPr>
          <w:i/>
          <w:spacing w:val="-10"/>
          <w:sz w:val="23"/>
        </w:rPr>
        <w:t xml:space="preserve"> </w:t>
      </w:r>
      <w:r>
        <w:rPr>
          <w:i/>
          <w:spacing w:val="-2"/>
          <w:sz w:val="23"/>
        </w:rPr>
        <w:t>Clubs</w:t>
      </w:r>
      <w:r>
        <w:rPr>
          <w:i/>
          <w:spacing w:val="-11"/>
          <w:sz w:val="23"/>
        </w:rPr>
        <w:t xml:space="preserve"> </w:t>
      </w:r>
      <w:r>
        <w:rPr>
          <w:i/>
          <w:spacing w:val="-2"/>
          <w:sz w:val="23"/>
        </w:rPr>
        <w:t xml:space="preserve">Act </w:t>
      </w:r>
      <w:r>
        <w:rPr>
          <w:i/>
          <w:sz w:val="23"/>
        </w:rPr>
        <w:t>1976</w:t>
      </w:r>
      <w:r>
        <w:rPr>
          <w:i/>
          <w:spacing w:val="-15"/>
          <w:sz w:val="23"/>
        </w:rPr>
        <w:t xml:space="preserve"> </w:t>
      </w:r>
      <w:r>
        <w:rPr>
          <w:sz w:val="23"/>
        </w:rPr>
        <w:t>to</w:t>
      </w:r>
      <w:r>
        <w:rPr>
          <w:spacing w:val="-14"/>
          <w:sz w:val="23"/>
        </w:rPr>
        <w:t xml:space="preserve"> </w:t>
      </w:r>
      <w:r>
        <w:rPr>
          <w:sz w:val="23"/>
        </w:rPr>
        <w:t>keep</w:t>
      </w:r>
      <w:r>
        <w:rPr>
          <w:spacing w:val="-15"/>
          <w:sz w:val="23"/>
        </w:rPr>
        <w:t xml:space="preserve"> </w:t>
      </w:r>
      <w:r>
        <w:rPr>
          <w:sz w:val="23"/>
        </w:rPr>
        <w:t>less</w:t>
      </w:r>
      <w:r>
        <w:rPr>
          <w:spacing w:val="-14"/>
          <w:sz w:val="23"/>
        </w:rPr>
        <w:t xml:space="preserve"> </w:t>
      </w:r>
      <w:r>
        <w:rPr>
          <w:sz w:val="23"/>
        </w:rPr>
        <w:t>than</w:t>
      </w:r>
      <w:r>
        <w:rPr>
          <w:spacing w:val="-14"/>
          <w:sz w:val="23"/>
        </w:rPr>
        <w:t xml:space="preserve"> </w:t>
      </w:r>
      <w:r>
        <w:rPr>
          <w:sz w:val="23"/>
        </w:rPr>
        <w:t>10</w:t>
      </w:r>
      <w:r>
        <w:rPr>
          <w:spacing w:val="-15"/>
          <w:sz w:val="23"/>
        </w:rPr>
        <w:t xml:space="preserve"> </w:t>
      </w:r>
      <w:r>
        <w:rPr>
          <w:sz w:val="23"/>
        </w:rPr>
        <w:t>approved</w:t>
      </w:r>
      <w:r>
        <w:rPr>
          <w:spacing w:val="-14"/>
          <w:sz w:val="23"/>
        </w:rPr>
        <w:t xml:space="preserve"> </w:t>
      </w:r>
      <w:r>
        <w:rPr>
          <w:sz w:val="23"/>
        </w:rPr>
        <w:t>poker</w:t>
      </w:r>
      <w:r>
        <w:rPr>
          <w:spacing w:val="-14"/>
          <w:sz w:val="23"/>
        </w:rPr>
        <w:t xml:space="preserve"> </w:t>
      </w:r>
      <w:r>
        <w:rPr>
          <w:sz w:val="23"/>
        </w:rPr>
        <w:t>machines</w:t>
      </w:r>
      <w:r>
        <w:rPr>
          <w:spacing w:val="-15"/>
          <w:sz w:val="23"/>
        </w:rPr>
        <w:t xml:space="preserve"> </w:t>
      </w:r>
      <w:r>
        <w:rPr>
          <w:sz w:val="23"/>
        </w:rPr>
        <w:t>on</w:t>
      </w:r>
      <w:r>
        <w:rPr>
          <w:spacing w:val="-14"/>
          <w:sz w:val="23"/>
        </w:rPr>
        <w:t xml:space="preserve"> </w:t>
      </w:r>
      <w:r>
        <w:rPr>
          <w:sz w:val="23"/>
        </w:rPr>
        <w:t>any</w:t>
      </w:r>
      <w:r>
        <w:rPr>
          <w:spacing w:val="-15"/>
          <w:sz w:val="23"/>
        </w:rPr>
        <w:t xml:space="preserve"> </w:t>
      </w:r>
      <w:r>
        <w:rPr>
          <w:sz w:val="23"/>
        </w:rPr>
        <w:t>of its premises.</w:t>
      </w:r>
    </w:p>
    <w:p w:rsidR="00563BC8" w:rsidRDefault="00334391">
      <w:pPr>
        <w:pStyle w:val="ListParagraph"/>
        <w:numPr>
          <w:ilvl w:val="1"/>
          <w:numId w:val="64"/>
        </w:numPr>
        <w:tabs>
          <w:tab w:val="left" w:pos="1737"/>
          <w:tab w:val="left" w:pos="1740"/>
        </w:tabs>
        <w:spacing w:before="108" w:line="223" w:lineRule="auto"/>
        <w:ind w:right="633"/>
        <w:jc w:val="both"/>
        <w:rPr>
          <w:sz w:val="23"/>
        </w:rPr>
      </w:pPr>
      <w:r>
        <w:rPr>
          <w:sz w:val="23"/>
        </w:rPr>
        <w:t xml:space="preserve">The Board may, on application by a registered club to which this </w:t>
      </w:r>
      <w:r>
        <w:rPr>
          <w:spacing w:val="-4"/>
          <w:sz w:val="23"/>
        </w:rPr>
        <w:t>section</w:t>
      </w:r>
      <w:r>
        <w:rPr>
          <w:spacing w:val="-11"/>
          <w:sz w:val="23"/>
        </w:rPr>
        <w:t xml:space="preserve"> </w:t>
      </w:r>
      <w:r>
        <w:rPr>
          <w:spacing w:val="-4"/>
          <w:sz w:val="23"/>
        </w:rPr>
        <w:t>applies,</w:t>
      </w:r>
      <w:r>
        <w:rPr>
          <w:spacing w:val="-10"/>
          <w:sz w:val="23"/>
        </w:rPr>
        <w:t xml:space="preserve"> </w:t>
      </w:r>
      <w:r>
        <w:rPr>
          <w:spacing w:val="-4"/>
          <w:sz w:val="23"/>
        </w:rPr>
        <w:t>allocate</w:t>
      </w:r>
      <w:r>
        <w:rPr>
          <w:spacing w:val="-10"/>
          <w:sz w:val="23"/>
        </w:rPr>
        <w:t xml:space="preserve"> </w:t>
      </w:r>
      <w:r>
        <w:rPr>
          <w:spacing w:val="-4"/>
          <w:sz w:val="23"/>
        </w:rPr>
        <w:t>in</w:t>
      </w:r>
      <w:r>
        <w:rPr>
          <w:spacing w:val="-9"/>
          <w:sz w:val="23"/>
        </w:rPr>
        <w:t xml:space="preserve"> </w:t>
      </w:r>
      <w:r>
        <w:rPr>
          <w:spacing w:val="-4"/>
          <w:sz w:val="23"/>
        </w:rPr>
        <w:t>respect</w:t>
      </w:r>
      <w:r>
        <w:rPr>
          <w:spacing w:val="-9"/>
          <w:sz w:val="23"/>
        </w:rPr>
        <w:t xml:space="preserve"> </w:t>
      </w:r>
      <w:r>
        <w:rPr>
          <w:spacing w:val="-4"/>
          <w:sz w:val="23"/>
        </w:rPr>
        <w:t>of</w:t>
      </w:r>
      <w:r>
        <w:rPr>
          <w:spacing w:val="-11"/>
          <w:sz w:val="23"/>
        </w:rPr>
        <w:t xml:space="preserve"> </w:t>
      </w:r>
      <w:r>
        <w:rPr>
          <w:spacing w:val="-4"/>
          <w:sz w:val="23"/>
        </w:rPr>
        <w:t>the</w:t>
      </w:r>
      <w:r>
        <w:rPr>
          <w:spacing w:val="-9"/>
          <w:sz w:val="23"/>
        </w:rPr>
        <w:t xml:space="preserve"> </w:t>
      </w:r>
      <w:r>
        <w:rPr>
          <w:spacing w:val="-4"/>
          <w:sz w:val="23"/>
        </w:rPr>
        <w:t>club’s</w:t>
      </w:r>
      <w:r>
        <w:rPr>
          <w:spacing w:val="-11"/>
          <w:sz w:val="23"/>
        </w:rPr>
        <w:t xml:space="preserve"> </w:t>
      </w:r>
      <w:r>
        <w:rPr>
          <w:spacing w:val="-4"/>
          <w:sz w:val="23"/>
        </w:rPr>
        <w:t>premises</w:t>
      </w:r>
      <w:r>
        <w:rPr>
          <w:spacing w:val="-10"/>
          <w:sz w:val="23"/>
        </w:rPr>
        <w:t xml:space="preserve"> </w:t>
      </w:r>
      <w:r>
        <w:rPr>
          <w:spacing w:val="-4"/>
          <w:sz w:val="23"/>
        </w:rPr>
        <w:t>as</w:t>
      </w:r>
      <w:r>
        <w:rPr>
          <w:spacing w:val="-11"/>
          <w:sz w:val="23"/>
        </w:rPr>
        <w:t xml:space="preserve"> </w:t>
      </w:r>
      <w:r>
        <w:rPr>
          <w:spacing w:val="-4"/>
          <w:sz w:val="23"/>
        </w:rPr>
        <w:t>referred</w:t>
      </w:r>
      <w:r>
        <w:rPr>
          <w:spacing w:val="-10"/>
          <w:sz w:val="23"/>
        </w:rPr>
        <w:t xml:space="preserve"> </w:t>
      </w:r>
      <w:r>
        <w:rPr>
          <w:spacing w:val="-4"/>
          <w:sz w:val="23"/>
        </w:rPr>
        <w:t xml:space="preserve">to </w:t>
      </w:r>
      <w:r>
        <w:rPr>
          <w:spacing w:val="-6"/>
          <w:sz w:val="23"/>
        </w:rPr>
        <w:t>in</w:t>
      </w:r>
      <w:r>
        <w:rPr>
          <w:sz w:val="23"/>
        </w:rPr>
        <w:t xml:space="preserve"> </w:t>
      </w:r>
      <w:r>
        <w:rPr>
          <w:spacing w:val="-6"/>
          <w:sz w:val="23"/>
        </w:rPr>
        <w:t>subsection (1) such number of poker machine entitlements</w:t>
      </w:r>
      <w:r>
        <w:rPr>
          <w:sz w:val="23"/>
        </w:rPr>
        <w:t xml:space="preserve"> </w:t>
      </w:r>
      <w:r>
        <w:rPr>
          <w:spacing w:val="-6"/>
          <w:sz w:val="23"/>
        </w:rPr>
        <w:t>as</w:t>
      </w:r>
      <w:r>
        <w:rPr>
          <w:sz w:val="23"/>
        </w:rPr>
        <w:t xml:space="preserve"> </w:t>
      </w:r>
      <w:r>
        <w:rPr>
          <w:spacing w:val="-6"/>
          <w:sz w:val="23"/>
        </w:rPr>
        <w:t>would bring</w:t>
      </w:r>
      <w:r>
        <w:rPr>
          <w:spacing w:val="-9"/>
          <w:sz w:val="23"/>
        </w:rPr>
        <w:t xml:space="preserve"> </w:t>
      </w:r>
      <w:r>
        <w:rPr>
          <w:spacing w:val="-6"/>
          <w:sz w:val="23"/>
        </w:rPr>
        <w:t>to</w:t>
      </w:r>
      <w:r>
        <w:rPr>
          <w:sz w:val="23"/>
        </w:rPr>
        <w:t xml:space="preserve"> </w:t>
      </w:r>
      <w:r>
        <w:rPr>
          <w:spacing w:val="-6"/>
          <w:sz w:val="23"/>
        </w:rPr>
        <w:t>10</w:t>
      </w:r>
      <w:r>
        <w:rPr>
          <w:sz w:val="23"/>
        </w:rPr>
        <w:t xml:space="preserve"> </w:t>
      </w:r>
      <w:r>
        <w:rPr>
          <w:spacing w:val="-6"/>
          <w:sz w:val="23"/>
        </w:rPr>
        <w:t>the number of poker machine entitlements allocated for the time</w:t>
      </w:r>
      <w:r>
        <w:rPr>
          <w:spacing w:val="-9"/>
          <w:sz w:val="23"/>
        </w:rPr>
        <w:t xml:space="preserve"> </w:t>
      </w:r>
      <w:r>
        <w:rPr>
          <w:spacing w:val="-6"/>
          <w:sz w:val="23"/>
        </w:rPr>
        <w:t>being</w:t>
      </w:r>
      <w:r>
        <w:rPr>
          <w:spacing w:val="-8"/>
          <w:sz w:val="23"/>
        </w:rPr>
        <w:t xml:space="preserve"> </w:t>
      </w:r>
      <w:r>
        <w:rPr>
          <w:spacing w:val="-6"/>
          <w:sz w:val="23"/>
        </w:rPr>
        <w:t>for</w:t>
      </w:r>
      <w:r>
        <w:rPr>
          <w:spacing w:val="-9"/>
          <w:sz w:val="23"/>
        </w:rPr>
        <w:t xml:space="preserve"> </w:t>
      </w:r>
      <w:r>
        <w:rPr>
          <w:spacing w:val="-6"/>
          <w:sz w:val="23"/>
        </w:rPr>
        <w:t>those</w:t>
      </w:r>
      <w:r>
        <w:rPr>
          <w:spacing w:val="-8"/>
          <w:sz w:val="23"/>
        </w:rPr>
        <w:t xml:space="preserve"> </w:t>
      </w:r>
      <w:r>
        <w:rPr>
          <w:spacing w:val="-6"/>
          <w:sz w:val="23"/>
        </w:rPr>
        <w:t>premises.</w:t>
      </w:r>
      <w:r>
        <w:rPr>
          <w:spacing w:val="-3"/>
          <w:sz w:val="23"/>
        </w:rPr>
        <w:t xml:space="preserve"> </w:t>
      </w:r>
      <w:r>
        <w:rPr>
          <w:spacing w:val="-6"/>
          <w:sz w:val="23"/>
        </w:rPr>
        <w:t>Any</w:t>
      </w:r>
      <w:r>
        <w:rPr>
          <w:spacing w:val="-9"/>
          <w:sz w:val="23"/>
        </w:rPr>
        <w:t xml:space="preserve"> </w:t>
      </w:r>
      <w:r>
        <w:rPr>
          <w:spacing w:val="-6"/>
          <w:sz w:val="23"/>
        </w:rPr>
        <w:t>such</w:t>
      </w:r>
      <w:r>
        <w:rPr>
          <w:spacing w:val="-4"/>
          <w:sz w:val="23"/>
        </w:rPr>
        <w:t xml:space="preserve"> </w:t>
      </w:r>
      <w:r>
        <w:rPr>
          <w:spacing w:val="-6"/>
          <w:sz w:val="23"/>
        </w:rPr>
        <w:t>application</w:t>
      </w:r>
      <w:r>
        <w:rPr>
          <w:spacing w:val="-4"/>
          <w:sz w:val="23"/>
        </w:rPr>
        <w:t xml:space="preserve"> </w:t>
      </w:r>
      <w:r>
        <w:rPr>
          <w:spacing w:val="-6"/>
          <w:sz w:val="23"/>
        </w:rPr>
        <w:t>may</w:t>
      </w:r>
      <w:r>
        <w:rPr>
          <w:spacing w:val="-9"/>
          <w:sz w:val="23"/>
        </w:rPr>
        <w:t xml:space="preserve"> </w:t>
      </w:r>
      <w:r>
        <w:rPr>
          <w:spacing w:val="-6"/>
          <w:sz w:val="23"/>
        </w:rPr>
        <w:t xml:space="preserve">be made only </w:t>
      </w:r>
      <w:r>
        <w:rPr>
          <w:sz w:val="23"/>
        </w:rPr>
        <w:t>once in respect of the premises concerned.</w:t>
      </w:r>
    </w:p>
    <w:p w:rsidR="00563BC8" w:rsidRDefault="00334391">
      <w:pPr>
        <w:pStyle w:val="ListParagraph"/>
        <w:numPr>
          <w:ilvl w:val="1"/>
          <w:numId w:val="64"/>
        </w:numPr>
        <w:tabs>
          <w:tab w:val="left" w:pos="1737"/>
          <w:tab w:val="left" w:pos="1740"/>
        </w:tabs>
        <w:spacing w:before="110" w:line="223" w:lineRule="auto"/>
        <w:ind w:right="636"/>
        <w:jc w:val="both"/>
        <w:rPr>
          <w:sz w:val="23"/>
        </w:rPr>
      </w:pPr>
      <w:r>
        <w:rPr>
          <w:spacing w:val="-2"/>
          <w:sz w:val="23"/>
        </w:rPr>
        <w:t>A</w:t>
      </w:r>
      <w:r>
        <w:rPr>
          <w:spacing w:val="-13"/>
          <w:sz w:val="23"/>
        </w:rPr>
        <w:t xml:space="preserve"> </w:t>
      </w:r>
      <w:r>
        <w:rPr>
          <w:spacing w:val="-2"/>
          <w:sz w:val="23"/>
        </w:rPr>
        <w:t>poker</w:t>
      </w:r>
      <w:r>
        <w:rPr>
          <w:spacing w:val="-12"/>
          <w:sz w:val="23"/>
        </w:rPr>
        <w:t xml:space="preserve"> </w:t>
      </w:r>
      <w:r>
        <w:rPr>
          <w:spacing w:val="-2"/>
          <w:sz w:val="23"/>
        </w:rPr>
        <w:t>machine</w:t>
      </w:r>
      <w:r>
        <w:rPr>
          <w:spacing w:val="-13"/>
          <w:sz w:val="23"/>
        </w:rPr>
        <w:t xml:space="preserve"> </w:t>
      </w:r>
      <w:r>
        <w:rPr>
          <w:spacing w:val="-2"/>
          <w:sz w:val="23"/>
        </w:rPr>
        <w:t>entitlement</w:t>
      </w:r>
      <w:r>
        <w:rPr>
          <w:spacing w:val="-12"/>
          <w:sz w:val="23"/>
        </w:rPr>
        <w:t xml:space="preserve"> </w:t>
      </w:r>
      <w:r>
        <w:rPr>
          <w:spacing w:val="-2"/>
          <w:sz w:val="23"/>
        </w:rPr>
        <w:t>allocated</w:t>
      </w:r>
      <w:r>
        <w:rPr>
          <w:spacing w:val="-12"/>
          <w:sz w:val="23"/>
        </w:rPr>
        <w:t xml:space="preserve"> </w:t>
      </w:r>
      <w:r>
        <w:rPr>
          <w:spacing w:val="-2"/>
          <w:sz w:val="23"/>
        </w:rPr>
        <w:t>in</w:t>
      </w:r>
      <w:r>
        <w:rPr>
          <w:spacing w:val="-13"/>
          <w:sz w:val="23"/>
        </w:rPr>
        <w:t xml:space="preserve"> </w:t>
      </w:r>
      <w:r>
        <w:rPr>
          <w:spacing w:val="-2"/>
          <w:sz w:val="23"/>
        </w:rPr>
        <w:t>respect</w:t>
      </w:r>
      <w:r>
        <w:rPr>
          <w:spacing w:val="-12"/>
          <w:sz w:val="23"/>
        </w:rPr>
        <w:t xml:space="preserve"> </w:t>
      </w:r>
      <w:r>
        <w:rPr>
          <w:spacing w:val="-2"/>
          <w:sz w:val="23"/>
        </w:rPr>
        <w:t>of</w:t>
      </w:r>
      <w:r>
        <w:rPr>
          <w:spacing w:val="-12"/>
          <w:sz w:val="23"/>
        </w:rPr>
        <w:t xml:space="preserve"> </w:t>
      </w:r>
      <w:r>
        <w:rPr>
          <w:spacing w:val="-2"/>
          <w:sz w:val="23"/>
        </w:rPr>
        <w:t>the</w:t>
      </w:r>
      <w:r>
        <w:rPr>
          <w:spacing w:val="-13"/>
          <w:sz w:val="23"/>
        </w:rPr>
        <w:t xml:space="preserve"> </w:t>
      </w:r>
      <w:r>
        <w:rPr>
          <w:spacing w:val="-2"/>
          <w:sz w:val="23"/>
        </w:rPr>
        <w:t>premises</w:t>
      </w:r>
      <w:r>
        <w:rPr>
          <w:spacing w:val="-12"/>
          <w:sz w:val="23"/>
        </w:rPr>
        <w:t xml:space="preserve"> </w:t>
      </w:r>
      <w:r>
        <w:rPr>
          <w:spacing w:val="-2"/>
          <w:sz w:val="23"/>
        </w:rPr>
        <w:t>of</w:t>
      </w:r>
      <w:r>
        <w:rPr>
          <w:spacing w:val="-13"/>
          <w:sz w:val="23"/>
        </w:rPr>
        <w:t xml:space="preserve"> </w:t>
      </w:r>
      <w:r>
        <w:rPr>
          <w:spacing w:val="-2"/>
          <w:sz w:val="23"/>
        </w:rPr>
        <w:t xml:space="preserve">a </w:t>
      </w:r>
      <w:r>
        <w:rPr>
          <w:sz w:val="23"/>
        </w:rPr>
        <w:t xml:space="preserve">registered club under this section cannot be transferred during the period of 3 years immediately following the date on which it was </w:t>
      </w:r>
      <w:r>
        <w:rPr>
          <w:spacing w:val="-2"/>
          <w:sz w:val="23"/>
        </w:rPr>
        <w:t>allocated.</w:t>
      </w:r>
    </w:p>
    <w:p w:rsidR="00563BC8" w:rsidRDefault="00334391">
      <w:pPr>
        <w:pStyle w:val="ListParagraph"/>
        <w:numPr>
          <w:ilvl w:val="0"/>
          <w:numId w:val="64"/>
        </w:numPr>
        <w:tabs>
          <w:tab w:val="left" w:pos="1289"/>
        </w:tabs>
        <w:spacing w:before="236"/>
        <w:ind w:hanging="489"/>
        <w:jc w:val="left"/>
        <w:rPr>
          <w:rFonts w:ascii="Arial"/>
          <w:b/>
          <w:sz w:val="21"/>
        </w:rPr>
      </w:pPr>
      <w:r>
        <w:rPr>
          <w:rFonts w:ascii="Arial"/>
          <w:b/>
          <w:spacing w:val="-6"/>
          <w:sz w:val="21"/>
        </w:rPr>
        <w:t>General</w:t>
      </w:r>
      <w:r>
        <w:rPr>
          <w:rFonts w:ascii="Arial"/>
          <w:b/>
          <w:spacing w:val="-4"/>
          <w:sz w:val="21"/>
        </w:rPr>
        <w:t xml:space="preserve"> </w:t>
      </w:r>
      <w:r>
        <w:rPr>
          <w:rFonts w:ascii="Arial"/>
          <w:b/>
          <w:spacing w:val="-6"/>
          <w:sz w:val="21"/>
        </w:rPr>
        <w:t>restrictions</w:t>
      </w:r>
      <w:r>
        <w:rPr>
          <w:rFonts w:ascii="Arial"/>
          <w:b/>
          <w:spacing w:val="-5"/>
          <w:sz w:val="21"/>
        </w:rPr>
        <w:t xml:space="preserve"> </w:t>
      </w:r>
      <w:r>
        <w:rPr>
          <w:rFonts w:ascii="Arial"/>
          <w:b/>
          <w:spacing w:val="-6"/>
          <w:sz w:val="21"/>
        </w:rPr>
        <w:t>on</w:t>
      </w:r>
      <w:r>
        <w:rPr>
          <w:rFonts w:ascii="Arial"/>
          <w:b/>
          <w:spacing w:val="-5"/>
          <w:sz w:val="21"/>
        </w:rPr>
        <w:t xml:space="preserve"> </w:t>
      </w:r>
      <w:r>
        <w:rPr>
          <w:rFonts w:ascii="Arial"/>
          <w:b/>
          <w:spacing w:val="-6"/>
          <w:sz w:val="21"/>
        </w:rPr>
        <w:t>allocation</w:t>
      </w:r>
      <w:r>
        <w:rPr>
          <w:rFonts w:ascii="Arial"/>
          <w:b/>
          <w:spacing w:val="-5"/>
          <w:sz w:val="21"/>
        </w:rPr>
        <w:t xml:space="preserve"> </w:t>
      </w:r>
      <w:r>
        <w:rPr>
          <w:rFonts w:ascii="Arial"/>
          <w:b/>
          <w:spacing w:val="-6"/>
          <w:sz w:val="21"/>
        </w:rPr>
        <w:t>of</w:t>
      </w:r>
      <w:r>
        <w:rPr>
          <w:rFonts w:ascii="Arial"/>
          <w:b/>
          <w:spacing w:val="-3"/>
          <w:sz w:val="21"/>
        </w:rPr>
        <w:t xml:space="preserve"> </w:t>
      </w:r>
      <w:r>
        <w:rPr>
          <w:rFonts w:ascii="Arial"/>
          <w:b/>
          <w:spacing w:val="-6"/>
          <w:sz w:val="21"/>
        </w:rPr>
        <w:t>poker</w:t>
      </w:r>
      <w:r>
        <w:rPr>
          <w:rFonts w:ascii="Arial"/>
          <w:b/>
          <w:spacing w:val="-3"/>
          <w:sz w:val="21"/>
        </w:rPr>
        <w:t xml:space="preserve"> </w:t>
      </w:r>
      <w:r>
        <w:rPr>
          <w:rFonts w:ascii="Arial"/>
          <w:b/>
          <w:spacing w:val="-6"/>
          <w:sz w:val="21"/>
        </w:rPr>
        <w:t>machine</w:t>
      </w:r>
      <w:r>
        <w:rPr>
          <w:rFonts w:ascii="Arial"/>
          <w:b/>
          <w:spacing w:val="-5"/>
          <w:sz w:val="21"/>
        </w:rPr>
        <w:t xml:space="preserve"> </w:t>
      </w:r>
      <w:r>
        <w:rPr>
          <w:rFonts w:ascii="Arial"/>
          <w:b/>
          <w:spacing w:val="-6"/>
          <w:sz w:val="21"/>
        </w:rPr>
        <w:t>entitlements</w:t>
      </w:r>
    </w:p>
    <w:p w:rsidR="00563BC8" w:rsidRDefault="00334391">
      <w:pPr>
        <w:pStyle w:val="ListParagraph"/>
        <w:numPr>
          <w:ilvl w:val="1"/>
          <w:numId w:val="64"/>
        </w:numPr>
        <w:tabs>
          <w:tab w:val="left" w:pos="1737"/>
          <w:tab w:val="left" w:pos="1740"/>
        </w:tabs>
        <w:spacing w:before="99" w:line="223" w:lineRule="auto"/>
        <w:ind w:right="641"/>
        <w:jc w:val="both"/>
        <w:rPr>
          <w:sz w:val="23"/>
        </w:rPr>
      </w:pPr>
      <w:r>
        <w:rPr>
          <w:sz w:val="23"/>
        </w:rPr>
        <w:t xml:space="preserve">A poker machine entitlement cannot be allocated in relation to an </w:t>
      </w:r>
      <w:r>
        <w:rPr>
          <w:spacing w:val="-6"/>
          <w:sz w:val="23"/>
        </w:rPr>
        <w:t>approved</w:t>
      </w:r>
      <w:r>
        <w:rPr>
          <w:spacing w:val="-9"/>
          <w:sz w:val="23"/>
        </w:rPr>
        <w:t xml:space="preserve"> </w:t>
      </w:r>
      <w:r>
        <w:rPr>
          <w:spacing w:val="-6"/>
          <w:sz w:val="23"/>
        </w:rPr>
        <w:t>poker</w:t>
      </w:r>
      <w:r>
        <w:rPr>
          <w:spacing w:val="-8"/>
          <w:sz w:val="23"/>
        </w:rPr>
        <w:t xml:space="preserve"> </w:t>
      </w:r>
      <w:r>
        <w:rPr>
          <w:spacing w:val="-6"/>
          <w:sz w:val="23"/>
        </w:rPr>
        <w:t>machine</w:t>
      </w:r>
      <w:r>
        <w:rPr>
          <w:spacing w:val="-9"/>
          <w:sz w:val="23"/>
        </w:rPr>
        <w:t xml:space="preserve"> </w:t>
      </w:r>
      <w:r>
        <w:rPr>
          <w:spacing w:val="-6"/>
          <w:sz w:val="23"/>
        </w:rPr>
        <w:t>for</w:t>
      </w:r>
      <w:r>
        <w:rPr>
          <w:spacing w:val="-8"/>
          <w:sz w:val="23"/>
        </w:rPr>
        <w:t xml:space="preserve"> </w:t>
      </w:r>
      <w:r>
        <w:rPr>
          <w:spacing w:val="-6"/>
          <w:sz w:val="23"/>
        </w:rPr>
        <w:t>which</w:t>
      </w:r>
      <w:r>
        <w:rPr>
          <w:spacing w:val="-8"/>
          <w:sz w:val="23"/>
        </w:rPr>
        <w:t xml:space="preserve"> </w:t>
      </w:r>
      <w:r>
        <w:rPr>
          <w:spacing w:val="-6"/>
          <w:sz w:val="23"/>
        </w:rPr>
        <w:t>a Liquor</w:t>
      </w:r>
      <w:r>
        <w:rPr>
          <w:spacing w:val="-7"/>
          <w:sz w:val="23"/>
        </w:rPr>
        <w:t xml:space="preserve"> </w:t>
      </w:r>
      <w:r>
        <w:rPr>
          <w:spacing w:val="-6"/>
          <w:sz w:val="23"/>
        </w:rPr>
        <w:t>Act</w:t>
      </w:r>
      <w:r>
        <w:rPr>
          <w:spacing w:val="-4"/>
          <w:sz w:val="23"/>
        </w:rPr>
        <w:t xml:space="preserve"> </w:t>
      </w:r>
      <w:r>
        <w:rPr>
          <w:spacing w:val="-6"/>
          <w:sz w:val="23"/>
        </w:rPr>
        <w:t>poker</w:t>
      </w:r>
      <w:r>
        <w:rPr>
          <w:spacing w:val="-7"/>
          <w:sz w:val="23"/>
        </w:rPr>
        <w:t xml:space="preserve"> </w:t>
      </w:r>
      <w:r>
        <w:rPr>
          <w:spacing w:val="-6"/>
          <w:sz w:val="23"/>
        </w:rPr>
        <w:t>machine</w:t>
      </w:r>
      <w:r>
        <w:rPr>
          <w:spacing w:val="-9"/>
          <w:sz w:val="23"/>
        </w:rPr>
        <w:t xml:space="preserve"> </w:t>
      </w:r>
      <w:r>
        <w:rPr>
          <w:spacing w:val="-6"/>
          <w:sz w:val="23"/>
        </w:rPr>
        <w:t xml:space="preserve">permit </w:t>
      </w:r>
      <w:r>
        <w:rPr>
          <w:sz w:val="23"/>
        </w:rPr>
        <w:t>is held.</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spacing w:line="300" w:lineRule="auto"/>
        <w:ind w:left="644" w:right="1772"/>
        <w:rPr>
          <w:rFonts w:ascii="Arial"/>
          <w:sz w:val="18"/>
        </w:rPr>
      </w:pPr>
      <w:r>
        <w:rPr>
          <w:noProof/>
          <w:lang w:val="en-AU" w:eastAsia="en-AU"/>
        </w:rPr>
        <mc:AlternateContent>
          <mc:Choice Requires="wps">
            <w:drawing>
              <wp:anchor distT="0" distB="0" distL="0" distR="0" simplePos="0" relativeHeight="487593984" behindDoc="1" locked="0" layoutInCell="1" allowOverlap="1">
                <wp:simplePos x="0" y="0"/>
                <wp:positionH relativeFrom="page">
                  <wp:posOffset>1477264</wp:posOffset>
                </wp:positionH>
                <wp:positionV relativeFrom="paragraph">
                  <wp:posOffset>345397</wp:posOffset>
                </wp:positionV>
                <wp:extent cx="4605655" cy="3175"/>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FE585A" id="Graphic 102" o:spid="_x0000_s1026" style="position:absolute;margin-left:116.3pt;margin-top:27.2pt;width:362.65pt;height:.25pt;z-index:-15722496;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" path="m4605528,l992124,r-1524,l,,,3048r990600,l992124,3048r3613404,l4605528,xe" fillcolor="black" stroked="f">
                <v:path arrowok="t"/>
                <w10:wrap type="topAndBottom" anchorx="page"/>
              </v:shape>
            </w:pict>
          </mc:Fallback>
        </mc:AlternateContent>
      </w:r>
      <w:r>
        <w:rPr>
          <w:rFonts w:ascii="Arial"/>
          <w:sz w:val="18"/>
        </w:rPr>
        <w:t>Part</w:t>
      </w:r>
      <w:r>
        <w:rPr>
          <w:rFonts w:ascii="Arial"/>
          <w:spacing w:val="-5"/>
          <w:sz w:val="18"/>
        </w:rPr>
        <w:t xml:space="preserve"> </w:t>
      </w:r>
      <w:r>
        <w:rPr>
          <w:rFonts w:ascii="Arial"/>
          <w:sz w:val="18"/>
        </w:rPr>
        <w:t>3</w:t>
      </w:r>
      <w:r>
        <w:rPr>
          <w:rFonts w:ascii="Arial"/>
          <w:sz w:val="18"/>
        </w:rPr>
        <w:tab/>
      </w:r>
      <w:r>
        <w:rPr>
          <w:rFonts w:ascii="Arial"/>
          <w:spacing w:val="-4"/>
          <w:sz w:val="18"/>
        </w:rPr>
        <w:t>Poker</w:t>
      </w:r>
      <w:r>
        <w:rPr>
          <w:rFonts w:ascii="Arial"/>
          <w:spacing w:val="-9"/>
          <w:sz w:val="18"/>
        </w:rPr>
        <w:t xml:space="preserve"> </w:t>
      </w:r>
      <w:r>
        <w:rPr>
          <w:rFonts w:ascii="Arial"/>
          <w:spacing w:val="-4"/>
          <w:sz w:val="18"/>
        </w:rPr>
        <w:t>machine</w:t>
      </w:r>
      <w:r>
        <w:rPr>
          <w:rFonts w:ascii="Arial"/>
          <w:spacing w:val="-8"/>
          <w:sz w:val="18"/>
        </w:rPr>
        <w:t xml:space="preserve"> </w:t>
      </w:r>
      <w:r>
        <w:rPr>
          <w:rFonts w:ascii="Arial"/>
          <w:spacing w:val="-4"/>
          <w:sz w:val="18"/>
        </w:rPr>
        <w:t>entitlements</w:t>
      </w:r>
      <w:r>
        <w:rPr>
          <w:rFonts w:ascii="Arial"/>
          <w:spacing w:val="-9"/>
          <w:sz w:val="18"/>
        </w:rPr>
        <w:t xml:space="preserve"> </w:t>
      </w:r>
      <w:r>
        <w:rPr>
          <w:rFonts w:ascii="Arial"/>
          <w:spacing w:val="-4"/>
          <w:sz w:val="18"/>
        </w:rPr>
        <w:t>and</w:t>
      </w:r>
      <w:r>
        <w:rPr>
          <w:rFonts w:ascii="Arial"/>
          <w:spacing w:val="-8"/>
          <w:sz w:val="18"/>
        </w:rPr>
        <w:t xml:space="preserve"> </w:t>
      </w:r>
      <w:r>
        <w:rPr>
          <w:rFonts w:ascii="Arial"/>
          <w:spacing w:val="-4"/>
          <w:sz w:val="18"/>
        </w:rPr>
        <w:t>hardship</w:t>
      </w:r>
      <w:r>
        <w:rPr>
          <w:rFonts w:ascii="Arial"/>
          <w:spacing w:val="-9"/>
          <w:sz w:val="18"/>
        </w:rPr>
        <w:t xml:space="preserve"> </w:t>
      </w:r>
      <w:r>
        <w:rPr>
          <w:rFonts w:ascii="Arial"/>
          <w:spacing w:val="-4"/>
          <w:sz w:val="18"/>
        </w:rPr>
        <w:t>gaming</w:t>
      </w:r>
      <w:r>
        <w:rPr>
          <w:rFonts w:ascii="Arial"/>
          <w:spacing w:val="-9"/>
          <w:sz w:val="18"/>
        </w:rPr>
        <w:t xml:space="preserve"> </w:t>
      </w:r>
      <w:r>
        <w:rPr>
          <w:rFonts w:ascii="Arial"/>
          <w:spacing w:val="-4"/>
          <w:sz w:val="18"/>
        </w:rPr>
        <w:t xml:space="preserve">machines </w:t>
      </w:r>
      <w:r>
        <w:rPr>
          <w:rFonts w:ascii="Arial"/>
          <w:sz w:val="18"/>
        </w:rPr>
        <w:t>Division</w:t>
      </w:r>
      <w:r>
        <w:rPr>
          <w:rFonts w:ascii="Arial"/>
          <w:spacing w:val="-3"/>
          <w:sz w:val="18"/>
        </w:rPr>
        <w:t xml:space="preserve"> </w:t>
      </w:r>
      <w:r>
        <w:rPr>
          <w:rFonts w:ascii="Arial"/>
          <w:sz w:val="18"/>
        </w:rPr>
        <w:t>2</w:t>
      </w:r>
      <w:r>
        <w:rPr>
          <w:rFonts w:ascii="Arial"/>
          <w:sz w:val="18"/>
        </w:rPr>
        <w:tab/>
      </w:r>
      <w:proofErr w:type="spellStart"/>
      <w:r>
        <w:rPr>
          <w:rFonts w:ascii="Arial"/>
          <w:sz w:val="18"/>
        </w:rPr>
        <w:t>Tradeable</w:t>
      </w:r>
      <w:proofErr w:type="spellEnd"/>
      <w:r>
        <w:rPr>
          <w:rFonts w:ascii="Arial"/>
          <w:spacing w:val="-11"/>
          <w:sz w:val="18"/>
        </w:rPr>
        <w:t xml:space="preserve"> </w:t>
      </w:r>
      <w:r>
        <w:rPr>
          <w:rFonts w:ascii="Arial"/>
          <w:sz w:val="18"/>
        </w:rPr>
        <w:t>poker</w:t>
      </w:r>
      <w:r>
        <w:rPr>
          <w:rFonts w:ascii="Arial"/>
          <w:spacing w:val="-11"/>
          <w:sz w:val="18"/>
        </w:rPr>
        <w:t xml:space="preserve"> </w:t>
      </w:r>
      <w:r>
        <w:rPr>
          <w:rFonts w:ascii="Arial"/>
          <w:sz w:val="18"/>
        </w:rPr>
        <w:t>machine</w:t>
      </w:r>
      <w:r>
        <w:rPr>
          <w:rFonts w:ascii="Arial"/>
          <w:spacing w:val="-11"/>
          <w:sz w:val="18"/>
        </w:rPr>
        <w:t xml:space="preserve"> </w:t>
      </w:r>
      <w:r>
        <w:rPr>
          <w:rFonts w:ascii="Arial"/>
          <w:sz w:val="18"/>
        </w:rPr>
        <w:t>entitlement</w:t>
      </w:r>
      <w:r>
        <w:rPr>
          <w:rFonts w:ascii="Arial"/>
          <w:spacing w:val="-11"/>
          <w:sz w:val="18"/>
        </w:rPr>
        <w:t xml:space="preserve"> </w:t>
      </w:r>
      <w:r>
        <w:rPr>
          <w:rFonts w:ascii="Arial"/>
          <w:sz w:val="18"/>
        </w:rPr>
        <w:t>scheme</w:t>
      </w:r>
    </w:p>
    <w:p w:rsidR="00563BC8" w:rsidRDefault="00563BC8">
      <w:pPr>
        <w:pStyle w:val="BodyText"/>
        <w:spacing w:before="128"/>
        <w:ind w:left="0"/>
        <w:jc w:val="left"/>
        <w:rPr>
          <w:rFonts w:ascii="Arial"/>
        </w:rPr>
      </w:pPr>
    </w:p>
    <w:p w:rsidR="00563BC8" w:rsidRDefault="00334391">
      <w:pPr>
        <w:pStyle w:val="ListParagraph"/>
        <w:numPr>
          <w:ilvl w:val="1"/>
          <w:numId w:val="64"/>
        </w:numPr>
        <w:tabs>
          <w:tab w:val="left" w:pos="1737"/>
          <w:tab w:val="left" w:pos="1740"/>
        </w:tabs>
        <w:spacing w:before="0" w:line="223" w:lineRule="auto"/>
        <w:ind w:right="636"/>
        <w:jc w:val="both"/>
        <w:rPr>
          <w:sz w:val="23"/>
        </w:rPr>
      </w:pPr>
      <w:r>
        <w:rPr>
          <w:sz w:val="23"/>
        </w:rPr>
        <w:t xml:space="preserve">A poker machine entitlement cannot be allocated in relation to an </w:t>
      </w:r>
      <w:r>
        <w:rPr>
          <w:spacing w:val="-4"/>
          <w:sz w:val="23"/>
        </w:rPr>
        <w:t>approved</w:t>
      </w:r>
      <w:r>
        <w:rPr>
          <w:spacing w:val="-11"/>
          <w:sz w:val="23"/>
        </w:rPr>
        <w:t xml:space="preserve"> </w:t>
      </w:r>
      <w:r>
        <w:rPr>
          <w:spacing w:val="-4"/>
          <w:sz w:val="23"/>
        </w:rPr>
        <w:t>gaming</w:t>
      </w:r>
      <w:r>
        <w:rPr>
          <w:spacing w:val="-10"/>
          <w:sz w:val="23"/>
        </w:rPr>
        <w:t xml:space="preserve"> </w:t>
      </w:r>
      <w:r>
        <w:rPr>
          <w:spacing w:val="-4"/>
          <w:sz w:val="23"/>
        </w:rPr>
        <w:t>machine</w:t>
      </w:r>
      <w:r>
        <w:rPr>
          <w:spacing w:val="-11"/>
          <w:sz w:val="23"/>
        </w:rPr>
        <w:t xml:space="preserve"> </w:t>
      </w:r>
      <w:r>
        <w:rPr>
          <w:spacing w:val="-4"/>
          <w:sz w:val="23"/>
        </w:rPr>
        <w:t>unless</w:t>
      </w:r>
      <w:r>
        <w:rPr>
          <w:spacing w:val="-10"/>
          <w:sz w:val="23"/>
        </w:rPr>
        <w:t xml:space="preserve"> </w:t>
      </w:r>
      <w:r>
        <w:rPr>
          <w:spacing w:val="-4"/>
          <w:sz w:val="23"/>
        </w:rPr>
        <w:t>the</w:t>
      </w:r>
      <w:r>
        <w:rPr>
          <w:spacing w:val="-10"/>
          <w:sz w:val="23"/>
        </w:rPr>
        <w:t xml:space="preserve"> </w:t>
      </w:r>
      <w:r>
        <w:rPr>
          <w:spacing w:val="-4"/>
          <w:sz w:val="23"/>
        </w:rPr>
        <w:t>keeping</w:t>
      </w:r>
      <w:r>
        <w:rPr>
          <w:spacing w:val="-11"/>
          <w:sz w:val="23"/>
        </w:rPr>
        <w:t xml:space="preserve"> </w:t>
      </w:r>
      <w:r>
        <w:rPr>
          <w:spacing w:val="-4"/>
          <w:sz w:val="23"/>
        </w:rPr>
        <w:t>of</w:t>
      </w:r>
      <w:r>
        <w:rPr>
          <w:spacing w:val="-10"/>
          <w:sz w:val="23"/>
        </w:rPr>
        <w:t xml:space="preserve"> </w:t>
      </w:r>
      <w:r>
        <w:rPr>
          <w:spacing w:val="-4"/>
          <w:sz w:val="23"/>
        </w:rPr>
        <w:t>the</w:t>
      </w:r>
      <w:r>
        <w:rPr>
          <w:spacing w:val="-10"/>
          <w:sz w:val="23"/>
        </w:rPr>
        <w:t xml:space="preserve"> </w:t>
      </w:r>
      <w:r>
        <w:rPr>
          <w:spacing w:val="-4"/>
          <w:sz w:val="23"/>
        </w:rPr>
        <w:t>approved</w:t>
      </w:r>
      <w:r>
        <w:rPr>
          <w:spacing w:val="-11"/>
          <w:sz w:val="23"/>
        </w:rPr>
        <w:t xml:space="preserve"> </w:t>
      </w:r>
      <w:r>
        <w:rPr>
          <w:spacing w:val="-4"/>
          <w:sz w:val="23"/>
        </w:rPr>
        <w:t xml:space="preserve">gaming </w:t>
      </w:r>
      <w:r>
        <w:rPr>
          <w:sz w:val="23"/>
        </w:rPr>
        <w:t>machine is authorised by</w:t>
      </w:r>
      <w:r>
        <w:rPr>
          <w:spacing w:val="-2"/>
          <w:sz w:val="23"/>
        </w:rPr>
        <w:t xml:space="preserve"> </w:t>
      </w:r>
      <w:r>
        <w:rPr>
          <w:sz w:val="23"/>
        </w:rPr>
        <w:t>the Board under Part 5.</w:t>
      </w:r>
    </w:p>
    <w:p w:rsidR="00563BC8" w:rsidRDefault="00334391">
      <w:pPr>
        <w:pStyle w:val="ListParagraph"/>
        <w:numPr>
          <w:ilvl w:val="1"/>
          <w:numId w:val="64"/>
        </w:numPr>
        <w:tabs>
          <w:tab w:val="left" w:pos="1737"/>
          <w:tab w:val="left" w:pos="1740"/>
        </w:tabs>
        <w:spacing w:before="110" w:line="223" w:lineRule="auto"/>
        <w:ind w:right="637"/>
        <w:jc w:val="both"/>
        <w:rPr>
          <w:sz w:val="23"/>
        </w:rPr>
      </w:pPr>
      <w:r>
        <w:rPr>
          <w:sz w:val="23"/>
        </w:rPr>
        <w:t xml:space="preserve">A poker machine entitlement cannot be allocated in relation to a </w:t>
      </w:r>
      <w:r>
        <w:rPr>
          <w:spacing w:val="-6"/>
          <w:sz w:val="23"/>
        </w:rPr>
        <w:t>hardship</w:t>
      </w:r>
      <w:r>
        <w:rPr>
          <w:spacing w:val="-9"/>
          <w:sz w:val="23"/>
        </w:rPr>
        <w:t xml:space="preserve"> </w:t>
      </w:r>
      <w:r>
        <w:rPr>
          <w:spacing w:val="-6"/>
          <w:sz w:val="23"/>
        </w:rPr>
        <w:t>gaming</w:t>
      </w:r>
      <w:r>
        <w:rPr>
          <w:spacing w:val="-8"/>
          <w:sz w:val="23"/>
        </w:rPr>
        <w:t xml:space="preserve"> </w:t>
      </w:r>
      <w:r>
        <w:rPr>
          <w:spacing w:val="-6"/>
          <w:sz w:val="23"/>
        </w:rPr>
        <w:t>machine</w:t>
      </w:r>
      <w:r>
        <w:rPr>
          <w:spacing w:val="-9"/>
          <w:sz w:val="23"/>
        </w:rPr>
        <w:t xml:space="preserve"> </w:t>
      </w:r>
      <w:r>
        <w:rPr>
          <w:spacing w:val="-6"/>
          <w:sz w:val="23"/>
        </w:rPr>
        <w:t>until</w:t>
      </w:r>
      <w:r>
        <w:rPr>
          <w:spacing w:val="-8"/>
          <w:sz w:val="23"/>
        </w:rPr>
        <w:t xml:space="preserve"> </w:t>
      </w:r>
      <w:r>
        <w:rPr>
          <w:spacing w:val="-6"/>
          <w:sz w:val="23"/>
        </w:rPr>
        <w:t>after</w:t>
      </w:r>
      <w:r>
        <w:rPr>
          <w:spacing w:val="-8"/>
          <w:sz w:val="23"/>
        </w:rPr>
        <w:t xml:space="preserve"> </w:t>
      </w:r>
      <w:r>
        <w:rPr>
          <w:spacing w:val="-6"/>
          <w:sz w:val="23"/>
        </w:rPr>
        <w:t>the</w:t>
      </w:r>
      <w:r>
        <w:rPr>
          <w:spacing w:val="-9"/>
          <w:sz w:val="23"/>
        </w:rPr>
        <w:t xml:space="preserve"> </w:t>
      </w:r>
      <w:r>
        <w:rPr>
          <w:spacing w:val="-6"/>
          <w:sz w:val="23"/>
        </w:rPr>
        <w:t>period</w:t>
      </w:r>
      <w:r>
        <w:rPr>
          <w:spacing w:val="-8"/>
          <w:sz w:val="23"/>
        </w:rPr>
        <w:t xml:space="preserve"> </w:t>
      </w:r>
      <w:r>
        <w:rPr>
          <w:spacing w:val="-6"/>
          <w:sz w:val="23"/>
        </w:rPr>
        <w:t>of</w:t>
      </w:r>
      <w:r>
        <w:rPr>
          <w:spacing w:val="-8"/>
          <w:sz w:val="23"/>
        </w:rPr>
        <w:t xml:space="preserve"> </w:t>
      </w:r>
      <w:r>
        <w:rPr>
          <w:spacing w:val="-6"/>
          <w:sz w:val="23"/>
        </w:rPr>
        <w:t>3</w:t>
      </w:r>
      <w:r>
        <w:rPr>
          <w:spacing w:val="-9"/>
          <w:sz w:val="23"/>
        </w:rPr>
        <w:t xml:space="preserve"> </w:t>
      </w:r>
      <w:r>
        <w:rPr>
          <w:spacing w:val="-6"/>
          <w:sz w:val="23"/>
        </w:rPr>
        <w:t>years following</w:t>
      </w:r>
      <w:r>
        <w:rPr>
          <w:spacing w:val="-8"/>
          <w:sz w:val="23"/>
        </w:rPr>
        <w:t xml:space="preserve"> </w:t>
      </w:r>
      <w:r>
        <w:rPr>
          <w:spacing w:val="-6"/>
          <w:sz w:val="23"/>
        </w:rPr>
        <w:t xml:space="preserve">the </w:t>
      </w:r>
      <w:r>
        <w:rPr>
          <w:sz w:val="23"/>
        </w:rPr>
        <w:t xml:space="preserve">date (as determined by the Board) on which the hardship gaming </w:t>
      </w:r>
      <w:r>
        <w:rPr>
          <w:spacing w:val="-4"/>
          <w:sz w:val="23"/>
        </w:rPr>
        <w:t>machine</w:t>
      </w:r>
      <w:r>
        <w:rPr>
          <w:spacing w:val="-11"/>
          <w:sz w:val="23"/>
        </w:rPr>
        <w:t xml:space="preserve"> </w:t>
      </w:r>
      <w:r>
        <w:rPr>
          <w:spacing w:val="-4"/>
          <w:sz w:val="23"/>
        </w:rPr>
        <w:t>was</w:t>
      </w:r>
      <w:r>
        <w:rPr>
          <w:spacing w:val="-10"/>
          <w:sz w:val="23"/>
        </w:rPr>
        <w:t xml:space="preserve"> </w:t>
      </w:r>
      <w:r>
        <w:rPr>
          <w:spacing w:val="-4"/>
          <w:sz w:val="23"/>
        </w:rPr>
        <w:t>approved</w:t>
      </w:r>
      <w:r>
        <w:rPr>
          <w:spacing w:val="-11"/>
          <w:sz w:val="23"/>
        </w:rPr>
        <w:t xml:space="preserve"> </w:t>
      </w:r>
      <w:r>
        <w:rPr>
          <w:spacing w:val="-4"/>
          <w:sz w:val="23"/>
        </w:rPr>
        <w:t>to</w:t>
      </w:r>
      <w:r>
        <w:rPr>
          <w:spacing w:val="-10"/>
          <w:sz w:val="23"/>
        </w:rPr>
        <w:t xml:space="preserve"> </w:t>
      </w:r>
      <w:r>
        <w:rPr>
          <w:spacing w:val="-4"/>
          <w:sz w:val="23"/>
        </w:rPr>
        <w:t>be</w:t>
      </w:r>
      <w:r>
        <w:rPr>
          <w:spacing w:val="-10"/>
          <w:sz w:val="23"/>
        </w:rPr>
        <w:t xml:space="preserve"> </w:t>
      </w:r>
      <w:r>
        <w:rPr>
          <w:spacing w:val="-4"/>
          <w:sz w:val="23"/>
        </w:rPr>
        <w:t>kept</w:t>
      </w:r>
      <w:r>
        <w:rPr>
          <w:spacing w:val="-11"/>
          <w:sz w:val="23"/>
        </w:rPr>
        <w:t xml:space="preserve"> </w:t>
      </w:r>
      <w:r>
        <w:rPr>
          <w:spacing w:val="-4"/>
          <w:sz w:val="23"/>
        </w:rPr>
        <w:t>in</w:t>
      </w:r>
      <w:r>
        <w:rPr>
          <w:spacing w:val="-10"/>
          <w:sz w:val="23"/>
        </w:rPr>
        <w:t xml:space="preserve"> </w:t>
      </w:r>
      <w:r>
        <w:rPr>
          <w:spacing w:val="-4"/>
          <w:sz w:val="23"/>
        </w:rPr>
        <w:t>the</w:t>
      </w:r>
      <w:r>
        <w:rPr>
          <w:spacing w:val="-10"/>
          <w:sz w:val="23"/>
        </w:rPr>
        <w:t xml:space="preserve"> </w:t>
      </w:r>
      <w:r>
        <w:rPr>
          <w:spacing w:val="-4"/>
          <w:sz w:val="23"/>
        </w:rPr>
        <w:t>hotel</w:t>
      </w:r>
      <w:r>
        <w:rPr>
          <w:spacing w:val="-11"/>
          <w:sz w:val="23"/>
        </w:rPr>
        <w:t xml:space="preserve"> </w:t>
      </w:r>
      <w:r>
        <w:rPr>
          <w:spacing w:val="-4"/>
          <w:sz w:val="23"/>
        </w:rPr>
        <w:t>or</w:t>
      </w:r>
      <w:r>
        <w:rPr>
          <w:spacing w:val="-10"/>
          <w:sz w:val="23"/>
        </w:rPr>
        <w:t xml:space="preserve"> </w:t>
      </w:r>
      <w:r>
        <w:rPr>
          <w:spacing w:val="-4"/>
          <w:sz w:val="23"/>
        </w:rPr>
        <w:t>on</w:t>
      </w:r>
      <w:r>
        <w:rPr>
          <w:spacing w:val="-11"/>
          <w:sz w:val="23"/>
        </w:rPr>
        <w:t xml:space="preserve"> </w:t>
      </w:r>
      <w:r>
        <w:rPr>
          <w:spacing w:val="-4"/>
          <w:sz w:val="23"/>
        </w:rPr>
        <w:t>the</w:t>
      </w:r>
      <w:r>
        <w:rPr>
          <w:spacing w:val="-10"/>
          <w:sz w:val="23"/>
        </w:rPr>
        <w:t xml:space="preserve"> </w:t>
      </w:r>
      <w:r>
        <w:rPr>
          <w:spacing w:val="-4"/>
          <w:sz w:val="23"/>
        </w:rPr>
        <w:t>premises</w:t>
      </w:r>
      <w:r>
        <w:rPr>
          <w:spacing w:val="-10"/>
          <w:sz w:val="23"/>
        </w:rPr>
        <w:t xml:space="preserve"> </w:t>
      </w:r>
      <w:r>
        <w:rPr>
          <w:spacing w:val="-4"/>
          <w:sz w:val="23"/>
        </w:rPr>
        <w:t>of</w:t>
      </w:r>
      <w:r>
        <w:rPr>
          <w:spacing w:val="-11"/>
          <w:sz w:val="23"/>
        </w:rPr>
        <w:t xml:space="preserve"> </w:t>
      </w:r>
      <w:r>
        <w:rPr>
          <w:spacing w:val="-4"/>
          <w:sz w:val="23"/>
        </w:rPr>
        <w:t xml:space="preserve">the </w:t>
      </w:r>
      <w:r>
        <w:rPr>
          <w:sz w:val="23"/>
        </w:rPr>
        <w:t>club concerned.</w:t>
      </w:r>
    </w:p>
    <w:p w:rsidR="00563BC8" w:rsidRDefault="00334391">
      <w:pPr>
        <w:spacing w:before="142" w:line="213" w:lineRule="auto"/>
        <w:ind w:left="1740" w:right="641"/>
        <w:jc w:val="both"/>
        <w:rPr>
          <w:rFonts w:ascii="Arial"/>
          <w:sz w:val="18"/>
        </w:rPr>
      </w:pPr>
      <w:r>
        <w:rPr>
          <w:rFonts w:ascii="Arial"/>
          <w:b/>
          <w:sz w:val="18"/>
        </w:rPr>
        <w:t>Note.</w:t>
      </w:r>
      <w:r>
        <w:rPr>
          <w:rFonts w:ascii="Arial"/>
          <w:b/>
          <w:spacing w:val="-13"/>
          <w:sz w:val="18"/>
        </w:rPr>
        <w:t xml:space="preserve"> </w:t>
      </w:r>
      <w:r>
        <w:rPr>
          <w:rFonts w:ascii="Arial"/>
          <w:sz w:val="18"/>
        </w:rPr>
        <w:t>Section</w:t>
      </w:r>
      <w:r>
        <w:rPr>
          <w:rFonts w:ascii="Arial"/>
          <w:spacing w:val="-12"/>
          <w:sz w:val="18"/>
        </w:rPr>
        <w:t xml:space="preserve"> </w:t>
      </w:r>
      <w:r>
        <w:rPr>
          <w:rFonts w:ascii="Arial"/>
          <w:sz w:val="18"/>
        </w:rPr>
        <w:t>31</w:t>
      </w:r>
      <w:r>
        <w:rPr>
          <w:rFonts w:ascii="Arial"/>
          <w:spacing w:val="-13"/>
          <w:sz w:val="18"/>
        </w:rPr>
        <w:t xml:space="preserve"> </w:t>
      </w:r>
      <w:r>
        <w:rPr>
          <w:rFonts w:ascii="Arial"/>
          <w:sz w:val="18"/>
        </w:rPr>
        <w:t>provides</w:t>
      </w:r>
      <w:r>
        <w:rPr>
          <w:rFonts w:ascii="Arial"/>
          <w:spacing w:val="-12"/>
          <w:sz w:val="18"/>
        </w:rPr>
        <w:t xml:space="preserve"> </w:t>
      </w:r>
      <w:r>
        <w:rPr>
          <w:rFonts w:ascii="Arial"/>
          <w:sz w:val="18"/>
        </w:rPr>
        <w:t>that</w:t>
      </w:r>
      <w:r>
        <w:rPr>
          <w:rFonts w:ascii="Arial"/>
          <w:spacing w:val="-13"/>
          <w:sz w:val="18"/>
        </w:rPr>
        <w:t xml:space="preserve"> </w:t>
      </w:r>
      <w:proofErr w:type="gramStart"/>
      <w:r>
        <w:rPr>
          <w:rFonts w:ascii="Arial"/>
          <w:sz w:val="18"/>
        </w:rPr>
        <w:t>a</w:t>
      </w:r>
      <w:proofErr w:type="gramEnd"/>
      <w:r>
        <w:rPr>
          <w:rFonts w:ascii="Arial"/>
          <w:spacing w:val="-13"/>
          <w:sz w:val="18"/>
        </w:rPr>
        <w:t xml:space="preserve"> </w:t>
      </w:r>
      <w:r>
        <w:rPr>
          <w:rFonts w:ascii="Arial"/>
          <w:sz w:val="18"/>
        </w:rPr>
        <w:t>hotelier</w:t>
      </w:r>
      <w:r>
        <w:rPr>
          <w:rFonts w:ascii="Arial"/>
          <w:spacing w:val="-12"/>
          <w:sz w:val="18"/>
        </w:rPr>
        <w:t xml:space="preserve"> </w:t>
      </w:r>
      <w:r>
        <w:rPr>
          <w:rFonts w:ascii="Arial"/>
          <w:sz w:val="18"/>
        </w:rPr>
        <w:t>or</w:t>
      </w:r>
      <w:r>
        <w:rPr>
          <w:rFonts w:ascii="Arial"/>
          <w:spacing w:val="-13"/>
          <w:sz w:val="18"/>
        </w:rPr>
        <w:t xml:space="preserve"> </w:t>
      </w:r>
      <w:r>
        <w:rPr>
          <w:rFonts w:ascii="Arial"/>
          <w:sz w:val="18"/>
        </w:rPr>
        <w:t>club</w:t>
      </w:r>
      <w:r>
        <w:rPr>
          <w:rFonts w:ascii="Arial"/>
          <w:spacing w:val="-12"/>
          <w:sz w:val="18"/>
        </w:rPr>
        <w:t xml:space="preserve"> </w:t>
      </w:r>
      <w:r>
        <w:rPr>
          <w:rFonts w:ascii="Arial"/>
          <w:sz w:val="18"/>
        </w:rPr>
        <w:t>may</w:t>
      </w:r>
      <w:r>
        <w:rPr>
          <w:rFonts w:ascii="Arial"/>
          <w:spacing w:val="-13"/>
          <w:sz w:val="18"/>
        </w:rPr>
        <w:t xml:space="preserve"> </w:t>
      </w:r>
      <w:r>
        <w:rPr>
          <w:rFonts w:ascii="Arial"/>
          <w:sz w:val="18"/>
        </w:rPr>
        <w:t>apply</w:t>
      </w:r>
      <w:r>
        <w:rPr>
          <w:rFonts w:ascii="Arial"/>
          <w:spacing w:val="-12"/>
          <w:sz w:val="18"/>
        </w:rPr>
        <w:t xml:space="preserve"> </w:t>
      </w:r>
      <w:r>
        <w:rPr>
          <w:rFonts w:ascii="Arial"/>
          <w:sz w:val="18"/>
        </w:rPr>
        <w:t>for</w:t>
      </w:r>
      <w:r>
        <w:rPr>
          <w:rFonts w:ascii="Arial"/>
          <w:spacing w:val="-13"/>
          <w:sz w:val="18"/>
        </w:rPr>
        <w:t xml:space="preserve"> </w:t>
      </w:r>
      <w:r>
        <w:rPr>
          <w:rFonts w:ascii="Arial"/>
          <w:sz w:val="18"/>
        </w:rPr>
        <w:t>a</w:t>
      </w:r>
      <w:r>
        <w:rPr>
          <w:rFonts w:ascii="Arial"/>
          <w:spacing w:val="-12"/>
          <w:sz w:val="18"/>
        </w:rPr>
        <w:t xml:space="preserve"> </w:t>
      </w:r>
      <w:r>
        <w:rPr>
          <w:rFonts w:ascii="Arial"/>
          <w:sz w:val="18"/>
        </w:rPr>
        <w:t>poker</w:t>
      </w:r>
      <w:r>
        <w:rPr>
          <w:rFonts w:ascii="Arial"/>
          <w:spacing w:val="-13"/>
          <w:sz w:val="18"/>
        </w:rPr>
        <w:t xml:space="preserve"> </w:t>
      </w:r>
      <w:r>
        <w:rPr>
          <w:rFonts w:ascii="Arial"/>
          <w:sz w:val="18"/>
        </w:rPr>
        <w:t xml:space="preserve">machine </w:t>
      </w:r>
      <w:r>
        <w:rPr>
          <w:rFonts w:ascii="Arial"/>
          <w:spacing w:val="-6"/>
          <w:sz w:val="18"/>
        </w:rPr>
        <w:t>entitlement</w:t>
      </w:r>
      <w:r>
        <w:rPr>
          <w:rFonts w:ascii="Arial"/>
          <w:spacing w:val="-7"/>
          <w:sz w:val="18"/>
        </w:rPr>
        <w:t xml:space="preserve"> </w:t>
      </w:r>
      <w:r>
        <w:rPr>
          <w:rFonts w:ascii="Arial"/>
          <w:spacing w:val="-6"/>
          <w:sz w:val="18"/>
        </w:rPr>
        <w:t>in relation</w:t>
      </w:r>
      <w:r>
        <w:rPr>
          <w:rFonts w:ascii="Arial"/>
          <w:spacing w:val="-7"/>
          <w:sz w:val="18"/>
        </w:rPr>
        <w:t xml:space="preserve"> </w:t>
      </w:r>
      <w:r>
        <w:rPr>
          <w:rFonts w:ascii="Arial"/>
          <w:spacing w:val="-6"/>
          <w:sz w:val="18"/>
        </w:rPr>
        <w:t>to a</w:t>
      </w:r>
      <w:r>
        <w:rPr>
          <w:rFonts w:ascii="Arial"/>
          <w:spacing w:val="-7"/>
          <w:sz w:val="18"/>
        </w:rPr>
        <w:t xml:space="preserve"> </w:t>
      </w:r>
      <w:r>
        <w:rPr>
          <w:rFonts w:ascii="Arial"/>
          <w:spacing w:val="-6"/>
          <w:sz w:val="18"/>
        </w:rPr>
        <w:t>hardship</w:t>
      </w:r>
      <w:r>
        <w:rPr>
          <w:rFonts w:ascii="Arial"/>
          <w:spacing w:val="-7"/>
          <w:sz w:val="18"/>
        </w:rPr>
        <w:t xml:space="preserve"> </w:t>
      </w:r>
      <w:r>
        <w:rPr>
          <w:rFonts w:ascii="Arial"/>
          <w:spacing w:val="-6"/>
          <w:sz w:val="18"/>
        </w:rPr>
        <w:t>gaming machine</w:t>
      </w:r>
      <w:r>
        <w:rPr>
          <w:rFonts w:ascii="Arial"/>
          <w:spacing w:val="-7"/>
          <w:sz w:val="18"/>
        </w:rPr>
        <w:t xml:space="preserve"> </w:t>
      </w:r>
      <w:r>
        <w:rPr>
          <w:rFonts w:ascii="Arial"/>
          <w:spacing w:val="-6"/>
          <w:sz w:val="18"/>
        </w:rPr>
        <w:t>only after</w:t>
      </w:r>
      <w:r>
        <w:rPr>
          <w:rFonts w:ascii="Arial"/>
          <w:spacing w:val="-7"/>
          <w:sz w:val="18"/>
        </w:rPr>
        <w:t xml:space="preserve"> </w:t>
      </w:r>
      <w:r>
        <w:rPr>
          <w:rFonts w:ascii="Arial"/>
          <w:spacing w:val="-6"/>
          <w:sz w:val="18"/>
        </w:rPr>
        <w:t>the period</w:t>
      </w:r>
      <w:r>
        <w:rPr>
          <w:rFonts w:ascii="Arial"/>
          <w:spacing w:val="-7"/>
          <w:sz w:val="18"/>
        </w:rPr>
        <w:t xml:space="preserve"> </w:t>
      </w:r>
      <w:r>
        <w:rPr>
          <w:rFonts w:ascii="Arial"/>
          <w:spacing w:val="-6"/>
          <w:sz w:val="18"/>
        </w:rPr>
        <w:t>of 3</w:t>
      </w:r>
      <w:r>
        <w:rPr>
          <w:rFonts w:ascii="Arial"/>
          <w:spacing w:val="-7"/>
          <w:sz w:val="18"/>
        </w:rPr>
        <w:t xml:space="preserve"> </w:t>
      </w:r>
      <w:r>
        <w:rPr>
          <w:rFonts w:ascii="Arial"/>
          <w:spacing w:val="-6"/>
          <w:sz w:val="18"/>
        </w:rPr>
        <w:t xml:space="preserve">years </w:t>
      </w:r>
      <w:r>
        <w:rPr>
          <w:rFonts w:ascii="Arial"/>
          <w:sz w:val="18"/>
        </w:rPr>
        <w:t>following</w:t>
      </w:r>
      <w:r>
        <w:rPr>
          <w:rFonts w:ascii="Arial"/>
          <w:spacing w:val="-11"/>
          <w:sz w:val="18"/>
        </w:rPr>
        <w:t xml:space="preserve"> </w:t>
      </w:r>
      <w:r>
        <w:rPr>
          <w:rFonts w:ascii="Arial"/>
          <w:sz w:val="18"/>
        </w:rPr>
        <w:t>the</w:t>
      </w:r>
      <w:r>
        <w:rPr>
          <w:rFonts w:ascii="Arial"/>
          <w:spacing w:val="-11"/>
          <w:sz w:val="18"/>
        </w:rPr>
        <w:t xml:space="preserve"> </w:t>
      </w:r>
      <w:r>
        <w:rPr>
          <w:rFonts w:ascii="Arial"/>
          <w:sz w:val="18"/>
        </w:rPr>
        <w:t>approval</w:t>
      </w:r>
      <w:r>
        <w:rPr>
          <w:rFonts w:ascii="Arial"/>
          <w:spacing w:val="-11"/>
          <w:sz w:val="18"/>
        </w:rPr>
        <w:t xml:space="preserve"> </w:t>
      </w:r>
      <w:r>
        <w:rPr>
          <w:rFonts w:ascii="Arial"/>
          <w:sz w:val="18"/>
        </w:rPr>
        <w:t>of</w:t>
      </w:r>
      <w:r>
        <w:rPr>
          <w:rFonts w:ascii="Arial"/>
          <w:spacing w:val="-11"/>
          <w:sz w:val="18"/>
        </w:rPr>
        <w:t xml:space="preserve"> </w:t>
      </w:r>
      <w:r>
        <w:rPr>
          <w:rFonts w:ascii="Arial"/>
          <w:sz w:val="18"/>
        </w:rPr>
        <w:t>the</w:t>
      </w:r>
      <w:r>
        <w:rPr>
          <w:rFonts w:ascii="Arial"/>
          <w:spacing w:val="-11"/>
          <w:sz w:val="18"/>
        </w:rPr>
        <w:t xml:space="preserve"> </w:t>
      </w:r>
      <w:r>
        <w:rPr>
          <w:rFonts w:ascii="Arial"/>
          <w:sz w:val="18"/>
        </w:rPr>
        <w:t>keeping</w:t>
      </w:r>
      <w:r>
        <w:rPr>
          <w:rFonts w:ascii="Arial"/>
          <w:spacing w:val="-11"/>
          <w:sz w:val="18"/>
        </w:rPr>
        <w:t xml:space="preserve"> </w:t>
      </w:r>
      <w:r>
        <w:rPr>
          <w:rFonts w:ascii="Arial"/>
          <w:sz w:val="18"/>
        </w:rPr>
        <w:t>of</w:t>
      </w:r>
      <w:r>
        <w:rPr>
          <w:rFonts w:ascii="Arial"/>
          <w:spacing w:val="-11"/>
          <w:sz w:val="18"/>
        </w:rPr>
        <w:t xml:space="preserve"> </w:t>
      </w:r>
      <w:r>
        <w:rPr>
          <w:rFonts w:ascii="Arial"/>
          <w:sz w:val="18"/>
        </w:rPr>
        <w:t>the</w:t>
      </w:r>
      <w:r>
        <w:rPr>
          <w:rFonts w:ascii="Arial"/>
          <w:spacing w:val="-11"/>
          <w:sz w:val="18"/>
        </w:rPr>
        <w:t xml:space="preserve"> </w:t>
      </w:r>
      <w:r>
        <w:rPr>
          <w:rFonts w:ascii="Arial"/>
          <w:sz w:val="18"/>
        </w:rPr>
        <w:t>hardship</w:t>
      </w:r>
      <w:r>
        <w:rPr>
          <w:rFonts w:ascii="Arial"/>
          <w:spacing w:val="-11"/>
          <w:sz w:val="18"/>
        </w:rPr>
        <w:t xml:space="preserve"> </w:t>
      </w:r>
      <w:r>
        <w:rPr>
          <w:rFonts w:ascii="Arial"/>
          <w:sz w:val="18"/>
        </w:rPr>
        <w:t>gaming</w:t>
      </w:r>
      <w:r>
        <w:rPr>
          <w:rFonts w:ascii="Arial"/>
          <w:spacing w:val="-11"/>
          <w:sz w:val="18"/>
        </w:rPr>
        <w:t xml:space="preserve"> </w:t>
      </w:r>
      <w:r>
        <w:rPr>
          <w:rFonts w:ascii="Arial"/>
          <w:sz w:val="18"/>
        </w:rPr>
        <w:t>machine.</w:t>
      </w:r>
    </w:p>
    <w:p w:rsidR="00563BC8" w:rsidRDefault="00334391">
      <w:pPr>
        <w:pStyle w:val="ListParagraph"/>
        <w:numPr>
          <w:ilvl w:val="0"/>
          <w:numId w:val="64"/>
        </w:numPr>
        <w:tabs>
          <w:tab w:val="left" w:pos="1289"/>
        </w:tabs>
        <w:spacing w:before="176"/>
        <w:ind w:hanging="489"/>
        <w:jc w:val="left"/>
        <w:rPr>
          <w:rFonts w:ascii="Arial"/>
          <w:b/>
          <w:sz w:val="21"/>
        </w:rPr>
      </w:pPr>
      <w:r>
        <w:rPr>
          <w:rFonts w:ascii="Arial"/>
          <w:b/>
          <w:spacing w:val="-6"/>
          <w:sz w:val="21"/>
        </w:rPr>
        <w:t>Transfer</w:t>
      </w:r>
      <w:r>
        <w:rPr>
          <w:rFonts w:ascii="Arial"/>
          <w:b/>
          <w:spacing w:val="-3"/>
          <w:sz w:val="21"/>
        </w:rPr>
        <w:t xml:space="preserve"> </w:t>
      </w:r>
      <w:r>
        <w:rPr>
          <w:rFonts w:ascii="Arial"/>
          <w:b/>
          <w:spacing w:val="-6"/>
          <w:sz w:val="21"/>
        </w:rPr>
        <w:t>of</w:t>
      </w:r>
      <w:r>
        <w:rPr>
          <w:rFonts w:ascii="Arial"/>
          <w:b/>
          <w:spacing w:val="-3"/>
          <w:sz w:val="21"/>
        </w:rPr>
        <w:t xml:space="preserve"> </w:t>
      </w:r>
      <w:r>
        <w:rPr>
          <w:rFonts w:ascii="Arial"/>
          <w:b/>
          <w:spacing w:val="-6"/>
          <w:sz w:val="21"/>
        </w:rPr>
        <w:t>poker</w:t>
      </w:r>
      <w:r>
        <w:rPr>
          <w:rFonts w:ascii="Arial"/>
          <w:b/>
          <w:spacing w:val="-3"/>
          <w:sz w:val="21"/>
        </w:rPr>
        <w:t xml:space="preserve"> </w:t>
      </w:r>
      <w:r>
        <w:rPr>
          <w:rFonts w:ascii="Arial"/>
          <w:b/>
          <w:spacing w:val="-6"/>
          <w:sz w:val="21"/>
        </w:rPr>
        <w:t>machine</w:t>
      </w:r>
      <w:r>
        <w:rPr>
          <w:rFonts w:ascii="Arial"/>
          <w:b/>
          <w:spacing w:val="-5"/>
          <w:sz w:val="21"/>
        </w:rPr>
        <w:t xml:space="preserve"> </w:t>
      </w:r>
      <w:r>
        <w:rPr>
          <w:rFonts w:ascii="Arial"/>
          <w:b/>
          <w:spacing w:val="-6"/>
          <w:sz w:val="21"/>
        </w:rPr>
        <w:t>entitlements</w:t>
      </w:r>
    </w:p>
    <w:p w:rsidR="00563BC8" w:rsidRDefault="00334391">
      <w:pPr>
        <w:pStyle w:val="ListParagraph"/>
        <w:numPr>
          <w:ilvl w:val="1"/>
          <w:numId w:val="64"/>
        </w:numPr>
        <w:tabs>
          <w:tab w:val="left" w:pos="1737"/>
          <w:tab w:val="left" w:pos="1740"/>
        </w:tabs>
        <w:spacing w:before="99" w:line="223" w:lineRule="auto"/>
        <w:ind w:right="642"/>
        <w:jc w:val="both"/>
        <w:rPr>
          <w:sz w:val="23"/>
        </w:rPr>
      </w:pPr>
      <w:r>
        <w:rPr>
          <w:spacing w:val="-6"/>
          <w:sz w:val="23"/>
        </w:rPr>
        <w:t>A</w:t>
      </w:r>
      <w:r>
        <w:rPr>
          <w:spacing w:val="-8"/>
          <w:sz w:val="23"/>
        </w:rPr>
        <w:t xml:space="preserve"> </w:t>
      </w:r>
      <w:r>
        <w:rPr>
          <w:spacing w:val="-6"/>
          <w:sz w:val="23"/>
        </w:rPr>
        <w:t>poker</w:t>
      </w:r>
      <w:r>
        <w:rPr>
          <w:spacing w:val="-8"/>
          <w:sz w:val="23"/>
        </w:rPr>
        <w:t xml:space="preserve"> </w:t>
      </w:r>
      <w:r>
        <w:rPr>
          <w:spacing w:val="-6"/>
          <w:sz w:val="23"/>
        </w:rPr>
        <w:t>machine entitlement allocated</w:t>
      </w:r>
      <w:r>
        <w:rPr>
          <w:spacing w:val="-3"/>
          <w:sz w:val="23"/>
        </w:rPr>
        <w:t xml:space="preserve"> </w:t>
      </w:r>
      <w:r>
        <w:rPr>
          <w:spacing w:val="-6"/>
          <w:sz w:val="23"/>
        </w:rPr>
        <w:t>in respect</w:t>
      </w:r>
      <w:r>
        <w:rPr>
          <w:spacing w:val="-8"/>
          <w:sz w:val="23"/>
        </w:rPr>
        <w:t xml:space="preserve"> </w:t>
      </w:r>
      <w:r>
        <w:rPr>
          <w:spacing w:val="-6"/>
          <w:sz w:val="23"/>
        </w:rPr>
        <w:t>of</w:t>
      </w:r>
      <w:r>
        <w:rPr>
          <w:spacing w:val="-8"/>
          <w:sz w:val="23"/>
        </w:rPr>
        <w:t xml:space="preserve"> </w:t>
      </w:r>
      <w:proofErr w:type="gramStart"/>
      <w:r>
        <w:rPr>
          <w:spacing w:val="-6"/>
          <w:sz w:val="23"/>
        </w:rPr>
        <w:t>a</w:t>
      </w:r>
      <w:proofErr w:type="gramEnd"/>
      <w:r>
        <w:rPr>
          <w:spacing w:val="-8"/>
          <w:sz w:val="23"/>
        </w:rPr>
        <w:t xml:space="preserve"> </w:t>
      </w:r>
      <w:r>
        <w:rPr>
          <w:spacing w:val="-6"/>
          <w:sz w:val="23"/>
        </w:rPr>
        <w:t>hotelier’s</w:t>
      </w:r>
      <w:r>
        <w:rPr>
          <w:spacing w:val="-8"/>
          <w:sz w:val="23"/>
        </w:rPr>
        <w:t xml:space="preserve"> </w:t>
      </w:r>
      <w:r>
        <w:rPr>
          <w:spacing w:val="-6"/>
          <w:sz w:val="23"/>
        </w:rPr>
        <w:t xml:space="preserve">licence </w:t>
      </w:r>
      <w:r>
        <w:rPr>
          <w:sz w:val="23"/>
        </w:rPr>
        <w:t>or</w:t>
      </w:r>
      <w:r>
        <w:rPr>
          <w:spacing w:val="-1"/>
          <w:sz w:val="23"/>
        </w:rPr>
        <w:t xml:space="preserve"> </w:t>
      </w:r>
      <w:r>
        <w:rPr>
          <w:sz w:val="23"/>
        </w:rPr>
        <w:t>the premises of</w:t>
      </w:r>
      <w:r>
        <w:rPr>
          <w:spacing w:val="-1"/>
          <w:sz w:val="23"/>
        </w:rPr>
        <w:t xml:space="preserve"> </w:t>
      </w:r>
      <w:r>
        <w:rPr>
          <w:sz w:val="23"/>
        </w:rPr>
        <w:t>a registered club is transferable.</w:t>
      </w:r>
    </w:p>
    <w:p w:rsidR="00563BC8" w:rsidRDefault="00334391">
      <w:pPr>
        <w:pStyle w:val="ListParagraph"/>
        <w:numPr>
          <w:ilvl w:val="1"/>
          <w:numId w:val="64"/>
        </w:numPr>
        <w:tabs>
          <w:tab w:val="left" w:pos="1737"/>
          <w:tab w:val="left" w:pos="1740"/>
        </w:tabs>
        <w:spacing w:before="108" w:line="223" w:lineRule="auto"/>
        <w:ind w:right="641"/>
        <w:jc w:val="both"/>
        <w:rPr>
          <w:sz w:val="23"/>
        </w:rPr>
      </w:pPr>
      <w:r>
        <w:rPr>
          <w:spacing w:val="-2"/>
          <w:sz w:val="23"/>
        </w:rPr>
        <w:t>The</w:t>
      </w:r>
      <w:r>
        <w:rPr>
          <w:spacing w:val="-10"/>
          <w:sz w:val="23"/>
        </w:rPr>
        <w:t xml:space="preserve"> </w:t>
      </w:r>
      <w:r>
        <w:rPr>
          <w:spacing w:val="-2"/>
          <w:sz w:val="23"/>
        </w:rPr>
        <w:t>transfer</w:t>
      </w:r>
      <w:r>
        <w:rPr>
          <w:spacing w:val="-9"/>
          <w:sz w:val="23"/>
        </w:rPr>
        <w:t xml:space="preserve"> </w:t>
      </w:r>
      <w:r>
        <w:rPr>
          <w:spacing w:val="-2"/>
          <w:sz w:val="23"/>
        </w:rPr>
        <w:t>of</w:t>
      </w:r>
      <w:r>
        <w:rPr>
          <w:spacing w:val="-9"/>
          <w:sz w:val="23"/>
        </w:rPr>
        <w:t xml:space="preserve"> </w:t>
      </w:r>
      <w:r>
        <w:rPr>
          <w:spacing w:val="-2"/>
          <w:sz w:val="23"/>
        </w:rPr>
        <w:t>a</w:t>
      </w:r>
      <w:r>
        <w:rPr>
          <w:spacing w:val="-9"/>
          <w:sz w:val="23"/>
        </w:rPr>
        <w:t xml:space="preserve"> </w:t>
      </w:r>
      <w:r>
        <w:rPr>
          <w:spacing w:val="-2"/>
          <w:sz w:val="23"/>
        </w:rPr>
        <w:t>poker</w:t>
      </w:r>
      <w:r>
        <w:rPr>
          <w:spacing w:val="-9"/>
          <w:sz w:val="23"/>
        </w:rPr>
        <w:t xml:space="preserve"> </w:t>
      </w:r>
      <w:r>
        <w:rPr>
          <w:spacing w:val="-2"/>
          <w:sz w:val="23"/>
        </w:rPr>
        <w:t>machine</w:t>
      </w:r>
      <w:r>
        <w:rPr>
          <w:spacing w:val="-8"/>
          <w:sz w:val="23"/>
        </w:rPr>
        <w:t xml:space="preserve"> </w:t>
      </w:r>
      <w:r>
        <w:rPr>
          <w:spacing w:val="-2"/>
          <w:sz w:val="23"/>
        </w:rPr>
        <w:t>entitlement</w:t>
      </w:r>
      <w:r>
        <w:rPr>
          <w:spacing w:val="-8"/>
          <w:sz w:val="23"/>
        </w:rPr>
        <w:t xml:space="preserve"> </w:t>
      </w:r>
      <w:r>
        <w:rPr>
          <w:spacing w:val="-2"/>
          <w:sz w:val="23"/>
        </w:rPr>
        <w:t>does</w:t>
      </w:r>
      <w:r>
        <w:rPr>
          <w:spacing w:val="-8"/>
          <w:sz w:val="23"/>
        </w:rPr>
        <w:t xml:space="preserve"> </w:t>
      </w:r>
      <w:r>
        <w:rPr>
          <w:spacing w:val="-2"/>
          <w:sz w:val="23"/>
        </w:rPr>
        <w:t>not</w:t>
      </w:r>
      <w:r>
        <w:rPr>
          <w:spacing w:val="-8"/>
          <w:sz w:val="23"/>
        </w:rPr>
        <w:t xml:space="preserve"> </w:t>
      </w:r>
      <w:r>
        <w:rPr>
          <w:spacing w:val="-2"/>
          <w:sz w:val="23"/>
        </w:rPr>
        <w:t>have</w:t>
      </w:r>
      <w:r>
        <w:rPr>
          <w:spacing w:val="-8"/>
          <w:sz w:val="23"/>
        </w:rPr>
        <w:t xml:space="preserve"> </w:t>
      </w:r>
      <w:r>
        <w:rPr>
          <w:spacing w:val="-2"/>
          <w:sz w:val="23"/>
        </w:rPr>
        <w:t>any</w:t>
      </w:r>
      <w:r>
        <w:rPr>
          <w:spacing w:val="-13"/>
          <w:sz w:val="23"/>
        </w:rPr>
        <w:t xml:space="preserve"> </w:t>
      </w:r>
      <w:r>
        <w:rPr>
          <w:spacing w:val="-2"/>
          <w:sz w:val="23"/>
        </w:rPr>
        <w:t xml:space="preserve">effect </w:t>
      </w:r>
      <w:r>
        <w:rPr>
          <w:sz w:val="23"/>
        </w:rPr>
        <w:t>unless the transfer:</w:t>
      </w:r>
    </w:p>
    <w:p w:rsidR="00563BC8" w:rsidRDefault="00334391">
      <w:pPr>
        <w:pStyle w:val="ListParagraph"/>
        <w:numPr>
          <w:ilvl w:val="2"/>
          <w:numId w:val="64"/>
        </w:numPr>
        <w:tabs>
          <w:tab w:val="left" w:pos="2364"/>
        </w:tabs>
        <w:spacing w:before="66"/>
        <w:ind w:left="2364" w:hanging="624"/>
        <w:jc w:val="both"/>
        <w:rPr>
          <w:sz w:val="23"/>
        </w:rPr>
      </w:pPr>
      <w:r>
        <w:rPr>
          <w:sz w:val="23"/>
        </w:rPr>
        <w:t>is</w:t>
      </w:r>
      <w:r>
        <w:rPr>
          <w:spacing w:val="-15"/>
          <w:sz w:val="23"/>
        </w:rPr>
        <w:t xml:space="preserve"> </w:t>
      </w:r>
      <w:r>
        <w:rPr>
          <w:sz w:val="23"/>
        </w:rPr>
        <w:t>approved</w:t>
      </w:r>
      <w:r>
        <w:rPr>
          <w:spacing w:val="-14"/>
          <w:sz w:val="23"/>
        </w:rPr>
        <w:t xml:space="preserve"> </w:t>
      </w:r>
      <w:r>
        <w:rPr>
          <w:sz w:val="23"/>
        </w:rPr>
        <w:t>by</w:t>
      </w:r>
      <w:r>
        <w:rPr>
          <w:spacing w:val="-14"/>
          <w:sz w:val="23"/>
        </w:rPr>
        <w:t xml:space="preserve"> </w:t>
      </w:r>
      <w:r>
        <w:rPr>
          <w:sz w:val="23"/>
        </w:rPr>
        <w:t>the</w:t>
      </w:r>
      <w:r>
        <w:rPr>
          <w:spacing w:val="-13"/>
          <w:sz w:val="23"/>
        </w:rPr>
        <w:t xml:space="preserve"> </w:t>
      </w:r>
      <w:r>
        <w:rPr>
          <w:sz w:val="23"/>
        </w:rPr>
        <w:t>Board,</w:t>
      </w:r>
      <w:r>
        <w:rPr>
          <w:spacing w:val="-13"/>
          <w:sz w:val="23"/>
        </w:rPr>
        <w:t xml:space="preserve"> </w:t>
      </w:r>
      <w:r>
        <w:rPr>
          <w:spacing w:val="-5"/>
          <w:sz w:val="23"/>
        </w:rPr>
        <w:t>and</w:t>
      </w:r>
    </w:p>
    <w:p w:rsidR="00563BC8" w:rsidRDefault="00334391">
      <w:pPr>
        <w:pStyle w:val="ListParagraph"/>
        <w:numPr>
          <w:ilvl w:val="2"/>
          <w:numId w:val="64"/>
        </w:numPr>
        <w:tabs>
          <w:tab w:val="left" w:pos="2365"/>
          <w:tab w:val="left" w:pos="2367"/>
        </w:tabs>
        <w:spacing w:before="80" w:line="223" w:lineRule="auto"/>
        <w:ind w:right="630"/>
        <w:jc w:val="both"/>
        <w:rPr>
          <w:sz w:val="23"/>
        </w:rPr>
      </w:pPr>
      <w:proofErr w:type="gramStart"/>
      <w:r>
        <w:rPr>
          <w:sz w:val="23"/>
        </w:rPr>
        <w:t>complies</w:t>
      </w:r>
      <w:proofErr w:type="gramEnd"/>
      <w:r>
        <w:rPr>
          <w:sz w:val="23"/>
        </w:rPr>
        <w:t xml:space="preserve"> with the requirements of this Division and any requirements specified in the regulations.</w:t>
      </w:r>
    </w:p>
    <w:p w:rsidR="00563BC8" w:rsidRDefault="00334391">
      <w:pPr>
        <w:pStyle w:val="ListParagraph"/>
        <w:numPr>
          <w:ilvl w:val="1"/>
          <w:numId w:val="64"/>
        </w:numPr>
        <w:tabs>
          <w:tab w:val="left" w:pos="1737"/>
          <w:tab w:val="left" w:pos="1740"/>
        </w:tabs>
        <w:spacing w:before="108" w:line="223" w:lineRule="auto"/>
        <w:ind w:right="635"/>
        <w:jc w:val="both"/>
        <w:rPr>
          <w:sz w:val="23"/>
        </w:rPr>
      </w:pPr>
      <w:r>
        <w:rPr>
          <w:sz w:val="23"/>
        </w:rPr>
        <w:t>An application for the Board’s approval of the transfer of a poker machine entitlement must:</w:t>
      </w:r>
    </w:p>
    <w:p w:rsidR="00563BC8" w:rsidRDefault="00334391">
      <w:pPr>
        <w:pStyle w:val="ListParagraph"/>
        <w:numPr>
          <w:ilvl w:val="2"/>
          <w:numId w:val="64"/>
        </w:numPr>
        <w:tabs>
          <w:tab w:val="left" w:pos="2364"/>
          <w:tab w:val="left" w:pos="2367"/>
        </w:tabs>
        <w:spacing w:before="81" w:line="223" w:lineRule="auto"/>
        <w:ind w:right="637"/>
        <w:jc w:val="both"/>
        <w:rPr>
          <w:sz w:val="23"/>
        </w:rPr>
      </w:pPr>
      <w:r>
        <w:rPr>
          <w:sz w:val="23"/>
        </w:rPr>
        <w:t>be accompanied by the fee (if any) prescribed by the regulations, and</w:t>
      </w:r>
    </w:p>
    <w:p w:rsidR="00563BC8" w:rsidRDefault="00334391">
      <w:pPr>
        <w:pStyle w:val="ListParagraph"/>
        <w:numPr>
          <w:ilvl w:val="2"/>
          <w:numId w:val="64"/>
        </w:numPr>
        <w:tabs>
          <w:tab w:val="left" w:pos="2365"/>
          <w:tab w:val="left" w:pos="2367"/>
        </w:tabs>
        <w:spacing w:line="223" w:lineRule="auto"/>
        <w:ind w:right="637"/>
        <w:jc w:val="both"/>
        <w:rPr>
          <w:sz w:val="23"/>
        </w:rPr>
      </w:pPr>
      <w:r>
        <w:rPr>
          <w:spacing w:val="-2"/>
          <w:sz w:val="23"/>
        </w:rPr>
        <w:t>be</w:t>
      </w:r>
      <w:r>
        <w:rPr>
          <w:spacing w:val="-10"/>
          <w:sz w:val="23"/>
        </w:rPr>
        <w:t xml:space="preserve"> </w:t>
      </w:r>
      <w:r>
        <w:rPr>
          <w:spacing w:val="-2"/>
          <w:sz w:val="23"/>
        </w:rPr>
        <w:t>accompanied</w:t>
      </w:r>
      <w:r>
        <w:rPr>
          <w:spacing w:val="-7"/>
          <w:sz w:val="23"/>
        </w:rPr>
        <w:t xml:space="preserve"> </w:t>
      </w:r>
      <w:r>
        <w:rPr>
          <w:spacing w:val="-2"/>
          <w:sz w:val="23"/>
        </w:rPr>
        <w:t>by</w:t>
      </w:r>
      <w:r>
        <w:rPr>
          <w:spacing w:val="-13"/>
          <w:sz w:val="23"/>
        </w:rPr>
        <w:t xml:space="preserve"> </w:t>
      </w:r>
      <w:r>
        <w:rPr>
          <w:spacing w:val="-2"/>
          <w:sz w:val="23"/>
        </w:rPr>
        <w:t>such</w:t>
      </w:r>
      <w:r>
        <w:rPr>
          <w:spacing w:val="-7"/>
          <w:sz w:val="23"/>
        </w:rPr>
        <w:t xml:space="preserve"> </w:t>
      </w:r>
      <w:r>
        <w:rPr>
          <w:spacing w:val="-2"/>
          <w:sz w:val="23"/>
        </w:rPr>
        <w:t>particulars</w:t>
      </w:r>
      <w:r>
        <w:rPr>
          <w:spacing w:val="-8"/>
          <w:sz w:val="23"/>
        </w:rPr>
        <w:t xml:space="preserve"> </w:t>
      </w:r>
      <w:r>
        <w:rPr>
          <w:spacing w:val="-2"/>
          <w:sz w:val="23"/>
        </w:rPr>
        <w:t>or</w:t>
      </w:r>
      <w:r>
        <w:rPr>
          <w:spacing w:val="-9"/>
          <w:sz w:val="23"/>
        </w:rPr>
        <w:t xml:space="preserve"> </w:t>
      </w:r>
      <w:r>
        <w:rPr>
          <w:spacing w:val="-2"/>
          <w:sz w:val="23"/>
        </w:rPr>
        <w:t>other</w:t>
      </w:r>
      <w:r>
        <w:rPr>
          <w:spacing w:val="-8"/>
          <w:sz w:val="23"/>
        </w:rPr>
        <w:t xml:space="preserve"> </w:t>
      </w:r>
      <w:r>
        <w:rPr>
          <w:spacing w:val="-2"/>
          <w:sz w:val="23"/>
        </w:rPr>
        <w:t>matter</w:t>
      </w:r>
      <w:r>
        <w:rPr>
          <w:spacing w:val="-8"/>
          <w:sz w:val="23"/>
        </w:rPr>
        <w:t xml:space="preserve"> </w:t>
      </w:r>
      <w:r>
        <w:rPr>
          <w:spacing w:val="-2"/>
          <w:sz w:val="23"/>
        </w:rPr>
        <w:t>as</w:t>
      </w:r>
      <w:r>
        <w:rPr>
          <w:spacing w:val="-8"/>
          <w:sz w:val="23"/>
        </w:rPr>
        <w:t xml:space="preserve"> </w:t>
      </w:r>
      <w:r>
        <w:rPr>
          <w:spacing w:val="-2"/>
          <w:sz w:val="23"/>
        </w:rPr>
        <w:t>may</w:t>
      </w:r>
      <w:r>
        <w:rPr>
          <w:spacing w:val="-13"/>
          <w:sz w:val="23"/>
        </w:rPr>
        <w:t xml:space="preserve"> </w:t>
      </w:r>
      <w:r>
        <w:rPr>
          <w:spacing w:val="-2"/>
          <w:sz w:val="23"/>
        </w:rPr>
        <w:t>be required</w:t>
      </w:r>
      <w:r>
        <w:rPr>
          <w:spacing w:val="-11"/>
          <w:sz w:val="23"/>
        </w:rPr>
        <w:t xml:space="preserve"> </w:t>
      </w:r>
      <w:r>
        <w:rPr>
          <w:spacing w:val="-2"/>
          <w:sz w:val="23"/>
        </w:rPr>
        <w:t>by</w:t>
      </w:r>
      <w:r>
        <w:rPr>
          <w:spacing w:val="-13"/>
          <w:sz w:val="23"/>
        </w:rPr>
        <w:t xml:space="preserve"> </w:t>
      </w:r>
      <w:r>
        <w:rPr>
          <w:spacing w:val="-2"/>
          <w:sz w:val="23"/>
        </w:rPr>
        <w:t>the</w:t>
      </w:r>
      <w:r>
        <w:rPr>
          <w:spacing w:val="-10"/>
          <w:sz w:val="23"/>
        </w:rPr>
        <w:t xml:space="preserve"> </w:t>
      </w:r>
      <w:r>
        <w:rPr>
          <w:spacing w:val="-2"/>
          <w:sz w:val="23"/>
        </w:rPr>
        <w:t>Board</w:t>
      </w:r>
      <w:r>
        <w:rPr>
          <w:spacing w:val="-10"/>
          <w:sz w:val="23"/>
        </w:rPr>
        <w:t xml:space="preserve"> </w:t>
      </w:r>
      <w:r>
        <w:rPr>
          <w:spacing w:val="-2"/>
          <w:sz w:val="23"/>
        </w:rPr>
        <w:t>in</w:t>
      </w:r>
      <w:r>
        <w:rPr>
          <w:spacing w:val="-8"/>
          <w:sz w:val="23"/>
        </w:rPr>
        <w:t xml:space="preserve"> </w:t>
      </w:r>
      <w:r>
        <w:rPr>
          <w:spacing w:val="-2"/>
          <w:sz w:val="23"/>
        </w:rPr>
        <w:t>relation</w:t>
      </w:r>
      <w:r>
        <w:rPr>
          <w:spacing w:val="-8"/>
          <w:sz w:val="23"/>
        </w:rPr>
        <w:t xml:space="preserve"> </w:t>
      </w:r>
      <w:r>
        <w:rPr>
          <w:spacing w:val="-2"/>
          <w:sz w:val="23"/>
        </w:rPr>
        <w:t>to</w:t>
      </w:r>
      <w:r>
        <w:rPr>
          <w:spacing w:val="-8"/>
          <w:sz w:val="23"/>
        </w:rPr>
        <w:t xml:space="preserve"> </w:t>
      </w:r>
      <w:r>
        <w:rPr>
          <w:spacing w:val="-2"/>
          <w:sz w:val="23"/>
        </w:rPr>
        <w:t>the</w:t>
      </w:r>
      <w:r>
        <w:rPr>
          <w:spacing w:val="-9"/>
          <w:sz w:val="23"/>
        </w:rPr>
        <w:t xml:space="preserve"> </w:t>
      </w:r>
      <w:r>
        <w:rPr>
          <w:spacing w:val="-2"/>
          <w:sz w:val="23"/>
        </w:rPr>
        <w:t>proposed</w:t>
      </w:r>
      <w:r>
        <w:rPr>
          <w:spacing w:val="-8"/>
          <w:sz w:val="23"/>
        </w:rPr>
        <w:t xml:space="preserve"> </w:t>
      </w:r>
      <w:r>
        <w:rPr>
          <w:spacing w:val="-2"/>
          <w:sz w:val="23"/>
        </w:rPr>
        <w:t>transfer,</w:t>
      </w:r>
      <w:r>
        <w:rPr>
          <w:spacing w:val="-9"/>
          <w:sz w:val="23"/>
        </w:rPr>
        <w:t xml:space="preserve"> </w:t>
      </w:r>
      <w:r>
        <w:rPr>
          <w:spacing w:val="-2"/>
          <w:sz w:val="23"/>
        </w:rPr>
        <w:t>and</w:t>
      </w:r>
    </w:p>
    <w:p w:rsidR="00563BC8" w:rsidRDefault="00334391">
      <w:pPr>
        <w:pStyle w:val="ListParagraph"/>
        <w:numPr>
          <w:ilvl w:val="2"/>
          <w:numId w:val="64"/>
        </w:numPr>
        <w:tabs>
          <w:tab w:val="left" w:pos="2364"/>
          <w:tab w:val="left" w:pos="2367"/>
        </w:tabs>
        <w:spacing w:line="223" w:lineRule="auto"/>
        <w:ind w:right="635"/>
        <w:jc w:val="both"/>
        <w:rPr>
          <w:sz w:val="23"/>
        </w:rPr>
      </w:pPr>
      <w:r>
        <w:rPr>
          <w:sz w:val="23"/>
        </w:rPr>
        <w:t>in</w:t>
      </w:r>
      <w:r>
        <w:rPr>
          <w:spacing w:val="-7"/>
          <w:sz w:val="23"/>
        </w:rPr>
        <w:t xml:space="preserve"> </w:t>
      </w:r>
      <w:r>
        <w:rPr>
          <w:sz w:val="23"/>
        </w:rPr>
        <w:t>the</w:t>
      </w:r>
      <w:r>
        <w:rPr>
          <w:spacing w:val="-10"/>
          <w:sz w:val="23"/>
        </w:rPr>
        <w:t xml:space="preserve"> </w:t>
      </w:r>
      <w:r>
        <w:rPr>
          <w:sz w:val="23"/>
        </w:rPr>
        <w:t>case</w:t>
      </w:r>
      <w:r>
        <w:rPr>
          <w:spacing w:val="-11"/>
          <w:sz w:val="23"/>
        </w:rPr>
        <w:t xml:space="preserve"> </w:t>
      </w:r>
      <w:r>
        <w:rPr>
          <w:sz w:val="23"/>
        </w:rPr>
        <w:t>of</w:t>
      </w:r>
      <w:r>
        <w:rPr>
          <w:spacing w:val="-11"/>
          <w:sz w:val="23"/>
        </w:rPr>
        <w:t xml:space="preserve"> </w:t>
      </w:r>
      <w:r>
        <w:rPr>
          <w:sz w:val="23"/>
        </w:rPr>
        <w:t>an</w:t>
      </w:r>
      <w:r>
        <w:rPr>
          <w:spacing w:val="-11"/>
          <w:sz w:val="23"/>
        </w:rPr>
        <w:t xml:space="preserve"> </w:t>
      </w:r>
      <w:r>
        <w:rPr>
          <w:sz w:val="23"/>
        </w:rPr>
        <w:t>application</w:t>
      </w:r>
      <w:r>
        <w:rPr>
          <w:spacing w:val="-11"/>
          <w:sz w:val="23"/>
        </w:rPr>
        <w:t xml:space="preserve"> </w:t>
      </w:r>
      <w:r>
        <w:rPr>
          <w:sz w:val="23"/>
        </w:rPr>
        <w:t>for</w:t>
      </w:r>
      <w:r>
        <w:rPr>
          <w:spacing w:val="-11"/>
          <w:sz w:val="23"/>
        </w:rPr>
        <w:t xml:space="preserve"> </w:t>
      </w:r>
      <w:r>
        <w:rPr>
          <w:sz w:val="23"/>
        </w:rPr>
        <w:t>the</w:t>
      </w:r>
      <w:r>
        <w:rPr>
          <w:spacing w:val="-11"/>
          <w:sz w:val="23"/>
        </w:rPr>
        <w:t xml:space="preserve"> </w:t>
      </w:r>
      <w:r>
        <w:rPr>
          <w:sz w:val="23"/>
        </w:rPr>
        <w:t>transfer</w:t>
      </w:r>
      <w:r>
        <w:rPr>
          <w:spacing w:val="-11"/>
          <w:sz w:val="23"/>
        </w:rPr>
        <w:t xml:space="preserve"> </w:t>
      </w:r>
      <w:r>
        <w:rPr>
          <w:sz w:val="23"/>
        </w:rPr>
        <w:t>of</w:t>
      </w:r>
      <w:r>
        <w:rPr>
          <w:spacing w:val="-11"/>
          <w:sz w:val="23"/>
        </w:rPr>
        <w:t xml:space="preserve"> </w:t>
      </w:r>
      <w:r>
        <w:rPr>
          <w:sz w:val="23"/>
        </w:rPr>
        <w:t>an</w:t>
      </w:r>
      <w:r>
        <w:rPr>
          <w:spacing w:val="-11"/>
          <w:sz w:val="23"/>
        </w:rPr>
        <w:t xml:space="preserve"> </w:t>
      </w:r>
      <w:r>
        <w:rPr>
          <w:sz w:val="23"/>
        </w:rPr>
        <w:t xml:space="preserve">entitlement </w:t>
      </w:r>
      <w:r>
        <w:rPr>
          <w:spacing w:val="-4"/>
          <w:sz w:val="23"/>
        </w:rPr>
        <w:t>allocated</w:t>
      </w:r>
      <w:r>
        <w:rPr>
          <w:spacing w:val="-11"/>
          <w:sz w:val="23"/>
        </w:rPr>
        <w:t xml:space="preserve"> </w:t>
      </w:r>
      <w:r>
        <w:rPr>
          <w:spacing w:val="-4"/>
          <w:sz w:val="23"/>
        </w:rPr>
        <w:t>in</w:t>
      </w:r>
      <w:r>
        <w:rPr>
          <w:spacing w:val="-10"/>
          <w:sz w:val="23"/>
        </w:rPr>
        <w:t xml:space="preserve"> </w:t>
      </w:r>
      <w:r>
        <w:rPr>
          <w:spacing w:val="-4"/>
          <w:sz w:val="23"/>
        </w:rPr>
        <w:t>respect</w:t>
      </w:r>
      <w:r>
        <w:rPr>
          <w:spacing w:val="-11"/>
          <w:sz w:val="23"/>
        </w:rPr>
        <w:t xml:space="preserve"> </w:t>
      </w:r>
      <w:r>
        <w:rPr>
          <w:spacing w:val="-4"/>
          <w:sz w:val="23"/>
        </w:rPr>
        <w:t>of</w:t>
      </w:r>
      <w:r>
        <w:rPr>
          <w:spacing w:val="-10"/>
          <w:sz w:val="23"/>
        </w:rPr>
        <w:t xml:space="preserve"> </w:t>
      </w:r>
      <w:r>
        <w:rPr>
          <w:spacing w:val="-4"/>
          <w:sz w:val="23"/>
        </w:rPr>
        <w:t>a</w:t>
      </w:r>
      <w:r>
        <w:rPr>
          <w:spacing w:val="-10"/>
          <w:sz w:val="23"/>
        </w:rPr>
        <w:t xml:space="preserve"> </w:t>
      </w:r>
      <w:r>
        <w:rPr>
          <w:spacing w:val="-4"/>
          <w:sz w:val="23"/>
        </w:rPr>
        <w:t>hotelier’s</w:t>
      </w:r>
      <w:r>
        <w:rPr>
          <w:spacing w:val="-11"/>
          <w:sz w:val="23"/>
        </w:rPr>
        <w:t xml:space="preserve"> </w:t>
      </w:r>
      <w:r>
        <w:rPr>
          <w:spacing w:val="-4"/>
          <w:sz w:val="23"/>
        </w:rPr>
        <w:t>licence—demonstrate,</w:t>
      </w:r>
      <w:r>
        <w:rPr>
          <w:spacing w:val="-10"/>
          <w:sz w:val="23"/>
        </w:rPr>
        <w:t xml:space="preserve"> </w:t>
      </w:r>
      <w:r>
        <w:rPr>
          <w:spacing w:val="-4"/>
          <w:sz w:val="23"/>
        </w:rPr>
        <w:t>to</w:t>
      </w:r>
      <w:r>
        <w:rPr>
          <w:spacing w:val="-10"/>
          <w:sz w:val="23"/>
        </w:rPr>
        <w:t xml:space="preserve"> </w:t>
      </w:r>
      <w:r>
        <w:rPr>
          <w:spacing w:val="-4"/>
          <w:sz w:val="23"/>
        </w:rPr>
        <w:t xml:space="preserve">the </w:t>
      </w:r>
      <w:r>
        <w:rPr>
          <w:sz w:val="23"/>
        </w:rPr>
        <w:t xml:space="preserve">satisfaction of the Board, that the proposed transfer is </w:t>
      </w:r>
      <w:r>
        <w:rPr>
          <w:spacing w:val="-4"/>
          <w:sz w:val="23"/>
        </w:rPr>
        <w:t>supported</w:t>
      </w:r>
      <w:r>
        <w:rPr>
          <w:spacing w:val="-11"/>
          <w:sz w:val="23"/>
        </w:rPr>
        <w:t xml:space="preserve"> </w:t>
      </w:r>
      <w:r>
        <w:rPr>
          <w:spacing w:val="-4"/>
          <w:sz w:val="23"/>
        </w:rPr>
        <w:t>by</w:t>
      </w:r>
      <w:r>
        <w:rPr>
          <w:spacing w:val="-10"/>
          <w:sz w:val="23"/>
        </w:rPr>
        <w:t xml:space="preserve"> </w:t>
      </w:r>
      <w:r>
        <w:rPr>
          <w:spacing w:val="-4"/>
          <w:sz w:val="23"/>
        </w:rPr>
        <w:t>each</w:t>
      </w:r>
      <w:r>
        <w:rPr>
          <w:spacing w:val="-11"/>
          <w:sz w:val="23"/>
        </w:rPr>
        <w:t xml:space="preserve"> </w:t>
      </w:r>
      <w:r>
        <w:rPr>
          <w:spacing w:val="-4"/>
          <w:sz w:val="23"/>
        </w:rPr>
        <w:t>person</w:t>
      </w:r>
      <w:r>
        <w:rPr>
          <w:spacing w:val="-10"/>
          <w:sz w:val="23"/>
        </w:rPr>
        <w:t xml:space="preserve"> </w:t>
      </w:r>
      <w:r>
        <w:rPr>
          <w:spacing w:val="-4"/>
          <w:sz w:val="23"/>
        </w:rPr>
        <w:t>who,</w:t>
      </w:r>
      <w:r>
        <w:rPr>
          <w:spacing w:val="-10"/>
          <w:sz w:val="23"/>
        </w:rPr>
        <w:t xml:space="preserve"> </w:t>
      </w:r>
      <w:r>
        <w:rPr>
          <w:spacing w:val="-4"/>
          <w:sz w:val="23"/>
        </w:rPr>
        <w:t>in</w:t>
      </w:r>
      <w:r>
        <w:rPr>
          <w:spacing w:val="-11"/>
          <w:sz w:val="23"/>
        </w:rPr>
        <w:t xml:space="preserve"> </w:t>
      </w:r>
      <w:r>
        <w:rPr>
          <w:spacing w:val="-4"/>
          <w:sz w:val="23"/>
        </w:rPr>
        <w:t>the</w:t>
      </w:r>
      <w:r>
        <w:rPr>
          <w:spacing w:val="-10"/>
          <w:sz w:val="23"/>
        </w:rPr>
        <w:t xml:space="preserve"> </w:t>
      </w:r>
      <w:r>
        <w:rPr>
          <w:spacing w:val="-4"/>
          <w:sz w:val="23"/>
        </w:rPr>
        <w:t>opinion</w:t>
      </w:r>
      <w:r>
        <w:rPr>
          <w:spacing w:val="-10"/>
          <w:sz w:val="23"/>
        </w:rPr>
        <w:t xml:space="preserve"> </w:t>
      </w:r>
      <w:r>
        <w:rPr>
          <w:spacing w:val="-4"/>
          <w:sz w:val="23"/>
        </w:rPr>
        <w:t>of</w:t>
      </w:r>
      <w:r>
        <w:rPr>
          <w:spacing w:val="-11"/>
          <w:sz w:val="23"/>
        </w:rPr>
        <w:t xml:space="preserve"> </w:t>
      </w:r>
      <w:r>
        <w:rPr>
          <w:spacing w:val="-4"/>
          <w:sz w:val="23"/>
        </w:rPr>
        <w:t>the</w:t>
      </w:r>
      <w:r>
        <w:rPr>
          <w:spacing w:val="-10"/>
          <w:sz w:val="23"/>
        </w:rPr>
        <w:t xml:space="preserve"> </w:t>
      </w:r>
      <w:r>
        <w:rPr>
          <w:spacing w:val="-4"/>
          <w:sz w:val="23"/>
        </w:rPr>
        <w:t>Board,</w:t>
      </w:r>
      <w:r>
        <w:rPr>
          <w:spacing w:val="-11"/>
          <w:sz w:val="23"/>
        </w:rPr>
        <w:t xml:space="preserve"> </w:t>
      </w:r>
      <w:r>
        <w:rPr>
          <w:spacing w:val="-4"/>
          <w:sz w:val="23"/>
        </w:rPr>
        <w:t xml:space="preserve">has </w:t>
      </w:r>
      <w:r>
        <w:rPr>
          <w:sz w:val="23"/>
        </w:rPr>
        <w:t>a financial interest in the hotelier’s licence, and</w:t>
      </w:r>
    </w:p>
    <w:p w:rsidR="00563BC8" w:rsidRDefault="00334391">
      <w:pPr>
        <w:pStyle w:val="ListParagraph"/>
        <w:numPr>
          <w:ilvl w:val="2"/>
          <w:numId w:val="64"/>
        </w:numPr>
        <w:tabs>
          <w:tab w:val="left" w:pos="2365"/>
          <w:tab w:val="left" w:pos="2367"/>
        </w:tabs>
        <w:spacing w:before="83" w:line="223" w:lineRule="auto"/>
        <w:ind w:right="635"/>
        <w:jc w:val="both"/>
        <w:rPr>
          <w:sz w:val="23"/>
        </w:rPr>
      </w:pPr>
      <w:proofErr w:type="gramStart"/>
      <w:r>
        <w:rPr>
          <w:spacing w:val="-2"/>
          <w:sz w:val="23"/>
        </w:rPr>
        <w:t>be</w:t>
      </w:r>
      <w:proofErr w:type="gramEnd"/>
      <w:r>
        <w:rPr>
          <w:spacing w:val="-13"/>
          <w:sz w:val="23"/>
        </w:rPr>
        <w:t xml:space="preserve"> </w:t>
      </w:r>
      <w:r>
        <w:rPr>
          <w:spacing w:val="-2"/>
          <w:sz w:val="23"/>
        </w:rPr>
        <w:t>in</w:t>
      </w:r>
      <w:r>
        <w:rPr>
          <w:spacing w:val="-12"/>
          <w:sz w:val="23"/>
        </w:rPr>
        <w:t xml:space="preserve"> </w:t>
      </w:r>
      <w:r>
        <w:rPr>
          <w:spacing w:val="-2"/>
          <w:sz w:val="23"/>
        </w:rPr>
        <w:t>the</w:t>
      </w:r>
      <w:r>
        <w:rPr>
          <w:spacing w:val="-13"/>
          <w:sz w:val="23"/>
        </w:rPr>
        <w:t xml:space="preserve"> </w:t>
      </w:r>
      <w:r>
        <w:rPr>
          <w:spacing w:val="-2"/>
          <w:sz w:val="23"/>
        </w:rPr>
        <w:t>form</w:t>
      </w:r>
      <w:r>
        <w:rPr>
          <w:spacing w:val="-12"/>
          <w:sz w:val="23"/>
        </w:rPr>
        <w:t xml:space="preserve"> </w:t>
      </w:r>
      <w:r>
        <w:rPr>
          <w:spacing w:val="-2"/>
          <w:sz w:val="23"/>
        </w:rPr>
        <w:t>and</w:t>
      </w:r>
      <w:r>
        <w:rPr>
          <w:spacing w:val="-12"/>
          <w:sz w:val="23"/>
        </w:rPr>
        <w:t xml:space="preserve"> </w:t>
      </w:r>
      <w:r>
        <w:rPr>
          <w:spacing w:val="-2"/>
          <w:sz w:val="23"/>
        </w:rPr>
        <w:t>manner</w:t>
      </w:r>
      <w:r>
        <w:rPr>
          <w:spacing w:val="-13"/>
          <w:sz w:val="23"/>
        </w:rPr>
        <w:t xml:space="preserve"> </w:t>
      </w:r>
      <w:r>
        <w:rPr>
          <w:spacing w:val="-2"/>
          <w:sz w:val="23"/>
        </w:rPr>
        <w:t>determined</w:t>
      </w:r>
      <w:r>
        <w:rPr>
          <w:spacing w:val="-12"/>
          <w:sz w:val="23"/>
        </w:rPr>
        <w:t xml:space="preserve"> </w:t>
      </w:r>
      <w:r>
        <w:rPr>
          <w:spacing w:val="-2"/>
          <w:sz w:val="23"/>
        </w:rPr>
        <w:t>by</w:t>
      </w:r>
      <w:r>
        <w:rPr>
          <w:spacing w:val="-12"/>
          <w:sz w:val="23"/>
        </w:rPr>
        <w:t xml:space="preserve"> </w:t>
      </w:r>
      <w:r>
        <w:rPr>
          <w:spacing w:val="-2"/>
          <w:sz w:val="23"/>
        </w:rPr>
        <w:t>the</w:t>
      </w:r>
      <w:r>
        <w:rPr>
          <w:spacing w:val="-13"/>
          <w:sz w:val="23"/>
        </w:rPr>
        <w:t xml:space="preserve"> </w:t>
      </w:r>
      <w:r>
        <w:rPr>
          <w:spacing w:val="-2"/>
          <w:sz w:val="23"/>
        </w:rPr>
        <w:t>Board</w:t>
      </w:r>
      <w:r>
        <w:rPr>
          <w:spacing w:val="-12"/>
          <w:sz w:val="23"/>
        </w:rPr>
        <w:t xml:space="preserve"> </w:t>
      </w:r>
      <w:r>
        <w:rPr>
          <w:spacing w:val="-2"/>
          <w:sz w:val="23"/>
        </w:rPr>
        <w:t>from</w:t>
      </w:r>
      <w:r>
        <w:rPr>
          <w:spacing w:val="-13"/>
          <w:sz w:val="23"/>
        </w:rPr>
        <w:t xml:space="preserve"> </w:t>
      </w:r>
      <w:r>
        <w:rPr>
          <w:spacing w:val="-2"/>
          <w:sz w:val="23"/>
        </w:rPr>
        <w:t xml:space="preserve">time </w:t>
      </w:r>
      <w:r>
        <w:rPr>
          <w:sz w:val="23"/>
        </w:rPr>
        <w:t>to time.</w:t>
      </w:r>
    </w:p>
    <w:p w:rsidR="00563BC8" w:rsidRDefault="00334391">
      <w:pPr>
        <w:pStyle w:val="ListParagraph"/>
        <w:numPr>
          <w:ilvl w:val="1"/>
          <w:numId w:val="64"/>
        </w:numPr>
        <w:tabs>
          <w:tab w:val="left" w:pos="1737"/>
          <w:tab w:val="left" w:pos="1740"/>
        </w:tabs>
        <w:spacing w:before="108" w:line="223" w:lineRule="auto"/>
        <w:ind w:right="637"/>
        <w:jc w:val="both"/>
        <w:rPr>
          <w:sz w:val="23"/>
        </w:rPr>
      </w:pPr>
      <w:r>
        <w:rPr>
          <w:sz w:val="23"/>
        </w:rPr>
        <w:t>If a poker machine entitlement is transferred to another hotelier’s licence or premises of a registered club in accordance with this Division, the transferred entitlement is, for the purposes of this Division,</w:t>
      </w:r>
      <w:r>
        <w:rPr>
          <w:spacing w:val="-15"/>
          <w:sz w:val="23"/>
        </w:rPr>
        <w:t xml:space="preserve"> </w:t>
      </w:r>
      <w:r>
        <w:rPr>
          <w:sz w:val="23"/>
        </w:rPr>
        <w:t>taken</w:t>
      </w:r>
      <w:r>
        <w:rPr>
          <w:spacing w:val="-14"/>
          <w:sz w:val="23"/>
        </w:rPr>
        <w:t xml:space="preserve"> </w:t>
      </w:r>
      <w:r>
        <w:rPr>
          <w:sz w:val="23"/>
        </w:rPr>
        <w:t>to</w:t>
      </w:r>
      <w:r>
        <w:rPr>
          <w:spacing w:val="-15"/>
          <w:sz w:val="23"/>
        </w:rPr>
        <w:t xml:space="preserve"> </w:t>
      </w:r>
      <w:r>
        <w:rPr>
          <w:sz w:val="23"/>
        </w:rPr>
        <w:t>have</w:t>
      </w:r>
      <w:r>
        <w:rPr>
          <w:spacing w:val="-14"/>
          <w:sz w:val="23"/>
        </w:rPr>
        <w:t xml:space="preserve"> </w:t>
      </w:r>
      <w:r>
        <w:rPr>
          <w:sz w:val="23"/>
        </w:rPr>
        <w:t>been</w:t>
      </w:r>
      <w:r>
        <w:rPr>
          <w:spacing w:val="-14"/>
          <w:sz w:val="23"/>
        </w:rPr>
        <w:t xml:space="preserve"> </w:t>
      </w:r>
      <w:r>
        <w:rPr>
          <w:sz w:val="23"/>
        </w:rPr>
        <w:t>allocated</w:t>
      </w:r>
      <w:r>
        <w:rPr>
          <w:spacing w:val="-14"/>
          <w:sz w:val="23"/>
        </w:rPr>
        <w:t xml:space="preserve"> </w:t>
      </w:r>
      <w:r>
        <w:rPr>
          <w:sz w:val="23"/>
        </w:rPr>
        <w:t>by</w:t>
      </w:r>
      <w:r>
        <w:rPr>
          <w:spacing w:val="-14"/>
          <w:sz w:val="23"/>
        </w:rPr>
        <w:t xml:space="preserve"> </w:t>
      </w:r>
      <w:r>
        <w:rPr>
          <w:sz w:val="23"/>
        </w:rPr>
        <w:t>the</w:t>
      </w:r>
      <w:r>
        <w:rPr>
          <w:spacing w:val="-14"/>
          <w:sz w:val="23"/>
        </w:rPr>
        <w:t xml:space="preserve"> </w:t>
      </w:r>
      <w:r>
        <w:rPr>
          <w:sz w:val="23"/>
        </w:rPr>
        <w:t>Board</w:t>
      </w:r>
      <w:r>
        <w:rPr>
          <w:spacing w:val="-14"/>
          <w:sz w:val="23"/>
        </w:rPr>
        <w:t xml:space="preserve"> </w:t>
      </w:r>
      <w:r>
        <w:rPr>
          <w:sz w:val="23"/>
        </w:rPr>
        <w:t>in</w:t>
      </w:r>
      <w:r>
        <w:rPr>
          <w:spacing w:val="-14"/>
          <w:sz w:val="23"/>
        </w:rPr>
        <w:t xml:space="preserve"> </w:t>
      </w:r>
      <w:r>
        <w:rPr>
          <w:sz w:val="23"/>
        </w:rPr>
        <w:t>respect</w:t>
      </w:r>
      <w:r>
        <w:rPr>
          <w:spacing w:val="-13"/>
          <w:sz w:val="23"/>
        </w:rPr>
        <w:t xml:space="preserve"> </w:t>
      </w:r>
      <w:r>
        <w:rPr>
          <w:sz w:val="23"/>
        </w:rPr>
        <w:t>of</w:t>
      </w:r>
      <w:r>
        <w:rPr>
          <w:spacing w:val="-15"/>
          <w:sz w:val="23"/>
        </w:rPr>
        <w:t xml:space="preserve"> </w:t>
      </w:r>
      <w:r>
        <w:rPr>
          <w:sz w:val="23"/>
        </w:rPr>
        <w:t>the other hotelier’s licence or club premises.</w:t>
      </w:r>
    </w:p>
    <w:p w:rsidR="00563BC8" w:rsidRDefault="00563BC8">
      <w:pPr>
        <w:spacing w:line="223" w:lineRule="auto"/>
        <w:jc w:val="both"/>
        <w:rPr>
          <w:sz w:val="23"/>
        </w:rPr>
        <w:sectPr w:rsidR="00563BC8">
          <w:headerReference w:type="even" r:id="rId39"/>
          <w:headerReference w:type="default" r:id="rId40"/>
          <w:footerReference w:type="even" r:id="rId41"/>
          <w:footerReference w:type="default" r:id="rId42"/>
          <w:pgSz w:w="11900" w:h="16840"/>
          <w:pgMar w:top="2940" w:right="1680" w:bottom="2100" w:left="1680" w:header="2751" w:footer="1910" w:gutter="0"/>
          <w:pgNumType w:start="16"/>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6"/>
          <w:sz w:val="18"/>
        </w:rPr>
        <w:t>Poker</w:t>
      </w:r>
      <w:r>
        <w:rPr>
          <w:rFonts w:ascii="Arial"/>
          <w:spacing w:val="4"/>
          <w:sz w:val="18"/>
        </w:rPr>
        <w:t xml:space="preserve"> </w:t>
      </w:r>
      <w:r>
        <w:rPr>
          <w:rFonts w:ascii="Arial"/>
          <w:spacing w:val="-6"/>
          <w:sz w:val="18"/>
        </w:rPr>
        <w:t>machine</w:t>
      </w:r>
      <w:r>
        <w:rPr>
          <w:rFonts w:ascii="Arial"/>
          <w:spacing w:val="5"/>
          <w:sz w:val="18"/>
        </w:rPr>
        <w:t xml:space="preserve"> </w:t>
      </w:r>
      <w:r>
        <w:rPr>
          <w:rFonts w:ascii="Arial"/>
          <w:spacing w:val="-6"/>
          <w:sz w:val="18"/>
        </w:rPr>
        <w:t>entitlements</w:t>
      </w:r>
      <w:r>
        <w:rPr>
          <w:rFonts w:ascii="Arial"/>
          <w:spacing w:val="5"/>
          <w:sz w:val="18"/>
        </w:rPr>
        <w:t xml:space="preserve"> </w:t>
      </w:r>
      <w:r>
        <w:rPr>
          <w:rFonts w:ascii="Arial"/>
          <w:spacing w:val="-6"/>
          <w:sz w:val="18"/>
        </w:rPr>
        <w:t>and</w:t>
      </w:r>
      <w:r>
        <w:rPr>
          <w:rFonts w:ascii="Arial"/>
          <w:spacing w:val="5"/>
          <w:sz w:val="18"/>
        </w:rPr>
        <w:t xml:space="preserve"> </w:t>
      </w:r>
      <w:r>
        <w:rPr>
          <w:rFonts w:ascii="Arial"/>
          <w:spacing w:val="-6"/>
          <w:sz w:val="18"/>
        </w:rPr>
        <w:t>hardship</w:t>
      </w:r>
      <w:r>
        <w:rPr>
          <w:rFonts w:ascii="Arial"/>
          <w:spacing w:val="5"/>
          <w:sz w:val="18"/>
        </w:rPr>
        <w:t xml:space="preserve"> </w:t>
      </w:r>
      <w:r>
        <w:rPr>
          <w:rFonts w:ascii="Arial"/>
          <w:spacing w:val="-6"/>
          <w:sz w:val="18"/>
        </w:rPr>
        <w:t>gaming</w:t>
      </w:r>
      <w:r>
        <w:rPr>
          <w:rFonts w:ascii="Arial"/>
          <w:spacing w:val="5"/>
          <w:sz w:val="18"/>
        </w:rPr>
        <w:t xml:space="preserve"> </w:t>
      </w:r>
      <w:r>
        <w:rPr>
          <w:rFonts w:ascii="Arial"/>
          <w:spacing w:val="-6"/>
          <w:sz w:val="18"/>
        </w:rPr>
        <w:t>machines</w:t>
      </w:r>
      <w:r>
        <w:rPr>
          <w:rFonts w:ascii="Arial"/>
          <w:sz w:val="18"/>
        </w:rPr>
        <w:tab/>
      </w:r>
      <w:r>
        <w:rPr>
          <w:rFonts w:ascii="Arial"/>
          <w:spacing w:val="-4"/>
          <w:sz w:val="18"/>
        </w:rPr>
        <w:t>Part</w:t>
      </w:r>
      <w:r>
        <w:rPr>
          <w:rFonts w:ascii="Arial"/>
          <w:spacing w:val="-8"/>
          <w:sz w:val="18"/>
        </w:rPr>
        <w:t xml:space="preserve"> </w:t>
      </w:r>
      <w:r>
        <w:rPr>
          <w:rFonts w:ascii="Arial"/>
          <w:spacing w:val="-10"/>
          <w:sz w:val="18"/>
        </w:rPr>
        <w:t>3</w:t>
      </w:r>
    </w:p>
    <w:p w:rsidR="00563BC8" w:rsidRDefault="00334391">
      <w:pPr>
        <w:tabs>
          <w:tab w:val="left" w:pos="6696"/>
        </w:tabs>
        <w:spacing w:before="53"/>
        <w:ind w:left="644"/>
        <w:rPr>
          <w:rFonts w:ascii="Arial"/>
          <w:sz w:val="18"/>
        </w:rPr>
      </w:pPr>
      <w:proofErr w:type="spellStart"/>
      <w:r>
        <w:rPr>
          <w:rFonts w:ascii="Arial"/>
          <w:spacing w:val="-6"/>
          <w:sz w:val="18"/>
        </w:rPr>
        <w:t>Tradeable</w:t>
      </w:r>
      <w:proofErr w:type="spellEnd"/>
      <w:r>
        <w:rPr>
          <w:rFonts w:ascii="Arial"/>
          <w:spacing w:val="5"/>
          <w:sz w:val="18"/>
        </w:rPr>
        <w:t xml:space="preserve"> </w:t>
      </w:r>
      <w:r>
        <w:rPr>
          <w:rFonts w:ascii="Arial"/>
          <w:spacing w:val="-6"/>
          <w:sz w:val="18"/>
        </w:rPr>
        <w:t>poker</w:t>
      </w:r>
      <w:r>
        <w:rPr>
          <w:rFonts w:ascii="Arial"/>
          <w:spacing w:val="6"/>
          <w:sz w:val="18"/>
        </w:rPr>
        <w:t xml:space="preserve"> </w:t>
      </w:r>
      <w:r>
        <w:rPr>
          <w:rFonts w:ascii="Arial"/>
          <w:spacing w:val="-6"/>
          <w:sz w:val="18"/>
        </w:rPr>
        <w:t>machine</w:t>
      </w:r>
      <w:r>
        <w:rPr>
          <w:rFonts w:ascii="Arial"/>
          <w:spacing w:val="5"/>
          <w:sz w:val="18"/>
        </w:rPr>
        <w:t xml:space="preserve"> </w:t>
      </w:r>
      <w:r>
        <w:rPr>
          <w:rFonts w:ascii="Arial"/>
          <w:spacing w:val="-6"/>
          <w:sz w:val="18"/>
        </w:rPr>
        <w:t>entitlement</w:t>
      </w:r>
      <w:r>
        <w:rPr>
          <w:rFonts w:ascii="Arial"/>
          <w:spacing w:val="6"/>
          <w:sz w:val="18"/>
        </w:rPr>
        <w:t xml:space="preserve"> </w:t>
      </w:r>
      <w:r>
        <w:rPr>
          <w:rFonts w:ascii="Arial"/>
          <w:spacing w:val="-6"/>
          <w:sz w:val="18"/>
        </w:rPr>
        <w:t>scheme</w:t>
      </w:r>
      <w:r>
        <w:rPr>
          <w:rFonts w:ascii="Arial"/>
          <w:sz w:val="18"/>
        </w:rPr>
        <w:tab/>
      </w:r>
      <w:r>
        <w:rPr>
          <w:rFonts w:ascii="Arial"/>
          <w:spacing w:val="-5"/>
          <w:sz w:val="18"/>
        </w:rPr>
        <w:t>Division</w:t>
      </w:r>
      <w:r>
        <w:rPr>
          <w:rFonts w:ascii="Arial"/>
          <w:sz w:val="18"/>
        </w:rPr>
        <w:t xml:space="preserve"> </w:t>
      </w:r>
      <w:r>
        <w:rPr>
          <w:rFonts w:ascii="Arial"/>
          <w:spacing w:val="-10"/>
          <w:sz w:val="18"/>
        </w:rPr>
        <w:t>2</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594496"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535B96" id="Graphic 103" o:spid="_x0000_s1026" style="position:absolute;margin-left:116.3pt;margin-top:3.85pt;width:362.65pt;height:.25pt;z-index:-15721984;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ListParagraph"/>
        <w:numPr>
          <w:ilvl w:val="1"/>
          <w:numId w:val="64"/>
        </w:numPr>
        <w:tabs>
          <w:tab w:val="left" w:pos="1737"/>
          <w:tab w:val="left" w:pos="1740"/>
        </w:tabs>
        <w:spacing w:before="0" w:line="223" w:lineRule="auto"/>
        <w:ind w:right="635"/>
        <w:jc w:val="both"/>
        <w:rPr>
          <w:sz w:val="23"/>
        </w:rPr>
      </w:pPr>
      <w:r>
        <w:rPr>
          <w:sz w:val="23"/>
        </w:rPr>
        <w:t>For the purposes of subsection (3) (c), a person is taken to have a financial interest in a hotelier’s licence if the person is entitled to receive any</w:t>
      </w:r>
      <w:r>
        <w:rPr>
          <w:spacing w:val="-4"/>
          <w:sz w:val="23"/>
        </w:rPr>
        <w:t xml:space="preserve"> </w:t>
      </w:r>
      <w:r>
        <w:rPr>
          <w:sz w:val="23"/>
        </w:rPr>
        <w:t>income derived from</w:t>
      </w:r>
      <w:r>
        <w:rPr>
          <w:spacing w:val="-1"/>
          <w:sz w:val="23"/>
        </w:rPr>
        <w:t xml:space="preserve"> </w:t>
      </w:r>
      <w:r>
        <w:rPr>
          <w:sz w:val="23"/>
        </w:rPr>
        <w:t>the business carried on under the authority of the licence or any other financial benefit or financial advantage from the carrying on of the business (whether the entitlement arises at law or in equity</w:t>
      </w:r>
      <w:r>
        <w:rPr>
          <w:spacing w:val="-7"/>
          <w:sz w:val="23"/>
        </w:rPr>
        <w:t xml:space="preserve"> </w:t>
      </w:r>
      <w:r>
        <w:rPr>
          <w:sz w:val="23"/>
        </w:rPr>
        <w:t>or otherwise).</w:t>
      </w:r>
    </w:p>
    <w:p w:rsidR="00563BC8" w:rsidRDefault="00334391">
      <w:pPr>
        <w:pStyle w:val="ListParagraph"/>
        <w:numPr>
          <w:ilvl w:val="0"/>
          <w:numId w:val="64"/>
        </w:numPr>
        <w:tabs>
          <w:tab w:val="left" w:pos="1289"/>
        </w:tabs>
        <w:spacing w:before="239"/>
        <w:ind w:hanging="489"/>
        <w:jc w:val="left"/>
        <w:rPr>
          <w:rFonts w:ascii="Arial"/>
          <w:b/>
          <w:sz w:val="21"/>
        </w:rPr>
      </w:pPr>
      <w:r>
        <w:rPr>
          <w:rFonts w:ascii="Arial"/>
          <w:b/>
          <w:spacing w:val="-8"/>
          <w:sz w:val="21"/>
        </w:rPr>
        <w:t>General</w:t>
      </w:r>
      <w:r>
        <w:rPr>
          <w:rFonts w:ascii="Arial"/>
          <w:b/>
          <w:spacing w:val="-18"/>
          <w:sz w:val="21"/>
        </w:rPr>
        <w:t xml:space="preserve"> </w:t>
      </w:r>
      <w:r>
        <w:rPr>
          <w:rFonts w:ascii="Arial"/>
          <w:b/>
          <w:spacing w:val="-8"/>
          <w:sz w:val="21"/>
        </w:rPr>
        <w:t>requirements</w:t>
      </w:r>
      <w:r>
        <w:rPr>
          <w:rFonts w:ascii="Arial"/>
          <w:b/>
          <w:spacing w:val="-21"/>
          <w:sz w:val="21"/>
        </w:rPr>
        <w:t xml:space="preserve"> </w:t>
      </w:r>
      <w:r>
        <w:rPr>
          <w:rFonts w:ascii="Arial"/>
          <w:b/>
          <w:spacing w:val="-8"/>
          <w:sz w:val="21"/>
        </w:rPr>
        <w:t>relating</w:t>
      </w:r>
      <w:r>
        <w:rPr>
          <w:rFonts w:ascii="Arial"/>
          <w:b/>
          <w:spacing w:val="-20"/>
          <w:sz w:val="21"/>
        </w:rPr>
        <w:t xml:space="preserve"> </w:t>
      </w:r>
      <w:r>
        <w:rPr>
          <w:rFonts w:ascii="Arial"/>
          <w:b/>
          <w:spacing w:val="-8"/>
          <w:sz w:val="21"/>
        </w:rPr>
        <w:t>to</w:t>
      </w:r>
      <w:r>
        <w:rPr>
          <w:rFonts w:ascii="Arial"/>
          <w:b/>
          <w:spacing w:val="-24"/>
          <w:sz w:val="21"/>
        </w:rPr>
        <w:t xml:space="preserve"> </w:t>
      </w:r>
      <w:r>
        <w:rPr>
          <w:rFonts w:ascii="Arial"/>
          <w:b/>
          <w:spacing w:val="-8"/>
          <w:sz w:val="21"/>
        </w:rPr>
        <w:t>transfer</w:t>
      </w:r>
      <w:r>
        <w:rPr>
          <w:rFonts w:ascii="Arial"/>
          <w:b/>
          <w:spacing w:val="-22"/>
          <w:sz w:val="21"/>
        </w:rPr>
        <w:t xml:space="preserve"> </w:t>
      </w:r>
      <w:r>
        <w:rPr>
          <w:rFonts w:ascii="Arial"/>
          <w:b/>
          <w:spacing w:val="-8"/>
          <w:sz w:val="21"/>
        </w:rPr>
        <w:t>of</w:t>
      </w:r>
      <w:r>
        <w:rPr>
          <w:rFonts w:ascii="Arial"/>
          <w:b/>
          <w:spacing w:val="-21"/>
          <w:sz w:val="21"/>
        </w:rPr>
        <w:t xml:space="preserve"> </w:t>
      </w:r>
      <w:r>
        <w:rPr>
          <w:rFonts w:ascii="Arial"/>
          <w:b/>
          <w:spacing w:val="-8"/>
          <w:sz w:val="21"/>
        </w:rPr>
        <w:t>poker</w:t>
      </w:r>
      <w:r>
        <w:rPr>
          <w:rFonts w:ascii="Arial"/>
          <w:b/>
          <w:spacing w:val="-18"/>
          <w:sz w:val="21"/>
        </w:rPr>
        <w:t xml:space="preserve"> </w:t>
      </w:r>
      <w:r>
        <w:rPr>
          <w:rFonts w:ascii="Arial"/>
          <w:b/>
          <w:spacing w:val="-8"/>
          <w:sz w:val="21"/>
        </w:rPr>
        <w:t>machine</w:t>
      </w:r>
      <w:r>
        <w:rPr>
          <w:rFonts w:ascii="Arial"/>
          <w:b/>
          <w:spacing w:val="-21"/>
          <w:sz w:val="21"/>
        </w:rPr>
        <w:t xml:space="preserve"> </w:t>
      </w:r>
      <w:r>
        <w:rPr>
          <w:rFonts w:ascii="Arial"/>
          <w:b/>
          <w:spacing w:val="-8"/>
          <w:sz w:val="21"/>
        </w:rPr>
        <w:t>entitlements</w:t>
      </w:r>
    </w:p>
    <w:p w:rsidR="00563BC8" w:rsidRDefault="00334391">
      <w:pPr>
        <w:pStyle w:val="ListParagraph"/>
        <w:numPr>
          <w:ilvl w:val="1"/>
          <w:numId w:val="64"/>
        </w:numPr>
        <w:tabs>
          <w:tab w:val="left" w:pos="1737"/>
          <w:tab w:val="left" w:pos="1740"/>
        </w:tabs>
        <w:spacing w:before="96" w:line="223" w:lineRule="auto"/>
        <w:ind w:right="641"/>
        <w:jc w:val="both"/>
        <w:rPr>
          <w:sz w:val="23"/>
        </w:rPr>
      </w:pPr>
      <w:r>
        <w:rPr>
          <w:spacing w:val="-4"/>
          <w:sz w:val="23"/>
        </w:rPr>
        <w:t>Poker</w:t>
      </w:r>
      <w:r>
        <w:rPr>
          <w:spacing w:val="-8"/>
          <w:sz w:val="23"/>
        </w:rPr>
        <w:t xml:space="preserve"> </w:t>
      </w:r>
      <w:r>
        <w:rPr>
          <w:spacing w:val="-4"/>
          <w:sz w:val="23"/>
        </w:rPr>
        <w:t>machine</w:t>
      </w:r>
      <w:r>
        <w:rPr>
          <w:spacing w:val="-8"/>
          <w:sz w:val="23"/>
        </w:rPr>
        <w:t xml:space="preserve"> </w:t>
      </w:r>
      <w:r>
        <w:rPr>
          <w:spacing w:val="-4"/>
          <w:sz w:val="23"/>
        </w:rPr>
        <w:t>entitlements</w:t>
      </w:r>
      <w:r>
        <w:rPr>
          <w:spacing w:val="-6"/>
          <w:sz w:val="23"/>
        </w:rPr>
        <w:t xml:space="preserve"> </w:t>
      </w:r>
      <w:r>
        <w:rPr>
          <w:spacing w:val="-4"/>
          <w:sz w:val="23"/>
        </w:rPr>
        <w:t>allocated</w:t>
      </w:r>
      <w:r>
        <w:rPr>
          <w:spacing w:val="-8"/>
          <w:sz w:val="23"/>
        </w:rPr>
        <w:t xml:space="preserve"> </w:t>
      </w:r>
      <w:r>
        <w:rPr>
          <w:spacing w:val="-4"/>
          <w:sz w:val="23"/>
        </w:rPr>
        <w:t>in</w:t>
      </w:r>
      <w:r>
        <w:rPr>
          <w:spacing w:val="-6"/>
          <w:sz w:val="23"/>
        </w:rPr>
        <w:t xml:space="preserve"> </w:t>
      </w:r>
      <w:r>
        <w:rPr>
          <w:spacing w:val="-4"/>
          <w:sz w:val="23"/>
        </w:rPr>
        <w:t>respect of</w:t>
      </w:r>
      <w:r>
        <w:rPr>
          <w:spacing w:val="-8"/>
          <w:sz w:val="23"/>
        </w:rPr>
        <w:t xml:space="preserve"> </w:t>
      </w:r>
      <w:proofErr w:type="gramStart"/>
      <w:r>
        <w:rPr>
          <w:spacing w:val="-4"/>
          <w:sz w:val="23"/>
        </w:rPr>
        <w:t>a</w:t>
      </w:r>
      <w:proofErr w:type="gramEnd"/>
      <w:r>
        <w:rPr>
          <w:spacing w:val="-8"/>
          <w:sz w:val="23"/>
        </w:rPr>
        <w:t xml:space="preserve"> </w:t>
      </w:r>
      <w:r>
        <w:rPr>
          <w:spacing w:val="-4"/>
          <w:sz w:val="23"/>
        </w:rPr>
        <w:t>hotelier’s</w:t>
      </w:r>
      <w:r>
        <w:rPr>
          <w:spacing w:val="-8"/>
          <w:sz w:val="23"/>
        </w:rPr>
        <w:t xml:space="preserve"> </w:t>
      </w:r>
      <w:r>
        <w:rPr>
          <w:spacing w:val="-4"/>
          <w:sz w:val="23"/>
        </w:rPr>
        <w:t xml:space="preserve">licence </w:t>
      </w:r>
      <w:r>
        <w:rPr>
          <w:sz w:val="23"/>
        </w:rPr>
        <w:t>may</w:t>
      </w:r>
      <w:r>
        <w:rPr>
          <w:spacing w:val="-8"/>
          <w:sz w:val="23"/>
        </w:rPr>
        <w:t xml:space="preserve"> </w:t>
      </w:r>
      <w:r>
        <w:rPr>
          <w:sz w:val="23"/>
        </w:rPr>
        <w:t>be</w:t>
      </w:r>
      <w:r>
        <w:rPr>
          <w:spacing w:val="-1"/>
          <w:sz w:val="23"/>
        </w:rPr>
        <w:t xml:space="preserve"> </w:t>
      </w:r>
      <w:r>
        <w:rPr>
          <w:sz w:val="23"/>
        </w:rPr>
        <w:t>transferred only</w:t>
      </w:r>
      <w:r>
        <w:rPr>
          <w:spacing w:val="-8"/>
          <w:sz w:val="23"/>
        </w:rPr>
        <w:t xml:space="preserve"> </w:t>
      </w:r>
      <w:r>
        <w:rPr>
          <w:sz w:val="23"/>
        </w:rPr>
        <w:t>to another</w:t>
      </w:r>
      <w:r>
        <w:rPr>
          <w:spacing w:val="-2"/>
          <w:sz w:val="23"/>
        </w:rPr>
        <w:t xml:space="preserve"> </w:t>
      </w:r>
      <w:r>
        <w:rPr>
          <w:sz w:val="23"/>
        </w:rPr>
        <w:t>hotelier’s licence.</w:t>
      </w:r>
    </w:p>
    <w:p w:rsidR="00563BC8" w:rsidRDefault="00334391">
      <w:pPr>
        <w:pStyle w:val="ListParagraph"/>
        <w:numPr>
          <w:ilvl w:val="1"/>
          <w:numId w:val="64"/>
        </w:numPr>
        <w:tabs>
          <w:tab w:val="left" w:pos="1737"/>
          <w:tab w:val="left" w:pos="1740"/>
        </w:tabs>
        <w:spacing w:before="111" w:line="223" w:lineRule="auto"/>
        <w:ind w:right="637"/>
        <w:jc w:val="both"/>
        <w:rPr>
          <w:sz w:val="23"/>
        </w:rPr>
      </w:pPr>
      <w:r>
        <w:rPr>
          <w:sz w:val="23"/>
        </w:rPr>
        <w:t>Poker</w:t>
      </w:r>
      <w:r>
        <w:rPr>
          <w:spacing w:val="-14"/>
          <w:sz w:val="23"/>
        </w:rPr>
        <w:t xml:space="preserve"> </w:t>
      </w:r>
      <w:r>
        <w:rPr>
          <w:sz w:val="23"/>
        </w:rPr>
        <w:t>machine</w:t>
      </w:r>
      <w:r>
        <w:rPr>
          <w:spacing w:val="-14"/>
          <w:sz w:val="23"/>
        </w:rPr>
        <w:t xml:space="preserve"> </w:t>
      </w:r>
      <w:r>
        <w:rPr>
          <w:sz w:val="23"/>
        </w:rPr>
        <w:t>entitlements</w:t>
      </w:r>
      <w:r>
        <w:rPr>
          <w:spacing w:val="-13"/>
          <w:sz w:val="23"/>
        </w:rPr>
        <w:t xml:space="preserve"> </w:t>
      </w:r>
      <w:r>
        <w:rPr>
          <w:sz w:val="23"/>
        </w:rPr>
        <w:t>allocated</w:t>
      </w:r>
      <w:r>
        <w:rPr>
          <w:spacing w:val="-14"/>
          <w:sz w:val="23"/>
        </w:rPr>
        <w:t xml:space="preserve"> </w:t>
      </w:r>
      <w:r>
        <w:rPr>
          <w:sz w:val="23"/>
        </w:rPr>
        <w:t>in</w:t>
      </w:r>
      <w:r>
        <w:rPr>
          <w:spacing w:val="-14"/>
          <w:sz w:val="23"/>
        </w:rPr>
        <w:t xml:space="preserve"> </w:t>
      </w:r>
      <w:r>
        <w:rPr>
          <w:sz w:val="23"/>
        </w:rPr>
        <w:t>respect</w:t>
      </w:r>
      <w:r>
        <w:rPr>
          <w:spacing w:val="-14"/>
          <w:sz w:val="23"/>
        </w:rPr>
        <w:t xml:space="preserve"> </w:t>
      </w:r>
      <w:r>
        <w:rPr>
          <w:sz w:val="23"/>
        </w:rPr>
        <w:t>of</w:t>
      </w:r>
      <w:r>
        <w:rPr>
          <w:spacing w:val="-15"/>
          <w:sz w:val="23"/>
        </w:rPr>
        <w:t xml:space="preserve"> </w:t>
      </w:r>
      <w:r>
        <w:rPr>
          <w:sz w:val="23"/>
        </w:rPr>
        <w:t>the</w:t>
      </w:r>
      <w:r>
        <w:rPr>
          <w:spacing w:val="-13"/>
          <w:sz w:val="23"/>
        </w:rPr>
        <w:t xml:space="preserve"> </w:t>
      </w:r>
      <w:r>
        <w:rPr>
          <w:sz w:val="23"/>
        </w:rPr>
        <w:t>premises</w:t>
      </w:r>
      <w:r>
        <w:rPr>
          <w:spacing w:val="-14"/>
          <w:sz w:val="23"/>
        </w:rPr>
        <w:t xml:space="preserve"> </w:t>
      </w:r>
      <w:r>
        <w:rPr>
          <w:sz w:val="23"/>
        </w:rPr>
        <w:t>of</w:t>
      </w:r>
      <w:r>
        <w:rPr>
          <w:spacing w:val="-14"/>
          <w:sz w:val="23"/>
        </w:rPr>
        <w:t xml:space="preserve"> </w:t>
      </w:r>
      <w:r>
        <w:rPr>
          <w:sz w:val="23"/>
        </w:rPr>
        <w:t>a registered club may</w:t>
      </w:r>
      <w:r>
        <w:rPr>
          <w:spacing w:val="-1"/>
          <w:sz w:val="23"/>
        </w:rPr>
        <w:t xml:space="preserve"> </w:t>
      </w:r>
      <w:r>
        <w:rPr>
          <w:sz w:val="23"/>
        </w:rPr>
        <w:t>be transferred only:</w:t>
      </w:r>
    </w:p>
    <w:p w:rsidR="00563BC8" w:rsidRDefault="00334391">
      <w:pPr>
        <w:pStyle w:val="ListParagraph"/>
        <w:numPr>
          <w:ilvl w:val="2"/>
          <w:numId w:val="64"/>
        </w:numPr>
        <w:tabs>
          <w:tab w:val="left" w:pos="2364"/>
        </w:tabs>
        <w:spacing w:before="66"/>
        <w:ind w:left="2364" w:hanging="624"/>
        <w:jc w:val="both"/>
        <w:rPr>
          <w:sz w:val="23"/>
        </w:rPr>
      </w:pPr>
      <w:r>
        <w:rPr>
          <w:spacing w:val="-2"/>
          <w:sz w:val="23"/>
        </w:rPr>
        <w:t>to</w:t>
      </w:r>
      <w:r>
        <w:rPr>
          <w:spacing w:val="-5"/>
          <w:sz w:val="23"/>
        </w:rPr>
        <w:t xml:space="preserve"> </w:t>
      </w:r>
      <w:r>
        <w:rPr>
          <w:spacing w:val="-2"/>
          <w:sz w:val="23"/>
        </w:rPr>
        <w:t>another</w:t>
      </w:r>
      <w:r>
        <w:rPr>
          <w:spacing w:val="-7"/>
          <w:sz w:val="23"/>
        </w:rPr>
        <w:t xml:space="preserve"> </w:t>
      </w:r>
      <w:r>
        <w:rPr>
          <w:spacing w:val="-2"/>
          <w:sz w:val="23"/>
        </w:rPr>
        <w:t>set</w:t>
      </w:r>
      <w:r>
        <w:rPr>
          <w:spacing w:val="-5"/>
          <w:sz w:val="23"/>
        </w:rPr>
        <w:t xml:space="preserve"> </w:t>
      </w:r>
      <w:r>
        <w:rPr>
          <w:spacing w:val="-2"/>
          <w:sz w:val="23"/>
        </w:rPr>
        <w:t>of</w:t>
      </w:r>
      <w:r>
        <w:rPr>
          <w:spacing w:val="-7"/>
          <w:sz w:val="23"/>
        </w:rPr>
        <w:t xml:space="preserve"> </w:t>
      </w:r>
      <w:r>
        <w:rPr>
          <w:spacing w:val="-2"/>
          <w:sz w:val="23"/>
        </w:rPr>
        <w:t>the</w:t>
      </w:r>
      <w:r>
        <w:rPr>
          <w:spacing w:val="-5"/>
          <w:sz w:val="23"/>
        </w:rPr>
        <w:t xml:space="preserve"> </w:t>
      </w:r>
      <w:r>
        <w:rPr>
          <w:spacing w:val="-2"/>
          <w:sz w:val="23"/>
        </w:rPr>
        <w:t>club’s</w:t>
      </w:r>
      <w:r>
        <w:rPr>
          <w:spacing w:val="-5"/>
          <w:sz w:val="23"/>
        </w:rPr>
        <w:t xml:space="preserve"> </w:t>
      </w:r>
      <w:r>
        <w:rPr>
          <w:spacing w:val="-2"/>
          <w:sz w:val="23"/>
        </w:rPr>
        <w:t>premises,</w:t>
      </w:r>
      <w:r>
        <w:rPr>
          <w:spacing w:val="-6"/>
          <w:sz w:val="23"/>
        </w:rPr>
        <w:t xml:space="preserve"> </w:t>
      </w:r>
      <w:r>
        <w:rPr>
          <w:spacing w:val="-5"/>
          <w:sz w:val="23"/>
        </w:rPr>
        <w:t>or</w:t>
      </w:r>
    </w:p>
    <w:p w:rsidR="00563BC8" w:rsidRDefault="00334391">
      <w:pPr>
        <w:pStyle w:val="ListParagraph"/>
        <w:numPr>
          <w:ilvl w:val="2"/>
          <w:numId w:val="64"/>
        </w:numPr>
        <w:tabs>
          <w:tab w:val="left" w:pos="2365"/>
        </w:tabs>
        <w:spacing w:before="62"/>
        <w:ind w:left="2365" w:hanging="625"/>
        <w:jc w:val="both"/>
        <w:rPr>
          <w:sz w:val="23"/>
        </w:rPr>
      </w:pPr>
      <w:proofErr w:type="gramStart"/>
      <w:r>
        <w:rPr>
          <w:spacing w:val="-2"/>
          <w:sz w:val="23"/>
        </w:rPr>
        <w:t>to</w:t>
      </w:r>
      <w:proofErr w:type="gramEnd"/>
      <w:r>
        <w:rPr>
          <w:spacing w:val="-8"/>
          <w:sz w:val="23"/>
        </w:rPr>
        <w:t xml:space="preserve"> </w:t>
      </w:r>
      <w:r>
        <w:rPr>
          <w:spacing w:val="-2"/>
          <w:sz w:val="23"/>
        </w:rPr>
        <w:t>the</w:t>
      </w:r>
      <w:r>
        <w:rPr>
          <w:spacing w:val="-9"/>
          <w:sz w:val="23"/>
        </w:rPr>
        <w:t xml:space="preserve"> </w:t>
      </w:r>
      <w:r>
        <w:rPr>
          <w:spacing w:val="-2"/>
          <w:sz w:val="23"/>
        </w:rPr>
        <w:t>premises</w:t>
      </w:r>
      <w:r>
        <w:rPr>
          <w:spacing w:val="-9"/>
          <w:sz w:val="23"/>
        </w:rPr>
        <w:t xml:space="preserve"> </w:t>
      </w:r>
      <w:r>
        <w:rPr>
          <w:spacing w:val="-2"/>
          <w:sz w:val="23"/>
        </w:rPr>
        <w:t>of</w:t>
      </w:r>
      <w:r>
        <w:rPr>
          <w:spacing w:val="-9"/>
          <w:sz w:val="23"/>
        </w:rPr>
        <w:t xml:space="preserve"> </w:t>
      </w:r>
      <w:r>
        <w:rPr>
          <w:spacing w:val="-2"/>
          <w:sz w:val="23"/>
        </w:rPr>
        <w:t>another</w:t>
      </w:r>
      <w:r>
        <w:rPr>
          <w:spacing w:val="-9"/>
          <w:sz w:val="23"/>
        </w:rPr>
        <w:t xml:space="preserve"> </w:t>
      </w:r>
      <w:r>
        <w:rPr>
          <w:spacing w:val="-2"/>
          <w:sz w:val="23"/>
        </w:rPr>
        <w:t>registered</w:t>
      </w:r>
      <w:r>
        <w:rPr>
          <w:spacing w:val="-8"/>
          <w:sz w:val="23"/>
        </w:rPr>
        <w:t xml:space="preserve"> </w:t>
      </w:r>
      <w:r>
        <w:rPr>
          <w:spacing w:val="-4"/>
          <w:sz w:val="23"/>
        </w:rPr>
        <w:t>club.</w:t>
      </w:r>
    </w:p>
    <w:p w:rsidR="00563BC8" w:rsidRDefault="00334391">
      <w:pPr>
        <w:pStyle w:val="ListParagraph"/>
        <w:numPr>
          <w:ilvl w:val="1"/>
          <w:numId w:val="64"/>
        </w:numPr>
        <w:tabs>
          <w:tab w:val="left" w:pos="1737"/>
          <w:tab w:val="left" w:pos="1740"/>
        </w:tabs>
        <w:spacing w:before="106" w:line="223" w:lineRule="auto"/>
        <w:ind w:right="640"/>
        <w:jc w:val="both"/>
        <w:rPr>
          <w:sz w:val="23"/>
        </w:rPr>
      </w:pPr>
      <w:r>
        <w:rPr>
          <w:spacing w:val="-4"/>
          <w:sz w:val="23"/>
        </w:rPr>
        <w:t>Subject</w:t>
      </w:r>
      <w:r>
        <w:rPr>
          <w:spacing w:val="-11"/>
          <w:sz w:val="23"/>
        </w:rPr>
        <w:t xml:space="preserve"> </w:t>
      </w:r>
      <w:r>
        <w:rPr>
          <w:spacing w:val="-4"/>
          <w:sz w:val="23"/>
        </w:rPr>
        <w:t>to</w:t>
      </w:r>
      <w:r>
        <w:rPr>
          <w:spacing w:val="-10"/>
          <w:sz w:val="23"/>
        </w:rPr>
        <w:t xml:space="preserve"> </w:t>
      </w:r>
      <w:r>
        <w:rPr>
          <w:spacing w:val="-4"/>
          <w:sz w:val="23"/>
        </w:rPr>
        <w:t>this</w:t>
      </w:r>
      <w:r>
        <w:rPr>
          <w:spacing w:val="-7"/>
          <w:sz w:val="23"/>
        </w:rPr>
        <w:t xml:space="preserve"> </w:t>
      </w:r>
      <w:r>
        <w:rPr>
          <w:spacing w:val="-4"/>
          <w:sz w:val="23"/>
        </w:rPr>
        <w:t>Act,</w:t>
      </w:r>
      <w:r>
        <w:rPr>
          <w:spacing w:val="-9"/>
          <w:sz w:val="23"/>
        </w:rPr>
        <w:t xml:space="preserve"> </w:t>
      </w:r>
      <w:r>
        <w:rPr>
          <w:spacing w:val="-4"/>
          <w:sz w:val="23"/>
        </w:rPr>
        <w:t>the</w:t>
      </w:r>
      <w:r>
        <w:rPr>
          <w:spacing w:val="-9"/>
          <w:sz w:val="23"/>
        </w:rPr>
        <w:t xml:space="preserve"> </w:t>
      </w:r>
      <w:r>
        <w:rPr>
          <w:spacing w:val="-4"/>
          <w:sz w:val="23"/>
        </w:rPr>
        <w:t>following</w:t>
      </w:r>
      <w:r>
        <w:rPr>
          <w:spacing w:val="-11"/>
          <w:sz w:val="23"/>
        </w:rPr>
        <w:t xml:space="preserve"> </w:t>
      </w:r>
      <w:r>
        <w:rPr>
          <w:spacing w:val="-4"/>
          <w:sz w:val="23"/>
        </w:rPr>
        <w:t>requirements</w:t>
      </w:r>
      <w:r>
        <w:rPr>
          <w:spacing w:val="-8"/>
          <w:sz w:val="23"/>
        </w:rPr>
        <w:t xml:space="preserve"> </w:t>
      </w:r>
      <w:r>
        <w:rPr>
          <w:spacing w:val="-4"/>
          <w:sz w:val="23"/>
        </w:rPr>
        <w:t>apply</w:t>
      </w:r>
      <w:r>
        <w:rPr>
          <w:spacing w:val="-11"/>
          <w:sz w:val="23"/>
        </w:rPr>
        <w:t xml:space="preserve"> </w:t>
      </w:r>
      <w:r>
        <w:rPr>
          <w:spacing w:val="-4"/>
          <w:sz w:val="23"/>
        </w:rPr>
        <w:t>to</w:t>
      </w:r>
      <w:r>
        <w:rPr>
          <w:spacing w:val="-8"/>
          <w:sz w:val="23"/>
        </w:rPr>
        <w:t xml:space="preserve"> </w:t>
      </w:r>
      <w:r>
        <w:rPr>
          <w:spacing w:val="-4"/>
          <w:sz w:val="23"/>
        </w:rPr>
        <w:t>the</w:t>
      </w:r>
      <w:r>
        <w:rPr>
          <w:spacing w:val="-8"/>
          <w:sz w:val="23"/>
        </w:rPr>
        <w:t xml:space="preserve"> </w:t>
      </w:r>
      <w:r>
        <w:rPr>
          <w:spacing w:val="-4"/>
          <w:sz w:val="23"/>
        </w:rPr>
        <w:t>transfer</w:t>
      </w:r>
      <w:r>
        <w:rPr>
          <w:spacing w:val="-8"/>
          <w:sz w:val="23"/>
        </w:rPr>
        <w:t xml:space="preserve"> </w:t>
      </w:r>
      <w:r>
        <w:rPr>
          <w:spacing w:val="-4"/>
          <w:sz w:val="23"/>
        </w:rPr>
        <w:t xml:space="preserve">of </w:t>
      </w:r>
      <w:r>
        <w:rPr>
          <w:sz w:val="23"/>
        </w:rPr>
        <w:t>poker machine entitlements:</w:t>
      </w:r>
    </w:p>
    <w:p w:rsidR="00563BC8" w:rsidRDefault="00334391">
      <w:pPr>
        <w:pStyle w:val="ListParagraph"/>
        <w:numPr>
          <w:ilvl w:val="2"/>
          <w:numId w:val="64"/>
        </w:numPr>
        <w:tabs>
          <w:tab w:val="left" w:pos="2364"/>
          <w:tab w:val="left" w:pos="2367"/>
        </w:tabs>
        <w:spacing w:line="223" w:lineRule="auto"/>
        <w:ind w:right="635"/>
        <w:jc w:val="both"/>
        <w:rPr>
          <w:sz w:val="23"/>
        </w:rPr>
      </w:pPr>
      <w:r>
        <w:rPr>
          <w:sz w:val="23"/>
        </w:rPr>
        <w:t>a transfer must comprise one or more blocks of 3 poker machine entitlements,</w:t>
      </w:r>
    </w:p>
    <w:p w:rsidR="00563BC8" w:rsidRDefault="00334391">
      <w:pPr>
        <w:pStyle w:val="ListParagraph"/>
        <w:numPr>
          <w:ilvl w:val="2"/>
          <w:numId w:val="64"/>
        </w:numPr>
        <w:tabs>
          <w:tab w:val="left" w:pos="2365"/>
          <w:tab w:val="left" w:pos="2367"/>
        </w:tabs>
        <w:spacing w:before="81" w:line="223" w:lineRule="auto"/>
        <w:ind w:right="636"/>
        <w:jc w:val="both"/>
        <w:rPr>
          <w:sz w:val="23"/>
        </w:rPr>
      </w:pPr>
      <w:proofErr w:type="gramStart"/>
      <w:r>
        <w:rPr>
          <w:spacing w:val="-2"/>
          <w:sz w:val="23"/>
        </w:rPr>
        <w:t>from</w:t>
      </w:r>
      <w:proofErr w:type="gramEnd"/>
      <w:r>
        <w:rPr>
          <w:spacing w:val="-10"/>
          <w:sz w:val="23"/>
        </w:rPr>
        <w:t xml:space="preserve"> </w:t>
      </w:r>
      <w:r>
        <w:rPr>
          <w:spacing w:val="-2"/>
          <w:sz w:val="23"/>
        </w:rPr>
        <w:t>each</w:t>
      </w:r>
      <w:r>
        <w:rPr>
          <w:spacing w:val="-7"/>
          <w:sz w:val="23"/>
        </w:rPr>
        <w:t xml:space="preserve"> </w:t>
      </w:r>
      <w:r>
        <w:rPr>
          <w:spacing w:val="-2"/>
          <w:sz w:val="23"/>
        </w:rPr>
        <w:t>such</w:t>
      </w:r>
      <w:r>
        <w:rPr>
          <w:spacing w:val="-7"/>
          <w:sz w:val="23"/>
        </w:rPr>
        <w:t xml:space="preserve"> </w:t>
      </w:r>
      <w:r>
        <w:rPr>
          <w:spacing w:val="-2"/>
          <w:sz w:val="23"/>
        </w:rPr>
        <w:t>block</w:t>
      </w:r>
      <w:r>
        <w:rPr>
          <w:spacing w:val="-10"/>
          <w:sz w:val="23"/>
        </w:rPr>
        <w:t xml:space="preserve"> </w:t>
      </w:r>
      <w:r>
        <w:rPr>
          <w:spacing w:val="-2"/>
          <w:sz w:val="23"/>
        </w:rPr>
        <w:t>of</w:t>
      </w:r>
      <w:r>
        <w:rPr>
          <w:spacing w:val="-11"/>
          <w:sz w:val="23"/>
        </w:rPr>
        <w:t xml:space="preserve"> </w:t>
      </w:r>
      <w:r>
        <w:rPr>
          <w:spacing w:val="-2"/>
          <w:sz w:val="23"/>
        </w:rPr>
        <w:t>3</w:t>
      </w:r>
      <w:r>
        <w:rPr>
          <w:spacing w:val="-9"/>
          <w:sz w:val="23"/>
        </w:rPr>
        <w:t xml:space="preserve"> </w:t>
      </w:r>
      <w:r>
        <w:rPr>
          <w:spacing w:val="-2"/>
          <w:sz w:val="23"/>
        </w:rPr>
        <w:t>poker</w:t>
      </w:r>
      <w:r>
        <w:rPr>
          <w:spacing w:val="-10"/>
          <w:sz w:val="23"/>
        </w:rPr>
        <w:t xml:space="preserve"> </w:t>
      </w:r>
      <w:r>
        <w:rPr>
          <w:spacing w:val="-2"/>
          <w:sz w:val="23"/>
        </w:rPr>
        <w:t>machine</w:t>
      </w:r>
      <w:r>
        <w:rPr>
          <w:spacing w:val="-10"/>
          <w:sz w:val="23"/>
        </w:rPr>
        <w:t xml:space="preserve"> </w:t>
      </w:r>
      <w:r>
        <w:rPr>
          <w:spacing w:val="-2"/>
          <w:sz w:val="23"/>
        </w:rPr>
        <w:t>entitlements,</w:t>
      </w:r>
      <w:r>
        <w:rPr>
          <w:spacing w:val="-10"/>
          <w:sz w:val="23"/>
        </w:rPr>
        <w:t xml:space="preserve"> </w:t>
      </w:r>
      <w:r>
        <w:rPr>
          <w:spacing w:val="-2"/>
          <w:sz w:val="23"/>
        </w:rPr>
        <w:t>one</w:t>
      </w:r>
      <w:r>
        <w:rPr>
          <w:spacing w:val="-10"/>
          <w:sz w:val="23"/>
        </w:rPr>
        <w:t xml:space="preserve"> </w:t>
      </w:r>
      <w:r>
        <w:rPr>
          <w:spacing w:val="-2"/>
          <w:sz w:val="23"/>
        </w:rPr>
        <w:t xml:space="preserve">of </w:t>
      </w:r>
      <w:r>
        <w:rPr>
          <w:sz w:val="23"/>
        </w:rPr>
        <w:t>the entitlements must be forfeited to the Board.</w:t>
      </w:r>
    </w:p>
    <w:p w:rsidR="00563BC8" w:rsidRDefault="00334391">
      <w:pPr>
        <w:pStyle w:val="ListParagraph"/>
        <w:numPr>
          <w:ilvl w:val="1"/>
          <w:numId w:val="64"/>
        </w:numPr>
        <w:tabs>
          <w:tab w:val="left" w:pos="1737"/>
          <w:tab w:val="left" w:pos="1740"/>
        </w:tabs>
        <w:spacing w:before="111" w:line="223" w:lineRule="auto"/>
        <w:ind w:right="641"/>
        <w:jc w:val="both"/>
        <w:rPr>
          <w:sz w:val="23"/>
        </w:rPr>
      </w:pPr>
      <w:r>
        <w:rPr>
          <w:spacing w:val="-2"/>
          <w:sz w:val="23"/>
        </w:rPr>
        <w:t>A</w:t>
      </w:r>
      <w:r>
        <w:rPr>
          <w:spacing w:val="-6"/>
          <w:sz w:val="23"/>
        </w:rPr>
        <w:t xml:space="preserve"> </w:t>
      </w:r>
      <w:r>
        <w:rPr>
          <w:spacing w:val="-2"/>
          <w:sz w:val="23"/>
        </w:rPr>
        <w:t>block</w:t>
      </w:r>
      <w:r>
        <w:rPr>
          <w:spacing w:val="-8"/>
          <w:sz w:val="23"/>
        </w:rPr>
        <w:t xml:space="preserve"> </w:t>
      </w:r>
      <w:r>
        <w:rPr>
          <w:spacing w:val="-2"/>
          <w:sz w:val="23"/>
        </w:rPr>
        <w:t>of</w:t>
      </w:r>
      <w:r>
        <w:rPr>
          <w:spacing w:val="-6"/>
          <w:sz w:val="23"/>
        </w:rPr>
        <w:t xml:space="preserve"> </w:t>
      </w:r>
      <w:r>
        <w:rPr>
          <w:spacing w:val="-2"/>
          <w:sz w:val="23"/>
        </w:rPr>
        <w:t>3</w:t>
      </w:r>
      <w:r>
        <w:rPr>
          <w:spacing w:val="-6"/>
          <w:sz w:val="23"/>
        </w:rPr>
        <w:t xml:space="preserve"> </w:t>
      </w:r>
      <w:r>
        <w:rPr>
          <w:spacing w:val="-2"/>
          <w:sz w:val="23"/>
        </w:rPr>
        <w:t>poker</w:t>
      </w:r>
      <w:r>
        <w:rPr>
          <w:spacing w:val="-6"/>
          <w:sz w:val="23"/>
        </w:rPr>
        <w:t xml:space="preserve"> </w:t>
      </w:r>
      <w:r>
        <w:rPr>
          <w:spacing w:val="-2"/>
          <w:sz w:val="23"/>
        </w:rPr>
        <w:t>machine</w:t>
      </w:r>
      <w:r>
        <w:rPr>
          <w:spacing w:val="-4"/>
          <w:sz w:val="23"/>
        </w:rPr>
        <w:t xml:space="preserve"> </w:t>
      </w:r>
      <w:r>
        <w:rPr>
          <w:spacing w:val="-2"/>
          <w:sz w:val="23"/>
        </w:rPr>
        <w:t>entitlements</w:t>
      </w:r>
      <w:r>
        <w:rPr>
          <w:spacing w:val="-6"/>
          <w:sz w:val="23"/>
        </w:rPr>
        <w:t xml:space="preserve"> </w:t>
      </w:r>
      <w:r>
        <w:rPr>
          <w:spacing w:val="-2"/>
          <w:sz w:val="23"/>
        </w:rPr>
        <w:t>may</w:t>
      </w:r>
      <w:r>
        <w:rPr>
          <w:spacing w:val="-12"/>
          <w:sz w:val="23"/>
        </w:rPr>
        <w:t xml:space="preserve"> </w:t>
      </w:r>
      <w:r>
        <w:rPr>
          <w:spacing w:val="-2"/>
          <w:sz w:val="23"/>
        </w:rPr>
        <w:t>comprise</w:t>
      </w:r>
      <w:r>
        <w:rPr>
          <w:spacing w:val="-6"/>
          <w:sz w:val="23"/>
        </w:rPr>
        <w:t xml:space="preserve"> </w:t>
      </w:r>
      <w:r>
        <w:rPr>
          <w:spacing w:val="-2"/>
          <w:sz w:val="23"/>
        </w:rPr>
        <w:t xml:space="preserve">entitlements </w:t>
      </w:r>
      <w:r>
        <w:rPr>
          <w:spacing w:val="-4"/>
          <w:sz w:val="23"/>
        </w:rPr>
        <w:t>that</w:t>
      </w:r>
      <w:r>
        <w:rPr>
          <w:spacing w:val="-5"/>
          <w:sz w:val="23"/>
        </w:rPr>
        <w:t xml:space="preserve"> </w:t>
      </w:r>
      <w:r>
        <w:rPr>
          <w:spacing w:val="-4"/>
          <w:sz w:val="23"/>
        </w:rPr>
        <w:t>have</w:t>
      </w:r>
      <w:r>
        <w:rPr>
          <w:spacing w:val="-5"/>
          <w:sz w:val="23"/>
        </w:rPr>
        <w:t xml:space="preserve"> </w:t>
      </w:r>
      <w:r>
        <w:rPr>
          <w:spacing w:val="-4"/>
          <w:sz w:val="23"/>
        </w:rPr>
        <w:t>been allocated in</w:t>
      </w:r>
      <w:r>
        <w:rPr>
          <w:spacing w:val="-6"/>
          <w:sz w:val="23"/>
        </w:rPr>
        <w:t xml:space="preserve"> </w:t>
      </w:r>
      <w:r>
        <w:rPr>
          <w:spacing w:val="-4"/>
          <w:sz w:val="23"/>
        </w:rPr>
        <w:t>respect</w:t>
      </w:r>
      <w:r>
        <w:rPr>
          <w:spacing w:val="-8"/>
          <w:sz w:val="23"/>
        </w:rPr>
        <w:t xml:space="preserve"> </w:t>
      </w:r>
      <w:r>
        <w:rPr>
          <w:spacing w:val="-4"/>
          <w:sz w:val="23"/>
        </w:rPr>
        <w:t>of</w:t>
      </w:r>
      <w:r>
        <w:rPr>
          <w:spacing w:val="-8"/>
          <w:sz w:val="23"/>
        </w:rPr>
        <w:t xml:space="preserve"> </w:t>
      </w:r>
      <w:r>
        <w:rPr>
          <w:spacing w:val="-4"/>
          <w:sz w:val="23"/>
        </w:rPr>
        <w:t>more</w:t>
      </w:r>
      <w:r>
        <w:rPr>
          <w:spacing w:val="-8"/>
          <w:sz w:val="23"/>
        </w:rPr>
        <w:t xml:space="preserve"> </w:t>
      </w:r>
      <w:r>
        <w:rPr>
          <w:spacing w:val="-4"/>
          <w:sz w:val="23"/>
        </w:rPr>
        <w:t>than one</w:t>
      </w:r>
      <w:r>
        <w:rPr>
          <w:spacing w:val="-5"/>
          <w:sz w:val="23"/>
        </w:rPr>
        <w:t xml:space="preserve"> </w:t>
      </w:r>
      <w:r>
        <w:rPr>
          <w:spacing w:val="-4"/>
          <w:sz w:val="23"/>
        </w:rPr>
        <w:t>hotelier’s</w:t>
      </w:r>
      <w:r>
        <w:rPr>
          <w:spacing w:val="-5"/>
          <w:sz w:val="23"/>
        </w:rPr>
        <w:t xml:space="preserve"> </w:t>
      </w:r>
      <w:r>
        <w:rPr>
          <w:spacing w:val="-4"/>
          <w:sz w:val="23"/>
        </w:rPr>
        <w:t xml:space="preserve">licence </w:t>
      </w:r>
      <w:r>
        <w:rPr>
          <w:sz w:val="23"/>
        </w:rPr>
        <w:t>or more than one set of club premises.</w:t>
      </w:r>
    </w:p>
    <w:p w:rsidR="00563BC8" w:rsidRDefault="00334391">
      <w:pPr>
        <w:pStyle w:val="ListParagraph"/>
        <w:numPr>
          <w:ilvl w:val="1"/>
          <w:numId w:val="64"/>
        </w:numPr>
        <w:tabs>
          <w:tab w:val="left" w:pos="1737"/>
          <w:tab w:val="left" w:pos="1740"/>
        </w:tabs>
        <w:spacing w:before="109" w:line="223" w:lineRule="auto"/>
        <w:ind w:right="636"/>
        <w:jc w:val="both"/>
        <w:rPr>
          <w:sz w:val="23"/>
        </w:rPr>
      </w:pPr>
      <w:r>
        <w:rPr>
          <w:sz w:val="23"/>
        </w:rPr>
        <w:t>Despite</w:t>
      </w:r>
      <w:r>
        <w:rPr>
          <w:spacing w:val="-1"/>
          <w:sz w:val="23"/>
        </w:rPr>
        <w:t xml:space="preserve"> </w:t>
      </w:r>
      <w:r>
        <w:rPr>
          <w:sz w:val="23"/>
        </w:rPr>
        <w:t>subsection</w:t>
      </w:r>
      <w:r>
        <w:rPr>
          <w:spacing w:val="-1"/>
          <w:sz w:val="23"/>
        </w:rPr>
        <w:t xml:space="preserve"> </w:t>
      </w:r>
      <w:r>
        <w:rPr>
          <w:sz w:val="23"/>
        </w:rPr>
        <w:t>(3),</w:t>
      </w:r>
      <w:r>
        <w:rPr>
          <w:spacing w:val="-1"/>
          <w:sz w:val="23"/>
        </w:rPr>
        <w:t xml:space="preserve"> </w:t>
      </w:r>
      <w:r>
        <w:rPr>
          <w:sz w:val="23"/>
        </w:rPr>
        <w:t>one</w:t>
      </w:r>
      <w:r>
        <w:rPr>
          <w:spacing w:val="-1"/>
          <w:sz w:val="23"/>
        </w:rPr>
        <w:t xml:space="preserve"> </w:t>
      </w:r>
      <w:r>
        <w:rPr>
          <w:sz w:val="23"/>
        </w:rPr>
        <w:t>poker</w:t>
      </w:r>
      <w:r>
        <w:rPr>
          <w:spacing w:val="-3"/>
          <w:sz w:val="23"/>
        </w:rPr>
        <w:t xml:space="preserve"> </w:t>
      </w:r>
      <w:r>
        <w:rPr>
          <w:sz w:val="23"/>
        </w:rPr>
        <w:t>machine</w:t>
      </w:r>
      <w:r>
        <w:rPr>
          <w:spacing w:val="-2"/>
          <w:sz w:val="23"/>
        </w:rPr>
        <w:t xml:space="preserve"> </w:t>
      </w:r>
      <w:r>
        <w:rPr>
          <w:sz w:val="23"/>
        </w:rPr>
        <w:t>entitlement</w:t>
      </w:r>
      <w:r>
        <w:rPr>
          <w:spacing w:val="-2"/>
          <w:sz w:val="23"/>
        </w:rPr>
        <w:t xml:space="preserve"> </w:t>
      </w:r>
      <w:r>
        <w:rPr>
          <w:sz w:val="23"/>
        </w:rPr>
        <w:t>allocated</w:t>
      </w:r>
      <w:r>
        <w:rPr>
          <w:spacing w:val="-2"/>
          <w:sz w:val="23"/>
        </w:rPr>
        <w:t xml:space="preserve"> </w:t>
      </w:r>
      <w:r>
        <w:rPr>
          <w:sz w:val="23"/>
        </w:rPr>
        <w:t xml:space="preserve">in </w:t>
      </w:r>
      <w:r>
        <w:rPr>
          <w:spacing w:val="-2"/>
          <w:sz w:val="23"/>
        </w:rPr>
        <w:t>respect</w:t>
      </w:r>
      <w:r>
        <w:rPr>
          <w:spacing w:val="-13"/>
          <w:sz w:val="23"/>
        </w:rPr>
        <w:t xml:space="preserve"> </w:t>
      </w:r>
      <w:r>
        <w:rPr>
          <w:spacing w:val="-2"/>
          <w:sz w:val="23"/>
        </w:rPr>
        <w:t>of</w:t>
      </w:r>
      <w:r>
        <w:rPr>
          <w:spacing w:val="-12"/>
          <w:sz w:val="23"/>
        </w:rPr>
        <w:t xml:space="preserve"> </w:t>
      </w:r>
      <w:r>
        <w:rPr>
          <w:spacing w:val="-2"/>
          <w:sz w:val="23"/>
        </w:rPr>
        <w:t>a</w:t>
      </w:r>
      <w:r>
        <w:rPr>
          <w:spacing w:val="-13"/>
          <w:sz w:val="23"/>
        </w:rPr>
        <w:t xml:space="preserve"> </w:t>
      </w:r>
      <w:r>
        <w:rPr>
          <w:spacing w:val="-2"/>
          <w:sz w:val="23"/>
        </w:rPr>
        <w:t>hotelier’s</w:t>
      </w:r>
      <w:r>
        <w:rPr>
          <w:spacing w:val="-12"/>
          <w:sz w:val="23"/>
        </w:rPr>
        <w:t xml:space="preserve"> </w:t>
      </w:r>
      <w:r>
        <w:rPr>
          <w:spacing w:val="-2"/>
          <w:sz w:val="23"/>
        </w:rPr>
        <w:t>licence</w:t>
      </w:r>
      <w:r>
        <w:rPr>
          <w:spacing w:val="-12"/>
          <w:sz w:val="23"/>
        </w:rPr>
        <w:t xml:space="preserve"> </w:t>
      </w:r>
      <w:r>
        <w:rPr>
          <w:spacing w:val="-2"/>
          <w:sz w:val="23"/>
        </w:rPr>
        <w:t>that</w:t>
      </w:r>
      <w:r>
        <w:rPr>
          <w:spacing w:val="-13"/>
          <w:sz w:val="23"/>
        </w:rPr>
        <w:t xml:space="preserve"> </w:t>
      </w:r>
      <w:r>
        <w:rPr>
          <w:spacing w:val="-2"/>
          <w:sz w:val="23"/>
        </w:rPr>
        <w:t>is</w:t>
      </w:r>
      <w:r>
        <w:rPr>
          <w:spacing w:val="-12"/>
          <w:sz w:val="23"/>
        </w:rPr>
        <w:t xml:space="preserve"> </w:t>
      </w:r>
      <w:r>
        <w:rPr>
          <w:spacing w:val="-2"/>
          <w:sz w:val="23"/>
        </w:rPr>
        <w:t>held</w:t>
      </w:r>
      <w:r>
        <w:rPr>
          <w:spacing w:val="-12"/>
          <w:sz w:val="23"/>
        </w:rPr>
        <w:t xml:space="preserve"> </w:t>
      </w:r>
      <w:r>
        <w:rPr>
          <w:spacing w:val="-2"/>
          <w:sz w:val="23"/>
        </w:rPr>
        <w:t>in</w:t>
      </w:r>
      <w:r>
        <w:rPr>
          <w:spacing w:val="-13"/>
          <w:sz w:val="23"/>
        </w:rPr>
        <w:t xml:space="preserve"> </w:t>
      </w:r>
      <w:r>
        <w:rPr>
          <w:spacing w:val="-2"/>
          <w:sz w:val="23"/>
        </w:rPr>
        <w:t>relation</w:t>
      </w:r>
      <w:r>
        <w:rPr>
          <w:spacing w:val="-12"/>
          <w:sz w:val="23"/>
        </w:rPr>
        <w:t xml:space="preserve"> </w:t>
      </w:r>
      <w:r>
        <w:rPr>
          <w:spacing w:val="-2"/>
          <w:sz w:val="23"/>
        </w:rPr>
        <w:t>to</w:t>
      </w:r>
      <w:r>
        <w:rPr>
          <w:spacing w:val="-13"/>
          <w:sz w:val="23"/>
        </w:rPr>
        <w:t xml:space="preserve"> </w:t>
      </w:r>
      <w:r>
        <w:rPr>
          <w:spacing w:val="-2"/>
          <w:sz w:val="23"/>
        </w:rPr>
        <w:t>a</w:t>
      </w:r>
      <w:r>
        <w:rPr>
          <w:spacing w:val="-12"/>
          <w:sz w:val="23"/>
        </w:rPr>
        <w:t xml:space="preserve"> </w:t>
      </w:r>
      <w:r>
        <w:rPr>
          <w:spacing w:val="-2"/>
          <w:sz w:val="23"/>
        </w:rPr>
        <w:t>country</w:t>
      </w:r>
      <w:r>
        <w:rPr>
          <w:spacing w:val="-12"/>
          <w:sz w:val="23"/>
        </w:rPr>
        <w:t xml:space="preserve"> </w:t>
      </w:r>
      <w:r>
        <w:rPr>
          <w:spacing w:val="-2"/>
          <w:sz w:val="23"/>
        </w:rPr>
        <w:t xml:space="preserve">hotel </w:t>
      </w:r>
      <w:r>
        <w:rPr>
          <w:spacing w:val="-4"/>
          <w:sz w:val="23"/>
        </w:rPr>
        <w:t>(the</w:t>
      </w:r>
      <w:r>
        <w:rPr>
          <w:spacing w:val="-11"/>
          <w:sz w:val="23"/>
        </w:rPr>
        <w:t xml:space="preserve"> </w:t>
      </w:r>
      <w:r>
        <w:rPr>
          <w:b/>
          <w:i/>
          <w:spacing w:val="-4"/>
          <w:sz w:val="23"/>
        </w:rPr>
        <w:t>transferring</w:t>
      </w:r>
      <w:r>
        <w:rPr>
          <w:b/>
          <w:i/>
          <w:spacing w:val="-10"/>
          <w:sz w:val="23"/>
        </w:rPr>
        <w:t xml:space="preserve"> </w:t>
      </w:r>
      <w:r>
        <w:rPr>
          <w:b/>
          <w:i/>
          <w:spacing w:val="-4"/>
          <w:sz w:val="23"/>
        </w:rPr>
        <w:t>hotel</w:t>
      </w:r>
      <w:r>
        <w:rPr>
          <w:spacing w:val="-4"/>
          <w:sz w:val="23"/>
        </w:rPr>
        <w:t>)</w:t>
      </w:r>
      <w:r>
        <w:rPr>
          <w:spacing w:val="-10"/>
          <w:sz w:val="23"/>
        </w:rPr>
        <w:t xml:space="preserve"> </w:t>
      </w:r>
      <w:r>
        <w:rPr>
          <w:spacing w:val="-4"/>
          <w:sz w:val="23"/>
        </w:rPr>
        <w:t>may</w:t>
      </w:r>
      <w:r>
        <w:rPr>
          <w:spacing w:val="-10"/>
          <w:sz w:val="23"/>
        </w:rPr>
        <w:t xml:space="preserve"> </w:t>
      </w:r>
      <w:r>
        <w:rPr>
          <w:spacing w:val="-4"/>
          <w:sz w:val="23"/>
        </w:rPr>
        <w:t>be</w:t>
      </w:r>
      <w:r>
        <w:rPr>
          <w:spacing w:val="-8"/>
          <w:sz w:val="23"/>
        </w:rPr>
        <w:t xml:space="preserve"> </w:t>
      </w:r>
      <w:r>
        <w:rPr>
          <w:spacing w:val="-4"/>
          <w:sz w:val="23"/>
        </w:rPr>
        <w:t>transferred</w:t>
      </w:r>
      <w:r>
        <w:rPr>
          <w:spacing w:val="-6"/>
          <w:sz w:val="23"/>
        </w:rPr>
        <w:t xml:space="preserve"> </w:t>
      </w:r>
      <w:r>
        <w:rPr>
          <w:spacing w:val="-4"/>
          <w:sz w:val="23"/>
        </w:rPr>
        <w:t>in</w:t>
      </w:r>
      <w:r>
        <w:rPr>
          <w:spacing w:val="-6"/>
          <w:sz w:val="23"/>
        </w:rPr>
        <w:t xml:space="preserve"> </w:t>
      </w:r>
      <w:r>
        <w:rPr>
          <w:spacing w:val="-4"/>
          <w:sz w:val="23"/>
        </w:rPr>
        <w:t>any</w:t>
      </w:r>
      <w:r>
        <w:rPr>
          <w:spacing w:val="-11"/>
          <w:sz w:val="23"/>
        </w:rPr>
        <w:t xml:space="preserve"> </w:t>
      </w:r>
      <w:r>
        <w:rPr>
          <w:spacing w:val="-4"/>
          <w:sz w:val="23"/>
        </w:rPr>
        <w:t>period</w:t>
      </w:r>
      <w:r>
        <w:rPr>
          <w:spacing w:val="-5"/>
          <w:sz w:val="23"/>
        </w:rPr>
        <w:t xml:space="preserve"> </w:t>
      </w:r>
      <w:r>
        <w:rPr>
          <w:spacing w:val="-4"/>
          <w:sz w:val="23"/>
        </w:rPr>
        <w:t>of12</w:t>
      </w:r>
      <w:r>
        <w:rPr>
          <w:spacing w:val="-6"/>
          <w:sz w:val="23"/>
        </w:rPr>
        <w:t xml:space="preserve"> </w:t>
      </w:r>
      <w:r>
        <w:rPr>
          <w:spacing w:val="-4"/>
          <w:sz w:val="23"/>
        </w:rPr>
        <w:t>months without the</w:t>
      </w:r>
      <w:r>
        <w:rPr>
          <w:spacing w:val="-5"/>
          <w:sz w:val="23"/>
        </w:rPr>
        <w:t xml:space="preserve"> </w:t>
      </w:r>
      <w:r>
        <w:rPr>
          <w:spacing w:val="-4"/>
          <w:sz w:val="23"/>
        </w:rPr>
        <w:t>requirements</w:t>
      </w:r>
      <w:r>
        <w:rPr>
          <w:spacing w:val="-7"/>
          <w:sz w:val="23"/>
        </w:rPr>
        <w:t xml:space="preserve"> </w:t>
      </w:r>
      <w:r>
        <w:rPr>
          <w:spacing w:val="-4"/>
          <w:sz w:val="23"/>
        </w:rPr>
        <w:t>of</w:t>
      </w:r>
      <w:r>
        <w:rPr>
          <w:spacing w:val="-8"/>
          <w:sz w:val="23"/>
        </w:rPr>
        <w:t xml:space="preserve"> </w:t>
      </w:r>
      <w:r>
        <w:rPr>
          <w:spacing w:val="-4"/>
          <w:sz w:val="23"/>
        </w:rPr>
        <w:t>that</w:t>
      </w:r>
      <w:r>
        <w:rPr>
          <w:spacing w:val="-7"/>
          <w:sz w:val="23"/>
        </w:rPr>
        <w:t xml:space="preserve"> </w:t>
      </w:r>
      <w:r>
        <w:rPr>
          <w:spacing w:val="-4"/>
          <w:sz w:val="23"/>
        </w:rPr>
        <w:t>subsection</w:t>
      </w:r>
      <w:r>
        <w:rPr>
          <w:spacing w:val="-7"/>
          <w:sz w:val="23"/>
        </w:rPr>
        <w:t xml:space="preserve"> </w:t>
      </w:r>
      <w:r>
        <w:rPr>
          <w:spacing w:val="-4"/>
          <w:sz w:val="23"/>
        </w:rPr>
        <w:t>applying</w:t>
      </w:r>
      <w:r>
        <w:rPr>
          <w:spacing w:val="-11"/>
          <w:sz w:val="23"/>
        </w:rPr>
        <w:t xml:space="preserve"> </w:t>
      </w:r>
      <w:r>
        <w:rPr>
          <w:spacing w:val="-4"/>
          <w:sz w:val="23"/>
        </w:rPr>
        <w:t>to</w:t>
      </w:r>
      <w:r>
        <w:rPr>
          <w:spacing w:val="-7"/>
          <w:sz w:val="23"/>
        </w:rPr>
        <w:t xml:space="preserve"> </w:t>
      </w:r>
      <w:r>
        <w:rPr>
          <w:spacing w:val="-4"/>
          <w:sz w:val="23"/>
        </w:rPr>
        <w:t>the</w:t>
      </w:r>
      <w:r>
        <w:rPr>
          <w:spacing w:val="-8"/>
          <w:sz w:val="23"/>
        </w:rPr>
        <w:t xml:space="preserve"> </w:t>
      </w:r>
      <w:r>
        <w:rPr>
          <w:spacing w:val="-4"/>
          <w:sz w:val="23"/>
        </w:rPr>
        <w:t>transfer</w:t>
      </w:r>
      <w:r>
        <w:rPr>
          <w:spacing w:val="-8"/>
          <w:sz w:val="23"/>
        </w:rPr>
        <w:t xml:space="preserve"> </w:t>
      </w:r>
      <w:r>
        <w:rPr>
          <w:spacing w:val="-4"/>
          <w:sz w:val="23"/>
        </w:rPr>
        <w:t>if:</w:t>
      </w:r>
    </w:p>
    <w:p w:rsidR="00563BC8" w:rsidRDefault="00334391">
      <w:pPr>
        <w:pStyle w:val="ListParagraph"/>
        <w:numPr>
          <w:ilvl w:val="2"/>
          <w:numId w:val="64"/>
        </w:numPr>
        <w:tabs>
          <w:tab w:val="left" w:pos="2364"/>
          <w:tab w:val="left" w:pos="2367"/>
        </w:tabs>
        <w:spacing w:line="223" w:lineRule="auto"/>
        <w:ind w:right="642"/>
        <w:jc w:val="both"/>
        <w:rPr>
          <w:sz w:val="23"/>
        </w:rPr>
      </w:pPr>
      <w:r>
        <w:rPr>
          <w:sz w:val="23"/>
        </w:rPr>
        <w:t>the transfer is to another hotelier’s licence that is held in relation to a country hotel, and</w:t>
      </w:r>
    </w:p>
    <w:p w:rsidR="00563BC8" w:rsidRDefault="00334391">
      <w:pPr>
        <w:pStyle w:val="ListParagraph"/>
        <w:numPr>
          <w:ilvl w:val="2"/>
          <w:numId w:val="64"/>
        </w:numPr>
        <w:tabs>
          <w:tab w:val="left" w:pos="2365"/>
          <w:tab w:val="left" w:pos="2367"/>
        </w:tabs>
        <w:spacing w:before="81" w:line="223" w:lineRule="auto"/>
        <w:ind w:right="636"/>
        <w:jc w:val="both"/>
        <w:rPr>
          <w:sz w:val="23"/>
        </w:rPr>
      </w:pPr>
      <w:proofErr w:type="gramStart"/>
      <w:r>
        <w:rPr>
          <w:sz w:val="23"/>
        </w:rPr>
        <w:t>the</w:t>
      </w:r>
      <w:proofErr w:type="gramEnd"/>
      <w:r>
        <w:rPr>
          <w:spacing w:val="-15"/>
          <w:sz w:val="23"/>
        </w:rPr>
        <w:t xml:space="preserve"> </w:t>
      </w:r>
      <w:r>
        <w:rPr>
          <w:sz w:val="23"/>
        </w:rPr>
        <w:t>number</w:t>
      </w:r>
      <w:r>
        <w:rPr>
          <w:spacing w:val="-14"/>
          <w:sz w:val="23"/>
        </w:rPr>
        <w:t xml:space="preserve"> </w:t>
      </w:r>
      <w:r>
        <w:rPr>
          <w:sz w:val="23"/>
        </w:rPr>
        <w:t>of</w:t>
      </w:r>
      <w:r>
        <w:rPr>
          <w:spacing w:val="-15"/>
          <w:sz w:val="23"/>
        </w:rPr>
        <w:t xml:space="preserve"> </w:t>
      </w:r>
      <w:r>
        <w:rPr>
          <w:sz w:val="23"/>
        </w:rPr>
        <w:t>approved</w:t>
      </w:r>
      <w:r>
        <w:rPr>
          <w:spacing w:val="-14"/>
          <w:sz w:val="23"/>
        </w:rPr>
        <w:t xml:space="preserve"> </w:t>
      </w:r>
      <w:r>
        <w:rPr>
          <w:sz w:val="23"/>
        </w:rPr>
        <w:t>gaming</w:t>
      </w:r>
      <w:r>
        <w:rPr>
          <w:spacing w:val="-14"/>
          <w:sz w:val="23"/>
        </w:rPr>
        <w:t xml:space="preserve"> </w:t>
      </w:r>
      <w:r>
        <w:rPr>
          <w:sz w:val="23"/>
        </w:rPr>
        <w:t>machines</w:t>
      </w:r>
      <w:r>
        <w:rPr>
          <w:spacing w:val="-15"/>
          <w:sz w:val="23"/>
        </w:rPr>
        <w:t xml:space="preserve"> </w:t>
      </w:r>
      <w:r>
        <w:rPr>
          <w:sz w:val="23"/>
        </w:rPr>
        <w:t>that</w:t>
      </w:r>
      <w:r>
        <w:rPr>
          <w:spacing w:val="-14"/>
          <w:sz w:val="23"/>
        </w:rPr>
        <w:t xml:space="preserve"> </w:t>
      </w:r>
      <w:r>
        <w:rPr>
          <w:sz w:val="23"/>
        </w:rPr>
        <w:t>are</w:t>
      </w:r>
      <w:r>
        <w:rPr>
          <w:spacing w:val="-14"/>
          <w:sz w:val="23"/>
        </w:rPr>
        <w:t xml:space="preserve"> </w:t>
      </w:r>
      <w:r>
        <w:rPr>
          <w:sz w:val="23"/>
        </w:rPr>
        <w:t>authorised to be kept in the transferring</w:t>
      </w:r>
      <w:r>
        <w:rPr>
          <w:spacing w:val="-1"/>
          <w:sz w:val="23"/>
        </w:rPr>
        <w:t xml:space="preserve"> </w:t>
      </w:r>
      <w:r>
        <w:rPr>
          <w:sz w:val="23"/>
        </w:rPr>
        <w:t>hotel does not exceed 8.</w:t>
      </w:r>
    </w:p>
    <w:p w:rsidR="00563BC8" w:rsidRDefault="00334391">
      <w:pPr>
        <w:pStyle w:val="ListParagraph"/>
        <w:numPr>
          <w:ilvl w:val="1"/>
          <w:numId w:val="64"/>
        </w:numPr>
        <w:tabs>
          <w:tab w:val="left" w:pos="1737"/>
          <w:tab w:val="left" w:pos="1740"/>
        </w:tabs>
        <w:spacing w:before="111" w:line="223" w:lineRule="auto"/>
        <w:ind w:right="636"/>
        <w:jc w:val="both"/>
        <w:rPr>
          <w:sz w:val="23"/>
        </w:rPr>
      </w:pPr>
      <w:r>
        <w:rPr>
          <w:spacing w:val="-6"/>
          <w:sz w:val="23"/>
        </w:rPr>
        <w:t>Subjection</w:t>
      </w:r>
      <w:r>
        <w:rPr>
          <w:spacing w:val="-5"/>
          <w:sz w:val="23"/>
        </w:rPr>
        <w:t xml:space="preserve"> </w:t>
      </w:r>
      <w:r>
        <w:rPr>
          <w:spacing w:val="-6"/>
          <w:sz w:val="23"/>
        </w:rPr>
        <w:t>(3) continues</w:t>
      </w:r>
      <w:r>
        <w:rPr>
          <w:spacing w:val="-1"/>
          <w:sz w:val="23"/>
        </w:rPr>
        <w:t xml:space="preserve"> </w:t>
      </w:r>
      <w:r>
        <w:rPr>
          <w:spacing w:val="-6"/>
          <w:sz w:val="23"/>
        </w:rPr>
        <w:t>to</w:t>
      </w:r>
      <w:r>
        <w:rPr>
          <w:spacing w:val="-1"/>
          <w:sz w:val="23"/>
        </w:rPr>
        <w:t xml:space="preserve"> </w:t>
      </w:r>
      <w:r>
        <w:rPr>
          <w:spacing w:val="-6"/>
          <w:sz w:val="23"/>
        </w:rPr>
        <w:t>apply</w:t>
      </w:r>
      <w:r>
        <w:rPr>
          <w:spacing w:val="-9"/>
          <w:sz w:val="23"/>
        </w:rPr>
        <w:t xml:space="preserve"> </w:t>
      </w:r>
      <w:r>
        <w:rPr>
          <w:spacing w:val="-6"/>
          <w:sz w:val="23"/>
        </w:rPr>
        <w:t>in</w:t>
      </w:r>
      <w:r>
        <w:rPr>
          <w:spacing w:val="-1"/>
          <w:sz w:val="23"/>
        </w:rPr>
        <w:t xml:space="preserve"> </w:t>
      </w:r>
      <w:r>
        <w:rPr>
          <w:spacing w:val="-6"/>
          <w:sz w:val="23"/>
        </w:rPr>
        <w:t>respect of any</w:t>
      </w:r>
      <w:r>
        <w:rPr>
          <w:spacing w:val="-9"/>
          <w:sz w:val="23"/>
        </w:rPr>
        <w:t xml:space="preserve"> </w:t>
      </w:r>
      <w:r>
        <w:rPr>
          <w:spacing w:val="-6"/>
          <w:sz w:val="23"/>
        </w:rPr>
        <w:t>subsequent</w:t>
      </w:r>
      <w:r>
        <w:rPr>
          <w:spacing w:val="-1"/>
          <w:sz w:val="23"/>
        </w:rPr>
        <w:t xml:space="preserve"> </w:t>
      </w:r>
      <w:r>
        <w:rPr>
          <w:spacing w:val="-6"/>
          <w:sz w:val="23"/>
        </w:rPr>
        <w:t xml:space="preserve">transfer, </w:t>
      </w:r>
      <w:r>
        <w:rPr>
          <w:sz w:val="23"/>
        </w:rPr>
        <w:t>in</w:t>
      </w:r>
      <w:r>
        <w:rPr>
          <w:spacing w:val="-15"/>
          <w:sz w:val="23"/>
        </w:rPr>
        <w:t xml:space="preserve"> </w:t>
      </w:r>
      <w:r>
        <w:rPr>
          <w:sz w:val="23"/>
        </w:rPr>
        <w:t>any</w:t>
      </w:r>
      <w:r>
        <w:rPr>
          <w:spacing w:val="-14"/>
          <w:sz w:val="23"/>
        </w:rPr>
        <w:t xml:space="preserve"> </w:t>
      </w:r>
      <w:r>
        <w:rPr>
          <w:sz w:val="23"/>
        </w:rPr>
        <w:t>period</w:t>
      </w:r>
      <w:r>
        <w:rPr>
          <w:spacing w:val="-15"/>
          <w:sz w:val="23"/>
        </w:rPr>
        <w:t xml:space="preserve"> </w:t>
      </w:r>
      <w:r>
        <w:rPr>
          <w:sz w:val="23"/>
        </w:rPr>
        <w:t>of</w:t>
      </w:r>
      <w:r>
        <w:rPr>
          <w:spacing w:val="-14"/>
          <w:sz w:val="23"/>
        </w:rPr>
        <w:t xml:space="preserve"> </w:t>
      </w:r>
      <w:r>
        <w:rPr>
          <w:sz w:val="23"/>
        </w:rPr>
        <w:t>12</w:t>
      </w:r>
      <w:r>
        <w:rPr>
          <w:spacing w:val="-14"/>
          <w:sz w:val="23"/>
        </w:rPr>
        <w:t xml:space="preserve"> </w:t>
      </w:r>
      <w:r>
        <w:rPr>
          <w:sz w:val="23"/>
        </w:rPr>
        <w:t>months,</w:t>
      </w:r>
      <w:r>
        <w:rPr>
          <w:spacing w:val="-15"/>
          <w:sz w:val="23"/>
        </w:rPr>
        <w:t xml:space="preserve"> </w:t>
      </w:r>
      <w:r>
        <w:rPr>
          <w:sz w:val="23"/>
        </w:rPr>
        <w:t>of</w:t>
      </w:r>
      <w:r>
        <w:rPr>
          <w:spacing w:val="-14"/>
          <w:sz w:val="23"/>
        </w:rPr>
        <w:t xml:space="preserve"> </w:t>
      </w:r>
      <w:r>
        <w:rPr>
          <w:sz w:val="23"/>
        </w:rPr>
        <w:t>poker</w:t>
      </w:r>
      <w:r>
        <w:rPr>
          <w:spacing w:val="-14"/>
          <w:sz w:val="23"/>
        </w:rPr>
        <w:t xml:space="preserve"> </w:t>
      </w:r>
      <w:r>
        <w:rPr>
          <w:sz w:val="23"/>
        </w:rPr>
        <w:t>machine</w:t>
      </w:r>
      <w:r>
        <w:rPr>
          <w:spacing w:val="-15"/>
          <w:sz w:val="23"/>
        </w:rPr>
        <w:t xml:space="preserve"> </w:t>
      </w:r>
      <w:r>
        <w:rPr>
          <w:sz w:val="23"/>
        </w:rPr>
        <w:t>entitlements</w:t>
      </w:r>
      <w:r>
        <w:rPr>
          <w:spacing w:val="-14"/>
          <w:sz w:val="23"/>
        </w:rPr>
        <w:t xml:space="preserve"> </w:t>
      </w:r>
      <w:r>
        <w:rPr>
          <w:sz w:val="23"/>
        </w:rPr>
        <w:t xml:space="preserve">allocated </w:t>
      </w:r>
      <w:r>
        <w:rPr>
          <w:spacing w:val="-4"/>
          <w:sz w:val="23"/>
        </w:rPr>
        <w:t>in</w:t>
      </w:r>
      <w:r>
        <w:rPr>
          <w:spacing w:val="-10"/>
          <w:sz w:val="23"/>
        </w:rPr>
        <w:t xml:space="preserve"> </w:t>
      </w:r>
      <w:r>
        <w:rPr>
          <w:spacing w:val="-4"/>
          <w:sz w:val="23"/>
        </w:rPr>
        <w:t>respect</w:t>
      </w:r>
      <w:r>
        <w:rPr>
          <w:spacing w:val="-7"/>
          <w:sz w:val="23"/>
        </w:rPr>
        <w:t xml:space="preserve"> </w:t>
      </w:r>
      <w:r>
        <w:rPr>
          <w:spacing w:val="-4"/>
          <w:sz w:val="23"/>
        </w:rPr>
        <w:t>of</w:t>
      </w:r>
      <w:r>
        <w:rPr>
          <w:spacing w:val="-8"/>
          <w:sz w:val="23"/>
        </w:rPr>
        <w:t xml:space="preserve"> </w:t>
      </w:r>
      <w:proofErr w:type="gramStart"/>
      <w:r>
        <w:rPr>
          <w:spacing w:val="-4"/>
          <w:sz w:val="23"/>
        </w:rPr>
        <w:t>a</w:t>
      </w:r>
      <w:proofErr w:type="gramEnd"/>
      <w:r>
        <w:rPr>
          <w:spacing w:val="-8"/>
          <w:sz w:val="23"/>
        </w:rPr>
        <w:t xml:space="preserve"> </w:t>
      </w:r>
      <w:r>
        <w:rPr>
          <w:spacing w:val="-4"/>
          <w:sz w:val="23"/>
        </w:rPr>
        <w:t>hotelier’s</w:t>
      </w:r>
      <w:r>
        <w:rPr>
          <w:spacing w:val="-8"/>
          <w:sz w:val="23"/>
        </w:rPr>
        <w:t xml:space="preserve"> </w:t>
      </w:r>
      <w:r>
        <w:rPr>
          <w:spacing w:val="-4"/>
          <w:sz w:val="23"/>
        </w:rPr>
        <w:t>licence</w:t>
      </w:r>
      <w:r>
        <w:rPr>
          <w:spacing w:val="-10"/>
          <w:sz w:val="23"/>
        </w:rPr>
        <w:t xml:space="preserve"> </w:t>
      </w:r>
      <w:r>
        <w:rPr>
          <w:spacing w:val="-4"/>
          <w:sz w:val="23"/>
        </w:rPr>
        <w:t>of</w:t>
      </w:r>
      <w:r>
        <w:rPr>
          <w:spacing w:val="-11"/>
          <w:sz w:val="23"/>
        </w:rPr>
        <w:t xml:space="preserve"> </w:t>
      </w:r>
      <w:r>
        <w:rPr>
          <w:spacing w:val="-4"/>
          <w:sz w:val="23"/>
        </w:rPr>
        <w:t>a</w:t>
      </w:r>
      <w:r>
        <w:rPr>
          <w:spacing w:val="-10"/>
          <w:sz w:val="23"/>
        </w:rPr>
        <w:t xml:space="preserve"> </w:t>
      </w:r>
      <w:r>
        <w:rPr>
          <w:spacing w:val="-4"/>
          <w:sz w:val="23"/>
        </w:rPr>
        <w:t>transferring</w:t>
      </w:r>
      <w:r>
        <w:rPr>
          <w:spacing w:val="-11"/>
          <w:sz w:val="23"/>
        </w:rPr>
        <w:t xml:space="preserve"> </w:t>
      </w:r>
      <w:r>
        <w:rPr>
          <w:spacing w:val="-4"/>
          <w:sz w:val="23"/>
        </w:rPr>
        <w:t>hotel</w:t>
      </w:r>
      <w:r>
        <w:rPr>
          <w:spacing w:val="-10"/>
          <w:sz w:val="23"/>
        </w:rPr>
        <w:t xml:space="preserve"> </w:t>
      </w:r>
      <w:r>
        <w:rPr>
          <w:spacing w:val="-4"/>
          <w:sz w:val="23"/>
        </w:rPr>
        <w:t>as</w:t>
      </w:r>
      <w:r>
        <w:rPr>
          <w:spacing w:val="-10"/>
          <w:sz w:val="23"/>
        </w:rPr>
        <w:t xml:space="preserve"> </w:t>
      </w:r>
      <w:r>
        <w:rPr>
          <w:spacing w:val="-4"/>
          <w:sz w:val="23"/>
        </w:rPr>
        <w:t>referred</w:t>
      </w:r>
      <w:r>
        <w:rPr>
          <w:spacing w:val="-9"/>
          <w:sz w:val="23"/>
        </w:rPr>
        <w:t xml:space="preserve"> </w:t>
      </w:r>
      <w:r>
        <w:rPr>
          <w:spacing w:val="-4"/>
          <w:sz w:val="23"/>
        </w:rPr>
        <w:t>to</w:t>
      </w:r>
      <w:r>
        <w:rPr>
          <w:spacing w:val="-9"/>
          <w:sz w:val="23"/>
        </w:rPr>
        <w:t xml:space="preserve"> </w:t>
      </w:r>
      <w:r>
        <w:rPr>
          <w:spacing w:val="-4"/>
          <w:sz w:val="23"/>
        </w:rPr>
        <w:t xml:space="preserve">in </w:t>
      </w:r>
      <w:r>
        <w:rPr>
          <w:sz w:val="23"/>
        </w:rPr>
        <w:t>subsection (5).</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spacing w:line="300" w:lineRule="auto"/>
        <w:ind w:left="644" w:right="1772"/>
        <w:rPr>
          <w:rFonts w:ascii="Arial"/>
          <w:sz w:val="18"/>
        </w:rPr>
      </w:pPr>
      <w:r>
        <w:rPr>
          <w:noProof/>
          <w:lang w:val="en-AU" w:eastAsia="en-AU"/>
        </w:rPr>
        <mc:AlternateContent>
          <mc:Choice Requires="wps">
            <w:drawing>
              <wp:anchor distT="0" distB="0" distL="0" distR="0" simplePos="0" relativeHeight="487595008" behindDoc="1" locked="0" layoutInCell="1" allowOverlap="1">
                <wp:simplePos x="0" y="0"/>
                <wp:positionH relativeFrom="page">
                  <wp:posOffset>1477264</wp:posOffset>
                </wp:positionH>
                <wp:positionV relativeFrom="paragraph">
                  <wp:posOffset>345397</wp:posOffset>
                </wp:positionV>
                <wp:extent cx="4605655" cy="3175"/>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C230E4" id="Graphic 112" o:spid="_x0000_s1026" style="position:absolute;margin-left:116.3pt;margin-top:27.2pt;width:362.65pt;height:.25pt;z-index:-15721472;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" path="m4605528,l992124,r-1524,l,,,3048r990600,l992124,3048r3613404,l4605528,xe" fillcolor="black" stroked="f">
                <v:path arrowok="t"/>
                <w10:wrap type="topAndBottom" anchorx="page"/>
              </v:shape>
            </w:pict>
          </mc:Fallback>
        </mc:AlternateContent>
      </w:r>
      <w:r>
        <w:rPr>
          <w:rFonts w:ascii="Arial"/>
          <w:sz w:val="18"/>
        </w:rPr>
        <w:t>Part</w:t>
      </w:r>
      <w:r>
        <w:rPr>
          <w:rFonts w:ascii="Arial"/>
          <w:spacing w:val="-5"/>
          <w:sz w:val="18"/>
        </w:rPr>
        <w:t xml:space="preserve"> </w:t>
      </w:r>
      <w:r>
        <w:rPr>
          <w:rFonts w:ascii="Arial"/>
          <w:sz w:val="18"/>
        </w:rPr>
        <w:t>3</w:t>
      </w:r>
      <w:r>
        <w:rPr>
          <w:rFonts w:ascii="Arial"/>
          <w:sz w:val="18"/>
        </w:rPr>
        <w:tab/>
      </w:r>
      <w:r>
        <w:rPr>
          <w:rFonts w:ascii="Arial"/>
          <w:spacing w:val="-4"/>
          <w:sz w:val="18"/>
        </w:rPr>
        <w:t>Poker</w:t>
      </w:r>
      <w:r>
        <w:rPr>
          <w:rFonts w:ascii="Arial"/>
          <w:spacing w:val="-9"/>
          <w:sz w:val="18"/>
        </w:rPr>
        <w:t xml:space="preserve"> </w:t>
      </w:r>
      <w:r>
        <w:rPr>
          <w:rFonts w:ascii="Arial"/>
          <w:spacing w:val="-4"/>
          <w:sz w:val="18"/>
        </w:rPr>
        <w:t>machine</w:t>
      </w:r>
      <w:r>
        <w:rPr>
          <w:rFonts w:ascii="Arial"/>
          <w:spacing w:val="-8"/>
          <w:sz w:val="18"/>
        </w:rPr>
        <w:t xml:space="preserve"> </w:t>
      </w:r>
      <w:r>
        <w:rPr>
          <w:rFonts w:ascii="Arial"/>
          <w:spacing w:val="-4"/>
          <w:sz w:val="18"/>
        </w:rPr>
        <w:t>entitlements</w:t>
      </w:r>
      <w:r>
        <w:rPr>
          <w:rFonts w:ascii="Arial"/>
          <w:spacing w:val="-9"/>
          <w:sz w:val="18"/>
        </w:rPr>
        <w:t xml:space="preserve"> </w:t>
      </w:r>
      <w:r>
        <w:rPr>
          <w:rFonts w:ascii="Arial"/>
          <w:spacing w:val="-4"/>
          <w:sz w:val="18"/>
        </w:rPr>
        <w:t>and</w:t>
      </w:r>
      <w:r>
        <w:rPr>
          <w:rFonts w:ascii="Arial"/>
          <w:spacing w:val="-8"/>
          <w:sz w:val="18"/>
        </w:rPr>
        <w:t xml:space="preserve"> </w:t>
      </w:r>
      <w:r>
        <w:rPr>
          <w:rFonts w:ascii="Arial"/>
          <w:spacing w:val="-4"/>
          <w:sz w:val="18"/>
        </w:rPr>
        <w:t>hardship</w:t>
      </w:r>
      <w:r>
        <w:rPr>
          <w:rFonts w:ascii="Arial"/>
          <w:spacing w:val="-9"/>
          <w:sz w:val="18"/>
        </w:rPr>
        <w:t xml:space="preserve"> </w:t>
      </w:r>
      <w:r>
        <w:rPr>
          <w:rFonts w:ascii="Arial"/>
          <w:spacing w:val="-4"/>
          <w:sz w:val="18"/>
        </w:rPr>
        <w:t>gaming</w:t>
      </w:r>
      <w:r>
        <w:rPr>
          <w:rFonts w:ascii="Arial"/>
          <w:spacing w:val="-9"/>
          <w:sz w:val="18"/>
        </w:rPr>
        <w:t xml:space="preserve"> </w:t>
      </w:r>
      <w:r>
        <w:rPr>
          <w:rFonts w:ascii="Arial"/>
          <w:spacing w:val="-4"/>
          <w:sz w:val="18"/>
        </w:rPr>
        <w:t xml:space="preserve">machines </w:t>
      </w:r>
      <w:r>
        <w:rPr>
          <w:rFonts w:ascii="Arial"/>
          <w:sz w:val="18"/>
        </w:rPr>
        <w:t>Division</w:t>
      </w:r>
      <w:r>
        <w:rPr>
          <w:rFonts w:ascii="Arial"/>
          <w:spacing w:val="-3"/>
          <w:sz w:val="18"/>
        </w:rPr>
        <w:t xml:space="preserve"> </w:t>
      </w:r>
      <w:r>
        <w:rPr>
          <w:rFonts w:ascii="Arial"/>
          <w:sz w:val="18"/>
        </w:rPr>
        <w:t>2</w:t>
      </w:r>
      <w:r>
        <w:rPr>
          <w:rFonts w:ascii="Arial"/>
          <w:sz w:val="18"/>
        </w:rPr>
        <w:tab/>
      </w:r>
      <w:proofErr w:type="spellStart"/>
      <w:r>
        <w:rPr>
          <w:rFonts w:ascii="Arial"/>
          <w:sz w:val="18"/>
        </w:rPr>
        <w:t>Tradeable</w:t>
      </w:r>
      <w:proofErr w:type="spellEnd"/>
      <w:r>
        <w:rPr>
          <w:rFonts w:ascii="Arial"/>
          <w:spacing w:val="-11"/>
          <w:sz w:val="18"/>
        </w:rPr>
        <w:t xml:space="preserve"> </w:t>
      </w:r>
      <w:r>
        <w:rPr>
          <w:rFonts w:ascii="Arial"/>
          <w:sz w:val="18"/>
        </w:rPr>
        <w:t>poker</w:t>
      </w:r>
      <w:r>
        <w:rPr>
          <w:rFonts w:ascii="Arial"/>
          <w:spacing w:val="-11"/>
          <w:sz w:val="18"/>
        </w:rPr>
        <w:t xml:space="preserve"> </w:t>
      </w:r>
      <w:r>
        <w:rPr>
          <w:rFonts w:ascii="Arial"/>
          <w:sz w:val="18"/>
        </w:rPr>
        <w:t>machine</w:t>
      </w:r>
      <w:r>
        <w:rPr>
          <w:rFonts w:ascii="Arial"/>
          <w:spacing w:val="-11"/>
          <w:sz w:val="18"/>
        </w:rPr>
        <w:t xml:space="preserve"> </w:t>
      </w:r>
      <w:r>
        <w:rPr>
          <w:rFonts w:ascii="Arial"/>
          <w:sz w:val="18"/>
        </w:rPr>
        <w:t>entitlement</w:t>
      </w:r>
      <w:r>
        <w:rPr>
          <w:rFonts w:ascii="Arial"/>
          <w:spacing w:val="-11"/>
          <w:sz w:val="18"/>
        </w:rPr>
        <w:t xml:space="preserve"> </w:t>
      </w:r>
      <w:r>
        <w:rPr>
          <w:rFonts w:ascii="Arial"/>
          <w:sz w:val="18"/>
        </w:rPr>
        <w:t>scheme</w:t>
      </w:r>
    </w:p>
    <w:p w:rsidR="00563BC8" w:rsidRDefault="00563BC8">
      <w:pPr>
        <w:pStyle w:val="BodyText"/>
        <w:spacing w:before="128"/>
        <w:ind w:left="0"/>
        <w:jc w:val="left"/>
        <w:rPr>
          <w:rFonts w:ascii="Arial"/>
        </w:rPr>
      </w:pPr>
    </w:p>
    <w:p w:rsidR="00563BC8" w:rsidRDefault="00334391">
      <w:pPr>
        <w:pStyle w:val="ListParagraph"/>
        <w:numPr>
          <w:ilvl w:val="1"/>
          <w:numId w:val="64"/>
        </w:numPr>
        <w:tabs>
          <w:tab w:val="left" w:pos="1737"/>
          <w:tab w:val="left" w:pos="1740"/>
        </w:tabs>
        <w:spacing w:before="0" w:line="223" w:lineRule="auto"/>
        <w:ind w:right="639"/>
        <w:jc w:val="both"/>
        <w:rPr>
          <w:sz w:val="23"/>
        </w:rPr>
      </w:pPr>
      <w:r>
        <w:rPr>
          <w:spacing w:val="-2"/>
          <w:sz w:val="23"/>
        </w:rPr>
        <w:t>If</w:t>
      </w:r>
      <w:r>
        <w:rPr>
          <w:spacing w:val="-11"/>
          <w:sz w:val="23"/>
        </w:rPr>
        <w:t xml:space="preserve"> </w:t>
      </w:r>
      <w:r>
        <w:rPr>
          <w:spacing w:val="-2"/>
          <w:sz w:val="23"/>
        </w:rPr>
        <w:t>the</w:t>
      </w:r>
      <w:r>
        <w:rPr>
          <w:spacing w:val="-9"/>
          <w:sz w:val="23"/>
        </w:rPr>
        <w:t xml:space="preserve"> </w:t>
      </w:r>
      <w:r>
        <w:rPr>
          <w:spacing w:val="-2"/>
          <w:sz w:val="23"/>
        </w:rPr>
        <w:t>Board</w:t>
      </w:r>
      <w:r>
        <w:rPr>
          <w:spacing w:val="-9"/>
          <w:sz w:val="23"/>
        </w:rPr>
        <w:t xml:space="preserve"> </w:t>
      </w:r>
      <w:r>
        <w:rPr>
          <w:spacing w:val="-2"/>
          <w:sz w:val="23"/>
        </w:rPr>
        <w:t>approves</w:t>
      </w:r>
      <w:r>
        <w:rPr>
          <w:spacing w:val="-9"/>
          <w:sz w:val="23"/>
        </w:rPr>
        <w:t xml:space="preserve"> </w:t>
      </w:r>
      <w:r>
        <w:rPr>
          <w:spacing w:val="-2"/>
          <w:sz w:val="23"/>
        </w:rPr>
        <w:t>the</w:t>
      </w:r>
      <w:r>
        <w:rPr>
          <w:spacing w:val="-10"/>
          <w:sz w:val="23"/>
        </w:rPr>
        <w:t xml:space="preserve"> </w:t>
      </w:r>
      <w:r>
        <w:rPr>
          <w:spacing w:val="-2"/>
          <w:sz w:val="23"/>
        </w:rPr>
        <w:t>transfer</w:t>
      </w:r>
      <w:r>
        <w:rPr>
          <w:spacing w:val="-10"/>
          <w:sz w:val="23"/>
        </w:rPr>
        <w:t xml:space="preserve"> </w:t>
      </w:r>
      <w:r>
        <w:rPr>
          <w:spacing w:val="-2"/>
          <w:sz w:val="23"/>
        </w:rPr>
        <w:t>of</w:t>
      </w:r>
      <w:r>
        <w:rPr>
          <w:spacing w:val="-12"/>
          <w:sz w:val="23"/>
        </w:rPr>
        <w:t xml:space="preserve"> </w:t>
      </w:r>
      <w:r>
        <w:rPr>
          <w:spacing w:val="-2"/>
          <w:sz w:val="23"/>
        </w:rPr>
        <w:t>poker</w:t>
      </w:r>
      <w:r>
        <w:rPr>
          <w:spacing w:val="-12"/>
          <w:sz w:val="23"/>
        </w:rPr>
        <w:t xml:space="preserve"> </w:t>
      </w:r>
      <w:r>
        <w:rPr>
          <w:spacing w:val="-2"/>
          <w:sz w:val="23"/>
        </w:rPr>
        <w:t>machine</w:t>
      </w:r>
      <w:r>
        <w:rPr>
          <w:spacing w:val="-12"/>
          <w:sz w:val="23"/>
        </w:rPr>
        <w:t xml:space="preserve"> </w:t>
      </w:r>
      <w:r>
        <w:rPr>
          <w:spacing w:val="-2"/>
          <w:sz w:val="23"/>
        </w:rPr>
        <w:t>entitlements,</w:t>
      </w:r>
      <w:r>
        <w:rPr>
          <w:spacing w:val="-10"/>
          <w:sz w:val="23"/>
        </w:rPr>
        <w:t xml:space="preserve"> </w:t>
      </w:r>
      <w:r>
        <w:rPr>
          <w:spacing w:val="-2"/>
          <w:sz w:val="23"/>
        </w:rPr>
        <w:t xml:space="preserve">the </w:t>
      </w:r>
      <w:r>
        <w:rPr>
          <w:sz w:val="23"/>
        </w:rPr>
        <w:t>Board</w:t>
      </w:r>
      <w:r>
        <w:rPr>
          <w:spacing w:val="-13"/>
          <w:sz w:val="23"/>
        </w:rPr>
        <w:t xml:space="preserve"> </w:t>
      </w:r>
      <w:r>
        <w:rPr>
          <w:sz w:val="23"/>
        </w:rPr>
        <w:t>is</w:t>
      </w:r>
      <w:r>
        <w:rPr>
          <w:spacing w:val="-11"/>
          <w:sz w:val="23"/>
        </w:rPr>
        <w:t xml:space="preserve"> </w:t>
      </w:r>
      <w:r>
        <w:rPr>
          <w:sz w:val="23"/>
        </w:rPr>
        <w:t>to</w:t>
      </w:r>
      <w:r>
        <w:rPr>
          <w:spacing w:val="-11"/>
          <w:sz w:val="23"/>
        </w:rPr>
        <w:t xml:space="preserve"> </w:t>
      </w:r>
      <w:r>
        <w:rPr>
          <w:sz w:val="23"/>
        </w:rPr>
        <w:t>vary</w:t>
      </w:r>
      <w:r>
        <w:rPr>
          <w:spacing w:val="-15"/>
          <w:sz w:val="23"/>
        </w:rPr>
        <w:t xml:space="preserve"> </w:t>
      </w:r>
      <w:r>
        <w:rPr>
          <w:sz w:val="23"/>
        </w:rPr>
        <w:t>the</w:t>
      </w:r>
      <w:r>
        <w:rPr>
          <w:spacing w:val="-11"/>
          <w:sz w:val="23"/>
        </w:rPr>
        <w:t xml:space="preserve"> </w:t>
      </w:r>
      <w:proofErr w:type="spellStart"/>
      <w:r>
        <w:rPr>
          <w:sz w:val="23"/>
        </w:rPr>
        <w:t>authorisation</w:t>
      </w:r>
      <w:proofErr w:type="spellEnd"/>
      <w:r>
        <w:rPr>
          <w:spacing w:val="-11"/>
          <w:sz w:val="23"/>
        </w:rPr>
        <w:t xml:space="preserve"> </w:t>
      </w:r>
      <w:r>
        <w:rPr>
          <w:sz w:val="23"/>
        </w:rPr>
        <w:t>under</w:t>
      </w:r>
      <w:r>
        <w:rPr>
          <w:spacing w:val="-13"/>
          <w:sz w:val="23"/>
        </w:rPr>
        <w:t xml:space="preserve"> </w:t>
      </w:r>
      <w:r>
        <w:rPr>
          <w:sz w:val="23"/>
        </w:rPr>
        <w:t>Part</w:t>
      </w:r>
      <w:r>
        <w:rPr>
          <w:spacing w:val="-12"/>
          <w:sz w:val="23"/>
        </w:rPr>
        <w:t xml:space="preserve"> </w:t>
      </w:r>
      <w:r>
        <w:rPr>
          <w:sz w:val="23"/>
        </w:rPr>
        <w:t>5</w:t>
      </w:r>
      <w:r>
        <w:rPr>
          <w:spacing w:val="-11"/>
          <w:sz w:val="23"/>
        </w:rPr>
        <w:t xml:space="preserve"> </w:t>
      </w:r>
      <w:r>
        <w:rPr>
          <w:sz w:val="23"/>
        </w:rPr>
        <w:t>of</w:t>
      </w:r>
      <w:r>
        <w:rPr>
          <w:spacing w:val="-13"/>
          <w:sz w:val="23"/>
        </w:rPr>
        <w:t xml:space="preserve"> </w:t>
      </w:r>
      <w:r>
        <w:rPr>
          <w:sz w:val="23"/>
        </w:rPr>
        <w:t>both</w:t>
      </w:r>
      <w:r>
        <w:rPr>
          <w:spacing w:val="-11"/>
          <w:sz w:val="23"/>
        </w:rPr>
        <w:t xml:space="preserve"> </w:t>
      </w:r>
      <w:r>
        <w:rPr>
          <w:sz w:val="23"/>
        </w:rPr>
        <w:t>the</w:t>
      </w:r>
      <w:r>
        <w:rPr>
          <w:spacing w:val="-12"/>
          <w:sz w:val="23"/>
        </w:rPr>
        <w:t xml:space="preserve"> </w:t>
      </w:r>
      <w:r>
        <w:rPr>
          <w:sz w:val="23"/>
        </w:rPr>
        <w:t>transferor and transferee to keep approved poker machines.</w:t>
      </w:r>
    </w:p>
    <w:p w:rsidR="00563BC8" w:rsidRDefault="00334391">
      <w:pPr>
        <w:pStyle w:val="ListParagraph"/>
        <w:numPr>
          <w:ilvl w:val="0"/>
          <w:numId w:val="64"/>
        </w:numPr>
        <w:tabs>
          <w:tab w:val="left" w:pos="1289"/>
        </w:tabs>
        <w:spacing w:before="237"/>
        <w:ind w:hanging="489"/>
        <w:jc w:val="left"/>
        <w:rPr>
          <w:rFonts w:ascii="Arial"/>
          <w:b/>
          <w:sz w:val="21"/>
        </w:rPr>
      </w:pPr>
      <w:r>
        <w:rPr>
          <w:rFonts w:ascii="Arial"/>
          <w:b/>
          <w:spacing w:val="-6"/>
          <w:sz w:val="21"/>
        </w:rPr>
        <w:t>Other</w:t>
      </w:r>
      <w:r>
        <w:rPr>
          <w:rFonts w:ascii="Arial"/>
          <w:b/>
          <w:spacing w:val="-20"/>
          <w:sz w:val="21"/>
        </w:rPr>
        <w:t xml:space="preserve"> </w:t>
      </w:r>
      <w:r>
        <w:rPr>
          <w:rFonts w:ascii="Arial"/>
          <w:b/>
          <w:spacing w:val="-6"/>
          <w:sz w:val="21"/>
        </w:rPr>
        <w:t>provisions</w:t>
      </w:r>
      <w:r>
        <w:rPr>
          <w:rFonts w:ascii="Arial"/>
          <w:b/>
          <w:spacing w:val="-24"/>
          <w:sz w:val="21"/>
        </w:rPr>
        <w:t xml:space="preserve"> </w:t>
      </w:r>
      <w:r>
        <w:rPr>
          <w:rFonts w:ascii="Arial"/>
          <w:b/>
          <w:spacing w:val="-6"/>
          <w:sz w:val="21"/>
        </w:rPr>
        <w:t>relating</w:t>
      </w:r>
      <w:r>
        <w:rPr>
          <w:rFonts w:ascii="Arial"/>
          <w:b/>
          <w:spacing w:val="-23"/>
          <w:sz w:val="21"/>
        </w:rPr>
        <w:t xml:space="preserve"> </w:t>
      </w:r>
      <w:r>
        <w:rPr>
          <w:rFonts w:ascii="Arial"/>
          <w:b/>
          <w:spacing w:val="-6"/>
          <w:sz w:val="21"/>
        </w:rPr>
        <w:t>to</w:t>
      </w:r>
      <w:r>
        <w:rPr>
          <w:rFonts w:ascii="Arial"/>
          <w:b/>
          <w:spacing w:val="-24"/>
          <w:sz w:val="21"/>
        </w:rPr>
        <w:t xml:space="preserve"> </w:t>
      </w:r>
      <w:r>
        <w:rPr>
          <w:rFonts w:ascii="Arial"/>
          <w:b/>
          <w:spacing w:val="-6"/>
          <w:sz w:val="21"/>
        </w:rPr>
        <w:t>transferring</w:t>
      </w:r>
      <w:r>
        <w:rPr>
          <w:rFonts w:ascii="Arial"/>
          <w:b/>
          <w:spacing w:val="-24"/>
          <w:sz w:val="21"/>
        </w:rPr>
        <w:t xml:space="preserve"> </w:t>
      </w:r>
      <w:r>
        <w:rPr>
          <w:rFonts w:ascii="Arial"/>
          <w:b/>
          <w:spacing w:val="-6"/>
          <w:sz w:val="21"/>
        </w:rPr>
        <w:t>of</w:t>
      </w:r>
      <w:r>
        <w:rPr>
          <w:rFonts w:ascii="Arial"/>
          <w:b/>
          <w:spacing w:val="-21"/>
          <w:sz w:val="21"/>
        </w:rPr>
        <w:t xml:space="preserve"> </w:t>
      </w:r>
      <w:r>
        <w:rPr>
          <w:rFonts w:ascii="Arial"/>
          <w:b/>
          <w:spacing w:val="-6"/>
          <w:sz w:val="21"/>
        </w:rPr>
        <w:t>poker</w:t>
      </w:r>
      <w:r>
        <w:rPr>
          <w:rFonts w:ascii="Arial"/>
          <w:b/>
          <w:spacing w:val="-20"/>
          <w:sz w:val="21"/>
        </w:rPr>
        <w:t xml:space="preserve"> </w:t>
      </w:r>
      <w:r>
        <w:rPr>
          <w:rFonts w:ascii="Arial"/>
          <w:b/>
          <w:spacing w:val="-6"/>
          <w:sz w:val="21"/>
        </w:rPr>
        <w:t>machine</w:t>
      </w:r>
      <w:r>
        <w:rPr>
          <w:rFonts w:ascii="Arial"/>
          <w:b/>
          <w:spacing w:val="-21"/>
          <w:sz w:val="21"/>
        </w:rPr>
        <w:t xml:space="preserve"> </w:t>
      </w:r>
      <w:r>
        <w:rPr>
          <w:rFonts w:ascii="Arial"/>
          <w:b/>
          <w:spacing w:val="-6"/>
          <w:sz w:val="21"/>
        </w:rPr>
        <w:t>entitlements</w:t>
      </w:r>
    </w:p>
    <w:p w:rsidR="00563BC8" w:rsidRDefault="00334391">
      <w:pPr>
        <w:pStyle w:val="ListParagraph"/>
        <w:numPr>
          <w:ilvl w:val="1"/>
          <w:numId w:val="64"/>
        </w:numPr>
        <w:tabs>
          <w:tab w:val="left" w:pos="1737"/>
          <w:tab w:val="left" w:pos="1740"/>
        </w:tabs>
        <w:spacing w:before="99" w:line="223" w:lineRule="auto"/>
        <w:ind w:right="630"/>
        <w:jc w:val="both"/>
        <w:rPr>
          <w:sz w:val="23"/>
        </w:rPr>
      </w:pPr>
      <w:r>
        <w:rPr>
          <w:sz w:val="23"/>
        </w:rPr>
        <w:t>In</w:t>
      </w:r>
      <w:r>
        <w:rPr>
          <w:spacing w:val="-9"/>
          <w:sz w:val="23"/>
        </w:rPr>
        <w:t xml:space="preserve"> </w:t>
      </w:r>
      <w:r>
        <w:rPr>
          <w:sz w:val="23"/>
        </w:rPr>
        <w:t>the</w:t>
      </w:r>
      <w:r>
        <w:rPr>
          <w:spacing w:val="-10"/>
          <w:sz w:val="23"/>
        </w:rPr>
        <w:t xml:space="preserve"> </w:t>
      </w:r>
      <w:r>
        <w:rPr>
          <w:sz w:val="23"/>
        </w:rPr>
        <w:t>case</w:t>
      </w:r>
      <w:r>
        <w:rPr>
          <w:spacing w:val="-10"/>
          <w:sz w:val="23"/>
        </w:rPr>
        <w:t xml:space="preserve"> </w:t>
      </w:r>
      <w:r>
        <w:rPr>
          <w:sz w:val="23"/>
        </w:rPr>
        <w:t>of</w:t>
      </w:r>
      <w:r>
        <w:rPr>
          <w:spacing w:val="-10"/>
          <w:sz w:val="23"/>
        </w:rPr>
        <w:t xml:space="preserve"> </w:t>
      </w:r>
      <w:proofErr w:type="gramStart"/>
      <w:r>
        <w:rPr>
          <w:sz w:val="23"/>
        </w:rPr>
        <w:t>a</w:t>
      </w:r>
      <w:proofErr w:type="gramEnd"/>
      <w:r>
        <w:rPr>
          <w:spacing w:val="-10"/>
          <w:sz w:val="23"/>
        </w:rPr>
        <w:t xml:space="preserve"> </w:t>
      </w:r>
      <w:r>
        <w:rPr>
          <w:sz w:val="23"/>
        </w:rPr>
        <w:t>hotelier’s</w:t>
      </w:r>
      <w:r>
        <w:rPr>
          <w:spacing w:val="-9"/>
          <w:sz w:val="23"/>
        </w:rPr>
        <w:t xml:space="preserve"> </w:t>
      </w:r>
      <w:r>
        <w:rPr>
          <w:sz w:val="23"/>
        </w:rPr>
        <w:t>licence</w:t>
      </w:r>
      <w:r>
        <w:rPr>
          <w:spacing w:val="-10"/>
          <w:sz w:val="23"/>
        </w:rPr>
        <w:t xml:space="preserve"> </w:t>
      </w:r>
      <w:r>
        <w:rPr>
          <w:sz w:val="23"/>
        </w:rPr>
        <w:t>that</w:t>
      </w:r>
      <w:r>
        <w:rPr>
          <w:spacing w:val="-10"/>
          <w:sz w:val="23"/>
        </w:rPr>
        <w:t xml:space="preserve"> </w:t>
      </w:r>
      <w:r>
        <w:rPr>
          <w:sz w:val="23"/>
        </w:rPr>
        <w:t>is</w:t>
      </w:r>
      <w:r>
        <w:rPr>
          <w:spacing w:val="-9"/>
          <w:sz w:val="23"/>
        </w:rPr>
        <w:t xml:space="preserve"> </w:t>
      </w:r>
      <w:r>
        <w:rPr>
          <w:sz w:val="23"/>
        </w:rPr>
        <w:t>held</w:t>
      </w:r>
      <w:r>
        <w:rPr>
          <w:spacing w:val="-9"/>
          <w:sz w:val="23"/>
        </w:rPr>
        <w:t xml:space="preserve"> </w:t>
      </w:r>
      <w:r>
        <w:rPr>
          <w:sz w:val="23"/>
        </w:rPr>
        <w:t>in</w:t>
      </w:r>
      <w:r>
        <w:rPr>
          <w:spacing w:val="-9"/>
          <w:sz w:val="23"/>
        </w:rPr>
        <w:t xml:space="preserve"> </w:t>
      </w:r>
      <w:r>
        <w:rPr>
          <w:sz w:val="23"/>
        </w:rPr>
        <w:t>relation</w:t>
      </w:r>
      <w:r>
        <w:rPr>
          <w:spacing w:val="-5"/>
          <w:sz w:val="23"/>
        </w:rPr>
        <w:t xml:space="preserve"> </w:t>
      </w:r>
      <w:r>
        <w:rPr>
          <w:sz w:val="23"/>
        </w:rPr>
        <w:t>to</w:t>
      </w:r>
      <w:r>
        <w:rPr>
          <w:spacing w:val="-5"/>
          <w:sz w:val="23"/>
        </w:rPr>
        <w:t xml:space="preserve"> </w:t>
      </w:r>
      <w:r>
        <w:rPr>
          <w:sz w:val="23"/>
        </w:rPr>
        <w:t>a</w:t>
      </w:r>
      <w:r>
        <w:rPr>
          <w:spacing w:val="-7"/>
          <w:sz w:val="23"/>
        </w:rPr>
        <w:t xml:space="preserve"> </w:t>
      </w:r>
      <w:r>
        <w:rPr>
          <w:sz w:val="23"/>
        </w:rPr>
        <w:t xml:space="preserve">country </w:t>
      </w:r>
      <w:r>
        <w:rPr>
          <w:spacing w:val="-4"/>
          <w:sz w:val="23"/>
        </w:rPr>
        <w:t>hotel,</w:t>
      </w:r>
      <w:r>
        <w:rPr>
          <w:spacing w:val="-11"/>
          <w:sz w:val="23"/>
        </w:rPr>
        <w:t xml:space="preserve"> </w:t>
      </w:r>
      <w:r>
        <w:rPr>
          <w:spacing w:val="-4"/>
          <w:sz w:val="23"/>
        </w:rPr>
        <w:t>no</w:t>
      </w:r>
      <w:r>
        <w:rPr>
          <w:spacing w:val="-10"/>
          <w:sz w:val="23"/>
        </w:rPr>
        <w:t xml:space="preserve"> </w:t>
      </w:r>
      <w:r>
        <w:rPr>
          <w:spacing w:val="-4"/>
          <w:sz w:val="23"/>
        </w:rPr>
        <w:t>more</w:t>
      </w:r>
      <w:r>
        <w:rPr>
          <w:spacing w:val="-11"/>
          <w:sz w:val="23"/>
        </w:rPr>
        <w:t xml:space="preserve"> </w:t>
      </w:r>
      <w:r>
        <w:rPr>
          <w:spacing w:val="-4"/>
          <w:sz w:val="23"/>
        </w:rPr>
        <w:t>than</w:t>
      </w:r>
      <w:r>
        <w:rPr>
          <w:spacing w:val="-10"/>
          <w:sz w:val="23"/>
        </w:rPr>
        <w:t xml:space="preserve"> </w:t>
      </w:r>
      <w:r>
        <w:rPr>
          <w:spacing w:val="-4"/>
          <w:sz w:val="23"/>
        </w:rPr>
        <w:t>one</w:t>
      </w:r>
      <w:r>
        <w:rPr>
          <w:spacing w:val="-10"/>
          <w:sz w:val="23"/>
        </w:rPr>
        <w:t xml:space="preserve"> </w:t>
      </w:r>
      <w:r>
        <w:rPr>
          <w:spacing w:val="-4"/>
          <w:sz w:val="23"/>
        </w:rPr>
        <w:t>block</w:t>
      </w:r>
      <w:r>
        <w:rPr>
          <w:spacing w:val="-11"/>
          <w:sz w:val="23"/>
        </w:rPr>
        <w:t xml:space="preserve"> </w:t>
      </w:r>
      <w:r>
        <w:rPr>
          <w:spacing w:val="-4"/>
          <w:sz w:val="23"/>
        </w:rPr>
        <w:t>of</w:t>
      </w:r>
      <w:r>
        <w:rPr>
          <w:spacing w:val="-10"/>
          <w:sz w:val="23"/>
        </w:rPr>
        <w:t xml:space="preserve"> </w:t>
      </w:r>
      <w:r>
        <w:rPr>
          <w:spacing w:val="-4"/>
          <w:sz w:val="23"/>
        </w:rPr>
        <w:t>poker</w:t>
      </w:r>
      <w:r>
        <w:rPr>
          <w:spacing w:val="-10"/>
          <w:sz w:val="23"/>
        </w:rPr>
        <w:t xml:space="preserve"> </w:t>
      </w:r>
      <w:r>
        <w:rPr>
          <w:spacing w:val="-4"/>
          <w:sz w:val="23"/>
        </w:rPr>
        <w:t>machine</w:t>
      </w:r>
      <w:r>
        <w:rPr>
          <w:spacing w:val="-11"/>
          <w:sz w:val="23"/>
        </w:rPr>
        <w:t xml:space="preserve"> </w:t>
      </w:r>
      <w:r>
        <w:rPr>
          <w:spacing w:val="-4"/>
          <w:sz w:val="23"/>
        </w:rPr>
        <w:t>entitlements</w:t>
      </w:r>
      <w:r>
        <w:rPr>
          <w:spacing w:val="-10"/>
          <w:sz w:val="23"/>
        </w:rPr>
        <w:t xml:space="preserve"> </w:t>
      </w:r>
      <w:r>
        <w:rPr>
          <w:spacing w:val="-4"/>
          <w:sz w:val="23"/>
        </w:rPr>
        <w:t xml:space="preserve">allocated </w:t>
      </w:r>
      <w:r>
        <w:rPr>
          <w:spacing w:val="-2"/>
          <w:sz w:val="23"/>
        </w:rPr>
        <w:t>in</w:t>
      </w:r>
      <w:r>
        <w:rPr>
          <w:spacing w:val="-13"/>
          <w:sz w:val="23"/>
        </w:rPr>
        <w:t xml:space="preserve"> </w:t>
      </w:r>
      <w:r>
        <w:rPr>
          <w:spacing w:val="-2"/>
          <w:sz w:val="23"/>
        </w:rPr>
        <w:t>respect</w:t>
      </w:r>
      <w:r>
        <w:rPr>
          <w:spacing w:val="-12"/>
          <w:sz w:val="23"/>
        </w:rPr>
        <w:t xml:space="preserve"> </w:t>
      </w:r>
      <w:r>
        <w:rPr>
          <w:spacing w:val="-2"/>
          <w:sz w:val="23"/>
        </w:rPr>
        <w:t>of</w:t>
      </w:r>
      <w:r>
        <w:rPr>
          <w:spacing w:val="-13"/>
          <w:sz w:val="23"/>
        </w:rPr>
        <w:t xml:space="preserve"> </w:t>
      </w:r>
      <w:r>
        <w:rPr>
          <w:spacing w:val="-2"/>
          <w:sz w:val="23"/>
        </w:rPr>
        <w:t>the</w:t>
      </w:r>
      <w:r>
        <w:rPr>
          <w:spacing w:val="-11"/>
          <w:sz w:val="23"/>
        </w:rPr>
        <w:t xml:space="preserve"> </w:t>
      </w:r>
      <w:r>
        <w:rPr>
          <w:spacing w:val="-2"/>
          <w:sz w:val="23"/>
        </w:rPr>
        <w:t>licence</w:t>
      </w:r>
      <w:r>
        <w:rPr>
          <w:spacing w:val="-10"/>
          <w:sz w:val="23"/>
        </w:rPr>
        <w:t xml:space="preserve"> </w:t>
      </w:r>
      <w:r>
        <w:rPr>
          <w:spacing w:val="-2"/>
          <w:sz w:val="23"/>
        </w:rPr>
        <w:t>may,</w:t>
      </w:r>
      <w:r>
        <w:rPr>
          <w:spacing w:val="-12"/>
          <w:sz w:val="23"/>
        </w:rPr>
        <w:t xml:space="preserve"> </w:t>
      </w:r>
      <w:r>
        <w:rPr>
          <w:spacing w:val="-2"/>
          <w:sz w:val="23"/>
        </w:rPr>
        <w:t>in</w:t>
      </w:r>
      <w:r>
        <w:rPr>
          <w:spacing w:val="-10"/>
          <w:sz w:val="23"/>
        </w:rPr>
        <w:t xml:space="preserve"> </w:t>
      </w:r>
      <w:r>
        <w:rPr>
          <w:spacing w:val="-2"/>
          <w:sz w:val="23"/>
        </w:rPr>
        <w:t>any</w:t>
      </w:r>
      <w:r>
        <w:rPr>
          <w:spacing w:val="-13"/>
          <w:sz w:val="23"/>
        </w:rPr>
        <w:t xml:space="preserve"> </w:t>
      </w:r>
      <w:r>
        <w:rPr>
          <w:spacing w:val="-2"/>
          <w:sz w:val="23"/>
        </w:rPr>
        <w:t>one</w:t>
      </w:r>
      <w:r>
        <w:rPr>
          <w:spacing w:val="-10"/>
          <w:sz w:val="23"/>
        </w:rPr>
        <w:t xml:space="preserve"> </w:t>
      </w:r>
      <w:r>
        <w:rPr>
          <w:spacing w:val="-2"/>
          <w:sz w:val="23"/>
        </w:rPr>
        <w:t>calendar</w:t>
      </w:r>
      <w:r>
        <w:rPr>
          <w:spacing w:val="-11"/>
          <w:sz w:val="23"/>
        </w:rPr>
        <w:t xml:space="preserve"> </w:t>
      </w:r>
      <w:r>
        <w:rPr>
          <w:spacing w:val="-2"/>
          <w:sz w:val="23"/>
        </w:rPr>
        <w:t>year,</w:t>
      </w:r>
      <w:r>
        <w:rPr>
          <w:spacing w:val="-13"/>
          <w:sz w:val="23"/>
        </w:rPr>
        <w:t xml:space="preserve"> </w:t>
      </w:r>
      <w:r>
        <w:rPr>
          <w:spacing w:val="-2"/>
          <w:sz w:val="23"/>
        </w:rPr>
        <w:t>be</w:t>
      </w:r>
      <w:r>
        <w:rPr>
          <w:spacing w:val="-12"/>
          <w:sz w:val="23"/>
        </w:rPr>
        <w:t xml:space="preserve"> </w:t>
      </w:r>
      <w:r>
        <w:rPr>
          <w:spacing w:val="-2"/>
          <w:sz w:val="23"/>
        </w:rPr>
        <w:t xml:space="preserve">transferred </w:t>
      </w:r>
      <w:r>
        <w:rPr>
          <w:sz w:val="23"/>
        </w:rPr>
        <w:t>to a hotelier’s licence held in relation to a hotel that is situated in a metropolitan area.</w:t>
      </w:r>
    </w:p>
    <w:p w:rsidR="00563BC8" w:rsidRDefault="00334391">
      <w:pPr>
        <w:pStyle w:val="ListParagraph"/>
        <w:numPr>
          <w:ilvl w:val="1"/>
          <w:numId w:val="64"/>
        </w:numPr>
        <w:tabs>
          <w:tab w:val="left" w:pos="1737"/>
          <w:tab w:val="left" w:pos="1740"/>
        </w:tabs>
        <w:spacing w:before="110" w:line="223" w:lineRule="auto"/>
        <w:ind w:right="636"/>
        <w:jc w:val="both"/>
        <w:rPr>
          <w:sz w:val="23"/>
        </w:rPr>
      </w:pPr>
      <w:r>
        <w:rPr>
          <w:sz w:val="23"/>
        </w:rPr>
        <w:t xml:space="preserve">If, in the case of a registered club that has more than one set of </w:t>
      </w:r>
      <w:r>
        <w:rPr>
          <w:spacing w:val="-6"/>
          <w:sz w:val="23"/>
        </w:rPr>
        <w:t>premises or that establishes new or additional</w:t>
      </w:r>
      <w:r>
        <w:rPr>
          <w:spacing w:val="-7"/>
          <w:sz w:val="23"/>
        </w:rPr>
        <w:t xml:space="preserve"> </w:t>
      </w:r>
      <w:r>
        <w:rPr>
          <w:spacing w:val="-6"/>
          <w:sz w:val="23"/>
        </w:rPr>
        <w:t>premises,</w:t>
      </w:r>
      <w:r>
        <w:rPr>
          <w:spacing w:val="-9"/>
          <w:sz w:val="23"/>
        </w:rPr>
        <w:t xml:space="preserve"> </w:t>
      </w:r>
      <w:r>
        <w:rPr>
          <w:spacing w:val="-6"/>
          <w:sz w:val="23"/>
        </w:rPr>
        <w:t>poker</w:t>
      </w:r>
      <w:r>
        <w:rPr>
          <w:spacing w:val="-8"/>
          <w:sz w:val="23"/>
        </w:rPr>
        <w:t xml:space="preserve"> </w:t>
      </w:r>
      <w:r>
        <w:rPr>
          <w:spacing w:val="-6"/>
          <w:sz w:val="23"/>
        </w:rPr>
        <w:t xml:space="preserve">machine </w:t>
      </w:r>
      <w:r>
        <w:rPr>
          <w:spacing w:val="-2"/>
          <w:sz w:val="23"/>
        </w:rPr>
        <w:t>entitlements</w:t>
      </w:r>
      <w:r>
        <w:rPr>
          <w:spacing w:val="-11"/>
          <w:sz w:val="23"/>
        </w:rPr>
        <w:t xml:space="preserve"> </w:t>
      </w:r>
      <w:r>
        <w:rPr>
          <w:spacing w:val="-2"/>
          <w:sz w:val="23"/>
        </w:rPr>
        <w:t>allocated</w:t>
      </w:r>
      <w:r>
        <w:rPr>
          <w:spacing w:val="-11"/>
          <w:sz w:val="23"/>
        </w:rPr>
        <w:t xml:space="preserve"> </w:t>
      </w:r>
      <w:r>
        <w:rPr>
          <w:spacing w:val="-2"/>
          <w:sz w:val="23"/>
        </w:rPr>
        <w:t>in</w:t>
      </w:r>
      <w:r>
        <w:rPr>
          <w:spacing w:val="-11"/>
          <w:sz w:val="23"/>
        </w:rPr>
        <w:t xml:space="preserve"> </w:t>
      </w:r>
      <w:r>
        <w:rPr>
          <w:spacing w:val="-2"/>
          <w:sz w:val="23"/>
        </w:rPr>
        <w:t>respect</w:t>
      </w:r>
      <w:r>
        <w:rPr>
          <w:spacing w:val="-11"/>
          <w:sz w:val="23"/>
        </w:rPr>
        <w:t xml:space="preserve"> </w:t>
      </w:r>
      <w:r>
        <w:rPr>
          <w:spacing w:val="-2"/>
          <w:sz w:val="23"/>
        </w:rPr>
        <w:t>of</w:t>
      </w:r>
      <w:r>
        <w:rPr>
          <w:spacing w:val="-8"/>
          <w:sz w:val="23"/>
        </w:rPr>
        <w:t xml:space="preserve"> </w:t>
      </w:r>
      <w:r>
        <w:rPr>
          <w:spacing w:val="-2"/>
          <w:sz w:val="23"/>
        </w:rPr>
        <w:t>one</w:t>
      </w:r>
      <w:r>
        <w:rPr>
          <w:spacing w:val="-8"/>
          <w:sz w:val="23"/>
        </w:rPr>
        <w:t xml:space="preserve"> </w:t>
      </w:r>
      <w:r>
        <w:rPr>
          <w:spacing w:val="-2"/>
          <w:sz w:val="23"/>
        </w:rPr>
        <w:t>of</w:t>
      </w:r>
      <w:r>
        <w:rPr>
          <w:spacing w:val="-8"/>
          <w:sz w:val="23"/>
        </w:rPr>
        <w:t xml:space="preserve"> </w:t>
      </w:r>
      <w:r>
        <w:rPr>
          <w:spacing w:val="-2"/>
          <w:sz w:val="23"/>
        </w:rPr>
        <w:t>those</w:t>
      </w:r>
      <w:r>
        <w:rPr>
          <w:spacing w:val="-8"/>
          <w:sz w:val="23"/>
        </w:rPr>
        <w:t xml:space="preserve"> </w:t>
      </w:r>
      <w:r>
        <w:rPr>
          <w:spacing w:val="-2"/>
          <w:sz w:val="23"/>
        </w:rPr>
        <w:t>sets</w:t>
      </w:r>
      <w:r>
        <w:rPr>
          <w:spacing w:val="-8"/>
          <w:sz w:val="23"/>
        </w:rPr>
        <w:t xml:space="preserve"> </w:t>
      </w:r>
      <w:r>
        <w:rPr>
          <w:spacing w:val="-2"/>
          <w:sz w:val="23"/>
        </w:rPr>
        <w:t>of</w:t>
      </w:r>
      <w:r>
        <w:rPr>
          <w:spacing w:val="-8"/>
          <w:sz w:val="23"/>
        </w:rPr>
        <w:t xml:space="preserve"> </w:t>
      </w:r>
      <w:r>
        <w:rPr>
          <w:spacing w:val="-2"/>
          <w:sz w:val="23"/>
        </w:rPr>
        <w:t>premises</w:t>
      </w:r>
      <w:r>
        <w:rPr>
          <w:spacing w:val="-8"/>
          <w:sz w:val="23"/>
        </w:rPr>
        <w:t xml:space="preserve"> </w:t>
      </w:r>
      <w:r>
        <w:rPr>
          <w:spacing w:val="-2"/>
          <w:sz w:val="23"/>
        </w:rPr>
        <w:t>(</w:t>
      </w:r>
      <w:r>
        <w:rPr>
          <w:b/>
          <w:i/>
          <w:spacing w:val="-2"/>
          <w:sz w:val="23"/>
        </w:rPr>
        <w:t xml:space="preserve">the </w:t>
      </w:r>
      <w:r>
        <w:rPr>
          <w:b/>
          <w:i/>
          <w:sz w:val="23"/>
        </w:rPr>
        <w:t>transferring premises</w:t>
      </w:r>
      <w:r>
        <w:rPr>
          <w:sz w:val="23"/>
        </w:rPr>
        <w:t xml:space="preserve">) are transferred to another set of the club’s </w:t>
      </w:r>
      <w:r>
        <w:rPr>
          <w:spacing w:val="-6"/>
          <w:sz w:val="23"/>
        </w:rPr>
        <w:t>premises,</w:t>
      </w:r>
      <w:r>
        <w:rPr>
          <w:spacing w:val="-9"/>
          <w:sz w:val="23"/>
        </w:rPr>
        <w:t xml:space="preserve"> </w:t>
      </w:r>
      <w:r>
        <w:rPr>
          <w:spacing w:val="-6"/>
          <w:sz w:val="23"/>
        </w:rPr>
        <w:t>the forfeiture</w:t>
      </w:r>
      <w:r>
        <w:rPr>
          <w:spacing w:val="-1"/>
          <w:sz w:val="23"/>
        </w:rPr>
        <w:t xml:space="preserve"> </w:t>
      </w:r>
      <w:r>
        <w:rPr>
          <w:spacing w:val="-6"/>
          <w:sz w:val="23"/>
        </w:rPr>
        <w:t>to</w:t>
      </w:r>
      <w:r>
        <w:rPr>
          <w:spacing w:val="-1"/>
          <w:sz w:val="23"/>
        </w:rPr>
        <w:t xml:space="preserve"> </w:t>
      </w:r>
      <w:r>
        <w:rPr>
          <w:spacing w:val="-6"/>
          <w:sz w:val="23"/>
        </w:rPr>
        <w:t>the</w:t>
      </w:r>
      <w:r>
        <w:rPr>
          <w:spacing w:val="-1"/>
          <w:sz w:val="23"/>
        </w:rPr>
        <w:t xml:space="preserve"> </w:t>
      </w:r>
      <w:r>
        <w:rPr>
          <w:spacing w:val="-6"/>
          <w:sz w:val="23"/>
        </w:rPr>
        <w:t>Board</w:t>
      </w:r>
      <w:r>
        <w:rPr>
          <w:spacing w:val="-1"/>
          <w:sz w:val="23"/>
        </w:rPr>
        <w:t xml:space="preserve"> </w:t>
      </w:r>
      <w:r>
        <w:rPr>
          <w:spacing w:val="-6"/>
          <w:sz w:val="23"/>
        </w:rPr>
        <w:t>of one entitlement for every</w:t>
      </w:r>
      <w:r>
        <w:rPr>
          <w:spacing w:val="-9"/>
          <w:sz w:val="23"/>
        </w:rPr>
        <w:t xml:space="preserve"> </w:t>
      </w:r>
      <w:r>
        <w:rPr>
          <w:spacing w:val="-6"/>
          <w:sz w:val="23"/>
        </w:rPr>
        <w:t xml:space="preserve">2 that </w:t>
      </w:r>
      <w:r>
        <w:rPr>
          <w:sz w:val="23"/>
        </w:rPr>
        <w:t>are</w:t>
      </w:r>
      <w:r>
        <w:rPr>
          <w:spacing w:val="-15"/>
          <w:sz w:val="23"/>
        </w:rPr>
        <w:t xml:space="preserve"> </w:t>
      </w:r>
      <w:r>
        <w:rPr>
          <w:sz w:val="23"/>
        </w:rPr>
        <w:t>transferred</w:t>
      </w:r>
      <w:r>
        <w:rPr>
          <w:spacing w:val="-14"/>
          <w:sz w:val="23"/>
        </w:rPr>
        <w:t xml:space="preserve"> </w:t>
      </w:r>
      <w:r>
        <w:rPr>
          <w:sz w:val="23"/>
        </w:rPr>
        <w:t>is</w:t>
      </w:r>
      <w:r>
        <w:rPr>
          <w:spacing w:val="-15"/>
          <w:sz w:val="23"/>
        </w:rPr>
        <w:t xml:space="preserve"> </w:t>
      </w:r>
      <w:r>
        <w:rPr>
          <w:sz w:val="23"/>
        </w:rPr>
        <w:t>required</w:t>
      </w:r>
      <w:r>
        <w:rPr>
          <w:spacing w:val="-14"/>
          <w:sz w:val="23"/>
        </w:rPr>
        <w:t xml:space="preserve"> </w:t>
      </w:r>
      <w:r>
        <w:rPr>
          <w:sz w:val="23"/>
        </w:rPr>
        <w:t>unless</w:t>
      </w:r>
      <w:r>
        <w:rPr>
          <w:spacing w:val="-14"/>
          <w:sz w:val="23"/>
        </w:rPr>
        <w:t xml:space="preserve"> </w:t>
      </w:r>
      <w:r>
        <w:rPr>
          <w:sz w:val="23"/>
        </w:rPr>
        <w:t>the</w:t>
      </w:r>
      <w:r>
        <w:rPr>
          <w:spacing w:val="-15"/>
          <w:sz w:val="23"/>
        </w:rPr>
        <w:t xml:space="preserve"> </w:t>
      </w:r>
      <w:r>
        <w:rPr>
          <w:sz w:val="23"/>
        </w:rPr>
        <w:t>other</w:t>
      </w:r>
      <w:r>
        <w:rPr>
          <w:spacing w:val="-14"/>
          <w:sz w:val="23"/>
        </w:rPr>
        <w:t xml:space="preserve"> </w:t>
      </w:r>
      <w:r>
        <w:rPr>
          <w:sz w:val="23"/>
        </w:rPr>
        <w:t>set</w:t>
      </w:r>
      <w:r>
        <w:rPr>
          <w:spacing w:val="-14"/>
          <w:sz w:val="23"/>
        </w:rPr>
        <w:t xml:space="preserve"> </w:t>
      </w:r>
      <w:r>
        <w:rPr>
          <w:sz w:val="23"/>
        </w:rPr>
        <w:t>of</w:t>
      </w:r>
      <w:r>
        <w:rPr>
          <w:spacing w:val="-15"/>
          <w:sz w:val="23"/>
        </w:rPr>
        <w:t xml:space="preserve"> </w:t>
      </w:r>
      <w:r>
        <w:rPr>
          <w:sz w:val="23"/>
        </w:rPr>
        <w:t>premises</w:t>
      </w:r>
      <w:r>
        <w:rPr>
          <w:spacing w:val="-14"/>
          <w:sz w:val="23"/>
        </w:rPr>
        <w:t xml:space="preserve"> </w:t>
      </w:r>
      <w:r>
        <w:rPr>
          <w:sz w:val="23"/>
        </w:rPr>
        <w:t>is</w:t>
      </w:r>
      <w:r>
        <w:rPr>
          <w:spacing w:val="-15"/>
          <w:sz w:val="23"/>
        </w:rPr>
        <w:t xml:space="preserve"> </w:t>
      </w:r>
      <w:r>
        <w:rPr>
          <w:sz w:val="23"/>
        </w:rPr>
        <w:t xml:space="preserve">situated within 1 </w:t>
      </w:r>
      <w:proofErr w:type="spellStart"/>
      <w:r>
        <w:rPr>
          <w:sz w:val="23"/>
        </w:rPr>
        <w:t>kilometre</w:t>
      </w:r>
      <w:proofErr w:type="spellEnd"/>
      <w:r>
        <w:rPr>
          <w:sz w:val="23"/>
        </w:rPr>
        <w:t xml:space="preserve"> of the transferring</w:t>
      </w:r>
      <w:r>
        <w:rPr>
          <w:spacing w:val="-2"/>
          <w:sz w:val="23"/>
        </w:rPr>
        <w:t xml:space="preserve"> </w:t>
      </w:r>
      <w:r>
        <w:rPr>
          <w:sz w:val="23"/>
        </w:rPr>
        <w:t>premises.</w:t>
      </w:r>
    </w:p>
    <w:p w:rsidR="00563BC8" w:rsidRDefault="00334391">
      <w:pPr>
        <w:pStyle w:val="ListParagraph"/>
        <w:numPr>
          <w:ilvl w:val="1"/>
          <w:numId w:val="64"/>
        </w:numPr>
        <w:tabs>
          <w:tab w:val="left" w:pos="1737"/>
          <w:tab w:val="left" w:pos="1740"/>
        </w:tabs>
        <w:spacing w:before="114" w:line="223" w:lineRule="auto"/>
        <w:ind w:right="634"/>
        <w:jc w:val="both"/>
        <w:rPr>
          <w:sz w:val="23"/>
        </w:rPr>
      </w:pPr>
      <w:r>
        <w:rPr>
          <w:sz w:val="23"/>
        </w:rPr>
        <w:t>If</w:t>
      </w:r>
      <w:r>
        <w:rPr>
          <w:spacing w:val="-8"/>
          <w:sz w:val="23"/>
        </w:rPr>
        <w:t xml:space="preserve"> </w:t>
      </w:r>
      <w:r>
        <w:rPr>
          <w:sz w:val="23"/>
        </w:rPr>
        <w:t>a</w:t>
      </w:r>
      <w:r>
        <w:rPr>
          <w:spacing w:val="-8"/>
          <w:sz w:val="23"/>
        </w:rPr>
        <w:t xml:space="preserve"> </w:t>
      </w:r>
      <w:r>
        <w:rPr>
          <w:sz w:val="23"/>
        </w:rPr>
        <w:t>registered</w:t>
      </w:r>
      <w:r>
        <w:rPr>
          <w:spacing w:val="-7"/>
          <w:sz w:val="23"/>
        </w:rPr>
        <w:t xml:space="preserve"> </w:t>
      </w:r>
      <w:r>
        <w:rPr>
          <w:sz w:val="23"/>
        </w:rPr>
        <w:t>club</w:t>
      </w:r>
      <w:r>
        <w:rPr>
          <w:spacing w:val="-7"/>
          <w:sz w:val="23"/>
        </w:rPr>
        <w:t xml:space="preserve"> </w:t>
      </w:r>
      <w:r>
        <w:rPr>
          <w:sz w:val="23"/>
        </w:rPr>
        <w:t>establishes</w:t>
      </w:r>
      <w:r>
        <w:rPr>
          <w:spacing w:val="-8"/>
          <w:sz w:val="23"/>
        </w:rPr>
        <w:t xml:space="preserve"> </w:t>
      </w:r>
      <w:r>
        <w:rPr>
          <w:sz w:val="23"/>
        </w:rPr>
        <w:t>new</w:t>
      </w:r>
      <w:r>
        <w:rPr>
          <w:spacing w:val="-8"/>
          <w:sz w:val="23"/>
        </w:rPr>
        <w:t xml:space="preserve"> </w:t>
      </w:r>
      <w:r>
        <w:rPr>
          <w:sz w:val="23"/>
        </w:rPr>
        <w:t>or</w:t>
      </w:r>
      <w:r>
        <w:rPr>
          <w:spacing w:val="-8"/>
          <w:sz w:val="23"/>
        </w:rPr>
        <w:t xml:space="preserve"> </w:t>
      </w:r>
      <w:r>
        <w:rPr>
          <w:sz w:val="23"/>
        </w:rPr>
        <w:t>additional</w:t>
      </w:r>
      <w:r>
        <w:rPr>
          <w:spacing w:val="-4"/>
          <w:sz w:val="23"/>
        </w:rPr>
        <w:t xml:space="preserve"> </w:t>
      </w:r>
      <w:r>
        <w:rPr>
          <w:sz w:val="23"/>
        </w:rPr>
        <w:t>premises</w:t>
      </w:r>
      <w:r>
        <w:rPr>
          <w:spacing w:val="-8"/>
          <w:sz w:val="23"/>
        </w:rPr>
        <w:t xml:space="preserve"> </w:t>
      </w:r>
      <w:r>
        <w:rPr>
          <w:sz w:val="23"/>
        </w:rPr>
        <w:t>(</w:t>
      </w:r>
      <w:r>
        <w:rPr>
          <w:b/>
          <w:i/>
          <w:sz w:val="23"/>
        </w:rPr>
        <w:t>the</w:t>
      </w:r>
      <w:r>
        <w:rPr>
          <w:b/>
          <w:i/>
          <w:spacing w:val="-8"/>
          <w:sz w:val="23"/>
        </w:rPr>
        <w:t xml:space="preserve"> </w:t>
      </w:r>
      <w:r>
        <w:rPr>
          <w:b/>
          <w:i/>
          <w:sz w:val="23"/>
        </w:rPr>
        <w:t xml:space="preserve">new </w:t>
      </w:r>
      <w:r>
        <w:rPr>
          <w:b/>
          <w:i/>
          <w:spacing w:val="-2"/>
          <w:sz w:val="23"/>
        </w:rPr>
        <w:t>premises</w:t>
      </w:r>
      <w:r>
        <w:rPr>
          <w:spacing w:val="-2"/>
          <w:sz w:val="23"/>
        </w:rPr>
        <w:t>)</w:t>
      </w:r>
      <w:r>
        <w:rPr>
          <w:spacing w:val="-13"/>
          <w:sz w:val="23"/>
        </w:rPr>
        <w:t xml:space="preserve"> </w:t>
      </w:r>
      <w:r>
        <w:rPr>
          <w:spacing w:val="-2"/>
          <w:sz w:val="23"/>
        </w:rPr>
        <w:t>and</w:t>
      </w:r>
      <w:r>
        <w:rPr>
          <w:spacing w:val="-12"/>
          <w:sz w:val="23"/>
        </w:rPr>
        <w:t xml:space="preserve"> </w:t>
      </w:r>
      <w:r>
        <w:rPr>
          <w:spacing w:val="-2"/>
          <w:sz w:val="23"/>
        </w:rPr>
        <w:t>poker</w:t>
      </w:r>
      <w:r>
        <w:rPr>
          <w:spacing w:val="-13"/>
          <w:sz w:val="23"/>
        </w:rPr>
        <w:t xml:space="preserve"> </w:t>
      </w:r>
      <w:r>
        <w:rPr>
          <w:spacing w:val="-2"/>
          <w:sz w:val="23"/>
        </w:rPr>
        <w:t>machine</w:t>
      </w:r>
      <w:r>
        <w:rPr>
          <w:spacing w:val="-12"/>
          <w:sz w:val="23"/>
        </w:rPr>
        <w:t xml:space="preserve"> </w:t>
      </w:r>
      <w:r>
        <w:rPr>
          <w:spacing w:val="-2"/>
          <w:sz w:val="23"/>
        </w:rPr>
        <w:t>entitlements</w:t>
      </w:r>
      <w:r>
        <w:rPr>
          <w:spacing w:val="-12"/>
          <w:sz w:val="23"/>
        </w:rPr>
        <w:t xml:space="preserve"> </w:t>
      </w:r>
      <w:r>
        <w:rPr>
          <w:spacing w:val="-2"/>
          <w:sz w:val="23"/>
        </w:rPr>
        <w:t>allocated</w:t>
      </w:r>
      <w:r>
        <w:rPr>
          <w:spacing w:val="-13"/>
          <w:sz w:val="23"/>
        </w:rPr>
        <w:t xml:space="preserve"> </w:t>
      </w:r>
      <w:r>
        <w:rPr>
          <w:spacing w:val="-2"/>
          <w:sz w:val="23"/>
        </w:rPr>
        <w:t>in</w:t>
      </w:r>
      <w:r>
        <w:rPr>
          <w:spacing w:val="-12"/>
          <w:sz w:val="23"/>
        </w:rPr>
        <w:t xml:space="preserve"> </w:t>
      </w:r>
      <w:r>
        <w:rPr>
          <w:spacing w:val="-2"/>
          <w:sz w:val="23"/>
        </w:rPr>
        <w:t>respect</w:t>
      </w:r>
      <w:r>
        <w:rPr>
          <w:spacing w:val="-12"/>
          <w:sz w:val="23"/>
        </w:rPr>
        <w:t xml:space="preserve"> </w:t>
      </w:r>
      <w:r>
        <w:rPr>
          <w:spacing w:val="-2"/>
          <w:sz w:val="23"/>
        </w:rPr>
        <w:t>of</w:t>
      </w:r>
      <w:r>
        <w:rPr>
          <w:spacing w:val="-13"/>
          <w:sz w:val="23"/>
        </w:rPr>
        <w:t xml:space="preserve"> </w:t>
      </w:r>
      <w:r>
        <w:rPr>
          <w:spacing w:val="-2"/>
          <w:sz w:val="23"/>
        </w:rPr>
        <w:t xml:space="preserve">any </w:t>
      </w:r>
      <w:r>
        <w:rPr>
          <w:sz w:val="23"/>
        </w:rPr>
        <w:t>of</w:t>
      </w:r>
      <w:r>
        <w:rPr>
          <w:spacing w:val="-11"/>
          <w:sz w:val="23"/>
        </w:rPr>
        <w:t xml:space="preserve"> </w:t>
      </w:r>
      <w:r>
        <w:rPr>
          <w:sz w:val="23"/>
        </w:rPr>
        <w:t>the</w:t>
      </w:r>
      <w:r>
        <w:rPr>
          <w:spacing w:val="-11"/>
          <w:sz w:val="23"/>
        </w:rPr>
        <w:t xml:space="preserve"> </w:t>
      </w:r>
      <w:r>
        <w:rPr>
          <w:sz w:val="23"/>
        </w:rPr>
        <w:t>club’s</w:t>
      </w:r>
      <w:r>
        <w:rPr>
          <w:spacing w:val="-11"/>
          <w:sz w:val="23"/>
        </w:rPr>
        <w:t xml:space="preserve"> </w:t>
      </w:r>
      <w:r>
        <w:rPr>
          <w:sz w:val="23"/>
        </w:rPr>
        <w:t>other</w:t>
      </w:r>
      <w:r>
        <w:rPr>
          <w:spacing w:val="-8"/>
          <w:sz w:val="23"/>
        </w:rPr>
        <w:t xml:space="preserve"> </w:t>
      </w:r>
      <w:r>
        <w:rPr>
          <w:sz w:val="23"/>
        </w:rPr>
        <w:t>premises</w:t>
      </w:r>
      <w:r>
        <w:rPr>
          <w:spacing w:val="-11"/>
          <w:sz w:val="23"/>
        </w:rPr>
        <w:t xml:space="preserve"> </w:t>
      </w:r>
      <w:r>
        <w:rPr>
          <w:sz w:val="23"/>
        </w:rPr>
        <w:t>are</w:t>
      </w:r>
      <w:r>
        <w:rPr>
          <w:spacing w:val="-11"/>
          <w:sz w:val="23"/>
        </w:rPr>
        <w:t xml:space="preserve"> </w:t>
      </w:r>
      <w:r>
        <w:rPr>
          <w:sz w:val="23"/>
        </w:rPr>
        <w:t>transferred</w:t>
      </w:r>
      <w:r>
        <w:rPr>
          <w:spacing w:val="-9"/>
          <w:sz w:val="23"/>
        </w:rPr>
        <w:t xml:space="preserve"> </w:t>
      </w:r>
      <w:r>
        <w:rPr>
          <w:sz w:val="23"/>
        </w:rPr>
        <w:t>to</w:t>
      </w:r>
      <w:r>
        <w:rPr>
          <w:spacing w:val="-9"/>
          <w:sz w:val="23"/>
        </w:rPr>
        <w:t xml:space="preserve"> </w:t>
      </w:r>
      <w:r>
        <w:rPr>
          <w:sz w:val="23"/>
        </w:rPr>
        <w:t>the</w:t>
      </w:r>
      <w:r>
        <w:rPr>
          <w:spacing w:val="-11"/>
          <w:sz w:val="23"/>
        </w:rPr>
        <w:t xml:space="preserve"> </w:t>
      </w:r>
      <w:r>
        <w:rPr>
          <w:sz w:val="23"/>
        </w:rPr>
        <w:t>new</w:t>
      </w:r>
      <w:r>
        <w:rPr>
          <w:spacing w:val="-11"/>
          <w:sz w:val="23"/>
        </w:rPr>
        <w:t xml:space="preserve"> </w:t>
      </w:r>
      <w:r>
        <w:rPr>
          <w:sz w:val="23"/>
        </w:rPr>
        <w:t>premises,</w:t>
      </w:r>
      <w:r>
        <w:rPr>
          <w:spacing w:val="-11"/>
          <w:sz w:val="23"/>
        </w:rPr>
        <w:t xml:space="preserve"> </w:t>
      </w:r>
      <w:r>
        <w:rPr>
          <w:sz w:val="23"/>
        </w:rPr>
        <w:t>the forfeiture</w:t>
      </w:r>
      <w:r>
        <w:rPr>
          <w:spacing w:val="-15"/>
          <w:sz w:val="23"/>
        </w:rPr>
        <w:t xml:space="preserve"> </w:t>
      </w:r>
      <w:r>
        <w:rPr>
          <w:sz w:val="23"/>
        </w:rPr>
        <w:t>to</w:t>
      </w:r>
      <w:r>
        <w:rPr>
          <w:spacing w:val="-14"/>
          <w:sz w:val="23"/>
        </w:rPr>
        <w:t xml:space="preserve"> </w:t>
      </w:r>
      <w:r>
        <w:rPr>
          <w:sz w:val="23"/>
        </w:rPr>
        <w:t>the</w:t>
      </w:r>
      <w:r>
        <w:rPr>
          <w:spacing w:val="-14"/>
          <w:sz w:val="23"/>
        </w:rPr>
        <w:t xml:space="preserve"> </w:t>
      </w:r>
      <w:r>
        <w:rPr>
          <w:sz w:val="23"/>
        </w:rPr>
        <w:t>Board</w:t>
      </w:r>
      <w:r>
        <w:rPr>
          <w:spacing w:val="-14"/>
          <w:sz w:val="23"/>
        </w:rPr>
        <w:t xml:space="preserve"> </w:t>
      </w:r>
      <w:r>
        <w:rPr>
          <w:sz w:val="23"/>
        </w:rPr>
        <w:t>of</w:t>
      </w:r>
      <w:r>
        <w:rPr>
          <w:spacing w:val="-14"/>
          <w:sz w:val="23"/>
        </w:rPr>
        <w:t xml:space="preserve"> </w:t>
      </w:r>
      <w:r>
        <w:rPr>
          <w:sz w:val="23"/>
        </w:rPr>
        <w:t>one</w:t>
      </w:r>
      <w:r>
        <w:rPr>
          <w:spacing w:val="-14"/>
          <w:sz w:val="23"/>
        </w:rPr>
        <w:t xml:space="preserve"> </w:t>
      </w:r>
      <w:r>
        <w:rPr>
          <w:sz w:val="23"/>
        </w:rPr>
        <w:t>poker</w:t>
      </w:r>
      <w:r>
        <w:rPr>
          <w:spacing w:val="-14"/>
          <w:sz w:val="23"/>
        </w:rPr>
        <w:t xml:space="preserve"> </w:t>
      </w:r>
      <w:r>
        <w:rPr>
          <w:sz w:val="23"/>
        </w:rPr>
        <w:t>machine</w:t>
      </w:r>
      <w:r>
        <w:rPr>
          <w:spacing w:val="-14"/>
          <w:sz w:val="23"/>
        </w:rPr>
        <w:t xml:space="preserve"> </w:t>
      </w:r>
      <w:r>
        <w:rPr>
          <w:sz w:val="23"/>
        </w:rPr>
        <w:t>entitlement</w:t>
      </w:r>
      <w:r>
        <w:rPr>
          <w:spacing w:val="-14"/>
          <w:sz w:val="23"/>
        </w:rPr>
        <w:t xml:space="preserve"> </w:t>
      </w:r>
      <w:r>
        <w:rPr>
          <w:sz w:val="23"/>
        </w:rPr>
        <w:t>for</w:t>
      </w:r>
      <w:r>
        <w:rPr>
          <w:spacing w:val="-11"/>
          <w:sz w:val="23"/>
        </w:rPr>
        <w:t xml:space="preserve"> </w:t>
      </w:r>
      <w:r>
        <w:rPr>
          <w:sz w:val="23"/>
        </w:rPr>
        <w:t>every</w:t>
      </w:r>
      <w:r>
        <w:rPr>
          <w:spacing w:val="-15"/>
          <w:sz w:val="23"/>
        </w:rPr>
        <w:t xml:space="preserve"> </w:t>
      </w:r>
      <w:r>
        <w:rPr>
          <w:sz w:val="23"/>
        </w:rPr>
        <w:t>2 that</w:t>
      </w:r>
      <w:r>
        <w:rPr>
          <w:spacing w:val="-6"/>
          <w:sz w:val="23"/>
        </w:rPr>
        <w:t xml:space="preserve"> </w:t>
      </w:r>
      <w:r>
        <w:rPr>
          <w:sz w:val="23"/>
        </w:rPr>
        <w:t>are</w:t>
      </w:r>
      <w:r>
        <w:rPr>
          <w:spacing w:val="-6"/>
          <w:sz w:val="23"/>
        </w:rPr>
        <w:t xml:space="preserve"> </w:t>
      </w:r>
      <w:r>
        <w:rPr>
          <w:sz w:val="23"/>
        </w:rPr>
        <w:t>transferred</w:t>
      </w:r>
      <w:r>
        <w:rPr>
          <w:spacing w:val="-1"/>
          <w:sz w:val="23"/>
        </w:rPr>
        <w:t xml:space="preserve"> </w:t>
      </w:r>
      <w:r>
        <w:rPr>
          <w:sz w:val="23"/>
        </w:rPr>
        <w:t>is</w:t>
      </w:r>
      <w:r>
        <w:rPr>
          <w:spacing w:val="-3"/>
          <w:sz w:val="23"/>
        </w:rPr>
        <w:t xml:space="preserve"> </w:t>
      </w:r>
      <w:r>
        <w:rPr>
          <w:sz w:val="23"/>
        </w:rPr>
        <w:t>required</w:t>
      </w:r>
      <w:r>
        <w:rPr>
          <w:spacing w:val="-5"/>
          <w:sz w:val="23"/>
        </w:rPr>
        <w:t xml:space="preserve"> </w:t>
      </w:r>
      <w:r>
        <w:rPr>
          <w:sz w:val="23"/>
        </w:rPr>
        <w:t>unless</w:t>
      </w:r>
      <w:r>
        <w:rPr>
          <w:spacing w:val="-6"/>
          <w:sz w:val="23"/>
        </w:rPr>
        <w:t xml:space="preserve"> </w:t>
      </w:r>
      <w:r>
        <w:rPr>
          <w:sz w:val="23"/>
        </w:rPr>
        <w:t>the</w:t>
      </w:r>
      <w:r>
        <w:rPr>
          <w:spacing w:val="-6"/>
          <w:sz w:val="23"/>
        </w:rPr>
        <w:t xml:space="preserve"> </w:t>
      </w:r>
      <w:r>
        <w:rPr>
          <w:sz w:val="23"/>
        </w:rPr>
        <w:t>new</w:t>
      </w:r>
      <w:r>
        <w:rPr>
          <w:spacing w:val="-6"/>
          <w:sz w:val="23"/>
        </w:rPr>
        <w:t xml:space="preserve"> </w:t>
      </w:r>
      <w:r>
        <w:rPr>
          <w:sz w:val="23"/>
        </w:rPr>
        <w:t>premises</w:t>
      </w:r>
      <w:r>
        <w:rPr>
          <w:spacing w:val="-6"/>
          <w:sz w:val="23"/>
        </w:rPr>
        <w:t xml:space="preserve"> </w:t>
      </w:r>
      <w:r>
        <w:rPr>
          <w:sz w:val="23"/>
        </w:rPr>
        <w:t>are</w:t>
      </w:r>
      <w:r>
        <w:rPr>
          <w:spacing w:val="-6"/>
          <w:sz w:val="23"/>
        </w:rPr>
        <w:t xml:space="preserve"> </w:t>
      </w:r>
      <w:r>
        <w:rPr>
          <w:sz w:val="23"/>
        </w:rPr>
        <w:t xml:space="preserve">situated within 1 </w:t>
      </w:r>
      <w:proofErr w:type="spellStart"/>
      <w:r>
        <w:rPr>
          <w:sz w:val="23"/>
        </w:rPr>
        <w:t>kilometre</w:t>
      </w:r>
      <w:proofErr w:type="spellEnd"/>
      <w:r>
        <w:rPr>
          <w:sz w:val="23"/>
        </w:rPr>
        <w:t xml:space="preserve"> of the other premises.</w:t>
      </w:r>
    </w:p>
    <w:p w:rsidR="00563BC8" w:rsidRDefault="00334391">
      <w:pPr>
        <w:pStyle w:val="ListParagraph"/>
        <w:numPr>
          <w:ilvl w:val="1"/>
          <w:numId w:val="64"/>
        </w:numPr>
        <w:tabs>
          <w:tab w:val="left" w:pos="1737"/>
          <w:tab w:val="left" w:pos="1740"/>
        </w:tabs>
        <w:spacing w:before="108" w:line="223" w:lineRule="auto"/>
        <w:ind w:right="636"/>
        <w:jc w:val="both"/>
        <w:rPr>
          <w:sz w:val="23"/>
        </w:rPr>
      </w:pPr>
      <w:r>
        <w:rPr>
          <w:sz w:val="23"/>
        </w:rPr>
        <w:t>If for the time being the number of poker machine entitlements allocated</w:t>
      </w:r>
      <w:r>
        <w:rPr>
          <w:spacing w:val="-7"/>
          <w:sz w:val="23"/>
        </w:rPr>
        <w:t xml:space="preserve"> </w:t>
      </w:r>
      <w:r>
        <w:rPr>
          <w:sz w:val="23"/>
        </w:rPr>
        <w:t>in</w:t>
      </w:r>
      <w:r>
        <w:rPr>
          <w:spacing w:val="-7"/>
          <w:sz w:val="23"/>
        </w:rPr>
        <w:t xml:space="preserve"> </w:t>
      </w:r>
      <w:r>
        <w:rPr>
          <w:sz w:val="23"/>
        </w:rPr>
        <w:t>respect</w:t>
      </w:r>
      <w:r>
        <w:rPr>
          <w:spacing w:val="-8"/>
          <w:sz w:val="23"/>
        </w:rPr>
        <w:t xml:space="preserve"> </w:t>
      </w:r>
      <w:r>
        <w:rPr>
          <w:sz w:val="23"/>
        </w:rPr>
        <w:t>of</w:t>
      </w:r>
      <w:r>
        <w:rPr>
          <w:spacing w:val="-8"/>
          <w:sz w:val="23"/>
        </w:rPr>
        <w:t xml:space="preserve"> </w:t>
      </w:r>
      <w:r>
        <w:rPr>
          <w:sz w:val="23"/>
        </w:rPr>
        <w:t>the</w:t>
      </w:r>
      <w:r>
        <w:rPr>
          <w:spacing w:val="-8"/>
          <w:sz w:val="23"/>
        </w:rPr>
        <w:t xml:space="preserve"> </w:t>
      </w:r>
      <w:r>
        <w:rPr>
          <w:sz w:val="23"/>
        </w:rPr>
        <w:t>premises</w:t>
      </w:r>
      <w:r>
        <w:rPr>
          <w:spacing w:val="-8"/>
          <w:sz w:val="23"/>
        </w:rPr>
        <w:t xml:space="preserve"> </w:t>
      </w:r>
      <w:r>
        <w:rPr>
          <w:sz w:val="23"/>
        </w:rPr>
        <w:t>of</w:t>
      </w:r>
      <w:r>
        <w:rPr>
          <w:spacing w:val="-8"/>
          <w:sz w:val="23"/>
        </w:rPr>
        <w:t xml:space="preserve"> </w:t>
      </w:r>
      <w:r>
        <w:rPr>
          <w:sz w:val="23"/>
        </w:rPr>
        <w:t>a</w:t>
      </w:r>
      <w:r>
        <w:rPr>
          <w:spacing w:val="-8"/>
          <w:sz w:val="23"/>
        </w:rPr>
        <w:t xml:space="preserve"> </w:t>
      </w:r>
      <w:r>
        <w:rPr>
          <w:sz w:val="23"/>
        </w:rPr>
        <w:t>registered</w:t>
      </w:r>
      <w:r>
        <w:rPr>
          <w:spacing w:val="-7"/>
          <w:sz w:val="23"/>
        </w:rPr>
        <w:t xml:space="preserve"> </w:t>
      </w:r>
      <w:r>
        <w:rPr>
          <w:sz w:val="23"/>
        </w:rPr>
        <w:t>club</w:t>
      </w:r>
      <w:r>
        <w:rPr>
          <w:spacing w:val="-7"/>
          <w:sz w:val="23"/>
        </w:rPr>
        <w:t xml:space="preserve"> </w:t>
      </w:r>
      <w:r>
        <w:rPr>
          <w:sz w:val="23"/>
        </w:rPr>
        <w:t>is</w:t>
      </w:r>
      <w:r>
        <w:rPr>
          <w:spacing w:val="-8"/>
          <w:sz w:val="23"/>
        </w:rPr>
        <w:t xml:space="preserve"> </w:t>
      </w:r>
      <w:r>
        <w:rPr>
          <w:sz w:val="23"/>
        </w:rPr>
        <w:t>10</w:t>
      </w:r>
      <w:r>
        <w:rPr>
          <w:spacing w:val="-7"/>
          <w:sz w:val="23"/>
        </w:rPr>
        <w:t xml:space="preserve"> </w:t>
      </w:r>
      <w:r>
        <w:rPr>
          <w:sz w:val="23"/>
        </w:rPr>
        <w:t>or</w:t>
      </w:r>
      <w:r>
        <w:rPr>
          <w:spacing w:val="-5"/>
          <w:sz w:val="23"/>
        </w:rPr>
        <w:t xml:space="preserve"> </w:t>
      </w:r>
      <w:r>
        <w:rPr>
          <w:sz w:val="23"/>
        </w:rPr>
        <w:t>less (</w:t>
      </w:r>
      <w:r>
        <w:rPr>
          <w:b/>
          <w:i/>
          <w:sz w:val="23"/>
        </w:rPr>
        <w:t>the</w:t>
      </w:r>
      <w:r>
        <w:rPr>
          <w:b/>
          <w:i/>
          <w:spacing w:val="-4"/>
          <w:sz w:val="23"/>
        </w:rPr>
        <w:t xml:space="preserve"> </w:t>
      </w:r>
      <w:r>
        <w:rPr>
          <w:b/>
          <w:i/>
          <w:sz w:val="23"/>
        </w:rPr>
        <w:t>remaining</w:t>
      </w:r>
      <w:r>
        <w:rPr>
          <w:b/>
          <w:i/>
          <w:spacing w:val="-4"/>
          <w:sz w:val="23"/>
        </w:rPr>
        <w:t xml:space="preserve"> </w:t>
      </w:r>
      <w:r>
        <w:rPr>
          <w:b/>
          <w:i/>
          <w:sz w:val="23"/>
        </w:rPr>
        <w:t>entitlements</w:t>
      </w:r>
      <w:r>
        <w:rPr>
          <w:sz w:val="23"/>
        </w:rPr>
        <w:t>),</w:t>
      </w:r>
      <w:r>
        <w:rPr>
          <w:spacing w:val="-2"/>
          <w:sz w:val="23"/>
        </w:rPr>
        <w:t xml:space="preserve"> </w:t>
      </w:r>
      <w:r>
        <w:rPr>
          <w:sz w:val="23"/>
        </w:rPr>
        <w:t>the</w:t>
      </w:r>
      <w:r>
        <w:rPr>
          <w:spacing w:val="-3"/>
          <w:sz w:val="23"/>
        </w:rPr>
        <w:t xml:space="preserve"> </w:t>
      </w:r>
      <w:r>
        <w:rPr>
          <w:sz w:val="23"/>
        </w:rPr>
        <w:t>club</w:t>
      </w:r>
      <w:r>
        <w:rPr>
          <w:spacing w:val="-3"/>
          <w:sz w:val="23"/>
        </w:rPr>
        <w:t xml:space="preserve"> </w:t>
      </w:r>
      <w:r>
        <w:rPr>
          <w:sz w:val="23"/>
        </w:rPr>
        <w:t>cannot</w:t>
      </w:r>
      <w:r>
        <w:rPr>
          <w:spacing w:val="-3"/>
          <w:sz w:val="23"/>
        </w:rPr>
        <w:t xml:space="preserve"> </w:t>
      </w:r>
      <w:r>
        <w:rPr>
          <w:sz w:val="23"/>
        </w:rPr>
        <w:t>transfer</w:t>
      </w:r>
      <w:r>
        <w:rPr>
          <w:spacing w:val="-5"/>
          <w:sz w:val="23"/>
        </w:rPr>
        <w:t xml:space="preserve"> </w:t>
      </w:r>
      <w:r>
        <w:rPr>
          <w:sz w:val="23"/>
        </w:rPr>
        <w:t>any</w:t>
      </w:r>
      <w:r>
        <w:rPr>
          <w:spacing w:val="-9"/>
          <w:sz w:val="23"/>
        </w:rPr>
        <w:t xml:space="preserve"> </w:t>
      </w:r>
      <w:r>
        <w:rPr>
          <w:sz w:val="23"/>
        </w:rPr>
        <w:t>of</w:t>
      </w:r>
      <w:r>
        <w:rPr>
          <w:spacing w:val="-5"/>
          <w:sz w:val="23"/>
        </w:rPr>
        <w:t xml:space="preserve"> </w:t>
      </w:r>
      <w:r>
        <w:rPr>
          <w:sz w:val="23"/>
        </w:rPr>
        <w:t xml:space="preserve">those remaining entitlements unless the transfer has been approved in </w:t>
      </w:r>
      <w:r>
        <w:rPr>
          <w:spacing w:val="-4"/>
          <w:sz w:val="23"/>
        </w:rPr>
        <w:t>principle</w:t>
      </w:r>
      <w:r>
        <w:rPr>
          <w:spacing w:val="-11"/>
          <w:sz w:val="23"/>
        </w:rPr>
        <w:t xml:space="preserve"> </w:t>
      </w:r>
      <w:r>
        <w:rPr>
          <w:spacing w:val="-4"/>
          <w:sz w:val="23"/>
        </w:rPr>
        <w:t>at</w:t>
      </w:r>
      <w:r>
        <w:rPr>
          <w:spacing w:val="-10"/>
          <w:sz w:val="23"/>
        </w:rPr>
        <w:t xml:space="preserve"> </w:t>
      </w:r>
      <w:r>
        <w:rPr>
          <w:spacing w:val="-4"/>
          <w:sz w:val="23"/>
        </w:rPr>
        <w:t>an</w:t>
      </w:r>
      <w:r>
        <w:rPr>
          <w:spacing w:val="-11"/>
          <w:sz w:val="23"/>
        </w:rPr>
        <w:t xml:space="preserve"> </w:t>
      </w:r>
      <w:r>
        <w:rPr>
          <w:spacing w:val="-4"/>
          <w:sz w:val="23"/>
        </w:rPr>
        <w:t>extraordinary</w:t>
      </w:r>
      <w:r>
        <w:rPr>
          <w:spacing w:val="-10"/>
          <w:sz w:val="23"/>
        </w:rPr>
        <w:t xml:space="preserve"> </w:t>
      </w:r>
      <w:r>
        <w:rPr>
          <w:spacing w:val="-4"/>
          <w:sz w:val="23"/>
        </w:rPr>
        <w:t>general</w:t>
      </w:r>
      <w:r>
        <w:rPr>
          <w:spacing w:val="-10"/>
          <w:sz w:val="23"/>
        </w:rPr>
        <w:t xml:space="preserve"> </w:t>
      </w:r>
      <w:r>
        <w:rPr>
          <w:spacing w:val="-4"/>
          <w:sz w:val="23"/>
        </w:rPr>
        <w:t>meeting</w:t>
      </w:r>
      <w:r>
        <w:rPr>
          <w:spacing w:val="-11"/>
          <w:sz w:val="23"/>
        </w:rPr>
        <w:t xml:space="preserve"> </w:t>
      </w:r>
      <w:r>
        <w:rPr>
          <w:spacing w:val="-4"/>
          <w:sz w:val="23"/>
        </w:rPr>
        <w:t>of</w:t>
      </w:r>
      <w:r>
        <w:rPr>
          <w:spacing w:val="-10"/>
          <w:sz w:val="23"/>
        </w:rPr>
        <w:t xml:space="preserve"> </w:t>
      </w:r>
      <w:r>
        <w:rPr>
          <w:spacing w:val="-4"/>
          <w:sz w:val="23"/>
        </w:rPr>
        <w:t>the</w:t>
      </w:r>
      <w:r>
        <w:rPr>
          <w:spacing w:val="-10"/>
          <w:sz w:val="23"/>
        </w:rPr>
        <w:t xml:space="preserve"> </w:t>
      </w:r>
      <w:r>
        <w:rPr>
          <w:spacing w:val="-4"/>
          <w:sz w:val="23"/>
        </w:rPr>
        <w:t>ordinary</w:t>
      </w:r>
      <w:r>
        <w:rPr>
          <w:spacing w:val="-11"/>
          <w:sz w:val="23"/>
        </w:rPr>
        <w:t xml:space="preserve"> </w:t>
      </w:r>
      <w:r>
        <w:rPr>
          <w:spacing w:val="-4"/>
          <w:sz w:val="23"/>
        </w:rPr>
        <w:t xml:space="preserve">members </w:t>
      </w:r>
      <w:r>
        <w:rPr>
          <w:spacing w:val="-6"/>
          <w:sz w:val="23"/>
        </w:rPr>
        <w:t>of</w:t>
      </w:r>
      <w:r>
        <w:rPr>
          <w:spacing w:val="-9"/>
          <w:sz w:val="23"/>
        </w:rPr>
        <w:t xml:space="preserve"> </w:t>
      </w:r>
      <w:r>
        <w:rPr>
          <w:spacing w:val="-6"/>
          <w:sz w:val="23"/>
        </w:rPr>
        <w:t>the</w:t>
      </w:r>
      <w:r>
        <w:rPr>
          <w:spacing w:val="-8"/>
          <w:sz w:val="23"/>
        </w:rPr>
        <w:t xml:space="preserve"> </w:t>
      </w:r>
      <w:r>
        <w:rPr>
          <w:spacing w:val="-6"/>
          <w:sz w:val="23"/>
        </w:rPr>
        <w:t>club</w:t>
      </w:r>
      <w:r>
        <w:rPr>
          <w:spacing w:val="-9"/>
          <w:sz w:val="23"/>
        </w:rPr>
        <w:t xml:space="preserve"> </w:t>
      </w:r>
      <w:r>
        <w:rPr>
          <w:spacing w:val="-6"/>
          <w:sz w:val="23"/>
        </w:rPr>
        <w:t>(being</w:t>
      </w:r>
      <w:r>
        <w:rPr>
          <w:spacing w:val="-8"/>
          <w:sz w:val="23"/>
        </w:rPr>
        <w:t xml:space="preserve"> </w:t>
      </w:r>
      <w:r>
        <w:rPr>
          <w:spacing w:val="-6"/>
          <w:sz w:val="23"/>
        </w:rPr>
        <w:t>an</w:t>
      </w:r>
      <w:r>
        <w:rPr>
          <w:spacing w:val="-2"/>
          <w:sz w:val="23"/>
        </w:rPr>
        <w:t xml:space="preserve"> </w:t>
      </w:r>
      <w:r>
        <w:rPr>
          <w:spacing w:val="-6"/>
          <w:sz w:val="23"/>
        </w:rPr>
        <w:t>approval supported by</w:t>
      </w:r>
      <w:r>
        <w:rPr>
          <w:spacing w:val="-9"/>
          <w:sz w:val="23"/>
        </w:rPr>
        <w:t xml:space="preserve"> </w:t>
      </w:r>
      <w:r>
        <w:rPr>
          <w:spacing w:val="-6"/>
          <w:sz w:val="23"/>
        </w:rPr>
        <w:t>a</w:t>
      </w:r>
      <w:r>
        <w:rPr>
          <w:spacing w:val="-7"/>
          <w:sz w:val="23"/>
        </w:rPr>
        <w:t xml:space="preserve"> </w:t>
      </w:r>
      <w:r>
        <w:rPr>
          <w:spacing w:val="-6"/>
          <w:sz w:val="23"/>
        </w:rPr>
        <w:t>majority</w:t>
      </w:r>
      <w:r>
        <w:rPr>
          <w:spacing w:val="-9"/>
          <w:sz w:val="23"/>
        </w:rPr>
        <w:t xml:space="preserve"> </w:t>
      </w:r>
      <w:r>
        <w:rPr>
          <w:spacing w:val="-6"/>
          <w:sz w:val="23"/>
        </w:rPr>
        <w:t>of</w:t>
      </w:r>
      <w:r>
        <w:rPr>
          <w:spacing w:val="-4"/>
          <w:sz w:val="23"/>
        </w:rPr>
        <w:t xml:space="preserve"> </w:t>
      </w:r>
      <w:r>
        <w:rPr>
          <w:spacing w:val="-6"/>
          <w:sz w:val="23"/>
        </w:rPr>
        <w:t>the votes</w:t>
      </w:r>
      <w:r>
        <w:rPr>
          <w:spacing w:val="-3"/>
          <w:sz w:val="23"/>
        </w:rPr>
        <w:t xml:space="preserve"> </w:t>
      </w:r>
      <w:r>
        <w:rPr>
          <w:spacing w:val="-6"/>
          <w:sz w:val="23"/>
        </w:rPr>
        <w:t xml:space="preserve">cast </w:t>
      </w:r>
      <w:r>
        <w:rPr>
          <w:sz w:val="23"/>
        </w:rPr>
        <w:t>at the meeting).</w:t>
      </w:r>
    </w:p>
    <w:p w:rsidR="00563BC8" w:rsidRDefault="00334391">
      <w:pPr>
        <w:pStyle w:val="ListParagraph"/>
        <w:numPr>
          <w:ilvl w:val="1"/>
          <w:numId w:val="64"/>
        </w:numPr>
        <w:tabs>
          <w:tab w:val="left" w:pos="1737"/>
          <w:tab w:val="left" w:pos="1740"/>
        </w:tabs>
        <w:spacing w:before="112" w:line="223" w:lineRule="auto"/>
        <w:ind w:right="635"/>
        <w:jc w:val="both"/>
        <w:rPr>
          <w:sz w:val="23"/>
        </w:rPr>
      </w:pPr>
      <w:r>
        <w:rPr>
          <w:spacing w:val="-2"/>
          <w:sz w:val="23"/>
        </w:rPr>
        <w:t>If</w:t>
      </w:r>
      <w:r>
        <w:rPr>
          <w:spacing w:val="-13"/>
          <w:sz w:val="23"/>
        </w:rPr>
        <w:t xml:space="preserve"> </w:t>
      </w:r>
      <w:r>
        <w:rPr>
          <w:spacing w:val="-2"/>
          <w:sz w:val="23"/>
        </w:rPr>
        <w:t>a</w:t>
      </w:r>
      <w:r>
        <w:rPr>
          <w:spacing w:val="-9"/>
          <w:sz w:val="23"/>
        </w:rPr>
        <w:t xml:space="preserve"> </w:t>
      </w:r>
      <w:r>
        <w:rPr>
          <w:spacing w:val="-2"/>
          <w:sz w:val="23"/>
        </w:rPr>
        <w:t>liquidator</w:t>
      </w:r>
      <w:r>
        <w:rPr>
          <w:spacing w:val="-10"/>
          <w:sz w:val="23"/>
        </w:rPr>
        <w:t xml:space="preserve"> </w:t>
      </w:r>
      <w:r>
        <w:rPr>
          <w:spacing w:val="-2"/>
          <w:sz w:val="23"/>
        </w:rPr>
        <w:t>has</w:t>
      </w:r>
      <w:r>
        <w:rPr>
          <w:spacing w:val="-7"/>
          <w:sz w:val="23"/>
        </w:rPr>
        <w:t xml:space="preserve"> </w:t>
      </w:r>
      <w:r>
        <w:rPr>
          <w:spacing w:val="-2"/>
          <w:sz w:val="23"/>
        </w:rPr>
        <w:t>been</w:t>
      </w:r>
      <w:r>
        <w:rPr>
          <w:spacing w:val="-7"/>
          <w:sz w:val="23"/>
        </w:rPr>
        <w:t xml:space="preserve"> </w:t>
      </w:r>
      <w:r>
        <w:rPr>
          <w:spacing w:val="-2"/>
          <w:sz w:val="23"/>
        </w:rPr>
        <w:t>appointed</w:t>
      </w:r>
      <w:r>
        <w:rPr>
          <w:spacing w:val="-7"/>
          <w:sz w:val="23"/>
        </w:rPr>
        <w:t xml:space="preserve"> </w:t>
      </w:r>
      <w:r>
        <w:rPr>
          <w:spacing w:val="-2"/>
          <w:sz w:val="23"/>
        </w:rPr>
        <w:t>for</w:t>
      </w:r>
      <w:r>
        <w:rPr>
          <w:spacing w:val="-9"/>
          <w:sz w:val="23"/>
        </w:rPr>
        <w:t xml:space="preserve"> </w:t>
      </w:r>
      <w:r>
        <w:rPr>
          <w:spacing w:val="-2"/>
          <w:sz w:val="23"/>
        </w:rPr>
        <w:t>a</w:t>
      </w:r>
      <w:r>
        <w:rPr>
          <w:spacing w:val="-10"/>
          <w:sz w:val="23"/>
        </w:rPr>
        <w:t xml:space="preserve"> </w:t>
      </w:r>
      <w:r>
        <w:rPr>
          <w:spacing w:val="-2"/>
          <w:sz w:val="23"/>
        </w:rPr>
        <w:t>registered</w:t>
      </w:r>
      <w:r>
        <w:rPr>
          <w:spacing w:val="-9"/>
          <w:sz w:val="23"/>
        </w:rPr>
        <w:t xml:space="preserve"> </w:t>
      </w:r>
      <w:r>
        <w:rPr>
          <w:spacing w:val="-2"/>
          <w:sz w:val="23"/>
        </w:rPr>
        <w:t>club</w:t>
      </w:r>
      <w:r>
        <w:rPr>
          <w:spacing w:val="-9"/>
          <w:sz w:val="23"/>
        </w:rPr>
        <w:t xml:space="preserve"> </w:t>
      </w:r>
      <w:r>
        <w:rPr>
          <w:spacing w:val="-2"/>
          <w:sz w:val="23"/>
        </w:rPr>
        <w:t>and</w:t>
      </w:r>
      <w:r>
        <w:rPr>
          <w:spacing w:val="-9"/>
          <w:sz w:val="23"/>
        </w:rPr>
        <w:t xml:space="preserve"> </w:t>
      </w:r>
      <w:r>
        <w:rPr>
          <w:spacing w:val="-2"/>
          <w:sz w:val="23"/>
        </w:rPr>
        <w:t>any</w:t>
      </w:r>
      <w:r>
        <w:rPr>
          <w:spacing w:val="-13"/>
          <w:sz w:val="23"/>
        </w:rPr>
        <w:t xml:space="preserve"> </w:t>
      </w:r>
      <w:r>
        <w:rPr>
          <w:spacing w:val="-2"/>
          <w:sz w:val="23"/>
        </w:rPr>
        <w:t xml:space="preserve">poker </w:t>
      </w:r>
      <w:r>
        <w:rPr>
          <w:spacing w:val="-4"/>
          <w:sz w:val="23"/>
        </w:rPr>
        <w:t>machine</w:t>
      </w:r>
      <w:r>
        <w:rPr>
          <w:spacing w:val="-11"/>
          <w:sz w:val="23"/>
        </w:rPr>
        <w:t xml:space="preserve"> </w:t>
      </w:r>
      <w:r>
        <w:rPr>
          <w:spacing w:val="-4"/>
          <w:sz w:val="23"/>
        </w:rPr>
        <w:t>entitlements</w:t>
      </w:r>
      <w:r>
        <w:rPr>
          <w:spacing w:val="-10"/>
          <w:sz w:val="23"/>
        </w:rPr>
        <w:t xml:space="preserve"> </w:t>
      </w:r>
      <w:r>
        <w:rPr>
          <w:spacing w:val="-4"/>
          <w:sz w:val="23"/>
        </w:rPr>
        <w:t>allocated</w:t>
      </w:r>
      <w:r>
        <w:rPr>
          <w:spacing w:val="-11"/>
          <w:sz w:val="23"/>
        </w:rPr>
        <w:t xml:space="preserve"> </w:t>
      </w:r>
      <w:r>
        <w:rPr>
          <w:spacing w:val="-4"/>
          <w:sz w:val="23"/>
        </w:rPr>
        <w:t>in</w:t>
      </w:r>
      <w:r>
        <w:rPr>
          <w:spacing w:val="-10"/>
          <w:sz w:val="23"/>
        </w:rPr>
        <w:t xml:space="preserve"> </w:t>
      </w:r>
      <w:r>
        <w:rPr>
          <w:spacing w:val="-4"/>
          <w:sz w:val="23"/>
        </w:rPr>
        <w:t>respect</w:t>
      </w:r>
      <w:r>
        <w:rPr>
          <w:spacing w:val="-10"/>
          <w:sz w:val="23"/>
        </w:rPr>
        <w:t xml:space="preserve"> </w:t>
      </w:r>
      <w:r>
        <w:rPr>
          <w:spacing w:val="-4"/>
          <w:sz w:val="23"/>
        </w:rPr>
        <w:t>of</w:t>
      </w:r>
      <w:r>
        <w:rPr>
          <w:spacing w:val="-11"/>
          <w:sz w:val="23"/>
        </w:rPr>
        <w:t xml:space="preserve"> </w:t>
      </w:r>
      <w:r>
        <w:rPr>
          <w:spacing w:val="-4"/>
          <w:sz w:val="23"/>
        </w:rPr>
        <w:t>any</w:t>
      </w:r>
      <w:r>
        <w:rPr>
          <w:spacing w:val="-10"/>
          <w:sz w:val="23"/>
        </w:rPr>
        <w:t xml:space="preserve"> </w:t>
      </w:r>
      <w:r>
        <w:rPr>
          <w:spacing w:val="-4"/>
          <w:sz w:val="23"/>
        </w:rPr>
        <w:t>of</w:t>
      </w:r>
      <w:r>
        <w:rPr>
          <w:spacing w:val="-10"/>
          <w:sz w:val="23"/>
        </w:rPr>
        <w:t xml:space="preserve"> </w:t>
      </w:r>
      <w:r>
        <w:rPr>
          <w:spacing w:val="-4"/>
          <w:sz w:val="23"/>
        </w:rPr>
        <w:t>the</w:t>
      </w:r>
      <w:r>
        <w:rPr>
          <w:spacing w:val="-11"/>
          <w:sz w:val="23"/>
        </w:rPr>
        <w:t xml:space="preserve"> </w:t>
      </w:r>
      <w:r>
        <w:rPr>
          <w:spacing w:val="-4"/>
          <w:sz w:val="23"/>
        </w:rPr>
        <w:t>premises</w:t>
      </w:r>
      <w:r>
        <w:rPr>
          <w:spacing w:val="-10"/>
          <w:sz w:val="23"/>
        </w:rPr>
        <w:t xml:space="preserve"> </w:t>
      </w:r>
      <w:r>
        <w:rPr>
          <w:spacing w:val="-4"/>
          <w:sz w:val="23"/>
        </w:rPr>
        <w:t>of</w:t>
      </w:r>
      <w:r>
        <w:rPr>
          <w:spacing w:val="-11"/>
          <w:sz w:val="23"/>
        </w:rPr>
        <w:t xml:space="preserve"> </w:t>
      </w:r>
      <w:r>
        <w:rPr>
          <w:spacing w:val="-4"/>
          <w:sz w:val="23"/>
        </w:rPr>
        <w:t xml:space="preserve">the </w:t>
      </w:r>
      <w:r>
        <w:rPr>
          <w:spacing w:val="-2"/>
          <w:sz w:val="23"/>
        </w:rPr>
        <w:t>club</w:t>
      </w:r>
      <w:r>
        <w:rPr>
          <w:spacing w:val="-9"/>
          <w:sz w:val="23"/>
        </w:rPr>
        <w:t xml:space="preserve"> </w:t>
      </w:r>
      <w:r>
        <w:rPr>
          <w:spacing w:val="-2"/>
          <w:sz w:val="23"/>
        </w:rPr>
        <w:t>are</w:t>
      </w:r>
      <w:r>
        <w:rPr>
          <w:spacing w:val="-10"/>
          <w:sz w:val="23"/>
        </w:rPr>
        <w:t xml:space="preserve"> </w:t>
      </w:r>
      <w:r>
        <w:rPr>
          <w:spacing w:val="-2"/>
          <w:sz w:val="23"/>
        </w:rPr>
        <w:t>proposed</w:t>
      </w:r>
      <w:r>
        <w:rPr>
          <w:spacing w:val="-9"/>
          <w:sz w:val="23"/>
        </w:rPr>
        <w:t xml:space="preserve"> </w:t>
      </w:r>
      <w:r>
        <w:rPr>
          <w:spacing w:val="-2"/>
          <w:sz w:val="23"/>
        </w:rPr>
        <w:t>to</w:t>
      </w:r>
      <w:r>
        <w:rPr>
          <w:spacing w:val="-9"/>
          <w:sz w:val="23"/>
        </w:rPr>
        <w:t xml:space="preserve"> </w:t>
      </w:r>
      <w:r>
        <w:rPr>
          <w:spacing w:val="-2"/>
          <w:sz w:val="23"/>
        </w:rPr>
        <w:t>be</w:t>
      </w:r>
      <w:r>
        <w:rPr>
          <w:spacing w:val="-10"/>
          <w:sz w:val="23"/>
        </w:rPr>
        <w:t xml:space="preserve"> </w:t>
      </w:r>
      <w:r>
        <w:rPr>
          <w:spacing w:val="-2"/>
          <w:sz w:val="23"/>
        </w:rPr>
        <w:t>transferred,</w:t>
      </w:r>
      <w:r>
        <w:rPr>
          <w:spacing w:val="-11"/>
          <w:sz w:val="23"/>
        </w:rPr>
        <w:t xml:space="preserve"> </w:t>
      </w:r>
      <w:r>
        <w:rPr>
          <w:spacing w:val="-2"/>
          <w:sz w:val="23"/>
        </w:rPr>
        <w:t>the</w:t>
      </w:r>
      <w:r>
        <w:rPr>
          <w:spacing w:val="-10"/>
          <w:sz w:val="23"/>
        </w:rPr>
        <w:t xml:space="preserve"> </w:t>
      </w:r>
      <w:r>
        <w:rPr>
          <w:spacing w:val="-2"/>
          <w:sz w:val="23"/>
        </w:rPr>
        <w:t>forfeiture</w:t>
      </w:r>
      <w:r>
        <w:rPr>
          <w:spacing w:val="-10"/>
          <w:sz w:val="23"/>
        </w:rPr>
        <w:t xml:space="preserve"> </w:t>
      </w:r>
      <w:r>
        <w:rPr>
          <w:spacing w:val="-2"/>
          <w:sz w:val="23"/>
        </w:rPr>
        <w:t>to</w:t>
      </w:r>
      <w:r>
        <w:rPr>
          <w:spacing w:val="-9"/>
          <w:sz w:val="23"/>
        </w:rPr>
        <w:t xml:space="preserve"> </w:t>
      </w:r>
      <w:r>
        <w:rPr>
          <w:spacing w:val="-2"/>
          <w:sz w:val="23"/>
        </w:rPr>
        <w:t>the</w:t>
      </w:r>
      <w:r>
        <w:rPr>
          <w:spacing w:val="-13"/>
          <w:sz w:val="23"/>
        </w:rPr>
        <w:t xml:space="preserve"> </w:t>
      </w:r>
      <w:r>
        <w:rPr>
          <w:spacing w:val="-2"/>
          <w:sz w:val="23"/>
        </w:rPr>
        <w:t>Board</w:t>
      </w:r>
      <w:r>
        <w:rPr>
          <w:spacing w:val="-8"/>
          <w:sz w:val="23"/>
        </w:rPr>
        <w:t xml:space="preserve"> </w:t>
      </w:r>
      <w:r>
        <w:rPr>
          <w:spacing w:val="-2"/>
          <w:sz w:val="23"/>
        </w:rPr>
        <w:t>of</w:t>
      </w:r>
      <w:r>
        <w:rPr>
          <w:spacing w:val="-11"/>
          <w:sz w:val="23"/>
        </w:rPr>
        <w:t xml:space="preserve"> </w:t>
      </w:r>
      <w:r>
        <w:rPr>
          <w:spacing w:val="-2"/>
          <w:sz w:val="23"/>
        </w:rPr>
        <w:t xml:space="preserve">one </w:t>
      </w:r>
      <w:r>
        <w:rPr>
          <w:sz w:val="23"/>
        </w:rPr>
        <w:t>entitlement</w:t>
      </w:r>
      <w:r>
        <w:rPr>
          <w:spacing w:val="-2"/>
          <w:sz w:val="23"/>
        </w:rPr>
        <w:t xml:space="preserve"> </w:t>
      </w:r>
      <w:r>
        <w:rPr>
          <w:sz w:val="23"/>
        </w:rPr>
        <w:t>for</w:t>
      </w:r>
      <w:r>
        <w:rPr>
          <w:spacing w:val="-2"/>
          <w:sz w:val="23"/>
        </w:rPr>
        <w:t xml:space="preserve"> </w:t>
      </w:r>
      <w:r>
        <w:rPr>
          <w:sz w:val="23"/>
        </w:rPr>
        <w:t>every</w:t>
      </w:r>
      <w:r>
        <w:rPr>
          <w:spacing w:val="-8"/>
          <w:sz w:val="23"/>
        </w:rPr>
        <w:t xml:space="preserve"> </w:t>
      </w:r>
      <w:r>
        <w:rPr>
          <w:sz w:val="23"/>
        </w:rPr>
        <w:t>2</w:t>
      </w:r>
      <w:r>
        <w:rPr>
          <w:spacing w:val="-2"/>
          <w:sz w:val="23"/>
        </w:rPr>
        <w:t xml:space="preserve"> </w:t>
      </w:r>
      <w:r>
        <w:rPr>
          <w:sz w:val="23"/>
        </w:rPr>
        <w:t>that</w:t>
      </w:r>
      <w:r>
        <w:rPr>
          <w:spacing w:val="-1"/>
          <w:sz w:val="23"/>
        </w:rPr>
        <w:t xml:space="preserve"> </w:t>
      </w:r>
      <w:r>
        <w:rPr>
          <w:sz w:val="23"/>
        </w:rPr>
        <w:t>are</w:t>
      </w:r>
      <w:r>
        <w:rPr>
          <w:spacing w:val="-2"/>
          <w:sz w:val="23"/>
        </w:rPr>
        <w:t xml:space="preserve"> </w:t>
      </w:r>
      <w:r>
        <w:rPr>
          <w:sz w:val="23"/>
        </w:rPr>
        <w:t>transferred</w:t>
      </w:r>
      <w:r>
        <w:rPr>
          <w:spacing w:val="-2"/>
          <w:sz w:val="23"/>
        </w:rPr>
        <w:t xml:space="preserve"> </w:t>
      </w:r>
      <w:r>
        <w:rPr>
          <w:sz w:val="23"/>
        </w:rPr>
        <w:t>is</w:t>
      </w:r>
      <w:r>
        <w:rPr>
          <w:spacing w:val="-2"/>
          <w:sz w:val="23"/>
        </w:rPr>
        <w:t xml:space="preserve"> </w:t>
      </w:r>
      <w:r>
        <w:rPr>
          <w:sz w:val="23"/>
        </w:rPr>
        <w:t>required.</w:t>
      </w:r>
    </w:p>
    <w:p w:rsidR="00563BC8" w:rsidRDefault="00563BC8">
      <w:pPr>
        <w:spacing w:line="223" w:lineRule="auto"/>
        <w:jc w:val="both"/>
        <w:rPr>
          <w:sz w:val="23"/>
        </w:rPr>
        <w:sectPr w:rsidR="00563BC8">
          <w:headerReference w:type="even" r:id="rId43"/>
          <w:headerReference w:type="default" r:id="rId44"/>
          <w:footerReference w:type="even" r:id="rId45"/>
          <w:footerReference w:type="default" r:id="rId46"/>
          <w:pgSz w:w="11900" w:h="16840"/>
          <w:pgMar w:top="2940" w:right="1680" w:bottom="2100" w:left="1680" w:header="2751" w:footer="1910" w:gutter="0"/>
          <w:pgNumType w:start="18"/>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6"/>
          <w:sz w:val="18"/>
        </w:rPr>
        <w:t>Poker</w:t>
      </w:r>
      <w:r>
        <w:rPr>
          <w:rFonts w:ascii="Arial"/>
          <w:spacing w:val="4"/>
          <w:sz w:val="18"/>
        </w:rPr>
        <w:t xml:space="preserve"> </w:t>
      </w:r>
      <w:r>
        <w:rPr>
          <w:rFonts w:ascii="Arial"/>
          <w:spacing w:val="-6"/>
          <w:sz w:val="18"/>
        </w:rPr>
        <w:t>machine</w:t>
      </w:r>
      <w:r>
        <w:rPr>
          <w:rFonts w:ascii="Arial"/>
          <w:spacing w:val="5"/>
          <w:sz w:val="18"/>
        </w:rPr>
        <w:t xml:space="preserve"> </w:t>
      </w:r>
      <w:r>
        <w:rPr>
          <w:rFonts w:ascii="Arial"/>
          <w:spacing w:val="-6"/>
          <w:sz w:val="18"/>
        </w:rPr>
        <w:t>entitlements</w:t>
      </w:r>
      <w:r>
        <w:rPr>
          <w:rFonts w:ascii="Arial"/>
          <w:spacing w:val="5"/>
          <w:sz w:val="18"/>
        </w:rPr>
        <w:t xml:space="preserve"> </w:t>
      </w:r>
      <w:r>
        <w:rPr>
          <w:rFonts w:ascii="Arial"/>
          <w:spacing w:val="-6"/>
          <w:sz w:val="18"/>
        </w:rPr>
        <w:t>and</w:t>
      </w:r>
      <w:r>
        <w:rPr>
          <w:rFonts w:ascii="Arial"/>
          <w:spacing w:val="5"/>
          <w:sz w:val="18"/>
        </w:rPr>
        <w:t xml:space="preserve"> </w:t>
      </w:r>
      <w:r>
        <w:rPr>
          <w:rFonts w:ascii="Arial"/>
          <w:spacing w:val="-6"/>
          <w:sz w:val="18"/>
        </w:rPr>
        <w:t>hardship</w:t>
      </w:r>
      <w:r>
        <w:rPr>
          <w:rFonts w:ascii="Arial"/>
          <w:spacing w:val="5"/>
          <w:sz w:val="18"/>
        </w:rPr>
        <w:t xml:space="preserve"> </w:t>
      </w:r>
      <w:r>
        <w:rPr>
          <w:rFonts w:ascii="Arial"/>
          <w:spacing w:val="-6"/>
          <w:sz w:val="18"/>
        </w:rPr>
        <w:t>gaming</w:t>
      </w:r>
      <w:r>
        <w:rPr>
          <w:rFonts w:ascii="Arial"/>
          <w:spacing w:val="5"/>
          <w:sz w:val="18"/>
        </w:rPr>
        <w:t xml:space="preserve"> </w:t>
      </w:r>
      <w:r>
        <w:rPr>
          <w:rFonts w:ascii="Arial"/>
          <w:spacing w:val="-6"/>
          <w:sz w:val="18"/>
        </w:rPr>
        <w:t>machines</w:t>
      </w:r>
      <w:r>
        <w:rPr>
          <w:rFonts w:ascii="Arial"/>
          <w:sz w:val="18"/>
        </w:rPr>
        <w:tab/>
      </w:r>
      <w:r>
        <w:rPr>
          <w:rFonts w:ascii="Arial"/>
          <w:spacing w:val="-4"/>
          <w:sz w:val="18"/>
        </w:rPr>
        <w:t>Part</w:t>
      </w:r>
      <w:r>
        <w:rPr>
          <w:rFonts w:ascii="Arial"/>
          <w:spacing w:val="-8"/>
          <w:sz w:val="18"/>
        </w:rPr>
        <w:t xml:space="preserve"> </w:t>
      </w:r>
      <w:r>
        <w:rPr>
          <w:rFonts w:ascii="Arial"/>
          <w:spacing w:val="-10"/>
          <w:sz w:val="18"/>
        </w:rPr>
        <w:t>3</w:t>
      </w:r>
    </w:p>
    <w:p w:rsidR="00563BC8" w:rsidRDefault="00334391">
      <w:pPr>
        <w:tabs>
          <w:tab w:val="left" w:pos="6696"/>
        </w:tabs>
        <w:spacing w:before="53"/>
        <w:ind w:left="644"/>
        <w:rPr>
          <w:rFonts w:ascii="Arial"/>
          <w:sz w:val="18"/>
        </w:rPr>
      </w:pPr>
      <w:proofErr w:type="spellStart"/>
      <w:r>
        <w:rPr>
          <w:rFonts w:ascii="Arial"/>
          <w:spacing w:val="-6"/>
          <w:sz w:val="18"/>
        </w:rPr>
        <w:t>Tradeable</w:t>
      </w:r>
      <w:proofErr w:type="spellEnd"/>
      <w:r>
        <w:rPr>
          <w:rFonts w:ascii="Arial"/>
          <w:spacing w:val="5"/>
          <w:sz w:val="18"/>
        </w:rPr>
        <w:t xml:space="preserve"> </w:t>
      </w:r>
      <w:r>
        <w:rPr>
          <w:rFonts w:ascii="Arial"/>
          <w:spacing w:val="-6"/>
          <w:sz w:val="18"/>
        </w:rPr>
        <w:t>poker</w:t>
      </w:r>
      <w:r>
        <w:rPr>
          <w:rFonts w:ascii="Arial"/>
          <w:spacing w:val="6"/>
          <w:sz w:val="18"/>
        </w:rPr>
        <w:t xml:space="preserve"> </w:t>
      </w:r>
      <w:r>
        <w:rPr>
          <w:rFonts w:ascii="Arial"/>
          <w:spacing w:val="-6"/>
          <w:sz w:val="18"/>
        </w:rPr>
        <w:t>machine</w:t>
      </w:r>
      <w:r>
        <w:rPr>
          <w:rFonts w:ascii="Arial"/>
          <w:spacing w:val="5"/>
          <w:sz w:val="18"/>
        </w:rPr>
        <w:t xml:space="preserve"> </w:t>
      </w:r>
      <w:r>
        <w:rPr>
          <w:rFonts w:ascii="Arial"/>
          <w:spacing w:val="-6"/>
          <w:sz w:val="18"/>
        </w:rPr>
        <w:t>entitlement</w:t>
      </w:r>
      <w:r>
        <w:rPr>
          <w:rFonts w:ascii="Arial"/>
          <w:spacing w:val="6"/>
          <w:sz w:val="18"/>
        </w:rPr>
        <w:t xml:space="preserve"> </w:t>
      </w:r>
      <w:r>
        <w:rPr>
          <w:rFonts w:ascii="Arial"/>
          <w:spacing w:val="-6"/>
          <w:sz w:val="18"/>
        </w:rPr>
        <w:t>scheme</w:t>
      </w:r>
      <w:r>
        <w:rPr>
          <w:rFonts w:ascii="Arial"/>
          <w:sz w:val="18"/>
        </w:rPr>
        <w:tab/>
      </w:r>
      <w:r>
        <w:rPr>
          <w:rFonts w:ascii="Arial"/>
          <w:spacing w:val="-5"/>
          <w:sz w:val="18"/>
        </w:rPr>
        <w:t>Division</w:t>
      </w:r>
      <w:r>
        <w:rPr>
          <w:rFonts w:ascii="Arial"/>
          <w:sz w:val="18"/>
        </w:rPr>
        <w:t xml:space="preserve"> </w:t>
      </w:r>
      <w:r>
        <w:rPr>
          <w:rFonts w:ascii="Arial"/>
          <w:spacing w:val="-10"/>
          <w:sz w:val="18"/>
        </w:rPr>
        <w:t>2</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595520"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D62F52" id="Graphic 113" o:spid="_x0000_s1026" style="position:absolute;margin-left:116.3pt;margin-top:3.85pt;width:362.65pt;height:.25pt;z-index:-15720960;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31"/>
        <w:ind w:left="0"/>
        <w:jc w:val="left"/>
        <w:rPr>
          <w:rFonts w:ascii="Arial"/>
        </w:rPr>
      </w:pPr>
    </w:p>
    <w:p w:rsidR="00563BC8" w:rsidRDefault="00334391">
      <w:pPr>
        <w:pStyle w:val="ListParagraph"/>
        <w:numPr>
          <w:ilvl w:val="1"/>
          <w:numId w:val="64"/>
        </w:numPr>
        <w:tabs>
          <w:tab w:val="left" w:pos="1737"/>
          <w:tab w:val="left" w:pos="1740"/>
        </w:tabs>
        <w:spacing w:before="0" w:line="223" w:lineRule="auto"/>
        <w:ind w:right="634"/>
        <w:jc w:val="both"/>
        <w:rPr>
          <w:sz w:val="23"/>
        </w:rPr>
      </w:pPr>
      <w:r>
        <w:rPr>
          <w:sz w:val="23"/>
        </w:rPr>
        <w:t>If a registered club (</w:t>
      </w:r>
      <w:r>
        <w:rPr>
          <w:b/>
          <w:i/>
          <w:sz w:val="23"/>
        </w:rPr>
        <w:t>the former club</w:t>
      </w:r>
      <w:r>
        <w:rPr>
          <w:sz w:val="23"/>
        </w:rPr>
        <w:t>) amalgamates with another registered</w:t>
      </w:r>
      <w:r>
        <w:rPr>
          <w:spacing w:val="-12"/>
          <w:sz w:val="23"/>
        </w:rPr>
        <w:t xml:space="preserve"> </w:t>
      </w:r>
      <w:r>
        <w:rPr>
          <w:sz w:val="23"/>
        </w:rPr>
        <w:t>club</w:t>
      </w:r>
      <w:r>
        <w:rPr>
          <w:spacing w:val="-12"/>
          <w:sz w:val="23"/>
        </w:rPr>
        <w:t xml:space="preserve"> </w:t>
      </w:r>
      <w:r>
        <w:rPr>
          <w:sz w:val="23"/>
        </w:rPr>
        <w:t>(</w:t>
      </w:r>
      <w:r>
        <w:rPr>
          <w:b/>
          <w:i/>
          <w:sz w:val="23"/>
        </w:rPr>
        <w:t>the</w:t>
      </w:r>
      <w:r>
        <w:rPr>
          <w:b/>
          <w:i/>
          <w:spacing w:val="-13"/>
          <w:sz w:val="23"/>
        </w:rPr>
        <w:t xml:space="preserve"> </w:t>
      </w:r>
      <w:r>
        <w:rPr>
          <w:b/>
          <w:i/>
          <w:sz w:val="23"/>
        </w:rPr>
        <w:t>amalgamated</w:t>
      </w:r>
      <w:r>
        <w:rPr>
          <w:b/>
          <w:i/>
          <w:spacing w:val="-12"/>
          <w:sz w:val="23"/>
        </w:rPr>
        <w:t xml:space="preserve"> </w:t>
      </w:r>
      <w:r>
        <w:rPr>
          <w:b/>
          <w:i/>
          <w:sz w:val="23"/>
        </w:rPr>
        <w:t>club</w:t>
      </w:r>
      <w:r>
        <w:rPr>
          <w:sz w:val="23"/>
        </w:rPr>
        <w:t>)</w:t>
      </w:r>
      <w:r>
        <w:rPr>
          <w:spacing w:val="-14"/>
          <w:sz w:val="23"/>
        </w:rPr>
        <w:t xml:space="preserve"> </w:t>
      </w:r>
      <w:r>
        <w:rPr>
          <w:sz w:val="23"/>
        </w:rPr>
        <w:t>under</w:t>
      </w:r>
      <w:r>
        <w:rPr>
          <w:spacing w:val="-10"/>
          <w:sz w:val="23"/>
        </w:rPr>
        <w:t xml:space="preserve"> </w:t>
      </w:r>
      <w:r>
        <w:rPr>
          <w:sz w:val="23"/>
        </w:rPr>
        <w:t>the</w:t>
      </w:r>
      <w:r>
        <w:rPr>
          <w:spacing w:val="-13"/>
          <w:sz w:val="23"/>
        </w:rPr>
        <w:t xml:space="preserve"> </w:t>
      </w:r>
      <w:r>
        <w:rPr>
          <w:i/>
          <w:sz w:val="23"/>
        </w:rPr>
        <w:t>Registered</w:t>
      </w:r>
      <w:r>
        <w:rPr>
          <w:i/>
          <w:spacing w:val="-12"/>
          <w:sz w:val="23"/>
        </w:rPr>
        <w:t xml:space="preserve"> </w:t>
      </w:r>
      <w:r>
        <w:rPr>
          <w:i/>
          <w:sz w:val="23"/>
        </w:rPr>
        <w:t xml:space="preserve">Clubs </w:t>
      </w:r>
      <w:r>
        <w:rPr>
          <w:i/>
          <w:spacing w:val="-2"/>
          <w:sz w:val="23"/>
        </w:rPr>
        <w:t>Act</w:t>
      </w:r>
      <w:r>
        <w:rPr>
          <w:i/>
          <w:spacing w:val="-13"/>
          <w:sz w:val="23"/>
        </w:rPr>
        <w:t xml:space="preserve"> </w:t>
      </w:r>
      <w:r>
        <w:rPr>
          <w:i/>
          <w:spacing w:val="-2"/>
          <w:sz w:val="23"/>
        </w:rPr>
        <w:t>1976</w:t>
      </w:r>
      <w:r>
        <w:rPr>
          <w:spacing w:val="-2"/>
          <w:sz w:val="23"/>
        </w:rPr>
        <w:t>,</w:t>
      </w:r>
      <w:r>
        <w:rPr>
          <w:spacing w:val="-9"/>
          <w:sz w:val="23"/>
        </w:rPr>
        <w:t xml:space="preserve"> </w:t>
      </w:r>
      <w:r>
        <w:rPr>
          <w:spacing w:val="-2"/>
          <w:sz w:val="23"/>
        </w:rPr>
        <w:t>any</w:t>
      </w:r>
      <w:r>
        <w:rPr>
          <w:spacing w:val="-13"/>
          <w:sz w:val="23"/>
        </w:rPr>
        <w:t xml:space="preserve"> </w:t>
      </w:r>
      <w:r>
        <w:rPr>
          <w:spacing w:val="-2"/>
          <w:sz w:val="23"/>
        </w:rPr>
        <w:t>poker</w:t>
      </w:r>
      <w:r>
        <w:rPr>
          <w:spacing w:val="-9"/>
          <w:sz w:val="23"/>
        </w:rPr>
        <w:t xml:space="preserve"> </w:t>
      </w:r>
      <w:r>
        <w:rPr>
          <w:spacing w:val="-2"/>
          <w:sz w:val="23"/>
        </w:rPr>
        <w:t>machine</w:t>
      </w:r>
      <w:r>
        <w:rPr>
          <w:spacing w:val="-9"/>
          <w:sz w:val="23"/>
        </w:rPr>
        <w:t xml:space="preserve"> </w:t>
      </w:r>
      <w:r>
        <w:rPr>
          <w:spacing w:val="-2"/>
          <w:sz w:val="23"/>
        </w:rPr>
        <w:t>entitlements</w:t>
      </w:r>
      <w:r>
        <w:rPr>
          <w:spacing w:val="-9"/>
          <w:sz w:val="23"/>
        </w:rPr>
        <w:t xml:space="preserve"> </w:t>
      </w:r>
      <w:r>
        <w:rPr>
          <w:spacing w:val="-2"/>
          <w:sz w:val="23"/>
        </w:rPr>
        <w:t>allocated</w:t>
      </w:r>
      <w:r>
        <w:rPr>
          <w:spacing w:val="-10"/>
          <w:sz w:val="23"/>
        </w:rPr>
        <w:t xml:space="preserve"> </w:t>
      </w:r>
      <w:r>
        <w:rPr>
          <w:spacing w:val="-2"/>
          <w:sz w:val="23"/>
        </w:rPr>
        <w:t>in</w:t>
      </w:r>
      <w:r>
        <w:rPr>
          <w:spacing w:val="-10"/>
          <w:sz w:val="23"/>
        </w:rPr>
        <w:t xml:space="preserve"> </w:t>
      </w:r>
      <w:r>
        <w:rPr>
          <w:spacing w:val="-2"/>
          <w:sz w:val="23"/>
        </w:rPr>
        <w:t>respect</w:t>
      </w:r>
      <w:r>
        <w:rPr>
          <w:spacing w:val="-9"/>
          <w:sz w:val="23"/>
        </w:rPr>
        <w:t xml:space="preserve"> </w:t>
      </w:r>
      <w:r>
        <w:rPr>
          <w:spacing w:val="-2"/>
          <w:sz w:val="23"/>
        </w:rPr>
        <w:t>of</w:t>
      </w:r>
      <w:r>
        <w:rPr>
          <w:spacing w:val="-12"/>
          <w:sz w:val="23"/>
        </w:rPr>
        <w:t xml:space="preserve"> </w:t>
      </w:r>
      <w:r>
        <w:rPr>
          <w:spacing w:val="-2"/>
          <w:sz w:val="23"/>
        </w:rPr>
        <w:t xml:space="preserve">any </w:t>
      </w:r>
      <w:r>
        <w:rPr>
          <w:sz w:val="23"/>
        </w:rPr>
        <w:t>of</w:t>
      </w:r>
      <w:r>
        <w:rPr>
          <w:spacing w:val="-4"/>
          <w:sz w:val="23"/>
        </w:rPr>
        <w:t xml:space="preserve"> </w:t>
      </w:r>
      <w:r>
        <w:rPr>
          <w:sz w:val="23"/>
        </w:rPr>
        <w:t>the</w:t>
      </w:r>
      <w:r>
        <w:rPr>
          <w:spacing w:val="-4"/>
          <w:sz w:val="23"/>
        </w:rPr>
        <w:t xml:space="preserve"> </w:t>
      </w:r>
      <w:r>
        <w:rPr>
          <w:sz w:val="23"/>
        </w:rPr>
        <w:t>premises</w:t>
      </w:r>
      <w:r>
        <w:rPr>
          <w:spacing w:val="-4"/>
          <w:sz w:val="23"/>
        </w:rPr>
        <w:t xml:space="preserve"> </w:t>
      </w:r>
      <w:r>
        <w:rPr>
          <w:sz w:val="23"/>
        </w:rPr>
        <w:t>of</w:t>
      </w:r>
      <w:r>
        <w:rPr>
          <w:spacing w:val="-4"/>
          <w:sz w:val="23"/>
        </w:rPr>
        <w:t xml:space="preserve"> </w:t>
      </w:r>
      <w:r>
        <w:rPr>
          <w:sz w:val="23"/>
        </w:rPr>
        <w:t>the</w:t>
      </w:r>
      <w:r>
        <w:rPr>
          <w:spacing w:val="-4"/>
          <w:sz w:val="23"/>
        </w:rPr>
        <w:t xml:space="preserve"> </w:t>
      </w:r>
      <w:r>
        <w:rPr>
          <w:sz w:val="23"/>
        </w:rPr>
        <w:t>former</w:t>
      </w:r>
      <w:r>
        <w:rPr>
          <w:spacing w:val="-4"/>
          <w:sz w:val="23"/>
        </w:rPr>
        <w:t xml:space="preserve"> </w:t>
      </w:r>
      <w:r>
        <w:rPr>
          <w:sz w:val="23"/>
        </w:rPr>
        <w:t>club</w:t>
      </w:r>
      <w:r>
        <w:rPr>
          <w:spacing w:val="-3"/>
          <w:sz w:val="23"/>
        </w:rPr>
        <w:t xml:space="preserve"> </w:t>
      </w:r>
      <w:r>
        <w:rPr>
          <w:sz w:val="23"/>
        </w:rPr>
        <w:t>are</w:t>
      </w:r>
      <w:r>
        <w:rPr>
          <w:spacing w:val="-4"/>
          <w:sz w:val="23"/>
        </w:rPr>
        <w:t xml:space="preserve"> </w:t>
      </w:r>
      <w:r>
        <w:rPr>
          <w:sz w:val="23"/>
        </w:rPr>
        <w:t>taken</w:t>
      </w:r>
      <w:r>
        <w:rPr>
          <w:spacing w:val="-3"/>
          <w:sz w:val="23"/>
        </w:rPr>
        <w:t xml:space="preserve"> </w:t>
      </w:r>
      <w:r>
        <w:rPr>
          <w:sz w:val="23"/>
        </w:rPr>
        <w:t>to</w:t>
      </w:r>
      <w:r>
        <w:rPr>
          <w:spacing w:val="-3"/>
          <w:sz w:val="23"/>
        </w:rPr>
        <w:t xml:space="preserve"> </w:t>
      </w:r>
      <w:r>
        <w:rPr>
          <w:sz w:val="23"/>
        </w:rPr>
        <w:t>be</w:t>
      </w:r>
      <w:r>
        <w:rPr>
          <w:spacing w:val="-4"/>
          <w:sz w:val="23"/>
        </w:rPr>
        <w:t xml:space="preserve"> </w:t>
      </w:r>
      <w:r>
        <w:rPr>
          <w:sz w:val="23"/>
        </w:rPr>
        <w:t>transferred</w:t>
      </w:r>
      <w:r>
        <w:rPr>
          <w:spacing w:val="-3"/>
          <w:sz w:val="23"/>
        </w:rPr>
        <w:t xml:space="preserve"> </w:t>
      </w:r>
      <w:r>
        <w:rPr>
          <w:sz w:val="23"/>
        </w:rPr>
        <w:t>to</w:t>
      </w:r>
      <w:r>
        <w:rPr>
          <w:spacing w:val="-3"/>
          <w:sz w:val="23"/>
        </w:rPr>
        <w:t xml:space="preserve"> </w:t>
      </w:r>
      <w:r>
        <w:rPr>
          <w:sz w:val="23"/>
        </w:rPr>
        <w:t xml:space="preserve">the amalgamated club without the forfeiture of any entitlement to the </w:t>
      </w:r>
      <w:r>
        <w:rPr>
          <w:spacing w:val="-2"/>
          <w:sz w:val="23"/>
        </w:rPr>
        <w:t>Board.</w:t>
      </w:r>
    </w:p>
    <w:p w:rsidR="00563BC8" w:rsidRDefault="00334391">
      <w:pPr>
        <w:pStyle w:val="ListParagraph"/>
        <w:numPr>
          <w:ilvl w:val="0"/>
          <w:numId w:val="64"/>
        </w:numPr>
        <w:tabs>
          <w:tab w:val="left" w:pos="1289"/>
        </w:tabs>
        <w:spacing w:before="250" w:line="225" w:lineRule="auto"/>
        <w:ind w:right="643" w:hanging="490"/>
        <w:jc w:val="left"/>
        <w:rPr>
          <w:rFonts w:ascii="Arial"/>
          <w:b/>
          <w:sz w:val="21"/>
        </w:rPr>
      </w:pPr>
      <w:r>
        <w:rPr>
          <w:rFonts w:ascii="Arial"/>
          <w:b/>
          <w:spacing w:val="-4"/>
          <w:sz w:val="21"/>
        </w:rPr>
        <w:t>Hoteliers may</w:t>
      </w:r>
      <w:r>
        <w:rPr>
          <w:rFonts w:ascii="Arial"/>
          <w:b/>
          <w:spacing w:val="-8"/>
          <w:sz w:val="21"/>
        </w:rPr>
        <w:t xml:space="preserve"> </w:t>
      </w:r>
      <w:r>
        <w:rPr>
          <w:rFonts w:ascii="Arial"/>
          <w:b/>
          <w:spacing w:val="-4"/>
          <w:sz w:val="21"/>
        </w:rPr>
        <w:t xml:space="preserve">exchange </w:t>
      </w:r>
      <w:proofErr w:type="spellStart"/>
      <w:r>
        <w:rPr>
          <w:rFonts w:ascii="Arial"/>
          <w:b/>
          <w:spacing w:val="-4"/>
          <w:sz w:val="21"/>
        </w:rPr>
        <w:t>authorisation</w:t>
      </w:r>
      <w:proofErr w:type="spellEnd"/>
      <w:r>
        <w:rPr>
          <w:rFonts w:ascii="Arial"/>
          <w:b/>
          <w:spacing w:val="-4"/>
          <w:sz w:val="21"/>
        </w:rPr>
        <w:t xml:space="preserve"> to keep approved amusement </w:t>
      </w:r>
      <w:r>
        <w:rPr>
          <w:rFonts w:ascii="Arial"/>
          <w:b/>
          <w:sz w:val="21"/>
        </w:rPr>
        <w:t>devices</w:t>
      </w:r>
      <w:r>
        <w:rPr>
          <w:rFonts w:ascii="Arial"/>
          <w:b/>
          <w:spacing w:val="-11"/>
          <w:sz w:val="21"/>
        </w:rPr>
        <w:t xml:space="preserve"> </w:t>
      </w:r>
      <w:r>
        <w:rPr>
          <w:rFonts w:ascii="Arial"/>
          <w:b/>
          <w:sz w:val="21"/>
        </w:rPr>
        <w:t>for</w:t>
      </w:r>
      <w:r>
        <w:rPr>
          <w:rFonts w:ascii="Arial"/>
          <w:b/>
          <w:spacing w:val="-9"/>
          <w:sz w:val="21"/>
        </w:rPr>
        <w:t xml:space="preserve"> </w:t>
      </w:r>
      <w:r>
        <w:rPr>
          <w:rFonts w:ascii="Arial"/>
          <w:b/>
          <w:sz w:val="21"/>
        </w:rPr>
        <w:t>poker</w:t>
      </w:r>
      <w:r>
        <w:rPr>
          <w:rFonts w:ascii="Arial"/>
          <w:b/>
          <w:spacing w:val="-10"/>
          <w:sz w:val="21"/>
        </w:rPr>
        <w:t xml:space="preserve"> </w:t>
      </w:r>
      <w:r>
        <w:rPr>
          <w:rFonts w:ascii="Arial"/>
          <w:b/>
          <w:sz w:val="21"/>
        </w:rPr>
        <w:t>machine</w:t>
      </w:r>
      <w:r>
        <w:rPr>
          <w:rFonts w:ascii="Arial"/>
          <w:b/>
          <w:spacing w:val="-11"/>
          <w:sz w:val="21"/>
        </w:rPr>
        <w:t xml:space="preserve"> </w:t>
      </w:r>
      <w:r>
        <w:rPr>
          <w:rFonts w:ascii="Arial"/>
          <w:b/>
          <w:sz w:val="21"/>
        </w:rPr>
        <w:t>entitlements</w:t>
      </w:r>
    </w:p>
    <w:p w:rsidR="00563BC8" w:rsidRDefault="00334391">
      <w:pPr>
        <w:pStyle w:val="ListParagraph"/>
        <w:numPr>
          <w:ilvl w:val="1"/>
          <w:numId w:val="64"/>
        </w:numPr>
        <w:tabs>
          <w:tab w:val="left" w:pos="1737"/>
          <w:tab w:val="left" w:pos="1740"/>
        </w:tabs>
        <w:spacing w:before="100" w:line="223" w:lineRule="auto"/>
        <w:ind w:right="638"/>
        <w:jc w:val="both"/>
        <w:rPr>
          <w:sz w:val="23"/>
        </w:rPr>
      </w:pPr>
      <w:r>
        <w:rPr>
          <w:spacing w:val="-4"/>
          <w:sz w:val="23"/>
        </w:rPr>
        <w:t>The</w:t>
      </w:r>
      <w:r>
        <w:rPr>
          <w:spacing w:val="-6"/>
          <w:sz w:val="23"/>
        </w:rPr>
        <w:t xml:space="preserve"> </w:t>
      </w:r>
      <w:r>
        <w:rPr>
          <w:spacing w:val="-4"/>
          <w:sz w:val="23"/>
        </w:rPr>
        <w:t>Board may,</w:t>
      </w:r>
      <w:r>
        <w:rPr>
          <w:spacing w:val="-6"/>
          <w:sz w:val="23"/>
        </w:rPr>
        <w:t xml:space="preserve"> </w:t>
      </w:r>
      <w:r>
        <w:rPr>
          <w:spacing w:val="-4"/>
          <w:sz w:val="23"/>
        </w:rPr>
        <w:t>on</w:t>
      </w:r>
      <w:r>
        <w:rPr>
          <w:spacing w:val="-6"/>
          <w:sz w:val="23"/>
        </w:rPr>
        <w:t xml:space="preserve"> </w:t>
      </w:r>
      <w:r>
        <w:rPr>
          <w:spacing w:val="-4"/>
          <w:sz w:val="23"/>
        </w:rPr>
        <w:t>application by</w:t>
      </w:r>
      <w:r>
        <w:rPr>
          <w:spacing w:val="-11"/>
          <w:sz w:val="23"/>
        </w:rPr>
        <w:t xml:space="preserve"> </w:t>
      </w:r>
      <w:r>
        <w:rPr>
          <w:spacing w:val="-4"/>
          <w:sz w:val="23"/>
        </w:rPr>
        <w:t>a</w:t>
      </w:r>
      <w:r>
        <w:rPr>
          <w:spacing w:val="-5"/>
          <w:sz w:val="23"/>
        </w:rPr>
        <w:t xml:space="preserve"> </w:t>
      </w:r>
      <w:r>
        <w:rPr>
          <w:spacing w:val="-4"/>
          <w:sz w:val="23"/>
        </w:rPr>
        <w:t>hotelier,</w:t>
      </w:r>
      <w:r>
        <w:rPr>
          <w:spacing w:val="-5"/>
          <w:sz w:val="23"/>
        </w:rPr>
        <w:t xml:space="preserve"> </w:t>
      </w:r>
      <w:r>
        <w:rPr>
          <w:spacing w:val="-4"/>
          <w:sz w:val="23"/>
        </w:rPr>
        <w:t>allocate</w:t>
      </w:r>
      <w:r>
        <w:rPr>
          <w:spacing w:val="-5"/>
          <w:sz w:val="23"/>
        </w:rPr>
        <w:t xml:space="preserve"> </w:t>
      </w:r>
      <w:r>
        <w:rPr>
          <w:spacing w:val="-4"/>
          <w:sz w:val="23"/>
        </w:rPr>
        <w:t>in respect</w:t>
      </w:r>
      <w:r>
        <w:rPr>
          <w:spacing w:val="-5"/>
          <w:sz w:val="23"/>
        </w:rPr>
        <w:t xml:space="preserve"> </w:t>
      </w:r>
      <w:r>
        <w:rPr>
          <w:spacing w:val="-4"/>
          <w:sz w:val="23"/>
        </w:rPr>
        <w:t>of</w:t>
      </w:r>
      <w:r>
        <w:rPr>
          <w:spacing w:val="-6"/>
          <w:sz w:val="23"/>
        </w:rPr>
        <w:t xml:space="preserve"> </w:t>
      </w:r>
      <w:r>
        <w:rPr>
          <w:spacing w:val="-4"/>
          <w:sz w:val="23"/>
        </w:rPr>
        <w:t xml:space="preserve">the </w:t>
      </w:r>
      <w:r>
        <w:rPr>
          <w:sz w:val="23"/>
        </w:rPr>
        <w:t>hotelier’s licence:</w:t>
      </w:r>
    </w:p>
    <w:p w:rsidR="00563BC8" w:rsidRDefault="00334391">
      <w:pPr>
        <w:pStyle w:val="ListParagraph"/>
        <w:numPr>
          <w:ilvl w:val="2"/>
          <w:numId w:val="64"/>
        </w:numPr>
        <w:tabs>
          <w:tab w:val="left" w:pos="2364"/>
          <w:tab w:val="left" w:pos="2367"/>
        </w:tabs>
        <w:spacing w:line="223" w:lineRule="auto"/>
        <w:ind w:right="636"/>
        <w:jc w:val="both"/>
        <w:rPr>
          <w:sz w:val="23"/>
        </w:rPr>
      </w:pPr>
      <w:r>
        <w:rPr>
          <w:sz w:val="23"/>
        </w:rPr>
        <w:t xml:space="preserve">in the case of a hotel situated in a metropolitan area—one poker machine entitlement in exchange for the hotelier </w:t>
      </w:r>
      <w:r>
        <w:rPr>
          <w:spacing w:val="-6"/>
          <w:sz w:val="23"/>
        </w:rPr>
        <w:t>surrendering</w:t>
      </w:r>
      <w:r>
        <w:rPr>
          <w:spacing w:val="-9"/>
          <w:sz w:val="23"/>
        </w:rPr>
        <w:t xml:space="preserve"> </w:t>
      </w:r>
      <w:r>
        <w:rPr>
          <w:spacing w:val="-6"/>
          <w:sz w:val="23"/>
        </w:rPr>
        <w:t>to</w:t>
      </w:r>
      <w:r>
        <w:rPr>
          <w:spacing w:val="-8"/>
          <w:sz w:val="23"/>
        </w:rPr>
        <w:t xml:space="preserve"> </w:t>
      </w:r>
      <w:r>
        <w:rPr>
          <w:spacing w:val="-6"/>
          <w:sz w:val="23"/>
        </w:rPr>
        <w:t xml:space="preserve">the Board the </w:t>
      </w:r>
      <w:proofErr w:type="spellStart"/>
      <w:r>
        <w:rPr>
          <w:spacing w:val="-6"/>
          <w:sz w:val="23"/>
        </w:rPr>
        <w:t>authorisation</w:t>
      </w:r>
      <w:proofErr w:type="spellEnd"/>
      <w:r>
        <w:rPr>
          <w:spacing w:val="-2"/>
          <w:sz w:val="23"/>
        </w:rPr>
        <w:t xml:space="preserve"> </w:t>
      </w:r>
      <w:r>
        <w:rPr>
          <w:spacing w:val="-6"/>
          <w:sz w:val="23"/>
        </w:rPr>
        <w:t>under Part 5</w:t>
      </w:r>
      <w:r>
        <w:rPr>
          <w:spacing w:val="-2"/>
          <w:sz w:val="23"/>
        </w:rPr>
        <w:t xml:space="preserve"> </w:t>
      </w:r>
      <w:r>
        <w:rPr>
          <w:spacing w:val="-6"/>
          <w:sz w:val="23"/>
        </w:rPr>
        <w:t xml:space="preserve">to keep </w:t>
      </w:r>
      <w:r>
        <w:rPr>
          <w:sz w:val="23"/>
        </w:rPr>
        <w:t>3 approved amusement devices, and</w:t>
      </w:r>
    </w:p>
    <w:p w:rsidR="00563BC8" w:rsidRDefault="00334391">
      <w:pPr>
        <w:pStyle w:val="ListParagraph"/>
        <w:numPr>
          <w:ilvl w:val="2"/>
          <w:numId w:val="64"/>
        </w:numPr>
        <w:tabs>
          <w:tab w:val="left" w:pos="2365"/>
          <w:tab w:val="left" w:pos="2367"/>
        </w:tabs>
        <w:spacing w:before="81" w:line="223" w:lineRule="auto"/>
        <w:ind w:right="635"/>
        <w:jc w:val="both"/>
        <w:rPr>
          <w:sz w:val="23"/>
        </w:rPr>
      </w:pPr>
      <w:r>
        <w:rPr>
          <w:spacing w:val="-2"/>
          <w:sz w:val="23"/>
        </w:rPr>
        <w:t>in</w:t>
      </w:r>
      <w:r>
        <w:rPr>
          <w:spacing w:val="-13"/>
          <w:sz w:val="23"/>
        </w:rPr>
        <w:t xml:space="preserve"> </w:t>
      </w:r>
      <w:r>
        <w:rPr>
          <w:spacing w:val="-2"/>
          <w:sz w:val="23"/>
        </w:rPr>
        <w:t>the</w:t>
      </w:r>
      <w:r>
        <w:rPr>
          <w:spacing w:val="-12"/>
          <w:sz w:val="23"/>
        </w:rPr>
        <w:t xml:space="preserve"> </w:t>
      </w:r>
      <w:r>
        <w:rPr>
          <w:spacing w:val="-2"/>
          <w:sz w:val="23"/>
        </w:rPr>
        <w:t>case</w:t>
      </w:r>
      <w:r>
        <w:rPr>
          <w:spacing w:val="-13"/>
          <w:sz w:val="23"/>
        </w:rPr>
        <w:t xml:space="preserve"> </w:t>
      </w:r>
      <w:r>
        <w:rPr>
          <w:spacing w:val="-2"/>
          <w:sz w:val="23"/>
        </w:rPr>
        <w:t>of</w:t>
      </w:r>
      <w:r>
        <w:rPr>
          <w:spacing w:val="-12"/>
          <w:sz w:val="23"/>
        </w:rPr>
        <w:t xml:space="preserve"> </w:t>
      </w:r>
      <w:r>
        <w:rPr>
          <w:spacing w:val="-2"/>
          <w:sz w:val="23"/>
        </w:rPr>
        <w:t>a</w:t>
      </w:r>
      <w:r>
        <w:rPr>
          <w:spacing w:val="-12"/>
          <w:sz w:val="23"/>
        </w:rPr>
        <w:t xml:space="preserve"> </w:t>
      </w:r>
      <w:r>
        <w:rPr>
          <w:spacing w:val="-2"/>
          <w:sz w:val="23"/>
        </w:rPr>
        <w:t>country</w:t>
      </w:r>
      <w:r>
        <w:rPr>
          <w:spacing w:val="-13"/>
          <w:sz w:val="23"/>
        </w:rPr>
        <w:t xml:space="preserve"> </w:t>
      </w:r>
      <w:r>
        <w:rPr>
          <w:spacing w:val="-2"/>
          <w:sz w:val="23"/>
        </w:rPr>
        <w:t>hotel—one</w:t>
      </w:r>
      <w:r>
        <w:rPr>
          <w:spacing w:val="-12"/>
          <w:sz w:val="23"/>
        </w:rPr>
        <w:t xml:space="preserve"> </w:t>
      </w:r>
      <w:r>
        <w:rPr>
          <w:spacing w:val="-2"/>
          <w:sz w:val="23"/>
        </w:rPr>
        <w:t>poker</w:t>
      </w:r>
      <w:r>
        <w:rPr>
          <w:spacing w:val="-12"/>
          <w:sz w:val="23"/>
        </w:rPr>
        <w:t xml:space="preserve"> </w:t>
      </w:r>
      <w:r>
        <w:rPr>
          <w:spacing w:val="-2"/>
          <w:sz w:val="23"/>
        </w:rPr>
        <w:t>machine</w:t>
      </w:r>
      <w:r>
        <w:rPr>
          <w:spacing w:val="-13"/>
          <w:sz w:val="23"/>
        </w:rPr>
        <w:t xml:space="preserve"> </w:t>
      </w:r>
      <w:r>
        <w:rPr>
          <w:spacing w:val="-2"/>
          <w:sz w:val="23"/>
        </w:rPr>
        <w:t xml:space="preserve">entitlement </w:t>
      </w:r>
      <w:r>
        <w:rPr>
          <w:sz w:val="23"/>
        </w:rPr>
        <w:t xml:space="preserve">in exchange for the hotelier surrendering to the Board the </w:t>
      </w:r>
      <w:proofErr w:type="spellStart"/>
      <w:r>
        <w:rPr>
          <w:sz w:val="23"/>
        </w:rPr>
        <w:t>authorisation</w:t>
      </w:r>
      <w:proofErr w:type="spellEnd"/>
      <w:r>
        <w:rPr>
          <w:sz w:val="23"/>
        </w:rPr>
        <w:t xml:space="preserve"> under Part 5 to keep 2 approved amusement </w:t>
      </w:r>
      <w:r>
        <w:rPr>
          <w:spacing w:val="-2"/>
          <w:sz w:val="23"/>
        </w:rPr>
        <w:t>devices.</w:t>
      </w:r>
    </w:p>
    <w:p w:rsidR="00563BC8" w:rsidRDefault="00334391">
      <w:pPr>
        <w:pStyle w:val="ListParagraph"/>
        <w:numPr>
          <w:ilvl w:val="1"/>
          <w:numId w:val="64"/>
        </w:numPr>
        <w:tabs>
          <w:tab w:val="left" w:pos="1737"/>
          <w:tab w:val="left" w:pos="1740"/>
        </w:tabs>
        <w:spacing w:before="111" w:line="223" w:lineRule="auto"/>
        <w:ind w:right="637"/>
        <w:jc w:val="both"/>
        <w:rPr>
          <w:sz w:val="23"/>
        </w:rPr>
      </w:pPr>
      <w:r>
        <w:rPr>
          <w:spacing w:val="-4"/>
          <w:sz w:val="23"/>
        </w:rPr>
        <w:t>A</w:t>
      </w:r>
      <w:r>
        <w:rPr>
          <w:spacing w:val="-7"/>
          <w:sz w:val="23"/>
        </w:rPr>
        <w:t xml:space="preserve"> </w:t>
      </w:r>
      <w:r>
        <w:rPr>
          <w:spacing w:val="-4"/>
          <w:sz w:val="23"/>
        </w:rPr>
        <w:t>poker</w:t>
      </w:r>
      <w:r>
        <w:rPr>
          <w:spacing w:val="-8"/>
          <w:sz w:val="23"/>
        </w:rPr>
        <w:t xml:space="preserve"> </w:t>
      </w:r>
      <w:r>
        <w:rPr>
          <w:spacing w:val="-4"/>
          <w:sz w:val="23"/>
        </w:rPr>
        <w:t>machine</w:t>
      </w:r>
      <w:r>
        <w:rPr>
          <w:spacing w:val="-7"/>
          <w:sz w:val="23"/>
        </w:rPr>
        <w:t xml:space="preserve"> </w:t>
      </w:r>
      <w:r>
        <w:rPr>
          <w:spacing w:val="-4"/>
          <w:sz w:val="23"/>
        </w:rPr>
        <w:t>entitlement</w:t>
      </w:r>
      <w:r>
        <w:rPr>
          <w:spacing w:val="-7"/>
          <w:sz w:val="23"/>
        </w:rPr>
        <w:t xml:space="preserve"> </w:t>
      </w:r>
      <w:r>
        <w:rPr>
          <w:spacing w:val="-4"/>
          <w:sz w:val="23"/>
        </w:rPr>
        <w:t>allocated under</w:t>
      </w:r>
      <w:r>
        <w:rPr>
          <w:spacing w:val="-8"/>
          <w:sz w:val="23"/>
        </w:rPr>
        <w:t xml:space="preserve"> </w:t>
      </w:r>
      <w:r>
        <w:rPr>
          <w:spacing w:val="-4"/>
          <w:sz w:val="23"/>
        </w:rPr>
        <w:t>this</w:t>
      </w:r>
      <w:r>
        <w:rPr>
          <w:spacing w:val="-9"/>
          <w:sz w:val="23"/>
        </w:rPr>
        <w:t xml:space="preserve"> </w:t>
      </w:r>
      <w:r>
        <w:rPr>
          <w:spacing w:val="-4"/>
          <w:sz w:val="23"/>
        </w:rPr>
        <w:t>section</w:t>
      </w:r>
      <w:r>
        <w:rPr>
          <w:spacing w:val="-9"/>
          <w:sz w:val="23"/>
        </w:rPr>
        <w:t xml:space="preserve"> </w:t>
      </w:r>
      <w:r>
        <w:rPr>
          <w:spacing w:val="-4"/>
          <w:sz w:val="23"/>
        </w:rPr>
        <w:t>in</w:t>
      </w:r>
      <w:r>
        <w:rPr>
          <w:spacing w:val="-9"/>
          <w:sz w:val="23"/>
        </w:rPr>
        <w:t xml:space="preserve"> </w:t>
      </w:r>
      <w:r>
        <w:rPr>
          <w:spacing w:val="-4"/>
          <w:sz w:val="23"/>
        </w:rPr>
        <w:t>respect</w:t>
      </w:r>
      <w:r>
        <w:rPr>
          <w:spacing w:val="-9"/>
          <w:sz w:val="23"/>
        </w:rPr>
        <w:t xml:space="preserve"> </w:t>
      </w:r>
      <w:r>
        <w:rPr>
          <w:spacing w:val="-4"/>
          <w:sz w:val="23"/>
        </w:rPr>
        <w:t xml:space="preserve">of </w:t>
      </w:r>
      <w:proofErr w:type="gramStart"/>
      <w:r>
        <w:rPr>
          <w:spacing w:val="-2"/>
          <w:sz w:val="23"/>
        </w:rPr>
        <w:t>a</w:t>
      </w:r>
      <w:proofErr w:type="gramEnd"/>
      <w:r>
        <w:rPr>
          <w:spacing w:val="-10"/>
          <w:sz w:val="23"/>
        </w:rPr>
        <w:t xml:space="preserve"> </w:t>
      </w:r>
      <w:r>
        <w:rPr>
          <w:spacing w:val="-2"/>
          <w:sz w:val="23"/>
        </w:rPr>
        <w:t>hotelier’s</w:t>
      </w:r>
      <w:r>
        <w:rPr>
          <w:spacing w:val="-9"/>
          <w:sz w:val="23"/>
        </w:rPr>
        <w:t xml:space="preserve"> </w:t>
      </w:r>
      <w:r>
        <w:rPr>
          <w:spacing w:val="-2"/>
          <w:sz w:val="23"/>
        </w:rPr>
        <w:t>licence</w:t>
      </w:r>
      <w:r>
        <w:rPr>
          <w:spacing w:val="-10"/>
          <w:sz w:val="23"/>
        </w:rPr>
        <w:t xml:space="preserve"> </w:t>
      </w:r>
      <w:r>
        <w:rPr>
          <w:spacing w:val="-2"/>
          <w:sz w:val="23"/>
        </w:rPr>
        <w:t>cannot</w:t>
      </w:r>
      <w:r>
        <w:rPr>
          <w:spacing w:val="-9"/>
          <w:sz w:val="23"/>
        </w:rPr>
        <w:t xml:space="preserve"> </w:t>
      </w:r>
      <w:r>
        <w:rPr>
          <w:spacing w:val="-2"/>
          <w:sz w:val="23"/>
        </w:rPr>
        <w:t>be</w:t>
      </w:r>
      <w:r>
        <w:rPr>
          <w:spacing w:val="-10"/>
          <w:sz w:val="23"/>
        </w:rPr>
        <w:t xml:space="preserve"> </w:t>
      </w:r>
      <w:r>
        <w:rPr>
          <w:spacing w:val="-2"/>
          <w:sz w:val="23"/>
        </w:rPr>
        <w:t>transferred</w:t>
      </w:r>
      <w:r>
        <w:rPr>
          <w:spacing w:val="-9"/>
          <w:sz w:val="23"/>
        </w:rPr>
        <w:t xml:space="preserve"> </w:t>
      </w:r>
      <w:r>
        <w:rPr>
          <w:spacing w:val="-2"/>
          <w:sz w:val="23"/>
        </w:rPr>
        <w:t>during</w:t>
      </w:r>
      <w:r>
        <w:rPr>
          <w:spacing w:val="-12"/>
          <w:sz w:val="23"/>
        </w:rPr>
        <w:t xml:space="preserve"> </w:t>
      </w:r>
      <w:r>
        <w:rPr>
          <w:spacing w:val="-2"/>
          <w:sz w:val="23"/>
        </w:rPr>
        <w:t>the</w:t>
      </w:r>
      <w:r>
        <w:rPr>
          <w:spacing w:val="-10"/>
          <w:sz w:val="23"/>
        </w:rPr>
        <w:t xml:space="preserve"> </w:t>
      </w:r>
      <w:r>
        <w:rPr>
          <w:spacing w:val="-2"/>
          <w:sz w:val="23"/>
        </w:rPr>
        <w:t>period</w:t>
      </w:r>
      <w:r>
        <w:rPr>
          <w:spacing w:val="-9"/>
          <w:sz w:val="23"/>
        </w:rPr>
        <w:t xml:space="preserve"> </w:t>
      </w:r>
      <w:r>
        <w:rPr>
          <w:spacing w:val="-2"/>
          <w:sz w:val="23"/>
        </w:rPr>
        <w:t>of</w:t>
      </w:r>
      <w:r>
        <w:rPr>
          <w:spacing w:val="-10"/>
          <w:sz w:val="23"/>
        </w:rPr>
        <w:t xml:space="preserve"> </w:t>
      </w:r>
      <w:r>
        <w:rPr>
          <w:spacing w:val="-2"/>
          <w:sz w:val="23"/>
        </w:rPr>
        <w:t>3</w:t>
      </w:r>
      <w:r>
        <w:rPr>
          <w:spacing w:val="-9"/>
          <w:sz w:val="23"/>
        </w:rPr>
        <w:t xml:space="preserve"> </w:t>
      </w:r>
      <w:r>
        <w:rPr>
          <w:spacing w:val="-2"/>
          <w:sz w:val="23"/>
        </w:rPr>
        <w:t xml:space="preserve">years </w:t>
      </w:r>
      <w:r>
        <w:rPr>
          <w:sz w:val="23"/>
        </w:rPr>
        <w:t>following the date on which it was allocated.</w:t>
      </w:r>
    </w:p>
    <w:p w:rsidR="00563BC8" w:rsidRDefault="00334391">
      <w:pPr>
        <w:pStyle w:val="ListParagraph"/>
        <w:numPr>
          <w:ilvl w:val="0"/>
          <w:numId w:val="64"/>
        </w:numPr>
        <w:tabs>
          <w:tab w:val="left" w:pos="1289"/>
        </w:tabs>
        <w:spacing w:before="249" w:line="225" w:lineRule="auto"/>
        <w:ind w:right="641" w:hanging="490"/>
        <w:jc w:val="left"/>
        <w:rPr>
          <w:rFonts w:ascii="Arial" w:hAnsi="Arial"/>
          <w:b/>
          <w:sz w:val="21"/>
        </w:rPr>
      </w:pPr>
      <w:r>
        <w:rPr>
          <w:rFonts w:ascii="Arial" w:hAnsi="Arial"/>
          <w:b/>
          <w:sz w:val="21"/>
        </w:rPr>
        <w:t>Transfer</w:t>
      </w:r>
      <w:r>
        <w:rPr>
          <w:rFonts w:ascii="Arial" w:hAnsi="Arial"/>
          <w:b/>
          <w:spacing w:val="40"/>
          <w:sz w:val="21"/>
        </w:rPr>
        <w:t xml:space="preserve"> </w:t>
      </w:r>
      <w:r>
        <w:rPr>
          <w:rFonts w:ascii="Arial" w:hAnsi="Arial"/>
          <w:b/>
          <w:sz w:val="21"/>
        </w:rPr>
        <w:t>of</w:t>
      </w:r>
      <w:r>
        <w:rPr>
          <w:rFonts w:ascii="Arial" w:hAnsi="Arial"/>
          <w:b/>
          <w:spacing w:val="40"/>
          <w:sz w:val="21"/>
        </w:rPr>
        <w:t xml:space="preserve"> </w:t>
      </w:r>
      <w:r>
        <w:rPr>
          <w:rFonts w:ascii="Arial" w:hAnsi="Arial"/>
          <w:b/>
          <w:sz w:val="21"/>
        </w:rPr>
        <w:t>poker</w:t>
      </w:r>
      <w:r>
        <w:rPr>
          <w:rFonts w:ascii="Arial" w:hAnsi="Arial"/>
          <w:b/>
          <w:spacing w:val="40"/>
          <w:sz w:val="21"/>
        </w:rPr>
        <w:t xml:space="preserve"> </w:t>
      </w:r>
      <w:r>
        <w:rPr>
          <w:rFonts w:ascii="Arial" w:hAnsi="Arial"/>
          <w:b/>
          <w:sz w:val="21"/>
        </w:rPr>
        <w:t>machine</w:t>
      </w:r>
      <w:r>
        <w:rPr>
          <w:rFonts w:ascii="Arial" w:hAnsi="Arial"/>
          <w:b/>
          <w:spacing w:val="39"/>
          <w:sz w:val="21"/>
        </w:rPr>
        <w:t xml:space="preserve"> </w:t>
      </w:r>
      <w:r>
        <w:rPr>
          <w:rFonts w:ascii="Arial" w:hAnsi="Arial"/>
          <w:b/>
          <w:sz w:val="21"/>
        </w:rPr>
        <w:t>entitlements</w:t>
      </w:r>
      <w:r>
        <w:rPr>
          <w:rFonts w:ascii="Arial" w:hAnsi="Arial"/>
          <w:b/>
          <w:spacing w:val="39"/>
          <w:sz w:val="21"/>
        </w:rPr>
        <w:t xml:space="preserve"> </w:t>
      </w:r>
      <w:r>
        <w:rPr>
          <w:rFonts w:ascii="Arial" w:hAnsi="Arial"/>
          <w:b/>
          <w:sz w:val="21"/>
        </w:rPr>
        <w:t>when</w:t>
      </w:r>
      <w:r>
        <w:rPr>
          <w:rFonts w:ascii="Arial" w:hAnsi="Arial"/>
          <w:b/>
          <w:spacing w:val="39"/>
          <w:sz w:val="21"/>
        </w:rPr>
        <w:t xml:space="preserve"> </w:t>
      </w:r>
      <w:r>
        <w:rPr>
          <w:rFonts w:ascii="Arial" w:hAnsi="Arial"/>
          <w:b/>
          <w:sz w:val="21"/>
        </w:rPr>
        <w:t>hotelier’s</w:t>
      </w:r>
      <w:r>
        <w:rPr>
          <w:rFonts w:ascii="Arial" w:hAnsi="Arial"/>
          <w:b/>
          <w:spacing w:val="39"/>
          <w:sz w:val="21"/>
        </w:rPr>
        <w:t xml:space="preserve"> </w:t>
      </w:r>
      <w:r>
        <w:rPr>
          <w:rFonts w:ascii="Arial" w:hAnsi="Arial"/>
          <w:b/>
          <w:sz w:val="21"/>
        </w:rPr>
        <w:t>licence cancelled or surrendered</w:t>
      </w:r>
    </w:p>
    <w:p w:rsidR="00563BC8" w:rsidRDefault="00334391">
      <w:pPr>
        <w:pStyle w:val="ListParagraph"/>
        <w:numPr>
          <w:ilvl w:val="1"/>
          <w:numId w:val="64"/>
        </w:numPr>
        <w:tabs>
          <w:tab w:val="left" w:pos="1737"/>
          <w:tab w:val="left" w:pos="1740"/>
        </w:tabs>
        <w:spacing w:before="100" w:line="223" w:lineRule="auto"/>
        <w:ind w:right="630"/>
        <w:jc w:val="both"/>
        <w:rPr>
          <w:sz w:val="23"/>
        </w:rPr>
      </w:pPr>
      <w:r>
        <w:rPr>
          <w:spacing w:val="-4"/>
          <w:sz w:val="23"/>
        </w:rPr>
        <w:t>If</w:t>
      </w:r>
      <w:r>
        <w:rPr>
          <w:spacing w:val="-8"/>
          <w:sz w:val="23"/>
        </w:rPr>
        <w:t xml:space="preserve"> </w:t>
      </w:r>
      <w:proofErr w:type="gramStart"/>
      <w:r>
        <w:rPr>
          <w:spacing w:val="-4"/>
          <w:sz w:val="23"/>
        </w:rPr>
        <w:t>a</w:t>
      </w:r>
      <w:proofErr w:type="gramEnd"/>
      <w:r>
        <w:rPr>
          <w:spacing w:val="-8"/>
          <w:sz w:val="23"/>
        </w:rPr>
        <w:t xml:space="preserve"> </w:t>
      </w:r>
      <w:r>
        <w:rPr>
          <w:spacing w:val="-4"/>
          <w:sz w:val="23"/>
        </w:rPr>
        <w:t>hotelier’s</w:t>
      </w:r>
      <w:r>
        <w:rPr>
          <w:spacing w:val="-7"/>
          <w:sz w:val="23"/>
        </w:rPr>
        <w:t xml:space="preserve"> </w:t>
      </w:r>
      <w:r>
        <w:rPr>
          <w:spacing w:val="-4"/>
          <w:sz w:val="23"/>
        </w:rPr>
        <w:t>licence</w:t>
      </w:r>
      <w:r>
        <w:rPr>
          <w:spacing w:val="-8"/>
          <w:sz w:val="23"/>
        </w:rPr>
        <w:t xml:space="preserve"> </w:t>
      </w:r>
      <w:r>
        <w:rPr>
          <w:spacing w:val="-4"/>
          <w:sz w:val="23"/>
        </w:rPr>
        <w:t>or</w:t>
      </w:r>
      <w:r>
        <w:rPr>
          <w:spacing w:val="-8"/>
          <w:sz w:val="23"/>
        </w:rPr>
        <w:t xml:space="preserve"> </w:t>
      </w:r>
      <w:r>
        <w:rPr>
          <w:spacing w:val="-4"/>
          <w:sz w:val="23"/>
        </w:rPr>
        <w:t xml:space="preserve">a hotelier’s </w:t>
      </w:r>
      <w:proofErr w:type="spellStart"/>
      <w:r>
        <w:rPr>
          <w:spacing w:val="-4"/>
          <w:sz w:val="23"/>
        </w:rPr>
        <w:t>authorisation</w:t>
      </w:r>
      <w:proofErr w:type="spellEnd"/>
      <w:r>
        <w:rPr>
          <w:spacing w:val="-4"/>
          <w:sz w:val="23"/>
        </w:rPr>
        <w:t xml:space="preserve"> under</w:t>
      </w:r>
      <w:r>
        <w:rPr>
          <w:spacing w:val="-8"/>
          <w:sz w:val="23"/>
        </w:rPr>
        <w:t xml:space="preserve"> </w:t>
      </w:r>
      <w:r>
        <w:rPr>
          <w:spacing w:val="-4"/>
          <w:sz w:val="23"/>
        </w:rPr>
        <w:t>Part</w:t>
      </w:r>
      <w:r>
        <w:rPr>
          <w:spacing w:val="-7"/>
          <w:sz w:val="23"/>
        </w:rPr>
        <w:t xml:space="preserve"> </w:t>
      </w:r>
      <w:r>
        <w:rPr>
          <w:spacing w:val="-4"/>
          <w:sz w:val="23"/>
        </w:rPr>
        <w:t>5</w:t>
      </w:r>
      <w:r>
        <w:rPr>
          <w:spacing w:val="-7"/>
          <w:sz w:val="23"/>
        </w:rPr>
        <w:t xml:space="preserve"> </w:t>
      </w:r>
      <w:r>
        <w:rPr>
          <w:spacing w:val="-4"/>
          <w:sz w:val="23"/>
        </w:rPr>
        <w:t>to</w:t>
      </w:r>
      <w:r>
        <w:rPr>
          <w:spacing w:val="-7"/>
          <w:sz w:val="23"/>
        </w:rPr>
        <w:t xml:space="preserve"> </w:t>
      </w:r>
      <w:r>
        <w:rPr>
          <w:spacing w:val="-4"/>
          <w:sz w:val="23"/>
        </w:rPr>
        <w:t xml:space="preserve">keep </w:t>
      </w:r>
      <w:r>
        <w:rPr>
          <w:sz w:val="23"/>
        </w:rPr>
        <w:t xml:space="preserve">approved poker machines is surrendered or cancelled, any poker </w:t>
      </w:r>
      <w:r>
        <w:rPr>
          <w:spacing w:val="-6"/>
          <w:sz w:val="23"/>
        </w:rPr>
        <w:t>machine</w:t>
      </w:r>
      <w:r>
        <w:rPr>
          <w:spacing w:val="-7"/>
          <w:sz w:val="23"/>
        </w:rPr>
        <w:t xml:space="preserve"> </w:t>
      </w:r>
      <w:r>
        <w:rPr>
          <w:spacing w:val="-6"/>
          <w:sz w:val="23"/>
        </w:rPr>
        <w:t>entitlements allocated in respect of the licence</w:t>
      </w:r>
      <w:r>
        <w:rPr>
          <w:spacing w:val="-9"/>
          <w:sz w:val="23"/>
        </w:rPr>
        <w:t xml:space="preserve"> </w:t>
      </w:r>
      <w:r>
        <w:rPr>
          <w:spacing w:val="-6"/>
          <w:sz w:val="23"/>
        </w:rPr>
        <w:t>concerned</w:t>
      </w:r>
      <w:r>
        <w:rPr>
          <w:spacing w:val="-8"/>
          <w:sz w:val="23"/>
        </w:rPr>
        <w:t xml:space="preserve"> </w:t>
      </w:r>
      <w:r>
        <w:rPr>
          <w:spacing w:val="-6"/>
          <w:sz w:val="23"/>
        </w:rPr>
        <w:t xml:space="preserve">may </w:t>
      </w:r>
      <w:r>
        <w:rPr>
          <w:spacing w:val="-2"/>
          <w:sz w:val="23"/>
        </w:rPr>
        <w:t>be</w:t>
      </w:r>
      <w:r>
        <w:rPr>
          <w:spacing w:val="-13"/>
          <w:sz w:val="23"/>
        </w:rPr>
        <w:t xml:space="preserve"> </w:t>
      </w:r>
      <w:r>
        <w:rPr>
          <w:spacing w:val="-2"/>
          <w:sz w:val="23"/>
        </w:rPr>
        <w:t>transferred</w:t>
      </w:r>
      <w:r>
        <w:rPr>
          <w:spacing w:val="-12"/>
          <w:sz w:val="23"/>
        </w:rPr>
        <w:t xml:space="preserve"> </w:t>
      </w:r>
      <w:r>
        <w:rPr>
          <w:spacing w:val="-2"/>
          <w:sz w:val="23"/>
        </w:rPr>
        <w:t>in</w:t>
      </w:r>
      <w:r>
        <w:rPr>
          <w:spacing w:val="-13"/>
          <w:sz w:val="23"/>
        </w:rPr>
        <w:t xml:space="preserve"> </w:t>
      </w:r>
      <w:r>
        <w:rPr>
          <w:spacing w:val="-2"/>
          <w:sz w:val="23"/>
        </w:rPr>
        <w:t>any</w:t>
      </w:r>
      <w:r>
        <w:rPr>
          <w:spacing w:val="-12"/>
          <w:sz w:val="23"/>
        </w:rPr>
        <w:t xml:space="preserve"> </w:t>
      </w:r>
      <w:r>
        <w:rPr>
          <w:spacing w:val="-2"/>
          <w:sz w:val="23"/>
        </w:rPr>
        <w:t>number</w:t>
      </w:r>
      <w:r>
        <w:rPr>
          <w:spacing w:val="-12"/>
          <w:sz w:val="23"/>
        </w:rPr>
        <w:t xml:space="preserve"> </w:t>
      </w:r>
      <w:r>
        <w:rPr>
          <w:spacing w:val="-2"/>
          <w:sz w:val="23"/>
        </w:rPr>
        <w:t>so</w:t>
      </w:r>
      <w:r>
        <w:rPr>
          <w:spacing w:val="-13"/>
          <w:sz w:val="23"/>
        </w:rPr>
        <w:t xml:space="preserve"> </w:t>
      </w:r>
      <w:r>
        <w:rPr>
          <w:spacing w:val="-2"/>
          <w:sz w:val="23"/>
        </w:rPr>
        <w:t>long</w:t>
      </w:r>
      <w:r>
        <w:rPr>
          <w:spacing w:val="-12"/>
          <w:sz w:val="23"/>
        </w:rPr>
        <w:t xml:space="preserve"> </w:t>
      </w:r>
      <w:r>
        <w:rPr>
          <w:spacing w:val="-2"/>
          <w:sz w:val="23"/>
        </w:rPr>
        <w:t>as</w:t>
      </w:r>
      <w:r>
        <w:rPr>
          <w:spacing w:val="-11"/>
          <w:sz w:val="23"/>
        </w:rPr>
        <w:t xml:space="preserve"> </w:t>
      </w:r>
      <w:r>
        <w:rPr>
          <w:spacing w:val="-2"/>
          <w:sz w:val="23"/>
        </w:rPr>
        <w:t>one</w:t>
      </w:r>
      <w:r>
        <w:rPr>
          <w:spacing w:val="-10"/>
          <w:sz w:val="23"/>
        </w:rPr>
        <w:t xml:space="preserve"> </w:t>
      </w:r>
      <w:r>
        <w:rPr>
          <w:spacing w:val="-2"/>
          <w:sz w:val="23"/>
        </w:rPr>
        <w:t>entitlement</w:t>
      </w:r>
      <w:r>
        <w:rPr>
          <w:spacing w:val="-10"/>
          <w:sz w:val="23"/>
        </w:rPr>
        <w:t xml:space="preserve"> </w:t>
      </w:r>
      <w:r>
        <w:rPr>
          <w:spacing w:val="-2"/>
          <w:sz w:val="23"/>
        </w:rPr>
        <w:t>for</w:t>
      </w:r>
      <w:r>
        <w:rPr>
          <w:spacing w:val="-10"/>
          <w:sz w:val="23"/>
        </w:rPr>
        <w:t xml:space="preserve"> </w:t>
      </w:r>
      <w:r>
        <w:rPr>
          <w:spacing w:val="-2"/>
          <w:sz w:val="23"/>
        </w:rPr>
        <w:t>every</w:t>
      </w:r>
      <w:r>
        <w:rPr>
          <w:spacing w:val="-13"/>
          <w:sz w:val="23"/>
        </w:rPr>
        <w:t xml:space="preserve"> </w:t>
      </w:r>
      <w:r>
        <w:rPr>
          <w:spacing w:val="-2"/>
          <w:sz w:val="23"/>
        </w:rPr>
        <w:t>2</w:t>
      </w:r>
      <w:r>
        <w:rPr>
          <w:spacing w:val="-10"/>
          <w:sz w:val="23"/>
        </w:rPr>
        <w:t xml:space="preserve"> </w:t>
      </w:r>
      <w:r>
        <w:rPr>
          <w:spacing w:val="-2"/>
          <w:sz w:val="23"/>
        </w:rPr>
        <w:t xml:space="preserve">is </w:t>
      </w:r>
      <w:r>
        <w:rPr>
          <w:sz w:val="23"/>
        </w:rPr>
        <w:t>forfeited to the Board.</w:t>
      </w:r>
    </w:p>
    <w:p w:rsidR="00563BC8" w:rsidRDefault="00334391">
      <w:pPr>
        <w:pStyle w:val="ListParagraph"/>
        <w:numPr>
          <w:ilvl w:val="1"/>
          <w:numId w:val="64"/>
        </w:numPr>
        <w:tabs>
          <w:tab w:val="left" w:pos="1737"/>
          <w:tab w:val="left" w:pos="1740"/>
        </w:tabs>
        <w:spacing w:before="109" w:line="223" w:lineRule="auto"/>
        <w:ind w:right="638"/>
        <w:jc w:val="both"/>
        <w:rPr>
          <w:sz w:val="23"/>
        </w:rPr>
      </w:pPr>
      <w:r>
        <w:rPr>
          <w:sz w:val="23"/>
        </w:rPr>
        <w:t>If,</w:t>
      </w:r>
      <w:r>
        <w:rPr>
          <w:spacing w:val="-3"/>
          <w:sz w:val="23"/>
        </w:rPr>
        <w:t xml:space="preserve"> </w:t>
      </w:r>
      <w:r>
        <w:rPr>
          <w:sz w:val="23"/>
        </w:rPr>
        <w:t>at</w:t>
      </w:r>
      <w:r>
        <w:rPr>
          <w:spacing w:val="-3"/>
          <w:sz w:val="23"/>
        </w:rPr>
        <w:t xml:space="preserve"> </w:t>
      </w:r>
      <w:r>
        <w:rPr>
          <w:sz w:val="23"/>
        </w:rPr>
        <w:t>the</w:t>
      </w:r>
      <w:r>
        <w:rPr>
          <w:spacing w:val="-3"/>
          <w:sz w:val="23"/>
        </w:rPr>
        <w:t xml:space="preserve"> </w:t>
      </w:r>
      <w:r>
        <w:rPr>
          <w:sz w:val="23"/>
        </w:rPr>
        <w:t>end</w:t>
      </w:r>
      <w:r>
        <w:rPr>
          <w:spacing w:val="-2"/>
          <w:sz w:val="23"/>
        </w:rPr>
        <w:t xml:space="preserve"> </w:t>
      </w:r>
      <w:r>
        <w:rPr>
          <w:sz w:val="23"/>
        </w:rPr>
        <w:t>of</w:t>
      </w:r>
      <w:r>
        <w:rPr>
          <w:spacing w:val="-4"/>
          <w:sz w:val="23"/>
        </w:rPr>
        <w:t xml:space="preserve"> </w:t>
      </w:r>
      <w:r>
        <w:rPr>
          <w:sz w:val="23"/>
        </w:rPr>
        <w:t>the</w:t>
      </w:r>
      <w:r>
        <w:rPr>
          <w:spacing w:val="-3"/>
          <w:sz w:val="23"/>
        </w:rPr>
        <w:t xml:space="preserve"> </w:t>
      </w:r>
      <w:r>
        <w:rPr>
          <w:sz w:val="23"/>
        </w:rPr>
        <w:t>period</w:t>
      </w:r>
      <w:r>
        <w:rPr>
          <w:spacing w:val="-2"/>
          <w:sz w:val="23"/>
        </w:rPr>
        <w:t xml:space="preserve"> </w:t>
      </w:r>
      <w:r>
        <w:rPr>
          <w:sz w:val="23"/>
        </w:rPr>
        <w:t>of</w:t>
      </w:r>
      <w:r>
        <w:rPr>
          <w:spacing w:val="-4"/>
          <w:sz w:val="23"/>
        </w:rPr>
        <w:t xml:space="preserve"> </w:t>
      </w:r>
      <w:r>
        <w:rPr>
          <w:sz w:val="23"/>
        </w:rPr>
        <w:t>12</w:t>
      </w:r>
      <w:r>
        <w:rPr>
          <w:spacing w:val="-2"/>
          <w:sz w:val="23"/>
        </w:rPr>
        <w:t xml:space="preserve"> </w:t>
      </w:r>
      <w:r>
        <w:rPr>
          <w:sz w:val="23"/>
        </w:rPr>
        <w:t>months</w:t>
      </w:r>
      <w:r>
        <w:rPr>
          <w:spacing w:val="-2"/>
          <w:sz w:val="23"/>
        </w:rPr>
        <w:t xml:space="preserve"> </w:t>
      </w:r>
      <w:r>
        <w:rPr>
          <w:sz w:val="23"/>
        </w:rPr>
        <w:t>immediately</w:t>
      </w:r>
      <w:r>
        <w:rPr>
          <w:spacing w:val="-8"/>
          <w:sz w:val="23"/>
        </w:rPr>
        <w:t xml:space="preserve"> </w:t>
      </w:r>
      <w:r>
        <w:rPr>
          <w:sz w:val="23"/>
        </w:rPr>
        <w:t>following</w:t>
      </w:r>
      <w:r>
        <w:rPr>
          <w:spacing w:val="-6"/>
          <w:sz w:val="23"/>
        </w:rPr>
        <w:t xml:space="preserve"> </w:t>
      </w:r>
      <w:r>
        <w:rPr>
          <w:sz w:val="23"/>
        </w:rPr>
        <w:t xml:space="preserve">the surrender or cancellation of the hotelier’s licence or </w:t>
      </w:r>
      <w:proofErr w:type="spellStart"/>
      <w:r>
        <w:rPr>
          <w:sz w:val="23"/>
        </w:rPr>
        <w:t>authorisation</w:t>
      </w:r>
      <w:proofErr w:type="spellEnd"/>
      <w:r>
        <w:rPr>
          <w:sz w:val="23"/>
        </w:rPr>
        <w:t xml:space="preserve"> under Part 5, any such poker machine entitlements have not been </w:t>
      </w:r>
      <w:r>
        <w:rPr>
          <w:spacing w:val="-2"/>
          <w:sz w:val="23"/>
        </w:rPr>
        <w:t>transferred,</w:t>
      </w:r>
      <w:r>
        <w:rPr>
          <w:spacing w:val="-6"/>
          <w:sz w:val="23"/>
        </w:rPr>
        <w:t xml:space="preserve"> </w:t>
      </w:r>
      <w:r>
        <w:rPr>
          <w:spacing w:val="-2"/>
          <w:sz w:val="23"/>
        </w:rPr>
        <w:t>the</w:t>
      </w:r>
      <w:r>
        <w:rPr>
          <w:spacing w:val="-6"/>
          <w:sz w:val="23"/>
        </w:rPr>
        <w:t xml:space="preserve"> </w:t>
      </w:r>
      <w:r>
        <w:rPr>
          <w:spacing w:val="-2"/>
          <w:sz w:val="23"/>
        </w:rPr>
        <w:t>remaining</w:t>
      </w:r>
      <w:r>
        <w:rPr>
          <w:spacing w:val="-10"/>
          <w:sz w:val="23"/>
        </w:rPr>
        <w:t xml:space="preserve"> </w:t>
      </w:r>
      <w:r>
        <w:rPr>
          <w:spacing w:val="-2"/>
          <w:sz w:val="23"/>
        </w:rPr>
        <w:t>entitlements</w:t>
      </w:r>
      <w:r>
        <w:rPr>
          <w:spacing w:val="-6"/>
          <w:sz w:val="23"/>
        </w:rPr>
        <w:t xml:space="preserve"> </w:t>
      </w:r>
      <w:r>
        <w:rPr>
          <w:spacing w:val="-2"/>
          <w:sz w:val="23"/>
        </w:rPr>
        <w:t>are</w:t>
      </w:r>
      <w:r>
        <w:rPr>
          <w:spacing w:val="-6"/>
          <w:sz w:val="23"/>
        </w:rPr>
        <w:t xml:space="preserve"> </w:t>
      </w:r>
      <w:r>
        <w:rPr>
          <w:spacing w:val="-2"/>
          <w:sz w:val="23"/>
        </w:rPr>
        <w:t>automatically</w:t>
      </w:r>
      <w:r>
        <w:rPr>
          <w:spacing w:val="-11"/>
          <w:sz w:val="23"/>
        </w:rPr>
        <w:t xml:space="preserve"> </w:t>
      </w:r>
      <w:r>
        <w:rPr>
          <w:spacing w:val="-2"/>
          <w:sz w:val="23"/>
        </w:rPr>
        <w:t>forfeited</w:t>
      </w:r>
      <w:r>
        <w:rPr>
          <w:spacing w:val="-6"/>
          <w:sz w:val="23"/>
        </w:rPr>
        <w:t xml:space="preserve"> </w:t>
      </w:r>
      <w:r>
        <w:rPr>
          <w:spacing w:val="-2"/>
          <w:sz w:val="23"/>
        </w:rPr>
        <w:t xml:space="preserve">to </w:t>
      </w:r>
      <w:r>
        <w:rPr>
          <w:sz w:val="23"/>
        </w:rPr>
        <w:t>the Board.</w:t>
      </w:r>
    </w:p>
    <w:p w:rsidR="00563BC8" w:rsidRDefault="00334391">
      <w:pPr>
        <w:pStyle w:val="ListParagraph"/>
        <w:numPr>
          <w:ilvl w:val="1"/>
          <w:numId w:val="64"/>
        </w:numPr>
        <w:tabs>
          <w:tab w:val="left" w:pos="1737"/>
        </w:tabs>
        <w:spacing w:before="95"/>
        <w:ind w:left="1737" w:hanging="434"/>
        <w:jc w:val="both"/>
        <w:rPr>
          <w:sz w:val="23"/>
        </w:rPr>
      </w:pPr>
      <w:r>
        <w:rPr>
          <w:spacing w:val="-2"/>
          <w:sz w:val="23"/>
        </w:rPr>
        <w:t>This</w:t>
      </w:r>
      <w:r>
        <w:rPr>
          <w:spacing w:val="-7"/>
          <w:sz w:val="23"/>
        </w:rPr>
        <w:t xml:space="preserve"> </w:t>
      </w:r>
      <w:r>
        <w:rPr>
          <w:spacing w:val="-2"/>
          <w:sz w:val="23"/>
        </w:rPr>
        <w:t>section</w:t>
      </w:r>
      <w:r>
        <w:rPr>
          <w:spacing w:val="-5"/>
          <w:sz w:val="23"/>
        </w:rPr>
        <w:t xml:space="preserve"> </w:t>
      </w:r>
      <w:r>
        <w:rPr>
          <w:spacing w:val="-2"/>
          <w:sz w:val="23"/>
        </w:rPr>
        <w:t>does</w:t>
      </w:r>
      <w:r>
        <w:rPr>
          <w:spacing w:val="-7"/>
          <w:sz w:val="23"/>
        </w:rPr>
        <w:t xml:space="preserve"> </w:t>
      </w:r>
      <w:r>
        <w:rPr>
          <w:spacing w:val="-2"/>
          <w:sz w:val="23"/>
        </w:rPr>
        <w:t>not</w:t>
      </w:r>
      <w:r>
        <w:rPr>
          <w:spacing w:val="-6"/>
          <w:sz w:val="23"/>
        </w:rPr>
        <w:t xml:space="preserve"> </w:t>
      </w:r>
      <w:r>
        <w:rPr>
          <w:spacing w:val="-2"/>
          <w:sz w:val="23"/>
        </w:rPr>
        <w:t>apply</w:t>
      </w:r>
      <w:r>
        <w:rPr>
          <w:spacing w:val="-12"/>
          <w:sz w:val="23"/>
        </w:rPr>
        <w:t xml:space="preserve"> </w:t>
      </w:r>
      <w:r>
        <w:rPr>
          <w:spacing w:val="-2"/>
          <w:sz w:val="23"/>
        </w:rPr>
        <w:t>merely</w:t>
      </w:r>
      <w:r>
        <w:rPr>
          <w:spacing w:val="-12"/>
          <w:sz w:val="23"/>
        </w:rPr>
        <w:t xml:space="preserve"> </w:t>
      </w:r>
      <w:r>
        <w:rPr>
          <w:spacing w:val="-2"/>
          <w:sz w:val="23"/>
        </w:rPr>
        <w:t>because:</w:t>
      </w:r>
    </w:p>
    <w:p w:rsidR="00563BC8" w:rsidRDefault="00334391">
      <w:pPr>
        <w:pStyle w:val="ListParagraph"/>
        <w:numPr>
          <w:ilvl w:val="2"/>
          <w:numId w:val="64"/>
        </w:numPr>
        <w:tabs>
          <w:tab w:val="left" w:pos="2364"/>
          <w:tab w:val="left" w:pos="2367"/>
        </w:tabs>
        <w:spacing w:before="79" w:line="223" w:lineRule="auto"/>
        <w:ind w:right="637"/>
        <w:jc w:val="both"/>
        <w:rPr>
          <w:sz w:val="23"/>
        </w:rPr>
      </w:pPr>
      <w:r>
        <w:rPr>
          <w:sz w:val="23"/>
        </w:rPr>
        <w:t xml:space="preserve">the hotelier’s licence or </w:t>
      </w:r>
      <w:proofErr w:type="spellStart"/>
      <w:r>
        <w:rPr>
          <w:sz w:val="23"/>
        </w:rPr>
        <w:t>authorisation</w:t>
      </w:r>
      <w:proofErr w:type="spellEnd"/>
      <w:r>
        <w:rPr>
          <w:sz w:val="23"/>
        </w:rPr>
        <w:t xml:space="preserve"> under Part 5 to keep approved gaming machines is suspended, or</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spacing w:line="300" w:lineRule="auto"/>
        <w:ind w:left="644" w:right="1772"/>
        <w:rPr>
          <w:rFonts w:ascii="Arial"/>
          <w:sz w:val="18"/>
        </w:rPr>
      </w:pPr>
      <w:r>
        <w:rPr>
          <w:noProof/>
          <w:lang w:val="en-AU" w:eastAsia="en-AU"/>
        </w:rPr>
        <mc:AlternateContent>
          <mc:Choice Requires="wps">
            <w:drawing>
              <wp:anchor distT="0" distB="0" distL="0" distR="0" simplePos="0" relativeHeight="487596032" behindDoc="1" locked="0" layoutInCell="1" allowOverlap="1">
                <wp:simplePos x="0" y="0"/>
                <wp:positionH relativeFrom="page">
                  <wp:posOffset>1477264</wp:posOffset>
                </wp:positionH>
                <wp:positionV relativeFrom="paragraph">
                  <wp:posOffset>345397</wp:posOffset>
                </wp:positionV>
                <wp:extent cx="4605655" cy="3175"/>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0265EB" id="Graphic 122" o:spid="_x0000_s1026" style="position:absolute;margin-left:116.3pt;margin-top:27.2pt;width:362.65pt;height:.25pt;z-index:-15720448;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" path="m4605528,l992124,r-1524,l,,,3048r990600,l992124,3048r3613404,l4605528,xe" fillcolor="black" stroked="f">
                <v:path arrowok="t"/>
                <w10:wrap type="topAndBottom" anchorx="page"/>
              </v:shape>
            </w:pict>
          </mc:Fallback>
        </mc:AlternateContent>
      </w:r>
      <w:r>
        <w:rPr>
          <w:rFonts w:ascii="Arial"/>
          <w:sz w:val="18"/>
        </w:rPr>
        <w:t>Part</w:t>
      </w:r>
      <w:r>
        <w:rPr>
          <w:rFonts w:ascii="Arial"/>
          <w:spacing w:val="-5"/>
          <w:sz w:val="18"/>
        </w:rPr>
        <w:t xml:space="preserve"> </w:t>
      </w:r>
      <w:r>
        <w:rPr>
          <w:rFonts w:ascii="Arial"/>
          <w:sz w:val="18"/>
        </w:rPr>
        <w:t>3</w:t>
      </w:r>
      <w:r>
        <w:rPr>
          <w:rFonts w:ascii="Arial"/>
          <w:sz w:val="18"/>
        </w:rPr>
        <w:tab/>
      </w:r>
      <w:r>
        <w:rPr>
          <w:rFonts w:ascii="Arial"/>
          <w:spacing w:val="-4"/>
          <w:sz w:val="18"/>
        </w:rPr>
        <w:t>Poker</w:t>
      </w:r>
      <w:r>
        <w:rPr>
          <w:rFonts w:ascii="Arial"/>
          <w:spacing w:val="-9"/>
          <w:sz w:val="18"/>
        </w:rPr>
        <w:t xml:space="preserve"> </w:t>
      </w:r>
      <w:r>
        <w:rPr>
          <w:rFonts w:ascii="Arial"/>
          <w:spacing w:val="-4"/>
          <w:sz w:val="18"/>
        </w:rPr>
        <w:t>machine</w:t>
      </w:r>
      <w:r>
        <w:rPr>
          <w:rFonts w:ascii="Arial"/>
          <w:spacing w:val="-8"/>
          <w:sz w:val="18"/>
        </w:rPr>
        <w:t xml:space="preserve"> </w:t>
      </w:r>
      <w:r>
        <w:rPr>
          <w:rFonts w:ascii="Arial"/>
          <w:spacing w:val="-4"/>
          <w:sz w:val="18"/>
        </w:rPr>
        <w:t>entitlements</w:t>
      </w:r>
      <w:r>
        <w:rPr>
          <w:rFonts w:ascii="Arial"/>
          <w:spacing w:val="-9"/>
          <w:sz w:val="18"/>
        </w:rPr>
        <w:t xml:space="preserve"> </w:t>
      </w:r>
      <w:r>
        <w:rPr>
          <w:rFonts w:ascii="Arial"/>
          <w:spacing w:val="-4"/>
          <w:sz w:val="18"/>
        </w:rPr>
        <w:t>and</w:t>
      </w:r>
      <w:r>
        <w:rPr>
          <w:rFonts w:ascii="Arial"/>
          <w:spacing w:val="-8"/>
          <w:sz w:val="18"/>
        </w:rPr>
        <w:t xml:space="preserve"> </w:t>
      </w:r>
      <w:r>
        <w:rPr>
          <w:rFonts w:ascii="Arial"/>
          <w:spacing w:val="-4"/>
          <w:sz w:val="18"/>
        </w:rPr>
        <w:t>hardship</w:t>
      </w:r>
      <w:r>
        <w:rPr>
          <w:rFonts w:ascii="Arial"/>
          <w:spacing w:val="-9"/>
          <w:sz w:val="18"/>
        </w:rPr>
        <w:t xml:space="preserve"> </w:t>
      </w:r>
      <w:r>
        <w:rPr>
          <w:rFonts w:ascii="Arial"/>
          <w:spacing w:val="-4"/>
          <w:sz w:val="18"/>
        </w:rPr>
        <w:t>gaming</w:t>
      </w:r>
      <w:r>
        <w:rPr>
          <w:rFonts w:ascii="Arial"/>
          <w:spacing w:val="-9"/>
          <w:sz w:val="18"/>
        </w:rPr>
        <w:t xml:space="preserve"> </w:t>
      </w:r>
      <w:r>
        <w:rPr>
          <w:rFonts w:ascii="Arial"/>
          <w:spacing w:val="-4"/>
          <w:sz w:val="18"/>
        </w:rPr>
        <w:t xml:space="preserve">machines </w:t>
      </w:r>
      <w:r>
        <w:rPr>
          <w:rFonts w:ascii="Arial"/>
          <w:sz w:val="18"/>
        </w:rPr>
        <w:t>Division</w:t>
      </w:r>
      <w:r>
        <w:rPr>
          <w:rFonts w:ascii="Arial"/>
          <w:spacing w:val="-3"/>
          <w:sz w:val="18"/>
        </w:rPr>
        <w:t xml:space="preserve"> </w:t>
      </w:r>
      <w:r>
        <w:rPr>
          <w:rFonts w:ascii="Arial"/>
          <w:sz w:val="18"/>
        </w:rPr>
        <w:t>2</w:t>
      </w:r>
      <w:r>
        <w:rPr>
          <w:rFonts w:ascii="Arial"/>
          <w:sz w:val="18"/>
        </w:rPr>
        <w:tab/>
      </w:r>
      <w:proofErr w:type="spellStart"/>
      <w:r>
        <w:rPr>
          <w:rFonts w:ascii="Arial"/>
          <w:sz w:val="18"/>
        </w:rPr>
        <w:t>Tradeable</w:t>
      </w:r>
      <w:proofErr w:type="spellEnd"/>
      <w:r>
        <w:rPr>
          <w:rFonts w:ascii="Arial"/>
          <w:spacing w:val="-11"/>
          <w:sz w:val="18"/>
        </w:rPr>
        <w:t xml:space="preserve"> </w:t>
      </w:r>
      <w:r>
        <w:rPr>
          <w:rFonts w:ascii="Arial"/>
          <w:sz w:val="18"/>
        </w:rPr>
        <w:t>poker</w:t>
      </w:r>
      <w:r>
        <w:rPr>
          <w:rFonts w:ascii="Arial"/>
          <w:spacing w:val="-11"/>
          <w:sz w:val="18"/>
        </w:rPr>
        <w:t xml:space="preserve"> </w:t>
      </w:r>
      <w:r>
        <w:rPr>
          <w:rFonts w:ascii="Arial"/>
          <w:sz w:val="18"/>
        </w:rPr>
        <w:t>machine</w:t>
      </w:r>
      <w:r>
        <w:rPr>
          <w:rFonts w:ascii="Arial"/>
          <w:spacing w:val="-11"/>
          <w:sz w:val="18"/>
        </w:rPr>
        <w:t xml:space="preserve"> </w:t>
      </w:r>
      <w:r>
        <w:rPr>
          <w:rFonts w:ascii="Arial"/>
          <w:sz w:val="18"/>
        </w:rPr>
        <w:t>entitlement</w:t>
      </w:r>
      <w:r>
        <w:rPr>
          <w:rFonts w:ascii="Arial"/>
          <w:spacing w:val="-11"/>
          <w:sz w:val="18"/>
        </w:rPr>
        <w:t xml:space="preserve"> </w:t>
      </w:r>
      <w:r>
        <w:rPr>
          <w:rFonts w:ascii="Arial"/>
          <w:sz w:val="18"/>
        </w:rPr>
        <w:t>scheme</w:t>
      </w:r>
    </w:p>
    <w:p w:rsidR="00563BC8" w:rsidRDefault="00563BC8">
      <w:pPr>
        <w:pStyle w:val="BodyText"/>
        <w:spacing w:before="113"/>
        <w:ind w:left="0"/>
        <w:jc w:val="left"/>
        <w:rPr>
          <w:rFonts w:ascii="Arial"/>
        </w:rPr>
      </w:pPr>
    </w:p>
    <w:p w:rsidR="00563BC8" w:rsidRDefault="00334391">
      <w:pPr>
        <w:pStyle w:val="ListParagraph"/>
        <w:numPr>
          <w:ilvl w:val="2"/>
          <w:numId w:val="64"/>
        </w:numPr>
        <w:tabs>
          <w:tab w:val="left" w:pos="2365"/>
        </w:tabs>
        <w:spacing w:before="0"/>
        <w:ind w:left="2365" w:hanging="625"/>
        <w:jc w:val="both"/>
        <w:rPr>
          <w:sz w:val="23"/>
        </w:rPr>
      </w:pPr>
      <w:proofErr w:type="gramStart"/>
      <w:r>
        <w:rPr>
          <w:sz w:val="23"/>
        </w:rPr>
        <w:t>the</w:t>
      </w:r>
      <w:proofErr w:type="gramEnd"/>
      <w:r>
        <w:rPr>
          <w:spacing w:val="-14"/>
          <w:sz w:val="23"/>
        </w:rPr>
        <w:t xml:space="preserve"> </w:t>
      </w:r>
      <w:r>
        <w:rPr>
          <w:sz w:val="23"/>
        </w:rPr>
        <w:t>hotel</w:t>
      </w:r>
      <w:r>
        <w:rPr>
          <w:spacing w:val="-14"/>
          <w:sz w:val="23"/>
        </w:rPr>
        <w:t xml:space="preserve"> </w:t>
      </w:r>
      <w:r>
        <w:rPr>
          <w:sz w:val="23"/>
        </w:rPr>
        <w:t>has,</w:t>
      </w:r>
      <w:r>
        <w:rPr>
          <w:spacing w:val="-14"/>
          <w:sz w:val="23"/>
        </w:rPr>
        <w:t xml:space="preserve"> </w:t>
      </w:r>
      <w:r>
        <w:rPr>
          <w:sz w:val="23"/>
        </w:rPr>
        <w:t>for</w:t>
      </w:r>
      <w:r>
        <w:rPr>
          <w:spacing w:val="-13"/>
          <w:sz w:val="23"/>
        </w:rPr>
        <w:t xml:space="preserve"> </w:t>
      </w:r>
      <w:r>
        <w:rPr>
          <w:sz w:val="23"/>
        </w:rPr>
        <w:t>the</w:t>
      </w:r>
      <w:r>
        <w:rPr>
          <w:spacing w:val="-14"/>
          <w:sz w:val="23"/>
        </w:rPr>
        <w:t xml:space="preserve"> </w:t>
      </w:r>
      <w:r>
        <w:rPr>
          <w:sz w:val="23"/>
        </w:rPr>
        <w:t>time</w:t>
      </w:r>
      <w:r>
        <w:rPr>
          <w:spacing w:val="-14"/>
          <w:sz w:val="23"/>
        </w:rPr>
        <w:t xml:space="preserve"> </w:t>
      </w:r>
      <w:r>
        <w:rPr>
          <w:sz w:val="23"/>
        </w:rPr>
        <w:t>being,</w:t>
      </w:r>
      <w:r>
        <w:rPr>
          <w:spacing w:val="-13"/>
          <w:sz w:val="23"/>
        </w:rPr>
        <w:t xml:space="preserve"> </w:t>
      </w:r>
      <w:r>
        <w:rPr>
          <w:sz w:val="23"/>
        </w:rPr>
        <w:t>ceased</w:t>
      </w:r>
      <w:r>
        <w:rPr>
          <w:spacing w:val="-13"/>
          <w:sz w:val="23"/>
        </w:rPr>
        <w:t xml:space="preserve"> </w:t>
      </w:r>
      <w:r>
        <w:rPr>
          <w:sz w:val="23"/>
        </w:rPr>
        <w:t>to</w:t>
      </w:r>
      <w:r>
        <w:rPr>
          <w:spacing w:val="-13"/>
          <w:sz w:val="23"/>
        </w:rPr>
        <w:t xml:space="preserve"> </w:t>
      </w:r>
      <w:r>
        <w:rPr>
          <w:spacing w:val="-2"/>
          <w:sz w:val="23"/>
        </w:rPr>
        <w:t>trade.</w:t>
      </w:r>
    </w:p>
    <w:p w:rsidR="00563BC8" w:rsidRDefault="00334391">
      <w:pPr>
        <w:pStyle w:val="ListParagraph"/>
        <w:numPr>
          <w:ilvl w:val="0"/>
          <w:numId w:val="64"/>
        </w:numPr>
        <w:tabs>
          <w:tab w:val="left" w:pos="1289"/>
        </w:tabs>
        <w:spacing w:before="245" w:line="225" w:lineRule="auto"/>
        <w:ind w:right="641" w:hanging="490"/>
        <w:jc w:val="left"/>
        <w:rPr>
          <w:rFonts w:ascii="Arial"/>
          <w:b/>
          <w:sz w:val="21"/>
        </w:rPr>
      </w:pPr>
      <w:r>
        <w:rPr>
          <w:rFonts w:ascii="Arial"/>
          <w:b/>
          <w:sz w:val="21"/>
        </w:rPr>
        <w:t>Transfer</w:t>
      </w:r>
      <w:r>
        <w:rPr>
          <w:rFonts w:ascii="Arial"/>
          <w:b/>
          <w:spacing w:val="40"/>
          <w:sz w:val="21"/>
        </w:rPr>
        <w:t xml:space="preserve"> </w:t>
      </w:r>
      <w:r>
        <w:rPr>
          <w:rFonts w:ascii="Arial"/>
          <w:b/>
          <w:sz w:val="21"/>
        </w:rPr>
        <w:t>of</w:t>
      </w:r>
      <w:r>
        <w:rPr>
          <w:rFonts w:ascii="Arial"/>
          <w:b/>
          <w:spacing w:val="40"/>
          <w:sz w:val="21"/>
        </w:rPr>
        <w:t xml:space="preserve"> </w:t>
      </w:r>
      <w:r>
        <w:rPr>
          <w:rFonts w:ascii="Arial"/>
          <w:b/>
          <w:sz w:val="21"/>
        </w:rPr>
        <w:t>poker</w:t>
      </w:r>
      <w:r>
        <w:rPr>
          <w:rFonts w:ascii="Arial"/>
          <w:b/>
          <w:spacing w:val="40"/>
          <w:sz w:val="21"/>
        </w:rPr>
        <w:t xml:space="preserve"> </w:t>
      </w:r>
      <w:r>
        <w:rPr>
          <w:rFonts w:ascii="Arial"/>
          <w:b/>
          <w:sz w:val="21"/>
        </w:rPr>
        <w:t>machine</w:t>
      </w:r>
      <w:r>
        <w:rPr>
          <w:rFonts w:ascii="Arial"/>
          <w:b/>
          <w:spacing w:val="40"/>
          <w:sz w:val="21"/>
        </w:rPr>
        <w:t xml:space="preserve"> </w:t>
      </w:r>
      <w:r>
        <w:rPr>
          <w:rFonts w:ascii="Arial"/>
          <w:b/>
          <w:sz w:val="21"/>
        </w:rPr>
        <w:t>entitlements</w:t>
      </w:r>
      <w:r>
        <w:rPr>
          <w:rFonts w:ascii="Arial"/>
          <w:b/>
          <w:spacing w:val="40"/>
          <w:sz w:val="21"/>
        </w:rPr>
        <w:t xml:space="preserve"> </w:t>
      </w:r>
      <w:r>
        <w:rPr>
          <w:rFonts w:ascii="Arial"/>
          <w:b/>
          <w:sz w:val="21"/>
        </w:rPr>
        <w:t>when</w:t>
      </w:r>
      <w:r>
        <w:rPr>
          <w:rFonts w:ascii="Arial"/>
          <w:b/>
          <w:spacing w:val="40"/>
          <w:sz w:val="21"/>
        </w:rPr>
        <w:t xml:space="preserve"> </w:t>
      </w:r>
      <w:r>
        <w:rPr>
          <w:rFonts w:ascii="Arial"/>
          <w:b/>
          <w:sz w:val="21"/>
        </w:rPr>
        <w:t>club</w:t>
      </w:r>
      <w:r>
        <w:rPr>
          <w:rFonts w:ascii="Arial"/>
          <w:b/>
          <w:spacing w:val="40"/>
          <w:sz w:val="21"/>
        </w:rPr>
        <w:t xml:space="preserve"> </w:t>
      </w:r>
      <w:r>
        <w:rPr>
          <w:rFonts w:ascii="Arial"/>
          <w:b/>
          <w:sz w:val="21"/>
        </w:rPr>
        <w:t>registration cancelled or surrendered</w:t>
      </w:r>
    </w:p>
    <w:p w:rsidR="00563BC8" w:rsidRDefault="00334391">
      <w:pPr>
        <w:pStyle w:val="ListParagraph"/>
        <w:numPr>
          <w:ilvl w:val="1"/>
          <w:numId w:val="64"/>
        </w:numPr>
        <w:tabs>
          <w:tab w:val="left" w:pos="1737"/>
          <w:tab w:val="left" w:pos="1740"/>
        </w:tabs>
        <w:spacing w:before="103" w:line="223" w:lineRule="auto"/>
        <w:ind w:right="630"/>
        <w:jc w:val="both"/>
        <w:rPr>
          <w:sz w:val="23"/>
        </w:rPr>
      </w:pPr>
      <w:r>
        <w:rPr>
          <w:sz w:val="23"/>
        </w:rPr>
        <w:t xml:space="preserve">If the certificate of registration of a club or a registered club’s </w:t>
      </w:r>
      <w:proofErr w:type="spellStart"/>
      <w:r>
        <w:rPr>
          <w:sz w:val="23"/>
        </w:rPr>
        <w:t>authorisation</w:t>
      </w:r>
      <w:proofErr w:type="spellEnd"/>
      <w:r>
        <w:rPr>
          <w:sz w:val="23"/>
        </w:rPr>
        <w:t xml:space="preserve"> under Part 5 to keep approved gaming machines is </w:t>
      </w:r>
      <w:r>
        <w:rPr>
          <w:spacing w:val="-4"/>
          <w:sz w:val="23"/>
        </w:rPr>
        <w:t>surrendered</w:t>
      </w:r>
      <w:r>
        <w:rPr>
          <w:spacing w:val="-10"/>
          <w:sz w:val="23"/>
        </w:rPr>
        <w:t xml:space="preserve"> </w:t>
      </w:r>
      <w:r>
        <w:rPr>
          <w:spacing w:val="-4"/>
          <w:sz w:val="23"/>
        </w:rPr>
        <w:t>or</w:t>
      </w:r>
      <w:r>
        <w:rPr>
          <w:spacing w:val="-8"/>
          <w:sz w:val="23"/>
        </w:rPr>
        <w:t xml:space="preserve"> </w:t>
      </w:r>
      <w:r>
        <w:rPr>
          <w:spacing w:val="-4"/>
          <w:sz w:val="23"/>
        </w:rPr>
        <w:t>cancelled,</w:t>
      </w:r>
      <w:r>
        <w:rPr>
          <w:spacing w:val="-6"/>
          <w:sz w:val="23"/>
        </w:rPr>
        <w:t xml:space="preserve"> </w:t>
      </w:r>
      <w:r>
        <w:rPr>
          <w:spacing w:val="-4"/>
          <w:sz w:val="23"/>
        </w:rPr>
        <w:t>any</w:t>
      </w:r>
      <w:r>
        <w:rPr>
          <w:spacing w:val="-11"/>
          <w:sz w:val="23"/>
        </w:rPr>
        <w:t xml:space="preserve"> </w:t>
      </w:r>
      <w:r>
        <w:rPr>
          <w:spacing w:val="-4"/>
          <w:sz w:val="23"/>
        </w:rPr>
        <w:t>poker</w:t>
      </w:r>
      <w:r>
        <w:rPr>
          <w:spacing w:val="-8"/>
          <w:sz w:val="23"/>
        </w:rPr>
        <w:t xml:space="preserve"> </w:t>
      </w:r>
      <w:r>
        <w:rPr>
          <w:spacing w:val="-4"/>
          <w:sz w:val="23"/>
        </w:rPr>
        <w:t>machine</w:t>
      </w:r>
      <w:r>
        <w:rPr>
          <w:spacing w:val="-6"/>
          <w:sz w:val="23"/>
        </w:rPr>
        <w:t xml:space="preserve"> </w:t>
      </w:r>
      <w:r>
        <w:rPr>
          <w:spacing w:val="-4"/>
          <w:sz w:val="23"/>
        </w:rPr>
        <w:t>entitlements</w:t>
      </w:r>
      <w:r>
        <w:rPr>
          <w:spacing w:val="-6"/>
          <w:sz w:val="23"/>
        </w:rPr>
        <w:t xml:space="preserve"> </w:t>
      </w:r>
      <w:r>
        <w:rPr>
          <w:spacing w:val="-4"/>
          <w:sz w:val="23"/>
        </w:rPr>
        <w:t>allocated</w:t>
      </w:r>
      <w:r>
        <w:rPr>
          <w:spacing w:val="-6"/>
          <w:sz w:val="23"/>
        </w:rPr>
        <w:t xml:space="preserve"> </w:t>
      </w:r>
      <w:r>
        <w:rPr>
          <w:spacing w:val="-4"/>
          <w:sz w:val="23"/>
        </w:rPr>
        <w:t xml:space="preserve">in </w:t>
      </w:r>
      <w:r>
        <w:rPr>
          <w:sz w:val="23"/>
        </w:rPr>
        <w:t>respect</w:t>
      </w:r>
      <w:r>
        <w:rPr>
          <w:spacing w:val="-5"/>
          <w:sz w:val="23"/>
        </w:rPr>
        <w:t xml:space="preserve"> </w:t>
      </w:r>
      <w:r>
        <w:rPr>
          <w:sz w:val="23"/>
        </w:rPr>
        <w:t>of</w:t>
      </w:r>
      <w:r>
        <w:rPr>
          <w:spacing w:val="-6"/>
          <w:sz w:val="23"/>
        </w:rPr>
        <w:t xml:space="preserve"> </w:t>
      </w:r>
      <w:r>
        <w:rPr>
          <w:sz w:val="23"/>
        </w:rPr>
        <w:t>any</w:t>
      </w:r>
      <w:r>
        <w:rPr>
          <w:spacing w:val="-10"/>
          <w:sz w:val="23"/>
        </w:rPr>
        <w:t xml:space="preserve"> </w:t>
      </w:r>
      <w:r>
        <w:rPr>
          <w:sz w:val="23"/>
        </w:rPr>
        <w:t>of</w:t>
      </w:r>
      <w:r>
        <w:rPr>
          <w:spacing w:val="-6"/>
          <w:sz w:val="23"/>
        </w:rPr>
        <w:t xml:space="preserve"> </w:t>
      </w:r>
      <w:r>
        <w:rPr>
          <w:sz w:val="23"/>
        </w:rPr>
        <w:t>the</w:t>
      </w:r>
      <w:r>
        <w:rPr>
          <w:spacing w:val="-5"/>
          <w:sz w:val="23"/>
        </w:rPr>
        <w:t xml:space="preserve"> </w:t>
      </w:r>
      <w:r>
        <w:rPr>
          <w:sz w:val="23"/>
        </w:rPr>
        <w:t>premises</w:t>
      </w:r>
      <w:r>
        <w:rPr>
          <w:spacing w:val="-5"/>
          <w:sz w:val="23"/>
        </w:rPr>
        <w:t xml:space="preserve"> </w:t>
      </w:r>
      <w:r>
        <w:rPr>
          <w:sz w:val="23"/>
        </w:rPr>
        <w:t>of</w:t>
      </w:r>
      <w:r>
        <w:rPr>
          <w:spacing w:val="-6"/>
          <w:sz w:val="23"/>
        </w:rPr>
        <w:t xml:space="preserve"> </w:t>
      </w:r>
      <w:r>
        <w:rPr>
          <w:sz w:val="23"/>
        </w:rPr>
        <w:t>the</w:t>
      </w:r>
      <w:r>
        <w:rPr>
          <w:spacing w:val="-5"/>
          <w:sz w:val="23"/>
        </w:rPr>
        <w:t xml:space="preserve"> </w:t>
      </w:r>
      <w:r>
        <w:rPr>
          <w:sz w:val="23"/>
        </w:rPr>
        <w:t>club</w:t>
      </w:r>
      <w:r>
        <w:rPr>
          <w:spacing w:val="-4"/>
          <w:sz w:val="23"/>
        </w:rPr>
        <w:t xml:space="preserve"> </w:t>
      </w:r>
      <w:r>
        <w:rPr>
          <w:sz w:val="23"/>
        </w:rPr>
        <w:t>may</w:t>
      </w:r>
      <w:r>
        <w:rPr>
          <w:spacing w:val="-10"/>
          <w:sz w:val="23"/>
        </w:rPr>
        <w:t xml:space="preserve"> </w:t>
      </w:r>
      <w:r>
        <w:rPr>
          <w:sz w:val="23"/>
        </w:rPr>
        <w:t>be</w:t>
      </w:r>
      <w:r>
        <w:rPr>
          <w:spacing w:val="-5"/>
          <w:sz w:val="23"/>
        </w:rPr>
        <w:t xml:space="preserve"> </w:t>
      </w:r>
      <w:r>
        <w:rPr>
          <w:sz w:val="23"/>
        </w:rPr>
        <w:t>transferred</w:t>
      </w:r>
      <w:r>
        <w:rPr>
          <w:spacing w:val="-4"/>
          <w:sz w:val="23"/>
        </w:rPr>
        <w:t xml:space="preserve"> </w:t>
      </w:r>
      <w:r>
        <w:rPr>
          <w:sz w:val="23"/>
        </w:rPr>
        <w:t>in</w:t>
      </w:r>
      <w:r>
        <w:rPr>
          <w:spacing w:val="-4"/>
          <w:sz w:val="23"/>
        </w:rPr>
        <w:t xml:space="preserve"> </w:t>
      </w:r>
      <w:r>
        <w:rPr>
          <w:sz w:val="23"/>
        </w:rPr>
        <w:t xml:space="preserve">any </w:t>
      </w:r>
      <w:r>
        <w:rPr>
          <w:spacing w:val="-4"/>
          <w:sz w:val="23"/>
        </w:rPr>
        <w:t>number</w:t>
      </w:r>
      <w:r>
        <w:rPr>
          <w:spacing w:val="-13"/>
          <w:sz w:val="23"/>
        </w:rPr>
        <w:t xml:space="preserve"> </w:t>
      </w:r>
      <w:r>
        <w:rPr>
          <w:spacing w:val="-4"/>
          <w:sz w:val="23"/>
        </w:rPr>
        <w:t>so</w:t>
      </w:r>
      <w:r>
        <w:rPr>
          <w:spacing w:val="-13"/>
          <w:sz w:val="23"/>
        </w:rPr>
        <w:t xml:space="preserve"> </w:t>
      </w:r>
      <w:r>
        <w:rPr>
          <w:spacing w:val="-4"/>
          <w:sz w:val="23"/>
        </w:rPr>
        <w:t>long</w:t>
      </w:r>
      <w:r>
        <w:rPr>
          <w:spacing w:val="-18"/>
          <w:sz w:val="23"/>
        </w:rPr>
        <w:t xml:space="preserve"> </w:t>
      </w:r>
      <w:r>
        <w:rPr>
          <w:spacing w:val="-4"/>
          <w:sz w:val="23"/>
        </w:rPr>
        <w:t>as</w:t>
      </w:r>
      <w:r>
        <w:rPr>
          <w:spacing w:val="-11"/>
          <w:sz w:val="23"/>
        </w:rPr>
        <w:t xml:space="preserve"> </w:t>
      </w:r>
      <w:r>
        <w:rPr>
          <w:spacing w:val="-4"/>
          <w:sz w:val="23"/>
        </w:rPr>
        <w:t>one</w:t>
      </w:r>
      <w:r>
        <w:rPr>
          <w:spacing w:val="-11"/>
          <w:sz w:val="23"/>
        </w:rPr>
        <w:t xml:space="preserve"> </w:t>
      </w:r>
      <w:r>
        <w:rPr>
          <w:spacing w:val="-4"/>
          <w:sz w:val="23"/>
        </w:rPr>
        <w:t>entitlement</w:t>
      </w:r>
      <w:r>
        <w:rPr>
          <w:spacing w:val="-11"/>
          <w:sz w:val="23"/>
        </w:rPr>
        <w:t xml:space="preserve"> </w:t>
      </w:r>
      <w:r>
        <w:rPr>
          <w:spacing w:val="-4"/>
          <w:sz w:val="23"/>
        </w:rPr>
        <w:t>for</w:t>
      </w:r>
      <w:r>
        <w:rPr>
          <w:spacing w:val="-14"/>
          <w:sz w:val="23"/>
        </w:rPr>
        <w:t xml:space="preserve"> </w:t>
      </w:r>
      <w:r>
        <w:rPr>
          <w:spacing w:val="-4"/>
          <w:sz w:val="23"/>
        </w:rPr>
        <w:t>every</w:t>
      </w:r>
      <w:r>
        <w:rPr>
          <w:spacing w:val="-21"/>
          <w:sz w:val="23"/>
        </w:rPr>
        <w:t xml:space="preserve"> </w:t>
      </w:r>
      <w:r>
        <w:rPr>
          <w:spacing w:val="-4"/>
          <w:sz w:val="23"/>
        </w:rPr>
        <w:t>2</w:t>
      </w:r>
      <w:r>
        <w:rPr>
          <w:spacing w:val="-14"/>
          <w:sz w:val="23"/>
        </w:rPr>
        <w:t xml:space="preserve"> </w:t>
      </w:r>
      <w:r>
        <w:rPr>
          <w:spacing w:val="-4"/>
          <w:sz w:val="23"/>
        </w:rPr>
        <w:t>is</w:t>
      </w:r>
      <w:r>
        <w:rPr>
          <w:spacing w:val="-14"/>
          <w:sz w:val="23"/>
        </w:rPr>
        <w:t xml:space="preserve"> </w:t>
      </w:r>
      <w:r>
        <w:rPr>
          <w:spacing w:val="-4"/>
          <w:sz w:val="23"/>
        </w:rPr>
        <w:t>forfeited</w:t>
      </w:r>
      <w:r>
        <w:rPr>
          <w:spacing w:val="-13"/>
          <w:sz w:val="23"/>
        </w:rPr>
        <w:t xml:space="preserve"> </w:t>
      </w:r>
      <w:r>
        <w:rPr>
          <w:spacing w:val="-4"/>
          <w:sz w:val="23"/>
        </w:rPr>
        <w:t>to</w:t>
      </w:r>
      <w:r>
        <w:rPr>
          <w:spacing w:val="-13"/>
          <w:sz w:val="23"/>
        </w:rPr>
        <w:t xml:space="preserve"> </w:t>
      </w:r>
      <w:r>
        <w:rPr>
          <w:spacing w:val="-4"/>
          <w:sz w:val="23"/>
        </w:rPr>
        <w:t>the</w:t>
      </w:r>
      <w:r>
        <w:rPr>
          <w:spacing w:val="-13"/>
          <w:sz w:val="23"/>
        </w:rPr>
        <w:t xml:space="preserve"> </w:t>
      </w:r>
      <w:r>
        <w:rPr>
          <w:spacing w:val="-4"/>
          <w:sz w:val="23"/>
        </w:rPr>
        <w:t>Board.</w:t>
      </w:r>
    </w:p>
    <w:p w:rsidR="00563BC8" w:rsidRDefault="00334391">
      <w:pPr>
        <w:pStyle w:val="ListParagraph"/>
        <w:numPr>
          <w:ilvl w:val="1"/>
          <w:numId w:val="64"/>
        </w:numPr>
        <w:tabs>
          <w:tab w:val="left" w:pos="1737"/>
          <w:tab w:val="left" w:pos="1740"/>
        </w:tabs>
        <w:spacing w:before="109" w:line="223" w:lineRule="auto"/>
        <w:ind w:right="635"/>
        <w:jc w:val="both"/>
        <w:rPr>
          <w:sz w:val="23"/>
        </w:rPr>
      </w:pPr>
      <w:r>
        <w:rPr>
          <w:spacing w:val="-6"/>
          <w:sz w:val="23"/>
        </w:rPr>
        <w:t>Any</w:t>
      </w:r>
      <w:r>
        <w:rPr>
          <w:spacing w:val="-9"/>
          <w:sz w:val="23"/>
        </w:rPr>
        <w:t xml:space="preserve"> </w:t>
      </w:r>
      <w:r>
        <w:rPr>
          <w:spacing w:val="-6"/>
          <w:sz w:val="23"/>
        </w:rPr>
        <w:t>such</w:t>
      </w:r>
      <w:r>
        <w:rPr>
          <w:spacing w:val="-8"/>
          <w:sz w:val="23"/>
        </w:rPr>
        <w:t xml:space="preserve"> </w:t>
      </w:r>
      <w:r>
        <w:rPr>
          <w:spacing w:val="-6"/>
          <w:sz w:val="23"/>
        </w:rPr>
        <w:t>poker</w:t>
      </w:r>
      <w:r>
        <w:rPr>
          <w:spacing w:val="-9"/>
          <w:sz w:val="23"/>
        </w:rPr>
        <w:t xml:space="preserve"> </w:t>
      </w:r>
      <w:r>
        <w:rPr>
          <w:spacing w:val="-6"/>
          <w:sz w:val="23"/>
        </w:rPr>
        <w:t>machine</w:t>
      </w:r>
      <w:r>
        <w:rPr>
          <w:spacing w:val="-8"/>
          <w:sz w:val="23"/>
        </w:rPr>
        <w:t xml:space="preserve"> </w:t>
      </w:r>
      <w:r>
        <w:rPr>
          <w:spacing w:val="-6"/>
          <w:sz w:val="23"/>
        </w:rPr>
        <w:t>entitlements</w:t>
      </w:r>
      <w:r>
        <w:rPr>
          <w:spacing w:val="-8"/>
          <w:sz w:val="23"/>
        </w:rPr>
        <w:t xml:space="preserve"> </w:t>
      </w:r>
      <w:r>
        <w:rPr>
          <w:spacing w:val="-6"/>
          <w:sz w:val="23"/>
        </w:rPr>
        <w:t>that</w:t>
      </w:r>
      <w:r>
        <w:rPr>
          <w:spacing w:val="-9"/>
          <w:sz w:val="23"/>
        </w:rPr>
        <w:t xml:space="preserve"> </w:t>
      </w:r>
      <w:r>
        <w:rPr>
          <w:spacing w:val="-6"/>
          <w:sz w:val="23"/>
        </w:rPr>
        <w:t>have</w:t>
      </w:r>
      <w:r>
        <w:rPr>
          <w:spacing w:val="-5"/>
          <w:sz w:val="23"/>
        </w:rPr>
        <w:t xml:space="preserve"> </w:t>
      </w:r>
      <w:r>
        <w:rPr>
          <w:spacing w:val="-6"/>
          <w:sz w:val="23"/>
        </w:rPr>
        <w:t xml:space="preserve">not been transferred 12 </w:t>
      </w:r>
      <w:r>
        <w:rPr>
          <w:sz w:val="23"/>
        </w:rPr>
        <w:t xml:space="preserve">months after the surrender or cancellation of the certificate of </w:t>
      </w:r>
      <w:r>
        <w:rPr>
          <w:spacing w:val="-4"/>
          <w:sz w:val="23"/>
        </w:rPr>
        <w:t>registration</w:t>
      </w:r>
      <w:r>
        <w:rPr>
          <w:spacing w:val="-11"/>
          <w:sz w:val="23"/>
        </w:rPr>
        <w:t xml:space="preserve"> </w:t>
      </w:r>
      <w:r>
        <w:rPr>
          <w:spacing w:val="-4"/>
          <w:sz w:val="23"/>
        </w:rPr>
        <w:t>or</w:t>
      </w:r>
      <w:r>
        <w:rPr>
          <w:spacing w:val="-10"/>
          <w:sz w:val="23"/>
        </w:rPr>
        <w:t xml:space="preserve"> </w:t>
      </w:r>
      <w:r>
        <w:rPr>
          <w:spacing w:val="-4"/>
          <w:sz w:val="23"/>
        </w:rPr>
        <w:t>the</w:t>
      </w:r>
      <w:r>
        <w:rPr>
          <w:spacing w:val="-11"/>
          <w:sz w:val="23"/>
        </w:rPr>
        <w:t xml:space="preserve"> </w:t>
      </w:r>
      <w:proofErr w:type="spellStart"/>
      <w:r>
        <w:rPr>
          <w:spacing w:val="-4"/>
          <w:sz w:val="23"/>
        </w:rPr>
        <w:t>authorisation</w:t>
      </w:r>
      <w:proofErr w:type="spellEnd"/>
      <w:r>
        <w:rPr>
          <w:spacing w:val="-10"/>
          <w:sz w:val="23"/>
        </w:rPr>
        <w:t xml:space="preserve"> </w:t>
      </w:r>
      <w:r>
        <w:rPr>
          <w:spacing w:val="-4"/>
          <w:sz w:val="23"/>
        </w:rPr>
        <w:t>under</w:t>
      </w:r>
      <w:r>
        <w:rPr>
          <w:spacing w:val="-10"/>
          <w:sz w:val="23"/>
        </w:rPr>
        <w:t xml:space="preserve"> </w:t>
      </w:r>
      <w:r>
        <w:rPr>
          <w:spacing w:val="-4"/>
          <w:sz w:val="23"/>
        </w:rPr>
        <w:t>Part</w:t>
      </w:r>
      <w:r>
        <w:rPr>
          <w:spacing w:val="-11"/>
          <w:sz w:val="23"/>
        </w:rPr>
        <w:t xml:space="preserve"> </w:t>
      </w:r>
      <w:r>
        <w:rPr>
          <w:spacing w:val="-4"/>
          <w:sz w:val="23"/>
        </w:rPr>
        <w:t>5</w:t>
      </w:r>
      <w:r>
        <w:rPr>
          <w:spacing w:val="-10"/>
          <w:sz w:val="23"/>
        </w:rPr>
        <w:t xml:space="preserve"> </w:t>
      </w:r>
      <w:r>
        <w:rPr>
          <w:spacing w:val="-4"/>
          <w:sz w:val="23"/>
        </w:rPr>
        <w:t>to</w:t>
      </w:r>
      <w:r>
        <w:rPr>
          <w:spacing w:val="-9"/>
          <w:sz w:val="23"/>
        </w:rPr>
        <w:t xml:space="preserve"> </w:t>
      </w:r>
      <w:r>
        <w:rPr>
          <w:spacing w:val="-4"/>
          <w:sz w:val="23"/>
        </w:rPr>
        <w:t>keep</w:t>
      </w:r>
      <w:r>
        <w:rPr>
          <w:spacing w:val="-9"/>
          <w:sz w:val="23"/>
        </w:rPr>
        <w:t xml:space="preserve"> </w:t>
      </w:r>
      <w:r>
        <w:rPr>
          <w:spacing w:val="-4"/>
          <w:sz w:val="23"/>
        </w:rPr>
        <w:t>approved</w:t>
      </w:r>
      <w:r>
        <w:rPr>
          <w:spacing w:val="-9"/>
          <w:sz w:val="23"/>
        </w:rPr>
        <w:t xml:space="preserve"> </w:t>
      </w:r>
      <w:r>
        <w:rPr>
          <w:spacing w:val="-4"/>
          <w:sz w:val="23"/>
        </w:rPr>
        <w:t xml:space="preserve">gaming </w:t>
      </w:r>
      <w:r>
        <w:rPr>
          <w:sz w:val="23"/>
        </w:rPr>
        <w:t>machines are automatically</w:t>
      </w:r>
      <w:r>
        <w:rPr>
          <w:spacing w:val="-4"/>
          <w:sz w:val="23"/>
        </w:rPr>
        <w:t xml:space="preserve"> </w:t>
      </w:r>
      <w:r>
        <w:rPr>
          <w:sz w:val="23"/>
        </w:rPr>
        <w:t>forfeited to the Board.</w:t>
      </w:r>
    </w:p>
    <w:p w:rsidR="00563BC8" w:rsidRDefault="00334391">
      <w:pPr>
        <w:pStyle w:val="ListParagraph"/>
        <w:numPr>
          <w:ilvl w:val="1"/>
          <w:numId w:val="64"/>
        </w:numPr>
        <w:tabs>
          <w:tab w:val="left" w:pos="1737"/>
        </w:tabs>
        <w:spacing w:before="94"/>
        <w:ind w:left="1737" w:hanging="434"/>
        <w:jc w:val="both"/>
        <w:rPr>
          <w:sz w:val="23"/>
        </w:rPr>
      </w:pPr>
      <w:r>
        <w:rPr>
          <w:spacing w:val="-2"/>
          <w:sz w:val="23"/>
        </w:rPr>
        <w:t>This</w:t>
      </w:r>
      <w:r>
        <w:rPr>
          <w:spacing w:val="-7"/>
          <w:sz w:val="23"/>
        </w:rPr>
        <w:t xml:space="preserve"> </w:t>
      </w:r>
      <w:r>
        <w:rPr>
          <w:spacing w:val="-2"/>
          <w:sz w:val="23"/>
        </w:rPr>
        <w:t>section</w:t>
      </w:r>
      <w:r>
        <w:rPr>
          <w:spacing w:val="-6"/>
          <w:sz w:val="23"/>
        </w:rPr>
        <w:t xml:space="preserve"> </w:t>
      </w:r>
      <w:r>
        <w:rPr>
          <w:spacing w:val="-2"/>
          <w:sz w:val="23"/>
        </w:rPr>
        <w:t>does</w:t>
      </w:r>
      <w:r>
        <w:rPr>
          <w:spacing w:val="-6"/>
          <w:sz w:val="23"/>
        </w:rPr>
        <w:t xml:space="preserve"> </w:t>
      </w:r>
      <w:r>
        <w:rPr>
          <w:spacing w:val="-2"/>
          <w:sz w:val="23"/>
        </w:rPr>
        <w:t>not</w:t>
      </w:r>
      <w:r>
        <w:rPr>
          <w:spacing w:val="-6"/>
          <w:sz w:val="23"/>
        </w:rPr>
        <w:t xml:space="preserve"> </w:t>
      </w:r>
      <w:r>
        <w:rPr>
          <w:spacing w:val="-2"/>
          <w:sz w:val="23"/>
        </w:rPr>
        <w:t>apply:</w:t>
      </w:r>
    </w:p>
    <w:p w:rsidR="00563BC8" w:rsidRDefault="00334391">
      <w:pPr>
        <w:pStyle w:val="ListParagraph"/>
        <w:numPr>
          <w:ilvl w:val="2"/>
          <w:numId w:val="64"/>
        </w:numPr>
        <w:tabs>
          <w:tab w:val="left" w:pos="2364"/>
          <w:tab w:val="left" w:pos="2367"/>
        </w:tabs>
        <w:spacing w:before="79" w:line="223" w:lineRule="auto"/>
        <w:ind w:right="635"/>
        <w:jc w:val="both"/>
        <w:rPr>
          <w:sz w:val="23"/>
        </w:rPr>
      </w:pPr>
      <w:r>
        <w:rPr>
          <w:sz w:val="23"/>
        </w:rPr>
        <w:t xml:space="preserve">in relation to the cancellation of a club’s certificate of </w:t>
      </w:r>
      <w:r>
        <w:rPr>
          <w:spacing w:val="-4"/>
          <w:sz w:val="23"/>
        </w:rPr>
        <w:t>registration</w:t>
      </w:r>
      <w:r>
        <w:rPr>
          <w:spacing w:val="-11"/>
          <w:sz w:val="23"/>
        </w:rPr>
        <w:t xml:space="preserve"> </w:t>
      </w:r>
      <w:r>
        <w:rPr>
          <w:spacing w:val="-4"/>
          <w:sz w:val="23"/>
        </w:rPr>
        <w:t>if</w:t>
      </w:r>
      <w:r>
        <w:rPr>
          <w:spacing w:val="-10"/>
          <w:sz w:val="23"/>
        </w:rPr>
        <w:t xml:space="preserve"> </w:t>
      </w:r>
      <w:r>
        <w:rPr>
          <w:spacing w:val="-4"/>
          <w:sz w:val="23"/>
        </w:rPr>
        <w:t>that</w:t>
      </w:r>
      <w:r>
        <w:rPr>
          <w:spacing w:val="-11"/>
          <w:sz w:val="23"/>
        </w:rPr>
        <w:t xml:space="preserve"> </w:t>
      </w:r>
      <w:r>
        <w:rPr>
          <w:spacing w:val="-4"/>
          <w:sz w:val="23"/>
        </w:rPr>
        <w:t>cancellation</w:t>
      </w:r>
      <w:r>
        <w:rPr>
          <w:spacing w:val="-10"/>
          <w:sz w:val="23"/>
        </w:rPr>
        <w:t xml:space="preserve"> </w:t>
      </w:r>
      <w:r>
        <w:rPr>
          <w:spacing w:val="-4"/>
          <w:sz w:val="23"/>
        </w:rPr>
        <w:t>is</w:t>
      </w:r>
      <w:r>
        <w:rPr>
          <w:spacing w:val="-10"/>
          <w:sz w:val="23"/>
        </w:rPr>
        <w:t xml:space="preserve"> </w:t>
      </w:r>
      <w:r>
        <w:rPr>
          <w:spacing w:val="-4"/>
          <w:sz w:val="23"/>
        </w:rPr>
        <w:t>the</w:t>
      </w:r>
      <w:r>
        <w:rPr>
          <w:spacing w:val="-11"/>
          <w:sz w:val="23"/>
        </w:rPr>
        <w:t xml:space="preserve"> </w:t>
      </w:r>
      <w:r>
        <w:rPr>
          <w:spacing w:val="-4"/>
          <w:sz w:val="23"/>
        </w:rPr>
        <w:t>result</w:t>
      </w:r>
      <w:r>
        <w:rPr>
          <w:spacing w:val="-10"/>
          <w:sz w:val="23"/>
        </w:rPr>
        <w:t xml:space="preserve"> </w:t>
      </w:r>
      <w:r>
        <w:rPr>
          <w:spacing w:val="-4"/>
          <w:sz w:val="23"/>
        </w:rPr>
        <w:t>of</w:t>
      </w:r>
      <w:r>
        <w:rPr>
          <w:spacing w:val="-10"/>
          <w:sz w:val="23"/>
        </w:rPr>
        <w:t xml:space="preserve"> </w:t>
      </w:r>
      <w:r>
        <w:rPr>
          <w:spacing w:val="-4"/>
          <w:sz w:val="23"/>
        </w:rPr>
        <w:t>an</w:t>
      </w:r>
      <w:r>
        <w:rPr>
          <w:spacing w:val="-10"/>
          <w:sz w:val="23"/>
        </w:rPr>
        <w:t xml:space="preserve"> </w:t>
      </w:r>
      <w:r>
        <w:rPr>
          <w:spacing w:val="-4"/>
          <w:sz w:val="23"/>
        </w:rPr>
        <w:t>amalgamation with</w:t>
      </w:r>
      <w:r>
        <w:rPr>
          <w:spacing w:val="-5"/>
          <w:sz w:val="23"/>
        </w:rPr>
        <w:t xml:space="preserve"> </w:t>
      </w:r>
      <w:r>
        <w:rPr>
          <w:spacing w:val="-4"/>
          <w:sz w:val="23"/>
        </w:rPr>
        <w:t>another</w:t>
      </w:r>
      <w:r>
        <w:rPr>
          <w:spacing w:val="-6"/>
          <w:sz w:val="23"/>
        </w:rPr>
        <w:t xml:space="preserve"> </w:t>
      </w:r>
      <w:r>
        <w:rPr>
          <w:spacing w:val="-4"/>
          <w:sz w:val="23"/>
        </w:rPr>
        <w:t>registered club</w:t>
      </w:r>
      <w:r>
        <w:rPr>
          <w:spacing w:val="-5"/>
          <w:sz w:val="23"/>
        </w:rPr>
        <w:t xml:space="preserve"> </w:t>
      </w:r>
      <w:r>
        <w:rPr>
          <w:spacing w:val="-4"/>
          <w:sz w:val="23"/>
        </w:rPr>
        <w:t>in</w:t>
      </w:r>
      <w:r>
        <w:rPr>
          <w:spacing w:val="-5"/>
          <w:sz w:val="23"/>
        </w:rPr>
        <w:t xml:space="preserve"> </w:t>
      </w:r>
      <w:r>
        <w:rPr>
          <w:spacing w:val="-4"/>
          <w:sz w:val="23"/>
        </w:rPr>
        <w:t>accordance</w:t>
      </w:r>
      <w:r>
        <w:rPr>
          <w:spacing w:val="-6"/>
          <w:sz w:val="23"/>
        </w:rPr>
        <w:t xml:space="preserve"> </w:t>
      </w:r>
      <w:r>
        <w:rPr>
          <w:spacing w:val="-4"/>
          <w:sz w:val="23"/>
        </w:rPr>
        <w:t>with</w:t>
      </w:r>
      <w:r>
        <w:rPr>
          <w:spacing w:val="-5"/>
          <w:sz w:val="23"/>
        </w:rPr>
        <w:t xml:space="preserve"> </w:t>
      </w:r>
      <w:r>
        <w:rPr>
          <w:spacing w:val="-4"/>
          <w:sz w:val="23"/>
        </w:rPr>
        <w:t xml:space="preserve">the </w:t>
      </w:r>
      <w:r>
        <w:rPr>
          <w:i/>
          <w:spacing w:val="-4"/>
          <w:sz w:val="23"/>
        </w:rPr>
        <w:t xml:space="preserve">Registered </w:t>
      </w:r>
      <w:r>
        <w:rPr>
          <w:i/>
          <w:sz w:val="23"/>
        </w:rPr>
        <w:t>Clubs Act 1976</w:t>
      </w:r>
      <w:r>
        <w:rPr>
          <w:sz w:val="23"/>
        </w:rPr>
        <w:t>, or</w:t>
      </w:r>
    </w:p>
    <w:p w:rsidR="00563BC8" w:rsidRDefault="00334391">
      <w:pPr>
        <w:pStyle w:val="ListParagraph"/>
        <w:numPr>
          <w:ilvl w:val="2"/>
          <w:numId w:val="64"/>
        </w:numPr>
        <w:tabs>
          <w:tab w:val="left" w:pos="2365"/>
        </w:tabs>
        <w:spacing w:before="67" w:line="255" w:lineRule="exact"/>
        <w:ind w:left="2365" w:hanging="625"/>
        <w:jc w:val="both"/>
        <w:rPr>
          <w:sz w:val="23"/>
        </w:rPr>
      </w:pPr>
      <w:r>
        <w:rPr>
          <w:spacing w:val="-4"/>
          <w:sz w:val="23"/>
        </w:rPr>
        <w:t xml:space="preserve">merely </w:t>
      </w:r>
      <w:r>
        <w:rPr>
          <w:spacing w:val="-2"/>
          <w:sz w:val="23"/>
        </w:rPr>
        <w:t>because:</w:t>
      </w:r>
    </w:p>
    <w:p w:rsidR="00563BC8" w:rsidRDefault="00334391">
      <w:pPr>
        <w:pStyle w:val="ListParagraph"/>
        <w:numPr>
          <w:ilvl w:val="3"/>
          <w:numId w:val="64"/>
        </w:numPr>
        <w:tabs>
          <w:tab w:val="left" w:pos="3013"/>
          <w:tab w:val="left" w:pos="3017"/>
        </w:tabs>
        <w:spacing w:before="5" w:line="223" w:lineRule="auto"/>
        <w:ind w:right="634"/>
        <w:jc w:val="both"/>
        <w:rPr>
          <w:sz w:val="23"/>
        </w:rPr>
      </w:pPr>
      <w:r>
        <w:rPr>
          <w:sz w:val="23"/>
        </w:rPr>
        <w:t>the</w:t>
      </w:r>
      <w:r>
        <w:rPr>
          <w:spacing w:val="-15"/>
          <w:sz w:val="23"/>
        </w:rPr>
        <w:t xml:space="preserve"> </w:t>
      </w:r>
      <w:r>
        <w:rPr>
          <w:sz w:val="23"/>
        </w:rPr>
        <w:t>certificate</w:t>
      </w:r>
      <w:r>
        <w:rPr>
          <w:spacing w:val="-14"/>
          <w:sz w:val="23"/>
        </w:rPr>
        <w:t xml:space="preserve"> </w:t>
      </w:r>
      <w:r>
        <w:rPr>
          <w:sz w:val="23"/>
        </w:rPr>
        <w:t>of</w:t>
      </w:r>
      <w:r>
        <w:rPr>
          <w:spacing w:val="-15"/>
          <w:sz w:val="23"/>
        </w:rPr>
        <w:t xml:space="preserve"> </w:t>
      </w:r>
      <w:r>
        <w:rPr>
          <w:sz w:val="23"/>
        </w:rPr>
        <w:t>registration</w:t>
      </w:r>
      <w:r>
        <w:rPr>
          <w:spacing w:val="-11"/>
          <w:sz w:val="23"/>
        </w:rPr>
        <w:t xml:space="preserve"> </w:t>
      </w:r>
      <w:r>
        <w:rPr>
          <w:sz w:val="23"/>
        </w:rPr>
        <w:t>of</w:t>
      </w:r>
      <w:r>
        <w:rPr>
          <w:spacing w:val="-13"/>
          <w:sz w:val="23"/>
        </w:rPr>
        <w:t xml:space="preserve"> </w:t>
      </w:r>
      <w:r>
        <w:rPr>
          <w:sz w:val="23"/>
        </w:rPr>
        <w:t>the</w:t>
      </w:r>
      <w:r>
        <w:rPr>
          <w:spacing w:val="-15"/>
          <w:sz w:val="23"/>
        </w:rPr>
        <w:t xml:space="preserve"> </w:t>
      </w:r>
      <w:r>
        <w:rPr>
          <w:sz w:val="23"/>
        </w:rPr>
        <w:t>club</w:t>
      </w:r>
      <w:r>
        <w:rPr>
          <w:spacing w:val="-13"/>
          <w:sz w:val="23"/>
        </w:rPr>
        <w:t xml:space="preserve"> </w:t>
      </w:r>
      <w:r>
        <w:rPr>
          <w:sz w:val="23"/>
        </w:rPr>
        <w:t>concerned,</w:t>
      </w:r>
      <w:r>
        <w:rPr>
          <w:spacing w:val="-15"/>
          <w:sz w:val="23"/>
        </w:rPr>
        <w:t xml:space="preserve"> </w:t>
      </w:r>
      <w:r>
        <w:rPr>
          <w:sz w:val="23"/>
        </w:rPr>
        <w:t xml:space="preserve">or </w:t>
      </w:r>
      <w:r>
        <w:rPr>
          <w:spacing w:val="-2"/>
          <w:sz w:val="23"/>
        </w:rPr>
        <w:t>its</w:t>
      </w:r>
      <w:r>
        <w:rPr>
          <w:spacing w:val="-13"/>
          <w:sz w:val="23"/>
        </w:rPr>
        <w:t xml:space="preserve"> </w:t>
      </w:r>
      <w:proofErr w:type="spellStart"/>
      <w:r>
        <w:rPr>
          <w:spacing w:val="-2"/>
          <w:sz w:val="23"/>
        </w:rPr>
        <w:t>authorisation</w:t>
      </w:r>
      <w:proofErr w:type="spellEnd"/>
      <w:r>
        <w:rPr>
          <w:spacing w:val="-12"/>
          <w:sz w:val="23"/>
        </w:rPr>
        <w:t xml:space="preserve"> </w:t>
      </w:r>
      <w:r>
        <w:rPr>
          <w:spacing w:val="-2"/>
          <w:sz w:val="23"/>
        </w:rPr>
        <w:t>under</w:t>
      </w:r>
      <w:r>
        <w:rPr>
          <w:spacing w:val="-13"/>
          <w:sz w:val="23"/>
        </w:rPr>
        <w:t xml:space="preserve"> </w:t>
      </w:r>
      <w:r>
        <w:rPr>
          <w:spacing w:val="-2"/>
          <w:sz w:val="23"/>
        </w:rPr>
        <w:t>Part</w:t>
      </w:r>
      <w:r>
        <w:rPr>
          <w:spacing w:val="-12"/>
          <w:sz w:val="23"/>
        </w:rPr>
        <w:t xml:space="preserve"> </w:t>
      </w:r>
      <w:r>
        <w:rPr>
          <w:spacing w:val="-2"/>
          <w:sz w:val="23"/>
        </w:rPr>
        <w:t>5</w:t>
      </w:r>
      <w:r>
        <w:rPr>
          <w:spacing w:val="-12"/>
          <w:sz w:val="23"/>
        </w:rPr>
        <w:t xml:space="preserve"> </w:t>
      </w:r>
      <w:r>
        <w:rPr>
          <w:spacing w:val="-2"/>
          <w:sz w:val="23"/>
        </w:rPr>
        <w:t>to</w:t>
      </w:r>
      <w:r>
        <w:rPr>
          <w:spacing w:val="-13"/>
          <w:sz w:val="23"/>
        </w:rPr>
        <w:t xml:space="preserve"> </w:t>
      </w:r>
      <w:r>
        <w:rPr>
          <w:spacing w:val="-2"/>
          <w:sz w:val="23"/>
        </w:rPr>
        <w:t>keep</w:t>
      </w:r>
      <w:r>
        <w:rPr>
          <w:spacing w:val="-12"/>
          <w:sz w:val="23"/>
        </w:rPr>
        <w:t xml:space="preserve"> </w:t>
      </w:r>
      <w:r>
        <w:rPr>
          <w:spacing w:val="-2"/>
          <w:sz w:val="23"/>
        </w:rPr>
        <w:t>approved</w:t>
      </w:r>
      <w:r>
        <w:rPr>
          <w:spacing w:val="-12"/>
          <w:sz w:val="23"/>
        </w:rPr>
        <w:t xml:space="preserve"> </w:t>
      </w:r>
      <w:r>
        <w:rPr>
          <w:spacing w:val="-2"/>
          <w:sz w:val="23"/>
        </w:rPr>
        <w:t xml:space="preserve">gaming </w:t>
      </w:r>
      <w:r>
        <w:rPr>
          <w:sz w:val="23"/>
        </w:rPr>
        <w:t>machines, is suspended, or</w:t>
      </w:r>
    </w:p>
    <w:p w:rsidR="00563BC8" w:rsidRDefault="00334391">
      <w:pPr>
        <w:pStyle w:val="ListParagraph"/>
        <w:numPr>
          <w:ilvl w:val="3"/>
          <w:numId w:val="64"/>
        </w:numPr>
        <w:tabs>
          <w:tab w:val="left" w:pos="3016"/>
        </w:tabs>
        <w:spacing w:before="0" w:line="251" w:lineRule="exact"/>
        <w:ind w:left="3016" w:hanging="649"/>
        <w:jc w:val="both"/>
        <w:rPr>
          <w:sz w:val="23"/>
        </w:rPr>
      </w:pPr>
      <w:proofErr w:type="gramStart"/>
      <w:r>
        <w:rPr>
          <w:sz w:val="23"/>
        </w:rPr>
        <w:t>the</w:t>
      </w:r>
      <w:proofErr w:type="gramEnd"/>
      <w:r>
        <w:rPr>
          <w:spacing w:val="-14"/>
          <w:sz w:val="23"/>
        </w:rPr>
        <w:t xml:space="preserve"> </w:t>
      </w:r>
      <w:r>
        <w:rPr>
          <w:sz w:val="23"/>
        </w:rPr>
        <w:t>club</w:t>
      </w:r>
      <w:r>
        <w:rPr>
          <w:spacing w:val="-12"/>
          <w:sz w:val="23"/>
        </w:rPr>
        <w:t xml:space="preserve"> </w:t>
      </w:r>
      <w:r>
        <w:rPr>
          <w:sz w:val="23"/>
        </w:rPr>
        <w:t>has,</w:t>
      </w:r>
      <w:r>
        <w:rPr>
          <w:spacing w:val="-14"/>
          <w:sz w:val="23"/>
        </w:rPr>
        <w:t xml:space="preserve"> </w:t>
      </w:r>
      <w:r>
        <w:rPr>
          <w:sz w:val="23"/>
        </w:rPr>
        <w:t>for</w:t>
      </w:r>
      <w:r>
        <w:rPr>
          <w:spacing w:val="-13"/>
          <w:sz w:val="23"/>
        </w:rPr>
        <w:t xml:space="preserve"> </w:t>
      </w:r>
      <w:r>
        <w:rPr>
          <w:sz w:val="23"/>
        </w:rPr>
        <w:t>the</w:t>
      </w:r>
      <w:r>
        <w:rPr>
          <w:spacing w:val="-13"/>
          <w:sz w:val="23"/>
        </w:rPr>
        <w:t xml:space="preserve"> </w:t>
      </w:r>
      <w:r>
        <w:rPr>
          <w:sz w:val="23"/>
        </w:rPr>
        <w:t>time</w:t>
      </w:r>
      <w:r>
        <w:rPr>
          <w:spacing w:val="-14"/>
          <w:sz w:val="23"/>
        </w:rPr>
        <w:t xml:space="preserve"> </w:t>
      </w:r>
      <w:r>
        <w:rPr>
          <w:sz w:val="23"/>
        </w:rPr>
        <w:t>being,</w:t>
      </w:r>
      <w:r>
        <w:rPr>
          <w:spacing w:val="-13"/>
          <w:sz w:val="23"/>
        </w:rPr>
        <w:t xml:space="preserve"> </w:t>
      </w:r>
      <w:r>
        <w:rPr>
          <w:sz w:val="23"/>
        </w:rPr>
        <w:t>ceased</w:t>
      </w:r>
      <w:r>
        <w:rPr>
          <w:spacing w:val="-12"/>
          <w:sz w:val="23"/>
        </w:rPr>
        <w:t xml:space="preserve"> </w:t>
      </w:r>
      <w:r>
        <w:rPr>
          <w:sz w:val="23"/>
        </w:rPr>
        <w:t>to</w:t>
      </w:r>
      <w:r>
        <w:rPr>
          <w:spacing w:val="-13"/>
          <w:sz w:val="23"/>
        </w:rPr>
        <w:t xml:space="preserve"> </w:t>
      </w:r>
      <w:r>
        <w:rPr>
          <w:spacing w:val="-2"/>
          <w:sz w:val="23"/>
        </w:rPr>
        <w:t>trade.</w:t>
      </w:r>
    </w:p>
    <w:p w:rsidR="00563BC8" w:rsidRDefault="00334391">
      <w:pPr>
        <w:pStyle w:val="ListParagraph"/>
        <w:numPr>
          <w:ilvl w:val="0"/>
          <w:numId w:val="64"/>
        </w:numPr>
        <w:tabs>
          <w:tab w:val="left" w:pos="1289"/>
        </w:tabs>
        <w:spacing w:before="245" w:line="225" w:lineRule="auto"/>
        <w:ind w:right="641" w:hanging="490"/>
        <w:jc w:val="left"/>
        <w:rPr>
          <w:rFonts w:ascii="Arial" w:hAnsi="Arial"/>
          <w:b/>
          <w:sz w:val="21"/>
        </w:rPr>
      </w:pPr>
      <w:r>
        <w:rPr>
          <w:rFonts w:ascii="Arial" w:hAnsi="Arial"/>
          <w:b/>
          <w:spacing w:val="-6"/>
          <w:sz w:val="21"/>
        </w:rPr>
        <w:t>Requirement to forfeit poker machine entitlements if hotelier’s</w:t>
      </w:r>
      <w:r>
        <w:rPr>
          <w:rFonts w:ascii="Arial" w:hAnsi="Arial"/>
          <w:b/>
          <w:spacing w:val="-7"/>
          <w:sz w:val="21"/>
        </w:rPr>
        <w:t xml:space="preserve"> </w:t>
      </w:r>
      <w:r>
        <w:rPr>
          <w:rFonts w:ascii="Arial" w:hAnsi="Arial"/>
          <w:b/>
          <w:spacing w:val="-6"/>
          <w:sz w:val="21"/>
        </w:rPr>
        <w:t xml:space="preserve">licence </w:t>
      </w:r>
      <w:r>
        <w:rPr>
          <w:rFonts w:ascii="Arial" w:hAnsi="Arial"/>
          <w:b/>
          <w:sz w:val="21"/>
        </w:rPr>
        <w:t>is removed to other premises</w:t>
      </w:r>
    </w:p>
    <w:p w:rsidR="00563BC8" w:rsidRDefault="00334391">
      <w:pPr>
        <w:pStyle w:val="BodyText"/>
        <w:spacing w:before="85"/>
      </w:pPr>
      <w:r>
        <w:rPr>
          <w:spacing w:val="-2"/>
        </w:rPr>
        <w:t>Subject</w:t>
      </w:r>
      <w:r>
        <w:rPr>
          <w:spacing w:val="-12"/>
        </w:rPr>
        <w:t xml:space="preserve"> </w:t>
      </w:r>
      <w:r>
        <w:rPr>
          <w:spacing w:val="-2"/>
        </w:rPr>
        <w:t>to</w:t>
      </w:r>
      <w:r>
        <w:rPr>
          <w:spacing w:val="-11"/>
        </w:rPr>
        <w:t xml:space="preserve"> </w:t>
      </w:r>
      <w:r>
        <w:rPr>
          <w:spacing w:val="-2"/>
        </w:rPr>
        <w:t>the</w:t>
      </w:r>
      <w:r>
        <w:rPr>
          <w:spacing w:val="-11"/>
        </w:rPr>
        <w:t xml:space="preserve"> </w:t>
      </w:r>
      <w:r>
        <w:rPr>
          <w:spacing w:val="-2"/>
        </w:rPr>
        <w:t>regulations,</w:t>
      </w:r>
      <w:r>
        <w:rPr>
          <w:spacing w:val="-11"/>
        </w:rPr>
        <w:t xml:space="preserve"> </w:t>
      </w:r>
      <w:r>
        <w:rPr>
          <w:spacing w:val="-5"/>
        </w:rPr>
        <w:t>if:</w:t>
      </w:r>
    </w:p>
    <w:p w:rsidR="00563BC8" w:rsidRDefault="00334391">
      <w:pPr>
        <w:pStyle w:val="ListParagraph"/>
        <w:numPr>
          <w:ilvl w:val="0"/>
          <w:numId w:val="48"/>
        </w:numPr>
        <w:tabs>
          <w:tab w:val="left" w:pos="2364"/>
          <w:tab w:val="left" w:pos="2367"/>
        </w:tabs>
        <w:spacing w:before="80" w:line="223" w:lineRule="auto"/>
        <w:ind w:right="638"/>
        <w:jc w:val="both"/>
        <w:rPr>
          <w:sz w:val="23"/>
        </w:rPr>
      </w:pPr>
      <w:r>
        <w:rPr>
          <w:sz w:val="23"/>
        </w:rPr>
        <w:t>a</w:t>
      </w:r>
      <w:r>
        <w:rPr>
          <w:spacing w:val="-5"/>
          <w:sz w:val="23"/>
        </w:rPr>
        <w:t xml:space="preserve"> </w:t>
      </w:r>
      <w:r>
        <w:rPr>
          <w:sz w:val="23"/>
        </w:rPr>
        <w:t>hotelier’s</w:t>
      </w:r>
      <w:r>
        <w:rPr>
          <w:spacing w:val="-4"/>
          <w:sz w:val="23"/>
        </w:rPr>
        <w:t xml:space="preserve"> </w:t>
      </w:r>
      <w:r>
        <w:rPr>
          <w:sz w:val="23"/>
        </w:rPr>
        <w:t>licence</w:t>
      </w:r>
      <w:r>
        <w:rPr>
          <w:spacing w:val="-5"/>
          <w:sz w:val="23"/>
        </w:rPr>
        <w:t xml:space="preserve"> </w:t>
      </w:r>
      <w:r>
        <w:rPr>
          <w:sz w:val="23"/>
        </w:rPr>
        <w:t>is</w:t>
      </w:r>
      <w:r>
        <w:rPr>
          <w:spacing w:val="-4"/>
          <w:sz w:val="23"/>
        </w:rPr>
        <w:t xml:space="preserve"> </w:t>
      </w:r>
      <w:r>
        <w:rPr>
          <w:sz w:val="23"/>
        </w:rPr>
        <w:t>removed</w:t>
      </w:r>
      <w:r>
        <w:rPr>
          <w:spacing w:val="-4"/>
          <w:sz w:val="23"/>
        </w:rPr>
        <w:t xml:space="preserve"> </w:t>
      </w:r>
      <w:r>
        <w:rPr>
          <w:sz w:val="23"/>
        </w:rPr>
        <w:t>under</w:t>
      </w:r>
      <w:r>
        <w:rPr>
          <w:spacing w:val="-6"/>
          <w:sz w:val="23"/>
        </w:rPr>
        <w:t xml:space="preserve"> </w:t>
      </w:r>
      <w:r>
        <w:rPr>
          <w:sz w:val="23"/>
        </w:rPr>
        <w:t>the</w:t>
      </w:r>
      <w:r>
        <w:rPr>
          <w:spacing w:val="-5"/>
          <w:sz w:val="23"/>
        </w:rPr>
        <w:t xml:space="preserve"> </w:t>
      </w:r>
      <w:r>
        <w:rPr>
          <w:i/>
          <w:sz w:val="23"/>
        </w:rPr>
        <w:t>Liquor</w:t>
      </w:r>
      <w:r>
        <w:rPr>
          <w:i/>
          <w:spacing w:val="-4"/>
          <w:sz w:val="23"/>
        </w:rPr>
        <w:t xml:space="preserve"> </w:t>
      </w:r>
      <w:r>
        <w:rPr>
          <w:i/>
          <w:sz w:val="23"/>
        </w:rPr>
        <w:t>Act</w:t>
      </w:r>
      <w:r>
        <w:rPr>
          <w:i/>
          <w:spacing w:val="-2"/>
          <w:sz w:val="23"/>
        </w:rPr>
        <w:t xml:space="preserve"> </w:t>
      </w:r>
      <w:r>
        <w:rPr>
          <w:i/>
          <w:sz w:val="23"/>
        </w:rPr>
        <w:t xml:space="preserve">1982 </w:t>
      </w:r>
      <w:r>
        <w:rPr>
          <w:sz w:val="23"/>
        </w:rPr>
        <w:t xml:space="preserve">to </w:t>
      </w:r>
      <w:r>
        <w:rPr>
          <w:spacing w:val="-4"/>
          <w:sz w:val="23"/>
        </w:rPr>
        <w:t>other</w:t>
      </w:r>
      <w:r>
        <w:rPr>
          <w:spacing w:val="-9"/>
          <w:sz w:val="23"/>
        </w:rPr>
        <w:t xml:space="preserve"> </w:t>
      </w:r>
      <w:r>
        <w:rPr>
          <w:spacing w:val="-4"/>
          <w:sz w:val="23"/>
        </w:rPr>
        <w:t>premises</w:t>
      </w:r>
      <w:r>
        <w:rPr>
          <w:spacing w:val="-9"/>
          <w:sz w:val="23"/>
        </w:rPr>
        <w:t xml:space="preserve"> </w:t>
      </w:r>
      <w:r>
        <w:rPr>
          <w:spacing w:val="-4"/>
          <w:sz w:val="23"/>
        </w:rPr>
        <w:t>that</w:t>
      </w:r>
      <w:r>
        <w:rPr>
          <w:spacing w:val="-11"/>
          <w:sz w:val="23"/>
        </w:rPr>
        <w:t xml:space="preserve"> </w:t>
      </w:r>
      <w:r>
        <w:rPr>
          <w:spacing w:val="-4"/>
          <w:sz w:val="23"/>
        </w:rPr>
        <w:t>are</w:t>
      </w:r>
      <w:r>
        <w:rPr>
          <w:spacing w:val="-10"/>
          <w:sz w:val="23"/>
        </w:rPr>
        <w:t xml:space="preserve"> </w:t>
      </w:r>
      <w:r>
        <w:rPr>
          <w:spacing w:val="-4"/>
          <w:sz w:val="23"/>
        </w:rPr>
        <w:t>situated</w:t>
      </w:r>
      <w:r>
        <w:rPr>
          <w:spacing w:val="-10"/>
          <w:sz w:val="23"/>
        </w:rPr>
        <w:t xml:space="preserve"> </w:t>
      </w:r>
      <w:r>
        <w:rPr>
          <w:spacing w:val="-4"/>
          <w:sz w:val="23"/>
        </w:rPr>
        <w:t>more</w:t>
      </w:r>
      <w:r>
        <w:rPr>
          <w:spacing w:val="-11"/>
          <w:sz w:val="23"/>
        </w:rPr>
        <w:t xml:space="preserve"> </w:t>
      </w:r>
      <w:r>
        <w:rPr>
          <w:spacing w:val="-4"/>
          <w:sz w:val="23"/>
        </w:rPr>
        <w:t>than</w:t>
      </w:r>
      <w:r>
        <w:rPr>
          <w:spacing w:val="-9"/>
          <w:sz w:val="23"/>
        </w:rPr>
        <w:t xml:space="preserve"> </w:t>
      </w:r>
      <w:r>
        <w:rPr>
          <w:spacing w:val="-4"/>
          <w:sz w:val="23"/>
        </w:rPr>
        <w:t>1</w:t>
      </w:r>
      <w:r>
        <w:rPr>
          <w:spacing w:val="-10"/>
          <w:sz w:val="23"/>
        </w:rPr>
        <w:t xml:space="preserve"> </w:t>
      </w:r>
      <w:proofErr w:type="spellStart"/>
      <w:r>
        <w:rPr>
          <w:spacing w:val="-4"/>
          <w:sz w:val="23"/>
        </w:rPr>
        <w:t>kilometre</w:t>
      </w:r>
      <w:proofErr w:type="spellEnd"/>
      <w:r>
        <w:rPr>
          <w:spacing w:val="-9"/>
          <w:sz w:val="23"/>
        </w:rPr>
        <w:t xml:space="preserve"> </w:t>
      </w:r>
      <w:r>
        <w:rPr>
          <w:spacing w:val="-4"/>
          <w:sz w:val="23"/>
        </w:rPr>
        <w:t>from</w:t>
      </w:r>
      <w:r>
        <w:rPr>
          <w:spacing w:val="-9"/>
          <w:sz w:val="23"/>
        </w:rPr>
        <w:t xml:space="preserve"> </w:t>
      </w:r>
      <w:r>
        <w:rPr>
          <w:spacing w:val="-4"/>
          <w:sz w:val="23"/>
        </w:rPr>
        <w:t xml:space="preserve">the </w:t>
      </w:r>
      <w:r>
        <w:rPr>
          <w:sz w:val="23"/>
        </w:rPr>
        <w:t>previous premises, and</w:t>
      </w:r>
    </w:p>
    <w:p w:rsidR="00563BC8" w:rsidRDefault="00334391">
      <w:pPr>
        <w:pStyle w:val="ListParagraph"/>
        <w:numPr>
          <w:ilvl w:val="0"/>
          <w:numId w:val="48"/>
        </w:numPr>
        <w:tabs>
          <w:tab w:val="left" w:pos="2365"/>
          <w:tab w:val="left" w:pos="2367"/>
        </w:tabs>
        <w:spacing w:before="80" w:line="223" w:lineRule="auto"/>
        <w:ind w:right="640"/>
        <w:jc w:val="both"/>
        <w:rPr>
          <w:sz w:val="23"/>
        </w:rPr>
      </w:pPr>
      <w:r>
        <w:rPr>
          <w:sz w:val="23"/>
        </w:rPr>
        <w:t>the approved poker machines for which poker machine entitlements have been allocated are to be installed in those other premises,</w:t>
      </w:r>
    </w:p>
    <w:p w:rsidR="00563BC8" w:rsidRDefault="00334391">
      <w:pPr>
        <w:pStyle w:val="BodyText"/>
        <w:spacing w:before="109" w:line="223" w:lineRule="auto"/>
        <w:ind w:right="640"/>
      </w:pPr>
      <w:proofErr w:type="gramStart"/>
      <w:r>
        <w:t>the</w:t>
      </w:r>
      <w:proofErr w:type="gramEnd"/>
      <w:r>
        <w:rPr>
          <w:spacing w:val="-15"/>
        </w:rPr>
        <w:t xml:space="preserve"> </w:t>
      </w:r>
      <w:r>
        <w:t>hotelier</w:t>
      </w:r>
      <w:r>
        <w:rPr>
          <w:spacing w:val="-14"/>
        </w:rPr>
        <w:t xml:space="preserve"> </w:t>
      </w:r>
      <w:r>
        <w:t>must</w:t>
      </w:r>
      <w:r>
        <w:rPr>
          <w:spacing w:val="-15"/>
        </w:rPr>
        <w:t xml:space="preserve"> </w:t>
      </w:r>
      <w:r>
        <w:t>forfeit</w:t>
      </w:r>
      <w:r>
        <w:rPr>
          <w:spacing w:val="-14"/>
        </w:rPr>
        <w:t xml:space="preserve"> </w:t>
      </w:r>
      <w:r>
        <w:t>to</w:t>
      </w:r>
      <w:r>
        <w:rPr>
          <w:spacing w:val="-14"/>
        </w:rPr>
        <w:t xml:space="preserve"> </w:t>
      </w:r>
      <w:r>
        <w:t>the</w:t>
      </w:r>
      <w:r>
        <w:rPr>
          <w:spacing w:val="-15"/>
        </w:rPr>
        <w:t xml:space="preserve"> </w:t>
      </w:r>
      <w:r>
        <w:t>Board</w:t>
      </w:r>
      <w:r>
        <w:rPr>
          <w:spacing w:val="-14"/>
        </w:rPr>
        <w:t xml:space="preserve"> </w:t>
      </w:r>
      <w:r>
        <w:t>one</w:t>
      </w:r>
      <w:r>
        <w:rPr>
          <w:spacing w:val="-14"/>
        </w:rPr>
        <w:t xml:space="preserve"> </w:t>
      </w:r>
      <w:r>
        <w:t>poker</w:t>
      </w:r>
      <w:r>
        <w:rPr>
          <w:spacing w:val="-15"/>
        </w:rPr>
        <w:t xml:space="preserve"> </w:t>
      </w:r>
      <w:r>
        <w:t>machine</w:t>
      </w:r>
      <w:r>
        <w:rPr>
          <w:spacing w:val="-14"/>
        </w:rPr>
        <w:t xml:space="preserve"> </w:t>
      </w:r>
      <w:r>
        <w:t>entitlement for</w:t>
      </w:r>
      <w:r>
        <w:rPr>
          <w:spacing w:val="-1"/>
        </w:rPr>
        <w:t xml:space="preserve"> </w:t>
      </w:r>
      <w:r>
        <w:t>every</w:t>
      </w:r>
      <w:r>
        <w:rPr>
          <w:spacing w:val="-8"/>
        </w:rPr>
        <w:t xml:space="preserve"> </w:t>
      </w:r>
      <w:r>
        <w:t>2 allocated in respect</w:t>
      </w:r>
      <w:r>
        <w:rPr>
          <w:spacing w:val="-1"/>
        </w:rPr>
        <w:t xml:space="preserve"> </w:t>
      </w:r>
      <w:r>
        <w:t>of</w:t>
      </w:r>
      <w:r>
        <w:rPr>
          <w:spacing w:val="-2"/>
        </w:rPr>
        <w:t xml:space="preserve"> </w:t>
      </w:r>
      <w:r>
        <w:t>the</w:t>
      </w:r>
      <w:r>
        <w:rPr>
          <w:spacing w:val="-1"/>
        </w:rPr>
        <w:t xml:space="preserve"> </w:t>
      </w:r>
      <w:r>
        <w:t>hotelier’s</w:t>
      </w:r>
      <w:r>
        <w:rPr>
          <w:spacing w:val="-1"/>
        </w:rPr>
        <w:t xml:space="preserve"> </w:t>
      </w:r>
      <w:r>
        <w:t>licence.</w:t>
      </w:r>
    </w:p>
    <w:p w:rsidR="00563BC8" w:rsidRDefault="00563BC8">
      <w:pPr>
        <w:spacing w:line="223" w:lineRule="auto"/>
        <w:sectPr w:rsidR="00563BC8">
          <w:headerReference w:type="even" r:id="rId47"/>
          <w:headerReference w:type="default" r:id="rId48"/>
          <w:footerReference w:type="even" r:id="rId49"/>
          <w:footerReference w:type="default" r:id="rId50"/>
          <w:pgSz w:w="11900" w:h="16840"/>
          <w:pgMar w:top="2940" w:right="1680" w:bottom="2100" w:left="1680" w:header="2751" w:footer="1910" w:gutter="0"/>
          <w:pgNumType w:start="20"/>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6"/>
          <w:sz w:val="18"/>
        </w:rPr>
        <w:t>Poker</w:t>
      </w:r>
      <w:r>
        <w:rPr>
          <w:rFonts w:ascii="Arial"/>
          <w:spacing w:val="4"/>
          <w:sz w:val="18"/>
        </w:rPr>
        <w:t xml:space="preserve"> </w:t>
      </w:r>
      <w:r>
        <w:rPr>
          <w:rFonts w:ascii="Arial"/>
          <w:spacing w:val="-6"/>
          <w:sz w:val="18"/>
        </w:rPr>
        <w:t>machine</w:t>
      </w:r>
      <w:r>
        <w:rPr>
          <w:rFonts w:ascii="Arial"/>
          <w:spacing w:val="5"/>
          <w:sz w:val="18"/>
        </w:rPr>
        <w:t xml:space="preserve"> </w:t>
      </w:r>
      <w:r>
        <w:rPr>
          <w:rFonts w:ascii="Arial"/>
          <w:spacing w:val="-6"/>
          <w:sz w:val="18"/>
        </w:rPr>
        <w:t>entitlements</w:t>
      </w:r>
      <w:r>
        <w:rPr>
          <w:rFonts w:ascii="Arial"/>
          <w:spacing w:val="5"/>
          <w:sz w:val="18"/>
        </w:rPr>
        <w:t xml:space="preserve"> </w:t>
      </w:r>
      <w:r>
        <w:rPr>
          <w:rFonts w:ascii="Arial"/>
          <w:spacing w:val="-6"/>
          <w:sz w:val="18"/>
        </w:rPr>
        <w:t>and</w:t>
      </w:r>
      <w:r>
        <w:rPr>
          <w:rFonts w:ascii="Arial"/>
          <w:spacing w:val="5"/>
          <w:sz w:val="18"/>
        </w:rPr>
        <w:t xml:space="preserve"> </w:t>
      </w:r>
      <w:r>
        <w:rPr>
          <w:rFonts w:ascii="Arial"/>
          <w:spacing w:val="-6"/>
          <w:sz w:val="18"/>
        </w:rPr>
        <w:t>hardship</w:t>
      </w:r>
      <w:r>
        <w:rPr>
          <w:rFonts w:ascii="Arial"/>
          <w:spacing w:val="5"/>
          <w:sz w:val="18"/>
        </w:rPr>
        <w:t xml:space="preserve"> </w:t>
      </w:r>
      <w:r>
        <w:rPr>
          <w:rFonts w:ascii="Arial"/>
          <w:spacing w:val="-6"/>
          <w:sz w:val="18"/>
        </w:rPr>
        <w:t>gaming</w:t>
      </w:r>
      <w:r>
        <w:rPr>
          <w:rFonts w:ascii="Arial"/>
          <w:spacing w:val="5"/>
          <w:sz w:val="18"/>
        </w:rPr>
        <w:t xml:space="preserve"> </w:t>
      </w:r>
      <w:r>
        <w:rPr>
          <w:rFonts w:ascii="Arial"/>
          <w:spacing w:val="-6"/>
          <w:sz w:val="18"/>
        </w:rPr>
        <w:t>machines</w:t>
      </w:r>
      <w:r>
        <w:rPr>
          <w:rFonts w:ascii="Arial"/>
          <w:sz w:val="18"/>
        </w:rPr>
        <w:tab/>
      </w:r>
      <w:r>
        <w:rPr>
          <w:rFonts w:ascii="Arial"/>
          <w:spacing w:val="-4"/>
          <w:sz w:val="18"/>
        </w:rPr>
        <w:t>Part</w:t>
      </w:r>
      <w:r>
        <w:rPr>
          <w:rFonts w:ascii="Arial"/>
          <w:spacing w:val="-8"/>
          <w:sz w:val="18"/>
        </w:rPr>
        <w:t xml:space="preserve"> </w:t>
      </w:r>
      <w:r>
        <w:rPr>
          <w:rFonts w:ascii="Arial"/>
          <w:spacing w:val="-10"/>
          <w:sz w:val="18"/>
        </w:rPr>
        <w:t>3</w:t>
      </w:r>
    </w:p>
    <w:p w:rsidR="00563BC8" w:rsidRDefault="00334391">
      <w:pPr>
        <w:tabs>
          <w:tab w:val="left" w:pos="6696"/>
        </w:tabs>
        <w:spacing w:before="53"/>
        <w:ind w:left="644"/>
        <w:rPr>
          <w:rFonts w:ascii="Arial"/>
          <w:sz w:val="18"/>
        </w:rPr>
      </w:pPr>
      <w:r>
        <w:rPr>
          <w:rFonts w:ascii="Arial"/>
          <w:spacing w:val="-4"/>
          <w:sz w:val="18"/>
        </w:rPr>
        <w:t>Hardship</w:t>
      </w:r>
      <w:r>
        <w:rPr>
          <w:rFonts w:ascii="Arial"/>
          <w:spacing w:val="-5"/>
          <w:sz w:val="18"/>
        </w:rPr>
        <w:t xml:space="preserve"> </w:t>
      </w:r>
      <w:r>
        <w:rPr>
          <w:rFonts w:ascii="Arial"/>
          <w:spacing w:val="-4"/>
          <w:sz w:val="18"/>
        </w:rPr>
        <w:t>gaming machines</w:t>
      </w:r>
      <w:r>
        <w:rPr>
          <w:rFonts w:ascii="Arial"/>
          <w:sz w:val="18"/>
        </w:rPr>
        <w:tab/>
      </w:r>
      <w:r>
        <w:rPr>
          <w:rFonts w:ascii="Arial"/>
          <w:spacing w:val="-5"/>
          <w:sz w:val="18"/>
        </w:rPr>
        <w:t>Division</w:t>
      </w:r>
      <w:r>
        <w:rPr>
          <w:rFonts w:ascii="Arial"/>
          <w:sz w:val="18"/>
        </w:rPr>
        <w:t xml:space="preserve"> </w:t>
      </w:r>
      <w:r>
        <w:rPr>
          <w:rFonts w:ascii="Arial"/>
          <w:spacing w:val="-10"/>
          <w:sz w:val="18"/>
        </w:rPr>
        <w:t>3</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596544"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42EE27" id="Graphic 123" o:spid="_x0000_s1026" style="position:absolute;margin-left:116.3pt;margin-top:3.85pt;width:362.65pt;height:.25pt;z-index:-15719936;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03"/>
        <w:ind w:left="0"/>
        <w:jc w:val="left"/>
        <w:rPr>
          <w:rFonts w:ascii="Arial"/>
          <w:sz w:val="24"/>
        </w:rPr>
      </w:pPr>
    </w:p>
    <w:p w:rsidR="00563BC8" w:rsidRDefault="00334391">
      <w:pPr>
        <w:pStyle w:val="Heading2"/>
        <w:tabs>
          <w:tab w:val="left" w:pos="2367"/>
        </w:tabs>
      </w:pPr>
      <w:bookmarkStart w:id="2" w:name="_TOC_250030"/>
      <w:r>
        <w:rPr>
          <w:spacing w:val="-7"/>
        </w:rPr>
        <w:t>Division</w:t>
      </w:r>
      <w:r>
        <w:rPr>
          <w:spacing w:val="-10"/>
        </w:rPr>
        <w:t xml:space="preserve"> 3</w:t>
      </w:r>
      <w:r>
        <w:tab/>
      </w:r>
      <w:r>
        <w:rPr>
          <w:spacing w:val="-6"/>
        </w:rPr>
        <w:t>Hardship gaming</w:t>
      </w:r>
      <w:r>
        <w:rPr>
          <w:spacing w:val="-5"/>
        </w:rPr>
        <w:t xml:space="preserve"> </w:t>
      </w:r>
      <w:bookmarkEnd w:id="2"/>
      <w:r>
        <w:rPr>
          <w:spacing w:val="-6"/>
        </w:rPr>
        <w:t>machines</w:t>
      </w:r>
    </w:p>
    <w:p w:rsidR="00563BC8" w:rsidRDefault="00563BC8">
      <w:pPr>
        <w:pStyle w:val="BodyText"/>
        <w:spacing w:before="198"/>
        <w:ind w:left="0"/>
        <w:jc w:val="left"/>
        <w:rPr>
          <w:rFonts w:ascii="Arial"/>
          <w:b/>
          <w:sz w:val="24"/>
        </w:rPr>
      </w:pPr>
    </w:p>
    <w:p w:rsidR="00563BC8" w:rsidRDefault="00334391">
      <w:pPr>
        <w:pStyle w:val="ListParagraph"/>
        <w:numPr>
          <w:ilvl w:val="0"/>
          <w:numId w:val="64"/>
        </w:numPr>
        <w:tabs>
          <w:tab w:val="left" w:pos="1289"/>
        </w:tabs>
        <w:spacing w:before="0"/>
        <w:ind w:hanging="489"/>
        <w:jc w:val="left"/>
        <w:rPr>
          <w:rFonts w:ascii="Arial"/>
          <w:b/>
          <w:sz w:val="21"/>
        </w:rPr>
      </w:pPr>
      <w:r>
        <w:rPr>
          <w:rFonts w:ascii="Arial"/>
          <w:b/>
          <w:spacing w:val="-6"/>
          <w:sz w:val="21"/>
        </w:rPr>
        <w:t>Application</w:t>
      </w:r>
      <w:r>
        <w:rPr>
          <w:rFonts w:ascii="Arial"/>
          <w:b/>
          <w:spacing w:val="-8"/>
          <w:sz w:val="21"/>
        </w:rPr>
        <w:t xml:space="preserve"> </w:t>
      </w:r>
      <w:r>
        <w:rPr>
          <w:rFonts w:ascii="Arial"/>
          <w:b/>
          <w:spacing w:val="-6"/>
          <w:sz w:val="21"/>
        </w:rPr>
        <w:t>for</w:t>
      </w:r>
      <w:r>
        <w:rPr>
          <w:rFonts w:ascii="Arial"/>
          <w:b/>
          <w:spacing w:val="-4"/>
          <w:sz w:val="21"/>
        </w:rPr>
        <w:t xml:space="preserve"> </w:t>
      </w:r>
      <w:r>
        <w:rPr>
          <w:rFonts w:ascii="Arial"/>
          <w:b/>
          <w:spacing w:val="-6"/>
          <w:sz w:val="21"/>
        </w:rPr>
        <w:t>additional</w:t>
      </w:r>
      <w:r>
        <w:rPr>
          <w:rFonts w:ascii="Arial"/>
          <w:b/>
          <w:spacing w:val="-5"/>
          <w:sz w:val="21"/>
        </w:rPr>
        <w:t xml:space="preserve"> </w:t>
      </w:r>
      <w:r>
        <w:rPr>
          <w:rFonts w:ascii="Arial"/>
          <w:b/>
          <w:spacing w:val="-6"/>
          <w:sz w:val="21"/>
        </w:rPr>
        <w:t>gaming machines</w:t>
      </w:r>
      <w:r>
        <w:rPr>
          <w:rFonts w:ascii="Arial"/>
          <w:b/>
          <w:spacing w:val="-5"/>
          <w:sz w:val="21"/>
        </w:rPr>
        <w:t xml:space="preserve"> </w:t>
      </w:r>
      <w:r>
        <w:rPr>
          <w:rFonts w:ascii="Arial"/>
          <w:b/>
          <w:spacing w:val="-6"/>
          <w:sz w:val="21"/>
        </w:rPr>
        <w:t>on special</w:t>
      </w:r>
      <w:r>
        <w:rPr>
          <w:rFonts w:ascii="Arial"/>
          <w:b/>
          <w:spacing w:val="-4"/>
          <w:sz w:val="21"/>
        </w:rPr>
        <w:t xml:space="preserve"> </w:t>
      </w:r>
      <w:r>
        <w:rPr>
          <w:rFonts w:ascii="Arial"/>
          <w:b/>
          <w:spacing w:val="-6"/>
          <w:sz w:val="21"/>
        </w:rPr>
        <w:t>grounds</w:t>
      </w:r>
    </w:p>
    <w:p w:rsidR="00563BC8" w:rsidRDefault="00334391">
      <w:pPr>
        <w:pStyle w:val="ListParagraph"/>
        <w:numPr>
          <w:ilvl w:val="1"/>
          <w:numId w:val="64"/>
        </w:numPr>
        <w:tabs>
          <w:tab w:val="left" w:pos="1737"/>
          <w:tab w:val="left" w:pos="1740"/>
        </w:tabs>
        <w:spacing w:before="100" w:line="223" w:lineRule="auto"/>
        <w:ind w:right="636"/>
        <w:jc w:val="both"/>
        <w:rPr>
          <w:sz w:val="23"/>
        </w:rPr>
      </w:pPr>
      <w:proofErr w:type="gramStart"/>
      <w:r>
        <w:rPr>
          <w:sz w:val="23"/>
        </w:rPr>
        <w:t>A</w:t>
      </w:r>
      <w:proofErr w:type="gramEnd"/>
      <w:r>
        <w:rPr>
          <w:spacing w:val="-9"/>
          <w:sz w:val="23"/>
        </w:rPr>
        <w:t xml:space="preserve"> </w:t>
      </w:r>
      <w:r>
        <w:rPr>
          <w:sz w:val="23"/>
        </w:rPr>
        <w:t>hotelier</w:t>
      </w:r>
      <w:r>
        <w:rPr>
          <w:spacing w:val="-9"/>
          <w:sz w:val="23"/>
        </w:rPr>
        <w:t xml:space="preserve"> </w:t>
      </w:r>
      <w:r>
        <w:rPr>
          <w:sz w:val="23"/>
        </w:rPr>
        <w:t>or</w:t>
      </w:r>
      <w:r>
        <w:rPr>
          <w:spacing w:val="-9"/>
          <w:sz w:val="23"/>
        </w:rPr>
        <w:t xml:space="preserve"> </w:t>
      </w:r>
      <w:r>
        <w:rPr>
          <w:sz w:val="23"/>
        </w:rPr>
        <w:t>registered</w:t>
      </w:r>
      <w:r>
        <w:rPr>
          <w:spacing w:val="-8"/>
          <w:sz w:val="23"/>
        </w:rPr>
        <w:t xml:space="preserve"> </w:t>
      </w:r>
      <w:r>
        <w:rPr>
          <w:sz w:val="23"/>
        </w:rPr>
        <w:t>club</w:t>
      </w:r>
      <w:r>
        <w:rPr>
          <w:spacing w:val="-8"/>
          <w:sz w:val="23"/>
        </w:rPr>
        <w:t xml:space="preserve"> </w:t>
      </w:r>
      <w:r>
        <w:rPr>
          <w:sz w:val="23"/>
        </w:rPr>
        <w:t>may</w:t>
      </w:r>
      <w:r>
        <w:rPr>
          <w:spacing w:val="-14"/>
          <w:sz w:val="23"/>
        </w:rPr>
        <w:t xml:space="preserve"> </w:t>
      </w:r>
      <w:r>
        <w:rPr>
          <w:sz w:val="23"/>
        </w:rPr>
        <w:t>apply</w:t>
      </w:r>
      <w:r>
        <w:rPr>
          <w:spacing w:val="-14"/>
          <w:sz w:val="23"/>
        </w:rPr>
        <w:t xml:space="preserve"> </w:t>
      </w:r>
      <w:r>
        <w:rPr>
          <w:sz w:val="23"/>
        </w:rPr>
        <w:t>to</w:t>
      </w:r>
      <w:r>
        <w:rPr>
          <w:spacing w:val="-8"/>
          <w:sz w:val="23"/>
        </w:rPr>
        <w:t xml:space="preserve"> </w:t>
      </w:r>
      <w:r>
        <w:rPr>
          <w:sz w:val="23"/>
        </w:rPr>
        <w:t>the</w:t>
      </w:r>
      <w:r>
        <w:rPr>
          <w:spacing w:val="-9"/>
          <w:sz w:val="23"/>
        </w:rPr>
        <w:t xml:space="preserve"> </w:t>
      </w:r>
      <w:r>
        <w:rPr>
          <w:sz w:val="23"/>
        </w:rPr>
        <w:t>Board</w:t>
      </w:r>
      <w:r>
        <w:rPr>
          <w:spacing w:val="-6"/>
          <w:sz w:val="23"/>
        </w:rPr>
        <w:t xml:space="preserve"> </w:t>
      </w:r>
      <w:r>
        <w:rPr>
          <w:sz w:val="23"/>
        </w:rPr>
        <w:t>for</w:t>
      </w:r>
      <w:r>
        <w:rPr>
          <w:spacing w:val="-9"/>
          <w:sz w:val="23"/>
        </w:rPr>
        <w:t xml:space="preserve"> </w:t>
      </w:r>
      <w:r>
        <w:rPr>
          <w:sz w:val="23"/>
        </w:rPr>
        <w:t>approval</w:t>
      </w:r>
      <w:r>
        <w:rPr>
          <w:spacing w:val="-8"/>
          <w:sz w:val="23"/>
        </w:rPr>
        <w:t xml:space="preserve"> </w:t>
      </w:r>
      <w:r>
        <w:rPr>
          <w:sz w:val="23"/>
        </w:rPr>
        <w:t>to keep an additional number of approved gaming machines to the number kept in the hotel or on any</w:t>
      </w:r>
      <w:r>
        <w:rPr>
          <w:spacing w:val="-1"/>
          <w:sz w:val="23"/>
        </w:rPr>
        <w:t xml:space="preserve"> </w:t>
      </w:r>
      <w:r>
        <w:rPr>
          <w:sz w:val="23"/>
        </w:rPr>
        <w:t xml:space="preserve">of the club’s premises as at the </w:t>
      </w:r>
      <w:r>
        <w:rPr>
          <w:spacing w:val="-2"/>
          <w:sz w:val="23"/>
        </w:rPr>
        <w:t>commencement</w:t>
      </w:r>
      <w:r>
        <w:rPr>
          <w:spacing w:val="-13"/>
          <w:sz w:val="23"/>
        </w:rPr>
        <w:t xml:space="preserve"> </w:t>
      </w:r>
      <w:r>
        <w:rPr>
          <w:spacing w:val="-2"/>
          <w:sz w:val="23"/>
        </w:rPr>
        <w:t>of</w:t>
      </w:r>
      <w:r>
        <w:rPr>
          <w:spacing w:val="-12"/>
          <w:sz w:val="23"/>
        </w:rPr>
        <w:t xml:space="preserve"> </w:t>
      </w:r>
      <w:r>
        <w:rPr>
          <w:spacing w:val="-2"/>
          <w:sz w:val="23"/>
        </w:rPr>
        <w:t>this</w:t>
      </w:r>
      <w:r>
        <w:rPr>
          <w:spacing w:val="-13"/>
          <w:sz w:val="23"/>
        </w:rPr>
        <w:t xml:space="preserve"> </w:t>
      </w:r>
      <w:r>
        <w:rPr>
          <w:spacing w:val="-2"/>
          <w:sz w:val="23"/>
        </w:rPr>
        <w:t>section.</w:t>
      </w:r>
      <w:r>
        <w:rPr>
          <w:spacing w:val="-12"/>
          <w:sz w:val="23"/>
        </w:rPr>
        <w:t xml:space="preserve"> </w:t>
      </w:r>
      <w:r>
        <w:rPr>
          <w:spacing w:val="-2"/>
          <w:sz w:val="23"/>
        </w:rPr>
        <w:t>Such</w:t>
      </w:r>
      <w:r>
        <w:rPr>
          <w:spacing w:val="-12"/>
          <w:sz w:val="23"/>
        </w:rPr>
        <w:t xml:space="preserve"> </w:t>
      </w:r>
      <w:r>
        <w:rPr>
          <w:spacing w:val="-2"/>
          <w:sz w:val="23"/>
        </w:rPr>
        <w:t>an</w:t>
      </w:r>
      <w:r>
        <w:rPr>
          <w:spacing w:val="-13"/>
          <w:sz w:val="23"/>
        </w:rPr>
        <w:t xml:space="preserve"> </w:t>
      </w:r>
      <w:r>
        <w:rPr>
          <w:spacing w:val="-2"/>
          <w:sz w:val="23"/>
        </w:rPr>
        <w:t>application</w:t>
      </w:r>
      <w:r>
        <w:rPr>
          <w:spacing w:val="-12"/>
          <w:sz w:val="23"/>
        </w:rPr>
        <w:t xml:space="preserve"> </w:t>
      </w:r>
      <w:r>
        <w:rPr>
          <w:spacing w:val="-2"/>
          <w:sz w:val="23"/>
        </w:rPr>
        <w:t>is</w:t>
      </w:r>
      <w:r>
        <w:rPr>
          <w:spacing w:val="-12"/>
          <w:sz w:val="23"/>
        </w:rPr>
        <w:t xml:space="preserve"> </w:t>
      </w:r>
      <w:r>
        <w:rPr>
          <w:spacing w:val="-2"/>
          <w:sz w:val="23"/>
        </w:rPr>
        <w:t>referred</w:t>
      </w:r>
      <w:r>
        <w:rPr>
          <w:spacing w:val="-12"/>
          <w:sz w:val="23"/>
        </w:rPr>
        <w:t xml:space="preserve"> </w:t>
      </w:r>
      <w:r>
        <w:rPr>
          <w:spacing w:val="-2"/>
          <w:sz w:val="23"/>
        </w:rPr>
        <w:t>to</w:t>
      </w:r>
      <w:r>
        <w:rPr>
          <w:spacing w:val="-11"/>
          <w:sz w:val="23"/>
        </w:rPr>
        <w:t xml:space="preserve"> </w:t>
      </w:r>
      <w:r>
        <w:rPr>
          <w:spacing w:val="-2"/>
          <w:sz w:val="23"/>
        </w:rPr>
        <w:t>as</w:t>
      </w:r>
      <w:r>
        <w:rPr>
          <w:spacing w:val="-13"/>
          <w:sz w:val="23"/>
        </w:rPr>
        <w:t xml:space="preserve"> </w:t>
      </w:r>
      <w:r>
        <w:rPr>
          <w:spacing w:val="-2"/>
          <w:sz w:val="23"/>
        </w:rPr>
        <w:t xml:space="preserve">a </w:t>
      </w:r>
      <w:r>
        <w:rPr>
          <w:b/>
          <w:i/>
          <w:sz w:val="23"/>
        </w:rPr>
        <w:t>hardship application</w:t>
      </w:r>
      <w:r>
        <w:rPr>
          <w:sz w:val="23"/>
        </w:rPr>
        <w:t>.</w:t>
      </w:r>
    </w:p>
    <w:p w:rsidR="00563BC8" w:rsidRDefault="00334391">
      <w:pPr>
        <w:pStyle w:val="ListParagraph"/>
        <w:numPr>
          <w:ilvl w:val="1"/>
          <w:numId w:val="64"/>
        </w:numPr>
        <w:tabs>
          <w:tab w:val="left" w:pos="1737"/>
        </w:tabs>
        <w:spacing w:before="97"/>
        <w:ind w:left="1737" w:hanging="434"/>
        <w:jc w:val="both"/>
        <w:rPr>
          <w:sz w:val="23"/>
        </w:rPr>
      </w:pPr>
      <w:r>
        <w:rPr>
          <w:spacing w:val="-2"/>
          <w:sz w:val="23"/>
        </w:rPr>
        <w:t>A</w:t>
      </w:r>
      <w:r>
        <w:rPr>
          <w:spacing w:val="-7"/>
          <w:sz w:val="23"/>
        </w:rPr>
        <w:t xml:space="preserve"> </w:t>
      </w:r>
      <w:r>
        <w:rPr>
          <w:spacing w:val="-2"/>
          <w:sz w:val="23"/>
        </w:rPr>
        <w:t>hardship</w:t>
      </w:r>
      <w:r>
        <w:rPr>
          <w:spacing w:val="-6"/>
          <w:sz w:val="23"/>
        </w:rPr>
        <w:t xml:space="preserve"> </w:t>
      </w:r>
      <w:r>
        <w:rPr>
          <w:spacing w:val="-2"/>
          <w:sz w:val="23"/>
        </w:rPr>
        <w:t>application:</w:t>
      </w:r>
    </w:p>
    <w:p w:rsidR="00563BC8" w:rsidRDefault="00334391">
      <w:pPr>
        <w:pStyle w:val="ListParagraph"/>
        <w:numPr>
          <w:ilvl w:val="2"/>
          <w:numId w:val="64"/>
        </w:numPr>
        <w:tabs>
          <w:tab w:val="left" w:pos="2364"/>
        </w:tabs>
        <w:spacing w:before="64" w:line="255" w:lineRule="exact"/>
        <w:ind w:left="2364" w:hanging="624"/>
        <w:jc w:val="both"/>
        <w:rPr>
          <w:sz w:val="23"/>
        </w:rPr>
      </w:pPr>
      <w:r>
        <w:rPr>
          <w:sz w:val="23"/>
        </w:rPr>
        <w:t>is</w:t>
      </w:r>
      <w:r>
        <w:rPr>
          <w:spacing w:val="20"/>
          <w:sz w:val="23"/>
        </w:rPr>
        <w:t xml:space="preserve"> </w:t>
      </w:r>
      <w:r>
        <w:rPr>
          <w:sz w:val="23"/>
        </w:rPr>
        <w:t>to</w:t>
      </w:r>
      <w:r>
        <w:rPr>
          <w:spacing w:val="20"/>
          <w:sz w:val="23"/>
        </w:rPr>
        <w:t xml:space="preserve"> </w:t>
      </w:r>
      <w:r>
        <w:rPr>
          <w:sz w:val="23"/>
        </w:rPr>
        <w:t>be</w:t>
      </w:r>
      <w:r>
        <w:rPr>
          <w:spacing w:val="22"/>
          <w:sz w:val="23"/>
        </w:rPr>
        <w:t xml:space="preserve"> </w:t>
      </w:r>
      <w:r>
        <w:rPr>
          <w:sz w:val="23"/>
        </w:rPr>
        <w:t>in</w:t>
      </w:r>
      <w:r>
        <w:rPr>
          <w:spacing w:val="25"/>
          <w:sz w:val="23"/>
        </w:rPr>
        <w:t xml:space="preserve"> </w:t>
      </w:r>
      <w:r>
        <w:rPr>
          <w:sz w:val="23"/>
        </w:rPr>
        <w:t>the</w:t>
      </w:r>
      <w:r>
        <w:rPr>
          <w:spacing w:val="22"/>
          <w:sz w:val="23"/>
        </w:rPr>
        <w:t xml:space="preserve"> </w:t>
      </w:r>
      <w:r>
        <w:rPr>
          <w:sz w:val="23"/>
        </w:rPr>
        <w:t>form</w:t>
      </w:r>
      <w:r>
        <w:rPr>
          <w:spacing w:val="18"/>
          <w:sz w:val="23"/>
        </w:rPr>
        <w:t xml:space="preserve"> </w:t>
      </w:r>
      <w:r>
        <w:rPr>
          <w:sz w:val="23"/>
        </w:rPr>
        <w:t>and</w:t>
      </w:r>
      <w:r>
        <w:rPr>
          <w:spacing w:val="21"/>
          <w:sz w:val="23"/>
        </w:rPr>
        <w:t xml:space="preserve"> </w:t>
      </w:r>
      <w:r>
        <w:rPr>
          <w:sz w:val="23"/>
        </w:rPr>
        <w:t>manner</w:t>
      </w:r>
      <w:r>
        <w:rPr>
          <w:spacing w:val="18"/>
          <w:sz w:val="23"/>
        </w:rPr>
        <w:t xml:space="preserve"> </w:t>
      </w:r>
      <w:r>
        <w:rPr>
          <w:sz w:val="23"/>
        </w:rPr>
        <w:t>approved</w:t>
      </w:r>
      <w:r>
        <w:rPr>
          <w:spacing w:val="21"/>
          <w:sz w:val="23"/>
        </w:rPr>
        <w:t xml:space="preserve"> </w:t>
      </w:r>
      <w:r>
        <w:rPr>
          <w:sz w:val="23"/>
        </w:rPr>
        <w:t>by</w:t>
      </w:r>
      <w:r>
        <w:rPr>
          <w:spacing w:val="14"/>
          <w:sz w:val="23"/>
        </w:rPr>
        <w:t xml:space="preserve"> </w:t>
      </w:r>
      <w:r>
        <w:rPr>
          <w:sz w:val="23"/>
        </w:rPr>
        <w:t>the</w:t>
      </w:r>
      <w:r>
        <w:rPr>
          <w:spacing w:val="19"/>
          <w:sz w:val="23"/>
        </w:rPr>
        <w:t xml:space="preserve"> </w:t>
      </w:r>
      <w:r>
        <w:rPr>
          <w:spacing w:val="-2"/>
          <w:sz w:val="23"/>
        </w:rPr>
        <w:t>Director-</w:t>
      </w:r>
    </w:p>
    <w:p w:rsidR="00563BC8" w:rsidRDefault="00334391">
      <w:pPr>
        <w:pStyle w:val="BodyText"/>
        <w:spacing w:line="255" w:lineRule="exact"/>
        <w:ind w:left="2367"/>
      </w:pPr>
      <w:r>
        <w:rPr>
          <w:spacing w:val="-4"/>
        </w:rPr>
        <w:t>General,</w:t>
      </w:r>
      <w:r>
        <w:rPr>
          <w:spacing w:val="-3"/>
        </w:rPr>
        <w:t xml:space="preserve"> </w:t>
      </w:r>
      <w:r>
        <w:rPr>
          <w:spacing w:val="-5"/>
        </w:rPr>
        <w:t>and</w:t>
      </w:r>
    </w:p>
    <w:p w:rsidR="00563BC8" w:rsidRDefault="00334391">
      <w:pPr>
        <w:pStyle w:val="ListParagraph"/>
        <w:numPr>
          <w:ilvl w:val="2"/>
          <w:numId w:val="64"/>
        </w:numPr>
        <w:tabs>
          <w:tab w:val="left" w:pos="2365"/>
          <w:tab w:val="left" w:pos="2367"/>
        </w:tabs>
        <w:spacing w:before="79" w:line="223" w:lineRule="auto"/>
        <w:ind w:right="642"/>
        <w:jc w:val="both"/>
        <w:rPr>
          <w:sz w:val="23"/>
        </w:rPr>
      </w:pPr>
      <w:r>
        <w:rPr>
          <w:sz w:val="23"/>
        </w:rPr>
        <w:t>is to be dealt with in accordance with such arrangements as may</w:t>
      </w:r>
      <w:r>
        <w:rPr>
          <w:spacing w:val="-3"/>
          <w:sz w:val="23"/>
        </w:rPr>
        <w:t xml:space="preserve"> </w:t>
      </w:r>
      <w:r>
        <w:rPr>
          <w:sz w:val="23"/>
        </w:rPr>
        <w:t>be approved by</w:t>
      </w:r>
      <w:r>
        <w:rPr>
          <w:spacing w:val="-3"/>
          <w:sz w:val="23"/>
        </w:rPr>
        <w:t xml:space="preserve"> </w:t>
      </w:r>
      <w:r>
        <w:rPr>
          <w:sz w:val="23"/>
        </w:rPr>
        <w:t>the Director-General, and</w:t>
      </w:r>
    </w:p>
    <w:p w:rsidR="00563BC8" w:rsidRDefault="00334391">
      <w:pPr>
        <w:pStyle w:val="ListParagraph"/>
        <w:numPr>
          <w:ilvl w:val="2"/>
          <w:numId w:val="64"/>
        </w:numPr>
        <w:tabs>
          <w:tab w:val="left" w:pos="2364"/>
          <w:tab w:val="left" w:pos="2367"/>
        </w:tabs>
        <w:spacing w:line="223" w:lineRule="auto"/>
        <w:ind w:right="636"/>
        <w:jc w:val="both"/>
        <w:rPr>
          <w:sz w:val="23"/>
        </w:rPr>
      </w:pPr>
      <w:r>
        <w:rPr>
          <w:sz w:val="23"/>
        </w:rPr>
        <w:t>may only be made within the period of 3 months (or such longer period as may be prescribed by the regulations) following</w:t>
      </w:r>
      <w:r>
        <w:rPr>
          <w:spacing w:val="-2"/>
          <w:sz w:val="23"/>
        </w:rPr>
        <w:t xml:space="preserve"> </w:t>
      </w:r>
      <w:r>
        <w:rPr>
          <w:sz w:val="23"/>
        </w:rPr>
        <w:t>the commencement of this section, and</w:t>
      </w:r>
    </w:p>
    <w:p w:rsidR="00563BC8" w:rsidRDefault="00334391">
      <w:pPr>
        <w:pStyle w:val="ListParagraph"/>
        <w:numPr>
          <w:ilvl w:val="2"/>
          <w:numId w:val="64"/>
        </w:numPr>
        <w:tabs>
          <w:tab w:val="left" w:pos="2365"/>
        </w:tabs>
        <w:spacing w:before="66"/>
        <w:ind w:left="2365" w:hanging="625"/>
        <w:jc w:val="both"/>
        <w:rPr>
          <w:sz w:val="23"/>
        </w:rPr>
      </w:pPr>
      <w:proofErr w:type="gramStart"/>
      <w:r>
        <w:rPr>
          <w:spacing w:val="-2"/>
          <w:sz w:val="23"/>
        </w:rPr>
        <w:t>is</w:t>
      </w:r>
      <w:proofErr w:type="gramEnd"/>
      <w:r>
        <w:rPr>
          <w:spacing w:val="-8"/>
          <w:sz w:val="23"/>
        </w:rPr>
        <w:t xml:space="preserve"> </w:t>
      </w:r>
      <w:r>
        <w:rPr>
          <w:spacing w:val="-2"/>
          <w:sz w:val="23"/>
        </w:rPr>
        <w:t>otherwise</w:t>
      </w:r>
      <w:r>
        <w:rPr>
          <w:spacing w:val="-8"/>
          <w:sz w:val="23"/>
        </w:rPr>
        <w:t xml:space="preserve"> </w:t>
      </w:r>
      <w:r>
        <w:rPr>
          <w:spacing w:val="-2"/>
          <w:sz w:val="23"/>
        </w:rPr>
        <w:t>subject</w:t>
      </w:r>
      <w:r>
        <w:rPr>
          <w:spacing w:val="-8"/>
          <w:sz w:val="23"/>
        </w:rPr>
        <w:t xml:space="preserve"> </w:t>
      </w:r>
      <w:r>
        <w:rPr>
          <w:spacing w:val="-2"/>
          <w:sz w:val="23"/>
        </w:rPr>
        <w:t>to</w:t>
      </w:r>
      <w:r>
        <w:rPr>
          <w:spacing w:val="-7"/>
          <w:sz w:val="23"/>
        </w:rPr>
        <w:t xml:space="preserve"> </w:t>
      </w:r>
      <w:r>
        <w:rPr>
          <w:spacing w:val="-2"/>
          <w:sz w:val="23"/>
        </w:rPr>
        <w:t>this</w:t>
      </w:r>
      <w:r>
        <w:rPr>
          <w:spacing w:val="-7"/>
          <w:sz w:val="23"/>
        </w:rPr>
        <w:t xml:space="preserve"> </w:t>
      </w:r>
      <w:r>
        <w:rPr>
          <w:spacing w:val="-2"/>
          <w:sz w:val="23"/>
        </w:rPr>
        <w:t>Division.</w:t>
      </w:r>
    </w:p>
    <w:p w:rsidR="00563BC8" w:rsidRDefault="00334391">
      <w:pPr>
        <w:pStyle w:val="ListParagraph"/>
        <w:numPr>
          <w:ilvl w:val="0"/>
          <w:numId w:val="64"/>
        </w:numPr>
        <w:tabs>
          <w:tab w:val="left" w:pos="1289"/>
        </w:tabs>
        <w:spacing w:before="232"/>
        <w:ind w:hanging="489"/>
        <w:jc w:val="left"/>
        <w:rPr>
          <w:rFonts w:ascii="Arial"/>
          <w:b/>
          <w:sz w:val="21"/>
        </w:rPr>
      </w:pPr>
      <w:r>
        <w:rPr>
          <w:rFonts w:ascii="Arial"/>
          <w:b/>
          <w:spacing w:val="-6"/>
          <w:sz w:val="21"/>
        </w:rPr>
        <w:t>Hardship</w:t>
      </w:r>
      <w:r>
        <w:rPr>
          <w:rFonts w:ascii="Arial"/>
          <w:b/>
          <w:spacing w:val="-8"/>
          <w:sz w:val="21"/>
        </w:rPr>
        <w:t xml:space="preserve"> </w:t>
      </w:r>
      <w:r>
        <w:rPr>
          <w:rFonts w:ascii="Arial"/>
          <w:b/>
          <w:spacing w:val="-6"/>
          <w:sz w:val="21"/>
        </w:rPr>
        <w:t>applications by</w:t>
      </w:r>
      <w:r>
        <w:rPr>
          <w:rFonts w:ascii="Arial"/>
          <w:b/>
          <w:spacing w:val="-10"/>
          <w:sz w:val="21"/>
        </w:rPr>
        <w:t xml:space="preserve"> </w:t>
      </w:r>
      <w:r>
        <w:rPr>
          <w:rFonts w:ascii="Arial"/>
          <w:b/>
          <w:spacing w:val="-6"/>
          <w:sz w:val="21"/>
        </w:rPr>
        <w:t>hoteliers</w:t>
      </w:r>
    </w:p>
    <w:p w:rsidR="00563BC8" w:rsidRDefault="00334391">
      <w:pPr>
        <w:pStyle w:val="ListParagraph"/>
        <w:numPr>
          <w:ilvl w:val="1"/>
          <w:numId w:val="64"/>
        </w:numPr>
        <w:tabs>
          <w:tab w:val="left" w:pos="1737"/>
          <w:tab w:val="left" w:pos="1740"/>
        </w:tabs>
        <w:spacing w:before="100" w:line="223" w:lineRule="auto"/>
        <w:ind w:right="636"/>
        <w:jc w:val="both"/>
        <w:rPr>
          <w:sz w:val="23"/>
        </w:rPr>
      </w:pPr>
      <w:r>
        <w:rPr>
          <w:sz w:val="23"/>
        </w:rPr>
        <w:t>Despite</w:t>
      </w:r>
      <w:r>
        <w:rPr>
          <w:spacing w:val="-15"/>
          <w:sz w:val="23"/>
        </w:rPr>
        <w:t xml:space="preserve"> </w:t>
      </w:r>
      <w:r>
        <w:rPr>
          <w:sz w:val="23"/>
        </w:rPr>
        <w:t>any</w:t>
      </w:r>
      <w:r>
        <w:rPr>
          <w:spacing w:val="-14"/>
          <w:sz w:val="23"/>
        </w:rPr>
        <w:t xml:space="preserve"> </w:t>
      </w:r>
      <w:r>
        <w:rPr>
          <w:sz w:val="23"/>
        </w:rPr>
        <w:t>other</w:t>
      </w:r>
      <w:r>
        <w:rPr>
          <w:spacing w:val="-15"/>
          <w:sz w:val="23"/>
        </w:rPr>
        <w:t xml:space="preserve"> </w:t>
      </w:r>
      <w:r>
        <w:rPr>
          <w:sz w:val="23"/>
        </w:rPr>
        <w:t>provision</w:t>
      </w:r>
      <w:r>
        <w:rPr>
          <w:spacing w:val="-14"/>
          <w:sz w:val="23"/>
        </w:rPr>
        <w:t xml:space="preserve"> </w:t>
      </w:r>
      <w:r>
        <w:rPr>
          <w:sz w:val="23"/>
        </w:rPr>
        <w:t>of</w:t>
      </w:r>
      <w:r>
        <w:rPr>
          <w:spacing w:val="-14"/>
          <w:sz w:val="23"/>
        </w:rPr>
        <w:t xml:space="preserve"> </w:t>
      </w:r>
      <w:r>
        <w:rPr>
          <w:sz w:val="23"/>
        </w:rPr>
        <w:t>this</w:t>
      </w:r>
      <w:r>
        <w:rPr>
          <w:spacing w:val="-15"/>
          <w:sz w:val="23"/>
        </w:rPr>
        <w:t xml:space="preserve"> </w:t>
      </w:r>
      <w:r>
        <w:rPr>
          <w:sz w:val="23"/>
        </w:rPr>
        <w:t>section,</w:t>
      </w:r>
      <w:r>
        <w:rPr>
          <w:spacing w:val="-13"/>
          <w:sz w:val="23"/>
        </w:rPr>
        <w:t xml:space="preserve"> </w:t>
      </w:r>
      <w:r>
        <w:rPr>
          <w:sz w:val="23"/>
        </w:rPr>
        <w:t>only</w:t>
      </w:r>
      <w:r>
        <w:rPr>
          <w:spacing w:val="-15"/>
          <w:sz w:val="23"/>
        </w:rPr>
        <w:t xml:space="preserve"> </w:t>
      </w:r>
      <w:r>
        <w:rPr>
          <w:sz w:val="23"/>
        </w:rPr>
        <w:t>those</w:t>
      </w:r>
      <w:r>
        <w:rPr>
          <w:spacing w:val="-13"/>
          <w:sz w:val="23"/>
        </w:rPr>
        <w:t xml:space="preserve"> </w:t>
      </w:r>
      <w:r>
        <w:rPr>
          <w:sz w:val="23"/>
        </w:rPr>
        <w:t>hoteliers</w:t>
      </w:r>
      <w:r>
        <w:rPr>
          <w:spacing w:val="-13"/>
          <w:sz w:val="23"/>
        </w:rPr>
        <w:t xml:space="preserve"> </w:t>
      </w:r>
      <w:r>
        <w:rPr>
          <w:sz w:val="23"/>
        </w:rPr>
        <w:t>who were,</w:t>
      </w:r>
      <w:r>
        <w:rPr>
          <w:spacing w:val="-1"/>
          <w:sz w:val="23"/>
        </w:rPr>
        <w:t xml:space="preserve"> </w:t>
      </w:r>
      <w:r>
        <w:rPr>
          <w:sz w:val="23"/>
        </w:rPr>
        <w:t>as at 19 April 2001,</w:t>
      </w:r>
      <w:r>
        <w:rPr>
          <w:spacing w:val="-1"/>
          <w:sz w:val="23"/>
        </w:rPr>
        <w:t xml:space="preserve"> </w:t>
      </w:r>
      <w:r>
        <w:rPr>
          <w:sz w:val="23"/>
        </w:rPr>
        <w:t>authorised under</w:t>
      </w:r>
      <w:r>
        <w:rPr>
          <w:spacing w:val="-1"/>
          <w:sz w:val="23"/>
        </w:rPr>
        <w:t xml:space="preserve"> </w:t>
      </w:r>
      <w:r>
        <w:rPr>
          <w:sz w:val="23"/>
        </w:rPr>
        <w:t xml:space="preserve">the </w:t>
      </w:r>
      <w:r>
        <w:rPr>
          <w:i/>
          <w:sz w:val="23"/>
        </w:rPr>
        <w:t xml:space="preserve">Liquor Act 1982 </w:t>
      </w:r>
      <w:r>
        <w:rPr>
          <w:sz w:val="23"/>
        </w:rPr>
        <w:t>to keep less than 15 approved poker machines are entitled to make a hardship application.</w:t>
      </w:r>
    </w:p>
    <w:p w:rsidR="00563BC8" w:rsidRDefault="00334391">
      <w:pPr>
        <w:pStyle w:val="ListParagraph"/>
        <w:numPr>
          <w:ilvl w:val="1"/>
          <w:numId w:val="64"/>
        </w:numPr>
        <w:tabs>
          <w:tab w:val="left" w:pos="1737"/>
        </w:tabs>
        <w:spacing w:before="93"/>
        <w:ind w:left="1737" w:hanging="434"/>
        <w:jc w:val="both"/>
        <w:rPr>
          <w:sz w:val="23"/>
        </w:rPr>
      </w:pPr>
      <w:r>
        <w:rPr>
          <w:spacing w:val="-2"/>
          <w:sz w:val="23"/>
        </w:rPr>
        <w:t>A</w:t>
      </w:r>
      <w:r>
        <w:rPr>
          <w:spacing w:val="-11"/>
          <w:sz w:val="23"/>
        </w:rPr>
        <w:t xml:space="preserve"> </w:t>
      </w:r>
      <w:r>
        <w:rPr>
          <w:spacing w:val="-2"/>
          <w:sz w:val="23"/>
        </w:rPr>
        <w:t>hotelier</w:t>
      </w:r>
      <w:r>
        <w:rPr>
          <w:spacing w:val="-9"/>
          <w:sz w:val="23"/>
        </w:rPr>
        <w:t xml:space="preserve"> </w:t>
      </w:r>
      <w:r>
        <w:rPr>
          <w:spacing w:val="-2"/>
          <w:sz w:val="23"/>
        </w:rPr>
        <w:t>may</w:t>
      </w:r>
      <w:r>
        <w:rPr>
          <w:spacing w:val="-12"/>
          <w:sz w:val="23"/>
        </w:rPr>
        <w:t xml:space="preserve"> </w:t>
      </w:r>
      <w:r>
        <w:rPr>
          <w:spacing w:val="-2"/>
          <w:sz w:val="23"/>
        </w:rPr>
        <w:t>make</w:t>
      </w:r>
      <w:r>
        <w:rPr>
          <w:spacing w:val="-9"/>
          <w:sz w:val="23"/>
        </w:rPr>
        <w:t xml:space="preserve"> </w:t>
      </w:r>
      <w:r>
        <w:rPr>
          <w:spacing w:val="-2"/>
          <w:sz w:val="23"/>
        </w:rPr>
        <w:t>a</w:t>
      </w:r>
      <w:r>
        <w:rPr>
          <w:spacing w:val="-8"/>
          <w:sz w:val="23"/>
        </w:rPr>
        <w:t xml:space="preserve"> </w:t>
      </w:r>
      <w:r>
        <w:rPr>
          <w:spacing w:val="-2"/>
          <w:sz w:val="23"/>
        </w:rPr>
        <w:t>hardship</w:t>
      </w:r>
      <w:r>
        <w:rPr>
          <w:spacing w:val="-9"/>
          <w:sz w:val="23"/>
        </w:rPr>
        <w:t xml:space="preserve"> </w:t>
      </w:r>
      <w:r>
        <w:rPr>
          <w:spacing w:val="-2"/>
          <w:sz w:val="23"/>
        </w:rPr>
        <w:t>application</w:t>
      </w:r>
      <w:r>
        <w:rPr>
          <w:spacing w:val="-9"/>
          <w:sz w:val="23"/>
        </w:rPr>
        <w:t xml:space="preserve"> </w:t>
      </w:r>
      <w:r>
        <w:rPr>
          <w:spacing w:val="-5"/>
          <w:sz w:val="23"/>
        </w:rPr>
        <w:t>if:</w:t>
      </w:r>
    </w:p>
    <w:p w:rsidR="00563BC8" w:rsidRDefault="00334391">
      <w:pPr>
        <w:pStyle w:val="ListParagraph"/>
        <w:numPr>
          <w:ilvl w:val="2"/>
          <w:numId w:val="64"/>
        </w:numPr>
        <w:tabs>
          <w:tab w:val="left" w:pos="2364"/>
        </w:tabs>
        <w:spacing w:before="64" w:line="255" w:lineRule="exact"/>
        <w:ind w:left="2364" w:hanging="624"/>
        <w:jc w:val="both"/>
        <w:rPr>
          <w:sz w:val="23"/>
        </w:rPr>
      </w:pPr>
      <w:r>
        <w:rPr>
          <w:sz w:val="23"/>
        </w:rPr>
        <w:t>the</w:t>
      </w:r>
      <w:r>
        <w:rPr>
          <w:spacing w:val="-11"/>
          <w:sz w:val="23"/>
        </w:rPr>
        <w:t xml:space="preserve"> </w:t>
      </w:r>
      <w:r>
        <w:rPr>
          <w:spacing w:val="-2"/>
          <w:sz w:val="23"/>
        </w:rPr>
        <w:t>hotelier:</w:t>
      </w:r>
    </w:p>
    <w:p w:rsidR="00563BC8" w:rsidRDefault="00334391">
      <w:pPr>
        <w:pStyle w:val="ListParagraph"/>
        <w:numPr>
          <w:ilvl w:val="3"/>
          <w:numId w:val="64"/>
        </w:numPr>
        <w:tabs>
          <w:tab w:val="left" w:pos="3013"/>
          <w:tab w:val="left" w:pos="3017"/>
        </w:tabs>
        <w:spacing w:before="5" w:line="223" w:lineRule="auto"/>
        <w:ind w:right="635"/>
        <w:jc w:val="both"/>
        <w:rPr>
          <w:sz w:val="23"/>
        </w:rPr>
      </w:pPr>
      <w:r>
        <w:rPr>
          <w:spacing w:val="-2"/>
          <w:sz w:val="23"/>
        </w:rPr>
        <w:t>made</w:t>
      </w:r>
      <w:r>
        <w:rPr>
          <w:spacing w:val="-7"/>
          <w:sz w:val="23"/>
        </w:rPr>
        <w:t xml:space="preserve"> </w:t>
      </w:r>
      <w:r>
        <w:rPr>
          <w:spacing w:val="-2"/>
          <w:sz w:val="23"/>
        </w:rPr>
        <w:t>an</w:t>
      </w:r>
      <w:r>
        <w:rPr>
          <w:spacing w:val="-8"/>
          <w:sz w:val="23"/>
        </w:rPr>
        <w:t xml:space="preserve"> </w:t>
      </w:r>
      <w:r>
        <w:rPr>
          <w:spacing w:val="-2"/>
          <w:sz w:val="23"/>
        </w:rPr>
        <w:t>application</w:t>
      </w:r>
      <w:r>
        <w:rPr>
          <w:spacing w:val="-8"/>
          <w:sz w:val="23"/>
        </w:rPr>
        <w:t xml:space="preserve"> </w:t>
      </w:r>
      <w:r>
        <w:rPr>
          <w:spacing w:val="-2"/>
          <w:sz w:val="23"/>
        </w:rPr>
        <w:t>to</w:t>
      </w:r>
      <w:r>
        <w:rPr>
          <w:spacing w:val="-8"/>
          <w:sz w:val="23"/>
        </w:rPr>
        <w:t xml:space="preserve"> </w:t>
      </w:r>
      <w:r>
        <w:rPr>
          <w:spacing w:val="-2"/>
          <w:sz w:val="23"/>
        </w:rPr>
        <w:t>the</w:t>
      </w:r>
      <w:r>
        <w:rPr>
          <w:spacing w:val="-9"/>
          <w:sz w:val="23"/>
        </w:rPr>
        <w:t xml:space="preserve"> </w:t>
      </w:r>
      <w:r>
        <w:rPr>
          <w:spacing w:val="-2"/>
          <w:sz w:val="23"/>
        </w:rPr>
        <w:t>Board</w:t>
      </w:r>
      <w:r>
        <w:rPr>
          <w:spacing w:val="-8"/>
          <w:sz w:val="23"/>
        </w:rPr>
        <w:t xml:space="preserve"> </w:t>
      </w:r>
      <w:r>
        <w:rPr>
          <w:spacing w:val="-2"/>
          <w:sz w:val="23"/>
        </w:rPr>
        <w:t>under</w:t>
      </w:r>
      <w:r>
        <w:rPr>
          <w:spacing w:val="-10"/>
          <w:sz w:val="23"/>
        </w:rPr>
        <w:t xml:space="preserve"> </w:t>
      </w:r>
      <w:r>
        <w:rPr>
          <w:spacing w:val="-2"/>
          <w:sz w:val="23"/>
        </w:rPr>
        <w:t>the</w:t>
      </w:r>
      <w:r>
        <w:rPr>
          <w:spacing w:val="-10"/>
          <w:sz w:val="23"/>
        </w:rPr>
        <w:t xml:space="preserve"> </w:t>
      </w:r>
      <w:r>
        <w:rPr>
          <w:i/>
          <w:spacing w:val="-2"/>
          <w:sz w:val="23"/>
        </w:rPr>
        <w:t>Liquor</w:t>
      </w:r>
      <w:r>
        <w:rPr>
          <w:i/>
          <w:spacing w:val="-8"/>
          <w:sz w:val="23"/>
        </w:rPr>
        <w:t xml:space="preserve"> </w:t>
      </w:r>
      <w:r>
        <w:rPr>
          <w:i/>
          <w:spacing w:val="-2"/>
          <w:sz w:val="23"/>
        </w:rPr>
        <w:t>Act 1982</w:t>
      </w:r>
      <w:r>
        <w:rPr>
          <w:spacing w:val="-2"/>
          <w:sz w:val="23"/>
        </w:rPr>
        <w:t>,</w:t>
      </w:r>
      <w:r>
        <w:rPr>
          <w:spacing w:val="-13"/>
          <w:sz w:val="23"/>
        </w:rPr>
        <w:t xml:space="preserve"> </w:t>
      </w:r>
      <w:r>
        <w:rPr>
          <w:spacing w:val="-2"/>
          <w:sz w:val="23"/>
        </w:rPr>
        <w:t>on</w:t>
      </w:r>
      <w:r>
        <w:rPr>
          <w:spacing w:val="-12"/>
          <w:sz w:val="23"/>
        </w:rPr>
        <w:t xml:space="preserve"> </w:t>
      </w:r>
      <w:r>
        <w:rPr>
          <w:spacing w:val="-2"/>
          <w:sz w:val="23"/>
        </w:rPr>
        <w:t>or</w:t>
      </w:r>
      <w:r>
        <w:rPr>
          <w:spacing w:val="-13"/>
          <w:sz w:val="23"/>
        </w:rPr>
        <w:t xml:space="preserve"> </w:t>
      </w:r>
      <w:r>
        <w:rPr>
          <w:spacing w:val="-2"/>
          <w:sz w:val="23"/>
        </w:rPr>
        <w:t>before</w:t>
      </w:r>
      <w:r>
        <w:rPr>
          <w:spacing w:val="-12"/>
          <w:sz w:val="23"/>
        </w:rPr>
        <w:t xml:space="preserve"> </w:t>
      </w:r>
      <w:r>
        <w:rPr>
          <w:spacing w:val="-2"/>
          <w:sz w:val="23"/>
        </w:rPr>
        <w:t>19</w:t>
      </w:r>
      <w:r>
        <w:rPr>
          <w:spacing w:val="-12"/>
          <w:sz w:val="23"/>
        </w:rPr>
        <w:t xml:space="preserve"> </w:t>
      </w:r>
      <w:r>
        <w:rPr>
          <w:spacing w:val="-2"/>
          <w:sz w:val="23"/>
        </w:rPr>
        <w:t>April</w:t>
      </w:r>
      <w:r>
        <w:rPr>
          <w:spacing w:val="-13"/>
          <w:sz w:val="23"/>
        </w:rPr>
        <w:t xml:space="preserve"> </w:t>
      </w:r>
      <w:r>
        <w:rPr>
          <w:spacing w:val="-2"/>
          <w:sz w:val="23"/>
        </w:rPr>
        <w:t>2001,</w:t>
      </w:r>
      <w:r>
        <w:rPr>
          <w:spacing w:val="-12"/>
          <w:sz w:val="23"/>
        </w:rPr>
        <w:t xml:space="preserve"> </w:t>
      </w:r>
      <w:r>
        <w:rPr>
          <w:spacing w:val="-2"/>
          <w:sz w:val="23"/>
        </w:rPr>
        <w:t>to</w:t>
      </w:r>
      <w:r>
        <w:rPr>
          <w:spacing w:val="-12"/>
          <w:sz w:val="23"/>
        </w:rPr>
        <w:t xml:space="preserve"> </w:t>
      </w:r>
      <w:r>
        <w:rPr>
          <w:spacing w:val="-2"/>
          <w:sz w:val="23"/>
        </w:rPr>
        <w:t>keep</w:t>
      </w:r>
      <w:r>
        <w:rPr>
          <w:spacing w:val="-13"/>
          <w:sz w:val="23"/>
        </w:rPr>
        <w:t xml:space="preserve"> </w:t>
      </w:r>
      <w:r>
        <w:rPr>
          <w:spacing w:val="-2"/>
          <w:sz w:val="23"/>
        </w:rPr>
        <w:t>an</w:t>
      </w:r>
      <w:r>
        <w:rPr>
          <w:spacing w:val="-12"/>
          <w:sz w:val="23"/>
        </w:rPr>
        <w:t xml:space="preserve"> </w:t>
      </w:r>
      <w:r>
        <w:rPr>
          <w:spacing w:val="-2"/>
          <w:sz w:val="23"/>
        </w:rPr>
        <w:t xml:space="preserve">additional </w:t>
      </w:r>
      <w:r>
        <w:rPr>
          <w:sz w:val="23"/>
        </w:rPr>
        <w:t>number of approved gaming machines and the application was not dealt with by</w:t>
      </w:r>
      <w:r>
        <w:rPr>
          <w:spacing w:val="-3"/>
          <w:sz w:val="23"/>
        </w:rPr>
        <w:t xml:space="preserve"> </w:t>
      </w:r>
      <w:r>
        <w:rPr>
          <w:sz w:val="23"/>
        </w:rPr>
        <w:t>the Board as at the commencement of this section, or</w:t>
      </w:r>
    </w:p>
    <w:p w:rsidR="00563BC8" w:rsidRDefault="00334391">
      <w:pPr>
        <w:pStyle w:val="ListParagraph"/>
        <w:numPr>
          <w:ilvl w:val="3"/>
          <w:numId w:val="64"/>
        </w:numPr>
        <w:tabs>
          <w:tab w:val="left" w:pos="3015"/>
          <w:tab w:val="left" w:pos="3017"/>
        </w:tabs>
        <w:spacing w:before="2" w:line="223" w:lineRule="auto"/>
        <w:ind w:right="638"/>
        <w:jc w:val="both"/>
        <w:rPr>
          <w:sz w:val="23"/>
        </w:rPr>
      </w:pPr>
      <w:r>
        <w:rPr>
          <w:sz w:val="23"/>
        </w:rPr>
        <w:t>made</w:t>
      </w:r>
      <w:r>
        <w:rPr>
          <w:spacing w:val="-7"/>
          <w:sz w:val="23"/>
        </w:rPr>
        <w:t xml:space="preserve"> </w:t>
      </w:r>
      <w:r>
        <w:rPr>
          <w:sz w:val="23"/>
        </w:rPr>
        <w:t>such</w:t>
      </w:r>
      <w:r>
        <w:rPr>
          <w:spacing w:val="-7"/>
          <w:sz w:val="23"/>
        </w:rPr>
        <w:t xml:space="preserve"> </w:t>
      </w:r>
      <w:r>
        <w:rPr>
          <w:sz w:val="23"/>
        </w:rPr>
        <w:t>an</w:t>
      </w:r>
      <w:r>
        <w:rPr>
          <w:spacing w:val="-7"/>
          <w:sz w:val="23"/>
        </w:rPr>
        <w:t xml:space="preserve"> </w:t>
      </w:r>
      <w:r>
        <w:rPr>
          <w:sz w:val="23"/>
        </w:rPr>
        <w:t>application</w:t>
      </w:r>
      <w:r>
        <w:rPr>
          <w:spacing w:val="-7"/>
          <w:sz w:val="23"/>
        </w:rPr>
        <w:t xml:space="preserve"> </w:t>
      </w:r>
      <w:r>
        <w:rPr>
          <w:sz w:val="23"/>
        </w:rPr>
        <w:t>between</w:t>
      </w:r>
      <w:r>
        <w:rPr>
          <w:spacing w:val="-7"/>
          <w:sz w:val="23"/>
        </w:rPr>
        <w:t xml:space="preserve"> </w:t>
      </w:r>
      <w:r>
        <w:rPr>
          <w:sz w:val="23"/>
        </w:rPr>
        <w:t>1</w:t>
      </w:r>
      <w:r>
        <w:rPr>
          <w:spacing w:val="-7"/>
          <w:sz w:val="23"/>
        </w:rPr>
        <w:t xml:space="preserve"> </w:t>
      </w:r>
      <w:r>
        <w:rPr>
          <w:sz w:val="23"/>
        </w:rPr>
        <w:t>March</w:t>
      </w:r>
      <w:r>
        <w:rPr>
          <w:spacing w:val="-3"/>
          <w:sz w:val="23"/>
        </w:rPr>
        <w:t xml:space="preserve"> </w:t>
      </w:r>
      <w:r>
        <w:rPr>
          <w:sz w:val="23"/>
        </w:rPr>
        <w:t>2001</w:t>
      </w:r>
      <w:r>
        <w:rPr>
          <w:spacing w:val="-7"/>
          <w:sz w:val="23"/>
        </w:rPr>
        <w:t xml:space="preserve"> </w:t>
      </w:r>
      <w:r>
        <w:rPr>
          <w:sz w:val="23"/>
        </w:rPr>
        <w:t>and 19</w:t>
      </w:r>
      <w:r>
        <w:rPr>
          <w:spacing w:val="-4"/>
          <w:sz w:val="23"/>
        </w:rPr>
        <w:t xml:space="preserve"> </w:t>
      </w:r>
      <w:r>
        <w:rPr>
          <w:sz w:val="23"/>
        </w:rPr>
        <w:t>April</w:t>
      </w:r>
      <w:r>
        <w:rPr>
          <w:spacing w:val="-4"/>
          <w:sz w:val="23"/>
        </w:rPr>
        <w:t xml:space="preserve"> </w:t>
      </w:r>
      <w:r>
        <w:rPr>
          <w:sz w:val="23"/>
        </w:rPr>
        <w:t>2001</w:t>
      </w:r>
      <w:r>
        <w:rPr>
          <w:spacing w:val="-4"/>
          <w:sz w:val="23"/>
        </w:rPr>
        <w:t xml:space="preserve"> </w:t>
      </w:r>
      <w:r>
        <w:rPr>
          <w:sz w:val="23"/>
        </w:rPr>
        <w:t>and</w:t>
      </w:r>
      <w:r>
        <w:rPr>
          <w:spacing w:val="-1"/>
          <w:sz w:val="23"/>
        </w:rPr>
        <w:t xml:space="preserve"> </w:t>
      </w:r>
      <w:r>
        <w:rPr>
          <w:sz w:val="23"/>
        </w:rPr>
        <w:t>the</w:t>
      </w:r>
      <w:r>
        <w:rPr>
          <w:spacing w:val="-1"/>
          <w:sz w:val="23"/>
        </w:rPr>
        <w:t xml:space="preserve"> </w:t>
      </w:r>
      <w:r>
        <w:rPr>
          <w:sz w:val="23"/>
        </w:rPr>
        <w:t>application</w:t>
      </w:r>
      <w:r>
        <w:rPr>
          <w:spacing w:val="-4"/>
          <w:sz w:val="23"/>
        </w:rPr>
        <w:t xml:space="preserve"> </w:t>
      </w:r>
      <w:r>
        <w:rPr>
          <w:sz w:val="23"/>
        </w:rPr>
        <w:t>was</w:t>
      </w:r>
      <w:r>
        <w:rPr>
          <w:spacing w:val="-4"/>
          <w:sz w:val="23"/>
        </w:rPr>
        <w:t xml:space="preserve"> </w:t>
      </w:r>
      <w:r>
        <w:rPr>
          <w:sz w:val="23"/>
        </w:rPr>
        <w:t>refused</w:t>
      </w:r>
      <w:r>
        <w:rPr>
          <w:spacing w:val="-4"/>
          <w:sz w:val="23"/>
        </w:rPr>
        <w:t xml:space="preserve"> </w:t>
      </w:r>
      <w:r>
        <w:rPr>
          <w:sz w:val="23"/>
        </w:rPr>
        <w:t>by</w:t>
      </w:r>
      <w:r>
        <w:rPr>
          <w:spacing w:val="-9"/>
          <w:sz w:val="23"/>
        </w:rPr>
        <w:t xml:space="preserve"> </w:t>
      </w:r>
      <w:r>
        <w:rPr>
          <w:sz w:val="23"/>
        </w:rPr>
        <w:t>the Board, or</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spacing w:line="300" w:lineRule="auto"/>
        <w:ind w:left="644" w:right="1772"/>
        <w:rPr>
          <w:rFonts w:ascii="Arial"/>
          <w:sz w:val="18"/>
        </w:rPr>
      </w:pPr>
      <w:r>
        <w:rPr>
          <w:noProof/>
          <w:lang w:val="en-AU" w:eastAsia="en-AU"/>
        </w:rPr>
        <mc:AlternateContent>
          <mc:Choice Requires="wps">
            <w:drawing>
              <wp:anchor distT="0" distB="0" distL="0" distR="0" simplePos="0" relativeHeight="487597056" behindDoc="1" locked="0" layoutInCell="1" allowOverlap="1">
                <wp:simplePos x="0" y="0"/>
                <wp:positionH relativeFrom="page">
                  <wp:posOffset>1477264</wp:posOffset>
                </wp:positionH>
                <wp:positionV relativeFrom="paragraph">
                  <wp:posOffset>345397</wp:posOffset>
                </wp:positionV>
                <wp:extent cx="4605655" cy="3175"/>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42FAA8" id="Graphic 132" o:spid="_x0000_s1026" style="position:absolute;margin-left:116.3pt;margin-top:27.2pt;width:362.65pt;height:.25pt;z-index:-15719424;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" path="m4605528,l992124,r-1524,l,,,3048r990600,l992124,3048r3613404,l4605528,xe" fillcolor="black" stroked="f">
                <v:path arrowok="t"/>
                <w10:wrap type="topAndBottom" anchorx="page"/>
              </v:shape>
            </w:pict>
          </mc:Fallback>
        </mc:AlternateContent>
      </w:r>
      <w:r>
        <w:rPr>
          <w:rFonts w:ascii="Arial"/>
          <w:sz w:val="18"/>
        </w:rPr>
        <w:t>Part</w:t>
      </w:r>
      <w:r>
        <w:rPr>
          <w:rFonts w:ascii="Arial"/>
          <w:spacing w:val="-5"/>
          <w:sz w:val="18"/>
        </w:rPr>
        <w:t xml:space="preserve"> </w:t>
      </w:r>
      <w:r>
        <w:rPr>
          <w:rFonts w:ascii="Arial"/>
          <w:sz w:val="18"/>
        </w:rPr>
        <w:t>3</w:t>
      </w:r>
      <w:r>
        <w:rPr>
          <w:rFonts w:ascii="Arial"/>
          <w:sz w:val="18"/>
        </w:rPr>
        <w:tab/>
      </w:r>
      <w:r>
        <w:rPr>
          <w:rFonts w:ascii="Arial"/>
          <w:spacing w:val="-4"/>
          <w:sz w:val="18"/>
        </w:rPr>
        <w:t>Poker</w:t>
      </w:r>
      <w:r>
        <w:rPr>
          <w:rFonts w:ascii="Arial"/>
          <w:spacing w:val="-9"/>
          <w:sz w:val="18"/>
        </w:rPr>
        <w:t xml:space="preserve"> </w:t>
      </w:r>
      <w:r>
        <w:rPr>
          <w:rFonts w:ascii="Arial"/>
          <w:spacing w:val="-4"/>
          <w:sz w:val="18"/>
        </w:rPr>
        <w:t>machine</w:t>
      </w:r>
      <w:r>
        <w:rPr>
          <w:rFonts w:ascii="Arial"/>
          <w:spacing w:val="-8"/>
          <w:sz w:val="18"/>
        </w:rPr>
        <w:t xml:space="preserve"> </w:t>
      </w:r>
      <w:r>
        <w:rPr>
          <w:rFonts w:ascii="Arial"/>
          <w:spacing w:val="-4"/>
          <w:sz w:val="18"/>
        </w:rPr>
        <w:t>entitlements</w:t>
      </w:r>
      <w:r>
        <w:rPr>
          <w:rFonts w:ascii="Arial"/>
          <w:spacing w:val="-9"/>
          <w:sz w:val="18"/>
        </w:rPr>
        <w:t xml:space="preserve"> </w:t>
      </w:r>
      <w:r>
        <w:rPr>
          <w:rFonts w:ascii="Arial"/>
          <w:spacing w:val="-4"/>
          <w:sz w:val="18"/>
        </w:rPr>
        <w:t>and</w:t>
      </w:r>
      <w:r>
        <w:rPr>
          <w:rFonts w:ascii="Arial"/>
          <w:spacing w:val="-8"/>
          <w:sz w:val="18"/>
        </w:rPr>
        <w:t xml:space="preserve"> </w:t>
      </w:r>
      <w:r>
        <w:rPr>
          <w:rFonts w:ascii="Arial"/>
          <w:spacing w:val="-4"/>
          <w:sz w:val="18"/>
        </w:rPr>
        <w:t>hardship</w:t>
      </w:r>
      <w:r>
        <w:rPr>
          <w:rFonts w:ascii="Arial"/>
          <w:spacing w:val="-9"/>
          <w:sz w:val="18"/>
        </w:rPr>
        <w:t xml:space="preserve"> </w:t>
      </w:r>
      <w:r>
        <w:rPr>
          <w:rFonts w:ascii="Arial"/>
          <w:spacing w:val="-4"/>
          <w:sz w:val="18"/>
        </w:rPr>
        <w:t>gaming</w:t>
      </w:r>
      <w:r>
        <w:rPr>
          <w:rFonts w:ascii="Arial"/>
          <w:spacing w:val="-9"/>
          <w:sz w:val="18"/>
        </w:rPr>
        <w:t xml:space="preserve"> </w:t>
      </w:r>
      <w:r>
        <w:rPr>
          <w:rFonts w:ascii="Arial"/>
          <w:spacing w:val="-4"/>
          <w:sz w:val="18"/>
        </w:rPr>
        <w:t xml:space="preserve">machines </w:t>
      </w:r>
      <w:r>
        <w:rPr>
          <w:rFonts w:ascii="Arial"/>
          <w:sz w:val="18"/>
        </w:rPr>
        <w:t>Division</w:t>
      </w:r>
      <w:r>
        <w:rPr>
          <w:rFonts w:ascii="Arial"/>
          <w:spacing w:val="-3"/>
          <w:sz w:val="18"/>
        </w:rPr>
        <w:t xml:space="preserve"> </w:t>
      </w:r>
      <w:r>
        <w:rPr>
          <w:rFonts w:ascii="Arial"/>
          <w:sz w:val="18"/>
        </w:rPr>
        <w:t>3</w:t>
      </w:r>
      <w:r>
        <w:rPr>
          <w:rFonts w:ascii="Arial"/>
          <w:sz w:val="18"/>
        </w:rPr>
        <w:tab/>
        <w:t>Hardship gaming machines</w:t>
      </w:r>
    </w:p>
    <w:p w:rsidR="00563BC8" w:rsidRDefault="00563BC8">
      <w:pPr>
        <w:pStyle w:val="BodyText"/>
        <w:spacing w:before="113"/>
        <w:ind w:left="0"/>
        <w:jc w:val="left"/>
        <w:rPr>
          <w:rFonts w:ascii="Arial"/>
        </w:rPr>
      </w:pPr>
    </w:p>
    <w:p w:rsidR="00563BC8" w:rsidRDefault="00334391">
      <w:pPr>
        <w:pStyle w:val="ListParagraph"/>
        <w:numPr>
          <w:ilvl w:val="2"/>
          <w:numId w:val="64"/>
        </w:numPr>
        <w:tabs>
          <w:tab w:val="left" w:pos="2365"/>
        </w:tabs>
        <w:spacing w:before="0" w:line="256" w:lineRule="exact"/>
        <w:ind w:left="2365" w:hanging="625"/>
        <w:jc w:val="both"/>
        <w:rPr>
          <w:sz w:val="23"/>
        </w:rPr>
      </w:pPr>
      <w:r>
        <w:rPr>
          <w:sz w:val="23"/>
        </w:rPr>
        <w:t>the</w:t>
      </w:r>
      <w:r>
        <w:rPr>
          <w:spacing w:val="-11"/>
          <w:sz w:val="23"/>
        </w:rPr>
        <w:t xml:space="preserve"> </w:t>
      </w:r>
      <w:r>
        <w:rPr>
          <w:spacing w:val="-2"/>
          <w:sz w:val="23"/>
        </w:rPr>
        <w:t>hotelier:</w:t>
      </w:r>
    </w:p>
    <w:p w:rsidR="00563BC8" w:rsidRDefault="00334391">
      <w:pPr>
        <w:pStyle w:val="ListParagraph"/>
        <w:numPr>
          <w:ilvl w:val="3"/>
          <w:numId w:val="64"/>
        </w:numPr>
        <w:tabs>
          <w:tab w:val="left" w:pos="3013"/>
          <w:tab w:val="left" w:pos="3017"/>
        </w:tabs>
        <w:spacing w:before="7" w:line="223" w:lineRule="auto"/>
        <w:ind w:right="632"/>
        <w:jc w:val="both"/>
        <w:rPr>
          <w:sz w:val="23"/>
        </w:rPr>
      </w:pPr>
      <w:r>
        <w:rPr>
          <w:sz w:val="23"/>
        </w:rPr>
        <w:t>obtained, on or before 19 April 2001, a conditional grant</w:t>
      </w:r>
      <w:r>
        <w:rPr>
          <w:spacing w:val="-15"/>
          <w:sz w:val="23"/>
        </w:rPr>
        <w:t xml:space="preserve"> </w:t>
      </w:r>
      <w:r>
        <w:rPr>
          <w:sz w:val="23"/>
        </w:rPr>
        <w:t>under</w:t>
      </w:r>
      <w:r>
        <w:rPr>
          <w:spacing w:val="-14"/>
          <w:sz w:val="23"/>
        </w:rPr>
        <w:t xml:space="preserve"> </w:t>
      </w:r>
      <w:r>
        <w:rPr>
          <w:sz w:val="23"/>
        </w:rPr>
        <w:t>the</w:t>
      </w:r>
      <w:r>
        <w:rPr>
          <w:spacing w:val="-15"/>
          <w:sz w:val="23"/>
        </w:rPr>
        <w:t xml:space="preserve"> </w:t>
      </w:r>
      <w:r>
        <w:rPr>
          <w:i/>
          <w:sz w:val="23"/>
        </w:rPr>
        <w:t>Liquor</w:t>
      </w:r>
      <w:r>
        <w:rPr>
          <w:i/>
          <w:spacing w:val="-14"/>
          <w:sz w:val="23"/>
        </w:rPr>
        <w:t xml:space="preserve"> </w:t>
      </w:r>
      <w:r>
        <w:rPr>
          <w:i/>
          <w:sz w:val="23"/>
        </w:rPr>
        <w:t>Act</w:t>
      </w:r>
      <w:r>
        <w:rPr>
          <w:i/>
          <w:spacing w:val="-14"/>
          <w:sz w:val="23"/>
        </w:rPr>
        <w:t xml:space="preserve"> </w:t>
      </w:r>
      <w:r>
        <w:rPr>
          <w:i/>
          <w:sz w:val="23"/>
        </w:rPr>
        <w:t>1982</w:t>
      </w:r>
      <w:r>
        <w:rPr>
          <w:i/>
          <w:spacing w:val="-15"/>
          <w:sz w:val="23"/>
        </w:rPr>
        <w:t xml:space="preserve"> </w:t>
      </w:r>
      <w:r>
        <w:rPr>
          <w:sz w:val="23"/>
        </w:rPr>
        <w:t>for</w:t>
      </w:r>
      <w:r>
        <w:rPr>
          <w:spacing w:val="-14"/>
          <w:sz w:val="23"/>
        </w:rPr>
        <w:t xml:space="preserve"> </w:t>
      </w:r>
      <w:r>
        <w:rPr>
          <w:sz w:val="23"/>
        </w:rPr>
        <w:t>a</w:t>
      </w:r>
      <w:r>
        <w:rPr>
          <w:spacing w:val="-14"/>
          <w:sz w:val="23"/>
        </w:rPr>
        <w:t xml:space="preserve"> </w:t>
      </w:r>
      <w:r>
        <w:rPr>
          <w:sz w:val="23"/>
        </w:rPr>
        <w:t>new</w:t>
      </w:r>
      <w:r>
        <w:rPr>
          <w:spacing w:val="-15"/>
          <w:sz w:val="23"/>
        </w:rPr>
        <w:t xml:space="preserve"> </w:t>
      </w:r>
      <w:r>
        <w:rPr>
          <w:sz w:val="23"/>
        </w:rPr>
        <w:t>or</w:t>
      </w:r>
      <w:r>
        <w:rPr>
          <w:spacing w:val="-14"/>
          <w:sz w:val="23"/>
        </w:rPr>
        <w:t xml:space="preserve"> </w:t>
      </w:r>
      <w:r>
        <w:rPr>
          <w:sz w:val="23"/>
        </w:rPr>
        <w:t xml:space="preserve">removed </w:t>
      </w:r>
      <w:r>
        <w:rPr>
          <w:spacing w:val="-2"/>
          <w:sz w:val="23"/>
        </w:rPr>
        <w:t>hotelier’s</w:t>
      </w:r>
      <w:r>
        <w:rPr>
          <w:spacing w:val="-13"/>
          <w:sz w:val="23"/>
        </w:rPr>
        <w:t xml:space="preserve"> </w:t>
      </w:r>
      <w:r>
        <w:rPr>
          <w:spacing w:val="-2"/>
          <w:sz w:val="23"/>
        </w:rPr>
        <w:t>licence,</w:t>
      </w:r>
      <w:r>
        <w:rPr>
          <w:spacing w:val="-12"/>
          <w:sz w:val="23"/>
        </w:rPr>
        <w:t xml:space="preserve"> </w:t>
      </w:r>
      <w:r>
        <w:rPr>
          <w:spacing w:val="-2"/>
          <w:sz w:val="23"/>
        </w:rPr>
        <w:t>but</w:t>
      </w:r>
      <w:r>
        <w:rPr>
          <w:spacing w:val="-13"/>
          <w:sz w:val="23"/>
        </w:rPr>
        <w:t xml:space="preserve"> </w:t>
      </w:r>
      <w:r>
        <w:rPr>
          <w:spacing w:val="-2"/>
          <w:sz w:val="23"/>
        </w:rPr>
        <w:t>which</w:t>
      </w:r>
      <w:r>
        <w:rPr>
          <w:spacing w:val="-12"/>
          <w:sz w:val="23"/>
        </w:rPr>
        <w:t xml:space="preserve"> </w:t>
      </w:r>
      <w:r>
        <w:rPr>
          <w:spacing w:val="-2"/>
          <w:sz w:val="23"/>
        </w:rPr>
        <w:t>was</w:t>
      </w:r>
      <w:r>
        <w:rPr>
          <w:spacing w:val="-12"/>
          <w:sz w:val="23"/>
        </w:rPr>
        <w:t xml:space="preserve"> </w:t>
      </w:r>
      <w:r>
        <w:rPr>
          <w:spacing w:val="-2"/>
          <w:sz w:val="23"/>
        </w:rPr>
        <w:t>not</w:t>
      </w:r>
      <w:r>
        <w:rPr>
          <w:spacing w:val="-13"/>
          <w:sz w:val="23"/>
        </w:rPr>
        <w:t xml:space="preserve"> </w:t>
      </w:r>
      <w:r>
        <w:rPr>
          <w:spacing w:val="-2"/>
          <w:sz w:val="23"/>
        </w:rPr>
        <w:t>finally</w:t>
      </w:r>
      <w:r>
        <w:rPr>
          <w:spacing w:val="-12"/>
          <w:sz w:val="23"/>
        </w:rPr>
        <w:t xml:space="preserve"> </w:t>
      </w:r>
      <w:r>
        <w:rPr>
          <w:spacing w:val="-2"/>
          <w:sz w:val="23"/>
        </w:rPr>
        <w:t>granted</w:t>
      </w:r>
      <w:r>
        <w:rPr>
          <w:spacing w:val="-12"/>
          <w:sz w:val="23"/>
        </w:rPr>
        <w:t xml:space="preserve"> </w:t>
      </w:r>
      <w:r>
        <w:rPr>
          <w:spacing w:val="-2"/>
          <w:sz w:val="23"/>
        </w:rPr>
        <w:t xml:space="preserve">by </w:t>
      </w:r>
      <w:r>
        <w:rPr>
          <w:sz w:val="23"/>
        </w:rPr>
        <w:t>that date, or</w:t>
      </w:r>
    </w:p>
    <w:p w:rsidR="00563BC8" w:rsidRDefault="00334391">
      <w:pPr>
        <w:pStyle w:val="ListParagraph"/>
        <w:numPr>
          <w:ilvl w:val="3"/>
          <w:numId w:val="64"/>
        </w:numPr>
        <w:tabs>
          <w:tab w:val="left" w:pos="3015"/>
          <w:tab w:val="left" w:pos="3017"/>
        </w:tabs>
        <w:spacing w:before="0" w:line="223" w:lineRule="auto"/>
        <w:ind w:right="636"/>
        <w:jc w:val="both"/>
        <w:rPr>
          <w:sz w:val="23"/>
        </w:rPr>
      </w:pPr>
      <w:r>
        <w:rPr>
          <w:sz w:val="23"/>
        </w:rPr>
        <w:t>obtained,</w:t>
      </w:r>
      <w:r>
        <w:rPr>
          <w:spacing w:val="-8"/>
          <w:sz w:val="23"/>
        </w:rPr>
        <w:t xml:space="preserve"> </w:t>
      </w:r>
      <w:r>
        <w:rPr>
          <w:sz w:val="23"/>
        </w:rPr>
        <w:t>after</w:t>
      </w:r>
      <w:r>
        <w:rPr>
          <w:spacing w:val="-12"/>
          <w:sz w:val="23"/>
        </w:rPr>
        <w:t xml:space="preserve"> </w:t>
      </w:r>
      <w:r>
        <w:rPr>
          <w:sz w:val="23"/>
        </w:rPr>
        <w:t>that</w:t>
      </w:r>
      <w:r>
        <w:rPr>
          <w:spacing w:val="-11"/>
          <w:sz w:val="23"/>
        </w:rPr>
        <w:t xml:space="preserve"> </w:t>
      </w:r>
      <w:r>
        <w:rPr>
          <w:sz w:val="23"/>
        </w:rPr>
        <w:t>date,</w:t>
      </w:r>
      <w:r>
        <w:rPr>
          <w:spacing w:val="-12"/>
          <w:sz w:val="23"/>
        </w:rPr>
        <w:t xml:space="preserve"> </w:t>
      </w:r>
      <w:r>
        <w:rPr>
          <w:sz w:val="23"/>
        </w:rPr>
        <w:t>a</w:t>
      </w:r>
      <w:r>
        <w:rPr>
          <w:spacing w:val="-11"/>
          <w:sz w:val="23"/>
        </w:rPr>
        <w:t xml:space="preserve"> </w:t>
      </w:r>
      <w:r>
        <w:rPr>
          <w:sz w:val="23"/>
        </w:rPr>
        <w:t>conditional</w:t>
      </w:r>
      <w:r>
        <w:rPr>
          <w:spacing w:val="-10"/>
          <w:sz w:val="23"/>
        </w:rPr>
        <w:t xml:space="preserve"> </w:t>
      </w:r>
      <w:r>
        <w:rPr>
          <w:sz w:val="23"/>
        </w:rPr>
        <w:t>grant</w:t>
      </w:r>
      <w:r>
        <w:rPr>
          <w:spacing w:val="-10"/>
          <w:sz w:val="23"/>
        </w:rPr>
        <w:t xml:space="preserve"> </w:t>
      </w:r>
      <w:r>
        <w:rPr>
          <w:sz w:val="23"/>
        </w:rPr>
        <w:t>under</w:t>
      </w:r>
      <w:r>
        <w:rPr>
          <w:spacing w:val="-12"/>
          <w:sz w:val="23"/>
        </w:rPr>
        <w:t xml:space="preserve"> </w:t>
      </w:r>
      <w:r>
        <w:rPr>
          <w:sz w:val="23"/>
        </w:rPr>
        <w:t xml:space="preserve">the </w:t>
      </w:r>
      <w:r>
        <w:rPr>
          <w:i/>
          <w:spacing w:val="-6"/>
          <w:sz w:val="23"/>
        </w:rPr>
        <w:t xml:space="preserve">Liquor Act 1982 </w:t>
      </w:r>
      <w:r>
        <w:rPr>
          <w:spacing w:val="-6"/>
          <w:sz w:val="23"/>
        </w:rPr>
        <w:t>for</w:t>
      </w:r>
      <w:r>
        <w:rPr>
          <w:spacing w:val="-9"/>
          <w:sz w:val="23"/>
        </w:rPr>
        <w:t xml:space="preserve"> </w:t>
      </w:r>
      <w:r>
        <w:rPr>
          <w:spacing w:val="-6"/>
          <w:sz w:val="23"/>
        </w:rPr>
        <w:t>a</w:t>
      </w:r>
      <w:r>
        <w:rPr>
          <w:spacing w:val="-7"/>
          <w:sz w:val="23"/>
        </w:rPr>
        <w:t xml:space="preserve"> </w:t>
      </w:r>
      <w:r>
        <w:rPr>
          <w:spacing w:val="-6"/>
          <w:sz w:val="23"/>
        </w:rPr>
        <w:t>new</w:t>
      </w:r>
      <w:r>
        <w:rPr>
          <w:spacing w:val="-7"/>
          <w:sz w:val="23"/>
        </w:rPr>
        <w:t xml:space="preserve"> </w:t>
      </w:r>
      <w:r>
        <w:rPr>
          <w:spacing w:val="-6"/>
          <w:sz w:val="23"/>
        </w:rPr>
        <w:t>or</w:t>
      </w:r>
      <w:r>
        <w:rPr>
          <w:spacing w:val="-9"/>
          <w:sz w:val="23"/>
        </w:rPr>
        <w:t xml:space="preserve"> </w:t>
      </w:r>
      <w:r>
        <w:rPr>
          <w:spacing w:val="-6"/>
          <w:sz w:val="23"/>
        </w:rPr>
        <w:t xml:space="preserve">removed hotelier’s licence </w:t>
      </w:r>
      <w:r>
        <w:rPr>
          <w:sz w:val="23"/>
        </w:rPr>
        <w:t>and the Director-General is of the opinion that the conditional</w:t>
      </w:r>
      <w:r>
        <w:rPr>
          <w:spacing w:val="-15"/>
          <w:sz w:val="23"/>
        </w:rPr>
        <w:t xml:space="preserve"> </w:t>
      </w:r>
      <w:r>
        <w:rPr>
          <w:sz w:val="23"/>
        </w:rPr>
        <w:t>grant</w:t>
      </w:r>
      <w:r>
        <w:rPr>
          <w:spacing w:val="-12"/>
          <w:sz w:val="23"/>
        </w:rPr>
        <w:t xml:space="preserve"> </w:t>
      </w:r>
      <w:r>
        <w:rPr>
          <w:sz w:val="23"/>
        </w:rPr>
        <w:t>supersedes</w:t>
      </w:r>
      <w:r>
        <w:rPr>
          <w:spacing w:val="-14"/>
          <w:sz w:val="23"/>
        </w:rPr>
        <w:t xml:space="preserve"> </w:t>
      </w:r>
      <w:r>
        <w:rPr>
          <w:sz w:val="23"/>
        </w:rPr>
        <w:t>or</w:t>
      </w:r>
      <w:r>
        <w:rPr>
          <w:spacing w:val="-15"/>
          <w:sz w:val="23"/>
        </w:rPr>
        <w:t xml:space="preserve"> </w:t>
      </w:r>
      <w:r>
        <w:rPr>
          <w:sz w:val="23"/>
        </w:rPr>
        <w:t>replaces</w:t>
      </w:r>
      <w:r>
        <w:rPr>
          <w:spacing w:val="-14"/>
          <w:sz w:val="23"/>
        </w:rPr>
        <w:t xml:space="preserve"> </w:t>
      </w:r>
      <w:r>
        <w:rPr>
          <w:sz w:val="23"/>
        </w:rPr>
        <w:t>a</w:t>
      </w:r>
      <w:r>
        <w:rPr>
          <w:spacing w:val="-14"/>
          <w:sz w:val="23"/>
        </w:rPr>
        <w:t xml:space="preserve"> </w:t>
      </w:r>
      <w:r>
        <w:rPr>
          <w:sz w:val="23"/>
        </w:rPr>
        <w:t>conditional grant obtained before that date, or</w:t>
      </w:r>
    </w:p>
    <w:p w:rsidR="00563BC8" w:rsidRDefault="00334391">
      <w:pPr>
        <w:pStyle w:val="ListParagraph"/>
        <w:numPr>
          <w:ilvl w:val="2"/>
          <w:numId w:val="64"/>
        </w:numPr>
        <w:tabs>
          <w:tab w:val="left" w:pos="2364"/>
          <w:tab w:val="left" w:pos="2367"/>
        </w:tabs>
        <w:spacing w:before="80" w:line="223" w:lineRule="auto"/>
        <w:ind w:right="637"/>
        <w:jc w:val="both"/>
        <w:rPr>
          <w:sz w:val="23"/>
        </w:rPr>
      </w:pPr>
      <w:proofErr w:type="gramStart"/>
      <w:r>
        <w:rPr>
          <w:sz w:val="23"/>
        </w:rPr>
        <w:t>the</w:t>
      </w:r>
      <w:proofErr w:type="gramEnd"/>
      <w:r>
        <w:rPr>
          <w:sz w:val="23"/>
        </w:rPr>
        <w:t xml:space="preserve"> hotelier entered into a contract to carry out significant building or refurbishment work on the hotel to which the application</w:t>
      </w:r>
      <w:r>
        <w:rPr>
          <w:spacing w:val="-15"/>
          <w:sz w:val="23"/>
        </w:rPr>
        <w:t xml:space="preserve"> </w:t>
      </w:r>
      <w:r>
        <w:rPr>
          <w:sz w:val="23"/>
        </w:rPr>
        <w:t>relates</w:t>
      </w:r>
      <w:r>
        <w:rPr>
          <w:spacing w:val="-14"/>
          <w:sz w:val="23"/>
        </w:rPr>
        <w:t xml:space="preserve"> </w:t>
      </w:r>
      <w:r>
        <w:rPr>
          <w:sz w:val="23"/>
        </w:rPr>
        <w:t>and</w:t>
      </w:r>
      <w:r>
        <w:rPr>
          <w:spacing w:val="-15"/>
          <w:sz w:val="23"/>
        </w:rPr>
        <w:t xml:space="preserve"> </w:t>
      </w:r>
      <w:r>
        <w:rPr>
          <w:sz w:val="23"/>
        </w:rPr>
        <w:t>work</w:t>
      </w:r>
      <w:r>
        <w:rPr>
          <w:spacing w:val="-14"/>
          <w:sz w:val="23"/>
        </w:rPr>
        <w:t xml:space="preserve"> </w:t>
      </w:r>
      <w:r>
        <w:rPr>
          <w:sz w:val="23"/>
        </w:rPr>
        <w:t>had</w:t>
      </w:r>
      <w:r>
        <w:rPr>
          <w:spacing w:val="-14"/>
          <w:sz w:val="23"/>
        </w:rPr>
        <w:t xml:space="preserve"> </w:t>
      </w:r>
      <w:r>
        <w:rPr>
          <w:sz w:val="23"/>
        </w:rPr>
        <w:t>commenced</w:t>
      </w:r>
      <w:r>
        <w:rPr>
          <w:spacing w:val="-15"/>
          <w:sz w:val="23"/>
        </w:rPr>
        <w:t xml:space="preserve"> </w:t>
      </w:r>
      <w:r>
        <w:rPr>
          <w:sz w:val="23"/>
        </w:rPr>
        <w:t>on</w:t>
      </w:r>
      <w:r>
        <w:rPr>
          <w:spacing w:val="-14"/>
          <w:sz w:val="23"/>
        </w:rPr>
        <w:t xml:space="preserve"> </w:t>
      </w:r>
      <w:r>
        <w:rPr>
          <w:sz w:val="23"/>
        </w:rPr>
        <w:t>or</w:t>
      </w:r>
      <w:r>
        <w:rPr>
          <w:spacing w:val="-14"/>
          <w:sz w:val="23"/>
        </w:rPr>
        <w:t xml:space="preserve"> </w:t>
      </w:r>
      <w:r>
        <w:rPr>
          <w:sz w:val="23"/>
        </w:rPr>
        <w:t>before</w:t>
      </w:r>
      <w:r>
        <w:rPr>
          <w:spacing w:val="-15"/>
          <w:sz w:val="23"/>
        </w:rPr>
        <w:t xml:space="preserve"> </w:t>
      </w:r>
      <w:r>
        <w:rPr>
          <w:sz w:val="23"/>
        </w:rPr>
        <w:t>19 April 2001.</w:t>
      </w:r>
    </w:p>
    <w:p w:rsidR="00563BC8" w:rsidRDefault="00334391">
      <w:pPr>
        <w:pStyle w:val="ListParagraph"/>
        <w:numPr>
          <w:ilvl w:val="1"/>
          <w:numId w:val="64"/>
        </w:numPr>
        <w:tabs>
          <w:tab w:val="left" w:pos="1737"/>
          <w:tab w:val="left" w:pos="1740"/>
        </w:tabs>
        <w:spacing w:before="111" w:line="223" w:lineRule="auto"/>
        <w:ind w:right="638"/>
        <w:jc w:val="both"/>
        <w:rPr>
          <w:sz w:val="23"/>
        </w:rPr>
      </w:pPr>
      <w:r>
        <w:rPr>
          <w:sz w:val="23"/>
        </w:rPr>
        <w:t xml:space="preserve">In addition to subsection (2), </w:t>
      </w:r>
      <w:proofErr w:type="gramStart"/>
      <w:r>
        <w:rPr>
          <w:sz w:val="23"/>
        </w:rPr>
        <w:t>a</w:t>
      </w:r>
      <w:proofErr w:type="gramEnd"/>
      <w:r>
        <w:rPr>
          <w:sz w:val="23"/>
        </w:rPr>
        <w:t xml:space="preserve"> hotelier may make a hardship application</w:t>
      </w:r>
      <w:r>
        <w:rPr>
          <w:spacing w:val="-10"/>
          <w:sz w:val="23"/>
        </w:rPr>
        <w:t xml:space="preserve"> </w:t>
      </w:r>
      <w:r>
        <w:rPr>
          <w:sz w:val="23"/>
        </w:rPr>
        <w:t>if</w:t>
      </w:r>
      <w:r>
        <w:rPr>
          <w:spacing w:val="-10"/>
          <w:sz w:val="23"/>
        </w:rPr>
        <w:t xml:space="preserve"> </w:t>
      </w:r>
      <w:r>
        <w:rPr>
          <w:sz w:val="23"/>
        </w:rPr>
        <w:t>the</w:t>
      </w:r>
      <w:r>
        <w:rPr>
          <w:spacing w:val="-10"/>
          <w:sz w:val="23"/>
        </w:rPr>
        <w:t xml:space="preserve"> </w:t>
      </w:r>
      <w:r>
        <w:rPr>
          <w:sz w:val="23"/>
        </w:rPr>
        <w:t>Board</w:t>
      </w:r>
      <w:r>
        <w:rPr>
          <w:spacing w:val="-10"/>
          <w:sz w:val="23"/>
        </w:rPr>
        <w:t xml:space="preserve"> </w:t>
      </w:r>
      <w:r>
        <w:rPr>
          <w:sz w:val="23"/>
        </w:rPr>
        <w:t>is</w:t>
      </w:r>
      <w:r>
        <w:rPr>
          <w:spacing w:val="-10"/>
          <w:sz w:val="23"/>
        </w:rPr>
        <w:t xml:space="preserve"> </w:t>
      </w:r>
      <w:r>
        <w:rPr>
          <w:sz w:val="23"/>
        </w:rPr>
        <w:t>satisfied,</w:t>
      </w:r>
      <w:r>
        <w:rPr>
          <w:spacing w:val="-11"/>
          <w:sz w:val="23"/>
        </w:rPr>
        <w:t xml:space="preserve"> </w:t>
      </w:r>
      <w:r>
        <w:rPr>
          <w:sz w:val="23"/>
        </w:rPr>
        <w:t>on</w:t>
      </w:r>
      <w:r>
        <w:rPr>
          <w:spacing w:val="-6"/>
          <w:sz w:val="23"/>
        </w:rPr>
        <w:t xml:space="preserve"> </w:t>
      </w:r>
      <w:r>
        <w:rPr>
          <w:sz w:val="23"/>
        </w:rPr>
        <w:t>the</w:t>
      </w:r>
      <w:r>
        <w:rPr>
          <w:spacing w:val="-8"/>
          <w:sz w:val="23"/>
        </w:rPr>
        <w:t xml:space="preserve"> </w:t>
      </w:r>
      <w:r>
        <w:rPr>
          <w:sz w:val="23"/>
        </w:rPr>
        <w:t>evidence</w:t>
      </w:r>
      <w:r>
        <w:rPr>
          <w:spacing w:val="-11"/>
          <w:sz w:val="23"/>
        </w:rPr>
        <w:t xml:space="preserve"> </w:t>
      </w:r>
      <w:r>
        <w:rPr>
          <w:sz w:val="23"/>
        </w:rPr>
        <w:t>provided</w:t>
      </w:r>
      <w:r>
        <w:rPr>
          <w:spacing w:val="-9"/>
          <w:sz w:val="23"/>
        </w:rPr>
        <w:t xml:space="preserve"> </w:t>
      </w:r>
      <w:r>
        <w:rPr>
          <w:sz w:val="23"/>
        </w:rPr>
        <w:t>to</w:t>
      </w:r>
      <w:r>
        <w:rPr>
          <w:spacing w:val="-9"/>
          <w:sz w:val="23"/>
        </w:rPr>
        <w:t xml:space="preserve"> </w:t>
      </w:r>
      <w:r>
        <w:rPr>
          <w:sz w:val="23"/>
        </w:rPr>
        <w:t>the Board by the hotelier, that the financial viability of the hotelier’s business as a whole will be seriously threatened if the hotelier is unable to keep the additional approved gaming</w:t>
      </w:r>
      <w:r>
        <w:rPr>
          <w:spacing w:val="-2"/>
          <w:sz w:val="23"/>
        </w:rPr>
        <w:t xml:space="preserve"> </w:t>
      </w:r>
      <w:r>
        <w:rPr>
          <w:sz w:val="23"/>
        </w:rPr>
        <w:t>machines.</w:t>
      </w:r>
    </w:p>
    <w:p w:rsidR="00563BC8" w:rsidRDefault="00334391">
      <w:pPr>
        <w:pStyle w:val="ListParagraph"/>
        <w:numPr>
          <w:ilvl w:val="1"/>
          <w:numId w:val="64"/>
        </w:numPr>
        <w:tabs>
          <w:tab w:val="left" w:pos="1737"/>
        </w:tabs>
        <w:spacing w:before="94"/>
        <w:ind w:left="1737" w:hanging="434"/>
        <w:jc w:val="both"/>
        <w:rPr>
          <w:sz w:val="23"/>
        </w:rPr>
      </w:pPr>
      <w:r>
        <w:rPr>
          <w:spacing w:val="-2"/>
          <w:sz w:val="23"/>
        </w:rPr>
        <w:t>For</w:t>
      </w:r>
      <w:r>
        <w:rPr>
          <w:spacing w:val="-8"/>
          <w:sz w:val="23"/>
        </w:rPr>
        <w:t xml:space="preserve"> </w:t>
      </w:r>
      <w:r>
        <w:rPr>
          <w:spacing w:val="-2"/>
          <w:sz w:val="23"/>
        </w:rPr>
        <w:t>the</w:t>
      </w:r>
      <w:r>
        <w:rPr>
          <w:spacing w:val="-6"/>
          <w:sz w:val="23"/>
        </w:rPr>
        <w:t xml:space="preserve"> </w:t>
      </w:r>
      <w:r>
        <w:rPr>
          <w:spacing w:val="-2"/>
          <w:sz w:val="23"/>
        </w:rPr>
        <w:t>purposes</w:t>
      </w:r>
      <w:r>
        <w:rPr>
          <w:spacing w:val="-6"/>
          <w:sz w:val="23"/>
        </w:rPr>
        <w:t xml:space="preserve"> </w:t>
      </w:r>
      <w:r>
        <w:rPr>
          <w:spacing w:val="-2"/>
          <w:sz w:val="23"/>
        </w:rPr>
        <w:t>of</w:t>
      </w:r>
      <w:r>
        <w:rPr>
          <w:spacing w:val="-7"/>
          <w:sz w:val="23"/>
        </w:rPr>
        <w:t xml:space="preserve"> </w:t>
      </w:r>
      <w:r>
        <w:rPr>
          <w:spacing w:val="-2"/>
          <w:sz w:val="23"/>
        </w:rPr>
        <w:t>subsection</w:t>
      </w:r>
      <w:r>
        <w:rPr>
          <w:spacing w:val="-6"/>
          <w:sz w:val="23"/>
        </w:rPr>
        <w:t xml:space="preserve"> </w:t>
      </w:r>
      <w:r>
        <w:rPr>
          <w:spacing w:val="-4"/>
          <w:sz w:val="23"/>
        </w:rPr>
        <w:t>(3):</w:t>
      </w:r>
    </w:p>
    <w:p w:rsidR="00563BC8" w:rsidRDefault="00334391">
      <w:pPr>
        <w:pStyle w:val="ListParagraph"/>
        <w:numPr>
          <w:ilvl w:val="2"/>
          <w:numId w:val="64"/>
        </w:numPr>
        <w:tabs>
          <w:tab w:val="left" w:pos="2364"/>
          <w:tab w:val="left" w:pos="2367"/>
        </w:tabs>
        <w:spacing w:before="77" w:line="223" w:lineRule="auto"/>
        <w:ind w:right="636"/>
        <w:jc w:val="both"/>
        <w:rPr>
          <w:sz w:val="23"/>
        </w:rPr>
      </w:pPr>
      <w:r>
        <w:rPr>
          <w:sz w:val="23"/>
        </w:rPr>
        <w:t>it</w:t>
      </w:r>
      <w:r>
        <w:rPr>
          <w:spacing w:val="-13"/>
          <w:sz w:val="23"/>
        </w:rPr>
        <w:t xml:space="preserve"> </w:t>
      </w:r>
      <w:r>
        <w:rPr>
          <w:sz w:val="23"/>
        </w:rPr>
        <w:t>is</w:t>
      </w:r>
      <w:r>
        <w:rPr>
          <w:spacing w:val="-13"/>
          <w:sz w:val="23"/>
        </w:rPr>
        <w:t xml:space="preserve"> </w:t>
      </w:r>
      <w:r>
        <w:rPr>
          <w:sz w:val="23"/>
        </w:rPr>
        <w:t>not</w:t>
      </w:r>
      <w:r>
        <w:rPr>
          <w:spacing w:val="-13"/>
          <w:sz w:val="23"/>
        </w:rPr>
        <w:t xml:space="preserve"> </w:t>
      </w:r>
      <w:r>
        <w:rPr>
          <w:sz w:val="23"/>
        </w:rPr>
        <w:t>sufficient</w:t>
      </w:r>
      <w:r>
        <w:rPr>
          <w:spacing w:val="-13"/>
          <w:sz w:val="23"/>
        </w:rPr>
        <w:t xml:space="preserve"> </w:t>
      </w:r>
      <w:r>
        <w:rPr>
          <w:sz w:val="23"/>
        </w:rPr>
        <w:t>for</w:t>
      </w:r>
      <w:r>
        <w:rPr>
          <w:spacing w:val="-13"/>
          <w:sz w:val="23"/>
        </w:rPr>
        <w:t xml:space="preserve"> </w:t>
      </w:r>
      <w:r>
        <w:rPr>
          <w:sz w:val="23"/>
        </w:rPr>
        <w:t>the</w:t>
      </w:r>
      <w:r>
        <w:rPr>
          <w:spacing w:val="-13"/>
          <w:sz w:val="23"/>
        </w:rPr>
        <w:t xml:space="preserve"> </w:t>
      </w:r>
      <w:r>
        <w:rPr>
          <w:sz w:val="23"/>
        </w:rPr>
        <w:t>hotelier</w:t>
      </w:r>
      <w:r>
        <w:rPr>
          <w:spacing w:val="-13"/>
          <w:sz w:val="23"/>
        </w:rPr>
        <w:t xml:space="preserve"> </w:t>
      </w:r>
      <w:r>
        <w:rPr>
          <w:sz w:val="23"/>
        </w:rPr>
        <w:t>to</w:t>
      </w:r>
      <w:r>
        <w:rPr>
          <w:spacing w:val="-13"/>
          <w:sz w:val="23"/>
        </w:rPr>
        <w:t xml:space="preserve"> </w:t>
      </w:r>
      <w:r>
        <w:rPr>
          <w:sz w:val="23"/>
        </w:rPr>
        <w:t>establish</w:t>
      </w:r>
      <w:r>
        <w:rPr>
          <w:spacing w:val="-13"/>
          <w:sz w:val="23"/>
        </w:rPr>
        <w:t xml:space="preserve"> </w:t>
      </w:r>
      <w:r>
        <w:rPr>
          <w:sz w:val="23"/>
        </w:rPr>
        <w:t>that</w:t>
      </w:r>
      <w:r>
        <w:rPr>
          <w:spacing w:val="-13"/>
          <w:sz w:val="23"/>
        </w:rPr>
        <w:t xml:space="preserve"> </w:t>
      </w:r>
      <w:r>
        <w:rPr>
          <w:sz w:val="23"/>
        </w:rPr>
        <w:t>the</w:t>
      </w:r>
      <w:r>
        <w:rPr>
          <w:spacing w:val="-13"/>
          <w:sz w:val="23"/>
        </w:rPr>
        <w:t xml:space="preserve"> </w:t>
      </w:r>
      <w:r>
        <w:rPr>
          <w:sz w:val="23"/>
        </w:rPr>
        <w:t>hotelier will not be able to realise expected net profits from any additional approved gaming machines, and</w:t>
      </w:r>
    </w:p>
    <w:p w:rsidR="00563BC8" w:rsidRDefault="00334391">
      <w:pPr>
        <w:pStyle w:val="ListParagraph"/>
        <w:numPr>
          <w:ilvl w:val="2"/>
          <w:numId w:val="64"/>
        </w:numPr>
        <w:tabs>
          <w:tab w:val="left" w:pos="2365"/>
          <w:tab w:val="left" w:pos="2367"/>
        </w:tabs>
        <w:spacing w:before="83" w:line="223" w:lineRule="auto"/>
        <w:ind w:right="636"/>
        <w:jc w:val="both"/>
        <w:rPr>
          <w:sz w:val="23"/>
        </w:rPr>
      </w:pPr>
      <w:proofErr w:type="gramStart"/>
      <w:r>
        <w:rPr>
          <w:sz w:val="23"/>
        </w:rPr>
        <w:t>if</w:t>
      </w:r>
      <w:proofErr w:type="gramEnd"/>
      <w:r>
        <w:rPr>
          <w:sz w:val="23"/>
        </w:rPr>
        <w:t xml:space="preserve"> the hotelier has a financial interest in another hotel—the hotelier</w:t>
      </w:r>
      <w:r>
        <w:rPr>
          <w:spacing w:val="-11"/>
          <w:sz w:val="23"/>
        </w:rPr>
        <w:t xml:space="preserve"> </w:t>
      </w:r>
      <w:r>
        <w:rPr>
          <w:sz w:val="23"/>
        </w:rPr>
        <w:t>is</w:t>
      </w:r>
      <w:r>
        <w:rPr>
          <w:spacing w:val="-10"/>
          <w:sz w:val="23"/>
        </w:rPr>
        <w:t xml:space="preserve"> </w:t>
      </w:r>
      <w:r>
        <w:rPr>
          <w:sz w:val="23"/>
        </w:rPr>
        <w:t>required</w:t>
      </w:r>
      <w:r>
        <w:rPr>
          <w:spacing w:val="-10"/>
          <w:sz w:val="23"/>
        </w:rPr>
        <w:t xml:space="preserve"> </w:t>
      </w:r>
      <w:r>
        <w:rPr>
          <w:sz w:val="23"/>
        </w:rPr>
        <w:t>to</w:t>
      </w:r>
      <w:r>
        <w:rPr>
          <w:spacing w:val="-10"/>
          <w:sz w:val="23"/>
        </w:rPr>
        <w:t xml:space="preserve"> </w:t>
      </w:r>
      <w:r>
        <w:rPr>
          <w:sz w:val="23"/>
        </w:rPr>
        <w:t>establish</w:t>
      </w:r>
      <w:r>
        <w:rPr>
          <w:spacing w:val="-10"/>
          <w:sz w:val="23"/>
        </w:rPr>
        <w:t xml:space="preserve"> </w:t>
      </w:r>
      <w:r>
        <w:rPr>
          <w:sz w:val="23"/>
        </w:rPr>
        <w:t>that</w:t>
      </w:r>
      <w:r>
        <w:rPr>
          <w:spacing w:val="-10"/>
          <w:sz w:val="23"/>
        </w:rPr>
        <w:t xml:space="preserve"> </w:t>
      </w:r>
      <w:r>
        <w:rPr>
          <w:sz w:val="23"/>
        </w:rPr>
        <w:t>the</w:t>
      </w:r>
      <w:r>
        <w:rPr>
          <w:spacing w:val="-10"/>
          <w:sz w:val="23"/>
        </w:rPr>
        <w:t xml:space="preserve"> </w:t>
      </w:r>
      <w:r>
        <w:rPr>
          <w:sz w:val="23"/>
        </w:rPr>
        <w:t>threat</w:t>
      </w:r>
      <w:r>
        <w:rPr>
          <w:spacing w:val="-10"/>
          <w:sz w:val="23"/>
        </w:rPr>
        <w:t xml:space="preserve"> </w:t>
      </w:r>
      <w:r>
        <w:rPr>
          <w:sz w:val="23"/>
        </w:rPr>
        <w:t>to</w:t>
      </w:r>
      <w:r>
        <w:rPr>
          <w:spacing w:val="-10"/>
          <w:sz w:val="23"/>
        </w:rPr>
        <w:t xml:space="preserve"> </w:t>
      </w:r>
      <w:r>
        <w:rPr>
          <w:sz w:val="23"/>
        </w:rPr>
        <w:t>the</w:t>
      </w:r>
      <w:r>
        <w:rPr>
          <w:spacing w:val="-10"/>
          <w:sz w:val="23"/>
        </w:rPr>
        <w:t xml:space="preserve"> </w:t>
      </w:r>
      <w:r>
        <w:rPr>
          <w:sz w:val="23"/>
        </w:rPr>
        <w:t xml:space="preserve">financial viability of the hotelier’s business cannot be off-set by the </w:t>
      </w:r>
      <w:r>
        <w:rPr>
          <w:spacing w:val="-4"/>
          <w:sz w:val="23"/>
        </w:rPr>
        <w:t>profits</w:t>
      </w:r>
      <w:r>
        <w:rPr>
          <w:spacing w:val="-11"/>
          <w:sz w:val="23"/>
        </w:rPr>
        <w:t xml:space="preserve"> </w:t>
      </w:r>
      <w:r>
        <w:rPr>
          <w:spacing w:val="-4"/>
          <w:sz w:val="23"/>
        </w:rPr>
        <w:t>derived</w:t>
      </w:r>
      <w:r>
        <w:rPr>
          <w:spacing w:val="-10"/>
          <w:sz w:val="23"/>
        </w:rPr>
        <w:t xml:space="preserve"> </w:t>
      </w:r>
      <w:r>
        <w:rPr>
          <w:spacing w:val="-4"/>
          <w:sz w:val="23"/>
        </w:rPr>
        <w:t>from</w:t>
      </w:r>
      <w:r>
        <w:rPr>
          <w:spacing w:val="-11"/>
          <w:sz w:val="23"/>
        </w:rPr>
        <w:t xml:space="preserve"> </w:t>
      </w:r>
      <w:r>
        <w:rPr>
          <w:spacing w:val="-4"/>
          <w:sz w:val="23"/>
        </w:rPr>
        <w:t>the</w:t>
      </w:r>
      <w:r>
        <w:rPr>
          <w:spacing w:val="-10"/>
          <w:sz w:val="23"/>
        </w:rPr>
        <w:t xml:space="preserve"> </w:t>
      </w:r>
      <w:r>
        <w:rPr>
          <w:spacing w:val="-4"/>
          <w:sz w:val="23"/>
        </w:rPr>
        <w:t>keeping</w:t>
      </w:r>
      <w:r>
        <w:rPr>
          <w:spacing w:val="-10"/>
          <w:sz w:val="23"/>
        </w:rPr>
        <w:t xml:space="preserve"> </w:t>
      </w:r>
      <w:r>
        <w:rPr>
          <w:spacing w:val="-4"/>
          <w:sz w:val="23"/>
        </w:rPr>
        <w:t>of</w:t>
      </w:r>
      <w:r>
        <w:rPr>
          <w:spacing w:val="-11"/>
          <w:sz w:val="23"/>
        </w:rPr>
        <w:t xml:space="preserve"> </w:t>
      </w:r>
      <w:r>
        <w:rPr>
          <w:spacing w:val="-4"/>
          <w:sz w:val="23"/>
        </w:rPr>
        <w:t>approved</w:t>
      </w:r>
      <w:r>
        <w:rPr>
          <w:spacing w:val="-10"/>
          <w:sz w:val="23"/>
        </w:rPr>
        <w:t xml:space="preserve"> </w:t>
      </w:r>
      <w:r>
        <w:rPr>
          <w:spacing w:val="-4"/>
          <w:sz w:val="23"/>
        </w:rPr>
        <w:t>gaming</w:t>
      </w:r>
      <w:r>
        <w:rPr>
          <w:spacing w:val="-10"/>
          <w:sz w:val="23"/>
        </w:rPr>
        <w:t xml:space="preserve"> </w:t>
      </w:r>
      <w:r>
        <w:rPr>
          <w:spacing w:val="-4"/>
          <w:sz w:val="23"/>
        </w:rPr>
        <w:t xml:space="preserve">machines </w:t>
      </w:r>
      <w:r>
        <w:rPr>
          <w:sz w:val="23"/>
        </w:rPr>
        <w:t>in the other hotel.</w:t>
      </w:r>
    </w:p>
    <w:p w:rsidR="00563BC8" w:rsidRDefault="00334391">
      <w:pPr>
        <w:pStyle w:val="ListParagraph"/>
        <w:numPr>
          <w:ilvl w:val="1"/>
          <w:numId w:val="64"/>
        </w:numPr>
        <w:tabs>
          <w:tab w:val="left" w:pos="1737"/>
          <w:tab w:val="left" w:pos="1740"/>
        </w:tabs>
        <w:spacing w:before="110" w:line="223" w:lineRule="auto"/>
        <w:ind w:right="636"/>
        <w:jc w:val="both"/>
        <w:rPr>
          <w:sz w:val="23"/>
        </w:rPr>
      </w:pPr>
      <w:proofErr w:type="gramStart"/>
      <w:r>
        <w:rPr>
          <w:spacing w:val="-4"/>
          <w:sz w:val="23"/>
        </w:rPr>
        <w:t>A</w:t>
      </w:r>
      <w:proofErr w:type="gramEnd"/>
      <w:r>
        <w:rPr>
          <w:spacing w:val="-10"/>
          <w:sz w:val="23"/>
        </w:rPr>
        <w:t xml:space="preserve"> </w:t>
      </w:r>
      <w:r>
        <w:rPr>
          <w:spacing w:val="-4"/>
          <w:sz w:val="23"/>
        </w:rPr>
        <w:t>hotelier</w:t>
      </w:r>
      <w:r>
        <w:rPr>
          <w:spacing w:val="-8"/>
          <w:sz w:val="23"/>
        </w:rPr>
        <w:t xml:space="preserve"> </w:t>
      </w:r>
      <w:r>
        <w:rPr>
          <w:spacing w:val="-4"/>
          <w:sz w:val="23"/>
        </w:rPr>
        <w:t>may</w:t>
      </w:r>
      <w:r>
        <w:rPr>
          <w:spacing w:val="-11"/>
          <w:sz w:val="23"/>
        </w:rPr>
        <w:t xml:space="preserve"> </w:t>
      </w:r>
      <w:r>
        <w:rPr>
          <w:spacing w:val="-4"/>
          <w:sz w:val="23"/>
        </w:rPr>
        <w:t>also</w:t>
      </w:r>
      <w:r>
        <w:rPr>
          <w:spacing w:val="-6"/>
          <w:sz w:val="23"/>
        </w:rPr>
        <w:t xml:space="preserve"> </w:t>
      </w:r>
      <w:r>
        <w:rPr>
          <w:spacing w:val="-4"/>
          <w:sz w:val="23"/>
        </w:rPr>
        <w:t>make</w:t>
      </w:r>
      <w:r>
        <w:rPr>
          <w:spacing w:val="-8"/>
          <w:sz w:val="23"/>
        </w:rPr>
        <w:t xml:space="preserve"> </w:t>
      </w:r>
      <w:r>
        <w:rPr>
          <w:spacing w:val="-4"/>
          <w:sz w:val="23"/>
        </w:rPr>
        <w:t>a</w:t>
      </w:r>
      <w:r>
        <w:rPr>
          <w:spacing w:val="-8"/>
          <w:sz w:val="23"/>
        </w:rPr>
        <w:t xml:space="preserve"> </w:t>
      </w:r>
      <w:r>
        <w:rPr>
          <w:spacing w:val="-4"/>
          <w:sz w:val="23"/>
        </w:rPr>
        <w:t>hardship</w:t>
      </w:r>
      <w:r>
        <w:rPr>
          <w:spacing w:val="-6"/>
          <w:sz w:val="23"/>
        </w:rPr>
        <w:t xml:space="preserve"> </w:t>
      </w:r>
      <w:r>
        <w:rPr>
          <w:spacing w:val="-4"/>
          <w:sz w:val="23"/>
        </w:rPr>
        <w:t>application to keep</w:t>
      </w:r>
      <w:r>
        <w:rPr>
          <w:spacing w:val="-5"/>
          <w:sz w:val="23"/>
        </w:rPr>
        <w:t xml:space="preserve"> </w:t>
      </w:r>
      <w:r>
        <w:rPr>
          <w:spacing w:val="-4"/>
          <w:sz w:val="23"/>
        </w:rPr>
        <w:t>such</w:t>
      </w:r>
      <w:r>
        <w:rPr>
          <w:spacing w:val="-5"/>
          <w:sz w:val="23"/>
        </w:rPr>
        <w:t xml:space="preserve"> </w:t>
      </w:r>
      <w:r>
        <w:rPr>
          <w:spacing w:val="-4"/>
          <w:sz w:val="23"/>
        </w:rPr>
        <w:t xml:space="preserve">number </w:t>
      </w:r>
      <w:r>
        <w:rPr>
          <w:spacing w:val="-2"/>
          <w:sz w:val="23"/>
        </w:rPr>
        <w:t>of</w:t>
      </w:r>
      <w:r>
        <w:rPr>
          <w:spacing w:val="-13"/>
          <w:sz w:val="23"/>
        </w:rPr>
        <w:t xml:space="preserve"> </w:t>
      </w:r>
      <w:r>
        <w:rPr>
          <w:spacing w:val="-2"/>
          <w:sz w:val="23"/>
        </w:rPr>
        <w:t>approved</w:t>
      </w:r>
      <w:r>
        <w:rPr>
          <w:spacing w:val="-11"/>
          <w:sz w:val="23"/>
        </w:rPr>
        <w:t xml:space="preserve"> </w:t>
      </w:r>
      <w:r>
        <w:rPr>
          <w:spacing w:val="-2"/>
          <w:sz w:val="23"/>
        </w:rPr>
        <w:t>gaming</w:t>
      </w:r>
      <w:r>
        <w:rPr>
          <w:spacing w:val="-11"/>
          <w:sz w:val="23"/>
        </w:rPr>
        <w:t xml:space="preserve"> </w:t>
      </w:r>
      <w:r>
        <w:rPr>
          <w:spacing w:val="-2"/>
          <w:sz w:val="23"/>
        </w:rPr>
        <w:t>machines</w:t>
      </w:r>
      <w:r>
        <w:rPr>
          <w:spacing w:val="-8"/>
          <w:sz w:val="23"/>
        </w:rPr>
        <w:t xml:space="preserve"> </w:t>
      </w:r>
      <w:r>
        <w:rPr>
          <w:spacing w:val="-2"/>
          <w:sz w:val="23"/>
        </w:rPr>
        <w:t>as</w:t>
      </w:r>
      <w:r>
        <w:rPr>
          <w:spacing w:val="-11"/>
          <w:sz w:val="23"/>
        </w:rPr>
        <w:t xml:space="preserve"> </w:t>
      </w:r>
      <w:r>
        <w:rPr>
          <w:spacing w:val="-2"/>
          <w:sz w:val="23"/>
        </w:rPr>
        <w:t>were</w:t>
      </w:r>
      <w:r>
        <w:rPr>
          <w:spacing w:val="-11"/>
          <w:sz w:val="23"/>
        </w:rPr>
        <w:t xml:space="preserve"> </w:t>
      </w:r>
      <w:r>
        <w:rPr>
          <w:spacing w:val="-2"/>
          <w:sz w:val="23"/>
        </w:rPr>
        <w:t>approved</w:t>
      </w:r>
      <w:r>
        <w:rPr>
          <w:spacing w:val="-10"/>
          <w:sz w:val="23"/>
        </w:rPr>
        <w:t xml:space="preserve"> </w:t>
      </w:r>
      <w:r>
        <w:rPr>
          <w:spacing w:val="-2"/>
          <w:sz w:val="23"/>
        </w:rPr>
        <w:t>by</w:t>
      </w:r>
      <w:r>
        <w:rPr>
          <w:spacing w:val="-13"/>
          <w:sz w:val="23"/>
        </w:rPr>
        <w:t xml:space="preserve"> </w:t>
      </w:r>
      <w:r>
        <w:rPr>
          <w:spacing w:val="-2"/>
          <w:sz w:val="23"/>
        </w:rPr>
        <w:t>the</w:t>
      </w:r>
      <w:r>
        <w:rPr>
          <w:spacing w:val="-10"/>
          <w:sz w:val="23"/>
        </w:rPr>
        <w:t xml:space="preserve"> </w:t>
      </w:r>
      <w:r>
        <w:rPr>
          <w:spacing w:val="-2"/>
          <w:sz w:val="23"/>
        </w:rPr>
        <w:t>Board</w:t>
      </w:r>
      <w:r>
        <w:rPr>
          <w:spacing w:val="-10"/>
          <w:sz w:val="23"/>
        </w:rPr>
        <w:t xml:space="preserve"> </w:t>
      </w:r>
      <w:r>
        <w:rPr>
          <w:spacing w:val="-2"/>
          <w:sz w:val="23"/>
        </w:rPr>
        <w:t xml:space="preserve">before </w:t>
      </w:r>
      <w:r>
        <w:rPr>
          <w:sz w:val="23"/>
        </w:rPr>
        <w:t xml:space="preserve">19 April 2001 to be kept in the hotel after that date but that were, </w:t>
      </w:r>
      <w:r>
        <w:rPr>
          <w:spacing w:val="-6"/>
          <w:sz w:val="23"/>
        </w:rPr>
        <w:t>because of the operation</w:t>
      </w:r>
      <w:r>
        <w:rPr>
          <w:sz w:val="23"/>
        </w:rPr>
        <w:t xml:space="preserve"> </w:t>
      </w:r>
      <w:r>
        <w:rPr>
          <w:spacing w:val="-6"/>
          <w:sz w:val="23"/>
        </w:rPr>
        <w:t xml:space="preserve">of the hotel freeze provisions, prevented from </w:t>
      </w:r>
      <w:r>
        <w:rPr>
          <w:sz w:val="23"/>
        </w:rPr>
        <w:t>being kept in the hotel after that date.</w:t>
      </w:r>
    </w:p>
    <w:p w:rsidR="00563BC8" w:rsidRDefault="00334391">
      <w:pPr>
        <w:pStyle w:val="ListParagraph"/>
        <w:numPr>
          <w:ilvl w:val="1"/>
          <w:numId w:val="64"/>
        </w:numPr>
        <w:tabs>
          <w:tab w:val="left" w:pos="1737"/>
          <w:tab w:val="left" w:pos="1740"/>
        </w:tabs>
        <w:spacing w:before="111" w:line="223" w:lineRule="auto"/>
        <w:ind w:right="635"/>
        <w:jc w:val="both"/>
        <w:rPr>
          <w:sz w:val="23"/>
        </w:rPr>
      </w:pPr>
      <w:r>
        <w:rPr>
          <w:spacing w:val="-2"/>
          <w:sz w:val="23"/>
        </w:rPr>
        <w:t>For</w:t>
      </w:r>
      <w:r>
        <w:rPr>
          <w:spacing w:val="-12"/>
          <w:sz w:val="23"/>
        </w:rPr>
        <w:t xml:space="preserve"> </w:t>
      </w:r>
      <w:r>
        <w:rPr>
          <w:spacing w:val="-2"/>
          <w:sz w:val="23"/>
        </w:rPr>
        <w:t>the</w:t>
      </w:r>
      <w:r>
        <w:rPr>
          <w:spacing w:val="-11"/>
          <w:sz w:val="23"/>
        </w:rPr>
        <w:t xml:space="preserve"> </w:t>
      </w:r>
      <w:r>
        <w:rPr>
          <w:spacing w:val="-2"/>
          <w:sz w:val="23"/>
        </w:rPr>
        <w:t>purposes</w:t>
      </w:r>
      <w:r>
        <w:rPr>
          <w:spacing w:val="-11"/>
          <w:sz w:val="23"/>
        </w:rPr>
        <w:t xml:space="preserve"> </w:t>
      </w:r>
      <w:r>
        <w:rPr>
          <w:spacing w:val="-2"/>
          <w:sz w:val="23"/>
        </w:rPr>
        <w:t>of</w:t>
      </w:r>
      <w:r>
        <w:rPr>
          <w:spacing w:val="-12"/>
          <w:sz w:val="23"/>
        </w:rPr>
        <w:t xml:space="preserve"> </w:t>
      </w:r>
      <w:r>
        <w:rPr>
          <w:spacing w:val="-2"/>
          <w:sz w:val="23"/>
        </w:rPr>
        <w:t>subsection</w:t>
      </w:r>
      <w:r>
        <w:rPr>
          <w:spacing w:val="-13"/>
          <w:sz w:val="23"/>
        </w:rPr>
        <w:t xml:space="preserve"> </w:t>
      </w:r>
      <w:r>
        <w:rPr>
          <w:spacing w:val="-2"/>
          <w:sz w:val="23"/>
        </w:rPr>
        <w:t>(5),</w:t>
      </w:r>
      <w:r>
        <w:rPr>
          <w:spacing w:val="-12"/>
          <w:sz w:val="23"/>
        </w:rPr>
        <w:t xml:space="preserve"> </w:t>
      </w:r>
      <w:r>
        <w:rPr>
          <w:spacing w:val="-2"/>
          <w:sz w:val="23"/>
        </w:rPr>
        <w:t>the</w:t>
      </w:r>
      <w:r>
        <w:rPr>
          <w:spacing w:val="-12"/>
          <w:sz w:val="23"/>
        </w:rPr>
        <w:t xml:space="preserve"> </w:t>
      </w:r>
      <w:r>
        <w:rPr>
          <w:b/>
          <w:i/>
          <w:spacing w:val="-2"/>
          <w:sz w:val="23"/>
        </w:rPr>
        <w:t>hotel</w:t>
      </w:r>
      <w:r>
        <w:rPr>
          <w:b/>
          <w:i/>
          <w:spacing w:val="-11"/>
          <w:sz w:val="23"/>
        </w:rPr>
        <w:t xml:space="preserve"> </w:t>
      </w:r>
      <w:r>
        <w:rPr>
          <w:b/>
          <w:i/>
          <w:spacing w:val="-2"/>
          <w:sz w:val="23"/>
        </w:rPr>
        <w:t>freeze</w:t>
      </w:r>
      <w:r>
        <w:rPr>
          <w:b/>
          <w:i/>
          <w:spacing w:val="-11"/>
          <w:sz w:val="23"/>
        </w:rPr>
        <w:t xml:space="preserve"> </w:t>
      </w:r>
      <w:r>
        <w:rPr>
          <w:b/>
          <w:i/>
          <w:spacing w:val="-2"/>
          <w:sz w:val="23"/>
        </w:rPr>
        <w:t>provisions</w:t>
      </w:r>
      <w:r>
        <w:rPr>
          <w:b/>
          <w:i/>
          <w:spacing w:val="-10"/>
          <w:sz w:val="23"/>
        </w:rPr>
        <w:t xml:space="preserve"> </w:t>
      </w:r>
      <w:r>
        <w:rPr>
          <w:spacing w:val="-2"/>
          <w:sz w:val="23"/>
        </w:rPr>
        <w:t>means clause</w:t>
      </w:r>
      <w:r>
        <w:rPr>
          <w:spacing w:val="-11"/>
          <w:sz w:val="23"/>
        </w:rPr>
        <w:t xml:space="preserve"> </w:t>
      </w:r>
      <w:r>
        <w:rPr>
          <w:spacing w:val="-2"/>
          <w:sz w:val="23"/>
        </w:rPr>
        <w:t>46AA</w:t>
      </w:r>
      <w:r>
        <w:rPr>
          <w:spacing w:val="-11"/>
          <w:sz w:val="23"/>
        </w:rPr>
        <w:t xml:space="preserve"> </w:t>
      </w:r>
      <w:r>
        <w:rPr>
          <w:spacing w:val="-2"/>
          <w:sz w:val="23"/>
        </w:rPr>
        <w:t>of</w:t>
      </w:r>
      <w:r>
        <w:rPr>
          <w:spacing w:val="-12"/>
          <w:sz w:val="23"/>
        </w:rPr>
        <w:t xml:space="preserve"> </w:t>
      </w:r>
      <w:r>
        <w:rPr>
          <w:spacing w:val="-2"/>
          <w:sz w:val="23"/>
        </w:rPr>
        <w:t>the</w:t>
      </w:r>
      <w:r>
        <w:rPr>
          <w:spacing w:val="-13"/>
          <w:sz w:val="23"/>
        </w:rPr>
        <w:t xml:space="preserve"> </w:t>
      </w:r>
      <w:r>
        <w:rPr>
          <w:i/>
          <w:spacing w:val="-2"/>
          <w:sz w:val="23"/>
        </w:rPr>
        <w:t>Liquor</w:t>
      </w:r>
      <w:r>
        <w:rPr>
          <w:i/>
          <w:spacing w:val="-12"/>
          <w:sz w:val="23"/>
        </w:rPr>
        <w:t xml:space="preserve"> </w:t>
      </w:r>
      <w:r>
        <w:rPr>
          <w:i/>
          <w:spacing w:val="-2"/>
          <w:sz w:val="23"/>
        </w:rPr>
        <w:t>Regulation</w:t>
      </w:r>
      <w:r>
        <w:rPr>
          <w:i/>
          <w:spacing w:val="-13"/>
          <w:sz w:val="23"/>
        </w:rPr>
        <w:t xml:space="preserve"> </w:t>
      </w:r>
      <w:r>
        <w:rPr>
          <w:i/>
          <w:spacing w:val="-2"/>
          <w:sz w:val="23"/>
        </w:rPr>
        <w:t>1996</w:t>
      </w:r>
      <w:r>
        <w:rPr>
          <w:i/>
          <w:spacing w:val="-12"/>
          <w:sz w:val="23"/>
        </w:rPr>
        <w:t xml:space="preserve"> </w:t>
      </w:r>
      <w:r>
        <w:rPr>
          <w:spacing w:val="-2"/>
          <w:sz w:val="23"/>
        </w:rPr>
        <w:t>(as</w:t>
      </w:r>
      <w:r>
        <w:rPr>
          <w:spacing w:val="-11"/>
          <w:sz w:val="23"/>
        </w:rPr>
        <w:t xml:space="preserve"> </w:t>
      </w:r>
      <w:r>
        <w:rPr>
          <w:spacing w:val="-2"/>
          <w:sz w:val="23"/>
        </w:rPr>
        <w:t>in</w:t>
      </w:r>
      <w:r>
        <w:rPr>
          <w:spacing w:val="-10"/>
          <w:sz w:val="23"/>
        </w:rPr>
        <w:t xml:space="preserve"> </w:t>
      </w:r>
      <w:r>
        <w:rPr>
          <w:spacing w:val="-2"/>
          <w:sz w:val="23"/>
        </w:rPr>
        <w:t>force</w:t>
      </w:r>
      <w:r>
        <w:rPr>
          <w:spacing w:val="-11"/>
          <w:sz w:val="23"/>
        </w:rPr>
        <w:t xml:space="preserve"> </w:t>
      </w:r>
      <w:r>
        <w:rPr>
          <w:spacing w:val="-2"/>
          <w:sz w:val="23"/>
        </w:rPr>
        <w:t xml:space="preserve">immediately </w:t>
      </w:r>
      <w:r>
        <w:rPr>
          <w:sz w:val="23"/>
        </w:rPr>
        <w:t>before</w:t>
      </w:r>
      <w:r>
        <w:rPr>
          <w:spacing w:val="-7"/>
          <w:sz w:val="23"/>
        </w:rPr>
        <w:t xml:space="preserve"> </w:t>
      </w:r>
      <w:r>
        <w:rPr>
          <w:sz w:val="23"/>
        </w:rPr>
        <w:t>its</w:t>
      </w:r>
      <w:r>
        <w:rPr>
          <w:spacing w:val="-6"/>
          <w:sz w:val="23"/>
        </w:rPr>
        <w:t xml:space="preserve"> </w:t>
      </w:r>
      <w:r>
        <w:rPr>
          <w:sz w:val="23"/>
        </w:rPr>
        <w:t>repeal</w:t>
      </w:r>
      <w:r>
        <w:rPr>
          <w:spacing w:val="-7"/>
          <w:sz w:val="23"/>
        </w:rPr>
        <w:t xml:space="preserve"> </w:t>
      </w:r>
      <w:r>
        <w:rPr>
          <w:sz w:val="23"/>
        </w:rPr>
        <w:t>on</w:t>
      </w:r>
      <w:r>
        <w:rPr>
          <w:spacing w:val="-6"/>
          <w:sz w:val="23"/>
        </w:rPr>
        <w:t xml:space="preserve"> </w:t>
      </w:r>
      <w:r>
        <w:rPr>
          <w:sz w:val="23"/>
        </w:rPr>
        <w:t>17</w:t>
      </w:r>
      <w:r>
        <w:rPr>
          <w:spacing w:val="-6"/>
          <w:sz w:val="23"/>
        </w:rPr>
        <w:t xml:space="preserve"> </w:t>
      </w:r>
      <w:r>
        <w:rPr>
          <w:sz w:val="23"/>
        </w:rPr>
        <w:t>July</w:t>
      </w:r>
      <w:r>
        <w:rPr>
          <w:spacing w:val="-12"/>
          <w:sz w:val="23"/>
        </w:rPr>
        <w:t xml:space="preserve"> </w:t>
      </w:r>
      <w:r>
        <w:rPr>
          <w:sz w:val="23"/>
        </w:rPr>
        <w:t>2001)</w:t>
      </w:r>
      <w:r>
        <w:rPr>
          <w:spacing w:val="-8"/>
          <w:sz w:val="23"/>
        </w:rPr>
        <w:t xml:space="preserve"> </w:t>
      </w:r>
      <w:r>
        <w:rPr>
          <w:sz w:val="23"/>
        </w:rPr>
        <w:t>and</w:t>
      </w:r>
      <w:r>
        <w:rPr>
          <w:spacing w:val="-6"/>
          <w:sz w:val="23"/>
        </w:rPr>
        <w:t xml:space="preserve"> </w:t>
      </w:r>
      <w:r>
        <w:rPr>
          <w:sz w:val="23"/>
        </w:rPr>
        <w:t>Division</w:t>
      </w:r>
      <w:r>
        <w:rPr>
          <w:spacing w:val="-6"/>
          <w:sz w:val="23"/>
        </w:rPr>
        <w:t xml:space="preserve"> </w:t>
      </w:r>
      <w:r>
        <w:rPr>
          <w:sz w:val="23"/>
        </w:rPr>
        <w:t>2B</w:t>
      </w:r>
      <w:r>
        <w:rPr>
          <w:spacing w:val="-6"/>
          <w:sz w:val="23"/>
        </w:rPr>
        <w:t xml:space="preserve"> </w:t>
      </w:r>
      <w:r>
        <w:rPr>
          <w:sz w:val="23"/>
        </w:rPr>
        <w:t>of</w:t>
      </w:r>
      <w:r>
        <w:rPr>
          <w:spacing w:val="-5"/>
          <w:sz w:val="23"/>
        </w:rPr>
        <w:t xml:space="preserve"> </w:t>
      </w:r>
      <w:r>
        <w:rPr>
          <w:sz w:val="23"/>
        </w:rPr>
        <w:t>Part</w:t>
      </w:r>
      <w:r>
        <w:rPr>
          <w:spacing w:val="-3"/>
          <w:sz w:val="23"/>
        </w:rPr>
        <w:t xml:space="preserve"> </w:t>
      </w:r>
      <w:r>
        <w:rPr>
          <w:sz w:val="23"/>
        </w:rPr>
        <w:t>11</w:t>
      </w:r>
      <w:r>
        <w:rPr>
          <w:spacing w:val="-4"/>
          <w:sz w:val="23"/>
        </w:rPr>
        <w:t xml:space="preserve"> </w:t>
      </w:r>
      <w:r>
        <w:rPr>
          <w:sz w:val="23"/>
        </w:rPr>
        <w:t>of</w:t>
      </w:r>
      <w:r>
        <w:rPr>
          <w:spacing w:val="-8"/>
          <w:sz w:val="23"/>
        </w:rPr>
        <w:t xml:space="preserve"> </w:t>
      </w:r>
      <w:r>
        <w:rPr>
          <w:sz w:val="23"/>
        </w:rPr>
        <w:t xml:space="preserve">the </w:t>
      </w:r>
      <w:r>
        <w:rPr>
          <w:i/>
          <w:spacing w:val="-4"/>
          <w:sz w:val="23"/>
        </w:rPr>
        <w:t>Liquor</w:t>
      </w:r>
      <w:r>
        <w:rPr>
          <w:i/>
          <w:spacing w:val="-14"/>
          <w:sz w:val="23"/>
        </w:rPr>
        <w:t xml:space="preserve"> </w:t>
      </w:r>
      <w:r>
        <w:rPr>
          <w:i/>
          <w:spacing w:val="-4"/>
          <w:sz w:val="23"/>
        </w:rPr>
        <w:t>Act</w:t>
      </w:r>
      <w:r>
        <w:rPr>
          <w:i/>
          <w:spacing w:val="-14"/>
          <w:sz w:val="23"/>
        </w:rPr>
        <w:t xml:space="preserve"> </w:t>
      </w:r>
      <w:r>
        <w:rPr>
          <w:i/>
          <w:spacing w:val="-4"/>
          <w:sz w:val="23"/>
        </w:rPr>
        <w:t>1982</w:t>
      </w:r>
      <w:r>
        <w:rPr>
          <w:i/>
          <w:spacing w:val="-13"/>
          <w:sz w:val="23"/>
        </w:rPr>
        <w:t xml:space="preserve"> </w:t>
      </w:r>
      <w:r>
        <w:rPr>
          <w:spacing w:val="-4"/>
          <w:sz w:val="23"/>
        </w:rPr>
        <w:t>(as</w:t>
      </w:r>
      <w:r>
        <w:rPr>
          <w:spacing w:val="-15"/>
          <w:sz w:val="23"/>
        </w:rPr>
        <w:t xml:space="preserve"> </w:t>
      </w:r>
      <w:r>
        <w:rPr>
          <w:spacing w:val="-4"/>
          <w:sz w:val="23"/>
        </w:rPr>
        <w:t>in</w:t>
      </w:r>
      <w:r>
        <w:rPr>
          <w:spacing w:val="-16"/>
          <w:sz w:val="23"/>
        </w:rPr>
        <w:t xml:space="preserve"> </w:t>
      </w:r>
      <w:r>
        <w:rPr>
          <w:spacing w:val="-4"/>
          <w:sz w:val="23"/>
        </w:rPr>
        <w:t>force</w:t>
      </w:r>
      <w:r>
        <w:rPr>
          <w:spacing w:val="-15"/>
          <w:sz w:val="23"/>
        </w:rPr>
        <w:t xml:space="preserve"> </w:t>
      </w:r>
      <w:r>
        <w:rPr>
          <w:spacing w:val="-4"/>
          <w:sz w:val="23"/>
        </w:rPr>
        <w:t>immediately</w:t>
      </w:r>
      <w:r>
        <w:rPr>
          <w:spacing w:val="-22"/>
          <w:sz w:val="23"/>
        </w:rPr>
        <w:t xml:space="preserve"> </w:t>
      </w:r>
      <w:r>
        <w:rPr>
          <w:spacing w:val="-4"/>
          <w:sz w:val="23"/>
        </w:rPr>
        <w:t>before</w:t>
      </w:r>
      <w:r>
        <w:rPr>
          <w:spacing w:val="-14"/>
          <w:sz w:val="23"/>
        </w:rPr>
        <w:t xml:space="preserve"> </w:t>
      </w:r>
      <w:r>
        <w:rPr>
          <w:spacing w:val="-4"/>
          <w:sz w:val="23"/>
        </w:rPr>
        <w:t>its</w:t>
      </w:r>
      <w:r>
        <w:rPr>
          <w:spacing w:val="-14"/>
          <w:sz w:val="23"/>
        </w:rPr>
        <w:t xml:space="preserve"> </w:t>
      </w:r>
      <w:r>
        <w:rPr>
          <w:spacing w:val="-4"/>
          <w:sz w:val="23"/>
        </w:rPr>
        <w:t>repeal</w:t>
      </w:r>
      <w:r>
        <w:rPr>
          <w:spacing w:val="-14"/>
          <w:sz w:val="23"/>
        </w:rPr>
        <w:t xml:space="preserve"> </w:t>
      </w:r>
      <w:r>
        <w:rPr>
          <w:spacing w:val="-4"/>
          <w:sz w:val="23"/>
        </w:rPr>
        <w:t>by</w:t>
      </w:r>
      <w:r>
        <w:rPr>
          <w:spacing w:val="-22"/>
          <w:sz w:val="23"/>
        </w:rPr>
        <w:t xml:space="preserve"> </w:t>
      </w:r>
      <w:r>
        <w:rPr>
          <w:spacing w:val="-4"/>
          <w:sz w:val="23"/>
        </w:rPr>
        <w:t>this</w:t>
      </w:r>
      <w:r>
        <w:rPr>
          <w:spacing w:val="-14"/>
          <w:sz w:val="23"/>
        </w:rPr>
        <w:t xml:space="preserve"> </w:t>
      </w:r>
      <w:r>
        <w:rPr>
          <w:spacing w:val="-4"/>
          <w:sz w:val="23"/>
        </w:rPr>
        <w:t>Act).</w:t>
      </w:r>
    </w:p>
    <w:p w:rsidR="00563BC8" w:rsidRDefault="00563BC8">
      <w:pPr>
        <w:spacing w:line="223" w:lineRule="auto"/>
        <w:jc w:val="both"/>
        <w:rPr>
          <w:sz w:val="23"/>
        </w:rPr>
        <w:sectPr w:rsidR="00563BC8">
          <w:headerReference w:type="even" r:id="rId51"/>
          <w:headerReference w:type="default" r:id="rId52"/>
          <w:footerReference w:type="even" r:id="rId53"/>
          <w:footerReference w:type="default" r:id="rId54"/>
          <w:pgSz w:w="11900" w:h="16840"/>
          <w:pgMar w:top="2940" w:right="1680" w:bottom="2100" w:left="1680" w:header="2751" w:footer="1910" w:gutter="0"/>
          <w:pgNumType w:start="22"/>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6"/>
          <w:sz w:val="18"/>
        </w:rPr>
        <w:t>Poker</w:t>
      </w:r>
      <w:r>
        <w:rPr>
          <w:rFonts w:ascii="Arial"/>
          <w:spacing w:val="4"/>
          <w:sz w:val="18"/>
        </w:rPr>
        <w:t xml:space="preserve"> </w:t>
      </w:r>
      <w:r>
        <w:rPr>
          <w:rFonts w:ascii="Arial"/>
          <w:spacing w:val="-6"/>
          <w:sz w:val="18"/>
        </w:rPr>
        <w:t>machine</w:t>
      </w:r>
      <w:r>
        <w:rPr>
          <w:rFonts w:ascii="Arial"/>
          <w:spacing w:val="5"/>
          <w:sz w:val="18"/>
        </w:rPr>
        <w:t xml:space="preserve"> </w:t>
      </w:r>
      <w:r>
        <w:rPr>
          <w:rFonts w:ascii="Arial"/>
          <w:spacing w:val="-6"/>
          <w:sz w:val="18"/>
        </w:rPr>
        <w:t>entitlements</w:t>
      </w:r>
      <w:r>
        <w:rPr>
          <w:rFonts w:ascii="Arial"/>
          <w:spacing w:val="5"/>
          <w:sz w:val="18"/>
        </w:rPr>
        <w:t xml:space="preserve"> </w:t>
      </w:r>
      <w:r>
        <w:rPr>
          <w:rFonts w:ascii="Arial"/>
          <w:spacing w:val="-6"/>
          <w:sz w:val="18"/>
        </w:rPr>
        <w:t>and</w:t>
      </w:r>
      <w:r>
        <w:rPr>
          <w:rFonts w:ascii="Arial"/>
          <w:spacing w:val="5"/>
          <w:sz w:val="18"/>
        </w:rPr>
        <w:t xml:space="preserve"> </w:t>
      </w:r>
      <w:r>
        <w:rPr>
          <w:rFonts w:ascii="Arial"/>
          <w:spacing w:val="-6"/>
          <w:sz w:val="18"/>
        </w:rPr>
        <w:t>hardship</w:t>
      </w:r>
      <w:r>
        <w:rPr>
          <w:rFonts w:ascii="Arial"/>
          <w:spacing w:val="5"/>
          <w:sz w:val="18"/>
        </w:rPr>
        <w:t xml:space="preserve"> </w:t>
      </w:r>
      <w:r>
        <w:rPr>
          <w:rFonts w:ascii="Arial"/>
          <w:spacing w:val="-6"/>
          <w:sz w:val="18"/>
        </w:rPr>
        <w:t>gaming</w:t>
      </w:r>
      <w:r>
        <w:rPr>
          <w:rFonts w:ascii="Arial"/>
          <w:spacing w:val="5"/>
          <w:sz w:val="18"/>
        </w:rPr>
        <w:t xml:space="preserve"> </w:t>
      </w:r>
      <w:r>
        <w:rPr>
          <w:rFonts w:ascii="Arial"/>
          <w:spacing w:val="-6"/>
          <w:sz w:val="18"/>
        </w:rPr>
        <w:t>machines</w:t>
      </w:r>
      <w:r>
        <w:rPr>
          <w:rFonts w:ascii="Arial"/>
          <w:sz w:val="18"/>
        </w:rPr>
        <w:tab/>
      </w:r>
      <w:r>
        <w:rPr>
          <w:rFonts w:ascii="Arial"/>
          <w:spacing w:val="-4"/>
          <w:sz w:val="18"/>
        </w:rPr>
        <w:t>Part</w:t>
      </w:r>
      <w:r>
        <w:rPr>
          <w:rFonts w:ascii="Arial"/>
          <w:spacing w:val="-8"/>
          <w:sz w:val="18"/>
        </w:rPr>
        <w:t xml:space="preserve"> </w:t>
      </w:r>
      <w:r>
        <w:rPr>
          <w:rFonts w:ascii="Arial"/>
          <w:spacing w:val="-10"/>
          <w:sz w:val="18"/>
        </w:rPr>
        <w:t>3</w:t>
      </w:r>
    </w:p>
    <w:p w:rsidR="00563BC8" w:rsidRDefault="00334391">
      <w:pPr>
        <w:tabs>
          <w:tab w:val="left" w:pos="6696"/>
        </w:tabs>
        <w:spacing w:before="53"/>
        <w:ind w:left="644"/>
        <w:rPr>
          <w:rFonts w:ascii="Arial"/>
          <w:sz w:val="18"/>
        </w:rPr>
      </w:pPr>
      <w:r>
        <w:rPr>
          <w:rFonts w:ascii="Arial"/>
          <w:spacing w:val="-4"/>
          <w:sz w:val="18"/>
        </w:rPr>
        <w:t>Hardship</w:t>
      </w:r>
      <w:r>
        <w:rPr>
          <w:rFonts w:ascii="Arial"/>
          <w:spacing w:val="-5"/>
          <w:sz w:val="18"/>
        </w:rPr>
        <w:t xml:space="preserve"> </w:t>
      </w:r>
      <w:r>
        <w:rPr>
          <w:rFonts w:ascii="Arial"/>
          <w:spacing w:val="-4"/>
          <w:sz w:val="18"/>
        </w:rPr>
        <w:t>gaming machines</w:t>
      </w:r>
      <w:r>
        <w:rPr>
          <w:rFonts w:ascii="Arial"/>
          <w:sz w:val="18"/>
        </w:rPr>
        <w:tab/>
      </w:r>
      <w:r>
        <w:rPr>
          <w:rFonts w:ascii="Arial"/>
          <w:spacing w:val="-5"/>
          <w:sz w:val="18"/>
        </w:rPr>
        <w:t>Division</w:t>
      </w:r>
      <w:r>
        <w:rPr>
          <w:rFonts w:ascii="Arial"/>
          <w:sz w:val="18"/>
        </w:rPr>
        <w:t xml:space="preserve"> </w:t>
      </w:r>
      <w:r>
        <w:rPr>
          <w:rFonts w:ascii="Arial"/>
          <w:spacing w:val="-10"/>
          <w:sz w:val="18"/>
        </w:rPr>
        <w:t>3</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597568"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947325" id="Graphic 133" o:spid="_x0000_s1026" style="position:absolute;margin-left:116.3pt;margin-top:3.85pt;width:362.65pt;height:.25pt;z-index:-15718912;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ListParagraph"/>
        <w:numPr>
          <w:ilvl w:val="1"/>
          <w:numId w:val="64"/>
        </w:numPr>
        <w:tabs>
          <w:tab w:val="left" w:pos="1737"/>
          <w:tab w:val="left" w:pos="1740"/>
        </w:tabs>
        <w:spacing w:before="0" w:line="223" w:lineRule="auto"/>
        <w:ind w:right="635"/>
        <w:jc w:val="both"/>
        <w:rPr>
          <w:sz w:val="23"/>
        </w:rPr>
      </w:pPr>
      <w:r>
        <w:rPr>
          <w:sz w:val="23"/>
        </w:rPr>
        <w:t xml:space="preserve">Division 1 of Part 4 does not apply to a hardship application by </w:t>
      </w:r>
      <w:proofErr w:type="gramStart"/>
      <w:r>
        <w:rPr>
          <w:sz w:val="23"/>
        </w:rPr>
        <w:t>a</w:t>
      </w:r>
      <w:proofErr w:type="gramEnd"/>
      <w:r>
        <w:rPr>
          <w:sz w:val="23"/>
        </w:rPr>
        <w:t xml:space="preserve"> hotelier</w:t>
      </w:r>
      <w:r>
        <w:rPr>
          <w:spacing w:val="-4"/>
          <w:sz w:val="23"/>
        </w:rPr>
        <w:t xml:space="preserve"> </w:t>
      </w:r>
      <w:r>
        <w:rPr>
          <w:sz w:val="23"/>
        </w:rPr>
        <w:t>unless</w:t>
      </w:r>
      <w:r>
        <w:rPr>
          <w:spacing w:val="-2"/>
          <w:sz w:val="23"/>
        </w:rPr>
        <w:t xml:space="preserve"> </w:t>
      </w:r>
      <w:r>
        <w:rPr>
          <w:sz w:val="23"/>
        </w:rPr>
        <w:t>the</w:t>
      </w:r>
      <w:r>
        <w:rPr>
          <w:spacing w:val="-3"/>
          <w:sz w:val="23"/>
        </w:rPr>
        <w:t xml:space="preserve"> </w:t>
      </w:r>
      <w:r>
        <w:rPr>
          <w:sz w:val="23"/>
        </w:rPr>
        <w:t>application</w:t>
      </w:r>
      <w:r>
        <w:rPr>
          <w:spacing w:val="-2"/>
          <w:sz w:val="23"/>
        </w:rPr>
        <w:t xml:space="preserve"> </w:t>
      </w:r>
      <w:r>
        <w:rPr>
          <w:sz w:val="23"/>
        </w:rPr>
        <w:t>is</w:t>
      </w:r>
      <w:r>
        <w:rPr>
          <w:spacing w:val="-2"/>
          <w:sz w:val="23"/>
        </w:rPr>
        <w:t xml:space="preserve"> </w:t>
      </w:r>
      <w:r>
        <w:rPr>
          <w:sz w:val="23"/>
        </w:rPr>
        <w:t>made</w:t>
      </w:r>
      <w:r>
        <w:rPr>
          <w:spacing w:val="-3"/>
          <w:sz w:val="23"/>
        </w:rPr>
        <w:t xml:space="preserve"> </w:t>
      </w:r>
      <w:r>
        <w:rPr>
          <w:sz w:val="23"/>
        </w:rPr>
        <w:t>in</w:t>
      </w:r>
      <w:r>
        <w:rPr>
          <w:spacing w:val="-2"/>
          <w:sz w:val="23"/>
        </w:rPr>
        <w:t xml:space="preserve"> </w:t>
      </w:r>
      <w:r>
        <w:rPr>
          <w:sz w:val="23"/>
        </w:rPr>
        <w:t>respect</w:t>
      </w:r>
      <w:r>
        <w:rPr>
          <w:spacing w:val="-3"/>
          <w:sz w:val="23"/>
        </w:rPr>
        <w:t xml:space="preserve"> </w:t>
      </w:r>
      <w:r>
        <w:rPr>
          <w:sz w:val="23"/>
        </w:rPr>
        <w:t>of</w:t>
      </w:r>
      <w:r>
        <w:rPr>
          <w:spacing w:val="-4"/>
          <w:sz w:val="23"/>
        </w:rPr>
        <w:t xml:space="preserve"> </w:t>
      </w:r>
      <w:r>
        <w:rPr>
          <w:sz w:val="23"/>
        </w:rPr>
        <w:t>a</w:t>
      </w:r>
      <w:r>
        <w:rPr>
          <w:spacing w:val="-3"/>
          <w:sz w:val="23"/>
        </w:rPr>
        <w:t xml:space="preserve"> </w:t>
      </w:r>
      <w:r>
        <w:rPr>
          <w:sz w:val="23"/>
        </w:rPr>
        <w:t>new</w:t>
      </w:r>
      <w:r>
        <w:rPr>
          <w:spacing w:val="-3"/>
          <w:sz w:val="23"/>
        </w:rPr>
        <w:t xml:space="preserve"> </w:t>
      </w:r>
      <w:r>
        <w:rPr>
          <w:sz w:val="23"/>
        </w:rPr>
        <w:t>hotel.</w:t>
      </w:r>
    </w:p>
    <w:p w:rsidR="00563BC8" w:rsidRDefault="00334391">
      <w:pPr>
        <w:pStyle w:val="ListParagraph"/>
        <w:numPr>
          <w:ilvl w:val="0"/>
          <w:numId w:val="64"/>
        </w:numPr>
        <w:tabs>
          <w:tab w:val="left" w:pos="1289"/>
        </w:tabs>
        <w:spacing w:before="238"/>
        <w:ind w:hanging="489"/>
        <w:jc w:val="left"/>
        <w:rPr>
          <w:rFonts w:ascii="Arial"/>
          <w:b/>
          <w:sz w:val="21"/>
        </w:rPr>
      </w:pPr>
      <w:r>
        <w:rPr>
          <w:rFonts w:ascii="Arial"/>
          <w:b/>
          <w:spacing w:val="-6"/>
          <w:sz w:val="21"/>
        </w:rPr>
        <w:t>Hardship</w:t>
      </w:r>
      <w:r>
        <w:rPr>
          <w:rFonts w:ascii="Arial"/>
          <w:b/>
          <w:spacing w:val="-8"/>
          <w:sz w:val="21"/>
        </w:rPr>
        <w:t xml:space="preserve"> </w:t>
      </w:r>
      <w:r>
        <w:rPr>
          <w:rFonts w:ascii="Arial"/>
          <w:b/>
          <w:spacing w:val="-6"/>
          <w:sz w:val="21"/>
        </w:rPr>
        <w:t>applications</w:t>
      </w:r>
      <w:r>
        <w:rPr>
          <w:rFonts w:ascii="Arial"/>
          <w:b/>
          <w:spacing w:val="-7"/>
          <w:sz w:val="21"/>
        </w:rPr>
        <w:t xml:space="preserve"> </w:t>
      </w:r>
      <w:r>
        <w:rPr>
          <w:rFonts w:ascii="Arial"/>
          <w:b/>
          <w:spacing w:val="-6"/>
          <w:sz w:val="21"/>
        </w:rPr>
        <w:t>by</w:t>
      </w:r>
      <w:r>
        <w:rPr>
          <w:rFonts w:ascii="Arial"/>
          <w:b/>
          <w:spacing w:val="-10"/>
          <w:sz w:val="21"/>
        </w:rPr>
        <w:t xml:space="preserve"> </w:t>
      </w:r>
      <w:r>
        <w:rPr>
          <w:rFonts w:ascii="Arial"/>
          <w:b/>
          <w:spacing w:val="-6"/>
          <w:sz w:val="21"/>
        </w:rPr>
        <w:t>registered</w:t>
      </w:r>
      <w:r>
        <w:rPr>
          <w:rFonts w:ascii="Arial"/>
          <w:b/>
          <w:spacing w:val="-7"/>
          <w:sz w:val="21"/>
        </w:rPr>
        <w:t xml:space="preserve"> </w:t>
      </w:r>
      <w:r>
        <w:rPr>
          <w:rFonts w:ascii="Arial"/>
          <w:b/>
          <w:spacing w:val="-6"/>
          <w:sz w:val="21"/>
        </w:rPr>
        <w:t>clubs</w:t>
      </w:r>
    </w:p>
    <w:p w:rsidR="00563BC8" w:rsidRDefault="00334391">
      <w:pPr>
        <w:pStyle w:val="ListParagraph"/>
        <w:numPr>
          <w:ilvl w:val="1"/>
          <w:numId w:val="64"/>
        </w:numPr>
        <w:tabs>
          <w:tab w:val="left" w:pos="1737"/>
          <w:tab w:val="left" w:pos="1740"/>
        </w:tabs>
        <w:spacing w:before="97" w:line="223" w:lineRule="auto"/>
        <w:ind w:right="644"/>
        <w:jc w:val="both"/>
        <w:rPr>
          <w:sz w:val="23"/>
        </w:rPr>
      </w:pPr>
      <w:r>
        <w:rPr>
          <w:spacing w:val="-2"/>
          <w:sz w:val="23"/>
        </w:rPr>
        <w:t>In</w:t>
      </w:r>
      <w:r>
        <w:rPr>
          <w:spacing w:val="-10"/>
          <w:sz w:val="23"/>
        </w:rPr>
        <w:t xml:space="preserve"> </w:t>
      </w:r>
      <w:r>
        <w:rPr>
          <w:spacing w:val="-2"/>
          <w:sz w:val="23"/>
        </w:rPr>
        <w:t>making</w:t>
      </w:r>
      <w:r>
        <w:rPr>
          <w:spacing w:val="-12"/>
          <w:sz w:val="23"/>
        </w:rPr>
        <w:t xml:space="preserve"> </w:t>
      </w:r>
      <w:r>
        <w:rPr>
          <w:spacing w:val="-2"/>
          <w:sz w:val="23"/>
        </w:rPr>
        <w:t>a</w:t>
      </w:r>
      <w:r>
        <w:rPr>
          <w:spacing w:val="-9"/>
          <w:sz w:val="23"/>
        </w:rPr>
        <w:t xml:space="preserve"> </w:t>
      </w:r>
      <w:r>
        <w:rPr>
          <w:spacing w:val="-2"/>
          <w:sz w:val="23"/>
        </w:rPr>
        <w:t>hardship</w:t>
      </w:r>
      <w:r>
        <w:rPr>
          <w:spacing w:val="-7"/>
          <w:sz w:val="23"/>
        </w:rPr>
        <w:t xml:space="preserve"> </w:t>
      </w:r>
      <w:r>
        <w:rPr>
          <w:spacing w:val="-2"/>
          <w:sz w:val="23"/>
        </w:rPr>
        <w:t>application,</w:t>
      </w:r>
      <w:r>
        <w:rPr>
          <w:spacing w:val="-9"/>
          <w:sz w:val="23"/>
        </w:rPr>
        <w:t xml:space="preserve"> </w:t>
      </w:r>
      <w:r>
        <w:rPr>
          <w:spacing w:val="-2"/>
          <w:sz w:val="23"/>
        </w:rPr>
        <w:t>a</w:t>
      </w:r>
      <w:r>
        <w:rPr>
          <w:spacing w:val="-9"/>
          <w:sz w:val="23"/>
        </w:rPr>
        <w:t xml:space="preserve"> </w:t>
      </w:r>
      <w:r>
        <w:rPr>
          <w:spacing w:val="-2"/>
          <w:sz w:val="23"/>
        </w:rPr>
        <w:t>registered</w:t>
      </w:r>
      <w:r>
        <w:rPr>
          <w:spacing w:val="-7"/>
          <w:sz w:val="23"/>
        </w:rPr>
        <w:t xml:space="preserve"> </w:t>
      </w:r>
      <w:r>
        <w:rPr>
          <w:spacing w:val="-2"/>
          <w:sz w:val="23"/>
        </w:rPr>
        <w:t>club</w:t>
      </w:r>
      <w:r>
        <w:rPr>
          <w:spacing w:val="-7"/>
          <w:sz w:val="23"/>
        </w:rPr>
        <w:t xml:space="preserve"> </w:t>
      </w:r>
      <w:r>
        <w:rPr>
          <w:spacing w:val="-2"/>
          <w:sz w:val="23"/>
        </w:rPr>
        <w:t>must</w:t>
      </w:r>
      <w:r>
        <w:rPr>
          <w:spacing w:val="-9"/>
          <w:sz w:val="23"/>
        </w:rPr>
        <w:t xml:space="preserve"> </w:t>
      </w:r>
      <w:r>
        <w:rPr>
          <w:spacing w:val="-2"/>
          <w:sz w:val="23"/>
        </w:rPr>
        <w:t>establish,</w:t>
      </w:r>
      <w:r>
        <w:rPr>
          <w:spacing w:val="-11"/>
          <w:sz w:val="23"/>
        </w:rPr>
        <w:t xml:space="preserve"> </w:t>
      </w:r>
      <w:r>
        <w:rPr>
          <w:spacing w:val="-2"/>
          <w:sz w:val="23"/>
        </w:rPr>
        <w:t xml:space="preserve">to </w:t>
      </w:r>
      <w:r>
        <w:rPr>
          <w:sz w:val="23"/>
        </w:rPr>
        <w:t>the satisfaction of the Board, that:</w:t>
      </w:r>
    </w:p>
    <w:p w:rsidR="00563BC8" w:rsidRDefault="00334391">
      <w:pPr>
        <w:pStyle w:val="ListParagraph"/>
        <w:numPr>
          <w:ilvl w:val="2"/>
          <w:numId w:val="64"/>
        </w:numPr>
        <w:tabs>
          <w:tab w:val="left" w:pos="2364"/>
          <w:tab w:val="left" w:pos="2367"/>
        </w:tabs>
        <w:spacing w:line="223" w:lineRule="auto"/>
        <w:ind w:right="637"/>
        <w:jc w:val="both"/>
        <w:rPr>
          <w:sz w:val="23"/>
        </w:rPr>
      </w:pPr>
      <w:r>
        <w:rPr>
          <w:spacing w:val="-4"/>
          <w:sz w:val="23"/>
        </w:rPr>
        <w:t>the</w:t>
      </w:r>
      <w:r>
        <w:rPr>
          <w:spacing w:val="-11"/>
          <w:sz w:val="23"/>
        </w:rPr>
        <w:t xml:space="preserve"> </w:t>
      </w:r>
      <w:r>
        <w:rPr>
          <w:spacing w:val="-4"/>
          <w:sz w:val="23"/>
        </w:rPr>
        <w:t>financial</w:t>
      </w:r>
      <w:r>
        <w:rPr>
          <w:spacing w:val="-7"/>
          <w:sz w:val="23"/>
        </w:rPr>
        <w:t xml:space="preserve"> </w:t>
      </w:r>
      <w:r>
        <w:rPr>
          <w:spacing w:val="-4"/>
          <w:sz w:val="23"/>
        </w:rPr>
        <w:t>viability</w:t>
      </w:r>
      <w:r>
        <w:rPr>
          <w:spacing w:val="-11"/>
          <w:sz w:val="23"/>
        </w:rPr>
        <w:t xml:space="preserve"> </w:t>
      </w:r>
      <w:r>
        <w:rPr>
          <w:spacing w:val="-4"/>
          <w:sz w:val="23"/>
        </w:rPr>
        <w:t>of</w:t>
      </w:r>
      <w:r>
        <w:rPr>
          <w:spacing w:val="-7"/>
          <w:sz w:val="23"/>
        </w:rPr>
        <w:t xml:space="preserve"> </w:t>
      </w:r>
      <w:r>
        <w:rPr>
          <w:spacing w:val="-4"/>
          <w:sz w:val="23"/>
        </w:rPr>
        <w:t>the</w:t>
      </w:r>
      <w:r>
        <w:rPr>
          <w:spacing w:val="-7"/>
          <w:sz w:val="23"/>
        </w:rPr>
        <w:t xml:space="preserve"> </w:t>
      </w:r>
      <w:r>
        <w:rPr>
          <w:spacing w:val="-4"/>
          <w:sz w:val="23"/>
        </w:rPr>
        <w:t>club</w:t>
      </w:r>
      <w:r>
        <w:rPr>
          <w:spacing w:val="-6"/>
          <w:sz w:val="23"/>
        </w:rPr>
        <w:t xml:space="preserve"> </w:t>
      </w:r>
      <w:r>
        <w:rPr>
          <w:spacing w:val="-4"/>
          <w:sz w:val="23"/>
        </w:rPr>
        <w:t>will</w:t>
      </w:r>
      <w:r>
        <w:rPr>
          <w:spacing w:val="-7"/>
          <w:sz w:val="23"/>
        </w:rPr>
        <w:t xml:space="preserve"> </w:t>
      </w:r>
      <w:r>
        <w:rPr>
          <w:spacing w:val="-4"/>
          <w:sz w:val="23"/>
        </w:rPr>
        <w:t>be</w:t>
      </w:r>
      <w:r>
        <w:rPr>
          <w:spacing w:val="-5"/>
          <w:sz w:val="23"/>
        </w:rPr>
        <w:t xml:space="preserve"> </w:t>
      </w:r>
      <w:r>
        <w:rPr>
          <w:spacing w:val="-4"/>
          <w:sz w:val="23"/>
        </w:rPr>
        <w:t>seriously</w:t>
      </w:r>
      <w:r>
        <w:rPr>
          <w:spacing w:val="-11"/>
          <w:sz w:val="23"/>
        </w:rPr>
        <w:t xml:space="preserve"> </w:t>
      </w:r>
      <w:r>
        <w:rPr>
          <w:spacing w:val="-4"/>
          <w:sz w:val="23"/>
        </w:rPr>
        <w:t xml:space="preserve">threatened if </w:t>
      </w:r>
      <w:r>
        <w:rPr>
          <w:sz w:val="23"/>
        </w:rPr>
        <w:t>the club is not able to keep the additional approved gaming machines, and</w:t>
      </w:r>
    </w:p>
    <w:p w:rsidR="00563BC8" w:rsidRDefault="00334391">
      <w:pPr>
        <w:pStyle w:val="ListParagraph"/>
        <w:numPr>
          <w:ilvl w:val="2"/>
          <w:numId w:val="64"/>
        </w:numPr>
        <w:tabs>
          <w:tab w:val="left" w:pos="2365"/>
          <w:tab w:val="left" w:pos="2367"/>
        </w:tabs>
        <w:spacing w:before="83" w:line="223" w:lineRule="auto"/>
        <w:ind w:right="636"/>
        <w:jc w:val="both"/>
        <w:rPr>
          <w:sz w:val="23"/>
        </w:rPr>
      </w:pPr>
      <w:r>
        <w:rPr>
          <w:spacing w:val="-2"/>
          <w:sz w:val="23"/>
        </w:rPr>
        <w:t>the</w:t>
      </w:r>
      <w:r>
        <w:rPr>
          <w:spacing w:val="-13"/>
          <w:sz w:val="23"/>
        </w:rPr>
        <w:t xml:space="preserve"> </w:t>
      </w:r>
      <w:r>
        <w:rPr>
          <w:spacing w:val="-2"/>
          <w:sz w:val="23"/>
        </w:rPr>
        <w:t>club</w:t>
      </w:r>
      <w:r>
        <w:rPr>
          <w:spacing w:val="-12"/>
          <w:sz w:val="23"/>
        </w:rPr>
        <w:t xml:space="preserve"> </w:t>
      </w:r>
      <w:r>
        <w:rPr>
          <w:spacing w:val="-2"/>
          <w:sz w:val="23"/>
        </w:rPr>
        <w:t>entered</w:t>
      </w:r>
      <w:r>
        <w:rPr>
          <w:spacing w:val="-13"/>
          <w:sz w:val="23"/>
        </w:rPr>
        <w:t xml:space="preserve"> </w:t>
      </w:r>
      <w:r>
        <w:rPr>
          <w:spacing w:val="-2"/>
          <w:sz w:val="23"/>
        </w:rPr>
        <w:t>into</w:t>
      </w:r>
      <w:r>
        <w:rPr>
          <w:spacing w:val="-12"/>
          <w:sz w:val="23"/>
        </w:rPr>
        <w:t xml:space="preserve"> </w:t>
      </w:r>
      <w:r>
        <w:rPr>
          <w:spacing w:val="-2"/>
          <w:sz w:val="23"/>
        </w:rPr>
        <w:t>a</w:t>
      </w:r>
      <w:r>
        <w:rPr>
          <w:spacing w:val="-12"/>
          <w:sz w:val="23"/>
        </w:rPr>
        <w:t xml:space="preserve"> </w:t>
      </w:r>
      <w:r>
        <w:rPr>
          <w:spacing w:val="-2"/>
          <w:sz w:val="23"/>
        </w:rPr>
        <w:t>contract</w:t>
      </w:r>
      <w:r>
        <w:rPr>
          <w:spacing w:val="-13"/>
          <w:sz w:val="23"/>
        </w:rPr>
        <w:t xml:space="preserve"> </w:t>
      </w:r>
      <w:r>
        <w:rPr>
          <w:spacing w:val="-2"/>
          <w:sz w:val="23"/>
        </w:rPr>
        <w:t>before</w:t>
      </w:r>
      <w:r>
        <w:rPr>
          <w:spacing w:val="-12"/>
          <w:sz w:val="23"/>
        </w:rPr>
        <w:t xml:space="preserve"> </w:t>
      </w:r>
      <w:r>
        <w:rPr>
          <w:spacing w:val="-2"/>
          <w:sz w:val="23"/>
        </w:rPr>
        <w:t>noon</w:t>
      </w:r>
      <w:r>
        <w:rPr>
          <w:spacing w:val="-12"/>
          <w:sz w:val="23"/>
        </w:rPr>
        <w:t xml:space="preserve"> </w:t>
      </w:r>
      <w:r>
        <w:rPr>
          <w:spacing w:val="-2"/>
          <w:sz w:val="23"/>
        </w:rPr>
        <w:t>on</w:t>
      </w:r>
      <w:r>
        <w:rPr>
          <w:spacing w:val="-13"/>
          <w:sz w:val="23"/>
        </w:rPr>
        <w:t xml:space="preserve"> </w:t>
      </w:r>
      <w:r>
        <w:rPr>
          <w:spacing w:val="-2"/>
          <w:sz w:val="23"/>
        </w:rPr>
        <w:t>28</w:t>
      </w:r>
      <w:r>
        <w:rPr>
          <w:spacing w:val="-12"/>
          <w:sz w:val="23"/>
        </w:rPr>
        <w:t xml:space="preserve"> </w:t>
      </w:r>
      <w:r>
        <w:rPr>
          <w:spacing w:val="-2"/>
          <w:sz w:val="23"/>
        </w:rPr>
        <w:t>March</w:t>
      </w:r>
      <w:r>
        <w:rPr>
          <w:spacing w:val="-13"/>
          <w:sz w:val="23"/>
        </w:rPr>
        <w:t xml:space="preserve"> </w:t>
      </w:r>
      <w:r>
        <w:rPr>
          <w:spacing w:val="-2"/>
          <w:sz w:val="23"/>
        </w:rPr>
        <w:t xml:space="preserve">2000 </w:t>
      </w:r>
      <w:r>
        <w:rPr>
          <w:sz w:val="23"/>
        </w:rPr>
        <w:t>for the carrying</w:t>
      </w:r>
      <w:r>
        <w:rPr>
          <w:spacing w:val="-1"/>
          <w:sz w:val="23"/>
        </w:rPr>
        <w:t xml:space="preserve"> </w:t>
      </w:r>
      <w:r>
        <w:rPr>
          <w:sz w:val="23"/>
        </w:rPr>
        <w:t>out of significant building</w:t>
      </w:r>
      <w:r>
        <w:rPr>
          <w:spacing w:val="-1"/>
          <w:sz w:val="23"/>
        </w:rPr>
        <w:t xml:space="preserve"> </w:t>
      </w:r>
      <w:r>
        <w:rPr>
          <w:sz w:val="23"/>
        </w:rPr>
        <w:t>or refurbishment work in relation to the club, and</w:t>
      </w:r>
    </w:p>
    <w:p w:rsidR="00563BC8" w:rsidRDefault="00334391">
      <w:pPr>
        <w:pStyle w:val="ListParagraph"/>
        <w:numPr>
          <w:ilvl w:val="2"/>
          <w:numId w:val="64"/>
        </w:numPr>
        <w:tabs>
          <w:tab w:val="left" w:pos="2364"/>
          <w:tab w:val="left" w:pos="2367"/>
        </w:tabs>
        <w:spacing w:before="80" w:line="223" w:lineRule="auto"/>
        <w:ind w:right="636"/>
        <w:jc w:val="both"/>
        <w:rPr>
          <w:sz w:val="23"/>
        </w:rPr>
      </w:pPr>
      <w:proofErr w:type="gramStart"/>
      <w:r>
        <w:rPr>
          <w:spacing w:val="-6"/>
          <w:sz w:val="23"/>
        </w:rPr>
        <w:t>the</w:t>
      </w:r>
      <w:proofErr w:type="gramEnd"/>
      <w:r>
        <w:rPr>
          <w:spacing w:val="-6"/>
          <w:sz w:val="23"/>
        </w:rPr>
        <w:t xml:space="preserve"> decision to enter into the</w:t>
      </w:r>
      <w:r>
        <w:rPr>
          <w:spacing w:val="-8"/>
          <w:sz w:val="23"/>
        </w:rPr>
        <w:t xml:space="preserve"> </w:t>
      </w:r>
      <w:r>
        <w:rPr>
          <w:spacing w:val="-6"/>
          <w:sz w:val="23"/>
        </w:rPr>
        <w:t>contract</w:t>
      </w:r>
      <w:r>
        <w:rPr>
          <w:spacing w:val="-8"/>
          <w:sz w:val="23"/>
        </w:rPr>
        <w:t xml:space="preserve"> </w:t>
      </w:r>
      <w:r>
        <w:rPr>
          <w:spacing w:val="-6"/>
          <w:sz w:val="23"/>
        </w:rPr>
        <w:t>was</w:t>
      </w:r>
      <w:r>
        <w:rPr>
          <w:spacing w:val="-8"/>
          <w:sz w:val="23"/>
        </w:rPr>
        <w:t xml:space="preserve"> </w:t>
      </w:r>
      <w:r>
        <w:rPr>
          <w:spacing w:val="-6"/>
          <w:sz w:val="23"/>
        </w:rPr>
        <w:t xml:space="preserve">based on current cash </w:t>
      </w:r>
      <w:r>
        <w:rPr>
          <w:sz w:val="23"/>
        </w:rPr>
        <w:t>flow</w:t>
      </w:r>
      <w:r>
        <w:rPr>
          <w:spacing w:val="-10"/>
          <w:sz w:val="23"/>
        </w:rPr>
        <w:t xml:space="preserve"> </w:t>
      </w:r>
      <w:r>
        <w:rPr>
          <w:sz w:val="23"/>
        </w:rPr>
        <w:t>estimates</w:t>
      </w:r>
      <w:r>
        <w:rPr>
          <w:spacing w:val="-11"/>
          <w:sz w:val="23"/>
        </w:rPr>
        <w:t xml:space="preserve"> </w:t>
      </w:r>
      <w:r>
        <w:rPr>
          <w:sz w:val="23"/>
        </w:rPr>
        <w:t>that</w:t>
      </w:r>
      <w:r>
        <w:rPr>
          <w:spacing w:val="-12"/>
          <w:sz w:val="23"/>
        </w:rPr>
        <w:t xml:space="preserve"> </w:t>
      </w:r>
      <w:r>
        <w:rPr>
          <w:sz w:val="23"/>
        </w:rPr>
        <w:t>relied</w:t>
      </w:r>
      <w:r>
        <w:rPr>
          <w:spacing w:val="-11"/>
          <w:sz w:val="23"/>
        </w:rPr>
        <w:t xml:space="preserve"> </w:t>
      </w:r>
      <w:r>
        <w:rPr>
          <w:sz w:val="23"/>
        </w:rPr>
        <w:t>on</w:t>
      </w:r>
      <w:r>
        <w:rPr>
          <w:spacing w:val="-11"/>
          <w:sz w:val="23"/>
        </w:rPr>
        <w:t xml:space="preserve"> </w:t>
      </w:r>
      <w:r>
        <w:rPr>
          <w:sz w:val="23"/>
        </w:rPr>
        <w:t>the</w:t>
      </w:r>
      <w:r>
        <w:rPr>
          <w:spacing w:val="-12"/>
          <w:sz w:val="23"/>
        </w:rPr>
        <w:t xml:space="preserve"> </w:t>
      </w:r>
      <w:r>
        <w:rPr>
          <w:sz w:val="23"/>
        </w:rPr>
        <w:t>additional</w:t>
      </w:r>
      <w:r>
        <w:rPr>
          <w:spacing w:val="-11"/>
          <w:sz w:val="23"/>
        </w:rPr>
        <w:t xml:space="preserve"> </w:t>
      </w:r>
      <w:r>
        <w:rPr>
          <w:sz w:val="23"/>
        </w:rPr>
        <w:t>approved</w:t>
      </w:r>
      <w:r>
        <w:rPr>
          <w:spacing w:val="-11"/>
          <w:sz w:val="23"/>
        </w:rPr>
        <w:t xml:space="preserve"> </w:t>
      </w:r>
      <w:r>
        <w:rPr>
          <w:sz w:val="23"/>
        </w:rPr>
        <w:t xml:space="preserve">gaming </w:t>
      </w:r>
      <w:r>
        <w:rPr>
          <w:spacing w:val="-2"/>
          <w:sz w:val="23"/>
        </w:rPr>
        <w:t>machines.</w:t>
      </w:r>
    </w:p>
    <w:p w:rsidR="00563BC8" w:rsidRDefault="00334391">
      <w:pPr>
        <w:pStyle w:val="ListParagraph"/>
        <w:numPr>
          <w:ilvl w:val="1"/>
          <w:numId w:val="64"/>
        </w:numPr>
        <w:tabs>
          <w:tab w:val="left" w:pos="1737"/>
          <w:tab w:val="left" w:pos="1740"/>
        </w:tabs>
        <w:spacing w:before="109" w:line="223" w:lineRule="auto"/>
        <w:ind w:right="635"/>
        <w:jc w:val="both"/>
        <w:rPr>
          <w:sz w:val="23"/>
        </w:rPr>
      </w:pPr>
      <w:r>
        <w:rPr>
          <w:spacing w:val="-2"/>
          <w:sz w:val="23"/>
        </w:rPr>
        <w:t>Subject</w:t>
      </w:r>
      <w:r>
        <w:rPr>
          <w:spacing w:val="-13"/>
          <w:sz w:val="23"/>
        </w:rPr>
        <w:t xml:space="preserve"> </w:t>
      </w:r>
      <w:r>
        <w:rPr>
          <w:spacing w:val="-2"/>
          <w:sz w:val="23"/>
        </w:rPr>
        <w:t>to</w:t>
      </w:r>
      <w:r>
        <w:rPr>
          <w:spacing w:val="-12"/>
          <w:sz w:val="23"/>
        </w:rPr>
        <w:t xml:space="preserve"> </w:t>
      </w:r>
      <w:r>
        <w:rPr>
          <w:spacing w:val="-2"/>
          <w:sz w:val="23"/>
        </w:rPr>
        <w:t>the</w:t>
      </w:r>
      <w:r>
        <w:rPr>
          <w:spacing w:val="-13"/>
          <w:sz w:val="23"/>
        </w:rPr>
        <w:t xml:space="preserve"> </w:t>
      </w:r>
      <w:r>
        <w:rPr>
          <w:spacing w:val="-2"/>
          <w:sz w:val="23"/>
        </w:rPr>
        <w:t>regulations,</w:t>
      </w:r>
      <w:r>
        <w:rPr>
          <w:spacing w:val="-12"/>
          <w:sz w:val="23"/>
        </w:rPr>
        <w:t xml:space="preserve"> </w:t>
      </w:r>
      <w:r>
        <w:rPr>
          <w:spacing w:val="-2"/>
          <w:sz w:val="23"/>
        </w:rPr>
        <w:t>an</w:t>
      </w:r>
      <w:r>
        <w:rPr>
          <w:spacing w:val="-12"/>
          <w:sz w:val="23"/>
        </w:rPr>
        <w:t xml:space="preserve"> </w:t>
      </w:r>
      <w:r>
        <w:rPr>
          <w:spacing w:val="-2"/>
          <w:sz w:val="23"/>
        </w:rPr>
        <w:t>existing</w:t>
      </w:r>
      <w:r>
        <w:rPr>
          <w:spacing w:val="-13"/>
          <w:sz w:val="23"/>
        </w:rPr>
        <w:t xml:space="preserve"> </w:t>
      </w:r>
      <w:r>
        <w:rPr>
          <w:spacing w:val="-2"/>
          <w:sz w:val="23"/>
        </w:rPr>
        <w:t>hardship</w:t>
      </w:r>
      <w:r>
        <w:rPr>
          <w:spacing w:val="-12"/>
          <w:sz w:val="23"/>
        </w:rPr>
        <w:t xml:space="preserve"> </w:t>
      </w:r>
      <w:r>
        <w:rPr>
          <w:spacing w:val="-2"/>
          <w:sz w:val="23"/>
        </w:rPr>
        <w:t>application</w:t>
      </w:r>
      <w:r>
        <w:rPr>
          <w:spacing w:val="-12"/>
          <w:sz w:val="23"/>
        </w:rPr>
        <w:t xml:space="preserve"> </w:t>
      </w:r>
      <w:r>
        <w:rPr>
          <w:spacing w:val="-2"/>
          <w:sz w:val="23"/>
        </w:rPr>
        <w:t>made</w:t>
      </w:r>
      <w:r>
        <w:rPr>
          <w:spacing w:val="-13"/>
          <w:sz w:val="23"/>
        </w:rPr>
        <w:t xml:space="preserve"> </w:t>
      </w:r>
      <w:r>
        <w:rPr>
          <w:spacing w:val="-2"/>
          <w:sz w:val="23"/>
        </w:rPr>
        <w:t>by</w:t>
      </w:r>
      <w:r>
        <w:rPr>
          <w:spacing w:val="-12"/>
          <w:sz w:val="23"/>
        </w:rPr>
        <w:t xml:space="preserve"> </w:t>
      </w:r>
      <w:r>
        <w:rPr>
          <w:spacing w:val="-2"/>
          <w:sz w:val="23"/>
        </w:rPr>
        <w:t xml:space="preserve">a </w:t>
      </w:r>
      <w:r>
        <w:rPr>
          <w:sz w:val="23"/>
        </w:rPr>
        <w:t xml:space="preserve">registered club is taken to be a hardship application under this </w:t>
      </w:r>
      <w:r>
        <w:rPr>
          <w:spacing w:val="-2"/>
          <w:sz w:val="23"/>
        </w:rPr>
        <w:t>Division.</w:t>
      </w:r>
    </w:p>
    <w:p w:rsidR="00563BC8" w:rsidRDefault="00334391">
      <w:pPr>
        <w:pStyle w:val="ListParagraph"/>
        <w:numPr>
          <w:ilvl w:val="1"/>
          <w:numId w:val="64"/>
        </w:numPr>
        <w:tabs>
          <w:tab w:val="left" w:pos="1737"/>
          <w:tab w:val="left" w:pos="1740"/>
        </w:tabs>
        <w:spacing w:before="110" w:line="223" w:lineRule="auto"/>
        <w:ind w:right="636"/>
        <w:jc w:val="both"/>
        <w:rPr>
          <w:sz w:val="23"/>
        </w:rPr>
      </w:pPr>
      <w:r>
        <w:rPr>
          <w:sz w:val="23"/>
        </w:rPr>
        <w:t>Subsection (1) does not apply in relation to an existing hardship application if it was made before 26 July 2001. Such an existing hardship</w:t>
      </w:r>
      <w:r>
        <w:rPr>
          <w:spacing w:val="-15"/>
          <w:sz w:val="23"/>
        </w:rPr>
        <w:t xml:space="preserve"> </w:t>
      </w:r>
      <w:r>
        <w:rPr>
          <w:sz w:val="23"/>
        </w:rPr>
        <w:t>application</w:t>
      </w:r>
      <w:r>
        <w:rPr>
          <w:spacing w:val="-14"/>
          <w:sz w:val="23"/>
        </w:rPr>
        <w:t xml:space="preserve"> </w:t>
      </w:r>
      <w:r>
        <w:rPr>
          <w:sz w:val="23"/>
        </w:rPr>
        <w:t>is</w:t>
      </w:r>
      <w:r>
        <w:rPr>
          <w:spacing w:val="-15"/>
          <w:sz w:val="23"/>
        </w:rPr>
        <w:t xml:space="preserve"> </w:t>
      </w:r>
      <w:r>
        <w:rPr>
          <w:sz w:val="23"/>
        </w:rPr>
        <w:t>to</w:t>
      </w:r>
      <w:r>
        <w:rPr>
          <w:spacing w:val="-14"/>
          <w:sz w:val="23"/>
        </w:rPr>
        <w:t xml:space="preserve"> </w:t>
      </w:r>
      <w:r>
        <w:rPr>
          <w:sz w:val="23"/>
        </w:rPr>
        <w:t>be</w:t>
      </w:r>
      <w:r>
        <w:rPr>
          <w:spacing w:val="-14"/>
          <w:sz w:val="23"/>
        </w:rPr>
        <w:t xml:space="preserve"> </w:t>
      </w:r>
      <w:r>
        <w:rPr>
          <w:sz w:val="23"/>
        </w:rPr>
        <w:t>determined</w:t>
      </w:r>
      <w:r>
        <w:rPr>
          <w:spacing w:val="-10"/>
          <w:sz w:val="23"/>
        </w:rPr>
        <w:t xml:space="preserve"> </w:t>
      </w:r>
      <w:r>
        <w:rPr>
          <w:sz w:val="23"/>
        </w:rPr>
        <w:t>by</w:t>
      </w:r>
      <w:r>
        <w:rPr>
          <w:spacing w:val="-15"/>
          <w:sz w:val="23"/>
        </w:rPr>
        <w:t xml:space="preserve"> </w:t>
      </w:r>
      <w:r>
        <w:rPr>
          <w:sz w:val="23"/>
        </w:rPr>
        <w:t>the</w:t>
      </w:r>
      <w:r>
        <w:rPr>
          <w:spacing w:val="-14"/>
          <w:sz w:val="23"/>
        </w:rPr>
        <w:t xml:space="preserve"> </w:t>
      </w:r>
      <w:r>
        <w:rPr>
          <w:sz w:val="23"/>
        </w:rPr>
        <w:t>Board</w:t>
      </w:r>
      <w:r>
        <w:rPr>
          <w:spacing w:val="-13"/>
          <w:sz w:val="23"/>
        </w:rPr>
        <w:t xml:space="preserve"> </w:t>
      </w:r>
      <w:r>
        <w:rPr>
          <w:sz w:val="23"/>
        </w:rPr>
        <w:t>in</w:t>
      </w:r>
      <w:r>
        <w:rPr>
          <w:spacing w:val="-14"/>
          <w:sz w:val="23"/>
        </w:rPr>
        <w:t xml:space="preserve"> </w:t>
      </w:r>
      <w:r>
        <w:rPr>
          <w:sz w:val="23"/>
        </w:rPr>
        <w:t xml:space="preserve">accordance </w:t>
      </w:r>
      <w:r>
        <w:rPr>
          <w:spacing w:val="-4"/>
          <w:sz w:val="23"/>
        </w:rPr>
        <w:t>with the provisions</w:t>
      </w:r>
      <w:r>
        <w:rPr>
          <w:spacing w:val="-6"/>
          <w:sz w:val="23"/>
        </w:rPr>
        <w:t xml:space="preserve"> </w:t>
      </w:r>
      <w:r>
        <w:rPr>
          <w:spacing w:val="-4"/>
          <w:sz w:val="23"/>
        </w:rPr>
        <w:t>of</w:t>
      </w:r>
      <w:r>
        <w:rPr>
          <w:spacing w:val="-7"/>
          <w:sz w:val="23"/>
        </w:rPr>
        <w:t xml:space="preserve"> </w:t>
      </w:r>
      <w:r>
        <w:rPr>
          <w:spacing w:val="-4"/>
          <w:sz w:val="23"/>
        </w:rPr>
        <w:t>section</w:t>
      </w:r>
      <w:r>
        <w:rPr>
          <w:spacing w:val="-6"/>
          <w:sz w:val="23"/>
        </w:rPr>
        <w:t xml:space="preserve"> </w:t>
      </w:r>
      <w:r>
        <w:rPr>
          <w:spacing w:val="-4"/>
          <w:sz w:val="23"/>
        </w:rPr>
        <w:t>88AF</w:t>
      </w:r>
      <w:r>
        <w:rPr>
          <w:spacing w:val="-11"/>
          <w:sz w:val="23"/>
        </w:rPr>
        <w:t xml:space="preserve"> </w:t>
      </w:r>
      <w:r>
        <w:rPr>
          <w:spacing w:val="-4"/>
          <w:sz w:val="23"/>
        </w:rPr>
        <w:t>of</w:t>
      </w:r>
      <w:r>
        <w:rPr>
          <w:spacing w:val="-6"/>
          <w:sz w:val="23"/>
        </w:rPr>
        <w:t xml:space="preserve"> </w:t>
      </w:r>
      <w:r>
        <w:rPr>
          <w:spacing w:val="-4"/>
          <w:sz w:val="23"/>
        </w:rPr>
        <w:t>the</w:t>
      </w:r>
      <w:r>
        <w:rPr>
          <w:spacing w:val="-8"/>
          <w:sz w:val="23"/>
        </w:rPr>
        <w:t xml:space="preserve"> </w:t>
      </w:r>
      <w:r>
        <w:rPr>
          <w:i/>
          <w:spacing w:val="-4"/>
          <w:sz w:val="23"/>
        </w:rPr>
        <w:t>Registered Clubs</w:t>
      </w:r>
      <w:r>
        <w:rPr>
          <w:i/>
          <w:spacing w:val="-6"/>
          <w:sz w:val="23"/>
        </w:rPr>
        <w:t xml:space="preserve"> </w:t>
      </w:r>
      <w:r>
        <w:rPr>
          <w:i/>
          <w:spacing w:val="-4"/>
          <w:sz w:val="23"/>
        </w:rPr>
        <w:t xml:space="preserve">Act 1976 </w:t>
      </w:r>
      <w:r>
        <w:rPr>
          <w:sz w:val="23"/>
        </w:rPr>
        <w:t>as if that section was still in force.</w:t>
      </w:r>
    </w:p>
    <w:p w:rsidR="00563BC8" w:rsidRDefault="00334391">
      <w:pPr>
        <w:pStyle w:val="ListParagraph"/>
        <w:numPr>
          <w:ilvl w:val="1"/>
          <w:numId w:val="64"/>
        </w:numPr>
        <w:tabs>
          <w:tab w:val="left" w:pos="1737"/>
          <w:tab w:val="left" w:pos="1740"/>
        </w:tabs>
        <w:spacing w:before="109" w:line="223" w:lineRule="auto"/>
        <w:ind w:right="643"/>
        <w:jc w:val="both"/>
        <w:rPr>
          <w:sz w:val="23"/>
        </w:rPr>
      </w:pPr>
      <w:r>
        <w:rPr>
          <w:spacing w:val="-4"/>
          <w:sz w:val="23"/>
        </w:rPr>
        <w:t>However,</w:t>
      </w:r>
      <w:r>
        <w:rPr>
          <w:spacing w:val="-11"/>
          <w:sz w:val="23"/>
        </w:rPr>
        <w:t xml:space="preserve"> </w:t>
      </w:r>
      <w:r>
        <w:rPr>
          <w:spacing w:val="-4"/>
          <w:sz w:val="23"/>
        </w:rPr>
        <w:t>subsection</w:t>
      </w:r>
      <w:r>
        <w:rPr>
          <w:spacing w:val="-10"/>
          <w:sz w:val="23"/>
        </w:rPr>
        <w:t xml:space="preserve"> </w:t>
      </w:r>
      <w:r>
        <w:rPr>
          <w:spacing w:val="-4"/>
          <w:sz w:val="23"/>
        </w:rPr>
        <w:t>(1)</w:t>
      </w:r>
      <w:r>
        <w:rPr>
          <w:spacing w:val="-11"/>
          <w:sz w:val="23"/>
        </w:rPr>
        <w:t xml:space="preserve"> </w:t>
      </w:r>
      <w:r>
        <w:rPr>
          <w:spacing w:val="-4"/>
          <w:sz w:val="23"/>
        </w:rPr>
        <w:t>does</w:t>
      </w:r>
      <w:r>
        <w:rPr>
          <w:spacing w:val="-8"/>
          <w:sz w:val="23"/>
        </w:rPr>
        <w:t xml:space="preserve"> </w:t>
      </w:r>
      <w:r>
        <w:rPr>
          <w:spacing w:val="-4"/>
          <w:sz w:val="23"/>
        </w:rPr>
        <w:t>apply</w:t>
      </w:r>
      <w:r>
        <w:rPr>
          <w:spacing w:val="-11"/>
          <w:sz w:val="23"/>
        </w:rPr>
        <w:t xml:space="preserve"> </w:t>
      </w:r>
      <w:r>
        <w:rPr>
          <w:spacing w:val="-4"/>
          <w:sz w:val="23"/>
        </w:rPr>
        <w:t>in</w:t>
      </w:r>
      <w:r>
        <w:rPr>
          <w:spacing w:val="-5"/>
          <w:sz w:val="23"/>
        </w:rPr>
        <w:t xml:space="preserve"> </w:t>
      </w:r>
      <w:r>
        <w:rPr>
          <w:spacing w:val="-4"/>
          <w:sz w:val="23"/>
        </w:rPr>
        <w:t>relation</w:t>
      </w:r>
      <w:r>
        <w:rPr>
          <w:spacing w:val="-6"/>
          <w:sz w:val="23"/>
        </w:rPr>
        <w:t xml:space="preserve"> </w:t>
      </w:r>
      <w:r>
        <w:rPr>
          <w:spacing w:val="-4"/>
          <w:sz w:val="23"/>
        </w:rPr>
        <w:t>to</w:t>
      </w:r>
      <w:r>
        <w:rPr>
          <w:spacing w:val="-8"/>
          <w:sz w:val="23"/>
        </w:rPr>
        <w:t xml:space="preserve"> </w:t>
      </w:r>
      <w:r>
        <w:rPr>
          <w:spacing w:val="-4"/>
          <w:sz w:val="23"/>
        </w:rPr>
        <w:t>an</w:t>
      </w:r>
      <w:r>
        <w:rPr>
          <w:spacing w:val="-8"/>
          <w:sz w:val="23"/>
        </w:rPr>
        <w:t xml:space="preserve"> </w:t>
      </w:r>
      <w:r>
        <w:rPr>
          <w:spacing w:val="-4"/>
          <w:sz w:val="23"/>
        </w:rPr>
        <w:t>existing</w:t>
      </w:r>
      <w:r>
        <w:rPr>
          <w:spacing w:val="-11"/>
          <w:sz w:val="23"/>
        </w:rPr>
        <w:t xml:space="preserve"> </w:t>
      </w:r>
      <w:r>
        <w:rPr>
          <w:spacing w:val="-4"/>
          <w:sz w:val="23"/>
        </w:rPr>
        <w:t xml:space="preserve">hardship </w:t>
      </w:r>
      <w:r>
        <w:rPr>
          <w:sz w:val="23"/>
        </w:rPr>
        <w:t>application if it was made on or after 26 July</w:t>
      </w:r>
      <w:r>
        <w:rPr>
          <w:spacing w:val="-5"/>
          <w:sz w:val="23"/>
        </w:rPr>
        <w:t xml:space="preserve"> </w:t>
      </w:r>
      <w:r>
        <w:rPr>
          <w:sz w:val="23"/>
        </w:rPr>
        <w:t>2001.</w:t>
      </w:r>
    </w:p>
    <w:p w:rsidR="00563BC8" w:rsidRDefault="00334391">
      <w:pPr>
        <w:pStyle w:val="ListParagraph"/>
        <w:numPr>
          <w:ilvl w:val="1"/>
          <w:numId w:val="64"/>
        </w:numPr>
        <w:tabs>
          <w:tab w:val="left" w:pos="1737"/>
          <w:tab w:val="left" w:pos="1740"/>
        </w:tabs>
        <w:spacing w:before="110" w:line="223" w:lineRule="auto"/>
        <w:ind w:right="635"/>
        <w:jc w:val="both"/>
        <w:rPr>
          <w:sz w:val="23"/>
        </w:rPr>
      </w:pPr>
      <w:r>
        <w:rPr>
          <w:sz w:val="23"/>
        </w:rPr>
        <w:t xml:space="preserve">Division 1 of Part 4 does not apply to a hardship application by a </w:t>
      </w:r>
      <w:r>
        <w:rPr>
          <w:spacing w:val="-4"/>
          <w:sz w:val="23"/>
        </w:rPr>
        <w:t>registered</w:t>
      </w:r>
      <w:r>
        <w:rPr>
          <w:spacing w:val="-6"/>
          <w:sz w:val="23"/>
        </w:rPr>
        <w:t xml:space="preserve"> </w:t>
      </w:r>
      <w:r>
        <w:rPr>
          <w:spacing w:val="-4"/>
          <w:sz w:val="23"/>
        </w:rPr>
        <w:t>club</w:t>
      </w:r>
      <w:r>
        <w:rPr>
          <w:spacing w:val="-6"/>
          <w:sz w:val="23"/>
        </w:rPr>
        <w:t xml:space="preserve"> </w:t>
      </w:r>
      <w:r>
        <w:rPr>
          <w:spacing w:val="-4"/>
          <w:sz w:val="23"/>
        </w:rPr>
        <w:t>unless</w:t>
      </w:r>
      <w:r>
        <w:rPr>
          <w:spacing w:val="-7"/>
          <w:sz w:val="23"/>
        </w:rPr>
        <w:t xml:space="preserve"> </w:t>
      </w:r>
      <w:r>
        <w:rPr>
          <w:spacing w:val="-4"/>
          <w:sz w:val="23"/>
        </w:rPr>
        <w:t>the</w:t>
      </w:r>
      <w:r>
        <w:rPr>
          <w:spacing w:val="-5"/>
          <w:sz w:val="23"/>
        </w:rPr>
        <w:t xml:space="preserve"> </w:t>
      </w:r>
      <w:r>
        <w:rPr>
          <w:spacing w:val="-4"/>
          <w:sz w:val="23"/>
        </w:rPr>
        <w:t>application is</w:t>
      </w:r>
      <w:r>
        <w:rPr>
          <w:spacing w:val="-5"/>
          <w:sz w:val="23"/>
        </w:rPr>
        <w:t xml:space="preserve"> </w:t>
      </w:r>
      <w:r>
        <w:rPr>
          <w:spacing w:val="-4"/>
          <w:sz w:val="23"/>
        </w:rPr>
        <w:t>made</w:t>
      </w:r>
      <w:r>
        <w:rPr>
          <w:spacing w:val="-5"/>
          <w:sz w:val="23"/>
        </w:rPr>
        <w:t xml:space="preserve"> </w:t>
      </w:r>
      <w:r>
        <w:rPr>
          <w:spacing w:val="-4"/>
          <w:sz w:val="23"/>
        </w:rPr>
        <w:t>in respect</w:t>
      </w:r>
      <w:r>
        <w:rPr>
          <w:spacing w:val="-5"/>
          <w:sz w:val="23"/>
        </w:rPr>
        <w:t xml:space="preserve"> </w:t>
      </w:r>
      <w:r>
        <w:rPr>
          <w:spacing w:val="-4"/>
          <w:sz w:val="23"/>
        </w:rPr>
        <w:t>of</w:t>
      </w:r>
      <w:r>
        <w:rPr>
          <w:spacing w:val="-8"/>
          <w:sz w:val="23"/>
        </w:rPr>
        <w:t xml:space="preserve"> </w:t>
      </w:r>
      <w:r>
        <w:rPr>
          <w:spacing w:val="-4"/>
          <w:sz w:val="23"/>
        </w:rPr>
        <w:t>a</w:t>
      </w:r>
      <w:r>
        <w:rPr>
          <w:spacing w:val="-7"/>
          <w:sz w:val="23"/>
        </w:rPr>
        <w:t xml:space="preserve"> </w:t>
      </w:r>
      <w:r>
        <w:rPr>
          <w:spacing w:val="-4"/>
          <w:sz w:val="23"/>
        </w:rPr>
        <w:t>new</w:t>
      </w:r>
      <w:r>
        <w:rPr>
          <w:spacing w:val="-7"/>
          <w:sz w:val="23"/>
        </w:rPr>
        <w:t xml:space="preserve"> </w:t>
      </w:r>
      <w:r>
        <w:rPr>
          <w:spacing w:val="-4"/>
          <w:sz w:val="23"/>
        </w:rPr>
        <w:t xml:space="preserve">club </w:t>
      </w:r>
      <w:r>
        <w:rPr>
          <w:sz w:val="23"/>
        </w:rPr>
        <w:t>(including</w:t>
      </w:r>
      <w:r>
        <w:rPr>
          <w:spacing w:val="-15"/>
          <w:sz w:val="23"/>
        </w:rPr>
        <w:t xml:space="preserve"> </w:t>
      </w:r>
      <w:r>
        <w:rPr>
          <w:sz w:val="23"/>
        </w:rPr>
        <w:t>a</w:t>
      </w:r>
      <w:r>
        <w:rPr>
          <w:spacing w:val="-14"/>
          <w:sz w:val="23"/>
        </w:rPr>
        <w:t xml:space="preserve"> </w:t>
      </w:r>
      <w:r>
        <w:rPr>
          <w:sz w:val="23"/>
        </w:rPr>
        <w:t>club</w:t>
      </w:r>
      <w:r>
        <w:rPr>
          <w:spacing w:val="-12"/>
          <w:sz w:val="23"/>
        </w:rPr>
        <w:t xml:space="preserve"> </w:t>
      </w:r>
      <w:r>
        <w:rPr>
          <w:sz w:val="23"/>
        </w:rPr>
        <w:t>whose</w:t>
      </w:r>
      <w:r>
        <w:rPr>
          <w:spacing w:val="-14"/>
          <w:sz w:val="23"/>
        </w:rPr>
        <w:t xml:space="preserve"> </w:t>
      </w:r>
      <w:r>
        <w:rPr>
          <w:sz w:val="23"/>
        </w:rPr>
        <w:t>premises</w:t>
      </w:r>
      <w:r>
        <w:rPr>
          <w:spacing w:val="-13"/>
          <w:sz w:val="23"/>
        </w:rPr>
        <w:t xml:space="preserve"> </w:t>
      </w:r>
      <w:r>
        <w:rPr>
          <w:sz w:val="23"/>
        </w:rPr>
        <w:t>are</w:t>
      </w:r>
      <w:r>
        <w:rPr>
          <w:spacing w:val="-11"/>
          <w:sz w:val="23"/>
        </w:rPr>
        <w:t xml:space="preserve"> </w:t>
      </w:r>
      <w:r>
        <w:rPr>
          <w:sz w:val="23"/>
        </w:rPr>
        <w:t>removed</w:t>
      </w:r>
      <w:r>
        <w:rPr>
          <w:spacing w:val="-12"/>
          <w:sz w:val="23"/>
        </w:rPr>
        <w:t xml:space="preserve"> </w:t>
      </w:r>
      <w:r>
        <w:rPr>
          <w:sz w:val="23"/>
        </w:rPr>
        <w:t>under</w:t>
      </w:r>
      <w:r>
        <w:rPr>
          <w:spacing w:val="-14"/>
          <w:sz w:val="23"/>
        </w:rPr>
        <w:t xml:space="preserve"> </w:t>
      </w:r>
      <w:r>
        <w:rPr>
          <w:sz w:val="23"/>
        </w:rPr>
        <w:t>the</w:t>
      </w:r>
      <w:r>
        <w:rPr>
          <w:spacing w:val="-14"/>
          <w:sz w:val="23"/>
        </w:rPr>
        <w:t xml:space="preserve"> </w:t>
      </w:r>
      <w:r>
        <w:rPr>
          <w:i/>
          <w:sz w:val="23"/>
        </w:rPr>
        <w:t xml:space="preserve">Registered Clubs Act 1976 </w:t>
      </w:r>
      <w:r>
        <w:rPr>
          <w:sz w:val="23"/>
        </w:rPr>
        <w:t xml:space="preserve">to other premises whether or not in the same </w:t>
      </w:r>
      <w:proofErr w:type="spellStart"/>
      <w:r>
        <w:rPr>
          <w:sz w:val="23"/>
        </w:rPr>
        <w:t>neighbourhood</w:t>
      </w:r>
      <w:proofErr w:type="spellEnd"/>
      <w:r>
        <w:rPr>
          <w:sz w:val="23"/>
        </w:rPr>
        <w:t xml:space="preserve"> as the previous premises).</w:t>
      </w:r>
    </w:p>
    <w:p w:rsidR="00563BC8" w:rsidRDefault="00334391">
      <w:pPr>
        <w:pStyle w:val="ListParagraph"/>
        <w:numPr>
          <w:ilvl w:val="1"/>
          <w:numId w:val="64"/>
        </w:numPr>
        <w:tabs>
          <w:tab w:val="left" w:pos="1737"/>
        </w:tabs>
        <w:spacing w:before="95"/>
        <w:ind w:left="1737" w:hanging="434"/>
        <w:jc w:val="both"/>
        <w:rPr>
          <w:sz w:val="23"/>
        </w:rPr>
      </w:pPr>
      <w:r>
        <w:rPr>
          <w:sz w:val="23"/>
        </w:rPr>
        <w:t>In</w:t>
      </w:r>
      <w:r>
        <w:rPr>
          <w:spacing w:val="-11"/>
          <w:sz w:val="23"/>
        </w:rPr>
        <w:t xml:space="preserve"> </w:t>
      </w:r>
      <w:r>
        <w:rPr>
          <w:sz w:val="23"/>
        </w:rPr>
        <w:t>this</w:t>
      </w:r>
      <w:r>
        <w:rPr>
          <w:spacing w:val="-11"/>
          <w:sz w:val="23"/>
        </w:rPr>
        <w:t xml:space="preserve"> </w:t>
      </w:r>
      <w:r>
        <w:rPr>
          <w:spacing w:val="-2"/>
          <w:sz w:val="23"/>
        </w:rPr>
        <w:t>section:</w:t>
      </w:r>
    </w:p>
    <w:p w:rsidR="00563BC8" w:rsidRDefault="00334391">
      <w:pPr>
        <w:pStyle w:val="BodyText"/>
        <w:spacing w:before="79" w:line="223" w:lineRule="auto"/>
        <w:ind w:right="631"/>
      </w:pPr>
      <w:r>
        <w:rPr>
          <w:b/>
          <w:i/>
        </w:rPr>
        <w:t xml:space="preserve">existing hardship application </w:t>
      </w:r>
      <w:r>
        <w:t xml:space="preserve">means an application, made but not determined before the commencement of this section, under the </w:t>
      </w:r>
      <w:r>
        <w:rPr>
          <w:i/>
        </w:rPr>
        <w:t xml:space="preserve">Registered Clubs Act 1976 </w:t>
      </w:r>
      <w:r>
        <w:t>for the keeping of additional approved gaming machines in a registered club and which was made in connection with section 88AF</w:t>
      </w:r>
      <w:r>
        <w:rPr>
          <w:spacing w:val="-2"/>
        </w:rPr>
        <w:t xml:space="preserve"> </w:t>
      </w:r>
      <w:r>
        <w:t>of that Act (as in force immediately before its repeal by this Act).</w:t>
      </w:r>
    </w:p>
    <w:p w:rsidR="00563BC8" w:rsidRDefault="00563BC8">
      <w:pPr>
        <w:spacing w:line="223" w:lineRule="auto"/>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spacing w:line="300" w:lineRule="auto"/>
        <w:ind w:left="644" w:right="1772"/>
        <w:rPr>
          <w:rFonts w:ascii="Arial"/>
          <w:sz w:val="18"/>
        </w:rPr>
      </w:pPr>
      <w:r>
        <w:rPr>
          <w:noProof/>
          <w:lang w:val="en-AU" w:eastAsia="en-AU"/>
        </w:rPr>
        <mc:AlternateContent>
          <mc:Choice Requires="wps">
            <w:drawing>
              <wp:anchor distT="0" distB="0" distL="0" distR="0" simplePos="0" relativeHeight="487598080" behindDoc="1" locked="0" layoutInCell="1" allowOverlap="1">
                <wp:simplePos x="0" y="0"/>
                <wp:positionH relativeFrom="page">
                  <wp:posOffset>1477264</wp:posOffset>
                </wp:positionH>
                <wp:positionV relativeFrom="paragraph">
                  <wp:posOffset>345397</wp:posOffset>
                </wp:positionV>
                <wp:extent cx="4605655" cy="3175"/>
                <wp:effectExtent l="0" t="0" r="0" b="0"/>
                <wp:wrapTopAndBottom/>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EF4793" id="Graphic 142" o:spid="_x0000_s1026" style="position:absolute;margin-left:116.3pt;margin-top:27.2pt;width:362.65pt;height:.25pt;z-index:-15718400;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" path="m4605528,l992124,r-1524,l,,,3048r990600,l992124,3048r3613404,l4605528,xe" fillcolor="black" stroked="f">
                <v:path arrowok="t"/>
                <w10:wrap type="topAndBottom" anchorx="page"/>
              </v:shape>
            </w:pict>
          </mc:Fallback>
        </mc:AlternateContent>
      </w:r>
      <w:r>
        <w:rPr>
          <w:rFonts w:ascii="Arial"/>
          <w:sz w:val="18"/>
        </w:rPr>
        <w:t>Part</w:t>
      </w:r>
      <w:r>
        <w:rPr>
          <w:rFonts w:ascii="Arial"/>
          <w:spacing w:val="-5"/>
          <w:sz w:val="18"/>
        </w:rPr>
        <w:t xml:space="preserve"> </w:t>
      </w:r>
      <w:r>
        <w:rPr>
          <w:rFonts w:ascii="Arial"/>
          <w:sz w:val="18"/>
        </w:rPr>
        <w:t>3</w:t>
      </w:r>
      <w:r>
        <w:rPr>
          <w:rFonts w:ascii="Arial"/>
          <w:sz w:val="18"/>
        </w:rPr>
        <w:tab/>
      </w:r>
      <w:r>
        <w:rPr>
          <w:rFonts w:ascii="Arial"/>
          <w:spacing w:val="-4"/>
          <w:sz w:val="18"/>
        </w:rPr>
        <w:t>Poker</w:t>
      </w:r>
      <w:r>
        <w:rPr>
          <w:rFonts w:ascii="Arial"/>
          <w:spacing w:val="-9"/>
          <w:sz w:val="18"/>
        </w:rPr>
        <w:t xml:space="preserve"> </w:t>
      </w:r>
      <w:r>
        <w:rPr>
          <w:rFonts w:ascii="Arial"/>
          <w:spacing w:val="-4"/>
          <w:sz w:val="18"/>
        </w:rPr>
        <w:t>machine</w:t>
      </w:r>
      <w:r>
        <w:rPr>
          <w:rFonts w:ascii="Arial"/>
          <w:spacing w:val="-8"/>
          <w:sz w:val="18"/>
        </w:rPr>
        <w:t xml:space="preserve"> </w:t>
      </w:r>
      <w:r>
        <w:rPr>
          <w:rFonts w:ascii="Arial"/>
          <w:spacing w:val="-4"/>
          <w:sz w:val="18"/>
        </w:rPr>
        <w:t>entitlements</w:t>
      </w:r>
      <w:r>
        <w:rPr>
          <w:rFonts w:ascii="Arial"/>
          <w:spacing w:val="-9"/>
          <w:sz w:val="18"/>
        </w:rPr>
        <w:t xml:space="preserve"> </w:t>
      </w:r>
      <w:r>
        <w:rPr>
          <w:rFonts w:ascii="Arial"/>
          <w:spacing w:val="-4"/>
          <w:sz w:val="18"/>
        </w:rPr>
        <w:t>and</w:t>
      </w:r>
      <w:r>
        <w:rPr>
          <w:rFonts w:ascii="Arial"/>
          <w:spacing w:val="-8"/>
          <w:sz w:val="18"/>
        </w:rPr>
        <w:t xml:space="preserve"> </w:t>
      </w:r>
      <w:r>
        <w:rPr>
          <w:rFonts w:ascii="Arial"/>
          <w:spacing w:val="-4"/>
          <w:sz w:val="18"/>
        </w:rPr>
        <w:t>hardship</w:t>
      </w:r>
      <w:r>
        <w:rPr>
          <w:rFonts w:ascii="Arial"/>
          <w:spacing w:val="-9"/>
          <w:sz w:val="18"/>
        </w:rPr>
        <w:t xml:space="preserve"> </w:t>
      </w:r>
      <w:r>
        <w:rPr>
          <w:rFonts w:ascii="Arial"/>
          <w:spacing w:val="-4"/>
          <w:sz w:val="18"/>
        </w:rPr>
        <w:t>gaming</w:t>
      </w:r>
      <w:r>
        <w:rPr>
          <w:rFonts w:ascii="Arial"/>
          <w:spacing w:val="-9"/>
          <w:sz w:val="18"/>
        </w:rPr>
        <w:t xml:space="preserve"> </w:t>
      </w:r>
      <w:r>
        <w:rPr>
          <w:rFonts w:ascii="Arial"/>
          <w:spacing w:val="-4"/>
          <w:sz w:val="18"/>
        </w:rPr>
        <w:t xml:space="preserve">machines </w:t>
      </w:r>
      <w:r>
        <w:rPr>
          <w:rFonts w:ascii="Arial"/>
          <w:sz w:val="18"/>
        </w:rPr>
        <w:t>Division</w:t>
      </w:r>
      <w:r>
        <w:rPr>
          <w:rFonts w:ascii="Arial"/>
          <w:spacing w:val="-3"/>
          <w:sz w:val="18"/>
        </w:rPr>
        <w:t xml:space="preserve"> </w:t>
      </w:r>
      <w:r>
        <w:rPr>
          <w:rFonts w:ascii="Arial"/>
          <w:sz w:val="18"/>
        </w:rPr>
        <w:t>3</w:t>
      </w:r>
      <w:r>
        <w:rPr>
          <w:rFonts w:ascii="Arial"/>
          <w:sz w:val="18"/>
        </w:rPr>
        <w:tab/>
        <w:t>Hardship gaming machines</w:t>
      </w:r>
    </w:p>
    <w:p w:rsidR="00563BC8" w:rsidRDefault="00563BC8">
      <w:pPr>
        <w:pStyle w:val="BodyText"/>
        <w:spacing w:before="142"/>
        <w:ind w:left="0"/>
        <w:jc w:val="left"/>
        <w:rPr>
          <w:rFonts w:ascii="Arial"/>
          <w:sz w:val="21"/>
        </w:rPr>
      </w:pPr>
    </w:p>
    <w:p w:rsidR="00563BC8" w:rsidRDefault="00334391">
      <w:pPr>
        <w:pStyle w:val="ListParagraph"/>
        <w:numPr>
          <w:ilvl w:val="0"/>
          <w:numId w:val="64"/>
        </w:numPr>
        <w:tabs>
          <w:tab w:val="left" w:pos="1289"/>
        </w:tabs>
        <w:spacing w:before="0"/>
        <w:ind w:hanging="489"/>
        <w:jc w:val="left"/>
        <w:rPr>
          <w:rFonts w:ascii="Arial"/>
          <w:b/>
          <w:sz w:val="21"/>
        </w:rPr>
      </w:pPr>
      <w:r>
        <w:rPr>
          <w:rFonts w:ascii="Arial"/>
          <w:b/>
          <w:spacing w:val="-6"/>
          <w:sz w:val="21"/>
        </w:rPr>
        <w:t>Approval</w:t>
      </w:r>
      <w:r>
        <w:rPr>
          <w:rFonts w:ascii="Arial"/>
          <w:b/>
          <w:spacing w:val="-4"/>
          <w:sz w:val="21"/>
        </w:rPr>
        <w:t xml:space="preserve"> </w:t>
      </w:r>
      <w:r>
        <w:rPr>
          <w:rFonts w:ascii="Arial"/>
          <w:b/>
          <w:spacing w:val="-6"/>
          <w:sz w:val="21"/>
        </w:rPr>
        <w:t>to</w:t>
      </w:r>
      <w:r>
        <w:rPr>
          <w:rFonts w:ascii="Arial"/>
          <w:b/>
          <w:spacing w:val="-5"/>
          <w:sz w:val="21"/>
        </w:rPr>
        <w:t xml:space="preserve"> </w:t>
      </w:r>
      <w:r>
        <w:rPr>
          <w:rFonts w:ascii="Arial"/>
          <w:b/>
          <w:spacing w:val="-6"/>
          <w:sz w:val="21"/>
        </w:rPr>
        <w:t>keep</w:t>
      </w:r>
      <w:r>
        <w:rPr>
          <w:rFonts w:ascii="Arial"/>
          <w:b/>
          <w:spacing w:val="-5"/>
          <w:sz w:val="21"/>
        </w:rPr>
        <w:t xml:space="preserve"> </w:t>
      </w:r>
      <w:r>
        <w:rPr>
          <w:rFonts w:ascii="Arial"/>
          <w:b/>
          <w:spacing w:val="-6"/>
          <w:sz w:val="21"/>
        </w:rPr>
        <w:t>hardship</w:t>
      </w:r>
      <w:r>
        <w:rPr>
          <w:rFonts w:ascii="Arial"/>
          <w:b/>
          <w:spacing w:val="-5"/>
          <w:sz w:val="21"/>
        </w:rPr>
        <w:t xml:space="preserve"> </w:t>
      </w:r>
      <w:r>
        <w:rPr>
          <w:rFonts w:ascii="Arial"/>
          <w:b/>
          <w:spacing w:val="-6"/>
          <w:sz w:val="21"/>
        </w:rPr>
        <w:t>gaming</w:t>
      </w:r>
      <w:r>
        <w:rPr>
          <w:rFonts w:ascii="Arial"/>
          <w:b/>
          <w:spacing w:val="-5"/>
          <w:sz w:val="21"/>
        </w:rPr>
        <w:t xml:space="preserve"> </w:t>
      </w:r>
      <w:r>
        <w:rPr>
          <w:rFonts w:ascii="Arial"/>
          <w:b/>
          <w:spacing w:val="-6"/>
          <w:sz w:val="21"/>
        </w:rPr>
        <w:t>machines</w:t>
      </w:r>
    </w:p>
    <w:p w:rsidR="00563BC8" w:rsidRDefault="00334391">
      <w:pPr>
        <w:pStyle w:val="ListParagraph"/>
        <w:numPr>
          <w:ilvl w:val="1"/>
          <w:numId w:val="64"/>
        </w:numPr>
        <w:tabs>
          <w:tab w:val="left" w:pos="1737"/>
          <w:tab w:val="left" w:pos="1740"/>
        </w:tabs>
        <w:spacing w:before="99" w:line="223" w:lineRule="auto"/>
        <w:ind w:right="639"/>
        <w:jc w:val="both"/>
        <w:rPr>
          <w:sz w:val="23"/>
        </w:rPr>
      </w:pPr>
      <w:r>
        <w:rPr>
          <w:spacing w:val="-4"/>
          <w:sz w:val="23"/>
        </w:rPr>
        <w:t>The</w:t>
      </w:r>
      <w:r>
        <w:rPr>
          <w:spacing w:val="-11"/>
          <w:sz w:val="23"/>
        </w:rPr>
        <w:t xml:space="preserve"> </w:t>
      </w:r>
      <w:r>
        <w:rPr>
          <w:spacing w:val="-4"/>
          <w:sz w:val="23"/>
        </w:rPr>
        <w:t>Board</w:t>
      </w:r>
      <w:r>
        <w:rPr>
          <w:spacing w:val="-10"/>
          <w:sz w:val="23"/>
        </w:rPr>
        <w:t xml:space="preserve"> </w:t>
      </w:r>
      <w:r>
        <w:rPr>
          <w:spacing w:val="-4"/>
          <w:sz w:val="23"/>
        </w:rPr>
        <w:t>may</w:t>
      </w:r>
      <w:r>
        <w:rPr>
          <w:spacing w:val="-11"/>
          <w:sz w:val="23"/>
        </w:rPr>
        <w:t xml:space="preserve"> </w:t>
      </w:r>
      <w:r>
        <w:rPr>
          <w:spacing w:val="-4"/>
          <w:sz w:val="23"/>
        </w:rPr>
        <w:t>refuse</w:t>
      </w:r>
      <w:r>
        <w:rPr>
          <w:spacing w:val="-10"/>
          <w:sz w:val="23"/>
        </w:rPr>
        <w:t xml:space="preserve"> </w:t>
      </w:r>
      <w:r>
        <w:rPr>
          <w:spacing w:val="-4"/>
          <w:sz w:val="23"/>
        </w:rPr>
        <w:t>a</w:t>
      </w:r>
      <w:r>
        <w:rPr>
          <w:spacing w:val="-10"/>
          <w:sz w:val="23"/>
        </w:rPr>
        <w:t xml:space="preserve"> </w:t>
      </w:r>
      <w:r>
        <w:rPr>
          <w:spacing w:val="-4"/>
          <w:sz w:val="23"/>
        </w:rPr>
        <w:t>hardship</w:t>
      </w:r>
      <w:r>
        <w:rPr>
          <w:spacing w:val="-11"/>
          <w:sz w:val="23"/>
        </w:rPr>
        <w:t xml:space="preserve"> </w:t>
      </w:r>
      <w:r>
        <w:rPr>
          <w:spacing w:val="-4"/>
          <w:sz w:val="23"/>
        </w:rPr>
        <w:t>application,</w:t>
      </w:r>
      <w:r>
        <w:rPr>
          <w:spacing w:val="-9"/>
          <w:sz w:val="23"/>
        </w:rPr>
        <w:t xml:space="preserve"> </w:t>
      </w:r>
      <w:r>
        <w:rPr>
          <w:spacing w:val="-4"/>
          <w:sz w:val="23"/>
        </w:rPr>
        <w:t>or</w:t>
      </w:r>
      <w:r>
        <w:rPr>
          <w:spacing w:val="-10"/>
          <w:sz w:val="23"/>
        </w:rPr>
        <w:t xml:space="preserve"> </w:t>
      </w:r>
      <w:r>
        <w:rPr>
          <w:spacing w:val="-4"/>
          <w:sz w:val="23"/>
        </w:rPr>
        <w:t>it</w:t>
      </w:r>
      <w:r>
        <w:rPr>
          <w:spacing w:val="-8"/>
          <w:sz w:val="23"/>
        </w:rPr>
        <w:t xml:space="preserve"> </w:t>
      </w:r>
      <w:r>
        <w:rPr>
          <w:spacing w:val="-4"/>
          <w:sz w:val="23"/>
        </w:rPr>
        <w:t>may</w:t>
      </w:r>
      <w:r>
        <w:rPr>
          <w:spacing w:val="-11"/>
          <w:sz w:val="23"/>
        </w:rPr>
        <w:t xml:space="preserve"> </w:t>
      </w:r>
      <w:r>
        <w:rPr>
          <w:spacing w:val="-4"/>
          <w:sz w:val="23"/>
        </w:rPr>
        <w:t>approve</w:t>
      </w:r>
      <w:r>
        <w:rPr>
          <w:spacing w:val="-9"/>
          <w:sz w:val="23"/>
        </w:rPr>
        <w:t xml:space="preserve"> </w:t>
      </w:r>
      <w:r>
        <w:rPr>
          <w:spacing w:val="-4"/>
          <w:sz w:val="23"/>
        </w:rPr>
        <w:t>of</w:t>
      </w:r>
      <w:r>
        <w:rPr>
          <w:spacing w:val="-10"/>
          <w:sz w:val="23"/>
        </w:rPr>
        <w:t xml:space="preserve"> </w:t>
      </w:r>
      <w:r>
        <w:rPr>
          <w:spacing w:val="-4"/>
          <w:sz w:val="23"/>
        </w:rPr>
        <w:t xml:space="preserve">the </w:t>
      </w:r>
      <w:r>
        <w:rPr>
          <w:sz w:val="23"/>
        </w:rPr>
        <w:t>hotelier or registered club keeping all or some of the number of approved gaming machines sought by the hotelier or club in the application.</w:t>
      </w:r>
      <w:r>
        <w:rPr>
          <w:spacing w:val="-5"/>
          <w:sz w:val="23"/>
        </w:rPr>
        <w:t xml:space="preserve"> </w:t>
      </w:r>
      <w:r>
        <w:rPr>
          <w:sz w:val="23"/>
        </w:rPr>
        <w:t>Any</w:t>
      </w:r>
      <w:r>
        <w:rPr>
          <w:spacing w:val="-9"/>
          <w:sz w:val="23"/>
        </w:rPr>
        <w:t xml:space="preserve"> </w:t>
      </w:r>
      <w:r>
        <w:rPr>
          <w:sz w:val="23"/>
        </w:rPr>
        <w:t>such</w:t>
      </w:r>
      <w:r>
        <w:rPr>
          <w:spacing w:val="-4"/>
          <w:sz w:val="23"/>
        </w:rPr>
        <w:t xml:space="preserve"> </w:t>
      </w:r>
      <w:r>
        <w:rPr>
          <w:sz w:val="23"/>
        </w:rPr>
        <w:t>machine</w:t>
      </w:r>
      <w:r>
        <w:rPr>
          <w:spacing w:val="-4"/>
          <w:sz w:val="23"/>
        </w:rPr>
        <w:t xml:space="preserve"> </w:t>
      </w:r>
      <w:r>
        <w:rPr>
          <w:sz w:val="23"/>
        </w:rPr>
        <w:t>is</w:t>
      </w:r>
      <w:r>
        <w:rPr>
          <w:spacing w:val="-4"/>
          <w:sz w:val="23"/>
        </w:rPr>
        <w:t xml:space="preserve"> </w:t>
      </w:r>
      <w:r>
        <w:rPr>
          <w:sz w:val="23"/>
        </w:rPr>
        <w:t>referred</w:t>
      </w:r>
      <w:r>
        <w:rPr>
          <w:spacing w:val="-4"/>
          <w:sz w:val="23"/>
        </w:rPr>
        <w:t xml:space="preserve"> </w:t>
      </w:r>
      <w:r>
        <w:rPr>
          <w:sz w:val="23"/>
        </w:rPr>
        <w:t>to</w:t>
      </w:r>
      <w:r>
        <w:rPr>
          <w:spacing w:val="-4"/>
          <w:sz w:val="23"/>
        </w:rPr>
        <w:t xml:space="preserve"> </w:t>
      </w:r>
      <w:r>
        <w:rPr>
          <w:sz w:val="23"/>
        </w:rPr>
        <w:t>as</w:t>
      </w:r>
      <w:r>
        <w:rPr>
          <w:spacing w:val="-4"/>
          <w:sz w:val="23"/>
        </w:rPr>
        <w:t xml:space="preserve"> </w:t>
      </w:r>
      <w:r>
        <w:rPr>
          <w:sz w:val="23"/>
        </w:rPr>
        <w:t>a</w:t>
      </w:r>
      <w:r>
        <w:rPr>
          <w:spacing w:val="-5"/>
          <w:sz w:val="23"/>
        </w:rPr>
        <w:t xml:space="preserve"> </w:t>
      </w:r>
      <w:r>
        <w:rPr>
          <w:b/>
          <w:i/>
          <w:sz w:val="23"/>
        </w:rPr>
        <w:t>hardship</w:t>
      </w:r>
      <w:r>
        <w:rPr>
          <w:b/>
          <w:i/>
          <w:spacing w:val="-4"/>
          <w:sz w:val="23"/>
        </w:rPr>
        <w:t xml:space="preserve"> </w:t>
      </w:r>
      <w:r>
        <w:rPr>
          <w:b/>
          <w:i/>
          <w:sz w:val="23"/>
        </w:rPr>
        <w:t xml:space="preserve">gaming </w:t>
      </w:r>
      <w:r>
        <w:rPr>
          <w:b/>
          <w:i/>
          <w:spacing w:val="-2"/>
          <w:sz w:val="23"/>
        </w:rPr>
        <w:t>machine</w:t>
      </w:r>
      <w:r>
        <w:rPr>
          <w:spacing w:val="-2"/>
          <w:sz w:val="23"/>
        </w:rPr>
        <w:t>.</w:t>
      </w:r>
    </w:p>
    <w:p w:rsidR="00563BC8" w:rsidRDefault="00334391">
      <w:pPr>
        <w:pStyle w:val="ListParagraph"/>
        <w:numPr>
          <w:ilvl w:val="1"/>
          <w:numId w:val="64"/>
        </w:numPr>
        <w:tabs>
          <w:tab w:val="left" w:pos="1737"/>
          <w:tab w:val="left" w:pos="1740"/>
        </w:tabs>
        <w:spacing w:before="114" w:line="223" w:lineRule="auto"/>
        <w:ind w:right="630"/>
        <w:jc w:val="both"/>
        <w:rPr>
          <w:sz w:val="23"/>
        </w:rPr>
      </w:pPr>
      <w:r>
        <w:rPr>
          <w:sz w:val="23"/>
        </w:rPr>
        <w:t>The keeping of a hardship gaming machine is subject to any requirement under this Division in relation to the forfeiture of the approval to keep hardship gaming machines.</w:t>
      </w:r>
    </w:p>
    <w:p w:rsidR="00563BC8" w:rsidRDefault="00334391">
      <w:pPr>
        <w:pStyle w:val="ListParagraph"/>
        <w:numPr>
          <w:ilvl w:val="1"/>
          <w:numId w:val="64"/>
        </w:numPr>
        <w:tabs>
          <w:tab w:val="left" w:pos="1737"/>
          <w:tab w:val="left" w:pos="1740"/>
        </w:tabs>
        <w:spacing w:before="112" w:line="223" w:lineRule="auto"/>
        <w:ind w:right="642"/>
        <w:jc w:val="both"/>
        <w:rPr>
          <w:sz w:val="23"/>
        </w:rPr>
      </w:pPr>
      <w:r>
        <w:rPr>
          <w:spacing w:val="-4"/>
          <w:sz w:val="23"/>
        </w:rPr>
        <w:t>For</w:t>
      </w:r>
      <w:r>
        <w:rPr>
          <w:spacing w:val="-11"/>
          <w:sz w:val="23"/>
        </w:rPr>
        <w:t xml:space="preserve"> </w:t>
      </w:r>
      <w:r>
        <w:rPr>
          <w:spacing w:val="-4"/>
          <w:sz w:val="23"/>
        </w:rPr>
        <w:t>the</w:t>
      </w:r>
      <w:r>
        <w:rPr>
          <w:spacing w:val="-10"/>
          <w:sz w:val="23"/>
        </w:rPr>
        <w:t xml:space="preserve"> </w:t>
      </w:r>
      <w:r>
        <w:rPr>
          <w:spacing w:val="-4"/>
          <w:sz w:val="23"/>
        </w:rPr>
        <w:t>purposes</w:t>
      </w:r>
      <w:r>
        <w:rPr>
          <w:spacing w:val="-11"/>
          <w:sz w:val="23"/>
        </w:rPr>
        <w:t xml:space="preserve"> </w:t>
      </w:r>
      <w:r>
        <w:rPr>
          <w:spacing w:val="-4"/>
          <w:sz w:val="23"/>
        </w:rPr>
        <w:t>of</w:t>
      </w:r>
      <w:r>
        <w:rPr>
          <w:spacing w:val="-10"/>
          <w:sz w:val="23"/>
        </w:rPr>
        <w:t xml:space="preserve"> </w:t>
      </w:r>
      <w:r>
        <w:rPr>
          <w:spacing w:val="-4"/>
          <w:sz w:val="23"/>
        </w:rPr>
        <w:t>this</w:t>
      </w:r>
      <w:r>
        <w:rPr>
          <w:spacing w:val="-8"/>
          <w:sz w:val="23"/>
        </w:rPr>
        <w:t xml:space="preserve"> </w:t>
      </w:r>
      <w:r>
        <w:rPr>
          <w:spacing w:val="-4"/>
          <w:sz w:val="23"/>
        </w:rPr>
        <w:t>Act,</w:t>
      </w:r>
      <w:r>
        <w:rPr>
          <w:spacing w:val="-8"/>
          <w:sz w:val="23"/>
        </w:rPr>
        <w:t xml:space="preserve"> </w:t>
      </w:r>
      <w:r>
        <w:rPr>
          <w:spacing w:val="-4"/>
          <w:sz w:val="23"/>
        </w:rPr>
        <w:t>a</w:t>
      </w:r>
      <w:r>
        <w:rPr>
          <w:spacing w:val="-8"/>
          <w:sz w:val="23"/>
        </w:rPr>
        <w:t xml:space="preserve"> </w:t>
      </w:r>
      <w:r>
        <w:rPr>
          <w:b/>
          <w:i/>
          <w:spacing w:val="-4"/>
          <w:sz w:val="23"/>
        </w:rPr>
        <w:t>hardship</w:t>
      </w:r>
      <w:r>
        <w:rPr>
          <w:b/>
          <w:i/>
          <w:spacing w:val="-7"/>
          <w:sz w:val="23"/>
        </w:rPr>
        <w:t xml:space="preserve"> </w:t>
      </w:r>
      <w:r>
        <w:rPr>
          <w:b/>
          <w:i/>
          <w:spacing w:val="-4"/>
          <w:sz w:val="23"/>
        </w:rPr>
        <w:t>gaming</w:t>
      </w:r>
      <w:r>
        <w:rPr>
          <w:b/>
          <w:i/>
          <w:spacing w:val="-7"/>
          <w:sz w:val="23"/>
        </w:rPr>
        <w:t xml:space="preserve"> </w:t>
      </w:r>
      <w:r>
        <w:rPr>
          <w:b/>
          <w:i/>
          <w:spacing w:val="-4"/>
          <w:sz w:val="23"/>
        </w:rPr>
        <w:t>machine</w:t>
      </w:r>
      <w:r>
        <w:rPr>
          <w:b/>
          <w:i/>
          <w:spacing w:val="-11"/>
          <w:sz w:val="23"/>
        </w:rPr>
        <w:t xml:space="preserve"> </w:t>
      </w:r>
      <w:r>
        <w:rPr>
          <w:spacing w:val="-4"/>
          <w:sz w:val="23"/>
        </w:rPr>
        <w:t>includes,</w:t>
      </w:r>
      <w:r>
        <w:rPr>
          <w:spacing w:val="-10"/>
          <w:sz w:val="23"/>
        </w:rPr>
        <w:t xml:space="preserve"> </w:t>
      </w:r>
      <w:r>
        <w:rPr>
          <w:spacing w:val="-4"/>
          <w:sz w:val="23"/>
        </w:rPr>
        <w:t xml:space="preserve">in </w:t>
      </w:r>
      <w:r>
        <w:rPr>
          <w:sz w:val="23"/>
        </w:rPr>
        <w:t>the</w:t>
      </w:r>
      <w:r>
        <w:rPr>
          <w:spacing w:val="-10"/>
          <w:sz w:val="23"/>
        </w:rPr>
        <w:t xml:space="preserve"> </w:t>
      </w:r>
      <w:r>
        <w:rPr>
          <w:sz w:val="23"/>
        </w:rPr>
        <w:t>case</w:t>
      </w:r>
      <w:r>
        <w:rPr>
          <w:spacing w:val="-10"/>
          <w:sz w:val="23"/>
        </w:rPr>
        <w:t xml:space="preserve"> </w:t>
      </w:r>
      <w:r>
        <w:rPr>
          <w:sz w:val="23"/>
        </w:rPr>
        <w:t>of</w:t>
      </w:r>
      <w:r>
        <w:rPr>
          <w:spacing w:val="-11"/>
          <w:sz w:val="23"/>
        </w:rPr>
        <w:t xml:space="preserve"> </w:t>
      </w:r>
      <w:r>
        <w:rPr>
          <w:sz w:val="23"/>
        </w:rPr>
        <w:t>a</w:t>
      </w:r>
      <w:r>
        <w:rPr>
          <w:spacing w:val="-10"/>
          <w:sz w:val="23"/>
        </w:rPr>
        <w:t xml:space="preserve"> </w:t>
      </w:r>
      <w:r>
        <w:rPr>
          <w:sz w:val="23"/>
        </w:rPr>
        <w:t>registered</w:t>
      </w:r>
      <w:r>
        <w:rPr>
          <w:spacing w:val="-9"/>
          <w:sz w:val="23"/>
        </w:rPr>
        <w:t xml:space="preserve"> </w:t>
      </w:r>
      <w:r>
        <w:rPr>
          <w:sz w:val="23"/>
        </w:rPr>
        <w:t>club,</w:t>
      </w:r>
      <w:r>
        <w:rPr>
          <w:spacing w:val="-10"/>
          <w:sz w:val="23"/>
        </w:rPr>
        <w:t xml:space="preserve"> </w:t>
      </w:r>
      <w:r>
        <w:rPr>
          <w:sz w:val="23"/>
        </w:rPr>
        <w:t>a</w:t>
      </w:r>
      <w:r>
        <w:rPr>
          <w:spacing w:val="-10"/>
          <w:sz w:val="23"/>
        </w:rPr>
        <w:t xml:space="preserve"> </w:t>
      </w:r>
      <w:r>
        <w:rPr>
          <w:sz w:val="23"/>
        </w:rPr>
        <w:t>section</w:t>
      </w:r>
      <w:r>
        <w:rPr>
          <w:spacing w:val="-9"/>
          <w:sz w:val="23"/>
        </w:rPr>
        <w:t xml:space="preserve"> </w:t>
      </w:r>
      <w:r>
        <w:rPr>
          <w:sz w:val="23"/>
        </w:rPr>
        <w:t>88AF</w:t>
      </w:r>
      <w:r>
        <w:rPr>
          <w:spacing w:val="-13"/>
          <w:sz w:val="23"/>
        </w:rPr>
        <w:t xml:space="preserve"> </w:t>
      </w:r>
      <w:r>
        <w:rPr>
          <w:sz w:val="23"/>
        </w:rPr>
        <w:t>hardship</w:t>
      </w:r>
      <w:r>
        <w:rPr>
          <w:spacing w:val="-9"/>
          <w:sz w:val="23"/>
        </w:rPr>
        <w:t xml:space="preserve"> </w:t>
      </w:r>
      <w:r>
        <w:rPr>
          <w:sz w:val="23"/>
        </w:rPr>
        <w:t>machine</w:t>
      </w:r>
      <w:r>
        <w:rPr>
          <w:spacing w:val="-10"/>
          <w:sz w:val="23"/>
        </w:rPr>
        <w:t xml:space="preserve"> </w:t>
      </w:r>
      <w:r>
        <w:rPr>
          <w:sz w:val="23"/>
        </w:rPr>
        <w:t>that:</w:t>
      </w:r>
    </w:p>
    <w:p w:rsidR="00563BC8" w:rsidRDefault="00334391">
      <w:pPr>
        <w:pStyle w:val="ListParagraph"/>
        <w:numPr>
          <w:ilvl w:val="2"/>
          <w:numId w:val="64"/>
        </w:numPr>
        <w:tabs>
          <w:tab w:val="left" w:pos="2364"/>
        </w:tabs>
        <w:spacing w:before="64"/>
        <w:ind w:left="2364" w:hanging="624"/>
        <w:jc w:val="both"/>
        <w:rPr>
          <w:sz w:val="23"/>
        </w:rPr>
      </w:pPr>
      <w:r>
        <w:rPr>
          <w:sz w:val="23"/>
        </w:rPr>
        <w:t>is</w:t>
      </w:r>
      <w:r>
        <w:rPr>
          <w:spacing w:val="-14"/>
          <w:sz w:val="23"/>
        </w:rPr>
        <w:t xml:space="preserve"> </w:t>
      </w:r>
      <w:r>
        <w:rPr>
          <w:sz w:val="23"/>
        </w:rPr>
        <w:t>kept</w:t>
      </w:r>
      <w:r>
        <w:rPr>
          <w:spacing w:val="-13"/>
          <w:sz w:val="23"/>
        </w:rPr>
        <w:t xml:space="preserve"> </w:t>
      </w:r>
      <w:r>
        <w:rPr>
          <w:sz w:val="23"/>
        </w:rPr>
        <w:t>in</w:t>
      </w:r>
      <w:r>
        <w:rPr>
          <w:spacing w:val="-12"/>
          <w:sz w:val="23"/>
        </w:rPr>
        <w:t xml:space="preserve"> </w:t>
      </w:r>
      <w:r>
        <w:rPr>
          <w:sz w:val="23"/>
        </w:rPr>
        <w:t>the</w:t>
      </w:r>
      <w:r>
        <w:rPr>
          <w:spacing w:val="-13"/>
          <w:sz w:val="23"/>
        </w:rPr>
        <w:t xml:space="preserve"> </w:t>
      </w:r>
      <w:r>
        <w:rPr>
          <w:sz w:val="23"/>
        </w:rPr>
        <w:t>club</w:t>
      </w:r>
      <w:r>
        <w:rPr>
          <w:spacing w:val="-12"/>
          <w:sz w:val="23"/>
        </w:rPr>
        <w:t xml:space="preserve"> </w:t>
      </w:r>
      <w:r>
        <w:rPr>
          <w:sz w:val="23"/>
        </w:rPr>
        <w:t>as</w:t>
      </w:r>
      <w:r>
        <w:rPr>
          <w:spacing w:val="-14"/>
          <w:sz w:val="23"/>
        </w:rPr>
        <w:t xml:space="preserve"> </w:t>
      </w:r>
      <w:r>
        <w:rPr>
          <w:sz w:val="23"/>
        </w:rPr>
        <w:t>at</w:t>
      </w:r>
      <w:r>
        <w:rPr>
          <w:spacing w:val="-13"/>
          <w:sz w:val="23"/>
        </w:rPr>
        <w:t xml:space="preserve"> </w:t>
      </w:r>
      <w:r>
        <w:rPr>
          <w:sz w:val="23"/>
        </w:rPr>
        <w:t>the</w:t>
      </w:r>
      <w:r>
        <w:rPr>
          <w:spacing w:val="-13"/>
          <w:sz w:val="23"/>
        </w:rPr>
        <w:t xml:space="preserve"> </w:t>
      </w:r>
      <w:r>
        <w:rPr>
          <w:sz w:val="23"/>
        </w:rPr>
        <w:t>commencement</w:t>
      </w:r>
      <w:r>
        <w:rPr>
          <w:spacing w:val="-13"/>
          <w:sz w:val="23"/>
        </w:rPr>
        <w:t xml:space="preserve"> </w:t>
      </w:r>
      <w:r>
        <w:rPr>
          <w:sz w:val="23"/>
        </w:rPr>
        <w:t>of</w:t>
      </w:r>
      <w:r>
        <w:rPr>
          <w:spacing w:val="-14"/>
          <w:sz w:val="23"/>
        </w:rPr>
        <w:t xml:space="preserve"> </w:t>
      </w:r>
      <w:r>
        <w:rPr>
          <w:sz w:val="23"/>
        </w:rPr>
        <w:t>this</w:t>
      </w:r>
      <w:r>
        <w:rPr>
          <w:spacing w:val="-13"/>
          <w:sz w:val="23"/>
        </w:rPr>
        <w:t xml:space="preserve"> </w:t>
      </w:r>
      <w:r>
        <w:rPr>
          <w:sz w:val="23"/>
        </w:rPr>
        <w:t>section,</w:t>
      </w:r>
      <w:r>
        <w:rPr>
          <w:spacing w:val="-13"/>
          <w:sz w:val="23"/>
        </w:rPr>
        <w:t xml:space="preserve"> </w:t>
      </w:r>
      <w:r>
        <w:rPr>
          <w:spacing w:val="-5"/>
          <w:sz w:val="23"/>
        </w:rPr>
        <w:t>or</w:t>
      </w:r>
    </w:p>
    <w:p w:rsidR="00563BC8" w:rsidRDefault="00334391">
      <w:pPr>
        <w:pStyle w:val="ListParagraph"/>
        <w:numPr>
          <w:ilvl w:val="2"/>
          <w:numId w:val="64"/>
        </w:numPr>
        <w:tabs>
          <w:tab w:val="left" w:pos="2365"/>
          <w:tab w:val="left" w:pos="2367"/>
        </w:tabs>
        <w:spacing w:before="80" w:line="223" w:lineRule="auto"/>
        <w:ind w:right="630"/>
        <w:jc w:val="both"/>
        <w:rPr>
          <w:sz w:val="23"/>
        </w:rPr>
      </w:pPr>
      <w:proofErr w:type="gramStart"/>
      <w:r>
        <w:rPr>
          <w:sz w:val="23"/>
        </w:rPr>
        <w:t>was</w:t>
      </w:r>
      <w:proofErr w:type="gramEnd"/>
      <w:r>
        <w:rPr>
          <w:sz w:val="23"/>
        </w:rPr>
        <w:t>,</w:t>
      </w:r>
      <w:r>
        <w:rPr>
          <w:spacing w:val="-17"/>
          <w:sz w:val="23"/>
        </w:rPr>
        <w:t xml:space="preserve"> </w:t>
      </w:r>
      <w:r>
        <w:rPr>
          <w:sz w:val="23"/>
        </w:rPr>
        <w:t>before</w:t>
      </w:r>
      <w:r>
        <w:rPr>
          <w:spacing w:val="-14"/>
          <w:sz w:val="23"/>
        </w:rPr>
        <w:t xml:space="preserve"> </w:t>
      </w:r>
      <w:r>
        <w:rPr>
          <w:sz w:val="23"/>
        </w:rPr>
        <w:t>the</w:t>
      </w:r>
      <w:r>
        <w:rPr>
          <w:spacing w:val="-15"/>
          <w:sz w:val="23"/>
        </w:rPr>
        <w:t xml:space="preserve"> </w:t>
      </w:r>
      <w:r>
        <w:rPr>
          <w:sz w:val="23"/>
        </w:rPr>
        <w:t>commencement</w:t>
      </w:r>
      <w:r>
        <w:rPr>
          <w:spacing w:val="-14"/>
          <w:sz w:val="23"/>
        </w:rPr>
        <w:t xml:space="preserve"> </w:t>
      </w:r>
      <w:r>
        <w:rPr>
          <w:sz w:val="23"/>
        </w:rPr>
        <w:t>of</w:t>
      </w:r>
      <w:r>
        <w:rPr>
          <w:spacing w:val="-14"/>
          <w:sz w:val="23"/>
        </w:rPr>
        <w:t xml:space="preserve"> </w:t>
      </w:r>
      <w:r>
        <w:rPr>
          <w:sz w:val="23"/>
        </w:rPr>
        <w:t>this</w:t>
      </w:r>
      <w:r>
        <w:rPr>
          <w:spacing w:val="-15"/>
          <w:sz w:val="23"/>
        </w:rPr>
        <w:t xml:space="preserve"> </w:t>
      </w:r>
      <w:r>
        <w:rPr>
          <w:sz w:val="23"/>
        </w:rPr>
        <w:t>section,</w:t>
      </w:r>
      <w:r>
        <w:rPr>
          <w:spacing w:val="-14"/>
          <w:sz w:val="23"/>
        </w:rPr>
        <w:t xml:space="preserve"> </w:t>
      </w:r>
      <w:r>
        <w:rPr>
          <w:sz w:val="23"/>
        </w:rPr>
        <w:t>authorised</w:t>
      </w:r>
      <w:r>
        <w:rPr>
          <w:spacing w:val="-14"/>
          <w:sz w:val="23"/>
        </w:rPr>
        <w:t xml:space="preserve"> </w:t>
      </w:r>
      <w:r>
        <w:rPr>
          <w:sz w:val="23"/>
        </w:rPr>
        <w:t>by the Board to be kept in the club at some later time.</w:t>
      </w:r>
    </w:p>
    <w:p w:rsidR="00563BC8" w:rsidRDefault="00334391">
      <w:pPr>
        <w:pStyle w:val="ListParagraph"/>
        <w:numPr>
          <w:ilvl w:val="1"/>
          <w:numId w:val="64"/>
        </w:numPr>
        <w:tabs>
          <w:tab w:val="left" w:pos="1737"/>
          <w:tab w:val="left" w:pos="1740"/>
        </w:tabs>
        <w:spacing w:before="108" w:line="223" w:lineRule="auto"/>
        <w:ind w:right="637"/>
        <w:jc w:val="both"/>
        <w:rPr>
          <w:sz w:val="23"/>
        </w:rPr>
      </w:pPr>
      <w:r>
        <w:rPr>
          <w:sz w:val="23"/>
        </w:rPr>
        <w:t>Any such section 88AF hardship machine is taken to have been approved to be kept in the registered club under</w:t>
      </w:r>
      <w:r>
        <w:rPr>
          <w:spacing w:val="-1"/>
          <w:sz w:val="23"/>
        </w:rPr>
        <w:t xml:space="preserve"> </w:t>
      </w:r>
      <w:r>
        <w:rPr>
          <w:sz w:val="23"/>
        </w:rPr>
        <w:t>this Act.</w:t>
      </w:r>
    </w:p>
    <w:p w:rsidR="00563BC8" w:rsidRDefault="00334391">
      <w:pPr>
        <w:pStyle w:val="ListParagraph"/>
        <w:numPr>
          <w:ilvl w:val="1"/>
          <w:numId w:val="64"/>
        </w:numPr>
        <w:tabs>
          <w:tab w:val="left" w:pos="1737"/>
        </w:tabs>
        <w:spacing w:before="95"/>
        <w:ind w:left="1737" w:hanging="434"/>
        <w:jc w:val="both"/>
        <w:rPr>
          <w:sz w:val="23"/>
        </w:rPr>
      </w:pPr>
      <w:r>
        <w:rPr>
          <w:sz w:val="23"/>
        </w:rPr>
        <w:t>In</w:t>
      </w:r>
      <w:r>
        <w:rPr>
          <w:spacing w:val="-11"/>
          <w:sz w:val="23"/>
        </w:rPr>
        <w:t xml:space="preserve"> </w:t>
      </w:r>
      <w:r>
        <w:rPr>
          <w:sz w:val="23"/>
        </w:rPr>
        <w:t>this</w:t>
      </w:r>
      <w:r>
        <w:rPr>
          <w:spacing w:val="-11"/>
          <w:sz w:val="23"/>
        </w:rPr>
        <w:t xml:space="preserve"> </w:t>
      </w:r>
      <w:r>
        <w:rPr>
          <w:spacing w:val="-2"/>
          <w:sz w:val="23"/>
        </w:rPr>
        <w:t>section:</w:t>
      </w:r>
    </w:p>
    <w:p w:rsidR="00563BC8" w:rsidRDefault="00334391">
      <w:pPr>
        <w:pStyle w:val="BodyText"/>
        <w:spacing w:before="79" w:line="223" w:lineRule="auto"/>
        <w:ind w:right="635"/>
      </w:pPr>
      <w:r>
        <w:rPr>
          <w:b/>
          <w:i/>
          <w:spacing w:val="-4"/>
        </w:rPr>
        <w:t>section</w:t>
      </w:r>
      <w:r>
        <w:rPr>
          <w:b/>
          <w:i/>
          <w:spacing w:val="-11"/>
        </w:rPr>
        <w:t xml:space="preserve"> </w:t>
      </w:r>
      <w:r>
        <w:rPr>
          <w:b/>
          <w:i/>
          <w:spacing w:val="-4"/>
        </w:rPr>
        <w:t>88AF</w:t>
      </w:r>
      <w:r>
        <w:rPr>
          <w:b/>
          <w:i/>
          <w:spacing w:val="-10"/>
        </w:rPr>
        <w:t xml:space="preserve"> </w:t>
      </w:r>
      <w:r>
        <w:rPr>
          <w:b/>
          <w:i/>
          <w:spacing w:val="-4"/>
        </w:rPr>
        <w:t>hardship</w:t>
      </w:r>
      <w:r>
        <w:rPr>
          <w:b/>
          <w:i/>
          <w:spacing w:val="-11"/>
        </w:rPr>
        <w:t xml:space="preserve"> </w:t>
      </w:r>
      <w:r>
        <w:rPr>
          <w:b/>
          <w:i/>
          <w:spacing w:val="-4"/>
        </w:rPr>
        <w:t>machine</w:t>
      </w:r>
      <w:r>
        <w:rPr>
          <w:b/>
          <w:i/>
          <w:spacing w:val="-10"/>
        </w:rPr>
        <w:t xml:space="preserve"> </w:t>
      </w:r>
      <w:r>
        <w:rPr>
          <w:spacing w:val="-4"/>
        </w:rPr>
        <w:t>means</w:t>
      </w:r>
      <w:r>
        <w:rPr>
          <w:spacing w:val="-10"/>
        </w:rPr>
        <w:t xml:space="preserve"> </w:t>
      </w:r>
      <w:r>
        <w:rPr>
          <w:spacing w:val="-4"/>
        </w:rPr>
        <w:t>an</w:t>
      </w:r>
      <w:r>
        <w:rPr>
          <w:spacing w:val="-11"/>
        </w:rPr>
        <w:t xml:space="preserve"> </w:t>
      </w:r>
      <w:r>
        <w:rPr>
          <w:spacing w:val="-4"/>
        </w:rPr>
        <w:t>approved</w:t>
      </w:r>
      <w:r>
        <w:rPr>
          <w:spacing w:val="-10"/>
        </w:rPr>
        <w:t xml:space="preserve"> </w:t>
      </w:r>
      <w:r>
        <w:rPr>
          <w:spacing w:val="-4"/>
        </w:rPr>
        <w:t>gaming</w:t>
      </w:r>
      <w:r>
        <w:rPr>
          <w:spacing w:val="-10"/>
        </w:rPr>
        <w:t xml:space="preserve"> </w:t>
      </w:r>
      <w:r>
        <w:rPr>
          <w:spacing w:val="-4"/>
        </w:rPr>
        <w:t>machine authorised</w:t>
      </w:r>
      <w:r>
        <w:rPr>
          <w:spacing w:val="-11"/>
        </w:rPr>
        <w:t xml:space="preserve"> </w:t>
      </w:r>
      <w:r>
        <w:rPr>
          <w:spacing w:val="-4"/>
        </w:rPr>
        <w:t>to</w:t>
      </w:r>
      <w:r>
        <w:rPr>
          <w:spacing w:val="-10"/>
        </w:rPr>
        <w:t xml:space="preserve"> </w:t>
      </w:r>
      <w:r>
        <w:rPr>
          <w:spacing w:val="-4"/>
        </w:rPr>
        <w:t>be</w:t>
      </w:r>
      <w:r>
        <w:rPr>
          <w:spacing w:val="-11"/>
        </w:rPr>
        <w:t xml:space="preserve"> </w:t>
      </w:r>
      <w:r>
        <w:rPr>
          <w:spacing w:val="-4"/>
        </w:rPr>
        <w:t>kept</w:t>
      </w:r>
      <w:r>
        <w:rPr>
          <w:spacing w:val="-10"/>
        </w:rPr>
        <w:t xml:space="preserve"> </w:t>
      </w:r>
      <w:r>
        <w:rPr>
          <w:spacing w:val="-4"/>
        </w:rPr>
        <w:t>in</w:t>
      </w:r>
      <w:r>
        <w:rPr>
          <w:spacing w:val="-10"/>
        </w:rPr>
        <w:t xml:space="preserve"> </w:t>
      </w:r>
      <w:r>
        <w:rPr>
          <w:spacing w:val="-4"/>
        </w:rPr>
        <w:t>a</w:t>
      </w:r>
      <w:r>
        <w:rPr>
          <w:spacing w:val="-9"/>
        </w:rPr>
        <w:t xml:space="preserve"> </w:t>
      </w:r>
      <w:r>
        <w:rPr>
          <w:spacing w:val="-4"/>
        </w:rPr>
        <w:t>registered</w:t>
      </w:r>
      <w:r>
        <w:rPr>
          <w:spacing w:val="-9"/>
        </w:rPr>
        <w:t xml:space="preserve"> </w:t>
      </w:r>
      <w:r>
        <w:rPr>
          <w:spacing w:val="-4"/>
        </w:rPr>
        <w:t>club</w:t>
      </w:r>
      <w:r>
        <w:rPr>
          <w:spacing w:val="-9"/>
        </w:rPr>
        <w:t xml:space="preserve"> </w:t>
      </w:r>
      <w:r>
        <w:rPr>
          <w:spacing w:val="-4"/>
        </w:rPr>
        <w:t>as</w:t>
      </w:r>
      <w:r>
        <w:rPr>
          <w:spacing w:val="-10"/>
        </w:rPr>
        <w:t xml:space="preserve"> </w:t>
      </w:r>
      <w:r>
        <w:rPr>
          <w:spacing w:val="-4"/>
        </w:rPr>
        <w:t>the</w:t>
      </w:r>
      <w:r>
        <w:rPr>
          <w:spacing w:val="-10"/>
        </w:rPr>
        <w:t xml:space="preserve"> </w:t>
      </w:r>
      <w:r>
        <w:rPr>
          <w:spacing w:val="-4"/>
        </w:rPr>
        <w:t>result</w:t>
      </w:r>
      <w:r>
        <w:rPr>
          <w:spacing w:val="-10"/>
        </w:rPr>
        <w:t xml:space="preserve"> </w:t>
      </w:r>
      <w:r>
        <w:rPr>
          <w:spacing w:val="-4"/>
        </w:rPr>
        <w:t>of</w:t>
      </w:r>
      <w:r>
        <w:rPr>
          <w:spacing w:val="-11"/>
        </w:rPr>
        <w:t xml:space="preserve"> </w:t>
      </w:r>
      <w:r>
        <w:rPr>
          <w:spacing w:val="-4"/>
        </w:rPr>
        <w:t>an</w:t>
      </w:r>
      <w:r>
        <w:rPr>
          <w:spacing w:val="-10"/>
        </w:rPr>
        <w:t xml:space="preserve"> </w:t>
      </w:r>
      <w:r>
        <w:rPr>
          <w:spacing w:val="-4"/>
        </w:rPr>
        <w:t>application that was dealt with</w:t>
      </w:r>
      <w:r>
        <w:rPr>
          <w:spacing w:val="-6"/>
        </w:rPr>
        <w:t xml:space="preserve"> </w:t>
      </w:r>
      <w:r>
        <w:rPr>
          <w:spacing w:val="-4"/>
        </w:rPr>
        <w:t>under,</w:t>
      </w:r>
      <w:r>
        <w:rPr>
          <w:spacing w:val="-8"/>
        </w:rPr>
        <w:t xml:space="preserve"> </w:t>
      </w:r>
      <w:r>
        <w:rPr>
          <w:spacing w:val="-4"/>
        </w:rPr>
        <w:t>and</w:t>
      </w:r>
      <w:r>
        <w:rPr>
          <w:spacing w:val="-6"/>
        </w:rPr>
        <w:t xml:space="preserve"> </w:t>
      </w:r>
      <w:r>
        <w:rPr>
          <w:spacing w:val="-4"/>
        </w:rPr>
        <w:t>determined</w:t>
      </w:r>
      <w:r>
        <w:rPr>
          <w:spacing w:val="-6"/>
        </w:rPr>
        <w:t xml:space="preserve"> </w:t>
      </w:r>
      <w:r>
        <w:rPr>
          <w:spacing w:val="-4"/>
        </w:rPr>
        <w:t>in</w:t>
      </w:r>
      <w:r>
        <w:rPr>
          <w:spacing w:val="-6"/>
        </w:rPr>
        <w:t xml:space="preserve"> </w:t>
      </w:r>
      <w:r>
        <w:rPr>
          <w:spacing w:val="-4"/>
        </w:rPr>
        <w:t>accordance</w:t>
      </w:r>
      <w:r>
        <w:rPr>
          <w:spacing w:val="-6"/>
        </w:rPr>
        <w:t xml:space="preserve"> </w:t>
      </w:r>
      <w:r>
        <w:rPr>
          <w:spacing w:val="-4"/>
        </w:rPr>
        <w:t xml:space="preserve">with, section </w:t>
      </w:r>
      <w:r>
        <w:t xml:space="preserve">88AF of the </w:t>
      </w:r>
      <w:r>
        <w:rPr>
          <w:i/>
        </w:rPr>
        <w:t xml:space="preserve">Registered Clubs Act 1976 </w:t>
      </w:r>
      <w:r>
        <w:t>(as in force immediately before its repeal by this Act).</w:t>
      </w:r>
    </w:p>
    <w:p w:rsidR="00563BC8" w:rsidRDefault="00334391">
      <w:pPr>
        <w:pStyle w:val="ListParagraph"/>
        <w:numPr>
          <w:ilvl w:val="0"/>
          <w:numId w:val="64"/>
        </w:numPr>
        <w:tabs>
          <w:tab w:val="left" w:pos="1289"/>
        </w:tabs>
        <w:spacing w:before="249" w:line="225" w:lineRule="auto"/>
        <w:ind w:right="633" w:hanging="490"/>
        <w:jc w:val="left"/>
        <w:rPr>
          <w:rFonts w:ascii="Arial"/>
          <w:b/>
          <w:sz w:val="21"/>
        </w:rPr>
      </w:pPr>
      <w:r>
        <w:rPr>
          <w:rFonts w:ascii="Arial"/>
          <w:b/>
          <w:sz w:val="21"/>
        </w:rPr>
        <w:t>Requirement</w:t>
      </w:r>
      <w:r>
        <w:rPr>
          <w:rFonts w:ascii="Arial"/>
          <w:b/>
          <w:spacing w:val="80"/>
          <w:sz w:val="21"/>
        </w:rPr>
        <w:t xml:space="preserve"> </w:t>
      </w:r>
      <w:r>
        <w:rPr>
          <w:rFonts w:ascii="Arial"/>
          <w:b/>
          <w:sz w:val="21"/>
        </w:rPr>
        <w:t>to</w:t>
      </w:r>
      <w:r>
        <w:rPr>
          <w:rFonts w:ascii="Arial"/>
          <w:b/>
          <w:spacing w:val="80"/>
          <w:sz w:val="21"/>
        </w:rPr>
        <w:t xml:space="preserve"> </w:t>
      </w:r>
      <w:r>
        <w:rPr>
          <w:rFonts w:ascii="Arial"/>
          <w:b/>
          <w:sz w:val="21"/>
        </w:rPr>
        <w:t>forfeit</w:t>
      </w:r>
      <w:r>
        <w:rPr>
          <w:rFonts w:ascii="Arial"/>
          <w:b/>
          <w:spacing w:val="80"/>
          <w:sz w:val="21"/>
        </w:rPr>
        <w:t xml:space="preserve"> </w:t>
      </w:r>
      <w:r>
        <w:rPr>
          <w:rFonts w:ascii="Arial"/>
          <w:b/>
          <w:sz w:val="21"/>
        </w:rPr>
        <w:t>hardship</w:t>
      </w:r>
      <w:r>
        <w:rPr>
          <w:rFonts w:ascii="Arial"/>
          <w:b/>
          <w:spacing w:val="80"/>
          <w:sz w:val="21"/>
        </w:rPr>
        <w:t xml:space="preserve"> </w:t>
      </w:r>
      <w:r>
        <w:rPr>
          <w:rFonts w:ascii="Arial"/>
          <w:b/>
          <w:sz w:val="21"/>
        </w:rPr>
        <w:t>gaming</w:t>
      </w:r>
      <w:r>
        <w:rPr>
          <w:rFonts w:ascii="Arial"/>
          <w:b/>
          <w:spacing w:val="80"/>
          <w:sz w:val="21"/>
        </w:rPr>
        <w:t xml:space="preserve"> </w:t>
      </w:r>
      <w:r>
        <w:rPr>
          <w:rFonts w:ascii="Arial"/>
          <w:b/>
          <w:sz w:val="21"/>
        </w:rPr>
        <w:t>machines</w:t>
      </w:r>
      <w:r>
        <w:rPr>
          <w:rFonts w:ascii="Arial"/>
          <w:b/>
          <w:spacing w:val="80"/>
          <w:sz w:val="21"/>
        </w:rPr>
        <w:t xml:space="preserve"> </w:t>
      </w:r>
      <w:r>
        <w:rPr>
          <w:rFonts w:ascii="Arial"/>
          <w:b/>
          <w:sz w:val="21"/>
        </w:rPr>
        <w:t>in</w:t>
      </w:r>
      <w:r>
        <w:rPr>
          <w:rFonts w:ascii="Arial"/>
          <w:b/>
          <w:spacing w:val="80"/>
          <w:sz w:val="21"/>
        </w:rPr>
        <w:t xml:space="preserve"> </w:t>
      </w:r>
      <w:r>
        <w:rPr>
          <w:rFonts w:ascii="Arial"/>
          <w:b/>
          <w:sz w:val="21"/>
        </w:rPr>
        <w:t xml:space="preserve">certain </w:t>
      </w:r>
      <w:r>
        <w:rPr>
          <w:rFonts w:ascii="Arial"/>
          <w:b/>
          <w:spacing w:val="-2"/>
          <w:sz w:val="21"/>
        </w:rPr>
        <w:t>circumstances</w:t>
      </w:r>
    </w:p>
    <w:p w:rsidR="00563BC8" w:rsidRDefault="00334391">
      <w:pPr>
        <w:pStyle w:val="ListParagraph"/>
        <w:numPr>
          <w:ilvl w:val="1"/>
          <w:numId w:val="64"/>
        </w:numPr>
        <w:tabs>
          <w:tab w:val="left" w:pos="1737"/>
          <w:tab w:val="left" w:pos="1740"/>
        </w:tabs>
        <w:spacing w:before="100" w:line="223" w:lineRule="auto"/>
        <w:ind w:right="630"/>
        <w:jc w:val="both"/>
        <w:rPr>
          <w:sz w:val="23"/>
        </w:rPr>
      </w:pPr>
      <w:r>
        <w:rPr>
          <w:sz w:val="23"/>
        </w:rPr>
        <w:t xml:space="preserve">If the Board approves of a hotelier or registered club keeping any hardship gaming machines, the hotelier or club must forfeit to the </w:t>
      </w:r>
      <w:r>
        <w:rPr>
          <w:spacing w:val="-2"/>
          <w:sz w:val="23"/>
        </w:rPr>
        <w:t>Board</w:t>
      </w:r>
      <w:r>
        <w:rPr>
          <w:spacing w:val="-8"/>
          <w:sz w:val="23"/>
        </w:rPr>
        <w:t xml:space="preserve"> </w:t>
      </w:r>
      <w:r>
        <w:rPr>
          <w:spacing w:val="-2"/>
          <w:sz w:val="23"/>
        </w:rPr>
        <w:t>the</w:t>
      </w:r>
      <w:r>
        <w:rPr>
          <w:spacing w:val="-8"/>
          <w:sz w:val="23"/>
        </w:rPr>
        <w:t xml:space="preserve"> </w:t>
      </w:r>
      <w:r>
        <w:rPr>
          <w:spacing w:val="-2"/>
          <w:sz w:val="23"/>
        </w:rPr>
        <w:t>approval</w:t>
      </w:r>
      <w:r>
        <w:rPr>
          <w:spacing w:val="-8"/>
          <w:sz w:val="23"/>
        </w:rPr>
        <w:t xml:space="preserve"> </w:t>
      </w:r>
      <w:r>
        <w:rPr>
          <w:spacing w:val="-2"/>
          <w:sz w:val="23"/>
        </w:rPr>
        <w:t>to</w:t>
      </w:r>
      <w:r>
        <w:rPr>
          <w:spacing w:val="-7"/>
          <w:sz w:val="23"/>
        </w:rPr>
        <w:t xml:space="preserve"> </w:t>
      </w:r>
      <w:r>
        <w:rPr>
          <w:spacing w:val="-2"/>
          <w:sz w:val="23"/>
        </w:rPr>
        <w:t>keep</w:t>
      </w:r>
      <w:r>
        <w:rPr>
          <w:spacing w:val="-7"/>
          <w:sz w:val="23"/>
        </w:rPr>
        <w:t xml:space="preserve"> </w:t>
      </w:r>
      <w:r>
        <w:rPr>
          <w:spacing w:val="-2"/>
          <w:sz w:val="23"/>
        </w:rPr>
        <w:t>those</w:t>
      </w:r>
      <w:r>
        <w:rPr>
          <w:spacing w:val="-8"/>
          <w:sz w:val="23"/>
        </w:rPr>
        <w:t xml:space="preserve"> </w:t>
      </w:r>
      <w:r>
        <w:rPr>
          <w:spacing w:val="-2"/>
          <w:sz w:val="23"/>
        </w:rPr>
        <w:t>gaming</w:t>
      </w:r>
      <w:r>
        <w:rPr>
          <w:spacing w:val="-11"/>
          <w:sz w:val="23"/>
        </w:rPr>
        <w:t xml:space="preserve"> </w:t>
      </w:r>
      <w:r>
        <w:rPr>
          <w:spacing w:val="-2"/>
          <w:sz w:val="23"/>
        </w:rPr>
        <w:t>machines</w:t>
      </w:r>
      <w:r>
        <w:rPr>
          <w:spacing w:val="-8"/>
          <w:sz w:val="23"/>
        </w:rPr>
        <w:t xml:space="preserve"> </w:t>
      </w:r>
      <w:r>
        <w:rPr>
          <w:spacing w:val="-2"/>
          <w:sz w:val="23"/>
        </w:rPr>
        <w:t>before</w:t>
      </w:r>
      <w:r>
        <w:rPr>
          <w:spacing w:val="-8"/>
          <w:sz w:val="23"/>
        </w:rPr>
        <w:t xml:space="preserve"> </w:t>
      </w:r>
      <w:r>
        <w:rPr>
          <w:spacing w:val="-2"/>
          <w:sz w:val="23"/>
        </w:rPr>
        <w:t>any</w:t>
      </w:r>
      <w:r>
        <w:rPr>
          <w:spacing w:val="-13"/>
          <w:sz w:val="23"/>
        </w:rPr>
        <w:t xml:space="preserve"> </w:t>
      </w:r>
      <w:r>
        <w:rPr>
          <w:spacing w:val="-2"/>
          <w:sz w:val="23"/>
        </w:rPr>
        <w:t xml:space="preserve">poker </w:t>
      </w:r>
      <w:r>
        <w:rPr>
          <w:spacing w:val="-4"/>
          <w:sz w:val="23"/>
        </w:rPr>
        <w:t>machine</w:t>
      </w:r>
      <w:r>
        <w:rPr>
          <w:spacing w:val="-11"/>
          <w:sz w:val="23"/>
        </w:rPr>
        <w:t xml:space="preserve"> </w:t>
      </w:r>
      <w:r>
        <w:rPr>
          <w:spacing w:val="-4"/>
          <w:sz w:val="23"/>
        </w:rPr>
        <w:t>entitlement</w:t>
      </w:r>
      <w:r>
        <w:rPr>
          <w:spacing w:val="-10"/>
          <w:sz w:val="23"/>
        </w:rPr>
        <w:t xml:space="preserve"> </w:t>
      </w:r>
      <w:r>
        <w:rPr>
          <w:spacing w:val="-4"/>
          <w:sz w:val="23"/>
        </w:rPr>
        <w:t>allocated</w:t>
      </w:r>
      <w:r>
        <w:rPr>
          <w:spacing w:val="-11"/>
          <w:sz w:val="23"/>
        </w:rPr>
        <w:t xml:space="preserve"> </w:t>
      </w:r>
      <w:r>
        <w:rPr>
          <w:spacing w:val="-4"/>
          <w:sz w:val="23"/>
        </w:rPr>
        <w:t>in</w:t>
      </w:r>
      <w:r>
        <w:rPr>
          <w:spacing w:val="-10"/>
          <w:sz w:val="23"/>
        </w:rPr>
        <w:t xml:space="preserve"> </w:t>
      </w:r>
      <w:r>
        <w:rPr>
          <w:spacing w:val="-4"/>
          <w:sz w:val="23"/>
        </w:rPr>
        <w:t>respect</w:t>
      </w:r>
      <w:r>
        <w:rPr>
          <w:spacing w:val="-10"/>
          <w:sz w:val="23"/>
        </w:rPr>
        <w:t xml:space="preserve"> </w:t>
      </w:r>
      <w:r>
        <w:rPr>
          <w:spacing w:val="-4"/>
          <w:sz w:val="23"/>
        </w:rPr>
        <w:t>of</w:t>
      </w:r>
      <w:r>
        <w:rPr>
          <w:spacing w:val="-11"/>
          <w:sz w:val="23"/>
        </w:rPr>
        <w:t xml:space="preserve"> </w:t>
      </w:r>
      <w:r>
        <w:rPr>
          <w:spacing w:val="-4"/>
          <w:sz w:val="23"/>
        </w:rPr>
        <w:t>the</w:t>
      </w:r>
      <w:r>
        <w:rPr>
          <w:spacing w:val="-10"/>
          <w:sz w:val="23"/>
        </w:rPr>
        <w:t xml:space="preserve"> </w:t>
      </w:r>
      <w:r>
        <w:rPr>
          <w:spacing w:val="-4"/>
          <w:sz w:val="23"/>
        </w:rPr>
        <w:t>hotelier’s</w:t>
      </w:r>
      <w:r>
        <w:rPr>
          <w:spacing w:val="-10"/>
          <w:sz w:val="23"/>
        </w:rPr>
        <w:t xml:space="preserve"> </w:t>
      </w:r>
      <w:r>
        <w:rPr>
          <w:spacing w:val="-4"/>
          <w:sz w:val="23"/>
        </w:rPr>
        <w:t>licence</w:t>
      </w:r>
      <w:r>
        <w:rPr>
          <w:spacing w:val="-11"/>
          <w:sz w:val="23"/>
        </w:rPr>
        <w:t xml:space="preserve"> </w:t>
      </w:r>
      <w:r>
        <w:rPr>
          <w:spacing w:val="-4"/>
          <w:sz w:val="23"/>
        </w:rPr>
        <w:t>or</w:t>
      </w:r>
      <w:r>
        <w:rPr>
          <w:spacing w:val="-10"/>
          <w:sz w:val="23"/>
        </w:rPr>
        <w:t xml:space="preserve"> </w:t>
      </w:r>
      <w:r>
        <w:rPr>
          <w:spacing w:val="-4"/>
          <w:sz w:val="23"/>
        </w:rPr>
        <w:t xml:space="preserve">the </w:t>
      </w:r>
      <w:r>
        <w:rPr>
          <w:sz w:val="23"/>
        </w:rPr>
        <w:t>premises</w:t>
      </w:r>
      <w:r>
        <w:rPr>
          <w:spacing w:val="-14"/>
          <w:sz w:val="23"/>
        </w:rPr>
        <w:t xml:space="preserve"> </w:t>
      </w:r>
      <w:r>
        <w:rPr>
          <w:sz w:val="23"/>
        </w:rPr>
        <w:t>of</w:t>
      </w:r>
      <w:r>
        <w:rPr>
          <w:spacing w:val="-15"/>
          <w:sz w:val="23"/>
        </w:rPr>
        <w:t xml:space="preserve"> </w:t>
      </w:r>
      <w:r>
        <w:rPr>
          <w:sz w:val="23"/>
        </w:rPr>
        <w:t>the</w:t>
      </w:r>
      <w:r>
        <w:rPr>
          <w:spacing w:val="-13"/>
          <w:sz w:val="23"/>
        </w:rPr>
        <w:t xml:space="preserve"> </w:t>
      </w:r>
      <w:r>
        <w:rPr>
          <w:sz w:val="23"/>
        </w:rPr>
        <w:t>club</w:t>
      </w:r>
      <w:r>
        <w:rPr>
          <w:spacing w:val="-13"/>
          <w:sz w:val="23"/>
        </w:rPr>
        <w:t xml:space="preserve"> </w:t>
      </w:r>
      <w:r>
        <w:rPr>
          <w:sz w:val="23"/>
        </w:rPr>
        <w:t>can</w:t>
      </w:r>
      <w:r>
        <w:rPr>
          <w:spacing w:val="-13"/>
          <w:sz w:val="23"/>
        </w:rPr>
        <w:t xml:space="preserve"> </w:t>
      </w:r>
      <w:r>
        <w:rPr>
          <w:sz w:val="23"/>
        </w:rPr>
        <w:t>be</w:t>
      </w:r>
      <w:r>
        <w:rPr>
          <w:spacing w:val="-14"/>
          <w:sz w:val="23"/>
        </w:rPr>
        <w:t xml:space="preserve"> </w:t>
      </w:r>
      <w:r>
        <w:rPr>
          <w:sz w:val="23"/>
        </w:rPr>
        <w:t>transferred</w:t>
      </w:r>
      <w:r>
        <w:rPr>
          <w:spacing w:val="-13"/>
          <w:sz w:val="23"/>
        </w:rPr>
        <w:t xml:space="preserve"> </w:t>
      </w:r>
      <w:r>
        <w:rPr>
          <w:sz w:val="23"/>
        </w:rPr>
        <w:t>under</w:t>
      </w:r>
      <w:r>
        <w:rPr>
          <w:spacing w:val="-15"/>
          <w:sz w:val="23"/>
        </w:rPr>
        <w:t xml:space="preserve"> </w:t>
      </w:r>
      <w:r>
        <w:rPr>
          <w:sz w:val="23"/>
        </w:rPr>
        <w:t>Division</w:t>
      </w:r>
      <w:r>
        <w:rPr>
          <w:spacing w:val="-13"/>
          <w:sz w:val="23"/>
        </w:rPr>
        <w:t xml:space="preserve"> </w:t>
      </w:r>
      <w:r>
        <w:rPr>
          <w:sz w:val="23"/>
        </w:rPr>
        <w:t>2</w:t>
      </w:r>
      <w:r>
        <w:rPr>
          <w:spacing w:val="-13"/>
          <w:sz w:val="23"/>
        </w:rPr>
        <w:t xml:space="preserve"> </w:t>
      </w:r>
      <w:r>
        <w:rPr>
          <w:sz w:val="23"/>
        </w:rPr>
        <w:t>of</w:t>
      </w:r>
      <w:r>
        <w:rPr>
          <w:spacing w:val="-15"/>
          <w:sz w:val="23"/>
        </w:rPr>
        <w:t xml:space="preserve"> </w:t>
      </w:r>
      <w:r>
        <w:rPr>
          <w:sz w:val="23"/>
        </w:rPr>
        <w:t>this</w:t>
      </w:r>
      <w:r>
        <w:rPr>
          <w:spacing w:val="-13"/>
          <w:sz w:val="23"/>
        </w:rPr>
        <w:t xml:space="preserve"> </w:t>
      </w:r>
      <w:r>
        <w:rPr>
          <w:sz w:val="23"/>
        </w:rPr>
        <w:t>Part.</w:t>
      </w:r>
    </w:p>
    <w:p w:rsidR="00563BC8" w:rsidRDefault="00334391">
      <w:pPr>
        <w:pStyle w:val="ListParagraph"/>
        <w:numPr>
          <w:ilvl w:val="1"/>
          <w:numId w:val="64"/>
        </w:numPr>
        <w:tabs>
          <w:tab w:val="left" w:pos="1737"/>
        </w:tabs>
        <w:spacing w:before="95"/>
        <w:ind w:left="1737" w:hanging="434"/>
        <w:jc w:val="both"/>
        <w:rPr>
          <w:sz w:val="23"/>
        </w:rPr>
      </w:pPr>
      <w:r>
        <w:rPr>
          <w:sz w:val="23"/>
        </w:rPr>
        <w:t>Subsection</w:t>
      </w:r>
      <w:r>
        <w:rPr>
          <w:spacing w:val="-15"/>
          <w:sz w:val="23"/>
        </w:rPr>
        <w:t xml:space="preserve"> </w:t>
      </w:r>
      <w:r>
        <w:rPr>
          <w:sz w:val="23"/>
        </w:rPr>
        <w:t>(1)</w:t>
      </w:r>
      <w:r>
        <w:rPr>
          <w:spacing w:val="-14"/>
          <w:sz w:val="23"/>
        </w:rPr>
        <w:t xml:space="preserve"> </w:t>
      </w:r>
      <w:r>
        <w:rPr>
          <w:sz w:val="23"/>
        </w:rPr>
        <w:t>does</w:t>
      </w:r>
      <w:r>
        <w:rPr>
          <w:spacing w:val="-13"/>
          <w:sz w:val="23"/>
        </w:rPr>
        <w:t xml:space="preserve"> </w:t>
      </w:r>
      <w:r>
        <w:rPr>
          <w:sz w:val="23"/>
        </w:rPr>
        <w:t>not</w:t>
      </w:r>
      <w:r>
        <w:rPr>
          <w:spacing w:val="-13"/>
          <w:sz w:val="23"/>
        </w:rPr>
        <w:t xml:space="preserve"> </w:t>
      </w:r>
      <w:r>
        <w:rPr>
          <w:sz w:val="23"/>
        </w:rPr>
        <w:t>apply</w:t>
      </w:r>
      <w:r>
        <w:rPr>
          <w:spacing w:val="-14"/>
          <w:sz w:val="23"/>
        </w:rPr>
        <w:t xml:space="preserve"> </w:t>
      </w:r>
      <w:r>
        <w:rPr>
          <w:sz w:val="23"/>
        </w:rPr>
        <w:t>to</w:t>
      </w:r>
      <w:r>
        <w:rPr>
          <w:spacing w:val="-12"/>
          <w:sz w:val="23"/>
        </w:rPr>
        <w:t xml:space="preserve"> </w:t>
      </w:r>
      <w:r>
        <w:rPr>
          <w:sz w:val="23"/>
        </w:rPr>
        <w:t>or</w:t>
      </w:r>
      <w:r>
        <w:rPr>
          <w:spacing w:val="-14"/>
          <w:sz w:val="23"/>
        </w:rPr>
        <w:t xml:space="preserve"> </w:t>
      </w:r>
      <w:r>
        <w:rPr>
          <w:sz w:val="23"/>
        </w:rPr>
        <w:t>in</w:t>
      </w:r>
      <w:r>
        <w:rPr>
          <w:spacing w:val="-12"/>
          <w:sz w:val="23"/>
        </w:rPr>
        <w:t xml:space="preserve"> </w:t>
      </w:r>
      <w:r>
        <w:rPr>
          <w:sz w:val="23"/>
        </w:rPr>
        <w:t>respect</w:t>
      </w:r>
      <w:r>
        <w:rPr>
          <w:spacing w:val="-13"/>
          <w:sz w:val="23"/>
        </w:rPr>
        <w:t xml:space="preserve"> </w:t>
      </w:r>
      <w:r>
        <w:rPr>
          <w:spacing w:val="-5"/>
          <w:sz w:val="23"/>
        </w:rPr>
        <w:t>of:</w:t>
      </w:r>
    </w:p>
    <w:p w:rsidR="00563BC8" w:rsidRDefault="00334391">
      <w:pPr>
        <w:pStyle w:val="ListParagraph"/>
        <w:numPr>
          <w:ilvl w:val="2"/>
          <w:numId w:val="64"/>
        </w:numPr>
        <w:tabs>
          <w:tab w:val="left" w:pos="2364"/>
          <w:tab w:val="left" w:pos="2367"/>
        </w:tabs>
        <w:spacing w:before="79" w:line="223" w:lineRule="auto"/>
        <w:ind w:right="636"/>
        <w:jc w:val="both"/>
        <w:rPr>
          <w:sz w:val="23"/>
        </w:rPr>
      </w:pPr>
      <w:r>
        <w:rPr>
          <w:spacing w:val="-6"/>
          <w:sz w:val="23"/>
        </w:rPr>
        <w:t>a</w:t>
      </w:r>
      <w:r>
        <w:rPr>
          <w:spacing w:val="-9"/>
          <w:sz w:val="23"/>
        </w:rPr>
        <w:t xml:space="preserve"> </w:t>
      </w:r>
      <w:r>
        <w:rPr>
          <w:spacing w:val="-6"/>
          <w:sz w:val="23"/>
        </w:rPr>
        <w:t>hotelier</w:t>
      </w:r>
      <w:r>
        <w:rPr>
          <w:spacing w:val="-8"/>
          <w:sz w:val="23"/>
        </w:rPr>
        <w:t xml:space="preserve"> </w:t>
      </w:r>
      <w:r>
        <w:rPr>
          <w:spacing w:val="-6"/>
          <w:sz w:val="23"/>
        </w:rPr>
        <w:t>or</w:t>
      </w:r>
      <w:r>
        <w:rPr>
          <w:spacing w:val="-9"/>
          <w:sz w:val="23"/>
        </w:rPr>
        <w:t xml:space="preserve"> </w:t>
      </w:r>
      <w:r>
        <w:rPr>
          <w:spacing w:val="-6"/>
          <w:sz w:val="23"/>
        </w:rPr>
        <w:t>registered club</w:t>
      </w:r>
      <w:r>
        <w:rPr>
          <w:spacing w:val="-7"/>
          <w:sz w:val="23"/>
        </w:rPr>
        <w:t xml:space="preserve"> </w:t>
      </w:r>
      <w:r>
        <w:rPr>
          <w:spacing w:val="-6"/>
          <w:sz w:val="23"/>
        </w:rPr>
        <w:t>after</w:t>
      </w:r>
      <w:r>
        <w:rPr>
          <w:spacing w:val="-9"/>
          <w:sz w:val="23"/>
        </w:rPr>
        <w:t xml:space="preserve"> </w:t>
      </w:r>
      <w:r>
        <w:rPr>
          <w:spacing w:val="-6"/>
          <w:sz w:val="23"/>
        </w:rPr>
        <w:t>the</w:t>
      </w:r>
      <w:r>
        <w:rPr>
          <w:spacing w:val="-8"/>
          <w:sz w:val="23"/>
        </w:rPr>
        <w:t xml:space="preserve"> </w:t>
      </w:r>
      <w:r>
        <w:rPr>
          <w:spacing w:val="-6"/>
          <w:sz w:val="23"/>
        </w:rPr>
        <w:t>period</w:t>
      </w:r>
      <w:r>
        <w:rPr>
          <w:spacing w:val="-4"/>
          <w:sz w:val="23"/>
        </w:rPr>
        <w:t xml:space="preserve"> </w:t>
      </w:r>
      <w:r>
        <w:rPr>
          <w:spacing w:val="-6"/>
          <w:sz w:val="23"/>
        </w:rPr>
        <w:t>of 3</w:t>
      </w:r>
      <w:r>
        <w:rPr>
          <w:spacing w:val="-4"/>
          <w:sz w:val="23"/>
        </w:rPr>
        <w:t xml:space="preserve"> </w:t>
      </w:r>
      <w:r>
        <w:rPr>
          <w:spacing w:val="-6"/>
          <w:sz w:val="23"/>
        </w:rPr>
        <w:t>years</w:t>
      </w:r>
      <w:r>
        <w:rPr>
          <w:spacing w:val="-4"/>
          <w:sz w:val="23"/>
        </w:rPr>
        <w:t xml:space="preserve"> </w:t>
      </w:r>
      <w:r>
        <w:rPr>
          <w:spacing w:val="-6"/>
          <w:sz w:val="23"/>
        </w:rPr>
        <w:t xml:space="preserve">following </w:t>
      </w:r>
      <w:r>
        <w:rPr>
          <w:sz w:val="23"/>
        </w:rPr>
        <w:t>the</w:t>
      </w:r>
      <w:r>
        <w:rPr>
          <w:spacing w:val="-7"/>
          <w:sz w:val="23"/>
        </w:rPr>
        <w:t xml:space="preserve"> </w:t>
      </w:r>
      <w:r>
        <w:rPr>
          <w:sz w:val="23"/>
        </w:rPr>
        <w:t>date</w:t>
      </w:r>
      <w:r>
        <w:rPr>
          <w:spacing w:val="-7"/>
          <w:sz w:val="23"/>
        </w:rPr>
        <w:t xml:space="preserve"> </w:t>
      </w:r>
      <w:r>
        <w:rPr>
          <w:sz w:val="23"/>
        </w:rPr>
        <w:t>(as</w:t>
      </w:r>
      <w:r>
        <w:rPr>
          <w:spacing w:val="-6"/>
          <w:sz w:val="23"/>
        </w:rPr>
        <w:t xml:space="preserve"> </w:t>
      </w:r>
      <w:r>
        <w:rPr>
          <w:sz w:val="23"/>
        </w:rPr>
        <w:t>determined</w:t>
      </w:r>
      <w:r>
        <w:rPr>
          <w:spacing w:val="-6"/>
          <w:sz w:val="23"/>
        </w:rPr>
        <w:t xml:space="preserve"> </w:t>
      </w:r>
      <w:r>
        <w:rPr>
          <w:sz w:val="23"/>
        </w:rPr>
        <w:t>by</w:t>
      </w:r>
      <w:r>
        <w:rPr>
          <w:spacing w:val="-8"/>
          <w:sz w:val="23"/>
        </w:rPr>
        <w:t xml:space="preserve"> </w:t>
      </w:r>
      <w:r>
        <w:rPr>
          <w:sz w:val="23"/>
        </w:rPr>
        <w:t>the</w:t>
      </w:r>
      <w:r>
        <w:rPr>
          <w:spacing w:val="-4"/>
          <w:sz w:val="23"/>
        </w:rPr>
        <w:t xml:space="preserve"> </w:t>
      </w:r>
      <w:r>
        <w:rPr>
          <w:sz w:val="23"/>
        </w:rPr>
        <w:t>Board)</w:t>
      </w:r>
      <w:r>
        <w:rPr>
          <w:spacing w:val="-8"/>
          <w:sz w:val="23"/>
        </w:rPr>
        <w:t xml:space="preserve"> </w:t>
      </w:r>
      <w:r>
        <w:rPr>
          <w:sz w:val="23"/>
        </w:rPr>
        <w:t>on</w:t>
      </w:r>
      <w:r>
        <w:rPr>
          <w:spacing w:val="-6"/>
          <w:sz w:val="23"/>
        </w:rPr>
        <w:t xml:space="preserve"> </w:t>
      </w:r>
      <w:r>
        <w:rPr>
          <w:sz w:val="23"/>
        </w:rPr>
        <w:t>which</w:t>
      </w:r>
      <w:r>
        <w:rPr>
          <w:spacing w:val="-6"/>
          <w:sz w:val="23"/>
        </w:rPr>
        <w:t xml:space="preserve"> </w:t>
      </w:r>
      <w:r>
        <w:rPr>
          <w:sz w:val="23"/>
        </w:rPr>
        <w:t>the</w:t>
      </w:r>
      <w:r>
        <w:rPr>
          <w:spacing w:val="-7"/>
          <w:sz w:val="23"/>
        </w:rPr>
        <w:t xml:space="preserve"> </w:t>
      </w:r>
      <w:r>
        <w:rPr>
          <w:sz w:val="23"/>
        </w:rPr>
        <w:t>hardship gaming</w:t>
      </w:r>
      <w:r>
        <w:rPr>
          <w:spacing w:val="-15"/>
          <w:sz w:val="23"/>
        </w:rPr>
        <w:t xml:space="preserve"> </w:t>
      </w:r>
      <w:r>
        <w:rPr>
          <w:sz w:val="23"/>
        </w:rPr>
        <w:t>machines</w:t>
      </w:r>
      <w:r>
        <w:rPr>
          <w:spacing w:val="-11"/>
          <w:sz w:val="23"/>
        </w:rPr>
        <w:t xml:space="preserve"> </w:t>
      </w:r>
      <w:r>
        <w:rPr>
          <w:sz w:val="23"/>
        </w:rPr>
        <w:t>were</w:t>
      </w:r>
      <w:r>
        <w:rPr>
          <w:spacing w:val="-13"/>
          <w:sz w:val="23"/>
        </w:rPr>
        <w:t xml:space="preserve"> </w:t>
      </w:r>
      <w:r>
        <w:rPr>
          <w:sz w:val="23"/>
        </w:rPr>
        <w:t>approved</w:t>
      </w:r>
      <w:r>
        <w:rPr>
          <w:spacing w:val="-11"/>
          <w:sz w:val="23"/>
        </w:rPr>
        <w:t xml:space="preserve"> </w:t>
      </w:r>
      <w:r>
        <w:rPr>
          <w:sz w:val="23"/>
        </w:rPr>
        <w:t>to</w:t>
      </w:r>
      <w:r>
        <w:rPr>
          <w:spacing w:val="-11"/>
          <w:sz w:val="23"/>
        </w:rPr>
        <w:t xml:space="preserve"> </w:t>
      </w:r>
      <w:r>
        <w:rPr>
          <w:sz w:val="23"/>
        </w:rPr>
        <w:t>be</w:t>
      </w:r>
      <w:r>
        <w:rPr>
          <w:spacing w:val="-13"/>
          <w:sz w:val="23"/>
        </w:rPr>
        <w:t xml:space="preserve"> </w:t>
      </w:r>
      <w:r>
        <w:rPr>
          <w:sz w:val="23"/>
        </w:rPr>
        <w:t>kept</w:t>
      </w:r>
      <w:r>
        <w:rPr>
          <w:spacing w:val="-11"/>
          <w:sz w:val="23"/>
        </w:rPr>
        <w:t xml:space="preserve"> </w:t>
      </w:r>
      <w:r>
        <w:rPr>
          <w:sz w:val="23"/>
        </w:rPr>
        <w:t>in</w:t>
      </w:r>
      <w:r>
        <w:rPr>
          <w:spacing w:val="-11"/>
          <w:sz w:val="23"/>
        </w:rPr>
        <w:t xml:space="preserve"> </w:t>
      </w:r>
      <w:r>
        <w:rPr>
          <w:sz w:val="23"/>
        </w:rPr>
        <w:t>the</w:t>
      </w:r>
      <w:r>
        <w:rPr>
          <w:spacing w:val="-13"/>
          <w:sz w:val="23"/>
        </w:rPr>
        <w:t xml:space="preserve"> </w:t>
      </w:r>
      <w:r>
        <w:rPr>
          <w:sz w:val="23"/>
        </w:rPr>
        <w:t>hotel</w:t>
      </w:r>
      <w:r>
        <w:rPr>
          <w:spacing w:val="-12"/>
          <w:sz w:val="23"/>
        </w:rPr>
        <w:t xml:space="preserve"> </w:t>
      </w:r>
      <w:r>
        <w:rPr>
          <w:sz w:val="23"/>
        </w:rPr>
        <w:t>or</w:t>
      </w:r>
      <w:r>
        <w:rPr>
          <w:spacing w:val="-13"/>
          <w:sz w:val="23"/>
        </w:rPr>
        <w:t xml:space="preserve"> </w:t>
      </w:r>
      <w:r>
        <w:rPr>
          <w:sz w:val="23"/>
        </w:rPr>
        <w:t>on the club’s premises, or</w:t>
      </w:r>
    </w:p>
    <w:p w:rsidR="00563BC8" w:rsidRDefault="00334391">
      <w:pPr>
        <w:pStyle w:val="ListParagraph"/>
        <w:numPr>
          <w:ilvl w:val="2"/>
          <w:numId w:val="64"/>
        </w:numPr>
        <w:tabs>
          <w:tab w:val="left" w:pos="2365"/>
          <w:tab w:val="left" w:pos="2367"/>
        </w:tabs>
        <w:spacing w:line="223" w:lineRule="auto"/>
        <w:ind w:right="639"/>
        <w:jc w:val="both"/>
        <w:rPr>
          <w:sz w:val="23"/>
        </w:rPr>
      </w:pPr>
      <w:proofErr w:type="gramStart"/>
      <w:r>
        <w:rPr>
          <w:spacing w:val="-6"/>
          <w:sz w:val="23"/>
        </w:rPr>
        <w:t>any</w:t>
      </w:r>
      <w:proofErr w:type="gramEnd"/>
      <w:r>
        <w:rPr>
          <w:spacing w:val="-9"/>
          <w:sz w:val="23"/>
        </w:rPr>
        <w:t xml:space="preserve"> </w:t>
      </w:r>
      <w:r>
        <w:rPr>
          <w:spacing w:val="-6"/>
          <w:sz w:val="23"/>
        </w:rPr>
        <w:t>hardship</w:t>
      </w:r>
      <w:r>
        <w:rPr>
          <w:spacing w:val="-8"/>
          <w:sz w:val="23"/>
        </w:rPr>
        <w:t xml:space="preserve"> </w:t>
      </w:r>
      <w:r>
        <w:rPr>
          <w:spacing w:val="-6"/>
          <w:sz w:val="23"/>
        </w:rPr>
        <w:t>gaming</w:t>
      </w:r>
      <w:r>
        <w:rPr>
          <w:spacing w:val="-9"/>
          <w:sz w:val="23"/>
        </w:rPr>
        <w:t xml:space="preserve"> </w:t>
      </w:r>
      <w:r>
        <w:rPr>
          <w:spacing w:val="-6"/>
          <w:sz w:val="23"/>
        </w:rPr>
        <w:t>machines</w:t>
      </w:r>
      <w:r>
        <w:rPr>
          <w:spacing w:val="-8"/>
          <w:sz w:val="23"/>
        </w:rPr>
        <w:t xml:space="preserve"> </w:t>
      </w:r>
      <w:r>
        <w:rPr>
          <w:spacing w:val="-6"/>
          <w:sz w:val="23"/>
        </w:rPr>
        <w:t>kept</w:t>
      </w:r>
      <w:r>
        <w:rPr>
          <w:spacing w:val="-3"/>
          <w:sz w:val="23"/>
        </w:rPr>
        <w:t xml:space="preserve"> </w:t>
      </w:r>
      <w:r>
        <w:rPr>
          <w:spacing w:val="-6"/>
          <w:sz w:val="23"/>
        </w:rPr>
        <w:t>on</w:t>
      </w:r>
      <w:r>
        <w:rPr>
          <w:spacing w:val="-2"/>
          <w:sz w:val="23"/>
        </w:rPr>
        <w:t xml:space="preserve"> </w:t>
      </w:r>
      <w:r>
        <w:rPr>
          <w:spacing w:val="-6"/>
          <w:sz w:val="23"/>
        </w:rPr>
        <w:t>the</w:t>
      </w:r>
      <w:r>
        <w:rPr>
          <w:spacing w:val="-3"/>
          <w:sz w:val="23"/>
        </w:rPr>
        <w:t xml:space="preserve"> </w:t>
      </w:r>
      <w:r>
        <w:rPr>
          <w:spacing w:val="-6"/>
          <w:sz w:val="23"/>
        </w:rPr>
        <w:t xml:space="preserve">relevant premises of </w:t>
      </w:r>
      <w:r>
        <w:rPr>
          <w:sz w:val="23"/>
        </w:rPr>
        <w:t>a large-scale club.</w:t>
      </w:r>
    </w:p>
    <w:p w:rsidR="00563BC8" w:rsidRDefault="00563BC8">
      <w:pPr>
        <w:spacing w:line="223" w:lineRule="auto"/>
        <w:jc w:val="both"/>
        <w:rPr>
          <w:sz w:val="23"/>
        </w:rPr>
        <w:sectPr w:rsidR="00563BC8">
          <w:headerReference w:type="even" r:id="rId55"/>
          <w:headerReference w:type="default" r:id="rId56"/>
          <w:footerReference w:type="even" r:id="rId57"/>
          <w:footerReference w:type="default" r:id="rId58"/>
          <w:pgSz w:w="11900" w:h="16840"/>
          <w:pgMar w:top="2940" w:right="1680" w:bottom="2100" w:left="1680" w:header="2751" w:footer="1910" w:gutter="0"/>
          <w:pgNumType w:start="24"/>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6"/>
          <w:sz w:val="18"/>
        </w:rPr>
        <w:t>Poker</w:t>
      </w:r>
      <w:r>
        <w:rPr>
          <w:rFonts w:ascii="Arial"/>
          <w:spacing w:val="4"/>
          <w:sz w:val="18"/>
        </w:rPr>
        <w:t xml:space="preserve"> </w:t>
      </w:r>
      <w:r>
        <w:rPr>
          <w:rFonts w:ascii="Arial"/>
          <w:spacing w:val="-6"/>
          <w:sz w:val="18"/>
        </w:rPr>
        <w:t>machine</w:t>
      </w:r>
      <w:r>
        <w:rPr>
          <w:rFonts w:ascii="Arial"/>
          <w:spacing w:val="5"/>
          <w:sz w:val="18"/>
        </w:rPr>
        <w:t xml:space="preserve"> </w:t>
      </w:r>
      <w:r>
        <w:rPr>
          <w:rFonts w:ascii="Arial"/>
          <w:spacing w:val="-6"/>
          <w:sz w:val="18"/>
        </w:rPr>
        <w:t>entitlements</w:t>
      </w:r>
      <w:r>
        <w:rPr>
          <w:rFonts w:ascii="Arial"/>
          <w:spacing w:val="5"/>
          <w:sz w:val="18"/>
        </w:rPr>
        <w:t xml:space="preserve"> </w:t>
      </w:r>
      <w:r>
        <w:rPr>
          <w:rFonts w:ascii="Arial"/>
          <w:spacing w:val="-6"/>
          <w:sz w:val="18"/>
        </w:rPr>
        <w:t>and</w:t>
      </w:r>
      <w:r>
        <w:rPr>
          <w:rFonts w:ascii="Arial"/>
          <w:spacing w:val="5"/>
          <w:sz w:val="18"/>
        </w:rPr>
        <w:t xml:space="preserve"> </w:t>
      </w:r>
      <w:r>
        <w:rPr>
          <w:rFonts w:ascii="Arial"/>
          <w:spacing w:val="-6"/>
          <w:sz w:val="18"/>
        </w:rPr>
        <w:t>hardship</w:t>
      </w:r>
      <w:r>
        <w:rPr>
          <w:rFonts w:ascii="Arial"/>
          <w:spacing w:val="5"/>
          <w:sz w:val="18"/>
        </w:rPr>
        <w:t xml:space="preserve"> </w:t>
      </w:r>
      <w:r>
        <w:rPr>
          <w:rFonts w:ascii="Arial"/>
          <w:spacing w:val="-6"/>
          <w:sz w:val="18"/>
        </w:rPr>
        <w:t>gaming</w:t>
      </w:r>
      <w:r>
        <w:rPr>
          <w:rFonts w:ascii="Arial"/>
          <w:spacing w:val="5"/>
          <w:sz w:val="18"/>
        </w:rPr>
        <w:t xml:space="preserve"> </w:t>
      </w:r>
      <w:r>
        <w:rPr>
          <w:rFonts w:ascii="Arial"/>
          <w:spacing w:val="-6"/>
          <w:sz w:val="18"/>
        </w:rPr>
        <w:t>machines</w:t>
      </w:r>
      <w:r>
        <w:rPr>
          <w:rFonts w:ascii="Arial"/>
          <w:sz w:val="18"/>
        </w:rPr>
        <w:tab/>
      </w:r>
      <w:r>
        <w:rPr>
          <w:rFonts w:ascii="Arial"/>
          <w:spacing w:val="-4"/>
          <w:sz w:val="18"/>
        </w:rPr>
        <w:t>Part</w:t>
      </w:r>
      <w:r>
        <w:rPr>
          <w:rFonts w:ascii="Arial"/>
          <w:spacing w:val="-8"/>
          <w:sz w:val="18"/>
        </w:rPr>
        <w:t xml:space="preserve"> </w:t>
      </w:r>
      <w:r>
        <w:rPr>
          <w:rFonts w:ascii="Arial"/>
          <w:spacing w:val="-10"/>
          <w:sz w:val="18"/>
        </w:rPr>
        <w:t>3</w:t>
      </w:r>
    </w:p>
    <w:p w:rsidR="00563BC8" w:rsidRDefault="00334391">
      <w:pPr>
        <w:tabs>
          <w:tab w:val="left" w:pos="6696"/>
        </w:tabs>
        <w:spacing w:before="53"/>
        <w:ind w:left="644"/>
        <w:rPr>
          <w:rFonts w:ascii="Arial"/>
          <w:sz w:val="18"/>
        </w:rPr>
      </w:pPr>
      <w:r>
        <w:rPr>
          <w:rFonts w:ascii="Arial"/>
          <w:spacing w:val="-4"/>
          <w:sz w:val="18"/>
        </w:rPr>
        <w:t>Hardship</w:t>
      </w:r>
      <w:r>
        <w:rPr>
          <w:rFonts w:ascii="Arial"/>
          <w:spacing w:val="-5"/>
          <w:sz w:val="18"/>
        </w:rPr>
        <w:t xml:space="preserve"> </w:t>
      </w:r>
      <w:r>
        <w:rPr>
          <w:rFonts w:ascii="Arial"/>
          <w:spacing w:val="-4"/>
          <w:sz w:val="18"/>
        </w:rPr>
        <w:t>gaming machines</w:t>
      </w:r>
      <w:r>
        <w:rPr>
          <w:rFonts w:ascii="Arial"/>
          <w:sz w:val="18"/>
        </w:rPr>
        <w:tab/>
      </w:r>
      <w:r>
        <w:rPr>
          <w:rFonts w:ascii="Arial"/>
          <w:spacing w:val="-5"/>
          <w:sz w:val="18"/>
        </w:rPr>
        <w:t>Division</w:t>
      </w:r>
      <w:r>
        <w:rPr>
          <w:rFonts w:ascii="Arial"/>
          <w:sz w:val="18"/>
        </w:rPr>
        <w:t xml:space="preserve"> </w:t>
      </w:r>
      <w:r>
        <w:rPr>
          <w:rFonts w:ascii="Arial"/>
          <w:spacing w:val="-10"/>
          <w:sz w:val="18"/>
        </w:rPr>
        <w:t>3</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598592"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8C9788" id="Graphic 143" o:spid="_x0000_s1026" style="position:absolute;margin-left:116.3pt;margin-top:3.85pt;width:362.65pt;height:.25pt;z-index:-15717888;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ListParagraph"/>
        <w:numPr>
          <w:ilvl w:val="1"/>
          <w:numId w:val="64"/>
        </w:numPr>
        <w:tabs>
          <w:tab w:val="left" w:pos="1737"/>
          <w:tab w:val="left" w:pos="1740"/>
        </w:tabs>
        <w:spacing w:before="0" w:line="223" w:lineRule="auto"/>
        <w:ind w:right="638"/>
        <w:jc w:val="both"/>
        <w:rPr>
          <w:sz w:val="23"/>
        </w:rPr>
      </w:pPr>
      <w:r>
        <w:rPr>
          <w:spacing w:val="-2"/>
          <w:sz w:val="23"/>
        </w:rPr>
        <w:t>Subject</w:t>
      </w:r>
      <w:r>
        <w:rPr>
          <w:spacing w:val="-13"/>
          <w:sz w:val="23"/>
        </w:rPr>
        <w:t xml:space="preserve"> </w:t>
      </w:r>
      <w:r>
        <w:rPr>
          <w:spacing w:val="-2"/>
          <w:sz w:val="23"/>
        </w:rPr>
        <w:t>to</w:t>
      </w:r>
      <w:r>
        <w:rPr>
          <w:spacing w:val="-12"/>
          <w:sz w:val="23"/>
        </w:rPr>
        <w:t xml:space="preserve"> </w:t>
      </w:r>
      <w:r>
        <w:rPr>
          <w:spacing w:val="-2"/>
          <w:sz w:val="23"/>
        </w:rPr>
        <w:t>the</w:t>
      </w:r>
      <w:r>
        <w:rPr>
          <w:spacing w:val="-13"/>
          <w:sz w:val="23"/>
        </w:rPr>
        <w:t xml:space="preserve"> </w:t>
      </w:r>
      <w:r>
        <w:rPr>
          <w:spacing w:val="-2"/>
          <w:sz w:val="23"/>
        </w:rPr>
        <w:t>regulations,</w:t>
      </w:r>
      <w:r>
        <w:rPr>
          <w:spacing w:val="-12"/>
          <w:sz w:val="23"/>
        </w:rPr>
        <w:t xml:space="preserve"> </w:t>
      </w:r>
      <w:r>
        <w:rPr>
          <w:spacing w:val="-2"/>
          <w:sz w:val="23"/>
        </w:rPr>
        <w:t>if</w:t>
      </w:r>
      <w:r>
        <w:rPr>
          <w:spacing w:val="-12"/>
          <w:sz w:val="23"/>
        </w:rPr>
        <w:t xml:space="preserve"> </w:t>
      </w:r>
      <w:r>
        <w:rPr>
          <w:spacing w:val="-2"/>
          <w:sz w:val="23"/>
        </w:rPr>
        <w:t>a</w:t>
      </w:r>
      <w:r>
        <w:rPr>
          <w:spacing w:val="-13"/>
          <w:sz w:val="23"/>
        </w:rPr>
        <w:t xml:space="preserve"> </w:t>
      </w:r>
      <w:r>
        <w:rPr>
          <w:spacing w:val="-2"/>
          <w:sz w:val="23"/>
        </w:rPr>
        <w:t>hotelier’s</w:t>
      </w:r>
      <w:r>
        <w:rPr>
          <w:spacing w:val="-12"/>
          <w:sz w:val="23"/>
        </w:rPr>
        <w:t xml:space="preserve"> </w:t>
      </w:r>
      <w:r>
        <w:rPr>
          <w:spacing w:val="-2"/>
          <w:sz w:val="23"/>
        </w:rPr>
        <w:t>licence</w:t>
      </w:r>
      <w:r>
        <w:rPr>
          <w:spacing w:val="-12"/>
          <w:sz w:val="23"/>
        </w:rPr>
        <w:t xml:space="preserve"> </w:t>
      </w:r>
      <w:r>
        <w:rPr>
          <w:spacing w:val="-2"/>
          <w:sz w:val="23"/>
        </w:rPr>
        <w:t>is</w:t>
      </w:r>
      <w:r>
        <w:rPr>
          <w:spacing w:val="-13"/>
          <w:sz w:val="23"/>
        </w:rPr>
        <w:t xml:space="preserve"> </w:t>
      </w:r>
      <w:r>
        <w:rPr>
          <w:spacing w:val="-2"/>
          <w:sz w:val="23"/>
        </w:rPr>
        <w:t>removed</w:t>
      </w:r>
      <w:r>
        <w:rPr>
          <w:spacing w:val="-12"/>
          <w:sz w:val="23"/>
        </w:rPr>
        <w:t xml:space="preserve"> </w:t>
      </w:r>
      <w:r>
        <w:rPr>
          <w:spacing w:val="-2"/>
          <w:sz w:val="23"/>
        </w:rPr>
        <w:t>under</w:t>
      </w:r>
      <w:r>
        <w:rPr>
          <w:spacing w:val="-13"/>
          <w:sz w:val="23"/>
        </w:rPr>
        <w:t xml:space="preserve"> </w:t>
      </w:r>
      <w:r>
        <w:rPr>
          <w:spacing w:val="-2"/>
          <w:sz w:val="23"/>
        </w:rPr>
        <w:t xml:space="preserve">the </w:t>
      </w:r>
      <w:r>
        <w:rPr>
          <w:i/>
          <w:sz w:val="23"/>
        </w:rPr>
        <w:t xml:space="preserve">Liquor Act 1982 </w:t>
      </w:r>
      <w:r>
        <w:rPr>
          <w:sz w:val="23"/>
        </w:rPr>
        <w:t xml:space="preserve">to other premises that are situated more than 1 </w:t>
      </w:r>
      <w:proofErr w:type="spellStart"/>
      <w:r>
        <w:rPr>
          <w:sz w:val="23"/>
        </w:rPr>
        <w:t>kilometre</w:t>
      </w:r>
      <w:proofErr w:type="spellEnd"/>
      <w:r>
        <w:rPr>
          <w:spacing w:val="-2"/>
          <w:sz w:val="23"/>
        </w:rPr>
        <w:t xml:space="preserve"> </w:t>
      </w:r>
      <w:r>
        <w:rPr>
          <w:sz w:val="23"/>
        </w:rPr>
        <w:t>from</w:t>
      </w:r>
      <w:r>
        <w:rPr>
          <w:spacing w:val="-3"/>
          <w:sz w:val="23"/>
        </w:rPr>
        <w:t xml:space="preserve"> </w:t>
      </w:r>
      <w:r>
        <w:rPr>
          <w:sz w:val="23"/>
        </w:rPr>
        <w:t>the</w:t>
      </w:r>
      <w:r>
        <w:rPr>
          <w:spacing w:val="-2"/>
          <w:sz w:val="23"/>
        </w:rPr>
        <w:t xml:space="preserve"> </w:t>
      </w:r>
      <w:r>
        <w:rPr>
          <w:sz w:val="23"/>
        </w:rPr>
        <w:t>previous premises,</w:t>
      </w:r>
      <w:r>
        <w:rPr>
          <w:spacing w:val="-2"/>
          <w:sz w:val="23"/>
        </w:rPr>
        <w:t xml:space="preserve"> </w:t>
      </w:r>
      <w:r>
        <w:rPr>
          <w:sz w:val="23"/>
        </w:rPr>
        <w:t>the</w:t>
      </w:r>
      <w:r>
        <w:rPr>
          <w:spacing w:val="-2"/>
          <w:sz w:val="23"/>
        </w:rPr>
        <w:t xml:space="preserve"> </w:t>
      </w:r>
      <w:r>
        <w:rPr>
          <w:sz w:val="23"/>
        </w:rPr>
        <w:t>hotelier</w:t>
      </w:r>
      <w:r>
        <w:rPr>
          <w:spacing w:val="-2"/>
          <w:sz w:val="23"/>
        </w:rPr>
        <w:t xml:space="preserve"> </w:t>
      </w:r>
      <w:r>
        <w:rPr>
          <w:sz w:val="23"/>
        </w:rPr>
        <w:t>must:</w:t>
      </w:r>
    </w:p>
    <w:p w:rsidR="00563BC8" w:rsidRDefault="00334391">
      <w:pPr>
        <w:pStyle w:val="ListParagraph"/>
        <w:numPr>
          <w:ilvl w:val="2"/>
          <w:numId w:val="64"/>
        </w:numPr>
        <w:tabs>
          <w:tab w:val="left" w:pos="2364"/>
          <w:tab w:val="left" w:pos="2367"/>
        </w:tabs>
        <w:spacing w:before="83" w:line="223" w:lineRule="auto"/>
        <w:ind w:right="632"/>
        <w:jc w:val="both"/>
        <w:rPr>
          <w:sz w:val="23"/>
        </w:rPr>
      </w:pPr>
      <w:r>
        <w:rPr>
          <w:spacing w:val="-2"/>
          <w:sz w:val="23"/>
        </w:rPr>
        <w:t>forfeit</w:t>
      </w:r>
      <w:r>
        <w:rPr>
          <w:spacing w:val="-9"/>
          <w:sz w:val="23"/>
        </w:rPr>
        <w:t xml:space="preserve"> </w:t>
      </w:r>
      <w:r>
        <w:rPr>
          <w:spacing w:val="-2"/>
          <w:sz w:val="23"/>
        </w:rPr>
        <w:t>to</w:t>
      </w:r>
      <w:r>
        <w:rPr>
          <w:spacing w:val="-8"/>
          <w:sz w:val="23"/>
        </w:rPr>
        <w:t xml:space="preserve"> </w:t>
      </w:r>
      <w:r>
        <w:rPr>
          <w:spacing w:val="-2"/>
          <w:sz w:val="23"/>
        </w:rPr>
        <w:t>the</w:t>
      </w:r>
      <w:r>
        <w:rPr>
          <w:spacing w:val="-8"/>
          <w:sz w:val="23"/>
        </w:rPr>
        <w:t xml:space="preserve"> </w:t>
      </w:r>
      <w:r>
        <w:rPr>
          <w:spacing w:val="-2"/>
          <w:sz w:val="23"/>
        </w:rPr>
        <w:t>Board</w:t>
      </w:r>
      <w:r>
        <w:rPr>
          <w:spacing w:val="-8"/>
          <w:sz w:val="23"/>
        </w:rPr>
        <w:t xml:space="preserve"> </w:t>
      </w:r>
      <w:r>
        <w:rPr>
          <w:spacing w:val="-2"/>
          <w:sz w:val="23"/>
        </w:rPr>
        <w:t>the</w:t>
      </w:r>
      <w:r>
        <w:rPr>
          <w:spacing w:val="-8"/>
          <w:sz w:val="23"/>
        </w:rPr>
        <w:t xml:space="preserve"> </w:t>
      </w:r>
      <w:r>
        <w:rPr>
          <w:spacing w:val="-2"/>
          <w:sz w:val="23"/>
        </w:rPr>
        <w:t>approval</w:t>
      </w:r>
      <w:r>
        <w:rPr>
          <w:spacing w:val="-6"/>
          <w:sz w:val="23"/>
        </w:rPr>
        <w:t xml:space="preserve"> </w:t>
      </w:r>
      <w:r>
        <w:rPr>
          <w:spacing w:val="-2"/>
          <w:sz w:val="23"/>
        </w:rPr>
        <w:t>to</w:t>
      </w:r>
      <w:r>
        <w:rPr>
          <w:spacing w:val="-7"/>
          <w:sz w:val="23"/>
        </w:rPr>
        <w:t xml:space="preserve"> </w:t>
      </w:r>
      <w:r>
        <w:rPr>
          <w:spacing w:val="-2"/>
          <w:sz w:val="23"/>
        </w:rPr>
        <w:t>keep</w:t>
      </w:r>
      <w:r>
        <w:rPr>
          <w:spacing w:val="-7"/>
          <w:sz w:val="23"/>
        </w:rPr>
        <w:t xml:space="preserve"> </w:t>
      </w:r>
      <w:r>
        <w:rPr>
          <w:spacing w:val="-2"/>
          <w:sz w:val="23"/>
        </w:rPr>
        <w:t>any</w:t>
      </w:r>
      <w:r>
        <w:rPr>
          <w:spacing w:val="-13"/>
          <w:sz w:val="23"/>
        </w:rPr>
        <w:t xml:space="preserve"> </w:t>
      </w:r>
      <w:r>
        <w:rPr>
          <w:spacing w:val="-2"/>
          <w:sz w:val="23"/>
        </w:rPr>
        <w:t>hardship</w:t>
      </w:r>
      <w:r>
        <w:rPr>
          <w:spacing w:val="-7"/>
          <w:sz w:val="23"/>
        </w:rPr>
        <w:t xml:space="preserve"> </w:t>
      </w:r>
      <w:r>
        <w:rPr>
          <w:spacing w:val="-2"/>
          <w:sz w:val="23"/>
        </w:rPr>
        <w:t xml:space="preserve">gaming </w:t>
      </w:r>
      <w:r>
        <w:rPr>
          <w:sz w:val="23"/>
        </w:rPr>
        <w:t>machine in the hotel, and</w:t>
      </w:r>
    </w:p>
    <w:p w:rsidR="00563BC8" w:rsidRDefault="00334391">
      <w:pPr>
        <w:pStyle w:val="ListParagraph"/>
        <w:numPr>
          <w:ilvl w:val="2"/>
          <w:numId w:val="64"/>
        </w:numPr>
        <w:tabs>
          <w:tab w:val="left" w:pos="2365"/>
          <w:tab w:val="left" w:pos="2367"/>
        </w:tabs>
        <w:spacing w:line="223" w:lineRule="auto"/>
        <w:ind w:right="636"/>
        <w:jc w:val="both"/>
        <w:rPr>
          <w:sz w:val="23"/>
        </w:rPr>
      </w:pPr>
      <w:proofErr w:type="gramStart"/>
      <w:r>
        <w:rPr>
          <w:sz w:val="23"/>
        </w:rPr>
        <w:t>surrender</w:t>
      </w:r>
      <w:proofErr w:type="gramEnd"/>
      <w:r>
        <w:rPr>
          <w:spacing w:val="-9"/>
          <w:sz w:val="23"/>
        </w:rPr>
        <w:t xml:space="preserve"> </w:t>
      </w:r>
      <w:r>
        <w:rPr>
          <w:sz w:val="23"/>
        </w:rPr>
        <w:t>to</w:t>
      </w:r>
      <w:r>
        <w:rPr>
          <w:spacing w:val="-7"/>
          <w:sz w:val="23"/>
        </w:rPr>
        <w:t xml:space="preserve"> </w:t>
      </w:r>
      <w:r>
        <w:rPr>
          <w:sz w:val="23"/>
        </w:rPr>
        <w:t>the</w:t>
      </w:r>
      <w:r>
        <w:rPr>
          <w:spacing w:val="-8"/>
          <w:sz w:val="23"/>
        </w:rPr>
        <w:t xml:space="preserve"> </w:t>
      </w:r>
      <w:r>
        <w:rPr>
          <w:sz w:val="23"/>
        </w:rPr>
        <w:t>Board</w:t>
      </w:r>
      <w:r>
        <w:rPr>
          <w:spacing w:val="-6"/>
          <w:sz w:val="23"/>
        </w:rPr>
        <w:t xml:space="preserve"> </w:t>
      </w:r>
      <w:r>
        <w:rPr>
          <w:sz w:val="23"/>
        </w:rPr>
        <w:t>the</w:t>
      </w:r>
      <w:r>
        <w:rPr>
          <w:spacing w:val="-8"/>
          <w:sz w:val="23"/>
        </w:rPr>
        <w:t xml:space="preserve"> </w:t>
      </w:r>
      <w:proofErr w:type="spellStart"/>
      <w:r>
        <w:rPr>
          <w:sz w:val="23"/>
        </w:rPr>
        <w:t>authorisation</w:t>
      </w:r>
      <w:proofErr w:type="spellEnd"/>
      <w:r>
        <w:rPr>
          <w:spacing w:val="-7"/>
          <w:sz w:val="23"/>
        </w:rPr>
        <w:t xml:space="preserve"> </w:t>
      </w:r>
      <w:r>
        <w:rPr>
          <w:sz w:val="23"/>
        </w:rPr>
        <w:t>under</w:t>
      </w:r>
      <w:r>
        <w:rPr>
          <w:spacing w:val="-9"/>
          <w:sz w:val="23"/>
        </w:rPr>
        <w:t xml:space="preserve"> </w:t>
      </w:r>
      <w:r>
        <w:rPr>
          <w:sz w:val="23"/>
        </w:rPr>
        <w:t>Part</w:t>
      </w:r>
      <w:r>
        <w:rPr>
          <w:spacing w:val="-8"/>
          <w:sz w:val="23"/>
        </w:rPr>
        <w:t xml:space="preserve"> </w:t>
      </w:r>
      <w:r>
        <w:rPr>
          <w:sz w:val="23"/>
        </w:rPr>
        <w:t>5</w:t>
      </w:r>
      <w:r>
        <w:rPr>
          <w:spacing w:val="-7"/>
          <w:sz w:val="23"/>
        </w:rPr>
        <w:t xml:space="preserve"> </w:t>
      </w:r>
      <w:r>
        <w:rPr>
          <w:sz w:val="23"/>
        </w:rPr>
        <w:t>to</w:t>
      </w:r>
      <w:r>
        <w:rPr>
          <w:spacing w:val="-7"/>
          <w:sz w:val="23"/>
        </w:rPr>
        <w:t xml:space="preserve"> </w:t>
      </w:r>
      <w:r>
        <w:rPr>
          <w:sz w:val="23"/>
        </w:rPr>
        <w:t>keep any approved amusement device in the hotel.</w:t>
      </w:r>
    </w:p>
    <w:p w:rsidR="00563BC8" w:rsidRDefault="00334391">
      <w:pPr>
        <w:pStyle w:val="ListParagraph"/>
        <w:numPr>
          <w:ilvl w:val="0"/>
          <w:numId w:val="64"/>
        </w:numPr>
        <w:tabs>
          <w:tab w:val="left" w:pos="1289"/>
        </w:tabs>
        <w:spacing w:before="247" w:line="225" w:lineRule="auto"/>
        <w:ind w:right="641" w:hanging="490"/>
        <w:jc w:val="left"/>
        <w:rPr>
          <w:rFonts w:ascii="Arial"/>
          <w:b/>
          <w:sz w:val="21"/>
        </w:rPr>
      </w:pPr>
      <w:r>
        <w:rPr>
          <w:rFonts w:ascii="Arial"/>
          <w:b/>
          <w:sz w:val="21"/>
        </w:rPr>
        <w:t>Allocation</w:t>
      </w:r>
      <w:r>
        <w:rPr>
          <w:rFonts w:ascii="Arial"/>
          <w:b/>
          <w:spacing w:val="52"/>
          <w:sz w:val="21"/>
        </w:rPr>
        <w:t xml:space="preserve"> </w:t>
      </w:r>
      <w:r>
        <w:rPr>
          <w:rFonts w:ascii="Arial"/>
          <w:b/>
          <w:sz w:val="21"/>
        </w:rPr>
        <w:t>of</w:t>
      </w:r>
      <w:r>
        <w:rPr>
          <w:rFonts w:ascii="Arial"/>
          <w:b/>
          <w:spacing w:val="54"/>
          <w:sz w:val="21"/>
        </w:rPr>
        <w:t xml:space="preserve"> </w:t>
      </w:r>
      <w:r>
        <w:rPr>
          <w:rFonts w:ascii="Arial"/>
          <w:b/>
          <w:sz w:val="21"/>
        </w:rPr>
        <w:t>poker</w:t>
      </w:r>
      <w:r>
        <w:rPr>
          <w:rFonts w:ascii="Arial"/>
          <w:b/>
          <w:spacing w:val="54"/>
          <w:sz w:val="21"/>
        </w:rPr>
        <w:t xml:space="preserve"> </w:t>
      </w:r>
      <w:r>
        <w:rPr>
          <w:rFonts w:ascii="Arial"/>
          <w:b/>
          <w:sz w:val="21"/>
        </w:rPr>
        <w:t>machine</w:t>
      </w:r>
      <w:r>
        <w:rPr>
          <w:rFonts w:ascii="Arial"/>
          <w:b/>
          <w:spacing w:val="52"/>
          <w:sz w:val="21"/>
        </w:rPr>
        <w:t xml:space="preserve"> </w:t>
      </w:r>
      <w:r>
        <w:rPr>
          <w:rFonts w:ascii="Arial"/>
          <w:b/>
          <w:sz w:val="21"/>
        </w:rPr>
        <w:t>entitlements</w:t>
      </w:r>
      <w:r>
        <w:rPr>
          <w:rFonts w:ascii="Arial"/>
          <w:b/>
          <w:spacing w:val="52"/>
          <w:sz w:val="21"/>
        </w:rPr>
        <w:t xml:space="preserve"> </w:t>
      </w:r>
      <w:r>
        <w:rPr>
          <w:rFonts w:ascii="Arial"/>
          <w:b/>
          <w:sz w:val="21"/>
        </w:rPr>
        <w:t>for</w:t>
      </w:r>
      <w:r>
        <w:rPr>
          <w:rFonts w:ascii="Arial"/>
          <w:b/>
          <w:spacing w:val="54"/>
          <w:sz w:val="21"/>
        </w:rPr>
        <w:t xml:space="preserve"> </w:t>
      </w:r>
      <w:r>
        <w:rPr>
          <w:rFonts w:ascii="Arial"/>
          <w:b/>
          <w:sz w:val="21"/>
        </w:rPr>
        <w:t>hardship</w:t>
      </w:r>
      <w:r>
        <w:rPr>
          <w:rFonts w:ascii="Arial"/>
          <w:b/>
          <w:spacing w:val="52"/>
          <w:sz w:val="21"/>
        </w:rPr>
        <w:t xml:space="preserve"> </w:t>
      </w:r>
      <w:r>
        <w:rPr>
          <w:rFonts w:ascii="Arial"/>
          <w:b/>
          <w:sz w:val="21"/>
        </w:rPr>
        <w:t xml:space="preserve">gaming </w:t>
      </w:r>
      <w:r>
        <w:rPr>
          <w:rFonts w:ascii="Arial"/>
          <w:b/>
          <w:spacing w:val="-2"/>
          <w:sz w:val="21"/>
        </w:rPr>
        <w:t>machines</w:t>
      </w:r>
    </w:p>
    <w:p w:rsidR="00563BC8" w:rsidRDefault="00334391">
      <w:pPr>
        <w:pStyle w:val="ListParagraph"/>
        <w:numPr>
          <w:ilvl w:val="1"/>
          <w:numId w:val="64"/>
        </w:numPr>
        <w:tabs>
          <w:tab w:val="left" w:pos="1737"/>
          <w:tab w:val="left" w:pos="1740"/>
        </w:tabs>
        <w:spacing w:before="103" w:line="223" w:lineRule="auto"/>
        <w:ind w:right="636"/>
        <w:jc w:val="both"/>
        <w:rPr>
          <w:sz w:val="23"/>
        </w:rPr>
      </w:pPr>
      <w:r>
        <w:rPr>
          <w:spacing w:val="-6"/>
          <w:sz w:val="23"/>
        </w:rPr>
        <w:t>The</w:t>
      </w:r>
      <w:r>
        <w:rPr>
          <w:spacing w:val="-9"/>
          <w:sz w:val="23"/>
        </w:rPr>
        <w:t xml:space="preserve"> </w:t>
      </w:r>
      <w:r>
        <w:rPr>
          <w:spacing w:val="-6"/>
          <w:sz w:val="23"/>
        </w:rPr>
        <w:t>Board</w:t>
      </w:r>
      <w:r>
        <w:rPr>
          <w:spacing w:val="-4"/>
          <w:sz w:val="23"/>
        </w:rPr>
        <w:t xml:space="preserve"> </w:t>
      </w:r>
      <w:r>
        <w:rPr>
          <w:spacing w:val="-6"/>
          <w:sz w:val="23"/>
        </w:rPr>
        <w:t>may,</w:t>
      </w:r>
      <w:r>
        <w:rPr>
          <w:spacing w:val="-7"/>
          <w:sz w:val="23"/>
        </w:rPr>
        <w:t xml:space="preserve"> </w:t>
      </w:r>
      <w:r>
        <w:rPr>
          <w:spacing w:val="-6"/>
          <w:sz w:val="23"/>
        </w:rPr>
        <w:t>on application by</w:t>
      </w:r>
      <w:r>
        <w:rPr>
          <w:spacing w:val="-9"/>
          <w:sz w:val="23"/>
        </w:rPr>
        <w:t xml:space="preserve"> </w:t>
      </w:r>
      <w:proofErr w:type="gramStart"/>
      <w:r>
        <w:rPr>
          <w:spacing w:val="-6"/>
          <w:sz w:val="23"/>
        </w:rPr>
        <w:t>a</w:t>
      </w:r>
      <w:proofErr w:type="gramEnd"/>
      <w:r>
        <w:rPr>
          <w:spacing w:val="-6"/>
          <w:sz w:val="23"/>
        </w:rPr>
        <w:t xml:space="preserve"> hotelier</w:t>
      </w:r>
      <w:r>
        <w:rPr>
          <w:spacing w:val="-7"/>
          <w:sz w:val="23"/>
        </w:rPr>
        <w:t xml:space="preserve"> </w:t>
      </w:r>
      <w:r>
        <w:rPr>
          <w:spacing w:val="-6"/>
          <w:sz w:val="23"/>
        </w:rPr>
        <w:t>or</w:t>
      </w:r>
      <w:r>
        <w:rPr>
          <w:spacing w:val="-7"/>
          <w:sz w:val="23"/>
        </w:rPr>
        <w:t xml:space="preserve"> </w:t>
      </w:r>
      <w:r>
        <w:rPr>
          <w:spacing w:val="-6"/>
          <w:sz w:val="23"/>
        </w:rPr>
        <w:t>registered club,</w:t>
      </w:r>
      <w:r>
        <w:rPr>
          <w:spacing w:val="-7"/>
          <w:sz w:val="23"/>
        </w:rPr>
        <w:t xml:space="preserve"> </w:t>
      </w:r>
      <w:r>
        <w:rPr>
          <w:spacing w:val="-6"/>
          <w:sz w:val="23"/>
        </w:rPr>
        <w:t xml:space="preserve">allocate </w:t>
      </w:r>
      <w:r>
        <w:rPr>
          <w:sz w:val="23"/>
        </w:rPr>
        <w:t>one poker machine entitlement for each hardship gaming machine approved to be kept in the hotel or</w:t>
      </w:r>
      <w:r>
        <w:rPr>
          <w:spacing w:val="-1"/>
          <w:sz w:val="23"/>
        </w:rPr>
        <w:t xml:space="preserve"> </w:t>
      </w:r>
      <w:r>
        <w:rPr>
          <w:sz w:val="23"/>
        </w:rPr>
        <w:t>on the premises of</w:t>
      </w:r>
      <w:r>
        <w:rPr>
          <w:spacing w:val="-1"/>
          <w:sz w:val="23"/>
        </w:rPr>
        <w:t xml:space="preserve"> </w:t>
      </w:r>
      <w:r>
        <w:rPr>
          <w:sz w:val="23"/>
        </w:rPr>
        <w:t>the club.</w:t>
      </w:r>
    </w:p>
    <w:p w:rsidR="00563BC8" w:rsidRDefault="00334391">
      <w:pPr>
        <w:pStyle w:val="ListParagraph"/>
        <w:numPr>
          <w:ilvl w:val="1"/>
          <w:numId w:val="64"/>
        </w:numPr>
        <w:tabs>
          <w:tab w:val="left" w:pos="1737"/>
          <w:tab w:val="left" w:pos="1740"/>
        </w:tabs>
        <w:spacing w:before="109" w:line="223" w:lineRule="auto"/>
        <w:ind w:right="642"/>
        <w:jc w:val="both"/>
        <w:rPr>
          <w:sz w:val="23"/>
        </w:rPr>
      </w:pPr>
      <w:r>
        <w:rPr>
          <w:spacing w:val="-6"/>
          <w:sz w:val="23"/>
        </w:rPr>
        <w:t>Any</w:t>
      </w:r>
      <w:r>
        <w:rPr>
          <w:spacing w:val="-9"/>
          <w:sz w:val="23"/>
        </w:rPr>
        <w:t xml:space="preserve"> </w:t>
      </w:r>
      <w:r>
        <w:rPr>
          <w:spacing w:val="-6"/>
          <w:sz w:val="23"/>
        </w:rPr>
        <w:t>such</w:t>
      </w:r>
      <w:r>
        <w:rPr>
          <w:spacing w:val="-3"/>
          <w:sz w:val="23"/>
        </w:rPr>
        <w:t xml:space="preserve"> </w:t>
      </w:r>
      <w:r>
        <w:rPr>
          <w:spacing w:val="-6"/>
          <w:sz w:val="23"/>
        </w:rPr>
        <w:t>poker machine entitlement may</w:t>
      </w:r>
      <w:r>
        <w:rPr>
          <w:spacing w:val="-9"/>
          <w:sz w:val="23"/>
        </w:rPr>
        <w:t xml:space="preserve"> </w:t>
      </w:r>
      <w:r>
        <w:rPr>
          <w:spacing w:val="-6"/>
          <w:sz w:val="23"/>
        </w:rPr>
        <w:t>be transferred</w:t>
      </w:r>
      <w:r>
        <w:rPr>
          <w:sz w:val="23"/>
        </w:rPr>
        <w:t xml:space="preserve"> </w:t>
      </w:r>
      <w:r>
        <w:rPr>
          <w:spacing w:val="-6"/>
          <w:sz w:val="23"/>
        </w:rPr>
        <w:t>in</w:t>
      </w:r>
      <w:r>
        <w:rPr>
          <w:sz w:val="23"/>
        </w:rPr>
        <w:t xml:space="preserve"> </w:t>
      </w:r>
      <w:r>
        <w:rPr>
          <w:spacing w:val="-6"/>
          <w:sz w:val="23"/>
        </w:rPr>
        <w:t xml:space="preserve">accordance </w:t>
      </w:r>
      <w:r>
        <w:rPr>
          <w:sz w:val="23"/>
        </w:rPr>
        <w:t>with Division 2 of this Part.</w:t>
      </w:r>
    </w:p>
    <w:p w:rsidR="00563BC8" w:rsidRDefault="00334391">
      <w:pPr>
        <w:pStyle w:val="ListParagraph"/>
        <w:numPr>
          <w:ilvl w:val="1"/>
          <w:numId w:val="64"/>
        </w:numPr>
        <w:tabs>
          <w:tab w:val="left" w:pos="1737"/>
          <w:tab w:val="left" w:pos="1740"/>
        </w:tabs>
        <w:spacing w:before="108" w:line="223" w:lineRule="auto"/>
        <w:ind w:right="633"/>
        <w:jc w:val="both"/>
        <w:rPr>
          <w:sz w:val="23"/>
        </w:rPr>
      </w:pPr>
      <w:r>
        <w:rPr>
          <w:sz w:val="23"/>
        </w:rPr>
        <w:t xml:space="preserve">An application under subsection (1) for the allocation of a poker </w:t>
      </w:r>
      <w:r>
        <w:rPr>
          <w:spacing w:val="-4"/>
          <w:sz w:val="23"/>
        </w:rPr>
        <w:t>machine</w:t>
      </w:r>
      <w:r>
        <w:rPr>
          <w:spacing w:val="-8"/>
          <w:sz w:val="23"/>
        </w:rPr>
        <w:t xml:space="preserve"> </w:t>
      </w:r>
      <w:r>
        <w:rPr>
          <w:spacing w:val="-4"/>
          <w:sz w:val="23"/>
        </w:rPr>
        <w:t>entitlement</w:t>
      </w:r>
      <w:r>
        <w:rPr>
          <w:spacing w:val="-7"/>
          <w:sz w:val="23"/>
        </w:rPr>
        <w:t xml:space="preserve"> </w:t>
      </w:r>
      <w:r>
        <w:rPr>
          <w:spacing w:val="-4"/>
          <w:sz w:val="23"/>
        </w:rPr>
        <w:t>in</w:t>
      </w:r>
      <w:r>
        <w:rPr>
          <w:spacing w:val="-7"/>
          <w:sz w:val="23"/>
        </w:rPr>
        <w:t xml:space="preserve"> </w:t>
      </w:r>
      <w:r>
        <w:rPr>
          <w:spacing w:val="-4"/>
          <w:sz w:val="23"/>
        </w:rPr>
        <w:t>relation</w:t>
      </w:r>
      <w:r>
        <w:rPr>
          <w:spacing w:val="-7"/>
          <w:sz w:val="23"/>
        </w:rPr>
        <w:t xml:space="preserve"> </w:t>
      </w:r>
      <w:r>
        <w:rPr>
          <w:spacing w:val="-4"/>
          <w:sz w:val="23"/>
        </w:rPr>
        <w:t>to</w:t>
      </w:r>
      <w:r>
        <w:rPr>
          <w:spacing w:val="-7"/>
          <w:sz w:val="23"/>
        </w:rPr>
        <w:t xml:space="preserve"> </w:t>
      </w:r>
      <w:r>
        <w:rPr>
          <w:spacing w:val="-4"/>
          <w:sz w:val="23"/>
        </w:rPr>
        <w:t>a</w:t>
      </w:r>
      <w:r>
        <w:rPr>
          <w:spacing w:val="-7"/>
          <w:sz w:val="23"/>
        </w:rPr>
        <w:t xml:space="preserve"> </w:t>
      </w:r>
      <w:r>
        <w:rPr>
          <w:spacing w:val="-4"/>
          <w:sz w:val="23"/>
        </w:rPr>
        <w:t>hardship</w:t>
      </w:r>
      <w:r>
        <w:rPr>
          <w:spacing w:val="-7"/>
          <w:sz w:val="23"/>
        </w:rPr>
        <w:t xml:space="preserve"> </w:t>
      </w:r>
      <w:r>
        <w:rPr>
          <w:spacing w:val="-4"/>
          <w:sz w:val="23"/>
        </w:rPr>
        <w:t>gaming</w:t>
      </w:r>
      <w:r>
        <w:rPr>
          <w:spacing w:val="-11"/>
          <w:sz w:val="23"/>
        </w:rPr>
        <w:t xml:space="preserve"> </w:t>
      </w:r>
      <w:r>
        <w:rPr>
          <w:spacing w:val="-4"/>
          <w:sz w:val="23"/>
        </w:rPr>
        <w:t>machine may</w:t>
      </w:r>
      <w:r>
        <w:rPr>
          <w:spacing w:val="-11"/>
          <w:sz w:val="23"/>
        </w:rPr>
        <w:t xml:space="preserve"> </w:t>
      </w:r>
      <w:r>
        <w:rPr>
          <w:spacing w:val="-4"/>
          <w:sz w:val="23"/>
        </w:rPr>
        <w:t xml:space="preserve">be </w:t>
      </w:r>
      <w:r>
        <w:rPr>
          <w:spacing w:val="-6"/>
          <w:sz w:val="23"/>
        </w:rPr>
        <w:t>made</w:t>
      </w:r>
      <w:r>
        <w:rPr>
          <w:spacing w:val="-9"/>
          <w:sz w:val="23"/>
        </w:rPr>
        <w:t xml:space="preserve"> </w:t>
      </w:r>
      <w:r>
        <w:rPr>
          <w:spacing w:val="-6"/>
          <w:sz w:val="23"/>
        </w:rPr>
        <w:t>only</w:t>
      </w:r>
      <w:r>
        <w:rPr>
          <w:spacing w:val="-8"/>
          <w:sz w:val="23"/>
        </w:rPr>
        <w:t xml:space="preserve"> </w:t>
      </w:r>
      <w:r>
        <w:rPr>
          <w:spacing w:val="-6"/>
          <w:sz w:val="23"/>
        </w:rPr>
        <w:t>after</w:t>
      </w:r>
      <w:r>
        <w:rPr>
          <w:spacing w:val="-7"/>
          <w:sz w:val="23"/>
        </w:rPr>
        <w:t xml:space="preserve"> </w:t>
      </w:r>
      <w:r>
        <w:rPr>
          <w:spacing w:val="-6"/>
          <w:sz w:val="23"/>
        </w:rPr>
        <w:t>the period of 3 years following</w:t>
      </w:r>
      <w:r>
        <w:rPr>
          <w:spacing w:val="-9"/>
          <w:sz w:val="23"/>
        </w:rPr>
        <w:t xml:space="preserve"> </w:t>
      </w:r>
      <w:r>
        <w:rPr>
          <w:spacing w:val="-6"/>
          <w:sz w:val="23"/>
        </w:rPr>
        <w:t>the</w:t>
      </w:r>
      <w:r>
        <w:rPr>
          <w:sz w:val="23"/>
        </w:rPr>
        <w:t xml:space="preserve"> </w:t>
      </w:r>
      <w:r>
        <w:rPr>
          <w:spacing w:val="-6"/>
          <w:sz w:val="23"/>
        </w:rPr>
        <w:t xml:space="preserve">date (as determined </w:t>
      </w:r>
      <w:r>
        <w:rPr>
          <w:sz w:val="23"/>
        </w:rPr>
        <w:t>by</w:t>
      </w:r>
      <w:r>
        <w:rPr>
          <w:spacing w:val="-15"/>
          <w:sz w:val="23"/>
        </w:rPr>
        <w:t xml:space="preserve"> </w:t>
      </w:r>
      <w:r>
        <w:rPr>
          <w:sz w:val="23"/>
        </w:rPr>
        <w:t>the</w:t>
      </w:r>
      <w:r>
        <w:rPr>
          <w:spacing w:val="-14"/>
          <w:sz w:val="23"/>
        </w:rPr>
        <w:t xml:space="preserve"> </w:t>
      </w:r>
      <w:r>
        <w:rPr>
          <w:sz w:val="23"/>
        </w:rPr>
        <w:t>Board)</w:t>
      </w:r>
      <w:r>
        <w:rPr>
          <w:spacing w:val="-15"/>
          <w:sz w:val="23"/>
        </w:rPr>
        <w:t xml:space="preserve"> </w:t>
      </w:r>
      <w:r>
        <w:rPr>
          <w:sz w:val="23"/>
        </w:rPr>
        <w:t>on</w:t>
      </w:r>
      <w:r>
        <w:rPr>
          <w:spacing w:val="-14"/>
          <w:sz w:val="23"/>
        </w:rPr>
        <w:t xml:space="preserve"> </w:t>
      </w:r>
      <w:r>
        <w:rPr>
          <w:sz w:val="23"/>
        </w:rPr>
        <w:t>which</w:t>
      </w:r>
      <w:r>
        <w:rPr>
          <w:spacing w:val="-14"/>
          <w:sz w:val="23"/>
        </w:rPr>
        <w:t xml:space="preserve"> </w:t>
      </w:r>
      <w:r>
        <w:rPr>
          <w:sz w:val="23"/>
        </w:rPr>
        <w:t>the</w:t>
      </w:r>
      <w:r>
        <w:rPr>
          <w:spacing w:val="-15"/>
          <w:sz w:val="23"/>
        </w:rPr>
        <w:t xml:space="preserve"> </w:t>
      </w:r>
      <w:r>
        <w:rPr>
          <w:sz w:val="23"/>
        </w:rPr>
        <w:t>hardship</w:t>
      </w:r>
      <w:r>
        <w:rPr>
          <w:spacing w:val="-14"/>
          <w:sz w:val="23"/>
        </w:rPr>
        <w:t xml:space="preserve"> </w:t>
      </w:r>
      <w:r>
        <w:rPr>
          <w:sz w:val="23"/>
        </w:rPr>
        <w:t>gaming</w:t>
      </w:r>
      <w:r>
        <w:rPr>
          <w:spacing w:val="-14"/>
          <w:sz w:val="23"/>
        </w:rPr>
        <w:t xml:space="preserve"> </w:t>
      </w:r>
      <w:r>
        <w:rPr>
          <w:sz w:val="23"/>
        </w:rPr>
        <w:t>machine</w:t>
      </w:r>
      <w:r>
        <w:rPr>
          <w:spacing w:val="-15"/>
          <w:sz w:val="23"/>
        </w:rPr>
        <w:t xml:space="preserve"> </w:t>
      </w:r>
      <w:r>
        <w:rPr>
          <w:sz w:val="23"/>
        </w:rPr>
        <w:t>was</w:t>
      </w:r>
      <w:r>
        <w:rPr>
          <w:spacing w:val="-14"/>
          <w:sz w:val="23"/>
        </w:rPr>
        <w:t xml:space="preserve"> </w:t>
      </w:r>
      <w:r>
        <w:rPr>
          <w:sz w:val="23"/>
        </w:rPr>
        <w:t>approved to be kept in the hotel or</w:t>
      </w:r>
      <w:r>
        <w:rPr>
          <w:spacing w:val="-1"/>
          <w:sz w:val="23"/>
        </w:rPr>
        <w:t xml:space="preserve"> </w:t>
      </w:r>
      <w:r>
        <w:rPr>
          <w:sz w:val="23"/>
        </w:rPr>
        <w:t>on the premises of</w:t>
      </w:r>
      <w:r>
        <w:rPr>
          <w:spacing w:val="-1"/>
          <w:sz w:val="23"/>
        </w:rPr>
        <w:t xml:space="preserve"> </w:t>
      </w:r>
      <w:r>
        <w:rPr>
          <w:sz w:val="23"/>
        </w:rPr>
        <w:t>the club concerned.</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spacing w:line="300" w:lineRule="auto"/>
        <w:ind w:left="644" w:right="2753"/>
        <w:rPr>
          <w:rFonts w:ascii="Arial"/>
          <w:sz w:val="18"/>
        </w:rPr>
      </w:pPr>
      <w:r>
        <w:rPr>
          <w:noProof/>
          <w:lang w:val="en-AU" w:eastAsia="en-AU"/>
        </w:rPr>
        <mc:AlternateContent>
          <mc:Choice Requires="wps">
            <w:drawing>
              <wp:anchor distT="0" distB="0" distL="0" distR="0" simplePos="0" relativeHeight="487599104" behindDoc="1" locked="0" layoutInCell="1" allowOverlap="1">
                <wp:simplePos x="0" y="0"/>
                <wp:positionH relativeFrom="page">
                  <wp:posOffset>1477264</wp:posOffset>
                </wp:positionH>
                <wp:positionV relativeFrom="paragraph">
                  <wp:posOffset>345397</wp:posOffset>
                </wp:positionV>
                <wp:extent cx="4605655" cy="3175"/>
                <wp:effectExtent l="0" t="0" r="0" b="0"/>
                <wp:wrapTopAndBottom/>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46E31E" id="Graphic 152" o:spid="_x0000_s1026" style="position:absolute;margin-left:116.3pt;margin-top:27.2pt;width:362.65pt;height:.25pt;z-index:-15717376;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" path="m4605528,l992124,r-1524,l,,,3048r990600,l992124,3048r3613404,l4605528,xe" fillcolor="black" stroked="f">
                <v:path arrowok="t"/>
                <w10:wrap type="topAndBottom" anchorx="page"/>
              </v:shape>
            </w:pict>
          </mc:Fallback>
        </mc:AlternateContent>
      </w:r>
      <w:r>
        <w:rPr>
          <w:rFonts w:ascii="Arial"/>
          <w:sz w:val="18"/>
        </w:rPr>
        <w:t>Part</w:t>
      </w:r>
      <w:r>
        <w:rPr>
          <w:rFonts w:ascii="Arial"/>
          <w:spacing w:val="-5"/>
          <w:sz w:val="18"/>
        </w:rPr>
        <w:t xml:space="preserve"> </w:t>
      </w:r>
      <w:r>
        <w:rPr>
          <w:rFonts w:ascii="Arial"/>
          <w:sz w:val="18"/>
        </w:rPr>
        <w:t>4</w:t>
      </w:r>
      <w:r>
        <w:rPr>
          <w:rFonts w:ascii="Arial"/>
          <w:sz w:val="18"/>
        </w:rPr>
        <w:tab/>
        <w:t xml:space="preserve">Gambling harm </w:t>
      </w:r>
      <w:proofErr w:type="spellStart"/>
      <w:r>
        <w:rPr>
          <w:rFonts w:ascii="Arial"/>
          <w:sz w:val="18"/>
        </w:rPr>
        <w:t>minimisation</w:t>
      </w:r>
      <w:proofErr w:type="spellEnd"/>
      <w:r>
        <w:rPr>
          <w:rFonts w:ascii="Arial"/>
          <w:sz w:val="18"/>
        </w:rPr>
        <w:t xml:space="preserve"> measures Division</w:t>
      </w:r>
      <w:r>
        <w:rPr>
          <w:rFonts w:ascii="Arial"/>
          <w:spacing w:val="-3"/>
          <w:sz w:val="18"/>
        </w:rPr>
        <w:t xml:space="preserve"> </w:t>
      </w:r>
      <w:r>
        <w:rPr>
          <w:rFonts w:ascii="Arial"/>
          <w:sz w:val="18"/>
        </w:rPr>
        <w:t>1</w:t>
      </w:r>
      <w:r>
        <w:rPr>
          <w:rFonts w:ascii="Arial"/>
          <w:sz w:val="18"/>
        </w:rPr>
        <w:tab/>
      </w:r>
      <w:r>
        <w:rPr>
          <w:rFonts w:ascii="Arial"/>
          <w:spacing w:val="-4"/>
          <w:sz w:val="18"/>
        </w:rPr>
        <w:t>Social</w:t>
      </w:r>
      <w:r>
        <w:rPr>
          <w:rFonts w:ascii="Arial"/>
          <w:spacing w:val="-9"/>
          <w:sz w:val="18"/>
        </w:rPr>
        <w:t xml:space="preserve"> </w:t>
      </w:r>
      <w:r>
        <w:rPr>
          <w:rFonts w:ascii="Arial"/>
          <w:spacing w:val="-4"/>
          <w:sz w:val="18"/>
        </w:rPr>
        <w:t>impact</w:t>
      </w:r>
      <w:r>
        <w:rPr>
          <w:rFonts w:ascii="Arial"/>
          <w:spacing w:val="-8"/>
          <w:sz w:val="18"/>
        </w:rPr>
        <w:t xml:space="preserve"> </w:t>
      </w:r>
      <w:r>
        <w:rPr>
          <w:rFonts w:ascii="Arial"/>
          <w:spacing w:val="-4"/>
          <w:sz w:val="18"/>
        </w:rPr>
        <w:t>assessment</w:t>
      </w:r>
      <w:r>
        <w:rPr>
          <w:rFonts w:ascii="Arial"/>
          <w:spacing w:val="-9"/>
          <w:sz w:val="18"/>
        </w:rPr>
        <w:t xml:space="preserve"> </w:t>
      </w:r>
      <w:r>
        <w:rPr>
          <w:rFonts w:ascii="Arial"/>
          <w:spacing w:val="-4"/>
          <w:sz w:val="18"/>
        </w:rPr>
        <w:t>of</w:t>
      </w:r>
      <w:r>
        <w:rPr>
          <w:rFonts w:ascii="Arial"/>
          <w:spacing w:val="-8"/>
          <w:sz w:val="18"/>
        </w:rPr>
        <w:t xml:space="preserve"> </w:t>
      </w:r>
      <w:r>
        <w:rPr>
          <w:rFonts w:ascii="Arial"/>
          <w:spacing w:val="-4"/>
          <w:sz w:val="18"/>
        </w:rPr>
        <w:t>gaming</w:t>
      </w:r>
      <w:r>
        <w:rPr>
          <w:rFonts w:ascii="Arial"/>
          <w:spacing w:val="-9"/>
          <w:sz w:val="18"/>
        </w:rPr>
        <w:t xml:space="preserve"> </w:t>
      </w:r>
      <w:r>
        <w:rPr>
          <w:rFonts w:ascii="Arial"/>
          <w:spacing w:val="-4"/>
          <w:sz w:val="18"/>
        </w:rPr>
        <w:t>machines</w:t>
      </w:r>
    </w:p>
    <w:p w:rsidR="00563BC8" w:rsidRDefault="00563BC8">
      <w:pPr>
        <w:pStyle w:val="BodyText"/>
        <w:spacing w:before="58"/>
        <w:ind w:left="0"/>
        <w:jc w:val="left"/>
        <w:rPr>
          <w:rFonts w:ascii="Arial"/>
          <w:sz w:val="28"/>
        </w:rPr>
      </w:pPr>
    </w:p>
    <w:p w:rsidR="00563BC8" w:rsidRDefault="00334391">
      <w:pPr>
        <w:pStyle w:val="Heading1"/>
      </w:pPr>
      <w:bookmarkStart w:id="3" w:name="_TOC_250029"/>
      <w:r w:rsidRPr="00383559">
        <w:rPr>
          <w:spacing w:val="-4"/>
          <w:highlight w:val="yellow"/>
        </w:rPr>
        <w:t>Part</w:t>
      </w:r>
      <w:r w:rsidRPr="00383559">
        <w:rPr>
          <w:spacing w:val="-13"/>
          <w:highlight w:val="yellow"/>
        </w:rPr>
        <w:t xml:space="preserve"> </w:t>
      </w:r>
      <w:r w:rsidRPr="00383559">
        <w:rPr>
          <w:spacing w:val="-4"/>
          <w:highlight w:val="yellow"/>
        </w:rPr>
        <w:t>4</w:t>
      </w:r>
      <w:r w:rsidRPr="00383559">
        <w:rPr>
          <w:spacing w:val="56"/>
          <w:highlight w:val="yellow"/>
        </w:rPr>
        <w:t xml:space="preserve"> </w:t>
      </w:r>
      <w:r w:rsidRPr="00383559">
        <w:rPr>
          <w:spacing w:val="-4"/>
          <w:highlight w:val="yellow"/>
        </w:rPr>
        <w:t>Gambling</w:t>
      </w:r>
      <w:r w:rsidRPr="00383559">
        <w:rPr>
          <w:spacing w:val="-14"/>
          <w:highlight w:val="yellow"/>
        </w:rPr>
        <w:t xml:space="preserve"> </w:t>
      </w:r>
      <w:r w:rsidRPr="00383559">
        <w:rPr>
          <w:spacing w:val="-4"/>
          <w:highlight w:val="yellow"/>
        </w:rPr>
        <w:t>harm</w:t>
      </w:r>
      <w:r w:rsidRPr="00383559">
        <w:rPr>
          <w:spacing w:val="-13"/>
          <w:highlight w:val="yellow"/>
        </w:rPr>
        <w:t xml:space="preserve"> </w:t>
      </w:r>
      <w:proofErr w:type="spellStart"/>
      <w:r w:rsidRPr="00383559">
        <w:rPr>
          <w:spacing w:val="-4"/>
          <w:highlight w:val="yellow"/>
        </w:rPr>
        <w:t>minimisation</w:t>
      </w:r>
      <w:proofErr w:type="spellEnd"/>
      <w:r w:rsidRPr="00383559">
        <w:rPr>
          <w:spacing w:val="-13"/>
          <w:highlight w:val="yellow"/>
        </w:rPr>
        <w:t xml:space="preserve"> </w:t>
      </w:r>
      <w:bookmarkEnd w:id="3"/>
      <w:r w:rsidRPr="00383559">
        <w:rPr>
          <w:spacing w:val="-4"/>
          <w:highlight w:val="yellow"/>
        </w:rPr>
        <w:t>measures</w:t>
      </w:r>
    </w:p>
    <w:p w:rsidR="00563BC8" w:rsidRDefault="00563BC8">
      <w:pPr>
        <w:pStyle w:val="BodyText"/>
        <w:spacing w:before="198"/>
        <w:ind w:left="0"/>
        <w:jc w:val="left"/>
        <w:rPr>
          <w:rFonts w:ascii="Arial"/>
          <w:b/>
          <w:sz w:val="28"/>
        </w:rPr>
      </w:pPr>
    </w:p>
    <w:p w:rsidR="00563BC8" w:rsidRDefault="00334391">
      <w:pPr>
        <w:pStyle w:val="Heading2"/>
        <w:tabs>
          <w:tab w:val="left" w:pos="2367"/>
        </w:tabs>
        <w:spacing w:before="1"/>
      </w:pPr>
      <w:bookmarkStart w:id="4" w:name="_TOC_250028"/>
      <w:r>
        <w:rPr>
          <w:spacing w:val="-7"/>
        </w:rPr>
        <w:t>Division</w:t>
      </w:r>
      <w:r>
        <w:rPr>
          <w:spacing w:val="-10"/>
        </w:rPr>
        <w:t xml:space="preserve"> 1</w:t>
      </w:r>
      <w:r>
        <w:tab/>
      </w:r>
      <w:r>
        <w:rPr>
          <w:spacing w:val="-6"/>
        </w:rPr>
        <w:t>Social</w:t>
      </w:r>
      <w:r>
        <w:rPr>
          <w:spacing w:val="-3"/>
        </w:rPr>
        <w:t xml:space="preserve"> </w:t>
      </w:r>
      <w:r>
        <w:rPr>
          <w:spacing w:val="-6"/>
        </w:rPr>
        <w:t>impact</w:t>
      </w:r>
      <w:r>
        <w:rPr>
          <w:spacing w:val="-5"/>
        </w:rPr>
        <w:t xml:space="preserve"> </w:t>
      </w:r>
      <w:r>
        <w:rPr>
          <w:spacing w:val="-6"/>
        </w:rPr>
        <w:t>assessment</w:t>
      </w:r>
      <w:r>
        <w:rPr>
          <w:spacing w:val="-5"/>
        </w:rPr>
        <w:t xml:space="preserve"> </w:t>
      </w:r>
      <w:r>
        <w:rPr>
          <w:spacing w:val="-6"/>
        </w:rPr>
        <w:t>of gaming</w:t>
      </w:r>
      <w:r>
        <w:rPr>
          <w:spacing w:val="-2"/>
        </w:rPr>
        <w:t xml:space="preserve"> </w:t>
      </w:r>
      <w:bookmarkEnd w:id="4"/>
      <w:r>
        <w:rPr>
          <w:spacing w:val="-6"/>
        </w:rPr>
        <w:t>machines</w:t>
      </w:r>
    </w:p>
    <w:p w:rsidR="00563BC8" w:rsidRDefault="00563BC8">
      <w:pPr>
        <w:pStyle w:val="BodyText"/>
        <w:spacing w:before="198"/>
        <w:ind w:left="0"/>
        <w:jc w:val="left"/>
        <w:rPr>
          <w:rFonts w:ascii="Arial"/>
          <w:b/>
          <w:sz w:val="24"/>
        </w:rPr>
      </w:pPr>
    </w:p>
    <w:p w:rsidR="00563BC8" w:rsidRDefault="00334391">
      <w:pPr>
        <w:pStyle w:val="ListParagraph"/>
        <w:numPr>
          <w:ilvl w:val="0"/>
          <w:numId w:val="64"/>
        </w:numPr>
        <w:tabs>
          <w:tab w:val="left" w:pos="1289"/>
        </w:tabs>
        <w:spacing w:before="0"/>
        <w:ind w:hanging="489"/>
        <w:jc w:val="left"/>
        <w:rPr>
          <w:rFonts w:ascii="Arial"/>
          <w:b/>
          <w:sz w:val="21"/>
        </w:rPr>
      </w:pPr>
      <w:r>
        <w:rPr>
          <w:rFonts w:ascii="Arial"/>
          <w:b/>
          <w:spacing w:val="-6"/>
          <w:sz w:val="21"/>
        </w:rPr>
        <w:t>Application and</w:t>
      </w:r>
      <w:r>
        <w:rPr>
          <w:rFonts w:ascii="Arial"/>
          <w:b/>
          <w:spacing w:val="-5"/>
          <w:sz w:val="21"/>
        </w:rPr>
        <w:t xml:space="preserve"> </w:t>
      </w:r>
      <w:r>
        <w:rPr>
          <w:rFonts w:ascii="Arial"/>
          <w:b/>
          <w:spacing w:val="-6"/>
          <w:sz w:val="21"/>
        </w:rPr>
        <w:t>operation</w:t>
      </w:r>
      <w:r>
        <w:rPr>
          <w:rFonts w:ascii="Arial"/>
          <w:b/>
          <w:spacing w:val="-5"/>
          <w:sz w:val="21"/>
        </w:rPr>
        <w:t xml:space="preserve"> </w:t>
      </w:r>
      <w:r>
        <w:rPr>
          <w:rFonts w:ascii="Arial"/>
          <w:b/>
          <w:spacing w:val="-6"/>
          <w:sz w:val="21"/>
        </w:rPr>
        <w:t>of</w:t>
      </w:r>
      <w:r>
        <w:rPr>
          <w:rFonts w:ascii="Arial"/>
          <w:b/>
          <w:spacing w:val="-3"/>
          <w:sz w:val="21"/>
        </w:rPr>
        <w:t xml:space="preserve"> </w:t>
      </w:r>
      <w:r>
        <w:rPr>
          <w:rFonts w:ascii="Arial"/>
          <w:b/>
          <w:spacing w:val="-6"/>
          <w:sz w:val="21"/>
        </w:rPr>
        <w:t>Division</w:t>
      </w:r>
    </w:p>
    <w:p w:rsidR="00563BC8" w:rsidRDefault="00334391">
      <w:pPr>
        <w:pStyle w:val="ListParagraph"/>
        <w:numPr>
          <w:ilvl w:val="1"/>
          <w:numId w:val="64"/>
        </w:numPr>
        <w:tabs>
          <w:tab w:val="left" w:pos="1737"/>
          <w:tab w:val="left" w:pos="1740"/>
        </w:tabs>
        <w:spacing w:before="101" w:line="223" w:lineRule="auto"/>
        <w:ind w:right="641"/>
        <w:jc w:val="both"/>
        <w:rPr>
          <w:sz w:val="23"/>
        </w:rPr>
      </w:pPr>
      <w:r>
        <w:rPr>
          <w:spacing w:val="-2"/>
          <w:sz w:val="23"/>
        </w:rPr>
        <w:t>This</w:t>
      </w:r>
      <w:r>
        <w:rPr>
          <w:spacing w:val="-8"/>
          <w:sz w:val="23"/>
        </w:rPr>
        <w:t xml:space="preserve"> </w:t>
      </w:r>
      <w:r>
        <w:rPr>
          <w:spacing w:val="-2"/>
          <w:sz w:val="23"/>
        </w:rPr>
        <w:t>Division</w:t>
      </w:r>
      <w:r>
        <w:rPr>
          <w:spacing w:val="-8"/>
          <w:sz w:val="23"/>
        </w:rPr>
        <w:t xml:space="preserve"> </w:t>
      </w:r>
      <w:r>
        <w:rPr>
          <w:spacing w:val="-2"/>
          <w:sz w:val="23"/>
        </w:rPr>
        <w:t>applies</w:t>
      </w:r>
      <w:r>
        <w:rPr>
          <w:spacing w:val="-8"/>
          <w:sz w:val="23"/>
        </w:rPr>
        <w:t xml:space="preserve"> </w:t>
      </w:r>
      <w:r>
        <w:rPr>
          <w:spacing w:val="-2"/>
          <w:sz w:val="23"/>
        </w:rPr>
        <w:t>to</w:t>
      </w:r>
      <w:r>
        <w:rPr>
          <w:spacing w:val="-8"/>
          <w:sz w:val="23"/>
        </w:rPr>
        <w:t xml:space="preserve"> </w:t>
      </w:r>
      <w:r>
        <w:rPr>
          <w:spacing w:val="-2"/>
          <w:sz w:val="23"/>
        </w:rPr>
        <w:t>an</w:t>
      </w:r>
      <w:r>
        <w:rPr>
          <w:spacing w:val="-8"/>
          <w:sz w:val="23"/>
        </w:rPr>
        <w:t xml:space="preserve"> </w:t>
      </w:r>
      <w:r>
        <w:rPr>
          <w:spacing w:val="-2"/>
          <w:sz w:val="23"/>
        </w:rPr>
        <w:t>application</w:t>
      </w:r>
      <w:r>
        <w:rPr>
          <w:spacing w:val="-8"/>
          <w:sz w:val="23"/>
        </w:rPr>
        <w:t xml:space="preserve"> </w:t>
      </w:r>
      <w:r>
        <w:rPr>
          <w:spacing w:val="-2"/>
          <w:sz w:val="23"/>
        </w:rPr>
        <w:t>under</w:t>
      </w:r>
      <w:r>
        <w:rPr>
          <w:spacing w:val="-10"/>
          <w:sz w:val="23"/>
        </w:rPr>
        <w:t xml:space="preserve"> </w:t>
      </w:r>
      <w:r>
        <w:rPr>
          <w:spacing w:val="-2"/>
          <w:sz w:val="23"/>
        </w:rPr>
        <w:t>Part</w:t>
      </w:r>
      <w:r>
        <w:rPr>
          <w:spacing w:val="-9"/>
          <w:sz w:val="23"/>
        </w:rPr>
        <w:t xml:space="preserve"> </w:t>
      </w:r>
      <w:r>
        <w:rPr>
          <w:spacing w:val="-2"/>
          <w:sz w:val="23"/>
        </w:rPr>
        <w:t>5</w:t>
      </w:r>
      <w:r>
        <w:rPr>
          <w:spacing w:val="-8"/>
          <w:sz w:val="23"/>
        </w:rPr>
        <w:t xml:space="preserve"> </w:t>
      </w:r>
      <w:r>
        <w:rPr>
          <w:spacing w:val="-2"/>
          <w:sz w:val="23"/>
        </w:rPr>
        <w:t>for</w:t>
      </w:r>
      <w:r>
        <w:rPr>
          <w:spacing w:val="-10"/>
          <w:sz w:val="23"/>
        </w:rPr>
        <w:t xml:space="preserve"> </w:t>
      </w:r>
      <w:proofErr w:type="spellStart"/>
      <w:r>
        <w:rPr>
          <w:spacing w:val="-2"/>
          <w:sz w:val="23"/>
        </w:rPr>
        <w:t>authorisation</w:t>
      </w:r>
      <w:proofErr w:type="spellEnd"/>
      <w:r>
        <w:rPr>
          <w:spacing w:val="-2"/>
          <w:sz w:val="23"/>
        </w:rPr>
        <w:t xml:space="preserve"> </w:t>
      </w:r>
      <w:r>
        <w:rPr>
          <w:sz w:val="23"/>
        </w:rPr>
        <w:t>to keep:</w:t>
      </w:r>
    </w:p>
    <w:p w:rsidR="00563BC8" w:rsidRDefault="00334391">
      <w:pPr>
        <w:pStyle w:val="ListParagraph"/>
        <w:numPr>
          <w:ilvl w:val="2"/>
          <w:numId w:val="64"/>
        </w:numPr>
        <w:tabs>
          <w:tab w:val="left" w:pos="2364"/>
          <w:tab w:val="left" w:pos="2367"/>
        </w:tabs>
        <w:spacing w:line="223" w:lineRule="auto"/>
        <w:ind w:right="639"/>
        <w:jc w:val="both"/>
        <w:rPr>
          <w:sz w:val="23"/>
        </w:rPr>
      </w:pPr>
      <w:r>
        <w:rPr>
          <w:sz w:val="23"/>
        </w:rPr>
        <w:t>any additional approved gaming machines in a hotel or registered club, or</w:t>
      </w:r>
    </w:p>
    <w:p w:rsidR="00563BC8" w:rsidRDefault="00334391">
      <w:pPr>
        <w:pStyle w:val="ListParagraph"/>
        <w:numPr>
          <w:ilvl w:val="2"/>
          <w:numId w:val="64"/>
        </w:numPr>
        <w:tabs>
          <w:tab w:val="left" w:pos="2365"/>
        </w:tabs>
        <w:spacing w:before="66"/>
        <w:ind w:left="2365" w:hanging="625"/>
        <w:jc w:val="both"/>
        <w:rPr>
          <w:sz w:val="23"/>
        </w:rPr>
      </w:pPr>
      <w:proofErr w:type="gramStart"/>
      <w:r>
        <w:rPr>
          <w:sz w:val="23"/>
        </w:rPr>
        <w:t>any</w:t>
      </w:r>
      <w:proofErr w:type="gramEnd"/>
      <w:r>
        <w:rPr>
          <w:spacing w:val="-15"/>
          <w:sz w:val="23"/>
        </w:rPr>
        <w:t xml:space="preserve"> </w:t>
      </w:r>
      <w:r>
        <w:rPr>
          <w:sz w:val="23"/>
        </w:rPr>
        <w:t>approved</w:t>
      </w:r>
      <w:r>
        <w:rPr>
          <w:spacing w:val="-14"/>
          <w:sz w:val="23"/>
        </w:rPr>
        <w:t xml:space="preserve"> </w:t>
      </w:r>
      <w:r>
        <w:rPr>
          <w:sz w:val="23"/>
        </w:rPr>
        <w:t>gaming</w:t>
      </w:r>
      <w:r>
        <w:rPr>
          <w:spacing w:val="-15"/>
          <w:sz w:val="23"/>
        </w:rPr>
        <w:t xml:space="preserve"> </w:t>
      </w:r>
      <w:r>
        <w:rPr>
          <w:sz w:val="23"/>
        </w:rPr>
        <w:t>machines</w:t>
      </w:r>
      <w:r>
        <w:rPr>
          <w:spacing w:val="-11"/>
          <w:sz w:val="23"/>
        </w:rPr>
        <w:t xml:space="preserve"> </w:t>
      </w:r>
      <w:r>
        <w:rPr>
          <w:sz w:val="23"/>
        </w:rPr>
        <w:t>in</w:t>
      </w:r>
      <w:r>
        <w:rPr>
          <w:spacing w:val="-12"/>
          <w:sz w:val="23"/>
        </w:rPr>
        <w:t xml:space="preserve"> </w:t>
      </w:r>
      <w:r>
        <w:rPr>
          <w:sz w:val="23"/>
        </w:rPr>
        <w:t>a</w:t>
      </w:r>
      <w:r>
        <w:rPr>
          <w:spacing w:val="-12"/>
          <w:sz w:val="23"/>
        </w:rPr>
        <w:t xml:space="preserve"> </w:t>
      </w:r>
      <w:r>
        <w:rPr>
          <w:sz w:val="23"/>
        </w:rPr>
        <w:t>new</w:t>
      </w:r>
      <w:r>
        <w:rPr>
          <w:spacing w:val="-12"/>
          <w:sz w:val="23"/>
        </w:rPr>
        <w:t xml:space="preserve"> </w:t>
      </w:r>
      <w:r>
        <w:rPr>
          <w:sz w:val="23"/>
        </w:rPr>
        <w:t>hotel</w:t>
      </w:r>
      <w:r>
        <w:rPr>
          <w:spacing w:val="-12"/>
          <w:sz w:val="23"/>
        </w:rPr>
        <w:t xml:space="preserve"> </w:t>
      </w:r>
      <w:r>
        <w:rPr>
          <w:sz w:val="23"/>
        </w:rPr>
        <w:t>or</w:t>
      </w:r>
      <w:r>
        <w:rPr>
          <w:spacing w:val="-14"/>
          <w:sz w:val="23"/>
        </w:rPr>
        <w:t xml:space="preserve"> </w:t>
      </w:r>
      <w:r>
        <w:rPr>
          <w:sz w:val="23"/>
        </w:rPr>
        <w:t>a</w:t>
      </w:r>
      <w:r>
        <w:rPr>
          <w:spacing w:val="-12"/>
          <w:sz w:val="23"/>
        </w:rPr>
        <w:t xml:space="preserve"> </w:t>
      </w:r>
      <w:r>
        <w:rPr>
          <w:sz w:val="23"/>
        </w:rPr>
        <w:t>new</w:t>
      </w:r>
      <w:r>
        <w:rPr>
          <w:spacing w:val="-12"/>
          <w:sz w:val="23"/>
        </w:rPr>
        <w:t xml:space="preserve"> </w:t>
      </w:r>
      <w:r>
        <w:rPr>
          <w:spacing w:val="-2"/>
          <w:sz w:val="23"/>
        </w:rPr>
        <w:t>club.</w:t>
      </w:r>
    </w:p>
    <w:p w:rsidR="00563BC8" w:rsidRDefault="00334391">
      <w:pPr>
        <w:pStyle w:val="ListParagraph"/>
        <w:numPr>
          <w:ilvl w:val="1"/>
          <w:numId w:val="64"/>
        </w:numPr>
        <w:tabs>
          <w:tab w:val="left" w:pos="1737"/>
          <w:tab w:val="left" w:pos="1740"/>
        </w:tabs>
        <w:spacing w:before="106" w:line="223" w:lineRule="auto"/>
        <w:ind w:right="635"/>
        <w:jc w:val="both"/>
        <w:rPr>
          <w:sz w:val="23"/>
        </w:rPr>
      </w:pPr>
      <w:r>
        <w:rPr>
          <w:sz w:val="23"/>
        </w:rPr>
        <w:t xml:space="preserve">The provisions of this Division are in addition to the provisions of Part 5 with respect to the making of applications to the Board for </w:t>
      </w:r>
      <w:proofErr w:type="spellStart"/>
      <w:r>
        <w:rPr>
          <w:sz w:val="23"/>
        </w:rPr>
        <w:t>authorisation</w:t>
      </w:r>
      <w:proofErr w:type="spellEnd"/>
      <w:r>
        <w:rPr>
          <w:sz w:val="23"/>
        </w:rPr>
        <w:t xml:space="preserve"> to keep approved gaming machines and the determination of those applications.</w:t>
      </w:r>
    </w:p>
    <w:p w:rsidR="00563BC8" w:rsidRDefault="00334391">
      <w:pPr>
        <w:pStyle w:val="ListParagraph"/>
        <w:numPr>
          <w:ilvl w:val="1"/>
          <w:numId w:val="64"/>
        </w:numPr>
        <w:tabs>
          <w:tab w:val="left" w:pos="1737"/>
          <w:tab w:val="left" w:pos="1740"/>
        </w:tabs>
        <w:spacing w:before="108" w:line="223" w:lineRule="auto"/>
        <w:ind w:right="635"/>
        <w:jc w:val="both"/>
        <w:rPr>
          <w:sz w:val="23"/>
        </w:rPr>
      </w:pPr>
      <w:r>
        <w:rPr>
          <w:sz w:val="23"/>
        </w:rPr>
        <w:t>This Division does not (except in the case of a new hotel or a new club)</w:t>
      </w:r>
      <w:r>
        <w:rPr>
          <w:spacing w:val="-15"/>
          <w:sz w:val="23"/>
        </w:rPr>
        <w:t xml:space="preserve"> </w:t>
      </w:r>
      <w:r>
        <w:rPr>
          <w:sz w:val="23"/>
        </w:rPr>
        <w:t>apply</w:t>
      </w:r>
      <w:r>
        <w:rPr>
          <w:spacing w:val="-14"/>
          <w:sz w:val="23"/>
        </w:rPr>
        <w:t xml:space="preserve"> </w:t>
      </w:r>
      <w:r>
        <w:rPr>
          <w:sz w:val="23"/>
        </w:rPr>
        <w:t>to</w:t>
      </w:r>
      <w:r>
        <w:rPr>
          <w:spacing w:val="-15"/>
          <w:sz w:val="23"/>
        </w:rPr>
        <w:t xml:space="preserve"> </w:t>
      </w:r>
      <w:r>
        <w:rPr>
          <w:sz w:val="23"/>
        </w:rPr>
        <w:t>or</w:t>
      </w:r>
      <w:r>
        <w:rPr>
          <w:spacing w:val="-14"/>
          <w:sz w:val="23"/>
        </w:rPr>
        <w:t xml:space="preserve"> </w:t>
      </w:r>
      <w:r>
        <w:rPr>
          <w:sz w:val="23"/>
        </w:rPr>
        <w:t>in</w:t>
      </w:r>
      <w:r>
        <w:rPr>
          <w:spacing w:val="-14"/>
          <w:sz w:val="23"/>
        </w:rPr>
        <w:t xml:space="preserve"> </w:t>
      </w:r>
      <w:r>
        <w:rPr>
          <w:sz w:val="23"/>
        </w:rPr>
        <w:t>respect</w:t>
      </w:r>
      <w:r>
        <w:rPr>
          <w:spacing w:val="-15"/>
          <w:sz w:val="23"/>
        </w:rPr>
        <w:t xml:space="preserve"> </w:t>
      </w:r>
      <w:r>
        <w:rPr>
          <w:sz w:val="23"/>
        </w:rPr>
        <w:t>of</w:t>
      </w:r>
      <w:r>
        <w:rPr>
          <w:spacing w:val="-14"/>
          <w:sz w:val="23"/>
        </w:rPr>
        <w:t xml:space="preserve"> </w:t>
      </w:r>
      <w:r>
        <w:rPr>
          <w:sz w:val="23"/>
        </w:rPr>
        <w:t>a</w:t>
      </w:r>
      <w:r>
        <w:rPr>
          <w:spacing w:val="-14"/>
          <w:sz w:val="23"/>
        </w:rPr>
        <w:t xml:space="preserve"> </w:t>
      </w:r>
      <w:r>
        <w:rPr>
          <w:sz w:val="23"/>
        </w:rPr>
        <w:t>hardship</w:t>
      </w:r>
      <w:r>
        <w:rPr>
          <w:spacing w:val="-15"/>
          <w:sz w:val="23"/>
        </w:rPr>
        <w:t xml:space="preserve"> </w:t>
      </w:r>
      <w:r>
        <w:rPr>
          <w:sz w:val="23"/>
        </w:rPr>
        <w:t>application</w:t>
      </w:r>
      <w:r>
        <w:rPr>
          <w:spacing w:val="-14"/>
          <w:sz w:val="23"/>
        </w:rPr>
        <w:t xml:space="preserve"> </w:t>
      </w:r>
      <w:r>
        <w:rPr>
          <w:sz w:val="23"/>
        </w:rPr>
        <w:t>as</w:t>
      </w:r>
      <w:r>
        <w:rPr>
          <w:spacing w:val="-15"/>
          <w:sz w:val="23"/>
        </w:rPr>
        <w:t xml:space="preserve"> </w:t>
      </w:r>
      <w:r>
        <w:rPr>
          <w:sz w:val="23"/>
        </w:rPr>
        <w:t>referred</w:t>
      </w:r>
      <w:r>
        <w:rPr>
          <w:spacing w:val="-14"/>
          <w:sz w:val="23"/>
        </w:rPr>
        <w:t xml:space="preserve"> </w:t>
      </w:r>
      <w:r>
        <w:rPr>
          <w:sz w:val="23"/>
        </w:rPr>
        <w:t>to</w:t>
      </w:r>
      <w:r>
        <w:rPr>
          <w:spacing w:val="-14"/>
          <w:sz w:val="23"/>
        </w:rPr>
        <w:t xml:space="preserve"> </w:t>
      </w:r>
      <w:r>
        <w:rPr>
          <w:sz w:val="23"/>
        </w:rPr>
        <w:t>in Division 3 of Part 3.</w:t>
      </w:r>
    </w:p>
    <w:p w:rsidR="00563BC8" w:rsidRDefault="00334391">
      <w:pPr>
        <w:pStyle w:val="ListParagraph"/>
        <w:numPr>
          <w:ilvl w:val="1"/>
          <w:numId w:val="64"/>
        </w:numPr>
        <w:tabs>
          <w:tab w:val="left" w:pos="1737"/>
          <w:tab w:val="left" w:pos="1740"/>
        </w:tabs>
        <w:spacing w:before="109" w:line="223" w:lineRule="auto"/>
        <w:ind w:right="635"/>
        <w:jc w:val="both"/>
        <w:rPr>
          <w:sz w:val="23"/>
        </w:rPr>
      </w:pPr>
      <w:r>
        <w:rPr>
          <w:spacing w:val="-4"/>
          <w:sz w:val="23"/>
        </w:rPr>
        <w:t>This</w:t>
      </w:r>
      <w:r>
        <w:rPr>
          <w:spacing w:val="-11"/>
          <w:sz w:val="23"/>
        </w:rPr>
        <w:t xml:space="preserve"> </w:t>
      </w:r>
      <w:r>
        <w:rPr>
          <w:spacing w:val="-4"/>
          <w:sz w:val="23"/>
        </w:rPr>
        <w:t>Division</w:t>
      </w:r>
      <w:r>
        <w:rPr>
          <w:spacing w:val="-10"/>
          <w:sz w:val="23"/>
        </w:rPr>
        <w:t xml:space="preserve"> </w:t>
      </w:r>
      <w:r>
        <w:rPr>
          <w:spacing w:val="-4"/>
          <w:sz w:val="23"/>
        </w:rPr>
        <w:t>extends</w:t>
      </w:r>
      <w:r>
        <w:rPr>
          <w:spacing w:val="-11"/>
          <w:sz w:val="23"/>
        </w:rPr>
        <w:t xml:space="preserve"> </w:t>
      </w:r>
      <w:r>
        <w:rPr>
          <w:spacing w:val="-4"/>
          <w:sz w:val="23"/>
        </w:rPr>
        <w:t>to</w:t>
      </w:r>
      <w:r>
        <w:rPr>
          <w:spacing w:val="-10"/>
          <w:sz w:val="23"/>
        </w:rPr>
        <w:t xml:space="preserve"> </w:t>
      </w:r>
      <w:r>
        <w:rPr>
          <w:spacing w:val="-4"/>
          <w:sz w:val="23"/>
        </w:rPr>
        <w:t>applications</w:t>
      </w:r>
      <w:r>
        <w:rPr>
          <w:spacing w:val="-10"/>
          <w:sz w:val="23"/>
        </w:rPr>
        <w:t xml:space="preserve"> </w:t>
      </w:r>
      <w:r>
        <w:rPr>
          <w:spacing w:val="-4"/>
          <w:sz w:val="23"/>
        </w:rPr>
        <w:t>under</w:t>
      </w:r>
      <w:r>
        <w:rPr>
          <w:spacing w:val="-11"/>
          <w:sz w:val="23"/>
        </w:rPr>
        <w:t xml:space="preserve"> </w:t>
      </w:r>
      <w:r>
        <w:rPr>
          <w:spacing w:val="-4"/>
          <w:sz w:val="23"/>
        </w:rPr>
        <w:t>the</w:t>
      </w:r>
      <w:r>
        <w:rPr>
          <w:spacing w:val="-10"/>
          <w:sz w:val="23"/>
        </w:rPr>
        <w:t xml:space="preserve"> </w:t>
      </w:r>
      <w:r>
        <w:rPr>
          <w:i/>
          <w:spacing w:val="-4"/>
          <w:sz w:val="23"/>
        </w:rPr>
        <w:t>Liquor</w:t>
      </w:r>
      <w:r>
        <w:rPr>
          <w:i/>
          <w:spacing w:val="-10"/>
          <w:sz w:val="23"/>
        </w:rPr>
        <w:t xml:space="preserve"> </w:t>
      </w:r>
      <w:r>
        <w:rPr>
          <w:i/>
          <w:spacing w:val="-4"/>
          <w:sz w:val="23"/>
        </w:rPr>
        <w:t>Act</w:t>
      </w:r>
      <w:r>
        <w:rPr>
          <w:i/>
          <w:spacing w:val="-11"/>
          <w:sz w:val="23"/>
        </w:rPr>
        <w:t xml:space="preserve"> </w:t>
      </w:r>
      <w:r>
        <w:rPr>
          <w:i/>
          <w:spacing w:val="-4"/>
          <w:sz w:val="23"/>
        </w:rPr>
        <w:t>1982</w:t>
      </w:r>
      <w:r>
        <w:rPr>
          <w:i/>
          <w:spacing w:val="-10"/>
          <w:sz w:val="23"/>
        </w:rPr>
        <w:t xml:space="preserve"> </w:t>
      </w:r>
      <w:r>
        <w:rPr>
          <w:spacing w:val="-4"/>
          <w:sz w:val="23"/>
        </w:rPr>
        <w:t>or</w:t>
      </w:r>
      <w:r>
        <w:rPr>
          <w:spacing w:val="-11"/>
          <w:sz w:val="23"/>
        </w:rPr>
        <w:t xml:space="preserve"> </w:t>
      </w:r>
      <w:r>
        <w:rPr>
          <w:spacing w:val="-4"/>
          <w:sz w:val="23"/>
        </w:rPr>
        <w:t xml:space="preserve">the </w:t>
      </w:r>
      <w:r>
        <w:rPr>
          <w:i/>
          <w:spacing w:val="-4"/>
          <w:sz w:val="23"/>
        </w:rPr>
        <w:t>Registered</w:t>
      </w:r>
      <w:r>
        <w:rPr>
          <w:i/>
          <w:spacing w:val="-9"/>
          <w:sz w:val="23"/>
        </w:rPr>
        <w:t xml:space="preserve"> </w:t>
      </w:r>
      <w:r>
        <w:rPr>
          <w:i/>
          <w:spacing w:val="-4"/>
          <w:sz w:val="23"/>
        </w:rPr>
        <w:t>Clubs</w:t>
      </w:r>
      <w:r>
        <w:rPr>
          <w:i/>
          <w:spacing w:val="-9"/>
          <w:sz w:val="23"/>
        </w:rPr>
        <w:t xml:space="preserve"> </w:t>
      </w:r>
      <w:r>
        <w:rPr>
          <w:i/>
          <w:spacing w:val="-4"/>
          <w:sz w:val="23"/>
        </w:rPr>
        <w:t>Act</w:t>
      </w:r>
      <w:r>
        <w:rPr>
          <w:i/>
          <w:spacing w:val="-9"/>
          <w:sz w:val="23"/>
        </w:rPr>
        <w:t xml:space="preserve"> </w:t>
      </w:r>
      <w:r>
        <w:rPr>
          <w:i/>
          <w:spacing w:val="-4"/>
          <w:sz w:val="23"/>
        </w:rPr>
        <w:t>1976</w:t>
      </w:r>
      <w:r>
        <w:rPr>
          <w:i/>
          <w:spacing w:val="-8"/>
          <w:sz w:val="23"/>
        </w:rPr>
        <w:t xml:space="preserve"> </w:t>
      </w:r>
      <w:r>
        <w:rPr>
          <w:spacing w:val="-4"/>
          <w:sz w:val="23"/>
        </w:rPr>
        <w:t>for</w:t>
      </w:r>
      <w:r>
        <w:rPr>
          <w:spacing w:val="-11"/>
          <w:sz w:val="23"/>
        </w:rPr>
        <w:t xml:space="preserve"> </w:t>
      </w:r>
      <w:proofErr w:type="spellStart"/>
      <w:r>
        <w:rPr>
          <w:spacing w:val="-4"/>
          <w:sz w:val="23"/>
        </w:rPr>
        <w:t>authorisation</w:t>
      </w:r>
      <w:proofErr w:type="spellEnd"/>
      <w:r>
        <w:rPr>
          <w:spacing w:val="-8"/>
          <w:sz w:val="23"/>
        </w:rPr>
        <w:t xml:space="preserve"> </w:t>
      </w:r>
      <w:r>
        <w:rPr>
          <w:spacing w:val="-4"/>
          <w:sz w:val="23"/>
        </w:rPr>
        <w:t>to</w:t>
      </w:r>
      <w:r>
        <w:rPr>
          <w:spacing w:val="-9"/>
          <w:sz w:val="23"/>
        </w:rPr>
        <w:t xml:space="preserve"> </w:t>
      </w:r>
      <w:r>
        <w:rPr>
          <w:spacing w:val="-4"/>
          <w:sz w:val="23"/>
        </w:rPr>
        <w:t>keep</w:t>
      </w:r>
      <w:r>
        <w:rPr>
          <w:spacing w:val="-9"/>
          <w:sz w:val="23"/>
        </w:rPr>
        <w:t xml:space="preserve"> </w:t>
      </w:r>
      <w:r>
        <w:rPr>
          <w:spacing w:val="-4"/>
          <w:sz w:val="23"/>
        </w:rPr>
        <w:t>approved</w:t>
      </w:r>
      <w:r>
        <w:rPr>
          <w:spacing w:val="-9"/>
          <w:sz w:val="23"/>
        </w:rPr>
        <w:t xml:space="preserve"> </w:t>
      </w:r>
      <w:r>
        <w:rPr>
          <w:spacing w:val="-4"/>
          <w:sz w:val="23"/>
        </w:rPr>
        <w:t xml:space="preserve">gaming </w:t>
      </w:r>
      <w:r>
        <w:rPr>
          <w:spacing w:val="-2"/>
          <w:sz w:val="23"/>
        </w:rPr>
        <w:t>machines</w:t>
      </w:r>
      <w:r>
        <w:rPr>
          <w:spacing w:val="-9"/>
          <w:sz w:val="23"/>
        </w:rPr>
        <w:t xml:space="preserve"> </w:t>
      </w:r>
      <w:r>
        <w:rPr>
          <w:spacing w:val="-2"/>
          <w:sz w:val="23"/>
        </w:rPr>
        <w:t>that</w:t>
      </w:r>
      <w:r>
        <w:rPr>
          <w:spacing w:val="-9"/>
          <w:sz w:val="23"/>
        </w:rPr>
        <w:t xml:space="preserve"> </w:t>
      </w:r>
      <w:r>
        <w:rPr>
          <w:spacing w:val="-2"/>
          <w:sz w:val="23"/>
        </w:rPr>
        <w:t>were</w:t>
      </w:r>
      <w:r>
        <w:rPr>
          <w:spacing w:val="-9"/>
          <w:sz w:val="23"/>
        </w:rPr>
        <w:t xml:space="preserve"> </w:t>
      </w:r>
      <w:r>
        <w:rPr>
          <w:spacing w:val="-2"/>
          <w:sz w:val="23"/>
        </w:rPr>
        <w:t>made</w:t>
      </w:r>
      <w:r>
        <w:rPr>
          <w:spacing w:val="-9"/>
          <w:sz w:val="23"/>
        </w:rPr>
        <w:t xml:space="preserve"> </w:t>
      </w:r>
      <w:r>
        <w:rPr>
          <w:spacing w:val="-2"/>
          <w:sz w:val="23"/>
        </w:rPr>
        <w:t>before</w:t>
      </w:r>
      <w:r>
        <w:rPr>
          <w:spacing w:val="-9"/>
          <w:sz w:val="23"/>
        </w:rPr>
        <w:t xml:space="preserve"> </w:t>
      </w:r>
      <w:r>
        <w:rPr>
          <w:spacing w:val="-2"/>
          <w:sz w:val="23"/>
        </w:rPr>
        <w:t>the</w:t>
      </w:r>
      <w:r>
        <w:rPr>
          <w:spacing w:val="-9"/>
          <w:sz w:val="23"/>
        </w:rPr>
        <w:t xml:space="preserve"> </w:t>
      </w:r>
      <w:r>
        <w:rPr>
          <w:spacing w:val="-2"/>
          <w:sz w:val="23"/>
        </w:rPr>
        <w:t>commencement</w:t>
      </w:r>
      <w:r>
        <w:rPr>
          <w:spacing w:val="-9"/>
          <w:sz w:val="23"/>
        </w:rPr>
        <w:t xml:space="preserve"> </w:t>
      </w:r>
      <w:r>
        <w:rPr>
          <w:spacing w:val="-2"/>
          <w:sz w:val="23"/>
        </w:rPr>
        <w:t>of</w:t>
      </w:r>
      <w:r>
        <w:rPr>
          <w:spacing w:val="-10"/>
          <w:sz w:val="23"/>
        </w:rPr>
        <w:t xml:space="preserve"> </w:t>
      </w:r>
      <w:r>
        <w:rPr>
          <w:spacing w:val="-2"/>
          <w:sz w:val="23"/>
        </w:rPr>
        <w:t>this</w:t>
      </w:r>
      <w:r>
        <w:rPr>
          <w:spacing w:val="-9"/>
          <w:sz w:val="23"/>
        </w:rPr>
        <w:t xml:space="preserve"> </w:t>
      </w:r>
      <w:r>
        <w:rPr>
          <w:spacing w:val="-2"/>
          <w:sz w:val="23"/>
        </w:rPr>
        <w:t xml:space="preserve">Division </w:t>
      </w:r>
      <w:r>
        <w:rPr>
          <w:sz w:val="23"/>
        </w:rPr>
        <w:t xml:space="preserve">but had not been finally determined by the Board on that </w:t>
      </w:r>
      <w:r>
        <w:rPr>
          <w:spacing w:val="-2"/>
          <w:sz w:val="23"/>
        </w:rPr>
        <w:t>commencement.</w:t>
      </w:r>
    </w:p>
    <w:p w:rsidR="00563BC8" w:rsidRDefault="00334391">
      <w:pPr>
        <w:pStyle w:val="ListParagraph"/>
        <w:numPr>
          <w:ilvl w:val="1"/>
          <w:numId w:val="64"/>
        </w:numPr>
        <w:tabs>
          <w:tab w:val="left" w:pos="1737"/>
          <w:tab w:val="left" w:pos="1740"/>
        </w:tabs>
        <w:spacing w:before="110" w:line="223" w:lineRule="auto"/>
        <w:ind w:right="635"/>
        <w:jc w:val="both"/>
        <w:rPr>
          <w:sz w:val="23"/>
        </w:rPr>
      </w:pPr>
      <w:r>
        <w:rPr>
          <w:sz w:val="23"/>
        </w:rPr>
        <w:t>For</w:t>
      </w:r>
      <w:r>
        <w:rPr>
          <w:spacing w:val="-10"/>
          <w:sz w:val="23"/>
        </w:rPr>
        <w:t xml:space="preserve"> </w:t>
      </w:r>
      <w:r>
        <w:rPr>
          <w:sz w:val="23"/>
        </w:rPr>
        <w:t>the</w:t>
      </w:r>
      <w:r>
        <w:rPr>
          <w:spacing w:val="-10"/>
          <w:sz w:val="23"/>
        </w:rPr>
        <w:t xml:space="preserve"> </w:t>
      </w:r>
      <w:r>
        <w:rPr>
          <w:sz w:val="23"/>
        </w:rPr>
        <w:t>purposes</w:t>
      </w:r>
      <w:r>
        <w:rPr>
          <w:spacing w:val="-12"/>
          <w:sz w:val="23"/>
        </w:rPr>
        <w:t xml:space="preserve"> </w:t>
      </w:r>
      <w:r>
        <w:rPr>
          <w:sz w:val="23"/>
        </w:rPr>
        <w:t>of</w:t>
      </w:r>
      <w:r>
        <w:rPr>
          <w:spacing w:val="-13"/>
          <w:sz w:val="23"/>
        </w:rPr>
        <w:t xml:space="preserve"> </w:t>
      </w:r>
      <w:r>
        <w:rPr>
          <w:sz w:val="23"/>
        </w:rPr>
        <w:t>this</w:t>
      </w:r>
      <w:r>
        <w:rPr>
          <w:spacing w:val="-11"/>
          <w:sz w:val="23"/>
        </w:rPr>
        <w:t xml:space="preserve"> </w:t>
      </w:r>
      <w:r>
        <w:rPr>
          <w:sz w:val="23"/>
        </w:rPr>
        <w:t>Division,</w:t>
      </w:r>
      <w:r>
        <w:rPr>
          <w:spacing w:val="-13"/>
          <w:sz w:val="23"/>
        </w:rPr>
        <w:t xml:space="preserve"> </w:t>
      </w:r>
      <w:r>
        <w:rPr>
          <w:sz w:val="23"/>
        </w:rPr>
        <w:t>a</w:t>
      </w:r>
      <w:r>
        <w:rPr>
          <w:spacing w:val="-13"/>
          <w:sz w:val="23"/>
        </w:rPr>
        <w:t xml:space="preserve"> </w:t>
      </w:r>
      <w:r>
        <w:rPr>
          <w:sz w:val="23"/>
        </w:rPr>
        <w:t>reference</w:t>
      </w:r>
      <w:r>
        <w:rPr>
          <w:spacing w:val="-13"/>
          <w:sz w:val="23"/>
        </w:rPr>
        <w:t xml:space="preserve"> </w:t>
      </w:r>
      <w:r>
        <w:rPr>
          <w:sz w:val="23"/>
        </w:rPr>
        <w:t>to</w:t>
      </w:r>
      <w:r>
        <w:rPr>
          <w:spacing w:val="-11"/>
          <w:sz w:val="23"/>
        </w:rPr>
        <w:t xml:space="preserve"> </w:t>
      </w:r>
      <w:r>
        <w:rPr>
          <w:sz w:val="23"/>
        </w:rPr>
        <w:t>a</w:t>
      </w:r>
      <w:r>
        <w:rPr>
          <w:spacing w:val="-13"/>
          <w:sz w:val="23"/>
        </w:rPr>
        <w:t xml:space="preserve"> </w:t>
      </w:r>
      <w:r>
        <w:rPr>
          <w:sz w:val="23"/>
        </w:rPr>
        <w:t>new</w:t>
      </w:r>
      <w:r>
        <w:rPr>
          <w:spacing w:val="-12"/>
          <w:sz w:val="23"/>
        </w:rPr>
        <w:t xml:space="preserve"> </w:t>
      </w:r>
      <w:r>
        <w:rPr>
          <w:sz w:val="23"/>
        </w:rPr>
        <w:t>club</w:t>
      </w:r>
      <w:r>
        <w:rPr>
          <w:spacing w:val="-11"/>
          <w:sz w:val="23"/>
        </w:rPr>
        <w:t xml:space="preserve"> </w:t>
      </w:r>
      <w:r>
        <w:rPr>
          <w:sz w:val="23"/>
        </w:rPr>
        <w:t xml:space="preserve">includes </w:t>
      </w:r>
      <w:r>
        <w:rPr>
          <w:spacing w:val="-6"/>
          <w:sz w:val="23"/>
        </w:rPr>
        <w:t>a</w:t>
      </w:r>
      <w:r>
        <w:rPr>
          <w:spacing w:val="-9"/>
          <w:sz w:val="23"/>
        </w:rPr>
        <w:t xml:space="preserve"> </w:t>
      </w:r>
      <w:r>
        <w:rPr>
          <w:spacing w:val="-6"/>
          <w:sz w:val="23"/>
        </w:rPr>
        <w:t>reference</w:t>
      </w:r>
      <w:r>
        <w:rPr>
          <w:spacing w:val="-8"/>
          <w:sz w:val="23"/>
        </w:rPr>
        <w:t xml:space="preserve"> </w:t>
      </w:r>
      <w:r>
        <w:rPr>
          <w:spacing w:val="-6"/>
          <w:sz w:val="23"/>
        </w:rPr>
        <w:t>to</w:t>
      </w:r>
      <w:r>
        <w:rPr>
          <w:spacing w:val="-9"/>
          <w:sz w:val="23"/>
        </w:rPr>
        <w:t xml:space="preserve"> </w:t>
      </w:r>
      <w:r>
        <w:rPr>
          <w:spacing w:val="-6"/>
          <w:sz w:val="23"/>
        </w:rPr>
        <w:t>a</w:t>
      </w:r>
      <w:r>
        <w:rPr>
          <w:spacing w:val="-8"/>
          <w:sz w:val="23"/>
        </w:rPr>
        <w:t xml:space="preserve"> </w:t>
      </w:r>
      <w:r>
        <w:rPr>
          <w:spacing w:val="-6"/>
          <w:sz w:val="23"/>
        </w:rPr>
        <w:t>club</w:t>
      </w:r>
      <w:r>
        <w:rPr>
          <w:spacing w:val="-8"/>
          <w:sz w:val="23"/>
        </w:rPr>
        <w:t xml:space="preserve"> </w:t>
      </w:r>
      <w:r>
        <w:rPr>
          <w:spacing w:val="-6"/>
          <w:sz w:val="23"/>
        </w:rPr>
        <w:t>whose premises</w:t>
      </w:r>
      <w:r>
        <w:rPr>
          <w:spacing w:val="-4"/>
          <w:sz w:val="23"/>
        </w:rPr>
        <w:t xml:space="preserve"> </w:t>
      </w:r>
      <w:r>
        <w:rPr>
          <w:spacing w:val="-6"/>
          <w:sz w:val="23"/>
        </w:rPr>
        <w:t>are removed</w:t>
      </w:r>
      <w:r>
        <w:rPr>
          <w:spacing w:val="-4"/>
          <w:sz w:val="23"/>
        </w:rPr>
        <w:t xml:space="preserve"> </w:t>
      </w:r>
      <w:r>
        <w:rPr>
          <w:spacing w:val="-6"/>
          <w:sz w:val="23"/>
        </w:rPr>
        <w:t>under</w:t>
      </w:r>
      <w:r>
        <w:rPr>
          <w:spacing w:val="-7"/>
          <w:sz w:val="23"/>
        </w:rPr>
        <w:t xml:space="preserve"> </w:t>
      </w:r>
      <w:r>
        <w:rPr>
          <w:spacing w:val="-6"/>
          <w:sz w:val="23"/>
        </w:rPr>
        <w:t xml:space="preserve">the </w:t>
      </w:r>
      <w:r>
        <w:rPr>
          <w:i/>
          <w:spacing w:val="-6"/>
          <w:sz w:val="23"/>
        </w:rPr>
        <w:t xml:space="preserve">Registered </w:t>
      </w:r>
      <w:r>
        <w:rPr>
          <w:i/>
          <w:sz w:val="23"/>
        </w:rPr>
        <w:t xml:space="preserve">Clubs Act 1976 </w:t>
      </w:r>
      <w:r>
        <w:rPr>
          <w:sz w:val="23"/>
        </w:rPr>
        <w:t xml:space="preserve">to other premises (whether or not in the same </w:t>
      </w:r>
      <w:proofErr w:type="spellStart"/>
      <w:r>
        <w:rPr>
          <w:sz w:val="23"/>
        </w:rPr>
        <w:t>neighbourhood</w:t>
      </w:r>
      <w:proofErr w:type="spellEnd"/>
      <w:r>
        <w:rPr>
          <w:sz w:val="23"/>
        </w:rPr>
        <w:t xml:space="preserve"> as the previous premises).</w:t>
      </w:r>
    </w:p>
    <w:p w:rsidR="00563BC8" w:rsidRPr="00383559" w:rsidRDefault="00334391">
      <w:pPr>
        <w:pStyle w:val="ListParagraph"/>
        <w:numPr>
          <w:ilvl w:val="0"/>
          <w:numId w:val="64"/>
        </w:numPr>
        <w:tabs>
          <w:tab w:val="left" w:pos="1289"/>
        </w:tabs>
        <w:spacing w:before="248" w:line="225" w:lineRule="auto"/>
        <w:ind w:right="633" w:hanging="490"/>
        <w:jc w:val="left"/>
        <w:rPr>
          <w:rFonts w:ascii="Arial"/>
          <w:b/>
          <w:sz w:val="21"/>
          <w:highlight w:val="yellow"/>
        </w:rPr>
      </w:pPr>
      <w:r w:rsidRPr="00383559">
        <w:rPr>
          <w:rFonts w:ascii="Arial"/>
          <w:b/>
          <w:sz w:val="21"/>
          <w:highlight w:val="yellow"/>
        </w:rPr>
        <w:t>Social</w:t>
      </w:r>
      <w:r w:rsidRPr="00383559">
        <w:rPr>
          <w:rFonts w:ascii="Arial"/>
          <w:b/>
          <w:spacing w:val="31"/>
          <w:sz w:val="21"/>
          <w:highlight w:val="yellow"/>
        </w:rPr>
        <w:t xml:space="preserve"> </w:t>
      </w:r>
      <w:r w:rsidRPr="00383559">
        <w:rPr>
          <w:rFonts w:ascii="Arial"/>
          <w:b/>
          <w:sz w:val="21"/>
          <w:highlight w:val="yellow"/>
        </w:rPr>
        <w:t>impact</w:t>
      </w:r>
      <w:r w:rsidRPr="00383559">
        <w:rPr>
          <w:rFonts w:ascii="Arial"/>
          <w:b/>
          <w:spacing w:val="31"/>
          <w:sz w:val="21"/>
          <w:highlight w:val="yellow"/>
        </w:rPr>
        <w:t xml:space="preserve"> </w:t>
      </w:r>
      <w:r w:rsidRPr="00383559">
        <w:rPr>
          <w:rFonts w:ascii="Arial"/>
          <w:b/>
          <w:sz w:val="21"/>
          <w:highlight w:val="yellow"/>
        </w:rPr>
        <w:t>assessment</w:t>
      </w:r>
      <w:r w:rsidRPr="00383559">
        <w:rPr>
          <w:rFonts w:ascii="Arial"/>
          <w:b/>
          <w:spacing w:val="31"/>
          <w:sz w:val="21"/>
          <w:highlight w:val="yellow"/>
        </w:rPr>
        <w:t xml:space="preserve"> </w:t>
      </w:r>
      <w:r w:rsidRPr="00383559">
        <w:rPr>
          <w:rFonts w:ascii="Arial"/>
          <w:b/>
          <w:sz w:val="21"/>
          <w:highlight w:val="yellow"/>
        </w:rPr>
        <w:t>must</w:t>
      </w:r>
      <w:r w:rsidRPr="00383559">
        <w:rPr>
          <w:rFonts w:ascii="Arial"/>
          <w:b/>
          <w:spacing w:val="31"/>
          <w:sz w:val="21"/>
          <w:highlight w:val="yellow"/>
        </w:rPr>
        <w:t xml:space="preserve"> </w:t>
      </w:r>
      <w:r w:rsidRPr="00383559">
        <w:rPr>
          <w:rFonts w:ascii="Arial"/>
          <w:b/>
          <w:sz w:val="21"/>
          <w:highlight w:val="yellow"/>
        </w:rPr>
        <w:t>be</w:t>
      </w:r>
      <w:r w:rsidRPr="00383559">
        <w:rPr>
          <w:rFonts w:ascii="Arial"/>
          <w:b/>
          <w:spacing w:val="30"/>
          <w:sz w:val="21"/>
          <w:highlight w:val="yellow"/>
        </w:rPr>
        <w:t xml:space="preserve"> </w:t>
      </w:r>
      <w:r w:rsidRPr="00383559">
        <w:rPr>
          <w:rFonts w:ascii="Arial"/>
          <w:b/>
          <w:sz w:val="21"/>
          <w:highlight w:val="yellow"/>
        </w:rPr>
        <w:t>provided</w:t>
      </w:r>
      <w:r w:rsidRPr="00383559">
        <w:rPr>
          <w:rFonts w:ascii="Arial"/>
          <w:b/>
          <w:spacing w:val="34"/>
          <w:sz w:val="21"/>
          <w:highlight w:val="yellow"/>
        </w:rPr>
        <w:t xml:space="preserve"> </w:t>
      </w:r>
      <w:r w:rsidRPr="00383559">
        <w:rPr>
          <w:rFonts w:ascii="Arial"/>
          <w:b/>
          <w:sz w:val="21"/>
          <w:highlight w:val="yellow"/>
        </w:rPr>
        <w:t>in</w:t>
      </w:r>
      <w:r w:rsidRPr="00383559">
        <w:rPr>
          <w:rFonts w:ascii="Arial"/>
          <w:b/>
          <w:spacing w:val="30"/>
          <w:sz w:val="21"/>
          <w:highlight w:val="yellow"/>
        </w:rPr>
        <w:t xml:space="preserve"> </w:t>
      </w:r>
      <w:r w:rsidRPr="00383559">
        <w:rPr>
          <w:rFonts w:ascii="Arial"/>
          <w:b/>
          <w:sz w:val="21"/>
          <w:highlight w:val="yellow"/>
        </w:rPr>
        <w:t>connection</w:t>
      </w:r>
      <w:r w:rsidRPr="00383559">
        <w:rPr>
          <w:rFonts w:ascii="Arial"/>
          <w:b/>
          <w:spacing w:val="30"/>
          <w:sz w:val="21"/>
          <w:highlight w:val="yellow"/>
        </w:rPr>
        <w:t xml:space="preserve"> </w:t>
      </w:r>
      <w:r w:rsidRPr="00383559">
        <w:rPr>
          <w:rFonts w:ascii="Arial"/>
          <w:b/>
          <w:sz w:val="21"/>
          <w:highlight w:val="yellow"/>
        </w:rPr>
        <w:t xml:space="preserve">with </w:t>
      </w:r>
      <w:r w:rsidRPr="00383559">
        <w:rPr>
          <w:rFonts w:ascii="Arial"/>
          <w:b/>
          <w:spacing w:val="-2"/>
          <w:sz w:val="21"/>
          <w:highlight w:val="yellow"/>
        </w:rPr>
        <w:t>application</w:t>
      </w:r>
      <w:r w:rsidRPr="00383559">
        <w:rPr>
          <w:rFonts w:ascii="Arial"/>
          <w:b/>
          <w:spacing w:val="-6"/>
          <w:sz w:val="21"/>
          <w:highlight w:val="yellow"/>
        </w:rPr>
        <w:t xml:space="preserve"> </w:t>
      </w:r>
      <w:r w:rsidRPr="00383559">
        <w:rPr>
          <w:rFonts w:ascii="Arial"/>
          <w:b/>
          <w:spacing w:val="-2"/>
          <w:sz w:val="21"/>
          <w:highlight w:val="yellow"/>
        </w:rPr>
        <w:t>for</w:t>
      </w:r>
      <w:r w:rsidRPr="00383559">
        <w:rPr>
          <w:rFonts w:ascii="Arial"/>
          <w:b/>
          <w:spacing w:val="-4"/>
          <w:sz w:val="21"/>
          <w:highlight w:val="yellow"/>
        </w:rPr>
        <w:t xml:space="preserve"> </w:t>
      </w:r>
      <w:proofErr w:type="spellStart"/>
      <w:r w:rsidRPr="00383559">
        <w:rPr>
          <w:rFonts w:ascii="Arial"/>
          <w:b/>
          <w:spacing w:val="-2"/>
          <w:sz w:val="21"/>
          <w:highlight w:val="yellow"/>
        </w:rPr>
        <w:t>authorisation</w:t>
      </w:r>
      <w:proofErr w:type="spellEnd"/>
      <w:r w:rsidRPr="00383559">
        <w:rPr>
          <w:rFonts w:ascii="Arial"/>
          <w:b/>
          <w:spacing w:val="-6"/>
          <w:sz w:val="21"/>
          <w:highlight w:val="yellow"/>
        </w:rPr>
        <w:t xml:space="preserve"> </w:t>
      </w:r>
      <w:r w:rsidRPr="00383559">
        <w:rPr>
          <w:rFonts w:ascii="Arial"/>
          <w:b/>
          <w:spacing w:val="-2"/>
          <w:sz w:val="21"/>
          <w:highlight w:val="yellow"/>
        </w:rPr>
        <w:t>to</w:t>
      </w:r>
      <w:r w:rsidRPr="00383559">
        <w:rPr>
          <w:rFonts w:ascii="Arial"/>
          <w:b/>
          <w:spacing w:val="-6"/>
          <w:sz w:val="21"/>
          <w:highlight w:val="yellow"/>
        </w:rPr>
        <w:t xml:space="preserve"> </w:t>
      </w:r>
      <w:r w:rsidRPr="00383559">
        <w:rPr>
          <w:rFonts w:ascii="Arial"/>
          <w:b/>
          <w:spacing w:val="-2"/>
          <w:sz w:val="21"/>
          <w:highlight w:val="yellow"/>
        </w:rPr>
        <w:t>keep</w:t>
      </w:r>
      <w:r w:rsidRPr="00383559">
        <w:rPr>
          <w:rFonts w:ascii="Arial"/>
          <w:b/>
          <w:spacing w:val="-6"/>
          <w:sz w:val="21"/>
          <w:highlight w:val="yellow"/>
        </w:rPr>
        <w:t xml:space="preserve"> </w:t>
      </w:r>
      <w:r w:rsidRPr="00383559">
        <w:rPr>
          <w:rFonts w:ascii="Arial"/>
          <w:b/>
          <w:spacing w:val="-2"/>
          <w:sz w:val="21"/>
          <w:highlight w:val="yellow"/>
        </w:rPr>
        <w:t>gaming</w:t>
      </w:r>
      <w:r w:rsidRPr="00383559">
        <w:rPr>
          <w:rFonts w:ascii="Arial"/>
          <w:b/>
          <w:spacing w:val="-6"/>
          <w:sz w:val="21"/>
          <w:highlight w:val="yellow"/>
        </w:rPr>
        <w:t xml:space="preserve"> </w:t>
      </w:r>
      <w:r w:rsidRPr="00383559">
        <w:rPr>
          <w:rFonts w:ascii="Arial"/>
          <w:b/>
          <w:spacing w:val="-2"/>
          <w:sz w:val="21"/>
          <w:highlight w:val="yellow"/>
        </w:rPr>
        <w:t>machines</w:t>
      </w:r>
    </w:p>
    <w:p w:rsidR="00563BC8" w:rsidRPr="00383559" w:rsidRDefault="00334391">
      <w:pPr>
        <w:pStyle w:val="ListParagraph"/>
        <w:numPr>
          <w:ilvl w:val="1"/>
          <w:numId w:val="64"/>
        </w:numPr>
        <w:tabs>
          <w:tab w:val="left" w:pos="1737"/>
          <w:tab w:val="left" w:pos="1740"/>
        </w:tabs>
        <w:spacing w:before="102" w:line="223" w:lineRule="auto"/>
        <w:ind w:right="642"/>
        <w:jc w:val="both"/>
        <w:rPr>
          <w:sz w:val="23"/>
          <w:highlight w:val="yellow"/>
        </w:rPr>
      </w:pPr>
      <w:r w:rsidRPr="00383559">
        <w:rPr>
          <w:sz w:val="23"/>
          <w:highlight w:val="yellow"/>
        </w:rPr>
        <w:t>A social impact assessment must be provided to the Board in connection</w:t>
      </w:r>
      <w:r w:rsidRPr="00383559">
        <w:rPr>
          <w:spacing w:val="-3"/>
          <w:sz w:val="23"/>
          <w:highlight w:val="yellow"/>
        </w:rPr>
        <w:t xml:space="preserve"> </w:t>
      </w:r>
      <w:r w:rsidRPr="00383559">
        <w:rPr>
          <w:sz w:val="23"/>
          <w:highlight w:val="yellow"/>
        </w:rPr>
        <w:t>with</w:t>
      </w:r>
      <w:r w:rsidRPr="00383559">
        <w:rPr>
          <w:spacing w:val="-3"/>
          <w:sz w:val="23"/>
          <w:highlight w:val="yellow"/>
        </w:rPr>
        <w:t xml:space="preserve"> </w:t>
      </w:r>
      <w:r w:rsidRPr="00383559">
        <w:rPr>
          <w:sz w:val="23"/>
          <w:highlight w:val="yellow"/>
        </w:rPr>
        <w:t>an</w:t>
      </w:r>
      <w:r w:rsidRPr="00383559">
        <w:rPr>
          <w:spacing w:val="-3"/>
          <w:sz w:val="23"/>
          <w:highlight w:val="yellow"/>
        </w:rPr>
        <w:t xml:space="preserve"> </w:t>
      </w:r>
      <w:r w:rsidRPr="00383559">
        <w:rPr>
          <w:sz w:val="23"/>
          <w:highlight w:val="yellow"/>
        </w:rPr>
        <w:t>application</w:t>
      </w:r>
      <w:r w:rsidRPr="00383559">
        <w:rPr>
          <w:spacing w:val="-3"/>
          <w:sz w:val="23"/>
          <w:highlight w:val="yellow"/>
        </w:rPr>
        <w:t xml:space="preserve"> </w:t>
      </w:r>
      <w:r w:rsidRPr="00383559">
        <w:rPr>
          <w:sz w:val="23"/>
          <w:highlight w:val="yellow"/>
        </w:rPr>
        <w:t>to</w:t>
      </w:r>
      <w:r w:rsidRPr="00383559">
        <w:rPr>
          <w:spacing w:val="-3"/>
          <w:sz w:val="23"/>
          <w:highlight w:val="yellow"/>
        </w:rPr>
        <w:t xml:space="preserve"> </w:t>
      </w:r>
      <w:r w:rsidRPr="00383559">
        <w:rPr>
          <w:sz w:val="23"/>
          <w:highlight w:val="yellow"/>
        </w:rPr>
        <w:t>which</w:t>
      </w:r>
      <w:r w:rsidRPr="00383559">
        <w:rPr>
          <w:spacing w:val="-3"/>
          <w:sz w:val="23"/>
          <w:highlight w:val="yellow"/>
        </w:rPr>
        <w:t xml:space="preserve"> </w:t>
      </w:r>
      <w:r w:rsidRPr="00383559">
        <w:rPr>
          <w:sz w:val="23"/>
          <w:highlight w:val="yellow"/>
        </w:rPr>
        <w:t>this</w:t>
      </w:r>
      <w:r w:rsidRPr="00383559">
        <w:rPr>
          <w:spacing w:val="-3"/>
          <w:sz w:val="23"/>
          <w:highlight w:val="yellow"/>
        </w:rPr>
        <w:t xml:space="preserve"> </w:t>
      </w:r>
      <w:r w:rsidRPr="00383559">
        <w:rPr>
          <w:sz w:val="23"/>
          <w:highlight w:val="yellow"/>
        </w:rPr>
        <w:t>Division</w:t>
      </w:r>
      <w:r w:rsidRPr="00383559">
        <w:rPr>
          <w:spacing w:val="-3"/>
          <w:sz w:val="23"/>
          <w:highlight w:val="yellow"/>
        </w:rPr>
        <w:t xml:space="preserve"> </w:t>
      </w:r>
      <w:r w:rsidRPr="00383559">
        <w:rPr>
          <w:sz w:val="23"/>
          <w:highlight w:val="yellow"/>
        </w:rPr>
        <w:t>applies.</w:t>
      </w:r>
    </w:p>
    <w:p w:rsidR="00563BC8" w:rsidRPr="00383559" w:rsidRDefault="00334391">
      <w:pPr>
        <w:pStyle w:val="ListParagraph"/>
        <w:numPr>
          <w:ilvl w:val="1"/>
          <w:numId w:val="64"/>
        </w:numPr>
        <w:tabs>
          <w:tab w:val="left" w:pos="1737"/>
          <w:tab w:val="left" w:pos="1740"/>
        </w:tabs>
        <w:spacing w:before="110" w:line="223" w:lineRule="auto"/>
        <w:ind w:right="641"/>
        <w:jc w:val="both"/>
        <w:rPr>
          <w:sz w:val="23"/>
          <w:highlight w:val="yellow"/>
        </w:rPr>
      </w:pPr>
      <w:r w:rsidRPr="00383559">
        <w:rPr>
          <w:spacing w:val="-4"/>
          <w:sz w:val="23"/>
          <w:highlight w:val="yellow"/>
        </w:rPr>
        <w:t>The</w:t>
      </w:r>
      <w:r w:rsidRPr="00383559">
        <w:rPr>
          <w:spacing w:val="-7"/>
          <w:sz w:val="23"/>
          <w:highlight w:val="yellow"/>
        </w:rPr>
        <w:t xml:space="preserve"> </w:t>
      </w:r>
      <w:r w:rsidRPr="00383559">
        <w:rPr>
          <w:spacing w:val="-4"/>
          <w:sz w:val="23"/>
          <w:highlight w:val="yellow"/>
        </w:rPr>
        <w:t>social</w:t>
      </w:r>
      <w:r w:rsidRPr="00383559">
        <w:rPr>
          <w:spacing w:val="-5"/>
          <w:sz w:val="23"/>
          <w:highlight w:val="yellow"/>
        </w:rPr>
        <w:t xml:space="preserve"> </w:t>
      </w:r>
      <w:r w:rsidRPr="00383559">
        <w:rPr>
          <w:spacing w:val="-4"/>
          <w:sz w:val="23"/>
          <w:highlight w:val="yellow"/>
        </w:rPr>
        <w:t>impact</w:t>
      </w:r>
      <w:r w:rsidRPr="00383559">
        <w:rPr>
          <w:spacing w:val="-5"/>
          <w:sz w:val="23"/>
          <w:highlight w:val="yellow"/>
        </w:rPr>
        <w:t xml:space="preserve"> </w:t>
      </w:r>
      <w:r w:rsidRPr="00383559">
        <w:rPr>
          <w:spacing w:val="-4"/>
          <w:sz w:val="23"/>
          <w:highlight w:val="yellow"/>
        </w:rPr>
        <w:t>assessment</w:t>
      </w:r>
      <w:r w:rsidRPr="00383559">
        <w:rPr>
          <w:spacing w:val="-5"/>
          <w:sz w:val="23"/>
          <w:highlight w:val="yellow"/>
        </w:rPr>
        <w:t xml:space="preserve"> </w:t>
      </w:r>
      <w:r w:rsidRPr="00383559">
        <w:rPr>
          <w:spacing w:val="-4"/>
          <w:sz w:val="23"/>
          <w:highlight w:val="yellow"/>
        </w:rPr>
        <w:t>must</w:t>
      </w:r>
      <w:r w:rsidRPr="00383559">
        <w:rPr>
          <w:spacing w:val="-5"/>
          <w:sz w:val="23"/>
          <w:highlight w:val="yellow"/>
        </w:rPr>
        <w:t xml:space="preserve"> </w:t>
      </w:r>
      <w:r w:rsidRPr="00383559">
        <w:rPr>
          <w:spacing w:val="-4"/>
          <w:sz w:val="23"/>
          <w:highlight w:val="yellow"/>
        </w:rPr>
        <w:t>comply</w:t>
      </w:r>
      <w:r w:rsidRPr="00383559">
        <w:rPr>
          <w:spacing w:val="-11"/>
          <w:sz w:val="23"/>
          <w:highlight w:val="yellow"/>
        </w:rPr>
        <w:t xml:space="preserve"> </w:t>
      </w:r>
      <w:r w:rsidRPr="00383559">
        <w:rPr>
          <w:spacing w:val="-4"/>
          <w:sz w:val="23"/>
          <w:highlight w:val="yellow"/>
        </w:rPr>
        <w:t>with</w:t>
      </w:r>
      <w:r w:rsidRPr="00383559">
        <w:rPr>
          <w:spacing w:val="-5"/>
          <w:sz w:val="23"/>
          <w:highlight w:val="yellow"/>
        </w:rPr>
        <w:t xml:space="preserve"> </w:t>
      </w:r>
      <w:r w:rsidRPr="00383559">
        <w:rPr>
          <w:spacing w:val="-4"/>
          <w:sz w:val="23"/>
          <w:highlight w:val="yellow"/>
        </w:rPr>
        <w:t>this</w:t>
      </w:r>
      <w:r w:rsidRPr="00383559">
        <w:rPr>
          <w:spacing w:val="-7"/>
          <w:sz w:val="23"/>
          <w:highlight w:val="yellow"/>
        </w:rPr>
        <w:t xml:space="preserve"> </w:t>
      </w:r>
      <w:r w:rsidRPr="00383559">
        <w:rPr>
          <w:spacing w:val="-4"/>
          <w:sz w:val="23"/>
          <w:highlight w:val="yellow"/>
        </w:rPr>
        <w:t xml:space="preserve">Division and the </w:t>
      </w:r>
      <w:r w:rsidRPr="00383559">
        <w:rPr>
          <w:spacing w:val="-2"/>
          <w:sz w:val="23"/>
          <w:highlight w:val="yellow"/>
        </w:rPr>
        <w:t>regulations.</w:t>
      </w:r>
    </w:p>
    <w:p w:rsidR="00563BC8" w:rsidRDefault="00563BC8">
      <w:pPr>
        <w:spacing w:line="223" w:lineRule="auto"/>
        <w:jc w:val="both"/>
        <w:rPr>
          <w:sz w:val="23"/>
        </w:rPr>
        <w:sectPr w:rsidR="00563BC8">
          <w:headerReference w:type="even" r:id="rId59"/>
          <w:headerReference w:type="default" r:id="rId60"/>
          <w:footerReference w:type="even" r:id="rId61"/>
          <w:footerReference w:type="default" r:id="rId62"/>
          <w:pgSz w:w="11900" w:h="16840"/>
          <w:pgMar w:top="2940" w:right="1680" w:bottom="2100" w:left="1680" w:header="2751" w:footer="1910" w:gutter="0"/>
          <w:pgNumType w:start="26"/>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4"/>
          <w:sz w:val="18"/>
        </w:rPr>
        <w:t xml:space="preserve">Gambling harm </w:t>
      </w:r>
      <w:proofErr w:type="spellStart"/>
      <w:r>
        <w:rPr>
          <w:rFonts w:ascii="Arial"/>
          <w:spacing w:val="-4"/>
          <w:sz w:val="18"/>
        </w:rPr>
        <w:t>minimisation</w:t>
      </w:r>
      <w:proofErr w:type="spellEnd"/>
      <w:r>
        <w:rPr>
          <w:rFonts w:ascii="Arial"/>
          <w:spacing w:val="-4"/>
          <w:sz w:val="18"/>
        </w:rPr>
        <w:t xml:space="preserve"> measures</w:t>
      </w:r>
      <w:r>
        <w:rPr>
          <w:rFonts w:ascii="Arial"/>
          <w:sz w:val="18"/>
        </w:rPr>
        <w:tab/>
      </w:r>
      <w:r>
        <w:rPr>
          <w:rFonts w:ascii="Arial"/>
          <w:spacing w:val="-4"/>
          <w:sz w:val="18"/>
        </w:rPr>
        <w:t>Part</w:t>
      </w:r>
      <w:r>
        <w:rPr>
          <w:rFonts w:ascii="Arial"/>
          <w:spacing w:val="-8"/>
          <w:sz w:val="18"/>
        </w:rPr>
        <w:t xml:space="preserve"> </w:t>
      </w:r>
      <w:r>
        <w:rPr>
          <w:rFonts w:ascii="Arial"/>
          <w:spacing w:val="-10"/>
          <w:sz w:val="18"/>
        </w:rPr>
        <w:t>4</w:t>
      </w:r>
    </w:p>
    <w:p w:rsidR="00563BC8" w:rsidRDefault="00334391">
      <w:pPr>
        <w:tabs>
          <w:tab w:val="left" w:pos="6696"/>
        </w:tabs>
        <w:spacing w:before="53"/>
        <w:ind w:left="644"/>
        <w:rPr>
          <w:rFonts w:ascii="Arial"/>
          <w:sz w:val="18"/>
        </w:rPr>
      </w:pPr>
      <w:r>
        <w:rPr>
          <w:rFonts w:ascii="Arial"/>
          <w:spacing w:val="-4"/>
          <w:sz w:val="18"/>
        </w:rPr>
        <w:t>Social</w:t>
      </w:r>
      <w:r>
        <w:rPr>
          <w:rFonts w:ascii="Arial"/>
          <w:spacing w:val="-3"/>
          <w:sz w:val="18"/>
        </w:rPr>
        <w:t xml:space="preserve"> </w:t>
      </w:r>
      <w:r>
        <w:rPr>
          <w:rFonts w:ascii="Arial"/>
          <w:spacing w:val="-4"/>
          <w:sz w:val="18"/>
        </w:rPr>
        <w:t>impact</w:t>
      </w:r>
      <w:r>
        <w:rPr>
          <w:rFonts w:ascii="Arial"/>
          <w:spacing w:val="-3"/>
          <w:sz w:val="18"/>
        </w:rPr>
        <w:t xml:space="preserve"> </w:t>
      </w:r>
      <w:r>
        <w:rPr>
          <w:rFonts w:ascii="Arial"/>
          <w:spacing w:val="-4"/>
          <w:sz w:val="18"/>
        </w:rPr>
        <w:t>assessment</w:t>
      </w:r>
      <w:r>
        <w:rPr>
          <w:rFonts w:ascii="Arial"/>
          <w:spacing w:val="-3"/>
          <w:sz w:val="18"/>
        </w:rPr>
        <w:t xml:space="preserve"> </w:t>
      </w:r>
      <w:r>
        <w:rPr>
          <w:rFonts w:ascii="Arial"/>
          <w:spacing w:val="-4"/>
          <w:sz w:val="18"/>
        </w:rPr>
        <w:t>of</w:t>
      </w:r>
      <w:r>
        <w:rPr>
          <w:rFonts w:ascii="Arial"/>
          <w:spacing w:val="-3"/>
          <w:sz w:val="18"/>
        </w:rPr>
        <w:t xml:space="preserve"> </w:t>
      </w:r>
      <w:r>
        <w:rPr>
          <w:rFonts w:ascii="Arial"/>
          <w:spacing w:val="-4"/>
          <w:sz w:val="18"/>
        </w:rPr>
        <w:t>gaming</w:t>
      </w:r>
      <w:r>
        <w:rPr>
          <w:rFonts w:ascii="Arial"/>
          <w:spacing w:val="-3"/>
          <w:sz w:val="18"/>
        </w:rPr>
        <w:t xml:space="preserve"> </w:t>
      </w:r>
      <w:r>
        <w:rPr>
          <w:rFonts w:ascii="Arial"/>
          <w:spacing w:val="-4"/>
          <w:sz w:val="18"/>
        </w:rPr>
        <w:t>machines</w:t>
      </w:r>
      <w:r>
        <w:rPr>
          <w:rFonts w:ascii="Arial"/>
          <w:sz w:val="18"/>
        </w:rPr>
        <w:tab/>
      </w:r>
      <w:r>
        <w:rPr>
          <w:rFonts w:ascii="Arial"/>
          <w:spacing w:val="-5"/>
          <w:sz w:val="18"/>
        </w:rPr>
        <w:t>Division</w:t>
      </w:r>
      <w:r>
        <w:rPr>
          <w:rFonts w:ascii="Arial"/>
          <w:sz w:val="18"/>
        </w:rPr>
        <w:t xml:space="preserve"> </w:t>
      </w:r>
      <w:r>
        <w:rPr>
          <w:rFonts w:ascii="Arial"/>
          <w:spacing w:val="-10"/>
          <w:sz w:val="18"/>
        </w:rPr>
        <w:t>1</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599616"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0037F6" id="Graphic 153" o:spid="_x0000_s1026" style="position:absolute;margin-left:116.3pt;margin-top:3.85pt;width:362.65pt;height:.25pt;z-index:-15716864;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42"/>
        <w:ind w:left="0"/>
        <w:jc w:val="left"/>
        <w:rPr>
          <w:rFonts w:ascii="Arial"/>
          <w:sz w:val="21"/>
        </w:rPr>
      </w:pPr>
    </w:p>
    <w:p w:rsidR="00563BC8" w:rsidRPr="00FF0CCF" w:rsidRDefault="00334391">
      <w:pPr>
        <w:pStyle w:val="ListParagraph"/>
        <w:numPr>
          <w:ilvl w:val="0"/>
          <w:numId w:val="64"/>
        </w:numPr>
        <w:tabs>
          <w:tab w:val="left" w:pos="1289"/>
        </w:tabs>
        <w:spacing w:before="0"/>
        <w:ind w:hanging="489"/>
        <w:jc w:val="left"/>
        <w:rPr>
          <w:rFonts w:ascii="Arial"/>
          <w:b/>
          <w:sz w:val="21"/>
          <w:highlight w:val="yellow"/>
        </w:rPr>
      </w:pPr>
      <w:r w:rsidRPr="00FF0CCF">
        <w:rPr>
          <w:rFonts w:ascii="Arial"/>
          <w:b/>
          <w:spacing w:val="-6"/>
          <w:sz w:val="21"/>
          <w:highlight w:val="yellow"/>
        </w:rPr>
        <w:t>Classes</w:t>
      </w:r>
      <w:r w:rsidRPr="00FF0CCF">
        <w:rPr>
          <w:rFonts w:ascii="Arial"/>
          <w:b/>
          <w:spacing w:val="-5"/>
          <w:sz w:val="21"/>
          <w:highlight w:val="yellow"/>
        </w:rPr>
        <w:t xml:space="preserve"> </w:t>
      </w:r>
      <w:r w:rsidRPr="00FF0CCF">
        <w:rPr>
          <w:rFonts w:ascii="Arial"/>
          <w:b/>
          <w:spacing w:val="-6"/>
          <w:sz w:val="21"/>
          <w:highlight w:val="yellow"/>
        </w:rPr>
        <w:t>of</w:t>
      </w:r>
      <w:r w:rsidRPr="00FF0CCF">
        <w:rPr>
          <w:rFonts w:ascii="Arial"/>
          <w:b/>
          <w:spacing w:val="-2"/>
          <w:sz w:val="21"/>
          <w:highlight w:val="yellow"/>
        </w:rPr>
        <w:t xml:space="preserve"> </w:t>
      </w:r>
      <w:r w:rsidRPr="00FF0CCF">
        <w:rPr>
          <w:rFonts w:ascii="Arial"/>
          <w:b/>
          <w:spacing w:val="-6"/>
          <w:sz w:val="21"/>
          <w:highlight w:val="yellow"/>
        </w:rPr>
        <w:t>social</w:t>
      </w:r>
      <w:r w:rsidRPr="00FF0CCF">
        <w:rPr>
          <w:rFonts w:ascii="Arial"/>
          <w:b/>
          <w:spacing w:val="-3"/>
          <w:sz w:val="21"/>
          <w:highlight w:val="yellow"/>
        </w:rPr>
        <w:t xml:space="preserve"> </w:t>
      </w:r>
      <w:r w:rsidRPr="00FF0CCF">
        <w:rPr>
          <w:rFonts w:ascii="Arial"/>
          <w:b/>
          <w:spacing w:val="-6"/>
          <w:sz w:val="21"/>
          <w:highlight w:val="yellow"/>
        </w:rPr>
        <w:t>impact</w:t>
      </w:r>
      <w:r w:rsidRPr="00FF0CCF">
        <w:rPr>
          <w:rFonts w:ascii="Arial"/>
          <w:b/>
          <w:spacing w:val="-2"/>
          <w:sz w:val="21"/>
          <w:highlight w:val="yellow"/>
        </w:rPr>
        <w:t xml:space="preserve"> </w:t>
      </w:r>
      <w:r w:rsidRPr="00FF0CCF">
        <w:rPr>
          <w:rFonts w:ascii="Arial"/>
          <w:b/>
          <w:spacing w:val="-6"/>
          <w:sz w:val="21"/>
          <w:highlight w:val="yellow"/>
        </w:rPr>
        <w:t>assessment</w:t>
      </w:r>
    </w:p>
    <w:p w:rsidR="00563BC8" w:rsidRPr="00FF0CCF" w:rsidRDefault="00334391">
      <w:pPr>
        <w:pStyle w:val="ListParagraph"/>
        <w:numPr>
          <w:ilvl w:val="1"/>
          <w:numId w:val="64"/>
        </w:numPr>
        <w:tabs>
          <w:tab w:val="left" w:pos="1737"/>
          <w:tab w:val="left" w:pos="1740"/>
        </w:tabs>
        <w:spacing w:before="101" w:line="223" w:lineRule="auto"/>
        <w:ind w:right="636"/>
        <w:jc w:val="both"/>
        <w:rPr>
          <w:sz w:val="23"/>
          <w:highlight w:val="yellow"/>
        </w:rPr>
      </w:pPr>
      <w:r w:rsidRPr="00FF0CCF">
        <w:rPr>
          <w:spacing w:val="-4"/>
          <w:sz w:val="23"/>
          <w:highlight w:val="yellow"/>
        </w:rPr>
        <w:t>A</w:t>
      </w:r>
      <w:r w:rsidRPr="00FF0CCF">
        <w:rPr>
          <w:spacing w:val="-10"/>
          <w:sz w:val="23"/>
          <w:highlight w:val="yellow"/>
        </w:rPr>
        <w:t xml:space="preserve"> </w:t>
      </w:r>
      <w:r w:rsidRPr="00FF0CCF">
        <w:rPr>
          <w:spacing w:val="-4"/>
          <w:sz w:val="23"/>
          <w:highlight w:val="yellow"/>
        </w:rPr>
        <w:t>social</w:t>
      </w:r>
      <w:r w:rsidRPr="00FF0CCF">
        <w:rPr>
          <w:spacing w:val="-10"/>
          <w:sz w:val="23"/>
          <w:highlight w:val="yellow"/>
        </w:rPr>
        <w:t xml:space="preserve"> </w:t>
      </w:r>
      <w:r w:rsidRPr="00FF0CCF">
        <w:rPr>
          <w:spacing w:val="-4"/>
          <w:sz w:val="23"/>
          <w:highlight w:val="yellow"/>
        </w:rPr>
        <w:t>impact</w:t>
      </w:r>
      <w:r w:rsidRPr="00FF0CCF">
        <w:rPr>
          <w:spacing w:val="-7"/>
          <w:sz w:val="23"/>
          <w:highlight w:val="yellow"/>
        </w:rPr>
        <w:t xml:space="preserve"> </w:t>
      </w:r>
      <w:r w:rsidRPr="00FF0CCF">
        <w:rPr>
          <w:spacing w:val="-4"/>
          <w:sz w:val="23"/>
          <w:highlight w:val="yellow"/>
        </w:rPr>
        <w:t>assessment</w:t>
      </w:r>
      <w:r w:rsidRPr="00FF0CCF">
        <w:rPr>
          <w:spacing w:val="-7"/>
          <w:sz w:val="23"/>
          <w:highlight w:val="yellow"/>
        </w:rPr>
        <w:t xml:space="preserve"> </w:t>
      </w:r>
      <w:r w:rsidRPr="00FF0CCF">
        <w:rPr>
          <w:spacing w:val="-4"/>
          <w:sz w:val="23"/>
          <w:highlight w:val="yellow"/>
        </w:rPr>
        <w:t>is</w:t>
      </w:r>
      <w:r w:rsidRPr="00FF0CCF">
        <w:rPr>
          <w:spacing w:val="-7"/>
          <w:sz w:val="23"/>
          <w:highlight w:val="yellow"/>
        </w:rPr>
        <w:t xml:space="preserve"> </w:t>
      </w:r>
      <w:r w:rsidRPr="00FF0CCF">
        <w:rPr>
          <w:spacing w:val="-4"/>
          <w:sz w:val="23"/>
          <w:highlight w:val="yellow"/>
        </w:rPr>
        <w:t>to</w:t>
      </w:r>
      <w:r w:rsidRPr="00FF0CCF">
        <w:rPr>
          <w:spacing w:val="-5"/>
          <w:sz w:val="23"/>
          <w:highlight w:val="yellow"/>
        </w:rPr>
        <w:t xml:space="preserve"> </w:t>
      </w:r>
      <w:r w:rsidRPr="00FF0CCF">
        <w:rPr>
          <w:spacing w:val="-4"/>
          <w:sz w:val="23"/>
          <w:highlight w:val="yellow"/>
        </w:rPr>
        <w:t>be</w:t>
      </w:r>
      <w:r w:rsidRPr="00FF0CCF">
        <w:rPr>
          <w:spacing w:val="-8"/>
          <w:sz w:val="23"/>
          <w:highlight w:val="yellow"/>
        </w:rPr>
        <w:t xml:space="preserve"> </w:t>
      </w:r>
      <w:r w:rsidRPr="00FF0CCF">
        <w:rPr>
          <w:spacing w:val="-4"/>
          <w:sz w:val="23"/>
          <w:highlight w:val="yellow"/>
        </w:rPr>
        <w:t>a</w:t>
      </w:r>
      <w:r w:rsidRPr="00FF0CCF">
        <w:rPr>
          <w:spacing w:val="-9"/>
          <w:sz w:val="23"/>
          <w:highlight w:val="yellow"/>
        </w:rPr>
        <w:t xml:space="preserve"> </w:t>
      </w:r>
      <w:r w:rsidRPr="00FF0CCF">
        <w:rPr>
          <w:b/>
          <w:i/>
          <w:spacing w:val="-4"/>
          <w:sz w:val="23"/>
          <w:highlight w:val="yellow"/>
        </w:rPr>
        <w:t>class</w:t>
      </w:r>
      <w:r w:rsidRPr="00FF0CCF">
        <w:rPr>
          <w:b/>
          <w:i/>
          <w:spacing w:val="-9"/>
          <w:sz w:val="23"/>
          <w:highlight w:val="yellow"/>
        </w:rPr>
        <w:t xml:space="preserve"> </w:t>
      </w:r>
      <w:r w:rsidRPr="00FF0CCF">
        <w:rPr>
          <w:b/>
          <w:i/>
          <w:spacing w:val="-4"/>
          <w:sz w:val="23"/>
          <w:highlight w:val="yellow"/>
        </w:rPr>
        <w:t>1</w:t>
      </w:r>
      <w:r w:rsidRPr="00FF0CCF">
        <w:rPr>
          <w:b/>
          <w:i/>
          <w:spacing w:val="-9"/>
          <w:sz w:val="23"/>
          <w:highlight w:val="yellow"/>
        </w:rPr>
        <w:t xml:space="preserve"> </w:t>
      </w:r>
      <w:r w:rsidRPr="00FF0CCF">
        <w:rPr>
          <w:spacing w:val="-4"/>
          <w:sz w:val="23"/>
          <w:highlight w:val="yellow"/>
        </w:rPr>
        <w:t>social</w:t>
      </w:r>
      <w:r w:rsidRPr="00FF0CCF">
        <w:rPr>
          <w:spacing w:val="-10"/>
          <w:sz w:val="23"/>
          <w:highlight w:val="yellow"/>
        </w:rPr>
        <w:t xml:space="preserve"> </w:t>
      </w:r>
      <w:r w:rsidRPr="00FF0CCF">
        <w:rPr>
          <w:spacing w:val="-4"/>
          <w:sz w:val="23"/>
          <w:highlight w:val="yellow"/>
        </w:rPr>
        <w:t>impact</w:t>
      </w:r>
      <w:r w:rsidRPr="00FF0CCF">
        <w:rPr>
          <w:spacing w:val="-10"/>
          <w:sz w:val="23"/>
          <w:highlight w:val="yellow"/>
        </w:rPr>
        <w:t xml:space="preserve"> </w:t>
      </w:r>
      <w:r w:rsidRPr="00FF0CCF">
        <w:rPr>
          <w:spacing w:val="-4"/>
          <w:sz w:val="23"/>
          <w:highlight w:val="yellow"/>
        </w:rPr>
        <w:t xml:space="preserve">assessment </w:t>
      </w:r>
      <w:r w:rsidRPr="00FF0CCF">
        <w:rPr>
          <w:spacing w:val="-6"/>
          <w:sz w:val="23"/>
          <w:highlight w:val="yellow"/>
        </w:rPr>
        <w:t>or</w:t>
      </w:r>
      <w:r w:rsidRPr="00FF0CCF">
        <w:rPr>
          <w:spacing w:val="-8"/>
          <w:sz w:val="23"/>
          <w:highlight w:val="yellow"/>
        </w:rPr>
        <w:t xml:space="preserve"> </w:t>
      </w:r>
      <w:r w:rsidRPr="00FF0CCF">
        <w:rPr>
          <w:spacing w:val="-6"/>
          <w:sz w:val="23"/>
          <w:highlight w:val="yellow"/>
        </w:rPr>
        <w:t xml:space="preserve">a </w:t>
      </w:r>
      <w:r w:rsidRPr="00FF0CCF">
        <w:rPr>
          <w:b/>
          <w:i/>
          <w:spacing w:val="-6"/>
          <w:sz w:val="23"/>
          <w:highlight w:val="yellow"/>
        </w:rPr>
        <w:t xml:space="preserve">class 2 </w:t>
      </w:r>
      <w:r w:rsidRPr="00FF0CCF">
        <w:rPr>
          <w:spacing w:val="-6"/>
          <w:sz w:val="23"/>
          <w:highlight w:val="yellow"/>
        </w:rPr>
        <w:t xml:space="preserve">social impact assessment as determined in accordance with </w:t>
      </w:r>
      <w:r w:rsidRPr="00FF0CCF">
        <w:rPr>
          <w:sz w:val="23"/>
          <w:highlight w:val="yellow"/>
        </w:rPr>
        <w:t>the regulations.</w:t>
      </w:r>
    </w:p>
    <w:p w:rsidR="00563BC8" w:rsidRPr="00FF0CCF" w:rsidRDefault="00334391">
      <w:pPr>
        <w:pStyle w:val="ListParagraph"/>
        <w:numPr>
          <w:ilvl w:val="1"/>
          <w:numId w:val="64"/>
        </w:numPr>
        <w:tabs>
          <w:tab w:val="left" w:pos="1737"/>
          <w:tab w:val="left" w:pos="1740"/>
        </w:tabs>
        <w:spacing w:before="110" w:line="223" w:lineRule="auto"/>
        <w:ind w:right="642"/>
        <w:jc w:val="both"/>
        <w:rPr>
          <w:sz w:val="23"/>
          <w:highlight w:val="yellow"/>
        </w:rPr>
      </w:pPr>
      <w:r w:rsidRPr="00FF0CCF">
        <w:rPr>
          <w:sz w:val="23"/>
          <w:highlight w:val="yellow"/>
        </w:rPr>
        <w:t>Subject to the regulations, a class 1 social impact assessment is required to be provided if:</w:t>
      </w:r>
    </w:p>
    <w:p w:rsidR="00563BC8" w:rsidRPr="00FF0CCF" w:rsidRDefault="00334391">
      <w:pPr>
        <w:pStyle w:val="ListParagraph"/>
        <w:numPr>
          <w:ilvl w:val="2"/>
          <w:numId w:val="64"/>
        </w:numPr>
        <w:tabs>
          <w:tab w:val="left" w:pos="2364"/>
          <w:tab w:val="left" w:pos="2367"/>
        </w:tabs>
        <w:spacing w:before="81" w:line="223" w:lineRule="auto"/>
        <w:ind w:right="636"/>
        <w:jc w:val="both"/>
        <w:rPr>
          <w:sz w:val="23"/>
          <w:highlight w:val="yellow"/>
        </w:rPr>
      </w:pPr>
      <w:r w:rsidRPr="00FF0CCF">
        <w:rPr>
          <w:spacing w:val="-2"/>
          <w:sz w:val="23"/>
          <w:highlight w:val="yellow"/>
        </w:rPr>
        <w:t>the</w:t>
      </w:r>
      <w:r w:rsidRPr="00FF0CCF">
        <w:rPr>
          <w:spacing w:val="-13"/>
          <w:sz w:val="23"/>
          <w:highlight w:val="yellow"/>
        </w:rPr>
        <w:t xml:space="preserve"> </w:t>
      </w:r>
      <w:r w:rsidRPr="00FF0CCF">
        <w:rPr>
          <w:spacing w:val="-2"/>
          <w:sz w:val="23"/>
          <w:highlight w:val="yellow"/>
        </w:rPr>
        <w:t>application</w:t>
      </w:r>
      <w:r w:rsidRPr="00FF0CCF">
        <w:rPr>
          <w:spacing w:val="-12"/>
          <w:sz w:val="23"/>
          <w:highlight w:val="yellow"/>
        </w:rPr>
        <w:t xml:space="preserve"> </w:t>
      </w:r>
      <w:r w:rsidRPr="00FF0CCF">
        <w:rPr>
          <w:spacing w:val="-2"/>
          <w:sz w:val="23"/>
          <w:highlight w:val="yellow"/>
        </w:rPr>
        <w:t>relates</w:t>
      </w:r>
      <w:r w:rsidRPr="00FF0CCF">
        <w:rPr>
          <w:spacing w:val="-13"/>
          <w:sz w:val="23"/>
          <w:highlight w:val="yellow"/>
        </w:rPr>
        <w:t xml:space="preserve"> </w:t>
      </w:r>
      <w:r w:rsidRPr="00FF0CCF">
        <w:rPr>
          <w:spacing w:val="-2"/>
          <w:sz w:val="23"/>
          <w:highlight w:val="yellow"/>
        </w:rPr>
        <w:t>to</w:t>
      </w:r>
      <w:r w:rsidRPr="00FF0CCF">
        <w:rPr>
          <w:spacing w:val="-12"/>
          <w:sz w:val="23"/>
          <w:highlight w:val="yellow"/>
        </w:rPr>
        <w:t xml:space="preserve"> </w:t>
      </w:r>
      <w:r w:rsidRPr="00FF0CCF">
        <w:rPr>
          <w:spacing w:val="-2"/>
          <w:sz w:val="23"/>
          <w:highlight w:val="yellow"/>
        </w:rPr>
        <w:t>the</w:t>
      </w:r>
      <w:r w:rsidRPr="00FF0CCF">
        <w:rPr>
          <w:spacing w:val="-12"/>
          <w:sz w:val="23"/>
          <w:highlight w:val="yellow"/>
        </w:rPr>
        <w:t xml:space="preserve"> </w:t>
      </w:r>
      <w:r w:rsidRPr="00FF0CCF">
        <w:rPr>
          <w:spacing w:val="-2"/>
          <w:sz w:val="23"/>
          <w:highlight w:val="yellow"/>
        </w:rPr>
        <w:t>keeping,</w:t>
      </w:r>
      <w:r w:rsidRPr="00FF0CCF">
        <w:rPr>
          <w:spacing w:val="-13"/>
          <w:sz w:val="23"/>
          <w:highlight w:val="yellow"/>
        </w:rPr>
        <w:t xml:space="preserve"> </w:t>
      </w:r>
      <w:r w:rsidRPr="00FF0CCF">
        <w:rPr>
          <w:spacing w:val="-2"/>
          <w:sz w:val="23"/>
          <w:highlight w:val="yellow"/>
        </w:rPr>
        <w:t>over</w:t>
      </w:r>
      <w:r w:rsidRPr="00FF0CCF">
        <w:rPr>
          <w:spacing w:val="-12"/>
          <w:sz w:val="23"/>
          <w:highlight w:val="yellow"/>
        </w:rPr>
        <w:t xml:space="preserve"> </w:t>
      </w:r>
      <w:r w:rsidRPr="00FF0CCF">
        <w:rPr>
          <w:spacing w:val="-2"/>
          <w:sz w:val="23"/>
          <w:highlight w:val="yellow"/>
        </w:rPr>
        <w:t>a</w:t>
      </w:r>
      <w:r w:rsidRPr="00FF0CCF">
        <w:rPr>
          <w:spacing w:val="-12"/>
          <w:sz w:val="23"/>
          <w:highlight w:val="yellow"/>
        </w:rPr>
        <w:t xml:space="preserve"> </w:t>
      </w:r>
      <w:r w:rsidRPr="00FF0CCF">
        <w:rPr>
          <w:spacing w:val="-2"/>
          <w:sz w:val="23"/>
          <w:highlight w:val="yellow"/>
        </w:rPr>
        <w:t>period</w:t>
      </w:r>
      <w:r w:rsidRPr="00FF0CCF">
        <w:rPr>
          <w:spacing w:val="-13"/>
          <w:sz w:val="23"/>
          <w:highlight w:val="yellow"/>
        </w:rPr>
        <w:t xml:space="preserve"> </w:t>
      </w:r>
      <w:r w:rsidRPr="00FF0CCF">
        <w:rPr>
          <w:spacing w:val="-2"/>
          <w:sz w:val="23"/>
          <w:highlight w:val="yellow"/>
        </w:rPr>
        <w:t>prescribed by</w:t>
      </w:r>
      <w:r w:rsidRPr="00FF0CCF">
        <w:rPr>
          <w:spacing w:val="-13"/>
          <w:sz w:val="23"/>
          <w:highlight w:val="yellow"/>
        </w:rPr>
        <w:t xml:space="preserve"> </w:t>
      </w:r>
      <w:r w:rsidRPr="00FF0CCF">
        <w:rPr>
          <w:spacing w:val="-2"/>
          <w:sz w:val="23"/>
          <w:highlight w:val="yellow"/>
        </w:rPr>
        <w:t>the</w:t>
      </w:r>
      <w:r w:rsidRPr="00FF0CCF">
        <w:rPr>
          <w:spacing w:val="-12"/>
          <w:sz w:val="23"/>
          <w:highlight w:val="yellow"/>
        </w:rPr>
        <w:t xml:space="preserve"> </w:t>
      </w:r>
      <w:r w:rsidRPr="00FF0CCF">
        <w:rPr>
          <w:spacing w:val="-2"/>
          <w:sz w:val="23"/>
          <w:highlight w:val="yellow"/>
        </w:rPr>
        <w:t>regulations,</w:t>
      </w:r>
      <w:r w:rsidRPr="00FF0CCF">
        <w:rPr>
          <w:spacing w:val="-13"/>
          <w:sz w:val="23"/>
          <w:highlight w:val="yellow"/>
        </w:rPr>
        <w:t xml:space="preserve"> </w:t>
      </w:r>
      <w:r w:rsidRPr="00FF0CCF">
        <w:rPr>
          <w:spacing w:val="-2"/>
          <w:sz w:val="23"/>
          <w:highlight w:val="yellow"/>
        </w:rPr>
        <w:t>of</w:t>
      </w:r>
      <w:r w:rsidRPr="00FF0CCF">
        <w:rPr>
          <w:spacing w:val="-12"/>
          <w:sz w:val="23"/>
          <w:highlight w:val="yellow"/>
        </w:rPr>
        <w:t xml:space="preserve"> </w:t>
      </w:r>
      <w:r w:rsidRPr="00FF0CCF">
        <w:rPr>
          <w:spacing w:val="-2"/>
          <w:sz w:val="23"/>
          <w:highlight w:val="yellow"/>
        </w:rPr>
        <w:t>a</w:t>
      </w:r>
      <w:r w:rsidRPr="00FF0CCF">
        <w:rPr>
          <w:spacing w:val="-12"/>
          <w:sz w:val="23"/>
          <w:highlight w:val="yellow"/>
        </w:rPr>
        <w:t xml:space="preserve"> </w:t>
      </w:r>
      <w:r w:rsidRPr="00FF0CCF">
        <w:rPr>
          <w:spacing w:val="-2"/>
          <w:sz w:val="23"/>
          <w:highlight w:val="yellow"/>
        </w:rPr>
        <w:t>number</w:t>
      </w:r>
      <w:r w:rsidRPr="00FF0CCF">
        <w:rPr>
          <w:spacing w:val="-13"/>
          <w:sz w:val="23"/>
          <w:highlight w:val="yellow"/>
        </w:rPr>
        <w:t xml:space="preserve"> </w:t>
      </w:r>
      <w:r w:rsidRPr="00FF0CCF">
        <w:rPr>
          <w:spacing w:val="-2"/>
          <w:sz w:val="23"/>
          <w:highlight w:val="yellow"/>
        </w:rPr>
        <w:t>of</w:t>
      </w:r>
      <w:r w:rsidRPr="00FF0CCF">
        <w:rPr>
          <w:spacing w:val="-12"/>
          <w:sz w:val="23"/>
          <w:highlight w:val="yellow"/>
        </w:rPr>
        <w:t xml:space="preserve"> </w:t>
      </w:r>
      <w:r w:rsidRPr="00FF0CCF">
        <w:rPr>
          <w:spacing w:val="-2"/>
          <w:sz w:val="23"/>
          <w:highlight w:val="yellow"/>
        </w:rPr>
        <w:t>approved</w:t>
      </w:r>
      <w:r w:rsidRPr="00FF0CCF">
        <w:rPr>
          <w:spacing w:val="-12"/>
          <w:sz w:val="23"/>
          <w:highlight w:val="yellow"/>
        </w:rPr>
        <w:t xml:space="preserve"> </w:t>
      </w:r>
      <w:r w:rsidRPr="00FF0CCF">
        <w:rPr>
          <w:spacing w:val="-2"/>
          <w:sz w:val="23"/>
          <w:highlight w:val="yellow"/>
        </w:rPr>
        <w:t>gaming</w:t>
      </w:r>
      <w:r w:rsidRPr="00FF0CCF">
        <w:rPr>
          <w:spacing w:val="-13"/>
          <w:sz w:val="23"/>
          <w:highlight w:val="yellow"/>
        </w:rPr>
        <w:t xml:space="preserve"> </w:t>
      </w:r>
      <w:r w:rsidRPr="00FF0CCF">
        <w:rPr>
          <w:spacing w:val="-2"/>
          <w:sz w:val="23"/>
          <w:highlight w:val="yellow"/>
        </w:rPr>
        <w:t xml:space="preserve">machines </w:t>
      </w:r>
      <w:r w:rsidRPr="00FF0CCF">
        <w:rPr>
          <w:spacing w:val="-6"/>
          <w:sz w:val="23"/>
          <w:highlight w:val="yellow"/>
        </w:rPr>
        <w:t>that</w:t>
      </w:r>
      <w:r w:rsidRPr="00FF0CCF">
        <w:rPr>
          <w:spacing w:val="-9"/>
          <w:sz w:val="23"/>
          <w:highlight w:val="yellow"/>
        </w:rPr>
        <w:t xml:space="preserve"> </w:t>
      </w:r>
      <w:r w:rsidRPr="00FF0CCF">
        <w:rPr>
          <w:spacing w:val="-6"/>
          <w:sz w:val="23"/>
          <w:highlight w:val="yellow"/>
        </w:rPr>
        <w:t>is</w:t>
      </w:r>
      <w:r w:rsidRPr="00FF0CCF">
        <w:rPr>
          <w:spacing w:val="-8"/>
          <w:sz w:val="23"/>
          <w:highlight w:val="yellow"/>
        </w:rPr>
        <w:t xml:space="preserve"> </w:t>
      </w:r>
      <w:r w:rsidRPr="00FF0CCF">
        <w:rPr>
          <w:spacing w:val="-6"/>
          <w:sz w:val="23"/>
          <w:highlight w:val="yellow"/>
        </w:rPr>
        <w:t>less</w:t>
      </w:r>
      <w:r w:rsidRPr="00FF0CCF">
        <w:rPr>
          <w:spacing w:val="-7"/>
          <w:sz w:val="23"/>
          <w:highlight w:val="yellow"/>
        </w:rPr>
        <w:t xml:space="preserve"> </w:t>
      </w:r>
      <w:r w:rsidRPr="00FF0CCF">
        <w:rPr>
          <w:spacing w:val="-6"/>
          <w:sz w:val="23"/>
          <w:highlight w:val="yellow"/>
        </w:rPr>
        <w:t>than</w:t>
      </w:r>
      <w:r w:rsidRPr="00FF0CCF">
        <w:rPr>
          <w:spacing w:val="-3"/>
          <w:sz w:val="23"/>
          <w:highlight w:val="yellow"/>
        </w:rPr>
        <w:t xml:space="preserve"> </w:t>
      </w:r>
      <w:r w:rsidRPr="00FF0CCF">
        <w:rPr>
          <w:spacing w:val="-6"/>
          <w:sz w:val="23"/>
          <w:highlight w:val="yellow"/>
        </w:rPr>
        <w:t>the</w:t>
      </w:r>
      <w:r w:rsidRPr="00FF0CCF">
        <w:rPr>
          <w:spacing w:val="-3"/>
          <w:sz w:val="23"/>
          <w:highlight w:val="yellow"/>
        </w:rPr>
        <w:t xml:space="preserve"> </w:t>
      </w:r>
      <w:r w:rsidRPr="00FF0CCF">
        <w:rPr>
          <w:spacing w:val="-6"/>
          <w:sz w:val="23"/>
          <w:highlight w:val="yellow"/>
        </w:rPr>
        <w:t>number</w:t>
      </w:r>
      <w:r w:rsidRPr="00FF0CCF">
        <w:rPr>
          <w:spacing w:val="-3"/>
          <w:sz w:val="23"/>
          <w:highlight w:val="yellow"/>
        </w:rPr>
        <w:t xml:space="preserve"> </w:t>
      </w:r>
      <w:r w:rsidRPr="00FF0CCF">
        <w:rPr>
          <w:spacing w:val="-6"/>
          <w:sz w:val="23"/>
          <w:highlight w:val="yellow"/>
        </w:rPr>
        <w:t>prescribed</w:t>
      </w:r>
      <w:r w:rsidRPr="00FF0CCF">
        <w:rPr>
          <w:spacing w:val="-7"/>
          <w:sz w:val="23"/>
          <w:highlight w:val="yellow"/>
        </w:rPr>
        <w:t xml:space="preserve"> </w:t>
      </w:r>
      <w:r w:rsidRPr="00FF0CCF">
        <w:rPr>
          <w:spacing w:val="-6"/>
          <w:sz w:val="23"/>
          <w:highlight w:val="yellow"/>
        </w:rPr>
        <w:t>by</w:t>
      </w:r>
      <w:r w:rsidRPr="00FF0CCF">
        <w:rPr>
          <w:spacing w:val="-9"/>
          <w:sz w:val="23"/>
          <w:highlight w:val="yellow"/>
        </w:rPr>
        <w:t xml:space="preserve"> </w:t>
      </w:r>
      <w:r w:rsidRPr="00FF0CCF">
        <w:rPr>
          <w:spacing w:val="-6"/>
          <w:sz w:val="23"/>
          <w:highlight w:val="yellow"/>
        </w:rPr>
        <w:t>the</w:t>
      </w:r>
      <w:r w:rsidRPr="00FF0CCF">
        <w:rPr>
          <w:spacing w:val="-7"/>
          <w:sz w:val="23"/>
          <w:highlight w:val="yellow"/>
        </w:rPr>
        <w:t xml:space="preserve"> </w:t>
      </w:r>
      <w:r w:rsidRPr="00FF0CCF">
        <w:rPr>
          <w:spacing w:val="-6"/>
          <w:sz w:val="23"/>
          <w:highlight w:val="yellow"/>
        </w:rPr>
        <w:t>regulations</w:t>
      </w:r>
      <w:r w:rsidRPr="00FF0CCF">
        <w:rPr>
          <w:spacing w:val="-7"/>
          <w:sz w:val="23"/>
          <w:highlight w:val="yellow"/>
        </w:rPr>
        <w:t xml:space="preserve"> </w:t>
      </w:r>
      <w:r w:rsidRPr="00FF0CCF">
        <w:rPr>
          <w:spacing w:val="-6"/>
          <w:sz w:val="23"/>
          <w:highlight w:val="yellow"/>
        </w:rPr>
        <w:t>for</w:t>
      </w:r>
      <w:r w:rsidRPr="00FF0CCF">
        <w:rPr>
          <w:spacing w:val="-8"/>
          <w:sz w:val="23"/>
          <w:highlight w:val="yellow"/>
        </w:rPr>
        <w:t xml:space="preserve"> </w:t>
      </w:r>
      <w:r w:rsidRPr="00FF0CCF">
        <w:rPr>
          <w:spacing w:val="-6"/>
          <w:sz w:val="23"/>
          <w:highlight w:val="yellow"/>
        </w:rPr>
        <w:t xml:space="preserve">the </w:t>
      </w:r>
      <w:r w:rsidRPr="00FF0CCF">
        <w:rPr>
          <w:sz w:val="23"/>
          <w:highlight w:val="yellow"/>
        </w:rPr>
        <w:t>purposes of this paragraph, or</w:t>
      </w:r>
    </w:p>
    <w:p w:rsidR="00563BC8" w:rsidRPr="00FF0CCF" w:rsidRDefault="00334391">
      <w:pPr>
        <w:pStyle w:val="ListParagraph"/>
        <w:numPr>
          <w:ilvl w:val="2"/>
          <w:numId w:val="64"/>
        </w:numPr>
        <w:tabs>
          <w:tab w:val="left" w:pos="2365"/>
          <w:tab w:val="left" w:pos="2367"/>
        </w:tabs>
        <w:spacing w:line="223" w:lineRule="auto"/>
        <w:ind w:right="634"/>
        <w:jc w:val="both"/>
        <w:rPr>
          <w:sz w:val="23"/>
          <w:highlight w:val="yellow"/>
        </w:rPr>
      </w:pPr>
      <w:proofErr w:type="gramStart"/>
      <w:r w:rsidRPr="00FF0CCF">
        <w:rPr>
          <w:spacing w:val="-4"/>
          <w:sz w:val="23"/>
          <w:highlight w:val="yellow"/>
        </w:rPr>
        <w:t>the</w:t>
      </w:r>
      <w:proofErr w:type="gramEnd"/>
      <w:r w:rsidRPr="00FF0CCF">
        <w:rPr>
          <w:spacing w:val="-8"/>
          <w:sz w:val="23"/>
          <w:highlight w:val="yellow"/>
        </w:rPr>
        <w:t xml:space="preserve"> </w:t>
      </w:r>
      <w:r w:rsidRPr="00FF0CCF">
        <w:rPr>
          <w:spacing w:val="-4"/>
          <w:sz w:val="23"/>
          <w:highlight w:val="yellow"/>
        </w:rPr>
        <w:t>application</w:t>
      </w:r>
      <w:r w:rsidRPr="00FF0CCF">
        <w:rPr>
          <w:spacing w:val="-5"/>
          <w:sz w:val="23"/>
          <w:highlight w:val="yellow"/>
        </w:rPr>
        <w:t xml:space="preserve"> </w:t>
      </w:r>
      <w:r w:rsidRPr="00FF0CCF">
        <w:rPr>
          <w:spacing w:val="-4"/>
          <w:sz w:val="23"/>
          <w:highlight w:val="yellow"/>
        </w:rPr>
        <w:t>has</w:t>
      </w:r>
      <w:r w:rsidRPr="00FF0CCF">
        <w:rPr>
          <w:spacing w:val="-10"/>
          <w:sz w:val="23"/>
          <w:highlight w:val="yellow"/>
        </w:rPr>
        <w:t xml:space="preserve"> </w:t>
      </w:r>
      <w:r w:rsidRPr="00FF0CCF">
        <w:rPr>
          <w:spacing w:val="-4"/>
          <w:sz w:val="23"/>
          <w:highlight w:val="yellow"/>
        </w:rPr>
        <w:t>resulted</w:t>
      </w:r>
      <w:r w:rsidRPr="00FF0CCF">
        <w:rPr>
          <w:spacing w:val="-5"/>
          <w:sz w:val="23"/>
          <w:highlight w:val="yellow"/>
        </w:rPr>
        <w:t xml:space="preserve"> </w:t>
      </w:r>
      <w:r w:rsidRPr="00FF0CCF">
        <w:rPr>
          <w:spacing w:val="-4"/>
          <w:sz w:val="23"/>
          <w:highlight w:val="yellow"/>
        </w:rPr>
        <w:t>from</w:t>
      </w:r>
      <w:r w:rsidRPr="00FF0CCF">
        <w:rPr>
          <w:spacing w:val="-8"/>
          <w:sz w:val="23"/>
          <w:highlight w:val="yellow"/>
        </w:rPr>
        <w:t xml:space="preserve"> </w:t>
      </w:r>
      <w:r w:rsidRPr="00FF0CCF">
        <w:rPr>
          <w:spacing w:val="-4"/>
          <w:sz w:val="23"/>
          <w:highlight w:val="yellow"/>
        </w:rPr>
        <w:t>the</w:t>
      </w:r>
      <w:r w:rsidRPr="00FF0CCF">
        <w:rPr>
          <w:spacing w:val="-8"/>
          <w:sz w:val="23"/>
          <w:highlight w:val="yellow"/>
        </w:rPr>
        <w:t xml:space="preserve"> </w:t>
      </w:r>
      <w:r w:rsidRPr="00FF0CCF">
        <w:rPr>
          <w:spacing w:val="-4"/>
          <w:sz w:val="23"/>
          <w:highlight w:val="yellow"/>
        </w:rPr>
        <w:t>transfer</w:t>
      </w:r>
      <w:r w:rsidRPr="00FF0CCF">
        <w:rPr>
          <w:spacing w:val="-8"/>
          <w:sz w:val="23"/>
          <w:highlight w:val="yellow"/>
        </w:rPr>
        <w:t xml:space="preserve"> </w:t>
      </w:r>
      <w:r w:rsidRPr="00FF0CCF">
        <w:rPr>
          <w:spacing w:val="-4"/>
          <w:sz w:val="23"/>
          <w:highlight w:val="yellow"/>
        </w:rPr>
        <w:t>of</w:t>
      </w:r>
      <w:r w:rsidRPr="00FF0CCF">
        <w:rPr>
          <w:spacing w:val="-8"/>
          <w:sz w:val="23"/>
          <w:highlight w:val="yellow"/>
        </w:rPr>
        <w:t xml:space="preserve"> </w:t>
      </w:r>
      <w:r w:rsidRPr="00FF0CCF">
        <w:rPr>
          <w:spacing w:val="-4"/>
          <w:sz w:val="23"/>
          <w:highlight w:val="yellow"/>
        </w:rPr>
        <w:t>poker</w:t>
      </w:r>
      <w:r w:rsidRPr="00FF0CCF">
        <w:rPr>
          <w:spacing w:val="-8"/>
          <w:sz w:val="23"/>
          <w:highlight w:val="yellow"/>
        </w:rPr>
        <w:t xml:space="preserve"> </w:t>
      </w:r>
      <w:r w:rsidRPr="00FF0CCF">
        <w:rPr>
          <w:spacing w:val="-4"/>
          <w:sz w:val="23"/>
          <w:highlight w:val="yellow"/>
        </w:rPr>
        <w:t xml:space="preserve">machine </w:t>
      </w:r>
      <w:r w:rsidRPr="00FF0CCF">
        <w:rPr>
          <w:sz w:val="23"/>
          <w:highlight w:val="yellow"/>
        </w:rPr>
        <w:t xml:space="preserve">entitlements from another hotel or other premises of a </w:t>
      </w:r>
      <w:r w:rsidRPr="00FF0CCF">
        <w:rPr>
          <w:spacing w:val="-4"/>
          <w:sz w:val="23"/>
          <w:highlight w:val="yellow"/>
        </w:rPr>
        <w:t>registered</w:t>
      </w:r>
      <w:r w:rsidRPr="00FF0CCF">
        <w:rPr>
          <w:spacing w:val="-6"/>
          <w:sz w:val="23"/>
          <w:highlight w:val="yellow"/>
        </w:rPr>
        <w:t xml:space="preserve"> </w:t>
      </w:r>
      <w:r w:rsidRPr="00FF0CCF">
        <w:rPr>
          <w:spacing w:val="-4"/>
          <w:sz w:val="23"/>
          <w:highlight w:val="yellow"/>
        </w:rPr>
        <w:t>club</w:t>
      </w:r>
      <w:r w:rsidRPr="00FF0CCF">
        <w:rPr>
          <w:spacing w:val="-7"/>
          <w:sz w:val="23"/>
          <w:highlight w:val="yellow"/>
        </w:rPr>
        <w:t xml:space="preserve"> </w:t>
      </w:r>
      <w:r w:rsidRPr="00FF0CCF">
        <w:rPr>
          <w:spacing w:val="-4"/>
          <w:sz w:val="23"/>
          <w:highlight w:val="yellow"/>
        </w:rPr>
        <w:t>and</w:t>
      </w:r>
      <w:r w:rsidRPr="00FF0CCF">
        <w:rPr>
          <w:spacing w:val="-7"/>
          <w:sz w:val="23"/>
          <w:highlight w:val="yellow"/>
        </w:rPr>
        <w:t xml:space="preserve"> </w:t>
      </w:r>
      <w:r w:rsidRPr="00FF0CCF">
        <w:rPr>
          <w:spacing w:val="-4"/>
          <w:sz w:val="23"/>
          <w:highlight w:val="yellow"/>
        </w:rPr>
        <w:t>the</w:t>
      </w:r>
      <w:r w:rsidRPr="00FF0CCF">
        <w:rPr>
          <w:spacing w:val="-9"/>
          <w:sz w:val="23"/>
          <w:highlight w:val="yellow"/>
        </w:rPr>
        <w:t xml:space="preserve"> </w:t>
      </w:r>
      <w:r w:rsidRPr="00FF0CCF">
        <w:rPr>
          <w:spacing w:val="-4"/>
          <w:sz w:val="23"/>
          <w:highlight w:val="yellow"/>
        </w:rPr>
        <w:t>other</w:t>
      </w:r>
      <w:r w:rsidRPr="00FF0CCF">
        <w:rPr>
          <w:spacing w:val="-9"/>
          <w:sz w:val="23"/>
          <w:highlight w:val="yellow"/>
        </w:rPr>
        <w:t xml:space="preserve"> </w:t>
      </w:r>
      <w:r w:rsidRPr="00FF0CCF">
        <w:rPr>
          <w:spacing w:val="-4"/>
          <w:sz w:val="23"/>
          <w:highlight w:val="yellow"/>
        </w:rPr>
        <w:t>hotel</w:t>
      </w:r>
      <w:r w:rsidRPr="00FF0CCF">
        <w:rPr>
          <w:spacing w:val="-7"/>
          <w:sz w:val="23"/>
          <w:highlight w:val="yellow"/>
        </w:rPr>
        <w:t xml:space="preserve"> </w:t>
      </w:r>
      <w:r w:rsidRPr="00FF0CCF">
        <w:rPr>
          <w:spacing w:val="-4"/>
          <w:sz w:val="23"/>
          <w:highlight w:val="yellow"/>
        </w:rPr>
        <w:t>is,</w:t>
      </w:r>
      <w:r w:rsidRPr="00FF0CCF">
        <w:rPr>
          <w:spacing w:val="-9"/>
          <w:sz w:val="23"/>
          <w:highlight w:val="yellow"/>
        </w:rPr>
        <w:t xml:space="preserve"> </w:t>
      </w:r>
      <w:r w:rsidRPr="00FF0CCF">
        <w:rPr>
          <w:spacing w:val="-4"/>
          <w:sz w:val="23"/>
          <w:highlight w:val="yellow"/>
        </w:rPr>
        <w:t>or</w:t>
      </w:r>
      <w:r w:rsidRPr="00FF0CCF">
        <w:rPr>
          <w:spacing w:val="-6"/>
          <w:sz w:val="23"/>
          <w:highlight w:val="yellow"/>
        </w:rPr>
        <w:t xml:space="preserve"> </w:t>
      </w:r>
      <w:r w:rsidRPr="00FF0CCF">
        <w:rPr>
          <w:spacing w:val="-4"/>
          <w:sz w:val="23"/>
          <w:highlight w:val="yellow"/>
        </w:rPr>
        <w:t>the</w:t>
      </w:r>
      <w:r w:rsidRPr="00FF0CCF">
        <w:rPr>
          <w:spacing w:val="-5"/>
          <w:sz w:val="23"/>
          <w:highlight w:val="yellow"/>
        </w:rPr>
        <w:t xml:space="preserve"> </w:t>
      </w:r>
      <w:r w:rsidRPr="00FF0CCF">
        <w:rPr>
          <w:spacing w:val="-4"/>
          <w:sz w:val="23"/>
          <w:highlight w:val="yellow"/>
        </w:rPr>
        <w:t>other</w:t>
      </w:r>
      <w:r w:rsidRPr="00FF0CCF">
        <w:rPr>
          <w:spacing w:val="-6"/>
          <w:sz w:val="23"/>
          <w:highlight w:val="yellow"/>
        </w:rPr>
        <w:t xml:space="preserve"> </w:t>
      </w:r>
      <w:r w:rsidRPr="00FF0CCF">
        <w:rPr>
          <w:spacing w:val="-4"/>
          <w:sz w:val="23"/>
          <w:highlight w:val="yellow"/>
        </w:rPr>
        <w:t>premises</w:t>
      </w:r>
      <w:r w:rsidRPr="00FF0CCF">
        <w:rPr>
          <w:spacing w:val="-7"/>
          <w:sz w:val="23"/>
          <w:highlight w:val="yellow"/>
        </w:rPr>
        <w:t xml:space="preserve"> </w:t>
      </w:r>
      <w:r w:rsidRPr="00FF0CCF">
        <w:rPr>
          <w:spacing w:val="-4"/>
          <w:sz w:val="23"/>
          <w:highlight w:val="yellow"/>
        </w:rPr>
        <w:t xml:space="preserve">are, </w:t>
      </w:r>
      <w:r w:rsidRPr="00FF0CCF">
        <w:rPr>
          <w:spacing w:val="-6"/>
          <w:sz w:val="23"/>
          <w:highlight w:val="yellow"/>
        </w:rPr>
        <w:t>situated</w:t>
      </w:r>
      <w:r w:rsidRPr="00FF0CCF">
        <w:rPr>
          <w:spacing w:val="-8"/>
          <w:sz w:val="23"/>
          <w:highlight w:val="yellow"/>
        </w:rPr>
        <w:t xml:space="preserve"> </w:t>
      </w:r>
      <w:r w:rsidRPr="00FF0CCF">
        <w:rPr>
          <w:spacing w:val="-6"/>
          <w:sz w:val="23"/>
          <w:highlight w:val="yellow"/>
        </w:rPr>
        <w:t>within</w:t>
      </w:r>
      <w:r w:rsidRPr="00FF0CCF">
        <w:rPr>
          <w:spacing w:val="-7"/>
          <w:sz w:val="23"/>
          <w:highlight w:val="yellow"/>
        </w:rPr>
        <w:t xml:space="preserve"> </w:t>
      </w:r>
      <w:r w:rsidRPr="00FF0CCF">
        <w:rPr>
          <w:spacing w:val="-6"/>
          <w:sz w:val="23"/>
          <w:highlight w:val="yellow"/>
        </w:rPr>
        <w:t>1</w:t>
      </w:r>
      <w:r w:rsidRPr="00FF0CCF">
        <w:rPr>
          <w:spacing w:val="-9"/>
          <w:sz w:val="23"/>
          <w:highlight w:val="yellow"/>
        </w:rPr>
        <w:t xml:space="preserve"> </w:t>
      </w:r>
      <w:proofErr w:type="spellStart"/>
      <w:r w:rsidRPr="00FF0CCF">
        <w:rPr>
          <w:spacing w:val="-6"/>
          <w:sz w:val="23"/>
          <w:highlight w:val="yellow"/>
        </w:rPr>
        <w:t>kilometre</w:t>
      </w:r>
      <w:proofErr w:type="spellEnd"/>
      <w:r w:rsidRPr="00FF0CCF">
        <w:rPr>
          <w:spacing w:val="-6"/>
          <w:sz w:val="23"/>
          <w:highlight w:val="yellow"/>
        </w:rPr>
        <w:t xml:space="preserve"> of</w:t>
      </w:r>
      <w:r w:rsidRPr="00FF0CCF">
        <w:rPr>
          <w:spacing w:val="-7"/>
          <w:sz w:val="23"/>
          <w:highlight w:val="yellow"/>
        </w:rPr>
        <w:t xml:space="preserve"> </w:t>
      </w:r>
      <w:r w:rsidRPr="00FF0CCF">
        <w:rPr>
          <w:spacing w:val="-6"/>
          <w:sz w:val="23"/>
          <w:highlight w:val="yellow"/>
        </w:rPr>
        <w:t>the</w:t>
      </w:r>
      <w:r w:rsidRPr="00FF0CCF">
        <w:rPr>
          <w:spacing w:val="-7"/>
          <w:sz w:val="23"/>
          <w:highlight w:val="yellow"/>
        </w:rPr>
        <w:t xml:space="preserve"> </w:t>
      </w:r>
      <w:r w:rsidRPr="00FF0CCF">
        <w:rPr>
          <w:spacing w:val="-6"/>
          <w:sz w:val="23"/>
          <w:highlight w:val="yellow"/>
        </w:rPr>
        <w:t>hotel</w:t>
      </w:r>
      <w:r w:rsidRPr="00FF0CCF">
        <w:rPr>
          <w:spacing w:val="-7"/>
          <w:sz w:val="23"/>
          <w:highlight w:val="yellow"/>
        </w:rPr>
        <w:t xml:space="preserve"> </w:t>
      </w:r>
      <w:r w:rsidRPr="00FF0CCF">
        <w:rPr>
          <w:spacing w:val="-6"/>
          <w:sz w:val="23"/>
          <w:highlight w:val="yellow"/>
        </w:rPr>
        <w:t>or</w:t>
      </w:r>
      <w:r w:rsidRPr="00FF0CCF">
        <w:rPr>
          <w:spacing w:val="-9"/>
          <w:sz w:val="23"/>
          <w:highlight w:val="yellow"/>
        </w:rPr>
        <w:t xml:space="preserve"> </w:t>
      </w:r>
      <w:r w:rsidRPr="00FF0CCF">
        <w:rPr>
          <w:spacing w:val="-6"/>
          <w:sz w:val="23"/>
          <w:highlight w:val="yellow"/>
        </w:rPr>
        <w:t xml:space="preserve">premises to which the </w:t>
      </w:r>
      <w:r w:rsidRPr="00FF0CCF">
        <w:rPr>
          <w:sz w:val="23"/>
          <w:highlight w:val="yellow"/>
        </w:rPr>
        <w:t>application relates.</w:t>
      </w:r>
    </w:p>
    <w:p w:rsidR="00563BC8" w:rsidRPr="00FF0CCF" w:rsidRDefault="00334391">
      <w:pPr>
        <w:pStyle w:val="ListParagraph"/>
        <w:numPr>
          <w:ilvl w:val="0"/>
          <w:numId w:val="64"/>
        </w:numPr>
        <w:tabs>
          <w:tab w:val="left" w:pos="1289"/>
        </w:tabs>
        <w:spacing w:before="237"/>
        <w:ind w:hanging="489"/>
        <w:jc w:val="left"/>
        <w:rPr>
          <w:rFonts w:ascii="Arial"/>
          <w:b/>
          <w:sz w:val="21"/>
          <w:highlight w:val="yellow"/>
        </w:rPr>
      </w:pPr>
      <w:r w:rsidRPr="00FF0CCF">
        <w:rPr>
          <w:rFonts w:ascii="Arial"/>
          <w:b/>
          <w:spacing w:val="-6"/>
          <w:sz w:val="21"/>
          <w:highlight w:val="yellow"/>
        </w:rPr>
        <w:t>Requirements</w:t>
      </w:r>
      <w:r w:rsidRPr="00FF0CCF">
        <w:rPr>
          <w:rFonts w:ascii="Arial"/>
          <w:b/>
          <w:spacing w:val="-4"/>
          <w:sz w:val="21"/>
          <w:highlight w:val="yellow"/>
        </w:rPr>
        <w:t xml:space="preserve"> </w:t>
      </w:r>
      <w:r w:rsidRPr="00FF0CCF">
        <w:rPr>
          <w:rFonts w:ascii="Arial"/>
          <w:b/>
          <w:spacing w:val="-6"/>
          <w:sz w:val="21"/>
          <w:highlight w:val="yellow"/>
        </w:rPr>
        <w:t>in</w:t>
      </w:r>
      <w:r w:rsidRPr="00FF0CCF">
        <w:rPr>
          <w:rFonts w:ascii="Arial"/>
          <w:b/>
          <w:spacing w:val="-4"/>
          <w:sz w:val="21"/>
          <w:highlight w:val="yellow"/>
        </w:rPr>
        <w:t xml:space="preserve"> </w:t>
      </w:r>
      <w:r w:rsidRPr="00FF0CCF">
        <w:rPr>
          <w:rFonts w:ascii="Arial"/>
          <w:b/>
          <w:spacing w:val="-6"/>
          <w:sz w:val="21"/>
          <w:highlight w:val="yellow"/>
        </w:rPr>
        <w:t>relation</w:t>
      </w:r>
      <w:r w:rsidRPr="00FF0CCF">
        <w:rPr>
          <w:rFonts w:ascii="Arial"/>
          <w:b/>
          <w:spacing w:val="-4"/>
          <w:sz w:val="21"/>
          <w:highlight w:val="yellow"/>
        </w:rPr>
        <w:t xml:space="preserve"> </w:t>
      </w:r>
      <w:r w:rsidRPr="00FF0CCF">
        <w:rPr>
          <w:rFonts w:ascii="Arial"/>
          <w:b/>
          <w:spacing w:val="-6"/>
          <w:sz w:val="21"/>
          <w:highlight w:val="yellow"/>
        </w:rPr>
        <w:t>to</w:t>
      </w:r>
      <w:r w:rsidRPr="00FF0CCF">
        <w:rPr>
          <w:rFonts w:ascii="Arial"/>
          <w:b/>
          <w:spacing w:val="-4"/>
          <w:sz w:val="21"/>
          <w:highlight w:val="yellow"/>
        </w:rPr>
        <w:t xml:space="preserve"> </w:t>
      </w:r>
      <w:r w:rsidRPr="00FF0CCF">
        <w:rPr>
          <w:rFonts w:ascii="Arial"/>
          <w:b/>
          <w:spacing w:val="-6"/>
          <w:sz w:val="21"/>
          <w:highlight w:val="yellow"/>
        </w:rPr>
        <w:t>social</w:t>
      </w:r>
      <w:r w:rsidRPr="00FF0CCF">
        <w:rPr>
          <w:rFonts w:ascii="Arial"/>
          <w:b/>
          <w:spacing w:val="-2"/>
          <w:sz w:val="21"/>
          <w:highlight w:val="yellow"/>
        </w:rPr>
        <w:t xml:space="preserve"> </w:t>
      </w:r>
      <w:r w:rsidRPr="00FF0CCF">
        <w:rPr>
          <w:rFonts w:ascii="Arial"/>
          <w:b/>
          <w:spacing w:val="-6"/>
          <w:sz w:val="21"/>
          <w:highlight w:val="yellow"/>
        </w:rPr>
        <w:t>impact</w:t>
      </w:r>
      <w:r w:rsidRPr="00FF0CCF">
        <w:rPr>
          <w:rFonts w:ascii="Arial"/>
          <w:b/>
          <w:spacing w:val="-1"/>
          <w:sz w:val="21"/>
          <w:highlight w:val="yellow"/>
        </w:rPr>
        <w:t xml:space="preserve"> </w:t>
      </w:r>
      <w:r w:rsidRPr="00FF0CCF">
        <w:rPr>
          <w:rFonts w:ascii="Arial"/>
          <w:b/>
          <w:spacing w:val="-6"/>
          <w:sz w:val="21"/>
          <w:highlight w:val="yellow"/>
        </w:rPr>
        <w:t>assessments</w:t>
      </w:r>
    </w:p>
    <w:p w:rsidR="00563BC8" w:rsidRPr="00FF0CCF" w:rsidRDefault="00334391">
      <w:pPr>
        <w:pStyle w:val="BodyText"/>
        <w:spacing w:before="97" w:line="223" w:lineRule="auto"/>
        <w:jc w:val="left"/>
        <w:rPr>
          <w:highlight w:val="yellow"/>
        </w:rPr>
      </w:pPr>
      <w:r w:rsidRPr="00FF0CCF">
        <w:rPr>
          <w:highlight w:val="yellow"/>
        </w:rPr>
        <w:t>The</w:t>
      </w:r>
      <w:r w:rsidRPr="00FF0CCF">
        <w:rPr>
          <w:spacing w:val="40"/>
          <w:highlight w:val="yellow"/>
        </w:rPr>
        <w:t xml:space="preserve"> </w:t>
      </w:r>
      <w:r w:rsidRPr="00FF0CCF">
        <w:rPr>
          <w:highlight w:val="yellow"/>
        </w:rPr>
        <w:t>regulations</w:t>
      </w:r>
      <w:r w:rsidRPr="00FF0CCF">
        <w:rPr>
          <w:spacing w:val="40"/>
          <w:highlight w:val="yellow"/>
        </w:rPr>
        <w:t xml:space="preserve"> </w:t>
      </w:r>
      <w:r w:rsidRPr="00FF0CCF">
        <w:rPr>
          <w:highlight w:val="yellow"/>
        </w:rPr>
        <w:t>may</w:t>
      </w:r>
      <w:r w:rsidRPr="00FF0CCF">
        <w:rPr>
          <w:spacing w:val="37"/>
          <w:highlight w:val="yellow"/>
        </w:rPr>
        <w:t xml:space="preserve"> </w:t>
      </w:r>
      <w:r w:rsidRPr="00FF0CCF">
        <w:rPr>
          <w:highlight w:val="yellow"/>
        </w:rPr>
        <w:t>make</w:t>
      </w:r>
      <w:r w:rsidRPr="00FF0CCF">
        <w:rPr>
          <w:spacing w:val="40"/>
          <w:highlight w:val="yellow"/>
        </w:rPr>
        <w:t xml:space="preserve"> </w:t>
      </w:r>
      <w:r w:rsidRPr="00FF0CCF">
        <w:rPr>
          <w:highlight w:val="yellow"/>
        </w:rPr>
        <w:t>provision</w:t>
      </w:r>
      <w:r w:rsidRPr="00FF0CCF">
        <w:rPr>
          <w:spacing w:val="40"/>
          <w:highlight w:val="yellow"/>
        </w:rPr>
        <w:t xml:space="preserve"> </w:t>
      </w:r>
      <w:r w:rsidRPr="00FF0CCF">
        <w:rPr>
          <w:highlight w:val="yellow"/>
        </w:rPr>
        <w:t>for</w:t>
      </w:r>
      <w:r w:rsidRPr="00FF0CCF">
        <w:rPr>
          <w:spacing w:val="40"/>
          <w:highlight w:val="yellow"/>
        </w:rPr>
        <w:t xml:space="preserve"> </w:t>
      </w:r>
      <w:r w:rsidRPr="00FF0CCF">
        <w:rPr>
          <w:highlight w:val="yellow"/>
        </w:rPr>
        <w:t>or</w:t>
      </w:r>
      <w:r w:rsidRPr="00FF0CCF">
        <w:rPr>
          <w:spacing w:val="40"/>
          <w:highlight w:val="yellow"/>
        </w:rPr>
        <w:t xml:space="preserve"> </w:t>
      </w:r>
      <w:r w:rsidRPr="00FF0CCF">
        <w:rPr>
          <w:highlight w:val="yellow"/>
        </w:rPr>
        <w:t>with</w:t>
      </w:r>
      <w:r w:rsidRPr="00FF0CCF">
        <w:rPr>
          <w:spacing w:val="40"/>
          <w:highlight w:val="yellow"/>
        </w:rPr>
        <w:t xml:space="preserve"> </w:t>
      </w:r>
      <w:r w:rsidRPr="00FF0CCF">
        <w:rPr>
          <w:highlight w:val="yellow"/>
        </w:rPr>
        <w:t>respect</w:t>
      </w:r>
      <w:r w:rsidRPr="00FF0CCF">
        <w:rPr>
          <w:spacing w:val="40"/>
          <w:highlight w:val="yellow"/>
        </w:rPr>
        <w:t xml:space="preserve"> </w:t>
      </w:r>
      <w:r w:rsidRPr="00FF0CCF">
        <w:rPr>
          <w:highlight w:val="yellow"/>
        </w:rPr>
        <w:t>to</w:t>
      </w:r>
      <w:r w:rsidRPr="00FF0CCF">
        <w:rPr>
          <w:spacing w:val="40"/>
          <w:highlight w:val="yellow"/>
        </w:rPr>
        <w:t xml:space="preserve"> </w:t>
      </w:r>
      <w:r w:rsidRPr="00FF0CCF">
        <w:rPr>
          <w:highlight w:val="yellow"/>
        </w:rPr>
        <w:t xml:space="preserve">the </w:t>
      </w:r>
      <w:r w:rsidRPr="00FF0CCF">
        <w:rPr>
          <w:spacing w:val="-2"/>
          <w:highlight w:val="yellow"/>
        </w:rPr>
        <w:t>following:</w:t>
      </w:r>
    </w:p>
    <w:p w:rsidR="00563BC8" w:rsidRPr="00FF0CCF" w:rsidRDefault="00334391">
      <w:pPr>
        <w:pStyle w:val="ListParagraph"/>
        <w:numPr>
          <w:ilvl w:val="0"/>
          <w:numId w:val="47"/>
        </w:numPr>
        <w:tabs>
          <w:tab w:val="left" w:pos="2367"/>
        </w:tabs>
        <w:spacing w:before="81" w:line="223" w:lineRule="auto"/>
        <w:ind w:right="641"/>
        <w:rPr>
          <w:sz w:val="23"/>
          <w:highlight w:val="yellow"/>
        </w:rPr>
      </w:pPr>
      <w:r w:rsidRPr="00FF0CCF">
        <w:rPr>
          <w:sz w:val="23"/>
          <w:highlight w:val="yellow"/>
        </w:rPr>
        <w:t>the</w:t>
      </w:r>
      <w:r w:rsidRPr="00FF0CCF">
        <w:rPr>
          <w:spacing w:val="25"/>
          <w:sz w:val="23"/>
          <w:highlight w:val="yellow"/>
        </w:rPr>
        <w:t xml:space="preserve"> </w:t>
      </w:r>
      <w:r w:rsidRPr="00FF0CCF">
        <w:rPr>
          <w:sz w:val="23"/>
          <w:highlight w:val="yellow"/>
        </w:rPr>
        <w:t>requirements</w:t>
      </w:r>
      <w:r w:rsidRPr="00FF0CCF">
        <w:rPr>
          <w:spacing w:val="25"/>
          <w:sz w:val="23"/>
          <w:highlight w:val="yellow"/>
        </w:rPr>
        <w:t xml:space="preserve"> </w:t>
      </w:r>
      <w:r w:rsidRPr="00FF0CCF">
        <w:rPr>
          <w:sz w:val="23"/>
          <w:highlight w:val="yellow"/>
        </w:rPr>
        <w:t>that</w:t>
      </w:r>
      <w:r w:rsidRPr="00FF0CCF">
        <w:rPr>
          <w:spacing w:val="25"/>
          <w:sz w:val="23"/>
          <w:highlight w:val="yellow"/>
        </w:rPr>
        <w:t xml:space="preserve"> </w:t>
      </w:r>
      <w:r w:rsidRPr="00FF0CCF">
        <w:rPr>
          <w:sz w:val="23"/>
          <w:highlight w:val="yellow"/>
        </w:rPr>
        <w:t>must</w:t>
      </w:r>
      <w:r w:rsidRPr="00FF0CCF">
        <w:rPr>
          <w:spacing w:val="25"/>
          <w:sz w:val="23"/>
          <w:highlight w:val="yellow"/>
        </w:rPr>
        <w:t xml:space="preserve"> </w:t>
      </w:r>
      <w:r w:rsidRPr="00FF0CCF">
        <w:rPr>
          <w:sz w:val="23"/>
          <w:highlight w:val="yellow"/>
        </w:rPr>
        <w:t>be</w:t>
      </w:r>
      <w:r w:rsidRPr="00FF0CCF">
        <w:rPr>
          <w:spacing w:val="25"/>
          <w:sz w:val="23"/>
          <w:highlight w:val="yellow"/>
        </w:rPr>
        <w:t xml:space="preserve"> </w:t>
      </w:r>
      <w:r w:rsidRPr="00FF0CCF">
        <w:rPr>
          <w:sz w:val="23"/>
          <w:highlight w:val="yellow"/>
        </w:rPr>
        <w:t>satisfied</w:t>
      </w:r>
      <w:r w:rsidRPr="00FF0CCF">
        <w:rPr>
          <w:spacing w:val="26"/>
          <w:sz w:val="23"/>
          <w:highlight w:val="yellow"/>
        </w:rPr>
        <w:t xml:space="preserve"> </w:t>
      </w:r>
      <w:r w:rsidRPr="00FF0CCF">
        <w:rPr>
          <w:sz w:val="23"/>
          <w:highlight w:val="yellow"/>
        </w:rPr>
        <w:t>by</w:t>
      </w:r>
      <w:r w:rsidRPr="00FF0CCF">
        <w:rPr>
          <w:spacing w:val="20"/>
          <w:sz w:val="23"/>
          <w:highlight w:val="yellow"/>
        </w:rPr>
        <w:t xml:space="preserve"> </w:t>
      </w:r>
      <w:r w:rsidRPr="00FF0CCF">
        <w:rPr>
          <w:sz w:val="23"/>
          <w:highlight w:val="yellow"/>
        </w:rPr>
        <w:t>a</w:t>
      </w:r>
      <w:r w:rsidRPr="00FF0CCF">
        <w:rPr>
          <w:spacing w:val="25"/>
          <w:sz w:val="23"/>
          <w:highlight w:val="yellow"/>
        </w:rPr>
        <w:t xml:space="preserve"> </w:t>
      </w:r>
      <w:r w:rsidRPr="00FF0CCF">
        <w:rPr>
          <w:sz w:val="23"/>
          <w:highlight w:val="yellow"/>
        </w:rPr>
        <w:t>social</w:t>
      </w:r>
      <w:r w:rsidRPr="00FF0CCF">
        <w:rPr>
          <w:spacing w:val="25"/>
          <w:sz w:val="23"/>
          <w:highlight w:val="yellow"/>
        </w:rPr>
        <w:t xml:space="preserve"> </w:t>
      </w:r>
      <w:r w:rsidRPr="00FF0CCF">
        <w:rPr>
          <w:sz w:val="23"/>
          <w:highlight w:val="yellow"/>
        </w:rPr>
        <w:t xml:space="preserve">impact </w:t>
      </w:r>
      <w:r w:rsidRPr="00FF0CCF">
        <w:rPr>
          <w:spacing w:val="-2"/>
          <w:sz w:val="23"/>
          <w:highlight w:val="yellow"/>
        </w:rPr>
        <w:t>assessment,</w:t>
      </w:r>
    </w:p>
    <w:p w:rsidR="00563BC8" w:rsidRPr="00FF0CCF" w:rsidRDefault="00334391">
      <w:pPr>
        <w:pStyle w:val="ListParagraph"/>
        <w:numPr>
          <w:ilvl w:val="0"/>
          <w:numId w:val="47"/>
        </w:numPr>
        <w:tabs>
          <w:tab w:val="left" w:pos="2367"/>
        </w:tabs>
        <w:spacing w:line="223" w:lineRule="auto"/>
        <w:ind w:right="638"/>
        <w:rPr>
          <w:sz w:val="23"/>
          <w:highlight w:val="yellow"/>
        </w:rPr>
      </w:pPr>
      <w:r w:rsidRPr="00FF0CCF">
        <w:rPr>
          <w:spacing w:val="-4"/>
          <w:sz w:val="23"/>
          <w:highlight w:val="yellow"/>
        </w:rPr>
        <w:t>the</w:t>
      </w:r>
      <w:r w:rsidRPr="00FF0CCF">
        <w:rPr>
          <w:spacing w:val="-9"/>
          <w:sz w:val="23"/>
          <w:highlight w:val="yellow"/>
        </w:rPr>
        <w:t xml:space="preserve"> </w:t>
      </w:r>
      <w:r w:rsidRPr="00FF0CCF">
        <w:rPr>
          <w:spacing w:val="-4"/>
          <w:sz w:val="23"/>
          <w:highlight w:val="yellow"/>
        </w:rPr>
        <w:t>criteria</w:t>
      </w:r>
      <w:r w:rsidRPr="00FF0CCF">
        <w:rPr>
          <w:spacing w:val="-11"/>
          <w:sz w:val="23"/>
          <w:highlight w:val="yellow"/>
        </w:rPr>
        <w:t xml:space="preserve"> </w:t>
      </w:r>
      <w:r w:rsidRPr="00FF0CCF">
        <w:rPr>
          <w:spacing w:val="-4"/>
          <w:sz w:val="23"/>
          <w:highlight w:val="yellow"/>
        </w:rPr>
        <w:t>for</w:t>
      </w:r>
      <w:r w:rsidRPr="00FF0CCF">
        <w:rPr>
          <w:spacing w:val="-11"/>
          <w:sz w:val="23"/>
          <w:highlight w:val="yellow"/>
        </w:rPr>
        <w:t xml:space="preserve"> </w:t>
      </w:r>
      <w:r w:rsidRPr="00FF0CCF">
        <w:rPr>
          <w:spacing w:val="-4"/>
          <w:sz w:val="23"/>
          <w:highlight w:val="yellow"/>
        </w:rPr>
        <w:t>determining</w:t>
      </w:r>
      <w:r w:rsidRPr="00FF0CCF">
        <w:rPr>
          <w:spacing w:val="-14"/>
          <w:sz w:val="23"/>
          <w:highlight w:val="yellow"/>
        </w:rPr>
        <w:t xml:space="preserve"> </w:t>
      </w:r>
      <w:r w:rsidRPr="00FF0CCF">
        <w:rPr>
          <w:spacing w:val="-4"/>
          <w:sz w:val="23"/>
          <w:highlight w:val="yellow"/>
        </w:rPr>
        <w:t>whether</w:t>
      </w:r>
      <w:r w:rsidRPr="00FF0CCF">
        <w:rPr>
          <w:spacing w:val="-11"/>
          <w:sz w:val="23"/>
          <w:highlight w:val="yellow"/>
        </w:rPr>
        <w:t xml:space="preserve"> </w:t>
      </w:r>
      <w:r w:rsidRPr="00FF0CCF">
        <w:rPr>
          <w:spacing w:val="-4"/>
          <w:sz w:val="23"/>
          <w:highlight w:val="yellow"/>
        </w:rPr>
        <w:t>a</w:t>
      </w:r>
      <w:r w:rsidRPr="00FF0CCF">
        <w:rPr>
          <w:spacing w:val="-11"/>
          <w:sz w:val="23"/>
          <w:highlight w:val="yellow"/>
        </w:rPr>
        <w:t xml:space="preserve"> </w:t>
      </w:r>
      <w:r w:rsidRPr="00FF0CCF">
        <w:rPr>
          <w:spacing w:val="-4"/>
          <w:sz w:val="23"/>
          <w:highlight w:val="yellow"/>
        </w:rPr>
        <w:t>social</w:t>
      </w:r>
      <w:r w:rsidRPr="00FF0CCF">
        <w:rPr>
          <w:spacing w:val="-11"/>
          <w:sz w:val="23"/>
          <w:highlight w:val="yellow"/>
        </w:rPr>
        <w:t xml:space="preserve"> </w:t>
      </w:r>
      <w:r w:rsidRPr="00FF0CCF">
        <w:rPr>
          <w:spacing w:val="-4"/>
          <w:sz w:val="23"/>
          <w:highlight w:val="yellow"/>
        </w:rPr>
        <w:t>impact</w:t>
      </w:r>
      <w:r w:rsidRPr="00FF0CCF">
        <w:rPr>
          <w:spacing w:val="-11"/>
          <w:sz w:val="23"/>
          <w:highlight w:val="yellow"/>
        </w:rPr>
        <w:t xml:space="preserve"> </w:t>
      </w:r>
      <w:r w:rsidRPr="00FF0CCF">
        <w:rPr>
          <w:spacing w:val="-4"/>
          <w:sz w:val="23"/>
          <w:highlight w:val="yellow"/>
        </w:rPr>
        <w:t xml:space="preserve">assessment </w:t>
      </w:r>
      <w:r w:rsidRPr="00FF0CCF">
        <w:rPr>
          <w:sz w:val="23"/>
          <w:highlight w:val="yellow"/>
        </w:rPr>
        <w:t>is to be a class 1 or a class 2 social impact assessment,</w:t>
      </w:r>
    </w:p>
    <w:p w:rsidR="00563BC8" w:rsidRPr="00FF0CCF" w:rsidRDefault="00334391">
      <w:pPr>
        <w:pStyle w:val="ListParagraph"/>
        <w:numPr>
          <w:ilvl w:val="0"/>
          <w:numId w:val="47"/>
        </w:numPr>
        <w:tabs>
          <w:tab w:val="left" w:pos="2367"/>
        </w:tabs>
        <w:spacing w:line="223" w:lineRule="auto"/>
        <w:ind w:right="636"/>
        <w:rPr>
          <w:sz w:val="23"/>
          <w:highlight w:val="yellow"/>
        </w:rPr>
      </w:pPr>
      <w:r w:rsidRPr="00FF0CCF">
        <w:rPr>
          <w:sz w:val="23"/>
          <w:highlight w:val="yellow"/>
        </w:rPr>
        <w:t>the</w:t>
      </w:r>
      <w:r w:rsidRPr="00FF0CCF">
        <w:rPr>
          <w:spacing w:val="19"/>
          <w:sz w:val="23"/>
          <w:highlight w:val="yellow"/>
        </w:rPr>
        <w:t xml:space="preserve"> </w:t>
      </w:r>
      <w:r w:rsidRPr="00FF0CCF">
        <w:rPr>
          <w:sz w:val="23"/>
          <w:highlight w:val="yellow"/>
        </w:rPr>
        <w:t>matters</w:t>
      </w:r>
      <w:r w:rsidRPr="00FF0CCF">
        <w:rPr>
          <w:spacing w:val="19"/>
          <w:sz w:val="23"/>
          <w:highlight w:val="yellow"/>
        </w:rPr>
        <w:t xml:space="preserve"> </w:t>
      </w:r>
      <w:r w:rsidRPr="00FF0CCF">
        <w:rPr>
          <w:sz w:val="23"/>
          <w:highlight w:val="yellow"/>
        </w:rPr>
        <w:t>to</w:t>
      </w:r>
      <w:r w:rsidRPr="00FF0CCF">
        <w:rPr>
          <w:spacing w:val="20"/>
          <w:sz w:val="23"/>
          <w:highlight w:val="yellow"/>
        </w:rPr>
        <w:t xml:space="preserve"> </w:t>
      </w:r>
      <w:r w:rsidRPr="00FF0CCF">
        <w:rPr>
          <w:sz w:val="23"/>
          <w:highlight w:val="yellow"/>
        </w:rPr>
        <w:t>be</w:t>
      </w:r>
      <w:r w:rsidRPr="00FF0CCF">
        <w:rPr>
          <w:spacing w:val="19"/>
          <w:sz w:val="23"/>
          <w:highlight w:val="yellow"/>
        </w:rPr>
        <w:t xml:space="preserve"> </w:t>
      </w:r>
      <w:r w:rsidRPr="00FF0CCF">
        <w:rPr>
          <w:sz w:val="23"/>
          <w:highlight w:val="yellow"/>
        </w:rPr>
        <w:t>assessed</w:t>
      </w:r>
      <w:r w:rsidRPr="00FF0CCF">
        <w:rPr>
          <w:spacing w:val="20"/>
          <w:sz w:val="23"/>
          <w:highlight w:val="yellow"/>
        </w:rPr>
        <w:t xml:space="preserve"> </w:t>
      </w:r>
      <w:r w:rsidRPr="00FF0CCF">
        <w:rPr>
          <w:sz w:val="23"/>
          <w:highlight w:val="yellow"/>
        </w:rPr>
        <w:t>or</w:t>
      </w:r>
      <w:r w:rsidRPr="00FF0CCF">
        <w:rPr>
          <w:spacing w:val="18"/>
          <w:sz w:val="23"/>
          <w:highlight w:val="yellow"/>
        </w:rPr>
        <w:t xml:space="preserve"> </w:t>
      </w:r>
      <w:r w:rsidRPr="00FF0CCF">
        <w:rPr>
          <w:sz w:val="23"/>
          <w:highlight w:val="yellow"/>
        </w:rPr>
        <w:t>addressed</w:t>
      </w:r>
      <w:r w:rsidRPr="00FF0CCF">
        <w:rPr>
          <w:spacing w:val="20"/>
          <w:sz w:val="23"/>
          <w:highlight w:val="yellow"/>
        </w:rPr>
        <w:t xml:space="preserve"> </w:t>
      </w:r>
      <w:r w:rsidRPr="00FF0CCF">
        <w:rPr>
          <w:sz w:val="23"/>
          <w:highlight w:val="yellow"/>
        </w:rPr>
        <w:t>by a</w:t>
      </w:r>
      <w:r w:rsidRPr="00FF0CCF">
        <w:rPr>
          <w:spacing w:val="19"/>
          <w:sz w:val="23"/>
          <w:highlight w:val="yellow"/>
        </w:rPr>
        <w:t xml:space="preserve"> </w:t>
      </w:r>
      <w:r w:rsidRPr="00FF0CCF">
        <w:rPr>
          <w:sz w:val="23"/>
          <w:highlight w:val="yellow"/>
        </w:rPr>
        <w:t>social</w:t>
      </w:r>
      <w:r w:rsidRPr="00FF0CCF">
        <w:rPr>
          <w:spacing w:val="20"/>
          <w:sz w:val="23"/>
          <w:highlight w:val="yellow"/>
        </w:rPr>
        <w:t xml:space="preserve"> </w:t>
      </w:r>
      <w:r w:rsidRPr="00FF0CCF">
        <w:rPr>
          <w:sz w:val="23"/>
          <w:highlight w:val="yellow"/>
        </w:rPr>
        <w:t xml:space="preserve">impact </w:t>
      </w:r>
      <w:r w:rsidRPr="00FF0CCF">
        <w:rPr>
          <w:spacing w:val="-2"/>
          <w:sz w:val="23"/>
          <w:highlight w:val="yellow"/>
        </w:rPr>
        <w:t>assessment,</w:t>
      </w:r>
    </w:p>
    <w:p w:rsidR="00563BC8" w:rsidRPr="00FF0CCF" w:rsidRDefault="00334391">
      <w:pPr>
        <w:pStyle w:val="ListParagraph"/>
        <w:numPr>
          <w:ilvl w:val="0"/>
          <w:numId w:val="47"/>
        </w:numPr>
        <w:tabs>
          <w:tab w:val="left" w:pos="2367"/>
        </w:tabs>
        <w:spacing w:before="66"/>
        <w:rPr>
          <w:sz w:val="23"/>
          <w:highlight w:val="yellow"/>
        </w:rPr>
      </w:pPr>
      <w:proofErr w:type="gramStart"/>
      <w:r w:rsidRPr="00FF0CCF">
        <w:rPr>
          <w:spacing w:val="-2"/>
          <w:sz w:val="23"/>
          <w:highlight w:val="yellow"/>
        </w:rPr>
        <w:t>the</w:t>
      </w:r>
      <w:proofErr w:type="gramEnd"/>
      <w:r w:rsidRPr="00FF0CCF">
        <w:rPr>
          <w:spacing w:val="-9"/>
          <w:sz w:val="23"/>
          <w:highlight w:val="yellow"/>
        </w:rPr>
        <w:t xml:space="preserve"> </w:t>
      </w:r>
      <w:r w:rsidRPr="00FF0CCF">
        <w:rPr>
          <w:spacing w:val="-2"/>
          <w:sz w:val="23"/>
          <w:highlight w:val="yellow"/>
        </w:rPr>
        <w:t>information</w:t>
      </w:r>
      <w:r w:rsidRPr="00FF0CCF">
        <w:rPr>
          <w:spacing w:val="-7"/>
          <w:sz w:val="23"/>
          <w:highlight w:val="yellow"/>
        </w:rPr>
        <w:t xml:space="preserve"> </w:t>
      </w:r>
      <w:r w:rsidRPr="00FF0CCF">
        <w:rPr>
          <w:spacing w:val="-2"/>
          <w:sz w:val="23"/>
          <w:highlight w:val="yellow"/>
        </w:rPr>
        <w:t>to</w:t>
      </w:r>
      <w:r w:rsidRPr="00FF0CCF">
        <w:rPr>
          <w:spacing w:val="-6"/>
          <w:sz w:val="23"/>
          <w:highlight w:val="yellow"/>
        </w:rPr>
        <w:t xml:space="preserve"> </w:t>
      </w:r>
      <w:r w:rsidRPr="00FF0CCF">
        <w:rPr>
          <w:spacing w:val="-2"/>
          <w:sz w:val="23"/>
          <w:highlight w:val="yellow"/>
        </w:rPr>
        <w:t>be</w:t>
      </w:r>
      <w:r w:rsidRPr="00FF0CCF">
        <w:rPr>
          <w:spacing w:val="-8"/>
          <w:sz w:val="23"/>
          <w:highlight w:val="yellow"/>
        </w:rPr>
        <w:t xml:space="preserve"> </w:t>
      </w:r>
      <w:r w:rsidRPr="00FF0CCF">
        <w:rPr>
          <w:spacing w:val="-2"/>
          <w:sz w:val="23"/>
          <w:highlight w:val="yellow"/>
        </w:rPr>
        <w:t>provided</w:t>
      </w:r>
      <w:r w:rsidRPr="00FF0CCF">
        <w:rPr>
          <w:spacing w:val="-7"/>
          <w:sz w:val="23"/>
          <w:highlight w:val="yellow"/>
        </w:rPr>
        <w:t xml:space="preserve"> </w:t>
      </w:r>
      <w:r w:rsidRPr="00FF0CCF">
        <w:rPr>
          <w:spacing w:val="-2"/>
          <w:sz w:val="23"/>
          <w:highlight w:val="yellow"/>
        </w:rPr>
        <w:t>by</w:t>
      </w:r>
      <w:r w:rsidRPr="00FF0CCF">
        <w:rPr>
          <w:spacing w:val="-12"/>
          <w:sz w:val="23"/>
          <w:highlight w:val="yellow"/>
        </w:rPr>
        <w:t xml:space="preserve"> </w:t>
      </w:r>
      <w:r w:rsidRPr="00FF0CCF">
        <w:rPr>
          <w:spacing w:val="-2"/>
          <w:sz w:val="23"/>
          <w:highlight w:val="yellow"/>
        </w:rPr>
        <w:t>a</w:t>
      </w:r>
      <w:r w:rsidRPr="00FF0CCF">
        <w:rPr>
          <w:spacing w:val="-8"/>
          <w:sz w:val="23"/>
          <w:highlight w:val="yellow"/>
        </w:rPr>
        <w:t xml:space="preserve"> </w:t>
      </w:r>
      <w:r w:rsidRPr="00FF0CCF">
        <w:rPr>
          <w:spacing w:val="-2"/>
          <w:sz w:val="23"/>
          <w:highlight w:val="yellow"/>
        </w:rPr>
        <w:t>social</w:t>
      </w:r>
      <w:r w:rsidRPr="00FF0CCF">
        <w:rPr>
          <w:spacing w:val="-7"/>
          <w:sz w:val="23"/>
          <w:highlight w:val="yellow"/>
        </w:rPr>
        <w:t xml:space="preserve"> </w:t>
      </w:r>
      <w:r w:rsidRPr="00FF0CCF">
        <w:rPr>
          <w:spacing w:val="-2"/>
          <w:sz w:val="23"/>
          <w:highlight w:val="yellow"/>
        </w:rPr>
        <w:t>impact</w:t>
      </w:r>
      <w:r w:rsidRPr="00FF0CCF">
        <w:rPr>
          <w:spacing w:val="-8"/>
          <w:sz w:val="23"/>
          <w:highlight w:val="yellow"/>
        </w:rPr>
        <w:t xml:space="preserve"> </w:t>
      </w:r>
      <w:r w:rsidRPr="00FF0CCF">
        <w:rPr>
          <w:spacing w:val="-2"/>
          <w:sz w:val="23"/>
          <w:highlight w:val="yellow"/>
        </w:rPr>
        <w:t>assessment.</w:t>
      </w:r>
    </w:p>
    <w:p w:rsidR="00563BC8" w:rsidRDefault="00334391">
      <w:pPr>
        <w:pStyle w:val="ListParagraph"/>
        <w:numPr>
          <w:ilvl w:val="0"/>
          <w:numId w:val="64"/>
        </w:numPr>
        <w:tabs>
          <w:tab w:val="left" w:pos="1289"/>
        </w:tabs>
        <w:spacing w:before="234"/>
        <w:ind w:hanging="489"/>
        <w:jc w:val="left"/>
        <w:rPr>
          <w:rFonts w:ascii="Arial"/>
          <w:b/>
          <w:sz w:val="21"/>
        </w:rPr>
      </w:pPr>
      <w:r>
        <w:rPr>
          <w:rFonts w:ascii="Arial"/>
          <w:b/>
          <w:spacing w:val="-6"/>
          <w:sz w:val="21"/>
        </w:rPr>
        <w:t>Advertising of</w:t>
      </w:r>
      <w:r>
        <w:rPr>
          <w:rFonts w:ascii="Arial"/>
          <w:b/>
          <w:spacing w:val="-4"/>
          <w:sz w:val="21"/>
        </w:rPr>
        <w:t xml:space="preserve"> </w:t>
      </w:r>
      <w:r>
        <w:rPr>
          <w:rFonts w:ascii="Arial"/>
          <w:b/>
          <w:spacing w:val="-6"/>
          <w:sz w:val="21"/>
        </w:rPr>
        <w:t>application and social</w:t>
      </w:r>
      <w:r>
        <w:rPr>
          <w:rFonts w:ascii="Arial"/>
          <w:b/>
          <w:spacing w:val="-4"/>
          <w:sz w:val="21"/>
        </w:rPr>
        <w:t xml:space="preserve"> </w:t>
      </w:r>
      <w:r>
        <w:rPr>
          <w:rFonts w:ascii="Arial"/>
          <w:b/>
          <w:spacing w:val="-6"/>
          <w:sz w:val="21"/>
        </w:rPr>
        <w:t>impact</w:t>
      </w:r>
      <w:r>
        <w:rPr>
          <w:rFonts w:ascii="Arial"/>
          <w:b/>
          <w:spacing w:val="-3"/>
          <w:sz w:val="21"/>
        </w:rPr>
        <w:t xml:space="preserve"> </w:t>
      </w:r>
      <w:r>
        <w:rPr>
          <w:rFonts w:ascii="Arial"/>
          <w:b/>
          <w:spacing w:val="-6"/>
          <w:sz w:val="21"/>
        </w:rPr>
        <w:t>assessment</w:t>
      </w:r>
    </w:p>
    <w:p w:rsidR="00563BC8" w:rsidRDefault="00334391">
      <w:pPr>
        <w:pStyle w:val="ListParagraph"/>
        <w:numPr>
          <w:ilvl w:val="1"/>
          <w:numId w:val="64"/>
        </w:numPr>
        <w:tabs>
          <w:tab w:val="left" w:pos="1737"/>
          <w:tab w:val="left" w:pos="1740"/>
        </w:tabs>
        <w:spacing w:before="99" w:line="223" w:lineRule="auto"/>
        <w:ind w:right="638"/>
        <w:jc w:val="both"/>
        <w:rPr>
          <w:sz w:val="23"/>
        </w:rPr>
      </w:pPr>
      <w:r>
        <w:rPr>
          <w:sz w:val="23"/>
        </w:rPr>
        <w:t>After the applicant has provided the Board with a social impact assessment</w:t>
      </w:r>
      <w:r>
        <w:rPr>
          <w:spacing w:val="-15"/>
          <w:sz w:val="23"/>
        </w:rPr>
        <w:t xml:space="preserve"> </w:t>
      </w:r>
      <w:r>
        <w:rPr>
          <w:sz w:val="23"/>
        </w:rPr>
        <w:t>in</w:t>
      </w:r>
      <w:r>
        <w:rPr>
          <w:spacing w:val="-13"/>
          <w:sz w:val="23"/>
        </w:rPr>
        <w:t xml:space="preserve"> </w:t>
      </w:r>
      <w:r>
        <w:rPr>
          <w:sz w:val="23"/>
        </w:rPr>
        <w:t>connection</w:t>
      </w:r>
      <w:r>
        <w:rPr>
          <w:spacing w:val="-14"/>
          <w:sz w:val="23"/>
        </w:rPr>
        <w:t xml:space="preserve"> </w:t>
      </w:r>
      <w:r>
        <w:rPr>
          <w:sz w:val="23"/>
        </w:rPr>
        <w:t>with</w:t>
      </w:r>
      <w:r>
        <w:rPr>
          <w:spacing w:val="-14"/>
          <w:sz w:val="23"/>
        </w:rPr>
        <w:t xml:space="preserve"> </w:t>
      </w:r>
      <w:r>
        <w:rPr>
          <w:sz w:val="23"/>
        </w:rPr>
        <w:t>an</w:t>
      </w:r>
      <w:r>
        <w:rPr>
          <w:spacing w:val="-14"/>
          <w:sz w:val="23"/>
        </w:rPr>
        <w:t xml:space="preserve"> </w:t>
      </w:r>
      <w:r>
        <w:rPr>
          <w:sz w:val="23"/>
        </w:rPr>
        <w:t>application</w:t>
      </w:r>
      <w:r>
        <w:rPr>
          <w:spacing w:val="-14"/>
          <w:sz w:val="23"/>
        </w:rPr>
        <w:t xml:space="preserve"> </w:t>
      </w:r>
      <w:r>
        <w:rPr>
          <w:sz w:val="23"/>
        </w:rPr>
        <w:t>to</w:t>
      </w:r>
      <w:r>
        <w:rPr>
          <w:spacing w:val="-14"/>
          <w:sz w:val="23"/>
        </w:rPr>
        <w:t xml:space="preserve"> </w:t>
      </w:r>
      <w:r>
        <w:rPr>
          <w:sz w:val="23"/>
        </w:rPr>
        <w:t>which</w:t>
      </w:r>
      <w:r>
        <w:rPr>
          <w:spacing w:val="-14"/>
          <w:sz w:val="23"/>
        </w:rPr>
        <w:t xml:space="preserve"> </w:t>
      </w:r>
      <w:r>
        <w:rPr>
          <w:sz w:val="23"/>
        </w:rPr>
        <w:t>this</w:t>
      </w:r>
      <w:r>
        <w:rPr>
          <w:spacing w:val="-14"/>
          <w:sz w:val="23"/>
        </w:rPr>
        <w:t xml:space="preserve"> </w:t>
      </w:r>
      <w:r>
        <w:rPr>
          <w:sz w:val="23"/>
        </w:rPr>
        <w:t>Division applies, the applicant must:</w:t>
      </w:r>
    </w:p>
    <w:p w:rsidR="00563BC8" w:rsidRDefault="00334391">
      <w:pPr>
        <w:pStyle w:val="ListParagraph"/>
        <w:numPr>
          <w:ilvl w:val="2"/>
          <w:numId w:val="64"/>
        </w:numPr>
        <w:tabs>
          <w:tab w:val="left" w:pos="2364"/>
          <w:tab w:val="left" w:pos="2367"/>
        </w:tabs>
        <w:spacing w:before="80" w:line="223" w:lineRule="auto"/>
        <w:ind w:right="637"/>
        <w:jc w:val="both"/>
        <w:rPr>
          <w:sz w:val="23"/>
        </w:rPr>
      </w:pPr>
      <w:r>
        <w:rPr>
          <w:spacing w:val="-6"/>
          <w:sz w:val="23"/>
        </w:rPr>
        <w:t>place</w:t>
      </w:r>
      <w:r>
        <w:rPr>
          <w:spacing w:val="-9"/>
          <w:sz w:val="23"/>
        </w:rPr>
        <w:t xml:space="preserve"> </w:t>
      </w:r>
      <w:r>
        <w:rPr>
          <w:spacing w:val="-6"/>
          <w:sz w:val="23"/>
        </w:rPr>
        <w:t>a</w:t>
      </w:r>
      <w:r>
        <w:rPr>
          <w:spacing w:val="-8"/>
          <w:sz w:val="23"/>
        </w:rPr>
        <w:t xml:space="preserve"> </w:t>
      </w:r>
      <w:r>
        <w:rPr>
          <w:spacing w:val="-6"/>
          <w:sz w:val="23"/>
        </w:rPr>
        <w:t>copy</w:t>
      </w:r>
      <w:r>
        <w:rPr>
          <w:spacing w:val="-9"/>
          <w:sz w:val="23"/>
        </w:rPr>
        <w:t xml:space="preserve"> </w:t>
      </w:r>
      <w:r>
        <w:rPr>
          <w:spacing w:val="-6"/>
          <w:sz w:val="23"/>
        </w:rPr>
        <w:t>of</w:t>
      </w:r>
      <w:r>
        <w:rPr>
          <w:spacing w:val="-8"/>
          <w:sz w:val="23"/>
        </w:rPr>
        <w:t xml:space="preserve"> </w:t>
      </w:r>
      <w:r>
        <w:rPr>
          <w:spacing w:val="-6"/>
          <w:sz w:val="23"/>
        </w:rPr>
        <w:t>the</w:t>
      </w:r>
      <w:r>
        <w:rPr>
          <w:spacing w:val="-8"/>
          <w:sz w:val="23"/>
        </w:rPr>
        <w:t xml:space="preserve"> </w:t>
      </w:r>
      <w:r>
        <w:rPr>
          <w:spacing w:val="-6"/>
          <w:sz w:val="23"/>
        </w:rPr>
        <w:t>application</w:t>
      </w:r>
      <w:r>
        <w:rPr>
          <w:spacing w:val="-9"/>
          <w:sz w:val="23"/>
        </w:rPr>
        <w:t xml:space="preserve"> </w:t>
      </w:r>
      <w:r>
        <w:rPr>
          <w:spacing w:val="-6"/>
          <w:sz w:val="23"/>
        </w:rPr>
        <w:t>and the</w:t>
      </w:r>
      <w:r>
        <w:rPr>
          <w:spacing w:val="-8"/>
          <w:sz w:val="23"/>
        </w:rPr>
        <w:t xml:space="preserve"> </w:t>
      </w:r>
      <w:r>
        <w:rPr>
          <w:spacing w:val="-6"/>
          <w:sz w:val="23"/>
        </w:rPr>
        <w:t>social</w:t>
      </w:r>
      <w:r>
        <w:rPr>
          <w:spacing w:val="-8"/>
          <w:sz w:val="23"/>
        </w:rPr>
        <w:t xml:space="preserve"> </w:t>
      </w:r>
      <w:r>
        <w:rPr>
          <w:spacing w:val="-6"/>
          <w:sz w:val="23"/>
        </w:rPr>
        <w:t>impact</w:t>
      </w:r>
      <w:r>
        <w:rPr>
          <w:spacing w:val="-7"/>
          <w:sz w:val="23"/>
        </w:rPr>
        <w:t xml:space="preserve"> </w:t>
      </w:r>
      <w:r>
        <w:rPr>
          <w:spacing w:val="-6"/>
          <w:sz w:val="23"/>
        </w:rPr>
        <w:t xml:space="preserve">assessment </w:t>
      </w:r>
      <w:r>
        <w:rPr>
          <w:sz w:val="23"/>
        </w:rPr>
        <w:t>on</w:t>
      </w:r>
      <w:r>
        <w:rPr>
          <w:spacing w:val="-8"/>
          <w:sz w:val="23"/>
        </w:rPr>
        <w:t xml:space="preserve"> </w:t>
      </w:r>
      <w:r>
        <w:rPr>
          <w:sz w:val="23"/>
        </w:rPr>
        <w:t>public</w:t>
      </w:r>
      <w:r>
        <w:rPr>
          <w:spacing w:val="-9"/>
          <w:sz w:val="23"/>
        </w:rPr>
        <w:t xml:space="preserve"> </w:t>
      </w:r>
      <w:r>
        <w:rPr>
          <w:sz w:val="23"/>
        </w:rPr>
        <w:t>exhibition</w:t>
      </w:r>
      <w:r>
        <w:rPr>
          <w:spacing w:val="-8"/>
          <w:sz w:val="23"/>
        </w:rPr>
        <w:t xml:space="preserve"> </w:t>
      </w:r>
      <w:r>
        <w:rPr>
          <w:sz w:val="23"/>
        </w:rPr>
        <w:t>at</w:t>
      </w:r>
      <w:r>
        <w:rPr>
          <w:spacing w:val="-9"/>
          <w:sz w:val="23"/>
        </w:rPr>
        <w:t xml:space="preserve"> </w:t>
      </w:r>
      <w:r>
        <w:rPr>
          <w:sz w:val="23"/>
        </w:rPr>
        <w:t>the</w:t>
      </w:r>
      <w:r>
        <w:rPr>
          <w:spacing w:val="-9"/>
          <w:sz w:val="23"/>
        </w:rPr>
        <w:t xml:space="preserve"> </w:t>
      </w:r>
      <w:r>
        <w:rPr>
          <w:sz w:val="23"/>
        </w:rPr>
        <w:t>premises</w:t>
      </w:r>
      <w:r>
        <w:rPr>
          <w:spacing w:val="-9"/>
          <w:sz w:val="23"/>
        </w:rPr>
        <w:t xml:space="preserve"> </w:t>
      </w:r>
      <w:r>
        <w:rPr>
          <w:sz w:val="23"/>
        </w:rPr>
        <w:t>to</w:t>
      </w:r>
      <w:r>
        <w:rPr>
          <w:spacing w:val="-9"/>
          <w:sz w:val="23"/>
        </w:rPr>
        <w:t xml:space="preserve"> </w:t>
      </w:r>
      <w:r>
        <w:rPr>
          <w:sz w:val="23"/>
        </w:rPr>
        <w:t>which</w:t>
      </w:r>
      <w:r>
        <w:rPr>
          <w:spacing w:val="-9"/>
          <w:sz w:val="23"/>
        </w:rPr>
        <w:t xml:space="preserve"> </w:t>
      </w:r>
      <w:r>
        <w:rPr>
          <w:sz w:val="23"/>
        </w:rPr>
        <w:t>the</w:t>
      </w:r>
      <w:r>
        <w:rPr>
          <w:spacing w:val="-5"/>
          <w:sz w:val="23"/>
        </w:rPr>
        <w:t xml:space="preserve"> </w:t>
      </w:r>
      <w:r>
        <w:rPr>
          <w:sz w:val="23"/>
        </w:rPr>
        <w:t>application relates, and</w:t>
      </w:r>
    </w:p>
    <w:p w:rsidR="00563BC8" w:rsidRDefault="00334391">
      <w:pPr>
        <w:pStyle w:val="ListParagraph"/>
        <w:numPr>
          <w:ilvl w:val="2"/>
          <w:numId w:val="64"/>
        </w:numPr>
        <w:tabs>
          <w:tab w:val="left" w:pos="2365"/>
          <w:tab w:val="left" w:pos="2367"/>
        </w:tabs>
        <w:spacing w:before="83" w:line="223" w:lineRule="auto"/>
        <w:ind w:right="634"/>
        <w:jc w:val="both"/>
        <w:rPr>
          <w:sz w:val="23"/>
        </w:rPr>
      </w:pPr>
      <w:r>
        <w:rPr>
          <w:spacing w:val="-2"/>
          <w:sz w:val="23"/>
        </w:rPr>
        <w:t>publish</w:t>
      </w:r>
      <w:r>
        <w:rPr>
          <w:spacing w:val="-15"/>
          <w:sz w:val="23"/>
        </w:rPr>
        <w:t xml:space="preserve"> </w:t>
      </w:r>
      <w:r>
        <w:rPr>
          <w:spacing w:val="-2"/>
          <w:sz w:val="23"/>
        </w:rPr>
        <w:t>an</w:t>
      </w:r>
      <w:r>
        <w:rPr>
          <w:spacing w:val="-12"/>
          <w:sz w:val="23"/>
        </w:rPr>
        <w:t xml:space="preserve"> </w:t>
      </w:r>
      <w:r>
        <w:rPr>
          <w:spacing w:val="-2"/>
          <w:sz w:val="23"/>
        </w:rPr>
        <w:t>advertisement</w:t>
      </w:r>
      <w:r>
        <w:rPr>
          <w:spacing w:val="-13"/>
          <w:sz w:val="23"/>
        </w:rPr>
        <w:t xml:space="preserve"> </w:t>
      </w:r>
      <w:r>
        <w:rPr>
          <w:spacing w:val="-2"/>
          <w:sz w:val="23"/>
        </w:rPr>
        <w:t>about</w:t>
      </w:r>
      <w:r>
        <w:rPr>
          <w:spacing w:val="-12"/>
          <w:sz w:val="23"/>
        </w:rPr>
        <w:t xml:space="preserve"> </w:t>
      </w:r>
      <w:r>
        <w:rPr>
          <w:spacing w:val="-2"/>
          <w:sz w:val="23"/>
        </w:rPr>
        <w:t>the</w:t>
      </w:r>
      <w:r>
        <w:rPr>
          <w:spacing w:val="-12"/>
          <w:sz w:val="23"/>
        </w:rPr>
        <w:t xml:space="preserve"> </w:t>
      </w:r>
      <w:r>
        <w:rPr>
          <w:spacing w:val="-2"/>
          <w:sz w:val="23"/>
        </w:rPr>
        <w:t>application</w:t>
      </w:r>
      <w:r>
        <w:rPr>
          <w:spacing w:val="-13"/>
          <w:sz w:val="23"/>
        </w:rPr>
        <w:t xml:space="preserve"> </w:t>
      </w:r>
      <w:r>
        <w:rPr>
          <w:spacing w:val="-2"/>
          <w:sz w:val="23"/>
        </w:rPr>
        <w:t>in</w:t>
      </w:r>
      <w:r>
        <w:rPr>
          <w:spacing w:val="-12"/>
          <w:sz w:val="23"/>
        </w:rPr>
        <w:t xml:space="preserve"> </w:t>
      </w:r>
      <w:r>
        <w:rPr>
          <w:spacing w:val="-2"/>
          <w:sz w:val="23"/>
        </w:rPr>
        <w:t>a</w:t>
      </w:r>
      <w:r>
        <w:rPr>
          <w:spacing w:val="-12"/>
          <w:sz w:val="23"/>
        </w:rPr>
        <w:t xml:space="preserve"> </w:t>
      </w:r>
      <w:r>
        <w:rPr>
          <w:spacing w:val="-2"/>
          <w:sz w:val="23"/>
        </w:rPr>
        <w:t xml:space="preserve">newspaper </w:t>
      </w:r>
      <w:r>
        <w:rPr>
          <w:spacing w:val="-4"/>
          <w:sz w:val="23"/>
        </w:rPr>
        <w:t>circulating</w:t>
      </w:r>
      <w:r>
        <w:rPr>
          <w:spacing w:val="-17"/>
          <w:sz w:val="23"/>
        </w:rPr>
        <w:t xml:space="preserve"> </w:t>
      </w:r>
      <w:r>
        <w:rPr>
          <w:spacing w:val="-4"/>
          <w:sz w:val="23"/>
        </w:rPr>
        <w:t>in</w:t>
      </w:r>
      <w:r>
        <w:rPr>
          <w:spacing w:val="-11"/>
          <w:sz w:val="23"/>
        </w:rPr>
        <w:t xml:space="preserve"> </w:t>
      </w:r>
      <w:r>
        <w:rPr>
          <w:spacing w:val="-4"/>
          <w:sz w:val="23"/>
        </w:rPr>
        <w:t>the</w:t>
      </w:r>
      <w:r>
        <w:rPr>
          <w:spacing w:val="-10"/>
          <w:sz w:val="23"/>
        </w:rPr>
        <w:t xml:space="preserve"> </w:t>
      </w:r>
      <w:r>
        <w:rPr>
          <w:spacing w:val="-4"/>
          <w:sz w:val="23"/>
        </w:rPr>
        <w:t>area</w:t>
      </w:r>
      <w:r>
        <w:rPr>
          <w:spacing w:val="-10"/>
          <w:sz w:val="23"/>
        </w:rPr>
        <w:t xml:space="preserve"> </w:t>
      </w:r>
      <w:r>
        <w:rPr>
          <w:spacing w:val="-4"/>
          <w:sz w:val="23"/>
        </w:rPr>
        <w:t>in</w:t>
      </w:r>
      <w:r>
        <w:rPr>
          <w:spacing w:val="-9"/>
          <w:sz w:val="23"/>
        </w:rPr>
        <w:t xml:space="preserve"> </w:t>
      </w:r>
      <w:r>
        <w:rPr>
          <w:spacing w:val="-4"/>
          <w:sz w:val="23"/>
        </w:rPr>
        <w:t>which</w:t>
      </w:r>
      <w:r>
        <w:rPr>
          <w:spacing w:val="-11"/>
          <w:sz w:val="23"/>
        </w:rPr>
        <w:t xml:space="preserve"> </w:t>
      </w:r>
      <w:r>
        <w:rPr>
          <w:spacing w:val="-4"/>
          <w:sz w:val="23"/>
        </w:rPr>
        <w:t>those</w:t>
      </w:r>
      <w:r>
        <w:rPr>
          <w:spacing w:val="-12"/>
          <w:sz w:val="23"/>
        </w:rPr>
        <w:t xml:space="preserve"> </w:t>
      </w:r>
      <w:r>
        <w:rPr>
          <w:spacing w:val="-4"/>
          <w:sz w:val="23"/>
        </w:rPr>
        <w:t>premises</w:t>
      </w:r>
      <w:r>
        <w:rPr>
          <w:spacing w:val="-12"/>
          <w:sz w:val="23"/>
        </w:rPr>
        <w:t xml:space="preserve"> </w:t>
      </w:r>
      <w:r>
        <w:rPr>
          <w:spacing w:val="-4"/>
          <w:sz w:val="23"/>
        </w:rPr>
        <w:t>are</w:t>
      </w:r>
      <w:r>
        <w:rPr>
          <w:spacing w:val="-12"/>
          <w:sz w:val="23"/>
        </w:rPr>
        <w:t xml:space="preserve"> </w:t>
      </w:r>
      <w:r>
        <w:rPr>
          <w:spacing w:val="-4"/>
          <w:sz w:val="23"/>
        </w:rPr>
        <w:t>situated,</w:t>
      </w:r>
      <w:r>
        <w:rPr>
          <w:spacing w:val="-12"/>
          <w:sz w:val="23"/>
        </w:rPr>
        <w:t xml:space="preserve"> </w:t>
      </w:r>
      <w:r>
        <w:rPr>
          <w:spacing w:val="-4"/>
          <w:sz w:val="23"/>
        </w:rPr>
        <w:t>and</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spacing w:line="300" w:lineRule="auto"/>
        <w:ind w:left="644" w:right="2753"/>
        <w:rPr>
          <w:rFonts w:ascii="Arial"/>
          <w:sz w:val="18"/>
        </w:rPr>
      </w:pPr>
      <w:r>
        <w:rPr>
          <w:noProof/>
          <w:lang w:val="en-AU" w:eastAsia="en-AU"/>
        </w:rPr>
        <mc:AlternateContent>
          <mc:Choice Requires="wps">
            <w:drawing>
              <wp:anchor distT="0" distB="0" distL="0" distR="0" simplePos="0" relativeHeight="487600128" behindDoc="1" locked="0" layoutInCell="1" allowOverlap="1">
                <wp:simplePos x="0" y="0"/>
                <wp:positionH relativeFrom="page">
                  <wp:posOffset>1477264</wp:posOffset>
                </wp:positionH>
                <wp:positionV relativeFrom="paragraph">
                  <wp:posOffset>345397</wp:posOffset>
                </wp:positionV>
                <wp:extent cx="4605655" cy="3175"/>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EA4D03" id="Graphic 162" o:spid="_x0000_s1026" style="position:absolute;margin-left:116.3pt;margin-top:27.2pt;width:362.65pt;height:.25pt;z-index:-15716352;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" path="m4605528,l992124,r-1524,l,,,3048r990600,l992124,3048r3613404,l4605528,xe" fillcolor="black" stroked="f">
                <v:path arrowok="t"/>
                <w10:wrap type="topAndBottom" anchorx="page"/>
              </v:shape>
            </w:pict>
          </mc:Fallback>
        </mc:AlternateContent>
      </w:r>
      <w:r>
        <w:rPr>
          <w:rFonts w:ascii="Arial"/>
          <w:sz w:val="18"/>
        </w:rPr>
        <w:t>Part</w:t>
      </w:r>
      <w:r>
        <w:rPr>
          <w:rFonts w:ascii="Arial"/>
          <w:spacing w:val="-5"/>
          <w:sz w:val="18"/>
        </w:rPr>
        <w:t xml:space="preserve"> </w:t>
      </w:r>
      <w:r>
        <w:rPr>
          <w:rFonts w:ascii="Arial"/>
          <w:sz w:val="18"/>
        </w:rPr>
        <w:t>4</w:t>
      </w:r>
      <w:r>
        <w:rPr>
          <w:rFonts w:ascii="Arial"/>
          <w:sz w:val="18"/>
        </w:rPr>
        <w:tab/>
        <w:t xml:space="preserve">Gambling harm </w:t>
      </w:r>
      <w:proofErr w:type="spellStart"/>
      <w:r>
        <w:rPr>
          <w:rFonts w:ascii="Arial"/>
          <w:sz w:val="18"/>
        </w:rPr>
        <w:t>minimisation</w:t>
      </w:r>
      <w:proofErr w:type="spellEnd"/>
      <w:r>
        <w:rPr>
          <w:rFonts w:ascii="Arial"/>
          <w:sz w:val="18"/>
        </w:rPr>
        <w:t xml:space="preserve"> measures Division</w:t>
      </w:r>
      <w:r>
        <w:rPr>
          <w:rFonts w:ascii="Arial"/>
          <w:spacing w:val="-3"/>
          <w:sz w:val="18"/>
        </w:rPr>
        <w:t xml:space="preserve"> </w:t>
      </w:r>
      <w:r>
        <w:rPr>
          <w:rFonts w:ascii="Arial"/>
          <w:sz w:val="18"/>
        </w:rPr>
        <w:t>1</w:t>
      </w:r>
      <w:r>
        <w:rPr>
          <w:rFonts w:ascii="Arial"/>
          <w:sz w:val="18"/>
        </w:rPr>
        <w:tab/>
      </w:r>
      <w:r>
        <w:rPr>
          <w:rFonts w:ascii="Arial"/>
          <w:spacing w:val="-4"/>
          <w:sz w:val="18"/>
        </w:rPr>
        <w:t>Social</w:t>
      </w:r>
      <w:r>
        <w:rPr>
          <w:rFonts w:ascii="Arial"/>
          <w:spacing w:val="-9"/>
          <w:sz w:val="18"/>
        </w:rPr>
        <w:t xml:space="preserve"> </w:t>
      </w:r>
      <w:r>
        <w:rPr>
          <w:rFonts w:ascii="Arial"/>
          <w:spacing w:val="-4"/>
          <w:sz w:val="18"/>
        </w:rPr>
        <w:t>impact</w:t>
      </w:r>
      <w:r>
        <w:rPr>
          <w:rFonts w:ascii="Arial"/>
          <w:spacing w:val="-8"/>
          <w:sz w:val="18"/>
        </w:rPr>
        <w:t xml:space="preserve"> </w:t>
      </w:r>
      <w:r>
        <w:rPr>
          <w:rFonts w:ascii="Arial"/>
          <w:spacing w:val="-4"/>
          <w:sz w:val="18"/>
        </w:rPr>
        <w:t>assessment</w:t>
      </w:r>
      <w:r>
        <w:rPr>
          <w:rFonts w:ascii="Arial"/>
          <w:spacing w:val="-9"/>
          <w:sz w:val="18"/>
        </w:rPr>
        <w:t xml:space="preserve"> </w:t>
      </w:r>
      <w:r>
        <w:rPr>
          <w:rFonts w:ascii="Arial"/>
          <w:spacing w:val="-4"/>
          <w:sz w:val="18"/>
        </w:rPr>
        <w:t>of</w:t>
      </w:r>
      <w:r>
        <w:rPr>
          <w:rFonts w:ascii="Arial"/>
          <w:spacing w:val="-8"/>
          <w:sz w:val="18"/>
        </w:rPr>
        <w:t xml:space="preserve"> </w:t>
      </w:r>
      <w:r>
        <w:rPr>
          <w:rFonts w:ascii="Arial"/>
          <w:spacing w:val="-4"/>
          <w:sz w:val="18"/>
        </w:rPr>
        <w:t>gaming</w:t>
      </w:r>
      <w:r>
        <w:rPr>
          <w:rFonts w:ascii="Arial"/>
          <w:spacing w:val="-9"/>
          <w:sz w:val="18"/>
        </w:rPr>
        <w:t xml:space="preserve"> </w:t>
      </w:r>
      <w:r>
        <w:rPr>
          <w:rFonts w:ascii="Arial"/>
          <w:spacing w:val="-4"/>
          <w:sz w:val="18"/>
        </w:rPr>
        <w:t>machines</w:t>
      </w:r>
    </w:p>
    <w:p w:rsidR="00563BC8" w:rsidRDefault="00563BC8">
      <w:pPr>
        <w:pStyle w:val="BodyText"/>
        <w:spacing w:before="128"/>
        <w:ind w:left="0"/>
        <w:jc w:val="left"/>
        <w:rPr>
          <w:rFonts w:ascii="Arial"/>
        </w:rPr>
      </w:pPr>
    </w:p>
    <w:p w:rsidR="00563BC8" w:rsidRDefault="00334391">
      <w:pPr>
        <w:pStyle w:val="ListParagraph"/>
        <w:numPr>
          <w:ilvl w:val="2"/>
          <w:numId w:val="64"/>
        </w:numPr>
        <w:tabs>
          <w:tab w:val="left" w:pos="2364"/>
          <w:tab w:val="left" w:pos="2367"/>
        </w:tabs>
        <w:spacing w:before="0" w:line="223" w:lineRule="auto"/>
        <w:ind w:right="634"/>
        <w:jc w:val="both"/>
        <w:rPr>
          <w:sz w:val="23"/>
        </w:rPr>
      </w:pPr>
      <w:proofErr w:type="gramStart"/>
      <w:r>
        <w:rPr>
          <w:sz w:val="23"/>
        </w:rPr>
        <w:t>provide</w:t>
      </w:r>
      <w:proofErr w:type="gramEnd"/>
      <w:r>
        <w:rPr>
          <w:sz w:val="23"/>
        </w:rPr>
        <w:t xml:space="preserve"> a copy of the application and the social impact </w:t>
      </w:r>
      <w:r>
        <w:rPr>
          <w:spacing w:val="-4"/>
          <w:sz w:val="23"/>
        </w:rPr>
        <w:t>assessment</w:t>
      </w:r>
      <w:r>
        <w:rPr>
          <w:spacing w:val="-11"/>
          <w:sz w:val="23"/>
        </w:rPr>
        <w:t xml:space="preserve"> </w:t>
      </w:r>
      <w:r>
        <w:rPr>
          <w:spacing w:val="-4"/>
          <w:sz w:val="23"/>
        </w:rPr>
        <w:t>to</w:t>
      </w:r>
      <w:r>
        <w:rPr>
          <w:spacing w:val="-10"/>
          <w:sz w:val="23"/>
        </w:rPr>
        <w:t xml:space="preserve"> </w:t>
      </w:r>
      <w:r>
        <w:rPr>
          <w:spacing w:val="-4"/>
          <w:sz w:val="23"/>
        </w:rPr>
        <w:t>the</w:t>
      </w:r>
      <w:r>
        <w:rPr>
          <w:spacing w:val="-11"/>
          <w:sz w:val="23"/>
        </w:rPr>
        <w:t xml:space="preserve"> </w:t>
      </w:r>
      <w:r>
        <w:rPr>
          <w:spacing w:val="-4"/>
          <w:sz w:val="23"/>
        </w:rPr>
        <w:t>Director</w:t>
      </w:r>
      <w:r>
        <w:rPr>
          <w:spacing w:val="-10"/>
          <w:sz w:val="23"/>
        </w:rPr>
        <w:t xml:space="preserve"> </w:t>
      </w:r>
      <w:r>
        <w:rPr>
          <w:spacing w:val="-4"/>
          <w:sz w:val="23"/>
        </w:rPr>
        <w:t>and</w:t>
      </w:r>
      <w:r>
        <w:rPr>
          <w:spacing w:val="-10"/>
          <w:sz w:val="23"/>
        </w:rPr>
        <w:t xml:space="preserve"> </w:t>
      </w:r>
      <w:r>
        <w:rPr>
          <w:spacing w:val="-4"/>
          <w:sz w:val="23"/>
        </w:rPr>
        <w:t>the</w:t>
      </w:r>
      <w:r>
        <w:rPr>
          <w:spacing w:val="-11"/>
          <w:sz w:val="23"/>
        </w:rPr>
        <w:t xml:space="preserve"> </w:t>
      </w:r>
      <w:r>
        <w:rPr>
          <w:spacing w:val="-4"/>
          <w:sz w:val="23"/>
        </w:rPr>
        <w:t>local</w:t>
      </w:r>
      <w:r>
        <w:rPr>
          <w:spacing w:val="-10"/>
          <w:sz w:val="23"/>
        </w:rPr>
        <w:t xml:space="preserve"> </w:t>
      </w:r>
      <w:r>
        <w:rPr>
          <w:spacing w:val="-4"/>
          <w:sz w:val="23"/>
        </w:rPr>
        <w:t>council</w:t>
      </w:r>
      <w:r>
        <w:rPr>
          <w:spacing w:val="-10"/>
          <w:sz w:val="23"/>
        </w:rPr>
        <w:t xml:space="preserve"> </w:t>
      </w:r>
      <w:r>
        <w:rPr>
          <w:spacing w:val="-4"/>
          <w:sz w:val="23"/>
        </w:rPr>
        <w:t>at</w:t>
      </w:r>
      <w:r>
        <w:rPr>
          <w:spacing w:val="-11"/>
          <w:sz w:val="23"/>
        </w:rPr>
        <w:t xml:space="preserve"> </w:t>
      </w:r>
      <w:r>
        <w:rPr>
          <w:spacing w:val="-4"/>
          <w:sz w:val="23"/>
        </w:rPr>
        <w:t>or</w:t>
      </w:r>
      <w:r>
        <w:rPr>
          <w:spacing w:val="-10"/>
          <w:sz w:val="23"/>
        </w:rPr>
        <w:t xml:space="preserve"> </w:t>
      </w:r>
      <w:r>
        <w:rPr>
          <w:spacing w:val="-4"/>
          <w:sz w:val="23"/>
        </w:rPr>
        <w:t>before</w:t>
      </w:r>
      <w:r>
        <w:rPr>
          <w:spacing w:val="-11"/>
          <w:sz w:val="23"/>
        </w:rPr>
        <w:t xml:space="preserve"> </w:t>
      </w:r>
      <w:r>
        <w:rPr>
          <w:spacing w:val="-4"/>
          <w:sz w:val="23"/>
        </w:rPr>
        <w:t xml:space="preserve">the </w:t>
      </w:r>
      <w:r>
        <w:rPr>
          <w:sz w:val="23"/>
        </w:rPr>
        <w:t>time the advertisement is published.</w:t>
      </w:r>
    </w:p>
    <w:p w:rsidR="00563BC8" w:rsidRDefault="00334391">
      <w:pPr>
        <w:pStyle w:val="ListParagraph"/>
        <w:numPr>
          <w:ilvl w:val="1"/>
          <w:numId w:val="64"/>
        </w:numPr>
        <w:tabs>
          <w:tab w:val="left" w:pos="1737"/>
          <w:tab w:val="left" w:pos="1740"/>
        </w:tabs>
        <w:spacing w:before="110" w:line="223" w:lineRule="auto"/>
        <w:ind w:right="636"/>
        <w:jc w:val="both"/>
        <w:rPr>
          <w:sz w:val="23"/>
        </w:rPr>
      </w:pPr>
      <w:r>
        <w:rPr>
          <w:sz w:val="23"/>
        </w:rPr>
        <w:t>If</w:t>
      </w:r>
      <w:r>
        <w:rPr>
          <w:spacing w:val="-15"/>
          <w:sz w:val="23"/>
        </w:rPr>
        <w:t xml:space="preserve"> </w:t>
      </w:r>
      <w:r>
        <w:rPr>
          <w:sz w:val="23"/>
        </w:rPr>
        <w:t>the</w:t>
      </w:r>
      <w:r>
        <w:rPr>
          <w:spacing w:val="-14"/>
          <w:sz w:val="23"/>
        </w:rPr>
        <w:t xml:space="preserve"> </w:t>
      </w:r>
      <w:r>
        <w:rPr>
          <w:sz w:val="23"/>
        </w:rPr>
        <w:t>premises</w:t>
      </w:r>
      <w:r>
        <w:rPr>
          <w:spacing w:val="-15"/>
          <w:sz w:val="23"/>
        </w:rPr>
        <w:t xml:space="preserve"> </w:t>
      </w:r>
      <w:r>
        <w:rPr>
          <w:sz w:val="23"/>
        </w:rPr>
        <w:t>to</w:t>
      </w:r>
      <w:r>
        <w:rPr>
          <w:spacing w:val="-14"/>
          <w:sz w:val="23"/>
        </w:rPr>
        <w:t xml:space="preserve"> </w:t>
      </w:r>
      <w:r>
        <w:rPr>
          <w:sz w:val="23"/>
        </w:rPr>
        <w:t>which</w:t>
      </w:r>
      <w:r>
        <w:rPr>
          <w:spacing w:val="-14"/>
          <w:sz w:val="23"/>
        </w:rPr>
        <w:t xml:space="preserve"> </w:t>
      </w:r>
      <w:r>
        <w:rPr>
          <w:sz w:val="23"/>
        </w:rPr>
        <w:t>the</w:t>
      </w:r>
      <w:r>
        <w:rPr>
          <w:spacing w:val="-13"/>
          <w:sz w:val="23"/>
        </w:rPr>
        <w:t xml:space="preserve"> </w:t>
      </w:r>
      <w:r>
        <w:rPr>
          <w:sz w:val="23"/>
        </w:rPr>
        <w:t>application</w:t>
      </w:r>
      <w:r>
        <w:rPr>
          <w:spacing w:val="-14"/>
          <w:sz w:val="23"/>
        </w:rPr>
        <w:t xml:space="preserve"> </w:t>
      </w:r>
      <w:r>
        <w:rPr>
          <w:sz w:val="23"/>
        </w:rPr>
        <w:t>relates</w:t>
      </w:r>
      <w:r>
        <w:rPr>
          <w:spacing w:val="-15"/>
          <w:sz w:val="23"/>
        </w:rPr>
        <w:t xml:space="preserve"> </w:t>
      </w:r>
      <w:r>
        <w:rPr>
          <w:sz w:val="23"/>
        </w:rPr>
        <w:t>are</w:t>
      </w:r>
      <w:r>
        <w:rPr>
          <w:spacing w:val="-14"/>
          <w:sz w:val="23"/>
        </w:rPr>
        <w:t xml:space="preserve"> </w:t>
      </w:r>
      <w:r>
        <w:rPr>
          <w:sz w:val="23"/>
        </w:rPr>
        <w:t>not</w:t>
      </w:r>
      <w:r>
        <w:rPr>
          <w:spacing w:val="-14"/>
          <w:sz w:val="23"/>
        </w:rPr>
        <w:t xml:space="preserve"> </w:t>
      </w:r>
      <w:r>
        <w:rPr>
          <w:sz w:val="23"/>
        </w:rPr>
        <w:t>yet</w:t>
      </w:r>
      <w:r>
        <w:rPr>
          <w:spacing w:val="-15"/>
          <w:sz w:val="23"/>
        </w:rPr>
        <w:t xml:space="preserve"> </w:t>
      </w:r>
      <w:r>
        <w:rPr>
          <w:sz w:val="23"/>
        </w:rPr>
        <w:t>erected</w:t>
      </w:r>
      <w:r>
        <w:rPr>
          <w:spacing w:val="-14"/>
          <w:sz w:val="23"/>
        </w:rPr>
        <w:t xml:space="preserve"> </w:t>
      </w:r>
      <w:r>
        <w:rPr>
          <w:sz w:val="23"/>
        </w:rPr>
        <w:t>or occupied</w:t>
      </w:r>
      <w:r>
        <w:rPr>
          <w:spacing w:val="-7"/>
          <w:sz w:val="23"/>
        </w:rPr>
        <w:t xml:space="preserve"> </w:t>
      </w:r>
      <w:r>
        <w:rPr>
          <w:sz w:val="23"/>
        </w:rPr>
        <w:t>by</w:t>
      </w:r>
      <w:r>
        <w:rPr>
          <w:spacing w:val="-13"/>
          <w:sz w:val="23"/>
        </w:rPr>
        <w:t xml:space="preserve"> </w:t>
      </w:r>
      <w:r>
        <w:rPr>
          <w:sz w:val="23"/>
        </w:rPr>
        <w:t>the</w:t>
      </w:r>
      <w:r>
        <w:rPr>
          <w:spacing w:val="-8"/>
          <w:sz w:val="23"/>
        </w:rPr>
        <w:t xml:space="preserve"> </w:t>
      </w:r>
      <w:r>
        <w:rPr>
          <w:sz w:val="23"/>
        </w:rPr>
        <w:t>applicant,</w:t>
      </w:r>
      <w:r>
        <w:rPr>
          <w:spacing w:val="-8"/>
          <w:sz w:val="23"/>
        </w:rPr>
        <w:t xml:space="preserve"> </w:t>
      </w:r>
      <w:r>
        <w:rPr>
          <w:sz w:val="23"/>
        </w:rPr>
        <w:t>subsection</w:t>
      </w:r>
      <w:r>
        <w:rPr>
          <w:spacing w:val="-8"/>
          <w:sz w:val="23"/>
        </w:rPr>
        <w:t xml:space="preserve"> </w:t>
      </w:r>
      <w:r>
        <w:rPr>
          <w:sz w:val="23"/>
        </w:rPr>
        <w:t>(1)</w:t>
      </w:r>
      <w:r>
        <w:rPr>
          <w:spacing w:val="-8"/>
          <w:sz w:val="23"/>
        </w:rPr>
        <w:t xml:space="preserve"> </w:t>
      </w:r>
      <w:r>
        <w:rPr>
          <w:sz w:val="23"/>
        </w:rPr>
        <w:t>(a)</w:t>
      </w:r>
      <w:r>
        <w:rPr>
          <w:spacing w:val="-8"/>
          <w:sz w:val="23"/>
        </w:rPr>
        <w:t xml:space="preserve"> </w:t>
      </w:r>
      <w:r>
        <w:rPr>
          <w:sz w:val="23"/>
        </w:rPr>
        <w:t>is</w:t>
      </w:r>
      <w:r>
        <w:rPr>
          <w:spacing w:val="-8"/>
          <w:sz w:val="23"/>
        </w:rPr>
        <w:t xml:space="preserve"> </w:t>
      </w:r>
      <w:r>
        <w:rPr>
          <w:sz w:val="23"/>
        </w:rPr>
        <w:t>complied</w:t>
      </w:r>
      <w:r>
        <w:rPr>
          <w:spacing w:val="-6"/>
          <w:sz w:val="23"/>
        </w:rPr>
        <w:t xml:space="preserve"> </w:t>
      </w:r>
      <w:r>
        <w:rPr>
          <w:sz w:val="23"/>
        </w:rPr>
        <w:t>with</w:t>
      </w:r>
      <w:r>
        <w:rPr>
          <w:spacing w:val="-8"/>
          <w:sz w:val="23"/>
        </w:rPr>
        <w:t xml:space="preserve"> </w:t>
      </w:r>
      <w:r>
        <w:rPr>
          <w:sz w:val="23"/>
        </w:rPr>
        <w:t>if</w:t>
      </w:r>
      <w:r>
        <w:rPr>
          <w:spacing w:val="-8"/>
          <w:sz w:val="23"/>
        </w:rPr>
        <w:t xml:space="preserve"> </w:t>
      </w:r>
      <w:r>
        <w:rPr>
          <w:sz w:val="23"/>
        </w:rPr>
        <w:t>the application</w:t>
      </w:r>
      <w:r>
        <w:rPr>
          <w:spacing w:val="-2"/>
          <w:sz w:val="23"/>
        </w:rPr>
        <w:t xml:space="preserve"> </w:t>
      </w:r>
      <w:r>
        <w:rPr>
          <w:sz w:val="23"/>
        </w:rPr>
        <w:t>is</w:t>
      </w:r>
      <w:r>
        <w:rPr>
          <w:spacing w:val="-3"/>
          <w:sz w:val="23"/>
        </w:rPr>
        <w:t xml:space="preserve"> </w:t>
      </w:r>
      <w:r>
        <w:rPr>
          <w:sz w:val="23"/>
        </w:rPr>
        <w:t>dealt</w:t>
      </w:r>
      <w:r>
        <w:rPr>
          <w:spacing w:val="-3"/>
          <w:sz w:val="23"/>
        </w:rPr>
        <w:t xml:space="preserve"> </w:t>
      </w:r>
      <w:r>
        <w:rPr>
          <w:sz w:val="23"/>
        </w:rPr>
        <w:t>with</w:t>
      </w:r>
      <w:r>
        <w:rPr>
          <w:spacing w:val="-2"/>
          <w:sz w:val="23"/>
        </w:rPr>
        <w:t xml:space="preserve"> </w:t>
      </w:r>
      <w:r>
        <w:rPr>
          <w:sz w:val="23"/>
        </w:rPr>
        <w:t>in</w:t>
      </w:r>
      <w:r>
        <w:rPr>
          <w:spacing w:val="-2"/>
          <w:sz w:val="23"/>
        </w:rPr>
        <w:t xml:space="preserve"> </w:t>
      </w:r>
      <w:r>
        <w:rPr>
          <w:sz w:val="23"/>
        </w:rPr>
        <w:t>accordance</w:t>
      </w:r>
      <w:r>
        <w:rPr>
          <w:spacing w:val="-3"/>
          <w:sz w:val="23"/>
        </w:rPr>
        <w:t xml:space="preserve"> </w:t>
      </w:r>
      <w:r>
        <w:rPr>
          <w:sz w:val="23"/>
        </w:rPr>
        <w:t>with</w:t>
      </w:r>
      <w:r>
        <w:rPr>
          <w:spacing w:val="-2"/>
          <w:sz w:val="23"/>
        </w:rPr>
        <w:t xml:space="preserve"> </w:t>
      </w:r>
      <w:r>
        <w:rPr>
          <w:sz w:val="23"/>
        </w:rPr>
        <w:t>the</w:t>
      </w:r>
      <w:r>
        <w:rPr>
          <w:spacing w:val="-3"/>
          <w:sz w:val="23"/>
        </w:rPr>
        <w:t xml:space="preserve"> </w:t>
      </w:r>
      <w:r>
        <w:rPr>
          <w:sz w:val="23"/>
        </w:rPr>
        <w:t>regulations.</w:t>
      </w:r>
    </w:p>
    <w:p w:rsidR="00563BC8" w:rsidRDefault="00334391">
      <w:pPr>
        <w:pStyle w:val="ListParagraph"/>
        <w:numPr>
          <w:ilvl w:val="1"/>
          <w:numId w:val="64"/>
        </w:numPr>
        <w:tabs>
          <w:tab w:val="left" w:pos="1737"/>
        </w:tabs>
        <w:spacing w:before="94"/>
        <w:ind w:left="1737" w:hanging="434"/>
        <w:jc w:val="both"/>
        <w:rPr>
          <w:sz w:val="23"/>
        </w:rPr>
      </w:pPr>
      <w:r>
        <w:rPr>
          <w:spacing w:val="-4"/>
          <w:sz w:val="23"/>
        </w:rPr>
        <w:t>The</w:t>
      </w:r>
      <w:r>
        <w:rPr>
          <w:spacing w:val="-1"/>
          <w:sz w:val="23"/>
        </w:rPr>
        <w:t xml:space="preserve"> </w:t>
      </w:r>
      <w:r>
        <w:rPr>
          <w:spacing w:val="-4"/>
          <w:sz w:val="23"/>
        </w:rPr>
        <w:t>advertisement</w:t>
      </w:r>
      <w:r>
        <w:rPr>
          <w:sz w:val="23"/>
        </w:rPr>
        <w:t xml:space="preserve"> </w:t>
      </w:r>
      <w:r>
        <w:rPr>
          <w:spacing w:val="-4"/>
          <w:sz w:val="23"/>
        </w:rPr>
        <w:t>must:</w:t>
      </w:r>
    </w:p>
    <w:p w:rsidR="00563BC8" w:rsidRDefault="00334391">
      <w:pPr>
        <w:pStyle w:val="ListParagraph"/>
        <w:numPr>
          <w:ilvl w:val="2"/>
          <w:numId w:val="64"/>
        </w:numPr>
        <w:tabs>
          <w:tab w:val="left" w:pos="2364"/>
        </w:tabs>
        <w:spacing w:before="64"/>
        <w:ind w:left="2364" w:hanging="624"/>
        <w:jc w:val="both"/>
        <w:rPr>
          <w:sz w:val="23"/>
        </w:rPr>
      </w:pPr>
      <w:r>
        <w:rPr>
          <w:sz w:val="23"/>
        </w:rPr>
        <w:t>be</w:t>
      </w:r>
      <w:r>
        <w:rPr>
          <w:spacing w:val="-14"/>
          <w:sz w:val="23"/>
        </w:rPr>
        <w:t xml:space="preserve"> </w:t>
      </w:r>
      <w:r>
        <w:rPr>
          <w:sz w:val="23"/>
        </w:rPr>
        <w:t>in</w:t>
      </w:r>
      <w:r>
        <w:rPr>
          <w:spacing w:val="-11"/>
          <w:sz w:val="23"/>
        </w:rPr>
        <w:t xml:space="preserve"> </w:t>
      </w:r>
      <w:r>
        <w:rPr>
          <w:sz w:val="23"/>
        </w:rPr>
        <w:t>the</w:t>
      </w:r>
      <w:r>
        <w:rPr>
          <w:spacing w:val="-12"/>
          <w:sz w:val="23"/>
        </w:rPr>
        <w:t xml:space="preserve"> </w:t>
      </w:r>
      <w:r>
        <w:rPr>
          <w:sz w:val="23"/>
        </w:rPr>
        <w:t>form</w:t>
      </w:r>
      <w:r>
        <w:rPr>
          <w:spacing w:val="-12"/>
          <w:sz w:val="23"/>
        </w:rPr>
        <w:t xml:space="preserve"> </w:t>
      </w:r>
      <w:r>
        <w:rPr>
          <w:sz w:val="23"/>
        </w:rPr>
        <w:t>approved</w:t>
      </w:r>
      <w:r>
        <w:rPr>
          <w:spacing w:val="-11"/>
          <w:sz w:val="23"/>
        </w:rPr>
        <w:t xml:space="preserve"> </w:t>
      </w:r>
      <w:r>
        <w:rPr>
          <w:sz w:val="23"/>
        </w:rPr>
        <w:t>by</w:t>
      </w:r>
      <w:r>
        <w:rPr>
          <w:spacing w:val="-14"/>
          <w:sz w:val="23"/>
        </w:rPr>
        <w:t xml:space="preserve"> </w:t>
      </w:r>
      <w:r>
        <w:rPr>
          <w:sz w:val="23"/>
        </w:rPr>
        <w:t>the</w:t>
      </w:r>
      <w:r>
        <w:rPr>
          <w:spacing w:val="-12"/>
          <w:sz w:val="23"/>
        </w:rPr>
        <w:t xml:space="preserve"> </w:t>
      </w:r>
      <w:r>
        <w:rPr>
          <w:sz w:val="23"/>
        </w:rPr>
        <w:t>Board,</w:t>
      </w:r>
      <w:r>
        <w:rPr>
          <w:spacing w:val="-11"/>
          <w:sz w:val="23"/>
        </w:rPr>
        <w:t xml:space="preserve"> </w:t>
      </w:r>
      <w:r>
        <w:rPr>
          <w:spacing w:val="-5"/>
          <w:sz w:val="23"/>
        </w:rPr>
        <w:t>and</w:t>
      </w:r>
    </w:p>
    <w:p w:rsidR="00563BC8" w:rsidRDefault="00334391">
      <w:pPr>
        <w:pStyle w:val="ListParagraph"/>
        <w:numPr>
          <w:ilvl w:val="2"/>
          <w:numId w:val="64"/>
        </w:numPr>
        <w:tabs>
          <w:tab w:val="left" w:pos="2365"/>
          <w:tab w:val="left" w:pos="2367"/>
        </w:tabs>
        <w:spacing w:before="77" w:line="223" w:lineRule="auto"/>
        <w:ind w:right="641"/>
        <w:jc w:val="both"/>
        <w:rPr>
          <w:sz w:val="23"/>
        </w:rPr>
      </w:pPr>
      <w:r>
        <w:rPr>
          <w:sz w:val="23"/>
        </w:rPr>
        <w:t xml:space="preserve">state that a copy of the application and the social impact </w:t>
      </w:r>
      <w:r>
        <w:rPr>
          <w:spacing w:val="-2"/>
          <w:sz w:val="23"/>
        </w:rPr>
        <w:t>assessment</w:t>
      </w:r>
      <w:r>
        <w:rPr>
          <w:spacing w:val="-8"/>
          <w:sz w:val="23"/>
        </w:rPr>
        <w:t xml:space="preserve"> </w:t>
      </w:r>
      <w:r>
        <w:rPr>
          <w:spacing w:val="-2"/>
          <w:sz w:val="23"/>
        </w:rPr>
        <w:t>will</w:t>
      </w:r>
      <w:r>
        <w:rPr>
          <w:spacing w:val="-8"/>
          <w:sz w:val="23"/>
        </w:rPr>
        <w:t xml:space="preserve"> </w:t>
      </w:r>
      <w:r>
        <w:rPr>
          <w:spacing w:val="-2"/>
          <w:sz w:val="23"/>
        </w:rPr>
        <w:t>be</w:t>
      </w:r>
      <w:r>
        <w:rPr>
          <w:spacing w:val="-8"/>
          <w:sz w:val="23"/>
        </w:rPr>
        <w:t xml:space="preserve"> </w:t>
      </w:r>
      <w:r>
        <w:rPr>
          <w:spacing w:val="-2"/>
          <w:sz w:val="23"/>
        </w:rPr>
        <w:t>available</w:t>
      </w:r>
      <w:r>
        <w:rPr>
          <w:spacing w:val="-8"/>
          <w:sz w:val="23"/>
        </w:rPr>
        <w:t xml:space="preserve"> </w:t>
      </w:r>
      <w:r>
        <w:rPr>
          <w:spacing w:val="-2"/>
          <w:sz w:val="23"/>
        </w:rPr>
        <w:t>for</w:t>
      </w:r>
      <w:r>
        <w:rPr>
          <w:spacing w:val="-9"/>
          <w:sz w:val="23"/>
        </w:rPr>
        <w:t xml:space="preserve"> </w:t>
      </w:r>
      <w:r>
        <w:rPr>
          <w:spacing w:val="-2"/>
          <w:sz w:val="23"/>
        </w:rPr>
        <w:t>public</w:t>
      </w:r>
      <w:r>
        <w:rPr>
          <w:spacing w:val="-8"/>
          <w:sz w:val="23"/>
        </w:rPr>
        <w:t xml:space="preserve"> </w:t>
      </w:r>
      <w:r>
        <w:rPr>
          <w:spacing w:val="-2"/>
          <w:sz w:val="23"/>
        </w:rPr>
        <w:t>inspection</w:t>
      </w:r>
      <w:r>
        <w:rPr>
          <w:spacing w:val="-8"/>
          <w:sz w:val="23"/>
        </w:rPr>
        <w:t xml:space="preserve"> </w:t>
      </w:r>
      <w:r>
        <w:rPr>
          <w:spacing w:val="-2"/>
          <w:sz w:val="23"/>
        </w:rPr>
        <w:t>at</w:t>
      </w:r>
      <w:r>
        <w:rPr>
          <w:spacing w:val="-8"/>
          <w:sz w:val="23"/>
        </w:rPr>
        <w:t xml:space="preserve"> </w:t>
      </w:r>
      <w:r>
        <w:rPr>
          <w:spacing w:val="-2"/>
          <w:sz w:val="23"/>
        </w:rPr>
        <w:t>the</w:t>
      </w:r>
      <w:r>
        <w:rPr>
          <w:spacing w:val="-8"/>
          <w:sz w:val="23"/>
        </w:rPr>
        <w:t xml:space="preserve"> </w:t>
      </w:r>
      <w:r>
        <w:rPr>
          <w:spacing w:val="-2"/>
          <w:sz w:val="23"/>
        </w:rPr>
        <w:t xml:space="preserve">place </w:t>
      </w:r>
      <w:r>
        <w:rPr>
          <w:sz w:val="23"/>
        </w:rPr>
        <w:t>specified in the advertisement, and</w:t>
      </w:r>
    </w:p>
    <w:p w:rsidR="00563BC8" w:rsidRDefault="00334391">
      <w:pPr>
        <w:pStyle w:val="ListParagraph"/>
        <w:numPr>
          <w:ilvl w:val="2"/>
          <w:numId w:val="64"/>
        </w:numPr>
        <w:tabs>
          <w:tab w:val="left" w:pos="2364"/>
          <w:tab w:val="left" w:pos="2367"/>
        </w:tabs>
        <w:spacing w:before="83" w:line="223" w:lineRule="auto"/>
        <w:ind w:right="639"/>
        <w:jc w:val="both"/>
        <w:rPr>
          <w:sz w:val="23"/>
        </w:rPr>
      </w:pPr>
      <w:proofErr w:type="gramStart"/>
      <w:r>
        <w:rPr>
          <w:spacing w:val="-2"/>
          <w:sz w:val="23"/>
        </w:rPr>
        <w:t>invite</w:t>
      </w:r>
      <w:proofErr w:type="gramEnd"/>
      <w:r>
        <w:rPr>
          <w:spacing w:val="-12"/>
          <w:sz w:val="23"/>
        </w:rPr>
        <w:t xml:space="preserve"> </w:t>
      </w:r>
      <w:r>
        <w:rPr>
          <w:spacing w:val="-2"/>
          <w:sz w:val="23"/>
        </w:rPr>
        <w:t>any</w:t>
      </w:r>
      <w:r>
        <w:rPr>
          <w:spacing w:val="-12"/>
          <w:sz w:val="23"/>
        </w:rPr>
        <w:t xml:space="preserve"> </w:t>
      </w:r>
      <w:r>
        <w:rPr>
          <w:spacing w:val="-2"/>
          <w:sz w:val="23"/>
        </w:rPr>
        <w:t>written</w:t>
      </w:r>
      <w:r>
        <w:rPr>
          <w:spacing w:val="-9"/>
          <w:sz w:val="23"/>
        </w:rPr>
        <w:t xml:space="preserve"> </w:t>
      </w:r>
      <w:r>
        <w:rPr>
          <w:spacing w:val="-2"/>
          <w:sz w:val="23"/>
        </w:rPr>
        <w:t>submissions</w:t>
      </w:r>
      <w:r>
        <w:rPr>
          <w:spacing w:val="-11"/>
          <w:sz w:val="23"/>
        </w:rPr>
        <w:t xml:space="preserve"> </w:t>
      </w:r>
      <w:r>
        <w:rPr>
          <w:spacing w:val="-2"/>
          <w:sz w:val="23"/>
        </w:rPr>
        <w:t>on</w:t>
      </w:r>
      <w:r>
        <w:rPr>
          <w:spacing w:val="-13"/>
          <w:sz w:val="23"/>
        </w:rPr>
        <w:t xml:space="preserve"> </w:t>
      </w:r>
      <w:r>
        <w:rPr>
          <w:spacing w:val="-2"/>
          <w:sz w:val="23"/>
        </w:rPr>
        <w:t>the</w:t>
      </w:r>
      <w:r>
        <w:rPr>
          <w:spacing w:val="-11"/>
          <w:sz w:val="23"/>
        </w:rPr>
        <w:t xml:space="preserve"> </w:t>
      </w:r>
      <w:r>
        <w:rPr>
          <w:spacing w:val="-2"/>
          <w:sz w:val="23"/>
        </w:rPr>
        <w:t>matter</w:t>
      </w:r>
      <w:r>
        <w:rPr>
          <w:spacing w:val="-11"/>
          <w:sz w:val="23"/>
        </w:rPr>
        <w:t xml:space="preserve"> </w:t>
      </w:r>
      <w:r>
        <w:rPr>
          <w:spacing w:val="-2"/>
          <w:sz w:val="23"/>
        </w:rPr>
        <w:t>to</w:t>
      </w:r>
      <w:r>
        <w:rPr>
          <w:spacing w:val="-11"/>
          <w:sz w:val="23"/>
        </w:rPr>
        <w:t xml:space="preserve"> </w:t>
      </w:r>
      <w:r>
        <w:rPr>
          <w:spacing w:val="-2"/>
          <w:sz w:val="23"/>
        </w:rPr>
        <w:t>be</w:t>
      </w:r>
      <w:r>
        <w:rPr>
          <w:spacing w:val="-11"/>
          <w:sz w:val="23"/>
        </w:rPr>
        <w:t xml:space="preserve"> </w:t>
      </w:r>
      <w:r>
        <w:rPr>
          <w:spacing w:val="-2"/>
          <w:sz w:val="23"/>
        </w:rPr>
        <w:t>made</w:t>
      </w:r>
      <w:r>
        <w:rPr>
          <w:spacing w:val="-11"/>
          <w:sz w:val="23"/>
        </w:rPr>
        <w:t xml:space="preserve"> </w:t>
      </w:r>
      <w:r>
        <w:rPr>
          <w:spacing w:val="-2"/>
          <w:sz w:val="23"/>
        </w:rPr>
        <w:t>to</w:t>
      </w:r>
      <w:r>
        <w:rPr>
          <w:spacing w:val="-9"/>
          <w:sz w:val="23"/>
        </w:rPr>
        <w:t xml:space="preserve"> </w:t>
      </w:r>
      <w:r>
        <w:rPr>
          <w:spacing w:val="-2"/>
          <w:sz w:val="23"/>
        </w:rPr>
        <w:t xml:space="preserve">the </w:t>
      </w:r>
      <w:r>
        <w:rPr>
          <w:spacing w:val="-4"/>
          <w:sz w:val="23"/>
        </w:rPr>
        <w:t>Board</w:t>
      </w:r>
      <w:r>
        <w:rPr>
          <w:spacing w:val="-17"/>
          <w:sz w:val="23"/>
        </w:rPr>
        <w:t xml:space="preserve"> </w:t>
      </w:r>
      <w:r>
        <w:rPr>
          <w:spacing w:val="-4"/>
          <w:sz w:val="23"/>
        </w:rPr>
        <w:t>within</w:t>
      </w:r>
      <w:r>
        <w:rPr>
          <w:spacing w:val="-17"/>
          <w:sz w:val="23"/>
        </w:rPr>
        <w:t xml:space="preserve"> </w:t>
      </w:r>
      <w:r>
        <w:rPr>
          <w:spacing w:val="-4"/>
          <w:sz w:val="23"/>
        </w:rPr>
        <w:t>30</w:t>
      </w:r>
      <w:r>
        <w:rPr>
          <w:spacing w:val="-17"/>
          <w:sz w:val="23"/>
        </w:rPr>
        <w:t xml:space="preserve"> </w:t>
      </w:r>
      <w:r>
        <w:rPr>
          <w:spacing w:val="-4"/>
          <w:sz w:val="23"/>
        </w:rPr>
        <w:t>days</w:t>
      </w:r>
      <w:r>
        <w:rPr>
          <w:spacing w:val="-16"/>
          <w:sz w:val="23"/>
        </w:rPr>
        <w:t xml:space="preserve"> </w:t>
      </w:r>
      <w:r>
        <w:rPr>
          <w:spacing w:val="-4"/>
          <w:sz w:val="23"/>
        </w:rPr>
        <w:t>after</w:t>
      </w:r>
      <w:r>
        <w:rPr>
          <w:spacing w:val="-17"/>
          <w:sz w:val="23"/>
        </w:rPr>
        <w:t xml:space="preserve"> </w:t>
      </w:r>
      <w:r>
        <w:rPr>
          <w:spacing w:val="-4"/>
          <w:sz w:val="23"/>
        </w:rPr>
        <w:t>the</w:t>
      </w:r>
      <w:r>
        <w:rPr>
          <w:spacing w:val="-20"/>
          <w:sz w:val="23"/>
        </w:rPr>
        <w:t xml:space="preserve"> </w:t>
      </w:r>
      <w:r>
        <w:rPr>
          <w:spacing w:val="-4"/>
          <w:sz w:val="23"/>
        </w:rPr>
        <w:t>publication</w:t>
      </w:r>
      <w:r>
        <w:rPr>
          <w:spacing w:val="-20"/>
          <w:sz w:val="23"/>
        </w:rPr>
        <w:t xml:space="preserve"> </w:t>
      </w:r>
      <w:r>
        <w:rPr>
          <w:spacing w:val="-4"/>
          <w:sz w:val="23"/>
        </w:rPr>
        <w:t>of</w:t>
      </w:r>
      <w:r>
        <w:rPr>
          <w:spacing w:val="-21"/>
          <w:sz w:val="23"/>
        </w:rPr>
        <w:t xml:space="preserve"> </w:t>
      </w:r>
      <w:r>
        <w:rPr>
          <w:spacing w:val="-4"/>
          <w:sz w:val="23"/>
        </w:rPr>
        <w:t>the</w:t>
      </w:r>
      <w:r>
        <w:rPr>
          <w:spacing w:val="-21"/>
          <w:sz w:val="23"/>
        </w:rPr>
        <w:t xml:space="preserve"> </w:t>
      </w:r>
      <w:r>
        <w:rPr>
          <w:spacing w:val="-4"/>
          <w:sz w:val="23"/>
        </w:rPr>
        <w:t>advertisement.</w:t>
      </w:r>
    </w:p>
    <w:p w:rsidR="00563BC8" w:rsidRDefault="00334391">
      <w:pPr>
        <w:pStyle w:val="ListParagraph"/>
        <w:numPr>
          <w:ilvl w:val="1"/>
          <w:numId w:val="64"/>
        </w:numPr>
        <w:tabs>
          <w:tab w:val="left" w:pos="1737"/>
          <w:tab w:val="left" w:pos="1740"/>
        </w:tabs>
        <w:spacing w:before="108" w:line="223" w:lineRule="auto"/>
        <w:ind w:right="642"/>
        <w:jc w:val="both"/>
        <w:rPr>
          <w:sz w:val="23"/>
        </w:rPr>
      </w:pPr>
      <w:r>
        <w:rPr>
          <w:sz w:val="23"/>
        </w:rPr>
        <w:t>The application cannot be determined by the Board until after the expiration of that 30-day period.</w:t>
      </w:r>
    </w:p>
    <w:p w:rsidR="00563BC8" w:rsidRDefault="00334391">
      <w:pPr>
        <w:pStyle w:val="ListParagraph"/>
        <w:numPr>
          <w:ilvl w:val="1"/>
          <w:numId w:val="64"/>
        </w:numPr>
        <w:tabs>
          <w:tab w:val="left" w:pos="1737"/>
          <w:tab w:val="left" w:pos="1740"/>
        </w:tabs>
        <w:spacing w:before="111" w:line="223" w:lineRule="auto"/>
        <w:ind w:right="631"/>
        <w:jc w:val="both"/>
        <w:rPr>
          <w:sz w:val="23"/>
        </w:rPr>
      </w:pPr>
      <w:r>
        <w:rPr>
          <w:spacing w:val="-2"/>
          <w:sz w:val="23"/>
        </w:rPr>
        <w:t>In</w:t>
      </w:r>
      <w:r>
        <w:rPr>
          <w:spacing w:val="-5"/>
          <w:sz w:val="23"/>
        </w:rPr>
        <w:t xml:space="preserve"> </w:t>
      </w:r>
      <w:r>
        <w:rPr>
          <w:spacing w:val="-2"/>
          <w:sz w:val="23"/>
        </w:rPr>
        <w:t>determining</w:t>
      </w:r>
      <w:r>
        <w:rPr>
          <w:spacing w:val="-10"/>
          <w:sz w:val="23"/>
        </w:rPr>
        <w:t xml:space="preserve"> </w:t>
      </w:r>
      <w:r>
        <w:rPr>
          <w:spacing w:val="-2"/>
          <w:sz w:val="23"/>
        </w:rPr>
        <w:t>the</w:t>
      </w:r>
      <w:r>
        <w:rPr>
          <w:spacing w:val="-7"/>
          <w:sz w:val="23"/>
        </w:rPr>
        <w:t xml:space="preserve"> </w:t>
      </w:r>
      <w:r>
        <w:rPr>
          <w:spacing w:val="-2"/>
          <w:sz w:val="23"/>
        </w:rPr>
        <w:t>application,</w:t>
      </w:r>
      <w:r>
        <w:rPr>
          <w:spacing w:val="-7"/>
          <w:sz w:val="23"/>
        </w:rPr>
        <w:t xml:space="preserve"> </w:t>
      </w:r>
      <w:r>
        <w:rPr>
          <w:spacing w:val="-2"/>
          <w:sz w:val="23"/>
        </w:rPr>
        <w:t>the</w:t>
      </w:r>
      <w:r>
        <w:rPr>
          <w:spacing w:val="-7"/>
          <w:sz w:val="23"/>
        </w:rPr>
        <w:t xml:space="preserve"> </w:t>
      </w:r>
      <w:r>
        <w:rPr>
          <w:spacing w:val="-2"/>
          <w:sz w:val="23"/>
        </w:rPr>
        <w:t>Board</w:t>
      </w:r>
      <w:r>
        <w:rPr>
          <w:spacing w:val="-8"/>
          <w:sz w:val="23"/>
        </w:rPr>
        <w:t xml:space="preserve"> </w:t>
      </w:r>
      <w:r>
        <w:rPr>
          <w:spacing w:val="-2"/>
          <w:sz w:val="23"/>
        </w:rPr>
        <w:t>must</w:t>
      </w:r>
      <w:r>
        <w:rPr>
          <w:spacing w:val="-8"/>
          <w:sz w:val="23"/>
        </w:rPr>
        <w:t xml:space="preserve"> </w:t>
      </w:r>
      <w:r>
        <w:rPr>
          <w:spacing w:val="-2"/>
          <w:sz w:val="23"/>
        </w:rPr>
        <w:t>take</w:t>
      </w:r>
      <w:r>
        <w:rPr>
          <w:spacing w:val="-9"/>
          <w:sz w:val="23"/>
        </w:rPr>
        <w:t xml:space="preserve"> </w:t>
      </w:r>
      <w:r>
        <w:rPr>
          <w:spacing w:val="-2"/>
          <w:sz w:val="23"/>
        </w:rPr>
        <w:t>into</w:t>
      </w:r>
      <w:r>
        <w:rPr>
          <w:spacing w:val="-6"/>
          <w:sz w:val="23"/>
        </w:rPr>
        <w:t xml:space="preserve"> </w:t>
      </w:r>
      <w:r>
        <w:rPr>
          <w:spacing w:val="-2"/>
          <w:sz w:val="23"/>
        </w:rPr>
        <w:t>account</w:t>
      </w:r>
      <w:r>
        <w:rPr>
          <w:spacing w:val="-6"/>
          <w:sz w:val="23"/>
        </w:rPr>
        <w:t xml:space="preserve"> </w:t>
      </w:r>
      <w:r>
        <w:rPr>
          <w:spacing w:val="-2"/>
          <w:sz w:val="23"/>
        </w:rPr>
        <w:t xml:space="preserve">any </w:t>
      </w:r>
      <w:r>
        <w:rPr>
          <w:sz w:val="23"/>
        </w:rPr>
        <w:t>written</w:t>
      </w:r>
      <w:r>
        <w:rPr>
          <w:spacing w:val="-3"/>
          <w:sz w:val="23"/>
        </w:rPr>
        <w:t xml:space="preserve"> </w:t>
      </w:r>
      <w:r>
        <w:rPr>
          <w:sz w:val="23"/>
        </w:rPr>
        <w:t>submission</w:t>
      </w:r>
      <w:r>
        <w:rPr>
          <w:spacing w:val="-3"/>
          <w:sz w:val="23"/>
        </w:rPr>
        <w:t xml:space="preserve"> </w:t>
      </w:r>
      <w:r>
        <w:rPr>
          <w:sz w:val="23"/>
        </w:rPr>
        <w:t>made</w:t>
      </w:r>
      <w:r>
        <w:rPr>
          <w:spacing w:val="-3"/>
          <w:sz w:val="23"/>
        </w:rPr>
        <w:t xml:space="preserve"> </w:t>
      </w:r>
      <w:r>
        <w:rPr>
          <w:sz w:val="23"/>
        </w:rPr>
        <w:t>on</w:t>
      </w:r>
      <w:r>
        <w:rPr>
          <w:spacing w:val="-3"/>
          <w:sz w:val="23"/>
        </w:rPr>
        <w:t xml:space="preserve"> </w:t>
      </w:r>
      <w:r>
        <w:rPr>
          <w:sz w:val="23"/>
        </w:rPr>
        <w:t>the</w:t>
      </w:r>
      <w:r>
        <w:rPr>
          <w:spacing w:val="-3"/>
          <w:sz w:val="23"/>
        </w:rPr>
        <w:t xml:space="preserve"> </w:t>
      </w:r>
      <w:r>
        <w:rPr>
          <w:sz w:val="23"/>
        </w:rPr>
        <w:t>matter</w:t>
      </w:r>
      <w:r>
        <w:rPr>
          <w:spacing w:val="-3"/>
          <w:sz w:val="23"/>
        </w:rPr>
        <w:t xml:space="preserve"> </w:t>
      </w:r>
      <w:r>
        <w:rPr>
          <w:sz w:val="23"/>
        </w:rPr>
        <w:t>within</w:t>
      </w:r>
      <w:r>
        <w:rPr>
          <w:spacing w:val="-3"/>
          <w:sz w:val="23"/>
        </w:rPr>
        <w:t xml:space="preserve"> </w:t>
      </w:r>
      <w:r>
        <w:rPr>
          <w:sz w:val="23"/>
        </w:rPr>
        <w:t>that</w:t>
      </w:r>
      <w:r>
        <w:rPr>
          <w:spacing w:val="-3"/>
          <w:sz w:val="23"/>
        </w:rPr>
        <w:t xml:space="preserve"> </w:t>
      </w:r>
      <w:r>
        <w:rPr>
          <w:sz w:val="23"/>
        </w:rPr>
        <w:t>30-day</w:t>
      </w:r>
      <w:r>
        <w:rPr>
          <w:spacing w:val="-10"/>
          <w:sz w:val="23"/>
        </w:rPr>
        <w:t xml:space="preserve"> </w:t>
      </w:r>
      <w:r>
        <w:rPr>
          <w:sz w:val="23"/>
        </w:rPr>
        <w:t>period.</w:t>
      </w:r>
    </w:p>
    <w:p w:rsidR="00563BC8" w:rsidRDefault="00334391">
      <w:pPr>
        <w:pStyle w:val="ListParagraph"/>
        <w:numPr>
          <w:ilvl w:val="0"/>
          <w:numId w:val="64"/>
        </w:numPr>
        <w:tabs>
          <w:tab w:val="left" w:pos="1289"/>
        </w:tabs>
        <w:spacing w:before="235"/>
        <w:ind w:hanging="489"/>
        <w:jc w:val="left"/>
        <w:rPr>
          <w:rFonts w:ascii="Arial"/>
          <w:b/>
          <w:sz w:val="21"/>
        </w:rPr>
      </w:pPr>
      <w:r>
        <w:rPr>
          <w:rFonts w:ascii="Arial"/>
          <w:b/>
          <w:spacing w:val="-6"/>
          <w:sz w:val="21"/>
        </w:rPr>
        <w:t>Approval</w:t>
      </w:r>
      <w:r>
        <w:rPr>
          <w:rFonts w:ascii="Arial"/>
          <w:b/>
          <w:spacing w:val="-4"/>
          <w:sz w:val="21"/>
        </w:rPr>
        <w:t xml:space="preserve"> </w:t>
      </w:r>
      <w:r>
        <w:rPr>
          <w:rFonts w:ascii="Arial"/>
          <w:b/>
          <w:spacing w:val="-6"/>
          <w:sz w:val="21"/>
        </w:rPr>
        <w:t>of</w:t>
      </w:r>
      <w:r>
        <w:rPr>
          <w:rFonts w:ascii="Arial"/>
          <w:b/>
          <w:spacing w:val="-4"/>
          <w:sz w:val="21"/>
        </w:rPr>
        <w:t xml:space="preserve"> </w:t>
      </w:r>
      <w:r>
        <w:rPr>
          <w:rFonts w:ascii="Arial"/>
          <w:b/>
          <w:spacing w:val="-6"/>
          <w:sz w:val="21"/>
        </w:rPr>
        <w:t>social</w:t>
      </w:r>
      <w:r>
        <w:rPr>
          <w:rFonts w:ascii="Arial"/>
          <w:b/>
          <w:spacing w:val="-4"/>
          <w:sz w:val="21"/>
        </w:rPr>
        <w:t xml:space="preserve"> </w:t>
      </w:r>
      <w:r>
        <w:rPr>
          <w:rFonts w:ascii="Arial"/>
          <w:b/>
          <w:spacing w:val="-6"/>
          <w:sz w:val="21"/>
        </w:rPr>
        <w:t>impact</w:t>
      </w:r>
      <w:r>
        <w:rPr>
          <w:rFonts w:ascii="Arial"/>
          <w:b/>
          <w:spacing w:val="-4"/>
          <w:sz w:val="21"/>
        </w:rPr>
        <w:t xml:space="preserve"> </w:t>
      </w:r>
      <w:r>
        <w:rPr>
          <w:rFonts w:ascii="Arial"/>
          <w:b/>
          <w:spacing w:val="-6"/>
          <w:sz w:val="21"/>
        </w:rPr>
        <w:t>assessment</w:t>
      </w:r>
    </w:p>
    <w:p w:rsidR="00563BC8" w:rsidRDefault="00334391">
      <w:pPr>
        <w:pStyle w:val="ListParagraph"/>
        <w:numPr>
          <w:ilvl w:val="1"/>
          <w:numId w:val="64"/>
        </w:numPr>
        <w:tabs>
          <w:tab w:val="left" w:pos="1737"/>
          <w:tab w:val="left" w:pos="1740"/>
        </w:tabs>
        <w:spacing w:before="99" w:line="223" w:lineRule="auto"/>
        <w:ind w:right="637"/>
        <w:jc w:val="both"/>
        <w:rPr>
          <w:sz w:val="23"/>
        </w:rPr>
      </w:pPr>
      <w:r w:rsidRPr="00FF0CCF">
        <w:rPr>
          <w:spacing w:val="-4"/>
          <w:sz w:val="23"/>
          <w:highlight w:val="yellow"/>
        </w:rPr>
        <w:t>An</w:t>
      </w:r>
      <w:r w:rsidRPr="00FF0CCF">
        <w:rPr>
          <w:spacing w:val="-11"/>
          <w:sz w:val="23"/>
          <w:highlight w:val="yellow"/>
        </w:rPr>
        <w:t xml:space="preserve"> </w:t>
      </w:r>
      <w:r w:rsidRPr="00FF0CCF">
        <w:rPr>
          <w:spacing w:val="-4"/>
          <w:sz w:val="23"/>
          <w:highlight w:val="yellow"/>
        </w:rPr>
        <w:t>application</w:t>
      </w:r>
      <w:r w:rsidRPr="00FF0CCF">
        <w:rPr>
          <w:spacing w:val="-10"/>
          <w:sz w:val="23"/>
          <w:highlight w:val="yellow"/>
        </w:rPr>
        <w:t xml:space="preserve"> </w:t>
      </w:r>
      <w:r w:rsidRPr="00FF0CCF">
        <w:rPr>
          <w:spacing w:val="-4"/>
          <w:sz w:val="23"/>
          <w:highlight w:val="yellow"/>
        </w:rPr>
        <w:t>to</w:t>
      </w:r>
      <w:r w:rsidRPr="00FF0CCF">
        <w:rPr>
          <w:spacing w:val="-11"/>
          <w:sz w:val="23"/>
          <w:highlight w:val="yellow"/>
        </w:rPr>
        <w:t xml:space="preserve"> </w:t>
      </w:r>
      <w:r w:rsidRPr="00FF0CCF">
        <w:rPr>
          <w:spacing w:val="-4"/>
          <w:sz w:val="23"/>
          <w:highlight w:val="yellow"/>
        </w:rPr>
        <w:t>which</w:t>
      </w:r>
      <w:r w:rsidRPr="00FF0CCF">
        <w:rPr>
          <w:spacing w:val="-10"/>
          <w:sz w:val="23"/>
          <w:highlight w:val="yellow"/>
        </w:rPr>
        <w:t xml:space="preserve"> </w:t>
      </w:r>
      <w:r w:rsidRPr="00FF0CCF">
        <w:rPr>
          <w:spacing w:val="-4"/>
          <w:sz w:val="23"/>
          <w:highlight w:val="yellow"/>
        </w:rPr>
        <w:t>this</w:t>
      </w:r>
      <w:r w:rsidRPr="00FF0CCF">
        <w:rPr>
          <w:spacing w:val="-10"/>
          <w:sz w:val="23"/>
          <w:highlight w:val="yellow"/>
        </w:rPr>
        <w:t xml:space="preserve"> </w:t>
      </w:r>
      <w:r w:rsidRPr="00FF0CCF">
        <w:rPr>
          <w:spacing w:val="-4"/>
          <w:sz w:val="23"/>
          <w:highlight w:val="yellow"/>
        </w:rPr>
        <w:t>Division</w:t>
      </w:r>
      <w:r w:rsidRPr="00FF0CCF">
        <w:rPr>
          <w:spacing w:val="-11"/>
          <w:sz w:val="23"/>
          <w:highlight w:val="yellow"/>
        </w:rPr>
        <w:t xml:space="preserve"> </w:t>
      </w:r>
      <w:r w:rsidRPr="00FF0CCF">
        <w:rPr>
          <w:spacing w:val="-4"/>
          <w:sz w:val="23"/>
          <w:highlight w:val="yellow"/>
        </w:rPr>
        <w:t>applies</w:t>
      </w:r>
      <w:r w:rsidRPr="00FF0CCF">
        <w:rPr>
          <w:spacing w:val="-10"/>
          <w:sz w:val="23"/>
          <w:highlight w:val="yellow"/>
        </w:rPr>
        <w:t xml:space="preserve"> </w:t>
      </w:r>
      <w:r w:rsidRPr="00FF0CCF">
        <w:rPr>
          <w:spacing w:val="-4"/>
          <w:sz w:val="23"/>
          <w:highlight w:val="yellow"/>
        </w:rPr>
        <w:t>cannot</w:t>
      </w:r>
      <w:r w:rsidRPr="00FF0CCF">
        <w:rPr>
          <w:spacing w:val="-10"/>
          <w:sz w:val="23"/>
          <w:highlight w:val="yellow"/>
        </w:rPr>
        <w:t xml:space="preserve"> </w:t>
      </w:r>
      <w:r w:rsidRPr="00FF0CCF">
        <w:rPr>
          <w:spacing w:val="-4"/>
          <w:sz w:val="23"/>
          <w:highlight w:val="yellow"/>
        </w:rPr>
        <w:t>be</w:t>
      </w:r>
      <w:r w:rsidRPr="00FF0CCF">
        <w:rPr>
          <w:spacing w:val="-11"/>
          <w:sz w:val="23"/>
          <w:highlight w:val="yellow"/>
        </w:rPr>
        <w:t xml:space="preserve"> </w:t>
      </w:r>
      <w:r w:rsidRPr="00FF0CCF">
        <w:rPr>
          <w:spacing w:val="-4"/>
          <w:sz w:val="23"/>
          <w:highlight w:val="yellow"/>
        </w:rPr>
        <w:t>granted</w:t>
      </w:r>
      <w:r w:rsidRPr="00FF0CCF">
        <w:rPr>
          <w:spacing w:val="-10"/>
          <w:sz w:val="23"/>
          <w:highlight w:val="yellow"/>
        </w:rPr>
        <w:t xml:space="preserve"> </w:t>
      </w:r>
      <w:r w:rsidRPr="00FF0CCF">
        <w:rPr>
          <w:spacing w:val="-4"/>
          <w:sz w:val="23"/>
          <w:highlight w:val="yellow"/>
        </w:rPr>
        <w:t xml:space="preserve">unless </w:t>
      </w:r>
      <w:r w:rsidRPr="00FF0CCF">
        <w:rPr>
          <w:sz w:val="23"/>
          <w:highlight w:val="yellow"/>
        </w:rPr>
        <w:t>the Board has approved the social impact assessment provided in connection with the application</w:t>
      </w:r>
      <w:r>
        <w:rPr>
          <w:sz w:val="23"/>
        </w:rPr>
        <w:t>.</w:t>
      </w:r>
    </w:p>
    <w:p w:rsidR="00563BC8" w:rsidRDefault="00334391">
      <w:pPr>
        <w:pStyle w:val="ListParagraph"/>
        <w:numPr>
          <w:ilvl w:val="1"/>
          <w:numId w:val="64"/>
        </w:numPr>
        <w:tabs>
          <w:tab w:val="left" w:pos="1737"/>
          <w:tab w:val="left" w:pos="1740"/>
        </w:tabs>
        <w:spacing w:before="110" w:line="223" w:lineRule="auto"/>
        <w:ind w:right="639"/>
        <w:jc w:val="both"/>
        <w:rPr>
          <w:sz w:val="23"/>
        </w:rPr>
      </w:pPr>
      <w:r>
        <w:rPr>
          <w:sz w:val="23"/>
        </w:rPr>
        <w:t xml:space="preserve">The applicant is liable to meet any costs incurred by the Board in </w:t>
      </w:r>
      <w:r>
        <w:rPr>
          <w:spacing w:val="-6"/>
          <w:sz w:val="23"/>
        </w:rPr>
        <w:t>connection with the</w:t>
      </w:r>
      <w:r>
        <w:rPr>
          <w:spacing w:val="-7"/>
          <w:sz w:val="23"/>
        </w:rPr>
        <w:t xml:space="preserve"> </w:t>
      </w:r>
      <w:r>
        <w:rPr>
          <w:spacing w:val="-6"/>
          <w:sz w:val="23"/>
        </w:rPr>
        <w:t>approval of a</w:t>
      </w:r>
      <w:r>
        <w:rPr>
          <w:spacing w:val="-7"/>
          <w:sz w:val="23"/>
        </w:rPr>
        <w:t xml:space="preserve"> </w:t>
      </w:r>
      <w:r>
        <w:rPr>
          <w:spacing w:val="-6"/>
          <w:sz w:val="23"/>
        </w:rPr>
        <w:t>social</w:t>
      </w:r>
      <w:r>
        <w:rPr>
          <w:spacing w:val="-7"/>
          <w:sz w:val="23"/>
        </w:rPr>
        <w:t xml:space="preserve"> </w:t>
      </w:r>
      <w:r>
        <w:rPr>
          <w:spacing w:val="-6"/>
          <w:sz w:val="23"/>
        </w:rPr>
        <w:t>impact</w:t>
      </w:r>
      <w:r>
        <w:rPr>
          <w:spacing w:val="-7"/>
          <w:sz w:val="23"/>
        </w:rPr>
        <w:t xml:space="preserve"> </w:t>
      </w:r>
      <w:r>
        <w:rPr>
          <w:spacing w:val="-6"/>
          <w:sz w:val="23"/>
        </w:rPr>
        <w:t>assessment.</w:t>
      </w:r>
      <w:r>
        <w:rPr>
          <w:spacing w:val="-7"/>
          <w:sz w:val="23"/>
        </w:rPr>
        <w:t xml:space="preserve"> </w:t>
      </w:r>
      <w:r>
        <w:rPr>
          <w:spacing w:val="-6"/>
          <w:sz w:val="23"/>
        </w:rPr>
        <w:t>The</w:t>
      </w:r>
      <w:r>
        <w:rPr>
          <w:spacing w:val="-7"/>
          <w:sz w:val="23"/>
        </w:rPr>
        <w:t xml:space="preserve"> </w:t>
      </w:r>
      <w:r>
        <w:rPr>
          <w:spacing w:val="-6"/>
          <w:sz w:val="23"/>
        </w:rPr>
        <w:t xml:space="preserve">Board </w:t>
      </w:r>
      <w:r>
        <w:rPr>
          <w:sz w:val="23"/>
        </w:rPr>
        <w:t>may</w:t>
      </w:r>
      <w:r>
        <w:rPr>
          <w:spacing w:val="-12"/>
          <w:sz w:val="23"/>
        </w:rPr>
        <w:t xml:space="preserve"> </w:t>
      </w:r>
      <w:r>
        <w:rPr>
          <w:sz w:val="23"/>
        </w:rPr>
        <w:t>decline</w:t>
      </w:r>
      <w:r>
        <w:rPr>
          <w:spacing w:val="-7"/>
          <w:sz w:val="23"/>
        </w:rPr>
        <w:t xml:space="preserve"> </w:t>
      </w:r>
      <w:r>
        <w:rPr>
          <w:sz w:val="23"/>
        </w:rPr>
        <w:t>to</w:t>
      </w:r>
      <w:r>
        <w:rPr>
          <w:spacing w:val="-7"/>
          <w:sz w:val="23"/>
        </w:rPr>
        <w:t xml:space="preserve"> </w:t>
      </w:r>
      <w:r>
        <w:rPr>
          <w:sz w:val="23"/>
        </w:rPr>
        <w:t>approve</w:t>
      </w:r>
      <w:r>
        <w:rPr>
          <w:spacing w:val="-7"/>
          <w:sz w:val="23"/>
        </w:rPr>
        <w:t xml:space="preserve"> </w:t>
      </w:r>
      <w:r>
        <w:rPr>
          <w:sz w:val="23"/>
        </w:rPr>
        <w:t>the</w:t>
      </w:r>
      <w:r>
        <w:rPr>
          <w:spacing w:val="-7"/>
          <w:sz w:val="23"/>
        </w:rPr>
        <w:t xml:space="preserve"> </w:t>
      </w:r>
      <w:r>
        <w:rPr>
          <w:sz w:val="23"/>
        </w:rPr>
        <w:t>social</w:t>
      </w:r>
      <w:r>
        <w:rPr>
          <w:spacing w:val="-6"/>
          <w:sz w:val="23"/>
        </w:rPr>
        <w:t xml:space="preserve"> </w:t>
      </w:r>
      <w:r>
        <w:rPr>
          <w:sz w:val="23"/>
        </w:rPr>
        <w:t>impact</w:t>
      </w:r>
      <w:r>
        <w:rPr>
          <w:spacing w:val="-7"/>
          <w:sz w:val="23"/>
        </w:rPr>
        <w:t xml:space="preserve"> </w:t>
      </w:r>
      <w:r>
        <w:rPr>
          <w:sz w:val="23"/>
        </w:rPr>
        <w:t>assessment</w:t>
      </w:r>
      <w:r>
        <w:rPr>
          <w:spacing w:val="-7"/>
          <w:sz w:val="23"/>
        </w:rPr>
        <w:t xml:space="preserve"> </w:t>
      </w:r>
      <w:r>
        <w:rPr>
          <w:sz w:val="23"/>
        </w:rPr>
        <w:t>until</w:t>
      </w:r>
      <w:r>
        <w:rPr>
          <w:spacing w:val="-7"/>
          <w:sz w:val="23"/>
        </w:rPr>
        <w:t xml:space="preserve"> </w:t>
      </w:r>
      <w:r>
        <w:rPr>
          <w:sz w:val="23"/>
        </w:rPr>
        <w:t>any</w:t>
      </w:r>
      <w:r>
        <w:rPr>
          <w:spacing w:val="-12"/>
          <w:sz w:val="23"/>
        </w:rPr>
        <w:t xml:space="preserve"> </w:t>
      </w:r>
      <w:r>
        <w:rPr>
          <w:sz w:val="23"/>
        </w:rPr>
        <w:t>such costs</w:t>
      </w:r>
      <w:r>
        <w:rPr>
          <w:spacing w:val="-13"/>
          <w:sz w:val="23"/>
        </w:rPr>
        <w:t xml:space="preserve"> </w:t>
      </w:r>
      <w:r>
        <w:rPr>
          <w:sz w:val="23"/>
        </w:rPr>
        <w:t>are</w:t>
      </w:r>
      <w:r>
        <w:rPr>
          <w:spacing w:val="-14"/>
          <w:sz w:val="23"/>
        </w:rPr>
        <w:t xml:space="preserve"> </w:t>
      </w:r>
      <w:r>
        <w:rPr>
          <w:sz w:val="23"/>
        </w:rPr>
        <w:t>paid</w:t>
      </w:r>
      <w:r>
        <w:rPr>
          <w:spacing w:val="-13"/>
          <w:sz w:val="23"/>
        </w:rPr>
        <w:t xml:space="preserve"> </w:t>
      </w:r>
      <w:r>
        <w:rPr>
          <w:sz w:val="23"/>
        </w:rPr>
        <w:t>or</w:t>
      </w:r>
      <w:r>
        <w:rPr>
          <w:spacing w:val="-14"/>
          <w:sz w:val="23"/>
        </w:rPr>
        <w:t xml:space="preserve"> </w:t>
      </w:r>
      <w:r>
        <w:rPr>
          <w:sz w:val="23"/>
        </w:rPr>
        <w:t>provision,</w:t>
      </w:r>
      <w:r>
        <w:rPr>
          <w:spacing w:val="-14"/>
          <w:sz w:val="23"/>
        </w:rPr>
        <w:t xml:space="preserve"> </w:t>
      </w:r>
      <w:r>
        <w:rPr>
          <w:sz w:val="23"/>
        </w:rPr>
        <w:t>satisfactory</w:t>
      </w:r>
      <w:r>
        <w:rPr>
          <w:spacing w:val="-14"/>
          <w:sz w:val="23"/>
        </w:rPr>
        <w:t xml:space="preserve"> </w:t>
      </w:r>
      <w:r>
        <w:rPr>
          <w:sz w:val="23"/>
        </w:rPr>
        <w:t>to</w:t>
      </w:r>
      <w:r>
        <w:rPr>
          <w:spacing w:val="-13"/>
          <w:sz w:val="23"/>
        </w:rPr>
        <w:t xml:space="preserve"> </w:t>
      </w:r>
      <w:r>
        <w:rPr>
          <w:sz w:val="23"/>
        </w:rPr>
        <w:t>the</w:t>
      </w:r>
      <w:r>
        <w:rPr>
          <w:spacing w:val="-14"/>
          <w:sz w:val="23"/>
        </w:rPr>
        <w:t xml:space="preserve"> </w:t>
      </w:r>
      <w:r>
        <w:rPr>
          <w:sz w:val="23"/>
        </w:rPr>
        <w:t>Board,</w:t>
      </w:r>
      <w:r>
        <w:rPr>
          <w:spacing w:val="-14"/>
          <w:sz w:val="23"/>
        </w:rPr>
        <w:t xml:space="preserve"> </w:t>
      </w:r>
      <w:r>
        <w:rPr>
          <w:sz w:val="23"/>
        </w:rPr>
        <w:t>has</w:t>
      </w:r>
      <w:r>
        <w:rPr>
          <w:spacing w:val="-13"/>
          <w:sz w:val="23"/>
        </w:rPr>
        <w:t xml:space="preserve"> </w:t>
      </w:r>
      <w:r>
        <w:rPr>
          <w:sz w:val="23"/>
        </w:rPr>
        <w:t>been</w:t>
      </w:r>
      <w:r>
        <w:rPr>
          <w:spacing w:val="-13"/>
          <w:sz w:val="23"/>
        </w:rPr>
        <w:t xml:space="preserve"> </w:t>
      </w:r>
      <w:r>
        <w:rPr>
          <w:sz w:val="23"/>
        </w:rPr>
        <w:t>made for their payment.</w:t>
      </w:r>
    </w:p>
    <w:p w:rsidR="00563BC8" w:rsidRDefault="00334391">
      <w:pPr>
        <w:pStyle w:val="ListParagraph"/>
        <w:numPr>
          <w:ilvl w:val="1"/>
          <w:numId w:val="64"/>
        </w:numPr>
        <w:tabs>
          <w:tab w:val="left" w:pos="1737"/>
          <w:tab w:val="left" w:pos="1740"/>
        </w:tabs>
        <w:spacing w:before="109" w:line="223" w:lineRule="auto"/>
        <w:ind w:right="641"/>
        <w:jc w:val="both"/>
        <w:rPr>
          <w:sz w:val="23"/>
        </w:rPr>
      </w:pPr>
      <w:r>
        <w:rPr>
          <w:spacing w:val="-6"/>
          <w:sz w:val="23"/>
        </w:rPr>
        <w:t>The</w:t>
      </w:r>
      <w:r>
        <w:rPr>
          <w:spacing w:val="-9"/>
          <w:sz w:val="23"/>
        </w:rPr>
        <w:t xml:space="preserve"> </w:t>
      </w:r>
      <w:r>
        <w:rPr>
          <w:spacing w:val="-6"/>
          <w:sz w:val="23"/>
        </w:rPr>
        <w:t>Board</w:t>
      </w:r>
      <w:r>
        <w:rPr>
          <w:spacing w:val="-8"/>
          <w:sz w:val="23"/>
        </w:rPr>
        <w:t xml:space="preserve"> </w:t>
      </w:r>
      <w:r>
        <w:rPr>
          <w:spacing w:val="-6"/>
          <w:sz w:val="23"/>
        </w:rPr>
        <w:t>may</w:t>
      </w:r>
      <w:r>
        <w:rPr>
          <w:spacing w:val="-9"/>
          <w:sz w:val="23"/>
        </w:rPr>
        <w:t xml:space="preserve"> </w:t>
      </w:r>
      <w:r>
        <w:rPr>
          <w:spacing w:val="-6"/>
          <w:sz w:val="23"/>
        </w:rPr>
        <w:t>approve</w:t>
      </w:r>
      <w:r>
        <w:rPr>
          <w:spacing w:val="-8"/>
          <w:sz w:val="23"/>
        </w:rPr>
        <w:t xml:space="preserve"> </w:t>
      </w:r>
      <w:r>
        <w:rPr>
          <w:spacing w:val="-6"/>
          <w:sz w:val="23"/>
        </w:rPr>
        <w:t>the</w:t>
      </w:r>
      <w:r>
        <w:rPr>
          <w:spacing w:val="-8"/>
          <w:sz w:val="23"/>
        </w:rPr>
        <w:t xml:space="preserve"> </w:t>
      </w:r>
      <w:r>
        <w:rPr>
          <w:spacing w:val="-6"/>
          <w:sz w:val="23"/>
        </w:rPr>
        <w:t>social</w:t>
      </w:r>
      <w:r>
        <w:rPr>
          <w:spacing w:val="-9"/>
          <w:sz w:val="23"/>
        </w:rPr>
        <w:t xml:space="preserve"> </w:t>
      </w:r>
      <w:r>
        <w:rPr>
          <w:spacing w:val="-6"/>
          <w:sz w:val="23"/>
        </w:rPr>
        <w:t>impact</w:t>
      </w:r>
      <w:r>
        <w:rPr>
          <w:spacing w:val="-8"/>
          <w:sz w:val="23"/>
        </w:rPr>
        <w:t xml:space="preserve"> </w:t>
      </w:r>
      <w:r>
        <w:rPr>
          <w:spacing w:val="-6"/>
          <w:sz w:val="23"/>
        </w:rPr>
        <w:t>assessment only</w:t>
      </w:r>
      <w:r>
        <w:rPr>
          <w:spacing w:val="-9"/>
          <w:sz w:val="23"/>
        </w:rPr>
        <w:t xml:space="preserve"> </w:t>
      </w:r>
      <w:r>
        <w:rPr>
          <w:spacing w:val="-6"/>
          <w:sz w:val="23"/>
        </w:rPr>
        <w:t>if</w:t>
      </w:r>
      <w:r>
        <w:rPr>
          <w:spacing w:val="-5"/>
          <w:sz w:val="23"/>
        </w:rPr>
        <w:t xml:space="preserve"> </w:t>
      </w:r>
      <w:r>
        <w:rPr>
          <w:spacing w:val="-6"/>
          <w:sz w:val="23"/>
        </w:rPr>
        <w:t>the</w:t>
      </w:r>
      <w:r>
        <w:rPr>
          <w:spacing w:val="-5"/>
          <w:sz w:val="23"/>
        </w:rPr>
        <w:t xml:space="preserve"> </w:t>
      </w:r>
      <w:r>
        <w:rPr>
          <w:spacing w:val="-6"/>
          <w:sz w:val="23"/>
        </w:rPr>
        <w:t xml:space="preserve">Board </w:t>
      </w:r>
      <w:r>
        <w:rPr>
          <w:sz w:val="23"/>
        </w:rPr>
        <w:t>is satisfied that:</w:t>
      </w:r>
    </w:p>
    <w:p w:rsidR="00563BC8" w:rsidRDefault="00334391">
      <w:pPr>
        <w:pStyle w:val="ListParagraph"/>
        <w:numPr>
          <w:ilvl w:val="2"/>
          <w:numId w:val="64"/>
        </w:numPr>
        <w:tabs>
          <w:tab w:val="left" w:pos="2364"/>
          <w:tab w:val="left" w:pos="2367"/>
        </w:tabs>
        <w:spacing w:line="223" w:lineRule="auto"/>
        <w:ind w:right="635"/>
        <w:jc w:val="both"/>
        <w:rPr>
          <w:sz w:val="23"/>
        </w:rPr>
      </w:pPr>
      <w:r>
        <w:rPr>
          <w:spacing w:val="-6"/>
          <w:sz w:val="23"/>
        </w:rPr>
        <w:t xml:space="preserve">the social impact assessment complies with the requirements of </w:t>
      </w:r>
      <w:r>
        <w:rPr>
          <w:spacing w:val="-2"/>
          <w:sz w:val="23"/>
        </w:rPr>
        <w:t>the</w:t>
      </w:r>
      <w:r>
        <w:rPr>
          <w:spacing w:val="-13"/>
          <w:sz w:val="23"/>
        </w:rPr>
        <w:t xml:space="preserve"> </w:t>
      </w:r>
      <w:r>
        <w:rPr>
          <w:spacing w:val="-2"/>
          <w:sz w:val="23"/>
        </w:rPr>
        <w:t>regulations</w:t>
      </w:r>
      <w:r>
        <w:rPr>
          <w:spacing w:val="-12"/>
          <w:sz w:val="23"/>
        </w:rPr>
        <w:t xml:space="preserve"> </w:t>
      </w:r>
      <w:r>
        <w:rPr>
          <w:spacing w:val="-2"/>
          <w:sz w:val="23"/>
        </w:rPr>
        <w:t>in</w:t>
      </w:r>
      <w:r>
        <w:rPr>
          <w:spacing w:val="-13"/>
          <w:sz w:val="23"/>
        </w:rPr>
        <w:t xml:space="preserve"> </w:t>
      </w:r>
      <w:r>
        <w:rPr>
          <w:spacing w:val="-2"/>
          <w:sz w:val="23"/>
        </w:rPr>
        <w:t>relation</w:t>
      </w:r>
      <w:r>
        <w:rPr>
          <w:spacing w:val="-12"/>
          <w:sz w:val="23"/>
        </w:rPr>
        <w:t xml:space="preserve"> </w:t>
      </w:r>
      <w:r>
        <w:rPr>
          <w:spacing w:val="-2"/>
          <w:sz w:val="23"/>
        </w:rPr>
        <w:t>to</w:t>
      </w:r>
      <w:r>
        <w:rPr>
          <w:spacing w:val="-12"/>
          <w:sz w:val="23"/>
        </w:rPr>
        <w:t xml:space="preserve"> </w:t>
      </w:r>
      <w:r>
        <w:rPr>
          <w:spacing w:val="-2"/>
          <w:sz w:val="23"/>
        </w:rPr>
        <w:t>the</w:t>
      </w:r>
      <w:r>
        <w:rPr>
          <w:spacing w:val="-13"/>
          <w:sz w:val="23"/>
        </w:rPr>
        <w:t xml:space="preserve"> </w:t>
      </w:r>
      <w:r>
        <w:rPr>
          <w:spacing w:val="-2"/>
          <w:sz w:val="23"/>
        </w:rPr>
        <w:t>social</w:t>
      </w:r>
      <w:r>
        <w:rPr>
          <w:spacing w:val="-12"/>
          <w:sz w:val="23"/>
        </w:rPr>
        <w:t xml:space="preserve"> </w:t>
      </w:r>
      <w:r>
        <w:rPr>
          <w:spacing w:val="-2"/>
          <w:sz w:val="23"/>
        </w:rPr>
        <w:t>impact</w:t>
      </w:r>
      <w:r>
        <w:rPr>
          <w:spacing w:val="-12"/>
          <w:sz w:val="23"/>
        </w:rPr>
        <w:t xml:space="preserve"> </w:t>
      </w:r>
      <w:r>
        <w:rPr>
          <w:spacing w:val="-2"/>
          <w:sz w:val="23"/>
        </w:rPr>
        <w:t>assessment,</w:t>
      </w:r>
      <w:r>
        <w:rPr>
          <w:spacing w:val="-13"/>
          <w:sz w:val="23"/>
        </w:rPr>
        <w:t xml:space="preserve"> </w:t>
      </w:r>
      <w:r>
        <w:rPr>
          <w:spacing w:val="-2"/>
          <w:sz w:val="23"/>
        </w:rPr>
        <w:t>and</w:t>
      </w:r>
    </w:p>
    <w:p w:rsidR="00563BC8" w:rsidRDefault="00334391">
      <w:pPr>
        <w:pStyle w:val="ListParagraph"/>
        <w:numPr>
          <w:ilvl w:val="2"/>
          <w:numId w:val="64"/>
        </w:numPr>
        <w:tabs>
          <w:tab w:val="left" w:pos="2365"/>
          <w:tab w:val="left" w:pos="2367"/>
        </w:tabs>
        <w:spacing w:before="81" w:line="223" w:lineRule="auto"/>
        <w:ind w:right="635"/>
        <w:jc w:val="both"/>
        <w:rPr>
          <w:sz w:val="23"/>
        </w:rPr>
      </w:pPr>
      <w:r>
        <w:rPr>
          <w:sz w:val="23"/>
        </w:rPr>
        <w:t xml:space="preserve">the social impact assessment has demonstrated that the </w:t>
      </w:r>
      <w:r>
        <w:rPr>
          <w:spacing w:val="-6"/>
          <w:sz w:val="23"/>
        </w:rPr>
        <w:t>gambling</w:t>
      </w:r>
      <w:r>
        <w:rPr>
          <w:spacing w:val="-9"/>
          <w:sz w:val="23"/>
        </w:rPr>
        <w:t xml:space="preserve"> </w:t>
      </w:r>
      <w:r>
        <w:rPr>
          <w:spacing w:val="-6"/>
          <w:sz w:val="23"/>
        </w:rPr>
        <w:t>activities</w:t>
      </w:r>
      <w:r>
        <w:rPr>
          <w:spacing w:val="-2"/>
          <w:sz w:val="23"/>
        </w:rPr>
        <w:t xml:space="preserve"> </w:t>
      </w:r>
      <w:r>
        <w:rPr>
          <w:spacing w:val="-6"/>
          <w:sz w:val="23"/>
        </w:rPr>
        <w:t>involving</w:t>
      </w:r>
      <w:r>
        <w:rPr>
          <w:spacing w:val="-9"/>
          <w:sz w:val="23"/>
        </w:rPr>
        <w:t xml:space="preserve"> </w:t>
      </w:r>
      <w:r>
        <w:rPr>
          <w:spacing w:val="-6"/>
          <w:sz w:val="23"/>
        </w:rPr>
        <w:t>approved</w:t>
      </w:r>
      <w:r>
        <w:rPr>
          <w:spacing w:val="-2"/>
          <w:sz w:val="23"/>
        </w:rPr>
        <w:t xml:space="preserve"> </w:t>
      </w:r>
      <w:r>
        <w:rPr>
          <w:spacing w:val="-6"/>
          <w:sz w:val="23"/>
        </w:rPr>
        <w:t>gaming</w:t>
      </w:r>
      <w:r>
        <w:rPr>
          <w:spacing w:val="-9"/>
          <w:sz w:val="23"/>
        </w:rPr>
        <w:t xml:space="preserve"> </w:t>
      </w:r>
      <w:r>
        <w:rPr>
          <w:spacing w:val="-6"/>
          <w:sz w:val="23"/>
        </w:rPr>
        <w:t>machines</w:t>
      </w:r>
      <w:r>
        <w:rPr>
          <w:spacing w:val="-2"/>
          <w:sz w:val="23"/>
        </w:rPr>
        <w:t xml:space="preserve"> </w:t>
      </w:r>
      <w:r>
        <w:rPr>
          <w:spacing w:val="-6"/>
          <w:sz w:val="23"/>
        </w:rPr>
        <w:t xml:space="preserve">in the </w:t>
      </w:r>
      <w:r>
        <w:rPr>
          <w:sz w:val="23"/>
        </w:rPr>
        <w:t>hotel or club concerned will be conducted in a responsible manner, and</w:t>
      </w:r>
    </w:p>
    <w:p w:rsidR="00563BC8" w:rsidRDefault="00563BC8">
      <w:pPr>
        <w:spacing w:line="223" w:lineRule="auto"/>
        <w:jc w:val="both"/>
        <w:rPr>
          <w:sz w:val="23"/>
        </w:rPr>
        <w:sectPr w:rsidR="00563BC8">
          <w:headerReference w:type="even" r:id="rId63"/>
          <w:headerReference w:type="default" r:id="rId64"/>
          <w:footerReference w:type="even" r:id="rId65"/>
          <w:footerReference w:type="default" r:id="rId66"/>
          <w:pgSz w:w="11900" w:h="16840"/>
          <w:pgMar w:top="2940" w:right="1680" w:bottom="2100" w:left="1680" w:header="2751" w:footer="1910" w:gutter="0"/>
          <w:pgNumType w:start="28"/>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4"/>
          <w:sz w:val="18"/>
        </w:rPr>
        <w:t xml:space="preserve">Gambling harm </w:t>
      </w:r>
      <w:proofErr w:type="spellStart"/>
      <w:r>
        <w:rPr>
          <w:rFonts w:ascii="Arial"/>
          <w:spacing w:val="-4"/>
          <w:sz w:val="18"/>
        </w:rPr>
        <w:t>minimisation</w:t>
      </w:r>
      <w:proofErr w:type="spellEnd"/>
      <w:r>
        <w:rPr>
          <w:rFonts w:ascii="Arial"/>
          <w:spacing w:val="-4"/>
          <w:sz w:val="18"/>
        </w:rPr>
        <w:t xml:space="preserve"> measures</w:t>
      </w:r>
      <w:r>
        <w:rPr>
          <w:rFonts w:ascii="Arial"/>
          <w:sz w:val="18"/>
        </w:rPr>
        <w:tab/>
      </w:r>
      <w:r>
        <w:rPr>
          <w:rFonts w:ascii="Arial"/>
          <w:spacing w:val="-4"/>
          <w:sz w:val="18"/>
        </w:rPr>
        <w:t>Part</w:t>
      </w:r>
      <w:r>
        <w:rPr>
          <w:rFonts w:ascii="Arial"/>
          <w:spacing w:val="-8"/>
          <w:sz w:val="18"/>
        </w:rPr>
        <w:t xml:space="preserve"> </w:t>
      </w:r>
      <w:r>
        <w:rPr>
          <w:rFonts w:ascii="Arial"/>
          <w:spacing w:val="-10"/>
          <w:sz w:val="18"/>
        </w:rPr>
        <w:t>4</w:t>
      </w:r>
    </w:p>
    <w:p w:rsidR="00563BC8" w:rsidRDefault="00334391">
      <w:pPr>
        <w:tabs>
          <w:tab w:val="left" w:pos="6696"/>
        </w:tabs>
        <w:spacing w:before="53"/>
        <w:ind w:left="644"/>
        <w:rPr>
          <w:rFonts w:ascii="Arial"/>
          <w:sz w:val="18"/>
        </w:rPr>
      </w:pPr>
      <w:r>
        <w:rPr>
          <w:rFonts w:ascii="Arial"/>
          <w:spacing w:val="-4"/>
          <w:sz w:val="18"/>
        </w:rPr>
        <w:t>Social</w:t>
      </w:r>
      <w:r>
        <w:rPr>
          <w:rFonts w:ascii="Arial"/>
          <w:spacing w:val="-3"/>
          <w:sz w:val="18"/>
        </w:rPr>
        <w:t xml:space="preserve"> </w:t>
      </w:r>
      <w:r>
        <w:rPr>
          <w:rFonts w:ascii="Arial"/>
          <w:spacing w:val="-4"/>
          <w:sz w:val="18"/>
        </w:rPr>
        <w:t>impact</w:t>
      </w:r>
      <w:r>
        <w:rPr>
          <w:rFonts w:ascii="Arial"/>
          <w:spacing w:val="-3"/>
          <w:sz w:val="18"/>
        </w:rPr>
        <w:t xml:space="preserve"> </w:t>
      </w:r>
      <w:r>
        <w:rPr>
          <w:rFonts w:ascii="Arial"/>
          <w:spacing w:val="-4"/>
          <w:sz w:val="18"/>
        </w:rPr>
        <w:t>assessment</w:t>
      </w:r>
      <w:r>
        <w:rPr>
          <w:rFonts w:ascii="Arial"/>
          <w:spacing w:val="-3"/>
          <w:sz w:val="18"/>
        </w:rPr>
        <w:t xml:space="preserve"> </w:t>
      </w:r>
      <w:r>
        <w:rPr>
          <w:rFonts w:ascii="Arial"/>
          <w:spacing w:val="-4"/>
          <w:sz w:val="18"/>
        </w:rPr>
        <w:t>of</w:t>
      </w:r>
      <w:r>
        <w:rPr>
          <w:rFonts w:ascii="Arial"/>
          <w:spacing w:val="-3"/>
          <w:sz w:val="18"/>
        </w:rPr>
        <w:t xml:space="preserve"> </w:t>
      </w:r>
      <w:r>
        <w:rPr>
          <w:rFonts w:ascii="Arial"/>
          <w:spacing w:val="-4"/>
          <w:sz w:val="18"/>
        </w:rPr>
        <w:t>gaming</w:t>
      </w:r>
      <w:r>
        <w:rPr>
          <w:rFonts w:ascii="Arial"/>
          <w:spacing w:val="-3"/>
          <w:sz w:val="18"/>
        </w:rPr>
        <w:t xml:space="preserve"> </w:t>
      </w:r>
      <w:r>
        <w:rPr>
          <w:rFonts w:ascii="Arial"/>
          <w:spacing w:val="-4"/>
          <w:sz w:val="18"/>
        </w:rPr>
        <w:t>machines</w:t>
      </w:r>
      <w:r>
        <w:rPr>
          <w:rFonts w:ascii="Arial"/>
          <w:sz w:val="18"/>
        </w:rPr>
        <w:tab/>
      </w:r>
      <w:r>
        <w:rPr>
          <w:rFonts w:ascii="Arial"/>
          <w:spacing w:val="-5"/>
          <w:sz w:val="18"/>
        </w:rPr>
        <w:t>Division</w:t>
      </w:r>
      <w:r>
        <w:rPr>
          <w:rFonts w:ascii="Arial"/>
          <w:sz w:val="18"/>
        </w:rPr>
        <w:t xml:space="preserve"> </w:t>
      </w:r>
      <w:r>
        <w:rPr>
          <w:rFonts w:ascii="Arial"/>
          <w:spacing w:val="-10"/>
          <w:sz w:val="18"/>
        </w:rPr>
        <w:t>1</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00640"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31B9CA" id="Graphic 163" o:spid="_x0000_s1026" style="position:absolute;margin-left:116.3pt;margin-top:3.85pt;width:362.65pt;height:.25pt;z-index:-15715840;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ListParagraph"/>
        <w:numPr>
          <w:ilvl w:val="2"/>
          <w:numId w:val="64"/>
        </w:numPr>
        <w:tabs>
          <w:tab w:val="left" w:pos="2364"/>
          <w:tab w:val="left" w:pos="2367"/>
        </w:tabs>
        <w:spacing w:before="0" w:line="223" w:lineRule="auto"/>
        <w:ind w:right="635"/>
        <w:jc w:val="both"/>
        <w:rPr>
          <w:sz w:val="23"/>
        </w:rPr>
      </w:pPr>
      <w:r>
        <w:rPr>
          <w:sz w:val="23"/>
        </w:rPr>
        <w:t xml:space="preserve">in the case of an application involving a new hotel or new </w:t>
      </w:r>
      <w:r>
        <w:rPr>
          <w:spacing w:val="-4"/>
          <w:sz w:val="23"/>
        </w:rPr>
        <w:t>club—there</w:t>
      </w:r>
      <w:r>
        <w:rPr>
          <w:spacing w:val="-9"/>
          <w:sz w:val="23"/>
        </w:rPr>
        <w:t xml:space="preserve"> </w:t>
      </w:r>
      <w:r>
        <w:rPr>
          <w:spacing w:val="-4"/>
          <w:sz w:val="23"/>
        </w:rPr>
        <w:t>is</w:t>
      </w:r>
      <w:r>
        <w:rPr>
          <w:spacing w:val="-8"/>
          <w:sz w:val="23"/>
        </w:rPr>
        <w:t xml:space="preserve"> </w:t>
      </w:r>
      <w:r>
        <w:rPr>
          <w:spacing w:val="-4"/>
          <w:sz w:val="23"/>
        </w:rPr>
        <w:t>no</w:t>
      </w:r>
      <w:r>
        <w:rPr>
          <w:spacing w:val="-8"/>
          <w:sz w:val="23"/>
        </w:rPr>
        <w:t xml:space="preserve"> </w:t>
      </w:r>
      <w:r>
        <w:rPr>
          <w:spacing w:val="-4"/>
          <w:sz w:val="23"/>
        </w:rPr>
        <w:t>school,</w:t>
      </w:r>
      <w:r>
        <w:rPr>
          <w:spacing w:val="-8"/>
          <w:sz w:val="23"/>
        </w:rPr>
        <w:t xml:space="preserve"> </w:t>
      </w:r>
      <w:r>
        <w:rPr>
          <w:spacing w:val="-4"/>
          <w:sz w:val="23"/>
        </w:rPr>
        <w:t>place</w:t>
      </w:r>
      <w:r>
        <w:rPr>
          <w:spacing w:val="-8"/>
          <w:sz w:val="23"/>
        </w:rPr>
        <w:t xml:space="preserve"> </w:t>
      </w:r>
      <w:r>
        <w:rPr>
          <w:spacing w:val="-4"/>
          <w:sz w:val="23"/>
        </w:rPr>
        <w:t>of</w:t>
      </w:r>
      <w:r>
        <w:rPr>
          <w:spacing w:val="-10"/>
          <w:sz w:val="23"/>
        </w:rPr>
        <w:t xml:space="preserve"> </w:t>
      </w:r>
      <w:r>
        <w:rPr>
          <w:spacing w:val="-4"/>
          <w:sz w:val="23"/>
        </w:rPr>
        <w:t>public</w:t>
      </w:r>
      <w:r>
        <w:rPr>
          <w:spacing w:val="-8"/>
          <w:sz w:val="23"/>
        </w:rPr>
        <w:t xml:space="preserve"> </w:t>
      </w:r>
      <w:r>
        <w:rPr>
          <w:spacing w:val="-4"/>
          <w:sz w:val="23"/>
        </w:rPr>
        <w:t>worship</w:t>
      </w:r>
      <w:r>
        <w:rPr>
          <w:spacing w:val="-11"/>
          <w:sz w:val="23"/>
        </w:rPr>
        <w:t xml:space="preserve"> </w:t>
      </w:r>
      <w:r>
        <w:rPr>
          <w:spacing w:val="-4"/>
          <w:sz w:val="23"/>
        </w:rPr>
        <w:t>or</w:t>
      </w:r>
      <w:r>
        <w:rPr>
          <w:spacing w:val="-10"/>
          <w:sz w:val="23"/>
        </w:rPr>
        <w:t xml:space="preserve"> </w:t>
      </w:r>
      <w:r>
        <w:rPr>
          <w:spacing w:val="-4"/>
          <w:sz w:val="23"/>
        </w:rPr>
        <w:t>hospital</w:t>
      </w:r>
      <w:r>
        <w:rPr>
          <w:spacing w:val="-8"/>
          <w:sz w:val="23"/>
        </w:rPr>
        <w:t xml:space="preserve"> </w:t>
      </w:r>
      <w:r>
        <w:rPr>
          <w:spacing w:val="-4"/>
          <w:sz w:val="23"/>
        </w:rPr>
        <w:t xml:space="preserve">in </w:t>
      </w:r>
      <w:r>
        <w:rPr>
          <w:sz w:val="23"/>
        </w:rPr>
        <w:t>the immediate vicinity</w:t>
      </w:r>
      <w:r>
        <w:rPr>
          <w:spacing w:val="-2"/>
          <w:sz w:val="23"/>
        </w:rPr>
        <w:t xml:space="preserve"> </w:t>
      </w:r>
      <w:r>
        <w:rPr>
          <w:sz w:val="23"/>
        </w:rPr>
        <w:t>of the hotel or club, and</w:t>
      </w:r>
    </w:p>
    <w:p w:rsidR="00563BC8" w:rsidRDefault="00334391">
      <w:pPr>
        <w:pStyle w:val="ListParagraph"/>
        <w:numPr>
          <w:ilvl w:val="2"/>
          <w:numId w:val="64"/>
        </w:numPr>
        <w:tabs>
          <w:tab w:val="left" w:pos="2365"/>
          <w:tab w:val="left" w:pos="2367"/>
        </w:tabs>
        <w:spacing w:before="83" w:line="223" w:lineRule="auto"/>
        <w:ind w:right="640"/>
        <w:jc w:val="both"/>
        <w:rPr>
          <w:sz w:val="23"/>
        </w:rPr>
      </w:pPr>
      <w:proofErr w:type="gramStart"/>
      <w:r>
        <w:rPr>
          <w:sz w:val="23"/>
        </w:rPr>
        <w:t>in</w:t>
      </w:r>
      <w:proofErr w:type="gramEnd"/>
      <w:r>
        <w:rPr>
          <w:spacing w:val="-12"/>
          <w:sz w:val="23"/>
        </w:rPr>
        <w:t xml:space="preserve"> </w:t>
      </w:r>
      <w:r>
        <w:rPr>
          <w:sz w:val="23"/>
        </w:rPr>
        <w:t>the</w:t>
      </w:r>
      <w:r>
        <w:rPr>
          <w:spacing w:val="-13"/>
          <w:sz w:val="23"/>
        </w:rPr>
        <w:t xml:space="preserve"> </w:t>
      </w:r>
      <w:r>
        <w:rPr>
          <w:sz w:val="23"/>
        </w:rPr>
        <w:t>case</w:t>
      </w:r>
      <w:r>
        <w:rPr>
          <w:spacing w:val="-13"/>
          <w:sz w:val="23"/>
        </w:rPr>
        <w:t xml:space="preserve"> </w:t>
      </w:r>
      <w:r>
        <w:rPr>
          <w:sz w:val="23"/>
        </w:rPr>
        <w:t>of</w:t>
      </w:r>
      <w:r>
        <w:rPr>
          <w:spacing w:val="-14"/>
          <w:sz w:val="23"/>
        </w:rPr>
        <w:t xml:space="preserve"> </w:t>
      </w:r>
      <w:r>
        <w:rPr>
          <w:sz w:val="23"/>
        </w:rPr>
        <w:t>a</w:t>
      </w:r>
      <w:r>
        <w:rPr>
          <w:spacing w:val="-13"/>
          <w:sz w:val="23"/>
        </w:rPr>
        <w:t xml:space="preserve"> </w:t>
      </w:r>
      <w:r>
        <w:rPr>
          <w:sz w:val="23"/>
        </w:rPr>
        <w:t>class</w:t>
      </w:r>
      <w:r>
        <w:rPr>
          <w:spacing w:val="-13"/>
          <w:sz w:val="23"/>
        </w:rPr>
        <w:t xml:space="preserve"> </w:t>
      </w:r>
      <w:r>
        <w:rPr>
          <w:sz w:val="23"/>
        </w:rPr>
        <w:t>2</w:t>
      </w:r>
      <w:r>
        <w:rPr>
          <w:spacing w:val="-12"/>
          <w:sz w:val="23"/>
        </w:rPr>
        <w:t xml:space="preserve"> </w:t>
      </w:r>
      <w:r>
        <w:rPr>
          <w:sz w:val="23"/>
        </w:rPr>
        <w:t>social</w:t>
      </w:r>
      <w:r>
        <w:rPr>
          <w:spacing w:val="-13"/>
          <w:sz w:val="23"/>
        </w:rPr>
        <w:t xml:space="preserve"> </w:t>
      </w:r>
      <w:r>
        <w:rPr>
          <w:sz w:val="23"/>
        </w:rPr>
        <w:t>impact</w:t>
      </w:r>
      <w:r>
        <w:rPr>
          <w:spacing w:val="-13"/>
          <w:sz w:val="23"/>
        </w:rPr>
        <w:t xml:space="preserve"> </w:t>
      </w:r>
      <w:r>
        <w:rPr>
          <w:sz w:val="23"/>
        </w:rPr>
        <w:t>assessment—the</w:t>
      </w:r>
      <w:r>
        <w:rPr>
          <w:spacing w:val="-13"/>
          <w:sz w:val="23"/>
        </w:rPr>
        <w:t xml:space="preserve"> </w:t>
      </w:r>
      <w:r>
        <w:rPr>
          <w:sz w:val="23"/>
        </w:rPr>
        <w:t xml:space="preserve">overall </w:t>
      </w:r>
      <w:r>
        <w:rPr>
          <w:spacing w:val="-4"/>
          <w:sz w:val="23"/>
        </w:rPr>
        <w:t>economic</w:t>
      </w:r>
      <w:r>
        <w:rPr>
          <w:spacing w:val="-11"/>
          <w:sz w:val="23"/>
        </w:rPr>
        <w:t xml:space="preserve"> </w:t>
      </w:r>
      <w:r>
        <w:rPr>
          <w:spacing w:val="-4"/>
          <w:sz w:val="23"/>
        </w:rPr>
        <w:t>and</w:t>
      </w:r>
      <w:r>
        <w:rPr>
          <w:spacing w:val="-10"/>
          <w:sz w:val="23"/>
        </w:rPr>
        <w:t xml:space="preserve"> </w:t>
      </w:r>
      <w:r>
        <w:rPr>
          <w:spacing w:val="-4"/>
          <w:sz w:val="23"/>
        </w:rPr>
        <w:t>social</w:t>
      </w:r>
      <w:r>
        <w:rPr>
          <w:spacing w:val="-11"/>
          <w:sz w:val="23"/>
        </w:rPr>
        <w:t xml:space="preserve"> </w:t>
      </w:r>
      <w:r>
        <w:rPr>
          <w:spacing w:val="-4"/>
          <w:sz w:val="23"/>
        </w:rPr>
        <w:t>impact</w:t>
      </w:r>
      <w:r>
        <w:rPr>
          <w:spacing w:val="-10"/>
          <w:sz w:val="23"/>
        </w:rPr>
        <w:t xml:space="preserve"> </w:t>
      </w:r>
      <w:r>
        <w:rPr>
          <w:spacing w:val="-4"/>
          <w:sz w:val="23"/>
        </w:rPr>
        <w:t>of</w:t>
      </w:r>
      <w:r>
        <w:rPr>
          <w:spacing w:val="-10"/>
          <w:sz w:val="23"/>
        </w:rPr>
        <w:t xml:space="preserve"> </w:t>
      </w:r>
      <w:r>
        <w:rPr>
          <w:spacing w:val="-4"/>
          <w:sz w:val="23"/>
        </w:rPr>
        <w:t>granting</w:t>
      </w:r>
      <w:r>
        <w:rPr>
          <w:spacing w:val="-11"/>
          <w:sz w:val="23"/>
        </w:rPr>
        <w:t xml:space="preserve"> </w:t>
      </w:r>
      <w:r>
        <w:rPr>
          <w:spacing w:val="-4"/>
          <w:sz w:val="23"/>
        </w:rPr>
        <w:t>the</w:t>
      </w:r>
      <w:r>
        <w:rPr>
          <w:spacing w:val="-10"/>
          <w:sz w:val="23"/>
        </w:rPr>
        <w:t xml:space="preserve"> </w:t>
      </w:r>
      <w:r>
        <w:rPr>
          <w:spacing w:val="-4"/>
          <w:sz w:val="23"/>
        </w:rPr>
        <w:t>application</w:t>
      </w:r>
      <w:r>
        <w:rPr>
          <w:spacing w:val="-10"/>
          <w:sz w:val="23"/>
        </w:rPr>
        <w:t xml:space="preserve"> </w:t>
      </w:r>
      <w:r>
        <w:rPr>
          <w:spacing w:val="-4"/>
          <w:sz w:val="23"/>
        </w:rPr>
        <w:t>will</w:t>
      </w:r>
      <w:r>
        <w:rPr>
          <w:spacing w:val="-11"/>
          <w:sz w:val="23"/>
        </w:rPr>
        <w:t xml:space="preserve"> </w:t>
      </w:r>
      <w:r>
        <w:rPr>
          <w:spacing w:val="-4"/>
          <w:sz w:val="23"/>
        </w:rPr>
        <w:t xml:space="preserve">not </w:t>
      </w:r>
      <w:r>
        <w:rPr>
          <w:sz w:val="23"/>
        </w:rPr>
        <w:t>be detrimental to the local community.</w:t>
      </w:r>
    </w:p>
    <w:p w:rsidR="00563BC8" w:rsidRDefault="00334391">
      <w:pPr>
        <w:pStyle w:val="ListParagraph"/>
        <w:numPr>
          <w:ilvl w:val="1"/>
          <w:numId w:val="64"/>
        </w:numPr>
        <w:tabs>
          <w:tab w:val="left" w:pos="1737"/>
          <w:tab w:val="left" w:pos="1740"/>
        </w:tabs>
        <w:spacing w:before="110" w:line="223" w:lineRule="auto"/>
        <w:ind w:right="637"/>
        <w:jc w:val="both"/>
        <w:rPr>
          <w:sz w:val="23"/>
        </w:rPr>
      </w:pPr>
      <w:r>
        <w:rPr>
          <w:spacing w:val="-6"/>
          <w:sz w:val="23"/>
        </w:rPr>
        <w:t>For the purposes of subsection</w:t>
      </w:r>
      <w:r>
        <w:rPr>
          <w:sz w:val="23"/>
        </w:rPr>
        <w:t xml:space="preserve"> </w:t>
      </w:r>
      <w:r>
        <w:rPr>
          <w:spacing w:val="-6"/>
          <w:sz w:val="23"/>
        </w:rPr>
        <w:t>(3) (d), the local community</w:t>
      </w:r>
      <w:r>
        <w:rPr>
          <w:spacing w:val="-9"/>
          <w:sz w:val="23"/>
        </w:rPr>
        <w:t xml:space="preserve"> </w:t>
      </w:r>
      <w:r>
        <w:rPr>
          <w:spacing w:val="-6"/>
          <w:sz w:val="23"/>
        </w:rPr>
        <w:t xml:space="preserve">comprises, </w:t>
      </w:r>
      <w:r>
        <w:rPr>
          <w:spacing w:val="-2"/>
          <w:sz w:val="23"/>
        </w:rPr>
        <w:t>subject</w:t>
      </w:r>
      <w:r>
        <w:rPr>
          <w:spacing w:val="-10"/>
          <w:sz w:val="23"/>
        </w:rPr>
        <w:t xml:space="preserve"> </w:t>
      </w:r>
      <w:r>
        <w:rPr>
          <w:spacing w:val="-2"/>
          <w:sz w:val="23"/>
        </w:rPr>
        <w:t>to</w:t>
      </w:r>
      <w:r>
        <w:rPr>
          <w:spacing w:val="-9"/>
          <w:sz w:val="23"/>
        </w:rPr>
        <w:t xml:space="preserve"> </w:t>
      </w:r>
      <w:r>
        <w:rPr>
          <w:spacing w:val="-2"/>
          <w:sz w:val="23"/>
        </w:rPr>
        <w:t>the</w:t>
      </w:r>
      <w:r>
        <w:rPr>
          <w:spacing w:val="-10"/>
          <w:sz w:val="23"/>
        </w:rPr>
        <w:t xml:space="preserve"> </w:t>
      </w:r>
      <w:r>
        <w:rPr>
          <w:spacing w:val="-2"/>
          <w:sz w:val="23"/>
        </w:rPr>
        <w:t>regulations,</w:t>
      </w:r>
      <w:r>
        <w:rPr>
          <w:spacing w:val="-11"/>
          <w:sz w:val="23"/>
        </w:rPr>
        <w:t xml:space="preserve"> </w:t>
      </w:r>
      <w:r>
        <w:rPr>
          <w:spacing w:val="-2"/>
          <w:sz w:val="23"/>
        </w:rPr>
        <w:t>the</w:t>
      </w:r>
      <w:r>
        <w:rPr>
          <w:spacing w:val="-10"/>
          <w:sz w:val="23"/>
        </w:rPr>
        <w:t xml:space="preserve"> </w:t>
      </w:r>
      <w:r>
        <w:rPr>
          <w:spacing w:val="-2"/>
          <w:sz w:val="23"/>
        </w:rPr>
        <w:t>people</w:t>
      </w:r>
      <w:r>
        <w:rPr>
          <w:spacing w:val="-10"/>
          <w:sz w:val="23"/>
        </w:rPr>
        <w:t xml:space="preserve"> </w:t>
      </w:r>
      <w:r>
        <w:rPr>
          <w:spacing w:val="-2"/>
          <w:sz w:val="23"/>
        </w:rPr>
        <w:t>in</w:t>
      </w:r>
      <w:r>
        <w:rPr>
          <w:spacing w:val="-12"/>
          <w:sz w:val="23"/>
        </w:rPr>
        <w:t xml:space="preserve"> </w:t>
      </w:r>
      <w:r>
        <w:rPr>
          <w:spacing w:val="-2"/>
          <w:sz w:val="23"/>
        </w:rPr>
        <w:t>the</w:t>
      </w:r>
      <w:r>
        <w:rPr>
          <w:spacing w:val="-10"/>
          <w:sz w:val="23"/>
        </w:rPr>
        <w:t xml:space="preserve"> </w:t>
      </w:r>
      <w:r>
        <w:rPr>
          <w:spacing w:val="-2"/>
          <w:sz w:val="23"/>
        </w:rPr>
        <w:t>area</w:t>
      </w:r>
      <w:r>
        <w:rPr>
          <w:spacing w:val="-10"/>
          <w:sz w:val="23"/>
        </w:rPr>
        <w:t xml:space="preserve"> </w:t>
      </w:r>
      <w:r>
        <w:rPr>
          <w:spacing w:val="-2"/>
          <w:sz w:val="23"/>
        </w:rPr>
        <w:t>or</w:t>
      </w:r>
      <w:r>
        <w:rPr>
          <w:spacing w:val="-11"/>
          <w:sz w:val="23"/>
        </w:rPr>
        <w:t xml:space="preserve"> </w:t>
      </w:r>
      <w:r>
        <w:rPr>
          <w:spacing w:val="-2"/>
          <w:sz w:val="23"/>
        </w:rPr>
        <w:t>group</w:t>
      </w:r>
      <w:r>
        <w:rPr>
          <w:spacing w:val="-9"/>
          <w:sz w:val="23"/>
        </w:rPr>
        <w:t xml:space="preserve"> </w:t>
      </w:r>
      <w:r>
        <w:rPr>
          <w:spacing w:val="-2"/>
          <w:sz w:val="23"/>
        </w:rPr>
        <w:t>from</w:t>
      </w:r>
      <w:r>
        <w:rPr>
          <w:spacing w:val="-11"/>
          <w:sz w:val="23"/>
        </w:rPr>
        <w:t xml:space="preserve"> </w:t>
      </w:r>
      <w:r>
        <w:rPr>
          <w:spacing w:val="-2"/>
          <w:sz w:val="23"/>
        </w:rPr>
        <w:t xml:space="preserve">which </w:t>
      </w:r>
      <w:r>
        <w:rPr>
          <w:spacing w:val="-6"/>
          <w:sz w:val="23"/>
        </w:rPr>
        <w:t>the persons utilising</w:t>
      </w:r>
      <w:r>
        <w:rPr>
          <w:spacing w:val="-8"/>
          <w:sz w:val="23"/>
        </w:rPr>
        <w:t xml:space="preserve"> </w:t>
      </w:r>
      <w:r>
        <w:rPr>
          <w:spacing w:val="-6"/>
          <w:sz w:val="23"/>
        </w:rPr>
        <w:t>the services and facilities of</w:t>
      </w:r>
      <w:r>
        <w:rPr>
          <w:spacing w:val="-8"/>
          <w:sz w:val="23"/>
        </w:rPr>
        <w:t xml:space="preserve"> </w:t>
      </w:r>
      <w:r>
        <w:rPr>
          <w:spacing w:val="-6"/>
          <w:sz w:val="23"/>
        </w:rPr>
        <w:t xml:space="preserve">the hotel or registered </w:t>
      </w:r>
      <w:r>
        <w:rPr>
          <w:sz w:val="23"/>
        </w:rPr>
        <w:t>club concerned are likely to be drawn.</w:t>
      </w:r>
    </w:p>
    <w:p w:rsidR="00563BC8" w:rsidRDefault="00334391">
      <w:pPr>
        <w:pStyle w:val="ListParagraph"/>
        <w:numPr>
          <w:ilvl w:val="1"/>
          <w:numId w:val="64"/>
        </w:numPr>
        <w:tabs>
          <w:tab w:val="left" w:pos="1737"/>
          <w:tab w:val="left" w:pos="1740"/>
        </w:tabs>
        <w:spacing w:before="108" w:line="223" w:lineRule="auto"/>
        <w:ind w:right="636"/>
        <w:jc w:val="both"/>
        <w:rPr>
          <w:sz w:val="23"/>
        </w:rPr>
      </w:pPr>
      <w:r>
        <w:rPr>
          <w:spacing w:val="-4"/>
          <w:sz w:val="23"/>
        </w:rPr>
        <w:t>Subject</w:t>
      </w:r>
      <w:r>
        <w:rPr>
          <w:spacing w:val="-11"/>
          <w:sz w:val="23"/>
        </w:rPr>
        <w:t xml:space="preserve"> </w:t>
      </w:r>
      <w:r>
        <w:rPr>
          <w:spacing w:val="-4"/>
          <w:sz w:val="23"/>
        </w:rPr>
        <w:t>to</w:t>
      </w:r>
      <w:r>
        <w:rPr>
          <w:spacing w:val="-10"/>
          <w:sz w:val="23"/>
        </w:rPr>
        <w:t xml:space="preserve"> </w:t>
      </w:r>
      <w:r>
        <w:rPr>
          <w:spacing w:val="-4"/>
          <w:sz w:val="23"/>
        </w:rPr>
        <w:t>the</w:t>
      </w:r>
      <w:r>
        <w:rPr>
          <w:spacing w:val="-10"/>
          <w:sz w:val="23"/>
        </w:rPr>
        <w:t xml:space="preserve"> </w:t>
      </w:r>
      <w:r>
        <w:rPr>
          <w:spacing w:val="-4"/>
          <w:sz w:val="23"/>
        </w:rPr>
        <w:t>regulations,</w:t>
      </w:r>
      <w:r>
        <w:rPr>
          <w:spacing w:val="-9"/>
          <w:sz w:val="23"/>
        </w:rPr>
        <w:t xml:space="preserve"> </w:t>
      </w:r>
      <w:r>
        <w:rPr>
          <w:spacing w:val="-4"/>
          <w:sz w:val="23"/>
        </w:rPr>
        <w:t>if</w:t>
      </w:r>
      <w:r>
        <w:rPr>
          <w:spacing w:val="-10"/>
          <w:sz w:val="23"/>
        </w:rPr>
        <w:t xml:space="preserve"> </w:t>
      </w:r>
      <w:r>
        <w:rPr>
          <w:spacing w:val="-4"/>
          <w:sz w:val="23"/>
        </w:rPr>
        <w:t>a</w:t>
      </w:r>
      <w:r>
        <w:rPr>
          <w:spacing w:val="-9"/>
          <w:sz w:val="23"/>
        </w:rPr>
        <w:t xml:space="preserve"> </w:t>
      </w:r>
      <w:r>
        <w:rPr>
          <w:spacing w:val="-4"/>
          <w:sz w:val="23"/>
        </w:rPr>
        <w:t>social</w:t>
      </w:r>
      <w:r>
        <w:rPr>
          <w:spacing w:val="-10"/>
          <w:sz w:val="23"/>
        </w:rPr>
        <w:t xml:space="preserve"> </w:t>
      </w:r>
      <w:r>
        <w:rPr>
          <w:spacing w:val="-4"/>
          <w:sz w:val="23"/>
        </w:rPr>
        <w:t>impact</w:t>
      </w:r>
      <w:r>
        <w:rPr>
          <w:spacing w:val="-9"/>
          <w:sz w:val="23"/>
        </w:rPr>
        <w:t xml:space="preserve"> </w:t>
      </w:r>
      <w:r>
        <w:rPr>
          <w:spacing w:val="-4"/>
          <w:sz w:val="23"/>
        </w:rPr>
        <w:t>assessment</w:t>
      </w:r>
      <w:r>
        <w:rPr>
          <w:spacing w:val="-11"/>
          <w:sz w:val="23"/>
        </w:rPr>
        <w:t xml:space="preserve"> </w:t>
      </w:r>
      <w:r>
        <w:rPr>
          <w:spacing w:val="-4"/>
          <w:sz w:val="23"/>
        </w:rPr>
        <w:t>is</w:t>
      </w:r>
      <w:r>
        <w:rPr>
          <w:spacing w:val="-10"/>
          <w:sz w:val="23"/>
        </w:rPr>
        <w:t xml:space="preserve"> </w:t>
      </w:r>
      <w:r>
        <w:rPr>
          <w:spacing w:val="-4"/>
          <w:sz w:val="23"/>
        </w:rPr>
        <w:t>approved</w:t>
      </w:r>
      <w:r>
        <w:rPr>
          <w:spacing w:val="-10"/>
          <w:sz w:val="23"/>
        </w:rPr>
        <w:t xml:space="preserve"> </w:t>
      </w:r>
      <w:r>
        <w:rPr>
          <w:spacing w:val="-4"/>
          <w:sz w:val="23"/>
        </w:rPr>
        <w:t xml:space="preserve">in </w:t>
      </w:r>
      <w:r>
        <w:rPr>
          <w:sz w:val="23"/>
        </w:rPr>
        <w:t>connection</w:t>
      </w:r>
      <w:r>
        <w:rPr>
          <w:spacing w:val="-1"/>
          <w:sz w:val="23"/>
        </w:rPr>
        <w:t xml:space="preserve"> </w:t>
      </w:r>
      <w:r>
        <w:rPr>
          <w:sz w:val="23"/>
        </w:rPr>
        <w:t>with</w:t>
      </w:r>
      <w:r>
        <w:rPr>
          <w:spacing w:val="-1"/>
          <w:sz w:val="23"/>
        </w:rPr>
        <w:t xml:space="preserve"> </w:t>
      </w:r>
      <w:r>
        <w:rPr>
          <w:sz w:val="23"/>
        </w:rPr>
        <w:t>an</w:t>
      </w:r>
      <w:r>
        <w:rPr>
          <w:spacing w:val="-1"/>
          <w:sz w:val="23"/>
        </w:rPr>
        <w:t xml:space="preserve"> </w:t>
      </w:r>
      <w:r>
        <w:rPr>
          <w:sz w:val="23"/>
        </w:rPr>
        <w:t>application</w:t>
      </w:r>
      <w:r>
        <w:rPr>
          <w:spacing w:val="-1"/>
          <w:sz w:val="23"/>
        </w:rPr>
        <w:t xml:space="preserve"> </w:t>
      </w:r>
      <w:r>
        <w:rPr>
          <w:sz w:val="23"/>
        </w:rPr>
        <w:t>that</w:t>
      </w:r>
      <w:r>
        <w:rPr>
          <w:spacing w:val="-2"/>
          <w:sz w:val="23"/>
        </w:rPr>
        <w:t xml:space="preserve"> </w:t>
      </w:r>
      <w:r>
        <w:rPr>
          <w:sz w:val="23"/>
        </w:rPr>
        <w:t>has</w:t>
      </w:r>
      <w:r>
        <w:rPr>
          <w:spacing w:val="-1"/>
          <w:sz w:val="23"/>
        </w:rPr>
        <w:t xml:space="preserve"> </w:t>
      </w:r>
      <w:r>
        <w:rPr>
          <w:sz w:val="23"/>
        </w:rPr>
        <w:t>been</w:t>
      </w:r>
      <w:r>
        <w:rPr>
          <w:spacing w:val="-1"/>
          <w:sz w:val="23"/>
        </w:rPr>
        <w:t xml:space="preserve"> </w:t>
      </w:r>
      <w:r>
        <w:rPr>
          <w:sz w:val="23"/>
        </w:rPr>
        <w:t>made</w:t>
      </w:r>
      <w:r>
        <w:rPr>
          <w:spacing w:val="-3"/>
          <w:sz w:val="23"/>
        </w:rPr>
        <w:t xml:space="preserve"> </w:t>
      </w:r>
      <w:r>
        <w:rPr>
          <w:sz w:val="23"/>
        </w:rPr>
        <w:t>for</w:t>
      </w:r>
      <w:r>
        <w:rPr>
          <w:spacing w:val="-3"/>
          <w:sz w:val="23"/>
        </w:rPr>
        <w:t xml:space="preserve"> </w:t>
      </w:r>
      <w:r>
        <w:rPr>
          <w:sz w:val="23"/>
        </w:rPr>
        <w:t>a</w:t>
      </w:r>
      <w:r>
        <w:rPr>
          <w:spacing w:val="-3"/>
          <w:sz w:val="23"/>
        </w:rPr>
        <w:t xml:space="preserve"> </w:t>
      </w:r>
      <w:r>
        <w:rPr>
          <w:sz w:val="23"/>
        </w:rPr>
        <w:t>number</w:t>
      </w:r>
      <w:r>
        <w:rPr>
          <w:spacing w:val="-3"/>
          <w:sz w:val="23"/>
        </w:rPr>
        <w:t xml:space="preserve"> </w:t>
      </w:r>
      <w:r>
        <w:rPr>
          <w:sz w:val="23"/>
        </w:rPr>
        <w:t xml:space="preserve">of </w:t>
      </w:r>
      <w:r>
        <w:rPr>
          <w:spacing w:val="-4"/>
          <w:sz w:val="23"/>
        </w:rPr>
        <w:t>approved</w:t>
      </w:r>
      <w:r>
        <w:rPr>
          <w:spacing w:val="-11"/>
          <w:sz w:val="23"/>
        </w:rPr>
        <w:t xml:space="preserve"> </w:t>
      </w:r>
      <w:r>
        <w:rPr>
          <w:spacing w:val="-4"/>
          <w:sz w:val="23"/>
        </w:rPr>
        <w:t>gaming</w:t>
      </w:r>
      <w:r>
        <w:rPr>
          <w:spacing w:val="-10"/>
          <w:sz w:val="23"/>
        </w:rPr>
        <w:t xml:space="preserve"> </w:t>
      </w:r>
      <w:r>
        <w:rPr>
          <w:spacing w:val="-4"/>
          <w:sz w:val="23"/>
        </w:rPr>
        <w:t>machines</w:t>
      </w:r>
      <w:r>
        <w:rPr>
          <w:spacing w:val="-11"/>
          <w:sz w:val="23"/>
        </w:rPr>
        <w:t xml:space="preserve"> </w:t>
      </w:r>
      <w:r>
        <w:rPr>
          <w:spacing w:val="-4"/>
          <w:sz w:val="23"/>
        </w:rPr>
        <w:t>(</w:t>
      </w:r>
      <w:r>
        <w:rPr>
          <w:b/>
          <w:i/>
          <w:spacing w:val="-4"/>
          <w:sz w:val="23"/>
        </w:rPr>
        <w:t>the</w:t>
      </w:r>
      <w:r>
        <w:rPr>
          <w:b/>
          <w:i/>
          <w:spacing w:val="-10"/>
          <w:sz w:val="23"/>
        </w:rPr>
        <w:t xml:space="preserve"> </w:t>
      </w:r>
      <w:r>
        <w:rPr>
          <w:b/>
          <w:i/>
          <w:spacing w:val="-4"/>
          <w:sz w:val="23"/>
        </w:rPr>
        <w:t>overall</w:t>
      </w:r>
      <w:r>
        <w:rPr>
          <w:b/>
          <w:i/>
          <w:spacing w:val="-10"/>
          <w:sz w:val="23"/>
        </w:rPr>
        <w:t xml:space="preserve"> </w:t>
      </w:r>
      <w:r>
        <w:rPr>
          <w:b/>
          <w:i/>
          <w:spacing w:val="-4"/>
          <w:sz w:val="23"/>
        </w:rPr>
        <w:t>number</w:t>
      </w:r>
      <w:r>
        <w:rPr>
          <w:spacing w:val="-4"/>
          <w:sz w:val="23"/>
        </w:rPr>
        <w:t>)</w:t>
      </w:r>
      <w:r>
        <w:rPr>
          <w:spacing w:val="-11"/>
          <w:sz w:val="23"/>
        </w:rPr>
        <w:t xml:space="preserve"> </w:t>
      </w:r>
      <w:r>
        <w:rPr>
          <w:spacing w:val="-4"/>
          <w:sz w:val="23"/>
        </w:rPr>
        <w:t>that</w:t>
      </w:r>
      <w:r>
        <w:rPr>
          <w:spacing w:val="-10"/>
          <w:sz w:val="23"/>
        </w:rPr>
        <w:t xml:space="preserve"> </w:t>
      </w:r>
      <w:r>
        <w:rPr>
          <w:spacing w:val="-4"/>
          <w:sz w:val="23"/>
        </w:rPr>
        <w:t>is</w:t>
      </w:r>
      <w:r>
        <w:rPr>
          <w:spacing w:val="-10"/>
          <w:sz w:val="23"/>
        </w:rPr>
        <w:t xml:space="preserve"> </w:t>
      </w:r>
      <w:r>
        <w:rPr>
          <w:spacing w:val="-4"/>
          <w:sz w:val="23"/>
        </w:rPr>
        <w:t>more</w:t>
      </w:r>
      <w:r>
        <w:rPr>
          <w:spacing w:val="-11"/>
          <w:sz w:val="23"/>
        </w:rPr>
        <w:t xml:space="preserve"> </w:t>
      </w:r>
      <w:r>
        <w:rPr>
          <w:spacing w:val="-4"/>
          <w:sz w:val="23"/>
        </w:rPr>
        <w:t>than</w:t>
      </w:r>
      <w:r>
        <w:rPr>
          <w:spacing w:val="-10"/>
          <w:sz w:val="23"/>
        </w:rPr>
        <w:t xml:space="preserve"> </w:t>
      </w:r>
      <w:r>
        <w:rPr>
          <w:spacing w:val="-4"/>
          <w:sz w:val="23"/>
        </w:rPr>
        <w:t xml:space="preserve">the </w:t>
      </w:r>
      <w:r>
        <w:rPr>
          <w:sz w:val="23"/>
        </w:rPr>
        <w:t>number</w:t>
      </w:r>
      <w:r>
        <w:rPr>
          <w:spacing w:val="-3"/>
          <w:sz w:val="23"/>
        </w:rPr>
        <w:t xml:space="preserve"> </w:t>
      </w:r>
      <w:r>
        <w:rPr>
          <w:sz w:val="23"/>
        </w:rPr>
        <w:t>required</w:t>
      </w:r>
      <w:r>
        <w:rPr>
          <w:spacing w:val="-1"/>
          <w:sz w:val="23"/>
        </w:rPr>
        <w:t xml:space="preserve"> </w:t>
      </w:r>
      <w:r>
        <w:rPr>
          <w:sz w:val="23"/>
        </w:rPr>
        <w:t>by</w:t>
      </w:r>
      <w:r>
        <w:rPr>
          <w:spacing w:val="-7"/>
          <w:sz w:val="23"/>
        </w:rPr>
        <w:t xml:space="preserve"> </w:t>
      </w:r>
      <w:r>
        <w:rPr>
          <w:sz w:val="23"/>
        </w:rPr>
        <w:t>the applicant</w:t>
      </w:r>
      <w:r>
        <w:rPr>
          <w:spacing w:val="-1"/>
          <w:sz w:val="23"/>
        </w:rPr>
        <w:t xml:space="preserve"> </w:t>
      </w:r>
      <w:r>
        <w:rPr>
          <w:sz w:val="23"/>
        </w:rPr>
        <w:t>at</w:t>
      </w:r>
      <w:r>
        <w:rPr>
          <w:spacing w:val="-2"/>
          <w:sz w:val="23"/>
        </w:rPr>
        <w:t xml:space="preserve"> </w:t>
      </w:r>
      <w:r>
        <w:rPr>
          <w:sz w:val="23"/>
        </w:rPr>
        <w:t>the</w:t>
      </w:r>
      <w:r>
        <w:rPr>
          <w:spacing w:val="-3"/>
          <w:sz w:val="23"/>
        </w:rPr>
        <w:t xml:space="preserve"> </w:t>
      </w:r>
      <w:r>
        <w:rPr>
          <w:sz w:val="23"/>
        </w:rPr>
        <w:t>time</w:t>
      </w:r>
      <w:r>
        <w:rPr>
          <w:spacing w:val="-3"/>
          <w:sz w:val="23"/>
        </w:rPr>
        <w:t xml:space="preserve"> </w:t>
      </w:r>
      <w:r>
        <w:rPr>
          <w:sz w:val="23"/>
        </w:rPr>
        <w:t>of</w:t>
      </w:r>
      <w:r>
        <w:rPr>
          <w:spacing w:val="-3"/>
          <w:sz w:val="23"/>
        </w:rPr>
        <w:t xml:space="preserve"> </w:t>
      </w:r>
      <w:r>
        <w:rPr>
          <w:sz w:val="23"/>
        </w:rPr>
        <w:t>the</w:t>
      </w:r>
      <w:r>
        <w:rPr>
          <w:spacing w:val="-3"/>
          <w:sz w:val="23"/>
        </w:rPr>
        <w:t xml:space="preserve"> </w:t>
      </w:r>
      <w:r>
        <w:rPr>
          <w:sz w:val="23"/>
        </w:rPr>
        <w:t>application,</w:t>
      </w:r>
      <w:r>
        <w:rPr>
          <w:spacing w:val="-3"/>
          <w:sz w:val="23"/>
        </w:rPr>
        <w:t xml:space="preserve"> </w:t>
      </w:r>
      <w:r>
        <w:rPr>
          <w:sz w:val="23"/>
        </w:rPr>
        <w:t xml:space="preserve">the </w:t>
      </w:r>
      <w:r>
        <w:rPr>
          <w:spacing w:val="-2"/>
          <w:sz w:val="23"/>
        </w:rPr>
        <w:t>social</w:t>
      </w:r>
      <w:r>
        <w:rPr>
          <w:spacing w:val="-13"/>
          <w:sz w:val="23"/>
        </w:rPr>
        <w:t xml:space="preserve"> </w:t>
      </w:r>
      <w:r>
        <w:rPr>
          <w:spacing w:val="-2"/>
          <w:sz w:val="23"/>
        </w:rPr>
        <w:t>impact</w:t>
      </w:r>
      <w:r>
        <w:rPr>
          <w:spacing w:val="-12"/>
          <w:sz w:val="23"/>
        </w:rPr>
        <w:t xml:space="preserve"> </w:t>
      </w:r>
      <w:r>
        <w:rPr>
          <w:spacing w:val="-2"/>
          <w:sz w:val="23"/>
        </w:rPr>
        <w:t>assessment</w:t>
      </w:r>
      <w:r>
        <w:rPr>
          <w:spacing w:val="-11"/>
          <w:sz w:val="23"/>
        </w:rPr>
        <w:t xml:space="preserve"> </w:t>
      </w:r>
      <w:r>
        <w:rPr>
          <w:spacing w:val="-2"/>
          <w:sz w:val="23"/>
        </w:rPr>
        <w:t>may,</w:t>
      </w:r>
      <w:r>
        <w:rPr>
          <w:spacing w:val="-12"/>
          <w:sz w:val="23"/>
        </w:rPr>
        <w:t xml:space="preserve"> </w:t>
      </w:r>
      <w:r>
        <w:rPr>
          <w:spacing w:val="-2"/>
          <w:sz w:val="23"/>
        </w:rPr>
        <w:t>for</w:t>
      </w:r>
      <w:r>
        <w:rPr>
          <w:spacing w:val="-11"/>
          <w:sz w:val="23"/>
        </w:rPr>
        <w:t xml:space="preserve"> </w:t>
      </w:r>
      <w:r>
        <w:rPr>
          <w:spacing w:val="-2"/>
          <w:sz w:val="23"/>
        </w:rPr>
        <w:t>such</w:t>
      </w:r>
      <w:r>
        <w:rPr>
          <w:spacing w:val="-10"/>
          <w:sz w:val="23"/>
        </w:rPr>
        <w:t xml:space="preserve"> </w:t>
      </w:r>
      <w:r>
        <w:rPr>
          <w:spacing w:val="-2"/>
          <w:sz w:val="23"/>
        </w:rPr>
        <w:t>period</w:t>
      </w:r>
      <w:r>
        <w:rPr>
          <w:spacing w:val="-10"/>
          <w:sz w:val="23"/>
        </w:rPr>
        <w:t xml:space="preserve"> </w:t>
      </w:r>
      <w:r>
        <w:rPr>
          <w:spacing w:val="-2"/>
          <w:sz w:val="23"/>
        </w:rPr>
        <w:t>as</w:t>
      </w:r>
      <w:r>
        <w:rPr>
          <w:spacing w:val="-11"/>
          <w:sz w:val="23"/>
        </w:rPr>
        <w:t xml:space="preserve"> </w:t>
      </w:r>
      <w:r>
        <w:rPr>
          <w:spacing w:val="-2"/>
          <w:sz w:val="23"/>
        </w:rPr>
        <w:t>is</w:t>
      </w:r>
      <w:r>
        <w:rPr>
          <w:spacing w:val="-11"/>
          <w:sz w:val="23"/>
        </w:rPr>
        <w:t xml:space="preserve"> </w:t>
      </w:r>
      <w:r>
        <w:rPr>
          <w:spacing w:val="-2"/>
          <w:sz w:val="23"/>
        </w:rPr>
        <w:t>prescribed</w:t>
      </w:r>
      <w:r>
        <w:rPr>
          <w:spacing w:val="-10"/>
          <w:sz w:val="23"/>
        </w:rPr>
        <w:t xml:space="preserve"> </w:t>
      </w:r>
      <w:r>
        <w:rPr>
          <w:spacing w:val="-2"/>
          <w:sz w:val="23"/>
        </w:rPr>
        <w:t>by</w:t>
      </w:r>
      <w:r>
        <w:rPr>
          <w:spacing w:val="-13"/>
          <w:sz w:val="23"/>
        </w:rPr>
        <w:t xml:space="preserve"> </w:t>
      </w:r>
      <w:r>
        <w:rPr>
          <w:spacing w:val="-2"/>
          <w:sz w:val="23"/>
        </w:rPr>
        <w:t xml:space="preserve">the </w:t>
      </w:r>
      <w:r>
        <w:rPr>
          <w:sz w:val="23"/>
        </w:rPr>
        <w:t>regulations,</w:t>
      </w:r>
      <w:r>
        <w:rPr>
          <w:spacing w:val="-15"/>
          <w:sz w:val="23"/>
        </w:rPr>
        <w:t xml:space="preserve"> </w:t>
      </w:r>
      <w:r>
        <w:rPr>
          <w:sz w:val="23"/>
        </w:rPr>
        <w:t>operate</w:t>
      </w:r>
      <w:r>
        <w:rPr>
          <w:spacing w:val="-14"/>
          <w:sz w:val="23"/>
        </w:rPr>
        <w:t xml:space="preserve"> </w:t>
      </w:r>
      <w:r>
        <w:rPr>
          <w:sz w:val="23"/>
        </w:rPr>
        <w:t>in</w:t>
      </w:r>
      <w:r>
        <w:rPr>
          <w:spacing w:val="-15"/>
          <w:sz w:val="23"/>
        </w:rPr>
        <w:t xml:space="preserve"> </w:t>
      </w:r>
      <w:r>
        <w:rPr>
          <w:sz w:val="23"/>
        </w:rPr>
        <w:t>relation</w:t>
      </w:r>
      <w:r>
        <w:rPr>
          <w:spacing w:val="-14"/>
          <w:sz w:val="23"/>
        </w:rPr>
        <w:t xml:space="preserve"> </w:t>
      </w:r>
      <w:r>
        <w:rPr>
          <w:sz w:val="23"/>
        </w:rPr>
        <w:t>to</w:t>
      </w:r>
      <w:r>
        <w:rPr>
          <w:spacing w:val="-14"/>
          <w:sz w:val="23"/>
        </w:rPr>
        <w:t xml:space="preserve"> </w:t>
      </w:r>
      <w:r>
        <w:rPr>
          <w:sz w:val="23"/>
        </w:rPr>
        <w:t>the</w:t>
      </w:r>
      <w:r>
        <w:rPr>
          <w:spacing w:val="-15"/>
          <w:sz w:val="23"/>
        </w:rPr>
        <w:t xml:space="preserve"> </w:t>
      </w:r>
      <w:r>
        <w:rPr>
          <w:sz w:val="23"/>
        </w:rPr>
        <w:t>keeping</w:t>
      </w:r>
      <w:r>
        <w:rPr>
          <w:spacing w:val="-14"/>
          <w:sz w:val="23"/>
        </w:rPr>
        <w:t xml:space="preserve"> </w:t>
      </w:r>
      <w:r>
        <w:rPr>
          <w:sz w:val="23"/>
        </w:rPr>
        <w:t>of</w:t>
      </w:r>
      <w:r>
        <w:rPr>
          <w:spacing w:val="-14"/>
          <w:sz w:val="23"/>
        </w:rPr>
        <w:t xml:space="preserve"> </w:t>
      </w:r>
      <w:r>
        <w:rPr>
          <w:sz w:val="23"/>
        </w:rPr>
        <w:t>the</w:t>
      </w:r>
      <w:r>
        <w:rPr>
          <w:spacing w:val="-15"/>
          <w:sz w:val="23"/>
        </w:rPr>
        <w:t xml:space="preserve"> </w:t>
      </w:r>
      <w:r>
        <w:rPr>
          <w:sz w:val="23"/>
        </w:rPr>
        <w:t>overall</w:t>
      </w:r>
      <w:r>
        <w:rPr>
          <w:spacing w:val="-14"/>
          <w:sz w:val="23"/>
        </w:rPr>
        <w:t xml:space="preserve"> </w:t>
      </w:r>
      <w:r>
        <w:rPr>
          <w:sz w:val="23"/>
        </w:rPr>
        <w:t>number.</w:t>
      </w:r>
    </w:p>
    <w:p w:rsidR="00563BC8" w:rsidRDefault="00334391">
      <w:pPr>
        <w:pStyle w:val="ListParagraph"/>
        <w:numPr>
          <w:ilvl w:val="1"/>
          <w:numId w:val="64"/>
        </w:numPr>
        <w:tabs>
          <w:tab w:val="left" w:pos="1737"/>
          <w:tab w:val="left" w:pos="1740"/>
        </w:tabs>
        <w:spacing w:before="110" w:line="223" w:lineRule="auto"/>
        <w:ind w:right="637"/>
        <w:jc w:val="both"/>
        <w:rPr>
          <w:sz w:val="23"/>
        </w:rPr>
      </w:pPr>
      <w:r>
        <w:rPr>
          <w:spacing w:val="-4"/>
          <w:sz w:val="23"/>
        </w:rPr>
        <w:t>The</w:t>
      </w:r>
      <w:r>
        <w:rPr>
          <w:spacing w:val="-11"/>
          <w:sz w:val="23"/>
        </w:rPr>
        <w:t xml:space="preserve"> </w:t>
      </w:r>
      <w:r>
        <w:rPr>
          <w:spacing w:val="-4"/>
          <w:sz w:val="23"/>
        </w:rPr>
        <w:t>Board</w:t>
      </w:r>
      <w:r>
        <w:rPr>
          <w:spacing w:val="-10"/>
          <w:sz w:val="23"/>
        </w:rPr>
        <w:t xml:space="preserve"> </w:t>
      </w:r>
      <w:r>
        <w:rPr>
          <w:spacing w:val="-4"/>
          <w:sz w:val="23"/>
        </w:rPr>
        <w:t>may</w:t>
      </w:r>
      <w:r>
        <w:rPr>
          <w:spacing w:val="-11"/>
          <w:sz w:val="23"/>
        </w:rPr>
        <w:t xml:space="preserve"> </w:t>
      </w:r>
      <w:r>
        <w:rPr>
          <w:spacing w:val="-4"/>
          <w:sz w:val="23"/>
        </w:rPr>
        <w:t>partly</w:t>
      </w:r>
      <w:r>
        <w:rPr>
          <w:spacing w:val="-10"/>
          <w:sz w:val="23"/>
        </w:rPr>
        <w:t xml:space="preserve"> </w:t>
      </w:r>
      <w:r>
        <w:rPr>
          <w:spacing w:val="-4"/>
          <w:sz w:val="23"/>
        </w:rPr>
        <w:t>approve</w:t>
      </w:r>
      <w:r>
        <w:rPr>
          <w:spacing w:val="-10"/>
          <w:sz w:val="23"/>
        </w:rPr>
        <w:t xml:space="preserve"> </w:t>
      </w:r>
      <w:r>
        <w:rPr>
          <w:spacing w:val="-4"/>
          <w:sz w:val="23"/>
        </w:rPr>
        <w:t>a</w:t>
      </w:r>
      <w:r>
        <w:rPr>
          <w:spacing w:val="-11"/>
          <w:sz w:val="23"/>
        </w:rPr>
        <w:t xml:space="preserve"> </w:t>
      </w:r>
      <w:r>
        <w:rPr>
          <w:spacing w:val="-4"/>
          <w:sz w:val="23"/>
        </w:rPr>
        <w:t>social</w:t>
      </w:r>
      <w:r>
        <w:rPr>
          <w:spacing w:val="-10"/>
          <w:sz w:val="23"/>
        </w:rPr>
        <w:t xml:space="preserve"> </w:t>
      </w:r>
      <w:r>
        <w:rPr>
          <w:spacing w:val="-4"/>
          <w:sz w:val="23"/>
        </w:rPr>
        <w:t>impact</w:t>
      </w:r>
      <w:r>
        <w:rPr>
          <w:spacing w:val="-10"/>
          <w:sz w:val="23"/>
        </w:rPr>
        <w:t xml:space="preserve"> </w:t>
      </w:r>
      <w:r>
        <w:rPr>
          <w:spacing w:val="-4"/>
          <w:sz w:val="23"/>
        </w:rPr>
        <w:t>assessment</w:t>
      </w:r>
      <w:r>
        <w:rPr>
          <w:spacing w:val="-7"/>
          <w:sz w:val="23"/>
        </w:rPr>
        <w:t xml:space="preserve"> </w:t>
      </w:r>
      <w:r>
        <w:rPr>
          <w:spacing w:val="-4"/>
          <w:sz w:val="23"/>
        </w:rPr>
        <w:t>provided</w:t>
      </w:r>
      <w:r>
        <w:rPr>
          <w:spacing w:val="-8"/>
          <w:sz w:val="23"/>
        </w:rPr>
        <w:t xml:space="preserve"> </w:t>
      </w:r>
      <w:r>
        <w:rPr>
          <w:spacing w:val="-4"/>
          <w:sz w:val="23"/>
        </w:rPr>
        <w:t xml:space="preserve">in </w:t>
      </w:r>
      <w:r>
        <w:rPr>
          <w:spacing w:val="-6"/>
          <w:sz w:val="23"/>
        </w:rPr>
        <w:t>connection</w:t>
      </w:r>
      <w:r>
        <w:rPr>
          <w:spacing w:val="-8"/>
          <w:sz w:val="23"/>
        </w:rPr>
        <w:t xml:space="preserve"> </w:t>
      </w:r>
      <w:r>
        <w:rPr>
          <w:spacing w:val="-6"/>
          <w:sz w:val="23"/>
        </w:rPr>
        <w:t>with an</w:t>
      </w:r>
      <w:r>
        <w:rPr>
          <w:spacing w:val="-4"/>
          <w:sz w:val="23"/>
        </w:rPr>
        <w:t xml:space="preserve"> </w:t>
      </w:r>
      <w:r>
        <w:rPr>
          <w:spacing w:val="-6"/>
          <w:sz w:val="23"/>
        </w:rPr>
        <w:t>application to which this Division</w:t>
      </w:r>
      <w:r>
        <w:rPr>
          <w:spacing w:val="-8"/>
          <w:sz w:val="23"/>
        </w:rPr>
        <w:t xml:space="preserve"> </w:t>
      </w:r>
      <w:r>
        <w:rPr>
          <w:spacing w:val="-6"/>
          <w:sz w:val="23"/>
        </w:rPr>
        <w:t>applies,</w:t>
      </w:r>
      <w:r>
        <w:rPr>
          <w:spacing w:val="-8"/>
          <w:sz w:val="23"/>
        </w:rPr>
        <w:t xml:space="preserve"> </w:t>
      </w:r>
      <w:r>
        <w:rPr>
          <w:spacing w:val="-6"/>
          <w:sz w:val="23"/>
        </w:rPr>
        <w:t>in</w:t>
      </w:r>
      <w:r>
        <w:rPr>
          <w:spacing w:val="-8"/>
          <w:sz w:val="23"/>
        </w:rPr>
        <w:t xml:space="preserve"> </w:t>
      </w:r>
      <w:r>
        <w:rPr>
          <w:spacing w:val="-6"/>
          <w:sz w:val="23"/>
        </w:rPr>
        <w:t xml:space="preserve">which </w:t>
      </w:r>
      <w:r>
        <w:rPr>
          <w:sz w:val="23"/>
        </w:rPr>
        <w:t xml:space="preserve">case the Board may </w:t>
      </w:r>
      <w:proofErr w:type="spellStart"/>
      <w:r>
        <w:rPr>
          <w:sz w:val="23"/>
        </w:rPr>
        <w:t>authorise</w:t>
      </w:r>
      <w:proofErr w:type="spellEnd"/>
      <w:r>
        <w:rPr>
          <w:sz w:val="23"/>
        </w:rPr>
        <w:t xml:space="preserve"> the applicant to keep less approved gaming machines than the number applied for.</w:t>
      </w:r>
    </w:p>
    <w:p w:rsidR="00563BC8" w:rsidRDefault="00563BC8">
      <w:pPr>
        <w:pStyle w:val="BodyText"/>
        <w:spacing w:before="25"/>
        <w:ind w:left="0"/>
        <w:jc w:val="left"/>
      </w:pPr>
    </w:p>
    <w:p w:rsidR="00563BC8" w:rsidRDefault="00334391">
      <w:pPr>
        <w:pStyle w:val="Heading2"/>
        <w:tabs>
          <w:tab w:val="left" w:pos="2367"/>
        </w:tabs>
      </w:pPr>
      <w:bookmarkStart w:id="5" w:name="_TOC_250027"/>
      <w:r>
        <w:rPr>
          <w:spacing w:val="-7"/>
        </w:rPr>
        <w:t>Division</w:t>
      </w:r>
      <w:r>
        <w:rPr>
          <w:spacing w:val="-10"/>
        </w:rPr>
        <w:t xml:space="preserve"> 2</w:t>
      </w:r>
      <w:r>
        <w:tab/>
      </w:r>
      <w:r>
        <w:rPr>
          <w:spacing w:val="-6"/>
        </w:rPr>
        <w:t>Mandatory</w:t>
      </w:r>
      <w:r>
        <w:rPr>
          <w:spacing w:val="-13"/>
        </w:rPr>
        <w:t xml:space="preserve"> </w:t>
      </w:r>
      <w:r>
        <w:rPr>
          <w:spacing w:val="-6"/>
        </w:rPr>
        <w:t>shutting</w:t>
      </w:r>
      <w:r>
        <w:rPr>
          <w:spacing w:val="-10"/>
        </w:rPr>
        <w:t xml:space="preserve"> </w:t>
      </w:r>
      <w:r>
        <w:rPr>
          <w:spacing w:val="-6"/>
        </w:rPr>
        <w:t>down</w:t>
      </w:r>
      <w:r>
        <w:rPr>
          <w:spacing w:val="-8"/>
        </w:rPr>
        <w:t xml:space="preserve"> </w:t>
      </w:r>
      <w:r>
        <w:rPr>
          <w:spacing w:val="-6"/>
        </w:rPr>
        <w:t>of</w:t>
      </w:r>
      <w:r>
        <w:rPr>
          <w:spacing w:val="-7"/>
        </w:rPr>
        <w:t xml:space="preserve"> </w:t>
      </w:r>
      <w:r>
        <w:rPr>
          <w:spacing w:val="-6"/>
        </w:rPr>
        <w:t>gaming</w:t>
      </w:r>
      <w:r>
        <w:rPr>
          <w:spacing w:val="-7"/>
        </w:rPr>
        <w:t xml:space="preserve"> </w:t>
      </w:r>
      <w:bookmarkEnd w:id="5"/>
      <w:r>
        <w:rPr>
          <w:spacing w:val="-6"/>
        </w:rPr>
        <w:t>machines</w:t>
      </w:r>
    </w:p>
    <w:p w:rsidR="00563BC8" w:rsidRDefault="00563BC8">
      <w:pPr>
        <w:pStyle w:val="BodyText"/>
        <w:spacing w:before="198"/>
        <w:ind w:left="0"/>
        <w:jc w:val="left"/>
        <w:rPr>
          <w:rFonts w:ascii="Arial"/>
          <w:b/>
          <w:sz w:val="24"/>
        </w:rPr>
      </w:pPr>
    </w:p>
    <w:p w:rsidR="00563BC8" w:rsidRDefault="00334391">
      <w:pPr>
        <w:pStyle w:val="ListParagraph"/>
        <w:numPr>
          <w:ilvl w:val="0"/>
          <w:numId w:val="64"/>
        </w:numPr>
        <w:tabs>
          <w:tab w:val="left" w:pos="1289"/>
        </w:tabs>
        <w:spacing w:before="0"/>
        <w:ind w:hanging="489"/>
        <w:jc w:val="left"/>
        <w:rPr>
          <w:rFonts w:ascii="Arial"/>
          <w:b/>
          <w:sz w:val="21"/>
        </w:rPr>
      </w:pPr>
      <w:r>
        <w:rPr>
          <w:rFonts w:ascii="Arial"/>
          <w:b/>
          <w:spacing w:val="-6"/>
          <w:sz w:val="21"/>
        </w:rPr>
        <w:t>Interim</w:t>
      </w:r>
      <w:r>
        <w:rPr>
          <w:rFonts w:ascii="Arial"/>
          <w:b/>
          <w:spacing w:val="-2"/>
          <w:sz w:val="21"/>
        </w:rPr>
        <w:t xml:space="preserve"> </w:t>
      </w:r>
      <w:r>
        <w:rPr>
          <w:rFonts w:ascii="Arial"/>
          <w:b/>
          <w:spacing w:val="-6"/>
          <w:sz w:val="21"/>
        </w:rPr>
        <w:t>3-hour</w:t>
      </w:r>
      <w:r>
        <w:rPr>
          <w:rFonts w:ascii="Arial"/>
          <w:b/>
          <w:sz w:val="21"/>
        </w:rPr>
        <w:t xml:space="preserve"> </w:t>
      </w:r>
      <w:r>
        <w:rPr>
          <w:rFonts w:ascii="Arial"/>
          <w:b/>
          <w:spacing w:val="-6"/>
          <w:sz w:val="21"/>
        </w:rPr>
        <w:t>shutdown</w:t>
      </w:r>
      <w:r>
        <w:rPr>
          <w:rFonts w:ascii="Arial"/>
          <w:b/>
          <w:spacing w:val="-2"/>
          <w:sz w:val="21"/>
        </w:rPr>
        <w:t xml:space="preserve"> </w:t>
      </w:r>
      <w:r>
        <w:rPr>
          <w:rFonts w:ascii="Arial"/>
          <w:b/>
          <w:spacing w:val="-6"/>
          <w:sz w:val="21"/>
        </w:rPr>
        <w:t>period</w:t>
      </w:r>
      <w:r>
        <w:rPr>
          <w:rFonts w:ascii="Arial"/>
          <w:b/>
          <w:spacing w:val="-2"/>
          <w:sz w:val="21"/>
        </w:rPr>
        <w:t xml:space="preserve"> </w:t>
      </w:r>
      <w:r>
        <w:rPr>
          <w:rFonts w:ascii="Arial"/>
          <w:b/>
          <w:spacing w:val="-6"/>
          <w:sz w:val="21"/>
        </w:rPr>
        <w:t>to</w:t>
      </w:r>
      <w:r>
        <w:rPr>
          <w:rFonts w:ascii="Arial"/>
          <w:b/>
          <w:spacing w:val="-2"/>
          <w:sz w:val="21"/>
        </w:rPr>
        <w:t xml:space="preserve"> </w:t>
      </w:r>
      <w:r>
        <w:rPr>
          <w:rFonts w:ascii="Arial"/>
          <w:b/>
          <w:spacing w:val="-6"/>
          <w:sz w:val="21"/>
        </w:rPr>
        <w:t>operate</w:t>
      </w:r>
      <w:r>
        <w:rPr>
          <w:rFonts w:ascii="Arial"/>
          <w:b/>
          <w:spacing w:val="-2"/>
          <w:sz w:val="21"/>
        </w:rPr>
        <w:t xml:space="preserve"> </w:t>
      </w:r>
      <w:r>
        <w:rPr>
          <w:rFonts w:ascii="Arial"/>
          <w:b/>
          <w:spacing w:val="-6"/>
          <w:sz w:val="21"/>
        </w:rPr>
        <w:t>until</w:t>
      </w:r>
      <w:r>
        <w:rPr>
          <w:rFonts w:ascii="Arial"/>
          <w:b/>
          <w:sz w:val="21"/>
        </w:rPr>
        <w:t xml:space="preserve"> </w:t>
      </w:r>
      <w:r>
        <w:rPr>
          <w:rFonts w:ascii="Arial"/>
          <w:b/>
          <w:spacing w:val="-6"/>
          <w:sz w:val="21"/>
        </w:rPr>
        <w:t>1</w:t>
      </w:r>
      <w:r>
        <w:rPr>
          <w:rFonts w:ascii="Arial"/>
          <w:b/>
          <w:spacing w:val="-2"/>
          <w:sz w:val="21"/>
        </w:rPr>
        <w:t xml:space="preserve"> </w:t>
      </w:r>
      <w:r>
        <w:rPr>
          <w:rFonts w:ascii="Arial"/>
          <w:b/>
          <w:spacing w:val="-6"/>
          <w:sz w:val="21"/>
        </w:rPr>
        <w:t>May</w:t>
      </w:r>
      <w:r>
        <w:rPr>
          <w:rFonts w:ascii="Arial"/>
          <w:b/>
          <w:spacing w:val="-7"/>
          <w:sz w:val="21"/>
        </w:rPr>
        <w:t xml:space="preserve"> </w:t>
      </w:r>
      <w:r>
        <w:rPr>
          <w:rFonts w:ascii="Arial"/>
          <w:b/>
          <w:spacing w:val="-6"/>
          <w:sz w:val="21"/>
        </w:rPr>
        <w:t>2003</w:t>
      </w:r>
    </w:p>
    <w:p w:rsidR="00563BC8" w:rsidRPr="00FF0CCF" w:rsidRDefault="00334391">
      <w:pPr>
        <w:pStyle w:val="ListParagraph"/>
        <w:numPr>
          <w:ilvl w:val="1"/>
          <w:numId w:val="64"/>
        </w:numPr>
        <w:tabs>
          <w:tab w:val="left" w:pos="1737"/>
          <w:tab w:val="left" w:pos="1740"/>
        </w:tabs>
        <w:spacing w:before="97" w:line="223" w:lineRule="auto"/>
        <w:ind w:right="636"/>
        <w:jc w:val="both"/>
        <w:rPr>
          <w:sz w:val="23"/>
          <w:highlight w:val="yellow"/>
        </w:rPr>
      </w:pPr>
      <w:r w:rsidRPr="00FF0CCF">
        <w:rPr>
          <w:spacing w:val="-4"/>
          <w:sz w:val="23"/>
          <w:highlight w:val="yellow"/>
        </w:rPr>
        <w:t>During</w:t>
      </w:r>
      <w:r w:rsidRPr="00FF0CCF">
        <w:rPr>
          <w:spacing w:val="-8"/>
          <w:sz w:val="23"/>
          <w:highlight w:val="yellow"/>
        </w:rPr>
        <w:t xml:space="preserve"> </w:t>
      </w:r>
      <w:r w:rsidRPr="00FF0CCF">
        <w:rPr>
          <w:spacing w:val="-4"/>
          <w:sz w:val="23"/>
          <w:highlight w:val="yellow"/>
        </w:rPr>
        <w:t>the</w:t>
      </w:r>
      <w:r w:rsidRPr="00FF0CCF">
        <w:rPr>
          <w:spacing w:val="-7"/>
          <w:sz w:val="23"/>
          <w:highlight w:val="yellow"/>
        </w:rPr>
        <w:t xml:space="preserve"> </w:t>
      </w:r>
      <w:r w:rsidRPr="00FF0CCF">
        <w:rPr>
          <w:spacing w:val="-4"/>
          <w:sz w:val="23"/>
          <w:highlight w:val="yellow"/>
        </w:rPr>
        <w:t>period</w:t>
      </w:r>
      <w:r w:rsidRPr="00FF0CCF">
        <w:rPr>
          <w:spacing w:val="-6"/>
          <w:sz w:val="23"/>
          <w:highlight w:val="yellow"/>
        </w:rPr>
        <w:t xml:space="preserve"> </w:t>
      </w:r>
      <w:r w:rsidRPr="00FF0CCF">
        <w:rPr>
          <w:spacing w:val="-4"/>
          <w:sz w:val="23"/>
          <w:highlight w:val="yellow"/>
        </w:rPr>
        <w:t>starting</w:t>
      </w:r>
      <w:r w:rsidRPr="00FF0CCF">
        <w:rPr>
          <w:spacing w:val="-11"/>
          <w:sz w:val="23"/>
          <w:highlight w:val="yellow"/>
        </w:rPr>
        <w:t xml:space="preserve"> </w:t>
      </w:r>
      <w:r w:rsidRPr="00FF0CCF">
        <w:rPr>
          <w:spacing w:val="-4"/>
          <w:sz w:val="23"/>
          <w:highlight w:val="yellow"/>
        </w:rPr>
        <w:t>on the commencement of</w:t>
      </w:r>
      <w:r w:rsidRPr="00FF0CCF">
        <w:rPr>
          <w:spacing w:val="-5"/>
          <w:sz w:val="23"/>
          <w:highlight w:val="yellow"/>
        </w:rPr>
        <w:t xml:space="preserve"> </w:t>
      </w:r>
      <w:r w:rsidRPr="00FF0CCF">
        <w:rPr>
          <w:spacing w:val="-4"/>
          <w:sz w:val="23"/>
          <w:highlight w:val="yellow"/>
        </w:rPr>
        <w:t>this Division and ending</w:t>
      </w:r>
      <w:r w:rsidRPr="00FF0CCF">
        <w:rPr>
          <w:spacing w:val="-11"/>
          <w:sz w:val="23"/>
          <w:highlight w:val="yellow"/>
        </w:rPr>
        <w:t xml:space="preserve"> </w:t>
      </w:r>
      <w:r w:rsidRPr="00FF0CCF">
        <w:rPr>
          <w:spacing w:val="-4"/>
          <w:sz w:val="23"/>
          <w:highlight w:val="yellow"/>
        </w:rPr>
        <w:t>on</w:t>
      </w:r>
      <w:r w:rsidRPr="00FF0CCF">
        <w:rPr>
          <w:spacing w:val="-10"/>
          <w:sz w:val="23"/>
          <w:highlight w:val="yellow"/>
        </w:rPr>
        <w:t xml:space="preserve"> </w:t>
      </w:r>
      <w:r w:rsidRPr="00FF0CCF">
        <w:rPr>
          <w:spacing w:val="-4"/>
          <w:sz w:val="23"/>
          <w:highlight w:val="yellow"/>
        </w:rPr>
        <w:t>30</w:t>
      </w:r>
      <w:r w:rsidRPr="00FF0CCF">
        <w:rPr>
          <w:spacing w:val="-10"/>
          <w:sz w:val="23"/>
          <w:highlight w:val="yellow"/>
        </w:rPr>
        <w:t xml:space="preserve"> </w:t>
      </w:r>
      <w:r w:rsidRPr="00FF0CCF">
        <w:rPr>
          <w:spacing w:val="-4"/>
          <w:sz w:val="23"/>
          <w:highlight w:val="yellow"/>
        </w:rPr>
        <w:t>April</w:t>
      </w:r>
      <w:r w:rsidRPr="00FF0CCF">
        <w:rPr>
          <w:spacing w:val="-8"/>
          <w:sz w:val="23"/>
          <w:highlight w:val="yellow"/>
        </w:rPr>
        <w:t xml:space="preserve"> </w:t>
      </w:r>
      <w:r w:rsidRPr="00FF0CCF">
        <w:rPr>
          <w:spacing w:val="-4"/>
          <w:sz w:val="23"/>
          <w:highlight w:val="yellow"/>
        </w:rPr>
        <w:t>2003,</w:t>
      </w:r>
      <w:r w:rsidRPr="00FF0CCF">
        <w:rPr>
          <w:spacing w:val="-10"/>
          <w:sz w:val="23"/>
          <w:highlight w:val="yellow"/>
        </w:rPr>
        <w:t xml:space="preserve"> </w:t>
      </w:r>
      <w:r w:rsidRPr="00FF0CCF">
        <w:rPr>
          <w:spacing w:val="-4"/>
          <w:sz w:val="23"/>
          <w:highlight w:val="yellow"/>
        </w:rPr>
        <w:t>a</w:t>
      </w:r>
      <w:r w:rsidRPr="00FF0CCF">
        <w:rPr>
          <w:spacing w:val="-10"/>
          <w:sz w:val="23"/>
          <w:highlight w:val="yellow"/>
        </w:rPr>
        <w:t xml:space="preserve"> </w:t>
      </w:r>
      <w:r w:rsidRPr="00FF0CCF">
        <w:rPr>
          <w:spacing w:val="-4"/>
          <w:sz w:val="23"/>
          <w:highlight w:val="yellow"/>
        </w:rPr>
        <w:t>hotelier</w:t>
      </w:r>
      <w:r w:rsidRPr="00FF0CCF">
        <w:rPr>
          <w:spacing w:val="-11"/>
          <w:sz w:val="23"/>
          <w:highlight w:val="yellow"/>
        </w:rPr>
        <w:t xml:space="preserve"> </w:t>
      </w:r>
      <w:r w:rsidRPr="00FF0CCF">
        <w:rPr>
          <w:spacing w:val="-4"/>
          <w:sz w:val="23"/>
          <w:highlight w:val="yellow"/>
        </w:rPr>
        <w:t>or</w:t>
      </w:r>
      <w:r w:rsidRPr="00FF0CCF">
        <w:rPr>
          <w:spacing w:val="-10"/>
          <w:sz w:val="23"/>
          <w:highlight w:val="yellow"/>
        </w:rPr>
        <w:t xml:space="preserve"> </w:t>
      </w:r>
      <w:r w:rsidRPr="00FF0CCF">
        <w:rPr>
          <w:spacing w:val="-4"/>
          <w:sz w:val="23"/>
          <w:highlight w:val="yellow"/>
        </w:rPr>
        <w:t>registered</w:t>
      </w:r>
      <w:r w:rsidRPr="00FF0CCF">
        <w:rPr>
          <w:spacing w:val="-8"/>
          <w:sz w:val="23"/>
          <w:highlight w:val="yellow"/>
        </w:rPr>
        <w:t xml:space="preserve"> </w:t>
      </w:r>
      <w:r w:rsidRPr="00FF0CCF">
        <w:rPr>
          <w:spacing w:val="-4"/>
          <w:sz w:val="23"/>
          <w:highlight w:val="yellow"/>
        </w:rPr>
        <w:t>club</w:t>
      </w:r>
      <w:r w:rsidRPr="00FF0CCF">
        <w:rPr>
          <w:spacing w:val="-8"/>
          <w:sz w:val="23"/>
          <w:highlight w:val="yellow"/>
        </w:rPr>
        <w:t xml:space="preserve"> </w:t>
      </w:r>
      <w:r w:rsidRPr="00FF0CCF">
        <w:rPr>
          <w:spacing w:val="-4"/>
          <w:sz w:val="23"/>
          <w:highlight w:val="yellow"/>
        </w:rPr>
        <w:t>must</w:t>
      </w:r>
      <w:r w:rsidRPr="00FF0CCF">
        <w:rPr>
          <w:spacing w:val="-8"/>
          <w:sz w:val="23"/>
          <w:highlight w:val="yellow"/>
        </w:rPr>
        <w:t xml:space="preserve"> </w:t>
      </w:r>
      <w:r w:rsidRPr="00FF0CCF">
        <w:rPr>
          <w:spacing w:val="-4"/>
          <w:sz w:val="23"/>
          <w:highlight w:val="yellow"/>
        </w:rPr>
        <w:t>ensure</w:t>
      </w:r>
      <w:r w:rsidRPr="00FF0CCF">
        <w:rPr>
          <w:spacing w:val="-10"/>
          <w:sz w:val="23"/>
          <w:highlight w:val="yellow"/>
        </w:rPr>
        <w:t xml:space="preserve"> </w:t>
      </w:r>
      <w:r w:rsidRPr="00FF0CCF">
        <w:rPr>
          <w:spacing w:val="-4"/>
          <w:sz w:val="23"/>
          <w:highlight w:val="yellow"/>
        </w:rPr>
        <w:t xml:space="preserve">that </w:t>
      </w:r>
      <w:r w:rsidRPr="00FF0CCF">
        <w:rPr>
          <w:spacing w:val="-2"/>
          <w:sz w:val="23"/>
          <w:highlight w:val="yellow"/>
        </w:rPr>
        <w:t>each</w:t>
      </w:r>
      <w:r w:rsidRPr="00FF0CCF">
        <w:rPr>
          <w:spacing w:val="-8"/>
          <w:sz w:val="23"/>
          <w:highlight w:val="yellow"/>
        </w:rPr>
        <w:t xml:space="preserve"> </w:t>
      </w:r>
      <w:r w:rsidRPr="00FF0CCF">
        <w:rPr>
          <w:spacing w:val="-2"/>
          <w:sz w:val="23"/>
          <w:highlight w:val="yellow"/>
        </w:rPr>
        <w:t>approved</w:t>
      </w:r>
      <w:r w:rsidRPr="00FF0CCF">
        <w:rPr>
          <w:spacing w:val="-8"/>
          <w:sz w:val="23"/>
          <w:highlight w:val="yellow"/>
        </w:rPr>
        <w:t xml:space="preserve"> </w:t>
      </w:r>
      <w:r w:rsidRPr="00FF0CCF">
        <w:rPr>
          <w:spacing w:val="-2"/>
          <w:sz w:val="23"/>
          <w:highlight w:val="yellow"/>
        </w:rPr>
        <w:t>gaming</w:t>
      </w:r>
      <w:r w:rsidRPr="00FF0CCF">
        <w:rPr>
          <w:spacing w:val="-12"/>
          <w:sz w:val="23"/>
          <w:highlight w:val="yellow"/>
        </w:rPr>
        <w:t xml:space="preserve"> </w:t>
      </w:r>
      <w:r w:rsidRPr="00FF0CCF">
        <w:rPr>
          <w:spacing w:val="-2"/>
          <w:sz w:val="23"/>
          <w:highlight w:val="yellow"/>
        </w:rPr>
        <w:t>machine</w:t>
      </w:r>
      <w:r w:rsidRPr="00FF0CCF">
        <w:rPr>
          <w:spacing w:val="-9"/>
          <w:sz w:val="23"/>
          <w:highlight w:val="yellow"/>
        </w:rPr>
        <w:t xml:space="preserve"> </w:t>
      </w:r>
      <w:r w:rsidRPr="00FF0CCF">
        <w:rPr>
          <w:spacing w:val="-2"/>
          <w:sz w:val="23"/>
          <w:highlight w:val="yellow"/>
        </w:rPr>
        <w:t>that</w:t>
      </w:r>
      <w:r w:rsidRPr="00FF0CCF">
        <w:rPr>
          <w:spacing w:val="-9"/>
          <w:sz w:val="23"/>
          <w:highlight w:val="yellow"/>
        </w:rPr>
        <w:t xml:space="preserve"> </w:t>
      </w:r>
      <w:r w:rsidRPr="00FF0CCF">
        <w:rPr>
          <w:spacing w:val="-2"/>
          <w:sz w:val="23"/>
          <w:highlight w:val="yellow"/>
        </w:rPr>
        <w:t>is</w:t>
      </w:r>
      <w:r w:rsidRPr="00FF0CCF">
        <w:rPr>
          <w:spacing w:val="-9"/>
          <w:sz w:val="23"/>
          <w:highlight w:val="yellow"/>
        </w:rPr>
        <w:t xml:space="preserve"> </w:t>
      </w:r>
      <w:r w:rsidRPr="00FF0CCF">
        <w:rPr>
          <w:spacing w:val="-2"/>
          <w:sz w:val="23"/>
          <w:highlight w:val="yellow"/>
        </w:rPr>
        <w:t>kept</w:t>
      </w:r>
      <w:r w:rsidRPr="00FF0CCF">
        <w:rPr>
          <w:spacing w:val="-9"/>
          <w:sz w:val="23"/>
          <w:highlight w:val="yellow"/>
        </w:rPr>
        <w:t xml:space="preserve"> </w:t>
      </w:r>
      <w:r w:rsidRPr="00FF0CCF">
        <w:rPr>
          <w:spacing w:val="-2"/>
          <w:sz w:val="23"/>
          <w:highlight w:val="yellow"/>
        </w:rPr>
        <w:t>in</w:t>
      </w:r>
      <w:r w:rsidRPr="00FF0CCF">
        <w:rPr>
          <w:spacing w:val="-8"/>
          <w:sz w:val="23"/>
          <w:highlight w:val="yellow"/>
        </w:rPr>
        <w:t xml:space="preserve"> </w:t>
      </w:r>
      <w:r w:rsidRPr="00FF0CCF">
        <w:rPr>
          <w:spacing w:val="-2"/>
          <w:sz w:val="23"/>
          <w:highlight w:val="yellow"/>
        </w:rPr>
        <w:t>the</w:t>
      </w:r>
      <w:r w:rsidRPr="00FF0CCF">
        <w:rPr>
          <w:spacing w:val="-9"/>
          <w:sz w:val="23"/>
          <w:highlight w:val="yellow"/>
        </w:rPr>
        <w:t xml:space="preserve"> </w:t>
      </w:r>
      <w:r w:rsidRPr="00FF0CCF">
        <w:rPr>
          <w:spacing w:val="-2"/>
          <w:sz w:val="23"/>
          <w:highlight w:val="yellow"/>
        </w:rPr>
        <w:t>hotel</w:t>
      </w:r>
      <w:r w:rsidRPr="00FF0CCF">
        <w:rPr>
          <w:spacing w:val="-9"/>
          <w:sz w:val="23"/>
          <w:highlight w:val="yellow"/>
        </w:rPr>
        <w:t xml:space="preserve"> </w:t>
      </w:r>
      <w:r w:rsidRPr="00FF0CCF">
        <w:rPr>
          <w:spacing w:val="-2"/>
          <w:sz w:val="23"/>
          <w:highlight w:val="yellow"/>
        </w:rPr>
        <w:t>or</w:t>
      </w:r>
      <w:r w:rsidRPr="00FF0CCF">
        <w:rPr>
          <w:spacing w:val="-10"/>
          <w:sz w:val="23"/>
          <w:highlight w:val="yellow"/>
        </w:rPr>
        <w:t xml:space="preserve"> </w:t>
      </w:r>
      <w:r w:rsidRPr="00FF0CCF">
        <w:rPr>
          <w:spacing w:val="-2"/>
          <w:sz w:val="23"/>
          <w:highlight w:val="yellow"/>
        </w:rPr>
        <w:t>club</w:t>
      </w:r>
      <w:r w:rsidRPr="00FF0CCF">
        <w:rPr>
          <w:spacing w:val="-8"/>
          <w:sz w:val="23"/>
          <w:highlight w:val="yellow"/>
        </w:rPr>
        <w:t xml:space="preserve"> </w:t>
      </w:r>
      <w:r w:rsidRPr="00FF0CCF">
        <w:rPr>
          <w:spacing w:val="-2"/>
          <w:sz w:val="23"/>
          <w:highlight w:val="yellow"/>
        </w:rPr>
        <w:t>is</w:t>
      </w:r>
      <w:r w:rsidRPr="00FF0CCF">
        <w:rPr>
          <w:spacing w:val="-9"/>
          <w:sz w:val="23"/>
          <w:highlight w:val="yellow"/>
        </w:rPr>
        <w:t xml:space="preserve"> </w:t>
      </w:r>
      <w:r w:rsidRPr="00FF0CCF">
        <w:rPr>
          <w:spacing w:val="-2"/>
          <w:sz w:val="23"/>
          <w:highlight w:val="yellow"/>
        </w:rPr>
        <w:t xml:space="preserve">not </w:t>
      </w:r>
      <w:r w:rsidRPr="00FF0CCF">
        <w:rPr>
          <w:spacing w:val="-6"/>
          <w:sz w:val="23"/>
          <w:highlight w:val="yellow"/>
        </w:rPr>
        <w:t>operated</w:t>
      </w:r>
      <w:r w:rsidRPr="00FF0CCF">
        <w:rPr>
          <w:spacing w:val="-7"/>
          <w:sz w:val="23"/>
          <w:highlight w:val="yellow"/>
        </w:rPr>
        <w:t xml:space="preserve"> </w:t>
      </w:r>
      <w:r w:rsidRPr="00FF0CCF">
        <w:rPr>
          <w:spacing w:val="-6"/>
          <w:sz w:val="23"/>
          <w:highlight w:val="yellow"/>
        </w:rPr>
        <w:t>for</w:t>
      </w:r>
      <w:r w:rsidRPr="00FF0CCF">
        <w:rPr>
          <w:spacing w:val="-7"/>
          <w:sz w:val="23"/>
          <w:highlight w:val="yellow"/>
        </w:rPr>
        <w:t xml:space="preserve"> </w:t>
      </w:r>
      <w:r w:rsidRPr="00FF0CCF">
        <w:rPr>
          <w:spacing w:val="-6"/>
          <w:sz w:val="23"/>
          <w:highlight w:val="yellow"/>
        </w:rPr>
        <w:t>the</w:t>
      </w:r>
      <w:r w:rsidRPr="00FF0CCF">
        <w:rPr>
          <w:spacing w:val="-7"/>
          <w:sz w:val="23"/>
          <w:highlight w:val="yellow"/>
        </w:rPr>
        <w:t xml:space="preserve"> </w:t>
      </w:r>
      <w:r w:rsidRPr="00FF0CCF">
        <w:rPr>
          <w:spacing w:val="-6"/>
          <w:sz w:val="23"/>
          <w:highlight w:val="yellow"/>
        </w:rPr>
        <w:t>purposes</w:t>
      </w:r>
      <w:r w:rsidRPr="00FF0CCF">
        <w:rPr>
          <w:spacing w:val="-7"/>
          <w:sz w:val="23"/>
          <w:highlight w:val="yellow"/>
        </w:rPr>
        <w:t xml:space="preserve"> </w:t>
      </w:r>
      <w:r w:rsidRPr="00FF0CCF">
        <w:rPr>
          <w:spacing w:val="-6"/>
          <w:sz w:val="23"/>
          <w:highlight w:val="yellow"/>
        </w:rPr>
        <w:t>of</w:t>
      </w:r>
      <w:r w:rsidRPr="00FF0CCF">
        <w:rPr>
          <w:spacing w:val="-7"/>
          <w:sz w:val="23"/>
          <w:highlight w:val="yellow"/>
        </w:rPr>
        <w:t xml:space="preserve"> </w:t>
      </w:r>
      <w:r w:rsidRPr="00FF0CCF">
        <w:rPr>
          <w:spacing w:val="-6"/>
          <w:sz w:val="23"/>
          <w:highlight w:val="yellow"/>
        </w:rPr>
        <w:t>gambling</w:t>
      </w:r>
      <w:r w:rsidRPr="00FF0CCF">
        <w:rPr>
          <w:spacing w:val="-9"/>
          <w:sz w:val="23"/>
          <w:highlight w:val="yellow"/>
        </w:rPr>
        <w:t xml:space="preserve"> </w:t>
      </w:r>
      <w:r w:rsidRPr="00FF0CCF">
        <w:rPr>
          <w:spacing w:val="-6"/>
          <w:sz w:val="23"/>
          <w:highlight w:val="yellow"/>
        </w:rPr>
        <w:t>between 6</w:t>
      </w:r>
      <w:r w:rsidRPr="00FF0CCF">
        <w:rPr>
          <w:spacing w:val="-2"/>
          <w:sz w:val="23"/>
          <w:highlight w:val="yellow"/>
        </w:rPr>
        <w:t xml:space="preserve"> </w:t>
      </w:r>
      <w:r w:rsidRPr="00FF0CCF">
        <w:rPr>
          <w:spacing w:val="-6"/>
          <w:sz w:val="23"/>
          <w:highlight w:val="yellow"/>
        </w:rPr>
        <w:t>am and</w:t>
      </w:r>
      <w:r w:rsidRPr="00FF0CCF">
        <w:rPr>
          <w:spacing w:val="-2"/>
          <w:sz w:val="23"/>
          <w:highlight w:val="yellow"/>
        </w:rPr>
        <w:t xml:space="preserve"> </w:t>
      </w:r>
      <w:r w:rsidRPr="00FF0CCF">
        <w:rPr>
          <w:spacing w:val="-6"/>
          <w:sz w:val="23"/>
          <w:highlight w:val="yellow"/>
        </w:rPr>
        <w:t>9</w:t>
      </w:r>
      <w:r w:rsidRPr="00FF0CCF">
        <w:rPr>
          <w:spacing w:val="-2"/>
          <w:sz w:val="23"/>
          <w:highlight w:val="yellow"/>
        </w:rPr>
        <w:t xml:space="preserve"> </w:t>
      </w:r>
      <w:r w:rsidRPr="00FF0CCF">
        <w:rPr>
          <w:spacing w:val="-6"/>
          <w:sz w:val="23"/>
          <w:highlight w:val="yellow"/>
        </w:rPr>
        <w:t xml:space="preserve">am on each </w:t>
      </w:r>
      <w:r w:rsidRPr="00FF0CCF">
        <w:rPr>
          <w:sz w:val="23"/>
          <w:highlight w:val="yellow"/>
        </w:rPr>
        <w:t>day</w:t>
      </w:r>
      <w:r w:rsidRPr="00FF0CCF">
        <w:rPr>
          <w:spacing w:val="-6"/>
          <w:sz w:val="23"/>
          <w:highlight w:val="yellow"/>
        </w:rPr>
        <w:t xml:space="preserve"> </w:t>
      </w:r>
      <w:r w:rsidRPr="00FF0CCF">
        <w:rPr>
          <w:sz w:val="23"/>
          <w:highlight w:val="yellow"/>
        </w:rPr>
        <w:t>of</w:t>
      </w:r>
      <w:r w:rsidRPr="00FF0CCF">
        <w:rPr>
          <w:spacing w:val="-1"/>
          <w:sz w:val="23"/>
          <w:highlight w:val="yellow"/>
        </w:rPr>
        <w:t xml:space="preserve"> </w:t>
      </w:r>
      <w:r w:rsidRPr="00FF0CCF">
        <w:rPr>
          <w:sz w:val="23"/>
          <w:highlight w:val="yellow"/>
        </w:rPr>
        <w:t>the week (</w:t>
      </w:r>
      <w:r w:rsidRPr="00FF0CCF">
        <w:rPr>
          <w:b/>
          <w:i/>
          <w:sz w:val="23"/>
          <w:highlight w:val="yellow"/>
        </w:rPr>
        <w:t>the interim 3-hour shutdown period</w:t>
      </w:r>
      <w:r w:rsidRPr="00FF0CCF">
        <w:rPr>
          <w:sz w:val="23"/>
          <w:highlight w:val="yellow"/>
        </w:rPr>
        <w:t>).</w:t>
      </w:r>
    </w:p>
    <w:p w:rsidR="00563BC8" w:rsidRDefault="00334391">
      <w:pPr>
        <w:pStyle w:val="BodyText"/>
        <w:spacing w:before="99"/>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 w:val="left" w:pos="1740"/>
        </w:tabs>
        <w:spacing w:before="106" w:line="223" w:lineRule="auto"/>
        <w:ind w:right="632"/>
        <w:jc w:val="both"/>
        <w:rPr>
          <w:sz w:val="23"/>
        </w:rPr>
      </w:pPr>
      <w:r>
        <w:rPr>
          <w:spacing w:val="-2"/>
          <w:sz w:val="23"/>
        </w:rPr>
        <w:t>The</w:t>
      </w:r>
      <w:r>
        <w:rPr>
          <w:spacing w:val="-12"/>
          <w:sz w:val="23"/>
        </w:rPr>
        <w:t xml:space="preserve"> </w:t>
      </w:r>
      <w:r>
        <w:rPr>
          <w:spacing w:val="-2"/>
          <w:sz w:val="23"/>
        </w:rPr>
        <w:t>application</w:t>
      </w:r>
      <w:r>
        <w:rPr>
          <w:spacing w:val="-11"/>
          <w:sz w:val="23"/>
        </w:rPr>
        <w:t xml:space="preserve"> </w:t>
      </w:r>
      <w:r>
        <w:rPr>
          <w:spacing w:val="-2"/>
          <w:sz w:val="23"/>
        </w:rPr>
        <w:t>of</w:t>
      </w:r>
      <w:r>
        <w:rPr>
          <w:spacing w:val="-12"/>
          <w:sz w:val="23"/>
        </w:rPr>
        <w:t xml:space="preserve"> </w:t>
      </w:r>
      <w:r>
        <w:rPr>
          <w:spacing w:val="-2"/>
          <w:sz w:val="23"/>
        </w:rPr>
        <w:t>the</w:t>
      </w:r>
      <w:r>
        <w:rPr>
          <w:spacing w:val="-12"/>
          <w:sz w:val="23"/>
        </w:rPr>
        <w:t xml:space="preserve"> </w:t>
      </w:r>
      <w:r>
        <w:rPr>
          <w:spacing w:val="-2"/>
          <w:sz w:val="23"/>
        </w:rPr>
        <w:t>interim</w:t>
      </w:r>
      <w:r>
        <w:rPr>
          <w:spacing w:val="-13"/>
          <w:sz w:val="23"/>
        </w:rPr>
        <w:t xml:space="preserve"> </w:t>
      </w:r>
      <w:r>
        <w:rPr>
          <w:spacing w:val="-2"/>
          <w:sz w:val="23"/>
        </w:rPr>
        <w:t>3-hour</w:t>
      </w:r>
      <w:r>
        <w:rPr>
          <w:spacing w:val="-11"/>
          <w:sz w:val="23"/>
        </w:rPr>
        <w:t xml:space="preserve"> </w:t>
      </w:r>
      <w:r>
        <w:rPr>
          <w:spacing w:val="-2"/>
          <w:sz w:val="23"/>
        </w:rPr>
        <w:t>shutdown</w:t>
      </w:r>
      <w:r>
        <w:rPr>
          <w:spacing w:val="-11"/>
          <w:sz w:val="23"/>
        </w:rPr>
        <w:t xml:space="preserve"> </w:t>
      </w:r>
      <w:r>
        <w:rPr>
          <w:spacing w:val="-2"/>
          <w:sz w:val="23"/>
        </w:rPr>
        <w:t>period</w:t>
      </w:r>
      <w:r>
        <w:rPr>
          <w:spacing w:val="-11"/>
          <w:sz w:val="23"/>
        </w:rPr>
        <w:t xml:space="preserve"> </w:t>
      </w:r>
      <w:r>
        <w:rPr>
          <w:spacing w:val="-2"/>
          <w:sz w:val="23"/>
        </w:rPr>
        <w:t>in</w:t>
      </w:r>
      <w:r>
        <w:rPr>
          <w:spacing w:val="-11"/>
          <w:sz w:val="23"/>
        </w:rPr>
        <w:t xml:space="preserve"> </w:t>
      </w:r>
      <w:r>
        <w:rPr>
          <w:spacing w:val="-2"/>
          <w:sz w:val="23"/>
        </w:rPr>
        <w:t>respect</w:t>
      </w:r>
      <w:r>
        <w:rPr>
          <w:spacing w:val="-12"/>
          <w:sz w:val="23"/>
        </w:rPr>
        <w:t xml:space="preserve"> </w:t>
      </w:r>
      <w:r>
        <w:rPr>
          <w:spacing w:val="-2"/>
          <w:sz w:val="23"/>
        </w:rPr>
        <w:t>of</w:t>
      </w:r>
      <w:r>
        <w:rPr>
          <w:spacing w:val="-12"/>
          <w:sz w:val="23"/>
        </w:rPr>
        <w:t xml:space="preserve"> </w:t>
      </w:r>
      <w:r>
        <w:rPr>
          <w:spacing w:val="-2"/>
          <w:sz w:val="23"/>
        </w:rPr>
        <w:t xml:space="preserve">a </w:t>
      </w:r>
      <w:r>
        <w:rPr>
          <w:sz w:val="23"/>
        </w:rPr>
        <w:t>hotel or registered club is subject to section 41.</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spacing w:line="300" w:lineRule="auto"/>
        <w:ind w:left="644" w:right="2832"/>
        <w:rPr>
          <w:rFonts w:ascii="Arial"/>
          <w:sz w:val="18"/>
        </w:rPr>
      </w:pPr>
      <w:r>
        <w:rPr>
          <w:noProof/>
          <w:lang w:val="en-AU" w:eastAsia="en-AU"/>
        </w:rPr>
        <mc:AlternateContent>
          <mc:Choice Requires="wps">
            <w:drawing>
              <wp:anchor distT="0" distB="0" distL="0" distR="0" simplePos="0" relativeHeight="487601152" behindDoc="1" locked="0" layoutInCell="1" allowOverlap="1">
                <wp:simplePos x="0" y="0"/>
                <wp:positionH relativeFrom="page">
                  <wp:posOffset>1477264</wp:posOffset>
                </wp:positionH>
                <wp:positionV relativeFrom="paragraph">
                  <wp:posOffset>345397</wp:posOffset>
                </wp:positionV>
                <wp:extent cx="4605655" cy="3175"/>
                <wp:effectExtent l="0" t="0" r="0" b="0"/>
                <wp:wrapTopAndBottom/>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775803" id="Graphic 172" o:spid="_x0000_s1026" style="position:absolute;margin-left:116.3pt;margin-top:27.2pt;width:362.65pt;height:.25pt;z-index:-15715328;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" path="m4605528,l992124,r-1524,l,,,3048r990600,l992124,3048r3613404,l4605528,xe" fillcolor="black" stroked="f">
                <v:path arrowok="t"/>
                <w10:wrap type="topAndBottom" anchorx="page"/>
              </v:shape>
            </w:pict>
          </mc:Fallback>
        </mc:AlternateContent>
      </w:r>
      <w:r>
        <w:rPr>
          <w:rFonts w:ascii="Arial"/>
          <w:sz w:val="18"/>
        </w:rPr>
        <w:t>Part</w:t>
      </w:r>
      <w:r>
        <w:rPr>
          <w:rFonts w:ascii="Arial"/>
          <w:spacing w:val="-5"/>
          <w:sz w:val="18"/>
        </w:rPr>
        <w:t xml:space="preserve"> </w:t>
      </w:r>
      <w:r>
        <w:rPr>
          <w:rFonts w:ascii="Arial"/>
          <w:sz w:val="18"/>
        </w:rPr>
        <w:t>4</w:t>
      </w:r>
      <w:r>
        <w:rPr>
          <w:rFonts w:ascii="Arial"/>
          <w:sz w:val="18"/>
        </w:rPr>
        <w:tab/>
        <w:t xml:space="preserve">Gambling harm </w:t>
      </w:r>
      <w:proofErr w:type="spellStart"/>
      <w:r>
        <w:rPr>
          <w:rFonts w:ascii="Arial"/>
          <w:sz w:val="18"/>
        </w:rPr>
        <w:t>minimisation</w:t>
      </w:r>
      <w:proofErr w:type="spellEnd"/>
      <w:r>
        <w:rPr>
          <w:rFonts w:ascii="Arial"/>
          <w:sz w:val="18"/>
        </w:rPr>
        <w:t xml:space="preserve"> measures Division</w:t>
      </w:r>
      <w:r>
        <w:rPr>
          <w:rFonts w:ascii="Arial"/>
          <w:spacing w:val="-3"/>
          <w:sz w:val="18"/>
        </w:rPr>
        <w:t xml:space="preserve"> </w:t>
      </w:r>
      <w:r>
        <w:rPr>
          <w:rFonts w:ascii="Arial"/>
          <w:sz w:val="18"/>
        </w:rPr>
        <w:t>2</w:t>
      </w:r>
      <w:r>
        <w:rPr>
          <w:rFonts w:ascii="Arial"/>
          <w:sz w:val="18"/>
        </w:rPr>
        <w:tab/>
      </w:r>
      <w:r>
        <w:rPr>
          <w:rFonts w:ascii="Arial"/>
          <w:spacing w:val="-4"/>
          <w:sz w:val="18"/>
        </w:rPr>
        <w:t>Mandatory</w:t>
      </w:r>
      <w:r>
        <w:rPr>
          <w:rFonts w:ascii="Arial"/>
          <w:spacing w:val="-11"/>
          <w:sz w:val="18"/>
        </w:rPr>
        <w:t xml:space="preserve"> </w:t>
      </w:r>
      <w:r>
        <w:rPr>
          <w:rFonts w:ascii="Arial"/>
          <w:spacing w:val="-4"/>
          <w:sz w:val="18"/>
        </w:rPr>
        <w:t>shutting</w:t>
      </w:r>
      <w:r>
        <w:rPr>
          <w:rFonts w:ascii="Arial"/>
          <w:spacing w:val="-9"/>
          <w:sz w:val="18"/>
        </w:rPr>
        <w:t xml:space="preserve"> </w:t>
      </w:r>
      <w:r>
        <w:rPr>
          <w:rFonts w:ascii="Arial"/>
          <w:spacing w:val="-4"/>
          <w:sz w:val="18"/>
        </w:rPr>
        <w:t>down</w:t>
      </w:r>
      <w:r>
        <w:rPr>
          <w:rFonts w:ascii="Arial"/>
          <w:spacing w:val="-8"/>
          <w:sz w:val="18"/>
        </w:rPr>
        <w:t xml:space="preserve"> </w:t>
      </w:r>
      <w:r>
        <w:rPr>
          <w:rFonts w:ascii="Arial"/>
          <w:spacing w:val="-4"/>
          <w:sz w:val="18"/>
        </w:rPr>
        <w:t>of</w:t>
      </w:r>
      <w:r>
        <w:rPr>
          <w:rFonts w:ascii="Arial"/>
          <w:spacing w:val="-9"/>
          <w:sz w:val="18"/>
        </w:rPr>
        <w:t xml:space="preserve"> </w:t>
      </w:r>
      <w:r>
        <w:rPr>
          <w:rFonts w:ascii="Arial"/>
          <w:spacing w:val="-4"/>
          <w:sz w:val="18"/>
        </w:rPr>
        <w:t>gaming</w:t>
      </w:r>
      <w:r>
        <w:rPr>
          <w:rFonts w:ascii="Arial"/>
          <w:spacing w:val="-8"/>
          <w:sz w:val="18"/>
        </w:rPr>
        <w:t xml:space="preserve"> </w:t>
      </w:r>
      <w:r>
        <w:rPr>
          <w:rFonts w:ascii="Arial"/>
          <w:spacing w:val="-4"/>
          <w:sz w:val="18"/>
        </w:rPr>
        <w:t>machines</w:t>
      </w:r>
    </w:p>
    <w:p w:rsidR="00563BC8" w:rsidRDefault="00563BC8">
      <w:pPr>
        <w:pStyle w:val="BodyText"/>
        <w:spacing w:before="142"/>
        <w:ind w:left="0"/>
        <w:jc w:val="left"/>
        <w:rPr>
          <w:rFonts w:ascii="Arial"/>
          <w:sz w:val="21"/>
        </w:rPr>
      </w:pPr>
    </w:p>
    <w:p w:rsidR="00563BC8" w:rsidRDefault="00334391">
      <w:pPr>
        <w:pStyle w:val="ListParagraph"/>
        <w:numPr>
          <w:ilvl w:val="0"/>
          <w:numId w:val="64"/>
        </w:numPr>
        <w:tabs>
          <w:tab w:val="left" w:pos="1289"/>
        </w:tabs>
        <w:spacing w:before="0"/>
        <w:ind w:hanging="489"/>
        <w:jc w:val="left"/>
        <w:rPr>
          <w:rFonts w:ascii="Arial"/>
          <w:b/>
          <w:sz w:val="21"/>
        </w:rPr>
      </w:pPr>
      <w:r>
        <w:rPr>
          <w:rFonts w:ascii="Arial"/>
          <w:b/>
          <w:spacing w:val="-6"/>
          <w:sz w:val="21"/>
        </w:rPr>
        <w:t>General</w:t>
      </w:r>
      <w:r>
        <w:rPr>
          <w:rFonts w:ascii="Arial"/>
          <w:b/>
          <w:spacing w:val="-1"/>
          <w:sz w:val="21"/>
        </w:rPr>
        <w:t xml:space="preserve"> </w:t>
      </w:r>
      <w:r>
        <w:rPr>
          <w:rFonts w:ascii="Arial"/>
          <w:b/>
          <w:spacing w:val="-6"/>
          <w:sz w:val="21"/>
        </w:rPr>
        <w:t>6-hour</w:t>
      </w:r>
      <w:r>
        <w:rPr>
          <w:rFonts w:ascii="Arial"/>
          <w:b/>
          <w:spacing w:val="-1"/>
          <w:sz w:val="21"/>
        </w:rPr>
        <w:t xml:space="preserve"> </w:t>
      </w:r>
      <w:r>
        <w:rPr>
          <w:rFonts w:ascii="Arial"/>
          <w:b/>
          <w:spacing w:val="-6"/>
          <w:sz w:val="21"/>
        </w:rPr>
        <w:t>shutdown</w:t>
      </w:r>
      <w:r>
        <w:rPr>
          <w:rFonts w:ascii="Arial"/>
          <w:b/>
          <w:spacing w:val="-3"/>
          <w:sz w:val="21"/>
        </w:rPr>
        <w:t xml:space="preserve"> </w:t>
      </w:r>
      <w:r>
        <w:rPr>
          <w:rFonts w:ascii="Arial"/>
          <w:b/>
          <w:spacing w:val="-6"/>
          <w:sz w:val="21"/>
        </w:rPr>
        <w:t>period</w:t>
      </w:r>
      <w:r>
        <w:rPr>
          <w:rFonts w:ascii="Arial"/>
          <w:b/>
          <w:spacing w:val="-2"/>
          <w:sz w:val="21"/>
        </w:rPr>
        <w:t xml:space="preserve"> </w:t>
      </w:r>
      <w:r>
        <w:rPr>
          <w:rFonts w:ascii="Arial"/>
          <w:b/>
          <w:spacing w:val="-6"/>
          <w:sz w:val="21"/>
        </w:rPr>
        <w:t>after</w:t>
      </w:r>
      <w:r>
        <w:rPr>
          <w:rFonts w:ascii="Arial"/>
          <w:b/>
          <w:spacing w:val="-1"/>
          <w:sz w:val="21"/>
        </w:rPr>
        <w:t xml:space="preserve"> </w:t>
      </w:r>
      <w:r>
        <w:rPr>
          <w:rFonts w:ascii="Arial"/>
          <w:b/>
          <w:spacing w:val="-6"/>
          <w:sz w:val="21"/>
        </w:rPr>
        <w:t>1</w:t>
      </w:r>
      <w:r>
        <w:rPr>
          <w:rFonts w:ascii="Arial"/>
          <w:b/>
          <w:spacing w:val="-3"/>
          <w:sz w:val="21"/>
        </w:rPr>
        <w:t xml:space="preserve"> </w:t>
      </w:r>
      <w:r>
        <w:rPr>
          <w:rFonts w:ascii="Arial"/>
          <w:b/>
          <w:spacing w:val="-6"/>
          <w:sz w:val="21"/>
        </w:rPr>
        <w:t>May</w:t>
      </w:r>
      <w:r>
        <w:rPr>
          <w:rFonts w:ascii="Arial"/>
          <w:b/>
          <w:spacing w:val="-8"/>
          <w:sz w:val="21"/>
        </w:rPr>
        <w:t xml:space="preserve"> </w:t>
      </w:r>
      <w:r>
        <w:rPr>
          <w:rFonts w:ascii="Arial"/>
          <w:b/>
          <w:spacing w:val="-6"/>
          <w:sz w:val="21"/>
        </w:rPr>
        <w:t>2003</w:t>
      </w:r>
    </w:p>
    <w:p w:rsidR="00563BC8" w:rsidRPr="00FF0CCF" w:rsidRDefault="00334391">
      <w:pPr>
        <w:pStyle w:val="ListParagraph"/>
        <w:numPr>
          <w:ilvl w:val="1"/>
          <w:numId w:val="64"/>
        </w:numPr>
        <w:tabs>
          <w:tab w:val="left" w:pos="1737"/>
          <w:tab w:val="left" w:pos="1740"/>
        </w:tabs>
        <w:spacing w:before="99" w:line="223" w:lineRule="auto"/>
        <w:ind w:right="636"/>
        <w:jc w:val="both"/>
        <w:rPr>
          <w:sz w:val="23"/>
          <w:highlight w:val="yellow"/>
        </w:rPr>
      </w:pPr>
      <w:r>
        <w:rPr>
          <w:spacing w:val="-6"/>
          <w:sz w:val="23"/>
        </w:rPr>
        <w:t>On</w:t>
      </w:r>
      <w:r>
        <w:rPr>
          <w:spacing w:val="-9"/>
          <w:sz w:val="23"/>
        </w:rPr>
        <w:t xml:space="preserve"> </w:t>
      </w:r>
      <w:r>
        <w:rPr>
          <w:spacing w:val="-6"/>
          <w:sz w:val="23"/>
        </w:rPr>
        <w:t>and</w:t>
      </w:r>
      <w:r>
        <w:rPr>
          <w:spacing w:val="-8"/>
          <w:sz w:val="23"/>
        </w:rPr>
        <w:t xml:space="preserve"> </w:t>
      </w:r>
      <w:r>
        <w:rPr>
          <w:spacing w:val="-6"/>
          <w:sz w:val="23"/>
        </w:rPr>
        <w:t>from</w:t>
      </w:r>
      <w:r>
        <w:rPr>
          <w:spacing w:val="-8"/>
          <w:sz w:val="23"/>
        </w:rPr>
        <w:t xml:space="preserve"> </w:t>
      </w:r>
      <w:r>
        <w:rPr>
          <w:spacing w:val="-6"/>
          <w:sz w:val="23"/>
        </w:rPr>
        <w:t>1</w:t>
      </w:r>
      <w:r>
        <w:rPr>
          <w:spacing w:val="-4"/>
          <w:sz w:val="23"/>
        </w:rPr>
        <w:t xml:space="preserve"> </w:t>
      </w:r>
      <w:r>
        <w:rPr>
          <w:spacing w:val="-6"/>
          <w:sz w:val="23"/>
        </w:rPr>
        <w:t>May</w:t>
      </w:r>
      <w:r>
        <w:rPr>
          <w:spacing w:val="-9"/>
          <w:sz w:val="23"/>
        </w:rPr>
        <w:t xml:space="preserve"> </w:t>
      </w:r>
      <w:r>
        <w:rPr>
          <w:spacing w:val="-6"/>
          <w:sz w:val="23"/>
        </w:rPr>
        <w:t xml:space="preserve">2003, </w:t>
      </w:r>
      <w:proofErr w:type="gramStart"/>
      <w:r>
        <w:rPr>
          <w:spacing w:val="-6"/>
          <w:sz w:val="23"/>
        </w:rPr>
        <w:t>a</w:t>
      </w:r>
      <w:proofErr w:type="gramEnd"/>
      <w:r>
        <w:rPr>
          <w:spacing w:val="-6"/>
          <w:sz w:val="23"/>
        </w:rPr>
        <w:t xml:space="preserve"> hotelier or registered</w:t>
      </w:r>
      <w:r>
        <w:rPr>
          <w:spacing w:val="-7"/>
          <w:sz w:val="23"/>
        </w:rPr>
        <w:t xml:space="preserve"> </w:t>
      </w:r>
      <w:r>
        <w:rPr>
          <w:spacing w:val="-6"/>
          <w:sz w:val="23"/>
        </w:rPr>
        <w:t>club</w:t>
      </w:r>
      <w:r>
        <w:rPr>
          <w:spacing w:val="-7"/>
          <w:sz w:val="23"/>
        </w:rPr>
        <w:t xml:space="preserve"> </w:t>
      </w:r>
      <w:r>
        <w:rPr>
          <w:spacing w:val="-6"/>
          <w:sz w:val="23"/>
        </w:rPr>
        <w:t>must</w:t>
      </w:r>
      <w:r>
        <w:rPr>
          <w:spacing w:val="-7"/>
          <w:sz w:val="23"/>
        </w:rPr>
        <w:t xml:space="preserve"> </w:t>
      </w:r>
      <w:r>
        <w:rPr>
          <w:spacing w:val="-6"/>
          <w:sz w:val="23"/>
        </w:rPr>
        <w:t>ensure</w:t>
      </w:r>
      <w:r>
        <w:rPr>
          <w:spacing w:val="-8"/>
          <w:sz w:val="23"/>
        </w:rPr>
        <w:t xml:space="preserve"> </w:t>
      </w:r>
      <w:r>
        <w:rPr>
          <w:spacing w:val="-6"/>
          <w:sz w:val="23"/>
        </w:rPr>
        <w:t xml:space="preserve">that </w:t>
      </w:r>
      <w:r>
        <w:rPr>
          <w:spacing w:val="-2"/>
          <w:sz w:val="23"/>
        </w:rPr>
        <w:t>each</w:t>
      </w:r>
      <w:r>
        <w:rPr>
          <w:spacing w:val="-8"/>
          <w:sz w:val="23"/>
        </w:rPr>
        <w:t xml:space="preserve"> </w:t>
      </w:r>
      <w:r>
        <w:rPr>
          <w:spacing w:val="-2"/>
          <w:sz w:val="23"/>
        </w:rPr>
        <w:t>approved</w:t>
      </w:r>
      <w:r>
        <w:rPr>
          <w:spacing w:val="-8"/>
          <w:sz w:val="23"/>
        </w:rPr>
        <w:t xml:space="preserve"> </w:t>
      </w:r>
      <w:r>
        <w:rPr>
          <w:spacing w:val="-2"/>
          <w:sz w:val="23"/>
        </w:rPr>
        <w:t>gaming</w:t>
      </w:r>
      <w:r>
        <w:rPr>
          <w:spacing w:val="-12"/>
          <w:sz w:val="23"/>
        </w:rPr>
        <w:t xml:space="preserve"> </w:t>
      </w:r>
      <w:r>
        <w:rPr>
          <w:spacing w:val="-2"/>
          <w:sz w:val="23"/>
        </w:rPr>
        <w:t>machine</w:t>
      </w:r>
      <w:r>
        <w:rPr>
          <w:spacing w:val="-9"/>
          <w:sz w:val="23"/>
        </w:rPr>
        <w:t xml:space="preserve"> </w:t>
      </w:r>
      <w:r>
        <w:rPr>
          <w:spacing w:val="-2"/>
          <w:sz w:val="23"/>
        </w:rPr>
        <w:t>that</w:t>
      </w:r>
      <w:r>
        <w:rPr>
          <w:spacing w:val="-9"/>
          <w:sz w:val="23"/>
        </w:rPr>
        <w:t xml:space="preserve"> </w:t>
      </w:r>
      <w:r>
        <w:rPr>
          <w:spacing w:val="-2"/>
          <w:sz w:val="23"/>
        </w:rPr>
        <w:t>is</w:t>
      </w:r>
      <w:r>
        <w:rPr>
          <w:spacing w:val="-9"/>
          <w:sz w:val="23"/>
        </w:rPr>
        <w:t xml:space="preserve"> </w:t>
      </w:r>
      <w:r>
        <w:rPr>
          <w:spacing w:val="-2"/>
          <w:sz w:val="23"/>
        </w:rPr>
        <w:t>kept</w:t>
      </w:r>
      <w:r>
        <w:rPr>
          <w:spacing w:val="-9"/>
          <w:sz w:val="23"/>
        </w:rPr>
        <w:t xml:space="preserve"> </w:t>
      </w:r>
      <w:r>
        <w:rPr>
          <w:spacing w:val="-2"/>
          <w:sz w:val="23"/>
        </w:rPr>
        <w:t>in</w:t>
      </w:r>
      <w:r>
        <w:rPr>
          <w:spacing w:val="-8"/>
          <w:sz w:val="23"/>
        </w:rPr>
        <w:t xml:space="preserve"> </w:t>
      </w:r>
      <w:r>
        <w:rPr>
          <w:spacing w:val="-2"/>
          <w:sz w:val="23"/>
        </w:rPr>
        <w:t>the</w:t>
      </w:r>
      <w:r>
        <w:rPr>
          <w:spacing w:val="-9"/>
          <w:sz w:val="23"/>
        </w:rPr>
        <w:t xml:space="preserve"> </w:t>
      </w:r>
      <w:r>
        <w:rPr>
          <w:spacing w:val="-2"/>
          <w:sz w:val="23"/>
        </w:rPr>
        <w:t>hotel</w:t>
      </w:r>
      <w:r>
        <w:rPr>
          <w:spacing w:val="-9"/>
          <w:sz w:val="23"/>
        </w:rPr>
        <w:t xml:space="preserve"> </w:t>
      </w:r>
      <w:r>
        <w:rPr>
          <w:spacing w:val="-2"/>
          <w:sz w:val="23"/>
        </w:rPr>
        <w:t>or</w:t>
      </w:r>
      <w:r>
        <w:rPr>
          <w:spacing w:val="-10"/>
          <w:sz w:val="23"/>
        </w:rPr>
        <w:t xml:space="preserve"> </w:t>
      </w:r>
      <w:r>
        <w:rPr>
          <w:spacing w:val="-2"/>
          <w:sz w:val="23"/>
        </w:rPr>
        <w:t>club</w:t>
      </w:r>
      <w:r>
        <w:rPr>
          <w:spacing w:val="-8"/>
          <w:sz w:val="23"/>
        </w:rPr>
        <w:t xml:space="preserve"> </w:t>
      </w:r>
      <w:r>
        <w:rPr>
          <w:spacing w:val="-2"/>
          <w:sz w:val="23"/>
        </w:rPr>
        <w:t>is</w:t>
      </w:r>
      <w:r>
        <w:rPr>
          <w:spacing w:val="-9"/>
          <w:sz w:val="23"/>
        </w:rPr>
        <w:t xml:space="preserve"> </w:t>
      </w:r>
      <w:r>
        <w:rPr>
          <w:spacing w:val="-2"/>
          <w:sz w:val="23"/>
        </w:rPr>
        <w:t xml:space="preserve">not </w:t>
      </w:r>
      <w:r>
        <w:rPr>
          <w:sz w:val="23"/>
        </w:rPr>
        <w:t>operated</w:t>
      </w:r>
      <w:r>
        <w:rPr>
          <w:spacing w:val="-1"/>
          <w:sz w:val="23"/>
        </w:rPr>
        <w:t xml:space="preserve"> </w:t>
      </w:r>
      <w:r>
        <w:rPr>
          <w:sz w:val="23"/>
        </w:rPr>
        <w:t>for</w:t>
      </w:r>
      <w:r>
        <w:rPr>
          <w:spacing w:val="-3"/>
          <w:sz w:val="23"/>
        </w:rPr>
        <w:t xml:space="preserve"> </w:t>
      </w:r>
      <w:r>
        <w:rPr>
          <w:sz w:val="23"/>
        </w:rPr>
        <w:t>the</w:t>
      </w:r>
      <w:r>
        <w:rPr>
          <w:spacing w:val="-2"/>
          <w:sz w:val="23"/>
        </w:rPr>
        <w:t xml:space="preserve"> </w:t>
      </w:r>
      <w:r>
        <w:rPr>
          <w:sz w:val="23"/>
        </w:rPr>
        <w:t>purposes</w:t>
      </w:r>
      <w:r>
        <w:rPr>
          <w:spacing w:val="-1"/>
          <w:sz w:val="23"/>
        </w:rPr>
        <w:t xml:space="preserve"> </w:t>
      </w:r>
      <w:r>
        <w:rPr>
          <w:sz w:val="23"/>
        </w:rPr>
        <w:t>of</w:t>
      </w:r>
      <w:r>
        <w:rPr>
          <w:spacing w:val="-3"/>
          <w:sz w:val="23"/>
        </w:rPr>
        <w:t xml:space="preserve"> </w:t>
      </w:r>
      <w:r>
        <w:rPr>
          <w:sz w:val="23"/>
        </w:rPr>
        <w:t>gambling</w:t>
      </w:r>
      <w:r>
        <w:rPr>
          <w:spacing w:val="-5"/>
          <w:sz w:val="23"/>
        </w:rPr>
        <w:t xml:space="preserve"> </w:t>
      </w:r>
      <w:r w:rsidRPr="00FF0CCF">
        <w:rPr>
          <w:sz w:val="23"/>
          <w:highlight w:val="yellow"/>
        </w:rPr>
        <w:t>between</w:t>
      </w:r>
      <w:r w:rsidRPr="00FF0CCF">
        <w:rPr>
          <w:spacing w:val="-1"/>
          <w:sz w:val="23"/>
          <w:highlight w:val="yellow"/>
        </w:rPr>
        <w:t xml:space="preserve"> </w:t>
      </w:r>
      <w:r w:rsidRPr="00FF0CCF">
        <w:rPr>
          <w:sz w:val="23"/>
          <w:highlight w:val="yellow"/>
        </w:rPr>
        <w:t>4</w:t>
      </w:r>
      <w:r w:rsidRPr="00FF0CCF">
        <w:rPr>
          <w:spacing w:val="-1"/>
          <w:sz w:val="23"/>
          <w:highlight w:val="yellow"/>
        </w:rPr>
        <w:t xml:space="preserve"> </w:t>
      </w:r>
      <w:r w:rsidRPr="00FF0CCF">
        <w:rPr>
          <w:sz w:val="23"/>
          <w:highlight w:val="yellow"/>
        </w:rPr>
        <w:t>am</w:t>
      </w:r>
      <w:r w:rsidRPr="00FF0CCF">
        <w:rPr>
          <w:spacing w:val="-3"/>
          <w:sz w:val="23"/>
          <w:highlight w:val="yellow"/>
        </w:rPr>
        <w:t xml:space="preserve"> </w:t>
      </w:r>
      <w:r w:rsidRPr="00FF0CCF">
        <w:rPr>
          <w:sz w:val="23"/>
          <w:highlight w:val="yellow"/>
        </w:rPr>
        <w:t>and</w:t>
      </w:r>
      <w:r w:rsidRPr="00FF0CCF">
        <w:rPr>
          <w:spacing w:val="-1"/>
          <w:sz w:val="23"/>
          <w:highlight w:val="yellow"/>
        </w:rPr>
        <w:t xml:space="preserve"> </w:t>
      </w:r>
      <w:r w:rsidRPr="00FF0CCF">
        <w:rPr>
          <w:sz w:val="23"/>
          <w:highlight w:val="yellow"/>
        </w:rPr>
        <w:t>10</w:t>
      </w:r>
      <w:r w:rsidRPr="00FF0CCF">
        <w:rPr>
          <w:spacing w:val="-1"/>
          <w:sz w:val="23"/>
          <w:highlight w:val="yellow"/>
        </w:rPr>
        <w:t xml:space="preserve"> </w:t>
      </w:r>
      <w:r w:rsidRPr="00FF0CCF">
        <w:rPr>
          <w:sz w:val="23"/>
          <w:highlight w:val="yellow"/>
        </w:rPr>
        <w:t>am</w:t>
      </w:r>
      <w:r w:rsidRPr="00FF0CCF">
        <w:rPr>
          <w:spacing w:val="-3"/>
          <w:sz w:val="23"/>
          <w:highlight w:val="yellow"/>
        </w:rPr>
        <w:t xml:space="preserve"> </w:t>
      </w:r>
      <w:r w:rsidRPr="00FF0CCF">
        <w:rPr>
          <w:sz w:val="23"/>
          <w:highlight w:val="yellow"/>
        </w:rPr>
        <w:t>on each day</w:t>
      </w:r>
      <w:r w:rsidRPr="00FF0CCF">
        <w:rPr>
          <w:spacing w:val="-7"/>
          <w:sz w:val="23"/>
          <w:highlight w:val="yellow"/>
        </w:rPr>
        <w:t xml:space="preserve"> </w:t>
      </w:r>
      <w:r w:rsidRPr="00FF0CCF">
        <w:rPr>
          <w:sz w:val="23"/>
          <w:highlight w:val="yellow"/>
        </w:rPr>
        <w:t>of</w:t>
      </w:r>
      <w:r w:rsidRPr="00FF0CCF">
        <w:rPr>
          <w:spacing w:val="-2"/>
          <w:sz w:val="23"/>
          <w:highlight w:val="yellow"/>
        </w:rPr>
        <w:t xml:space="preserve"> </w:t>
      </w:r>
      <w:r w:rsidRPr="00FF0CCF">
        <w:rPr>
          <w:sz w:val="23"/>
          <w:highlight w:val="yellow"/>
        </w:rPr>
        <w:t>the</w:t>
      </w:r>
      <w:r w:rsidRPr="00FF0CCF">
        <w:rPr>
          <w:spacing w:val="-1"/>
          <w:sz w:val="23"/>
          <w:highlight w:val="yellow"/>
        </w:rPr>
        <w:t xml:space="preserve"> </w:t>
      </w:r>
      <w:r w:rsidRPr="00FF0CCF">
        <w:rPr>
          <w:sz w:val="23"/>
          <w:highlight w:val="yellow"/>
        </w:rPr>
        <w:t>week</w:t>
      </w:r>
      <w:r w:rsidRPr="00FF0CCF">
        <w:rPr>
          <w:spacing w:val="-1"/>
          <w:sz w:val="23"/>
          <w:highlight w:val="yellow"/>
        </w:rPr>
        <w:t xml:space="preserve"> </w:t>
      </w:r>
      <w:r w:rsidRPr="00FF0CCF">
        <w:rPr>
          <w:sz w:val="23"/>
          <w:highlight w:val="yellow"/>
        </w:rPr>
        <w:t>(</w:t>
      </w:r>
      <w:r w:rsidRPr="00FF0CCF">
        <w:rPr>
          <w:b/>
          <w:i/>
          <w:sz w:val="23"/>
          <w:highlight w:val="yellow"/>
        </w:rPr>
        <w:t>the general 6-hour shutdown period</w:t>
      </w:r>
      <w:r w:rsidRPr="00FF0CCF">
        <w:rPr>
          <w:sz w:val="23"/>
          <w:highlight w:val="yellow"/>
        </w:rPr>
        <w:t>).</w:t>
      </w:r>
    </w:p>
    <w:p w:rsidR="00563BC8" w:rsidRDefault="00334391">
      <w:pPr>
        <w:pStyle w:val="BodyText"/>
        <w:spacing w:before="98"/>
      </w:pPr>
      <w:r w:rsidRPr="00FF0CCF">
        <w:rPr>
          <w:spacing w:val="-2"/>
          <w:highlight w:val="yellow"/>
        </w:rPr>
        <w:t>Maximum</w:t>
      </w:r>
      <w:r w:rsidRPr="00FF0CCF">
        <w:rPr>
          <w:spacing w:val="-13"/>
          <w:highlight w:val="yellow"/>
        </w:rPr>
        <w:t xml:space="preserve"> </w:t>
      </w:r>
      <w:r w:rsidRPr="00FF0CCF">
        <w:rPr>
          <w:spacing w:val="-2"/>
          <w:highlight w:val="yellow"/>
        </w:rPr>
        <w:t>penalty:</w:t>
      </w:r>
      <w:r w:rsidRPr="00FF0CCF">
        <w:rPr>
          <w:spacing w:val="-12"/>
          <w:highlight w:val="yellow"/>
        </w:rPr>
        <w:t xml:space="preserve"> </w:t>
      </w:r>
      <w:r w:rsidRPr="00FF0CCF">
        <w:rPr>
          <w:spacing w:val="-2"/>
          <w:highlight w:val="yellow"/>
        </w:rPr>
        <w:t>100</w:t>
      </w:r>
      <w:r w:rsidRPr="00FF0CCF">
        <w:rPr>
          <w:spacing w:val="-12"/>
          <w:highlight w:val="yellow"/>
        </w:rPr>
        <w:t xml:space="preserve"> </w:t>
      </w:r>
      <w:r w:rsidRPr="00FF0CCF">
        <w:rPr>
          <w:spacing w:val="-2"/>
          <w:highlight w:val="yellow"/>
        </w:rPr>
        <w:t>penalty</w:t>
      </w:r>
      <w:r w:rsidRPr="00FF0CCF">
        <w:rPr>
          <w:spacing w:val="-12"/>
          <w:highlight w:val="yellow"/>
        </w:rPr>
        <w:t xml:space="preserve"> </w:t>
      </w:r>
      <w:r w:rsidRPr="00FF0CCF">
        <w:rPr>
          <w:spacing w:val="-2"/>
          <w:highlight w:val="yellow"/>
        </w:rPr>
        <w:t>units.</w:t>
      </w:r>
    </w:p>
    <w:p w:rsidR="00563BC8" w:rsidRDefault="00334391">
      <w:pPr>
        <w:pStyle w:val="ListParagraph"/>
        <w:numPr>
          <w:ilvl w:val="1"/>
          <w:numId w:val="64"/>
        </w:numPr>
        <w:tabs>
          <w:tab w:val="left" w:pos="1737"/>
          <w:tab w:val="left" w:pos="1740"/>
        </w:tabs>
        <w:spacing w:before="106" w:line="223" w:lineRule="auto"/>
        <w:ind w:right="634"/>
        <w:jc w:val="both"/>
        <w:rPr>
          <w:sz w:val="23"/>
        </w:rPr>
      </w:pPr>
      <w:r>
        <w:rPr>
          <w:spacing w:val="-2"/>
          <w:sz w:val="23"/>
        </w:rPr>
        <w:t>The</w:t>
      </w:r>
      <w:r>
        <w:rPr>
          <w:spacing w:val="-13"/>
          <w:sz w:val="23"/>
        </w:rPr>
        <w:t xml:space="preserve"> </w:t>
      </w:r>
      <w:r>
        <w:rPr>
          <w:spacing w:val="-2"/>
          <w:sz w:val="23"/>
        </w:rPr>
        <w:t>application</w:t>
      </w:r>
      <w:r>
        <w:rPr>
          <w:spacing w:val="-12"/>
          <w:sz w:val="23"/>
        </w:rPr>
        <w:t xml:space="preserve"> </w:t>
      </w:r>
      <w:r>
        <w:rPr>
          <w:spacing w:val="-2"/>
          <w:sz w:val="23"/>
        </w:rPr>
        <w:t>of</w:t>
      </w:r>
      <w:r>
        <w:rPr>
          <w:spacing w:val="-13"/>
          <w:sz w:val="23"/>
        </w:rPr>
        <w:t xml:space="preserve"> </w:t>
      </w:r>
      <w:r>
        <w:rPr>
          <w:spacing w:val="-2"/>
          <w:sz w:val="23"/>
        </w:rPr>
        <w:t>the</w:t>
      </w:r>
      <w:r>
        <w:rPr>
          <w:spacing w:val="-12"/>
          <w:sz w:val="23"/>
        </w:rPr>
        <w:t xml:space="preserve"> </w:t>
      </w:r>
      <w:r>
        <w:rPr>
          <w:spacing w:val="-2"/>
          <w:sz w:val="23"/>
        </w:rPr>
        <w:t>general</w:t>
      </w:r>
      <w:r>
        <w:rPr>
          <w:spacing w:val="-12"/>
          <w:sz w:val="23"/>
        </w:rPr>
        <w:t xml:space="preserve"> </w:t>
      </w:r>
      <w:r>
        <w:rPr>
          <w:spacing w:val="-2"/>
          <w:sz w:val="23"/>
        </w:rPr>
        <w:t>6-hour</w:t>
      </w:r>
      <w:r>
        <w:rPr>
          <w:spacing w:val="-13"/>
          <w:sz w:val="23"/>
        </w:rPr>
        <w:t xml:space="preserve"> </w:t>
      </w:r>
      <w:r>
        <w:rPr>
          <w:spacing w:val="-2"/>
          <w:sz w:val="23"/>
        </w:rPr>
        <w:t>shutdown</w:t>
      </w:r>
      <w:r>
        <w:rPr>
          <w:spacing w:val="-12"/>
          <w:sz w:val="23"/>
        </w:rPr>
        <w:t xml:space="preserve"> </w:t>
      </w:r>
      <w:r>
        <w:rPr>
          <w:spacing w:val="-2"/>
          <w:sz w:val="23"/>
        </w:rPr>
        <w:t>period</w:t>
      </w:r>
      <w:r>
        <w:rPr>
          <w:spacing w:val="-12"/>
          <w:sz w:val="23"/>
        </w:rPr>
        <w:t xml:space="preserve"> </w:t>
      </w:r>
      <w:r>
        <w:rPr>
          <w:spacing w:val="-2"/>
          <w:sz w:val="23"/>
        </w:rPr>
        <w:t>in</w:t>
      </w:r>
      <w:r>
        <w:rPr>
          <w:spacing w:val="-12"/>
          <w:sz w:val="23"/>
        </w:rPr>
        <w:t xml:space="preserve"> </w:t>
      </w:r>
      <w:r>
        <w:rPr>
          <w:spacing w:val="-2"/>
          <w:sz w:val="23"/>
        </w:rPr>
        <w:t>respect</w:t>
      </w:r>
      <w:r>
        <w:rPr>
          <w:spacing w:val="-13"/>
          <w:sz w:val="23"/>
        </w:rPr>
        <w:t xml:space="preserve"> </w:t>
      </w:r>
      <w:r>
        <w:rPr>
          <w:spacing w:val="-2"/>
          <w:sz w:val="23"/>
        </w:rPr>
        <w:t>of</w:t>
      </w:r>
      <w:r>
        <w:rPr>
          <w:spacing w:val="-12"/>
          <w:sz w:val="23"/>
        </w:rPr>
        <w:t xml:space="preserve"> </w:t>
      </w:r>
      <w:r>
        <w:rPr>
          <w:spacing w:val="-2"/>
          <w:sz w:val="23"/>
        </w:rPr>
        <w:t xml:space="preserve">a </w:t>
      </w:r>
      <w:r>
        <w:rPr>
          <w:sz w:val="23"/>
        </w:rPr>
        <w:t>hotel or registered club is subject to sections 40 and 41.</w:t>
      </w:r>
    </w:p>
    <w:p w:rsidR="00563BC8" w:rsidRDefault="00334391">
      <w:pPr>
        <w:pStyle w:val="ListParagraph"/>
        <w:numPr>
          <w:ilvl w:val="0"/>
          <w:numId w:val="64"/>
        </w:numPr>
        <w:tabs>
          <w:tab w:val="left" w:pos="1289"/>
        </w:tabs>
        <w:spacing w:before="235"/>
        <w:ind w:hanging="489"/>
        <w:jc w:val="left"/>
        <w:rPr>
          <w:rFonts w:ascii="Arial"/>
          <w:b/>
          <w:sz w:val="21"/>
        </w:rPr>
      </w:pPr>
      <w:r>
        <w:rPr>
          <w:rFonts w:ascii="Arial"/>
          <w:b/>
          <w:spacing w:val="-6"/>
          <w:sz w:val="21"/>
        </w:rPr>
        <w:t>Approval</w:t>
      </w:r>
      <w:r>
        <w:rPr>
          <w:rFonts w:ascii="Arial"/>
          <w:b/>
          <w:spacing w:val="-17"/>
          <w:sz w:val="21"/>
        </w:rPr>
        <w:t xml:space="preserve"> </w:t>
      </w:r>
      <w:r>
        <w:rPr>
          <w:rFonts w:ascii="Arial"/>
          <w:b/>
          <w:spacing w:val="-6"/>
          <w:sz w:val="21"/>
        </w:rPr>
        <w:t>of</w:t>
      </w:r>
      <w:r>
        <w:rPr>
          <w:rFonts w:ascii="Arial"/>
          <w:b/>
          <w:spacing w:val="-14"/>
          <w:sz w:val="21"/>
        </w:rPr>
        <w:t xml:space="preserve"> </w:t>
      </w:r>
      <w:r>
        <w:rPr>
          <w:rFonts w:ascii="Arial"/>
          <w:b/>
          <w:spacing w:val="-6"/>
          <w:sz w:val="21"/>
        </w:rPr>
        <w:t>3-hour</w:t>
      </w:r>
      <w:r>
        <w:rPr>
          <w:rFonts w:ascii="Arial"/>
          <w:b/>
          <w:spacing w:val="-14"/>
          <w:sz w:val="21"/>
        </w:rPr>
        <w:t xml:space="preserve"> </w:t>
      </w:r>
      <w:r>
        <w:rPr>
          <w:rFonts w:ascii="Arial"/>
          <w:b/>
          <w:spacing w:val="-6"/>
          <w:sz w:val="21"/>
        </w:rPr>
        <w:t>shutdown</w:t>
      </w:r>
      <w:r>
        <w:rPr>
          <w:rFonts w:ascii="Arial"/>
          <w:b/>
          <w:spacing w:val="-17"/>
          <w:sz w:val="21"/>
        </w:rPr>
        <w:t xml:space="preserve"> </w:t>
      </w:r>
      <w:r>
        <w:rPr>
          <w:rFonts w:ascii="Arial"/>
          <w:b/>
          <w:spacing w:val="-6"/>
          <w:sz w:val="21"/>
        </w:rPr>
        <w:t>period</w:t>
      </w:r>
      <w:r>
        <w:rPr>
          <w:rFonts w:ascii="Arial"/>
          <w:b/>
          <w:spacing w:val="-16"/>
          <w:sz w:val="21"/>
        </w:rPr>
        <w:t xml:space="preserve"> </w:t>
      </w:r>
      <w:r>
        <w:rPr>
          <w:rFonts w:ascii="Arial"/>
          <w:b/>
          <w:spacing w:val="-6"/>
          <w:sz w:val="21"/>
        </w:rPr>
        <w:t>on</w:t>
      </w:r>
      <w:r>
        <w:rPr>
          <w:rFonts w:ascii="Arial"/>
          <w:b/>
          <w:spacing w:val="-16"/>
          <w:sz w:val="21"/>
        </w:rPr>
        <w:t xml:space="preserve"> </w:t>
      </w:r>
      <w:r>
        <w:rPr>
          <w:rFonts w:ascii="Arial"/>
          <w:b/>
          <w:spacing w:val="-6"/>
          <w:sz w:val="21"/>
        </w:rPr>
        <w:t>weekends</w:t>
      </w:r>
      <w:r>
        <w:rPr>
          <w:rFonts w:ascii="Arial"/>
          <w:b/>
          <w:spacing w:val="-16"/>
          <w:sz w:val="21"/>
        </w:rPr>
        <w:t xml:space="preserve"> </w:t>
      </w:r>
      <w:r>
        <w:rPr>
          <w:rFonts w:ascii="Arial"/>
          <w:b/>
          <w:spacing w:val="-6"/>
          <w:sz w:val="21"/>
        </w:rPr>
        <w:t>and</w:t>
      </w:r>
      <w:r>
        <w:rPr>
          <w:rFonts w:ascii="Arial"/>
          <w:b/>
          <w:spacing w:val="-19"/>
          <w:sz w:val="21"/>
        </w:rPr>
        <w:t xml:space="preserve"> </w:t>
      </w:r>
      <w:r>
        <w:rPr>
          <w:rFonts w:ascii="Arial"/>
          <w:b/>
          <w:spacing w:val="-6"/>
          <w:sz w:val="21"/>
        </w:rPr>
        <w:t>public</w:t>
      </w:r>
      <w:r>
        <w:rPr>
          <w:rFonts w:ascii="Arial"/>
          <w:b/>
          <w:spacing w:val="-18"/>
          <w:sz w:val="21"/>
        </w:rPr>
        <w:t xml:space="preserve"> </w:t>
      </w:r>
      <w:r>
        <w:rPr>
          <w:rFonts w:ascii="Arial"/>
          <w:b/>
          <w:spacing w:val="-6"/>
          <w:sz w:val="21"/>
        </w:rPr>
        <w:t>holidays</w:t>
      </w:r>
    </w:p>
    <w:p w:rsidR="00563BC8" w:rsidRDefault="00334391">
      <w:pPr>
        <w:pStyle w:val="ListParagraph"/>
        <w:numPr>
          <w:ilvl w:val="1"/>
          <w:numId w:val="64"/>
        </w:numPr>
        <w:tabs>
          <w:tab w:val="left" w:pos="1737"/>
          <w:tab w:val="left" w:pos="1740"/>
        </w:tabs>
        <w:spacing w:before="99" w:line="223" w:lineRule="auto"/>
        <w:ind w:right="635"/>
        <w:jc w:val="both"/>
        <w:rPr>
          <w:sz w:val="23"/>
        </w:rPr>
      </w:pPr>
      <w:r>
        <w:rPr>
          <w:sz w:val="23"/>
        </w:rPr>
        <w:t>The Board may, on application by a hotelier or registered club, approve</w:t>
      </w:r>
      <w:r>
        <w:rPr>
          <w:spacing w:val="-10"/>
          <w:sz w:val="23"/>
        </w:rPr>
        <w:t xml:space="preserve"> </w:t>
      </w:r>
      <w:r>
        <w:rPr>
          <w:sz w:val="23"/>
        </w:rPr>
        <w:t>of</w:t>
      </w:r>
      <w:r>
        <w:rPr>
          <w:spacing w:val="-10"/>
          <w:sz w:val="23"/>
        </w:rPr>
        <w:t xml:space="preserve"> </w:t>
      </w:r>
      <w:r>
        <w:rPr>
          <w:sz w:val="23"/>
        </w:rPr>
        <w:t>the</w:t>
      </w:r>
      <w:r>
        <w:rPr>
          <w:spacing w:val="-10"/>
          <w:sz w:val="23"/>
        </w:rPr>
        <w:t xml:space="preserve"> </w:t>
      </w:r>
      <w:r>
        <w:rPr>
          <w:sz w:val="23"/>
        </w:rPr>
        <w:t>hotel</w:t>
      </w:r>
      <w:r>
        <w:rPr>
          <w:spacing w:val="-10"/>
          <w:sz w:val="23"/>
        </w:rPr>
        <w:t xml:space="preserve"> </w:t>
      </w:r>
      <w:r>
        <w:rPr>
          <w:sz w:val="23"/>
        </w:rPr>
        <w:t>or</w:t>
      </w:r>
      <w:r>
        <w:rPr>
          <w:spacing w:val="-10"/>
          <w:sz w:val="23"/>
        </w:rPr>
        <w:t xml:space="preserve"> </w:t>
      </w:r>
      <w:r>
        <w:rPr>
          <w:sz w:val="23"/>
        </w:rPr>
        <w:t>club</w:t>
      </w:r>
      <w:r>
        <w:rPr>
          <w:spacing w:val="-9"/>
          <w:sz w:val="23"/>
        </w:rPr>
        <w:t xml:space="preserve"> </w:t>
      </w:r>
      <w:r>
        <w:rPr>
          <w:sz w:val="23"/>
        </w:rPr>
        <w:t>having</w:t>
      </w:r>
      <w:r>
        <w:rPr>
          <w:spacing w:val="-13"/>
          <w:sz w:val="23"/>
        </w:rPr>
        <w:t xml:space="preserve"> </w:t>
      </w:r>
      <w:r>
        <w:rPr>
          <w:sz w:val="23"/>
        </w:rPr>
        <w:t>a</w:t>
      </w:r>
      <w:r>
        <w:rPr>
          <w:spacing w:val="-10"/>
          <w:sz w:val="23"/>
        </w:rPr>
        <w:t xml:space="preserve"> </w:t>
      </w:r>
      <w:r>
        <w:rPr>
          <w:sz w:val="23"/>
        </w:rPr>
        <w:t>shutdown</w:t>
      </w:r>
      <w:r>
        <w:rPr>
          <w:spacing w:val="-9"/>
          <w:sz w:val="23"/>
        </w:rPr>
        <w:t xml:space="preserve"> </w:t>
      </w:r>
      <w:r>
        <w:rPr>
          <w:sz w:val="23"/>
        </w:rPr>
        <w:t>period</w:t>
      </w:r>
      <w:r>
        <w:rPr>
          <w:spacing w:val="-9"/>
          <w:sz w:val="23"/>
        </w:rPr>
        <w:t xml:space="preserve"> </w:t>
      </w:r>
      <w:r>
        <w:rPr>
          <w:sz w:val="23"/>
        </w:rPr>
        <w:t>of</w:t>
      </w:r>
      <w:r>
        <w:rPr>
          <w:spacing w:val="-9"/>
          <w:sz w:val="23"/>
        </w:rPr>
        <w:t xml:space="preserve"> </w:t>
      </w:r>
      <w:r>
        <w:rPr>
          <w:sz w:val="23"/>
        </w:rPr>
        <w:t>between</w:t>
      </w:r>
      <w:r>
        <w:rPr>
          <w:spacing w:val="-9"/>
          <w:sz w:val="23"/>
        </w:rPr>
        <w:t xml:space="preserve"> </w:t>
      </w:r>
      <w:r>
        <w:rPr>
          <w:sz w:val="23"/>
        </w:rPr>
        <w:t>6 am</w:t>
      </w:r>
      <w:r>
        <w:rPr>
          <w:spacing w:val="-8"/>
          <w:sz w:val="23"/>
        </w:rPr>
        <w:t xml:space="preserve"> </w:t>
      </w:r>
      <w:r>
        <w:rPr>
          <w:sz w:val="23"/>
        </w:rPr>
        <w:t>and</w:t>
      </w:r>
      <w:r>
        <w:rPr>
          <w:spacing w:val="-6"/>
          <w:sz w:val="23"/>
        </w:rPr>
        <w:t xml:space="preserve"> </w:t>
      </w:r>
      <w:r>
        <w:rPr>
          <w:sz w:val="23"/>
        </w:rPr>
        <w:t>9</w:t>
      </w:r>
      <w:r>
        <w:rPr>
          <w:spacing w:val="-6"/>
          <w:sz w:val="23"/>
        </w:rPr>
        <w:t xml:space="preserve"> </w:t>
      </w:r>
      <w:r>
        <w:rPr>
          <w:sz w:val="23"/>
        </w:rPr>
        <w:t>am</w:t>
      </w:r>
      <w:r>
        <w:rPr>
          <w:spacing w:val="-8"/>
          <w:sz w:val="23"/>
        </w:rPr>
        <w:t xml:space="preserve"> </w:t>
      </w:r>
      <w:r>
        <w:rPr>
          <w:sz w:val="23"/>
        </w:rPr>
        <w:t>on</w:t>
      </w:r>
      <w:r>
        <w:rPr>
          <w:spacing w:val="-6"/>
          <w:sz w:val="23"/>
        </w:rPr>
        <w:t xml:space="preserve"> </w:t>
      </w:r>
      <w:r>
        <w:rPr>
          <w:sz w:val="23"/>
        </w:rPr>
        <w:t>each</w:t>
      </w:r>
      <w:r>
        <w:rPr>
          <w:spacing w:val="-6"/>
          <w:sz w:val="23"/>
        </w:rPr>
        <w:t xml:space="preserve"> </w:t>
      </w:r>
      <w:r>
        <w:rPr>
          <w:sz w:val="23"/>
        </w:rPr>
        <w:t>day</w:t>
      </w:r>
      <w:r>
        <w:rPr>
          <w:spacing w:val="-12"/>
          <w:sz w:val="23"/>
        </w:rPr>
        <w:t xml:space="preserve"> </w:t>
      </w:r>
      <w:r>
        <w:rPr>
          <w:sz w:val="23"/>
        </w:rPr>
        <w:t>occurring</w:t>
      </w:r>
      <w:r>
        <w:rPr>
          <w:spacing w:val="-5"/>
          <w:sz w:val="23"/>
        </w:rPr>
        <w:t xml:space="preserve"> </w:t>
      </w:r>
      <w:r>
        <w:rPr>
          <w:sz w:val="23"/>
        </w:rPr>
        <w:t>on</w:t>
      </w:r>
      <w:r>
        <w:rPr>
          <w:spacing w:val="-6"/>
          <w:sz w:val="23"/>
        </w:rPr>
        <w:t xml:space="preserve"> </w:t>
      </w:r>
      <w:r>
        <w:rPr>
          <w:sz w:val="23"/>
        </w:rPr>
        <w:t>or</w:t>
      </w:r>
      <w:r>
        <w:rPr>
          <w:spacing w:val="-7"/>
          <w:sz w:val="23"/>
        </w:rPr>
        <w:t xml:space="preserve"> </w:t>
      </w:r>
      <w:r>
        <w:rPr>
          <w:sz w:val="23"/>
        </w:rPr>
        <w:t>after</w:t>
      </w:r>
      <w:r>
        <w:rPr>
          <w:spacing w:val="-7"/>
          <w:sz w:val="23"/>
        </w:rPr>
        <w:t xml:space="preserve"> </w:t>
      </w:r>
      <w:r>
        <w:rPr>
          <w:sz w:val="23"/>
        </w:rPr>
        <w:t>1</w:t>
      </w:r>
      <w:r>
        <w:rPr>
          <w:spacing w:val="-6"/>
          <w:sz w:val="23"/>
        </w:rPr>
        <w:t xml:space="preserve"> </w:t>
      </w:r>
      <w:r>
        <w:rPr>
          <w:sz w:val="23"/>
        </w:rPr>
        <w:t>May</w:t>
      </w:r>
      <w:r>
        <w:rPr>
          <w:spacing w:val="-12"/>
          <w:sz w:val="23"/>
        </w:rPr>
        <w:t xml:space="preserve"> </w:t>
      </w:r>
      <w:r>
        <w:rPr>
          <w:sz w:val="23"/>
        </w:rPr>
        <w:t>2003</w:t>
      </w:r>
      <w:r>
        <w:rPr>
          <w:spacing w:val="-6"/>
          <w:sz w:val="23"/>
        </w:rPr>
        <w:t xml:space="preserve"> </w:t>
      </w:r>
      <w:r>
        <w:rPr>
          <w:sz w:val="23"/>
        </w:rPr>
        <w:t>that</w:t>
      </w:r>
      <w:r>
        <w:rPr>
          <w:spacing w:val="-6"/>
          <w:sz w:val="23"/>
        </w:rPr>
        <w:t xml:space="preserve"> </w:t>
      </w:r>
      <w:r>
        <w:rPr>
          <w:sz w:val="23"/>
        </w:rPr>
        <w:t>is</w:t>
      </w:r>
      <w:r>
        <w:rPr>
          <w:spacing w:val="-6"/>
          <w:sz w:val="23"/>
        </w:rPr>
        <w:t xml:space="preserve"> </w:t>
      </w:r>
      <w:r>
        <w:rPr>
          <w:sz w:val="23"/>
        </w:rPr>
        <w:t>a Saturday,</w:t>
      </w:r>
      <w:r>
        <w:rPr>
          <w:spacing w:val="-6"/>
          <w:sz w:val="23"/>
        </w:rPr>
        <w:t xml:space="preserve"> </w:t>
      </w:r>
      <w:r>
        <w:rPr>
          <w:sz w:val="23"/>
        </w:rPr>
        <w:t>Sunday</w:t>
      </w:r>
      <w:r>
        <w:rPr>
          <w:spacing w:val="-12"/>
          <w:sz w:val="23"/>
        </w:rPr>
        <w:t xml:space="preserve"> </w:t>
      </w:r>
      <w:r>
        <w:rPr>
          <w:sz w:val="23"/>
        </w:rPr>
        <w:t>or</w:t>
      </w:r>
      <w:r>
        <w:rPr>
          <w:spacing w:val="-7"/>
          <w:sz w:val="23"/>
        </w:rPr>
        <w:t xml:space="preserve"> </w:t>
      </w:r>
      <w:r>
        <w:rPr>
          <w:sz w:val="23"/>
        </w:rPr>
        <w:t>public</w:t>
      </w:r>
      <w:r>
        <w:rPr>
          <w:spacing w:val="-6"/>
          <w:sz w:val="23"/>
        </w:rPr>
        <w:t xml:space="preserve"> </w:t>
      </w:r>
      <w:r>
        <w:rPr>
          <w:sz w:val="23"/>
        </w:rPr>
        <w:t>holiday</w:t>
      </w:r>
      <w:r>
        <w:rPr>
          <w:spacing w:val="-12"/>
          <w:sz w:val="23"/>
        </w:rPr>
        <w:t xml:space="preserve"> </w:t>
      </w:r>
      <w:r>
        <w:rPr>
          <w:sz w:val="23"/>
        </w:rPr>
        <w:t>(</w:t>
      </w:r>
      <w:r>
        <w:rPr>
          <w:b/>
          <w:i/>
          <w:sz w:val="23"/>
        </w:rPr>
        <w:t>the</w:t>
      </w:r>
      <w:r>
        <w:rPr>
          <w:b/>
          <w:i/>
          <w:spacing w:val="-5"/>
          <w:sz w:val="23"/>
        </w:rPr>
        <w:t xml:space="preserve"> </w:t>
      </w:r>
      <w:r>
        <w:rPr>
          <w:b/>
          <w:i/>
          <w:sz w:val="23"/>
        </w:rPr>
        <w:t>3-hour</w:t>
      </w:r>
      <w:r>
        <w:rPr>
          <w:b/>
          <w:i/>
          <w:spacing w:val="-5"/>
          <w:sz w:val="23"/>
        </w:rPr>
        <w:t xml:space="preserve"> </w:t>
      </w:r>
      <w:r>
        <w:rPr>
          <w:b/>
          <w:i/>
          <w:sz w:val="23"/>
        </w:rPr>
        <w:t>shutdown</w:t>
      </w:r>
      <w:r>
        <w:rPr>
          <w:b/>
          <w:i/>
          <w:spacing w:val="-5"/>
          <w:sz w:val="23"/>
        </w:rPr>
        <w:t xml:space="preserve"> </w:t>
      </w:r>
      <w:r>
        <w:rPr>
          <w:b/>
          <w:i/>
          <w:sz w:val="23"/>
        </w:rPr>
        <w:t>period</w:t>
      </w:r>
      <w:r>
        <w:rPr>
          <w:sz w:val="23"/>
        </w:rPr>
        <w:t>).</w:t>
      </w:r>
    </w:p>
    <w:p w:rsidR="00563BC8" w:rsidRDefault="00334391">
      <w:pPr>
        <w:pStyle w:val="ListParagraph"/>
        <w:numPr>
          <w:ilvl w:val="1"/>
          <w:numId w:val="64"/>
        </w:numPr>
        <w:tabs>
          <w:tab w:val="left" w:pos="1737"/>
          <w:tab w:val="left" w:pos="1740"/>
        </w:tabs>
        <w:spacing w:before="113" w:line="223" w:lineRule="auto"/>
        <w:ind w:right="629"/>
        <w:jc w:val="both"/>
        <w:rPr>
          <w:sz w:val="23"/>
        </w:rPr>
      </w:pPr>
      <w:r>
        <w:rPr>
          <w:spacing w:val="-6"/>
          <w:sz w:val="23"/>
        </w:rPr>
        <w:t>If</w:t>
      </w:r>
      <w:r>
        <w:rPr>
          <w:spacing w:val="-9"/>
          <w:sz w:val="23"/>
        </w:rPr>
        <w:t xml:space="preserve"> </w:t>
      </w:r>
      <w:r>
        <w:rPr>
          <w:spacing w:val="-6"/>
          <w:sz w:val="23"/>
        </w:rPr>
        <w:t>the 3-hour shutdown period on a Saturday, Sunday</w:t>
      </w:r>
      <w:r>
        <w:rPr>
          <w:spacing w:val="-9"/>
          <w:sz w:val="23"/>
        </w:rPr>
        <w:t xml:space="preserve"> </w:t>
      </w:r>
      <w:r>
        <w:rPr>
          <w:spacing w:val="-6"/>
          <w:sz w:val="23"/>
        </w:rPr>
        <w:t xml:space="preserve">or public holiday </w:t>
      </w:r>
      <w:r>
        <w:rPr>
          <w:spacing w:val="-2"/>
          <w:sz w:val="23"/>
        </w:rPr>
        <w:t>is</w:t>
      </w:r>
      <w:r>
        <w:rPr>
          <w:spacing w:val="-8"/>
          <w:sz w:val="23"/>
        </w:rPr>
        <w:t xml:space="preserve"> </w:t>
      </w:r>
      <w:r>
        <w:rPr>
          <w:spacing w:val="-2"/>
          <w:sz w:val="23"/>
        </w:rPr>
        <w:t>approved</w:t>
      </w:r>
      <w:r>
        <w:rPr>
          <w:spacing w:val="-8"/>
          <w:sz w:val="23"/>
        </w:rPr>
        <w:t xml:space="preserve"> </w:t>
      </w:r>
      <w:r>
        <w:rPr>
          <w:spacing w:val="-2"/>
          <w:sz w:val="23"/>
        </w:rPr>
        <w:t>for</w:t>
      </w:r>
      <w:r>
        <w:rPr>
          <w:spacing w:val="-10"/>
          <w:sz w:val="23"/>
        </w:rPr>
        <w:t xml:space="preserve"> </w:t>
      </w:r>
      <w:r>
        <w:rPr>
          <w:spacing w:val="-2"/>
          <w:sz w:val="23"/>
        </w:rPr>
        <w:t>the</w:t>
      </w:r>
      <w:r>
        <w:rPr>
          <w:spacing w:val="-9"/>
          <w:sz w:val="23"/>
        </w:rPr>
        <w:t xml:space="preserve"> </w:t>
      </w:r>
      <w:r>
        <w:rPr>
          <w:spacing w:val="-2"/>
          <w:sz w:val="23"/>
        </w:rPr>
        <w:t>time</w:t>
      </w:r>
      <w:r>
        <w:rPr>
          <w:spacing w:val="-9"/>
          <w:sz w:val="23"/>
        </w:rPr>
        <w:t xml:space="preserve"> </w:t>
      </w:r>
      <w:r>
        <w:rPr>
          <w:spacing w:val="-2"/>
          <w:sz w:val="23"/>
        </w:rPr>
        <w:t>being</w:t>
      </w:r>
      <w:r>
        <w:rPr>
          <w:spacing w:val="-13"/>
          <w:sz w:val="23"/>
        </w:rPr>
        <w:t xml:space="preserve"> </w:t>
      </w:r>
      <w:r>
        <w:rPr>
          <w:spacing w:val="-2"/>
          <w:sz w:val="23"/>
        </w:rPr>
        <w:t>in</w:t>
      </w:r>
      <w:r>
        <w:rPr>
          <w:spacing w:val="-7"/>
          <w:sz w:val="23"/>
        </w:rPr>
        <w:t xml:space="preserve"> </w:t>
      </w:r>
      <w:r>
        <w:rPr>
          <w:spacing w:val="-2"/>
          <w:sz w:val="23"/>
        </w:rPr>
        <w:t>respect</w:t>
      </w:r>
      <w:r>
        <w:rPr>
          <w:spacing w:val="-9"/>
          <w:sz w:val="23"/>
        </w:rPr>
        <w:t xml:space="preserve"> </w:t>
      </w:r>
      <w:r>
        <w:rPr>
          <w:spacing w:val="-2"/>
          <w:sz w:val="23"/>
        </w:rPr>
        <w:t>of</w:t>
      </w:r>
      <w:r>
        <w:rPr>
          <w:spacing w:val="-10"/>
          <w:sz w:val="23"/>
        </w:rPr>
        <w:t xml:space="preserve"> </w:t>
      </w:r>
      <w:r>
        <w:rPr>
          <w:spacing w:val="-2"/>
          <w:sz w:val="23"/>
        </w:rPr>
        <w:t>a</w:t>
      </w:r>
      <w:r>
        <w:rPr>
          <w:spacing w:val="-9"/>
          <w:sz w:val="23"/>
        </w:rPr>
        <w:t xml:space="preserve"> </w:t>
      </w:r>
      <w:r>
        <w:rPr>
          <w:spacing w:val="-2"/>
          <w:sz w:val="23"/>
        </w:rPr>
        <w:t>hotel</w:t>
      </w:r>
      <w:r>
        <w:rPr>
          <w:spacing w:val="-9"/>
          <w:sz w:val="23"/>
        </w:rPr>
        <w:t xml:space="preserve"> </w:t>
      </w:r>
      <w:r>
        <w:rPr>
          <w:spacing w:val="-2"/>
          <w:sz w:val="23"/>
        </w:rPr>
        <w:t>or</w:t>
      </w:r>
      <w:r>
        <w:rPr>
          <w:spacing w:val="-10"/>
          <w:sz w:val="23"/>
        </w:rPr>
        <w:t xml:space="preserve"> </w:t>
      </w:r>
      <w:r>
        <w:rPr>
          <w:spacing w:val="-2"/>
          <w:sz w:val="23"/>
        </w:rPr>
        <w:t>registered</w:t>
      </w:r>
      <w:r>
        <w:rPr>
          <w:spacing w:val="-8"/>
          <w:sz w:val="23"/>
        </w:rPr>
        <w:t xml:space="preserve"> </w:t>
      </w:r>
      <w:r>
        <w:rPr>
          <w:spacing w:val="-2"/>
          <w:sz w:val="23"/>
        </w:rPr>
        <w:t xml:space="preserve">club, </w:t>
      </w:r>
      <w:r>
        <w:rPr>
          <w:sz w:val="23"/>
        </w:rPr>
        <w:t>the</w:t>
      </w:r>
      <w:r>
        <w:rPr>
          <w:spacing w:val="-15"/>
          <w:sz w:val="23"/>
        </w:rPr>
        <w:t xml:space="preserve"> </w:t>
      </w:r>
      <w:r>
        <w:rPr>
          <w:sz w:val="23"/>
        </w:rPr>
        <w:t>hotelier</w:t>
      </w:r>
      <w:r>
        <w:rPr>
          <w:spacing w:val="-14"/>
          <w:sz w:val="23"/>
        </w:rPr>
        <w:t xml:space="preserve"> </w:t>
      </w:r>
      <w:r>
        <w:rPr>
          <w:sz w:val="23"/>
        </w:rPr>
        <w:t>or</w:t>
      </w:r>
      <w:r>
        <w:rPr>
          <w:spacing w:val="-15"/>
          <w:sz w:val="23"/>
        </w:rPr>
        <w:t xml:space="preserve"> </w:t>
      </w:r>
      <w:r>
        <w:rPr>
          <w:sz w:val="23"/>
        </w:rPr>
        <w:t>club</w:t>
      </w:r>
      <w:r>
        <w:rPr>
          <w:spacing w:val="-14"/>
          <w:sz w:val="23"/>
        </w:rPr>
        <w:t xml:space="preserve"> </w:t>
      </w:r>
      <w:r>
        <w:rPr>
          <w:sz w:val="23"/>
        </w:rPr>
        <w:t>must</w:t>
      </w:r>
      <w:r>
        <w:rPr>
          <w:spacing w:val="-14"/>
          <w:sz w:val="23"/>
        </w:rPr>
        <w:t xml:space="preserve"> </w:t>
      </w:r>
      <w:r>
        <w:rPr>
          <w:sz w:val="23"/>
        </w:rPr>
        <w:t>ensure</w:t>
      </w:r>
      <w:r>
        <w:rPr>
          <w:spacing w:val="-15"/>
          <w:sz w:val="23"/>
        </w:rPr>
        <w:t xml:space="preserve"> </w:t>
      </w:r>
      <w:r>
        <w:rPr>
          <w:sz w:val="23"/>
        </w:rPr>
        <w:t>that</w:t>
      </w:r>
      <w:r>
        <w:rPr>
          <w:spacing w:val="-14"/>
          <w:sz w:val="23"/>
        </w:rPr>
        <w:t xml:space="preserve"> </w:t>
      </w:r>
      <w:r>
        <w:rPr>
          <w:sz w:val="23"/>
        </w:rPr>
        <w:t>each</w:t>
      </w:r>
      <w:r>
        <w:rPr>
          <w:spacing w:val="-14"/>
          <w:sz w:val="23"/>
        </w:rPr>
        <w:t xml:space="preserve"> </w:t>
      </w:r>
      <w:r>
        <w:rPr>
          <w:sz w:val="23"/>
        </w:rPr>
        <w:t>approved</w:t>
      </w:r>
      <w:r>
        <w:rPr>
          <w:spacing w:val="-15"/>
          <w:sz w:val="23"/>
        </w:rPr>
        <w:t xml:space="preserve"> </w:t>
      </w:r>
      <w:r>
        <w:rPr>
          <w:sz w:val="23"/>
        </w:rPr>
        <w:t>gaming</w:t>
      </w:r>
      <w:r>
        <w:rPr>
          <w:spacing w:val="-14"/>
          <w:sz w:val="23"/>
        </w:rPr>
        <w:t xml:space="preserve"> </w:t>
      </w:r>
      <w:r>
        <w:rPr>
          <w:sz w:val="23"/>
        </w:rPr>
        <w:t>machine that is kept in the hotel or club is not operated for the purposes of gambling between 6 am and 9 am on that day.</w:t>
      </w:r>
    </w:p>
    <w:p w:rsidR="00563BC8" w:rsidRDefault="00334391">
      <w:pPr>
        <w:pStyle w:val="BodyText"/>
        <w:spacing w:before="95"/>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 w:val="left" w:pos="1740"/>
        </w:tabs>
        <w:spacing w:before="105" w:line="223" w:lineRule="auto"/>
        <w:ind w:right="639"/>
        <w:jc w:val="both"/>
        <w:rPr>
          <w:sz w:val="23"/>
        </w:rPr>
      </w:pPr>
      <w:r>
        <w:rPr>
          <w:sz w:val="23"/>
        </w:rPr>
        <w:t>The</w:t>
      </w:r>
      <w:r>
        <w:rPr>
          <w:spacing w:val="-15"/>
          <w:sz w:val="23"/>
        </w:rPr>
        <w:t xml:space="preserve"> </w:t>
      </w:r>
      <w:r>
        <w:rPr>
          <w:sz w:val="23"/>
        </w:rPr>
        <w:t>Board’s</w:t>
      </w:r>
      <w:r>
        <w:rPr>
          <w:spacing w:val="-14"/>
          <w:sz w:val="23"/>
        </w:rPr>
        <w:t xml:space="preserve"> </w:t>
      </w:r>
      <w:r>
        <w:rPr>
          <w:sz w:val="23"/>
        </w:rPr>
        <w:t>approval</w:t>
      </w:r>
      <w:r>
        <w:rPr>
          <w:spacing w:val="-15"/>
          <w:sz w:val="23"/>
        </w:rPr>
        <w:t xml:space="preserve"> </w:t>
      </w:r>
      <w:r>
        <w:rPr>
          <w:sz w:val="23"/>
        </w:rPr>
        <w:t>of</w:t>
      </w:r>
      <w:r>
        <w:rPr>
          <w:spacing w:val="-14"/>
          <w:sz w:val="23"/>
        </w:rPr>
        <w:t xml:space="preserve"> </w:t>
      </w:r>
      <w:r>
        <w:rPr>
          <w:sz w:val="23"/>
        </w:rPr>
        <w:t>a</w:t>
      </w:r>
      <w:r>
        <w:rPr>
          <w:spacing w:val="-14"/>
          <w:sz w:val="23"/>
        </w:rPr>
        <w:t xml:space="preserve"> </w:t>
      </w:r>
      <w:r>
        <w:rPr>
          <w:sz w:val="23"/>
        </w:rPr>
        <w:t>hotel</w:t>
      </w:r>
      <w:r>
        <w:rPr>
          <w:spacing w:val="-15"/>
          <w:sz w:val="23"/>
        </w:rPr>
        <w:t xml:space="preserve"> </w:t>
      </w:r>
      <w:r>
        <w:rPr>
          <w:sz w:val="23"/>
        </w:rPr>
        <w:t>or</w:t>
      </w:r>
      <w:r>
        <w:rPr>
          <w:spacing w:val="-14"/>
          <w:sz w:val="23"/>
        </w:rPr>
        <w:t xml:space="preserve"> </w:t>
      </w:r>
      <w:r>
        <w:rPr>
          <w:sz w:val="23"/>
        </w:rPr>
        <w:t>registered</w:t>
      </w:r>
      <w:r>
        <w:rPr>
          <w:spacing w:val="-14"/>
          <w:sz w:val="23"/>
        </w:rPr>
        <w:t xml:space="preserve"> </w:t>
      </w:r>
      <w:r>
        <w:rPr>
          <w:sz w:val="23"/>
        </w:rPr>
        <w:t>club</w:t>
      </w:r>
      <w:r>
        <w:rPr>
          <w:spacing w:val="-15"/>
          <w:sz w:val="23"/>
        </w:rPr>
        <w:t xml:space="preserve"> </w:t>
      </w:r>
      <w:r>
        <w:rPr>
          <w:sz w:val="23"/>
        </w:rPr>
        <w:t>having</w:t>
      </w:r>
      <w:r>
        <w:rPr>
          <w:spacing w:val="-14"/>
          <w:sz w:val="23"/>
        </w:rPr>
        <w:t xml:space="preserve"> </w:t>
      </w:r>
      <w:r>
        <w:rPr>
          <w:sz w:val="23"/>
        </w:rPr>
        <w:t>the</w:t>
      </w:r>
      <w:r>
        <w:rPr>
          <w:spacing w:val="-15"/>
          <w:sz w:val="23"/>
        </w:rPr>
        <w:t xml:space="preserve"> </w:t>
      </w:r>
      <w:r>
        <w:rPr>
          <w:sz w:val="23"/>
        </w:rPr>
        <w:t>3-hour shutdown period may</w:t>
      </w:r>
      <w:r>
        <w:rPr>
          <w:spacing w:val="-6"/>
          <w:sz w:val="23"/>
        </w:rPr>
        <w:t xml:space="preserve"> </w:t>
      </w:r>
      <w:r>
        <w:rPr>
          <w:sz w:val="23"/>
        </w:rPr>
        <w:t>be given only</w:t>
      </w:r>
      <w:r>
        <w:rPr>
          <w:spacing w:val="-6"/>
          <w:sz w:val="23"/>
        </w:rPr>
        <w:t xml:space="preserve"> </w:t>
      </w:r>
      <w:r>
        <w:rPr>
          <w:sz w:val="23"/>
        </w:rPr>
        <w:t>if the Board is satisfied:</w:t>
      </w:r>
    </w:p>
    <w:p w:rsidR="00563BC8" w:rsidRDefault="00334391">
      <w:pPr>
        <w:pStyle w:val="ListParagraph"/>
        <w:numPr>
          <w:ilvl w:val="2"/>
          <w:numId w:val="64"/>
        </w:numPr>
        <w:tabs>
          <w:tab w:val="left" w:pos="2364"/>
          <w:tab w:val="left" w:pos="2367"/>
        </w:tabs>
        <w:spacing w:line="223" w:lineRule="auto"/>
        <w:ind w:right="633"/>
        <w:jc w:val="both"/>
        <w:rPr>
          <w:sz w:val="23"/>
        </w:rPr>
      </w:pPr>
      <w:r>
        <w:rPr>
          <w:sz w:val="23"/>
        </w:rPr>
        <w:t>that</w:t>
      </w:r>
      <w:r>
        <w:rPr>
          <w:spacing w:val="-15"/>
          <w:sz w:val="23"/>
        </w:rPr>
        <w:t xml:space="preserve"> </w:t>
      </w:r>
      <w:r>
        <w:rPr>
          <w:sz w:val="23"/>
        </w:rPr>
        <w:t>the</w:t>
      </w:r>
      <w:r>
        <w:rPr>
          <w:spacing w:val="-14"/>
          <w:sz w:val="23"/>
        </w:rPr>
        <w:t xml:space="preserve"> </w:t>
      </w:r>
      <w:r>
        <w:rPr>
          <w:sz w:val="23"/>
        </w:rPr>
        <w:t>local</w:t>
      </w:r>
      <w:r>
        <w:rPr>
          <w:spacing w:val="-13"/>
          <w:sz w:val="23"/>
        </w:rPr>
        <w:t xml:space="preserve"> </w:t>
      </w:r>
      <w:r>
        <w:rPr>
          <w:sz w:val="23"/>
        </w:rPr>
        <w:t>consent</w:t>
      </w:r>
      <w:r>
        <w:rPr>
          <w:spacing w:val="-14"/>
          <w:sz w:val="23"/>
        </w:rPr>
        <w:t xml:space="preserve"> </w:t>
      </w:r>
      <w:r>
        <w:rPr>
          <w:sz w:val="23"/>
        </w:rPr>
        <w:t>authority</w:t>
      </w:r>
      <w:r>
        <w:rPr>
          <w:spacing w:val="-15"/>
          <w:sz w:val="23"/>
        </w:rPr>
        <w:t xml:space="preserve"> </w:t>
      </w:r>
      <w:r>
        <w:rPr>
          <w:sz w:val="23"/>
        </w:rPr>
        <w:t>for</w:t>
      </w:r>
      <w:r>
        <w:rPr>
          <w:spacing w:val="-14"/>
          <w:sz w:val="23"/>
        </w:rPr>
        <w:t xml:space="preserve"> </w:t>
      </w:r>
      <w:r>
        <w:rPr>
          <w:sz w:val="23"/>
        </w:rPr>
        <w:t>the</w:t>
      </w:r>
      <w:r>
        <w:rPr>
          <w:spacing w:val="-14"/>
          <w:sz w:val="23"/>
        </w:rPr>
        <w:t xml:space="preserve"> </w:t>
      </w:r>
      <w:r>
        <w:rPr>
          <w:sz w:val="23"/>
        </w:rPr>
        <w:t>area</w:t>
      </w:r>
      <w:r>
        <w:rPr>
          <w:spacing w:val="-14"/>
          <w:sz w:val="23"/>
        </w:rPr>
        <w:t xml:space="preserve"> </w:t>
      </w:r>
      <w:r>
        <w:rPr>
          <w:sz w:val="23"/>
        </w:rPr>
        <w:t>in</w:t>
      </w:r>
      <w:r>
        <w:rPr>
          <w:spacing w:val="-13"/>
          <w:sz w:val="23"/>
        </w:rPr>
        <w:t xml:space="preserve"> </w:t>
      </w:r>
      <w:r>
        <w:rPr>
          <w:sz w:val="23"/>
        </w:rPr>
        <w:t>which</w:t>
      </w:r>
      <w:r>
        <w:rPr>
          <w:spacing w:val="-13"/>
          <w:sz w:val="23"/>
        </w:rPr>
        <w:t xml:space="preserve"> </w:t>
      </w:r>
      <w:r>
        <w:rPr>
          <w:sz w:val="23"/>
        </w:rPr>
        <w:t>the</w:t>
      </w:r>
      <w:r>
        <w:rPr>
          <w:spacing w:val="-14"/>
          <w:sz w:val="23"/>
        </w:rPr>
        <w:t xml:space="preserve"> </w:t>
      </w:r>
      <w:r>
        <w:rPr>
          <w:sz w:val="23"/>
        </w:rPr>
        <w:t>hotel or club is situated has agreed to the hotel or club operating approved gaming machines between 4 am and 6 am, and between 9 am and 10 am on the days on which the 3-hour shutdown period is to operate, and</w:t>
      </w:r>
    </w:p>
    <w:p w:rsidR="00563BC8" w:rsidRDefault="00334391">
      <w:pPr>
        <w:pStyle w:val="ListParagraph"/>
        <w:numPr>
          <w:ilvl w:val="2"/>
          <w:numId w:val="64"/>
        </w:numPr>
        <w:tabs>
          <w:tab w:val="left" w:pos="2365"/>
          <w:tab w:val="left" w:pos="2367"/>
        </w:tabs>
        <w:spacing w:before="81" w:line="223" w:lineRule="auto"/>
        <w:ind w:right="638"/>
        <w:jc w:val="both"/>
        <w:rPr>
          <w:sz w:val="23"/>
        </w:rPr>
      </w:pPr>
      <w:proofErr w:type="gramStart"/>
      <w:r>
        <w:rPr>
          <w:sz w:val="23"/>
        </w:rPr>
        <w:t>that</w:t>
      </w:r>
      <w:proofErr w:type="gramEnd"/>
      <w:r>
        <w:rPr>
          <w:sz w:val="23"/>
        </w:rPr>
        <w:t xml:space="preserve"> the hotelier or club has complied with such harm </w:t>
      </w:r>
      <w:proofErr w:type="spellStart"/>
      <w:r>
        <w:rPr>
          <w:spacing w:val="-4"/>
          <w:sz w:val="23"/>
        </w:rPr>
        <w:t>minimisation</w:t>
      </w:r>
      <w:proofErr w:type="spellEnd"/>
      <w:r>
        <w:rPr>
          <w:spacing w:val="-11"/>
          <w:sz w:val="23"/>
        </w:rPr>
        <w:t xml:space="preserve"> </w:t>
      </w:r>
      <w:r>
        <w:rPr>
          <w:spacing w:val="-4"/>
          <w:sz w:val="23"/>
        </w:rPr>
        <w:t>requirements</w:t>
      </w:r>
      <w:r>
        <w:rPr>
          <w:spacing w:val="-10"/>
          <w:sz w:val="23"/>
        </w:rPr>
        <w:t xml:space="preserve"> </w:t>
      </w:r>
      <w:r>
        <w:rPr>
          <w:spacing w:val="-4"/>
          <w:sz w:val="23"/>
        </w:rPr>
        <w:t>as</w:t>
      </w:r>
      <w:r>
        <w:rPr>
          <w:spacing w:val="-9"/>
          <w:sz w:val="23"/>
        </w:rPr>
        <w:t xml:space="preserve"> </w:t>
      </w:r>
      <w:r>
        <w:rPr>
          <w:spacing w:val="-4"/>
          <w:sz w:val="23"/>
        </w:rPr>
        <w:t>are</w:t>
      </w:r>
      <w:r>
        <w:rPr>
          <w:spacing w:val="-9"/>
          <w:sz w:val="23"/>
        </w:rPr>
        <w:t xml:space="preserve"> </w:t>
      </w:r>
      <w:r>
        <w:rPr>
          <w:spacing w:val="-4"/>
          <w:sz w:val="23"/>
        </w:rPr>
        <w:t>prescribed</w:t>
      </w:r>
      <w:r>
        <w:rPr>
          <w:spacing w:val="-7"/>
          <w:sz w:val="23"/>
        </w:rPr>
        <w:t xml:space="preserve"> </w:t>
      </w:r>
      <w:r>
        <w:rPr>
          <w:spacing w:val="-4"/>
          <w:sz w:val="23"/>
        </w:rPr>
        <w:t>by</w:t>
      </w:r>
      <w:r>
        <w:rPr>
          <w:spacing w:val="-11"/>
          <w:sz w:val="23"/>
        </w:rPr>
        <w:t xml:space="preserve"> </w:t>
      </w:r>
      <w:r>
        <w:rPr>
          <w:spacing w:val="-4"/>
          <w:sz w:val="23"/>
        </w:rPr>
        <w:t>the</w:t>
      </w:r>
      <w:r>
        <w:rPr>
          <w:spacing w:val="-10"/>
          <w:sz w:val="23"/>
        </w:rPr>
        <w:t xml:space="preserve"> </w:t>
      </w:r>
      <w:r>
        <w:rPr>
          <w:spacing w:val="-4"/>
          <w:sz w:val="23"/>
        </w:rPr>
        <w:t xml:space="preserve">regulations </w:t>
      </w:r>
      <w:r>
        <w:rPr>
          <w:sz w:val="23"/>
        </w:rPr>
        <w:t>for the purposes of this section.</w:t>
      </w:r>
    </w:p>
    <w:p w:rsidR="00563BC8" w:rsidRDefault="00334391">
      <w:pPr>
        <w:pStyle w:val="ListParagraph"/>
        <w:numPr>
          <w:ilvl w:val="1"/>
          <w:numId w:val="64"/>
        </w:numPr>
        <w:tabs>
          <w:tab w:val="left" w:pos="1737"/>
        </w:tabs>
        <w:spacing w:before="94"/>
        <w:ind w:left="1737" w:hanging="434"/>
        <w:jc w:val="both"/>
        <w:rPr>
          <w:sz w:val="23"/>
        </w:rPr>
      </w:pPr>
      <w:r>
        <w:rPr>
          <w:spacing w:val="-2"/>
          <w:sz w:val="23"/>
        </w:rPr>
        <w:t>The</w:t>
      </w:r>
      <w:r>
        <w:rPr>
          <w:spacing w:val="-7"/>
          <w:sz w:val="23"/>
        </w:rPr>
        <w:t xml:space="preserve"> </w:t>
      </w:r>
      <w:r>
        <w:rPr>
          <w:spacing w:val="-2"/>
          <w:sz w:val="23"/>
        </w:rPr>
        <w:t>Board’s</w:t>
      </w:r>
      <w:r>
        <w:rPr>
          <w:spacing w:val="-6"/>
          <w:sz w:val="23"/>
        </w:rPr>
        <w:t xml:space="preserve"> </w:t>
      </w:r>
      <w:r>
        <w:rPr>
          <w:spacing w:val="-2"/>
          <w:sz w:val="23"/>
        </w:rPr>
        <w:t>approval</w:t>
      </w:r>
      <w:r>
        <w:rPr>
          <w:spacing w:val="-6"/>
          <w:sz w:val="23"/>
        </w:rPr>
        <w:t xml:space="preserve"> </w:t>
      </w:r>
      <w:r>
        <w:rPr>
          <w:spacing w:val="-2"/>
          <w:sz w:val="23"/>
        </w:rPr>
        <w:t>under</w:t>
      </w:r>
      <w:r>
        <w:rPr>
          <w:spacing w:val="-7"/>
          <w:sz w:val="23"/>
        </w:rPr>
        <w:t xml:space="preserve"> </w:t>
      </w:r>
      <w:r>
        <w:rPr>
          <w:spacing w:val="-2"/>
          <w:sz w:val="23"/>
        </w:rPr>
        <w:t>this</w:t>
      </w:r>
      <w:r>
        <w:rPr>
          <w:spacing w:val="-6"/>
          <w:sz w:val="23"/>
        </w:rPr>
        <w:t xml:space="preserve"> </w:t>
      </w:r>
      <w:r>
        <w:rPr>
          <w:spacing w:val="-2"/>
          <w:sz w:val="23"/>
        </w:rPr>
        <w:t>section:</w:t>
      </w:r>
    </w:p>
    <w:p w:rsidR="00563BC8" w:rsidRDefault="00334391">
      <w:pPr>
        <w:pStyle w:val="ListParagraph"/>
        <w:numPr>
          <w:ilvl w:val="2"/>
          <w:numId w:val="64"/>
        </w:numPr>
        <w:tabs>
          <w:tab w:val="left" w:pos="2364"/>
        </w:tabs>
        <w:spacing w:before="64"/>
        <w:ind w:left="2364" w:hanging="624"/>
        <w:jc w:val="both"/>
        <w:rPr>
          <w:sz w:val="23"/>
        </w:rPr>
      </w:pPr>
      <w:r>
        <w:rPr>
          <w:sz w:val="23"/>
        </w:rPr>
        <w:t>is</w:t>
      </w:r>
      <w:r>
        <w:rPr>
          <w:spacing w:val="-11"/>
          <w:sz w:val="23"/>
        </w:rPr>
        <w:t xml:space="preserve"> </w:t>
      </w:r>
      <w:r>
        <w:rPr>
          <w:sz w:val="23"/>
        </w:rPr>
        <w:t>to</w:t>
      </w:r>
      <w:r>
        <w:rPr>
          <w:spacing w:val="-11"/>
          <w:sz w:val="23"/>
        </w:rPr>
        <w:t xml:space="preserve"> </w:t>
      </w:r>
      <w:r>
        <w:rPr>
          <w:sz w:val="23"/>
        </w:rPr>
        <w:t>be</w:t>
      </w:r>
      <w:r>
        <w:rPr>
          <w:spacing w:val="-11"/>
          <w:sz w:val="23"/>
        </w:rPr>
        <w:t xml:space="preserve"> </w:t>
      </w:r>
      <w:r>
        <w:rPr>
          <w:sz w:val="23"/>
        </w:rPr>
        <w:t>in</w:t>
      </w:r>
      <w:r>
        <w:rPr>
          <w:spacing w:val="-11"/>
          <w:sz w:val="23"/>
        </w:rPr>
        <w:t xml:space="preserve"> </w:t>
      </w:r>
      <w:r>
        <w:rPr>
          <w:sz w:val="23"/>
        </w:rPr>
        <w:t>writing,</w:t>
      </w:r>
      <w:r>
        <w:rPr>
          <w:spacing w:val="-12"/>
          <w:sz w:val="23"/>
        </w:rPr>
        <w:t xml:space="preserve"> </w:t>
      </w:r>
      <w:r>
        <w:rPr>
          <w:spacing w:val="-5"/>
          <w:sz w:val="23"/>
        </w:rPr>
        <w:t>and</w:t>
      </w:r>
    </w:p>
    <w:p w:rsidR="00563BC8" w:rsidRDefault="00334391">
      <w:pPr>
        <w:pStyle w:val="ListParagraph"/>
        <w:numPr>
          <w:ilvl w:val="2"/>
          <w:numId w:val="64"/>
        </w:numPr>
        <w:tabs>
          <w:tab w:val="left" w:pos="2365"/>
          <w:tab w:val="left" w:pos="2367"/>
        </w:tabs>
        <w:spacing w:before="77" w:line="223" w:lineRule="auto"/>
        <w:ind w:right="641"/>
        <w:jc w:val="both"/>
        <w:rPr>
          <w:sz w:val="23"/>
        </w:rPr>
      </w:pPr>
      <w:r>
        <w:rPr>
          <w:spacing w:val="-2"/>
          <w:sz w:val="23"/>
        </w:rPr>
        <w:t>is</w:t>
      </w:r>
      <w:r>
        <w:rPr>
          <w:spacing w:val="-9"/>
          <w:sz w:val="23"/>
        </w:rPr>
        <w:t xml:space="preserve"> </w:t>
      </w:r>
      <w:r>
        <w:rPr>
          <w:spacing w:val="-2"/>
          <w:sz w:val="23"/>
        </w:rPr>
        <w:t>subject</w:t>
      </w:r>
      <w:r>
        <w:rPr>
          <w:spacing w:val="-10"/>
          <w:sz w:val="23"/>
        </w:rPr>
        <w:t xml:space="preserve"> </w:t>
      </w:r>
      <w:r>
        <w:rPr>
          <w:spacing w:val="-2"/>
          <w:sz w:val="23"/>
        </w:rPr>
        <w:t>to</w:t>
      </w:r>
      <w:r>
        <w:rPr>
          <w:spacing w:val="-9"/>
          <w:sz w:val="23"/>
        </w:rPr>
        <w:t xml:space="preserve"> </w:t>
      </w:r>
      <w:r>
        <w:rPr>
          <w:spacing w:val="-2"/>
          <w:sz w:val="23"/>
        </w:rPr>
        <w:t>such</w:t>
      </w:r>
      <w:r>
        <w:rPr>
          <w:spacing w:val="-9"/>
          <w:sz w:val="23"/>
        </w:rPr>
        <w:t xml:space="preserve"> </w:t>
      </w:r>
      <w:r>
        <w:rPr>
          <w:spacing w:val="-2"/>
          <w:sz w:val="23"/>
        </w:rPr>
        <w:t>conditions</w:t>
      </w:r>
      <w:r>
        <w:rPr>
          <w:spacing w:val="-9"/>
          <w:sz w:val="23"/>
        </w:rPr>
        <w:t xml:space="preserve"> </w:t>
      </w:r>
      <w:r>
        <w:rPr>
          <w:spacing w:val="-2"/>
          <w:sz w:val="23"/>
        </w:rPr>
        <w:t>as</w:t>
      </w:r>
      <w:r>
        <w:rPr>
          <w:spacing w:val="-9"/>
          <w:sz w:val="23"/>
        </w:rPr>
        <w:t xml:space="preserve"> </w:t>
      </w:r>
      <w:r>
        <w:rPr>
          <w:spacing w:val="-2"/>
          <w:sz w:val="23"/>
        </w:rPr>
        <w:t>the</w:t>
      </w:r>
      <w:r>
        <w:rPr>
          <w:spacing w:val="-10"/>
          <w:sz w:val="23"/>
        </w:rPr>
        <w:t xml:space="preserve"> </w:t>
      </w:r>
      <w:r>
        <w:rPr>
          <w:spacing w:val="-2"/>
          <w:sz w:val="23"/>
        </w:rPr>
        <w:t>Board</w:t>
      </w:r>
      <w:r>
        <w:rPr>
          <w:spacing w:val="-10"/>
          <w:sz w:val="23"/>
        </w:rPr>
        <w:t xml:space="preserve"> </w:t>
      </w:r>
      <w:r>
        <w:rPr>
          <w:spacing w:val="-2"/>
          <w:sz w:val="23"/>
        </w:rPr>
        <w:t>thinks</w:t>
      </w:r>
      <w:r>
        <w:rPr>
          <w:spacing w:val="-10"/>
          <w:sz w:val="23"/>
        </w:rPr>
        <w:t xml:space="preserve"> </w:t>
      </w:r>
      <w:r>
        <w:rPr>
          <w:spacing w:val="-2"/>
          <w:sz w:val="23"/>
        </w:rPr>
        <w:t>fit</w:t>
      </w:r>
      <w:r>
        <w:rPr>
          <w:spacing w:val="-10"/>
          <w:sz w:val="23"/>
        </w:rPr>
        <w:t xml:space="preserve"> </w:t>
      </w:r>
      <w:r>
        <w:rPr>
          <w:spacing w:val="-2"/>
          <w:sz w:val="23"/>
        </w:rPr>
        <w:t>to</w:t>
      </w:r>
      <w:r>
        <w:rPr>
          <w:spacing w:val="-10"/>
          <w:sz w:val="23"/>
        </w:rPr>
        <w:t xml:space="preserve"> </w:t>
      </w:r>
      <w:r>
        <w:rPr>
          <w:spacing w:val="-2"/>
          <w:sz w:val="23"/>
        </w:rPr>
        <w:t xml:space="preserve">impose, </w:t>
      </w:r>
      <w:r>
        <w:rPr>
          <w:spacing w:val="-4"/>
          <w:sz w:val="23"/>
        </w:rPr>
        <w:t>and</w:t>
      </w:r>
    </w:p>
    <w:p w:rsidR="00563BC8" w:rsidRDefault="00334391">
      <w:pPr>
        <w:pStyle w:val="ListParagraph"/>
        <w:numPr>
          <w:ilvl w:val="2"/>
          <w:numId w:val="64"/>
        </w:numPr>
        <w:tabs>
          <w:tab w:val="left" w:pos="2364"/>
          <w:tab w:val="left" w:pos="2367"/>
        </w:tabs>
        <w:spacing w:line="223" w:lineRule="auto"/>
        <w:ind w:right="641"/>
        <w:jc w:val="both"/>
        <w:rPr>
          <w:sz w:val="23"/>
        </w:rPr>
      </w:pPr>
      <w:proofErr w:type="gramStart"/>
      <w:r>
        <w:rPr>
          <w:sz w:val="23"/>
        </w:rPr>
        <w:t>may</w:t>
      </w:r>
      <w:proofErr w:type="gramEnd"/>
      <w:r>
        <w:rPr>
          <w:spacing w:val="-15"/>
          <w:sz w:val="23"/>
        </w:rPr>
        <w:t xml:space="preserve"> </w:t>
      </w:r>
      <w:r>
        <w:rPr>
          <w:sz w:val="23"/>
        </w:rPr>
        <w:t>be</w:t>
      </w:r>
      <w:r>
        <w:rPr>
          <w:spacing w:val="-14"/>
          <w:sz w:val="23"/>
        </w:rPr>
        <w:t xml:space="preserve"> </w:t>
      </w:r>
      <w:r>
        <w:rPr>
          <w:sz w:val="23"/>
        </w:rPr>
        <w:t>revoked</w:t>
      </w:r>
      <w:r>
        <w:rPr>
          <w:spacing w:val="-15"/>
          <w:sz w:val="23"/>
        </w:rPr>
        <w:t xml:space="preserve"> </w:t>
      </w:r>
      <w:r>
        <w:rPr>
          <w:sz w:val="23"/>
        </w:rPr>
        <w:t>at</w:t>
      </w:r>
      <w:r>
        <w:rPr>
          <w:spacing w:val="-14"/>
          <w:sz w:val="23"/>
        </w:rPr>
        <w:t xml:space="preserve"> </w:t>
      </w:r>
      <w:r>
        <w:rPr>
          <w:sz w:val="23"/>
        </w:rPr>
        <w:t>any</w:t>
      </w:r>
      <w:r>
        <w:rPr>
          <w:spacing w:val="-14"/>
          <w:sz w:val="23"/>
        </w:rPr>
        <w:t xml:space="preserve"> </w:t>
      </w:r>
      <w:r>
        <w:rPr>
          <w:sz w:val="23"/>
        </w:rPr>
        <w:t>time</w:t>
      </w:r>
      <w:r>
        <w:rPr>
          <w:spacing w:val="-15"/>
          <w:sz w:val="23"/>
        </w:rPr>
        <w:t xml:space="preserve"> </w:t>
      </w:r>
      <w:r>
        <w:rPr>
          <w:sz w:val="23"/>
        </w:rPr>
        <w:t>by</w:t>
      </w:r>
      <w:r>
        <w:rPr>
          <w:spacing w:val="-14"/>
          <w:sz w:val="23"/>
        </w:rPr>
        <w:t xml:space="preserve"> </w:t>
      </w:r>
      <w:r>
        <w:rPr>
          <w:sz w:val="23"/>
        </w:rPr>
        <w:t>the</w:t>
      </w:r>
      <w:r>
        <w:rPr>
          <w:spacing w:val="-14"/>
          <w:sz w:val="23"/>
        </w:rPr>
        <w:t xml:space="preserve"> </w:t>
      </w:r>
      <w:r>
        <w:rPr>
          <w:sz w:val="23"/>
        </w:rPr>
        <w:t>Board</w:t>
      </w:r>
      <w:r>
        <w:rPr>
          <w:spacing w:val="-15"/>
          <w:sz w:val="23"/>
        </w:rPr>
        <w:t xml:space="preserve"> </w:t>
      </w:r>
      <w:r>
        <w:rPr>
          <w:sz w:val="23"/>
        </w:rPr>
        <w:t>for</w:t>
      </w:r>
      <w:r>
        <w:rPr>
          <w:spacing w:val="-14"/>
          <w:sz w:val="23"/>
        </w:rPr>
        <w:t xml:space="preserve"> </w:t>
      </w:r>
      <w:r>
        <w:rPr>
          <w:sz w:val="23"/>
        </w:rPr>
        <w:t>such</w:t>
      </w:r>
      <w:r>
        <w:rPr>
          <w:spacing w:val="-15"/>
          <w:sz w:val="23"/>
        </w:rPr>
        <w:t xml:space="preserve"> </w:t>
      </w:r>
      <w:r>
        <w:rPr>
          <w:sz w:val="23"/>
        </w:rPr>
        <w:t>reason</w:t>
      </w:r>
      <w:r>
        <w:rPr>
          <w:spacing w:val="-14"/>
          <w:sz w:val="23"/>
        </w:rPr>
        <w:t xml:space="preserve"> </w:t>
      </w:r>
      <w:r>
        <w:rPr>
          <w:sz w:val="23"/>
        </w:rPr>
        <w:t>as</w:t>
      </w:r>
      <w:r>
        <w:rPr>
          <w:spacing w:val="-14"/>
          <w:sz w:val="23"/>
        </w:rPr>
        <w:t xml:space="preserve"> </w:t>
      </w:r>
      <w:r>
        <w:rPr>
          <w:sz w:val="23"/>
        </w:rPr>
        <w:t>it thinks fit.</w:t>
      </w:r>
    </w:p>
    <w:p w:rsidR="00563BC8" w:rsidRDefault="00563BC8">
      <w:pPr>
        <w:spacing w:line="223" w:lineRule="auto"/>
        <w:jc w:val="both"/>
        <w:rPr>
          <w:sz w:val="23"/>
        </w:rPr>
        <w:sectPr w:rsidR="00563BC8">
          <w:headerReference w:type="even" r:id="rId67"/>
          <w:headerReference w:type="default" r:id="rId68"/>
          <w:footerReference w:type="even" r:id="rId69"/>
          <w:footerReference w:type="default" r:id="rId70"/>
          <w:pgSz w:w="11900" w:h="16840"/>
          <w:pgMar w:top="2940" w:right="1680" w:bottom="2100" w:left="1680" w:header="2751" w:footer="1910" w:gutter="0"/>
          <w:pgNumType w:start="30"/>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4"/>
          <w:sz w:val="18"/>
        </w:rPr>
        <w:t xml:space="preserve">Gambling harm </w:t>
      </w:r>
      <w:proofErr w:type="spellStart"/>
      <w:r>
        <w:rPr>
          <w:rFonts w:ascii="Arial"/>
          <w:spacing w:val="-4"/>
          <w:sz w:val="18"/>
        </w:rPr>
        <w:t>minimisation</w:t>
      </w:r>
      <w:proofErr w:type="spellEnd"/>
      <w:r>
        <w:rPr>
          <w:rFonts w:ascii="Arial"/>
          <w:spacing w:val="-4"/>
          <w:sz w:val="18"/>
        </w:rPr>
        <w:t xml:space="preserve"> measures</w:t>
      </w:r>
      <w:r>
        <w:rPr>
          <w:rFonts w:ascii="Arial"/>
          <w:sz w:val="18"/>
        </w:rPr>
        <w:tab/>
      </w:r>
      <w:r>
        <w:rPr>
          <w:rFonts w:ascii="Arial"/>
          <w:spacing w:val="-4"/>
          <w:sz w:val="18"/>
        </w:rPr>
        <w:t>Part</w:t>
      </w:r>
      <w:r>
        <w:rPr>
          <w:rFonts w:ascii="Arial"/>
          <w:spacing w:val="-8"/>
          <w:sz w:val="18"/>
        </w:rPr>
        <w:t xml:space="preserve"> </w:t>
      </w:r>
      <w:r>
        <w:rPr>
          <w:rFonts w:ascii="Arial"/>
          <w:spacing w:val="-10"/>
          <w:sz w:val="18"/>
        </w:rPr>
        <w:t>4</w:t>
      </w:r>
    </w:p>
    <w:p w:rsidR="00563BC8" w:rsidRDefault="00334391">
      <w:pPr>
        <w:tabs>
          <w:tab w:val="left" w:pos="6696"/>
        </w:tabs>
        <w:spacing w:before="53"/>
        <w:ind w:left="644"/>
        <w:rPr>
          <w:rFonts w:ascii="Arial"/>
          <w:sz w:val="18"/>
        </w:rPr>
      </w:pPr>
      <w:r>
        <w:rPr>
          <w:rFonts w:ascii="Arial"/>
          <w:spacing w:val="-6"/>
          <w:sz w:val="18"/>
        </w:rPr>
        <w:t>Mandatory</w:t>
      </w:r>
      <w:r>
        <w:rPr>
          <w:rFonts w:ascii="Arial"/>
          <w:sz w:val="18"/>
        </w:rPr>
        <w:t xml:space="preserve"> </w:t>
      </w:r>
      <w:r>
        <w:rPr>
          <w:rFonts w:ascii="Arial"/>
          <w:spacing w:val="-6"/>
          <w:sz w:val="18"/>
        </w:rPr>
        <w:t>shutting</w:t>
      </w:r>
      <w:r>
        <w:rPr>
          <w:rFonts w:ascii="Arial"/>
          <w:spacing w:val="2"/>
          <w:sz w:val="18"/>
        </w:rPr>
        <w:t xml:space="preserve"> </w:t>
      </w:r>
      <w:r>
        <w:rPr>
          <w:rFonts w:ascii="Arial"/>
          <w:spacing w:val="-6"/>
          <w:sz w:val="18"/>
        </w:rPr>
        <w:t>down</w:t>
      </w:r>
      <w:r>
        <w:rPr>
          <w:rFonts w:ascii="Arial"/>
          <w:spacing w:val="3"/>
          <w:sz w:val="18"/>
        </w:rPr>
        <w:t xml:space="preserve"> </w:t>
      </w:r>
      <w:r>
        <w:rPr>
          <w:rFonts w:ascii="Arial"/>
          <w:spacing w:val="-6"/>
          <w:sz w:val="18"/>
        </w:rPr>
        <w:t>of</w:t>
      </w:r>
      <w:r>
        <w:rPr>
          <w:rFonts w:ascii="Arial"/>
          <w:spacing w:val="2"/>
          <w:sz w:val="18"/>
        </w:rPr>
        <w:t xml:space="preserve"> </w:t>
      </w:r>
      <w:r>
        <w:rPr>
          <w:rFonts w:ascii="Arial"/>
          <w:spacing w:val="-6"/>
          <w:sz w:val="18"/>
        </w:rPr>
        <w:t>gaming</w:t>
      </w:r>
      <w:r>
        <w:rPr>
          <w:rFonts w:ascii="Arial"/>
          <w:spacing w:val="3"/>
          <w:sz w:val="18"/>
        </w:rPr>
        <w:t xml:space="preserve"> </w:t>
      </w:r>
      <w:r>
        <w:rPr>
          <w:rFonts w:ascii="Arial"/>
          <w:spacing w:val="-6"/>
          <w:sz w:val="18"/>
        </w:rPr>
        <w:t>machines</w:t>
      </w:r>
      <w:r>
        <w:rPr>
          <w:rFonts w:ascii="Arial"/>
          <w:sz w:val="18"/>
        </w:rPr>
        <w:tab/>
      </w:r>
      <w:r>
        <w:rPr>
          <w:rFonts w:ascii="Arial"/>
          <w:spacing w:val="-5"/>
          <w:sz w:val="18"/>
        </w:rPr>
        <w:t>Division</w:t>
      </w:r>
      <w:r>
        <w:rPr>
          <w:rFonts w:ascii="Arial"/>
          <w:sz w:val="18"/>
        </w:rPr>
        <w:t xml:space="preserve"> </w:t>
      </w:r>
      <w:r>
        <w:rPr>
          <w:rFonts w:ascii="Arial"/>
          <w:spacing w:val="-10"/>
          <w:sz w:val="18"/>
        </w:rPr>
        <w:t>2</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01664"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2C15D4" id="Graphic 173" o:spid="_x0000_s1026" style="position:absolute;margin-left:116.3pt;margin-top:3.85pt;width:362.65pt;height:.25pt;z-index:-15714816;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42"/>
        <w:ind w:left="0"/>
        <w:jc w:val="left"/>
        <w:rPr>
          <w:rFonts w:ascii="Arial"/>
          <w:sz w:val="21"/>
        </w:rPr>
      </w:pPr>
    </w:p>
    <w:p w:rsidR="00563BC8" w:rsidRDefault="00334391">
      <w:pPr>
        <w:pStyle w:val="ListParagraph"/>
        <w:numPr>
          <w:ilvl w:val="0"/>
          <w:numId w:val="64"/>
        </w:numPr>
        <w:tabs>
          <w:tab w:val="left" w:pos="1289"/>
        </w:tabs>
        <w:spacing w:before="0"/>
        <w:ind w:hanging="489"/>
        <w:jc w:val="left"/>
        <w:rPr>
          <w:rFonts w:ascii="Arial" w:hAnsi="Arial"/>
          <w:b/>
          <w:sz w:val="21"/>
        </w:rPr>
      </w:pPr>
      <w:r>
        <w:rPr>
          <w:rFonts w:ascii="Arial" w:hAnsi="Arial"/>
          <w:b/>
          <w:spacing w:val="-6"/>
          <w:sz w:val="21"/>
        </w:rPr>
        <w:t>Approval</w:t>
      </w:r>
      <w:r>
        <w:rPr>
          <w:rFonts w:ascii="Arial" w:hAnsi="Arial"/>
          <w:b/>
          <w:spacing w:val="-3"/>
          <w:sz w:val="21"/>
        </w:rPr>
        <w:t xml:space="preserve"> </w:t>
      </w:r>
      <w:r>
        <w:rPr>
          <w:rFonts w:ascii="Arial" w:hAnsi="Arial"/>
          <w:b/>
          <w:spacing w:val="-6"/>
          <w:sz w:val="21"/>
        </w:rPr>
        <w:t>of</w:t>
      </w:r>
      <w:r>
        <w:rPr>
          <w:rFonts w:ascii="Arial" w:hAnsi="Arial"/>
          <w:b/>
          <w:spacing w:val="-2"/>
          <w:sz w:val="21"/>
        </w:rPr>
        <w:t xml:space="preserve"> </w:t>
      </w:r>
      <w:r>
        <w:rPr>
          <w:rFonts w:ascii="Arial" w:hAnsi="Arial"/>
          <w:b/>
          <w:spacing w:val="-6"/>
          <w:sz w:val="21"/>
        </w:rPr>
        <w:t>different</w:t>
      </w:r>
      <w:r>
        <w:rPr>
          <w:rFonts w:ascii="Arial" w:hAnsi="Arial"/>
          <w:b/>
          <w:spacing w:val="-3"/>
          <w:sz w:val="21"/>
        </w:rPr>
        <w:t xml:space="preserve"> </w:t>
      </w:r>
      <w:r>
        <w:rPr>
          <w:rFonts w:ascii="Arial" w:hAnsi="Arial"/>
          <w:b/>
          <w:spacing w:val="-6"/>
          <w:sz w:val="21"/>
        </w:rPr>
        <w:t>shutdown</w:t>
      </w:r>
      <w:r>
        <w:rPr>
          <w:rFonts w:ascii="Arial" w:hAnsi="Arial"/>
          <w:b/>
          <w:spacing w:val="-4"/>
          <w:sz w:val="21"/>
        </w:rPr>
        <w:t xml:space="preserve"> </w:t>
      </w:r>
      <w:r>
        <w:rPr>
          <w:rFonts w:ascii="Arial" w:hAnsi="Arial"/>
          <w:b/>
          <w:spacing w:val="-6"/>
          <w:sz w:val="21"/>
        </w:rPr>
        <w:t>periods</w:t>
      </w:r>
      <w:r>
        <w:rPr>
          <w:rFonts w:ascii="Arial" w:hAnsi="Arial"/>
          <w:b/>
          <w:spacing w:val="-5"/>
          <w:sz w:val="21"/>
        </w:rPr>
        <w:t xml:space="preserve"> </w:t>
      </w:r>
      <w:r>
        <w:rPr>
          <w:rFonts w:ascii="Arial" w:hAnsi="Arial"/>
          <w:b/>
          <w:spacing w:val="-6"/>
          <w:sz w:val="21"/>
        </w:rPr>
        <w:t>for</w:t>
      </w:r>
      <w:r>
        <w:rPr>
          <w:rFonts w:ascii="Arial" w:hAnsi="Arial"/>
          <w:b/>
          <w:spacing w:val="-2"/>
          <w:sz w:val="21"/>
        </w:rPr>
        <w:t xml:space="preserve"> </w:t>
      </w:r>
      <w:r>
        <w:rPr>
          <w:rFonts w:ascii="Arial" w:hAnsi="Arial"/>
          <w:b/>
          <w:spacing w:val="-6"/>
          <w:sz w:val="21"/>
        </w:rPr>
        <w:t>“early</w:t>
      </w:r>
      <w:r>
        <w:rPr>
          <w:rFonts w:ascii="Arial" w:hAnsi="Arial"/>
          <w:b/>
          <w:spacing w:val="-10"/>
          <w:sz w:val="21"/>
        </w:rPr>
        <w:t xml:space="preserve"> </w:t>
      </w:r>
      <w:r>
        <w:rPr>
          <w:rFonts w:ascii="Arial" w:hAnsi="Arial"/>
          <w:b/>
          <w:spacing w:val="-6"/>
          <w:sz w:val="21"/>
        </w:rPr>
        <w:t>openers”</w:t>
      </w:r>
    </w:p>
    <w:p w:rsidR="00563BC8" w:rsidRDefault="00334391">
      <w:pPr>
        <w:pStyle w:val="ListParagraph"/>
        <w:numPr>
          <w:ilvl w:val="1"/>
          <w:numId w:val="64"/>
        </w:numPr>
        <w:tabs>
          <w:tab w:val="left" w:pos="1737"/>
          <w:tab w:val="left" w:pos="1740"/>
        </w:tabs>
        <w:spacing w:before="99" w:line="223" w:lineRule="auto"/>
        <w:ind w:right="636"/>
        <w:jc w:val="both"/>
        <w:rPr>
          <w:sz w:val="23"/>
        </w:rPr>
      </w:pPr>
      <w:r>
        <w:rPr>
          <w:sz w:val="23"/>
        </w:rPr>
        <w:t>This</w:t>
      </w:r>
      <w:r>
        <w:rPr>
          <w:spacing w:val="-9"/>
          <w:sz w:val="23"/>
        </w:rPr>
        <w:t xml:space="preserve"> </w:t>
      </w:r>
      <w:r>
        <w:rPr>
          <w:sz w:val="23"/>
        </w:rPr>
        <w:t>section</w:t>
      </w:r>
      <w:r>
        <w:rPr>
          <w:spacing w:val="-9"/>
          <w:sz w:val="23"/>
        </w:rPr>
        <w:t xml:space="preserve"> </w:t>
      </w:r>
      <w:r>
        <w:rPr>
          <w:sz w:val="23"/>
        </w:rPr>
        <w:t>applies</w:t>
      </w:r>
      <w:r>
        <w:rPr>
          <w:spacing w:val="-9"/>
          <w:sz w:val="23"/>
        </w:rPr>
        <w:t xml:space="preserve"> </w:t>
      </w:r>
      <w:r>
        <w:rPr>
          <w:sz w:val="23"/>
        </w:rPr>
        <w:t>in</w:t>
      </w:r>
      <w:r>
        <w:rPr>
          <w:spacing w:val="-9"/>
          <w:sz w:val="23"/>
        </w:rPr>
        <w:t xml:space="preserve"> </w:t>
      </w:r>
      <w:r>
        <w:rPr>
          <w:sz w:val="23"/>
        </w:rPr>
        <w:t>relation</w:t>
      </w:r>
      <w:r>
        <w:rPr>
          <w:spacing w:val="-9"/>
          <w:sz w:val="23"/>
        </w:rPr>
        <w:t xml:space="preserve"> </w:t>
      </w:r>
      <w:r>
        <w:rPr>
          <w:sz w:val="23"/>
        </w:rPr>
        <w:t>to</w:t>
      </w:r>
      <w:r>
        <w:rPr>
          <w:spacing w:val="-9"/>
          <w:sz w:val="23"/>
        </w:rPr>
        <w:t xml:space="preserve"> </w:t>
      </w:r>
      <w:r>
        <w:rPr>
          <w:sz w:val="23"/>
        </w:rPr>
        <w:t>a</w:t>
      </w:r>
      <w:r>
        <w:rPr>
          <w:spacing w:val="-9"/>
          <w:sz w:val="23"/>
        </w:rPr>
        <w:t xml:space="preserve"> </w:t>
      </w:r>
      <w:r>
        <w:rPr>
          <w:sz w:val="23"/>
        </w:rPr>
        <w:t>hotel</w:t>
      </w:r>
      <w:r>
        <w:rPr>
          <w:spacing w:val="-9"/>
          <w:sz w:val="23"/>
        </w:rPr>
        <w:t xml:space="preserve"> </w:t>
      </w:r>
      <w:r>
        <w:rPr>
          <w:sz w:val="23"/>
        </w:rPr>
        <w:t>or</w:t>
      </w:r>
      <w:r>
        <w:rPr>
          <w:spacing w:val="-9"/>
          <w:sz w:val="23"/>
        </w:rPr>
        <w:t xml:space="preserve"> </w:t>
      </w:r>
      <w:r>
        <w:rPr>
          <w:sz w:val="23"/>
        </w:rPr>
        <w:t>registered</w:t>
      </w:r>
      <w:r>
        <w:rPr>
          <w:spacing w:val="-8"/>
          <w:sz w:val="23"/>
        </w:rPr>
        <w:t xml:space="preserve"> </w:t>
      </w:r>
      <w:r>
        <w:rPr>
          <w:sz w:val="23"/>
        </w:rPr>
        <w:t>club</w:t>
      </w:r>
      <w:r>
        <w:rPr>
          <w:spacing w:val="-8"/>
          <w:sz w:val="23"/>
        </w:rPr>
        <w:t xml:space="preserve"> </w:t>
      </w:r>
      <w:r>
        <w:rPr>
          <w:sz w:val="23"/>
        </w:rPr>
        <w:t>if,</w:t>
      </w:r>
      <w:r>
        <w:rPr>
          <w:spacing w:val="-9"/>
          <w:sz w:val="23"/>
        </w:rPr>
        <w:t xml:space="preserve"> </w:t>
      </w:r>
      <w:r>
        <w:rPr>
          <w:sz w:val="23"/>
        </w:rPr>
        <w:t>in</w:t>
      </w:r>
      <w:r>
        <w:rPr>
          <w:spacing w:val="-8"/>
          <w:sz w:val="23"/>
        </w:rPr>
        <w:t xml:space="preserve"> </w:t>
      </w:r>
      <w:r>
        <w:rPr>
          <w:sz w:val="23"/>
        </w:rPr>
        <w:t>the opinion of the Board, the hotel or club:</w:t>
      </w:r>
    </w:p>
    <w:p w:rsidR="00563BC8" w:rsidRDefault="00334391">
      <w:pPr>
        <w:pStyle w:val="ListParagraph"/>
        <w:numPr>
          <w:ilvl w:val="2"/>
          <w:numId w:val="64"/>
        </w:numPr>
        <w:tabs>
          <w:tab w:val="left" w:pos="2364"/>
          <w:tab w:val="left" w:pos="2367"/>
        </w:tabs>
        <w:spacing w:line="223" w:lineRule="auto"/>
        <w:ind w:right="636"/>
        <w:jc w:val="both"/>
        <w:rPr>
          <w:sz w:val="23"/>
        </w:rPr>
      </w:pPr>
      <w:r>
        <w:rPr>
          <w:sz w:val="23"/>
        </w:rPr>
        <w:t>was, on a regular basis before 1 January 1997, open for business before 10 am on at least one day</w:t>
      </w:r>
      <w:r>
        <w:rPr>
          <w:spacing w:val="-4"/>
          <w:sz w:val="23"/>
        </w:rPr>
        <w:t xml:space="preserve"> </w:t>
      </w:r>
      <w:r>
        <w:rPr>
          <w:sz w:val="23"/>
        </w:rPr>
        <w:t>of the week, and</w:t>
      </w:r>
    </w:p>
    <w:p w:rsidR="00563BC8" w:rsidRDefault="00334391">
      <w:pPr>
        <w:pStyle w:val="ListParagraph"/>
        <w:numPr>
          <w:ilvl w:val="2"/>
          <w:numId w:val="64"/>
        </w:numPr>
        <w:tabs>
          <w:tab w:val="left" w:pos="2365"/>
          <w:tab w:val="left" w:pos="2367"/>
        </w:tabs>
        <w:spacing w:before="81" w:line="223" w:lineRule="auto"/>
        <w:ind w:right="636"/>
        <w:jc w:val="both"/>
        <w:rPr>
          <w:sz w:val="23"/>
        </w:rPr>
      </w:pPr>
      <w:r>
        <w:rPr>
          <w:sz w:val="23"/>
        </w:rPr>
        <w:t>was, on a regular basis before 1 January 1997, closed for business between midnight and 10 am for a minimum of 3 hours on at least one day of the week, and</w:t>
      </w:r>
    </w:p>
    <w:p w:rsidR="00563BC8" w:rsidRDefault="00334391">
      <w:pPr>
        <w:pStyle w:val="ListParagraph"/>
        <w:numPr>
          <w:ilvl w:val="2"/>
          <w:numId w:val="64"/>
        </w:numPr>
        <w:tabs>
          <w:tab w:val="left" w:pos="2364"/>
          <w:tab w:val="left" w:pos="2367"/>
        </w:tabs>
        <w:spacing w:before="81" w:line="223" w:lineRule="auto"/>
        <w:ind w:right="635"/>
        <w:jc w:val="both"/>
        <w:rPr>
          <w:sz w:val="23"/>
        </w:rPr>
      </w:pPr>
      <w:proofErr w:type="gramStart"/>
      <w:r>
        <w:rPr>
          <w:sz w:val="23"/>
        </w:rPr>
        <w:t>has</w:t>
      </w:r>
      <w:proofErr w:type="gramEnd"/>
      <w:r>
        <w:rPr>
          <w:sz w:val="23"/>
        </w:rPr>
        <w:t xml:space="preserve"> continued, and is continuing, to open and close on that same basis ever since.</w:t>
      </w:r>
    </w:p>
    <w:p w:rsidR="00563BC8" w:rsidRDefault="00334391">
      <w:pPr>
        <w:pStyle w:val="ListParagraph"/>
        <w:numPr>
          <w:ilvl w:val="1"/>
          <w:numId w:val="64"/>
        </w:numPr>
        <w:tabs>
          <w:tab w:val="left" w:pos="1737"/>
          <w:tab w:val="left" w:pos="1740"/>
        </w:tabs>
        <w:spacing w:before="110" w:line="223" w:lineRule="auto"/>
        <w:ind w:right="635"/>
        <w:jc w:val="both"/>
        <w:rPr>
          <w:sz w:val="23"/>
        </w:rPr>
      </w:pPr>
      <w:r>
        <w:rPr>
          <w:spacing w:val="-4"/>
          <w:sz w:val="23"/>
        </w:rPr>
        <w:t>The</w:t>
      </w:r>
      <w:r>
        <w:rPr>
          <w:spacing w:val="-11"/>
          <w:sz w:val="23"/>
        </w:rPr>
        <w:t xml:space="preserve"> </w:t>
      </w:r>
      <w:r>
        <w:rPr>
          <w:spacing w:val="-4"/>
          <w:sz w:val="23"/>
        </w:rPr>
        <w:t>Board</w:t>
      </w:r>
      <w:r>
        <w:rPr>
          <w:spacing w:val="-10"/>
          <w:sz w:val="23"/>
        </w:rPr>
        <w:t xml:space="preserve"> </w:t>
      </w:r>
      <w:r>
        <w:rPr>
          <w:spacing w:val="-4"/>
          <w:sz w:val="23"/>
        </w:rPr>
        <w:t>may,</w:t>
      </w:r>
      <w:r>
        <w:rPr>
          <w:spacing w:val="-11"/>
          <w:sz w:val="23"/>
        </w:rPr>
        <w:t xml:space="preserve"> </w:t>
      </w:r>
      <w:r>
        <w:rPr>
          <w:spacing w:val="-4"/>
          <w:sz w:val="23"/>
        </w:rPr>
        <w:t>on</w:t>
      </w:r>
      <w:r>
        <w:rPr>
          <w:spacing w:val="-10"/>
          <w:sz w:val="23"/>
        </w:rPr>
        <w:t xml:space="preserve"> </w:t>
      </w:r>
      <w:r>
        <w:rPr>
          <w:spacing w:val="-4"/>
          <w:sz w:val="23"/>
        </w:rPr>
        <w:t>application</w:t>
      </w:r>
      <w:r>
        <w:rPr>
          <w:spacing w:val="-10"/>
          <w:sz w:val="23"/>
        </w:rPr>
        <w:t xml:space="preserve"> </w:t>
      </w:r>
      <w:r>
        <w:rPr>
          <w:spacing w:val="-4"/>
          <w:sz w:val="23"/>
        </w:rPr>
        <w:t>made</w:t>
      </w:r>
      <w:r>
        <w:rPr>
          <w:spacing w:val="-11"/>
          <w:sz w:val="23"/>
        </w:rPr>
        <w:t xml:space="preserve"> </w:t>
      </w:r>
      <w:r>
        <w:rPr>
          <w:spacing w:val="-4"/>
          <w:sz w:val="23"/>
        </w:rPr>
        <w:t>in</w:t>
      </w:r>
      <w:r>
        <w:rPr>
          <w:spacing w:val="-10"/>
          <w:sz w:val="23"/>
        </w:rPr>
        <w:t xml:space="preserve"> </w:t>
      </w:r>
      <w:r>
        <w:rPr>
          <w:spacing w:val="-4"/>
          <w:sz w:val="23"/>
        </w:rPr>
        <w:t>respect</w:t>
      </w:r>
      <w:r>
        <w:rPr>
          <w:spacing w:val="-10"/>
          <w:sz w:val="23"/>
        </w:rPr>
        <w:t xml:space="preserve"> </w:t>
      </w:r>
      <w:r>
        <w:rPr>
          <w:spacing w:val="-4"/>
          <w:sz w:val="23"/>
        </w:rPr>
        <w:t>of</w:t>
      </w:r>
      <w:r>
        <w:rPr>
          <w:spacing w:val="-11"/>
          <w:sz w:val="23"/>
        </w:rPr>
        <w:t xml:space="preserve"> </w:t>
      </w:r>
      <w:r>
        <w:rPr>
          <w:spacing w:val="-4"/>
          <w:sz w:val="23"/>
        </w:rPr>
        <w:t>a</w:t>
      </w:r>
      <w:r>
        <w:rPr>
          <w:spacing w:val="-10"/>
          <w:sz w:val="23"/>
        </w:rPr>
        <w:t xml:space="preserve"> </w:t>
      </w:r>
      <w:r>
        <w:rPr>
          <w:spacing w:val="-4"/>
          <w:sz w:val="23"/>
        </w:rPr>
        <w:t>hotel</w:t>
      </w:r>
      <w:r>
        <w:rPr>
          <w:spacing w:val="-11"/>
          <w:sz w:val="23"/>
        </w:rPr>
        <w:t xml:space="preserve"> </w:t>
      </w:r>
      <w:r>
        <w:rPr>
          <w:spacing w:val="-4"/>
          <w:sz w:val="23"/>
        </w:rPr>
        <w:t>or</w:t>
      </w:r>
      <w:r>
        <w:rPr>
          <w:spacing w:val="-10"/>
          <w:sz w:val="23"/>
        </w:rPr>
        <w:t xml:space="preserve"> </w:t>
      </w:r>
      <w:r>
        <w:rPr>
          <w:spacing w:val="-4"/>
          <w:sz w:val="23"/>
        </w:rPr>
        <w:t>registered club</w:t>
      </w:r>
      <w:r>
        <w:rPr>
          <w:spacing w:val="-8"/>
          <w:sz w:val="23"/>
        </w:rPr>
        <w:t xml:space="preserve"> </w:t>
      </w:r>
      <w:r>
        <w:rPr>
          <w:spacing w:val="-4"/>
          <w:sz w:val="23"/>
        </w:rPr>
        <w:t>to</w:t>
      </w:r>
      <w:r>
        <w:rPr>
          <w:spacing w:val="-8"/>
          <w:sz w:val="23"/>
        </w:rPr>
        <w:t xml:space="preserve"> </w:t>
      </w:r>
      <w:r>
        <w:rPr>
          <w:spacing w:val="-4"/>
          <w:sz w:val="23"/>
        </w:rPr>
        <w:t>which</w:t>
      </w:r>
      <w:r>
        <w:rPr>
          <w:spacing w:val="-8"/>
          <w:sz w:val="23"/>
        </w:rPr>
        <w:t xml:space="preserve"> </w:t>
      </w:r>
      <w:r>
        <w:rPr>
          <w:spacing w:val="-4"/>
          <w:sz w:val="23"/>
        </w:rPr>
        <w:t>this</w:t>
      </w:r>
      <w:r>
        <w:rPr>
          <w:spacing w:val="-10"/>
          <w:sz w:val="23"/>
        </w:rPr>
        <w:t xml:space="preserve"> </w:t>
      </w:r>
      <w:r>
        <w:rPr>
          <w:spacing w:val="-4"/>
          <w:sz w:val="23"/>
        </w:rPr>
        <w:t>section</w:t>
      </w:r>
      <w:r>
        <w:rPr>
          <w:spacing w:val="-10"/>
          <w:sz w:val="23"/>
        </w:rPr>
        <w:t xml:space="preserve"> </w:t>
      </w:r>
      <w:r>
        <w:rPr>
          <w:spacing w:val="-4"/>
          <w:sz w:val="23"/>
        </w:rPr>
        <w:t>applies,</w:t>
      </w:r>
      <w:r>
        <w:rPr>
          <w:spacing w:val="-12"/>
          <w:sz w:val="23"/>
        </w:rPr>
        <w:t xml:space="preserve"> </w:t>
      </w:r>
      <w:r>
        <w:rPr>
          <w:spacing w:val="-4"/>
          <w:sz w:val="23"/>
        </w:rPr>
        <w:t>approve</w:t>
      </w:r>
      <w:r>
        <w:rPr>
          <w:spacing w:val="-9"/>
          <w:sz w:val="23"/>
        </w:rPr>
        <w:t xml:space="preserve"> </w:t>
      </w:r>
      <w:r>
        <w:rPr>
          <w:spacing w:val="-4"/>
          <w:sz w:val="23"/>
        </w:rPr>
        <w:t>of</w:t>
      </w:r>
      <w:r>
        <w:rPr>
          <w:spacing w:val="-10"/>
          <w:sz w:val="23"/>
        </w:rPr>
        <w:t xml:space="preserve"> </w:t>
      </w:r>
      <w:r>
        <w:rPr>
          <w:spacing w:val="-4"/>
          <w:sz w:val="23"/>
        </w:rPr>
        <w:t>the</w:t>
      </w:r>
      <w:r>
        <w:rPr>
          <w:spacing w:val="-9"/>
          <w:sz w:val="23"/>
        </w:rPr>
        <w:t xml:space="preserve"> </w:t>
      </w:r>
      <w:r>
        <w:rPr>
          <w:spacing w:val="-4"/>
          <w:sz w:val="23"/>
        </w:rPr>
        <w:t>hotel</w:t>
      </w:r>
      <w:r>
        <w:rPr>
          <w:spacing w:val="-9"/>
          <w:sz w:val="23"/>
        </w:rPr>
        <w:t xml:space="preserve"> </w:t>
      </w:r>
      <w:r>
        <w:rPr>
          <w:spacing w:val="-4"/>
          <w:sz w:val="23"/>
        </w:rPr>
        <w:t>or</w:t>
      </w:r>
      <w:r>
        <w:rPr>
          <w:spacing w:val="-10"/>
          <w:sz w:val="23"/>
        </w:rPr>
        <w:t xml:space="preserve"> </w:t>
      </w:r>
      <w:r>
        <w:rPr>
          <w:spacing w:val="-4"/>
          <w:sz w:val="23"/>
        </w:rPr>
        <w:t>club</w:t>
      </w:r>
      <w:r>
        <w:rPr>
          <w:spacing w:val="-8"/>
          <w:sz w:val="23"/>
        </w:rPr>
        <w:t xml:space="preserve"> </w:t>
      </w:r>
      <w:r>
        <w:rPr>
          <w:spacing w:val="-4"/>
          <w:sz w:val="23"/>
        </w:rPr>
        <w:t>having:</w:t>
      </w:r>
    </w:p>
    <w:p w:rsidR="00563BC8" w:rsidRDefault="00334391">
      <w:pPr>
        <w:pStyle w:val="ListParagraph"/>
        <w:numPr>
          <w:ilvl w:val="2"/>
          <w:numId w:val="64"/>
        </w:numPr>
        <w:tabs>
          <w:tab w:val="left" w:pos="2364"/>
          <w:tab w:val="left" w:pos="2367"/>
        </w:tabs>
        <w:spacing w:line="223" w:lineRule="auto"/>
        <w:ind w:right="637"/>
        <w:jc w:val="both"/>
        <w:rPr>
          <w:sz w:val="23"/>
        </w:rPr>
      </w:pPr>
      <w:r>
        <w:rPr>
          <w:sz w:val="23"/>
        </w:rPr>
        <w:t xml:space="preserve">during the period starting on the commencement of this Division and ending on 30 April 2003—a different 3-hour </w:t>
      </w:r>
      <w:r>
        <w:rPr>
          <w:spacing w:val="-6"/>
          <w:sz w:val="23"/>
        </w:rPr>
        <w:t>shutdown</w:t>
      </w:r>
      <w:r>
        <w:rPr>
          <w:spacing w:val="-11"/>
          <w:sz w:val="23"/>
        </w:rPr>
        <w:t xml:space="preserve"> </w:t>
      </w:r>
      <w:r>
        <w:rPr>
          <w:spacing w:val="-6"/>
          <w:sz w:val="23"/>
        </w:rPr>
        <w:t>period</w:t>
      </w:r>
      <w:r>
        <w:rPr>
          <w:spacing w:val="-8"/>
          <w:sz w:val="23"/>
        </w:rPr>
        <w:t xml:space="preserve"> </w:t>
      </w:r>
      <w:r>
        <w:rPr>
          <w:spacing w:val="-6"/>
          <w:sz w:val="23"/>
        </w:rPr>
        <w:t>to</w:t>
      </w:r>
      <w:r>
        <w:rPr>
          <w:spacing w:val="-9"/>
          <w:sz w:val="23"/>
        </w:rPr>
        <w:t xml:space="preserve"> </w:t>
      </w:r>
      <w:r>
        <w:rPr>
          <w:spacing w:val="-6"/>
          <w:sz w:val="23"/>
        </w:rPr>
        <w:t>the</w:t>
      </w:r>
      <w:r>
        <w:rPr>
          <w:spacing w:val="-8"/>
          <w:sz w:val="23"/>
        </w:rPr>
        <w:t xml:space="preserve"> </w:t>
      </w:r>
      <w:r>
        <w:rPr>
          <w:spacing w:val="-6"/>
          <w:sz w:val="23"/>
        </w:rPr>
        <w:t>interim</w:t>
      </w:r>
      <w:r>
        <w:rPr>
          <w:spacing w:val="-8"/>
          <w:sz w:val="23"/>
        </w:rPr>
        <w:t xml:space="preserve"> </w:t>
      </w:r>
      <w:r>
        <w:rPr>
          <w:spacing w:val="-6"/>
          <w:sz w:val="23"/>
        </w:rPr>
        <w:t>3-hour</w:t>
      </w:r>
      <w:r>
        <w:rPr>
          <w:spacing w:val="-9"/>
          <w:sz w:val="23"/>
        </w:rPr>
        <w:t xml:space="preserve"> </w:t>
      </w:r>
      <w:r>
        <w:rPr>
          <w:spacing w:val="-6"/>
          <w:sz w:val="23"/>
        </w:rPr>
        <w:t>shutdown</w:t>
      </w:r>
      <w:r>
        <w:rPr>
          <w:spacing w:val="-8"/>
          <w:sz w:val="23"/>
        </w:rPr>
        <w:t xml:space="preserve"> </w:t>
      </w:r>
      <w:r>
        <w:rPr>
          <w:spacing w:val="-6"/>
          <w:sz w:val="23"/>
        </w:rPr>
        <w:t>period</w:t>
      </w:r>
      <w:r>
        <w:rPr>
          <w:spacing w:val="-8"/>
          <w:sz w:val="23"/>
        </w:rPr>
        <w:t xml:space="preserve"> </w:t>
      </w:r>
      <w:r>
        <w:rPr>
          <w:spacing w:val="-6"/>
          <w:sz w:val="23"/>
        </w:rPr>
        <w:t xml:space="preserve">referred </w:t>
      </w:r>
      <w:r>
        <w:rPr>
          <w:sz w:val="23"/>
        </w:rPr>
        <w:t>to in section 38, and</w:t>
      </w:r>
    </w:p>
    <w:p w:rsidR="00563BC8" w:rsidRDefault="00334391">
      <w:pPr>
        <w:pStyle w:val="ListParagraph"/>
        <w:numPr>
          <w:ilvl w:val="2"/>
          <w:numId w:val="64"/>
        </w:numPr>
        <w:tabs>
          <w:tab w:val="left" w:pos="2365"/>
        </w:tabs>
        <w:spacing w:before="67" w:line="255" w:lineRule="exact"/>
        <w:ind w:left="2365" w:hanging="625"/>
        <w:jc w:val="both"/>
        <w:rPr>
          <w:sz w:val="23"/>
        </w:rPr>
      </w:pPr>
      <w:r>
        <w:rPr>
          <w:sz w:val="23"/>
        </w:rPr>
        <w:t>on</w:t>
      </w:r>
      <w:r>
        <w:rPr>
          <w:spacing w:val="-8"/>
          <w:sz w:val="23"/>
        </w:rPr>
        <w:t xml:space="preserve"> </w:t>
      </w:r>
      <w:r>
        <w:rPr>
          <w:sz w:val="23"/>
        </w:rPr>
        <w:t>and</w:t>
      </w:r>
      <w:r>
        <w:rPr>
          <w:spacing w:val="-7"/>
          <w:sz w:val="23"/>
        </w:rPr>
        <w:t xml:space="preserve"> </w:t>
      </w:r>
      <w:r>
        <w:rPr>
          <w:sz w:val="23"/>
        </w:rPr>
        <w:t>from</w:t>
      </w:r>
      <w:r>
        <w:rPr>
          <w:spacing w:val="-9"/>
          <w:sz w:val="23"/>
        </w:rPr>
        <w:t xml:space="preserve"> </w:t>
      </w:r>
      <w:r>
        <w:rPr>
          <w:sz w:val="23"/>
        </w:rPr>
        <w:t>1</w:t>
      </w:r>
      <w:r>
        <w:rPr>
          <w:spacing w:val="-7"/>
          <w:sz w:val="23"/>
        </w:rPr>
        <w:t xml:space="preserve"> </w:t>
      </w:r>
      <w:r>
        <w:rPr>
          <w:sz w:val="23"/>
        </w:rPr>
        <w:t>May</w:t>
      </w:r>
      <w:r>
        <w:rPr>
          <w:spacing w:val="-13"/>
          <w:sz w:val="23"/>
        </w:rPr>
        <w:t xml:space="preserve"> </w:t>
      </w:r>
      <w:r>
        <w:rPr>
          <w:spacing w:val="-4"/>
          <w:sz w:val="23"/>
        </w:rPr>
        <w:t>2003:</w:t>
      </w:r>
    </w:p>
    <w:p w:rsidR="00563BC8" w:rsidRDefault="00334391">
      <w:pPr>
        <w:pStyle w:val="ListParagraph"/>
        <w:numPr>
          <w:ilvl w:val="3"/>
          <w:numId w:val="64"/>
        </w:numPr>
        <w:tabs>
          <w:tab w:val="left" w:pos="3013"/>
          <w:tab w:val="left" w:pos="3017"/>
        </w:tabs>
        <w:spacing w:before="5" w:line="223" w:lineRule="auto"/>
        <w:ind w:right="638"/>
        <w:jc w:val="both"/>
        <w:rPr>
          <w:sz w:val="23"/>
        </w:rPr>
      </w:pPr>
      <w:r>
        <w:rPr>
          <w:spacing w:val="-6"/>
          <w:sz w:val="23"/>
        </w:rPr>
        <w:t>a</w:t>
      </w:r>
      <w:r>
        <w:rPr>
          <w:spacing w:val="-9"/>
          <w:sz w:val="23"/>
        </w:rPr>
        <w:t xml:space="preserve"> </w:t>
      </w:r>
      <w:r>
        <w:rPr>
          <w:spacing w:val="-6"/>
          <w:sz w:val="23"/>
        </w:rPr>
        <w:t>different</w:t>
      </w:r>
      <w:r>
        <w:rPr>
          <w:spacing w:val="-8"/>
          <w:sz w:val="23"/>
        </w:rPr>
        <w:t xml:space="preserve"> </w:t>
      </w:r>
      <w:r>
        <w:rPr>
          <w:spacing w:val="-6"/>
          <w:sz w:val="23"/>
        </w:rPr>
        <w:t>6-hour</w:t>
      </w:r>
      <w:r>
        <w:rPr>
          <w:spacing w:val="-9"/>
          <w:sz w:val="23"/>
        </w:rPr>
        <w:t xml:space="preserve"> </w:t>
      </w:r>
      <w:r>
        <w:rPr>
          <w:spacing w:val="-6"/>
          <w:sz w:val="23"/>
        </w:rPr>
        <w:t>shutdown</w:t>
      </w:r>
      <w:r>
        <w:rPr>
          <w:spacing w:val="-7"/>
          <w:sz w:val="23"/>
        </w:rPr>
        <w:t xml:space="preserve"> </w:t>
      </w:r>
      <w:r>
        <w:rPr>
          <w:spacing w:val="-6"/>
          <w:sz w:val="23"/>
        </w:rPr>
        <w:t>period</w:t>
      </w:r>
      <w:r>
        <w:rPr>
          <w:spacing w:val="-4"/>
          <w:sz w:val="23"/>
        </w:rPr>
        <w:t xml:space="preserve"> </w:t>
      </w:r>
      <w:r>
        <w:rPr>
          <w:spacing w:val="-6"/>
          <w:sz w:val="23"/>
        </w:rPr>
        <w:t>to</w:t>
      </w:r>
      <w:r>
        <w:rPr>
          <w:spacing w:val="-9"/>
          <w:sz w:val="23"/>
        </w:rPr>
        <w:t xml:space="preserve"> </w:t>
      </w:r>
      <w:r>
        <w:rPr>
          <w:spacing w:val="-6"/>
          <w:sz w:val="23"/>
        </w:rPr>
        <w:t>the</w:t>
      </w:r>
      <w:r>
        <w:rPr>
          <w:spacing w:val="-8"/>
          <w:sz w:val="23"/>
        </w:rPr>
        <w:t xml:space="preserve"> </w:t>
      </w:r>
      <w:r>
        <w:rPr>
          <w:spacing w:val="-6"/>
          <w:sz w:val="23"/>
        </w:rPr>
        <w:t>general</w:t>
      </w:r>
      <w:r>
        <w:rPr>
          <w:spacing w:val="-9"/>
          <w:sz w:val="23"/>
        </w:rPr>
        <w:t xml:space="preserve"> </w:t>
      </w:r>
      <w:r>
        <w:rPr>
          <w:spacing w:val="-6"/>
          <w:sz w:val="23"/>
        </w:rPr>
        <w:t xml:space="preserve">6-hour </w:t>
      </w:r>
      <w:r>
        <w:rPr>
          <w:sz w:val="23"/>
        </w:rPr>
        <w:t>shut down period referred to in section 39, and</w:t>
      </w:r>
    </w:p>
    <w:p w:rsidR="00563BC8" w:rsidRDefault="00334391">
      <w:pPr>
        <w:pStyle w:val="ListParagraph"/>
        <w:numPr>
          <w:ilvl w:val="3"/>
          <w:numId w:val="64"/>
        </w:numPr>
        <w:tabs>
          <w:tab w:val="left" w:pos="3015"/>
          <w:tab w:val="left" w:pos="3017"/>
        </w:tabs>
        <w:spacing w:before="0" w:line="223" w:lineRule="auto"/>
        <w:ind w:right="637"/>
        <w:jc w:val="both"/>
        <w:rPr>
          <w:sz w:val="23"/>
        </w:rPr>
      </w:pPr>
      <w:proofErr w:type="gramStart"/>
      <w:r>
        <w:rPr>
          <w:sz w:val="23"/>
        </w:rPr>
        <w:t>a</w:t>
      </w:r>
      <w:proofErr w:type="gramEnd"/>
      <w:r>
        <w:rPr>
          <w:sz w:val="23"/>
        </w:rPr>
        <w:t xml:space="preserve"> different 3-hour shutdown period on Saturdays, Sundays and public holidays to the 3-hour shutdown period referred to in section 40.</w:t>
      </w:r>
    </w:p>
    <w:p w:rsidR="00563BC8" w:rsidRDefault="00334391">
      <w:pPr>
        <w:pStyle w:val="ListParagraph"/>
        <w:numPr>
          <w:ilvl w:val="1"/>
          <w:numId w:val="64"/>
        </w:numPr>
        <w:tabs>
          <w:tab w:val="left" w:pos="1737"/>
          <w:tab w:val="left" w:pos="1740"/>
        </w:tabs>
        <w:spacing w:before="109" w:line="223" w:lineRule="auto"/>
        <w:ind w:right="629"/>
        <w:jc w:val="both"/>
        <w:rPr>
          <w:sz w:val="23"/>
        </w:rPr>
      </w:pPr>
      <w:r>
        <w:rPr>
          <w:spacing w:val="-2"/>
          <w:sz w:val="23"/>
        </w:rPr>
        <w:t>The</w:t>
      </w:r>
      <w:r>
        <w:rPr>
          <w:spacing w:val="-12"/>
          <w:sz w:val="23"/>
        </w:rPr>
        <w:t xml:space="preserve"> </w:t>
      </w:r>
      <w:r>
        <w:rPr>
          <w:spacing w:val="-2"/>
          <w:sz w:val="23"/>
        </w:rPr>
        <w:t>Board</w:t>
      </w:r>
      <w:r>
        <w:rPr>
          <w:spacing w:val="-7"/>
          <w:sz w:val="23"/>
        </w:rPr>
        <w:t xml:space="preserve"> </w:t>
      </w:r>
      <w:r>
        <w:rPr>
          <w:spacing w:val="-2"/>
          <w:sz w:val="23"/>
        </w:rPr>
        <w:t>may</w:t>
      </w:r>
      <w:r>
        <w:rPr>
          <w:spacing w:val="-13"/>
          <w:sz w:val="23"/>
        </w:rPr>
        <w:t xml:space="preserve"> </w:t>
      </w:r>
      <w:r>
        <w:rPr>
          <w:spacing w:val="-2"/>
          <w:sz w:val="23"/>
        </w:rPr>
        <w:t>only</w:t>
      </w:r>
      <w:r>
        <w:rPr>
          <w:spacing w:val="-12"/>
          <w:sz w:val="23"/>
        </w:rPr>
        <w:t xml:space="preserve"> </w:t>
      </w:r>
      <w:r>
        <w:rPr>
          <w:spacing w:val="-2"/>
          <w:sz w:val="23"/>
        </w:rPr>
        <w:t>approve</w:t>
      </w:r>
      <w:r>
        <w:rPr>
          <w:spacing w:val="-8"/>
          <w:sz w:val="23"/>
        </w:rPr>
        <w:t xml:space="preserve"> </w:t>
      </w:r>
      <w:r>
        <w:rPr>
          <w:spacing w:val="-2"/>
          <w:sz w:val="23"/>
        </w:rPr>
        <w:t>of</w:t>
      </w:r>
      <w:r>
        <w:rPr>
          <w:spacing w:val="-10"/>
          <w:sz w:val="23"/>
        </w:rPr>
        <w:t xml:space="preserve"> </w:t>
      </w:r>
      <w:r>
        <w:rPr>
          <w:spacing w:val="-2"/>
          <w:sz w:val="23"/>
        </w:rPr>
        <w:t>a</w:t>
      </w:r>
      <w:r>
        <w:rPr>
          <w:spacing w:val="-9"/>
          <w:sz w:val="23"/>
        </w:rPr>
        <w:t xml:space="preserve"> </w:t>
      </w:r>
      <w:r>
        <w:rPr>
          <w:spacing w:val="-2"/>
          <w:sz w:val="23"/>
        </w:rPr>
        <w:t>hotel</w:t>
      </w:r>
      <w:r>
        <w:rPr>
          <w:spacing w:val="-12"/>
          <w:sz w:val="23"/>
        </w:rPr>
        <w:t xml:space="preserve"> </w:t>
      </w:r>
      <w:r>
        <w:rPr>
          <w:spacing w:val="-2"/>
          <w:sz w:val="23"/>
        </w:rPr>
        <w:t>or</w:t>
      </w:r>
      <w:r>
        <w:rPr>
          <w:spacing w:val="-12"/>
          <w:sz w:val="23"/>
        </w:rPr>
        <w:t xml:space="preserve"> </w:t>
      </w:r>
      <w:r>
        <w:rPr>
          <w:spacing w:val="-2"/>
          <w:sz w:val="23"/>
        </w:rPr>
        <w:t>registered</w:t>
      </w:r>
      <w:r>
        <w:rPr>
          <w:spacing w:val="-8"/>
          <w:sz w:val="23"/>
        </w:rPr>
        <w:t xml:space="preserve"> </w:t>
      </w:r>
      <w:r>
        <w:rPr>
          <w:spacing w:val="-2"/>
          <w:sz w:val="23"/>
        </w:rPr>
        <w:t>club</w:t>
      </w:r>
      <w:r>
        <w:rPr>
          <w:spacing w:val="-8"/>
          <w:sz w:val="23"/>
        </w:rPr>
        <w:t xml:space="preserve"> </w:t>
      </w:r>
      <w:r>
        <w:rPr>
          <w:spacing w:val="-2"/>
          <w:sz w:val="23"/>
        </w:rPr>
        <w:t>having</w:t>
      </w:r>
      <w:r>
        <w:rPr>
          <w:spacing w:val="-12"/>
          <w:sz w:val="23"/>
        </w:rPr>
        <w:t xml:space="preserve"> </w:t>
      </w:r>
      <w:r>
        <w:rPr>
          <w:spacing w:val="-2"/>
          <w:sz w:val="23"/>
        </w:rPr>
        <w:t xml:space="preserve">any </w:t>
      </w:r>
      <w:r>
        <w:rPr>
          <w:sz w:val="23"/>
        </w:rPr>
        <w:t>such</w:t>
      </w:r>
      <w:r>
        <w:rPr>
          <w:spacing w:val="-3"/>
          <w:sz w:val="23"/>
        </w:rPr>
        <w:t xml:space="preserve"> </w:t>
      </w:r>
      <w:r>
        <w:rPr>
          <w:sz w:val="23"/>
        </w:rPr>
        <w:t>different shutdown</w:t>
      </w:r>
      <w:r>
        <w:rPr>
          <w:spacing w:val="-3"/>
          <w:sz w:val="23"/>
        </w:rPr>
        <w:t xml:space="preserve"> </w:t>
      </w:r>
      <w:r>
        <w:rPr>
          <w:sz w:val="23"/>
        </w:rPr>
        <w:t>period</w:t>
      </w:r>
      <w:r>
        <w:rPr>
          <w:spacing w:val="-3"/>
          <w:sz w:val="23"/>
        </w:rPr>
        <w:t xml:space="preserve"> </w:t>
      </w:r>
      <w:r>
        <w:rPr>
          <w:sz w:val="23"/>
        </w:rPr>
        <w:t>if</w:t>
      </w:r>
      <w:r>
        <w:rPr>
          <w:spacing w:val="-4"/>
          <w:sz w:val="23"/>
        </w:rPr>
        <w:t xml:space="preserve"> </w:t>
      </w:r>
      <w:r>
        <w:rPr>
          <w:sz w:val="23"/>
        </w:rPr>
        <w:t>the</w:t>
      </w:r>
      <w:r>
        <w:rPr>
          <w:spacing w:val="-4"/>
          <w:sz w:val="23"/>
        </w:rPr>
        <w:t xml:space="preserve"> </w:t>
      </w:r>
      <w:r>
        <w:rPr>
          <w:sz w:val="23"/>
        </w:rPr>
        <w:t>approved</w:t>
      </w:r>
      <w:r>
        <w:rPr>
          <w:spacing w:val="-3"/>
          <w:sz w:val="23"/>
        </w:rPr>
        <w:t xml:space="preserve"> </w:t>
      </w:r>
      <w:r>
        <w:rPr>
          <w:sz w:val="23"/>
        </w:rPr>
        <w:t>period</w:t>
      </w:r>
      <w:r>
        <w:rPr>
          <w:spacing w:val="-3"/>
          <w:sz w:val="23"/>
        </w:rPr>
        <w:t xml:space="preserve"> </w:t>
      </w:r>
      <w:r>
        <w:rPr>
          <w:sz w:val="23"/>
        </w:rPr>
        <w:t>is</w:t>
      </w:r>
      <w:r>
        <w:rPr>
          <w:spacing w:val="-3"/>
          <w:sz w:val="23"/>
        </w:rPr>
        <w:t xml:space="preserve"> </w:t>
      </w:r>
      <w:r>
        <w:rPr>
          <w:sz w:val="23"/>
        </w:rPr>
        <w:t xml:space="preserve">consistent </w:t>
      </w:r>
      <w:r>
        <w:rPr>
          <w:spacing w:val="-4"/>
          <w:sz w:val="23"/>
        </w:rPr>
        <w:t>with</w:t>
      </w:r>
      <w:r>
        <w:rPr>
          <w:spacing w:val="-11"/>
          <w:sz w:val="23"/>
        </w:rPr>
        <w:t xml:space="preserve"> </w:t>
      </w:r>
      <w:r>
        <w:rPr>
          <w:spacing w:val="-4"/>
          <w:sz w:val="23"/>
        </w:rPr>
        <w:t>the</w:t>
      </w:r>
      <w:r>
        <w:rPr>
          <w:spacing w:val="-10"/>
          <w:sz w:val="23"/>
        </w:rPr>
        <w:t xml:space="preserve"> </w:t>
      </w:r>
      <w:r>
        <w:rPr>
          <w:spacing w:val="-4"/>
          <w:sz w:val="23"/>
        </w:rPr>
        <w:t>opening</w:t>
      </w:r>
      <w:r>
        <w:rPr>
          <w:spacing w:val="-11"/>
          <w:sz w:val="23"/>
        </w:rPr>
        <w:t xml:space="preserve"> </w:t>
      </w:r>
      <w:r>
        <w:rPr>
          <w:spacing w:val="-4"/>
          <w:sz w:val="23"/>
        </w:rPr>
        <w:t>and</w:t>
      </w:r>
      <w:r>
        <w:rPr>
          <w:spacing w:val="-7"/>
          <w:sz w:val="23"/>
        </w:rPr>
        <w:t xml:space="preserve"> </w:t>
      </w:r>
      <w:r>
        <w:rPr>
          <w:spacing w:val="-4"/>
          <w:sz w:val="23"/>
        </w:rPr>
        <w:t>closing</w:t>
      </w:r>
      <w:r>
        <w:rPr>
          <w:spacing w:val="-11"/>
          <w:sz w:val="23"/>
        </w:rPr>
        <w:t xml:space="preserve"> </w:t>
      </w:r>
      <w:r>
        <w:rPr>
          <w:spacing w:val="-4"/>
          <w:sz w:val="23"/>
        </w:rPr>
        <w:t>times</w:t>
      </w:r>
      <w:r>
        <w:rPr>
          <w:spacing w:val="-8"/>
          <w:sz w:val="23"/>
        </w:rPr>
        <w:t xml:space="preserve"> </w:t>
      </w:r>
      <w:r>
        <w:rPr>
          <w:spacing w:val="-4"/>
          <w:sz w:val="23"/>
        </w:rPr>
        <w:t>(as</w:t>
      </w:r>
      <w:r>
        <w:rPr>
          <w:spacing w:val="-8"/>
          <w:sz w:val="23"/>
        </w:rPr>
        <w:t xml:space="preserve"> </w:t>
      </w:r>
      <w:r>
        <w:rPr>
          <w:spacing w:val="-4"/>
          <w:sz w:val="23"/>
        </w:rPr>
        <w:t>referred</w:t>
      </w:r>
      <w:r>
        <w:rPr>
          <w:spacing w:val="-8"/>
          <w:sz w:val="23"/>
        </w:rPr>
        <w:t xml:space="preserve"> </w:t>
      </w:r>
      <w:r>
        <w:rPr>
          <w:spacing w:val="-4"/>
          <w:sz w:val="23"/>
        </w:rPr>
        <w:t>to</w:t>
      </w:r>
      <w:r>
        <w:rPr>
          <w:spacing w:val="-8"/>
          <w:sz w:val="23"/>
        </w:rPr>
        <w:t xml:space="preserve"> </w:t>
      </w:r>
      <w:r>
        <w:rPr>
          <w:spacing w:val="-4"/>
          <w:sz w:val="23"/>
        </w:rPr>
        <w:t>in</w:t>
      </w:r>
      <w:r>
        <w:rPr>
          <w:spacing w:val="-8"/>
          <w:sz w:val="23"/>
        </w:rPr>
        <w:t xml:space="preserve"> </w:t>
      </w:r>
      <w:r>
        <w:rPr>
          <w:spacing w:val="-4"/>
          <w:sz w:val="23"/>
        </w:rPr>
        <w:t>subsection</w:t>
      </w:r>
      <w:r>
        <w:rPr>
          <w:spacing w:val="-8"/>
          <w:sz w:val="23"/>
        </w:rPr>
        <w:t xml:space="preserve"> </w:t>
      </w:r>
      <w:r>
        <w:rPr>
          <w:spacing w:val="-4"/>
          <w:sz w:val="23"/>
        </w:rPr>
        <w:t>(1))</w:t>
      </w:r>
      <w:r>
        <w:rPr>
          <w:spacing w:val="-11"/>
          <w:sz w:val="23"/>
        </w:rPr>
        <w:t xml:space="preserve"> </w:t>
      </w:r>
      <w:r>
        <w:rPr>
          <w:spacing w:val="-4"/>
          <w:sz w:val="23"/>
        </w:rPr>
        <w:t xml:space="preserve">of </w:t>
      </w:r>
      <w:r>
        <w:rPr>
          <w:sz w:val="23"/>
        </w:rPr>
        <w:t>the hotel or club.</w:t>
      </w:r>
    </w:p>
    <w:p w:rsidR="00563BC8" w:rsidRDefault="00334391">
      <w:pPr>
        <w:pStyle w:val="ListParagraph"/>
        <w:numPr>
          <w:ilvl w:val="1"/>
          <w:numId w:val="64"/>
        </w:numPr>
        <w:tabs>
          <w:tab w:val="left" w:pos="1737"/>
          <w:tab w:val="left" w:pos="1740"/>
        </w:tabs>
        <w:spacing w:before="111" w:line="223" w:lineRule="auto"/>
        <w:ind w:right="636"/>
        <w:jc w:val="both"/>
        <w:rPr>
          <w:sz w:val="23"/>
        </w:rPr>
      </w:pPr>
      <w:r>
        <w:rPr>
          <w:sz w:val="23"/>
        </w:rPr>
        <w:t>If</w:t>
      </w:r>
      <w:r>
        <w:rPr>
          <w:spacing w:val="-15"/>
          <w:sz w:val="23"/>
        </w:rPr>
        <w:t xml:space="preserve"> </w:t>
      </w:r>
      <w:r>
        <w:rPr>
          <w:sz w:val="23"/>
        </w:rPr>
        <w:t>any</w:t>
      </w:r>
      <w:r>
        <w:rPr>
          <w:spacing w:val="-14"/>
          <w:sz w:val="23"/>
        </w:rPr>
        <w:t xml:space="preserve"> </w:t>
      </w:r>
      <w:r>
        <w:rPr>
          <w:sz w:val="23"/>
        </w:rPr>
        <w:t>such</w:t>
      </w:r>
      <w:r>
        <w:rPr>
          <w:spacing w:val="-15"/>
          <w:sz w:val="23"/>
        </w:rPr>
        <w:t xml:space="preserve"> </w:t>
      </w:r>
      <w:r>
        <w:rPr>
          <w:sz w:val="23"/>
        </w:rPr>
        <w:t>different</w:t>
      </w:r>
      <w:r>
        <w:rPr>
          <w:spacing w:val="-14"/>
          <w:sz w:val="23"/>
        </w:rPr>
        <w:t xml:space="preserve"> </w:t>
      </w:r>
      <w:r>
        <w:rPr>
          <w:sz w:val="23"/>
        </w:rPr>
        <w:t>shutdown</w:t>
      </w:r>
      <w:r>
        <w:rPr>
          <w:spacing w:val="-14"/>
          <w:sz w:val="23"/>
        </w:rPr>
        <w:t xml:space="preserve"> </w:t>
      </w:r>
      <w:r>
        <w:rPr>
          <w:sz w:val="23"/>
        </w:rPr>
        <w:t>period</w:t>
      </w:r>
      <w:r>
        <w:rPr>
          <w:spacing w:val="-15"/>
          <w:sz w:val="23"/>
        </w:rPr>
        <w:t xml:space="preserve"> </w:t>
      </w:r>
      <w:r>
        <w:rPr>
          <w:sz w:val="23"/>
        </w:rPr>
        <w:t>is</w:t>
      </w:r>
      <w:r>
        <w:rPr>
          <w:spacing w:val="-14"/>
          <w:sz w:val="23"/>
        </w:rPr>
        <w:t xml:space="preserve"> </w:t>
      </w:r>
      <w:r>
        <w:rPr>
          <w:sz w:val="23"/>
        </w:rPr>
        <w:t>approved</w:t>
      </w:r>
      <w:r>
        <w:rPr>
          <w:spacing w:val="-14"/>
          <w:sz w:val="23"/>
        </w:rPr>
        <w:t xml:space="preserve"> </w:t>
      </w:r>
      <w:r>
        <w:rPr>
          <w:sz w:val="23"/>
        </w:rPr>
        <w:t>for</w:t>
      </w:r>
      <w:r>
        <w:rPr>
          <w:spacing w:val="-15"/>
          <w:sz w:val="23"/>
        </w:rPr>
        <w:t xml:space="preserve"> </w:t>
      </w:r>
      <w:r>
        <w:rPr>
          <w:sz w:val="23"/>
        </w:rPr>
        <w:t>the</w:t>
      </w:r>
      <w:r>
        <w:rPr>
          <w:spacing w:val="-14"/>
          <w:sz w:val="23"/>
        </w:rPr>
        <w:t xml:space="preserve"> </w:t>
      </w:r>
      <w:r>
        <w:rPr>
          <w:sz w:val="23"/>
        </w:rPr>
        <w:t>time</w:t>
      </w:r>
      <w:r>
        <w:rPr>
          <w:spacing w:val="-15"/>
          <w:sz w:val="23"/>
        </w:rPr>
        <w:t xml:space="preserve"> </w:t>
      </w:r>
      <w:r>
        <w:rPr>
          <w:sz w:val="23"/>
        </w:rPr>
        <w:t xml:space="preserve">being in respect of the hotel or registered club, the hotelier or club must </w:t>
      </w:r>
      <w:r>
        <w:rPr>
          <w:spacing w:val="-2"/>
          <w:sz w:val="23"/>
        </w:rPr>
        <w:t>ensure</w:t>
      </w:r>
      <w:r>
        <w:rPr>
          <w:spacing w:val="-13"/>
          <w:sz w:val="23"/>
        </w:rPr>
        <w:t xml:space="preserve"> </w:t>
      </w:r>
      <w:r>
        <w:rPr>
          <w:spacing w:val="-2"/>
          <w:sz w:val="23"/>
        </w:rPr>
        <w:t>that</w:t>
      </w:r>
      <w:r>
        <w:rPr>
          <w:spacing w:val="-12"/>
          <w:sz w:val="23"/>
        </w:rPr>
        <w:t xml:space="preserve"> </w:t>
      </w:r>
      <w:r>
        <w:rPr>
          <w:spacing w:val="-2"/>
          <w:sz w:val="23"/>
        </w:rPr>
        <w:t>each</w:t>
      </w:r>
      <w:r>
        <w:rPr>
          <w:spacing w:val="-13"/>
          <w:sz w:val="23"/>
        </w:rPr>
        <w:t xml:space="preserve"> </w:t>
      </w:r>
      <w:r>
        <w:rPr>
          <w:spacing w:val="-2"/>
          <w:sz w:val="23"/>
        </w:rPr>
        <w:t>approved</w:t>
      </w:r>
      <w:r>
        <w:rPr>
          <w:spacing w:val="-12"/>
          <w:sz w:val="23"/>
        </w:rPr>
        <w:t xml:space="preserve"> </w:t>
      </w:r>
      <w:r>
        <w:rPr>
          <w:spacing w:val="-2"/>
          <w:sz w:val="23"/>
        </w:rPr>
        <w:t>gaming</w:t>
      </w:r>
      <w:r>
        <w:rPr>
          <w:spacing w:val="-12"/>
          <w:sz w:val="23"/>
        </w:rPr>
        <w:t xml:space="preserve"> </w:t>
      </w:r>
      <w:r>
        <w:rPr>
          <w:spacing w:val="-2"/>
          <w:sz w:val="23"/>
        </w:rPr>
        <w:t>machine</w:t>
      </w:r>
      <w:r>
        <w:rPr>
          <w:spacing w:val="-13"/>
          <w:sz w:val="23"/>
        </w:rPr>
        <w:t xml:space="preserve"> </w:t>
      </w:r>
      <w:r>
        <w:rPr>
          <w:spacing w:val="-2"/>
          <w:sz w:val="23"/>
        </w:rPr>
        <w:t>that</w:t>
      </w:r>
      <w:r>
        <w:rPr>
          <w:spacing w:val="-12"/>
          <w:sz w:val="23"/>
        </w:rPr>
        <w:t xml:space="preserve"> </w:t>
      </w:r>
      <w:r>
        <w:rPr>
          <w:spacing w:val="-2"/>
          <w:sz w:val="23"/>
        </w:rPr>
        <w:t>is</w:t>
      </w:r>
      <w:r>
        <w:rPr>
          <w:spacing w:val="-12"/>
          <w:sz w:val="23"/>
        </w:rPr>
        <w:t xml:space="preserve"> </w:t>
      </w:r>
      <w:r>
        <w:rPr>
          <w:spacing w:val="-2"/>
          <w:sz w:val="23"/>
        </w:rPr>
        <w:t>kept</w:t>
      </w:r>
      <w:r>
        <w:rPr>
          <w:spacing w:val="-13"/>
          <w:sz w:val="23"/>
        </w:rPr>
        <w:t xml:space="preserve"> </w:t>
      </w:r>
      <w:r>
        <w:rPr>
          <w:spacing w:val="-2"/>
          <w:sz w:val="23"/>
        </w:rPr>
        <w:t>in</w:t>
      </w:r>
      <w:r>
        <w:rPr>
          <w:spacing w:val="-12"/>
          <w:sz w:val="23"/>
        </w:rPr>
        <w:t xml:space="preserve"> </w:t>
      </w:r>
      <w:r>
        <w:rPr>
          <w:spacing w:val="-2"/>
          <w:sz w:val="23"/>
        </w:rPr>
        <w:t>the</w:t>
      </w:r>
      <w:r>
        <w:rPr>
          <w:spacing w:val="-13"/>
          <w:sz w:val="23"/>
        </w:rPr>
        <w:t xml:space="preserve"> </w:t>
      </w:r>
      <w:r>
        <w:rPr>
          <w:spacing w:val="-2"/>
          <w:sz w:val="23"/>
        </w:rPr>
        <w:t>hotel</w:t>
      </w:r>
      <w:r>
        <w:rPr>
          <w:spacing w:val="-12"/>
          <w:sz w:val="23"/>
        </w:rPr>
        <w:t xml:space="preserve"> </w:t>
      </w:r>
      <w:r>
        <w:rPr>
          <w:spacing w:val="-2"/>
          <w:sz w:val="23"/>
        </w:rPr>
        <w:t xml:space="preserve">or </w:t>
      </w:r>
      <w:r>
        <w:rPr>
          <w:spacing w:val="-4"/>
          <w:sz w:val="23"/>
        </w:rPr>
        <w:t>club</w:t>
      </w:r>
      <w:r>
        <w:rPr>
          <w:spacing w:val="-8"/>
          <w:sz w:val="23"/>
        </w:rPr>
        <w:t xml:space="preserve"> </w:t>
      </w:r>
      <w:r>
        <w:rPr>
          <w:spacing w:val="-4"/>
          <w:sz w:val="23"/>
        </w:rPr>
        <w:t>is</w:t>
      </w:r>
      <w:r>
        <w:rPr>
          <w:spacing w:val="-8"/>
          <w:sz w:val="23"/>
        </w:rPr>
        <w:t xml:space="preserve"> </w:t>
      </w:r>
      <w:r>
        <w:rPr>
          <w:spacing w:val="-4"/>
          <w:sz w:val="23"/>
        </w:rPr>
        <w:t>not</w:t>
      </w:r>
      <w:r>
        <w:rPr>
          <w:spacing w:val="-5"/>
          <w:sz w:val="23"/>
        </w:rPr>
        <w:t xml:space="preserve"> </w:t>
      </w:r>
      <w:r>
        <w:rPr>
          <w:spacing w:val="-4"/>
          <w:sz w:val="23"/>
        </w:rPr>
        <w:t>operated</w:t>
      </w:r>
      <w:r>
        <w:rPr>
          <w:spacing w:val="-5"/>
          <w:sz w:val="23"/>
        </w:rPr>
        <w:t xml:space="preserve"> </w:t>
      </w:r>
      <w:r>
        <w:rPr>
          <w:spacing w:val="-4"/>
          <w:sz w:val="23"/>
        </w:rPr>
        <w:t>for</w:t>
      </w:r>
      <w:r>
        <w:rPr>
          <w:spacing w:val="-7"/>
          <w:sz w:val="23"/>
        </w:rPr>
        <w:t xml:space="preserve"> </w:t>
      </w:r>
      <w:r>
        <w:rPr>
          <w:spacing w:val="-4"/>
          <w:sz w:val="23"/>
        </w:rPr>
        <w:t>the</w:t>
      </w:r>
      <w:r>
        <w:rPr>
          <w:spacing w:val="-7"/>
          <w:sz w:val="23"/>
        </w:rPr>
        <w:t xml:space="preserve"> </w:t>
      </w:r>
      <w:r>
        <w:rPr>
          <w:spacing w:val="-4"/>
          <w:sz w:val="23"/>
        </w:rPr>
        <w:t>purposes</w:t>
      </w:r>
      <w:r>
        <w:rPr>
          <w:spacing w:val="-6"/>
          <w:sz w:val="23"/>
        </w:rPr>
        <w:t xml:space="preserve"> </w:t>
      </w:r>
      <w:r>
        <w:rPr>
          <w:spacing w:val="-4"/>
          <w:sz w:val="23"/>
        </w:rPr>
        <w:t>of</w:t>
      </w:r>
      <w:r>
        <w:rPr>
          <w:spacing w:val="-7"/>
          <w:sz w:val="23"/>
        </w:rPr>
        <w:t xml:space="preserve"> </w:t>
      </w:r>
      <w:r>
        <w:rPr>
          <w:spacing w:val="-4"/>
          <w:sz w:val="23"/>
        </w:rPr>
        <w:t>gambling</w:t>
      </w:r>
      <w:r>
        <w:rPr>
          <w:spacing w:val="-11"/>
          <w:sz w:val="23"/>
        </w:rPr>
        <w:t xml:space="preserve"> </w:t>
      </w:r>
      <w:r>
        <w:rPr>
          <w:spacing w:val="-4"/>
          <w:sz w:val="23"/>
        </w:rPr>
        <w:t>during</w:t>
      </w:r>
      <w:r>
        <w:rPr>
          <w:spacing w:val="-10"/>
          <w:sz w:val="23"/>
        </w:rPr>
        <w:t xml:space="preserve"> </w:t>
      </w:r>
      <w:r>
        <w:rPr>
          <w:spacing w:val="-4"/>
          <w:sz w:val="23"/>
        </w:rPr>
        <w:t>the</w:t>
      </w:r>
      <w:r>
        <w:rPr>
          <w:spacing w:val="-7"/>
          <w:sz w:val="23"/>
        </w:rPr>
        <w:t xml:space="preserve"> </w:t>
      </w:r>
      <w:r>
        <w:rPr>
          <w:spacing w:val="-4"/>
          <w:sz w:val="23"/>
        </w:rPr>
        <w:t xml:space="preserve">approved </w:t>
      </w:r>
      <w:r>
        <w:rPr>
          <w:spacing w:val="-2"/>
          <w:sz w:val="23"/>
        </w:rPr>
        <w:t>period.</w:t>
      </w:r>
    </w:p>
    <w:p w:rsidR="00563BC8" w:rsidRDefault="00334391">
      <w:pPr>
        <w:pStyle w:val="BodyText"/>
        <w:spacing w:before="94"/>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563BC8">
      <w:p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spacing w:line="300" w:lineRule="auto"/>
        <w:ind w:left="644" w:right="2832"/>
        <w:rPr>
          <w:rFonts w:ascii="Arial"/>
          <w:sz w:val="18"/>
        </w:rPr>
      </w:pPr>
      <w:r>
        <w:rPr>
          <w:noProof/>
          <w:lang w:val="en-AU" w:eastAsia="en-AU"/>
        </w:rPr>
        <mc:AlternateContent>
          <mc:Choice Requires="wps">
            <w:drawing>
              <wp:anchor distT="0" distB="0" distL="0" distR="0" simplePos="0" relativeHeight="487602176" behindDoc="1" locked="0" layoutInCell="1" allowOverlap="1">
                <wp:simplePos x="0" y="0"/>
                <wp:positionH relativeFrom="page">
                  <wp:posOffset>1477264</wp:posOffset>
                </wp:positionH>
                <wp:positionV relativeFrom="paragraph">
                  <wp:posOffset>345397</wp:posOffset>
                </wp:positionV>
                <wp:extent cx="4605655" cy="3175"/>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1856F2" id="Graphic 182" o:spid="_x0000_s1026" style="position:absolute;margin-left:116.3pt;margin-top:27.2pt;width:362.65pt;height:.25pt;z-index:-15714304;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" path="m4605528,l992124,r-1524,l,,,3048r990600,l992124,3048r3613404,l4605528,xe" fillcolor="black" stroked="f">
                <v:path arrowok="t"/>
                <w10:wrap type="topAndBottom" anchorx="page"/>
              </v:shape>
            </w:pict>
          </mc:Fallback>
        </mc:AlternateContent>
      </w:r>
      <w:r>
        <w:rPr>
          <w:rFonts w:ascii="Arial"/>
          <w:sz w:val="18"/>
        </w:rPr>
        <w:t>Part</w:t>
      </w:r>
      <w:r>
        <w:rPr>
          <w:rFonts w:ascii="Arial"/>
          <w:spacing w:val="-5"/>
          <w:sz w:val="18"/>
        </w:rPr>
        <w:t xml:space="preserve"> </w:t>
      </w:r>
      <w:r>
        <w:rPr>
          <w:rFonts w:ascii="Arial"/>
          <w:sz w:val="18"/>
        </w:rPr>
        <w:t>4</w:t>
      </w:r>
      <w:r>
        <w:rPr>
          <w:rFonts w:ascii="Arial"/>
          <w:sz w:val="18"/>
        </w:rPr>
        <w:tab/>
        <w:t xml:space="preserve">Gambling harm </w:t>
      </w:r>
      <w:proofErr w:type="spellStart"/>
      <w:r>
        <w:rPr>
          <w:rFonts w:ascii="Arial"/>
          <w:sz w:val="18"/>
        </w:rPr>
        <w:t>minimisation</w:t>
      </w:r>
      <w:proofErr w:type="spellEnd"/>
      <w:r>
        <w:rPr>
          <w:rFonts w:ascii="Arial"/>
          <w:sz w:val="18"/>
        </w:rPr>
        <w:t xml:space="preserve"> measures Division</w:t>
      </w:r>
      <w:r>
        <w:rPr>
          <w:rFonts w:ascii="Arial"/>
          <w:spacing w:val="-3"/>
          <w:sz w:val="18"/>
        </w:rPr>
        <w:t xml:space="preserve"> </w:t>
      </w:r>
      <w:r>
        <w:rPr>
          <w:rFonts w:ascii="Arial"/>
          <w:sz w:val="18"/>
        </w:rPr>
        <w:t>2</w:t>
      </w:r>
      <w:r>
        <w:rPr>
          <w:rFonts w:ascii="Arial"/>
          <w:sz w:val="18"/>
        </w:rPr>
        <w:tab/>
      </w:r>
      <w:r>
        <w:rPr>
          <w:rFonts w:ascii="Arial"/>
          <w:spacing w:val="-4"/>
          <w:sz w:val="18"/>
        </w:rPr>
        <w:t>Mandatory</w:t>
      </w:r>
      <w:r>
        <w:rPr>
          <w:rFonts w:ascii="Arial"/>
          <w:spacing w:val="-11"/>
          <w:sz w:val="18"/>
        </w:rPr>
        <w:t xml:space="preserve"> </w:t>
      </w:r>
      <w:r>
        <w:rPr>
          <w:rFonts w:ascii="Arial"/>
          <w:spacing w:val="-4"/>
          <w:sz w:val="18"/>
        </w:rPr>
        <w:t>shutting</w:t>
      </w:r>
      <w:r>
        <w:rPr>
          <w:rFonts w:ascii="Arial"/>
          <w:spacing w:val="-9"/>
          <w:sz w:val="18"/>
        </w:rPr>
        <w:t xml:space="preserve"> </w:t>
      </w:r>
      <w:r>
        <w:rPr>
          <w:rFonts w:ascii="Arial"/>
          <w:spacing w:val="-4"/>
          <w:sz w:val="18"/>
        </w:rPr>
        <w:t>down</w:t>
      </w:r>
      <w:r>
        <w:rPr>
          <w:rFonts w:ascii="Arial"/>
          <w:spacing w:val="-8"/>
          <w:sz w:val="18"/>
        </w:rPr>
        <w:t xml:space="preserve"> </w:t>
      </w:r>
      <w:r>
        <w:rPr>
          <w:rFonts w:ascii="Arial"/>
          <w:spacing w:val="-4"/>
          <w:sz w:val="18"/>
        </w:rPr>
        <w:t>of</w:t>
      </w:r>
      <w:r>
        <w:rPr>
          <w:rFonts w:ascii="Arial"/>
          <w:spacing w:val="-9"/>
          <w:sz w:val="18"/>
        </w:rPr>
        <w:t xml:space="preserve"> </w:t>
      </w:r>
      <w:r>
        <w:rPr>
          <w:rFonts w:ascii="Arial"/>
          <w:spacing w:val="-4"/>
          <w:sz w:val="18"/>
        </w:rPr>
        <w:t>gaming</w:t>
      </w:r>
      <w:r>
        <w:rPr>
          <w:rFonts w:ascii="Arial"/>
          <w:spacing w:val="-8"/>
          <w:sz w:val="18"/>
        </w:rPr>
        <w:t xml:space="preserve"> </w:t>
      </w:r>
      <w:r>
        <w:rPr>
          <w:rFonts w:ascii="Arial"/>
          <w:spacing w:val="-4"/>
          <w:sz w:val="18"/>
        </w:rPr>
        <w:t>machines</w:t>
      </w:r>
    </w:p>
    <w:p w:rsidR="00563BC8" w:rsidRDefault="00563BC8">
      <w:pPr>
        <w:pStyle w:val="BodyText"/>
        <w:spacing w:before="128"/>
        <w:ind w:left="0"/>
        <w:jc w:val="left"/>
        <w:rPr>
          <w:rFonts w:ascii="Arial"/>
        </w:rPr>
      </w:pPr>
    </w:p>
    <w:p w:rsidR="00563BC8" w:rsidRDefault="00334391">
      <w:pPr>
        <w:pStyle w:val="ListParagraph"/>
        <w:numPr>
          <w:ilvl w:val="1"/>
          <w:numId w:val="64"/>
        </w:numPr>
        <w:tabs>
          <w:tab w:val="left" w:pos="1737"/>
          <w:tab w:val="left" w:pos="1740"/>
        </w:tabs>
        <w:spacing w:before="0" w:line="223" w:lineRule="auto"/>
        <w:ind w:right="640"/>
        <w:jc w:val="both"/>
        <w:rPr>
          <w:sz w:val="23"/>
        </w:rPr>
      </w:pPr>
      <w:r>
        <w:rPr>
          <w:sz w:val="23"/>
        </w:rPr>
        <w:t>The</w:t>
      </w:r>
      <w:r>
        <w:rPr>
          <w:spacing w:val="-2"/>
          <w:sz w:val="23"/>
        </w:rPr>
        <w:t xml:space="preserve"> </w:t>
      </w:r>
      <w:r>
        <w:rPr>
          <w:sz w:val="23"/>
        </w:rPr>
        <w:t>Board’s</w:t>
      </w:r>
      <w:r>
        <w:rPr>
          <w:spacing w:val="-1"/>
          <w:sz w:val="23"/>
        </w:rPr>
        <w:t xml:space="preserve"> </w:t>
      </w:r>
      <w:r>
        <w:rPr>
          <w:sz w:val="23"/>
        </w:rPr>
        <w:t>approval</w:t>
      </w:r>
      <w:r>
        <w:rPr>
          <w:spacing w:val="-1"/>
          <w:sz w:val="23"/>
        </w:rPr>
        <w:t xml:space="preserve"> </w:t>
      </w:r>
      <w:r>
        <w:rPr>
          <w:sz w:val="23"/>
        </w:rPr>
        <w:t>of</w:t>
      </w:r>
      <w:r>
        <w:rPr>
          <w:spacing w:val="-2"/>
          <w:sz w:val="23"/>
        </w:rPr>
        <w:t xml:space="preserve"> </w:t>
      </w:r>
      <w:r>
        <w:rPr>
          <w:sz w:val="23"/>
        </w:rPr>
        <w:t>a</w:t>
      </w:r>
      <w:r>
        <w:rPr>
          <w:spacing w:val="-2"/>
          <w:sz w:val="23"/>
        </w:rPr>
        <w:t xml:space="preserve"> </w:t>
      </w:r>
      <w:r>
        <w:rPr>
          <w:sz w:val="23"/>
        </w:rPr>
        <w:t>hotel</w:t>
      </w:r>
      <w:r>
        <w:rPr>
          <w:spacing w:val="-2"/>
          <w:sz w:val="23"/>
        </w:rPr>
        <w:t xml:space="preserve"> </w:t>
      </w:r>
      <w:r>
        <w:rPr>
          <w:sz w:val="23"/>
        </w:rPr>
        <w:t>or</w:t>
      </w:r>
      <w:r>
        <w:rPr>
          <w:spacing w:val="-2"/>
          <w:sz w:val="23"/>
        </w:rPr>
        <w:t xml:space="preserve"> </w:t>
      </w:r>
      <w:r>
        <w:rPr>
          <w:sz w:val="23"/>
        </w:rPr>
        <w:t>registered club having</w:t>
      </w:r>
      <w:r>
        <w:rPr>
          <w:spacing w:val="-4"/>
          <w:sz w:val="23"/>
        </w:rPr>
        <w:t xml:space="preserve"> </w:t>
      </w:r>
      <w:r>
        <w:rPr>
          <w:sz w:val="23"/>
        </w:rPr>
        <w:t>different shutdown periods may</w:t>
      </w:r>
      <w:r>
        <w:rPr>
          <w:spacing w:val="-6"/>
          <w:sz w:val="23"/>
        </w:rPr>
        <w:t xml:space="preserve"> </w:t>
      </w:r>
      <w:r>
        <w:rPr>
          <w:sz w:val="23"/>
        </w:rPr>
        <w:t>be given only</w:t>
      </w:r>
      <w:r>
        <w:rPr>
          <w:spacing w:val="-6"/>
          <w:sz w:val="23"/>
        </w:rPr>
        <w:t xml:space="preserve"> </w:t>
      </w:r>
      <w:r>
        <w:rPr>
          <w:sz w:val="23"/>
        </w:rPr>
        <w:t>if</w:t>
      </w:r>
      <w:r>
        <w:rPr>
          <w:spacing w:val="-1"/>
          <w:sz w:val="23"/>
        </w:rPr>
        <w:t xml:space="preserve"> </w:t>
      </w:r>
      <w:r>
        <w:rPr>
          <w:sz w:val="23"/>
        </w:rPr>
        <w:t>the Board is satisfied:</w:t>
      </w:r>
    </w:p>
    <w:p w:rsidR="00563BC8" w:rsidRDefault="00334391">
      <w:pPr>
        <w:pStyle w:val="ListParagraph"/>
        <w:numPr>
          <w:ilvl w:val="2"/>
          <w:numId w:val="64"/>
        </w:numPr>
        <w:tabs>
          <w:tab w:val="left" w:pos="2364"/>
          <w:tab w:val="left" w:pos="2367"/>
        </w:tabs>
        <w:spacing w:line="223" w:lineRule="auto"/>
        <w:ind w:right="634"/>
        <w:jc w:val="both"/>
        <w:rPr>
          <w:sz w:val="23"/>
        </w:rPr>
      </w:pPr>
      <w:r>
        <w:rPr>
          <w:sz w:val="23"/>
        </w:rPr>
        <w:t>that</w:t>
      </w:r>
      <w:r>
        <w:rPr>
          <w:spacing w:val="-15"/>
          <w:sz w:val="23"/>
        </w:rPr>
        <w:t xml:space="preserve"> </w:t>
      </w:r>
      <w:r>
        <w:rPr>
          <w:sz w:val="23"/>
        </w:rPr>
        <w:t>the</w:t>
      </w:r>
      <w:r>
        <w:rPr>
          <w:spacing w:val="-14"/>
          <w:sz w:val="23"/>
        </w:rPr>
        <w:t xml:space="preserve"> </w:t>
      </w:r>
      <w:r>
        <w:rPr>
          <w:sz w:val="23"/>
        </w:rPr>
        <w:t>local</w:t>
      </w:r>
      <w:r>
        <w:rPr>
          <w:spacing w:val="-15"/>
          <w:sz w:val="23"/>
        </w:rPr>
        <w:t xml:space="preserve"> </w:t>
      </w:r>
      <w:r>
        <w:rPr>
          <w:sz w:val="23"/>
        </w:rPr>
        <w:t>consent</w:t>
      </w:r>
      <w:r>
        <w:rPr>
          <w:spacing w:val="-14"/>
          <w:sz w:val="23"/>
        </w:rPr>
        <w:t xml:space="preserve"> </w:t>
      </w:r>
      <w:r>
        <w:rPr>
          <w:sz w:val="23"/>
        </w:rPr>
        <w:t>authority</w:t>
      </w:r>
      <w:r>
        <w:rPr>
          <w:spacing w:val="-14"/>
          <w:sz w:val="23"/>
        </w:rPr>
        <w:t xml:space="preserve"> </w:t>
      </w:r>
      <w:r>
        <w:rPr>
          <w:sz w:val="23"/>
        </w:rPr>
        <w:t>for</w:t>
      </w:r>
      <w:r>
        <w:rPr>
          <w:spacing w:val="-14"/>
          <w:sz w:val="23"/>
        </w:rPr>
        <w:t xml:space="preserve"> </w:t>
      </w:r>
      <w:r>
        <w:rPr>
          <w:sz w:val="23"/>
        </w:rPr>
        <w:t>the</w:t>
      </w:r>
      <w:r>
        <w:rPr>
          <w:spacing w:val="-14"/>
          <w:sz w:val="23"/>
        </w:rPr>
        <w:t xml:space="preserve"> </w:t>
      </w:r>
      <w:r>
        <w:rPr>
          <w:sz w:val="23"/>
        </w:rPr>
        <w:t>area</w:t>
      </w:r>
      <w:r>
        <w:rPr>
          <w:spacing w:val="-14"/>
          <w:sz w:val="23"/>
        </w:rPr>
        <w:t xml:space="preserve"> </w:t>
      </w:r>
      <w:r>
        <w:rPr>
          <w:sz w:val="23"/>
        </w:rPr>
        <w:t>in</w:t>
      </w:r>
      <w:r>
        <w:rPr>
          <w:spacing w:val="-13"/>
          <w:sz w:val="23"/>
        </w:rPr>
        <w:t xml:space="preserve"> </w:t>
      </w:r>
      <w:r>
        <w:rPr>
          <w:sz w:val="23"/>
        </w:rPr>
        <w:t>which</w:t>
      </w:r>
      <w:r>
        <w:rPr>
          <w:spacing w:val="-12"/>
          <w:sz w:val="23"/>
        </w:rPr>
        <w:t xml:space="preserve"> </w:t>
      </w:r>
      <w:r>
        <w:rPr>
          <w:sz w:val="23"/>
        </w:rPr>
        <w:t>the</w:t>
      </w:r>
      <w:r>
        <w:rPr>
          <w:spacing w:val="-14"/>
          <w:sz w:val="23"/>
        </w:rPr>
        <w:t xml:space="preserve"> </w:t>
      </w:r>
      <w:r>
        <w:rPr>
          <w:sz w:val="23"/>
        </w:rPr>
        <w:t>hotel or club is situated has agreed to the hotel or club operating approved gaming machines during the approved period concerned, and</w:t>
      </w:r>
    </w:p>
    <w:p w:rsidR="00563BC8" w:rsidRDefault="00334391">
      <w:pPr>
        <w:pStyle w:val="ListParagraph"/>
        <w:numPr>
          <w:ilvl w:val="2"/>
          <w:numId w:val="64"/>
        </w:numPr>
        <w:tabs>
          <w:tab w:val="left" w:pos="2365"/>
          <w:tab w:val="left" w:pos="2367"/>
        </w:tabs>
        <w:spacing w:line="223" w:lineRule="auto"/>
        <w:ind w:right="635"/>
        <w:jc w:val="both"/>
        <w:rPr>
          <w:sz w:val="23"/>
        </w:rPr>
      </w:pPr>
      <w:proofErr w:type="gramStart"/>
      <w:r>
        <w:rPr>
          <w:sz w:val="23"/>
        </w:rPr>
        <w:t>that</w:t>
      </w:r>
      <w:proofErr w:type="gramEnd"/>
      <w:r>
        <w:rPr>
          <w:sz w:val="23"/>
        </w:rPr>
        <w:t xml:space="preserve"> the hotelier or club has complied with such harm </w:t>
      </w:r>
      <w:proofErr w:type="spellStart"/>
      <w:r>
        <w:rPr>
          <w:spacing w:val="-4"/>
          <w:sz w:val="23"/>
        </w:rPr>
        <w:t>minimisation</w:t>
      </w:r>
      <w:proofErr w:type="spellEnd"/>
      <w:r>
        <w:rPr>
          <w:spacing w:val="-11"/>
          <w:sz w:val="23"/>
        </w:rPr>
        <w:t xml:space="preserve"> </w:t>
      </w:r>
      <w:r>
        <w:rPr>
          <w:spacing w:val="-4"/>
          <w:sz w:val="23"/>
        </w:rPr>
        <w:t>requirements</w:t>
      </w:r>
      <w:r>
        <w:rPr>
          <w:spacing w:val="-7"/>
          <w:sz w:val="23"/>
        </w:rPr>
        <w:t xml:space="preserve"> </w:t>
      </w:r>
      <w:r>
        <w:rPr>
          <w:spacing w:val="-4"/>
          <w:sz w:val="23"/>
        </w:rPr>
        <w:t>as</w:t>
      </w:r>
      <w:r>
        <w:rPr>
          <w:spacing w:val="-10"/>
          <w:sz w:val="23"/>
        </w:rPr>
        <w:t xml:space="preserve"> </w:t>
      </w:r>
      <w:r>
        <w:rPr>
          <w:spacing w:val="-4"/>
          <w:sz w:val="23"/>
        </w:rPr>
        <w:t>are</w:t>
      </w:r>
      <w:r>
        <w:rPr>
          <w:spacing w:val="-11"/>
          <w:sz w:val="23"/>
        </w:rPr>
        <w:t xml:space="preserve"> </w:t>
      </w:r>
      <w:r>
        <w:rPr>
          <w:spacing w:val="-4"/>
          <w:sz w:val="23"/>
        </w:rPr>
        <w:t>prescribed</w:t>
      </w:r>
      <w:r>
        <w:rPr>
          <w:spacing w:val="-6"/>
          <w:sz w:val="23"/>
        </w:rPr>
        <w:t xml:space="preserve"> </w:t>
      </w:r>
      <w:r>
        <w:rPr>
          <w:spacing w:val="-4"/>
          <w:sz w:val="23"/>
        </w:rPr>
        <w:t>by</w:t>
      </w:r>
      <w:r>
        <w:rPr>
          <w:spacing w:val="-11"/>
          <w:sz w:val="23"/>
        </w:rPr>
        <w:t xml:space="preserve"> </w:t>
      </w:r>
      <w:r>
        <w:rPr>
          <w:spacing w:val="-4"/>
          <w:sz w:val="23"/>
        </w:rPr>
        <w:t>the</w:t>
      </w:r>
      <w:r>
        <w:rPr>
          <w:spacing w:val="-8"/>
          <w:sz w:val="23"/>
        </w:rPr>
        <w:t xml:space="preserve"> </w:t>
      </w:r>
      <w:r>
        <w:rPr>
          <w:spacing w:val="-4"/>
          <w:sz w:val="23"/>
        </w:rPr>
        <w:t xml:space="preserve">regulations </w:t>
      </w:r>
      <w:r>
        <w:rPr>
          <w:sz w:val="23"/>
        </w:rPr>
        <w:t>for the purposes of this section.</w:t>
      </w:r>
    </w:p>
    <w:p w:rsidR="00563BC8" w:rsidRDefault="00334391">
      <w:pPr>
        <w:pStyle w:val="ListParagraph"/>
        <w:numPr>
          <w:ilvl w:val="1"/>
          <w:numId w:val="64"/>
        </w:numPr>
        <w:tabs>
          <w:tab w:val="left" w:pos="1737"/>
        </w:tabs>
        <w:spacing w:before="94"/>
        <w:ind w:left="1737" w:hanging="434"/>
        <w:jc w:val="both"/>
        <w:rPr>
          <w:sz w:val="23"/>
        </w:rPr>
      </w:pPr>
      <w:r>
        <w:rPr>
          <w:spacing w:val="-2"/>
          <w:sz w:val="23"/>
        </w:rPr>
        <w:t>The</w:t>
      </w:r>
      <w:r>
        <w:rPr>
          <w:spacing w:val="-7"/>
          <w:sz w:val="23"/>
        </w:rPr>
        <w:t xml:space="preserve"> </w:t>
      </w:r>
      <w:r>
        <w:rPr>
          <w:spacing w:val="-2"/>
          <w:sz w:val="23"/>
        </w:rPr>
        <w:t>Board’s</w:t>
      </w:r>
      <w:r>
        <w:rPr>
          <w:spacing w:val="-6"/>
          <w:sz w:val="23"/>
        </w:rPr>
        <w:t xml:space="preserve"> </w:t>
      </w:r>
      <w:r>
        <w:rPr>
          <w:spacing w:val="-2"/>
          <w:sz w:val="23"/>
        </w:rPr>
        <w:t>approval</w:t>
      </w:r>
      <w:r>
        <w:rPr>
          <w:spacing w:val="-6"/>
          <w:sz w:val="23"/>
        </w:rPr>
        <w:t xml:space="preserve"> </w:t>
      </w:r>
      <w:r>
        <w:rPr>
          <w:spacing w:val="-2"/>
          <w:sz w:val="23"/>
        </w:rPr>
        <w:t>under</w:t>
      </w:r>
      <w:r>
        <w:rPr>
          <w:spacing w:val="-7"/>
          <w:sz w:val="23"/>
        </w:rPr>
        <w:t xml:space="preserve"> </w:t>
      </w:r>
      <w:r>
        <w:rPr>
          <w:spacing w:val="-2"/>
          <w:sz w:val="23"/>
        </w:rPr>
        <w:t>this</w:t>
      </w:r>
      <w:r>
        <w:rPr>
          <w:spacing w:val="-6"/>
          <w:sz w:val="23"/>
        </w:rPr>
        <w:t xml:space="preserve"> </w:t>
      </w:r>
      <w:r>
        <w:rPr>
          <w:spacing w:val="-2"/>
          <w:sz w:val="23"/>
        </w:rPr>
        <w:t>section:</w:t>
      </w:r>
    </w:p>
    <w:p w:rsidR="00563BC8" w:rsidRDefault="00334391">
      <w:pPr>
        <w:pStyle w:val="ListParagraph"/>
        <w:numPr>
          <w:ilvl w:val="2"/>
          <w:numId w:val="64"/>
        </w:numPr>
        <w:tabs>
          <w:tab w:val="left" w:pos="2364"/>
        </w:tabs>
        <w:spacing w:before="64"/>
        <w:ind w:left="2364" w:hanging="624"/>
        <w:jc w:val="both"/>
        <w:rPr>
          <w:sz w:val="23"/>
        </w:rPr>
      </w:pPr>
      <w:r>
        <w:rPr>
          <w:sz w:val="23"/>
        </w:rPr>
        <w:t>is</w:t>
      </w:r>
      <w:r>
        <w:rPr>
          <w:spacing w:val="-11"/>
          <w:sz w:val="23"/>
        </w:rPr>
        <w:t xml:space="preserve"> </w:t>
      </w:r>
      <w:r>
        <w:rPr>
          <w:sz w:val="23"/>
        </w:rPr>
        <w:t>to</w:t>
      </w:r>
      <w:r>
        <w:rPr>
          <w:spacing w:val="-11"/>
          <w:sz w:val="23"/>
        </w:rPr>
        <w:t xml:space="preserve"> </w:t>
      </w:r>
      <w:r>
        <w:rPr>
          <w:sz w:val="23"/>
        </w:rPr>
        <w:t>be</w:t>
      </w:r>
      <w:r>
        <w:rPr>
          <w:spacing w:val="-11"/>
          <w:sz w:val="23"/>
        </w:rPr>
        <w:t xml:space="preserve"> </w:t>
      </w:r>
      <w:r>
        <w:rPr>
          <w:sz w:val="23"/>
        </w:rPr>
        <w:t>in</w:t>
      </w:r>
      <w:r>
        <w:rPr>
          <w:spacing w:val="-11"/>
          <w:sz w:val="23"/>
        </w:rPr>
        <w:t xml:space="preserve"> </w:t>
      </w:r>
      <w:r>
        <w:rPr>
          <w:sz w:val="23"/>
        </w:rPr>
        <w:t>writing,</w:t>
      </w:r>
      <w:r>
        <w:rPr>
          <w:spacing w:val="-12"/>
          <w:sz w:val="23"/>
        </w:rPr>
        <w:t xml:space="preserve"> </w:t>
      </w:r>
      <w:r>
        <w:rPr>
          <w:spacing w:val="-5"/>
          <w:sz w:val="23"/>
        </w:rPr>
        <w:t>and</w:t>
      </w:r>
    </w:p>
    <w:p w:rsidR="00563BC8" w:rsidRDefault="00334391">
      <w:pPr>
        <w:pStyle w:val="ListParagraph"/>
        <w:numPr>
          <w:ilvl w:val="2"/>
          <w:numId w:val="64"/>
        </w:numPr>
        <w:tabs>
          <w:tab w:val="left" w:pos="2365"/>
          <w:tab w:val="left" w:pos="2367"/>
        </w:tabs>
        <w:spacing w:before="77" w:line="223" w:lineRule="auto"/>
        <w:ind w:right="641"/>
        <w:jc w:val="both"/>
        <w:rPr>
          <w:sz w:val="23"/>
        </w:rPr>
      </w:pPr>
      <w:r>
        <w:rPr>
          <w:spacing w:val="-2"/>
          <w:sz w:val="23"/>
        </w:rPr>
        <w:t>is</w:t>
      </w:r>
      <w:r>
        <w:rPr>
          <w:spacing w:val="-9"/>
          <w:sz w:val="23"/>
        </w:rPr>
        <w:t xml:space="preserve"> </w:t>
      </w:r>
      <w:r>
        <w:rPr>
          <w:spacing w:val="-2"/>
          <w:sz w:val="23"/>
        </w:rPr>
        <w:t>subject</w:t>
      </w:r>
      <w:r>
        <w:rPr>
          <w:spacing w:val="-10"/>
          <w:sz w:val="23"/>
        </w:rPr>
        <w:t xml:space="preserve"> </w:t>
      </w:r>
      <w:r>
        <w:rPr>
          <w:spacing w:val="-2"/>
          <w:sz w:val="23"/>
        </w:rPr>
        <w:t>to</w:t>
      </w:r>
      <w:r>
        <w:rPr>
          <w:spacing w:val="-9"/>
          <w:sz w:val="23"/>
        </w:rPr>
        <w:t xml:space="preserve"> </w:t>
      </w:r>
      <w:r>
        <w:rPr>
          <w:spacing w:val="-2"/>
          <w:sz w:val="23"/>
        </w:rPr>
        <w:t>such</w:t>
      </w:r>
      <w:r>
        <w:rPr>
          <w:spacing w:val="-9"/>
          <w:sz w:val="23"/>
        </w:rPr>
        <w:t xml:space="preserve"> </w:t>
      </w:r>
      <w:r>
        <w:rPr>
          <w:spacing w:val="-2"/>
          <w:sz w:val="23"/>
        </w:rPr>
        <w:t>conditions</w:t>
      </w:r>
      <w:r>
        <w:rPr>
          <w:spacing w:val="-9"/>
          <w:sz w:val="23"/>
        </w:rPr>
        <w:t xml:space="preserve"> </w:t>
      </w:r>
      <w:r>
        <w:rPr>
          <w:spacing w:val="-2"/>
          <w:sz w:val="23"/>
        </w:rPr>
        <w:t>as</w:t>
      </w:r>
      <w:r>
        <w:rPr>
          <w:spacing w:val="-9"/>
          <w:sz w:val="23"/>
        </w:rPr>
        <w:t xml:space="preserve"> </w:t>
      </w:r>
      <w:r>
        <w:rPr>
          <w:spacing w:val="-2"/>
          <w:sz w:val="23"/>
        </w:rPr>
        <w:t>the</w:t>
      </w:r>
      <w:r>
        <w:rPr>
          <w:spacing w:val="-10"/>
          <w:sz w:val="23"/>
        </w:rPr>
        <w:t xml:space="preserve"> </w:t>
      </w:r>
      <w:r>
        <w:rPr>
          <w:spacing w:val="-2"/>
          <w:sz w:val="23"/>
        </w:rPr>
        <w:t>Board</w:t>
      </w:r>
      <w:r>
        <w:rPr>
          <w:spacing w:val="-10"/>
          <w:sz w:val="23"/>
        </w:rPr>
        <w:t xml:space="preserve"> </w:t>
      </w:r>
      <w:r>
        <w:rPr>
          <w:spacing w:val="-2"/>
          <w:sz w:val="23"/>
        </w:rPr>
        <w:t>thinks</w:t>
      </w:r>
      <w:r>
        <w:rPr>
          <w:spacing w:val="-10"/>
          <w:sz w:val="23"/>
        </w:rPr>
        <w:t xml:space="preserve"> </w:t>
      </w:r>
      <w:r>
        <w:rPr>
          <w:spacing w:val="-2"/>
          <w:sz w:val="23"/>
        </w:rPr>
        <w:t>fit</w:t>
      </w:r>
      <w:r>
        <w:rPr>
          <w:spacing w:val="-10"/>
          <w:sz w:val="23"/>
        </w:rPr>
        <w:t xml:space="preserve"> </w:t>
      </w:r>
      <w:r>
        <w:rPr>
          <w:spacing w:val="-2"/>
          <w:sz w:val="23"/>
        </w:rPr>
        <w:t>to</w:t>
      </w:r>
      <w:r>
        <w:rPr>
          <w:spacing w:val="-10"/>
          <w:sz w:val="23"/>
        </w:rPr>
        <w:t xml:space="preserve"> </w:t>
      </w:r>
      <w:r>
        <w:rPr>
          <w:spacing w:val="-2"/>
          <w:sz w:val="23"/>
        </w:rPr>
        <w:t xml:space="preserve">impose, </w:t>
      </w:r>
      <w:r>
        <w:rPr>
          <w:spacing w:val="-4"/>
          <w:sz w:val="23"/>
        </w:rPr>
        <w:t>and</w:t>
      </w:r>
    </w:p>
    <w:p w:rsidR="00563BC8" w:rsidRDefault="00334391">
      <w:pPr>
        <w:pStyle w:val="ListParagraph"/>
        <w:numPr>
          <w:ilvl w:val="2"/>
          <w:numId w:val="64"/>
        </w:numPr>
        <w:tabs>
          <w:tab w:val="left" w:pos="2364"/>
          <w:tab w:val="left" w:pos="2367"/>
        </w:tabs>
        <w:spacing w:line="223" w:lineRule="auto"/>
        <w:ind w:right="641"/>
        <w:jc w:val="both"/>
        <w:rPr>
          <w:sz w:val="23"/>
        </w:rPr>
      </w:pPr>
      <w:proofErr w:type="gramStart"/>
      <w:r>
        <w:rPr>
          <w:sz w:val="23"/>
        </w:rPr>
        <w:t>may</w:t>
      </w:r>
      <w:proofErr w:type="gramEnd"/>
      <w:r>
        <w:rPr>
          <w:spacing w:val="-15"/>
          <w:sz w:val="23"/>
        </w:rPr>
        <w:t xml:space="preserve"> </w:t>
      </w:r>
      <w:r>
        <w:rPr>
          <w:sz w:val="23"/>
        </w:rPr>
        <w:t>be</w:t>
      </w:r>
      <w:r>
        <w:rPr>
          <w:spacing w:val="-14"/>
          <w:sz w:val="23"/>
        </w:rPr>
        <w:t xml:space="preserve"> </w:t>
      </w:r>
      <w:r>
        <w:rPr>
          <w:sz w:val="23"/>
        </w:rPr>
        <w:t>revoked</w:t>
      </w:r>
      <w:r>
        <w:rPr>
          <w:spacing w:val="-15"/>
          <w:sz w:val="23"/>
        </w:rPr>
        <w:t xml:space="preserve"> </w:t>
      </w:r>
      <w:r>
        <w:rPr>
          <w:sz w:val="23"/>
        </w:rPr>
        <w:t>at</w:t>
      </w:r>
      <w:r>
        <w:rPr>
          <w:spacing w:val="-14"/>
          <w:sz w:val="23"/>
        </w:rPr>
        <w:t xml:space="preserve"> </w:t>
      </w:r>
      <w:r>
        <w:rPr>
          <w:sz w:val="23"/>
        </w:rPr>
        <w:t>any</w:t>
      </w:r>
      <w:r>
        <w:rPr>
          <w:spacing w:val="-14"/>
          <w:sz w:val="23"/>
        </w:rPr>
        <w:t xml:space="preserve"> </w:t>
      </w:r>
      <w:r>
        <w:rPr>
          <w:sz w:val="23"/>
        </w:rPr>
        <w:t>time</w:t>
      </w:r>
      <w:r>
        <w:rPr>
          <w:spacing w:val="-15"/>
          <w:sz w:val="23"/>
        </w:rPr>
        <w:t xml:space="preserve"> </w:t>
      </w:r>
      <w:r>
        <w:rPr>
          <w:sz w:val="23"/>
        </w:rPr>
        <w:t>by</w:t>
      </w:r>
      <w:r>
        <w:rPr>
          <w:spacing w:val="-14"/>
          <w:sz w:val="23"/>
        </w:rPr>
        <w:t xml:space="preserve"> </w:t>
      </w:r>
      <w:r>
        <w:rPr>
          <w:sz w:val="23"/>
        </w:rPr>
        <w:t>the</w:t>
      </w:r>
      <w:r>
        <w:rPr>
          <w:spacing w:val="-14"/>
          <w:sz w:val="23"/>
        </w:rPr>
        <w:t xml:space="preserve"> </w:t>
      </w:r>
      <w:r>
        <w:rPr>
          <w:sz w:val="23"/>
        </w:rPr>
        <w:t>Board</w:t>
      </w:r>
      <w:r>
        <w:rPr>
          <w:spacing w:val="-15"/>
          <w:sz w:val="23"/>
        </w:rPr>
        <w:t xml:space="preserve"> </w:t>
      </w:r>
      <w:r>
        <w:rPr>
          <w:sz w:val="23"/>
        </w:rPr>
        <w:t>for</w:t>
      </w:r>
      <w:r>
        <w:rPr>
          <w:spacing w:val="-14"/>
          <w:sz w:val="23"/>
        </w:rPr>
        <w:t xml:space="preserve"> </w:t>
      </w:r>
      <w:r>
        <w:rPr>
          <w:sz w:val="23"/>
        </w:rPr>
        <w:t>such</w:t>
      </w:r>
      <w:r>
        <w:rPr>
          <w:spacing w:val="-15"/>
          <w:sz w:val="23"/>
        </w:rPr>
        <w:t xml:space="preserve"> </w:t>
      </w:r>
      <w:r>
        <w:rPr>
          <w:sz w:val="23"/>
        </w:rPr>
        <w:t>reason</w:t>
      </w:r>
      <w:r>
        <w:rPr>
          <w:spacing w:val="-14"/>
          <w:sz w:val="23"/>
        </w:rPr>
        <w:t xml:space="preserve"> </w:t>
      </w:r>
      <w:r>
        <w:rPr>
          <w:sz w:val="23"/>
        </w:rPr>
        <w:t>as</w:t>
      </w:r>
      <w:r>
        <w:rPr>
          <w:spacing w:val="-14"/>
          <w:sz w:val="23"/>
        </w:rPr>
        <w:t xml:space="preserve"> </w:t>
      </w:r>
      <w:r>
        <w:rPr>
          <w:sz w:val="23"/>
        </w:rPr>
        <w:t>it thinks fit.</w:t>
      </w:r>
    </w:p>
    <w:p w:rsidR="00563BC8" w:rsidRDefault="00334391">
      <w:pPr>
        <w:pStyle w:val="ListParagraph"/>
        <w:numPr>
          <w:ilvl w:val="0"/>
          <w:numId w:val="64"/>
        </w:numPr>
        <w:tabs>
          <w:tab w:val="left" w:pos="1289"/>
        </w:tabs>
        <w:spacing w:before="238"/>
        <w:ind w:hanging="489"/>
        <w:jc w:val="left"/>
        <w:rPr>
          <w:rFonts w:ascii="Arial"/>
          <w:b/>
          <w:sz w:val="21"/>
        </w:rPr>
      </w:pPr>
      <w:r>
        <w:rPr>
          <w:rFonts w:ascii="Arial"/>
          <w:b/>
          <w:spacing w:val="-6"/>
          <w:sz w:val="21"/>
        </w:rPr>
        <w:t xml:space="preserve">General </w:t>
      </w:r>
      <w:r>
        <w:rPr>
          <w:rFonts w:ascii="Arial"/>
          <w:b/>
          <w:spacing w:val="-2"/>
          <w:sz w:val="21"/>
        </w:rPr>
        <w:t>provisions</w:t>
      </w:r>
    </w:p>
    <w:p w:rsidR="00563BC8" w:rsidRDefault="00334391">
      <w:pPr>
        <w:pStyle w:val="ListParagraph"/>
        <w:numPr>
          <w:ilvl w:val="1"/>
          <w:numId w:val="64"/>
        </w:numPr>
        <w:tabs>
          <w:tab w:val="left" w:pos="1737"/>
          <w:tab w:val="left" w:pos="1740"/>
        </w:tabs>
        <w:spacing w:before="97" w:line="223" w:lineRule="auto"/>
        <w:ind w:right="638"/>
        <w:jc w:val="both"/>
        <w:rPr>
          <w:sz w:val="23"/>
        </w:rPr>
      </w:pPr>
      <w:r>
        <w:rPr>
          <w:spacing w:val="-2"/>
          <w:sz w:val="23"/>
        </w:rPr>
        <w:t>Nothing</w:t>
      </w:r>
      <w:r>
        <w:rPr>
          <w:spacing w:val="-11"/>
          <w:sz w:val="23"/>
        </w:rPr>
        <w:t xml:space="preserve"> </w:t>
      </w:r>
      <w:r>
        <w:rPr>
          <w:spacing w:val="-2"/>
          <w:sz w:val="23"/>
        </w:rPr>
        <w:t>in</w:t>
      </w:r>
      <w:r>
        <w:rPr>
          <w:spacing w:val="-7"/>
          <w:sz w:val="23"/>
        </w:rPr>
        <w:t xml:space="preserve"> </w:t>
      </w:r>
      <w:r>
        <w:rPr>
          <w:spacing w:val="-2"/>
          <w:sz w:val="23"/>
        </w:rPr>
        <w:t>this</w:t>
      </w:r>
      <w:r>
        <w:rPr>
          <w:spacing w:val="-7"/>
          <w:sz w:val="23"/>
        </w:rPr>
        <w:t xml:space="preserve"> </w:t>
      </w:r>
      <w:r>
        <w:rPr>
          <w:spacing w:val="-2"/>
          <w:sz w:val="23"/>
        </w:rPr>
        <w:t>Division</w:t>
      </w:r>
      <w:r>
        <w:rPr>
          <w:spacing w:val="-7"/>
          <w:sz w:val="23"/>
        </w:rPr>
        <w:t xml:space="preserve"> </w:t>
      </w:r>
      <w:r>
        <w:rPr>
          <w:spacing w:val="-2"/>
          <w:sz w:val="23"/>
        </w:rPr>
        <w:t>requires</w:t>
      </w:r>
      <w:r>
        <w:rPr>
          <w:spacing w:val="-7"/>
          <w:sz w:val="23"/>
        </w:rPr>
        <w:t xml:space="preserve"> </w:t>
      </w:r>
      <w:proofErr w:type="gramStart"/>
      <w:r>
        <w:rPr>
          <w:spacing w:val="-2"/>
          <w:sz w:val="23"/>
        </w:rPr>
        <w:t>a</w:t>
      </w:r>
      <w:proofErr w:type="gramEnd"/>
      <w:r>
        <w:rPr>
          <w:spacing w:val="-10"/>
          <w:sz w:val="23"/>
        </w:rPr>
        <w:t xml:space="preserve"> </w:t>
      </w:r>
      <w:r>
        <w:rPr>
          <w:spacing w:val="-2"/>
          <w:sz w:val="23"/>
        </w:rPr>
        <w:t>hotelier</w:t>
      </w:r>
      <w:r>
        <w:rPr>
          <w:spacing w:val="-11"/>
          <w:sz w:val="23"/>
        </w:rPr>
        <w:t xml:space="preserve"> </w:t>
      </w:r>
      <w:r>
        <w:rPr>
          <w:spacing w:val="-2"/>
          <w:sz w:val="23"/>
        </w:rPr>
        <w:t>or</w:t>
      </w:r>
      <w:r>
        <w:rPr>
          <w:spacing w:val="-11"/>
          <w:sz w:val="23"/>
        </w:rPr>
        <w:t xml:space="preserve"> </w:t>
      </w:r>
      <w:r>
        <w:rPr>
          <w:spacing w:val="-2"/>
          <w:sz w:val="23"/>
        </w:rPr>
        <w:t>registered</w:t>
      </w:r>
      <w:r>
        <w:rPr>
          <w:spacing w:val="-9"/>
          <w:sz w:val="23"/>
        </w:rPr>
        <w:t xml:space="preserve"> </w:t>
      </w:r>
      <w:r>
        <w:rPr>
          <w:spacing w:val="-2"/>
          <w:sz w:val="23"/>
        </w:rPr>
        <w:t>club,</w:t>
      </w:r>
      <w:r>
        <w:rPr>
          <w:spacing w:val="-8"/>
          <w:sz w:val="23"/>
        </w:rPr>
        <w:t xml:space="preserve"> </w:t>
      </w:r>
      <w:r>
        <w:rPr>
          <w:spacing w:val="-2"/>
          <w:sz w:val="23"/>
        </w:rPr>
        <w:t xml:space="preserve">during </w:t>
      </w:r>
      <w:r>
        <w:rPr>
          <w:spacing w:val="-4"/>
          <w:sz w:val="23"/>
        </w:rPr>
        <w:t>any</w:t>
      </w:r>
      <w:r>
        <w:rPr>
          <w:spacing w:val="-11"/>
          <w:sz w:val="23"/>
        </w:rPr>
        <w:t xml:space="preserve"> </w:t>
      </w:r>
      <w:r>
        <w:rPr>
          <w:spacing w:val="-4"/>
          <w:sz w:val="23"/>
        </w:rPr>
        <w:t>period</w:t>
      </w:r>
      <w:r>
        <w:rPr>
          <w:spacing w:val="-10"/>
          <w:sz w:val="23"/>
        </w:rPr>
        <w:t xml:space="preserve"> </w:t>
      </w:r>
      <w:r>
        <w:rPr>
          <w:spacing w:val="-4"/>
          <w:sz w:val="23"/>
        </w:rPr>
        <w:t>in</w:t>
      </w:r>
      <w:r>
        <w:rPr>
          <w:spacing w:val="-11"/>
          <w:sz w:val="23"/>
        </w:rPr>
        <w:t xml:space="preserve"> </w:t>
      </w:r>
      <w:r>
        <w:rPr>
          <w:spacing w:val="-4"/>
          <w:sz w:val="23"/>
        </w:rPr>
        <w:t>which</w:t>
      </w:r>
      <w:r>
        <w:rPr>
          <w:spacing w:val="-10"/>
          <w:sz w:val="23"/>
        </w:rPr>
        <w:t xml:space="preserve"> </w:t>
      </w:r>
      <w:r>
        <w:rPr>
          <w:spacing w:val="-4"/>
          <w:sz w:val="23"/>
        </w:rPr>
        <w:t>approved</w:t>
      </w:r>
      <w:r>
        <w:rPr>
          <w:spacing w:val="-10"/>
          <w:sz w:val="23"/>
        </w:rPr>
        <w:t xml:space="preserve"> </w:t>
      </w:r>
      <w:r>
        <w:rPr>
          <w:spacing w:val="-4"/>
          <w:sz w:val="23"/>
        </w:rPr>
        <w:t>gaming</w:t>
      </w:r>
      <w:r>
        <w:rPr>
          <w:spacing w:val="-11"/>
          <w:sz w:val="23"/>
        </w:rPr>
        <w:t xml:space="preserve"> </w:t>
      </w:r>
      <w:r>
        <w:rPr>
          <w:spacing w:val="-4"/>
          <w:sz w:val="23"/>
        </w:rPr>
        <w:t>machines</w:t>
      </w:r>
      <w:r>
        <w:rPr>
          <w:spacing w:val="-10"/>
          <w:sz w:val="23"/>
        </w:rPr>
        <w:t xml:space="preserve"> </w:t>
      </w:r>
      <w:r>
        <w:rPr>
          <w:spacing w:val="-4"/>
          <w:sz w:val="23"/>
        </w:rPr>
        <w:t>are</w:t>
      </w:r>
      <w:r>
        <w:rPr>
          <w:spacing w:val="-10"/>
          <w:sz w:val="23"/>
        </w:rPr>
        <w:t xml:space="preserve"> </w:t>
      </w:r>
      <w:r>
        <w:rPr>
          <w:spacing w:val="-4"/>
          <w:sz w:val="23"/>
        </w:rPr>
        <w:t>not</w:t>
      </w:r>
      <w:r>
        <w:rPr>
          <w:spacing w:val="-11"/>
          <w:sz w:val="23"/>
        </w:rPr>
        <w:t xml:space="preserve"> </w:t>
      </w:r>
      <w:r>
        <w:rPr>
          <w:spacing w:val="-4"/>
          <w:sz w:val="23"/>
        </w:rPr>
        <w:t>to</w:t>
      </w:r>
      <w:r>
        <w:rPr>
          <w:spacing w:val="-10"/>
          <w:sz w:val="23"/>
        </w:rPr>
        <w:t xml:space="preserve"> </w:t>
      </w:r>
      <w:r>
        <w:rPr>
          <w:spacing w:val="-4"/>
          <w:sz w:val="23"/>
        </w:rPr>
        <w:t>be</w:t>
      </w:r>
      <w:r>
        <w:rPr>
          <w:spacing w:val="-11"/>
          <w:sz w:val="23"/>
        </w:rPr>
        <w:t xml:space="preserve"> </w:t>
      </w:r>
      <w:r>
        <w:rPr>
          <w:spacing w:val="-4"/>
          <w:sz w:val="23"/>
        </w:rPr>
        <w:t xml:space="preserve">operated </w:t>
      </w:r>
      <w:r>
        <w:rPr>
          <w:spacing w:val="-6"/>
          <w:sz w:val="23"/>
        </w:rPr>
        <w:t>for the purposes of gambling</w:t>
      </w:r>
      <w:r>
        <w:rPr>
          <w:spacing w:val="-8"/>
          <w:sz w:val="23"/>
        </w:rPr>
        <w:t xml:space="preserve"> </w:t>
      </w:r>
      <w:r>
        <w:rPr>
          <w:spacing w:val="-6"/>
          <w:sz w:val="23"/>
        </w:rPr>
        <w:t xml:space="preserve">in accordance with this Division, to close </w:t>
      </w:r>
      <w:r>
        <w:rPr>
          <w:sz w:val="23"/>
        </w:rPr>
        <w:t>off</w:t>
      </w:r>
      <w:r>
        <w:rPr>
          <w:spacing w:val="-9"/>
          <w:sz w:val="23"/>
        </w:rPr>
        <w:t xml:space="preserve"> </w:t>
      </w:r>
      <w:r>
        <w:rPr>
          <w:sz w:val="23"/>
        </w:rPr>
        <w:t>to</w:t>
      </w:r>
      <w:r>
        <w:rPr>
          <w:spacing w:val="-8"/>
          <w:sz w:val="23"/>
        </w:rPr>
        <w:t xml:space="preserve"> </w:t>
      </w:r>
      <w:r>
        <w:rPr>
          <w:sz w:val="23"/>
        </w:rPr>
        <w:t>the</w:t>
      </w:r>
      <w:r>
        <w:rPr>
          <w:spacing w:val="-7"/>
          <w:sz w:val="23"/>
        </w:rPr>
        <w:t xml:space="preserve"> </w:t>
      </w:r>
      <w:r>
        <w:rPr>
          <w:sz w:val="23"/>
        </w:rPr>
        <w:t>patrons</w:t>
      </w:r>
      <w:r>
        <w:rPr>
          <w:spacing w:val="-8"/>
          <w:sz w:val="23"/>
        </w:rPr>
        <w:t xml:space="preserve"> </w:t>
      </w:r>
      <w:r>
        <w:rPr>
          <w:sz w:val="23"/>
        </w:rPr>
        <w:t>of</w:t>
      </w:r>
      <w:r>
        <w:rPr>
          <w:spacing w:val="-9"/>
          <w:sz w:val="23"/>
        </w:rPr>
        <w:t xml:space="preserve"> </w:t>
      </w:r>
      <w:r>
        <w:rPr>
          <w:sz w:val="23"/>
        </w:rPr>
        <w:t>the</w:t>
      </w:r>
      <w:r>
        <w:rPr>
          <w:spacing w:val="-9"/>
          <w:sz w:val="23"/>
        </w:rPr>
        <w:t xml:space="preserve"> </w:t>
      </w:r>
      <w:r>
        <w:rPr>
          <w:sz w:val="23"/>
        </w:rPr>
        <w:t>hotel</w:t>
      </w:r>
      <w:r>
        <w:rPr>
          <w:spacing w:val="-8"/>
          <w:sz w:val="23"/>
        </w:rPr>
        <w:t xml:space="preserve"> </w:t>
      </w:r>
      <w:r>
        <w:rPr>
          <w:sz w:val="23"/>
        </w:rPr>
        <w:t>or</w:t>
      </w:r>
      <w:r>
        <w:rPr>
          <w:spacing w:val="-9"/>
          <w:sz w:val="23"/>
        </w:rPr>
        <w:t xml:space="preserve"> </w:t>
      </w:r>
      <w:r>
        <w:rPr>
          <w:sz w:val="23"/>
        </w:rPr>
        <w:t>club</w:t>
      </w:r>
      <w:r>
        <w:rPr>
          <w:spacing w:val="-8"/>
          <w:sz w:val="23"/>
        </w:rPr>
        <w:t xml:space="preserve"> </w:t>
      </w:r>
      <w:r>
        <w:rPr>
          <w:sz w:val="23"/>
        </w:rPr>
        <w:t>any</w:t>
      </w:r>
      <w:r>
        <w:rPr>
          <w:spacing w:val="-14"/>
          <w:sz w:val="23"/>
        </w:rPr>
        <w:t xml:space="preserve"> </w:t>
      </w:r>
      <w:r>
        <w:rPr>
          <w:sz w:val="23"/>
        </w:rPr>
        <w:t>area</w:t>
      </w:r>
      <w:r>
        <w:rPr>
          <w:spacing w:val="-9"/>
          <w:sz w:val="23"/>
        </w:rPr>
        <w:t xml:space="preserve"> </w:t>
      </w:r>
      <w:r>
        <w:rPr>
          <w:sz w:val="23"/>
        </w:rPr>
        <w:t>of</w:t>
      </w:r>
      <w:r>
        <w:rPr>
          <w:spacing w:val="-9"/>
          <w:sz w:val="23"/>
        </w:rPr>
        <w:t xml:space="preserve"> </w:t>
      </w:r>
      <w:r>
        <w:rPr>
          <w:sz w:val="23"/>
        </w:rPr>
        <w:t>the</w:t>
      </w:r>
      <w:r>
        <w:rPr>
          <w:spacing w:val="-9"/>
          <w:sz w:val="23"/>
        </w:rPr>
        <w:t xml:space="preserve"> </w:t>
      </w:r>
      <w:r>
        <w:rPr>
          <w:sz w:val="23"/>
        </w:rPr>
        <w:t>hotel</w:t>
      </w:r>
      <w:r>
        <w:rPr>
          <w:spacing w:val="-8"/>
          <w:sz w:val="23"/>
        </w:rPr>
        <w:t xml:space="preserve"> </w:t>
      </w:r>
      <w:r>
        <w:rPr>
          <w:sz w:val="23"/>
        </w:rPr>
        <w:t>or</w:t>
      </w:r>
      <w:r>
        <w:rPr>
          <w:spacing w:val="-9"/>
          <w:sz w:val="23"/>
        </w:rPr>
        <w:t xml:space="preserve"> </w:t>
      </w:r>
      <w:r>
        <w:rPr>
          <w:sz w:val="23"/>
        </w:rPr>
        <w:t>club</w:t>
      </w:r>
      <w:r>
        <w:rPr>
          <w:spacing w:val="-8"/>
          <w:sz w:val="23"/>
        </w:rPr>
        <w:t xml:space="preserve"> </w:t>
      </w:r>
      <w:r>
        <w:rPr>
          <w:sz w:val="23"/>
        </w:rPr>
        <w:t>in which approved gaming machines are located.</w:t>
      </w:r>
    </w:p>
    <w:p w:rsidR="00563BC8" w:rsidRDefault="00334391">
      <w:pPr>
        <w:pStyle w:val="ListParagraph"/>
        <w:numPr>
          <w:ilvl w:val="1"/>
          <w:numId w:val="64"/>
        </w:numPr>
        <w:tabs>
          <w:tab w:val="left" w:pos="1737"/>
        </w:tabs>
        <w:spacing w:before="94"/>
        <w:ind w:left="1737" w:hanging="434"/>
        <w:jc w:val="both"/>
        <w:rPr>
          <w:sz w:val="23"/>
        </w:rPr>
      </w:pPr>
      <w:r>
        <w:rPr>
          <w:spacing w:val="-2"/>
          <w:sz w:val="23"/>
        </w:rPr>
        <w:t>Nothing</w:t>
      </w:r>
      <w:r>
        <w:rPr>
          <w:spacing w:val="-12"/>
          <w:sz w:val="23"/>
        </w:rPr>
        <w:t xml:space="preserve"> </w:t>
      </w:r>
      <w:r>
        <w:rPr>
          <w:spacing w:val="-2"/>
          <w:sz w:val="23"/>
        </w:rPr>
        <w:t>in</w:t>
      </w:r>
      <w:r>
        <w:rPr>
          <w:spacing w:val="-7"/>
          <w:sz w:val="23"/>
        </w:rPr>
        <w:t xml:space="preserve"> </w:t>
      </w:r>
      <w:r>
        <w:rPr>
          <w:spacing w:val="-2"/>
          <w:sz w:val="23"/>
        </w:rPr>
        <w:t>this</w:t>
      </w:r>
      <w:r>
        <w:rPr>
          <w:spacing w:val="-8"/>
          <w:sz w:val="23"/>
        </w:rPr>
        <w:t xml:space="preserve"> </w:t>
      </w:r>
      <w:r>
        <w:rPr>
          <w:spacing w:val="-2"/>
          <w:sz w:val="23"/>
        </w:rPr>
        <w:t>Division</w:t>
      </w:r>
      <w:r>
        <w:rPr>
          <w:spacing w:val="-7"/>
          <w:sz w:val="23"/>
        </w:rPr>
        <w:t xml:space="preserve"> </w:t>
      </w:r>
      <w:r>
        <w:rPr>
          <w:spacing w:val="-2"/>
          <w:sz w:val="23"/>
        </w:rPr>
        <w:t>affects</w:t>
      </w:r>
      <w:r>
        <w:rPr>
          <w:spacing w:val="-8"/>
          <w:sz w:val="23"/>
        </w:rPr>
        <w:t xml:space="preserve"> </w:t>
      </w:r>
      <w:r>
        <w:rPr>
          <w:spacing w:val="-2"/>
          <w:sz w:val="23"/>
        </w:rPr>
        <w:t>the</w:t>
      </w:r>
      <w:r>
        <w:rPr>
          <w:spacing w:val="-8"/>
          <w:sz w:val="23"/>
        </w:rPr>
        <w:t xml:space="preserve"> </w:t>
      </w:r>
      <w:r>
        <w:rPr>
          <w:spacing w:val="-2"/>
          <w:sz w:val="23"/>
        </w:rPr>
        <w:t>operation:</w:t>
      </w:r>
    </w:p>
    <w:p w:rsidR="00563BC8" w:rsidRDefault="00334391">
      <w:pPr>
        <w:pStyle w:val="ListParagraph"/>
        <w:numPr>
          <w:ilvl w:val="2"/>
          <w:numId w:val="64"/>
        </w:numPr>
        <w:tabs>
          <w:tab w:val="left" w:pos="2364"/>
          <w:tab w:val="left" w:pos="2367"/>
        </w:tabs>
        <w:spacing w:before="79" w:line="223" w:lineRule="auto"/>
        <w:ind w:right="635"/>
        <w:jc w:val="both"/>
        <w:rPr>
          <w:sz w:val="23"/>
        </w:rPr>
      </w:pPr>
      <w:r>
        <w:rPr>
          <w:spacing w:val="-4"/>
          <w:sz w:val="23"/>
        </w:rPr>
        <w:t>of</w:t>
      </w:r>
      <w:r>
        <w:rPr>
          <w:spacing w:val="-11"/>
          <w:sz w:val="23"/>
        </w:rPr>
        <w:t xml:space="preserve"> </w:t>
      </w:r>
      <w:r>
        <w:rPr>
          <w:spacing w:val="-4"/>
          <w:sz w:val="23"/>
        </w:rPr>
        <w:t>the</w:t>
      </w:r>
      <w:r>
        <w:rPr>
          <w:spacing w:val="-10"/>
          <w:sz w:val="23"/>
        </w:rPr>
        <w:t xml:space="preserve"> </w:t>
      </w:r>
      <w:r>
        <w:rPr>
          <w:i/>
          <w:spacing w:val="-4"/>
          <w:sz w:val="23"/>
        </w:rPr>
        <w:t>Liquor</w:t>
      </w:r>
      <w:r>
        <w:rPr>
          <w:i/>
          <w:spacing w:val="-11"/>
          <w:sz w:val="23"/>
        </w:rPr>
        <w:t xml:space="preserve"> </w:t>
      </w:r>
      <w:r>
        <w:rPr>
          <w:i/>
          <w:spacing w:val="-4"/>
          <w:sz w:val="23"/>
        </w:rPr>
        <w:t>Act</w:t>
      </w:r>
      <w:r>
        <w:rPr>
          <w:i/>
          <w:spacing w:val="-10"/>
          <w:sz w:val="23"/>
        </w:rPr>
        <w:t xml:space="preserve"> </w:t>
      </w:r>
      <w:r>
        <w:rPr>
          <w:i/>
          <w:spacing w:val="-4"/>
          <w:sz w:val="23"/>
        </w:rPr>
        <w:t>1982</w:t>
      </w:r>
      <w:r>
        <w:rPr>
          <w:spacing w:val="-4"/>
          <w:sz w:val="23"/>
        </w:rPr>
        <w:t>,</w:t>
      </w:r>
      <w:r>
        <w:rPr>
          <w:spacing w:val="-10"/>
          <w:sz w:val="23"/>
        </w:rPr>
        <w:t xml:space="preserve"> </w:t>
      </w:r>
      <w:r>
        <w:rPr>
          <w:spacing w:val="-4"/>
          <w:sz w:val="23"/>
        </w:rPr>
        <w:t>or</w:t>
      </w:r>
      <w:r>
        <w:rPr>
          <w:spacing w:val="-9"/>
          <w:sz w:val="23"/>
        </w:rPr>
        <w:t xml:space="preserve"> </w:t>
      </w:r>
      <w:r>
        <w:rPr>
          <w:spacing w:val="-4"/>
          <w:sz w:val="23"/>
        </w:rPr>
        <w:t>of</w:t>
      </w:r>
      <w:r>
        <w:rPr>
          <w:spacing w:val="-10"/>
          <w:sz w:val="23"/>
        </w:rPr>
        <w:t xml:space="preserve"> </w:t>
      </w:r>
      <w:r>
        <w:rPr>
          <w:spacing w:val="-4"/>
          <w:sz w:val="23"/>
        </w:rPr>
        <w:t>any</w:t>
      </w:r>
      <w:r>
        <w:rPr>
          <w:spacing w:val="-11"/>
          <w:sz w:val="23"/>
        </w:rPr>
        <w:t xml:space="preserve"> </w:t>
      </w:r>
      <w:r>
        <w:rPr>
          <w:spacing w:val="-4"/>
          <w:sz w:val="23"/>
        </w:rPr>
        <w:t>other</w:t>
      </w:r>
      <w:r>
        <w:rPr>
          <w:spacing w:val="-9"/>
          <w:sz w:val="23"/>
        </w:rPr>
        <w:t xml:space="preserve"> </w:t>
      </w:r>
      <w:r>
        <w:rPr>
          <w:spacing w:val="-4"/>
          <w:sz w:val="23"/>
        </w:rPr>
        <w:t>Act</w:t>
      </w:r>
      <w:r>
        <w:rPr>
          <w:spacing w:val="-8"/>
          <w:sz w:val="23"/>
        </w:rPr>
        <w:t xml:space="preserve"> </w:t>
      </w:r>
      <w:r>
        <w:rPr>
          <w:spacing w:val="-4"/>
          <w:sz w:val="23"/>
        </w:rPr>
        <w:t>or</w:t>
      </w:r>
      <w:r>
        <w:rPr>
          <w:spacing w:val="-10"/>
          <w:sz w:val="23"/>
        </w:rPr>
        <w:t xml:space="preserve"> </w:t>
      </w:r>
      <w:r>
        <w:rPr>
          <w:spacing w:val="-4"/>
          <w:sz w:val="23"/>
        </w:rPr>
        <w:t>law,</w:t>
      </w:r>
      <w:r>
        <w:rPr>
          <w:spacing w:val="-11"/>
          <w:sz w:val="23"/>
        </w:rPr>
        <w:t xml:space="preserve"> </w:t>
      </w:r>
      <w:r>
        <w:rPr>
          <w:spacing w:val="-4"/>
          <w:sz w:val="23"/>
        </w:rPr>
        <w:t>with</w:t>
      </w:r>
      <w:r>
        <w:rPr>
          <w:spacing w:val="-10"/>
          <w:sz w:val="23"/>
        </w:rPr>
        <w:t xml:space="preserve"> </w:t>
      </w:r>
      <w:r>
        <w:rPr>
          <w:spacing w:val="-4"/>
          <w:sz w:val="23"/>
        </w:rPr>
        <w:t xml:space="preserve">respect </w:t>
      </w:r>
      <w:r>
        <w:rPr>
          <w:sz w:val="23"/>
        </w:rPr>
        <w:t xml:space="preserve">to the trading hours (within the meaning of the </w:t>
      </w:r>
      <w:r>
        <w:rPr>
          <w:i/>
          <w:sz w:val="23"/>
        </w:rPr>
        <w:t>Liquor Act 1982</w:t>
      </w:r>
      <w:r>
        <w:rPr>
          <w:sz w:val="23"/>
        </w:rPr>
        <w:t>) of a hotel, or</w:t>
      </w:r>
    </w:p>
    <w:p w:rsidR="00563BC8" w:rsidRDefault="00334391">
      <w:pPr>
        <w:pStyle w:val="ListParagraph"/>
        <w:numPr>
          <w:ilvl w:val="2"/>
          <w:numId w:val="64"/>
        </w:numPr>
        <w:tabs>
          <w:tab w:val="left" w:pos="2365"/>
          <w:tab w:val="left" w:pos="2367"/>
        </w:tabs>
        <w:spacing w:before="81" w:line="223" w:lineRule="auto"/>
        <w:ind w:right="637"/>
        <w:jc w:val="both"/>
        <w:rPr>
          <w:sz w:val="23"/>
        </w:rPr>
      </w:pPr>
      <w:proofErr w:type="gramStart"/>
      <w:r>
        <w:rPr>
          <w:sz w:val="23"/>
        </w:rPr>
        <w:t>of</w:t>
      </w:r>
      <w:proofErr w:type="gramEnd"/>
      <w:r>
        <w:rPr>
          <w:sz w:val="23"/>
        </w:rPr>
        <w:t xml:space="preserve"> any Act or other law that regulates the hours in which a registered club is authorised to stay</w:t>
      </w:r>
      <w:r>
        <w:rPr>
          <w:spacing w:val="-1"/>
          <w:sz w:val="23"/>
        </w:rPr>
        <w:t xml:space="preserve"> </w:t>
      </w:r>
      <w:r>
        <w:rPr>
          <w:sz w:val="23"/>
        </w:rPr>
        <w:t>open.</w:t>
      </w:r>
    </w:p>
    <w:p w:rsidR="00563BC8" w:rsidRDefault="00563BC8">
      <w:pPr>
        <w:pStyle w:val="BodyText"/>
        <w:spacing w:before="25"/>
        <w:ind w:left="0"/>
        <w:jc w:val="left"/>
      </w:pPr>
    </w:p>
    <w:p w:rsidR="00563BC8" w:rsidRDefault="00334391">
      <w:pPr>
        <w:pStyle w:val="Heading2"/>
        <w:tabs>
          <w:tab w:val="left" w:pos="2367"/>
        </w:tabs>
      </w:pPr>
      <w:bookmarkStart w:id="6" w:name="_TOC_250026"/>
      <w:r>
        <w:rPr>
          <w:spacing w:val="-7"/>
        </w:rPr>
        <w:t>Division</w:t>
      </w:r>
      <w:r>
        <w:rPr>
          <w:spacing w:val="-10"/>
        </w:rPr>
        <w:t xml:space="preserve"> 3</w:t>
      </w:r>
      <w:r>
        <w:tab/>
      </w:r>
      <w:r>
        <w:rPr>
          <w:spacing w:val="-6"/>
        </w:rPr>
        <w:t>General</w:t>
      </w:r>
      <w:r>
        <w:rPr>
          <w:spacing w:val="-5"/>
        </w:rPr>
        <w:t xml:space="preserve"> </w:t>
      </w:r>
      <w:r>
        <w:rPr>
          <w:spacing w:val="-6"/>
        </w:rPr>
        <w:t>harm</w:t>
      </w:r>
      <w:r>
        <w:rPr>
          <w:spacing w:val="-5"/>
        </w:rPr>
        <w:t xml:space="preserve"> </w:t>
      </w:r>
      <w:proofErr w:type="spellStart"/>
      <w:r>
        <w:rPr>
          <w:spacing w:val="-6"/>
        </w:rPr>
        <w:t>minimisation</w:t>
      </w:r>
      <w:proofErr w:type="spellEnd"/>
      <w:r>
        <w:rPr>
          <w:spacing w:val="-5"/>
        </w:rPr>
        <w:t xml:space="preserve"> </w:t>
      </w:r>
      <w:bookmarkEnd w:id="6"/>
      <w:r>
        <w:rPr>
          <w:spacing w:val="-6"/>
        </w:rPr>
        <w:t>measures</w:t>
      </w:r>
    </w:p>
    <w:p w:rsidR="00563BC8" w:rsidRDefault="00563BC8">
      <w:pPr>
        <w:pStyle w:val="BodyText"/>
        <w:spacing w:before="198"/>
        <w:ind w:left="0"/>
        <w:jc w:val="left"/>
        <w:rPr>
          <w:rFonts w:ascii="Arial"/>
          <w:b/>
          <w:sz w:val="24"/>
        </w:rPr>
      </w:pPr>
    </w:p>
    <w:p w:rsidR="00563BC8" w:rsidRDefault="00334391">
      <w:pPr>
        <w:pStyle w:val="ListParagraph"/>
        <w:numPr>
          <w:ilvl w:val="0"/>
          <w:numId w:val="64"/>
        </w:numPr>
        <w:tabs>
          <w:tab w:val="left" w:pos="1289"/>
        </w:tabs>
        <w:spacing w:before="0"/>
        <w:ind w:hanging="489"/>
        <w:jc w:val="left"/>
        <w:rPr>
          <w:rFonts w:ascii="Arial"/>
          <w:b/>
          <w:sz w:val="21"/>
        </w:rPr>
      </w:pPr>
      <w:r>
        <w:rPr>
          <w:rFonts w:ascii="Arial"/>
          <w:b/>
          <w:spacing w:val="-6"/>
          <w:sz w:val="21"/>
        </w:rPr>
        <w:t>Prohibition</w:t>
      </w:r>
      <w:r>
        <w:rPr>
          <w:rFonts w:ascii="Arial"/>
          <w:b/>
          <w:spacing w:val="-8"/>
          <w:sz w:val="21"/>
        </w:rPr>
        <w:t xml:space="preserve"> </w:t>
      </w:r>
      <w:r>
        <w:rPr>
          <w:rFonts w:ascii="Arial"/>
          <w:b/>
          <w:spacing w:val="-6"/>
          <w:sz w:val="21"/>
        </w:rPr>
        <w:t>on</w:t>
      </w:r>
      <w:r>
        <w:rPr>
          <w:rFonts w:ascii="Arial"/>
          <w:b/>
          <w:spacing w:val="-8"/>
          <w:sz w:val="21"/>
        </w:rPr>
        <w:t xml:space="preserve"> </w:t>
      </w:r>
      <w:r>
        <w:rPr>
          <w:rFonts w:ascii="Arial"/>
          <w:b/>
          <w:spacing w:val="-6"/>
          <w:sz w:val="21"/>
        </w:rPr>
        <w:t>publishing</w:t>
      </w:r>
      <w:r>
        <w:rPr>
          <w:rFonts w:ascii="Arial"/>
          <w:b/>
          <w:spacing w:val="-8"/>
          <w:sz w:val="21"/>
        </w:rPr>
        <w:t xml:space="preserve"> </w:t>
      </w:r>
      <w:r>
        <w:rPr>
          <w:rFonts w:ascii="Arial"/>
          <w:b/>
          <w:spacing w:val="-6"/>
          <w:sz w:val="21"/>
        </w:rPr>
        <w:t>gambling-related</w:t>
      </w:r>
      <w:r>
        <w:rPr>
          <w:rFonts w:ascii="Arial"/>
          <w:b/>
          <w:spacing w:val="-8"/>
          <w:sz w:val="21"/>
        </w:rPr>
        <w:t xml:space="preserve"> </w:t>
      </w:r>
      <w:r>
        <w:rPr>
          <w:rFonts w:ascii="Arial"/>
          <w:b/>
          <w:spacing w:val="-6"/>
          <w:sz w:val="21"/>
        </w:rPr>
        <w:t>advertising</w:t>
      </w:r>
    </w:p>
    <w:p w:rsidR="00563BC8" w:rsidRDefault="00334391">
      <w:pPr>
        <w:pStyle w:val="ListParagraph"/>
        <w:numPr>
          <w:ilvl w:val="1"/>
          <w:numId w:val="64"/>
        </w:numPr>
        <w:tabs>
          <w:tab w:val="left" w:pos="1737"/>
          <w:tab w:val="left" w:pos="1740"/>
        </w:tabs>
        <w:spacing w:before="97" w:line="223" w:lineRule="auto"/>
        <w:ind w:right="636"/>
        <w:jc w:val="both"/>
        <w:rPr>
          <w:sz w:val="23"/>
        </w:rPr>
      </w:pPr>
      <w:proofErr w:type="gramStart"/>
      <w:r>
        <w:rPr>
          <w:spacing w:val="-4"/>
          <w:sz w:val="23"/>
        </w:rPr>
        <w:t>A</w:t>
      </w:r>
      <w:proofErr w:type="gramEnd"/>
      <w:r>
        <w:rPr>
          <w:spacing w:val="-9"/>
          <w:sz w:val="23"/>
        </w:rPr>
        <w:t xml:space="preserve"> </w:t>
      </w:r>
      <w:r>
        <w:rPr>
          <w:spacing w:val="-4"/>
          <w:sz w:val="23"/>
        </w:rPr>
        <w:t>hotelier</w:t>
      </w:r>
      <w:r>
        <w:rPr>
          <w:spacing w:val="-10"/>
          <w:sz w:val="23"/>
        </w:rPr>
        <w:t xml:space="preserve"> </w:t>
      </w:r>
      <w:r>
        <w:rPr>
          <w:spacing w:val="-4"/>
          <w:sz w:val="23"/>
        </w:rPr>
        <w:t>or</w:t>
      </w:r>
      <w:r>
        <w:rPr>
          <w:spacing w:val="-10"/>
          <w:sz w:val="23"/>
        </w:rPr>
        <w:t xml:space="preserve"> </w:t>
      </w:r>
      <w:r>
        <w:rPr>
          <w:spacing w:val="-4"/>
          <w:sz w:val="23"/>
        </w:rPr>
        <w:t>registered</w:t>
      </w:r>
      <w:r>
        <w:rPr>
          <w:spacing w:val="-8"/>
          <w:sz w:val="23"/>
        </w:rPr>
        <w:t xml:space="preserve"> </w:t>
      </w:r>
      <w:r>
        <w:rPr>
          <w:spacing w:val="-4"/>
          <w:sz w:val="23"/>
        </w:rPr>
        <w:t>club</w:t>
      </w:r>
      <w:r>
        <w:rPr>
          <w:spacing w:val="-10"/>
          <w:sz w:val="23"/>
        </w:rPr>
        <w:t xml:space="preserve"> </w:t>
      </w:r>
      <w:r>
        <w:rPr>
          <w:spacing w:val="-4"/>
          <w:sz w:val="23"/>
        </w:rPr>
        <w:t>must</w:t>
      </w:r>
      <w:r>
        <w:rPr>
          <w:spacing w:val="-8"/>
          <w:sz w:val="23"/>
        </w:rPr>
        <w:t xml:space="preserve"> </w:t>
      </w:r>
      <w:r>
        <w:rPr>
          <w:spacing w:val="-4"/>
          <w:sz w:val="23"/>
        </w:rPr>
        <w:t>not</w:t>
      </w:r>
      <w:r>
        <w:rPr>
          <w:spacing w:val="-8"/>
          <w:sz w:val="23"/>
        </w:rPr>
        <w:t xml:space="preserve"> </w:t>
      </w:r>
      <w:r>
        <w:rPr>
          <w:spacing w:val="-4"/>
          <w:sz w:val="23"/>
        </w:rPr>
        <w:t>publish</w:t>
      </w:r>
      <w:r>
        <w:rPr>
          <w:spacing w:val="-8"/>
          <w:sz w:val="23"/>
        </w:rPr>
        <w:t xml:space="preserve"> </w:t>
      </w:r>
      <w:r>
        <w:rPr>
          <w:spacing w:val="-4"/>
          <w:sz w:val="23"/>
        </w:rPr>
        <w:t>or</w:t>
      </w:r>
      <w:r>
        <w:rPr>
          <w:spacing w:val="-10"/>
          <w:sz w:val="23"/>
        </w:rPr>
        <w:t xml:space="preserve"> </w:t>
      </w:r>
      <w:r>
        <w:rPr>
          <w:spacing w:val="-4"/>
          <w:sz w:val="23"/>
        </w:rPr>
        <w:t>cause</w:t>
      </w:r>
      <w:r>
        <w:rPr>
          <w:spacing w:val="-9"/>
          <w:sz w:val="23"/>
        </w:rPr>
        <w:t xml:space="preserve"> </w:t>
      </w:r>
      <w:r>
        <w:rPr>
          <w:spacing w:val="-4"/>
          <w:sz w:val="23"/>
        </w:rPr>
        <w:t>to</w:t>
      </w:r>
      <w:r>
        <w:rPr>
          <w:spacing w:val="-8"/>
          <w:sz w:val="23"/>
        </w:rPr>
        <w:t xml:space="preserve"> </w:t>
      </w:r>
      <w:r>
        <w:rPr>
          <w:spacing w:val="-4"/>
          <w:sz w:val="23"/>
        </w:rPr>
        <w:t>be</w:t>
      </w:r>
      <w:r>
        <w:rPr>
          <w:spacing w:val="-9"/>
          <w:sz w:val="23"/>
        </w:rPr>
        <w:t xml:space="preserve"> </w:t>
      </w:r>
      <w:r>
        <w:rPr>
          <w:spacing w:val="-4"/>
          <w:sz w:val="23"/>
        </w:rPr>
        <w:t xml:space="preserve">published </w:t>
      </w:r>
      <w:r>
        <w:rPr>
          <w:sz w:val="23"/>
        </w:rPr>
        <w:t>any gambling-related advertising.</w:t>
      </w:r>
    </w:p>
    <w:p w:rsidR="00563BC8" w:rsidRDefault="00334391">
      <w:pPr>
        <w:pStyle w:val="BodyText"/>
        <w:spacing w:before="95"/>
        <w:jc w:val="left"/>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563BC8">
      <w:pPr>
        <w:sectPr w:rsidR="00563BC8">
          <w:headerReference w:type="even" r:id="rId71"/>
          <w:headerReference w:type="default" r:id="rId72"/>
          <w:footerReference w:type="even" r:id="rId73"/>
          <w:footerReference w:type="default" r:id="rId74"/>
          <w:pgSz w:w="11900" w:h="16840"/>
          <w:pgMar w:top="2940" w:right="1680" w:bottom="2100" w:left="1680" w:header="2751" w:footer="1910" w:gutter="0"/>
          <w:pgNumType w:start="32"/>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4"/>
          <w:sz w:val="18"/>
        </w:rPr>
        <w:t xml:space="preserve">Gambling harm </w:t>
      </w:r>
      <w:proofErr w:type="spellStart"/>
      <w:r>
        <w:rPr>
          <w:rFonts w:ascii="Arial"/>
          <w:spacing w:val="-4"/>
          <w:sz w:val="18"/>
        </w:rPr>
        <w:t>minimisation</w:t>
      </w:r>
      <w:proofErr w:type="spellEnd"/>
      <w:r>
        <w:rPr>
          <w:rFonts w:ascii="Arial"/>
          <w:spacing w:val="-4"/>
          <w:sz w:val="18"/>
        </w:rPr>
        <w:t xml:space="preserve"> measures</w:t>
      </w:r>
      <w:r>
        <w:rPr>
          <w:rFonts w:ascii="Arial"/>
          <w:sz w:val="18"/>
        </w:rPr>
        <w:tab/>
      </w:r>
      <w:r>
        <w:rPr>
          <w:rFonts w:ascii="Arial"/>
          <w:spacing w:val="-4"/>
          <w:sz w:val="18"/>
        </w:rPr>
        <w:t>Part</w:t>
      </w:r>
      <w:r>
        <w:rPr>
          <w:rFonts w:ascii="Arial"/>
          <w:spacing w:val="-8"/>
          <w:sz w:val="18"/>
        </w:rPr>
        <w:t xml:space="preserve"> </w:t>
      </w:r>
      <w:r>
        <w:rPr>
          <w:rFonts w:ascii="Arial"/>
          <w:spacing w:val="-10"/>
          <w:sz w:val="18"/>
        </w:rPr>
        <w:t>4</w:t>
      </w:r>
    </w:p>
    <w:p w:rsidR="00563BC8" w:rsidRDefault="00334391">
      <w:pPr>
        <w:tabs>
          <w:tab w:val="left" w:pos="6696"/>
        </w:tabs>
        <w:spacing w:before="53"/>
        <w:ind w:left="644"/>
        <w:rPr>
          <w:rFonts w:ascii="Arial"/>
          <w:sz w:val="18"/>
        </w:rPr>
      </w:pPr>
      <w:r>
        <w:rPr>
          <w:rFonts w:ascii="Arial"/>
          <w:spacing w:val="-6"/>
          <w:sz w:val="18"/>
        </w:rPr>
        <w:t>General</w:t>
      </w:r>
      <w:r>
        <w:rPr>
          <w:rFonts w:ascii="Arial"/>
          <w:spacing w:val="3"/>
          <w:sz w:val="18"/>
        </w:rPr>
        <w:t xml:space="preserve"> </w:t>
      </w:r>
      <w:r>
        <w:rPr>
          <w:rFonts w:ascii="Arial"/>
          <w:spacing w:val="-6"/>
          <w:sz w:val="18"/>
        </w:rPr>
        <w:t>harm</w:t>
      </w:r>
      <w:r>
        <w:rPr>
          <w:rFonts w:ascii="Arial"/>
          <w:spacing w:val="5"/>
          <w:sz w:val="18"/>
        </w:rPr>
        <w:t xml:space="preserve"> </w:t>
      </w:r>
      <w:proofErr w:type="spellStart"/>
      <w:r>
        <w:rPr>
          <w:rFonts w:ascii="Arial"/>
          <w:spacing w:val="-6"/>
          <w:sz w:val="18"/>
        </w:rPr>
        <w:t>minimisation</w:t>
      </w:r>
      <w:proofErr w:type="spellEnd"/>
      <w:r>
        <w:rPr>
          <w:rFonts w:ascii="Arial"/>
          <w:spacing w:val="6"/>
          <w:sz w:val="18"/>
        </w:rPr>
        <w:t xml:space="preserve"> </w:t>
      </w:r>
      <w:r>
        <w:rPr>
          <w:rFonts w:ascii="Arial"/>
          <w:spacing w:val="-6"/>
          <w:sz w:val="18"/>
        </w:rPr>
        <w:t>measures</w:t>
      </w:r>
      <w:r>
        <w:rPr>
          <w:rFonts w:ascii="Arial"/>
          <w:sz w:val="18"/>
        </w:rPr>
        <w:tab/>
      </w:r>
      <w:r>
        <w:rPr>
          <w:rFonts w:ascii="Arial"/>
          <w:spacing w:val="-5"/>
          <w:sz w:val="18"/>
        </w:rPr>
        <w:t>Division</w:t>
      </w:r>
      <w:r>
        <w:rPr>
          <w:rFonts w:ascii="Arial"/>
          <w:sz w:val="18"/>
        </w:rPr>
        <w:t xml:space="preserve"> </w:t>
      </w:r>
      <w:r>
        <w:rPr>
          <w:rFonts w:ascii="Arial"/>
          <w:spacing w:val="-10"/>
          <w:sz w:val="18"/>
        </w:rPr>
        <w:t>3</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02688"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BA11FB" id="Graphic 183" o:spid="_x0000_s1026" style="position:absolute;margin-left:116.3pt;margin-top:3.85pt;width:362.65pt;height:.25pt;z-index:-15713792;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ListParagraph"/>
        <w:numPr>
          <w:ilvl w:val="1"/>
          <w:numId w:val="64"/>
        </w:numPr>
        <w:tabs>
          <w:tab w:val="left" w:pos="1737"/>
          <w:tab w:val="left" w:pos="1740"/>
        </w:tabs>
        <w:spacing w:before="0" w:line="223" w:lineRule="auto"/>
        <w:ind w:right="637"/>
        <w:jc w:val="both"/>
        <w:rPr>
          <w:sz w:val="23"/>
        </w:rPr>
      </w:pPr>
      <w:r>
        <w:rPr>
          <w:sz w:val="23"/>
        </w:rPr>
        <w:t>Subsection (1) does not apply to any gambling-related advertising published</w:t>
      </w:r>
      <w:r>
        <w:rPr>
          <w:spacing w:val="-12"/>
          <w:sz w:val="23"/>
        </w:rPr>
        <w:t xml:space="preserve"> </w:t>
      </w:r>
      <w:r>
        <w:rPr>
          <w:sz w:val="23"/>
        </w:rPr>
        <w:t>or</w:t>
      </w:r>
      <w:r>
        <w:rPr>
          <w:spacing w:val="-12"/>
          <w:sz w:val="23"/>
        </w:rPr>
        <w:t xml:space="preserve"> </w:t>
      </w:r>
      <w:r>
        <w:rPr>
          <w:sz w:val="23"/>
        </w:rPr>
        <w:t>caused</w:t>
      </w:r>
      <w:r>
        <w:rPr>
          <w:spacing w:val="-11"/>
          <w:sz w:val="23"/>
        </w:rPr>
        <w:t xml:space="preserve"> </w:t>
      </w:r>
      <w:r>
        <w:rPr>
          <w:sz w:val="23"/>
        </w:rPr>
        <w:t>to</w:t>
      </w:r>
      <w:r>
        <w:rPr>
          <w:spacing w:val="-11"/>
          <w:sz w:val="23"/>
        </w:rPr>
        <w:t xml:space="preserve"> </w:t>
      </w:r>
      <w:r>
        <w:rPr>
          <w:sz w:val="23"/>
        </w:rPr>
        <w:t>be</w:t>
      </w:r>
      <w:r>
        <w:rPr>
          <w:spacing w:val="-9"/>
          <w:sz w:val="23"/>
        </w:rPr>
        <w:t xml:space="preserve"> </w:t>
      </w:r>
      <w:r>
        <w:rPr>
          <w:sz w:val="23"/>
        </w:rPr>
        <w:t>published</w:t>
      </w:r>
      <w:r>
        <w:rPr>
          <w:spacing w:val="-11"/>
          <w:sz w:val="23"/>
        </w:rPr>
        <w:t xml:space="preserve"> </w:t>
      </w:r>
      <w:r>
        <w:rPr>
          <w:sz w:val="23"/>
        </w:rPr>
        <w:t>at</w:t>
      </w:r>
      <w:r>
        <w:rPr>
          <w:spacing w:val="-12"/>
          <w:sz w:val="23"/>
        </w:rPr>
        <w:t xml:space="preserve"> </w:t>
      </w:r>
      <w:r>
        <w:rPr>
          <w:sz w:val="23"/>
        </w:rPr>
        <w:t>any</w:t>
      </w:r>
      <w:r>
        <w:rPr>
          <w:spacing w:val="-15"/>
          <w:sz w:val="23"/>
        </w:rPr>
        <w:t xml:space="preserve"> </w:t>
      </w:r>
      <w:r>
        <w:rPr>
          <w:sz w:val="23"/>
        </w:rPr>
        <w:t>time</w:t>
      </w:r>
      <w:r>
        <w:rPr>
          <w:spacing w:val="-12"/>
          <w:sz w:val="23"/>
        </w:rPr>
        <w:t xml:space="preserve"> </w:t>
      </w:r>
      <w:r>
        <w:rPr>
          <w:sz w:val="23"/>
        </w:rPr>
        <w:t>during</w:t>
      </w:r>
      <w:r>
        <w:rPr>
          <w:spacing w:val="-15"/>
          <w:sz w:val="23"/>
        </w:rPr>
        <w:t xml:space="preserve"> </w:t>
      </w:r>
      <w:r>
        <w:rPr>
          <w:sz w:val="23"/>
        </w:rPr>
        <w:t>the</w:t>
      </w:r>
      <w:r>
        <w:rPr>
          <w:spacing w:val="-12"/>
          <w:sz w:val="23"/>
        </w:rPr>
        <w:t xml:space="preserve"> </w:t>
      </w:r>
      <w:r>
        <w:rPr>
          <w:sz w:val="23"/>
        </w:rPr>
        <w:t>period</w:t>
      </w:r>
      <w:r>
        <w:rPr>
          <w:spacing w:val="-11"/>
          <w:sz w:val="23"/>
        </w:rPr>
        <w:t xml:space="preserve"> </w:t>
      </w:r>
      <w:r>
        <w:rPr>
          <w:sz w:val="23"/>
        </w:rPr>
        <w:t>of 6 months after the commencement of this section.</w:t>
      </w:r>
    </w:p>
    <w:p w:rsidR="00563BC8" w:rsidRDefault="00334391">
      <w:pPr>
        <w:pStyle w:val="ListParagraph"/>
        <w:numPr>
          <w:ilvl w:val="1"/>
          <w:numId w:val="64"/>
        </w:numPr>
        <w:tabs>
          <w:tab w:val="left" w:pos="1737"/>
          <w:tab w:val="left" w:pos="1740"/>
        </w:tabs>
        <w:spacing w:before="110" w:line="223" w:lineRule="auto"/>
        <w:ind w:right="639"/>
        <w:jc w:val="both"/>
        <w:rPr>
          <w:sz w:val="23"/>
        </w:rPr>
      </w:pPr>
      <w:proofErr w:type="gramStart"/>
      <w:r>
        <w:rPr>
          <w:spacing w:val="-4"/>
          <w:sz w:val="23"/>
        </w:rPr>
        <w:t>A</w:t>
      </w:r>
      <w:proofErr w:type="gramEnd"/>
      <w:r>
        <w:rPr>
          <w:spacing w:val="-11"/>
          <w:sz w:val="23"/>
        </w:rPr>
        <w:t xml:space="preserve"> </w:t>
      </w:r>
      <w:r>
        <w:rPr>
          <w:spacing w:val="-4"/>
          <w:sz w:val="23"/>
        </w:rPr>
        <w:t>hotelier</w:t>
      </w:r>
      <w:r>
        <w:rPr>
          <w:spacing w:val="-10"/>
          <w:sz w:val="23"/>
        </w:rPr>
        <w:t xml:space="preserve"> </w:t>
      </w:r>
      <w:r>
        <w:rPr>
          <w:spacing w:val="-4"/>
          <w:sz w:val="23"/>
        </w:rPr>
        <w:t>or</w:t>
      </w:r>
      <w:r>
        <w:rPr>
          <w:spacing w:val="-11"/>
          <w:sz w:val="23"/>
        </w:rPr>
        <w:t xml:space="preserve"> </w:t>
      </w:r>
      <w:r>
        <w:rPr>
          <w:spacing w:val="-4"/>
          <w:sz w:val="23"/>
        </w:rPr>
        <w:t>registered</w:t>
      </w:r>
      <w:r>
        <w:rPr>
          <w:spacing w:val="-10"/>
          <w:sz w:val="23"/>
        </w:rPr>
        <w:t xml:space="preserve"> </w:t>
      </w:r>
      <w:r>
        <w:rPr>
          <w:spacing w:val="-4"/>
          <w:sz w:val="23"/>
        </w:rPr>
        <w:t>club</w:t>
      </w:r>
      <w:r>
        <w:rPr>
          <w:spacing w:val="-10"/>
          <w:sz w:val="23"/>
        </w:rPr>
        <w:t xml:space="preserve"> </w:t>
      </w:r>
      <w:r>
        <w:rPr>
          <w:spacing w:val="-4"/>
          <w:sz w:val="23"/>
        </w:rPr>
        <w:t>must</w:t>
      </w:r>
      <w:r>
        <w:rPr>
          <w:spacing w:val="-11"/>
          <w:sz w:val="23"/>
        </w:rPr>
        <w:t xml:space="preserve"> </w:t>
      </w:r>
      <w:r>
        <w:rPr>
          <w:spacing w:val="-4"/>
          <w:sz w:val="23"/>
        </w:rPr>
        <w:t>not,</w:t>
      </w:r>
      <w:r>
        <w:rPr>
          <w:spacing w:val="-10"/>
          <w:sz w:val="23"/>
        </w:rPr>
        <w:t xml:space="preserve"> </w:t>
      </w:r>
      <w:r>
        <w:rPr>
          <w:spacing w:val="-4"/>
          <w:sz w:val="23"/>
        </w:rPr>
        <w:t>after</w:t>
      </w:r>
      <w:r>
        <w:rPr>
          <w:spacing w:val="-10"/>
          <w:sz w:val="23"/>
        </w:rPr>
        <w:t xml:space="preserve"> </w:t>
      </w:r>
      <w:r>
        <w:rPr>
          <w:spacing w:val="-4"/>
          <w:sz w:val="23"/>
        </w:rPr>
        <w:t>the</w:t>
      </w:r>
      <w:r>
        <w:rPr>
          <w:spacing w:val="-11"/>
          <w:sz w:val="23"/>
        </w:rPr>
        <w:t xml:space="preserve"> </w:t>
      </w:r>
      <w:r>
        <w:rPr>
          <w:spacing w:val="-4"/>
          <w:sz w:val="23"/>
        </w:rPr>
        <w:t>commencement</w:t>
      </w:r>
      <w:r>
        <w:rPr>
          <w:spacing w:val="-10"/>
          <w:sz w:val="23"/>
        </w:rPr>
        <w:t xml:space="preserve"> </w:t>
      </w:r>
      <w:r>
        <w:rPr>
          <w:spacing w:val="-4"/>
          <w:sz w:val="23"/>
        </w:rPr>
        <w:t>of</w:t>
      </w:r>
      <w:r>
        <w:rPr>
          <w:spacing w:val="-11"/>
          <w:sz w:val="23"/>
        </w:rPr>
        <w:t xml:space="preserve"> </w:t>
      </w:r>
      <w:r>
        <w:rPr>
          <w:spacing w:val="-4"/>
          <w:sz w:val="23"/>
        </w:rPr>
        <w:t xml:space="preserve">this </w:t>
      </w:r>
      <w:r>
        <w:rPr>
          <w:sz w:val="23"/>
        </w:rPr>
        <w:t>section, enter into or extend the duration of any contract or arrangement</w:t>
      </w:r>
      <w:r>
        <w:rPr>
          <w:spacing w:val="-10"/>
          <w:sz w:val="23"/>
        </w:rPr>
        <w:t xml:space="preserve"> </w:t>
      </w:r>
      <w:r>
        <w:rPr>
          <w:sz w:val="23"/>
        </w:rPr>
        <w:t>for</w:t>
      </w:r>
      <w:r>
        <w:rPr>
          <w:spacing w:val="-12"/>
          <w:sz w:val="23"/>
        </w:rPr>
        <w:t xml:space="preserve"> </w:t>
      </w:r>
      <w:r>
        <w:rPr>
          <w:sz w:val="23"/>
        </w:rPr>
        <w:t>the</w:t>
      </w:r>
      <w:r>
        <w:rPr>
          <w:spacing w:val="-11"/>
          <w:sz w:val="23"/>
        </w:rPr>
        <w:t xml:space="preserve"> </w:t>
      </w:r>
      <w:r>
        <w:rPr>
          <w:sz w:val="23"/>
        </w:rPr>
        <w:t>publication</w:t>
      </w:r>
      <w:r>
        <w:rPr>
          <w:spacing w:val="-10"/>
          <w:sz w:val="23"/>
        </w:rPr>
        <w:t xml:space="preserve"> </w:t>
      </w:r>
      <w:r>
        <w:rPr>
          <w:sz w:val="23"/>
        </w:rPr>
        <w:t>of</w:t>
      </w:r>
      <w:r>
        <w:rPr>
          <w:spacing w:val="-11"/>
          <w:sz w:val="23"/>
        </w:rPr>
        <w:t xml:space="preserve"> </w:t>
      </w:r>
      <w:r>
        <w:rPr>
          <w:sz w:val="23"/>
        </w:rPr>
        <w:t>gambling-related</w:t>
      </w:r>
      <w:r>
        <w:rPr>
          <w:spacing w:val="-11"/>
          <w:sz w:val="23"/>
        </w:rPr>
        <w:t xml:space="preserve"> </w:t>
      </w:r>
      <w:r>
        <w:rPr>
          <w:sz w:val="23"/>
        </w:rPr>
        <w:t>advertising.</w:t>
      </w:r>
    </w:p>
    <w:p w:rsidR="00563BC8" w:rsidRDefault="00334391">
      <w:pPr>
        <w:pStyle w:val="BodyText"/>
        <w:spacing w:before="94"/>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 w:val="left" w:pos="1740"/>
        </w:tabs>
        <w:spacing w:before="106" w:line="223" w:lineRule="auto"/>
        <w:ind w:right="635"/>
        <w:jc w:val="both"/>
        <w:rPr>
          <w:sz w:val="23"/>
        </w:rPr>
      </w:pPr>
      <w:r>
        <w:rPr>
          <w:sz w:val="23"/>
        </w:rPr>
        <w:t>Any</w:t>
      </w:r>
      <w:r>
        <w:rPr>
          <w:spacing w:val="-15"/>
          <w:sz w:val="23"/>
        </w:rPr>
        <w:t xml:space="preserve"> </w:t>
      </w:r>
      <w:r>
        <w:rPr>
          <w:sz w:val="23"/>
        </w:rPr>
        <w:t>such</w:t>
      </w:r>
      <w:r>
        <w:rPr>
          <w:spacing w:val="-10"/>
          <w:sz w:val="23"/>
        </w:rPr>
        <w:t xml:space="preserve"> </w:t>
      </w:r>
      <w:r>
        <w:rPr>
          <w:sz w:val="23"/>
        </w:rPr>
        <w:t>contract</w:t>
      </w:r>
      <w:r>
        <w:rPr>
          <w:spacing w:val="-11"/>
          <w:sz w:val="23"/>
        </w:rPr>
        <w:t xml:space="preserve"> </w:t>
      </w:r>
      <w:r>
        <w:rPr>
          <w:sz w:val="23"/>
        </w:rPr>
        <w:t>or</w:t>
      </w:r>
      <w:r>
        <w:rPr>
          <w:spacing w:val="-11"/>
          <w:sz w:val="23"/>
        </w:rPr>
        <w:t xml:space="preserve"> </w:t>
      </w:r>
      <w:r>
        <w:rPr>
          <w:sz w:val="23"/>
        </w:rPr>
        <w:t>arrangement</w:t>
      </w:r>
      <w:r>
        <w:rPr>
          <w:spacing w:val="-11"/>
          <w:sz w:val="23"/>
        </w:rPr>
        <w:t xml:space="preserve"> </w:t>
      </w:r>
      <w:r>
        <w:rPr>
          <w:sz w:val="23"/>
        </w:rPr>
        <w:t>entered</w:t>
      </w:r>
      <w:r>
        <w:rPr>
          <w:spacing w:val="-10"/>
          <w:sz w:val="23"/>
        </w:rPr>
        <w:t xml:space="preserve"> </w:t>
      </w:r>
      <w:r>
        <w:rPr>
          <w:sz w:val="23"/>
        </w:rPr>
        <w:t>into</w:t>
      </w:r>
      <w:r>
        <w:rPr>
          <w:spacing w:val="-10"/>
          <w:sz w:val="23"/>
        </w:rPr>
        <w:t xml:space="preserve"> </w:t>
      </w:r>
      <w:r>
        <w:rPr>
          <w:sz w:val="23"/>
        </w:rPr>
        <w:t>or</w:t>
      </w:r>
      <w:r>
        <w:rPr>
          <w:spacing w:val="-11"/>
          <w:sz w:val="23"/>
        </w:rPr>
        <w:t xml:space="preserve"> </w:t>
      </w:r>
      <w:r>
        <w:rPr>
          <w:sz w:val="23"/>
        </w:rPr>
        <w:t>extended</w:t>
      </w:r>
      <w:r>
        <w:rPr>
          <w:spacing w:val="-10"/>
          <w:sz w:val="23"/>
        </w:rPr>
        <w:t xml:space="preserve"> </w:t>
      </w:r>
      <w:r>
        <w:rPr>
          <w:sz w:val="23"/>
        </w:rPr>
        <w:t>after</w:t>
      </w:r>
      <w:r>
        <w:rPr>
          <w:spacing w:val="-11"/>
          <w:sz w:val="23"/>
        </w:rPr>
        <w:t xml:space="preserve"> </w:t>
      </w:r>
      <w:r>
        <w:rPr>
          <w:sz w:val="23"/>
        </w:rPr>
        <w:t>the commencement of this section has no effect.</w:t>
      </w:r>
    </w:p>
    <w:p w:rsidR="00563BC8" w:rsidRDefault="00334391">
      <w:pPr>
        <w:pStyle w:val="ListParagraph"/>
        <w:numPr>
          <w:ilvl w:val="1"/>
          <w:numId w:val="64"/>
        </w:numPr>
        <w:tabs>
          <w:tab w:val="left" w:pos="1737"/>
          <w:tab w:val="left" w:pos="1740"/>
        </w:tabs>
        <w:spacing w:before="110" w:line="223" w:lineRule="auto"/>
        <w:ind w:right="638"/>
        <w:jc w:val="both"/>
        <w:rPr>
          <w:sz w:val="23"/>
        </w:rPr>
      </w:pPr>
      <w:r>
        <w:rPr>
          <w:sz w:val="23"/>
        </w:rPr>
        <w:t xml:space="preserve">Regardless of any other provision of this section, any contract or </w:t>
      </w:r>
      <w:r>
        <w:rPr>
          <w:spacing w:val="-2"/>
          <w:sz w:val="23"/>
        </w:rPr>
        <w:t>arrangement</w:t>
      </w:r>
      <w:r>
        <w:rPr>
          <w:spacing w:val="-3"/>
          <w:sz w:val="23"/>
        </w:rPr>
        <w:t xml:space="preserve"> </w:t>
      </w:r>
      <w:r>
        <w:rPr>
          <w:spacing w:val="-2"/>
          <w:sz w:val="23"/>
        </w:rPr>
        <w:t>for</w:t>
      </w:r>
      <w:r>
        <w:rPr>
          <w:spacing w:val="-4"/>
          <w:sz w:val="23"/>
        </w:rPr>
        <w:t xml:space="preserve"> </w:t>
      </w:r>
      <w:r>
        <w:rPr>
          <w:spacing w:val="-2"/>
          <w:sz w:val="23"/>
        </w:rPr>
        <w:t>the</w:t>
      </w:r>
      <w:r>
        <w:rPr>
          <w:spacing w:val="-3"/>
          <w:sz w:val="23"/>
        </w:rPr>
        <w:t xml:space="preserve"> </w:t>
      </w:r>
      <w:r>
        <w:rPr>
          <w:spacing w:val="-2"/>
          <w:sz w:val="23"/>
        </w:rPr>
        <w:t>publication</w:t>
      </w:r>
      <w:r>
        <w:rPr>
          <w:spacing w:val="-3"/>
          <w:sz w:val="23"/>
        </w:rPr>
        <w:t xml:space="preserve"> </w:t>
      </w:r>
      <w:r>
        <w:rPr>
          <w:spacing w:val="-2"/>
          <w:sz w:val="23"/>
        </w:rPr>
        <w:t>of</w:t>
      </w:r>
      <w:r>
        <w:rPr>
          <w:spacing w:val="-3"/>
          <w:sz w:val="23"/>
        </w:rPr>
        <w:t xml:space="preserve"> </w:t>
      </w:r>
      <w:r>
        <w:rPr>
          <w:spacing w:val="-2"/>
          <w:sz w:val="23"/>
        </w:rPr>
        <w:t>gambling-related</w:t>
      </w:r>
      <w:r>
        <w:rPr>
          <w:spacing w:val="-3"/>
          <w:sz w:val="23"/>
        </w:rPr>
        <w:t xml:space="preserve"> </w:t>
      </w:r>
      <w:r>
        <w:rPr>
          <w:spacing w:val="-2"/>
          <w:sz w:val="23"/>
        </w:rPr>
        <w:t>advertising</w:t>
      </w:r>
      <w:r>
        <w:rPr>
          <w:spacing w:val="-6"/>
          <w:sz w:val="23"/>
        </w:rPr>
        <w:t xml:space="preserve"> </w:t>
      </w:r>
      <w:r>
        <w:rPr>
          <w:spacing w:val="-2"/>
          <w:sz w:val="23"/>
        </w:rPr>
        <w:t xml:space="preserve">that </w:t>
      </w:r>
      <w:r>
        <w:rPr>
          <w:sz w:val="23"/>
        </w:rPr>
        <w:t>was</w:t>
      </w:r>
      <w:r>
        <w:rPr>
          <w:spacing w:val="-12"/>
          <w:sz w:val="23"/>
        </w:rPr>
        <w:t xml:space="preserve"> </w:t>
      </w:r>
      <w:r>
        <w:rPr>
          <w:sz w:val="23"/>
        </w:rPr>
        <w:t>entered</w:t>
      </w:r>
      <w:r>
        <w:rPr>
          <w:spacing w:val="-8"/>
          <w:sz w:val="23"/>
        </w:rPr>
        <w:t xml:space="preserve"> </w:t>
      </w:r>
      <w:r>
        <w:rPr>
          <w:sz w:val="23"/>
        </w:rPr>
        <w:t>into</w:t>
      </w:r>
      <w:r>
        <w:rPr>
          <w:spacing w:val="-11"/>
          <w:sz w:val="23"/>
        </w:rPr>
        <w:t xml:space="preserve"> </w:t>
      </w:r>
      <w:r>
        <w:rPr>
          <w:sz w:val="23"/>
        </w:rPr>
        <w:t>before</w:t>
      </w:r>
      <w:r>
        <w:rPr>
          <w:spacing w:val="-12"/>
          <w:sz w:val="23"/>
        </w:rPr>
        <w:t xml:space="preserve"> </w:t>
      </w:r>
      <w:r>
        <w:rPr>
          <w:sz w:val="23"/>
        </w:rPr>
        <w:t>the</w:t>
      </w:r>
      <w:r>
        <w:rPr>
          <w:spacing w:val="-12"/>
          <w:sz w:val="23"/>
        </w:rPr>
        <w:t xml:space="preserve"> </w:t>
      </w:r>
      <w:r>
        <w:rPr>
          <w:sz w:val="23"/>
        </w:rPr>
        <w:t>commencement</w:t>
      </w:r>
      <w:r>
        <w:rPr>
          <w:spacing w:val="-12"/>
          <w:sz w:val="23"/>
        </w:rPr>
        <w:t xml:space="preserve"> </w:t>
      </w:r>
      <w:r>
        <w:rPr>
          <w:sz w:val="23"/>
        </w:rPr>
        <w:t>of</w:t>
      </w:r>
      <w:r>
        <w:rPr>
          <w:spacing w:val="-12"/>
          <w:sz w:val="23"/>
        </w:rPr>
        <w:t xml:space="preserve"> </w:t>
      </w:r>
      <w:r>
        <w:rPr>
          <w:sz w:val="23"/>
        </w:rPr>
        <w:t>this</w:t>
      </w:r>
      <w:r>
        <w:rPr>
          <w:spacing w:val="-12"/>
          <w:sz w:val="23"/>
        </w:rPr>
        <w:t xml:space="preserve"> </w:t>
      </w:r>
      <w:r>
        <w:rPr>
          <w:sz w:val="23"/>
        </w:rPr>
        <w:t>section</w:t>
      </w:r>
      <w:r>
        <w:rPr>
          <w:spacing w:val="-11"/>
          <w:sz w:val="23"/>
        </w:rPr>
        <w:t xml:space="preserve"> </w:t>
      </w:r>
      <w:r>
        <w:rPr>
          <w:sz w:val="23"/>
        </w:rPr>
        <w:t>ceases</w:t>
      </w:r>
      <w:r>
        <w:rPr>
          <w:spacing w:val="-12"/>
          <w:sz w:val="23"/>
        </w:rPr>
        <w:t xml:space="preserve"> </w:t>
      </w:r>
      <w:r>
        <w:rPr>
          <w:sz w:val="23"/>
        </w:rPr>
        <w:t>to have effect 6 months after that commencement.</w:t>
      </w:r>
    </w:p>
    <w:p w:rsidR="00563BC8" w:rsidRDefault="00334391">
      <w:pPr>
        <w:pStyle w:val="ListParagraph"/>
        <w:numPr>
          <w:ilvl w:val="1"/>
          <w:numId w:val="64"/>
        </w:numPr>
        <w:tabs>
          <w:tab w:val="left" w:pos="1737"/>
        </w:tabs>
        <w:spacing w:before="93"/>
        <w:ind w:left="1737" w:hanging="434"/>
        <w:jc w:val="both"/>
        <w:rPr>
          <w:sz w:val="23"/>
        </w:rPr>
      </w:pPr>
      <w:r>
        <w:rPr>
          <w:sz w:val="23"/>
        </w:rPr>
        <w:t>In</w:t>
      </w:r>
      <w:r>
        <w:rPr>
          <w:spacing w:val="-11"/>
          <w:sz w:val="23"/>
        </w:rPr>
        <w:t xml:space="preserve"> </w:t>
      </w:r>
      <w:r>
        <w:rPr>
          <w:sz w:val="23"/>
        </w:rPr>
        <w:t>this</w:t>
      </w:r>
      <w:r>
        <w:rPr>
          <w:spacing w:val="-11"/>
          <w:sz w:val="23"/>
        </w:rPr>
        <w:t xml:space="preserve"> </w:t>
      </w:r>
      <w:r>
        <w:rPr>
          <w:spacing w:val="-2"/>
          <w:sz w:val="23"/>
        </w:rPr>
        <w:t>section:</w:t>
      </w:r>
    </w:p>
    <w:p w:rsidR="00563BC8" w:rsidRDefault="00334391">
      <w:pPr>
        <w:pStyle w:val="BodyText"/>
        <w:spacing w:before="82" w:line="223" w:lineRule="auto"/>
        <w:ind w:right="634"/>
      </w:pPr>
      <w:proofErr w:type="gramStart"/>
      <w:r>
        <w:rPr>
          <w:b/>
          <w:i/>
        </w:rPr>
        <w:t>gambling-related</w:t>
      </w:r>
      <w:proofErr w:type="gramEnd"/>
      <w:r>
        <w:rPr>
          <w:b/>
          <w:i/>
        </w:rPr>
        <w:t xml:space="preserve"> advertising </w:t>
      </w:r>
      <w:r>
        <w:t>means any advertising that gives publicity to, or otherwise promotes or is intended to promote, participation in gambling activities involving approved gaming machines</w:t>
      </w:r>
      <w:r>
        <w:rPr>
          <w:spacing w:val="-15"/>
        </w:rPr>
        <w:t xml:space="preserve"> </w:t>
      </w:r>
      <w:r>
        <w:t>in</w:t>
      </w:r>
      <w:r>
        <w:rPr>
          <w:spacing w:val="-14"/>
        </w:rPr>
        <w:t xml:space="preserve"> </w:t>
      </w:r>
      <w:r>
        <w:t>a</w:t>
      </w:r>
      <w:r>
        <w:rPr>
          <w:spacing w:val="-15"/>
        </w:rPr>
        <w:t xml:space="preserve"> </w:t>
      </w:r>
      <w:r>
        <w:t>hotel</w:t>
      </w:r>
      <w:r>
        <w:rPr>
          <w:spacing w:val="-14"/>
        </w:rPr>
        <w:t xml:space="preserve"> </w:t>
      </w:r>
      <w:r>
        <w:t>or</w:t>
      </w:r>
      <w:r>
        <w:rPr>
          <w:spacing w:val="-14"/>
        </w:rPr>
        <w:t xml:space="preserve"> </w:t>
      </w:r>
      <w:r>
        <w:t>registered</w:t>
      </w:r>
      <w:r>
        <w:rPr>
          <w:spacing w:val="-13"/>
        </w:rPr>
        <w:t xml:space="preserve"> </w:t>
      </w:r>
      <w:r>
        <w:t>club,</w:t>
      </w:r>
      <w:r>
        <w:rPr>
          <w:spacing w:val="-14"/>
        </w:rPr>
        <w:t xml:space="preserve"> </w:t>
      </w:r>
      <w:r>
        <w:t>but</w:t>
      </w:r>
      <w:r>
        <w:rPr>
          <w:spacing w:val="-14"/>
        </w:rPr>
        <w:t xml:space="preserve"> </w:t>
      </w:r>
      <w:r>
        <w:t>does</w:t>
      </w:r>
      <w:r>
        <w:rPr>
          <w:spacing w:val="-13"/>
        </w:rPr>
        <w:t xml:space="preserve"> </w:t>
      </w:r>
      <w:r>
        <w:t>not</w:t>
      </w:r>
      <w:r>
        <w:rPr>
          <w:spacing w:val="-14"/>
        </w:rPr>
        <w:t xml:space="preserve"> </w:t>
      </w:r>
      <w:r>
        <w:t>include</w:t>
      </w:r>
      <w:r>
        <w:rPr>
          <w:spacing w:val="-14"/>
        </w:rPr>
        <w:t xml:space="preserve"> </w:t>
      </w:r>
      <w:r>
        <w:t>any</w:t>
      </w:r>
      <w:r>
        <w:rPr>
          <w:spacing w:val="-15"/>
        </w:rPr>
        <w:t xml:space="preserve"> </w:t>
      </w:r>
      <w:r>
        <w:t>such advertising</w:t>
      </w:r>
      <w:r>
        <w:rPr>
          <w:spacing w:val="-15"/>
        </w:rPr>
        <w:t xml:space="preserve"> </w:t>
      </w:r>
      <w:r>
        <w:t>that</w:t>
      </w:r>
      <w:r>
        <w:rPr>
          <w:spacing w:val="-14"/>
        </w:rPr>
        <w:t xml:space="preserve"> </w:t>
      </w:r>
      <w:r>
        <w:t>is</w:t>
      </w:r>
      <w:r>
        <w:rPr>
          <w:spacing w:val="-13"/>
        </w:rPr>
        <w:t xml:space="preserve"> </w:t>
      </w:r>
      <w:r>
        <w:t>excluded</w:t>
      </w:r>
      <w:r>
        <w:rPr>
          <w:spacing w:val="-12"/>
        </w:rPr>
        <w:t xml:space="preserve"> </w:t>
      </w:r>
      <w:r>
        <w:t>from</w:t>
      </w:r>
      <w:r>
        <w:rPr>
          <w:spacing w:val="-14"/>
        </w:rPr>
        <w:t xml:space="preserve"> </w:t>
      </w:r>
      <w:r>
        <w:t>the</w:t>
      </w:r>
      <w:r>
        <w:rPr>
          <w:spacing w:val="-13"/>
        </w:rPr>
        <w:t xml:space="preserve"> </w:t>
      </w:r>
      <w:r>
        <w:t>operation</w:t>
      </w:r>
      <w:r>
        <w:rPr>
          <w:spacing w:val="-12"/>
        </w:rPr>
        <w:t xml:space="preserve"> </w:t>
      </w:r>
      <w:r>
        <w:t>of</w:t>
      </w:r>
      <w:r>
        <w:rPr>
          <w:spacing w:val="-14"/>
        </w:rPr>
        <w:t xml:space="preserve"> </w:t>
      </w:r>
      <w:r>
        <w:t>this</w:t>
      </w:r>
      <w:r>
        <w:rPr>
          <w:spacing w:val="-12"/>
        </w:rPr>
        <w:t xml:space="preserve"> </w:t>
      </w:r>
      <w:r>
        <w:t>section</w:t>
      </w:r>
      <w:r>
        <w:rPr>
          <w:spacing w:val="-12"/>
        </w:rPr>
        <w:t xml:space="preserve"> </w:t>
      </w:r>
      <w:r>
        <w:t>by</w:t>
      </w:r>
      <w:r>
        <w:rPr>
          <w:spacing w:val="-15"/>
        </w:rPr>
        <w:t xml:space="preserve"> </w:t>
      </w:r>
      <w:r>
        <w:t xml:space="preserve">the </w:t>
      </w:r>
      <w:r>
        <w:rPr>
          <w:spacing w:val="-2"/>
        </w:rPr>
        <w:t>regulations.</w:t>
      </w:r>
    </w:p>
    <w:p w:rsidR="00563BC8" w:rsidRDefault="00334391">
      <w:pPr>
        <w:pStyle w:val="BodyText"/>
        <w:spacing w:before="82" w:line="223" w:lineRule="auto"/>
        <w:ind w:right="635"/>
      </w:pPr>
      <w:r>
        <w:rPr>
          <w:b/>
          <w:i/>
        </w:rPr>
        <w:t xml:space="preserve">publish </w:t>
      </w:r>
      <w:r>
        <w:t xml:space="preserve">includes disseminate in any way, whether by oral, visual, written or other means (for example dissemination by means of </w:t>
      </w:r>
      <w:r>
        <w:rPr>
          <w:spacing w:val="-6"/>
        </w:rPr>
        <w:t>cinema,</w:t>
      </w:r>
      <w:r>
        <w:rPr>
          <w:spacing w:val="-9"/>
        </w:rPr>
        <w:t xml:space="preserve"> </w:t>
      </w:r>
      <w:r>
        <w:rPr>
          <w:spacing w:val="-6"/>
        </w:rPr>
        <w:t>video, radio,</w:t>
      </w:r>
      <w:r>
        <w:rPr>
          <w:spacing w:val="-1"/>
        </w:rPr>
        <w:t xml:space="preserve"> </w:t>
      </w:r>
      <w:r>
        <w:rPr>
          <w:spacing w:val="-6"/>
        </w:rPr>
        <w:t>electronics,</w:t>
      </w:r>
      <w:r>
        <w:rPr>
          <w:spacing w:val="-1"/>
        </w:rPr>
        <w:t xml:space="preserve"> </w:t>
      </w:r>
      <w:r>
        <w:rPr>
          <w:spacing w:val="-6"/>
        </w:rPr>
        <w:t>the</w:t>
      </w:r>
      <w:r>
        <w:rPr>
          <w:spacing w:val="-1"/>
        </w:rPr>
        <w:t xml:space="preserve"> </w:t>
      </w:r>
      <w:r>
        <w:rPr>
          <w:spacing w:val="-6"/>
        </w:rPr>
        <w:t>Internet or television or by</w:t>
      </w:r>
      <w:r>
        <w:rPr>
          <w:spacing w:val="-9"/>
        </w:rPr>
        <w:t xml:space="preserve"> </w:t>
      </w:r>
      <w:r>
        <w:rPr>
          <w:spacing w:val="-6"/>
        </w:rPr>
        <w:t xml:space="preserve">means </w:t>
      </w:r>
      <w:r>
        <w:t>of</w:t>
      </w:r>
      <w:r>
        <w:rPr>
          <w:spacing w:val="-6"/>
        </w:rPr>
        <w:t xml:space="preserve"> </w:t>
      </w:r>
      <w:r>
        <w:t>promotional</w:t>
      </w:r>
      <w:r>
        <w:rPr>
          <w:spacing w:val="-4"/>
        </w:rPr>
        <w:t xml:space="preserve"> </w:t>
      </w:r>
      <w:r>
        <w:t>material</w:t>
      </w:r>
      <w:r>
        <w:rPr>
          <w:spacing w:val="-5"/>
        </w:rPr>
        <w:t xml:space="preserve"> </w:t>
      </w:r>
      <w:r>
        <w:t>such</w:t>
      </w:r>
      <w:r>
        <w:rPr>
          <w:spacing w:val="-4"/>
        </w:rPr>
        <w:t xml:space="preserve"> </w:t>
      </w:r>
      <w:r>
        <w:t>as</w:t>
      </w:r>
      <w:r>
        <w:rPr>
          <w:spacing w:val="-4"/>
        </w:rPr>
        <w:t xml:space="preserve"> </w:t>
      </w:r>
      <w:r>
        <w:t>club</w:t>
      </w:r>
      <w:r>
        <w:rPr>
          <w:spacing w:val="-4"/>
        </w:rPr>
        <w:t xml:space="preserve"> </w:t>
      </w:r>
      <w:r>
        <w:t>journals,</w:t>
      </w:r>
      <w:r>
        <w:rPr>
          <w:spacing w:val="-5"/>
        </w:rPr>
        <w:t xml:space="preserve"> </w:t>
      </w:r>
      <w:r>
        <w:t>brochures</w:t>
      </w:r>
      <w:r>
        <w:rPr>
          <w:spacing w:val="-4"/>
        </w:rPr>
        <w:t xml:space="preserve"> </w:t>
      </w:r>
      <w:r>
        <w:t>or</w:t>
      </w:r>
      <w:r>
        <w:rPr>
          <w:spacing w:val="-6"/>
        </w:rPr>
        <w:t xml:space="preserve"> </w:t>
      </w:r>
      <w:r>
        <w:t>flyers).</w:t>
      </w:r>
    </w:p>
    <w:p w:rsidR="00563BC8" w:rsidRDefault="00334391">
      <w:pPr>
        <w:pStyle w:val="ListParagraph"/>
        <w:numPr>
          <w:ilvl w:val="0"/>
          <w:numId w:val="64"/>
        </w:numPr>
        <w:tabs>
          <w:tab w:val="left" w:pos="1289"/>
        </w:tabs>
        <w:spacing w:before="236"/>
        <w:ind w:hanging="489"/>
        <w:jc w:val="left"/>
        <w:rPr>
          <w:rFonts w:ascii="Arial"/>
          <w:b/>
          <w:sz w:val="21"/>
        </w:rPr>
      </w:pPr>
      <w:r>
        <w:rPr>
          <w:rFonts w:ascii="Arial"/>
          <w:b/>
          <w:spacing w:val="-8"/>
          <w:sz w:val="21"/>
        </w:rPr>
        <w:t>Prohibition</w:t>
      </w:r>
      <w:r>
        <w:rPr>
          <w:rFonts w:ascii="Arial"/>
          <w:b/>
          <w:spacing w:val="10"/>
          <w:sz w:val="21"/>
        </w:rPr>
        <w:t xml:space="preserve"> </w:t>
      </w:r>
      <w:r>
        <w:rPr>
          <w:rFonts w:ascii="Arial"/>
          <w:b/>
          <w:spacing w:val="-8"/>
          <w:sz w:val="21"/>
        </w:rPr>
        <w:t>on</w:t>
      </w:r>
      <w:r>
        <w:rPr>
          <w:rFonts w:ascii="Arial"/>
          <w:b/>
          <w:spacing w:val="10"/>
          <w:sz w:val="21"/>
        </w:rPr>
        <w:t xml:space="preserve"> </w:t>
      </w:r>
      <w:r>
        <w:rPr>
          <w:rFonts w:ascii="Arial"/>
          <w:b/>
          <w:spacing w:val="-8"/>
          <w:sz w:val="21"/>
        </w:rPr>
        <w:t>displaying</w:t>
      </w:r>
      <w:r>
        <w:rPr>
          <w:rFonts w:ascii="Arial"/>
          <w:b/>
          <w:spacing w:val="10"/>
          <w:sz w:val="21"/>
        </w:rPr>
        <w:t xml:space="preserve"> </w:t>
      </w:r>
      <w:r>
        <w:rPr>
          <w:rFonts w:ascii="Arial"/>
          <w:b/>
          <w:spacing w:val="-8"/>
          <w:sz w:val="21"/>
        </w:rPr>
        <w:t>gambling-related</w:t>
      </w:r>
      <w:r>
        <w:rPr>
          <w:rFonts w:ascii="Arial"/>
          <w:b/>
          <w:spacing w:val="10"/>
          <w:sz w:val="21"/>
        </w:rPr>
        <w:t xml:space="preserve"> </w:t>
      </w:r>
      <w:r>
        <w:rPr>
          <w:rFonts w:ascii="Arial"/>
          <w:b/>
          <w:spacing w:val="-8"/>
          <w:sz w:val="21"/>
        </w:rPr>
        <w:t>signs</w:t>
      </w:r>
    </w:p>
    <w:p w:rsidR="00563BC8" w:rsidRDefault="00334391">
      <w:pPr>
        <w:pStyle w:val="ListParagraph"/>
        <w:numPr>
          <w:ilvl w:val="1"/>
          <w:numId w:val="64"/>
        </w:numPr>
        <w:tabs>
          <w:tab w:val="left" w:pos="1737"/>
          <w:tab w:val="left" w:pos="1740"/>
        </w:tabs>
        <w:spacing w:before="99" w:line="223" w:lineRule="auto"/>
        <w:ind w:right="638"/>
        <w:rPr>
          <w:sz w:val="23"/>
        </w:rPr>
      </w:pPr>
      <w:r>
        <w:rPr>
          <w:spacing w:val="-4"/>
          <w:sz w:val="23"/>
        </w:rPr>
        <w:t>A</w:t>
      </w:r>
      <w:r>
        <w:rPr>
          <w:spacing w:val="-7"/>
          <w:sz w:val="23"/>
        </w:rPr>
        <w:t xml:space="preserve"> </w:t>
      </w:r>
      <w:r>
        <w:rPr>
          <w:spacing w:val="-4"/>
          <w:sz w:val="23"/>
        </w:rPr>
        <w:t>hotelier</w:t>
      </w:r>
      <w:r>
        <w:rPr>
          <w:spacing w:val="-8"/>
          <w:sz w:val="23"/>
        </w:rPr>
        <w:t xml:space="preserve"> </w:t>
      </w:r>
      <w:r>
        <w:rPr>
          <w:spacing w:val="-4"/>
          <w:sz w:val="23"/>
        </w:rPr>
        <w:t>or</w:t>
      </w:r>
      <w:r>
        <w:rPr>
          <w:spacing w:val="-8"/>
          <w:sz w:val="23"/>
        </w:rPr>
        <w:t xml:space="preserve"> </w:t>
      </w:r>
      <w:r>
        <w:rPr>
          <w:spacing w:val="-4"/>
          <w:sz w:val="23"/>
        </w:rPr>
        <w:t>registered</w:t>
      </w:r>
      <w:r>
        <w:rPr>
          <w:spacing w:val="-6"/>
          <w:sz w:val="23"/>
        </w:rPr>
        <w:t xml:space="preserve"> </w:t>
      </w:r>
      <w:r>
        <w:rPr>
          <w:spacing w:val="-4"/>
          <w:sz w:val="23"/>
        </w:rPr>
        <w:t>club must not display</w:t>
      </w:r>
      <w:r>
        <w:rPr>
          <w:spacing w:val="-12"/>
          <w:sz w:val="23"/>
        </w:rPr>
        <w:t xml:space="preserve"> </w:t>
      </w:r>
      <w:r>
        <w:rPr>
          <w:spacing w:val="-4"/>
          <w:sz w:val="23"/>
        </w:rPr>
        <w:t>or</w:t>
      </w:r>
      <w:r>
        <w:rPr>
          <w:spacing w:val="-6"/>
          <w:sz w:val="23"/>
        </w:rPr>
        <w:t xml:space="preserve"> </w:t>
      </w:r>
      <w:r>
        <w:rPr>
          <w:spacing w:val="-4"/>
          <w:sz w:val="23"/>
        </w:rPr>
        <w:t>cause</w:t>
      </w:r>
      <w:r>
        <w:rPr>
          <w:spacing w:val="-8"/>
          <w:sz w:val="23"/>
        </w:rPr>
        <w:t xml:space="preserve"> </w:t>
      </w:r>
      <w:r>
        <w:rPr>
          <w:spacing w:val="-4"/>
          <w:sz w:val="23"/>
        </w:rPr>
        <w:t>to</w:t>
      </w:r>
      <w:r>
        <w:rPr>
          <w:spacing w:val="-7"/>
          <w:sz w:val="23"/>
        </w:rPr>
        <w:t xml:space="preserve"> </w:t>
      </w:r>
      <w:r>
        <w:rPr>
          <w:spacing w:val="-4"/>
          <w:sz w:val="23"/>
        </w:rPr>
        <w:t>be</w:t>
      </w:r>
      <w:r>
        <w:rPr>
          <w:spacing w:val="-8"/>
          <w:sz w:val="23"/>
        </w:rPr>
        <w:t xml:space="preserve"> </w:t>
      </w:r>
      <w:r>
        <w:rPr>
          <w:spacing w:val="-4"/>
          <w:sz w:val="23"/>
        </w:rPr>
        <w:t xml:space="preserve">displayed </w:t>
      </w:r>
      <w:r>
        <w:rPr>
          <w:sz w:val="23"/>
        </w:rPr>
        <w:t>any gambling-related sign:</w:t>
      </w:r>
    </w:p>
    <w:p w:rsidR="00563BC8" w:rsidRDefault="00334391">
      <w:pPr>
        <w:pStyle w:val="ListParagraph"/>
        <w:numPr>
          <w:ilvl w:val="2"/>
          <w:numId w:val="64"/>
        </w:numPr>
        <w:tabs>
          <w:tab w:val="left" w:pos="2367"/>
        </w:tabs>
        <w:spacing w:before="66"/>
        <w:rPr>
          <w:sz w:val="23"/>
        </w:rPr>
      </w:pPr>
      <w:r>
        <w:rPr>
          <w:sz w:val="23"/>
        </w:rPr>
        <w:t>anywhere</w:t>
      </w:r>
      <w:r>
        <w:rPr>
          <w:spacing w:val="-15"/>
          <w:sz w:val="23"/>
        </w:rPr>
        <w:t xml:space="preserve"> </w:t>
      </w:r>
      <w:r>
        <w:rPr>
          <w:sz w:val="23"/>
        </w:rPr>
        <w:t>outside</w:t>
      </w:r>
      <w:r>
        <w:rPr>
          <w:spacing w:val="-14"/>
          <w:sz w:val="23"/>
        </w:rPr>
        <w:t xml:space="preserve"> </w:t>
      </w:r>
      <w:r>
        <w:rPr>
          <w:sz w:val="23"/>
        </w:rPr>
        <w:t>or</w:t>
      </w:r>
      <w:r>
        <w:rPr>
          <w:spacing w:val="-15"/>
          <w:sz w:val="23"/>
        </w:rPr>
        <w:t xml:space="preserve"> </w:t>
      </w:r>
      <w:r>
        <w:rPr>
          <w:sz w:val="23"/>
        </w:rPr>
        <w:t>in</w:t>
      </w:r>
      <w:r>
        <w:rPr>
          <w:spacing w:val="-14"/>
          <w:sz w:val="23"/>
        </w:rPr>
        <w:t xml:space="preserve"> </w:t>
      </w:r>
      <w:r>
        <w:rPr>
          <w:sz w:val="23"/>
        </w:rPr>
        <w:t>the</w:t>
      </w:r>
      <w:r>
        <w:rPr>
          <w:spacing w:val="-14"/>
          <w:sz w:val="23"/>
        </w:rPr>
        <w:t xml:space="preserve"> </w:t>
      </w:r>
      <w:r>
        <w:rPr>
          <w:sz w:val="23"/>
        </w:rPr>
        <w:t>vicinity</w:t>
      </w:r>
      <w:r>
        <w:rPr>
          <w:spacing w:val="-15"/>
          <w:sz w:val="23"/>
        </w:rPr>
        <w:t xml:space="preserve"> </w:t>
      </w:r>
      <w:r>
        <w:rPr>
          <w:sz w:val="23"/>
        </w:rPr>
        <w:t>of</w:t>
      </w:r>
      <w:r>
        <w:rPr>
          <w:spacing w:val="-14"/>
          <w:sz w:val="23"/>
        </w:rPr>
        <w:t xml:space="preserve"> </w:t>
      </w:r>
      <w:r>
        <w:rPr>
          <w:sz w:val="23"/>
        </w:rPr>
        <w:t>the</w:t>
      </w:r>
      <w:r>
        <w:rPr>
          <w:spacing w:val="-14"/>
          <w:sz w:val="23"/>
        </w:rPr>
        <w:t xml:space="preserve"> </w:t>
      </w:r>
      <w:r>
        <w:rPr>
          <w:sz w:val="23"/>
        </w:rPr>
        <w:t>hotel</w:t>
      </w:r>
      <w:r>
        <w:rPr>
          <w:spacing w:val="-15"/>
          <w:sz w:val="23"/>
        </w:rPr>
        <w:t xml:space="preserve"> </w:t>
      </w:r>
      <w:r>
        <w:rPr>
          <w:sz w:val="23"/>
        </w:rPr>
        <w:t>or</w:t>
      </w:r>
      <w:r>
        <w:rPr>
          <w:spacing w:val="-14"/>
          <w:sz w:val="23"/>
        </w:rPr>
        <w:t xml:space="preserve"> </w:t>
      </w:r>
      <w:r>
        <w:rPr>
          <w:sz w:val="23"/>
        </w:rPr>
        <w:t>club,</w:t>
      </w:r>
      <w:r>
        <w:rPr>
          <w:spacing w:val="-14"/>
          <w:sz w:val="23"/>
        </w:rPr>
        <w:t xml:space="preserve"> </w:t>
      </w:r>
      <w:r>
        <w:rPr>
          <w:spacing w:val="-5"/>
          <w:sz w:val="23"/>
        </w:rPr>
        <w:t>or</w:t>
      </w:r>
    </w:p>
    <w:p w:rsidR="00563BC8" w:rsidRDefault="00334391">
      <w:pPr>
        <w:pStyle w:val="ListParagraph"/>
        <w:numPr>
          <w:ilvl w:val="2"/>
          <w:numId w:val="64"/>
        </w:numPr>
        <w:tabs>
          <w:tab w:val="left" w:pos="2367"/>
        </w:tabs>
        <w:spacing w:before="77" w:line="223" w:lineRule="auto"/>
        <w:ind w:right="636"/>
        <w:rPr>
          <w:sz w:val="23"/>
        </w:rPr>
      </w:pPr>
      <w:proofErr w:type="gramStart"/>
      <w:r>
        <w:rPr>
          <w:sz w:val="23"/>
        </w:rPr>
        <w:t>anywhere</w:t>
      </w:r>
      <w:proofErr w:type="gramEnd"/>
      <w:r>
        <w:rPr>
          <w:spacing w:val="-1"/>
          <w:sz w:val="23"/>
        </w:rPr>
        <w:t xml:space="preserve"> </w:t>
      </w:r>
      <w:r>
        <w:rPr>
          <w:sz w:val="23"/>
        </w:rPr>
        <w:t>inside</w:t>
      </w:r>
      <w:r>
        <w:rPr>
          <w:spacing w:val="-2"/>
          <w:sz w:val="23"/>
        </w:rPr>
        <w:t xml:space="preserve"> </w:t>
      </w:r>
      <w:r>
        <w:rPr>
          <w:sz w:val="23"/>
        </w:rPr>
        <w:t>the</w:t>
      </w:r>
      <w:r>
        <w:rPr>
          <w:spacing w:val="-4"/>
          <w:sz w:val="23"/>
        </w:rPr>
        <w:t xml:space="preserve"> </w:t>
      </w:r>
      <w:r>
        <w:rPr>
          <w:sz w:val="23"/>
        </w:rPr>
        <w:t>hotel</w:t>
      </w:r>
      <w:r>
        <w:rPr>
          <w:spacing w:val="-4"/>
          <w:sz w:val="23"/>
        </w:rPr>
        <w:t xml:space="preserve"> </w:t>
      </w:r>
      <w:r>
        <w:rPr>
          <w:sz w:val="23"/>
        </w:rPr>
        <w:t>or</w:t>
      </w:r>
      <w:r>
        <w:rPr>
          <w:spacing w:val="-5"/>
          <w:sz w:val="23"/>
        </w:rPr>
        <w:t xml:space="preserve"> </w:t>
      </w:r>
      <w:r>
        <w:rPr>
          <w:sz w:val="23"/>
        </w:rPr>
        <w:t>club</w:t>
      </w:r>
      <w:r>
        <w:rPr>
          <w:spacing w:val="-3"/>
          <w:sz w:val="23"/>
        </w:rPr>
        <w:t xml:space="preserve"> </w:t>
      </w:r>
      <w:r>
        <w:rPr>
          <w:sz w:val="23"/>
        </w:rPr>
        <w:t>so</w:t>
      </w:r>
      <w:r>
        <w:rPr>
          <w:spacing w:val="-3"/>
          <w:sz w:val="23"/>
        </w:rPr>
        <w:t xml:space="preserve"> </w:t>
      </w:r>
      <w:r>
        <w:rPr>
          <w:sz w:val="23"/>
        </w:rPr>
        <w:t>that</w:t>
      </w:r>
      <w:r>
        <w:rPr>
          <w:spacing w:val="-4"/>
          <w:sz w:val="23"/>
        </w:rPr>
        <w:t xml:space="preserve"> </w:t>
      </w:r>
      <w:r>
        <w:rPr>
          <w:sz w:val="23"/>
        </w:rPr>
        <w:t>it</w:t>
      </w:r>
      <w:r>
        <w:rPr>
          <w:spacing w:val="-4"/>
          <w:sz w:val="23"/>
        </w:rPr>
        <w:t xml:space="preserve"> </w:t>
      </w:r>
      <w:r>
        <w:rPr>
          <w:sz w:val="23"/>
        </w:rPr>
        <w:t>can</w:t>
      </w:r>
      <w:r>
        <w:rPr>
          <w:spacing w:val="-3"/>
          <w:sz w:val="23"/>
        </w:rPr>
        <w:t xml:space="preserve"> </w:t>
      </w:r>
      <w:r>
        <w:rPr>
          <w:sz w:val="23"/>
        </w:rPr>
        <w:t>be</w:t>
      </w:r>
      <w:r>
        <w:rPr>
          <w:spacing w:val="-4"/>
          <w:sz w:val="23"/>
        </w:rPr>
        <w:t xml:space="preserve"> </w:t>
      </w:r>
      <w:r>
        <w:rPr>
          <w:sz w:val="23"/>
        </w:rPr>
        <w:t>seen</w:t>
      </w:r>
      <w:r>
        <w:rPr>
          <w:spacing w:val="-3"/>
          <w:sz w:val="23"/>
        </w:rPr>
        <w:t xml:space="preserve"> </w:t>
      </w:r>
      <w:r>
        <w:rPr>
          <w:sz w:val="23"/>
        </w:rPr>
        <w:t>from outside the hotel or club.</w:t>
      </w:r>
    </w:p>
    <w:p w:rsidR="00563BC8" w:rsidRDefault="00334391">
      <w:pPr>
        <w:pStyle w:val="BodyText"/>
        <w:spacing w:before="96"/>
        <w:jc w:val="left"/>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 w:val="left" w:pos="1740"/>
        </w:tabs>
        <w:spacing w:before="105" w:line="223" w:lineRule="auto"/>
        <w:ind w:right="639"/>
        <w:jc w:val="both"/>
        <w:rPr>
          <w:sz w:val="23"/>
        </w:rPr>
      </w:pPr>
      <w:r>
        <w:rPr>
          <w:spacing w:val="-2"/>
          <w:sz w:val="23"/>
        </w:rPr>
        <w:t>Subsection</w:t>
      </w:r>
      <w:r>
        <w:rPr>
          <w:spacing w:val="-13"/>
          <w:sz w:val="23"/>
        </w:rPr>
        <w:t xml:space="preserve"> </w:t>
      </w:r>
      <w:r>
        <w:rPr>
          <w:spacing w:val="-2"/>
          <w:sz w:val="23"/>
        </w:rPr>
        <w:t>(1)</w:t>
      </w:r>
      <w:r>
        <w:rPr>
          <w:spacing w:val="-12"/>
          <w:sz w:val="23"/>
        </w:rPr>
        <w:t xml:space="preserve"> </w:t>
      </w:r>
      <w:r>
        <w:rPr>
          <w:spacing w:val="-2"/>
          <w:sz w:val="23"/>
        </w:rPr>
        <w:t>does</w:t>
      </w:r>
      <w:r>
        <w:rPr>
          <w:spacing w:val="-13"/>
          <w:sz w:val="23"/>
        </w:rPr>
        <w:t xml:space="preserve"> </w:t>
      </w:r>
      <w:r>
        <w:rPr>
          <w:spacing w:val="-2"/>
          <w:sz w:val="23"/>
        </w:rPr>
        <w:t>not</w:t>
      </w:r>
      <w:r>
        <w:rPr>
          <w:spacing w:val="-12"/>
          <w:sz w:val="23"/>
        </w:rPr>
        <w:t xml:space="preserve"> </w:t>
      </w:r>
      <w:r>
        <w:rPr>
          <w:spacing w:val="-2"/>
          <w:sz w:val="23"/>
        </w:rPr>
        <w:t>apply</w:t>
      </w:r>
      <w:r>
        <w:rPr>
          <w:spacing w:val="-12"/>
          <w:sz w:val="23"/>
        </w:rPr>
        <w:t xml:space="preserve"> </w:t>
      </w:r>
      <w:r>
        <w:rPr>
          <w:spacing w:val="-2"/>
          <w:sz w:val="23"/>
        </w:rPr>
        <w:t>to</w:t>
      </w:r>
      <w:r>
        <w:rPr>
          <w:spacing w:val="-13"/>
          <w:sz w:val="23"/>
        </w:rPr>
        <w:t xml:space="preserve"> </w:t>
      </w:r>
      <w:r>
        <w:rPr>
          <w:spacing w:val="-2"/>
          <w:sz w:val="23"/>
        </w:rPr>
        <w:t>any</w:t>
      </w:r>
      <w:r>
        <w:rPr>
          <w:spacing w:val="-12"/>
          <w:sz w:val="23"/>
        </w:rPr>
        <w:t xml:space="preserve"> </w:t>
      </w:r>
      <w:r>
        <w:rPr>
          <w:spacing w:val="-2"/>
          <w:sz w:val="23"/>
        </w:rPr>
        <w:t>gambling-related</w:t>
      </w:r>
      <w:r>
        <w:rPr>
          <w:spacing w:val="-12"/>
          <w:sz w:val="23"/>
        </w:rPr>
        <w:t xml:space="preserve"> </w:t>
      </w:r>
      <w:r>
        <w:rPr>
          <w:spacing w:val="-2"/>
          <w:sz w:val="23"/>
        </w:rPr>
        <w:t>sign</w:t>
      </w:r>
      <w:r>
        <w:rPr>
          <w:spacing w:val="-13"/>
          <w:sz w:val="23"/>
        </w:rPr>
        <w:t xml:space="preserve"> </w:t>
      </w:r>
      <w:r>
        <w:rPr>
          <w:spacing w:val="-2"/>
          <w:sz w:val="23"/>
        </w:rPr>
        <w:t xml:space="preserve">displayed </w:t>
      </w:r>
      <w:r>
        <w:rPr>
          <w:sz w:val="23"/>
        </w:rPr>
        <w:t>or</w:t>
      </w:r>
      <w:r>
        <w:rPr>
          <w:spacing w:val="-7"/>
          <w:sz w:val="23"/>
        </w:rPr>
        <w:t xml:space="preserve"> </w:t>
      </w:r>
      <w:r>
        <w:rPr>
          <w:sz w:val="23"/>
        </w:rPr>
        <w:t>caused</w:t>
      </w:r>
      <w:r>
        <w:rPr>
          <w:spacing w:val="-6"/>
          <w:sz w:val="23"/>
        </w:rPr>
        <w:t xml:space="preserve"> </w:t>
      </w:r>
      <w:r>
        <w:rPr>
          <w:sz w:val="23"/>
        </w:rPr>
        <w:t>to</w:t>
      </w:r>
      <w:r>
        <w:rPr>
          <w:spacing w:val="-6"/>
          <w:sz w:val="23"/>
        </w:rPr>
        <w:t xml:space="preserve"> </w:t>
      </w:r>
      <w:r>
        <w:rPr>
          <w:sz w:val="23"/>
        </w:rPr>
        <w:t>be</w:t>
      </w:r>
      <w:r>
        <w:rPr>
          <w:spacing w:val="-7"/>
          <w:sz w:val="23"/>
        </w:rPr>
        <w:t xml:space="preserve"> </w:t>
      </w:r>
      <w:r>
        <w:rPr>
          <w:sz w:val="23"/>
        </w:rPr>
        <w:t>displayed</w:t>
      </w:r>
      <w:r>
        <w:rPr>
          <w:spacing w:val="-2"/>
          <w:sz w:val="23"/>
        </w:rPr>
        <w:t xml:space="preserve"> </w:t>
      </w:r>
      <w:r>
        <w:rPr>
          <w:sz w:val="23"/>
        </w:rPr>
        <w:t>at</w:t>
      </w:r>
      <w:r>
        <w:rPr>
          <w:spacing w:val="-3"/>
          <w:sz w:val="23"/>
        </w:rPr>
        <w:t xml:space="preserve"> </w:t>
      </w:r>
      <w:r>
        <w:rPr>
          <w:sz w:val="23"/>
        </w:rPr>
        <w:t>any</w:t>
      </w:r>
      <w:r>
        <w:rPr>
          <w:spacing w:val="-12"/>
          <w:sz w:val="23"/>
        </w:rPr>
        <w:t xml:space="preserve"> </w:t>
      </w:r>
      <w:r>
        <w:rPr>
          <w:sz w:val="23"/>
        </w:rPr>
        <w:t>time</w:t>
      </w:r>
      <w:r>
        <w:rPr>
          <w:spacing w:val="-7"/>
          <w:sz w:val="23"/>
        </w:rPr>
        <w:t xml:space="preserve"> </w:t>
      </w:r>
      <w:r>
        <w:rPr>
          <w:sz w:val="23"/>
        </w:rPr>
        <w:t>during</w:t>
      </w:r>
      <w:r>
        <w:rPr>
          <w:spacing w:val="-10"/>
          <w:sz w:val="23"/>
        </w:rPr>
        <w:t xml:space="preserve"> </w:t>
      </w:r>
      <w:r>
        <w:rPr>
          <w:sz w:val="23"/>
        </w:rPr>
        <w:t>the</w:t>
      </w:r>
      <w:r>
        <w:rPr>
          <w:spacing w:val="-7"/>
          <w:sz w:val="23"/>
        </w:rPr>
        <w:t xml:space="preserve"> </w:t>
      </w:r>
      <w:r>
        <w:rPr>
          <w:sz w:val="23"/>
        </w:rPr>
        <w:t>period</w:t>
      </w:r>
      <w:r>
        <w:rPr>
          <w:spacing w:val="-6"/>
          <w:sz w:val="23"/>
        </w:rPr>
        <w:t xml:space="preserve"> </w:t>
      </w:r>
      <w:r>
        <w:rPr>
          <w:sz w:val="23"/>
        </w:rPr>
        <w:t>of</w:t>
      </w:r>
      <w:r>
        <w:rPr>
          <w:spacing w:val="-7"/>
          <w:sz w:val="23"/>
        </w:rPr>
        <w:t xml:space="preserve"> </w:t>
      </w:r>
      <w:r>
        <w:rPr>
          <w:sz w:val="23"/>
        </w:rPr>
        <w:t>6</w:t>
      </w:r>
      <w:r>
        <w:rPr>
          <w:spacing w:val="-6"/>
          <w:sz w:val="23"/>
        </w:rPr>
        <w:t xml:space="preserve"> </w:t>
      </w:r>
      <w:r>
        <w:rPr>
          <w:sz w:val="23"/>
        </w:rPr>
        <w:t>months after the commencement of this section.</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spacing w:line="300" w:lineRule="auto"/>
        <w:ind w:left="644" w:right="3348"/>
        <w:rPr>
          <w:rFonts w:ascii="Arial"/>
          <w:sz w:val="18"/>
        </w:rPr>
      </w:pPr>
      <w:r>
        <w:rPr>
          <w:noProof/>
          <w:lang w:val="en-AU" w:eastAsia="en-AU"/>
        </w:rPr>
        <mc:AlternateContent>
          <mc:Choice Requires="wps">
            <w:drawing>
              <wp:anchor distT="0" distB="0" distL="0" distR="0" simplePos="0" relativeHeight="487603200" behindDoc="1" locked="0" layoutInCell="1" allowOverlap="1">
                <wp:simplePos x="0" y="0"/>
                <wp:positionH relativeFrom="page">
                  <wp:posOffset>1477264</wp:posOffset>
                </wp:positionH>
                <wp:positionV relativeFrom="paragraph">
                  <wp:posOffset>345397</wp:posOffset>
                </wp:positionV>
                <wp:extent cx="4605655" cy="3175"/>
                <wp:effectExtent l="0" t="0" r="0" b="0"/>
                <wp:wrapTopAndBottom/>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A252B2" id="Graphic 192" o:spid="_x0000_s1026" style="position:absolute;margin-left:116.3pt;margin-top:27.2pt;width:362.65pt;height:.25pt;z-index:-15713280;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" path="m4605528,l992124,r-1524,l,,,3048r990600,l992124,3048r3613404,l4605528,xe" fillcolor="black" stroked="f">
                <v:path arrowok="t"/>
                <w10:wrap type="topAndBottom" anchorx="page"/>
              </v:shape>
            </w:pict>
          </mc:Fallback>
        </mc:AlternateContent>
      </w:r>
      <w:r>
        <w:rPr>
          <w:rFonts w:ascii="Arial"/>
          <w:sz w:val="18"/>
        </w:rPr>
        <w:t>Part</w:t>
      </w:r>
      <w:r>
        <w:rPr>
          <w:rFonts w:ascii="Arial"/>
          <w:spacing w:val="-5"/>
          <w:sz w:val="18"/>
        </w:rPr>
        <w:t xml:space="preserve"> </w:t>
      </w:r>
      <w:r>
        <w:rPr>
          <w:rFonts w:ascii="Arial"/>
          <w:sz w:val="18"/>
        </w:rPr>
        <w:t>4</w:t>
      </w:r>
      <w:r>
        <w:rPr>
          <w:rFonts w:ascii="Arial"/>
          <w:sz w:val="18"/>
        </w:rPr>
        <w:tab/>
      </w:r>
      <w:r>
        <w:rPr>
          <w:rFonts w:ascii="Arial"/>
          <w:spacing w:val="-4"/>
          <w:sz w:val="18"/>
        </w:rPr>
        <w:t>Gambling</w:t>
      </w:r>
      <w:r>
        <w:rPr>
          <w:rFonts w:ascii="Arial"/>
          <w:spacing w:val="-9"/>
          <w:sz w:val="18"/>
        </w:rPr>
        <w:t xml:space="preserve"> </w:t>
      </w:r>
      <w:r>
        <w:rPr>
          <w:rFonts w:ascii="Arial"/>
          <w:spacing w:val="-4"/>
          <w:sz w:val="18"/>
        </w:rPr>
        <w:t>harm</w:t>
      </w:r>
      <w:r>
        <w:rPr>
          <w:rFonts w:ascii="Arial"/>
          <w:spacing w:val="-8"/>
          <w:sz w:val="18"/>
        </w:rPr>
        <w:t xml:space="preserve"> </w:t>
      </w:r>
      <w:proofErr w:type="spellStart"/>
      <w:r>
        <w:rPr>
          <w:rFonts w:ascii="Arial"/>
          <w:spacing w:val="-4"/>
          <w:sz w:val="18"/>
        </w:rPr>
        <w:t>minimisation</w:t>
      </w:r>
      <w:proofErr w:type="spellEnd"/>
      <w:r>
        <w:rPr>
          <w:rFonts w:ascii="Arial"/>
          <w:spacing w:val="-9"/>
          <w:sz w:val="18"/>
        </w:rPr>
        <w:t xml:space="preserve"> </w:t>
      </w:r>
      <w:r>
        <w:rPr>
          <w:rFonts w:ascii="Arial"/>
          <w:spacing w:val="-4"/>
          <w:sz w:val="18"/>
        </w:rPr>
        <w:t xml:space="preserve">measures </w:t>
      </w:r>
      <w:r>
        <w:rPr>
          <w:rFonts w:ascii="Arial"/>
          <w:sz w:val="18"/>
        </w:rPr>
        <w:t>Division</w:t>
      </w:r>
      <w:r>
        <w:rPr>
          <w:rFonts w:ascii="Arial"/>
          <w:spacing w:val="-3"/>
          <w:sz w:val="18"/>
        </w:rPr>
        <w:t xml:space="preserve"> </w:t>
      </w:r>
      <w:r>
        <w:rPr>
          <w:rFonts w:ascii="Arial"/>
          <w:sz w:val="18"/>
        </w:rPr>
        <w:t>3</w:t>
      </w:r>
      <w:r>
        <w:rPr>
          <w:rFonts w:ascii="Arial"/>
          <w:sz w:val="18"/>
        </w:rPr>
        <w:tab/>
        <w:t>General</w:t>
      </w:r>
      <w:r>
        <w:rPr>
          <w:rFonts w:ascii="Arial"/>
          <w:spacing w:val="-13"/>
          <w:sz w:val="18"/>
        </w:rPr>
        <w:t xml:space="preserve"> </w:t>
      </w:r>
      <w:r>
        <w:rPr>
          <w:rFonts w:ascii="Arial"/>
          <w:sz w:val="18"/>
        </w:rPr>
        <w:t>harm</w:t>
      </w:r>
      <w:r>
        <w:rPr>
          <w:rFonts w:ascii="Arial"/>
          <w:spacing w:val="-12"/>
          <w:sz w:val="18"/>
        </w:rPr>
        <w:t xml:space="preserve"> </w:t>
      </w:r>
      <w:proofErr w:type="spellStart"/>
      <w:r>
        <w:rPr>
          <w:rFonts w:ascii="Arial"/>
          <w:sz w:val="18"/>
        </w:rPr>
        <w:t>minimisation</w:t>
      </w:r>
      <w:proofErr w:type="spellEnd"/>
      <w:r>
        <w:rPr>
          <w:rFonts w:ascii="Arial"/>
          <w:spacing w:val="-13"/>
          <w:sz w:val="18"/>
        </w:rPr>
        <w:t xml:space="preserve"> </w:t>
      </w:r>
      <w:r>
        <w:rPr>
          <w:rFonts w:ascii="Arial"/>
          <w:sz w:val="18"/>
        </w:rPr>
        <w:t>measures</w:t>
      </w:r>
    </w:p>
    <w:p w:rsidR="00563BC8" w:rsidRDefault="00563BC8">
      <w:pPr>
        <w:pStyle w:val="BodyText"/>
        <w:spacing w:before="128"/>
        <w:ind w:left="0"/>
        <w:jc w:val="left"/>
        <w:rPr>
          <w:rFonts w:ascii="Arial"/>
        </w:rPr>
      </w:pPr>
    </w:p>
    <w:p w:rsidR="00563BC8" w:rsidRDefault="00334391">
      <w:pPr>
        <w:pStyle w:val="ListParagraph"/>
        <w:numPr>
          <w:ilvl w:val="1"/>
          <w:numId w:val="64"/>
        </w:numPr>
        <w:tabs>
          <w:tab w:val="left" w:pos="1737"/>
          <w:tab w:val="left" w:pos="1740"/>
        </w:tabs>
        <w:spacing w:before="0" w:line="223" w:lineRule="auto"/>
        <w:ind w:right="639"/>
        <w:jc w:val="both"/>
        <w:rPr>
          <w:sz w:val="23"/>
        </w:rPr>
      </w:pPr>
      <w:proofErr w:type="gramStart"/>
      <w:r>
        <w:rPr>
          <w:spacing w:val="-4"/>
          <w:sz w:val="23"/>
        </w:rPr>
        <w:t>A</w:t>
      </w:r>
      <w:proofErr w:type="gramEnd"/>
      <w:r>
        <w:rPr>
          <w:spacing w:val="-11"/>
          <w:sz w:val="23"/>
        </w:rPr>
        <w:t xml:space="preserve"> </w:t>
      </w:r>
      <w:r>
        <w:rPr>
          <w:spacing w:val="-4"/>
          <w:sz w:val="23"/>
        </w:rPr>
        <w:t>hotelier</w:t>
      </w:r>
      <w:r>
        <w:rPr>
          <w:spacing w:val="-10"/>
          <w:sz w:val="23"/>
        </w:rPr>
        <w:t xml:space="preserve"> </w:t>
      </w:r>
      <w:r>
        <w:rPr>
          <w:spacing w:val="-4"/>
          <w:sz w:val="23"/>
        </w:rPr>
        <w:t>or</w:t>
      </w:r>
      <w:r>
        <w:rPr>
          <w:spacing w:val="-11"/>
          <w:sz w:val="23"/>
        </w:rPr>
        <w:t xml:space="preserve"> </w:t>
      </w:r>
      <w:r>
        <w:rPr>
          <w:spacing w:val="-4"/>
          <w:sz w:val="23"/>
        </w:rPr>
        <w:t>registered</w:t>
      </w:r>
      <w:r>
        <w:rPr>
          <w:spacing w:val="-10"/>
          <w:sz w:val="23"/>
        </w:rPr>
        <w:t xml:space="preserve"> </w:t>
      </w:r>
      <w:r>
        <w:rPr>
          <w:spacing w:val="-4"/>
          <w:sz w:val="23"/>
        </w:rPr>
        <w:t>club</w:t>
      </w:r>
      <w:r>
        <w:rPr>
          <w:spacing w:val="-10"/>
          <w:sz w:val="23"/>
        </w:rPr>
        <w:t xml:space="preserve"> </w:t>
      </w:r>
      <w:r>
        <w:rPr>
          <w:spacing w:val="-4"/>
          <w:sz w:val="23"/>
        </w:rPr>
        <w:t>must</w:t>
      </w:r>
      <w:r>
        <w:rPr>
          <w:spacing w:val="-11"/>
          <w:sz w:val="23"/>
        </w:rPr>
        <w:t xml:space="preserve"> </w:t>
      </w:r>
      <w:r>
        <w:rPr>
          <w:spacing w:val="-4"/>
          <w:sz w:val="23"/>
        </w:rPr>
        <w:t>not,</w:t>
      </w:r>
      <w:r>
        <w:rPr>
          <w:spacing w:val="-10"/>
          <w:sz w:val="23"/>
        </w:rPr>
        <w:t xml:space="preserve"> </w:t>
      </w:r>
      <w:r>
        <w:rPr>
          <w:spacing w:val="-4"/>
          <w:sz w:val="23"/>
        </w:rPr>
        <w:t>after</w:t>
      </w:r>
      <w:r>
        <w:rPr>
          <w:spacing w:val="-10"/>
          <w:sz w:val="23"/>
        </w:rPr>
        <w:t xml:space="preserve"> </w:t>
      </w:r>
      <w:r>
        <w:rPr>
          <w:spacing w:val="-4"/>
          <w:sz w:val="23"/>
        </w:rPr>
        <w:t>the</w:t>
      </w:r>
      <w:r>
        <w:rPr>
          <w:spacing w:val="-11"/>
          <w:sz w:val="23"/>
        </w:rPr>
        <w:t xml:space="preserve"> </w:t>
      </w:r>
      <w:r>
        <w:rPr>
          <w:spacing w:val="-4"/>
          <w:sz w:val="23"/>
        </w:rPr>
        <w:t>commencement</w:t>
      </w:r>
      <w:r>
        <w:rPr>
          <w:spacing w:val="-10"/>
          <w:sz w:val="23"/>
        </w:rPr>
        <w:t xml:space="preserve"> </w:t>
      </w:r>
      <w:r>
        <w:rPr>
          <w:spacing w:val="-4"/>
          <w:sz w:val="23"/>
        </w:rPr>
        <w:t>of</w:t>
      </w:r>
      <w:r>
        <w:rPr>
          <w:spacing w:val="-11"/>
          <w:sz w:val="23"/>
        </w:rPr>
        <w:t xml:space="preserve"> </w:t>
      </w:r>
      <w:r>
        <w:rPr>
          <w:spacing w:val="-4"/>
          <w:sz w:val="23"/>
        </w:rPr>
        <w:t xml:space="preserve">this </w:t>
      </w:r>
      <w:r>
        <w:rPr>
          <w:sz w:val="23"/>
        </w:rPr>
        <w:t>section, enter into or extend the duration of any contract or arrangement</w:t>
      </w:r>
      <w:r>
        <w:rPr>
          <w:spacing w:val="-15"/>
          <w:sz w:val="23"/>
        </w:rPr>
        <w:t xml:space="preserve"> </w:t>
      </w:r>
      <w:r>
        <w:rPr>
          <w:sz w:val="23"/>
        </w:rPr>
        <w:t>for</w:t>
      </w:r>
      <w:r>
        <w:rPr>
          <w:spacing w:val="-14"/>
          <w:sz w:val="23"/>
        </w:rPr>
        <w:t xml:space="preserve"> </w:t>
      </w:r>
      <w:r>
        <w:rPr>
          <w:sz w:val="23"/>
        </w:rPr>
        <w:t>displaying</w:t>
      </w:r>
      <w:r>
        <w:rPr>
          <w:spacing w:val="-15"/>
          <w:sz w:val="23"/>
        </w:rPr>
        <w:t xml:space="preserve"> </w:t>
      </w:r>
      <w:r>
        <w:rPr>
          <w:sz w:val="23"/>
        </w:rPr>
        <w:t>a</w:t>
      </w:r>
      <w:r>
        <w:rPr>
          <w:spacing w:val="-14"/>
          <w:sz w:val="23"/>
        </w:rPr>
        <w:t xml:space="preserve"> </w:t>
      </w:r>
      <w:r>
        <w:rPr>
          <w:sz w:val="23"/>
        </w:rPr>
        <w:t>gambling-related</w:t>
      </w:r>
      <w:r>
        <w:rPr>
          <w:spacing w:val="-14"/>
          <w:sz w:val="23"/>
        </w:rPr>
        <w:t xml:space="preserve"> </w:t>
      </w:r>
      <w:r>
        <w:rPr>
          <w:sz w:val="23"/>
        </w:rPr>
        <w:t>sign</w:t>
      </w:r>
      <w:r>
        <w:rPr>
          <w:spacing w:val="-15"/>
          <w:sz w:val="23"/>
        </w:rPr>
        <w:t xml:space="preserve"> </w:t>
      </w:r>
      <w:r>
        <w:rPr>
          <w:sz w:val="23"/>
        </w:rPr>
        <w:t>that</w:t>
      </w:r>
      <w:r>
        <w:rPr>
          <w:spacing w:val="-14"/>
          <w:sz w:val="23"/>
        </w:rPr>
        <w:t xml:space="preserve"> </w:t>
      </w:r>
      <w:r>
        <w:rPr>
          <w:sz w:val="23"/>
        </w:rPr>
        <w:t>is</w:t>
      </w:r>
      <w:r>
        <w:rPr>
          <w:spacing w:val="-14"/>
          <w:sz w:val="23"/>
        </w:rPr>
        <w:t xml:space="preserve"> </w:t>
      </w:r>
      <w:r>
        <w:rPr>
          <w:sz w:val="23"/>
        </w:rPr>
        <w:t>or</w:t>
      </w:r>
      <w:r>
        <w:rPr>
          <w:spacing w:val="-15"/>
          <w:sz w:val="23"/>
        </w:rPr>
        <w:t xml:space="preserve"> </w:t>
      </w:r>
      <w:r>
        <w:rPr>
          <w:sz w:val="23"/>
        </w:rPr>
        <w:t>will</w:t>
      </w:r>
      <w:r>
        <w:rPr>
          <w:spacing w:val="-14"/>
          <w:sz w:val="23"/>
        </w:rPr>
        <w:t xml:space="preserve"> </w:t>
      </w:r>
      <w:r>
        <w:rPr>
          <w:sz w:val="23"/>
        </w:rPr>
        <w:t>be displayed as described in subsection (1).</w:t>
      </w:r>
    </w:p>
    <w:p w:rsidR="00563BC8" w:rsidRDefault="00334391">
      <w:pPr>
        <w:pStyle w:val="BodyText"/>
        <w:spacing w:before="96"/>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 w:val="left" w:pos="1740"/>
        </w:tabs>
        <w:spacing w:before="106" w:line="223" w:lineRule="auto"/>
        <w:ind w:right="635"/>
        <w:jc w:val="both"/>
        <w:rPr>
          <w:sz w:val="23"/>
        </w:rPr>
      </w:pPr>
      <w:r>
        <w:rPr>
          <w:sz w:val="23"/>
        </w:rPr>
        <w:t>Any</w:t>
      </w:r>
      <w:r>
        <w:rPr>
          <w:spacing w:val="-15"/>
          <w:sz w:val="23"/>
        </w:rPr>
        <w:t xml:space="preserve"> </w:t>
      </w:r>
      <w:r>
        <w:rPr>
          <w:sz w:val="23"/>
        </w:rPr>
        <w:t>such</w:t>
      </w:r>
      <w:r>
        <w:rPr>
          <w:spacing w:val="-10"/>
          <w:sz w:val="23"/>
        </w:rPr>
        <w:t xml:space="preserve"> </w:t>
      </w:r>
      <w:r>
        <w:rPr>
          <w:sz w:val="23"/>
        </w:rPr>
        <w:t>contract</w:t>
      </w:r>
      <w:r>
        <w:rPr>
          <w:spacing w:val="-11"/>
          <w:sz w:val="23"/>
        </w:rPr>
        <w:t xml:space="preserve"> </w:t>
      </w:r>
      <w:r>
        <w:rPr>
          <w:sz w:val="23"/>
        </w:rPr>
        <w:t>or</w:t>
      </w:r>
      <w:r>
        <w:rPr>
          <w:spacing w:val="-11"/>
          <w:sz w:val="23"/>
        </w:rPr>
        <w:t xml:space="preserve"> </w:t>
      </w:r>
      <w:r>
        <w:rPr>
          <w:sz w:val="23"/>
        </w:rPr>
        <w:t>arrangement</w:t>
      </w:r>
      <w:r>
        <w:rPr>
          <w:spacing w:val="-11"/>
          <w:sz w:val="23"/>
        </w:rPr>
        <w:t xml:space="preserve"> </w:t>
      </w:r>
      <w:r>
        <w:rPr>
          <w:sz w:val="23"/>
        </w:rPr>
        <w:t>entered</w:t>
      </w:r>
      <w:r>
        <w:rPr>
          <w:spacing w:val="-10"/>
          <w:sz w:val="23"/>
        </w:rPr>
        <w:t xml:space="preserve"> </w:t>
      </w:r>
      <w:r>
        <w:rPr>
          <w:sz w:val="23"/>
        </w:rPr>
        <w:t>into</w:t>
      </w:r>
      <w:r>
        <w:rPr>
          <w:spacing w:val="-10"/>
          <w:sz w:val="23"/>
        </w:rPr>
        <w:t xml:space="preserve"> </w:t>
      </w:r>
      <w:r>
        <w:rPr>
          <w:sz w:val="23"/>
        </w:rPr>
        <w:t>or</w:t>
      </w:r>
      <w:r>
        <w:rPr>
          <w:spacing w:val="-11"/>
          <w:sz w:val="23"/>
        </w:rPr>
        <w:t xml:space="preserve"> </w:t>
      </w:r>
      <w:r>
        <w:rPr>
          <w:sz w:val="23"/>
        </w:rPr>
        <w:t>extended</w:t>
      </w:r>
      <w:r>
        <w:rPr>
          <w:spacing w:val="-10"/>
          <w:sz w:val="23"/>
        </w:rPr>
        <w:t xml:space="preserve"> </w:t>
      </w:r>
      <w:r>
        <w:rPr>
          <w:sz w:val="23"/>
        </w:rPr>
        <w:t>after</w:t>
      </w:r>
      <w:r>
        <w:rPr>
          <w:spacing w:val="-11"/>
          <w:sz w:val="23"/>
        </w:rPr>
        <w:t xml:space="preserve"> </w:t>
      </w:r>
      <w:r>
        <w:rPr>
          <w:sz w:val="23"/>
        </w:rPr>
        <w:t>the commencement of this section has no effect.</w:t>
      </w:r>
    </w:p>
    <w:p w:rsidR="00563BC8" w:rsidRDefault="00334391">
      <w:pPr>
        <w:pStyle w:val="ListParagraph"/>
        <w:numPr>
          <w:ilvl w:val="1"/>
          <w:numId w:val="64"/>
        </w:numPr>
        <w:tabs>
          <w:tab w:val="left" w:pos="1737"/>
          <w:tab w:val="left" w:pos="1740"/>
        </w:tabs>
        <w:spacing w:before="108" w:line="223" w:lineRule="auto"/>
        <w:ind w:right="638"/>
        <w:jc w:val="both"/>
        <w:rPr>
          <w:sz w:val="23"/>
        </w:rPr>
      </w:pPr>
      <w:r>
        <w:rPr>
          <w:sz w:val="23"/>
        </w:rPr>
        <w:t xml:space="preserve">Regardless of any other provision of this section, any contract or </w:t>
      </w:r>
      <w:r>
        <w:rPr>
          <w:spacing w:val="-2"/>
          <w:sz w:val="23"/>
        </w:rPr>
        <w:t>arrangement</w:t>
      </w:r>
      <w:r>
        <w:rPr>
          <w:spacing w:val="-5"/>
          <w:sz w:val="23"/>
        </w:rPr>
        <w:t xml:space="preserve"> </w:t>
      </w:r>
      <w:r>
        <w:rPr>
          <w:spacing w:val="-2"/>
          <w:sz w:val="23"/>
        </w:rPr>
        <w:t>for</w:t>
      </w:r>
      <w:r>
        <w:rPr>
          <w:spacing w:val="-5"/>
          <w:sz w:val="23"/>
        </w:rPr>
        <w:t xml:space="preserve"> </w:t>
      </w:r>
      <w:r>
        <w:rPr>
          <w:spacing w:val="-2"/>
          <w:sz w:val="23"/>
        </w:rPr>
        <w:t>displaying</w:t>
      </w:r>
      <w:r>
        <w:rPr>
          <w:spacing w:val="-8"/>
          <w:sz w:val="23"/>
        </w:rPr>
        <w:t xml:space="preserve"> </w:t>
      </w:r>
      <w:r>
        <w:rPr>
          <w:spacing w:val="-2"/>
          <w:sz w:val="23"/>
        </w:rPr>
        <w:t>a</w:t>
      </w:r>
      <w:r>
        <w:rPr>
          <w:spacing w:val="-5"/>
          <w:sz w:val="23"/>
        </w:rPr>
        <w:t xml:space="preserve"> </w:t>
      </w:r>
      <w:r>
        <w:rPr>
          <w:spacing w:val="-2"/>
          <w:sz w:val="23"/>
        </w:rPr>
        <w:t>gambling-related</w:t>
      </w:r>
      <w:r>
        <w:rPr>
          <w:spacing w:val="-4"/>
          <w:sz w:val="23"/>
        </w:rPr>
        <w:t xml:space="preserve"> </w:t>
      </w:r>
      <w:r>
        <w:rPr>
          <w:spacing w:val="-2"/>
          <w:sz w:val="23"/>
        </w:rPr>
        <w:t>sign</w:t>
      </w:r>
      <w:r>
        <w:rPr>
          <w:spacing w:val="-4"/>
          <w:sz w:val="23"/>
        </w:rPr>
        <w:t xml:space="preserve"> </w:t>
      </w:r>
      <w:r>
        <w:rPr>
          <w:spacing w:val="-2"/>
          <w:sz w:val="23"/>
        </w:rPr>
        <w:t>that</w:t>
      </w:r>
      <w:r>
        <w:rPr>
          <w:spacing w:val="-4"/>
          <w:sz w:val="23"/>
        </w:rPr>
        <w:t xml:space="preserve"> </w:t>
      </w:r>
      <w:r>
        <w:rPr>
          <w:spacing w:val="-2"/>
          <w:sz w:val="23"/>
        </w:rPr>
        <w:t>was entered into</w:t>
      </w:r>
      <w:r>
        <w:rPr>
          <w:spacing w:val="-9"/>
          <w:sz w:val="23"/>
        </w:rPr>
        <w:t xml:space="preserve"> </w:t>
      </w:r>
      <w:r>
        <w:rPr>
          <w:spacing w:val="-2"/>
          <w:sz w:val="23"/>
        </w:rPr>
        <w:t>before</w:t>
      </w:r>
      <w:r>
        <w:rPr>
          <w:spacing w:val="-10"/>
          <w:sz w:val="23"/>
        </w:rPr>
        <w:t xml:space="preserve"> </w:t>
      </w:r>
      <w:r>
        <w:rPr>
          <w:spacing w:val="-2"/>
          <w:sz w:val="23"/>
        </w:rPr>
        <w:t>the</w:t>
      </w:r>
      <w:r>
        <w:rPr>
          <w:spacing w:val="-10"/>
          <w:sz w:val="23"/>
        </w:rPr>
        <w:t xml:space="preserve"> </w:t>
      </w:r>
      <w:r>
        <w:rPr>
          <w:spacing w:val="-2"/>
          <w:sz w:val="23"/>
        </w:rPr>
        <w:t>commencement</w:t>
      </w:r>
      <w:r>
        <w:rPr>
          <w:spacing w:val="-10"/>
          <w:sz w:val="23"/>
        </w:rPr>
        <w:t xml:space="preserve"> </w:t>
      </w:r>
      <w:r>
        <w:rPr>
          <w:spacing w:val="-2"/>
          <w:sz w:val="23"/>
        </w:rPr>
        <w:t>of</w:t>
      </w:r>
      <w:r>
        <w:rPr>
          <w:spacing w:val="-9"/>
          <w:sz w:val="23"/>
        </w:rPr>
        <w:t xml:space="preserve"> </w:t>
      </w:r>
      <w:r>
        <w:rPr>
          <w:spacing w:val="-2"/>
          <w:sz w:val="23"/>
        </w:rPr>
        <w:t>this</w:t>
      </w:r>
      <w:r>
        <w:rPr>
          <w:spacing w:val="-8"/>
          <w:sz w:val="23"/>
        </w:rPr>
        <w:t xml:space="preserve"> </w:t>
      </w:r>
      <w:r>
        <w:rPr>
          <w:spacing w:val="-2"/>
          <w:sz w:val="23"/>
        </w:rPr>
        <w:t>section</w:t>
      </w:r>
      <w:r>
        <w:rPr>
          <w:spacing w:val="-8"/>
          <w:sz w:val="23"/>
        </w:rPr>
        <w:t xml:space="preserve"> </w:t>
      </w:r>
      <w:r>
        <w:rPr>
          <w:spacing w:val="-2"/>
          <w:sz w:val="23"/>
        </w:rPr>
        <w:t>ceases</w:t>
      </w:r>
      <w:r>
        <w:rPr>
          <w:spacing w:val="-8"/>
          <w:sz w:val="23"/>
        </w:rPr>
        <w:t xml:space="preserve"> </w:t>
      </w:r>
      <w:r>
        <w:rPr>
          <w:spacing w:val="-2"/>
          <w:sz w:val="23"/>
        </w:rPr>
        <w:t>to</w:t>
      </w:r>
      <w:r>
        <w:rPr>
          <w:spacing w:val="-8"/>
          <w:sz w:val="23"/>
        </w:rPr>
        <w:t xml:space="preserve"> </w:t>
      </w:r>
      <w:r>
        <w:rPr>
          <w:spacing w:val="-2"/>
          <w:sz w:val="23"/>
        </w:rPr>
        <w:t>have</w:t>
      </w:r>
      <w:r>
        <w:rPr>
          <w:spacing w:val="-8"/>
          <w:sz w:val="23"/>
        </w:rPr>
        <w:t xml:space="preserve"> </w:t>
      </w:r>
      <w:r>
        <w:rPr>
          <w:spacing w:val="-2"/>
          <w:sz w:val="23"/>
        </w:rPr>
        <w:t>effect</w:t>
      </w:r>
      <w:r>
        <w:rPr>
          <w:spacing w:val="-8"/>
          <w:sz w:val="23"/>
        </w:rPr>
        <w:t xml:space="preserve"> </w:t>
      </w:r>
      <w:r>
        <w:rPr>
          <w:spacing w:val="-2"/>
          <w:sz w:val="23"/>
        </w:rPr>
        <w:t xml:space="preserve">6 </w:t>
      </w:r>
      <w:r>
        <w:rPr>
          <w:sz w:val="23"/>
        </w:rPr>
        <w:t>months after that commencement.</w:t>
      </w:r>
    </w:p>
    <w:p w:rsidR="00563BC8" w:rsidRDefault="00334391">
      <w:pPr>
        <w:pStyle w:val="ListParagraph"/>
        <w:numPr>
          <w:ilvl w:val="1"/>
          <w:numId w:val="64"/>
        </w:numPr>
        <w:tabs>
          <w:tab w:val="left" w:pos="1737"/>
        </w:tabs>
        <w:spacing w:before="95"/>
        <w:ind w:left="1737" w:hanging="434"/>
        <w:jc w:val="both"/>
        <w:rPr>
          <w:sz w:val="23"/>
        </w:rPr>
      </w:pPr>
      <w:r>
        <w:rPr>
          <w:sz w:val="23"/>
        </w:rPr>
        <w:t>In</w:t>
      </w:r>
      <w:r>
        <w:rPr>
          <w:spacing w:val="-11"/>
          <w:sz w:val="23"/>
        </w:rPr>
        <w:t xml:space="preserve"> </w:t>
      </w:r>
      <w:r>
        <w:rPr>
          <w:sz w:val="23"/>
        </w:rPr>
        <w:t>this</w:t>
      </w:r>
      <w:r>
        <w:rPr>
          <w:spacing w:val="-11"/>
          <w:sz w:val="23"/>
        </w:rPr>
        <w:t xml:space="preserve"> </w:t>
      </w:r>
      <w:r>
        <w:rPr>
          <w:spacing w:val="-2"/>
          <w:sz w:val="23"/>
        </w:rPr>
        <w:t>section:</w:t>
      </w:r>
    </w:p>
    <w:p w:rsidR="00563BC8" w:rsidRDefault="00334391">
      <w:pPr>
        <w:spacing w:before="79" w:line="223" w:lineRule="auto"/>
        <w:ind w:left="1740" w:right="640"/>
        <w:jc w:val="both"/>
        <w:rPr>
          <w:sz w:val="23"/>
        </w:rPr>
      </w:pPr>
      <w:proofErr w:type="gramStart"/>
      <w:r>
        <w:rPr>
          <w:b/>
          <w:i/>
          <w:spacing w:val="-2"/>
          <w:sz w:val="23"/>
        </w:rPr>
        <w:t>gambling-related</w:t>
      </w:r>
      <w:proofErr w:type="gramEnd"/>
      <w:r>
        <w:rPr>
          <w:b/>
          <w:i/>
          <w:spacing w:val="-13"/>
          <w:sz w:val="23"/>
        </w:rPr>
        <w:t xml:space="preserve"> </w:t>
      </w:r>
      <w:r>
        <w:rPr>
          <w:b/>
          <w:i/>
          <w:spacing w:val="-2"/>
          <w:sz w:val="23"/>
        </w:rPr>
        <w:t>sign</w:t>
      </w:r>
      <w:r>
        <w:rPr>
          <w:b/>
          <w:i/>
          <w:spacing w:val="-12"/>
          <w:sz w:val="23"/>
        </w:rPr>
        <w:t xml:space="preserve"> </w:t>
      </w:r>
      <w:r>
        <w:rPr>
          <w:spacing w:val="-2"/>
          <w:sz w:val="23"/>
        </w:rPr>
        <w:t>means</w:t>
      </w:r>
      <w:r>
        <w:rPr>
          <w:spacing w:val="-13"/>
          <w:sz w:val="23"/>
        </w:rPr>
        <w:t xml:space="preserve"> </w:t>
      </w:r>
      <w:r>
        <w:rPr>
          <w:spacing w:val="-2"/>
          <w:sz w:val="23"/>
        </w:rPr>
        <w:t>any</w:t>
      </w:r>
      <w:r>
        <w:rPr>
          <w:spacing w:val="-12"/>
          <w:sz w:val="23"/>
        </w:rPr>
        <w:t xml:space="preserve"> </w:t>
      </w:r>
      <w:r>
        <w:rPr>
          <w:spacing w:val="-2"/>
          <w:sz w:val="23"/>
        </w:rPr>
        <w:t>sign</w:t>
      </w:r>
      <w:r>
        <w:rPr>
          <w:spacing w:val="-12"/>
          <w:sz w:val="23"/>
        </w:rPr>
        <w:t xml:space="preserve"> </w:t>
      </w:r>
      <w:r>
        <w:rPr>
          <w:spacing w:val="-2"/>
          <w:sz w:val="23"/>
        </w:rPr>
        <w:t>(whether</w:t>
      </w:r>
      <w:r>
        <w:rPr>
          <w:spacing w:val="-13"/>
          <w:sz w:val="23"/>
        </w:rPr>
        <w:t xml:space="preserve"> </w:t>
      </w:r>
      <w:r>
        <w:rPr>
          <w:spacing w:val="-2"/>
          <w:sz w:val="23"/>
        </w:rPr>
        <w:t>consisting</w:t>
      </w:r>
      <w:r>
        <w:rPr>
          <w:spacing w:val="-12"/>
          <w:sz w:val="23"/>
        </w:rPr>
        <w:t xml:space="preserve"> </w:t>
      </w:r>
      <w:r>
        <w:rPr>
          <w:spacing w:val="-2"/>
          <w:sz w:val="23"/>
        </w:rPr>
        <w:t>of</w:t>
      </w:r>
      <w:r>
        <w:rPr>
          <w:spacing w:val="-12"/>
          <w:sz w:val="23"/>
        </w:rPr>
        <w:t xml:space="preserve"> </w:t>
      </w:r>
      <w:r>
        <w:rPr>
          <w:spacing w:val="-2"/>
          <w:sz w:val="23"/>
        </w:rPr>
        <w:t xml:space="preserve">words, </w:t>
      </w:r>
      <w:r>
        <w:rPr>
          <w:sz w:val="23"/>
        </w:rPr>
        <w:t>symbols, pictures or any other thing):</w:t>
      </w:r>
    </w:p>
    <w:p w:rsidR="00563BC8" w:rsidRDefault="00334391">
      <w:pPr>
        <w:pStyle w:val="ListParagraph"/>
        <w:numPr>
          <w:ilvl w:val="2"/>
          <w:numId w:val="64"/>
        </w:numPr>
        <w:tabs>
          <w:tab w:val="left" w:pos="2364"/>
          <w:tab w:val="left" w:pos="2367"/>
        </w:tabs>
        <w:spacing w:line="223" w:lineRule="auto"/>
        <w:ind w:right="639"/>
        <w:jc w:val="both"/>
        <w:rPr>
          <w:sz w:val="23"/>
        </w:rPr>
      </w:pPr>
      <w:r>
        <w:rPr>
          <w:sz w:val="23"/>
        </w:rPr>
        <w:t xml:space="preserve">that draws attention to, or can reasonably be taken to draw </w:t>
      </w:r>
      <w:r>
        <w:rPr>
          <w:spacing w:val="-4"/>
          <w:sz w:val="23"/>
        </w:rPr>
        <w:t>attention to,</w:t>
      </w:r>
      <w:r>
        <w:rPr>
          <w:spacing w:val="-5"/>
          <w:sz w:val="23"/>
        </w:rPr>
        <w:t xml:space="preserve"> </w:t>
      </w:r>
      <w:r>
        <w:rPr>
          <w:spacing w:val="-4"/>
          <w:sz w:val="23"/>
        </w:rPr>
        <w:t>the</w:t>
      </w:r>
      <w:r>
        <w:rPr>
          <w:spacing w:val="-5"/>
          <w:sz w:val="23"/>
        </w:rPr>
        <w:t xml:space="preserve"> </w:t>
      </w:r>
      <w:r>
        <w:rPr>
          <w:spacing w:val="-4"/>
          <w:sz w:val="23"/>
        </w:rPr>
        <w:t>availability</w:t>
      </w:r>
      <w:r>
        <w:rPr>
          <w:spacing w:val="-11"/>
          <w:sz w:val="23"/>
        </w:rPr>
        <w:t xml:space="preserve"> </w:t>
      </w:r>
      <w:r>
        <w:rPr>
          <w:spacing w:val="-4"/>
          <w:sz w:val="23"/>
        </w:rPr>
        <w:t>of</w:t>
      </w:r>
      <w:r>
        <w:rPr>
          <w:spacing w:val="-5"/>
          <w:sz w:val="23"/>
        </w:rPr>
        <w:t xml:space="preserve"> </w:t>
      </w:r>
      <w:r>
        <w:rPr>
          <w:spacing w:val="-4"/>
          <w:sz w:val="23"/>
        </w:rPr>
        <w:t>approved</w:t>
      </w:r>
      <w:r>
        <w:rPr>
          <w:spacing w:val="-5"/>
          <w:sz w:val="23"/>
        </w:rPr>
        <w:t xml:space="preserve"> </w:t>
      </w:r>
      <w:r>
        <w:rPr>
          <w:spacing w:val="-4"/>
          <w:sz w:val="23"/>
        </w:rPr>
        <w:t>gaming</w:t>
      </w:r>
      <w:r>
        <w:rPr>
          <w:spacing w:val="-10"/>
          <w:sz w:val="23"/>
        </w:rPr>
        <w:t xml:space="preserve"> </w:t>
      </w:r>
      <w:r>
        <w:rPr>
          <w:spacing w:val="-4"/>
          <w:sz w:val="23"/>
        </w:rPr>
        <w:t>machines</w:t>
      </w:r>
      <w:r>
        <w:rPr>
          <w:spacing w:val="-5"/>
          <w:sz w:val="23"/>
        </w:rPr>
        <w:t xml:space="preserve"> </w:t>
      </w:r>
      <w:r>
        <w:rPr>
          <w:spacing w:val="-4"/>
          <w:sz w:val="23"/>
        </w:rPr>
        <w:t>in</w:t>
      </w:r>
      <w:r>
        <w:rPr>
          <w:spacing w:val="-5"/>
          <w:sz w:val="23"/>
        </w:rPr>
        <w:t xml:space="preserve"> </w:t>
      </w:r>
      <w:r>
        <w:rPr>
          <w:spacing w:val="-4"/>
          <w:sz w:val="23"/>
        </w:rPr>
        <w:t xml:space="preserve">a </w:t>
      </w:r>
      <w:r>
        <w:rPr>
          <w:sz w:val="23"/>
        </w:rPr>
        <w:t>hotel or registered club, or</w:t>
      </w:r>
    </w:p>
    <w:p w:rsidR="00563BC8" w:rsidRDefault="00334391">
      <w:pPr>
        <w:pStyle w:val="ListParagraph"/>
        <w:numPr>
          <w:ilvl w:val="2"/>
          <w:numId w:val="64"/>
        </w:numPr>
        <w:tabs>
          <w:tab w:val="left" w:pos="2365"/>
          <w:tab w:val="left" w:pos="2367"/>
        </w:tabs>
        <w:spacing w:before="81" w:line="223" w:lineRule="auto"/>
        <w:ind w:right="642"/>
        <w:jc w:val="both"/>
        <w:rPr>
          <w:sz w:val="23"/>
        </w:rPr>
      </w:pPr>
      <w:r>
        <w:rPr>
          <w:sz w:val="23"/>
        </w:rPr>
        <w:t>that uses a term or expression frequently associated with gambling, or</w:t>
      </w:r>
    </w:p>
    <w:p w:rsidR="00563BC8" w:rsidRDefault="00334391">
      <w:pPr>
        <w:pStyle w:val="ListParagraph"/>
        <w:numPr>
          <w:ilvl w:val="2"/>
          <w:numId w:val="64"/>
        </w:numPr>
        <w:tabs>
          <w:tab w:val="left" w:pos="2364"/>
        </w:tabs>
        <w:spacing w:before="66"/>
        <w:ind w:left="2364" w:hanging="624"/>
        <w:jc w:val="both"/>
        <w:rPr>
          <w:sz w:val="23"/>
        </w:rPr>
      </w:pPr>
      <w:r>
        <w:rPr>
          <w:spacing w:val="-2"/>
          <w:sz w:val="23"/>
        </w:rPr>
        <w:t>that</w:t>
      </w:r>
      <w:r>
        <w:rPr>
          <w:spacing w:val="-10"/>
          <w:sz w:val="23"/>
        </w:rPr>
        <w:t xml:space="preserve"> </w:t>
      </w:r>
      <w:r>
        <w:rPr>
          <w:spacing w:val="-2"/>
          <w:sz w:val="23"/>
        </w:rPr>
        <w:t>relates</w:t>
      </w:r>
      <w:r>
        <w:rPr>
          <w:spacing w:val="-9"/>
          <w:sz w:val="23"/>
        </w:rPr>
        <w:t xml:space="preserve"> </w:t>
      </w:r>
      <w:r>
        <w:rPr>
          <w:spacing w:val="-2"/>
          <w:sz w:val="23"/>
        </w:rPr>
        <w:t>to</w:t>
      </w:r>
      <w:r>
        <w:rPr>
          <w:spacing w:val="-10"/>
          <w:sz w:val="23"/>
        </w:rPr>
        <w:t xml:space="preserve"> </w:t>
      </w:r>
      <w:r>
        <w:rPr>
          <w:spacing w:val="-2"/>
          <w:sz w:val="23"/>
        </w:rPr>
        <w:t>a</w:t>
      </w:r>
      <w:r>
        <w:rPr>
          <w:spacing w:val="-9"/>
          <w:sz w:val="23"/>
        </w:rPr>
        <w:t xml:space="preserve"> </w:t>
      </w:r>
      <w:r>
        <w:rPr>
          <w:spacing w:val="-2"/>
          <w:sz w:val="23"/>
        </w:rPr>
        <w:t>gambling</w:t>
      </w:r>
      <w:r>
        <w:rPr>
          <w:spacing w:val="-12"/>
          <w:sz w:val="23"/>
        </w:rPr>
        <w:t xml:space="preserve"> </w:t>
      </w:r>
      <w:r>
        <w:rPr>
          <w:spacing w:val="-2"/>
          <w:sz w:val="23"/>
        </w:rPr>
        <w:t>franchise</w:t>
      </w:r>
      <w:r>
        <w:rPr>
          <w:spacing w:val="-9"/>
          <w:sz w:val="23"/>
        </w:rPr>
        <w:t xml:space="preserve"> </w:t>
      </w:r>
      <w:r>
        <w:rPr>
          <w:spacing w:val="-2"/>
          <w:sz w:val="23"/>
        </w:rPr>
        <w:t>or</w:t>
      </w:r>
      <w:r>
        <w:rPr>
          <w:spacing w:val="-11"/>
          <w:sz w:val="23"/>
        </w:rPr>
        <w:t xml:space="preserve"> </w:t>
      </w:r>
      <w:r>
        <w:rPr>
          <w:spacing w:val="-2"/>
          <w:sz w:val="23"/>
        </w:rPr>
        <w:t>gambling</w:t>
      </w:r>
      <w:r>
        <w:rPr>
          <w:spacing w:val="-12"/>
          <w:sz w:val="23"/>
        </w:rPr>
        <w:t xml:space="preserve"> </w:t>
      </w:r>
      <w:r>
        <w:rPr>
          <w:spacing w:val="-2"/>
          <w:sz w:val="23"/>
        </w:rPr>
        <w:t>business,</w:t>
      </w:r>
    </w:p>
    <w:p w:rsidR="00563BC8" w:rsidRDefault="00334391">
      <w:pPr>
        <w:pStyle w:val="BodyText"/>
        <w:spacing w:before="106" w:line="223" w:lineRule="auto"/>
        <w:ind w:right="637"/>
      </w:pPr>
      <w:proofErr w:type="gramStart"/>
      <w:r>
        <w:t>but</w:t>
      </w:r>
      <w:proofErr w:type="gramEnd"/>
      <w:r>
        <w:rPr>
          <w:spacing w:val="-7"/>
        </w:rPr>
        <w:t xml:space="preserve"> </w:t>
      </w:r>
      <w:r>
        <w:t>does</w:t>
      </w:r>
      <w:r>
        <w:rPr>
          <w:spacing w:val="-7"/>
        </w:rPr>
        <w:t xml:space="preserve"> </w:t>
      </w:r>
      <w:r>
        <w:t>not</w:t>
      </w:r>
      <w:r>
        <w:rPr>
          <w:spacing w:val="-7"/>
        </w:rPr>
        <w:t xml:space="preserve"> </w:t>
      </w:r>
      <w:r>
        <w:t>include</w:t>
      </w:r>
      <w:r>
        <w:rPr>
          <w:spacing w:val="-7"/>
        </w:rPr>
        <w:t xml:space="preserve"> </w:t>
      </w:r>
      <w:r>
        <w:t>any</w:t>
      </w:r>
      <w:r>
        <w:rPr>
          <w:spacing w:val="-12"/>
        </w:rPr>
        <w:t xml:space="preserve"> </w:t>
      </w:r>
      <w:r>
        <w:t>sign</w:t>
      </w:r>
      <w:r>
        <w:rPr>
          <w:spacing w:val="-7"/>
        </w:rPr>
        <w:t xml:space="preserve"> </w:t>
      </w:r>
      <w:r>
        <w:t>relating</w:t>
      </w:r>
      <w:r>
        <w:rPr>
          <w:spacing w:val="-10"/>
        </w:rPr>
        <w:t xml:space="preserve"> </w:t>
      </w:r>
      <w:r>
        <w:t>to</w:t>
      </w:r>
      <w:r>
        <w:rPr>
          <w:spacing w:val="-7"/>
        </w:rPr>
        <w:t xml:space="preserve"> </w:t>
      </w:r>
      <w:r>
        <w:t>the</w:t>
      </w:r>
      <w:r>
        <w:rPr>
          <w:spacing w:val="-7"/>
        </w:rPr>
        <w:t xml:space="preserve"> </w:t>
      </w:r>
      <w:r>
        <w:t>conduct</w:t>
      </w:r>
      <w:r>
        <w:rPr>
          <w:spacing w:val="-7"/>
        </w:rPr>
        <w:t xml:space="preserve"> </w:t>
      </w:r>
      <w:r>
        <w:t>of</w:t>
      </w:r>
      <w:r>
        <w:rPr>
          <w:spacing w:val="-8"/>
        </w:rPr>
        <w:t xml:space="preserve"> </w:t>
      </w:r>
      <w:r>
        <w:t>a</w:t>
      </w:r>
      <w:r>
        <w:rPr>
          <w:spacing w:val="-7"/>
        </w:rPr>
        <w:t xml:space="preserve"> </w:t>
      </w:r>
      <w:proofErr w:type="spellStart"/>
      <w:r>
        <w:t>totalizator</w:t>
      </w:r>
      <w:proofErr w:type="spellEnd"/>
      <w:r>
        <w:t xml:space="preserve"> </w:t>
      </w:r>
      <w:r>
        <w:rPr>
          <w:spacing w:val="-2"/>
        </w:rPr>
        <w:t>under</w:t>
      </w:r>
      <w:r>
        <w:rPr>
          <w:spacing w:val="-11"/>
        </w:rPr>
        <w:t xml:space="preserve"> </w:t>
      </w:r>
      <w:r>
        <w:rPr>
          <w:spacing w:val="-2"/>
        </w:rPr>
        <w:t>the</w:t>
      </w:r>
      <w:r>
        <w:rPr>
          <w:spacing w:val="-9"/>
        </w:rPr>
        <w:t xml:space="preserve"> </w:t>
      </w:r>
      <w:proofErr w:type="spellStart"/>
      <w:r>
        <w:rPr>
          <w:i/>
          <w:spacing w:val="-2"/>
        </w:rPr>
        <w:t>Totalizator</w:t>
      </w:r>
      <w:proofErr w:type="spellEnd"/>
      <w:r>
        <w:rPr>
          <w:i/>
          <w:spacing w:val="-9"/>
        </w:rPr>
        <w:t xml:space="preserve"> </w:t>
      </w:r>
      <w:r>
        <w:rPr>
          <w:i/>
          <w:spacing w:val="-2"/>
        </w:rPr>
        <w:t>Act</w:t>
      </w:r>
      <w:r>
        <w:rPr>
          <w:i/>
          <w:spacing w:val="-9"/>
        </w:rPr>
        <w:t xml:space="preserve"> </w:t>
      </w:r>
      <w:r>
        <w:rPr>
          <w:i/>
          <w:spacing w:val="-2"/>
        </w:rPr>
        <w:t>1997</w:t>
      </w:r>
      <w:r>
        <w:rPr>
          <w:i/>
          <w:spacing w:val="-8"/>
        </w:rPr>
        <w:t xml:space="preserve"> </w:t>
      </w:r>
      <w:r>
        <w:rPr>
          <w:spacing w:val="-2"/>
        </w:rPr>
        <w:t>or</w:t>
      </w:r>
      <w:r>
        <w:rPr>
          <w:spacing w:val="-10"/>
        </w:rPr>
        <w:t xml:space="preserve"> </w:t>
      </w:r>
      <w:r>
        <w:rPr>
          <w:spacing w:val="-2"/>
        </w:rPr>
        <w:t>of</w:t>
      </w:r>
      <w:r>
        <w:rPr>
          <w:spacing w:val="-10"/>
        </w:rPr>
        <w:t xml:space="preserve"> </w:t>
      </w:r>
      <w:r>
        <w:rPr>
          <w:spacing w:val="-2"/>
        </w:rPr>
        <w:t>a</w:t>
      </w:r>
      <w:r>
        <w:rPr>
          <w:spacing w:val="-9"/>
        </w:rPr>
        <w:t xml:space="preserve"> </w:t>
      </w:r>
      <w:r>
        <w:rPr>
          <w:spacing w:val="-2"/>
        </w:rPr>
        <w:t>public</w:t>
      </w:r>
      <w:r>
        <w:rPr>
          <w:spacing w:val="-9"/>
        </w:rPr>
        <w:t xml:space="preserve"> </w:t>
      </w:r>
      <w:r>
        <w:rPr>
          <w:spacing w:val="-2"/>
        </w:rPr>
        <w:t>lottery</w:t>
      </w:r>
      <w:r>
        <w:rPr>
          <w:spacing w:val="-13"/>
        </w:rPr>
        <w:t xml:space="preserve"> </w:t>
      </w:r>
      <w:r>
        <w:rPr>
          <w:spacing w:val="-2"/>
        </w:rPr>
        <w:t>under</w:t>
      </w:r>
      <w:r>
        <w:rPr>
          <w:spacing w:val="-11"/>
        </w:rPr>
        <w:t xml:space="preserve"> </w:t>
      </w:r>
      <w:r>
        <w:rPr>
          <w:spacing w:val="-2"/>
        </w:rPr>
        <w:t>the</w:t>
      </w:r>
      <w:r>
        <w:rPr>
          <w:spacing w:val="-11"/>
        </w:rPr>
        <w:t xml:space="preserve"> </w:t>
      </w:r>
      <w:r>
        <w:rPr>
          <w:i/>
          <w:spacing w:val="-2"/>
        </w:rPr>
        <w:t>Public Lotteries</w:t>
      </w:r>
      <w:r>
        <w:rPr>
          <w:i/>
          <w:spacing w:val="-13"/>
        </w:rPr>
        <w:t xml:space="preserve"> </w:t>
      </w:r>
      <w:r>
        <w:rPr>
          <w:i/>
          <w:spacing w:val="-2"/>
        </w:rPr>
        <w:t>Act</w:t>
      </w:r>
      <w:r>
        <w:rPr>
          <w:i/>
          <w:spacing w:val="-10"/>
        </w:rPr>
        <w:t xml:space="preserve"> </w:t>
      </w:r>
      <w:r>
        <w:rPr>
          <w:i/>
          <w:spacing w:val="-2"/>
        </w:rPr>
        <w:t>1996</w:t>
      </w:r>
      <w:r>
        <w:rPr>
          <w:spacing w:val="-2"/>
        </w:rPr>
        <w:t>,</w:t>
      </w:r>
      <w:r>
        <w:rPr>
          <w:spacing w:val="-10"/>
        </w:rPr>
        <w:t xml:space="preserve"> </w:t>
      </w:r>
      <w:r>
        <w:rPr>
          <w:spacing w:val="-2"/>
        </w:rPr>
        <w:t>or</w:t>
      </w:r>
      <w:r>
        <w:rPr>
          <w:spacing w:val="-10"/>
        </w:rPr>
        <w:t xml:space="preserve"> </w:t>
      </w:r>
      <w:r>
        <w:rPr>
          <w:spacing w:val="-2"/>
        </w:rPr>
        <w:t>any</w:t>
      </w:r>
      <w:r>
        <w:rPr>
          <w:spacing w:val="-13"/>
        </w:rPr>
        <w:t xml:space="preserve"> </w:t>
      </w:r>
      <w:r>
        <w:rPr>
          <w:spacing w:val="-2"/>
        </w:rPr>
        <w:t>sign</w:t>
      </w:r>
      <w:r>
        <w:rPr>
          <w:spacing w:val="-10"/>
        </w:rPr>
        <w:t xml:space="preserve"> </w:t>
      </w:r>
      <w:r>
        <w:rPr>
          <w:spacing w:val="-2"/>
        </w:rPr>
        <w:t>that</w:t>
      </w:r>
      <w:r>
        <w:rPr>
          <w:spacing w:val="-9"/>
        </w:rPr>
        <w:t xml:space="preserve"> </w:t>
      </w:r>
      <w:r>
        <w:rPr>
          <w:spacing w:val="-2"/>
        </w:rPr>
        <w:t>is</w:t>
      </w:r>
      <w:r>
        <w:rPr>
          <w:spacing w:val="-9"/>
        </w:rPr>
        <w:t xml:space="preserve"> </w:t>
      </w:r>
      <w:r>
        <w:rPr>
          <w:spacing w:val="-2"/>
        </w:rPr>
        <w:t>excluded</w:t>
      </w:r>
      <w:r>
        <w:rPr>
          <w:spacing w:val="-9"/>
        </w:rPr>
        <w:t xml:space="preserve"> </w:t>
      </w:r>
      <w:r>
        <w:rPr>
          <w:spacing w:val="-2"/>
        </w:rPr>
        <w:t>from</w:t>
      </w:r>
      <w:r>
        <w:rPr>
          <w:spacing w:val="-10"/>
        </w:rPr>
        <w:t xml:space="preserve"> </w:t>
      </w:r>
      <w:r>
        <w:rPr>
          <w:spacing w:val="-2"/>
        </w:rPr>
        <w:t>the</w:t>
      </w:r>
      <w:r>
        <w:rPr>
          <w:spacing w:val="-9"/>
        </w:rPr>
        <w:t xml:space="preserve"> </w:t>
      </w:r>
      <w:r>
        <w:rPr>
          <w:spacing w:val="-2"/>
        </w:rPr>
        <w:t>operation</w:t>
      </w:r>
      <w:r>
        <w:rPr>
          <w:spacing w:val="-9"/>
        </w:rPr>
        <w:t xml:space="preserve"> </w:t>
      </w:r>
      <w:r>
        <w:rPr>
          <w:spacing w:val="-2"/>
        </w:rPr>
        <w:t xml:space="preserve">of </w:t>
      </w:r>
      <w:r>
        <w:t>this section by the regulations.</w:t>
      </w:r>
    </w:p>
    <w:p w:rsidR="00563BC8" w:rsidRDefault="00334391">
      <w:pPr>
        <w:pStyle w:val="ListParagraph"/>
        <w:numPr>
          <w:ilvl w:val="0"/>
          <w:numId w:val="64"/>
        </w:numPr>
        <w:tabs>
          <w:tab w:val="left" w:pos="1289"/>
        </w:tabs>
        <w:spacing w:before="238"/>
        <w:ind w:hanging="489"/>
        <w:jc w:val="left"/>
        <w:rPr>
          <w:rFonts w:ascii="Arial"/>
          <w:b/>
          <w:sz w:val="21"/>
        </w:rPr>
      </w:pPr>
      <w:r>
        <w:rPr>
          <w:rFonts w:ascii="Arial"/>
          <w:b/>
          <w:spacing w:val="-6"/>
          <w:sz w:val="21"/>
        </w:rPr>
        <w:t>Regulation</w:t>
      </w:r>
      <w:r>
        <w:rPr>
          <w:rFonts w:ascii="Arial"/>
          <w:b/>
          <w:spacing w:val="-5"/>
          <w:sz w:val="21"/>
        </w:rPr>
        <w:t xml:space="preserve"> </w:t>
      </w:r>
      <w:r>
        <w:rPr>
          <w:rFonts w:ascii="Arial"/>
          <w:b/>
          <w:spacing w:val="-6"/>
          <w:sz w:val="21"/>
        </w:rPr>
        <w:t>of</w:t>
      </w:r>
      <w:r>
        <w:rPr>
          <w:rFonts w:ascii="Arial"/>
          <w:b/>
          <w:spacing w:val="-3"/>
          <w:sz w:val="21"/>
        </w:rPr>
        <w:t xml:space="preserve"> </w:t>
      </w:r>
      <w:r>
        <w:rPr>
          <w:rFonts w:ascii="Arial"/>
          <w:b/>
          <w:spacing w:val="-6"/>
          <w:sz w:val="21"/>
        </w:rPr>
        <w:t>promotional</w:t>
      </w:r>
      <w:r>
        <w:rPr>
          <w:rFonts w:ascii="Arial"/>
          <w:b/>
          <w:spacing w:val="-3"/>
          <w:sz w:val="21"/>
        </w:rPr>
        <w:t xml:space="preserve"> </w:t>
      </w:r>
      <w:r>
        <w:rPr>
          <w:rFonts w:ascii="Arial"/>
          <w:b/>
          <w:spacing w:val="-6"/>
          <w:sz w:val="21"/>
        </w:rPr>
        <w:t>prizes</w:t>
      </w:r>
      <w:r>
        <w:rPr>
          <w:rFonts w:ascii="Arial"/>
          <w:b/>
          <w:spacing w:val="-4"/>
          <w:sz w:val="21"/>
        </w:rPr>
        <w:t xml:space="preserve"> </w:t>
      </w:r>
      <w:r>
        <w:rPr>
          <w:rFonts w:ascii="Arial"/>
          <w:b/>
          <w:spacing w:val="-6"/>
          <w:sz w:val="21"/>
        </w:rPr>
        <w:t>and</w:t>
      </w:r>
      <w:r>
        <w:rPr>
          <w:rFonts w:ascii="Arial"/>
          <w:b/>
          <w:spacing w:val="-5"/>
          <w:sz w:val="21"/>
        </w:rPr>
        <w:t xml:space="preserve"> </w:t>
      </w:r>
      <w:r>
        <w:rPr>
          <w:rFonts w:ascii="Arial"/>
          <w:b/>
          <w:spacing w:val="-6"/>
          <w:sz w:val="21"/>
        </w:rPr>
        <w:t>player</w:t>
      </w:r>
      <w:r>
        <w:rPr>
          <w:rFonts w:ascii="Arial"/>
          <w:b/>
          <w:spacing w:val="-3"/>
          <w:sz w:val="21"/>
        </w:rPr>
        <w:t xml:space="preserve"> </w:t>
      </w:r>
      <w:r>
        <w:rPr>
          <w:rFonts w:ascii="Arial"/>
          <w:b/>
          <w:spacing w:val="-6"/>
          <w:sz w:val="21"/>
        </w:rPr>
        <w:t>reward</w:t>
      </w:r>
      <w:r>
        <w:rPr>
          <w:rFonts w:ascii="Arial"/>
          <w:b/>
          <w:spacing w:val="-5"/>
          <w:sz w:val="21"/>
        </w:rPr>
        <w:t xml:space="preserve"> </w:t>
      </w:r>
      <w:r>
        <w:rPr>
          <w:rFonts w:ascii="Arial"/>
          <w:b/>
          <w:spacing w:val="-6"/>
          <w:sz w:val="21"/>
        </w:rPr>
        <w:t>schemes</w:t>
      </w:r>
    </w:p>
    <w:p w:rsidR="00563BC8" w:rsidRDefault="00334391">
      <w:pPr>
        <w:pStyle w:val="ListParagraph"/>
        <w:numPr>
          <w:ilvl w:val="1"/>
          <w:numId w:val="64"/>
        </w:numPr>
        <w:tabs>
          <w:tab w:val="left" w:pos="1737"/>
        </w:tabs>
        <w:ind w:left="1737" w:hanging="434"/>
        <w:jc w:val="both"/>
        <w:rPr>
          <w:sz w:val="23"/>
        </w:rPr>
      </w:pPr>
      <w:r>
        <w:rPr>
          <w:sz w:val="23"/>
        </w:rPr>
        <w:t>In</w:t>
      </w:r>
      <w:r>
        <w:rPr>
          <w:spacing w:val="-11"/>
          <w:sz w:val="23"/>
        </w:rPr>
        <w:t xml:space="preserve"> </w:t>
      </w:r>
      <w:r>
        <w:rPr>
          <w:sz w:val="23"/>
        </w:rPr>
        <w:t>this</w:t>
      </w:r>
      <w:r>
        <w:rPr>
          <w:spacing w:val="-11"/>
          <w:sz w:val="23"/>
        </w:rPr>
        <w:t xml:space="preserve"> </w:t>
      </w:r>
      <w:r>
        <w:rPr>
          <w:spacing w:val="-2"/>
          <w:sz w:val="23"/>
        </w:rPr>
        <w:t>section:</w:t>
      </w:r>
    </w:p>
    <w:p w:rsidR="00563BC8" w:rsidRDefault="00334391">
      <w:pPr>
        <w:pStyle w:val="BodyText"/>
        <w:spacing w:before="81" w:line="223" w:lineRule="auto"/>
        <w:ind w:right="636"/>
      </w:pPr>
      <w:proofErr w:type="gramStart"/>
      <w:r>
        <w:rPr>
          <w:b/>
          <w:i/>
        </w:rPr>
        <w:t>player</w:t>
      </w:r>
      <w:proofErr w:type="gramEnd"/>
      <w:r>
        <w:rPr>
          <w:b/>
          <w:i/>
          <w:spacing w:val="-10"/>
        </w:rPr>
        <w:t xml:space="preserve"> </w:t>
      </w:r>
      <w:r>
        <w:rPr>
          <w:b/>
          <w:i/>
        </w:rPr>
        <w:t>reward</w:t>
      </w:r>
      <w:r>
        <w:rPr>
          <w:b/>
          <w:i/>
          <w:spacing w:val="-10"/>
        </w:rPr>
        <w:t xml:space="preserve"> </w:t>
      </w:r>
      <w:r>
        <w:rPr>
          <w:b/>
          <w:i/>
        </w:rPr>
        <w:t>scheme</w:t>
      </w:r>
      <w:r>
        <w:rPr>
          <w:b/>
          <w:i/>
          <w:spacing w:val="-10"/>
        </w:rPr>
        <w:t xml:space="preserve"> </w:t>
      </w:r>
      <w:r>
        <w:t>means</w:t>
      </w:r>
      <w:r>
        <w:rPr>
          <w:spacing w:val="-10"/>
        </w:rPr>
        <w:t xml:space="preserve"> </w:t>
      </w:r>
      <w:r>
        <w:t>a</w:t>
      </w:r>
      <w:r>
        <w:rPr>
          <w:spacing w:val="-10"/>
        </w:rPr>
        <w:t xml:space="preserve"> </w:t>
      </w:r>
      <w:r>
        <w:t>system,</w:t>
      </w:r>
      <w:r>
        <w:rPr>
          <w:spacing w:val="-10"/>
        </w:rPr>
        <w:t xml:space="preserve"> </w:t>
      </w:r>
      <w:r>
        <w:t>used</w:t>
      </w:r>
      <w:r>
        <w:rPr>
          <w:spacing w:val="-9"/>
        </w:rPr>
        <w:t xml:space="preserve"> </w:t>
      </w:r>
      <w:r>
        <w:t>in</w:t>
      </w:r>
      <w:r>
        <w:rPr>
          <w:spacing w:val="-9"/>
        </w:rPr>
        <w:t xml:space="preserve"> </w:t>
      </w:r>
      <w:r>
        <w:t>connection</w:t>
      </w:r>
      <w:r>
        <w:rPr>
          <w:spacing w:val="-9"/>
        </w:rPr>
        <w:t xml:space="preserve"> </w:t>
      </w:r>
      <w:r>
        <w:t>with</w:t>
      </w:r>
      <w:r>
        <w:rPr>
          <w:spacing w:val="-9"/>
        </w:rPr>
        <w:t xml:space="preserve"> </w:t>
      </w:r>
      <w:r>
        <w:t xml:space="preserve">the </w:t>
      </w:r>
      <w:r>
        <w:rPr>
          <w:spacing w:val="-2"/>
        </w:rPr>
        <w:t>operation</w:t>
      </w:r>
      <w:r>
        <w:rPr>
          <w:spacing w:val="-11"/>
        </w:rPr>
        <w:t xml:space="preserve"> </w:t>
      </w:r>
      <w:r>
        <w:rPr>
          <w:spacing w:val="-2"/>
        </w:rPr>
        <w:t>of</w:t>
      </w:r>
      <w:r>
        <w:rPr>
          <w:spacing w:val="-11"/>
        </w:rPr>
        <w:t xml:space="preserve"> </w:t>
      </w:r>
      <w:r>
        <w:rPr>
          <w:spacing w:val="-2"/>
        </w:rPr>
        <w:t>approved</w:t>
      </w:r>
      <w:r>
        <w:rPr>
          <w:spacing w:val="-9"/>
        </w:rPr>
        <w:t xml:space="preserve"> </w:t>
      </w:r>
      <w:r>
        <w:rPr>
          <w:spacing w:val="-2"/>
        </w:rPr>
        <w:t>gaming</w:t>
      </w:r>
      <w:r>
        <w:rPr>
          <w:spacing w:val="-13"/>
        </w:rPr>
        <w:t xml:space="preserve"> </w:t>
      </w:r>
      <w:r>
        <w:rPr>
          <w:spacing w:val="-2"/>
        </w:rPr>
        <w:t>machines</w:t>
      </w:r>
      <w:r>
        <w:rPr>
          <w:spacing w:val="-9"/>
        </w:rPr>
        <w:t xml:space="preserve"> </w:t>
      </w:r>
      <w:r>
        <w:rPr>
          <w:spacing w:val="-2"/>
        </w:rPr>
        <w:t>in</w:t>
      </w:r>
      <w:r>
        <w:rPr>
          <w:spacing w:val="-9"/>
        </w:rPr>
        <w:t xml:space="preserve"> </w:t>
      </w:r>
      <w:r>
        <w:rPr>
          <w:spacing w:val="-2"/>
        </w:rPr>
        <w:t>a</w:t>
      </w:r>
      <w:r>
        <w:rPr>
          <w:spacing w:val="-10"/>
        </w:rPr>
        <w:t xml:space="preserve"> </w:t>
      </w:r>
      <w:r>
        <w:rPr>
          <w:spacing w:val="-2"/>
        </w:rPr>
        <w:t>hotel</w:t>
      </w:r>
      <w:r>
        <w:rPr>
          <w:spacing w:val="-12"/>
        </w:rPr>
        <w:t xml:space="preserve"> </w:t>
      </w:r>
      <w:r>
        <w:rPr>
          <w:spacing w:val="-2"/>
        </w:rPr>
        <w:t>or</w:t>
      </w:r>
      <w:r>
        <w:rPr>
          <w:spacing w:val="-13"/>
        </w:rPr>
        <w:t xml:space="preserve"> </w:t>
      </w:r>
      <w:r>
        <w:rPr>
          <w:spacing w:val="-2"/>
        </w:rPr>
        <w:t>registered</w:t>
      </w:r>
      <w:r>
        <w:rPr>
          <w:spacing w:val="-10"/>
        </w:rPr>
        <w:t xml:space="preserve"> </w:t>
      </w:r>
      <w:r>
        <w:rPr>
          <w:spacing w:val="-2"/>
        </w:rPr>
        <w:t xml:space="preserve">club, </w:t>
      </w:r>
      <w:r>
        <w:t>in</w:t>
      </w:r>
      <w:r>
        <w:rPr>
          <w:spacing w:val="-10"/>
        </w:rPr>
        <w:t xml:space="preserve"> </w:t>
      </w:r>
      <w:r>
        <w:t>which</w:t>
      </w:r>
      <w:r>
        <w:rPr>
          <w:spacing w:val="-10"/>
        </w:rPr>
        <w:t xml:space="preserve"> </w:t>
      </w:r>
      <w:r>
        <w:t>the</w:t>
      </w:r>
      <w:r>
        <w:rPr>
          <w:spacing w:val="-10"/>
        </w:rPr>
        <w:t xml:space="preserve"> </w:t>
      </w:r>
      <w:r>
        <w:t>players</w:t>
      </w:r>
      <w:r>
        <w:rPr>
          <w:spacing w:val="-10"/>
        </w:rPr>
        <w:t xml:space="preserve"> </w:t>
      </w:r>
      <w:r>
        <w:t>of</w:t>
      </w:r>
      <w:r>
        <w:rPr>
          <w:spacing w:val="-11"/>
        </w:rPr>
        <w:t xml:space="preserve"> </w:t>
      </w:r>
      <w:r>
        <w:t>such</w:t>
      </w:r>
      <w:r>
        <w:rPr>
          <w:spacing w:val="-10"/>
        </w:rPr>
        <w:t xml:space="preserve"> </w:t>
      </w:r>
      <w:r>
        <w:t>gaming</w:t>
      </w:r>
      <w:r>
        <w:rPr>
          <w:spacing w:val="-13"/>
        </w:rPr>
        <w:t xml:space="preserve"> </w:t>
      </w:r>
      <w:r>
        <w:t>machines</w:t>
      </w:r>
      <w:r>
        <w:rPr>
          <w:spacing w:val="-10"/>
        </w:rPr>
        <w:t xml:space="preserve"> </w:t>
      </w:r>
      <w:r>
        <w:t>accumulate</w:t>
      </w:r>
      <w:r>
        <w:rPr>
          <w:spacing w:val="-10"/>
        </w:rPr>
        <w:t xml:space="preserve"> </w:t>
      </w:r>
      <w:r>
        <w:t>bonus</w:t>
      </w:r>
      <w:r>
        <w:rPr>
          <w:spacing w:val="-10"/>
        </w:rPr>
        <w:t xml:space="preserve"> </w:t>
      </w:r>
      <w:r>
        <w:t>or reward points from playing</w:t>
      </w:r>
      <w:r>
        <w:rPr>
          <w:spacing w:val="-2"/>
        </w:rPr>
        <w:t xml:space="preserve"> </w:t>
      </w:r>
      <w:r>
        <w:t>the gaming</w:t>
      </w:r>
      <w:r>
        <w:rPr>
          <w:spacing w:val="-2"/>
        </w:rPr>
        <w:t xml:space="preserve"> </w:t>
      </w:r>
      <w:r>
        <w:t>machines.</w:t>
      </w:r>
    </w:p>
    <w:p w:rsidR="00563BC8" w:rsidRDefault="00334391">
      <w:pPr>
        <w:pStyle w:val="BodyText"/>
        <w:spacing w:before="82" w:line="223" w:lineRule="auto"/>
        <w:ind w:right="635"/>
      </w:pPr>
      <w:proofErr w:type="gramStart"/>
      <w:r>
        <w:rPr>
          <w:b/>
          <w:i/>
          <w:spacing w:val="-4"/>
        </w:rPr>
        <w:t>promotional</w:t>
      </w:r>
      <w:proofErr w:type="gramEnd"/>
      <w:r>
        <w:rPr>
          <w:b/>
          <w:i/>
          <w:spacing w:val="-11"/>
        </w:rPr>
        <w:t xml:space="preserve"> </w:t>
      </w:r>
      <w:r>
        <w:rPr>
          <w:b/>
          <w:i/>
          <w:spacing w:val="-4"/>
        </w:rPr>
        <w:t>prize</w:t>
      </w:r>
      <w:r>
        <w:rPr>
          <w:b/>
          <w:i/>
          <w:spacing w:val="-10"/>
        </w:rPr>
        <w:t xml:space="preserve"> </w:t>
      </w:r>
      <w:r>
        <w:rPr>
          <w:spacing w:val="-4"/>
        </w:rPr>
        <w:t>means</w:t>
      </w:r>
      <w:r>
        <w:rPr>
          <w:spacing w:val="-11"/>
        </w:rPr>
        <w:t xml:space="preserve"> </w:t>
      </w:r>
      <w:r>
        <w:rPr>
          <w:spacing w:val="-4"/>
        </w:rPr>
        <w:t>any</w:t>
      </w:r>
      <w:r>
        <w:rPr>
          <w:spacing w:val="-10"/>
        </w:rPr>
        <w:t xml:space="preserve"> </w:t>
      </w:r>
      <w:r>
        <w:rPr>
          <w:spacing w:val="-4"/>
        </w:rPr>
        <w:t>prize</w:t>
      </w:r>
      <w:r>
        <w:rPr>
          <w:spacing w:val="-10"/>
        </w:rPr>
        <w:t xml:space="preserve"> </w:t>
      </w:r>
      <w:r>
        <w:rPr>
          <w:spacing w:val="-4"/>
        </w:rPr>
        <w:t>or</w:t>
      </w:r>
      <w:r>
        <w:rPr>
          <w:spacing w:val="-11"/>
        </w:rPr>
        <w:t xml:space="preserve"> </w:t>
      </w:r>
      <w:r>
        <w:rPr>
          <w:spacing w:val="-4"/>
        </w:rPr>
        <w:t>reward</w:t>
      </w:r>
      <w:r>
        <w:rPr>
          <w:spacing w:val="-10"/>
        </w:rPr>
        <w:t xml:space="preserve"> </w:t>
      </w:r>
      <w:r>
        <w:rPr>
          <w:spacing w:val="-4"/>
        </w:rPr>
        <w:t>(including</w:t>
      </w:r>
      <w:r>
        <w:rPr>
          <w:spacing w:val="-10"/>
        </w:rPr>
        <w:t xml:space="preserve"> </w:t>
      </w:r>
      <w:r>
        <w:rPr>
          <w:spacing w:val="-4"/>
        </w:rPr>
        <w:t>bonus</w:t>
      </w:r>
      <w:r>
        <w:rPr>
          <w:spacing w:val="-11"/>
        </w:rPr>
        <w:t xml:space="preserve"> </w:t>
      </w:r>
      <w:r>
        <w:rPr>
          <w:spacing w:val="-4"/>
        </w:rPr>
        <w:t xml:space="preserve">points) </w:t>
      </w:r>
      <w:r>
        <w:t>offered</w:t>
      </w:r>
      <w:r>
        <w:rPr>
          <w:spacing w:val="-5"/>
        </w:rPr>
        <w:t xml:space="preserve"> </w:t>
      </w:r>
      <w:r>
        <w:t>by</w:t>
      </w:r>
      <w:r>
        <w:rPr>
          <w:spacing w:val="-11"/>
        </w:rPr>
        <w:t xml:space="preserve"> </w:t>
      </w:r>
      <w:r>
        <w:t>a</w:t>
      </w:r>
      <w:r>
        <w:rPr>
          <w:spacing w:val="-6"/>
        </w:rPr>
        <w:t xml:space="preserve"> </w:t>
      </w:r>
      <w:r>
        <w:t>hotelier</w:t>
      </w:r>
      <w:r>
        <w:rPr>
          <w:spacing w:val="-7"/>
        </w:rPr>
        <w:t xml:space="preserve"> </w:t>
      </w:r>
      <w:r>
        <w:t>or</w:t>
      </w:r>
      <w:r>
        <w:rPr>
          <w:spacing w:val="-7"/>
        </w:rPr>
        <w:t xml:space="preserve"> </w:t>
      </w:r>
      <w:r>
        <w:t>registered</w:t>
      </w:r>
      <w:r>
        <w:rPr>
          <w:spacing w:val="-5"/>
        </w:rPr>
        <w:t xml:space="preserve"> </w:t>
      </w:r>
      <w:r>
        <w:t>club</w:t>
      </w:r>
      <w:r>
        <w:rPr>
          <w:spacing w:val="-5"/>
        </w:rPr>
        <w:t xml:space="preserve"> </w:t>
      </w:r>
      <w:r>
        <w:t>to</w:t>
      </w:r>
      <w:r>
        <w:rPr>
          <w:spacing w:val="-4"/>
        </w:rPr>
        <w:t xml:space="preserve"> </w:t>
      </w:r>
      <w:r>
        <w:t>the</w:t>
      </w:r>
      <w:r>
        <w:rPr>
          <w:spacing w:val="-6"/>
        </w:rPr>
        <w:t xml:space="preserve"> </w:t>
      </w:r>
      <w:r>
        <w:t>patrons</w:t>
      </w:r>
      <w:r>
        <w:rPr>
          <w:spacing w:val="-5"/>
        </w:rPr>
        <w:t xml:space="preserve"> </w:t>
      </w:r>
      <w:r>
        <w:t>of</w:t>
      </w:r>
      <w:r>
        <w:rPr>
          <w:spacing w:val="-7"/>
        </w:rPr>
        <w:t xml:space="preserve"> </w:t>
      </w:r>
      <w:r>
        <w:t>the</w:t>
      </w:r>
      <w:r>
        <w:rPr>
          <w:spacing w:val="-6"/>
        </w:rPr>
        <w:t xml:space="preserve"> </w:t>
      </w:r>
      <w:r>
        <w:t>hotel</w:t>
      </w:r>
      <w:r>
        <w:rPr>
          <w:spacing w:val="-6"/>
        </w:rPr>
        <w:t xml:space="preserve"> </w:t>
      </w:r>
      <w:r>
        <w:t xml:space="preserve">or </w:t>
      </w:r>
      <w:r>
        <w:rPr>
          <w:spacing w:val="-6"/>
        </w:rPr>
        <w:t>club</w:t>
      </w:r>
      <w:r>
        <w:rPr>
          <w:spacing w:val="-9"/>
        </w:rPr>
        <w:t xml:space="preserve"> </w:t>
      </w:r>
      <w:r>
        <w:rPr>
          <w:spacing w:val="-6"/>
        </w:rPr>
        <w:t>in</w:t>
      </w:r>
      <w:r>
        <w:rPr>
          <w:spacing w:val="-8"/>
        </w:rPr>
        <w:t xml:space="preserve"> </w:t>
      </w:r>
      <w:r>
        <w:rPr>
          <w:spacing w:val="-6"/>
        </w:rPr>
        <w:t>connection</w:t>
      </w:r>
      <w:r>
        <w:rPr>
          <w:spacing w:val="-9"/>
        </w:rPr>
        <w:t xml:space="preserve"> </w:t>
      </w:r>
      <w:r>
        <w:rPr>
          <w:spacing w:val="-6"/>
        </w:rPr>
        <w:t>with</w:t>
      </w:r>
      <w:r>
        <w:rPr>
          <w:spacing w:val="-8"/>
        </w:rPr>
        <w:t xml:space="preserve"> </w:t>
      </w:r>
      <w:r>
        <w:rPr>
          <w:spacing w:val="-6"/>
        </w:rPr>
        <w:t>a</w:t>
      </w:r>
      <w:r>
        <w:rPr>
          <w:spacing w:val="-8"/>
        </w:rPr>
        <w:t xml:space="preserve"> </w:t>
      </w:r>
      <w:r>
        <w:rPr>
          <w:spacing w:val="-6"/>
        </w:rPr>
        <w:t>player</w:t>
      </w:r>
      <w:r>
        <w:rPr>
          <w:spacing w:val="-9"/>
        </w:rPr>
        <w:t xml:space="preserve"> </w:t>
      </w:r>
      <w:r>
        <w:rPr>
          <w:spacing w:val="-6"/>
        </w:rPr>
        <w:t>reward</w:t>
      </w:r>
      <w:r>
        <w:rPr>
          <w:spacing w:val="-5"/>
        </w:rPr>
        <w:t xml:space="preserve"> </w:t>
      </w:r>
      <w:r>
        <w:rPr>
          <w:spacing w:val="-6"/>
        </w:rPr>
        <w:t>scheme or</w:t>
      </w:r>
      <w:r>
        <w:rPr>
          <w:spacing w:val="-8"/>
        </w:rPr>
        <w:t xml:space="preserve"> </w:t>
      </w:r>
      <w:r>
        <w:rPr>
          <w:spacing w:val="-6"/>
        </w:rPr>
        <w:t>any</w:t>
      </w:r>
      <w:r>
        <w:rPr>
          <w:spacing w:val="-9"/>
        </w:rPr>
        <w:t xml:space="preserve"> </w:t>
      </w:r>
      <w:r>
        <w:rPr>
          <w:spacing w:val="-6"/>
        </w:rPr>
        <w:t>other</w:t>
      </w:r>
      <w:r>
        <w:rPr>
          <w:spacing w:val="-8"/>
        </w:rPr>
        <w:t xml:space="preserve"> </w:t>
      </w:r>
      <w:r>
        <w:rPr>
          <w:spacing w:val="-6"/>
        </w:rPr>
        <w:t xml:space="preserve">marketing </w:t>
      </w:r>
      <w:r>
        <w:t>or</w:t>
      </w:r>
      <w:r>
        <w:rPr>
          <w:spacing w:val="-3"/>
        </w:rPr>
        <w:t xml:space="preserve"> </w:t>
      </w:r>
      <w:r>
        <w:t>promotional</w:t>
      </w:r>
      <w:r>
        <w:rPr>
          <w:spacing w:val="-1"/>
        </w:rPr>
        <w:t xml:space="preserve"> </w:t>
      </w:r>
      <w:r>
        <w:t>activity</w:t>
      </w:r>
      <w:r>
        <w:rPr>
          <w:spacing w:val="-8"/>
        </w:rPr>
        <w:t xml:space="preserve"> </w:t>
      </w:r>
      <w:r>
        <w:t>that</w:t>
      </w:r>
      <w:r>
        <w:rPr>
          <w:spacing w:val="-2"/>
        </w:rPr>
        <w:t xml:space="preserve"> </w:t>
      </w:r>
      <w:r>
        <w:t>involves</w:t>
      </w:r>
      <w:r>
        <w:rPr>
          <w:spacing w:val="-1"/>
        </w:rPr>
        <w:t xml:space="preserve"> </w:t>
      </w:r>
      <w:r>
        <w:t>approved</w:t>
      </w:r>
      <w:r>
        <w:rPr>
          <w:spacing w:val="-1"/>
        </w:rPr>
        <w:t xml:space="preserve"> </w:t>
      </w:r>
      <w:r>
        <w:t>gaming</w:t>
      </w:r>
      <w:r>
        <w:rPr>
          <w:spacing w:val="-5"/>
        </w:rPr>
        <w:t xml:space="preserve"> </w:t>
      </w:r>
      <w:r>
        <w:t>machines.</w:t>
      </w:r>
    </w:p>
    <w:p w:rsidR="00563BC8" w:rsidRDefault="00563BC8">
      <w:pPr>
        <w:spacing w:line="223" w:lineRule="auto"/>
        <w:sectPr w:rsidR="00563BC8">
          <w:headerReference w:type="even" r:id="rId75"/>
          <w:headerReference w:type="default" r:id="rId76"/>
          <w:footerReference w:type="even" r:id="rId77"/>
          <w:footerReference w:type="default" r:id="rId78"/>
          <w:pgSz w:w="11900" w:h="16840"/>
          <w:pgMar w:top="2940" w:right="1680" w:bottom="2100" w:left="1680" w:header="2751" w:footer="1910" w:gutter="0"/>
          <w:pgNumType w:start="34"/>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4"/>
          <w:sz w:val="18"/>
        </w:rPr>
        <w:t xml:space="preserve">Gambling harm </w:t>
      </w:r>
      <w:proofErr w:type="spellStart"/>
      <w:r>
        <w:rPr>
          <w:rFonts w:ascii="Arial"/>
          <w:spacing w:val="-4"/>
          <w:sz w:val="18"/>
        </w:rPr>
        <w:t>minimisation</w:t>
      </w:r>
      <w:proofErr w:type="spellEnd"/>
      <w:r>
        <w:rPr>
          <w:rFonts w:ascii="Arial"/>
          <w:spacing w:val="-4"/>
          <w:sz w:val="18"/>
        </w:rPr>
        <w:t xml:space="preserve"> measures</w:t>
      </w:r>
      <w:r>
        <w:rPr>
          <w:rFonts w:ascii="Arial"/>
          <w:sz w:val="18"/>
        </w:rPr>
        <w:tab/>
      </w:r>
      <w:r>
        <w:rPr>
          <w:rFonts w:ascii="Arial"/>
          <w:spacing w:val="-4"/>
          <w:sz w:val="18"/>
        </w:rPr>
        <w:t>Part</w:t>
      </w:r>
      <w:r>
        <w:rPr>
          <w:rFonts w:ascii="Arial"/>
          <w:spacing w:val="-8"/>
          <w:sz w:val="18"/>
        </w:rPr>
        <w:t xml:space="preserve"> </w:t>
      </w:r>
      <w:r>
        <w:rPr>
          <w:rFonts w:ascii="Arial"/>
          <w:spacing w:val="-10"/>
          <w:sz w:val="18"/>
        </w:rPr>
        <w:t>4</w:t>
      </w:r>
    </w:p>
    <w:p w:rsidR="00563BC8" w:rsidRDefault="00334391">
      <w:pPr>
        <w:tabs>
          <w:tab w:val="left" w:pos="6696"/>
        </w:tabs>
        <w:spacing w:before="53"/>
        <w:ind w:left="644"/>
        <w:rPr>
          <w:rFonts w:ascii="Arial"/>
          <w:sz w:val="18"/>
        </w:rPr>
      </w:pPr>
      <w:r>
        <w:rPr>
          <w:rFonts w:ascii="Arial"/>
          <w:spacing w:val="-6"/>
          <w:sz w:val="18"/>
        </w:rPr>
        <w:t>General</w:t>
      </w:r>
      <w:r>
        <w:rPr>
          <w:rFonts w:ascii="Arial"/>
          <w:spacing w:val="3"/>
          <w:sz w:val="18"/>
        </w:rPr>
        <w:t xml:space="preserve"> </w:t>
      </w:r>
      <w:r>
        <w:rPr>
          <w:rFonts w:ascii="Arial"/>
          <w:spacing w:val="-6"/>
          <w:sz w:val="18"/>
        </w:rPr>
        <w:t>harm</w:t>
      </w:r>
      <w:r>
        <w:rPr>
          <w:rFonts w:ascii="Arial"/>
          <w:spacing w:val="5"/>
          <w:sz w:val="18"/>
        </w:rPr>
        <w:t xml:space="preserve"> </w:t>
      </w:r>
      <w:proofErr w:type="spellStart"/>
      <w:r>
        <w:rPr>
          <w:rFonts w:ascii="Arial"/>
          <w:spacing w:val="-6"/>
          <w:sz w:val="18"/>
        </w:rPr>
        <w:t>minimisation</w:t>
      </w:r>
      <w:proofErr w:type="spellEnd"/>
      <w:r>
        <w:rPr>
          <w:rFonts w:ascii="Arial"/>
          <w:spacing w:val="6"/>
          <w:sz w:val="18"/>
        </w:rPr>
        <w:t xml:space="preserve"> </w:t>
      </w:r>
      <w:r>
        <w:rPr>
          <w:rFonts w:ascii="Arial"/>
          <w:spacing w:val="-6"/>
          <w:sz w:val="18"/>
        </w:rPr>
        <w:t>measures</w:t>
      </w:r>
      <w:r>
        <w:rPr>
          <w:rFonts w:ascii="Arial"/>
          <w:sz w:val="18"/>
        </w:rPr>
        <w:tab/>
      </w:r>
      <w:r>
        <w:rPr>
          <w:rFonts w:ascii="Arial"/>
          <w:spacing w:val="-5"/>
          <w:sz w:val="18"/>
        </w:rPr>
        <w:t>Division</w:t>
      </w:r>
      <w:r>
        <w:rPr>
          <w:rFonts w:ascii="Arial"/>
          <w:sz w:val="18"/>
        </w:rPr>
        <w:t xml:space="preserve"> </w:t>
      </w:r>
      <w:r>
        <w:rPr>
          <w:rFonts w:ascii="Arial"/>
          <w:spacing w:val="-10"/>
          <w:sz w:val="18"/>
        </w:rPr>
        <w:t>3</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03712"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1C3116" id="Graphic 193" o:spid="_x0000_s1026" style="position:absolute;margin-left:116.3pt;margin-top:3.85pt;width:362.65pt;height:.25pt;z-index:-15712768;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13"/>
        <w:ind w:left="0"/>
        <w:jc w:val="left"/>
        <w:rPr>
          <w:rFonts w:ascii="Arial"/>
        </w:rPr>
      </w:pPr>
    </w:p>
    <w:p w:rsidR="00563BC8" w:rsidRDefault="00334391">
      <w:pPr>
        <w:pStyle w:val="ListParagraph"/>
        <w:numPr>
          <w:ilvl w:val="1"/>
          <w:numId w:val="64"/>
        </w:numPr>
        <w:tabs>
          <w:tab w:val="left" w:pos="1737"/>
        </w:tabs>
        <w:spacing w:before="0"/>
        <w:ind w:left="1737" w:hanging="434"/>
        <w:rPr>
          <w:sz w:val="23"/>
        </w:rPr>
      </w:pPr>
      <w:r>
        <w:rPr>
          <w:spacing w:val="-2"/>
          <w:sz w:val="23"/>
        </w:rPr>
        <w:t>A</w:t>
      </w:r>
      <w:r>
        <w:rPr>
          <w:spacing w:val="-9"/>
          <w:sz w:val="23"/>
        </w:rPr>
        <w:t xml:space="preserve"> </w:t>
      </w:r>
      <w:r>
        <w:rPr>
          <w:spacing w:val="-2"/>
          <w:sz w:val="23"/>
        </w:rPr>
        <w:t>hotelier</w:t>
      </w:r>
      <w:r>
        <w:rPr>
          <w:spacing w:val="-10"/>
          <w:sz w:val="23"/>
        </w:rPr>
        <w:t xml:space="preserve"> </w:t>
      </w:r>
      <w:r>
        <w:rPr>
          <w:spacing w:val="-2"/>
          <w:sz w:val="23"/>
        </w:rPr>
        <w:t>or</w:t>
      </w:r>
      <w:r>
        <w:rPr>
          <w:spacing w:val="-10"/>
          <w:sz w:val="23"/>
        </w:rPr>
        <w:t xml:space="preserve"> </w:t>
      </w:r>
      <w:r>
        <w:rPr>
          <w:spacing w:val="-2"/>
          <w:sz w:val="23"/>
        </w:rPr>
        <w:t>registered</w:t>
      </w:r>
      <w:r>
        <w:rPr>
          <w:spacing w:val="-8"/>
          <w:sz w:val="23"/>
        </w:rPr>
        <w:t xml:space="preserve"> </w:t>
      </w:r>
      <w:r>
        <w:rPr>
          <w:spacing w:val="-2"/>
          <w:sz w:val="23"/>
        </w:rPr>
        <w:t>club</w:t>
      </w:r>
      <w:r>
        <w:rPr>
          <w:spacing w:val="-7"/>
          <w:sz w:val="23"/>
        </w:rPr>
        <w:t xml:space="preserve"> </w:t>
      </w:r>
      <w:r>
        <w:rPr>
          <w:spacing w:val="-2"/>
          <w:sz w:val="23"/>
        </w:rPr>
        <w:t>must</w:t>
      </w:r>
      <w:r>
        <w:rPr>
          <w:spacing w:val="-8"/>
          <w:sz w:val="23"/>
        </w:rPr>
        <w:t xml:space="preserve"> </w:t>
      </w:r>
      <w:r>
        <w:rPr>
          <w:spacing w:val="-4"/>
          <w:sz w:val="23"/>
        </w:rPr>
        <w:t>not:</w:t>
      </w:r>
    </w:p>
    <w:p w:rsidR="00563BC8" w:rsidRDefault="00334391">
      <w:pPr>
        <w:pStyle w:val="ListParagraph"/>
        <w:numPr>
          <w:ilvl w:val="2"/>
          <w:numId w:val="64"/>
        </w:numPr>
        <w:tabs>
          <w:tab w:val="left" w:pos="2367"/>
        </w:tabs>
        <w:spacing w:before="65"/>
        <w:rPr>
          <w:sz w:val="23"/>
        </w:rPr>
      </w:pPr>
      <w:r>
        <w:rPr>
          <w:sz w:val="23"/>
        </w:rPr>
        <w:t>offer</w:t>
      </w:r>
      <w:r>
        <w:rPr>
          <w:spacing w:val="-15"/>
          <w:sz w:val="23"/>
        </w:rPr>
        <w:t xml:space="preserve"> </w:t>
      </w:r>
      <w:r>
        <w:rPr>
          <w:sz w:val="23"/>
        </w:rPr>
        <w:t>or</w:t>
      </w:r>
      <w:r>
        <w:rPr>
          <w:spacing w:val="-14"/>
          <w:sz w:val="23"/>
        </w:rPr>
        <w:t xml:space="preserve"> </w:t>
      </w:r>
      <w:r>
        <w:rPr>
          <w:sz w:val="23"/>
        </w:rPr>
        <w:t>present</w:t>
      </w:r>
      <w:r>
        <w:rPr>
          <w:spacing w:val="-15"/>
          <w:sz w:val="23"/>
        </w:rPr>
        <w:t xml:space="preserve"> </w:t>
      </w:r>
      <w:r>
        <w:rPr>
          <w:sz w:val="23"/>
        </w:rPr>
        <w:t>a</w:t>
      </w:r>
      <w:r>
        <w:rPr>
          <w:spacing w:val="-14"/>
          <w:sz w:val="23"/>
        </w:rPr>
        <w:t xml:space="preserve"> </w:t>
      </w:r>
      <w:r>
        <w:rPr>
          <w:sz w:val="23"/>
        </w:rPr>
        <w:t>promotional</w:t>
      </w:r>
      <w:r>
        <w:rPr>
          <w:spacing w:val="-14"/>
          <w:sz w:val="23"/>
        </w:rPr>
        <w:t xml:space="preserve"> </w:t>
      </w:r>
      <w:r>
        <w:rPr>
          <w:sz w:val="23"/>
        </w:rPr>
        <w:t>prize</w:t>
      </w:r>
      <w:r>
        <w:rPr>
          <w:spacing w:val="-15"/>
          <w:sz w:val="23"/>
        </w:rPr>
        <w:t xml:space="preserve"> </w:t>
      </w:r>
      <w:r>
        <w:rPr>
          <w:sz w:val="23"/>
        </w:rPr>
        <w:t>in</w:t>
      </w:r>
      <w:r>
        <w:rPr>
          <w:spacing w:val="-14"/>
          <w:sz w:val="23"/>
        </w:rPr>
        <w:t xml:space="preserve"> </w:t>
      </w:r>
      <w:r>
        <w:rPr>
          <w:sz w:val="23"/>
        </w:rPr>
        <w:t>the</w:t>
      </w:r>
      <w:r>
        <w:rPr>
          <w:spacing w:val="-14"/>
          <w:sz w:val="23"/>
        </w:rPr>
        <w:t xml:space="preserve"> </w:t>
      </w:r>
      <w:r>
        <w:rPr>
          <w:sz w:val="23"/>
        </w:rPr>
        <w:t>form</w:t>
      </w:r>
      <w:r>
        <w:rPr>
          <w:spacing w:val="-14"/>
          <w:sz w:val="23"/>
        </w:rPr>
        <w:t xml:space="preserve"> </w:t>
      </w:r>
      <w:r>
        <w:rPr>
          <w:sz w:val="23"/>
        </w:rPr>
        <w:t>of</w:t>
      </w:r>
      <w:r>
        <w:rPr>
          <w:spacing w:val="-15"/>
          <w:sz w:val="23"/>
        </w:rPr>
        <w:t xml:space="preserve"> </w:t>
      </w:r>
      <w:r>
        <w:rPr>
          <w:sz w:val="23"/>
        </w:rPr>
        <w:t>cash,</w:t>
      </w:r>
      <w:r>
        <w:rPr>
          <w:spacing w:val="-14"/>
          <w:sz w:val="23"/>
        </w:rPr>
        <w:t xml:space="preserve"> </w:t>
      </w:r>
      <w:r>
        <w:rPr>
          <w:spacing w:val="-5"/>
          <w:sz w:val="23"/>
        </w:rPr>
        <w:t>or</w:t>
      </w:r>
    </w:p>
    <w:p w:rsidR="00563BC8" w:rsidRDefault="00334391">
      <w:pPr>
        <w:pStyle w:val="ListParagraph"/>
        <w:numPr>
          <w:ilvl w:val="2"/>
          <w:numId w:val="64"/>
        </w:numPr>
        <w:tabs>
          <w:tab w:val="left" w:pos="2367"/>
        </w:tabs>
        <w:spacing w:before="77" w:line="223" w:lineRule="auto"/>
        <w:ind w:right="641"/>
        <w:rPr>
          <w:sz w:val="23"/>
        </w:rPr>
      </w:pPr>
      <w:r>
        <w:rPr>
          <w:sz w:val="23"/>
        </w:rPr>
        <w:t>offer or present a promotional prize that exceeds $1,000 in value, or</w:t>
      </w:r>
    </w:p>
    <w:p w:rsidR="00563BC8" w:rsidRDefault="00334391">
      <w:pPr>
        <w:pStyle w:val="ListParagraph"/>
        <w:numPr>
          <w:ilvl w:val="2"/>
          <w:numId w:val="64"/>
        </w:numPr>
        <w:tabs>
          <w:tab w:val="left" w:pos="2367"/>
        </w:tabs>
        <w:spacing w:before="81" w:line="223" w:lineRule="auto"/>
        <w:ind w:right="633"/>
        <w:rPr>
          <w:sz w:val="23"/>
        </w:rPr>
      </w:pPr>
      <w:r>
        <w:rPr>
          <w:spacing w:val="-2"/>
          <w:sz w:val="23"/>
        </w:rPr>
        <w:t>permit</w:t>
      </w:r>
      <w:r>
        <w:rPr>
          <w:spacing w:val="-11"/>
          <w:sz w:val="23"/>
        </w:rPr>
        <w:t xml:space="preserve"> </w:t>
      </w:r>
      <w:r>
        <w:rPr>
          <w:spacing w:val="-2"/>
          <w:sz w:val="23"/>
        </w:rPr>
        <w:t>a</w:t>
      </w:r>
      <w:r>
        <w:rPr>
          <w:spacing w:val="-12"/>
          <w:sz w:val="23"/>
        </w:rPr>
        <w:t xml:space="preserve"> </w:t>
      </w:r>
      <w:r>
        <w:rPr>
          <w:spacing w:val="-2"/>
          <w:sz w:val="23"/>
        </w:rPr>
        <w:t>patron</w:t>
      </w:r>
      <w:r>
        <w:rPr>
          <w:spacing w:val="-11"/>
          <w:sz w:val="23"/>
        </w:rPr>
        <w:t xml:space="preserve"> </w:t>
      </w:r>
      <w:r>
        <w:rPr>
          <w:spacing w:val="-2"/>
          <w:sz w:val="23"/>
        </w:rPr>
        <w:t>of</w:t>
      </w:r>
      <w:r>
        <w:rPr>
          <w:spacing w:val="-12"/>
          <w:sz w:val="23"/>
        </w:rPr>
        <w:t xml:space="preserve"> </w:t>
      </w:r>
      <w:r>
        <w:rPr>
          <w:spacing w:val="-2"/>
          <w:sz w:val="23"/>
        </w:rPr>
        <w:t>the</w:t>
      </w:r>
      <w:r>
        <w:rPr>
          <w:spacing w:val="-12"/>
          <w:sz w:val="23"/>
        </w:rPr>
        <w:t xml:space="preserve"> </w:t>
      </w:r>
      <w:r>
        <w:rPr>
          <w:spacing w:val="-2"/>
          <w:sz w:val="23"/>
        </w:rPr>
        <w:t>hotel</w:t>
      </w:r>
      <w:r>
        <w:rPr>
          <w:spacing w:val="-12"/>
          <w:sz w:val="23"/>
        </w:rPr>
        <w:t xml:space="preserve"> </w:t>
      </w:r>
      <w:r>
        <w:rPr>
          <w:spacing w:val="-2"/>
          <w:sz w:val="23"/>
        </w:rPr>
        <w:t>or</w:t>
      </w:r>
      <w:r>
        <w:rPr>
          <w:spacing w:val="-10"/>
          <w:sz w:val="23"/>
        </w:rPr>
        <w:t xml:space="preserve"> </w:t>
      </w:r>
      <w:r>
        <w:rPr>
          <w:spacing w:val="-2"/>
          <w:sz w:val="23"/>
        </w:rPr>
        <w:t>club</w:t>
      </w:r>
      <w:r>
        <w:rPr>
          <w:spacing w:val="-8"/>
          <w:sz w:val="23"/>
        </w:rPr>
        <w:t xml:space="preserve"> </w:t>
      </w:r>
      <w:r>
        <w:rPr>
          <w:spacing w:val="-2"/>
          <w:sz w:val="23"/>
        </w:rPr>
        <w:t>to</w:t>
      </w:r>
      <w:r>
        <w:rPr>
          <w:spacing w:val="-11"/>
          <w:sz w:val="23"/>
        </w:rPr>
        <w:t xml:space="preserve"> </w:t>
      </w:r>
      <w:r>
        <w:rPr>
          <w:spacing w:val="-2"/>
          <w:sz w:val="23"/>
        </w:rPr>
        <w:t>exchange</w:t>
      </w:r>
      <w:r>
        <w:rPr>
          <w:spacing w:val="-12"/>
          <w:sz w:val="23"/>
        </w:rPr>
        <w:t xml:space="preserve"> </w:t>
      </w:r>
      <w:r>
        <w:rPr>
          <w:spacing w:val="-2"/>
          <w:sz w:val="23"/>
        </w:rPr>
        <w:t>a</w:t>
      </w:r>
      <w:r>
        <w:rPr>
          <w:spacing w:val="-12"/>
          <w:sz w:val="23"/>
        </w:rPr>
        <w:t xml:space="preserve"> </w:t>
      </w:r>
      <w:r>
        <w:rPr>
          <w:spacing w:val="-2"/>
          <w:sz w:val="23"/>
        </w:rPr>
        <w:t xml:space="preserve">promotional </w:t>
      </w:r>
      <w:r>
        <w:rPr>
          <w:sz w:val="23"/>
        </w:rPr>
        <w:t>prize for cash, or</w:t>
      </w:r>
    </w:p>
    <w:p w:rsidR="00563BC8" w:rsidRDefault="00334391">
      <w:pPr>
        <w:pStyle w:val="ListParagraph"/>
        <w:numPr>
          <w:ilvl w:val="2"/>
          <w:numId w:val="64"/>
        </w:numPr>
        <w:tabs>
          <w:tab w:val="left" w:pos="2367"/>
        </w:tabs>
        <w:spacing w:line="223" w:lineRule="auto"/>
        <w:ind w:right="643"/>
        <w:rPr>
          <w:sz w:val="23"/>
        </w:rPr>
      </w:pPr>
      <w:proofErr w:type="gramStart"/>
      <w:r>
        <w:rPr>
          <w:spacing w:val="-4"/>
          <w:sz w:val="23"/>
        </w:rPr>
        <w:t>permit</w:t>
      </w:r>
      <w:proofErr w:type="gramEnd"/>
      <w:r>
        <w:rPr>
          <w:spacing w:val="-6"/>
          <w:sz w:val="23"/>
        </w:rPr>
        <w:t xml:space="preserve"> </w:t>
      </w:r>
      <w:r>
        <w:rPr>
          <w:spacing w:val="-4"/>
          <w:sz w:val="23"/>
        </w:rPr>
        <w:t>any</w:t>
      </w:r>
      <w:r>
        <w:rPr>
          <w:spacing w:val="-15"/>
          <w:sz w:val="23"/>
        </w:rPr>
        <w:t xml:space="preserve"> </w:t>
      </w:r>
      <w:r>
        <w:rPr>
          <w:spacing w:val="-4"/>
          <w:sz w:val="23"/>
        </w:rPr>
        <w:t>bonus</w:t>
      </w:r>
      <w:r>
        <w:rPr>
          <w:spacing w:val="-8"/>
          <w:sz w:val="23"/>
        </w:rPr>
        <w:t xml:space="preserve"> </w:t>
      </w:r>
      <w:r>
        <w:rPr>
          <w:spacing w:val="-4"/>
          <w:sz w:val="23"/>
        </w:rPr>
        <w:t>or</w:t>
      </w:r>
      <w:r>
        <w:rPr>
          <w:spacing w:val="-7"/>
          <w:sz w:val="23"/>
        </w:rPr>
        <w:t xml:space="preserve"> </w:t>
      </w:r>
      <w:r>
        <w:rPr>
          <w:spacing w:val="-4"/>
          <w:sz w:val="23"/>
        </w:rPr>
        <w:t>reward</w:t>
      </w:r>
      <w:r>
        <w:rPr>
          <w:spacing w:val="-5"/>
          <w:sz w:val="23"/>
        </w:rPr>
        <w:t xml:space="preserve"> </w:t>
      </w:r>
      <w:r>
        <w:rPr>
          <w:spacing w:val="-4"/>
          <w:sz w:val="23"/>
        </w:rPr>
        <w:t>points</w:t>
      </w:r>
      <w:r>
        <w:rPr>
          <w:spacing w:val="-6"/>
          <w:sz w:val="23"/>
        </w:rPr>
        <w:t xml:space="preserve"> </w:t>
      </w:r>
      <w:r>
        <w:rPr>
          <w:spacing w:val="-4"/>
          <w:sz w:val="23"/>
        </w:rPr>
        <w:t>accumulated</w:t>
      </w:r>
      <w:r>
        <w:rPr>
          <w:spacing w:val="-6"/>
          <w:sz w:val="23"/>
        </w:rPr>
        <w:t xml:space="preserve"> </w:t>
      </w:r>
      <w:r>
        <w:rPr>
          <w:spacing w:val="-4"/>
          <w:sz w:val="23"/>
        </w:rPr>
        <w:t>under</w:t>
      </w:r>
      <w:r>
        <w:rPr>
          <w:spacing w:val="-7"/>
          <w:sz w:val="23"/>
        </w:rPr>
        <w:t xml:space="preserve"> </w:t>
      </w:r>
      <w:r>
        <w:rPr>
          <w:spacing w:val="-4"/>
          <w:sz w:val="23"/>
        </w:rPr>
        <w:t>a</w:t>
      </w:r>
      <w:r>
        <w:rPr>
          <w:spacing w:val="-6"/>
          <w:sz w:val="23"/>
        </w:rPr>
        <w:t xml:space="preserve"> </w:t>
      </w:r>
      <w:r>
        <w:rPr>
          <w:spacing w:val="-4"/>
          <w:sz w:val="23"/>
        </w:rPr>
        <w:t xml:space="preserve">player </w:t>
      </w:r>
      <w:r>
        <w:rPr>
          <w:sz w:val="23"/>
        </w:rPr>
        <w:t>reward scheme to be redeemed for cash.</w:t>
      </w:r>
    </w:p>
    <w:p w:rsidR="00563BC8" w:rsidRDefault="00334391">
      <w:pPr>
        <w:pStyle w:val="BodyText"/>
        <w:spacing w:before="95"/>
        <w:jc w:val="left"/>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s>
        <w:spacing w:before="91"/>
        <w:ind w:left="1737" w:hanging="434"/>
        <w:rPr>
          <w:sz w:val="23"/>
        </w:rPr>
      </w:pPr>
      <w:r>
        <w:rPr>
          <w:sz w:val="23"/>
        </w:rPr>
        <w:t>Subsection</w:t>
      </w:r>
      <w:r>
        <w:rPr>
          <w:spacing w:val="-15"/>
          <w:sz w:val="23"/>
        </w:rPr>
        <w:t xml:space="preserve"> </w:t>
      </w:r>
      <w:r>
        <w:rPr>
          <w:sz w:val="23"/>
        </w:rPr>
        <w:t>(2)</w:t>
      </w:r>
      <w:r>
        <w:rPr>
          <w:spacing w:val="-14"/>
          <w:sz w:val="23"/>
        </w:rPr>
        <w:t xml:space="preserve"> </w:t>
      </w:r>
      <w:r>
        <w:rPr>
          <w:sz w:val="23"/>
        </w:rPr>
        <w:t>does</w:t>
      </w:r>
      <w:r>
        <w:rPr>
          <w:spacing w:val="-13"/>
          <w:sz w:val="23"/>
        </w:rPr>
        <w:t xml:space="preserve"> </w:t>
      </w:r>
      <w:r>
        <w:rPr>
          <w:sz w:val="23"/>
        </w:rPr>
        <w:t>not</w:t>
      </w:r>
      <w:r>
        <w:rPr>
          <w:spacing w:val="-13"/>
          <w:sz w:val="23"/>
        </w:rPr>
        <w:t xml:space="preserve"> </w:t>
      </w:r>
      <w:r>
        <w:rPr>
          <w:sz w:val="23"/>
        </w:rPr>
        <w:t>apply</w:t>
      </w:r>
      <w:r>
        <w:rPr>
          <w:spacing w:val="-14"/>
          <w:sz w:val="23"/>
        </w:rPr>
        <w:t xml:space="preserve"> </w:t>
      </w:r>
      <w:r>
        <w:rPr>
          <w:sz w:val="23"/>
        </w:rPr>
        <w:t>to</w:t>
      </w:r>
      <w:r>
        <w:rPr>
          <w:spacing w:val="-12"/>
          <w:sz w:val="23"/>
        </w:rPr>
        <w:t xml:space="preserve"> </w:t>
      </w:r>
      <w:r>
        <w:rPr>
          <w:sz w:val="23"/>
        </w:rPr>
        <w:t>or</w:t>
      </w:r>
      <w:r>
        <w:rPr>
          <w:spacing w:val="-14"/>
          <w:sz w:val="23"/>
        </w:rPr>
        <w:t xml:space="preserve"> </w:t>
      </w:r>
      <w:r>
        <w:rPr>
          <w:sz w:val="23"/>
        </w:rPr>
        <w:t>in</w:t>
      </w:r>
      <w:r>
        <w:rPr>
          <w:spacing w:val="-12"/>
          <w:sz w:val="23"/>
        </w:rPr>
        <w:t xml:space="preserve"> </w:t>
      </w:r>
      <w:r>
        <w:rPr>
          <w:sz w:val="23"/>
        </w:rPr>
        <w:t>respect</w:t>
      </w:r>
      <w:r>
        <w:rPr>
          <w:spacing w:val="-13"/>
          <w:sz w:val="23"/>
        </w:rPr>
        <w:t xml:space="preserve"> </w:t>
      </w:r>
      <w:r>
        <w:rPr>
          <w:spacing w:val="-5"/>
          <w:sz w:val="23"/>
        </w:rPr>
        <w:t>of:</w:t>
      </w:r>
    </w:p>
    <w:p w:rsidR="00563BC8" w:rsidRDefault="00334391">
      <w:pPr>
        <w:pStyle w:val="ListParagraph"/>
        <w:numPr>
          <w:ilvl w:val="2"/>
          <w:numId w:val="64"/>
        </w:numPr>
        <w:tabs>
          <w:tab w:val="left" w:pos="2367"/>
        </w:tabs>
        <w:spacing w:before="77" w:line="223" w:lineRule="auto"/>
        <w:ind w:right="640"/>
        <w:rPr>
          <w:sz w:val="23"/>
        </w:rPr>
      </w:pPr>
      <w:r>
        <w:rPr>
          <w:sz w:val="23"/>
        </w:rPr>
        <w:t>promotional</w:t>
      </w:r>
      <w:r>
        <w:rPr>
          <w:spacing w:val="-8"/>
          <w:sz w:val="23"/>
        </w:rPr>
        <w:t xml:space="preserve"> </w:t>
      </w:r>
      <w:r>
        <w:rPr>
          <w:sz w:val="23"/>
        </w:rPr>
        <w:t>prizes</w:t>
      </w:r>
      <w:r>
        <w:rPr>
          <w:spacing w:val="-8"/>
          <w:sz w:val="23"/>
        </w:rPr>
        <w:t xml:space="preserve"> </w:t>
      </w:r>
      <w:r>
        <w:rPr>
          <w:sz w:val="23"/>
        </w:rPr>
        <w:t>that</w:t>
      </w:r>
      <w:r>
        <w:rPr>
          <w:spacing w:val="-8"/>
          <w:sz w:val="23"/>
        </w:rPr>
        <w:t xml:space="preserve"> </w:t>
      </w:r>
      <w:r>
        <w:rPr>
          <w:sz w:val="23"/>
        </w:rPr>
        <w:t>form</w:t>
      </w:r>
      <w:r>
        <w:rPr>
          <w:spacing w:val="-9"/>
          <w:sz w:val="23"/>
        </w:rPr>
        <w:t xml:space="preserve"> </w:t>
      </w:r>
      <w:r>
        <w:rPr>
          <w:sz w:val="23"/>
        </w:rPr>
        <w:t>part</w:t>
      </w:r>
      <w:r>
        <w:rPr>
          <w:spacing w:val="-8"/>
          <w:sz w:val="23"/>
        </w:rPr>
        <w:t xml:space="preserve"> </w:t>
      </w:r>
      <w:r>
        <w:rPr>
          <w:sz w:val="23"/>
        </w:rPr>
        <w:t>of</w:t>
      </w:r>
      <w:r>
        <w:rPr>
          <w:spacing w:val="-9"/>
          <w:sz w:val="23"/>
        </w:rPr>
        <w:t xml:space="preserve"> </w:t>
      </w:r>
      <w:r>
        <w:rPr>
          <w:sz w:val="23"/>
        </w:rPr>
        <w:t>a</w:t>
      </w:r>
      <w:r>
        <w:rPr>
          <w:spacing w:val="-8"/>
          <w:sz w:val="23"/>
        </w:rPr>
        <w:t xml:space="preserve"> </w:t>
      </w:r>
      <w:r>
        <w:rPr>
          <w:sz w:val="23"/>
        </w:rPr>
        <w:t>jackpot</w:t>
      </w:r>
      <w:r>
        <w:rPr>
          <w:spacing w:val="-8"/>
          <w:sz w:val="23"/>
        </w:rPr>
        <w:t xml:space="preserve"> </w:t>
      </w:r>
      <w:r>
        <w:rPr>
          <w:sz w:val="23"/>
        </w:rPr>
        <w:t>prize</w:t>
      </w:r>
      <w:r>
        <w:rPr>
          <w:spacing w:val="-8"/>
          <w:sz w:val="23"/>
        </w:rPr>
        <w:t xml:space="preserve"> </w:t>
      </w:r>
      <w:r>
        <w:rPr>
          <w:sz w:val="23"/>
        </w:rPr>
        <w:t>under</w:t>
      </w:r>
      <w:r>
        <w:rPr>
          <w:spacing w:val="-6"/>
          <w:sz w:val="23"/>
        </w:rPr>
        <w:t xml:space="preserve"> </w:t>
      </w:r>
      <w:r>
        <w:rPr>
          <w:sz w:val="23"/>
        </w:rPr>
        <w:t>an authorised linked gaming system, or</w:t>
      </w:r>
    </w:p>
    <w:p w:rsidR="00563BC8" w:rsidRDefault="00334391">
      <w:pPr>
        <w:pStyle w:val="ListParagraph"/>
        <w:numPr>
          <w:ilvl w:val="2"/>
          <w:numId w:val="64"/>
        </w:numPr>
        <w:tabs>
          <w:tab w:val="left" w:pos="2367"/>
        </w:tabs>
        <w:spacing w:line="223" w:lineRule="auto"/>
        <w:ind w:right="643"/>
        <w:rPr>
          <w:sz w:val="23"/>
        </w:rPr>
      </w:pPr>
      <w:proofErr w:type="gramStart"/>
      <w:r>
        <w:rPr>
          <w:spacing w:val="-4"/>
          <w:sz w:val="23"/>
        </w:rPr>
        <w:t>such</w:t>
      </w:r>
      <w:proofErr w:type="gramEnd"/>
      <w:r>
        <w:rPr>
          <w:spacing w:val="-13"/>
          <w:sz w:val="23"/>
        </w:rPr>
        <w:t xml:space="preserve"> </w:t>
      </w:r>
      <w:r>
        <w:rPr>
          <w:spacing w:val="-4"/>
          <w:sz w:val="23"/>
        </w:rPr>
        <w:t>prizes</w:t>
      </w:r>
      <w:r>
        <w:rPr>
          <w:spacing w:val="-18"/>
          <w:sz w:val="23"/>
        </w:rPr>
        <w:t xml:space="preserve"> </w:t>
      </w:r>
      <w:r>
        <w:rPr>
          <w:spacing w:val="-4"/>
          <w:sz w:val="23"/>
        </w:rPr>
        <w:t>as</w:t>
      </w:r>
      <w:r>
        <w:rPr>
          <w:spacing w:val="-18"/>
          <w:sz w:val="23"/>
        </w:rPr>
        <w:t xml:space="preserve"> </w:t>
      </w:r>
      <w:r>
        <w:rPr>
          <w:spacing w:val="-4"/>
          <w:sz w:val="23"/>
        </w:rPr>
        <w:t>are</w:t>
      </w:r>
      <w:r>
        <w:rPr>
          <w:spacing w:val="-18"/>
          <w:sz w:val="23"/>
        </w:rPr>
        <w:t xml:space="preserve"> </w:t>
      </w:r>
      <w:r>
        <w:rPr>
          <w:spacing w:val="-4"/>
          <w:sz w:val="23"/>
        </w:rPr>
        <w:t>prescribed</w:t>
      </w:r>
      <w:r>
        <w:rPr>
          <w:spacing w:val="-17"/>
          <w:sz w:val="23"/>
        </w:rPr>
        <w:t xml:space="preserve"> </w:t>
      </w:r>
      <w:r>
        <w:rPr>
          <w:spacing w:val="-4"/>
          <w:sz w:val="23"/>
        </w:rPr>
        <w:t>by</w:t>
      </w:r>
      <w:r>
        <w:rPr>
          <w:spacing w:val="-25"/>
          <w:sz w:val="23"/>
        </w:rPr>
        <w:t xml:space="preserve"> </w:t>
      </w:r>
      <w:r>
        <w:rPr>
          <w:spacing w:val="-4"/>
          <w:sz w:val="23"/>
        </w:rPr>
        <w:t>the</w:t>
      </w:r>
      <w:r>
        <w:rPr>
          <w:spacing w:val="-16"/>
          <w:sz w:val="23"/>
        </w:rPr>
        <w:t xml:space="preserve"> </w:t>
      </w:r>
      <w:r>
        <w:rPr>
          <w:spacing w:val="-4"/>
          <w:sz w:val="23"/>
        </w:rPr>
        <w:t>regulations</w:t>
      </w:r>
      <w:r>
        <w:rPr>
          <w:spacing w:val="-15"/>
          <w:sz w:val="23"/>
        </w:rPr>
        <w:t xml:space="preserve"> </w:t>
      </w:r>
      <w:r>
        <w:rPr>
          <w:spacing w:val="-4"/>
          <w:sz w:val="23"/>
        </w:rPr>
        <w:t>for</w:t>
      </w:r>
      <w:r>
        <w:rPr>
          <w:spacing w:val="-16"/>
          <w:sz w:val="23"/>
        </w:rPr>
        <w:t xml:space="preserve"> </w:t>
      </w:r>
      <w:r>
        <w:rPr>
          <w:spacing w:val="-4"/>
          <w:sz w:val="23"/>
        </w:rPr>
        <w:t>the</w:t>
      </w:r>
      <w:r>
        <w:rPr>
          <w:spacing w:val="-16"/>
          <w:sz w:val="23"/>
        </w:rPr>
        <w:t xml:space="preserve"> </w:t>
      </w:r>
      <w:r>
        <w:rPr>
          <w:spacing w:val="-4"/>
          <w:sz w:val="23"/>
        </w:rPr>
        <w:t xml:space="preserve">purposes </w:t>
      </w:r>
      <w:r>
        <w:rPr>
          <w:sz w:val="23"/>
        </w:rPr>
        <w:t>of this section.</w:t>
      </w:r>
    </w:p>
    <w:p w:rsidR="00563BC8" w:rsidRDefault="00334391">
      <w:pPr>
        <w:pStyle w:val="ListParagraph"/>
        <w:numPr>
          <w:ilvl w:val="1"/>
          <w:numId w:val="64"/>
        </w:numPr>
        <w:tabs>
          <w:tab w:val="left" w:pos="1737"/>
          <w:tab w:val="left" w:pos="1740"/>
        </w:tabs>
        <w:spacing w:before="110" w:line="223" w:lineRule="auto"/>
        <w:ind w:right="640"/>
        <w:rPr>
          <w:sz w:val="23"/>
        </w:rPr>
      </w:pPr>
      <w:r>
        <w:rPr>
          <w:sz w:val="23"/>
        </w:rPr>
        <w:t>If</w:t>
      </w:r>
      <w:r>
        <w:rPr>
          <w:spacing w:val="-12"/>
          <w:sz w:val="23"/>
        </w:rPr>
        <w:t xml:space="preserve"> </w:t>
      </w:r>
      <w:r>
        <w:rPr>
          <w:sz w:val="23"/>
        </w:rPr>
        <w:t>a</w:t>
      </w:r>
      <w:r>
        <w:rPr>
          <w:spacing w:val="-12"/>
          <w:sz w:val="23"/>
        </w:rPr>
        <w:t xml:space="preserve"> </w:t>
      </w:r>
      <w:r>
        <w:rPr>
          <w:sz w:val="23"/>
        </w:rPr>
        <w:t>hotelier</w:t>
      </w:r>
      <w:r>
        <w:rPr>
          <w:spacing w:val="-12"/>
          <w:sz w:val="23"/>
        </w:rPr>
        <w:t xml:space="preserve"> </w:t>
      </w:r>
      <w:r>
        <w:rPr>
          <w:sz w:val="23"/>
        </w:rPr>
        <w:t>or</w:t>
      </w:r>
      <w:r>
        <w:rPr>
          <w:spacing w:val="-12"/>
          <w:sz w:val="23"/>
        </w:rPr>
        <w:t xml:space="preserve"> </w:t>
      </w:r>
      <w:r>
        <w:rPr>
          <w:sz w:val="23"/>
        </w:rPr>
        <w:t>registered</w:t>
      </w:r>
      <w:r>
        <w:rPr>
          <w:spacing w:val="-11"/>
          <w:sz w:val="23"/>
        </w:rPr>
        <w:t xml:space="preserve"> </w:t>
      </w:r>
      <w:r>
        <w:rPr>
          <w:sz w:val="23"/>
        </w:rPr>
        <w:t>club</w:t>
      </w:r>
      <w:r>
        <w:rPr>
          <w:spacing w:val="-11"/>
          <w:sz w:val="23"/>
        </w:rPr>
        <w:t xml:space="preserve"> </w:t>
      </w:r>
      <w:r>
        <w:rPr>
          <w:sz w:val="23"/>
        </w:rPr>
        <w:t>conducts</w:t>
      </w:r>
      <w:r>
        <w:rPr>
          <w:spacing w:val="-11"/>
          <w:sz w:val="23"/>
        </w:rPr>
        <w:t xml:space="preserve"> </w:t>
      </w:r>
      <w:r>
        <w:rPr>
          <w:sz w:val="23"/>
        </w:rPr>
        <w:t>a</w:t>
      </w:r>
      <w:r>
        <w:rPr>
          <w:spacing w:val="-12"/>
          <w:sz w:val="23"/>
        </w:rPr>
        <w:t xml:space="preserve"> </w:t>
      </w:r>
      <w:r>
        <w:rPr>
          <w:sz w:val="23"/>
        </w:rPr>
        <w:t>player</w:t>
      </w:r>
      <w:r>
        <w:rPr>
          <w:spacing w:val="-12"/>
          <w:sz w:val="23"/>
        </w:rPr>
        <w:t xml:space="preserve"> </w:t>
      </w:r>
      <w:r>
        <w:rPr>
          <w:sz w:val="23"/>
        </w:rPr>
        <w:t>reward</w:t>
      </w:r>
      <w:r>
        <w:rPr>
          <w:spacing w:val="-11"/>
          <w:sz w:val="23"/>
        </w:rPr>
        <w:t xml:space="preserve"> </w:t>
      </w:r>
      <w:r>
        <w:rPr>
          <w:sz w:val="23"/>
        </w:rPr>
        <w:t>scheme,</w:t>
      </w:r>
      <w:r>
        <w:rPr>
          <w:spacing w:val="-12"/>
          <w:sz w:val="23"/>
        </w:rPr>
        <w:t xml:space="preserve"> </w:t>
      </w:r>
      <w:r>
        <w:rPr>
          <w:sz w:val="23"/>
        </w:rPr>
        <w:t>the hotelier</w:t>
      </w:r>
      <w:r>
        <w:rPr>
          <w:spacing w:val="-1"/>
          <w:sz w:val="23"/>
        </w:rPr>
        <w:t xml:space="preserve"> </w:t>
      </w:r>
      <w:r>
        <w:rPr>
          <w:sz w:val="23"/>
        </w:rPr>
        <w:t>or</w:t>
      </w:r>
      <w:r>
        <w:rPr>
          <w:spacing w:val="-2"/>
          <w:sz w:val="23"/>
        </w:rPr>
        <w:t xml:space="preserve"> </w:t>
      </w:r>
      <w:r>
        <w:rPr>
          <w:sz w:val="23"/>
        </w:rPr>
        <w:t>club must,</w:t>
      </w:r>
      <w:r>
        <w:rPr>
          <w:spacing w:val="-1"/>
          <w:sz w:val="23"/>
        </w:rPr>
        <w:t xml:space="preserve"> </w:t>
      </w:r>
      <w:r>
        <w:rPr>
          <w:sz w:val="23"/>
        </w:rPr>
        <w:t>in accordance</w:t>
      </w:r>
      <w:r>
        <w:rPr>
          <w:spacing w:val="-1"/>
          <w:sz w:val="23"/>
        </w:rPr>
        <w:t xml:space="preserve"> </w:t>
      </w:r>
      <w:r>
        <w:rPr>
          <w:sz w:val="23"/>
        </w:rPr>
        <w:t>with the</w:t>
      </w:r>
      <w:r>
        <w:rPr>
          <w:spacing w:val="-1"/>
          <w:sz w:val="23"/>
        </w:rPr>
        <w:t xml:space="preserve"> </w:t>
      </w:r>
      <w:r>
        <w:rPr>
          <w:sz w:val="23"/>
        </w:rPr>
        <w:t>regulations:</w:t>
      </w:r>
    </w:p>
    <w:p w:rsidR="00563BC8" w:rsidRDefault="00334391">
      <w:pPr>
        <w:pStyle w:val="ListParagraph"/>
        <w:numPr>
          <w:ilvl w:val="2"/>
          <w:numId w:val="64"/>
        </w:numPr>
        <w:tabs>
          <w:tab w:val="left" w:pos="2364"/>
          <w:tab w:val="left" w:pos="2367"/>
        </w:tabs>
        <w:spacing w:line="223" w:lineRule="auto"/>
        <w:ind w:right="641"/>
        <w:jc w:val="both"/>
        <w:rPr>
          <w:sz w:val="23"/>
        </w:rPr>
      </w:pPr>
      <w:r>
        <w:rPr>
          <w:sz w:val="23"/>
        </w:rPr>
        <w:t xml:space="preserve">advise the participants in the scheme of the availability of </w:t>
      </w:r>
      <w:r>
        <w:rPr>
          <w:spacing w:val="-4"/>
          <w:sz w:val="23"/>
        </w:rPr>
        <w:t>player</w:t>
      </w:r>
      <w:r>
        <w:rPr>
          <w:spacing w:val="-11"/>
          <w:sz w:val="23"/>
        </w:rPr>
        <w:t xml:space="preserve"> </w:t>
      </w:r>
      <w:r>
        <w:rPr>
          <w:spacing w:val="-4"/>
          <w:sz w:val="23"/>
        </w:rPr>
        <w:t>activity</w:t>
      </w:r>
      <w:r>
        <w:rPr>
          <w:spacing w:val="-10"/>
          <w:sz w:val="23"/>
        </w:rPr>
        <w:t xml:space="preserve"> </w:t>
      </w:r>
      <w:r>
        <w:rPr>
          <w:spacing w:val="-4"/>
          <w:sz w:val="23"/>
        </w:rPr>
        <w:t>statements</w:t>
      </w:r>
      <w:r>
        <w:rPr>
          <w:spacing w:val="-11"/>
          <w:sz w:val="23"/>
        </w:rPr>
        <w:t xml:space="preserve"> </w:t>
      </w:r>
      <w:r>
        <w:rPr>
          <w:spacing w:val="-4"/>
          <w:sz w:val="23"/>
        </w:rPr>
        <w:t>that</w:t>
      </w:r>
      <w:r>
        <w:rPr>
          <w:spacing w:val="-10"/>
          <w:sz w:val="23"/>
        </w:rPr>
        <w:t xml:space="preserve"> </w:t>
      </w:r>
      <w:r>
        <w:rPr>
          <w:spacing w:val="-4"/>
          <w:sz w:val="23"/>
        </w:rPr>
        <w:t>relate</w:t>
      </w:r>
      <w:r>
        <w:rPr>
          <w:spacing w:val="-10"/>
          <w:sz w:val="23"/>
        </w:rPr>
        <w:t xml:space="preserve"> </w:t>
      </w:r>
      <w:r>
        <w:rPr>
          <w:spacing w:val="-4"/>
          <w:sz w:val="23"/>
        </w:rPr>
        <w:t>to</w:t>
      </w:r>
      <w:r>
        <w:rPr>
          <w:spacing w:val="-10"/>
          <w:sz w:val="23"/>
        </w:rPr>
        <w:t xml:space="preserve"> </w:t>
      </w:r>
      <w:r>
        <w:rPr>
          <w:spacing w:val="-4"/>
          <w:sz w:val="23"/>
        </w:rPr>
        <w:t>the</w:t>
      </w:r>
      <w:r>
        <w:rPr>
          <w:spacing w:val="-9"/>
          <w:sz w:val="23"/>
        </w:rPr>
        <w:t xml:space="preserve"> </w:t>
      </w:r>
      <w:r>
        <w:rPr>
          <w:spacing w:val="-4"/>
          <w:sz w:val="23"/>
        </w:rPr>
        <w:t>playing</w:t>
      </w:r>
      <w:r>
        <w:rPr>
          <w:spacing w:val="-11"/>
          <w:sz w:val="23"/>
        </w:rPr>
        <w:t xml:space="preserve"> </w:t>
      </w:r>
      <w:r>
        <w:rPr>
          <w:spacing w:val="-4"/>
          <w:sz w:val="23"/>
        </w:rPr>
        <w:t>of</w:t>
      </w:r>
      <w:r>
        <w:rPr>
          <w:spacing w:val="-9"/>
          <w:sz w:val="23"/>
        </w:rPr>
        <w:t xml:space="preserve"> </w:t>
      </w:r>
      <w:r>
        <w:rPr>
          <w:spacing w:val="-4"/>
          <w:sz w:val="23"/>
        </w:rPr>
        <w:t xml:space="preserve">approved </w:t>
      </w:r>
      <w:r>
        <w:rPr>
          <w:sz w:val="23"/>
        </w:rPr>
        <w:t>gaming machines under the scheme, and</w:t>
      </w:r>
    </w:p>
    <w:p w:rsidR="00563BC8" w:rsidRDefault="00334391">
      <w:pPr>
        <w:pStyle w:val="ListParagraph"/>
        <w:numPr>
          <w:ilvl w:val="2"/>
          <w:numId w:val="64"/>
        </w:numPr>
        <w:tabs>
          <w:tab w:val="left" w:pos="2365"/>
        </w:tabs>
        <w:spacing w:before="65" w:line="321" w:lineRule="auto"/>
        <w:ind w:left="1740" w:right="646" w:firstLine="0"/>
        <w:jc w:val="both"/>
        <w:rPr>
          <w:sz w:val="23"/>
        </w:rPr>
      </w:pPr>
      <w:proofErr w:type="gramStart"/>
      <w:r>
        <w:rPr>
          <w:spacing w:val="-2"/>
          <w:sz w:val="23"/>
        </w:rPr>
        <w:t>provide</w:t>
      </w:r>
      <w:proofErr w:type="gramEnd"/>
      <w:r>
        <w:rPr>
          <w:spacing w:val="-13"/>
          <w:sz w:val="23"/>
        </w:rPr>
        <w:t xml:space="preserve"> </w:t>
      </w:r>
      <w:r>
        <w:rPr>
          <w:spacing w:val="-2"/>
          <w:sz w:val="23"/>
        </w:rPr>
        <w:t>each</w:t>
      </w:r>
      <w:r>
        <w:rPr>
          <w:spacing w:val="-12"/>
          <w:sz w:val="23"/>
        </w:rPr>
        <w:t xml:space="preserve"> </w:t>
      </w:r>
      <w:r>
        <w:rPr>
          <w:spacing w:val="-2"/>
          <w:sz w:val="23"/>
        </w:rPr>
        <w:t>such</w:t>
      </w:r>
      <w:r>
        <w:rPr>
          <w:spacing w:val="-13"/>
          <w:sz w:val="23"/>
        </w:rPr>
        <w:t xml:space="preserve"> </w:t>
      </w:r>
      <w:r>
        <w:rPr>
          <w:spacing w:val="-2"/>
          <w:sz w:val="23"/>
        </w:rPr>
        <w:t>participant</w:t>
      </w:r>
      <w:r>
        <w:rPr>
          <w:spacing w:val="-12"/>
          <w:sz w:val="23"/>
        </w:rPr>
        <w:t xml:space="preserve"> </w:t>
      </w:r>
      <w:r>
        <w:rPr>
          <w:spacing w:val="-2"/>
          <w:sz w:val="23"/>
        </w:rPr>
        <w:t>with</w:t>
      </w:r>
      <w:r>
        <w:rPr>
          <w:spacing w:val="-12"/>
          <w:sz w:val="23"/>
        </w:rPr>
        <w:t xml:space="preserve"> </w:t>
      </w:r>
      <w:r>
        <w:rPr>
          <w:spacing w:val="-2"/>
          <w:sz w:val="23"/>
        </w:rPr>
        <w:t>a</w:t>
      </w:r>
      <w:r>
        <w:rPr>
          <w:spacing w:val="-13"/>
          <w:sz w:val="23"/>
        </w:rPr>
        <w:t xml:space="preserve"> </w:t>
      </w:r>
      <w:r>
        <w:rPr>
          <w:spacing w:val="-2"/>
          <w:sz w:val="23"/>
        </w:rPr>
        <w:t>player</w:t>
      </w:r>
      <w:r>
        <w:rPr>
          <w:spacing w:val="-12"/>
          <w:sz w:val="23"/>
        </w:rPr>
        <w:t xml:space="preserve"> </w:t>
      </w:r>
      <w:r>
        <w:rPr>
          <w:spacing w:val="-2"/>
          <w:sz w:val="23"/>
        </w:rPr>
        <w:t>activity</w:t>
      </w:r>
      <w:r>
        <w:rPr>
          <w:spacing w:val="-12"/>
          <w:sz w:val="23"/>
        </w:rPr>
        <w:t xml:space="preserve"> </w:t>
      </w:r>
      <w:r>
        <w:rPr>
          <w:spacing w:val="-2"/>
          <w:sz w:val="23"/>
        </w:rPr>
        <w:t xml:space="preserve">statement. </w:t>
      </w:r>
      <w:r>
        <w:rPr>
          <w:sz w:val="23"/>
        </w:rPr>
        <w:t>Maximum penalty: 100 penalty units.</w:t>
      </w:r>
    </w:p>
    <w:p w:rsidR="00563BC8" w:rsidRDefault="00334391">
      <w:pPr>
        <w:pStyle w:val="ListParagraph"/>
        <w:numPr>
          <w:ilvl w:val="1"/>
          <w:numId w:val="64"/>
        </w:numPr>
        <w:tabs>
          <w:tab w:val="left" w:pos="1737"/>
          <w:tab w:val="left" w:pos="1740"/>
        </w:tabs>
        <w:spacing w:before="17" w:line="223" w:lineRule="auto"/>
        <w:ind w:right="635"/>
        <w:jc w:val="both"/>
        <w:rPr>
          <w:sz w:val="23"/>
        </w:rPr>
      </w:pPr>
      <w:r>
        <w:rPr>
          <w:sz w:val="23"/>
        </w:rPr>
        <w:t xml:space="preserve">The regulations may make provision for or with respect to player </w:t>
      </w:r>
      <w:r>
        <w:rPr>
          <w:spacing w:val="-4"/>
          <w:sz w:val="23"/>
        </w:rPr>
        <w:t>reward schemes and any</w:t>
      </w:r>
      <w:r>
        <w:rPr>
          <w:spacing w:val="-7"/>
          <w:sz w:val="23"/>
        </w:rPr>
        <w:t xml:space="preserve"> </w:t>
      </w:r>
      <w:r>
        <w:rPr>
          <w:spacing w:val="-4"/>
          <w:sz w:val="23"/>
        </w:rPr>
        <w:t>matter concerning</w:t>
      </w:r>
      <w:r>
        <w:rPr>
          <w:spacing w:val="-5"/>
          <w:sz w:val="23"/>
        </w:rPr>
        <w:t xml:space="preserve"> </w:t>
      </w:r>
      <w:r>
        <w:rPr>
          <w:spacing w:val="-4"/>
          <w:sz w:val="23"/>
        </w:rPr>
        <w:t>player activity</w:t>
      </w:r>
      <w:r>
        <w:rPr>
          <w:spacing w:val="-7"/>
          <w:sz w:val="23"/>
        </w:rPr>
        <w:t xml:space="preserve"> </w:t>
      </w:r>
      <w:r>
        <w:rPr>
          <w:spacing w:val="-4"/>
          <w:sz w:val="23"/>
        </w:rPr>
        <w:t xml:space="preserve">statements </w:t>
      </w:r>
      <w:r>
        <w:rPr>
          <w:sz w:val="23"/>
        </w:rPr>
        <w:t>(including</w:t>
      </w:r>
      <w:r>
        <w:rPr>
          <w:spacing w:val="-9"/>
          <w:sz w:val="23"/>
        </w:rPr>
        <w:t xml:space="preserve"> </w:t>
      </w:r>
      <w:r>
        <w:rPr>
          <w:sz w:val="23"/>
        </w:rPr>
        <w:t>the</w:t>
      </w:r>
      <w:r>
        <w:rPr>
          <w:spacing w:val="-6"/>
          <w:sz w:val="23"/>
        </w:rPr>
        <w:t xml:space="preserve"> </w:t>
      </w:r>
      <w:r>
        <w:rPr>
          <w:sz w:val="23"/>
        </w:rPr>
        <w:t>details</w:t>
      </w:r>
      <w:r>
        <w:rPr>
          <w:spacing w:val="-6"/>
          <w:sz w:val="23"/>
        </w:rPr>
        <w:t xml:space="preserve"> </w:t>
      </w:r>
      <w:r>
        <w:rPr>
          <w:sz w:val="23"/>
        </w:rPr>
        <w:t>to</w:t>
      </w:r>
      <w:r>
        <w:rPr>
          <w:spacing w:val="-6"/>
          <w:sz w:val="23"/>
        </w:rPr>
        <w:t xml:space="preserve"> </w:t>
      </w:r>
      <w:r>
        <w:rPr>
          <w:sz w:val="23"/>
        </w:rPr>
        <w:t>be</w:t>
      </w:r>
      <w:r>
        <w:rPr>
          <w:spacing w:val="-6"/>
          <w:sz w:val="23"/>
        </w:rPr>
        <w:t xml:space="preserve"> </w:t>
      </w:r>
      <w:r>
        <w:rPr>
          <w:sz w:val="23"/>
        </w:rPr>
        <w:t>included</w:t>
      </w:r>
      <w:r>
        <w:rPr>
          <w:spacing w:val="-6"/>
          <w:sz w:val="23"/>
        </w:rPr>
        <w:t xml:space="preserve"> </w:t>
      </w:r>
      <w:r>
        <w:rPr>
          <w:sz w:val="23"/>
        </w:rPr>
        <w:t>in</w:t>
      </w:r>
      <w:r>
        <w:rPr>
          <w:spacing w:val="-6"/>
          <w:sz w:val="23"/>
        </w:rPr>
        <w:t xml:space="preserve"> </w:t>
      </w:r>
      <w:r>
        <w:rPr>
          <w:sz w:val="23"/>
        </w:rPr>
        <w:t>player</w:t>
      </w:r>
      <w:r>
        <w:rPr>
          <w:spacing w:val="-7"/>
          <w:sz w:val="23"/>
        </w:rPr>
        <w:t xml:space="preserve"> </w:t>
      </w:r>
      <w:r>
        <w:rPr>
          <w:sz w:val="23"/>
        </w:rPr>
        <w:t>activity</w:t>
      </w:r>
      <w:r>
        <w:rPr>
          <w:spacing w:val="-12"/>
          <w:sz w:val="23"/>
        </w:rPr>
        <w:t xml:space="preserve"> </w:t>
      </w:r>
      <w:r>
        <w:rPr>
          <w:sz w:val="23"/>
        </w:rPr>
        <w:t>statements).</w:t>
      </w:r>
    </w:p>
    <w:p w:rsidR="00563BC8" w:rsidRDefault="00334391">
      <w:pPr>
        <w:pStyle w:val="ListParagraph"/>
        <w:numPr>
          <w:ilvl w:val="1"/>
          <w:numId w:val="64"/>
        </w:numPr>
        <w:tabs>
          <w:tab w:val="left" w:pos="1737"/>
          <w:tab w:val="left" w:pos="1740"/>
        </w:tabs>
        <w:spacing w:before="109" w:line="223" w:lineRule="auto"/>
        <w:ind w:right="638"/>
        <w:jc w:val="both"/>
        <w:rPr>
          <w:sz w:val="23"/>
        </w:rPr>
      </w:pPr>
      <w:r>
        <w:rPr>
          <w:spacing w:val="-4"/>
          <w:sz w:val="23"/>
        </w:rPr>
        <w:t>Subsection</w:t>
      </w:r>
      <w:r>
        <w:rPr>
          <w:spacing w:val="-11"/>
          <w:sz w:val="23"/>
        </w:rPr>
        <w:t xml:space="preserve"> </w:t>
      </w:r>
      <w:r>
        <w:rPr>
          <w:spacing w:val="-4"/>
          <w:sz w:val="23"/>
        </w:rPr>
        <w:t>(4)</w:t>
      </w:r>
      <w:r>
        <w:rPr>
          <w:spacing w:val="-10"/>
          <w:sz w:val="23"/>
        </w:rPr>
        <w:t xml:space="preserve"> </w:t>
      </w:r>
      <w:r>
        <w:rPr>
          <w:spacing w:val="-4"/>
          <w:sz w:val="23"/>
        </w:rPr>
        <w:t>does</w:t>
      </w:r>
      <w:r>
        <w:rPr>
          <w:spacing w:val="-10"/>
          <w:sz w:val="23"/>
        </w:rPr>
        <w:t xml:space="preserve"> </w:t>
      </w:r>
      <w:r>
        <w:rPr>
          <w:spacing w:val="-4"/>
          <w:sz w:val="23"/>
        </w:rPr>
        <w:t>not</w:t>
      </w:r>
      <w:r>
        <w:rPr>
          <w:spacing w:val="-8"/>
          <w:sz w:val="23"/>
        </w:rPr>
        <w:t xml:space="preserve"> </w:t>
      </w:r>
      <w:r>
        <w:rPr>
          <w:spacing w:val="-4"/>
          <w:sz w:val="23"/>
        </w:rPr>
        <w:t>apply</w:t>
      </w:r>
      <w:r>
        <w:rPr>
          <w:spacing w:val="-11"/>
          <w:sz w:val="23"/>
        </w:rPr>
        <w:t xml:space="preserve"> </w:t>
      </w:r>
      <w:r>
        <w:rPr>
          <w:spacing w:val="-4"/>
          <w:sz w:val="23"/>
        </w:rPr>
        <w:t>to</w:t>
      </w:r>
      <w:r>
        <w:rPr>
          <w:spacing w:val="-8"/>
          <w:sz w:val="23"/>
        </w:rPr>
        <w:t xml:space="preserve"> </w:t>
      </w:r>
      <w:r>
        <w:rPr>
          <w:spacing w:val="-4"/>
          <w:sz w:val="23"/>
        </w:rPr>
        <w:t>any</w:t>
      </w:r>
      <w:r>
        <w:rPr>
          <w:spacing w:val="-11"/>
          <w:sz w:val="23"/>
        </w:rPr>
        <w:t xml:space="preserve"> </w:t>
      </w:r>
      <w:r>
        <w:rPr>
          <w:spacing w:val="-4"/>
          <w:sz w:val="23"/>
        </w:rPr>
        <w:t>player</w:t>
      </w:r>
      <w:r>
        <w:rPr>
          <w:spacing w:val="-7"/>
          <w:sz w:val="23"/>
        </w:rPr>
        <w:t xml:space="preserve"> </w:t>
      </w:r>
      <w:r>
        <w:rPr>
          <w:spacing w:val="-4"/>
          <w:sz w:val="23"/>
        </w:rPr>
        <w:t>reward</w:t>
      </w:r>
      <w:r>
        <w:rPr>
          <w:spacing w:val="-5"/>
          <w:sz w:val="23"/>
        </w:rPr>
        <w:t xml:space="preserve"> </w:t>
      </w:r>
      <w:r>
        <w:rPr>
          <w:spacing w:val="-4"/>
          <w:sz w:val="23"/>
        </w:rPr>
        <w:t>scheme</w:t>
      </w:r>
      <w:r>
        <w:rPr>
          <w:spacing w:val="-7"/>
          <w:sz w:val="23"/>
        </w:rPr>
        <w:t xml:space="preserve"> </w:t>
      </w:r>
      <w:r>
        <w:rPr>
          <w:spacing w:val="-4"/>
          <w:sz w:val="23"/>
        </w:rPr>
        <w:t>conducted during</w:t>
      </w:r>
      <w:r>
        <w:rPr>
          <w:spacing w:val="-16"/>
          <w:sz w:val="23"/>
        </w:rPr>
        <w:t xml:space="preserve"> </w:t>
      </w:r>
      <w:r>
        <w:rPr>
          <w:spacing w:val="-4"/>
          <w:sz w:val="23"/>
        </w:rPr>
        <w:t>the</w:t>
      </w:r>
      <w:r>
        <w:rPr>
          <w:spacing w:val="-10"/>
          <w:sz w:val="23"/>
        </w:rPr>
        <w:t xml:space="preserve"> </w:t>
      </w:r>
      <w:r>
        <w:rPr>
          <w:spacing w:val="-4"/>
          <w:sz w:val="23"/>
        </w:rPr>
        <w:t>period</w:t>
      </w:r>
      <w:r>
        <w:rPr>
          <w:spacing w:val="-8"/>
          <w:sz w:val="23"/>
        </w:rPr>
        <w:t xml:space="preserve"> </w:t>
      </w:r>
      <w:r>
        <w:rPr>
          <w:spacing w:val="-4"/>
          <w:sz w:val="23"/>
        </w:rPr>
        <w:t>of</w:t>
      </w:r>
      <w:r>
        <w:rPr>
          <w:spacing w:val="-13"/>
          <w:sz w:val="23"/>
        </w:rPr>
        <w:t xml:space="preserve"> </w:t>
      </w:r>
      <w:r>
        <w:rPr>
          <w:spacing w:val="-4"/>
          <w:sz w:val="23"/>
        </w:rPr>
        <w:t>6</w:t>
      </w:r>
      <w:r>
        <w:rPr>
          <w:spacing w:val="-11"/>
          <w:sz w:val="23"/>
        </w:rPr>
        <w:t xml:space="preserve"> </w:t>
      </w:r>
      <w:r>
        <w:rPr>
          <w:spacing w:val="-4"/>
          <w:sz w:val="23"/>
        </w:rPr>
        <w:t>months</w:t>
      </w:r>
      <w:r>
        <w:rPr>
          <w:spacing w:val="-11"/>
          <w:sz w:val="23"/>
        </w:rPr>
        <w:t xml:space="preserve"> </w:t>
      </w:r>
      <w:r>
        <w:rPr>
          <w:spacing w:val="-4"/>
          <w:sz w:val="23"/>
        </w:rPr>
        <w:t>after</w:t>
      </w:r>
      <w:r>
        <w:rPr>
          <w:spacing w:val="-13"/>
          <w:sz w:val="23"/>
        </w:rPr>
        <w:t xml:space="preserve"> </w:t>
      </w:r>
      <w:r>
        <w:rPr>
          <w:spacing w:val="-4"/>
          <w:sz w:val="23"/>
        </w:rPr>
        <w:t>the</w:t>
      </w:r>
      <w:r>
        <w:rPr>
          <w:spacing w:val="-12"/>
          <w:sz w:val="23"/>
        </w:rPr>
        <w:t xml:space="preserve"> </w:t>
      </w:r>
      <w:r>
        <w:rPr>
          <w:spacing w:val="-4"/>
          <w:sz w:val="23"/>
        </w:rPr>
        <w:t>commencement</w:t>
      </w:r>
      <w:r>
        <w:rPr>
          <w:spacing w:val="-11"/>
          <w:sz w:val="23"/>
        </w:rPr>
        <w:t xml:space="preserve"> </w:t>
      </w:r>
      <w:r>
        <w:rPr>
          <w:spacing w:val="-4"/>
          <w:sz w:val="23"/>
        </w:rPr>
        <w:t>of</w:t>
      </w:r>
      <w:r>
        <w:rPr>
          <w:spacing w:val="-13"/>
          <w:sz w:val="23"/>
        </w:rPr>
        <w:t xml:space="preserve"> </w:t>
      </w:r>
      <w:r>
        <w:rPr>
          <w:spacing w:val="-4"/>
          <w:sz w:val="23"/>
        </w:rPr>
        <w:t>this</w:t>
      </w:r>
      <w:r>
        <w:rPr>
          <w:spacing w:val="-11"/>
          <w:sz w:val="23"/>
        </w:rPr>
        <w:t xml:space="preserve"> </w:t>
      </w:r>
      <w:r>
        <w:rPr>
          <w:spacing w:val="-4"/>
          <w:sz w:val="23"/>
        </w:rPr>
        <w:t>section.</w:t>
      </w:r>
    </w:p>
    <w:p w:rsidR="00563BC8" w:rsidRDefault="00334391">
      <w:pPr>
        <w:pStyle w:val="ListParagraph"/>
        <w:numPr>
          <w:ilvl w:val="0"/>
          <w:numId w:val="64"/>
        </w:numPr>
        <w:tabs>
          <w:tab w:val="left" w:pos="1289"/>
        </w:tabs>
        <w:spacing w:before="238"/>
        <w:ind w:hanging="489"/>
        <w:jc w:val="left"/>
        <w:rPr>
          <w:rFonts w:ascii="Arial"/>
          <w:b/>
          <w:sz w:val="21"/>
        </w:rPr>
      </w:pPr>
      <w:r>
        <w:rPr>
          <w:rFonts w:ascii="Arial"/>
          <w:b/>
          <w:spacing w:val="-6"/>
          <w:sz w:val="21"/>
        </w:rPr>
        <w:t>Provision</w:t>
      </w:r>
      <w:r>
        <w:rPr>
          <w:rFonts w:ascii="Arial"/>
          <w:b/>
          <w:spacing w:val="-7"/>
          <w:sz w:val="21"/>
        </w:rPr>
        <w:t xml:space="preserve"> </w:t>
      </w:r>
      <w:r>
        <w:rPr>
          <w:rFonts w:ascii="Arial"/>
          <w:b/>
          <w:spacing w:val="-6"/>
          <w:sz w:val="21"/>
        </w:rPr>
        <w:t>of</w:t>
      </w:r>
      <w:r>
        <w:rPr>
          <w:rFonts w:ascii="Arial"/>
          <w:b/>
          <w:spacing w:val="-4"/>
          <w:sz w:val="21"/>
        </w:rPr>
        <w:t xml:space="preserve"> </w:t>
      </w:r>
      <w:r>
        <w:rPr>
          <w:rFonts w:ascii="Arial"/>
          <w:b/>
          <w:spacing w:val="-6"/>
          <w:sz w:val="21"/>
        </w:rPr>
        <w:t>problem</w:t>
      </w:r>
      <w:r>
        <w:rPr>
          <w:rFonts w:ascii="Arial"/>
          <w:b/>
          <w:spacing w:val="-7"/>
          <w:sz w:val="21"/>
        </w:rPr>
        <w:t xml:space="preserve"> </w:t>
      </w:r>
      <w:r>
        <w:rPr>
          <w:rFonts w:ascii="Arial"/>
          <w:b/>
          <w:spacing w:val="-6"/>
          <w:sz w:val="21"/>
        </w:rPr>
        <w:t>gambling counselling</w:t>
      </w:r>
      <w:r>
        <w:rPr>
          <w:rFonts w:ascii="Arial"/>
          <w:b/>
          <w:spacing w:val="-7"/>
          <w:sz w:val="21"/>
        </w:rPr>
        <w:t xml:space="preserve"> </w:t>
      </w:r>
      <w:r>
        <w:rPr>
          <w:rFonts w:ascii="Arial"/>
          <w:b/>
          <w:spacing w:val="-6"/>
          <w:sz w:val="21"/>
        </w:rPr>
        <w:t>services</w:t>
      </w:r>
    </w:p>
    <w:p w:rsidR="00563BC8" w:rsidRDefault="00334391">
      <w:pPr>
        <w:pStyle w:val="ListParagraph"/>
        <w:numPr>
          <w:ilvl w:val="1"/>
          <w:numId w:val="64"/>
        </w:numPr>
        <w:tabs>
          <w:tab w:val="left" w:pos="1737"/>
          <w:tab w:val="left" w:pos="1740"/>
        </w:tabs>
        <w:spacing w:before="97" w:line="223" w:lineRule="auto"/>
        <w:ind w:right="640"/>
        <w:jc w:val="both"/>
        <w:rPr>
          <w:sz w:val="23"/>
        </w:rPr>
      </w:pPr>
      <w:proofErr w:type="gramStart"/>
      <w:r>
        <w:rPr>
          <w:spacing w:val="-2"/>
          <w:sz w:val="23"/>
        </w:rPr>
        <w:t>A</w:t>
      </w:r>
      <w:proofErr w:type="gramEnd"/>
      <w:r>
        <w:rPr>
          <w:spacing w:val="-10"/>
          <w:sz w:val="23"/>
        </w:rPr>
        <w:t xml:space="preserve"> </w:t>
      </w:r>
      <w:r>
        <w:rPr>
          <w:spacing w:val="-2"/>
          <w:sz w:val="23"/>
        </w:rPr>
        <w:t>hotelier</w:t>
      </w:r>
      <w:r>
        <w:rPr>
          <w:spacing w:val="-11"/>
          <w:sz w:val="23"/>
        </w:rPr>
        <w:t xml:space="preserve"> </w:t>
      </w:r>
      <w:r>
        <w:rPr>
          <w:spacing w:val="-2"/>
          <w:sz w:val="23"/>
        </w:rPr>
        <w:t>or</w:t>
      </w:r>
      <w:r>
        <w:rPr>
          <w:spacing w:val="-11"/>
          <w:sz w:val="23"/>
        </w:rPr>
        <w:t xml:space="preserve"> </w:t>
      </w:r>
      <w:r>
        <w:rPr>
          <w:spacing w:val="-2"/>
          <w:sz w:val="23"/>
        </w:rPr>
        <w:t>registered</w:t>
      </w:r>
      <w:r>
        <w:rPr>
          <w:spacing w:val="-9"/>
          <w:sz w:val="23"/>
        </w:rPr>
        <w:t xml:space="preserve"> </w:t>
      </w:r>
      <w:r>
        <w:rPr>
          <w:spacing w:val="-2"/>
          <w:sz w:val="23"/>
        </w:rPr>
        <w:t>club</w:t>
      </w:r>
      <w:r>
        <w:rPr>
          <w:spacing w:val="-9"/>
          <w:sz w:val="23"/>
        </w:rPr>
        <w:t xml:space="preserve"> </w:t>
      </w:r>
      <w:r>
        <w:rPr>
          <w:spacing w:val="-2"/>
          <w:sz w:val="23"/>
        </w:rPr>
        <w:t>is,</w:t>
      </w:r>
      <w:r>
        <w:rPr>
          <w:spacing w:val="-10"/>
          <w:sz w:val="23"/>
        </w:rPr>
        <w:t xml:space="preserve"> </w:t>
      </w:r>
      <w:r>
        <w:rPr>
          <w:spacing w:val="-2"/>
          <w:sz w:val="23"/>
        </w:rPr>
        <w:t>subject</w:t>
      </w:r>
      <w:r>
        <w:rPr>
          <w:spacing w:val="-10"/>
          <w:sz w:val="23"/>
        </w:rPr>
        <w:t xml:space="preserve"> </w:t>
      </w:r>
      <w:r>
        <w:rPr>
          <w:spacing w:val="-2"/>
          <w:sz w:val="23"/>
        </w:rPr>
        <w:t>to</w:t>
      </w:r>
      <w:r>
        <w:rPr>
          <w:spacing w:val="-9"/>
          <w:sz w:val="23"/>
        </w:rPr>
        <w:t xml:space="preserve"> </w:t>
      </w:r>
      <w:r>
        <w:rPr>
          <w:spacing w:val="-2"/>
          <w:sz w:val="23"/>
        </w:rPr>
        <w:t>the</w:t>
      </w:r>
      <w:r>
        <w:rPr>
          <w:spacing w:val="-10"/>
          <w:sz w:val="23"/>
        </w:rPr>
        <w:t xml:space="preserve"> </w:t>
      </w:r>
      <w:r>
        <w:rPr>
          <w:spacing w:val="-2"/>
          <w:sz w:val="23"/>
        </w:rPr>
        <w:t>regulations,</w:t>
      </w:r>
      <w:r>
        <w:rPr>
          <w:spacing w:val="-8"/>
          <w:sz w:val="23"/>
        </w:rPr>
        <w:t xml:space="preserve"> </w:t>
      </w:r>
      <w:r>
        <w:rPr>
          <w:spacing w:val="-2"/>
          <w:sz w:val="23"/>
        </w:rPr>
        <w:t>required</w:t>
      </w:r>
      <w:r>
        <w:rPr>
          <w:spacing w:val="-7"/>
          <w:sz w:val="23"/>
        </w:rPr>
        <w:t xml:space="preserve"> </w:t>
      </w:r>
      <w:r>
        <w:rPr>
          <w:spacing w:val="-2"/>
          <w:sz w:val="23"/>
        </w:rPr>
        <w:t xml:space="preserve">to </w:t>
      </w:r>
      <w:r>
        <w:rPr>
          <w:spacing w:val="-4"/>
          <w:sz w:val="23"/>
        </w:rPr>
        <w:t>enter</w:t>
      </w:r>
      <w:r>
        <w:rPr>
          <w:spacing w:val="-7"/>
          <w:sz w:val="23"/>
        </w:rPr>
        <w:t xml:space="preserve"> </w:t>
      </w:r>
      <w:r>
        <w:rPr>
          <w:spacing w:val="-4"/>
          <w:sz w:val="23"/>
        </w:rPr>
        <w:t>into</w:t>
      </w:r>
      <w:r>
        <w:rPr>
          <w:spacing w:val="-5"/>
          <w:sz w:val="23"/>
        </w:rPr>
        <w:t xml:space="preserve"> </w:t>
      </w:r>
      <w:r>
        <w:rPr>
          <w:spacing w:val="-4"/>
          <w:sz w:val="23"/>
        </w:rPr>
        <w:t>arrangements for problem</w:t>
      </w:r>
      <w:r>
        <w:rPr>
          <w:spacing w:val="-5"/>
          <w:sz w:val="23"/>
        </w:rPr>
        <w:t xml:space="preserve"> </w:t>
      </w:r>
      <w:r>
        <w:rPr>
          <w:spacing w:val="-4"/>
          <w:sz w:val="23"/>
        </w:rPr>
        <w:t>gambling</w:t>
      </w:r>
      <w:r>
        <w:rPr>
          <w:spacing w:val="-7"/>
          <w:sz w:val="23"/>
        </w:rPr>
        <w:t xml:space="preserve"> </w:t>
      </w:r>
      <w:r>
        <w:rPr>
          <w:spacing w:val="-4"/>
          <w:sz w:val="23"/>
        </w:rPr>
        <w:t>counselling</w:t>
      </w:r>
      <w:r>
        <w:rPr>
          <w:spacing w:val="-10"/>
          <w:sz w:val="23"/>
        </w:rPr>
        <w:t xml:space="preserve"> </w:t>
      </w:r>
      <w:r>
        <w:rPr>
          <w:spacing w:val="-4"/>
          <w:sz w:val="23"/>
        </w:rPr>
        <w:t>services</w:t>
      </w:r>
      <w:r>
        <w:rPr>
          <w:spacing w:val="-5"/>
          <w:sz w:val="23"/>
        </w:rPr>
        <w:t xml:space="preserve"> </w:t>
      </w:r>
      <w:r>
        <w:rPr>
          <w:spacing w:val="-4"/>
          <w:sz w:val="23"/>
        </w:rPr>
        <w:t xml:space="preserve">to </w:t>
      </w:r>
      <w:r>
        <w:rPr>
          <w:sz w:val="23"/>
        </w:rPr>
        <w:t>be made available to the patrons of the hotel or club.</w:t>
      </w:r>
    </w:p>
    <w:p w:rsidR="00563BC8" w:rsidRDefault="00334391">
      <w:pPr>
        <w:pStyle w:val="ListParagraph"/>
        <w:numPr>
          <w:ilvl w:val="1"/>
          <w:numId w:val="64"/>
        </w:numPr>
        <w:tabs>
          <w:tab w:val="left" w:pos="1737"/>
          <w:tab w:val="left" w:pos="1740"/>
        </w:tabs>
        <w:spacing w:before="109" w:line="223" w:lineRule="auto"/>
        <w:ind w:right="641"/>
        <w:jc w:val="both"/>
        <w:rPr>
          <w:sz w:val="23"/>
        </w:rPr>
      </w:pPr>
      <w:r>
        <w:rPr>
          <w:sz w:val="23"/>
        </w:rPr>
        <w:t xml:space="preserve">The regulations may make provision for or with respect to the </w:t>
      </w:r>
      <w:r>
        <w:rPr>
          <w:spacing w:val="-2"/>
          <w:sz w:val="23"/>
        </w:rPr>
        <w:t>following:</w:t>
      </w:r>
    </w:p>
    <w:p w:rsidR="00563BC8" w:rsidRDefault="00334391">
      <w:pPr>
        <w:pStyle w:val="ListParagraph"/>
        <w:numPr>
          <w:ilvl w:val="2"/>
          <w:numId w:val="64"/>
        </w:numPr>
        <w:tabs>
          <w:tab w:val="left" w:pos="2364"/>
          <w:tab w:val="left" w:pos="2367"/>
        </w:tabs>
        <w:spacing w:line="223" w:lineRule="auto"/>
        <w:ind w:right="638"/>
        <w:jc w:val="both"/>
        <w:rPr>
          <w:sz w:val="23"/>
        </w:rPr>
      </w:pPr>
      <w:r>
        <w:rPr>
          <w:sz w:val="23"/>
        </w:rPr>
        <w:t xml:space="preserve">the classes of persons who are to provide the counselling </w:t>
      </w:r>
      <w:r>
        <w:rPr>
          <w:spacing w:val="-2"/>
          <w:sz w:val="23"/>
        </w:rPr>
        <w:t>services,</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spacing w:line="300" w:lineRule="auto"/>
        <w:ind w:left="644" w:right="3348"/>
        <w:rPr>
          <w:rFonts w:ascii="Arial"/>
          <w:sz w:val="18"/>
        </w:rPr>
      </w:pPr>
      <w:r>
        <w:rPr>
          <w:noProof/>
          <w:lang w:val="en-AU" w:eastAsia="en-AU"/>
        </w:rPr>
        <mc:AlternateContent>
          <mc:Choice Requires="wps">
            <w:drawing>
              <wp:anchor distT="0" distB="0" distL="0" distR="0" simplePos="0" relativeHeight="487604224" behindDoc="1" locked="0" layoutInCell="1" allowOverlap="1">
                <wp:simplePos x="0" y="0"/>
                <wp:positionH relativeFrom="page">
                  <wp:posOffset>1477264</wp:posOffset>
                </wp:positionH>
                <wp:positionV relativeFrom="paragraph">
                  <wp:posOffset>345397</wp:posOffset>
                </wp:positionV>
                <wp:extent cx="4605655" cy="3175"/>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4BE20D" id="Graphic 202" o:spid="_x0000_s1026" style="position:absolute;margin-left:116.3pt;margin-top:27.2pt;width:362.65pt;height:.25pt;z-index:-15712256;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" path="m4605528,l992124,r-1524,l,,,3048r990600,l992124,3048r3613404,l4605528,xe" fillcolor="black" stroked="f">
                <v:path arrowok="t"/>
                <w10:wrap type="topAndBottom" anchorx="page"/>
              </v:shape>
            </w:pict>
          </mc:Fallback>
        </mc:AlternateContent>
      </w:r>
      <w:r>
        <w:rPr>
          <w:rFonts w:ascii="Arial"/>
          <w:sz w:val="18"/>
        </w:rPr>
        <w:t>Part</w:t>
      </w:r>
      <w:r>
        <w:rPr>
          <w:rFonts w:ascii="Arial"/>
          <w:spacing w:val="-5"/>
          <w:sz w:val="18"/>
        </w:rPr>
        <w:t xml:space="preserve"> </w:t>
      </w:r>
      <w:r>
        <w:rPr>
          <w:rFonts w:ascii="Arial"/>
          <w:sz w:val="18"/>
        </w:rPr>
        <w:t>4</w:t>
      </w:r>
      <w:r>
        <w:rPr>
          <w:rFonts w:ascii="Arial"/>
          <w:sz w:val="18"/>
        </w:rPr>
        <w:tab/>
      </w:r>
      <w:r>
        <w:rPr>
          <w:rFonts w:ascii="Arial"/>
          <w:spacing w:val="-4"/>
          <w:sz w:val="18"/>
        </w:rPr>
        <w:t>Gambling</w:t>
      </w:r>
      <w:r>
        <w:rPr>
          <w:rFonts w:ascii="Arial"/>
          <w:spacing w:val="-9"/>
          <w:sz w:val="18"/>
        </w:rPr>
        <w:t xml:space="preserve"> </w:t>
      </w:r>
      <w:r>
        <w:rPr>
          <w:rFonts w:ascii="Arial"/>
          <w:spacing w:val="-4"/>
          <w:sz w:val="18"/>
        </w:rPr>
        <w:t>harm</w:t>
      </w:r>
      <w:r>
        <w:rPr>
          <w:rFonts w:ascii="Arial"/>
          <w:spacing w:val="-8"/>
          <w:sz w:val="18"/>
        </w:rPr>
        <w:t xml:space="preserve"> </w:t>
      </w:r>
      <w:proofErr w:type="spellStart"/>
      <w:r>
        <w:rPr>
          <w:rFonts w:ascii="Arial"/>
          <w:spacing w:val="-4"/>
          <w:sz w:val="18"/>
        </w:rPr>
        <w:t>minimisation</w:t>
      </w:r>
      <w:proofErr w:type="spellEnd"/>
      <w:r>
        <w:rPr>
          <w:rFonts w:ascii="Arial"/>
          <w:spacing w:val="-9"/>
          <w:sz w:val="18"/>
        </w:rPr>
        <w:t xml:space="preserve"> </w:t>
      </w:r>
      <w:r>
        <w:rPr>
          <w:rFonts w:ascii="Arial"/>
          <w:spacing w:val="-4"/>
          <w:sz w:val="18"/>
        </w:rPr>
        <w:t xml:space="preserve">measures </w:t>
      </w:r>
      <w:r>
        <w:rPr>
          <w:rFonts w:ascii="Arial"/>
          <w:sz w:val="18"/>
        </w:rPr>
        <w:t>Division</w:t>
      </w:r>
      <w:r>
        <w:rPr>
          <w:rFonts w:ascii="Arial"/>
          <w:spacing w:val="-3"/>
          <w:sz w:val="18"/>
        </w:rPr>
        <w:t xml:space="preserve"> </w:t>
      </w:r>
      <w:r>
        <w:rPr>
          <w:rFonts w:ascii="Arial"/>
          <w:sz w:val="18"/>
        </w:rPr>
        <w:t>3</w:t>
      </w:r>
      <w:r>
        <w:rPr>
          <w:rFonts w:ascii="Arial"/>
          <w:sz w:val="18"/>
        </w:rPr>
        <w:tab/>
        <w:t>General</w:t>
      </w:r>
      <w:r>
        <w:rPr>
          <w:rFonts w:ascii="Arial"/>
          <w:spacing w:val="-13"/>
          <w:sz w:val="18"/>
        </w:rPr>
        <w:t xml:space="preserve"> </w:t>
      </w:r>
      <w:r>
        <w:rPr>
          <w:rFonts w:ascii="Arial"/>
          <w:sz w:val="18"/>
        </w:rPr>
        <w:t>harm</w:t>
      </w:r>
      <w:r>
        <w:rPr>
          <w:rFonts w:ascii="Arial"/>
          <w:spacing w:val="-12"/>
          <w:sz w:val="18"/>
        </w:rPr>
        <w:t xml:space="preserve"> </w:t>
      </w:r>
      <w:proofErr w:type="spellStart"/>
      <w:r>
        <w:rPr>
          <w:rFonts w:ascii="Arial"/>
          <w:sz w:val="18"/>
        </w:rPr>
        <w:t>minimisation</w:t>
      </w:r>
      <w:proofErr w:type="spellEnd"/>
      <w:r>
        <w:rPr>
          <w:rFonts w:ascii="Arial"/>
          <w:spacing w:val="-13"/>
          <w:sz w:val="18"/>
        </w:rPr>
        <w:t xml:space="preserve"> </w:t>
      </w:r>
      <w:r>
        <w:rPr>
          <w:rFonts w:ascii="Arial"/>
          <w:sz w:val="18"/>
        </w:rPr>
        <w:t>measures</w:t>
      </w:r>
    </w:p>
    <w:p w:rsidR="00563BC8" w:rsidRDefault="00563BC8">
      <w:pPr>
        <w:pStyle w:val="BodyText"/>
        <w:spacing w:before="113"/>
        <w:ind w:left="0"/>
        <w:jc w:val="left"/>
        <w:rPr>
          <w:rFonts w:ascii="Arial"/>
        </w:rPr>
      </w:pPr>
    </w:p>
    <w:p w:rsidR="00563BC8" w:rsidRDefault="00334391">
      <w:pPr>
        <w:pStyle w:val="ListParagraph"/>
        <w:numPr>
          <w:ilvl w:val="2"/>
          <w:numId w:val="64"/>
        </w:numPr>
        <w:tabs>
          <w:tab w:val="left" w:pos="2367"/>
        </w:tabs>
        <w:spacing w:before="0"/>
        <w:rPr>
          <w:sz w:val="23"/>
        </w:rPr>
      </w:pPr>
      <w:r>
        <w:rPr>
          <w:spacing w:val="-2"/>
          <w:sz w:val="23"/>
        </w:rPr>
        <w:t>the</w:t>
      </w:r>
      <w:r>
        <w:rPr>
          <w:spacing w:val="-8"/>
          <w:sz w:val="23"/>
        </w:rPr>
        <w:t xml:space="preserve"> </w:t>
      </w:r>
      <w:r>
        <w:rPr>
          <w:spacing w:val="-2"/>
          <w:sz w:val="23"/>
        </w:rPr>
        <w:t>nature</w:t>
      </w:r>
      <w:r>
        <w:rPr>
          <w:spacing w:val="-7"/>
          <w:sz w:val="23"/>
        </w:rPr>
        <w:t xml:space="preserve"> </w:t>
      </w:r>
      <w:r>
        <w:rPr>
          <w:spacing w:val="-2"/>
          <w:sz w:val="23"/>
        </w:rPr>
        <w:t>of</w:t>
      </w:r>
      <w:r>
        <w:rPr>
          <w:spacing w:val="-7"/>
          <w:sz w:val="23"/>
        </w:rPr>
        <w:t xml:space="preserve"> </w:t>
      </w:r>
      <w:r>
        <w:rPr>
          <w:spacing w:val="-2"/>
          <w:sz w:val="23"/>
        </w:rPr>
        <w:t>the</w:t>
      </w:r>
      <w:r>
        <w:rPr>
          <w:spacing w:val="-5"/>
          <w:sz w:val="23"/>
        </w:rPr>
        <w:t xml:space="preserve"> </w:t>
      </w:r>
      <w:r>
        <w:rPr>
          <w:spacing w:val="-2"/>
          <w:sz w:val="23"/>
        </w:rPr>
        <w:t>arrangements</w:t>
      </w:r>
      <w:r>
        <w:rPr>
          <w:spacing w:val="-5"/>
          <w:sz w:val="23"/>
        </w:rPr>
        <w:t xml:space="preserve"> </w:t>
      </w:r>
      <w:r>
        <w:rPr>
          <w:spacing w:val="-2"/>
          <w:sz w:val="23"/>
        </w:rPr>
        <w:t>to</w:t>
      </w:r>
      <w:r>
        <w:rPr>
          <w:spacing w:val="-4"/>
          <w:sz w:val="23"/>
        </w:rPr>
        <w:t xml:space="preserve"> </w:t>
      </w:r>
      <w:r>
        <w:rPr>
          <w:spacing w:val="-2"/>
          <w:sz w:val="23"/>
        </w:rPr>
        <w:t>be</w:t>
      </w:r>
      <w:r>
        <w:rPr>
          <w:spacing w:val="-8"/>
          <w:sz w:val="23"/>
        </w:rPr>
        <w:t xml:space="preserve"> </w:t>
      </w:r>
      <w:r>
        <w:rPr>
          <w:spacing w:val="-2"/>
          <w:sz w:val="23"/>
        </w:rPr>
        <w:t>made</w:t>
      </w:r>
      <w:r>
        <w:rPr>
          <w:spacing w:val="-7"/>
          <w:sz w:val="23"/>
        </w:rPr>
        <w:t xml:space="preserve"> </w:t>
      </w:r>
      <w:r>
        <w:rPr>
          <w:spacing w:val="-2"/>
          <w:sz w:val="23"/>
        </w:rPr>
        <w:t>with</w:t>
      </w:r>
      <w:r>
        <w:rPr>
          <w:spacing w:val="-7"/>
          <w:sz w:val="23"/>
        </w:rPr>
        <w:t xml:space="preserve"> </w:t>
      </w:r>
      <w:r>
        <w:rPr>
          <w:spacing w:val="-2"/>
          <w:sz w:val="23"/>
        </w:rPr>
        <w:t>those</w:t>
      </w:r>
      <w:r>
        <w:rPr>
          <w:spacing w:val="-7"/>
          <w:sz w:val="23"/>
        </w:rPr>
        <w:t xml:space="preserve"> </w:t>
      </w:r>
      <w:r>
        <w:rPr>
          <w:spacing w:val="-2"/>
          <w:sz w:val="23"/>
        </w:rPr>
        <w:t>persons,</w:t>
      </w:r>
    </w:p>
    <w:p w:rsidR="00563BC8" w:rsidRDefault="00334391">
      <w:pPr>
        <w:pStyle w:val="ListParagraph"/>
        <w:numPr>
          <w:ilvl w:val="2"/>
          <w:numId w:val="64"/>
        </w:numPr>
        <w:tabs>
          <w:tab w:val="left" w:pos="2367"/>
        </w:tabs>
        <w:spacing w:before="80" w:line="223" w:lineRule="auto"/>
        <w:ind w:right="642"/>
        <w:rPr>
          <w:sz w:val="23"/>
        </w:rPr>
      </w:pPr>
      <w:r>
        <w:rPr>
          <w:sz w:val="23"/>
        </w:rPr>
        <w:t>the</w:t>
      </w:r>
      <w:r>
        <w:rPr>
          <w:spacing w:val="26"/>
          <w:sz w:val="23"/>
        </w:rPr>
        <w:t xml:space="preserve"> </w:t>
      </w:r>
      <w:r>
        <w:rPr>
          <w:sz w:val="23"/>
        </w:rPr>
        <w:t>nature</w:t>
      </w:r>
      <w:r>
        <w:rPr>
          <w:spacing w:val="26"/>
          <w:sz w:val="23"/>
        </w:rPr>
        <w:t xml:space="preserve"> </w:t>
      </w:r>
      <w:r>
        <w:rPr>
          <w:sz w:val="23"/>
        </w:rPr>
        <w:t>of</w:t>
      </w:r>
      <w:r>
        <w:rPr>
          <w:spacing w:val="25"/>
          <w:sz w:val="23"/>
        </w:rPr>
        <w:t xml:space="preserve"> </w:t>
      </w:r>
      <w:r>
        <w:rPr>
          <w:sz w:val="23"/>
        </w:rPr>
        <w:t>the</w:t>
      </w:r>
      <w:r>
        <w:rPr>
          <w:spacing w:val="26"/>
          <w:sz w:val="23"/>
        </w:rPr>
        <w:t xml:space="preserve"> </w:t>
      </w:r>
      <w:r>
        <w:rPr>
          <w:sz w:val="23"/>
        </w:rPr>
        <w:t>counselling</w:t>
      </w:r>
      <w:r>
        <w:rPr>
          <w:spacing w:val="23"/>
          <w:sz w:val="23"/>
        </w:rPr>
        <w:t xml:space="preserve"> </w:t>
      </w:r>
      <w:r>
        <w:rPr>
          <w:sz w:val="23"/>
        </w:rPr>
        <w:t>services</w:t>
      </w:r>
      <w:r>
        <w:rPr>
          <w:spacing w:val="29"/>
          <w:sz w:val="23"/>
        </w:rPr>
        <w:t xml:space="preserve"> </w:t>
      </w:r>
      <w:r>
        <w:rPr>
          <w:sz w:val="23"/>
        </w:rPr>
        <w:t>that</w:t>
      </w:r>
      <w:r>
        <w:rPr>
          <w:spacing w:val="26"/>
          <w:sz w:val="23"/>
        </w:rPr>
        <w:t xml:space="preserve"> </w:t>
      </w:r>
      <w:r>
        <w:rPr>
          <w:sz w:val="23"/>
        </w:rPr>
        <w:t>are</w:t>
      </w:r>
      <w:r>
        <w:rPr>
          <w:spacing w:val="26"/>
          <w:sz w:val="23"/>
        </w:rPr>
        <w:t xml:space="preserve"> </w:t>
      </w:r>
      <w:r>
        <w:rPr>
          <w:sz w:val="23"/>
        </w:rPr>
        <w:t>to</w:t>
      </w:r>
      <w:r>
        <w:rPr>
          <w:spacing w:val="26"/>
          <w:sz w:val="23"/>
        </w:rPr>
        <w:t xml:space="preserve"> </w:t>
      </w:r>
      <w:r>
        <w:rPr>
          <w:sz w:val="23"/>
        </w:rPr>
        <w:t>be</w:t>
      </w:r>
      <w:r>
        <w:rPr>
          <w:spacing w:val="26"/>
          <w:sz w:val="23"/>
        </w:rPr>
        <w:t xml:space="preserve"> </w:t>
      </w:r>
      <w:r>
        <w:rPr>
          <w:sz w:val="23"/>
        </w:rPr>
        <w:t xml:space="preserve">made </w:t>
      </w:r>
      <w:r>
        <w:rPr>
          <w:spacing w:val="-2"/>
          <w:sz w:val="23"/>
        </w:rPr>
        <w:t>available,</w:t>
      </w:r>
    </w:p>
    <w:p w:rsidR="00563BC8" w:rsidRDefault="00334391">
      <w:pPr>
        <w:pStyle w:val="ListParagraph"/>
        <w:numPr>
          <w:ilvl w:val="2"/>
          <w:numId w:val="64"/>
        </w:numPr>
        <w:tabs>
          <w:tab w:val="left" w:pos="2367"/>
        </w:tabs>
        <w:spacing w:before="66"/>
        <w:rPr>
          <w:sz w:val="23"/>
        </w:rPr>
      </w:pPr>
      <w:proofErr w:type="gramStart"/>
      <w:r>
        <w:rPr>
          <w:sz w:val="23"/>
        </w:rPr>
        <w:t>the</w:t>
      </w:r>
      <w:proofErr w:type="gramEnd"/>
      <w:r>
        <w:rPr>
          <w:spacing w:val="-13"/>
          <w:sz w:val="23"/>
        </w:rPr>
        <w:t xml:space="preserve"> </w:t>
      </w:r>
      <w:r>
        <w:rPr>
          <w:sz w:val="23"/>
        </w:rPr>
        <w:t>manner</w:t>
      </w:r>
      <w:r>
        <w:rPr>
          <w:spacing w:val="-13"/>
          <w:sz w:val="23"/>
        </w:rPr>
        <w:t xml:space="preserve"> </w:t>
      </w:r>
      <w:proofErr w:type="spellStart"/>
      <w:r>
        <w:rPr>
          <w:sz w:val="23"/>
        </w:rPr>
        <w:t>is</w:t>
      </w:r>
      <w:proofErr w:type="spellEnd"/>
      <w:r>
        <w:rPr>
          <w:spacing w:val="-12"/>
          <w:sz w:val="23"/>
        </w:rPr>
        <w:t xml:space="preserve"> </w:t>
      </w:r>
      <w:r>
        <w:rPr>
          <w:sz w:val="23"/>
        </w:rPr>
        <w:t>which</w:t>
      </w:r>
      <w:r>
        <w:rPr>
          <w:spacing w:val="-12"/>
          <w:sz w:val="23"/>
        </w:rPr>
        <w:t xml:space="preserve"> </w:t>
      </w:r>
      <w:r>
        <w:rPr>
          <w:sz w:val="23"/>
        </w:rPr>
        <w:t>those</w:t>
      </w:r>
      <w:r>
        <w:rPr>
          <w:spacing w:val="-12"/>
          <w:sz w:val="23"/>
        </w:rPr>
        <w:t xml:space="preserve"> </w:t>
      </w:r>
      <w:r>
        <w:rPr>
          <w:sz w:val="23"/>
        </w:rPr>
        <w:t>services</w:t>
      </w:r>
      <w:r>
        <w:rPr>
          <w:spacing w:val="-12"/>
          <w:sz w:val="23"/>
        </w:rPr>
        <w:t xml:space="preserve"> </w:t>
      </w:r>
      <w:r>
        <w:rPr>
          <w:sz w:val="23"/>
        </w:rPr>
        <w:t>are</w:t>
      </w:r>
      <w:r>
        <w:rPr>
          <w:spacing w:val="-12"/>
          <w:sz w:val="23"/>
        </w:rPr>
        <w:t xml:space="preserve"> </w:t>
      </w:r>
      <w:r>
        <w:rPr>
          <w:sz w:val="23"/>
        </w:rPr>
        <w:t>to</w:t>
      </w:r>
      <w:r>
        <w:rPr>
          <w:spacing w:val="-12"/>
          <w:sz w:val="23"/>
        </w:rPr>
        <w:t xml:space="preserve"> </w:t>
      </w:r>
      <w:r>
        <w:rPr>
          <w:sz w:val="23"/>
        </w:rPr>
        <w:t>be</w:t>
      </w:r>
      <w:r>
        <w:rPr>
          <w:spacing w:val="-13"/>
          <w:sz w:val="23"/>
        </w:rPr>
        <w:t xml:space="preserve"> </w:t>
      </w:r>
      <w:r>
        <w:rPr>
          <w:spacing w:val="-2"/>
          <w:sz w:val="23"/>
        </w:rPr>
        <w:t>provided.</w:t>
      </w:r>
    </w:p>
    <w:p w:rsidR="00563BC8" w:rsidRDefault="00334391">
      <w:pPr>
        <w:pStyle w:val="ListParagraph"/>
        <w:numPr>
          <w:ilvl w:val="0"/>
          <w:numId w:val="64"/>
        </w:numPr>
        <w:tabs>
          <w:tab w:val="left" w:pos="1289"/>
        </w:tabs>
        <w:spacing w:before="234"/>
        <w:ind w:hanging="489"/>
        <w:jc w:val="left"/>
        <w:rPr>
          <w:rFonts w:ascii="Arial"/>
          <w:b/>
          <w:sz w:val="21"/>
        </w:rPr>
      </w:pPr>
      <w:r>
        <w:rPr>
          <w:rFonts w:ascii="Arial"/>
          <w:b/>
          <w:spacing w:val="-6"/>
          <w:sz w:val="21"/>
        </w:rPr>
        <w:t>Responsible</w:t>
      </w:r>
      <w:r>
        <w:rPr>
          <w:rFonts w:ascii="Arial"/>
          <w:b/>
          <w:spacing w:val="-5"/>
          <w:sz w:val="21"/>
        </w:rPr>
        <w:t xml:space="preserve"> </w:t>
      </w:r>
      <w:r>
        <w:rPr>
          <w:rFonts w:ascii="Arial"/>
          <w:b/>
          <w:spacing w:val="-6"/>
          <w:sz w:val="21"/>
        </w:rPr>
        <w:t>conduct</w:t>
      </w:r>
      <w:r>
        <w:rPr>
          <w:rFonts w:ascii="Arial"/>
          <w:b/>
          <w:spacing w:val="-2"/>
          <w:sz w:val="21"/>
        </w:rPr>
        <w:t xml:space="preserve"> </w:t>
      </w:r>
      <w:r>
        <w:rPr>
          <w:rFonts w:ascii="Arial"/>
          <w:b/>
          <w:spacing w:val="-6"/>
          <w:sz w:val="21"/>
        </w:rPr>
        <w:t>in</w:t>
      </w:r>
      <w:r>
        <w:rPr>
          <w:rFonts w:ascii="Arial"/>
          <w:b/>
          <w:spacing w:val="-5"/>
          <w:sz w:val="21"/>
        </w:rPr>
        <w:t xml:space="preserve"> </w:t>
      </w:r>
      <w:r>
        <w:rPr>
          <w:rFonts w:ascii="Arial"/>
          <w:b/>
          <w:spacing w:val="-6"/>
          <w:sz w:val="21"/>
        </w:rPr>
        <w:t>relation</w:t>
      </w:r>
      <w:r>
        <w:rPr>
          <w:rFonts w:ascii="Arial"/>
          <w:b/>
          <w:spacing w:val="-4"/>
          <w:sz w:val="21"/>
        </w:rPr>
        <w:t xml:space="preserve"> </w:t>
      </w:r>
      <w:r>
        <w:rPr>
          <w:rFonts w:ascii="Arial"/>
          <w:b/>
          <w:spacing w:val="-6"/>
          <w:sz w:val="21"/>
        </w:rPr>
        <w:t>to</w:t>
      </w:r>
      <w:r>
        <w:rPr>
          <w:rFonts w:ascii="Arial"/>
          <w:b/>
          <w:spacing w:val="-5"/>
          <w:sz w:val="21"/>
        </w:rPr>
        <w:t xml:space="preserve"> </w:t>
      </w:r>
      <w:r>
        <w:rPr>
          <w:rFonts w:ascii="Arial"/>
          <w:b/>
          <w:spacing w:val="-6"/>
          <w:sz w:val="21"/>
        </w:rPr>
        <w:t>gaming</w:t>
      </w:r>
      <w:r>
        <w:rPr>
          <w:rFonts w:ascii="Arial"/>
          <w:b/>
          <w:spacing w:val="-4"/>
          <w:sz w:val="21"/>
        </w:rPr>
        <w:t xml:space="preserve"> </w:t>
      </w:r>
      <w:r>
        <w:rPr>
          <w:rFonts w:ascii="Arial"/>
          <w:b/>
          <w:spacing w:val="-6"/>
          <w:sz w:val="21"/>
        </w:rPr>
        <w:t>machines</w:t>
      </w:r>
    </w:p>
    <w:p w:rsidR="00563BC8" w:rsidRDefault="00334391">
      <w:pPr>
        <w:pStyle w:val="ListParagraph"/>
        <w:numPr>
          <w:ilvl w:val="1"/>
          <w:numId w:val="64"/>
        </w:numPr>
        <w:tabs>
          <w:tab w:val="left" w:pos="1737"/>
          <w:tab w:val="left" w:pos="1740"/>
        </w:tabs>
        <w:spacing w:before="96" w:line="223" w:lineRule="auto"/>
        <w:ind w:right="639"/>
        <w:jc w:val="both"/>
        <w:rPr>
          <w:sz w:val="23"/>
        </w:rPr>
      </w:pPr>
      <w:r>
        <w:rPr>
          <w:spacing w:val="-6"/>
          <w:sz w:val="23"/>
        </w:rPr>
        <w:t>The regulations</w:t>
      </w:r>
      <w:r>
        <w:rPr>
          <w:sz w:val="23"/>
        </w:rPr>
        <w:t xml:space="preserve"> </w:t>
      </w:r>
      <w:r>
        <w:rPr>
          <w:spacing w:val="-6"/>
          <w:sz w:val="23"/>
        </w:rPr>
        <w:t>may</w:t>
      </w:r>
      <w:r>
        <w:rPr>
          <w:spacing w:val="-9"/>
          <w:sz w:val="23"/>
        </w:rPr>
        <w:t xml:space="preserve"> </w:t>
      </w:r>
      <w:r>
        <w:rPr>
          <w:spacing w:val="-6"/>
          <w:sz w:val="23"/>
        </w:rPr>
        <w:t>make</w:t>
      </w:r>
      <w:r>
        <w:rPr>
          <w:sz w:val="23"/>
        </w:rPr>
        <w:t xml:space="preserve"> </w:t>
      </w:r>
      <w:r>
        <w:rPr>
          <w:spacing w:val="-6"/>
          <w:sz w:val="23"/>
        </w:rPr>
        <w:t>provision</w:t>
      </w:r>
      <w:r>
        <w:rPr>
          <w:sz w:val="23"/>
        </w:rPr>
        <w:t xml:space="preserve"> </w:t>
      </w:r>
      <w:r>
        <w:rPr>
          <w:spacing w:val="-6"/>
          <w:sz w:val="23"/>
        </w:rPr>
        <w:t>for or with respect to</w:t>
      </w:r>
      <w:r>
        <w:rPr>
          <w:sz w:val="23"/>
        </w:rPr>
        <w:t xml:space="preserve"> </w:t>
      </w:r>
      <w:r>
        <w:rPr>
          <w:spacing w:val="-6"/>
          <w:sz w:val="23"/>
        </w:rPr>
        <w:t>requiring</w:t>
      </w:r>
      <w:r>
        <w:rPr>
          <w:spacing w:val="-7"/>
          <w:sz w:val="23"/>
        </w:rPr>
        <w:t xml:space="preserve"> </w:t>
      </w:r>
      <w:r>
        <w:rPr>
          <w:spacing w:val="-6"/>
          <w:sz w:val="23"/>
        </w:rPr>
        <w:t xml:space="preserve">or </w:t>
      </w:r>
      <w:r>
        <w:rPr>
          <w:sz w:val="23"/>
        </w:rPr>
        <w:t>encouraging the adoption of responsible practices in relation to approved gaming</w:t>
      </w:r>
      <w:r>
        <w:rPr>
          <w:spacing w:val="-4"/>
          <w:sz w:val="23"/>
        </w:rPr>
        <w:t xml:space="preserve"> </w:t>
      </w:r>
      <w:r>
        <w:rPr>
          <w:sz w:val="23"/>
        </w:rPr>
        <w:t>machines in hotels and registered clubs.</w:t>
      </w:r>
    </w:p>
    <w:p w:rsidR="00563BC8" w:rsidRDefault="00334391">
      <w:pPr>
        <w:pStyle w:val="ListParagraph"/>
        <w:numPr>
          <w:ilvl w:val="1"/>
          <w:numId w:val="64"/>
        </w:numPr>
        <w:tabs>
          <w:tab w:val="left" w:pos="1737"/>
          <w:tab w:val="left" w:pos="1740"/>
        </w:tabs>
        <w:spacing w:before="109" w:line="223" w:lineRule="auto"/>
        <w:ind w:right="637"/>
        <w:jc w:val="both"/>
        <w:rPr>
          <w:sz w:val="23"/>
        </w:rPr>
      </w:pPr>
      <w:r>
        <w:rPr>
          <w:sz w:val="23"/>
        </w:rPr>
        <w:t>In</w:t>
      </w:r>
      <w:r>
        <w:rPr>
          <w:spacing w:val="-15"/>
          <w:sz w:val="23"/>
        </w:rPr>
        <w:t xml:space="preserve"> </w:t>
      </w:r>
      <w:r>
        <w:rPr>
          <w:sz w:val="23"/>
        </w:rPr>
        <w:t>particular,</w:t>
      </w:r>
      <w:r>
        <w:rPr>
          <w:spacing w:val="-14"/>
          <w:sz w:val="23"/>
        </w:rPr>
        <w:t xml:space="preserve"> </w:t>
      </w:r>
      <w:r>
        <w:rPr>
          <w:sz w:val="23"/>
        </w:rPr>
        <w:t>the</w:t>
      </w:r>
      <w:r>
        <w:rPr>
          <w:spacing w:val="-15"/>
          <w:sz w:val="23"/>
        </w:rPr>
        <w:t xml:space="preserve"> </w:t>
      </w:r>
      <w:r>
        <w:rPr>
          <w:sz w:val="23"/>
        </w:rPr>
        <w:t>regulations</w:t>
      </w:r>
      <w:r>
        <w:rPr>
          <w:spacing w:val="-14"/>
          <w:sz w:val="23"/>
        </w:rPr>
        <w:t xml:space="preserve"> </w:t>
      </w:r>
      <w:r>
        <w:rPr>
          <w:sz w:val="23"/>
        </w:rPr>
        <w:t>may</w:t>
      </w:r>
      <w:r>
        <w:rPr>
          <w:spacing w:val="-14"/>
          <w:sz w:val="23"/>
        </w:rPr>
        <w:t xml:space="preserve"> </w:t>
      </w:r>
      <w:r>
        <w:rPr>
          <w:sz w:val="23"/>
        </w:rPr>
        <w:t>make</w:t>
      </w:r>
      <w:r>
        <w:rPr>
          <w:spacing w:val="-15"/>
          <w:sz w:val="23"/>
        </w:rPr>
        <w:t xml:space="preserve"> </w:t>
      </w:r>
      <w:r>
        <w:rPr>
          <w:sz w:val="23"/>
        </w:rPr>
        <w:t>provision</w:t>
      </w:r>
      <w:r>
        <w:rPr>
          <w:spacing w:val="-14"/>
          <w:sz w:val="23"/>
        </w:rPr>
        <w:t xml:space="preserve"> </w:t>
      </w:r>
      <w:r>
        <w:rPr>
          <w:sz w:val="23"/>
        </w:rPr>
        <w:t>for</w:t>
      </w:r>
      <w:r>
        <w:rPr>
          <w:spacing w:val="-14"/>
          <w:sz w:val="23"/>
        </w:rPr>
        <w:t xml:space="preserve"> </w:t>
      </w:r>
      <w:r>
        <w:rPr>
          <w:sz w:val="23"/>
        </w:rPr>
        <w:t>or</w:t>
      </w:r>
      <w:r>
        <w:rPr>
          <w:spacing w:val="-15"/>
          <w:sz w:val="23"/>
        </w:rPr>
        <w:t xml:space="preserve"> </w:t>
      </w:r>
      <w:r>
        <w:rPr>
          <w:sz w:val="23"/>
        </w:rPr>
        <w:t>with</w:t>
      </w:r>
      <w:r>
        <w:rPr>
          <w:spacing w:val="-14"/>
          <w:sz w:val="23"/>
        </w:rPr>
        <w:t xml:space="preserve"> </w:t>
      </w:r>
      <w:r>
        <w:rPr>
          <w:sz w:val="23"/>
        </w:rPr>
        <w:t>respect to the following:</w:t>
      </w:r>
    </w:p>
    <w:p w:rsidR="00563BC8" w:rsidRDefault="00334391">
      <w:pPr>
        <w:pStyle w:val="ListParagraph"/>
        <w:numPr>
          <w:ilvl w:val="2"/>
          <w:numId w:val="64"/>
        </w:numPr>
        <w:tabs>
          <w:tab w:val="left" w:pos="2367"/>
        </w:tabs>
        <w:spacing w:line="223" w:lineRule="auto"/>
        <w:ind w:right="638"/>
        <w:rPr>
          <w:sz w:val="23"/>
        </w:rPr>
      </w:pPr>
      <w:r>
        <w:rPr>
          <w:spacing w:val="-4"/>
          <w:sz w:val="23"/>
        </w:rPr>
        <w:t>restricting</w:t>
      </w:r>
      <w:r>
        <w:rPr>
          <w:spacing w:val="-6"/>
          <w:sz w:val="23"/>
        </w:rPr>
        <w:t xml:space="preserve"> </w:t>
      </w:r>
      <w:r>
        <w:rPr>
          <w:spacing w:val="-4"/>
          <w:sz w:val="23"/>
        </w:rPr>
        <w:t>or prohibiting</w:t>
      </w:r>
      <w:r>
        <w:rPr>
          <w:spacing w:val="-6"/>
          <w:sz w:val="23"/>
        </w:rPr>
        <w:t xml:space="preserve"> </w:t>
      </w:r>
      <w:r>
        <w:rPr>
          <w:spacing w:val="-4"/>
          <w:sz w:val="23"/>
        </w:rPr>
        <w:t xml:space="preserve">the conduct of promotions in relation </w:t>
      </w:r>
      <w:r>
        <w:rPr>
          <w:sz w:val="23"/>
        </w:rPr>
        <w:t>to the playing of approved gaming machines,</w:t>
      </w:r>
    </w:p>
    <w:p w:rsidR="00563BC8" w:rsidRDefault="00334391">
      <w:pPr>
        <w:pStyle w:val="ListParagraph"/>
        <w:numPr>
          <w:ilvl w:val="2"/>
          <w:numId w:val="64"/>
        </w:numPr>
        <w:tabs>
          <w:tab w:val="left" w:pos="2367"/>
        </w:tabs>
        <w:spacing w:line="223" w:lineRule="auto"/>
        <w:ind w:right="642"/>
        <w:rPr>
          <w:sz w:val="23"/>
        </w:rPr>
      </w:pPr>
      <w:r>
        <w:rPr>
          <w:spacing w:val="-4"/>
          <w:sz w:val="23"/>
        </w:rPr>
        <w:t>the</w:t>
      </w:r>
      <w:r>
        <w:rPr>
          <w:spacing w:val="-15"/>
          <w:sz w:val="23"/>
        </w:rPr>
        <w:t xml:space="preserve"> </w:t>
      </w:r>
      <w:r>
        <w:rPr>
          <w:spacing w:val="-4"/>
          <w:sz w:val="23"/>
        </w:rPr>
        <w:t>standards</w:t>
      </w:r>
      <w:r>
        <w:rPr>
          <w:spacing w:val="-11"/>
          <w:sz w:val="23"/>
        </w:rPr>
        <w:t xml:space="preserve"> </w:t>
      </w:r>
      <w:r>
        <w:rPr>
          <w:spacing w:val="-4"/>
          <w:sz w:val="23"/>
        </w:rPr>
        <w:t>to</w:t>
      </w:r>
      <w:r>
        <w:rPr>
          <w:spacing w:val="-11"/>
          <w:sz w:val="23"/>
        </w:rPr>
        <w:t xml:space="preserve"> </w:t>
      </w:r>
      <w:r>
        <w:rPr>
          <w:spacing w:val="-4"/>
          <w:sz w:val="23"/>
        </w:rPr>
        <w:t>be</w:t>
      </w:r>
      <w:r>
        <w:rPr>
          <w:spacing w:val="-12"/>
          <w:sz w:val="23"/>
        </w:rPr>
        <w:t xml:space="preserve"> </w:t>
      </w:r>
      <w:r>
        <w:rPr>
          <w:spacing w:val="-4"/>
          <w:sz w:val="23"/>
        </w:rPr>
        <w:t>observed</w:t>
      </w:r>
      <w:r>
        <w:rPr>
          <w:spacing w:val="-11"/>
          <w:sz w:val="23"/>
        </w:rPr>
        <w:t xml:space="preserve"> </w:t>
      </w:r>
      <w:r>
        <w:rPr>
          <w:spacing w:val="-4"/>
          <w:sz w:val="23"/>
        </w:rPr>
        <w:t>for</w:t>
      </w:r>
      <w:r>
        <w:rPr>
          <w:spacing w:val="-13"/>
          <w:sz w:val="23"/>
        </w:rPr>
        <w:t xml:space="preserve"> </w:t>
      </w:r>
      <w:r>
        <w:rPr>
          <w:spacing w:val="-4"/>
          <w:sz w:val="23"/>
        </w:rPr>
        <w:t>responsible</w:t>
      </w:r>
      <w:r>
        <w:rPr>
          <w:spacing w:val="-12"/>
          <w:sz w:val="23"/>
        </w:rPr>
        <w:t xml:space="preserve"> </w:t>
      </w:r>
      <w:r>
        <w:rPr>
          <w:spacing w:val="-4"/>
          <w:sz w:val="23"/>
        </w:rPr>
        <w:t>conduct</w:t>
      </w:r>
      <w:r>
        <w:rPr>
          <w:spacing w:val="-14"/>
          <w:sz w:val="23"/>
        </w:rPr>
        <w:t xml:space="preserve"> </w:t>
      </w:r>
      <w:r>
        <w:rPr>
          <w:spacing w:val="-4"/>
          <w:sz w:val="23"/>
        </w:rPr>
        <w:t>in</w:t>
      </w:r>
      <w:r>
        <w:rPr>
          <w:spacing w:val="-14"/>
          <w:sz w:val="23"/>
        </w:rPr>
        <w:t xml:space="preserve"> </w:t>
      </w:r>
      <w:r>
        <w:rPr>
          <w:spacing w:val="-4"/>
          <w:sz w:val="23"/>
        </w:rPr>
        <w:t xml:space="preserve">relation </w:t>
      </w:r>
      <w:r>
        <w:rPr>
          <w:sz w:val="23"/>
        </w:rPr>
        <w:t>to approved gaming machines,</w:t>
      </w:r>
    </w:p>
    <w:p w:rsidR="00563BC8" w:rsidRDefault="00334391">
      <w:pPr>
        <w:pStyle w:val="ListParagraph"/>
        <w:numPr>
          <w:ilvl w:val="2"/>
          <w:numId w:val="64"/>
        </w:numPr>
        <w:tabs>
          <w:tab w:val="left" w:pos="2367"/>
        </w:tabs>
        <w:spacing w:before="66" w:line="256" w:lineRule="exact"/>
        <w:rPr>
          <w:sz w:val="23"/>
        </w:rPr>
      </w:pPr>
      <w:r>
        <w:rPr>
          <w:spacing w:val="-2"/>
          <w:sz w:val="23"/>
        </w:rPr>
        <w:t>requiring:</w:t>
      </w:r>
    </w:p>
    <w:p w:rsidR="00563BC8" w:rsidRDefault="00334391">
      <w:pPr>
        <w:pStyle w:val="ListParagraph"/>
        <w:numPr>
          <w:ilvl w:val="3"/>
          <w:numId w:val="64"/>
        </w:numPr>
        <w:tabs>
          <w:tab w:val="left" w:pos="3013"/>
          <w:tab w:val="left" w:pos="3017"/>
        </w:tabs>
        <w:spacing w:before="7" w:line="223" w:lineRule="auto"/>
        <w:ind w:right="632"/>
        <w:jc w:val="both"/>
        <w:rPr>
          <w:sz w:val="23"/>
        </w:rPr>
      </w:pPr>
      <w:r>
        <w:rPr>
          <w:sz w:val="23"/>
        </w:rPr>
        <w:t>the secretary of a registered club or other person engaged or proposing to be engaged in the administration of the club or in the management of approved gaming machines in the club, or</w:t>
      </w:r>
    </w:p>
    <w:p w:rsidR="00563BC8" w:rsidRDefault="00334391">
      <w:pPr>
        <w:pStyle w:val="ListParagraph"/>
        <w:numPr>
          <w:ilvl w:val="3"/>
          <w:numId w:val="64"/>
        </w:numPr>
        <w:tabs>
          <w:tab w:val="left" w:pos="3015"/>
          <w:tab w:val="left" w:pos="3017"/>
        </w:tabs>
        <w:spacing w:before="0" w:line="223" w:lineRule="auto"/>
        <w:ind w:right="632"/>
        <w:jc w:val="both"/>
        <w:rPr>
          <w:sz w:val="23"/>
        </w:rPr>
      </w:pPr>
      <w:r>
        <w:rPr>
          <w:sz w:val="23"/>
        </w:rPr>
        <w:t>a hotelier or the manager of a hotel, or any person engaged or proposing to be engaged in the administration of a hotel or in the management of approved gaming machines in the hotel,</w:t>
      </w:r>
    </w:p>
    <w:p w:rsidR="00563BC8" w:rsidRDefault="00334391">
      <w:pPr>
        <w:pStyle w:val="BodyText"/>
        <w:spacing w:before="108" w:line="223" w:lineRule="auto"/>
        <w:ind w:left="2367" w:right="640"/>
      </w:pPr>
      <w:proofErr w:type="gramStart"/>
      <w:r>
        <w:t>to</w:t>
      </w:r>
      <w:proofErr w:type="gramEnd"/>
      <w:r>
        <w:rPr>
          <w:spacing w:val="-2"/>
        </w:rPr>
        <w:t xml:space="preserve"> </w:t>
      </w:r>
      <w:r>
        <w:t>undergo</w:t>
      </w:r>
      <w:r>
        <w:rPr>
          <w:spacing w:val="-2"/>
        </w:rPr>
        <w:t xml:space="preserve"> </w:t>
      </w:r>
      <w:r>
        <w:t>courses</w:t>
      </w:r>
      <w:r>
        <w:rPr>
          <w:spacing w:val="-2"/>
        </w:rPr>
        <w:t xml:space="preserve"> </w:t>
      </w:r>
      <w:r>
        <w:t>of</w:t>
      </w:r>
      <w:r>
        <w:rPr>
          <w:spacing w:val="-3"/>
        </w:rPr>
        <w:t xml:space="preserve"> </w:t>
      </w:r>
      <w:r>
        <w:t>training</w:t>
      </w:r>
      <w:r>
        <w:rPr>
          <w:spacing w:val="-5"/>
        </w:rPr>
        <w:t xml:space="preserve"> </w:t>
      </w:r>
      <w:r>
        <w:t>that will</w:t>
      </w:r>
      <w:r>
        <w:rPr>
          <w:spacing w:val="-2"/>
        </w:rPr>
        <w:t xml:space="preserve"> </w:t>
      </w:r>
      <w:r>
        <w:t>promote</w:t>
      </w:r>
      <w:r>
        <w:rPr>
          <w:spacing w:val="-2"/>
        </w:rPr>
        <w:t xml:space="preserve"> </w:t>
      </w:r>
      <w:r>
        <w:t>responsible practices in relation to approved gaming</w:t>
      </w:r>
      <w:r>
        <w:rPr>
          <w:spacing w:val="-1"/>
        </w:rPr>
        <w:t xml:space="preserve"> </w:t>
      </w:r>
      <w:r>
        <w:t>machines,</w:t>
      </w:r>
    </w:p>
    <w:p w:rsidR="00563BC8" w:rsidRDefault="00334391">
      <w:pPr>
        <w:pStyle w:val="ListParagraph"/>
        <w:numPr>
          <w:ilvl w:val="2"/>
          <w:numId w:val="64"/>
        </w:numPr>
        <w:tabs>
          <w:tab w:val="left" w:pos="2365"/>
          <w:tab w:val="left" w:pos="2367"/>
        </w:tabs>
        <w:spacing w:line="223" w:lineRule="auto"/>
        <w:ind w:right="637"/>
        <w:jc w:val="both"/>
        <w:rPr>
          <w:sz w:val="23"/>
        </w:rPr>
      </w:pPr>
      <w:r>
        <w:rPr>
          <w:spacing w:val="-4"/>
          <w:sz w:val="23"/>
        </w:rPr>
        <w:t>the prohibition or</w:t>
      </w:r>
      <w:r>
        <w:rPr>
          <w:spacing w:val="-5"/>
          <w:sz w:val="23"/>
        </w:rPr>
        <w:t xml:space="preserve"> </w:t>
      </w:r>
      <w:r>
        <w:rPr>
          <w:spacing w:val="-4"/>
          <w:sz w:val="23"/>
        </w:rPr>
        <w:t>restriction of</w:t>
      </w:r>
      <w:r>
        <w:rPr>
          <w:spacing w:val="-5"/>
          <w:sz w:val="23"/>
        </w:rPr>
        <w:t xml:space="preserve"> </w:t>
      </w:r>
      <w:r>
        <w:rPr>
          <w:spacing w:val="-4"/>
          <w:sz w:val="23"/>
        </w:rPr>
        <w:t>the offering</w:t>
      </w:r>
      <w:r>
        <w:rPr>
          <w:spacing w:val="-9"/>
          <w:sz w:val="23"/>
        </w:rPr>
        <w:t xml:space="preserve"> </w:t>
      </w:r>
      <w:r>
        <w:rPr>
          <w:spacing w:val="-4"/>
          <w:sz w:val="23"/>
        </w:rPr>
        <w:t>of</w:t>
      </w:r>
      <w:r>
        <w:rPr>
          <w:spacing w:val="-5"/>
          <w:sz w:val="23"/>
        </w:rPr>
        <w:t xml:space="preserve"> </w:t>
      </w:r>
      <w:r>
        <w:rPr>
          <w:spacing w:val="-4"/>
          <w:sz w:val="23"/>
        </w:rPr>
        <w:t>inducements,</w:t>
      </w:r>
      <w:r>
        <w:rPr>
          <w:spacing w:val="-6"/>
          <w:sz w:val="23"/>
        </w:rPr>
        <w:t xml:space="preserve"> </w:t>
      </w:r>
      <w:r>
        <w:rPr>
          <w:spacing w:val="-4"/>
          <w:sz w:val="23"/>
        </w:rPr>
        <w:t xml:space="preserve">or </w:t>
      </w:r>
      <w:r>
        <w:rPr>
          <w:sz w:val="23"/>
        </w:rPr>
        <w:t>inducements of a kind, specified by</w:t>
      </w:r>
      <w:r>
        <w:rPr>
          <w:spacing w:val="-5"/>
          <w:sz w:val="23"/>
        </w:rPr>
        <w:t xml:space="preserve"> </w:t>
      </w:r>
      <w:r>
        <w:rPr>
          <w:sz w:val="23"/>
        </w:rPr>
        <w:t>the regulations,</w:t>
      </w:r>
    </w:p>
    <w:p w:rsidR="00563BC8" w:rsidRDefault="00334391">
      <w:pPr>
        <w:pStyle w:val="ListParagraph"/>
        <w:numPr>
          <w:ilvl w:val="2"/>
          <w:numId w:val="64"/>
        </w:numPr>
        <w:tabs>
          <w:tab w:val="left" w:pos="2364"/>
          <w:tab w:val="left" w:pos="2367"/>
        </w:tabs>
        <w:spacing w:before="81" w:line="223" w:lineRule="auto"/>
        <w:ind w:right="639"/>
        <w:jc w:val="both"/>
        <w:rPr>
          <w:sz w:val="23"/>
        </w:rPr>
      </w:pPr>
      <w:r>
        <w:rPr>
          <w:spacing w:val="-2"/>
          <w:sz w:val="23"/>
        </w:rPr>
        <w:t>the</w:t>
      </w:r>
      <w:r>
        <w:rPr>
          <w:spacing w:val="-13"/>
          <w:sz w:val="23"/>
        </w:rPr>
        <w:t xml:space="preserve"> </w:t>
      </w:r>
      <w:r>
        <w:rPr>
          <w:spacing w:val="-2"/>
          <w:sz w:val="23"/>
        </w:rPr>
        <w:t>information</w:t>
      </w:r>
      <w:r>
        <w:rPr>
          <w:spacing w:val="-12"/>
          <w:sz w:val="23"/>
        </w:rPr>
        <w:t xml:space="preserve"> </w:t>
      </w:r>
      <w:r>
        <w:rPr>
          <w:spacing w:val="-2"/>
          <w:sz w:val="23"/>
        </w:rPr>
        <w:t>to</w:t>
      </w:r>
      <w:r>
        <w:rPr>
          <w:spacing w:val="-13"/>
          <w:sz w:val="23"/>
        </w:rPr>
        <w:t xml:space="preserve"> </w:t>
      </w:r>
      <w:r>
        <w:rPr>
          <w:spacing w:val="-2"/>
          <w:sz w:val="23"/>
        </w:rPr>
        <w:t>be</w:t>
      </w:r>
      <w:r>
        <w:rPr>
          <w:spacing w:val="-12"/>
          <w:sz w:val="23"/>
        </w:rPr>
        <w:t xml:space="preserve"> </w:t>
      </w:r>
      <w:r>
        <w:rPr>
          <w:spacing w:val="-2"/>
          <w:sz w:val="23"/>
        </w:rPr>
        <w:t>provided</w:t>
      </w:r>
      <w:r>
        <w:rPr>
          <w:spacing w:val="-12"/>
          <w:sz w:val="23"/>
        </w:rPr>
        <w:t xml:space="preserve"> </w:t>
      </w:r>
      <w:r>
        <w:rPr>
          <w:spacing w:val="-2"/>
          <w:sz w:val="23"/>
        </w:rPr>
        <w:t>and</w:t>
      </w:r>
      <w:r>
        <w:rPr>
          <w:spacing w:val="-13"/>
          <w:sz w:val="23"/>
        </w:rPr>
        <w:t xml:space="preserve"> </w:t>
      </w:r>
      <w:r>
        <w:rPr>
          <w:spacing w:val="-2"/>
          <w:sz w:val="23"/>
        </w:rPr>
        <w:t>signs</w:t>
      </w:r>
      <w:r>
        <w:rPr>
          <w:spacing w:val="-12"/>
          <w:sz w:val="23"/>
        </w:rPr>
        <w:t xml:space="preserve"> </w:t>
      </w:r>
      <w:r>
        <w:rPr>
          <w:spacing w:val="-2"/>
          <w:sz w:val="23"/>
        </w:rPr>
        <w:t>to</w:t>
      </w:r>
      <w:r>
        <w:rPr>
          <w:spacing w:val="-12"/>
          <w:sz w:val="23"/>
        </w:rPr>
        <w:t xml:space="preserve"> </w:t>
      </w:r>
      <w:r>
        <w:rPr>
          <w:spacing w:val="-2"/>
          <w:sz w:val="23"/>
        </w:rPr>
        <w:t>be</w:t>
      </w:r>
      <w:r>
        <w:rPr>
          <w:spacing w:val="-13"/>
          <w:sz w:val="23"/>
        </w:rPr>
        <w:t xml:space="preserve"> </w:t>
      </w:r>
      <w:r>
        <w:rPr>
          <w:spacing w:val="-2"/>
          <w:sz w:val="23"/>
        </w:rPr>
        <w:t>displayed</w:t>
      </w:r>
      <w:r>
        <w:rPr>
          <w:spacing w:val="-12"/>
          <w:sz w:val="23"/>
        </w:rPr>
        <w:t xml:space="preserve"> </w:t>
      </w:r>
      <w:r>
        <w:rPr>
          <w:spacing w:val="-2"/>
          <w:sz w:val="23"/>
        </w:rPr>
        <w:t xml:space="preserve">about </w:t>
      </w:r>
      <w:r>
        <w:rPr>
          <w:sz w:val="23"/>
        </w:rPr>
        <w:t>approved gaming</w:t>
      </w:r>
      <w:r>
        <w:rPr>
          <w:spacing w:val="-3"/>
          <w:sz w:val="23"/>
        </w:rPr>
        <w:t xml:space="preserve"> </w:t>
      </w:r>
      <w:r>
        <w:rPr>
          <w:sz w:val="23"/>
        </w:rPr>
        <w:t>machines in a hotel or</w:t>
      </w:r>
      <w:r>
        <w:rPr>
          <w:spacing w:val="-1"/>
          <w:sz w:val="23"/>
        </w:rPr>
        <w:t xml:space="preserve"> </w:t>
      </w:r>
      <w:r>
        <w:rPr>
          <w:sz w:val="23"/>
        </w:rPr>
        <w:t>registered club,</w:t>
      </w:r>
    </w:p>
    <w:p w:rsidR="00563BC8" w:rsidRDefault="00334391">
      <w:pPr>
        <w:pStyle w:val="ListParagraph"/>
        <w:numPr>
          <w:ilvl w:val="2"/>
          <w:numId w:val="64"/>
        </w:numPr>
        <w:tabs>
          <w:tab w:val="left" w:pos="2365"/>
          <w:tab w:val="left" w:pos="2367"/>
        </w:tabs>
        <w:spacing w:line="223" w:lineRule="auto"/>
        <w:ind w:right="631"/>
        <w:jc w:val="both"/>
        <w:rPr>
          <w:sz w:val="23"/>
        </w:rPr>
      </w:pPr>
      <w:r>
        <w:rPr>
          <w:sz w:val="23"/>
        </w:rPr>
        <w:t>the</w:t>
      </w:r>
      <w:r>
        <w:rPr>
          <w:spacing w:val="-3"/>
          <w:sz w:val="23"/>
        </w:rPr>
        <w:t xml:space="preserve"> </w:t>
      </w:r>
      <w:r>
        <w:rPr>
          <w:sz w:val="23"/>
        </w:rPr>
        <w:t>notices</w:t>
      </w:r>
      <w:r>
        <w:rPr>
          <w:spacing w:val="-3"/>
          <w:sz w:val="23"/>
        </w:rPr>
        <w:t xml:space="preserve"> </w:t>
      </w:r>
      <w:r>
        <w:rPr>
          <w:sz w:val="23"/>
        </w:rPr>
        <w:t>to</w:t>
      </w:r>
      <w:r>
        <w:rPr>
          <w:spacing w:val="-3"/>
          <w:sz w:val="23"/>
        </w:rPr>
        <w:t xml:space="preserve"> </w:t>
      </w:r>
      <w:r>
        <w:rPr>
          <w:sz w:val="23"/>
        </w:rPr>
        <w:t>be</w:t>
      </w:r>
      <w:r>
        <w:rPr>
          <w:spacing w:val="-3"/>
          <w:sz w:val="23"/>
        </w:rPr>
        <w:t xml:space="preserve"> </w:t>
      </w:r>
      <w:r>
        <w:rPr>
          <w:sz w:val="23"/>
        </w:rPr>
        <w:t>displayed</w:t>
      </w:r>
      <w:r>
        <w:rPr>
          <w:spacing w:val="-3"/>
          <w:sz w:val="23"/>
        </w:rPr>
        <w:t xml:space="preserve"> </w:t>
      </w:r>
      <w:r>
        <w:rPr>
          <w:sz w:val="23"/>
        </w:rPr>
        <w:t>with respect</w:t>
      </w:r>
      <w:r>
        <w:rPr>
          <w:spacing w:val="-3"/>
          <w:sz w:val="23"/>
        </w:rPr>
        <w:t xml:space="preserve"> </w:t>
      </w:r>
      <w:r>
        <w:rPr>
          <w:sz w:val="23"/>
        </w:rPr>
        <w:t>to</w:t>
      </w:r>
      <w:r>
        <w:rPr>
          <w:spacing w:val="-3"/>
          <w:sz w:val="23"/>
        </w:rPr>
        <w:t xml:space="preserve"> </w:t>
      </w:r>
      <w:r>
        <w:rPr>
          <w:sz w:val="23"/>
        </w:rPr>
        <w:t>the</w:t>
      </w:r>
      <w:r>
        <w:rPr>
          <w:spacing w:val="-3"/>
          <w:sz w:val="23"/>
        </w:rPr>
        <w:t xml:space="preserve"> </w:t>
      </w:r>
      <w:r>
        <w:rPr>
          <w:sz w:val="23"/>
        </w:rPr>
        <w:t>availability</w:t>
      </w:r>
      <w:r>
        <w:rPr>
          <w:spacing w:val="-8"/>
          <w:sz w:val="23"/>
        </w:rPr>
        <w:t xml:space="preserve"> </w:t>
      </w:r>
      <w:r>
        <w:rPr>
          <w:sz w:val="23"/>
        </w:rPr>
        <w:t xml:space="preserve">of </w:t>
      </w:r>
      <w:r>
        <w:rPr>
          <w:spacing w:val="-6"/>
          <w:sz w:val="23"/>
        </w:rPr>
        <w:t>counselling</w:t>
      </w:r>
      <w:r>
        <w:rPr>
          <w:spacing w:val="-9"/>
          <w:sz w:val="23"/>
        </w:rPr>
        <w:t xml:space="preserve"> </w:t>
      </w:r>
      <w:r>
        <w:rPr>
          <w:spacing w:val="-6"/>
          <w:sz w:val="23"/>
        </w:rPr>
        <w:t>in respect</w:t>
      </w:r>
      <w:r>
        <w:rPr>
          <w:sz w:val="23"/>
        </w:rPr>
        <w:t xml:space="preserve"> </w:t>
      </w:r>
      <w:r>
        <w:rPr>
          <w:spacing w:val="-6"/>
          <w:sz w:val="23"/>
        </w:rPr>
        <w:t>of financial, social</w:t>
      </w:r>
      <w:r>
        <w:rPr>
          <w:sz w:val="23"/>
        </w:rPr>
        <w:t xml:space="preserve"> </w:t>
      </w:r>
      <w:r>
        <w:rPr>
          <w:spacing w:val="-6"/>
          <w:sz w:val="23"/>
        </w:rPr>
        <w:t xml:space="preserve">or other problems that </w:t>
      </w:r>
      <w:r>
        <w:rPr>
          <w:sz w:val="23"/>
        </w:rPr>
        <w:t>may</w:t>
      </w:r>
      <w:r>
        <w:rPr>
          <w:spacing w:val="-15"/>
          <w:sz w:val="23"/>
        </w:rPr>
        <w:t xml:space="preserve"> </w:t>
      </w:r>
      <w:r>
        <w:rPr>
          <w:sz w:val="23"/>
        </w:rPr>
        <w:t>arise</w:t>
      </w:r>
      <w:r>
        <w:rPr>
          <w:spacing w:val="-14"/>
          <w:sz w:val="23"/>
        </w:rPr>
        <w:t xml:space="preserve"> </w:t>
      </w:r>
      <w:r>
        <w:rPr>
          <w:sz w:val="23"/>
        </w:rPr>
        <w:t>in</w:t>
      </w:r>
      <w:r>
        <w:rPr>
          <w:spacing w:val="-15"/>
          <w:sz w:val="23"/>
        </w:rPr>
        <w:t xml:space="preserve"> </w:t>
      </w:r>
      <w:r>
        <w:rPr>
          <w:sz w:val="23"/>
        </w:rPr>
        <w:t>connection</w:t>
      </w:r>
      <w:r>
        <w:rPr>
          <w:spacing w:val="-14"/>
          <w:sz w:val="23"/>
        </w:rPr>
        <w:t xml:space="preserve"> </w:t>
      </w:r>
      <w:r>
        <w:rPr>
          <w:sz w:val="23"/>
        </w:rPr>
        <w:t>with</w:t>
      </w:r>
      <w:r>
        <w:rPr>
          <w:spacing w:val="-14"/>
          <w:sz w:val="23"/>
        </w:rPr>
        <w:t xml:space="preserve"> </w:t>
      </w:r>
      <w:r>
        <w:rPr>
          <w:sz w:val="23"/>
        </w:rPr>
        <w:t>the</w:t>
      </w:r>
      <w:r>
        <w:rPr>
          <w:spacing w:val="-15"/>
          <w:sz w:val="23"/>
        </w:rPr>
        <w:t xml:space="preserve"> </w:t>
      </w:r>
      <w:r>
        <w:rPr>
          <w:sz w:val="23"/>
        </w:rPr>
        <w:t>playing</w:t>
      </w:r>
      <w:r>
        <w:rPr>
          <w:spacing w:val="-14"/>
          <w:sz w:val="23"/>
        </w:rPr>
        <w:t xml:space="preserve"> </w:t>
      </w:r>
      <w:r>
        <w:rPr>
          <w:sz w:val="23"/>
        </w:rPr>
        <w:t>of</w:t>
      </w:r>
      <w:r>
        <w:rPr>
          <w:spacing w:val="-14"/>
          <w:sz w:val="23"/>
        </w:rPr>
        <w:t xml:space="preserve"> </w:t>
      </w:r>
      <w:r>
        <w:rPr>
          <w:sz w:val="23"/>
        </w:rPr>
        <w:t>approved</w:t>
      </w:r>
      <w:r>
        <w:rPr>
          <w:spacing w:val="-15"/>
          <w:sz w:val="23"/>
        </w:rPr>
        <w:t xml:space="preserve"> </w:t>
      </w:r>
      <w:r>
        <w:rPr>
          <w:sz w:val="23"/>
        </w:rPr>
        <w:t xml:space="preserve">gaming </w:t>
      </w:r>
      <w:r>
        <w:rPr>
          <w:spacing w:val="-2"/>
          <w:sz w:val="23"/>
        </w:rPr>
        <w:t>machines,</w:t>
      </w:r>
    </w:p>
    <w:p w:rsidR="00563BC8" w:rsidRDefault="00563BC8">
      <w:pPr>
        <w:spacing w:line="223" w:lineRule="auto"/>
        <w:jc w:val="both"/>
        <w:rPr>
          <w:sz w:val="23"/>
        </w:rPr>
        <w:sectPr w:rsidR="00563BC8">
          <w:headerReference w:type="even" r:id="rId79"/>
          <w:headerReference w:type="default" r:id="rId80"/>
          <w:footerReference w:type="even" r:id="rId81"/>
          <w:footerReference w:type="default" r:id="rId82"/>
          <w:pgSz w:w="11900" w:h="16840"/>
          <w:pgMar w:top="2940" w:right="1680" w:bottom="2100" w:left="1680" w:header="2751" w:footer="1910" w:gutter="0"/>
          <w:pgNumType w:start="36"/>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4"/>
          <w:sz w:val="18"/>
        </w:rPr>
        <w:t xml:space="preserve">Gambling harm </w:t>
      </w:r>
      <w:proofErr w:type="spellStart"/>
      <w:r>
        <w:rPr>
          <w:rFonts w:ascii="Arial"/>
          <w:spacing w:val="-4"/>
          <w:sz w:val="18"/>
        </w:rPr>
        <w:t>minimisation</w:t>
      </w:r>
      <w:proofErr w:type="spellEnd"/>
      <w:r>
        <w:rPr>
          <w:rFonts w:ascii="Arial"/>
          <w:spacing w:val="-4"/>
          <w:sz w:val="18"/>
        </w:rPr>
        <w:t xml:space="preserve"> measures</w:t>
      </w:r>
      <w:r>
        <w:rPr>
          <w:rFonts w:ascii="Arial"/>
          <w:sz w:val="18"/>
        </w:rPr>
        <w:tab/>
      </w:r>
      <w:r>
        <w:rPr>
          <w:rFonts w:ascii="Arial"/>
          <w:spacing w:val="-4"/>
          <w:sz w:val="18"/>
        </w:rPr>
        <w:t>Part</w:t>
      </w:r>
      <w:r>
        <w:rPr>
          <w:rFonts w:ascii="Arial"/>
          <w:spacing w:val="-8"/>
          <w:sz w:val="18"/>
        </w:rPr>
        <w:t xml:space="preserve"> </w:t>
      </w:r>
      <w:r>
        <w:rPr>
          <w:rFonts w:ascii="Arial"/>
          <w:spacing w:val="-10"/>
          <w:sz w:val="18"/>
        </w:rPr>
        <w:t>4</w:t>
      </w:r>
    </w:p>
    <w:p w:rsidR="00563BC8" w:rsidRDefault="00334391">
      <w:pPr>
        <w:tabs>
          <w:tab w:val="left" w:pos="6696"/>
        </w:tabs>
        <w:spacing w:before="53"/>
        <w:ind w:left="644"/>
        <w:rPr>
          <w:rFonts w:ascii="Arial"/>
          <w:sz w:val="18"/>
        </w:rPr>
      </w:pPr>
      <w:r>
        <w:rPr>
          <w:rFonts w:ascii="Arial"/>
          <w:spacing w:val="-6"/>
          <w:sz w:val="18"/>
        </w:rPr>
        <w:t>General</w:t>
      </w:r>
      <w:r>
        <w:rPr>
          <w:rFonts w:ascii="Arial"/>
          <w:spacing w:val="3"/>
          <w:sz w:val="18"/>
        </w:rPr>
        <w:t xml:space="preserve"> </w:t>
      </w:r>
      <w:r>
        <w:rPr>
          <w:rFonts w:ascii="Arial"/>
          <w:spacing w:val="-6"/>
          <w:sz w:val="18"/>
        </w:rPr>
        <w:t>harm</w:t>
      </w:r>
      <w:r>
        <w:rPr>
          <w:rFonts w:ascii="Arial"/>
          <w:spacing w:val="5"/>
          <w:sz w:val="18"/>
        </w:rPr>
        <w:t xml:space="preserve"> </w:t>
      </w:r>
      <w:proofErr w:type="spellStart"/>
      <w:r>
        <w:rPr>
          <w:rFonts w:ascii="Arial"/>
          <w:spacing w:val="-6"/>
          <w:sz w:val="18"/>
        </w:rPr>
        <w:t>minimisation</w:t>
      </w:r>
      <w:proofErr w:type="spellEnd"/>
      <w:r>
        <w:rPr>
          <w:rFonts w:ascii="Arial"/>
          <w:spacing w:val="6"/>
          <w:sz w:val="18"/>
        </w:rPr>
        <w:t xml:space="preserve"> </w:t>
      </w:r>
      <w:r>
        <w:rPr>
          <w:rFonts w:ascii="Arial"/>
          <w:spacing w:val="-6"/>
          <w:sz w:val="18"/>
        </w:rPr>
        <w:t>measures</w:t>
      </w:r>
      <w:r>
        <w:rPr>
          <w:rFonts w:ascii="Arial"/>
          <w:sz w:val="18"/>
        </w:rPr>
        <w:tab/>
      </w:r>
      <w:r>
        <w:rPr>
          <w:rFonts w:ascii="Arial"/>
          <w:spacing w:val="-5"/>
          <w:sz w:val="18"/>
        </w:rPr>
        <w:t>Division</w:t>
      </w:r>
      <w:r>
        <w:rPr>
          <w:rFonts w:ascii="Arial"/>
          <w:sz w:val="18"/>
        </w:rPr>
        <w:t xml:space="preserve"> </w:t>
      </w:r>
      <w:r>
        <w:rPr>
          <w:rFonts w:ascii="Arial"/>
          <w:spacing w:val="-10"/>
          <w:sz w:val="18"/>
        </w:rPr>
        <w:t>3</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04736"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2E6AAF" id="Graphic 203" o:spid="_x0000_s1026" style="position:absolute;margin-left:116.3pt;margin-top:3.85pt;width:362.65pt;height:.25pt;z-index:-15711744;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ListParagraph"/>
        <w:numPr>
          <w:ilvl w:val="2"/>
          <w:numId w:val="64"/>
        </w:numPr>
        <w:tabs>
          <w:tab w:val="left" w:pos="2364"/>
          <w:tab w:val="left" w:pos="2367"/>
        </w:tabs>
        <w:spacing w:before="0" w:line="223" w:lineRule="auto"/>
        <w:ind w:right="636"/>
        <w:jc w:val="both"/>
        <w:rPr>
          <w:sz w:val="23"/>
        </w:rPr>
      </w:pPr>
      <w:r>
        <w:rPr>
          <w:sz w:val="23"/>
        </w:rPr>
        <w:t>requiring facilities in hotels or registered clubs for the withdrawal or transfer of money</w:t>
      </w:r>
      <w:r>
        <w:rPr>
          <w:spacing w:val="-2"/>
          <w:sz w:val="23"/>
        </w:rPr>
        <w:t xml:space="preserve"> </w:t>
      </w:r>
      <w:r>
        <w:rPr>
          <w:sz w:val="23"/>
        </w:rPr>
        <w:t xml:space="preserve">from banks and authorised </w:t>
      </w:r>
      <w:r>
        <w:rPr>
          <w:spacing w:val="-2"/>
          <w:sz w:val="23"/>
        </w:rPr>
        <w:t>deposit-taking</w:t>
      </w:r>
      <w:r>
        <w:rPr>
          <w:spacing w:val="-13"/>
          <w:sz w:val="23"/>
        </w:rPr>
        <w:t xml:space="preserve"> </w:t>
      </w:r>
      <w:r>
        <w:rPr>
          <w:spacing w:val="-2"/>
          <w:sz w:val="23"/>
        </w:rPr>
        <w:t>institutions</w:t>
      </w:r>
      <w:r>
        <w:rPr>
          <w:spacing w:val="-12"/>
          <w:sz w:val="23"/>
        </w:rPr>
        <w:t xml:space="preserve"> </w:t>
      </w:r>
      <w:r>
        <w:rPr>
          <w:spacing w:val="-2"/>
          <w:sz w:val="23"/>
        </w:rPr>
        <w:t>(such</w:t>
      </w:r>
      <w:r>
        <w:rPr>
          <w:spacing w:val="-13"/>
          <w:sz w:val="23"/>
        </w:rPr>
        <w:t xml:space="preserve"> </w:t>
      </w:r>
      <w:r>
        <w:rPr>
          <w:spacing w:val="-2"/>
          <w:sz w:val="23"/>
        </w:rPr>
        <w:t>as</w:t>
      </w:r>
      <w:r>
        <w:rPr>
          <w:spacing w:val="-12"/>
          <w:sz w:val="23"/>
        </w:rPr>
        <w:t xml:space="preserve"> </w:t>
      </w:r>
      <w:r>
        <w:rPr>
          <w:spacing w:val="-2"/>
          <w:sz w:val="23"/>
        </w:rPr>
        <w:t>ATMs</w:t>
      </w:r>
      <w:r>
        <w:rPr>
          <w:spacing w:val="-12"/>
          <w:sz w:val="23"/>
        </w:rPr>
        <w:t xml:space="preserve"> </w:t>
      </w:r>
      <w:r>
        <w:rPr>
          <w:spacing w:val="-2"/>
          <w:sz w:val="23"/>
        </w:rPr>
        <w:t>and</w:t>
      </w:r>
      <w:r>
        <w:rPr>
          <w:spacing w:val="-13"/>
          <w:sz w:val="23"/>
        </w:rPr>
        <w:t xml:space="preserve"> </w:t>
      </w:r>
      <w:r>
        <w:rPr>
          <w:spacing w:val="-2"/>
          <w:sz w:val="23"/>
        </w:rPr>
        <w:t>EFTPOS)</w:t>
      </w:r>
      <w:r>
        <w:rPr>
          <w:spacing w:val="-12"/>
          <w:sz w:val="23"/>
        </w:rPr>
        <w:t xml:space="preserve"> </w:t>
      </w:r>
      <w:r>
        <w:rPr>
          <w:spacing w:val="-2"/>
          <w:sz w:val="23"/>
        </w:rPr>
        <w:t>to</w:t>
      </w:r>
      <w:r>
        <w:rPr>
          <w:spacing w:val="-12"/>
          <w:sz w:val="23"/>
        </w:rPr>
        <w:t xml:space="preserve"> </w:t>
      </w:r>
      <w:r>
        <w:rPr>
          <w:spacing w:val="-2"/>
          <w:sz w:val="23"/>
        </w:rPr>
        <w:t xml:space="preserve">be </w:t>
      </w:r>
      <w:r>
        <w:rPr>
          <w:spacing w:val="-4"/>
          <w:sz w:val="23"/>
        </w:rPr>
        <w:t>installed</w:t>
      </w:r>
      <w:r>
        <w:rPr>
          <w:spacing w:val="-11"/>
          <w:sz w:val="23"/>
        </w:rPr>
        <w:t xml:space="preserve"> </w:t>
      </w:r>
      <w:r>
        <w:rPr>
          <w:spacing w:val="-4"/>
          <w:sz w:val="23"/>
        </w:rPr>
        <w:t>or</w:t>
      </w:r>
      <w:r>
        <w:rPr>
          <w:spacing w:val="-10"/>
          <w:sz w:val="23"/>
        </w:rPr>
        <w:t xml:space="preserve"> </w:t>
      </w:r>
      <w:r>
        <w:rPr>
          <w:spacing w:val="-4"/>
          <w:sz w:val="23"/>
        </w:rPr>
        <w:t>located</w:t>
      </w:r>
      <w:r>
        <w:rPr>
          <w:spacing w:val="-11"/>
          <w:sz w:val="23"/>
        </w:rPr>
        <w:t xml:space="preserve"> </w:t>
      </w:r>
      <w:r>
        <w:rPr>
          <w:spacing w:val="-4"/>
          <w:sz w:val="23"/>
        </w:rPr>
        <w:t>in</w:t>
      </w:r>
      <w:r>
        <w:rPr>
          <w:spacing w:val="-10"/>
          <w:sz w:val="23"/>
        </w:rPr>
        <w:t xml:space="preserve"> </w:t>
      </w:r>
      <w:r>
        <w:rPr>
          <w:spacing w:val="-4"/>
          <w:sz w:val="23"/>
        </w:rPr>
        <w:t>parts</w:t>
      </w:r>
      <w:r>
        <w:rPr>
          <w:spacing w:val="-10"/>
          <w:sz w:val="23"/>
        </w:rPr>
        <w:t xml:space="preserve"> </w:t>
      </w:r>
      <w:r>
        <w:rPr>
          <w:spacing w:val="-4"/>
          <w:sz w:val="23"/>
        </w:rPr>
        <w:t>of</w:t>
      </w:r>
      <w:r>
        <w:rPr>
          <w:spacing w:val="-11"/>
          <w:sz w:val="23"/>
        </w:rPr>
        <w:t xml:space="preserve"> </w:t>
      </w:r>
      <w:r>
        <w:rPr>
          <w:spacing w:val="-4"/>
          <w:sz w:val="23"/>
        </w:rPr>
        <w:t>the</w:t>
      </w:r>
      <w:r>
        <w:rPr>
          <w:spacing w:val="-10"/>
          <w:sz w:val="23"/>
        </w:rPr>
        <w:t xml:space="preserve"> </w:t>
      </w:r>
      <w:r>
        <w:rPr>
          <w:spacing w:val="-4"/>
          <w:sz w:val="23"/>
        </w:rPr>
        <w:t>hotel</w:t>
      </w:r>
      <w:r>
        <w:rPr>
          <w:spacing w:val="-10"/>
          <w:sz w:val="23"/>
        </w:rPr>
        <w:t xml:space="preserve"> </w:t>
      </w:r>
      <w:r>
        <w:rPr>
          <w:spacing w:val="-4"/>
          <w:sz w:val="23"/>
        </w:rPr>
        <w:t>or</w:t>
      </w:r>
      <w:r>
        <w:rPr>
          <w:spacing w:val="-11"/>
          <w:sz w:val="23"/>
        </w:rPr>
        <w:t xml:space="preserve"> </w:t>
      </w:r>
      <w:r>
        <w:rPr>
          <w:spacing w:val="-4"/>
          <w:sz w:val="23"/>
        </w:rPr>
        <w:t>club</w:t>
      </w:r>
      <w:r>
        <w:rPr>
          <w:spacing w:val="-10"/>
          <w:sz w:val="23"/>
        </w:rPr>
        <w:t xml:space="preserve"> </w:t>
      </w:r>
      <w:r>
        <w:rPr>
          <w:spacing w:val="-4"/>
          <w:sz w:val="23"/>
        </w:rPr>
        <w:t>that</w:t>
      </w:r>
      <w:r>
        <w:rPr>
          <w:spacing w:val="-11"/>
          <w:sz w:val="23"/>
        </w:rPr>
        <w:t xml:space="preserve"> </w:t>
      </w:r>
      <w:r>
        <w:rPr>
          <w:spacing w:val="-4"/>
          <w:sz w:val="23"/>
        </w:rPr>
        <w:t>are</w:t>
      </w:r>
      <w:r>
        <w:rPr>
          <w:spacing w:val="-10"/>
          <w:sz w:val="23"/>
        </w:rPr>
        <w:t xml:space="preserve"> </w:t>
      </w:r>
      <w:r>
        <w:rPr>
          <w:spacing w:val="-4"/>
          <w:sz w:val="23"/>
        </w:rPr>
        <w:t xml:space="preserve">separate </w:t>
      </w:r>
      <w:r>
        <w:rPr>
          <w:sz w:val="23"/>
        </w:rPr>
        <w:t>from parts of the hotel or club where approved gaming machines are located,</w:t>
      </w:r>
    </w:p>
    <w:p w:rsidR="00563BC8" w:rsidRDefault="00334391">
      <w:pPr>
        <w:pStyle w:val="ListParagraph"/>
        <w:numPr>
          <w:ilvl w:val="2"/>
          <w:numId w:val="64"/>
        </w:numPr>
        <w:tabs>
          <w:tab w:val="left" w:pos="2365"/>
          <w:tab w:val="left" w:pos="2367"/>
        </w:tabs>
        <w:spacing w:line="223" w:lineRule="auto"/>
        <w:ind w:right="636"/>
        <w:jc w:val="both"/>
        <w:rPr>
          <w:sz w:val="23"/>
        </w:rPr>
      </w:pPr>
      <w:proofErr w:type="gramStart"/>
      <w:r>
        <w:rPr>
          <w:sz w:val="23"/>
        </w:rPr>
        <w:t>the</w:t>
      </w:r>
      <w:proofErr w:type="gramEnd"/>
      <w:r>
        <w:rPr>
          <w:spacing w:val="-15"/>
          <w:sz w:val="23"/>
        </w:rPr>
        <w:t xml:space="preserve"> </w:t>
      </w:r>
      <w:r>
        <w:rPr>
          <w:sz w:val="23"/>
        </w:rPr>
        <w:t>provision</w:t>
      </w:r>
      <w:r>
        <w:rPr>
          <w:spacing w:val="-14"/>
          <w:sz w:val="23"/>
        </w:rPr>
        <w:t xml:space="preserve"> </w:t>
      </w:r>
      <w:r>
        <w:rPr>
          <w:sz w:val="23"/>
        </w:rPr>
        <w:t>of</w:t>
      </w:r>
      <w:r>
        <w:rPr>
          <w:spacing w:val="-15"/>
          <w:sz w:val="23"/>
        </w:rPr>
        <w:t xml:space="preserve"> </w:t>
      </w:r>
      <w:r>
        <w:rPr>
          <w:sz w:val="23"/>
        </w:rPr>
        <w:t>anonymity</w:t>
      </w:r>
      <w:r>
        <w:rPr>
          <w:spacing w:val="-14"/>
          <w:sz w:val="23"/>
        </w:rPr>
        <w:t xml:space="preserve"> </w:t>
      </w:r>
      <w:r>
        <w:rPr>
          <w:sz w:val="23"/>
        </w:rPr>
        <w:t>at</w:t>
      </w:r>
      <w:r>
        <w:rPr>
          <w:spacing w:val="-14"/>
          <w:sz w:val="23"/>
        </w:rPr>
        <w:t xml:space="preserve"> </w:t>
      </w:r>
      <w:r>
        <w:rPr>
          <w:sz w:val="23"/>
        </w:rPr>
        <w:t>the</w:t>
      </w:r>
      <w:r>
        <w:rPr>
          <w:spacing w:val="-15"/>
          <w:sz w:val="23"/>
        </w:rPr>
        <w:t xml:space="preserve"> </w:t>
      </w:r>
      <w:r>
        <w:rPr>
          <w:sz w:val="23"/>
        </w:rPr>
        <w:t>request</w:t>
      </w:r>
      <w:r>
        <w:rPr>
          <w:spacing w:val="-14"/>
          <w:sz w:val="23"/>
        </w:rPr>
        <w:t xml:space="preserve"> </w:t>
      </w:r>
      <w:r>
        <w:rPr>
          <w:sz w:val="23"/>
        </w:rPr>
        <w:t>of</w:t>
      </w:r>
      <w:r>
        <w:rPr>
          <w:spacing w:val="-14"/>
          <w:sz w:val="23"/>
        </w:rPr>
        <w:t xml:space="preserve"> </w:t>
      </w:r>
      <w:r>
        <w:rPr>
          <w:sz w:val="23"/>
        </w:rPr>
        <w:t>a</w:t>
      </w:r>
      <w:r>
        <w:rPr>
          <w:spacing w:val="-15"/>
          <w:sz w:val="23"/>
        </w:rPr>
        <w:t xml:space="preserve"> </w:t>
      </w:r>
      <w:r>
        <w:rPr>
          <w:sz w:val="23"/>
        </w:rPr>
        <w:t>person</w:t>
      </w:r>
      <w:r>
        <w:rPr>
          <w:spacing w:val="-14"/>
          <w:sz w:val="23"/>
        </w:rPr>
        <w:t xml:space="preserve"> </w:t>
      </w:r>
      <w:r>
        <w:rPr>
          <w:sz w:val="23"/>
        </w:rPr>
        <w:t>who</w:t>
      </w:r>
      <w:r>
        <w:rPr>
          <w:spacing w:val="-15"/>
          <w:sz w:val="23"/>
        </w:rPr>
        <w:t xml:space="preserve"> </w:t>
      </w:r>
      <w:r>
        <w:rPr>
          <w:sz w:val="23"/>
        </w:rPr>
        <w:t>has won a major prize.</w:t>
      </w:r>
    </w:p>
    <w:p w:rsidR="00563BC8" w:rsidRDefault="00334391">
      <w:pPr>
        <w:pStyle w:val="ListParagraph"/>
        <w:numPr>
          <w:ilvl w:val="1"/>
          <w:numId w:val="64"/>
        </w:numPr>
        <w:tabs>
          <w:tab w:val="left" w:pos="1737"/>
          <w:tab w:val="left" w:pos="1740"/>
        </w:tabs>
        <w:spacing w:before="111" w:line="223" w:lineRule="auto"/>
        <w:ind w:right="635"/>
        <w:jc w:val="both"/>
        <w:rPr>
          <w:sz w:val="23"/>
        </w:rPr>
      </w:pPr>
      <w:r>
        <w:rPr>
          <w:spacing w:val="-2"/>
          <w:sz w:val="23"/>
        </w:rPr>
        <w:t>The</w:t>
      </w:r>
      <w:r>
        <w:rPr>
          <w:spacing w:val="-13"/>
          <w:sz w:val="23"/>
        </w:rPr>
        <w:t xml:space="preserve"> </w:t>
      </w:r>
      <w:r>
        <w:rPr>
          <w:spacing w:val="-2"/>
          <w:sz w:val="23"/>
        </w:rPr>
        <w:t>regulations</w:t>
      </w:r>
      <w:r>
        <w:rPr>
          <w:spacing w:val="-12"/>
          <w:sz w:val="23"/>
        </w:rPr>
        <w:t xml:space="preserve"> </w:t>
      </w:r>
      <w:r>
        <w:rPr>
          <w:spacing w:val="-2"/>
          <w:sz w:val="23"/>
        </w:rPr>
        <w:t>under</w:t>
      </w:r>
      <w:r>
        <w:rPr>
          <w:spacing w:val="-13"/>
          <w:sz w:val="23"/>
        </w:rPr>
        <w:t xml:space="preserve"> </w:t>
      </w:r>
      <w:r>
        <w:rPr>
          <w:spacing w:val="-2"/>
          <w:sz w:val="23"/>
        </w:rPr>
        <w:t>this</w:t>
      </w:r>
      <w:r>
        <w:rPr>
          <w:spacing w:val="-12"/>
          <w:sz w:val="23"/>
        </w:rPr>
        <w:t xml:space="preserve"> </w:t>
      </w:r>
      <w:r>
        <w:rPr>
          <w:spacing w:val="-2"/>
          <w:sz w:val="23"/>
        </w:rPr>
        <w:t>section</w:t>
      </w:r>
      <w:r>
        <w:rPr>
          <w:spacing w:val="-10"/>
          <w:sz w:val="23"/>
        </w:rPr>
        <w:t xml:space="preserve"> </w:t>
      </w:r>
      <w:r>
        <w:rPr>
          <w:spacing w:val="-2"/>
          <w:sz w:val="23"/>
        </w:rPr>
        <w:t>may</w:t>
      </w:r>
      <w:r>
        <w:rPr>
          <w:spacing w:val="-13"/>
          <w:sz w:val="23"/>
        </w:rPr>
        <w:t xml:space="preserve"> </w:t>
      </w:r>
      <w:r>
        <w:rPr>
          <w:spacing w:val="-2"/>
          <w:sz w:val="23"/>
        </w:rPr>
        <w:t>create</w:t>
      </w:r>
      <w:r>
        <w:rPr>
          <w:spacing w:val="-12"/>
          <w:sz w:val="23"/>
        </w:rPr>
        <w:t xml:space="preserve"> </w:t>
      </w:r>
      <w:r>
        <w:rPr>
          <w:spacing w:val="-2"/>
          <w:sz w:val="23"/>
        </w:rPr>
        <w:t>offences</w:t>
      </w:r>
      <w:r>
        <w:rPr>
          <w:spacing w:val="-12"/>
          <w:sz w:val="23"/>
        </w:rPr>
        <w:t xml:space="preserve"> </w:t>
      </w:r>
      <w:r>
        <w:rPr>
          <w:spacing w:val="-2"/>
          <w:sz w:val="23"/>
        </w:rPr>
        <w:t>punishable</w:t>
      </w:r>
      <w:r>
        <w:rPr>
          <w:spacing w:val="-13"/>
          <w:sz w:val="23"/>
        </w:rPr>
        <w:t xml:space="preserve"> </w:t>
      </w:r>
      <w:r>
        <w:rPr>
          <w:spacing w:val="-2"/>
          <w:sz w:val="23"/>
        </w:rPr>
        <w:t xml:space="preserve">by </w:t>
      </w:r>
      <w:r>
        <w:rPr>
          <w:sz w:val="23"/>
        </w:rPr>
        <w:t>a penalty not exceeding 50 penalty units.</w:t>
      </w:r>
    </w:p>
    <w:p w:rsidR="00563BC8" w:rsidRDefault="00334391">
      <w:pPr>
        <w:pStyle w:val="ListParagraph"/>
        <w:numPr>
          <w:ilvl w:val="0"/>
          <w:numId w:val="64"/>
        </w:numPr>
        <w:tabs>
          <w:tab w:val="left" w:pos="1289"/>
        </w:tabs>
        <w:spacing w:before="235"/>
        <w:ind w:hanging="489"/>
        <w:jc w:val="left"/>
        <w:rPr>
          <w:rFonts w:ascii="Arial"/>
          <w:b/>
          <w:sz w:val="21"/>
        </w:rPr>
      </w:pPr>
      <w:r>
        <w:rPr>
          <w:rFonts w:ascii="Arial"/>
          <w:b/>
          <w:spacing w:val="-6"/>
          <w:sz w:val="21"/>
        </w:rPr>
        <w:t>Industry</w:t>
      </w:r>
      <w:r>
        <w:rPr>
          <w:rFonts w:ascii="Arial"/>
          <w:b/>
          <w:spacing w:val="-9"/>
          <w:sz w:val="21"/>
        </w:rPr>
        <w:t xml:space="preserve"> </w:t>
      </w:r>
      <w:r>
        <w:rPr>
          <w:rFonts w:ascii="Arial"/>
          <w:b/>
          <w:spacing w:val="-6"/>
          <w:sz w:val="21"/>
        </w:rPr>
        <w:t>codes</w:t>
      </w:r>
      <w:r>
        <w:rPr>
          <w:rFonts w:ascii="Arial"/>
          <w:b/>
          <w:spacing w:val="-4"/>
          <w:sz w:val="21"/>
        </w:rPr>
        <w:t xml:space="preserve"> </w:t>
      </w:r>
      <w:r>
        <w:rPr>
          <w:rFonts w:ascii="Arial"/>
          <w:b/>
          <w:spacing w:val="-6"/>
          <w:sz w:val="21"/>
        </w:rPr>
        <w:t>of</w:t>
      </w:r>
      <w:r>
        <w:rPr>
          <w:rFonts w:ascii="Arial"/>
          <w:b/>
          <w:spacing w:val="-1"/>
          <w:sz w:val="21"/>
        </w:rPr>
        <w:t xml:space="preserve"> </w:t>
      </w:r>
      <w:r>
        <w:rPr>
          <w:rFonts w:ascii="Arial"/>
          <w:b/>
          <w:spacing w:val="-6"/>
          <w:sz w:val="21"/>
        </w:rPr>
        <w:t>practice</w:t>
      </w:r>
    </w:p>
    <w:p w:rsidR="00563BC8" w:rsidRDefault="00334391">
      <w:pPr>
        <w:pStyle w:val="ListParagraph"/>
        <w:numPr>
          <w:ilvl w:val="1"/>
          <w:numId w:val="64"/>
        </w:numPr>
        <w:tabs>
          <w:tab w:val="left" w:pos="1737"/>
          <w:tab w:val="left" w:pos="1740"/>
        </w:tabs>
        <w:spacing w:before="99" w:line="223" w:lineRule="auto"/>
        <w:ind w:right="631"/>
        <w:jc w:val="both"/>
        <w:rPr>
          <w:sz w:val="23"/>
        </w:rPr>
      </w:pPr>
      <w:r>
        <w:rPr>
          <w:spacing w:val="-2"/>
          <w:sz w:val="23"/>
        </w:rPr>
        <w:t>For</w:t>
      </w:r>
      <w:r>
        <w:rPr>
          <w:spacing w:val="-9"/>
          <w:sz w:val="23"/>
        </w:rPr>
        <w:t xml:space="preserve"> </w:t>
      </w:r>
      <w:r>
        <w:rPr>
          <w:spacing w:val="-2"/>
          <w:sz w:val="23"/>
        </w:rPr>
        <w:t>the</w:t>
      </w:r>
      <w:r>
        <w:rPr>
          <w:spacing w:val="-6"/>
          <w:sz w:val="23"/>
        </w:rPr>
        <w:t xml:space="preserve"> </w:t>
      </w:r>
      <w:r>
        <w:rPr>
          <w:spacing w:val="-2"/>
          <w:sz w:val="23"/>
        </w:rPr>
        <w:t>purpose</w:t>
      </w:r>
      <w:r>
        <w:rPr>
          <w:spacing w:val="-6"/>
          <w:sz w:val="23"/>
        </w:rPr>
        <w:t xml:space="preserve"> </w:t>
      </w:r>
      <w:r>
        <w:rPr>
          <w:spacing w:val="-2"/>
          <w:sz w:val="23"/>
        </w:rPr>
        <w:t>of</w:t>
      </w:r>
      <w:r>
        <w:rPr>
          <w:spacing w:val="-6"/>
          <w:sz w:val="23"/>
        </w:rPr>
        <w:t xml:space="preserve"> </w:t>
      </w:r>
      <w:r>
        <w:rPr>
          <w:spacing w:val="-2"/>
          <w:sz w:val="23"/>
        </w:rPr>
        <w:t>providing</w:t>
      </w:r>
      <w:r>
        <w:rPr>
          <w:spacing w:val="-9"/>
          <w:sz w:val="23"/>
        </w:rPr>
        <w:t xml:space="preserve"> </w:t>
      </w:r>
      <w:r>
        <w:rPr>
          <w:spacing w:val="-2"/>
          <w:sz w:val="23"/>
        </w:rPr>
        <w:t>practical</w:t>
      </w:r>
      <w:r>
        <w:rPr>
          <w:spacing w:val="-5"/>
          <w:sz w:val="23"/>
        </w:rPr>
        <w:t xml:space="preserve"> </w:t>
      </w:r>
      <w:r>
        <w:rPr>
          <w:spacing w:val="-2"/>
          <w:sz w:val="23"/>
        </w:rPr>
        <w:t>guidance</w:t>
      </w:r>
      <w:r>
        <w:rPr>
          <w:spacing w:val="-6"/>
          <w:sz w:val="23"/>
        </w:rPr>
        <w:t xml:space="preserve"> </w:t>
      </w:r>
      <w:r>
        <w:rPr>
          <w:spacing w:val="-2"/>
          <w:sz w:val="23"/>
        </w:rPr>
        <w:t>for</w:t>
      </w:r>
      <w:r>
        <w:rPr>
          <w:spacing w:val="-6"/>
          <w:sz w:val="23"/>
        </w:rPr>
        <w:t xml:space="preserve"> </w:t>
      </w:r>
      <w:r>
        <w:rPr>
          <w:spacing w:val="-2"/>
          <w:sz w:val="23"/>
        </w:rPr>
        <w:t>the</w:t>
      </w:r>
      <w:r>
        <w:rPr>
          <w:spacing w:val="-6"/>
          <w:sz w:val="23"/>
        </w:rPr>
        <w:t xml:space="preserve"> </w:t>
      </w:r>
      <w:r>
        <w:rPr>
          <w:spacing w:val="-2"/>
          <w:sz w:val="23"/>
        </w:rPr>
        <w:t>promotion</w:t>
      </w:r>
      <w:r>
        <w:rPr>
          <w:spacing w:val="-7"/>
          <w:sz w:val="23"/>
        </w:rPr>
        <w:t xml:space="preserve"> </w:t>
      </w:r>
      <w:r>
        <w:rPr>
          <w:spacing w:val="-2"/>
          <w:sz w:val="23"/>
        </w:rPr>
        <w:t xml:space="preserve">of </w:t>
      </w:r>
      <w:r>
        <w:rPr>
          <w:sz w:val="23"/>
        </w:rPr>
        <w:t xml:space="preserve">responsible practices and conduct in relation to approved gaming machines in hotels and registered clubs, the Minister is to approve </w:t>
      </w:r>
      <w:r>
        <w:rPr>
          <w:spacing w:val="-2"/>
          <w:sz w:val="23"/>
        </w:rPr>
        <w:t>industry</w:t>
      </w:r>
      <w:r>
        <w:rPr>
          <w:spacing w:val="-13"/>
          <w:sz w:val="23"/>
        </w:rPr>
        <w:t xml:space="preserve"> </w:t>
      </w:r>
      <w:r>
        <w:rPr>
          <w:spacing w:val="-2"/>
          <w:sz w:val="23"/>
        </w:rPr>
        <w:t>codes</w:t>
      </w:r>
      <w:r>
        <w:rPr>
          <w:spacing w:val="-12"/>
          <w:sz w:val="23"/>
        </w:rPr>
        <w:t xml:space="preserve"> </w:t>
      </w:r>
      <w:r>
        <w:rPr>
          <w:spacing w:val="-2"/>
          <w:sz w:val="23"/>
        </w:rPr>
        <w:t>of</w:t>
      </w:r>
      <w:r>
        <w:rPr>
          <w:spacing w:val="-13"/>
          <w:sz w:val="23"/>
        </w:rPr>
        <w:t xml:space="preserve"> </w:t>
      </w:r>
      <w:r>
        <w:rPr>
          <w:spacing w:val="-2"/>
          <w:sz w:val="23"/>
        </w:rPr>
        <w:t>practice</w:t>
      </w:r>
      <w:r>
        <w:rPr>
          <w:spacing w:val="-12"/>
          <w:sz w:val="23"/>
        </w:rPr>
        <w:t xml:space="preserve"> </w:t>
      </w:r>
      <w:r>
        <w:rPr>
          <w:spacing w:val="-2"/>
          <w:sz w:val="23"/>
        </w:rPr>
        <w:t>that</w:t>
      </w:r>
      <w:r>
        <w:rPr>
          <w:spacing w:val="-12"/>
          <w:sz w:val="23"/>
        </w:rPr>
        <w:t xml:space="preserve"> </w:t>
      </w:r>
      <w:r>
        <w:rPr>
          <w:spacing w:val="-2"/>
          <w:sz w:val="23"/>
        </w:rPr>
        <w:t>set</w:t>
      </w:r>
      <w:r>
        <w:rPr>
          <w:spacing w:val="-12"/>
          <w:sz w:val="23"/>
        </w:rPr>
        <w:t xml:space="preserve"> </w:t>
      </w:r>
      <w:r>
        <w:rPr>
          <w:spacing w:val="-2"/>
          <w:sz w:val="23"/>
        </w:rPr>
        <w:t>out</w:t>
      </w:r>
      <w:r>
        <w:rPr>
          <w:spacing w:val="-10"/>
          <w:sz w:val="23"/>
        </w:rPr>
        <w:t xml:space="preserve"> </w:t>
      </w:r>
      <w:r>
        <w:rPr>
          <w:spacing w:val="-2"/>
          <w:sz w:val="23"/>
        </w:rPr>
        <w:t>the</w:t>
      </w:r>
      <w:r>
        <w:rPr>
          <w:spacing w:val="-12"/>
          <w:sz w:val="23"/>
        </w:rPr>
        <w:t xml:space="preserve"> </w:t>
      </w:r>
      <w:r>
        <w:rPr>
          <w:spacing w:val="-2"/>
          <w:sz w:val="23"/>
        </w:rPr>
        <w:t>standards</w:t>
      </w:r>
      <w:r>
        <w:rPr>
          <w:spacing w:val="-11"/>
          <w:sz w:val="23"/>
        </w:rPr>
        <w:t xml:space="preserve"> </w:t>
      </w:r>
      <w:r>
        <w:rPr>
          <w:spacing w:val="-2"/>
          <w:sz w:val="23"/>
        </w:rPr>
        <w:t>to</w:t>
      </w:r>
      <w:r>
        <w:rPr>
          <w:spacing w:val="-13"/>
          <w:sz w:val="23"/>
        </w:rPr>
        <w:t xml:space="preserve"> </w:t>
      </w:r>
      <w:r>
        <w:rPr>
          <w:spacing w:val="-2"/>
          <w:sz w:val="23"/>
        </w:rPr>
        <w:t>be</w:t>
      </w:r>
      <w:r>
        <w:rPr>
          <w:spacing w:val="-11"/>
          <w:sz w:val="23"/>
        </w:rPr>
        <w:t xml:space="preserve"> </w:t>
      </w:r>
      <w:r>
        <w:rPr>
          <w:spacing w:val="-2"/>
          <w:sz w:val="23"/>
        </w:rPr>
        <w:t>observed</w:t>
      </w:r>
      <w:r>
        <w:rPr>
          <w:spacing w:val="-11"/>
          <w:sz w:val="23"/>
        </w:rPr>
        <w:t xml:space="preserve"> </w:t>
      </w:r>
      <w:r>
        <w:rPr>
          <w:spacing w:val="-2"/>
          <w:sz w:val="23"/>
        </w:rPr>
        <w:t xml:space="preserve">by </w:t>
      </w:r>
      <w:r>
        <w:rPr>
          <w:sz w:val="23"/>
        </w:rPr>
        <w:t>hoteliers and registered clubs.</w:t>
      </w:r>
    </w:p>
    <w:p w:rsidR="00563BC8" w:rsidRDefault="00334391">
      <w:pPr>
        <w:pStyle w:val="ListParagraph"/>
        <w:numPr>
          <w:ilvl w:val="1"/>
          <w:numId w:val="64"/>
        </w:numPr>
        <w:tabs>
          <w:tab w:val="left" w:pos="1737"/>
          <w:tab w:val="left" w:pos="1740"/>
        </w:tabs>
        <w:spacing w:before="110" w:line="223" w:lineRule="auto"/>
        <w:ind w:right="635"/>
        <w:jc w:val="both"/>
        <w:rPr>
          <w:sz w:val="23"/>
        </w:rPr>
      </w:pPr>
      <w:r>
        <w:rPr>
          <w:sz w:val="23"/>
        </w:rPr>
        <w:t>The</w:t>
      </w:r>
      <w:r>
        <w:rPr>
          <w:spacing w:val="-10"/>
          <w:sz w:val="23"/>
        </w:rPr>
        <w:t xml:space="preserve"> </w:t>
      </w:r>
      <w:r>
        <w:rPr>
          <w:sz w:val="23"/>
        </w:rPr>
        <w:t>Minister</w:t>
      </w:r>
      <w:r>
        <w:rPr>
          <w:spacing w:val="-10"/>
          <w:sz w:val="23"/>
        </w:rPr>
        <w:t xml:space="preserve"> </w:t>
      </w:r>
      <w:r>
        <w:rPr>
          <w:sz w:val="23"/>
        </w:rPr>
        <w:t>may</w:t>
      </w:r>
      <w:r>
        <w:rPr>
          <w:spacing w:val="-15"/>
          <w:sz w:val="23"/>
        </w:rPr>
        <w:t xml:space="preserve"> </w:t>
      </w:r>
      <w:r>
        <w:rPr>
          <w:sz w:val="23"/>
        </w:rPr>
        <w:t>approve</w:t>
      </w:r>
      <w:r>
        <w:rPr>
          <w:spacing w:val="-10"/>
          <w:sz w:val="23"/>
        </w:rPr>
        <w:t xml:space="preserve"> </w:t>
      </w:r>
      <w:r>
        <w:rPr>
          <w:sz w:val="23"/>
        </w:rPr>
        <w:t>as</w:t>
      </w:r>
      <w:r>
        <w:rPr>
          <w:spacing w:val="-9"/>
          <w:sz w:val="23"/>
        </w:rPr>
        <w:t xml:space="preserve"> </w:t>
      </w:r>
      <w:r>
        <w:rPr>
          <w:sz w:val="23"/>
        </w:rPr>
        <w:t>an</w:t>
      </w:r>
      <w:r>
        <w:rPr>
          <w:spacing w:val="-9"/>
          <w:sz w:val="23"/>
        </w:rPr>
        <w:t xml:space="preserve"> </w:t>
      </w:r>
      <w:r>
        <w:rPr>
          <w:sz w:val="23"/>
        </w:rPr>
        <w:t>industry</w:t>
      </w:r>
      <w:r>
        <w:rPr>
          <w:spacing w:val="-15"/>
          <w:sz w:val="23"/>
        </w:rPr>
        <w:t xml:space="preserve"> </w:t>
      </w:r>
      <w:r>
        <w:rPr>
          <w:sz w:val="23"/>
        </w:rPr>
        <w:t>code</w:t>
      </w:r>
      <w:r>
        <w:rPr>
          <w:spacing w:val="-10"/>
          <w:sz w:val="23"/>
        </w:rPr>
        <w:t xml:space="preserve"> </w:t>
      </w:r>
      <w:r>
        <w:rPr>
          <w:sz w:val="23"/>
        </w:rPr>
        <w:t>of</w:t>
      </w:r>
      <w:r>
        <w:rPr>
          <w:spacing w:val="-10"/>
          <w:sz w:val="23"/>
        </w:rPr>
        <w:t xml:space="preserve"> </w:t>
      </w:r>
      <w:r>
        <w:rPr>
          <w:sz w:val="23"/>
        </w:rPr>
        <w:t>practice</w:t>
      </w:r>
      <w:r>
        <w:rPr>
          <w:spacing w:val="-10"/>
          <w:sz w:val="23"/>
        </w:rPr>
        <w:t xml:space="preserve"> </w:t>
      </w:r>
      <w:r>
        <w:rPr>
          <w:sz w:val="23"/>
        </w:rPr>
        <w:t>any</w:t>
      </w:r>
      <w:r>
        <w:rPr>
          <w:spacing w:val="-15"/>
          <w:sz w:val="23"/>
        </w:rPr>
        <w:t xml:space="preserve"> </w:t>
      </w:r>
      <w:r>
        <w:rPr>
          <w:sz w:val="23"/>
        </w:rPr>
        <w:t xml:space="preserve">code, </w:t>
      </w:r>
      <w:r>
        <w:rPr>
          <w:spacing w:val="-6"/>
          <w:sz w:val="23"/>
        </w:rPr>
        <w:t>standard</w:t>
      </w:r>
      <w:r>
        <w:rPr>
          <w:spacing w:val="-9"/>
          <w:sz w:val="23"/>
        </w:rPr>
        <w:t xml:space="preserve"> </w:t>
      </w:r>
      <w:r>
        <w:rPr>
          <w:spacing w:val="-6"/>
          <w:sz w:val="23"/>
        </w:rPr>
        <w:t>or</w:t>
      </w:r>
      <w:r>
        <w:rPr>
          <w:spacing w:val="-8"/>
          <w:sz w:val="23"/>
        </w:rPr>
        <w:t xml:space="preserve"> </w:t>
      </w:r>
      <w:r>
        <w:rPr>
          <w:spacing w:val="-6"/>
          <w:sz w:val="23"/>
        </w:rPr>
        <w:t>document</w:t>
      </w:r>
      <w:r>
        <w:rPr>
          <w:spacing w:val="-9"/>
          <w:sz w:val="23"/>
        </w:rPr>
        <w:t xml:space="preserve"> </w:t>
      </w:r>
      <w:r>
        <w:rPr>
          <w:spacing w:val="-6"/>
          <w:sz w:val="23"/>
        </w:rPr>
        <w:t>relating</w:t>
      </w:r>
      <w:r>
        <w:rPr>
          <w:spacing w:val="-8"/>
          <w:sz w:val="23"/>
        </w:rPr>
        <w:t xml:space="preserve"> </w:t>
      </w:r>
      <w:r>
        <w:rPr>
          <w:spacing w:val="-6"/>
          <w:sz w:val="23"/>
        </w:rPr>
        <w:t>to</w:t>
      </w:r>
      <w:r>
        <w:rPr>
          <w:spacing w:val="-8"/>
          <w:sz w:val="23"/>
        </w:rPr>
        <w:t xml:space="preserve"> </w:t>
      </w:r>
      <w:r>
        <w:rPr>
          <w:spacing w:val="-6"/>
          <w:sz w:val="23"/>
        </w:rPr>
        <w:t>such</w:t>
      </w:r>
      <w:r>
        <w:rPr>
          <w:spacing w:val="-9"/>
          <w:sz w:val="23"/>
        </w:rPr>
        <w:t xml:space="preserve"> </w:t>
      </w:r>
      <w:r>
        <w:rPr>
          <w:spacing w:val="-6"/>
          <w:sz w:val="23"/>
        </w:rPr>
        <w:t>standards</w:t>
      </w:r>
      <w:r>
        <w:rPr>
          <w:spacing w:val="-8"/>
          <w:sz w:val="23"/>
        </w:rPr>
        <w:t xml:space="preserve"> </w:t>
      </w:r>
      <w:r>
        <w:rPr>
          <w:spacing w:val="-6"/>
          <w:sz w:val="23"/>
        </w:rPr>
        <w:t>prepared</w:t>
      </w:r>
      <w:r>
        <w:rPr>
          <w:spacing w:val="-8"/>
          <w:sz w:val="23"/>
        </w:rPr>
        <w:t xml:space="preserve"> </w:t>
      </w:r>
      <w:r>
        <w:rPr>
          <w:spacing w:val="-6"/>
          <w:sz w:val="23"/>
        </w:rPr>
        <w:t>or</w:t>
      </w:r>
      <w:r>
        <w:rPr>
          <w:spacing w:val="-9"/>
          <w:sz w:val="23"/>
        </w:rPr>
        <w:t xml:space="preserve"> </w:t>
      </w:r>
      <w:r>
        <w:rPr>
          <w:spacing w:val="-6"/>
          <w:sz w:val="23"/>
        </w:rPr>
        <w:t>formulated by</w:t>
      </w:r>
      <w:r>
        <w:rPr>
          <w:spacing w:val="-9"/>
          <w:sz w:val="23"/>
        </w:rPr>
        <w:t xml:space="preserve"> </w:t>
      </w:r>
      <w:r>
        <w:rPr>
          <w:spacing w:val="-6"/>
          <w:sz w:val="23"/>
        </w:rPr>
        <w:t>the Australian Hotels Association (NSW), Clubs NSW</w:t>
      </w:r>
      <w:r>
        <w:rPr>
          <w:spacing w:val="-9"/>
          <w:sz w:val="23"/>
        </w:rPr>
        <w:t xml:space="preserve"> </w:t>
      </w:r>
      <w:r>
        <w:rPr>
          <w:spacing w:val="-6"/>
          <w:sz w:val="23"/>
        </w:rPr>
        <w:t>or</w:t>
      </w:r>
      <w:r>
        <w:rPr>
          <w:sz w:val="23"/>
        </w:rPr>
        <w:t xml:space="preserve"> </w:t>
      </w:r>
      <w:r>
        <w:rPr>
          <w:spacing w:val="-6"/>
          <w:sz w:val="23"/>
        </w:rPr>
        <w:t>any</w:t>
      </w:r>
      <w:r>
        <w:rPr>
          <w:spacing w:val="-8"/>
          <w:sz w:val="23"/>
        </w:rPr>
        <w:t xml:space="preserve"> </w:t>
      </w:r>
      <w:r>
        <w:rPr>
          <w:spacing w:val="-6"/>
          <w:sz w:val="23"/>
        </w:rPr>
        <w:t xml:space="preserve">other </w:t>
      </w:r>
      <w:r>
        <w:rPr>
          <w:sz w:val="23"/>
        </w:rPr>
        <w:t>body or authority.</w:t>
      </w:r>
    </w:p>
    <w:p w:rsidR="00563BC8" w:rsidRDefault="00334391">
      <w:pPr>
        <w:pStyle w:val="ListParagraph"/>
        <w:numPr>
          <w:ilvl w:val="1"/>
          <w:numId w:val="64"/>
        </w:numPr>
        <w:tabs>
          <w:tab w:val="left" w:pos="1737"/>
          <w:tab w:val="left" w:pos="1740"/>
        </w:tabs>
        <w:spacing w:before="108" w:line="223" w:lineRule="auto"/>
        <w:ind w:right="636"/>
        <w:jc w:val="both"/>
        <w:rPr>
          <w:sz w:val="23"/>
        </w:rPr>
      </w:pPr>
      <w:r>
        <w:rPr>
          <w:sz w:val="23"/>
        </w:rPr>
        <w:t>The</w:t>
      </w:r>
      <w:r>
        <w:rPr>
          <w:spacing w:val="-2"/>
          <w:sz w:val="23"/>
        </w:rPr>
        <w:t xml:space="preserve"> </w:t>
      </w:r>
      <w:r>
        <w:rPr>
          <w:sz w:val="23"/>
        </w:rPr>
        <w:t>Minister</w:t>
      </w:r>
      <w:r>
        <w:rPr>
          <w:spacing w:val="-2"/>
          <w:sz w:val="23"/>
        </w:rPr>
        <w:t xml:space="preserve"> </w:t>
      </w:r>
      <w:r>
        <w:rPr>
          <w:sz w:val="23"/>
        </w:rPr>
        <w:t>may</w:t>
      </w:r>
      <w:r>
        <w:rPr>
          <w:spacing w:val="-6"/>
          <w:sz w:val="23"/>
        </w:rPr>
        <w:t xml:space="preserve"> </w:t>
      </w:r>
      <w:r>
        <w:rPr>
          <w:sz w:val="23"/>
        </w:rPr>
        <w:t>approve</w:t>
      </w:r>
      <w:r>
        <w:rPr>
          <w:spacing w:val="-2"/>
          <w:sz w:val="23"/>
        </w:rPr>
        <w:t xml:space="preserve"> </w:t>
      </w:r>
      <w:r>
        <w:rPr>
          <w:sz w:val="23"/>
        </w:rPr>
        <w:t>any</w:t>
      </w:r>
      <w:r>
        <w:rPr>
          <w:spacing w:val="-6"/>
          <w:sz w:val="23"/>
        </w:rPr>
        <w:t xml:space="preserve"> </w:t>
      </w:r>
      <w:r>
        <w:rPr>
          <w:sz w:val="23"/>
        </w:rPr>
        <w:t>amendment</w:t>
      </w:r>
      <w:r>
        <w:rPr>
          <w:spacing w:val="-2"/>
          <w:sz w:val="23"/>
        </w:rPr>
        <w:t xml:space="preserve"> </w:t>
      </w:r>
      <w:r>
        <w:rPr>
          <w:sz w:val="23"/>
        </w:rPr>
        <w:t>of</w:t>
      </w:r>
      <w:r>
        <w:rPr>
          <w:spacing w:val="-2"/>
          <w:sz w:val="23"/>
        </w:rPr>
        <w:t xml:space="preserve"> </w:t>
      </w:r>
      <w:r>
        <w:rPr>
          <w:sz w:val="23"/>
        </w:rPr>
        <w:t>a</w:t>
      </w:r>
      <w:r>
        <w:rPr>
          <w:spacing w:val="-2"/>
          <w:sz w:val="23"/>
        </w:rPr>
        <w:t xml:space="preserve"> </w:t>
      </w:r>
      <w:r>
        <w:rPr>
          <w:sz w:val="23"/>
        </w:rPr>
        <w:t>code</w:t>
      </w:r>
      <w:r>
        <w:rPr>
          <w:spacing w:val="-2"/>
          <w:sz w:val="23"/>
        </w:rPr>
        <w:t xml:space="preserve"> </w:t>
      </w:r>
      <w:r>
        <w:rPr>
          <w:sz w:val="23"/>
        </w:rPr>
        <w:t>of practice</w:t>
      </w:r>
      <w:r>
        <w:rPr>
          <w:spacing w:val="-2"/>
          <w:sz w:val="23"/>
        </w:rPr>
        <w:t xml:space="preserve"> </w:t>
      </w:r>
      <w:r>
        <w:rPr>
          <w:sz w:val="23"/>
        </w:rPr>
        <w:t>or revoke the approval of a code of practice.</w:t>
      </w:r>
    </w:p>
    <w:p w:rsidR="00563BC8" w:rsidRDefault="00334391">
      <w:pPr>
        <w:pStyle w:val="ListParagraph"/>
        <w:numPr>
          <w:ilvl w:val="1"/>
          <w:numId w:val="64"/>
        </w:numPr>
        <w:tabs>
          <w:tab w:val="left" w:pos="1737"/>
        </w:tabs>
        <w:spacing w:before="95"/>
        <w:ind w:left="1737" w:hanging="434"/>
        <w:jc w:val="both"/>
        <w:rPr>
          <w:sz w:val="23"/>
        </w:rPr>
      </w:pPr>
      <w:r>
        <w:rPr>
          <w:sz w:val="23"/>
        </w:rPr>
        <w:t>The</w:t>
      </w:r>
      <w:r>
        <w:rPr>
          <w:spacing w:val="-14"/>
          <w:sz w:val="23"/>
        </w:rPr>
        <w:t xml:space="preserve"> </w:t>
      </w:r>
      <w:r>
        <w:rPr>
          <w:sz w:val="23"/>
        </w:rPr>
        <w:t>Minister</w:t>
      </w:r>
      <w:r>
        <w:rPr>
          <w:spacing w:val="-13"/>
          <w:sz w:val="23"/>
        </w:rPr>
        <w:t xml:space="preserve"> </w:t>
      </w:r>
      <w:r>
        <w:rPr>
          <w:sz w:val="23"/>
        </w:rPr>
        <w:t>is</w:t>
      </w:r>
      <w:r>
        <w:rPr>
          <w:spacing w:val="-13"/>
          <w:sz w:val="23"/>
        </w:rPr>
        <w:t xml:space="preserve"> </w:t>
      </w:r>
      <w:r>
        <w:rPr>
          <w:sz w:val="23"/>
        </w:rPr>
        <w:t>to</w:t>
      </w:r>
      <w:r>
        <w:rPr>
          <w:spacing w:val="-11"/>
          <w:sz w:val="23"/>
        </w:rPr>
        <w:t xml:space="preserve"> </w:t>
      </w:r>
      <w:r>
        <w:rPr>
          <w:sz w:val="23"/>
        </w:rPr>
        <w:t>publish</w:t>
      </w:r>
      <w:r>
        <w:rPr>
          <w:spacing w:val="-13"/>
          <w:sz w:val="23"/>
        </w:rPr>
        <w:t xml:space="preserve"> </w:t>
      </w:r>
      <w:r>
        <w:rPr>
          <w:sz w:val="23"/>
        </w:rPr>
        <w:t>in</w:t>
      </w:r>
      <w:r>
        <w:rPr>
          <w:spacing w:val="-12"/>
          <w:sz w:val="23"/>
        </w:rPr>
        <w:t xml:space="preserve"> </w:t>
      </w:r>
      <w:r>
        <w:rPr>
          <w:sz w:val="23"/>
        </w:rPr>
        <w:t>the</w:t>
      </w:r>
      <w:r>
        <w:rPr>
          <w:spacing w:val="-12"/>
          <w:sz w:val="23"/>
        </w:rPr>
        <w:t xml:space="preserve"> </w:t>
      </w:r>
      <w:r>
        <w:rPr>
          <w:spacing w:val="-2"/>
          <w:sz w:val="23"/>
        </w:rPr>
        <w:t>Gazette:</w:t>
      </w:r>
    </w:p>
    <w:p w:rsidR="00563BC8" w:rsidRDefault="00334391">
      <w:pPr>
        <w:pStyle w:val="ListParagraph"/>
        <w:numPr>
          <w:ilvl w:val="2"/>
          <w:numId w:val="64"/>
        </w:numPr>
        <w:tabs>
          <w:tab w:val="left" w:pos="2367"/>
        </w:tabs>
        <w:spacing w:before="62"/>
        <w:rPr>
          <w:sz w:val="23"/>
        </w:rPr>
      </w:pPr>
      <w:r>
        <w:rPr>
          <w:spacing w:val="-2"/>
          <w:sz w:val="23"/>
        </w:rPr>
        <w:t>any</w:t>
      </w:r>
      <w:r>
        <w:rPr>
          <w:spacing w:val="-12"/>
          <w:sz w:val="23"/>
        </w:rPr>
        <w:t xml:space="preserve"> </w:t>
      </w:r>
      <w:r>
        <w:rPr>
          <w:spacing w:val="-2"/>
          <w:sz w:val="23"/>
        </w:rPr>
        <w:t>such</w:t>
      </w:r>
      <w:r>
        <w:rPr>
          <w:spacing w:val="-6"/>
          <w:sz w:val="23"/>
        </w:rPr>
        <w:t xml:space="preserve"> </w:t>
      </w:r>
      <w:r>
        <w:rPr>
          <w:spacing w:val="-2"/>
          <w:sz w:val="23"/>
        </w:rPr>
        <w:t>approved</w:t>
      </w:r>
      <w:r>
        <w:rPr>
          <w:spacing w:val="-5"/>
          <w:sz w:val="23"/>
        </w:rPr>
        <w:t xml:space="preserve"> </w:t>
      </w:r>
      <w:r>
        <w:rPr>
          <w:spacing w:val="-2"/>
          <w:sz w:val="23"/>
        </w:rPr>
        <w:t>code</w:t>
      </w:r>
      <w:r>
        <w:rPr>
          <w:spacing w:val="-6"/>
          <w:sz w:val="23"/>
        </w:rPr>
        <w:t xml:space="preserve"> </w:t>
      </w:r>
      <w:r>
        <w:rPr>
          <w:spacing w:val="-2"/>
          <w:sz w:val="23"/>
        </w:rPr>
        <w:t>of</w:t>
      </w:r>
      <w:r>
        <w:rPr>
          <w:spacing w:val="-7"/>
          <w:sz w:val="23"/>
        </w:rPr>
        <w:t xml:space="preserve"> </w:t>
      </w:r>
      <w:r>
        <w:rPr>
          <w:spacing w:val="-2"/>
          <w:sz w:val="23"/>
        </w:rPr>
        <w:t>practice,</w:t>
      </w:r>
      <w:r>
        <w:rPr>
          <w:spacing w:val="-6"/>
          <w:sz w:val="23"/>
        </w:rPr>
        <w:t xml:space="preserve"> </w:t>
      </w:r>
      <w:r>
        <w:rPr>
          <w:spacing w:val="-5"/>
          <w:sz w:val="23"/>
        </w:rPr>
        <w:t>and</w:t>
      </w:r>
    </w:p>
    <w:p w:rsidR="00563BC8" w:rsidRDefault="00334391">
      <w:pPr>
        <w:pStyle w:val="ListParagraph"/>
        <w:numPr>
          <w:ilvl w:val="2"/>
          <w:numId w:val="64"/>
        </w:numPr>
        <w:tabs>
          <w:tab w:val="left" w:pos="2367"/>
        </w:tabs>
        <w:spacing w:before="64"/>
        <w:rPr>
          <w:sz w:val="23"/>
        </w:rPr>
      </w:pPr>
      <w:r>
        <w:rPr>
          <w:spacing w:val="-2"/>
          <w:sz w:val="23"/>
        </w:rPr>
        <w:t>any</w:t>
      </w:r>
      <w:r>
        <w:rPr>
          <w:spacing w:val="-12"/>
          <w:sz w:val="23"/>
        </w:rPr>
        <w:t xml:space="preserve"> </w:t>
      </w:r>
      <w:r>
        <w:rPr>
          <w:spacing w:val="-2"/>
          <w:sz w:val="23"/>
        </w:rPr>
        <w:t>approved</w:t>
      </w:r>
      <w:r>
        <w:rPr>
          <w:spacing w:val="-5"/>
          <w:sz w:val="23"/>
        </w:rPr>
        <w:t xml:space="preserve"> </w:t>
      </w:r>
      <w:r>
        <w:rPr>
          <w:spacing w:val="-2"/>
          <w:sz w:val="23"/>
        </w:rPr>
        <w:t>amendment</w:t>
      </w:r>
      <w:r>
        <w:rPr>
          <w:spacing w:val="-5"/>
          <w:sz w:val="23"/>
        </w:rPr>
        <w:t xml:space="preserve"> </w:t>
      </w:r>
      <w:r>
        <w:rPr>
          <w:spacing w:val="-2"/>
          <w:sz w:val="23"/>
        </w:rPr>
        <w:t>of</w:t>
      </w:r>
      <w:r>
        <w:rPr>
          <w:spacing w:val="-7"/>
          <w:sz w:val="23"/>
        </w:rPr>
        <w:t xml:space="preserve"> </w:t>
      </w:r>
      <w:r>
        <w:rPr>
          <w:spacing w:val="-2"/>
          <w:sz w:val="23"/>
        </w:rPr>
        <w:t>a</w:t>
      </w:r>
      <w:r>
        <w:rPr>
          <w:spacing w:val="-6"/>
          <w:sz w:val="23"/>
        </w:rPr>
        <w:t xml:space="preserve"> </w:t>
      </w:r>
      <w:r>
        <w:rPr>
          <w:spacing w:val="-2"/>
          <w:sz w:val="23"/>
        </w:rPr>
        <w:t>code</w:t>
      </w:r>
      <w:r>
        <w:rPr>
          <w:spacing w:val="-6"/>
          <w:sz w:val="23"/>
        </w:rPr>
        <w:t xml:space="preserve"> </w:t>
      </w:r>
      <w:r>
        <w:rPr>
          <w:spacing w:val="-2"/>
          <w:sz w:val="23"/>
        </w:rPr>
        <w:t>of</w:t>
      </w:r>
      <w:r>
        <w:rPr>
          <w:spacing w:val="-7"/>
          <w:sz w:val="23"/>
        </w:rPr>
        <w:t xml:space="preserve"> </w:t>
      </w:r>
      <w:r>
        <w:rPr>
          <w:spacing w:val="-2"/>
          <w:sz w:val="23"/>
        </w:rPr>
        <w:t>practice,</w:t>
      </w:r>
      <w:r>
        <w:rPr>
          <w:spacing w:val="-6"/>
          <w:sz w:val="23"/>
        </w:rPr>
        <w:t xml:space="preserve"> </w:t>
      </w:r>
      <w:r>
        <w:rPr>
          <w:spacing w:val="-5"/>
          <w:sz w:val="23"/>
        </w:rPr>
        <w:t>and</w:t>
      </w:r>
    </w:p>
    <w:p w:rsidR="00563BC8" w:rsidRDefault="00334391">
      <w:pPr>
        <w:pStyle w:val="ListParagraph"/>
        <w:numPr>
          <w:ilvl w:val="2"/>
          <w:numId w:val="64"/>
        </w:numPr>
        <w:tabs>
          <w:tab w:val="left" w:pos="2367"/>
        </w:tabs>
        <w:spacing w:before="62"/>
        <w:rPr>
          <w:sz w:val="23"/>
        </w:rPr>
      </w:pPr>
      <w:proofErr w:type="gramStart"/>
      <w:r>
        <w:rPr>
          <w:sz w:val="23"/>
        </w:rPr>
        <w:t>the</w:t>
      </w:r>
      <w:proofErr w:type="gramEnd"/>
      <w:r>
        <w:rPr>
          <w:spacing w:val="-12"/>
          <w:sz w:val="23"/>
        </w:rPr>
        <w:t xml:space="preserve"> </w:t>
      </w:r>
      <w:r>
        <w:rPr>
          <w:sz w:val="23"/>
        </w:rPr>
        <w:t>revocation</w:t>
      </w:r>
      <w:r>
        <w:rPr>
          <w:spacing w:val="-11"/>
          <w:sz w:val="23"/>
        </w:rPr>
        <w:t xml:space="preserve"> </w:t>
      </w:r>
      <w:r>
        <w:rPr>
          <w:sz w:val="23"/>
        </w:rPr>
        <w:t>of</w:t>
      </w:r>
      <w:r>
        <w:rPr>
          <w:spacing w:val="-12"/>
          <w:sz w:val="23"/>
        </w:rPr>
        <w:t xml:space="preserve"> </w:t>
      </w:r>
      <w:r>
        <w:rPr>
          <w:sz w:val="23"/>
        </w:rPr>
        <w:t>an</w:t>
      </w:r>
      <w:r>
        <w:rPr>
          <w:spacing w:val="-11"/>
          <w:sz w:val="23"/>
        </w:rPr>
        <w:t xml:space="preserve"> </w:t>
      </w:r>
      <w:r>
        <w:rPr>
          <w:sz w:val="23"/>
        </w:rPr>
        <w:t>approval</w:t>
      </w:r>
      <w:r>
        <w:rPr>
          <w:spacing w:val="-11"/>
          <w:sz w:val="23"/>
        </w:rPr>
        <w:t xml:space="preserve"> </w:t>
      </w:r>
      <w:r>
        <w:rPr>
          <w:sz w:val="23"/>
        </w:rPr>
        <w:t>of</w:t>
      </w:r>
      <w:r>
        <w:rPr>
          <w:spacing w:val="-12"/>
          <w:sz w:val="23"/>
        </w:rPr>
        <w:t xml:space="preserve"> </w:t>
      </w:r>
      <w:r>
        <w:rPr>
          <w:sz w:val="23"/>
        </w:rPr>
        <w:t>a</w:t>
      </w:r>
      <w:r>
        <w:rPr>
          <w:spacing w:val="-12"/>
          <w:sz w:val="23"/>
        </w:rPr>
        <w:t xml:space="preserve"> </w:t>
      </w:r>
      <w:r>
        <w:rPr>
          <w:sz w:val="23"/>
        </w:rPr>
        <w:t>code</w:t>
      </w:r>
      <w:r>
        <w:rPr>
          <w:spacing w:val="-11"/>
          <w:sz w:val="23"/>
        </w:rPr>
        <w:t xml:space="preserve"> </w:t>
      </w:r>
      <w:r>
        <w:rPr>
          <w:sz w:val="23"/>
        </w:rPr>
        <w:t>of</w:t>
      </w:r>
      <w:r>
        <w:rPr>
          <w:spacing w:val="-13"/>
          <w:sz w:val="23"/>
        </w:rPr>
        <w:t xml:space="preserve"> </w:t>
      </w:r>
      <w:r>
        <w:rPr>
          <w:spacing w:val="-2"/>
          <w:sz w:val="23"/>
        </w:rPr>
        <w:t>practice.</w:t>
      </w:r>
    </w:p>
    <w:p w:rsidR="00563BC8" w:rsidRDefault="00334391">
      <w:pPr>
        <w:pStyle w:val="ListParagraph"/>
        <w:numPr>
          <w:ilvl w:val="1"/>
          <w:numId w:val="64"/>
        </w:numPr>
        <w:tabs>
          <w:tab w:val="left" w:pos="1737"/>
          <w:tab w:val="left" w:pos="1740"/>
        </w:tabs>
        <w:spacing w:before="106" w:line="223" w:lineRule="auto"/>
        <w:ind w:right="636"/>
        <w:jc w:val="both"/>
        <w:rPr>
          <w:sz w:val="23"/>
        </w:rPr>
      </w:pPr>
      <w:r>
        <w:rPr>
          <w:sz w:val="23"/>
        </w:rPr>
        <w:t>The</w:t>
      </w:r>
      <w:r>
        <w:rPr>
          <w:spacing w:val="-15"/>
          <w:sz w:val="23"/>
        </w:rPr>
        <w:t xml:space="preserve"> </w:t>
      </w:r>
      <w:r>
        <w:rPr>
          <w:sz w:val="23"/>
        </w:rPr>
        <w:t>Minister</w:t>
      </w:r>
      <w:r>
        <w:rPr>
          <w:spacing w:val="-13"/>
          <w:sz w:val="23"/>
        </w:rPr>
        <w:t xml:space="preserve"> </w:t>
      </w:r>
      <w:r>
        <w:rPr>
          <w:sz w:val="23"/>
        </w:rPr>
        <w:t>is</w:t>
      </w:r>
      <w:r>
        <w:rPr>
          <w:spacing w:val="-11"/>
          <w:sz w:val="23"/>
        </w:rPr>
        <w:t xml:space="preserve"> </w:t>
      </w:r>
      <w:r>
        <w:rPr>
          <w:sz w:val="23"/>
        </w:rPr>
        <w:t>to</w:t>
      </w:r>
      <w:r>
        <w:rPr>
          <w:spacing w:val="-11"/>
          <w:sz w:val="23"/>
        </w:rPr>
        <w:t xml:space="preserve"> </w:t>
      </w:r>
      <w:r>
        <w:rPr>
          <w:sz w:val="23"/>
        </w:rPr>
        <w:t>cause</w:t>
      </w:r>
      <w:r>
        <w:rPr>
          <w:spacing w:val="-12"/>
          <w:sz w:val="23"/>
        </w:rPr>
        <w:t xml:space="preserve"> </w:t>
      </w:r>
      <w:r>
        <w:rPr>
          <w:sz w:val="23"/>
        </w:rPr>
        <w:t>a</w:t>
      </w:r>
      <w:r>
        <w:rPr>
          <w:spacing w:val="-14"/>
          <w:sz w:val="23"/>
        </w:rPr>
        <w:t xml:space="preserve"> </w:t>
      </w:r>
      <w:r>
        <w:rPr>
          <w:sz w:val="23"/>
        </w:rPr>
        <w:t>copy</w:t>
      </w:r>
      <w:r>
        <w:rPr>
          <w:spacing w:val="-15"/>
          <w:sz w:val="23"/>
        </w:rPr>
        <w:t xml:space="preserve"> </w:t>
      </w:r>
      <w:r>
        <w:rPr>
          <w:sz w:val="23"/>
        </w:rPr>
        <w:t>of</w:t>
      </w:r>
      <w:r>
        <w:rPr>
          <w:spacing w:val="-14"/>
          <w:sz w:val="23"/>
        </w:rPr>
        <w:t xml:space="preserve"> </w:t>
      </w:r>
      <w:r>
        <w:rPr>
          <w:sz w:val="23"/>
        </w:rPr>
        <w:t>an</w:t>
      </w:r>
      <w:r>
        <w:rPr>
          <w:spacing w:val="-10"/>
          <w:sz w:val="23"/>
        </w:rPr>
        <w:t xml:space="preserve"> </w:t>
      </w:r>
      <w:r>
        <w:rPr>
          <w:sz w:val="23"/>
        </w:rPr>
        <w:t>approved</w:t>
      </w:r>
      <w:r>
        <w:rPr>
          <w:spacing w:val="-11"/>
          <w:sz w:val="23"/>
        </w:rPr>
        <w:t xml:space="preserve"> </w:t>
      </w:r>
      <w:r>
        <w:rPr>
          <w:sz w:val="23"/>
        </w:rPr>
        <w:t>code</w:t>
      </w:r>
      <w:r>
        <w:rPr>
          <w:spacing w:val="-12"/>
          <w:sz w:val="23"/>
        </w:rPr>
        <w:t xml:space="preserve"> </w:t>
      </w:r>
      <w:r>
        <w:rPr>
          <w:sz w:val="23"/>
        </w:rPr>
        <w:t>of</w:t>
      </w:r>
      <w:r>
        <w:rPr>
          <w:spacing w:val="-12"/>
          <w:sz w:val="23"/>
        </w:rPr>
        <w:t xml:space="preserve"> </w:t>
      </w:r>
      <w:r>
        <w:rPr>
          <w:sz w:val="23"/>
        </w:rPr>
        <w:t>practice</w:t>
      </w:r>
      <w:r>
        <w:rPr>
          <w:spacing w:val="-12"/>
          <w:sz w:val="23"/>
        </w:rPr>
        <w:t xml:space="preserve"> </w:t>
      </w:r>
      <w:r>
        <w:rPr>
          <w:sz w:val="23"/>
        </w:rPr>
        <w:t>and, if any amendment to the code has been approved, a copy of the amendment,</w:t>
      </w:r>
      <w:r>
        <w:rPr>
          <w:spacing w:val="-7"/>
          <w:sz w:val="23"/>
        </w:rPr>
        <w:t xml:space="preserve"> </w:t>
      </w:r>
      <w:r>
        <w:rPr>
          <w:sz w:val="23"/>
        </w:rPr>
        <w:t>to</w:t>
      </w:r>
      <w:r>
        <w:rPr>
          <w:spacing w:val="-6"/>
          <w:sz w:val="23"/>
        </w:rPr>
        <w:t xml:space="preserve"> </w:t>
      </w:r>
      <w:r>
        <w:rPr>
          <w:sz w:val="23"/>
        </w:rPr>
        <w:t>be</w:t>
      </w:r>
      <w:r>
        <w:rPr>
          <w:spacing w:val="-7"/>
          <w:sz w:val="23"/>
        </w:rPr>
        <w:t xml:space="preserve"> </w:t>
      </w:r>
      <w:r>
        <w:rPr>
          <w:sz w:val="23"/>
        </w:rPr>
        <w:t>made</w:t>
      </w:r>
      <w:r>
        <w:rPr>
          <w:spacing w:val="-7"/>
          <w:sz w:val="23"/>
        </w:rPr>
        <w:t xml:space="preserve"> </w:t>
      </w:r>
      <w:r>
        <w:rPr>
          <w:sz w:val="23"/>
        </w:rPr>
        <w:t>available</w:t>
      </w:r>
      <w:r>
        <w:rPr>
          <w:spacing w:val="-7"/>
          <w:sz w:val="23"/>
        </w:rPr>
        <w:t xml:space="preserve"> </w:t>
      </w:r>
      <w:r>
        <w:rPr>
          <w:sz w:val="23"/>
        </w:rPr>
        <w:t>for</w:t>
      </w:r>
      <w:r>
        <w:rPr>
          <w:spacing w:val="-6"/>
          <w:sz w:val="23"/>
        </w:rPr>
        <w:t xml:space="preserve"> </w:t>
      </w:r>
      <w:r>
        <w:rPr>
          <w:sz w:val="23"/>
        </w:rPr>
        <w:t>inspection</w:t>
      </w:r>
      <w:r>
        <w:rPr>
          <w:spacing w:val="-6"/>
          <w:sz w:val="23"/>
        </w:rPr>
        <w:t xml:space="preserve"> </w:t>
      </w:r>
      <w:r>
        <w:rPr>
          <w:sz w:val="23"/>
        </w:rPr>
        <w:t>by</w:t>
      </w:r>
      <w:r>
        <w:rPr>
          <w:spacing w:val="-11"/>
          <w:sz w:val="23"/>
        </w:rPr>
        <w:t xml:space="preserve"> </w:t>
      </w:r>
      <w:r>
        <w:rPr>
          <w:sz w:val="23"/>
        </w:rPr>
        <w:t>members</w:t>
      </w:r>
      <w:r>
        <w:rPr>
          <w:spacing w:val="-6"/>
          <w:sz w:val="23"/>
        </w:rPr>
        <w:t xml:space="preserve"> </w:t>
      </w:r>
      <w:r>
        <w:rPr>
          <w:sz w:val="23"/>
        </w:rPr>
        <w:t>of</w:t>
      </w:r>
      <w:r>
        <w:rPr>
          <w:spacing w:val="-8"/>
          <w:sz w:val="23"/>
        </w:rPr>
        <w:t xml:space="preserve"> </w:t>
      </w:r>
      <w:r>
        <w:rPr>
          <w:sz w:val="23"/>
        </w:rPr>
        <w:t xml:space="preserve">the </w:t>
      </w:r>
      <w:r>
        <w:rPr>
          <w:spacing w:val="-4"/>
          <w:sz w:val="23"/>
        </w:rPr>
        <w:t>public</w:t>
      </w:r>
      <w:r>
        <w:rPr>
          <w:spacing w:val="-9"/>
          <w:sz w:val="23"/>
        </w:rPr>
        <w:t xml:space="preserve"> </w:t>
      </w:r>
      <w:r>
        <w:rPr>
          <w:spacing w:val="-4"/>
          <w:sz w:val="23"/>
        </w:rPr>
        <w:t>without charge</w:t>
      </w:r>
      <w:r>
        <w:rPr>
          <w:spacing w:val="-5"/>
          <w:sz w:val="23"/>
        </w:rPr>
        <w:t xml:space="preserve"> </w:t>
      </w:r>
      <w:r>
        <w:rPr>
          <w:spacing w:val="-4"/>
          <w:sz w:val="23"/>
        </w:rPr>
        <w:t>at</w:t>
      </w:r>
      <w:r>
        <w:rPr>
          <w:spacing w:val="-5"/>
          <w:sz w:val="23"/>
        </w:rPr>
        <w:t xml:space="preserve"> </w:t>
      </w:r>
      <w:r>
        <w:rPr>
          <w:spacing w:val="-4"/>
          <w:sz w:val="23"/>
        </w:rPr>
        <w:t>the</w:t>
      </w:r>
      <w:r>
        <w:rPr>
          <w:spacing w:val="-5"/>
          <w:sz w:val="23"/>
        </w:rPr>
        <w:t xml:space="preserve"> </w:t>
      </w:r>
      <w:r>
        <w:rPr>
          <w:spacing w:val="-4"/>
          <w:sz w:val="23"/>
        </w:rPr>
        <w:t>offices of</w:t>
      </w:r>
      <w:r>
        <w:rPr>
          <w:spacing w:val="-8"/>
          <w:sz w:val="23"/>
        </w:rPr>
        <w:t xml:space="preserve"> </w:t>
      </w:r>
      <w:r>
        <w:rPr>
          <w:spacing w:val="-4"/>
          <w:sz w:val="23"/>
        </w:rPr>
        <w:t>the</w:t>
      </w:r>
      <w:r>
        <w:rPr>
          <w:spacing w:val="-8"/>
          <w:sz w:val="23"/>
        </w:rPr>
        <w:t xml:space="preserve"> </w:t>
      </w:r>
      <w:r>
        <w:rPr>
          <w:spacing w:val="-4"/>
          <w:sz w:val="23"/>
        </w:rPr>
        <w:t>Department</w:t>
      </w:r>
      <w:r>
        <w:rPr>
          <w:spacing w:val="-7"/>
          <w:sz w:val="23"/>
        </w:rPr>
        <w:t xml:space="preserve"> </w:t>
      </w:r>
      <w:r>
        <w:rPr>
          <w:spacing w:val="-4"/>
          <w:sz w:val="23"/>
        </w:rPr>
        <w:t>of</w:t>
      </w:r>
      <w:r>
        <w:rPr>
          <w:spacing w:val="-8"/>
          <w:sz w:val="23"/>
        </w:rPr>
        <w:t xml:space="preserve"> </w:t>
      </w:r>
      <w:r>
        <w:rPr>
          <w:spacing w:val="-4"/>
          <w:sz w:val="23"/>
        </w:rPr>
        <w:t>Gaming</w:t>
      </w:r>
      <w:r>
        <w:rPr>
          <w:spacing w:val="-11"/>
          <w:sz w:val="23"/>
        </w:rPr>
        <w:t xml:space="preserve"> </w:t>
      </w:r>
      <w:r>
        <w:rPr>
          <w:spacing w:val="-4"/>
          <w:sz w:val="23"/>
        </w:rPr>
        <w:t xml:space="preserve">and </w:t>
      </w:r>
      <w:r>
        <w:rPr>
          <w:sz w:val="23"/>
        </w:rPr>
        <w:t>Racing during normal office hours.</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spacing w:line="300" w:lineRule="auto"/>
        <w:ind w:left="644" w:right="3348"/>
        <w:rPr>
          <w:rFonts w:ascii="Arial"/>
          <w:sz w:val="18"/>
        </w:rPr>
      </w:pPr>
      <w:r>
        <w:rPr>
          <w:noProof/>
          <w:lang w:val="en-AU" w:eastAsia="en-AU"/>
        </w:rPr>
        <mc:AlternateContent>
          <mc:Choice Requires="wps">
            <w:drawing>
              <wp:anchor distT="0" distB="0" distL="0" distR="0" simplePos="0" relativeHeight="487605248" behindDoc="1" locked="0" layoutInCell="1" allowOverlap="1">
                <wp:simplePos x="0" y="0"/>
                <wp:positionH relativeFrom="page">
                  <wp:posOffset>1477264</wp:posOffset>
                </wp:positionH>
                <wp:positionV relativeFrom="paragraph">
                  <wp:posOffset>345397</wp:posOffset>
                </wp:positionV>
                <wp:extent cx="4605655" cy="3175"/>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BCE4DB" id="Graphic 212" o:spid="_x0000_s1026" style="position:absolute;margin-left:116.3pt;margin-top:27.2pt;width:362.65pt;height:.25pt;z-index:-15711232;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" path="m4605528,l992124,r-1524,l,,,3048r990600,l992124,3048r3613404,l4605528,xe" fillcolor="black" stroked="f">
                <v:path arrowok="t"/>
                <w10:wrap type="topAndBottom" anchorx="page"/>
              </v:shape>
            </w:pict>
          </mc:Fallback>
        </mc:AlternateContent>
      </w:r>
      <w:r>
        <w:rPr>
          <w:rFonts w:ascii="Arial"/>
          <w:sz w:val="18"/>
        </w:rPr>
        <w:t>Part</w:t>
      </w:r>
      <w:r>
        <w:rPr>
          <w:rFonts w:ascii="Arial"/>
          <w:spacing w:val="-5"/>
          <w:sz w:val="18"/>
        </w:rPr>
        <w:t xml:space="preserve"> </w:t>
      </w:r>
      <w:r>
        <w:rPr>
          <w:rFonts w:ascii="Arial"/>
          <w:sz w:val="18"/>
        </w:rPr>
        <w:t>4</w:t>
      </w:r>
      <w:r>
        <w:rPr>
          <w:rFonts w:ascii="Arial"/>
          <w:sz w:val="18"/>
        </w:rPr>
        <w:tab/>
      </w:r>
      <w:r>
        <w:rPr>
          <w:rFonts w:ascii="Arial"/>
          <w:spacing w:val="-4"/>
          <w:sz w:val="18"/>
        </w:rPr>
        <w:t>Gambling</w:t>
      </w:r>
      <w:r>
        <w:rPr>
          <w:rFonts w:ascii="Arial"/>
          <w:spacing w:val="-9"/>
          <w:sz w:val="18"/>
        </w:rPr>
        <w:t xml:space="preserve"> </w:t>
      </w:r>
      <w:r>
        <w:rPr>
          <w:rFonts w:ascii="Arial"/>
          <w:spacing w:val="-4"/>
          <w:sz w:val="18"/>
        </w:rPr>
        <w:t>harm</w:t>
      </w:r>
      <w:r>
        <w:rPr>
          <w:rFonts w:ascii="Arial"/>
          <w:spacing w:val="-8"/>
          <w:sz w:val="18"/>
        </w:rPr>
        <w:t xml:space="preserve"> </w:t>
      </w:r>
      <w:proofErr w:type="spellStart"/>
      <w:r>
        <w:rPr>
          <w:rFonts w:ascii="Arial"/>
          <w:spacing w:val="-4"/>
          <w:sz w:val="18"/>
        </w:rPr>
        <w:t>minimisation</w:t>
      </w:r>
      <w:proofErr w:type="spellEnd"/>
      <w:r>
        <w:rPr>
          <w:rFonts w:ascii="Arial"/>
          <w:spacing w:val="-9"/>
          <w:sz w:val="18"/>
        </w:rPr>
        <w:t xml:space="preserve"> </w:t>
      </w:r>
      <w:r>
        <w:rPr>
          <w:rFonts w:ascii="Arial"/>
          <w:spacing w:val="-4"/>
          <w:sz w:val="18"/>
        </w:rPr>
        <w:t xml:space="preserve">measures </w:t>
      </w:r>
      <w:r>
        <w:rPr>
          <w:rFonts w:ascii="Arial"/>
          <w:sz w:val="18"/>
        </w:rPr>
        <w:t>Division</w:t>
      </w:r>
      <w:r>
        <w:rPr>
          <w:rFonts w:ascii="Arial"/>
          <w:spacing w:val="-3"/>
          <w:sz w:val="18"/>
        </w:rPr>
        <w:t xml:space="preserve"> </w:t>
      </w:r>
      <w:r>
        <w:rPr>
          <w:rFonts w:ascii="Arial"/>
          <w:sz w:val="18"/>
        </w:rPr>
        <w:t>3</w:t>
      </w:r>
      <w:r>
        <w:rPr>
          <w:rFonts w:ascii="Arial"/>
          <w:sz w:val="18"/>
        </w:rPr>
        <w:tab/>
        <w:t>General</w:t>
      </w:r>
      <w:r>
        <w:rPr>
          <w:rFonts w:ascii="Arial"/>
          <w:spacing w:val="-13"/>
          <w:sz w:val="18"/>
        </w:rPr>
        <w:t xml:space="preserve"> </w:t>
      </w:r>
      <w:r>
        <w:rPr>
          <w:rFonts w:ascii="Arial"/>
          <w:sz w:val="18"/>
        </w:rPr>
        <w:t>harm</w:t>
      </w:r>
      <w:r>
        <w:rPr>
          <w:rFonts w:ascii="Arial"/>
          <w:spacing w:val="-12"/>
          <w:sz w:val="18"/>
        </w:rPr>
        <w:t xml:space="preserve"> </w:t>
      </w:r>
      <w:proofErr w:type="spellStart"/>
      <w:r>
        <w:rPr>
          <w:rFonts w:ascii="Arial"/>
          <w:sz w:val="18"/>
        </w:rPr>
        <w:t>minimisation</w:t>
      </w:r>
      <w:proofErr w:type="spellEnd"/>
      <w:r>
        <w:rPr>
          <w:rFonts w:ascii="Arial"/>
          <w:spacing w:val="-13"/>
          <w:sz w:val="18"/>
        </w:rPr>
        <w:t xml:space="preserve"> </w:t>
      </w:r>
      <w:r>
        <w:rPr>
          <w:rFonts w:ascii="Arial"/>
          <w:sz w:val="18"/>
        </w:rPr>
        <w:t>measures</w:t>
      </w:r>
    </w:p>
    <w:p w:rsidR="00563BC8" w:rsidRDefault="00563BC8">
      <w:pPr>
        <w:pStyle w:val="BodyText"/>
        <w:spacing w:before="154"/>
        <w:ind w:left="0"/>
        <w:jc w:val="left"/>
        <w:rPr>
          <w:rFonts w:ascii="Arial"/>
          <w:sz w:val="21"/>
        </w:rPr>
      </w:pPr>
    </w:p>
    <w:p w:rsidR="00563BC8" w:rsidRDefault="00334391">
      <w:pPr>
        <w:pStyle w:val="ListParagraph"/>
        <w:numPr>
          <w:ilvl w:val="0"/>
          <w:numId w:val="64"/>
        </w:numPr>
        <w:tabs>
          <w:tab w:val="left" w:pos="1289"/>
        </w:tabs>
        <w:spacing w:before="0" w:line="225" w:lineRule="auto"/>
        <w:ind w:right="641" w:hanging="490"/>
        <w:jc w:val="left"/>
        <w:rPr>
          <w:rFonts w:ascii="Arial" w:hAnsi="Arial"/>
          <w:b/>
          <w:sz w:val="21"/>
        </w:rPr>
      </w:pPr>
      <w:r>
        <w:rPr>
          <w:rFonts w:ascii="Arial" w:hAnsi="Arial"/>
          <w:b/>
          <w:spacing w:val="-2"/>
          <w:sz w:val="21"/>
        </w:rPr>
        <w:t>Requirement</w:t>
      </w:r>
      <w:r>
        <w:rPr>
          <w:rFonts w:ascii="Arial" w:hAnsi="Arial"/>
          <w:b/>
          <w:spacing w:val="-8"/>
          <w:sz w:val="21"/>
        </w:rPr>
        <w:t xml:space="preserve"> </w:t>
      </w:r>
      <w:r>
        <w:rPr>
          <w:rFonts w:ascii="Arial" w:hAnsi="Arial"/>
          <w:b/>
          <w:spacing w:val="-2"/>
          <w:sz w:val="21"/>
        </w:rPr>
        <w:t>for</w:t>
      </w:r>
      <w:r>
        <w:rPr>
          <w:rFonts w:ascii="Arial" w:hAnsi="Arial"/>
          <w:b/>
          <w:spacing w:val="-8"/>
          <w:sz w:val="21"/>
        </w:rPr>
        <w:t xml:space="preserve"> </w:t>
      </w:r>
      <w:r>
        <w:rPr>
          <w:rFonts w:ascii="Arial" w:hAnsi="Arial"/>
          <w:b/>
          <w:spacing w:val="-2"/>
          <w:sz w:val="21"/>
        </w:rPr>
        <w:t>hotels</w:t>
      </w:r>
      <w:r>
        <w:rPr>
          <w:rFonts w:ascii="Arial" w:hAnsi="Arial"/>
          <w:b/>
          <w:spacing w:val="-6"/>
          <w:sz w:val="21"/>
        </w:rPr>
        <w:t xml:space="preserve"> </w:t>
      </w:r>
      <w:r>
        <w:rPr>
          <w:rFonts w:ascii="Arial" w:hAnsi="Arial"/>
          <w:b/>
          <w:spacing w:val="-2"/>
          <w:sz w:val="21"/>
        </w:rPr>
        <w:t>and</w:t>
      </w:r>
      <w:r>
        <w:rPr>
          <w:rFonts w:ascii="Arial" w:hAnsi="Arial"/>
          <w:b/>
          <w:spacing w:val="-8"/>
          <w:sz w:val="21"/>
        </w:rPr>
        <w:t xml:space="preserve"> </w:t>
      </w:r>
      <w:r>
        <w:rPr>
          <w:rFonts w:ascii="Arial" w:hAnsi="Arial"/>
          <w:b/>
          <w:spacing w:val="-2"/>
          <w:sz w:val="21"/>
        </w:rPr>
        <w:t>clubs</w:t>
      </w:r>
      <w:r>
        <w:rPr>
          <w:rFonts w:ascii="Arial" w:hAnsi="Arial"/>
          <w:b/>
          <w:spacing w:val="-8"/>
          <w:sz w:val="21"/>
        </w:rPr>
        <w:t xml:space="preserve"> </w:t>
      </w:r>
      <w:r>
        <w:rPr>
          <w:rFonts w:ascii="Arial" w:hAnsi="Arial"/>
          <w:b/>
          <w:spacing w:val="-2"/>
          <w:sz w:val="21"/>
        </w:rPr>
        <w:t>to</w:t>
      </w:r>
      <w:r>
        <w:rPr>
          <w:rFonts w:ascii="Arial" w:hAnsi="Arial"/>
          <w:b/>
          <w:spacing w:val="-8"/>
          <w:sz w:val="21"/>
        </w:rPr>
        <w:t xml:space="preserve"> </w:t>
      </w:r>
      <w:r>
        <w:rPr>
          <w:rFonts w:ascii="Arial" w:hAnsi="Arial"/>
          <w:b/>
          <w:spacing w:val="-2"/>
          <w:sz w:val="21"/>
        </w:rPr>
        <w:t>conduct</w:t>
      </w:r>
      <w:r>
        <w:rPr>
          <w:rFonts w:ascii="Arial" w:hAnsi="Arial"/>
          <w:b/>
          <w:spacing w:val="-8"/>
          <w:sz w:val="21"/>
        </w:rPr>
        <w:t xml:space="preserve"> </w:t>
      </w:r>
      <w:r>
        <w:rPr>
          <w:rFonts w:ascii="Arial" w:hAnsi="Arial"/>
          <w:b/>
          <w:spacing w:val="-2"/>
          <w:sz w:val="21"/>
        </w:rPr>
        <w:t>patron</w:t>
      </w:r>
      <w:r>
        <w:rPr>
          <w:rFonts w:ascii="Arial" w:hAnsi="Arial"/>
          <w:b/>
          <w:spacing w:val="-8"/>
          <w:sz w:val="21"/>
        </w:rPr>
        <w:t xml:space="preserve"> </w:t>
      </w:r>
      <w:r>
        <w:rPr>
          <w:rFonts w:ascii="Arial" w:hAnsi="Arial"/>
          <w:b/>
          <w:spacing w:val="-2"/>
          <w:sz w:val="21"/>
        </w:rPr>
        <w:t>“self-exclusion schemes”</w:t>
      </w:r>
    </w:p>
    <w:p w:rsidR="00563BC8" w:rsidRDefault="00334391">
      <w:pPr>
        <w:pStyle w:val="ListParagraph"/>
        <w:numPr>
          <w:ilvl w:val="1"/>
          <w:numId w:val="64"/>
        </w:numPr>
        <w:tabs>
          <w:tab w:val="left" w:pos="1737"/>
        </w:tabs>
        <w:spacing w:before="88"/>
        <w:ind w:left="1737" w:hanging="434"/>
        <w:jc w:val="both"/>
        <w:rPr>
          <w:sz w:val="23"/>
        </w:rPr>
      </w:pPr>
      <w:r>
        <w:rPr>
          <w:sz w:val="23"/>
        </w:rPr>
        <w:t>In</w:t>
      </w:r>
      <w:r>
        <w:rPr>
          <w:spacing w:val="-11"/>
          <w:sz w:val="23"/>
        </w:rPr>
        <w:t xml:space="preserve"> </w:t>
      </w:r>
      <w:r>
        <w:rPr>
          <w:sz w:val="23"/>
        </w:rPr>
        <w:t>this</w:t>
      </w:r>
      <w:r>
        <w:rPr>
          <w:spacing w:val="-11"/>
          <w:sz w:val="23"/>
        </w:rPr>
        <w:t xml:space="preserve"> </w:t>
      </w:r>
      <w:r>
        <w:rPr>
          <w:spacing w:val="-2"/>
          <w:sz w:val="23"/>
        </w:rPr>
        <w:t>section:</w:t>
      </w:r>
    </w:p>
    <w:p w:rsidR="00563BC8" w:rsidRDefault="00334391">
      <w:pPr>
        <w:spacing w:before="64"/>
        <w:ind w:left="1740"/>
        <w:jc w:val="both"/>
        <w:rPr>
          <w:sz w:val="23"/>
        </w:rPr>
      </w:pPr>
      <w:proofErr w:type="gramStart"/>
      <w:r>
        <w:rPr>
          <w:b/>
          <w:i/>
          <w:spacing w:val="-2"/>
          <w:sz w:val="23"/>
        </w:rPr>
        <w:t>self-exclusion</w:t>
      </w:r>
      <w:proofErr w:type="gramEnd"/>
      <w:r>
        <w:rPr>
          <w:b/>
          <w:i/>
          <w:spacing w:val="-10"/>
          <w:sz w:val="23"/>
        </w:rPr>
        <w:t xml:space="preserve"> </w:t>
      </w:r>
      <w:r>
        <w:rPr>
          <w:b/>
          <w:i/>
          <w:spacing w:val="-2"/>
          <w:sz w:val="23"/>
        </w:rPr>
        <w:t>scheme</w:t>
      </w:r>
      <w:r>
        <w:rPr>
          <w:b/>
          <w:i/>
          <w:spacing w:val="-9"/>
          <w:sz w:val="23"/>
        </w:rPr>
        <w:t xml:space="preserve"> </w:t>
      </w:r>
      <w:r>
        <w:rPr>
          <w:spacing w:val="-2"/>
          <w:sz w:val="23"/>
        </w:rPr>
        <w:t>means</w:t>
      </w:r>
      <w:r>
        <w:rPr>
          <w:spacing w:val="-10"/>
          <w:sz w:val="23"/>
        </w:rPr>
        <w:t xml:space="preserve"> </w:t>
      </w:r>
      <w:r>
        <w:rPr>
          <w:spacing w:val="-2"/>
          <w:sz w:val="23"/>
        </w:rPr>
        <w:t>a</w:t>
      </w:r>
      <w:r>
        <w:rPr>
          <w:spacing w:val="-9"/>
          <w:sz w:val="23"/>
        </w:rPr>
        <w:t xml:space="preserve"> </w:t>
      </w:r>
      <w:r>
        <w:rPr>
          <w:spacing w:val="-2"/>
          <w:sz w:val="23"/>
        </w:rPr>
        <w:t>scheme:</w:t>
      </w:r>
    </w:p>
    <w:p w:rsidR="00563BC8" w:rsidRDefault="00334391">
      <w:pPr>
        <w:pStyle w:val="ListParagraph"/>
        <w:numPr>
          <w:ilvl w:val="2"/>
          <w:numId w:val="64"/>
        </w:numPr>
        <w:tabs>
          <w:tab w:val="left" w:pos="2364"/>
          <w:tab w:val="left" w:pos="2367"/>
        </w:tabs>
        <w:spacing w:line="223" w:lineRule="auto"/>
        <w:ind w:right="635"/>
        <w:jc w:val="both"/>
        <w:rPr>
          <w:sz w:val="23"/>
        </w:rPr>
      </w:pPr>
      <w:r>
        <w:rPr>
          <w:sz w:val="23"/>
        </w:rPr>
        <w:t>in</w:t>
      </w:r>
      <w:r>
        <w:rPr>
          <w:spacing w:val="-10"/>
          <w:sz w:val="23"/>
        </w:rPr>
        <w:t xml:space="preserve"> </w:t>
      </w:r>
      <w:r>
        <w:rPr>
          <w:sz w:val="23"/>
        </w:rPr>
        <w:t>which</w:t>
      </w:r>
      <w:r>
        <w:rPr>
          <w:spacing w:val="-10"/>
          <w:sz w:val="23"/>
        </w:rPr>
        <w:t xml:space="preserve"> </w:t>
      </w:r>
      <w:r>
        <w:rPr>
          <w:sz w:val="23"/>
        </w:rPr>
        <w:t>a</w:t>
      </w:r>
      <w:r>
        <w:rPr>
          <w:spacing w:val="-10"/>
          <w:sz w:val="23"/>
        </w:rPr>
        <w:t xml:space="preserve"> </w:t>
      </w:r>
      <w:r>
        <w:rPr>
          <w:sz w:val="23"/>
        </w:rPr>
        <w:t>person</w:t>
      </w:r>
      <w:r>
        <w:rPr>
          <w:spacing w:val="-10"/>
          <w:sz w:val="23"/>
        </w:rPr>
        <w:t xml:space="preserve"> </w:t>
      </w:r>
      <w:r>
        <w:rPr>
          <w:sz w:val="23"/>
        </w:rPr>
        <w:t>(</w:t>
      </w:r>
      <w:r>
        <w:rPr>
          <w:b/>
          <w:i/>
          <w:sz w:val="23"/>
        </w:rPr>
        <w:t>the</w:t>
      </w:r>
      <w:r>
        <w:rPr>
          <w:b/>
          <w:i/>
          <w:spacing w:val="-10"/>
          <w:sz w:val="23"/>
        </w:rPr>
        <w:t xml:space="preserve"> </w:t>
      </w:r>
      <w:r>
        <w:rPr>
          <w:b/>
          <w:i/>
          <w:sz w:val="23"/>
        </w:rPr>
        <w:t>participant</w:t>
      </w:r>
      <w:r>
        <w:rPr>
          <w:sz w:val="23"/>
        </w:rPr>
        <w:t>)</w:t>
      </w:r>
      <w:r>
        <w:rPr>
          <w:spacing w:val="-11"/>
          <w:sz w:val="23"/>
        </w:rPr>
        <w:t xml:space="preserve"> </w:t>
      </w:r>
      <w:r>
        <w:rPr>
          <w:sz w:val="23"/>
        </w:rPr>
        <w:t>is</w:t>
      </w:r>
      <w:r>
        <w:rPr>
          <w:spacing w:val="-10"/>
          <w:sz w:val="23"/>
        </w:rPr>
        <w:t xml:space="preserve"> </w:t>
      </w:r>
      <w:r>
        <w:rPr>
          <w:sz w:val="23"/>
        </w:rPr>
        <w:t>prevented,</w:t>
      </w:r>
      <w:r>
        <w:rPr>
          <w:spacing w:val="-11"/>
          <w:sz w:val="23"/>
        </w:rPr>
        <w:t xml:space="preserve"> </w:t>
      </w:r>
      <w:r>
        <w:rPr>
          <w:sz w:val="23"/>
        </w:rPr>
        <w:t>at</w:t>
      </w:r>
      <w:r>
        <w:rPr>
          <w:spacing w:val="-10"/>
          <w:sz w:val="23"/>
        </w:rPr>
        <w:t xml:space="preserve"> </w:t>
      </w:r>
      <w:r>
        <w:rPr>
          <w:sz w:val="23"/>
        </w:rPr>
        <w:t>his</w:t>
      </w:r>
      <w:r>
        <w:rPr>
          <w:spacing w:val="-10"/>
          <w:sz w:val="23"/>
        </w:rPr>
        <w:t xml:space="preserve"> </w:t>
      </w:r>
      <w:r>
        <w:rPr>
          <w:sz w:val="23"/>
        </w:rPr>
        <w:t>or</w:t>
      </w:r>
      <w:r>
        <w:rPr>
          <w:spacing w:val="-11"/>
          <w:sz w:val="23"/>
        </w:rPr>
        <w:t xml:space="preserve"> </w:t>
      </w:r>
      <w:r>
        <w:rPr>
          <w:sz w:val="23"/>
        </w:rPr>
        <w:t xml:space="preserve">her </w:t>
      </w:r>
      <w:r>
        <w:rPr>
          <w:spacing w:val="-4"/>
          <w:sz w:val="23"/>
        </w:rPr>
        <w:t>own</w:t>
      </w:r>
      <w:r>
        <w:rPr>
          <w:spacing w:val="-6"/>
          <w:sz w:val="23"/>
        </w:rPr>
        <w:t xml:space="preserve"> </w:t>
      </w:r>
      <w:r>
        <w:rPr>
          <w:spacing w:val="-4"/>
          <w:sz w:val="23"/>
        </w:rPr>
        <w:t>request,</w:t>
      </w:r>
      <w:r>
        <w:rPr>
          <w:spacing w:val="-8"/>
          <w:sz w:val="23"/>
        </w:rPr>
        <w:t xml:space="preserve"> </w:t>
      </w:r>
      <w:r>
        <w:rPr>
          <w:spacing w:val="-4"/>
          <w:sz w:val="23"/>
        </w:rPr>
        <w:t>from</w:t>
      </w:r>
      <w:r>
        <w:rPr>
          <w:spacing w:val="-6"/>
          <w:sz w:val="23"/>
        </w:rPr>
        <w:t xml:space="preserve"> </w:t>
      </w:r>
      <w:r>
        <w:rPr>
          <w:spacing w:val="-4"/>
          <w:sz w:val="23"/>
        </w:rPr>
        <w:t>entering</w:t>
      </w:r>
      <w:r>
        <w:rPr>
          <w:spacing w:val="-9"/>
          <w:sz w:val="23"/>
        </w:rPr>
        <w:t xml:space="preserve"> </w:t>
      </w:r>
      <w:r>
        <w:rPr>
          <w:spacing w:val="-4"/>
          <w:sz w:val="23"/>
        </w:rPr>
        <w:t>or</w:t>
      </w:r>
      <w:r>
        <w:rPr>
          <w:spacing w:val="-6"/>
          <w:sz w:val="23"/>
        </w:rPr>
        <w:t xml:space="preserve"> </w:t>
      </w:r>
      <w:r>
        <w:rPr>
          <w:spacing w:val="-4"/>
          <w:sz w:val="23"/>
        </w:rPr>
        <w:t>remaining</w:t>
      </w:r>
      <w:r>
        <w:rPr>
          <w:spacing w:val="-9"/>
          <w:sz w:val="23"/>
        </w:rPr>
        <w:t xml:space="preserve"> </w:t>
      </w:r>
      <w:r>
        <w:rPr>
          <w:spacing w:val="-4"/>
          <w:sz w:val="23"/>
        </w:rPr>
        <w:t>on any</w:t>
      </w:r>
      <w:r>
        <w:rPr>
          <w:spacing w:val="-11"/>
          <w:sz w:val="23"/>
        </w:rPr>
        <w:t xml:space="preserve"> </w:t>
      </w:r>
      <w:r>
        <w:rPr>
          <w:spacing w:val="-4"/>
          <w:sz w:val="23"/>
        </w:rPr>
        <w:t>area of</w:t>
      </w:r>
      <w:r>
        <w:rPr>
          <w:spacing w:val="-6"/>
          <w:sz w:val="23"/>
        </w:rPr>
        <w:t xml:space="preserve"> </w:t>
      </w:r>
      <w:r>
        <w:rPr>
          <w:spacing w:val="-4"/>
          <w:sz w:val="23"/>
        </w:rPr>
        <w:t>a</w:t>
      </w:r>
      <w:r>
        <w:rPr>
          <w:spacing w:val="-8"/>
          <w:sz w:val="23"/>
        </w:rPr>
        <w:t xml:space="preserve"> </w:t>
      </w:r>
      <w:r>
        <w:rPr>
          <w:spacing w:val="-4"/>
          <w:sz w:val="23"/>
        </w:rPr>
        <w:t xml:space="preserve">hotel </w:t>
      </w:r>
      <w:r>
        <w:rPr>
          <w:sz w:val="23"/>
        </w:rPr>
        <w:t>or registered club that is nominated by the participant (</w:t>
      </w:r>
      <w:r>
        <w:rPr>
          <w:b/>
          <w:i/>
          <w:sz w:val="23"/>
        </w:rPr>
        <w:t>the nominated area</w:t>
      </w:r>
      <w:r>
        <w:rPr>
          <w:sz w:val="23"/>
        </w:rPr>
        <w:t>), and</w:t>
      </w:r>
    </w:p>
    <w:p w:rsidR="00563BC8" w:rsidRDefault="00334391">
      <w:pPr>
        <w:pStyle w:val="ListParagraph"/>
        <w:numPr>
          <w:ilvl w:val="2"/>
          <w:numId w:val="64"/>
        </w:numPr>
        <w:tabs>
          <w:tab w:val="left" w:pos="2365"/>
          <w:tab w:val="left" w:pos="2367"/>
        </w:tabs>
        <w:spacing w:before="84" w:line="223" w:lineRule="auto"/>
        <w:ind w:right="638"/>
        <w:jc w:val="both"/>
        <w:rPr>
          <w:sz w:val="23"/>
        </w:rPr>
      </w:pPr>
      <w:proofErr w:type="gramStart"/>
      <w:r>
        <w:rPr>
          <w:sz w:val="23"/>
        </w:rPr>
        <w:t>that</w:t>
      </w:r>
      <w:proofErr w:type="gramEnd"/>
      <w:r>
        <w:rPr>
          <w:spacing w:val="-15"/>
          <w:sz w:val="23"/>
        </w:rPr>
        <w:t xml:space="preserve"> </w:t>
      </w:r>
      <w:r>
        <w:rPr>
          <w:sz w:val="23"/>
        </w:rPr>
        <w:t>is</w:t>
      </w:r>
      <w:r>
        <w:rPr>
          <w:spacing w:val="-14"/>
          <w:sz w:val="23"/>
        </w:rPr>
        <w:t xml:space="preserve"> </w:t>
      </w:r>
      <w:r>
        <w:rPr>
          <w:sz w:val="23"/>
        </w:rPr>
        <w:t>established</w:t>
      </w:r>
      <w:r>
        <w:rPr>
          <w:spacing w:val="-15"/>
          <w:sz w:val="23"/>
        </w:rPr>
        <w:t xml:space="preserve"> </w:t>
      </w:r>
      <w:r>
        <w:rPr>
          <w:sz w:val="23"/>
        </w:rPr>
        <w:t>and</w:t>
      </w:r>
      <w:r>
        <w:rPr>
          <w:spacing w:val="-14"/>
          <w:sz w:val="23"/>
        </w:rPr>
        <w:t xml:space="preserve"> </w:t>
      </w:r>
      <w:r>
        <w:rPr>
          <w:sz w:val="23"/>
        </w:rPr>
        <w:t>conducted</w:t>
      </w:r>
      <w:r>
        <w:rPr>
          <w:spacing w:val="-14"/>
          <w:sz w:val="23"/>
        </w:rPr>
        <w:t xml:space="preserve"> </w:t>
      </w:r>
      <w:r>
        <w:rPr>
          <w:sz w:val="23"/>
        </w:rPr>
        <w:t>by</w:t>
      </w:r>
      <w:r>
        <w:rPr>
          <w:spacing w:val="-15"/>
          <w:sz w:val="23"/>
        </w:rPr>
        <w:t xml:space="preserve"> </w:t>
      </w:r>
      <w:r>
        <w:rPr>
          <w:sz w:val="23"/>
        </w:rPr>
        <w:t>the</w:t>
      </w:r>
      <w:r>
        <w:rPr>
          <w:spacing w:val="-14"/>
          <w:sz w:val="23"/>
        </w:rPr>
        <w:t xml:space="preserve"> </w:t>
      </w:r>
      <w:r>
        <w:rPr>
          <w:sz w:val="23"/>
        </w:rPr>
        <w:t>hotelier</w:t>
      </w:r>
      <w:r>
        <w:rPr>
          <w:spacing w:val="-14"/>
          <w:sz w:val="23"/>
        </w:rPr>
        <w:t xml:space="preserve"> </w:t>
      </w:r>
      <w:r>
        <w:rPr>
          <w:sz w:val="23"/>
        </w:rPr>
        <w:t>or</w:t>
      </w:r>
      <w:r>
        <w:rPr>
          <w:spacing w:val="-15"/>
          <w:sz w:val="23"/>
        </w:rPr>
        <w:t xml:space="preserve"> </w:t>
      </w:r>
      <w:r>
        <w:rPr>
          <w:sz w:val="23"/>
        </w:rPr>
        <w:t>registered club in accordance with this section and the requirements prescribed</w:t>
      </w:r>
      <w:r>
        <w:rPr>
          <w:spacing w:val="-15"/>
          <w:sz w:val="23"/>
        </w:rPr>
        <w:t xml:space="preserve"> </w:t>
      </w:r>
      <w:r>
        <w:rPr>
          <w:sz w:val="23"/>
        </w:rPr>
        <w:t>by</w:t>
      </w:r>
      <w:r>
        <w:rPr>
          <w:spacing w:val="-14"/>
          <w:sz w:val="23"/>
        </w:rPr>
        <w:t xml:space="preserve"> </w:t>
      </w:r>
      <w:r>
        <w:rPr>
          <w:sz w:val="23"/>
        </w:rPr>
        <w:t>the</w:t>
      </w:r>
      <w:r>
        <w:rPr>
          <w:spacing w:val="-12"/>
          <w:sz w:val="23"/>
        </w:rPr>
        <w:t xml:space="preserve"> </w:t>
      </w:r>
      <w:r>
        <w:rPr>
          <w:sz w:val="23"/>
        </w:rPr>
        <w:t>regulations</w:t>
      </w:r>
      <w:r>
        <w:rPr>
          <w:spacing w:val="-12"/>
          <w:sz w:val="23"/>
        </w:rPr>
        <w:t xml:space="preserve"> </w:t>
      </w:r>
      <w:r>
        <w:rPr>
          <w:sz w:val="23"/>
        </w:rPr>
        <w:t>for</w:t>
      </w:r>
      <w:r>
        <w:rPr>
          <w:spacing w:val="-14"/>
          <w:sz w:val="23"/>
        </w:rPr>
        <w:t xml:space="preserve"> </w:t>
      </w:r>
      <w:r>
        <w:rPr>
          <w:sz w:val="23"/>
        </w:rPr>
        <w:t>the</w:t>
      </w:r>
      <w:r>
        <w:rPr>
          <w:spacing w:val="-13"/>
          <w:sz w:val="23"/>
        </w:rPr>
        <w:t xml:space="preserve"> </w:t>
      </w:r>
      <w:r>
        <w:rPr>
          <w:sz w:val="23"/>
        </w:rPr>
        <w:t>purposes</w:t>
      </w:r>
      <w:r>
        <w:rPr>
          <w:spacing w:val="-12"/>
          <w:sz w:val="23"/>
        </w:rPr>
        <w:t xml:space="preserve"> </w:t>
      </w:r>
      <w:r>
        <w:rPr>
          <w:sz w:val="23"/>
        </w:rPr>
        <w:t>of</w:t>
      </w:r>
      <w:r>
        <w:rPr>
          <w:spacing w:val="-14"/>
          <w:sz w:val="23"/>
        </w:rPr>
        <w:t xml:space="preserve"> </w:t>
      </w:r>
      <w:r>
        <w:rPr>
          <w:sz w:val="23"/>
        </w:rPr>
        <w:t>this</w:t>
      </w:r>
      <w:r>
        <w:rPr>
          <w:spacing w:val="-12"/>
          <w:sz w:val="23"/>
        </w:rPr>
        <w:t xml:space="preserve"> </w:t>
      </w:r>
      <w:r>
        <w:rPr>
          <w:sz w:val="23"/>
        </w:rPr>
        <w:t>section.</w:t>
      </w:r>
    </w:p>
    <w:p w:rsidR="00563BC8" w:rsidRDefault="00334391">
      <w:pPr>
        <w:spacing w:before="68"/>
        <w:ind w:left="1740"/>
        <w:jc w:val="both"/>
        <w:rPr>
          <w:sz w:val="23"/>
        </w:rPr>
      </w:pPr>
      <w:proofErr w:type="gramStart"/>
      <w:r>
        <w:rPr>
          <w:b/>
          <w:i/>
          <w:spacing w:val="-4"/>
          <w:sz w:val="23"/>
        </w:rPr>
        <w:t>responsible</w:t>
      </w:r>
      <w:proofErr w:type="gramEnd"/>
      <w:r>
        <w:rPr>
          <w:b/>
          <w:i/>
          <w:spacing w:val="3"/>
          <w:sz w:val="23"/>
        </w:rPr>
        <w:t xml:space="preserve"> </w:t>
      </w:r>
      <w:r>
        <w:rPr>
          <w:b/>
          <w:i/>
          <w:spacing w:val="-4"/>
          <w:sz w:val="23"/>
        </w:rPr>
        <w:t>person</w:t>
      </w:r>
      <w:r>
        <w:rPr>
          <w:b/>
          <w:i/>
          <w:spacing w:val="3"/>
          <w:sz w:val="23"/>
        </w:rPr>
        <w:t xml:space="preserve"> </w:t>
      </w:r>
      <w:r>
        <w:rPr>
          <w:spacing w:val="-4"/>
          <w:sz w:val="23"/>
        </w:rPr>
        <w:t>means:</w:t>
      </w:r>
    </w:p>
    <w:p w:rsidR="00563BC8" w:rsidRDefault="00334391">
      <w:pPr>
        <w:pStyle w:val="ListParagraph"/>
        <w:numPr>
          <w:ilvl w:val="0"/>
          <w:numId w:val="46"/>
        </w:numPr>
        <w:tabs>
          <w:tab w:val="left" w:pos="2364"/>
        </w:tabs>
        <w:spacing w:before="64" w:line="255" w:lineRule="exact"/>
        <w:ind w:left="2364" w:hanging="624"/>
        <w:jc w:val="both"/>
        <w:rPr>
          <w:sz w:val="23"/>
        </w:rPr>
      </w:pPr>
      <w:r>
        <w:rPr>
          <w:sz w:val="23"/>
        </w:rPr>
        <w:t>in</w:t>
      </w:r>
      <w:r>
        <w:rPr>
          <w:spacing w:val="-13"/>
          <w:sz w:val="23"/>
        </w:rPr>
        <w:t xml:space="preserve"> </w:t>
      </w:r>
      <w:r>
        <w:rPr>
          <w:sz w:val="23"/>
        </w:rPr>
        <w:t>the</w:t>
      </w:r>
      <w:r>
        <w:rPr>
          <w:spacing w:val="-11"/>
          <w:sz w:val="23"/>
        </w:rPr>
        <w:t xml:space="preserve"> </w:t>
      </w:r>
      <w:r>
        <w:rPr>
          <w:sz w:val="23"/>
        </w:rPr>
        <w:t>case</w:t>
      </w:r>
      <w:r>
        <w:rPr>
          <w:spacing w:val="-12"/>
          <w:sz w:val="23"/>
        </w:rPr>
        <w:t xml:space="preserve"> </w:t>
      </w:r>
      <w:r>
        <w:rPr>
          <w:sz w:val="23"/>
        </w:rPr>
        <w:t>of</w:t>
      </w:r>
      <w:r>
        <w:rPr>
          <w:spacing w:val="-12"/>
          <w:sz w:val="23"/>
        </w:rPr>
        <w:t xml:space="preserve"> </w:t>
      </w:r>
      <w:r>
        <w:rPr>
          <w:sz w:val="23"/>
        </w:rPr>
        <w:t>hotel—any</w:t>
      </w:r>
      <w:r>
        <w:rPr>
          <w:spacing w:val="-14"/>
          <w:sz w:val="23"/>
        </w:rPr>
        <w:t xml:space="preserve"> </w:t>
      </w:r>
      <w:r>
        <w:rPr>
          <w:sz w:val="23"/>
        </w:rPr>
        <w:t>of</w:t>
      </w:r>
      <w:r>
        <w:rPr>
          <w:spacing w:val="-13"/>
          <w:sz w:val="23"/>
        </w:rPr>
        <w:t xml:space="preserve"> </w:t>
      </w:r>
      <w:r>
        <w:rPr>
          <w:sz w:val="23"/>
        </w:rPr>
        <w:t>the</w:t>
      </w:r>
      <w:r>
        <w:rPr>
          <w:spacing w:val="-11"/>
          <w:sz w:val="23"/>
        </w:rPr>
        <w:t xml:space="preserve"> </w:t>
      </w:r>
      <w:r>
        <w:rPr>
          <w:spacing w:val="-2"/>
          <w:sz w:val="23"/>
        </w:rPr>
        <w:t>following:</w:t>
      </w:r>
    </w:p>
    <w:p w:rsidR="00563BC8" w:rsidRDefault="00334391">
      <w:pPr>
        <w:pStyle w:val="ListParagraph"/>
        <w:numPr>
          <w:ilvl w:val="1"/>
          <w:numId w:val="46"/>
        </w:numPr>
        <w:tabs>
          <w:tab w:val="left" w:pos="3017"/>
        </w:tabs>
        <w:spacing w:before="0" w:line="246" w:lineRule="exact"/>
        <w:ind w:hanging="650"/>
        <w:rPr>
          <w:sz w:val="23"/>
        </w:rPr>
      </w:pPr>
      <w:r>
        <w:rPr>
          <w:sz w:val="23"/>
        </w:rPr>
        <w:t>the</w:t>
      </w:r>
      <w:r>
        <w:rPr>
          <w:spacing w:val="-11"/>
          <w:sz w:val="23"/>
        </w:rPr>
        <w:t xml:space="preserve"> </w:t>
      </w:r>
      <w:r>
        <w:rPr>
          <w:spacing w:val="-2"/>
          <w:sz w:val="23"/>
        </w:rPr>
        <w:t>hotelier,</w:t>
      </w:r>
    </w:p>
    <w:p w:rsidR="00563BC8" w:rsidRDefault="00334391">
      <w:pPr>
        <w:pStyle w:val="ListParagraph"/>
        <w:numPr>
          <w:ilvl w:val="1"/>
          <w:numId w:val="46"/>
        </w:numPr>
        <w:tabs>
          <w:tab w:val="left" w:pos="3017"/>
        </w:tabs>
        <w:spacing w:before="0" w:line="246" w:lineRule="exact"/>
        <w:ind w:hanging="650"/>
        <w:rPr>
          <w:sz w:val="23"/>
        </w:rPr>
      </w:pPr>
      <w:r>
        <w:rPr>
          <w:sz w:val="23"/>
        </w:rPr>
        <w:t>the</w:t>
      </w:r>
      <w:r>
        <w:rPr>
          <w:spacing w:val="-13"/>
          <w:sz w:val="23"/>
        </w:rPr>
        <w:t xml:space="preserve"> </w:t>
      </w:r>
      <w:r>
        <w:rPr>
          <w:sz w:val="23"/>
        </w:rPr>
        <w:t>manager</w:t>
      </w:r>
      <w:r>
        <w:rPr>
          <w:spacing w:val="-14"/>
          <w:sz w:val="23"/>
        </w:rPr>
        <w:t xml:space="preserve"> </w:t>
      </w:r>
      <w:r>
        <w:rPr>
          <w:sz w:val="23"/>
        </w:rPr>
        <w:t>of</w:t>
      </w:r>
      <w:r>
        <w:rPr>
          <w:spacing w:val="-13"/>
          <w:sz w:val="23"/>
        </w:rPr>
        <w:t xml:space="preserve"> </w:t>
      </w:r>
      <w:r>
        <w:rPr>
          <w:sz w:val="23"/>
        </w:rPr>
        <w:t>the</w:t>
      </w:r>
      <w:r>
        <w:rPr>
          <w:spacing w:val="-13"/>
          <w:sz w:val="23"/>
        </w:rPr>
        <w:t xml:space="preserve"> </w:t>
      </w:r>
      <w:r>
        <w:rPr>
          <w:spacing w:val="-2"/>
          <w:sz w:val="23"/>
        </w:rPr>
        <w:t>hotel,</w:t>
      </w:r>
    </w:p>
    <w:p w:rsidR="00563BC8" w:rsidRDefault="00334391">
      <w:pPr>
        <w:pStyle w:val="ListParagraph"/>
        <w:numPr>
          <w:ilvl w:val="1"/>
          <w:numId w:val="46"/>
        </w:numPr>
        <w:tabs>
          <w:tab w:val="left" w:pos="3017"/>
        </w:tabs>
        <w:spacing w:before="0" w:line="246" w:lineRule="exact"/>
        <w:ind w:hanging="650"/>
        <w:rPr>
          <w:sz w:val="23"/>
        </w:rPr>
      </w:pPr>
      <w:r>
        <w:rPr>
          <w:sz w:val="23"/>
        </w:rPr>
        <w:t>an</w:t>
      </w:r>
      <w:r>
        <w:rPr>
          <w:spacing w:val="-14"/>
          <w:sz w:val="23"/>
        </w:rPr>
        <w:t xml:space="preserve"> </w:t>
      </w:r>
      <w:r>
        <w:rPr>
          <w:sz w:val="23"/>
        </w:rPr>
        <w:t>agent</w:t>
      </w:r>
      <w:r>
        <w:rPr>
          <w:spacing w:val="-13"/>
          <w:sz w:val="23"/>
        </w:rPr>
        <w:t xml:space="preserve"> </w:t>
      </w:r>
      <w:r>
        <w:rPr>
          <w:sz w:val="23"/>
        </w:rPr>
        <w:t>or</w:t>
      </w:r>
      <w:r>
        <w:rPr>
          <w:spacing w:val="-14"/>
          <w:sz w:val="23"/>
        </w:rPr>
        <w:t xml:space="preserve"> </w:t>
      </w:r>
      <w:r>
        <w:rPr>
          <w:sz w:val="23"/>
        </w:rPr>
        <w:t>employee</w:t>
      </w:r>
      <w:r>
        <w:rPr>
          <w:spacing w:val="-14"/>
          <w:sz w:val="23"/>
        </w:rPr>
        <w:t xml:space="preserve"> </w:t>
      </w:r>
      <w:r>
        <w:rPr>
          <w:sz w:val="23"/>
        </w:rPr>
        <w:t>of</w:t>
      </w:r>
      <w:r>
        <w:rPr>
          <w:spacing w:val="-14"/>
          <w:sz w:val="23"/>
        </w:rPr>
        <w:t xml:space="preserve"> </w:t>
      </w:r>
      <w:r>
        <w:rPr>
          <w:sz w:val="23"/>
        </w:rPr>
        <w:t>the</w:t>
      </w:r>
      <w:r>
        <w:rPr>
          <w:spacing w:val="-14"/>
          <w:sz w:val="23"/>
        </w:rPr>
        <w:t xml:space="preserve"> </w:t>
      </w:r>
      <w:r>
        <w:rPr>
          <w:sz w:val="23"/>
        </w:rPr>
        <w:t>hotelier</w:t>
      </w:r>
      <w:r>
        <w:rPr>
          <w:spacing w:val="-14"/>
          <w:sz w:val="23"/>
        </w:rPr>
        <w:t xml:space="preserve"> </w:t>
      </w:r>
      <w:r>
        <w:rPr>
          <w:sz w:val="23"/>
        </w:rPr>
        <w:t>or</w:t>
      </w:r>
      <w:r>
        <w:rPr>
          <w:spacing w:val="-15"/>
          <w:sz w:val="23"/>
        </w:rPr>
        <w:t xml:space="preserve"> </w:t>
      </w:r>
      <w:r>
        <w:rPr>
          <w:spacing w:val="-2"/>
          <w:sz w:val="23"/>
        </w:rPr>
        <w:t>manager,</w:t>
      </w:r>
    </w:p>
    <w:p w:rsidR="00563BC8" w:rsidRDefault="00334391">
      <w:pPr>
        <w:pStyle w:val="ListParagraph"/>
        <w:numPr>
          <w:ilvl w:val="1"/>
          <w:numId w:val="46"/>
        </w:numPr>
        <w:tabs>
          <w:tab w:val="left" w:pos="3017"/>
        </w:tabs>
        <w:spacing w:before="6" w:line="223" w:lineRule="auto"/>
        <w:ind w:right="636"/>
        <w:rPr>
          <w:sz w:val="23"/>
        </w:rPr>
      </w:pPr>
      <w:r>
        <w:rPr>
          <w:sz w:val="23"/>
        </w:rPr>
        <w:t>any</w:t>
      </w:r>
      <w:r>
        <w:rPr>
          <w:spacing w:val="-15"/>
          <w:sz w:val="23"/>
        </w:rPr>
        <w:t xml:space="preserve"> </w:t>
      </w:r>
      <w:r>
        <w:rPr>
          <w:sz w:val="23"/>
        </w:rPr>
        <w:t>other</w:t>
      </w:r>
      <w:r>
        <w:rPr>
          <w:spacing w:val="-11"/>
          <w:sz w:val="23"/>
        </w:rPr>
        <w:t xml:space="preserve"> </w:t>
      </w:r>
      <w:r>
        <w:rPr>
          <w:sz w:val="23"/>
        </w:rPr>
        <w:t>person</w:t>
      </w:r>
      <w:r>
        <w:rPr>
          <w:spacing w:val="-10"/>
          <w:sz w:val="23"/>
        </w:rPr>
        <w:t xml:space="preserve"> </w:t>
      </w:r>
      <w:r>
        <w:rPr>
          <w:sz w:val="23"/>
        </w:rPr>
        <w:t>involved</w:t>
      </w:r>
      <w:r>
        <w:rPr>
          <w:spacing w:val="-10"/>
          <w:sz w:val="23"/>
        </w:rPr>
        <w:t xml:space="preserve"> </w:t>
      </w:r>
      <w:r>
        <w:rPr>
          <w:sz w:val="23"/>
        </w:rPr>
        <w:t>in</w:t>
      </w:r>
      <w:r>
        <w:rPr>
          <w:spacing w:val="-10"/>
          <w:sz w:val="23"/>
        </w:rPr>
        <w:t xml:space="preserve"> </w:t>
      </w:r>
      <w:r>
        <w:rPr>
          <w:sz w:val="23"/>
        </w:rPr>
        <w:t>the</w:t>
      </w:r>
      <w:r>
        <w:rPr>
          <w:spacing w:val="-11"/>
          <w:sz w:val="23"/>
        </w:rPr>
        <w:t xml:space="preserve"> </w:t>
      </w:r>
      <w:r>
        <w:rPr>
          <w:sz w:val="23"/>
        </w:rPr>
        <w:t>conduct</w:t>
      </w:r>
      <w:r>
        <w:rPr>
          <w:spacing w:val="-10"/>
          <w:sz w:val="23"/>
        </w:rPr>
        <w:t xml:space="preserve"> </w:t>
      </w:r>
      <w:r>
        <w:rPr>
          <w:sz w:val="23"/>
        </w:rPr>
        <w:t>of</w:t>
      </w:r>
      <w:r>
        <w:rPr>
          <w:spacing w:val="-11"/>
          <w:sz w:val="23"/>
        </w:rPr>
        <w:t xml:space="preserve"> </w:t>
      </w:r>
      <w:r>
        <w:rPr>
          <w:sz w:val="23"/>
        </w:rPr>
        <w:t>gambling activities in the hotel, or</w:t>
      </w:r>
    </w:p>
    <w:p w:rsidR="00563BC8" w:rsidRDefault="00334391">
      <w:pPr>
        <w:pStyle w:val="ListParagraph"/>
        <w:numPr>
          <w:ilvl w:val="0"/>
          <w:numId w:val="46"/>
        </w:numPr>
        <w:tabs>
          <w:tab w:val="left" w:pos="2367"/>
        </w:tabs>
        <w:spacing w:before="67" w:line="255" w:lineRule="exact"/>
        <w:rPr>
          <w:sz w:val="23"/>
        </w:rPr>
      </w:pPr>
      <w:r>
        <w:rPr>
          <w:sz w:val="23"/>
        </w:rPr>
        <w:t>in</w:t>
      </w:r>
      <w:r>
        <w:rPr>
          <w:spacing w:val="-15"/>
          <w:sz w:val="23"/>
        </w:rPr>
        <w:t xml:space="preserve"> </w:t>
      </w:r>
      <w:r>
        <w:rPr>
          <w:sz w:val="23"/>
        </w:rPr>
        <w:t>the</w:t>
      </w:r>
      <w:r>
        <w:rPr>
          <w:spacing w:val="-14"/>
          <w:sz w:val="23"/>
        </w:rPr>
        <w:t xml:space="preserve"> </w:t>
      </w:r>
      <w:r>
        <w:rPr>
          <w:sz w:val="23"/>
        </w:rPr>
        <w:t>case</w:t>
      </w:r>
      <w:r>
        <w:rPr>
          <w:spacing w:val="-15"/>
          <w:sz w:val="23"/>
        </w:rPr>
        <w:t xml:space="preserve"> </w:t>
      </w:r>
      <w:r>
        <w:rPr>
          <w:sz w:val="23"/>
        </w:rPr>
        <w:t>of</w:t>
      </w:r>
      <w:r>
        <w:rPr>
          <w:spacing w:val="-14"/>
          <w:sz w:val="23"/>
        </w:rPr>
        <w:t xml:space="preserve"> </w:t>
      </w:r>
      <w:r>
        <w:rPr>
          <w:sz w:val="23"/>
        </w:rPr>
        <w:t>a</w:t>
      </w:r>
      <w:r>
        <w:rPr>
          <w:spacing w:val="-13"/>
          <w:sz w:val="23"/>
        </w:rPr>
        <w:t xml:space="preserve"> </w:t>
      </w:r>
      <w:r>
        <w:rPr>
          <w:sz w:val="23"/>
        </w:rPr>
        <w:t>registered</w:t>
      </w:r>
      <w:r>
        <w:rPr>
          <w:spacing w:val="-13"/>
          <w:sz w:val="23"/>
        </w:rPr>
        <w:t xml:space="preserve"> </w:t>
      </w:r>
      <w:r>
        <w:rPr>
          <w:sz w:val="23"/>
        </w:rPr>
        <w:t>club—any</w:t>
      </w:r>
      <w:r>
        <w:rPr>
          <w:spacing w:val="-14"/>
          <w:sz w:val="23"/>
        </w:rPr>
        <w:t xml:space="preserve"> </w:t>
      </w:r>
      <w:r>
        <w:rPr>
          <w:sz w:val="23"/>
        </w:rPr>
        <w:t>of</w:t>
      </w:r>
      <w:r>
        <w:rPr>
          <w:spacing w:val="-14"/>
          <w:sz w:val="23"/>
        </w:rPr>
        <w:t xml:space="preserve"> </w:t>
      </w:r>
      <w:r>
        <w:rPr>
          <w:sz w:val="23"/>
        </w:rPr>
        <w:t>the</w:t>
      </w:r>
      <w:r>
        <w:rPr>
          <w:spacing w:val="-14"/>
          <w:sz w:val="23"/>
        </w:rPr>
        <w:t xml:space="preserve"> </w:t>
      </w:r>
      <w:r>
        <w:rPr>
          <w:spacing w:val="-2"/>
          <w:sz w:val="23"/>
        </w:rPr>
        <w:t>following:</w:t>
      </w:r>
    </w:p>
    <w:p w:rsidR="00563BC8" w:rsidRDefault="00334391">
      <w:pPr>
        <w:pStyle w:val="ListParagraph"/>
        <w:numPr>
          <w:ilvl w:val="1"/>
          <w:numId w:val="46"/>
        </w:numPr>
        <w:tabs>
          <w:tab w:val="left" w:pos="3017"/>
        </w:tabs>
        <w:spacing w:before="0" w:line="246" w:lineRule="exact"/>
        <w:ind w:hanging="650"/>
        <w:rPr>
          <w:sz w:val="23"/>
        </w:rPr>
      </w:pPr>
      <w:r>
        <w:rPr>
          <w:spacing w:val="-2"/>
          <w:sz w:val="23"/>
        </w:rPr>
        <w:t>the</w:t>
      </w:r>
      <w:r>
        <w:rPr>
          <w:spacing w:val="-7"/>
          <w:sz w:val="23"/>
        </w:rPr>
        <w:t xml:space="preserve"> </w:t>
      </w:r>
      <w:r>
        <w:rPr>
          <w:spacing w:val="-2"/>
          <w:sz w:val="23"/>
        </w:rPr>
        <w:t>secretary</w:t>
      </w:r>
      <w:r>
        <w:rPr>
          <w:spacing w:val="-11"/>
          <w:sz w:val="23"/>
        </w:rPr>
        <w:t xml:space="preserve"> </w:t>
      </w:r>
      <w:r>
        <w:rPr>
          <w:spacing w:val="-2"/>
          <w:sz w:val="23"/>
        </w:rPr>
        <w:t>of</w:t>
      </w:r>
      <w:r>
        <w:rPr>
          <w:spacing w:val="-8"/>
          <w:sz w:val="23"/>
        </w:rPr>
        <w:t xml:space="preserve"> </w:t>
      </w:r>
      <w:r>
        <w:rPr>
          <w:spacing w:val="-2"/>
          <w:sz w:val="23"/>
        </w:rPr>
        <w:t>the</w:t>
      </w:r>
      <w:r>
        <w:rPr>
          <w:spacing w:val="-6"/>
          <w:sz w:val="23"/>
        </w:rPr>
        <w:t xml:space="preserve"> </w:t>
      </w:r>
      <w:r>
        <w:rPr>
          <w:spacing w:val="-2"/>
          <w:sz w:val="23"/>
        </w:rPr>
        <w:t>club,</w:t>
      </w:r>
    </w:p>
    <w:p w:rsidR="00563BC8" w:rsidRDefault="00334391">
      <w:pPr>
        <w:pStyle w:val="ListParagraph"/>
        <w:numPr>
          <w:ilvl w:val="1"/>
          <w:numId w:val="46"/>
        </w:numPr>
        <w:tabs>
          <w:tab w:val="left" w:pos="3017"/>
        </w:tabs>
        <w:spacing w:before="0" w:line="246" w:lineRule="exact"/>
        <w:ind w:hanging="650"/>
        <w:rPr>
          <w:sz w:val="23"/>
        </w:rPr>
      </w:pPr>
      <w:r>
        <w:rPr>
          <w:sz w:val="23"/>
        </w:rPr>
        <w:t>a</w:t>
      </w:r>
      <w:r>
        <w:rPr>
          <w:spacing w:val="-12"/>
          <w:sz w:val="23"/>
        </w:rPr>
        <w:t xml:space="preserve"> </w:t>
      </w:r>
      <w:r>
        <w:rPr>
          <w:sz w:val="23"/>
        </w:rPr>
        <w:t>director</w:t>
      </w:r>
      <w:r>
        <w:rPr>
          <w:spacing w:val="-12"/>
          <w:sz w:val="23"/>
        </w:rPr>
        <w:t xml:space="preserve"> </w:t>
      </w:r>
      <w:r>
        <w:rPr>
          <w:sz w:val="23"/>
        </w:rPr>
        <w:t>of</w:t>
      </w:r>
      <w:r>
        <w:rPr>
          <w:spacing w:val="-12"/>
          <w:sz w:val="23"/>
        </w:rPr>
        <w:t xml:space="preserve"> </w:t>
      </w:r>
      <w:r>
        <w:rPr>
          <w:sz w:val="23"/>
        </w:rPr>
        <w:t>the</w:t>
      </w:r>
      <w:r>
        <w:rPr>
          <w:spacing w:val="-12"/>
          <w:sz w:val="23"/>
        </w:rPr>
        <w:t xml:space="preserve"> </w:t>
      </w:r>
      <w:r>
        <w:rPr>
          <w:spacing w:val="-2"/>
          <w:sz w:val="23"/>
        </w:rPr>
        <w:t>club,</w:t>
      </w:r>
    </w:p>
    <w:p w:rsidR="00563BC8" w:rsidRDefault="00334391">
      <w:pPr>
        <w:pStyle w:val="ListParagraph"/>
        <w:numPr>
          <w:ilvl w:val="1"/>
          <w:numId w:val="46"/>
        </w:numPr>
        <w:tabs>
          <w:tab w:val="left" w:pos="3017"/>
        </w:tabs>
        <w:spacing w:before="0" w:line="246" w:lineRule="exact"/>
        <w:ind w:hanging="650"/>
        <w:rPr>
          <w:sz w:val="23"/>
        </w:rPr>
      </w:pPr>
      <w:r>
        <w:rPr>
          <w:sz w:val="23"/>
        </w:rPr>
        <w:t>an</w:t>
      </w:r>
      <w:r>
        <w:rPr>
          <w:spacing w:val="-13"/>
          <w:sz w:val="23"/>
        </w:rPr>
        <w:t xml:space="preserve"> </w:t>
      </w:r>
      <w:r>
        <w:rPr>
          <w:sz w:val="23"/>
        </w:rPr>
        <w:t>agent</w:t>
      </w:r>
      <w:r>
        <w:rPr>
          <w:spacing w:val="-13"/>
          <w:sz w:val="23"/>
        </w:rPr>
        <w:t xml:space="preserve"> </w:t>
      </w:r>
      <w:r>
        <w:rPr>
          <w:sz w:val="23"/>
        </w:rPr>
        <w:t>or</w:t>
      </w:r>
      <w:r>
        <w:rPr>
          <w:spacing w:val="-14"/>
          <w:sz w:val="23"/>
        </w:rPr>
        <w:t xml:space="preserve"> </w:t>
      </w:r>
      <w:r>
        <w:rPr>
          <w:sz w:val="23"/>
        </w:rPr>
        <w:t>employee</w:t>
      </w:r>
      <w:r>
        <w:rPr>
          <w:spacing w:val="-13"/>
          <w:sz w:val="23"/>
        </w:rPr>
        <w:t xml:space="preserve"> </w:t>
      </w:r>
      <w:r>
        <w:rPr>
          <w:sz w:val="23"/>
        </w:rPr>
        <w:t>of</w:t>
      </w:r>
      <w:r>
        <w:rPr>
          <w:spacing w:val="-15"/>
          <w:sz w:val="23"/>
        </w:rPr>
        <w:t xml:space="preserve"> </w:t>
      </w:r>
      <w:r>
        <w:rPr>
          <w:sz w:val="23"/>
        </w:rPr>
        <w:t>the</w:t>
      </w:r>
      <w:r>
        <w:rPr>
          <w:spacing w:val="-13"/>
          <w:sz w:val="23"/>
        </w:rPr>
        <w:t xml:space="preserve"> </w:t>
      </w:r>
      <w:r>
        <w:rPr>
          <w:spacing w:val="-4"/>
          <w:sz w:val="23"/>
        </w:rPr>
        <w:t>club,</w:t>
      </w:r>
    </w:p>
    <w:p w:rsidR="00563BC8" w:rsidRDefault="00334391">
      <w:pPr>
        <w:pStyle w:val="ListParagraph"/>
        <w:numPr>
          <w:ilvl w:val="1"/>
          <w:numId w:val="46"/>
        </w:numPr>
        <w:tabs>
          <w:tab w:val="left" w:pos="3017"/>
        </w:tabs>
        <w:spacing w:before="6" w:line="223" w:lineRule="auto"/>
        <w:ind w:right="636"/>
        <w:rPr>
          <w:sz w:val="23"/>
        </w:rPr>
      </w:pPr>
      <w:proofErr w:type="gramStart"/>
      <w:r>
        <w:rPr>
          <w:sz w:val="23"/>
        </w:rPr>
        <w:t>any</w:t>
      </w:r>
      <w:proofErr w:type="gramEnd"/>
      <w:r>
        <w:rPr>
          <w:spacing w:val="-15"/>
          <w:sz w:val="23"/>
        </w:rPr>
        <w:t xml:space="preserve"> </w:t>
      </w:r>
      <w:r>
        <w:rPr>
          <w:sz w:val="23"/>
        </w:rPr>
        <w:t>other</w:t>
      </w:r>
      <w:r>
        <w:rPr>
          <w:spacing w:val="-11"/>
          <w:sz w:val="23"/>
        </w:rPr>
        <w:t xml:space="preserve"> </w:t>
      </w:r>
      <w:r>
        <w:rPr>
          <w:sz w:val="23"/>
        </w:rPr>
        <w:t>person</w:t>
      </w:r>
      <w:r>
        <w:rPr>
          <w:spacing w:val="-10"/>
          <w:sz w:val="23"/>
        </w:rPr>
        <w:t xml:space="preserve"> </w:t>
      </w:r>
      <w:r>
        <w:rPr>
          <w:sz w:val="23"/>
        </w:rPr>
        <w:t>involved</w:t>
      </w:r>
      <w:r>
        <w:rPr>
          <w:spacing w:val="-10"/>
          <w:sz w:val="23"/>
        </w:rPr>
        <w:t xml:space="preserve"> </w:t>
      </w:r>
      <w:r>
        <w:rPr>
          <w:sz w:val="23"/>
        </w:rPr>
        <w:t>in</w:t>
      </w:r>
      <w:r>
        <w:rPr>
          <w:spacing w:val="-10"/>
          <w:sz w:val="23"/>
        </w:rPr>
        <w:t xml:space="preserve"> </w:t>
      </w:r>
      <w:r>
        <w:rPr>
          <w:sz w:val="23"/>
        </w:rPr>
        <w:t>the</w:t>
      </w:r>
      <w:r>
        <w:rPr>
          <w:spacing w:val="-11"/>
          <w:sz w:val="23"/>
        </w:rPr>
        <w:t xml:space="preserve"> </w:t>
      </w:r>
      <w:r>
        <w:rPr>
          <w:sz w:val="23"/>
        </w:rPr>
        <w:t>conduct</w:t>
      </w:r>
      <w:r>
        <w:rPr>
          <w:spacing w:val="-10"/>
          <w:sz w:val="23"/>
        </w:rPr>
        <w:t xml:space="preserve"> </w:t>
      </w:r>
      <w:r>
        <w:rPr>
          <w:sz w:val="23"/>
        </w:rPr>
        <w:t>of</w:t>
      </w:r>
      <w:r>
        <w:rPr>
          <w:spacing w:val="-11"/>
          <w:sz w:val="23"/>
        </w:rPr>
        <w:t xml:space="preserve"> </w:t>
      </w:r>
      <w:r>
        <w:rPr>
          <w:sz w:val="23"/>
        </w:rPr>
        <w:t>gambling activities in the club.</w:t>
      </w:r>
    </w:p>
    <w:p w:rsidR="00563BC8" w:rsidRDefault="00334391">
      <w:pPr>
        <w:pStyle w:val="ListParagraph"/>
        <w:numPr>
          <w:ilvl w:val="1"/>
          <w:numId w:val="64"/>
        </w:numPr>
        <w:tabs>
          <w:tab w:val="left" w:pos="1737"/>
          <w:tab w:val="left" w:pos="1740"/>
        </w:tabs>
        <w:spacing w:before="108" w:line="223" w:lineRule="auto"/>
        <w:ind w:right="636"/>
        <w:jc w:val="both"/>
        <w:rPr>
          <w:sz w:val="23"/>
        </w:rPr>
      </w:pPr>
      <w:r>
        <w:rPr>
          <w:sz w:val="23"/>
        </w:rPr>
        <w:t>For the purposes of this section, the nominated area of the hotel or registered</w:t>
      </w:r>
      <w:r>
        <w:rPr>
          <w:spacing w:val="-1"/>
          <w:sz w:val="23"/>
        </w:rPr>
        <w:t xml:space="preserve"> </w:t>
      </w:r>
      <w:r>
        <w:rPr>
          <w:sz w:val="23"/>
        </w:rPr>
        <w:t>club</w:t>
      </w:r>
      <w:r>
        <w:rPr>
          <w:spacing w:val="-1"/>
          <w:sz w:val="23"/>
        </w:rPr>
        <w:t xml:space="preserve"> </w:t>
      </w:r>
      <w:r>
        <w:rPr>
          <w:sz w:val="23"/>
        </w:rPr>
        <w:t>concerned</w:t>
      </w:r>
      <w:r>
        <w:rPr>
          <w:spacing w:val="-1"/>
          <w:sz w:val="23"/>
        </w:rPr>
        <w:t xml:space="preserve"> </w:t>
      </w:r>
      <w:r>
        <w:rPr>
          <w:sz w:val="23"/>
        </w:rPr>
        <w:t>may</w:t>
      </w:r>
      <w:r>
        <w:rPr>
          <w:spacing w:val="-9"/>
          <w:sz w:val="23"/>
        </w:rPr>
        <w:t xml:space="preserve"> </w:t>
      </w:r>
      <w:r>
        <w:rPr>
          <w:sz w:val="23"/>
        </w:rPr>
        <w:t>comprise</w:t>
      </w:r>
      <w:r>
        <w:rPr>
          <w:spacing w:val="-2"/>
          <w:sz w:val="23"/>
        </w:rPr>
        <w:t xml:space="preserve"> </w:t>
      </w:r>
      <w:r>
        <w:rPr>
          <w:sz w:val="23"/>
        </w:rPr>
        <w:t>the</w:t>
      </w:r>
      <w:r>
        <w:rPr>
          <w:spacing w:val="-2"/>
          <w:sz w:val="23"/>
        </w:rPr>
        <w:t xml:space="preserve"> </w:t>
      </w:r>
      <w:r>
        <w:rPr>
          <w:sz w:val="23"/>
        </w:rPr>
        <w:t>entire</w:t>
      </w:r>
      <w:r>
        <w:rPr>
          <w:spacing w:val="-2"/>
          <w:sz w:val="23"/>
        </w:rPr>
        <w:t xml:space="preserve"> </w:t>
      </w:r>
      <w:r>
        <w:rPr>
          <w:sz w:val="23"/>
        </w:rPr>
        <w:t>hotel</w:t>
      </w:r>
      <w:r>
        <w:rPr>
          <w:spacing w:val="-2"/>
          <w:sz w:val="23"/>
        </w:rPr>
        <w:t xml:space="preserve"> </w:t>
      </w:r>
      <w:r>
        <w:rPr>
          <w:sz w:val="23"/>
        </w:rPr>
        <w:t>or</w:t>
      </w:r>
      <w:r>
        <w:rPr>
          <w:spacing w:val="-3"/>
          <w:sz w:val="23"/>
        </w:rPr>
        <w:t xml:space="preserve"> </w:t>
      </w:r>
      <w:r>
        <w:rPr>
          <w:sz w:val="23"/>
        </w:rPr>
        <w:t>club.</w:t>
      </w:r>
    </w:p>
    <w:p w:rsidR="00563BC8" w:rsidRDefault="00334391">
      <w:pPr>
        <w:pStyle w:val="ListParagraph"/>
        <w:numPr>
          <w:ilvl w:val="1"/>
          <w:numId w:val="64"/>
        </w:numPr>
        <w:tabs>
          <w:tab w:val="left" w:pos="1737"/>
          <w:tab w:val="left" w:pos="1740"/>
        </w:tabs>
        <w:spacing w:before="111" w:line="223" w:lineRule="auto"/>
        <w:ind w:right="637"/>
        <w:jc w:val="both"/>
        <w:rPr>
          <w:sz w:val="23"/>
        </w:rPr>
      </w:pPr>
      <w:proofErr w:type="gramStart"/>
      <w:r>
        <w:rPr>
          <w:spacing w:val="-2"/>
          <w:sz w:val="23"/>
        </w:rPr>
        <w:t>A</w:t>
      </w:r>
      <w:proofErr w:type="gramEnd"/>
      <w:r>
        <w:rPr>
          <w:spacing w:val="-10"/>
          <w:sz w:val="23"/>
        </w:rPr>
        <w:t xml:space="preserve"> </w:t>
      </w:r>
      <w:r>
        <w:rPr>
          <w:spacing w:val="-2"/>
          <w:sz w:val="23"/>
        </w:rPr>
        <w:t>hotelier</w:t>
      </w:r>
      <w:r>
        <w:rPr>
          <w:spacing w:val="-10"/>
          <w:sz w:val="23"/>
        </w:rPr>
        <w:t xml:space="preserve"> </w:t>
      </w:r>
      <w:r>
        <w:rPr>
          <w:spacing w:val="-2"/>
          <w:sz w:val="23"/>
        </w:rPr>
        <w:t>or</w:t>
      </w:r>
      <w:r>
        <w:rPr>
          <w:spacing w:val="-8"/>
          <w:sz w:val="23"/>
        </w:rPr>
        <w:t xml:space="preserve"> </w:t>
      </w:r>
      <w:r>
        <w:rPr>
          <w:spacing w:val="-2"/>
          <w:sz w:val="23"/>
        </w:rPr>
        <w:t>registered</w:t>
      </w:r>
      <w:r>
        <w:rPr>
          <w:spacing w:val="-6"/>
          <w:sz w:val="23"/>
        </w:rPr>
        <w:t xml:space="preserve"> </w:t>
      </w:r>
      <w:r>
        <w:rPr>
          <w:spacing w:val="-2"/>
          <w:sz w:val="23"/>
        </w:rPr>
        <w:t>club</w:t>
      </w:r>
      <w:r>
        <w:rPr>
          <w:spacing w:val="-6"/>
          <w:sz w:val="23"/>
        </w:rPr>
        <w:t xml:space="preserve"> </w:t>
      </w:r>
      <w:r>
        <w:rPr>
          <w:spacing w:val="-2"/>
          <w:sz w:val="23"/>
        </w:rPr>
        <w:t>is</w:t>
      </w:r>
      <w:r>
        <w:rPr>
          <w:spacing w:val="-10"/>
          <w:sz w:val="23"/>
        </w:rPr>
        <w:t xml:space="preserve"> </w:t>
      </w:r>
      <w:r>
        <w:rPr>
          <w:spacing w:val="-2"/>
          <w:sz w:val="23"/>
        </w:rPr>
        <w:t>required</w:t>
      </w:r>
      <w:r>
        <w:rPr>
          <w:spacing w:val="-9"/>
          <w:sz w:val="23"/>
        </w:rPr>
        <w:t xml:space="preserve"> </w:t>
      </w:r>
      <w:r>
        <w:rPr>
          <w:spacing w:val="-2"/>
          <w:sz w:val="23"/>
        </w:rPr>
        <w:t>to</w:t>
      </w:r>
      <w:r>
        <w:rPr>
          <w:spacing w:val="-9"/>
          <w:sz w:val="23"/>
        </w:rPr>
        <w:t xml:space="preserve"> </w:t>
      </w:r>
      <w:r>
        <w:rPr>
          <w:spacing w:val="-2"/>
          <w:sz w:val="23"/>
        </w:rPr>
        <w:t>enter</w:t>
      </w:r>
      <w:r>
        <w:rPr>
          <w:spacing w:val="-10"/>
          <w:sz w:val="23"/>
        </w:rPr>
        <w:t xml:space="preserve"> </w:t>
      </w:r>
      <w:r>
        <w:rPr>
          <w:spacing w:val="-2"/>
          <w:sz w:val="23"/>
        </w:rPr>
        <w:t>into</w:t>
      </w:r>
      <w:r>
        <w:rPr>
          <w:spacing w:val="-9"/>
          <w:sz w:val="23"/>
        </w:rPr>
        <w:t xml:space="preserve"> </w:t>
      </w:r>
      <w:r>
        <w:rPr>
          <w:spacing w:val="-2"/>
          <w:sz w:val="23"/>
        </w:rPr>
        <w:t>an</w:t>
      </w:r>
      <w:r>
        <w:rPr>
          <w:spacing w:val="-9"/>
          <w:sz w:val="23"/>
        </w:rPr>
        <w:t xml:space="preserve"> </w:t>
      </w:r>
      <w:r>
        <w:rPr>
          <w:spacing w:val="-2"/>
          <w:sz w:val="23"/>
        </w:rPr>
        <w:t xml:space="preserve">arrangement, </w:t>
      </w:r>
      <w:r>
        <w:rPr>
          <w:sz w:val="23"/>
        </w:rPr>
        <w:t>with a person or body approved by the Minister, in relation to the establishment</w:t>
      </w:r>
      <w:r>
        <w:rPr>
          <w:spacing w:val="-11"/>
          <w:sz w:val="23"/>
        </w:rPr>
        <w:t xml:space="preserve"> </w:t>
      </w:r>
      <w:r>
        <w:rPr>
          <w:sz w:val="23"/>
        </w:rPr>
        <w:t>and</w:t>
      </w:r>
      <w:r>
        <w:rPr>
          <w:spacing w:val="-10"/>
          <w:sz w:val="23"/>
        </w:rPr>
        <w:t xml:space="preserve"> </w:t>
      </w:r>
      <w:r>
        <w:rPr>
          <w:sz w:val="23"/>
        </w:rPr>
        <w:t>conduct</w:t>
      </w:r>
      <w:r>
        <w:rPr>
          <w:spacing w:val="-9"/>
          <w:sz w:val="23"/>
        </w:rPr>
        <w:t xml:space="preserve"> </w:t>
      </w:r>
      <w:r>
        <w:rPr>
          <w:sz w:val="23"/>
        </w:rPr>
        <w:t>of</w:t>
      </w:r>
      <w:r>
        <w:rPr>
          <w:spacing w:val="-12"/>
          <w:sz w:val="23"/>
        </w:rPr>
        <w:t xml:space="preserve"> </w:t>
      </w:r>
      <w:r>
        <w:rPr>
          <w:sz w:val="23"/>
        </w:rPr>
        <w:t>self-exclusion</w:t>
      </w:r>
      <w:r>
        <w:rPr>
          <w:spacing w:val="-10"/>
          <w:sz w:val="23"/>
        </w:rPr>
        <w:t xml:space="preserve"> </w:t>
      </w:r>
      <w:r>
        <w:rPr>
          <w:sz w:val="23"/>
        </w:rPr>
        <w:t>schemes</w:t>
      </w:r>
      <w:r>
        <w:rPr>
          <w:spacing w:val="-11"/>
          <w:sz w:val="23"/>
        </w:rPr>
        <w:t xml:space="preserve"> </w:t>
      </w:r>
      <w:r>
        <w:rPr>
          <w:sz w:val="23"/>
        </w:rPr>
        <w:t>in</w:t>
      </w:r>
      <w:r>
        <w:rPr>
          <w:spacing w:val="-10"/>
          <w:sz w:val="23"/>
        </w:rPr>
        <w:t xml:space="preserve"> </w:t>
      </w:r>
      <w:r>
        <w:rPr>
          <w:sz w:val="23"/>
        </w:rPr>
        <w:t>the</w:t>
      </w:r>
      <w:r>
        <w:rPr>
          <w:spacing w:val="-11"/>
          <w:sz w:val="23"/>
        </w:rPr>
        <w:t xml:space="preserve"> </w:t>
      </w:r>
      <w:r>
        <w:rPr>
          <w:sz w:val="23"/>
        </w:rPr>
        <w:t>hotel</w:t>
      </w:r>
      <w:r>
        <w:rPr>
          <w:spacing w:val="-11"/>
          <w:sz w:val="23"/>
        </w:rPr>
        <w:t xml:space="preserve"> </w:t>
      </w:r>
      <w:r>
        <w:rPr>
          <w:sz w:val="23"/>
        </w:rPr>
        <w:t xml:space="preserve">or </w:t>
      </w:r>
      <w:r>
        <w:rPr>
          <w:spacing w:val="-4"/>
          <w:sz w:val="23"/>
        </w:rPr>
        <w:t>club.</w:t>
      </w:r>
    </w:p>
    <w:p w:rsidR="00563BC8" w:rsidRDefault="00334391">
      <w:pPr>
        <w:pStyle w:val="ListParagraph"/>
        <w:numPr>
          <w:ilvl w:val="1"/>
          <w:numId w:val="64"/>
        </w:numPr>
        <w:tabs>
          <w:tab w:val="left" w:pos="1737"/>
          <w:tab w:val="left" w:pos="1740"/>
        </w:tabs>
        <w:spacing w:before="108" w:line="223" w:lineRule="auto"/>
        <w:ind w:right="637"/>
        <w:jc w:val="both"/>
        <w:rPr>
          <w:sz w:val="23"/>
        </w:rPr>
      </w:pPr>
      <w:r>
        <w:rPr>
          <w:spacing w:val="-6"/>
          <w:sz w:val="23"/>
        </w:rPr>
        <w:t>It is lawful for</w:t>
      </w:r>
      <w:r>
        <w:rPr>
          <w:spacing w:val="-7"/>
          <w:sz w:val="23"/>
        </w:rPr>
        <w:t xml:space="preserve"> </w:t>
      </w:r>
      <w:r>
        <w:rPr>
          <w:spacing w:val="-6"/>
          <w:sz w:val="23"/>
        </w:rPr>
        <w:t>a</w:t>
      </w:r>
      <w:r>
        <w:rPr>
          <w:spacing w:val="-7"/>
          <w:sz w:val="23"/>
        </w:rPr>
        <w:t xml:space="preserve"> </w:t>
      </w:r>
      <w:r>
        <w:rPr>
          <w:spacing w:val="-6"/>
          <w:sz w:val="23"/>
        </w:rPr>
        <w:t>responsible</w:t>
      </w:r>
      <w:r>
        <w:rPr>
          <w:spacing w:val="-7"/>
          <w:sz w:val="23"/>
        </w:rPr>
        <w:t xml:space="preserve"> </w:t>
      </w:r>
      <w:r>
        <w:rPr>
          <w:spacing w:val="-6"/>
          <w:sz w:val="23"/>
        </w:rPr>
        <w:t xml:space="preserve">person for a hotel or registered club, using </w:t>
      </w:r>
      <w:r>
        <w:rPr>
          <w:sz w:val="23"/>
        </w:rPr>
        <w:t>no more force than is reasonable in the circumstances:</w:t>
      </w:r>
    </w:p>
    <w:p w:rsidR="00563BC8" w:rsidRDefault="00334391">
      <w:pPr>
        <w:pStyle w:val="ListParagraph"/>
        <w:numPr>
          <w:ilvl w:val="2"/>
          <w:numId w:val="64"/>
        </w:numPr>
        <w:tabs>
          <w:tab w:val="left" w:pos="2364"/>
          <w:tab w:val="left" w:pos="2367"/>
        </w:tabs>
        <w:spacing w:line="223" w:lineRule="auto"/>
        <w:ind w:right="637"/>
        <w:jc w:val="both"/>
        <w:rPr>
          <w:sz w:val="23"/>
        </w:rPr>
      </w:pPr>
      <w:r>
        <w:rPr>
          <w:spacing w:val="-4"/>
          <w:sz w:val="23"/>
        </w:rPr>
        <w:t>to</w:t>
      </w:r>
      <w:r>
        <w:rPr>
          <w:spacing w:val="-11"/>
          <w:sz w:val="23"/>
        </w:rPr>
        <w:t xml:space="preserve"> </w:t>
      </w:r>
      <w:r>
        <w:rPr>
          <w:spacing w:val="-4"/>
          <w:sz w:val="23"/>
        </w:rPr>
        <w:t>prevent</w:t>
      </w:r>
      <w:r>
        <w:rPr>
          <w:spacing w:val="-10"/>
          <w:sz w:val="23"/>
        </w:rPr>
        <w:t xml:space="preserve"> </w:t>
      </w:r>
      <w:r>
        <w:rPr>
          <w:spacing w:val="-4"/>
          <w:sz w:val="23"/>
        </w:rPr>
        <w:t>a</w:t>
      </w:r>
      <w:r>
        <w:rPr>
          <w:spacing w:val="-11"/>
          <w:sz w:val="23"/>
        </w:rPr>
        <w:t xml:space="preserve"> </w:t>
      </w:r>
      <w:r>
        <w:rPr>
          <w:spacing w:val="-4"/>
          <w:sz w:val="23"/>
        </w:rPr>
        <w:t>participant</w:t>
      </w:r>
      <w:r>
        <w:rPr>
          <w:spacing w:val="-10"/>
          <w:sz w:val="23"/>
        </w:rPr>
        <w:t xml:space="preserve"> </w:t>
      </w:r>
      <w:r>
        <w:rPr>
          <w:spacing w:val="-4"/>
          <w:sz w:val="23"/>
        </w:rPr>
        <w:t>from</w:t>
      </w:r>
      <w:r>
        <w:rPr>
          <w:spacing w:val="-10"/>
          <w:sz w:val="23"/>
        </w:rPr>
        <w:t xml:space="preserve"> </w:t>
      </w:r>
      <w:r>
        <w:rPr>
          <w:spacing w:val="-4"/>
          <w:sz w:val="23"/>
        </w:rPr>
        <w:t>entering</w:t>
      </w:r>
      <w:r>
        <w:rPr>
          <w:spacing w:val="-11"/>
          <w:sz w:val="23"/>
        </w:rPr>
        <w:t xml:space="preserve"> </w:t>
      </w:r>
      <w:r>
        <w:rPr>
          <w:spacing w:val="-4"/>
          <w:sz w:val="23"/>
        </w:rPr>
        <w:t>the</w:t>
      </w:r>
      <w:r>
        <w:rPr>
          <w:spacing w:val="-10"/>
          <w:sz w:val="23"/>
        </w:rPr>
        <w:t xml:space="preserve"> </w:t>
      </w:r>
      <w:r>
        <w:rPr>
          <w:spacing w:val="-4"/>
          <w:sz w:val="23"/>
        </w:rPr>
        <w:t>nominated</w:t>
      </w:r>
      <w:r>
        <w:rPr>
          <w:spacing w:val="-10"/>
          <w:sz w:val="23"/>
        </w:rPr>
        <w:t xml:space="preserve"> </w:t>
      </w:r>
      <w:r>
        <w:rPr>
          <w:spacing w:val="-4"/>
          <w:sz w:val="23"/>
        </w:rPr>
        <w:t>area</w:t>
      </w:r>
      <w:r>
        <w:rPr>
          <w:spacing w:val="-11"/>
          <w:sz w:val="23"/>
        </w:rPr>
        <w:t xml:space="preserve"> </w:t>
      </w:r>
      <w:r>
        <w:rPr>
          <w:spacing w:val="-4"/>
          <w:sz w:val="23"/>
        </w:rPr>
        <w:t>of</w:t>
      </w:r>
      <w:r>
        <w:rPr>
          <w:spacing w:val="-10"/>
          <w:sz w:val="23"/>
        </w:rPr>
        <w:t xml:space="preserve"> </w:t>
      </w:r>
      <w:r>
        <w:rPr>
          <w:spacing w:val="-4"/>
          <w:sz w:val="23"/>
        </w:rPr>
        <w:t xml:space="preserve">the </w:t>
      </w:r>
      <w:r>
        <w:rPr>
          <w:sz w:val="23"/>
        </w:rPr>
        <w:t>hotel or club, and</w:t>
      </w:r>
    </w:p>
    <w:p w:rsidR="00563BC8" w:rsidRDefault="00334391">
      <w:pPr>
        <w:pStyle w:val="ListParagraph"/>
        <w:numPr>
          <w:ilvl w:val="2"/>
          <w:numId w:val="64"/>
        </w:numPr>
        <w:tabs>
          <w:tab w:val="left" w:pos="2365"/>
          <w:tab w:val="left" w:pos="2367"/>
        </w:tabs>
        <w:spacing w:before="81" w:line="223" w:lineRule="auto"/>
        <w:ind w:right="636"/>
        <w:jc w:val="both"/>
        <w:rPr>
          <w:sz w:val="23"/>
        </w:rPr>
      </w:pPr>
      <w:proofErr w:type="gramStart"/>
      <w:r>
        <w:rPr>
          <w:sz w:val="23"/>
        </w:rPr>
        <w:t>to</w:t>
      </w:r>
      <w:proofErr w:type="gramEnd"/>
      <w:r>
        <w:rPr>
          <w:sz w:val="23"/>
        </w:rPr>
        <w:t xml:space="preserve"> remove a participant from the nominated area or cause a participant to be removed from that area.</w:t>
      </w:r>
    </w:p>
    <w:p w:rsidR="00563BC8" w:rsidRDefault="00563BC8">
      <w:pPr>
        <w:spacing w:line="223" w:lineRule="auto"/>
        <w:jc w:val="both"/>
        <w:rPr>
          <w:sz w:val="23"/>
        </w:rPr>
        <w:sectPr w:rsidR="00563BC8">
          <w:headerReference w:type="even" r:id="rId83"/>
          <w:headerReference w:type="default" r:id="rId84"/>
          <w:footerReference w:type="even" r:id="rId85"/>
          <w:footerReference w:type="default" r:id="rId86"/>
          <w:pgSz w:w="11900" w:h="16840"/>
          <w:pgMar w:top="2940" w:right="1680" w:bottom="2100" w:left="1680" w:header="2751" w:footer="1910" w:gutter="0"/>
          <w:pgNumType w:start="38"/>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4"/>
          <w:sz w:val="18"/>
        </w:rPr>
        <w:t xml:space="preserve">Gambling harm </w:t>
      </w:r>
      <w:proofErr w:type="spellStart"/>
      <w:r>
        <w:rPr>
          <w:rFonts w:ascii="Arial"/>
          <w:spacing w:val="-4"/>
          <w:sz w:val="18"/>
        </w:rPr>
        <w:t>minimisation</w:t>
      </w:r>
      <w:proofErr w:type="spellEnd"/>
      <w:r>
        <w:rPr>
          <w:rFonts w:ascii="Arial"/>
          <w:spacing w:val="-4"/>
          <w:sz w:val="18"/>
        </w:rPr>
        <w:t xml:space="preserve"> measures</w:t>
      </w:r>
      <w:r>
        <w:rPr>
          <w:rFonts w:ascii="Arial"/>
          <w:sz w:val="18"/>
        </w:rPr>
        <w:tab/>
      </w:r>
      <w:r>
        <w:rPr>
          <w:rFonts w:ascii="Arial"/>
          <w:spacing w:val="-4"/>
          <w:sz w:val="18"/>
        </w:rPr>
        <w:t>Part</w:t>
      </w:r>
      <w:r>
        <w:rPr>
          <w:rFonts w:ascii="Arial"/>
          <w:spacing w:val="-8"/>
          <w:sz w:val="18"/>
        </w:rPr>
        <w:t xml:space="preserve"> </w:t>
      </w:r>
      <w:r>
        <w:rPr>
          <w:rFonts w:ascii="Arial"/>
          <w:spacing w:val="-10"/>
          <w:sz w:val="18"/>
        </w:rPr>
        <w:t>4</w:t>
      </w:r>
    </w:p>
    <w:p w:rsidR="00563BC8" w:rsidRDefault="00334391">
      <w:pPr>
        <w:tabs>
          <w:tab w:val="left" w:pos="6696"/>
        </w:tabs>
        <w:spacing w:before="53"/>
        <w:ind w:left="644"/>
        <w:rPr>
          <w:rFonts w:ascii="Arial"/>
          <w:sz w:val="18"/>
        </w:rPr>
      </w:pPr>
      <w:r>
        <w:rPr>
          <w:rFonts w:ascii="Arial"/>
          <w:spacing w:val="-6"/>
          <w:sz w:val="18"/>
        </w:rPr>
        <w:t>General</w:t>
      </w:r>
      <w:r>
        <w:rPr>
          <w:rFonts w:ascii="Arial"/>
          <w:spacing w:val="3"/>
          <w:sz w:val="18"/>
        </w:rPr>
        <w:t xml:space="preserve"> </w:t>
      </w:r>
      <w:r>
        <w:rPr>
          <w:rFonts w:ascii="Arial"/>
          <w:spacing w:val="-6"/>
          <w:sz w:val="18"/>
        </w:rPr>
        <w:t>harm</w:t>
      </w:r>
      <w:r>
        <w:rPr>
          <w:rFonts w:ascii="Arial"/>
          <w:spacing w:val="5"/>
          <w:sz w:val="18"/>
        </w:rPr>
        <w:t xml:space="preserve"> </w:t>
      </w:r>
      <w:proofErr w:type="spellStart"/>
      <w:r>
        <w:rPr>
          <w:rFonts w:ascii="Arial"/>
          <w:spacing w:val="-6"/>
          <w:sz w:val="18"/>
        </w:rPr>
        <w:t>minimisation</w:t>
      </w:r>
      <w:proofErr w:type="spellEnd"/>
      <w:r>
        <w:rPr>
          <w:rFonts w:ascii="Arial"/>
          <w:spacing w:val="6"/>
          <w:sz w:val="18"/>
        </w:rPr>
        <w:t xml:space="preserve"> </w:t>
      </w:r>
      <w:r>
        <w:rPr>
          <w:rFonts w:ascii="Arial"/>
          <w:spacing w:val="-6"/>
          <w:sz w:val="18"/>
        </w:rPr>
        <w:t>measures</w:t>
      </w:r>
      <w:r>
        <w:rPr>
          <w:rFonts w:ascii="Arial"/>
          <w:sz w:val="18"/>
        </w:rPr>
        <w:tab/>
      </w:r>
      <w:r>
        <w:rPr>
          <w:rFonts w:ascii="Arial"/>
          <w:spacing w:val="-5"/>
          <w:sz w:val="18"/>
        </w:rPr>
        <w:t>Division</w:t>
      </w:r>
      <w:r>
        <w:rPr>
          <w:rFonts w:ascii="Arial"/>
          <w:sz w:val="18"/>
        </w:rPr>
        <w:t xml:space="preserve"> </w:t>
      </w:r>
      <w:r>
        <w:rPr>
          <w:rFonts w:ascii="Arial"/>
          <w:spacing w:val="-10"/>
          <w:sz w:val="18"/>
        </w:rPr>
        <w:t>3</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05760"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AEC09D" id="Graphic 213" o:spid="_x0000_s1026" style="position:absolute;margin-left:116.3pt;margin-top:3.85pt;width:362.65pt;height:.25pt;z-index:-15710720;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ListParagraph"/>
        <w:numPr>
          <w:ilvl w:val="1"/>
          <w:numId w:val="64"/>
        </w:numPr>
        <w:tabs>
          <w:tab w:val="left" w:pos="1737"/>
          <w:tab w:val="left" w:pos="1740"/>
        </w:tabs>
        <w:spacing w:before="0" w:line="223" w:lineRule="auto"/>
        <w:ind w:right="636"/>
        <w:jc w:val="both"/>
        <w:rPr>
          <w:sz w:val="23"/>
        </w:rPr>
      </w:pPr>
      <w:r>
        <w:rPr>
          <w:spacing w:val="-2"/>
          <w:sz w:val="23"/>
        </w:rPr>
        <w:t>No</w:t>
      </w:r>
      <w:r>
        <w:rPr>
          <w:spacing w:val="-5"/>
          <w:sz w:val="23"/>
        </w:rPr>
        <w:t xml:space="preserve"> </w:t>
      </w:r>
      <w:r>
        <w:rPr>
          <w:spacing w:val="-2"/>
          <w:sz w:val="23"/>
        </w:rPr>
        <w:t>civil</w:t>
      </w:r>
      <w:r>
        <w:rPr>
          <w:spacing w:val="-5"/>
          <w:sz w:val="23"/>
        </w:rPr>
        <w:t xml:space="preserve"> </w:t>
      </w:r>
      <w:r>
        <w:rPr>
          <w:spacing w:val="-2"/>
          <w:sz w:val="23"/>
        </w:rPr>
        <w:t>or</w:t>
      </w:r>
      <w:r>
        <w:rPr>
          <w:spacing w:val="-9"/>
          <w:sz w:val="23"/>
        </w:rPr>
        <w:t xml:space="preserve"> </w:t>
      </w:r>
      <w:r>
        <w:rPr>
          <w:spacing w:val="-2"/>
          <w:sz w:val="23"/>
        </w:rPr>
        <w:t>criminal</w:t>
      </w:r>
      <w:r>
        <w:rPr>
          <w:spacing w:val="-8"/>
          <w:sz w:val="23"/>
        </w:rPr>
        <w:t xml:space="preserve"> </w:t>
      </w:r>
      <w:r>
        <w:rPr>
          <w:spacing w:val="-2"/>
          <w:sz w:val="23"/>
        </w:rPr>
        <w:t>liability</w:t>
      </w:r>
      <w:r>
        <w:rPr>
          <w:spacing w:val="-13"/>
          <w:sz w:val="23"/>
        </w:rPr>
        <w:t xml:space="preserve"> </w:t>
      </w:r>
      <w:r>
        <w:rPr>
          <w:spacing w:val="-2"/>
          <w:sz w:val="23"/>
        </w:rPr>
        <w:t>is</w:t>
      </w:r>
      <w:r>
        <w:rPr>
          <w:spacing w:val="-7"/>
          <w:sz w:val="23"/>
        </w:rPr>
        <w:t xml:space="preserve"> </w:t>
      </w:r>
      <w:r>
        <w:rPr>
          <w:spacing w:val="-2"/>
          <w:sz w:val="23"/>
        </w:rPr>
        <w:t>incurred</w:t>
      </w:r>
      <w:r>
        <w:rPr>
          <w:spacing w:val="-7"/>
          <w:sz w:val="23"/>
        </w:rPr>
        <w:t xml:space="preserve"> </w:t>
      </w:r>
      <w:r>
        <w:rPr>
          <w:spacing w:val="-2"/>
          <w:sz w:val="23"/>
        </w:rPr>
        <w:t>by</w:t>
      </w:r>
      <w:r>
        <w:rPr>
          <w:spacing w:val="-13"/>
          <w:sz w:val="23"/>
        </w:rPr>
        <w:t xml:space="preserve"> </w:t>
      </w:r>
      <w:r>
        <w:rPr>
          <w:spacing w:val="-2"/>
          <w:sz w:val="23"/>
        </w:rPr>
        <w:t>a</w:t>
      </w:r>
      <w:r>
        <w:rPr>
          <w:spacing w:val="-6"/>
          <w:sz w:val="23"/>
        </w:rPr>
        <w:t xml:space="preserve"> </w:t>
      </w:r>
      <w:r>
        <w:rPr>
          <w:spacing w:val="-2"/>
          <w:sz w:val="23"/>
        </w:rPr>
        <w:t>responsible</w:t>
      </w:r>
      <w:r>
        <w:rPr>
          <w:spacing w:val="-7"/>
          <w:sz w:val="23"/>
        </w:rPr>
        <w:t xml:space="preserve"> </w:t>
      </w:r>
      <w:r>
        <w:rPr>
          <w:spacing w:val="-2"/>
          <w:sz w:val="23"/>
        </w:rPr>
        <w:t>person</w:t>
      </w:r>
      <w:r>
        <w:rPr>
          <w:spacing w:val="-7"/>
          <w:sz w:val="23"/>
        </w:rPr>
        <w:t xml:space="preserve"> </w:t>
      </w:r>
      <w:r>
        <w:rPr>
          <w:spacing w:val="-2"/>
          <w:sz w:val="23"/>
        </w:rPr>
        <w:t>for</w:t>
      </w:r>
      <w:r>
        <w:rPr>
          <w:spacing w:val="-9"/>
          <w:sz w:val="23"/>
        </w:rPr>
        <w:t xml:space="preserve"> </w:t>
      </w:r>
      <w:r>
        <w:rPr>
          <w:spacing w:val="-2"/>
          <w:sz w:val="23"/>
        </w:rPr>
        <w:t xml:space="preserve">a </w:t>
      </w:r>
      <w:r>
        <w:rPr>
          <w:sz w:val="23"/>
        </w:rPr>
        <w:t>hotel</w:t>
      </w:r>
      <w:r>
        <w:rPr>
          <w:spacing w:val="-15"/>
          <w:sz w:val="23"/>
        </w:rPr>
        <w:t xml:space="preserve"> </w:t>
      </w:r>
      <w:r>
        <w:rPr>
          <w:sz w:val="23"/>
        </w:rPr>
        <w:t>or</w:t>
      </w:r>
      <w:r>
        <w:rPr>
          <w:spacing w:val="-14"/>
          <w:sz w:val="23"/>
        </w:rPr>
        <w:t xml:space="preserve"> </w:t>
      </w:r>
      <w:r>
        <w:rPr>
          <w:sz w:val="23"/>
        </w:rPr>
        <w:t>registered</w:t>
      </w:r>
      <w:r>
        <w:rPr>
          <w:spacing w:val="-15"/>
          <w:sz w:val="23"/>
        </w:rPr>
        <w:t xml:space="preserve"> </w:t>
      </w:r>
      <w:r>
        <w:rPr>
          <w:sz w:val="23"/>
        </w:rPr>
        <w:t>club</w:t>
      </w:r>
      <w:r>
        <w:rPr>
          <w:spacing w:val="-14"/>
          <w:sz w:val="23"/>
        </w:rPr>
        <w:t xml:space="preserve"> </w:t>
      </w:r>
      <w:r>
        <w:rPr>
          <w:sz w:val="23"/>
        </w:rPr>
        <w:t>for</w:t>
      </w:r>
      <w:r>
        <w:rPr>
          <w:spacing w:val="-14"/>
          <w:sz w:val="23"/>
        </w:rPr>
        <w:t xml:space="preserve"> </w:t>
      </w:r>
      <w:r>
        <w:rPr>
          <w:sz w:val="23"/>
        </w:rPr>
        <w:t>any</w:t>
      </w:r>
      <w:r>
        <w:rPr>
          <w:spacing w:val="-15"/>
          <w:sz w:val="23"/>
        </w:rPr>
        <w:t xml:space="preserve"> </w:t>
      </w:r>
      <w:r>
        <w:rPr>
          <w:sz w:val="23"/>
        </w:rPr>
        <w:t>act</w:t>
      </w:r>
      <w:r>
        <w:rPr>
          <w:spacing w:val="-12"/>
          <w:sz w:val="23"/>
        </w:rPr>
        <w:t xml:space="preserve"> </w:t>
      </w:r>
      <w:r>
        <w:rPr>
          <w:sz w:val="23"/>
        </w:rPr>
        <w:t>done</w:t>
      </w:r>
      <w:r>
        <w:rPr>
          <w:spacing w:val="-13"/>
          <w:sz w:val="23"/>
        </w:rPr>
        <w:t xml:space="preserve"> </w:t>
      </w:r>
      <w:r>
        <w:rPr>
          <w:sz w:val="23"/>
        </w:rPr>
        <w:t>or</w:t>
      </w:r>
      <w:r>
        <w:rPr>
          <w:spacing w:val="-14"/>
          <w:sz w:val="23"/>
        </w:rPr>
        <w:t xml:space="preserve"> </w:t>
      </w:r>
      <w:r>
        <w:rPr>
          <w:sz w:val="23"/>
        </w:rPr>
        <w:t>omitted</w:t>
      </w:r>
      <w:r>
        <w:rPr>
          <w:spacing w:val="-13"/>
          <w:sz w:val="23"/>
        </w:rPr>
        <w:t xml:space="preserve"> </w:t>
      </w:r>
      <w:r>
        <w:rPr>
          <w:sz w:val="23"/>
        </w:rPr>
        <w:t>in</w:t>
      </w:r>
      <w:r>
        <w:rPr>
          <w:spacing w:val="-15"/>
          <w:sz w:val="23"/>
        </w:rPr>
        <w:t xml:space="preserve"> </w:t>
      </w:r>
      <w:r>
        <w:rPr>
          <w:sz w:val="23"/>
        </w:rPr>
        <w:t>good</w:t>
      </w:r>
      <w:r>
        <w:rPr>
          <w:spacing w:val="-14"/>
          <w:sz w:val="23"/>
        </w:rPr>
        <w:t xml:space="preserve"> </w:t>
      </w:r>
      <w:r>
        <w:rPr>
          <w:sz w:val="23"/>
        </w:rPr>
        <w:t>faith</w:t>
      </w:r>
      <w:r>
        <w:rPr>
          <w:spacing w:val="-14"/>
          <w:sz w:val="23"/>
        </w:rPr>
        <w:t xml:space="preserve"> </w:t>
      </w:r>
      <w:r>
        <w:rPr>
          <w:sz w:val="23"/>
        </w:rPr>
        <w:t>and in accordance with this section to or</w:t>
      </w:r>
      <w:r>
        <w:rPr>
          <w:spacing w:val="-1"/>
          <w:sz w:val="23"/>
        </w:rPr>
        <w:t xml:space="preserve"> </w:t>
      </w:r>
      <w:r>
        <w:rPr>
          <w:sz w:val="23"/>
        </w:rPr>
        <w:t>in respect of</w:t>
      </w:r>
      <w:r>
        <w:rPr>
          <w:spacing w:val="-1"/>
          <w:sz w:val="23"/>
        </w:rPr>
        <w:t xml:space="preserve"> </w:t>
      </w:r>
      <w:r>
        <w:rPr>
          <w:sz w:val="23"/>
        </w:rPr>
        <w:t>a participant in a self-exclusion scheme conducted at the hotel or club.</w:t>
      </w:r>
    </w:p>
    <w:p w:rsidR="00563BC8" w:rsidRDefault="00563BC8">
      <w:pPr>
        <w:pStyle w:val="BodyText"/>
        <w:spacing w:before="25"/>
        <w:ind w:left="0"/>
        <w:jc w:val="left"/>
      </w:pPr>
    </w:p>
    <w:p w:rsidR="00563BC8" w:rsidRDefault="00334391">
      <w:pPr>
        <w:pStyle w:val="Heading2"/>
        <w:tabs>
          <w:tab w:val="left" w:pos="2367"/>
        </w:tabs>
      </w:pPr>
      <w:bookmarkStart w:id="7" w:name="_TOC_250025"/>
      <w:r>
        <w:rPr>
          <w:spacing w:val="-7"/>
        </w:rPr>
        <w:t>Division</w:t>
      </w:r>
      <w:r>
        <w:rPr>
          <w:spacing w:val="-10"/>
        </w:rPr>
        <w:t xml:space="preserve"> 4</w:t>
      </w:r>
      <w:r>
        <w:tab/>
      </w:r>
      <w:r>
        <w:rPr>
          <w:spacing w:val="-6"/>
        </w:rPr>
        <w:t>Specific</w:t>
      </w:r>
      <w:r>
        <w:rPr>
          <w:spacing w:val="-9"/>
        </w:rPr>
        <w:t xml:space="preserve"> </w:t>
      </w:r>
      <w:bookmarkEnd w:id="7"/>
      <w:r>
        <w:rPr>
          <w:spacing w:val="-6"/>
        </w:rPr>
        <w:t>provisions relating to minors</w:t>
      </w:r>
    </w:p>
    <w:p w:rsidR="00563BC8" w:rsidRDefault="00563BC8">
      <w:pPr>
        <w:pStyle w:val="BodyText"/>
        <w:spacing w:before="198"/>
        <w:ind w:left="0"/>
        <w:jc w:val="left"/>
        <w:rPr>
          <w:rFonts w:ascii="Arial"/>
          <w:b/>
          <w:sz w:val="24"/>
        </w:rPr>
      </w:pPr>
    </w:p>
    <w:p w:rsidR="00563BC8" w:rsidRDefault="00334391">
      <w:pPr>
        <w:pStyle w:val="ListParagraph"/>
        <w:numPr>
          <w:ilvl w:val="0"/>
          <w:numId w:val="64"/>
        </w:numPr>
        <w:tabs>
          <w:tab w:val="left" w:pos="1289"/>
        </w:tabs>
        <w:spacing w:before="0"/>
        <w:ind w:hanging="489"/>
        <w:jc w:val="left"/>
        <w:rPr>
          <w:rFonts w:ascii="Arial"/>
          <w:b/>
          <w:sz w:val="21"/>
        </w:rPr>
      </w:pPr>
      <w:r>
        <w:rPr>
          <w:rFonts w:ascii="Arial"/>
          <w:b/>
          <w:spacing w:val="-6"/>
          <w:sz w:val="21"/>
        </w:rPr>
        <w:t>Minors</w:t>
      </w:r>
      <w:r>
        <w:rPr>
          <w:rFonts w:ascii="Arial"/>
          <w:b/>
          <w:spacing w:val="-8"/>
          <w:sz w:val="21"/>
        </w:rPr>
        <w:t xml:space="preserve"> </w:t>
      </w:r>
      <w:r>
        <w:rPr>
          <w:rFonts w:ascii="Arial"/>
          <w:b/>
          <w:spacing w:val="-6"/>
          <w:sz w:val="21"/>
        </w:rPr>
        <w:t>prohibited</w:t>
      </w:r>
      <w:r>
        <w:rPr>
          <w:rFonts w:ascii="Arial"/>
          <w:b/>
          <w:spacing w:val="-7"/>
          <w:sz w:val="21"/>
        </w:rPr>
        <w:t xml:space="preserve"> </w:t>
      </w:r>
      <w:r>
        <w:rPr>
          <w:rFonts w:ascii="Arial"/>
          <w:b/>
          <w:spacing w:val="-6"/>
          <w:sz w:val="21"/>
        </w:rPr>
        <w:t>from</w:t>
      </w:r>
      <w:r>
        <w:rPr>
          <w:rFonts w:ascii="Arial"/>
          <w:b/>
          <w:spacing w:val="-7"/>
          <w:sz w:val="21"/>
        </w:rPr>
        <w:t xml:space="preserve"> </w:t>
      </w:r>
      <w:r>
        <w:rPr>
          <w:rFonts w:ascii="Arial"/>
          <w:b/>
          <w:spacing w:val="-6"/>
          <w:sz w:val="21"/>
        </w:rPr>
        <w:t>operating</w:t>
      </w:r>
      <w:r>
        <w:rPr>
          <w:rFonts w:ascii="Arial"/>
          <w:b/>
          <w:spacing w:val="-8"/>
          <w:sz w:val="21"/>
        </w:rPr>
        <w:t xml:space="preserve"> </w:t>
      </w:r>
      <w:r>
        <w:rPr>
          <w:rFonts w:ascii="Arial"/>
          <w:b/>
          <w:spacing w:val="-6"/>
          <w:sz w:val="21"/>
        </w:rPr>
        <w:t>gaming</w:t>
      </w:r>
      <w:r>
        <w:rPr>
          <w:rFonts w:ascii="Arial"/>
          <w:b/>
          <w:spacing w:val="-7"/>
          <w:sz w:val="21"/>
        </w:rPr>
        <w:t xml:space="preserve"> </w:t>
      </w:r>
      <w:r>
        <w:rPr>
          <w:rFonts w:ascii="Arial"/>
          <w:b/>
          <w:spacing w:val="-6"/>
          <w:sz w:val="21"/>
        </w:rPr>
        <w:t>machines</w:t>
      </w:r>
      <w:r>
        <w:rPr>
          <w:rFonts w:ascii="Arial"/>
          <w:b/>
          <w:spacing w:val="-7"/>
          <w:sz w:val="21"/>
        </w:rPr>
        <w:t xml:space="preserve"> </w:t>
      </w:r>
      <w:r>
        <w:rPr>
          <w:rFonts w:ascii="Arial"/>
          <w:b/>
          <w:spacing w:val="-6"/>
          <w:sz w:val="21"/>
        </w:rPr>
        <w:t>in</w:t>
      </w:r>
      <w:r>
        <w:rPr>
          <w:rFonts w:ascii="Arial"/>
          <w:b/>
          <w:spacing w:val="-7"/>
          <w:sz w:val="21"/>
        </w:rPr>
        <w:t xml:space="preserve"> </w:t>
      </w:r>
      <w:r>
        <w:rPr>
          <w:rFonts w:ascii="Arial"/>
          <w:b/>
          <w:spacing w:val="-6"/>
          <w:sz w:val="21"/>
        </w:rPr>
        <w:t>hotels</w:t>
      </w:r>
      <w:r>
        <w:rPr>
          <w:rFonts w:ascii="Arial"/>
          <w:b/>
          <w:spacing w:val="-8"/>
          <w:sz w:val="21"/>
        </w:rPr>
        <w:t xml:space="preserve"> </w:t>
      </w:r>
      <w:r>
        <w:rPr>
          <w:rFonts w:ascii="Arial"/>
          <w:b/>
          <w:spacing w:val="-6"/>
          <w:sz w:val="21"/>
        </w:rPr>
        <w:t>or clubs</w:t>
      </w:r>
    </w:p>
    <w:p w:rsidR="00563BC8" w:rsidRDefault="00334391">
      <w:pPr>
        <w:pStyle w:val="ListParagraph"/>
        <w:numPr>
          <w:ilvl w:val="1"/>
          <w:numId w:val="64"/>
        </w:numPr>
        <w:tabs>
          <w:tab w:val="left" w:pos="1737"/>
          <w:tab w:val="left" w:pos="1740"/>
        </w:tabs>
        <w:spacing w:before="97" w:line="223" w:lineRule="auto"/>
        <w:ind w:right="637"/>
        <w:jc w:val="both"/>
        <w:rPr>
          <w:sz w:val="23"/>
        </w:rPr>
      </w:pPr>
      <w:r>
        <w:rPr>
          <w:sz w:val="23"/>
        </w:rPr>
        <w:t>A person under the age of 18 years must not operate an approved gaming machine in a hotel or registered club.</w:t>
      </w:r>
    </w:p>
    <w:p w:rsidR="00563BC8" w:rsidRDefault="00334391">
      <w:pPr>
        <w:pStyle w:val="BodyText"/>
        <w:spacing w:before="96"/>
      </w:pPr>
      <w:r>
        <w:rPr>
          <w:spacing w:val="-2"/>
        </w:rPr>
        <w:t>Maximum</w:t>
      </w:r>
      <w:r>
        <w:rPr>
          <w:spacing w:val="-13"/>
        </w:rPr>
        <w:t xml:space="preserve"> </w:t>
      </w:r>
      <w:r>
        <w:rPr>
          <w:spacing w:val="-2"/>
        </w:rPr>
        <w:t>penalty:</w:t>
      </w:r>
      <w:r>
        <w:rPr>
          <w:spacing w:val="-12"/>
        </w:rPr>
        <w:t xml:space="preserve"> </w:t>
      </w:r>
      <w:r>
        <w:rPr>
          <w:spacing w:val="-2"/>
        </w:rPr>
        <w:t>10</w:t>
      </w:r>
      <w:r>
        <w:rPr>
          <w:spacing w:val="-10"/>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 w:val="left" w:pos="1740"/>
        </w:tabs>
        <w:spacing w:before="105" w:line="223" w:lineRule="auto"/>
        <w:ind w:right="637"/>
        <w:jc w:val="both"/>
        <w:rPr>
          <w:sz w:val="23"/>
        </w:rPr>
      </w:pPr>
      <w:r>
        <w:rPr>
          <w:spacing w:val="-2"/>
          <w:sz w:val="23"/>
        </w:rPr>
        <w:t>It</w:t>
      </w:r>
      <w:r>
        <w:rPr>
          <w:spacing w:val="-13"/>
          <w:sz w:val="23"/>
        </w:rPr>
        <w:t xml:space="preserve"> </w:t>
      </w:r>
      <w:r>
        <w:rPr>
          <w:spacing w:val="-2"/>
          <w:sz w:val="23"/>
        </w:rPr>
        <w:t>is</w:t>
      </w:r>
      <w:r>
        <w:rPr>
          <w:spacing w:val="-12"/>
          <w:sz w:val="23"/>
        </w:rPr>
        <w:t xml:space="preserve"> </w:t>
      </w:r>
      <w:r>
        <w:rPr>
          <w:spacing w:val="-2"/>
          <w:sz w:val="23"/>
        </w:rPr>
        <w:t>a</w:t>
      </w:r>
      <w:r>
        <w:rPr>
          <w:spacing w:val="-13"/>
          <w:sz w:val="23"/>
        </w:rPr>
        <w:t xml:space="preserve"> </w:t>
      </w:r>
      <w:proofErr w:type="spellStart"/>
      <w:r>
        <w:rPr>
          <w:spacing w:val="-2"/>
          <w:sz w:val="23"/>
        </w:rPr>
        <w:t>defence</w:t>
      </w:r>
      <w:proofErr w:type="spellEnd"/>
      <w:r>
        <w:rPr>
          <w:spacing w:val="-12"/>
          <w:sz w:val="23"/>
        </w:rPr>
        <w:t xml:space="preserve"> </w:t>
      </w:r>
      <w:r>
        <w:rPr>
          <w:spacing w:val="-2"/>
          <w:sz w:val="23"/>
        </w:rPr>
        <w:t>to</w:t>
      </w:r>
      <w:r>
        <w:rPr>
          <w:spacing w:val="-12"/>
          <w:sz w:val="23"/>
        </w:rPr>
        <w:t xml:space="preserve"> </w:t>
      </w:r>
      <w:r>
        <w:rPr>
          <w:spacing w:val="-2"/>
          <w:sz w:val="23"/>
        </w:rPr>
        <w:t>a</w:t>
      </w:r>
      <w:r>
        <w:rPr>
          <w:spacing w:val="-13"/>
          <w:sz w:val="23"/>
        </w:rPr>
        <w:t xml:space="preserve"> </w:t>
      </w:r>
      <w:r>
        <w:rPr>
          <w:spacing w:val="-2"/>
          <w:sz w:val="23"/>
        </w:rPr>
        <w:t>prosecution</w:t>
      </w:r>
      <w:r>
        <w:rPr>
          <w:spacing w:val="-12"/>
          <w:sz w:val="23"/>
        </w:rPr>
        <w:t xml:space="preserve"> </w:t>
      </w:r>
      <w:r>
        <w:rPr>
          <w:spacing w:val="-2"/>
          <w:sz w:val="23"/>
        </w:rPr>
        <w:t>for</w:t>
      </w:r>
      <w:r>
        <w:rPr>
          <w:spacing w:val="-12"/>
          <w:sz w:val="23"/>
        </w:rPr>
        <w:t xml:space="preserve"> </w:t>
      </w:r>
      <w:r>
        <w:rPr>
          <w:spacing w:val="-2"/>
          <w:sz w:val="23"/>
        </w:rPr>
        <w:t>an</w:t>
      </w:r>
      <w:r>
        <w:rPr>
          <w:spacing w:val="-13"/>
          <w:sz w:val="23"/>
        </w:rPr>
        <w:t xml:space="preserve"> </w:t>
      </w:r>
      <w:r>
        <w:rPr>
          <w:spacing w:val="-2"/>
          <w:sz w:val="23"/>
        </w:rPr>
        <w:t>offence</w:t>
      </w:r>
      <w:r>
        <w:rPr>
          <w:spacing w:val="-12"/>
          <w:sz w:val="23"/>
        </w:rPr>
        <w:t xml:space="preserve"> </w:t>
      </w:r>
      <w:r>
        <w:rPr>
          <w:spacing w:val="-2"/>
          <w:sz w:val="23"/>
        </w:rPr>
        <w:t>under</w:t>
      </w:r>
      <w:r>
        <w:rPr>
          <w:spacing w:val="-13"/>
          <w:sz w:val="23"/>
        </w:rPr>
        <w:t xml:space="preserve"> </w:t>
      </w:r>
      <w:r>
        <w:rPr>
          <w:spacing w:val="-2"/>
          <w:sz w:val="23"/>
        </w:rPr>
        <w:t>this</w:t>
      </w:r>
      <w:r>
        <w:rPr>
          <w:spacing w:val="-12"/>
          <w:sz w:val="23"/>
        </w:rPr>
        <w:t xml:space="preserve"> </w:t>
      </w:r>
      <w:r>
        <w:rPr>
          <w:spacing w:val="-2"/>
          <w:sz w:val="23"/>
        </w:rPr>
        <w:t>section</w:t>
      </w:r>
      <w:r>
        <w:rPr>
          <w:spacing w:val="-12"/>
          <w:sz w:val="23"/>
        </w:rPr>
        <w:t xml:space="preserve"> </w:t>
      </w:r>
      <w:r>
        <w:rPr>
          <w:spacing w:val="-2"/>
          <w:sz w:val="23"/>
        </w:rPr>
        <w:t>if</w:t>
      </w:r>
      <w:r>
        <w:rPr>
          <w:spacing w:val="-13"/>
          <w:sz w:val="23"/>
        </w:rPr>
        <w:t xml:space="preserve"> </w:t>
      </w:r>
      <w:r>
        <w:rPr>
          <w:spacing w:val="-2"/>
          <w:sz w:val="23"/>
        </w:rPr>
        <w:t>it</w:t>
      </w:r>
      <w:r>
        <w:rPr>
          <w:spacing w:val="-12"/>
          <w:sz w:val="23"/>
        </w:rPr>
        <w:t xml:space="preserve"> </w:t>
      </w:r>
      <w:r>
        <w:rPr>
          <w:spacing w:val="-2"/>
          <w:sz w:val="23"/>
        </w:rPr>
        <w:t xml:space="preserve">is </w:t>
      </w:r>
      <w:r>
        <w:rPr>
          <w:spacing w:val="-4"/>
          <w:sz w:val="23"/>
        </w:rPr>
        <w:t>proved</w:t>
      </w:r>
      <w:r>
        <w:rPr>
          <w:spacing w:val="-11"/>
          <w:sz w:val="23"/>
        </w:rPr>
        <w:t xml:space="preserve"> </w:t>
      </w:r>
      <w:r>
        <w:rPr>
          <w:spacing w:val="-4"/>
          <w:sz w:val="23"/>
        </w:rPr>
        <w:t>that</w:t>
      </w:r>
      <w:r>
        <w:rPr>
          <w:spacing w:val="-10"/>
          <w:sz w:val="23"/>
        </w:rPr>
        <w:t xml:space="preserve"> </w:t>
      </w:r>
      <w:r>
        <w:rPr>
          <w:spacing w:val="-4"/>
          <w:sz w:val="23"/>
        </w:rPr>
        <w:t>the</w:t>
      </w:r>
      <w:r>
        <w:rPr>
          <w:spacing w:val="-11"/>
          <w:sz w:val="23"/>
        </w:rPr>
        <w:t xml:space="preserve"> </w:t>
      </w:r>
      <w:r>
        <w:rPr>
          <w:spacing w:val="-4"/>
          <w:sz w:val="23"/>
        </w:rPr>
        <w:t>minor</w:t>
      </w:r>
      <w:r>
        <w:rPr>
          <w:spacing w:val="-10"/>
          <w:sz w:val="23"/>
        </w:rPr>
        <w:t xml:space="preserve"> </w:t>
      </w:r>
      <w:r>
        <w:rPr>
          <w:spacing w:val="-4"/>
          <w:sz w:val="23"/>
        </w:rPr>
        <w:t>who</w:t>
      </w:r>
      <w:r>
        <w:rPr>
          <w:spacing w:val="-10"/>
          <w:sz w:val="23"/>
        </w:rPr>
        <w:t xml:space="preserve"> </w:t>
      </w:r>
      <w:r>
        <w:rPr>
          <w:spacing w:val="-4"/>
          <w:sz w:val="23"/>
        </w:rPr>
        <w:t>operated</w:t>
      </w:r>
      <w:r>
        <w:rPr>
          <w:spacing w:val="-11"/>
          <w:sz w:val="23"/>
        </w:rPr>
        <w:t xml:space="preserve"> </w:t>
      </w:r>
      <w:r>
        <w:rPr>
          <w:spacing w:val="-4"/>
          <w:sz w:val="23"/>
        </w:rPr>
        <w:t>the</w:t>
      </w:r>
      <w:r>
        <w:rPr>
          <w:spacing w:val="-10"/>
          <w:sz w:val="23"/>
        </w:rPr>
        <w:t xml:space="preserve"> </w:t>
      </w:r>
      <w:r>
        <w:rPr>
          <w:spacing w:val="-4"/>
          <w:sz w:val="23"/>
        </w:rPr>
        <w:t>approved</w:t>
      </w:r>
      <w:r>
        <w:rPr>
          <w:spacing w:val="-10"/>
          <w:sz w:val="23"/>
        </w:rPr>
        <w:t xml:space="preserve"> </w:t>
      </w:r>
      <w:r>
        <w:rPr>
          <w:spacing w:val="-4"/>
          <w:sz w:val="23"/>
        </w:rPr>
        <w:t>gaming</w:t>
      </w:r>
      <w:r>
        <w:rPr>
          <w:spacing w:val="-11"/>
          <w:sz w:val="23"/>
        </w:rPr>
        <w:t xml:space="preserve"> </w:t>
      </w:r>
      <w:r>
        <w:rPr>
          <w:spacing w:val="-4"/>
          <w:sz w:val="23"/>
        </w:rPr>
        <w:t>machine</w:t>
      </w:r>
      <w:r>
        <w:rPr>
          <w:spacing w:val="-10"/>
          <w:sz w:val="23"/>
        </w:rPr>
        <w:t xml:space="preserve"> </w:t>
      </w:r>
      <w:r>
        <w:rPr>
          <w:spacing w:val="-4"/>
          <w:sz w:val="23"/>
        </w:rPr>
        <w:t>did so under</w:t>
      </w:r>
      <w:r>
        <w:rPr>
          <w:spacing w:val="-5"/>
          <w:sz w:val="23"/>
        </w:rPr>
        <w:t xml:space="preserve"> </w:t>
      </w:r>
      <w:r>
        <w:rPr>
          <w:spacing w:val="-4"/>
          <w:sz w:val="23"/>
        </w:rPr>
        <w:t>the supervision of</w:t>
      </w:r>
      <w:r>
        <w:rPr>
          <w:spacing w:val="-5"/>
          <w:sz w:val="23"/>
        </w:rPr>
        <w:t xml:space="preserve"> </w:t>
      </w:r>
      <w:r>
        <w:rPr>
          <w:spacing w:val="-4"/>
          <w:sz w:val="23"/>
        </w:rPr>
        <w:t>the</w:t>
      </w:r>
      <w:r>
        <w:rPr>
          <w:spacing w:val="-7"/>
          <w:sz w:val="23"/>
        </w:rPr>
        <w:t xml:space="preserve"> </w:t>
      </w:r>
      <w:r>
        <w:rPr>
          <w:spacing w:val="-4"/>
          <w:sz w:val="23"/>
        </w:rPr>
        <w:t>holder</w:t>
      </w:r>
      <w:r>
        <w:rPr>
          <w:spacing w:val="-7"/>
          <w:sz w:val="23"/>
        </w:rPr>
        <w:t xml:space="preserve"> </w:t>
      </w:r>
      <w:r>
        <w:rPr>
          <w:spacing w:val="-4"/>
          <w:sz w:val="23"/>
        </w:rPr>
        <w:t>of</w:t>
      </w:r>
      <w:r>
        <w:rPr>
          <w:spacing w:val="-7"/>
          <w:sz w:val="23"/>
        </w:rPr>
        <w:t xml:space="preserve"> </w:t>
      </w:r>
      <w:r>
        <w:rPr>
          <w:spacing w:val="-4"/>
          <w:sz w:val="23"/>
        </w:rPr>
        <w:t>a</w:t>
      </w:r>
      <w:r>
        <w:rPr>
          <w:spacing w:val="-7"/>
          <w:sz w:val="23"/>
        </w:rPr>
        <w:t xml:space="preserve"> </w:t>
      </w:r>
      <w:r>
        <w:rPr>
          <w:spacing w:val="-4"/>
          <w:sz w:val="23"/>
        </w:rPr>
        <w:t>technician’s</w:t>
      </w:r>
      <w:r>
        <w:rPr>
          <w:spacing w:val="-6"/>
          <w:sz w:val="23"/>
        </w:rPr>
        <w:t xml:space="preserve"> </w:t>
      </w:r>
      <w:r>
        <w:rPr>
          <w:spacing w:val="-4"/>
          <w:sz w:val="23"/>
        </w:rPr>
        <w:t>licence</w:t>
      </w:r>
      <w:r>
        <w:rPr>
          <w:spacing w:val="-7"/>
          <w:sz w:val="23"/>
        </w:rPr>
        <w:t xml:space="preserve"> </w:t>
      </w:r>
      <w:r>
        <w:rPr>
          <w:spacing w:val="-4"/>
          <w:sz w:val="23"/>
        </w:rPr>
        <w:t>for</w:t>
      </w:r>
      <w:r>
        <w:rPr>
          <w:spacing w:val="-7"/>
          <w:sz w:val="23"/>
        </w:rPr>
        <w:t xml:space="preserve"> </w:t>
      </w:r>
      <w:r>
        <w:rPr>
          <w:spacing w:val="-4"/>
          <w:sz w:val="23"/>
        </w:rPr>
        <w:t xml:space="preserve">the </w:t>
      </w:r>
      <w:r>
        <w:rPr>
          <w:sz w:val="23"/>
        </w:rPr>
        <w:t>purpose only</w:t>
      </w:r>
      <w:r>
        <w:rPr>
          <w:spacing w:val="-1"/>
          <w:sz w:val="23"/>
        </w:rPr>
        <w:t xml:space="preserve"> </w:t>
      </w:r>
      <w:r>
        <w:rPr>
          <w:sz w:val="23"/>
        </w:rPr>
        <w:t>of receiving training and instruction in respect of the servicing,</w:t>
      </w:r>
      <w:r>
        <w:rPr>
          <w:spacing w:val="-3"/>
          <w:sz w:val="23"/>
        </w:rPr>
        <w:t xml:space="preserve"> </w:t>
      </w:r>
      <w:r>
        <w:rPr>
          <w:sz w:val="23"/>
        </w:rPr>
        <w:t>repair</w:t>
      </w:r>
      <w:r>
        <w:rPr>
          <w:spacing w:val="-4"/>
          <w:sz w:val="23"/>
        </w:rPr>
        <w:t xml:space="preserve"> </w:t>
      </w:r>
      <w:r>
        <w:rPr>
          <w:sz w:val="23"/>
        </w:rPr>
        <w:t>or</w:t>
      </w:r>
      <w:r>
        <w:rPr>
          <w:spacing w:val="-4"/>
          <w:sz w:val="23"/>
        </w:rPr>
        <w:t xml:space="preserve"> </w:t>
      </w:r>
      <w:r>
        <w:rPr>
          <w:sz w:val="23"/>
        </w:rPr>
        <w:t>maintenance</w:t>
      </w:r>
      <w:r>
        <w:rPr>
          <w:spacing w:val="-3"/>
          <w:sz w:val="23"/>
        </w:rPr>
        <w:t xml:space="preserve"> </w:t>
      </w:r>
      <w:r>
        <w:rPr>
          <w:sz w:val="23"/>
        </w:rPr>
        <w:t>of</w:t>
      </w:r>
      <w:r>
        <w:rPr>
          <w:spacing w:val="-4"/>
          <w:sz w:val="23"/>
        </w:rPr>
        <w:t xml:space="preserve"> </w:t>
      </w:r>
      <w:r>
        <w:rPr>
          <w:sz w:val="23"/>
        </w:rPr>
        <w:t>approved</w:t>
      </w:r>
      <w:r>
        <w:rPr>
          <w:spacing w:val="-2"/>
          <w:sz w:val="23"/>
        </w:rPr>
        <w:t xml:space="preserve"> </w:t>
      </w:r>
      <w:r>
        <w:rPr>
          <w:sz w:val="23"/>
        </w:rPr>
        <w:t>gaming</w:t>
      </w:r>
      <w:r>
        <w:rPr>
          <w:spacing w:val="-6"/>
          <w:sz w:val="23"/>
        </w:rPr>
        <w:t xml:space="preserve"> </w:t>
      </w:r>
      <w:r>
        <w:rPr>
          <w:sz w:val="23"/>
        </w:rPr>
        <w:t>machines.</w:t>
      </w:r>
    </w:p>
    <w:p w:rsidR="00563BC8" w:rsidRDefault="00334391">
      <w:pPr>
        <w:pStyle w:val="ListParagraph"/>
        <w:numPr>
          <w:ilvl w:val="0"/>
          <w:numId w:val="64"/>
        </w:numPr>
        <w:tabs>
          <w:tab w:val="left" w:pos="1289"/>
        </w:tabs>
        <w:spacing w:before="237"/>
        <w:ind w:hanging="489"/>
        <w:jc w:val="left"/>
        <w:rPr>
          <w:rFonts w:ascii="Arial"/>
          <w:b/>
          <w:sz w:val="21"/>
        </w:rPr>
      </w:pPr>
      <w:r>
        <w:rPr>
          <w:rFonts w:ascii="Arial"/>
          <w:b/>
          <w:spacing w:val="-6"/>
          <w:sz w:val="21"/>
        </w:rPr>
        <w:t>Hoteliers</w:t>
      </w:r>
      <w:r>
        <w:rPr>
          <w:rFonts w:ascii="Arial"/>
          <w:b/>
          <w:spacing w:val="-18"/>
          <w:sz w:val="21"/>
        </w:rPr>
        <w:t xml:space="preserve"> </w:t>
      </w:r>
      <w:r>
        <w:rPr>
          <w:rFonts w:ascii="Arial"/>
          <w:b/>
          <w:spacing w:val="-6"/>
          <w:sz w:val="21"/>
        </w:rPr>
        <w:t>and</w:t>
      </w:r>
      <w:r>
        <w:rPr>
          <w:rFonts w:ascii="Arial"/>
          <w:b/>
          <w:spacing w:val="-15"/>
          <w:sz w:val="21"/>
        </w:rPr>
        <w:t xml:space="preserve"> </w:t>
      </w:r>
      <w:r>
        <w:rPr>
          <w:rFonts w:ascii="Arial"/>
          <w:b/>
          <w:spacing w:val="-6"/>
          <w:sz w:val="21"/>
        </w:rPr>
        <w:t>clubs</w:t>
      </w:r>
      <w:r>
        <w:rPr>
          <w:rFonts w:ascii="Arial"/>
          <w:b/>
          <w:spacing w:val="-16"/>
          <w:sz w:val="21"/>
        </w:rPr>
        <w:t xml:space="preserve"> </w:t>
      </w:r>
      <w:r>
        <w:rPr>
          <w:rFonts w:ascii="Arial"/>
          <w:b/>
          <w:spacing w:val="-6"/>
          <w:sz w:val="21"/>
        </w:rPr>
        <w:t>liable</w:t>
      </w:r>
      <w:r>
        <w:rPr>
          <w:rFonts w:ascii="Arial"/>
          <w:b/>
          <w:spacing w:val="-15"/>
          <w:sz w:val="21"/>
        </w:rPr>
        <w:t xml:space="preserve"> </w:t>
      </w:r>
      <w:r>
        <w:rPr>
          <w:rFonts w:ascii="Arial"/>
          <w:b/>
          <w:spacing w:val="-6"/>
          <w:sz w:val="21"/>
        </w:rPr>
        <w:t>for</w:t>
      </w:r>
      <w:r>
        <w:rPr>
          <w:rFonts w:ascii="Arial"/>
          <w:b/>
          <w:spacing w:val="-13"/>
          <w:sz w:val="21"/>
        </w:rPr>
        <w:t xml:space="preserve"> </w:t>
      </w:r>
      <w:r>
        <w:rPr>
          <w:rFonts w:ascii="Arial"/>
          <w:b/>
          <w:spacing w:val="-6"/>
          <w:sz w:val="21"/>
        </w:rPr>
        <w:t>operation</w:t>
      </w:r>
      <w:r>
        <w:rPr>
          <w:rFonts w:ascii="Arial"/>
          <w:b/>
          <w:spacing w:val="-15"/>
          <w:sz w:val="21"/>
        </w:rPr>
        <w:t xml:space="preserve"> </w:t>
      </w:r>
      <w:r>
        <w:rPr>
          <w:rFonts w:ascii="Arial"/>
          <w:b/>
          <w:spacing w:val="-6"/>
          <w:sz w:val="21"/>
        </w:rPr>
        <w:t>of</w:t>
      </w:r>
      <w:r>
        <w:rPr>
          <w:rFonts w:ascii="Arial"/>
          <w:b/>
          <w:spacing w:val="-14"/>
          <w:sz w:val="21"/>
        </w:rPr>
        <w:t xml:space="preserve"> </w:t>
      </w:r>
      <w:r>
        <w:rPr>
          <w:rFonts w:ascii="Arial"/>
          <w:b/>
          <w:spacing w:val="-6"/>
          <w:sz w:val="21"/>
        </w:rPr>
        <w:t>gaming</w:t>
      </w:r>
      <w:r>
        <w:rPr>
          <w:rFonts w:ascii="Arial"/>
          <w:b/>
          <w:spacing w:val="-15"/>
          <w:sz w:val="21"/>
        </w:rPr>
        <w:t xml:space="preserve"> </w:t>
      </w:r>
      <w:r>
        <w:rPr>
          <w:rFonts w:ascii="Arial"/>
          <w:b/>
          <w:spacing w:val="-6"/>
          <w:sz w:val="21"/>
        </w:rPr>
        <w:t>machines</w:t>
      </w:r>
      <w:r>
        <w:rPr>
          <w:rFonts w:ascii="Arial"/>
          <w:b/>
          <w:spacing w:val="-15"/>
          <w:sz w:val="21"/>
        </w:rPr>
        <w:t xml:space="preserve"> </w:t>
      </w:r>
      <w:r>
        <w:rPr>
          <w:rFonts w:ascii="Arial"/>
          <w:b/>
          <w:spacing w:val="-6"/>
          <w:sz w:val="21"/>
        </w:rPr>
        <w:t>by</w:t>
      </w:r>
      <w:r>
        <w:rPr>
          <w:rFonts w:ascii="Arial"/>
          <w:b/>
          <w:spacing w:val="-23"/>
          <w:sz w:val="21"/>
        </w:rPr>
        <w:t xml:space="preserve"> </w:t>
      </w:r>
      <w:r>
        <w:rPr>
          <w:rFonts w:ascii="Arial"/>
          <w:b/>
          <w:spacing w:val="-6"/>
          <w:sz w:val="21"/>
        </w:rPr>
        <w:t>minors</w:t>
      </w:r>
    </w:p>
    <w:p w:rsidR="00563BC8" w:rsidRDefault="00334391">
      <w:pPr>
        <w:pStyle w:val="ListParagraph"/>
        <w:numPr>
          <w:ilvl w:val="1"/>
          <w:numId w:val="64"/>
        </w:numPr>
        <w:tabs>
          <w:tab w:val="left" w:pos="1737"/>
          <w:tab w:val="left" w:pos="1740"/>
        </w:tabs>
        <w:spacing w:before="97" w:line="223" w:lineRule="auto"/>
        <w:ind w:right="634"/>
        <w:rPr>
          <w:sz w:val="23"/>
        </w:rPr>
      </w:pPr>
      <w:r>
        <w:rPr>
          <w:sz w:val="23"/>
        </w:rPr>
        <w:t>If a</w:t>
      </w:r>
      <w:r>
        <w:rPr>
          <w:spacing w:val="-1"/>
          <w:sz w:val="23"/>
        </w:rPr>
        <w:t xml:space="preserve"> </w:t>
      </w:r>
      <w:r>
        <w:rPr>
          <w:sz w:val="23"/>
        </w:rPr>
        <w:t>person under</w:t>
      </w:r>
      <w:r>
        <w:rPr>
          <w:spacing w:val="-1"/>
          <w:sz w:val="23"/>
        </w:rPr>
        <w:t xml:space="preserve"> </w:t>
      </w:r>
      <w:r>
        <w:rPr>
          <w:sz w:val="23"/>
        </w:rPr>
        <w:t>the</w:t>
      </w:r>
      <w:r>
        <w:rPr>
          <w:spacing w:val="-1"/>
          <w:sz w:val="23"/>
        </w:rPr>
        <w:t xml:space="preserve"> </w:t>
      </w:r>
      <w:r>
        <w:rPr>
          <w:sz w:val="23"/>
        </w:rPr>
        <w:t>age</w:t>
      </w:r>
      <w:r>
        <w:rPr>
          <w:spacing w:val="-1"/>
          <w:sz w:val="23"/>
        </w:rPr>
        <w:t xml:space="preserve"> </w:t>
      </w:r>
      <w:r>
        <w:rPr>
          <w:sz w:val="23"/>
        </w:rPr>
        <w:t>of</w:t>
      </w:r>
      <w:r>
        <w:rPr>
          <w:spacing w:val="-1"/>
          <w:sz w:val="23"/>
        </w:rPr>
        <w:t xml:space="preserve"> </w:t>
      </w:r>
      <w:r>
        <w:rPr>
          <w:sz w:val="23"/>
        </w:rPr>
        <w:t xml:space="preserve">18 years operates an approved gaming </w:t>
      </w:r>
      <w:r>
        <w:rPr>
          <w:spacing w:val="-2"/>
          <w:sz w:val="23"/>
        </w:rPr>
        <w:t>machine:</w:t>
      </w:r>
    </w:p>
    <w:p w:rsidR="00563BC8" w:rsidRDefault="00334391">
      <w:pPr>
        <w:pStyle w:val="ListParagraph"/>
        <w:numPr>
          <w:ilvl w:val="2"/>
          <w:numId w:val="64"/>
        </w:numPr>
        <w:tabs>
          <w:tab w:val="left" w:pos="2367"/>
        </w:tabs>
        <w:spacing w:before="67"/>
        <w:rPr>
          <w:sz w:val="23"/>
        </w:rPr>
      </w:pPr>
      <w:r>
        <w:rPr>
          <w:spacing w:val="-2"/>
          <w:sz w:val="23"/>
        </w:rPr>
        <w:t>in</w:t>
      </w:r>
      <w:r>
        <w:rPr>
          <w:spacing w:val="-9"/>
          <w:sz w:val="23"/>
        </w:rPr>
        <w:t xml:space="preserve"> </w:t>
      </w:r>
      <w:r>
        <w:rPr>
          <w:spacing w:val="-2"/>
          <w:sz w:val="23"/>
        </w:rPr>
        <w:t>a</w:t>
      </w:r>
      <w:r>
        <w:rPr>
          <w:spacing w:val="-7"/>
          <w:sz w:val="23"/>
        </w:rPr>
        <w:t xml:space="preserve"> </w:t>
      </w:r>
      <w:r>
        <w:rPr>
          <w:spacing w:val="-2"/>
          <w:sz w:val="23"/>
        </w:rPr>
        <w:t>hotel—the</w:t>
      </w:r>
      <w:r>
        <w:rPr>
          <w:spacing w:val="-8"/>
          <w:sz w:val="23"/>
        </w:rPr>
        <w:t xml:space="preserve"> </w:t>
      </w:r>
      <w:r>
        <w:rPr>
          <w:spacing w:val="-2"/>
          <w:sz w:val="23"/>
        </w:rPr>
        <w:t>hotelier</w:t>
      </w:r>
      <w:r>
        <w:rPr>
          <w:spacing w:val="-7"/>
          <w:sz w:val="23"/>
        </w:rPr>
        <w:t xml:space="preserve"> </w:t>
      </w:r>
      <w:r>
        <w:rPr>
          <w:spacing w:val="-2"/>
          <w:sz w:val="23"/>
        </w:rPr>
        <w:t>is</w:t>
      </w:r>
      <w:r>
        <w:rPr>
          <w:spacing w:val="-8"/>
          <w:sz w:val="23"/>
        </w:rPr>
        <w:t xml:space="preserve"> </w:t>
      </w:r>
      <w:r>
        <w:rPr>
          <w:spacing w:val="-2"/>
          <w:sz w:val="23"/>
        </w:rPr>
        <w:t>guilty</w:t>
      </w:r>
      <w:r>
        <w:rPr>
          <w:spacing w:val="-12"/>
          <w:sz w:val="23"/>
        </w:rPr>
        <w:t xml:space="preserve"> </w:t>
      </w:r>
      <w:r>
        <w:rPr>
          <w:spacing w:val="-2"/>
          <w:sz w:val="23"/>
        </w:rPr>
        <w:t>of</w:t>
      </w:r>
      <w:r>
        <w:rPr>
          <w:spacing w:val="-7"/>
          <w:sz w:val="23"/>
        </w:rPr>
        <w:t xml:space="preserve"> </w:t>
      </w:r>
      <w:r>
        <w:rPr>
          <w:spacing w:val="-2"/>
          <w:sz w:val="23"/>
        </w:rPr>
        <w:t>an</w:t>
      </w:r>
      <w:r>
        <w:rPr>
          <w:spacing w:val="-8"/>
          <w:sz w:val="23"/>
        </w:rPr>
        <w:t xml:space="preserve"> </w:t>
      </w:r>
      <w:r>
        <w:rPr>
          <w:spacing w:val="-2"/>
          <w:sz w:val="23"/>
        </w:rPr>
        <w:t>offence,</w:t>
      </w:r>
      <w:r>
        <w:rPr>
          <w:spacing w:val="-7"/>
          <w:sz w:val="23"/>
        </w:rPr>
        <w:t xml:space="preserve"> </w:t>
      </w:r>
      <w:r>
        <w:rPr>
          <w:spacing w:val="-5"/>
          <w:sz w:val="23"/>
        </w:rPr>
        <w:t>or</w:t>
      </w:r>
    </w:p>
    <w:p w:rsidR="00563BC8" w:rsidRDefault="00334391">
      <w:pPr>
        <w:pStyle w:val="ListParagraph"/>
        <w:numPr>
          <w:ilvl w:val="2"/>
          <w:numId w:val="64"/>
        </w:numPr>
        <w:tabs>
          <w:tab w:val="left" w:pos="2367"/>
        </w:tabs>
        <w:spacing w:before="79" w:line="223" w:lineRule="auto"/>
        <w:ind w:right="635"/>
        <w:rPr>
          <w:sz w:val="23"/>
        </w:rPr>
      </w:pPr>
      <w:proofErr w:type="gramStart"/>
      <w:r>
        <w:rPr>
          <w:sz w:val="23"/>
        </w:rPr>
        <w:t>in</w:t>
      </w:r>
      <w:proofErr w:type="gramEnd"/>
      <w:r>
        <w:rPr>
          <w:spacing w:val="-12"/>
          <w:sz w:val="23"/>
        </w:rPr>
        <w:t xml:space="preserve"> </w:t>
      </w:r>
      <w:r>
        <w:rPr>
          <w:sz w:val="23"/>
        </w:rPr>
        <w:t>a</w:t>
      </w:r>
      <w:r>
        <w:rPr>
          <w:spacing w:val="-12"/>
          <w:sz w:val="23"/>
        </w:rPr>
        <w:t xml:space="preserve"> </w:t>
      </w:r>
      <w:r>
        <w:rPr>
          <w:sz w:val="23"/>
        </w:rPr>
        <w:t>registered</w:t>
      </w:r>
      <w:r>
        <w:rPr>
          <w:spacing w:val="-11"/>
          <w:sz w:val="23"/>
        </w:rPr>
        <w:t xml:space="preserve"> </w:t>
      </w:r>
      <w:r>
        <w:rPr>
          <w:sz w:val="23"/>
        </w:rPr>
        <w:t>club—</w:t>
      </w:r>
      <w:r>
        <w:rPr>
          <w:spacing w:val="-12"/>
          <w:sz w:val="23"/>
        </w:rPr>
        <w:t xml:space="preserve"> </w:t>
      </w:r>
      <w:r>
        <w:rPr>
          <w:sz w:val="23"/>
        </w:rPr>
        <w:t>the</w:t>
      </w:r>
      <w:r>
        <w:rPr>
          <w:spacing w:val="-12"/>
          <w:sz w:val="23"/>
        </w:rPr>
        <w:t xml:space="preserve"> </w:t>
      </w:r>
      <w:r>
        <w:rPr>
          <w:sz w:val="23"/>
        </w:rPr>
        <w:t>registered</w:t>
      </w:r>
      <w:r>
        <w:rPr>
          <w:spacing w:val="-11"/>
          <w:sz w:val="23"/>
        </w:rPr>
        <w:t xml:space="preserve"> </w:t>
      </w:r>
      <w:r>
        <w:rPr>
          <w:sz w:val="23"/>
        </w:rPr>
        <w:t>club</w:t>
      </w:r>
      <w:r>
        <w:rPr>
          <w:spacing w:val="-8"/>
          <w:sz w:val="23"/>
        </w:rPr>
        <w:t xml:space="preserve"> </w:t>
      </w:r>
      <w:r>
        <w:rPr>
          <w:sz w:val="23"/>
        </w:rPr>
        <w:t>and</w:t>
      </w:r>
      <w:r>
        <w:rPr>
          <w:spacing w:val="-11"/>
          <w:sz w:val="23"/>
        </w:rPr>
        <w:t xml:space="preserve"> </w:t>
      </w:r>
      <w:r>
        <w:rPr>
          <w:sz w:val="23"/>
        </w:rPr>
        <w:t>the</w:t>
      </w:r>
      <w:r>
        <w:rPr>
          <w:spacing w:val="-12"/>
          <w:sz w:val="23"/>
        </w:rPr>
        <w:t xml:space="preserve"> </w:t>
      </w:r>
      <w:r>
        <w:rPr>
          <w:sz w:val="23"/>
        </w:rPr>
        <w:t>secretary</w:t>
      </w:r>
      <w:r>
        <w:rPr>
          <w:spacing w:val="-15"/>
          <w:sz w:val="23"/>
        </w:rPr>
        <w:t xml:space="preserve"> </w:t>
      </w:r>
      <w:r>
        <w:rPr>
          <w:sz w:val="23"/>
        </w:rPr>
        <w:t>of the club are each guilty of an offence.</w:t>
      </w:r>
    </w:p>
    <w:p w:rsidR="00563BC8" w:rsidRDefault="00334391">
      <w:pPr>
        <w:pStyle w:val="BodyText"/>
        <w:spacing w:before="93"/>
        <w:jc w:val="left"/>
      </w:pPr>
      <w:r>
        <w:rPr>
          <w:spacing w:val="-2"/>
        </w:rPr>
        <w:t>Maximum</w:t>
      </w:r>
      <w:r>
        <w:rPr>
          <w:spacing w:val="-13"/>
        </w:rPr>
        <w:t xml:space="preserve"> </w:t>
      </w:r>
      <w:r>
        <w:rPr>
          <w:spacing w:val="-2"/>
        </w:rPr>
        <w:t>penalty:</w:t>
      </w:r>
      <w:r>
        <w:rPr>
          <w:spacing w:val="-12"/>
        </w:rPr>
        <w:t xml:space="preserve"> </w:t>
      </w:r>
      <w:r>
        <w:rPr>
          <w:spacing w:val="-2"/>
        </w:rPr>
        <w:t>50</w:t>
      </w:r>
      <w:r>
        <w:rPr>
          <w:spacing w:val="-10"/>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 w:val="left" w:pos="1740"/>
        </w:tabs>
        <w:spacing w:before="106" w:line="223" w:lineRule="auto"/>
        <w:ind w:right="637"/>
        <w:jc w:val="both"/>
        <w:rPr>
          <w:sz w:val="23"/>
        </w:rPr>
      </w:pPr>
      <w:r>
        <w:rPr>
          <w:spacing w:val="-2"/>
          <w:sz w:val="23"/>
        </w:rPr>
        <w:t>It</w:t>
      </w:r>
      <w:r>
        <w:rPr>
          <w:spacing w:val="-13"/>
          <w:sz w:val="23"/>
        </w:rPr>
        <w:t xml:space="preserve"> </w:t>
      </w:r>
      <w:r>
        <w:rPr>
          <w:spacing w:val="-2"/>
          <w:sz w:val="23"/>
        </w:rPr>
        <w:t>is</w:t>
      </w:r>
      <w:r>
        <w:rPr>
          <w:spacing w:val="-12"/>
          <w:sz w:val="23"/>
        </w:rPr>
        <w:t xml:space="preserve"> </w:t>
      </w:r>
      <w:r>
        <w:rPr>
          <w:spacing w:val="-2"/>
          <w:sz w:val="23"/>
        </w:rPr>
        <w:t>a</w:t>
      </w:r>
      <w:r>
        <w:rPr>
          <w:spacing w:val="-13"/>
          <w:sz w:val="23"/>
        </w:rPr>
        <w:t xml:space="preserve"> </w:t>
      </w:r>
      <w:proofErr w:type="spellStart"/>
      <w:r>
        <w:rPr>
          <w:spacing w:val="-2"/>
          <w:sz w:val="23"/>
        </w:rPr>
        <w:t>defence</w:t>
      </w:r>
      <w:proofErr w:type="spellEnd"/>
      <w:r>
        <w:rPr>
          <w:spacing w:val="-12"/>
          <w:sz w:val="23"/>
        </w:rPr>
        <w:t xml:space="preserve"> </w:t>
      </w:r>
      <w:r>
        <w:rPr>
          <w:spacing w:val="-2"/>
          <w:sz w:val="23"/>
        </w:rPr>
        <w:t>to</w:t>
      </w:r>
      <w:r>
        <w:rPr>
          <w:spacing w:val="-12"/>
          <w:sz w:val="23"/>
        </w:rPr>
        <w:t xml:space="preserve"> </w:t>
      </w:r>
      <w:r>
        <w:rPr>
          <w:spacing w:val="-2"/>
          <w:sz w:val="23"/>
        </w:rPr>
        <w:t>a</w:t>
      </w:r>
      <w:r>
        <w:rPr>
          <w:spacing w:val="-13"/>
          <w:sz w:val="23"/>
        </w:rPr>
        <w:t xml:space="preserve"> </w:t>
      </w:r>
      <w:r>
        <w:rPr>
          <w:spacing w:val="-2"/>
          <w:sz w:val="23"/>
        </w:rPr>
        <w:t>prosecution</w:t>
      </w:r>
      <w:r>
        <w:rPr>
          <w:spacing w:val="-12"/>
          <w:sz w:val="23"/>
        </w:rPr>
        <w:t xml:space="preserve"> </w:t>
      </w:r>
      <w:r>
        <w:rPr>
          <w:spacing w:val="-2"/>
          <w:sz w:val="23"/>
        </w:rPr>
        <w:t>for</w:t>
      </w:r>
      <w:r>
        <w:rPr>
          <w:spacing w:val="-12"/>
          <w:sz w:val="23"/>
        </w:rPr>
        <w:t xml:space="preserve"> </w:t>
      </w:r>
      <w:r>
        <w:rPr>
          <w:spacing w:val="-2"/>
          <w:sz w:val="23"/>
        </w:rPr>
        <w:t>an</w:t>
      </w:r>
      <w:r>
        <w:rPr>
          <w:spacing w:val="-13"/>
          <w:sz w:val="23"/>
        </w:rPr>
        <w:t xml:space="preserve"> </w:t>
      </w:r>
      <w:r>
        <w:rPr>
          <w:spacing w:val="-2"/>
          <w:sz w:val="23"/>
        </w:rPr>
        <w:t>offence</w:t>
      </w:r>
      <w:r>
        <w:rPr>
          <w:spacing w:val="-12"/>
          <w:sz w:val="23"/>
        </w:rPr>
        <w:t xml:space="preserve"> </w:t>
      </w:r>
      <w:r>
        <w:rPr>
          <w:spacing w:val="-2"/>
          <w:sz w:val="23"/>
        </w:rPr>
        <w:t>under</w:t>
      </w:r>
      <w:r>
        <w:rPr>
          <w:spacing w:val="-13"/>
          <w:sz w:val="23"/>
        </w:rPr>
        <w:t xml:space="preserve"> </w:t>
      </w:r>
      <w:r>
        <w:rPr>
          <w:spacing w:val="-2"/>
          <w:sz w:val="23"/>
        </w:rPr>
        <w:t>this</w:t>
      </w:r>
      <w:r>
        <w:rPr>
          <w:spacing w:val="-12"/>
          <w:sz w:val="23"/>
        </w:rPr>
        <w:t xml:space="preserve"> </w:t>
      </w:r>
      <w:r>
        <w:rPr>
          <w:spacing w:val="-2"/>
          <w:sz w:val="23"/>
        </w:rPr>
        <w:t>section</w:t>
      </w:r>
      <w:r>
        <w:rPr>
          <w:spacing w:val="-12"/>
          <w:sz w:val="23"/>
        </w:rPr>
        <w:t xml:space="preserve"> </w:t>
      </w:r>
      <w:r>
        <w:rPr>
          <w:spacing w:val="-2"/>
          <w:sz w:val="23"/>
        </w:rPr>
        <w:t>if</w:t>
      </w:r>
      <w:r>
        <w:rPr>
          <w:spacing w:val="-13"/>
          <w:sz w:val="23"/>
        </w:rPr>
        <w:t xml:space="preserve"> </w:t>
      </w:r>
      <w:r>
        <w:rPr>
          <w:spacing w:val="-2"/>
          <w:sz w:val="23"/>
        </w:rPr>
        <w:t>it</w:t>
      </w:r>
      <w:r>
        <w:rPr>
          <w:spacing w:val="-12"/>
          <w:sz w:val="23"/>
        </w:rPr>
        <w:t xml:space="preserve"> </w:t>
      </w:r>
      <w:r>
        <w:rPr>
          <w:spacing w:val="-2"/>
          <w:sz w:val="23"/>
        </w:rPr>
        <w:t xml:space="preserve">is </w:t>
      </w:r>
      <w:r>
        <w:rPr>
          <w:spacing w:val="-6"/>
          <w:sz w:val="23"/>
        </w:rPr>
        <w:t>proved</w:t>
      </w:r>
      <w:r>
        <w:rPr>
          <w:spacing w:val="-9"/>
          <w:sz w:val="23"/>
        </w:rPr>
        <w:t xml:space="preserve"> </w:t>
      </w:r>
      <w:r>
        <w:rPr>
          <w:spacing w:val="-6"/>
          <w:sz w:val="23"/>
        </w:rPr>
        <w:t>that</w:t>
      </w:r>
      <w:r>
        <w:rPr>
          <w:spacing w:val="-8"/>
          <w:sz w:val="23"/>
        </w:rPr>
        <w:t xml:space="preserve"> </w:t>
      </w:r>
      <w:r>
        <w:rPr>
          <w:spacing w:val="-6"/>
          <w:sz w:val="23"/>
        </w:rPr>
        <w:t>the</w:t>
      </w:r>
      <w:r>
        <w:rPr>
          <w:spacing w:val="-9"/>
          <w:sz w:val="23"/>
        </w:rPr>
        <w:t xml:space="preserve"> </w:t>
      </w:r>
      <w:r>
        <w:rPr>
          <w:spacing w:val="-6"/>
          <w:sz w:val="23"/>
        </w:rPr>
        <w:t>minor</w:t>
      </w:r>
      <w:r>
        <w:rPr>
          <w:spacing w:val="-8"/>
          <w:sz w:val="23"/>
        </w:rPr>
        <w:t xml:space="preserve"> </w:t>
      </w:r>
      <w:r>
        <w:rPr>
          <w:spacing w:val="-6"/>
          <w:sz w:val="23"/>
        </w:rPr>
        <w:t>who</w:t>
      </w:r>
      <w:r>
        <w:rPr>
          <w:spacing w:val="-7"/>
          <w:sz w:val="23"/>
        </w:rPr>
        <w:t xml:space="preserve"> </w:t>
      </w:r>
      <w:r>
        <w:rPr>
          <w:spacing w:val="-6"/>
          <w:sz w:val="23"/>
        </w:rPr>
        <w:t>operated</w:t>
      </w:r>
      <w:r>
        <w:rPr>
          <w:spacing w:val="-8"/>
          <w:sz w:val="23"/>
        </w:rPr>
        <w:t xml:space="preserve"> </w:t>
      </w:r>
      <w:r>
        <w:rPr>
          <w:spacing w:val="-6"/>
          <w:sz w:val="23"/>
        </w:rPr>
        <w:t>the</w:t>
      </w:r>
      <w:r>
        <w:rPr>
          <w:spacing w:val="-9"/>
          <w:sz w:val="23"/>
        </w:rPr>
        <w:t xml:space="preserve"> </w:t>
      </w:r>
      <w:r>
        <w:rPr>
          <w:spacing w:val="-6"/>
          <w:sz w:val="23"/>
        </w:rPr>
        <w:t>approved</w:t>
      </w:r>
      <w:r>
        <w:rPr>
          <w:spacing w:val="-8"/>
          <w:sz w:val="23"/>
        </w:rPr>
        <w:t xml:space="preserve"> </w:t>
      </w:r>
      <w:r>
        <w:rPr>
          <w:spacing w:val="-6"/>
          <w:sz w:val="23"/>
        </w:rPr>
        <w:t>gaming</w:t>
      </w:r>
      <w:r>
        <w:rPr>
          <w:spacing w:val="-8"/>
          <w:sz w:val="23"/>
        </w:rPr>
        <w:t xml:space="preserve"> </w:t>
      </w:r>
      <w:r>
        <w:rPr>
          <w:spacing w:val="-6"/>
          <w:sz w:val="23"/>
        </w:rPr>
        <w:t>machine</w:t>
      </w:r>
      <w:r>
        <w:rPr>
          <w:spacing w:val="-8"/>
          <w:sz w:val="23"/>
        </w:rPr>
        <w:t xml:space="preserve"> </w:t>
      </w:r>
      <w:r>
        <w:rPr>
          <w:spacing w:val="-6"/>
          <w:sz w:val="23"/>
        </w:rPr>
        <w:t xml:space="preserve">was </w:t>
      </w:r>
      <w:r>
        <w:rPr>
          <w:sz w:val="23"/>
        </w:rPr>
        <w:t>at that time over the age of 14 years and that:</w:t>
      </w:r>
    </w:p>
    <w:p w:rsidR="00563BC8" w:rsidRDefault="00334391">
      <w:pPr>
        <w:pStyle w:val="ListParagraph"/>
        <w:numPr>
          <w:ilvl w:val="2"/>
          <w:numId w:val="64"/>
        </w:numPr>
        <w:tabs>
          <w:tab w:val="left" w:pos="2364"/>
        </w:tabs>
        <w:spacing w:before="68"/>
        <w:ind w:left="2364" w:hanging="624"/>
        <w:jc w:val="both"/>
        <w:rPr>
          <w:sz w:val="23"/>
        </w:rPr>
      </w:pPr>
      <w:r>
        <w:rPr>
          <w:spacing w:val="-2"/>
          <w:sz w:val="23"/>
        </w:rPr>
        <w:t>before</w:t>
      </w:r>
      <w:r>
        <w:rPr>
          <w:spacing w:val="-10"/>
          <w:sz w:val="23"/>
        </w:rPr>
        <w:t xml:space="preserve"> </w:t>
      </w:r>
      <w:r>
        <w:rPr>
          <w:spacing w:val="-2"/>
          <w:sz w:val="23"/>
        </w:rPr>
        <w:t>the</w:t>
      </w:r>
      <w:r>
        <w:rPr>
          <w:spacing w:val="-7"/>
          <w:sz w:val="23"/>
        </w:rPr>
        <w:t xml:space="preserve"> </w:t>
      </w:r>
      <w:r>
        <w:rPr>
          <w:spacing w:val="-2"/>
          <w:sz w:val="23"/>
        </w:rPr>
        <w:t>commission</w:t>
      </w:r>
      <w:r>
        <w:rPr>
          <w:spacing w:val="-7"/>
          <w:sz w:val="23"/>
        </w:rPr>
        <w:t xml:space="preserve"> </w:t>
      </w:r>
      <w:r>
        <w:rPr>
          <w:spacing w:val="-2"/>
          <w:sz w:val="23"/>
        </w:rPr>
        <w:t>of</w:t>
      </w:r>
      <w:r>
        <w:rPr>
          <w:spacing w:val="-8"/>
          <w:sz w:val="23"/>
        </w:rPr>
        <w:t xml:space="preserve"> </w:t>
      </w:r>
      <w:r>
        <w:rPr>
          <w:spacing w:val="-2"/>
          <w:sz w:val="23"/>
        </w:rPr>
        <w:t>the</w:t>
      </w:r>
      <w:r>
        <w:rPr>
          <w:spacing w:val="-7"/>
          <w:sz w:val="23"/>
        </w:rPr>
        <w:t xml:space="preserve"> </w:t>
      </w:r>
      <w:r>
        <w:rPr>
          <w:spacing w:val="-2"/>
          <w:sz w:val="23"/>
        </w:rPr>
        <w:t>offence,</w:t>
      </w:r>
      <w:r>
        <w:rPr>
          <w:spacing w:val="-7"/>
          <w:sz w:val="23"/>
        </w:rPr>
        <w:t xml:space="preserve"> </w:t>
      </w:r>
      <w:r>
        <w:rPr>
          <w:spacing w:val="-5"/>
          <w:sz w:val="23"/>
        </w:rPr>
        <w:t>or</w:t>
      </w:r>
    </w:p>
    <w:p w:rsidR="00563BC8" w:rsidRDefault="00334391">
      <w:pPr>
        <w:pStyle w:val="ListParagraph"/>
        <w:numPr>
          <w:ilvl w:val="2"/>
          <w:numId w:val="64"/>
        </w:numPr>
        <w:tabs>
          <w:tab w:val="left" w:pos="2365"/>
        </w:tabs>
        <w:spacing w:before="61"/>
        <w:ind w:left="2365" w:hanging="625"/>
        <w:jc w:val="both"/>
        <w:rPr>
          <w:sz w:val="23"/>
        </w:rPr>
      </w:pPr>
      <w:r>
        <w:rPr>
          <w:spacing w:val="-2"/>
          <w:sz w:val="23"/>
        </w:rPr>
        <w:t>while</w:t>
      </w:r>
      <w:r>
        <w:rPr>
          <w:spacing w:val="-8"/>
          <w:sz w:val="23"/>
        </w:rPr>
        <w:t xml:space="preserve"> </w:t>
      </w:r>
      <w:r>
        <w:rPr>
          <w:spacing w:val="-2"/>
          <w:sz w:val="23"/>
        </w:rPr>
        <w:t>the</w:t>
      </w:r>
      <w:r>
        <w:rPr>
          <w:spacing w:val="-7"/>
          <w:sz w:val="23"/>
        </w:rPr>
        <w:t xml:space="preserve"> </w:t>
      </w:r>
      <w:r>
        <w:rPr>
          <w:spacing w:val="-2"/>
          <w:sz w:val="23"/>
        </w:rPr>
        <w:t>offence</w:t>
      </w:r>
      <w:r>
        <w:rPr>
          <w:spacing w:val="-6"/>
          <w:sz w:val="23"/>
        </w:rPr>
        <w:t xml:space="preserve"> </w:t>
      </w:r>
      <w:r>
        <w:rPr>
          <w:spacing w:val="-2"/>
          <w:sz w:val="23"/>
        </w:rPr>
        <w:t>was</w:t>
      </w:r>
      <w:r>
        <w:rPr>
          <w:spacing w:val="-6"/>
          <w:sz w:val="23"/>
        </w:rPr>
        <w:t xml:space="preserve"> </w:t>
      </w:r>
      <w:r>
        <w:rPr>
          <w:spacing w:val="-2"/>
          <w:sz w:val="23"/>
        </w:rPr>
        <w:t>being</w:t>
      </w:r>
      <w:r>
        <w:rPr>
          <w:spacing w:val="-10"/>
          <w:sz w:val="23"/>
        </w:rPr>
        <w:t xml:space="preserve"> </w:t>
      </w:r>
      <w:r>
        <w:rPr>
          <w:spacing w:val="-2"/>
          <w:sz w:val="23"/>
        </w:rPr>
        <w:t>committed,</w:t>
      </w:r>
    </w:p>
    <w:p w:rsidR="00563BC8" w:rsidRDefault="00334391">
      <w:pPr>
        <w:pStyle w:val="BodyText"/>
        <w:spacing w:before="106" w:line="223" w:lineRule="auto"/>
        <w:ind w:right="636"/>
      </w:pPr>
      <w:r>
        <w:rPr>
          <w:spacing w:val="-4"/>
        </w:rPr>
        <w:t>there</w:t>
      </w:r>
      <w:r>
        <w:rPr>
          <w:spacing w:val="-11"/>
        </w:rPr>
        <w:t xml:space="preserve"> </w:t>
      </w:r>
      <w:r>
        <w:rPr>
          <w:spacing w:val="-4"/>
        </w:rPr>
        <w:t>was</w:t>
      </w:r>
      <w:r>
        <w:rPr>
          <w:spacing w:val="-10"/>
        </w:rPr>
        <w:t xml:space="preserve"> </w:t>
      </w:r>
      <w:r>
        <w:rPr>
          <w:spacing w:val="-4"/>
        </w:rPr>
        <w:t>produced</w:t>
      </w:r>
      <w:r>
        <w:rPr>
          <w:spacing w:val="-11"/>
        </w:rPr>
        <w:t xml:space="preserve"> </w:t>
      </w:r>
      <w:r>
        <w:rPr>
          <w:spacing w:val="-4"/>
        </w:rPr>
        <w:t>to</w:t>
      </w:r>
      <w:r>
        <w:rPr>
          <w:spacing w:val="-10"/>
        </w:rPr>
        <w:t xml:space="preserve"> </w:t>
      </w:r>
      <w:r>
        <w:rPr>
          <w:spacing w:val="-4"/>
        </w:rPr>
        <w:t>the</w:t>
      </w:r>
      <w:r>
        <w:rPr>
          <w:spacing w:val="-9"/>
        </w:rPr>
        <w:t xml:space="preserve"> </w:t>
      </w:r>
      <w:r>
        <w:rPr>
          <w:spacing w:val="-4"/>
        </w:rPr>
        <w:t>hotelier</w:t>
      </w:r>
      <w:r>
        <w:rPr>
          <w:spacing w:val="-11"/>
        </w:rPr>
        <w:t xml:space="preserve"> </w:t>
      </w:r>
      <w:r>
        <w:rPr>
          <w:spacing w:val="-4"/>
        </w:rPr>
        <w:t>or</w:t>
      </w:r>
      <w:r>
        <w:rPr>
          <w:spacing w:val="-10"/>
        </w:rPr>
        <w:t xml:space="preserve"> </w:t>
      </w:r>
      <w:r>
        <w:rPr>
          <w:spacing w:val="-4"/>
        </w:rPr>
        <w:t>an</w:t>
      </w:r>
      <w:r>
        <w:rPr>
          <w:spacing w:val="-9"/>
        </w:rPr>
        <w:t xml:space="preserve"> </w:t>
      </w:r>
      <w:r>
        <w:rPr>
          <w:spacing w:val="-4"/>
        </w:rPr>
        <w:t>employee</w:t>
      </w:r>
      <w:r>
        <w:rPr>
          <w:spacing w:val="-9"/>
        </w:rPr>
        <w:t xml:space="preserve"> </w:t>
      </w:r>
      <w:r>
        <w:rPr>
          <w:spacing w:val="-4"/>
        </w:rPr>
        <w:t>of</w:t>
      </w:r>
      <w:r>
        <w:rPr>
          <w:spacing w:val="-11"/>
        </w:rPr>
        <w:t xml:space="preserve"> </w:t>
      </w:r>
      <w:r>
        <w:rPr>
          <w:spacing w:val="-4"/>
        </w:rPr>
        <w:t>the</w:t>
      </w:r>
      <w:r>
        <w:rPr>
          <w:spacing w:val="-9"/>
        </w:rPr>
        <w:t xml:space="preserve"> </w:t>
      </w:r>
      <w:r>
        <w:rPr>
          <w:spacing w:val="-4"/>
        </w:rPr>
        <w:t>hotelier,</w:t>
      </w:r>
      <w:r>
        <w:rPr>
          <w:spacing w:val="-10"/>
        </w:rPr>
        <w:t xml:space="preserve"> </w:t>
      </w:r>
      <w:r>
        <w:rPr>
          <w:spacing w:val="-4"/>
        </w:rPr>
        <w:t>or</w:t>
      </w:r>
      <w:r>
        <w:rPr>
          <w:spacing w:val="-11"/>
        </w:rPr>
        <w:t xml:space="preserve"> </w:t>
      </w:r>
      <w:r>
        <w:rPr>
          <w:spacing w:val="-4"/>
        </w:rPr>
        <w:t xml:space="preserve">to </w:t>
      </w:r>
      <w:r>
        <w:t>the</w:t>
      </w:r>
      <w:r>
        <w:rPr>
          <w:spacing w:val="-15"/>
        </w:rPr>
        <w:t xml:space="preserve"> </w:t>
      </w:r>
      <w:r>
        <w:t>secretary</w:t>
      </w:r>
      <w:r>
        <w:rPr>
          <w:spacing w:val="-14"/>
        </w:rPr>
        <w:t xml:space="preserve"> </w:t>
      </w:r>
      <w:r>
        <w:t>of</w:t>
      </w:r>
      <w:r>
        <w:rPr>
          <w:spacing w:val="-15"/>
        </w:rPr>
        <w:t xml:space="preserve"> </w:t>
      </w:r>
      <w:r>
        <w:t>the</w:t>
      </w:r>
      <w:r>
        <w:rPr>
          <w:spacing w:val="-14"/>
        </w:rPr>
        <w:t xml:space="preserve"> </w:t>
      </w:r>
      <w:r>
        <w:t>registered</w:t>
      </w:r>
      <w:r>
        <w:rPr>
          <w:spacing w:val="-14"/>
        </w:rPr>
        <w:t xml:space="preserve"> </w:t>
      </w:r>
      <w:r>
        <w:t>club</w:t>
      </w:r>
      <w:r>
        <w:rPr>
          <w:spacing w:val="-15"/>
        </w:rPr>
        <w:t xml:space="preserve"> </w:t>
      </w:r>
      <w:r>
        <w:t>or</w:t>
      </w:r>
      <w:r>
        <w:rPr>
          <w:spacing w:val="-14"/>
        </w:rPr>
        <w:t xml:space="preserve"> </w:t>
      </w:r>
      <w:r>
        <w:t>an</w:t>
      </w:r>
      <w:r>
        <w:rPr>
          <w:spacing w:val="-14"/>
        </w:rPr>
        <w:t xml:space="preserve"> </w:t>
      </w:r>
      <w:r>
        <w:t>employee</w:t>
      </w:r>
      <w:r>
        <w:rPr>
          <w:spacing w:val="-15"/>
        </w:rPr>
        <w:t xml:space="preserve"> </w:t>
      </w:r>
      <w:r>
        <w:t>of</w:t>
      </w:r>
      <w:r>
        <w:rPr>
          <w:spacing w:val="-14"/>
        </w:rPr>
        <w:t xml:space="preserve"> </w:t>
      </w:r>
      <w:r>
        <w:t>the</w:t>
      </w:r>
      <w:r>
        <w:rPr>
          <w:spacing w:val="-15"/>
        </w:rPr>
        <w:t xml:space="preserve"> </w:t>
      </w:r>
      <w:r>
        <w:t>club,</w:t>
      </w:r>
      <w:r>
        <w:rPr>
          <w:spacing w:val="-14"/>
        </w:rPr>
        <w:t xml:space="preserve"> </w:t>
      </w:r>
      <w:r>
        <w:t>as</w:t>
      </w:r>
      <w:r>
        <w:rPr>
          <w:spacing w:val="-14"/>
        </w:rPr>
        <w:t xml:space="preserve"> </w:t>
      </w:r>
      <w:r>
        <w:t xml:space="preserve">the </w:t>
      </w:r>
      <w:r>
        <w:rPr>
          <w:spacing w:val="-6"/>
        </w:rPr>
        <w:t>case may</w:t>
      </w:r>
      <w:r>
        <w:rPr>
          <w:spacing w:val="-9"/>
        </w:rPr>
        <w:t xml:space="preserve"> </w:t>
      </w:r>
      <w:r>
        <w:rPr>
          <w:spacing w:val="-6"/>
        </w:rPr>
        <w:t>be,</w:t>
      </w:r>
      <w:r>
        <w:t xml:space="preserve"> </w:t>
      </w:r>
      <w:r>
        <w:rPr>
          <w:spacing w:val="-6"/>
        </w:rPr>
        <w:t>documentary</w:t>
      </w:r>
      <w:r>
        <w:rPr>
          <w:spacing w:val="-9"/>
        </w:rPr>
        <w:t xml:space="preserve"> </w:t>
      </w:r>
      <w:r>
        <w:rPr>
          <w:spacing w:val="-6"/>
        </w:rPr>
        <w:t>evidence</w:t>
      </w:r>
      <w:r>
        <w:t xml:space="preserve"> </w:t>
      </w:r>
      <w:r>
        <w:rPr>
          <w:spacing w:val="-6"/>
        </w:rPr>
        <w:t>that</w:t>
      </w:r>
      <w:r>
        <w:t xml:space="preserve"> </w:t>
      </w:r>
      <w:r>
        <w:rPr>
          <w:spacing w:val="-6"/>
        </w:rPr>
        <w:t>might</w:t>
      </w:r>
      <w:r>
        <w:t xml:space="preserve"> </w:t>
      </w:r>
      <w:r>
        <w:rPr>
          <w:spacing w:val="-6"/>
        </w:rPr>
        <w:t>reasonably</w:t>
      </w:r>
      <w:r>
        <w:rPr>
          <w:spacing w:val="-9"/>
        </w:rPr>
        <w:t xml:space="preserve"> </w:t>
      </w:r>
      <w:r>
        <w:rPr>
          <w:spacing w:val="-6"/>
        </w:rPr>
        <w:t>be</w:t>
      </w:r>
      <w:r>
        <w:t xml:space="preserve"> </w:t>
      </w:r>
      <w:r>
        <w:rPr>
          <w:spacing w:val="-6"/>
        </w:rPr>
        <w:t xml:space="preserve">accepted </w:t>
      </w:r>
      <w:r>
        <w:rPr>
          <w:spacing w:val="-2"/>
        </w:rPr>
        <w:t>as</w:t>
      </w:r>
      <w:r>
        <w:rPr>
          <w:spacing w:val="-13"/>
        </w:rPr>
        <w:t xml:space="preserve"> </w:t>
      </w:r>
      <w:r>
        <w:rPr>
          <w:spacing w:val="-2"/>
        </w:rPr>
        <w:t>applying</w:t>
      </w:r>
      <w:r>
        <w:rPr>
          <w:spacing w:val="-12"/>
        </w:rPr>
        <w:t xml:space="preserve"> </w:t>
      </w:r>
      <w:r>
        <w:rPr>
          <w:spacing w:val="-2"/>
        </w:rPr>
        <w:t>to</w:t>
      </w:r>
      <w:r>
        <w:rPr>
          <w:spacing w:val="-13"/>
        </w:rPr>
        <w:t xml:space="preserve"> </w:t>
      </w:r>
      <w:r>
        <w:rPr>
          <w:spacing w:val="-2"/>
        </w:rPr>
        <w:t>the</w:t>
      </w:r>
      <w:r>
        <w:rPr>
          <w:spacing w:val="-12"/>
        </w:rPr>
        <w:t xml:space="preserve"> </w:t>
      </w:r>
      <w:r>
        <w:rPr>
          <w:spacing w:val="-2"/>
        </w:rPr>
        <w:t>minor</w:t>
      </w:r>
      <w:r>
        <w:rPr>
          <w:spacing w:val="-12"/>
        </w:rPr>
        <w:t xml:space="preserve"> </w:t>
      </w:r>
      <w:r>
        <w:rPr>
          <w:spacing w:val="-2"/>
        </w:rPr>
        <w:t>and</w:t>
      </w:r>
      <w:r>
        <w:rPr>
          <w:spacing w:val="-13"/>
        </w:rPr>
        <w:t xml:space="preserve"> </w:t>
      </w:r>
      <w:r>
        <w:rPr>
          <w:spacing w:val="-2"/>
        </w:rPr>
        <w:t>as</w:t>
      </w:r>
      <w:r>
        <w:rPr>
          <w:spacing w:val="-12"/>
        </w:rPr>
        <w:t xml:space="preserve"> </w:t>
      </w:r>
      <w:r>
        <w:rPr>
          <w:spacing w:val="-2"/>
        </w:rPr>
        <w:t>proving</w:t>
      </w:r>
      <w:r>
        <w:rPr>
          <w:spacing w:val="-12"/>
        </w:rPr>
        <w:t xml:space="preserve"> </w:t>
      </w:r>
      <w:r>
        <w:rPr>
          <w:spacing w:val="-2"/>
        </w:rPr>
        <w:t>that</w:t>
      </w:r>
      <w:r>
        <w:rPr>
          <w:spacing w:val="-12"/>
        </w:rPr>
        <w:t xml:space="preserve"> </w:t>
      </w:r>
      <w:r>
        <w:rPr>
          <w:spacing w:val="-2"/>
        </w:rPr>
        <w:t>the</w:t>
      </w:r>
      <w:r>
        <w:rPr>
          <w:spacing w:val="-10"/>
        </w:rPr>
        <w:t xml:space="preserve"> </w:t>
      </w:r>
      <w:r>
        <w:rPr>
          <w:spacing w:val="-2"/>
        </w:rPr>
        <w:t>minor</w:t>
      </w:r>
      <w:r>
        <w:rPr>
          <w:spacing w:val="-11"/>
        </w:rPr>
        <w:t xml:space="preserve"> </w:t>
      </w:r>
      <w:r>
        <w:rPr>
          <w:spacing w:val="-2"/>
        </w:rPr>
        <w:t>was</w:t>
      </w:r>
      <w:r>
        <w:rPr>
          <w:spacing w:val="-10"/>
        </w:rPr>
        <w:t xml:space="preserve"> </w:t>
      </w:r>
      <w:r>
        <w:rPr>
          <w:spacing w:val="-2"/>
        </w:rPr>
        <w:t>at</w:t>
      </w:r>
      <w:r>
        <w:rPr>
          <w:spacing w:val="-13"/>
        </w:rPr>
        <w:t xml:space="preserve"> </w:t>
      </w:r>
      <w:r>
        <w:rPr>
          <w:spacing w:val="-2"/>
        </w:rPr>
        <w:t>least</w:t>
      </w:r>
      <w:r>
        <w:rPr>
          <w:spacing w:val="-11"/>
        </w:rPr>
        <w:t xml:space="preserve"> </w:t>
      </w:r>
      <w:r>
        <w:rPr>
          <w:spacing w:val="-2"/>
        </w:rPr>
        <w:t xml:space="preserve">18 </w:t>
      </w:r>
      <w:r>
        <w:t>years of age.</w:t>
      </w:r>
    </w:p>
    <w:p w:rsidR="00563BC8" w:rsidRDefault="00563BC8">
      <w:pPr>
        <w:spacing w:line="223" w:lineRule="auto"/>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spacing w:line="300" w:lineRule="auto"/>
        <w:ind w:left="644" w:right="3348"/>
        <w:rPr>
          <w:rFonts w:ascii="Arial"/>
          <w:sz w:val="18"/>
        </w:rPr>
      </w:pPr>
      <w:r>
        <w:rPr>
          <w:noProof/>
          <w:lang w:val="en-AU" w:eastAsia="en-AU"/>
        </w:rPr>
        <mc:AlternateContent>
          <mc:Choice Requires="wps">
            <w:drawing>
              <wp:anchor distT="0" distB="0" distL="0" distR="0" simplePos="0" relativeHeight="487606272" behindDoc="1" locked="0" layoutInCell="1" allowOverlap="1">
                <wp:simplePos x="0" y="0"/>
                <wp:positionH relativeFrom="page">
                  <wp:posOffset>1477264</wp:posOffset>
                </wp:positionH>
                <wp:positionV relativeFrom="paragraph">
                  <wp:posOffset>345397</wp:posOffset>
                </wp:positionV>
                <wp:extent cx="4605655" cy="3175"/>
                <wp:effectExtent l="0" t="0" r="0" b="0"/>
                <wp:wrapTopAndBottom/>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BDA5C2" id="Graphic 222" o:spid="_x0000_s1026" style="position:absolute;margin-left:116.3pt;margin-top:27.2pt;width:362.65pt;height:.25pt;z-index:-15710208;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" path="m4605528,l992124,r-1524,l,,,3048r990600,l992124,3048r3613404,l4605528,xe" fillcolor="black" stroked="f">
                <v:path arrowok="t"/>
                <w10:wrap type="topAndBottom" anchorx="page"/>
              </v:shape>
            </w:pict>
          </mc:Fallback>
        </mc:AlternateContent>
      </w:r>
      <w:r>
        <w:rPr>
          <w:rFonts w:ascii="Arial"/>
          <w:sz w:val="18"/>
        </w:rPr>
        <w:t>Part</w:t>
      </w:r>
      <w:r>
        <w:rPr>
          <w:rFonts w:ascii="Arial"/>
          <w:spacing w:val="-5"/>
          <w:sz w:val="18"/>
        </w:rPr>
        <w:t xml:space="preserve"> </w:t>
      </w:r>
      <w:r>
        <w:rPr>
          <w:rFonts w:ascii="Arial"/>
          <w:sz w:val="18"/>
        </w:rPr>
        <w:t>4</w:t>
      </w:r>
      <w:r>
        <w:rPr>
          <w:rFonts w:ascii="Arial"/>
          <w:sz w:val="18"/>
        </w:rPr>
        <w:tab/>
      </w:r>
      <w:r>
        <w:rPr>
          <w:rFonts w:ascii="Arial"/>
          <w:spacing w:val="-4"/>
          <w:sz w:val="18"/>
        </w:rPr>
        <w:t>Gambling</w:t>
      </w:r>
      <w:r>
        <w:rPr>
          <w:rFonts w:ascii="Arial"/>
          <w:spacing w:val="-9"/>
          <w:sz w:val="18"/>
        </w:rPr>
        <w:t xml:space="preserve"> </w:t>
      </w:r>
      <w:r>
        <w:rPr>
          <w:rFonts w:ascii="Arial"/>
          <w:spacing w:val="-4"/>
          <w:sz w:val="18"/>
        </w:rPr>
        <w:t>harm</w:t>
      </w:r>
      <w:r>
        <w:rPr>
          <w:rFonts w:ascii="Arial"/>
          <w:spacing w:val="-8"/>
          <w:sz w:val="18"/>
        </w:rPr>
        <w:t xml:space="preserve"> </w:t>
      </w:r>
      <w:proofErr w:type="spellStart"/>
      <w:r>
        <w:rPr>
          <w:rFonts w:ascii="Arial"/>
          <w:spacing w:val="-4"/>
          <w:sz w:val="18"/>
        </w:rPr>
        <w:t>minimisation</w:t>
      </w:r>
      <w:proofErr w:type="spellEnd"/>
      <w:r>
        <w:rPr>
          <w:rFonts w:ascii="Arial"/>
          <w:spacing w:val="-9"/>
          <w:sz w:val="18"/>
        </w:rPr>
        <w:t xml:space="preserve"> </w:t>
      </w:r>
      <w:r>
        <w:rPr>
          <w:rFonts w:ascii="Arial"/>
          <w:spacing w:val="-4"/>
          <w:sz w:val="18"/>
        </w:rPr>
        <w:t xml:space="preserve">measures </w:t>
      </w:r>
      <w:r>
        <w:rPr>
          <w:rFonts w:ascii="Arial"/>
          <w:sz w:val="18"/>
        </w:rPr>
        <w:t>Division</w:t>
      </w:r>
      <w:r>
        <w:rPr>
          <w:rFonts w:ascii="Arial"/>
          <w:spacing w:val="-3"/>
          <w:sz w:val="18"/>
        </w:rPr>
        <w:t xml:space="preserve"> </w:t>
      </w:r>
      <w:r>
        <w:rPr>
          <w:rFonts w:ascii="Arial"/>
          <w:sz w:val="18"/>
        </w:rPr>
        <w:t>4</w:t>
      </w:r>
      <w:r>
        <w:rPr>
          <w:rFonts w:ascii="Arial"/>
          <w:sz w:val="18"/>
        </w:rPr>
        <w:tab/>
        <w:t>Specific</w:t>
      </w:r>
      <w:r>
        <w:rPr>
          <w:rFonts w:ascii="Arial"/>
          <w:spacing w:val="-5"/>
          <w:sz w:val="18"/>
        </w:rPr>
        <w:t xml:space="preserve"> </w:t>
      </w:r>
      <w:r>
        <w:rPr>
          <w:rFonts w:ascii="Arial"/>
          <w:sz w:val="18"/>
        </w:rPr>
        <w:t>provisions</w:t>
      </w:r>
      <w:r>
        <w:rPr>
          <w:rFonts w:ascii="Arial"/>
          <w:spacing w:val="-5"/>
          <w:sz w:val="18"/>
        </w:rPr>
        <w:t xml:space="preserve"> </w:t>
      </w:r>
      <w:r>
        <w:rPr>
          <w:rFonts w:ascii="Arial"/>
          <w:sz w:val="18"/>
        </w:rPr>
        <w:t>relating</w:t>
      </w:r>
      <w:r>
        <w:rPr>
          <w:rFonts w:ascii="Arial"/>
          <w:spacing w:val="-5"/>
          <w:sz w:val="18"/>
        </w:rPr>
        <w:t xml:space="preserve"> </w:t>
      </w:r>
      <w:r>
        <w:rPr>
          <w:rFonts w:ascii="Arial"/>
          <w:sz w:val="18"/>
        </w:rPr>
        <w:t>to</w:t>
      </w:r>
      <w:r>
        <w:rPr>
          <w:rFonts w:ascii="Arial"/>
          <w:spacing w:val="-5"/>
          <w:sz w:val="18"/>
        </w:rPr>
        <w:t xml:space="preserve"> </w:t>
      </w:r>
      <w:r>
        <w:rPr>
          <w:rFonts w:ascii="Arial"/>
          <w:sz w:val="18"/>
        </w:rPr>
        <w:t>minors</w:t>
      </w:r>
    </w:p>
    <w:p w:rsidR="00563BC8" w:rsidRDefault="00563BC8">
      <w:pPr>
        <w:pStyle w:val="BodyText"/>
        <w:spacing w:before="128"/>
        <w:ind w:left="0"/>
        <w:jc w:val="left"/>
        <w:rPr>
          <w:rFonts w:ascii="Arial"/>
        </w:rPr>
      </w:pPr>
    </w:p>
    <w:p w:rsidR="00563BC8" w:rsidRDefault="00334391">
      <w:pPr>
        <w:pStyle w:val="ListParagraph"/>
        <w:numPr>
          <w:ilvl w:val="1"/>
          <w:numId w:val="64"/>
        </w:numPr>
        <w:tabs>
          <w:tab w:val="left" w:pos="1737"/>
          <w:tab w:val="left" w:pos="1740"/>
        </w:tabs>
        <w:spacing w:before="0" w:line="223" w:lineRule="auto"/>
        <w:ind w:right="637"/>
        <w:jc w:val="both"/>
        <w:rPr>
          <w:sz w:val="23"/>
        </w:rPr>
      </w:pPr>
      <w:r>
        <w:rPr>
          <w:spacing w:val="-2"/>
          <w:sz w:val="23"/>
        </w:rPr>
        <w:t>It</w:t>
      </w:r>
      <w:r>
        <w:rPr>
          <w:spacing w:val="-13"/>
          <w:sz w:val="23"/>
        </w:rPr>
        <w:t xml:space="preserve"> </w:t>
      </w:r>
      <w:r>
        <w:rPr>
          <w:spacing w:val="-2"/>
          <w:sz w:val="23"/>
        </w:rPr>
        <w:t>is</w:t>
      </w:r>
      <w:r>
        <w:rPr>
          <w:spacing w:val="-12"/>
          <w:sz w:val="23"/>
        </w:rPr>
        <w:t xml:space="preserve"> </w:t>
      </w:r>
      <w:r>
        <w:rPr>
          <w:spacing w:val="-2"/>
          <w:sz w:val="23"/>
        </w:rPr>
        <w:t>a</w:t>
      </w:r>
      <w:r>
        <w:rPr>
          <w:spacing w:val="-13"/>
          <w:sz w:val="23"/>
        </w:rPr>
        <w:t xml:space="preserve"> </w:t>
      </w:r>
      <w:proofErr w:type="spellStart"/>
      <w:r>
        <w:rPr>
          <w:spacing w:val="-2"/>
          <w:sz w:val="23"/>
        </w:rPr>
        <w:t>defence</w:t>
      </w:r>
      <w:proofErr w:type="spellEnd"/>
      <w:r>
        <w:rPr>
          <w:spacing w:val="-12"/>
          <w:sz w:val="23"/>
        </w:rPr>
        <w:t xml:space="preserve"> </w:t>
      </w:r>
      <w:r>
        <w:rPr>
          <w:spacing w:val="-2"/>
          <w:sz w:val="23"/>
        </w:rPr>
        <w:t>to</w:t>
      </w:r>
      <w:r>
        <w:rPr>
          <w:spacing w:val="-12"/>
          <w:sz w:val="23"/>
        </w:rPr>
        <w:t xml:space="preserve"> </w:t>
      </w:r>
      <w:r>
        <w:rPr>
          <w:spacing w:val="-2"/>
          <w:sz w:val="23"/>
        </w:rPr>
        <w:t>a</w:t>
      </w:r>
      <w:r>
        <w:rPr>
          <w:spacing w:val="-13"/>
          <w:sz w:val="23"/>
        </w:rPr>
        <w:t xml:space="preserve"> </w:t>
      </w:r>
      <w:r>
        <w:rPr>
          <w:spacing w:val="-2"/>
          <w:sz w:val="23"/>
        </w:rPr>
        <w:t>prosecution</w:t>
      </w:r>
      <w:r>
        <w:rPr>
          <w:spacing w:val="-12"/>
          <w:sz w:val="23"/>
        </w:rPr>
        <w:t xml:space="preserve"> </w:t>
      </w:r>
      <w:r>
        <w:rPr>
          <w:spacing w:val="-2"/>
          <w:sz w:val="23"/>
        </w:rPr>
        <w:t>for</w:t>
      </w:r>
      <w:r>
        <w:rPr>
          <w:spacing w:val="-12"/>
          <w:sz w:val="23"/>
        </w:rPr>
        <w:t xml:space="preserve"> </w:t>
      </w:r>
      <w:r>
        <w:rPr>
          <w:spacing w:val="-2"/>
          <w:sz w:val="23"/>
        </w:rPr>
        <w:t>an</w:t>
      </w:r>
      <w:r>
        <w:rPr>
          <w:spacing w:val="-13"/>
          <w:sz w:val="23"/>
        </w:rPr>
        <w:t xml:space="preserve"> </w:t>
      </w:r>
      <w:r>
        <w:rPr>
          <w:spacing w:val="-2"/>
          <w:sz w:val="23"/>
        </w:rPr>
        <w:t>offence</w:t>
      </w:r>
      <w:r>
        <w:rPr>
          <w:spacing w:val="-12"/>
          <w:sz w:val="23"/>
        </w:rPr>
        <w:t xml:space="preserve"> </w:t>
      </w:r>
      <w:r>
        <w:rPr>
          <w:spacing w:val="-2"/>
          <w:sz w:val="23"/>
        </w:rPr>
        <w:t>under</w:t>
      </w:r>
      <w:r>
        <w:rPr>
          <w:spacing w:val="-13"/>
          <w:sz w:val="23"/>
        </w:rPr>
        <w:t xml:space="preserve"> </w:t>
      </w:r>
      <w:r>
        <w:rPr>
          <w:spacing w:val="-2"/>
          <w:sz w:val="23"/>
        </w:rPr>
        <w:t>this</w:t>
      </w:r>
      <w:r>
        <w:rPr>
          <w:spacing w:val="-12"/>
          <w:sz w:val="23"/>
        </w:rPr>
        <w:t xml:space="preserve"> </w:t>
      </w:r>
      <w:r>
        <w:rPr>
          <w:spacing w:val="-2"/>
          <w:sz w:val="23"/>
        </w:rPr>
        <w:t>section</w:t>
      </w:r>
      <w:r>
        <w:rPr>
          <w:spacing w:val="-12"/>
          <w:sz w:val="23"/>
        </w:rPr>
        <w:t xml:space="preserve"> </w:t>
      </w:r>
      <w:r>
        <w:rPr>
          <w:spacing w:val="-2"/>
          <w:sz w:val="23"/>
        </w:rPr>
        <w:t>if</w:t>
      </w:r>
      <w:r>
        <w:rPr>
          <w:spacing w:val="-13"/>
          <w:sz w:val="23"/>
        </w:rPr>
        <w:t xml:space="preserve"> </w:t>
      </w:r>
      <w:r>
        <w:rPr>
          <w:spacing w:val="-2"/>
          <w:sz w:val="23"/>
        </w:rPr>
        <w:t>it</w:t>
      </w:r>
      <w:r>
        <w:rPr>
          <w:spacing w:val="-12"/>
          <w:sz w:val="23"/>
        </w:rPr>
        <w:t xml:space="preserve"> </w:t>
      </w:r>
      <w:r>
        <w:rPr>
          <w:spacing w:val="-2"/>
          <w:sz w:val="23"/>
        </w:rPr>
        <w:t xml:space="preserve">is </w:t>
      </w:r>
      <w:r>
        <w:rPr>
          <w:spacing w:val="-4"/>
          <w:sz w:val="23"/>
        </w:rPr>
        <w:t>proved</w:t>
      </w:r>
      <w:r>
        <w:rPr>
          <w:spacing w:val="-11"/>
          <w:sz w:val="23"/>
        </w:rPr>
        <w:t xml:space="preserve"> </w:t>
      </w:r>
      <w:r>
        <w:rPr>
          <w:spacing w:val="-4"/>
          <w:sz w:val="23"/>
        </w:rPr>
        <w:t>that</w:t>
      </w:r>
      <w:r>
        <w:rPr>
          <w:spacing w:val="-10"/>
          <w:sz w:val="23"/>
        </w:rPr>
        <w:t xml:space="preserve"> </w:t>
      </w:r>
      <w:r>
        <w:rPr>
          <w:spacing w:val="-4"/>
          <w:sz w:val="23"/>
        </w:rPr>
        <w:t>the</w:t>
      </w:r>
      <w:r>
        <w:rPr>
          <w:spacing w:val="-11"/>
          <w:sz w:val="23"/>
        </w:rPr>
        <w:t xml:space="preserve"> </w:t>
      </w:r>
      <w:r>
        <w:rPr>
          <w:spacing w:val="-4"/>
          <w:sz w:val="23"/>
        </w:rPr>
        <w:t>minor</w:t>
      </w:r>
      <w:r>
        <w:rPr>
          <w:spacing w:val="-10"/>
          <w:sz w:val="23"/>
        </w:rPr>
        <w:t xml:space="preserve"> </w:t>
      </w:r>
      <w:r>
        <w:rPr>
          <w:spacing w:val="-4"/>
          <w:sz w:val="23"/>
        </w:rPr>
        <w:t>who</w:t>
      </w:r>
      <w:r>
        <w:rPr>
          <w:spacing w:val="-10"/>
          <w:sz w:val="23"/>
        </w:rPr>
        <w:t xml:space="preserve"> </w:t>
      </w:r>
      <w:r>
        <w:rPr>
          <w:spacing w:val="-4"/>
          <w:sz w:val="23"/>
        </w:rPr>
        <w:t>operated</w:t>
      </w:r>
      <w:r>
        <w:rPr>
          <w:spacing w:val="-11"/>
          <w:sz w:val="23"/>
        </w:rPr>
        <w:t xml:space="preserve"> </w:t>
      </w:r>
      <w:r>
        <w:rPr>
          <w:spacing w:val="-4"/>
          <w:sz w:val="23"/>
        </w:rPr>
        <w:t>the</w:t>
      </w:r>
      <w:r>
        <w:rPr>
          <w:spacing w:val="-10"/>
          <w:sz w:val="23"/>
        </w:rPr>
        <w:t xml:space="preserve"> </w:t>
      </w:r>
      <w:r>
        <w:rPr>
          <w:spacing w:val="-4"/>
          <w:sz w:val="23"/>
        </w:rPr>
        <w:t>approved</w:t>
      </w:r>
      <w:r>
        <w:rPr>
          <w:spacing w:val="-10"/>
          <w:sz w:val="23"/>
        </w:rPr>
        <w:t xml:space="preserve"> </w:t>
      </w:r>
      <w:r>
        <w:rPr>
          <w:spacing w:val="-4"/>
          <w:sz w:val="23"/>
        </w:rPr>
        <w:t>gaming</w:t>
      </w:r>
      <w:r>
        <w:rPr>
          <w:spacing w:val="-11"/>
          <w:sz w:val="23"/>
        </w:rPr>
        <w:t xml:space="preserve"> </w:t>
      </w:r>
      <w:r>
        <w:rPr>
          <w:spacing w:val="-4"/>
          <w:sz w:val="23"/>
        </w:rPr>
        <w:t>machine</w:t>
      </w:r>
      <w:r>
        <w:rPr>
          <w:spacing w:val="-10"/>
          <w:sz w:val="23"/>
        </w:rPr>
        <w:t xml:space="preserve"> </w:t>
      </w:r>
      <w:r>
        <w:rPr>
          <w:spacing w:val="-4"/>
          <w:sz w:val="23"/>
        </w:rPr>
        <w:t>did so under</w:t>
      </w:r>
      <w:r>
        <w:rPr>
          <w:spacing w:val="-5"/>
          <w:sz w:val="23"/>
        </w:rPr>
        <w:t xml:space="preserve"> </w:t>
      </w:r>
      <w:r>
        <w:rPr>
          <w:spacing w:val="-4"/>
          <w:sz w:val="23"/>
        </w:rPr>
        <w:t>the</w:t>
      </w:r>
      <w:r>
        <w:rPr>
          <w:spacing w:val="-7"/>
          <w:sz w:val="23"/>
        </w:rPr>
        <w:t xml:space="preserve"> </w:t>
      </w:r>
      <w:r>
        <w:rPr>
          <w:spacing w:val="-4"/>
          <w:sz w:val="23"/>
        </w:rPr>
        <w:t>supervision</w:t>
      </w:r>
      <w:r>
        <w:rPr>
          <w:spacing w:val="-6"/>
          <w:sz w:val="23"/>
        </w:rPr>
        <w:t xml:space="preserve"> </w:t>
      </w:r>
      <w:r>
        <w:rPr>
          <w:spacing w:val="-4"/>
          <w:sz w:val="23"/>
        </w:rPr>
        <w:t>of</w:t>
      </w:r>
      <w:r>
        <w:rPr>
          <w:spacing w:val="-7"/>
          <w:sz w:val="23"/>
        </w:rPr>
        <w:t xml:space="preserve"> </w:t>
      </w:r>
      <w:r>
        <w:rPr>
          <w:spacing w:val="-4"/>
          <w:sz w:val="23"/>
        </w:rPr>
        <w:t>the</w:t>
      </w:r>
      <w:r>
        <w:rPr>
          <w:spacing w:val="-7"/>
          <w:sz w:val="23"/>
        </w:rPr>
        <w:t xml:space="preserve"> </w:t>
      </w:r>
      <w:r>
        <w:rPr>
          <w:spacing w:val="-4"/>
          <w:sz w:val="23"/>
        </w:rPr>
        <w:t>holder</w:t>
      </w:r>
      <w:r>
        <w:rPr>
          <w:spacing w:val="-7"/>
          <w:sz w:val="23"/>
        </w:rPr>
        <w:t xml:space="preserve"> </w:t>
      </w:r>
      <w:r>
        <w:rPr>
          <w:spacing w:val="-4"/>
          <w:sz w:val="23"/>
        </w:rPr>
        <w:t>of</w:t>
      </w:r>
      <w:r>
        <w:rPr>
          <w:spacing w:val="-7"/>
          <w:sz w:val="23"/>
        </w:rPr>
        <w:t xml:space="preserve"> </w:t>
      </w:r>
      <w:r>
        <w:rPr>
          <w:spacing w:val="-4"/>
          <w:sz w:val="23"/>
        </w:rPr>
        <w:t>a</w:t>
      </w:r>
      <w:r>
        <w:rPr>
          <w:spacing w:val="-7"/>
          <w:sz w:val="23"/>
        </w:rPr>
        <w:t xml:space="preserve"> </w:t>
      </w:r>
      <w:r>
        <w:rPr>
          <w:spacing w:val="-4"/>
          <w:sz w:val="23"/>
        </w:rPr>
        <w:t>technician’s licence for</w:t>
      </w:r>
      <w:r>
        <w:rPr>
          <w:spacing w:val="-5"/>
          <w:sz w:val="23"/>
        </w:rPr>
        <w:t xml:space="preserve"> </w:t>
      </w:r>
      <w:r>
        <w:rPr>
          <w:spacing w:val="-4"/>
          <w:sz w:val="23"/>
        </w:rPr>
        <w:t xml:space="preserve">the </w:t>
      </w:r>
      <w:r>
        <w:rPr>
          <w:sz w:val="23"/>
        </w:rPr>
        <w:t>purpose only</w:t>
      </w:r>
      <w:r>
        <w:rPr>
          <w:spacing w:val="-1"/>
          <w:sz w:val="23"/>
        </w:rPr>
        <w:t xml:space="preserve"> </w:t>
      </w:r>
      <w:r>
        <w:rPr>
          <w:sz w:val="23"/>
        </w:rPr>
        <w:t>of receiving training and instruction in respect of the servicing,</w:t>
      </w:r>
      <w:r>
        <w:rPr>
          <w:spacing w:val="-3"/>
          <w:sz w:val="23"/>
        </w:rPr>
        <w:t xml:space="preserve"> </w:t>
      </w:r>
      <w:r>
        <w:rPr>
          <w:sz w:val="23"/>
        </w:rPr>
        <w:t>repair</w:t>
      </w:r>
      <w:r>
        <w:rPr>
          <w:spacing w:val="-4"/>
          <w:sz w:val="23"/>
        </w:rPr>
        <w:t xml:space="preserve"> </w:t>
      </w:r>
      <w:r>
        <w:rPr>
          <w:sz w:val="23"/>
        </w:rPr>
        <w:t>or</w:t>
      </w:r>
      <w:r>
        <w:rPr>
          <w:spacing w:val="-4"/>
          <w:sz w:val="23"/>
        </w:rPr>
        <w:t xml:space="preserve"> </w:t>
      </w:r>
      <w:r>
        <w:rPr>
          <w:sz w:val="23"/>
        </w:rPr>
        <w:t>maintenance</w:t>
      </w:r>
      <w:r>
        <w:rPr>
          <w:spacing w:val="-3"/>
          <w:sz w:val="23"/>
        </w:rPr>
        <w:t xml:space="preserve"> </w:t>
      </w:r>
      <w:r>
        <w:rPr>
          <w:sz w:val="23"/>
        </w:rPr>
        <w:t>of</w:t>
      </w:r>
      <w:r>
        <w:rPr>
          <w:spacing w:val="-4"/>
          <w:sz w:val="23"/>
        </w:rPr>
        <w:t xml:space="preserve"> </w:t>
      </w:r>
      <w:r>
        <w:rPr>
          <w:sz w:val="23"/>
        </w:rPr>
        <w:t>approved</w:t>
      </w:r>
      <w:r>
        <w:rPr>
          <w:spacing w:val="-2"/>
          <w:sz w:val="23"/>
        </w:rPr>
        <w:t xml:space="preserve"> </w:t>
      </w:r>
      <w:r>
        <w:rPr>
          <w:sz w:val="23"/>
        </w:rPr>
        <w:t>gaming</w:t>
      </w:r>
      <w:r>
        <w:rPr>
          <w:spacing w:val="-6"/>
          <w:sz w:val="23"/>
        </w:rPr>
        <w:t xml:space="preserve"> </w:t>
      </w:r>
      <w:r>
        <w:rPr>
          <w:sz w:val="23"/>
        </w:rPr>
        <w:t>machines.</w:t>
      </w:r>
    </w:p>
    <w:p w:rsidR="00563BC8" w:rsidRDefault="00334391">
      <w:pPr>
        <w:pStyle w:val="ListParagraph"/>
        <w:numPr>
          <w:ilvl w:val="0"/>
          <w:numId w:val="64"/>
        </w:numPr>
        <w:tabs>
          <w:tab w:val="left" w:pos="1289"/>
        </w:tabs>
        <w:spacing w:before="237"/>
        <w:ind w:hanging="489"/>
        <w:jc w:val="left"/>
        <w:rPr>
          <w:rFonts w:ascii="Arial"/>
          <w:b/>
          <w:sz w:val="21"/>
        </w:rPr>
      </w:pPr>
      <w:r>
        <w:rPr>
          <w:rFonts w:ascii="Arial"/>
          <w:b/>
          <w:spacing w:val="-6"/>
          <w:sz w:val="21"/>
        </w:rPr>
        <w:t>Minors</w:t>
      </w:r>
      <w:r>
        <w:rPr>
          <w:rFonts w:ascii="Arial"/>
          <w:b/>
          <w:spacing w:val="-3"/>
          <w:sz w:val="21"/>
        </w:rPr>
        <w:t xml:space="preserve"> </w:t>
      </w:r>
      <w:r>
        <w:rPr>
          <w:rFonts w:ascii="Arial"/>
          <w:b/>
          <w:spacing w:val="-6"/>
          <w:sz w:val="21"/>
        </w:rPr>
        <w:t>not</w:t>
      </w:r>
      <w:r>
        <w:rPr>
          <w:rFonts w:ascii="Arial"/>
          <w:b/>
          <w:spacing w:val="-1"/>
          <w:sz w:val="21"/>
        </w:rPr>
        <w:t xml:space="preserve"> </w:t>
      </w:r>
      <w:r>
        <w:rPr>
          <w:rFonts w:ascii="Arial"/>
          <w:b/>
          <w:spacing w:val="-6"/>
          <w:sz w:val="21"/>
        </w:rPr>
        <w:t>permitted</w:t>
      </w:r>
      <w:r>
        <w:rPr>
          <w:rFonts w:ascii="Arial"/>
          <w:b/>
          <w:spacing w:val="-2"/>
          <w:sz w:val="21"/>
        </w:rPr>
        <w:t xml:space="preserve"> </w:t>
      </w:r>
      <w:r>
        <w:rPr>
          <w:rFonts w:ascii="Arial"/>
          <w:b/>
          <w:spacing w:val="-6"/>
          <w:sz w:val="21"/>
        </w:rPr>
        <w:t>in</w:t>
      </w:r>
      <w:r>
        <w:rPr>
          <w:rFonts w:ascii="Arial"/>
          <w:b/>
          <w:spacing w:val="-3"/>
          <w:sz w:val="21"/>
        </w:rPr>
        <w:t xml:space="preserve"> </w:t>
      </w:r>
      <w:r>
        <w:rPr>
          <w:rFonts w:ascii="Arial"/>
          <w:b/>
          <w:spacing w:val="-6"/>
          <w:sz w:val="21"/>
        </w:rPr>
        <w:t>gaming</w:t>
      </w:r>
      <w:r>
        <w:rPr>
          <w:rFonts w:ascii="Arial"/>
          <w:b/>
          <w:spacing w:val="-2"/>
          <w:sz w:val="21"/>
        </w:rPr>
        <w:t xml:space="preserve"> </w:t>
      </w:r>
      <w:r>
        <w:rPr>
          <w:rFonts w:ascii="Arial"/>
          <w:b/>
          <w:spacing w:val="-6"/>
          <w:sz w:val="21"/>
        </w:rPr>
        <w:t>machine</w:t>
      </w:r>
      <w:r>
        <w:rPr>
          <w:rFonts w:ascii="Arial"/>
          <w:b/>
          <w:spacing w:val="-3"/>
          <w:sz w:val="21"/>
        </w:rPr>
        <w:t xml:space="preserve"> </w:t>
      </w:r>
      <w:r>
        <w:rPr>
          <w:rFonts w:ascii="Arial"/>
          <w:b/>
          <w:spacing w:val="-6"/>
          <w:sz w:val="21"/>
        </w:rPr>
        <w:t>areas</w:t>
      </w:r>
    </w:p>
    <w:p w:rsidR="00563BC8" w:rsidRDefault="00334391">
      <w:pPr>
        <w:pStyle w:val="ListParagraph"/>
        <w:numPr>
          <w:ilvl w:val="1"/>
          <w:numId w:val="64"/>
        </w:numPr>
        <w:tabs>
          <w:tab w:val="left" w:pos="1737"/>
          <w:tab w:val="left" w:pos="1740"/>
        </w:tabs>
        <w:spacing w:before="99" w:line="223" w:lineRule="auto"/>
        <w:ind w:right="632"/>
        <w:jc w:val="both"/>
        <w:rPr>
          <w:sz w:val="23"/>
        </w:rPr>
      </w:pPr>
      <w:r>
        <w:rPr>
          <w:sz w:val="23"/>
        </w:rPr>
        <w:t>A</w:t>
      </w:r>
      <w:r>
        <w:rPr>
          <w:spacing w:val="-6"/>
          <w:sz w:val="23"/>
        </w:rPr>
        <w:t xml:space="preserve"> </w:t>
      </w:r>
      <w:r>
        <w:rPr>
          <w:sz w:val="23"/>
        </w:rPr>
        <w:t>person</w:t>
      </w:r>
      <w:r>
        <w:rPr>
          <w:spacing w:val="-8"/>
          <w:sz w:val="23"/>
        </w:rPr>
        <w:t xml:space="preserve"> </w:t>
      </w:r>
      <w:r>
        <w:rPr>
          <w:sz w:val="23"/>
        </w:rPr>
        <w:t>under</w:t>
      </w:r>
      <w:r>
        <w:rPr>
          <w:spacing w:val="-10"/>
          <w:sz w:val="23"/>
        </w:rPr>
        <w:t xml:space="preserve"> </w:t>
      </w:r>
      <w:r>
        <w:rPr>
          <w:sz w:val="23"/>
        </w:rPr>
        <w:t>the</w:t>
      </w:r>
      <w:r>
        <w:rPr>
          <w:spacing w:val="-10"/>
          <w:sz w:val="23"/>
        </w:rPr>
        <w:t xml:space="preserve"> </w:t>
      </w:r>
      <w:r>
        <w:rPr>
          <w:sz w:val="23"/>
        </w:rPr>
        <w:t>age</w:t>
      </w:r>
      <w:r>
        <w:rPr>
          <w:spacing w:val="-10"/>
          <w:sz w:val="23"/>
        </w:rPr>
        <w:t xml:space="preserve"> </w:t>
      </w:r>
      <w:r>
        <w:rPr>
          <w:sz w:val="23"/>
        </w:rPr>
        <w:t>of</w:t>
      </w:r>
      <w:r>
        <w:rPr>
          <w:spacing w:val="-10"/>
          <w:sz w:val="23"/>
        </w:rPr>
        <w:t xml:space="preserve"> </w:t>
      </w:r>
      <w:r>
        <w:rPr>
          <w:sz w:val="23"/>
        </w:rPr>
        <w:t>18</w:t>
      </w:r>
      <w:r>
        <w:rPr>
          <w:spacing w:val="-8"/>
          <w:sz w:val="23"/>
        </w:rPr>
        <w:t xml:space="preserve"> </w:t>
      </w:r>
      <w:r>
        <w:rPr>
          <w:sz w:val="23"/>
        </w:rPr>
        <w:t>years</w:t>
      </w:r>
      <w:r>
        <w:rPr>
          <w:spacing w:val="-8"/>
          <w:sz w:val="23"/>
        </w:rPr>
        <w:t xml:space="preserve"> </w:t>
      </w:r>
      <w:r>
        <w:rPr>
          <w:sz w:val="23"/>
        </w:rPr>
        <w:t>must</w:t>
      </w:r>
      <w:r>
        <w:rPr>
          <w:spacing w:val="-8"/>
          <w:sz w:val="23"/>
        </w:rPr>
        <w:t xml:space="preserve"> </w:t>
      </w:r>
      <w:r>
        <w:rPr>
          <w:sz w:val="23"/>
        </w:rPr>
        <w:t>not</w:t>
      </w:r>
      <w:r>
        <w:rPr>
          <w:spacing w:val="-8"/>
          <w:sz w:val="23"/>
        </w:rPr>
        <w:t xml:space="preserve"> </w:t>
      </w:r>
      <w:r>
        <w:rPr>
          <w:sz w:val="23"/>
        </w:rPr>
        <w:t>enter</w:t>
      </w:r>
      <w:r>
        <w:rPr>
          <w:spacing w:val="-10"/>
          <w:sz w:val="23"/>
        </w:rPr>
        <w:t xml:space="preserve"> </w:t>
      </w:r>
      <w:r>
        <w:rPr>
          <w:sz w:val="23"/>
        </w:rPr>
        <w:t>or</w:t>
      </w:r>
      <w:r>
        <w:rPr>
          <w:spacing w:val="-10"/>
          <w:sz w:val="23"/>
        </w:rPr>
        <w:t xml:space="preserve"> </w:t>
      </w:r>
      <w:r>
        <w:rPr>
          <w:sz w:val="23"/>
        </w:rPr>
        <w:t>be</w:t>
      </w:r>
      <w:r>
        <w:rPr>
          <w:spacing w:val="-10"/>
          <w:sz w:val="23"/>
        </w:rPr>
        <w:t xml:space="preserve"> </w:t>
      </w:r>
      <w:r>
        <w:rPr>
          <w:sz w:val="23"/>
        </w:rPr>
        <w:t>in</w:t>
      </w:r>
      <w:r>
        <w:rPr>
          <w:spacing w:val="-8"/>
          <w:sz w:val="23"/>
        </w:rPr>
        <w:t xml:space="preserve"> </w:t>
      </w:r>
      <w:r>
        <w:rPr>
          <w:sz w:val="23"/>
        </w:rPr>
        <w:t>a</w:t>
      </w:r>
      <w:r>
        <w:rPr>
          <w:spacing w:val="-10"/>
          <w:sz w:val="23"/>
        </w:rPr>
        <w:t xml:space="preserve"> </w:t>
      </w:r>
      <w:r>
        <w:rPr>
          <w:sz w:val="23"/>
        </w:rPr>
        <w:t>gaming machine area of a registered club.</w:t>
      </w:r>
    </w:p>
    <w:p w:rsidR="00563BC8" w:rsidRDefault="00334391">
      <w:pPr>
        <w:pStyle w:val="BodyText"/>
        <w:spacing w:before="93"/>
      </w:pPr>
      <w:r>
        <w:rPr>
          <w:spacing w:val="-2"/>
        </w:rPr>
        <w:t>Maximum</w:t>
      </w:r>
      <w:r>
        <w:rPr>
          <w:spacing w:val="-13"/>
        </w:rPr>
        <w:t xml:space="preserve"> </w:t>
      </w:r>
      <w:r>
        <w:rPr>
          <w:spacing w:val="-2"/>
        </w:rPr>
        <w:t>penalty:</w:t>
      </w:r>
      <w:r>
        <w:rPr>
          <w:spacing w:val="-12"/>
        </w:rPr>
        <w:t xml:space="preserve"> </w:t>
      </w:r>
      <w:r>
        <w:rPr>
          <w:spacing w:val="-2"/>
        </w:rPr>
        <w:t>10</w:t>
      </w:r>
      <w:r>
        <w:rPr>
          <w:spacing w:val="-10"/>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 w:val="left" w:pos="1740"/>
        </w:tabs>
        <w:spacing w:before="106" w:line="223" w:lineRule="auto"/>
        <w:ind w:right="633"/>
        <w:jc w:val="both"/>
        <w:rPr>
          <w:sz w:val="23"/>
        </w:rPr>
      </w:pPr>
      <w:r>
        <w:rPr>
          <w:spacing w:val="-2"/>
          <w:sz w:val="23"/>
        </w:rPr>
        <w:t>If</w:t>
      </w:r>
      <w:r>
        <w:rPr>
          <w:spacing w:val="-13"/>
          <w:sz w:val="23"/>
        </w:rPr>
        <w:t xml:space="preserve"> </w:t>
      </w:r>
      <w:r>
        <w:rPr>
          <w:spacing w:val="-2"/>
          <w:sz w:val="23"/>
        </w:rPr>
        <w:t>a</w:t>
      </w:r>
      <w:r>
        <w:rPr>
          <w:spacing w:val="-11"/>
          <w:sz w:val="23"/>
        </w:rPr>
        <w:t xml:space="preserve"> </w:t>
      </w:r>
      <w:r>
        <w:rPr>
          <w:spacing w:val="-2"/>
          <w:sz w:val="23"/>
        </w:rPr>
        <w:t>person</w:t>
      </w:r>
      <w:r>
        <w:rPr>
          <w:spacing w:val="-9"/>
          <w:sz w:val="23"/>
        </w:rPr>
        <w:t xml:space="preserve"> </w:t>
      </w:r>
      <w:r>
        <w:rPr>
          <w:spacing w:val="-2"/>
          <w:sz w:val="23"/>
        </w:rPr>
        <w:t>under</w:t>
      </w:r>
      <w:r>
        <w:rPr>
          <w:spacing w:val="-11"/>
          <w:sz w:val="23"/>
        </w:rPr>
        <w:t xml:space="preserve"> </w:t>
      </w:r>
      <w:r>
        <w:rPr>
          <w:spacing w:val="-2"/>
          <w:sz w:val="23"/>
        </w:rPr>
        <w:t>the</w:t>
      </w:r>
      <w:r>
        <w:rPr>
          <w:spacing w:val="-11"/>
          <w:sz w:val="23"/>
        </w:rPr>
        <w:t xml:space="preserve"> </w:t>
      </w:r>
      <w:r>
        <w:rPr>
          <w:spacing w:val="-2"/>
          <w:sz w:val="23"/>
        </w:rPr>
        <w:t>age</w:t>
      </w:r>
      <w:r>
        <w:rPr>
          <w:spacing w:val="-11"/>
          <w:sz w:val="23"/>
        </w:rPr>
        <w:t xml:space="preserve"> </w:t>
      </w:r>
      <w:r>
        <w:rPr>
          <w:spacing w:val="-2"/>
          <w:sz w:val="23"/>
        </w:rPr>
        <w:t>of</w:t>
      </w:r>
      <w:r>
        <w:rPr>
          <w:spacing w:val="-11"/>
          <w:sz w:val="23"/>
        </w:rPr>
        <w:t xml:space="preserve"> </w:t>
      </w:r>
      <w:r>
        <w:rPr>
          <w:spacing w:val="-2"/>
          <w:sz w:val="23"/>
        </w:rPr>
        <w:t>18</w:t>
      </w:r>
      <w:r>
        <w:rPr>
          <w:spacing w:val="-9"/>
          <w:sz w:val="23"/>
        </w:rPr>
        <w:t xml:space="preserve"> </w:t>
      </w:r>
      <w:r>
        <w:rPr>
          <w:spacing w:val="-2"/>
          <w:sz w:val="23"/>
        </w:rPr>
        <w:t>years</w:t>
      </w:r>
      <w:r>
        <w:rPr>
          <w:spacing w:val="-9"/>
          <w:sz w:val="23"/>
        </w:rPr>
        <w:t xml:space="preserve"> </w:t>
      </w:r>
      <w:r>
        <w:rPr>
          <w:spacing w:val="-2"/>
          <w:sz w:val="23"/>
        </w:rPr>
        <w:t>is</w:t>
      </w:r>
      <w:r>
        <w:rPr>
          <w:spacing w:val="-9"/>
          <w:sz w:val="23"/>
        </w:rPr>
        <w:t xml:space="preserve"> </w:t>
      </w:r>
      <w:r>
        <w:rPr>
          <w:spacing w:val="-2"/>
          <w:sz w:val="23"/>
        </w:rPr>
        <w:t>in</w:t>
      </w:r>
      <w:r>
        <w:rPr>
          <w:spacing w:val="-9"/>
          <w:sz w:val="23"/>
        </w:rPr>
        <w:t xml:space="preserve"> </w:t>
      </w:r>
      <w:r>
        <w:rPr>
          <w:spacing w:val="-2"/>
          <w:sz w:val="23"/>
        </w:rPr>
        <w:t>a</w:t>
      </w:r>
      <w:r>
        <w:rPr>
          <w:spacing w:val="-13"/>
          <w:sz w:val="23"/>
        </w:rPr>
        <w:t xml:space="preserve"> </w:t>
      </w:r>
      <w:r>
        <w:rPr>
          <w:spacing w:val="-2"/>
          <w:sz w:val="23"/>
        </w:rPr>
        <w:t>gaming</w:t>
      </w:r>
      <w:r>
        <w:rPr>
          <w:spacing w:val="-12"/>
          <w:sz w:val="23"/>
        </w:rPr>
        <w:t xml:space="preserve"> </w:t>
      </w:r>
      <w:r>
        <w:rPr>
          <w:spacing w:val="-2"/>
          <w:sz w:val="23"/>
        </w:rPr>
        <w:t>machine</w:t>
      </w:r>
      <w:r>
        <w:rPr>
          <w:spacing w:val="-10"/>
          <w:sz w:val="23"/>
        </w:rPr>
        <w:t xml:space="preserve"> </w:t>
      </w:r>
      <w:r>
        <w:rPr>
          <w:spacing w:val="-2"/>
          <w:sz w:val="23"/>
        </w:rPr>
        <w:t>area</w:t>
      </w:r>
      <w:r>
        <w:rPr>
          <w:spacing w:val="-11"/>
          <w:sz w:val="23"/>
        </w:rPr>
        <w:t xml:space="preserve"> </w:t>
      </w:r>
      <w:r>
        <w:rPr>
          <w:spacing w:val="-2"/>
          <w:sz w:val="23"/>
        </w:rPr>
        <w:t>of</w:t>
      </w:r>
      <w:r>
        <w:rPr>
          <w:spacing w:val="-11"/>
          <w:sz w:val="23"/>
        </w:rPr>
        <w:t xml:space="preserve"> </w:t>
      </w:r>
      <w:r>
        <w:rPr>
          <w:spacing w:val="-2"/>
          <w:sz w:val="23"/>
        </w:rPr>
        <w:t xml:space="preserve">a </w:t>
      </w:r>
      <w:r>
        <w:rPr>
          <w:sz w:val="23"/>
        </w:rPr>
        <w:t>registered club and is not immediately</w:t>
      </w:r>
      <w:r>
        <w:rPr>
          <w:spacing w:val="-6"/>
          <w:sz w:val="23"/>
        </w:rPr>
        <w:t xml:space="preserve"> </w:t>
      </w:r>
      <w:r>
        <w:rPr>
          <w:sz w:val="23"/>
        </w:rPr>
        <w:t>removed from</w:t>
      </w:r>
      <w:r>
        <w:rPr>
          <w:spacing w:val="-1"/>
          <w:sz w:val="23"/>
        </w:rPr>
        <w:t xml:space="preserve"> </w:t>
      </w:r>
      <w:r>
        <w:rPr>
          <w:sz w:val="23"/>
        </w:rPr>
        <w:t>that</w:t>
      </w:r>
      <w:r>
        <w:rPr>
          <w:spacing w:val="-1"/>
          <w:sz w:val="23"/>
        </w:rPr>
        <w:t xml:space="preserve"> </w:t>
      </w:r>
      <w:r>
        <w:rPr>
          <w:sz w:val="23"/>
        </w:rPr>
        <w:t>area,</w:t>
      </w:r>
      <w:r>
        <w:rPr>
          <w:spacing w:val="-1"/>
          <w:sz w:val="23"/>
        </w:rPr>
        <w:t xml:space="preserve"> </w:t>
      </w:r>
      <w:r>
        <w:rPr>
          <w:sz w:val="23"/>
        </w:rPr>
        <w:t xml:space="preserve">the registered club and the secretary of the club are each guilty of an </w:t>
      </w:r>
      <w:r>
        <w:rPr>
          <w:spacing w:val="-2"/>
          <w:sz w:val="23"/>
        </w:rPr>
        <w:t>offence.</w:t>
      </w:r>
    </w:p>
    <w:p w:rsidR="00563BC8" w:rsidRDefault="00334391">
      <w:pPr>
        <w:pStyle w:val="BodyText"/>
        <w:spacing w:before="96"/>
      </w:pPr>
      <w:r>
        <w:rPr>
          <w:spacing w:val="-2"/>
        </w:rPr>
        <w:t>Maximum</w:t>
      </w:r>
      <w:r>
        <w:rPr>
          <w:spacing w:val="-13"/>
        </w:rPr>
        <w:t xml:space="preserve"> </w:t>
      </w:r>
      <w:r>
        <w:rPr>
          <w:spacing w:val="-2"/>
        </w:rPr>
        <w:t>penalty:</w:t>
      </w:r>
      <w:r>
        <w:rPr>
          <w:spacing w:val="-12"/>
        </w:rPr>
        <w:t xml:space="preserve"> </w:t>
      </w:r>
      <w:r>
        <w:rPr>
          <w:spacing w:val="-2"/>
        </w:rPr>
        <w:t>50</w:t>
      </w:r>
      <w:r>
        <w:rPr>
          <w:spacing w:val="-10"/>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 w:val="left" w:pos="1740"/>
        </w:tabs>
        <w:spacing w:before="105" w:line="223" w:lineRule="auto"/>
        <w:ind w:right="635"/>
        <w:jc w:val="both"/>
        <w:rPr>
          <w:sz w:val="23"/>
        </w:rPr>
      </w:pPr>
      <w:r>
        <w:rPr>
          <w:spacing w:val="-4"/>
          <w:sz w:val="23"/>
        </w:rPr>
        <w:t>If</w:t>
      </w:r>
      <w:r>
        <w:rPr>
          <w:spacing w:val="-11"/>
          <w:sz w:val="23"/>
        </w:rPr>
        <w:t xml:space="preserve"> </w:t>
      </w:r>
      <w:r>
        <w:rPr>
          <w:spacing w:val="-4"/>
          <w:sz w:val="23"/>
        </w:rPr>
        <w:t>a</w:t>
      </w:r>
      <w:r>
        <w:rPr>
          <w:spacing w:val="-10"/>
          <w:sz w:val="23"/>
        </w:rPr>
        <w:t xml:space="preserve"> </w:t>
      </w:r>
      <w:r>
        <w:rPr>
          <w:spacing w:val="-4"/>
          <w:sz w:val="23"/>
        </w:rPr>
        <w:t>person</w:t>
      </w:r>
      <w:r>
        <w:rPr>
          <w:spacing w:val="-11"/>
          <w:sz w:val="23"/>
        </w:rPr>
        <w:t xml:space="preserve"> </w:t>
      </w:r>
      <w:r>
        <w:rPr>
          <w:spacing w:val="-4"/>
          <w:sz w:val="23"/>
        </w:rPr>
        <w:t>under</w:t>
      </w:r>
      <w:r>
        <w:rPr>
          <w:spacing w:val="-10"/>
          <w:sz w:val="23"/>
        </w:rPr>
        <w:t xml:space="preserve"> </w:t>
      </w:r>
      <w:r>
        <w:rPr>
          <w:spacing w:val="-4"/>
          <w:sz w:val="23"/>
        </w:rPr>
        <w:t>the</w:t>
      </w:r>
      <w:r>
        <w:rPr>
          <w:spacing w:val="-10"/>
          <w:sz w:val="23"/>
        </w:rPr>
        <w:t xml:space="preserve"> </w:t>
      </w:r>
      <w:r>
        <w:rPr>
          <w:spacing w:val="-4"/>
          <w:sz w:val="23"/>
        </w:rPr>
        <w:t>age</w:t>
      </w:r>
      <w:r>
        <w:rPr>
          <w:spacing w:val="-8"/>
          <w:sz w:val="23"/>
        </w:rPr>
        <w:t xml:space="preserve"> </w:t>
      </w:r>
      <w:r>
        <w:rPr>
          <w:spacing w:val="-4"/>
          <w:sz w:val="23"/>
        </w:rPr>
        <w:t>of</w:t>
      </w:r>
      <w:r>
        <w:rPr>
          <w:spacing w:val="-9"/>
          <w:sz w:val="23"/>
        </w:rPr>
        <w:t xml:space="preserve"> </w:t>
      </w:r>
      <w:r>
        <w:rPr>
          <w:spacing w:val="-4"/>
          <w:sz w:val="23"/>
        </w:rPr>
        <w:t>18</w:t>
      </w:r>
      <w:r>
        <w:rPr>
          <w:spacing w:val="-10"/>
          <w:sz w:val="23"/>
        </w:rPr>
        <w:t xml:space="preserve"> </w:t>
      </w:r>
      <w:r>
        <w:rPr>
          <w:spacing w:val="-4"/>
          <w:sz w:val="23"/>
        </w:rPr>
        <w:t>years</w:t>
      </w:r>
      <w:r>
        <w:rPr>
          <w:spacing w:val="-10"/>
          <w:sz w:val="23"/>
        </w:rPr>
        <w:t xml:space="preserve"> </w:t>
      </w:r>
      <w:r>
        <w:rPr>
          <w:spacing w:val="-4"/>
          <w:sz w:val="23"/>
        </w:rPr>
        <w:t>is</w:t>
      </w:r>
      <w:r>
        <w:rPr>
          <w:spacing w:val="-10"/>
          <w:sz w:val="23"/>
        </w:rPr>
        <w:t xml:space="preserve"> </w:t>
      </w:r>
      <w:r>
        <w:rPr>
          <w:spacing w:val="-4"/>
          <w:sz w:val="23"/>
        </w:rPr>
        <w:t>in</w:t>
      </w:r>
      <w:r>
        <w:rPr>
          <w:spacing w:val="-10"/>
          <w:sz w:val="23"/>
        </w:rPr>
        <w:t xml:space="preserve"> </w:t>
      </w:r>
      <w:r>
        <w:rPr>
          <w:spacing w:val="-4"/>
          <w:sz w:val="23"/>
        </w:rPr>
        <w:t>a</w:t>
      </w:r>
      <w:r>
        <w:rPr>
          <w:spacing w:val="-11"/>
          <w:sz w:val="23"/>
        </w:rPr>
        <w:t xml:space="preserve"> </w:t>
      </w:r>
      <w:r>
        <w:rPr>
          <w:spacing w:val="-4"/>
          <w:sz w:val="23"/>
        </w:rPr>
        <w:t>registered</w:t>
      </w:r>
      <w:r>
        <w:rPr>
          <w:spacing w:val="-9"/>
          <w:sz w:val="23"/>
        </w:rPr>
        <w:t xml:space="preserve"> </w:t>
      </w:r>
      <w:r>
        <w:rPr>
          <w:spacing w:val="-4"/>
          <w:sz w:val="23"/>
        </w:rPr>
        <w:t>club</w:t>
      </w:r>
      <w:r>
        <w:rPr>
          <w:spacing w:val="-10"/>
          <w:sz w:val="23"/>
        </w:rPr>
        <w:t xml:space="preserve"> </w:t>
      </w:r>
      <w:r>
        <w:rPr>
          <w:spacing w:val="-4"/>
          <w:sz w:val="23"/>
        </w:rPr>
        <w:t>as</w:t>
      </w:r>
      <w:r>
        <w:rPr>
          <w:spacing w:val="-10"/>
          <w:sz w:val="23"/>
        </w:rPr>
        <w:t xml:space="preserve"> </w:t>
      </w:r>
      <w:r>
        <w:rPr>
          <w:spacing w:val="-4"/>
          <w:sz w:val="23"/>
        </w:rPr>
        <w:t>the</w:t>
      </w:r>
      <w:r>
        <w:rPr>
          <w:spacing w:val="-11"/>
          <w:sz w:val="23"/>
        </w:rPr>
        <w:t xml:space="preserve"> </w:t>
      </w:r>
      <w:r>
        <w:rPr>
          <w:spacing w:val="-4"/>
          <w:sz w:val="23"/>
        </w:rPr>
        <w:t xml:space="preserve">guest </w:t>
      </w:r>
      <w:r>
        <w:rPr>
          <w:spacing w:val="-6"/>
          <w:sz w:val="23"/>
        </w:rPr>
        <w:t>of</w:t>
      </w:r>
      <w:r>
        <w:rPr>
          <w:spacing w:val="-9"/>
          <w:sz w:val="23"/>
        </w:rPr>
        <w:t xml:space="preserve"> </w:t>
      </w:r>
      <w:r>
        <w:rPr>
          <w:spacing w:val="-6"/>
          <w:sz w:val="23"/>
        </w:rPr>
        <w:t>a</w:t>
      </w:r>
      <w:r>
        <w:rPr>
          <w:spacing w:val="-8"/>
          <w:sz w:val="23"/>
        </w:rPr>
        <w:t xml:space="preserve"> </w:t>
      </w:r>
      <w:r>
        <w:rPr>
          <w:spacing w:val="-6"/>
          <w:sz w:val="23"/>
        </w:rPr>
        <w:t>member</w:t>
      </w:r>
      <w:r>
        <w:rPr>
          <w:spacing w:val="-9"/>
          <w:sz w:val="23"/>
        </w:rPr>
        <w:t xml:space="preserve"> </w:t>
      </w:r>
      <w:r>
        <w:rPr>
          <w:spacing w:val="-6"/>
          <w:sz w:val="23"/>
        </w:rPr>
        <w:t>of</w:t>
      </w:r>
      <w:r>
        <w:rPr>
          <w:spacing w:val="-8"/>
          <w:sz w:val="23"/>
        </w:rPr>
        <w:t xml:space="preserve"> </w:t>
      </w:r>
      <w:r>
        <w:rPr>
          <w:spacing w:val="-6"/>
          <w:sz w:val="23"/>
        </w:rPr>
        <w:t>the</w:t>
      </w:r>
      <w:r>
        <w:rPr>
          <w:spacing w:val="-7"/>
          <w:sz w:val="23"/>
        </w:rPr>
        <w:t xml:space="preserve"> </w:t>
      </w:r>
      <w:r>
        <w:rPr>
          <w:spacing w:val="-6"/>
          <w:sz w:val="23"/>
        </w:rPr>
        <w:t>club</w:t>
      </w:r>
      <w:r>
        <w:rPr>
          <w:spacing w:val="-2"/>
          <w:sz w:val="23"/>
        </w:rPr>
        <w:t xml:space="preserve"> </w:t>
      </w:r>
      <w:r>
        <w:rPr>
          <w:spacing w:val="-6"/>
          <w:sz w:val="23"/>
        </w:rPr>
        <w:t>and</w:t>
      </w:r>
      <w:r>
        <w:rPr>
          <w:spacing w:val="-3"/>
          <w:sz w:val="23"/>
        </w:rPr>
        <w:t xml:space="preserve"> </w:t>
      </w:r>
      <w:r>
        <w:rPr>
          <w:spacing w:val="-6"/>
          <w:sz w:val="23"/>
        </w:rPr>
        <w:t>is</w:t>
      </w:r>
      <w:r>
        <w:rPr>
          <w:spacing w:val="-4"/>
          <w:sz w:val="23"/>
        </w:rPr>
        <w:t xml:space="preserve"> </w:t>
      </w:r>
      <w:r>
        <w:rPr>
          <w:spacing w:val="-6"/>
          <w:sz w:val="23"/>
        </w:rPr>
        <w:t>in</w:t>
      </w:r>
      <w:r>
        <w:rPr>
          <w:spacing w:val="-3"/>
          <w:sz w:val="23"/>
        </w:rPr>
        <w:t xml:space="preserve"> </w:t>
      </w:r>
      <w:r>
        <w:rPr>
          <w:spacing w:val="-6"/>
          <w:sz w:val="23"/>
        </w:rPr>
        <w:t>any</w:t>
      </w:r>
      <w:r>
        <w:rPr>
          <w:spacing w:val="-9"/>
          <w:sz w:val="23"/>
        </w:rPr>
        <w:t xml:space="preserve"> </w:t>
      </w:r>
      <w:r>
        <w:rPr>
          <w:spacing w:val="-6"/>
          <w:sz w:val="23"/>
        </w:rPr>
        <w:t>gaming</w:t>
      </w:r>
      <w:r>
        <w:rPr>
          <w:spacing w:val="-8"/>
          <w:sz w:val="23"/>
        </w:rPr>
        <w:t xml:space="preserve"> </w:t>
      </w:r>
      <w:r>
        <w:rPr>
          <w:spacing w:val="-6"/>
          <w:sz w:val="23"/>
        </w:rPr>
        <w:t>machine</w:t>
      </w:r>
      <w:r>
        <w:rPr>
          <w:spacing w:val="-8"/>
          <w:sz w:val="23"/>
        </w:rPr>
        <w:t xml:space="preserve"> </w:t>
      </w:r>
      <w:r>
        <w:rPr>
          <w:spacing w:val="-6"/>
          <w:sz w:val="23"/>
        </w:rPr>
        <w:t>area</w:t>
      </w:r>
      <w:r>
        <w:rPr>
          <w:spacing w:val="-8"/>
          <w:sz w:val="23"/>
        </w:rPr>
        <w:t xml:space="preserve"> </w:t>
      </w:r>
      <w:r>
        <w:rPr>
          <w:spacing w:val="-6"/>
          <w:sz w:val="23"/>
        </w:rPr>
        <w:t>of</w:t>
      </w:r>
      <w:r>
        <w:rPr>
          <w:spacing w:val="-8"/>
          <w:sz w:val="23"/>
        </w:rPr>
        <w:t xml:space="preserve"> </w:t>
      </w:r>
      <w:r>
        <w:rPr>
          <w:spacing w:val="-6"/>
          <w:sz w:val="23"/>
        </w:rPr>
        <w:t>the</w:t>
      </w:r>
      <w:r>
        <w:rPr>
          <w:spacing w:val="-8"/>
          <w:sz w:val="23"/>
        </w:rPr>
        <w:t xml:space="preserve"> </w:t>
      </w:r>
      <w:r>
        <w:rPr>
          <w:spacing w:val="-6"/>
          <w:sz w:val="23"/>
        </w:rPr>
        <w:t xml:space="preserve">club, </w:t>
      </w:r>
      <w:r>
        <w:rPr>
          <w:sz w:val="23"/>
        </w:rPr>
        <w:t>the member is guilty of an offence.</w:t>
      </w:r>
    </w:p>
    <w:p w:rsidR="00563BC8" w:rsidRDefault="00334391">
      <w:pPr>
        <w:pStyle w:val="BodyText"/>
        <w:spacing w:before="95"/>
      </w:pPr>
      <w:r>
        <w:rPr>
          <w:spacing w:val="-2"/>
        </w:rPr>
        <w:t>Maximum</w:t>
      </w:r>
      <w:r>
        <w:rPr>
          <w:spacing w:val="-13"/>
        </w:rPr>
        <w:t xml:space="preserve"> </w:t>
      </w:r>
      <w:r>
        <w:rPr>
          <w:spacing w:val="-2"/>
        </w:rPr>
        <w:t>penalty:</w:t>
      </w:r>
      <w:r>
        <w:rPr>
          <w:spacing w:val="-12"/>
        </w:rPr>
        <w:t xml:space="preserve"> </w:t>
      </w:r>
      <w:r>
        <w:rPr>
          <w:spacing w:val="-2"/>
        </w:rPr>
        <w:t>20</w:t>
      </w:r>
      <w:r>
        <w:rPr>
          <w:spacing w:val="-10"/>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s>
        <w:spacing w:before="90" w:line="255" w:lineRule="exact"/>
        <w:ind w:left="1737" w:hanging="434"/>
        <w:jc w:val="both"/>
        <w:rPr>
          <w:sz w:val="23"/>
        </w:rPr>
      </w:pPr>
      <w:r>
        <w:rPr>
          <w:spacing w:val="-2"/>
          <w:sz w:val="23"/>
        </w:rPr>
        <w:t>It</w:t>
      </w:r>
      <w:r>
        <w:rPr>
          <w:spacing w:val="-8"/>
          <w:sz w:val="23"/>
        </w:rPr>
        <w:t xml:space="preserve"> </w:t>
      </w:r>
      <w:r>
        <w:rPr>
          <w:spacing w:val="-2"/>
          <w:sz w:val="23"/>
        </w:rPr>
        <w:t>is</w:t>
      </w:r>
      <w:r>
        <w:rPr>
          <w:spacing w:val="-7"/>
          <w:sz w:val="23"/>
        </w:rPr>
        <w:t xml:space="preserve"> </w:t>
      </w:r>
      <w:r>
        <w:rPr>
          <w:spacing w:val="-2"/>
          <w:sz w:val="23"/>
        </w:rPr>
        <w:t>a</w:t>
      </w:r>
      <w:r>
        <w:rPr>
          <w:spacing w:val="-7"/>
          <w:sz w:val="23"/>
        </w:rPr>
        <w:t xml:space="preserve"> </w:t>
      </w:r>
      <w:proofErr w:type="spellStart"/>
      <w:r>
        <w:rPr>
          <w:spacing w:val="-2"/>
          <w:sz w:val="23"/>
        </w:rPr>
        <w:t>defence</w:t>
      </w:r>
      <w:proofErr w:type="spellEnd"/>
      <w:r>
        <w:rPr>
          <w:spacing w:val="-8"/>
          <w:sz w:val="23"/>
        </w:rPr>
        <w:t xml:space="preserve"> </w:t>
      </w:r>
      <w:r>
        <w:rPr>
          <w:spacing w:val="-2"/>
          <w:sz w:val="23"/>
        </w:rPr>
        <w:t>to</w:t>
      </w:r>
      <w:r>
        <w:rPr>
          <w:spacing w:val="-6"/>
          <w:sz w:val="23"/>
        </w:rPr>
        <w:t xml:space="preserve"> </w:t>
      </w:r>
      <w:r>
        <w:rPr>
          <w:spacing w:val="-2"/>
          <w:sz w:val="23"/>
        </w:rPr>
        <w:t>a</w:t>
      </w:r>
      <w:r>
        <w:rPr>
          <w:spacing w:val="-6"/>
          <w:sz w:val="23"/>
        </w:rPr>
        <w:t xml:space="preserve"> </w:t>
      </w:r>
      <w:r>
        <w:rPr>
          <w:spacing w:val="-2"/>
          <w:sz w:val="23"/>
        </w:rPr>
        <w:t>prosecution</w:t>
      </w:r>
      <w:r>
        <w:rPr>
          <w:spacing w:val="-4"/>
          <w:sz w:val="23"/>
        </w:rPr>
        <w:t xml:space="preserve"> </w:t>
      </w:r>
      <w:r>
        <w:rPr>
          <w:spacing w:val="-2"/>
          <w:sz w:val="23"/>
        </w:rPr>
        <w:t>for</w:t>
      </w:r>
      <w:r>
        <w:rPr>
          <w:spacing w:val="-7"/>
          <w:sz w:val="23"/>
        </w:rPr>
        <w:t xml:space="preserve"> </w:t>
      </w:r>
      <w:r>
        <w:rPr>
          <w:spacing w:val="-2"/>
          <w:sz w:val="23"/>
        </w:rPr>
        <w:t>an</w:t>
      </w:r>
      <w:r>
        <w:rPr>
          <w:spacing w:val="-6"/>
          <w:sz w:val="23"/>
        </w:rPr>
        <w:t xml:space="preserve"> </w:t>
      </w:r>
      <w:r>
        <w:rPr>
          <w:spacing w:val="-2"/>
          <w:sz w:val="23"/>
        </w:rPr>
        <w:t>offence</w:t>
      </w:r>
      <w:r>
        <w:rPr>
          <w:spacing w:val="-8"/>
          <w:sz w:val="23"/>
        </w:rPr>
        <w:t xml:space="preserve"> </w:t>
      </w:r>
      <w:r>
        <w:rPr>
          <w:spacing w:val="-2"/>
          <w:sz w:val="23"/>
        </w:rPr>
        <w:t>under</w:t>
      </w:r>
      <w:r>
        <w:rPr>
          <w:spacing w:val="-8"/>
          <w:sz w:val="23"/>
        </w:rPr>
        <w:t xml:space="preserve"> </w:t>
      </w:r>
      <w:r>
        <w:rPr>
          <w:spacing w:val="-2"/>
          <w:sz w:val="23"/>
        </w:rPr>
        <w:t>subsection</w:t>
      </w:r>
      <w:r>
        <w:rPr>
          <w:spacing w:val="-7"/>
          <w:sz w:val="23"/>
        </w:rPr>
        <w:t xml:space="preserve"> </w:t>
      </w:r>
      <w:r>
        <w:rPr>
          <w:spacing w:val="-2"/>
          <w:sz w:val="23"/>
        </w:rPr>
        <w:t>(1)</w:t>
      </w:r>
      <w:r>
        <w:rPr>
          <w:spacing w:val="-8"/>
          <w:sz w:val="23"/>
        </w:rPr>
        <w:t xml:space="preserve"> </w:t>
      </w:r>
      <w:r>
        <w:rPr>
          <w:spacing w:val="-5"/>
          <w:sz w:val="23"/>
        </w:rPr>
        <w:t>or</w:t>
      </w:r>
    </w:p>
    <w:p w:rsidR="00563BC8" w:rsidRDefault="00334391">
      <w:pPr>
        <w:pStyle w:val="BodyText"/>
        <w:spacing w:line="255" w:lineRule="exact"/>
      </w:pPr>
      <w:r>
        <w:t>(2)</w:t>
      </w:r>
      <w:r>
        <w:rPr>
          <w:spacing w:val="-11"/>
        </w:rPr>
        <w:t xml:space="preserve"> </w:t>
      </w:r>
      <w:proofErr w:type="gramStart"/>
      <w:r>
        <w:t>if</w:t>
      </w:r>
      <w:proofErr w:type="gramEnd"/>
      <w:r>
        <w:rPr>
          <w:spacing w:val="-11"/>
        </w:rPr>
        <w:t xml:space="preserve"> </w:t>
      </w:r>
      <w:r>
        <w:t>it</w:t>
      </w:r>
      <w:r>
        <w:rPr>
          <w:spacing w:val="-11"/>
        </w:rPr>
        <w:t xml:space="preserve"> </w:t>
      </w:r>
      <w:r>
        <w:t>is</w:t>
      </w:r>
      <w:r>
        <w:rPr>
          <w:spacing w:val="-11"/>
        </w:rPr>
        <w:t xml:space="preserve"> </w:t>
      </w:r>
      <w:r>
        <w:t>proved</w:t>
      </w:r>
      <w:r>
        <w:rPr>
          <w:spacing w:val="-11"/>
        </w:rPr>
        <w:t xml:space="preserve"> </w:t>
      </w:r>
      <w:r>
        <w:t>that</w:t>
      </w:r>
      <w:r>
        <w:rPr>
          <w:spacing w:val="-11"/>
        </w:rPr>
        <w:t xml:space="preserve"> </w:t>
      </w:r>
      <w:r>
        <w:t>the</w:t>
      </w:r>
      <w:r>
        <w:rPr>
          <w:spacing w:val="-11"/>
        </w:rPr>
        <w:t xml:space="preserve"> </w:t>
      </w:r>
      <w:r>
        <w:rPr>
          <w:spacing w:val="-2"/>
        </w:rPr>
        <w:t>minor:</w:t>
      </w:r>
    </w:p>
    <w:p w:rsidR="00563BC8" w:rsidRDefault="00334391">
      <w:pPr>
        <w:pStyle w:val="ListParagraph"/>
        <w:numPr>
          <w:ilvl w:val="0"/>
          <w:numId w:val="45"/>
        </w:numPr>
        <w:tabs>
          <w:tab w:val="left" w:pos="2364"/>
          <w:tab w:val="left" w:pos="2367"/>
        </w:tabs>
        <w:spacing w:before="80" w:line="223" w:lineRule="auto"/>
        <w:ind w:right="636"/>
        <w:jc w:val="both"/>
        <w:rPr>
          <w:sz w:val="23"/>
        </w:rPr>
      </w:pPr>
      <w:r>
        <w:rPr>
          <w:sz w:val="23"/>
        </w:rPr>
        <w:t>was in the gaming machine area for the purpose only of receiving</w:t>
      </w:r>
      <w:r>
        <w:rPr>
          <w:spacing w:val="-9"/>
          <w:sz w:val="23"/>
        </w:rPr>
        <w:t xml:space="preserve"> </w:t>
      </w:r>
      <w:r>
        <w:rPr>
          <w:sz w:val="23"/>
        </w:rPr>
        <w:t>training</w:t>
      </w:r>
      <w:r>
        <w:rPr>
          <w:spacing w:val="-9"/>
          <w:sz w:val="23"/>
        </w:rPr>
        <w:t xml:space="preserve"> </w:t>
      </w:r>
      <w:r>
        <w:rPr>
          <w:sz w:val="23"/>
        </w:rPr>
        <w:t>and</w:t>
      </w:r>
      <w:r>
        <w:rPr>
          <w:spacing w:val="-6"/>
          <w:sz w:val="23"/>
        </w:rPr>
        <w:t xml:space="preserve"> </w:t>
      </w:r>
      <w:r>
        <w:rPr>
          <w:sz w:val="23"/>
        </w:rPr>
        <w:t>instruction</w:t>
      </w:r>
      <w:r>
        <w:rPr>
          <w:spacing w:val="-6"/>
          <w:sz w:val="23"/>
        </w:rPr>
        <w:t xml:space="preserve"> </w:t>
      </w:r>
      <w:r>
        <w:rPr>
          <w:sz w:val="23"/>
        </w:rPr>
        <w:t>in</w:t>
      </w:r>
      <w:r>
        <w:rPr>
          <w:spacing w:val="-6"/>
          <w:sz w:val="23"/>
        </w:rPr>
        <w:t xml:space="preserve"> </w:t>
      </w:r>
      <w:r>
        <w:rPr>
          <w:sz w:val="23"/>
        </w:rPr>
        <w:t>respect</w:t>
      </w:r>
      <w:r>
        <w:rPr>
          <w:spacing w:val="-7"/>
          <w:sz w:val="23"/>
        </w:rPr>
        <w:t xml:space="preserve"> </w:t>
      </w:r>
      <w:r>
        <w:rPr>
          <w:sz w:val="23"/>
        </w:rPr>
        <w:t>of</w:t>
      </w:r>
      <w:r>
        <w:rPr>
          <w:spacing w:val="-7"/>
          <w:sz w:val="23"/>
        </w:rPr>
        <w:t xml:space="preserve"> </w:t>
      </w:r>
      <w:r>
        <w:rPr>
          <w:sz w:val="23"/>
        </w:rPr>
        <w:t>the</w:t>
      </w:r>
      <w:r>
        <w:rPr>
          <w:spacing w:val="-7"/>
          <w:sz w:val="23"/>
        </w:rPr>
        <w:t xml:space="preserve"> </w:t>
      </w:r>
      <w:r>
        <w:rPr>
          <w:sz w:val="23"/>
        </w:rPr>
        <w:t xml:space="preserve">servicing, </w:t>
      </w:r>
      <w:r>
        <w:rPr>
          <w:spacing w:val="-4"/>
          <w:sz w:val="23"/>
        </w:rPr>
        <w:t>repair</w:t>
      </w:r>
      <w:r>
        <w:rPr>
          <w:spacing w:val="-8"/>
          <w:sz w:val="23"/>
        </w:rPr>
        <w:t xml:space="preserve"> </w:t>
      </w:r>
      <w:r>
        <w:rPr>
          <w:spacing w:val="-4"/>
          <w:sz w:val="23"/>
        </w:rPr>
        <w:t>or</w:t>
      </w:r>
      <w:r>
        <w:rPr>
          <w:spacing w:val="-8"/>
          <w:sz w:val="23"/>
        </w:rPr>
        <w:t xml:space="preserve"> </w:t>
      </w:r>
      <w:r>
        <w:rPr>
          <w:spacing w:val="-4"/>
          <w:sz w:val="23"/>
        </w:rPr>
        <w:t>maintenance</w:t>
      </w:r>
      <w:r>
        <w:rPr>
          <w:spacing w:val="-8"/>
          <w:sz w:val="23"/>
        </w:rPr>
        <w:t xml:space="preserve"> </w:t>
      </w:r>
      <w:r>
        <w:rPr>
          <w:spacing w:val="-4"/>
          <w:sz w:val="23"/>
        </w:rPr>
        <w:t>of</w:t>
      </w:r>
      <w:r>
        <w:rPr>
          <w:spacing w:val="-8"/>
          <w:sz w:val="23"/>
        </w:rPr>
        <w:t xml:space="preserve"> </w:t>
      </w:r>
      <w:r>
        <w:rPr>
          <w:spacing w:val="-4"/>
          <w:sz w:val="23"/>
        </w:rPr>
        <w:t>approved</w:t>
      </w:r>
      <w:r>
        <w:rPr>
          <w:spacing w:val="-6"/>
          <w:sz w:val="23"/>
        </w:rPr>
        <w:t xml:space="preserve"> </w:t>
      </w:r>
      <w:r>
        <w:rPr>
          <w:spacing w:val="-4"/>
          <w:sz w:val="23"/>
        </w:rPr>
        <w:t>gaming</w:t>
      </w:r>
      <w:r>
        <w:rPr>
          <w:spacing w:val="-11"/>
          <w:sz w:val="23"/>
        </w:rPr>
        <w:t xml:space="preserve"> </w:t>
      </w:r>
      <w:r>
        <w:rPr>
          <w:spacing w:val="-4"/>
          <w:sz w:val="23"/>
        </w:rPr>
        <w:t>machines</w:t>
      </w:r>
      <w:r>
        <w:rPr>
          <w:spacing w:val="-6"/>
          <w:sz w:val="23"/>
        </w:rPr>
        <w:t xml:space="preserve"> </w:t>
      </w:r>
      <w:r>
        <w:rPr>
          <w:spacing w:val="-4"/>
          <w:sz w:val="23"/>
        </w:rPr>
        <w:t>under</w:t>
      </w:r>
      <w:r>
        <w:rPr>
          <w:spacing w:val="-8"/>
          <w:sz w:val="23"/>
        </w:rPr>
        <w:t xml:space="preserve"> </w:t>
      </w:r>
      <w:r>
        <w:rPr>
          <w:spacing w:val="-4"/>
          <w:sz w:val="23"/>
        </w:rPr>
        <w:t xml:space="preserve">the </w:t>
      </w:r>
      <w:r>
        <w:rPr>
          <w:sz w:val="23"/>
        </w:rPr>
        <w:t>supervision of the holder of a technician’s licence, or</w:t>
      </w:r>
    </w:p>
    <w:p w:rsidR="00563BC8" w:rsidRDefault="00334391">
      <w:pPr>
        <w:pStyle w:val="ListParagraph"/>
        <w:numPr>
          <w:ilvl w:val="0"/>
          <w:numId w:val="45"/>
        </w:numPr>
        <w:tabs>
          <w:tab w:val="left" w:pos="2365"/>
          <w:tab w:val="left" w:pos="2367"/>
        </w:tabs>
        <w:spacing w:before="81" w:line="223" w:lineRule="auto"/>
        <w:ind w:right="635"/>
        <w:jc w:val="both"/>
        <w:rPr>
          <w:sz w:val="23"/>
        </w:rPr>
      </w:pPr>
      <w:r>
        <w:rPr>
          <w:spacing w:val="-2"/>
          <w:sz w:val="23"/>
        </w:rPr>
        <w:t>was</w:t>
      </w:r>
      <w:r>
        <w:rPr>
          <w:spacing w:val="-13"/>
          <w:sz w:val="23"/>
        </w:rPr>
        <w:t xml:space="preserve"> </w:t>
      </w:r>
      <w:r>
        <w:rPr>
          <w:spacing w:val="-2"/>
          <w:sz w:val="23"/>
        </w:rPr>
        <w:t>in</w:t>
      </w:r>
      <w:r>
        <w:rPr>
          <w:spacing w:val="-12"/>
          <w:sz w:val="23"/>
        </w:rPr>
        <w:t xml:space="preserve"> </w:t>
      </w:r>
      <w:r>
        <w:rPr>
          <w:spacing w:val="-2"/>
          <w:sz w:val="23"/>
        </w:rPr>
        <w:t>the</w:t>
      </w:r>
      <w:r>
        <w:rPr>
          <w:spacing w:val="-13"/>
          <w:sz w:val="23"/>
        </w:rPr>
        <w:t xml:space="preserve"> </w:t>
      </w:r>
      <w:r>
        <w:rPr>
          <w:spacing w:val="-2"/>
          <w:sz w:val="23"/>
        </w:rPr>
        <w:t>gaming</w:t>
      </w:r>
      <w:r>
        <w:rPr>
          <w:spacing w:val="-12"/>
          <w:sz w:val="23"/>
        </w:rPr>
        <w:t xml:space="preserve"> </w:t>
      </w:r>
      <w:r>
        <w:rPr>
          <w:spacing w:val="-2"/>
          <w:sz w:val="23"/>
        </w:rPr>
        <w:t>machine</w:t>
      </w:r>
      <w:r>
        <w:rPr>
          <w:spacing w:val="-12"/>
          <w:sz w:val="23"/>
        </w:rPr>
        <w:t xml:space="preserve"> </w:t>
      </w:r>
      <w:r>
        <w:rPr>
          <w:spacing w:val="-2"/>
          <w:sz w:val="23"/>
        </w:rPr>
        <w:t>area</w:t>
      </w:r>
      <w:r>
        <w:rPr>
          <w:spacing w:val="-13"/>
          <w:sz w:val="23"/>
        </w:rPr>
        <w:t xml:space="preserve"> </w:t>
      </w:r>
      <w:r>
        <w:rPr>
          <w:spacing w:val="-2"/>
          <w:sz w:val="23"/>
        </w:rPr>
        <w:t>of</w:t>
      </w:r>
      <w:r>
        <w:rPr>
          <w:spacing w:val="-12"/>
          <w:sz w:val="23"/>
        </w:rPr>
        <w:t xml:space="preserve"> </w:t>
      </w:r>
      <w:r>
        <w:rPr>
          <w:spacing w:val="-2"/>
          <w:sz w:val="23"/>
        </w:rPr>
        <w:t>the</w:t>
      </w:r>
      <w:r>
        <w:rPr>
          <w:spacing w:val="-12"/>
          <w:sz w:val="23"/>
        </w:rPr>
        <w:t xml:space="preserve"> </w:t>
      </w:r>
      <w:r>
        <w:rPr>
          <w:spacing w:val="-2"/>
          <w:sz w:val="23"/>
        </w:rPr>
        <w:t>registered</w:t>
      </w:r>
      <w:r>
        <w:rPr>
          <w:spacing w:val="-13"/>
          <w:sz w:val="23"/>
        </w:rPr>
        <w:t xml:space="preserve"> </w:t>
      </w:r>
      <w:r>
        <w:rPr>
          <w:spacing w:val="-2"/>
          <w:sz w:val="23"/>
        </w:rPr>
        <w:t>club</w:t>
      </w:r>
      <w:r>
        <w:rPr>
          <w:spacing w:val="-12"/>
          <w:sz w:val="23"/>
        </w:rPr>
        <w:t xml:space="preserve"> </w:t>
      </w:r>
      <w:r>
        <w:rPr>
          <w:spacing w:val="-2"/>
          <w:sz w:val="23"/>
        </w:rPr>
        <w:t>only</w:t>
      </w:r>
      <w:r>
        <w:rPr>
          <w:spacing w:val="-13"/>
          <w:sz w:val="23"/>
        </w:rPr>
        <w:t xml:space="preserve"> </w:t>
      </w:r>
      <w:r>
        <w:rPr>
          <w:spacing w:val="-2"/>
          <w:sz w:val="23"/>
        </w:rPr>
        <w:t>for so</w:t>
      </w:r>
      <w:r>
        <w:rPr>
          <w:spacing w:val="-13"/>
          <w:sz w:val="23"/>
        </w:rPr>
        <w:t xml:space="preserve"> </w:t>
      </w:r>
      <w:r>
        <w:rPr>
          <w:spacing w:val="-2"/>
          <w:sz w:val="23"/>
        </w:rPr>
        <w:t>long</w:t>
      </w:r>
      <w:r>
        <w:rPr>
          <w:spacing w:val="-12"/>
          <w:sz w:val="23"/>
        </w:rPr>
        <w:t xml:space="preserve"> </w:t>
      </w:r>
      <w:r>
        <w:rPr>
          <w:spacing w:val="-2"/>
          <w:sz w:val="23"/>
        </w:rPr>
        <w:t>as</w:t>
      </w:r>
      <w:r>
        <w:rPr>
          <w:spacing w:val="-13"/>
          <w:sz w:val="23"/>
        </w:rPr>
        <w:t xml:space="preserve"> </w:t>
      </w:r>
      <w:r>
        <w:rPr>
          <w:spacing w:val="-2"/>
          <w:sz w:val="23"/>
        </w:rPr>
        <w:t>was</w:t>
      </w:r>
      <w:r>
        <w:rPr>
          <w:spacing w:val="-12"/>
          <w:sz w:val="23"/>
        </w:rPr>
        <w:t xml:space="preserve"> </w:t>
      </w:r>
      <w:r>
        <w:rPr>
          <w:spacing w:val="-2"/>
          <w:sz w:val="23"/>
        </w:rPr>
        <w:t>reasonably</w:t>
      </w:r>
      <w:r>
        <w:rPr>
          <w:spacing w:val="-12"/>
          <w:sz w:val="23"/>
        </w:rPr>
        <w:t xml:space="preserve"> </w:t>
      </w:r>
      <w:r>
        <w:rPr>
          <w:spacing w:val="-2"/>
          <w:sz w:val="23"/>
        </w:rPr>
        <w:t>necessary</w:t>
      </w:r>
      <w:r>
        <w:rPr>
          <w:spacing w:val="-13"/>
          <w:sz w:val="23"/>
        </w:rPr>
        <w:t xml:space="preserve"> </w:t>
      </w:r>
      <w:r>
        <w:rPr>
          <w:spacing w:val="-2"/>
          <w:sz w:val="23"/>
        </w:rPr>
        <w:t>to</w:t>
      </w:r>
      <w:r>
        <w:rPr>
          <w:spacing w:val="-12"/>
          <w:sz w:val="23"/>
        </w:rPr>
        <w:t xml:space="preserve"> </w:t>
      </w:r>
      <w:r>
        <w:rPr>
          <w:spacing w:val="-2"/>
          <w:sz w:val="23"/>
        </w:rPr>
        <w:t>pass</w:t>
      </w:r>
      <w:r>
        <w:rPr>
          <w:spacing w:val="-12"/>
          <w:sz w:val="23"/>
        </w:rPr>
        <w:t xml:space="preserve"> </w:t>
      </w:r>
      <w:r>
        <w:rPr>
          <w:spacing w:val="-2"/>
          <w:sz w:val="23"/>
        </w:rPr>
        <w:t>through</w:t>
      </w:r>
      <w:r>
        <w:rPr>
          <w:spacing w:val="-13"/>
          <w:sz w:val="23"/>
        </w:rPr>
        <w:t xml:space="preserve"> </w:t>
      </w:r>
      <w:r>
        <w:rPr>
          <w:spacing w:val="-2"/>
          <w:sz w:val="23"/>
        </w:rPr>
        <w:t>it</w:t>
      </w:r>
      <w:r>
        <w:rPr>
          <w:spacing w:val="-12"/>
          <w:sz w:val="23"/>
        </w:rPr>
        <w:t xml:space="preserve"> </w:t>
      </w:r>
      <w:r>
        <w:rPr>
          <w:spacing w:val="-2"/>
          <w:sz w:val="23"/>
        </w:rPr>
        <w:t>in</w:t>
      </w:r>
      <w:r>
        <w:rPr>
          <w:spacing w:val="-13"/>
          <w:sz w:val="23"/>
        </w:rPr>
        <w:t xml:space="preserve"> </w:t>
      </w:r>
      <w:r>
        <w:rPr>
          <w:spacing w:val="-2"/>
          <w:sz w:val="23"/>
        </w:rPr>
        <w:t>order to</w:t>
      </w:r>
      <w:r>
        <w:rPr>
          <w:spacing w:val="-13"/>
          <w:sz w:val="23"/>
        </w:rPr>
        <w:t xml:space="preserve"> </w:t>
      </w:r>
      <w:r>
        <w:rPr>
          <w:spacing w:val="-2"/>
          <w:sz w:val="23"/>
        </w:rPr>
        <w:t>conveniently</w:t>
      </w:r>
      <w:r>
        <w:rPr>
          <w:spacing w:val="-12"/>
          <w:sz w:val="23"/>
        </w:rPr>
        <w:t xml:space="preserve"> </w:t>
      </w:r>
      <w:r>
        <w:rPr>
          <w:spacing w:val="-2"/>
          <w:sz w:val="23"/>
        </w:rPr>
        <w:t>gain</w:t>
      </w:r>
      <w:r>
        <w:rPr>
          <w:spacing w:val="-10"/>
          <w:sz w:val="23"/>
        </w:rPr>
        <w:t xml:space="preserve"> </w:t>
      </w:r>
      <w:r>
        <w:rPr>
          <w:spacing w:val="-2"/>
          <w:sz w:val="23"/>
        </w:rPr>
        <w:t>access</w:t>
      </w:r>
      <w:r>
        <w:rPr>
          <w:spacing w:val="-12"/>
          <w:sz w:val="23"/>
        </w:rPr>
        <w:t xml:space="preserve"> </w:t>
      </w:r>
      <w:r>
        <w:rPr>
          <w:spacing w:val="-2"/>
          <w:sz w:val="23"/>
        </w:rPr>
        <w:t>to</w:t>
      </w:r>
      <w:r>
        <w:rPr>
          <w:spacing w:val="-12"/>
          <w:sz w:val="23"/>
        </w:rPr>
        <w:t xml:space="preserve"> </w:t>
      </w:r>
      <w:r>
        <w:rPr>
          <w:spacing w:val="-2"/>
          <w:sz w:val="23"/>
        </w:rPr>
        <w:t>another</w:t>
      </w:r>
      <w:r>
        <w:rPr>
          <w:spacing w:val="-13"/>
          <w:sz w:val="23"/>
        </w:rPr>
        <w:t xml:space="preserve"> </w:t>
      </w:r>
      <w:r>
        <w:rPr>
          <w:spacing w:val="-2"/>
          <w:sz w:val="23"/>
        </w:rPr>
        <w:t>area</w:t>
      </w:r>
      <w:r>
        <w:rPr>
          <w:spacing w:val="-11"/>
          <w:sz w:val="23"/>
        </w:rPr>
        <w:t xml:space="preserve"> </w:t>
      </w:r>
      <w:r>
        <w:rPr>
          <w:spacing w:val="-2"/>
          <w:sz w:val="23"/>
        </w:rPr>
        <w:t>of</w:t>
      </w:r>
      <w:r>
        <w:rPr>
          <w:spacing w:val="-13"/>
          <w:sz w:val="23"/>
        </w:rPr>
        <w:t xml:space="preserve"> </w:t>
      </w:r>
      <w:r>
        <w:rPr>
          <w:spacing w:val="-2"/>
          <w:sz w:val="23"/>
        </w:rPr>
        <w:t>the</w:t>
      </w:r>
      <w:r>
        <w:rPr>
          <w:spacing w:val="-11"/>
          <w:sz w:val="23"/>
        </w:rPr>
        <w:t xml:space="preserve"> </w:t>
      </w:r>
      <w:r>
        <w:rPr>
          <w:spacing w:val="-2"/>
          <w:sz w:val="23"/>
        </w:rPr>
        <w:t>club</w:t>
      </w:r>
      <w:r>
        <w:rPr>
          <w:spacing w:val="-12"/>
          <w:sz w:val="23"/>
        </w:rPr>
        <w:t xml:space="preserve"> </w:t>
      </w:r>
      <w:r>
        <w:rPr>
          <w:spacing w:val="-2"/>
          <w:sz w:val="23"/>
        </w:rPr>
        <w:t>that</w:t>
      </w:r>
      <w:r>
        <w:rPr>
          <w:spacing w:val="-10"/>
          <w:sz w:val="23"/>
        </w:rPr>
        <w:t xml:space="preserve"> </w:t>
      </w:r>
      <w:r>
        <w:rPr>
          <w:spacing w:val="-2"/>
          <w:sz w:val="23"/>
        </w:rPr>
        <w:t xml:space="preserve">the </w:t>
      </w:r>
      <w:r>
        <w:rPr>
          <w:sz w:val="23"/>
        </w:rPr>
        <w:t>minor may lawfully enter and was in the company and immediate presence of a responsible adult.</w:t>
      </w:r>
    </w:p>
    <w:p w:rsidR="00563BC8" w:rsidRDefault="00334391">
      <w:pPr>
        <w:pStyle w:val="ListParagraph"/>
        <w:numPr>
          <w:ilvl w:val="1"/>
          <w:numId w:val="64"/>
        </w:numPr>
        <w:tabs>
          <w:tab w:val="left" w:pos="1737"/>
        </w:tabs>
        <w:spacing w:before="95"/>
        <w:ind w:left="1737" w:hanging="434"/>
        <w:jc w:val="both"/>
        <w:rPr>
          <w:sz w:val="23"/>
        </w:rPr>
      </w:pPr>
      <w:r>
        <w:rPr>
          <w:sz w:val="23"/>
        </w:rPr>
        <w:t>In</w:t>
      </w:r>
      <w:r>
        <w:rPr>
          <w:spacing w:val="-11"/>
          <w:sz w:val="23"/>
        </w:rPr>
        <w:t xml:space="preserve"> </w:t>
      </w:r>
      <w:r>
        <w:rPr>
          <w:sz w:val="23"/>
        </w:rPr>
        <w:t>this</w:t>
      </w:r>
      <w:r>
        <w:rPr>
          <w:spacing w:val="-11"/>
          <w:sz w:val="23"/>
        </w:rPr>
        <w:t xml:space="preserve"> </w:t>
      </w:r>
      <w:r>
        <w:rPr>
          <w:spacing w:val="-2"/>
          <w:sz w:val="23"/>
        </w:rPr>
        <w:t>section:</w:t>
      </w:r>
    </w:p>
    <w:p w:rsidR="00563BC8" w:rsidRDefault="00334391">
      <w:pPr>
        <w:spacing w:before="64"/>
        <w:ind w:left="1740"/>
        <w:jc w:val="both"/>
        <w:rPr>
          <w:sz w:val="23"/>
        </w:rPr>
      </w:pPr>
      <w:proofErr w:type="gramStart"/>
      <w:r>
        <w:rPr>
          <w:b/>
          <w:i/>
          <w:spacing w:val="-2"/>
          <w:sz w:val="23"/>
        </w:rPr>
        <w:t>responsible</w:t>
      </w:r>
      <w:proofErr w:type="gramEnd"/>
      <w:r>
        <w:rPr>
          <w:b/>
          <w:i/>
          <w:spacing w:val="-7"/>
          <w:sz w:val="23"/>
        </w:rPr>
        <w:t xml:space="preserve"> </w:t>
      </w:r>
      <w:r>
        <w:rPr>
          <w:b/>
          <w:i/>
          <w:spacing w:val="-2"/>
          <w:sz w:val="23"/>
        </w:rPr>
        <w:t>adult</w:t>
      </w:r>
      <w:r>
        <w:rPr>
          <w:b/>
          <w:i/>
          <w:spacing w:val="-5"/>
          <w:sz w:val="23"/>
        </w:rPr>
        <w:t xml:space="preserve"> </w:t>
      </w:r>
      <w:r>
        <w:rPr>
          <w:spacing w:val="-2"/>
          <w:sz w:val="23"/>
        </w:rPr>
        <w:t>has</w:t>
      </w:r>
      <w:r>
        <w:rPr>
          <w:spacing w:val="-7"/>
          <w:sz w:val="23"/>
        </w:rPr>
        <w:t xml:space="preserve"> </w:t>
      </w:r>
      <w:r>
        <w:rPr>
          <w:spacing w:val="-2"/>
          <w:sz w:val="23"/>
        </w:rPr>
        <w:t>the</w:t>
      </w:r>
      <w:r>
        <w:rPr>
          <w:spacing w:val="-6"/>
          <w:sz w:val="23"/>
        </w:rPr>
        <w:t xml:space="preserve"> </w:t>
      </w:r>
      <w:r>
        <w:rPr>
          <w:spacing w:val="-2"/>
          <w:sz w:val="23"/>
        </w:rPr>
        <w:t>same</w:t>
      </w:r>
      <w:r>
        <w:rPr>
          <w:spacing w:val="-7"/>
          <w:sz w:val="23"/>
        </w:rPr>
        <w:t xml:space="preserve"> </w:t>
      </w:r>
      <w:r>
        <w:rPr>
          <w:spacing w:val="-2"/>
          <w:sz w:val="23"/>
        </w:rPr>
        <w:t>meaning</w:t>
      </w:r>
      <w:r>
        <w:rPr>
          <w:spacing w:val="-9"/>
          <w:sz w:val="23"/>
        </w:rPr>
        <w:t xml:space="preserve"> </w:t>
      </w:r>
      <w:r>
        <w:rPr>
          <w:spacing w:val="-2"/>
          <w:sz w:val="23"/>
        </w:rPr>
        <w:t>as</w:t>
      </w:r>
      <w:r>
        <w:rPr>
          <w:spacing w:val="-7"/>
          <w:sz w:val="23"/>
        </w:rPr>
        <w:t xml:space="preserve"> </w:t>
      </w:r>
      <w:r>
        <w:rPr>
          <w:spacing w:val="-2"/>
          <w:sz w:val="23"/>
        </w:rPr>
        <w:t>in</w:t>
      </w:r>
      <w:r>
        <w:rPr>
          <w:spacing w:val="-5"/>
          <w:sz w:val="23"/>
        </w:rPr>
        <w:t xml:space="preserve"> </w:t>
      </w:r>
      <w:r>
        <w:rPr>
          <w:spacing w:val="-2"/>
          <w:sz w:val="23"/>
        </w:rPr>
        <w:t>the</w:t>
      </w:r>
      <w:r>
        <w:rPr>
          <w:spacing w:val="-7"/>
          <w:sz w:val="23"/>
        </w:rPr>
        <w:t xml:space="preserve"> </w:t>
      </w:r>
      <w:r>
        <w:rPr>
          <w:i/>
          <w:spacing w:val="-2"/>
          <w:sz w:val="23"/>
        </w:rPr>
        <w:t>Liquor</w:t>
      </w:r>
      <w:r>
        <w:rPr>
          <w:i/>
          <w:spacing w:val="-5"/>
          <w:sz w:val="23"/>
        </w:rPr>
        <w:t xml:space="preserve"> </w:t>
      </w:r>
      <w:r>
        <w:rPr>
          <w:i/>
          <w:spacing w:val="-2"/>
          <w:sz w:val="23"/>
        </w:rPr>
        <w:t>Act</w:t>
      </w:r>
      <w:r>
        <w:rPr>
          <w:i/>
          <w:spacing w:val="-6"/>
          <w:sz w:val="23"/>
        </w:rPr>
        <w:t xml:space="preserve"> </w:t>
      </w:r>
      <w:r>
        <w:rPr>
          <w:i/>
          <w:spacing w:val="-2"/>
          <w:sz w:val="23"/>
        </w:rPr>
        <w:t>1982</w:t>
      </w:r>
      <w:r>
        <w:rPr>
          <w:spacing w:val="-2"/>
          <w:sz w:val="23"/>
        </w:rPr>
        <w:t>.</w:t>
      </w:r>
    </w:p>
    <w:p w:rsidR="00563BC8" w:rsidRDefault="00334391">
      <w:pPr>
        <w:pStyle w:val="ListParagraph"/>
        <w:numPr>
          <w:ilvl w:val="0"/>
          <w:numId w:val="64"/>
        </w:numPr>
        <w:tabs>
          <w:tab w:val="left" w:pos="1289"/>
        </w:tabs>
        <w:spacing w:before="236"/>
        <w:ind w:hanging="489"/>
        <w:jc w:val="left"/>
        <w:rPr>
          <w:rFonts w:ascii="Arial"/>
          <w:b/>
          <w:sz w:val="21"/>
        </w:rPr>
      </w:pPr>
      <w:r>
        <w:rPr>
          <w:rFonts w:ascii="Arial"/>
          <w:b/>
          <w:spacing w:val="-6"/>
          <w:sz w:val="21"/>
        </w:rPr>
        <w:t>Minors</w:t>
      </w:r>
      <w:r>
        <w:rPr>
          <w:rFonts w:ascii="Arial"/>
          <w:b/>
          <w:spacing w:val="-3"/>
          <w:sz w:val="21"/>
        </w:rPr>
        <w:t xml:space="preserve"> </w:t>
      </w:r>
      <w:r>
        <w:rPr>
          <w:rFonts w:ascii="Arial"/>
          <w:b/>
          <w:spacing w:val="-6"/>
          <w:sz w:val="21"/>
        </w:rPr>
        <w:t>required</w:t>
      </w:r>
      <w:r>
        <w:rPr>
          <w:rFonts w:ascii="Arial"/>
          <w:b/>
          <w:spacing w:val="-3"/>
          <w:sz w:val="21"/>
        </w:rPr>
        <w:t xml:space="preserve"> </w:t>
      </w:r>
      <w:r>
        <w:rPr>
          <w:rFonts w:ascii="Arial"/>
          <w:b/>
          <w:spacing w:val="-6"/>
          <w:sz w:val="21"/>
        </w:rPr>
        <w:t>to</w:t>
      </w:r>
      <w:r>
        <w:rPr>
          <w:rFonts w:ascii="Arial"/>
          <w:b/>
          <w:spacing w:val="-3"/>
          <w:sz w:val="21"/>
        </w:rPr>
        <w:t xml:space="preserve"> </w:t>
      </w:r>
      <w:r>
        <w:rPr>
          <w:rFonts w:ascii="Arial"/>
          <w:b/>
          <w:spacing w:val="-6"/>
          <w:sz w:val="21"/>
        </w:rPr>
        <w:t>provide</w:t>
      </w:r>
      <w:r>
        <w:rPr>
          <w:rFonts w:ascii="Arial"/>
          <w:b/>
          <w:spacing w:val="-3"/>
          <w:sz w:val="21"/>
        </w:rPr>
        <w:t xml:space="preserve"> </w:t>
      </w:r>
      <w:r>
        <w:rPr>
          <w:rFonts w:ascii="Arial"/>
          <w:b/>
          <w:spacing w:val="-6"/>
          <w:sz w:val="21"/>
        </w:rPr>
        <w:t>information</w:t>
      </w:r>
    </w:p>
    <w:p w:rsidR="00563BC8" w:rsidRDefault="00334391">
      <w:pPr>
        <w:pStyle w:val="ListParagraph"/>
        <w:numPr>
          <w:ilvl w:val="1"/>
          <w:numId w:val="64"/>
        </w:numPr>
        <w:tabs>
          <w:tab w:val="left" w:pos="1737"/>
          <w:tab w:val="left" w:pos="1740"/>
        </w:tabs>
        <w:spacing w:before="99" w:line="223" w:lineRule="auto"/>
        <w:ind w:right="633"/>
        <w:jc w:val="both"/>
        <w:rPr>
          <w:sz w:val="23"/>
        </w:rPr>
      </w:pPr>
      <w:r>
        <w:rPr>
          <w:sz w:val="23"/>
        </w:rPr>
        <w:t xml:space="preserve">An authorised person may require a person who is reasonably </w:t>
      </w:r>
      <w:r>
        <w:rPr>
          <w:spacing w:val="-4"/>
          <w:sz w:val="23"/>
        </w:rPr>
        <w:t>suspected</w:t>
      </w:r>
      <w:r>
        <w:rPr>
          <w:spacing w:val="-11"/>
          <w:sz w:val="23"/>
        </w:rPr>
        <w:t xml:space="preserve"> </w:t>
      </w:r>
      <w:r>
        <w:rPr>
          <w:spacing w:val="-4"/>
          <w:sz w:val="23"/>
        </w:rPr>
        <w:t>of</w:t>
      </w:r>
      <w:r>
        <w:rPr>
          <w:spacing w:val="-10"/>
          <w:sz w:val="23"/>
        </w:rPr>
        <w:t xml:space="preserve"> </w:t>
      </w:r>
      <w:r>
        <w:rPr>
          <w:spacing w:val="-4"/>
          <w:sz w:val="23"/>
        </w:rPr>
        <w:t>being</w:t>
      </w:r>
      <w:r>
        <w:rPr>
          <w:spacing w:val="-11"/>
          <w:sz w:val="23"/>
        </w:rPr>
        <w:t xml:space="preserve"> </w:t>
      </w:r>
      <w:r>
        <w:rPr>
          <w:spacing w:val="-4"/>
          <w:sz w:val="23"/>
        </w:rPr>
        <w:t>under</w:t>
      </w:r>
      <w:r>
        <w:rPr>
          <w:spacing w:val="-10"/>
          <w:sz w:val="23"/>
        </w:rPr>
        <w:t xml:space="preserve"> </w:t>
      </w:r>
      <w:r>
        <w:rPr>
          <w:spacing w:val="-4"/>
          <w:sz w:val="23"/>
        </w:rPr>
        <w:t>the</w:t>
      </w:r>
      <w:r>
        <w:rPr>
          <w:spacing w:val="-9"/>
          <w:sz w:val="23"/>
        </w:rPr>
        <w:t xml:space="preserve"> </w:t>
      </w:r>
      <w:r>
        <w:rPr>
          <w:spacing w:val="-4"/>
          <w:sz w:val="23"/>
        </w:rPr>
        <w:t>age</w:t>
      </w:r>
      <w:r>
        <w:rPr>
          <w:spacing w:val="-10"/>
          <w:sz w:val="23"/>
        </w:rPr>
        <w:t xml:space="preserve"> </w:t>
      </w:r>
      <w:r>
        <w:rPr>
          <w:spacing w:val="-4"/>
          <w:sz w:val="23"/>
        </w:rPr>
        <w:t>of</w:t>
      </w:r>
      <w:r>
        <w:rPr>
          <w:spacing w:val="-11"/>
          <w:sz w:val="23"/>
        </w:rPr>
        <w:t xml:space="preserve"> </w:t>
      </w:r>
      <w:r>
        <w:rPr>
          <w:spacing w:val="-4"/>
          <w:sz w:val="23"/>
        </w:rPr>
        <w:t>18</w:t>
      </w:r>
      <w:r>
        <w:rPr>
          <w:spacing w:val="-8"/>
          <w:sz w:val="23"/>
        </w:rPr>
        <w:t xml:space="preserve"> </w:t>
      </w:r>
      <w:r>
        <w:rPr>
          <w:spacing w:val="-4"/>
          <w:sz w:val="23"/>
        </w:rPr>
        <w:t>years</w:t>
      </w:r>
      <w:r>
        <w:rPr>
          <w:spacing w:val="-9"/>
          <w:sz w:val="23"/>
        </w:rPr>
        <w:t xml:space="preserve"> </w:t>
      </w:r>
      <w:r>
        <w:rPr>
          <w:spacing w:val="-4"/>
          <w:sz w:val="23"/>
        </w:rPr>
        <w:t>and</w:t>
      </w:r>
      <w:r>
        <w:rPr>
          <w:spacing w:val="-9"/>
          <w:sz w:val="23"/>
        </w:rPr>
        <w:t xml:space="preserve"> </w:t>
      </w:r>
      <w:r>
        <w:rPr>
          <w:spacing w:val="-4"/>
          <w:sz w:val="23"/>
        </w:rPr>
        <w:t>who,</w:t>
      </w:r>
      <w:r>
        <w:rPr>
          <w:spacing w:val="-7"/>
          <w:sz w:val="23"/>
        </w:rPr>
        <w:t xml:space="preserve"> </w:t>
      </w:r>
      <w:r>
        <w:rPr>
          <w:spacing w:val="-4"/>
          <w:sz w:val="23"/>
        </w:rPr>
        <w:t>if</w:t>
      </w:r>
      <w:r>
        <w:rPr>
          <w:spacing w:val="-11"/>
          <w:sz w:val="23"/>
        </w:rPr>
        <w:t xml:space="preserve"> </w:t>
      </w:r>
      <w:r>
        <w:rPr>
          <w:spacing w:val="-4"/>
          <w:sz w:val="23"/>
        </w:rPr>
        <w:t>under</w:t>
      </w:r>
      <w:r>
        <w:rPr>
          <w:spacing w:val="-10"/>
          <w:sz w:val="23"/>
        </w:rPr>
        <w:t xml:space="preserve"> </w:t>
      </w:r>
      <w:r>
        <w:rPr>
          <w:spacing w:val="-4"/>
          <w:sz w:val="23"/>
        </w:rPr>
        <w:t>the</w:t>
      </w:r>
      <w:r>
        <w:rPr>
          <w:spacing w:val="-9"/>
          <w:sz w:val="23"/>
        </w:rPr>
        <w:t xml:space="preserve"> </w:t>
      </w:r>
      <w:r>
        <w:rPr>
          <w:spacing w:val="-4"/>
          <w:sz w:val="23"/>
        </w:rPr>
        <w:t xml:space="preserve">age </w:t>
      </w:r>
      <w:r>
        <w:rPr>
          <w:sz w:val="23"/>
        </w:rPr>
        <w:t>of</w:t>
      </w:r>
      <w:r>
        <w:rPr>
          <w:spacing w:val="-3"/>
          <w:sz w:val="23"/>
        </w:rPr>
        <w:t xml:space="preserve"> </w:t>
      </w:r>
      <w:r>
        <w:rPr>
          <w:sz w:val="23"/>
        </w:rPr>
        <w:t>18</w:t>
      </w:r>
      <w:r>
        <w:rPr>
          <w:spacing w:val="-1"/>
          <w:sz w:val="23"/>
        </w:rPr>
        <w:t xml:space="preserve"> </w:t>
      </w:r>
      <w:r>
        <w:rPr>
          <w:sz w:val="23"/>
        </w:rPr>
        <w:t>years,</w:t>
      </w:r>
      <w:r>
        <w:rPr>
          <w:spacing w:val="-2"/>
          <w:sz w:val="23"/>
        </w:rPr>
        <w:t xml:space="preserve"> </w:t>
      </w:r>
      <w:r>
        <w:rPr>
          <w:sz w:val="23"/>
        </w:rPr>
        <w:t>would</w:t>
      </w:r>
      <w:r>
        <w:rPr>
          <w:spacing w:val="-1"/>
          <w:sz w:val="23"/>
        </w:rPr>
        <w:t xml:space="preserve"> </w:t>
      </w:r>
      <w:r>
        <w:rPr>
          <w:sz w:val="23"/>
        </w:rPr>
        <w:t>be</w:t>
      </w:r>
      <w:r>
        <w:rPr>
          <w:spacing w:val="-1"/>
          <w:sz w:val="23"/>
        </w:rPr>
        <w:t xml:space="preserve"> </w:t>
      </w:r>
      <w:r>
        <w:rPr>
          <w:sz w:val="23"/>
        </w:rPr>
        <w:t>committing</w:t>
      </w:r>
      <w:r>
        <w:rPr>
          <w:spacing w:val="-5"/>
          <w:sz w:val="23"/>
        </w:rPr>
        <w:t xml:space="preserve"> </w:t>
      </w:r>
      <w:r>
        <w:rPr>
          <w:sz w:val="23"/>
        </w:rPr>
        <w:t>an</w:t>
      </w:r>
      <w:r>
        <w:rPr>
          <w:spacing w:val="-1"/>
          <w:sz w:val="23"/>
        </w:rPr>
        <w:t xml:space="preserve"> </w:t>
      </w:r>
      <w:r>
        <w:rPr>
          <w:sz w:val="23"/>
        </w:rPr>
        <w:t>offence</w:t>
      </w:r>
      <w:r>
        <w:rPr>
          <w:spacing w:val="-1"/>
          <w:sz w:val="23"/>
        </w:rPr>
        <w:t xml:space="preserve"> </w:t>
      </w:r>
      <w:r>
        <w:rPr>
          <w:sz w:val="23"/>
        </w:rPr>
        <w:t>under</w:t>
      </w:r>
      <w:r>
        <w:rPr>
          <w:spacing w:val="-3"/>
          <w:sz w:val="23"/>
        </w:rPr>
        <w:t xml:space="preserve"> </w:t>
      </w:r>
      <w:r>
        <w:rPr>
          <w:sz w:val="23"/>
        </w:rPr>
        <w:t>this</w:t>
      </w:r>
      <w:r>
        <w:rPr>
          <w:spacing w:val="-1"/>
          <w:sz w:val="23"/>
        </w:rPr>
        <w:t xml:space="preserve"> </w:t>
      </w:r>
      <w:r>
        <w:rPr>
          <w:sz w:val="23"/>
        </w:rPr>
        <w:t>Act:</w:t>
      </w:r>
    </w:p>
    <w:p w:rsidR="00563BC8" w:rsidRDefault="00563BC8">
      <w:pPr>
        <w:spacing w:line="223" w:lineRule="auto"/>
        <w:jc w:val="both"/>
        <w:rPr>
          <w:sz w:val="23"/>
        </w:rPr>
        <w:sectPr w:rsidR="00563BC8">
          <w:headerReference w:type="even" r:id="rId87"/>
          <w:headerReference w:type="default" r:id="rId88"/>
          <w:footerReference w:type="even" r:id="rId89"/>
          <w:footerReference w:type="default" r:id="rId90"/>
          <w:pgSz w:w="11900" w:h="16840"/>
          <w:pgMar w:top="2940" w:right="1680" w:bottom="2100" w:left="1680" w:header="2751" w:footer="1910" w:gutter="0"/>
          <w:pgNumType w:start="40"/>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4"/>
          <w:sz w:val="18"/>
        </w:rPr>
        <w:t xml:space="preserve">Gambling harm </w:t>
      </w:r>
      <w:proofErr w:type="spellStart"/>
      <w:r>
        <w:rPr>
          <w:rFonts w:ascii="Arial"/>
          <w:spacing w:val="-4"/>
          <w:sz w:val="18"/>
        </w:rPr>
        <w:t>minimisation</w:t>
      </w:r>
      <w:proofErr w:type="spellEnd"/>
      <w:r>
        <w:rPr>
          <w:rFonts w:ascii="Arial"/>
          <w:spacing w:val="-4"/>
          <w:sz w:val="18"/>
        </w:rPr>
        <w:t xml:space="preserve"> measures</w:t>
      </w:r>
      <w:r>
        <w:rPr>
          <w:rFonts w:ascii="Arial"/>
          <w:sz w:val="18"/>
        </w:rPr>
        <w:tab/>
      </w:r>
      <w:r>
        <w:rPr>
          <w:rFonts w:ascii="Arial"/>
          <w:spacing w:val="-4"/>
          <w:sz w:val="18"/>
        </w:rPr>
        <w:t>Part</w:t>
      </w:r>
      <w:r>
        <w:rPr>
          <w:rFonts w:ascii="Arial"/>
          <w:spacing w:val="-8"/>
          <w:sz w:val="18"/>
        </w:rPr>
        <w:t xml:space="preserve"> </w:t>
      </w:r>
      <w:r>
        <w:rPr>
          <w:rFonts w:ascii="Arial"/>
          <w:spacing w:val="-10"/>
          <w:sz w:val="18"/>
        </w:rPr>
        <w:t>4</w:t>
      </w:r>
    </w:p>
    <w:p w:rsidR="00563BC8" w:rsidRDefault="00334391">
      <w:pPr>
        <w:tabs>
          <w:tab w:val="left" w:pos="6696"/>
        </w:tabs>
        <w:spacing w:before="53"/>
        <w:ind w:left="644"/>
        <w:rPr>
          <w:rFonts w:ascii="Arial"/>
          <w:sz w:val="18"/>
        </w:rPr>
      </w:pPr>
      <w:r>
        <w:rPr>
          <w:rFonts w:ascii="Arial"/>
          <w:spacing w:val="-6"/>
          <w:sz w:val="18"/>
        </w:rPr>
        <w:t>Specific</w:t>
      </w:r>
      <w:r>
        <w:rPr>
          <w:rFonts w:ascii="Arial"/>
          <w:spacing w:val="4"/>
          <w:sz w:val="18"/>
        </w:rPr>
        <w:t xml:space="preserve"> </w:t>
      </w:r>
      <w:r>
        <w:rPr>
          <w:rFonts w:ascii="Arial"/>
          <w:spacing w:val="-6"/>
          <w:sz w:val="18"/>
        </w:rPr>
        <w:t>provisions</w:t>
      </w:r>
      <w:r>
        <w:rPr>
          <w:rFonts w:ascii="Arial"/>
          <w:spacing w:val="5"/>
          <w:sz w:val="18"/>
        </w:rPr>
        <w:t xml:space="preserve"> </w:t>
      </w:r>
      <w:r>
        <w:rPr>
          <w:rFonts w:ascii="Arial"/>
          <w:spacing w:val="-6"/>
          <w:sz w:val="18"/>
        </w:rPr>
        <w:t>relating</w:t>
      </w:r>
      <w:r>
        <w:rPr>
          <w:rFonts w:ascii="Arial"/>
          <w:spacing w:val="5"/>
          <w:sz w:val="18"/>
        </w:rPr>
        <w:t xml:space="preserve"> </w:t>
      </w:r>
      <w:r>
        <w:rPr>
          <w:rFonts w:ascii="Arial"/>
          <w:spacing w:val="-6"/>
          <w:sz w:val="18"/>
        </w:rPr>
        <w:t>to</w:t>
      </w:r>
      <w:r>
        <w:rPr>
          <w:rFonts w:ascii="Arial"/>
          <w:spacing w:val="5"/>
          <w:sz w:val="18"/>
        </w:rPr>
        <w:t xml:space="preserve"> </w:t>
      </w:r>
      <w:r>
        <w:rPr>
          <w:rFonts w:ascii="Arial"/>
          <w:spacing w:val="-6"/>
          <w:sz w:val="18"/>
        </w:rPr>
        <w:t>minors</w:t>
      </w:r>
      <w:r>
        <w:rPr>
          <w:rFonts w:ascii="Arial"/>
          <w:sz w:val="18"/>
        </w:rPr>
        <w:tab/>
      </w:r>
      <w:r>
        <w:rPr>
          <w:rFonts w:ascii="Arial"/>
          <w:spacing w:val="-5"/>
          <w:sz w:val="18"/>
        </w:rPr>
        <w:t>Division</w:t>
      </w:r>
      <w:r>
        <w:rPr>
          <w:rFonts w:ascii="Arial"/>
          <w:sz w:val="18"/>
        </w:rPr>
        <w:t xml:space="preserve"> </w:t>
      </w:r>
      <w:r>
        <w:rPr>
          <w:rFonts w:ascii="Arial"/>
          <w:spacing w:val="-10"/>
          <w:sz w:val="18"/>
        </w:rPr>
        <w:t>4</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06784"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52DE90" id="Graphic 223" o:spid="_x0000_s1026" style="position:absolute;margin-left:116.3pt;margin-top:3.85pt;width:362.65pt;height:.25pt;z-index:-15709696;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13"/>
        <w:ind w:left="0"/>
        <w:jc w:val="left"/>
        <w:rPr>
          <w:rFonts w:ascii="Arial"/>
        </w:rPr>
      </w:pPr>
    </w:p>
    <w:p w:rsidR="00563BC8" w:rsidRDefault="00334391">
      <w:pPr>
        <w:pStyle w:val="ListParagraph"/>
        <w:numPr>
          <w:ilvl w:val="2"/>
          <w:numId w:val="64"/>
        </w:numPr>
        <w:tabs>
          <w:tab w:val="left" w:pos="2364"/>
        </w:tabs>
        <w:spacing w:before="0"/>
        <w:ind w:left="2364" w:hanging="624"/>
        <w:jc w:val="both"/>
        <w:rPr>
          <w:sz w:val="23"/>
        </w:rPr>
      </w:pPr>
      <w:r>
        <w:rPr>
          <w:spacing w:val="-2"/>
          <w:sz w:val="23"/>
        </w:rPr>
        <w:t>to</w:t>
      </w:r>
      <w:r>
        <w:rPr>
          <w:spacing w:val="-7"/>
          <w:sz w:val="23"/>
        </w:rPr>
        <w:t xml:space="preserve"> </w:t>
      </w:r>
      <w:r>
        <w:rPr>
          <w:spacing w:val="-2"/>
          <w:sz w:val="23"/>
        </w:rPr>
        <w:t>state</w:t>
      </w:r>
      <w:r>
        <w:rPr>
          <w:spacing w:val="-8"/>
          <w:sz w:val="23"/>
        </w:rPr>
        <w:t xml:space="preserve"> </w:t>
      </w:r>
      <w:r>
        <w:rPr>
          <w:spacing w:val="-2"/>
          <w:sz w:val="23"/>
        </w:rPr>
        <w:t>his</w:t>
      </w:r>
      <w:r>
        <w:rPr>
          <w:spacing w:val="-6"/>
          <w:sz w:val="23"/>
        </w:rPr>
        <w:t xml:space="preserve"> </w:t>
      </w:r>
      <w:r>
        <w:rPr>
          <w:spacing w:val="-2"/>
          <w:sz w:val="23"/>
        </w:rPr>
        <w:t>or</w:t>
      </w:r>
      <w:r>
        <w:rPr>
          <w:spacing w:val="-9"/>
          <w:sz w:val="23"/>
        </w:rPr>
        <w:t xml:space="preserve"> </w:t>
      </w:r>
      <w:r>
        <w:rPr>
          <w:spacing w:val="-2"/>
          <w:sz w:val="23"/>
        </w:rPr>
        <w:t>her</w:t>
      </w:r>
      <w:r>
        <w:rPr>
          <w:spacing w:val="-8"/>
          <w:sz w:val="23"/>
        </w:rPr>
        <w:t xml:space="preserve"> </w:t>
      </w:r>
      <w:r>
        <w:rPr>
          <w:spacing w:val="-2"/>
          <w:sz w:val="23"/>
        </w:rPr>
        <w:t>full</w:t>
      </w:r>
      <w:r>
        <w:rPr>
          <w:spacing w:val="-7"/>
          <w:sz w:val="23"/>
        </w:rPr>
        <w:t xml:space="preserve"> </w:t>
      </w:r>
      <w:r>
        <w:rPr>
          <w:spacing w:val="-2"/>
          <w:sz w:val="23"/>
        </w:rPr>
        <w:t>name</w:t>
      </w:r>
      <w:r>
        <w:rPr>
          <w:spacing w:val="-8"/>
          <w:sz w:val="23"/>
        </w:rPr>
        <w:t xml:space="preserve"> </w:t>
      </w:r>
      <w:r>
        <w:rPr>
          <w:spacing w:val="-2"/>
          <w:sz w:val="23"/>
        </w:rPr>
        <w:t>and</w:t>
      </w:r>
      <w:r>
        <w:rPr>
          <w:spacing w:val="-6"/>
          <w:sz w:val="23"/>
        </w:rPr>
        <w:t xml:space="preserve"> </w:t>
      </w:r>
      <w:r>
        <w:rPr>
          <w:spacing w:val="-2"/>
          <w:sz w:val="23"/>
        </w:rPr>
        <w:t>residential</w:t>
      </w:r>
      <w:r>
        <w:rPr>
          <w:spacing w:val="-7"/>
          <w:sz w:val="23"/>
        </w:rPr>
        <w:t xml:space="preserve"> </w:t>
      </w:r>
      <w:r>
        <w:rPr>
          <w:spacing w:val="-2"/>
          <w:sz w:val="23"/>
        </w:rPr>
        <w:t>address,</w:t>
      </w:r>
      <w:r>
        <w:rPr>
          <w:spacing w:val="-7"/>
          <w:sz w:val="23"/>
        </w:rPr>
        <w:t xml:space="preserve"> </w:t>
      </w:r>
      <w:r>
        <w:rPr>
          <w:spacing w:val="-5"/>
          <w:sz w:val="23"/>
        </w:rPr>
        <w:t>and</w:t>
      </w:r>
    </w:p>
    <w:p w:rsidR="00563BC8" w:rsidRDefault="00334391">
      <w:pPr>
        <w:pStyle w:val="ListParagraph"/>
        <w:numPr>
          <w:ilvl w:val="2"/>
          <w:numId w:val="64"/>
        </w:numPr>
        <w:tabs>
          <w:tab w:val="left" w:pos="2365"/>
          <w:tab w:val="left" w:pos="2367"/>
        </w:tabs>
        <w:spacing w:before="80" w:line="223" w:lineRule="auto"/>
        <w:ind w:right="642"/>
        <w:jc w:val="both"/>
        <w:rPr>
          <w:sz w:val="23"/>
        </w:rPr>
      </w:pPr>
      <w:r>
        <w:rPr>
          <w:spacing w:val="-4"/>
          <w:sz w:val="23"/>
        </w:rPr>
        <w:t>to</w:t>
      </w:r>
      <w:r>
        <w:rPr>
          <w:spacing w:val="-7"/>
          <w:sz w:val="23"/>
        </w:rPr>
        <w:t xml:space="preserve"> </w:t>
      </w:r>
      <w:r>
        <w:rPr>
          <w:spacing w:val="-4"/>
          <w:sz w:val="23"/>
        </w:rPr>
        <w:t>produce</w:t>
      </w:r>
      <w:r>
        <w:rPr>
          <w:spacing w:val="-8"/>
          <w:sz w:val="23"/>
        </w:rPr>
        <w:t xml:space="preserve"> </w:t>
      </w:r>
      <w:r>
        <w:rPr>
          <w:spacing w:val="-4"/>
          <w:sz w:val="23"/>
        </w:rPr>
        <w:t>then,</w:t>
      </w:r>
      <w:r>
        <w:rPr>
          <w:spacing w:val="-8"/>
          <w:sz w:val="23"/>
        </w:rPr>
        <w:t xml:space="preserve"> </w:t>
      </w:r>
      <w:r>
        <w:rPr>
          <w:spacing w:val="-4"/>
          <w:sz w:val="23"/>
        </w:rPr>
        <w:t>or</w:t>
      </w:r>
      <w:r>
        <w:rPr>
          <w:spacing w:val="-9"/>
          <w:sz w:val="23"/>
        </w:rPr>
        <w:t xml:space="preserve"> </w:t>
      </w:r>
      <w:r>
        <w:rPr>
          <w:spacing w:val="-4"/>
          <w:sz w:val="23"/>
        </w:rPr>
        <w:t>at</w:t>
      </w:r>
      <w:r>
        <w:rPr>
          <w:spacing w:val="-6"/>
          <w:sz w:val="23"/>
        </w:rPr>
        <w:t xml:space="preserve"> </w:t>
      </w:r>
      <w:r>
        <w:rPr>
          <w:spacing w:val="-4"/>
          <w:sz w:val="23"/>
        </w:rPr>
        <w:t>a</w:t>
      </w:r>
      <w:r>
        <w:rPr>
          <w:spacing w:val="-6"/>
          <w:sz w:val="23"/>
        </w:rPr>
        <w:t xml:space="preserve"> </w:t>
      </w:r>
      <w:r>
        <w:rPr>
          <w:spacing w:val="-4"/>
          <w:sz w:val="23"/>
        </w:rPr>
        <w:t>police</w:t>
      </w:r>
      <w:r>
        <w:rPr>
          <w:spacing w:val="-6"/>
          <w:sz w:val="23"/>
        </w:rPr>
        <w:t xml:space="preserve"> </w:t>
      </w:r>
      <w:r>
        <w:rPr>
          <w:spacing w:val="-4"/>
          <w:sz w:val="23"/>
        </w:rPr>
        <w:t>station</w:t>
      </w:r>
      <w:r>
        <w:rPr>
          <w:spacing w:val="-7"/>
          <w:sz w:val="23"/>
        </w:rPr>
        <w:t xml:space="preserve"> </w:t>
      </w:r>
      <w:r>
        <w:rPr>
          <w:spacing w:val="-4"/>
          <w:sz w:val="23"/>
        </w:rPr>
        <w:t>within</w:t>
      </w:r>
      <w:r>
        <w:rPr>
          <w:spacing w:val="-7"/>
          <w:sz w:val="23"/>
        </w:rPr>
        <w:t xml:space="preserve"> </w:t>
      </w:r>
      <w:r>
        <w:rPr>
          <w:spacing w:val="-4"/>
          <w:sz w:val="23"/>
        </w:rPr>
        <w:t>a</w:t>
      </w:r>
      <w:r>
        <w:rPr>
          <w:spacing w:val="-8"/>
          <w:sz w:val="23"/>
        </w:rPr>
        <w:t xml:space="preserve"> </w:t>
      </w:r>
      <w:r>
        <w:rPr>
          <w:spacing w:val="-4"/>
          <w:sz w:val="23"/>
        </w:rPr>
        <w:t>reasonable</w:t>
      </w:r>
      <w:r>
        <w:rPr>
          <w:spacing w:val="-8"/>
          <w:sz w:val="23"/>
        </w:rPr>
        <w:t xml:space="preserve"> </w:t>
      </w:r>
      <w:r>
        <w:rPr>
          <w:spacing w:val="-4"/>
          <w:sz w:val="23"/>
        </w:rPr>
        <w:t xml:space="preserve">time, </w:t>
      </w:r>
      <w:r>
        <w:rPr>
          <w:sz w:val="23"/>
        </w:rPr>
        <w:t>documentary</w:t>
      </w:r>
      <w:r>
        <w:rPr>
          <w:spacing w:val="-7"/>
          <w:sz w:val="23"/>
        </w:rPr>
        <w:t xml:space="preserve"> </w:t>
      </w:r>
      <w:r>
        <w:rPr>
          <w:sz w:val="23"/>
        </w:rPr>
        <w:t>evidence</w:t>
      </w:r>
      <w:r>
        <w:rPr>
          <w:spacing w:val="-2"/>
          <w:sz w:val="23"/>
        </w:rPr>
        <w:t xml:space="preserve"> </w:t>
      </w:r>
      <w:r>
        <w:rPr>
          <w:sz w:val="23"/>
        </w:rPr>
        <w:t>that</w:t>
      </w:r>
      <w:r>
        <w:rPr>
          <w:spacing w:val="-2"/>
          <w:sz w:val="23"/>
        </w:rPr>
        <w:t xml:space="preserve"> </w:t>
      </w:r>
      <w:r>
        <w:rPr>
          <w:sz w:val="23"/>
        </w:rPr>
        <w:t>might</w:t>
      </w:r>
      <w:r>
        <w:rPr>
          <w:spacing w:val="-2"/>
          <w:sz w:val="23"/>
        </w:rPr>
        <w:t xml:space="preserve"> </w:t>
      </w:r>
      <w:r>
        <w:rPr>
          <w:sz w:val="23"/>
        </w:rPr>
        <w:t>be</w:t>
      </w:r>
      <w:r>
        <w:rPr>
          <w:spacing w:val="-2"/>
          <w:sz w:val="23"/>
        </w:rPr>
        <w:t xml:space="preserve"> </w:t>
      </w:r>
      <w:r>
        <w:rPr>
          <w:sz w:val="23"/>
        </w:rPr>
        <w:t>reasonably</w:t>
      </w:r>
      <w:r>
        <w:rPr>
          <w:spacing w:val="-7"/>
          <w:sz w:val="23"/>
        </w:rPr>
        <w:t xml:space="preserve"> </w:t>
      </w:r>
      <w:r>
        <w:rPr>
          <w:sz w:val="23"/>
        </w:rPr>
        <w:t>accepted</w:t>
      </w:r>
      <w:r>
        <w:rPr>
          <w:spacing w:val="-2"/>
          <w:sz w:val="23"/>
        </w:rPr>
        <w:t xml:space="preserve"> </w:t>
      </w:r>
      <w:r>
        <w:rPr>
          <w:sz w:val="23"/>
        </w:rPr>
        <w:t>as applying</w:t>
      </w:r>
      <w:r>
        <w:rPr>
          <w:spacing w:val="-2"/>
          <w:sz w:val="23"/>
        </w:rPr>
        <w:t xml:space="preserve"> </w:t>
      </w:r>
      <w:r>
        <w:rPr>
          <w:sz w:val="23"/>
        </w:rPr>
        <w:t>to the person and as evidence of his or her age.</w:t>
      </w:r>
    </w:p>
    <w:p w:rsidR="00563BC8" w:rsidRDefault="00334391">
      <w:pPr>
        <w:pStyle w:val="ListParagraph"/>
        <w:numPr>
          <w:ilvl w:val="1"/>
          <w:numId w:val="64"/>
        </w:numPr>
        <w:tabs>
          <w:tab w:val="left" w:pos="1737"/>
        </w:tabs>
        <w:spacing w:before="94"/>
        <w:ind w:left="1737" w:hanging="434"/>
        <w:jc w:val="both"/>
        <w:rPr>
          <w:sz w:val="23"/>
        </w:rPr>
      </w:pPr>
      <w:r>
        <w:rPr>
          <w:spacing w:val="-2"/>
          <w:sz w:val="23"/>
        </w:rPr>
        <w:t>A</w:t>
      </w:r>
      <w:r>
        <w:rPr>
          <w:spacing w:val="-6"/>
          <w:sz w:val="23"/>
        </w:rPr>
        <w:t xml:space="preserve"> </w:t>
      </w:r>
      <w:r>
        <w:rPr>
          <w:spacing w:val="-2"/>
          <w:sz w:val="23"/>
        </w:rPr>
        <w:t>person</w:t>
      </w:r>
      <w:r>
        <w:rPr>
          <w:spacing w:val="-5"/>
          <w:sz w:val="23"/>
        </w:rPr>
        <w:t xml:space="preserve"> </w:t>
      </w:r>
      <w:r>
        <w:rPr>
          <w:spacing w:val="-2"/>
          <w:sz w:val="23"/>
        </w:rPr>
        <w:t>the</w:t>
      </w:r>
      <w:r>
        <w:rPr>
          <w:spacing w:val="-6"/>
          <w:sz w:val="23"/>
        </w:rPr>
        <w:t xml:space="preserve"> </w:t>
      </w:r>
      <w:r>
        <w:rPr>
          <w:spacing w:val="-2"/>
          <w:sz w:val="23"/>
        </w:rPr>
        <w:t>subject</w:t>
      </w:r>
      <w:r>
        <w:rPr>
          <w:spacing w:val="-6"/>
          <w:sz w:val="23"/>
        </w:rPr>
        <w:t xml:space="preserve"> </w:t>
      </w:r>
      <w:r>
        <w:rPr>
          <w:spacing w:val="-2"/>
          <w:sz w:val="23"/>
        </w:rPr>
        <w:t>of</w:t>
      </w:r>
      <w:r>
        <w:rPr>
          <w:spacing w:val="-7"/>
          <w:sz w:val="23"/>
        </w:rPr>
        <w:t xml:space="preserve"> </w:t>
      </w:r>
      <w:r>
        <w:rPr>
          <w:spacing w:val="-2"/>
          <w:sz w:val="23"/>
        </w:rPr>
        <w:t>a</w:t>
      </w:r>
      <w:r>
        <w:rPr>
          <w:spacing w:val="-6"/>
          <w:sz w:val="23"/>
        </w:rPr>
        <w:t xml:space="preserve"> </w:t>
      </w:r>
      <w:r>
        <w:rPr>
          <w:spacing w:val="-2"/>
          <w:sz w:val="23"/>
        </w:rPr>
        <w:t>requirement</w:t>
      </w:r>
      <w:r>
        <w:rPr>
          <w:spacing w:val="-5"/>
          <w:sz w:val="23"/>
        </w:rPr>
        <w:t xml:space="preserve"> </w:t>
      </w:r>
      <w:r>
        <w:rPr>
          <w:spacing w:val="-2"/>
          <w:sz w:val="23"/>
        </w:rPr>
        <w:t>under</w:t>
      </w:r>
      <w:r>
        <w:rPr>
          <w:spacing w:val="-7"/>
          <w:sz w:val="23"/>
        </w:rPr>
        <w:t xml:space="preserve"> </w:t>
      </w:r>
      <w:r>
        <w:rPr>
          <w:spacing w:val="-2"/>
          <w:sz w:val="23"/>
        </w:rPr>
        <w:t>subsection</w:t>
      </w:r>
      <w:r>
        <w:rPr>
          <w:spacing w:val="-7"/>
          <w:sz w:val="23"/>
        </w:rPr>
        <w:t xml:space="preserve"> </w:t>
      </w:r>
      <w:r>
        <w:rPr>
          <w:spacing w:val="-2"/>
          <w:sz w:val="23"/>
        </w:rPr>
        <w:t>(1)</w:t>
      </w:r>
      <w:r>
        <w:rPr>
          <w:spacing w:val="-8"/>
          <w:sz w:val="23"/>
        </w:rPr>
        <w:t xml:space="preserve"> </w:t>
      </w:r>
      <w:r>
        <w:rPr>
          <w:spacing w:val="-2"/>
          <w:sz w:val="23"/>
        </w:rPr>
        <w:t>must</w:t>
      </w:r>
      <w:r>
        <w:rPr>
          <w:spacing w:val="-5"/>
          <w:sz w:val="23"/>
        </w:rPr>
        <w:t xml:space="preserve"> </w:t>
      </w:r>
      <w:r>
        <w:rPr>
          <w:spacing w:val="-4"/>
          <w:sz w:val="23"/>
        </w:rPr>
        <w:t>not:</w:t>
      </w:r>
    </w:p>
    <w:p w:rsidR="00563BC8" w:rsidRDefault="00334391">
      <w:pPr>
        <w:pStyle w:val="ListParagraph"/>
        <w:numPr>
          <w:ilvl w:val="2"/>
          <w:numId w:val="64"/>
        </w:numPr>
        <w:tabs>
          <w:tab w:val="left" w:pos="2367"/>
        </w:tabs>
        <w:spacing w:before="77" w:line="223" w:lineRule="auto"/>
        <w:ind w:right="636"/>
        <w:rPr>
          <w:sz w:val="23"/>
        </w:rPr>
      </w:pPr>
      <w:r>
        <w:rPr>
          <w:sz w:val="23"/>
        </w:rPr>
        <w:t>refuse</w:t>
      </w:r>
      <w:r>
        <w:rPr>
          <w:spacing w:val="34"/>
          <w:sz w:val="23"/>
        </w:rPr>
        <w:t xml:space="preserve"> </w:t>
      </w:r>
      <w:r>
        <w:rPr>
          <w:sz w:val="23"/>
        </w:rPr>
        <w:t>or</w:t>
      </w:r>
      <w:r>
        <w:rPr>
          <w:spacing w:val="31"/>
          <w:sz w:val="23"/>
        </w:rPr>
        <w:t xml:space="preserve"> </w:t>
      </w:r>
      <w:r>
        <w:rPr>
          <w:sz w:val="23"/>
        </w:rPr>
        <w:t>fail</w:t>
      </w:r>
      <w:r>
        <w:rPr>
          <w:spacing w:val="31"/>
          <w:sz w:val="23"/>
        </w:rPr>
        <w:t xml:space="preserve"> </w:t>
      </w:r>
      <w:r>
        <w:rPr>
          <w:sz w:val="23"/>
        </w:rPr>
        <w:t>to</w:t>
      </w:r>
      <w:r>
        <w:rPr>
          <w:spacing w:val="31"/>
          <w:sz w:val="23"/>
        </w:rPr>
        <w:t xml:space="preserve"> </w:t>
      </w:r>
      <w:r>
        <w:rPr>
          <w:sz w:val="23"/>
        </w:rPr>
        <w:t>state</w:t>
      </w:r>
      <w:r>
        <w:rPr>
          <w:spacing w:val="30"/>
          <w:sz w:val="23"/>
        </w:rPr>
        <w:t xml:space="preserve"> </w:t>
      </w:r>
      <w:r>
        <w:rPr>
          <w:sz w:val="23"/>
        </w:rPr>
        <w:t>his</w:t>
      </w:r>
      <w:r>
        <w:rPr>
          <w:spacing w:val="31"/>
          <w:sz w:val="23"/>
        </w:rPr>
        <w:t xml:space="preserve"> </w:t>
      </w:r>
      <w:r>
        <w:rPr>
          <w:sz w:val="23"/>
        </w:rPr>
        <w:t>or</w:t>
      </w:r>
      <w:r>
        <w:rPr>
          <w:spacing w:val="30"/>
          <w:sz w:val="23"/>
        </w:rPr>
        <w:t xml:space="preserve"> </w:t>
      </w:r>
      <w:r>
        <w:rPr>
          <w:sz w:val="23"/>
        </w:rPr>
        <w:t>her</w:t>
      </w:r>
      <w:r>
        <w:rPr>
          <w:spacing w:val="30"/>
          <w:sz w:val="23"/>
        </w:rPr>
        <w:t xml:space="preserve"> </w:t>
      </w:r>
      <w:r>
        <w:rPr>
          <w:sz w:val="23"/>
        </w:rPr>
        <w:t>full</w:t>
      </w:r>
      <w:r>
        <w:rPr>
          <w:spacing w:val="31"/>
          <w:sz w:val="23"/>
        </w:rPr>
        <w:t xml:space="preserve"> </w:t>
      </w:r>
      <w:r>
        <w:rPr>
          <w:sz w:val="23"/>
        </w:rPr>
        <w:t>name</w:t>
      </w:r>
      <w:r>
        <w:rPr>
          <w:spacing w:val="30"/>
          <w:sz w:val="23"/>
        </w:rPr>
        <w:t xml:space="preserve"> </w:t>
      </w:r>
      <w:r>
        <w:rPr>
          <w:sz w:val="23"/>
        </w:rPr>
        <w:t>and</w:t>
      </w:r>
      <w:r>
        <w:rPr>
          <w:spacing w:val="31"/>
          <w:sz w:val="23"/>
        </w:rPr>
        <w:t xml:space="preserve"> </w:t>
      </w:r>
      <w:r>
        <w:rPr>
          <w:sz w:val="23"/>
        </w:rPr>
        <w:t>residential address, or</w:t>
      </w:r>
    </w:p>
    <w:p w:rsidR="00563BC8" w:rsidRDefault="00334391">
      <w:pPr>
        <w:pStyle w:val="ListParagraph"/>
        <w:numPr>
          <w:ilvl w:val="2"/>
          <w:numId w:val="64"/>
        </w:numPr>
        <w:tabs>
          <w:tab w:val="left" w:pos="2367"/>
        </w:tabs>
        <w:spacing w:line="223" w:lineRule="auto"/>
        <w:ind w:right="641"/>
        <w:rPr>
          <w:sz w:val="23"/>
        </w:rPr>
      </w:pPr>
      <w:proofErr w:type="gramStart"/>
      <w:r>
        <w:rPr>
          <w:sz w:val="23"/>
        </w:rPr>
        <w:t>without</w:t>
      </w:r>
      <w:proofErr w:type="gramEnd"/>
      <w:r>
        <w:rPr>
          <w:spacing w:val="-17"/>
          <w:sz w:val="23"/>
        </w:rPr>
        <w:t xml:space="preserve"> </w:t>
      </w:r>
      <w:r>
        <w:rPr>
          <w:sz w:val="23"/>
        </w:rPr>
        <w:t>reasonable</w:t>
      </w:r>
      <w:r>
        <w:rPr>
          <w:spacing w:val="-14"/>
          <w:sz w:val="23"/>
        </w:rPr>
        <w:t xml:space="preserve"> </w:t>
      </w:r>
      <w:r>
        <w:rPr>
          <w:sz w:val="23"/>
        </w:rPr>
        <w:t>excuse,</w:t>
      </w:r>
      <w:r>
        <w:rPr>
          <w:spacing w:val="-15"/>
          <w:sz w:val="23"/>
        </w:rPr>
        <w:t xml:space="preserve"> </w:t>
      </w:r>
      <w:r>
        <w:rPr>
          <w:sz w:val="23"/>
        </w:rPr>
        <w:t>refuse</w:t>
      </w:r>
      <w:r>
        <w:rPr>
          <w:spacing w:val="-14"/>
          <w:sz w:val="23"/>
        </w:rPr>
        <w:t xml:space="preserve"> </w:t>
      </w:r>
      <w:r>
        <w:rPr>
          <w:sz w:val="23"/>
        </w:rPr>
        <w:t>or</w:t>
      </w:r>
      <w:r>
        <w:rPr>
          <w:spacing w:val="-14"/>
          <w:sz w:val="23"/>
        </w:rPr>
        <w:t xml:space="preserve"> </w:t>
      </w:r>
      <w:r>
        <w:rPr>
          <w:sz w:val="23"/>
        </w:rPr>
        <w:t>fail</w:t>
      </w:r>
      <w:r>
        <w:rPr>
          <w:spacing w:val="-15"/>
          <w:sz w:val="23"/>
        </w:rPr>
        <w:t xml:space="preserve"> </w:t>
      </w:r>
      <w:r>
        <w:rPr>
          <w:sz w:val="23"/>
        </w:rPr>
        <w:t>to</w:t>
      </w:r>
      <w:r>
        <w:rPr>
          <w:spacing w:val="-14"/>
          <w:sz w:val="23"/>
        </w:rPr>
        <w:t xml:space="preserve"> </w:t>
      </w:r>
      <w:r>
        <w:rPr>
          <w:sz w:val="23"/>
        </w:rPr>
        <w:t>produce</w:t>
      </w:r>
      <w:r>
        <w:rPr>
          <w:spacing w:val="-14"/>
          <w:sz w:val="23"/>
        </w:rPr>
        <w:t xml:space="preserve"> </w:t>
      </w:r>
      <w:r>
        <w:rPr>
          <w:sz w:val="23"/>
        </w:rPr>
        <w:t>evidence of age as referred to in subsection (1) (b).</w:t>
      </w:r>
    </w:p>
    <w:p w:rsidR="00563BC8" w:rsidRDefault="00334391">
      <w:pPr>
        <w:pStyle w:val="BodyText"/>
        <w:spacing w:before="95"/>
        <w:jc w:val="left"/>
      </w:pPr>
      <w:r>
        <w:rPr>
          <w:spacing w:val="-2"/>
        </w:rPr>
        <w:t>Maximum</w:t>
      </w:r>
      <w:r>
        <w:rPr>
          <w:spacing w:val="-13"/>
        </w:rPr>
        <w:t xml:space="preserve"> </w:t>
      </w:r>
      <w:r>
        <w:rPr>
          <w:spacing w:val="-2"/>
        </w:rPr>
        <w:t>penalty:</w:t>
      </w:r>
      <w:r>
        <w:rPr>
          <w:spacing w:val="-12"/>
        </w:rPr>
        <w:t xml:space="preserve"> </w:t>
      </w:r>
      <w:r>
        <w:rPr>
          <w:spacing w:val="-2"/>
        </w:rPr>
        <w:t>10</w:t>
      </w:r>
      <w:r>
        <w:rPr>
          <w:spacing w:val="-10"/>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s>
        <w:spacing w:before="91"/>
        <w:ind w:left="1737" w:hanging="434"/>
        <w:rPr>
          <w:sz w:val="23"/>
        </w:rPr>
      </w:pPr>
      <w:r>
        <w:rPr>
          <w:sz w:val="23"/>
        </w:rPr>
        <w:t>In</w:t>
      </w:r>
      <w:r>
        <w:rPr>
          <w:spacing w:val="-11"/>
          <w:sz w:val="23"/>
        </w:rPr>
        <w:t xml:space="preserve"> </w:t>
      </w:r>
      <w:r>
        <w:rPr>
          <w:sz w:val="23"/>
        </w:rPr>
        <w:t>this</w:t>
      </w:r>
      <w:r>
        <w:rPr>
          <w:spacing w:val="-11"/>
          <w:sz w:val="23"/>
        </w:rPr>
        <w:t xml:space="preserve"> </w:t>
      </w:r>
      <w:r>
        <w:rPr>
          <w:spacing w:val="-2"/>
          <w:sz w:val="23"/>
        </w:rPr>
        <w:t>section:</w:t>
      </w:r>
    </w:p>
    <w:p w:rsidR="00563BC8" w:rsidRDefault="00334391">
      <w:pPr>
        <w:spacing w:before="64"/>
        <w:ind w:left="1740"/>
        <w:rPr>
          <w:sz w:val="23"/>
        </w:rPr>
      </w:pPr>
      <w:proofErr w:type="gramStart"/>
      <w:r>
        <w:rPr>
          <w:b/>
          <w:i/>
          <w:spacing w:val="-4"/>
          <w:sz w:val="23"/>
        </w:rPr>
        <w:t>authorised</w:t>
      </w:r>
      <w:proofErr w:type="gramEnd"/>
      <w:r>
        <w:rPr>
          <w:b/>
          <w:i/>
          <w:spacing w:val="3"/>
          <w:sz w:val="23"/>
        </w:rPr>
        <w:t xml:space="preserve"> </w:t>
      </w:r>
      <w:r>
        <w:rPr>
          <w:b/>
          <w:i/>
          <w:spacing w:val="-4"/>
          <w:sz w:val="23"/>
        </w:rPr>
        <w:t>person</w:t>
      </w:r>
      <w:r>
        <w:rPr>
          <w:b/>
          <w:i/>
          <w:spacing w:val="2"/>
          <w:sz w:val="23"/>
        </w:rPr>
        <w:t xml:space="preserve"> </w:t>
      </w:r>
      <w:r>
        <w:rPr>
          <w:spacing w:val="-4"/>
          <w:sz w:val="23"/>
        </w:rPr>
        <w:t>means:</w:t>
      </w:r>
    </w:p>
    <w:p w:rsidR="00563BC8" w:rsidRDefault="00334391">
      <w:pPr>
        <w:pStyle w:val="ListParagraph"/>
        <w:numPr>
          <w:ilvl w:val="2"/>
          <w:numId w:val="64"/>
        </w:numPr>
        <w:tabs>
          <w:tab w:val="left" w:pos="2367"/>
        </w:tabs>
        <w:spacing w:before="64"/>
        <w:rPr>
          <w:sz w:val="23"/>
        </w:rPr>
      </w:pPr>
      <w:r>
        <w:rPr>
          <w:spacing w:val="-2"/>
          <w:sz w:val="23"/>
        </w:rPr>
        <w:t>a</w:t>
      </w:r>
      <w:r>
        <w:rPr>
          <w:spacing w:val="-8"/>
          <w:sz w:val="23"/>
        </w:rPr>
        <w:t xml:space="preserve"> </w:t>
      </w:r>
      <w:r>
        <w:rPr>
          <w:spacing w:val="-2"/>
          <w:sz w:val="23"/>
        </w:rPr>
        <w:t>hotelier</w:t>
      </w:r>
      <w:r>
        <w:rPr>
          <w:spacing w:val="-8"/>
          <w:sz w:val="23"/>
        </w:rPr>
        <w:t xml:space="preserve"> </w:t>
      </w:r>
      <w:r>
        <w:rPr>
          <w:spacing w:val="-2"/>
          <w:sz w:val="23"/>
        </w:rPr>
        <w:t>or</w:t>
      </w:r>
      <w:r>
        <w:rPr>
          <w:spacing w:val="-9"/>
          <w:sz w:val="23"/>
        </w:rPr>
        <w:t xml:space="preserve"> </w:t>
      </w:r>
      <w:r>
        <w:rPr>
          <w:spacing w:val="-2"/>
          <w:sz w:val="23"/>
        </w:rPr>
        <w:t>an</w:t>
      </w:r>
      <w:r>
        <w:rPr>
          <w:spacing w:val="-6"/>
          <w:sz w:val="23"/>
        </w:rPr>
        <w:t xml:space="preserve"> </w:t>
      </w:r>
      <w:r>
        <w:rPr>
          <w:spacing w:val="-2"/>
          <w:sz w:val="23"/>
        </w:rPr>
        <w:t>employee</w:t>
      </w:r>
      <w:r>
        <w:rPr>
          <w:spacing w:val="-8"/>
          <w:sz w:val="23"/>
        </w:rPr>
        <w:t xml:space="preserve"> </w:t>
      </w:r>
      <w:r>
        <w:rPr>
          <w:spacing w:val="-2"/>
          <w:sz w:val="23"/>
        </w:rPr>
        <w:t>of</w:t>
      </w:r>
      <w:r>
        <w:rPr>
          <w:spacing w:val="-8"/>
          <w:sz w:val="23"/>
        </w:rPr>
        <w:t xml:space="preserve"> </w:t>
      </w:r>
      <w:r>
        <w:rPr>
          <w:spacing w:val="-2"/>
          <w:sz w:val="23"/>
        </w:rPr>
        <w:t>a</w:t>
      </w:r>
      <w:r>
        <w:rPr>
          <w:spacing w:val="-7"/>
          <w:sz w:val="23"/>
        </w:rPr>
        <w:t xml:space="preserve"> </w:t>
      </w:r>
      <w:r>
        <w:rPr>
          <w:spacing w:val="-2"/>
          <w:sz w:val="23"/>
        </w:rPr>
        <w:t>hotelier,</w:t>
      </w:r>
      <w:r>
        <w:rPr>
          <w:spacing w:val="-8"/>
          <w:sz w:val="23"/>
        </w:rPr>
        <w:t xml:space="preserve"> </w:t>
      </w:r>
      <w:r>
        <w:rPr>
          <w:spacing w:val="-5"/>
          <w:sz w:val="23"/>
        </w:rPr>
        <w:t>or</w:t>
      </w:r>
    </w:p>
    <w:p w:rsidR="00563BC8" w:rsidRDefault="00334391">
      <w:pPr>
        <w:pStyle w:val="ListParagraph"/>
        <w:numPr>
          <w:ilvl w:val="2"/>
          <w:numId w:val="64"/>
        </w:numPr>
        <w:tabs>
          <w:tab w:val="left" w:pos="2367"/>
        </w:tabs>
        <w:spacing w:before="77" w:line="223" w:lineRule="auto"/>
        <w:ind w:right="643"/>
        <w:rPr>
          <w:sz w:val="23"/>
        </w:rPr>
      </w:pPr>
      <w:r>
        <w:rPr>
          <w:spacing w:val="-4"/>
          <w:sz w:val="23"/>
        </w:rPr>
        <w:t>the</w:t>
      </w:r>
      <w:r>
        <w:rPr>
          <w:spacing w:val="-12"/>
          <w:sz w:val="23"/>
        </w:rPr>
        <w:t xml:space="preserve"> </w:t>
      </w:r>
      <w:r>
        <w:rPr>
          <w:spacing w:val="-4"/>
          <w:sz w:val="23"/>
        </w:rPr>
        <w:t>secretary</w:t>
      </w:r>
      <w:r>
        <w:rPr>
          <w:spacing w:val="-19"/>
          <w:sz w:val="23"/>
        </w:rPr>
        <w:t xml:space="preserve"> </w:t>
      </w:r>
      <w:r>
        <w:rPr>
          <w:spacing w:val="-4"/>
          <w:sz w:val="23"/>
        </w:rPr>
        <w:t>of</w:t>
      </w:r>
      <w:r>
        <w:rPr>
          <w:spacing w:val="-13"/>
          <w:sz w:val="23"/>
        </w:rPr>
        <w:t xml:space="preserve"> </w:t>
      </w:r>
      <w:r>
        <w:rPr>
          <w:spacing w:val="-4"/>
          <w:sz w:val="23"/>
        </w:rPr>
        <w:t>a</w:t>
      </w:r>
      <w:r>
        <w:rPr>
          <w:spacing w:val="-12"/>
          <w:sz w:val="23"/>
        </w:rPr>
        <w:t xml:space="preserve"> </w:t>
      </w:r>
      <w:r>
        <w:rPr>
          <w:spacing w:val="-4"/>
          <w:sz w:val="23"/>
        </w:rPr>
        <w:t>registered</w:t>
      </w:r>
      <w:r>
        <w:rPr>
          <w:spacing w:val="-11"/>
          <w:sz w:val="23"/>
        </w:rPr>
        <w:t xml:space="preserve"> </w:t>
      </w:r>
      <w:r>
        <w:rPr>
          <w:spacing w:val="-4"/>
          <w:sz w:val="23"/>
        </w:rPr>
        <w:t>club</w:t>
      </w:r>
      <w:r>
        <w:rPr>
          <w:spacing w:val="-11"/>
          <w:sz w:val="23"/>
        </w:rPr>
        <w:t xml:space="preserve"> </w:t>
      </w:r>
      <w:r>
        <w:rPr>
          <w:spacing w:val="-4"/>
          <w:sz w:val="23"/>
        </w:rPr>
        <w:t>or</w:t>
      </w:r>
      <w:r>
        <w:rPr>
          <w:spacing w:val="-13"/>
          <w:sz w:val="23"/>
        </w:rPr>
        <w:t xml:space="preserve"> </w:t>
      </w:r>
      <w:r>
        <w:rPr>
          <w:spacing w:val="-4"/>
          <w:sz w:val="23"/>
        </w:rPr>
        <w:t>an</w:t>
      </w:r>
      <w:r>
        <w:rPr>
          <w:spacing w:val="-11"/>
          <w:sz w:val="23"/>
        </w:rPr>
        <w:t xml:space="preserve"> </w:t>
      </w:r>
      <w:r>
        <w:rPr>
          <w:spacing w:val="-4"/>
          <w:sz w:val="23"/>
        </w:rPr>
        <w:t>employee</w:t>
      </w:r>
      <w:r>
        <w:rPr>
          <w:spacing w:val="-12"/>
          <w:sz w:val="23"/>
        </w:rPr>
        <w:t xml:space="preserve"> </w:t>
      </w:r>
      <w:r>
        <w:rPr>
          <w:spacing w:val="-4"/>
          <w:sz w:val="23"/>
        </w:rPr>
        <w:t>of</w:t>
      </w:r>
      <w:r>
        <w:rPr>
          <w:spacing w:val="-13"/>
          <w:sz w:val="23"/>
        </w:rPr>
        <w:t xml:space="preserve"> </w:t>
      </w:r>
      <w:r>
        <w:rPr>
          <w:spacing w:val="-4"/>
          <w:sz w:val="23"/>
        </w:rPr>
        <w:t>a</w:t>
      </w:r>
      <w:r>
        <w:rPr>
          <w:spacing w:val="-12"/>
          <w:sz w:val="23"/>
        </w:rPr>
        <w:t xml:space="preserve"> </w:t>
      </w:r>
      <w:r>
        <w:rPr>
          <w:spacing w:val="-4"/>
          <w:sz w:val="23"/>
        </w:rPr>
        <w:t xml:space="preserve">registered </w:t>
      </w:r>
      <w:r>
        <w:rPr>
          <w:sz w:val="23"/>
        </w:rPr>
        <w:t>club, or</w:t>
      </w:r>
    </w:p>
    <w:p w:rsidR="00563BC8" w:rsidRDefault="00334391">
      <w:pPr>
        <w:pStyle w:val="ListParagraph"/>
        <w:numPr>
          <w:ilvl w:val="2"/>
          <w:numId w:val="64"/>
        </w:numPr>
        <w:tabs>
          <w:tab w:val="left" w:pos="2367"/>
        </w:tabs>
        <w:spacing w:before="67"/>
        <w:rPr>
          <w:sz w:val="23"/>
        </w:rPr>
      </w:pPr>
      <w:proofErr w:type="gramStart"/>
      <w:r>
        <w:rPr>
          <w:sz w:val="23"/>
        </w:rPr>
        <w:t>a</w:t>
      </w:r>
      <w:proofErr w:type="gramEnd"/>
      <w:r>
        <w:rPr>
          <w:spacing w:val="-13"/>
          <w:sz w:val="23"/>
        </w:rPr>
        <w:t xml:space="preserve"> </w:t>
      </w:r>
      <w:r>
        <w:rPr>
          <w:sz w:val="23"/>
        </w:rPr>
        <w:t>police</w:t>
      </w:r>
      <w:r>
        <w:rPr>
          <w:spacing w:val="-13"/>
          <w:sz w:val="23"/>
        </w:rPr>
        <w:t xml:space="preserve"> </w:t>
      </w:r>
      <w:r>
        <w:rPr>
          <w:spacing w:val="-2"/>
          <w:sz w:val="23"/>
        </w:rPr>
        <w:t>officer.</w:t>
      </w:r>
    </w:p>
    <w:p w:rsidR="00563BC8" w:rsidRDefault="00334391">
      <w:pPr>
        <w:pStyle w:val="ListParagraph"/>
        <w:numPr>
          <w:ilvl w:val="0"/>
          <w:numId w:val="64"/>
        </w:numPr>
        <w:tabs>
          <w:tab w:val="left" w:pos="1289"/>
        </w:tabs>
        <w:spacing w:before="233"/>
        <w:ind w:hanging="489"/>
        <w:jc w:val="left"/>
        <w:rPr>
          <w:rFonts w:ascii="Arial"/>
          <w:b/>
          <w:sz w:val="21"/>
        </w:rPr>
      </w:pPr>
      <w:r>
        <w:rPr>
          <w:rFonts w:ascii="Arial"/>
          <w:b/>
          <w:spacing w:val="-6"/>
          <w:sz w:val="21"/>
        </w:rPr>
        <w:t>Reasonable</w:t>
      </w:r>
      <w:r>
        <w:rPr>
          <w:rFonts w:ascii="Arial"/>
          <w:b/>
          <w:spacing w:val="-8"/>
          <w:sz w:val="21"/>
        </w:rPr>
        <w:t xml:space="preserve"> </w:t>
      </w:r>
      <w:r>
        <w:rPr>
          <w:rFonts w:ascii="Arial"/>
          <w:b/>
          <w:spacing w:val="-6"/>
          <w:sz w:val="21"/>
        </w:rPr>
        <w:t>evidence</w:t>
      </w:r>
      <w:r>
        <w:rPr>
          <w:rFonts w:ascii="Arial"/>
          <w:b/>
          <w:spacing w:val="-8"/>
          <w:sz w:val="21"/>
        </w:rPr>
        <w:t xml:space="preserve"> </w:t>
      </w:r>
      <w:r>
        <w:rPr>
          <w:rFonts w:ascii="Arial"/>
          <w:b/>
          <w:spacing w:val="-6"/>
          <w:sz w:val="21"/>
        </w:rPr>
        <w:t>of age</w:t>
      </w:r>
    </w:p>
    <w:p w:rsidR="00563BC8" w:rsidRDefault="00334391">
      <w:pPr>
        <w:pStyle w:val="ListParagraph"/>
        <w:numPr>
          <w:ilvl w:val="1"/>
          <w:numId w:val="64"/>
        </w:numPr>
        <w:tabs>
          <w:tab w:val="left" w:pos="1737"/>
          <w:tab w:val="left" w:pos="1740"/>
        </w:tabs>
        <w:spacing w:before="99" w:line="223" w:lineRule="auto"/>
        <w:ind w:right="636"/>
        <w:jc w:val="both"/>
        <w:rPr>
          <w:sz w:val="23"/>
        </w:rPr>
      </w:pPr>
      <w:r>
        <w:rPr>
          <w:sz w:val="23"/>
        </w:rPr>
        <w:t xml:space="preserve">Without limiting or precluding any other evidence that might </w:t>
      </w:r>
      <w:r>
        <w:rPr>
          <w:spacing w:val="-4"/>
          <w:sz w:val="23"/>
        </w:rPr>
        <w:t>reasonably</w:t>
      </w:r>
      <w:r>
        <w:rPr>
          <w:spacing w:val="-11"/>
          <w:sz w:val="23"/>
        </w:rPr>
        <w:t xml:space="preserve"> </w:t>
      </w:r>
      <w:r>
        <w:rPr>
          <w:spacing w:val="-4"/>
          <w:sz w:val="23"/>
        </w:rPr>
        <w:t>be</w:t>
      </w:r>
      <w:r>
        <w:rPr>
          <w:spacing w:val="-10"/>
          <w:sz w:val="23"/>
        </w:rPr>
        <w:t xml:space="preserve"> </w:t>
      </w:r>
      <w:r>
        <w:rPr>
          <w:spacing w:val="-4"/>
          <w:sz w:val="23"/>
        </w:rPr>
        <w:t>accepted</w:t>
      </w:r>
      <w:r>
        <w:rPr>
          <w:spacing w:val="-11"/>
          <w:sz w:val="23"/>
        </w:rPr>
        <w:t xml:space="preserve"> </w:t>
      </w:r>
      <w:r>
        <w:rPr>
          <w:spacing w:val="-4"/>
          <w:sz w:val="23"/>
        </w:rPr>
        <w:t>as</w:t>
      </w:r>
      <w:r>
        <w:rPr>
          <w:spacing w:val="-10"/>
          <w:sz w:val="23"/>
        </w:rPr>
        <w:t xml:space="preserve"> </w:t>
      </w:r>
      <w:r>
        <w:rPr>
          <w:spacing w:val="-4"/>
          <w:sz w:val="23"/>
        </w:rPr>
        <w:t>evidence</w:t>
      </w:r>
      <w:r>
        <w:rPr>
          <w:spacing w:val="-10"/>
          <w:sz w:val="23"/>
        </w:rPr>
        <w:t xml:space="preserve"> </w:t>
      </w:r>
      <w:r>
        <w:rPr>
          <w:spacing w:val="-4"/>
          <w:sz w:val="23"/>
        </w:rPr>
        <w:t>that</w:t>
      </w:r>
      <w:r>
        <w:rPr>
          <w:spacing w:val="-11"/>
          <w:sz w:val="23"/>
        </w:rPr>
        <w:t xml:space="preserve"> </w:t>
      </w:r>
      <w:r>
        <w:rPr>
          <w:spacing w:val="-4"/>
          <w:sz w:val="23"/>
        </w:rPr>
        <w:t>a</w:t>
      </w:r>
      <w:r>
        <w:rPr>
          <w:spacing w:val="-7"/>
          <w:sz w:val="23"/>
        </w:rPr>
        <w:t xml:space="preserve"> </w:t>
      </w:r>
      <w:r>
        <w:rPr>
          <w:spacing w:val="-4"/>
          <w:sz w:val="23"/>
        </w:rPr>
        <w:t>person</w:t>
      </w:r>
      <w:r>
        <w:rPr>
          <w:spacing w:val="-5"/>
          <w:sz w:val="23"/>
        </w:rPr>
        <w:t xml:space="preserve"> </w:t>
      </w:r>
      <w:r>
        <w:rPr>
          <w:spacing w:val="-4"/>
          <w:sz w:val="23"/>
        </w:rPr>
        <w:t>is</w:t>
      </w:r>
      <w:r>
        <w:rPr>
          <w:spacing w:val="-10"/>
          <w:sz w:val="23"/>
        </w:rPr>
        <w:t xml:space="preserve"> </w:t>
      </w:r>
      <w:r>
        <w:rPr>
          <w:spacing w:val="-4"/>
          <w:sz w:val="23"/>
        </w:rPr>
        <w:t>at</w:t>
      </w:r>
      <w:r>
        <w:rPr>
          <w:spacing w:val="-10"/>
          <w:sz w:val="23"/>
        </w:rPr>
        <w:t xml:space="preserve"> </w:t>
      </w:r>
      <w:r>
        <w:rPr>
          <w:spacing w:val="-4"/>
          <w:sz w:val="23"/>
        </w:rPr>
        <w:t>least</w:t>
      </w:r>
      <w:r>
        <w:rPr>
          <w:spacing w:val="-10"/>
          <w:sz w:val="23"/>
        </w:rPr>
        <w:t xml:space="preserve"> </w:t>
      </w:r>
      <w:r>
        <w:rPr>
          <w:spacing w:val="-4"/>
          <w:sz w:val="23"/>
        </w:rPr>
        <w:t>18</w:t>
      </w:r>
      <w:r>
        <w:rPr>
          <w:spacing w:val="-9"/>
          <w:sz w:val="23"/>
        </w:rPr>
        <w:t xml:space="preserve"> </w:t>
      </w:r>
      <w:r>
        <w:rPr>
          <w:spacing w:val="-4"/>
          <w:sz w:val="23"/>
        </w:rPr>
        <w:t>years</w:t>
      </w:r>
      <w:r>
        <w:rPr>
          <w:spacing w:val="-10"/>
          <w:sz w:val="23"/>
        </w:rPr>
        <w:t xml:space="preserve"> </w:t>
      </w:r>
      <w:r>
        <w:rPr>
          <w:spacing w:val="-4"/>
          <w:sz w:val="23"/>
        </w:rPr>
        <w:t>of age,</w:t>
      </w:r>
      <w:r>
        <w:rPr>
          <w:spacing w:val="-11"/>
          <w:sz w:val="23"/>
        </w:rPr>
        <w:t xml:space="preserve"> </w:t>
      </w:r>
      <w:r>
        <w:rPr>
          <w:spacing w:val="-4"/>
          <w:sz w:val="23"/>
        </w:rPr>
        <w:t>the</w:t>
      </w:r>
      <w:r>
        <w:rPr>
          <w:spacing w:val="-9"/>
          <w:sz w:val="23"/>
        </w:rPr>
        <w:t xml:space="preserve"> </w:t>
      </w:r>
      <w:r>
        <w:rPr>
          <w:spacing w:val="-4"/>
          <w:sz w:val="23"/>
        </w:rPr>
        <w:t>regulations</w:t>
      </w:r>
      <w:r>
        <w:rPr>
          <w:spacing w:val="-7"/>
          <w:sz w:val="23"/>
        </w:rPr>
        <w:t xml:space="preserve"> </w:t>
      </w:r>
      <w:r>
        <w:rPr>
          <w:spacing w:val="-4"/>
          <w:sz w:val="23"/>
        </w:rPr>
        <w:t>may</w:t>
      </w:r>
      <w:r>
        <w:rPr>
          <w:spacing w:val="-11"/>
          <w:sz w:val="23"/>
        </w:rPr>
        <w:t xml:space="preserve"> </w:t>
      </w:r>
      <w:r>
        <w:rPr>
          <w:spacing w:val="-4"/>
          <w:sz w:val="23"/>
        </w:rPr>
        <w:t>make</w:t>
      </w:r>
      <w:r>
        <w:rPr>
          <w:spacing w:val="-5"/>
          <w:sz w:val="23"/>
        </w:rPr>
        <w:t xml:space="preserve"> </w:t>
      </w:r>
      <w:r>
        <w:rPr>
          <w:spacing w:val="-4"/>
          <w:sz w:val="23"/>
        </w:rPr>
        <w:t>provision</w:t>
      </w:r>
      <w:r>
        <w:rPr>
          <w:spacing w:val="-6"/>
          <w:sz w:val="23"/>
        </w:rPr>
        <w:t xml:space="preserve"> </w:t>
      </w:r>
      <w:r>
        <w:rPr>
          <w:spacing w:val="-4"/>
          <w:sz w:val="23"/>
        </w:rPr>
        <w:t>for</w:t>
      </w:r>
      <w:r>
        <w:rPr>
          <w:spacing w:val="-8"/>
          <w:sz w:val="23"/>
        </w:rPr>
        <w:t xml:space="preserve"> </w:t>
      </w:r>
      <w:r>
        <w:rPr>
          <w:spacing w:val="-4"/>
          <w:sz w:val="23"/>
        </w:rPr>
        <w:t>the</w:t>
      </w:r>
      <w:r>
        <w:rPr>
          <w:spacing w:val="-8"/>
          <w:sz w:val="23"/>
        </w:rPr>
        <w:t xml:space="preserve"> </w:t>
      </w:r>
      <w:r>
        <w:rPr>
          <w:spacing w:val="-4"/>
          <w:sz w:val="23"/>
        </w:rPr>
        <w:t>kind</w:t>
      </w:r>
      <w:r>
        <w:rPr>
          <w:spacing w:val="-6"/>
          <w:sz w:val="23"/>
        </w:rPr>
        <w:t xml:space="preserve"> </w:t>
      </w:r>
      <w:r>
        <w:rPr>
          <w:spacing w:val="-4"/>
          <w:sz w:val="23"/>
        </w:rPr>
        <w:t>of</w:t>
      </w:r>
      <w:r>
        <w:rPr>
          <w:spacing w:val="-8"/>
          <w:sz w:val="23"/>
        </w:rPr>
        <w:t xml:space="preserve"> </w:t>
      </w:r>
      <w:r>
        <w:rPr>
          <w:spacing w:val="-4"/>
          <w:sz w:val="23"/>
        </w:rPr>
        <w:t>evidence</w:t>
      </w:r>
      <w:r>
        <w:rPr>
          <w:spacing w:val="-8"/>
          <w:sz w:val="23"/>
        </w:rPr>
        <w:t xml:space="preserve"> </w:t>
      </w:r>
      <w:r>
        <w:rPr>
          <w:spacing w:val="-4"/>
          <w:sz w:val="23"/>
        </w:rPr>
        <w:t xml:space="preserve">that, </w:t>
      </w:r>
      <w:r>
        <w:rPr>
          <w:sz w:val="23"/>
        </w:rPr>
        <w:t>for</w:t>
      </w:r>
      <w:r>
        <w:rPr>
          <w:spacing w:val="-1"/>
          <w:sz w:val="23"/>
        </w:rPr>
        <w:t xml:space="preserve"> </w:t>
      </w:r>
      <w:r>
        <w:rPr>
          <w:sz w:val="23"/>
        </w:rPr>
        <w:t>the</w:t>
      </w:r>
      <w:r>
        <w:rPr>
          <w:spacing w:val="-1"/>
          <w:sz w:val="23"/>
        </w:rPr>
        <w:t xml:space="preserve"> </w:t>
      </w:r>
      <w:r>
        <w:rPr>
          <w:sz w:val="23"/>
        </w:rPr>
        <w:t>purposes</w:t>
      </w:r>
      <w:r>
        <w:rPr>
          <w:spacing w:val="-1"/>
          <w:sz w:val="23"/>
        </w:rPr>
        <w:t xml:space="preserve"> </w:t>
      </w:r>
      <w:r>
        <w:rPr>
          <w:sz w:val="23"/>
        </w:rPr>
        <w:t>of</w:t>
      </w:r>
      <w:r>
        <w:rPr>
          <w:spacing w:val="-2"/>
          <w:sz w:val="23"/>
        </w:rPr>
        <w:t xml:space="preserve"> </w:t>
      </w:r>
      <w:r>
        <w:rPr>
          <w:sz w:val="23"/>
        </w:rPr>
        <w:t>this</w:t>
      </w:r>
      <w:r>
        <w:rPr>
          <w:spacing w:val="-1"/>
          <w:sz w:val="23"/>
        </w:rPr>
        <w:t xml:space="preserve"> </w:t>
      </w:r>
      <w:r>
        <w:rPr>
          <w:sz w:val="23"/>
        </w:rPr>
        <w:t>Act,</w:t>
      </w:r>
      <w:r>
        <w:rPr>
          <w:spacing w:val="-1"/>
          <w:sz w:val="23"/>
        </w:rPr>
        <w:t xml:space="preserve"> </w:t>
      </w:r>
      <w:r>
        <w:rPr>
          <w:sz w:val="23"/>
        </w:rPr>
        <w:t>would be</w:t>
      </w:r>
      <w:r>
        <w:rPr>
          <w:spacing w:val="-1"/>
          <w:sz w:val="23"/>
        </w:rPr>
        <w:t xml:space="preserve"> </w:t>
      </w:r>
      <w:r>
        <w:rPr>
          <w:sz w:val="23"/>
        </w:rPr>
        <w:t>evidence</w:t>
      </w:r>
      <w:r>
        <w:rPr>
          <w:spacing w:val="-1"/>
          <w:sz w:val="23"/>
        </w:rPr>
        <w:t xml:space="preserve"> </w:t>
      </w:r>
      <w:r>
        <w:rPr>
          <w:sz w:val="23"/>
        </w:rPr>
        <w:t>to that</w:t>
      </w:r>
      <w:r>
        <w:rPr>
          <w:spacing w:val="-1"/>
          <w:sz w:val="23"/>
        </w:rPr>
        <w:t xml:space="preserve"> </w:t>
      </w:r>
      <w:r>
        <w:rPr>
          <w:sz w:val="23"/>
        </w:rPr>
        <w:t>effect.</w:t>
      </w:r>
    </w:p>
    <w:p w:rsidR="00563BC8" w:rsidRDefault="00334391">
      <w:pPr>
        <w:pStyle w:val="ListParagraph"/>
        <w:numPr>
          <w:ilvl w:val="1"/>
          <w:numId w:val="64"/>
        </w:numPr>
        <w:tabs>
          <w:tab w:val="left" w:pos="1737"/>
        </w:tabs>
        <w:spacing w:before="93"/>
        <w:ind w:left="1737" w:hanging="434"/>
        <w:jc w:val="both"/>
        <w:rPr>
          <w:sz w:val="23"/>
        </w:rPr>
      </w:pPr>
      <w:r>
        <w:rPr>
          <w:sz w:val="23"/>
        </w:rPr>
        <w:t>A</w:t>
      </w:r>
      <w:r>
        <w:rPr>
          <w:spacing w:val="-12"/>
          <w:sz w:val="23"/>
        </w:rPr>
        <w:t xml:space="preserve"> </w:t>
      </w:r>
      <w:r>
        <w:rPr>
          <w:sz w:val="23"/>
        </w:rPr>
        <w:t>person</w:t>
      </w:r>
      <w:r>
        <w:rPr>
          <w:spacing w:val="-11"/>
          <w:sz w:val="23"/>
        </w:rPr>
        <w:t xml:space="preserve"> </w:t>
      </w:r>
      <w:r>
        <w:rPr>
          <w:sz w:val="23"/>
        </w:rPr>
        <w:t>under</w:t>
      </w:r>
      <w:r>
        <w:rPr>
          <w:spacing w:val="-13"/>
          <w:sz w:val="23"/>
        </w:rPr>
        <w:t xml:space="preserve"> </w:t>
      </w:r>
      <w:r>
        <w:rPr>
          <w:sz w:val="23"/>
        </w:rPr>
        <w:t>the</w:t>
      </w:r>
      <w:r>
        <w:rPr>
          <w:spacing w:val="-11"/>
          <w:sz w:val="23"/>
        </w:rPr>
        <w:t xml:space="preserve"> </w:t>
      </w:r>
      <w:r>
        <w:rPr>
          <w:sz w:val="23"/>
        </w:rPr>
        <w:t>age</w:t>
      </w:r>
      <w:r>
        <w:rPr>
          <w:spacing w:val="-12"/>
          <w:sz w:val="23"/>
        </w:rPr>
        <w:t xml:space="preserve"> </w:t>
      </w:r>
      <w:r>
        <w:rPr>
          <w:sz w:val="23"/>
        </w:rPr>
        <w:t>of</w:t>
      </w:r>
      <w:r>
        <w:rPr>
          <w:spacing w:val="-13"/>
          <w:sz w:val="23"/>
        </w:rPr>
        <w:t xml:space="preserve"> </w:t>
      </w:r>
      <w:r>
        <w:rPr>
          <w:sz w:val="23"/>
        </w:rPr>
        <w:t>18</w:t>
      </w:r>
      <w:r>
        <w:rPr>
          <w:spacing w:val="-11"/>
          <w:sz w:val="23"/>
        </w:rPr>
        <w:t xml:space="preserve"> </w:t>
      </w:r>
      <w:r>
        <w:rPr>
          <w:sz w:val="23"/>
        </w:rPr>
        <w:t>years</w:t>
      </w:r>
      <w:r>
        <w:rPr>
          <w:spacing w:val="-10"/>
          <w:sz w:val="23"/>
        </w:rPr>
        <w:t xml:space="preserve"> </w:t>
      </w:r>
      <w:r>
        <w:rPr>
          <w:spacing w:val="-4"/>
          <w:sz w:val="23"/>
        </w:rPr>
        <w:t>who:</w:t>
      </w:r>
    </w:p>
    <w:p w:rsidR="00563BC8" w:rsidRDefault="00334391">
      <w:pPr>
        <w:pStyle w:val="ListParagraph"/>
        <w:numPr>
          <w:ilvl w:val="2"/>
          <w:numId w:val="64"/>
        </w:numPr>
        <w:tabs>
          <w:tab w:val="left" w:pos="2364"/>
          <w:tab w:val="left" w:pos="2367"/>
        </w:tabs>
        <w:spacing w:before="80" w:line="223" w:lineRule="auto"/>
        <w:ind w:right="639"/>
        <w:jc w:val="both"/>
        <w:rPr>
          <w:sz w:val="23"/>
        </w:rPr>
      </w:pPr>
      <w:r>
        <w:rPr>
          <w:sz w:val="23"/>
        </w:rPr>
        <w:t>provides information in order to obtain evidence of a kind prescribed</w:t>
      </w:r>
      <w:r>
        <w:rPr>
          <w:spacing w:val="-14"/>
          <w:sz w:val="23"/>
        </w:rPr>
        <w:t xml:space="preserve"> </w:t>
      </w:r>
      <w:r>
        <w:rPr>
          <w:sz w:val="23"/>
        </w:rPr>
        <w:t>by</w:t>
      </w:r>
      <w:r>
        <w:rPr>
          <w:spacing w:val="-15"/>
          <w:sz w:val="23"/>
        </w:rPr>
        <w:t xml:space="preserve"> </w:t>
      </w:r>
      <w:r>
        <w:rPr>
          <w:sz w:val="23"/>
        </w:rPr>
        <w:t>the</w:t>
      </w:r>
      <w:r>
        <w:rPr>
          <w:spacing w:val="-12"/>
          <w:sz w:val="23"/>
        </w:rPr>
        <w:t xml:space="preserve"> </w:t>
      </w:r>
      <w:r>
        <w:rPr>
          <w:sz w:val="23"/>
        </w:rPr>
        <w:t>regulations</w:t>
      </w:r>
      <w:r>
        <w:rPr>
          <w:spacing w:val="-12"/>
          <w:sz w:val="23"/>
        </w:rPr>
        <w:t xml:space="preserve"> </w:t>
      </w:r>
      <w:r>
        <w:rPr>
          <w:sz w:val="23"/>
        </w:rPr>
        <w:t>for</w:t>
      </w:r>
      <w:r>
        <w:rPr>
          <w:spacing w:val="-13"/>
          <w:sz w:val="23"/>
        </w:rPr>
        <w:t xml:space="preserve"> </w:t>
      </w:r>
      <w:r>
        <w:rPr>
          <w:sz w:val="23"/>
        </w:rPr>
        <w:t>the</w:t>
      </w:r>
      <w:r>
        <w:rPr>
          <w:spacing w:val="-13"/>
          <w:sz w:val="23"/>
        </w:rPr>
        <w:t xml:space="preserve"> </w:t>
      </w:r>
      <w:r>
        <w:rPr>
          <w:sz w:val="23"/>
        </w:rPr>
        <w:t>purposes</w:t>
      </w:r>
      <w:r>
        <w:rPr>
          <w:spacing w:val="-13"/>
          <w:sz w:val="23"/>
        </w:rPr>
        <w:t xml:space="preserve"> </w:t>
      </w:r>
      <w:r>
        <w:rPr>
          <w:sz w:val="23"/>
        </w:rPr>
        <w:t>of</w:t>
      </w:r>
      <w:r>
        <w:rPr>
          <w:spacing w:val="-13"/>
          <w:sz w:val="23"/>
        </w:rPr>
        <w:t xml:space="preserve"> </w:t>
      </w:r>
      <w:r>
        <w:rPr>
          <w:sz w:val="23"/>
        </w:rPr>
        <w:t>this</w:t>
      </w:r>
      <w:r>
        <w:rPr>
          <w:spacing w:val="-12"/>
          <w:sz w:val="23"/>
        </w:rPr>
        <w:t xml:space="preserve"> </w:t>
      </w:r>
      <w:r>
        <w:rPr>
          <w:sz w:val="23"/>
        </w:rPr>
        <w:t xml:space="preserve">section, </w:t>
      </w:r>
      <w:r>
        <w:rPr>
          <w:spacing w:val="-4"/>
          <w:sz w:val="23"/>
        </w:rPr>
        <w:t>and</w:t>
      </w:r>
    </w:p>
    <w:p w:rsidR="00563BC8" w:rsidRDefault="00334391">
      <w:pPr>
        <w:pStyle w:val="ListParagraph"/>
        <w:numPr>
          <w:ilvl w:val="2"/>
          <w:numId w:val="64"/>
        </w:numPr>
        <w:tabs>
          <w:tab w:val="left" w:pos="2365"/>
          <w:tab w:val="left" w:pos="2367"/>
        </w:tabs>
        <w:spacing w:before="80" w:line="223" w:lineRule="auto"/>
        <w:ind w:right="641"/>
        <w:jc w:val="both"/>
        <w:rPr>
          <w:sz w:val="23"/>
        </w:rPr>
      </w:pPr>
      <w:r>
        <w:rPr>
          <w:spacing w:val="-2"/>
          <w:sz w:val="23"/>
        </w:rPr>
        <w:t>knows</w:t>
      </w:r>
      <w:r>
        <w:rPr>
          <w:spacing w:val="-13"/>
          <w:sz w:val="23"/>
        </w:rPr>
        <w:t xml:space="preserve"> </w:t>
      </w:r>
      <w:r>
        <w:rPr>
          <w:spacing w:val="-2"/>
          <w:sz w:val="23"/>
        </w:rPr>
        <w:t>that</w:t>
      </w:r>
      <w:r>
        <w:rPr>
          <w:spacing w:val="-12"/>
          <w:sz w:val="23"/>
        </w:rPr>
        <w:t xml:space="preserve"> </w:t>
      </w:r>
      <w:r>
        <w:rPr>
          <w:spacing w:val="-2"/>
          <w:sz w:val="23"/>
        </w:rPr>
        <w:t>the</w:t>
      </w:r>
      <w:r>
        <w:rPr>
          <w:spacing w:val="-12"/>
          <w:sz w:val="23"/>
        </w:rPr>
        <w:t xml:space="preserve"> </w:t>
      </w:r>
      <w:r>
        <w:rPr>
          <w:spacing w:val="-2"/>
          <w:sz w:val="23"/>
        </w:rPr>
        <w:t>information</w:t>
      </w:r>
      <w:r>
        <w:rPr>
          <w:spacing w:val="-9"/>
          <w:sz w:val="23"/>
        </w:rPr>
        <w:t xml:space="preserve"> </w:t>
      </w:r>
      <w:r>
        <w:rPr>
          <w:spacing w:val="-2"/>
          <w:sz w:val="23"/>
        </w:rPr>
        <w:t>is</w:t>
      </w:r>
      <w:r>
        <w:rPr>
          <w:spacing w:val="-9"/>
          <w:sz w:val="23"/>
        </w:rPr>
        <w:t xml:space="preserve"> </w:t>
      </w:r>
      <w:r>
        <w:rPr>
          <w:spacing w:val="-2"/>
          <w:sz w:val="23"/>
        </w:rPr>
        <w:t>false</w:t>
      </w:r>
      <w:r>
        <w:rPr>
          <w:spacing w:val="-12"/>
          <w:sz w:val="23"/>
        </w:rPr>
        <w:t xml:space="preserve"> </w:t>
      </w:r>
      <w:r>
        <w:rPr>
          <w:spacing w:val="-2"/>
          <w:sz w:val="23"/>
        </w:rPr>
        <w:t>or</w:t>
      </w:r>
      <w:r>
        <w:rPr>
          <w:spacing w:val="-13"/>
          <w:sz w:val="23"/>
        </w:rPr>
        <w:t xml:space="preserve"> </w:t>
      </w:r>
      <w:r>
        <w:rPr>
          <w:spacing w:val="-2"/>
          <w:sz w:val="23"/>
        </w:rPr>
        <w:t>misleading</w:t>
      </w:r>
      <w:r>
        <w:rPr>
          <w:spacing w:val="-12"/>
          <w:sz w:val="23"/>
        </w:rPr>
        <w:t xml:space="preserve"> </w:t>
      </w:r>
      <w:r>
        <w:rPr>
          <w:spacing w:val="-2"/>
          <w:sz w:val="23"/>
        </w:rPr>
        <w:t>in</w:t>
      </w:r>
      <w:r>
        <w:rPr>
          <w:spacing w:val="-11"/>
          <w:sz w:val="23"/>
        </w:rPr>
        <w:t xml:space="preserve"> </w:t>
      </w:r>
      <w:r>
        <w:rPr>
          <w:spacing w:val="-2"/>
          <w:sz w:val="23"/>
        </w:rPr>
        <w:t>a</w:t>
      </w:r>
      <w:r>
        <w:rPr>
          <w:spacing w:val="-12"/>
          <w:sz w:val="23"/>
        </w:rPr>
        <w:t xml:space="preserve"> </w:t>
      </w:r>
      <w:r>
        <w:rPr>
          <w:spacing w:val="-2"/>
          <w:sz w:val="23"/>
        </w:rPr>
        <w:t>material particular,</w:t>
      </w:r>
    </w:p>
    <w:p w:rsidR="00563BC8" w:rsidRDefault="00334391">
      <w:pPr>
        <w:pStyle w:val="BodyText"/>
        <w:spacing w:before="96"/>
      </w:pPr>
      <w:proofErr w:type="gramStart"/>
      <w:r>
        <w:t>is</w:t>
      </w:r>
      <w:proofErr w:type="gramEnd"/>
      <w:r>
        <w:rPr>
          <w:spacing w:val="-14"/>
        </w:rPr>
        <w:t xml:space="preserve"> </w:t>
      </w:r>
      <w:r>
        <w:t>guilty</w:t>
      </w:r>
      <w:r>
        <w:rPr>
          <w:spacing w:val="-14"/>
        </w:rPr>
        <w:t xml:space="preserve"> </w:t>
      </w:r>
      <w:r>
        <w:t>of</w:t>
      </w:r>
      <w:r>
        <w:rPr>
          <w:spacing w:val="-11"/>
        </w:rPr>
        <w:t xml:space="preserve"> </w:t>
      </w:r>
      <w:r>
        <w:t>an</w:t>
      </w:r>
      <w:r>
        <w:rPr>
          <w:spacing w:val="-12"/>
        </w:rPr>
        <w:t xml:space="preserve"> </w:t>
      </w:r>
      <w:r>
        <w:rPr>
          <w:spacing w:val="-2"/>
        </w:rPr>
        <w:t>offence.</w:t>
      </w:r>
    </w:p>
    <w:p w:rsidR="00563BC8" w:rsidRDefault="00334391">
      <w:pPr>
        <w:pStyle w:val="BodyText"/>
        <w:spacing w:before="90"/>
      </w:pPr>
      <w:r>
        <w:rPr>
          <w:spacing w:val="-2"/>
        </w:rPr>
        <w:t>Maximum</w:t>
      </w:r>
      <w:r>
        <w:rPr>
          <w:spacing w:val="-13"/>
        </w:rPr>
        <w:t xml:space="preserve"> </w:t>
      </w:r>
      <w:r>
        <w:rPr>
          <w:spacing w:val="-2"/>
        </w:rPr>
        <w:t>penalty:</w:t>
      </w:r>
      <w:r>
        <w:rPr>
          <w:spacing w:val="-12"/>
        </w:rPr>
        <w:t xml:space="preserve"> </w:t>
      </w:r>
      <w:r>
        <w:rPr>
          <w:spacing w:val="-2"/>
        </w:rPr>
        <w:t>10</w:t>
      </w:r>
      <w:r>
        <w:rPr>
          <w:spacing w:val="-10"/>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s>
        <w:spacing w:before="91"/>
        <w:ind w:left="1737" w:hanging="434"/>
        <w:jc w:val="both"/>
        <w:rPr>
          <w:sz w:val="23"/>
        </w:rPr>
      </w:pPr>
      <w:r>
        <w:rPr>
          <w:sz w:val="23"/>
        </w:rPr>
        <w:t>A</w:t>
      </w:r>
      <w:r>
        <w:rPr>
          <w:spacing w:val="-12"/>
          <w:sz w:val="23"/>
        </w:rPr>
        <w:t xml:space="preserve"> </w:t>
      </w:r>
      <w:r>
        <w:rPr>
          <w:sz w:val="23"/>
        </w:rPr>
        <w:t>person</w:t>
      </w:r>
      <w:r>
        <w:rPr>
          <w:spacing w:val="-10"/>
          <w:sz w:val="23"/>
        </w:rPr>
        <w:t xml:space="preserve"> </w:t>
      </w:r>
      <w:r>
        <w:rPr>
          <w:spacing w:val="-4"/>
          <w:sz w:val="23"/>
        </w:rPr>
        <w:t>who:</w:t>
      </w:r>
    </w:p>
    <w:p w:rsidR="00563BC8" w:rsidRDefault="00334391">
      <w:pPr>
        <w:pStyle w:val="ListParagraph"/>
        <w:numPr>
          <w:ilvl w:val="2"/>
          <w:numId w:val="64"/>
        </w:numPr>
        <w:tabs>
          <w:tab w:val="left" w:pos="2364"/>
          <w:tab w:val="left" w:pos="2367"/>
        </w:tabs>
        <w:spacing w:before="77" w:line="223" w:lineRule="auto"/>
        <w:ind w:right="636"/>
        <w:jc w:val="both"/>
        <w:rPr>
          <w:sz w:val="23"/>
        </w:rPr>
      </w:pPr>
      <w:r>
        <w:rPr>
          <w:sz w:val="23"/>
        </w:rPr>
        <w:t>provides</w:t>
      </w:r>
      <w:r>
        <w:rPr>
          <w:spacing w:val="-9"/>
          <w:sz w:val="23"/>
        </w:rPr>
        <w:t xml:space="preserve"> </w:t>
      </w:r>
      <w:r>
        <w:rPr>
          <w:sz w:val="23"/>
        </w:rPr>
        <w:t>or</w:t>
      </w:r>
      <w:r>
        <w:rPr>
          <w:spacing w:val="-10"/>
          <w:sz w:val="23"/>
        </w:rPr>
        <w:t xml:space="preserve"> </w:t>
      </w:r>
      <w:r>
        <w:rPr>
          <w:sz w:val="23"/>
        </w:rPr>
        <w:t>certifies</w:t>
      </w:r>
      <w:r>
        <w:rPr>
          <w:spacing w:val="-9"/>
          <w:sz w:val="23"/>
        </w:rPr>
        <w:t xml:space="preserve"> </w:t>
      </w:r>
      <w:r>
        <w:rPr>
          <w:sz w:val="23"/>
        </w:rPr>
        <w:t>information</w:t>
      </w:r>
      <w:r>
        <w:rPr>
          <w:spacing w:val="-9"/>
          <w:sz w:val="23"/>
        </w:rPr>
        <w:t xml:space="preserve"> </w:t>
      </w:r>
      <w:r>
        <w:rPr>
          <w:sz w:val="23"/>
        </w:rPr>
        <w:t>of</w:t>
      </w:r>
      <w:r>
        <w:rPr>
          <w:spacing w:val="-10"/>
          <w:sz w:val="23"/>
        </w:rPr>
        <w:t xml:space="preserve"> </w:t>
      </w:r>
      <w:r>
        <w:rPr>
          <w:sz w:val="23"/>
        </w:rPr>
        <w:t>a</w:t>
      </w:r>
      <w:r>
        <w:rPr>
          <w:spacing w:val="-9"/>
          <w:sz w:val="23"/>
        </w:rPr>
        <w:t xml:space="preserve"> </w:t>
      </w:r>
      <w:r>
        <w:rPr>
          <w:sz w:val="23"/>
        </w:rPr>
        <w:t>kind</w:t>
      </w:r>
      <w:r>
        <w:rPr>
          <w:spacing w:val="-9"/>
          <w:sz w:val="23"/>
        </w:rPr>
        <w:t xml:space="preserve"> </w:t>
      </w:r>
      <w:r>
        <w:rPr>
          <w:sz w:val="23"/>
        </w:rPr>
        <w:t>required</w:t>
      </w:r>
      <w:r>
        <w:rPr>
          <w:spacing w:val="-9"/>
          <w:sz w:val="23"/>
        </w:rPr>
        <w:t xml:space="preserve"> </w:t>
      </w:r>
      <w:r>
        <w:rPr>
          <w:sz w:val="23"/>
        </w:rPr>
        <w:t>to</w:t>
      </w:r>
      <w:r>
        <w:rPr>
          <w:spacing w:val="-9"/>
          <w:sz w:val="23"/>
        </w:rPr>
        <w:t xml:space="preserve"> </w:t>
      </w:r>
      <w:r>
        <w:rPr>
          <w:sz w:val="23"/>
        </w:rPr>
        <w:t xml:space="preserve">enable </w:t>
      </w:r>
      <w:r>
        <w:rPr>
          <w:spacing w:val="-4"/>
          <w:sz w:val="23"/>
        </w:rPr>
        <w:t>that</w:t>
      </w:r>
      <w:r>
        <w:rPr>
          <w:spacing w:val="-11"/>
          <w:sz w:val="23"/>
        </w:rPr>
        <w:t xml:space="preserve"> </w:t>
      </w:r>
      <w:r>
        <w:rPr>
          <w:spacing w:val="-4"/>
          <w:sz w:val="23"/>
        </w:rPr>
        <w:t>or</w:t>
      </w:r>
      <w:r>
        <w:rPr>
          <w:spacing w:val="-10"/>
          <w:sz w:val="23"/>
        </w:rPr>
        <w:t xml:space="preserve"> </w:t>
      </w:r>
      <w:r>
        <w:rPr>
          <w:spacing w:val="-4"/>
          <w:sz w:val="23"/>
        </w:rPr>
        <w:t>any</w:t>
      </w:r>
      <w:r>
        <w:rPr>
          <w:spacing w:val="-11"/>
          <w:sz w:val="23"/>
        </w:rPr>
        <w:t xml:space="preserve"> </w:t>
      </w:r>
      <w:r>
        <w:rPr>
          <w:spacing w:val="-4"/>
          <w:sz w:val="23"/>
        </w:rPr>
        <w:t>other</w:t>
      </w:r>
      <w:r>
        <w:rPr>
          <w:spacing w:val="-10"/>
          <w:sz w:val="23"/>
        </w:rPr>
        <w:t xml:space="preserve"> </w:t>
      </w:r>
      <w:r>
        <w:rPr>
          <w:spacing w:val="-4"/>
          <w:sz w:val="23"/>
        </w:rPr>
        <w:t>person</w:t>
      </w:r>
      <w:r>
        <w:rPr>
          <w:spacing w:val="-10"/>
          <w:sz w:val="23"/>
        </w:rPr>
        <w:t xml:space="preserve"> </w:t>
      </w:r>
      <w:r>
        <w:rPr>
          <w:spacing w:val="-4"/>
          <w:sz w:val="23"/>
        </w:rPr>
        <w:t>to</w:t>
      </w:r>
      <w:r>
        <w:rPr>
          <w:spacing w:val="-11"/>
          <w:sz w:val="23"/>
        </w:rPr>
        <w:t xml:space="preserve"> </w:t>
      </w:r>
      <w:r>
        <w:rPr>
          <w:spacing w:val="-4"/>
          <w:sz w:val="23"/>
        </w:rPr>
        <w:t>obtain</w:t>
      </w:r>
      <w:r>
        <w:rPr>
          <w:spacing w:val="-8"/>
          <w:sz w:val="23"/>
        </w:rPr>
        <w:t xml:space="preserve"> </w:t>
      </w:r>
      <w:r>
        <w:rPr>
          <w:spacing w:val="-4"/>
          <w:sz w:val="23"/>
        </w:rPr>
        <w:t>evidence</w:t>
      </w:r>
      <w:r>
        <w:rPr>
          <w:spacing w:val="-9"/>
          <w:sz w:val="23"/>
        </w:rPr>
        <w:t xml:space="preserve"> </w:t>
      </w:r>
      <w:r>
        <w:rPr>
          <w:spacing w:val="-4"/>
          <w:sz w:val="23"/>
        </w:rPr>
        <w:t>of</w:t>
      </w:r>
      <w:r>
        <w:rPr>
          <w:spacing w:val="-10"/>
          <w:sz w:val="23"/>
        </w:rPr>
        <w:t xml:space="preserve"> </w:t>
      </w:r>
      <w:r>
        <w:rPr>
          <w:spacing w:val="-4"/>
          <w:sz w:val="23"/>
        </w:rPr>
        <w:t>a</w:t>
      </w:r>
      <w:r>
        <w:rPr>
          <w:spacing w:val="-11"/>
          <w:sz w:val="23"/>
        </w:rPr>
        <w:t xml:space="preserve"> </w:t>
      </w:r>
      <w:r>
        <w:rPr>
          <w:spacing w:val="-4"/>
          <w:sz w:val="23"/>
        </w:rPr>
        <w:t>kind</w:t>
      </w:r>
      <w:r>
        <w:rPr>
          <w:spacing w:val="-10"/>
          <w:sz w:val="23"/>
        </w:rPr>
        <w:t xml:space="preserve"> </w:t>
      </w:r>
      <w:r>
        <w:rPr>
          <w:spacing w:val="-4"/>
          <w:sz w:val="23"/>
        </w:rPr>
        <w:t xml:space="preserve">prescribed </w:t>
      </w:r>
      <w:r>
        <w:rPr>
          <w:sz w:val="23"/>
        </w:rPr>
        <w:t>by</w:t>
      </w:r>
      <w:r>
        <w:rPr>
          <w:spacing w:val="-7"/>
          <w:sz w:val="23"/>
        </w:rPr>
        <w:t xml:space="preserve"> </w:t>
      </w:r>
      <w:r>
        <w:rPr>
          <w:sz w:val="23"/>
        </w:rPr>
        <w:t>the</w:t>
      </w:r>
      <w:r>
        <w:rPr>
          <w:spacing w:val="-1"/>
          <w:sz w:val="23"/>
        </w:rPr>
        <w:t xml:space="preserve"> </w:t>
      </w:r>
      <w:r>
        <w:rPr>
          <w:sz w:val="23"/>
        </w:rPr>
        <w:t>regulations for</w:t>
      </w:r>
      <w:r>
        <w:rPr>
          <w:spacing w:val="-2"/>
          <w:sz w:val="23"/>
        </w:rPr>
        <w:t xml:space="preserve"> </w:t>
      </w:r>
      <w:r>
        <w:rPr>
          <w:sz w:val="23"/>
        </w:rPr>
        <w:t>the</w:t>
      </w:r>
      <w:r>
        <w:rPr>
          <w:spacing w:val="-1"/>
          <w:sz w:val="23"/>
        </w:rPr>
        <w:t xml:space="preserve"> </w:t>
      </w:r>
      <w:r>
        <w:rPr>
          <w:sz w:val="23"/>
        </w:rPr>
        <w:t>purposes of</w:t>
      </w:r>
      <w:r>
        <w:rPr>
          <w:spacing w:val="-2"/>
          <w:sz w:val="23"/>
        </w:rPr>
        <w:t xml:space="preserve"> </w:t>
      </w:r>
      <w:r>
        <w:rPr>
          <w:sz w:val="23"/>
        </w:rPr>
        <w:t>this section,</w:t>
      </w:r>
      <w:r>
        <w:rPr>
          <w:spacing w:val="-1"/>
          <w:sz w:val="23"/>
        </w:rPr>
        <w:t xml:space="preserve"> </w:t>
      </w:r>
      <w:r>
        <w:rPr>
          <w:sz w:val="23"/>
        </w:rPr>
        <w:t>and</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spacing w:line="300" w:lineRule="auto"/>
        <w:ind w:left="644" w:right="3348"/>
        <w:rPr>
          <w:rFonts w:ascii="Arial"/>
          <w:sz w:val="18"/>
        </w:rPr>
      </w:pPr>
      <w:r>
        <w:rPr>
          <w:noProof/>
          <w:lang w:val="en-AU" w:eastAsia="en-AU"/>
        </w:rPr>
        <mc:AlternateContent>
          <mc:Choice Requires="wps">
            <w:drawing>
              <wp:anchor distT="0" distB="0" distL="0" distR="0" simplePos="0" relativeHeight="487607296" behindDoc="1" locked="0" layoutInCell="1" allowOverlap="1">
                <wp:simplePos x="0" y="0"/>
                <wp:positionH relativeFrom="page">
                  <wp:posOffset>1477264</wp:posOffset>
                </wp:positionH>
                <wp:positionV relativeFrom="paragraph">
                  <wp:posOffset>345397</wp:posOffset>
                </wp:positionV>
                <wp:extent cx="4605655" cy="3175"/>
                <wp:effectExtent l="0" t="0" r="0" b="0"/>
                <wp:wrapTopAndBottom/>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ECCCEF" id="Graphic 232" o:spid="_x0000_s1026" style="position:absolute;margin-left:116.3pt;margin-top:27.2pt;width:362.65pt;height:.25pt;z-index:-15709184;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" path="m4605528,l992124,r-1524,l,,,3048r990600,l992124,3048r3613404,l4605528,xe" fillcolor="black" stroked="f">
                <v:path arrowok="t"/>
                <w10:wrap type="topAndBottom" anchorx="page"/>
              </v:shape>
            </w:pict>
          </mc:Fallback>
        </mc:AlternateContent>
      </w:r>
      <w:r>
        <w:rPr>
          <w:rFonts w:ascii="Arial"/>
          <w:sz w:val="18"/>
        </w:rPr>
        <w:t>Part</w:t>
      </w:r>
      <w:r>
        <w:rPr>
          <w:rFonts w:ascii="Arial"/>
          <w:spacing w:val="-5"/>
          <w:sz w:val="18"/>
        </w:rPr>
        <w:t xml:space="preserve"> </w:t>
      </w:r>
      <w:r>
        <w:rPr>
          <w:rFonts w:ascii="Arial"/>
          <w:sz w:val="18"/>
        </w:rPr>
        <w:t>4</w:t>
      </w:r>
      <w:r>
        <w:rPr>
          <w:rFonts w:ascii="Arial"/>
          <w:sz w:val="18"/>
        </w:rPr>
        <w:tab/>
      </w:r>
      <w:r>
        <w:rPr>
          <w:rFonts w:ascii="Arial"/>
          <w:spacing w:val="-4"/>
          <w:sz w:val="18"/>
        </w:rPr>
        <w:t>Gambling</w:t>
      </w:r>
      <w:r>
        <w:rPr>
          <w:rFonts w:ascii="Arial"/>
          <w:spacing w:val="-9"/>
          <w:sz w:val="18"/>
        </w:rPr>
        <w:t xml:space="preserve"> </w:t>
      </w:r>
      <w:r>
        <w:rPr>
          <w:rFonts w:ascii="Arial"/>
          <w:spacing w:val="-4"/>
          <w:sz w:val="18"/>
        </w:rPr>
        <w:t>harm</w:t>
      </w:r>
      <w:r>
        <w:rPr>
          <w:rFonts w:ascii="Arial"/>
          <w:spacing w:val="-8"/>
          <w:sz w:val="18"/>
        </w:rPr>
        <w:t xml:space="preserve"> </w:t>
      </w:r>
      <w:proofErr w:type="spellStart"/>
      <w:r>
        <w:rPr>
          <w:rFonts w:ascii="Arial"/>
          <w:spacing w:val="-4"/>
          <w:sz w:val="18"/>
        </w:rPr>
        <w:t>minimisation</w:t>
      </w:r>
      <w:proofErr w:type="spellEnd"/>
      <w:r>
        <w:rPr>
          <w:rFonts w:ascii="Arial"/>
          <w:spacing w:val="-9"/>
          <w:sz w:val="18"/>
        </w:rPr>
        <w:t xml:space="preserve"> </w:t>
      </w:r>
      <w:r>
        <w:rPr>
          <w:rFonts w:ascii="Arial"/>
          <w:spacing w:val="-4"/>
          <w:sz w:val="18"/>
        </w:rPr>
        <w:t xml:space="preserve">measures </w:t>
      </w:r>
      <w:r>
        <w:rPr>
          <w:rFonts w:ascii="Arial"/>
          <w:sz w:val="18"/>
        </w:rPr>
        <w:t>Division</w:t>
      </w:r>
      <w:r>
        <w:rPr>
          <w:rFonts w:ascii="Arial"/>
          <w:spacing w:val="-3"/>
          <w:sz w:val="18"/>
        </w:rPr>
        <w:t xml:space="preserve"> </w:t>
      </w:r>
      <w:r>
        <w:rPr>
          <w:rFonts w:ascii="Arial"/>
          <w:sz w:val="18"/>
        </w:rPr>
        <w:t>4</w:t>
      </w:r>
      <w:r>
        <w:rPr>
          <w:rFonts w:ascii="Arial"/>
          <w:sz w:val="18"/>
        </w:rPr>
        <w:tab/>
        <w:t>Specific</w:t>
      </w:r>
      <w:r>
        <w:rPr>
          <w:rFonts w:ascii="Arial"/>
          <w:spacing w:val="-5"/>
          <w:sz w:val="18"/>
        </w:rPr>
        <w:t xml:space="preserve"> </w:t>
      </w:r>
      <w:r>
        <w:rPr>
          <w:rFonts w:ascii="Arial"/>
          <w:sz w:val="18"/>
        </w:rPr>
        <w:t>provisions</w:t>
      </w:r>
      <w:r>
        <w:rPr>
          <w:rFonts w:ascii="Arial"/>
          <w:spacing w:val="-5"/>
          <w:sz w:val="18"/>
        </w:rPr>
        <w:t xml:space="preserve"> </w:t>
      </w:r>
      <w:r>
        <w:rPr>
          <w:rFonts w:ascii="Arial"/>
          <w:sz w:val="18"/>
        </w:rPr>
        <w:t>relating</w:t>
      </w:r>
      <w:r>
        <w:rPr>
          <w:rFonts w:ascii="Arial"/>
          <w:spacing w:val="-5"/>
          <w:sz w:val="18"/>
        </w:rPr>
        <w:t xml:space="preserve"> </w:t>
      </w:r>
      <w:r>
        <w:rPr>
          <w:rFonts w:ascii="Arial"/>
          <w:sz w:val="18"/>
        </w:rPr>
        <w:t>to</w:t>
      </w:r>
      <w:r>
        <w:rPr>
          <w:rFonts w:ascii="Arial"/>
          <w:spacing w:val="-5"/>
          <w:sz w:val="18"/>
        </w:rPr>
        <w:t xml:space="preserve"> </w:t>
      </w:r>
      <w:r>
        <w:rPr>
          <w:rFonts w:ascii="Arial"/>
          <w:sz w:val="18"/>
        </w:rPr>
        <w:t>minors</w:t>
      </w:r>
    </w:p>
    <w:p w:rsidR="00563BC8" w:rsidRDefault="00563BC8">
      <w:pPr>
        <w:pStyle w:val="BodyText"/>
        <w:spacing w:before="128"/>
        <w:ind w:left="0"/>
        <w:jc w:val="left"/>
        <w:rPr>
          <w:rFonts w:ascii="Arial"/>
        </w:rPr>
      </w:pPr>
    </w:p>
    <w:p w:rsidR="00563BC8" w:rsidRDefault="00334391">
      <w:pPr>
        <w:pStyle w:val="ListParagraph"/>
        <w:numPr>
          <w:ilvl w:val="2"/>
          <w:numId w:val="64"/>
        </w:numPr>
        <w:tabs>
          <w:tab w:val="left" w:pos="2365"/>
          <w:tab w:val="left" w:pos="2367"/>
        </w:tabs>
        <w:spacing w:before="0" w:line="223" w:lineRule="auto"/>
        <w:ind w:right="638"/>
        <w:jc w:val="both"/>
        <w:rPr>
          <w:sz w:val="23"/>
        </w:rPr>
      </w:pPr>
      <w:r>
        <w:rPr>
          <w:sz w:val="23"/>
        </w:rPr>
        <w:t>knows that the information is to be used in order to obtain evidence, or that it is required in order to obtain evidence, prescribed for those purposes, and</w:t>
      </w:r>
    </w:p>
    <w:p w:rsidR="00563BC8" w:rsidRDefault="00334391">
      <w:pPr>
        <w:pStyle w:val="ListParagraph"/>
        <w:numPr>
          <w:ilvl w:val="2"/>
          <w:numId w:val="64"/>
        </w:numPr>
        <w:tabs>
          <w:tab w:val="left" w:pos="2364"/>
          <w:tab w:val="left" w:pos="2367"/>
        </w:tabs>
        <w:spacing w:before="83" w:line="223" w:lineRule="auto"/>
        <w:ind w:right="637"/>
        <w:jc w:val="both"/>
        <w:rPr>
          <w:sz w:val="23"/>
        </w:rPr>
      </w:pPr>
      <w:r>
        <w:rPr>
          <w:sz w:val="23"/>
        </w:rPr>
        <w:t xml:space="preserve">knows that the information is intended to be used to obtain </w:t>
      </w:r>
      <w:r>
        <w:rPr>
          <w:spacing w:val="-4"/>
          <w:sz w:val="23"/>
        </w:rPr>
        <w:t>evidence</w:t>
      </w:r>
      <w:r>
        <w:rPr>
          <w:spacing w:val="-20"/>
          <w:sz w:val="23"/>
        </w:rPr>
        <w:t xml:space="preserve"> </w:t>
      </w:r>
      <w:r>
        <w:rPr>
          <w:spacing w:val="-4"/>
          <w:sz w:val="23"/>
        </w:rPr>
        <w:t>that</w:t>
      </w:r>
      <w:r>
        <w:rPr>
          <w:spacing w:val="-20"/>
          <w:sz w:val="23"/>
        </w:rPr>
        <w:t xml:space="preserve"> </w:t>
      </w:r>
      <w:r>
        <w:rPr>
          <w:spacing w:val="-4"/>
          <w:sz w:val="23"/>
        </w:rPr>
        <w:t>will</w:t>
      </w:r>
      <w:r>
        <w:rPr>
          <w:spacing w:val="-20"/>
          <w:sz w:val="23"/>
        </w:rPr>
        <w:t xml:space="preserve"> </w:t>
      </w:r>
      <w:r>
        <w:rPr>
          <w:spacing w:val="-4"/>
          <w:sz w:val="23"/>
        </w:rPr>
        <w:t>be</w:t>
      </w:r>
      <w:r>
        <w:rPr>
          <w:spacing w:val="-20"/>
          <w:sz w:val="23"/>
        </w:rPr>
        <w:t xml:space="preserve"> </w:t>
      </w:r>
      <w:r>
        <w:rPr>
          <w:spacing w:val="-4"/>
          <w:sz w:val="23"/>
        </w:rPr>
        <w:t>false</w:t>
      </w:r>
      <w:r>
        <w:rPr>
          <w:spacing w:val="-20"/>
          <w:sz w:val="23"/>
        </w:rPr>
        <w:t xml:space="preserve"> </w:t>
      </w:r>
      <w:r>
        <w:rPr>
          <w:spacing w:val="-4"/>
          <w:sz w:val="23"/>
        </w:rPr>
        <w:t>or</w:t>
      </w:r>
      <w:r>
        <w:rPr>
          <w:spacing w:val="-20"/>
          <w:sz w:val="23"/>
        </w:rPr>
        <w:t xml:space="preserve"> </w:t>
      </w:r>
      <w:r>
        <w:rPr>
          <w:spacing w:val="-4"/>
          <w:sz w:val="23"/>
        </w:rPr>
        <w:t>misleading</w:t>
      </w:r>
      <w:r>
        <w:rPr>
          <w:spacing w:val="-22"/>
          <w:sz w:val="23"/>
        </w:rPr>
        <w:t xml:space="preserve"> </w:t>
      </w:r>
      <w:r>
        <w:rPr>
          <w:spacing w:val="-4"/>
          <w:sz w:val="23"/>
        </w:rPr>
        <w:t>in</w:t>
      </w:r>
      <w:r>
        <w:rPr>
          <w:spacing w:val="-18"/>
          <w:sz w:val="23"/>
        </w:rPr>
        <w:t xml:space="preserve"> </w:t>
      </w:r>
      <w:r>
        <w:rPr>
          <w:spacing w:val="-4"/>
          <w:sz w:val="23"/>
        </w:rPr>
        <w:t>a</w:t>
      </w:r>
      <w:r>
        <w:rPr>
          <w:spacing w:val="-20"/>
          <w:sz w:val="23"/>
        </w:rPr>
        <w:t xml:space="preserve"> </w:t>
      </w:r>
      <w:r>
        <w:rPr>
          <w:spacing w:val="-4"/>
          <w:sz w:val="23"/>
        </w:rPr>
        <w:t>material</w:t>
      </w:r>
      <w:r>
        <w:rPr>
          <w:spacing w:val="-20"/>
          <w:sz w:val="23"/>
        </w:rPr>
        <w:t xml:space="preserve"> </w:t>
      </w:r>
      <w:r>
        <w:rPr>
          <w:spacing w:val="-4"/>
          <w:sz w:val="23"/>
        </w:rPr>
        <w:t>particular,</w:t>
      </w:r>
    </w:p>
    <w:p w:rsidR="00563BC8" w:rsidRDefault="00334391">
      <w:pPr>
        <w:pStyle w:val="BodyText"/>
        <w:spacing w:before="93"/>
      </w:pPr>
      <w:proofErr w:type="gramStart"/>
      <w:r>
        <w:t>is</w:t>
      </w:r>
      <w:proofErr w:type="gramEnd"/>
      <w:r>
        <w:rPr>
          <w:spacing w:val="-14"/>
        </w:rPr>
        <w:t xml:space="preserve"> </w:t>
      </w:r>
      <w:r>
        <w:t>guilty</w:t>
      </w:r>
      <w:r>
        <w:rPr>
          <w:spacing w:val="-14"/>
        </w:rPr>
        <w:t xml:space="preserve"> </w:t>
      </w:r>
      <w:r>
        <w:t>of</w:t>
      </w:r>
      <w:r>
        <w:rPr>
          <w:spacing w:val="-11"/>
        </w:rPr>
        <w:t xml:space="preserve"> </w:t>
      </w:r>
      <w:r>
        <w:t>an</w:t>
      </w:r>
      <w:r>
        <w:rPr>
          <w:spacing w:val="-12"/>
        </w:rPr>
        <w:t xml:space="preserve"> </w:t>
      </w:r>
      <w:r>
        <w:rPr>
          <w:spacing w:val="-2"/>
        </w:rPr>
        <w:t>offence.</w:t>
      </w:r>
    </w:p>
    <w:p w:rsidR="00563BC8" w:rsidRDefault="00334391">
      <w:pPr>
        <w:pStyle w:val="BodyText"/>
        <w:spacing w:before="91"/>
      </w:pPr>
      <w:r>
        <w:rPr>
          <w:spacing w:val="-2"/>
        </w:rPr>
        <w:t>Maximum</w:t>
      </w:r>
      <w:r>
        <w:rPr>
          <w:spacing w:val="-13"/>
        </w:rPr>
        <w:t xml:space="preserve"> </w:t>
      </w:r>
      <w:r>
        <w:rPr>
          <w:spacing w:val="-2"/>
        </w:rPr>
        <w:t>penalty:</w:t>
      </w:r>
      <w:r>
        <w:rPr>
          <w:spacing w:val="-12"/>
        </w:rPr>
        <w:t xml:space="preserve"> </w:t>
      </w:r>
      <w:r>
        <w:rPr>
          <w:spacing w:val="-2"/>
        </w:rPr>
        <w:t>20</w:t>
      </w:r>
      <w:r>
        <w:rPr>
          <w:spacing w:val="-10"/>
        </w:rPr>
        <w:t xml:space="preserve"> </w:t>
      </w:r>
      <w:r>
        <w:rPr>
          <w:spacing w:val="-2"/>
        </w:rPr>
        <w:t>penalty</w:t>
      </w:r>
      <w:r>
        <w:rPr>
          <w:spacing w:val="-12"/>
        </w:rPr>
        <w:t xml:space="preserve"> </w:t>
      </w:r>
      <w:r>
        <w:rPr>
          <w:spacing w:val="-2"/>
        </w:rPr>
        <w:t>units.</w:t>
      </w:r>
    </w:p>
    <w:p w:rsidR="00563BC8" w:rsidRDefault="00334391">
      <w:pPr>
        <w:pStyle w:val="ListParagraph"/>
        <w:numPr>
          <w:ilvl w:val="0"/>
          <w:numId w:val="64"/>
        </w:numPr>
        <w:tabs>
          <w:tab w:val="left" w:pos="1289"/>
        </w:tabs>
        <w:spacing w:before="233"/>
        <w:ind w:hanging="489"/>
        <w:jc w:val="left"/>
        <w:rPr>
          <w:rFonts w:ascii="Arial"/>
          <w:b/>
          <w:sz w:val="21"/>
        </w:rPr>
      </w:pPr>
      <w:r>
        <w:rPr>
          <w:rFonts w:ascii="Arial"/>
          <w:b/>
          <w:spacing w:val="-2"/>
          <w:sz w:val="21"/>
        </w:rPr>
        <w:t>Minors</w:t>
      </w:r>
      <w:r>
        <w:rPr>
          <w:rFonts w:ascii="Arial"/>
          <w:b/>
          <w:spacing w:val="-13"/>
          <w:sz w:val="21"/>
        </w:rPr>
        <w:t xml:space="preserve"> </w:t>
      </w:r>
      <w:r>
        <w:rPr>
          <w:rFonts w:ascii="Arial"/>
          <w:b/>
          <w:spacing w:val="-2"/>
          <w:sz w:val="21"/>
        </w:rPr>
        <w:t>not</w:t>
      </w:r>
      <w:r>
        <w:rPr>
          <w:rFonts w:ascii="Arial"/>
          <w:b/>
          <w:spacing w:val="-12"/>
          <w:sz w:val="21"/>
        </w:rPr>
        <w:t xml:space="preserve"> </w:t>
      </w:r>
      <w:r>
        <w:rPr>
          <w:rFonts w:ascii="Arial"/>
          <w:b/>
          <w:spacing w:val="-2"/>
          <w:sz w:val="21"/>
        </w:rPr>
        <w:t>to</w:t>
      </w:r>
      <w:r>
        <w:rPr>
          <w:rFonts w:ascii="Arial"/>
          <w:b/>
          <w:spacing w:val="-12"/>
          <w:sz w:val="21"/>
        </w:rPr>
        <w:t xml:space="preserve"> </w:t>
      </w:r>
      <w:r>
        <w:rPr>
          <w:rFonts w:ascii="Arial"/>
          <w:b/>
          <w:spacing w:val="-2"/>
          <w:sz w:val="21"/>
        </w:rPr>
        <w:t>be</w:t>
      </w:r>
      <w:r>
        <w:rPr>
          <w:rFonts w:ascii="Arial"/>
          <w:b/>
          <w:spacing w:val="-13"/>
          <w:sz w:val="21"/>
        </w:rPr>
        <w:t xml:space="preserve"> </w:t>
      </w:r>
      <w:r>
        <w:rPr>
          <w:rFonts w:ascii="Arial"/>
          <w:b/>
          <w:spacing w:val="-2"/>
          <w:sz w:val="21"/>
        </w:rPr>
        <w:t>detained</w:t>
      </w:r>
    </w:p>
    <w:p w:rsidR="00563BC8" w:rsidRDefault="00334391">
      <w:pPr>
        <w:pStyle w:val="BodyText"/>
        <w:spacing w:before="99" w:line="223" w:lineRule="auto"/>
        <w:ind w:right="633"/>
      </w:pPr>
      <w:r>
        <w:rPr>
          <w:spacing w:val="-6"/>
        </w:rPr>
        <w:t>A</w:t>
      </w:r>
      <w:r>
        <w:rPr>
          <w:spacing w:val="-9"/>
        </w:rPr>
        <w:t xml:space="preserve"> </w:t>
      </w:r>
      <w:r>
        <w:rPr>
          <w:spacing w:val="-6"/>
        </w:rPr>
        <w:t>person</w:t>
      </w:r>
      <w:r>
        <w:rPr>
          <w:spacing w:val="-4"/>
        </w:rPr>
        <w:t xml:space="preserve"> </w:t>
      </w:r>
      <w:r>
        <w:rPr>
          <w:spacing w:val="-6"/>
        </w:rPr>
        <w:t>under the</w:t>
      </w:r>
      <w:r>
        <w:rPr>
          <w:spacing w:val="-2"/>
        </w:rPr>
        <w:t xml:space="preserve"> </w:t>
      </w:r>
      <w:r>
        <w:rPr>
          <w:spacing w:val="-6"/>
        </w:rPr>
        <w:t>age</w:t>
      </w:r>
      <w:r>
        <w:rPr>
          <w:spacing w:val="-2"/>
        </w:rPr>
        <w:t xml:space="preserve"> </w:t>
      </w:r>
      <w:r>
        <w:rPr>
          <w:spacing w:val="-6"/>
        </w:rPr>
        <w:t>of 18 years may</w:t>
      </w:r>
      <w:r>
        <w:rPr>
          <w:spacing w:val="-9"/>
        </w:rPr>
        <w:t xml:space="preserve"> </w:t>
      </w:r>
      <w:r>
        <w:rPr>
          <w:spacing w:val="-6"/>
        </w:rPr>
        <w:t xml:space="preserve">not be imprisoned, or detained </w:t>
      </w:r>
      <w:r>
        <w:t>in</w:t>
      </w:r>
      <w:r>
        <w:rPr>
          <w:spacing w:val="-2"/>
        </w:rPr>
        <w:t xml:space="preserve"> </w:t>
      </w:r>
      <w:r>
        <w:t>a</w:t>
      </w:r>
      <w:r>
        <w:rPr>
          <w:spacing w:val="-3"/>
        </w:rPr>
        <w:t xml:space="preserve"> </w:t>
      </w:r>
      <w:r>
        <w:t>detention</w:t>
      </w:r>
      <w:r>
        <w:rPr>
          <w:spacing w:val="-2"/>
        </w:rPr>
        <w:t xml:space="preserve"> </w:t>
      </w:r>
      <w:r>
        <w:t>centre,</w:t>
      </w:r>
      <w:r>
        <w:rPr>
          <w:spacing w:val="-1"/>
        </w:rPr>
        <w:t xml:space="preserve"> </w:t>
      </w:r>
      <w:r>
        <w:t>as a</w:t>
      </w:r>
      <w:r>
        <w:rPr>
          <w:spacing w:val="-3"/>
        </w:rPr>
        <w:t xml:space="preserve"> </w:t>
      </w:r>
      <w:r>
        <w:t>consequence</w:t>
      </w:r>
      <w:r>
        <w:rPr>
          <w:spacing w:val="-3"/>
        </w:rPr>
        <w:t xml:space="preserve"> </w:t>
      </w:r>
      <w:r>
        <w:t>of</w:t>
      </w:r>
      <w:r>
        <w:rPr>
          <w:spacing w:val="-4"/>
        </w:rPr>
        <w:t xml:space="preserve"> </w:t>
      </w:r>
      <w:r>
        <w:t>a</w:t>
      </w:r>
      <w:r>
        <w:rPr>
          <w:spacing w:val="-3"/>
        </w:rPr>
        <w:t xml:space="preserve"> </w:t>
      </w:r>
      <w:r>
        <w:t>failure</w:t>
      </w:r>
      <w:r>
        <w:rPr>
          <w:spacing w:val="-3"/>
        </w:rPr>
        <w:t xml:space="preserve"> </w:t>
      </w:r>
      <w:r>
        <w:t>to</w:t>
      </w:r>
      <w:r>
        <w:rPr>
          <w:spacing w:val="-2"/>
        </w:rPr>
        <w:t xml:space="preserve"> </w:t>
      </w:r>
      <w:r>
        <w:t>pay</w:t>
      </w:r>
      <w:r>
        <w:rPr>
          <w:spacing w:val="-8"/>
        </w:rPr>
        <w:t xml:space="preserve"> </w:t>
      </w:r>
      <w:r>
        <w:t>a</w:t>
      </w:r>
      <w:r>
        <w:rPr>
          <w:spacing w:val="-3"/>
        </w:rPr>
        <w:t xml:space="preserve"> </w:t>
      </w:r>
      <w:r>
        <w:t>penalty under</w:t>
      </w:r>
      <w:r>
        <w:rPr>
          <w:spacing w:val="-4"/>
        </w:rPr>
        <w:t xml:space="preserve"> </w:t>
      </w:r>
      <w:r>
        <w:t>this</w:t>
      </w:r>
      <w:r>
        <w:rPr>
          <w:spacing w:val="-2"/>
        </w:rPr>
        <w:t xml:space="preserve"> </w:t>
      </w:r>
      <w:r>
        <w:t>Act</w:t>
      </w:r>
      <w:r>
        <w:rPr>
          <w:spacing w:val="-2"/>
        </w:rPr>
        <w:t xml:space="preserve"> </w:t>
      </w:r>
      <w:r>
        <w:t>or</w:t>
      </w:r>
      <w:r>
        <w:rPr>
          <w:spacing w:val="-4"/>
        </w:rPr>
        <w:t xml:space="preserve"> </w:t>
      </w:r>
      <w:r>
        <w:t>an</w:t>
      </w:r>
      <w:r>
        <w:rPr>
          <w:spacing w:val="-2"/>
        </w:rPr>
        <w:t xml:space="preserve"> </w:t>
      </w:r>
      <w:r>
        <w:t>amount</w:t>
      </w:r>
      <w:r>
        <w:rPr>
          <w:spacing w:val="-2"/>
        </w:rPr>
        <w:t xml:space="preserve"> </w:t>
      </w:r>
      <w:r>
        <w:t>ordered</w:t>
      </w:r>
      <w:r>
        <w:rPr>
          <w:spacing w:val="-2"/>
        </w:rPr>
        <w:t xml:space="preserve"> </w:t>
      </w:r>
      <w:r>
        <w:t>to</w:t>
      </w:r>
      <w:r>
        <w:rPr>
          <w:spacing w:val="-2"/>
        </w:rPr>
        <w:t xml:space="preserve"> </w:t>
      </w:r>
      <w:r>
        <w:t>be</w:t>
      </w:r>
      <w:r>
        <w:rPr>
          <w:spacing w:val="-3"/>
        </w:rPr>
        <w:t xml:space="preserve"> </w:t>
      </w:r>
      <w:r>
        <w:t>paid</w:t>
      </w:r>
      <w:r>
        <w:rPr>
          <w:spacing w:val="-2"/>
        </w:rPr>
        <w:t xml:space="preserve"> </w:t>
      </w:r>
      <w:r>
        <w:t>under</w:t>
      </w:r>
      <w:r>
        <w:rPr>
          <w:spacing w:val="-4"/>
        </w:rPr>
        <w:t xml:space="preserve"> </w:t>
      </w:r>
      <w:r>
        <w:t>Division</w:t>
      </w:r>
      <w:r>
        <w:rPr>
          <w:spacing w:val="-2"/>
        </w:rPr>
        <w:t xml:space="preserve"> </w:t>
      </w:r>
      <w:r>
        <w:t>4</w:t>
      </w:r>
      <w:r>
        <w:rPr>
          <w:spacing w:val="-2"/>
        </w:rPr>
        <w:t xml:space="preserve"> </w:t>
      </w:r>
      <w:r>
        <w:t xml:space="preserve">of </w:t>
      </w:r>
      <w:r>
        <w:rPr>
          <w:spacing w:val="-4"/>
        </w:rPr>
        <w:t>Part</w:t>
      </w:r>
      <w:r>
        <w:rPr>
          <w:spacing w:val="-11"/>
        </w:rPr>
        <w:t xml:space="preserve"> </w:t>
      </w:r>
      <w:r>
        <w:rPr>
          <w:spacing w:val="-4"/>
        </w:rPr>
        <w:t>3</w:t>
      </w:r>
      <w:r>
        <w:rPr>
          <w:spacing w:val="-10"/>
        </w:rPr>
        <w:t xml:space="preserve"> </w:t>
      </w:r>
      <w:r>
        <w:rPr>
          <w:spacing w:val="-4"/>
        </w:rPr>
        <w:t>of</w:t>
      </w:r>
      <w:r>
        <w:rPr>
          <w:spacing w:val="-11"/>
        </w:rPr>
        <w:t xml:space="preserve"> </w:t>
      </w:r>
      <w:r>
        <w:rPr>
          <w:spacing w:val="-4"/>
        </w:rPr>
        <w:t>the</w:t>
      </w:r>
      <w:r>
        <w:rPr>
          <w:spacing w:val="-10"/>
        </w:rPr>
        <w:t xml:space="preserve"> </w:t>
      </w:r>
      <w:r>
        <w:rPr>
          <w:i/>
          <w:spacing w:val="-4"/>
        </w:rPr>
        <w:t>Fines</w:t>
      </w:r>
      <w:r>
        <w:rPr>
          <w:i/>
          <w:spacing w:val="-10"/>
        </w:rPr>
        <w:t xml:space="preserve"> </w:t>
      </w:r>
      <w:r>
        <w:rPr>
          <w:i/>
          <w:spacing w:val="-4"/>
        </w:rPr>
        <w:t>Act</w:t>
      </w:r>
      <w:r>
        <w:rPr>
          <w:i/>
          <w:spacing w:val="-11"/>
        </w:rPr>
        <w:t xml:space="preserve"> </w:t>
      </w:r>
      <w:r>
        <w:rPr>
          <w:i/>
          <w:spacing w:val="-4"/>
        </w:rPr>
        <w:t>1996</w:t>
      </w:r>
      <w:r>
        <w:rPr>
          <w:i/>
          <w:spacing w:val="-10"/>
        </w:rPr>
        <w:t xml:space="preserve"> </w:t>
      </w:r>
      <w:r>
        <w:rPr>
          <w:spacing w:val="-4"/>
        </w:rPr>
        <w:t>in</w:t>
      </w:r>
      <w:r>
        <w:rPr>
          <w:spacing w:val="-10"/>
        </w:rPr>
        <w:t xml:space="preserve"> </w:t>
      </w:r>
      <w:r>
        <w:rPr>
          <w:spacing w:val="-4"/>
        </w:rPr>
        <w:t>respect</w:t>
      </w:r>
      <w:r>
        <w:rPr>
          <w:spacing w:val="-9"/>
        </w:rPr>
        <w:t xml:space="preserve"> </w:t>
      </w:r>
      <w:r>
        <w:rPr>
          <w:spacing w:val="-4"/>
        </w:rPr>
        <w:t>of</w:t>
      </w:r>
      <w:r>
        <w:rPr>
          <w:spacing w:val="-11"/>
        </w:rPr>
        <w:t xml:space="preserve"> </w:t>
      </w:r>
      <w:r>
        <w:rPr>
          <w:spacing w:val="-4"/>
        </w:rPr>
        <w:t>a</w:t>
      </w:r>
      <w:r>
        <w:rPr>
          <w:spacing w:val="-10"/>
        </w:rPr>
        <w:t xml:space="preserve"> </w:t>
      </w:r>
      <w:r>
        <w:rPr>
          <w:spacing w:val="-4"/>
        </w:rPr>
        <w:t>penalty</w:t>
      </w:r>
      <w:r>
        <w:rPr>
          <w:spacing w:val="-10"/>
        </w:rPr>
        <w:t xml:space="preserve"> </w:t>
      </w:r>
      <w:r>
        <w:rPr>
          <w:spacing w:val="-4"/>
        </w:rPr>
        <w:t>notice</w:t>
      </w:r>
      <w:r>
        <w:rPr>
          <w:spacing w:val="-11"/>
        </w:rPr>
        <w:t xml:space="preserve"> </w:t>
      </w:r>
      <w:r>
        <w:rPr>
          <w:spacing w:val="-4"/>
        </w:rPr>
        <w:t>issued</w:t>
      </w:r>
      <w:r>
        <w:rPr>
          <w:spacing w:val="-10"/>
        </w:rPr>
        <w:t xml:space="preserve"> </w:t>
      </w:r>
      <w:r>
        <w:rPr>
          <w:spacing w:val="-4"/>
        </w:rPr>
        <w:t xml:space="preserve">under </w:t>
      </w:r>
      <w:r>
        <w:t>this Act.</w:t>
      </w:r>
    </w:p>
    <w:p w:rsidR="00563BC8" w:rsidRDefault="00563BC8">
      <w:pPr>
        <w:spacing w:line="223" w:lineRule="auto"/>
        <w:sectPr w:rsidR="00563BC8">
          <w:headerReference w:type="even" r:id="rId91"/>
          <w:headerReference w:type="default" r:id="rId92"/>
          <w:footerReference w:type="even" r:id="rId93"/>
          <w:footerReference w:type="default" r:id="rId94"/>
          <w:pgSz w:w="11900" w:h="16840"/>
          <w:pgMar w:top="2940" w:right="1680" w:bottom="2100" w:left="1680" w:header="2751" w:footer="1910" w:gutter="0"/>
          <w:pgNumType w:start="42"/>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6"/>
          <w:sz w:val="18"/>
        </w:rPr>
        <w:t>Administrative</w:t>
      </w:r>
      <w:r>
        <w:rPr>
          <w:rFonts w:ascii="Arial"/>
          <w:spacing w:val="4"/>
          <w:sz w:val="18"/>
        </w:rPr>
        <w:t xml:space="preserve"> </w:t>
      </w:r>
      <w:r>
        <w:rPr>
          <w:rFonts w:ascii="Arial"/>
          <w:spacing w:val="-6"/>
          <w:sz w:val="18"/>
        </w:rPr>
        <w:t>controls</w:t>
      </w:r>
      <w:r>
        <w:rPr>
          <w:rFonts w:ascii="Arial"/>
          <w:spacing w:val="5"/>
          <w:sz w:val="18"/>
        </w:rPr>
        <w:t xml:space="preserve"> </w:t>
      </w:r>
      <w:r>
        <w:rPr>
          <w:rFonts w:ascii="Arial"/>
          <w:spacing w:val="-6"/>
          <w:sz w:val="18"/>
        </w:rPr>
        <w:t>in</w:t>
      </w:r>
      <w:r>
        <w:rPr>
          <w:rFonts w:ascii="Arial"/>
          <w:spacing w:val="4"/>
          <w:sz w:val="18"/>
        </w:rPr>
        <w:t xml:space="preserve"> </w:t>
      </w:r>
      <w:r>
        <w:rPr>
          <w:rFonts w:ascii="Arial"/>
          <w:spacing w:val="-6"/>
          <w:sz w:val="18"/>
        </w:rPr>
        <w:t>relation</w:t>
      </w:r>
      <w:r>
        <w:rPr>
          <w:rFonts w:ascii="Arial"/>
          <w:spacing w:val="5"/>
          <w:sz w:val="18"/>
        </w:rPr>
        <w:t xml:space="preserve"> </w:t>
      </w:r>
      <w:r>
        <w:rPr>
          <w:rFonts w:ascii="Arial"/>
          <w:spacing w:val="-6"/>
          <w:sz w:val="18"/>
        </w:rPr>
        <w:t>to</w:t>
      </w:r>
      <w:r>
        <w:rPr>
          <w:rFonts w:ascii="Arial"/>
          <w:spacing w:val="4"/>
          <w:sz w:val="18"/>
        </w:rPr>
        <w:t xml:space="preserve"> </w:t>
      </w:r>
      <w:r>
        <w:rPr>
          <w:rFonts w:ascii="Arial"/>
          <w:spacing w:val="-6"/>
          <w:sz w:val="18"/>
        </w:rPr>
        <w:t>gaming</w:t>
      </w:r>
      <w:r>
        <w:rPr>
          <w:rFonts w:ascii="Arial"/>
          <w:spacing w:val="5"/>
          <w:sz w:val="18"/>
        </w:rPr>
        <w:t xml:space="preserve"> </w:t>
      </w:r>
      <w:r>
        <w:rPr>
          <w:rFonts w:ascii="Arial"/>
          <w:spacing w:val="-6"/>
          <w:sz w:val="18"/>
        </w:rPr>
        <w:t>machines</w:t>
      </w:r>
      <w:r>
        <w:rPr>
          <w:rFonts w:ascii="Arial"/>
          <w:sz w:val="18"/>
        </w:rPr>
        <w:tab/>
      </w:r>
      <w:r>
        <w:rPr>
          <w:rFonts w:ascii="Arial"/>
          <w:spacing w:val="-4"/>
          <w:sz w:val="18"/>
        </w:rPr>
        <w:t>Part</w:t>
      </w:r>
      <w:r>
        <w:rPr>
          <w:rFonts w:ascii="Arial"/>
          <w:spacing w:val="-8"/>
          <w:sz w:val="18"/>
        </w:rPr>
        <w:t xml:space="preserve"> </w:t>
      </w:r>
      <w:r>
        <w:rPr>
          <w:rFonts w:ascii="Arial"/>
          <w:spacing w:val="-10"/>
          <w:sz w:val="18"/>
        </w:rPr>
        <w:t>5</w:t>
      </w:r>
    </w:p>
    <w:p w:rsidR="00563BC8" w:rsidRDefault="00334391">
      <w:pPr>
        <w:tabs>
          <w:tab w:val="left" w:pos="6696"/>
        </w:tabs>
        <w:spacing w:before="53"/>
        <w:ind w:left="644"/>
        <w:rPr>
          <w:rFonts w:ascii="Arial"/>
          <w:sz w:val="18"/>
        </w:rPr>
      </w:pPr>
      <w:proofErr w:type="spellStart"/>
      <w:r>
        <w:rPr>
          <w:rFonts w:ascii="Arial"/>
          <w:spacing w:val="-4"/>
          <w:sz w:val="18"/>
        </w:rPr>
        <w:t>Authorisation</w:t>
      </w:r>
      <w:proofErr w:type="spellEnd"/>
      <w:r>
        <w:rPr>
          <w:rFonts w:ascii="Arial"/>
          <w:spacing w:val="-8"/>
          <w:sz w:val="18"/>
        </w:rPr>
        <w:t xml:space="preserve"> </w:t>
      </w:r>
      <w:r>
        <w:rPr>
          <w:rFonts w:ascii="Arial"/>
          <w:spacing w:val="-4"/>
          <w:sz w:val="18"/>
        </w:rPr>
        <w:t>to</w:t>
      </w:r>
      <w:r>
        <w:rPr>
          <w:rFonts w:ascii="Arial"/>
          <w:spacing w:val="-7"/>
          <w:sz w:val="18"/>
        </w:rPr>
        <w:t xml:space="preserve"> </w:t>
      </w:r>
      <w:r>
        <w:rPr>
          <w:rFonts w:ascii="Arial"/>
          <w:spacing w:val="-4"/>
          <w:sz w:val="18"/>
        </w:rPr>
        <w:t>keep</w:t>
      </w:r>
      <w:r>
        <w:rPr>
          <w:rFonts w:ascii="Arial"/>
          <w:spacing w:val="-7"/>
          <w:sz w:val="18"/>
        </w:rPr>
        <w:t xml:space="preserve"> </w:t>
      </w:r>
      <w:r>
        <w:rPr>
          <w:rFonts w:ascii="Arial"/>
          <w:spacing w:val="-4"/>
          <w:sz w:val="18"/>
        </w:rPr>
        <w:t>or</w:t>
      </w:r>
      <w:r>
        <w:rPr>
          <w:rFonts w:ascii="Arial"/>
          <w:spacing w:val="-7"/>
          <w:sz w:val="18"/>
        </w:rPr>
        <w:t xml:space="preserve"> </w:t>
      </w:r>
      <w:r>
        <w:rPr>
          <w:rFonts w:ascii="Arial"/>
          <w:spacing w:val="-4"/>
          <w:sz w:val="18"/>
        </w:rPr>
        <w:t>dispose</w:t>
      </w:r>
      <w:r>
        <w:rPr>
          <w:rFonts w:ascii="Arial"/>
          <w:spacing w:val="-7"/>
          <w:sz w:val="18"/>
        </w:rPr>
        <w:t xml:space="preserve"> </w:t>
      </w:r>
      <w:r>
        <w:rPr>
          <w:rFonts w:ascii="Arial"/>
          <w:spacing w:val="-4"/>
          <w:sz w:val="18"/>
        </w:rPr>
        <w:t>of</w:t>
      </w:r>
      <w:r>
        <w:rPr>
          <w:rFonts w:ascii="Arial"/>
          <w:spacing w:val="-7"/>
          <w:sz w:val="18"/>
        </w:rPr>
        <w:t xml:space="preserve"> </w:t>
      </w:r>
      <w:r>
        <w:rPr>
          <w:rFonts w:ascii="Arial"/>
          <w:spacing w:val="-4"/>
          <w:sz w:val="18"/>
        </w:rPr>
        <w:t>gaming</w:t>
      </w:r>
      <w:r>
        <w:rPr>
          <w:rFonts w:ascii="Arial"/>
          <w:spacing w:val="-7"/>
          <w:sz w:val="18"/>
        </w:rPr>
        <w:t xml:space="preserve"> </w:t>
      </w:r>
      <w:r>
        <w:rPr>
          <w:rFonts w:ascii="Arial"/>
          <w:spacing w:val="-4"/>
          <w:sz w:val="18"/>
        </w:rPr>
        <w:t>machines</w:t>
      </w:r>
      <w:r>
        <w:rPr>
          <w:rFonts w:ascii="Arial"/>
          <w:sz w:val="18"/>
        </w:rPr>
        <w:tab/>
      </w:r>
      <w:r>
        <w:rPr>
          <w:rFonts w:ascii="Arial"/>
          <w:spacing w:val="-5"/>
          <w:sz w:val="18"/>
        </w:rPr>
        <w:t>Division</w:t>
      </w:r>
      <w:r>
        <w:rPr>
          <w:rFonts w:ascii="Arial"/>
          <w:sz w:val="18"/>
        </w:rPr>
        <w:t xml:space="preserve"> </w:t>
      </w:r>
      <w:r>
        <w:rPr>
          <w:rFonts w:ascii="Arial"/>
          <w:spacing w:val="-10"/>
          <w:sz w:val="18"/>
        </w:rPr>
        <w:t>1</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07808"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25B1D5" id="Graphic 233" o:spid="_x0000_s1026" style="position:absolute;margin-left:116.3pt;margin-top:3.85pt;width:362.65pt;height:.25pt;z-index:-15708672;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58"/>
        <w:ind w:left="0"/>
        <w:jc w:val="left"/>
        <w:rPr>
          <w:rFonts w:ascii="Arial"/>
          <w:sz w:val="28"/>
        </w:rPr>
      </w:pPr>
    </w:p>
    <w:p w:rsidR="00563BC8" w:rsidRDefault="00334391">
      <w:pPr>
        <w:pStyle w:val="Heading1"/>
        <w:spacing w:line="247" w:lineRule="auto"/>
        <w:ind w:left="1560" w:right="634" w:hanging="917"/>
      </w:pPr>
      <w:bookmarkStart w:id="8" w:name="_TOC_250024"/>
      <w:r>
        <w:rPr>
          <w:spacing w:val="-4"/>
        </w:rPr>
        <w:t>Part</w:t>
      </w:r>
      <w:r>
        <w:rPr>
          <w:spacing w:val="-16"/>
        </w:rPr>
        <w:t xml:space="preserve"> </w:t>
      </w:r>
      <w:r>
        <w:rPr>
          <w:spacing w:val="-4"/>
        </w:rPr>
        <w:t>5</w:t>
      </w:r>
      <w:r>
        <w:rPr>
          <w:spacing w:val="42"/>
        </w:rPr>
        <w:t xml:space="preserve"> </w:t>
      </w:r>
      <w:r>
        <w:rPr>
          <w:spacing w:val="-4"/>
        </w:rPr>
        <w:t>Administrative</w:t>
      </w:r>
      <w:r>
        <w:rPr>
          <w:spacing w:val="-15"/>
        </w:rPr>
        <w:t xml:space="preserve"> </w:t>
      </w:r>
      <w:r>
        <w:rPr>
          <w:spacing w:val="-4"/>
        </w:rPr>
        <w:t>controls</w:t>
      </w:r>
      <w:r>
        <w:rPr>
          <w:spacing w:val="-16"/>
        </w:rPr>
        <w:t xml:space="preserve"> </w:t>
      </w:r>
      <w:r>
        <w:rPr>
          <w:spacing w:val="-4"/>
        </w:rPr>
        <w:t>in</w:t>
      </w:r>
      <w:r>
        <w:rPr>
          <w:spacing w:val="-15"/>
        </w:rPr>
        <w:t xml:space="preserve"> </w:t>
      </w:r>
      <w:r>
        <w:rPr>
          <w:spacing w:val="-4"/>
        </w:rPr>
        <w:t>relation</w:t>
      </w:r>
      <w:r>
        <w:rPr>
          <w:spacing w:val="-16"/>
        </w:rPr>
        <w:t xml:space="preserve"> </w:t>
      </w:r>
      <w:r>
        <w:rPr>
          <w:spacing w:val="-4"/>
        </w:rPr>
        <w:t>to</w:t>
      </w:r>
      <w:r>
        <w:rPr>
          <w:spacing w:val="-15"/>
        </w:rPr>
        <w:t xml:space="preserve"> </w:t>
      </w:r>
      <w:r>
        <w:rPr>
          <w:spacing w:val="-4"/>
        </w:rPr>
        <w:t xml:space="preserve">gaming </w:t>
      </w:r>
      <w:bookmarkEnd w:id="8"/>
      <w:r>
        <w:rPr>
          <w:spacing w:val="-2"/>
        </w:rPr>
        <w:t>machines</w:t>
      </w:r>
    </w:p>
    <w:p w:rsidR="00563BC8" w:rsidRDefault="00563BC8">
      <w:pPr>
        <w:pStyle w:val="BodyText"/>
        <w:spacing w:before="188"/>
        <w:ind w:left="0"/>
        <w:jc w:val="left"/>
        <w:rPr>
          <w:rFonts w:ascii="Arial"/>
          <w:b/>
          <w:sz w:val="28"/>
        </w:rPr>
      </w:pPr>
    </w:p>
    <w:p w:rsidR="00563BC8" w:rsidRDefault="00334391">
      <w:pPr>
        <w:pStyle w:val="Heading2"/>
        <w:tabs>
          <w:tab w:val="left" w:pos="2367"/>
        </w:tabs>
        <w:spacing w:line="247" w:lineRule="auto"/>
        <w:ind w:left="2367" w:right="1455" w:hanging="1724"/>
      </w:pPr>
      <w:bookmarkStart w:id="9" w:name="_TOC_250023"/>
      <w:r>
        <w:t>Division 1</w:t>
      </w:r>
      <w:r>
        <w:tab/>
      </w:r>
      <w:proofErr w:type="spellStart"/>
      <w:r>
        <w:rPr>
          <w:spacing w:val="-6"/>
        </w:rPr>
        <w:t>Authorisation</w:t>
      </w:r>
      <w:proofErr w:type="spellEnd"/>
      <w:r>
        <w:rPr>
          <w:spacing w:val="-11"/>
        </w:rPr>
        <w:t xml:space="preserve"> </w:t>
      </w:r>
      <w:r>
        <w:rPr>
          <w:spacing w:val="-6"/>
        </w:rPr>
        <w:t>to</w:t>
      </w:r>
      <w:r>
        <w:rPr>
          <w:spacing w:val="-11"/>
        </w:rPr>
        <w:t xml:space="preserve"> </w:t>
      </w:r>
      <w:r>
        <w:rPr>
          <w:spacing w:val="-6"/>
        </w:rPr>
        <w:t>keep</w:t>
      </w:r>
      <w:r>
        <w:rPr>
          <w:spacing w:val="-10"/>
        </w:rPr>
        <w:t xml:space="preserve"> </w:t>
      </w:r>
      <w:r>
        <w:rPr>
          <w:spacing w:val="-6"/>
        </w:rPr>
        <w:t>or</w:t>
      </w:r>
      <w:r>
        <w:rPr>
          <w:spacing w:val="-11"/>
        </w:rPr>
        <w:t xml:space="preserve"> </w:t>
      </w:r>
      <w:r>
        <w:rPr>
          <w:spacing w:val="-6"/>
        </w:rPr>
        <w:t>dispose</w:t>
      </w:r>
      <w:r>
        <w:rPr>
          <w:spacing w:val="-11"/>
        </w:rPr>
        <w:t xml:space="preserve"> </w:t>
      </w:r>
      <w:r>
        <w:rPr>
          <w:spacing w:val="-6"/>
        </w:rPr>
        <w:t>of</w:t>
      </w:r>
      <w:r>
        <w:rPr>
          <w:spacing w:val="-11"/>
        </w:rPr>
        <w:t xml:space="preserve"> </w:t>
      </w:r>
      <w:r>
        <w:rPr>
          <w:spacing w:val="-6"/>
        </w:rPr>
        <w:t xml:space="preserve">gaming </w:t>
      </w:r>
      <w:bookmarkEnd w:id="9"/>
      <w:r>
        <w:rPr>
          <w:spacing w:val="-2"/>
        </w:rPr>
        <w:t>machines</w:t>
      </w:r>
    </w:p>
    <w:p w:rsidR="00563BC8" w:rsidRDefault="00563BC8">
      <w:pPr>
        <w:pStyle w:val="BodyText"/>
        <w:spacing w:before="189"/>
        <w:ind w:left="0"/>
        <w:jc w:val="left"/>
        <w:rPr>
          <w:rFonts w:ascii="Arial"/>
          <w:b/>
          <w:sz w:val="24"/>
        </w:rPr>
      </w:pPr>
    </w:p>
    <w:p w:rsidR="00563BC8" w:rsidRDefault="00334391">
      <w:pPr>
        <w:pStyle w:val="ListParagraph"/>
        <w:numPr>
          <w:ilvl w:val="0"/>
          <w:numId w:val="64"/>
        </w:numPr>
        <w:tabs>
          <w:tab w:val="left" w:pos="1289"/>
        </w:tabs>
        <w:spacing w:before="0"/>
        <w:ind w:hanging="489"/>
        <w:jc w:val="left"/>
        <w:rPr>
          <w:rFonts w:ascii="Arial"/>
          <w:b/>
          <w:sz w:val="21"/>
        </w:rPr>
      </w:pPr>
      <w:r>
        <w:rPr>
          <w:rFonts w:ascii="Arial"/>
          <w:b/>
          <w:spacing w:val="-6"/>
          <w:sz w:val="21"/>
        </w:rPr>
        <w:t>Requirement</w:t>
      </w:r>
      <w:r>
        <w:rPr>
          <w:rFonts w:ascii="Arial"/>
          <w:b/>
          <w:spacing w:val="-15"/>
          <w:sz w:val="21"/>
        </w:rPr>
        <w:t xml:space="preserve"> </w:t>
      </w:r>
      <w:r>
        <w:rPr>
          <w:rFonts w:ascii="Arial"/>
          <w:b/>
          <w:spacing w:val="-6"/>
          <w:sz w:val="21"/>
        </w:rPr>
        <w:t>for</w:t>
      </w:r>
      <w:r>
        <w:rPr>
          <w:rFonts w:ascii="Arial"/>
          <w:b/>
          <w:spacing w:val="-14"/>
          <w:sz w:val="21"/>
        </w:rPr>
        <w:t xml:space="preserve"> </w:t>
      </w:r>
      <w:proofErr w:type="spellStart"/>
      <w:r>
        <w:rPr>
          <w:rFonts w:ascii="Arial"/>
          <w:b/>
          <w:spacing w:val="-6"/>
          <w:sz w:val="21"/>
        </w:rPr>
        <w:t>authorisation</w:t>
      </w:r>
      <w:proofErr w:type="spellEnd"/>
      <w:r>
        <w:rPr>
          <w:rFonts w:ascii="Arial"/>
          <w:b/>
          <w:spacing w:val="-16"/>
          <w:sz w:val="21"/>
        </w:rPr>
        <w:t xml:space="preserve"> </w:t>
      </w:r>
      <w:r>
        <w:rPr>
          <w:rFonts w:ascii="Arial"/>
          <w:b/>
          <w:spacing w:val="-6"/>
          <w:sz w:val="21"/>
        </w:rPr>
        <w:t>to</w:t>
      </w:r>
      <w:r>
        <w:rPr>
          <w:rFonts w:ascii="Arial"/>
          <w:b/>
          <w:spacing w:val="-16"/>
          <w:sz w:val="21"/>
        </w:rPr>
        <w:t xml:space="preserve"> </w:t>
      </w:r>
      <w:r>
        <w:rPr>
          <w:rFonts w:ascii="Arial"/>
          <w:b/>
          <w:spacing w:val="-6"/>
          <w:sz w:val="21"/>
        </w:rPr>
        <w:t>keep</w:t>
      </w:r>
      <w:r>
        <w:rPr>
          <w:rFonts w:ascii="Arial"/>
          <w:b/>
          <w:spacing w:val="-16"/>
          <w:sz w:val="21"/>
        </w:rPr>
        <w:t xml:space="preserve"> </w:t>
      </w:r>
      <w:r>
        <w:rPr>
          <w:rFonts w:ascii="Arial"/>
          <w:b/>
          <w:spacing w:val="-6"/>
          <w:sz w:val="21"/>
        </w:rPr>
        <w:t>or</w:t>
      </w:r>
      <w:r>
        <w:rPr>
          <w:rFonts w:ascii="Arial"/>
          <w:b/>
          <w:spacing w:val="-14"/>
          <w:sz w:val="21"/>
        </w:rPr>
        <w:t xml:space="preserve"> </w:t>
      </w:r>
      <w:r>
        <w:rPr>
          <w:rFonts w:ascii="Arial"/>
          <w:b/>
          <w:spacing w:val="-6"/>
          <w:sz w:val="21"/>
        </w:rPr>
        <w:t>dispose</w:t>
      </w:r>
      <w:r>
        <w:rPr>
          <w:rFonts w:ascii="Arial"/>
          <w:b/>
          <w:spacing w:val="-16"/>
          <w:sz w:val="21"/>
        </w:rPr>
        <w:t xml:space="preserve"> </w:t>
      </w:r>
      <w:r>
        <w:rPr>
          <w:rFonts w:ascii="Arial"/>
          <w:b/>
          <w:spacing w:val="-6"/>
          <w:sz w:val="21"/>
        </w:rPr>
        <w:t>of</w:t>
      </w:r>
      <w:r>
        <w:rPr>
          <w:rFonts w:ascii="Arial"/>
          <w:b/>
          <w:spacing w:val="-14"/>
          <w:sz w:val="21"/>
        </w:rPr>
        <w:t xml:space="preserve"> </w:t>
      </w:r>
      <w:r>
        <w:rPr>
          <w:rFonts w:ascii="Arial"/>
          <w:b/>
          <w:spacing w:val="-6"/>
          <w:sz w:val="21"/>
        </w:rPr>
        <w:t>gaming</w:t>
      </w:r>
      <w:r>
        <w:rPr>
          <w:rFonts w:ascii="Arial"/>
          <w:b/>
          <w:spacing w:val="-16"/>
          <w:sz w:val="21"/>
        </w:rPr>
        <w:t xml:space="preserve"> </w:t>
      </w:r>
      <w:r>
        <w:rPr>
          <w:rFonts w:ascii="Arial"/>
          <w:b/>
          <w:spacing w:val="-6"/>
          <w:sz w:val="21"/>
        </w:rPr>
        <w:t>machines</w:t>
      </w:r>
    </w:p>
    <w:p w:rsidR="00563BC8" w:rsidRDefault="00334391">
      <w:pPr>
        <w:pStyle w:val="ListParagraph"/>
        <w:numPr>
          <w:ilvl w:val="1"/>
          <w:numId w:val="64"/>
        </w:numPr>
        <w:tabs>
          <w:tab w:val="left" w:pos="1737"/>
          <w:tab w:val="left" w:pos="1740"/>
        </w:tabs>
        <w:spacing w:before="101" w:line="223" w:lineRule="auto"/>
        <w:ind w:right="635"/>
        <w:jc w:val="both"/>
        <w:rPr>
          <w:sz w:val="23"/>
        </w:rPr>
      </w:pPr>
      <w:r>
        <w:rPr>
          <w:spacing w:val="-2"/>
          <w:sz w:val="23"/>
        </w:rPr>
        <w:t>A</w:t>
      </w:r>
      <w:r>
        <w:rPr>
          <w:spacing w:val="-13"/>
          <w:sz w:val="23"/>
        </w:rPr>
        <w:t xml:space="preserve"> </w:t>
      </w:r>
      <w:r>
        <w:rPr>
          <w:spacing w:val="-2"/>
          <w:sz w:val="23"/>
        </w:rPr>
        <w:t>hotelier</w:t>
      </w:r>
      <w:r>
        <w:rPr>
          <w:spacing w:val="-12"/>
          <w:sz w:val="23"/>
        </w:rPr>
        <w:t xml:space="preserve"> </w:t>
      </w:r>
      <w:r>
        <w:rPr>
          <w:spacing w:val="-2"/>
          <w:sz w:val="23"/>
        </w:rPr>
        <w:t>or</w:t>
      </w:r>
      <w:r>
        <w:rPr>
          <w:spacing w:val="-13"/>
          <w:sz w:val="23"/>
        </w:rPr>
        <w:t xml:space="preserve"> </w:t>
      </w:r>
      <w:r>
        <w:rPr>
          <w:spacing w:val="-2"/>
          <w:sz w:val="23"/>
        </w:rPr>
        <w:t>registered</w:t>
      </w:r>
      <w:r>
        <w:rPr>
          <w:spacing w:val="-9"/>
          <w:sz w:val="23"/>
        </w:rPr>
        <w:t xml:space="preserve"> </w:t>
      </w:r>
      <w:r>
        <w:rPr>
          <w:spacing w:val="-2"/>
          <w:sz w:val="23"/>
        </w:rPr>
        <w:t>club</w:t>
      </w:r>
      <w:r>
        <w:rPr>
          <w:spacing w:val="-11"/>
          <w:sz w:val="23"/>
        </w:rPr>
        <w:t xml:space="preserve"> </w:t>
      </w:r>
      <w:r>
        <w:rPr>
          <w:spacing w:val="-2"/>
          <w:sz w:val="23"/>
        </w:rPr>
        <w:t>must</w:t>
      </w:r>
      <w:r>
        <w:rPr>
          <w:spacing w:val="-11"/>
          <w:sz w:val="23"/>
        </w:rPr>
        <w:t xml:space="preserve"> </w:t>
      </w:r>
      <w:r>
        <w:rPr>
          <w:spacing w:val="-2"/>
          <w:sz w:val="23"/>
        </w:rPr>
        <w:t>not</w:t>
      </w:r>
      <w:r>
        <w:rPr>
          <w:spacing w:val="-13"/>
          <w:sz w:val="23"/>
        </w:rPr>
        <w:t xml:space="preserve"> </w:t>
      </w:r>
      <w:r>
        <w:rPr>
          <w:spacing w:val="-2"/>
          <w:sz w:val="23"/>
        </w:rPr>
        <w:t>keep</w:t>
      </w:r>
      <w:r>
        <w:rPr>
          <w:spacing w:val="-9"/>
          <w:sz w:val="23"/>
        </w:rPr>
        <w:t xml:space="preserve"> </w:t>
      </w:r>
      <w:r>
        <w:rPr>
          <w:spacing w:val="-2"/>
          <w:sz w:val="23"/>
        </w:rPr>
        <w:t>or</w:t>
      </w:r>
      <w:r>
        <w:rPr>
          <w:spacing w:val="-12"/>
          <w:sz w:val="23"/>
        </w:rPr>
        <w:t xml:space="preserve"> </w:t>
      </w:r>
      <w:r>
        <w:rPr>
          <w:spacing w:val="-2"/>
          <w:sz w:val="23"/>
        </w:rPr>
        <w:t>dispose</w:t>
      </w:r>
      <w:r>
        <w:rPr>
          <w:spacing w:val="-12"/>
          <w:sz w:val="23"/>
        </w:rPr>
        <w:t xml:space="preserve"> </w:t>
      </w:r>
      <w:r>
        <w:rPr>
          <w:spacing w:val="-2"/>
          <w:sz w:val="23"/>
        </w:rPr>
        <w:t>of</w:t>
      </w:r>
      <w:r>
        <w:rPr>
          <w:spacing w:val="-12"/>
          <w:sz w:val="23"/>
        </w:rPr>
        <w:t xml:space="preserve"> </w:t>
      </w:r>
      <w:r>
        <w:rPr>
          <w:spacing w:val="-2"/>
          <w:sz w:val="23"/>
        </w:rPr>
        <w:t>an</w:t>
      </w:r>
      <w:r>
        <w:rPr>
          <w:spacing w:val="-10"/>
          <w:sz w:val="23"/>
        </w:rPr>
        <w:t xml:space="preserve"> </w:t>
      </w:r>
      <w:r>
        <w:rPr>
          <w:spacing w:val="-2"/>
          <w:sz w:val="23"/>
        </w:rPr>
        <w:t xml:space="preserve">approved </w:t>
      </w:r>
      <w:r>
        <w:rPr>
          <w:sz w:val="23"/>
        </w:rPr>
        <w:t>gaming machine unless:</w:t>
      </w:r>
    </w:p>
    <w:p w:rsidR="00563BC8" w:rsidRDefault="00334391">
      <w:pPr>
        <w:pStyle w:val="ListParagraph"/>
        <w:numPr>
          <w:ilvl w:val="2"/>
          <w:numId w:val="64"/>
        </w:numPr>
        <w:tabs>
          <w:tab w:val="left" w:pos="2364"/>
          <w:tab w:val="left" w:pos="2367"/>
        </w:tabs>
        <w:spacing w:line="223" w:lineRule="auto"/>
        <w:ind w:right="631"/>
        <w:jc w:val="both"/>
        <w:rPr>
          <w:sz w:val="23"/>
        </w:rPr>
      </w:pPr>
      <w:r>
        <w:rPr>
          <w:spacing w:val="-4"/>
          <w:sz w:val="23"/>
        </w:rPr>
        <w:t>the</w:t>
      </w:r>
      <w:r>
        <w:rPr>
          <w:spacing w:val="-11"/>
          <w:sz w:val="23"/>
        </w:rPr>
        <w:t xml:space="preserve"> </w:t>
      </w:r>
      <w:r>
        <w:rPr>
          <w:spacing w:val="-4"/>
          <w:sz w:val="23"/>
        </w:rPr>
        <w:t>keeping</w:t>
      </w:r>
      <w:r>
        <w:rPr>
          <w:spacing w:val="-10"/>
          <w:sz w:val="23"/>
        </w:rPr>
        <w:t xml:space="preserve"> </w:t>
      </w:r>
      <w:r>
        <w:rPr>
          <w:spacing w:val="-4"/>
          <w:sz w:val="23"/>
        </w:rPr>
        <w:t>or</w:t>
      </w:r>
      <w:r>
        <w:rPr>
          <w:spacing w:val="-11"/>
          <w:sz w:val="23"/>
        </w:rPr>
        <w:t xml:space="preserve"> </w:t>
      </w:r>
      <w:r>
        <w:rPr>
          <w:spacing w:val="-4"/>
          <w:sz w:val="23"/>
        </w:rPr>
        <w:t>disposal</w:t>
      </w:r>
      <w:r>
        <w:rPr>
          <w:spacing w:val="-10"/>
          <w:sz w:val="23"/>
        </w:rPr>
        <w:t xml:space="preserve"> </w:t>
      </w:r>
      <w:r>
        <w:rPr>
          <w:spacing w:val="-4"/>
          <w:sz w:val="23"/>
        </w:rPr>
        <w:t>of</w:t>
      </w:r>
      <w:r>
        <w:rPr>
          <w:spacing w:val="-10"/>
          <w:sz w:val="23"/>
        </w:rPr>
        <w:t xml:space="preserve"> </w:t>
      </w:r>
      <w:r>
        <w:rPr>
          <w:spacing w:val="-4"/>
          <w:sz w:val="23"/>
        </w:rPr>
        <w:t>the</w:t>
      </w:r>
      <w:r>
        <w:rPr>
          <w:spacing w:val="-11"/>
          <w:sz w:val="23"/>
        </w:rPr>
        <w:t xml:space="preserve"> </w:t>
      </w:r>
      <w:r>
        <w:rPr>
          <w:spacing w:val="-4"/>
          <w:sz w:val="23"/>
        </w:rPr>
        <w:t>gaming</w:t>
      </w:r>
      <w:r>
        <w:rPr>
          <w:spacing w:val="-10"/>
          <w:sz w:val="23"/>
        </w:rPr>
        <w:t xml:space="preserve"> </w:t>
      </w:r>
      <w:r>
        <w:rPr>
          <w:spacing w:val="-4"/>
          <w:sz w:val="23"/>
        </w:rPr>
        <w:t>machine</w:t>
      </w:r>
      <w:r>
        <w:rPr>
          <w:spacing w:val="-10"/>
          <w:sz w:val="23"/>
        </w:rPr>
        <w:t xml:space="preserve"> </w:t>
      </w:r>
      <w:r>
        <w:rPr>
          <w:spacing w:val="-4"/>
          <w:sz w:val="23"/>
        </w:rPr>
        <w:t>is</w:t>
      </w:r>
      <w:r>
        <w:rPr>
          <w:spacing w:val="-9"/>
          <w:sz w:val="23"/>
        </w:rPr>
        <w:t xml:space="preserve"> </w:t>
      </w:r>
      <w:r>
        <w:rPr>
          <w:spacing w:val="-4"/>
          <w:sz w:val="23"/>
        </w:rPr>
        <w:t>authorised</w:t>
      </w:r>
      <w:r>
        <w:rPr>
          <w:spacing w:val="-8"/>
          <w:sz w:val="23"/>
        </w:rPr>
        <w:t xml:space="preserve"> </w:t>
      </w:r>
      <w:r>
        <w:rPr>
          <w:spacing w:val="-4"/>
          <w:sz w:val="23"/>
        </w:rPr>
        <w:t xml:space="preserve">by </w:t>
      </w:r>
      <w:r>
        <w:rPr>
          <w:sz w:val="23"/>
        </w:rPr>
        <w:t>the Board, and</w:t>
      </w:r>
    </w:p>
    <w:p w:rsidR="00563BC8" w:rsidRDefault="00334391">
      <w:pPr>
        <w:pStyle w:val="ListParagraph"/>
        <w:numPr>
          <w:ilvl w:val="2"/>
          <w:numId w:val="64"/>
        </w:numPr>
        <w:tabs>
          <w:tab w:val="left" w:pos="2365"/>
          <w:tab w:val="left" w:pos="2367"/>
        </w:tabs>
        <w:spacing w:line="223" w:lineRule="auto"/>
        <w:ind w:right="636"/>
        <w:jc w:val="both"/>
        <w:rPr>
          <w:sz w:val="23"/>
        </w:rPr>
      </w:pPr>
      <w:proofErr w:type="gramStart"/>
      <w:r>
        <w:rPr>
          <w:spacing w:val="-4"/>
          <w:sz w:val="23"/>
        </w:rPr>
        <w:t>the</w:t>
      </w:r>
      <w:proofErr w:type="gramEnd"/>
      <w:r>
        <w:rPr>
          <w:spacing w:val="-4"/>
          <w:sz w:val="23"/>
        </w:rPr>
        <w:t xml:space="preserve"> hotelier</w:t>
      </w:r>
      <w:r>
        <w:rPr>
          <w:spacing w:val="-8"/>
          <w:sz w:val="23"/>
        </w:rPr>
        <w:t xml:space="preserve"> </w:t>
      </w:r>
      <w:r>
        <w:rPr>
          <w:spacing w:val="-4"/>
          <w:sz w:val="23"/>
        </w:rPr>
        <w:t>or</w:t>
      </w:r>
      <w:r>
        <w:rPr>
          <w:spacing w:val="-8"/>
          <w:sz w:val="23"/>
        </w:rPr>
        <w:t xml:space="preserve"> </w:t>
      </w:r>
      <w:r>
        <w:rPr>
          <w:spacing w:val="-4"/>
          <w:sz w:val="23"/>
        </w:rPr>
        <w:t>club</w:t>
      </w:r>
      <w:r>
        <w:rPr>
          <w:spacing w:val="-6"/>
          <w:sz w:val="23"/>
        </w:rPr>
        <w:t xml:space="preserve"> </w:t>
      </w:r>
      <w:r>
        <w:rPr>
          <w:spacing w:val="-4"/>
          <w:sz w:val="23"/>
        </w:rPr>
        <w:t>complies</w:t>
      </w:r>
      <w:r>
        <w:rPr>
          <w:spacing w:val="-6"/>
          <w:sz w:val="23"/>
        </w:rPr>
        <w:t xml:space="preserve"> </w:t>
      </w:r>
      <w:r>
        <w:rPr>
          <w:spacing w:val="-4"/>
          <w:sz w:val="23"/>
        </w:rPr>
        <w:t>with</w:t>
      </w:r>
      <w:r>
        <w:rPr>
          <w:spacing w:val="-6"/>
          <w:sz w:val="23"/>
        </w:rPr>
        <w:t xml:space="preserve"> </w:t>
      </w:r>
      <w:r>
        <w:rPr>
          <w:spacing w:val="-4"/>
          <w:sz w:val="23"/>
        </w:rPr>
        <w:t>the</w:t>
      </w:r>
      <w:r>
        <w:rPr>
          <w:spacing w:val="-8"/>
          <w:sz w:val="23"/>
        </w:rPr>
        <w:t xml:space="preserve"> </w:t>
      </w:r>
      <w:r>
        <w:rPr>
          <w:spacing w:val="-4"/>
          <w:sz w:val="23"/>
        </w:rPr>
        <w:t>requirements</w:t>
      </w:r>
      <w:r>
        <w:rPr>
          <w:spacing w:val="-6"/>
          <w:sz w:val="23"/>
        </w:rPr>
        <w:t xml:space="preserve"> </w:t>
      </w:r>
      <w:r>
        <w:rPr>
          <w:spacing w:val="-4"/>
          <w:sz w:val="23"/>
        </w:rPr>
        <w:t>of</w:t>
      </w:r>
      <w:r>
        <w:rPr>
          <w:spacing w:val="-8"/>
          <w:sz w:val="23"/>
        </w:rPr>
        <w:t xml:space="preserve"> </w:t>
      </w:r>
      <w:r>
        <w:rPr>
          <w:spacing w:val="-4"/>
          <w:sz w:val="23"/>
        </w:rPr>
        <w:t>or</w:t>
      </w:r>
      <w:r>
        <w:rPr>
          <w:spacing w:val="-8"/>
          <w:sz w:val="23"/>
        </w:rPr>
        <w:t xml:space="preserve"> </w:t>
      </w:r>
      <w:r>
        <w:rPr>
          <w:spacing w:val="-4"/>
          <w:sz w:val="23"/>
        </w:rPr>
        <w:t xml:space="preserve">under </w:t>
      </w:r>
      <w:r>
        <w:rPr>
          <w:sz w:val="23"/>
        </w:rPr>
        <w:t>this Act in relation to the keeping or disposal of the gaming machine</w:t>
      </w:r>
      <w:r>
        <w:rPr>
          <w:spacing w:val="-15"/>
          <w:sz w:val="23"/>
        </w:rPr>
        <w:t xml:space="preserve"> </w:t>
      </w:r>
      <w:r>
        <w:rPr>
          <w:sz w:val="23"/>
        </w:rPr>
        <w:t>and</w:t>
      </w:r>
      <w:r>
        <w:rPr>
          <w:spacing w:val="-14"/>
          <w:sz w:val="23"/>
        </w:rPr>
        <w:t xml:space="preserve"> </w:t>
      </w:r>
      <w:r>
        <w:rPr>
          <w:sz w:val="23"/>
        </w:rPr>
        <w:t>with</w:t>
      </w:r>
      <w:r>
        <w:rPr>
          <w:spacing w:val="-15"/>
          <w:sz w:val="23"/>
        </w:rPr>
        <w:t xml:space="preserve"> </w:t>
      </w:r>
      <w:r>
        <w:rPr>
          <w:sz w:val="23"/>
        </w:rPr>
        <w:t>the</w:t>
      </w:r>
      <w:r>
        <w:rPr>
          <w:spacing w:val="-14"/>
          <w:sz w:val="23"/>
        </w:rPr>
        <w:t xml:space="preserve"> </w:t>
      </w:r>
      <w:r>
        <w:rPr>
          <w:sz w:val="23"/>
        </w:rPr>
        <w:t>conditions</w:t>
      </w:r>
      <w:r>
        <w:rPr>
          <w:spacing w:val="-14"/>
          <w:sz w:val="23"/>
        </w:rPr>
        <w:t xml:space="preserve"> </w:t>
      </w:r>
      <w:r>
        <w:rPr>
          <w:sz w:val="23"/>
        </w:rPr>
        <w:t>to</w:t>
      </w:r>
      <w:r>
        <w:rPr>
          <w:spacing w:val="-15"/>
          <w:sz w:val="23"/>
        </w:rPr>
        <w:t xml:space="preserve"> </w:t>
      </w:r>
      <w:r>
        <w:rPr>
          <w:sz w:val="23"/>
        </w:rPr>
        <w:t>which</w:t>
      </w:r>
      <w:r>
        <w:rPr>
          <w:spacing w:val="-14"/>
          <w:sz w:val="23"/>
        </w:rPr>
        <w:t xml:space="preserve"> </w:t>
      </w:r>
      <w:r>
        <w:rPr>
          <w:sz w:val="23"/>
        </w:rPr>
        <w:t>the</w:t>
      </w:r>
      <w:r>
        <w:rPr>
          <w:spacing w:val="-14"/>
          <w:sz w:val="23"/>
        </w:rPr>
        <w:t xml:space="preserve"> </w:t>
      </w:r>
      <w:proofErr w:type="spellStart"/>
      <w:r>
        <w:rPr>
          <w:sz w:val="23"/>
        </w:rPr>
        <w:t>authorisation</w:t>
      </w:r>
      <w:proofErr w:type="spellEnd"/>
      <w:r>
        <w:rPr>
          <w:spacing w:val="-15"/>
          <w:sz w:val="23"/>
        </w:rPr>
        <w:t xml:space="preserve"> </w:t>
      </w:r>
      <w:r>
        <w:rPr>
          <w:sz w:val="23"/>
        </w:rPr>
        <w:t xml:space="preserve">is </w:t>
      </w:r>
      <w:r>
        <w:rPr>
          <w:spacing w:val="-2"/>
          <w:sz w:val="23"/>
        </w:rPr>
        <w:t>subject.</w:t>
      </w:r>
    </w:p>
    <w:p w:rsidR="00563BC8" w:rsidRDefault="00334391">
      <w:pPr>
        <w:pStyle w:val="BodyText"/>
        <w:spacing w:before="93"/>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 w:val="left" w:pos="1740"/>
        </w:tabs>
        <w:spacing w:before="106" w:line="223" w:lineRule="auto"/>
        <w:ind w:right="636"/>
        <w:jc w:val="both"/>
        <w:rPr>
          <w:sz w:val="23"/>
        </w:rPr>
      </w:pPr>
      <w:r>
        <w:rPr>
          <w:sz w:val="23"/>
        </w:rPr>
        <w:t xml:space="preserve">The Board may, by instrument in writing, </w:t>
      </w:r>
      <w:proofErr w:type="spellStart"/>
      <w:r>
        <w:rPr>
          <w:sz w:val="23"/>
        </w:rPr>
        <w:t>authorise</w:t>
      </w:r>
      <w:proofErr w:type="spellEnd"/>
      <w:r>
        <w:rPr>
          <w:sz w:val="23"/>
        </w:rPr>
        <w:t xml:space="preserve"> </w:t>
      </w:r>
      <w:proofErr w:type="gramStart"/>
      <w:r>
        <w:rPr>
          <w:sz w:val="23"/>
        </w:rPr>
        <w:t>a</w:t>
      </w:r>
      <w:proofErr w:type="gramEnd"/>
      <w:r>
        <w:rPr>
          <w:sz w:val="23"/>
        </w:rPr>
        <w:t xml:space="preserve"> hotelier or </w:t>
      </w:r>
      <w:r>
        <w:rPr>
          <w:spacing w:val="-2"/>
          <w:sz w:val="23"/>
        </w:rPr>
        <w:t>registered</w:t>
      </w:r>
      <w:r>
        <w:rPr>
          <w:spacing w:val="-8"/>
          <w:sz w:val="23"/>
        </w:rPr>
        <w:t xml:space="preserve"> </w:t>
      </w:r>
      <w:r>
        <w:rPr>
          <w:spacing w:val="-2"/>
          <w:sz w:val="23"/>
        </w:rPr>
        <w:t>club</w:t>
      </w:r>
      <w:r>
        <w:rPr>
          <w:spacing w:val="-8"/>
          <w:sz w:val="23"/>
        </w:rPr>
        <w:t xml:space="preserve"> </w:t>
      </w:r>
      <w:r>
        <w:rPr>
          <w:spacing w:val="-2"/>
          <w:sz w:val="23"/>
        </w:rPr>
        <w:t>to</w:t>
      </w:r>
      <w:r>
        <w:rPr>
          <w:spacing w:val="-8"/>
          <w:sz w:val="23"/>
        </w:rPr>
        <w:t xml:space="preserve"> </w:t>
      </w:r>
      <w:r>
        <w:rPr>
          <w:spacing w:val="-2"/>
          <w:sz w:val="23"/>
        </w:rPr>
        <w:t>keep</w:t>
      </w:r>
      <w:r>
        <w:rPr>
          <w:spacing w:val="-8"/>
          <w:sz w:val="23"/>
        </w:rPr>
        <w:t xml:space="preserve"> </w:t>
      </w:r>
      <w:r>
        <w:rPr>
          <w:spacing w:val="-2"/>
          <w:sz w:val="23"/>
        </w:rPr>
        <w:t>or</w:t>
      </w:r>
      <w:r>
        <w:rPr>
          <w:spacing w:val="-8"/>
          <w:sz w:val="23"/>
        </w:rPr>
        <w:t xml:space="preserve"> </w:t>
      </w:r>
      <w:r>
        <w:rPr>
          <w:spacing w:val="-2"/>
          <w:sz w:val="23"/>
        </w:rPr>
        <w:t>dispose</w:t>
      </w:r>
      <w:r>
        <w:rPr>
          <w:spacing w:val="-8"/>
          <w:sz w:val="23"/>
        </w:rPr>
        <w:t xml:space="preserve"> </w:t>
      </w:r>
      <w:r>
        <w:rPr>
          <w:spacing w:val="-2"/>
          <w:sz w:val="23"/>
        </w:rPr>
        <w:t>of</w:t>
      </w:r>
      <w:r>
        <w:rPr>
          <w:spacing w:val="-8"/>
          <w:sz w:val="23"/>
        </w:rPr>
        <w:t xml:space="preserve"> </w:t>
      </w:r>
      <w:r>
        <w:rPr>
          <w:spacing w:val="-2"/>
          <w:sz w:val="23"/>
        </w:rPr>
        <w:t>approved</w:t>
      </w:r>
      <w:r>
        <w:rPr>
          <w:spacing w:val="-8"/>
          <w:sz w:val="23"/>
        </w:rPr>
        <w:t xml:space="preserve"> </w:t>
      </w:r>
      <w:r>
        <w:rPr>
          <w:spacing w:val="-2"/>
          <w:sz w:val="23"/>
        </w:rPr>
        <w:t>gaming</w:t>
      </w:r>
      <w:r>
        <w:rPr>
          <w:spacing w:val="-12"/>
          <w:sz w:val="23"/>
        </w:rPr>
        <w:t xml:space="preserve"> </w:t>
      </w:r>
      <w:r>
        <w:rPr>
          <w:spacing w:val="-2"/>
          <w:sz w:val="23"/>
        </w:rPr>
        <w:t>machines.</w:t>
      </w:r>
      <w:r>
        <w:rPr>
          <w:spacing w:val="-9"/>
          <w:sz w:val="23"/>
        </w:rPr>
        <w:t xml:space="preserve"> </w:t>
      </w:r>
      <w:r>
        <w:rPr>
          <w:spacing w:val="-2"/>
          <w:sz w:val="23"/>
        </w:rPr>
        <w:t xml:space="preserve">An </w:t>
      </w:r>
      <w:proofErr w:type="spellStart"/>
      <w:r>
        <w:rPr>
          <w:spacing w:val="-6"/>
          <w:sz w:val="23"/>
        </w:rPr>
        <w:t>authorisation</w:t>
      </w:r>
      <w:proofErr w:type="spellEnd"/>
      <w:r>
        <w:rPr>
          <w:spacing w:val="-8"/>
          <w:sz w:val="23"/>
        </w:rPr>
        <w:t xml:space="preserve"> </w:t>
      </w:r>
      <w:r>
        <w:rPr>
          <w:spacing w:val="-6"/>
          <w:sz w:val="23"/>
        </w:rPr>
        <w:t>to</w:t>
      </w:r>
      <w:r>
        <w:rPr>
          <w:spacing w:val="-1"/>
          <w:sz w:val="23"/>
        </w:rPr>
        <w:t xml:space="preserve"> </w:t>
      </w:r>
      <w:r>
        <w:rPr>
          <w:spacing w:val="-6"/>
          <w:sz w:val="23"/>
        </w:rPr>
        <w:t>keep</w:t>
      </w:r>
      <w:r>
        <w:rPr>
          <w:sz w:val="23"/>
        </w:rPr>
        <w:t xml:space="preserve"> </w:t>
      </w:r>
      <w:r>
        <w:rPr>
          <w:spacing w:val="-6"/>
          <w:sz w:val="23"/>
        </w:rPr>
        <w:t>approved gaming</w:t>
      </w:r>
      <w:r>
        <w:rPr>
          <w:spacing w:val="-7"/>
          <w:sz w:val="23"/>
        </w:rPr>
        <w:t xml:space="preserve"> </w:t>
      </w:r>
      <w:r>
        <w:rPr>
          <w:spacing w:val="-6"/>
          <w:sz w:val="23"/>
        </w:rPr>
        <w:t>machines may</w:t>
      </w:r>
      <w:r>
        <w:rPr>
          <w:spacing w:val="-9"/>
          <w:sz w:val="23"/>
        </w:rPr>
        <w:t xml:space="preserve"> </w:t>
      </w:r>
      <w:r>
        <w:rPr>
          <w:spacing w:val="-6"/>
          <w:sz w:val="23"/>
        </w:rPr>
        <w:t>be varied</w:t>
      </w:r>
      <w:r>
        <w:rPr>
          <w:sz w:val="23"/>
        </w:rPr>
        <w:t xml:space="preserve"> </w:t>
      </w:r>
      <w:r>
        <w:rPr>
          <w:spacing w:val="-6"/>
          <w:sz w:val="23"/>
        </w:rPr>
        <w:t>by</w:t>
      </w:r>
      <w:r>
        <w:rPr>
          <w:spacing w:val="-9"/>
          <w:sz w:val="23"/>
        </w:rPr>
        <w:t xml:space="preserve"> </w:t>
      </w:r>
      <w:r>
        <w:rPr>
          <w:spacing w:val="-6"/>
          <w:sz w:val="23"/>
        </w:rPr>
        <w:t xml:space="preserve">the </w:t>
      </w:r>
      <w:r>
        <w:rPr>
          <w:sz w:val="23"/>
        </w:rPr>
        <w:t>Board from time to time.</w:t>
      </w:r>
    </w:p>
    <w:p w:rsidR="00563BC8" w:rsidRDefault="00334391">
      <w:pPr>
        <w:pStyle w:val="ListParagraph"/>
        <w:numPr>
          <w:ilvl w:val="1"/>
          <w:numId w:val="64"/>
        </w:numPr>
        <w:tabs>
          <w:tab w:val="left" w:pos="1737"/>
          <w:tab w:val="left" w:pos="1740"/>
        </w:tabs>
        <w:spacing w:before="110" w:line="223" w:lineRule="auto"/>
        <w:ind w:right="634"/>
        <w:jc w:val="both"/>
        <w:rPr>
          <w:sz w:val="23"/>
        </w:rPr>
      </w:pPr>
      <w:r>
        <w:rPr>
          <w:sz w:val="23"/>
        </w:rPr>
        <w:t xml:space="preserve">An </w:t>
      </w:r>
      <w:proofErr w:type="spellStart"/>
      <w:r>
        <w:rPr>
          <w:sz w:val="23"/>
        </w:rPr>
        <w:t>authorisation</w:t>
      </w:r>
      <w:proofErr w:type="spellEnd"/>
      <w:r>
        <w:rPr>
          <w:sz w:val="23"/>
        </w:rPr>
        <w:t xml:space="preserve"> to keep approved gaming machines is an </w:t>
      </w:r>
      <w:proofErr w:type="spellStart"/>
      <w:r>
        <w:rPr>
          <w:sz w:val="23"/>
        </w:rPr>
        <w:t>authorisation</w:t>
      </w:r>
      <w:proofErr w:type="spellEnd"/>
      <w:r>
        <w:rPr>
          <w:sz w:val="23"/>
        </w:rPr>
        <w:t xml:space="preserve"> that relates to the total number of approved gaming </w:t>
      </w:r>
      <w:r>
        <w:rPr>
          <w:spacing w:val="-6"/>
          <w:sz w:val="23"/>
        </w:rPr>
        <w:t>machines</w:t>
      </w:r>
      <w:r>
        <w:rPr>
          <w:spacing w:val="-9"/>
          <w:sz w:val="23"/>
        </w:rPr>
        <w:t xml:space="preserve"> </w:t>
      </w:r>
      <w:r>
        <w:rPr>
          <w:spacing w:val="-6"/>
          <w:sz w:val="23"/>
        </w:rPr>
        <w:t>kept in</w:t>
      </w:r>
      <w:r>
        <w:rPr>
          <w:spacing w:val="-1"/>
          <w:sz w:val="23"/>
        </w:rPr>
        <w:t xml:space="preserve"> </w:t>
      </w:r>
      <w:r>
        <w:rPr>
          <w:spacing w:val="-6"/>
          <w:sz w:val="23"/>
        </w:rPr>
        <w:t>the hotel</w:t>
      </w:r>
      <w:r>
        <w:rPr>
          <w:spacing w:val="-7"/>
          <w:sz w:val="23"/>
        </w:rPr>
        <w:t xml:space="preserve"> </w:t>
      </w:r>
      <w:r>
        <w:rPr>
          <w:spacing w:val="-6"/>
          <w:sz w:val="23"/>
        </w:rPr>
        <w:t>or</w:t>
      </w:r>
      <w:r>
        <w:rPr>
          <w:spacing w:val="-9"/>
          <w:sz w:val="23"/>
        </w:rPr>
        <w:t xml:space="preserve"> </w:t>
      </w:r>
      <w:r>
        <w:rPr>
          <w:spacing w:val="-6"/>
          <w:sz w:val="23"/>
        </w:rPr>
        <w:t>registered club concerned at</w:t>
      </w:r>
      <w:r>
        <w:rPr>
          <w:spacing w:val="-7"/>
          <w:sz w:val="23"/>
        </w:rPr>
        <w:t xml:space="preserve"> </w:t>
      </w:r>
      <w:r>
        <w:rPr>
          <w:spacing w:val="-6"/>
          <w:sz w:val="23"/>
        </w:rPr>
        <w:t>any</w:t>
      </w:r>
      <w:r>
        <w:rPr>
          <w:spacing w:val="-9"/>
          <w:sz w:val="23"/>
        </w:rPr>
        <w:t xml:space="preserve"> </w:t>
      </w:r>
      <w:r>
        <w:rPr>
          <w:spacing w:val="-6"/>
          <w:sz w:val="23"/>
        </w:rPr>
        <w:t>one</w:t>
      </w:r>
      <w:r>
        <w:rPr>
          <w:spacing w:val="-7"/>
          <w:sz w:val="23"/>
        </w:rPr>
        <w:t xml:space="preserve"> </w:t>
      </w:r>
      <w:r>
        <w:rPr>
          <w:spacing w:val="-6"/>
          <w:sz w:val="23"/>
        </w:rPr>
        <w:t xml:space="preserve">time </w:t>
      </w:r>
      <w:r>
        <w:rPr>
          <w:sz w:val="23"/>
        </w:rPr>
        <w:t>as</w:t>
      </w:r>
      <w:r>
        <w:rPr>
          <w:spacing w:val="-3"/>
          <w:sz w:val="23"/>
        </w:rPr>
        <w:t xml:space="preserve"> </w:t>
      </w:r>
      <w:r>
        <w:rPr>
          <w:sz w:val="23"/>
        </w:rPr>
        <w:t>well</w:t>
      </w:r>
      <w:r>
        <w:rPr>
          <w:spacing w:val="-3"/>
          <w:sz w:val="23"/>
        </w:rPr>
        <w:t xml:space="preserve"> </w:t>
      </w:r>
      <w:r>
        <w:rPr>
          <w:sz w:val="23"/>
        </w:rPr>
        <w:t>as</w:t>
      </w:r>
      <w:r>
        <w:rPr>
          <w:spacing w:val="-3"/>
          <w:sz w:val="23"/>
        </w:rPr>
        <w:t xml:space="preserve"> </w:t>
      </w:r>
      <w:r>
        <w:rPr>
          <w:sz w:val="23"/>
        </w:rPr>
        <w:t>to</w:t>
      </w:r>
      <w:r>
        <w:rPr>
          <w:spacing w:val="-2"/>
          <w:sz w:val="23"/>
        </w:rPr>
        <w:t xml:space="preserve"> </w:t>
      </w:r>
      <w:r>
        <w:rPr>
          <w:sz w:val="23"/>
        </w:rPr>
        <w:t>the</w:t>
      </w:r>
      <w:r>
        <w:rPr>
          <w:spacing w:val="-3"/>
          <w:sz w:val="23"/>
        </w:rPr>
        <w:t xml:space="preserve"> </w:t>
      </w:r>
      <w:r>
        <w:rPr>
          <w:sz w:val="23"/>
        </w:rPr>
        <w:t>keeping</w:t>
      </w:r>
      <w:r>
        <w:rPr>
          <w:spacing w:val="-6"/>
          <w:sz w:val="23"/>
        </w:rPr>
        <w:t xml:space="preserve"> </w:t>
      </w:r>
      <w:r>
        <w:rPr>
          <w:sz w:val="23"/>
        </w:rPr>
        <w:t>of</w:t>
      </w:r>
      <w:r>
        <w:rPr>
          <w:spacing w:val="-4"/>
          <w:sz w:val="23"/>
        </w:rPr>
        <w:t xml:space="preserve"> </w:t>
      </w:r>
      <w:r>
        <w:rPr>
          <w:sz w:val="23"/>
        </w:rPr>
        <w:t>a</w:t>
      </w:r>
      <w:r>
        <w:rPr>
          <w:spacing w:val="-3"/>
          <w:sz w:val="23"/>
        </w:rPr>
        <w:t xml:space="preserve"> </w:t>
      </w:r>
      <w:r>
        <w:rPr>
          <w:sz w:val="23"/>
        </w:rPr>
        <w:t>particular</w:t>
      </w:r>
      <w:r>
        <w:rPr>
          <w:spacing w:val="-3"/>
          <w:sz w:val="23"/>
        </w:rPr>
        <w:t xml:space="preserve"> </w:t>
      </w:r>
      <w:r>
        <w:rPr>
          <w:sz w:val="23"/>
        </w:rPr>
        <w:t>approved</w:t>
      </w:r>
      <w:r>
        <w:rPr>
          <w:spacing w:val="-2"/>
          <w:sz w:val="23"/>
        </w:rPr>
        <w:t xml:space="preserve"> </w:t>
      </w:r>
      <w:r>
        <w:rPr>
          <w:sz w:val="23"/>
        </w:rPr>
        <w:t>gaming</w:t>
      </w:r>
      <w:r>
        <w:rPr>
          <w:spacing w:val="-6"/>
          <w:sz w:val="23"/>
        </w:rPr>
        <w:t xml:space="preserve"> </w:t>
      </w:r>
      <w:r>
        <w:rPr>
          <w:sz w:val="23"/>
        </w:rPr>
        <w:t>machine.</w:t>
      </w:r>
    </w:p>
    <w:p w:rsidR="00563BC8" w:rsidRDefault="00334391">
      <w:pPr>
        <w:pStyle w:val="ListParagraph"/>
        <w:numPr>
          <w:ilvl w:val="1"/>
          <w:numId w:val="64"/>
        </w:numPr>
        <w:tabs>
          <w:tab w:val="left" w:pos="1737"/>
          <w:tab w:val="left" w:pos="1740"/>
        </w:tabs>
        <w:spacing w:before="108" w:line="223" w:lineRule="auto"/>
        <w:ind w:right="630"/>
        <w:jc w:val="both"/>
        <w:rPr>
          <w:sz w:val="23"/>
        </w:rPr>
      </w:pPr>
      <w:r>
        <w:rPr>
          <w:sz w:val="23"/>
        </w:rPr>
        <w:t>The</w:t>
      </w:r>
      <w:r>
        <w:rPr>
          <w:spacing w:val="-11"/>
          <w:sz w:val="23"/>
        </w:rPr>
        <w:t xml:space="preserve"> </w:t>
      </w:r>
      <w:r>
        <w:rPr>
          <w:sz w:val="23"/>
        </w:rPr>
        <w:t>total</w:t>
      </w:r>
      <w:r>
        <w:rPr>
          <w:spacing w:val="-10"/>
          <w:sz w:val="23"/>
        </w:rPr>
        <w:t xml:space="preserve"> </w:t>
      </w:r>
      <w:r>
        <w:rPr>
          <w:sz w:val="23"/>
        </w:rPr>
        <w:t>number</w:t>
      </w:r>
      <w:r>
        <w:rPr>
          <w:spacing w:val="-11"/>
          <w:sz w:val="23"/>
        </w:rPr>
        <w:t xml:space="preserve"> </w:t>
      </w:r>
      <w:r>
        <w:rPr>
          <w:sz w:val="23"/>
        </w:rPr>
        <w:t>of</w:t>
      </w:r>
      <w:r>
        <w:rPr>
          <w:spacing w:val="-11"/>
          <w:sz w:val="23"/>
        </w:rPr>
        <w:t xml:space="preserve"> </w:t>
      </w:r>
      <w:r>
        <w:rPr>
          <w:sz w:val="23"/>
        </w:rPr>
        <w:t>approved</w:t>
      </w:r>
      <w:r>
        <w:rPr>
          <w:spacing w:val="-10"/>
          <w:sz w:val="23"/>
        </w:rPr>
        <w:t xml:space="preserve"> </w:t>
      </w:r>
      <w:r>
        <w:rPr>
          <w:sz w:val="23"/>
        </w:rPr>
        <w:t>gaming</w:t>
      </w:r>
      <w:r>
        <w:rPr>
          <w:spacing w:val="-13"/>
          <w:sz w:val="23"/>
        </w:rPr>
        <w:t xml:space="preserve"> </w:t>
      </w:r>
      <w:r>
        <w:rPr>
          <w:sz w:val="23"/>
        </w:rPr>
        <w:t>machines</w:t>
      </w:r>
      <w:r>
        <w:rPr>
          <w:spacing w:val="-10"/>
          <w:sz w:val="23"/>
        </w:rPr>
        <w:t xml:space="preserve"> </w:t>
      </w:r>
      <w:r>
        <w:rPr>
          <w:sz w:val="23"/>
        </w:rPr>
        <w:t>that</w:t>
      </w:r>
      <w:r>
        <w:rPr>
          <w:spacing w:val="-9"/>
          <w:sz w:val="23"/>
        </w:rPr>
        <w:t xml:space="preserve"> </w:t>
      </w:r>
      <w:r>
        <w:rPr>
          <w:sz w:val="23"/>
        </w:rPr>
        <w:t>the</w:t>
      </w:r>
      <w:r>
        <w:rPr>
          <w:spacing w:val="-10"/>
          <w:sz w:val="23"/>
        </w:rPr>
        <w:t xml:space="preserve"> </w:t>
      </w:r>
      <w:r>
        <w:rPr>
          <w:sz w:val="23"/>
        </w:rPr>
        <w:t>Board</w:t>
      </w:r>
      <w:r>
        <w:rPr>
          <w:spacing w:val="-10"/>
          <w:sz w:val="23"/>
        </w:rPr>
        <w:t xml:space="preserve"> </w:t>
      </w:r>
      <w:r>
        <w:rPr>
          <w:sz w:val="23"/>
        </w:rPr>
        <w:t xml:space="preserve">may </w:t>
      </w:r>
      <w:proofErr w:type="spellStart"/>
      <w:r>
        <w:rPr>
          <w:sz w:val="23"/>
        </w:rPr>
        <w:t>authorise</w:t>
      </w:r>
      <w:proofErr w:type="spellEnd"/>
      <w:r>
        <w:rPr>
          <w:sz w:val="23"/>
        </w:rPr>
        <w:t xml:space="preserve"> to be kept in a hotel from time to time consists of the </w:t>
      </w:r>
      <w:r>
        <w:rPr>
          <w:spacing w:val="-2"/>
          <w:sz w:val="23"/>
        </w:rPr>
        <w:t>following:</w:t>
      </w:r>
    </w:p>
    <w:p w:rsidR="00563BC8" w:rsidRDefault="00334391">
      <w:pPr>
        <w:pStyle w:val="ListParagraph"/>
        <w:numPr>
          <w:ilvl w:val="2"/>
          <w:numId w:val="64"/>
        </w:numPr>
        <w:tabs>
          <w:tab w:val="left" w:pos="2364"/>
          <w:tab w:val="left" w:pos="2367"/>
        </w:tabs>
        <w:spacing w:before="83" w:line="223" w:lineRule="auto"/>
        <w:ind w:right="637"/>
        <w:jc w:val="both"/>
        <w:rPr>
          <w:sz w:val="23"/>
        </w:rPr>
      </w:pPr>
      <w:r>
        <w:rPr>
          <w:spacing w:val="-6"/>
          <w:sz w:val="23"/>
        </w:rPr>
        <w:t>the number of approved</w:t>
      </w:r>
      <w:r>
        <w:rPr>
          <w:spacing w:val="-2"/>
          <w:sz w:val="23"/>
        </w:rPr>
        <w:t xml:space="preserve"> </w:t>
      </w:r>
      <w:r>
        <w:rPr>
          <w:spacing w:val="-6"/>
          <w:sz w:val="23"/>
        </w:rPr>
        <w:t>poker</w:t>
      </w:r>
      <w:r>
        <w:rPr>
          <w:spacing w:val="-8"/>
          <w:sz w:val="23"/>
        </w:rPr>
        <w:t xml:space="preserve"> </w:t>
      </w:r>
      <w:r>
        <w:rPr>
          <w:spacing w:val="-6"/>
          <w:sz w:val="23"/>
        </w:rPr>
        <w:t>machines</w:t>
      </w:r>
      <w:r>
        <w:rPr>
          <w:spacing w:val="-7"/>
          <w:sz w:val="23"/>
        </w:rPr>
        <w:t xml:space="preserve"> </w:t>
      </w:r>
      <w:r>
        <w:rPr>
          <w:spacing w:val="-6"/>
          <w:sz w:val="23"/>
        </w:rPr>
        <w:t>that</w:t>
      </w:r>
      <w:r>
        <w:rPr>
          <w:spacing w:val="-7"/>
          <w:sz w:val="23"/>
        </w:rPr>
        <w:t xml:space="preserve"> </w:t>
      </w:r>
      <w:r>
        <w:rPr>
          <w:spacing w:val="-6"/>
          <w:sz w:val="23"/>
        </w:rPr>
        <w:t xml:space="preserve">corresponds to the </w:t>
      </w:r>
      <w:r>
        <w:rPr>
          <w:sz w:val="23"/>
        </w:rPr>
        <w:t>number</w:t>
      </w:r>
      <w:r>
        <w:rPr>
          <w:spacing w:val="-10"/>
          <w:sz w:val="23"/>
        </w:rPr>
        <w:t xml:space="preserve"> </w:t>
      </w:r>
      <w:r>
        <w:rPr>
          <w:sz w:val="23"/>
        </w:rPr>
        <w:t>of</w:t>
      </w:r>
      <w:r>
        <w:rPr>
          <w:spacing w:val="-10"/>
          <w:sz w:val="23"/>
        </w:rPr>
        <w:t xml:space="preserve"> </w:t>
      </w:r>
      <w:r>
        <w:rPr>
          <w:sz w:val="23"/>
        </w:rPr>
        <w:t>poker</w:t>
      </w:r>
      <w:r>
        <w:rPr>
          <w:spacing w:val="-10"/>
          <w:sz w:val="23"/>
        </w:rPr>
        <w:t xml:space="preserve"> </w:t>
      </w:r>
      <w:r>
        <w:rPr>
          <w:sz w:val="23"/>
        </w:rPr>
        <w:t>machine</w:t>
      </w:r>
      <w:r>
        <w:rPr>
          <w:spacing w:val="-10"/>
          <w:sz w:val="23"/>
        </w:rPr>
        <w:t xml:space="preserve"> </w:t>
      </w:r>
      <w:r>
        <w:rPr>
          <w:sz w:val="23"/>
        </w:rPr>
        <w:t>entitlements</w:t>
      </w:r>
      <w:r>
        <w:rPr>
          <w:spacing w:val="-10"/>
          <w:sz w:val="23"/>
        </w:rPr>
        <w:t xml:space="preserve"> </w:t>
      </w:r>
      <w:r>
        <w:rPr>
          <w:sz w:val="23"/>
        </w:rPr>
        <w:t>allocated</w:t>
      </w:r>
      <w:r>
        <w:rPr>
          <w:spacing w:val="-10"/>
          <w:sz w:val="23"/>
        </w:rPr>
        <w:t xml:space="preserve"> </w:t>
      </w:r>
      <w:r>
        <w:rPr>
          <w:sz w:val="23"/>
        </w:rPr>
        <w:t>for</w:t>
      </w:r>
      <w:r>
        <w:rPr>
          <w:spacing w:val="-10"/>
          <w:sz w:val="23"/>
        </w:rPr>
        <w:t xml:space="preserve"> </w:t>
      </w:r>
      <w:r>
        <w:rPr>
          <w:sz w:val="23"/>
        </w:rPr>
        <w:t>the</w:t>
      </w:r>
      <w:r>
        <w:rPr>
          <w:spacing w:val="-10"/>
          <w:sz w:val="23"/>
        </w:rPr>
        <w:t xml:space="preserve"> </w:t>
      </w:r>
      <w:r>
        <w:rPr>
          <w:sz w:val="23"/>
        </w:rPr>
        <w:t>time being</w:t>
      </w:r>
      <w:r>
        <w:rPr>
          <w:spacing w:val="-8"/>
          <w:sz w:val="23"/>
        </w:rPr>
        <w:t xml:space="preserve"> </w:t>
      </w:r>
      <w:r>
        <w:rPr>
          <w:sz w:val="23"/>
        </w:rPr>
        <w:t>in</w:t>
      </w:r>
      <w:r>
        <w:rPr>
          <w:spacing w:val="-5"/>
          <w:sz w:val="23"/>
        </w:rPr>
        <w:t xml:space="preserve"> </w:t>
      </w:r>
      <w:r>
        <w:rPr>
          <w:sz w:val="23"/>
        </w:rPr>
        <w:t>accordance</w:t>
      </w:r>
      <w:r>
        <w:rPr>
          <w:spacing w:val="-6"/>
          <w:sz w:val="23"/>
        </w:rPr>
        <w:t xml:space="preserve"> </w:t>
      </w:r>
      <w:r>
        <w:rPr>
          <w:sz w:val="23"/>
        </w:rPr>
        <w:t>with</w:t>
      </w:r>
      <w:r>
        <w:rPr>
          <w:spacing w:val="-5"/>
          <w:sz w:val="23"/>
        </w:rPr>
        <w:t xml:space="preserve"> </w:t>
      </w:r>
      <w:r>
        <w:rPr>
          <w:sz w:val="23"/>
        </w:rPr>
        <w:t>this</w:t>
      </w:r>
      <w:r>
        <w:rPr>
          <w:spacing w:val="-6"/>
          <w:sz w:val="23"/>
        </w:rPr>
        <w:t xml:space="preserve"> </w:t>
      </w:r>
      <w:r>
        <w:rPr>
          <w:sz w:val="23"/>
        </w:rPr>
        <w:t>Act</w:t>
      </w:r>
      <w:r>
        <w:rPr>
          <w:spacing w:val="-6"/>
          <w:sz w:val="23"/>
        </w:rPr>
        <w:t xml:space="preserve"> </w:t>
      </w:r>
      <w:r>
        <w:rPr>
          <w:sz w:val="23"/>
        </w:rPr>
        <w:t>in</w:t>
      </w:r>
      <w:r>
        <w:rPr>
          <w:spacing w:val="-5"/>
          <w:sz w:val="23"/>
        </w:rPr>
        <w:t xml:space="preserve"> </w:t>
      </w:r>
      <w:r>
        <w:rPr>
          <w:sz w:val="23"/>
        </w:rPr>
        <w:t>respect</w:t>
      </w:r>
      <w:r>
        <w:rPr>
          <w:spacing w:val="-2"/>
          <w:sz w:val="23"/>
        </w:rPr>
        <w:t xml:space="preserve"> </w:t>
      </w:r>
      <w:r>
        <w:rPr>
          <w:sz w:val="23"/>
        </w:rPr>
        <w:t>of</w:t>
      </w:r>
      <w:r>
        <w:rPr>
          <w:spacing w:val="-3"/>
          <w:sz w:val="23"/>
        </w:rPr>
        <w:t xml:space="preserve"> </w:t>
      </w:r>
      <w:r>
        <w:rPr>
          <w:sz w:val="23"/>
        </w:rPr>
        <w:t>the</w:t>
      </w:r>
      <w:r>
        <w:rPr>
          <w:spacing w:val="-6"/>
          <w:sz w:val="23"/>
        </w:rPr>
        <w:t xml:space="preserve"> </w:t>
      </w:r>
      <w:r>
        <w:rPr>
          <w:sz w:val="23"/>
        </w:rPr>
        <w:t xml:space="preserve">hotelier’s </w:t>
      </w:r>
      <w:r>
        <w:rPr>
          <w:spacing w:val="-2"/>
          <w:sz w:val="23"/>
        </w:rPr>
        <w:t>licence,</w:t>
      </w:r>
    </w:p>
    <w:p w:rsidR="00563BC8" w:rsidRDefault="00334391">
      <w:pPr>
        <w:pStyle w:val="ListParagraph"/>
        <w:numPr>
          <w:ilvl w:val="2"/>
          <w:numId w:val="64"/>
        </w:numPr>
        <w:tabs>
          <w:tab w:val="left" w:pos="2365"/>
          <w:tab w:val="left" w:pos="2367"/>
        </w:tabs>
        <w:spacing w:line="223" w:lineRule="auto"/>
        <w:ind w:right="639"/>
        <w:jc w:val="both"/>
        <w:rPr>
          <w:sz w:val="23"/>
        </w:rPr>
      </w:pPr>
      <w:r>
        <w:rPr>
          <w:spacing w:val="-6"/>
          <w:sz w:val="23"/>
        </w:rPr>
        <w:t>the</w:t>
      </w:r>
      <w:r>
        <w:rPr>
          <w:spacing w:val="-9"/>
          <w:sz w:val="23"/>
        </w:rPr>
        <w:t xml:space="preserve"> </w:t>
      </w:r>
      <w:r>
        <w:rPr>
          <w:spacing w:val="-6"/>
          <w:sz w:val="23"/>
        </w:rPr>
        <w:t>number</w:t>
      </w:r>
      <w:r>
        <w:rPr>
          <w:spacing w:val="-8"/>
          <w:sz w:val="23"/>
        </w:rPr>
        <w:t xml:space="preserve"> </w:t>
      </w:r>
      <w:r>
        <w:rPr>
          <w:spacing w:val="-6"/>
          <w:sz w:val="23"/>
        </w:rPr>
        <w:t>of</w:t>
      </w:r>
      <w:r>
        <w:rPr>
          <w:spacing w:val="-9"/>
          <w:sz w:val="23"/>
        </w:rPr>
        <w:t xml:space="preserve"> </w:t>
      </w:r>
      <w:r>
        <w:rPr>
          <w:spacing w:val="-6"/>
          <w:sz w:val="23"/>
        </w:rPr>
        <w:t>approved</w:t>
      </w:r>
      <w:r>
        <w:rPr>
          <w:spacing w:val="-2"/>
          <w:sz w:val="23"/>
        </w:rPr>
        <w:t xml:space="preserve"> </w:t>
      </w:r>
      <w:r>
        <w:rPr>
          <w:spacing w:val="-6"/>
          <w:sz w:val="23"/>
        </w:rPr>
        <w:t>poker machines</w:t>
      </w:r>
      <w:r>
        <w:rPr>
          <w:spacing w:val="-3"/>
          <w:sz w:val="23"/>
        </w:rPr>
        <w:t xml:space="preserve"> </w:t>
      </w:r>
      <w:r>
        <w:rPr>
          <w:spacing w:val="-6"/>
          <w:sz w:val="23"/>
        </w:rPr>
        <w:t xml:space="preserve">that corresponds to the </w:t>
      </w:r>
      <w:r>
        <w:rPr>
          <w:sz w:val="23"/>
        </w:rPr>
        <w:t xml:space="preserve">number of Liquor Act poker machine permits held by the </w:t>
      </w:r>
      <w:r>
        <w:rPr>
          <w:spacing w:val="-2"/>
          <w:sz w:val="23"/>
        </w:rPr>
        <w:t>hotelier,</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spacing w:line="300" w:lineRule="auto"/>
        <w:ind w:left="644" w:right="2242"/>
        <w:rPr>
          <w:rFonts w:ascii="Arial"/>
          <w:sz w:val="18"/>
        </w:rPr>
      </w:pPr>
      <w:r>
        <w:rPr>
          <w:noProof/>
          <w:lang w:val="en-AU" w:eastAsia="en-AU"/>
        </w:rPr>
        <mc:AlternateContent>
          <mc:Choice Requires="wps">
            <w:drawing>
              <wp:anchor distT="0" distB="0" distL="0" distR="0" simplePos="0" relativeHeight="487608320" behindDoc="1" locked="0" layoutInCell="1" allowOverlap="1">
                <wp:simplePos x="0" y="0"/>
                <wp:positionH relativeFrom="page">
                  <wp:posOffset>1477264</wp:posOffset>
                </wp:positionH>
                <wp:positionV relativeFrom="paragraph">
                  <wp:posOffset>345397</wp:posOffset>
                </wp:positionV>
                <wp:extent cx="4605655" cy="3175"/>
                <wp:effectExtent l="0" t="0" r="0" b="0"/>
                <wp:wrapTopAndBottom/>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E242A1" id="Graphic 242" o:spid="_x0000_s1026" style="position:absolute;margin-left:116.3pt;margin-top:27.2pt;width:362.65pt;height:.25pt;z-index:-15708160;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" path="m4605528,l992124,r-1524,l,,,3048r990600,l992124,3048r3613404,l4605528,xe" fillcolor="black" stroked="f">
                <v:path arrowok="t"/>
                <w10:wrap type="topAndBottom" anchorx="page"/>
              </v:shape>
            </w:pict>
          </mc:Fallback>
        </mc:AlternateContent>
      </w:r>
      <w:r>
        <w:rPr>
          <w:rFonts w:ascii="Arial"/>
          <w:sz w:val="18"/>
        </w:rPr>
        <w:t>Part</w:t>
      </w:r>
      <w:r>
        <w:rPr>
          <w:rFonts w:ascii="Arial"/>
          <w:spacing w:val="-5"/>
          <w:sz w:val="18"/>
        </w:rPr>
        <w:t xml:space="preserve"> </w:t>
      </w:r>
      <w:r>
        <w:rPr>
          <w:rFonts w:ascii="Arial"/>
          <w:sz w:val="18"/>
        </w:rPr>
        <w:t>5</w:t>
      </w:r>
      <w:r>
        <w:rPr>
          <w:rFonts w:ascii="Arial"/>
          <w:sz w:val="18"/>
        </w:rPr>
        <w:tab/>
      </w:r>
      <w:r>
        <w:rPr>
          <w:rFonts w:ascii="Arial"/>
          <w:spacing w:val="-4"/>
          <w:sz w:val="18"/>
        </w:rPr>
        <w:t>Administrative</w:t>
      </w:r>
      <w:r>
        <w:rPr>
          <w:rFonts w:ascii="Arial"/>
          <w:spacing w:val="-9"/>
          <w:sz w:val="18"/>
        </w:rPr>
        <w:t xml:space="preserve"> </w:t>
      </w:r>
      <w:r>
        <w:rPr>
          <w:rFonts w:ascii="Arial"/>
          <w:spacing w:val="-4"/>
          <w:sz w:val="18"/>
        </w:rPr>
        <w:t>controls</w:t>
      </w:r>
      <w:r>
        <w:rPr>
          <w:rFonts w:ascii="Arial"/>
          <w:spacing w:val="-8"/>
          <w:sz w:val="18"/>
        </w:rPr>
        <w:t xml:space="preserve"> </w:t>
      </w:r>
      <w:r>
        <w:rPr>
          <w:rFonts w:ascii="Arial"/>
          <w:spacing w:val="-4"/>
          <w:sz w:val="18"/>
        </w:rPr>
        <w:t>in</w:t>
      </w:r>
      <w:r>
        <w:rPr>
          <w:rFonts w:ascii="Arial"/>
          <w:spacing w:val="-9"/>
          <w:sz w:val="18"/>
        </w:rPr>
        <w:t xml:space="preserve"> </w:t>
      </w:r>
      <w:r>
        <w:rPr>
          <w:rFonts w:ascii="Arial"/>
          <w:spacing w:val="-4"/>
          <w:sz w:val="18"/>
        </w:rPr>
        <w:t>relation</w:t>
      </w:r>
      <w:r>
        <w:rPr>
          <w:rFonts w:ascii="Arial"/>
          <w:spacing w:val="-8"/>
          <w:sz w:val="18"/>
        </w:rPr>
        <w:t xml:space="preserve"> </w:t>
      </w:r>
      <w:r>
        <w:rPr>
          <w:rFonts w:ascii="Arial"/>
          <w:spacing w:val="-4"/>
          <w:sz w:val="18"/>
        </w:rPr>
        <w:t>to</w:t>
      </w:r>
      <w:r>
        <w:rPr>
          <w:rFonts w:ascii="Arial"/>
          <w:spacing w:val="-9"/>
          <w:sz w:val="18"/>
        </w:rPr>
        <w:t xml:space="preserve"> </w:t>
      </w:r>
      <w:r>
        <w:rPr>
          <w:rFonts w:ascii="Arial"/>
          <w:spacing w:val="-4"/>
          <w:sz w:val="18"/>
        </w:rPr>
        <w:t>gaming</w:t>
      </w:r>
      <w:r>
        <w:rPr>
          <w:rFonts w:ascii="Arial"/>
          <w:spacing w:val="-9"/>
          <w:sz w:val="18"/>
        </w:rPr>
        <w:t xml:space="preserve"> </w:t>
      </w:r>
      <w:r>
        <w:rPr>
          <w:rFonts w:ascii="Arial"/>
          <w:spacing w:val="-4"/>
          <w:sz w:val="18"/>
        </w:rPr>
        <w:t xml:space="preserve">machines </w:t>
      </w:r>
      <w:r>
        <w:rPr>
          <w:rFonts w:ascii="Arial"/>
          <w:sz w:val="18"/>
        </w:rPr>
        <w:t>Division</w:t>
      </w:r>
      <w:r>
        <w:rPr>
          <w:rFonts w:ascii="Arial"/>
          <w:spacing w:val="-3"/>
          <w:sz w:val="18"/>
        </w:rPr>
        <w:t xml:space="preserve"> </w:t>
      </w:r>
      <w:r>
        <w:rPr>
          <w:rFonts w:ascii="Arial"/>
          <w:sz w:val="18"/>
        </w:rPr>
        <w:t>1</w:t>
      </w:r>
      <w:r>
        <w:rPr>
          <w:rFonts w:ascii="Arial"/>
          <w:sz w:val="18"/>
        </w:rPr>
        <w:tab/>
      </w:r>
      <w:proofErr w:type="spellStart"/>
      <w:r>
        <w:rPr>
          <w:rFonts w:ascii="Arial"/>
          <w:spacing w:val="-2"/>
          <w:sz w:val="18"/>
        </w:rPr>
        <w:t>Authorisation</w:t>
      </w:r>
      <w:proofErr w:type="spellEnd"/>
      <w:r>
        <w:rPr>
          <w:rFonts w:ascii="Arial"/>
          <w:spacing w:val="-11"/>
          <w:sz w:val="18"/>
        </w:rPr>
        <w:t xml:space="preserve"> </w:t>
      </w:r>
      <w:r>
        <w:rPr>
          <w:rFonts w:ascii="Arial"/>
          <w:spacing w:val="-2"/>
          <w:sz w:val="18"/>
        </w:rPr>
        <w:t>to</w:t>
      </w:r>
      <w:r>
        <w:rPr>
          <w:rFonts w:ascii="Arial"/>
          <w:spacing w:val="-10"/>
          <w:sz w:val="18"/>
        </w:rPr>
        <w:t xml:space="preserve"> </w:t>
      </w:r>
      <w:r>
        <w:rPr>
          <w:rFonts w:ascii="Arial"/>
          <w:spacing w:val="-2"/>
          <w:sz w:val="18"/>
        </w:rPr>
        <w:t>keep</w:t>
      </w:r>
      <w:r>
        <w:rPr>
          <w:rFonts w:ascii="Arial"/>
          <w:spacing w:val="-11"/>
          <w:sz w:val="18"/>
        </w:rPr>
        <w:t xml:space="preserve"> </w:t>
      </w:r>
      <w:r>
        <w:rPr>
          <w:rFonts w:ascii="Arial"/>
          <w:spacing w:val="-2"/>
          <w:sz w:val="18"/>
        </w:rPr>
        <w:t>or</w:t>
      </w:r>
      <w:r>
        <w:rPr>
          <w:rFonts w:ascii="Arial"/>
          <w:spacing w:val="-10"/>
          <w:sz w:val="18"/>
        </w:rPr>
        <w:t xml:space="preserve"> </w:t>
      </w:r>
      <w:r>
        <w:rPr>
          <w:rFonts w:ascii="Arial"/>
          <w:spacing w:val="-2"/>
          <w:sz w:val="18"/>
        </w:rPr>
        <w:t>dispose</w:t>
      </w:r>
      <w:r>
        <w:rPr>
          <w:rFonts w:ascii="Arial"/>
          <w:spacing w:val="-11"/>
          <w:sz w:val="18"/>
        </w:rPr>
        <w:t xml:space="preserve"> </w:t>
      </w:r>
      <w:r>
        <w:rPr>
          <w:rFonts w:ascii="Arial"/>
          <w:spacing w:val="-2"/>
          <w:sz w:val="18"/>
        </w:rPr>
        <w:t>of</w:t>
      </w:r>
      <w:r>
        <w:rPr>
          <w:rFonts w:ascii="Arial"/>
          <w:spacing w:val="-11"/>
          <w:sz w:val="18"/>
        </w:rPr>
        <w:t xml:space="preserve"> </w:t>
      </w:r>
      <w:r>
        <w:rPr>
          <w:rFonts w:ascii="Arial"/>
          <w:spacing w:val="-2"/>
          <w:sz w:val="18"/>
        </w:rPr>
        <w:t>gaming</w:t>
      </w:r>
      <w:r>
        <w:rPr>
          <w:rFonts w:ascii="Arial"/>
          <w:spacing w:val="-10"/>
          <w:sz w:val="18"/>
        </w:rPr>
        <w:t xml:space="preserve"> </w:t>
      </w:r>
      <w:r>
        <w:rPr>
          <w:rFonts w:ascii="Arial"/>
          <w:spacing w:val="-2"/>
          <w:sz w:val="18"/>
        </w:rPr>
        <w:t>machines</w:t>
      </w:r>
    </w:p>
    <w:p w:rsidR="00563BC8" w:rsidRDefault="00563BC8">
      <w:pPr>
        <w:pStyle w:val="BodyText"/>
        <w:spacing w:before="113"/>
        <w:ind w:left="0"/>
        <w:jc w:val="left"/>
        <w:rPr>
          <w:rFonts w:ascii="Arial"/>
        </w:rPr>
      </w:pPr>
    </w:p>
    <w:p w:rsidR="00563BC8" w:rsidRDefault="00334391">
      <w:pPr>
        <w:pStyle w:val="ListParagraph"/>
        <w:numPr>
          <w:ilvl w:val="2"/>
          <w:numId w:val="64"/>
        </w:numPr>
        <w:tabs>
          <w:tab w:val="left" w:pos="2364"/>
        </w:tabs>
        <w:spacing w:before="0"/>
        <w:ind w:left="2364" w:hanging="624"/>
        <w:jc w:val="both"/>
        <w:rPr>
          <w:sz w:val="23"/>
        </w:rPr>
      </w:pPr>
      <w:r>
        <w:rPr>
          <w:spacing w:val="-2"/>
          <w:sz w:val="23"/>
        </w:rPr>
        <w:t>the</w:t>
      </w:r>
      <w:r>
        <w:rPr>
          <w:spacing w:val="-7"/>
          <w:sz w:val="23"/>
        </w:rPr>
        <w:t xml:space="preserve"> </w:t>
      </w:r>
      <w:r>
        <w:rPr>
          <w:spacing w:val="-2"/>
          <w:sz w:val="23"/>
        </w:rPr>
        <w:t>number</w:t>
      </w:r>
      <w:r>
        <w:rPr>
          <w:spacing w:val="-6"/>
          <w:sz w:val="23"/>
        </w:rPr>
        <w:t xml:space="preserve"> </w:t>
      </w:r>
      <w:r>
        <w:rPr>
          <w:spacing w:val="-2"/>
          <w:sz w:val="23"/>
        </w:rPr>
        <w:t>of</w:t>
      </w:r>
      <w:r>
        <w:rPr>
          <w:spacing w:val="-7"/>
          <w:sz w:val="23"/>
        </w:rPr>
        <w:t xml:space="preserve"> </w:t>
      </w:r>
      <w:r>
        <w:rPr>
          <w:spacing w:val="-2"/>
          <w:sz w:val="23"/>
        </w:rPr>
        <w:t>hardship</w:t>
      </w:r>
      <w:r>
        <w:rPr>
          <w:spacing w:val="-6"/>
          <w:sz w:val="23"/>
        </w:rPr>
        <w:t xml:space="preserve"> </w:t>
      </w:r>
      <w:r>
        <w:rPr>
          <w:spacing w:val="-2"/>
          <w:sz w:val="23"/>
        </w:rPr>
        <w:t>gaming</w:t>
      </w:r>
      <w:r>
        <w:rPr>
          <w:spacing w:val="-8"/>
          <w:sz w:val="23"/>
        </w:rPr>
        <w:t xml:space="preserve"> </w:t>
      </w:r>
      <w:r>
        <w:rPr>
          <w:spacing w:val="-2"/>
          <w:sz w:val="23"/>
        </w:rPr>
        <w:t>machines</w:t>
      </w:r>
      <w:r>
        <w:rPr>
          <w:spacing w:val="-5"/>
          <w:sz w:val="23"/>
        </w:rPr>
        <w:t xml:space="preserve"> </w:t>
      </w:r>
      <w:r>
        <w:rPr>
          <w:spacing w:val="-2"/>
          <w:sz w:val="23"/>
        </w:rPr>
        <w:t>kept</w:t>
      </w:r>
      <w:r>
        <w:rPr>
          <w:spacing w:val="-6"/>
          <w:sz w:val="23"/>
        </w:rPr>
        <w:t xml:space="preserve"> </w:t>
      </w:r>
      <w:r>
        <w:rPr>
          <w:spacing w:val="-2"/>
          <w:sz w:val="23"/>
        </w:rPr>
        <w:t>in</w:t>
      </w:r>
      <w:r>
        <w:rPr>
          <w:spacing w:val="-5"/>
          <w:sz w:val="23"/>
        </w:rPr>
        <w:t xml:space="preserve"> </w:t>
      </w:r>
      <w:r>
        <w:rPr>
          <w:spacing w:val="-2"/>
          <w:sz w:val="23"/>
        </w:rPr>
        <w:t>the</w:t>
      </w:r>
      <w:r>
        <w:rPr>
          <w:spacing w:val="-6"/>
          <w:sz w:val="23"/>
        </w:rPr>
        <w:t xml:space="preserve"> </w:t>
      </w:r>
      <w:r>
        <w:rPr>
          <w:spacing w:val="-2"/>
          <w:sz w:val="23"/>
        </w:rPr>
        <w:t>hotel,</w:t>
      </w:r>
    </w:p>
    <w:p w:rsidR="00563BC8" w:rsidRDefault="00334391">
      <w:pPr>
        <w:pStyle w:val="ListParagraph"/>
        <w:numPr>
          <w:ilvl w:val="2"/>
          <w:numId w:val="64"/>
        </w:numPr>
        <w:tabs>
          <w:tab w:val="left" w:pos="2365"/>
        </w:tabs>
        <w:spacing w:before="65"/>
        <w:ind w:left="2365" w:hanging="625"/>
        <w:jc w:val="both"/>
        <w:rPr>
          <w:sz w:val="23"/>
        </w:rPr>
      </w:pPr>
      <w:proofErr w:type="gramStart"/>
      <w:r>
        <w:rPr>
          <w:spacing w:val="-2"/>
          <w:sz w:val="23"/>
        </w:rPr>
        <w:t>the</w:t>
      </w:r>
      <w:proofErr w:type="gramEnd"/>
      <w:r>
        <w:rPr>
          <w:spacing w:val="-6"/>
          <w:sz w:val="23"/>
        </w:rPr>
        <w:t xml:space="preserve"> </w:t>
      </w:r>
      <w:r>
        <w:rPr>
          <w:spacing w:val="-2"/>
          <w:sz w:val="23"/>
        </w:rPr>
        <w:t>number</w:t>
      </w:r>
      <w:r>
        <w:rPr>
          <w:spacing w:val="-7"/>
          <w:sz w:val="23"/>
        </w:rPr>
        <w:t xml:space="preserve"> </w:t>
      </w:r>
      <w:r>
        <w:rPr>
          <w:spacing w:val="-2"/>
          <w:sz w:val="23"/>
        </w:rPr>
        <w:t>of</w:t>
      </w:r>
      <w:r>
        <w:rPr>
          <w:spacing w:val="-7"/>
          <w:sz w:val="23"/>
        </w:rPr>
        <w:t xml:space="preserve"> </w:t>
      </w:r>
      <w:r>
        <w:rPr>
          <w:spacing w:val="-2"/>
          <w:sz w:val="23"/>
        </w:rPr>
        <w:t>approved</w:t>
      </w:r>
      <w:r>
        <w:rPr>
          <w:spacing w:val="-5"/>
          <w:sz w:val="23"/>
        </w:rPr>
        <w:t xml:space="preserve"> </w:t>
      </w:r>
      <w:r>
        <w:rPr>
          <w:spacing w:val="-2"/>
          <w:sz w:val="23"/>
        </w:rPr>
        <w:t>amusement</w:t>
      </w:r>
      <w:r>
        <w:rPr>
          <w:spacing w:val="-5"/>
          <w:sz w:val="23"/>
        </w:rPr>
        <w:t xml:space="preserve"> </w:t>
      </w:r>
      <w:r>
        <w:rPr>
          <w:spacing w:val="-2"/>
          <w:sz w:val="23"/>
        </w:rPr>
        <w:t>devices</w:t>
      </w:r>
      <w:r>
        <w:rPr>
          <w:spacing w:val="-5"/>
          <w:sz w:val="23"/>
        </w:rPr>
        <w:t xml:space="preserve"> </w:t>
      </w:r>
      <w:r>
        <w:rPr>
          <w:spacing w:val="-2"/>
          <w:sz w:val="23"/>
        </w:rPr>
        <w:t>kept</w:t>
      </w:r>
      <w:r>
        <w:rPr>
          <w:spacing w:val="-5"/>
          <w:sz w:val="23"/>
        </w:rPr>
        <w:t xml:space="preserve"> </w:t>
      </w:r>
      <w:r>
        <w:rPr>
          <w:spacing w:val="-2"/>
          <w:sz w:val="23"/>
        </w:rPr>
        <w:t>in</w:t>
      </w:r>
      <w:r>
        <w:rPr>
          <w:spacing w:val="-4"/>
          <w:sz w:val="23"/>
        </w:rPr>
        <w:t xml:space="preserve"> </w:t>
      </w:r>
      <w:r>
        <w:rPr>
          <w:spacing w:val="-2"/>
          <w:sz w:val="23"/>
        </w:rPr>
        <w:t>the</w:t>
      </w:r>
      <w:r>
        <w:rPr>
          <w:spacing w:val="-6"/>
          <w:sz w:val="23"/>
        </w:rPr>
        <w:t xml:space="preserve"> </w:t>
      </w:r>
      <w:r>
        <w:rPr>
          <w:spacing w:val="-2"/>
          <w:sz w:val="23"/>
        </w:rPr>
        <w:t>hotel.</w:t>
      </w:r>
    </w:p>
    <w:p w:rsidR="00563BC8" w:rsidRDefault="00334391">
      <w:pPr>
        <w:pStyle w:val="ListParagraph"/>
        <w:numPr>
          <w:ilvl w:val="1"/>
          <w:numId w:val="64"/>
        </w:numPr>
        <w:tabs>
          <w:tab w:val="left" w:pos="1737"/>
          <w:tab w:val="left" w:pos="1740"/>
        </w:tabs>
        <w:spacing w:before="105" w:line="223" w:lineRule="auto"/>
        <w:ind w:right="630"/>
        <w:jc w:val="both"/>
        <w:rPr>
          <w:sz w:val="23"/>
        </w:rPr>
      </w:pPr>
      <w:r>
        <w:rPr>
          <w:sz w:val="23"/>
        </w:rPr>
        <w:t>The</w:t>
      </w:r>
      <w:r>
        <w:rPr>
          <w:spacing w:val="-11"/>
          <w:sz w:val="23"/>
        </w:rPr>
        <w:t xml:space="preserve"> </w:t>
      </w:r>
      <w:r>
        <w:rPr>
          <w:sz w:val="23"/>
        </w:rPr>
        <w:t>total</w:t>
      </w:r>
      <w:r>
        <w:rPr>
          <w:spacing w:val="-10"/>
          <w:sz w:val="23"/>
        </w:rPr>
        <w:t xml:space="preserve"> </w:t>
      </w:r>
      <w:r>
        <w:rPr>
          <w:sz w:val="23"/>
        </w:rPr>
        <w:t>number</w:t>
      </w:r>
      <w:r>
        <w:rPr>
          <w:spacing w:val="-11"/>
          <w:sz w:val="23"/>
        </w:rPr>
        <w:t xml:space="preserve"> </w:t>
      </w:r>
      <w:r>
        <w:rPr>
          <w:sz w:val="23"/>
        </w:rPr>
        <w:t>of</w:t>
      </w:r>
      <w:r>
        <w:rPr>
          <w:spacing w:val="-11"/>
          <w:sz w:val="23"/>
        </w:rPr>
        <w:t xml:space="preserve"> </w:t>
      </w:r>
      <w:r>
        <w:rPr>
          <w:sz w:val="23"/>
        </w:rPr>
        <w:t>approved</w:t>
      </w:r>
      <w:r>
        <w:rPr>
          <w:spacing w:val="-10"/>
          <w:sz w:val="23"/>
        </w:rPr>
        <w:t xml:space="preserve"> </w:t>
      </w:r>
      <w:r>
        <w:rPr>
          <w:sz w:val="23"/>
        </w:rPr>
        <w:t>gaming</w:t>
      </w:r>
      <w:r>
        <w:rPr>
          <w:spacing w:val="-13"/>
          <w:sz w:val="23"/>
        </w:rPr>
        <w:t xml:space="preserve"> </w:t>
      </w:r>
      <w:r>
        <w:rPr>
          <w:sz w:val="23"/>
        </w:rPr>
        <w:t>machines</w:t>
      </w:r>
      <w:r>
        <w:rPr>
          <w:spacing w:val="-10"/>
          <w:sz w:val="23"/>
        </w:rPr>
        <w:t xml:space="preserve"> </w:t>
      </w:r>
      <w:r>
        <w:rPr>
          <w:sz w:val="23"/>
        </w:rPr>
        <w:t>that</w:t>
      </w:r>
      <w:r>
        <w:rPr>
          <w:spacing w:val="-11"/>
          <w:sz w:val="23"/>
        </w:rPr>
        <w:t xml:space="preserve"> </w:t>
      </w:r>
      <w:r>
        <w:rPr>
          <w:sz w:val="23"/>
        </w:rPr>
        <w:t>the</w:t>
      </w:r>
      <w:r>
        <w:rPr>
          <w:spacing w:val="-11"/>
          <w:sz w:val="23"/>
        </w:rPr>
        <w:t xml:space="preserve"> </w:t>
      </w:r>
      <w:r>
        <w:rPr>
          <w:sz w:val="23"/>
        </w:rPr>
        <w:t>Board</w:t>
      </w:r>
      <w:r>
        <w:rPr>
          <w:spacing w:val="-6"/>
          <w:sz w:val="23"/>
        </w:rPr>
        <w:t xml:space="preserve"> </w:t>
      </w:r>
      <w:r>
        <w:rPr>
          <w:sz w:val="23"/>
        </w:rPr>
        <w:t xml:space="preserve">may </w:t>
      </w:r>
      <w:proofErr w:type="spellStart"/>
      <w:r>
        <w:rPr>
          <w:sz w:val="23"/>
        </w:rPr>
        <w:t>authorise</w:t>
      </w:r>
      <w:proofErr w:type="spellEnd"/>
      <w:r>
        <w:rPr>
          <w:spacing w:val="-14"/>
          <w:sz w:val="23"/>
        </w:rPr>
        <w:t xml:space="preserve"> </w:t>
      </w:r>
      <w:r>
        <w:rPr>
          <w:sz w:val="23"/>
        </w:rPr>
        <w:t>to</w:t>
      </w:r>
      <w:r>
        <w:rPr>
          <w:spacing w:val="-11"/>
          <w:sz w:val="23"/>
        </w:rPr>
        <w:t xml:space="preserve"> </w:t>
      </w:r>
      <w:r>
        <w:rPr>
          <w:sz w:val="23"/>
        </w:rPr>
        <w:t>be</w:t>
      </w:r>
      <w:r>
        <w:rPr>
          <w:spacing w:val="-12"/>
          <w:sz w:val="23"/>
        </w:rPr>
        <w:t xml:space="preserve"> </w:t>
      </w:r>
      <w:r>
        <w:rPr>
          <w:sz w:val="23"/>
        </w:rPr>
        <w:t>kept</w:t>
      </w:r>
      <w:r>
        <w:rPr>
          <w:spacing w:val="-11"/>
          <w:sz w:val="23"/>
        </w:rPr>
        <w:t xml:space="preserve"> </w:t>
      </w:r>
      <w:r>
        <w:rPr>
          <w:sz w:val="23"/>
        </w:rPr>
        <w:t>on</w:t>
      </w:r>
      <w:r>
        <w:rPr>
          <w:spacing w:val="-11"/>
          <w:sz w:val="23"/>
        </w:rPr>
        <w:t xml:space="preserve"> </w:t>
      </w:r>
      <w:r>
        <w:rPr>
          <w:sz w:val="23"/>
        </w:rPr>
        <w:t>any</w:t>
      </w:r>
      <w:r>
        <w:rPr>
          <w:spacing w:val="-15"/>
          <w:sz w:val="23"/>
        </w:rPr>
        <w:t xml:space="preserve"> </w:t>
      </w:r>
      <w:r>
        <w:rPr>
          <w:sz w:val="23"/>
        </w:rPr>
        <w:t>of</w:t>
      </w:r>
      <w:r>
        <w:rPr>
          <w:spacing w:val="-12"/>
          <w:sz w:val="23"/>
        </w:rPr>
        <w:t xml:space="preserve"> </w:t>
      </w:r>
      <w:r>
        <w:rPr>
          <w:sz w:val="23"/>
        </w:rPr>
        <w:t>the</w:t>
      </w:r>
      <w:r>
        <w:rPr>
          <w:spacing w:val="-12"/>
          <w:sz w:val="23"/>
        </w:rPr>
        <w:t xml:space="preserve"> </w:t>
      </w:r>
      <w:r>
        <w:rPr>
          <w:sz w:val="23"/>
        </w:rPr>
        <w:t>premises</w:t>
      </w:r>
      <w:r>
        <w:rPr>
          <w:spacing w:val="-11"/>
          <w:sz w:val="23"/>
        </w:rPr>
        <w:t xml:space="preserve"> </w:t>
      </w:r>
      <w:r>
        <w:rPr>
          <w:sz w:val="23"/>
        </w:rPr>
        <w:t>of</w:t>
      </w:r>
      <w:r>
        <w:rPr>
          <w:spacing w:val="-12"/>
          <w:sz w:val="23"/>
        </w:rPr>
        <w:t xml:space="preserve"> </w:t>
      </w:r>
      <w:r>
        <w:rPr>
          <w:sz w:val="23"/>
        </w:rPr>
        <w:t>a</w:t>
      </w:r>
      <w:r>
        <w:rPr>
          <w:spacing w:val="-12"/>
          <w:sz w:val="23"/>
        </w:rPr>
        <w:t xml:space="preserve"> </w:t>
      </w:r>
      <w:r>
        <w:rPr>
          <w:sz w:val="23"/>
        </w:rPr>
        <w:t>registered</w:t>
      </w:r>
      <w:r>
        <w:rPr>
          <w:spacing w:val="-11"/>
          <w:sz w:val="23"/>
        </w:rPr>
        <w:t xml:space="preserve"> </w:t>
      </w:r>
      <w:r>
        <w:rPr>
          <w:sz w:val="23"/>
        </w:rPr>
        <w:t>club</w:t>
      </w:r>
      <w:r>
        <w:rPr>
          <w:spacing w:val="-11"/>
          <w:sz w:val="23"/>
        </w:rPr>
        <w:t xml:space="preserve"> </w:t>
      </w:r>
      <w:r>
        <w:rPr>
          <w:sz w:val="23"/>
        </w:rPr>
        <w:t>from time to time consists of the following:</w:t>
      </w:r>
    </w:p>
    <w:p w:rsidR="00563BC8" w:rsidRDefault="00334391">
      <w:pPr>
        <w:pStyle w:val="ListParagraph"/>
        <w:numPr>
          <w:ilvl w:val="2"/>
          <w:numId w:val="64"/>
        </w:numPr>
        <w:tabs>
          <w:tab w:val="left" w:pos="2364"/>
          <w:tab w:val="left" w:pos="2367"/>
        </w:tabs>
        <w:spacing w:before="81" w:line="223" w:lineRule="auto"/>
        <w:ind w:right="637"/>
        <w:jc w:val="both"/>
        <w:rPr>
          <w:sz w:val="23"/>
        </w:rPr>
      </w:pPr>
      <w:r>
        <w:rPr>
          <w:spacing w:val="-6"/>
          <w:sz w:val="23"/>
        </w:rPr>
        <w:t>the number of</w:t>
      </w:r>
      <w:r>
        <w:rPr>
          <w:spacing w:val="-8"/>
          <w:sz w:val="23"/>
        </w:rPr>
        <w:t xml:space="preserve"> </w:t>
      </w:r>
      <w:r>
        <w:rPr>
          <w:spacing w:val="-6"/>
          <w:sz w:val="23"/>
        </w:rPr>
        <w:t>approved poker</w:t>
      </w:r>
      <w:r>
        <w:rPr>
          <w:spacing w:val="-8"/>
          <w:sz w:val="23"/>
        </w:rPr>
        <w:t xml:space="preserve"> </w:t>
      </w:r>
      <w:r>
        <w:rPr>
          <w:spacing w:val="-6"/>
          <w:sz w:val="23"/>
        </w:rPr>
        <w:t>machines</w:t>
      </w:r>
      <w:r>
        <w:rPr>
          <w:spacing w:val="-7"/>
          <w:sz w:val="23"/>
        </w:rPr>
        <w:t xml:space="preserve"> </w:t>
      </w:r>
      <w:r>
        <w:rPr>
          <w:spacing w:val="-6"/>
          <w:sz w:val="23"/>
        </w:rPr>
        <w:t>that</w:t>
      </w:r>
      <w:r>
        <w:rPr>
          <w:spacing w:val="-7"/>
          <w:sz w:val="23"/>
        </w:rPr>
        <w:t xml:space="preserve"> </w:t>
      </w:r>
      <w:r>
        <w:rPr>
          <w:spacing w:val="-6"/>
          <w:sz w:val="23"/>
        </w:rPr>
        <w:t>corresponds</w:t>
      </w:r>
      <w:r>
        <w:rPr>
          <w:spacing w:val="-2"/>
          <w:sz w:val="23"/>
        </w:rPr>
        <w:t xml:space="preserve"> </w:t>
      </w:r>
      <w:r>
        <w:rPr>
          <w:spacing w:val="-6"/>
          <w:sz w:val="23"/>
        </w:rPr>
        <w:t>to</w:t>
      </w:r>
      <w:r>
        <w:rPr>
          <w:spacing w:val="-2"/>
          <w:sz w:val="23"/>
        </w:rPr>
        <w:t xml:space="preserve"> </w:t>
      </w:r>
      <w:r>
        <w:rPr>
          <w:spacing w:val="-6"/>
          <w:sz w:val="23"/>
        </w:rPr>
        <w:t xml:space="preserve">the </w:t>
      </w:r>
      <w:r>
        <w:rPr>
          <w:sz w:val="23"/>
        </w:rPr>
        <w:t>number</w:t>
      </w:r>
      <w:r>
        <w:rPr>
          <w:spacing w:val="-10"/>
          <w:sz w:val="23"/>
        </w:rPr>
        <w:t xml:space="preserve"> </w:t>
      </w:r>
      <w:r>
        <w:rPr>
          <w:sz w:val="23"/>
        </w:rPr>
        <w:t>of</w:t>
      </w:r>
      <w:r>
        <w:rPr>
          <w:spacing w:val="-10"/>
          <w:sz w:val="23"/>
        </w:rPr>
        <w:t xml:space="preserve"> </w:t>
      </w:r>
      <w:r>
        <w:rPr>
          <w:sz w:val="23"/>
        </w:rPr>
        <w:t>poker</w:t>
      </w:r>
      <w:r>
        <w:rPr>
          <w:spacing w:val="-10"/>
          <w:sz w:val="23"/>
        </w:rPr>
        <w:t xml:space="preserve"> </w:t>
      </w:r>
      <w:r>
        <w:rPr>
          <w:sz w:val="23"/>
        </w:rPr>
        <w:t>machine</w:t>
      </w:r>
      <w:r>
        <w:rPr>
          <w:spacing w:val="-10"/>
          <w:sz w:val="23"/>
        </w:rPr>
        <w:t xml:space="preserve"> </w:t>
      </w:r>
      <w:r>
        <w:rPr>
          <w:sz w:val="23"/>
        </w:rPr>
        <w:t>entitlements</w:t>
      </w:r>
      <w:r>
        <w:rPr>
          <w:spacing w:val="-10"/>
          <w:sz w:val="23"/>
        </w:rPr>
        <w:t xml:space="preserve"> </w:t>
      </w:r>
      <w:r>
        <w:rPr>
          <w:sz w:val="23"/>
        </w:rPr>
        <w:t>allocated</w:t>
      </w:r>
      <w:r>
        <w:rPr>
          <w:spacing w:val="-10"/>
          <w:sz w:val="23"/>
        </w:rPr>
        <w:t xml:space="preserve"> </w:t>
      </w:r>
      <w:r>
        <w:rPr>
          <w:sz w:val="23"/>
        </w:rPr>
        <w:t>for</w:t>
      </w:r>
      <w:r>
        <w:rPr>
          <w:spacing w:val="-10"/>
          <w:sz w:val="23"/>
        </w:rPr>
        <w:t xml:space="preserve"> </w:t>
      </w:r>
      <w:r>
        <w:rPr>
          <w:sz w:val="23"/>
        </w:rPr>
        <w:t>the</w:t>
      </w:r>
      <w:r>
        <w:rPr>
          <w:spacing w:val="-10"/>
          <w:sz w:val="23"/>
        </w:rPr>
        <w:t xml:space="preserve"> </w:t>
      </w:r>
      <w:r>
        <w:rPr>
          <w:sz w:val="23"/>
        </w:rPr>
        <w:t>time being</w:t>
      </w:r>
      <w:r>
        <w:rPr>
          <w:spacing w:val="-4"/>
          <w:sz w:val="23"/>
        </w:rPr>
        <w:t xml:space="preserve"> </w:t>
      </w:r>
      <w:r>
        <w:rPr>
          <w:sz w:val="23"/>
        </w:rPr>
        <w:t>in accordance with this Act in respect of</w:t>
      </w:r>
      <w:r>
        <w:rPr>
          <w:spacing w:val="-1"/>
          <w:sz w:val="23"/>
        </w:rPr>
        <w:t xml:space="preserve"> </w:t>
      </w:r>
      <w:r>
        <w:rPr>
          <w:sz w:val="23"/>
        </w:rPr>
        <w:t xml:space="preserve">the premises </w:t>
      </w:r>
      <w:r>
        <w:rPr>
          <w:spacing w:val="-2"/>
          <w:sz w:val="23"/>
        </w:rPr>
        <w:t>concerned,</w:t>
      </w:r>
    </w:p>
    <w:p w:rsidR="00563BC8" w:rsidRDefault="00334391">
      <w:pPr>
        <w:pStyle w:val="ListParagraph"/>
        <w:numPr>
          <w:ilvl w:val="2"/>
          <w:numId w:val="64"/>
        </w:numPr>
        <w:tabs>
          <w:tab w:val="left" w:pos="2365"/>
          <w:tab w:val="left" w:pos="2367"/>
        </w:tabs>
        <w:spacing w:line="223" w:lineRule="auto"/>
        <w:ind w:right="639"/>
        <w:jc w:val="both"/>
        <w:rPr>
          <w:sz w:val="23"/>
        </w:rPr>
      </w:pPr>
      <w:r>
        <w:rPr>
          <w:sz w:val="23"/>
        </w:rPr>
        <w:t xml:space="preserve">the number of hardship gaming machines kept on those </w:t>
      </w:r>
      <w:r>
        <w:rPr>
          <w:spacing w:val="-2"/>
          <w:sz w:val="23"/>
        </w:rPr>
        <w:t>premises,</w:t>
      </w:r>
    </w:p>
    <w:p w:rsidR="00563BC8" w:rsidRDefault="00334391">
      <w:pPr>
        <w:pStyle w:val="ListParagraph"/>
        <w:numPr>
          <w:ilvl w:val="2"/>
          <w:numId w:val="64"/>
        </w:numPr>
        <w:tabs>
          <w:tab w:val="left" w:pos="2364"/>
          <w:tab w:val="left" w:pos="2367"/>
        </w:tabs>
        <w:spacing w:before="81" w:line="223" w:lineRule="auto"/>
        <w:ind w:right="639"/>
        <w:jc w:val="both"/>
        <w:rPr>
          <w:sz w:val="23"/>
        </w:rPr>
      </w:pPr>
      <w:proofErr w:type="gramStart"/>
      <w:r>
        <w:rPr>
          <w:sz w:val="23"/>
        </w:rPr>
        <w:t>the</w:t>
      </w:r>
      <w:proofErr w:type="gramEnd"/>
      <w:r>
        <w:rPr>
          <w:sz w:val="23"/>
        </w:rPr>
        <w:t xml:space="preserve"> number of approved amusement devices kept on those </w:t>
      </w:r>
      <w:r>
        <w:rPr>
          <w:spacing w:val="-2"/>
          <w:sz w:val="23"/>
        </w:rPr>
        <w:t>premises.</w:t>
      </w:r>
    </w:p>
    <w:p w:rsidR="00563BC8" w:rsidRDefault="00334391">
      <w:pPr>
        <w:pStyle w:val="ListParagraph"/>
        <w:numPr>
          <w:ilvl w:val="1"/>
          <w:numId w:val="64"/>
        </w:numPr>
        <w:tabs>
          <w:tab w:val="left" w:pos="1737"/>
        </w:tabs>
        <w:spacing w:before="96"/>
        <w:ind w:left="1737" w:hanging="434"/>
        <w:jc w:val="both"/>
        <w:rPr>
          <w:sz w:val="23"/>
        </w:rPr>
      </w:pPr>
      <w:r>
        <w:rPr>
          <w:spacing w:val="-2"/>
          <w:sz w:val="23"/>
        </w:rPr>
        <w:t>An</w:t>
      </w:r>
      <w:r>
        <w:rPr>
          <w:spacing w:val="-5"/>
          <w:sz w:val="23"/>
        </w:rPr>
        <w:t xml:space="preserve"> </w:t>
      </w:r>
      <w:proofErr w:type="spellStart"/>
      <w:r>
        <w:rPr>
          <w:spacing w:val="-2"/>
          <w:sz w:val="23"/>
        </w:rPr>
        <w:t>authorisation</w:t>
      </w:r>
      <w:proofErr w:type="spellEnd"/>
      <w:r>
        <w:rPr>
          <w:spacing w:val="-4"/>
          <w:sz w:val="23"/>
        </w:rPr>
        <w:t xml:space="preserve"> </w:t>
      </w:r>
      <w:r>
        <w:rPr>
          <w:spacing w:val="-2"/>
          <w:sz w:val="23"/>
        </w:rPr>
        <w:t>by</w:t>
      </w:r>
      <w:r>
        <w:rPr>
          <w:spacing w:val="-11"/>
          <w:sz w:val="23"/>
        </w:rPr>
        <w:t xml:space="preserve"> </w:t>
      </w:r>
      <w:r>
        <w:rPr>
          <w:spacing w:val="-2"/>
          <w:sz w:val="23"/>
        </w:rPr>
        <w:t>the</w:t>
      </w:r>
      <w:r>
        <w:rPr>
          <w:spacing w:val="-5"/>
          <w:sz w:val="23"/>
        </w:rPr>
        <w:t xml:space="preserve"> </w:t>
      </w:r>
      <w:r>
        <w:rPr>
          <w:spacing w:val="-2"/>
          <w:sz w:val="23"/>
        </w:rPr>
        <w:t>Board</w:t>
      </w:r>
      <w:r>
        <w:rPr>
          <w:spacing w:val="-4"/>
          <w:sz w:val="23"/>
        </w:rPr>
        <w:t xml:space="preserve"> </w:t>
      </w:r>
      <w:r>
        <w:rPr>
          <w:spacing w:val="-2"/>
          <w:sz w:val="23"/>
        </w:rPr>
        <w:t>under</w:t>
      </w:r>
      <w:r>
        <w:rPr>
          <w:spacing w:val="-6"/>
          <w:sz w:val="23"/>
        </w:rPr>
        <w:t xml:space="preserve"> </w:t>
      </w:r>
      <w:r>
        <w:rPr>
          <w:spacing w:val="-2"/>
          <w:sz w:val="23"/>
        </w:rPr>
        <w:t>this</w:t>
      </w:r>
      <w:r>
        <w:rPr>
          <w:spacing w:val="-4"/>
          <w:sz w:val="23"/>
        </w:rPr>
        <w:t xml:space="preserve"> </w:t>
      </w:r>
      <w:r>
        <w:rPr>
          <w:spacing w:val="-2"/>
          <w:sz w:val="23"/>
        </w:rPr>
        <w:t>section</w:t>
      </w:r>
      <w:r>
        <w:rPr>
          <w:spacing w:val="-4"/>
          <w:sz w:val="23"/>
        </w:rPr>
        <w:t xml:space="preserve"> </w:t>
      </w:r>
      <w:r>
        <w:rPr>
          <w:spacing w:val="-2"/>
          <w:sz w:val="23"/>
        </w:rPr>
        <w:t>is</w:t>
      </w:r>
      <w:r>
        <w:rPr>
          <w:spacing w:val="-4"/>
          <w:sz w:val="23"/>
        </w:rPr>
        <w:t xml:space="preserve"> </w:t>
      </w:r>
      <w:r>
        <w:rPr>
          <w:spacing w:val="-2"/>
          <w:sz w:val="23"/>
        </w:rPr>
        <w:t>subject:</w:t>
      </w:r>
    </w:p>
    <w:p w:rsidR="00563BC8" w:rsidRDefault="00334391">
      <w:pPr>
        <w:pStyle w:val="ListParagraph"/>
        <w:numPr>
          <w:ilvl w:val="2"/>
          <w:numId w:val="64"/>
        </w:numPr>
        <w:tabs>
          <w:tab w:val="left" w:pos="2364"/>
          <w:tab w:val="left" w:pos="2367"/>
        </w:tabs>
        <w:spacing w:before="77" w:line="223" w:lineRule="auto"/>
        <w:ind w:right="641"/>
        <w:jc w:val="both"/>
        <w:rPr>
          <w:sz w:val="23"/>
        </w:rPr>
      </w:pPr>
      <w:r>
        <w:rPr>
          <w:spacing w:val="-2"/>
          <w:sz w:val="23"/>
        </w:rPr>
        <w:t>to</w:t>
      </w:r>
      <w:r>
        <w:rPr>
          <w:spacing w:val="-13"/>
          <w:sz w:val="23"/>
        </w:rPr>
        <w:t xml:space="preserve"> </w:t>
      </w:r>
      <w:r>
        <w:rPr>
          <w:spacing w:val="-2"/>
          <w:sz w:val="23"/>
        </w:rPr>
        <w:t>such</w:t>
      </w:r>
      <w:r>
        <w:rPr>
          <w:spacing w:val="-12"/>
          <w:sz w:val="23"/>
        </w:rPr>
        <w:t xml:space="preserve"> </w:t>
      </w:r>
      <w:r>
        <w:rPr>
          <w:spacing w:val="-2"/>
          <w:sz w:val="23"/>
        </w:rPr>
        <w:t>conditions</w:t>
      </w:r>
      <w:r>
        <w:rPr>
          <w:spacing w:val="-13"/>
          <w:sz w:val="23"/>
        </w:rPr>
        <w:t xml:space="preserve"> </w:t>
      </w:r>
      <w:r>
        <w:rPr>
          <w:spacing w:val="-2"/>
          <w:sz w:val="23"/>
        </w:rPr>
        <w:t>as</w:t>
      </w:r>
      <w:r>
        <w:rPr>
          <w:spacing w:val="-12"/>
          <w:sz w:val="23"/>
        </w:rPr>
        <w:t xml:space="preserve"> </w:t>
      </w:r>
      <w:r>
        <w:rPr>
          <w:spacing w:val="-2"/>
          <w:sz w:val="23"/>
        </w:rPr>
        <w:t>may</w:t>
      </w:r>
      <w:r>
        <w:rPr>
          <w:spacing w:val="-12"/>
          <w:sz w:val="23"/>
        </w:rPr>
        <w:t xml:space="preserve"> </w:t>
      </w:r>
      <w:r>
        <w:rPr>
          <w:spacing w:val="-2"/>
          <w:sz w:val="23"/>
        </w:rPr>
        <w:t>be</w:t>
      </w:r>
      <w:r>
        <w:rPr>
          <w:spacing w:val="-13"/>
          <w:sz w:val="23"/>
        </w:rPr>
        <w:t xml:space="preserve"> </w:t>
      </w:r>
      <w:r>
        <w:rPr>
          <w:spacing w:val="-2"/>
          <w:sz w:val="23"/>
        </w:rPr>
        <w:t>imposed</w:t>
      </w:r>
      <w:r>
        <w:rPr>
          <w:spacing w:val="-12"/>
          <w:sz w:val="23"/>
        </w:rPr>
        <w:t xml:space="preserve"> </w:t>
      </w:r>
      <w:r>
        <w:rPr>
          <w:spacing w:val="-2"/>
          <w:sz w:val="23"/>
        </w:rPr>
        <w:t>by</w:t>
      </w:r>
      <w:r>
        <w:rPr>
          <w:spacing w:val="-12"/>
          <w:sz w:val="23"/>
        </w:rPr>
        <w:t xml:space="preserve"> </w:t>
      </w:r>
      <w:r>
        <w:rPr>
          <w:spacing w:val="-2"/>
          <w:sz w:val="23"/>
        </w:rPr>
        <w:t>the</w:t>
      </w:r>
      <w:r>
        <w:rPr>
          <w:spacing w:val="-13"/>
          <w:sz w:val="23"/>
        </w:rPr>
        <w:t xml:space="preserve"> </w:t>
      </w:r>
      <w:r>
        <w:rPr>
          <w:spacing w:val="-2"/>
          <w:sz w:val="23"/>
        </w:rPr>
        <w:t>Board</w:t>
      </w:r>
      <w:r>
        <w:rPr>
          <w:spacing w:val="-12"/>
          <w:sz w:val="23"/>
        </w:rPr>
        <w:t xml:space="preserve"> </w:t>
      </w:r>
      <w:r>
        <w:rPr>
          <w:spacing w:val="-2"/>
          <w:sz w:val="23"/>
        </w:rPr>
        <w:t>in</w:t>
      </w:r>
      <w:r>
        <w:rPr>
          <w:spacing w:val="-11"/>
          <w:sz w:val="23"/>
        </w:rPr>
        <w:t xml:space="preserve"> </w:t>
      </w:r>
      <w:r>
        <w:rPr>
          <w:spacing w:val="-2"/>
          <w:sz w:val="23"/>
        </w:rPr>
        <w:t xml:space="preserve">relation </w:t>
      </w:r>
      <w:r>
        <w:rPr>
          <w:spacing w:val="-4"/>
          <w:sz w:val="23"/>
        </w:rPr>
        <w:t>to</w:t>
      </w:r>
      <w:r>
        <w:rPr>
          <w:spacing w:val="-8"/>
          <w:sz w:val="23"/>
        </w:rPr>
        <w:t xml:space="preserve"> </w:t>
      </w:r>
      <w:r>
        <w:rPr>
          <w:spacing w:val="-4"/>
          <w:sz w:val="23"/>
        </w:rPr>
        <w:t>the</w:t>
      </w:r>
      <w:r>
        <w:rPr>
          <w:spacing w:val="-8"/>
          <w:sz w:val="23"/>
        </w:rPr>
        <w:t xml:space="preserve"> </w:t>
      </w:r>
      <w:r>
        <w:rPr>
          <w:spacing w:val="-4"/>
          <w:sz w:val="23"/>
        </w:rPr>
        <w:t>keeping</w:t>
      </w:r>
      <w:r>
        <w:rPr>
          <w:spacing w:val="-11"/>
          <w:sz w:val="23"/>
        </w:rPr>
        <w:t xml:space="preserve"> </w:t>
      </w:r>
      <w:r>
        <w:rPr>
          <w:spacing w:val="-4"/>
          <w:sz w:val="23"/>
        </w:rPr>
        <w:t>or</w:t>
      </w:r>
      <w:r>
        <w:rPr>
          <w:spacing w:val="-7"/>
          <w:sz w:val="23"/>
        </w:rPr>
        <w:t xml:space="preserve"> </w:t>
      </w:r>
      <w:r>
        <w:rPr>
          <w:spacing w:val="-4"/>
          <w:sz w:val="23"/>
        </w:rPr>
        <w:t>disposal</w:t>
      </w:r>
      <w:r>
        <w:rPr>
          <w:spacing w:val="-7"/>
          <w:sz w:val="23"/>
        </w:rPr>
        <w:t xml:space="preserve"> </w:t>
      </w:r>
      <w:r>
        <w:rPr>
          <w:spacing w:val="-4"/>
          <w:sz w:val="23"/>
        </w:rPr>
        <w:t>of</w:t>
      </w:r>
      <w:r>
        <w:rPr>
          <w:spacing w:val="-8"/>
          <w:sz w:val="23"/>
        </w:rPr>
        <w:t xml:space="preserve"> </w:t>
      </w:r>
      <w:r>
        <w:rPr>
          <w:spacing w:val="-4"/>
          <w:sz w:val="23"/>
        </w:rPr>
        <w:t>the</w:t>
      </w:r>
      <w:r>
        <w:rPr>
          <w:spacing w:val="-8"/>
          <w:sz w:val="23"/>
        </w:rPr>
        <w:t xml:space="preserve"> </w:t>
      </w:r>
      <w:r>
        <w:rPr>
          <w:spacing w:val="-4"/>
          <w:sz w:val="23"/>
        </w:rPr>
        <w:t>approved</w:t>
      </w:r>
      <w:r>
        <w:rPr>
          <w:spacing w:val="-7"/>
          <w:sz w:val="23"/>
        </w:rPr>
        <w:t xml:space="preserve"> </w:t>
      </w:r>
      <w:r>
        <w:rPr>
          <w:spacing w:val="-4"/>
          <w:sz w:val="23"/>
        </w:rPr>
        <w:t>gaming</w:t>
      </w:r>
      <w:r>
        <w:rPr>
          <w:spacing w:val="-11"/>
          <w:sz w:val="23"/>
        </w:rPr>
        <w:t xml:space="preserve"> </w:t>
      </w:r>
      <w:r>
        <w:rPr>
          <w:spacing w:val="-4"/>
          <w:sz w:val="23"/>
        </w:rPr>
        <w:t>machines</w:t>
      </w:r>
      <w:r>
        <w:rPr>
          <w:spacing w:val="-6"/>
          <w:sz w:val="23"/>
        </w:rPr>
        <w:t xml:space="preserve"> </w:t>
      </w:r>
      <w:r>
        <w:rPr>
          <w:spacing w:val="-4"/>
          <w:sz w:val="23"/>
        </w:rPr>
        <w:t xml:space="preserve">to </w:t>
      </w:r>
      <w:r>
        <w:rPr>
          <w:sz w:val="23"/>
        </w:rPr>
        <w:t xml:space="preserve">which the </w:t>
      </w:r>
      <w:proofErr w:type="spellStart"/>
      <w:r>
        <w:rPr>
          <w:sz w:val="23"/>
        </w:rPr>
        <w:t>authorisation</w:t>
      </w:r>
      <w:proofErr w:type="spellEnd"/>
      <w:r>
        <w:rPr>
          <w:sz w:val="23"/>
        </w:rPr>
        <w:t xml:space="preserve"> relates, and</w:t>
      </w:r>
    </w:p>
    <w:p w:rsidR="00563BC8" w:rsidRDefault="00334391">
      <w:pPr>
        <w:pStyle w:val="ListParagraph"/>
        <w:numPr>
          <w:ilvl w:val="2"/>
          <w:numId w:val="64"/>
        </w:numPr>
        <w:tabs>
          <w:tab w:val="left" w:pos="2365"/>
          <w:tab w:val="left" w:pos="2367"/>
        </w:tabs>
        <w:spacing w:before="83" w:line="223" w:lineRule="auto"/>
        <w:ind w:right="636"/>
        <w:jc w:val="both"/>
        <w:rPr>
          <w:sz w:val="23"/>
        </w:rPr>
      </w:pPr>
      <w:proofErr w:type="gramStart"/>
      <w:r>
        <w:rPr>
          <w:sz w:val="23"/>
        </w:rPr>
        <w:t>to</w:t>
      </w:r>
      <w:proofErr w:type="gramEnd"/>
      <w:r>
        <w:rPr>
          <w:sz w:val="23"/>
        </w:rPr>
        <w:t xml:space="preserve"> such conditions as are specified in this Act or as may be prescribed by the regulations.</w:t>
      </w:r>
    </w:p>
    <w:p w:rsidR="00563BC8" w:rsidRDefault="00334391">
      <w:pPr>
        <w:pStyle w:val="ListParagraph"/>
        <w:numPr>
          <w:ilvl w:val="1"/>
          <w:numId w:val="64"/>
        </w:numPr>
        <w:tabs>
          <w:tab w:val="left" w:pos="1737"/>
          <w:tab w:val="left" w:pos="1740"/>
        </w:tabs>
        <w:spacing w:before="108" w:line="223" w:lineRule="auto"/>
        <w:ind w:right="639"/>
        <w:jc w:val="both"/>
        <w:rPr>
          <w:sz w:val="23"/>
        </w:rPr>
      </w:pPr>
      <w:r>
        <w:rPr>
          <w:spacing w:val="-2"/>
          <w:sz w:val="23"/>
        </w:rPr>
        <w:t>The</w:t>
      </w:r>
      <w:r>
        <w:rPr>
          <w:spacing w:val="-13"/>
          <w:sz w:val="23"/>
        </w:rPr>
        <w:t xml:space="preserve"> </w:t>
      </w:r>
      <w:r>
        <w:rPr>
          <w:spacing w:val="-2"/>
          <w:sz w:val="23"/>
        </w:rPr>
        <w:t>Board</w:t>
      </w:r>
      <w:r>
        <w:rPr>
          <w:spacing w:val="-8"/>
          <w:sz w:val="23"/>
        </w:rPr>
        <w:t xml:space="preserve"> </w:t>
      </w:r>
      <w:r>
        <w:rPr>
          <w:spacing w:val="-2"/>
          <w:sz w:val="23"/>
        </w:rPr>
        <w:t>may</w:t>
      </w:r>
      <w:r>
        <w:rPr>
          <w:spacing w:val="-13"/>
          <w:sz w:val="23"/>
        </w:rPr>
        <w:t xml:space="preserve"> </w:t>
      </w:r>
      <w:r>
        <w:rPr>
          <w:spacing w:val="-2"/>
          <w:sz w:val="23"/>
        </w:rPr>
        <w:t>vary</w:t>
      </w:r>
      <w:r>
        <w:rPr>
          <w:spacing w:val="-12"/>
          <w:sz w:val="23"/>
        </w:rPr>
        <w:t xml:space="preserve"> </w:t>
      </w:r>
      <w:r>
        <w:rPr>
          <w:spacing w:val="-2"/>
          <w:sz w:val="23"/>
        </w:rPr>
        <w:t>an</w:t>
      </w:r>
      <w:r>
        <w:rPr>
          <w:spacing w:val="-9"/>
          <w:sz w:val="23"/>
        </w:rPr>
        <w:t xml:space="preserve"> </w:t>
      </w:r>
      <w:proofErr w:type="spellStart"/>
      <w:r>
        <w:rPr>
          <w:spacing w:val="-2"/>
          <w:sz w:val="23"/>
        </w:rPr>
        <w:t>authorisation</w:t>
      </w:r>
      <w:proofErr w:type="spellEnd"/>
      <w:r>
        <w:rPr>
          <w:spacing w:val="-9"/>
          <w:sz w:val="23"/>
        </w:rPr>
        <w:t xml:space="preserve"> </w:t>
      </w:r>
      <w:r>
        <w:rPr>
          <w:spacing w:val="-2"/>
          <w:sz w:val="23"/>
        </w:rPr>
        <w:t>under</w:t>
      </w:r>
      <w:r>
        <w:rPr>
          <w:spacing w:val="-11"/>
          <w:sz w:val="23"/>
        </w:rPr>
        <w:t xml:space="preserve"> </w:t>
      </w:r>
      <w:r>
        <w:rPr>
          <w:spacing w:val="-2"/>
          <w:sz w:val="23"/>
        </w:rPr>
        <w:t>this</w:t>
      </w:r>
      <w:r>
        <w:rPr>
          <w:spacing w:val="-9"/>
          <w:sz w:val="23"/>
        </w:rPr>
        <w:t xml:space="preserve"> </w:t>
      </w:r>
      <w:r>
        <w:rPr>
          <w:spacing w:val="-2"/>
          <w:sz w:val="23"/>
        </w:rPr>
        <w:t>section</w:t>
      </w:r>
      <w:r>
        <w:rPr>
          <w:spacing w:val="-7"/>
          <w:sz w:val="23"/>
        </w:rPr>
        <w:t xml:space="preserve"> </w:t>
      </w:r>
      <w:r>
        <w:rPr>
          <w:spacing w:val="-2"/>
          <w:sz w:val="23"/>
        </w:rPr>
        <w:t>in</w:t>
      </w:r>
      <w:r>
        <w:rPr>
          <w:spacing w:val="-7"/>
          <w:sz w:val="23"/>
        </w:rPr>
        <w:t xml:space="preserve"> </w:t>
      </w:r>
      <w:r>
        <w:rPr>
          <w:spacing w:val="-2"/>
          <w:sz w:val="23"/>
        </w:rPr>
        <w:t>relation</w:t>
      </w:r>
      <w:r>
        <w:rPr>
          <w:spacing w:val="-7"/>
          <w:sz w:val="23"/>
        </w:rPr>
        <w:t xml:space="preserve"> </w:t>
      </w:r>
      <w:r>
        <w:rPr>
          <w:spacing w:val="-2"/>
          <w:sz w:val="23"/>
        </w:rPr>
        <w:t>to a</w:t>
      </w:r>
      <w:r>
        <w:rPr>
          <w:spacing w:val="-9"/>
          <w:sz w:val="23"/>
        </w:rPr>
        <w:t xml:space="preserve"> </w:t>
      </w:r>
      <w:r>
        <w:rPr>
          <w:spacing w:val="-2"/>
          <w:sz w:val="23"/>
        </w:rPr>
        <w:t>particular</w:t>
      </w:r>
      <w:r>
        <w:rPr>
          <w:spacing w:val="-10"/>
          <w:sz w:val="23"/>
        </w:rPr>
        <w:t xml:space="preserve"> </w:t>
      </w:r>
      <w:r>
        <w:rPr>
          <w:spacing w:val="-2"/>
          <w:sz w:val="23"/>
        </w:rPr>
        <w:t>approved</w:t>
      </w:r>
      <w:r>
        <w:rPr>
          <w:spacing w:val="-9"/>
          <w:sz w:val="23"/>
        </w:rPr>
        <w:t xml:space="preserve"> </w:t>
      </w:r>
      <w:r>
        <w:rPr>
          <w:spacing w:val="-2"/>
          <w:sz w:val="23"/>
        </w:rPr>
        <w:t>gaming</w:t>
      </w:r>
      <w:r>
        <w:rPr>
          <w:spacing w:val="-12"/>
          <w:sz w:val="23"/>
        </w:rPr>
        <w:t xml:space="preserve"> </w:t>
      </w:r>
      <w:r>
        <w:rPr>
          <w:spacing w:val="-2"/>
          <w:sz w:val="23"/>
        </w:rPr>
        <w:t>machine</w:t>
      </w:r>
      <w:r>
        <w:rPr>
          <w:spacing w:val="-8"/>
          <w:sz w:val="23"/>
        </w:rPr>
        <w:t xml:space="preserve"> </w:t>
      </w:r>
      <w:r>
        <w:rPr>
          <w:spacing w:val="-2"/>
          <w:sz w:val="23"/>
        </w:rPr>
        <w:t>to</w:t>
      </w:r>
      <w:r>
        <w:rPr>
          <w:spacing w:val="-7"/>
          <w:sz w:val="23"/>
        </w:rPr>
        <w:t xml:space="preserve"> </w:t>
      </w:r>
      <w:r>
        <w:rPr>
          <w:spacing w:val="-2"/>
          <w:sz w:val="23"/>
        </w:rPr>
        <w:t>allow</w:t>
      </w:r>
      <w:r>
        <w:rPr>
          <w:spacing w:val="-9"/>
          <w:sz w:val="23"/>
        </w:rPr>
        <w:t xml:space="preserve"> </w:t>
      </w:r>
      <w:r>
        <w:rPr>
          <w:spacing w:val="-2"/>
          <w:sz w:val="23"/>
        </w:rPr>
        <w:t>a</w:t>
      </w:r>
      <w:r>
        <w:rPr>
          <w:spacing w:val="-9"/>
          <w:sz w:val="23"/>
        </w:rPr>
        <w:t xml:space="preserve"> </w:t>
      </w:r>
      <w:r>
        <w:rPr>
          <w:spacing w:val="-2"/>
          <w:sz w:val="23"/>
        </w:rPr>
        <w:t>modification</w:t>
      </w:r>
      <w:r>
        <w:rPr>
          <w:spacing w:val="-9"/>
          <w:sz w:val="23"/>
        </w:rPr>
        <w:t xml:space="preserve"> </w:t>
      </w:r>
      <w:r>
        <w:rPr>
          <w:spacing w:val="-2"/>
          <w:sz w:val="23"/>
        </w:rPr>
        <w:t>of</w:t>
      </w:r>
      <w:r>
        <w:rPr>
          <w:spacing w:val="-10"/>
          <w:sz w:val="23"/>
        </w:rPr>
        <w:t xml:space="preserve"> </w:t>
      </w:r>
      <w:r>
        <w:rPr>
          <w:spacing w:val="-2"/>
          <w:sz w:val="23"/>
        </w:rPr>
        <w:t xml:space="preserve">the </w:t>
      </w:r>
      <w:r>
        <w:rPr>
          <w:sz w:val="23"/>
        </w:rPr>
        <w:t>gaming machine in accordance with section 64.</w:t>
      </w:r>
    </w:p>
    <w:p w:rsidR="00563BC8" w:rsidRDefault="00334391">
      <w:pPr>
        <w:pStyle w:val="ListParagraph"/>
        <w:numPr>
          <w:ilvl w:val="1"/>
          <w:numId w:val="64"/>
        </w:numPr>
        <w:tabs>
          <w:tab w:val="left" w:pos="1737"/>
          <w:tab w:val="left" w:pos="1740"/>
        </w:tabs>
        <w:spacing w:before="109" w:line="223" w:lineRule="auto"/>
        <w:ind w:right="633"/>
        <w:jc w:val="both"/>
        <w:rPr>
          <w:sz w:val="23"/>
        </w:rPr>
      </w:pPr>
      <w:r>
        <w:rPr>
          <w:sz w:val="23"/>
        </w:rPr>
        <w:t xml:space="preserve">In the instrument by which the Board </w:t>
      </w:r>
      <w:proofErr w:type="spellStart"/>
      <w:r>
        <w:rPr>
          <w:sz w:val="23"/>
        </w:rPr>
        <w:t>authorises</w:t>
      </w:r>
      <w:proofErr w:type="spellEnd"/>
      <w:r>
        <w:rPr>
          <w:sz w:val="23"/>
        </w:rPr>
        <w:t xml:space="preserve"> the keeping or </w:t>
      </w:r>
      <w:r>
        <w:rPr>
          <w:spacing w:val="-2"/>
          <w:sz w:val="23"/>
        </w:rPr>
        <w:t>disposal</w:t>
      </w:r>
      <w:r>
        <w:rPr>
          <w:spacing w:val="-12"/>
          <w:sz w:val="23"/>
        </w:rPr>
        <w:t xml:space="preserve"> </w:t>
      </w:r>
      <w:r>
        <w:rPr>
          <w:spacing w:val="-2"/>
          <w:sz w:val="23"/>
        </w:rPr>
        <w:t>of</w:t>
      </w:r>
      <w:r>
        <w:rPr>
          <w:spacing w:val="-10"/>
          <w:sz w:val="23"/>
        </w:rPr>
        <w:t xml:space="preserve"> </w:t>
      </w:r>
      <w:r>
        <w:rPr>
          <w:spacing w:val="-2"/>
          <w:sz w:val="23"/>
        </w:rPr>
        <w:t>approved</w:t>
      </w:r>
      <w:r>
        <w:rPr>
          <w:spacing w:val="-11"/>
          <w:sz w:val="23"/>
        </w:rPr>
        <w:t xml:space="preserve"> </w:t>
      </w:r>
      <w:r>
        <w:rPr>
          <w:spacing w:val="-2"/>
          <w:sz w:val="23"/>
        </w:rPr>
        <w:t>gaming</w:t>
      </w:r>
      <w:r>
        <w:rPr>
          <w:spacing w:val="-13"/>
          <w:sz w:val="23"/>
        </w:rPr>
        <w:t xml:space="preserve"> </w:t>
      </w:r>
      <w:r>
        <w:rPr>
          <w:spacing w:val="-2"/>
          <w:sz w:val="23"/>
        </w:rPr>
        <w:t>machines,</w:t>
      </w:r>
      <w:r>
        <w:rPr>
          <w:spacing w:val="-10"/>
          <w:sz w:val="23"/>
        </w:rPr>
        <w:t xml:space="preserve"> </w:t>
      </w:r>
      <w:r>
        <w:rPr>
          <w:spacing w:val="-2"/>
          <w:sz w:val="23"/>
        </w:rPr>
        <w:t>or</w:t>
      </w:r>
      <w:r>
        <w:rPr>
          <w:spacing w:val="-10"/>
          <w:sz w:val="23"/>
        </w:rPr>
        <w:t xml:space="preserve"> </w:t>
      </w:r>
      <w:r>
        <w:rPr>
          <w:spacing w:val="-2"/>
          <w:sz w:val="23"/>
        </w:rPr>
        <w:t>by</w:t>
      </w:r>
      <w:r>
        <w:rPr>
          <w:spacing w:val="-13"/>
          <w:sz w:val="23"/>
        </w:rPr>
        <w:t xml:space="preserve"> </w:t>
      </w:r>
      <w:r>
        <w:rPr>
          <w:spacing w:val="-2"/>
          <w:sz w:val="23"/>
        </w:rPr>
        <w:t>which</w:t>
      </w:r>
      <w:r>
        <w:rPr>
          <w:spacing w:val="-8"/>
          <w:sz w:val="23"/>
        </w:rPr>
        <w:t xml:space="preserve"> </w:t>
      </w:r>
      <w:r>
        <w:rPr>
          <w:spacing w:val="-2"/>
          <w:sz w:val="23"/>
        </w:rPr>
        <w:t>it</w:t>
      </w:r>
      <w:r>
        <w:rPr>
          <w:spacing w:val="-9"/>
          <w:sz w:val="23"/>
        </w:rPr>
        <w:t xml:space="preserve"> </w:t>
      </w:r>
      <w:r>
        <w:rPr>
          <w:spacing w:val="-2"/>
          <w:sz w:val="23"/>
        </w:rPr>
        <w:t>varies</w:t>
      </w:r>
      <w:r>
        <w:rPr>
          <w:spacing w:val="-10"/>
          <w:sz w:val="23"/>
        </w:rPr>
        <w:t xml:space="preserve"> </w:t>
      </w:r>
      <w:r>
        <w:rPr>
          <w:spacing w:val="-2"/>
          <w:sz w:val="23"/>
        </w:rPr>
        <w:t>such</w:t>
      </w:r>
      <w:r>
        <w:rPr>
          <w:spacing w:val="-9"/>
          <w:sz w:val="23"/>
        </w:rPr>
        <w:t xml:space="preserve"> </w:t>
      </w:r>
      <w:r>
        <w:rPr>
          <w:spacing w:val="-2"/>
          <w:sz w:val="23"/>
        </w:rPr>
        <w:t xml:space="preserve">an </w:t>
      </w:r>
      <w:proofErr w:type="spellStart"/>
      <w:r>
        <w:rPr>
          <w:sz w:val="23"/>
        </w:rPr>
        <w:t>authorisation</w:t>
      </w:r>
      <w:proofErr w:type="spellEnd"/>
      <w:r>
        <w:rPr>
          <w:sz w:val="23"/>
        </w:rPr>
        <w:t>,</w:t>
      </w:r>
      <w:r>
        <w:rPr>
          <w:spacing w:val="-5"/>
          <w:sz w:val="23"/>
        </w:rPr>
        <w:t xml:space="preserve"> </w:t>
      </w:r>
      <w:r>
        <w:rPr>
          <w:sz w:val="23"/>
        </w:rPr>
        <w:t>the</w:t>
      </w:r>
      <w:r>
        <w:rPr>
          <w:spacing w:val="-4"/>
          <w:sz w:val="23"/>
        </w:rPr>
        <w:t xml:space="preserve"> </w:t>
      </w:r>
      <w:r>
        <w:rPr>
          <w:sz w:val="23"/>
        </w:rPr>
        <w:t>Board</w:t>
      </w:r>
      <w:r>
        <w:rPr>
          <w:spacing w:val="-3"/>
          <w:sz w:val="23"/>
        </w:rPr>
        <w:t xml:space="preserve"> </w:t>
      </w:r>
      <w:r>
        <w:rPr>
          <w:sz w:val="23"/>
        </w:rPr>
        <w:t>is</w:t>
      </w:r>
      <w:r>
        <w:rPr>
          <w:spacing w:val="-4"/>
          <w:sz w:val="23"/>
        </w:rPr>
        <w:t xml:space="preserve"> </w:t>
      </w:r>
      <w:r>
        <w:rPr>
          <w:sz w:val="23"/>
        </w:rPr>
        <w:t>to</w:t>
      </w:r>
      <w:r>
        <w:rPr>
          <w:spacing w:val="-3"/>
          <w:sz w:val="23"/>
        </w:rPr>
        <w:t xml:space="preserve"> </w:t>
      </w:r>
      <w:r>
        <w:rPr>
          <w:sz w:val="23"/>
        </w:rPr>
        <w:t>identify</w:t>
      </w:r>
      <w:r>
        <w:rPr>
          <w:spacing w:val="-9"/>
          <w:sz w:val="23"/>
        </w:rPr>
        <w:t xml:space="preserve"> </w:t>
      </w:r>
      <w:r>
        <w:rPr>
          <w:sz w:val="23"/>
        </w:rPr>
        <w:t>each</w:t>
      </w:r>
      <w:r>
        <w:rPr>
          <w:spacing w:val="-3"/>
          <w:sz w:val="23"/>
        </w:rPr>
        <w:t xml:space="preserve"> </w:t>
      </w:r>
      <w:r>
        <w:rPr>
          <w:sz w:val="23"/>
        </w:rPr>
        <w:t>of</w:t>
      </w:r>
      <w:r>
        <w:rPr>
          <w:spacing w:val="-5"/>
          <w:sz w:val="23"/>
        </w:rPr>
        <w:t xml:space="preserve"> </w:t>
      </w:r>
      <w:r>
        <w:rPr>
          <w:sz w:val="23"/>
        </w:rPr>
        <w:t>the</w:t>
      </w:r>
      <w:r>
        <w:rPr>
          <w:spacing w:val="-4"/>
          <w:sz w:val="23"/>
        </w:rPr>
        <w:t xml:space="preserve"> </w:t>
      </w:r>
      <w:r>
        <w:rPr>
          <w:sz w:val="23"/>
        </w:rPr>
        <w:t>approved</w:t>
      </w:r>
      <w:r>
        <w:rPr>
          <w:spacing w:val="-3"/>
          <w:sz w:val="23"/>
        </w:rPr>
        <w:t xml:space="preserve"> </w:t>
      </w:r>
      <w:r>
        <w:rPr>
          <w:sz w:val="23"/>
        </w:rPr>
        <w:t xml:space="preserve">gaming machines to which the </w:t>
      </w:r>
      <w:proofErr w:type="spellStart"/>
      <w:r>
        <w:rPr>
          <w:sz w:val="23"/>
        </w:rPr>
        <w:t>authorisation</w:t>
      </w:r>
      <w:proofErr w:type="spellEnd"/>
      <w:r>
        <w:rPr>
          <w:sz w:val="23"/>
        </w:rPr>
        <w:t xml:space="preserve"> relates.</w:t>
      </w:r>
    </w:p>
    <w:p w:rsidR="00563BC8" w:rsidRDefault="00334391">
      <w:pPr>
        <w:pStyle w:val="ListParagraph"/>
        <w:numPr>
          <w:ilvl w:val="0"/>
          <w:numId w:val="64"/>
        </w:numPr>
        <w:tabs>
          <w:tab w:val="left" w:pos="1289"/>
        </w:tabs>
        <w:spacing w:before="238"/>
        <w:ind w:hanging="489"/>
        <w:jc w:val="left"/>
        <w:rPr>
          <w:rFonts w:ascii="Arial"/>
          <w:b/>
          <w:sz w:val="21"/>
        </w:rPr>
      </w:pPr>
      <w:r>
        <w:rPr>
          <w:rFonts w:ascii="Arial"/>
          <w:b/>
          <w:spacing w:val="-6"/>
          <w:sz w:val="21"/>
        </w:rPr>
        <w:t>Application</w:t>
      </w:r>
      <w:r>
        <w:rPr>
          <w:rFonts w:ascii="Arial"/>
          <w:b/>
          <w:spacing w:val="-5"/>
          <w:sz w:val="21"/>
        </w:rPr>
        <w:t xml:space="preserve"> </w:t>
      </w:r>
      <w:r>
        <w:rPr>
          <w:rFonts w:ascii="Arial"/>
          <w:b/>
          <w:spacing w:val="-6"/>
          <w:sz w:val="21"/>
        </w:rPr>
        <w:t>for</w:t>
      </w:r>
      <w:r>
        <w:rPr>
          <w:rFonts w:ascii="Arial"/>
          <w:b/>
          <w:spacing w:val="-2"/>
          <w:sz w:val="21"/>
        </w:rPr>
        <w:t xml:space="preserve"> </w:t>
      </w:r>
      <w:proofErr w:type="spellStart"/>
      <w:r>
        <w:rPr>
          <w:rFonts w:ascii="Arial"/>
          <w:b/>
          <w:spacing w:val="-6"/>
          <w:sz w:val="21"/>
        </w:rPr>
        <w:t>authorisation</w:t>
      </w:r>
      <w:proofErr w:type="spellEnd"/>
      <w:r>
        <w:rPr>
          <w:rFonts w:ascii="Arial"/>
          <w:b/>
          <w:spacing w:val="-4"/>
          <w:sz w:val="21"/>
        </w:rPr>
        <w:t xml:space="preserve"> </w:t>
      </w:r>
      <w:r>
        <w:rPr>
          <w:rFonts w:ascii="Arial"/>
          <w:b/>
          <w:spacing w:val="-6"/>
          <w:sz w:val="21"/>
        </w:rPr>
        <w:t>to</w:t>
      </w:r>
      <w:r>
        <w:rPr>
          <w:rFonts w:ascii="Arial"/>
          <w:b/>
          <w:spacing w:val="-4"/>
          <w:sz w:val="21"/>
        </w:rPr>
        <w:t xml:space="preserve"> </w:t>
      </w:r>
      <w:r>
        <w:rPr>
          <w:rFonts w:ascii="Arial"/>
          <w:b/>
          <w:spacing w:val="-6"/>
          <w:sz w:val="21"/>
        </w:rPr>
        <w:t>keep</w:t>
      </w:r>
      <w:r>
        <w:rPr>
          <w:rFonts w:ascii="Arial"/>
          <w:b/>
          <w:spacing w:val="-4"/>
          <w:sz w:val="21"/>
        </w:rPr>
        <w:t xml:space="preserve"> </w:t>
      </w:r>
      <w:r>
        <w:rPr>
          <w:rFonts w:ascii="Arial"/>
          <w:b/>
          <w:spacing w:val="-6"/>
          <w:sz w:val="21"/>
        </w:rPr>
        <w:t>or</w:t>
      </w:r>
      <w:r>
        <w:rPr>
          <w:rFonts w:ascii="Arial"/>
          <w:b/>
          <w:spacing w:val="-2"/>
          <w:sz w:val="21"/>
        </w:rPr>
        <w:t xml:space="preserve"> </w:t>
      </w:r>
      <w:r>
        <w:rPr>
          <w:rFonts w:ascii="Arial"/>
          <w:b/>
          <w:spacing w:val="-6"/>
          <w:sz w:val="21"/>
        </w:rPr>
        <w:t>dispose</w:t>
      </w:r>
      <w:r>
        <w:rPr>
          <w:rFonts w:ascii="Arial"/>
          <w:b/>
          <w:spacing w:val="-4"/>
          <w:sz w:val="21"/>
        </w:rPr>
        <w:t xml:space="preserve"> </w:t>
      </w:r>
      <w:r>
        <w:rPr>
          <w:rFonts w:ascii="Arial"/>
          <w:b/>
          <w:spacing w:val="-6"/>
          <w:sz w:val="21"/>
        </w:rPr>
        <w:t>of</w:t>
      </w:r>
      <w:r>
        <w:rPr>
          <w:rFonts w:ascii="Arial"/>
          <w:b/>
          <w:spacing w:val="-2"/>
          <w:sz w:val="21"/>
        </w:rPr>
        <w:t xml:space="preserve"> </w:t>
      </w:r>
      <w:r>
        <w:rPr>
          <w:rFonts w:ascii="Arial"/>
          <w:b/>
          <w:spacing w:val="-6"/>
          <w:sz w:val="21"/>
        </w:rPr>
        <w:t>gaming</w:t>
      </w:r>
      <w:r>
        <w:rPr>
          <w:rFonts w:ascii="Arial"/>
          <w:b/>
          <w:spacing w:val="-4"/>
          <w:sz w:val="21"/>
        </w:rPr>
        <w:t xml:space="preserve"> </w:t>
      </w:r>
      <w:r>
        <w:rPr>
          <w:rFonts w:ascii="Arial"/>
          <w:b/>
          <w:spacing w:val="-6"/>
          <w:sz w:val="21"/>
        </w:rPr>
        <w:t>machines</w:t>
      </w:r>
    </w:p>
    <w:p w:rsidR="00563BC8" w:rsidRDefault="00334391">
      <w:pPr>
        <w:pStyle w:val="ListParagraph"/>
        <w:numPr>
          <w:ilvl w:val="1"/>
          <w:numId w:val="64"/>
        </w:numPr>
        <w:tabs>
          <w:tab w:val="left" w:pos="1737"/>
          <w:tab w:val="left" w:pos="1740"/>
        </w:tabs>
        <w:spacing w:before="99" w:line="223" w:lineRule="auto"/>
        <w:ind w:right="640"/>
        <w:rPr>
          <w:sz w:val="23"/>
        </w:rPr>
      </w:pPr>
      <w:r>
        <w:rPr>
          <w:sz w:val="23"/>
        </w:rPr>
        <w:t>An</w:t>
      </w:r>
      <w:r>
        <w:rPr>
          <w:spacing w:val="25"/>
          <w:sz w:val="23"/>
        </w:rPr>
        <w:t xml:space="preserve"> </w:t>
      </w:r>
      <w:r>
        <w:rPr>
          <w:sz w:val="23"/>
        </w:rPr>
        <w:t>application</w:t>
      </w:r>
      <w:r>
        <w:rPr>
          <w:spacing w:val="24"/>
          <w:sz w:val="23"/>
        </w:rPr>
        <w:t xml:space="preserve"> </w:t>
      </w:r>
      <w:r>
        <w:rPr>
          <w:sz w:val="23"/>
        </w:rPr>
        <w:t>to</w:t>
      </w:r>
      <w:r>
        <w:rPr>
          <w:spacing w:val="24"/>
          <w:sz w:val="23"/>
        </w:rPr>
        <w:t xml:space="preserve"> </w:t>
      </w:r>
      <w:r>
        <w:rPr>
          <w:sz w:val="23"/>
        </w:rPr>
        <w:t>the</w:t>
      </w:r>
      <w:r>
        <w:rPr>
          <w:spacing w:val="23"/>
          <w:sz w:val="23"/>
        </w:rPr>
        <w:t xml:space="preserve"> </w:t>
      </w:r>
      <w:r>
        <w:rPr>
          <w:sz w:val="23"/>
        </w:rPr>
        <w:t>Board</w:t>
      </w:r>
      <w:r>
        <w:rPr>
          <w:spacing w:val="24"/>
          <w:sz w:val="23"/>
        </w:rPr>
        <w:t xml:space="preserve"> </w:t>
      </w:r>
      <w:r>
        <w:rPr>
          <w:sz w:val="23"/>
        </w:rPr>
        <w:t>by</w:t>
      </w:r>
      <w:r>
        <w:rPr>
          <w:spacing w:val="19"/>
          <w:sz w:val="23"/>
        </w:rPr>
        <w:t xml:space="preserve"> </w:t>
      </w:r>
      <w:r>
        <w:rPr>
          <w:sz w:val="23"/>
        </w:rPr>
        <w:t>a</w:t>
      </w:r>
      <w:r>
        <w:rPr>
          <w:spacing w:val="23"/>
          <w:sz w:val="23"/>
        </w:rPr>
        <w:t xml:space="preserve"> </w:t>
      </w:r>
      <w:r>
        <w:rPr>
          <w:sz w:val="23"/>
        </w:rPr>
        <w:t>hotelier</w:t>
      </w:r>
      <w:r>
        <w:rPr>
          <w:spacing w:val="23"/>
          <w:sz w:val="23"/>
        </w:rPr>
        <w:t xml:space="preserve"> </w:t>
      </w:r>
      <w:r>
        <w:rPr>
          <w:sz w:val="23"/>
        </w:rPr>
        <w:t>or</w:t>
      </w:r>
      <w:r>
        <w:rPr>
          <w:spacing w:val="27"/>
          <w:sz w:val="23"/>
        </w:rPr>
        <w:t xml:space="preserve"> </w:t>
      </w:r>
      <w:r>
        <w:rPr>
          <w:sz w:val="23"/>
        </w:rPr>
        <w:t>registered</w:t>
      </w:r>
      <w:r>
        <w:rPr>
          <w:spacing w:val="25"/>
          <w:sz w:val="23"/>
        </w:rPr>
        <w:t xml:space="preserve"> </w:t>
      </w:r>
      <w:r>
        <w:rPr>
          <w:sz w:val="23"/>
        </w:rPr>
        <w:t>club</w:t>
      </w:r>
      <w:r>
        <w:rPr>
          <w:spacing w:val="24"/>
          <w:sz w:val="23"/>
        </w:rPr>
        <w:t xml:space="preserve"> </w:t>
      </w:r>
      <w:r>
        <w:rPr>
          <w:sz w:val="23"/>
        </w:rPr>
        <w:t>(</w:t>
      </w:r>
      <w:r>
        <w:rPr>
          <w:b/>
          <w:i/>
          <w:sz w:val="23"/>
        </w:rPr>
        <w:t xml:space="preserve">the </w:t>
      </w:r>
      <w:r>
        <w:rPr>
          <w:b/>
          <w:i/>
          <w:spacing w:val="-2"/>
          <w:sz w:val="23"/>
        </w:rPr>
        <w:t>applicant</w:t>
      </w:r>
      <w:r>
        <w:rPr>
          <w:spacing w:val="-2"/>
          <w:sz w:val="23"/>
        </w:rPr>
        <w:t>):</w:t>
      </w:r>
    </w:p>
    <w:p w:rsidR="00563BC8" w:rsidRDefault="00334391">
      <w:pPr>
        <w:pStyle w:val="ListParagraph"/>
        <w:numPr>
          <w:ilvl w:val="2"/>
          <w:numId w:val="64"/>
        </w:numPr>
        <w:tabs>
          <w:tab w:val="left" w:pos="2367"/>
        </w:tabs>
        <w:spacing w:before="84" w:line="223" w:lineRule="auto"/>
        <w:ind w:right="635"/>
        <w:rPr>
          <w:sz w:val="23"/>
        </w:rPr>
      </w:pPr>
      <w:r>
        <w:rPr>
          <w:sz w:val="23"/>
        </w:rPr>
        <w:t xml:space="preserve">for </w:t>
      </w:r>
      <w:proofErr w:type="spellStart"/>
      <w:r>
        <w:rPr>
          <w:sz w:val="23"/>
        </w:rPr>
        <w:t>authorisation</w:t>
      </w:r>
      <w:proofErr w:type="spellEnd"/>
      <w:r>
        <w:rPr>
          <w:sz w:val="23"/>
        </w:rPr>
        <w:t xml:space="preserve"> to keep or dispose of an approved gaming machine, or</w:t>
      </w:r>
    </w:p>
    <w:p w:rsidR="00563BC8" w:rsidRDefault="00334391">
      <w:pPr>
        <w:pStyle w:val="ListParagraph"/>
        <w:numPr>
          <w:ilvl w:val="2"/>
          <w:numId w:val="64"/>
        </w:numPr>
        <w:tabs>
          <w:tab w:val="left" w:pos="2367"/>
        </w:tabs>
        <w:spacing w:line="223" w:lineRule="auto"/>
        <w:ind w:right="634"/>
        <w:rPr>
          <w:sz w:val="23"/>
        </w:rPr>
      </w:pPr>
      <w:r>
        <w:rPr>
          <w:spacing w:val="-2"/>
          <w:sz w:val="23"/>
        </w:rPr>
        <w:t>for</w:t>
      </w:r>
      <w:r>
        <w:rPr>
          <w:spacing w:val="-13"/>
          <w:sz w:val="23"/>
        </w:rPr>
        <w:t xml:space="preserve"> </w:t>
      </w:r>
      <w:r>
        <w:rPr>
          <w:spacing w:val="-2"/>
          <w:sz w:val="23"/>
        </w:rPr>
        <w:t>a</w:t>
      </w:r>
      <w:r>
        <w:rPr>
          <w:spacing w:val="-12"/>
          <w:sz w:val="23"/>
        </w:rPr>
        <w:t xml:space="preserve"> </w:t>
      </w:r>
      <w:r>
        <w:rPr>
          <w:spacing w:val="-2"/>
          <w:sz w:val="23"/>
        </w:rPr>
        <w:t>variation</w:t>
      </w:r>
      <w:r>
        <w:rPr>
          <w:spacing w:val="-13"/>
          <w:sz w:val="23"/>
        </w:rPr>
        <w:t xml:space="preserve"> </w:t>
      </w:r>
      <w:r>
        <w:rPr>
          <w:spacing w:val="-2"/>
          <w:sz w:val="23"/>
        </w:rPr>
        <w:t>of</w:t>
      </w:r>
      <w:r>
        <w:rPr>
          <w:spacing w:val="-12"/>
          <w:sz w:val="23"/>
        </w:rPr>
        <w:t xml:space="preserve"> </w:t>
      </w:r>
      <w:r>
        <w:rPr>
          <w:spacing w:val="-2"/>
          <w:sz w:val="23"/>
        </w:rPr>
        <w:t>an</w:t>
      </w:r>
      <w:r>
        <w:rPr>
          <w:spacing w:val="-12"/>
          <w:sz w:val="23"/>
        </w:rPr>
        <w:t xml:space="preserve"> </w:t>
      </w:r>
      <w:proofErr w:type="spellStart"/>
      <w:r>
        <w:rPr>
          <w:spacing w:val="-2"/>
          <w:sz w:val="23"/>
        </w:rPr>
        <w:t>authorisation</w:t>
      </w:r>
      <w:proofErr w:type="spellEnd"/>
      <w:r>
        <w:rPr>
          <w:spacing w:val="-13"/>
          <w:sz w:val="23"/>
        </w:rPr>
        <w:t xml:space="preserve"> </w:t>
      </w:r>
      <w:r>
        <w:rPr>
          <w:spacing w:val="-2"/>
          <w:sz w:val="23"/>
        </w:rPr>
        <w:t>to</w:t>
      </w:r>
      <w:r>
        <w:rPr>
          <w:spacing w:val="-12"/>
          <w:sz w:val="23"/>
        </w:rPr>
        <w:t xml:space="preserve"> </w:t>
      </w:r>
      <w:r>
        <w:rPr>
          <w:spacing w:val="-2"/>
          <w:sz w:val="23"/>
        </w:rPr>
        <w:t>keep</w:t>
      </w:r>
      <w:r>
        <w:rPr>
          <w:spacing w:val="-12"/>
          <w:sz w:val="23"/>
        </w:rPr>
        <w:t xml:space="preserve"> </w:t>
      </w:r>
      <w:r>
        <w:rPr>
          <w:spacing w:val="-2"/>
          <w:sz w:val="23"/>
        </w:rPr>
        <w:t>an</w:t>
      </w:r>
      <w:r>
        <w:rPr>
          <w:spacing w:val="-13"/>
          <w:sz w:val="23"/>
        </w:rPr>
        <w:t xml:space="preserve"> </w:t>
      </w:r>
      <w:r>
        <w:rPr>
          <w:spacing w:val="-2"/>
          <w:sz w:val="23"/>
        </w:rPr>
        <w:t>approved</w:t>
      </w:r>
      <w:r>
        <w:rPr>
          <w:spacing w:val="-12"/>
          <w:sz w:val="23"/>
        </w:rPr>
        <w:t xml:space="preserve"> </w:t>
      </w:r>
      <w:r>
        <w:rPr>
          <w:spacing w:val="-2"/>
          <w:sz w:val="23"/>
        </w:rPr>
        <w:t>gaming machine,</w:t>
      </w:r>
    </w:p>
    <w:p w:rsidR="00563BC8" w:rsidRDefault="00334391">
      <w:pPr>
        <w:pStyle w:val="BodyText"/>
        <w:spacing w:before="108" w:line="223" w:lineRule="auto"/>
        <w:ind w:right="634"/>
        <w:jc w:val="left"/>
      </w:pPr>
      <w:proofErr w:type="gramStart"/>
      <w:r>
        <w:rPr>
          <w:spacing w:val="-2"/>
        </w:rPr>
        <w:t>is</w:t>
      </w:r>
      <w:proofErr w:type="gramEnd"/>
      <w:r>
        <w:rPr>
          <w:spacing w:val="-13"/>
        </w:rPr>
        <w:t xml:space="preserve"> </w:t>
      </w:r>
      <w:r>
        <w:rPr>
          <w:spacing w:val="-2"/>
        </w:rPr>
        <w:t>to</w:t>
      </w:r>
      <w:r>
        <w:rPr>
          <w:spacing w:val="-11"/>
        </w:rPr>
        <w:t xml:space="preserve"> </w:t>
      </w:r>
      <w:r>
        <w:rPr>
          <w:spacing w:val="-2"/>
        </w:rPr>
        <w:t>be</w:t>
      </w:r>
      <w:r>
        <w:rPr>
          <w:spacing w:val="-12"/>
        </w:rPr>
        <w:t xml:space="preserve"> </w:t>
      </w:r>
      <w:r>
        <w:rPr>
          <w:spacing w:val="-2"/>
        </w:rPr>
        <w:t>in</w:t>
      </w:r>
      <w:r>
        <w:rPr>
          <w:spacing w:val="-8"/>
        </w:rPr>
        <w:t xml:space="preserve"> </w:t>
      </w:r>
      <w:r>
        <w:rPr>
          <w:spacing w:val="-2"/>
        </w:rPr>
        <w:t>a</w:t>
      </w:r>
      <w:r>
        <w:rPr>
          <w:spacing w:val="-10"/>
        </w:rPr>
        <w:t xml:space="preserve"> </w:t>
      </w:r>
      <w:r>
        <w:rPr>
          <w:spacing w:val="-2"/>
        </w:rPr>
        <w:t>form</w:t>
      </w:r>
      <w:r>
        <w:rPr>
          <w:spacing w:val="-10"/>
        </w:rPr>
        <w:t xml:space="preserve"> </w:t>
      </w:r>
      <w:r>
        <w:rPr>
          <w:spacing w:val="-2"/>
        </w:rPr>
        <w:t>approved</w:t>
      </w:r>
      <w:r>
        <w:rPr>
          <w:spacing w:val="-8"/>
        </w:rPr>
        <w:t xml:space="preserve"> </w:t>
      </w:r>
      <w:r>
        <w:rPr>
          <w:spacing w:val="-2"/>
        </w:rPr>
        <w:t>by</w:t>
      </w:r>
      <w:r>
        <w:rPr>
          <w:spacing w:val="-16"/>
        </w:rPr>
        <w:t xml:space="preserve"> </w:t>
      </w:r>
      <w:r>
        <w:rPr>
          <w:spacing w:val="-2"/>
        </w:rPr>
        <w:t>the</w:t>
      </w:r>
      <w:r>
        <w:rPr>
          <w:spacing w:val="-12"/>
        </w:rPr>
        <w:t xml:space="preserve"> </w:t>
      </w:r>
      <w:r>
        <w:rPr>
          <w:spacing w:val="-2"/>
        </w:rPr>
        <w:t>Board</w:t>
      </w:r>
      <w:r>
        <w:rPr>
          <w:spacing w:val="-11"/>
        </w:rPr>
        <w:t xml:space="preserve"> </w:t>
      </w:r>
      <w:r>
        <w:rPr>
          <w:spacing w:val="-2"/>
        </w:rPr>
        <w:t>and</w:t>
      </w:r>
      <w:r>
        <w:rPr>
          <w:spacing w:val="-11"/>
        </w:rPr>
        <w:t xml:space="preserve"> </w:t>
      </w:r>
      <w:r>
        <w:rPr>
          <w:spacing w:val="-2"/>
        </w:rPr>
        <w:t>is</w:t>
      </w:r>
      <w:r>
        <w:rPr>
          <w:spacing w:val="-12"/>
        </w:rPr>
        <w:t xml:space="preserve"> </w:t>
      </w:r>
      <w:r>
        <w:rPr>
          <w:spacing w:val="-2"/>
        </w:rPr>
        <w:t>to</w:t>
      </w:r>
      <w:r>
        <w:rPr>
          <w:spacing w:val="-11"/>
        </w:rPr>
        <w:t xml:space="preserve"> </w:t>
      </w:r>
      <w:r>
        <w:rPr>
          <w:spacing w:val="-2"/>
        </w:rPr>
        <w:t>be</w:t>
      </w:r>
      <w:r>
        <w:rPr>
          <w:spacing w:val="-12"/>
        </w:rPr>
        <w:t xml:space="preserve"> </w:t>
      </w:r>
      <w:r>
        <w:rPr>
          <w:spacing w:val="-2"/>
        </w:rPr>
        <w:t>accompanied</w:t>
      </w:r>
      <w:r>
        <w:rPr>
          <w:spacing w:val="-11"/>
        </w:rPr>
        <w:t xml:space="preserve"> </w:t>
      </w:r>
      <w:r>
        <w:rPr>
          <w:spacing w:val="-2"/>
        </w:rPr>
        <w:t xml:space="preserve">by </w:t>
      </w:r>
      <w:r>
        <w:t>such documents as comply</w:t>
      </w:r>
      <w:r>
        <w:rPr>
          <w:spacing w:val="-8"/>
        </w:rPr>
        <w:t xml:space="preserve"> </w:t>
      </w:r>
      <w:r>
        <w:t>with the</w:t>
      </w:r>
      <w:r>
        <w:rPr>
          <w:spacing w:val="-1"/>
        </w:rPr>
        <w:t xml:space="preserve"> </w:t>
      </w:r>
      <w:r>
        <w:t>requirements of</w:t>
      </w:r>
      <w:r>
        <w:rPr>
          <w:spacing w:val="-2"/>
        </w:rPr>
        <w:t xml:space="preserve"> </w:t>
      </w:r>
      <w:r>
        <w:t>the</w:t>
      </w:r>
      <w:r>
        <w:rPr>
          <w:spacing w:val="-1"/>
        </w:rPr>
        <w:t xml:space="preserve"> </w:t>
      </w:r>
      <w:r>
        <w:t>form.</w:t>
      </w:r>
    </w:p>
    <w:p w:rsidR="00563BC8" w:rsidRDefault="00563BC8">
      <w:pPr>
        <w:spacing w:line="223" w:lineRule="auto"/>
        <w:sectPr w:rsidR="00563BC8">
          <w:headerReference w:type="even" r:id="rId95"/>
          <w:headerReference w:type="default" r:id="rId96"/>
          <w:footerReference w:type="even" r:id="rId97"/>
          <w:footerReference w:type="default" r:id="rId98"/>
          <w:pgSz w:w="11900" w:h="16840"/>
          <w:pgMar w:top="2940" w:right="1680" w:bottom="2100" w:left="1680" w:header="2751" w:footer="1910" w:gutter="0"/>
          <w:pgNumType w:start="44"/>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6"/>
          <w:sz w:val="18"/>
        </w:rPr>
        <w:t>Administrative</w:t>
      </w:r>
      <w:r>
        <w:rPr>
          <w:rFonts w:ascii="Arial"/>
          <w:spacing w:val="4"/>
          <w:sz w:val="18"/>
        </w:rPr>
        <w:t xml:space="preserve"> </w:t>
      </w:r>
      <w:r>
        <w:rPr>
          <w:rFonts w:ascii="Arial"/>
          <w:spacing w:val="-6"/>
          <w:sz w:val="18"/>
        </w:rPr>
        <w:t>controls</w:t>
      </w:r>
      <w:r>
        <w:rPr>
          <w:rFonts w:ascii="Arial"/>
          <w:spacing w:val="5"/>
          <w:sz w:val="18"/>
        </w:rPr>
        <w:t xml:space="preserve"> </w:t>
      </w:r>
      <w:r>
        <w:rPr>
          <w:rFonts w:ascii="Arial"/>
          <w:spacing w:val="-6"/>
          <w:sz w:val="18"/>
        </w:rPr>
        <w:t>in</w:t>
      </w:r>
      <w:r>
        <w:rPr>
          <w:rFonts w:ascii="Arial"/>
          <w:spacing w:val="4"/>
          <w:sz w:val="18"/>
        </w:rPr>
        <w:t xml:space="preserve"> </w:t>
      </w:r>
      <w:r>
        <w:rPr>
          <w:rFonts w:ascii="Arial"/>
          <w:spacing w:val="-6"/>
          <w:sz w:val="18"/>
        </w:rPr>
        <w:t>relation</w:t>
      </w:r>
      <w:r>
        <w:rPr>
          <w:rFonts w:ascii="Arial"/>
          <w:spacing w:val="5"/>
          <w:sz w:val="18"/>
        </w:rPr>
        <w:t xml:space="preserve"> </w:t>
      </w:r>
      <w:r>
        <w:rPr>
          <w:rFonts w:ascii="Arial"/>
          <w:spacing w:val="-6"/>
          <w:sz w:val="18"/>
        </w:rPr>
        <w:t>to</w:t>
      </w:r>
      <w:r>
        <w:rPr>
          <w:rFonts w:ascii="Arial"/>
          <w:spacing w:val="4"/>
          <w:sz w:val="18"/>
        </w:rPr>
        <w:t xml:space="preserve"> </w:t>
      </w:r>
      <w:r>
        <w:rPr>
          <w:rFonts w:ascii="Arial"/>
          <w:spacing w:val="-6"/>
          <w:sz w:val="18"/>
        </w:rPr>
        <w:t>gaming</w:t>
      </w:r>
      <w:r>
        <w:rPr>
          <w:rFonts w:ascii="Arial"/>
          <w:spacing w:val="5"/>
          <w:sz w:val="18"/>
        </w:rPr>
        <w:t xml:space="preserve"> </w:t>
      </w:r>
      <w:r>
        <w:rPr>
          <w:rFonts w:ascii="Arial"/>
          <w:spacing w:val="-6"/>
          <w:sz w:val="18"/>
        </w:rPr>
        <w:t>machines</w:t>
      </w:r>
      <w:r>
        <w:rPr>
          <w:rFonts w:ascii="Arial"/>
          <w:sz w:val="18"/>
        </w:rPr>
        <w:tab/>
      </w:r>
      <w:r>
        <w:rPr>
          <w:rFonts w:ascii="Arial"/>
          <w:spacing w:val="-4"/>
          <w:sz w:val="18"/>
        </w:rPr>
        <w:t>Part</w:t>
      </w:r>
      <w:r>
        <w:rPr>
          <w:rFonts w:ascii="Arial"/>
          <w:spacing w:val="-8"/>
          <w:sz w:val="18"/>
        </w:rPr>
        <w:t xml:space="preserve"> </w:t>
      </w:r>
      <w:r>
        <w:rPr>
          <w:rFonts w:ascii="Arial"/>
          <w:spacing w:val="-10"/>
          <w:sz w:val="18"/>
        </w:rPr>
        <w:t>5</w:t>
      </w:r>
    </w:p>
    <w:p w:rsidR="00563BC8" w:rsidRDefault="00334391">
      <w:pPr>
        <w:tabs>
          <w:tab w:val="left" w:pos="6696"/>
        </w:tabs>
        <w:spacing w:before="53"/>
        <w:ind w:left="644"/>
        <w:rPr>
          <w:rFonts w:ascii="Arial"/>
          <w:sz w:val="18"/>
        </w:rPr>
      </w:pPr>
      <w:proofErr w:type="spellStart"/>
      <w:r>
        <w:rPr>
          <w:rFonts w:ascii="Arial"/>
          <w:spacing w:val="-4"/>
          <w:sz w:val="18"/>
        </w:rPr>
        <w:t>Authorisation</w:t>
      </w:r>
      <w:proofErr w:type="spellEnd"/>
      <w:r>
        <w:rPr>
          <w:rFonts w:ascii="Arial"/>
          <w:spacing w:val="-8"/>
          <w:sz w:val="18"/>
        </w:rPr>
        <w:t xml:space="preserve"> </w:t>
      </w:r>
      <w:r>
        <w:rPr>
          <w:rFonts w:ascii="Arial"/>
          <w:spacing w:val="-4"/>
          <w:sz w:val="18"/>
        </w:rPr>
        <w:t>to</w:t>
      </w:r>
      <w:r>
        <w:rPr>
          <w:rFonts w:ascii="Arial"/>
          <w:spacing w:val="-7"/>
          <w:sz w:val="18"/>
        </w:rPr>
        <w:t xml:space="preserve"> </w:t>
      </w:r>
      <w:r>
        <w:rPr>
          <w:rFonts w:ascii="Arial"/>
          <w:spacing w:val="-4"/>
          <w:sz w:val="18"/>
        </w:rPr>
        <w:t>keep</w:t>
      </w:r>
      <w:r>
        <w:rPr>
          <w:rFonts w:ascii="Arial"/>
          <w:spacing w:val="-7"/>
          <w:sz w:val="18"/>
        </w:rPr>
        <w:t xml:space="preserve"> </w:t>
      </w:r>
      <w:r>
        <w:rPr>
          <w:rFonts w:ascii="Arial"/>
          <w:spacing w:val="-4"/>
          <w:sz w:val="18"/>
        </w:rPr>
        <w:t>or</w:t>
      </w:r>
      <w:r>
        <w:rPr>
          <w:rFonts w:ascii="Arial"/>
          <w:spacing w:val="-7"/>
          <w:sz w:val="18"/>
        </w:rPr>
        <w:t xml:space="preserve"> </w:t>
      </w:r>
      <w:r>
        <w:rPr>
          <w:rFonts w:ascii="Arial"/>
          <w:spacing w:val="-4"/>
          <w:sz w:val="18"/>
        </w:rPr>
        <w:t>dispose</w:t>
      </w:r>
      <w:r>
        <w:rPr>
          <w:rFonts w:ascii="Arial"/>
          <w:spacing w:val="-7"/>
          <w:sz w:val="18"/>
        </w:rPr>
        <w:t xml:space="preserve"> </w:t>
      </w:r>
      <w:r>
        <w:rPr>
          <w:rFonts w:ascii="Arial"/>
          <w:spacing w:val="-4"/>
          <w:sz w:val="18"/>
        </w:rPr>
        <w:t>of</w:t>
      </w:r>
      <w:r>
        <w:rPr>
          <w:rFonts w:ascii="Arial"/>
          <w:spacing w:val="-7"/>
          <w:sz w:val="18"/>
        </w:rPr>
        <w:t xml:space="preserve"> </w:t>
      </w:r>
      <w:r>
        <w:rPr>
          <w:rFonts w:ascii="Arial"/>
          <w:spacing w:val="-4"/>
          <w:sz w:val="18"/>
        </w:rPr>
        <w:t>gaming</w:t>
      </w:r>
      <w:r>
        <w:rPr>
          <w:rFonts w:ascii="Arial"/>
          <w:spacing w:val="-7"/>
          <w:sz w:val="18"/>
        </w:rPr>
        <w:t xml:space="preserve"> </w:t>
      </w:r>
      <w:r>
        <w:rPr>
          <w:rFonts w:ascii="Arial"/>
          <w:spacing w:val="-4"/>
          <w:sz w:val="18"/>
        </w:rPr>
        <w:t>machines</w:t>
      </w:r>
      <w:r>
        <w:rPr>
          <w:rFonts w:ascii="Arial"/>
          <w:sz w:val="18"/>
        </w:rPr>
        <w:tab/>
      </w:r>
      <w:r>
        <w:rPr>
          <w:rFonts w:ascii="Arial"/>
          <w:spacing w:val="-5"/>
          <w:sz w:val="18"/>
        </w:rPr>
        <w:t>Division</w:t>
      </w:r>
      <w:r>
        <w:rPr>
          <w:rFonts w:ascii="Arial"/>
          <w:sz w:val="18"/>
        </w:rPr>
        <w:t xml:space="preserve"> </w:t>
      </w:r>
      <w:r>
        <w:rPr>
          <w:rFonts w:ascii="Arial"/>
          <w:spacing w:val="-10"/>
          <w:sz w:val="18"/>
        </w:rPr>
        <w:t>1</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08832"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56B6BA" id="Graphic 243" o:spid="_x0000_s1026" style="position:absolute;margin-left:116.3pt;margin-top:3.85pt;width:362.65pt;height:.25pt;z-index:-15707648;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ListParagraph"/>
        <w:numPr>
          <w:ilvl w:val="1"/>
          <w:numId w:val="64"/>
        </w:numPr>
        <w:tabs>
          <w:tab w:val="left" w:pos="1737"/>
          <w:tab w:val="left" w:pos="1740"/>
        </w:tabs>
        <w:spacing w:before="0" w:line="223" w:lineRule="auto"/>
        <w:ind w:right="635"/>
        <w:jc w:val="both"/>
        <w:rPr>
          <w:sz w:val="23"/>
        </w:rPr>
      </w:pPr>
      <w:r>
        <w:rPr>
          <w:sz w:val="23"/>
        </w:rPr>
        <w:t xml:space="preserve">If, before a decision is made in respect of an application, there is a </w:t>
      </w:r>
      <w:r>
        <w:rPr>
          <w:spacing w:val="-6"/>
          <w:sz w:val="23"/>
        </w:rPr>
        <w:t>change</w:t>
      </w:r>
      <w:r>
        <w:rPr>
          <w:spacing w:val="-9"/>
          <w:sz w:val="23"/>
        </w:rPr>
        <w:t xml:space="preserve"> </w:t>
      </w:r>
      <w:r>
        <w:rPr>
          <w:spacing w:val="-6"/>
          <w:sz w:val="23"/>
        </w:rPr>
        <w:t>in</w:t>
      </w:r>
      <w:r>
        <w:rPr>
          <w:spacing w:val="-8"/>
          <w:sz w:val="23"/>
        </w:rPr>
        <w:t xml:space="preserve"> </w:t>
      </w:r>
      <w:r>
        <w:rPr>
          <w:spacing w:val="-6"/>
          <w:sz w:val="23"/>
        </w:rPr>
        <w:t>the</w:t>
      </w:r>
      <w:r>
        <w:rPr>
          <w:spacing w:val="-8"/>
          <w:sz w:val="23"/>
        </w:rPr>
        <w:t xml:space="preserve"> </w:t>
      </w:r>
      <w:r>
        <w:rPr>
          <w:spacing w:val="-6"/>
          <w:sz w:val="23"/>
        </w:rPr>
        <w:t>information</w:t>
      </w:r>
      <w:r>
        <w:rPr>
          <w:spacing w:val="-7"/>
          <w:sz w:val="23"/>
        </w:rPr>
        <w:t xml:space="preserve"> </w:t>
      </w:r>
      <w:r>
        <w:rPr>
          <w:spacing w:val="-6"/>
          <w:sz w:val="23"/>
        </w:rPr>
        <w:t>provided</w:t>
      </w:r>
      <w:r>
        <w:rPr>
          <w:spacing w:val="-7"/>
          <w:sz w:val="23"/>
        </w:rPr>
        <w:t xml:space="preserve"> </w:t>
      </w:r>
      <w:r>
        <w:rPr>
          <w:spacing w:val="-6"/>
          <w:sz w:val="23"/>
        </w:rPr>
        <w:t>in</w:t>
      </w:r>
      <w:r>
        <w:rPr>
          <w:spacing w:val="-2"/>
          <w:sz w:val="23"/>
        </w:rPr>
        <w:t xml:space="preserve"> </w:t>
      </w:r>
      <w:r>
        <w:rPr>
          <w:spacing w:val="-6"/>
          <w:sz w:val="23"/>
        </w:rPr>
        <w:t>or accompanying</w:t>
      </w:r>
      <w:r>
        <w:rPr>
          <w:spacing w:val="-9"/>
          <w:sz w:val="23"/>
        </w:rPr>
        <w:t xml:space="preserve"> </w:t>
      </w:r>
      <w:r>
        <w:rPr>
          <w:spacing w:val="-6"/>
          <w:sz w:val="23"/>
        </w:rPr>
        <w:t>the</w:t>
      </w:r>
      <w:r>
        <w:rPr>
          <w:spacing w:val="-8"/>
          <w:sz w:val="23"/>
        </w:rPr>
        <w:t xml:space="preserve"> </w:t>
      </w:r>
      <w:r>
        <w:rPr>
          <w:spacing w:val="-6"/>
          <w:sz w:val="23"/>
        </w:rPr>
        <w:t xml:space="preserve">application </w:t>
      </w:r>
      <w:r>
        <w:rPr>
          <w:spacing w:val="-2"/>
          <w:sz w:val="23"/>
        </w:rPr>
        <w:t>(including</w:t>
      </w:r>
      <w:r>
        <w:rPr>
          <w:spacing w:val="-8"/>
          <w:sz w:val="23"/>
        </w:rPr>
        <w:t xml:space="preserve"> </w:t>
      </w:r>
      <w:r>
        <w:rPr>
          <w:spacing w:val="-2"/>
          <w:sz w:val="23"/>
        </w:rPr>
        <w:t>information</w:t>
      </w:r>
      <w:r>
        <w:rPr>
          <w:spacing w:val="-5"/>
          <w:sz w:val="23"/>
        </w:rPr>
        <w:t xml:space="preserve"> </w:t>
      </w:r>
      <w:r>
        <w:rPr>
          <w:spacing w:val="-2"/>
          <w:sz w:val="23"/>
        </w:rPr>
        <w:t>provided</w:t>
      </w:r>
      <w:r>
        <w:rPr>
          <w:spacing w:val="-5"/>
          <w:sz w:val="23"/>
        </w:rPr>
        <w:t xml:space="preserve"> </w:t>
      </w:r>
      <w:r>
        <w:rPr>
          <w:spacing w:val="-2"/>
          <w:sz w:val="23"/>
        </w:rPr>
        <w:t>under</w:t>
      </w:r>
      <w:r>
        <w:rPr>
          <w:spacing w:val="-5"/>
          <w:sz w:val="23"/>
        </w:rPr>
        <w:t xml:space="preserve"> </w:t>
      </w:r>
      <w:r>
        <w:rPr>
          <w:spacing w:val="-2"/>
          <w:sz w:val="23"/>
        </w:rPr>
        <w:t>this</w:t>
      </w:r>
      <w:r>
        <w:rPr>
          <w:spacing w:val="-5"/>
          <w:sz w:val="23"/>
        </w:rPr>
        <w:t xml:space="preserve"> </w:t>
      </w:r>
      <w:r>
        <w:rPr>
          <w:spacing w:val="-2"/>
          <w:sz w:val="23"/>
        </w:rPr>
        <w:t>subsection)</w:t>
      </w:r>
      <w:r>
        <w:rPr>
          <w:spacing w:val="-5"/>
          <w:sz w:val="23"/>
        </w:rPr>
        <w:t xml:space="preserve"> </w:t>
      </w:r>
      <w:r>
        <w:rPr>
          <w:spacing w:val="-2"/>
          <w:sz w:val="23"/>
        </w:rPr>
        <w:t>the</w:t>
      </w:r>
      <w:r>
        <w:rPr>
          <w:spacing w:val="-3"/>
          <w:sz w:val="23"/>
        </w:rPr>
        <w:t xml:space="preserve"> </w:t>
      </w:r>
      <w:r>
        <w:rPr>
          <w:spacing w:val="-2"/>
          <w:sz w:val="23"/>
        </w:rPr>
        <w:t xml:space="preserve">applicant </w:t>
      </w:r>
      <w:r>
        <w:rPr>
          <w:sz w:val="23"/>
        </w:rPr>
        <w:t xml:space="preserve">must immediately provide the Board with full particulars of the </w:t>
      </w:r>
      <w:r>
        <w:rPr>
          <w:spacing w:val="-2"/>
          <w:sz w:val="23"/>
        </w:rPr>
        <w:t>change.</w:t>
      </w:r>
    </w:p>
    <w:p w:rsidR="00563BC8" w:rsidRDefault="00334391">
      <w:pPr>
        <w:pStyle w:val="BodyText"/>
        <w:spacing w:before="95"/>
      </w:pPr>
      <w:r>
        <w:rPr>
          <w:spacing w:val="-2"/>
        </w:rPr>
        <w:t>Maximum</w:t>
      </w:r>
      <w:r>
        <w:rPr>
          <w:spacing w:val="-13"/>
        </w:rPr>
        <w:t xml:space="preserve"> </w:t>
      </w:r>
      <w:r>
        <w:rPr>
          <w:spacing w:val="-2"/>
        </w:rPr>
        <w:t>penalty:</w:t>
      </w:r>
      <w:r>
        <w:rPr>
          <w:spacing w:val="-12"/>
        </w:rPr>
        <w:t xml:space="preserve"> </w:t>
      </w:r>
      <w:r>
        <w:rPr>
          <w:spacing w:val="-2"/>
        </w:rPr>
        <w:t>50</w:t>
      </w:r>
      <w:r>
        <w:rPr>
          <w:spacing w:val="-10"/>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 w:val="left" w:pos="1740"/>
        </w:tabs>
        <w:spacing w:before="105" w:line="223" w:lineRule="auto"/>
        <w:ind w:right="630"/>
        <w:jc w:val="both"/>
        <w:rPr>
          <w:sz w:val="23"/>
        </w:rPr>
      </w:pPr>
      <w:r>
        <w:rPr>
          <w:spacing w:val="-2"/>
          <w:sz w:val="23"/>
        </w:rPr>
        <w:t>The</w:t>
      </w:r>
      <w:r>
        <w:rPr>
          <w:spacing w:val="-13"/>
          <w:sz w:val="23"/>
        </w:rPr>
        <w:t xml:space="preserve"> </w:t>
      </w:r>
      <w:r>
        <w:rPr>
          <w:spacing w:val="-2"/>
          <w:sz w:val="23"/>
        </w:rPr>
        <w:t>Board</w:t>
      </w:r>
      <w:r>
        <w:rPr>
          <w:spacing w:val="-12"/>
          <w:sz w:val="23"/>
        </w:rPr>
        <w:t xml:space="preserve"> </w:t>
      </w:r>
      <w:r>
        <w:rPr>
          <w:spacing w:val="-2"/>
          <w:sz w:val="23"/>
        </w:rPr>
        <w:t>may,</w:t>
      </w:r>
      <w:r>
        <w:rPr>
          <w:spacing w:val="-13"/>
          <w:sz w:val="23"/>
        </w:rPr>
        <w:t xml:space="preserve"> </w:t>
      </w:r>
      <w:r>
        <w:rPr>
          <w:spacing w:val="-2"/>
          <w:sz w:val="23"/>
        </w:rPr>
        <w:t>at</w:t>
      </w:r>
      <w:r>
        <w:rPr>
          <w:spacing w:val="-12"/>
          <w:sz w:val="23"/>
        </w:rPr>
        <w:t xml:space="preserve"> </w:t>
      </w:r>
      <w:r>
        <w:rPr>
          <w:spacing w:val="-2"/>
          <w:sz w:val="23"/>
        </w:rPr>
        <w:t>any</w:t>
      </w:r>
      <w:r>
        <w:rPr>
          <w:spacing w:val="-12"/>
          <w:sz w:val="23"/>
        </w:rPr>
        <w:t xml:space="preserve"> </w:t>
      </w:r>
      <w:r>
        <w:rPr>
          <w:spacing w:val="-2"/>
          <w:sz w:val="23"/>
        </w:rPr>
        <w:t>time</w:t>
      </w:r>
      <w:r>
        <w:rPr>
          <w:spacing w:val="-13"/>
          <w:sz w:val="23"/>
        </w:rPr>
        <w:t xml:space="preserve"> </w:t>
      </w:r>
      <w:r>
        <w:rPr>
          <w:spacing w:val="-2"/>
          <w:sz w:val="23"/>
        </w:rPr>
        <w:t>before</w:t>
      </w:r>
      <w:r>
        <w:rPr>
          <w:spacing w:val="-12"/>
          <w:sz w:val="23"/>
        </w:rPr>
        <w:t xml:space="preserve"> </w:t>
      </w:r>
      <w:r>
        <w:rPr>
          <w:spacing w:val="-2"/>
          <w:sz w:val="23"/>
        </w:rPr>
        <w:t>making</w:t>
      </w:r>
      <w:r>
        <w:rPr>
          <w:spacing w:val="-12"/>
          <w:sz w:val="23"/>
        </w:rPr>
        <w:t xml:space="preserve"> </w:t>
      </w:r>
      <w:r>
        <w:rPr>
          <w:spacing w:val="-2"/>
          <w:sz w:val="23"/>
        </w:rPr>
        <w:t>a</w:t>
      </w:r>
      <w:r>
        <w:rPr>
          <w:spacing w:val="-13"/>
          <w:sz w:val="23"/>
        </w:rPr>
        <w:t xml:space="preserve"> </w:t>
      </w:r>
      <w:r>
        <w:rPr>
          <w:spacing w:val="-2"/>
          <w:sz w:val="23"/>
        </w:rPr>
        <w:t>decision</w:t>
      </w:r>
      <w:r>
        <w:rPr>
          <w:spacing w:val="-12"/>
          <w:sz w:val="23"/>
        </w:rPr>
        <w:t xml:space="preserve"> </w:t>
      </w:r>
      <w:r>
        <w:rPr>
          <w:spacing w:val="-2"/>
          <w:sz w:val="23"/>
        </w:rPr>
        <w:t>in</w:t>
      </w:r>
      <w:r>
        <w:rPr>
          <w:spacing w:val="-13"/>
          <w:sz w:val="23"/>
        </w:rPr>
        <w:t xml:space="preserve"> </w:t>
      </w:r>
      <w:r>
        <w:rPr>
          <w:spacing w:val="-2"/>
          <w:sz w:val="23"/>
        </w:rPr>
        <w:t>respect</w:t>
      </w:r>
      <w:r>
        <w:rPr>
          <w:spacing w:val="-12"/>
          <w:sz w:val="23"/>
        </w:rPr>
        <w:t xml:space="preserve"> </w:t>
      </w:r>
      <w:r>
        <w:rPr>
          <w:spacing w:val="-2"/>
          <w:sz w:val="23"/>
        </w:rPr>
        <w:t>of</w:t>
      </w:r>
      <w:r>
        <w:rPr>
          <w:spacing w:val="-12"/>
          <w:sz w:val="23"/>
        </w:rPr>
        <w:t xml:space="preserve"> </w:t>
      </w:r>
      <w:r>
        <w:rPr>
          <w:spacing w:val="-2"/>
          <w:sz w:val="23"/>
        </w:rPr>
        <w:t xml:space="preserve">an </w:t>
      </w:r>
      <w:r>
        <w:rPr>
          <w:sz w:val="23"/>
        </w:rPr>
        <w:t xml:space="preserve">application under this section, require the applicant to provide, or </w:t>
      </w:r>
      <w:r>
        <w:rPr>
          <w:spacing w:val="-4"/>
          <w:sz w:val="23"/>
        </w:rPr>
        <w:t>require</w:t>
      </w:r>
      <w:r>
        <w:rPr>
          <w:spacing w:val="-9"/>
          <w:sz w:val="23"/>
        </w:rPr>
        <w:t xml:space="preserve"> </w:t>
      </w:r>
      <w:r>
        <w:rPr>
          <w:spacing w:val="-4"/>
          <w:sz w:val="23"/>
        </w:rPr>
        <w:t>the</w:t>
      </w:r>
      <w:r>
        <w:rPr>
          <w:spacing w:val="-8"/>
          <w:sz w:val="23"/>
        </w:rPr>
        <w:t xml:space="preserve"> </w:t>
      </w:r>
      <w:r>
        <w:rPr>
          <w:spacing w:val="-4"/>
          <w:sz w:val="23"/>
        </w:rPr>
        <w:t>applicant</w:t>
      </w:r>
      <w:r>
        <w:rPr>
          <w:spacing w:val="-7"/>
          <w:sz w:val="23"/>
        </w:rPr>
        <w:t xml:space="preserve"> </w:t>
      </w:r>
      <w:r>
        <w:rPr>
          <w:spacing w:val="-4"/>
          <w:sz w:val="23"/>
        </w:rPr>
        <w:t>to</w:t>
      </w:r>
      <w:r>
        <w:rPr>
          <w:spacing w:val="-7"/>
          <w:sz w:val="23"/>
        </w:rPr>
        <w:t xml:space="preserve"> </w:t>
      </w:r>
      <w:proofErr w:type="spellStart"/>
      <w:r>
        <w:rPr>
          <w:spacing w:val="-4"/>
          <w:sz w:val="23"/>
        </w:rPr>
        <w:t>authorise</w:t>
      </w:r>
      <w:proofErr w:type="spellEnd"/>
      <w:r>
        <w:rPr>
          <w:spacing w:val="-11"/>
          <w:sz w:val="23"/>
        </w:rPr>
        <w:t xml:space="preserve"> </w:t>
      </w:r>
      <w:r>
        <w:rPr>
          <w:spacing w:val="-4"/>
          <w:sz w:val="23"/>
        </w:rPr>
        <w:t>another</w:t>
      </w:r>
      <w:r>
        <w:rPr>
          <w:spacing w:val="-10"/>
          <w:sz w:val="23"/>
        </w:rPr>
        <w:t xml:space="preserve"> </w:t>
      </w:r>
      <w:r>
        <w:rPr>
          <w:spacing w:val="-4"/>
          <w:sz w:val="23"/>
        </w:rPr>
        <w:t>person</w:t>
      </w:r>
      <w:r>
        <w:rPr>
          <w:spacing w:val="-9"/>
          <w:sz w:val="23"/>
        </w:rPr>
        <w:t xml:space="preserve"> </w:t>
      </w:r>
      <w:r>
        <w:rPr>
          <w:spacing w:val="-4"/>
          <w:sz w:val="23"/>
        </w:rPr>
        <w:t>to</w:t>
      </w:r>
      <w:r>
        <w:rPr>
          <w:spacing w:val="-9"/>
          <w:sz w:val="23"/>
        </w:rPr>
        <w:t xml:space="preserve"> </w:t>
      </w:r>
      <w:r>
        <w:rPr>
          <w:spacing w:val="-4"/>
          <w:sz w:val="23"/>
        </w:rPr>
        <w:t>provide,</w:t>
      </w:r>
      <w:r>
        <w:rPr>
          <w:spacing w:val="-8"/>
          <w:sz w:val="23"/>
        </w:rPr>
        <w:t xml:space="preserve"> </w:t>
      </w:r>
      <w:r>
        <w:rPr>
          <w:spacing w:val="-4"/>
          <w:sz w:val="23"/>
        </w:rPr>
        <w:t>the</w:t>
      </w:r>
      <w:r>
        <w:rPr>
          <w:spacing w:val="-8"/>
          <w:sz w:val="23"/>
        </w:rPr>
        <w:t xml:space="preserve"> </w:t>
      </w:r>
      <w:r>
        <w:rPr>
          <w:spacing w:val="-4"/>
          <w:sz w:val="23"/>
        </w:rPr>
        <w:t xml:space="preserve">Board </w:t>
      </w:r>
      <w:r>
        <w:rPr>
          <w:sz w:val="23"/>
        </w:rPr>
        <w:t>with such further information in relation to the application as is specified by</w:t>
      </w:r>
      <w:r>
        <w:rPr>
          <w:spacing w:val="-1"/>
          <w:sz w:val="23"/>
        </w:rPr>
        <w:t xml:space="preserve"> </w:t>
      </w:r>
      <w:r>
        <w:rPr>
          <w:sz w:val="23"/>
        </w:rPr>
        <w:t>the Board and, until the information is provided, may defer consideration of the application.</w:t>
      </w:r>
    </w:p>
    <w:p w:rsidR="00563BC8" w:rsidRDefault="00334391">
      <w:pPr>
        <w:pStyle w:val="ListParagraph"/>
        <w:numPr>
          <w:ilvl w:val="0"/>
          <w:numId w:val="64"/>
        </w:numPr>
        <w:tabs>
          <w:tab w:val="left" w:pos="1289"/>
        </w:tabs>
        <w:spacing w:before="239"/>
        <w:ind w:hanging="489"/>
        <w:jc w:val="left"/>
        <w:rPr>
          <w:rFonts w:ascii="Arial"/>
          <w:b/>
          <w:sz w:val="21"/>
        </w:rPr>
      </w:pPr>
      <w:r>
        <w:rPr>
          <w:rFonts w:ascii="Arial"/>
          <w:b/>
          <w:spacing w:val="-6"/>
          <w:sz w:val="21"/>
        </w:rPr>
        <w:t>Cancellation of</w:t>
      </w:r>
      <w:r>
        <w:rPr>
          <w:rFonts w:ascii="Arial"/>
          <w:b/>
          <w:spacing w:val="-4"/>
          <w:sz w:val="21"/>
        </w:rPr>
        <w:t xml:space="preserve"> </w:t>
      </w:r>
      <w:proofErr w:type="spellStart"/>
      <w:r>
        <w:rPr>
          <w:rFonts w:ascii="Arial"/>
          <w:b/>
          <w:spacing w:val="-6"/>
          <w:sz w:val="21"/>
        </w:rPr>
        <w:t>authorisations</w:t>
      </w:r>
      <w:proofErr w:type="spellEnd"/>
    </w:p>
    <w:p w:rsidR="00563BC8" w:rsidRDefault="00334391">
      <w:pPr>
        <w:pStyle w:val="ListParagraph"/>
        <w:numPr>
          <w:ilvl w:val="1"/>
          <w:numId w:val="64"/>
        </w:numPr>
        <w:tabs>
          <w:tab w:val="left" w:pos="1737"/>
          <w:tab w:val="left" w:pos="1740"/>
        </w:tabs>
        <w:spacing w:before="96" w:line="223" w:lineRule="auto"/>
        <w:ind w:right="637"/>
        <w:jc w:val="both"/>
        <w:rPr>
          <w:sz w:val="23"/>
        </w:rPr>
      </w:pPr>
      <w:r>
        <w:rPr>
          <w:sz w:val="23"/>
        </w:rPr>
        <w:t xml:space="preserve">An </w:t>
      </w:r>
      <w:proofErr w:type="spellStart"/>
      <w:r>
        <w:rPr>
          <w:sz w:val="23"/>
        </w:rPr>
        <w:t>authorisation</w:t>
      </w:r>
      <w:proofErr w:type="spellEnd"/>
      <w:r>
        <w:rPr>
          <w:sz w:val="23"/>
        </w:rPr>
        <w:t xml:space="preserve"> by the Board to keep or dispose of an approved gaming</w:t>
      </w:r>
      <w:r>
        <w:rPr>
          <w:spacing w:val="-4"/>
          <w:sz w:val="23"/>
        </w:rPr>
        <w:t xml:space="preserve"> </w:t>
      </w:r>
      <w:r>
        <w:rPr>
          <w:sz w:val="23"/>
        </w:rPr>
        <w:t>machine</w:t>
      </w:r>
      <w:r>
        <w:rPr>
          <w:spacing w:val="-1"/>
          <w:sz w:val="23"/>
        </w:rPr>
        <w:t xml:space="preserve"> </w:t>
      </w:r>
      <w:r>
        <w:rPr>
          <w:sz w:val="23"/>
        </w:rPr>
        <w:t>ceases</w:t>
      </w:r>
      <w:r>
        <w:rPr>
          <w:spacing w:val="-1"/>
          <w:sz w:val="23"/>
        </w:rPr>
        <w:t xml:space="preserve"> </w:t>
      </w:r>
      <w:r>
        <w:rPr>
          <w:sz w:val="23"/>
        </w:rPr>
        <w:t>to have</w:t>
      </w:r>
      <w:r>
        <w:rPr>
          <w:spacing w:val="-1"/>
          <w:sz w:val="23"/>
        </w:rPr>
        <w:t xml:space="preserve"> </w:t>
      </w:r>
      <w:r>
        <w:rPr>
          <w:sz w:val="23"/>
        </w:rPr>
        <w:t>effect</w:t>
      </w:r>
      <w:r>
        <w:rPr>
          <w:spacing w:val="-1"/>
          <w:sz w:val="23"/>
        </w:rPr>
        <w:t xml:space="preserve"> </w:t>
      </w:r>
      <w:r>
        <w:rPr>
          <w:sz w:val="23"/>
        </w:rPr>
        <w:t>if</w:t>
      </w:r>
      <w:r>
        <w:rPr>
          <w:spacing w:val="-1"/>
          <w:sz w:val="23"/>
        </w:rPr>
        <w:t xml:space="preserve"> </w:t>
      </w:r>
      <w:r>
        <w:rPr>
          <w:sz w:val="23"/>
        </w:rPr>
        <w:t>the</w:t>
      </w:r>
      <w:r>
        <w:rPr>
          <w:spacing w:val="-1"/>
          <w:sz w:val="23"/>
        </w:rPr>
        <w:t xml:space="preserve"> </w:t>
      </w:r>
      <w:proofErr w:type="spellStart"/>
      <w:r>
        <w:rPr>
          <w:sz w:val="23"/>
        </w:rPr>
        <w:t>authorisation</w:t>
      </w:r>
      <w:proofErr w:type="spellEnd"/>
      <w:r>
        <w:rPr>
          <w:sz w:val="23"/>
        </w:rPr>
        <w:t>:</w:t>
      </w:r>
    </w:p>
    <w:p w:rsidR="00563BC8" w:rsidRDefault="00334391">
      <w:pPr>
        <w:pStyle w:val="ListParagraph"/>
        <w:numPr>
          <w:ilvl w:val="2"/>
          <w:numId w:val="64"/>
        </w:numPr>
        <w:tabs>
          <w:tab w:val="left" w:pos="2364"/>
          <w:tab w:val="left" w:pos="2367"/>
        </w:tabs>
        <w:spacing w:line="223" w:lineRule="auto"/>
        <w:ind w:right="638"/>
        <w:jc w:val="both"/>
        <w:rPr>
          <w:sz w:val="23"/>
        </w:rPr>
      </w:pPr>
      <w:r>
        <w:rPr>
          <w:spacing w:val="-4"/>
          <w:sz w:val="23"/>
        </w:rPr>
        <w:t>is</w:t>
      </w:r>
      <w:r>
        <w:rPr>
          <w:spacing w:val="-9"/>
          <w:sz w:val="23"/>
        </w:rPr>
        <w:t xml:space="preserve"> </w:t>
      </w:r>
      <w:r>
        <w:rPr>
          <w:spacing w:val="-4"/>
          <w:sz w:val="23"/>
        </w:rPr>
        <w:t>suspended</w:t>
      </w:r>
      <w:r>
        <w:rPr>
          <w:spacing w:val="-6"/>
          <w:sz w:val="23"/>
        </w:rPr>
        <w:t xml:space="preserve"> </w:t>
      </w:r>
      <w:r>
        <w:rPr>
          <w:spacing w:val="-4"/>
          <w:sz w:val="23"/>
        </w:rPr>
        <w:t>or</w:t>
      </w:r>
      <w:r>
        <w:rPr>
          <w:spacing w:val="-7"/>
          <w:sz w:val="23"/>
        </w:rPr>
        <w:t xml:space="preserve"> </w:t>
      </w:r>
      <w:r>
        <w:rPr>
          <w:spacing w:val="-4"/>
          <w:sz w:val="23"/>
        </w:rPr>
        <w:t>cancelled</w:t>
      </w:r>
      <w:r>
        <w:rPr>
          <w:spacing w:val="-6"/>
          <w:sz w:val="23"/>
        </w:rPr>
        <w:t xml:space="preserve"> </w:t>
      </w:r>
      <w:r>
        <w:rPr>
          <w:spacing w:val="-4"/>
          <w:sz w:val="23"/>
        </w:rPr>
        <w:t>by</w:t>
      </w:r>
      <w:r>
        <w:rPr>
          <w:spacing w:val="-11"/>
          <w:sz w:val="23"/>
        </w:rPr>
        <w:t xml:space="preserve"> </w:t>
      </w:r>
      <w:r>
        <w:rPr>
          <w:spacing w:val="-4"/>
          <w:sz w:val="23"/>
        </w:rPr>
        <w:t>the</w:t>
      </w:r>
      <w:r>
        <w:rPr>
          <w:spacing w:val="-7"/>
          <w:sz w:val="23"/>
        </w:rPr>
        <w:t xml:space="preserve"> </w:t>
      </w:r>
      <w:r>
        <w:rPr>
          <w:spacing w:val="-4"/>
          <w:sz w:val="23"/>
        </w:rPr>
        <w:t>Board</w:t>
      </w:r>
      <w:r>
        <w:rPr>
          <w:spacing w:val="-6"/>
          <w:sz w:val="23"/>
        </w:rPr>
        <w:t xml:space="preserve"> </w:t>
      </w:r>
      <w:r>
        <w:rPr>
          <w:spacing w:val="-4"/>
          <w:sz w:val="23"/>
        </w:rPr>
        <w:t>or</w:t>
      </w:r>
      <w:r>
        <w:rPr>
          <w:spacing w:val="-7"/>
          <w:sz w:val="23"/>
        </w:rPr>
        <w:t xml:space="preserve"> </w:t>
      </w:r>
      <w:r>
        <w:rPr>
          <w:spacing w:val="-4"/>
          <w:sz w:val="23"/>
        </w:rPr>
        <w:t>the</w:t>
      </w:r>
      <w:r>
        <w:rPr>
          <w:spacing w:val="-8"/>
          <w:sz w:val="23"/>
        </w:rPr>
        <w:t xml:space="preserve"> </w:t>
      </w:r>
      <w:r>
        <w:rPr>
          <w:spacing w:val="-4"/>
          <w:sz w:val="23"/>
        </w:rPr>
        <w:t>Licensing</w:t>
      </w:r>
      <w:r>
        <w:rPr>
          <w:spacing w:val="-11"/>
          <w:sz w:val="23"/>
        </w:rPr>
        <w:t xml:space="preserve"> </w:t>
      </w:r>
      <w:r>
        <w:rPr>
          <w:spacing w:val="-4"/>
          <w:sz w:val="23"/>
        </w:rPr>
        <w:t xml:space="preserve">Court, </w:t>
      </w:r>
      <w:r>
        <w:rPr>
          <w:spacing w:val="-6"/>
          <w:sz w:val="23"/>
        </w:rPr>
        <w:t>or</w:t>
      </w:r>
    </w:p>
    <w:p w:rsidR="00563BC8" w:rsidRDefault="00334391">
      <w:pPr>
        <w:pStyle w:val="ListParagraph"/>
        <w:numPr>
          <w:ilvl w:val="2"/>
          <w:numId w:val="64"/>
        </w:numPr>
        <w:tabs>
          <w:tab w:val="left" w:pos="2365"/>
        </w:tabs>
        <w:spacing w:before="66"/>
        <w:ind w:left="2365" w:hanging="625"/>
        <w:jc w:val="both"/>
        <w:rPr>
          <w:sz w:val="23"/>
        </w:rPr>
      </w:pPr>
      <w:r>
        <w:rPr>
          <w:sz w:val="23"/>
        </w:rPr>
        <w:t>is</w:t>
      </w:r>
      <w:r>
        <w:rPr>
          <w:spacing w:val="-15"/>
          <w:sz w:val="23"/>
        </w:rPr>
        <w:t xml:space="preserve"> </w:t>
      </w:r>
      <w:r>
        <w:rPr>
          <w:sz w:val="23"/>
        </w:rPr>
        <w:t>cancelled</w:t>
      </w:r>
      <w:r>
        <w:rPr>
          <w:spacing w:val="-14"/>
          <w:sz w:val="23"/>
        </w:rPr>
        <w:t xml:space="preserve"> </w:t>
      </w:r>
      <w:r>
        <w:rPr>
          <w:sz w:val="23"/>
        </w:rPr>
        <w:t>by</w:t>
      </w:r>
      <w:r>
        <w:rPr>
          <w:spacing w:val="-14"/>
          <w:sz w:val="23"/>
        </w:rPr>
        <w:t xml:space="preserve"> </w:t>
      </w:r>
      <w:r>
        <w:rPr>
          <w:sz w:val="23"/>
        </w:rPr>
        <w:t>the</w:t>
      </w:r>
      <w:r>
        <w:rPr>
          <w:spacing w:val="-14"/>
          <w:sz w:val="23"/>
        </w:rPr>
        <w:t xml:space="preserve"> </w:t>
      </w:r>
      <w:r>
        <w:rPr>
          <w:sz w:val="23"/>
        </w:rPr>
        <w:t>operation</w:t>
      </w:r>
      <w:r>
        <w:rPr>
          <w:spacing w:val="-12"/>
          <w:sz w:val="23"/>
        </w:rPr>
        <w:t xml:space="preserve"> </w:t>
      </w:r>
      <w:r>
        <w:rPr>
          <w:sz w:val="23"/>
        </w:rPr>
        <w:t>of</w:t>
      </w:r>
      <w:r>
        <w:rPr>
          <w:spacing w:val="-14"/>
          <w:sz w:val="23"/>
        </w:rPr>
        <w:t xml:space="preserve"> </w:t>
      </w:r>
      <w:r>
        <w:rPr>
          <w:sz w:val="23"/>
        </w:rPr>
        <w:t>a</w:t>
      </w:r>
      <w:r>
        <w:rPr>
          <w:spacing w:val="-14"/>
          <w:sz w:val="23"/>
        </w:rPr>
        <w:t xml:space="preserve"> </w:t>
      </w:r>
      <w:r>
        <w:rPr>
          <w:sz w:val="23"/>
        </w:rPr>
        <w:t>provision</w:t>
      </w:r>
      <w:r>
        <w:rPr>
          <w:spacing w:val="-12"/>
          <w:sz w:val="23"/>
        </w:rPr>
        <w:t xml:space="preserve"> </w:t>
      </w:r>
      <w:r>
        <w:rPr>
          <w:sz w:val="23"/>
        </w:rPr>
        <w:t>of</w:t>
      </w:r>
      <w:r>
        <w:rPr>
          <w:spacing w:val="-14"/>
          <w:sz w:val="23"/>
        </w:rPr>
        <w:t xml:space="preserve"> </w:t>
      </w:r>
      <w:r>
        <w:rPr>
          <w:sz w:val="23"/>
        </w:rPr>
        <w:t>this</w:t>
      </w:r>
      <w:r>
        <w:rPr>
          <w:spacing w:val="-12"/>
          <w:sz w:val="23"/>
        </w:rPr>
        <w:t xml:space="preserve"> </w:t>
      </w:r>
      <w:r>
        <w:rPr>
          <w:sz w:val="23"/>
        </w:rPr>
        <w:t>Act,</w:t>
      </w:r>
      <w:r>
        <w:rPr>
          <w:spacing w:val="-14"/>
          <w:sz w:val="23"/>
        </w:rPr>
        <w:t xml:space="preserve"> </w:t>
      </w:r>
      <w:r>
        <w:rPr>
          <w:spacing w:val="-5"/>
          <w:sz w:val="23"/>
        </w:rPr>
        <w:t>or</w:t>
      </w:r>
    </w:p>
    <w:p w:rsidR="00563BC8" w:rsidRDefault="00334391">
      <w:pPr>
        <w:pStyle w:val="ListParagraph"/>
        <w:numPr>
          <w:ilvl w:val="2"/>
          <w:numId w:val="64"/>
        </w:numPr>
        <w:tabs>
          <w:tab w:val="left" w:pos="2364"/>
          <w:tab w:val="left" w:pos="2367"/>
        </w:tabs>
        <w:spacing w:before="80" w:line="223" w:lineRule="auto"/>
        <w:ind w:right="638"/>
        <w:jc w:val="both"/>
        <w:rPr>
          <w:sz w:val="23"/>
        </w:rPr>
      </w:pPr>
      <w:proofErr w:type="gramStart"/>
      <w:r>
        <w:rPr>
          <w:spacing w:val="-2"/>
          <w:sz w:val="23"/>
        </w:rPr>
        <w:t>relates</w:t>
      </w:r>
      <w:proofErr w:type="gramEnd"/>
      <w:r>
        <w:rPr>
          <w:spacing w:val="-13"/>
          <w:sz w:val="23"/>
        </w:rPr>
        <w:t xml:space="preserve"> </w:t>
      </w:r>
      <w:r>
        <w:rPr>
          <w:spacing w:val="-2"/>
          <w:sz w:val="23"/>
        </w:rPr>
        <w:t>to</w:t>
      </w:r>
      <w:r>
        <w:rPr>
          <w:spacing w:val="-12"/>
          <w:sz w:val="23"/>
        </w:rPr>
        <w:t xml:space="preserve"> </w:t>
      </w:r>
      <w:r>
        <w:rPr>
          <w:spacing w:val="-2"/>
          <w:sz w:val="23"/>
        </w:rPr>
        <w:t>a</w:t>
      </w:r>
      <w:r>
        <w:rPr>
          <w:spacing w:val="-13"/>
          <w:sz w:val="23"/>
        </w:rPr>
        <w:t xml:space="preserve"> </w:t>
      </w:r>
      <w:r>
        <w:rPr>
          <w:spacing w:val="-2"/>
          <w:sz w:val="23"/>
        </w:rPr>
        <w:t>poker</w:t>
      </w:r>
      <w:r>
        <w:rPr>
          <w:spacing w:val="-12"/>
          <w:sz w:val="23"/>
        </w:rPr>
        <w:t xml:space="preserve"> </w:t>
      </w:r>
      <w:r>
        <w:rPr>
          <w:spacing w:val="-2"/>
          <w:sz w:val="23"/>
        </w:rPr>
        <w:t>machine</w:t>
      </w:r>
      <w:r>
        <w:rPr>
          <w:spacing w:val="-12"/>
          <w:sz w:val="23"/>
        </w:rPr>
        <w:t xml:space="preserve"> </w:t>
      </w:r>
      <w:r>
        <w:rPr>
          <w:spacing w:val="-2"/>
          <w:sz w:val="23"/>
        </w:rPr>
        <w:t>or</w:t>
      </w:r>
      <w:r>
        <w:rPr>
          <w:spacing w:val="-13"/>
          <w:sz w:val="23"/>
        </w:rPr>
        <w:t xml:space="preserve"> </w:t>
      </w:r>
      <w:r>
        <w:rPr>
          <w:spacing w:val="-2"/>
          <w:sz w:val="23"/>
        </w:rPr>
        <w:t>approved</w:t>
      </w:r>
      <w:r>
        <w:rPr>
          <w:spacing w:val="-12"/>
          <w:sz w:val="23"/>
        </w:rPr>
        <w:t xml:space="preserve"> </w:t>
      </w:r>
      <w:r>
        <w:rPr>
          <w:spacing w:val="-2"/>
          <w:sz w:val="23"/>
        </w:rPr>
        <w:t>amusement</w:t>
      </w:r>
      <w:r>
        <w:rPr>
          <w:spacing w:val="-12"/>
          <w:sz w:val="23"/>
        </w:rPr>
        <w:t xml:space="preserve"> </w:t>
      </w:r>
      <w:r>
        <w:rPr>
          <w:spacing w:val="-2"/>
          <w:sz w:val="23"/>
        </w:rPr>
        <w:t>device</w:t>
      </w:r>
      <w:r>
        <w:rPr>
          <w:spacing w:val="-13"/>
          <w:sz w:val="23"/>
        </w:rPr>
        <w:t xml:space="preserve"> </w:t>
      </w:r>
      <w:r>
        <w:rPr>
          <w:spacing w:val="-2"/>
          <w:sz w:val="23"/>
        </w:rPr>
        <w:t xml:space="preserve">that </w:t>
      </w:r>
      <w:r>
        <w:rPr>
          <w:sz w:val="23"/>
        </w:rPr>
        <w:t>has,</w:t>
      </w:r>
      <w:r>
        <w:rPr>
          <w:spacing w:val="-10"/>
          <w:sz w:val="23"/>
        </w:rPr>
        <w:t xml:space="preserve"> </w:t>
      </w:r>
      <w:r>
        <w:rPr>
          <w:sz w:val="23"/>
        </w:rPr>
        <w:t>in</w:t>
      </w:r>
      <w:r>
        <w:rPr>
          <w:spacing w:val="-9"/>
          <w:sz w:val="23"/>
        </w:rPr>
        <w:t xml:space="preserve"> </w:t>
      </w:r>
      <w:r>
        <w:rPr>
          <w:sz w:val="23"/>
        </w:rPr>
        <w:t>accordance</w:t>
      </w:r>
      <w:r>
        <w:rPr>
          <w:spacing w:val="-10"/>
          <w:sz w:val="23"/>
        </w:rPr>
        <w:t xml:space="preserve"> </w:t>
      </w:r>
      <w:r>
        <w:rPr>
          <w:sz w:val="23"/>
        </w:rPr>
        <w:t>with</w:t>
      </w:r>
      <w:r>
        <w:rPr>
          <w:spacing w:val="-9"/>
          <w:sz w:val="23"/>
        </w:rPr>
        <w:t xml:space="preserve"> </w:t>
      </w:r>
      <w:r>
        <w:rPr>
          <w:sz w:val="23"/>
        </w:rPr>
        <w:t>section</w:t>
      </w:r>
      <w:r>
        <w:rPr>
          <w:spacing w:val="-9"/>
          <w:sz w:val="23"/>
        </w:rPr>
        <w:t xml:space="preserve"> </w:t>
      </w:r>
      <w:r>
        <w:rPr>
          <w:sz w:val="23"/>
        </w:rPr>
        <w:t>64,</w:t>
      </w:r>
      <w:r>
        <w:rPr>
          <w:spacing w:val="-7"/>
          <w:sz w:val="23"/>
        </w:rPr>
        <w:t xml:space="preserve"> </w:t>
      </w:r>
      <w:r>
        <w:rPr>
          <w:sz w:val="23"/>
        </w:rPr>
        <w:t>ceased</w:t>
      </w:r>
      <w:r>
        <w:rPr>
          <w:spacing w:val="-9"/>
          <w:sz w:val="23"/>
        </w:rPr>
        <w:t xml:space="preserve"> </w:t>
      </w:r>
      <w:r>
        <w:rPr>
          <w:sz w:val="23"/>
        </w:rPr>
        <w:t>to</w:t>
      </w:r>
      <w:r>
        <w:rPr>
          <w:spacing w:val="-9"/>
          <w:sz w:val="23"/>
        </w:rPr>
        <w:t xml:space="preserve"> </w:t>
      </w:r>
      <w:r>
        <w:rPr>
          <w:sz w:val="23"/>
        </w:rPr>
        <w:t>be</w:t>
      </w:r>
      <w:r>
        <w:rPr>
          <w:spacing w:val="-10"/>
          <w:sz w:val="23"/>
        </w:rPr>
        <w:t xml:space="preserve"> </w:t>
      </w:r>
      <w:r>
        <w:rPr>
          <w:sz w:val="23"/>
        </w:rPr>
        <w:t>an</w:t>
      </w:r>
      <w:r>
        <w:rPr>
          <w:spacing w:val="-9"/>
          <w:sz w:val="23"/>
        </w:rPr>
        <w:t xml:space="preserve"> </w:t>
      </w:r>
      <w:r>
        <w:rPr>
          <w:sz w:val="23"/>
        </w:rPr>
        <w:t>approved gaming machine.</w:t>
      </w:r>
    </w:p>
    <w:p w:rsidR="00563BC8" w:rsidRDefault="00334391">
      <w:pPr>
        <w:pStyle w:val="ListParagraph"/>
        <w:numPr>
          <w:ilvl w:val="1"/>
          <w:numId w:val="64"/>
        </w:numPr>
        <w:tabs>
          <w:tab w:val="left" w:pos="1737"/>
          <w:tab w:val="left" w:pos="1740"/>
        </w:tabs>
        <w:spacing w:before="109" w:line="223" w:lineRule="auto"/>
        <w:ind w:right="634"/>
        <w:jc w:val="both"/>
        <w:rPr>
          <w:sz w:val="23"/>
        </w:rPr>
      </w:pPr>
      <w:r>
        <w:rPr>
          <w:spacing w:val="-2"/>
          <w:sz w:val="23"/>
        </w:rPr>
        <w:t>If,</w:t>
      </w:r>
      <w:r>
        <w:rPr>
          <w:spacing w:val="-13"/>
          <w:sz w:val="23"/>
        </w:rPr>
        <w:t xml:space="preserve"> </w:t>
      </w:r>
      <w:r>
        <w:rPr>
          <w:spacing w:val="-2"/>
          <w:sz w:val="23"/>
        </w:rPr>
        <w:t>under</w:t>
      </w:r>
      <w:r>
        <w:rPr>
          <w:spacing w:val="-12"/>
          <w:sz w:val="23"/>
        </w:rPr>
        <w:t xml:space="preserve"> </w:t>
      </w:r>
      <w:r>
        <w:rPr>
          <w:spacing w:val="-2"/>
          <w:sz w:val="23"/>
        </w:rPr>
        <w:t>the</w:t>
      </w:r>
      <w:r>
        <w:rPr>
          <w:spacing w:val="-12"/>
          <w:sz w:val="23"/>
        </w:rPr>
        <w:t xml:space="preserve"> </w:t>
      </w:r>
      <w:r>
        <w:rPr>
          <w:i/>
          <w:spacing w:val="-2"/>
          <w:sz w:val="23"/>
        </w:rPr>
        <w:t>Liquor</w:t>
      </w:r>
      <w:r>
        <w:rPr>
          <w:i/>
          <w:spacing w:val="-11"/>
          <w:sz w:val="23"/>
        </w:rPr>
        <w:t xml:space="preserve"> </w:t>
      </w:r>
      <w:r>
        <w:rPr>
          <w:i/>
          <w:spacing w:val="-2"/>
          <w:sz w:val="23"/>
        </w:rPr>
        <w:t>Act</w:t>
      </w:r>
      <w:r>
        <w:rPr>
          <w:i/>
          <w:spacing w:val="-11"/>
          <w:sz w:val="23"/>
        </w:rPr>
        <w:t xml:space="preserve"> </w:t>
      </w:r>
      <w:r>
        <w:rPr>
          <w:i/>
          <w:spacing w:val="-2"/>
          <w:sz w:val="23"/>
        </w:rPr>
        <w:t>1982</w:t>
      </w:r>
      <w:r>
        <w:rPr>
          <w:spacing w:val="-2"/>
          <w:sz w:val="23"/>
        </w:rPr>
        <w:t>,</w:t>
      </w:r>
      <w:r>
        <w:rPr>
          <w:spacing w:val="-12"/>
          <w:sz w:val="23"/>
        </w:rPr>
        <w:t xml:space="preserve"> </w:t>
      </w:r>
      <w:r>
        <w:rPr>
          <w:spacing w:val="-2"/>
          <w:sz w:val="23"/>
        </w:rPr>
        <w:t>a</w:t>
      </w:r>
      <w:r>
        <w:rPr>
          <w:spacing w:val="-12"/>
          <w:sz w:val="23"/>
        </w:rPr>
        <w:t xml:space="preserve"> </w:t>
      </w:r>
      <w:r>
        <w:rPr>
          <w:spacing w:val="-2"/>
          <w:sz w:val="23"/>
        </w:rPr>
        <w:t>hotelier’s</w:t>
      </w:r>
      <w:r>
        <w:rPr>
          <w:spacing w:val="-11"/>
          <w:sz w:val="23"/>
        </w:rPr>
        <w:t xml:space="preserve"> </w:t>
      </w:r>
      <w:r>
        <w:rPr>
          <w:spacing w:val="-2"/>
          <w:sz w:val="23"/>
        </w:rPr>
        <w:t>licence</w:t>
      </w:r>
      <w:r>
        <w:rPr>
          <w:spacing w:val="-12"/>
          <w:sz w:val="23"/>
        </w:rPr>
        <w:t xml:space="preserve"> </w:t>
      </w:r>
      <w:r>
        <w:rPr>
          <w:spacing w:val="-2"/>
          <w:sz w:val="23"/>
        </w:rPr>
        <w:t>is</w:t>
      </w:r>
      <w:r>
        <w:rPr>
          <w:spacing w:val="-13"/>
          <w:sz w:val="23"/>
        </w:rPr>
        <w:t xml:space="preserve"> </w:t>
      </w:r>
      <w:r>
        <w:rPr>
          <w:spacing w:val="-2"/>
          <w:sz w:val="23"/>
        </w:rPr>
        <w:t>removed</w:t>
      </w:r>
      <w:r>
        <w:rPr>
          <w:spacing w:val="-12"/>
          <w:sz w:val="23"/>
        </w:rPr>
        <w:t xml:space="preserve"> </w:t>
      </w:r>
      <w:r>
        <w:rPr>
          <w:spacing w:val="-2"/>
          <w:sz w:val="23"/>
        </w:rPr>
        <w:t>to</w:t>
      </w:r>
      <w:r>
        <w:rPr>
          <w:spacing w:val="-11"/>
          <w:sz w:val="23"/>
        </w:rPr>
        <w:t xml:space="preserve"> </w:t>
      </w:r>
      <w:r>
        <w:rPr>
          <w:spacing w:val="-2"/>
          <w:sz w:val="23"/>
        </w:rPr>
        <w:t xml:space="preserve">other </w:t>
      </w:r>
      <w:r>
        <w:rPr>
          <w:sz w:val="23"/>
        </w:rPr>
        <w:t xml:space="preserve">premises (whether or not those other premises are outside the </w:t>
      </w:r>
      <w:proofErr w:type="spellStart"/>
      <w:r>
        <w:rPr>
          <w:spacing w:val="-6"/>
          <w:sz w:val="23"/>
        </w:rPr>
        <w:t>neighbourhood</w:t>
      </w:r>
      <w:proofErr w:type="spellEnd"/>
      <w:r>
        <w:rPr>
          <w:sz w:val="23"/>
        </w:rPr>
        <w:t xml:space="preserve"> </w:t>
      </w:r>
      <w:r>
        <w:rPr>
          <w:spacing w:val="-6"/>
          <w:sz w:val="23"/>
        </w:rPr>
        <w:t xml:space="preserve">of the previous premises), the removal of the hotelier’s </w:t>
      </w:r>
      <w:r>
        <w:rPr>
          <w:spacing w:val="-4"/>
          <w:sz w:val="23"/>
        </w:rPr>
        <w:t>licence</w:t>
      </w:r>
      <w:r>
        <w:rPr>
          <w:spacing w:val="-7"/>
          <w:sz w:val="23"/>
        </w:rPr>
        <w:t xml:space="preserve"> </w:t>
      </w:r>
      <w:r>
        <w:rPr>
          <w:spacing w:val="-4"/>
          <w:sz w:val="23"/>
        </w:rPr>
        <w:t>has</w:t>
      </w:r>
      <w:r>
        <w:rPr>
          <w:spacing w:val="-7"/>
          <w:sz w:val="23"/>
        </w:rPr>
        <w:t xml:space="preserve"> </w:t>
      </w:r>
      <w:r>
        <w:rPr>
          <w:spacing w:val="-4"/>
          <w:sz w:val="23"/>
        </w:rPr>
        <w:t>the</w:t>
      </w:r>
      <w:r>
        <w:rPr>
          <w:spacing w:val="-7"/>
          <w:sz w:val="23"/>
        </w:rPr>
        <w:t xml:space="preserve"> </w:t>
      </w:r>
      <w:r>
        <w:rPr>
          <w:spacing w:val="-4"/>
          <w:sz w:val="23"/>
        </w:rPr>
        <w:t>effect</w:t>
      </w:r>
      <w:r>
        <w:rPr>
          <w:spacing w:val="-7"/>
          <w:sz w:val="23"/>
        </w:rPr>
        <w:t xml:space="preserve"> </w:t>
      </w:r>
      <w:r>
        <w:rPr>
          <w:spacing w:val="-4"/>
          <w:sz w:val="23"/>
        </w:rPr>
        <w:t>of</w:t>
      </w:r>
      <w:r>
        <w:rPr>
          <w:spacing w:val="-7"/>
          <w:sz w:val="23"/>
        </w:rPr>
        <w:t xml:space="preserve"> </w:t>
      </w:r>
      <w:r>
        <w:rPr>
          <w:spacing w:val="-4"/>
          <w:sz w:val="23"/>
        </w:rPr>
        <w:t>cancelling</w:t>
      </w:r>
      <w:r>
        <w:rPr>
          <w:spacing w:val="-9"/>
          <w:sz w:val="23"/>
        </w:rPr>
        <w:t xml:space="preserve"> </w:t>
      </w:r>
      <w:r>
        <w:rPr>
          <w:spacing w:val="-4"/>
          <w:sz w:val="23"/>
        </w:rPr>
        <w:t>the</w:t>
      </w:r>
      <w:r>
        <w:rPr>
          <w:spacing w:val="-5"/>
          <w:sz w:val="23"/>
        </w:rPr>
        <w:t xml:space="preserve"> </w:t>
      </w:r>
      <w:r>
        <w:rPr>
          <w:spacing w:val="-4"/>
          <w:sz w:val="23"/>
        </w:rPr>
        <w:t>hotelier’s</w:t>
      </w:r>
      <w:r>
        <w:rPr>
          <w:spacing w:val="-5"/>
          <w:sz w:val="23"/>
        </w:rPr>
        <w:t xml:space="preserve"> </w:t>
      </w:r>
      <w:proofErr w:type="spellStart"/>
      <w:r>
        <w:rPr>
          <w:spacing w:val="-4"/>
          <w:sz w:val="23"/>
        </w:rPr>
        <w:t>authorisation</w:t>
      </w:r>
      <w:proofErr w:type="spellEnd"/>
      <w:r>
        <w:rPr>
          <w:spacing w:val="-5"/>
          <w:sz w:val="23"/>
        </w:rPr>
        <w:t xml:space="preserve"> </w:t>
      </w:r>
      <w:r>
        <w:rPr>
          <w:spacing w:val="-4"/>
          <w:sz w:val="23"/>
        </w:rPr>
        <w:t>to</w:t>
      </w:r>
      <w:r>
        <w:rPr>
          <w:spacing w:val="-7"/>
          <w:sz w:val="23"/>
        </w:rPr>
        <w:t xml:space="preserve"> </w:t>
      </w:r>
      <w:r>
        <w:rPr>
          <w:spacing w:val="-4"/>
          <w:sz w:val="23"/>
        </w:rPr>
        <w:t xml:space="preserve">keep </w:t>
      </w:r>
      <w:r>
        <w:rPr>
          <w:sz w:val="23"/>
        </w:rPr>
        <w:t>any approved gaming machine.</w:t>
      </w:r>
    </w:p>
    <w:p w:rsidR="00563BC8" w:rsidRDefault="00334391">
      <w:pPr>
        <w:pStyle w:val="ListParagraph"/>
        <w:numPr>
          <w:ilvl w:val="1"/>
          <w:numId w:val="64"/>
        </w:numPr>
        <w:tabs>
          <w:tab w:val="left" w:pos="1737"/>
          <w:tab w:val="left" w:pos="1740"/>
        </w:tabs>
        <w:spacing w:before="110" w:line="223" w:lineRule="auto"/>
        <w:ind w:right="634"/>
        <w:jc w:val="both"/>
        <w:rPr>
          <w:sz w:val="23"/>
        </w:rPr>
      </w:pPr>
      <w:r>
        <w:rPr>
          <w:sz w:val="23"/>
        </w:rPr>
        <w:t>If,</w:t>
      </w:r>
      <w:r>
        <w:rPr>
          <w:spacing w:val="-15"/>
          <w:sz w:val="23"/>
        </w:rPr>
        <w:t xml:space="preserve"> </w:t>
      </w:r>
      <w:r>
        <w:rPr>
          <w:sz w:val="23"/>
        </w:rPr>
        <w:t>under</w:t>
      </w:r>
      <w:r>
        <w:rPr>
          <w:spacing w:val="-14"/>
          <w:sz w:val="23"/>
        </w:rPr>
        <w:t xml:space="preserve"> </w:t>
      </w:r>
      <w:r>
        <w:rPr>
          <w:sz w:val="23"/>
        </w:rPr>
        <w:t>the</w:t>
      </w:r>
      <w:r>
        <w:rPr>
          <w:spacing w:val="-15"/>
          <w:sz w:val="23"/>
        </w:rPr>
        <w:t xml:space="preserve"> </w:t>
      </w:r>
      <w:r>
        <w:rPr>
          <w:i/>
          <w:sz w:val="23"/>
        </w:rPr>
        <w:t>Registered</w:t>
      </w:r>
      <w:r>
        <w:rPr>
          <w:i/>
          <w:spacing w:val="-14"/>
          <w:sz w:val="23"/>
        </w:rPr>
        <w:t xml:space="preserve"> </w:t>
      </w:r>
      <w:r>
        <w:rPr>
          <w:i/>
          <w:sz w:val="23"/>
        </w:rPr>
        <w:t>Clubs</w:t>
      </w:r>
      <w:r>
        <w:rPr>
          <w:i/>
          <w:spacing w:val="-14"/>
          <w:sz w:val="23"/>
        </w:rPr>
        <w:t xml:space="preserve"> </w:t>
      </w:r>
      <w:r>
        <w:rPr>
          <w:i/>
          <w:sz w:val="23"/>
        </w:rPr>
        <w:t>Act</w:t>
      </w:r>
      <w:r>
        <w:rPr>
          <w:i/>
          <w:spacing w:val="-15"/>
          <w:sz w:val="23"/>
        </w:rPr>
        <w:t xml:space="preserve"> </w:t>
      </w:r>
      <w:r>
        <w:rPr>
          <w:i/>
          <w:sz w:val="23"/>
        </w:rPr>
        <w:t>1976</w:t>
      </w:r>
      <w:r>
        <w:rPr>
          <w:sz w:val="23"/>
        </w:rPr>
        <w:t>,</w:t>
      </w:r>
      <w:r>
        <w:rPr>
          <w:spacing w:val="-14"/>
          <w:sz w:val="23"/>
        </w:rPr>
        <w:t xml:space="preserve"> </w:t>
      </w:r>
      <w:r>
        <w:rPr>
          <w:sz w:val="23"/>
        </w:rPr>
        <w:t>the</w:t>
      </w:r>
      <w:r>
        <w:rPr>
          <w:spacing w:val="-14"/>
          <w:sz w:val="23"/>
        </w:rPr>
        <w:t xml:space="preserve"> </w:t>
      </w:r>
      <w:r>
        <w:rPr>
          <w:sz w:val="23"/>
        </w:rPr>
        <w:t>premises</w:t>
      </w:r>
      <w:r>
        <w:rPr>
          <w:spacing w:val="-15"/>
          <w:sz w:val="23"/>
        </w:rPr>
        <w:t xml:space="preserve"> </w:t>
      </w:r>
      <w:r>
        <w:rPr>
          <w:sz w:val="23"/>
        </w:rPr>
        <w:t>of</w:t>
      </w:r>
      <w:r>
        <w:rPr>
          <w:spacing w:val="-14"/>
          <w:sz w:val="23"/>
        </w:rPr>
        <w:t xml:space="preserve"> </w:t>
      </w:r>
      <w:r>
        <w:rPr>
          <w:sz w:val="23"/>
        </w:rPr>
        <w:t>a</w:t>
      </w:r>
      <w:r>
        <w:rPr>
          <w:spacing w:val="-15"/>
          <w:sz w:val="23"/>
        </w:rPr>
        <w:t xml:space="preserve"> </w:t>
      </w:r>
      <w:r>
        <w:rPr>
          <w:sz w:val="23"/>
        </w:rPr>
        <w:t xml:space="preserve">registered club are removed to other premises (whether or not those other </w:t>
      </w:r>
      <w:r>
        <w:rPr>
          <w:spacing w:val="-4"/>
          <w:sz w:val="23"/>
        </w:rPr>
        <w:t>premises</w:t>
      </w:r>
      <w:r>
        <w:rPr>
          <w:spacing w:val="-10"/>
          <w:sz w:val="23"/>
        </w:rPr>
        <w:t xml:space="preserve"> </w:t>
      </w:r>
      <w:r>
        <w:rPr>
          <w:spacing w:val="-4"/>
          <w:sz w:val="23"/>
        </w:rPr>
        <w:t>are</w:t>
      </w:r>
      <w:r>
        <w:rPr>
          <w:spacing w:val="-9"/>
          <w:sz w:val="23"/>
        </w:rPr>
        <w:t xml:space="preserve"> </w:t>
      </w:r>
      <w:r>
        <w:rPr>
          <w:spacing w:val="-4"/>
          <w:sz w:val="23"/>
        </w:rPr>
        <w:t>outside</w:t>
      </w:r>
      <w:r>
        <w:rPr>
          <w:spacing w:val="-11"/>
          <w:sz w:val="23"/>
        </w:rPr>
        <w:t xml:space="preserve"> </w:t>
      </w:r>
      <w:r>
        <w:rPr>
          <w:spacing w:val="-4"/>
          <w:sz w:val="23"/>
        </w:rPr>
        <w:t>the</w:t>
      </w:r>
      <w:r>
        <w:rPr>
          <w:spacing w:val="-10"/>
          <w:sz w:val="23"/>
        </w:rPr>
        <w:t xml:space="preserve"> </w:t>
      </w:r>
      <w:proofErr w:type="spellStart"/>
      <w:r>
        <w:rPr>
          <w:spacing w:val="-4"/>
          <w:sz w:val="23"/>
        </w:rPr>
        <w:t>neighbourhood</w:t>
      </w:r>
      <w:proofErr w:type="spellEnd"/>
      <w:r>
        <w:rPr>
          <w:spacing w:val="-10"/>
          <w:sz w:val="23"/>
        </w:rPr>
        <w:t xml:space="preserve"> </w:t>
      </w:r>
      <w:r>
        <w:rPr>
          <w:spacing w:val="-4"/>
          <w:sz w:val="23"/>
        </w:rPr>
        <w:t>of</w:t>
      </w:r>
      <w:r>
        <w:rPr>
          <w:spacing w:val="-11"/>
          <w:sz w:val="23"/>
        </w:rPr>
        <w:t xml:space="preserve"> </w:t>
      </w:r>
      <w:r>
        <w:rPr>
          <w:spacing w:val="-4"/>
          <w:sz w:val="23"/>
        </w:rPr>
        <w:t>the</w:t>
      </w:r>
      <w:r>
        <w:rPr>
          <w:spacing w:val="-10"/>
          <w:sz w:val="23"/>
        </w:rPr>
        <w:t xml:space="preserve"> </w:t>
      </w:r>
      <w:r>
        <w:rPr>
          <w:spacing w:val="-4"/>
          <w:sz w:val="23"/>
        </w:rPr>
        <w:t>previous</w:t>
      </w:r>
      <w:r>
        <w:rPr>
          <w:spacing w:val="-8"/>
          <w:sz w:val="23"/>
        </w:rPr>
        <w:t xml:space="preserve"> </w:t>
      </w:r>
      <w:r>
        <w:rPr>
          <w:spacing w:val="-4"/>
          <w:sz w:val="23"/>
        </w:rPr>
        <w:t>premises),</w:t>
      </w:r>
      <w:r>
        <w:rPr>
          <w:spacing w:val="-9"/>
          <w:sz w:val="23"/>
        </w:rPr>
        <w:t xml:space="preserve"> </w:t>
      </w:r>
      <w:r>
        <w:rPr>
          <w:spacing w:val="-4"/>
          <w:sz w:val="23"/>
        </w:rPr>
        <w:t xml:space="preserve">the </w:t>
      </w:r>
      <w:r>
        <w:rPr>
          <w:spacing w:val="-2"/>
          <w:sz w:val="23"/>
        </w:rPr>
        <w:t>removal</w:t>
      </w:r>
      <w:r>
        <w:rPr>
          <w:spacing w:val="-9"/>
          <w:sz w:val="23"/>
        </w:rPr>
        <w:t xml:space="preserve"> </w:t>
      </w:r>
      <w:r>
        <w:rPr>
          <w:spacing w:val="-2"/>
          <w:sz w:val="23"/>
        </w:rPr>
        <w:t>of</w:t>
      </w:r>
      <w:r>
        <w:rPr>
          <w:spacing w:val="-9"/>
          <w:sz w:val="23"/>
        </w:rPr>
        <w:t xml:space="preserve"> </w:t>
      </w:r>
      <w:r>
        <w:rPr>
          <w:spacing w:val="-2"/>
          <w:sz w:val="23"/>
        </w:rPr>
        <w:t>the</w:t>
      </w:r>
      <w:r>
        <w:rPr>
          <w:spacing w:val="-9"/>
          <w:sz w:val="23"/>
        </w:rPr>
        <w:t xml:space="preserve"> </w:t>
      </w:r>
      <w:r>
        <w:rPr>
          <w:spacing w:val="-2"/>
          <w:sz w:val="23"/>
        </w:rPr>
        <w:t>club’s</w:t>
      </w:r>
      <w:r>
        <w:rPr>
          <w:spacing w:val="-6"/>
          <w:sz w:val="23"/>
        </w:rPr>
        <w:t xml:space="preserve"> </w:t>
      </w:r>
      <w:r>
        <w:rPr>
          <w:spacing w:val="-2"/>
          <w:sz w:val="23"/>
        </w:rPr>
        <w:t>premises</w:t>
      </w:r>
      <w:r>
        <w:rPr>
          <w:spacing w:val="-6"/>
          <w:sz w:val="23"/>
        </w:rPr>
        <w:t xml:space="preserve"> </w:t>
      </w:r>
      <w:r>
        <w:rPr>
          <w:spacing w:val="-2"/>
          <w:sz w:val="23"/>
        </w:rPr>
        <w:t>has</w:t>
      </w:r>
      <w:r>
        <w:rPr>
          <w:spacing w:val="-7"/>
          <w:sz w:val="23"/>
        </w:rPr>
        <w:t xml:space="preserve"> </w:t>
      </w:r>
      <w:r>
        <w:rPr>
          <w:spacing w:val="-2"/>
          <w:sz w:val="23"/>
        </w:rPr>
        <w:t>the</w:t>
      </w:r>
      <w:r>
        <w:rPr>
          <w:spacing w:val="-9"/>
          <w:sz w:val="23"/>
        </w:rPr>
        <w:t xml:space="preserve"> </w:t>
      </w:r>
      <w:r>
        <w:rPr>
          <w:spacing w:val="-2"/>
          <w:sz w:val="23"/>
        </w:rPr>
        <w:t>effect</w:t>
      </w:r>
      <w:r>
        <w:rPr>
          <w:spacing w:val="-9"/>
          <w:sz w:val="23"/>
        </w:rPr>
        <w:t xml:space="preserve"> </w:t>
      </w:r>
      <w:r>
        <w:rPr>
          <w:spacing w:val="-2"/>
          <w:sz w:val="23"/>
        </w:rPr>
        <w:t>of</w:t>
      </w:r>
      <w:r>
        <w:rPr>
          <w:spacing w:val="-9"/>
          <w:sz w:val="23"/>
        </w:rPr>
        <w:t xml:space="preserve"> </w:t>
      </w:r>
      <w:r>
        <w:rPr>
          <w:spacing w:val="-2"/>
          <w:sz w:val="23"/>
        </w:rPr>
        <w:t>cancelling</w:t>
      </w:r>
      <w:r>
        <w:rPr>
          <w:spacing w:val="-11"/>
          <w:sz w:val="23"/>
        </w:rPr>
        <w:t xml:space="preserve"> </w:t>
      </w:r>
      <w:r>
        <w:rPr>
          <w:spacing w:val="-2"/>
          <w:sz w:val="23"/>
        </w:rPr>
        <w:t>the</w:t>
      </w:r>
      <w:r>
        <w:rPr>
          <w:spacing w:val="-9"/>
          <w:sz w:val="23"/>
        </w:rPr>
        <w:t xml:space="preserve"> </w:t>
      </w:r>
      <w:r>
        <w:rPr>
          <w:spacing w:val="-2"/>
          <w:sz w:val="23"/>
        </w:rPr>
        <w:t xml:space="preserve">club’s </w:t>
      </w:r>
      <w:proofErr w:type="spellStart"/>
      <w:r>
        <w:rPr>
          <w:sz w:val="23"/>
        </w:rPr>
        <w:t>authorisation</w:t>
      </w:r>
      <w:proofErr w:type="spellEnd"/>
      <w:r>
        <w:rPr>
          <w:sz w:val="23"/>
        </w:rPr>
        <w:t xml:space="preserve"> to keep any approved gaming machine in the other </w:t>
      </w:r>
      <w:r>
        <w:rPr>
          <w:spacing w:val="-2"/>
          <w:sz w:val="23"/>
        </w:rPr>
        <w:t>premises.</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spacing w:line="300" w:lineRule="auto"/>
        <w:ind w:left="644" w:right="2242"/>
        <w:rPr>
          <w:rFonts w:ascii="Arial"/>
          <w:sz w:val="18"/>
        </w:rPr>
      </w:pPr>
      <w:r>
        <w:rPr>
          <w:noProof/>
          <w:lang w:val="en-AU" w:eastAsia="en-AU"/>
        </w:rPr>
        <mc:AlternateContent>
          <mc:Choice Requires="wps">
            <w:drawing>
              <wp:anchor distT="0" distB="0" distL="0" distR="0" simplePos="0" relativeHeight="487609344" behindDoc="1" locked="0" layoutInCell="1" allowOverlap="1">
                <wp:simplePos x="0" y="0"/>
                <wp:positionH relativeFrom="page">
                  <wp:posOffset>1477264</wp:posOffset>
                </wp:positionH>
                <wp:positionV relativeFrom="paragraph">
                  <wp:posOffset>345397</wp:posOffset>
                </wp:positionV>
                <wp:extent cx="4605655" cy="3175"/>
                <wp:effectExtent l="0" t="0" r="0" b="0"/>
                <wp:wrapTopAndBottom/>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A3E82B" id="Graphic 252" o:spid="_x0000_s1026" style="position:absolute;margin-left:116.3pt;margin-top:27.2pt;width:362.65pt;height:.25pt;z-index:-15707136;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" path="m4605528,l992124,r-1524,l,,,3048r990600,l992124,3048r3613404,l4605528,xe" fillcolor="black" stroked="f">
                <v:path arrowok="t"/>
                <w10:wrap type="topAndBottom" anchorx="page"/>
              </v:shape>
            </w:pict>
          </mc:Fallback>
        </mc:AlternateContent>
      </w:r>
      <w:r>
        <w:rPr>
          <w:rFonts w:ascii="Arial"/>
          <w:sz w:val="18"/>
        </w:rPr>
        <w:t>Part</w:t>
      </w:r>
      <w:r>
        <w:rPr>
          <w:rFonts w:ascii="Arial"/>
          <w:spacing w:val="-5"/>
          <w:sz w:val="18"/>
        </w:rPr>
        <w:t xml:space="preserve"> </w:t>
      </w:r>
      <w:r>
        <w:rPr>
          <w:rFonts w:ascii="Arial"/>
          <w:sz w:val="18"/>
        </w:rPr>
        <w:t>5</w:t>
      </w:r>
      <w:r>
        <w:rPr>
          <w:rFonts w:ascii="Arial"/>
          <w:sz w:val="18"/>
        </w:rPr>
        <w:tab/>
      </w:r>
      <w:r>
        <w:rPr>
          <w:rFonts w:ascii="Arial"/>
          <w:spacing w:val="-4"/>
          <w:sz w:val="18"/>
        </w:rPr>
        <w:t>Administrative</w:t>
      </w:r>
      <w:r>
        <w:rPr>
          <w:rFonts w:ascii="Arial"/>
          <w:spacing w:val="-9"/>
          <w:sz w:val="18"/>
        </w:rPr>
        <w:t xml:space="preserve"> </w:t>
      </w:r>
      <w:r>
        <w:rPr>
          <w:rFonts w:ascii="Arial"/>
          <w:spacing w:val="-4"/>
          <w:sz w:val="18"/>
        </w:rPr>
        <w:t>controls</w:t>
      </w:r>
      <w:r>
        <w:rPr>
          <w:rFonts w:ascii="Arial"/>
          <w:spacing w:val="-8"/>
          <w:sz w:val="18"/>
        </w:rPr>
        <w:t xml:space="preserve"> </w:t>
      </w:r>
      <w:r>
        <w:rPr>
          <w:rFonts w:ascii="Arial"/>
          <w:spacing w:val="-4"/>
          <w:sz w:val="18"/>
        </w:rPr>
        <w:t>in</w:t>
      </w:r>
      <w:r>
        <w:rPr>
          <w:rFonts w:ascii="Arial"/>
          <w:spacing w:val="-9"/>
          <w:sz w:val="18"/>
        </w:rPr>
        <w:t xml:space="preserve"> </w:t>
      </w:r>
      <w:r>
        <w:rPr>
          <w:rFonts w:ascii="Arial"/>
          <w:spacing w:val="-4"/>
          <w:sz w:val="18"/>
        </w:rPr>
        <w:t>relation</w:t>
      </w:r>
      <w:r>
        <w:rPr>
          <w:rFonts w:ascii="Arial"/>
          <w:spacing w:val="-8"/>
          <w:sz w:val="18"/>
        </w:rPr>
        <w:t xml:space="preserve"> </w:t>
      </w:r>
      <w:r>
        <w:rPr>
          <w:rFonts w:ascii="Arial"/>
          <w:spacing w:val="-4"/>
          <w:sz w:val="18"/>
        </w:rPr>
        <w:t>to</w:t>
      </w:r>
      <w:r>
        <w:rPr>
          <w:rFonts w:ascii="Arial"/>
          <w:spacing w:val="-9"/>
          <w:sz w:val="18"/>
        </w:rPr>
        <w:t xml:space="preserve"> </w:t>
      </w:r>
      <w:r>
        <w:rPr>
          <w:rFonts w:ascii="Arial"/>
          <w:spacing w:val="-4"/>
          <w:sz w:val="18"/>
        </w:rPr>
        <w:t>gaming</w:t>
      </w:r>
      <w:r>
        <w:rPr>
          <w:rFonts w:ascii="Arial"/>
          <w:spacing w:val="-9"/>
          <w:sz w:val="18"/>
        </w:rPr>
        <w:t xml:space="preserve"> </w:t>
      </w:r>
      <w:r>
        <w:rPr>
          <w:rFonts w:ascii="Arial"/>
          <w:spacing w:val="-4"/>
          <w:sz w:val="18"/>
        </w:rPr>
        <w:t xml:space="preserve">machines </w:t>
      </w:r>
      <w:r>
        <w:rPr>
          <w:rFonts w:ascii="Arial"/>
          <w:sz w:val="18"/>
        </w:rPr>
        <w:t>Division</w:t>
      </w:r>
      <w:r>
        <w:rPr>
          <w:rFonts w:ascii="Arial"/>
          <w:spacing w:val="-3"/>
          <w:sz w:val="18"/>
        </w:rPr>
        <w:t xml:space="preserve"> </w:t>
      </w:r>
      <w:r>
        <w:rPr>
          <w:rFonts w:ascii="Arial"/>
          <w:sz w:val="18"/>
        </w:rPr>
        <w:t>1</w:t>
      </w:r>
      <w:r>
        <w:rPr>
          <w:rFonts w:ascii="Arial"/>
          <w:sz w:val="18"/>
        </w:rPr>
        <w:tab/>
      </w:r>
      <w:proofErr w:type="spellStart"/>
      <w:r>
        <w:rPr>
          <w:rFonts w:ascii="Arial"/>
          <w:spacing w:val="-2"/>
          <w:sz w:val="18"/>
        </w:rPr>
        <w:t>Authorisation</w:t>
      </w:r>
      <w:proofErr w:type="spellEnd"/>
      <w:r>
        <w:rPr>
          <w:rFonts w:ascii="Arial"/>
          <w:spacing w:val="-11"/>
          <w:sz w:val="18"/>
        </w:rPr>
        <w:t xml:space="preserve"> </w:t>
      </w:r>
      <w:r>
        <w:rPr>
          <w:rFonts w:ascii="Arial"/>
          <w:spacing w:val="-2"/>
          <w:sz w:val="18"/>
        </w:rPr>
        <w:t>to</w:t>
      </w:r>
      <w:r>
        <w:rPr>
          <w:rFonts w:ascii="Arial"/>
          <w:spacing w:val="-10"/>
          <w:sz w:val="18"/>
        </w:rPr>
        <w:t xml:space="preserve"> </w:t>
      </w:r>
      <w:r>
        <w:rPr>
          <w:rFonts w:ascii="Arial"/>
          <w:spacing w:val="-2"/>
          <w:sz w:val="18"/>
        </w:rPr>
        <w:t>keep</w:t>
      </w:r>
      <w:r>
        <w:rPr>
          <w:rFonts w:ascii="Arial"/>
          <w:spacing w:val="-11"/>
          <w:sz w:val="18"/>
        </w:rPr>
        <w:t xml:space="preserve"> </w:t>
      </w:r>
      <w:r>
        <w:rPr>
          <w:rFonts w:ascii="Arial"/>
          <w:spacing w:val="-2"/>
          <w:sz w:val="18"/>
        </w:rPr>
        <w:t>or</w:t>
      </w:r>
      <w:r>
        <w:rPr>
          <w:rFonts w:ascii="Arial"/>
          <w:spacing w:val="-10"/>
          <w:sz w:val="18"/>
        </w:rPr>
        <w:t xml:space="preserve"> </w:t>
      </w:r>
      <w:r>
        <w:rPr>
          <w:rFonts w:ascii="Arial"/>
          <w:spacing w:val="-2"/>
          <w:sz w:val="18"/>
        </w:rPr>
        <w:t>dispose</w:t>
      </w:r>
      <w:r>
        <w:rPr>
          <w:rFonts w:ascii="Arial"/>
          <w:spacing w:val="-11"/>
          <w:sz w:val="18"/>
        </w:rPr>
        <w:t xml:space="preserve"> </w:t>
      </w:r>
      <w:r>
        <w:rPr>
          <w:rFonts w:ascii="Arial"/>
          <w:spacing w:val="-2"/>
          <w:sz w:val="18"/>
        </w:rPr>
        <w:t>of</w:t>
      </w:r>
      <w:r>
        <w:rPr>
          <w:rFonts w:ascii="Arial"/>
          <w:spacing w:val="-11"/>
          <w:sz w:val="18"/>
        </w:rPr>
        <w:t xml:space="preserve"> </w:t>
      </w:r>
      <w:r>
        <w:rPr>
          <w:rFonts w:ascii="Arial"/>
          <w:spacing w:val="-2"/>
          <w:sz w:val="18"/>
        </w:rPr>
        <w:t>gaming</w:t>
      </w:r>
      <w:r>
        <w:rPr>
          <w:rFonts w:ascii="Arial"/>
          <w:spacing w:val="-10"/>
          <w:sz w:val="18"/>
        </w:rPr>
        <w:t xml:space="preserve"> </w:t>
      </w:r>
      <w:r>
        <w:rPr>
          <w:rFonts w:ascii="Arial"/>
          <w:spacing w:val="-2"/>
          <w:sz w:val="18"/>
        </w:rPr>
        <w:t>machines</w:t>
      </w:r>
    </w:p>
    <w:p w:rsidR="00563BC8" w:rsidRDefault="00563BC8">
      <w:pPr>
        <w:pStyle w:val="BodyText"/>
        <w:spacing w:before="154"/>
        <w:ind w:left="0"/>
        <w:jc w:val="left"/>
        <w:rPr>
          <w:rFonts w:ascii="Arial"/>
          <w:sz w:val="21"/>
        </w:rPr>
      </w:pPr>
    </w:p>
    <w:p w:rsidR="00563BC8" w:rsidRDefault="00334391">
      <w:pPr>
        <w:pStyle w:val="ListParagraph"/>
        <w:numPr>
          <w:ilvl w:val="0"/>
          <w:numId w:val="64"/>
        </w:numPr>
        <w:tabs>
          <w:tab w:val="left" w:pos="1289"/>
        </w:tabs>
        <w:spacing w:before="0" w:line="225" w:lineRule="auto"/>
        <w:ind w:right="627" w:hanging="490"/>
        <w:jc w:val="left"/>
        <w:rPr>
          <w:rFonts w:ascii="Arial"/>
          <w:b/>
          <w:sz w:val="21"/>
        </w:rPr>
      </w:pPr>
      <w:proofErr w:type="spellStart"/>
      <w:r>
        <w:rPr>
          <w:rFonts w:ascii="Arial"/>
          <w:b/>
          <w:sz w:val="21"/>
        </w:rPr>
        <w:t>Authorisation</w:t>
      </w:r>
      <w:proofErr w:type="spellEnd"/>
      <w:r>
        <w:rPr>
          <w:rFonts w:ascii="Arial"/>
          <w:b/>
          <w:spacing w:val="-9"/>
          <w:sz w:val="21"/>
        </w:rPr>
        <w:t xml:space="preserve"> </w:t>
      </w:r>
      <w:r>
        <w:rPr>
          <w:rFonts w:ascii="Arial"/>
          <w:b/>
          <w:sz w:val="21"/>
        </w:rPr>
        <w:t>to</w:t>
      </w:r>
      <w:r>
        <w:rPr>
          <w:rFonts w:ascii="Arial"/>
          <w:b/>
          <w:spacing w:val="-8"/>
          <w:sz w:val="21"/>
        </w:rPr>
        <w:t xml:space="preserve"> </w:t>
      </w:r>
      <w:r>
        <w:rPr>
          <w:rFonts w:ascii="Arial"/>
          <w:b/>
          <w:sz w:val="21"/>
        </w:rPr>
        <w:t>keep</w:t>
      </w:r>
      <w:r>
        <w:rPr>
          <w:rFonts w:ascii="Arial"/>
          <w:b/>
          <w:spacing w:val="-8"/>
          <w:sz w:val="21"/>
        </w:rPr>
        <w:t xml:space="preserve"> </w:t>
      </w:r>
      <w:r>
        <w:rPr>
          <w:rFonts w:ascii="Arial"/>
          <w:b/>
          <w:sz w:val="21"/>
        </w:rPr>
        <w:t>gaming</w:t>
      </w:r>
      <w:r>
        <w:rPr>
          <w:rFonts w:ascii="Arial"/>
          <w:b/>
          <w:spacing w:val="-8"/>
          <w:sz w:val="21"/>
        </w:rPr>
        <w:t xml:space="preserve"> </w:t>
      </w:r>
      <w:r>
        <w:rPr>
          <w:rFonts w:ascii="Arial"/>
          <w:b/>
          <w:sz w:val="21"/>
        </w:rPr>
        <w:t>machines</w:t>
      </w:r>
      <w:r>
        <w:rPr>
          <w:rFonts w:ascii="Arial"/>
          <w:b/>
          <w:spacing w:val="-8"/>
          <w:sz w:val="21"/>
        </w:rPr>
        <w:t xml:space="preserve"> </w:t>
      </w:r>
      <w:r>
        <w:rPr>
          <w:rFonts w:ascii="Arial"/>
          <w:b/>
          <w:sz w:val="21"/>
        </w:rPr>
        <w:t>in</w:t>
      </w:r>
      <w:r>
        <w:rPr>
          <w:rFonts w:ascii="Arial"/>
          <w:b/>
          <w:spacing w:val="-8"/>
          <w:sz w:val="21"/>
        </w:rPr>
        <w:t xml:space="preserve"> </w:t>
      </w:r>
      <w:r>
        <w:rPr>
          <w:rFonts w:ascii="Arial"/>
          <w:b/>
          <w:sz w:val="21"/>
        </w:rPr>
        <w:t>hotel</w:t>
      </w:r>
      <w:r>
        <w:rPr>
          <w:rFonts w:ascii="Arial"/>
          <w:b/>
          <w:spacing w:val="-7"/>
          <w:sz w:val="21"/>
        </w:rPr>
        <w:t xml:space="preserve"> </w:t>
      </w:r>
      <w:r>
        <w:rPr>
          <w:rFonts w:ascii="Arial"/>
          <w:b/>
          <w:sz w:val="21"/>
        </w:rPr>
        <w:t>subject</w:t>
      </w:r>
      <w:r>
        <w:rPr>
          <w:rFonts w:ascii="Arial"/>
          <w:b/>
          <w:spacing w:val="-6"/>
          <w:sz w:val="21"/>
        </w:rPr>
        <w:t xml:space="preserve"> </w:t>
      </w:r>
      <w:r>
        <w:rPr>
          <w:rFonts w:ascii="Arial"/>
          <w:b/>
          <w:sz w:val="21"/>
        </w:rPr>
        <w:t>to</w:t>
      </w:r>
      <w:r>
        <w:rPr>
          <w:rFonts w:ascii="Arial"/>
          <w:b/>
          <w:spacing w:val="-9"/>
          <w:sz w:val="21"/>
        </w:rPr>
        <w:t xml:space="preserve"> </w:t>
      </w:r>
      <w:r>
        <w:rPr>
          <w:rFonts w:ascii="Arial"/>
          <w:b/>
          <w:sz w:val="21"/>
        </w:rPr>
        <w:t>primary purpose test</w:t>
      </w:r>
    </w:p>
    <w:p w:rsidR="00563BC8" w:rsidRDefault="00334391">
      <w:pPr>
        <w:pStyle w:val="ListParagraph"/>
        <w:numPr>
          <w:ilvl w:val="1"/>
          <w:numId w:val="64"/>
        </w:numPr>
        <w:tabs>
          <w:tab w:val="left" w:pos="1737"/>
          <w:tab w:val="left" w:pos="1740"/>
        </w:tabs>
        <w:spacing w:before="103" w:line="223" w:lineRule="auto"/>
        <w:ind w:right="635"/>
        <w:jc w:val="both"/>
        <w:rPr>
          <w:sz w:val="23"/>
        </w:rPr>
      </w:pPr>
      <w:r>
        <w:rPr>
          <w:sz w:val="23"/>
        </w:rPr>
        <w:t>An approved gaming</w:t>
      </w:r>
      <w:r>
        <w:rPr>
          <w:spacing w:val="-2"/>
          <w:sz w:val="23"/>
        </w:rPr>
        <w:t xml:space="preserve"> </w:t>
      </w:r>
      <w:r>
        <w:rPr>
          <w:sz w:val="23"/>
        </w:rPr>
        <w:t>machine cannot be authorised to be kept in a hotel</w:t>
      </w:r>
      <w:r>
        <w:rPr>
          <w:spacing w:val="-15"/>
          <w:sz w:val="23"/>
        </w:rPr>
        <w:t xml:space="preserve"> </w:t>
      </w:r>
      <w:r>
        <w:rPr>
          <w:sz w:val="23"/>
        </w:rPr>
        <w:t>unless</w:t>
      </w:r>
      <w:r>
        <w:rPr>
          <w:spacing w:val="-14"/>
          <w:sz w:val="23"/>
        </w:rPr>
        <w:t xml:space="preserve"> </w:t>
      </w:r>
      <w:r>
        <w:rPr>
          <w:sz w:val="23"/>
        </w:rPr>
        <w:t>the</w:t>
      </w:r>
      <w:r>
        <w:rPr>
          <w:spacing w:val="-15"/>
          <w:sz w:val="23"/>
        </w:rPr>
        <w:t xml:space="preserve"> </w:t>
      </w:r>
      <w:r>
        <w:rPr>
          <w:sz w:val="23"/>
        </w:rPr>
        <w:t>Board</w:t>
      </w:r>
      <w:r>
        <w:rPr>
          <w:spacing w:val="-14"/>
          <w:sz w:val="23"/>
        </w:rPr>
        <w:t xml:space="preserve"> </w:t>
      </w:r>
      <w:r>
        <w:rPr>
          <w:sz w:val="23"/>
        </w:rPr>
        <w:t>is</w:t>
      </w:r>
      <w:r>
        <w:rPr>
          <w:spacing w:val="-14"/>
          <w:sz w:val="23"/>
        </w:rPr>
        <w:t xml:space="preserve"> </w:t>
      </w:r>
      <w:r>
        <w:rPr>
          <w:sz w:val="23"/>
        </w:rPr>
        <w:t>of</w:t>
      </w:r>
      <w:r>
        <w:rPr>
          <w:spacing w:val="-15"/>
          <w:sz w:val="23"/>
        </w:rPr>
        <w:t xml:space="preserve"> </w:t>
      </w:r>
      <w:r>
        <w:rPr>
          <w:sz w:val="23"/>
        </w:rPr>
        <w:t>the</w:t>
      </w:r>
      <w:r>
        <w:rPr>
          <w:spacing w:val="-14"/>
          <w:sz w:val="23"/>
        </w:rPr>
        <w:t xml:space="preserve"> </w:t>
      </w:r>
      <w:r>
        <w:rPr>
          <w:sz w:val="23"/>
        </w:rPr>
        <w:t>opinion</w:t>
      </w:r>
      <w:r>
        <w:rPr>
          <w:spacing w:val="-14"/>
          <w:sz w:val="23"/>
        </w:rPr>
        <w:t xml:space="preserve"> </w:t>
      </w:r>
      <w:r>
        <w:rPr>
          <w:sz w:val="23"/>
        </w:rPr>
        <w:t>that</w:t>
      </w:r>
      <w:r>
        <w:rPr>
          <w:spacing w:val="-15"/>
          <w:sz w:val="23"/>
        </w:rPr>
        <w:t xml:space="preserve"> </w:t>
      </w:r>
      <w:r>
        <w:rPr>
          <w:sz w:val="23"/>
        </w:rPr>
        <w:t>the</w:t>
      </w:r>
      <w:r>
        <w:rPr>
          <w:spacing w:val="-14"/>
          <w:sz w:val="23"/>
        </w:rPr>
        <w:t xml:space="preserve"> </w:t>
      </w:r>
      <w:r>
        <w:rPr>
          <w:sz w:val="23"/>
        </w:rPr>
        <w:t>primary</w:t>
      </w:r>
      <w:r>
        <w:rPr>
          <w:spacing w:val="-15"/>
          <w:sz w:val="23"/>
        </w:rPr>
        <w:t xml:space="preserve"> </w:t>
      </w:r>
      <w:r>
        <w:rPr>
          <w:sz w:val="23"/>
        </w:rPr>
        <w:t>purpose</w:t>
      </w:r>
      <w:r>
        <w:rPr>
          <w:spacing w:val="-14"/>
          <w:sz w:val="23"/>
        </w:rPr>
        <w:t xml:space="preserve"> </w:t>
      </w:r>
      <w:r>
        <w:rPr>
          <w:sz w:val="23"/>
        </w:rPr>
        <w:t>test in respect of the hotel is satisfied.</w:t>
      </w:r>
    </w:p>
    <w:p w:rsidR="00563BC8" w:rsidRDefault="00334391">
      <w:pPr>
        <w:pStyle w:val="ListParagraph"/>
        <w:numPr>
          <w:ilvl w:val="1"/>
          <w:numId w:val="64"/>
        </w:numPr>
        <w:tabs>
          <w:tab w:val="left" w:pos="1737"/>
          <w:tab w:val="left" w:pos="1740"/>
        </w:tabs>
        <w:spacing w:before="109" w:line="223" w:lineRule="auto"/>
        <w:ind w:right="641"/>
        <w:jc w:val="both"/>
        <w:rPr>
          <w:sz w:val="23"/>
        </w:rPr>
      </w:pPr>
      <w:r>
        <w:rPr>
          <w:sz w:val="23"/>
        </w:rPr>
        <w:t>Without</w:t>
      </w:r>
      <w:r>
        <w:rPr>
          <w:spacing w:val="-8"/>
          <w:sz w:val="23"/>
        </w:rPr>
        <w:t xml:space="preserve"> </w:t>
      </w:r>
      <w:r>
        <w:rPr>
          <w:sz w:val="23"/>
        </w:rPr>
        <w:t>limiting</w:t>
      </w:r>
      <w:r>
        <w:rPr>
          <w:spacing w:val="-8"/>
          <w:sz w:val="23"/>
        </w:rPr>
        <w:t xml:space="preserve"> </w:t>
      </w:r>
      <w:r>
        <w:rPr>
          <w:sz w:val="23"/>
        </w:rPr>
        <w:t>the</w:t>
      </w:r>
      <w:r>
        <w:rPr>
          <w:spacing w:val="-5"/>
          <w:sz w:val="23"/>
        </w:rPr>
        <w:t xml:space="preserve"> </w:t>
      </w:r>
      <w:r>
        <w:rPr>
          <w:sz w:val="23"/>
        </w:rPr>
        <w:t>factors</w:t>
      </w:r>
      <w:r>
        <w:rPr>
          <w:spacing w:val="-8"/>
          <w:sz w:val="23"/>
        </w:rPr>
        <w:t xml:space="preserve"> </w:t>
      </w:r>
      <w:r>
        <w:rPr>
          <w:sz w:val="23"/>
        </w:rPr>
        <w:t>to</w:t>
      </w:r>
      <w:r>
        <w:rPr>
          <w:spacing w:val="-8"/>
          <w:sz w:val="23"/>
        </w:rPr>
        <w:t xml:space="preserve"> </w:t>
      </w:r>
      <w:r>
        <w:rPr>
          <w:sz w:val="23"/>
        </w:rPr>
        <w:t>which</w:t>
      </w:r>
      <w:r>
        <w:rPr>
          <w:spacing w:val="-8"/>
          <w:sz w:val="23"/>
        </w:rPr>
        <w:t xml:space="preserve"> </w:t>
      </w:r>
      <w:r>
        <w:rPr>
          <w:sz w:val="23"/>
        </w:rPr>
        <w:t>the</w:t>
      </w:r>
      <w:r>
        <w:rPr>
          <w:spacing w:val="-8"/>
          <w:sz w:val="23"/>
        </w:rPr>
        <w:t xml:space="preserve"> </w:t>
      </w:r>
      <w:r>
        <w:rPr>
          <w:sz w:val="23"/>
        </w:rPr>
        <w:t>Board</w:t>
      </w:r>
      <w:r>
        <w:rPr>
          <w:spacing w:val="-8"/>
          <w:sz w:val="23"/>
        </w:rPr>
        <w:t xml:space="preserve"> </w:t>
      </w:r>
      <w:r>
        <w:rPr>
          <w:sz w:val="23"/>
        </w:rPr>
        <w:t>may</w:t>
      </w:r>
      <w:r>
        <w:rPr>
          <w:spacing w:val="-12"/>
          <w:sz w:val="23"/>
        </w:rPr>
        <w:t xml:space="preserve"> </w:t>
      </w:r>
      <w:r>
        <w:rPr>
          <w:sz w:val="23"/>
        </w:rPr>
        <w:t>have</w:t>
      </w:r>
      <w:r>
        <w:rPr>
          <w:spacing w:val="-8"/>
          <w:sz w:val="23"/>
        </w:rPr>
        <w:t xml:space="preserve"> </w:t>
      </w:r>
      <w:r>
        <w:rPr>
          <w:sz w:val="23"/>
        </w:rPr>
        <w:t>regard</w:t>
      </w:r>
      <w:r>
        <w:rPr>
          <w:spacing w:val="-7"/>
          <w:sz w:val="23"/>
        </w:rPr>
        <w:t xml:space="preserve"> </w:t>
      </w:r>
      <w:r>
        <w:rPr>
          <w:sz w:val="23"/>
        </w:rPr>
        <w:t xml:space="preserve">in </w:t>
      </w:r>
      <w:r>
        <w:rPr>
          <w:spacing w:val="-2"/>
          <w:sz w:val="23"/>
        </w:rPr>
        <w:t>determining</w:t>
      </w:r>
      <w:r>
        <w:rPr>
          <w:spacing w:val="-12"/>
          <w:sz w:val="23"/>
        </w:rPr>
        <w:t xml:space="preserve"> </w:t>
      </w:r>
      <w:r>
        <w:rPr>
          <w:spacing w:val="-2"/>
          <w:sz w:val="23"/>
        </w:rPr>
        <w:t>whether</w:t>
      </w:r>
      <w:r>
        <w:rPr>
          <w:spacing w:val="-9"/>
          <w:sz w:val="23"/>
        </w:rPr>
        <w:t xml:space="preserve"> </w:t>
      </w:r>
      <w:r>
        <w:rPr>
          <w:spacing w:val="-2"/>
          <w:sz w:val="23"/>
        </w:rPr>
        <w:t>or</w:t>
      </w:r>
      <w:r>
        <w:rPr>
          <w:spacing w:val="-9"/>
          <w:sz w:val="23"/>
        </w:rPr>
        <w:t xml:space="preserve"> </w:t>
      </w:r>
      <w:r>
        <w:rPr>
          <w:spacing w:val="-2"/>
          <w:sz w:val="23"/>
        </w:rPr>
        <w:t>not</w:t>
      </w:r>
      <w:r>
        <w:rPr>
          <w:spacing w:val="-6"/>
          <w:sz w:val="23"/>
        </w:rPr>
        <w:t xml:space="preserve"> </w:t>
      </w:r>
      <w:r>
        <w:rPr>
          <w:spacing w:val="-2"/>
          <w:sz w:val="23"/>
        </w:rPr>
        <w:t>the</w:t>
      </w:r>
      <w:r>
        <w:rPr>
          <w:spacing w:val="-9"/>
          <w:sz w:val="23"/>
        </w:rPr>
        <w:t xml:space="preserve"> </w:t>
      </w:r>
      <w:r>
        <w:rPr>
          <w:spacing w:val="-2"/>
          <w:sz w:val="23"/>
        </w:rPr>
        <w:t>primary</w:t>
      </w:r>
      <w:r>
        <w:rPr>
          <w:spacing w:val="-13"/>
          <w:sz w:val="23"/>
        </w:rPr>
        <w:t xml:space="preserve"> </w:t>
      </w:r>
      <w:r>
        <w:rPr>
          <w:spacing w:val="-2"/>
          <w:sz w:val="23"/>
        </w:rPr>
        <w:t>purpose</w:t>
      </w:r>
      <w:r>
        <w:rPr>
          <w:spacing w:val="-8"/>
          <w:sz w:val="23"/>
        </w:rPr>
        <w:t xml:space="preserve"> </w:t>
      </w:r>
      <w:r>
        <w:rPr>
          <w:spacing w:val="-2"/>
          <w:sz w:val="23"/>
        </w:rPr>
        <w:t>test</w:t>
      </w:r>
      <w:r>
        <w:rPr>
          <w:spacing w:val="-8"/>
          <w:sz w:val="23"/>
        </w:rPr>
        <w:t xml:space="preserve"> </w:t>
      </w:r>
      <w:r>
        <w:rPr>
          <w:spacing w:val="-2"/>
          <w:sz w:val="23"/>
        </w:rPr>
        <w:t>in</w:t>
      </w:r>
      <w:r>
        <w:rPr>
          <w:spacing w:val="-8"/>
          <w:sz w:val="23"/>
        </w:rPr>
        <w:t xml:space="preserve"> </w:t>
      </w:r>
      <w:r>
        <w:rPr>
          <w:spacing w:val="-2"/>
          <w:sz w:val="23"/>
        </w:rPr>
        <w:t>respect</w:t>
      </w:r>
      <w:r>
        <w:rPr>
          <w:spacing w:val="-9"/>
          <w:sz w:val="23"/>
        </w:rPr>
        <w:t xml:space="preserve"> </w:t>
      </w:r>
      <w:r>
        <w:rPr>
          <w:spacing w:val="-2"/>
          <w:sz w:val="23"/>
        </w:rPr>
        <w:t>of</w:t>
      </w:r>
      <w:r>
        <w:rPr>
          <w:spacing w:val="-9"/>
          <w:sz w:val="23"/>
        </w:rPr>
        <w:t xml:space="preserve"> </w:t>
      </w:r>
      <w:r>
        <w:rPr>
          <w:spacing w:val="-2"/>
          <w:sz w:val="23"/>
        </w:rPr>
        <w:t xml:space="preserve">the </w:t>
      </w:r>
      <w:r>
        <w:rPr>
          <w:sz w:val="23"/>
        </w:rPr>
        <w:t xml:space="preserve">hotel is satisfied, the Board may have regard to any or all of the </w:t>
      </w:r>
      <w:r>
        <w:rPr>
          <w:spacing w:val="-2"/>
          <w:sz w:val="23"/>
        </w:rPr>
        <w:t>following:</w:t>
      </w:r>
    </w:p>
    <w:p w:rsidR="00563BC8" w:rsidRDefault="00334391">
      <w:pPr>
        <w:pStyle w:val="ListParagraph"/>
        <w:numPr>
          <w:ilvl w:val="2"/>
          <w:numId w:val="64"/>
        </w:numPr>
        <w:tabs>
          <w:tab w:val="left" w:pos="2364"/>
          <w:tab w:val="left" w:pos="2367"/>
        </w:tabs>
        <w:spacing w:line="223" w:lineRule="auto"/>
        <w:ind w:right="637"/>
        <w:jc w:val="both"/>
        <w:rPr>
          <w:sz w:val="23"/>
        </w:rPr>
      </w:pPr>
      <w:r>
        <w:rPr>
          <w:spacing w:val="-2"/>
          <w:sz w:val="23"/>
        </w:rPr>
        <w:t>the</w:t>
      </w:r>
      <w:r>
        <w:rPr>
          <w:spacing w:val="-13"/>
          <w:sz w:val="23"/>
        </w:rPr>
        <w:t xml:space="preserve"> </w:t>
      </w:r>
      <w:r>
        <w:rPr>
          <w:spacing w:val="-2"/>
          <w:sz w:val="23"/>
        </w:rPr>
        <w:t>proposed</w:t>
      </w:r>
      <w:r>
        <w:rPr>
          <w:spacing w:val="-12"/>
          <w:sz w:val="23"/>
        </w:rPr>
        <w:t xml:space="preserve"> </w:t>
      </w:r>
      <w:r>
        <w:rPr>
          <w:spacing w:val="-2"/>
          <w:sz w:val="23"/>
        </w:rPr>
        <w:t>or</w:t>
      </w:r>
      <w:r>
        <w:rPr>
          <w:spacing w:val="-13"/>
          <w:sz w:val="23"/>
        </w:rPr>
        <w:t xml:space="preserve"> </w:t>
      </w:r>
      <w:r>
        <w:rPr>
          <w:spacing w:val="-2"/>
          <w:sz w:val="23"/>
        </w:rPr>
        <w:t>actual</w:t>
      </w:r>
      <w:r>
        <w:rPr>
          <w:spacing w:val="-12"/>
          <w:sz w:val="23"/>
        </w:rPr>
        <w:t xml:space="preserve"> </w:t>
      </w:r>
      <w:r>
        <w:rPr>
          <w:spacing w:val="-2"/>
          <w:sz w:val="23"/>
        </w:rPr>
        <w:t>physical</w:t>
      </w:r>
      <w:r>
        <w:rPr>
          <w:spacing w:val="-12"/>
          <w:sz w:val="23"/>
        </w:rPr>
        <w:t xml:space="preserve"> </w:t>
      </w:r>
      <w:r>
        <w:rPr>
          <w:spacing w:val="-2"/>
          <w:sz w:val="23"/>
        </w:rPr>
        <w:t>layout</w:t>
      </w:r>
      <w:r>
        <w:rPr>
          <w:spacing w:val="-13"/>
          <w:sz w:val="23"/>
        </w:rPr>
        <w:t xml:space="preserve"> </w:t>
      </w:r>
      <w:r>
        <w:rPr>
          <w:spacing w:val="-2"/>
          <w:sz w:val="23"/>
        </w:rPr>
        <w:t>of</w:t>
      </w:r>
      <w:r>
        <w:rPr>
          <w:spacing w:val="-12"/>
          <w:sz w:val="23"/>
        </w:rPr>
        <w:t xml:space="preserve"> </w:t>
      </w:r>
      <w:r>
        <w:rPr>
          <w:spacing w:val="-2"/>
          <w:sz w:val="23"/>
        </w:rPr>
        <w:t>facilities</w:t>
      </w:r>
      <w:r>
        <w:rPr>
          <w:spacing w:val="-12"/>
          <w:sz w:val="23"/>
        </w:rPr>
        <w:t xml:space="preserve"> </w:t>
      </w:r>
      <w:r>
        <w:rPr>
          <w:spacing w:val="-2"/>
          <w:sz w:val="23"/>
        </w:rPr>
        <w:t>in</w:t>
      </w:r>
      <w:r>
        <w:rPr>
          <w:spacing w:val="-13"/>
          <w:sz w:val="23"/>
        </w:rPr>
        <w:t xml:space="preserve"> </w:t>
      </w:r>
      <w:r>
        <w:rPr>
          <w:spacing w:val="-2"/>
          <w:sz w:val="23"/>
        </w:rPr>
        <w:t>the</w:t>
      </w:r>
      <w:r>
        <w:rPr>
          <w:spacing w:val="-12"/>
          <w:sz w:val="23"/>
        </w:rPr>
        <w:t xml:space="preserve"> </w:t>
      </w:r>
      <w:r>
        <w:rPr>
          <w:spacing w:val="-2"/>
          <w:sz w:val="23"/>
        </w:rPr>
        <w:t xml:space="preserve">hotel, </w:t>
      </w:r>
      <w:r>
        <w:rPr>
          <w:spacing w:val="-4"/>
          <w:sz w:val="23"/>
        </w:rPr>
        <w:t>including</w:t>
      </w:r>
      <w:r>
        <w:rPr>
          <w:spacing w:val="-10"/>
          <w:sz w:val="23"/>
        </w:rPr>
        <w:t xml:space="preserve"> </w:t>
      </w:r>
      <w:r>
        <w:rPr>
          <w:spacing w:val="-4"/>
          <w:sz w:val="23"/>
        </w:rPr>
        <w:t>the</w:t>
      </w:r>
      <w:r>
        <w:rPr>
          <w:spacing w:val="-7"/>
          <w:sz w:val="23"/>
        </w:rPr>
        <w:t xml:space="preserve"> </w:t>
      </w:r>
      <w:r>
        <w:rPr>
          <w:spacing w:val="-4"/>
          <w:sz w:val="23"/>
        </w:rPr>
        <w:t>positioning</w:t>
      </w:r>
      <w:r>
        <w:rPr>
          <w:spacing w:val="-10"/>
          <w:sz w:val="23"/>
        </w:rPr>
        <w:t xml:space="preserve"> </w:t>
      </w:r>
      <w:r>
        <w:rPr>
          <w:spacing w:val="-4"/>
          <w:sz w:val="23"/>
        </w:rPr>
        <w:t>of</w:t>
      </w:r>
      <w:r>
        <w:rPr>
          <w:spacing w:val="-5"/>
          <w:sz w:val="23"/>
        </w:rPr>
        <w:t xml:space="preserve"> </w:t>
      </w:r>
      <w:r>
        <w:rPr>
          <w:spacing w:val="-4"/>
          <w:sz w:val="23"/>
        </w:rPr>
        <w:t>any</w:t>
      </w:r>
      <w:r>
        <w:rPr>
          <w:spacing w:val="-10"/>
          <w:sz w:val="23"/>
        </w:rPr>
        <w:t xml:space="preserve"> </w:t>
      </w:r>
      <w:r>
        <w:rPr>
          <w:spacing w:val="-4"/>
          <w:sz w:val="23"/>
        </w:rPr>
        <w:t>approved gaming</w:t>
      </w:r>
      <w:r>
        <w:rPr>
          <w:spacing w:val="-10"/>
          <w:sz w:val="23"/>
        </w:rPr>
        <w:t xml:space="preserve"> </w:t>
      </w:r>
      <w:r>
        <w:rPr>
          <w:spacing w:val="-4"/>
          <w:sz w:val="23"/>
        </w:rPr>
        <w:t>machines</w:t>
      </w:r>
      <w:r>
        <w:rPr>
          <w:spacing w:val="-6"/>
          <w:sz w:val="23"/>
        </w:rPr>
        <w:t xml:space="preserve"> </w:t>
      </w:r>
      <w:r>
        <w:rPr>
          <w:spacing w:val="-4"/>
          <w:sz w:val="23"/>
        </w:rPr>
        <w:t xml:space="preserve">in </w:t>
      </w:r>
      <w:r>
        <w:rPr>
          <w:sz w:val="23"/>
        </w:rPr>
        <w:t>the hotel,</w:t>
      </w:r>
    </w:p>
    <w:p w:rsidR="00563BC8" w:rsidRDefault="00334391">
      <w:pPr>
        <w:pStyle w:val="ListParagraph"/>
        <w:numPr>
          <w:ilvl w:val="2"/>
          <w:numId w:val="64"/>
        </w:numPr>
        <w:tabs>
          <w:tab w:val="left" w:pos="2365"/>
          <w:tab w:val="left" w:pos="2367"/>
        </w:tabs>
        <w:spacing w:before="80" w:line="223" w:lineRule="auto"/>
        <w:ind w:right="640"/>
        <w:jc w:val="both"/>
        <w:rPr>
          <w:sz w:val="23"/>
        </w:rPr>
      </w:pPr>
      <w:r>
        <w:rPr>
          <w:sz w:val="23"/>
        </w:rPr>
        <w:t>the general manner in which gambling activities are to be conducted in the hotel,</w:t>
      </w:r>
    </w:p>
    <w:p w:rsidR="00563BC8" w:rsidRDefault="00334391">
      <w:pPr>
        <w:pStyle w:val="ListParagraph"/>
        <w:numPr>
          <w:ilvl w:val="2"/>
          <w:numId w:val="64"/>
        </w:numPr>
        <w:tabs>
          <w:tab w:val="left" w:pos="2364"/>
          <w:tab w:val="left" w:pos="2367"/>
        </w:tabs>
        <w:spacing w:line="223" w:lineRule="auto"/>
        <w:ind w:right="641"/>
        <w:jc w:val="both"/>
        <w:rPr>
          <w:sz w:val="23"/>
        </w:rPr>
      </w:pPr>
      <w:proofErr w:type="gramStart"/>
      <w:r>
        <w:rPr>
          <w:spacing w:val="-4"/>
          <w:sz w:val="23"/>
        </w:rPr>
        <w:t>the</w:t>
      </w:r>
      <w:proofErr w:type="gramEnd"/>
      <w:r>
        <w:rPr>
          <w:spacing w:val="-11"/>
          <w:sz w:val="23"/>
        </w:rPr>
        <w:t xml:space="preserve"> </w:t>
      </w:r>
      <w:r>
        <w:rPr>
          <w:spacing w:val="-4"/>
          <w:sz w:val="23"/>
        </w:rPr>
        <w:t>general</w:t>
      </w:r>
      <w:r>
        <w:rPr>
          <w:spacing w:val="-10"/>
          <w:sz w:val="23"/>
        </w:rPr>
        <w:t xml:space="preserve"> </w:t>
      </w:r>
      <w:r>
        <w:rPr>
          <w:spacing w:val="-4"/>
          <w:sz w:val="23"/>
        </w:rPr>
        <w:t>manner</w:t>
      </w:r>
      <w:r>
        <w:rPr>
          <w:spacing w:val="-10"/>
          <w:sz w:val="23"/>
        </w:rPr>
        <w:t xml:space="preserve"> </w:t>
      </w:r>
      <w:r>
        <w:rPr>
          <w:spacing w:val="-4"/>
          <w:sz w:val="23"/>
        </w:rPr>
        <w:t>in</w:t>
      </w:r>
      <w:r>
        <w:rPr>
          <w:spacing w:val="-10"/>
          <w:sz w:val="23"/>
        </w:rPr>
        <w:t xml:space="preserve"> </w:t>
      </w:r>
      <w:r>
        <w:rPr>
          <w:spacing w:val="-4"/>
          <w:sz w:val="23"/>
        </w:rPr>
        <w:t>which</w:t>
      </w:r>
      <w:r>
        <w:rPr>
          <w:spacing w:val="-7"/>
          <w:sz w:val="23"/>
        </w:rPr>
        <w:t xml:space="preserve"> </w:t>
      </w:r>
      <w:r>
        <w:rPr>
          <w:spacing w:val="-4"/>
          <w:sz w:val="23"/>
        </w:rPr>
        <w:t>the</w:t>
      </w:r>
      <w:r>
        <w:rPr>
          <w:spacing w:val="-5"/>
          <w:sz w:val="23"/>
        </w:rPr>
        <w:t xml:space="preserve"> </w:t>
      </w:r>
      <w:r>
        <w:rPr>
          <w:spacing w:val="-4"/>
          <w:sz w:val="23"/>
        </w:rPr>
        <w:t>overall</w:t>
      </w:r>
      <w:r>
        <w:rPr>
          <w:spacing w:val="-9"/>
          <w:sz w:val="23"/>
        </w:rPr>
        <w:t xml:space="preserve"> </w:t>
      </w:r>
      <w:r>
        <w:rPr>
          <w:spacing w:val="-4"/>
          <w:sz w:val="23"/>
        </w:rPr>
        <w:t>business</w:t>
      </w:r>
      <w:r>
        <w:rPr>
          <w:spacing w:val="-9"/>
          <w:sz w:val="23"/>
        </w:rPr>
        <w:t xml:space="preserve"> </w:t>
      </w:r>
      <w:r>
        <w:rPr>
          <w:spacing w:val="-4"/>
          <w:sz w:val="23"/>
        </w:rPr>
        <w:t>of</w:t>
      </w:r>
      <w:r>
        <w:rPr>
          <w:spacing w:val="-11"/>
          <w:sz w:val="23"/>
        </w:rPr>
        <w:t xml:space="preserve"> </w:t>
      </w:r>
      <w:r>
        <w:rPr>
          <w:spacing w:val="-4"/>
          <w:sz w:val="23"/>
        </w:rPr>
        <w:t>the</w:t>
      </w:r>
      <w:r>
        <w:rPr>
          <w:spacing w:val="-10"/>
          <w:sz w:val="23"/>
        </w:rPr>
        <w:t xml:space="preserve"> </w:t>
      </w:r>
      <w:r>
        <w:rPr>
          <w:spacing w:val="-4"/>
          <w:sz w:val="23"/>
        </w:rPr>
        <w:t>hotel</w:t>
      </w:r>
      <w:r>
        <w:rPr>
          <w:spacing w:val="-10"/>
          <w:sz w:val="23"/>
        </w:rPr>
        <w:t xml:space="preserve"> </w:t>
      </w:r>
      <w:r>
        <w:rPr>
          <w:spacing w:val="-4"/>
          <w:sz w:val="23"/>
        </w:rPr>
        <w:t xml:space="preserve">is </w:t>
      </w:r>
      <w:r>
        <w:rPr>
          <w:spacing w:val="-2"/>
          <w:sz w:val="23"/>
        </w:rPr>
        <w:t>conducted.</w:t>
      </w:r>
    </w:p>
    <w:p w:rsidR="00563BC8" w:rsidRDefault="00334391">
      <w:pPr>
        <w:pStyle w:val="ListParagraph"/>
        <w:numPr>
          <w:ilvl w:val="1"/>
          <w:numId w:val="64"/>
        </w:numPr>
        <w:tabs>
          <w:tab w:val="left" w:pos="1737"/>
          <w:tab w:val="left" w:pos="1740"/>
        </w:tabs>
        <w:spacing w:before="110" w:line="223" w:lineRule="auto"/>
        <w:ind w:right="635"/>
        <w:jc w:val="both"/>
        <w:rPr>
          <w:sz w:val="23"/>
        </w:rPr>
      </w:pPr>
      <w:r>
        <w:rPr>
          <w:spacing w:val="-4"/>
          <w:sz w:val="23"/>
        </w:rPr>
        <w:t>It</w:t>
      </w:r>
      <w:r>
        <w:rPr>
          <w:spacing w:val="-5"/>
          <w:sz w:val="23"/>
        </w:rPr>
        <w:t xml:space="preserve"> </w:t>
      </w:r>
      <w:r>
        <w:rPr>
          <w:spacing w:val="-4"/>
          <w:sz w:val="23"/>
        </w:rPr>
        <w:t>is a</w:t>
      </w:r>
      <w:r>
        <w:rPr>
          <w:spacing w:val="-5"/>
          <w:sz w:val="23"/>
        </w:rPr>
        <w:t xml:space="preserve"> </w:t>
      </w:r>
      <w:r>
        <w:rPr>
          <w:spacing w:val="-4"/>
          <w:sz w:val="23"/>
        </w:rPr>
        <w:t>condition of</w:t>
      </w:r>
      <w:r>
        <w:rPr>
          <w:spacing w:val="-9"/>
          <w:sz w:val="23"/>
        </w:rPr>
        <w:t xml:space="preserve"> </w:t>
      </w:r>
      <w:proofErr w:type="gramStart"/>
      <w:r>
        <w:rPr>
          <w:spacing w:val="-4"/>
          <w:sz w:val="23"/>
        </w:rPr>
        <w:t>a</w:t>
      </w:r>
      <w:proofErr w:type="gramEnd"/>
      <w:r>
        <w:rPr>
          <w:spacing w:val="-9"/>
          <w:sz w:val="23"/>
        </w:rPr>
        <w:t xml:space="preserve"> </w:t>
      </w:r>
      <w:r>
        <w:rPr>
          <w:spacing w:val="-4"/>
          <w:sz w:val="23"/>
        </w:rPr>
        <w:t xml:space="preserve">hotelier’s </w:t>
      </w:r>
      <w:proofErr w:type="spellStart"/>
      <w:r>
        <w:rPr>
          <w:spacing w:val="-4"/>
          <w:sz w:val="23"/>
        </w:rPr>
        <w:t>authorisation</w:t>
      </w:r>
      <w:proofErr w:type="spellEnd"/>
      <w:r>
        <w:rPr>
          <w:spacing w:val="-4"/>
          <w:sz w:val="23"/>
        </w:rPr>
        <w:t xml:space="preserve"> to keep approved gaming </w:t>
      </w:r>
      <w:r>
        <w:rPr>
          <w:sz w:val="23"/>
        </w:rPr>
        <w:t>machines</w:t>
      </w:r>
      <w:r>
        <w:rPr>
          <w:spacing w:val="-13"/>
          <w:sz w:val="23"/>
        </w:rPr>
        <w:t xml:space="preserve"> </w:t>
      </w:r>
      <w:r>
        <w:rPr>
          <w:sz w:val="23"/>
        </w:rPr>
        <w:t>that</w:t>
      </w:r>
      <w:r>
        <w:rPr>
          <w:spacing w:val="-13"/>
          <w:sz w:val="23"/>
        </w:rPr>
        <w:t xml:space="preserve"> </w:t>
      </w:r>
      <w:r>
        <w:rPr>
          <w:sz w:val="23"/>
        </w:rPr>
        <w:t>the</w:t>
      </w:r>
      <w:r>
        <w:rPr>
          <w:spacing w:val="-13"/>
          <w:sz w:val="23"/>
        </w:rPr>
        <w:t xml:space="preserve"> </w:t>
      </w:r>
      <w:r>
        <w:rPr>
          <w:sz w:val="23"/>
        </w:rPr>
        <w:t>hotelier</w:t>
      </w:r>
      <w:r>
        <w:rPr>
          <w:spacing w:val="-13"/>
          <w:sz w:val="23"/>
        </w:rPr>
        <w:t xml:space="preserve"> </w:t>
      </w:r>
      <w:r>
        <w:rPr>
          <w:sz w:val="23"/>
        </w:rPr>
        <w:t>complies</w:t>
      </w:r>
      <w:r>
        <w:rPr>
          <w:spacing w:val="-12"/>
          <w:sz w:val="23"/>
        </w:rPr>
        <w:t xml:space="preserve"> </w:t>
      </w:r>
      <w:r>
        <w:rPr>
          <w:sz w:val="23"/>
        </w:rPr>
        <w:t>with</w:t>
      </w:r>
      <w:r>
        <w:rPr>
          <w:spacing w:val="-12"/>
          <w:sz w:val="23"/>
        </w:rPr>
        <w:t xml:space="preserve"> </w:t>
      </w:r>
      <w:r>
        <w:rPr>
          <w:sz w:val="23"/>
        </w:rPr>
        <w:t>the</w:t>
      </w:r>
      <w:r>
        <w:rPr>
          <w:spacing w:val="-12"/>
          <w:sz w:val="23"/>
        </w:rPr>
        <w:t xml:space="preserve"> </w:t>
      </w:r>
      <w:r>
        <w:rPr>
          <w:sz w:val="23"/>
        </w:rPr>
        <w:t>primary</w:t>
      </w:r>
      <w:r>
        <w:rPr>
          <w:spacing w:val="-14"/>
          <w:sz w:val="23"/>
        </w:rPr>
        <w:t xml:space="preserve"> </w:t>
      </w:r>
      <w:r>
        <w:rPr>
          <w:sz w:val="23"/>
        </w:rPr>
        <w:t>purpose</w:t>
      </w:r>
      <w:r>
        <w:rPr>
          <w:spacing w:val="-12"/>
          <w:sz w:val="23"/>
        </w:rPr>
        <w:t xml:space="preserve"> </w:t>
      </w:r>
      <w:r>
        <w:rPr>
          <w:sz w:val="23"/>
        </w:rPr>
        <w:t>test</w:t>
      </w:r>
      <w:r>
        <w:rPr>
          <w:spacing w:val="-12"/>
          <w:sz w:val="23"/>
        </w:rPr>
        <w:t xml:space="preserve"> </w:t>
      </w:r>
      <w:r>
        <w:rPr>
          <w:sz w:val="23"/>
        </w:rPr>
        <w:t>in respect of the hotel.</w:t>
      </w:r>
    </w:p>
    <w:p w:rsidR="00563BC8" w:rsidRDefault="00334391">
      <w:pPr>
        <w:pStyle w:val="ListParagraph"/>
        <w:numPr>
          <w:ilvl w:val="1"/>
          <w:numId w:val="64"/>
        </w:numPr>
        <w:tabs>
          <w:tab w:val="left" w:pos="1737"/>
          <w:tab w:val="left" w:pos="1740"/>
        </w:tabs>
        <w:spacing w:before="110" w:line="223" w:lineRule="auto"/>
        <w:ind w:right="637"/>
        <w:jc w:val="both"/>
        <w:rPr>
          <w:sz w:val="23"/>
        </w:rPr>
      </w:pPr>
      <w:r>
        <w:rPr>
          <w:sz w:val="23"/>
        </w:rPr>
        <w:t>If</w:t>
      </w:r>
      <w:r>
        <w:rPr>
          <w:spacing w:val="-1"/>
          <w:sz w:val="23"/>
        </w:rPr>
        <w:t xml:space="preserve"> </w:t>
      </w:r>
      <w:r>
        <w:rPr>
          <w:sz w:val="23"/>
        </w:rPr>
        <w:t>the</w:t>
      </w:r>
      <w:r>
        <w:rPr>
          <w:spacing w:val="-1"/>
          <w:sz w:val="23"/>
        </w:rPr>
        <w:t xml:space="preserve"> </w:t>
      </w:r>
      <w:r>
        <w:rPr>
          <w:sz w:val="23"/>
        </w:rPr>
        <w:t>Director</w:t>
      </w:r>
      <w:r>
        <w:rPr>
          <w:spacing w:val="-1"/>
          <w:sz w:val="23"/>
        </w:rPr>
        <w:t xml:space="preserve"> </w:t>
      </w:r>
      <w:r>
        <w:rPr>
          <w:sz w:val="23"/>
        </w:rPr>
        <w:t>is of</w:t>
      </w:r>
      <w:r>
        <w:rPr>
          <w:spacing w:val="-1"/>
          <w:sz w:val="23"/>
        </w:rPr>
        <w:t xml:space="preserve"> </w:t>
      </w:r>
      <w:r>
        <w:rPr>
          <w:sz w:val="23"/>
        </w:rPr>
        <w:t>the</w:t>
      </w:r>
      <w:r>
        <w:rPr>
          <w:spacing w:val="-1"/>
          <w:sz w:val="23"/>
        </w:rPr>
        <w:t xml:space="preserve"> </w:t>
      </w:r>
      <w:r>
        <w:rPr>
          <w:sz w:val="23"/>
        </w:rPr>
        <w:t xml:space="preserve">opinion that </w:t>
      </w:r>
      <w:proofErr w:type="gramStart"/>
      <w:r>
        <w:rPr>
          <w:sz w:val="23"/>
        </w:rPr>
        <w:t>a</w:t>
      </w:r>
      <w:proofErr w:type="gramEnd"/>
      <w:r>
        <w:rPr>
          <w:sz w:val="23"/>
        </w:rPr>
        <w:t xml:space="preserve"> hotelier has failed to comply </w:t>
      </w:r>
      <w:r>
        <w:rPr>
          <w:spacing w:val="-2"/>
          <w:sz w:val="23"/>
        </w:rPr>
        <w:t>with</w:t>
      </w:r>
      <w:r>
        <w:rPr>
          <w:spacing w:val="-13"/>
          <w:sz w:val="23"/>
        </w:rPr>
        <w:t xml:space="preserve"> </w:t>
      </w:r>
      <w:r>
        <w:rPr>
          <w:spacing w:val="-2"/>
          <w:sz w:val="23"/>
        </w:rPr>
        <w:t>the</w:t>
      </w:r>
      <w:r>
        <w:rPr>
          <w:spacing w:val="-12"/>
          <w:sz w:val="23"/>
        </w:rPr>
        <w:t xml:space="preserve"> </w:t>
      </w:r>
      <w:r>
        <w:rPr>
          <w:spacing w:val="-2"/>
          <w:sz w:val="23"/>
        </w:rPr>
        <w:t>primary</w:t>
      </w:r>
      <w:r>
        <w:rPr>
          <w:spacing w:val="-13"/>
          <w:sz w:val="23"/>
        </w:rPr>
        <w:t xml:space="preserve"> </w:t>
      </w:r>
      <w:r>
        <w:rPr>
          <w:spacing w:val="-2"/>
          <w:sz w:val="23"/>
        </w:rPr>
        <w:t>purpose</w:t>
      </w:r>
      <w:r>
        <w:rPr>
          <w:spacing w:val="-12"/>
          <w:sz w:val="23"/>
        </w:rPr>
        <w:t xml:space="preserve"> </w:t>
      </w:r>
      <w:r>
        <w:rPr>
          <w:spacing w:val="-2"/>
          <w:sz w:val="23"/>
        </w:rPr>
        <w:t>test</w:t>
      </w:r>
      <w:r>
        <w:rPr>
          <w:spacing w:val="-12"/>
          <w:sz w:val="23"/>
        </w:rPr>
        <w:t xml:space="preserve"> </w:t>
      </w:r>
      <w:r>
        <w:rPr>
          <w:spacing w:val="-2"/>
          <w:sz w:val="23"/>
        </w:rPr>
        <w:t>in</w:t>
      </w:r>
      <w:r>
        <w:rPr>
          <w:spacing w:val="-13"/>
          <w:sz w:val="23"/>
        </w:rPr>
        <w:t xml:space="preserve"> </w:t>
      </w:r>
      <w:r>
        <w:rPr>
          <w:spacing w:val="-2"/>
          <w:sz w:val="23"/>
        </w:rPr>
        <w:t>respect</w:t>
      </w:r>
      <w:r>
        <w:rPr>
          <w:spacing w:val="-12"/>
          <w:sz w:val="23"/>
        </w:rPr>
        <w:t xml:space="preserve"> </w:t>
      </w:r>
      <w:r>
        <w:rPr>
          <w:spacing w:val="-2"/>
          <w:sz w:val="23"/>
        </w:rPr>
        <w:t>of</w:t>
      </w:r>
      <w:r>
        <w:rPr>
          <w:spacing w:val="-12"/>
          <w:sz w:val="23"/>
        </w:rPr>
        <w:t xml:space="preserve"> </w:t>
      </w:r>
      <w:r>
        <w:rPr>
          <w:spacing w:val="-2"/>
          <w:sz w:val="23"/>
        </w:rPr>
        <w:t>the</w:t>
      </w:r>
      <w:r>
        <w:rPr>
          <w:spacing w:val="-13"/>
          <w:sz w:val="23"/>
        </w:rPr>
        <w:t xml:space="preserve"> </w:t>
      </w:r>
      <w:r>
        <w:rPr>
          <w:spacing w:val="-2"/>
          <w:sz w:val="23"/>
        </w:rPr>
        <w:t>hotel,</w:t>
      </w:r>
      <w:r>
        <w:rPr>
          <w:spacing w:val="-12"/>
          <w:sz w:val="23"/>
        </w:rPr>
        <w:t xml:space="preserve"> </w:t>
      </w:r>
      <w:r>
        <w:rPr>
          <w:spacing w:val="-2"/>
          <w:sz w:val="23"/>
        </w:rPr>
        <w:t>the</w:t>
      </w:r>
      <w:r>
        <w:rPr>
          <w:spacing w:val="-13"/>
          <w:sz w:val="23"/>
        </w:rPr>
        <w:t xml:space="preserve"> </w:t>
      </w:r>
      <w:r>
        <w:rPr>
          <w:spacing w:val="-2"/>
          <w:sz w:val="23"/>
        </w:rPr>
        <w:t>Director</w:t>
      </w:r>
      <w:r>
        <w:rPr>
          <w:spacing w:val="-12"/>
          <w:sz w:val="23"/>
        </w:rPr>
        <w:t xml:space="preserve"> </w:t>
      </w:r>
      <w:r>
        <w:rPr>
          <w:spacing w:val="-2"/>
          <w:sz w:val="23"/>
        </w:rPr>
        <w:t>may give</w:t>
      </w:r>
      <w:r>
        <w:rPr>
          <w:spacing w:val="-13"/>
          <w:sz w:val="23"/>
        </w:rPr>
        <w:t xml:space="preserve"> </w:t>
      </w:r>
      <w:r>
        <w:rPr>
          <w:spacing w:val="-2"/>
          <w:sz w:val="23"/>
        </w:rPr>
        <w:t>a</w:t>
      </w:r>
      <w:r>
        <w:rPr>
          <w:spacing w:val="-12"/>
          <w:sz w:val="23"/>
        </w:rPr>
        <w:t xml:space="preserve"> </w:t>
      </w:r>
      <w:r>
        <w:rPr>
          <w:spacing w:val="-2"/>
          <w:sz w:val="23"/>
        </w:rPr>
        <w:t>direction</w:t>
      </w:r>
      <w:r>
        <w:rPr>
          <w:spacing w:val="-13"/>
          <w:sz w:val="23"/>
        </w:rPr>
        <w:t xml:space="preserve"> </w:t>
      </w:r>
      <w:r>
        <w:rPr>
          <w:spacing w:val="-2"/>
          <w:sz w:val="23"/>
        </w:rPr>
        <w:t>in</w:t>
      </w:r>
      <w:r>
        <w:rPr>
          <w:spacing w:val="-12"/>
          <w:sz w:val="23"/>
        </w:rPr>
        <w:t xml:space="preserve"> </w:t>
      </w:r>
      <w:r>
        <w:rPr>
          <w:spacing w:val="-2"/>
          <w:sz w:val="23"/>
        </w:rPr>
        <w:t>writing</w:t>
      </w:r>
      <w:r>
        <w:rPr>
          <w:spacing w:val="-12"/>
          <w:sz w:val="23"/>
        </w:rPr>
        <w:t xml:space="preserve"> </w:t>
      </w:r>
      <w:r>
        <w:rPr>
          <w:spacing w:val="-2"/>
          <w:sz w:val="23"/>
        </w:rPr>
        <w:t>to</w:t>
      </w:r>
      <w:r>
        <w:rPr>
          <w:spacing w:val="-13"/>
          <w:sz w:val="23"/>
        </w:rPr>
        <w:t xml:space="preserve"> </w:t>
      </w:r>
      <w:r>
        <w:rPr>
          <w:spacing w:val="-2"/>
          <w:sz w:val="23"/>
        </w:rPr>
        <w:t>the</w:t>
      </w:r>
      <w:r>
        <w:rPr>
          <w:spacing w:val="-12"/>
          <w:sz w:val="23"/>
        </w:rPr>
        <w:t xml:space="preserve"> </w:t>
      </w:r>
      <w:r>
        <w:rPr>
          <w:spacing w:val="-2"/>
          <w:sz w:val="23"/>
        </w:rPr>
        <w:t>hotelier</w:t>
      </w:r>
      <w:r>
        <w:rPr>
          <w:spacing w:val="-12"/>
          <w:sz w:val="23"/>
        </w:rPr>
        <w:t xml:space="preserve"> </w:t>
      </w:r>
      <w:r>
        <w:rPr>
          <w:spacing w:val="-2"/>
          <w:sz w:val="23"/>
        </w:rPr>
        <w:t>requiring</w:t>
      </w:r>
      <w:r>
        <w:rPr>
          <w:spacing w:val="-13"/>
          <w:sz w:val="23"/>
        </w:rPr>
        <w:t xml:space="preserve"> </w:t>
      </w:r>
      <w:r>
        <w:rPr>
          <w:spacing w:val="-2"/>
          <w:sz w:val="23"/>
        </w:rPr>
        <w:t>the</w:t>
      </w:r>
      <w:r>
        <w:rPr>
          <w:spacing w:val="-12"/>
          <w:sz w:val="23"/>
        </w:rPr>
        <w:t xml:space="preserve"> </w:t>
      </w:r>
      <w:r>
        <w:rPr>
          <w:spacing w:val="-2"/>
          <w:sz w:val="23"/>
        </w:rPr>
        <w:t>hotelier</w:t>
      </w:r>
      <w:r>
        <w:rPr>
          <w:spacing w:val="-13"/>
          <w:sz w:val="23"/>
        </w:rPr>
        <w:t xml:space="preserve"> </w:t>
      </w:r>
      <w:r>
        <w:rPr>
          <w:spacing w:val="-2"/>
          <w:sz w:val="23"/>
        </w:rPr>
        <w:t>to</w:t>
      </w:r>
      <w:r>
        <w:rPr>
          <w:spacing w:val="-12"/>
          <w:sz w:val="23"/>
        </w:rPr>
        <w:t xml:space="preserve"> </w:t>
      </w:r>
      <w:r>
        <w:rPr>
          <w:spacing w:val="-2"/>
          <w:sz w:val="23"/>
        </w:rPr>
        <w:t>take remedial</w:t>
      </w:r>
      <w:r>
        <w:rPr>
          <w:spacing w:val="-10"/>
          <w:sz w:val="23"/>
        </w:rPr>
        <w:t xml:space="preserve"> </w:t>
      </w:r>
      <w:r>
        <w:rPr>
          <w:spacing w:val="-2"/>
          <w:sz w:val="23"/>
        </w:rPr>
        <w:t>action</w:t>
      </w:r>
      <w:r>
        <w:rPr>
          <w:spacing w:val="-9"/>
          <w:sz w:val="23"/>
        </w:rPr>
        <w:t xml:space="preserve"> </w:t>
      </w:r>
      <w:r>
        <w:rPr>
          <w:spacing w:val="-2"/>
          <w:sz w:val="23"/>
        </w:rPr>
        <w:t>specified</w:t>
      </w:r>
      <w:r>
        <w:rPr>
          <w:spacing w:val="-9"/>
          <w:sz w:val="23"/>
        </w:rPr>
        <w:t xml:space="preserve"> </w:t>
      </w:r>
      <w:r>
        <w:rPr>
          <w:spacing w:val="-2"/>
          <w:sz w:val="23"/>
        </w:rPr>
        <w:t>in</w:t>
      </w:r>
      <w:r>
        <w:rPr>
          <w:spacing w:val="-9"/>
          <w:sz w:val="23"/>
        </w:rPr>
        <w:t xml:space="preserve"> </w:t>
      </w:r>
      <w:r>
        <w:rPr>
          <w:spacing w:val="-2"/>
          <w:sz w:val="23"/>
        </w:rPr>
        <w:t>the</w:t>
      </w:r>
      <w:r>
        <w:rPr>
          <w:spacing w:val="-8"/>
          <w:sz w:val="23"/>
        </w:rPr>
        <w:t xml:space="preserve"> </w:t>
      </w:r>
      <w:r>
        <w:rPr>
          <w:spacing w:val="-2"/>
          <w:sz w:val="23"/>
        </w:rPr>
        <w:t>direction</w:t>
      </w:r>
      <w:r>
        <w:rPr>
          <w:spacing w:val="-9"/>
          <w:sz w:val="23"/>
        </w:rPr>
        <w:t xml:space="preserve"> </w:t>
      </w:r>
      <w:r>
        <w:rPr>
          <w:spacing w:val="-2"/>
          <w:sz w:val="23"/>
        </w:rPr>
        <w:t>within</w:t>
      </w:r>
      <w:r>
        <w:rPr>
          <w:spacing w:val="-9"/>
          <w:sz w:val="23"/>
        </w:rPr>
        <w:t xml:space="preserve"> </w:t>
      </w:r>
      <w:r>
        <w:rPr>
          <w:spacing w:val="-2"/>
          <w:sz w:val="23"/>
        </w:rPr>
        <w:t>the</w:t>
      </w:r>
      <w:r>
        <w:rPr>
          <w:spacing w:val="-10"/>
          <w:sz w:val="23"/>
        </w:rPr>
        <w:t xml:space="preserve"> </w:t>
      </w:r>
      <w:r>
        <w:rPr>
          <w:spacing w:val="-2"/>
          <w:sz w:val="23"/>
        </w:rPr>
        <w:t>time</w:t>
      </w:r>
      <w:r>
        <w:rPr>
          <w:spacing w:val="-10"/>
          <w:sz w:val="23"/>
        </w:rPr>
        <w:t xml:space="preserve"> </w:t>
      </w:r>
      <w:r>
        <w:rPr>
          <w:spacing w:val="-2"/>
          <w:sz w:val="23"/>
        </w:rPr>
        <w:t>specified</w:t>
      </w:r>
      <w:r>
        <w:rPr>
          <w:spacing w:val="-9"/>
          <w:sz w:val="23"/>
        </w:rPr>
        <w:t xml:space="preserve"> </w:t>
      </w:r>
      <w:r>
        <w:rPr>
          <w:spacing w:val="-2"/>
          <w:sz w:val="23"/>
        </w:rPr>
        <w:t xml:space="preserve">in </w:t>
      </w:r>
      <w:r>
        <w:rPr>
          <w:sz w:val="23"/>
        </w:rPr>
        <w:t>the direction.</w:t>
      </w:r>
    </w:p>
    <w:p w:rsidR="00563BC8" w:rsidRDefault="00334391">
      <w:pPr>
        <w:pStyle w:val="ListParagraph"/>
        <w:numPr>
          <w:ilvl w:val="1"/>
          <w:numId w:val="64"/>
        </w:numPr>
        <w:tabs>
          <w:tab w:val="left" w:pos="1737"/>
          <w:tab w:val="left" w:pos="1740"/>
        </w:tabs>
        <w:spacing w:before="94" w:line="321" w:lineRule="auto"/>
        <w:ind w:right="2289"/>
        <w:rPr>
          <w:sz w:val="23"/>
        </w:rPr>
      </w:pPr>
      <w:r>
        <w:rPr>
          <w:spacing w:val="-2"/>
          <w:sz w:val="23"/>
        </w:rPr>
        <w:t>The</w:t>
      </w:r>
      <w:r>
        <w:rPr>
          <w:spacing w:val="-13"/>
          <w:sz w:val="23"/>
        </w:rPr>
        <w:t xml:space="preserve"> </w:t>
      </w:r>
      <w:r>
        <w:rPr>
          <w:spacing w:val="-2"/>
          <w:sz w:val="23"/>
        </w:rPr>
        <w:t>hotelier</w:t>
      </w:r>
      <w:r>
        <w:rPr>
          <w:spacing w:val="-12"/>
          <w:sz w:val="23"/>
        </w:rPr>
        <w:t xml:space="preserve"> </w:t>
      </w:r>
      <w:r>
        <w:rPr>
          <w:spacing w:val="-2"/>
          <w:sz w:val="23"/>
        </w:rPr>
        <w:t>must</w:t>
      </w:r>
      <w:r>
        <w:rPr>
          <w:spacing w:val="-12"/>
          <w:sz w:val="23"/>
        </w:rPr>
        <w:t xml:space="preserve"> </w:t>
      </w:r>
      <w:r>
        <w:rPr>
          <w:spacing w:val="-2"/>
          <w:sz w:val="23"/>
        </w:rPr>
        <w:t>comply</w:t>
      </w:r>
      <w:r>
        <w:rPr>
          <w:spacing w:val="-12"/>
          <w:sz w:val="23"/>
        </w:rPr>
        <w:t xml:space="preserve"> </w:t>
      </w:r>
      <w:r>
        <w:rPr>
          <w:spacing w:val="-2"/>
          <w:sz w:val="23"/>
        </w:rPr>
        <w:t>with</w:t>
      </w:r>
      <w:r>
        <w:rPr>
          <w:spacing w:val="-9"/>
          <w:sz w:val="23"/>
        </w:rPr>
        <w:t xml:space="preserve"> </w:t>
      </w:r>
      <w:r>
        <w:rPr>
          <w:spacing w:val="-2"/>
          <w:sz w:val="23"/>
        </w:rPr>
        <w:t>any</w:t>
      </w:r>
      <w:r>
        <w:rPr>
          <w:spacing w:val="-13"/>
          <w:sz w:val="23"/>
        </w:rPr>
        <w:t xml:space="preserve"> </w:t>
      </w:r>
      <w:r>
        <w:rPr>
          <w:spacing w:val="-2"/>
          <w:sz w:val="23"/>
        </w:rPr>
        <w:t>such</w:t>
      </w:r>
      <w:r>
        <w:rPr>
          <w:spacing w:val="-9"/>
          <w:sz w:val="23"/>
        </w:rPr>
        <w:t xml:space="preserve"> </w:t>
      </w:r>
      <w:r>
        <w:rPr>
          <w:spacing w:val="-2"/>
          <w:sz w:val="23"/>
        </w:rPr>
        <w:t xml:space="preserve">direction. </w:t>
      </w:r>
      <w:r>
        <w:rPr>
          <w:sz w:val="23"/>
        </w:rPr>
        <w:t>Maximum penalty: 100 penalty units.</w:t>
      </w:r>
    </w:p>
    <w:p w:rsidR="00563BC8" w:rsidRDefault="00334391">
      <w:pPr>
        <w:pStyle w:val="ListParagraph"/>
        <w:numPr>
          <w:ilvl w:val="1"/>
          <w:numId w:val="64"/>
        </w:numPr>
        <w:tabs>
          <w:tab w:val="left" w:pos="1737"/>
        </w:tabs>
        <w:spacing w:before="2"/>
        <w:ind w:left="1737" w:hanging="434"/>
        <w:rPr>
          <w:sz w:val="23"/>
        </w:rPr>
      </w:pPr>
      <w:r>
        <w:rPr>
          <w:spacing w:val="-2"/>
          <w:sz w:val="23"/>
        </w:rPr>
        <w:t>The</w:t>
      </w:r>
      <w:r>
        <w:rPr>
          <w:spacing w:val="-13"/>
          <w:sz w:val="23"/>
        </w:rPr>
        <w:t xml:space="preserve"> </w:t>
      </w:r>
      <w:r>
        <w:rPr>
          <w:spacing w:val="-2"/>
          <w:sz w:val="23"/>
        </w:rPr>
        <w:t>Director</w:t>
      </w:r>
      <w:r>
        <w:rPr>
          <w:spacing w:val="-12"/>
          <w:sz w:val="23"/>
        </w:rPr>
        <w:t xml:space="preserve"> </w:t>
      </w:r>
      <w:r>
        <w:rPr>
          <w:spacing w:val="-2"/>
          <w:sz w:val="23"/>
        </w:rPr>
        <w:t>may</w:t>
      </w:r>
      <w:r>
        <w:rPr>
          <w:spacing w:val="-14"/>
          <w:sz w:val="23"/>
        </w:rPr>
        <w:t xml:space="preserve"> </w:t>
      </w:r>
      <w:r>
        <w:rPr>
          <w:spacing w:val="-2"/>
          <w:sz w:val="23"/>
        </w:rPr>
        <w:t>revoke</w:t>
      </w:r>
      <w:r>
        <w:rPr>
          <w:spacing w:val="-11"/>
          <w:sz w:val="23"/>
        </w:rPr>
        <w:t xml:space="preserve"> </w:t>
      </w:r>
      <w:r>
        <w:rPr>
          <w:spacing w:val="-2"/>
          <w:sz w:val="23"/>
        </w:rPr>
        <w:t>or</w:t>
      </w:r>
      <w:r>
        <w:rPr>
          <w:spacing w:val="-10"/>
          <w:sz w:val="23"/>
        </w:rPr>
        <w:t xml:space="preserve"> </w:t>
      </w:r>
      <w:r>
        <w:rPr>
          <w:spacing w:val="-2"/>
          <w:sz w:val="23"/>
        </w:rPr>
        <w:t>vary</w:t>
      </w:r>
      <w:r>
        <w:rPr>
          <w:spacing w:val="-12"/>
          <w:sz w:val="23"/>
        </w:rPr>
        <w:t xml:space="preserve"> </w:t>
      </w:r>
      <w:r>
        <w:rPr>
          <w:spacing w:val="-2"/>
          <w:sz w:val="23"/>
        </w:rPr>
        <w:t>a</w:t>
      </w:r>
      <w:r>
        <w:rPr>
          <w:spacing w:val="-9"/>
          <w:sz w:val="23"/>
        </w:rPr>
        <w:t xml:space="preserve"> </w:t>
      </w:r>
      <w:r>
        <w:rPr>
          <w:spacing w:val="-2"/>
          <w:sz w:val="23"/>
        </w:rPr>
        <w:t>direction</w:t>
      </w:r>
      <w:r>
        <w:rPr>
          <w:spacing w:val="-7"/>
          <w:sz w:val="23"/>
        </w:rPr>
        <w:t xml:space="preserve"> </w:t>
      </w:r>
      <w:r>
        <w:rPr>
          <w:spacing w:val="-2"/>
          <w:sz w:val="23"/>
        </w:rPr>
        <w:t>given</w:t>
      </w:r>
      <w:r>
        <w:rPr>
          <w:spacing w:val="-8"/>
          <w:sz w:val="23"/>
        </w:rPr>
        <w:t xml:space="preserve"> </w:t>
      </w:r>
      <w:r>
        <w:rPr>
          <w:spacing w:val="-2"/>
          <w:sz w:val="23"/>
        </w:rPr>
        <w:t>under</w:t>
      </w:r>
      <w:r>
        <w:rPr>
          <w:spacing w:val="-10"/>
          <w:sz w:val="23"/>
        </w:rPr>
        <w:t xml:space="preserve"> </w:t>
      </w:r>
      <w:r>
        <w:rPr>
          <w:spacing w:val="-2"/>
          <w:sz w:val="23"/>
        </w:rPr>
        <w:t>this</w:t>
      </w:r>
      <w:r>
        <w:rPr>
          <w:spacing w:val="-7"/>
          <w:sz w:val="23"/>
        </w:rPr>
        <w:t xml:space="preserve"> </w:t>
      </w:r>
      <w:r>
        <w:rPr>
          <w:spacing w:val="-2"/>
          <w:sz w:val="23"/>
        </w:rPr>
        <w:t>section.</w:t>
      </w:r>
    </w:p>
    <w:p w:rsidR="00563BC8" w:rsidRDefault="00334391">
      <w:pPr>
        <w:pStyle w:val="ListParagraph"/>
        <w:numPr>
          <w:ilvl w:val="0"/>
          <w:numId w:val="64"/>
        </w:numPr>
        <w:tabs>
          <w:tab w:val="left" w:pos="1289"/>
        </w:tabs>
        <w:spacing w:before="233"/>
        <w:ind w:hanging="489"/>
        <w:jc w:val="left"/>
        <w:rPr>
          <w:rFonts w:ascii="Arial"/>
          <w:b/>
          <w:sz w:val="21"/>
        </w:rPr>
      </w:pPr>
      <w:r>
        <w:rPr>
          <w:rFonts w:ascii="Arial"/>
          <w:b/>
          <w:spacing w:val="-6"/>
          <w:sz w:val="21"/>
        </w:rPr>
        <w:t>Gaming</w:t>
      </w:r>
      <w:r>
        <w:rPr>
          <w:rFonts w:ascii="Arial"/>
          <w:b/>
          <w:spacing w:val="-5"/>
          <w:sz w:val="21"/>
        </w:rPr>
        <w:t xml:space="preserve"> </w:t>
      </w:r>
      <w:r>
        <w:rPr>
          <w:rFonts w:ascii="Arial"/>
          <w:b/>
          <w:spacing w:val="-6"/>
          <w:sz w:val="21"/>
        </w:rPr>
        <w:t>machines</w:t>
      </w:r>
      <w:r>
        <w:rPr>
          <w:rFonts w:ascii="Arial"/>
          <w:b/>
          <w:spacing w:val="-4"/>
          <w:sz w:val="21"/>
        </w:rPr>
        <w:t xml:space="preserve"> </w:t>
      </w:r>
      <w:r>
        <w:rPr>
          <w:rFonts w:ascii="Arial"/>
          <w:b/>
          <w:spacing w:val="-6"/>
          <w:sz w:val="21"/>
        </w:rPr>
        <w:t>not</w:t>
      </w:r>
      <w:r>
        <w:rPr>
          <w:rFonts w:ascii="Arial"/>
          <w:b/>
          <w:spacing w:val="-2"/>
          <w:sz w:val="21"/>
        </w:rPr>
        <w:t xml:space="preserve"> </w:t>
      </w:r>
      <w:r>
        <w:rPr>
          <w:rFonts w:ascii="Arial"/>
          <w:b/>
          <w:spacing w:val="-6"/>
          <w:sz w:val="21"/>
        </w:rPr>
        <w:t>permitted</w:t>
      </w:r>
      <w:r>
        <w:rPr>
          <w:rFonts w:ascii="Arial"/>
          <w:b/>
          <w:spacing w:val="-4"/>
          <w:sz w:val="21"/>
        </w:rPr>
        <w:t xml:space="preserve"> </w:t>
      </w:r>
      <w:r>
        <w:rPr>
          <w:rFonts w:ascii="Arial"/>
          <w:b/>
          <w:spacing w:val="-6"/>
          <w:sz w:val="21"/>
        </w:rPr>
        <w:t>in</w:t>
      </w:r>
      <w:r>
        <w:rPr>
          <w:rFonts w:ascii="Arial"/>
          <w:b/>
          <w:spacing w:val="-4"/>
          <w:sz w:val="21"/>
        </w:rPr>
        <w:t xml:space="preserve"> </w:t>
      </w:r>
      <w:r>
        <w:rPr>
          <w:rFonts w:ascii="Arial"/>
          <w:b/>
          <w:spacing w:val="-6"/>
          <w:sz w:val="21"/>
        </w:rPr>
        <w:t>retail</w:t>
      </w:r>
      <w:r>
        <w:rPr>
          <w:rFonts w:ascii="Arial"/>
          <w:b/>
          <w:spacing w:val="-2"/>
          <w:sz w:val="21"/>
        </w:rPr>
        <w:t xml:space="preserve"> </w:t>
      </w:r>
      <w:r>
        <w:rPr>
          <w:rFonts w:ascii="Arial"/>
          <w:b/>
          <w:spacing w:val="-6"/>
          <w:sz w:val="21"/>
        </w:rPr>
        <w:t>shopping</w:t>
      </w:r>
      <w:r>
        <w:rPr>
          <w:rFonts w:ascii="Arial"/>
          <w:b/>
          <w:spacing w:val="-4"/>
          <w:sz w:val="21"/>
        </w:rPr>
        <w:t xml:space="preserve"> </w:t>
      </w:r>
      <w:r>
        <w:rPr>
          <w:rFonts w:ascii="Arial"/>
          <w:b/>
          <w:spacing w:val="-6"/>
          <w:sz w:val="21"/>
        </w:rPr>
        <w:t>centres</w:t>
      </w:r>
    </w:p>
    <w:p w:rsidR="00563BC8" w:rsidRDefault="00334391">
      <w:pPr>
        <w:pStyle w:val="ListParagraph"/>
        <w:numPr>
          <w:ilvl w:val="1"/>
          <w:numId w:val="64"/>
        </w:numPr>
        <w:tabs>
          <w:tab w:val="left" w:pos="1737"/>
        </w:tabs>
        <w:spacing w:before="81"/>
        <w:ind w:left="1737" w:hanging="434"/>
        <w:rPr>
          <w:sz w:val="23"/>
        </w:rPr>
      </w:pPr>
      <w:r>
        <w:rPr>
          <w:sz w:val="23"/>
        </w:rPr>
        <w:t>In</w:t>
      </w:r>
      <w:r>
        <w:rPr>
          <w:spacing w:val="-11"/>
          <w:sz w:val="23"/>
        </w:rPr>
        <w:t xml:space="preserve"> </w:t>
      </w:r>
      <w:r>
        <w:rPr>
          <w:sz w:val="23"/>
        </w:rPr>
        <w:t>this</w:t>
      </w:r>
      <w:r>
        <w:rPr>
          <w:spacing w:val="-11"/>
          <w:sz w:val="23"/>
        </w:rPr>
        <w:t xml:space="preserve"> </w:t>
      </w:r>
      <w:r>
        <w:rPr>
          <w:spacing w:val="-2"/>
          <w:sz w:val="23"/>
        </w:rPr>
        <w:t>section:</w:t>
      </w:r>
    </w:p>
    <w:p w:rsidR="00563BC8" w:rsidRDefault="00334391">
      <w:pPr>
        <w:spacing w:before="82" w:line="223" w:lineRule="auto"/>
        <w:ind w:left="1740"/>
        <w:rPr>
          <w:sz w:val="23"/>
        </w:rPr>
      </w:pPr>
      <w:proofErr w:type="gramStart"/>
      <w:r>
        <w:rPr>
          <w:b/>
          <w:i/>
          <w:sz w:val="23"/>
        </w:rPr>
        <w:t>retail</w:t>
      </w:r>
      <w:proofErr w:type="gramEnd"/>
      <w:r>
        <w:rPr>
          <w:b/>
          <w:i/>
          <w:spacing w:val="23"/>
          <w:sz w:val="23"/>
        </w:rPr>
        <w:t xml:space="preserve"> </w:t>
      </w:r>
      <w:r>
        <w:rPr>
          <w:b/>
          <w:i/>
          <w:sz w:val="23"/>
        </w:rPr>
        <w:t>shopping</w:t>
      </w:r>
      <w:r>
        <w:rPr>
          <w:b/>
          <w:i/>
          <w:spacing w:val="28"/>
          <w:sz w:val="23"/>
        </w:rPr>
        <w:t xml:space="preserve"> </w:t>
      </w:r>
      <w:r>
        <w:rPr>
          <w:b/>
          <w:i/>
          <w:sz w:val="23"/>
        </w:rPr>
        <w:t>centre</w:t>
      </w:r>
      <w:r>
        <w:rPr>
          <w:b/>
          <w:i/>
          <w:spacing w:val="23"/>
          <w:sz w:val="23"/>
        </w:rPr>
        <w:t xml:space="preserve"> </w:t>
      </w:r>
      <w:r>
        <w:rPr>
          <w:sz w:val="23"/>
        </w:rPr>
        <w:t>means</w:t>
      </w:r>
      <w:r>
        <w:rPr>
          <w:spacing w:val="23"/>
          <w:sz w:val="23"/>
        </w:rPr>
        <w:t xml:space="preserve"> </w:t>
      </w:r>
      <w:r>
        <w:rPr>
          <w:sz w:val="23"/>
        </w:rPr>
        <w:t>a</w:t>
      </w:r>
      <w:r>
        <w:rPr>
          <w:spacing w:val="23"/>
          <w:sz w:val="23"/>
        </w:rPr>
        <w:t xml:space="preserve"> </w:t>
      </w:r>
      <w:r>
        <w:rPr>
          <w:sz w:val="23"/>
        </w:rPr>
        <w:t>retail</w:t>
      </w:r>
      <w:r>
        <w:rPr>
          <w:spacing w:val="23"/>
          <w:sz w:val="23"/>
        </w:rPr>
        <w:t xml:space="preserve"> </w:t>
      </w:r>
      <w:r>
        <w:rPr>
          <w:sz w:val="23"/>
        </w:rPr>
        <w:t>shopping</w:t>
      </w:r>
      <w:r>
        <w:rPr>
          <w:spacing w:val="19"/>
          <w:sz w:val="23"/>
        </w:rPr>
        <w:t xml:space="preserve"> </w:t>
      </w:r>
      <w:r>
        <w:rPr>
          <w:sz w:val="23"/>
        </w:rPr>
        <w:t>centre</w:t>
      </w:r>
      <w:r>
        <w:rPr>
          <w:spacing w:val="23"/>
          <w:sz w:val="23"/>
        </w:rPr>
        <w:t xml:space="preserve"> </w:t>
      </w:r>
      <w:r>
        <w:rPr>
          <w:sz w:val="23"/>
        </w:rPr>
        <w:t>within</w:t>
      </w:r>
      <w:r>
        <w:rPr>
          <w:spacing w:val="23"/>
          <w:sz w:val="23"/>
        </w:rPr>
        <w:t xml:space="preserve"> </w:t>
      </w:r>
      <w:r>
        <w:rPr>
          <w:sz w:val="23"/>
        </w:rPr>
        <w:t>the meaning</w:t>
      </w:r>
      <w:r>
        <w:rPr>
          <w:spacing w:val="-1"/>
          <w:sz w:val="23"/>
        </w:rPr>
        <w:t xml:space="preserve"> </w:t>
      </w:r>
      <w:r>
        <w:rPr>
          <w:sz w:val="23"/>
        </w:rPr>
        <w:t xml:space="preserve">of the </w:t>
      </w:r>
      <w:r>
        <w:rPr>
          <w:i/>
          <w:sz w:val="23"/>
        </w:rPr>
        <w:t>Retail Leases Act 1994</w:t>
      </w:r>
      <w:r>
        <w:rPr>
          <w:sz w:val="23"/>
        </w:rPr>
        <w:t>, and includes:</w:t>
      </w:r>
    </w:p>
    <w:p w:rsidR="00563BC8" w:rsidRDefault="00334391">
      <w:pPr>
        <w:pStyle w:val="ListParagraph"/>
        <w:numPr>
          <w:ilvl w:val="2"/>
          <w:numId w:val="64"/>
        </w:numPr>
        <w:tabs>
          <w:tab w:val="left" w:pos="2367"/>
        </w:tabs>
        <w:spacing w:before="64"/>
        <w:rPr>
          <w:sz w:val="23"/>
        </w:rPr>
      </w:pPr>
      <w:r>
        <w:rPr>
          <w:spacing w:val="-4"/>
          <w:sz w:val="23"/>
        </w:rPr>
        <w:t>any</w:t>
      </w:r>
      <w:r>
        <w:rPr>
          <w:spacing w:val="-6"/>
          <w:sz w:val="23"/>
        </w:rPr>
        <w:t xml:space="preserve"> </w:t>
      </w:r>
      <w:r>
        <w:rPr>
          <w:spacing w:val="-4"/>
          <w:sz w:val="23"/>
        </w:rPr>
        <w:t>adjoining</w:t>
      </w:r>
      <w:r>
        <w:rPr>
          <w:spacing w:val="-3"/>
          <w:sz w:val="23"/>
        </w:rPr>
        <w:t xml:space="preserve"> </w:t>
      </w:r>
      <w:r>
        <w:rPr>
          <w:spacing w:val="-4"/>
          <w:sz w:val="23"/>
        </w:rPr>
        <w:t>building,</w:t>
      </w:r>
      <w:r>
        <w:rPr>
          <w:spacing w:val="1"/>
          <w:sz w:val="23"/>
        </w:rPr>
        <w:t xml:space="preserve"> </w:t>
      </w:r>
      <w:r>
        <w:rPr>
          <w:spacing w:val="-5"/>
          <w:sz w:val="23"/>
        </w:rPr>
        <w:t>or</w:t>
      </w:r>
    </w:p>
    <w:p w:rsidR="00563BC8" w:rsidRDefault="00563BC8">
      <w:pPr>
        <w:rPr>
          <w:sz w:val="23"/>
        </w:rPr>
        <w:sectPr w:rsidR="00563BC8">
          <w:headerReference w:type="even" r:id="rId99"/>
          <w:headerReference w:type="default" r:id="rId100"/>
          <w:footerReference w:type="even" r:id="rId101"/>
          <w:footerReference w:type="default" r:id="rId102"/>
          <w:pgSz w:w="11900" w:h="16840"/>
          <w:pgMar w:top="2940" w:right="1680" w:bottom="2100" w:left="1680" w:header="2751" w:footer="1910" w:gutter="0"/>
          <w:pgNumType w:start="46"/>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6"/>
          <w:sz w:val="18"/>
        </w:rPr>
        <w:t>Administrative</w:t>
      </w:r>
      <w:r>
        <w:rPr>
          <w:rFonts w:ascii="Arial"/>
          <w:spacing w:val="4"/>
          <w:sz w:val="18"/>
        </w:rPr>
        <w:t xml:space="preserve"> </w:t>
      </w:r>
      <w:r>
        <w:rPr>
          <w:rFonts w:ascii="Arial"/>
          <w:spacing w:val="-6"/>
          <w:sz w:val="18"/>
        </w:rPr>
        <w:t>controls</w:t>
      </w:r>
      <w:r>
        <w:rPr>
          <w:rFonts w:ascii="Arial"/>
          <w:spacing w:val="5"/>
          <w:sz w:val="18"/>
        </w:rPr>
        <w:t xml:space="preserve"> </w:t>
      </w:r>
      <w:r>
        <w:rPr>
          <w:rFonts w:ascii="Arial"/>
          <w:spacing w:val="-6"/>
          <w:sz w:val="18"/>
        </w:rPr>
        <w:t>in</w:t>
      </w:r>
      <w:r>
        <w:rPr>
          <w:rFonts w:ascii="Arial"/>
          <w:spacing w:val="4"/>
          <w:sz w:val="18"/>
        </w:rPr>
        <w:t xml:space="preserve"> </w:t>
      </w:r>
      <w:r>
        <w:rPr>
          <w:rFonts w:ascii="Arial"/>
          <w:spacing w:val="-6"/>
          <w:sz w:val="18"/>
        </w:rPr>
        <w:t>relation</w:t>
      </w:r>
      <w:r>
        <w:rPr>
          <w:rFonts w:ascii="Arial"/>
          <w:spacing w:val="5"/>
          <w:sz w:val="18"/>
        </w:rPr>
        <w:t xml:space="preserve"> </w:t>
      </w:r>
      <w:r>
        <w:rPr>
          <w:rFonts w:ascii="Arial"/>
          <w:spacing w:val="-6"/>
          <w:sz w:val="18"/>
        </w:rPr>
        <w:t>to</w:t>
      </w:r>
      <w:r>
        <w:rPr>
          <w:rFonts w:ascii="Arial"/>
          <w:spacing w:val="4"/>
          <w:sz w:val="18"/>
        </w:rPr>
        <w:t xml:space="preserve"> </w:t>
      </w:r>
      <w:r>
        <w:rPr>
          <w:rFonts w:ascii="Arial"/>
          <w:spacing w:val="-6"/>
          <w:sz w:val="18"/>
        </w:rPr>
        <w:t>gaming</w:t>
      </w:r>
      <w:r>
        <w:rPr>
          <w:rFonts w:ascii="Arial"/>
          <w:spacing w:val="5"/>
          <w:sz w:val="18"/>
        </w:rPr>
        <w:t xml:space="preserve"> </w:t>
      </w:r>
      <w:r>
        <w:rPr>
          <w:rFonts w:ascii="Arial"/>
          <w:spacing w:val="-6"/>
          <w:sz w:val="18"/>
        </w:rPr>
        <w:t>machines</w:t>
      </w:r>
      <w:r>
        <w:rPr>
          <w:rFonts w:ascii="Arial"/>
          <w:sz w:val="18"/>
        </w:rPr>
        <w:tab/>
      </w:r>
      <w:r>
        <w:rPr>
          <w:rFonts w:ascii="Arial"/>
          <w:spacing w:val="-4"/>
          <w:sz w:val="18"/>
        </w:rPr>
        <w:t>Part</w:t>
      </w:r>
      <w:r>
        <w:rPr>
          <w:rFonts w:ascii="Arial"/>
          <w:spacing w:val="-8"/>
          <w:sz w:val="18"/>
        </w:rPr>
        <w:t xml:space="preserve"> </w:t>
      </w:r>
      <w:r>
        <w:rPr>
          <w:rFonts w:ascii="Arial"/>
          <w:spacing w:val="-10"/>
          <w:sz w:val="18"/>
        </w:rPr>
        <w:t>5</w:t>
      </w:r>
    </w:p>
    <w:p w:rsidR="00563BC8" w:rsidRDefault="00334391">
      <w:pPr>
        <w:tabs>
          <w:tab w:val="left" w:pos="6696"/>
        </w:tabs>
        <w:spacing w:before="53"/>
        <w:ind w:left="644"/>
        <w:rPr>
          <w:rFonts w:ascii="Arial"/>
          <w:sz w:val="18"/>
        </w:rPr>
      </w:pPr>
      <w:proofErr w:type="spellStart"/>
      <w:r>
        <w:rPr>
          <w:rFonts w:ascii="Arial"/>
          <w:spacing w:val="-4"/>
          <w:sz w:val="18"/>
        </w:rPr>
        <w:t>Authorisation</w:t>
      </w:r>
      <w:proofErr w:type="spellEnd"/>
      <w:r>
        <w:rPr>
          <w:rFonts w:ascii="Arial"/>
          <w:spacing w:val="-8"/>
          <w:sz w:val="18"/>
        </w:rPr>
        <w:t xml:space="preserve"> </w:t>
      </w:r>
      <w:r>
        <w:rPr>
          <w:rFonts w:ascii="Arial"/>
          <w:spacing w:val="-4"/>
          <w:sz w:val="18"/>
        </w:rPr>
        <w:t>to</w:t>
      </w:r>
      <w:r>
        <w:rPr>
          <w:rFonts w:ascii="Arial"/>
          <w:spacing w:val="-7"/>
          <w:sz w:val="18"/>
        </w:rPr>
        <w:t xml:space="preserve"> </w:t>
      </w:r>
      <w:r>
        <w:rPr>
          <w:rFonts w:ascii="Arial"/>
          <w:spacing w:val="-4"/>
          <w:sz w:val="18"/>
        </w:rPr>
        <w:t>keep</w:t>
      </w:r>
      <w:r>
        <w:rPr>
          <w:rFonts w:ascii="Arial"/>
          <w:spacing w:val="-7"/>
          <w:sz w:val="18"/>
        </w:rPr>
        <w:t xml:space="preserve"> </w:t>
      </w:r>
      <w:r>
        <w:rPr>
          <w:rFonts w:ascii="Arial"/>
          <w:spacing w:val="-4"/>
          <w:sz w:val="18"/>
        </w:rPr>
        <w:t>or</w:t>
      </w:r>
      <w:r>
        <w:rPr>
          <w:rFonts w:ascii="Arial"/>
          <w:spacing w:val="-7"/>
          <w:sz w:val="18"/>
        </w:rPr>
        <w:t xml:space="preserve"> </w:t>
      </w:r>
      <w:r>
        <w:rPr>
          <w:rFonts w:ascii="Arial"/>
          <w:spacing w:val="-4"/>
          <w:sz w:val="18"/>
        </w:rPr>
        <w:t>dispose</w:t>
      </w:r>
      <w:r>
        <w:rPr>
          <w:rFonts w:ascii="Arial"/>
          <w:spacing w:val="-7"/>
          <w:sz w:val="18"/>
        </w:rPr>
        <w:t xml:space="preserve"> </w:t>
      </w:r>
      <w:r>
        <w:rPr>
          <w:rFonts w:ascii="Arial"/>
          <w:spacing w:val="-4"/>
          <w:sz w:val="18"/>
        </w:rPr>
        <w:t>of</w:t>
      </w:r>
      <w:r>
        <w:rPr>
          <w:rFonts w:ascii="Arial"/>
          <w:spacing w:val="-7"/>
          <w:sz w:val="18"/>
        </w:rPr>
        <w:t xml:space="preserve"> </w:t>
      </w:r>
      <w:r>
        <w:rPr>
          <w:rFonts w:ascii="Arial"/>
          <w:spacing w:val="-4"/>
          <w:sz w:val="18"/>
        </w:rPr>
        <w:t>gaming</w:t>
      </w:r>
      <w:r>
        <w:rPr>
          <w:rFonts w:ascii="Arial"/>
          <w:spacing w:val="-7"/>
          <w:sz w:val="18"/>
        </w:rPr>
        <w:t xml:space="preserve"> </w:t>
      </w:r>
      <w:r>
        <w:rPr>
          <w:rFonts w:ascii="Arial"/>
          <w:spacing w:val="-4"/>
          <w:sz w:val="18"/>
        </w:rPr>
        <w:t>machines</w:t>
      </w:r>
      <w:r>
        <w:rPr>
          <w:rFonts w:ascii="Arial"/>
          <w:sz w:val="18"/>
        </w:rPr>
        <w:tab/>
      </w:r>
      <w:r>
        <w:rPr>
          <w:rFonts w:ascii="Arial"/>
          <w:spacing w:val="-5"/>
          <w:sz w:val="18"/>
        </w:rPr>
        <w:t>Division</w:t>
      </w:r>
      <w:r>
        <w:rPr>
          <w:rFonts w:ascii="Arial"/>
          <w:sz w:val="18"/>
        </w:rPr>
        <w:t xml:space="preserve"> </w:t>
      </w:r>
      <w:r>
        <w:rPr>
          <w:rFonts w:ascii="Arial"/>
          <w:spacing w:val="-10"/>
          <w:sz w:val="18"/>
        </w:rPr>
        <w:t>1</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09856"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AE09A0" id="Graphic 253" o:spid="_x0000_s1026" style="position:absolute;margin-left:116.3pt;margin-top:3.85pt;width:362.65pt;height:.25pt;z-index:-15706624;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ListParagraph"/>
        <w:numPr>
          <w:ilvl w:val="2"/>
          <w:numId w:val="64"/>
        </w:numPr>
        <w:tabs>
          <w:tab w:val="left" w:pos="2365"/>
          <w:tab w:val="left" w:pos="2367"/>
        </w:tabs>
        <w:spacing w:before="0" w:line="223" w:lineRule="auto"/>
        <w:ind w:right="636"/>
        <w:jc w:val="both"/>
        <w:rPr>
          <w:sz w:val="23"/>
        </w:rPr>
      </w:pPr>
      <w:r>
        <w:rPr>
          <w:sz w:val="23"/>
        </w:rPr>
        <w:t xml:space="preserve">anything declared to be a retail shopping centre by the </w:t>
      </w:r>
      <w:r>
        <w:rPr>
          <w:spacing w:val="-2"/>
          <w:sz w:val="23"/>
        </w:rPr>
        <w:t>regulations,</w:t>
      </w:r>
    </w:p>
    <w:p w:rsidR="00563BC8" w:rsidRDefault="00334391">
      <w:pPr>
        <w:pStyle w:val="BodyText"/>
        <w:spacing w:before="111" w:line="223" w:lineRule="auto"/>
        <w:ind w:right="638"/>
      </w:pPr>
      <w:proofErr w:type="gramStart"/>
      <w:r>
        <w:t>but</w:t>
      </w:r>
      <w:proofErr w:type="gramEnd"/>
      <w:r>
        <w:t xml:space="preserve"> does not include anything excluded from this definition by</w:t>
      </w:r>
      <w:r>
        <w:rPr>
          <w:spacing w:val="-1"/>
        </w:rPr>
        <w:t xml:space="preserve"> </w:t>
      </w:r>
      <w:r>
        <w:t xml:space="preserve">the </w:t>
      </w:r>
      <w:r>
        <w:rPr>
          <w:spacing w:val="-2"/>
        </w:rPr>
        <w:t>regulations.</w:t>
      </w:r>
    </w:p>
    <w:p w:rsidR="00563BC8" w:rsidRDefault="00334391">
      <w:pPr>
        <w:pStyle w:val="ListParagraph"/>
        <w:numPr>
          <w:ilvl w:val="1"/>
          <w:numId w:val="64"/>
        </w:numPr>
        <w:tabs>
          <w:tab w:val="left" w:pos="1737"/>
          <w:tab w:val="left" w:pos="1740"/>
        </w:tabs>
        <w:spacing w:before="108" w:line="223" w:lineRule="auto"/>
        <w:ind w:right="634"/>
        <w:jc w:val="both"/>
        <w:rPr>
          <w:sz w:val="23"/>
        </w:rPr>
      </w:pPr>
      <w:r>
        <w:rPr>
          <w:sz w:val="23"/>
        </w:rPr>
        <w:t>An approved gaming</w:t>
      </w:r>
      <w:r>
        <w:rPr>
          <w:spacing w:val="-2"/>
          <w:sz w:val="23"/>
        </w:rPr>
        <w:t xml:space="preserve"> </w:t>
      </w:r>
      <w:r>
        <w:rPr>
          <w:sz w:val="23"/>
        </w:rPr>
        <w:t>machine cannot be authorised to be kept in a hotel or registered club:</w:t>
      </w:r>
    </w:p>
    <w:p w:rsidR="00563BC8" w:rsidRDefault="00334391">
      <w:pPr>
        <w:pStyle w:val="ListParagraph"/>
        <w:numPr>
          <w:ilvl w:val="2"/>
          <w:numId w:val="64"/>
        </w:numPr>
        <w:tabs>
          <w:tab w:val="left" w:pos="2364"/>
          <w:tab w:val="left" w:pos="2367"/>
        </w:tabs>
        <w:spacing w:line="223" w:lineRule="auto"/>
        <w:ind w:right="637"/>
        <w:jc w:val="both"/>
        <w:rPr>
          <w:sz w:val="23"/>
        </w:rPr>
      </w:pPr>
      <w:r>
        <w:rPr>
          <w:sz w:val="23"/>
        </w:rPr>
        <w:t>that is part of a retail shopping centre or proposed retail shopping centre, or</w:t>
      </w:r>
    </w:p>
    <w:p w:rsidR="00563BC8" w:rsidRDefault="00334391">
      <w:pPr>
        <w:pStyle w:val="ListParagraph"/>
        <w:numPr>
          <w:ilvl w:val="2"/>
          <w:numId w:val="64"/>
        </w:numPr>
        <w:tabs>
          <w:tab w:val="left" w:pos="2365"/>
          <w:tab w:val="left" w:pos="2367"/>
        </w:tabs>
        <w:spacing w:before="81" w:line="223" w:lineRule="auto"/>
        <w:ind w:right="642"/>
        <w:jc w:val="both"/>
        <w:rPr>
          <w:sz w:val="23"/>
        </w:rPr>
      </w:pPr>
      <w:proofErr w:type="gramStart"/>
      <w:r>
        <w:rPr>
          <w:spacing w:val="-2"/>
          <w:sz w:val="23"/>
        </w:rPr>
        <w:t>that</w:t>
      </w:r>
      <w:proofErr w:type="gramEnd"/>
      <w:r>
        <w:rPr>
          <w:spacing w:val="-13"/>
          <w:sz w:val="23"/>
        </w:rPr>
        <w:t xml:space="preserve"> </w:t>
      </w:r>
      <w:r>
        <w:rPr>
          <w:spacing w:val="-2"/>
          <w:sz w:val="23"/>
        </w:rPr>
        <w:t>was</w:t>
      </w:r>
      <w:r>
        <w:rPr>
          <w:spacing w:val="-12"/>
          <w:sz w:val="23"/>
        </w:rPr>
        <w:t xml:space="preserve"> </w:t>
      </w:r>
      <w:r>
        <w:rPr>
          <w:spacing w:val="-2"/>
          <w:sz w:val="23"/>
        </w:rPr>
        <w:t>part</w:t>
      </w:r>
      <w:r>
        <w:rPr>
          <w:spacing w:val="-13"/>
          <w:sz w:val="23"/>
        </w:rPr>
        <w:t xml:space="preserve"> </w:t>
      </w:r>
      <w:r>
        <w:rPr>
          <w:spacing w:val="-2"/>
          <w:sz w:val="23"/>
        </w:rPr>
        <w:t>of</w:t>
      </w:r>
      <w:r>
        <w:rPr>
          <w:spacing w:val="-12"/>
          <w:sz w:val="23"/>
        </w:rPr>
        <w:t xml:space="preserve"> </w:t>
      </w:r>
      <w:r>
        <w:rPr>
          <w:spacing w:val="-2"/>
          <w:sz w:val="23"/>
        </w:rPr>
        <w:t>a</w:t>
      </w:r>
      <w:r>
        <w:rPr>
          <w:spacing w:val="-12"/>
          <w:sz w:val="23"/>
        </w:rPr>
        <w:t xml:space="preserve"> </w:t>
      </w:r>
      <w:r>
        <w:rPr>
          <w:spacing w:val="-2"/>
          <w:sz w:val="23"/>
        </w:rPr>
        <w:t>retail</w:t>
      </w:r>
      <w:r>
        <w:rPr>
          <w:spacing w:val="-13"/>
          <w:sz w:val="23"/>
        </w:rPr>
        <w:t xml:space="preserve"> </w:t>
      </w:r>
      <w:r>
        <w:rPr>
          <w:spacing w:val="-2"/>
          <w:sz w:val="23"/>
        </w:rPr>
        <w:t>shopping</w:t>
      </w:r>
      <w:r>
        <w:rPr>
          <w:spacing w:val="-12"/>
          <w:sz w:val="23"/>
        </w:rPr>
        <w:t xml:space="preserve"> </w:t>
      </w:r>
      <w:r>
        <w:rPr>
          <w:spacing w:val="-2"/>
          <w:sz w:val="23"/>
        </w:rPr>
        <w:t>centre</w:t>
      </w:r>
      <w:r>
        <w:rPr>
          <w:spacing w:val="-12"/>
          <w:sz w:val="23"/>
        </w:rPr>
        <w:t xml:space="preserve"> </w:t>
      </w:r>
      <w:r>
        <w:rPr>
          <w:spacing w:val="-2"/>
          <w:sz w:val="23"/>
        </w:rPr>
        <w:t>within</w:t>
      </w:r>
      <w:r>
        <w:rPr>
          <w:spacing w:val="-13"/>
          <w:sz w:val="23"/>
        </w:rPr>
        <w:t xml:space="preserve"> </w:t>
      </w:r>
      <w:r>
        <w:rPr>
          <w:spacing w:val="-2"/>
          <w:sz w:val="23"/>
        </w:rPr>
        <w:t>the</w:t>
      </w:r>
      <w:r>
        <w:rPr>
          <w:spacing w:val="-12"/>
          <w:sz w:val="23"/>
        </w:rPr>
        <w:t xml:space="preserve"> </w:t>
      </w:r>
      <w:r>
        <w:rPr>
          <w:spacing w:val="-2"/>
          <w:sz w:val="23"/>
        </w:rPr>
        <w:t>previous</w:t>
      </w:r>
      <w:r>
        <w:rPr>
          <w:spacing w:val="-13"/>
          <w:sz w:val="23"/>
        </w:rPr>
        <w:t xml:space="preserve"> </w:t>
      </w:r>
      <w:r>
        <w:rPr>
          <w:spacing w:val="-2"/>
          <w:sz w:val="23"/>
        </w:rPr>
        <w:t>12 months.</w:t>
      </w:r>
    </w:p>
    <w:p w:rsidR="00563BC8" w:rsidRDefault="00334391">
      <w:pPr>
        <w:pStyle w:val="ListParagraph"/>
        <w:numPr>
          <w:ilvl w:val="1"/>
          <w:numId w:val="64"/>
        </w:numPr>
        <w:tabs>
          <w:tab w:val="left" w:pos="1737"/>
          <w:tab w:val="left" w:pos="1740"/>
        </w:tabs>
        <w:spacing w:before="111" w:line="223" w:lineRule="auto"/>
        <w:ind w:right="640"/>
        <w:jc w:val="both"/>
        <w:rPr>
          <w:sz w:val="23"/>
        </w:rPr>
      </w:pPr>
      <w:r>
        <w:rPr>
          <w:sz w:val="23"/>
        </w:rPr>
        <w:t>Subsection</w:t>
      </w:r>
      <w:r>
        <w:rPr>
          <w:spacing w:val="-15"/>
          <w:sz w:val="23"/>
        </w:rPr>
        <w:t xml:space="preserve"> </w:t>
      </w:r>
      <w:r>
        <w:rPr>
          <w:sz w:val="23"/>
        </w:rPr>
        <w:t>(2)</w:t>
      </w:r>
      <w:r>
        <w:rPr>
          <w:spacing w:val="-14"/>
          <w:sz w:val="23"/>
        </w:rPr>
        <w:t xml:space="preserve"> </w:t>
      </w:r>
      <w:r>
        <w:rPr>
          <w:sz w:val="23"/>
        </w:rPr>
        <w:t>does</w:t>
      </w:r>
      <w:r>
        <w:rPr>
          <w:spacing w:val="-15"/>
          <w:sz w:val="23"/>
        </w:rPr>
        <w:t xml:space="preserve"> </w:t>
      </w:r>
      <w:r>
        <w:rPr>
          <w:sz w:val="23"/>
        </w:rPr>
        <w:t>not</w:t>
      </w:r>
      <w:r>
        <w:rPr>
          <w:spacing w:val="-14"/>
          <w:sz w:val="23"/>
        </w:rPr>
        <w:t xml:space="preserve"> </w:t>
      </w:r>
      <w:r>
        <w:rPr>
          <w:sz w:val="23"/>
        </w:rPr>
        <w:t>apply</w:t>
      </w:r>
      <w:r>
        <w:rPr>
          <w:spacing w:val="-14"/>
          <w:sz w:val="23"/>
        </w:rPr>
        <w:t xml:space="preserve"> </w:t>
      </w:r>
      <w:r>
        <w:rPr>
          <w:sz w:val="23"/>
        </w:rPr>
        <w:t>to</w:t>
      </w:r>
      <w:r>
        <w:rPr>
          <w:spacing w:val="-15"/>
          <w:sz w:val="23"/>
        </w:rPr>
        <w:t xml:space="preserve"> </w:t>
      </w:r>
      <w:r>
        <w:rPr>
          <w:sz w:val="23"/>
        </w:rPr>
        <w:t>an</w:t>
      </w:r>
      <w:r>
        <w:rPr>
          <w:spacing w:val="-14"/>
          <w:sz w:val="23"/>
        </w:rPr>
        <w:t xml:space="preserve"> </w:t>
      </w:r>
      <w:proofErr w:type="spellStart"/>
      <w:r>
        <w:rPr>
          <w:sz w:val="23"/>
        </w:rPr>
        <w:t>authorisation</w:t>
      </w:r>
      <w:proofErr w:type="spellEnd"/>
      <w:r>
        <w:rPr>
          <w:spacing w:val="-14"/>
          <w:sz w:val="23"/>
        </w:rPr>
        <w:t xml:space="preserve"> </w:t>
      </w:r>
      <w:r>
        <w:rPr>
          <w:sz w:val="23"/>
        </w:rPr>
        <w:t>that</w:t>
      </w:r>
      <w:r>
        <w:rPr>
          <w:spacing w:val="-15"/>
          <w:sz w:val="23"/>
        </w:rPr>
        <w:t xml:space="preserve"> </w:t>
      </w:r>
      <w:r>
        <w:rPr>
          <w:sz w:val="23"/>
        </w:rPr>
        <w:t>does</w:t>
      </w:r>
      <w:r>
        <w:rPr>
          <w:spacing w:val="-14"/>
          <w:sz w:val="23"/>
        </w:rPr>
        <w:t xml:space="preserve"> </w:t>
      </w:r>
      <w:r>
        <w:rPr>
          <w:sz w:val="23"/>
        </w:rPr>
        <w:t>not</w:t>
      </w:r>
      <w:r>
        <w:rPr>
          <w:spacing w:val="-15"/>
          <w:sz w:val="23"/>
        </w:rPr>
        <w:t xml:space="preserve"> </w:t>
      </w:r>
      <w:r>
        <w:rPr>
          <w:sz w:val="23"/>
        </w:rPr>
        <w:t>result in an increase in the total number of approved gaming machines authorised to be kept in the hotel or registered club.</w:t>
      </w:r>
    </w:p>
    <w:p w:rsidR="00563BC8" w:rsidRDefault="00334391">
      <w:pPr>
        <w:pStyle w:val="ListParagraph"/>
        <w:numPr>
          <w:ilvl w:val="1"/>
          <w:numId w:val="64"/>
        </w:numPr>
        <w:tabs>
          <w:tab w:val="left" w:pos="1737"/>
          <w:tab w:val="left" w:pos="1740"/>
        </w:tabs>
        <w:spacing w:before="109" w:line="223" w:lineRule="auto"/>
        <w:ind w:right="636"/>
        <w:jc w:val="both"/>
        <w:rPr>
          <w:sz w:val="23"/>
        </w:rPr>
      </w:pPr>
      <w:r>
        <w:rPr>
          <w:spacing w:val="-4"/>
          <w:sz w:val="23"/>
        </w:rPr>
        <w:t>If</w:t>
      </w:r>
      <w:r>
        <w:rPr>
          <w:spacing w:val="-8"/>
          <w:sz w:val="23"/>
        </w:rPr>
        <w:t xml:space="preserve"> </w:t>
      </w:r>
      <w:r>
        <w:rPr>
          <w:spacing w:val="-4"/>
          <w:sz w:val="23"/>
        </w:rPr>
        <w:t>an</w:t>
      </w:r>
      <w:r>
        <w:rPr>
          <w:spacing w:val="-6"/>
          <w:sz w:val="23"/>
        </w:rPr>
        <w:t xml:space="preserve"> </w:t>
      </w:r>
      <w:r>
        <w:rPr>
          <w:spacing w:val="-4"/>
          <w:sz w:val="23"/>
        </w:rPr>
        <w:t>application</w:t>
      </w:r>
      <w:r>
        <w:rPr>
          <w:spacing w:val="-7"/>
          <w:sz w:val="23"/>
        </w:rPr>
        <w:t xml:space="preserve"> </w:t>
      </w:r>
      <w:r>
        <w:rPr>
          <w:spacing w:val="-4"/>
          <w:sz w:val="23"/>
        </w:rPr>
        <w:t>is</w:t>
      </w:r>
      <w:r>
        <w:rPr>
          <w:spacing w:val="-7"/>
          <w:sz w:val="23"/>
        </w:rPr>
        <w:t xml:space="preserve"> </w:t>
      </w:r>
      <w:r>
        <w:rPr>
          <w:spacing w:val="-4"/>
          <w:sz w:val="23"/>
        </w:rPr>
        <w:t>granted</w:t>
      </w:r>
      <w:r>
        <w:rPr>
          <w:spacing w:val="-7"/>
          <w:sz w:val="23"/>
        </w:rPr>
        <w:t xml:space="preserve"> </w:t>
      </w:r>
      <w:r>
        <w:rPr>
          <w:spacing w:val="-4"/>
          <w:sz w:val="23"/>
        </w:rPr>
        <w:t>under</w:t>
      </w:r>
      <w:r>
        <w:rPr>
          <w:spacing w:val="-8"/>
          <w:sz w:val="23"/>
        </w:rPr>
        <w:t xml:space="preserve"> </w:t>
      </w:r>
      <w:r>
        <w:rPr>
          <w:spacing w:val="-4"/>
          <w:sz w:val="23"/>
        </w:rPr>
        <w:t>the</w:t>
      </w:r>
      <w:r>
        <w:rPr>
          <w:spacing w:val="-8"/>
          <w:sz w:val="23"/>
        </w:rPr>
        <w:t xml:space="preserve"> </w:t>
      </w:r>
      <w:r>
        <w:rPr>
          <w:i/>
          <w:spacing w:val="-4"/>
          <w:sz w:val="23"/>
        </w:rPr>
        <w:t xml:space="preserve">Liquor Act 1982 </w:t>
      </w:r>
      <w:r>
        <w:rPr>
          <w:spacing w:val="-4"/>
          <w:sz w:val="23"/>
        </w:rPr>
        <w:t>for</w:t>
      </w:r>
      <w:r>
        <w:rPr>
          <w:spacing w:val="-5"/>
          <w:sz w:val="23"/>
        </w:rPr>
        <w:t xml:space="preserve"> </w:t>
      </w:r>
      <w:r>
        <w:rPr>
          <w:spacing w:val="-4"/>
          <w:sz w:val="23"/>
        </w:rPr>
        <w:t>the</w:t>
      </w:r>
      <w:r>
        <w:rPr>
          <w:spacing w:val="-8"/>
          <w:sz w:val="23"/>
        </w:rPr>
        <w:t xml:space="preserve"> </w:t>
      </w:r>
      <w:r>
        <w:rPr>
          <w:spacing w:val="-4"/>
          <w:sz w:val="23"/>
        </w:rPr>
        <w:t xml:space="preserve">removal </w:t>
      </w:r>
      <w:r>
        <w:rPr>
          <w:sz w:val="23"/>
        </w:rPr>
        <w:t xml:space="preserve">of </w:t>
      </w:r>
      <w:proofErr w:type="gramStart"/>
      <w:r>
        <w:rPr>
          <w:sz w:val="23"/>
        </w:rPr>
        <w:t>a</w:t>
      </w:r>
      <w:proofErr w:type="gramEnd"/>
      <w:r>
        <w:rPr>
          <w:sz w:val="23"/>
        </w:rPr>
        <w:t xml:space="preserve"> hotelier’s licence to premises that are part of a retail shopping centre</w:t>
      </w:r>
      <w:r>
        <w:rPr>
          <w:spacing w:val="-8"/>
          <w:sz w:val="23"/>
        </w:rPr>
        <w:t xml:space="preserve"> </w:t>
      </w:r>
      <w:r>
        <w:rPr>
          <w:sz w:val="23"/>
        </w:rPr>
        <w:t>or</w:t>
      </w:r>
      <w:r>
        <w:rPr>
          <w:spacing w:val="-7"/>
          <w:sz w:val="23"/>
        </w:rPr>
        <w:t xml:space="preserve"> </w:t>
      </w:r>
      <w:r>
        <w:rPr>
          <w:sz w:val="23"/>
        </w:rPr>
        <w:t>proposed</w:t>
      </w:r>
      <w:r>
        <w:rPr>
          <w:spacing w:val="-8"/>
          <w:sz w:val="23"/>
        </w:rPr>
        <w:t xml:space="preserve"> </w:t>
      </w:r>
      <w:r>
        <w:rPr>
          <w:sz w:val="23"/>
        </w:rPr>
        <w:t>retail</w:t>
      </w:r>
      <w:r>
        <w:rPr>
          <w:spacing w:val="-8"/>
          <w:sz w:val="23"/>
        </w:rPr>
        <w:t xml:space="preserve"> </w:t>
      </w:r>
      <w:r>
        <w:rPr>
          <w:sz w:val="23"/>
        </w:rPr>
        <w:t>shopping</w:t>
      </w:r>
      <w:r>
        <w:rPr>
          <w:spacing w:val="-10"/>
          <w:sz w:val="23"/>
        </w:rPr>
        <w:t xml:space="preserve"> </w:t>
      </w:r>
      <w:r>
        <w:rPr>
          <w:sz w:val="23"/>
        </w:rPr>
        <w:t>centre,</w:t>
      </w:r>
      <w:r>
        <w:rPr>
          <w:spacing w:val="-8"/>
          <w:sz w:val="23"/>
        </w:rPr>
        <w:t xml:space="preserve"> </w:t>
      </w:r>
      <w:r>
        <w:rPr>
          <w:sz w:val="23"/>
        </w:rPr>
        <w:t>any</w:t>
      </w:r>
      <w:r>
        <w:rPr>
          <w:spacing w:val="-12"/>
          <w:sz w:val="23"/>
        </w:rPr>
        <w:t xml:space="preserve"> </w:t>
      </w:r>
      <w:proofErr w:type="spellStart"/>
      <w:r>
        <w:rPr>
          <w:sz w:val="23"/>
        </w:rPr>
        <w:t>authorisation</w:t>
      </w:r>
      <w:proofErr w:type="spellEnd"/>
      <w:r>
        <w:rPr>
          <w:spacing w:val="-8"/>
          <w:sz w:val="23"/>
        </w:rPr>
        <w:t xml:space="preserve"> </w:t>
      </w:r>
      <w:r>
        <w:rPr>
          <w:sz w:val="23"/>
        </w:rPr>
        <w:t>to</w:t>
      </w:r>
      <w:r>
        <w:rPr>
          <w:spacing w:val="-8"/>
          <w:sz w:val="23"/>
        </w:rPr>
        <w:t xml:space="preserve"> </w:t>
      </w:r>
      <w:r>
        <w:rPr>
          <w:sz w:val="23"/>
        </w:rPr>
        <w:t>keep approved gaming machines in the hotel ceases.</w:t>
      </w:r>
    </w:p>
    <w:p w:rsidR="00563BC8" w:rsidRDefault="00334391">
      <w:pPr>
        <w:pStyle w:val="ListParagraph"/>
        <w:numPr>
          <w:ilvl w:val="1"/>
          <w:numId w:val="64"/>
        </w:numPr>
        <w:tabs>
          <w:tab w:val="left" w:pos="1737"/>
          <w:tab w:val="left" w:pos="1740"/>
        </w:tabs>
        <w:spacing w:before="108" w:line="223" w:lineRule="auto"/>
        <w:ind w:right="630"/>
        <w:jc w:val="both"/>
        <w:rPr>
          <w:sz w:val="23"/>
        </w:rPr>
      </w:pPr>
      <w:r>
        <w:rPr>
          <w:sz w:val="23"/>
        </w:rPr>
        <w:t>If</w:t>
      </w:r>
      <w:r>
        <w:rPr>
          <w:spacing w:val="-15"/>
          <w:sz w:val="23"/>
        </w:rPr>
        <w:t xml:space="preserve"> </w:t>
      </w:r>
      <w:r>
        <w:rPr>
          <w:sz w:val="23"/>
        </w:rPr>
        <w:t>an</w:t>
      </w:r>
      <w:r>
        <w:rPr>
          <w:spacing w:val="-14"/>
          <w:sz w:val="23"/>
        </w:rPr>
        <w:t xml:space="preserve"> </w:t>
      </w:r>
      <w:r>
        <w:rPr>
          <w:sz w:val="23"/>
        </w:rPr>
        <w:t>application</w:t>
      </w:r>
      <w:r>
        <w:rPr>
          <w:spacing w:val="-15"/>
          <w:sz w:val="23"/>
        </w:rPr>
        <w:t xml:space="preserve"> </w:t>
      </w:r>
      <w:r>
        <w:rPr>
          <w:sz w:val="23"/>
        </w:rPr>
        <w:t>is</w:t>
      </w:r>
      <w:r>
        <w:rPr>
          <w:spacing w:val="-14"/>
          <w:sz w:val="23"/>
        </w:rPr>
        <w:t xml:space="preserve"> </w:t>
      </w:r>
      <w:r>
        <w:rPr>
          <w:sz w:val="23"/>
        </w:rPr>
        <w:t>granted</w:t>
      </w:r>
      <w:r>
        <w:rPr>
          <w:spacing w:val="-14"/>
          <w:sz w:val="23"/>
        </w:rPr>
        <w:t xml:space="preserve"> </w:t>
      </w:r>
      <w:r>
        <w:rPr>
          <w:sz w:val="23"/>
        </w:rPr>
        <w:t>under</w:t>
      </w:r>
      <w:r>
        <w:rPr>
          <w:spacing w:val="-15"/>
          <w:sz w:val="23"/>
        </w:rPr>
        <w:t xml:space="preserve"> </w:t>
      </w:r>
      <w:r>
        <w:rPr>
          <w:sz w:val="23"/>
        </w:rPr>
        <w:t>the</w:t>
      </w:r>
      <w:r>
        <w:rPr>
          <w:spacing w:val="-14"/>
          <w:sz w:val="23"/>
        </w:rPr>
        <w:t xml:space="preserve"> </w:t>
      </w:r>
      <w:r>
        <w:rPr>
          <w:i/>
          <w:sz w:val="23"/>
        </w:rPr>
        <w:t>Registered</w:t>
      </w:r>
      <w:r>
        <w:rPr>
          <w:i/>
          <w:spacing w:val="-14"/>
          <w:sz w:val="23"/>
        </w:rPr>
        <w:t xml:space="preserve"> </w:t>
      </w:r>
      <w:r>
        <w:rPr>
          <w:i/>
          <w:sz w:val="23"/>
        </w:rPr>
        <w:t>Clubs</w:t>
      </w:r>
      <w:r>
        <w:rPr>
          <w:i/>
          <w:spacing w:val="-15"/>
          <w:sz w:val="23"/>
        </w:rPr>
        <w:t xml:space="preserve"> </w:t>
      </w:r>
      <w:r>
        <w:rPr>
          <w:i/>
          <w:sz w:val="23"/>
        </w:rPr>
        <w:t>Act</w:t>
      </w:r>
      <w:r>
        <w:rPr>
          <w:i/>
          <w:spacing w:val="-14"/>
          <w:sz w:val="23"/>
        </w:rPr>
        <w:t xml:space="preserve"> </w:t>
      </w:r>
      <w:r>
        <w:rPr>
          <w:i/>
          <w:sz w:val="23"/>
        </w:rPr>
        <w:t>1976</w:t>
      </w:r>
      <w:r>
        <w:rPr>
          <w:i/>
          <w:spacing w:val="-15"/>
          <w:sz w:val="23"/>
        </w:rPr>
        <w:t xml:space="preserve"> </w:t>
      </w:r>
      <w:r>
        <w:rPr>
          <w:sz w:val="23"/>
        </w:rPr>
        <w:t>that results</w:t>
      </w:r>
      <w:r>
        <w:rPr>
          <w:spacing w:val="-15"/>
          <w:sz w:val="23"/>
        </w:rPr>
        <w:t xml:space="preserve"> </w:t>
      </w:r>
      <w:r>
        <w:rPr>
          <w:sz w:val="23"/>
        </w:rPr>
        <w:t>in</w:t>
      </w:r>
      <w:r>
        <w:rPr>
          <w:spacing w:val="-14"/>
          <w:sz w:val="23"/>
        </w:rPr>
        <w:t xml:space="preserve"> </w:t>
      </w:r>
      <w:r>
        <w:rPr>
          <w:sz w:val="23"/>
        </w:rPr>
        <w:t>any</w:t>
      </w:r>
      <w:r>
        <w:rPr>
          <w:spacing w:val="-15"/>
          <w:sz w:val="23"/>
        </w:rPr>
        <w:t xml:space="preserve"> </w:t>
      </w:r>
      <w:r>
        <w:rPr>
          <w:sz w:val="23"/>
        </w:rPr>
        <w:t>part</w:t>
      </w:r>
      <w:r>
        <w:rPr>
          <w:spacing w:val="-14"/>
          <w:sz w:val="23"/>
        </w:rPr>
        <w:t xml:space="preserve"> </w:t>
      </w:r>
      <w:r>
        <w:rPr>
          <w:sz w:val="23"/>
        </w:rPr>
        <w:t>of</w:t>
      </w:r>
      <w:r>
        <w:rPr>
          <w:spacing w:val="-14"/>
          <w:sz w:val="23"/>
        </w:rPr>
        <w:t xml:space="preserve"> </w:t>
      </w:r>
      <w:r>
        <w:rPr>
          <w:sz w:val="23"/>
        </w:rPr>
        <w:t>a</w:t>
      </w:r>
      <w:r>
        <w:rPr>
          <w:spacing w:val="-15"/>
          <w:sz w:val="23"/>
        </w:rPr>
        <w:t xml:space="preserve"> </w:t>
      </w:r>
      <w:r>
        <w:rPr>
          <w:sz w:val="23"/>
        </w:rPr>
        <w:t>registered</w:t>
      </w:r>
      <w:r>
        <w:rPr>
          <w:spacing w:val="-14"/>
          <w:sz w:val="23"/>
        </w:rPr>
        <w:t xml:space="preserve"> </w:t>
      </w:r>
      <w:r>
        <w:rPr>
          <w:sz w:val="23"/>
        </w:rPr>
        <w:t>club</w:t>
      </w:r>
      <w:r>
        <w:rPr>
          <w:spacing w:val="-14"/>
          <w:sz w:val="23"/>
        </w:rPr>
        <w:t xml:space="preserve"> </w:t>
      </w:r>
      <w:r>
        <w:rPr>
          <w:sz w:val="23"/>
        </w:rPr>
        <w:t>being</w:t>
      </w:r>
      <w:r>
        <w:rPr>
          <w:spacing w:val="-15"/>
          <w:sz w:val="23"/>
        </w:rPr>
        <w:t xml:space="preserve"> </w:t>
      </w:r>
      <w:r>
        <w:rPr>
          <w:sz w:val="23"/>
        </w:rPr>
        <w:t>moved</w:t>
      </w:r>
      <w:r>
        <w:rPr>
          <w:spacing w:val="-14"/>
          <w:sz w:val="23"/>
        </w:rPr>
        <w:t xml:space="preserve"> </w:t>
      </w:r>
      <w:r>
        <w:rPr>
          <w:sz w:val="23"/>
        </w:rPr>
        <w:t>or</w:t>
      </w:r>
      <w:r>
        <w:rPr>
          <w:spacing w:val="-15"/>
          <w:sz w:val="23"/>
        </w:rPr>
        <w:t xml:space="preserve"> </w:t>
      </w:r>
      <w:r>
        <w:rPr>
          <w:sz w:val="23"/>
        </w:rPr>
        <w:t>extending</w:t>
      </w:r>
      <w:r>
        <w:rPr>
          <w:spacing w:val="-14"/>
          <w:sz w:val="23"/>
        </w:rPr>
        <w:t xml:space="preserve"> </w:t>
      </w:r>
      <w:r>
        <w:rPr>
          <w:sz w:val="23"/>
        </w:rPr>
        <w:t>to</w:t>
      </w:r>
      <w:r>
        <w:rPr>
          <w:spacing w:val="-14"/>
          <w:sz w:val="23"/>
        </w:rPr>
        <w:t xml:space="preserve"> </w:t>
      </w:r>
      <w:r>
        <w:rPr>
          <w:sz w:val="23"/>
        </w:rPr>
        <w:t xml:space="preserve">a retail shopping centre or proposed retail shopping centre, any </w:t>
      </w:r>
      <w:proofErr w:type="spellStart"/>
      <w:r>
        <w:rPr>
          <w:sz w:val="23"/>
        </w:rPr>
        <w:t>authorisation</w:t>
      </w:r>
      <w:proofErr w:type="spellEnd"/>
      <w:r>
        <w:rPr>
          <w:spacing w:val="-3"/>
          <w:sz w:val="23"/>
        </w:rPr>
        <w:t xml:space="preserve"> </w:t>
      </w:r>
      <w:r>
        <w:rPr>
          <w:sz w:val="23"/>
        </w:rPr>
        <w:t>to</w:t>
      </w:r>
      <w:r>
        <w:rPr>
          <w:spacing w:val="-3"/>
          <w:sz w:val="23"/>
        </w:rPr>
        <w:t xml:space="preserve"> </w:t>
      </w:r>
      <w:r>
        <w:rPr>
          <w:sz w:val="23"/>
        </w:rPr>
        <w:t>keep</w:t>
      </w:r>
      <w:r>
        <w:rPr>
          <w:spacing w:val="-3"/>
          <w:sz w:val="23"/>
        </w:rPr>
        <w:t xml:space="preserve"> </w:t>
      </w:r>
      <w:r>
        <w:rPr>
          <w:sz w:val="23"/>
        </w:rPr>
        <w:t>approved</w:t>
      </w:r>
      <w:r>
        <w:rPr>
          <w:spacing w:val="-3"/>
          <w:sz w:val="23"/>
        </w:rPr>
        <w:t xml:space="preserve"> </w:t>
      </w:r>
      <w:r>
        <w:rPr>
          <w:sz w:val="23"/>
        </w:rPr>
        <w:t>gaming</w:t>
      </w:r>
      <w:r>
        <w:rPr>
          <w:spacing w:val="-7"/>
          <w:sz w:val="23"/>
        </w:rPr>
        <w:t xml:space="preserve"> </w:t>
      </w:r>
      <w:r>
        <w:rPr>
          <w:sz w:val="23"/>
        </w:rPr>
        <w:t>machines</w:t>
      </w:r>
      <w:r>
        <w:rPr>
          <w:spacing w:val="-4"/>
          <w:sz w:val="23"/>
        </w:rPr>
        <w:t xml:space="preserve"> </w:t>
      </w:r>
      <w:r>
        <w:rPr>
          <w:sz w:val="23"/>
        </w:rPr>
        <w:t>in</w:t>
      </w:r>
      <w:r>
        <w:rPr>
          <w:spacing w:val="-3"/>
          <w:sz w:val="23"/>
        </w:rPr>
        <w:t xml:space="preserve"> </w:t>
      </w:r>
      <w:r>
        <w:rPr>
          <w:sz w:val="23"/>
        </w:rPr>
        <w:t>that</w:t>
      </w:r>
      <w:r>
        <w:rPr>
          <w:spacing w:val="-4"/>
          <w:sz w:val="23"/>
        </w:rPr>
        <w:t xml:space="preserve"> </w:t>
      </w:r>
      <w:r>
        <w:rPr>
          <w:sz w:val="23"/>
        </w:rPr>
        <w:t>part</w:t>
      </w:r>
      <w:r>
        <w:rPr>
          <w:spacing w:val="-1"/>
          <w:sz w:val="23"/>
        </w:rPr>
        <w:t xml:space="preserve"> </w:t>
      </w:r>
      <w:r>
        <w:rPr>
          <w:sz w:val="23"/>
        </w:rPr>
        <w:t>of</w:t>
      </w:r>
      <w:r>
        <w:rPr>
          <w:spacing w:val="-1"/>
          <w:sz w:val="23"/>
        </w:rPr>
        <w:t xml:space="preserve"> </w:t>
      </w:r>
      <w:r>
        <w:rPr>
          <w:sz w:val="23"/>
        </w:rPr>
        <w:t>the premises of the club ceases.</w:t>
      </w:r>
    </w:p>
    <w:p w:rsidR="00563BC8" w:rsidRDefault="00334391">
      <w:pPr>
        <w:pStyle w:val="ListParagraph"/>
        <w:numPr>
          <w:ilvl w:val="1"/>
          <w:numId w:val="64"/>
        </w:numPr>
        <w:tabs>
          <w:tab w:val="left" w:pos="1737"/>
          <w:tab w:val="left" w:pos="1740"/>
        </w:tabs>
        <w:spacing w:before="110" w:line="223" w:lineRule="auto"/>
        <w:ind w:right="638"/>
        <w:jc w:val="both"/>
        <w:rPr>
          <w:sz w:val="23"/>
        </w:rPr>
      </w:pPr>
      <w:r>
        <w:rPr>
          <w:sz w:val="23"/>
        </w:rPr>
        <w:t>This</w:t>
      </w:r>
      <w:r>
        <w:rPr>
          <w:spacing w:val="-7"/>
          <w:sz w:val="23"/>
        </w:rPr>
        <w:t xml:space="preserve"> </w:t>
      </w:r>
      <w:r>
        <w:rPr>
          <w:sz w:val="23"/>
        </w:rPr>
        <w:t>section</w:t>
      </w:r>
      <w:r>
        <w:rPr>
          <w:spacing w:val="-7"/>
          <w:sz w:val="23"/>
        </w:rPr>
        <w:t xml:space="preserve"> </w:t>
      </w:r>
      <w:r>
        <w:rPr>
          <w:sz w:val="23"/>
        </w:rPr>
        <w:t>extends</w:t>
      </w:r>
      <w:r>
        <w:rPr>
          <w:spacing w:val="-6"/>
          <w:sz w:val="23"/>
        </w:rPr>
        <w:t xml:space="preserve"> </w:t>
      </w:r>
      <w:r>
        <w:rPr>
          <w:sz w:val="23"/>
        </w:rPr>
        <w:t>to</w:t>
      </w:r>
      <w:r>
        <w:rPr>
          <w:spacing w:val="-3"/>
          <w:sz w:val="23"/>
        </w:rPr>
        <w:t xml:space="preserve"> </w:t>
      </w:r>
      <w:r>
        <w:rPr>
          <w:sz w:val="23"/>
        </w:rPr>
        <w:t>a</w:t>
      </w:r>
      <w:r>
        <w:rPr>
          <w:spacing w:val="-6"/>
          <w:sz w:val="23"/>
        </w:rPr>
        <w:t xml:space="preserve"> </w:t>
      </w:r>
      <w:r>
        <w:rPr>
          <w:sz w:val="23"/>
        </w:rPr>
        <w:t>poker</w:t>
      </w:r>
      <w:r>
        <w:rPr>
          <w:spacing w:val="-9"/>
          <w:sz w:val="23"/>
        </w:rPr>
        <w:t xml:space="preserve"> </w:t>
      </w:r>
      <w:r>
        <w:rPr>
          <w:sz w:val="23"/>
        </w:rPr>
        <w:t>machine</w:t>
      </w:r>
      <w:r>
        <w:rPr>
          <w:spacing w:val="-8"/>
          <w:sz w:val="23"/>
        </w:rPr>
        <w:t xml:space="preserve"> </w:t>
      </w:r>
      <w:r>
        <w:rPr>
          <w:sz w:val="23"/>
        </w:rPr>
        <w:t>or</w:t>
      </w:r>
      <w:r>
        <w:rPr>
          <w:spacing w:val="-9"/>
          <w:sz w:val="23"/>
        </w:rPr>
        <w:t xml:space="preserve"> </w:t>
      </w:r>
      <w:r>
        <w:rPr>
          <w:sz w:val="23"/>
        </w:rPr>
        <w:t>device</w:t>
      </w:r>
      <w:r>
        <w:rPr>
          <w:spacing w:val="-8"/>
          <w:sz w:val="23"/>
        </w:rPr>
        <w:t xml:space="preserve"> </w:t>
      </w:r>
      <w:r>
        <w:rPr>
          <w:sz w:val="23"/>
        </w:rPr>
        <w:t>kept</w:t>
      </w:r>
      <w:r>
        <w:rPr>
          <w:spacing w:val="-7"/>
          <w:sz w:val="23"/>
        </w:rPr>
        <w:t xml:space="preserve"> </w:t>
      </w:r>
      <w:r>
        <w:rPr>
          <w:sz w:val="23"/>
        </w:rPr>
        <w:t>in</w:t>
      </w:r>
      <w:r>
        <w:rPr>
          <w:spacing w:val="-7"/>
          <w:sz w:val="23"/>
        </w:rPr>
        <w:t xml:space="preserve"> </w:t>
      </w:r>
      <w:r>
        <w:rPr>
          <w:sz w:val="23"/>
        </w:rPr>
        <w:t>a</w:t>
      </w:r>
      <w:r>
        <w:rPr>
          <w:spacing w:val="-8"/>
          <w:sz w:val="23"/>
        </w:rPr>
        <w:t xml:space="preserve"> </w:t>
      </w:r>
      <w:r>
        <w:rPr>
          <w:sz w:val="23"/>
        </w:rPr>
        <w:t>hotel</w:t>
      </w:r>
      <w:r>
        <w:rPr>
          <w:spacing w:val="-8"/>
          <w:sz w:val="23"/>
        </w:rPr>
        <w:t xml:space="preserve"> </w:t>
      </w:r>
      <w:r>
        <w:rPr>
          <w:sz w:val="23"/>
        </w:rPr>
        <w:t>or registered club on a trial basis as provided by</w:t>
      </w:r>
      <w:r>
        <w:rPr>
          <w:spacing w:val="-6"/>
          <w:sz w:val="23"/>
        </w:rPr>
        <w:t xml:space="preserve"> </w:t>
      </w:r>
      <w:r>
        <w:rPr>
          <w:sz w:val="23"/>
        </w:rPr>
        <w:t>section 66.</w:t>
      </w:r>
    </w:p>
    <w:p w:rsidR="00563BC8" w:rsidRDefault="00334391">
      <w:pPr>
        <w:pStyle w:val="ListParagraph"/>
        <w:numPr>
          <w:ilvl w:val="0"/>
          <w:numId w:val="64"/>
        </w:numPr>
        <w:tabs>
          <w:tab w:val="left" w:pos="1289"/>
        </w:tabs>
        <w:spacing w:before="238"/>
        <w:ind w:hanging="489"/>
        <w:jc w:val="left"/>
        <w:rPr>
          <w:rFonts w:ascii="Arial"/>
          <w:b/>
          <w:sz w:val="21"/>
        </w:rPr>
      </w:pPr>
      <w:r>
        <w:rPr>
          <w:rFonts w:ascii="Arial"/>
          <w:b/>
          <w:spacing w:val="-6"/>
          <w:sz w:val="21"/>
        </w:rPr>
        <w:t>Clubs</w:t>
      </w:r>
      <w:r>
        <w:rPr>
          <w:rFonts w:ascii="Arial"/>
          <w:b/>
          <w:spacing w:val="-5"/>
          <w:sz w:val="21"/>
        </w:rPr>
        <w:t xml:space="preserve"> </w:t>
      </w:r>
      <w:r>
        <w:rPr>
          <w:rFonts w:ascii="Arial"/>
          <w:b/>
          <w:spacing w:val="-6"/>
          <w:sz w:val="21"/>
        </w:rPr>
        <w:t>may</w:t>
      </w:r>
      <w:r>
        <w:rPr>
          <w:rFonts w:ascii="Arial"/>
          <w:b/>
          <w:spacing w:val="-9"/>
          <w:sz w:val="21"/>
        </w:rPr>
        <w:t xml:space="preserve"> </w:t>
      </w:r>
      <w:r>
        <w:rPr>
          <w:rFonts w:ascii="Arial"/>
          <w:b/>
          <w:spacing w:val="-6"/>
          <w:sz w:val="21"/>
        </w:rPr>
        <w:t>keep</w:t>
      </w:r>
      <w:r>
        <w:rPr>
          <w:rFonts w:ascii="Arial"/>
          <w:b/>
          <w:spacing w:val="-4"/>
          <w:sz w:val="21"/>
        </w:rPr>
        <w:t xml:space="preserve"> </w:t>
      </w:r>
      <w:r>
        <w:rPr>
          <w:rFonts w:ascii="Arial"/>
          <w:b/>
          <w:spacing w:val="-6"/>
          <w:sz w:val="21"/>
        </w:rPr>
        <w:t>multi-terminal</w:t>
      </w:r>
      <w:r>
        <w:rPr>
          <w:rFonts w:ascii="Arial"/>
          <w:b/>
          <w:spacing w:val="-2"/>
          <w:sz w:val="21"/>
        </w:rPr>
        <w:t xml:space="preserve"> </w:t>
      </w:r>
      <w:r>
        <w:rPr>
          <w:rFonts w:ascii="Arial"/>
          <w:b/>
          <w:spacing w:val="-6"/>
          <w:sz w:val="21"/>
        </w:rPr>
        <w:t>gaming</w:t>
      </w:r>
      <w:r>
        <w:rPr>
          <w:rFonts w:ascii="Arial"/>
          <w:b/>
          <w:spacing w:val="-4"/>
          <w:sz w:val="21"/>
        </w:rPr>
        <w:t xml:space="preserve"> </w:t>
      </w:r>
      <w:r>
        <w:rPr>
          <w:rFonts w:ascii="Arial"/>
          <w:b/>
          <w:spacing w:val="-6"/>
          <w:sz w:val="21"/>
        </w:rPr>
        <w:t>machines</w:t>
      </w:r>
    </w:p>
    <w:p w:rsidR="00563BC8" w:rsidRDefault="00334391">
      <w:pPr>
        <w:pStyle w:val="ListParagraph"/>
        <w:numPr>
          <w:ilvl w:val="1"/>
          <w:numId w:val="64"/>
        </w:numPr>
        <w:tabs>
          <w:tab w:val="left" w:pos="1737"/>
        </w:tabs>
        <w:spacing w:before="81"/>
        <w:ind w:left="1737" w:hanging="434"/>
        <w:rPr>
          <w:sz w:val="23"/>
        </w:rPr>
      </w:pPr>
      <w:r>
        <w:rPr>
          <w:sz w:val="23"/>
        </w:rPr>
        <w:t>In</w:t>
      </w:r>
      <w:r>
        <w:rPr>
          <w:spacing w:val="-11"/>
          <w:sz w:val="23"/>
        </w:rPr>
        <w:t xml:space="preserve"> </w:t>
      </w:r>
      <w:r>
        <w:rPr>
          <w:sz w:val="23"/>
        </w:rPr>
        <w:t>this</w:t>
      </w:r>
      <w:r>
        <w:rPr>
          <w:spacing w:val="-11"/>
          <w:sz w:val="23"/>
        </w:rPr>
        <w:t xml:space="preserve"> </w:t>
      </w:r>
      <w:r>
        <w:rPr>
          <w:spacing w:val="-2"/>
          <w:sz w:val="23"/>
        </w:rPr>
        <w:t>section:</w:t>
      </w:r>
    </w:p>
    <w:p w:rsidR="00563BC8" w:rsidRDefault="00334391">
      <w:pPr>
        <w:spacing w:before="82" w:line="223" w:lineRule="auto"/>
        <w:ind w:left="1740" w:right="634"/>
        <w:rPr>
          <w:sz w:val="23"/>
        </w:rPr>
      </w:pPr>
      <w:proofErr w:type="gramStart"/>
      <w:r>
        <w:rPr>
          <w:b/>
          <w:i/>
          <w:spacing w:val="-4"/>
          <w:sz w:val="23"/>
        </w:rPr>
        <w:t>multi-terminal</w:t>
      </w:r>
      <w:proofErr w:type="gramEnd"/>
      <w:r>
        <w:rPr>
          <w:b/>
          <w:i/>
          <w:spacing w:val="-15"/>
          <w:sz w:val="23"/>
        </w:rPr>
        <w:t xml:space="preserve"> </w:t>
      </w:r>
      <w:r>
        <w:rPr>
          <w:b/>
          <w:i/>
          <w:spacing w:val="-4"/>
          <w:sz w:val="23"/>
        </w:rPr>
        <w:t>gaming</w:t>
      </w:r>
      <w:r>
        <w:rPr>
          <w:b/>
          <w:i/>
          <w:spacing w:val="-15"/>
          <w:sz w:val="23"/>
        </w:rPr>
        <w:t xml:space="preserve"> </w:t>
      </w:r>
      <w:r>
        <w:rPr>
          <w:b/>
          <w:i/>
          <w:spacing w:val="-4"/>
          <w:sz w:val="23"/>
        </w:rPr>
        <w:t>machine</w:t>
      </w:r>
      <w:r>
        <w:rPr>
          <w:b/>
          <w:i/>
          <w:spacing w:val="-18"/>
          <w:sz w:val="23"/>
        </w:rPr>
        <w:t xml:space="preserve"> </w:t>
      </w:r>
      <w:r>
        <w:rPr>
          <w:spacing w:val="-4"/>
          <w:sz w:val="23"/>
        </w:rPr>
        <w:t>means</w:t>
      </w:r>
      <w:r>
        <w:rPr>
          <w:spacing w:val="-12"/>
          <w:sz w:val="23"/>
        </w:rPr>
        <w:t xml:space="preserve"> </w:t>
      </w:r>
      <w:r>
        <w:rPr>
          <w:spacing w:val="-4"/>
          <w:sz w:val="23"/>
        </w:rPr>
        <w:t>an</w:t>
      </w:r>
      <w:r>
        <w:rPr>
          <w:spacing w:val="-14"/>
          <w:sz w:val="23"/>
        </w:rPr>
        <w:t xml:space="preserve"> </w:t>
      </w:r>
      <w:r>
        <w:rPr>
          <w:spacing w:val="-4"/>
          <w:sz w:val="23"/>
        </w:rPr>
        <w:t>approved</w:t>
      </w:r>
      <w:r>
        <w:rPr>
          <w:spacing w:val="-14"/>
          <w:sz w:val="23"/>
        </w:rPr>
        <w:t xml:space="preserve"> </w:t>
      </w:r>
      <w:r>
        <w:rPr>
          <w:spacing w:val="-4"/>
          <w:sz w:val="23"/>
        </w:rPr>
        <w:t>gaming</w:t>
      </w:r>
      <w:r>
        <w:rPr>
          <w:spacing w:val="-21"/>
          <w:sz w:val="23"/>
        </w:rPr>
        <w:t xml:space="preserve"> </w:t>
      </w:r>
      <w:r>
        <w:rPr>
          <w:spacing w:val="-4"/>
          <w:sz w:val="23"/>
        </w:rPr>
        <w:t xml:space="preserve">machine </w:t>
      </w:r>
      <w:r>
        <w:rPr>
          <w:spacing w:val="-2"/>
          <w:sz w:val="23"/>
        </w:rPr>
        <w:t>that:</w:t>
      </w:r>
    </w:p>
    <w:p w:rsidR="00563BC8" w:rsidRDefault="00334391">
      <w:pPr>
        <w:pStyle w:val="ListParagraph"/>
        <w:numPr>
          <w:ilvl w:val="2"/>
          <w:numId w:val="64"/>
        </w:numPr>
        <w:tabs>
          <w:tab w:val="left" w:pos="2367"/>
        </w:tabs>
        <w:spacing w:before="79" w:line="223" w:lineRule="auto"/>
        <w:ind w:right="638"/>
        <w:rPr>
          <w:sz w:val="23"/>
        </w:rPr>
      </w:pPr>
      <w:r>
        <w:rPr>
          <w:sz w:val="23"/>
        </w:rPr>
        <w:t>is designed to be played by</w:t>
      </w:r>
      <w:r>
        <w:rPr>
          <w:spacing w:val="-2"/>
          <w:sz w:val="23"/>
        </w:rPr>
        <w:t xml:space="preserve"> </w:t>
      </w:r>
      <w:r>
        <w:rPr>
          <w:sz w:val="23"/>
        </w:rPr>
        <w:t>more than one player at the one time, and</w:t>
      </w:r>
    </w:p>
    <w:p w:rsidR="00563BC8" w:rsidRDefault="00334391">
      <w:pPr>
        <w:pStyle w:val="ListParagraph"/>
        <w:numPr>
          <w:ilvl w:val="2"/>
          <w:numId w:val="64"/>
        </w:numPr>
        <w:tabs>
          <w:tab w:val="left" w:pos="2367"/>
        </w:tabs>
        <w:spacing w:before="67"/>
        <w:rPr>
          <w:sz w:val="23"/>
        </w:rPr>
      </w:pPr>
      <w:proofErr w:type="gramStart"/>
      <w:r>
        <w:rPr>
          <w:spacing w:val="-2"/>
          <w:sz w:val="23"/>
        </w:rPr>
        <w:t>is</w:t>
      </w:r>
      <w:proofErr w:type="gramEnd"/>
      <w:r>
        <w:rPr>
          <w:spacing w:val="-7"/>
          <w:sz w:val="23"/>
        </w:rPr>
        <w:t xml:space="preserve"> </w:t>
      </w:r>
      <w:r>
        <w:rPr>
          <w:spacing w:val="-2"/>
          <w:sz w:val="23"/>
        </w:rPr>
        <w:t>equipped</w:t>
      </w:r>
      <w:r>
        <w:rPr>
          <w:spacing w:val="-7"/>
          <w:sz w:val="23"/>
        </w:rPr>
        <w:t xml:space="preserve"> </w:t>
      </w:r>
      <w:r>
        <w:rPr>
          <w:spacing w:val="-2"/>
          <w:sz w:val="23"/>
        </w:rPr>
        <w:t>with</w:t>
      </w:r>
      <w:r>
        <w:rPr>
          <w:spacing w:val="-7"/>
          <w:sz w:val="23"/>
        </w:rPr>
        <w:t xml:space="preserve"> </w:t>
      </w:r>
      <w:r>
        <w:rPr>
          <w:spacing w:val="-2"/>
          <w:sz w:val="23"/>
        </w:rPr>
        <w:t>more</w:t>
      </w:r>
      <w:r>
        <w:rPr>
          <w:spacing w:val="-8"/>
          <w:sz w:val="23"/>
        </w:rPr>
        <w:t xml:space="preserve"> </w:t>
      </w:r>
      <w:r>
        <w:rPr>
          <w:spacing w:val="-2"/>
          <w:sz w:val="23"/>
        </w:rPr>
        <w:t>than</w:t>
      </w:r>
      <w:r>
        <w:rPr>
          <w:spacing w:val="-6"/>
          <w:sz w:val="23"/>
        </w:rPr>
        <w:t xml:space="preserve"> </w:t>
      </w:r>
      <w:r>
        <w:rPr>
          <w:spacing w:val="-2"/>
          <w:sz w:val="23"/>
        </w:rPr>
        <w:t>one</w:t>
      </w:r>
      <w:r>
        <w:rPr>
          <w:spacing w:val="-8"/>
          <w:sz w:val="23"/>
        </w:rPr>
        <w:t xml:space="preserve"> </w:t>
      </w:r>
      <w:r>
        <w:rPr>
          <w:spacing w:val="-2"/>
          <w:sz w:val="23"/>
        </w:rPr>
        <w:t>player</w:t>
      </w:r>
      <w:r>
        <w:rPr>
          <w:spacing w:val="-9"/>
          <w:sz w:val="23"/>
        </w:rPr>
        <w:t xml:space="preserve"> </w:t>
      </w:r>
      <w:r>
        <w:rPr>
          <w:spacing w:val="-2"/>
          <w:sz w:val="23"/>
        </w:rPr>
        <w:t>terminal.</w:t>
      </w:r>
    </w:p>
    <w:p w:rsidR="00563BC8" w:rsidRDefault="00334391">
      <w:pPr>
        <w:pStyle w:val="ListParagraph"/>
        <w:numPr>
          <w:ilvl w:val="1"/>
          <w:numId w:val="64"/>
        </w:numPr>
        <w:tabs>
          <w:tab w:val="left" w:pos="1737"/>
          <w:tab w:val="left" w:pos="1740"/>
        </w:tabs>
        <w:spacing w:before="106" w:line="223" w:lineRule="auto"/>
        <w:ind w:right="641"/>
        <w:rPr>
          <w:sz w:val="23"/>
        </w:rPr>
      </w:pPr>
      <w:r>
        <w:rPr>
          <w:sz w:val="23"/>
        </w:rPr>
        <w:t>The</w:t>
      </w:r>
      <w:r>
        <w:rPr>
          <w:spacing w:val="-5"/>
          <w:sz w:val="23"/>
        </w:rPr>
        <w:t xml:space="preserve"> </w:t>
      </w:r>
      <w:r>
        <w:rPr>
          <w:sz w:val="23"/>
        </w:rPr>
        <w:t>Board</w:t>
      </w:r>
      <w:r>
        <w:rPr>
          <w:spacing w:val="-6"/>
          <w:sz w:val="23"/>
        </w:rPr>
        <w:t xml:space="preserve"> </w:t>
      </w:r>
      <w:r>
        <w:rPr>
          <w:sz w:val="23"/>
        </w:rPr>
        <w:t>may</w:t>
      </w:r>
      <w:r>
        <w:rPr>
          <w:spacing w:val="-11"/>
          <w:sz w:val="23"/>
        </w:rPr>
        <w:t xml:space="preserve"> </w:t>
      </w:r>
      <w:proofErr w:type="spellStart"/>
      <w:r>
        <w:rPr>
          <w:sz w:val="23"/>
        </w:rPr>
        <w:t>authorise</w:t>
      </w:r>
      <w:proofErr w:type="spellEnd"/>
      <w:r>
        <w:rPr>
          <w:spacing w:val="-6"/>
          <w:sz w:val="23"/>
        </w:rPr>
        <w:t xml:space="preserve"> </w:t>
      </w:r>
      <w:r>
        <w:rPr>
          <w:sz w:val="23"/>
        </w:rPr>
        <w:t>a</w:t>
      </w:r>
      <w:r>
        <w:rPr>
          <w:spacing w:val="-6"/>
          <w:sz w:val="23"/>
        </w:rPr>
        <w:t xml:space="preserve"> </w:t>
      </w:r>
      <w:r>
        <w:rPr>
          <w:sz w:val="23"/>
        </w:rPr>
        <w:t>registered</w:t>
      </w:r>
      <w:r>
        <w:rPr>
          <w:spacing w:val="-6"/>
          <w:sz w:val="23"/>
        </w:rPr>
        <w:t xml:space="preserve"> </w:t>
      </w:r>
      <w:r>
        <w:rPr>
          <w:sz w:val="23"/>
        </w:rPr>
        <w:t>club</w:t>
      </w:r>
      <w:r>
        <w:rPr>
          <w:spacing w:val="-6"/>
          <w:sz w:val="23"/>
        </w:rPr>
        <w:t xml:space="preserve"> </w:t>
      </w:r>
      <w:r>
        <w:rPr>
          <w:sz w:val="23"/>
        </w:rPr>
        <w:t>to</w:t>
      </w:r>
      <w:r>
        <w:rPr>
          <w:spacing w:val="-6"/>
          <w:sz w:val="23"/>
        </w:rPr>
        <w:t xml:space="preserve"> </w:t>
      </w:r>
      <w:r>
        <w:rPr>
          <w:sz w:val="23"/>
        </w:rPr>
        <w:t>keep</w:t>
      </w:r>
      <w:r>
        <w:rPr>
          <w:spacing w:val="-6"/>
          <w:sz w:val="23"/>
        </w:rPr>
        <w:t xml:space="preserve"> </w:t>
      </w:r>
      <w:r>
        <w:rPr>
          <w:sz w:val="23"/>
        </w:rPr>
        <w:t>a</w:t>
      </w:r>
      <w:r>
        <w:rPr>
          <w:spacing w:val="-6"/>
          <w:sz w:val="23"/>
        </w:rPr>
        <w:t xml:space="preserve"> </w:t>
      </w:r>
      <w:r>
        <w:rPr>
          <w:sz w:val="23"/>
        </w:rPr>
        <w:t>multi-terminal gaming machine.</w:t>
      </w:r>
    </w:p>
    <w:p w:rsidR="00563BC8" w:rsidRDefault="00563BC8">
      <w:pPr>
        <w:spacing w:line="223" w:lineRule="auto"/>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spacing w:line="300" w:lineRule="auto"/>
        <w:ind w:left="644" w:right="2242"/>
        <w:rPr>
          <w:rFonts w:ascii="Arial"/>
          <w:sz w:val="18"/>
        </w:rPr>
      </w:pPr>
      <w:r>
        <w:rPr>
          <w:noProof/>
          <w:lang w:val="en-AU" w:eastAsia="en-AU"/>
        </w:rPr>
        <mc:AlternateContent>
          <mc:Choice Requires="wps">
            <w:drawing>
              <wp:anchor distT="0" distB="0" distL="0" distR="0" simplePos="0" relativeHeight="487610368" behindDoc="1" locked="0" layoutInCell="1" allowOverlap="1">
                <wp:simplePos x="0" y="0"/>
                <wp:positionH relativeFrom="page">
                  <wp:posOffset>1477264</wp:posOffset>
                </wp:positionH>
                <wp:positionV relativeFrom="paragraph">
                  <wp:posOffset>345397</wp:posOffset>
                </wp:positionV>
                <wp:extent cx="4605655" cy="3175"/>
                <wp:effectExtent l="0" t="0" r="0" b="0"/>
                <wp:wrapTopAndBottom/>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5114C6" id="Graphic 262" o:spid="_x0000_s1026" style="position:absolute;margin-left:116.3pt;margin-top:27.2pt;width:362.65pt;height:.25pt;z-index:-15706112;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" path="m4605528,l992124,r-1524,l,,,3048r990600,l992124,3048r3613404,l4605528,xe" fillcolor="black" stroked="f">
                <v:path arrowok="t"/>
                <w10:wrap type="topAndBottom" anchorx="page"/>
              </v:shape>
            </w:pict>
          </mc:Fallback>
        </mc:AlternateContent>
      </w:r>
      <w:r>
        <w:rPr>
          <w:rFonts w:ascii="Arial"/>
          <w:sz w:val="18"/>
        </w:rPr>
        <w:t>Part</w:t>
      </w:r>
      <w:r>
        <w:rPr>
          <w:rFonts w:ascii="Arial"/>
          <w:spacing w:val="-5"/>
          <w:sz w:val="18"/>
        </w:rPr>
        <w:t xml:space="preserve"> </w:t>
      </w:r>
      <w:r>
        <w:rPr>
          <w:rFonts w:ascii="Arial"/>
          <w:sz w:val="18"/>
        </w:rPr>
        <w:t>5</w:t>
      </w:r>
      <w:r>
        <w:rPr>
          <w:rFonts w:ascii="Arial"/>
          <w:sz w:val="18"/>
        </w:rPr>
        <w:tab/>
      </w:r>
      <w:r>
        <w:rPr>
          <w:rFonts w:ascii="Arial"/>
          <w:spacing w:val="-4"/>
          <w:sz w:val="18"/>
        </w:rPr>
        <w:t>Administrative</w:t>
      </w:r>
      <w:r>
        <w:rPr>
          <w:rFonts w:ascii="Arial"/>
          <w:spacing w:val="-9"/>
          <w:sz w:val="18"/>
        </w:rPr>
        <w:t xml:space="preserve"> </w:t>
      </w:r>
      <w:r>
        <w:rPr>
          <w:rFonts w:ascii="Arial"/>
          <w:spacing w:val="-4"/>
          <w:sz w:val="18"/>
        </w:rPr>
        <w:t>controls</w:t>
      </w:r>
      <w:r>
        <w:rPr>
          <w:rFonts w:ascii="Arial"/>
          <w:spacing w:val="-8"/>
          <w:sz w:val="18"/>
        </w:rPr>
        <w:t xml:space="preserve"> </w:t>
      </w:r>
      <w:r>
        <w:rPr>
          <w:rFonts w:ascii="Arial"/>
          <w:spacing w:val="-4"/>
          <w:sz w:val="18"/>
        </w:rPr>
        <w:t>in</w:t>
      </w:r>
      <w:r>
        <w:rPr>
          <w:rFonts w:ascii="Arial"/>
          <w:spacing w:val="-9"/>
          <w:sz w:val="18"/>
        </w:rPr>
        <w:t xml:space="preserve"> </w:t>
      </w:r>
      <w:r>
        <w:rPr>
          <w:rFonts w:ascii="Arial"/>
          <w:spacing w:val="-4"/>
          <w:sz w:val="18"/>
        </w:rPr>
        <w:t>relation</w:t>
      </w:r>
      <w:r>
        <w:rPr>
          <w:rFonts w:ascii="Arial"/>
          <w:spacing w:val="-8"/>
          <w:sz w:val="18"/>
        </w:rPr>
        <w:t xml:space="preserve"> </w:t>
      </w:r>
      <w:r>
        <w:rPr>
          <w:rFonts w:ascii="Arial"/>
          <w:spacing w:val="-4"/>
          <w:sz w:val="18"/>
        </w:rPr>
        <w:t>to</w:t>
      </w:r>
      <w:r>
        <w:rPr>
          <w:rFonts w:ascii="Arial"/>
          <w:spacing w:val="-9"/>
          <w:sz w:val="18"/>
        </w:rPr>
        <w:t xml:space="preserve"> </w:t>
      </w:r>
      <w:r>
        <w:rPr>
          <w:rFonts w:ascii="Arial"/>
          <w:spacing w:val="-4"/>
          <w:sz w:val="18"/>
        </w:rPr>
        <w:t>gaming</w:t>
      </w:r>
      <w:r>
        <w:rPr>
          <w:rFonts w:ascii="Arial"/>
          <w:spacing w:val="-9"/>
          <w:sz w:val="18"/>
        </w:rPr>
        <w:t xml:space="preserve"> </w:t>
      </w:r>
      <w:r>
        <w:rPr>
          <w:rFonts w:ascii="Arial"/>
          <w:spacing w:val="-4"/>
          <w:sz w:val="18"/>
        </w:rPr>
        <w:t xml:space="preserve">machines </w:t>
      </w:r>
      <w:r>
        <w:rPr>
          <w:rFonts w:ascii="Arial"/>
          <w:sz w:val="18"/>
        </w:rPr>
        <w:t>Division</w:t>
      </w:r>
      <w:r>
        <w:rPr>
          <w:rFonts w:ascii="Arial"/>
          <w:spacing w:val="-3"/>
          <w:sz w:val="18"/>
        </w:rPr>
        <w:t xml:space="preserve"> </w:t>
      </w:r>
      <w:r>
        <w:rPr>
          <w:rFonts w:ascii="Arial"/>
          <w:sz w:val="18"/>
        </w:rPr>
        <w:t>1</w:t>
      </w:r>
      <w:r>
        <w:rPr>
          <w:rFonts w:ascii="Arial"/>
          <w:sz w:val="18"/>
        </w:rPr>
        <w:tab/>
      </w:r>
      <w:proofErr w:type="spellStart"/>
      <w:r>
        <w:rPr>
          <w:rFonts w:ascii="Arial"/>
          <w:spacing w:val="-2"/>
          <w:sz w:val="18"/>
        </w:rPr>
        <w:t>Authorisation</w:t>
      </w:r>
      <w:proofErr w:type="spellEnd"/>
      <w:r>
        <w:rPr>
          <w:rFonts w:ascii="Arial"/>
          <w:spacing w:val="-11"/>
          <w:sz w:val="18"/>
        </w:rPr>
        <w:t xml:space="preserve"> </w:t>
      </w:r>
      <w:r>
        <w:rPr>
          <w:rFonts w:ascii="Arial"/>
          <w:spacing w:val="-2"/>
          <w:sz w:val="18"/>
        </w:rPr>
        <w:t>to</w:t>
      </w:r>
      <w:r>
        <w:rPr>
          <w:rFonts w:ascii="Arial"/>
          <w:spacing w:val="-10"/>
          <w:sz w:val="18"/>
        </w:rPr>
        <w:t xml:space="preserve"> </w:t>
      </w:r>
      <w:r>
        <w:rPr>
          <w:rFonts w:ascii="Arial"/>
          <w:spacing w:val="-2"/>
          <w:sz w:val="18"/>
        </w:rPr>
        <w:t>keep</w:t>
      </w:r>
      <w:r>
        <w:rPr>
          <w:rFonts w:ascii="Arial"/>
          <w:spacing w:val="-11"/>
          <w:sz w:val="18"/>
        </w:rPr>
        <w:t xml:space="preserve"> </w:t>
      </w:r>
      <w:r>
        <w:rPr>
          <w:rFonts w:ascii="Arial"/>
          <w:spacing w:val="-2"/>
          <w:sz w:val="18"/>
        </w:rPr>
        <w:t>or</w:t>
      </w:r>
      <w:r>
        <w:rPr>
          <w:rFonts w:ascii="Arial"/>
          <w:spacing w:val="-10"/>
          <w:sz w:val="18"/>
        </w:rPr>
        <w:t xml:space="preserve"> </w:t>
      </w:r>
      <w:r>
        <w:rPr>
          <w:rFonts w:ascii="Arial"/>
          <w:spacing w:val="-2"/>
          <w:sz w:val="18"/>
        </w:rPr>
        <w:t>dispose</w:t>
      </w:r>
      <w:r>
        <w:rPr>
          <w:rFonts w:ascii="Arial"/>
          <w:spacing w:val="-11"/>
          <w:sz w:val="18"/>
        </w:rPr>
        <w:t xml:space="preserve"> </w:t>
      </w:r>
      <w:r>
        <w:rPr>
          <w:rFonts w:ascii="Arial"/>
          <w:spacing w:val="-2"/>
          <w:sz w:val="18"/>
        </w:rPr>
        <w:t>of</w:t>
      </w:r>
      <w:r>
        <w:rPr>
          <w:rFonts w:ascii="Arial"/>
          <w:spacing w:val="-11"/>
          <w:sz w:val="18"/>
        </w:rPr>
        <w:t xml:space="preserve"> </w:t>
      </w:r>
      <w:r>
        <w:rPr>
          <w:rFonts w:ascii="Arial"/>
          <w:spacing w:val="-2"/>
          <w:sz w:val="18"/>
        </w:rPr>
        <w:t>gaming</w:t>
      </w:r>
      <w:r>
        <w:rPr>
          <w:rFonts w:ascii="Arial"/>
          <w:spacing w:val="-10"/>
          <w:sz w:val="18"/>
        </w:rPr>
        <w:t xml:space="preserve"> </w:t>
      </w:r>
      <w:r>
        <w:rPr>
          <w:rFonts w:ascii="Arial"/>
          <w:spacing w:val="-2"/>
          <w:sz w:val="18"/>
        </w:rPr>
        <w:t>machines</w:t>
      </w:r>
    </w:p>
    <w:p w:rsidR="00563BC8" w:rsidRDefault="00563BC8">
      <w:pPr>
        <w:pStyle w:val="BodyText"/>
        <w:spacing w:before="128"/>
        <w:ind w:left="0"/>
        <w:jc w:val="left"/>
        <w:rPr>
          <w:rFonts w:ascii="Arial"/>
        </w:rPr>
      </w:pPr>
    </w:p>
    <w:p w:rsidR="00563BC8" w:rsidRDefault="00334391">
      <w:pPr>
        <w:pStyle w:val="ListParagraph"/>
        <w:numPr>
          <w:ilvl w:val="1"/>
          <w:numId w:val="64"/>
        </w:numPr>
        <w:tabs>
          <w:tab w:val="left" w:pos="1737"/>
          <w:tab w:val="left" w:pos="1740"/>
        </w:tabs>
        <w:spacing w:before="0" w:line="223" w:lineRule="auto"/>
        <w:ind w:right="630"/>
        <w:jc w:val="both"/>
        <w:rPr>
          <w:sz w:val="23"/>
        </w:rPr>
      </w:pPr>
      <w:r>
        <w:rPr>
          <w:sz w:val="23"/>
        </w:rPr>
        <w:t>The</w:t>
      </w:r>
      <w:r>
        <w:rPr>
          <w:spacing w:val="-12"/>
          <w:sz w:val="23"/>
        </w:rPr>
        <w:t xml:space="preserve"> </w:t>
      </w:r>
      <w:r>
        <w:rPr>
          <w:sz w:val="23"/>
        </w:rPr>
        <w:t>number</w:t>
      </w:r>
      <w:r>
        <w:rPr>
          <w:spacing w:val="-12"/>
          <w:sz w:val="23"/>
        </w:rPr>
        <w:t xml:space="preserve"> </w:t>
      </w:r>
      <w:r>
        <w:rPr>
          <w:sz w:val="23"/>
        </w:rPr>
        <w:t>of</w:t>
      </w:r>
      <w:r>
        <w:rPr>
          <w:spacing w:val="-12"/>
          <w:sz w:val="23"/>
        </w:rPr>
        <w:t xml:space="preserve"> </w:t>
      </w:r>
      <w:r>
        <w:rPr>
          <w:sz w:val="23"/>
        </w:rPr>
        <w:t>multi-terminal</w:t>
      </w:r>
      <w:r>
        <w:rPr>
          <w:spacing w:val="-12"/>
          <w:sz w:val="23"/>
        </w:rPr>
        <w:t xml:space="preserve"> </w:t>
      </w:r>
      <w:r>
        <w:rPr>
          <w:sz w:val="23"/>
        </w:rPr>
        <w:t>gaming</w:t>
      </w:r>
      <w:r>
        <w:rPr>
          <w:spacing w:val="-14"/>
          <w:sz w:val="23"/>
        </w:rPr>
        <w:t xml:space="preserve"> </w:t>
      </w:r>
      <w:r>
        <w:rPr>
          <w:sz w:val="23"/>
        </w:rPr>
        <w:t>machines</w:t>
      </w:r>
      <w:r>
        <w:rPr>
          <w:spacing w:val="-12"/>
          <w:sz w:val="23"/>
        </w:rPr>
        <w:t xml:space="preserve"> </w:t>
      </w:r>
      <w:r>
        <w:rPr>
          <w:sz w:val="23"/>
        </w:rPr>
        <w:t>that</w:t>
      </w:r>
      <w:r>
        <w:rPr>
          <w:spacing w:val="-12"/>
          <w:sz w:val="23"/>
        </w:rPr>
        <w:t xml:space="preserve"> </w:t>
      </w:r>
      <w:r>
        <w:rPr>
          <w:sz w:val="23"/>
        </w:rPr>
        <w:t>the</w:t>
      </w:r>
      <w:r>
        <w:rPr>
          <w:spacing w:val="-12"/>
          <w:sz w:val="23"/>
        </w:rPr>
        <w:t xml:space="preserve"> </w:t>
      </w:r>
      <w:r>
        <w:rPr>
          <w:sz w:val="23"/>
        </w:rPr>
        <w:t>Board</w:t>
      </w:r>
      <w:r>
        <w:rPr>
          <w:spacing w:val="-12"/>
          <w:sz w:val="23"/>
        </w:rPr>
        <w:t xml:space="preserve"> </w:t>
      </w:r>
      <w:r>
        <w:rPr>
          <w:sz w:val="23"/>
        </w:rPr>
        <w:t xml:space="preserve">may </w:t>
      </w:r>
      <w:proofErr w:type="spellStart"/>
      <w:r>
        <w:rPr>
          <w:spacing w:val="-2"/>
          <w:sz w:val="23"/>
        </w:rPr>
        <w:t>authorise</w:t>
      </w:r>
      <w:proofErr w:type="spellEnd"/>
      <w:r>
        <w:rPr>
          <w:spacing w:val="-13"/>
          <w:sz w:val="23"/>
        </w:rPr>
        <w:t xml:space="preserve"> </w:t>
      </w:r>
      <w:r>
        <w:rPr>
          <w:spacing w:val="-2"/>
          <w:sz w:val="23"/>
        </w:rPr>
        <w:t>to</w:t>
      </w:r>
      <w:r>
        <w:rPr>
          <w:spacing w:val="-12"/>
          <w:sz w:val="23"/>
        </w:rPr>
        <w:t xml:space="preserve"> </w:t>
      </w:r>
      <w:r>
        <w:rPr>
          <w:spacing w:val="-2"/>
          <w:sz w:val="23"/>
        </w:rPr>
        <w:t>be</w:t>
      </w:r>
      <w:r>
        <w:rPr>
          <w:spacing w:val="-13"/>
          <w:sz w:val="23"/>
        </w:rPr>
        <w:t xml:space="preserve"> </w:t>
      </w:r>
      <w:r>
        <w:rPr>
          <w:spacing w:val="-2"/>
          <w:sz w:val="23"/>
        </w:rPr>
        <w:t>kept</w:t>
      </w:r>
      <w:r>
        <w:rPr>
          <w:spacing w:val="-12"/>
          <w:sz w:val="23"/>
        </w:rPr>
        <w:t xml:space="preserve"> </w:t>
      </w:r>
      <w:r>
        <w:rPr>
          <w:spacing w:val="-2"/>
          <w:sz w:val="23"/>
        </w:rPr>
        <w:t>in</w:t>
      </w:r>
      <w:r>
        <w:rPr>
          <w:spacing w:val="-12"/>
          <w:sz w:val="23"/>
        </w:rPr>
        <w:t xml:space="preserve"> </w:t>
      </w:r>
      <w:r>
        <w:rPr>
          <w:spacing w:val="-2"/>
          <w:sz w:val="23"/>
        </w:rPr>
        <w:t>a</w:t>
      </w:r>
      <w:r>
        <w:rPr>
          <w:spacing w:val="-13"/>
          <w:sz w:val="23"/>
        </w:rPr>
        <w:t xml:space="preserve"> </w:t>
      </w:r>
      <w:r>
        <w:rPr>
          <w:spacing w:val="-2"/>
          <w:sz w:val="23"/>
        </w:rPr>
        <w:t>registered</w:t>
      </w:r>
      <w:r>
        <w:rPr>
          <w:spacing w:val="-12"/>
          <w:sz w:val="23"/>
        </w:rPr>
        <w:t xml:space="preserve"> </w:t>
      </w:r>
      <w:r>
        <w:rPr>
          <w:spacing w:val="-2"/>
          <w:sz w:val="23"/>
        </w:rPr>
        <w:t>club</w:t>
      </w:r>
      <w:r>
        <w:rPr>
          <w:spacing w:val="-12"/>
          <w:sz w:val="23"/>
        </w:rPr>
        <w:t xml:space="preserve"> </w:t>
      </w:r>
      <w:r>
        <w:rPr>
          <w:spacing w:val="-2"/>
          <w:sz w:val="23"/>
        </w:rPr>
        <w:t>must</w:t>
      </w:r>
      <w:r>
        <w:rPr>
          <w:spacing w:val="-13"/>
          <w:sz w:val="23"/>
        </w:rPr>
        <w:t xml:space="preserve"> </w:t>
      </w:r>
      <w:r>
        <w:rPr>
          <w:spacing w:val="-2"/>
          <w:sz w:val="23"/>
        </w:rPr>
        <w:t>not</w:t>
      </w:r>
      <w:r>
        <w:rPr>
          <w:spacing w:val="-12"/>
          <w:sz w:val="23"/>
        </w:rPr>
        <w:t xml:space="preserve"> </w:t>
      </w:r>
      <w:r>
        <w:rPr>
          <w:spacing w:val="-2"/>
          <w:sz w:val="23"/>
        </w:rPr>
        <w:t>exceed</w:t>
      </w:r>
      <w:r>
        <w:rPr>
          <w:spacing w:val="-13"/>
          <w:sz w:val="23"/>
        </w:rPr>
        <w:t xml:space="preserve"> </w:t>
      </w:r>
      <w:r>
        <w:rPr>
          <w:spacing w:val="-2"/>
          <w:sz w:val="23"/>
        </w:rPr>
        <w:t>such</w:t>
      </w:r>
      <w:r>
        <w:rPr>
          <w:spacing w:val="-12"/>
          <w:sz w:val="23"/>
        </w:rPr>
        <w:t xml:space="preserve"> </w:t>
      </w:r>
      <w:r>
        <w:rPr>
          <w:spacing w:val="-2"/>
          <w:sz w:val="23"/>
        </w:rPr>
        <w:t xml:space="preserve">number </w:t>
      </w:r>
      <w:r>
        <w:rPr>
          <w:sz w:val="23"/>
        </w:rPr>
        <w:t>as may be prescribed by the regulations.</w:t>
      </w:r>
    </w:p>
    <w:p w:rsidR="00563BC8" w:rsidRDefault="00334391">
      <w:pPr>
        <w:pStyle w:val="ListParagraph"/>
        <w:numPr>
          <w:ilvl w:val="1"/>
          <w:numId w:val="64"/>
        </w:numPr>
        <w:tabs>
          <w:tab w:val="left" w:pos="1737"/>
          <w:tab w:val="left" w:pos="1740"/>
        </w:tabs>
        <w:spacing w:before="110" w:line="223" w:lineRule="auto"/>
        <w:ind w:right="635"/>
        <w:jc w:val="both"/>
        <w:rPr>
          <w:sz w:val="23"/>
        </w:rPr>
      </w:pPr>
      <w:r>
        <w:rPr>
          <w:sz w:val="23"/>
        </w:rPr>
        <w:t>A</w:t>
      </w:r>
      <w:r>
        <w:rPr>
          <w:spacing w:val="-15"/>
          <w:sz w:val="23"/>
        </w:rPr>
        <w:t xml:space="preserve"> </w:t>
      </w:r>
      <w:r>
        <w:rPr>
          <w:sz w:val="23"/>
        </w:rPr>
        <w:t>registered</w:t>
      </w:r>
      <w:r>
        <w:rPr>
          <w:spacing w:val="-13"/>
          <w:sz w:val="23"/>
        </w:rPr>
        <w:t xml:space="preserve"> </w:t>
      </w:r>
      <w:r>
        <w:rPr>
          <w:sz w:val="23"/>
        </w:rPr>
        <w:t>club</w:t>
      </w:r>
      <w:r>
        <w:rPr>
          <w:spacing w:val="-14"/>
          <w:sz w:val="23"/>
        </w:rPr>
        <w:t xml:space="preserve"> </w:t>
      </w:r>
      <w:r>
        <w:rPr>
          <w:sz w:val="23"/>
        </w:rPr>
        <w:t>must</w:t>
      </w:r>
      <w:r>
        <w:rPr>
          <w:spacing w:val="-14"/>
          <w:sz w:val="23"/>
        </w:rPr>
        <w:t xml:space="preserve"> </w:t>
      </w:r>
      <w:r>
        <w:rPr>
          <w:sz w:val="23"/>
        </w:rPr>
        <w:t>not</w:t>
      </w:r>
      <w:r>
        <w:rPr>
          <w:spacing w:val="-14"/>
          <w:sz w:val="23"/>
        </w:rPr>
        <w:t xml:space="preserve"> </w:t>
      </w:r>
      <w:r>
        <w:rPr>
          <w:sz w:val="23"/>
        </w:rPr>
        <w:t>keep</w:t>
      </w:r>
      <w:r>
        <w:rPr>
          <w:spacing w:val="-14"/>
          <w:sz w:val="23"/>
        </w:rPr>
        <w:t xml:space="preserve"> </w:t>
      </w:r>
      <w:r>
        <w:rPr>
          <w:sz w:val="23"/>
        </w:rPr>
        <w:t>a</w:t>
      </w:r>
      <w:r>
        <w:rPr>
          <w:spacing w:val="-14"/>
          <w:sz w:val="23"/>
        </w:rPr>
        <w:t xml:space="preserve"> </w:t>
      </w:r>
      <w:r>
        <w:rPr>
          <w:sz w:val="23"/>
        </w:rPr>
        <w:t>multi-terminal</w:t>
      </w:r>
      <w:r>
        <w:rPr>
          <w:spacing w:val="-11"/>
          <w:sz w:val="23"/>
        </w:rPr>
        <w:t xml:space="preserve"> </w:t>
      </w:r>
      <w:r>
        <w:rPr>
          <w:sz w:val="23"/>
        </w:rPr>
        <w:t>gaming</w:t>
      </w:r>
      <w:r>
        <w:rPr>
          <w:spacing w:val="-15"/>
          <w:sz w:val="23"/>
        </w:rPr>
        <w:t xml:space="preserve"> </w:t>
      </w:r>
      <w:r>
        <w:rPr>
          <w:sz w:val="23"/>
        </w:rPr>
        <w:t>machine</w:t>
      </w:r>
      <w:r>
        <w:rPr>
          <w:spacing w:val="-13"/>
          <w:sz w:val="23"/>
        </w:rPr>
        <w:t xml:space="preserve"> </w:t>
      </w:r>
      <w:r>
        <w:rPr>
          <w:sz w:val="23"/>
        </w:rPr>
        <w:t>if the</w:t>
      </w:r>
      <w:r>
        <w:rPr>
          <w:spacing w:val="-15"/>
          <w:sz w:val="23"/>
        </w:rPr>
        <w:t xml:space="preserve"> </w:t>
      </w:r>
      <w:r>
        <w:rPr>
          <w:sz w:val="23"/>
        </w:rPr>
        <w:t>maximum</w:t>
      </w:r>
      <w:r>
        <w:rPr>
          <w:spacing w:val="-14"/>
          <w:sz w:val="23"/>
        </w:rPr>
        <w:t xml:space="preserve"> </w:t>
      </w:r>
      <w:r>
        <w:rPr>
          <w:sz w:val="23"/>
        </w:rPr>
        <w:t>amount</w:t>
      </w:r>
      <w:r>
        <w:rPr>
          <w:spacing w:val="-15"/>
          <w:sz w:val="23"/>
        </w:rPr>
        <w:t xml:space="preserve"> </w:t>
      </w:r>
      <w:r>
        <w:rPr>
          <w:sz w:val="23"/>
        </w:rPr>
        <w:t>for</w:t>
      </w:r>
      <w:r>
        <w:rPr>
          <w:spacing w:val="-14"/>
          <w:sz w:val="23"/>
        </w:rPr>
        <w:t xml:space="preserve"> </w:t>
      </w:r>
      <w:r>
        <w:rPr>
          <w:sz w:val="23"/>
        </w:rPr>
        <w:t>any</w:t>
      </w:r>
      <w:r>
        <w:rPr>
          <w:spacing w:val="-14"/>
          <w:sz w:val="23"/>
        </w:rPr>
        <w:t xml:space="preserve"> </w:t>
      </w:r>
      <w:r>
        <w:rPr>
          <w:sz w:val="23"/>
        </w:rPr>
        <w:t>single</w:t>
      </w:r>
      <w:r>
        <w:rPr>
          <w:spacing w:val="-15"/>
          <w:sz w:val="23"/>
        </w:rPr>
        <w:t xml:space="preserve"> </w:t>
      </w:r>
      <w:r>
        <w:rPr>
          <w:sz w:val="23"/>
        </w:rPr>
        <w:t>bet,</w:t>
      </w:r>
      <w:r>
        <w:rPr>
          <w:spacing w:val="-14"/>
          <w:sz w:val="23"/>
        </w:rPr>
        <w:t xml:space="preserve"> </w:t>
      </w:r>
      <w:r>
        <w:rPr>
          <w:sz w:val="23"/>
        </w:rPr>
        <w:t>or</w:t>
      </w:r>
      <w:r>
        <w:rPr>
          <w:spacing w:val="-14"/>
          <w:sz w:val="23"/>
        </w:rPr>
        <w:t xml:space="preserve"> </w:t>
      </w:r>
      <w:r>
        <w:rPr>
          <w:sz w:val="23"/>
        </w:rPr>
        <w:t>the</w:t>
      </w:r>
      <w:r>
        <w:rPr>
          <w:spacing w:val="-15"/>
          <w:sz w:val="23"/>
        </w:rPr>
        <w:t xml:space="preserve"> </w:t>
      </w:r>
      <w:r>
        <w:rPr>
          <w:sz w:val="23"/>
        </w:rPr>
        <w:t>maximum</w:t>
      </w:r>
      <w:r>
        <w:rPr>
          <w:spacing w:val="-14"/>
          <w:sz w:val="23"/>
        </w:rPr>
        <w:t xml:space="preserve"> </w:t>
      </w:r>
      <w:r>
        <w:rPr>
          <w:sz w:val="23"/>
        </w:rPr>
        <w:t>amount</w:t>
      </w:r>
      <w:r>
        <w:rPr>
          <w:spacing w:val="-15"/>
          <w:sz w:val="23"/>
        </w:rPr>
        <w:t xml:space="preserve"> </w:t>
      </w:r>
      <w:r>
        <w:rPr>
          <w:sz w:val="23"/>
        </w:rPr>
        <w:t xml:space="preserve">of </w:t>
      </w:r>
      <w:r>
        <w:rPr>
          <w:spacing w:val="-2"/>
          <w:sz w:val="23"/>
        </w:rPr>
        <w:t>any</w:t>
      </w:r>
      <w:r>
        <w:rPr>
          <w:spacing w:val="-13"/>
          <w:sz w:val="23"/>
        </w:rPr>
        <w:t xml:space="preserve"> </w:t>
      </w:r>
      <w:r>
        <w:rPr>
          <w:spacing w:val="-2"/>
          <w:sz w:val="23"/>
        </w:rPr>
        <w:t>prize,</w:t>
      </w:r>
      <w:r>
        <w:rPr>
          <w:spacing w:val="-12"/>
          <w:sz w:val="23"/>
        </w:rPr>
        <w:t xml:space="preserve"> </w:t>
      </w:r>
      <w:r>
        <w:rPr>
          <w:spacing w:val="-2"/>
          <w:sz w:val="23"/>
        </w:rPr>
        <w:t>exceeds</w:t>
      </w:r>
      <w:r>
        <w:rPr>
          <w:spacing w:val="-13"/>
          <w:sz w:val="23"/>
        </w:rPr>
        <w:t xml:space="preserve"> </w:t>
      </w:r>
      <w:r>
        <w:rPr>
          <w:spacing w:val="-2"/>
          <w:sz w:val="23"/>
        </w:rPr>
        <w:t>the</w:t>
      </w:r>
      <w:r>
        <w:rPr>
          <w:spacing w:val="-12"/>
          <w:sz w:val="23"/>
        </w:rPr>
        <w:t xml:space="preserve"> </w:t>
      </w:r>
      <w:r>
        <w:rPr>
          <w:spacing w:val="-2"/>
          <w:sz w:val="23"/>
        </w:rPr>
        <w:t>maximum</w:t>
      </w:r>
      <w:r>
        <w:rPr>
          <w:spacing w:val="-12"/>
          <w:sz w:val="23"/>
        </w:rPr>
        <w:t xml:space="preserve"> </w:t>
      </w:r>
      <w:r>
        <w:rPr>
          <w:spacing w:val="-2"/>
          <w:sz w:val="23"/>
        </w:rPr>
        <w:t>amount,</w:t>
      </w:r>
      <w:r>
        <w:rPr>
          <w:spacing w:val="-13"/>
          <w:sz w:val="23"/>
        </w:rPr>
        <w:t xml:space="preserve"> </w:t>
      </w:r>
      <w:r>
        <w:rPr>
          <w:spacing w:val="-2"/>
          <w:sz w:val="23"/>
        </w:rPr>
        <w:t>respectively,</w:t>
      </w:r>
      <w:r>
        <w:rPr>
          <w:spacing w:val="-12"/>
          <w:sz w:val="23"/>
        </w:rPr>
        <w:t xml:space="preserve"> </w:t>
      </w:r>
      <w:r>
        <w:rPr>
          <w:spacing w:val="-2"/>
          <w:sz w:val="23"/>
        </w:rPr>
        <w:t>prescribed</w:t>
      </w:r>
      <w:r>
        <w:rPr>
          <w:spacing w:val="-12"/>
          <w:sz w:val="23"/>
        </w:rPr>
        <w:t xml:space="preserve"> </w:t>
      </w:r>
      <w:r>
        <w:rPr>
          <w:spacing w:val="-2"/>
          <w:sz w:val="23"/>
        </w:rPr>
        <w:t xml:space="preserve">by </w:t>
      </w:r>
      <w:r>
        <w:rPr>
          <w:sz w:val="23"/>
        </w:rPr>
        <w:t>the regulations.</w:t>
      </w:r>
    </w:p>
    <w:p w:rsidR="00563BC8" w:rsidRDefault="00334391">
      <w:pPr>
        <w:pStyle w:val="BodyText"/>
        <w:spacing w:before="95"/>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 w:val="left" w:pos="1740"/>
        </w:tabs>
        <w:spacing w:before="106" w:line="223" w:lineRule="auto"/>
        <w:ind w:right="636"/>
        <w:jc w:val="both"/>
        <w:rPr>
          <w:sz w:val="23"/>
        </w:rPr>
      </w:pPr>
      <w:r>
        <w:rPr>
          <w:spacing w:val="-2"/>
          <w:sz w:val="23"/>
        </w:rPr>
        <w:t>For</w:t>
      </w:r>
      <w:r>
        <w:rPr>
          <w:spacing w:val="-10"/>
          <w:sz w:val="23"/>
        </w:rPr>
        <w:t xml:space="preserve"> </w:t>
      </w:r>
      <w:r>
        <w:rPr>
          <w:spacing w:val="-2"/>
          <w:sz w:val="23"/>
        </w:rPr>
        <w:t>the</w:t>
      </w:r>
      <w:r>
        <w:rPr>
          <w:spacing w:val="-10"/>
          <w:sz w:val="23"/>
        </w:rPr>
        <w:t xml:space="preserve"> </w:t>
      </w:r>
      <w:r>
        <w:rPr>
          <w:spacing w:val="-2"/>
          <w:sz w:val="23"/>
        </w:rPr>
        <w:t>purposes</w:t>
      </w:r>
      <w:r>
        <w:rPr>
          <w:spacing w:val="-10"/>
          <w:sz w:val="23"/>
        </w:rPr>
        <w:t xml:space="preserve"> </w:t>
      </w:r>
      <w:r>
        <w:rPr>
          <w:spacing w:val="-2"/>
          <w:sz w:val="23"/>
        </w:rPr>
        <w:t>of</w:t>
      </w:r>
      <w:r>
        <w:rPr>
          <w:spacing w:val="-11"/>
          <w:sz w:val="23"/>
        </w:rPr>
        <w:t xml:space="preserve"> </w:t>
      </w:r>
      <w:r>
        <w:rPr>
          <w:spacing w:val="-2"/>
          <w:sz w:val="23"/>
        </w:rPr>
        <w:t>this</w:t>
      </w:r>
      <w:r>
        <w:rPr>
          <w:spacing w:val="-10"/>
          <w:sz w:val="23"/>
        </w:rPr>
        <w:t xml:space="preserve"> </w:t>
      </w:r>
      <w:r>
        <w:rPr>
          <w:spacing w:val="-2"/>
          <w:sz w:val="23"/>
        </w:rPr>
        <w:t>Act,</w:t>
      </w:r>
      <w:r>
        <w:rPr>
          <w:spacing w:val="-10"/>
          <w:sz w:val="23"/>
        </w:rPr>
        <w:t xml:space="preserve"> </w:t>
      </w:r>
      <w:r>
        <w:rPr>
          <w:spacing w:val="-2"/>
          <w:sz w:val="23"/>
        </w:rPr>
        <w:t>each</w:t>
      </w:r>
      <w:r>
        <w:rPr>
          <w:spacing w:val="-9"/>
          <w:sz w:val="23"/>
        </w:rPr>
        <w:t xml:space="preserve"> </w:t>
      </w:r>
      <w:r>
        <w:rPr>
          <w:spacing w:val="-2"/>
          <w:sz w:val="23"/>
        </w:rPr>
        <w:t>player</w:t>
      </w:r>
      <w:r>
        <w:rPr>
          <w:spacing w:val="-10"/>
          <w:sz w:val="23"/>
        </w:rPr>
        <w:t xml:space="preserve"> </w:t>
      </w:r>
      <w:r>
        <w:rPr>
          <w:spacing w:val="-2"/>
          <w:sz w:val="23"/>
        </w:rPr>
        <w:t>terminal</w:t>
      </w:r>
      <w:r>
        <w:rPr>
          <w:spacing w:val="-10"/>
          <w:sz w:val="23"/>
        </w:rPr>
        <w:t xml:space="preserve"> </w:t>
      </w:r>
      <w:r>
        <w:rPr>
          <w:spacing w:val="-2"/>
          <w:sz w:val="23"/>
        </w:rPr>
        <w:t>that</w:t>
      </w:r>
      <w:r>
        <w:rPr>
          <w:spacing w:val="-13"/>
          <w:sz w:val="23"/>
        </w:rPr>
        <w:t xml:space="preserve"> </w:t>
      </w:r>
      <w:r>
        <w:rPr>
          <w:spacing w:val="-2"/>
          <w:sz w:val="23"/>
        </w:rPr>
        <w:t>forms</w:t>
      </w:r>
      <w:r>
        <w:rPr>
          <w:spacing w:val="-12"/>
          <w:sz w:val="23"/>
        </w:rPr>
        <w:t xml:space="preserve"> </w:t>
      </w:r>
      <w:r>
        <w:rPr>
          <w:spacing w:val="-2"/>
          <w:sz w:val="23"/>
        </w:rPr>
        <w:t>part</w:t>
      </w:r>
      <w:r>
        <w:rPr>
          <w:spacing w:val="-12"/>
          <w:sz w:val="23"/>
        </w:rPr>
        <w:t xml:space="preserve"> </w:t>
      </w:r>
      <w:r>
        <w:rPr>
          <w:spacing w:val="-2"/>
          <w:sz w:val="23"/>
        </w:rPr>
        <w:t>of</w:t>
      </w:r>
      <w:r>
        <w:rPr>
          <w:spacing w:val="-13"/>
          <w:sz w:val="23"/>
        </w:rPr>
        <w:t xml:space="preserve"> </w:t>
      </w:r>
      <w:r>
        <w:rPr>
          <w:spacing w:val="-2"/>
          <w:sz w:val="23"/>
        </w:rPr>
        <w:t xml:space="preserve">a </w:t>
      </w:r>
      <w:r>
        <w:rPr>
          <w:sz w:val="23"/>
        </w:rPr>
        <w:t xml:space="preserve">multi-terminal gaming machine is, except as provided by the </w:t>
      </w:r>
      <w:r>
        <w:rPr>
          <w:spacing w:val="-2"/>
          <w:sz w:val="23"/>
        </w:rPr>
        <w:t>regulations,</w:t>
      </w:r>
      <w:r>
        <w:rPr>
          <w:spacing w:val="-12"/>
          <w:sz w:val="23"/>
        </w:rPr>
        <w:t xml:space="preserve"> </w:t>
      </w:r>
      <w:r>
        <w:rPr>
          <w:spacing w:val="-2"/>
          <w:sz w:val="23"/>
        </w:rPr>
        <w:t>taken</w:t>
      </w:r>
      <w:r>
        <w:rPr>
          <w:spacing w:val="-8"/>
          <w:sz w:val="23"/>
        </w:rPr>
        <w:t xml:space="preserve"> </w:t>
      </w:r>
      <w:r>
        <w:rPr>
          <w:spacing w:val="-2"/>
          <w:sz w:val="23"/>
        </w:rPr>
        <w:t>to</w:t>
      </w:r>
      <w:r>
        <w:rPr>
          <w:spacing w:val="-9"/>
          <w:sz w:val="23"/>
        </w:rPr>
        <w:t xml:space="preserve"> </w:t>
      </w:r>
      <w:r>
        <w:rPr>
          <w:spacing w:val="-2"/>
          <w:sz w:val="23"/>
        </w:rPr>
        <w:t>be</w:t>
      </w:r>
      <w:r>
        <w:rPr>
          <w:spacing w:val="-9"/>
          <w:sz w:val="23"/>
        </w:rPr>
        <w:t xml:space="preserve"> </w:t>
      </w:r>
      <w:r>
        <w:rPr>
          <w:spacing w:val="-2"/>
          <w:sz w:val="23"/>
        </w:rPr>
        <w:t>(and</w:t>
      </w:r>
      <w:r>
        <w:rPr>
          <w:spacing w:val="-11"/>
          <w:sz w:val="23"/>
        </w:rPr>
        <w:t xml:space="preserve"> </w:t>
      </w:r>
      <w:r>
        <w:rPr>
          <w:spacing w:val="-2"/>
          <w:sz w:val="23"/>
        </w:rPr>
        <w:t>accordingly</w:t>
      </w:r>
      <w:r>
        <w:rPr>
          <w:spacing w:val="-13"/>
          <w:sz w:val="23"/>
        </w:rPr>
        <w:t xml:space="preserve"> </w:t>
      </w:r>
      <w:r>
        <w:rPr>
          <w:spacing w:val="-2"/>
          <w:sz w:val="23"/>
        </w:rPr>
        <w:t>to</w:t>
      </w:r>
      <w:r>
        <w:rPr>
          <w:spacing w:val="-11"/>
          <w:sz w:val="23"/>
        </w:rPr>
        <w:t xml:space="preserve"> </w:t>
      </w:r>
      <w:r>
        <w:rPr>
          <w:spacing w:val="-2"/>
          <w:sz w:val="23"/>
        </w:rPr>
        <w:t>be</w:t>
      </w:r>
      <w:r>
        <w:rPr>
          <w:spacing w:val="-11"/>
          <w:sz w:val="23"/>
        </w:rPr>
        <w:t xml:space="preserve"> </w:t>
      </w:r>
      <w:r>
        <w:rPr>
          <w:spacing w:val="-2"/>
          <w:sz w:val="23"/>
        </w:rPr>
        <w:t>counted</w:t>
      </w:r>
      <w:r>
        <w:rPr>
          <w:spacing w:val="-9"/>
          <w:sz w:val="23"/>
        </w:rPr>
        <w:t xml:space="preserve"> </w:t>
      </w:r>
      <w:r>
        <w:rPr>
          <w:spacing w:val="-2"/>
          <w:sz w:val="23"/>
        </w:rPr>
        <w:t>as)</w:t>
      </w:r>
      <w:r>
        <w:rPr>
          <w:spacing w:val="-9"/>
          <w:sz w:val="23"/>
        </w:rPr>
        <w:t xml:space="preserve"> </w:t>
      </w:r>
      <w:r>
        <w:rPr>
          <w:spacing w:val="-2"/>
          <w:sz w:val="23"/>
        </w:rPr>
        <w:t>a</w:t>
      </w:r>
      <w:r>
        <w:rPr>
          <w:spacing w:val="-9"/>
          <w:sz w:val="23"/>
        </w:rPr>
        <w:t xml:space="preserve"> </w:t>
      </w:r>
      <w:r>
        <w:rPr>
          <w:spacing w:val="-2"/>
          <w:sz w:val="23"/>
        </w:rPr>
        <w:t xml:space="preserve">separate </w:t>
      </w:r>
      <w:r>
        <w:rPr>
          <w:sz w:val="23"/>
        </w:rPr>
        <w:t>approved gaming machine.</w:t>
      </w:r>
    </w:p>
    <w:p w:rsidR="00563BC8" w:rsidRDefault="00563BC8">
      <w:pPr>
        <w:pStyle w:val="BodyText"/>
        <w:spacing w:before="22"/>
        <w:ind w:left="0"/>
        <w:jc w:val="left"/>
      </w:pPr>
    </w:p>
    <w:p w:rsidR="00563BC8" w:rsidRDefault="00334391">
      <w:pPr>
        <w:pStyle w:val="Heading2"/>
        <w:tabs>
          <w:tab w:val="left" w:pos="2367"/>
        </w:tabs>
      </w:pPr>
      <w:bookmarkStart w:id="10" w:name="_TOC_250022"/>
      <w:r>
        <w:rPr>
          <w:spacing w:val="-7"/>
        </w:rPr>
        <w:t>Division</w:t>
      </w:r>
      <w:r>
        <w:rPr>
          <w:spacing w:val="-10"/>
        </w:rPr>
        <w:t xml:space="preserve"> 2</w:t>
      </w:r>
      <w:r>
        <w:tab/>
      </w:r>
      <w:r>
        <w:rPr>
          <w:spacing w:val="-8"/>
        </w:rPr>
        <w:t>Approval</w:t>
      </w:r>
      <w:r>
        <w:t xml:space="preserve"> </w:t>
      </w:r>
      <w:r>
        <w:rPr>
          <w:spacing w:val="-8"/>
        </w:rPr>
        <w:t>of</w:t>
      </w:r>
      <w:r>
        <w:rPr>
          <w:spacing w:val="1"/>
        </w:rPr>
        <w:t xml:space="preserve"> </w:t>
      </w:r>
      <w:r>
        <w:rPr>
          <w:spacing w:val="-8"/>
        </w:rPr>
        <w:t>gaming</w:t>
      </w:r>
      <w:r>
        <w:rPr>
          <w:spacing w:val="1"/>
        </w:rPr>
        <w:t xml:space="preserve"> </w:t>
      </w:r>
      <w:r>
        <w:rPr>
          <w:spacing w:val="-8"/>
        </w:rPr>
        <w:t>machines</w:t>
      </w:r>
      <w:r>
        <w:rPr>
          <w:spacing w:val="1"/>
        </w:rPr>
        <w:t xml:space="preserve"> </w:t>
      </w:r>
      <w:r>
        <w:rPr>
          <w:spacing w:val="-8"/>
        </w:rPr>
        <w:t>by</w:t>
      </w:r>
      <w:r>
        <w:rPr>
          <w:spacing w:val="-5"/>
        </w:rPr>
        <w:t xml:space="preserve"> </w:t>
      </w:r>
      <w:bookmarkEnd w:id="10"/>
      <w:r>
        <w:rPr>
          <w:spacing w:val="-8"/>
        </w:rPr>
        <w:t>Board</w:t>
      </w:r>
    </w:p>
    <w:p w:rsidR="00563BC8" w:rsidRDefault="00563BC8">
      <w:pPr>
        <w:pStyle w:val="BodyText"/>
        <w:spacing w:before="198"/>
        <w:ind w:left="0"/>
        <w:jc w:val="left"/>
        <w:rPr>
          <w:rFonts w:ascii="Arial"/>
          <w:b/>
          <w:sz w:val="24"/>
        </w:rPr>
      </w:pPr>
    </w:p>
    <w:p w:rsidR="00563BC8" w:rsidRDefault="00334391">
      <w:pPr>
        <w:pStyle w:val="ListParagraph"/>
        <w:numPr>
          <w:ilvl w:val="0"/>
          <w:numId w:val="64"/>
        </w:numPr>
        <w:tabs>
          <w:tab w:val="left" w:pos="1289"/>
        </w:tabs>
        <w:spacing w:before="0"/>
        <w:ind w:hanging="489"/>
        <w:jc w:val="left"/>
        <w:rPr>
          <w:rFonts w:ascii="Arial"/>
          <w:b/>
          <w:sz w:val="21"/>
        </w:rPr>
      </w:pPr>
      <w:r>
        <w:rPr>
          <w:rFonts w:ascii="Arial"/>
          <w:b/>
          <w:spacing w:val="-6"/>
          <w:sz w:val="21"/>
        </w:rPr>
        <w:t>Board</w:t>
      </w:r>
      <w:r>
        <w:rPr>
          <w:rFonts w:ascii="Arial"/>
          <w:b/>
          <w:spacing w:val="-5"/>
          <w:sz w:val="21"/>
        </w:rPr>
        <w:t xml:space="preserve"> </w:t>
      </w:r>
      <w:r>
        <w:rPr>
          <w:rFonts w:ascii="Arial"/>
          <w:b/>
          <w:spacing w:val="-6"/>
          <w:sz w:val="21"/>
        </w:rPr>
        <w:t>may</w:t>
      </w:r>
      <w:r>
        <w:rPr>
          <w:rFonts w:ascii="Arial"/>
          <w:b/>
          <w:spacing w:val="-10"/>
          <w:sz w:val="21"/>
        </w:rPr>
        <w:t xml:space="preserve"> </w:t>
      </w:r>
      <w:r>
        <w:rPr>
          <w:rFonts w:ascii="Arial"/>
          <w:b/>
          <w:spacing w:val="-6"/>
          <w:sz w:val="21"/>
        </w:rPr>
        <w:t>approve</w:t>
      </w:r>
      <w:r>
        <w:rPr>
          <w:rFonts w:ascii="Arial"/>
          <w:b/>
          <w:spacing w:val="-4"/>
          <w:sz w:val="21"/>
        </w:rPr>
        <w:t xml:space="preserve"> </w:t>
      </w:r>
      <w:r>
        <w:rPr>
          <w:rFonts w:ascii="Arial"/>
          <w:b/>
          <w:spacing w:val="-6"/>
          <w:sz w:val="21"/>
        </w:rPr>
        <w:t>of</w:t>
      </w:r>
      <w:r>
        <w:rPr>
          <w:rFonts w:ascii="Arial"/>
          <w:b/>
          <w:spacing w:val="-2"/>
          <w:sz w:val="21"/>
        </w:rPr>
        <w:t xml:space="preserve"> </w:t>
      </w:r>
      <w:r>
        <w:rPr>
          <w:rFonts w:ascii="Arial"/>
          <w:b/>
          <w:spacing w:val="-6"/>
          <w:sz w:val="21"/>
        </w:rPr>
        <w:t>technical</w:t>
      </w:r>
      <w:r>
        <w:rPr>
          <w:rFonts w:ascii="Arial"/>
          <w:b/>
          <w:spacing w:val="-3"/>
          <w:sz w:val="21"/>
        </w:rPr>
        <w:t xml:space="preserve"> </w:t>
      </w:r>
      <w:r>
        <w:rPr>
          <w:rFonts w:ascii="Arial"/>
          <w:b/>
          <w:spacing w:val="-6"/>
          <w:sz w:val="21"/>
        </w:rPr>
        <w:t>standards</w:t>
      </w:r>
    </w:p>
    <w:p w:rsidR="00563BC8" w:rsidRDefault="00334391">
      <w:pPr>
        <w:pStyle w:val="ListParagraph"/>
        <w:numPr>
          <w:ilvl w:val="1"/>
          <w:numId w:val="64"/>
        </w:numPr>
        <w:tabs>
          <w:tab w:val="left" w:pos="1737"/>
          <w:tab w:val="left" w:pos="1740"/>
        </w:tabs>
        <w:spacing w:before="100" w:line="223" w:lineRule="auto"/>
        <w:ind w:right="637"/>
        <w:jc w:val="both"/>
        <w:rPr>
          <w:sz w:val="23"/>
        </w:rPr>
      </w:pPr>
      <w:r>
        <w:rPr>
          <w:spacing w:val="-2"/>
          <w:sz w:val="23"/>
        </w:rPr>
        <w:t>The</w:t>
      </w:r>
      <w:r>
        <w:rPr>
          <w:spacing w:val="-8"/>
          <w:sz w:val="23"/>
        </w:rPr>
        <w:t xml:space="preserve"> </w:t>
      </w:r>
      <w:r>
        <w:rPr>
          <w:spacing w:val="-2"/>
          <w:sz w:val="23"/>
        </w:rPr>
        <w:t>Board</w:t>
      </w:r>
      <w:r>
        <w:rPr>
          <w:spacing w:val="-7"/>
          <w:sz w:val="23"/>
        </w:rPr>
        <w:t xml:space="preserve"> </w:t>
      </w:r>
      <w:r>
        <w:rPr>
          <w:spacing w:val="-2"/>
          <w:sz w:val="23"/>
        </w:rPr>
        <w:t>may,</w:t>
      </w:r>
      <w:r>
        <w:rPr>
          <w:spacing w:val="-8"/>
          <w:sz w:val="23"/>
        </w:rPr>
        <w:t xml:space="preserve"> </w:t>
      </w:r>
      <w:r>
        <w:rPr>
          <w:spacing w:val="-2"/>
          <w:sz w:val="23"/>
        </w:rPr>
        <w:t>from</w:t>
      </w:r>
      <w:r>
        <w:rPr>
          <w:spacing w:val="-9"/>
          <w:sz w:val="23"/>
        </w:rPr>
        <w:t xml:space="preserve"> </w:t>
      </w:r>
      <w:r>
        <w:rPr>
          <w:spacing w:val="-2"/>
          <w:sz w:val="23"/>
        </w:rPr>
        <w:t>time</w:t>
      </w:r>
      <w:r>
        <w:rPr>
          <w:spacing w:val="-8"/>
          <w:sz w:val="23"/>
        </w:rPr>
        <w:t xml:space="preserve"> </w:t>
      </w:r>
      <w:r>
        <w:rPr>
          <w:spacing w:val="-2"/>
          <w:sz w:val="23"/>
        </w:rPr>
        <w:t>to</w:t>
      </w:r>
      <w:r>
        <w:rPr>
          <w:spacing w:val="-7"/>
          <w:sz w:val="23"/>
        </w:rPr>
        <w:t xml:space="preserve"> </w:t>
      </w:r>
      <w:r>
        <w:rPr>
          <w:spacing w:val="-2"/>
          <w:sz w:val="23"/>
        </w:rPr>
        <w:t>time,</w:t>
      </w:r>
      <w:r>
        <w:rPr>
          <w:spacing w:val="-8"/>
          <w:sz w:val="23"/>
        </w:rPr>
        <w:t xml:space="preserve"> </w:t>
      </w:r>
      <w:r>
        <w:rPr>
          <w:spacing w:val="-2"/>
          <w:sz w:val="23"/>
        </w:rPr>
        <w:t>approve</w:t>
      </w:r>
      <w:r>
        <w:rPr>
          <w:spacing w:val="-7"/>
          <w:sz w:val="23"/>
        </w:rPr>
        <w:t xml:space="preserve"> </w:t>
      </w:r>
      <w:r>
        <w:rPr>
          <w:spacing w:val="-2"/>
          <w:sz w:val="23"/>
        </w:rPr>
        <w:t>of</w:t>
      </w:r>
      <w:r>
        <w:rPr>
          <w:spacing w:val="-7"/>
          <w:sz w:val="23"/>
        </w:rPr>
        <w:t xml:space="preserve"> </w:t>
      </w:r>
      <w:r>
        <w:rPr>
          <w:spacing w:val="-2"/>
          <w:sz w:val="23"/>
        </w:rPr>
        <w:t>technical</w:t>
      </w:r>
      <w:r>
        <w:rPr>
          <w:spacing w:val="-6"/>
          <w:sz w:val="23"/>
        </w:rPr>
        <w:t xml:space="preserve"> </w:t>
      </w:r>
      <w:r>
        <w:rPr>
          <w:spacing w:val="-2"/>
          <w:sz w:val="23"/>
        </w:rPr>
        <w:t>standards</w:t>
      </w:r>
      <w:r>
        <w:rPr>
          <w:spacing w:val="-7"/>
          <w:sz w:val="23"/>
        </w:rPr>
        <w:t xml:space="preserve"> </w:t>
      </w:r>
      <w:r>
        <w:rPr>
          <w:spacing w:val="-2"/>
          <w:sz w:val="23"/>
        </w:rPr>
        <w:t xml:space="preserve">in </w:t>
      </w:r>
      <w:r>
        <w:rPr>
          <w:sz w:val="23"/>
        </w:rPr>
        <w:t>relation to poker machines and devices in the nature of approved amusement devices for the purposes of ensuring the integrity of gaming by</w:t>
      </w:r>
      <w:r>
        <w:rPr>
          <w:spacing w:val="-4"/>
          <w:sz w:val="23"/>
        </w:rPr>
        <w:t xml:space="preserve"> </w:t>
      </w:r>
      <w:r>
        <w:rPr>
          <w:sz w:val="23"/>
        </w:rPr>
        <w:t>the use of poker machines and such devices.</w:t>
      </w:r>
    </w:p>
    <w:p w:rsidR="00563BC8" w:rsidRDefault="00334391">
      <w:pPr>
        <w:pStyle w:val="ListParagraph"/>
        <w:numPr>
          <w:ilvl w:val="1"/>
          <w:numId w:val="64"/>
        </w:numPr>
        <w:tabs>
          <w:tab w:val="left" w:pos="1737"/>
          <w:tab w:val="left" w:pos="1740"/>
        </w:tabs>
        <w:spacing w:before="110" w:line="223" w:lineRule="auto"/>
        <w:ind w:right="640"/>
        <w:jc w:val="both"/>
        <w:rPr>
          <w:sz w:val="23"/>
        </w:rPr>
      </w:pPr>
      <w:r>
        <w:rPr>
          <w:sz w:val="23"/>
        </w:rPr>
        <w:t xml:space="preserve">Any such technical standards are referred to in this Act as </w:t>
      </w:r>
      <w:r>
        <w:rPr>
          <w:b/>
          <w:i/>
          <w:sz w:val="23"/>
        </w:rPr>
        <w:t>the approved technical standards</w:t>
      </w:r>
      <w:r>
        <w:rPr>
          <w:sz w:val="23"/>
        </w:rPr>
        <w:t>.</w:t>
      </w:r>
    </w:p>
    <w:p w:rsidR="00563BC8" w:rsidRDefault="00334391">
      <w:pPr>
        <w:pStyle w:val="ListParagraph"/>
        <w:numPr>
          <w:ilvl w:val="0"/>
          <w:numId w:val="64"/>
        </w:numPr>
        <w:tabs>
          <w:tab w:val="left" w:pos="1289"/>
        </w:tabs>
        <w:spacing w:before="240"/>
        <w:ind w:hanging="489"/>
        <w:jc w:val="left"/>
        <w:rPr>
          <w:rFonts w:ascii="Arial"/>
          <w:b/>
          <w:sz w:val="21"/>
        </w:rPr>
      </w:pPr>
      <w:r>
        <w:rPr>
          <w:rFonts w:ascii="Arial"/>
          <w:b/>
          <w:spacing w:val="-6"/>
          <w:sz w:val="21"/>
        </w:rPr>
        <w:t>Application for</w:t>
      </w:r>
      <w:r>
        <w:rPr>
          <w:rFonts w:ascii="Arial"/>
          <w:b/>
          <w:spacing w:val="-3"/>
          <w:sz w:val="21"/>
        </w:rPr>
        <w:t xml:space="preserve"> </w:t>
      </w:r>
      <w:r>
        <w:rPr>
          <w:rFonts w:ascii="Arial"/>
          <w:b/>
          <w:spacing w:val="-6"/>
          <w:sz w:val="21"/>
        </w:rPr>
        <w:t>declaration of</w:t>
      </w:r>
      <w:r>
        <w:rPr>
          <w:rFonts w:ascii="Arial"/>
          <w:b/>
          <w:spacing w:val="-3"/>
          <w:sz w:val="21"/>
        </w:rPr>
        <w:t xml:space="preserve"> </w:t>
      </w:r>
      <w:r>
        <w:rPr>
          <w:rFonts w:ascii="Arial"/>
          <w:b/>
          <w:spacing w:val="-6"/>
          <w:sz w:val="21"/>
        </w:rPr>
        <w:t>device as</w:t>
      </w:r>
      <w:r>
        <w:rPr>
          <w:rFonts w:ascii="Arial"/>
          <w:b/>
          <w:spacing w:val="-5"/>
          <w:sz w:val="21"/>
        </w:rPr>
        <w:t xml:space="preserve"> </w:t>
      </w:r>
      <w:r>
        <w:rPr>
          <w:rFonts w:ascii="Arial"/>
          <w:b/>
          <w:spacing w:val="-6"/>
          <w:sz w:val="21"/>
        </w:rPr>
        <w:t>approved gaming</w:t>
      </w:r>
      <w:r>
        <w:rPr>
          <w:rFonts w:ascii="Arial"/>
          <w:b/>
          <w:spacing w:val="-5"/>
          <w:sz w:val="21"/>
        </w:rPr>
        <w:t xml:space="preserve"> </w:t>
      </w:r>
      <w:r>
        <w:rPr>
          <w:rFonts w:ascii="Arial"/>
          <w:b/>
          <w:spacing w:val="-6"/>
          <w:sz w:val="21"/>
        </w:rPr>
        <w:t>machine</w:t>
      </w:r>
    </w:p>
    <w:p w:rsidR="00563BC8" w:rsidRDefault="00334391">
      <w:pPr>
        <w:pStyle w:val="ListParagraph"/>
        <w:numPr>
          <w:ilvl w:val="1"/>
          <w:numId w:val="64"/>
        </w:numPr>
        <w:tabs>
          <w:tab w:val="left" w:pos="1737"/>
          <w:tab w:val="left" w:pos="1740"/>
        </w:tabs>
        <w:spacing w:before="100" w:line="223" w:lineRule="auto"/>
        <w:ind w:right="638"/>
        <w:jc w:val="both"/>
        <w:rPr>
          <w:sz w:val="23"/>
        </w:rPr>
      </w:pPr>
      <w:r>
        <w:rPr>
          <w:spacing w:val="-6"/>
          <w:sz w:val="23"/>
        </w:rPr>
        <w:t>The</w:t>
      </w:r>
      <w:r>
        <w:rPr>
          <w:spacing w:val="-9"/>
          <w:sz w:val="23"/>
        </w:rPr>
        <w:t xml:space="preserve"> </w:t>
      </w:r>
      <w:r>
        <w:rPr>
          <w:spacing w:val="-6"/>
          <w:sz w:val="23"/>
        </w:rPr>
        <w:t>holder of a dealer’s licence may</w:t>
      </w:r>
      <w:r>
        <w:rPr>
          <w:spacing w:val="-9"/>
          <w:sz w:val="23"/>
        </w:rPr>
        <w:t xml:space="preserve"> </w:t>
      </w:r>
      <w:r>
        <w:rPr>
          <w:spacing w:val="-6"/>
          <w:sz w:val="23"/>
        </w:rPr>
        <w:t>apply</w:t>
      </w:r>
      <w:r>
        <w:rPr>
          <w:spacing w:val="-8"/>
          <w:sz w:val="23"/>
        </w:rPr>
        <w:t xml:space="preserve"> </w:t>
      </w:r>
      <w:r>
        <w:rPr>
          <w:spacing w:val="-6"/>
          <w:sz w:val="23"/>
        </w:rPr>
        <w:t>to</w:t>
      </w:r>
      <w:r>
        <w:rPr>
          <w:sz w:val="23"/>
        </w:rPr>
        <w:t xml:space="preserve"> </w:t>
      </w:r>
      <w:r>
        <w:rPr>
          <w:spacing w:val="-6"/>
          <w:sz w:val="23"/>
        </w:rPr>
        <w:t>the</w:t>
      </w:r>
      <w:r>
        <w:rPr>
          <w:spacing w:val="-1"/>
          <w:sz w:val="23"/>
        </w:rPr>
        <w:t xml:space="preserve"> </w:t>
      </w:r>
      <w:r>
        <w:rPr>
          <w:spacing w:val="-6"/>
          <w:sz w:val="23"/>
        </w:rPr>
        <w:t>Board</w:t>
      </w:r>
      <w:r>
        <w:rPr>
          <w:sz w:val="23"/>
        </w:rPr>
        <w:t xml:space="preserve"> </w:t>
      </w:r>
      <w:r>
        <w:rPr>
          <w:spacing w:val="-6"/>
          <w:sz w:val="23"/>
        </w:rPr>
        <w:t>for</w:t>
      </w:r>
      <w:r>
        <w:rPr>
          <w:spacing w:val="-1"/>
          <w:sz w:val="23"/>
        </w:rPr>
        <w:t xml:space="preserve"> </w:t>
      </w:r>
      <w:r>
        <w:rPr>
          <w:spacing w:val="-6"/>
          <w:sz w:val="23"/>
        </w:rPr>
        <w:t xml:space="preserve">declaration </w:t>
      </w:r>
      <w:r>
        <w:rPr>
          <w:sz w:val="23"/>
        </w:rPr>
        <w:t>of a device as:</w:t>
      </w:r>
    </w:p>
    <w:p w:rsidR="00563BC8" w:rsidRDefault="00334391">
      <w:pPr>
        <w:pStyle w:val="ListParagraph"/>
        <w:numPr>
          <w:ilvl w:val="2"/>
          <w:numId w:val="64"/>
        </w:numPr>
        <w:tabs>
          <w:tab w:val="left" w:pos="2364"/>
        </w:tabs>
        <w:spacing w:before="66"/>
        <w:ind w:left="2364" w:hanging="624"/>
        <w:jc w:val="both"/>
        <w:rPr>
          <w:sz w:val="23"/>
        </w:rPr>
      </w:pPr>
      <w:r>
        <w:rPr>
          <w:spacing w:val="-2"/>
          <w:sz w:val="23"/>
        </w:rPr>
        <w:t>an</w:t>
      </w:r>
      <w:r>
        <w:rPr>
          <w:spacing w:val="-7"/>
          <w:sz w:val="23"/>
        </w:rPr>
        <w:t xml:space="preserve"> </w:t>
      </w:r>
      <w:r>
        <w:rPr>
          <w:spacing w:val="-2"/>
          <w:sz w:val="23"/>
        </w:rPr>
        <w:t>approved</w:t>
      </w:r>
      <w:r>
        <w:rPr>
          <w:spacing w:val="-7"/>
          <w:sz w:val="23"/>
        </w:rPr>
        <w:t xml:space="preserve"> </w:t>
      </w:r>
      <w:r>
        <w:rPr>
          <w:spacing w:val="-2"/>
          <w:sz w:val="23"/>
        </w:rPr>
        <w:t>poker</w:t>
      </w:r>
      <w:r>
        <w:rPr>
          <w:spacing w:val="-9"/>
          <w:sz w:val="23"/>
        </w:rPr>
        <w:t xml:space="preserve"> </w:t>
      </w:r>
      <w:r>
        <w:rPr>
          <w:spacing w:val="-2"/>
          <w:sz w:val="23"/>
        </w:rPr>
        <w:t>machine,</w:t>
      </w:r>
      <w:r>
        <w:rPr>
          <w:spacing w:val="-7"/>
          <w:sz w:val="23"/>
        </w:rPr>
        <w:t xml:space="preserve"> </w:t>
      </w:r>
      <w:r>
        <w:rPr>
          <w:spacing w:val="-5"/>
          <w:sz w:val="23"/>
        </w:rPr>
        <w:t>or</w:t>
      </w:r>
    </w:p>
    <w:p w:rsidR="00563BC8" w:rsidRDefault="00334391">
      <w:pPr>
        <w:pStyle w:val="ListParagraph"/>
        <w:numPr>
          <w:ilvl w:val="2"/>
          <w:numId w:val="64"/>
        </w:numPr>
        <w:tabs>
          <w:tab w:val="left" w:pos="2365"/>
        </w:tabs>
        <w:spacing w:before="62"/>
        <w:ind w:left="2365" w:hanging="625"/>
        <w:jc w:val="both"/>
        <w:rPr>
          <w:sz w:val="23"/>
        </w:rPr>
      </w:pPr>
      <w:proofErr w:type="gramStart"/>
      <w:r>
        <w:rPr>
          <w:spacing w:val="-2"/>
          <w:sz w:val="23"/>
        </w:rPr>
        <w:t>an</w:t>
      </w:r>
      <w:proofErr w:type="gramEnd"/>
      <w:r>
        <w:rPr>
          <w:spacing w:val="-8"/>
          <w:sz w:val="23"/>
        </w:rPr>
        <w:t xml:space="preserve"> </w:t>
      </w:r>
      <w:r>
        <w:rPr>
          <w:spacing w:val="-2"/>
          <w:sz w:val="23"/>
        </w:rPr>
        <w:t>approved</w:t>
      </w:r>
      <w:r>
        <w:rPr>
          <w:spacing w:val="-8"/>
          <w:sz w:val="23"/>
        </w:rPr>
        <w:t xml:space="preserve"> </w:t>
      </w:r>
      <w:r>
        <w:rPr>
          <w:spacing w:val="-2"/>
          <w:sz w:val="23"/>
        </w:rPr>
        <w:t>amusement</w:t>
      </w:r>
      <w:r>
        <w:rPr>
          <w:spacing w:val="-7"/>
          <w:sz w:val="23"/>
        </w:rPr>
        <w:t xml:space="preserve"> </w:t>
      </w:r>
      <w:r>
        <w:rPr>
          <w:spacing w:val="-2"/>
          <w:sz w:val="23"/>
        </w:rPr>
        <w:t>device.</w:t>
      </w:r>
    </w:p>
    <w:p w:rsidR="00563BC8" w:rsidRDefault="00334391">
      <w:pPr>
        <w:pStyle w:val="ListParagraph"/>
        <w:numPr>
          <w:ilvl w:val="1"/>
          <w:numId w:val="64"/>
        </w:numPr>
        <w:tabs>
          <w:tab w:val="left" w:pos="1737"/>
        </w:tabs>
        <w:spacing w:before="91"/>
        <w:ind w:left="1737" w:hanging="434"/>
        <w:jc w:val="both"/>
        <w:rPr>
          <w:sz w:val="23"/>
        </w:rPr>
      </w:pPr>
      <w:r>
        <w:rPr>
          <w:sz w:val="23"/>
        </w:rPr>
        <w:t>The</w:t>
      </w:r>
      <w:r>
        <w:rPr>
          <w:spacing w:val="-15"/>
          <w:sz w:val="23"/>
        </w:rPr>
        <w:t xml:space="preserve"> </w:t>
      </w:r>
      <w:r>
        <w:rPr>
          <w:sz w:val="23"/>
        </w:rPr>
        <w:t>Board</w:t>
      </w:r>
      <w:r>
        <w:rPr>
          <w:spacing w:val="-13"/>
          <w:sz w:val="23"/>
        </w:rPr>
        <w:t xml:space="preserve"> </w:t>
      </w:r>
      <w:r>
        <w:rPr>
          <w:spacing w:val="-4"/>
          <w:sz w:val="23"/>
        </w:rPr>
        <w:t>may:</w:t>
      </w:r>
    </w:p>
    <w:p w:rsidR="00563BC8" w:rsidRDefault="00334391">
      <w:pPr>
        <w:pStyle w:val="ListParagraph"/>
        <w:numPr>
          <w:ilvl w:val="2"/>
          <w:numId w:val="64"/>
        </w:numPr>
        <w:tabs>
          <w:tab w:val="left" w:pos="2364"/>
          <w:tab w:val="left" w:pos="2367"/>
        </w:tabs>
        <w:spacing w:before="79" w:line="223" w:lineRule="auto"/>
        <w:ind w:right="642"/>
        <w:jc w:val="both"/>
        <w:rPr>
          <w:sz w:val="23"/>
        </w:rPr>
      </w:pPr>
      <w:r>
        <w:rPr>
          <w:spacing w:val="-4"/>
          <w:sz w:val="23"/>
        </w:rPr>
        <w:t>investigate any</w:t>
      </w:r>
      <w:r>
        <w:rPr>
          <w:spacing w:val="-8"/>
          <w:sz w:val="23"/>
        </w:rPr>
        <w:t xml:space="preserve"> </w:t>
      </w:r>
      <w:r>
        <w:rPr>
          <w:spacing w:val="-4"/>
          <w:sz w:val="23"/>
        </w:rPr>
        <w:t xml:space="preserve">such application, or </w:t>
      </w:r>
      <w:proofErr w:type="spellStart"/>
      <w:r>
        <w:rPr>
          <w:spacing w:val="-4"/>
          <w:sz w:val="23"/>
        </w:rPr>
        <w:t>authorise</w:t>
      </w:r>
      <w:proofErr w:type="spellEnd"/>
      <w:r>
        <w:rPr>
          <w:spacing w:val="-4"/>
          <w:sz w:val="23"/>
        </w:rPr>
        <w:t xml:space="preserve"> its investigation, </w:t>
      </w:r>
      <w:r>
        <w:rPr>
          <w:sz w:val="23"/>
        </w:rPr>
        <w:t>in order to determine whether the device is suitable for declaration, and</w:t>
      </w:r>
    </w:p>
    <w:p w:rsidR="00563BC8" w:rsidRDefault="00334391">
      <w:pPr>
        <w:pStyle w:val="ListParagraph"/>
        <w:numPr>
          <w:ilvl w:val="2"/>
          <w:numId w:val="64"/>
        </w:numPr>
        <w:tabs>
          <w:tab w:val="left" w:pos="2365"/>
        </w:tabs>
        <w:spacing w:before="66"/>
        <w:ind w:left="2365" w:hanging="625"/>
        <w:jc w:val="both"/>
        <w:rPr>
          <w:sz w:val="23"/>
        </w:rPr>
      </w:pPr>
      <w:proofErr w:type="gramStart"/>
      <w:r>
        <w:rPr>
          <w:sz w:val="23"/>
        </w:rPr>
        <w:t>require</w:t>
      </w:r>
      <w:proofErr w:type="gramEnd"/>
      <w:r>
        <w:rPr>
          <w:spacing w:val="-14"/>
          <w:sz w:val="23"/>
        </w:rPr>
        <w:t xml:space="preserve"> </w:t>
      </w:r>
      <w:r>
        <w:rPr>
          <w:sz w:val="23"/>
        </w:rPr>
        <w:t>the</w:t>
      </w:r>
      <w:r>
        <w:rPr>
          <w:spacing w:val="-14"/>
          <w:sz w:val="23"/>
        </w:rPr>
        <w:t xml:space="preserve"> </w:t>
      </w:r>
      <w:r>
        <w:rPr>
          <w:sz w:val="23"/>
        </w:rPr>
        <w:t>applicant</w:t>
      </w:r>
      <w:r>
        <w:rPr>
          <w:spacing w:val="-14"/>
          <w:sz w:val="23"/>
        </w:rPr>
        <w:t xml:space="preserve"> </w:t>
      </w:r>
      <w:r>
        <w:rPr>
          <w:sz w:val="23"/>
        </w:rPr>
        <w:t>to</w:t>
      </w:r>
      <w:r>
        <w:rPr>
          <w:spacing w:val="-13"/>
          <w:sz w:val="23"/>
        </w:rPr>
        <w:t xml:space="preserve"> </w:t>
      </w:r>
      <w:r>
        <w:rPr>
          <w:sz w:val="23"/>
        </w:rPr>
        <w:t>meet</w:t>
      </w:r>
      <w:r>
        <w:rPr>
          <w:spacing w:val="-14"/>
          <w:sz w:val="23"/>
        </w:rPr>
        <w:t xml:space="preserve"> </w:t>
      </w:r>
      <w:r>
        <w:rPr>
          <w:sz w:val="23"/>
        </w:rPr>
        <w:t>the</w:t>
      </w:r>
      <w:r>
        <w:rPr>
          <w:spacing w:val="-13"/>
          <w:sz w:val="23"/>
        </w:rPr>
        <w:t xml:space="preserve"> </w:t>
      </w:r>
      <w:r>
        <w:rPr>
          <w:sz w:val="23"/>
        </w:rPr>
        <w:t>cost</w:t>
      </w:r>
      <w:r>
        <w:rPr>
          <w:spacing w:val="-13"/>
          <w:sz w:val="23"/>
        </w:rPr>
        <w:t xml:space="preserve"> </w:t>
      </w:r>
      <w:r>
        <w:rPr>
          <w:sz w:val="23"/>
        </w:rPr>
        <w:t>of</w:t>
      </w:r>
      <w:r>
        <w:rPr>
          <w:spacing w:val="-13"/>
          <w:sz w:val="23"/>
        </w:rPr>
        <w:t xml:space="preserve"> </w:t>
      </w:r>
      <w:r>
        <w:rPr>
          <w:sz w:val="23"/>
        </w:rPr>
        <w:t>the</w:t>
      </w:r>
      <w:r>
        <w:rPr>
          <w:spacing w:val="-13"/>
          <w:sz w:val="23"/>
        </w:rPr>
        <w:t xml:space="preserve"> </w:t>
      </w:r>
      <w:r>
        <w:rPr>
          <w:spacing w:val="-2"/>
          <w:sz w:val="23"/>
        </w:rPr>
        <w:t>investigation.</w:t>
      </w:r>
    </w:p>
    <w:p w:rsidR="00563BC8" w:rsidRDefault="00563BC8">
      <w:pPr>
        <w:jc w:val="both"/>
        <w:rPr>
          <w:sz w:val="23"/>
        </w:rPr>
        <w:sectPr w:rsidR="00563BC8">
          <w:headerReference w:type="even" r:id="rId103"/>
          <w:headerReference w:type="default" r:id="rId104"/>
          <w:footerReference w:type="even" r:id="rId105"/>
          <w:footerReference w:type="default" r:id="rId106"/>
          <w:pgSz w:w="11900" w:h="16840"/>
          <w:pgMar w:top="2940" w:right="1680" w:bottom="2100" w:left="1680" w:header="2751" w:footer="1910" w:gutter="0"/>
          <w:pgNumType w:start="48"/>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6"/>
          <w:sz w:val="18"/>
        </w:rPr>
        <w:t>Administrative</w:t>
      </w:r>
      <w:r>
        <w:rPr>
          <w:rFonts w:ascii="Arial"/>
          <w:spacing w:val="4"/>
          <w:sz w:val="18"/>
        </w:rPr>
        <w:t xml:space="preserve"> </w:t>
      </w:r>
      <w:r>
        <w:rPr>
          <w:rFonts w:ascii="Arial"/>
          <w:spacing w:val="-6"/>
          <w:sz w:val="18"/>
        </w:rPr>
        <w:t>controls</w:t>
      </w:r>
      <w:r>
        <w:rPr>
          <w:rFonts w:ascii="Arial"/>
          <w:spacing w:val="5"/>
          <w:sz w:val="18"/>
        </w:rPr>
        <w:t xml:space="preserve"> </w:t>
      </w:r>
      <w:r>
        <w:rPr>
          <w:rFonts w:ascii="Arial"/>
          <w:spacing w:val="-6"/>
          <w:sz w:val="18"/>
        </w:rPr>
        <w:t>in</w:t>
      </w:r>
      <w:r>
        <w:rPr>
          <w:rFonts w:ascii="Arial"/>
          <w:spacing w:val="4"/>
          <w:sz w:val="18"/>
        </w:rPr>
        <w:t xml:space="preserve"> </w:t>
      </w:r>
      <w:r>
        <w:rPr>
          <w:rFonts w:ascii="Arial"/>
          <w:spacing w:val="-6"/>
          <w:sz w:val="18"/>
        </w:rPr>
        <w:t>relation</w:t>
      </w:r>
      <w:r>
        <w:rPr>
          <w:rFonts w:ascii="Arial"/>
          <w:spacing w:val="5"/>
          <w:sz w:val="18"/>
        </w:rPr>
        <w:t xml:space="preserve"> </w:t>
      </w:r>
      <w:r>
        <w:rPr>
          <w:rFonts w:ascii="Arial"/>
          <w:spacing w:val="-6"/>
          <w:sz w:val="18"/>
        </w:rPr>
        <w:t>to</w:t>
      </w:r>
      <w:r>
        <w:rPr>
          <w:rFonts w:ascii="Arial"/>
          <w:spacing w:val="4"/>
          <w:sz w:val="18"/>
        </w:rPr>
        <w:t xml:space="preserve"> </w:t>
      </w:r>
      <w:r>
        <w:rPr>
          <w:rFonts w:ascii="Arial"/>
          <w:spacing w:val="-6"/>
          <w:sz w:val="18"/>
        </w:rPr>
        <w:t>gaming</w:t>
      </w:r>
      <w:r>
        <w:rPr>
          <w:rFonts w:ascii="Arial"/>
          <w:spacing w:val="5"/>
          <w:sz w:val="18"/>
        </w:rPr>
        <w:t xml:space="preserve"> </w:t>
      </w:r>
      <w:r>
        <w:rPr>
          <w:rFonts w:ascii="Arial"/>
          <w:spacing w:val="-6"/>
          <w:sz w:val="18"/>
        </w:rPr>
        <w:t>machines</w:t>
      </w:r>
      <w:r>
        <w:rPr>
          <w:rFonts w:ascii="Arial"/>
          <w:sz w:val="18"/>
        </w:rPr>
        <w:tab/>
      </w:r>
      <w:r>
        <w:rPr>
          <w:rFonts w:ascii="Arial"/>
          <w:spacing w:val="-4"/>
          <w:sz w:val="18"/>
        </w:rPr>
        <w:t>Part</w:t>
      </w:r>
      <w:r>
        <w:rPr>
          <w:rFonts w:ascii="Arial"/>
          <w:spacing w:val="-8"/>
          <w:sz w:val="18"/>
        </w:rPr>
        <w:t xml:space="preserve"> </w:t>
      </w:r>
      <w:r>
        <w:rPr>
          <w:rFonts w:ascii="Arial"/>
          <w:spacing w:val="-10"/>
          <w:sz w:val="18"/>
        </w:rPr>
        <w:t>5</w:t>
      </w:r>
    </w:p>
    <w:p w:rsidR="00563BC8" w:rsidRDefault="00334391">
      <w:pPr>
        <w:tabs>
          <w:tab w:val="left" w:pos="6696"/>
        </w:tabs>
        <w:spacing w:before="53"/>
        <w:ind w:left="644"/>
        <w:rPr>
          <w:rFonts w:ascii="Arial"/>
          <w:sz w:val="18"/>
        </w:rPr>
      </w:pPr>
      <w:r>
        <w:rPr>
          <w:rFonts w:ascii="Arial"/>
          <w:spacing w:val="-4"/>
          <w:sz w:val="18"/>
        </w:rPr>
        <w:t>Approval</w:t>
      </w:r>
      <w:r>
        <w:rPr>
          <w:rFonts w:ascii="Arial"/>
          <w:spacing w:val="-8"/>
          <w:sz w:val="18"/>
        </w:rPr>
        <w:t xml:space="preserve"> </w:t>
      </w:r>
      <w:r>
        <w:rPr>
          <w:rFonts w:ascii="Arial"/>
          <w:spacing w:val="-4"/>
          <w:sz w:val="18"/>
        </w:rPr>
        <w:t>of</w:t>
      </w:r>
      <w:r>
        <w:rPr>
          <w:rFonts w:ascii="Arial"/>
          <w:spacing w:val="-8"/>
          <w:sz w:val="18"/>
        </w:rPr>
        <w:t xml:space="preserve"> </w:t>
      </w:r>
      <w:r>
        <w:rPr>
          <w:rFonts w:ascii="Arial"/>
          <w:spacing w:val="-4"/>
          <w:sz w:val="18"/>
        </w:rPr>
        <w:t>gaming</w:t>
      </w:r>
      <w:r>
        <w:rPr>
          <w:rFonts w:ascii="Arial"/>
          <w:spacing w:val="-7"/>
          <w:sz w:val="18"/>
        </w:rPr>
        <w:t xml:space="preserve"> </w:t>
      </w:r>
      <w:r>
        <w:rPr>
          <w:rFonts w:ascii="Arial"/>
          <w:spacing w:val="-4"/>
          <w:sz w:val="18"/>
        </w:rPr>
        <w:t>machines</w:t>
      </w:r>
      <w:r>
        <w:rPr>
          <w:rFonts w:ascii="Arial"/>
          <w:spacing w:val="-7"/>
          <w:sz w:val="18"/>
        </w:rPr>
        <w:t xml:space="preserve"> </w:t>
      </w:r>
      <w:r>
        <w:rPr>
          <w:rFonts w:ascii="Arial"/>
          <w:spacing w:val="-4"/>
          <w:sz w:val="18"/>
        </w:rPr>
        <w:t>by</w:t>
      </w:r>
      <w:r>
        <w:rPr>
          <w:rFonts w:ascii="Arial"/>
          <w:spacing w:val="-9"/>
          <w:sz w:val="18"/>
        </w:rPr>
        <w:t xml:space="preserve"> </w:t>
      </w:r>
      <w:r>
        <w:rPr>
          <w:rFonts w:ascii="Arial"/>
          <w:spacing w:val="-4"/>
          <w:sz w:val="18"/>
        </w:rPr>
        <w:t>Board</w:t>
      </w:r>
      <w:r>
        <w:rPr>
          <w:rFonts w:ascii="Arial"/>
          <w:sz w:val="18"/>
        </w:rPr>
        <w:tab/>
      </w:r>
      <w:r>
        <w:rPr>
          <w:rFonts w:ascii="Arial"/>
          <w:spacing w:val="-5"/>
          <w:sz w:val="18"/>
        </w:rPr>
        <w:t>Division</w:t>
      </w:r>
      <w:r>
        <w:rPr>
          <w:rFonts w:ascii="Arial"/>
          <w:sz w:val="18"/>
        </w:rPr>
        <w:t xml:space="preserve"> </w:t>
      </w:r>
      <w:r>
        <w:rPr>
          <w:rFonts w:ascii="Arial"/>
          <w:spacing w:val="-10"/>
          <w:sz w:val="18"/>
        </w:rPr>
        <w:t>2</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10880"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5E71B7" id="Graphic 263" o:spid="_x0000_s1026" style="position:absolute;margin-left:116.3pt;margin-top:3.85pt;width:362.65pt;height:.25pt;z-index:-15705600;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ListParagraph"/>
        <w:numPr>
          <w:ilvl w:val="1"/>
          <w:numId w:val="64"/>
        </w:numPr>
        <w:tabs>
          <w:tab w:val="left" w:pos="1737"/>
          <w:tab w:val="left" w:pos="1740"/>
        </w:tabs>
        <w:spacing w:before="0" w:line="223" w:lineRule="auto"/>
        <w:ind w:right="634"/>
        <w:jc w:val="both"/>
        <w:rPr>
          <w:sz w:val="23"/>
        </w:rPr>
      </w:pPr>
      <w:r>
        <w:rPr>
          <w:sz w:val="23"/>
        </w:rPr>
        <w:t>It</w:t>
      </w:r>
      <w:r>
        <w:rPr>
          <w:spacing w:val="-9"/>
          <w:sz w:val="23"/>
        </w:rPr>
        <w:t xml:space="preserve"> </w:t>
      </w:r>
      <w:r>
        <w:rPr>
          <w:sz w:val="23"/>
        </w:rPr>
        <w:t>is</w:t>
      </w:r>
      <w:r>
        <w:rPr>
          <w:spacing w:val="-9"/>
          <w:sz w:val="23"/>
        </w:rPr>
        <w:t xml:space="preserve"> </w:t>
      </w:r>
      <w:r>
        <w:rPr>
          <w:sz w:val="23"/>
        </w:rPr>
        <w:t>a</w:t>
      </w:r>
      <w:r>
        <w:rPr>
          <w:spacing w:val="-9"/>
          <w:sz w:val="23"/>
        </w:rPr>
        <w:t xml:space="preserve"> </w:t>
      </w:r>
      <w:r>
        <w:rPr>
          <w:sz w:val="23"/>
        </w:rPr>
        <w:t>condition</w:t>
      </w:r>
      <w:r>
        <w:rPr>
          <w:spacing w:val="-9"/>
          <w:sz w:val="23"/>
        </w:rPr>
        <w:t xml:space="preserve"> </w:t>
      </w:r>
      <w:r>
        <w:rPr>
          <w:sz w:val="23"/>
        </w:rPr>
        <w:t>of</w:t>
      </w:r>
      <w:r>
        <w:rPr>
          <w:spacing w:val="-10"/>
          <w:sz w:val="23"/>
        </w:rPr>
        <w:t xml:space="preserve"> </w:t>
      </w:r>
      <w:r>
        <w:rPr>
          <w:sz w:val="23"/>
        </w:rPr>
        <w:t>the</w:t>
      </w:r>
      <w:r>
        <w:rPr>
          <w:spacing w:val="-9"/>
          <w:sz w:val="23"/>
        </w:rPr>
        <w:t xml:space="preserve"> </w:t>
      </w:r>
      <w:r>
        <w:rPr>
          <w:sz w:val="23"/>
        </w:rPr>
        <w:t>dealer’s</w:t>
      </w:r>
      <w:r>
        <w:rPr>
          <w:spacing w:val="-9"/>
          <w:sz w:val="23"/>
        </w:rPr>
        <w:t xml:space="preserve"> </w:t>
      </w:r>
      <w:r>
        <w:rPr>
          <w:sz w:val="23"/>
        </w:rPr>
        <w:t>licence</w:t>
      </w:r>
      <w:r>
        <w:rPr>
          <w:spacing w:val="-9"/>
          <w:sz w:val="23"/>
        </w:rPr>
        <w:t xml:space="preserve"> </w:t>
      </w:r>
      <w:r>
        <w:rPr>
          <w:sz w:val="23"/>
        </w:rPr>
        <w:t>held</w:t>
      </w:r>
      <w:r>
        <w:rPr>
          <w:spacing w:val="-9"/>
          <w:sz w:val="23"/>
        </w:rPr>
        <w:t xml:space="preserve"> </w:t>
      </w:r>
      <w:r>
        <w:rPr>
          <w:sz w:val="23"/>
        </w:rPr>
        <w:t>by</w:t>
      </w:r>
      <w:r>
        <w:rPr>
          <w:spacing w:val="-14"/>
          <w:sz w:val="23"/>
        </w:rPr>
        <w:t xml:space="preserve"> </w:t>
      </w:r>
      <w:r>
        <w:rPr>
          <w:sz w:val="23"/>
        </w:rPr>
        <w:t>the</w:t>
      </w:r>
      <w:r>
        <w:rPr>
          <w:spacing w:val="-9"/>
          <w:sz w:val="23"/>
        </w:rPr>
        <w:t xml:space="preserve"> </w:t>
      </w:r>
      <w:r>
        <w:rPr>
          <w:sz w:val="23"/>
        </w:rPr>
        <w:t>applicant</w:t>
      </w:r>
      <w:r>
        <w:rPr>
          <w:spacing w:val="-5"/>
          <w:sz w:val="23"/>
        </w:rPr>
        <w:t xml:space="preserve"> </w:t>
      </w:r>
      <w:r>
        <w:rPr>
          <w:sz w:val="23"/>
        </w:rPr>
        <w:t>that</w:t>
      </w:r>
      <w:r>
        <w:rPr>
          <w:spacing w:val="-5"/>
          <w:sz w:val="23"/>
        </w:rPr>
        <w:t xml:space="preserve"> </w:t>
      </w:r>
      <w:r>
        <w:rPr>
          <w:sz w:val="23"/>
        </w:rPr>
        <w:t>the applicant</w:t>
      </w:r>
      <w:r>
        <w:rPr>
          <w:spacing w:val="-15"/>
          <w:sz w:val="23"/>
        </w:rPr>
        <w:t xml:space="preserve"> </w:t>
      </w:r>
      <w:r>
        <w:rPr>
          <w:sz w:val="23"/>
        </w:rPr>
        <w:t>is</w:t>
      </w:r>
      <w:r>
        <w:rPr>
          <w:spacing w:val="-14"/>
          <w:sz w:val="23"/>
        </w:rPr>
        <w:t xml:space="preserve"> </w:t>
      </w:r>
      <w:r>
        <w:rPr>
          <w:sz w:val="23"/>
        </w:rPr>
        <w:t>to</w:t>
      </w:r>
      <w:r>
        <w:rPr>
          <w:spacing w:val="-15"/>
          <w:sz w:val="23"/>
        </w:rPr>
        <w:t xml:space="preserve"> </w:t>
      </w:r>
      <w:r>
        <w:rPr>
          <w:sz w:val="23"/>
        </w:rPr>
        <w:t>pay</w:t>
      </w:r>
      <w:r>
        <w:rPr>
          <w:spacing w:val="-14"/>
          <w:sz w:val="23"/>
        </w:rPr>
        <w:t xml:space="preserve"> </w:t>
      </w:r>
      <w:r>
        <w:rPr>
          <w:sz w:val="23"/>
        </w:rPr>
        <w:t>to</w:t>
      </w:r>
      <w:r>
        <w:rPr>
          <w:spacing w:val="-11"/>
          <w:sz w:val="23"/>
        </w:rPr>
        <w:t xml:space="preserve"> </w:t>
      </w:r>
      <w:r>
        <w:rPr>
          <w:sz w:val="23"/>
        </w:rPr>
        <w:t>the</w:t>
      </w:r>
      <w:r>
        <w:rPr>
          <w:spacing w:val="-12"/>
          <w:sz w:val="23"/>
        </w:rPr>
        <w:t xml:space="preserve"> </w:t>
      </w:r>
      <w:r>
        <w:rPr>
          <w:sz w:val="23"/>
        </w:rPr>
        <w:t>Board,</w:t>
      </w:r>
      <w:r>
        <w:rPr>
          <w:spacing w:val="-12"/>
          <w:sz w:val="23"/>
        </w:rPr>
        <w:t xml:space="preserve"> </w:t>
      </w:r>
      <w:r>
        <w:rPr>
          <w:sz w:val="23"/>
        </w:rPr>
        <w:t>within</w:t>
      </w:r>
      <w:r>
        <w:rPr>
          <w:spacing w:val="-12"/>
          <w:sz w:val="23"/>
        </w:rPr>
        <w:t xml:space="preserve"> </w:t>
      </w:r>
      <w:r>
        <w:rPr>
          <w:sz w:val="23"/>
        </w:rPr>
        <w:t>a</w:t>
      </w:r>
      <w:r>
        <w:rPr>
          <w:spacing w:val="-12"/>
          <w:sz w:val="23"/>
        </w:rPr>
        <w:t xml:space="preserve"> </w:t>
      </w:r>
      <w:r>
        <w:rPr>
          <w:sz w:val="23"/>
        </w:rPr>
        <w:t>time</w:t>
      </w:r>
      <w:r>
        <w:rPr>
          <w:spacing w:val="-12"/>
          <w:sz w:val="23"/>
        </w:rPr>
        <w:t xml:space="preserve"> </w:t>
      </w:r>
      <w:r>
        <w:rPr>
          <w:sz w:val="23"/>
        </w:rPr>
        <w:t>allowed</w:t>
      </w:r>
      <w:r>
        <w:rPr>
          <w:spacing w:val="-12"/>
          <w:sz w:val="23"/>
        </w:rPr>
        <w:t xml:space="preserve"> </w:t>
      </w:r>
      <w:r>
        <w:rPr>
          <w:sz w:val="23"/>
        </w:rPr>
        <w:t>by</w:t>
      </w:r>
      <w:r>
        <w:rPr>
          <w:spacing w:val="-15"/>
          <w:sz w:val="23"/>
        </w:rPr>
        <w:t xml:space="preserve"> </w:t>
      </w:r>
      <w:r>
        <w:rPr>
          <w:sz w:val="23"/>
        </w:rPr>
        <w:t>the</w:t>
      </w:r>
      <w:r>
        <w:rPr>
          <w:spacing w:val="-12"/>
          <w:sz w:val="23"/>
        </w:rPr>
        <w:t xml:space="preserve"> </w:t>
      </w:r>
      <w:r>
        <w:rPr>
          <w:sz w:val="23"/>
        </w:rPr>
        <w:t xml:space="preserve">Board, </w:t>
      </w:r>
      <w:r>
        <w:rPr>
          <w:spacing w:val="-2"/>
          <w:sz w:val="23"/>
        </w:rPr>
        <w:t>such</w:t>
      </w:r>
      <w:r>
        <w:rPr>
          <w:spacing w:val="-13"/>
          <w:sz w:val="23"/>
        </w:rPr>
        <w:t xml:space="preserve"> </w:t>
      </w:r>
      <w:r>
        <w:rPr>
          <w:spacing w:val="-2"/>
          <w:sz w:val="23"/>
        </w:rPr>
        <w:t>of</w:t>
      </w:r>
      <w:r>
        <w:rPr>
          <w:spacing w:val="-12"/>
          <w:sz w:val="23"/>
        </w:rPr>
        <w:t xml:space="preserve"> </w:t>
      </w:r>
      <w:r>
        <w:rPr>
          <w:spacing w:val="-2"/>
          <w:sz w:val="23"/>
        </w:rPr>
        <w:t>the</w:t>
      </w:r>
      <w:r>
        <w:rPr>
          <w:spacing w:val="-13"/>
          <w:sz w:val="23"/>
        </w:rPr>
        <w:t xml:space="preserve"> </w:t>
      </w:r>
      <w:r>
        <w:rPr>
          <w:spacing w:val="-2"/>
          <w:sz w:val="23"/>
        </w:rPr>
        <w:t>costs</w:t>
      </w:r>
      <w:r>
        <w:rPr>
          <w:spacing w:val="-12"/>
          <w:sz w:val="23"/>
        </w:rPr>
        <w:t xml:space="preserve"> </w:t>
      </w:r>
      <w:r>
        <w:rPr>
          <w:spacing w:val="-2"/>
          <w:sz w:val="23"/>
        </w:rPr>
        <w:t>of</w:t>
      </w:r>
      <w:r>
        <w:rPr>
          <w:spacing w:val="-12"/>
          <w:sz w:val="23"/>
        </w:rPr>
        <w:t xml:space="preserve"> </w:t>
      </w:r>
      <w:r>
        <w:rPr>
          <w:spacing w:val="-2"/>
          <w:sz w:val="23"/>
        </w:rPr>
        <w:t>the</w:t>
      </w:r>
      <w:r>
        <w:rPr>
          <w:spacing w:val="-13"/>
          <w:sz w:val="23"/>
        </w:rPr>
        <w:t xml:space="preserve"> </w:t>
      </w:r>
      <w:r>
        <w:rPr>
          <w:spacing w:val="-2"/>
          <w:sz w:val="23"/>
        </w:rPr>
        <w:t>investigation</w:t>
      </w:r>
      <w:r>
        <w:rPr>
          <w:spacing w:val="-12"/>
          <w:sz w:val="23"/>
        </w:rPr>
        <w:t xml:space="preserve"> </w:t>
      </w:r>
      <w:r>
        <w:rPr>
          <w:spacing w:val="-2"/>
          <w:sz w:val="23"/>
        </w:rPr>
        <w:t>as</w:t>
      </w:r>
      <w:r>
        <w:rPr>
          <w:spacing w:val="-12"/>
          <w:sz w:val="23"/>
        </w:rPr>
        <w:t xml:space="preserve"> </w:t>
      </w:r>
      <w:r>
        <w:rPr>
          <w:spacing w:val="-2"/>
          <w:sz w:val="23"/>
        </w:rPr>
        <w:t>may</w:t>
      </w:r>
      <w:r>
        <w:rPr>
          <w:spacing w:val="-13"/>
          <w:sz w:val="23"/>
        </w:rPr>
        <w:t xml:space="preserve"> </w:t>
      </w:r>
      <w:r>
        <w:rPr>
          <w:spacing w:val="-2"/>
          <w:sz w:val="23"/>
        </w:rPr>
        <w:t>be</w:t>
      </w:r>
      <w:r>
        <w:rPr>
          <w:spacing w:val="-12"/>
          <w:sz w:val="23"/>
        </w:rPr>
        <w:t xml:space="preserve"> </w:t>
      </w:r>
      <w:r>
        <w:rPr>
          <w:spacing w:val="-2"/>
          <w:sz w:val="23"/>
        </w:rPr>
        <w:t>required</w:t>
      </w:r>
      <w:r>
        <w:rPr>
          <w:spacing w:val="-13"/>
          <w:sz w:val="23"/>
        </w:rPr>
        <w:t xml:space="preserve"> </w:t>
      </w:r>
      <w:r>
        <w:rPr>
          <w:spacing w:val="-2"/>
          <w:sz w:val="23"/>
        </w:rPr>
        <w:t>by</w:t>
      </w:r>
      <w:r>
        <w:rPr>
          <w:spacing w:val="-12"/>
          <w:sz w:val="23"/>
        </w:rPr>
        <w:t xml:space="preserve"> </w:t>
      </w:r>
      <w:r>
        <w:rPr>
          <w:spacing w:val="-2"/>
          <w:sz w:val="23"/>
        </w:rPr>
        <w:t>the</w:t>
      </w:r>
      <w:r>
        <w:rPr>
          <w:spacing w:val="-12"/>
          <w:sz w:val="23"/>
        </w:rPr>
        <w:t xml:space="preserve"> </w:t>
      </w:r>
      <w:r>
        <w:rPr>
          <w:spacing w:val="-2"/>
          <w:sz w:val="23"/>
        </w:rPr>
        <w:t xml:space="preserve">Board </w:t>
      </w:r>
      <w:r>
        <w:rPr>
          <w:sz w:val="23"/>
        </w:rPr>
        <w:t>and is to do so even if the investigation is terminated without a decision</w:t>
      </w:r>
      <w:r>
        <w:rPr>
          <w:spacing w:val="-15"/>
          <w:sz w:val="23"/>
        </w:rPr>
        <w:t xml:space="preserve"> </w:t>
      </w:r>
      <w:r>
        <w:rPr>
          <w:sz w:val="23"/>
        </w:rPr>
        <w:t>being</w:t>
      </w:r>
      <w:r>
        <w:rPr>
          <w:spacing w:val="-14"/>
          <w:sz w:val="23"/>
        </w:rPr>
        <w:t xml:space="preserve"> </w:t>
      </w:r>
      <w:r>
        <w:rPr>
          <w:sz w:val="23"/>
        </w:rPr>
        <w:t>made</w:t>
      </w:r>
      <w:r>
        <w:rPr>
          <w:spacing w:val="-15"/>
          <w:sz w:val="23"/>
        </w:rPr>
        <w:t xml:space="preserve"> </w:t>
      </w:r>
      <w:r>
        <w:rPr>
          <w:sz w:val="23"/>
        </w:rPr>
        <w:t>as</w:t>
      </w:r>
      <w:r>
        <w:rPr>
          <w:spacing w:val="-14"/>
          <w:sz w:val="23"/>
        </w:rPr>
        <w:t xml:space="preserve"> </w:t>
      </w:r>
      <w:r>
        <w:rPr>
          <w:sz w:val="23"/>
        </w:rPr>
        <w:t>to</w:t>
      </w:r>
      <w:r>
        <w:rPr>
          <w:spacing w:val="-14"/>
          <w:sz w:val="23"/>
        </w:rPr>
        <w:t xml:space="preserve"> </w:t>
      </w:r>
      <w:r>
        <w:rPr>
          <w:sz w:val="23"/>
        </w:rPr>
        <w:t>whether</w:t>
      </w:r>
      <w:r>
        <w:rPr>
          <w:spacing w:val="-15"/>
          <w:sz w:val="23"/>
        </w:rPr>
        <w:t xml:space="preserve"> </w:t>
      </w:r>
      <w:r>
        <w:rPr>
          <w:sz w:val="23"/>
        </w:rPr>
        <w:t>or</w:t>
      </w:r>
      <w:r>
        <w:rPr>
          <w:spacing w:val="-14"/>
          <w:sz w:val="23"/>
        </w:rPr>
        <w:t xml:space="preserve"> </w:t>
      </w:r>
      <w:r>
        <w:rPr>
          <w:sz w:val="23"/>
        </w:rPr>
        <w:t>not</w:t>
      </w:r>
      <w:r>
        <w:rPr>
          <w:spacing w:val="-14"/>
          <w:sz w:val="23"/>
        </w:rPr>
        <w:t xml:space="preserve"> </w:t>
      </w:r>
      <w:r>
        <w:rPr>
          <w:sz w:val="23"/>
        </w:rPr>
        <w:t>the</w:t>
      </w:r>
      <w:r>
        <w:rPr>
          <w:spacing w:val="-15"/>
          <w:sz w:val="23"/>
        </w:rPr>
        <w:t xml:space="preserve"> </w:t>
      </w:r>
      <w:r>
        <w:rPr>
          <w:sz w:val="23"/>
        </w:rPr>
        <w:t>device</w:t>
      </w:r>
      <w:r>
        <w:rPr>
          <w:spacing w:val="-14"/>
          <w:sz w:val="23"/>
        </w:rPr>
        <w:t xml:space="preserve"> </w:t>
      </w:r>
      <w:r>
        <w:rPr>
          <w:sz w:val="23"/>
        </w:rPr>
        <w:t>is</w:t>
      </w:r>
      <w:r>
        <w:rPr>
          <w:spacing w:val="-15"/>
          <w:sz w:val="23"/>
        </w:rPr>
        <w:t xml:space="preserve"> </w:t>
      </w:r>
      <w:r>
        <w:rPr>
          <w:sz w:val="23"/>
        </w:rPr>
        <w:t>to</w:t>
      </w:r>
      <w:r>
        <w:rPr>
          <w:spacing w:val="-14"/>
          <w:sz w:val="23"/>
        </w:rPr>
        <w:t xml:space="preserve"> </w:t>
      </w:r>
      <w:r>
        <w:rPr>
          <w:sz w:val="23"/>
        </w:rPr>
        <w:t>be</w:t>
      </w:r>
      <w:r>
        <w:rPr>
          <w:spacing w:val="-14"/>
          <w:sz w:val="23"/>
        </w:rPr>
        <w:t xml:space="preserve"> </w:t>
      </w:r>
      <w:r>
        <w:rPr>
          <w:sz w:val="23"/>
        </w:rPr>
        <w:t xml:space="preserve">declared </w:t>
      </w:r>
      <w:r>
        <w:rPr>
          <w:spacing w:val="-2"/>
          <w:sz w:val="23"/>
        </w:rPr>
        <w:t>to</w:t>
      </w:r>
      <w:r>
        <w:rPr>
          <w:spacing w:val="-13"/>
          <w:sz w:val="23"/>
        </w:rPr>
        <w:t xml:space="preserve"> </w:t>
      </w:r>
      <w:r>
        <w:rPr>
          <w:spacing w:val="-2"/>
          <w:sz w:val="23"/>
        </w:rPr>
        <w:t>be</w:t>
      </w:r>
      <w:r>
        <w:rPr>
          <w:spacing w:val="-12"/>
          <w:sz w:val="23"/>
        </w:rPr>
        <w:t xml:space="preserve"> </w:t>
      </w:r>
      <w:r>
        <w:rPr>
          <w:spacing w:val="-2"/>
          <w:sz w:val="23"/>
        </w:rPr>
        <w:t>an</w:t>
      </w:r>
      <w:r>
        <w:rPr>
          <w:spacing w:val="-13"/>
          <w:sz w:val="23"/>
        </w:rPr>
        <w:t xml:space="preserve"> </w:t>
      </w:r>
      <w:r>
        <w:rPr>
          <w:spacing w:val="-2"/>
          <w:sz w:val="23"/>
        </w:rPr>
        <w:t>approved</w:t>
      </w:r>
      <w:r>
        <w:rPr>
          <w:spacing w:val="-11"/>
          <w:sz w:val="23"/>
        </w:rPr>
        <w:t xml:space="preserve"> </w:t>
      </w:r>
      <w:r>
        <w:rPr>
          <w:spacing w:val="-2"/>
          <w:sz w:val="23"/>
        </w:rPr>
        <w:t>gaming</w:t>
      </w:r>
      <w:r>
        <w:rPr>
          <w:spacing w:val="-12"/>
          <w:sz w:val="23"/>
        </w:rPr>
        <w:t xml:space="preserve"> </w:t>
      </w:r>
      <w:r>
        <w:rPr>
          <w:spacing w:val="-2"/>
          <w:sz w:val="23"/>
        </w:rPr>
        <w:t>machine.</w:t>
      </w:r>
      <w:r>
        <w:rPr>
          <w:spacing w:val="-12"/>
          <w:sz w:val="23"/>
        </w:rPr>
        <w:t xml:space="preserve"> </w:t>
      </w:r>
      <w:r>
        <w:rPr>
          <w:spacing w:val="-2"/>
          <w:sz w:val="23"/>
        </w:rPr>
        <w:t>Any</w:t>
      </w:r>
      <w:r>
        <w:rPr>
          <w:spacing w:val="-13"/>
          <w:sz w:val="23"/>
        </w:rPr>
        <w:t xml:space="preserve"> </w:t>
      </w:r>
      <w:r>
        <w:rPr>
          <w:spacing w:val="-2"/>
          <w:sz w:val="23"/>
        </w:rPr>
        <w:t>such</w:t>
      </w:r>
      <w:r>
        <w:rPr>
          <w:spacing w:val="-10"/>
          <w:sz w:val="23"/>
        </w:rPr>
        <w:t xml:space="preserve"> </w:t>
      </w:r>
      <w:r>
        <w:rPr>
          <w:spacing w:val="-2"/>
          <w:sz w:val="23"/>
        </w:rPr>
        <w:t>costs</w:t>
      </w:r>
      <w:r>
        <w:rPr>
          <w:spacing w:val="-11"/>
          <w:sz w:val="23"/>
        </w:rPr>
        <w:t xml:space="preserve"> </w:t>
      </w:r>
      <w:r>
        <w:rPr>
          <w:spacing w:val="-2"/>
          <w:sz w:val="23"/>
        </w:rPr>
        <w:t>may</w:t>
      </w:r>
      <w:r>
        <w:rPr>
          <w:spacing w:val="-13"/>
          <w:sz w:val="23"/>
        </w:rPr>
        <w:t xml:space="preserve"> </w:t>
      </w:r>
      <w:r>
        <w:rPr>
          <w:spacing w:val="-2"/>
          <w:sz w:val="23"/>
        </w:rPr>
        <w:t>be</w:t>
      </w:r>
      <w:r>
        <w:rPr>
          <w:spacing w:val="-12"/>
          <w:sz w:val="23"/>
        </w:rPr>
        <w:t xml:space="preserve"> </w:t>
      </w:r>
      <w:r>
        <w:rPr>
          <w:spacing w:val="-2"/>
          <w:sz w:val="23"/>
        </w:rPr>
        <w:t xml:space="preserve">reviewed </w:t>
      </w:r>
      <w:r>
        <w:rPr>
          <w:sz w:val="23"/>
        </w:rPr>
        <w:t>by the Board only.</w:t>
      </w:r>
    </w:p>
    <w:p w:rsidR="00563BC8" w:rsidRDefault="00334391">
      <w:pPr>
        <w:pStyle w:val="ListParagraph"/>
        <w:numPr>
          <w:ilvl w:val="1"/>
          <w:numId w:val="64"/>
        </w:numPr>
        <w:tabs>
          <w:tab w:val="left" w:pos="1737"/>
        </w:tabs>
        <w:spacing w:before="95"/>
        <w:ind w:left="1737" w:hanging="434"/>
        <w:jc w:val="both"/>
        <w:rPr>
          <w:sz w:val="23"/>
        </w:rPr>
      </w:pPr>
      <w:r>
        <w:rPr>
          <w:spacing w:val="-2"/>
          <w:sz w:val="23"/>
        </w:rPr>
        <w:t>This</w:t>
      </w:r>
      <w:r>
        <w:rPr>
          <w:spacing w:val="-8"/>
          <w:sz w:val="23"/>
        </w:rPr>
        <w:t xml:space="preserve"> </w:t>
      </w:r>
      <w:r>
        <w:rPr>
          <w:spacing w:val="-2"/>
          <w:sz w:val="23"/>
        </w:rPr>
        <w:t>section</w:t>
      </w:r>
      <w:r>
        <w:rPr>
          <w:spacing w:val="-7"/>
          <w:sz w:val="23"/>
        </w:rPr>
        <w:t xml:space="preserve"> </w:t>
      </w:r>
      <w:r>
        <w:rPr>
          <w:spacing w:val="-2"/>
          <w:sz w:val="23"/>
        </w:rPr>
        <w:t>does</w:t>
      </w:r>
      <w:r>
        <w:rPr>
          <w:spacing w:val="-7"/>
          <w:sz w:val="23"/>
        </w:rPr>
        <w:t xml:space="preserve"> </w:t>
      </w:r>
      <w:r>
        <w:rPr>
          <w:spacing w:val="-4"/>
          <w:sz w:val="23"/>
        </w:rPr>
        <w:t>not:</w:t>
      </w:r>
    </w:p>
    <w:p w:rsidR="00563BC8" w:rsidRDefault="00334391">
      <w:pPr>
        <w:pStyle w:val="ListParagraph"/>
        <w:numPr>
          <w:ilvl w:val="2"/>
          <w:numId w:val="64"/>
        </w:numPr>
        <w:tabs>
          <w:tab w:val="left" w:pos="2364"/>
        </w:tabs>
        <w:spacing w:before="64"/>
        <w:ind w:left="2364" w:hanging="624"/>
        <w:jc w:val="both"/>
        <w:rPr>
          <w:sz w:val="23"/>
        </w:rPr>
      </w:pPr>
      <w:r>
        <w:rPr>
          <w:spacing w:val="-2"/>
          <w:sz w:val="23"/>
        </w:rPr>
        <w:t>confer</w:t>
      </w:r>
      <w:r>
        <w:rPr>
          <w:spacing w:val="-8"/>
          <w:sz w:val="23"/>
        </w:rPr>
        <w:t xml:space="preserve"> </w:t>
      </w:r>
      <w:r>
        <w:rPr>
          <w:spacing w:val="-2"/>
          <w:sz w:val="23"/>
        </w:rPr>
        <w:t>a</w:t>
      </w:r>
      <w:r>
        <w:rPr>
          <w:spacing w:val="-7"/>
          <w:sz w:val="23"/>
        </w:rPr>
        <w:t xml:space="preserve"> </w:t>
      </w:r>
      <w:r>
        <w:rPr>
          <w:spacing w:val="-2"/>
          <w:sz w:val="23"/>
        </w:rPr>
        <w:t>right</w:t>
      </w:r>
      <w:r>
        <w:rPr>
          <w:spacing w:val="-6"/>
          <w:sz w:val="23"/>
        </w:rPr>
        <w:t xml:space="preserve"> </w:t>
      </w:r>
      <w:r>
        <w:rPr>
          <w:spacing w:val="-2"/>
          <w:sz w:val="23"/>
        </w:rPr>
        <w:t>to</w:t>
      </w:r>
      <w:r>
        <w:rPr>
          <w:spacing w:val="-6"/>
          <w:sz w:val="23"/>
        </w:rPr>
        <w:t xml:space="preserve"> </w:t>
      </w:r>
      <w:r>
        <w:rPr>
          <w:spacing w:val="-2"/>
          <w:sz w:val="23"/>
        </w:rPr>
        <w:t>have</w:t>
      </w:r>
      <w:r>
        <w:rPr>
          <w:spacing w:val="-7"/>
          <w:sz w:val="23"/>
        </w:rPr>
        <w:t xml:space="preserve"> </w:t>
      </w:r>
      <w:r>
        <w:rPr>
          <w:spacing w:val="-2"/>
          <w:sz w:val="23"/>
        </w:rPr>
        <w:t>a</w:t>
      </w:r>
      <w:r>
        <w:rPr>
          <w:spacing w:val="-7"/>
          <w:sz w:val="23"/>
        </w:rPr>
        <w:t xml:space="preserve"> </w:t>
      </w:r>
      <w:r>
        <w:rPr>
          <w:spacing w:val="-2"/>
          <w:sz w:val="23"/>
        </w:rPr>
        <w:t>device</w:t>
      </w:r>
      <w:r>
        <w:rPr>
          <w:spacing w:val="-7"/>
          <w:sz w:val="23"/>
        </w:rPr>
        <w:t xml:space="preserve"> </w:t>
      </w:r>
      <w:r>
        <w:rPr>
          <w:spacing w:val="-2"/>
          <w:sz w:val="23"/>
        </w:rPr>
        <w:t>investigated,</w:t>
      </w:r>
      <w:r>
        <w:rPr>
          <w:spacing w:val="-7"/>
          <w:sz w:val="23"/>
        </w:rPr>
        <w:t xml:space="preserve"> </w:t>
      </w:r>
      <w:r>
        <w:rPr>
          <w:spacing w:val="-5"/>
          <w:sz w:val="23"/>
        </w:rPr>
        <w:t>or</w:t>
      </w:r>
    </w:p>
    <w:p w:rsidR="00563BC8" w:rsidRDefault="00334391">
      <w:pPr>
        <w:pStyle w:val="ListParagraph"/>
        <w:numPr>
          <w:ilvl w:val="2"/>
          <w:numId w:val="64"/>
        </w:numPr>
        <w:tabs>
          <w:tab w:val="left" w:pos="2365"/>
          <w:tab w:val="left" w:pos="2367"/>
        </w:tabs>
        <w:spacing w:before="77" w:line="223" w:lineRule="auto"/>
        <w:ind w:right="642"/>
        <w:jc w:val="both"/>
        <w:rPr>
          <w:sz w:val="23"/>
        </w:rPr>
      </w:pPr>
      <w:proofErr w:type="gramStart"/>
      <w:r>
        <w:rPr>
          <w:sz w:val="23"/>
        </w:rPr>
        <w:t>prevent</w:t>
      </w:r>
      <w:proofErr w:type="gramEnd"/>
      <w:r>
        <w:rPr>
          <w:sz w:val="23"/>
        </w:rPr>
        <w:t xml:space="preserve"> the Board from terminating at its discretion an investigation of a device.</w:t>
      </w:r>
    </w:p>
    <w:p w:rsidR="00563BC8" w:rsidRDefault="00334391">
      <w:pPr>
        <w:pStyle w:val="ListParagraph"/>
        <w:numPr>
          <w:ilvl w:val="0"/>
          <w:numId w:val="64"/>
        </w:numPr>
        <w:tabs>
          <w:tab w:val="left" w:pos="1289"/>
        </w:tabs>
        <w:spacing w:before="238"/>
        <w:ind w:hanging="489"/>
        <w:jc w:val="left"/>
        <w:rPr>
          <w:rFonts w:ascii="Arial"/>
          <w:b/>
          <w:sz w:val="21"/>
        </w:rPr>
      </w:pPr>
      <w:r>
        <w:rPr>
          <w:rFonts w:ascii="Arial"/>
          <w:b/>
          <w:spacing w:val="-6"/>
          <w:sz w:val="21"/>
        </w:rPr>
        <w:t>Declaration</w:t>
      </w:r>
      <w:r>
        <w:rPr>
          <w:rFonts w:ascii="Arial"/>
          <w:b/>
          <w:spacing w:val="-7"/>
          <w:sz w:val="21"/>
        </w:rPr>
        <w:t xml:space="preserve"> </w:t>
      </w:r>
      <w:r>
        <w:rPr>
          <w:rFonts w:ascii="Arial"/>
          <w:b/>
          <w:spacing w:val="-6"/>
          <w:sz w:val="21"/>
        </w:rPr>
        <w:t>of</w:t>
      </w:r>
      <w:r>
        <w:rPr>
          <w:rFonts w:ascii="Arial"/>
          <w:b/>
          <w:spacing w:val="-4"/>
          <w:sz w:val="21"/>
        </w:rPr>
        <w:t xml:space="preserve"> </w:t>
      </w:r>
      <w:r>
        <w:rPr>
          <w:rFonts w:ascii="Arial"/>
          <w:b/>
          <w:spacing w:val="-6"/>
          <w:sz w:val="21"/>
        </w:rPr>
        <w:t>approved gaming machines</w:t>
      </w:r>
    </w:p>
    <w:p w:rsidR="00563BC8" w:rsidRDefault="00334391">
      <w:pPr>
        <w:pStyle w:val="ListParagraph"/>
        <w:numPr>
          <w:ilvl w:val="1"/>
          <w:numId w:val="64"/>
        </w:numPr>
        <w:tabs>
          <w:tab w:val="left" w:pos="1737"/>
          <w:tab w:val="left" w:pos="1740"/>
        </w:tabs>
        <w:spacing w:before="97" w:line="223" w:lineRule="auto"/>
        <w:ind w:right="642"/>
        <w:jc w:val="both"/>
        <w:rPr>
          <w:sz w:val="23"/>
        </w:rPr>
      </w:pPr>
      <w:r>
        <w:rPr>
          <w:spacing w:val="-6"/>
          <w:sz w:val="23"/>
        </w:rPr>
        <w:t>The</w:t>
      </w:r>
      <w:r>
        <w:rPr>
          <w:spacing w:val="-9"/>
          <w:sz w:val="23"/>
        </w:rPr>
        <w:t xml:space="preserve"> </w:t>
      </w:r>
      <w:r>
        <w:rPr>
          <w:spacing w:val="-6"/>
          <w:sz w:val="23"/>
        </w:rPr>
        <w:t>Board</w:t>
      </w:r>
      <w:r>
        <w:rPr>
          <w:spacing w:val="-8"/>
          <w:sz w:val="23"/>
        </w:rPr>
        <w:t xml:space="preserve"> </w:t>
      </w:r>
      <w:r>
        <w:rPr>
          <w:spacing w:val="-6"/>
          <w:sz w:val="23"/>
        </w:rPr>
        <w:t>may</w:t>
      </w:r>
      <w:r>
        <w:rPr>
          <w:spacing w:val="-9"/>
          <w:sz w:val="23"/>
        </w:rPr>
        <w:t xml:space="preserve"> </w:t>
      </w:r>
      <w:r>
        <w:rPr>
          <w:spacing w:val="-6"/>
          <w:sz w:val="23"/>
        </w:rPr>
        <w:t>declare that</w:t>
      </w:r>
      <w:r>
        <w:rPr>
          <w:spacing w:val="-7"/>
          <w:sz w:val="23"/>
        </w:rPr>
        <w:t xml:space="preserve"> </w:t>
      </w:r>
      <w:r>
        <w:rPr>
          <w:spacing w:val="-6"/>
          <w:sz w:val="23"/>
        </w:rPr>
        <w:t>a</w:t>
      </w:r>
      <w:r>
        <w:rPr>
          <w:spacing w:val="-7"/>
          <w:sz w:val="23"/>
        </w:rPr>
        <w:t xml:space="preserve"> </w:t>
      </w:r>
      <w:r>
        <w:rPr>
          <w:spacing w:val="-6"/>
          <w:sz w:val="23"/>
        </w:rPr>
        <w:t>device referred</w:t>
      </w:r>
      <w:r>
        <w:rPr>
          <w:spacing w:val="-2"/>
          <w:sz w:val="23"/>
        </w:rPr>
        <w:t xml:space="preserve"> </w:t>
      </w:r>
      <w:r>
        <w:rPr>
          <w:spacing w:val="-6"/>
          <w:sz w:val="23"/>
        </w:rPr>
        <w:t>to</w:t>
      </w:r>
      <w:r>
        <w:rPr>
          <w:spacing w:val="-2"/>
          <w:sz w:val="23"/>
        </w:rPr>
        <w:t xml:space="preserve"> </w:t>
      </w:r>
      <w:r>
        <w:rPr>
          <w:spacing w:val="-6"/>
          <w:sz w:val="23"/>
        </w:rPr>
        <w:t>in</w:t>
      </w:r>
      <w:r>
        <w:rPr>
          <w:spacing w:val="-2"/>
          <w:sz w:val="23"/>
        </w:rPr>
        <w:t xml:space="preserve"> </w:t>
      </w:r>
      <w:r>
        <w:rPr>
          <w:spacing w:val="-6"/>
          <w:sz w:val="23"/>
        </w:rPr>
        <w:t>the declaration</w:t>
      </w:r>
      <w:r>
        <w:rPr>
          <w:spacing w:val="-2"/>
          <w:sz w:val="23"/>
        </w:rPr>
        <w:t xml:space="preserve"> </w:t>
      </w:r>
      <w:r>
        <w:rPr>
          <w:spacing w:val="-6"/>
          <w:sz w:val="23"/>
        </w:rPr>
        <w:t xml:space="preserve">is an </w:t>
      </w:r>
      <w:r>
        <w:rPr>
          <w:sz w:val="23"/>
        </w:rPr>
        <w:t>approved poker machine or approved amusement device for the purposes of this Act.</w:t>
      </w:r>
    </w:p>
    <w:p w:rsidR="00563BC8" w:rsidRDefault="00334391">
      <w:pPr>
        <w:pStyle w:val="ListParagraph"/>
        <w:numPr>
          <w:ilvl w:val="1"/>
          <w:numId w:val="64"/>
        </w:numPr>
        <w:tabs>
          <w:tab w:val="left" w:pos="1737"/>
        </w:tabs>
        <w:spacing w:before="94"/>
        <w:ind w:left="1737" w:hanging="434"/>
        <w:jc w:val="both"/>
        <w:rPr>
          <w:sz w:val="23"/>
        </w:rPr>
      </w:pPr>
      <w:r>
        <w:rPr>
          <w:spacing w:val="-2"/>
          <w:sz w:val="23"/>
        </w:rPr>
        <w:t>A</w:t>
      </w:r>
      <w:r>
        <w:rPr>
          <w:spacing w:val="-7"/>
          <w:sz w:val="23"/>
        </w:rPr>
        <w:t xml:space="preserve"> </w:t>
      </w:r>
      <w:r>
        <w:rPr>
          <w:spacing w:val="-2"/>
          <w:sz w:val="23"/>
        </w:rPr>
        <w:t>declaration</w:t>
      </w:r>
      <w:r>
        <w:rPr>
          <w:spacing w:val="-5"/>
          <w:sz w:val="23"/>
        </w:rPr>
        <w:t xml:space="preserve"> </w:t>
      </w:r>
      <w:r>
        <w:rPr>
          <w:spacing w:val="-2"/>
          <w:sz w:val="23"/>
        </w:rPr>
        <w:t>under</w:t>
      </w:r>
      <w:r>
        <w:rPr>
          <w:spacing w:val="-8"/>
          <w:sz w:val="23"/>
        </w:rPr>
        <w:t xml:space="preserve"> </w:t>
      </w:r>
      <w:r>
        <w:rPr>
          <w:spacing w:val="-2"/>
          <w:sz w:val="23"/>
        </w:rPr>
        <w:t>this</w:t>
      </w:r>
      <w:r>
        <w:rPr>
          <w:spacing w:val="-5"/>
          <w:sz w:val="23"/>
        </w:rPr>
        <w:t xml:space="preserve"> </w:t>
      </w:r>
      <w:r>
        <w:rPr>
          <w:spacing w:val="-2"/>
          <w:sz w:val="23"/>
        </w:rPr>
        <w:t>section:</w:t>
      </w:r>
    </w:p>
    <w:p w:rsidR="00563BC8" w:rsidRDefault="00334391">
      <w:pPr>
        <w:pStyle w:val="ListParagraph"/>
        <w:numPr>
          <w:ilvl w:val="2"/>
          <w:numId w:val="64"/>
        </w:numPr>
        <w:tabs>
          <w:tab w:val="left" w:pos="2364"/>
          <w:tab w:val="left" w:pos="2367"/>
        </w:tabs>
        <w:spacing w:before="79" w:line="223" w:lineRule="auto"/>
        <w:ind w:right="635"/>
        <w:jc w:val="both"/>
        <w:rPr>
          <w:sz w:val="23"/>
        </w:rPr>
      </w:pPr>
      <w:r>
        <w:rPr>
          <w:sz w:val="23"/>
        </w:rPr>
        <w:t>may</w:t>
      </w:r>
      <w:r>
        <w:rPr>
          <w:spacing w:val="-15"/>
          <w:sz w:val="23"/>
        </w:rPr>
        <w:t xml:space="preserve"> </w:t>
      </w:r>
      <w:r>
        <w:rPr>
          <w:sz w:val="23"/>
        </w:rPr>
        <w:t>refer</w:t>
      </w:r>
      <w:r>
        <w:rPr>
          <w:spacing w:val="-14"/>
          <w:sz w:val="23"/>
        </w:rPr>
        <w:t xml:space="preserve"> </w:t>
      </w:r>
      <w:r>
        <w:rPr>
          <w:sz w:val="23"/>
        </w:rPr>
        <w:t>to</w:t>
      </w:r>
      <w:r>
        <w:rPr>
          <w:spacing w:val="-15"/>
          <w:sz w:val="23"/>
        </w:rPr>
        <w:t xml:space="preserve"> </w:t>
      </w:r>
      <w:r>
        <w:rPr>
          <w:sz w:val="23"/>
        </w:rPr>
        <w:t>a</w:t>
      </w:r>
      <w:r>
        <w:rPr>
          <w:spacing w:val="-13"/>
          <w:sz w:val="23"/>
        </w:rPr>
        <w:t xml:space="preserve"> </w:t>
      </w:r>
      <w:r>
        <w:rPr>
          <w:sz w:val="23"/>
        </w:rPr>
        <w:t>device</w:t>
      </w:r>
      <w:r>
        <w:rPr>
          <w:spacing w:val="-13"/>
          <w:sz w:val="23"/>
        </w:rPr>
        <w:t xml:space="preserve"> </w:t>
      </w:r>
      <w:r>
        <w:rPr>
          <w:sz w:val="23"/>
        </w:rPr>
        <w:t>specifically</w:t>
      </w:r>
      <w:r>
        <w:rPr>
          <w:spacing w:val="-14"/>
          <w:sz w:val="23"/>
        </w:rPr>
        <w:t xml:space="preserve"> </w:t>
      </w:r>
      <w:r>
        <w:rPr>
          <w:sz w:val="23"/>
        </w:rPr>
        <w:t>or</w:t>
      </w:r>
      <w:r>
        <w:rPr>
          <w:spacing w:val="-9"/>
          <w:sz w:val="23"/>
        </w:rPr>
        <w:t xml:space="preserve"> </w:t>
      </w:r>
      <w:r>
        <w:rPr>
          <w:sz w:val="23"/>
        </w:rPr>
        <w:t>by</w:t>
      </w:r>
      <w:r>
        <w:rPr>
          <w:spacing w:val="-15"/>
          <w:sz w:val="23"/>
        </w:rPr>
        <w:t xml:space="preserve"> </w:t>
      </w:r>
      <w:r>
        <w:rPr>
          <w:sz w:val="23"/>
        </w:rPr>
        <w:t>reference</w:t>
      </w:r>
      <w:r>
        <w:rPr>
          <w:spacing w:val="-13"/>
          <w:sz w:val="23"/>
        </w:rPr>
        <w:t xml:space="preserve"> </w:t>
      </w:r>
      <w:r>
        <w:rPr>
          <w:sz w:val="23"/>
        </w:rPr>
        <w:t>to</w:t>
      </w:r>
      <w:r>
        <w:rPr>
          <w:spacing w:val="-12"/>
          <w:sz w:val="23"/>
        </w:rPr>
        <w:t xml:space="preserve"> </w:t>
      </w:r>
      <w:r>
        <w:rPr>
          <w:sz w:val="23"/>
        </w:rPr>
        <w:t>a</w:t>
      </w:r>
      <w:r>
        <w:rPr>
          <w:spacing w:val="-13"/>
          <w:sz w:val="23"/>
        </w:rPr>
        <w:t xml:space="preserve"> </w:t>
      </w:r>
      <w:r>
        <w:rPr>
          <w:sz w:val="23"/>
        </w:rPr>
        <w:t>class</w:t>
      </w:r>
      <w:r>
        <w:rPr>
          <w:spacing w:val="-13"/>
          <w:sz w:val="23"/>
        </w:rPr>
        <w:t xml:space="preserve"> </w:t>
      </w:r>
      <w:r>
        <w:rPr>
          <w:sz w:val="23"/>
        </w:rPr>
        <w:t>or description of devices, and</w:t>
      </w:r>
    </w:p>
    <w:p w:rsidR="00563BC8" w:rsidRDefault="00334391">
      <w:pPr>
        <w:pStyle w:val="ListParagraph"/>
        <w:numPr>
          <w:ilvl w:val="2"/>
          <w:numId w:val="64"/>
        </w:numPr>
        <w:tabs>
          <w:tab w:val="left" w:pos="2365"/>
          <w:tab w:val="left" w:pos="2367"/>
        </w:tabs>
        <w:spacing w:line="223" w:lineRule="auto"/>
        <w:ind w:right="637"/>
        <w:jc w:val="both"/>
        <w:rPr>
          <w:sz w:val="23"/>
        </w:rPr>
      </w:pPr>
      <w:proofErr w:type="gramStart"/>
      <w:r>
        <w:rPr>
          <w:spacing w:val="-4"/>
          <w:sz w:val="23"/>
        </w:rPr>
        <w:t>may</w:t>
      </w:r>
      <w:proofErr w:type="gramEnd"/>
      <w:r>
        <w:rPr>
          <w:spacing w:val="-11"/>
          <w:sz w:val="23"/>
        </w:rPr>
        <w:t xml:space="preserve"> </w:t>
      </w:r>
      <w:r>
        <w:rPr>
          <w:spacing w:val="-4"/>
          <w:sz w:val="23"/>
        </w:rPr>
        <w:t>be</w:t>
      </w:r>
      <w:r>
        <w:rPr>
          <w:spacing w:val="-10"/>
          <w:sz w:val="23"/>
        </w:rPr>
        <w:t xml:space="preserve"> </w:t>
      </w:r>
      <w:r>
        <w:rPr>
          <w:spacing w:val="-4"/>
          <w:sz w:val="23"/>
        </w:rPr>
        <w:t>a</w:t>
      </w:r>
      <w:r>
        <w:rPr>
          <w:spacing w:val="-8"/>
          <w:sz w:val="23"/>
        </w:rPr>
        <w:t xml:space="preserve"> </w:t>
      </w:r>
      <w:r>
        <w:rPr>
          <w:spacing w:val="-4"/>
          <w:sz w:val="23"/>
        </w:rPr>
        <w:t>temporary</w:t>
      </w:r>
      <w:r>
        <w:rPr>
          <w:spacing w:val="-11"/>
          <w:sz w:val="23"/>
        </w:rPr>
        <w:t xml:space="preserve"> </w:t>
      </w:r>
      <w:r>
        <w:rPr>
          <w:spacing w:val="-4"/>
          <w:sz w:val="23"/>
        </w:rPr>
        <w:t>declaration pending</w:t>
      </w:r>
      <w:r>
        <w:rPr>
          <w:spacing w:val="-9"/>
          <w:sz w:val="23"/>
        </w:rPr>
        <w:t xml:space="preserve"> </w:t>
      </w:r>
      <w:r>
        <w:rPr>
          <w:spacing w:val="-4"/>
          <w:sz w:val="23"/>
        </w:rPr>
        <w:t>final</w:t>
      </w:r>
      <w:r>
        <w:rPr>
          <w:spacing w:val="-7"/>
          <w:sz w:val="23"/>
        </w:rPr>
        <w:t xml:space="preserve"> </w:t>
      </w:r>
      <w:r>
        <w:rPr>
          <w:spacing w:val="-4"/>
          <w:sz w:val="23"/>
        </w:rPr>
        <w:t>determination</w:t>
      </w:r>
      <w:r>
        <w:rPr>
          <w:spacing w:val="-7"/>
          <w:sz w:val="23"/>
        </w:rPr>
        <w:t xml:space="preserve"> </w:t>
      </w:r>
      <w:r>
        <w:rPr>
          <w:spacing w:val="-4"/>
          <w:sz w:val="23"/>
        </w:rPr>
        <w:t xml:space="preserve">of </w:t>
      </w:r>
      <w:r>
        <w:rPr>
          <w:sz w:val="23"/>
        </w:rPr>
        <w:t>an application for declaration of the device as an approved gaming machine.</w:t>
      </w:r>
    </w:p>
    <w:p w:rsidR="00563BC8" w:rsidRDefault="00334391">
      <w:pPr>
        <w:pStyle w:val="ListParagraph"/>
        <w:numPr>
          <w:ilvl w:val="1"/>
          <w:numId w:val="64"/>
        </w:numPr>
        <w:tabs>
          <w:tab w:val="left" w:pos="1737"/>
          <w:tab w:val="left" w:pos="1740"/>
        </w:tabs>
        <w:spacing w:before="109" w:line="223" w:lineRule="auto"/>
        <w:ind w:right="636"/>
        <w:jc w:val="both"/>
        <w:rPr>
          <w:sz w:val="23"/>
        </w:rPr>
      </w:pPr>
      <w:r>
        <w:rPr>
          <w:sz w:val="23"/>
        </w:rPr>
        <w:t xml:space="preserve">The Board may refuse to make a declaration of a device as an </w:t>
      </w:r>
      <w:r>
        <w:rPr>
          <w:spacing w:val="-2"/>
          <w:sz w:val="23"/>
        </w:rPr>
        <w:t>approved</w:t>
      </w:r>
      <w:r>
        <w:rPr>
          <w:spacing w:val="-13"/>
          <w:sz w:val="23"/>
        </w:rPr>
        <w:t xml:space="preserve"> </w:t>
      </w:r>
      <w:r>
        <w:rPr>
          <w:spacing w:val="-2"/>
          <w:sz w:val="23"/>
        </w:rPr>
        <w:t>poker</w:t>
      </w:r>
      <w:r>
        <w:rPr>
          <w:spacing w:val="-12"/>
          <w:sz w:val="23"/>
        </w:rPr>
        <w:t xml:space="preserve"> </w:t>
      </w:r>
      <w:r>
        <w:rPr>
          <w:spacing w:val="-2"/>
          <w:sz w:val="23"/>
        </w:rPr>
        <w:t>machine</w:t>
      </w:r>
      <w:r>
        <w:rPr>
          <w:spacing w:val="-13"/>
          <w:sz w:val="23"/>
        </w:rPr>
        <w:t xml:space="preserve"> </w:t>
      </w:r>
      <w:r>
        <w:rPr>
          <w:spacing w:val="-2"/>
          <w:sz w:val="23"/>
        </w:rPr>
        <w:t>or</w:t>
      </w:r>
      <w:r>
        <w:rPr>
          <w:spacing w:val="-12"/>
          <w:sz w:val="23"/>
        </w:rPr>
        <w:t xml:space="preserve"> </w:t>
      </w:r>
      <w:r>
        <w:rPr>
          <w:spacing w:val="-2"/>
          <w:sz w:val="23"/>
        </w:rPr>
        <w:t>approved</w:t>
      </w:r>
      <w:r>
        <w:rPr>
          <w:spacing w:val="-12"/>
          <w:sz w:val="23"/>
        </w:rPr>
        <w:t xml:space="preserve"> </w:t>
      </w:r>
      <w:r>
        <w:rPr>
          <w:spacing w:val="-2"/>
          <w:sz w:val="23"/>
        </w:rPr>
        <w:t>amusement</w:t>
      </w:r>
      <w:r>
        <w:rPr>
          <w:spacing w:val="-13"/>
          <w:sz w:val="23"/>
        </w:rPr>
        <w:t xml:space="preserve"> </w:t>
      </w:r>
      <w:r>
        <w:rPr>
          <w:spacing w:val="-2"/>
          <w:sz w:val="23"/>
        </w:rPr>
        <w:t>device</w:t>
      </w:r>
      <w:r>
        <w:rPr>
          <w:spacing w:val="-12"/>
          <w:sz w:val="23"/>
        </w:rPr>
        <w:t xml:space="preserve"> </w:t>
      </w:r>
      <w:r>
        <w:rPr>
          <w:spacing w:val="-2"/>
          <w:sz w:val="23"/>
        </w:rPr>
        <w:t>if</w:t>
      </w:r>
      <w:r>
        <w:rPr>
          <w:spacing w:val="-12"/>
          <w:sz w:val="23"/>
        </w:rPr>
        <w:t xml:space="preserve"> </w:t>
      </w:r>
      <w:r>
        <w:rPr>
          <w:spacing w:val="-2"/>
          <w:sz w:val="23"/>
        </w:rPr>
        <w:t>the</w:t>
      </w:r>
      <w:r>
        <w:rPr>
          <w:spacing w:val="-13"/>
          <w:sz w:val="23"/>
        </w:rPr>
        <w:t xml:space="preserve"> </w:t>
      </w:r>
      <w:r>
        <w:rPr>
          <w:spacing w:val="-2"/>
          <w:sz w:val="23"/>
        </w:rPr>
        <w:t xml:space="preserve">Board </w:t>
      </w:r>
      <w:r>
        <w:rPr>
          <w:spacing w:val="-4"/>
          <w:sz w:val="23"/>
        </w:rPr>
        <w:t>is</w:t>
      </w:r>
      <w:r>
        <w:rPr>
          <w:spacing w:val="-6"/>
          <w:sz w:val="23"/>
        </w:rPr>
        <w:t xml:space="preserve"> </w:t>
      </w:r>
      <w:r>
        <w:rPr>
          <w:spacing w:val="-4"/>
          <w:sz w:val="23"/>
        </w:rPr>
        <w:t>of</w:t>
      </w:r>
      <w:r>
        <w:rPr>
          <w:spacing w:val="-7"/>
          <w:sz w:val="23"/>
        </w:rPr>
        <w:t xml:space="preserve"> </w:t>
      </w:r>
      <w:r>
        <w:rPr>
          <w:spacing w:val="-4"/>
          <w:sz w:val="23"/>
        </w:rPr>
        <w:t>the</w:t>
      </w:r>
      <w:r>
        <w:rPr>
          <w:spacing w:val="-9"/>
          <w:sz w:val="23"/>
        </w:rPr>
        <w:t xml:space="preserve"> </w:t>
      </w:r>
      <w:r>
        <w:rPr>
          <w:spacing w:val="-4"/>
          <w:sz w:val="23"/>
        </w:rPr>
        <w:t>opinion</w:t>
      </w:r>
      <w:r>
        <w:rPr>
          <w:spacing w:val="-8"/>
          <w:sz w:val="23"/>
        </w:rPr>
        <w:t xml:space="preserve"> </w:t>
      </w:r>
      <w:r>
        <w:rPr>
          <w:spacing w:val="-4"/>
          <w:sz w:val="23"/>
        </w:rPr>
        <w:t>that</w:t>
      </w:r>
      <w:r>
        <w:rPr>
          <w:spacing w:val="-9"/>
          <w:sz w:val="23"/>
        </w:rPr>
        <w:t xml:space="preserve"> </w:t>
      </w:r>
      <w:r>
        <w:rPr>
          <w:spacing w:val="-4"/>
          <w:sz w:val="23"/>
        </w:rPr>
        <w:t>the</w:t>
      </w:r>
      <w:r>
        <w:rPr>
          <w:spacing w:val="-9"/>
          <w:sz w:val="23"/>
        </w:rPr>
        <w:t xml:space="preserve"> </w:t>
      </w:r>
      <w:r>
        <w:rPr>
          <w:spacing w:val="-4"/>
          <w:sz w:val="23"/>
        </w:rPr>
        <w:t>declaration</w:t>
      </w:r>
      <w:r>
        <w:rPr>
          <w:spacing w:val="-8"/>
          <w:sz w:val="23"/>
        </w:rPr>
        <w:t xml:space="preserve"> </w:t>
      </w:r>
      <w:r>
        <w:rPr>
          <w:spacing w:val="-4"/>
          <w:sz w:val="23"/>
        </w:rPr>
        <w:t>would</w:t>
      </w:r>
      <w:r>
        <w:rPr>
          <w:spacing w:val="-8"/>
          <w:sz w:val="23"/>
        </w:rPr>
        <w:t xml:space="preserve"> </w:t>
      </w:r>
      <w:r>
        <w:rPr>
          <w:spacing w:val="-4"/>
          <w:sz w:val="23"/>
        </w:rPr>
        <w:t>relate</w:t>
      </w:r>
      <w:r>
        <w:rPr>
          <w:spacing w:val="-7"/>
          <w:sz w:val="23"/>
        </w:rPr>
        <w:t xml:space="preserve"> </w:t>
      </w:r>
      <w:r>
        <w:rPr>
          <w:spacing w:val="-4"/>
          <w:sz w:val="23"/>
        </w:rPr>
        <w:t>to</w:t>
      </w:r>
      <w:r>
        <w:rPr>
          <w:spacing w:val="-6"/>
          <w:sz w:val="23"/>
        </w:rPr>
        <w:t xml:space="preserve"> </w:t>
      </w:r>
      <w:r>
        <w:rPr>
          <w:spacing w:val="-4"/>
          <w:sz w:val="23"/>
        </w:rPr>
        <w:t>a</w:t>
      </w:r>
      <w:r>
        <w:rPr>
          <w:spacing w:val="-7"/>
          <w:sz w:val="23"/>
        </w:rPr>
        <w:t xml:space="preserve"> </w:t>
      </w:r>
      <w:r>
        <w:rPr>
          <w:spacing w:val="-4"/>
          <w:sz w:val="23"/>
        </w:rPr>
        <w:t>device</w:t>
      </w:r>
      <w:r>
        <w:rPr>
          <w:spacing w:val="-7"/>
          <w:sz w:val="23"/>
        </w:rPr>
        <w:t xml:space="preserve"> </w:t>
      </w:r>
      <w:r>
        <w:rPr>
          <w:spacing w:val="-4"/>
          <w:sz w:val="23"/>
        </w:rPr>
        <w:t>that</w:t>
      </w:r>
      <w:r>
        <w:rPr>
          <w:spacing w:val="-6"/>
          <w:sz w:val="23"/>
        </w:rPr>
        <w:t xml:space="preserve"> </w:t>
      </w:r>
      <w:r>
        <w:rPr>
          <w:spacing w:val="-4"/>
          <w:sz w:val="23"/>
        </w:rPr>
        <w:t xml:space="preserve">does </w:t>
      </w:r>
      <w:r>
        <w:rPr>
          <w:sz w:val="23"/>
        </w:rPr>
        <w:t>not meet the approved technical standards.</w:t>
      </w:r>
    </w:p>
    <w:p w:rsidR="00563BC8" w:rsidRDefault="00334391">
      <w:pPr>
        <w:pStyle w:val="ListParagraph"/>
        <w:numPr>
          <w:ilvl w:val="1"/>
          <w:numId w:val="64"/>
        </w:numPr>
        <w:tabs>
          <w:tab w:val="left" w:pos="1737"/>
          <w:tab w:val="left" w:pos="1740"/>
        </w:tabs>
        <w:spacing w:before="108" w:line="223" w:lineRule="auto"/>
        <w:ind w:right="637"/>
        <w:jc w:val="both"/>
        <w:rPr>
          <w:sz w:val="23"/>
        </w:rPr>
      </w:pPr>
      <w:r>
        <w:rPr>
          <w:spacing w:val="-4"/>
          <w:sz w:val="23"/>
        </w:rPr>
        <w:t>If</w:t>
      </w:r>
      <w:r>
        <w:rPr>
          <w:spacing w:val="-11"/>
          <w:sz w:val="23"/>
        </w:rPr>
        <w:t xml:space="preserve"> </w:t>
      </w:r>
      <w:r>
        <w:rPr>
          <w:spacing w:val="-4"/>
          <w:sz w:val="23"/>
        </w:rPr>
        <w:t>an</w:t>
      </w:r>
      <w:r>
        <w:rPr>
          <w:spacing w:val="-10"/>
          <w:sz w:val="23"/>
        </w:rPr>
        <w:t xml:space="preserve"> </w:t>
      </w:r>
      <w:r>
        <w:rPr>
          <w:spacing w:val="-4"/>
          <w:sz w:val="23"/>
        </w:rPr>
        <w:t>approved</w:t>
      </w:r>
      <w:r>
        <w:rPr>
          <w:spacing w:val="-8"/>
          <w:sz w:val="23"/>
        </w:rPr>
        <w:t xml:space="preserve"> </w:t>
      </w:r>
      <w:r>
        <w:rPr>
          <w:spacing w:val="-4"/>
          <w:sz w:val="23"/>
        </w:rPr>
        <w:t>gaming</w:t>
      </w:r>
      <w:r>
        <w:rPr>
          <w:spacing w:val="-11"/>
          <w:sz w:val="23"/>
        </w:rPr>
        <w:t xml:space="preserve"> </w:t>
      </w:r>
      <w:r>
        <w:rPr>
          <w:spacing w:val="-4"/>
          <w:sz w:val="23"/>
        </w:rPr>
        <w:t>machine</w:t>
      </w:r>
      <w:r>
        <w:rPr>
          <w:spacing w:val="-8"/>
          <w:sz w:val="23"/>
        </w:rPr>
        <w:t xml:space="preserve"> </w:t>
      </w:r>
      <w:r>
        <w:rPr>
          <w:spacing w:val="-4"/>
          <w:sz w:val="23"/>
        </w:rPr>
        <w:t>kept</w:t>
      </w:r>
      <w:r>
        <w:rPr>
          <w:spacing w:val="-7"/>
          <w:sz w:val="23"/>
        </w:rPr>
        <w:t xml:space="preserve"> </w:t>
      </w:r>
      <w:r>
        <w:rPr>
          <w:spacing w:val="-4"/>
          <w:sz w:val="23"/>
        </w:rPr>
        <w:t>by</w:t>
      </w:r>
      <w:r>
        <w:rPr>
          <w:spacing w:val="-11"/>
          <w:sz w:val="23"/>
        </w:rPr>
        <w:t xml:space="preserve"> </w:t>
      </w:r>
      <w:r>
        <w:rPr>
          <w:spacing w:val="-4"/>
          <w:sz w:val="23"/>
        </w:rPr>
        <w:t>a</w:t>
      </w:r>
      <w:r>
        <w:rPr>
          <w:spacing w:val="-10"/>
          <w:sz w:val="23"/>
        </w:rPr>
        <w:t xml:space="preserve"> </w:t>
      </w:r>
      <w:r>
        <w:rPr>
          <w:spacing w:val="-4"/>
          <w:sz w:val="23"/>
        </w:rPr>
        <w:t>hotelier</w:t>
      </w:r>
      <w:r>
        <w:rPr>
          <w:spacing w:val="-11"/>
          <w:sz w:val="23"/>
        </w:rPr>
        <w:t xml:space="preserve"> </w:t>
      </w:r>
      <w:r>
        <w:rPr>
          <w:spacing w:val="-4"/>
          <w:sz w:val="23"/>
        </w:rPr>
        <w:t>or</w:t>
      </w:r>
      <w:r>
        <w:rPr>
          <w:spacing w:val="-8"/>
          <w:sz w:val="23"/>
        </w:rPr>
        <w:t xml:space="preserve"> </w:t>
      </w:r>
      <w:r>
        <w:rPr>
          <w:spacing w:val="-4"/>
          <w:sz w:val="23"/>
        </w:rPr>
        <w:t>registered</w:t>
      </w:r>
      <w:r>
        <w:rPr>
          <w:spacing w:val="-6"/>
          <w:sz w:val="23"/>
        </w:rPr>
        <w:t xml:space="preserve"> </w:t>
      </w:r>
      <w:r>
        <w:rPr>
          <w:spacing w:val="-4"/>
          <w:sz w:val="23"/>
        </w:rPr>
        <w:t>club</w:t>
      </w:r>
      <w:r>
        <w:rPr>
          <w:spacing w:val="-7"/>
          <w:sz w:val="23"/>
        </w:rPr>
        <w:t xml:space="preserve"> </w:t>
      </w:r>
      <w:r>
        <w:rPr>
          <w:spacing w:val="-4"/>
          <w:sz w:val="23"/>
        </w:rPr>
        <w:t xml:space="preserve">is </w:t>
      </w:r>
      <w:r>
        <w:rPr>
          <w:sz w:val="23"/>
        </w:rPr>
        <w:t>modified</w:t>
      </w:r>
      <w:r>
        <w:rPr>
          <w:spacing w:val="-5"/>
          <w:sz w:val="23"/>
        </w:rPr>
        <w:t xml:space="preserve"> </w:t>
      </w:r>
      <w:r>
        <w:rPr>
          <w:sz w:val="23"/>
        </w:rPr>
        <w:t>in</w:t>
      </w:r>
      <w:r>
        <w:rPr>
          <w:spacing w:val="-5"/>
          <w:sz w:val="23"/>
        </w:rPr>
        <w:t xml:space="preserve"> </w:t>
      </w:r>
      <w:r>
        <w:rPr>
          <w:sz w:val="23"/>
        </w:rPr>
        <w:t>such</w:t>
      </w:r>
      <w:r>
        <w:rPr>
          <w:spacing w:val="-5"/>
          <w:sz w:val="23"/>
        </w:rPr>
        <w:t xml:space="preserve"> </w:t>
      </w:r>
      <w:r>
        <w:rPr>
          <w:sz w:val="23"/>
        </w:rPr>
        <w:t>a</w:t>
      </w:r>
      <w:r>
        <w:rPr>
          <w:spacing w:val="-6"/>
          <w:sz w:val="23"/>
        </w:rPr>
        <w:t xml:space="preserve"> </w:t>
      </w:r>
      <w:r>
        <w:rPr>
          <w:sz w:val="23"/>
        </w:rPr>
        <w:t>way</w:t>
      </w:r>
      <w:r>
        <w:rPr>
          <w:spacing w:val="-11"/>
          <w:sz w:val="23"/>
        </w:rPr>
        <w:t xml:space="preserve"> </w:t>
      </w:r>
      <w:r>
        <w:rPr>
          <w:sz w:val="23"/>
        </w:rPr>
        <w:t>that</w:t>
      </w:r>
      <w:r>
        <w:rPr>
          <w:spacing w:val="-2"/>
          <w:sz w:val="23"/>
        </w:rPr>
        <w:t xml:space="preserve"> </w:t>
      </w:r>
      <w:r>
        <w:rPr>
          <w:sz w:val="23"/>
        </w:rPr>
        <w:t>it</w:t>
      </w:r>
      <w:r>
        <w:rPr>
          <w:spacing w:val="-2"/>
          <w:sz w:val="23"/>
        </w:rPr>
        <w:t xml:space="preserve"> </w:t>
      </w:r>
      <w:r>
        <w:rPr>
          <w:sz w:val="23"/>
        </w:rPr>
        <w:t>is</w:t>
      </w:r>
      <w:r>
        <w:rPr>
          <w:spacing w:val="-5"/>
          <w:sz w:val="23"/>
        </w:rPr>
        <w:t xml:space="preserve"> </w:t>
      </w:r>
      <w:r>
        <w:rPr>
          <w:sz w:val="23"/>
        </w:rPr>
        <w:t>in</w:t>
      </w:r>
      <w:r>
        <w:rPr>
          <w:spacing w:val="-6"/>
          <w:sz w:val="23"/>
        </w:rPr>
        <w:t xml:space="preserve"> </w:t>
      </w:r>
      <w:r>
        <w:rPr>
          <w:sz w:val="23"/>
        </w:rPr>
        <w:t>the</w:t>
      </w:r>
      <w:r>
        <w:rPr>
          <w:spacing w:val="-6"/>
          <w:sz w:val="23"/>
        </w:rPr>
        <w:t xml:space="preserve"> </w:t>
      </w:r>
      <w:r>
        <w:rPr>
          <w:sz w:val="23"/>
        </w:rPr>
        <w:t>form</w:t>
      </w:r>
      <w:r>
        <w:rPr>
          <w:spacing w:val="-7"/>
          <w:sz w:val="23"/>
        </w:rPr>
        <w:t xml:space="preserve"> </w:t>
      </w:r>
      <w:r>
        <w:rPr>
          <w:sz w:val="23"/>
        </w:rPr>
        <w:t>of</w:t>
      </w:r>
      <w:r>
        <w:rPr>
          <w:spacing w:val="-6"/>
          <w:sz w:val="23"/>
        </w:rPr>
        <w:t xml:space="preserve"> </w:t>
      </w:r>
      <w:r>
        <w:rPr>
          <w:sz w:val="23"/>
        </w:rPr>
        <w:t>a</w:t>
      </w:r>
      <w:r>
        <w:rPr>
          <w:spacing w:val="-6"/>
          <w:sz w:val="23"/>
        </w:rPr>
        <w:t xml:space="preserve"> </w:t>
      </w:r>
      <w:r>
        <w:rPr>
          <w:sz w:val="23"/>
        </w:rPr>
        <w:t>different</w:t>
      </w:r>
      <w:r>
        <w:rPr>
          <w:spacing w:val="-5"/>
          <w:sz w:val="23"/>
        </w:rPr>
        <w:t xml:space="preserve"> </w:t>
      </w:r>
      <w:r>
        <w:rPr>
          <w:sz w:val="23"/>
        </w:rPr>
        <w:t xml:space="preserve">approved </w:t>
      </w:r>
      <w:r>
        <w:rPr>
          <w:spacing w:val="-4"/>
          <w:sz w:val="23"/>
        </w:rPr>
        <w:t>gaming</w:t>
      </w:r>
      <w:r>
        <w:rPr>
          <w:spacing w:val="-10"/>
          <w:sz w:val="23"/>
        </w:rPr>
        <w:t xml:space="preserve"> </w:t>
      </w:r>
      <w:r>
        <w:rPr>
          <w:spacing w:val="-4"/>
          <w:sz w:val="23"/>
        </w:rPr>
        <w:t>machine,</w:t>
      </w:r>
      <w:r>
        <w:rPr>
          <w:spacing w:val="-5"/>
          <w:sz w:val="23"/>
        </w:rPr>
        <w:t xml:space="preserve"> </w:t>
      </w:r>
      <w:r>
        <w:rPr>
          <w:spacing w:val="-4"/>
          <w:sz w:val="23"/>
        </w:rPr>
        <w:t>it</w:t>
      </w:r>
      <w:r>
        <w:rPr>
          <w:spacing w:val="-5"/>
          <w:sz w:val="23"/>
        </w:rPr>
        <w:t xml:space="preserve"> </w:t>
      </w:r>
      <w:r>
        <w:rPr>
          <w:spacing w:val="-4"/>
          <w:sz w:val="23"/>
        </w:rPr>
        <w:t>ceases</w:t>
      </w:r>
      <w:r>
        <w:rPr>
          <w:spacing w:val="-5"/>
          <w:sz w:val="23"/>
        </w:rPr>
        <w:t xml:space="preserve"> </w:t>
      </w:r>
      <w:r>
        <w:rPr>
          <w:spacing w:val="-4"/>
          <w:sz w:val="23"/>
        </w:rPr>
        <w:t>to be</w:t>
      </w:r>
      <w:r>
        <w:rPr>
          <w:spacing w:val="-5"/>
          <w:sz w:val="23"/>
        </w:rPr>
        <w:t xml:space="preserve"> </w:t>
      </w:r>
      <w:r>
        <w:rPr>
          <w:spacing w:val="-4"/>
          <w:sz w:val="23"/>
        </w:rPr>
        <w:t>an</w:t>
      </w:r>
      <w:r>
        <w:rPr>
          <w:spacing w:val="-7"/>
          <w:sz w:val="23"/>
        </w:rPr>
        <w:t xml:space="preserve"> </w:t>
      </w:r>
      <w:r>
        <w:rPr>
          <w:spacing w:val="-4"/>
          <w:sz w:val="23"/>
        </w:rPr>
        <w:t>approved</w:t>
      </w:r>
      <w:r>
        <w:rPr>
          <w:spacing w:val="-7"/>
          <w:sz w:val="23"/>
        </w:rPr>
        <w:t xml:space="preserve"> </w:t>
      </w:r>
      <w:r>
        <w:rPr>
          <w:spacing w:val="-4"/>
          <w:sz w:val="23"/>
        </w:rPr>
        <w:t>gaming</w:t>
      </w:r>
      <w:r>
        <w:rPr>
          <w:spacing w:val="-10"/>
          <w:sz w:val="23"/>
        </w:rPr>
        <w:t xml:space="preserve"> </w:t>
      </w:r>
      <w:r>
        <w:rPr>
          <w:spacing w:val="-4"/>
          <w:sz w:val="23"/>
        </w:rPr>
        <w:t>machine</w:t>
      </w:r>
      <w:r>
        <w:rPr>
          <w:spacing w:val="-5"/>
          <w:sz w:val="23"/>
        </w:rPr>
        <w:t xml:space="preserve"> </w:t>
      </w:r>
      <w:r>
        <w:rPr>
          <w:spacing w:val="-4"/>
          <w:sz w:val="23"/>
        </w:rPr>
        <w:t xml:space="preserve">despite </w:t>
      </w:r>
      <w:r>
        <w:rPr>
          <w:sz w:val="23"/>
        </w:rPr>
        <w:t>being in that form unless:</w:t>
      </w:r>
    </w:p>
    <w:p w:rsidR="00563BC8" w:rsidRDefault="00334391">
      <w:pPr>
        <w:pStyle w:val="ListParagraph"/>
        <w:numPr>
          <w:ilvl w:val="2"/>
          <w:numId w:val="64"/>
        </w:numPr>
        <w:tabs>
          <w:tab w:val="left" w:pos="2364"/>
          <w:tab w:val="left" w:pos="2367"/>
        </w:tabs>
        <w:spacing w:line="223" w:lineRule="auto"/>
        <w:ind w:right="635"/>
        <w:jc w:val="both"/>
        <w:rPr>
          <w:sz w:val="23"/>
        </w:rPr>
      </w:pPr>
      <w:r>
        <w:rPr>
          <w:spacing w:val="-4"/>
          <w:sz w:val="23"/>
        </w:rPr>
        <w:t>the</w:t>
      </w:r>
      <w:r>
        <w:rPr>
          <w:spacing w:val="-11"/>
          <w:sz w:val="23"/>
        </w:rPr>
        <w:t xml:space="preserve"> </w:t>
      </w:r>
      <w:r>
        <w:rPr>
          <w:spacing w:val="-4"/>
          <w:sz w:val="23"/>
        </w:rPr>
        <w:t>material</w:t>
      </w:r>
      <w:r>
        <w:rPr>
          <w:spacing w:val="-10"/>
          <w:sz w:val="23"/>
        </w:rPr>
        <w:t xml:space="preserve"> </w:t>
      </w:r>
      <w:r>
        <w:rPr>
          <w:spacing w:val="-4"/>
          <w:sz w:val="23"/>
        </w:rPr>
        <w:t>used</w:t>
      </w:r>
      <w:r>
        <w:rPr>
          <w:spacing w:val="-11"/>
          <w:sz w:val="23"/>
        </w:rPr>
        <w:t xml:space="preserve"> </w:t>
      </w:r>
      <w:r>
        <w:rPr>
          <w:spacing w:val="-4"/>
          <w:sz w:val="23"/>
        </w:rPr>
        <w:t>to</w:t>
      </w:r>
      <w:r>
        <w:rPr>
          <w:spacing w:val="-10"/>
          <w:sz w:val="23"/>
        </w:rPr>
        <w:t xml:space="preserve"> </w:t>
      </w:r>
      <w:r>
        <w:rPr>
          <w:spacing w:val="-4"/>
          <w:sz w:val="23"/>
        </w:rPr>
        <w:t>effect</w:t>
      </w:r>
      <w:r>
        <w:rPr>
          <w:spacing w:val="-10"/>
          <w:sz w:val="23"/>
        </w:rPr>
        <w:t xml:space="preserve"> </w:t>
      </w:r>
      <w:r>
        <w:rPr>
          <w:spacing w:val="-4"/>
          <w:sz w:val="23"/>
        </w:rPr>
        <w:t>the</w:t>
      </w:r>
      <w:r>
        <w:rPr>
          <w:spacing w:val="-11"/>
          <w:sz w:val="23"/>
        </w:rPr>
        <w:t xml:space="preserve"> </w:t>
      </w:r>
      <w:r>
        <w:rPr>
          <w:spacing w:val="-4"/>
          <w:sz w:val="23"/>
        </w:rPr>
        <w:t>modification</w:t>
      </w:r>
      <w:r>
        <w:rPr>
          <w:spacing w:val="-10"/>
          <w:sz w:val="23"/>
        </w:rPr>
        <w:t xml:space="preserve"> </w:t>
      </w:r>
      <w:r>
        <w:rPr>
          <w:spacing w:val="-4"/>
          <w:sz w:val="23"/>
        </w:rPr>
        <w:t>was</w:t>
      </w:r>
      <w:r>
        <w:rPr>
          <w:spacing w:val="-10"/>
          <w:sz w:val="23"/>
        </w:rPr>
        <w:t xml:space="preserve"> </w:t>
      </w:r>
      <w:r>
        <w:rPr>
          <w:spacing w:val="-4"/>
          <w:sz w:val="23"/>
        </w:rPr>
        <w:t>supplied</w:t>
      </w:r>
      <w:r>
        <w:rPr>
          <w:spacing w:val="-11"/>
          <w:sz w:val="23"/>
        </w:rPr>
        <w:t xml:space="preserve"> </w:t>
      </w:r>
      <w:r>
        <w:rPr>
          <w:spacing w:val="-4"/>
          <w:sz w:val="23"/>
        </w:rPr>
        <w:t>by</w:t>
      </w:r>
      <w:r>
        <w:rPr>
          <w:spacing w:val="-10"/>
          <w:sz w:val="23"/>
        </w:rPr>
        <w:t xml:space="preserve"> </w:t>
      </w:r>
      <w:r>
        <w:rPr>
          <w:spacing w:val="-4"/>
          <w:sz w:val="23"/>
        </w:rPr>
        <w:t xml:space="preserve">the </w:t>
      </w:r>
      <w:r>
        <w:rPr>
          <w:spacing w:val="-6"/>
          <w:sz w:val="23"/>
        </w:rPr>
        <w:t>holder</w:t>
      </w:r>
      <w:r>
        <w:rPr>
          <w:spacing w:val="-9"/>
          <w:sz w:val="23"/>
        </w:rPr>
        <w:t xml:space="preserve"> </w:t>
      </w:r>
      <w:r>
        <w:rPr>
          <w:spacing w:val="-6"/>
          <w:sz w:val="23"/>
        </w:rPr>
        <w:t>of</w:t>
      </w:r>
      <w:r>
        <w:rPr>
          <w:spacing w:val="-8"/>
          <w:sz w:val="23"/>
        </w:rPr>
        <w:t xml:space="preserve"> </w:t>
      </w:r>
      <w:r>
        <w:rPr>
          <w:spacing w:val="-6"/>
          <w:sz w:val="23"/>
        </w:rPr>
        <w:t>a</w:t>
      </w:r>
      <w:r>
        <w:rPr>
          <w:spacing w:val="-9"/>
          <w:sz w:val="23"/>
        </w:rPr>
        <w:t xml:space="preserve"> </w:t>
      </w:r>
      <w:r>
        <w:rPr>
          <w:spacing w:val="-6"/>
          <w:sz w:val="23"/>
        </w:rPr>
        <w:t>dealer’s</w:t>
      </w:r>
      <w:r>
        <w:rPr>
          <w:spacing w:val="-8"/>
          <w:sz w:val="23"/>
        </w:rPr>
        <w:t xml:space="preserve"> </w:t>
      </w:r>
      <w:r>
        <w:rPr>
          <w:spacing w:val="-6"/>
          <w:sz w:val="23"/>
        </w:rPr>
        <w:t>licence</w:t>
      </w:r>
      <w:r>
        <w:rPr>
          <w:spacing w:val="-8"/>
          <w:sz w:val="23"/>
        </w:rPr>
        <w:t xml:space="preserve"> </w:t>
      </w:r>
      <w:r>
        <w:rPr>
          <w:spacing w:val="-6"/>
          <w:sz w:val="23"/>
        </w:rPr>
        <w:t>(either</w:t>
      </w:r>
      <w:r>
        <w:rPr>
          <w:spacing w:val="-7"/>
          <w:sz w:val="23"/>
        </w:rPr>
        <w:t xml:space="preserve"> </w:t>
      </w:r>
      <w:r>
        <w:rPr>
          <w:spacing w:val="-6"/>
          <w:sz w:val="23"/>
        </w:rPr>
        <w:t>directly</w:t>
      </w:r>
      <w:r>
        <w:rPr>
          <w:spacing w:val="-8"/>
          <w:sz w:val="23"/>
        </w:rPr>
        <w:t xml:space="preserve"> </w:t>
      </w:r>
      <w:r>
        <w:rPr>
          <w:spacing w:val="-6"/>
          <w:sz w:val="23"/>
        </w:rPr>
        <w:t>or through</w:t>
      </w:r>
      <w:r>
        <w:rPr>
          <w:spacing w:val="-3"/>
          <w:sz w:val="23"/>
        </w:rPr>
        <w:t xml:space="preserve"> </w:t>
      </w:r>
      <w:r>
        <w:rPr>
          <w:spacing w:val="-6"/>
          <w:sz w:val="23"/>
        </w:rPr>
        <w:t>the</w:t>
      </w:r>
      <w:r>
        <w:rPr>
          <w:spacing w:val="-9"/>
          <w:sz w:val="23"/>
        </w:rPr>
        <w:t xml:space="preserve"> </w:t>
      </w:r>
      <w:r>
        <w:rPr>
          <w:spacing w:val="-6"/>
          <w:sz w:val="23"/>
        </w:rPr>
        <w:t xml:space="preserve">holder </w:t>
      </w:r>
      <w:r>
        <w:rPr>
          <w:sz w:val="23"/>
        </w:rPr>
        <w:t>of another gaming-related licence), and</w:t>
      </w:r>
    </w:p>
    <w:p w:rsidR="00563BC8" w:rsidRDefault="00334391">
      <w:pPr>
        <w:pStyle w:val="ListParagraph"/>
        <w:numPr>
          <w:ilvl w:val="2"/>
          <w:numId w:val="64"/>
        </w:numPr>
        <w:tabs>
          <w:tab w:val="left" w:pos="2365"/>
          <w:tab w:val="left" w:pos="2367"/>
        </w:tabs>
        <w:spacing w:before="83" w:line="223" w:lineRule="auto"/>
        <w:ind w:right="635"/>
        <w:jc w:val="both"/>
        <w:rPr>
          <w:sz w:val="23"/>
        </w:rPr>
      </w:pPr>
      <w:proofErr w:type="gramStart"/>
      <w:r>
        <w:rPr>
          <w:spacing w:val="-4"/>
          <w:sz w:val="23"/>
        </w:rPr>
        <w:t>the</w:t>
      </w:r>
      <w:proofErr w:type="gramEnd"/>
      <w:r>
        <w:rPr>
          <w:spacing w:val="-11"/>
          <w:sz w:val="23"/>
        </w:rPr>
        <w:t xml:space="preserve"> </w:t>
      </w:r>
      <w:r>
        <w:rPr>
          <w:spacing w:val="-4"/>
          <w:sz w:val="23"/>
        </w:rPr>
        <w:t>modification</w:t>
      </w:r>
      <w:r>
        <w:rPr>
          <w:spacing w:val="-10"/>
          <w:sz w:val="23"/>
        </w:rPr>
        <w:t xml:space="preserve"> </w:t>
      </w:r>
      <w:r>
        <w:rPr>
          <w:spacing w:val="-4"/>
          <w:sz w:val="23"/>
        </w:rPr>
        <w:t>was</w:t>
      </w:r>
      <w:r>
        <w:rPr>
          <w:spacing w:val="-10"/>
          <w:sz w:val="23"/>
        </w:rPr>
        <w:t xml:space="preserve"> </w:t>
      </w:r>
      <w:r>
        <w:rPr>
          <w:spacing w:val="-4"/>
          <w:sz w:val="23"/>
        </w:rPr>
        <w:t>effected</w:t>
      </w:r>
      <w:r>
        <w:rPr>
          <w:spacing w:val="-11"/>
          <w:sz w:val="23"/>
        </w:rPr>
        <w:t xml:space="preserve"> </w:t>
      </w:r>
      <w:r>
        <w:rPr>
          <w:spacing w:val="-4"/>
          <w:sz w:val="23"/>
        </w:rPr>
        <w:t>in</w:t>
      </w:r>
      <w:r>
        <w:rPr>
          <w:spacing w:val="-10"/>
          <w:sz w:val="23"/>
        </w:rPr>
        <w:t xml:space="preserve"> </w:t>
      </w:r>
      <w:r>
        <w:rPr>
          <w:spacing w:val="-4"/>
          <w:sz w:val="23"/>
        </w:rPr>
        <w:t>accordance</w:t>
      </w:r>
      <w:r>
        <w:rPr>
          <w:spacing w:val="-11"/>
          <w:sz w:val="23"/>
        </w:rPr>
        <w:t xml:space="preserve"> </w:t>
      </w:r>
      <w:r>
        <w:rPr>
          <w:spacing w:val="-4"/>
          <w:sz w:val="23"/>
        </w:rPr>
        <w:t>with</w:t>
      </w:r>
      <w:r>
        <w:rPr>
          <w:spacing w:val="-8"/>
          <w:sz w:val="23"/>
        </w:rPr>
        <w:t xml:space="preserve"> </w:t>
      </w:r>
      <w:r>
        <w:rPr>
          <w:spacing w:val="-4"/>
          <w:sz w:val="23"/>
        </w:rPr>
        <w:t>a</w:t>
      </w:r>
      <w:r>
        <w:rPr>
          <w:spacing w:val="-10"/>
          <w:sz w:val="23"/>
        </w:rPr>
        <w:t xml:space="preserve"> </w:t>
      </w:r>
      <w:r>
        <w:rPr>
          <w:spacing w:val="-4"/>
          <w:sz w:val="23"/>
        </w:rPr>
        <w:t>variation</w:t>
      </w:r>
      <w:r>
        <w:rPr>
          <w:spacing w:val="-9"/>
          <w:sz w:val="23"/>
        </w:rPr>
        <w:t xml:space="preserve"> </w:t>
      </w:r>
      <w:r>
        <w:rPr>
          <w:spacing w:val="-4"/>
          <w:sz w:val="23"/>
        </w:rPr>
        <w:t xml:space="preserve">of </w:t>
      </w:r>
      <w:r>
        <w:rPr>
          <w:sz w:val="23"/>
        </w:rPr>
        <w:t xml:space="preserve">the </w:t>
      </w:r>
      <w:proofErr w:type="spellStart"/>
      <w:r>
        <w:rPr>
          <w:sz w:val="23"/>
        </w:rPr>
        <w:t>authorisation</w:t>
      </w:r>
      <w:proofErr w:type="spellEnd"/>
      <w:r>
        <w:rPr>
          <w:sz w:val="23"/>
        </w:rPr>
        <w:t xml:space="preserve"> in force in relation to the keeping of the approved gaming machine.</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spacing w:line="300" w:lineRule="auto"/>
        <w:ind w:left="644" w:right="2242"/>
        <w:rPr>
          <w:rFonts w:ascii="Arial"/>
          <w:sz w:val="18"/>
        </w:rPr>
      </w:pPr>
      <w:r>
        <w:rPr>
          <w:noProof/>
          <w:lang w:val="en-AU" w:eastAsia="en-AU"/>
        </w:rPr>
        <mc:AlternateContent>
          <mc:Choice Requires="wps">
            <w:drawing>
              <wp:anchor distT="0" distB="0" distL="0" distR="0" simplePos="0" relativeHeight="487611392" behindDoc="1" locked="0" layoutInCell="1" allowOverlap="1">
                <wp:simplePos x="0" y="0"/>
                <wp:positionH relativeFrom="page">
                  <wp:posOffset>1477264</wp:posOffset>
                </wp:positionH>
                <wp:positionV relativeFrom="paragraph">
                  <wp:posOffset>345397</wp:posOffset>
                </wp:positionV>
                <wp:extent cx="4605655" cy="3175"/>
                <wp:effectExtent l="0" t="0" r="0" b="0"/>
                <wp:wrapTopAndBottom/>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F1FE30" id="Graphic 272" o:spid="_x0000_s1026" style="position:absolute;margin-left:116.3pt;margin-top:27.2pt;width:362.65pt;height:.25pt;z-index:-15705088;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" path="m4605528,l992124,r-1524,l,,,3048r990600,l992124,3048r3613404,l4605528,xe" fillcolor="black" stroked="f">
                <v:path arrowok="t"/>
                <w10:wrap type="topAndBottom" anchorx="page"/>
              </v:shape>
            </w:pict>
          </mc:Fallback>
        </mc:AlternateContent>
      </w:r>
      <w:r>
        <w:rPr>
          <w:rFonts w:ascii="Arial"/>
          <w:sz w:val="18"/>
        </w:rPr>
        <w:t>Part</w:t>
      </w:r>
      <w:r>
        <w:rPr>
          <w:rFonts w:ascii="Arial"/>
          <w:spacing w:val="-5"/>
          <w:sz w:val="18"/>
        </w:rPr>
        <w:t xml:space="preserve"> </w:t>
      </w:r>
      <w:r>
        <w:rPr>
          <w:rFonts w:ascii="Arial"/>
          <w:sz w:val="18"/>
        </w:rPr>
        <w:t>5</w:t>
      </w:r>
      <w:r>
        <w:rPr>
          <w:rFonts w:ascii="Arial"/>
          <w:sz w:val="18"/>
        </w:rPr>
        <w:tab/>
      </w:r>
      <w:r>
        <w:rPr>
          <w:rFonts w:ascii="Arial"/>
          <w:spacing w:val="-4"/>
          <w:sz w:val="18"/>
        </w:rPr>
        <w:t>Administrative</w:t>
      </w:r>
      <w:r>
        <w:rPr>
          <w:rFonts w:ascii="Arial"/>
          <w:spacing w:val="-9"/>
          <w:sz w:val="18"/>
        </w:rPr>
        <w:t xml:space="preserve"> </w:t>
      </w:r>
      <w:r>
        <w:rPr>
          <w:rFonts w:ascii="Arial"/>
          <w:spacing w:val="-4"/>
          <w:sz w:val="18"/>
        </w:rPr>
        <w:t>controls</w:t>
      </w:r>
      <w:r>
        <w:rPr>
          <w:rFonts w:ascii="Arial"/>
          <w:spacing w:val="-8"/>
          <w:sz w:val="18"/>
        </w:rPr>
        <w:t xml:space="preserve"> </w:t>
      </w:r>
      <w:r>
        <w:rPr>
          <w:rFonts w:ascii="Arial"/>
          <w:spacing w:val="-4"/>
          <w:sz w:val="18"/>
        </w:rPr>
        <w:t>in</w:t>
      </w:r>
      <w:r>
        <w:rPr>
          <w:rFonts w:ascii="Arial"/>
          <w:spacing w:val="-9"/>
          <w:sz w:val="18"/>
        </w:rPr>
        <w:t xml:space="preserve"> </w:t>
      </w:r>
      <w:r>
        <w:rPr>
          <w:rFonts w:ascii="Arial"/>
          <w:spacing w:val="-4"/>
          <w:sz w:val="18"/>
        </w:rPr>
        <w:t>relation</w:t>
      </w:r>
      <w:r>
        <w:rPr>
          <w:rFonts w:ascii="Arial"/>
          <w:spacing w:val="-8"/>
          <w:sz w:val="18"/>
        </w:rPr>
        <w:t xml:space="preserve"> </w:t>
      </w:r>
      <w:r>
        <w:rPr>
          <w:rFonts w:ascii="Arial"/>
          <w:spacing w:val="-4"/>
          <w:sz w:val="18"/>
        </w:rPr>
        <w:t>to</w:t>
      </w:r>
      <w:r>
        <w:rPr>
          <w:rFonts w:ascii="Arial"/>
          <w:spacing w:val="-9"/>
          <w:sz w:val="18"/>
        </w:rPr>
        <w:t xml:space="preserve"> </w:t>
      </w:r>
      <w:r>
        <w:rPr>
          <w:rFonts w:ascii="Arial"/>
          <w:spacing w:val="-4"/>
          <w:sz w:val="18"/>
        </w:rPr>
        <w:t>gaming</w:t>
      </w:r>
      <w:r>
        <w:rPr>
          <w:rFonts w:ascii="Arial"/>
          <w:spacing w:val="-9"/>
          <w:sz w:val="18"/>
        </w:rPr>
        <w:t xml:space="preserve"> </w:t>
      </w:r>
      <w:r>
        <w:rPr>
          <w:rFonts w:ascii="Arial"/>
          <w:spacing w:val="-4"/>
          <w:sz w:val="18"/>
        </w:rPr>
        <w:t xml:space="preserve">machines </w:t>
      </w:r>
      <w:r>
        <w:rPr>
          <w:rFonts w:ascii="Arial"/>
          <w:sz w:val="18"/>
        </w:rPr>
        <w:t>Division</w:t>
      </w:r>
      <w:r>
        <w:rPr>
          <w:rFonts w:ascii="Arial"/>
          <w:spacing w:val="-3"/>
          <w:sz w:val="18"/>
        </w:rPr>
        <w:t xml:space="preserve"> </w:t>
      </w:r>
      <w:r>
        <w:rPr>
          <w:rFonts w:ascii="Arial"/>
          <w:sz w:val="18"/>
        </w:rPr>
        <w:t>2</w:t>
      </w:r>
      <w:r>
        <w:rPr>
          <w:rFonts w:ascii="Arial"/>
          <w:sz w:val="18"/>
        </w:rPr>
        <w:tab/>
        <w:t>Approval</w:t>
      </w:r>
      <w:r>
        <w:rPr>
          <w:rFonts w:ascii="Arial"/>
          <w:spacing w:val="-2"/>
          <w:sz w:val="18"/>
        </w:rPr>
        <w:t xml:space="preserve"> </w:t>
      </w:r>
      <w:r>
        <w:rPr>
          <w:rFonts w:ascii="Arial"/>
          <w:sz w:val="18"/>
        </w:rPr>
        <w:t>of</w:t>
      </w:r>
      <w:r>
        <w:rPr>
          <w:rFonts w:ascii="Arial"/>
          <w:spacing w:val="-2"/>
          <w:sz w:val="18"/>
        </w:rPr>
        <w:t xml:space="preserve"> </w:t>
      </w:r>
      <w:r>
        <w:rPr>
          <w:rFonts w:ascii="Arial"/>
          <w:sz w:val="18"/>
        </w:rPr>
        <w:t>gaming</w:t>
      </w:r>
      <w:r>
        <w:rPr>
          <w:rFonts w:ascii="Arial"/>
          <w:spacing w:val="-2"/>
          <w:sz w:val="18"/>
        </w:rPr>
        <w:t xml:space="preserve"> </w:t>
      </w:r>
      <w:r>
        <w:rPr>
          <w:rFonts w:ascii="Arial"/>
          <w:sz w:val="18"/>
        </w:rPr>
        <w:t>machines</w:t>
      </w:r>
      <w:r>
        <w:rPr>
          <w:rFonts w:ascii="Arial"/>
          <w:spacing w:val="-2"/>
          <w:sz w:val="18"/>
        </w:rPr>
        <w:t xml:space="preserve"> </w:t>
      </w:r>
      <w:r>
        <w:rPr>
          <w:rFonts w:ascii="Arial"/>
          <w:sz w:val="18"/>
        </w:rPr>
        <w:t>by</w:t>
      </w:r>
      <w:r>
        <w:rPr>
          <w:rFonts w:ascii="Arial"/>
          <w:spacing w:val="-4"/>
          <w:sz w:val="18"/>
        </w:rPr>
        <w:t xml:space="preserve"> </w:t>
      </w:r>
      <w:r>
        <w:rPr>
          <w:rFonts w:ascii="Arial"/>
          <w:sz w:val="18"/>
        </w:rPr>
        <w:t>Board</w:t>
      </w:r>
    </w:p>
    <w:p w:rsidR="00563BC8" w:rsidRDefault="00563BC8">
      <w:pPr>
        <w:pStyle w:val="BodyText"/>
        <w:spacing w:before="128"/>
        <w:ind w:left="0"/>
        <w:jc w:val="left"/>
        <w:rPr>
          <w:rFonts w:ascii="Arial"/>
        </w:rPr>
      </w:pPr>
    </w:p>
    <w:p w:rsidR="00563BC8" w:rsidRDefault="00334391">
      <w:pPr>
        <w:pStyle w:val="ListParagraph"/>
        <w:numPr>
          <w:ilvl w:val="1"/>
          <w:numId w:val="64"/>
        </w:numPr>
        <w:tabs>
          <w:tab w:val="left" w:pos="1737"/>
          <w:tab w:val="left" w:pos="1740"/>
        </w:tabs>
        <w:spacing w:before="0" w:line="223" w:lineRule="auto"/>
        <w:ind w:right="636"/>
        <w:jc w:val="both"/>
        <w:rPr>
          <w:sz w:val="23"/>
        </w:rPr>
      </w:pPr>
      <w:r>
        <w:rPr>
          <w:spacing w:val="-6"/>
          <w:sz w:val="23"/>
        </w:rPr>
        <w:t>A</w:t>
      </w:r>
      <w:r>
        <w:rPr>
          <w:spacing w:val="-9"/>
          <w:sz w:val="23"/>
        </w:rPr>
        <w:t xml:space="preserve"> </w:t>
      </w:r>
      <w:r>
        <w:rPr>
          <w:spacing w:val="-6"/>
          <w:sz w:val="23"/>
        </w:rPr>
        <w:t>minor</w:t>
      </w:r>
      <w:r>
        <w:rPr>
          <w:spacing w:val="-8"/>
          <w:sz w:val="23"/>
        </w:rPr>
        <w:t xml:space="preserve"> </w:t>
      </w:r>
      <w:r>
        <w:rPr>
          <w:spacing w:val="-6"/>
          <w:sz w:val="23"/>
        </w:rPr>
        <w:t>or</w:t>
      </w:r>
      <w:r>
        <w:rPr>
          <w:spacing w:val="-9"/>
          <w:sz w:val="23"/>
        </w:rPr>
        <w:t xml:space="preserve"> </w:t>
      </w:r>
      <w:r>
        <w:rPr>
          <w:spacing w:val="-6"/>
          <w:sz w:val="23"/>
        </w:rPr>
        <w:t>insignificant</w:t>
      </w:r>
      <w:r>
        <w:rPr>
          <w:spacing w:val="-8"/>
          <w:sz w:val="23"/>
        </w:rPr>
        <w:t xml:space="preserve"> </w:t>
      </w:r>
      <w:r>
        <w:rPr>
          <w:spacing w:val="-6"/>
          <w:sz w:val="23"/>
        </w:rPr>
        <w:t>variation</w:t>
      </w:r>
      <w:r>
        <w:rPr>
          <w:spacing w:val="-7"/>
          <w:sz w:val="23"/>
        </w:rPr>
        <w:t xml:space="preserve"> </w:t>
      </w:r>
      <w:r>
        <w:rPr>
          <w:spacing w:val="-6"/>
          <w:sz w:val="23"/>
        </w:rPr>
        <w:t>does</w:t>
      </w:r>
      <w:r>
        <w:rPr>
          <w:spacing w:val="-7"/>
          <w:sz w:val="23"/>
        </w:rPr>
        <w:t xml:space="preserve"> </w:t>
      </w:r>
      <w:r>
        <w:rPr>
          <w:spacing w:val="-6"/>
          <w:sz w:val="23"/>
        </w:rPr>
        <w:t>not</w:t>
      </w:r>
      <w:r>
        <w:rPr>
          <w:spacing w:val="-7"/>
          <w:sz w:val="23"/>
        </w:rPr>
        <w:t xml:space="preserve"> </w:t>
      </w:r>
      <w:r>
        <w:rPr>
          <w:spacing w:val="-6"/>
          <w:sz w:val="23"/>
        </w:rPr>
        <w:t>prevent</w:t>
      </w:r>
      <w:r>
        <w:rPr>
          <w:spacing w:val="-7"/>
          <w:sz w:val="23"/>
        </w:rPr>
        <w:t xml:space="preserve"> </w:t>
      </w:r>
      <w:r>
        <w:rPr>
          <w:spacing w:val="-6"/>
          <w:sz w:val="23"/>
        </w:rPr>
        <w:t>a</w:t>
      </w:r>
      <w:r>
        <w:rPr>
          <w:spacing w:val="-9"/>
          <w:sz w:val="23"/>
        </w:rPr>
        <w:t xml:space="preserve"> </w:t>
      </w:r>
      <w:r>
        <w:rPr>
          <w:spacing w:val="-6"/>
          <w:sz w:val="23"/>
        </w:rPr>
        <w:t>device</w:t>
      </w:r>
      <w:r>
        <w:rPr>
          <w:spacing w:val="-8"/>
          <w:sz w:val="23"/>
        </w:rPr>
        <w:t xml:space="preserve"> </w:t>
      </w:r>
      <w:r>
        <w:rPr>
          <w:spacing w:val="-6"/>
          <w:sz w:val="23"/>
        </w:rPr>
        <w:t>from</w:t>
      </w:r>
      <w:r>
        <w:rPr>
          <w:spacing w:val="-8"/>
          <w:sz w:val="23"/>
        </w:rPr>
        <w:t xml:space="preserve"> </w:t>
      </w:r>
      <w:r>
        <w:rPr>
          <w:spacing w:val="-6"/>
          <w:sz w:val="23"/>
        </w:rPr>
        <w:t xml:space="preserve">being </w:t>
      </w:r>
      <w:r>
        <w:rPr>
          <w:sz w:val="23"/>
        </w:rPr>
        <w:t>an approved gaming machine if the variation does not affect its security</w:t>
      </w:r>
      <w:r>
        <w:rPr>
          <w:spacing w:val="-15"/>
          <w:sz w:val="23"/>
        </w:rPr>
        <w:t xml:space="preserve"> </w:t>
      </w:r>
      <w:r>
        <w:rPr>
          <w:sz w:val="23"/>
        </w:rPr>
        <w:t>or</w:t>
      </w:r>
      <w:r>
        <w:rPr>
          <w:spacing w:val="-14"/>
          <w:sz w:val="23"/>
        </w:rPr>
        <w:t xml:space="preserve"> </w:t>
      </w:r>
      <w:r>
        <w:rPr>
          <w:sz w:val="23"/>
        </w:rPr>
        <w:t>integrity</w:t>
      </w:r>
      <w:r>
        <w:rPr>
          <w:spacing w:val="-15"/>
          <w:sz w:val="23"/>
        </w:rPr>
        <w:t xml:space="preserve"> </w:t>
      </w:r>
      <w:r>
        <w:rPr>
          <w:sz w:val="23"/>
        </w:rPr>
        <w:t>or</w:t>
      </w:r>
      <w:r>
        <w:rPr>
          <w:spacing w:val="-14"/>
          <w:sz w:val="23"/>
        </w:rPr>
        <w:t xml:space="preserve"> </w:t>
      </w:r>
      <w:r>
        <w:rPr>
          <w:sz w:val="23"/>
        </w:rPr>
        <w:t>the</w:t>
      </w:r>
      <w:r>
        <w:rPr>
          <w:spacing w:val="-14"/>
          <w:sz w:val="23"/>
        </w:rPr>
        <w:t xml:space="preserve"> </w:t>
      </w:r>
      <w:r>
        <w:rPr>
          <w:sz w:val="23"/>
        </w:rPr>
        <w:t>manner</w:t>
      </w:r>
      <w:r>
        <w:rPr>
          <w:spacing w:val="-15"/>
          <w:sz w:val="23"/>
        </w:rPr>
        <w:t xml:space="preserve"> </w:t>
      </w:r>
      <w:r>
        <w:rPr>
          <w:sz w:val="23"/>
        </w:rPr>
        <w:t>in</w:t>
      </w:r>
      <w:r>
        <w:rPr>
          <w:spacing w:val="-14"/>
          <w:sz w:val="23"/>
        </w:rPr>
        <w:t xml:space="preserve"> </w:t>
      </w:r>
      <w:r>
        <w:rPr>
          <w:sz w:val="23"/>
        </w:rPr>
        <w:t>which</w:t>
      </w:r>
      <w:r>
        <w:rPr>
          <w:spacing w:val="-14"/>
          <w:sz w:val="23"/>
        </w:rPr>
        <w:t xml:space="preserve"> </w:t>
      </w:r>
      <w:r>
        <w:rPr>
          <w:sz w:val="23"/>
        </w:rPr>
        <w:t>the</w:t>
      </w:r>
      <w:r>
        <w:rPr>
          <w:spacing w:val="-15"/>
          <w:sz w:val="23"/>
        </w:rPr>
        <w:t xml:space="preserve"> </w:t>
      </w:r>
      <w:r>
        <w:rPr>
          <w:sz w:val="23"/>
        </w:rPr>
        <w:t>device</w:t>
      </w:r>
      <w:r>
        <w:rPr>
          <w:spacing w:val="-14"/>
          <w:sz w:val="23"/>
        </w:rPr>
        <w:t xml:space="preserve"> </w:t>
      </w:r>
      <w:r>
        <w:rPr>
          <w:sz w:val="23"/>
        </w:rPr>
        <w:t>from</w:t>
      </w:r>
      <w:r>
        <w:rPr>
          <w:spacing w:val="-15"/>
          <w:sz w:val="23"/>
        </w:rPr>
        <w:t xml:space="preserve"> </w:t>
      </w:r>
      <w:r>
        <w:rPr>
          <w:sz w:val="23"/>
        </w:rPr>
        <w:t>which</w:t>
      </w:r>
      <w:r>
        <w:rPr>
          <w:spacing w:val="-14"/>
          <w:sz w:val="23"/>
        </w:rPr>
        <w:t xml:space="preserve"> </w:t>
      </w:r>
      <w:r>
        <w:rPr>
          <w:sz w:val="23"/>
        </w:rPr>
        <w:t>it varies was designed and programmed to function.</w:t>
      </w:r>
    </w:p>
    <w:p w:rsidR="00563BC8" w:rsidRDefault="00334391">
      <w:pPr>
        <w:pStyle w:val="ListParagraph"/>
        <w:numPr>
          <w:ilvl w:val="1"/>
          <w:numId w:val="64"/>
        </w:numPr>
        <w:tabs>
          <w:tab w:val="left" w:pos="1737"/>
          <w:tab w:val="left" w:pos="1740"/>
        </w:tabs>
        <w:spacing w:before="111" w:line="223" w:lineRule="auto"/>
        <w:ind w:right="637"/>
        <w:jc w:val="both"/>
        <w:rPr>
          <w:sz w:val="23"/>
        </w:rPr>
      </w:pPr>
      <w:r>
        <w:rPr>
          <w:sz w:val="23"/>
        </w:rPr>
        <w:t>The</w:t>
      </w:r>
      <w:r>
        <w:rPr>
          <w:spacing w:val="-6"/>
          <w:sz w:val="23"/>
        </w:rPr>
        <w:t xml:space="preserve"> </w:t>
      </w:r>
      <w:r>
        <w:rPr>
          <w:sz w:val="23"/>
        </w:rPr>
        <w:t>Board</w:t>
      </w:r>
      <w:r>
        <w:rPr>
          <w:spacing w:val="-5"/>
          <w:sz w:val="23"/>
        </w:rPr>
        <w:t xml:space="preserve"> </w:t>
      </w:r>
      <w:r>
        <w:rPr>
          <w:sz w:val="23"/>
        </w:rPr>
        <w:t>may</w:t>
      </w:r>
      <w:r>
        <w:rPr>
          <w:spacing w:val="-11"/>
          <w:sz w:val="23"/>
        </w:rPr>
        <w:t xml:space="preserve"> </w:t>
      </w:r>
      <w:r>
        <w:rPr>
          <w:sz w:val="23"/>
        </w:rPr>
        <w:t>revoke</w:t>
      </w:r>
      <w:r>
        <w:rPr>
          <w:spacing w:val="-6"/>
          <w:sz w:val="23"/>
        </w:rPr>
        <w:t xml:space="preserve"> </w:t>
      </w:r>
      <w:r>
        <w:rPr>
          <w:sz w:val="23"/>
        </w:rPr>
        <w:t>a</w:t>
      </w:r>
      <w:r>
        <w:rPr>
          <w:spacing w:val="-6"/>
          <w:sz w:val="23"/>
        </w:rPr>
        <w:t xml:space="preserve"> </w:t>
      </w:r>
      <w:r>
        <w:rPr>
          <w:sz w:val="23"/>
        </w:rPr>
        <w:t>declaration</w:t>
      </w:r>
      <w:r>
        <w:rPr>
          <w:spacing w:val="-5"/>
          <w:sz w:val="23"/>
        </w:rPr>
        <w:t xml:space="preserve"> </w:t>
      </w:r>
      <w:r>
        <w:rPr>
          <w:sz w:val="23"/>
        </w:rPr>
        <w:t>in</w:t>
      </w:r>
      <w:r>
        <w:rPr>
          <w:spacing w:val="-5"/>
          <w:sz w:val="23"/>
        </w:rPr>
        <w:t xml:space="preserve"> </w:t>
      </w:r>
      <w:r>
        <w:rPr>
          <w:sz w:val="23"/>
        </w:rPr>
        <w:t>force</w:t>
      </w:r>
      <w:r>
        <w:rPr>
          <w:spacing w:val="-6"/>
          <w:sz w:val="23"/>
        </w:rPr>
        <w:t xml:space="preserve"> </w:t>
      </w:r>
      <w:r>
        <w:rPr>
          <w:sz w:val="23"/>
        </w:rPr>
        <w:t>under</w:t>
      </w:r>
      <w:r>
        <w:rPr>
          <w:spacing w:val="-6"/>
          <w:sz w:val="23"/>
        </w:rPr>
        <w:t xml:space="preserve"> </w:t>
      </w:r>
      <w:r>
        <w:rPr>
          <w:sz w:val="23"/>
        </w:rPr>
        <w:t>this</w:t>
      </w:r>
      <w:r>
        <w:rPr>
          <w:spacing w:val="-5"/>
          <w:sz w:val="23"/>
        </w:rPr>
        <w:t xml:space="preserve"> </w:t>
      </w:r>
      <w:r>
        <w:rPr>
          <w:sz w:val="23"/>
        </w:rPr>
        <w:t>section</w:t>
      </w:r>
      <w:r>
        <w:rPr>
          <w:spacing w:val="-1"/>
          <w:sz w:val="23"/>
        </w:rPr>
        <w:t xml:space="preserve"> </w:t>
      </w:r>
      <w:r>
        <w:rPr>
          <w:sz w:val="23"/>
        </w:rPr>
        <w:t>if</w:t>
      </w:r>
      <w:r>
        <w:rPr>
          <w:spacing w:val="-2"/>
          <w:sz w:val="23"/>
        </w:rPr>
        <w:t xml:space="preserve"> </w:t>
      </w:r>
      <w:r>
        <w:rPr>
          <w:sz w:val="23"/>
        </w:rPr>
        <w:t>it considers</w:t>
      </w:r>
      <w:r>
        <w:rPr>
          <w:spacing w:val="-15"/>
          <w:sz w:val="23"/>
        </w:rPr>
        <w:t xml:space="preserve"> </w:t>
      </w:r>
      <w:r>
        <w:rPr>
          <w:sz w:val="23"/>
        </w:rPr>
        <w:t>that</w:t>
      </w:r>
      <w:r>
        <w:rPr>
          <w:spacing w:val="-14"/>
          <w:sz w:val="23"/>
        </w:rPr>
        <w:t xml:space="preserve"> </w:t>
      </w:r>
      <w:r>
        <w:rPr>
          <w:sz w:val="23"/>
        </w:rPr>
        <w:t>it</w:t>
      </w:r>
      <w:r>
        <w:rPr>
          <w:spacing w:val="-15"/>
          <w:sz w:val="23"/>
        </w:rPr>
        <w:t xml:space="preserve"> </w:t>
      </w:r>
      <w:r>
        <w:rPr>
          <w:sz w:val="23"/>
        </w:rPr>
        <w:t>is</w:t>
      </w:r>
      <w:r>
        <w:rPr>
          <w:spacing w:val="-14"/>
          <w:sz w:val="23"/>
        </w:rPr>
        <w:t xml:space="preserve"> </w:t>
      </w:r>
      <w:r>
        <w:rPr>
          <w:sz w:val="23"/>
        </w:rPr>
        <w:t>necessary</w:t>
      </w:r>
      <w:r>
        <w:rPr>
          <w:spacing w:val="-14"/>
          <w:sz w:val="23"/>
        </w:rPr>
        <w:t xml:space="preserve"> </w:t>
      </w:r>
      <w:r>
        <w:rPr>
          <w:sz w:val="23"/>
        </w:rPr>
        <w:t>to</w:t>
      </w:r>
      <w:r>
        <w:rPr>
          <w:spacing w:val="-15"/>
          <w:sz w:val="23"/>
        </w:rPr>
        <w:t xml:space="preserve"> </w:t>
      </w:r>
      <w:r>
        <w:rPr>
          <w:sz w:val="23"/>
        </w:rPr>
        <w:t>do</w:t>
      </w:r>
      <w:r>
        <w:rPr>
          <w:spacing w:val="-14"/>
          <w:sz w:val="23"/>
        </w:rPr>
        <w:t xml:space="preserve"> </w:t>
      </w:r>
      <w:r>
        <w:rPr>
          <w:sz w:val="23"/>
        </w:rPr>
        <w:t>so</w:t>
      </w:r>
      <w:r>
        <w:rPr>
          <w:spacing w:val="-14"/>
          <w:sz w:val="23"/>
        </w:rPr>
        <w:t xml:space="preserve"> </w:t>
      </w:r>
      <w:r>
        <w:rPr>
          <w:sz w:val="23"/>
        </w:rPr>
        <w:t>in</w:t>
      </w:r>
      <w:r>
        <w:rPr>
          <w:spacing w:val="-14"/>
          <w:sz w:val="23"/>
        </w:rPr>
        <w:t xml:space="preserve"> </w:t>
      </w:r>
      <w:r>
        <w:rPr>
          <w:sz w:val="23"/>
        </w:rPr>
        <w:t>the</w:t>
      </w:r>
      <w:r>
        <w:rPr>
          <w:spacing w:val="-15"/>
          <w:sz w:val="23"/>
        </w:rPr>
        <w:t xml:space="preserve"> </w:t>
      </w:r>
      <w:r>
        <w:rPr>
          <w:sz w:val="23"/>
        </w:rPr>
        <w:t>public</w:t>
      </w:r>
      <w:r>
        <w:rPr>
          <w:spacing w:val="-14"/>
          <w:sz w:val="23"/>
        </w:rPr>
        <w:t xml:space="preserve"> </w:t>
      </w:r>
      <w:r>
        <w:rPr>
          <w:sz w:val="23"/>
        </w:rPr>
        <w:t>interest</w:t>
      </w:r>
      <w:r>
        <w:rPr>
          <w:spacing w:val="-15"/>
          <w:sz w:val="23"/>
        </w:rPr>
        <w:t xml:space="preserve"> </w:t>
      </w:r>
      <w:r>
        <w:rPr>
          <w:sz w:val="23"/>
        </w:rPr>
        <w:t>or</w:t>
      </w:r>
      <w:r>
        <w:rPr>
          <w:spacing w:val="-14"/>
          <w:sz w:val="23"/>
        </w:rPr>
        <w:t xml:space="preserve"> </w:t>
      </w:r>
      <w:r>
        <w:rPr>
          <w:sz w:val="23"/>
        </w:rPr>
        <w:t>if</w:t>
      </w:r>
      <w:r>
        <w:rPr>
          <w:spacing w:val="-14"/>
          <w:sz w:val="23"/>
        </w:rPr>
        <w:t xml:space="preserve"> </w:t>
      </w:r>
      <w:r>
        <w:rPr>
          <w:sz w:val="23"/>
        </w:rPr>
        <w:t>it</w:t>
      </w:r>
      <w:r>
        <w:rPr>
          <w:spacing w:val="-13"/>
          <w:sz w:val="23"/>
        </w:rPr>
        <w:t xml:space="preserve"> </w:t>
      </w:r>
      <w:r>
        <w:rPr>
          <w:sz w:val="23"/>
        </w:rPr>
        <w:t>is</w:t>
      </w:r>
      <w:r>
        <w:rPr>
          <w:spacing w:val="-13"/>
          <w:sz w:val="23"/>
        </w:rPr>
        <w:t xml:space="preserve"> </w:t>
      </w:r>
      <w:r>
        <w:rPr>
          <w:sz w:val="23"/>
        </w:rPr>
        <w:t>a temporary</w:t>
      </w:r>
      <w:r>
        <w:rPr>
          <w:spacing w:val="-1"/>
          <w:sz w:val="23"/>
        </w:rPr>
        <w:t xml:space="preserve"> </w:t>
      </w:r>
      <w:r>
        <w:rPr>
          <w:sz w:val="23"/>
        </w:rPr>
        <w:t>declaration.</w:t>
      </w:r>
    </w:p>
    <w:p w:rsidR="00563BC8" w:rsidRDefault="00334391">
      <w:pPr>
        <w:pStyle w:val="ListParagraph"/>
        <w:numPr>
          <w:ilvl w:val="1"/>
          <w:numId w:val="64"/>
        </w:numPr>
        <w:tabs>
          <w:tab w:val="left" w:pos="1737"/>
          <w:tab w:val="left" w:pos="1740"/>
        </w:tabs>
        <w:spacing w:before="109" w:line="223" w:lineRule="auto"/>
        <w:ind w:right="638"/>
        <w:jc w:val="both"/>
        <w:rPr>
          <w:sz w:val="23"/>
        </w:rPr>
      </w:pPr>
      <w:r>
        <w:rPr>
          <w:sz w:val="23"/>
        </w:rPr>
        <w:t>A</w:t>
      </w:r>
      <w:r>
        <w:rPr>
          <w:spacing w:val="-15"/>
          <w:sz w:val="23"/>
        </w:rPr>
        <w:t xml:space="preserve"> </w:t>
      </w:r>
      <w:r>
        <w:rPr>
          <w:sz w:val="23"/>
        </w:rPr>
        <w:t>device</w:t>
      </w:r>
      <w:r>
        <w:rPr>
          <w:spacing w:val="-14"/>
          <w:sz w:val="23"/>
        </w:rPr>
        <w:t xml:space="preserve"> </w:t>
      </w:r>
      <w:r>
        <w:rPr>
          <w:sz w:val="23"/>
        </w:rPr>
        <w:t>ceases</w:t>
      </w:r>
      <w:r>
        <w:rPr>
          <w:spacing w:val="-15"/>
          <w:sz w:val="23"/>
        </w:rPr>
        <w:t xml:space="preserve"> </w:t>
      </w:r>
      <w:r>
        <w:rPr>
          <w:sz w:val="23"/>
        </w:rPr>
        <w:t>to</w:t>
      </w:r>
      <w:r>
        <w:rPr>
          <w:spacing w:val="-14"/>
          <w:sz w:val="23"/>
        </w:rPr>
        <w:t xml:space="preserve"> </w:t>
      </w:r>
      <w:r>
        <w:rPr>
          <w:sz w:val="23"/>
        </w:rPr>
        <w:t>be</w:t>
      </w:r>
      <w:r>
        <w:rPr>
          <w:spacing w:val="-14"/>
          <w:sz w:val="23"/>
        </w:rPr>
        <w:t xml:space="preserve"> </w:t>
      </w:r>
      <w:r>
        <w:rPr>
          <w:sz w:val="23"/>
        </w:rPr>
        <w:t>an</w:t>
      </w:r>
      <w:r>
        <w:rPr>
          <w:spacing w:val="-15"/>
          <w:sz w:val="23"/>
        </w:rPr>
        <w:t xml:space="preserve"> </w:t>
      </w:r>
      <w:r>
        <w:rPr>
          <w:sz w:val="23"/>
        </w:rPr>
        <w:t>approved</w:t>
      </w:r>
      <w:r>
        <w:rPr>
          <w:spacing w:val="-14"/>
          <w:sz w:val="23"/>
        </w:rPr>
        <w:t xml:space="preserve"> </w:t>
      </w:r>
      <w:r>
        <w:rPr>
          <w:sz w:val="23"/>
        </w:rPr>
        <w:t>gaming</w:t>
      </w:r>
      <w:r>
        <w:rPr>
          <w:spacing w:val="-14"/>
          <w:sz w:val="23"/>
        </w:rPr>
        <w:t xml:space="preserve"> </w:t>
      </w:r>
      <w:r>
        <w:rPr>
          <w:sz w:val="23"/>
        </w:rPr>
        <w:t>machine</w:t>
      </w:r>
      <w:r>
        <w:rPr>
          <w:spacing w:val="-15"/>
          <w:sz w:val="23"/>
        </w:rPr>
        <w:t xml:space="preserve"> </w:t>
      </w:r>
      <w:r>
        <w:rPr>
          <w:sz w:val="23"/>
        </w:rPr>
        <w:t>if</w:t>
      </w:r>
      <w:r>
        <w:rPr>
          <w:spacing w:val="-14"/>
          <w:sz w:val="23"/>
        </w:rPr>
        <w:t xml:space="preserve"> </w:t>
      </w:r>
      <w:r>
        <w:rPr>
          <w:sz w:val="23"/>
        </w:rPr>
        <w:t>its</w:t>
      </w:r>
      <w:r>
        <w:rPr>
          <w:spacing w:val="-15"/>
          <w:sz w:val="23"/>
        </w:rPr>
        <w:t xml:space="preserve"> </w:t>
      </w:r>
      <w:r>
        <w:rPr>
          <w:sz w:val="23"/>
        </w:rPr>
        <w:t>declaration as an approved gaming machine is revoked.</w:t>
      </w:r>
    </w:p>
    <w:p w:rsidR="00563BC8" w:rsidRDefault="00334391">
      <w:pPr>
        <w:pStyle w:val="ListParagraph"/>
        <w:numPr>
          <w:ilvl w:val="1"/>
          <w:numId w:val="64"/>
        </w:numPr>
        <w:tabs>
          <w:tab w:val="left" w:pos="1737"/>
          <w:tab w:val="left" w:pos="1740"/>
        </w:tabs>
        <w:spacing w:before="108" w:line="223" w:lineRule="auto"/>
        <w:ind w:right="635"/>
        <w:jc w:val="both"/>
        <w:rPr>
          <w:sz w:val="23"/>
        </w:rPr>
      </w:pPr>
      <w:r>
        <w:rPr>
          <w:spacing w:val="-6"/>
          <w:sz w:val="23"/>
        </w:rPr>
        <w:t>If</w:t>
      </w:r>
      <w:r>
        <w:rPr>
          <w:spacing w:val="-9"/>
          <w:sz w:val="23"/>
        </w:rPr>
        <w:t xml:space="preserve"> </w:t>
      </w:r>
      <w:r>
        <w:rPr>
          <w:spacing w:val="-6"/>
          <w:sz w:val="23"/>
        </w:rPr>
        <w:t>the</w:t>
      </w:r>
      <w:r>
        <w:rPr>
          <w:spacing w:val="-5"/>
          <w:sz w:val="23"/>
        </w:rPr>
        <w:t xml:space="preserve"> </w:t>
      </w:r>
      <w:r>
        <w:rPr>
          <w:spacing w:val="-6"/>
          <w:sz w:val="23"/>
        </w:rPr>
        <w:t>Board</w:t>
      </w:r>
      <w:r>
        <w:rPr>
          <w:spacing w:val="-4"/>
          <w:sz w:val="23"/>
        </w:rPr>
        <w:t xml:space="preserve"> </w:t>
      </w:r>
      <w:r>
        <w:rPr>
          <w:spacing w:val="-6"/>
          <w:sz w:val="23"/>
        </w:rPr>
        <w:t>revokes the</w:t>
      </w:r>
      <w:r>
        <w:rPr>
          <w:spacing w:val="-8"/>
          <w:sz w:val="23"/>
        </w:rPr>
        <w:t xml:space="preserve"> </w:t>
      </w:r>
      <w:r>
        <w:rPr>
          <w:spacing w:val="-6"/>
          <w:sz w:val="23"/>
        </w:rPr>
        <w:t>declaration of</w:t>
      </w:r>
      <w:r>
        <w:rPr>
          <w:spacing w:val="-9"/>
          <w:sz w:val="23"/>
        </w:rPr>
        <w:t xml:space="preserve"> </w:t>
      </w:r>
      <w:r>
        <w:rPr>
          <w:spacing w:val="-6"/>
          <w:sz w:val="23"/>
        </w:rPr>
        <w:t>a</w:t>
      </w:r>
      <w:r>
        <w:rPr>
          <w:spacing w:val="-7"/>
          <w:sz w:val="23"/>
        </w:rPr>
        <w:t xml:space="preserve"> </w:t>
      </w:r>
      <w:r>
        <w:rPr>
          <w:spacing w:val="-6"/>
          <w:sz w:val="23"/>
        </w:rPr>
        <w:t>device</w:t>
      </w:r>
      <w:r>
        <w:rPr>
          <w:spacing w:val="-8"/>
          <w:sz w:val="23"/>
        </w:rPr>
        <w:t xml:space="preserve"> </w:t>
      </w:r>
      <w:r>
        <w:rPr>
          <w:spacing w:val="-6"/>
          <w:sz w:val="23"/>
        </w:rPr>
        <w:t xml:space="preserve">as an approved gaming </w:t>
      </w:r>
      <w:r>
        <w:rPr>
          <w:sz w:val="23"/>
        </w:rPr>
        <w:t>machine, the revocation does not take effect until the hotelier, registered</w:t>
      </w:r>
      <w:r>
        <w:rPr>
          <w:spacing w:val="-15"/>
          <w:sz w:val="23"/>
        </w:rPr>
        <w:t xml:space="preserve"> </w:t>
      </w:r>
      <w:r>
        <w:rPr>
          <w:sz w:val="23"/>
        </w:rPr>
        <w:t>club</w:t>
      </w:r>
      <w:r>
        <w:rPr>
          <w:spacing w:val="-14"/>
          <w:sz w:val="23"/>
        </w:rPr>
        <w:t xml:space="preserve"> </w:t>
      </w:r>
      <w:r>
        <w:rPr>
          <w:sz w:val="23"/>
        </w:rPr>
        <w:t>or</w:t>
      </w:r>
      <w:r>
        <w:rPr>
          <w:spacing w:val="-15"/>
          <w:sz w:val="23"/>
        </w:rPr>
        <w:t xml:space="preserve"> </w:t>
      </w:r>
      <w:r>
        <w:rPr>
          <w:sz w:val="23"/>
        </w:rPr>
        <w:t>holder</w:t>
      </w:r>
      <w:r>
        <w:rPr>
          <w:spacing w:val="-14"/>
          <w:sz w:val="23"/>
        </w:rPr>
        <w:t xml:space="preserve"> </w:t>
      </w:r>
      <w:r>
        <w:rPr>
          <w:sz w:val="23"/>
        </w:rPr>
        <w:t>of</w:t>
      </w:r>
      <w:r>
        <w:rPr>
          <w:spacing w:val="-14"/>
          <w:sz w:val="23"/>
        </w:rPr>
        <w:t xml:space="preserve"> </w:t>
      </w:r>
      <w:r>
        <w:rPr>
          <w:sz w:val="23"/>
        </w:rPr>
        <w:t>the</w:t>
      </w:r>
      <w:r>
        <w:rPr>
          <w:spacing w:val="-15"/>
          <w:sz w:val="23"/>
        </w:rPr>
        <w:t xml:space="preserve"> </w:t>
      </w:r>
      <w:r>
        <w:rPr>
          <w:sz w:val="23"/>
        </w:rPr>
        <w:t>dealer’s</w:t>
      </w:r>
      <w:r>
        <w:rPr>
          <w:spacing w:val="-12"/>
          <w:sz w:val="23"/>
        </w:rPr>
        <w:t xml:space="preserve"> </w:t>
      </w:r>
      <w:r>
        <w:rPr>
          <w:sz w:val="23"/>
        </w:rPr>
        <w:t>licence</w:t>
      </w:r>
      <w:r>
        <w:rPr>
          <w:spacing w:val="-14"/>
          <w:sz w:val="23"/>
        </w:rPr>
        <w:t xml:space="preserve"> </w:t>
      </w:r>
      <w:r>
        <w:rPr>
          <w:sz w:val="23"/>
        </w:rPr>
        <w:t>who</w:t>
      </w:r>
      <w:r>
        <w:rPr>
          <w:spacing w:val="-14"/>
          <w:sz w:val="23"/>
        </w:rPr>
        <w:t xml:space="preserve"> </w:t>
      </w:r>
      <w:r>
        <w:rPr>
          <w:sz w:val="23"/>
        </w:rPr>
        <w:t>is</w:t>
      </w:r>
      <w:r>
        <w:rPr>
          <w:spacing w:val="-14"/>
          <w:sz w:val="23"/>
        </w:rPr>
        <w:t xml:space="preserve"> </w:t>
      </w:r>
      <w:r>
        <w:rPr>
          <w:sz w:val="23"/>
        </w:rPr>
        <w:t>in</w:t>
      </w:r>
      <w:r>
        <w:rPr>
          <w:spacing w:val="-14"/>
          <w:sz w:val="23"/>
        </w:rPr>
        <w:t xml:space="preserve"> </w:t>
      </w:r>
      <w:r>
        <w:rPr>
          <w:sz w:val="23"/>
        </w:rPr>
        <w:t xml:space="preserve">possession </w:t>
      </w:r>
      <w:r>
        <w:rPr>
          <w:spacing w:val="-2"/>
          <w:sz w:val="23"/>
        </w:rPr>
        <w:t>of</w:t>
      </w:r>
      <w:r>
        <w:rPr>
          <w:spacing w:val="-13"/>
          <w:sz w:val="23"/>
        </w:rPr>
        <w:t xml:space="preserve"> </w:t>
      </w:r>
      <w:r>
        <w:rPr>
          <w:spacing w:val="-2"/>
          <w:sz w:val="23"/>
        </w:rPr>
        <w:t>the</w:t>
      </w:r>
      <w:r>
        <w:rPr>
          <w:spacing w:val="-12"/>
          <w:sz w:val="23"/>
        </w:rPr>
        <w:t xml:space="preserve"> </w:t>
      </w:r>
      <w:r>
        <w:rPr>
          <w:spacing w:val="-2"/>
          <w:sz w:val="23"/>
        </w:rPr>
        <w:t>device</w:t>
      </w:r>
      <w:r>
        <w:rPr>
          <w:spacing w:val="-13"/>
          <w:sz w:val="23"/>
        </w:rPr>
        <w:t xml:space="preserve"> </w:t>
      </w:r>
      <w:r>
        <w:rPr>
          <w:spacing w:val="-2"/>
          <w:sz w:val="23"/>
        </w:rPr>
        <w:t>has</w:t>
      </w:r>
      <w:r>
        <w:rPr>
          <w:spacing w:val="-12"/>
          <w:sz w:val="23"/>
        </w:rPr>
        <w:t xml:space="preserve"> </w:t>
      </w:r>
      <w:r>
        <w:rPr>
          <w:spacing w:val="-2"/>
          <w:sz w:val="23"/>
        </w:rPr>
        <w:t>been</w:t>
      </w:r>
      <w:r>
        <w:rPr>
          <w:spacing w:val="-12"/>
          <w:sz w:val="23"/>
        </w:rPr>
        <w:t xml:space="preserve"> </w:t>
      </w:r>
      <w:r>
        <w:rPr>
          <w:spacing w:val="-2"/>
          <w:sz w:val="23"/>
        </w:rPr>
        <w:t>given,</w:t>
      </w:r>
      <w:r>
        <w:rPr>
          <w:spacing w:val="-13"/>
          <w:sz w:val="23"/>
        </w:rPr>
        <w:t xml:space="preserve"> </w:t>
      </w:r>
      <w:r>
        <w:rPr>
          <w:spacing w:val="-2"/>
          <w:sz w:val="23"/>
        </w:rPr>
        <w:t>or</w:t>
      </w:r>
      <w:r>
        <w:rPr>
          <w:spacing w:val="-12"/>
          <w:sz w:val="23"/>
        </w:rPr>
        <w:t xml:space="preserve"> </w:t>
      </w:r>
      <w:r>
        <w:rPr>
          <w:spacing w:val="-2"/>
          <w:sz w:val="23"/>
        </w:rPr>
        <w:t>served</w:t>
      </w:r>
      <w:r>
        <w:rPr>
          <w:spacing w:val="-12"/>
          <w:sz w:val="23"/>
        </w:rPr>
        <w:t xml:space="preserve"> </w:t>
      </w:r>
      <w:r>
        <w:rPr>
          <w:spacing w:val="-2"/>
          <w:sz w:val="23"/>
        </w:rPr>
        <w:t>by</w:t>
      </w:r>
      <w:r>
        <w:rPr>
          <w:spacing w:val="-13"/>
          <w:sz w:val="23"/>
        </w:rPr>
        <w:t xml:space="preserve"> </w:t>
      </w:r>
      <w:r>
        <w:rPr>
          <w:spacing w:val="-2"/>
          <w:sz w:val="23"/>
        </w:rPr>
        <w:t>post</w:t>
      </w:r>
      <w:r>
        <w:rPr>
          <w:spacing w:val="-12"/>
          <w:sz w:val="23"/>
        </w:rPr>
        <w:t xml:space="preserve"> </w:t>
      </w:r>
      <w:r>
        <w:rPr>
          <w:spacing w:val="-2"/>
          <w:sz w:val="23"/>
        </w:rPr>
        <w:t>with,</w:t>
      </w:r>
      <w:r>
        <w:rPr>
          <w:spacing w:val="-13"/>
          <w:sz w:val="23"/>
        </w:rPr>
        <w:t xml:space="preserve"> </w:t>
      </w:r>
      <w:r>
        <w:rPr>
          <w:spacing w:val="-2"/>
          <w:sz w:val="23"/>
        </w:rPr>
        <w:t>written</w:t>
      </w:r>
      <w:r>
        <w:rPr>
          <w:spacing w:val="-12"/>
          <w:sz w:val="23"/>
        </w:rPr>
        <w:t xml:space="preserve"> </w:t>
      </w:r>
      <w:r>
        <w:rPr>
          <w:spacing w:val="-2"/>
          <w:sz w:val="23"/>
        </w:rPr>
        <w:t>notice</w:t>
      </w:r>
      <w:r>
        <w:rPr>
          <w:spacing w:val="-12"/>
          <w:sz w:val="23"/>
        </w:rPr>
        <w:t xml:space="preserve"> </w:t>
      </w:r>
      <w:r>
        <w:rPr>
          <w:spacing w:val="-2"/>
          <w:sz w:val="23"/>
        </w:rPr>
        <w:t xml:space="preserve">of </w:t>
      </w:r>
      <w:r>
        <w:rPr>
          <w:sz w:val="23"/>
        </w:rPr>
        <w:t>the revocation.</w:t>
      </w:r>
    </w:p>
    <w:p w:rsidR="00563BC8" w:rsidRDefault="00334391">
      <w:pPr>
        <w:pStyle w:val="ListParagraph"/>
        <w:numPr>
          <w:ilvl w:val="0"/>
          <w:numId w:val="64"/>
        </w:numPr>
        <w:tabs>
          <w:tab w:val="left" w:pos="1289"/>
        </w:tabs>
        <w:spacing w:before="249" w:line="225" w:lineRule="auto"/>
        <w:ind w:right="633" w:hanging="490"/>
        <w:jc w:val="left"/>
        <w:rPr>
          <w:rFonts w:ascii="Arial"/>
          <w:b/>
          <w:sz w:val="21"/>
        </w:rPr>
      </w:pPr>
      <w:r>
        <w:rPr>
          <w:rFonts w:ascii="Arial"/>
          <w:b/>
          <w:spacing w:val="-6"/>
          <w:sz w:val="21"/>
        </w:rPr>
        <w:t>Dealer may</w:t>
      </w:r>
      <w:r>
        <w:rPr>
          <w:rFonts w:ascii="Arial"/>
          <w:b/>
          <w:spacing w:val="-15"/>
          <w:sz w:val="21"/>
        </w:rPr>
        <w:t xml:space="preserve"> </w:t>
      </w:r>
      <w:r>
        <w:rPr>
          <w:rFonts w:ascii="Arial"/>
          <w:b/>
          <w:spacing w:val="-6"/>
          <w:sz w:val="21"/>
        </w:rPr>
        <w:t>make</w:t>
      </w:r>
      <w:r>
        <w:rPr>
          <w:rFonts w:ascii="Arial"/>
          <w:b/>
          <w:spacing w:val="-9"/>
          <w:sz w:val="21"/>
        </w:rPr>
        <w:t xml:space="preserve"> </w:t>
      </w:r>
      <w:r>
        <w:rPr>
          <w:rFonts w:ascii="Arial"/>
          <w:b/>
          <w:spacing w:val="-6"/>
          <w:sz w:val="21"/>
        </w:rPr>
        <w:t>representations</w:t>
      </w:r>
      <w:r>
        <w:rPr>
          <w:rFonts w:ascii="Arial"/>
          <w:b/>
          <w:spacing w:val="-9"/>
          <w:sz w:val="21"/>
        </w:rPr>
        <w:t xml:space="preserve"> </w:t>
      </w:r>
      <w:r>
        <w:rPr>
          <w:rFonts w:ascii="Arial"/>
          <w:b/>
          <w:spacing w:val="-6"/>
          <w:sz w:val="21"/>
        </w:rPr>
        <w:t>on</w:t>
      </w:r>
      <w:r>
        <w:rPr>
          <w:rFonts w:ascii="Arial"/>
          <w:b/>
          <w:spacing w:val="-9"/>
          <w:sz w:val="21"/>
        </w:rPr>
        <w:t xml:space="preserve"> </w:t>
      </w:r>
      <w:r>
        <w:rPr>
          <w:rFonts w:ascii="Arial"/>
          <w:b/>
          <w:spacing w:val="-6"/>
          <w:sz w:val="21"/>
        </w:rPr>
        <w:t>investigation</w:t>
      </w:r>
      <w:r>
        <w:rPr>
          <w:rFonts w:ascii="Arial"/>
          <w:b/>
          <w:spacing w:val="-9"/>
          <w:sz w:val="21"/>
        </w:rPr>
        <w:t xml:space="preserve"> </w:t>
      </w:r>
      <w:r>
        <w:rPr>
          <w:rFonts w:ascii="Arial"/>
          <w:b/>
          <w:spacing w:val="-6"/>
          <w:sz w:val="21"/>
        </w:rPr>
        <w:t>of</w:t>
      </w:r>
      <w:r>
        <w:rPr>
          <w:rFonts w:ascii="Arial"/>
          <w:b/>
          <w:spacing w:val="-7"/>
          <w:sz w:val="21"/>
        </w:rPr>
        <w:t xml:space="preserve"> </w:t>
      </w:r>
      <w:r>
        <w:rPr>
          <w:rFonts w:ascii="Arial"/>
          <w:b/>
          <w:spacing w:val="-6"/>
          <w:sz w:val="21"/>
        </w:rPr>
        <w:t>gaming</w:t>
      </w:r>
      <w:r>
        <w:rPr>
          <w:rFonts w:ascii="Arial"/>
          <w:b/>
          <w:spacing w:val="-7"/>
          <w:sz w:val="21"/>
        </w:rPr>
        <w:t xml:space="preserve"> </w:t>
      </w:r>
      <w:r>
        <w:rPr>
          <w:rFonts w:ascii="Arial"/>
          <w:b/>
          <w:spacing w:val="-6"/>
          <w:sz w:val="21"/>
        </w:rPr>
        <w:t xml:space="preserve">machine </w:t>
      </w:r>
      <w:r>
        <w:rPr>
          <w:rFonts w:ascii="Arial"/>
          <w:b/>
          <w:sz w:val="21"/>
        </w:rPr>
        <w:t>or revocation of declaration</w:t>
      </w:r>
    </w:p>
    <w:p w:rsidR="00563BC8" w:rsidRDefault="00334391">
      <w:pPr>
        <w:pStyle w:val="ListParagraph"/>
        <w:numPr>
          <w:ilvl w:val="1"/>
          <w:numId w:val="64"/>
        </w:numPr>
        <w:tabs>
          <w:tab w:val="left" w:pos="1737"/>
        </w:tabs>
        <w:spacing w:before="88"/>
        <w:ind w:left="1737" w:hanging="434"/>
        <w:jc w:val="both"/>
        <w:rPr>
          <w:sz w:val="23"/>
        </w:rPr>
      </w:pPr>
      <w:r>
        <w:rPr>
          <w:spacing w:val="-2"/>
          <w:sz w:val="23"/>
        </w:rPr>
        <w:t>Before</w:t>
      </w:r>
      <w:r>
        <w:rPr>
          <w:spacing w:val="-7"/>
          <w:sz w:val="23"/>
        </w:rPr>
        <w:t xml:space="preserve"> </w:t>
      </w:r>
      <w:r>
        <w:rPr>
          <w:spacing w:val="-2"/>
          <w:sz w:val="23"/>
        </w:rPr>
        <w:t>the</w:t>
      </w:r>
      <w:r>
        <w:rPr>
          <w:spacing w:val="-6"/>
          <w:sz w:val="23"/>
        </w:rPr>
        <w:t xml:space="preserve"> </w:t>
      </w:r>
      <w:r>
        <w:rPr>
          <w:spacing w:val="-2"/>
          <w:sz w:val="23"/>
        </w:rPr>
        <w:t>Board</w:t>
      </w:r>
      <w:r>
        <w:rPr>
          <w:spacing w:val="-5"/>
          <w:sz w:val="23"/>
        </w:rPr>
        <w:t xml:space="preserve"> </w:t>
      </w:r>
      <w:r>
        <w:rPr>
          <w:spacing w:val="-2"/>
          <w:sz w:val="23"/>
        </w:rPr>
        <w:t>decides:</w:t>
      </w:r>
    </w:p>
    <w:p w:rsidR="00563BC8" w:rsidRDefault="00334391">
      <w:pPr>
        <w:pStyle w:val="ListParagraph"/>
        <w:numPr>
          <w:ilvl w:val="2"/>
          <w:numId w:val="64"/>
        </w:numPr>
        <w:tabs>
          <w:tab w:val="left" w:pos="2364"/>
          <w:tab w:val="left" w:pos="2367"/>
        </w:tabs>
        <w:spacing w:before="77" w:line="223" w:lineRule="auto"/>
        <w:ind w:right="639"/>
        <w:jc w:val="both"/>
        <w:rPr>
          <w:sz w:val="23"/>
        </w:rPr>
      </w:pPr>
      <w:r>
        <w:rPr>
          <w:spacing w:val="-4"/>
          <w:sz w:val="23"/>
        </w:rPr>
        <w:t>to</w:t>
      </w:r>
      <w:r>
        <w:rPr>
          <w:spacing w:val="-11"/>
          <w:sz w:val="23"/>
        </w:rPr>
        <w:t xml:space="preserve"> </w:t>
      </w:r>
      <w:r>
        <w:rPr>
          <w:spacing w:val="-4"/>
          <w:sz w:val="23"/>
        </w:rPr>
        <w:t>terminate</w:t>
      </w:r>
      <w:r>
        <w:rPr>
          <w:spacing w:val="-10"/>
          <w:sz w:val="23"/>
        </w:rPr>
        <w:t xml:space="preserve"> </w:t>
      </w:r>
      <w:r>
        <w:rPr>
          <w:spacing w:val="-4"/>
          <w:sz w:val="23"/>
        </w:rPr>
        <w:t>the</w:t>
      </w:r>
      <w:r>
        <w:rPr>
          <w:spacing w:val="-11"/>
          <w:sz w:val="23"/>
        </w:rPr>
        <w:t xml:space="preserve"> </w:t>
      </w:r>
      <w:r>
        <w:rPr>
          <w:spacing w:val="-4"/>
          <w:sz w:val="23"/>
        </w:rPr>
        <w:t>investigation</w:t>
      </w:r>
      <w:r>
        <w:rPr>
          <w:spacing w:val="-9"/>
          <w:sz w:val="23"/>
        </w:rPr>
        <w:t xml:space="preserve"> </w:t>
      </w:r>
      <w:r>
        <w:rPr>
          <w:spacing w:val="-4"/>
          <w:sz w:val="23"/>
        </w:rPr>
        <w:t>of</w:t>
      </w:r>
      <w:r>
        <w:rPr>
          <w:spacing w:val="-11"/>
          <w:sz w:val="23"/>
        </w:rPr>
        <w:t xml:space="preserve"> </w:t>
      </w:r>
      <w:r>
        <w:rPr>
          <w:spacing w:val="-4"/>
          <w:sz w:val="23"/>
        </w:rPr>
        <w:t>an</w:t>
      </w:r>
      <w:r>
        <w:rPr>
          <w:spacing w:val="-8"/>
          <w:sz w:val="23"/>
        </w:rPr>
        <w:t xml:space="preserve"> </w:t>
      </w:r>
      <w:r>
        <w:rPr>
          <w:spacing w:val="-4"/>
          <w:sz w:val="23"/>
        </w:rPr>
        <w:t>application</w:t>
      </w:r>
      <w:r>
        <w:rPr>
          <w:spacing w:val="-9"/>
          <w:sz w:val="23"/>
        </w:rPr>
        <w:t xml:space="preserve"> </w:t>
      </w:r>
      <w:r>
        <w:rPr>
          <w:spacing w:val="-4"/>
          <w:sz w:val="23"/>
        </w:rPr>
        <w:t>by</w:t>
      </w:r>
      <w:r>
        <w:rPr>
          <w:spacing w:val="-11"/>
          <w:sz w:val="23"/>
        </w:rPr>
        <w:t xml:space="preserve"> </w:t>
      </w:r>
      <w:r>
        <w:rPr>
          <w:spacing w:val="-4"/>
          <w:sz w:val="23"/>
        </w:rPr>
        <w:t>the</w:t>
      </w:r>
      <w:r>
        <w:rPr>
          <w:spacing w:val="-7"/>
          <w:sz w:val="23"/>
        </w:rPr>
        <w:t xml:space="preserve"> </w:t>
      </w:r>
      <w:r>
        <w:rPr>
          <w:spacing w:val="-4"/>
          <w:sz w:val="23"/>
        </w:rPr>
        <w:t>holder</w:t>
      </w:r>
      <w:r>
        <w:rPr>
          <w:spacing w:val="-11"/>
          <w:sz w:val="23"/>
        </w:rPr>
        <w:t xml:space="preserve"> </w:t>
      </w:r>
      <w:r>
        <w:rPr>
          <w:spacing w:val="-4"/>
          <w:sz w:val="23"/>
        </w:rPr>
        <w:t xml:space="preserve">of </w:t>
      </w:r>
      <w:r>
        <w:rPr>
          <w:spacing w:val="-6"/>
          <w:sz w:val="23"/>
        </w:rPr>
        <w:t>a</w:t>
      </w:r>
      <w:r>
        <w:rPr>
          <w:spacing w:val="-9"/>
          <w:sz w:val="23"/>
        </w:rPr>
        <w:t xml:space="preserve"> </w:t>
      </w:r>
      <w:r>
        <w:rPr>
          <w:spacing w:val="-6"/>
          <w:sz w:val="23"/>
        </w:rPr>
        <w:t>dealer’s</w:t>
      </w:r>
      <w:r>
        <w:rPr>
          <w:spacing w:val="-7"/>
          <w:sz w:val="23"/>
        </w:rPr>
        <w:t xml:space="preserve"> </w:t>
      </w:r>
      <w:r>
        <w:rPr>
          <w:spacing w:val="-6"/>
          <w:sz w:val="23"/>
        </w:rPr>
        <w:t>licence</w:t>
      </w:r>
      <w:r>
        <w:rPr>
          <w:spacing w:val="-8"/>
          <w:sz w:val="23"/>
        </w:rPr>
        <w:t xml:space="preserve"> </w:t>
      </w:r>
      <w:r>
        <w:rPr>
          <w:spacing w:val="-6"/>
          <w:sz w:val="23"/>
        </w:rPr>
        <w:t>(</w:t>
      </w:r>
      <w:r>
        <w:rPr>
          <w:b/>
          <w:i/>
          <w:spacing w:val="-6"/>
          <w:sz w:val="23"/>
        </w:rPr>
        <w:t>the</w:t>
      </w:r>
      <w:r>
        <w:rPr>
          <w:b/>
          <w:i/>
          <w:spacing w:val="-8"/>
          <w:sz w:val="23"/>
        </w:rPr>
        <w:t xml:space="preserve"> </w:t>
      </w:r>
      <w:r>
        <w:rPr>
          <w:b/>
          <w:i/>
          <w:spacing w:val="-6"/>
          <w:sz w:val="23"/>
        </w:rPr>
        <w:t>licensee</w:t>
      </w:r>
      <w:r>
        <w:rPr>
          <w:spacing w:val="-6"/>
          <w:sz w:val="23"/>
        </w:rPr>
        <w:t>)</w:t>
      </w:r>
      <w:r>
        <w:rPr>
          <w:spacing w:val="-8"/>
          <w:sz w:val="23"/>
        </w:rPr>
        <w:t xml:space="preserve"> </w:t>
      </w:r>
      <w:r>
        <w:rPr>
          <w:spacing w:val="-6"/>
          <w:sz w:val="23"/>
        </w:rPr>
        <w:t>for declaration</w:t>
      </w:r>
      <w:r>
        <w:rPr>
          <w:spacing w:val="-2"/>
          <w:sz w:val="23"/>
        </w:rPr>
        <w:t xml:space="preserve"> </w:t>
      </w:r>
      <w:r>
        <w:rPr>
          <w:spacing w:val="-6"/>
          <w:sz w:val="23"/>
        </w:rPr>
        <w:t>of</w:t>
      </w:r>
      <w:r>
        <w:rPr>
          <w:spacing w:val="-9"/>
          <w:sz w:val="23"/>
        </w:rPr>
        <w:t xml:space="preserve"> </w:t>
      </w:r>
      <w:r>
        <w:rPr>
          <w:spacing w:val="-6"/>
          <w:sz w:val="23"/>
        </w:rPr>
        <w:t>a</w:t>
      </w:r>
      <w:r>
        <w:rPr>
          <w:spacing w:val="-7"/>
          <w:sz w:val="23"/>
        </w:rPr>
        <w:t xml:space="preserve"> </w:t>
      </w:r>
      <w:r>
        <w:rPr>
          <w:spacing w:val="-6"/>
          <w:sz w:val="23"/>
        </w:rPr>
        <w:t>device</w:t>
      </w:r>
      <w:r>
        <w:rPr>
          <w:spacing w:val="-8"/>
          <w:sz w:val="23"/>
        </w:rPr>
        <w:t xml:space="preserve"> </w:t>
      </w:r>
      <w:r>
        <w:rPr>
          <w:spacing w:val="-6"/>
          <w:sz w:val="23"/>
        </w:rPr>
        <w:t>as</w:t>
      </w:r>
      <w:r>
        <w:rPr>
          <w:spacing w:val="-8"/>
          <w:sz w:val="23"/>
        </w:rPr>
        <w:t xml:space="preserve"> </w:t>
      </w:r>
      <w:r>
        <w:rPr>
          <w:spacing w:val="-6"/>
          <w:sz w:val="23"/>
        </w:rPr>
        <w:t xml:space="preserve">an </w:t>
      </w:r>
      <w:r>
        <w:rPr>
          <w:sz w:val="23"/>
        </w:rPr>
        <w:t>approved gaming machine, or</w:t>
      </w:r>
    </w:p>
    <w:p w:rsidR="00563BC8" w:rsidRDefault="00334391">
      <w:pPr>
        <w:pStyle w:val="ListParagraph"/>
        <w:numPr>
          <w:ilvl w:val="2"/>
          <w:numId w:val="64"/>
        </w:numPr>
        <w:tabs>
          <w:tab w:val="left" w:pos="2365"/>
        </w:tabs>
        <w:spacing w:before="67"/>
        <w:ind w:left="2365" w:hanging="625"/>
        <w:jc w:val="both"/>
        <w:rPr>
          <w:sz w:val="23"/>
        </w:rPr>
      </w:pPr>
      <w:r>
        <w:rPr>
          <w:spacing w:val="-2"/>
          <w:sz w:val="23"/>
        </w:rPr>
        <w:t>to</w:t>
      </w:r>
      <w:r>
        <w:rPr>
          <w:spacing w:val="-7"/>
          <w:sz w:val="23"/>
        </w:rPr>
        <w:t xml:space="preserve"> </w:t>
      </w:r>
      <w:r>
        <w:rPr>
          <w:spacing w:val="-2"/>
          <w:sz w:val="23"/>
        </w:rPr>
        <w:t>refuse</w:t>
      </w:r>
      <w:r>
        <w:rPr>
          <w:spacing w:val="-7"/>
          <w:sz w:val="23"/>
        </w:rPr>
        <w:t xml:space="preserve"> </w:t>
      </w:r>
      <w:r>
        <w:rPr>
          <w:spacing w:val="-2"/>
          <w:sz w:val="23"/>
        </w:rPr>
        <w:t>such</w:t>
      </w:r>
      <w:r>
        <w:rPr>
          <w:spacing w:val="-7"/>
          <w:sz w:val="23"/>
        </w:rPr>
        <w:t xml:space="preserve"> </w:t>
      </w:r>
      <w:r>
        <w:rPr>
          <w:spacing w:val="-2"/>
          <w:sz w:val="23"/>
        </w:rPr>
        <w:t>an</w:t>
      </w:r>
      <w:r>
        <w:rPr>
          <w:spacing w:val="-6"/>
          <w:sz w:val="23"/>
        </w:rPr>
        <w:t xml:space="preserve"> </w:t>
      </w:r>
      <w:r>
        <w:rPr>
          <w:spacing w:val="-2"/>
          <w:sz w:val="23"/>
        </w:rPr>
        <w:t>application,</w:t>
      </w:r>
      <w:r>
        <w:rPr>
          <w:spacing w:val="-8"/>
          <w:sz w:val="23"/>
        </w:rPr>
        <w:t xml:space="preserve"> </w:t>
      </w:r>
      <w:r>
        <w:rPr>
          <w:spacing w:val="-5"/>
          <w:sz w:val="23"/>
        </w:rPr>
        <w:t>or</w:t>
      </w:r>
    </w:p>
    <w:p w:rsidR="00563BC8" w:rsidRDefault="00334391">
      <w:pPr>
        <w:pStyle w:val="ListParagraph"/>
        <w:numPr>
          <w:ilvl w:val="2"/>
          <w:numId w:val="64"/>
        </w:numPr>
        <w:tabs>
          <w:tab w:val="left" w:pos="2364"/>
          <w:tab w:val="left" w:pos="2367"/>
        </w:tabs>
        <w:spacing w:before="80" w:line="223" w:lineRule="auto"/>
        <w:ind w:right="635"/>
        <w:jc w:val="both"/>
        <w:rPr>
          <w:sz w:val="23"/>
        </w:rPr>
      </w:pPr>
      <w:r>
        <w:rPr>
          <w:sz w:val="23"/>
        </w:rPr>
        <w:t>to</w:t>
      </w:r>
      <w:r>
        <w:rPr>
          <w:spacing w:val="-4"/>
          <w:sz w:val="23"/>
        </w:rPr>
        <w:t xml:space="preserve"> </w:t>
      </w:r>
      <w:r>
        <w:rPr>
          <w:sz w:val="23"/>
        </w:rPr>
        <w:t>revoke</w:t>
      </w:r>
      <w:r>
        <w:rPr>
          <w:spacing w:val="-1"/>
          <w:sz w:val="23"/>
        </w:rPr>
        <w:t xml:space="preserve"> </w:t>
      </w:r>
      <w:r>
        <w:rPr>
          <w:sz w:val="23"/>
        </w:rPr>
        <w:t>the</w:t>
      </w:r>
      <w:r>
        <w:rPr>
          <w:spacing w:val="-1"/>
          <w:sz w:val="23"/>
        </w:rPr>
        <w:t xml:space="preserve"> </w:t>
      </w:r>
      <w:r>
        <w:rPr>
          <w:sz w:val="23"/>
        </w:rPr>
        <w:t>declaration</w:t>
      </w:r>
      <w:r>
        <w:rPr>
          <w:spacing w:val="-4"/>
          <w:sz w:val="23"/>
        </w:rPr>
        <w:t xml:space="preserve"> </w:t>
      </w:r>
      <w:r>
        <w:rPr>
          <w:sz w:val="23"/>
        </w:rPr>
        <w:t>of</w:t>
      </w:r>
      <w:r>
        <w:rPr>
          <w:spacing w:val="-5"/>
          <w:sz w:val="23"/>
        </w:rPr>
        <w:t xml:space="preserve"> </w:t>
      </w:r>
      <w:r>
        <w:rPr>
          <w:sz w:val="23"/>
        </w:rPr>
        <w:t>a</w:t>
      </w:r>
      <w:r>
        <w:rPr>
          <w:spacing w:val="-4"/>
          <w:sz w:val="23"/>
        </w:rPr>
        <w:t xml:space="preserve"> </w:t>
      </w:r>
      <w:r>
        <w:rPr>
          <w:sz w:val="23"/>
        </w:rPr>
        <w:t>device</w:t>
      </w:r>
      <w:r>
        <w:rPr>
          <w:spacing w:val="-4"/>
          <w:sz w:val="23"/>
        </w:rPr>
        <w:t xml:space="preserve"> </w:t>
      </w:r>
      <w:r>
        <w:rPr>
          <w:sz w:val="23"/>
        </w:rPr>
        <w:t>as</w:t>
      </w:r>
      <w:r>
        <w:rPr>
          <w:spacing w:val="-4"/>
          <w:sz w:val="23"/>
        </w:rPr>
        <w:t xml:space="preserve"> </w:t>
      </w:r>
      <w:r>
        <w:rPr>
          <w:sz w:val="23"/>
        </w:rPr>
        <w:t>an</w:t>
      </w:r>
      <w:r>
        <w:rPr>
          <w:spacing w:val="-4"/>
          <w:sz w:val="23"/>
        </w:rPr>
        <w:t xml:space="preserve"> </w:t>
      </w:r>
      <w:r>
        <w:rPr>
          <w:sz w:val="23"/>
        </w:rPr>
        <w:t>approved</w:t>
      </w:r>
      <w:r>
        <w:rPr>
          <w:spacing w:val="-4"/>
          <w:sz w:val="23"/>
        </w:rPr>
        <w:t xml:space="preserve"> </w:t>
      </w:r>
      <w:r>
        <w:rPr>
          <w:sz w:val="23"/>
        </w:rPr>
        <w:t>gaming machine that was made on the application of a licensee,</w:t>
      </w:r>
    </w:p>
    <w:p w:rsidR="00563BC8" w:rsidRDefault="00334391">
      <w:pPr>
        <w:pStyle w:val="BodyText"/>
        <w:spacing w:before="93"/>
      </w:pPr>
      <w:proofErr w:type="gramStart"/>
      <w:r>
        <w:rPr>
          <w:spacing w:val="-2"/>
        </w:rPr>
        <w:t>the</w:t>
      </w:r>
      <w:proofErr w:type="gramEnd"/>
      <w:r>
        <w:rPr>
          <w:spacing w:val="-6"/>
        </w:rPr>
        <w:t xml:space="preserve"> </w:t>
      </w:r>
      <w:r>
        <w:rPr>
          <w:spacing w:val="-2"/>
        </w:rPr>
        <w:t>Board</w:t>
      </w:r>
      <w:r>
        <w:rPr>
          <w:spacing w:val="-6"/>
        </w:rPr>
        <w:t xml:space="preserve"> </w:t>
      </w:r>
      <w:r>
        <w:rPr>
          <w:spacing w:val="-2"/>
        </w:rPr>
        <w:t>must</w:t>
      </w:r>
      <w:r>
        <w:rPr>
          <w:spacing w:val="-5"/>
        </w:rPr>
        <w:t xml:space="preserve"> </w:t>
      </w:r>
      <w:r>
        <w:rPr>
          <w:spacing w:val="-2"/>
        </w:rPr>
        <w:t>serve</w:t>
      </w:r>
      <w:r>
        <w:rPr>
          <w:spacing w:val="-6"/>
        </w:rPr>
        <w:t xml:space="preserve"> </w:t>
      </w:r>
      <w:r>
        <w:rPr>
          <w:spacing w:val="-2"/>
        </w:rPr>
        <w:t>on</w:t>
      </w:r>
      <w:r>
        <w:rPr>
          <w:spacing w:val="-5"/>
        </w:rPr>
        <w:t xml:space="preserve"> </w:t>
      </w:r>
      <w:r>
        <w:rPr>
          <w:spacing w:val="-2"/>
        </w:rPr>
        <w:t>the</w:t>
      </w:r>
      <w:r>
        <w:rPr>
          <w:spacing w:val="-6"/>
        </w:rPr>
        <w:t xml:space="preserve"> </w:t>
      </w:r>
      <w:r>
        <w:rPr>
          <w:spacing w:val="-2"/>
        </w:rPr>
        <w:t>licensee</w:t>
      </w:r>
      <w:r>
        <w:rPr>
          <w:spacing w:val="-6"/>
        </w:rPr>
        <w:t xml:space="preserve"> </w:t>
      </w:r>
      <w:r>
        <w:rPr>
          <w:spacing w:val="-2"/>
        </w:rPr>
        <w:t>concerned</w:t>
      </w:r>
      <w:r>
        <w:rPr>
          <w:spacing w:val="-7"/>
        </w:rPr>
        <w:t xml:space="preserve"> </w:t>
      </w:r>
      <w:r>
        <w:rPr>
          <w:spacing w:val="-2"/>
        </w:rPr>
        <w:t>a</w:t>
      </w:r>
      <w:r>
        <w:rPr>
          <w:spacing w:val="-6"/>
        </w:rPr>
        <w:t xml:space="preserve"> </w:t>
      </w:r>
      <w:r>
        <w:rPr>
          <w:spacing w:val="-2"/>
        </w:rPr>
        <w:t>notice</w:t>
      </w:r>
      <w:r>
        <w:rPr>
          <w:spacing w:val="-7"/>
        </w:rPr>
        <w:t xml:space="preserve"> </w:t>
      </w:r>
      <w:r>
        <w:rPr>
          <w:spacing w:val="-2"/>
        </w:rPr>
        <w:t>in</w:t>
      </w:r>
      <w:r>
        <w:rPr>
          <w:spacing w:val="-6"/>
        </w:rPr>
        <w:t xml:space="preserve"> </w:t>
      </w:r>
      <w:r>
        <w:rPr>
          <w:spacing w:val="-2"/>
        </w:rPr>
        <w:t>writing.</w:t>
      </w:r>
    </w:p>
    <w:p w:rsidR="00563BC8" w:rsidRDefault="00334391">
      <w:pPr>
        <w:pStyle w:val="ListParagraph"/>
        <w:numPr>
          <w:ilvl w:val="1"/>
          <w:numId w:val="64"/>
        </w:numPr>
        <w:tabs>
          <w:tab w:val="left" w:pos="1737"/>
        </w:tabs>
        <w:spacing w:before="91"/>
        <w:ind w:left="1737" w:hanging="434"/>
        <w:jc w:val="both"/>
        <w:rPr>
          <w:sz w:val="23"/>
        </w:rPr>
      </w:pPr>
      <w:r>
        <w:rPr>
          <w:sz w:val="23"/>
        </w:rPr>
        <w:t>The</w:t>
      </w:r>
      <w:r>
        <w:rPr>
          <w:spacing w:val="-13"/>
          <w:sz w:val="23"/>
        </w:rPr>
        <w:t xml:space="preserve"> </w:t>
      </w:r>
      <w:r>
        <w:rPr>
          <w:sz w:val="23"/>
        </w:rPr>
        <w:t>notice</w:t>
      </w:r>
      <w:r>
        <w:rPr>
          <w:spacing w:val="-13"/>
          <w:sz w:val="23"/>
        </w:rPr>
        <w:t xml:space="preserve"> </w:t>
      </w:r>
      <w:r>
        <w:rPr>
          <w:sz w:val="23"/>
        </w:rPr>
        <w:t>is</w:t>
      </w:r>
      <w:r>
        <w:rPr>
          <w:spacing w:val="-13"/>
          <w:sz w:val="23"/>
        </w:rPr>
        <w:t xml:space="preserve"> </w:t>
      </w:r>
      <w:r>
        <w:rPr>
          <w:spacing w:val="-5"/>
          <w:sz w:val="23"/>
        </w:rPr>
        <w:t>to:</w:t>
      </w:r>
    </w:p>
    <w:p w:rsidR="00563BC8" w:rsidRDefault="00334391">
      <w:pPr>
        <w:pStyle w:val="ListParagraph"/>
        <w:numPr>
          <w:ilvl w:val="2"/>
          <w:numId w:val="64"/>
        </w:numPr>
        <w:tabs>
          <w:tab w:val="left" w:pos="2364"/>
          <w:tab w:val="left" w:pos="2367"/>
        </w:tabs>
        <w:spacing w:before="79" w:line="223" w:lineRule="auto"/>
        <w:ind w:right="635"/>
        <w:jc w:val="both"/>
        <w:rPr>
          <w:sz w:val="23"/>
        </w:rPr>
      </w:pPr>
      <w:r>
        <w:rPr>
          <w:sz w:val="23"/>
        </w:rPr>
        <w:t>specify</w:t>
      </w:r>
      <w:r>
        <w:rPr>
          <w:spacing w:val="-1"/>
          <w:sz w:val="23"/>
        </w:rPr>
        <w:t xml:space="preserve"> </w:t>
      </w:r>
      <w:r>
        <w:rPr>
          <w:sz w:val="23"/>
        </w:rPr>
        <w:t>the reasons why</w:t>
      </w:r>
      <w:r>
        <w:rPr>
          <w:spacing w:val="-1"/>
          <w:sz w:val="23"/>
        </w:rPr>
        <w:t xml:space="preserve"> </w:t>
      </w:r>
      <w:r>
        <w:rPr>
          <w:sz w:val="23"/>
        </w:rPr>
        <w:t>the Board is considering taking the action specified in the notice, and</w:t>
      </w:r>
    </w:p>
    <w:p w:rsidR="00563BC8" w:rsidRDefault="00334391">
      <w:pPr>
        <w:pStyle w:val="ListParagraph"/>
        <w:numPr>
          <w:ilvl w:val="2"/>
          <w:numId w:val="64"/>
        </w:numPr>
        <w:tabs>
          <w:tab w:val="left" w:pos="2365"/>
          <w:tab w:val="left" w:pos="2367"/>
        </w:tabs>
        <w:spacing w:line="223" w:lineRule="auto"/>
        <w:ind w:right="636"/>
        <w:jc w:val="both"/>
        <w:rPr>
          <w:sz w:val="23"/>
        </w:rPr>
      </w:pPr>
      <w:proofErr w:type="gramStart"/>
      <w:r>
        <w:rPr>
          <w:sz w:val="23"/>
        </w:rPr>
        <w:t>give</w:t>
      </w:r>
      <w:proofErr w:type="gramEnd"/>
      <w:r>
        <w:rPr>
          <w:sz w:val="23"/>
        </w:rPr>
        <w:t xml:space="preserve"> the licensee an opportunity to show cause within such period</w:t>
      </w:r>
      <w:r>
        <w:rPr>
          <w:spacing w:val="-12"/>
          <w:sz w:val="23"/>
        </w:rPr>
        <w:t xml:space="preserve"> </w:t>
      </w:r>
      <w:r>
        <w:rPr>
          <w:sz w:val="23"/>
        </w:rPr>
        <w:t>of</w:t>
      </w:r>
      <w:r>
        <w:rPr>
          <w:spacing w:val="-12"/>
          <w:sz w:val="23"/>
        </w:rPr>
        <w:t xml:space="preserve"> </w:t>
      </w:r>
      <w:r>
        <w:rPr>
          <w:sz w:val="23"/>
        </w:rPr>
        <w:t>at</w:t>
      </w:r>
      <w:r>
        <w:rPr>
          <w:spacing w:val="-11"/>
          <w:sz w:val="23"/>
        </w:rPr>
        <w:t xml:space="preserve"> </w:t>
      </w:r>
      <w:r>
        <w:rPr>
          <w:sz w:val="23"/>
        </w:rPr>
        <w:t>least</w:t>
      </w:r>
      <w:r>
        <w:rPr>
          <w:spacing w:val="-11"/>
          <w:sz w:val="23"/>
        </w:rPr>
        <w:t xml:space="preserve"> </w:t>
      </w:r>
      <w:r>
        <w:rPr>
          <w:sz w:val="23"/>
        </w:rPr>
        <w:t>14</w:t>
      </w:r>
      <w:r>
        <w:rPr>
          <w:spacing w:val="-10"/>
          <w:sz w:val="23"/>
        </w:rPr>
        <w:t xml:space="preserve"> </w:t>
      </w:r>
      <w:r>
        <w:rPr>
          <w:sz w:val="23"/>
        </w:rPr>
        <w:t>days</w:t>
      </w:r>
      <w:r>
        <w:rPr>
          <w:spacing w:val="-11"/>
          <w:sz w:val="23"/>
        </w:rPr>
        <w:t xml:space="preserve"> </w:t>
      </w:r>
      <w:r>
        <w:rPr>
          <w:sz w:val="23"/>
        </w:rPr>
        <w:t>as</w:t>
      </w:r>
      <w:r>
        <w:rPr>
          <w:spacing w:val="-11"/>
          <w:sz w:val="23"/>
        </w:rPr>
        <w:t xml:space="preserve"> </w:t>
      </w:r>
      <w:r>
        <w:rPr>
          <w:sz w:val="23"/>
        </w:rPr>
        <w:t>is</w:t>
      </w:r>
      <w:r>
        <w:rPr>
          <w:spacing w:val="-11"/>
          <w:sz w:val="23"/>
        </w:rPr>
        <w:t xml:space="preserve"> </w:t>
      </w:r>
      <w:r>
        <w:rPr>
          <w:sz w:val="23"/>
        </w:rPr>
        <w:t>specified</w:t>
      </w:r>
      <w:r>
        <w:rPr>
          <w:spacing w:val="-10"/>
          <w:sz w:val="23"/>
        </w:rPr>
        <w:t xml:space="preserve"> </w:t>
      </w:r>
      <w:r>
        <w:rPr>
          <w:sz w:val="23"/>
        </w:rPr>
        <w:t>in</w:t>
      </w:r>
      <w:r>
        <w:rPr>
          <w:spacing w:val="-10"/>
          <w:sz w:val="23"/>
        </w:rPr>
        <w:t xml:space="preserve"> </w:t>
      </w:r>
      <w:r>
        <w:rPr>
          <w:sz w:val="23"/>
        </w:rPr>
        <w:t>the</w:t>
      </w:r>
      <w:r>
        <w:rPr>
          <w:spacing w:val="-11"/>
          <w:sz w:val="23"/>
        </w:rPr>
        <w:t xml:space="preserve"> </w:t>
      </w:r>
      <w:r>
        <w:rPr>
          <w:sz w:val="23"/>
        </w:rPr>
        <w:t>notice</w:t>
      </w:r>
      <w:r>
        <w:rPr>
          <w:spacing w:val="-11"/>
          <w:sz w:val="23"/>
        </w:rPr>
        <w:t xml:space="preserve"> </w:t>
      </w:r>
      <w:r>
        <w:rPr>
          <w:sz w:val="23"/>
        </w:rPr>
        <w:t>why</w:t>
      </w:r>
      <w:r>
        <w:rPr>
          <w:spacing w:val="-15"/>
          <w:sz w:val="23"/>
        </w:rPr>
        <w:t xml:space="preserve"> </w:t>
      </w:r>
      <w:r>
        <w:rPr>
          <w:sz w:val="23"/>
        </w:rPr>
        <w:t>the Board should not take that action.</w:t>
      </w:r>
    </w:p>
    <w:p w:rsidR="00563BC8" w:rsidRDefault="00334391">
      <w:pPr>
        <w:pStyle w:val="ListParagraph"/>
        <w:numPr>
          <w:ilvl w:val="1"/>
          <w:numId w:val="64"/>
        </w:numPr>
        <w:tabs>
          <w:tab w:val="left" w:pos="1737"/>
          <w:tab w:val="left" w:pos="1740"/>
        </w:tabs>
        <w:spacing w:before="109" w:line="223" w:lineRule="auto"/>
        <w:ind w:right="628"/>
        <w:jc w:val="both"/>
        <w:rPr>
          <w:sz w:val="23"/>
        </w:rPr>
      </w:pPr>
      <w:r>
        <w:rPr>
          <w:sz w:val="23"/>
        </w:rPr>
        <w:t>The</w:t>
      </w:r>
      <w:r>
        <w:rPr>
          <w:spacing w:val="-1"/>
          <w:sz w:val="23"/>
        </w:rPr>
        <w:t xml:space="preserve"> </w:t>
      </w:r>
      <w:r>
        <w:rPr>
          <w:sz w:val="23"/>
        </w:rPr>
        <w:t>licensee</w:t>
      </w:r>
      <w:r>
        <w:rPr>
          <w:spacing w:val="-1"/>
          <w:sz w:val="23"/>
        </w:rPr>
        <w:t xml:space="preserve"> </w:t>
      </w:r>
      <w:r>
        <w:rPr>
          <w:sz w:val="23"/>
        </w:rPr>
        <w:t>may,</w:t>
      </w:r>
      <w:r>
        <w:rPr>
          <w:spacing w:val="-1"/>
          <w:sz w:val="23"/>
        </w:rPr>
        <w:t xml:space="preserve"> </w:t>
      </w:r>
      <w:r>
        <w:rPr>
          <w:sz w:val="23"/>
        </w:rPr>
        <w:t>within the</w:t>
      </w:r>
      <w:r>
        <w:rPr>
          <w:spacing w:val="-1"/>
          <w:sz w:val="23"/>
        </w:rPr>
        <w:t xml:space="preserve"> </w:t>
      </w:r>
      <w:r>
        <w:rPr>
          <w:sz w:val="23"/>
        </w:rPr>
        <w:t>period allowed by</w:t>
      </w:r>
      <w:r>
        <w:rPr>
          <w:spacing w:val="-1"/>
          <w:sz w:val="23"/>
        </w:rPr>
        <w:t xml:space="preserve"> </w:t>
      </w:r>
      <w:r>
        <w:rPr>
          <w:sz w:val="23"/>
        </w:rPr>
        <w:t>the</w:t>
      </w:r>
      <w:r>
        <w:rPr>
          <w:spacing w:val="-1"/>
          <w:sz w:val="23"/>
        </w:rPr>
        <w:t xml:space="preserve"> </w:t>
      </w:r>
      <w:r>
        <w:rPr>
          <w:sz w:val="23"/>
        </w:rPr>
        <w:t>notice,</w:t>
      </w:r>
      <w:r>
        <w:rPr>
          <w:spacing w:val="-1"/>
          <w:sz w:val="23"/>
        </w:rPr>
        <w:t xml:space="preserve"> </w:t>
      </w:r>
      <w:r>
        <w:rPr>
          <w:sz w:val="23"/>
        </w:rPr>
        <w:t>arrange with</w:t>
      </w:r>
      <w:r>
        <w:rPr>
          <w:spacing w:val="-15"/>
          <w:sz w:val="23"/>
        </w:rPr>
        <w:t xml:space="preserve"> </w:t>
      </w:r>
      <w:r>
        <w:rPr>
          <w:sz w:val="23"/>
        </w:rPr>
        <w:t>the</w:t>
      </w:r>
      <w:r>
        <w:rPr>
          <w:spacing w:val="-14"/>
          <w:sz w:val="23"/>
        </w:rPr>
        <w:t xml:space="preserve"> </w:t>
      </w:r>
      <w:r>
        <w:rPr>
          <w:sz w:val="23"/>
        </w:rPr>
        <w:t>Board</w:t>
      </w:r>
      <w:r>
        <w:rPr>
          <w:spacing w:val="-15"/>
          <w:sz w:val="23"/>
        </w:rPr>
        <w:t xml:space="preserve"> </w:t>
      </w:r>
      <w:r>
        <w:rPr>
          <w:sz w:val="23"/>
        </w:rPr>
        <w:t>for</w:t>
      </w:r>
      <w:r>
        <w:rPr>
          <w:spacing w:val="-14"/>
          <w:sz w:val="23"/>
        </w:rPr>
        <w:t xml:space="preserve"> </w:t>
      </w:r>
      <w:r>
        <w:rPr>
          <w:sz w:val="23"/>
        </w:rPr>
        <w:t>the</w:t>
      </w:r>
      <w:r>
        <w:rPr>
          <w:spacing w:val="-14"/>
          <w:sz w:val="23"/>
        </w:rPr>
        <w:t xml:space="preserve"> </w:t>
      </w:r>
      <w:r>
        <w:rPr>
          <w:sz w:val="23"/>
        </w:rPr>
        <w:t>making</w:t>
      </w:r>
      <w:r>
        <w:rPr>
          <w:spacing w:val="-15"/>
          <w:sz w:val="23"/>
        </w:rPr>
        <w:t xml:space="preserve"> </w:t>
      </w:r>
      <w:r>
        <w:rPr>
          <w:sz w:val="23"/>
        </w:rPr>
        <w:t>of</w:t>
      </w:r>
      <w:r>
        <w:rPr>
          <w:spacing w:val="-14"/>
          <w:sz w:val="23"/>
        </w:rPr>
        <w:t xml:space="preserve"> </w:t>
      </w:r>
      <w:r>
        <w:rPr>
          <w:sz w:val="23"/>
        </w:rPr>
        <w:t>submissions</w:t>
      </w:r>
      <w:r>
        <w:rPr>
          <w:spacing w:val="-14"/>
          <w:sz w:val="23"/>
        </w:rPr>
        <w:t xml:space="preserve"> </w:t>
      </w:r>
      <w:r>
        <w:rPr>
          <w:sz w:val="23"/>
        </w:rPr>
        <w:t>to</w:t>
      </w:r>
      <w:r>
        <w:rPr>
          <w:spacing w:val="-15"/>
          <w:sz w:val="23"/>
        </w:rPr>
        <w:t xml:space="preserve"> </w:t>
      </w:r>
      <w:r>
        <w:rPr>
          <w:sz w:val="23"/>
        </w:rPr>
        <w:t>the</w:t>
      </w:r>
      <w:r>
        <w:rPr>
          <w:spacing w:val="-14"/>
          <w:sz w:val="23"/>
        </w:rPr>
        <w:t xml:space="preserve"> </w:t>
      </w:r>
      <w:r>
        <w:rPr>
          <w:sz w:val="23"/>
        </w:rPr>
        <w:t>Board</w:t>
      </w:r>
      <w:r>
        <w:rPr>
          <w:spacing w:val="-15"/>
          <w:sz w:val="23"/>
        </w:rPr>
        <w:t xml:space="preserve"> </w:t>
      </w:r>
      <w:r>
        <w:rPr>
          <w:sz w:val="23"/>
        </w:rPr>
        <w:t>as</w:t>
      </w:r>
      <w:r>
        <w:rPr>
          <w:spacing w:val="-14"/>
          <w:sz w:val="23"/>
        </w:rPr>
        <w:t xml:space="preserve"> </w:t>
      </w:r>
      <w:r>
        <w:rPr>
          <w:sz w:val="23"/>
        </w:rPr>
        <w:t>to</w:t>
      </w:r>
      <w:r>
        <w:rPr>
          <w:spacing w:val="-14"/>
          <w:sz w:val="23"/>
        </w:rPr>
        <w:t xml:space="preserve"> </w:t>
      </w:r>
      <w:r>
        <w:rPr>
          <w:sz w:val="23"/>
        </w:rPr>
        <w:t>why the</w:t>
      </w:r>
      <w:r>
        <w:rPr>
          <w:spacing w:val="-15"/>
          <w:sz w:val="23"/>
        </w:rPr>
        <w:t xml:space="preserve"> </w:t>
      </w:r>
      <w:r>
        <w:rPr>
          <w:sz w:val="23"/>
        </w:rPr>
        <w:t>proposed</w:t>
      </w:r>
      <w:r>
        <w:rPr>
          <w:spacing w:val="-13"/>
          <w:sz w:val="23"/>
        </w:rPr>
        <w:t xml:space="preserve"> </w:t>
      </w:r>
      <w:r>
        <w:rPr>
          <w:sz w:val="23"/>
        </w:rPr>
        <w:t>action</w:t>
      </w:r>
      <w:r>
        <w:rPr>
          <w:spacing w:val="-14"/>
          <w:sz w:val="23"/>
        </w:rPr>
        <w:t xml:space="preserve"> </w:t>
      </w:r>
      <w:r>
        <w:rPr>
          <w:sz w:val="23"/>
        </w:rPr>
        <w:t>should</w:t>
      </w:r>
      <w:r>
        <w:rPr>
          <w:spacing w:val="-12"/>
          <w:sz w:val="23"/>
        </w:rPr>
        <w:t xml:space="preserve"> </w:t>
      </w:r>
      <w:r>
        <w:rPr>
          <w:sz w:val="23"/>
        </w:rPr>
        <w:t>not</w:t>
      </w:r>
      <w:r>
        <w:rPr>
          <w:spacing w:val="-12"/>
          <w:sz w:val="23"/>
        </w:rPr>
        <w:t xml:space="preserve"> </w:t>
      </w:r>
      <w:r>
        <w:rPr>
          <w:sz w:val="23"/>
        </w:rPr>
        <w:t>be</w:t>
      </w:r>
      <w:r>
        <w:rPr>
          <w:spacing w:val="-13"/>
          <w:sz w:val="23"/>
        </w:rPr>
        <w:t xml:space="preserve"> </w:t>
      </w:r>
      <w:r>
        <w:rPr>
          <w:sz w:val="23"/>
        </w:rPr>
        <w:t>taken</w:t>
      </w:r>
      <w:r>
        <w:rPr>
          <w:spacing w:val="-12"/>
          <w:sz w:val="23"/>
        </w:rPr>
        <w:t xml:space="preserve"> </w:t>
      </w:r>
      <w:r>
        <w:rPr>
          <w:sz w:val="23"/>
        </w:rPr>
        <w:t>and</w:t>
      </w:r>
      <w:r>
        <w:rPr>
          <w:spacing w:val="-12"/>
          <w:sz w:val="23"/>
        </w:rPr>
        <w:t xml:space="preserve"> </w:t>
      </w:r>
      <w:r>
        <w:rPr>
          <w:sz w:val="23"/>
        </w:rPr>
        <w:t>the</w:t>
      </w:r>
      <w:r>
        <w:rPr>
          <w:spacing w:val="-15"/>
          <w:sz w:val="23"/>
        </w:rPr>
        <w:t xml:space="preserve"> </w:t>
      </w:r>
      <w:r>
        <w:rPr>
          <w:sz w:val="23"/>
        </w:rPr>
        <w:t>Board</w:t>
      </w:r>
      <w:r>
        <w:rPr>
          <w:spacing w:val="-13"/>
          <w:sz w:val="23"/>
        </w:rPr>
        <w:t xml:space="preserve"> </w:t>
      </w:r>
      <w:r>
        <w:rPr>
          <w:sz w:val="23"/>
        </w:rPr>
        <w:t>is</w:t>
      </w:r>
      <w:r>
        <w:rPr>
          <w:spacing w:val="-14"/>
          <w:sz w:val="23"/>
        </w:rPr>
        <w:t xml:space="preserve"> </w:t>
      </w:r>
      <w:r>
        <w:rPr>
          <w:sz w:val="23"/>
        </w:rPr>
        <w:t>to</w:t>
      </w:r>
      <w:r>
        <w:rPr>
          <w:spacing w:val="-14"/>
          <w:sz w:val="23"/>
        </w:rPr>
        <w:t xml:space="preserve"> </w:t>
      </w:r>
      <w:r>
        <w:rPr>
          <w:sz w:val="23"/>
        </w:rPr>
        <w:t>consider any submissions so made.</w:t>
      </w:r>
    </w:p>
    <w:p w:rsidR="00563BC8" w:rsidRDefault="00563BC8">
      <w:pPr>
        <w:spacing w:line="223" w:lineRule="auto"/>
        <w:jc w:val="both"/>
        <w:rPr>
          <w:sz w:val="23"/>
        </w:rPr>
        <w:sectPr w:rsidR="00563BC8">
          <w:headerReference w:type="even" r:id="rId107"/>
          <w:headerReference w:type="default" r:id="rId108"/>
          <w:footerReference w:type="even" r:id="rId109"/>
          <w:footerReference w:type="default" r:id="rId110"/>
          <w:pgSz w:w="11900" w:h="16840"/>
          <w:pgMar w:top="2940" w:right="1680" w:bottom="2100" w:left="1680" w:header="2751" w:footer="1910" w:gutter="0"/>
          <w:pgNumType w:start="50"/>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6"/>
          <w:sz w:val="18"/>
        </w:rPr>
        <w:t>Administrative</w:t>
      </w:r>
      <w:r>
        <w:rPr>
          <w:rFonts w:ascii="Arial"/>
          <w:spacing w:val="4"/>
          <w:sz w:val="18"/>
        </w:rPr>
        <w:t xml:space="preserve"> </w:t>
      </w:r>
      <w:r>
        <w:rPr>
          <w:rFonts w:ascii="Arial"/>
          <w:spacing w:val="-6"/>
          <w:sz w:val="18"/>
        </w:rPr>
        <w:t>controls</w:t>
      </w:r>
      <w:r>
        <w:rPr>
          <w:rFonts w:ascii="Arial"/>
          <w:spacing w:val="5"/>
          <w:sz w:val="18"/>
        </w:rPr>
        <w:t xml:space="preserve"> </w:t>
      </w:r>
      <w:r>
        <w:rPr>
          <w:rFonts w:ascii="Arial"/>
          <w:spacing w:val="-6"/>
          <w:sz w:val="18"/>
        </w:rPr>
        <w:t>in</w:t>
      </w:r>
      <w:r>
        <w:rPr>
          <w:rFonts w:ascii="Arial"/>
          <w:spacing w:val="4"/>
          <w:sz w:val="18"/>
        </w:rPr>
        <w:t xml:space="preserve"> </w:t>
      </w:r>
      <w:r>
        <w:rPr>
          <w:rFonts w:ascii="Arial"/>
          <w:spacing w:val="-6"/>
          <w:sz w:val="18"/>
        </w:rPr>
        <w:t>relation</w:t>
      </w:r>
      <w:r>
        <w:rPr>
          <w:rFonts w:ascii="Arial"/>
          <w:spacing w:val="5"/>
          <w:sz w:val="18"/>
        </w:rPr>
        <w:t xml:space="preserve"> </w:t>
      </w:r>
      <w:r>
        <w:rPr>
          <w:rFonts w:ascii="Arial"/>
          <w:spacing w:val="-6"/>
          <w:sz w:val="18"/>
        </w:rPr>
        <w:t>to</w:t>
      </w:r>
      <w:r>
        <w:rPr>
          <w:rFonts w:ascii="Arial"/>
          <w:spacing w:val="4"/>
          <w:sz w:val="18"/>
        </w:rPr>
        <w:t xml:space="preserve"> </w:t>
      </w:r>
      <w:r>
        <w:rPr>
          <w:rFonts w:ascii="Arial"/>
          <w:spacing w:val="-6"/>
          <w:sz w:val="18"/>
        </w:rPr>
        <w:t>gaming</w:t>
      </w:r>
      <w:r>
        <w:rPr>
          <w:rFonts w:ascii="Arial"/>
          <w:spacing w:val="5"/>
          <w:sz w:val="18"/>
        </w:rPr>
        <w:t xml:space="preserve"> </w:t>
      </w:r>
      <w:r>
        <w:rPr>
          <w:rFonts w:ascii="Arial"/>
          <w:spacing w:val="-6"/>
          <w:sz w:val="18"/>
        </w:rPr>
        <w:t>machines</w:t>
      </w:r>
      <w:r>
        <w:rPr>
          <w:rFonts w:ascii="Arial"/>
          <w:sz w:val="18"/>
        </w:rPr>
        <w:tab/>
      </w:r>
      <w:r>
        <w:rPr>
          <w:rFonts w:ascii="Arial"/>
          <w:spacing w:val="-4"/>
          <w:sz w:val="18"/>
        </w:rPr>
        <w:t>Part</w:t>
      </w:r>
      <w:r>
        <w:rPr>
          <w:rFonts w:ascii="Arial"/>
          <w:spacing w:val="-8"/>
          <w:sz w:val="18"/>
        </w:rPr>
        <w:t xml:space="preserve"> </w:t>
      </w:r>
      <w:r>
        <w:rPr>
          <w:rFonts w:ascii="Arial"/>
          <w:spacing w:val="-10"/>
          <w:sz w:val="18"/>
        </w:rPr>
        <w:t>5</w:t>
      </w:r>
    </w:p>
    <w:p w:rsidR="00563BC8" w:rsidRDefault="00334391">
      <w:pPr>
        <w:tabs>
          <w:tab w:val="left" w:pos="6696"/>
        </w:tabs>
        <w:spacing w:before="53"/>
        <w:ind w:left="644"/>
        <w:rPr>
          <w:rFonts w:ascii="Arial"/>
          <w:sz w:val="18"/>
        </w:rPr>
      </w:pPr>
      <w:r>
        <w:rPr>
          <w:rFonts w:ascii="Arial"/>
          <w:spacing w:val="-4"/>
          <w:sz w:val="18"/>
        </w:rPr>
        <w:t>Approval</w:t>
      </w:r>
      <w:r>
        <w:rPr>
          <w:rFonts w:ascii="Arial"/>
          <w:spacing w:val="-8"/>
          <w:sz w:val="18"/>
        </w:rPr>
        <w:t xml:space="preserve"> </w:t>
      </w:r>
      <w:r>
        <w:rPr>
          <w:rFonts w:ascii="Arial"/>
          <w:spacing w:val="-4"/>
          <w:sz w:val="18"/>
        </w:rPr>
        <w:t>of</w:t>
      </w:r>
      <w:r>
        <w:rPr>
          <w:rFonts w:ascii="Arial"/>
          <w:spacing w:val="-8"/>
          <w:sz w:val="18"/>
        </w:rPr>
        <w:t xml:space="preserve"> </w:t>
      </w:r>
      <w:r>
        <w:rPr>
          <w:rFonts w:ascii="Arial"/>
          <w:spacing w:val="-4"/>
          <w:sz w:val="18"/>
        </w:rPr>
        <w:t>gaming</w:t>
      </w:r>
      <w:r>
        <w:rPr>
          <w:rFonts w:ascii="Arial"/>
          <w:spacing w:val="-7"/>
          <w:sz w:val="18"/>
        </w:rPr>
        <w:t xml:space="preserve"> </w:t>
      </w:r>
      <w:r>
        <w:rPr>
          <w:rFonts w:ascii="Arial"/>
          <w:spacing w:val="-4"/>
          <w:sz w:val="18"/>
        </w:rPr>
        <w:t>machines</w:t>
      </w:r>
      <w:r>
        <w:rPr>
          <w:rFonts w:ascii="Arial"/>
          <w:spacing w:val="-7"/>
          <w:sz w:val="18"/>
        </w:rPr>
        <w:t xml:space="preserve"> </w:t>
      </w:r>
      <w:r>
        <w:rPr>
          <w:rFonts w:ascii="Arial"/>
          <w:spacing w:val="-4"/>
          <w:sz w:val="18"/>
        </w:rPr>
        <w:t>by</w:t>
      </w:r>
      <w:r>
        <w:rPr>
          <w:rFonts w:ascii="Arial"/>
          <w:spacing w:val="-9"/>
          <w:sz w:val="18"/>
        </w:rPr>
        <w:t xml:space="preserve"> </w:t>
      </w:r>
      <w:r>
        <w:rPr>
          <w:rFonts w:ascii="Arial"/>
          <w:spacing w:val="-4"/>
          <w:sz w:val="18"/>
        </w:rPr>
        <w:t>Board</w:t>
      </w:r>
      <w:r>
        <w:rPr>
          <w:rFonts w:ascii="Arial"/>
          <w:sz w:val="18"/>
        </w:rPr>
        <w:tab/>
      </w:r>
      <w:r>
        <w:rPr>
          <w:rFonts w:ascii="Arial"/>
          <w:spacing w:val="-5"/>
          <w:sz w:val="18"/>
        </w:rPr>
        <w:t>Division</w:t>
      </w:r>
      <w:r>
        <w:rPr>
          <w:rFonts w:ascii="Arial"/>
          <w:sz w:val="18"/>
        </w:rPr>
        <w:t xml:space="preserve"> </w:t>
      </w:r>
      <w:r>
        <w:rPr>
          <w:rFonts w:ascii="Arial"/>
          <w:spacing w:val="-10"/>
          <w:sz w:val="18"/>
        </w:rPr>
        <w:t>2</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11904"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C7E0AD" id="Graphic 273" o:spid="_x0000_s1026" style="position:absolute;margin-left:116.3pt;margin-top:3.85pt;width:362.65pt;height:.25pt;z-index:-15704576;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ListParagraph"/>
        <w:numPr>
          <w:ilvl w:val="1"/>
          <w:numId w:val="64"/>
        </w:numPr>
        <w:tabs>
          <w:tab w:val="left" w:pos="1737"/>
          <w:tab w:val="left" w:pos="1740"/>
        </w:tabs>
        <w:spacing w:before="0" w:line="223" w:lineRule="auto"/>
        <w:ind w:right="637"/>
        <w:jc w:val="both"/>
        <w:rPr>
          <w:sz w:val="23"/>
        </w:rPr>
      </w:pPr>
      <w:r>
        <w:rPr>
          <w:spacing w:val="-4"/>
          <w:sz w:val="23"/>
        </w:rPr>
        <w:t>After</w:t>
      </w:r>
      <w:r>
        <w:rPr>
          <w:spacing w:val="-10"/>
          <w:sz w:val="23"/>
        </w:rPr>
        <w:t xml:space="preserve"> </w:t>
      </w:r>
      <w:r>
        <w:rPr>
          <w:spacing w:val="-4"/>
          <w:sz w:val="23"/>
        </w:rPr>
        <w:t>considering</w:t>
      </w:r>
      <w:r>
        <w:rPr>
          <w:spacing w:val="-9"/>
          <w:sz w:val="23"/>
        </w:rPr>
        <w:t xml:space="preserve"> </w:t>
      </w:r>
      <w:r>
        <w:rPr>
          <w:spacing w:val="-4"/>
          <w:sz w:val="23"/>
        </w:rPr>
        <w:t>any</w:t>
      </w:r>
      <w:r>
        <w:rPr>
          <w:spacing w:val="-11"/>
          <w:sz w:val="23"/>
        </w:rPr>
        <w:t xml:space="preserve"> </w:t>
      </w:r>
      <w:r>
        <w:rPr>
          <w:spacing w:val="-4"/>
          <w:sz w:val="23"/>
        </w:rPr>
        <w:t>submissions</w:t>
      </w:r>
      <w:r>
        <w:rPr>
          <w:spacing w:val="-5"/>
          <w:sz w:val="23"/>
        </w:rPr>
        <w:t xml:space="preserve"> </w:t>
      </w:r>
      <w:r>
        <w:rPr>
          <w:spacing w:val="-4"/>
          <w:sz w:val="23"/>
        </w:rPr>
        <w:t>made</w:t>
      </w:r>
      <w:r>
        <w:rPr>
          <w:spacing w:val="-7"/>
          <w:sz w:val="23"/>
        </w:rPr>
        <w:t xml:space="preserve"> </w:t>
      </w:r>
      <w:r>
        <w:rPr>
          <w:spacing w:val="-4"/>
          <w:sz w:val="23"/>
        </w:rPr>
        <w:t>by</w:t>
      </w:r>
      <w:r>
        <w:rPr>
          <w:spacing w:val="-11"/>
          <w:sz w:val="23"/>
        </w:rPr>
        <w:t xml:space="preserve"> </w:t>
      </w:r>
      <w:r>
        <w:rPr>
          <w:spacing w:val="-4"/>
          <w:sz w:val="23"/>
        </w:rPr>
        <w:t>the</w:t>
      </w:r>
      <w:r>
        <w:rPr>
          <w:spacing w:val="-6"/>
          <w:sz w:val="23"/>
        </w:rPr>
        <w:t xml:space="preserve"> </w:t>
      </w:r>
      <w:r>
        <w:rPr>
          <w:spacing w:val="-4"/>
          <w:sz w:val="23"/>
        </w:rPr>
        <w:t>licensee,</w:t>
      </w:r>
      <w:r>
        <w:rPr>
          <w:spacing w:val="-7"/>
          <w:sz w:val="23"/>
        </w:rPr>
        <w:t xml:space="preserve"> </w:t>
      </w:r>
      <w:r>
        <w:rPr>
          <w:spacing w:val="-4"/>
          <w:sz w:val="23"/>
        </w:rPr>
        <w:t>or</w:t>
      </w:r>
      <w:r>
        <w:rPr>
          <w:spacing w:val="-7"/>
          <w:sz w:val="23"/>
        </w:rPr>
        <w:t xml:space="preserve"> </w:t>
      </w:r>
      <w:r>
        <w:rPr>
          <w:spacing w:val="-4"/>
          <w:sz w:val="23"/>
        </w:rPr>
        <w:t>if</w:t>
      </w:r>
      <w:r>
        <w:rPr>
          <w:spacing w:val="-7"/>
          <w:sz w:val="23"/>
        </w:rPr>
        <w:t xml:space="preserve"> </w:t>
      </w:r>
      <w:r>
        <w:rPr>
          <w:spacing w:val="-4"/>
          <w:sz w:val="23"/>
        </w:rPr>
        <w:t>no</w:t>
      </w:r>
      <w:r>
        <w:rPr>
          <w:spacing w:val="-6"/>
          <w:sz w:val="23"/>
        </w:rPr>
        <w:t xml:space="preserve"> </w:t>
      </w:r>
      <w:r>
        <w:rPr>
          <w:spacing w:val="-4"/>
          <w:sz w:val="23"/>
        </w:rPr>
        <w:t xml:space="preserve">such </w:t>
      </w:r>
      <w:r>
        <w:rPr>
          <w:sz w:val="23"/>
        </w:rPr>
        <w:t>submissions are made, the Board may:</w:t>
      </w:r>
    </w:p>
    <w:p w:rsidR="00563BC8" w:rsidRDefault="00334391">
      <w:pPr>
        <w:pStyle w:val="ListParagraph"/>
        <w:numPr>
          <w:ilvl w:val="2"/>
          <w:numId w:val="64"/>
        </w:numPr>
        <w:tabs>
          <w:tab w:val="left" w:pos="2364"/>
        </w:tabs>
        <w:spacing w:before="67"/>
        <w:ind w:left="2364" w:hanging="624"/>
        <w:jc w:val="both"/>
        <w:rPr>
          <w:sz w:val="23"/>
        </w:rPr>
      </w:pPr>
      <w:r>
        <w:rPr>
          <w:spacing w:val="-2"/>
          <w:sz w:val="23"/>
        </w:rPr>
        <w:t>proceed</w:t>
      </w:r>
      <w:r>
        <w:rPr>
          <w:spacing w:val="-10"/>
          <w:sz w:val="23"/>
        </w:rPr>
        <w:t xml:space="preserve"> </w:t>
      </w:r>
      <w:r>
        <w:rPr>
          <w:spacing w:val="-2"/>
          <w:sz w:val="23"/>
        </w:rPr>
        <w:t>with</w:t>
      </w:r>
      <w:r>
        <w:rPr>
          <w:spacing w:val="-9"/>
          <w:sz w:val="23"/>
        </w:rPr>
        <w:t xml:space="preserve"> </w:t>
      </w:r>
      <w:r>
        <w:rPr>
          <w:spacing w:val="-2"/>
          <w:sz w:val="23"/>
        </w:rPr>
        <w:t>the</w:t>
      </w:r>
      <w:r>
        <w:rPr>
          <w:spacing w:val="-9"/>
          <w:sz w:val="23"/>
        </w:rPr>
        <w:t xml:space="preserve"> </w:t>
      </w:r>
      <w:r>
        <w:rPr>
          <w:spacing w:val="-2"/>
          <w:sz w:val="23"/>
        </w:rPr>
        <w:t>proposed</w:t>
      </w:r>
      <w:r>
        <w:rPr>
          <w:spacing w:val="-9"/>
          <w:sz w:val="23"/>
        </w:rPr>
        <w:t xml:space="preserve"> </w:t>
      </w:r>
      <w:r>
        <w:rPr>
          <w:spacing w:val="-2"/>
          <w:sz w:val="23"/>
        </w:rPr>
        <w:t>action,</w:t>
      </w:r>
      <w:r>
        <w:rPr>
          <w:spacing w:val="-9"/>
          <w:sz w:val="23"/>
        </w:rPr>
        <w:t xml:space="preserve"> </w:t>
      </w:r>
      <w:r>
        <w:rPr>
          <w:spacing w:val="-5"/>
          <w:sz w:val="23"/>
        </w:rPr>
        <w:t>or</w:t>
      </w:r>
    </w:p>
    <w:p w:rsidR="00563BC8" w:rsidRDefault="00334391">
      <w:pPr>
        <w:pStyle w:val="ListParagraph"/>
        <w:numPr>
          <w:ilvl w:val="2"/>
          <w:numId w:val="64"/>
        </w:numPr>
        <w:tabs>
          <w:tab w:val="left" w:pos="2365"/>
          <w:tab w:val="left" w:pos="2367"/>
        </w:tabs>
        <w:spacing w:before="79" w:line="223" w:lineRule="auto"/>
        <w:ind w:right="638"/>
        <w:jc w:val="both"/>
        <w:rPr>
          <w:sz w:val="23"/>
        </w:rPr>
      </w:pPr>
      <w:proofErr w:type="gramStart"/>
      <w:r>
        <w:rPr>
          <w:spacing w:val="-6"/>
          <w:sz w:val="23"/>
        </w:rPr>
        <w:t>conditionally</w:t>
      </w:r>
      <w:proofErr w:type="gramEnd"/>
      <w:r>
        <w:rPr>
          <w:spacing w:val="-9"/>
          <w:sz w:val="23"/>
        </w:rPr>
        <w:t xml:space="preserve"> </w:t>
      </w:r>
      <w:r>
        <w:rPr>
          <w:spacing w:val="-6"/>
          <w:sz w:val="23"/>
        </w:rPr>
        <w:t>or</w:t>
      </w:r>
      <w:r>
        <w:rPr>
          <w:spacing w:val="-8"/>
          <w:sz w:val="23"/>
        </w:rPr>
        <w:t xml:space="preserve"> </w:t>
      </w:r>
      <w:r>
        <w:rPr>
          <w:spacing w:val="-6"/>
          <w:sz w:val="23"/>
        </w:rPr>
        <w:t>unconditionally</w:t>
      </w:r>
      <w:r>
        <w:rPr>
          <w:spacing w:val="-9"/>
          <w:sz w:val="23"/>
        </w:rPr>
        <w:t xml:space="preserve"> </w:t>
      </w:r>
      <w:r>
        <w:rPr>
          <w:spacing w:val="-6"/>
          <w:sz w:val="23"/>
        </w:rPr>
        <w:t>decide</w:t>
      </w:r>
      <w:r>
        <w:rPr>
          <w:spacing w:val="-8"/>
          <w:sz w:val="23"/>
        </w:rPr>
        <w:t xml:space="preserve"> </w:t>
      </w:r>
      <w:r>
        <w:rPr>
          <w:spacing w:val="-6"/>
          <w:sz w:val="23"/>
        </w:rPr>
        <w:t>not</w:t>
      </w:r>
      <w:r>
        <w:rPr>
          <w:spacing w:val="-8"/>
          <w:sz w:val="23"/>
        </w:rPr>
        <w:t xml:space="preserve"> </w:t>
      </w:r>
      <w:r>
        <w:rPr>
          <w:spacing w:val="-6"/>
          <w:sz w:val="23"/>
        </w:rPr>
        <w:t>to take</w:t>
      </w:r>
      <w:r>
        <w:rPr>
          <w:spacing w:val="-4"/>
          <w:sz w:val="23"/>
        </w:rPr>
        <w:t xml:space="preserve"> </w:t>
      </w:r>
      <w:r>
        <w:rPr>
          <w:spacing w:val="-6"/>
          <w:sz w:val="23"/>
        </w:rPr>
        <w:t xml:space="preserve">the proposed </w:t>
      </w:r>
      <w:r>
        <w:rPr>
          <w:spacing w:val="-2"/>
          <w:sz w:val="23"/>
        </w:rPr>
        <w:t>action.</w:t>
      </w:r>
    </w:p>
    <w:p w:rsidR="00563BC8" w:rsidRDefault="00334391">
      <w:pPr>
        <w:pStyle w:val="ListParagraph"/>
        <w:numPr>
          <w:ilvl w:val="1"/>
          <w:numId w:val="64"/>
        </w:numPr>
        <w:tabs>
          <w:tab w:val="left" w:pos="1737"/>
          <w:tab w:val="left" w:pos="1740"/>
        </w:tabs>
        <w:spacing w:before="108" w:line="223" w:lineRule="auto"/>
        <w:ind w:right="636"/>
        <w:jc w:val="both"/>
        <w:rPr>
          <w:sz w:val="23"/>
        </w:rPr>
      </w:pPr>
      <w:r>
        <w:rPr>
          <w:sz w:val="23"/>
        </w:rPr>
        <w:t xml:space="preserve">The decision of the Board takes effect when written notice of the decision is given to the licensee or on a later date specified in the </w:t>
      </w:r>
      <w:r>
        <w:rPr>
          <w:spacing w:val="-2"/>
          <w:sz w:val="23"/>
        </w:rPr>
        <w:t>notice.</w:t>
      </w:r>
    </w:p>
    <w:p w:rsidR="00563BC8" w:rsidRDefault="00334391">
      <w:pPr>
        <w:pStyle w:val="ListParagraph"/>
        <w:numPr>
          <w:ilvl w:val="0"/>
          <w:numId w:val="64"/>
        </w:numPr>
        <w:tabs>
          <w:tab w:val="left" w:pos="1289"/>
        </w:tabs>
        <w:spacing w:before="237"/>
        <w:ind w:hanging="489"/>
        <w:jc w:val="left"/>
        <w:rPr>
          <w:rFonts w:ascii="Arial"/>
          <w:b/>
          <w:sz w:val="21"/>
        </w:rPr>
      </w:pPr>
      <w:r>
        <w:rPr>
          <w:rFonts w:ascii="Arial"/>
          <w:b/>
          <w:spacing w:val="-6"/>
          <w:sz w:val="21"/>
        </w:rPr>
        <w:t>Non-approved</w:t>
      </w:r>
      <w:r>
        <w:rPr>
          <w:rFonts w:ascii="Arial"/>
          <w:b/>
          <w:spacing w:val="-5"/>
          <w:sz w:val="21"/>
        </w:rPr>
        <w:t xml:space="preserve"> </w:t>
      </w:r>
      <w:r>
        <w:rPr>
          <w:rFonts w:ascii="Arial"/>
          <w:b/>
          <w:spacing w:val="-6"/>
          <w:sz w:val="21"/>
        </w:rPr>
        <w:t>gaming</w:t>
      </w:r>
      <w:r>
        <w:rPr>
          <w:rFonts w:ascii="Arial"/>
          <w:b/>
          <w:spacing w:val="-4"/>
          <w:sz w:val="21"/>
        </w:rPr>
        <w:t xml:space="preserve"> </w:t>
      </w:r>
      <w:r>
        <w:rPr>
          <w:rFonts w:ascii="Arial"/>
          <w:b/>
          <w:spacing w:val="-6"/>
          <w:sz w:val="21"/>
        </w:rPr>
        <w:t>machines</w:t>
      </w:r>
      <w:r>
        <w:rPr>
          <w:rFonts w:ascii="Arial"/>
          <w:b/>
          <w:spacing w:val="-4"/>
          <w:sz w:val="21"/>
        </w:rPr>
        <w:t xml:space="preserve"> </w:t>
      </w:r>
      <w:r>
        <w:rPr>
          <w:rFonts w:ascii="Arial"/>
          <w:b/>
          <w:spacing w:val="-6"/>
          <w:sz w:val="21"/>
        </w:rPr>
        <w:t>may</w:t>
      </w:r>
      <w:r>
        <w:rPr>
          <w:rFonts w:ascii="Arial"/>
          <w:b/>
          <w:spacing w:val="-9"/>
          <w:sz w:val="21"/>
        </w:rPr>
        <w:t xml:space="preserve"> </w:t>
      </w:r>
      <w:r>
        <w:rPr>
          <w:rFonts w:ascii="Arial"/>
          <w:b/>
          <w:spacing w:val="-6"/>
          <w:sz w:val="21"/>
        </w:rPr>
        <w:t>be</w:t>
      </w:r>
      <w:r>
        <w:rPr>
          <w:rFonts w:ascii="Arial"/>
          <w:b/>
          <w:spacing w:val="-4"/>
          <w:sz w:val="21"/>
        </w:rPr>
        <w:t xml:space="preserve"> </w:t>
      </w:r>
      <w:r>
        <w:rPr>
          <w:rFonts w:ascii="Arial"/>
          <w:b/>
          <w:spacing w:val="-6"/>
          <w:sz w:val="21"/>
        </w:rPr>
        <w:t>kept</w:t>
      </w:r>
      <w:r>
        <w:rPr>
          <w:rFonts w:ascii="Arial"/>
          <w:b/>
          <w:spacing w:val="-2"/>
          <w:sz w:val="21"/>
        </w:rPr>
        <w:t xml:space="preserve"> </w:t>
      </w:r>
      <w:r>
        <w:rPr>
          <w:rFonts w:ascii="Arial"/>
          <w:b/>
          <w:spacing w:val="-6"/>
          <w:sz w:val="21"/>
        </w:rPr>
        <w:t>on</w:t>
      </w:r>
      <w:r>
        <w:rPr>
          <w:rFonts w:ascii="Arial"/>
          <w:b/>
          <w:spacing w:val="-5"/>
          <w:sz w:val="21"/>
        </w:rPr>
        <w:t xml:space="preserve"> </w:t>
      </w:r>
      <w:r>
        <w:rPr>
          <w:rFonts w:ascii="Arial"/>
          <w:b/>
          <w:spacing w:val="-6"/>
          <w:sz w:val="21"/>
        </w:rPr>
        <w:t>trial</w:t>
      </w:r>
      <w:r>
        <w:rPr>
          <w:rFonts w:ascii="Arial"/>
          <w:b/>
          <w:spacing w:val="-2"/>
          <w:sz w:val="21"/>
        </w:rPr>
        <w:t xml:space="preserve"> </w:t>
      </w:r>
      <w:r>
        <w:rPr>
          <w:rFonts w:ascii="Arial"/>
          <w:b/>
          <w:spacing w:val="-6"/>
          <w:sz w:val="21"/>
        </w:rPr>
        <w:t>basis</w:t>
      </w:r>
    </w:p>
    <w:p w:rsidR="00563BC8" w:rsidRDefault="00334391">
      <w:pPr>
        <w:pStyle w:val="ListParagraph"/>
        <w:numPr>
          <w:ilvl w:val="1"/>
          <w:numId w:val="64"/>
        </w:numPr>
        <w:tabs>
          <w:tab w:val="left" w:pos="1737"/>
          <w:tab w:val="left" w:pos="1740"/>
        </w:tabs>
        <w:spacing w:before="99" w:line="223" w:lineRule="auto"/>
        <w:ind w:right="637"/>
        <w:jc w:val="both"/>
        <w:rPr>
          <w:sz w:val="23"/>
        </w:rPr>
      </w:pPr>
      <w:r>
        <w:rPr>
          <w:spacing w:val="-2"/>
          <w:sz w:val="23"/>
        </w:rPr>
        <w:t>A</w:t>
      </w:r>
      <w:r>
        <w:rPr>
          <w:spacing w:val="-13"/>
          <w:sz w:val="23"/>
        </w:rPr>
        <w:t xml:space="preserve"> </w:t>
      </w:r>
      <w:r>
        <w:rPr>
          <w:spacing w:val="-2"/>
          <w:sz w:val="23"/>
        </w:rPr>
        <w:t>hotelier</w:t>
      </w:r>
      <w:r>
        <w:rPr>
          <w:spacing w:val="-12"/>
          <w:sz w:val="23"/>
        </w:rPr>
        <w:t xml:space="preserve"> </w:t>
      </w:r>
      <w:r>
        <w:rPr>
          <w:spacing w:val="-2"/>
          <w:sz w:val="23"/>
        </w:rPr>
        <w:t>or</w:t>
      </w:r>
      <w:r>
        <w:rPr>
          <w:spacing w:val="-13"/>
          <w:sz w:val="23"/>
        </w:rPr>
        <w:t xml:space="preserve"> </w:t>
      </w:r>
      <w:r>
        <w:rPr>
          <w:spacing w:val="-2"/>
          <w:sz w:val="23"/>
        </w:rPr>
        <w:t>registered</w:t>
      </w:r>
      <w:r>
        <w:rPr>
          <w:spacing w:val="-10"/>
          <w:sz w:val="23"/>
        </w:rPr>
        <w:t xml:space="preserve"> </w:t>
      </w:r>
      <w:r>
        <w:rPr>
          <w:spacing w:val="-2"/>
          <w:sz w:val="23"/>
        </w:rPr>
        <w:t>club</w:t>
      </w:r>
      <w:r>
        <w:rPr>
          <w:spacing w:val="-9"/>
          <w:sz w:val="23"/>
        </w:rPr>
        <w:t xml:space="preserve"> </w:t>
      </w:r>
      <w:r>
        <w:rPr>
          <w:spacing w:val="-2"/>
          <w:sz w:val="23"/>
        </w:rPr>
        <w:t>may,</w:t>
      </w:r>
      <w:r>
        <w:rPr>
          <w:spacing w:val="-11"/>
          <w:sz w:val="23"/>
        </w:rPr>
        <w:t xml:space="preserve"> </w:t>
      </w:r>
      <w:r>
        <w:rPr>
          <w:spacing w:val="-2"/>
          <w:sz w:val="23"/>
        </w:rPr>
        <w:t>with</w:t>
      </w:r>
      <w:r>
        <w:rPr>
          <w:spacing w:val="-9"/>
          <w:sz w:val="23"/>
        </w:rPr>
        <w:t xml:space="preserve"> </w:t>
      </w:r>
      <w:r>
        <w:rPr>
          <w:spacing w:val="-2"/>
          <w:sz w:val="23"/>
        </w:rPr>
        <w:t>the</w:t>
      </w:r>
      <w:r>
        <w:rPr>
          <w:spacing w:val="-10"/>
          <w:sz w:val="23"/>
        </w:rPr>
        <w:t xml:space="preserve"> </w:t>
      </w:r>
      <w:r>
        <w:rPr>
          <w:spacing w:val="-2"/>
          <w:sz w:val="23"/>
        </w:rPr>
        <w:t>approval</w:t>
      </w:r>
      <w:r>
        <w:rPr>
          <w:spacing w:val="-9"/>
          <w:sz w:val="23"/>
        </w:rPr>
        <w:t xml:space="preserve"> </w:t>
      </w:r>
      <w:r>
        <w:rPr>
          <w:spacing w:val="-2"/>
          <w:sz w:val="23"/>
        </w:rPr>
        <w:t>of</w:t>
      </w:r>
      <w:r>
        <w:rPr>
          <w:spacing w:val="-11"/>
          <w:sz w:val="23"/>
        </w:rPr>
        <w:t xml:space="preserve"> </w:t>
      </w:r>
      <w:r>
        <w:rPr>
          <w:spacing w:val="-2"/>
          <w:sz w:val="23"/>
        </w:rPr>
        <w:t>the</w:t>
      </w:r>
      <w:r>
        <w:rPr>
          <w:spacing w:val="-13"/>
          <w:sz w:val="23"/>
        </w:rPr>
        <w:t xml:space="preserve"> </w:t>
      </w:r>
      <w:r>
        <w:rPr>
          <w:spacing w:val="-2"/>
          <w:sz w:val="23"/>
        </w:rPr>
        <w:t>Board</w:t>
      </w:r>
      <w:r>
        <w:rPr>
          <w:spacing w:val="-11"/>
          <w:sz w:val="23"/>
        </w:rPr>
        <w:t xml:space="preserve"> </w:t>
      </w:r>
      <w:r>
        <w:rPr>
          <w:spacing w:val="-2"/>
          <w:sz w:val="23"/>
        </w:rPr>
        <w:t xml:space="preserve">and </w:t>
      </w:r>
      <w:r>
        <w:rPr>
          <w:spacing w:val="-6"/>
          <w:sz w:val="23"/>
        </w:rPr>
        <w:t>subject</w:t>
      </w:r>
      <w:r>
        <w:rPr>
          <w:spacing w:val="-9"/>
          <w:sz w:val="23"/>
        </w:rPr>
        <w:t xml:space="preserve"> </w:t>
      </w:r>
      <w:r>
        <w:rPr>
          <w:spacing w:val="-6"/>
          <w:sz w:val="23"/>
        </w:rPr>
        <w:t>to compliance with any</w:t>
      </w:r>
      <w:r>
        <w:rPr>
          <w:spacing w:val="-9"/>
          <w:sz w:val="23"/>
        </w:rPr>
        <w:t xml:space="preserve"> </w:t>
      </w:r>
      <w:r>
        <w:rPr>
          <w:spacing w:val="-6"/>
          <w:sz w:val="23"/>
        </w:rPr>
        <w:t>conditions</w:t>
      </w:r>
      <w:r>
        <w:rPr>
          <w:sz w:val="23"/>
        </w:rPr>
        <w:t xml:space="preserve"> </w:t>
      </w:r>
      <w:r>
        <w:rPr>
          <w:spacing w:val="-6"/>
          <w:sz w:val="23"/>
        </w:rPr>
        <w:t>imposed</w:t>
      </w:r>
      <w:r>
        <w:rPr>
          <w:sz w:val="23"/>
        </w:rPr>
        <w:t xml:space="preserve"> </w:t>
      </w:r>
      <w:r>
        <w:rPr>
          <w:spacing w:val="-6"/>
          <w:sz w:val="23"/>
        </w:rPr>
        <w:t>by</w:t>
      </w:r>
      <w:r>
        <w:rPr>
          <w:spacing w:val="-9"/>
          <w:sz w:val="23"/>
        </w:rPr>
        <w:t xml:space="preserve"> </w:t>
      </w:r>
      <w:r>
        <w:rPr>
          <w:spacing w:val="-6"/>
          <w:sz w:val="23"/>
        </w:rPr>
        <w:t>the</w:t>
      </w:r>
      <w:r>
        <w:rPr>
          <w:spacing w:val="-1"/>
          <w:sz w:val="23"/>
        </w:rPr>
        <w:t xml:space="preserve"> </w:t>
      </w:r>
      <w:r>
        <w:rPr>
          <w:spacing w:val="-6"/>
          <w:sz w:val="23"/>
        </w:rPr>
        <w:t xml:space="preserve">Board, keep </w:t>
      </w:r>
      <w:r>
        <w:rPr>
          <w:sz w:val="23"/>
        </w:rPr>
        <w:t>on a trial basis for a period fixed by</w:t>
      </w:r>
      <w:r>
        <w:rPr>
          <w:spacing w:val="-3"/>
          <w:sz w:val="23"/>
        </w:rPr>
        <w:t xml:space="preserve"> </w:t>
      </w:r>
      <w:r>
        <w:rPr>
          <w:sz w:val="23"/>
        </w:rPr>
        <w:t>the Board:</w:t>
      </w:r>
    </w:p>
    <w:p w:rsidR="00563BC8" w:rsidRDefault="00334391">
      <w:pPr>
        <w:pStyle w:val="ListParagraph"/>
        <w:numPr>
          <w:ilvl w:val="2"/>
          <w:numId w:val="64"/>
        </w:numPr>
        <w:tabs>
          <w:tab w:val="left" w:pos="2364"/>
        </w:tabs>
        <w:spacing w:before="66"/>
        <w:ind w:left="2364" w:hanging="624"/>
        <w:jc w:val="both"/>
        <w:rPr>
          <w:sz w:val="23"/>
        </w:rPr>
      </w:pPr>
      <w:r>
        <w:rPr>
          <w:spacing w:val="-2"/>
          <w:sz w:val="23"/>
        </w:rPr>
        <w:t>a</w:t>
      </w:r>
      <w:r>
        <w:rPr>
          <w:spacing w:val="-6"/>
          <w:sz w:val="23"/>
        </w:rPr>
        <w:t xml:space="preserve"> </w:t>
      </w:r>
      <w:r>
        <w:rPr>
          <w:spacing w:val="-2"/>
          <w:sz w:val="23"/>
        </w:rPr>
        <w:t>poker</w:t>
      </w:r>
      <w:r>
        <w:rPr>
          <w:spacing w:val="-6"/>
          <w:sz w:val="23"/>
        </w:rPr>
        <w:t xml:space="preserve"> </w:t>
      </w:r>
      <w:r>
        <w:rPr>
          <w:spacing w:val="-2"/>
          <w:sz w:val="23"/>
        </w:rPr>
        <w:t>machine</w:t>
      </w:r>
      <w:r>
        <w:rPr>
          <w:spacing w:val="-5"/>
          <w:sz w:val="23"/>
        </w:rPr>
        <w:t xml:space="preserve"> </w:t>
      </w:r>
      <w:r>
        <w:rPr>
          <w:spacing w:val="-2"/>
          <w:sz w:val="23"/>
        </w:rPr>
        <w:t>that</w:t>
      </w:r>
      <w:r>
        <w:rPr>
          <w:spacing w:val="-6"/>
          <w:sz w:val="23"/>
        </w:rPr>
        <w:t xml:space="preserve"> </w:t>
      </w:r>
      <w:r>
        <w:rPr>
          <w:spacing w:val="-2"/>
          <w:sz w:val="23"/>
        </w:rPr>
        <w:t>is</w:t>
      </w:r>
      <w:r>
        <w:rPr>
          <w:spacing w:val="-6"/>
          <w:sz w:val="23"/>
        </w:rPr>
        <w:t xml:space="preserve"> </w:t>
      </w:r>
      <w:r>
        <w:rPr>
          <w:spacing w:val="-2"/>
          <w:sz w:val="23"/>
        </w:rPr>
        <w:t>not</w:t>
      </w:r>
      <w:r>
        <w:rPr>
          <w:spacing w:val="-5"/>
          <w:sz w:val="23"/>
        </w:rPr>
        <w:t xml:space="preserve"> </w:t>
      </w:r>
      <w:r>
        <w:rPr>
          <w:spacing w:val="-2"/>
          <w:sz w:val="23"/>
        </w:rPr>
        <w:t>an</w:t>
      </w:r>
      <w:r>
        <w:rPr>
          <w:spacing w:val="-5"/>
          <w:sz w:val="23"/>
        </w:rPr>
        <w:t xml:space="preserve"> </w:t>
      </w:r>
      <w:r>
        <w:rPr>
          <w:spacing w:val="-2"/>
          <w:sz w:val="23"/>
        </w:rPr>
        <w:t>approved</w:t>
      </w:r>
      <w:r>
        <w:rPr>
          <w:spacing w:val="-5"/>
          <w:sz w:val="23"/>
        </w:rPr>
        <w:t xml:space="preserve"> </w:t>
      </w:r>
      <w:r>
        <w:rPr>
          <w:spacing w:val="-2"/>
          <w:sz w:val="23"/>
        </w:rPr>
        <w:t>poker</w:t>
      </w:r>
      <w:r>
        <w:rPr>
          <w:spacing w:val="-6"/>
          <w:sz w:val="23"/>
        </w:rPr>
        <w:t xml:space="preserve"> </w:t>
      </w:r>
      <w:r>
        <w:rPr>
          <w:spacing w:val="-2"/>
          <w:sz w:val="23"/>
        </w:rPr>
        <w:t>machine,</w:t>
      </w:r>
      <w:r>
        <w:rPr>
          <w:spacing w:val="-5"/>
          <w:sz w:val="23"/>
        </w:rPr>
        <w:t xml:space="preserve"> or</w:t>
      </w:r>
    </w:p>
    <w:p w:rsidR="00563BC8" w:rsidRDefault="00334391">
      <w:pPr>
        <w:pStyle w:val="ListParagraph"/>
        <w:numPr>
          <w:ilvl w:val="2"/>
          <w:numId w:val="64"/>
        </w:numPr>
        <w:tabs>
          <w:tab w:val="left" w:pos="2365"/>
          <w:tab w:val="left" w:pos="2367"/>
        </w:tabs>
        <w:spacing w:before="79" w:line="223" w:lineRule="auto"/>
        <w:ind w:right="636"/>
        <w:jc w:val="both"/>
        <w:rPr>
          <w:sz w:val="23"/>
        </w:rPr>
      </w:pPr>
      <w:proofErr w:type="gramStart"/>
      <w:r>
        <w:rPr>
          <w:sz w:val="23"/>
        </w:rPr>
        <w:t>a</w:t>
      </w:r>
      <w:proofErr w:type="gramEnd"/>
      <w:r>
        <w:rPr>
          <w:sz w:val="23"/>
        </w:rPr>
        <w:t xml:space="preserve"> device that is in the nature of, but is not, an approved amusement device.</w:t>
      </w:r>
    </w:p>
    <w:p w:rsidR="00563BC8" w:rsidRDefault="00334391">
      <w:pPr>
        <w:pStyle w:val="ListParagraph"/>
        <w:numPr>
          <w:ilvl w:val="1"/>
          <w:numId w:val="64"/>
        </w:numPr>
        <w:tabs>
          <w:tab w:val="left" w:pos="1737"/>
          <w:tab w:val="left" w:pos="1740"/>
        </w:tabs>
        <w:spacing w:before="108" w:line="223" w:lineRule="auto"/>
        <w:ind w:right="634"/>
        <w:jc w:val="both"/>
        <w:rPr>
          <w:sz w:val="23"/>
        </w:rPr>
      </w:pPr>
      <w:r>
        <w:rPr>
          <w:sz w:val="23"/>
        </w:rPr>
        <w:t>A</w:t>
      </w:r>
      <w:r>
        <w:rPr>
          <w:spacing w:val="-1"/>
          <w:sz w:val="23"/>
        </w:rPr>
        <w:t xml:space="preserve"> </w:t>
      </w:r>
      <w:r>
        <w:rPr>
          <w:sz w:val="23"/>
        </w:rPr>
        <w:t>poker</w:t>
      </w:r>
      <w:r>
        <w:rPr>
          <w:spacing w:val="-1"/>
          <w:sz w:val="23"/>
        </w:rPr>
        <w:t xml:space="preserve"> </w:t>
      </w:r>
      <w:r>
        <w:rPr>
          <w:sz w:val="23"/>
        </w:rPr>
        <w:t>machine</w:t>
      </w:r>
      <w:r>
        <w:rPr>
          <w:spacing w:val="-1"/>
          <w:sz w:val="23"/>
        </w:rPr>
        <w:t xml:space="preserve"> </w:t>
      </w:r>
      <w:r>
        <w:rPr>
          <w:sz w:val="23"/>
        </w:rPr>
        <w:t>entitlement</w:t>
      </w:r>
      <w:r>
        <w:rPr>
          <w:spacing w:val="-1"/>
          <w:sz w:val="23"/>
        </w:rPr>
        <w:t xml:space="preserve"> </w:t>
      </w:r>
      <w:r>
        <w:rPr>
          <w:sz w:val="23"/>
        </w:rPr>
        <w:t>cannot</w:t>
      </w:r>
      <w:r>
        <w:rPr>
          <w:spacing w:val="-1"/>
          <w:sz w:val="23"/>
        </w:rPr>
        <w:t xml:space="preserve"> </w:t>
      </w:r>
      <w:r>
        <w:rPr>
          <w:sz w:val="23"/>
        </w:rPr>
        <w:t>be</w:t>
      </w:r>
      <w:r>
        <w:rPr>
          <w:spacing w:val="-1"/>
          <w:sz w:val="23"/>
        </w:rPr>
        <w:t xml:space="preserve"> </w:t>
      </w:r>
      <w:r>
        <w:rPr>
          <w:sz w:val="23"/>
        </w:rPr>
        <w:t>allocated</w:t>
      </w:r>
      <w:r>
        <w:rPr>
          <w:spacing w:val="-1"/>
          <w:sz w:val="23"/>
        </w:rPr>
        <w:t xml:space="preserve"> </w:t>
      </w:r>
      <w:r>
        <w:rPr>
          <w:sz w:val="23"/>
        </w:rPr>
        <w:t>in</w:t>
      </w:r>
      <w:r>
        <w:rPr>
          <w:spacing w:val="-1"/>
          <w:sz w:val="23"/>
        </w:rPr>
        <w:t xml:space="preserve"> </w:t>
      </w:r>
      <w:r>
        <w:rPr>
          <w:sz w:val="23"/>
        </w:rPr>
        <w:t>relation</w:t>
      </w:r>
      <w:r>
        <w:rPr>
          <w:spacing w:val="-1"/>
          <w:sz w:val="23"/>
        </w:rPr>
        <w:t xml:space="preserve"> </w:t>
      </w:r>
      <w:r>
        <w:rPr>
          <w:sz w:val="23"/>
        </w:rPr>
        <w:t>to</w:t>
      </w:r>
      <w:r>
        <w:rPr>
          <w:spacing w:val="-1"/>
          <w:sz w:val="23"/>
        </w:rPr>
        <w:t xml:space="preserve"> </w:t>
      </w:r>
      <w:r>
        <w:rPr>
          <w:sz w:val="23"/>
        </w:rPr>
        <w:t>any such poker machine or device.</w:t>
      </w:r>
    </w:p>
    <w:p w:rsidR="00563BC8" w:rsidRDefault="00334391">
      <w:pPr>
        <w:pStyle w:val="ListParagraph"/>
        <w:numPr>
          <w:ilvl w:val="1"/>
          <w:numId w:val="64"/>
        </w:numPr>
        <w:tabs>
          <w:tab w:val="left" w:pos="1737"/>
          <w:tab w:val="left" w:pos="1740"/>
        </w:tabs>
        <w:spacing w:before="111" w:line="223" w:lineRule="auto"/>
        <w:ind w:right="635"/>
        <w:jc w:val="both"/>
        <w:rPr>
          <w:sz w:val="23"/>
        </w:rPr>
      </w:pPr>
      <w:r>
        <w:rPr>
          <w:spacing w:val="-4"/>
          <w:sz w:val="23"/>
        </w:rPr>
        <w:t>If</w:t>
      </w:r>
      <w:r>
        <w:rPr>
          <w:spacing w:val="-11"/>
          <w:sz w:val="23"/>
        </w:rPr>
        <w:t xml:space="preserve"> </w:t>
      </w:r>
      <w:r>
        <w:rPr>
          <w:spacing w:val="-4"/>
          <w:sz w:val="23"/>
        </w:rPr>
        <w:t>a</w:t>
      </w:r>
      <w:r>
        <w:rPr>
          <w:spacing w:val="-10"/>
          <w:sz w:val="23"/>
        </w:rPr>
        <w:t xml:space="preserve"> </w:t>
      </w:r>
      <w:r>
        <w:rPr>
          <w:spacing w:val="-4"/>
          <w:sz w:val="23"/>
        </w:rPr>
        <w:t>poker</w:t>
      </w:r>
      <w:r>
        <w:rPr>
          <w:spacing w:val="-11"/>
          <w:sz w:val="23"/>
        </w:rPr>
        <w:t xml:space="preserve"> </w:t>
      </w:r>
      <w:r>
        <w:rPr>
          <w:spacing w:val="-4"/>
          <w:sz w:val="23"/>
        </w:rPr>
        <w:t>machine</w:t>
      </w:r>
      <w:r>
        <w:rPr>
          <w:spacing w:val="-8"/>
          <w:sz w:val="23"/>
        </w:rPr>
        <w:t xml:space="preserve"> </w:t>
      </w:r>
      <w:r>
        <w:rPr>
          <w:spacing w:val="-4"/>
          <w:sz w:val="23"/>
        </w:rPr>
        <w:t>or</w:t>
      </w:r>
      <w:r>
        <w:rPr>
          <w:spacing w:val="-7"/>
          <w:sz w:val="23"/>
        </w:rPr>
        <w:t xml:space="preserve"> </w:t>
      </w:r>
      <w:r>
        <w:rPr>
          <w:spacing w:val="-4"/>
          <w:sz w:val="23"/>
        </w:rPr>
        <w:t>device</w:t>
      </w:r>
      <w:r>
        <w:rPr>
          <w:spacing w:val="-7"/>
          <w:sz w:val="23"/>
        </w:rPr>
        <w:t xml:space="preserve"> </w:t>
      </w:r>
      <w:r>
        <w:rPr>
          <w:spacing w:val="-4"/>
          <w:sz w:val="23"/>
        </w:rPr>
        <w:t>is</w:t>
      </w:r>
      <w:r>
        <w:rPr>
          <w:spacing w:val="-5"/>
          <w:sz w:val="23"/>
        </w:rPr>
        <w:t xml:space="preserve"> </w:t>
      </w:r>
      <w:r>
        <w:rPr>
          <w:spacing w:val="-4"/>
          <w:sz w:val="23"/>
        </w:rPr>
        <w:t>kept</w:t>
      </w:r>
      <w:r>
        <w:rPr>
          <w:spacing w:val="-5"/>
          <w:sz w:val="23"/>
        </w:rPr>
        <w:t xml:space="preserve"> </w:t>
      </w:r>
      <w:r>
        <w:rPr>
          <w:spacing w:val="-4"/>
          <w:sz w:val="23"/>
        </w:rPr>
        <w:t>as</w:t>
      </w:r>
      <w:r>
        <w:rPr>
          <w:spacing w:val="-6"/>
          <w:sz w:val="23"/>
        </w:rPr>
        <w:t xml:space="preserve"> </w:t>
      </w:r>
      <w:r>
        <w:rPr>
          <w:spacing w:val="-4"/>
          <w:sz w:val="23"/>
        </w:rPr>
        <w:t>provided</w:t>
      </w:r>
      <w:r>
        <w:rPr>
          <w:spacing w:val="-9"/>
          <w:sz w:val="23"/>
        </w:rPr>
        <w:t xml:space="preserve"> </w:t>
      </w:r>
      <w:r>
        <w:rPr>
          <w:spacing w:val="-4"/>
          <w:sz w:val="23"/>
        </w:rPr>
        <w:t>by</w:t>
      </w:r>
      <w:r>
        <w:rPr>
          <w:spacing w:val="-11"/>
          <w:sz w:val="23"/>
        </w:rPr>
        <w:t xml:space="preserve"> </w:t>
      </w:r>
      <w:r>
        <w:rPr>
          <w:spacing w:val="-4"/>
          <w:sz w:val="23"/>
        </w:rPr>
        <w:t>subsection</w:t>
      </w:r>
      <w:r>
        <w:rPr>
          <w:spacing w:val="-8"/>
          <w:sz w:val="23"/>
        </w:rPr>
        <w:t xml:space="preserve"> </w:t>
      </w:r>
      <w:r>
        <w:rPr>
          <w:spacing w:val="-4"/>
          <w:sz w:val="23"/>
        </w:rPr>
        <w:t>(1),</w:t>
      </w:r>
      <w:r>
        <w:rPr>
          <w:spacing w:val="-10"/>
          <w:sz w:val="23"/>
        </w:rPr>
        <w:t xml:space="preserve"> </w:t>
      </w:r>
      <w:r>
        <w:rPr>
          <w:spacing w:val="-4"/>
          <w:sz w:val="23"/>
        </w:rPr>
        <w:t xml:space="preserve">the </w:t>
      </w:r>
      <w:r>
        <w:rPr>
          <w:spacing w:val="-2"/>
          <w:sz w:val="23"/>
        </w:rPr>
        <w:t>poker</w:t>
      </w:r>
      <w:r>
        <w:rPr>
          <w:spacing w:val="-9"/>
          <w:sz w:val="23"/>
        </w:rPr>
        <w:t xml:space="preserve"> </w:t>
      </w:r>
      <w:r>
        <w:rPr>
          <w:spacing w:val="-2"/>
          <w:sz w:val="23"/>
        </w:rPr>
        <w:t>machine</w:t>
      </w:r>
      <w:r>
        <w:rPr>
          <w:spacing w:val="-8"/>
          <w:sz w:val="23"/>
        </w:rPr>
        <w:t xml:space="preserve"> </w:t>
      </w:r>
      <w:r>
        <w:rPr>
          <w:spacing w:val="-2"/>
          <w:sz w:val="23"/>
        </w:rPr>
        <w:t>or</w:t>
      </w:r>
      <w:r>
        <w:rPr>
          <w:spacing w:val="-9"/>
          <w:sz w:val="23"/>
        </w:rPr>
        <w:t xml:space="preserve"> </w:t>
      </w:r>
      <w:r>
        <w:rPr>
          <w:spacing w:val="-2"/>
          <w:sz w:val="23"/>
        </w:rPr>
        <w:t>device</w:t>
      </w:r>
      <w:r>
        <w:rPr>
          <w:spacing w:val="-8"/>
          <w:sz w:val="23"/>
        </w:rPr>
        <w:t xml:space="preserve"> </w:t>
      </w:r>
      <w:r>
        <w:rPr>
          <w:spacing w:val="-2"/>
          <w:sz w:val="23"/>
        </w:rPr>
        <w:t>is</w:t>
      </w:r>
      <w:r>
        <w:rPr>
          <w:spacing w:val="-7"/>
          <w:sz w:val="23"/>
        </w:rPr>
        <w:t xml:space="preserve"> </w:t>
      </w:r>
      <w:r>
        <w:rPr>
          <w:spacing w:val="-2"/>
          <w:sz w:val="23"/>
        </w:rPr>
        <w:t>taken</w:t>
      </w:r>
      <w:r>
        <w:rPr>
          <w:spacing w:val="-7"/>
          <w:sz w:val="23"/>
        </w:rPr>
        <w:t xml:space="preserve"> </w:t>
      </w:r>
      <w:r>
        <w:rPr>
          <w:spacing w:val="-2"/>
          <w:sz w:val="23"/>
        </w:rPr>
        <w:t>to</w:t>
      </w:r>
      <w:r>
        <w:rPr>
          <w:spacing w:val="-7"/>
          <w:sz w:val="23"/>
        </w:rPr>
        <w:t xml:space="preserve"> </w:t>
      </w:r>
      <w:r>
        <w:rPr>
          <w:spacing w:val="-2"/>
          <w:sz w:val="23"/>
        </w:rPr>
        <w:t>be</w:t>
      </w:r>
      <w:r>
        <w:rPr>
          <w:spacing w:val="-8"/>
          <w:sz w:val="23"/>
        </w:rPr>
        <w:t xml:space="preserve"> </w:t>
      </w:r>
      <w:r>
        <w:rPr>
          <w:spacing w:val="-2"/>
          <w:sz w:val="23"/>
        </w:rPr>
        <w:t>an</w:t>
      </w:r>
      <w:r>
        <w:rPr>
          <w:spacing w:val="-9"/>
          <w:sz w:val="23"/>
        </w:rPr>
        <w:t xml:space="preserve"> </w:t>
      </w:r>
      <w:r>
        <w:rPr>
          <w:spacing w:val="-2"/>
          <w:sz w:val="23"/>
        </w:rPr>
        <w:t>approved</w:t>
      </w:r>
      <w:r>
        <w:rPr>
          <w:spacing w:val="-9"/>
          <w:sz w:val="23"/>
        </w:rPr>
        <w:t xml:space="preserve"> </w:t>
      </w:r>
      <w:r>
        <w:rPr>
          <w:spacing w:val="-2"/>
          <w:sz w:val="23"/>
        </w:rPr>
        <w:t>gaming</w:t>
      </w:r>
      <w:r>
        <w:rPr>
          <w:spacing w:val="-11"/>
          <w:sz w:val="23"/>
        </w:rPr>
        <w:t xml:space="preserve"> </w:t>
      </w:r>
      <w:r>
        <w:rPr>
          <w:spacing w:val="-2"/>
          <w:sz w:val="23"/>
        </w:rPr>
        <w:t xml:space="preserve">machine </w:t>
      </w:r>
      <w:r>
        <w:rPr>
          <w:sz w:val="23"/>
        </w:rPr>
        <w:t>authorised</w:t>
      </w:r>
      <w:r>
        <w:rPr>
          <w:spacing w:val="-12"/>
          <w:sz w:val="23"/>
        </w:rPr>
        <w:t xml:space="preserve"> </w:t>
      </w:r>
      <w:r>
        <w:rPr>
          <w:sz w:val="23"/>
        </w:rPr>
        <w:t>to</w:t>
      </w:r>
      <w:r>
        <w:rPr>
          <w:spacing w:val="-12"/>
          <w:sz w:val="23"/>
        </w:rPr>
        <w:t xml:space="preserve"> </w:t>
      </w:r>
      <w:r>
        <w:rPr>
          <w:sz w:val="23"/>
        </w:rPr>
        <w:t>be</w:t>
      </w:r>
      <w:r>
        <w:rPr>
          <w:spacing w:val="-13"/>
          <w:sz w:val="23"/>
        </w:rPr>
        <w:t xml:space="preserve"> </w:t>
      </w:r>
      <w:r>
        <w:rPr>
          <w:sz w:val="23"/>
        </w:rPr>
        <w:t>kept</w:t>
      </w:r>
      <w:r>
        <w:rPr>
          <w:spacing w:val="-12"/>
          <w:sz w:val="23"/>
        </w:rPr>
        <w:t xml:space="preserve"> </w:t>
      </w:r>
      <w:r>
        <w:rPr>
          <w:sz w:val="23"/>
        </w:rPr>
        <w:t>in</w:t>
      </w:r>
      <w:r>
        <w:rPr>
          <w:spacing w:val="-8"/>
          <w:sz w:val="23"/>
        </w:rPr>
        <w:t xml:space="preserve"> </w:t>
      </w:r>
      <w:r>
        <w:rPr>
          <w:sz w:val="23"/>
        </w:rPr>
        <w:t>the</w:t>
      </w:r>
      <w:r>
        <w:rPr>
          <w:spacing w:val="-10"/>
          <w:sz w:val="23"/>
        </w:rPr>
        <w:t xml:space="preserve"> </w:t>
      </w:r>
      <w:r>
        <w:rPr>
          <w:sz w:val="23"/>
        </w:rPr>
        <w:t>hotel</w:t>
      </w:r>
      <w:r>
        <w:rPr>
          <w:spacing w:val="-12"/>
          <w:sz w:val="23"/>
        </w:rPr>
        <w:t xml:space="preserve"> </w:t>
      </w:r>
      <w:r>
        <w:rPr>
          <w:sz w:val="23"/>
        </w:rPr>
        <w:t>or</w:t>
      </w:r>
      <w:r>
        <w:rPr>
          <w:spacing w:val="-13"/>
          <w:sz w:val="23"/>
        </w:rPr>
        <w:t xml:space="preserve"> </w:t>
      </w:r>
      <w:r>
        <w:rPr>
          <w:sz w:val="23"/>
        </w:rPr>
        <w:t>club</w:t>
      </w:r>
      <w:r>
        <w:rPr>
          <w:spacing w:val="-12"/>
          <w:sz w:val="23"/>
        </w:rPr>
        <w:t xml:space="preserve"> </w:t>
      </w:r>
      <w:r>
        <w:rPr>
          <w:sz w:val="23"/>
        </w:rPr>
        <w:t>concerned</w:t>
      </w:r>
      <w:r>
        <w:rPr>
          <w:spacing w:val="-12"/>
          <w:sz w:val="23"/>
        </w:rPr>
        <w:t xml:space="preserve"> </w:t>
      </w:r>
      <w:r>
        <w:rPr>
          <w:sz w:val="23"/>
        </w:rPr>
        <w:t>for</w:t>
      </w:r>
      <w:r>
        <w:rPr>
          <w:spacing w:val="-13"/>
          <w:sz w:val="23"/>
        </w:rPr>
        <w:t xml:space="preserve"> </w:t>
      </w:r>
      <w:r>
        <w:rPr>
          <w:sz w:val="23"/>
        </w:rPr>
        <w:t>the</w:t>
      </w:r>
      <w:r>
        <w:rPr>
          <w:spacing w:val="-13"/>
          <w:sz w:val="23"/>
        </w:rPr>
        <w:t xml:space="preserve"> </w:t>
      </w:r>
      <w:r>
        <w:rPr>
          <w:sz w:val="23"/>
        </w:rPr>
        <w:t xml:space="preserve">purposes </w:t>
      </w:r>
      <w:r>
        <w:rPr>
          <w:spacing w:val="-2"/>
          <w:sz w:val="23"/>
        </w:rPr>
        <w:t>of</w:t>
      </w:r>
      <w:r>
        <w:rPr>
          <w:spacing w:val="-19"/>
          <w:sz w:val="23"/>
        </w:rPr>
        <w:t xml:space="preserve"> </w:t>
      </w:r>
      <w:r>
        <w:rPr>
          <w:spacing w:val="-2"/>
          <w:sz w:val="23"/>
        </w:rPr>
        <w:t>this</w:t>
      </w:r>
      <w:r>
        <w:rPr>
          <w:spacing w:val="-22"/>
          <w:sz w:val="23"/>
        </w:rPr>
        <w:t xml:space="preserve"> </w:t>
      </w:r>
      <w:r>
        <w:rPr>
          <w:spacing w:val="-2"/>
          <w:sz w:val="23"/>
        </w:rPr>
        <w:t>Act</w:t>
      </w:r>
      <w:r>
        <w:rPr>
          <w:spacing w:val="-22"/>
          <w:sz w:val="23"/>
        </w:rPr>
        <w:t xml:space="preserve"> </w:t>
      </w:r>
      <w:r>
        <w:rPr>
          <w:spacing w:val="-2"/>
          <w:sz w:val="23"/>
        </w:rPr>
        <w:t>(except</w:t>
      </w:r>
      <w:r>
        <w:rPr>
          <w:spacing w:val="-22"/>
          <w:sz w:val="23"/>
        </w:rPr>
        <w:t xml:space="preserve"> </w:t>
      </w:r>
      <w:r>
        <w:rPr>
          <w:spacing w:val="-2"/>
          <w:sz w:val="23"/>
        </w:rPr>
        <w:t>section</w:t>
      </w:r>
      <w:r>
        <w:rPr>
          <w:spacing w:val="-22"/>
          <w:sz w:val="23"/>
        </w:rPr>
        <w:t xml:space="preserve"> </w:t>
      </w:r>
      <w:r>
        <w:rPr>
          <w:spacing w:val="-2"/>
          <w:sz w:val="23"/>
        </w:rPr>
        <w:t>73)</w:t>
      </w:r>
      <w:r>
        <w:rPr>
          <w:spacing w:val="-19"/>
          <w:sz w:val="23"/>
        </w:rPr>
        <w:t xml:space="preserve"> </w:t>
      </w:r>
      <w:r>
        <w:rPr>
          <w:spacing w:val="-2"/>
          <w:sz w:val="23"/>
        </w:rPr>
        <w:t>and</w:t>
      </w:r>
      <w:r>
        <w:rPr>
          <w:spacing w:val="-19"/>
          <w:sz w:val="23"/>
        </w:rPr>
        <w:t xml:space="preserve"> </w:t>
      </w:r>
      <w:r>
        <w:rPr>
          <w:spacing w:val="-2"/>
          <w:sz w:val="23"/>
        </w:rPr>
        <w:t>the</w:t>
      </w:r>
      <w:r>
        <w:rPr>
          <w:spacing w:val="-20"/>
          <w:sz w:val="23"/>
        </w:rPr>
        <w:t xml:space="preserve"> </w:t>
      </w:r>
      <w:r>
        <w:rPr>
          <w:i/>
          <w:spacing w:val="-2"/>
          <w:sz w:val="23"/>
        </w:rPr>
        <w:t>Gaming</w:t>
      </w:r>
      <w:r>
        <w:rPr>
          <w:i/>
          <w:spacing w:val="-19"/>
          <w:sz w:val="23"/>
        </w:rPr>
        <w:t xml:space="preserve"> </w:t>
      </w:r>
      <w:r>
        <w:rPr>
          <w:i/>
          <w:spacing w:val="-2"/>
          <w:sz w:val="23"/>
        </w:rPr>
        <w:t>Machine</w:t>
      </w:r>
      <w:r>
        <w:rPr>
          <w:i/>
          <w:spacing w:val="-20"/>
          <w:sz w:val="23"/>
        </w:rPr>
        <w:t xml:space="preserve"> </w:t>
      </w:r>
      <w:r>
        <w:rPr>
          <w:i/>
          <w:spacing w:val="-2"/>
          <w:sz w:val="23"/>
        </w:rPr>
        <w:t>Tax</w:t>
      </w:r>
      <w:r>
        <w:rPr>
          <w:i/>
          <w:spacing w:val="-20"/>
          <w:sz w:val="23"/>
        </w:rPr>
        <w:t xml:space="preserve"> </w:t>
      </w:r>
      <w:r>
        <w:rPr>
          <w:i/>
          <w:spacing w:val="-2"/>
          <w:sz w:val="23"/>
        </w:rPr>
        <w:t>Act</w:t>
      </w:r>
      <w:r>
        <w:rPr>
          <w:i/>
          <w:spacing w:val="-19"/>
          <w:sz w:val="23"/>
        </w:rPr>
        <w:t xml:space="preserve"> </w:t>
      </w:r>
      <w:r>
        <w:rPr>
          <w:i/>
          <w:spacing w:val="-2"/>
          <w:sz w:val="23"/>
        </w:rPr>
        <w:t>2001</w:t>
      </w:r>
      <w:r>
        <w:rPr>
          <w:spacing w:val="-2"/>
          <w:sz w:val="23"/>
        </w:rPr>
        <w:t>.</w:t>
      </w:r>
    </w:p>
    <w:p w:rsidR="00563BC8" w:rsidRDefault="00563BC8">
      <w:pPr>
        <w:pStyle w:val="BodyText"/>
        <w:spacing w:before="22"/>
        <w:ind w:left="0"/>
        <w:jc w:val="left"/>
      </w:pPr>
    </w:p>
    <w:p w:rsidR="00563BC8" w:rsidRDefault="00334391">
      <w:pPr>
        <w:pStyle w:val="Heading2"/>
        <w:tabs>
          <w:tab w:val="left" w:pos="2367"/>
        </w:tabs>
        <w:spacing w:before="1"/>
      </w:pPr>
      <w:bookmarkStart w:id="11" w:name="_TOC_250021"/>
      <w:r>
        <w:rPr>
          <w:spacing w:val="-7"/>
        </w:rPr>
        <w:t>Division</w:t>
      </w:r>
      <w:r>
        <w:rPr>
          <w:spacing w:val="-10"/>
        </w:rPr>
        <w:t xml:space="preserve"> 3</w:t>
      </w:r>
      <w:r>
        <w:tab/>
      </w:r>
      <w:r>
        <w:rPr>
          <w:spacing w:val="-6"/>
        </w:rPr>
        <w:t>Transfer</w:t>
      </w:r>
      <w:r>
        <w:rPr>
          <w:spacing w:val="-11"/>
        </w:rPr>
        <w:t xml:space="preserve"> </w:t>
      </w:r>
      <w:r>
        <w:rPr>
          <w:spacing w:val="-6"/>
        </w:rPr>
        <w:t>of</w:t>
      </w:r>
      <w:r>
        <w:rPr>
          <w:spacing w:val="-8"/>
        </w:rPr>
        <w:t xml:space="preserve"> </w:t>
      </w:r>
      <w:r>
        <w:rPr>
          <w:spacing w:val="-6"/>
        </w:rPr>
        <w:t>Board’s</w:t>
      </w:r>
      <w:r>
        <w:rPr>
          <w:spacing w:val="-8"/>
        </w:rPr>
        <w:t xml:space="preserve"> </w:t>
      </w:r>
      <w:bookmarkEnd w:id="11"/>
      <w:r>
        <w:rPr>
          <w:spacing w:val="-6"/>
        </w:rPr>
        <w:t>functions</w:t>
      </w:r>
    </w:p>
    <w:p w:rsidR="00563BC8" w:rsidRDefault="00563BC8">
      <w:pPr>
        <w:pStyle w:val="BodyText"/>
        <w:spacing w:before="197"/>
        <w:ind w:left="0"/>
        <w:jc w:val="left"/>
        <w:rPr>
          <w:rFonts w:ascii="Arial"/>
          <w:b/>
          <w:sz w:val="24"/>
        </w:rPr>
      </w:pPr>
    </w:p>
    <w:p w:rsidR="00563BC8" w:rsidRDefault="00334391">
      <w:pPr>
        <w:pStyle w:val="ListParagraph"/>
        <w:numPr>
          <w:ilvl w:val="0"/>
          <w:numId w:val="64"/>
        </w:numPr>
        <w:tabs>
          <w:tab w:val="left" w:pos="1289"/>
        </w:tabs>
        <w:spacing w:before="1"/>
        <w:ind w:hanging="489"/>
        <w:jc w:val="left"/>
        <w:rPr>
          <w:rFonts w:ascii="Arial" w:hAnsi="Arial"/>
          <w:b/>
          <w:sz w:val="21"/>
        </w:rPr>
      </w:pPr>
      <w:r>
        <w:rPr>
          <w:rFonts w:ascii="Arial" w:hAnsi="Arial"/>
          <w:b/>
          <w:spacing w:val="-6"/>
          <w:sz w:val="21"/>
        </w:rPr>
        <w:t>Transfer</w:t>
      </w:r>
      <w:r>
        <w:rPr>
          <w:rFonts w:ascii="Arial" w:hAnsi="Arial"/>
          <w:b/>
          <w:spacing w:val="-21"/>
          <w:sz w:val="21"/>
        </w:rPr>
        <w:t xml:space="preserve"> </w:t>
      </w:r>
      <w:r>
        <w:rPr>
          <w:rFonts w:ascii="Arial" w:hAnsi="Arial"/>
          <w:b/>
          <w:spacing w:val="-6"/>
          <w:sz w:val="21"/>
        </w:rPr>
        <w:t>of</w:t>
      </w:r>
      <w:r>
        <w:rPr>
          <w:rFonts w:ascii="Arial" w:hAnsi="Arial"/>
          <w:b/>
          <w:spacing w:val="-21"/>
          <w:sz w:val="21"/>
        </w:rPr>
        <w:t xml:space="preserve"> </w:t>
      </w:r>
      <w:r>
        <w:rPr>
          <w:rFonts w:ascii="Arial" w:hAnsi="Arial"/>
          <w:b/>
          <w:spacing w:val="-6"/>
          <w:sz w:val="21"/>
        </w:rPr>
        <w:t>Board’s</w:t>
      </w:r>
      <w:r>
        <w:rPr>
          <w:rFonts w:ascii="Arial" w:hAnsi="Arial"/>
          <w:b/>
          <w:spacing w:val="-23"/>
          <w:sz w:val="21"/>
        </w:rPr>
        <w:t xml:space="preserve"> </w:t>
      </w:r>
      <w:r>
        <w:rPr>
          <w:rFonts w:ascii="Arial" w:hAnsi="Arial"/>
          <w:b/>
          <w:spacing w:val="-6"/>
          <w:sz w:val="21"/>
        </w:rPr>
        <w:t>functions</w:t>
      </w:r>
      <w:r>
        <w:rPr>
          <w:rFonts w:ascii="Arial" w:hAnsi="Arial"/>
          <w:b/>
          <w:spacing w:val="-25"/>
          <w:sz w:val="21"/>
        </w:rPr>
        <w:t xml:space="preserve"> </w:t>
      </w:r>
      <w:r>
        <w:rPr>
          <w:rFonts w:ascii="Arial" w:hAnsi="Arial"/>
          <w:b/>
          <w:spacing w:val="-6"/>
          <w:sz w:val="21"/>
        </w:rPr>
        <w:t>in</w:t>
      </w:r>
      <w:r>
        <w:rPr>
          <w:rFonts w:ascii="Arial" w:hAnsi="Arial"/>
          <w:b/>
          <w:spacing w:val="-23"/>
          <w:sz w:val="21"/>
        </w:rPr>
        <w:t xml:space="preserve"> </w:t>
      </w:r>
      <w:r>
        <w:rPr>
          <w:rFonts w:ascii="Arial" w:hAnsi="Arial"/>
          <w:b/>
          <w:spacing w:val="-6"/>
          <w:sz w:val="21"/>
        </w:rPr>
        <w:t>relation</w:t>
      </w:r>
      <w:r>
        <w:rPr>
          <w:rFonts w:ascii="Arial" w:hAnsi="Arial"/>
          <w:b/>
          <w:spacing w:val="-23"/>
          <w:sz w:val="21"/>
        </w:rPr>
        <w:t xml:space="preserve"> </w:t>
      </w:r>
      <w:r>
        <w:rPr>
          <w:rFonts w:ascii="Arial" w:hAnsi="Arial"/>
          <w:b/>
          <w:spacing w:val="-6"/>
          <w:sz w:val="21"/>
        </w:rPr>
        <w:t>to</w:t>
      </w:r>
      <w:r>
        <w:rPr>
          <w:rFonts w:ascii="Arial" w:hAnsi="Arial"/>
          <w:b/>
          <w:spacing w:val="-23"/>
          <w:sz w:val="21"/>
        </w:rPr>
        <w:t xml:space="preserve"> </w:t>
      </w:r>
      <w:r>
        <w:rPr>
          <w:rFonts w:ascii="Arial" w:hAnsi="Arial"/>
          <w:b/>
          <w:spacing w:val="-6"/>
          <w:sz w:val="21"/>
        </w:rPr>
        <w:t>approved</w:t>
      </w:r>
      <w:r>
        <w:rPr>
          <w:rFonts w:ascii="Arial" w:hAnsi="Arial"/>
          <w:b/>
          <w:spacing w:val="-23"/>
          <w:sz w:val="21"/>
        </w:rPr>
        <w:t xml:space="preserve"> </w:t>
      </w:r>
      <w:r>
        <w:rPr>
          <w:rFonts w:ascii="Arial" w:hAnsi="Arial"/>
          <w:b/>
          <w:spacing w:val="-6"/>
          <w:sz w:val="21"/>
        </w:rPr>
        <w:t>gaming</w:t>
      </w:r>
      <w:r>
        <w:rPr>
          <w:rFonts w:ascii="Arial" w:hAnsi="Arial"/>
          <w:b/>
          <w:spacing w:val="-23"/>
          <w:sz w:val="21"/>
        </w:rPr>
        <w:t xml:space="preserve"> </w:t>
      </w:r>
      <w:r>
        <w:rPr>
          <w:rFonts w:ascii="Arial" w:hAnsi="Arial"/>
          <w:b/>
          <w:spacing w:val="-6"/>
          <w:sz w:val="21"/>
        </w:rPr>
        <w:t>machines</w:t>
      </w:r>
    </w:p>
    <w:p w:rsidR="00563BC8" w:rsidRDefault="00334391">
      <w:pPr>
        <w:pStyle w:val="ListParagraph"/>
        <w:numPr>
          <w:ilvl w:val="1"/>
          <w:numId w:val="64"/>
        </w:numPr>
        <w:tabs>
          <w:tab w:val="left" w:pos="1737"/>
          <w:tab w:val="left" w:pos="1740"/>
        </w:tabs>
        <w:spacing w:before="98" w:line="223" w:lineRule="auto"/>
        <w:ind w:right="635"/>
        <w:jc w:val="both"/>
        <w:rPr>
          <w:sz w:val="23"/>
        </w:rPr>
      </w:pPr>
      <w:r>
        <w:rPr>
          <w:spacing w:val="-4"/>
          <w:sz w:val="23"/>
        </w:rPr>
        <w:t>The</w:t>
      </w:r>
      <w:r>
        <w:rPr>
          <w:spacing w:val="-11"/>
          <w:sz w:val="23"/>
        </w:rPr>
        <w:t xml:space="preserve"> </w:t>
      </w:r>
      <w:r>
        <w:rPr>
          <w:spacing w:val="-4"/>
          <w:sz w:val="23"/>
        </w:rPr>
        <w:t>regulations</w:t>
      </w:r>
      <w:r>
        <w:rPr>
          <w:spacing w:val="-7"/>
          <w:sz w:val="23"/>
        </w:rPr>
        <w:t xml:space="preserve"> </w:t>
      </w:r>
      <w:r>
        <w:rPr>
          <w:spacing w:val="-4"/>
          <w:sz w:val="23"/>
        </w:rPr>
        <w:t>may</w:t>
      </w:r>
      <w:r>
        <w:rPr>
          <w:spacing w:val="-11"/>
          <w:sz w:val="23"/>
        </w:rPr>
        <w:t xml:space="preserve"> </w:t>
      </w:r>
      <w:r>
        <w:rPr>
          <w:spacing w:val="-4"/>
          <w:sz w:val="23"/>
        </w:rPr>
        <w:t>provide</w:t>
      </w:r>
      <w:r>
        <w:rPr>
          <w:spacing w:val="-6"/>
          <w:sz w:val="23"/>
        </w:rPr>
        <w:t xml:space="preserve"> </w:t>
      </w:r>
      <w:r>
        <w:rPr>
          <w:spacing w:val="-4"/>
          <w:sz w:val="23"/>
        </w:rPr>
        <w:t>that</w:t>
      </w:r>
      <w:r>
        <w:rPr>
          <w:spacing w:val="-9"/>
          <w:sz w:val="23"/>
        </w:rPr>
        <w:t xml:space="preserve"> </w:t>
      </w:r>
      <w:r>
        <w:rPr>
          <w:spacing w:val="-4"/>
          <w:sz w:val="23"/>
        </w:rPr>
        <w:t>any</w:t>
      </w:r>
      <w:r>
        <w:rPr>
          <w:spacing w:val="-11"/>
          <w:sz w:val="23"/>
        </w:rPr>
        <w:t xml:space="preserve"> </w:t>
      </w:r>
      <w:r>
        <w:rPr>
          <w:spacing w:val="-4"/>
          <w:sz w:val="23"/>
        </w:rPr>
        <w:t>function</w:t>
      </w:r>
      <w:r>
        <w:rPr>
          <w:spacing w:val="-7"/>
          <w:sz w:val="23"/>
        </w:rPr>
        <w:t xml:space="preserve"> </w:t>
      </w:r>
      <w:r>
        <w:rPr>
          <w:spacing w:val="-4"/>
          <w:sz w:val="23"/>
        </w:rPr>
        <w:t>of</w:t>
      </w:r>
      <w:r>
        <w:rPr>
          <w:spacing w:val="-9"/>
          <w:sz w:val="23"/>
        </w:rPr>
        <w:t xml:space="preserve"> </w:t>
      </w:r>
      <w:r>
        <w:rPr>
          <w:spacing w:val="-4"/>
          <w:sz w:val="23"/>
        </w:rPr>
        <w:t>the</w:t>
      </w:r>
      <w:r>
        <w:rPr>
          <w:spacing w:val="-7"/>
          <w:sz w:val="23"/>
        </w:rPr>
        <w:t xml:space="preserve"> </w:t>
      </w:r>
      <w:r>
        <w:rPr>
          <w:spacing w:val="-4"/>
          <w:sz w:val="23"/>
        </w:rPr>
        <w:t>Board</w:t>
      </w:r>
      <w:r>
        <w:rPr>
          <w:spacing w:val="-5"/>
          <w:sz w:val="23"/>
        </w:rPr>
        <w:t xml:space="preserve"> </w:t>
      </w:r>
      <w:r>
        <w:rPr>
          <w:spacing w:val="-4"/>
          <w:sz w:val="23"/>
        </w:rPr>
        <w:t>under</w:t>
      </w:r>
      <w:r>
        <w:rPr>
          <w:spacing w:val="-7"/>
          <w:sz w:val="23"/>
        </w:rPr>
        <w:t xml:space="preserve"> </w:t>
      </w:r>
      <w:r>
        <w:rPr>
          <w:spacing w:val="-4"/>
          <w:sz w:val="23"/>
        </w:rPr>
        <w:t xml:space="preserve">this </w:t>
      </w:r>
      <w:r>
        <w:rPr>
          <w:sz w:val="23"/>
        </w:rPr>
        <w:t>Act</w:t>
      </w:r>
      <w:r>
        <w:rPr>
          <w:spacing w:val="-14"/>
          <w:sz w:val="23"/>
        </w:rPr>
        <w:t xml:space="preserve"> </w:t>
      </w:r>
      <w:r>
        <w:rPr>
          <w:sz w:val="23"/>
        </w:rPr>
        <w:t>in</w:t>
      </w:r>
      <w:r>
        <w:rPr>
          <w:spacing w:val="-11"/>
          <w:sz w:val="23"/>
        </w:rPr>
        <w:t xml:space="preserve"> </w:t>
      </w:r>
      <w:r>
        <w:rPr>
          <w:sz w:val="23"/>
        </w:rPr>
        <w:t>relation</w:t>
      </w:r>
      <w:r>
        <w:rPr>
          <w:spacing w:val="-11"/>
          <w:sz w:val="23"/>
        </w:rPr>
        <w:t xml:space="preserve"> </w:t>
      </w:r>
      <w:r>
        <w:rPr>
          <w:sz w:val="23"/>
        </w:rPr>
        <w:t>to</w:t>
      </w:r>
      <w:r>
        <w:rPr>
          <w:spacing w:val="-11"/>
          <w:sz w:val="23"/>
        </w:rPr>
        <w:t xml:space="preserve"> </w:t>
      </w:r>
      <w:r>
        <w:rPr>
          <w:sz w:val="23"/>
        </w:rPr>
        <w:t>approved</w:t>
      </w:r>
      <w:r>
        <w:rPr>
          <w:spacing w:val="-11"/>
          <w:sz w:val="23"/>
        </w:rPr>
        <w:t xml:space="preserve"> </w:t>
      </w:r>
      <w:r>
        <w:rPr>
          <w:sz w:val="23"/>
        </w:rPr>
        <w:t>gaming</w:t>
      </w:r>
      <w:r>
        <w:rPr>
          <w:spacing w:val="-15"/>
          <w:sz w:val="23"/>
        </w:rPr>
        <w:t xml:space="preserve"> </w:t>
      </w:r>
      <w:r>
        <w:rPr>
          <w:sz w:val="23"/>
        </w:rPr>
        <w:t>machines</w:t>
      </w:r>
      <w:r>
        <w:rPr>
          <w:spacing w:val="-11"/>
          <w:sz w:val="23"/>
        </w:rPr>
        <w:t xml:space="preserve"> </w:t>
      </w:r>
      <w:r>
        <w:rPr>
          <w:sz w:val="23"/>
        </w:rPr>
        <w:t>may</w:t>
      </w:r>
      <w:r>
        <w:rPr>
          <w:spacing w:val="-15"/>
          <w:sz w:val="23"/>
        </w:rPr>
        <w:t xml:space="preserve"> </w:t>
      </w:r>
      <w:r>
        <w:rPr>
          <w:sz w:val="23"/>
        </w:rPr>
        <w:t>be</w:t>
      </w:r>
      <w:r>
        <w:rPr>
          <w:spacing w:val="-12"/>
          <w:sz w:val="23"/>
        </w:rPr>
        <w:t xml:space="preserve"> </w:t>
      </w:r>
      <w:r>
        <w:rPr>
          <w:sz w:val="23"/>
        </w:rPr>
        <w:t>exercised</w:t>
      </w:r>
      <w:r>
        <w:rPr>
          <w:spacing w:val="-8"/>
          <w:sz w:val="23"/>
        </w:rPr>
        <w:t xml:space="preserve"> </w:t>
      </w:r>
      <w:r>
        <w:rPr>
          <w:sz w:val="23"/>
        </w:rPr>
        <w:t>by</w:t>
      </w:r>
      <w:r>
        <w:rPr>
          <w:spacing w:val="-13"/>
          <w:sz w:val="23"/>
        </w:rPr>
        <w:t xml:space="preserve"> </w:t>
      </w:r>
      <w:r>
        <w:rPr>
          <w:sz w:val="23"/>
        </w:rPr>
        <w:t>a person other than the Board.</w:t>
      </w:r>
    </w:p>
    <w:p w:rsidR="00563BC8" w:rsidRDefault="00334391">
      <w:pPr>
        <w:pStyle w:val="ListParagraph"/>
        <w:numPr>
          <w:ilvl w:val="1"/>
          <w:numId w:val="64"/>
        </w:numPr>
        <w:tabs>
          <w:tab w:val="left" w:pos="1737"/>
        </w:tabs>
        <w:spacing w:before="95"/>
        <w:ind w:left="1737" w:hanging="434"/>
        <w:jc w:val="both"/>
        <w:rPr>
          <w:sz w:val="23"/>
        </w:rPr>
      </w:pPr>
      <w:r>
        <w:rPr>
          <w:spacing w:val="-2"/>
          <w:sz w:val="23"/>
        </w:rPr>
        <w:t>Any</w:t>
      </w:r>
      <w:r>
        <w:rPr>
          <w:spacing w:val="-13"/>
          <w:sz w:val="23"/>
        </w:rPr>
        <w:t xml:space="preserve"> </w:t>
      </w:r>
      <w:r>
        <w:rPr>
          <w:spacing w:val="-2"/>
          <w:sz w:val="23"/>
        </w:rPr>
        <w:t>such</w:t>
      </w:r>
      <w:r>
        <w:rPr>
          <w:spacing w:val="-6"/>
          <w:sz w:val="23"/>
        </w:rPr>
        <w:t xml:space="preserve"> </w:t>
      </w:r>
      <w:r>
        <w:rPr>
          <w:spacing w:val="-2"/>
          <w:sz w:val="23"/>
        </w:rPr>
        <w:t>regulation</w:t>
      </w:r>
      <w:r>
        <w:rPr>
          <w:spacing w:val="-6"/>
          <w:sz w:val="23"/>
        </w:rPr>
        <w:t xml:space="preserve"> </w:t>
      </w:r>
      <w:r>
        <w:rPr>
          <w:spacing w:val="-2"/>
          <w:sz w:val="23"/>
        </w:rPr>
        <w:t>is</w:t>
      </w:r>
      <w:r>
        <w:rPr>
          <w:spacing w:val="-7"/>
          <w:sz w:val="23"/>
        </w:rPr>
        <w:t xml:space="preserve"> </w:t>
      </w:r>
      <w:r>
        <w:rPr>
          <w:spacing w:val="-2"/>
          <w:sz w:val="23"/>
        </w:rPr>
        <w:t>to</w:t>
      </w:r>
      <w:r>
        <w:rPr>
          <w:spacing w:val="-6"/>
          <w:sz w:val="23"/>
        </w:rPr>
        <w:t xml:space="preserve"> </w:t>
      </w:r>
      <w:r>
        <w:rPr>
          <w:spacing w:val="-2"/>
          <w:sz w:val="23"/>
        </w:rPr>
        <w:t>specify:</w:t>
      </w:r>
    </w:p>
    <w:p w:rsidR="00563BC8" w:rsidRDefault="00334391">
      <w:pPr>
        <w:pStyle w:val="ListParagraph"/>
        <w:numPr>
          <w:ilvl w:val="2"/>
          <w:numId w:val="64"/>
        </w:numPr>
        <w:tabs>
          <w:tab w:val="left" w:pos="2364"/>
        </w:tabs>
        <w:spacing w:before="62"/>
        <w:ind w:left="2364" w:hanging="624"/>
        <w:jc w:val="both"/>
        <w:rPr>
          <w:sz w:val="23"/>
        </w:rPr>
      </w:pPr>
      <w:r>
        <w:rPr>
          <w:sz w:val="23"/>
        </w:rPr>
        <w:t>the</w:t>
      </w:r>
      <w:r>
        <w:rPr>
          <w:spacing w:val="-14"/>
          <w:sz w:val="23"/>
        </w:rPr>
        <w:t xml:space="preserve"> </w:t>
      </w:r>
      <w:r>
        <w:rPr>
          <w:sz w:val="23"/>
        </w:rPr>
        <w:t>function</w:t>
      </w:r>
      <w:r>
        <w:rPr>
          <w:spacing w:val="-12"/>
          <w:sz w:val="23"/>
        </w:rPr>
        <w:t xml:space="preserve"> </w:t>
      </w:r>
      <w:r>
        <w:rPr>
          <w:sz w:val="23"/>
        </w:rPr>
        <w:t>of</w:t>
      </w:r>
      <w:r>
        <w:rPr>
          <w:spacing w:val="-14"/>
          <w:sz w:val="23"/>
        </w:rPr>
        <w:t xml:space="preserve"> </w:t>
      </w:r>
      <w:r>
        <w:rPr>
          <w:sz w:val="23"/>
        </w:rPr>
        <w:t>the</w:t>
      </w:r>
      <w:r>
        <w:rPr>
          <w:spacing w:val="-14"/>
          <w:sz w:val="23"/>
        </w:rPr>
        <w:t xml:space="preserve"> </w:t>
      </w:r>
      <w:r>
        <w:rPr>
          <w:sz w:val="23"/>
        </w:rPr>
        <w:t>Board</w:t>
      </w:r>
      <w:r>
        <w:rPr>
          <w:spacing w:val="-12"/>
          <w:sz w:val="23"/>
        </w:rPr>
        <w:t xml:space="preserve"> </w:t>
      </w:r>
      <w:r>
        <w:rPr>
          <w:sz w:val="23"/>
        </w:rPr>
        <w:t>that</w:t>
      </w:r>
      <w:r>
        <w:rPr>
          <w:spacing w:val="-13"/>
          <w:sz w:val="23"/>
        </w:rPr>
        <w:t xml:space="preserve"> </w:t>
      </w:r>
      <w:r>
        <w:rPr>
          <w:sz w:val="23"/>
        </w:rPr>
        <w:t>is</w:t>
      </w:r>
      <w:r>
        <w:rPr>
          <w:spacing w:val="-13"/>
          <w:sz w:val="23"/>
        </w:rPr>
        <w:t xml:space="preserve"> </w:t>
      </w:r>
      <w:r>
        <w:rPr>
          <w:sz w:val="23"/>
        </w:rPr>
        <w:t>to</w:t>
      </w:r>
      <w:r>
        <w:rPr>
          <w:spacing w:val="-13"/>
          <w:sz w:val="23"/>
        </w:rPr>
        <w:t xml:space="preserve"> </w:t>
      </w:r>
      <w:r>
        <w:rPr>
          <w:sz w:val="23"/>
        </w:rPr>
        <w:t>be</w:t>
      </w:r>
      <w:r>
        <w:rPr>
          <w:spacing w:val="-13"/>
          <w:sz w:val="23"/>
        </w:rPr>
        <w:t xml:space="preserve"> </w:t>
      </w:r>
      <w:r>
        <w:rPr>
          <w:sz w:val="23"/>
        </w:rPr>
        <w:t>exercised,</w:t>
      </w:r>
      <w:r>
        <w:rPr>
          <w:spacing w:val="-13"/>
          <w:sz w:val="23"/>
        </w:rPr>
        <w:t xml:space="preserve"> </w:t>
      </w:r>
      <w:r>
        <w:rPr>
          <w:spacing w:val="-5"/>
          <w:sz w:val="23"/>
        </w:rPr>
        <w:t>and</w:t>
      </w:r>
    </w:p>
    <w:p w:rsidR="00563BC8" w:rsidRDefault="00334391">
      <w:pPr>
        <w:pStyle w:val="ListParagraph"/>
        <w:numPr>
          <w:ilvl w:val="2"/>
          <w:numId w:val="64"/>
        </w:numPr>
        <w:tabs>
          <w:tab w:val="left" w:pos="2365"/>
        </w:tabs>
        <w:spacing w:before="64"/>
        <w:ind w:left="2365" w:hanging="625"/>
        <w:jc w:val="both"/>
        <w:rPr>
          <w:sz w:val="23"/>
        </w:rPr>
      </w:pPr>
      <w:proofErr w:type="gramStart"/>
      <w:r>
        <w:rPr>
          <w:spacing w:val="-2"/>
          <w:sz w:val="23"/>
        </w:rPr>
        <w:t>the</w:t>
      </w:r>
      <w:proofErr w:type="gramEnd"/>
      <w:r>
        <w:rPr>
          <w:spacing w:val="-6"/>
          <w:sz w:val="23"/>
        </w:rPr>
        <w:t xml:space="preserve"> </w:t>
      </w:r>
      <w:r>
        <w:rPr>
          <w:spacing w:val="-2"/>
          <w:sz w:val="23"/>
        </w:rPr>
        <w:t>person</w:t>
      </w:r>
      <w:r>
        <w:rPr>
          <w:spacing w:val="-4"/>
          <w:sz w:val="23"/>
        </w:rPr>
        <w:t xml:space="preserve"> </w:t>
      </w:r>
      <w:r>
        <w:rPr>
          <w:spacing w:val="-2"/>
          <w:sz w:val="23"/>
        </w:rPr>
        <w:t>who</w:t>
      </w:r>
      <w:r>
        <w:rPr>
          <w:spacing w:val="-4"/>
          <w:sz w:val="23"/>
        </w:rPr>
        <w:t xml:space="preserve"> </w:t>
      </w:r>
      <w:r>
        <w:rPr>
          <w:spacing w:val="-2"/>
          <w:sz w:val="23"/>
        </w:rPr>
        <w:t>may</w:t>
      </w:r>
      <w:r>
        <w:rPr>
          <w:spacing w:val="-11"/>
          <w:sz w:val="23"/>
        </w:rPr>
        <w:t xml:space="preserve"> </w:t>
      </w:r>
      <w:r>
        <w:rPr>
          <w:spacing w:val="-2"/>
          <w:sz w:val="23"/>
        </w:rPr>
        <w:t>exercise</w:t>
      </w:r>
      <w:r>
        <w:rPr>
          <w:spacing w:val="-5"/>
          <w:sz w:val="23"/>
        </w:rPr>
        <w:t xml:space="preserve"> </w:t>
      </w:r>
      <w:r>
        <w:rPr>
          <w:spacing w:val="-2"/>
          <w:sz w:val="23"/>
        </w:rPr>
        <w:t>the</w:t>
      </w:r>
      <w:r>
        <w:rPr>
          <w:spacing w:val="-5"/>
          <w:sz w:val="23"/>
        </w:rPr>
        <w:t xml:space="preserve"> </w:t>
      </w:r>
      <w:r>
        <w:rPr>
          <w:spacing w:val="-2"/>
          <w:sz w:val="23"/>
        </w:rPr>
        <w:t>function.</w:t>
      </w:r>
    </w:p>
    <w:p w:rsidR="00563BC8" w:rsidRDefault="00334391">
      <w:pPr>
        <w:pStyle w:val="ListParagraph"/>
        <w:numPr>
          <w:ilvl w:val="1"/>
          <w:numId w:val="64"/>
        </w:numPr>
        <w:tabs>
          <w:tab w:val="left" w:pos="1737"/>
          <w:tab w:val="left" w:pos="1740"/>
        </w:tabs>
        <w:spacing w:before="106" w:line="223" w:lineRule="auto"/>
        <w:ind w:right="633"/>
        <w:jc w:val="both"/>
        <w:rPr>
          <w:sz w:val="23"/>
        </w:rPr>
      </w:pPr>
      <w:r>
        <w:rPr>
          <w:spacing w:val="-4"/>
          <w:sz w:val="23"/>
        </w:rPr>
        <w:t>The</w:t>
      </w:r>
      <w:r>
        <w:rPr>
          <w:spacing w:val="-11"/>
          <w:sz w:val="23"/>
        </w:rPr>
        <w:t xml:space="preserve"> </w:t>
      </w:r>
      <w:r>
        <w:rPr>
          <w:spacing w:val="-4"/>
          <w:sz w:val="23"/>
        </w:rPr>
        <w:t>regulations</w:t>
      </w:r>
      <w:r>
        <w:rPr>
          <w:spacing w:val="-7"/>
          <w:sz w:val="23"/>
        </w:rPr>
        <w:t xml:space="preserve"> </w:t>
      </w:r>
      <w:r>
        <w:rPr>
          <w:spacing w:val="-4"/>
          <w:sz w:val="23"/>
        </w:rPr>
        <w:t>may</w:t>
      </w:r>
      <w:r>
        <w:rPr>
          <w:spacing w:val="-11"/>
          <w:sz w:val="23"/>
        </w:rPr>
        <w:t xml:space="preserve"> </w:t>
      </w:r>
      <w:r>
        <w:rPr>
          <w:spacing w:val="-4"/>
          <w:sz w:val="23"/>
        </w:rPr>
        <w:t>make provision with</w:t>
      </w:r>
      <w:r>
        <w:rPr>
          <w:spacing w:val="-5"/>
          <w:sz w:val="23"/>
        </w:rPr>
        <w:t xml:space="preserve"> </w:t>
      </w:r>
      <w:r>
        <w:rPr>
          <w:spacing w:val="-4"/>
          <w:sz w:val="23"/>
        </w:rPr>
        <w:t>respect</w:t>
      </w:r>
      <w:r>
        <w:rPr>
          <w:spacing w:val="-5"/>
          <w:sz w:val="23"/>
        </w:rPr>
        <w:t xml:space="preserve"> </w:t>
      </w:r>
      <w:r>
        <w:rPr>
          <w:spacing w:val="-4"/>
          <w:sz w:val="23"/>
        </w:rPr>
        <w:t>to</w:t>
      </w:r>
      <w:r>
        <w:rPr>
          <w:spacing w:val="-5"/>
          <w:sz w:val="23"/>
        </w:rPr>
        <w:t xml:space="preserve"> </w:t>
      </w:r>
      <w:r>
        <w:rPr>
          <w:spacing w:val="-4"/>
          <w:sz w:val="23"/>
        </w:rPr>
        <w:t>any</w:t>
      </w:r>
      <w:r>
        <w:rPr>
          <w:spacing w:val="-11"/>
          <w:sz w:val="23"/>
        </w:rPr>
        <w:t xml:space="preserve"> </w:t>
      </w:r>
      <w:r>
        <w:rPr>
          <w:spacing w:val="-4"/>
          <w:sz w:val="23"/>
        </w:rPr>
        <w:t>matter</w:t>
      </w:r>
      <w:r>
        <w:rPr>
          <w:spacing w:val="-6"/>
          <w:sz w:val="23"/>
        </w:rPr>
        <w:t xml:space="preserve"> </w:t>
      </w:r>
      <w:r>
        <w:rPr>
          <w:spacing w:val="-4"/>
          <w:sz w:val="23"/>
        </w:rPr>
        <w:t>that</w:t>
      </w:r>
      <w:r>
        <w:rPr>
          <w:spacing w:val="-7"/>
          <w:sz w:val="23"/>
        </w:rPr>
        <w:t xml:space="preserve"> </w:t>
      </w:r>
      <w:r>
        <w:rPr>
          <w:spacing w:val="-4"/>
          <w:sz w:val="23"/>
        </w:rPr>
        <w:t xml:space="preserve">is </w:t>
      </w:r>
      <w:r>
        <w:rPr>
          <w:spacing w:val="-2"/>
          <w:sz w:val="23"/>
        </w:rPr>
        <w:t>relevant</w:t>
      </w:r>
      <w:r>
        <w:rPr>
          <w:spacing w:val="-13"/>
          <w:sz w:val="23"/>
        </w:rPr>
        <w:t xml:space="preserve"> </w:t>
      </w:r>
      <w:r>
        <w:rPr>
          <w:spacing w:val="-2"/>
          <w:sz w:val="23"/>
        </w:rPr>
        <w:t>to</w:t>
      </w:r>
      <w:r>
        <w:rPr>
          <w:spacing w:val="-12"/>
          <w:sz w:val="23"/>
        </w:rPr>
        <w:t xml:space="preserve"> </w:t>
      </w:r>
      <w:r>
        <w:rPr>
          <w:spacing w:val="-2"/>
          <w:sz w:val="23"/>
        </w:rPr>
        <w:t>the</w:t>
      </w:r>
      <w:r>
        <w:rPr>
          <w:spacing w:val="-13"/>
          <w:sz w:val="23"/>
        </w:rPr>
        <w:t xml:space="preserve"> </w:t>
      </w:r>
      <w:r>
        <w:rPr>
          <w:spacing w:val="-2"/>
          <w:sz w:val="23"/>
        </w:rPr>
        <w:t>exercising</w:t>
      </w:r>
      <w:r>
        <w:rPr>
          <w:spacing w:val="-12"/>
          <w:sz w:val="23"/>
        </w:rPr>
        <w:t xml:space="preserve"> </w:t>
      </w:r>
      <w:r>
        <w:rPr>
          <w:spacing w:val="-2"/>
          <w:sz w:val="23"/>
        </w:rPr>
        <w:t>of</w:t>
      </w:r>
      <w:r>
        <w:rPr>
          <w:spacing w:val="-12"/>
          <w:sz w:val="23"/>
        </w:rPr>
        <w:t xml:space="preserve"> </w:t>
      </w:r>
      <w:r>
        <w:rPr>
          <w:spacing w:val="-2"/>
          <w:sz w:val="23"/>
        </w:rPr>
        <w:t>a</w:t>
      </w:r>
      <w:r>
        <w:rPr>
          <w:spacing w:val="-13"/>
          <w:sz w:val="23"/>
        </w:rPr>
        <w:t xml:space="preserve"> </w:t>
      </w:r>
      <w:r>
        <w:rPr>
          <w:spacing w:val="-2"/>
          <w:sz w:val="23"/>
        </w:rPr>
        <w:t>function</w:t>
      </w:r>
      <w:r>
        <w:rPr>
          <w:spacing w:val="-12"/>
          <w:sz w:val="23"/>
        </w:rPr>
        <w:t xml:space="preserve"> </w:t>
      </w:r>
      <w:r>
        <w:rPr>
          <w:spacing w:val="-2"/>
          <w:sz w:val="23"/>
        </w:rPr>
        <w:t>of</w:t>
      </w:r>
      <w:r>
        <w:rPr>
          <w:spacing w:val="-12"/>
          <w:sz w:val="23"/>
        </w:rPr>
        <w:t xml:space="preserve"> </w:t>
      </w:r>
      <w:r>
        <w:rPr>
          <w:spacing w:val="-2"/>
          <w:sz w:val="23"/>
        </w:rPr>
        <w:t>the</w:t>
      </w:r>
      <w:r>
        <w:rPr>
          <w:spacing w:val="-13"/>
          <w:sz w:val="23"/>
        </w:rPr>
        <w:t xml:space="preserve"> </w:t>
      </w:r>
      <w:r>
        <w:rPr>
          <w:spacing w:val="-2"/>
          <w:sz w:val="23"/>
        </w:rPr>
        <w:t>Board</w:t>
      </w:r>
      <w:r>
        <w:rPr>
          <w:spacing w:val="-12"/>
          <w:sz w:val="23"/>
        </w:rPr>
        <w:t xml:space="preserve"> </w:t>
      </w:r>
      <w:r>
        <w:rPr>
          <w:spacing w:val="-2"/>
          <w:sz w:val="23"/>
        </w:rPr>
        <w:t>by</w:t>
      </w:r>
      <w:r>
        <w:rPr>
          <w:spacing w:val="-13"/>
          <w:sz w:val="23"/>
        </w:rPr>
        <w:t xml:space="preserve"> </w:t>
      </w:r>
      <w:r>
        <w:rPr>
          <w:spacing w:val="-2"/>
          <w:sz w:val="23"/>
        </w:rPr>
        <w:t>a</w:t>
      </w:r>
      <w:r>
        <w:rPr>
          <w:spacing w:val="-12"/>
          <w:sz w:val="23"/>
        </w:rPr>
        <w:t xml:space="preserve"> </w:t>
      </w:r>
      <w:r>
        <w:rPr>
          <w:spacing w:val="-2"/>
          <w:sz w:val="23"/>
        </w:rPr>
        <w:t>person</w:t>
      </w:r>
      <w:r>
        <w:rPr>
          <w:spacing w:val="-12"/>
          <w:sz w:val="23"/>
        </w:rPr>
        <w:t xml:space="preserve"> </w:t>
      </w:r>
      <w:r>
        <w:rPr>
          <w:spacing w:val="-2"/>
          <w:sz w:val="23"/>
        </w:rPr>
        <w:t xml:space="preserve">other </w:t>
      </w:r>
      <w:r>
        <w:rPr>
          <w:sz w:val="23"/>
        </w:rPr>
        <w:t>than the Board.</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spacing w:line="300" w:lineRule="auto"/>
        <w:ind w:left="644" w:right="2242"/>
        <w:rPr>
          <w:rFonts w:ascii="Arial" w:hAnsi="Arial"/>
          <w:sz w:val="18"/>
        </w:rPr>
      </w:pPr>
      <w:r>
        <w:rPr>
          <w:noProof/>
          <w:lang w:val="en-AU" w:eastAsia="en-AU"/>
        </w:rPr>
        <mc:AlternateContent>
          <mc:Choice Requires="wps">
            <w:drawing>
              <wp:anchor distT="0" distB="0" distL="0" distR="0" simplePos="0" relativeHeight="487612416" behindDoc="1" locked="0" layoutInCell="1" allowOverlap="1">
                <wp:simplePos x="0" y="0"/>
                <wp:positionH relativeFrom="page">
                  <wp:posOffset>1477264</wp:posOffset>
                </wp:positionH>
                <wp:positionV relativeFrom="paragraph">
                  <wp:posOffset>345397</wp:posOffset>
                </wp:positionV>
                <wp:extent cx="4605655" cy="3175"/>
                <wp:effectExtent l="0" t="0" r="0" b="0"/>
                <wp:wrapTopAndBottom/>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27027A" id="Graphic 285" o:spid="_x0000_s1026" style="position:absolute;margin-left:116.3pt;margin-top:27.2pt;width:362.65pt;height:.25pt;z-index:-15704064;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" path="m4605528,l992124,r-1524,l,,,3048r990600,l992124,3048r3613404,l4605528,xe" fillcolor="black" stroked="f">
                <v:path arrowok="t"/>
                <w10:wrap type="topAndBottom" anchorx="page"/>
              </v:shape>
            </w:pict>
          </mc:Fallback>
        </mc:AlternateContent>
      </w:r>
      <w:r>
        <w:rPr>
          <w:rFonts w:ascii="Arial" w:hAnsi="Arial"/>
          <w:sz w:val="18"/>
        </w:rPr>
        <w:t>Part</w:t>
      </w:r>
      <w:r>
        <w:rPr>
          <w:rFonts w:ascii="Arial" w:hAnsi="Arial"/>
          <w:spacing w:val="-5"/>
          <w:sz w:val="18"/>
        </w:rPr>
        <w:t xml:space="preserve"> </w:t>
      </w:r>
      <w:r>
        <w:rPr>
          <w:rFonts w:ascii="Arial" w:hAnsi="Arial"/>
          <w:sz w:val="18"/>
        </w:rPr>
        <w:t>5</w:t>
      </w:r>
      <w:r>
        <w:rPr>
          <w:rFonts w:ascii="Arial" w:hAnsi="Arial"/>
          <w:sz w:val="18"/>
        </w:rPr>
        <w:tab/>
      </w:r>
      <w:r>
        <w:rPr>
          <w:rFonts w:ascii="Arial" w:hAnsi="Arial"/>
          <w:spacing w:val="-4"/>
          <w:sz w:val="18"/>
        </w:rPr>
        <w:t>Administrative</w:t>
      </w:r>
      <w:r>
        <w:rPr>
          <w:rFonts w:ascii="Arial" w:hAnsi="Arial"/>
          <w:spacing w:val="-9"/>
          <w:sz w:val="18"/>
        </w:rPr>
        <w:t xml:space="preserve"> </w:t>
      </w:r>
      <w:r>
        <w:rPr>
          <w:rFonts w:ascii="Arial" w:hAnsi="Arial"/>
          <w:spacing w:val="-4"/>
          <w:sz w:val="18"/>
        </w:rPr>
        <w:t>controls</w:t>
      </w:r>
      <w:r>
        <w:rPr>
          <w:rFonts w:ascii="Arial" w:hAnsi="Arial"/>
          <w:spacing w:val="-8"/>
          <w:sz w:val="18"/>
        </w:rPr>
        <w:t xml:space="preserve"> </w:t>
      </w:r>
      <w:r>
        <w:rPr>
          <w:rFonts w:ascii="Arial" w:hAnsi="Arial"/>
          <w:spacing w:val="-4"/>
          <w:sz w:val="18"/>
        </w:rPr>
        <w:t>in</w:t>
      </w:r>
      <w:r>
        <w:rPr>
          <w:rFonts w:ascii="Arial" w:hAnsi="Arial"/>
          <w:spacing w:val="-9"/>
          <w:sz w:val="18"/>
        </w:rPr>
        <w:t xml:space="preserve"> </w:t>
      </w:r>
      <w:r>
        <w:rPr>
          <w:rFonts w:ascii="Arial" w:hAnsi="Arial"/>
          <w:spacing w:val="-4"/>
          <w:sz w:val="18"/>
        </w:rPr>
        <w:t>relation</w:t>
      </w:r>
      <w:r>
        <w:rPr>
          <w:rFonts w:ascii="Arial" w:hAnsi="Arial"/>
          <w:spacing w:val="-8"/>
          <w:sz w:val="18"/>
        </w:rPr>
        <w:t xml:space="preserve"> </w:t>
      </w:r>
      <w:r>
        <w:rPr>
          <w:rFonts w:ascii="Arial" w:hAnsi="Arial"/>
          <w:spacing w:val="-4"/>
          <w:sz w:val="18"/>
        </w:rPr>
        <w:t>to</w:t>
      </w:r>
      <w:r>
        <w:rPr>
          <w:rFonts w:ascii="Arial" w:hAnsi="Arial"/>
          <w:spacing w:val="-9"/>
          <w:sz w:val="18"/>
        </w:rPr>
        <w:t xml:space="preserve"> </w:t>
      </w:r>
      <w:r>
        <w:rPr>
          <w:rFonts w:ascii="Arial" w:hAnsi="Arial"/>
          <w:spacing w:val="-4"/>
          <w:sz w:val="18"/>
        </w:rPr>
        <w:t>gaming</w:t>
      </w:r>
      <w:r>
        <w:rPr>
          <w:rFonts w:ascii="Arial" w:hAnsi="Arial"/>
          <w:spacing w:val="-9"/>
          <w:sz w:val="18"/>
        </w:rPr>
        <w:t xml:space="preserve"> </w:t>
      </w:r>
      <w:r>
        <w:rPr>
          <w:rFonts w:ascii="Arial" w:hAnsi="Arial"/>
          <w:spacing w:val="-4"/>
          <w:sz w:val="18"/>
        </w:rPr>
        <w:t xml:space="preserve">machines </w:t>
      </w:r>
      <w:r>
        <w:rPr>
          <w:rFonts w:ascii="Arial" w:hAnsi="Arial"/>
          <w:sz w:val="18"/>
        </w:rPr>
        <w:t>Division</w:t>
      </w:r>
      <w:r>
        <w:rPr>
          <w:rFonts w:ascii="Arial" w:hAnsi="Arial"/>
          <w:spacing w:val="-3"/>
          <w:sz w:val="18"/>
        </w:rPr>
        <w:t xml:space="preserve"> </w:t>
      </w:r>
      <w:r>
        <w:rPr>
          <w:rFonts w:ascii="Arial" w:hAnsi="Arial"/>
          <w:sz w:val="18"/>
        </w:rPr>
        <w:t>3</w:t>
      </w:r>
      <w:r>
        <w:rPr>
          <w:rFonts w:ascii="Arial" w:hAnsi="Arial"/>
          <w:sz w:val="18"/>
        </w:rPr>
        <w:tab/>
        <w:t>Transfer of Board’s functions</w:t>
      </w:r>
    </w:p>
    <w:p w:rsidR="00563BC8" w:rsidRDefault="00563BC8">
      <w:pPr>
        <w:pStyle w:val="BodyText"/>
        <w:spacing w:before="128"/>
        <w:ind w:left="0"/>
        <w:jc w:val="left"/>
        <w:rPr>
          <w:rFonts w:ascii="Arial"/>
        </w:rPr>
      </w:pPr>
    </w:p>
    <w:p w:rsidR="00563BC8" w:rsidRDefault="00334391">
      <w:pPr>
        <w:pStyle w:val="ListParagraph"/>
        <w:numPr>
          <w:ilvl w:val="1"/>
          <w:numId w:val="64"/>
        </w:numPr>
        <w:tabs>
          <w:tab w:val="left" w:pos="1737"/>
          <w:tab w:val="left" w:pos="1740"/>
        </w:tabs>
        <w:spacing w:before="0" w:line="223" w:lineRule="auto"/>
        <w:ind w:right="636"/>
        <w:jc w:val="both"/>
        <w:rPr>
          <w:sz w:val="23"/>
        </w:rPr>
      </w:pPr>
      <w:r>
        <w:rPr>
          <w:spacing w:val="-4"/>
          <w:sz w:val="23"/>
        </w:rPr>
        <w:t>If,</w:t>
      </w:r>
      <w:r>
        <w:rPr>
          <w:spacing w:val="-10"/>
          <w:sz w:val="23"/>
        </w:rPr>
        <w:t xml:space="preserve"> </w:t>
      </w:r>
      <w:r>
        <w:rPr>
          <w:spacing w:val="-4"/>
          <w:sz w:val="23"/>
        </w:rPr>
        <w:t>in</w:t>
      </w:r>
      <w:r>
        <w:rPr>
          <w:spacing w:val="-5"/>
          <w:sz w:val="23"/>
        </w:rPr>
        <w:t xml:space="preserve"> </w:t>
      </w:r>
      <w:r>
        <w:rPr>
          <w:spacing w:val="-4"/>
          <w:sz w:val="23"/>
        </w:rPr>
        <w:t>accordance</w:t>
      </w:r>
      <w:r>
        <w:rPr>
          <w:spacing w:val="-10"/>
          <w:sz w:val="23"/>
        </w:rPr>
        <w:t xml:space="preserve"> </w:t>
      </w:r>
      <w:r>
        <w:rPr>
          <w:spacing w:val="-4"/>
          <w:sz w:val="23"/>
        </w:rPr>
        <w:t>with</w:t>
      </w:r>
      <w:r>
        <w:rPr>
          <w:spacing w:val="-9"/>
          <w:sz w:val="23"/>
        </w:rPr>
        <w:t xml:space="preserve"> </w:t>
      </w:r>
      <w:r>
        <w:rPr>
          <w:spacing w:val="-4"/>
          <w:sz w:val="23"/>
        </w:rPr>
        <w:t>this</w:t>
      </w:r>
      <w:r>
        <w:rPr>
          <w:spacing w:val="-10"/>
          <w:sz w:val="23"/>
        </w:rPr>
        <w:t xml:space="preserve"> </w:t>
      </w:r>
      <w:r>
        <w:rPr>
          <w:spacing w:val="-4"/>
          <w:sz w:val="23"/>
        </w:rPr>
        <w:t>section</w:t>
      </w:r>
      <w:r>
        <w:rPr>
          <w:spacing w:val="-9"/>
          <w:sz w:val="23"/>
        </w:rPr>
        <w:t xml:space="preserve"> </w:t>
      </w:r>
      <w:r>
        <w:rPr>
          <w:spacing w:val="-4"/>
          <w:sz w:val="23"/>
        </w:rPr>
        <w:t>and</w:t>
      </w:r>
      <w:r>
        <w:rPr>
          <w:spacing w:val="-9"/>
          <w:sz w:val="23"/>
        </w:rPr>
        <w:t xml:space="preserve"> </w:t>
      </w:r>
      <w:r>
        <w:rPr>
          <w:spacing w:val="-4"/>
          <w:sz w:val="23"/>
        </w:rPr>
        <w:t>the</w:t>
      </w:r>
      <w:r>
        <w:rPr>
          <w:spacing w:val="-10"/>
          <w:sz w:val="23"/>
        </w:rPr>
        <w:t xml:space="preserve"> </w:t>
      </w:r>
      <w:r>
        <w:rPr>
          <w:spacing w:val="-4"/>
          <w:sz w:val="23"/>
        </w:rPr>
        <w:t>regulations,</w:t>
      </w:r>
      <w:r>
        <w:rPr>
          <w:spacing w:val="-10"/>
          <w:sz w:val="23"/>
        </w:rPr>
        <w:t xml:space="preserve"> </w:t>
      </w:r>
      <w:r>
        <w:rPr>
          <w:spacing w:val="-4"/>
          <w:sz w:val="23"/>
        </w:rPr>
        <w:t>the</w:t>
      </w:r>
      <w:r>
        <w:rPr>
          <w:spacing w:val="-10"/>
          <w:sz w:val="23"/>
        </w:rPr>
        <w:t xml:space="preserve"> </w:t>
      </w:r>
      <w:r>
        <w:rPr>
          <w:spacing w:val="-4"/>
          <w:sz w:val="23"/>
        </w:rPr>
        <w:t>functions</w:t>
      </w:r>
      <w:r>
        <w:rPr>
          <w:spacing w:val="-9"/>
          <w:sz w:val="23"/>
        </w:rPr>
        <w:t xml:space="preserve"> </w:t>
      </w:r>
      <w:r>
        <w:rPr>
          <w:spacing w:val="-4"/>
          <w:sz w:val="23"/>
        </w:rPr>
        <w:t xml:space="preserve">of </w:t>
      </w:r>
      <w:r>
        <w:rPr>
          <w:sz w:val="23"/>
        </w:rPr>
        <w:t>the</w:t>
      </w:r>
      <w:r>
        <w:rPr>
          <w:spacing w:val="-15"/>
          <w:sz w:val="23"/>
        </w:rPr>
        <w:t xml:space="preserve"> </w:t>
      </w:r>
      <w:r>
        <w:rPr>
          <w:sz w:val="23"/>
        </w:rPr>
        <w:t>Board</w:t>
      </w:r>
      <w:r>
        <w:rPr>
          <w:spacing w:val="-14"/>
          <w:sz w:val="23"/>
        </w:rPr>
        <w:t xml:space="preserve"> </w:t>
      </w:r>
      <w:r>
        <w:rPr>
          <w:sz w:val="23"/>
        </w:rPr>
        <w:t>in</w:t>
      </w:r>
      <w:r>
        <w:rPr>
          <w:spacing w:val="-10"/>
          <w:sz w:val="23"/>
        </w:rPr>
        <w:t xml:space="preserve"> </w:t>
      </w:r>
      <w:r>
        <w:rPr>
          <w:sz w:val="23"/>
        </w:rPr>
        <w:t>relation</w:t>
      </w:r>
      <w:r>
        <w:rPr>
          <w:spacing w:val="-14"/>
          <w:sz w:val="23"/>
        </w:rPr>
        <w:t xml:space="preserve"> </w:t>
      </w:r>
      <w:r>
        <w:rPr>
          <w:sz w:val="23"/>
        </w:rPr>
        <w:t>to</w:t>
      </w:r>
      <w:r>
        <w:rPr>
          <w:spacing w:val="-14"/>
          <w:sz w:val="23"/>
        </w:rPr>
        <w:t xml:space="preserve"> </w:t>
      </w:r>
      <w:proofErr w:type="spellStart"/>
      <w:r>
        <w:rPr>
          <w:sz w:val="23"/>
        </w:rPr>
        <w:t>authorising</w:t>
      </w:r>
      <w:proofErr w:type="spellEnd"/>
      <w:r>
        <w:rPr>
          <w:spacing w:val="-15"/>
          <w:sz w:val="23"/>
        </w:rPr>
        <w:t xml:space="preserve"> </w:t>
      </w:r>
      <w:r>
        <w:rPr>
          <w:sz w:val="23"/>
        </w:rPr>
        <w:t>the</w:t>
      </w:r>
      <w:r>
        <w:rPr>
          <w:spacing w:val="-14"/>
          <w:sz w:val="23"/>
        </w:rPr>
        <w:t xml:space="preserve"> </w:t>
      </w:r>
      <w:r>
        <w:rPr>
          <w:sz w:val="23"/>
        </w:rPr>
        <w:t>keeping</w:t>
      </w:r>
      <w:r>
        <w:rPr>
          <w:spacing w:val="-15"/>
          <w:sz w:val="23"/>
        </w:rPr>
        <w:t xml:space="preserve"> </w:t>
      </w:r>
      <w:r>
        <w:rPr>
          <w:sz w:val="23"/>
        </w:rPr>
        <w:t>of</w:t>
      </w:r>
      <w:r>
        <w:rPr>
          <w:spacing w:val="-14"/>
          <w:sz w:val="23"/>
        </w:rPr>
        <w:t xml:space="preserve"> </w:t>
      </w:r>
      <w:r>
        <w:rPr>
          <w:sz w:val="23"/>
        </w:rPr>
        <w:t>approved</w:t>
      </w:r>
      <w:r>
        <w:rPr>
          <w:spacing w:val="-13"/>
          <w:sz w:val="23"/>
        </w:rPr>
        <w:t xml:space="preserve"> </w:t>
      </w:r>
      <w:r>
        <w:rPr>
          <w:sz w:val="23"/>
        </w:rPr>
        <w:t>gaming machines</w:t>
      </w:r>
      <w:r>
        <w:rPr>
          <w:spacing w:val="-15"/>
          <w:sz w:val="23"/>
        </w:rPr>
        <w:t xml:space="preserve"> </w:t>
      </w:r>
      <w:r>
        <w:rPr>
          <w:sz w:val="23"/>
        </w:rPr>
        <w:t>are</w:t>
      </w:r>
      <w:r>
        <w:rPr>
          <w:spacing w:val="-14"/>
          <w:sz w:val="23"/>
        </w:rPr>
        <w:t xml:space="preserve"> </w:t>
      </w:r>
      <w:r>
        <w:rPr>
          <w:sz w:val="23"/>
        </w:rPr>
        <w:t>exercised</w:t>
      </w:r>
      <w:r>
        <w:rPr>
          <w:spacing w:val="-15"/>
          <w:sz w:val="23"/>
        </w:rPr>
        <w:t xml:space="preserve"> </w:t>
      </w:r>
      <w:r>
        <w:rPr>
          <w:sz w:val="23"/>
        </w:rPr>
        <w:t>by</w:t>
      </w:r>
      <w:r>
        <w:rPr>
          <w:spacing w:val="-14"/>
          <w:sz w:val="23"/>
        </w:rPr>
        <w:t xml:space="preserve"> </w:t>
      </w:r>
      <w:r>
        <w:rPr>
          <w:sz w:val="23"/>
        </w:rPr>
        <w:t>the</w:t>
      </w:r>
      <w:r>
        <w:rPr>
          <w:spacing w:val="-14"/>
          <w:sz w:val="23"/>
        </w:rPr>
        <w:t xml:space="preserve"> </w:t>
      </w:r>
      <w:r>
        <w:rPr>
          <w:sz w:val="23"/>
        </w:rPr>
        <w:t>CMS</w:t>
      </w:r>
      <w:r>
        <w:rPr>
          <w:spacing w:val="-15"/>
          <w:sz w:val="23"/>
        </w:rPr>
        <w:t xml:space="preserve"> </w:t>
      </w:r>
      <w:r>
        <w:rPr>
          <w:sz w:val="23"/>
        </w:rPr>
        <w:t>licensee,</w:t>
      </w:r>
      <w:r>
        <w:rPr>
          <w:spacing w:val="-14"/>
          <w:sz w:val="23"/>
        </w:rPr>
        <w:t xml:space="preserve"> </w:t>
      </w:r>
      <w:r>
        <w:rPr>
          <w:sz w:val="23"/>
        </w:rPr>
        <w:t>the</w:t>
      </w:r>
      <w:r>
        <w:rPr>
          <w:spacing w:val="-14"/>
          <w:sz w:val="23"/>
        </w:rPr>
        <w:t xml:space="preserve"> </w:t>
      </w:r>
      <w:r>
        <w:rPr>
          <w:sz w:val="23"/>
        </w:rPr>
        <w:t>CMS</w:t>
      </w:r>
      <w:r>
        <w:rPr>
          <w:spacing w:val="-15"/>
          <w:sz w:val="23"/>
        </w:rPr>
        <w:t xml:space="preserve"> </w:t>
      </w:r>
      <w:r>
        <w:rPr>
          <w:sz w:val="23"/>
        </w:rPr>
        <w:t>licensee</w:t>
      </w:r>
      <w:r>
        <w:rPr>
          <w:spacing w:val="-14"/>
          <w:sz w:val="23"/>
        </w:rPr>
        <w:t xml:space="preserve"> </w:t>
      </w:r>
      <w:r>
        <w:rPr>
          <w:sz w:val="23"/>
        </w:rPr>
        <w:t xml:space="preserve">may </w:t>
      </w:r>
      <w:r>
        <w:rPr>
          <w:spacing w:val="-2"/>
          <w:sz w:val="23"/>
        </w:rPr>
        <w:t>charge</w:t>
      </w:r>
      <w:r>
        <w:rPr>
          <w:spacing w:val="-13"/>
          <w:sz w:val="23"/>
        </w:rPr>
        <w:t xml:space="preserve"> </w:t>
      </w:r>
      <w:r>
        <w:rPr>
          <w:spacing w:val="-2"/>
          <w:sz w:val="23"/>
        </w:rPr>
        <w:t>a</w:t>
      </w:r>
      <w:r>
        <w:rPr>
          <w:spacing w:val="-12"/>
          <w:sz w:val="23"/>
        </w:rPr>
        <w:t xml:space="preserve"> </w:t>
      </w:r>
      <w:r>
        <w:rPr>
          <w:spacing w:val="-2"/>
          <w:sz w:val="23"/>
        </w:rPr>
        <w:t>fee</w:t>
      </w:r>
      <w:r>
        <w:rPr>
          <w:spacing w:val="-13"/>
          <w:sz w:val="23"/>
        </w:rPr>
        <w:t xml:space="preserve"> </w:t>
      </w:r>
      <w:r>
        <w:rPr>
          <w:spacing w:val="-2"/>
          <w:sz w:val="23"/>
        </w:rPr>
        <w:t>in</w:t>
      </w:r>
      <w:r>
        <w:rPr>
          <w:spacing w:val="-12"/>
          <w:sz w:val="23"/>
        </w:rPr>
        <w:t xml:space="preserve"> </w:t>
      </w:r>
      <w:r>
        <w:rPr>
          <w:spacing w:val="-2"/>
          <w:sz w:val="23"/>
        </w:rPr>
        <w:t>connection</w:t>
      </w:r>
      <w:r>
        <w:rPr>
          <w:spacing w:val="-12"/>
          <w:sz w:val="23"/>
        </w:rPr>
        <w:t xml:space="preserve"> </w:t>
      </w:r>
      <w:r>
        <w:rPr>
          <w:spacing w:val="-2"/>
          <w:sz w:val="23"/>
        </w:rPr>
        <w:t>with</w:t>
      </w:r>
      <w:r>
        <w:rPr>
          <w:spacing w:val="-13"/>
          <w:sz w:val="23"/>
        </w:rPr>
        <w:t xml:space="preserve"> </w:t>
      </w:r>
      <w:r>
        <w:rPr>
          <w:spacing w:val="-2"/>
          <w:sz w:val="23"/>
        </w:rPr>
        <w:t>the</w:t>
      </w:r>
      <w:r>
        <w:rPr>
          <w:spacing w:val="-12"/>
          <w:sz w:val="23"/>
        </w:rPr>
        <w:t xml:space="preserve"> </w:t>
      </w:r>
      <w:r>
        <w:rPr>
          <w:spacing w:val="-2"/>
          <w:sz w:val="23"/>
        </w:rPr>
        <w:t>exercising</w:t>
      </w:r>
      <w:r>
        <w:rPr>
          <w:spacing w:val="-12"/>
          <w:sz w:val="23"/>
        </w:rPr>
        <w:t xml:space="preserve"> </w:t>
      </w:r>
      <w:r>
        <w:rPr>
          <w:spacing w:val="-2"/>
          <w:sz w:val="23"/>
        </w:rPr>
        <w:t>of</w:t>
      </w:r>
      <w:r>
        <w:rPr>
          <w:spacing w:val="-13"/>
          <w:sz w:val="23"/>
        </w:rPr>
        <w:t xml:space="preserve"> </w:t>
      </w:r>
      <w:r>
        <w:rPr>
          <w:spacing w:val="-2"/>
          <w:sz w:val="23"/>
        </w:rPr>
        <w:t>those</w:t>
      </w:r>
      <w:r>
        <w:rPr>
          <w:spacing w:val="-12"/>
          <w:sz w:val="23"/>
        </w:rPr>
        <w:t xml:space="preserve"> </w:t>
      </w:r>
      <w:r>
        <w:rPr>
          <w:spacing w:val="-2"/>
          <w:sz w:val="23"/>
        </w:rPr>
        <w:t>functions.</w:t>
      </w:r>
      <w:r>
        <w:rPr>
          <w:spacing w:val="-13"/>
          <w:sz w:val="23"/>
        </w:rPr>
        <w:t xml:space="preserve"> </w:t>
      </w:r>
      <w:r>
        <w:rPr>
          <w:spacing w:val="-2"/>
          <w:sz w:val="23"/>
        </w:rPr>
        <w:t xml:space="preserve">The </w:t>
      </w:r>
      <w:r>
        <w:rPr>
          <w:sz w:val="23"/>
        </w:rPr>
        <w:t>amount of the fee, and the manner in which it is paid, is to be determined</w:t>
      </w:r>
      <w:r>
        <w:rPr>
          <w:spacing w:val="-15"/>
          <w:sz w:val="23"/>
        </w:rPr>
        <w:t xml:space="preserve"> </w:t>
      </w:r>
      <w:r>
        <w:rPr>
          <w:sz w:val="23"/>
        </w:rPr>
        <w:t>in</w:t>
      </w:r>
      <w:r>
        <w:rPr>
          <w:spacing w:val="-12"/>
          <w:sz w:val="23"/>
        </w:rPr>
        <w:t xml:space="preserve"> </w:t>
      </w:r>
      <w:r>
        <w:rPr>
          <w:sz w:val="23"/>
        </w:rPr>
        <w:t>accordance</w:t>
      </w:r>
      <w:r>
        <w:rPr>
          <w:spacing w:val="-13"/>
          <w:sz w:val="23"/>
        </w:rPr>
        <w:t xml:space="preserve"> </w:t>
      </w:r>
      <w:r>
        <w:rPr>
          <w:sz w:val="23"/>
        </w:rPr>
        <w:t>with</w:t>
      </w:r>
      <w:r>
        <w:rPr>
          <w:spacing w:val="-13"/>
          <w:sz w:val="23"/>
        </w:rPr>
        <w:t xml:space="preserve"> </w:t>
      </w:r>
      <w:r>
        <w:rPr>
          <w:sz w:val="23"/>
        </w:rPr>
        <w:t>the</w:t>
      </w:r>
      <w:r>
        <w:rPr>
          <w:spacing w:val="-13"/>
          <w:sz w:val="23"/>
        </w:rPr>
        <w:t xml:space="preserve"> </w:t>
      </w:r>
      <w:r>
        <w:rPr>
          <w:sz w:val="23"/>
        </w:rPr>
        <w:t>arrangements</w:t>
      </w:r>
      <w:r>
        <w:rPr>
          <w:spacing w:val="-13"/>
          <w:sz w:val="23"/>
        </w:rPr>
        <w:t xml:space="preserve"> </w:t>
      </w:r>
      <w:r>
        <w:rPr>
          <w:sz w:val="23"/>
        </w:rPr>
        <w:t>entered</w:t>
      </w:r>
      <w:r>
        <w:rPr>
          <w:spacing w:val="-13"/>
          <w:sz w:val="23"/>
        </w:rPr>
        <w:t xml:space="preserve"> </w:t>
      </w:r>
      <w:r>
        <w:rPr>
          <w:sz w:val="23"/>
        </w:rPr>
        <w:t>into</w:t>
      </w:r>
      <w:r>
        <w:rPr>
          <w:spacing w:val="-13"/>
          <w:sz w:val="23"/>
        </w:rPr>
        <w:t xml:space="preserve"> </w:t>
      </w:r>
      <w:r>
        <w:rPr>
          <w:sz w:val="23"/>
        </w:rPr>
        <w:t>by</w:t>
      </w:r>
      <w:r>
        <w:rPr>
          <w:spacing w:val="-15"/>
          <w:sz w:val="23"/>
        </w:rPr>
        <w:t xml:space="preserve"> </w:t>
      </w:r>
      <w:r>
        <w:rPr>
          <w:sz w:val="23"/>
        </w:rPr>
        <w:t xml:space="preserve">the </w:t>
      </w:r>
      <w:r>
        <w:rPr>
          <w:spacing w:val="-6"/>
          <w:sz w:val="23"/>
        </w:rPr>
        <w:t>CMS licensee and the</w:t>
      </w:r>
      <w:r>
        <w:rPr>
          <w:spacing w:val="-1"/>
          <w:sz w:val="23"/>
        </w:rPr>
        <w:t xml:space="preserve"> </w:t>
      </w:r>
      <w:r>
        <w:rPr>
          <w:spacing w:val="-6"/>
          <w:sz w:val="23"/>
        </w:rPr>
        <w:t>hotelier or registered club to whom</w:t>
      </w:r>
      <w:r>
        <w:rPr>
          <w:spacing w:val="-7"/>
          <w:sz w:val="23"/>
        </w:rPr>
        <w:t xml:space="preserve"> </w:t>
      </w:r>
      <w:r>
        <w:rPr>
          <w:spacing w:val="-6"/>
          <w:sz w:val="23"/>
        </w:rPr>
        <w:t xml:space="preserve">or which the </w:t>
      </w:r>
      <w:proofErr w:type="spellStart"/>
      <w:r>
        <w:rPr>
          <w:sz w:val="23"/>
        </w:rPr>
        <w:t>authorisation</w:t>
      </w:r>
      <w:proofErr w:type="spellEnd"/>
      <w:r>
        <w:rPr>
          <w:sz w:val="23"/>
        </w:rPr>
        <w:t xml:space="preserve"> relates.</w:t>
      </w:r>
    </w:p>
    <w:p w:rsidR="00563BC8" w:rsidRDefault="00334391">
      <w:pPr>
        <w:pStyle w:val="ListParagraph"/>
        <w:numPr>
          <w:ilvl w:val="1"/>
          <w:numId w:val="64"/>
        </w:numPr>
        <w:tabs>
          <w:tab w:val="left" w:pos="1737"/>
          <w:tab w:val="left" w:pos="1740"/>
        </w:tabs>
        <w:spacing w:before="111" w:line="223" w:lineRule="auto"/>
        <w:ind w:right="637"/>
        <w:jc w:val="both"/>
        <w:rPr>
          <w:sz w:val="23"/>
        </w:rPr>
      </w:pPr>
      <w:r>
        <w:rPr>
          <w:spacing w:val="-6"/>
          <w:sz w:val="23"/>
        </w:rPr>
        <w:t>A</w:t>
      </w:r>
      <w:r>
        <w:rPr>
          <w:spacing w:val="-9"/>
          <w:sz w:val="23"/>
        </w:rPr>
        <w:t xml:space="preserve"> </w:t>
      </w:r>
      <w:r>
        <w:rPr>
          <w:spacing w:val="-6"/>
          <w:sz w:val="23"/>
        </w:rPr>
        <w:t>delegation by</w:t>
      </w:r>
      <w:r>
        <w:rPr>
          <w:spacing w:val="-9"/>
          <w:sz w:val="23"/>
        </w:rPr>
        <w:t xml:space="preserve"> </w:t>
      </w:r>
      <w:r>
        <w:rPr>
          <w:spacing w:val="-6"/>
          <w:sz w:val="23"/>
        </w:rPr>
        <w:t xml:space="preserve">the Board under section 75 of the </w:t>
      </w:r>
      <w:r>
        <w:rPr>
          <w:i/>
          <w:spacing w:val="-6"/>
          <w:sz w:val="23"/>
        </w:rPr>
        <w:t>Liquor Act 1982</w:t>
      </w:r>
      <w:r>
        <w:rPr>
          <w:i/>
          <w:spacing w:val="-3"/>
          <w:sz w:val="23"/>
        </w:rPr>
        <w:t xml:space="preserve"> </w:t>
      </w:r>
      <w:r>
        <w:rPr>
          <w:spacing w:val="-6"/>
          <w:sz w:val="23"/>
        </w:rPr>
        <w:t>has no effect if it is inconsistent with</w:t>
      </w:r>
      <w:r>
        <w:rPr>
          <w:sz w:val="23"/>
        </w:rPr>
        <w:t xml:space="preserve"> </w:t>
      </w:r>
      <w:r>
        <w:rPr>
          <w:spacing w:val="-6"/>
          <w:sz w:val="23"/>
        </w:rPr>
        <w:t>a regulation</w:t>
      </w:r>
      <w:r>
        <w:rPr>
          <w:sz w:val="23"/>
        </w:rPr>
        <w:t xml:space="preserve"> </w:t>
      </w:r>
      <w:r>
        <w:rPr>
          <w:spacing w:val="-6"/>
          <w:sz w:val="23"/>
        </w:rPr>
        <w:t xml:space="preserve">made in accordance with </w:t>
      </w:r>
      <w:r>
        <w:rPr>
          <w:sz w:val="23"/>
        </w:rPr>
        <w:t>this section.</w:t>
      </w:r>
    </w:p>
    <w:p w:rsidR="00563BC8" w:rsidRDefault="00334391">
      <w:pPr>
        <w:pStyle w:val="ListParagraph"/>
        <w:numPr>
          <w:ilvl w:val="1"/>
          <w:numId w:val="64"/>
        </w:numPr>
        <w:tabs>
          <w:tab w:val="left" w:pos="1737"/>
          <w:tab w:val="left" w:pos="1740"/>
        </w:tabs>
        <w:spacing w:before="109" w:line="223" w:lineRule="auto"/>
        <w:ind w:right="636"/>
        <w:jc w:val="both"/>
        <w:rPr>
          <w:sz w:val="23"/>
        </w:rPr>
      </w:pPr>
      <w:r>
        <w:rPr>
          <w:sz w:val="23"/>
        </w:rPr>
        <w:t>This</w:t>
      </w:r>
      <w:r>
        <w:rPr>
          <w:spacing w:val="-11"/>
          <w:sz w:val="23"/>
        </w:rPr>
        <w:t xml:space="preserve"> </w:t>
      </w:r>
      <w:r>
        <w:rPr>
          <w:sz w:val="23"/>
        </w:rPr>
        <w:t>section</w:t>
      </w:r>
      <w:r>
        <w:rPr>
          <w:spacing w:val="-10"/>
          <w:sz w:val="23"/>
        </w:rPr>
        <w:t xml:space="preserve"> </w:t>
      </w:r>
      <w:r>
        <w:rPr>
          <w:sz w:val="23"/>
        </w:rPr>
        <w:t>does</w:t>
      </w:r>
      <w:r>
        <w:rPr>
          <w:spacing w:val="-10"/>
          <w:sz w:val="23"/>
        </w:rPr>
        <w:t xml:space="preserve"> </w:t>
      </w:r>
      <w:r>
        <w:rPr>
          <w:sz w:val="23"/>
        </w:rPr>
        <w:t>not</w:t>
      </w:r>
      <w:r>
        <w:rPr>
          <w:spacing w:val="-10"/>
          <w:sz w:val="23"/>
        </w:rPr>
        <w:t xml:space="preserve"> </w:t>
      </w:r>
      <w:r>
        <w:rPr>
          <w:sz w:val="23"/>
        </w:rPr>
        <w:t>apply</w:t>
      </w:r>
      <w:r>
        <w:rPr>
          <w:spacing w:val="-15"/>
          <w:sz w:val="23"/>
        </w:rPr>
        <w:t xml:space="preserve"> </w:t>
      </w:r>
      <w:r>
        <w:rPr>
          <w:sz w:val="23"/>
        </w:rPr>
        <w:t>to</w:t>
      </w:r>
      <w:r>
        <w:rPr>
          <w:spacing w:val="-10"/>
          <w:sz w:val="23"/>
        </w:rPr>
        <w:t xml:space="preserve"> </w:t>
      </w:r>
      <w:r>
        <w:rPr>
          <w:sz w:val="23"/>
        </w:rPr>
        <w:t>the</w:t>
      </w:r>
      <w:r>
        <w:rPr>
          <w:spacing w:val="-11"/>
          <w:sz w:val="23"/>
        </w:rPr>
        <w:t xml:space="preserve"> </w:t>
      </w:r>
      <w:r>
        <w:rPr>
          <w:sz w:val="23"/>
        </w:rPr>
        <w:t>functions</w:t>
      </w:r>
      <w:r>
        <w:rPr>
          <w:spacing w:val="-10"/>
          <w:sz w:val="23"/>
        </w:rPr>
        <w:t xml:space="preserve"> </w:t>
      </w:r>
      <w:r>
        <w:rPr>
          <w:sz w:val="23"/>
        </w:rPr>
        <w:t>of</w:t>
      </w:r>
      <w:r>
        <w:rPr>
          <w:spacing w:val="-11"/>
          <w:sz w:val="23"/>
        </w:rPr>
        <w:t xml:space="preserve"> </w:t>
      </w:r>
      <w:r>
        <w:rPr>
          <w:sz w:val="23"/>
        </w:rPr>
        <w:t>the</w:t>
      </w:r>
      <w:r>
        <w:rPr>
          <w:spacing w:val="-11"/>
          <w:sz w:val="23"/>
        </w:rPr>
        <w:t xml:space="preserve"> </w:t>
      </w:r>
      <w:r>
        <w:rPr>
          <w:sz w:val="23"/>
        </w:rPr>
        <w:t>Board</w:t>
      </w:r>
      <w:r>
        <w:rPr>
          <w:spacing w:val="-12"/>
          <w:sz w:val="23"/>
        </w:rPr>
        <w:t xml:space="preserve"> </w:t>
      </w:r>
      <w:r>
        <w:rPr>
          <w:sz w:val="23"/>
        </w:rPr>
        <w:t>in</w:t>
      </w:r>
      <w:r>
        <w:rPr>
          <w:spacing w:val="-10"/>
          <w:sz w:val="23"/>
        </w:rPr>
        <w:t xml:space="preserve"> </w:t>
      </w:r>
      <w:r>
        <w:rPr>
          <w:sz w:val="23"/>
        </w:rPr>
        <w:t>so</w:t>
      </w:r>
      <w:r>
        <w:rPr>
          <w:spacing w:val="-10"/>
          <w:sz w:val="23"/>
        </w:rPr>
        <w:t xml:space="preserve"> </w:t>
      </w:r>
      <w:r>
        <w:rPr>
          <w:sz w:val="23"/>
        </w:rPr>
        <w:t>far</w:t>
      </w:r>
      <w:r>
        <w:rPr>
          <w:spacing w:val="-11"/>
          <w:sz w:val="23"/>
        </w:rPr>
        <w:t xml:space="preserve"> </w:t>
      </w:r>
      <w:r>
        <w:rPr>
          <w:sz w:val="23"/>
        </w:rPr>
        <w:t xml:space="preserve">as they relate to the specification of technical standards for approved </w:t>
      </w:r>
      <w:r>
        <w:rPr>
          <w:spacing w:val="-2"/>
          <w:sz w:val="23"/>
        </w:rPr>
        <w:t>gaming</w:t>
      </w:r>
      <w:r>
        <w:rPr>
          <w:spacing w:val="-13"/>
          <w:sz w:val="23"/>
        </w:rPr>
        <w:t xml:space="preserve"> </w:t>
      </w:r>
      <w:r>
        <w:rPr>
          <w:spacing w:val="-2"/>
          <w:sz w:val="23"/>
        </w:rPr>
        <w:t>machines,</w:t>
      </w:r>
      <w:r>
        <w:rPr>
          <w:spacing w:val="-12"/>
          <w:sz w:val="23"/>
        </w:rPr>
        <w:t xml:space="preserve"> </w:t>
      </w:r>
      <w:r>
        <w:rPr>
          <w:spacing w:val="-2"/>
          <w:sz w:val="23"/>
        </w:rPr>
        <w:t>linked</w:t>
      </w:r>
      <w:r>
        <w:rPr>
          <w:spacing w:val="-13"/>
          <w:sz w:val="23"/>
        </w:rPr>
        <w:t xml:space="preserve"> </w:t>
      </w:r>
      <w:r>
        <w:rPr>
          <w:spacing w:val="-2"/>
          <w:sz w:val="23"/>
        </w:rPr>
        <w:t>gaming</w:t>
      </w:r>
      <w:r>
        <w:rPr>
          <w:spacing w:val="-12"/>
          <w:sz w:val="23"/>
        </w:rPr>
        <w:t xml:space="preserve"> </w:t>
      </w:r>
      <w:r>
        <w:rPr>
          <w:spacing w:val="-2"/>
          <w:sz w:val="23"/>
        </w:rPr>
        <w:t>systems</w:t>
      </w:r>
      <w:r>
        <w:rPr>
          <w:spacing w:val="-12"/>
          <w:sz w:val="23"/>
        </w:rPr>
        <w:t xml:space="preserve"> </w:t>
      </w:r>
      <w:r>
        <w:rPr>
          <w:spacing w:val="-2"/>
          <w:sz w:val="23"/>
        </w:rPr>
        <w:t>within</w:t>
      </w:r>
      <w:r>
        <w:rPr>
          <w:spacing w:val="-13"/>
          <w:sz w:val="23"/>
        </w:rPr>
        <w:t xml:space="preserve"> </w:t>
      </w:r>
      <w:r>
        <w:rPr>
          <w:spacing w:val="-2"/>
          <w:sz w:val="23"/>
        </w:rPr>
        <w:t>the</w:t>
      </w:r>
      <w:r>
        <w:rPr>
          <w:spacing w:val="-12"/>
          <w:sz w:val="23"/>
        </w:rPr>
        <w:t xml:space="preserve"> </w:t>
      </w:r>
      <w:r>
        <w:rPr>
          <w:spacing w:val="-2"/>
          <w:sz w:val="23"/>
        </w:rPr>
        <w:t>meaning</w:t>
      </w:r>
      <w:r>
        <w:rPr>
          <w:spacing w:val="-12"/>
          <w:sz w:val="23"/>
        </w:rPr>
        <w:t xml:space="preserve"> </w:t>
      </w:r>
      <w:r>
        <w:rPr>
          <w:spacing w:val="-2"/>
          <w:sz w:val="23"/>
        </w:rPr>
        <w:t>of</w:t>
      </w:r>
      <w:r>
        <w:rPr>
          <w:spacing w:val="-13"/>
          <w:sz w:val="23"/>
        </w:rPr>
        <w:t xml:space="preserve"> </w:t>
      </w:r>
      <w:r>
        <w:rPr>
          <w:spacing w:val="-2"/>
          <w:sz w:val="23"/>
        </w:rPr>
        <w:t xml:space="preserve">Part </w:t>
      </w:r>
      <w:r>
        <w:rPr>
          <w:spacing w:val="-4"/>
          <w:sz w:val="23"/>
        </w:rPr>
        <w:t>10</w:t>
      </w:r>
      <w:r>
        <w:rPr>
          <w:spacing w:val="-11"/>
          <w:sz w:val="23"/>
        </w:rPr>
        <w:t xml:space="preserve"> </w:t>
      </w:r>
      <w:r>
        <w:rPr>
          <w:spacing w:val="-4"/>
          <w:sz w:val="23"/>
        </w:rPr>
        <w:t>or</w:t>
      </w:r>
      <w:r>
        <w:rPr>
          <w:spacing w:val="-10"/>
          <w:sz w:val="23"/>
        </w:rPr>
        <w:t xml:space="preserve"> </w:t>
      </w:r>
      <w:r>
        <w:rPr>
          <w:spacing w:val="-4"/>
          <w:sz w:val="23"/>
        </w:rPr>
        <w:t>equipment</w:t>
      </w:r>
      <w:r>
        <w:rPr>
          <w:spacing w:val="-11"/>
          <w:sz w:val="23"/>
        </w:rPr>
        <w:t xml:space="preserve"> </w:t>
      </w:r>
      <w:r>
        <w:rPr>
          <w:spacing w:val="-4"/>
          <w:sz w:val="23"/>
        </w:rPr>
        <w:t>used</w:t>
      </w:r>
      <w:r>
        <w:rPr>
          <w:spacing w:val="-10"/>
          <w:sz w:val="23"/>
        </w:rPr>
        <w:t xml:space="preserve"> </w:t>
      </w:r>
      <w:r>
        <w:rPr>
          <w:spacing w:val="-4"/>
          <w:sz w:val="23"/>
        </w:rPr>
        <w:t>in</w:t>
      </w:r>
      <w:r>
        <w:rPr>
          <w:spacing w:val="-10"/>
          <w:sz w:val="23"/>
        </w:rPr>
        <w:t xml:space="preserve"> </w:t>
      </w:r>
      <w:r>
        <w:rPr>
          <w:spacing w:val="-4"/>
          <w:sz w:val="23"/>
        </w:rPr>
        <w:t>the</w:t>
      </w:r>
      <w:r>
        <w:rPr>
          <w:spacing w:val="-11"/>
          <w:sz w:val="23"/>
        </w:rPr>
        <w:t xml:space="preserve"> </w:t>
      </w:r>
      <w:r>
        <w:rPr>
          <w:spacing w:val="-4"/>
          <w:sz w:val="23"/>
        </w:rPr>
        <w:t>connection</w:t>
      </w:r>
      <w:r>
        <w:rPr>
          <w:spacing w:val="-10"/>
          <w:sz w:val="23"/>
        </w:rPr>
        <w:t xml:space="preserve"> </w:t>
      </w:r>
      <w:r>
        <w:rPr>
          <w:spacing w:val="-4"/>
          <w:sz w:val="23"/>
        </w:rPr>
        <w:t>of</w:t>
      </w:r>
      <w:r>
        <w:rPr>
          <w:spacing w:val="-10"/>
          <w:sz w:val="23"/>
        </w:rPr>
        <w:t xml:space="preserve"> </w:t>
      </w:r>
      <w:r>
        <w:rPr>
          <w:spacing w:val="-4"/>
          <w:sz w:val="23"/>
        </w:rPr>
        <w:t>approved</w:t>
      </w:r>
      <w:r>
        <w:rPr>
          <w:spacing w:val="-11"/>
          <w:sz w:val="23"/>
        </w:rPr>
        <w:t xml:space="preserve"> </w:t>
      </w:r>
      <w:r>
        <w:rPr>
          <w:spacing w:val="-4"/>
          <w:sz w:val="23"/>
        </w:rPr>
        <w:t>gaming</w:t>
      </w:r>
      <w:r>
        <w:rPr>
          <w:spacing w:val="-10"/>
          <w:sz w:val="23"/>
        </w:rPr>
        <w:t xml:space="preserve"> </w:t>
      </w:r>
      <w:r>
        <w:rPr>
          <w:spacing w:val="-4"/>
          <w:sz w:val="23"/>
        </w:rPr>
        <w:t xml:space="preserve">machines </w:t>
      </w:r>
      <w:r>
        <w:rPr>
          <w:sz w:val="23"/>
        </w:rPr>
        <w:t>to an authorised CMS.</w:t>
      </w:r>
    </w:p>
    <w:p w:rsidR="00563BC8" w:rsidRDefault="00563BC8">
      <w:pPr>
        <w:spacing w:line="223" w:lineRule="auto"/>
        <w:jc w:val="both"/>
        <w:rPr>
          <w:sz w:val="23"/>
        </w:rPr>
        <w:sectPr w:rsidR="00563BC8">
          <w:headerReference w:type="even" r:id="rId111"/>
          <w:headerReference w:type="default" r:id="rId112"/>
          <w:footerReference w:type="even" r:id="rId113"/>
          <w:footerReference w:type="default" r:id="rId114"/>
          <w:pgSz w:w="11900" w:h="16840"/>
          <w:pgMar w:top="2940" w:right="1680" w:bottom="2100" w:left="1680" w:header="2751" w:footer="1910" w:gutter="0"/>
          <w:pgNumType w:start="52"/>
          <w:cols w:space="720"/>
        </w:sectPr>
      </w:pPr>
    </w:p>
    <w:p w:rsidR="00563BC8" w:rsidRDefault="00563BC8">
      <w:pPr>
        <w:pStyle w:val="BodyText"/>
        <w:spacing w:before="58"/>
        <w:ind w:left="0"/>
        <w:jc w:val="left"/>
        <w:rPr>
          <w:sz w:val="28"/>
        </w:rPr>
      </w:pPr>
    </w:p>
    <w:p w:rsidR="00563BC8" w:rsidRDefault="00334391">
      <w:pPr>
        <w:pStyle w:val="Heading1"/>
      </w:pPr>
      <w:bookmarkStart w:id="12" w:name="_TOC_250020"/>
      <w:r>
        <w:rPr>
          <w:spacing w:val="-2"/>
        </w:rPr>
        <w:t>Part</w:t>
      </w:r>
      <w:r>
        <w:rPr>
          <w:spacing w:val="-20"/>
        </w:rPr>
        <w:t xml:space="preserve"> </w:t>
      </w:r>
      <w:r>
        <w:rPr>
          <w:spacing w:val="-2"/>
        </w:rPr>
        <w:t>6</w:t>
      </w:r>
      <w:r>
        <w:rPr>
          <w:spacing w:val="37"/>
        </w:rPr>
        <w:t xml:space="preserve"> </w:t>
      </w:r>
      <w:r>
        <w:rPr>
          <w:spacing w:val="-2"/>
        </w:rPr>
        <w:t>Miscellaneous</w:t>
      </w:r>
      <w:r>
        <w:rPr>
          <w:spacing w:val="-17"/>
        </w:rPr>
        <w:t xml:space="preserve"> </w:t>
      </w:r>
      <w:bookmarkEnd w:id="12"/>
      <w:r>
        <w:rPr>
          <w:spacing w:val="-2"/>
        </w:rPr>
        <w:t>offences</w:t>
      </w:r>
    </w:p>
    <w:p w:rsidR="00563BC8" w:rsidRDefault="00563BC8">
      <w:pPr>
        <w:pStyle w:val="BodyText"/>
        <w:spacing w:before="147"/>
        <w:ind w:left="0"/>
        <w:jc w:val="left"/>
        <w:rPr>
          <w:rFonts w:ascii="Arial"/>
          <w:b/>
          <w:sz w:val="28"/>
        </w:rPr>
      </w:pPr>
    </w:p>
    <w:p w:rsidR="00563BC8" w:rsidRDefault="00334391">
      <w:pPr>
        <w:pStyle w:val="ListParagraph"/>
        <w:numPr>
          <w:ilvl w:val="0"/>
          <w:numId w:val="64"/>
        </w:numPr>
        <w:tabs>
          <w:tab w:val="left" w:pos="1289"/>
        </w:tabs>
        <w:spacing w:before="0"/>
        <w:ind w:hanging="489"/>
        <w:jc w:val="left"/>
        <w:rPr>
          <w:rFonts w:ascii="Arial"/>
          <w:b/>
          <w:sz w:val="21"/>
        </w:rPr>
      </w:pPr>
      <w:r>
        <w:rPr>
          <w:rFonts w:ascii="Arial"/>
          <w:b/>
          <w:spacing w:val="-6"/>
          <w:sz w:val="21"/>
        </w:rPr>
        <w:t>Hotel</w:t>
      </w:r>
      <w:r>
        <w:rPr>
          <w:rFonts w:ascii="Arial"/>
          <w:b/>
          <w:sz w:val="21"/>
        </w:rPr>
        <w:t xml:space="preserve"> </w:t>
      </w:r>
      <w:r>
        <w:rPr>
          <w:rFonts w:ascii="Arial"/>
          <w:b/>
          <w:spacing w:val="-6"/>
          <w:sz w:val="21"/>
        </w:rPr>
        <w:t>gaming</w:t>
      </w:r>
      <w:r>
        <w:rPr>
          <w:rFonts w:ascii="Arial"/>
          <w:b/>
          <w:sz w:val="21"/>
        </w:rPr>
        <w:t xml:space="preserve"> </w:t>
      </w:r>
      <w:r>
        <w:rPr>
          <w:rFonts w:ascii="Arial"/>
          <w:b/>
          <w:spacing w:val="-6"/>
          <w:sz w:val="21"/>
        </w:rPr>
        <w:t>rooms</w:t>
      </w:r>
    </w:p>
    <w:p w:rsidR="00563BC8" w:rsidRDefault="00334391">
      <w:pPr>
        <w:pStyle w:val="BodyText"/>
        <w:spacing w:before="101" w:line="223" w:lineRule="auto"/>
        <w:ind w:right="636"/>
      </w:pPr>
      <w:r>
        <w:t>If more than 10 approved gaming</w:t>
      </w:r>
      <w:r>
        <w:rPr>
          <w:spacing w:val="-3"/>
        </w:rPr>
        <w:t xml:space="preserve"> </w:t>
      </w:r>
      <w:r>
        <w:t>machines are kept in a hotel, the hotelier must ensure that:</w:t>
      </w:r>
    </w:p>
    <w:p w:rsidR="00563BC8" w:rsidRDefault="00334391">
      <w:pPr>
        <w:pStyle w:val="ListParagraph"/>
        <w:numPr>
          <w:ilvl w:val="0"/>
          <w:numId w:val="44"/>
        </w:numPr>
        <w:tabs>
          <w:tab w:val="left" w:pos="2364"/>
          <w:tab w:val="left" w:pos="2367"/>
        </w:tabs>
        <w:spacing w:line="223" w:lineRule="auto"/>
        <w:ind w:right="637"/>
        <w:jc w:val="both"/>
        <w:rPr>
          <w:sz w:val="23"/>
        </w:rPr>
      </w:pPr>
      <w:r>
        <w:rPr>
          <w:sz w:val="23"/>
        </w:rPr>
        <w:t>no</w:t>
      </w:r>
      <w:r>
        <w:rPr>
          <w:spacing w:val="-11"/>
          <w:sz w:val="23"/>
        </w:rPr>
        <w:t xml:space="preserve"> </w:t>
      </w:r>
      <w:r>
        <w:rPr>
          <w:sz w:val="23"/>
        </w:rPr>
        <w:t>more</w:t>
      </w:r>
      <w:r>
        <w:rPr>
          <w:spacing w:val="-12"/>
          <w:sz w:val="23"/>
        </w:rPr>
        <w:t xml:space="preserve"> </w:t>
      </w:r>
      <w:r>
        <w:rPr>
          <w:sz w:val="23"/>
        </w:rPr>
        <w:t>than</w:t>
      </w:r>
      <w:r>
        <w:rPr>
          <w:spacing w:val="-11"/>
          <w:sz w:val="23"/>
        </w:rPr>
        <w:t xml:space="preserve"> </w:t>
      </w:r>
      <w:r>
        <w:rPr>
          <w:sz w:val="23"/>
        </w:rPr>
        <w:t>5</w:t>
      </w:r>
      <w:r>
        <w:rPr>
          <w:spacing w:val="-11"/>
          <w:sz w:val="23"/>
        </w:rPr>
        <w:t xml:space="preserve"> </w:t>
      </w:r>
      <w:r>
        <w:rPr>
          <w:sz w:val="23"/>
        </w:rPr>
        <w:t>approved</w:t>
      </w:r>
      <w:r>
        <w:rPr>
          <w:spacing w:val="-7"/>
          <w:sz w:val="23"/>
        </w:rPr>
        <w:t xml:space="preserve"> </w:t>
      </w:r>
      <w:r>
        <w:rPr>
          <w:sz w:val="23"/>
        </w:rPr>
        <w:t>gaming</w:t>
      </w:r>
      <w:r>
        <w:rPr>
          <w:spacing w:val="-15"/>
          <w:sz w:val="23"/>
        </w:rPr>
        <w:t xml:space="preserve"> </w:t>
      </w:r>
      <w:r>
        <w:rPr>
          <w:sz w:val="23"/>
        </w:rPr>
        <w:t>machines</w:t>
      </w:r>
      <w:r>
        <w:rPr>
          <w:spacing w:val="-11"/>
          <w:sz w:val="23"/>
        </w:rPr>
        <w:t xml:space="preserve"> </w:t>
      </w:r>
      <w:r>
        <w:rPr>
          <w:sz w:val="23"/>
        </w:rPr>
        <w:t>are</w:t>
      </w:r>
      <w:r>
        <w:rPr>
          <w:spacing w:val="-12"/>
          <w:sz w:val="23"/>
        </w:rPr>
        <w:t xml:space="preserve"> </w:t>
      </w:r>
      <w:r>
        <w:rPr>
          <w:sz w:val="23"/>
        </w:rPr>
        <w:t>located</w:t>
      </w:r>
      <w:r>
        <w:rPr>
          <w:spacing w:val="-11"/>
          <w:sz w:val="23"/>
        </w:rPr>
        <w:t xml:space="preserve"> </w:t>
      </w:r>
      <w:r>
        <w:rPr>
          <w:sz w:val="23"/>
        </w:rPr>
        <w:t>in</w:t>
      </w:r>
      <w:r>
        <w:rPr>
          <w:spacing w:val="-11"/>
          <w:sz w:val="23"/>
        </w:rPr>
        <w:t xml:space="preserve"> </w:t>
      </w:r>
      <w:r>
        <w:rPr>
          <w:sz w:val="23"/>
        </w:rPr>
        <w:t>the general bar area of the hotel, and</w:t>
      </w:r>
    </w:p>
    <w:p w:rsidR="00563BC8" w:rsidRDefault="00334391">
      <w:pPr>
        <w:pStyle w:val="ListParagraph"/>
        <w:numPr>
          <w:ilvl w:val="0"/>
          <w:numId w:val="44"/>
        </w:numPr>
        <w:tabs>
          <w:tab w:val="left" w:pos="2365"/>
          <w:tab w:val="left" w:pos="2367"/>
        </w:tabs>
        <w:spacing w:line="223" w:lineRule="auto"/>
        <w:ind w:right="636"/>
        <w:jc w:val="both"/>
        <w:rPr>
          <w:sz w:val="23"/>
        </w:rPr>
      </w:pPr>
      <w:proofErr w:type="gramStart"/>
      <w:r>
        <w:rPr>
          <w:sz w:val="23"/>
        </w:rPr>
        <w:t>the</w:t>
      </w:r>
      <w:proofErr w:type="gramEnd"/>
      <w:r>
        <w:rPr>
          <w:spacing w:val="-15"/>
          <w:sz w:val="23"/>
        </w:rPr>
        <w:t xml:space="preserve"> </w:t>
      </w:r>
      <w:r>
        <w:rPr>
          <w:sz w:val="23"/>
        </w:rPr>
        <w:t>others</w:t>
      </w:r>
      <w:r>
        <w:rPr>
          <w:spacing w:val="-14"/>
          <w:sz w:val="23"/>
        </w:rPr>
        <w:t xml:space="preserve"> </w:t>
      </w:r>
      <w:r>
        <w:rPr>
          <w:sz w:val="23"/>
        </w:rPr>
        <w:t>(or</w:t>
      </w:r>
      <w:r>
        <w:rPr>
          <w:spacing w:val="-15"/>
          <w:sz w:val="23"/>
        </w:rPr>
        <w:t xml:space="preserve"> </w:t>
      </w:r>
      <w:r>
        <w:rPr>
          <w:sz w:val="23"/>
        </w:rPr>
        <w:t>all</w:t>
      </w:r>
      <w:r>
        <w:rPr>
          <w:spacing w:val="-14"/>
          <w:sz w:val="23"/>
        </w:rPr>
        <w:t xml:space="preserve"> </w:t>
      </w:r>
      <w:r>
        <w:rPr>
          <w:sz w:val="23"/>
        </w:rPr>
        <w:t>of</w:t>
      </w:r>
      <w:r>
        <w:rPr>
          <w:spacing w:val="-14"/>
          <w:sz w:val="23"/>
        </w:rPr>
        <w:t xml:space="preserve"> </w:t>
      </w:r>
      <w:r>
        <w:rPr>
          <w:sz w:val="23"/>
        </w:rPr>
        <w:t>them</w:t>
      </w:r>
      <w:r>
        <w:rPr>
          <w:spacing w:val="-15"/>
          <w:sz w:val="23"/>
        </w:rPr>
        <w:t xml:space="preserve"> </w:t>
      </w:r>
      <w:r>
        <w:rPr>
          <w:sz w:val="23"/>
        </w:rPr>
        <w:t>if</w:t>
      </w:r>
      <w:r>
        <w:rPr>
          <w:spacing w:val="-14"/>
          <w:sz w:val="23"/>
        </w:rPr>
        <w:t xml:space="preserve"> </w:t>
      </w:r>
      <w:r>
        <w:rPr>
          <w:sz w:val="23"/>
        </w:rPr>
        <w:t>none</w:t>
      </w:r>
      <w:r>
        <w:rPr>
          <w:spacing w:val="-14"/>
          <w:sz w:val="23"/>
        </w:rPr>
        <w:t xml:space="preserve"> </w:t>
      </w:r>
      <w:r>
        <w:rPr>
          <w:sz w:val="23"/>
        </w:rPr>
        <w:t>are</w:t>
      </w:r>
      <w:r>
        <w:rPr>
          <w:spacing w:val="-15"/>
          <w:sz w:val="23"/>
        </w:rPr>
        <w:t xml:space="preserve"> </w:t>
      </w:r>
      <w:r>
        <w:rPr>
          <w:sz w:val="23"/>
        </w:rPr>
        <w:t>located</w:t>
      </w:r>
      <w:r>
        <w:rPr>
          <w:spacing w:val="-14"/>
          <w:sz w:val="23"/>
        </w:rPr>
        <w:t xml:space="preserve"> </w:t>
      </w:r>
      <w:r>
        <w:rPr>
          <w:sz w:val="23"/>
        </w:rPr>
        <w:t>in</w:t>
      </w:r>
      <w:r>
        <w:rPr>
          <w:spacing w:val="-15"/>
          <w:sz w:val="23"/>
        </w:rPr>
        <w:t xml:space="preserve"> </w:t>
      </w:r>
      <w:r>
        <w:rPr>
          <w:sz w:val="23"/>
        </w:rPr>
        <w:t>the</w:t>
      </w:r>
      <w:r>
        <w:rPr>
          <w:spacing w:val="-14"/>
          <w:sz w:val="23"/>
        </w:rPr>
        <w:t xml:space="preserve"> </w:t>
      </w:r>
      <w:r>
        <w:rPr>
          <w:sz w:val="23"/>
        </w:rPr>
        <w:t>general</w:t>
      </w:r>
      <w:r>
        <w:rPr>
          <w:spacing w:val="-14"/>
          <w:sz w:val="23"/>
        </w:rPr>
        <w:t xml:space="preserve"> </w:t>
      </w:r>
      <w:r>
        <w:rPr>
          <w:sz w:val="23"/>
        </w:rPr>
        <w:t xml:space="preserve">bar area) are located in another area (a </w:t>
      </w:r>
      <w:r>
        <w:rPr>
          <w:b/>
          <w:i/>
          <w:sz w:val="23"/>
        </w:rPr>
        <w:t>gaming room</w:t>
      </w:r>
      <w:r>
        <w:rPr>
          <w:sz w:val="23"/>
        </w:rPr>
        <w:t>) that conforms to the requirements of</w:t>
      </w:r>
      <w:r>
        <w:rPr>
          <w:spacing w:val="-1"/>
          <w:sz w:val="23"/>
        </w:rPr>
        <w:t xml:space="preserve"> </w:t>
      </w:r>
      <w:r>
        <w:rPr>
          <w:sz w:val="23"/>
        </w:rPr>
        <w:t>the regulations.</w:t>
      </w:r>
    </w:p>
    <w:p w:rsidR="00563BC8" w:rsidRDefault="00334391">
      <w:pPr>
        <w:pStyle w:val="BodyText"/>
        <w:spacing w:before="94"/>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334391">
      <w:pPr>
        <w:pStyle w:val="ListParagraph"/>
        <w:numPr>
          <w:ilvl w:val="0"/>
          <w:numId w:val="64"/>
        </w:numPr>
        <w:tabs>
          <w:tab w:val="left" w:pos="1289"/>
        </w:tabs>
        <w:spacing w:before="231"/>
        <w:ind w:hanging="489"/>
        <w:jc w:val="left"/>
        <w:rPr>
          <w:rFonts w:ascii="Arial"/>
          <w:b/>
          <w:sz w:val="21"/>
        </w:rPr>
      </w:pPr>
      <w:r>
        <w:rPr>
          <w:rFonts w:ascii="Arial"/>
          <w:b/>
          <w:spacing w:val="-6"/>
          <w:sz w:val="21"/>
        </w:rPr>
        <w:t>Possession</w:t>
      </w:r>
      <w:r>
        <w:rPr>
          <w:rFonts w:ascii="Arial"/>
          <w:b/>
          <w:spacing w:val="-5"/>
          <w:sz w:val="21"/>
        </w:rPr>
        <w:t xml:space="preserve"> </w:t>
      </w:r>
      <w:r>
        <w:rPr>
          <w:rFonts w:ascii="Arial"/>
          <w:b/>
          <w:spacing w:val="-6"/>
          <w:sz w:val="21"/>
        </w:rPr>
        <w:t>of</w:t>
      </w:r>
      <w:r>
        <w:rPr>
          <w:rFonts w:ascii="Arial"/>
          <w:b/>
          <w:spacing w:val="-2"/>
          <w:sz w:val="21"/>
        </w:rPr>
        <w:t xml:space="preserve"> </w:t>
      </w:r>
      <w:r>
        <w:rPr>
          <w:rFonts w:ascii="Arial"/>
          <w:b/>
          <w:spacing w:val="-6"/>
          <w:sz w:val="21"/>
        </w:rPr>
        <w:t>gaming</w:t>
      </w:r>
      <w:r>
        <w:rPr>
          <w:rFonts w:ascii="Arial"/>
          <w:b/>
          <w:spacing w:val="-4"/>
          <w:sz w:val="21"/>
        </w:rPr>
        <w:t xml:space="preserve"> </w:t>
      </w:r>
      <w:r>
        <w:rPr>
          <w:rFonts w:ascii="Arial"/>
          <w:b/>
          <w:spacing w:val="-6"/>
          <w:sz w:val="21"/>
        </w:rPr>
        <w:t>machines</w:t>
      </w:r>
      <w:r>
        <w:rPr>
          <w:rFonts w:ascii="Arial"/>
          <w:b/>
          <w:spacing w:val="-4"/>
          <w:sz w:val="21"/>
        </w:rPr>
        <w:t xml:space="preserve"> </w:t>
      </w:r>
      <w:r>
        <w:rPr>
          <w:rFonts w:ascii="Arial"/>
          <w:b/>
          <w:spacing w:val="-6"/>
          <w:sz w:val="21"/>
        </w:rPr>
        <w:t>that</w:t>
      </w:r>
      <w:r>
        <w:rPr>
          <w:rFonts w:ascii="Arial"/>
          <w:b/>
          <w:spacing w:val="-2"/>
          <w:sz w:val="21"/>
        </w:rPr>
        <w:t xml:space="preserve"> </w:t>
      </w:r>
      <w:r>
        <w:rPr>
          <w:rFonts w:ascii="Arial"/>
          <w:b/>
          <w:spacing w:val="-6"/>
          <w:sz w:val="21"/>
        </w:rPr>
        <w:t>are</w:t>
      </w:r>
      <w:r>
        <w:rPr>
          <w:rFonts w:ascii="Arial"/>
          <w:b/>
          <w:spacing w:val="-4"/>
          <w:sz w:val="21"/>
        </w:rPr>
        <w:t xml:space="preserve"> </w:t>
      </w:r>
      <w:r>
        <w:rPr>
          <w:rFonts w:ascii="Arial"/>
          <w:b/>
          <w:spacing w:val="-6"/>
          <w:sz w:val="21"/>
        </w:rPr>
        <w:t>not</w:t>
      </w:r>
      <w:r>
        <w:rPr>
          <w:rFonts w:ascii="Arial"/>
          <w:b/>
          <w:spacing w:val="-2"/>
          <w:sz w:val="21"/>
        </w:rPr>
        <w:t xml:space="preserve"> </w:t>
      </w:r>
      <w:r>
        <w:rPr>
          <w:rFonts w:ascii="Arial"/>
          <w:b/>
          <w:spacing w:val="-6"/>
          <w:sz w:val="21"/>
        </w:rPr>
        <w:t>approved</w:t>
      </w:r>
    </w:p>
    <w:p w:rsidR="00563BC8" w:rsidRDefault="00334391">
      <w:pPr>
        <w:pStyle w:val="ListParagraph"/>
        <w:numPr>
          <w:ilvl w:val="1"/>
          <w:numId w:val="64"/>
        </w:numPr>
        <w:tabs>
          <w:tab w:val="left" w:pos="1737"/>
          <w:tab w:val="left" w:pos="1740"/>
        </w:tabs>
        <w:spacing w:before="101" w:line="223" w:lineRule="auto"/>
        <w:ind w:right="641"/>
        <w:rPr>
          <w:sz w:val="23"/>
        </w:rPr>
      </w:pPr>
      <w:r>
        <w:rPr>
          <w:sz w:val="23"/>
        </w:rPr>
        <w:t>A</w:t>
      </w:r>
      <w:r>
        <w:rPr>
          <w:spacing w:val="22"/>
          <w:sz w:val="23"/>
        </w:rPr>
        <w:t xml:space="preserve"> </w:t>
      </w:r>
      <w:r>
        <w:rPr>
          <w:sz w:val="23"/>
        </w:rPr>
        <w:t>person</w:t>
      </w:r>
      <w:r>
        <w:rPr>
          <w:spacing w:val="23"/>
          <w:sz w:val="23"/>
        </w:rPr>
        <w:t xml:space="preserve"> </w:t>
      </w:r>
      <w:r>
        <w:rPr>
          <w:sz w:val="23"/>
        </w:rPr>
        <w:t>(including</w:t>
      </w:r>
      <w:r>
        <w:rPr>
          <w:spacing w:val="23"/>
          <w:sz w:val="23"/>
        </w:rPr>
        <w:t xml:space="preserve"> </w:t>
      </w:r>
      <w:r>
        <w:rPr>
          <w:sz w:val="23"/>
        </w:rPr>
        <w:t>a</w:t>
      </w:r>
      <w:r>
        <w:rPr>
          <w:spacing w:val="25"/>
          <w:sz w:val="23"/>
        </w:rPr>
        <w:t xml:space="preserve"> </w:t>
      </w:r>
      <w:r>
        <w:rPr>
          <w:sz w:val="23"/>
        </w:rPr>
        <w:t>hotelier</w:t>
      </w:r>
      <w:r>
        <w:rPr>
          <w:spacing w:val="21"/>
          <w:sz w:val="23"/>
        </w:rPr>
        <w:t xml:space="preserve"> </w:t>
      </w:r>
      <w:r>
        <w:rPr>
          <w:sz w:val="23"/>
        </w:rPr>
        <w:t>or</w:t>
      </w:r>
      <w:r>
        <w:rPr>
          <w:spacing w:val="21"/>
          <w:sz w:val="23"/>
        </w:rPr>
        <w:t xml:space="preserve"> </w:t>
      </w:r>
      <w:r>
        <w:rPr>
          <w:sz w:val="23"/>
        </w:rPr>
        <w:t>registered</w:t>
      </w:r>
      <w:r>
        <w:rPr>
          <w:spacing w:val="23"/>
          <w:sz w:val="23"/>
        </w:rPr>
        <w:t xml:space="preserve"> </w:t>
      </w:r>
      <w:r>
        <w:rPr>
          <w:sz w:val="23"/>
        </w:rPr>
        <w:t>club)</w:t>
      </w:r>
      <w:r>
        <w:rPr>
          <w:spacing w:val="21"/>
          <w:sz w:val="23"/>
        </w:rPr>
        <w:t xml:space="preserve"> </w:t>
      </w:r>
      <w:r>
        <w:rPr>
          <w:sz w:val="23"/>
        </w:rPr>
        <w:t>must</w:t>
      </w:r>
      <w:r>
        <w:rPr>
          <w:spacing w:val="23"/>
          <w:sz w:val="23"/>
        </w:rPr>
        <w:t xml:space="preserve"> </w:t>
      </w:r>
      <w:r>
        <w:rPr>
          <w:sz w:val="23"/>
        </w:rPr>
        <w:t>not</w:t>
      </w:r>
      <w:r>
        <w:rPr>
          <w:spacing w:val="23"/>
          <w:sz w:val="23"/>
        </w:rPr>
        <w:t xml:space="preserve"> </w:t>
      </w:r>
      <w:r>
        <w:rPr>
          <w:sz w:val="23"/>
        </w:rPr>
        <w:t>be</w:t>
      </w:r>
      <w:r>
        <w:rPr>
          <w:spacing w:val="22"/>
          <w:sz w:val="23"/>
        </w:rPr>
        <w:t xml:space="preserve"> </w:t>
      </w:r>
      <w:r>
        <w:rPr>
          <w:sz w:val="23"/>
        </w:rPr>
        <w:t>in possession of:</w:t>
      </w:r>
    </w:p>
    <w:p w:rsidR="00563BC8" w:rsidRDefault="00334391">
      <w:pPr>
        <w:pStyle w:val="ListParagraph"/>
        <w:numPr>
          <w:ilvl w:val="2"/>
          <w:numId w:val="64"/>
        </w:numPr>
        <w:tabs>
          <w:tab w:val="left" w:pos="2367"/>
        </w:tabs>
        <w:spacing w:before="67"/>
        <w:rPr>
          <w:sz w:val="23"/>
        </w:rPr>
      </w:pPr>
      <w:r>
        <w:rPr>
          <w:spacing w:val="-2"/>
          <w:sz w:val="23"/>
        </w:rPr>
        <w:t>a</w:t>
      </w:r>
      <w:r>
        <w:rPr>
          <w:spacing w:val="-6"/>
          <w:sz w:val="23"/>
        </w:rPr>
        <w:t xml:space="preserve"> </w:t>
      </w:r>
      <w:r>
        <w:rPr>
          <w:spacing w:val="-2"/>
          <w:sz w:val="23"/>
        </w:rPr>
        <w:t>poker</w:t>
      </w:r>
      <w:r>
        <w:rPr>
          <w:spacing w:val="-6"/>
          <w:sz w:val="23"/>
        </w:rPr>
        <w:t xml:space="preserve"> </w:t>
      </w:r>
      <w:r>
        <w:rPr>
          <w:spacing w:val="-2"/>
          <w:sz w:val="23"/>
        </w:rPr>
        <w:t>machine</w:t>
      </w:r>
      <w:r>
        <w:rPr>
          <w:spacing w:val="-6"/>
          <w:sz w:val="23"/>
        </w:rPr>
        <w:t xml:space="preserve"> </w:t>
      </w:r>
      <w:r>
        <w:rPr>
          <w:spacing w:val="-2"/>
          <w:sz w:val="23"/>
        </w:rPr>
        <w:t>unless</w:t>
      </w:r>
      <w:r>
        <w:rPr>
          <w:spacing w:val="-6"/>
          <w:sz w:val="23"/>
        </w:rPr>
        <w:t xml:space="preserve"> </w:t>
      </w:r>
      <w:r>
        <w:rPr>
          <w:spacing w:val="-2"/>
          <w:sz w:val="23"/>
        </w:rPr>
        <w:t>it</w:t>
      </w:r>
      <w:r>
        <w:rPr>
          <w:spacing w:val="-6"/>
          <w:sz w:val="23"/>
        </w:rPr>
        <w:t xml:space="preserve"> </w:t>
      </w:r>
      <w:r>
        <w:rPr>
          <w:spacing w:val="-2"/>
          <w:sz w:val="23"/>
        </w:rPr>
        <w:t>is</w:t>
      </w:r>
      <w:r>
        <w:rPr>
          <w:spacing w:val="-6"/>
          <w:sz w:val="23"/>
        </w:rPr>
        <w:t xml:space="preserve"> </w:t>
      </w:r>
      <w:r>
        <w:rPr>
          <w:spacing w:val="-2"/>
          <w:sz w:val="23"/>
        </w:rPr>
        <w:t>an</w:t>
      </w:r>
      <w:r>
        <w:rPr>
          <w:spacing w:val="-6"/>
          <w:sz w:val="23"/>
        </w:rPr>
        <w:t xml:space="preserve"> </w:t>
      </w:r>
      <w:r>
        <w:rPr>
          <w:spacing w:val="-2"/>
          <w:sz w:val="23"/>
        </w:rPr>
        <w:t>approved</w:t>
      </w:r>
      <w:r>
        <w:rPr>
          <w:spacing w:val="-5"/>
          <w:sz w:val="23"/>
        </w:rPr>
        <w:t xml:space="preserve"> </w:t>
      </w:r>
      <w:r>
        <w:rPr>
          <w:spacing w:val="-2"/>
          <w:sz w:val="23"/>
        </w:rPr>
        <w:t>poker</w:t>
      </w:r>
      <w:r>
        <w:rPr>
          <w:spacing w:val="-6"/>
          <w:sz w:val="23"/>
        </w:rPr>
        <w:t xml:space="preserve"> </w:t>
      </w:r>
      <w:r>
        <w:rPr>
          <w:spacing w:val="-2"/>
          <w:sz w:val="23"/>
        </w:rPr>
        <w:t>machine,</w:t>
      </w:r>
      <w:r>
        <w:rPr>
          <w:spacing w:val="-6"/>
          <w:sz w:val="23"/>
        </w:rPr>
        <w:t xml:space="preserve"> </w:t>
      </w:r>
      <w:r>
        <w:rPr>
          <w:spacing w:val="-5"/>
          <w:sz w:val="23"/>
        </w:rPr>
        <w:t>or</w:t>
      </w:r>
    </w:p>
    <w:p w:rsidR="00563BC8" w:rsidRDefault="00334391">
      <w:pPr>
        <w:pStyle w:val="ListParagraph"/>
        <w:numPr>
          <w:ilvl w:val="2"/>
          <w:numId w:val="64"/>
        </w:numPr>
        <w:tabs>
          <w:tab w:val="left" w:pos="2367"/>
        </w:tabs>
        <w:spacing w:before="77" w:line="223" w:lineRule="auto"/>
        <w:ind w:right="635"/>
        <w:rPr>
          <w:sz w:val="23"/>
        </w:rPr>
      </w:pPr>
      <w:proofErr w:type="gramStart"/>
      <w:r>
        <w:rPr>
          <w:spacing w:val="-4"/>
          <w:sz w:val="23"/>
        </w:rPr>
        <w:t>a</w:t>
      </w:r>
      <w:proofErr w:type="gramEnd"/>
      <w:r>
        <w:rPr>
          <w:spacing w:val="-8"/>
          <w:sz w:val="23"/>
        </w:rPr>
        <w:t xml:space="preserve"> </w:t>
      </w:r>
      <w:r>
        <w:rPr>
          <w:spacing w:val="-4"/>
          <w:sz w:val="23"/>
        </w:rPr>
        <w:t>device</w:t>
      </w:r>
      <w:r>
        <w:rPr>
          <w:spacing w:val="-8"/>
          <w:sz w:val="23"/>
        </w:rPr>
        <w:t xml:space="preserve"> </w:t>
      </w:r>
      <w:r>
        <w:rPr>
          <w:spacing w:val="-4"/>
          <w:sz w:val="23"/>
        </w:rPr>
        <w:t>that</w:t>
      </w:r>
      <w:r>
        <w:rPr>
          <w:spacing w:val="-6"/>
          <w:sz w:val="23"/>
        </w:rPr>
        <w:t xml:space="preserve"> </w:t>
      </w:r>
      <w:r>
        <w:rPr>
          <w:spacing w:val="-4"/>
          <w:sz w:val="23"/>
        </w:rPr>
        <w:t>is</w:t>
      </w:r>
      <w:r>
        <w:rPr>
          <w:spacing w:val="-6"/>
          <w:sz w:val="23"/>
        </w:rPr>
        <w:t xml:space="preserve"> </w:t>
      </w:r>
      <w:r>
        <w:rPr>
          <w:spacing w:val="-4"/>
          <w:sz w:val="23"/>
        </w:rPr>
        <w:t>in</w:t>
      </w:r>
      <w:r>
        <w:rPr>
          <w:spacing w:val="-6"/>
          <w:sz w:val="23"/>
        </w:rPr>
        <w:t xml:space="preserve"> </w:t>
      </w:r>
      <w:r>
        <w:rPr>
          <w:spacing w:val="-4"/>
          <w:sz w:val="23"/>
        </w:rPr>
        <w:t>the</w:t>
      </w:r>
      <w:r>
        <w:rPr>
          <w:spacing w:val="-10"/>
          <w:sz w:val="23"/>
        </w:rPr>
        <w:t xml:space="preserve"> </w:t>
      </w:r>
      <w:r>
        <w:rPr>
          <w:spacing w:val="-4"/>
          <w:sz w:val="23"/>
        </w:rPr>
        <w:t>nature</w:t>
      </w:r>
      <w:r>
        <w:rPr>
          <w:spacing w:val="-10"/>
          <w:sz w:val="23"/>
        </w:rPr>
        <w:t xml:space="preserve"> </w:t>
      </w:r>
      <w:r>
        <w:rPr>
          <w:spacing w:val="-4"/>
          <w:sz w:val="23"/>
        </w:rPr>
        <w:t>of</w:t>
      </w:r>
      <w:r>
        <w:rPr>
          <w:spacing w:val="-11"/>
          <w:sz w:val="23"/>
        </w:rPr>
        <w:t xml:space="preserve"> </w:t>
      </w:r>
      <w:r>
        <w:rPr>
          <w:spacing w:val="-4"/>
          <w:sz w:val="23"/>
        </w:rPr>
        <w:t>an</w:t>
      </w:r>
      <w:r>
        <w:rPr>
          <w:spacing w:val="-5"/>
          <w:sz w:val="23"/>
        </w:rPr>
        <w:t xml:space="preserve"> </w:t>
      </w:r>
      <w:r>
        <w:rPr>
          <w:spacing w:val="-4"/>
          <w:sz w:val="23"/>
        </w:rPr>
        <w:t>approved</w:t>
      </w:r>
      <w:r>
        <w:rPr>
          <w:spacing w:val="-6"/>
          <w:sz w:val="23"/>
        </w:rPr>
        <w:t xml:space="preserve"> </w:t>
      </w:r>
      <w:r>
        <w:rPr>
          <w:spacing w:val="-4"/>
          <w:sz w:val="23"/>
        </w:rPr>
        <w:t>amusement</w:t>
      </w:r>
      <w:r>
        <w:rPr>
          <w:spacing w:val="-6"/>
          <w:sz w:val="23"/>
        </w:rPr>
        <w:t xml:space="preserve"> </w:t>
      </w:r>
      <w:r>
        <w:rPr>
          <w:spacing w:val="-4"/>
          <w:sz w:val="23"/>
        </w:rPr>
        <w:t xml:space="preserve">device </w:t>
      </w:r>
      <w:r>
        <w:rPr>
          <w:sz w:val="23"/>
        </w:rPr>
        <w:t>unless the device is an approved amusement device.</w:t>
      </w:r>
    </w:p>
    <w:p w:rsidR="00563BC8" w:rsidRDefault="00334391">
      <w:pPr>
        <w:pStyle w:val="BodyText"/>
        <w:spacing w:before="110" w:line="223" w:lineRule="auto"/>
        <w:ind w:right="634"/>
        <w:jc w:val="left"/>
      </w:pPr>
      <w:r>
        <w:rPr>
          <w:spacing w:val="-4"/>
        </w:rPr>
        <w:t>Maximum</w:t>
      </w:r>
      <w:r>
        <w:rPr>
          <w:spacing w:val="-6"/>
        </w:rPr>
        <w:t xml:space="preserve"> </w:t>
      </w:r>
      <w:r>
        <w:rPr>
          <w:spacing w:val="-4"/>
        </w:rPr>
        <w:t>penalty: 100 penalty</w:t>
      </w:r>
      <w:r>
        <w:rPr>
          <w:spacing w:val="-11"/>
        </w:rPr>
        <w:t xml:space="preserve"> </w:t>
      </w:r>
      <w:r>
        <w:rPr>
          <w:spacing w:val="-4"/>
        </w:rPr>
        <w:t>units or</w:t>
      </w:r>
      <w:r>
        <w:rPr>
          <w:spacing w:val="-8"/>
        </w:rPr>
        <w:t xml:space="preserve"> </w:t>
      </w:r>
      <w:r>
        <w:rPr>
          <w:spacing w:val="-4"/>
        </w:rPr>
        <w:t>imprisonment for</w:t>
      </w:r>
      <w:r>
        <w:rPr>
          <w:spacing w:val="-6"/>
        </w:rPr>
        <w:t xml:space="preserve"> </w:t>
      </w:r>
      <w:r>
        <w:rPr>
          <w:spacing w:val="-4"/>
        </w:rPr>
        <w:t xml:space="preserve">12 months, </w:t>
      </w:r>
      <w:r>
        <w:t>or both.</w:t>
      </w:r>
    </w:p>
    <w:p w:rsidR="00563BC8" w:rsidRDefault="00334391">
      <w:pPr>
        <w:pStyle w:val="ListParagraph"/>
        <w:numPr>
          <w:ilvl w:val="1"/>
          <w:numId w:val="64"/>
        </w:numPr>
        <w:tabs>
          <w:tab w:val="left" w:pos="1737"/>
          <w:tab w:val="left" w:pos="1740"/>
        </w:tabs>
        <w:spacing w:before="108" w:line="223" w:lineRule="auto"/>
        <w:ind w:right="638"/>
        <w:rPr>
          <w:sz w:val="23"/>
        </w:rPr>
      </w:pPr>
      <w:r>
        <w:rPr>
          <w:spacing w:val="-2"/>
          <w:sz w:val="23"/>
        </w:rPr>
        <w:t>Subsection</w:t>
      </w:r>
      <w:r>
        <w:rPr>
          <w:spacing w:val="-13"/>
          <w:sz w:val="23"/>
        </w:rPr>
        <w:t xml:space="preserve"> </w:t>
      </w:r>
      <w:r>
        <w:rPr>
          <w:spacing w:val="-2"/>
          <w:sz w:val="23"/>
        </w:rPr>
        <w:t>(1)</w:t>
      </w:r>
      <w:r>
        <w:rPr>
          <w:spacing w:val="-13"/>
          <w:sz w:val="23"/>
        </w:rPr>
        <w:t xml:space="preserve"> </w:t>
      </w:r>
      <w:r>
        <w:rPr>
          <w:spacing w:val="-2"/>
          <w:sz w:val="23"/>
        </w:rPr>
        <w:t>does</w:t>
      </w:r>
      <w:r>
        <w:rPr>
          <w:spacing w:val="-12"/>
          <w:sz w:val="23"/>
        </w:rPr>
        <w:t xml:space="preserve"> </w:t>
      </w:r>
      <w:r>
        <w:rPr>
          <w:spacing w:val="-2"/>
          <w:sz w:val="23"/>
        </w:rPr>
        <w:t>not</w:t>
      </w:r>
      <w:r>
        <w:rPr>
          <w:spacing w:val="-13"/>
          <w:sz w:val="23"/>
        </w:rPr>
        <w:t xml:space="preserve"> </w:t>
      </w:r>
      <w:r>
        <w:rPr>
          <w:spacing w:val="-2"/>
          <w:sz w:val="23"/>
        </w:rPr>
        <w:t>apply</w:t>
      </w:r>
      <w:r>
        <w:rPr>
          <w:spacing w:val="-18"/>
          <w:sz w:val="23"/>
        </w:rPr>
        <w:t xml:space="preserve"> </w:t>
      </w:r>
      <w:r>
        <w:rPr>
          <w:spacing w:val="-2"/>
          <w:sz w:val="23"/>
        </w:rPr>
        <w:t>to</w:t>
      </w:r>
      <w:r>
        <w:rPr>
          <w:spacing w:val="-12"/>
          <w:sz w:val="23"/>
        </w:rPr>
        <w:t xml:space="preserve"> </w:t>
      </w:r>
      <w:r>
        <w:rPr>
          <w:spacing w:val="-2"/>
          <w:sz w:val="23"/>
        </w:rPr>
        <w:t>the</w:t>
      </w:r>
      <w:r>
        <w:rPr>
          <w:spacing w:val="-13"/>
          <w:sz w:val="23"/>
        </w:rPr>
        <w:t xml:space="preserve"> </w:t>
      </w:r>
      <w:r>
        <w:rPr>
          <w:spacing w:val="-2"/>
          <w:sz w:val="23"/>
        </w:rPr>
        <w:t>possession</w:t>
      </w:r>
      <w:r>
        <w:rPr>
          <w:spacing w:val="-12"/>
          <w:sz w:val="23"/>
        </w:rPr>
        <w:t xml:space="preserve"> </w:t>
      </w:r>
      <w:r>
        <w:rPr>
          <w:spacing w:val="-2"/>
          <w:sz w:val="23"/>
        </w:rPr>
        <w:t>of</w:t>
      </w:r>
      <w:r>
        <w:rPr>
          <w:spacing w:val="-13"/>
          <w:sz w:val="23"/>
        </w:rPr>
        <w:t xml:space="preserve"> </w:t>
      </w:r>
      <w:r>
        <w:rPr>
          <w:spacing w:val="-2"/>
          <w:sz w:val="23"/>
        </w:rPr>
        <w:t>a</w:t>
      </w:r>
      <w:r>
        <w:rPr>
          <w:spacing w:val="-13"/>
          <w:sz w:val="23"/>
        </w:rPr>
        <w:t xml:space="preserve"> </w:t>
      </w:r>
      <w:r>
        <w:rPr>
          <w:spacing w:val="-2"/>
          <w:sz w:val="23"/>
        </w:rPr>
        <w:t>poker</w:t>
      </w:r>
      <w:r>
        <w:rPr>
          <w:spacing w:val="-13"/>
          <w:sz w:val="23"/>
        </w:rPr>
        <w:t xml:space="preserve"> </w:t>
      </w:r>
      <w:r>
        <w:rPr>
          <w:spacing w:val="-2"/>
          <w:sz w:val="23"/>
        </w:rPr>
        <w:t>machine</w:t>
      </w:r>
      <w:r>
        <w:rPr>
          <w:spacing w:val="-13"/>
          <w:sz w:val="23"/>
        </w:rPr>
        <w:t xml:space="preserve"> </w:t>
      </w:r>
      <w:r>
        <w:rPr>
          <w:spacing w:val="-2"/>
          <w:sz w:val="23"/>
        </w:rPr>
        <w:t xml:space="preserve">or </w:t>
      </w:r>
      <w:r>
        <w:rPr>
          <w:sz w:val="23"/>
        </w:rPr>
        <w:t>device that is in the nature of an approved amusement device:</w:t>
      </w:r>
    </w:p>
    <w:p w:rsidR="00563BC8" w:rsidRDefault="00334391">
      <w:pPr>
        <w:pStyle w:val="ListParagraph"/>
        <w:numPr>
          <w:ilvl w:val="2"/>
          <w:numId w:val="64"/>
        </w:numPr>
        <w:tabs>
          <w:tab w:val="left" w:pos="2364"/>
        </w:tabs>
        <w:spacing w:before="67"/>
        <w:ind w:left="2364" w:hanging="624"/>
        <w:jc w:val="both"/>
        <w:rPr>
          <w:sz w:val="23"/>
        </w:rPr>
      </w:pPr>
      <w:r>
        <w:rPr>
          <w:spacing w:val="-2"/>
          <w:sz w:val="23"/>
        </w:rPr>
        <w:t>by</w:t>
      </w:r>
      <w:r>
        <w:rPr>
          <w:spacing w:val="-12"/>
          <w:sz w:val="23"/>
        </w:rPr>
        <w:t xml:space="preserve"> </w:t>
      </w:r>
      <w:r>
        <w:rPr>
          <w:spacing w:val="-2"/>
          <w:sz w:val="23"/>
        </w:rPr>
        <w:t>a</w:t>
      </w:r>
      <w:r>
        <w:rPr>
          <w:spacing w:val="-7"/>
          <w:sz w:val="23"/>
        </w:rPr>
        <w:t xml:space="preserve"> </w:t>
      </w:r>
      <w:r>
        <w:rPr>
          <w:spacing w:val="-2"/>
          <w:sz w:val="23"/>
        </w:rPr>
        <w:t>person</w:t>
      </w:r>
      <w:r>
        <w:rPr>
          <w:spacing w:val="-5"/>
          <w:sz w:val="23"/>
        </w:rPr>
        <w:t xml:space="preserve"> </w:t>
      </w:r>
      <w:r>
        <w:rPr>
          <w:spacing w:val="-2"/>
          <w:sz w:val="23"/>
        </w:rPr>
        <w:t>who</w:t>
      </w:r>
      <w:r>
        <w:rPr>
          <w:spacing w:val="-5"/>
          <w:sz w:val="23"/>
        </w:rPr>
        <w:t xml:space="preserve"> </w:t>
      </w:r>
      <w:r>
        <w:rPr>
          <w:spacing w:val="-2"/>
          <w:sz w:val="23"/>
        </w:rPr>
        <w:t>is</w:t>
      </w:r>
      <w:r>
        <w:rPr>
          <w:spacing w:val="-6"/>
          <w:sz w:val="23"/>
        </w:rPr>
        <w:t xml:space="preserve"> </w:t>
      </w:r>
      <w:r>
        <w:rPr>
          <w:spacing w:val="-2"/>
          <w:sz w:val="23"/>
        </w:rPr>
        <w:t>the</w:t>
      </w:r>
      <w:r>
        <w:rPr>
          <w:spacing w:val="-6"/>
          <w:sz w:val="23"/>
        </w:rPr>
        <w:t xml:space="preserve"> </w:t>
      </w:r>
      <w:r>
        <w:rPr>
          <w:spacing w:val="-2"/>
          <w:sz w:val="23"/>
        </w:rPr>
        <w:t>holder</w:t>
      </w:r>
      <w:r>
        <w:rPr>
          <w:spacing w:val="-7"/>
          <w:sz w:val="23"/>
        </w:rPr>
        <w:t xml:space="preserve"> </w:t>
      </w:r>
      <w:r>
        <w:rPr>
          <w:spacing w:val="-2"/>
          <w:sz w:val="23"/>
        </w:rPr>
        <w:t>of</w:t>
      </w:r>
      <w:r>
        <w:rPr>
          <w:spacing w:val="-7"/>
          <w:sz w:val="23"/>
        </w:rPr>
        <w:t xml:space="preserve"> </w:t>
      </w:r>
      <w:r>
        <w:rPr>
          <w:spacing w:val="-2"/>
          <w:sz w:val="23"/>
        </w:rPr>
        <w:t>a</w:t>
      </w:r>
      <w:r>
        <w:rPr>
          <w:spacing w:val="-6"/>
          <w:sz w:val="23"/>
        </w:rPr>
        <w:t xml:space="preserve"> </w:t>
      </w:r>
      <w:r>
        <w:rPr>
          <w:spacing w:val="-2"/>
          <w:sz w:val="23"/>
        </w:rPr>
        <w:t>gaming-related</w:t>
      </w:r>
      <w:r>
        <w:rPr>
          <w:spacing w:val="-6"/>
          <w:sz w:val="23"/>
        </w:rPr>
        <w:t xml:space="preserve"> </w:t>
      </w:r>
      <w:r>
        <w:rPr>
          <w:spacing w:val="-2"/>
          <w:sz w:val="23"/>
        </w:rPr>
        <w:t>licence,</w:t>
      </w:r>
      <w:r>
        <w:rPr>
          <w:spacing w:val="-6"/>
          <w:sz w:val="23"/>
        </w:rPr>
        <w:t xml:space="preserve"> </w:t>
      </w:r>
      <w:r>
        <w:rPr>
          <w:spacing w:val="-5"/>
          <w:sz w:val="23"/>
        </w:rPr>
        <w:t>or</w:t>
      </w:r>
    </w:p>
    <w:p w:rsidR="00563BC8" w:rsidRDefault="00334391">
      <w:pPr>
        <w:pStyle w:val="ListParagraph"/>
        <w:numPr>
          <w:ilvl w:val="2"/>
          <w:numId w:val="64"/>
        </w:numPr>
        <w:tabs>
          <w:tab w:val="left" w:pos="2365"/>
          <w:tab w:val="left" w:pos="2367"/>
        </w:tabs>
        <w:spacing w:before="79" w:line="223" w:lineRule="auto"/>
        <w:ind w:right="635"/>
        <w:jc w:val="both"/>
        <w:rPr>
          <w:sz w:val="23"/>
        </w:rPr>
      </w:pPr>
      <w:r>
        <w:rPr>
          <w:sz w:val="23"/>
        </w:rPr>
        <w:t>if</w:t>
      </w:r>
      <w:r>
        <w:rPr>
          <w:spacing w:val="-15"/>
          <w:sz w:val="23"/>
        </w:rPr>
        <w:t xml:space="preserve"> </w:t>
      </w:r>
      <w:r>
        <w:rPr>
          <w:sz w:val="23"/>
        </w:rPr>
        <w:t>the</w:t>
      </w:r>
      <w:r>
        <w:rPr>
          <w:spacing w:val="-14"/>
          <w:sz w:val="23"/>
        </w:rPr>
        <w:t xml:space="preserve"> </w:t>
      </w:r>
      <w:r>
        <w:rPr>
          <w:sz w:val="23"/>
        </w:rPr>
        <w:t>Board</w:t>
      </w:r>
      <w:r>
        <w:rPr>
          <w:spacing w:val="-12"/>
          <w:sz w:val="23"/>
        </w:rPr>
        <w:t xml:space="preserve"> </w:t>
      </w:r>
      <w:r>
        <w:rPr>
          <w:sz w:val="23"/>
        </w:rPr>
        <w:t>has</w:t>
      </w:r>
      <w:r>
        <w:rPr>
          <w:spacing w:val="-11"/>
          <w:sz w:val="23"/>
        </w:rPr>
        <w:t xml:space="preserve"> </w:t>
      </w:r>
      <w:r>
        <w:rPr>
          <w:sz w:val="23"/>
        </w:rPr>
        <w:t>agreed</w:t>
      </w:r>
      <w:r>
        <w:rPr>
          <w:spacing w:val="-12"/>
          <w:sz w:val="23"/>
        </w:rPr>
        <w:t xml:space="preserve"> </w:t>
      </w:r>
      <w:r>
        <w:rPr>
          <w:sz w:val="23"/>
        </w:rPr>
        <w:t>to</w:t>
      </w:r>
      <w:r>
        <w:rPr>
          <w:spacing w:val="-12"/>
          <w:sz w:val="23"/>
        </w:rPr>
        <w:t xml:space="preserve"> </w:t>
      </w:r>
      <w:r>
        <w:rPr>
          <w:sz w:val="23"/>
        </w:rPr>
        <w:t>the</w:t>
      </w:r>
      <w:r>
        <w:rPr>
          <w:spacing w:val="-14"/>
          <w:sz w:val="23"/>
        </w:rPr>
        <w:t xml:space="preserve"> </w:t>
      </w:r>
      <w:r>
        <w:rPr>
          <w:sz w:val="23"/>
        </w:rPr>
        <w:t>making</w:t>
      </w:r>
      <w:r>
        <w:rPr>
          <w:spacing w:val="-15"/>
          <w:sz w:val="23"/>
        </w:rPr>
        <w:t xml:space="preserve"> </w:t>
      </w:r>
      <w:r>
        <w:rPr>
          <w:sz w:val="23"/>
        </w:rPr>
        <w:t>of</w:t>
      </w:r>
      <w:r>
        <w:rPr>
          <w:spacing w:val="-13"/>
          <w:sz w:val="23"/>
        </w:rPr>
        <w:t xml:space="preserve"> </w:t>
      </w:r>
      <w:r>
        <w:rPr>
          <w:sz w:val="23"/>
        </w:rPr>
        <w:t>an</w:t>
      </w:r>
      <w:r>
        <w:rPr>
          <w:spacing w:val="-12"/>
          <w:sz w:val="23"/>
        </w:rPr>
        <w:t xml:space="preserve"> </w:t>
      </w:r>
      <w:r>
        <w:rPr>
          <w:sz w:val="23"/>
        </w:rPr>
        <w:t>application</w:t>
      </w:r>
      <w:r>
        <w:rPr>
          <w:spacing w:val="-12"/>
          <w:sz w:val="23"/>
        </w:rPr>
        <w:t xml:space="preserve"> </w:t>
      </w:r>
      <w:r>
        <w:rPr>
          <w:sz w:val="23"/>
        </w:rPr>
        <w:t xml:space="preserve">under </w:t>
      </w:r>
      <w:r>
        <w:rPr>
          <w:spacing w:val="-4"/>
          <w:sz w:val="23"/>
        </w:rPr>
        <w:t>section</w:t>
      </w:r>
      <w:r>
        <w:rPr>
          <w:spacing w:val="-11"/>
          <w:sz w:val="23"/>
        </w:rPr>
        <w:t xml:space="preserve"> </w:t>
      </w:r>
      <w:r>
        <w:rPr>
          <w:spacing w:val="-4"/>
          <w:sz w:val="23"/>
        </w:rPr>
        <w:t>63</w:t>
      </w:r>
      <w:r>
        <w:rPr>
          <w:spacing w:val="-10"/>
          <w:sz w:val="23"/>
        </w:rPr>
        <w:t xml:space="preserve"> </w:t>
      </w:r>
      <w:r>
        <w:rPr>
          <w:spacing w:val="-4"/>
          <w:sz w:val="23"/>
        </w:rPr>
        <w:t>to</w:t>
      </w:r>
      <w:r>
        <w:rPr>
          <w:spacing w:val="-9"/>
          <w:sz w:val="23"/>
        </w:rPr>
        <w:t xml:space="preserve"> </w:t>
      </w:r>
      <w:r>
        <w:rPr>
          <w:spacing w:val="-4"/>
          <w:sz w:val="23"/>
        </w:rPr>
        <w:t>have</w:t>
      </w:r>
      <w:r>
        <w:rPr>
          <w:spacing w:val="-7"/>
          <w:sz w:val="23"/>
        </w:rPr>
        <w:t xml:space="preserve"> </w:t>
      </w:r>
      <w:r>
        <w:rPr>
          <w:spacing w:val="-4"/>
          <w:sz w:val="23"/>
        </w:rPr>
        <w:t>the</w:t>
      </w:r>
      <w:r>
        <w:rPr>
          <w:spacing w:val="-7"/>
          <w:sz w:val="23"/>
        </w:rPr>
        <w:t xml:space="preserve"> </w:t>
      </w:r>
      <w:r>
        <w:rPr>
          <w:spacing w:val="-4"/>
          <w:sz w:val="23"/>
        </w:rPr>
        <w:t>poker</w:t>
      </w:r>
      <w:r>
        <w:rPr>
          <w:spacing w:val="-7"/>
          <w:sz w:val="23"/>
        </w:rPr>
        <w:t xml:space="preserve"> </w:t>
      </w:r>
      <w:r>
        <w:rPr>
          <w:spacing w:val="-4"/>
          <w:sz w:val="23"/>
        </w:rPr>
        <w:t>machine</w:t>
      </w:r>
      <w:r>
        <w:rPr>
          <w:spacing w:val="-7"/>
          <w:sz w:val="23"/>
        </w:rPr>
        <w:t xml:space="preserve"> </w:t>
      </w:r>
      <w:r>
        <w:rPr>
          <w:spacing w:val="-4"/>
          <w:sz w:val="23"/>
        </w:rPr>
        <w:t>or</w:t>
      </w:r>
      <w:r>
        <w:rPr>
          <w:spacing w:val="-7"/>
          <w:sz w:val="23"/>
        </w:rPr>
        <w:t xml:space="preserve"> </w:t>
      </w:r>
      <w:r>
        <w:rPr>
          <w:spacing w:val="-4"/>
          <w:sz w:val="23"/>
        </w:rPr>
        <w:t>device</w:t>
      </w:r>
      <w:r>
        <w:rPr>
          <w:spacing w:val="-10"/>
          <w:sz w:val="23"/>
        </w:rPr>
        <w:t xml:space="preserve"> </w:t>
      </w:r>
      <w:r>
        <w:rPr>
          <w:spacing w:val="-4"/>
          <w:sz w:val="23"/>
        </w:rPr>
        <w:t>declared</w:t>
      </w:r>
      <w:r>
        <w:rPr>
          <w:spacing w:val="-8"/>
          <w:sz w:val="23"/>
        </w:rPr>
        <w:t xml:space="preserve"> </w:t>
      </w:r>
      <w:r>
        <w:rPr>
          <w:spacing w:val="-4"/>
          <w:sz w:val="23"/>
        </w:rPr>
        <w:t>by</w:t>
      </w:r>
      <w:r>
        <w:rPr>
          <w:spacing w:val="-11"/>
          <w:sz w:val="23"/>
        </w:rPr>
        <w:t xml:space="preserve"> </w:t>
      </w:r>
      <w:r>
        <w:rPr>
          <w:spacing w:val="-4"/>
          <w:sz w:val="23"/>
        </w:rPr>
        <w:t xml:space="preserve">the </w:t>
      </w:r>
      <w:r>
        <w:rPr>
          <w:sz w:val="23"/>
        </w:rPr>
        <w:t>Board</w:t>
      </w:r>
      <w:r>
        <w:rPr>
          <w:spacing w:val="-14"/>
          <w:sz w:val="23"/>
        </w:rPr>
        <w:t xml:space="preserve"> </w:t>
      </w:r>
      <w:r>
        <w:rPr>
          <w:sz w:val="23"/>
        </w:rPr>
        <w:t>to</w:t>
      </w:r>
      <w:r>
        <w:rPr>
          <w:spacing w:val="-13"/>
          <w:sz w:val="23"/>
        </w:rPr>
        <w:t xml:space="preserve"> </w:t>
      </w:r>
      <w:r>
        <w:rPr>
          <w:sz w:val="23"/>
        </w:rPr>
        <w:t>be</w:t>
      </w:r>
      <w:r>
        <w:rPr>
          <w:spacing w:val="-14"/>
          <w:sz w:val="23"/>
        </w:rPr>
        <w:t xml:space="preserve"> </w:t>
      </w:r>
      <w:r>
        <w:rPr>
          <w:sz w:val="23"/>
        </w:rPr>
        <w:t>an</w:t>
      </w:r>
      <w:r>
        <w:rPr>
          <w:spacing w:val="-13"/>
          <w:sz w:val="23"/>
        </w:rPr>
        <w:t xml:space="preserve"> </w:t>
      </w:r>
      <w:r>
        <w:rPr>
          <w:sz w:val="23"/>
        </w:rPr>
        <w:t>approved</w:t>
      </w:r>
      <w:r>
        <w:rPr>
          <w:spacing w:val="-13"/>
          <w:sz w:val="23"/>
        </w:rPr>
        <w:t xml:space="preserve"> </w:t>
      </w:r>
      <w:r>
        <w:rPr>
          <w:sz w:val="23"/>
        </w:rPr>
        <w:t>gaming</w:t>
      </w:r>
      <w:r>
        <w:rPr>
          <w:spacing w:val="-15"/>
          <w:sz w:val="23"/>
        </w:rPr>
        <w:t xml:space="preserve"> </w:t>
      </w:r>
      <w:r>
        <w:rPr>
          <w:sz w:val="23"/>
        </w:rPr>
        <w:t>machine</w:t>
      </w:r>
      <w:r>
        <w:rPr>
          <w:spacing w:val="-13"/>
          <w:sz w:val="23"/>
        </w:rPr>
        <w:t xml:space="preserve"> </w:t>
      </w:r>
      <w:r>
        <w:rPr>
          <w:sz w:val="23"/>
        </w:rPr>
        <w:t>and</w:t>
      </w:r>
      <w:r>
        <w:rPr>
          <w:spacing w:val="-13"/>
          <w:sz w:val="23"/>
        </w:rPr>
        <w:t xml:space="preserve"> </w:t>
      </w:r>
      <w:r>
        <w:rPr>
          <w:sz w:val="23"/>
        </w:rPr>
        <w:t>the</w:t>
      </w:r>
      <w:r>
        <w:rPr>
          <w:spacing w:val="-14"/>
          <w:sz w:val="23"/>
        </w:rPr>
        <w:t xml:space="preserve"> </w:t>
      </w:r>
      <w:r>
        <w:rPr>
          <w:sz w:val="23"/>
        </w:rPr>
        <w:t>possession is for the purposes of the application, or</w:t>
      </w:r>
    </w:p>
    <w:p w:rsidR="00563BC8" w:rsidRDefault="00334391">
      <w:pPr>
        <w:pStyle w:val="ListParagraph"/>
        <w:numPr>
          <w:ilvl w:val="2"/>
          <w:numId w:val="64"/>
        </w:numPr>
        <w:tabs>
          <w:tab w:val="left" w:pos="2364"/>
          <w:tab w:val="left" w:pos="2367"/>
        </w:tabs>
        <w:spacing w:line="223" w:lineRule="auto"/>
        <w:ind w:right="634"/>
        <w:jc w:val="both"/>
        <w:rPr>
          <w:sz w:val="23"/>
        </w:rPr>
      </w:pPr>
      <w:r>
        <w:rPr>
          <w:spacing w:val="-2"/>
          <w:sz w:val="23"/>
        </w:rPr>
        <w:t>in</w:t>
      </w:r>
      <w:r>
        <w:rPr>
          <w:spacing w:val="-9"/>
          <w:sz w:val="23"/>
        </w:rPr>
        <w:t xml:space="preserve"> </w:t>
      </w:r>
      <w:r>
        <w:rPr>
          <w:spacing w:val="-2"/>
          <w:sz w:val="23"/>
        </w:rPr>
        <w:t>any</w:t>
      </w:r>
      <w:r>
        <w:rPr>
          <w:spacing w:val="-13"/>
          <w:sz w:val="23"/>
        </w:rPr>
        <w:t xml:space="preserve"> </w:t>
      </w:r>
      <w:r>
        <w:rPr>
          <w:spacing w:val="-2"/>
          <w:sz w:val="23"/>
        </w:rPr>
        <w:t>case</w:t>
      </w:r>
      <w:r>
        <w:rPr>
          <w:spacing w:val="-8"/>
          <w:sz w:val="23"/>
        </w:rPr>
        <w:t xml:space="preserve"> </w:t>
      </w:r>
      <w:r>
        <w:rPr>
          <w:spacing w:val="-2"/>
          <w:sz w:val="23"/>
        </w:rPr>
        <w:t>where</w:t>
      </w:r>
      <w:r>
        <w:rPr>
          <w:spacing w:val="-10"/>
          <w:sz w:val="23"/>
        </w:rPr>
        <w:t xml:space="preserve"> </w:t>
      </w:r>
      <w:r>
        <w:rPr>
          <w:spacing w:val="-2"/>
          <w:sz w:val="23"/>
        </w:rPr>
        <w:t>the</w:t>
      </w:r>
      <w:r>
        <w:rPr>
          <w:spacing w:val="-9"/>
          <w:sz w:val="23"/>
        </w:rPr>
        <w:t xml:space="preserve"> </w:t>
      </w:r>
      <w:r>
        <w:rPr>
          <w:spacing w:val="-2"/>
          <w:sz w:val="23"/>
        </w:rPr>
        <w:t>Board</w:t>
      </w:r>
      <w:r>
        <w:rPr>
          <w:spacing w:val="-8"/>
          <w:sz w:val="23"/>
        </w:rPr>
        <w:t xml:space="preserve"> </w:t>
      </w:r>
      <w:r>
        <w:rPr>
          <w:spacing w:val="-2"/>
          <w:sz w:val="23"/>
        </w:rPr>
        <w:t>terminates</w:t>
      </w:r>
      <w:r>
        <w:rPr>
          <w:spacing w:val="-9"/>
          <w:sz w:val="23"/>
        </w:rPr>
        <w:t xml:space="preserve"> </w:t>
      </w:r>
      <w:r>
        <w:rPr>
          <w:spacing w:val="-2"/>
          <w:sz w:val="23"/>
        </w:rPr>
        <w:t>an</w:t>
      </w:r>
      <w:r>
        <w:rPr>
          <w:spacing w:val="-8"/>
          <w:sz w:val="23"/>
        </w:rPr>
        <w:t xml:space="preserve"> </w:t>
      </w:r>
      <w:r>
        <w:rPr>
          <w:spacing w:val="-2"/>
          <w:sz w:val="23"/>
        </w:rPr>
        <w:t>investigation</w:t>
      </w:r>
      <w:r>
        <w:rPr>
          <w:spacing w:val="-8"/>
          <w:sz w:val="23"/>
        </w:rPr>
        <w:t xml:space="preserve"> </w:t>
      </w:r>
      <w:r>
        <w:rPr>
          <w:spacing w:val="-2"/>
          <w:sz w:val="23"/>
        </w:rPr>
        <w:t>of,</w:t>
      </w:r>
      <w:r>
        <w:rPr>
          <w:spacing w:val="-9"/>
          <w:sz w:val="23"/>
        </w:rPr>
        <w:t xml:space="preserve"> </w:t>
      </w:r>
      <w:r>
        <w:rPr>
          <w:spacing w:val="-2"/>
          <w:sz w:val="23"/>
        </w:rPr>
        <w:t xml:space="preserve">or </w:t>
      </w:r>
      <w:r>
        <w:rPr>
          <w:spacing w:val="-6"/>
          <w:sz w:val="23"/>
        </w:rPr>
        <w:t>refuses to approve, such an application—if</w:t>
      </w:r>
      <w:r>
        <w:rPr>
          <w:spacing w:val="-8"/>
          <w:sz w:val="23"/>
        </w:rPr>
        <w:t xml:space="preserve"> </w:t>
      </w:r>
      <w:r>
        <w:rPr>
          <w:spacing w:val="-6"/>
          <w:sz w:val="23"/>
        </w:rPr>
        <w:t>the</w:t>
      </w:r>
      <w:r>
        <w:rPr>
          <w:spacing w:val="-8"/>
          <w:sz w:val="23"/>
        </w:rPr>
        <w:t xml:space="preserve"> </w:t>
      </w:r>
      <w:r>
        <w:rPr>
          <w:spacing w:val="-6"/>
          <w:sz w:val="23"/>
        </w:rPr>
        <w:t>possession</w:t>
      </w:r>
      <w:r>
        <w:rPr>
          <w:spacing w:val="-7"/>
          <w:sz w:val="23"/>
        </w:rPr>
        <w:t xml:space="preserve"> </w:t>
      </w:r>
      <w:r>
        <w:rPr>
          <w:spacing w:val="-6"/>
          <w:sz w:val="23"/>
        </w:rPr>
        <w:t xml:space="preserve">is for </w:t>
      </w:r>
      <w:r>
        <w:rPr>
          <w:sz w:val="23"/>
        </w:rPr>
        <w:t>the</w:t>
      </w:r>
      <w:r>
        <w:rPr>
          <w:spacing w:val="-6"/>
          <w:sz w:val="23"/>
        </w:rPr>
        <w:t xml:space="preserve"> </w:t>
      </w:r>
      <w:r>
        <w:rPr>
          <w:sz w:val="23"/>
        </w:rPr>
        <w:t>purpose</w:t>
      </w:r>
      <w:r>
        <w:rPr>
          <w:spacing w:val="-6"/>
          <w:sz w:val="23"/>
        </w:rPr>
        <w:t xml:space="preserve"> </w:t>
      </w:r>
      <w:r>
        <w:rPr>
          <w:sz w:val="23"/>
        </w:rPr>
        <w:t>of</w:t>
      </w:r>
      <w:r>
        <w:rPr>
          <w:spacing w:val="-6"/>
          <w:sz w:val="23"/>
        </w:rPr>
        <w:t xml:space="preserve"> </w:t>
      </w:r>
      <w:r>
        <w:rPr>
          <w:sz w:val="23"/>
        </w:rPr>
        <w:t>disposing</w:t>
      </w:r>
      <w:r>
        <w:rPr>
          <w:spacing w:val="-9"/>
          <w:sz w:val="23"/>
        </w:rPr>
        <w:t xml:space="preserve"> </w:t>
      </w:r>
      <w:r>
        <w:rPr>
          <w:sz w:val="23"/>
        </w:rPr>
        <w:t>of</w:t>
      </w:r>
      <w:r>
        <w:rPr>
          <w:spacing w:val="-6"/>
          <w:sz w:val="23"/>
        </w:rPr>
        <w:t xml:space="preserve"> </w:t>
      </w:r>
      <w:r>
        <w:rPr>
          <w:sz w:val="23"/>
        </w:rPr>
        <w:t>the</w:t>
      </w:r>
      <w:r>
        <w:rPr>
          <w:spacing w:val="-6"/>
          <w:sz w:val="23"/>
        </w:rPr>
        <w:t xml:space="preserve"> </w:t>
      </w:r>
      <w:r>
        <w:rPr>
          <w:sz w:val="23"/>
        </w:rPr>
        <w:t>poker</w:t>
      </w:r>
      <w:r>
        <w:rPr>
          <w:spacing w:val="-3"/>
          <w:sz w:val="23"/>
        </w:rPr>
        <w:t xml:space="preserve"> </w:t>
      </w:r>
      <w:r>
        <w:rPr>
          <w:sz w:val="23"/>
        </w:rPr>
        <w:t>machine</w:t>
      </w:r>
      <w:r>
        <w:rPr>
          <w:spacing w:val="-6"/>
          <w:sz w:val="23"/>
        </w:rPr>
        <w:t xml:space="preserve"> </w:t>
      </w:r>
      <w:r>
        <w:rPr>
          <w:sz w:val="23"/>
        </w:rPr>
        <w:t>or</w:t>
      </w:r>
      <w:r>
        <w:rPr>
          <w:spacing w:val="-6"/>
          <w:sz w:val="23"/>
        </w:rPr>
        <w:t xml:space="preserve"> </w:t>
      </w:r>
      <w:r>
        <w:rPr>
          <w:sz w:val="23"/>
        </w:rPr>
        <w:t>device</w:t>
      </w:r>
      <w:r>
        <w:rPr>
          <w:spacing w:val="-6"/>
          <w:sz w:val="23"/>
        </w:rPr>
        <w:t xml:space="preserve"> </w:t>
      </w:r>
      <w:r>
        <w:rPr>
          <w:sz w:val="23"/>
        </w:rPr>
        <w:t>in</w:t>
      </w:r>
      <w:r>
        <w:rPr>
          <w:spacing w:val="-6"/>
          <w:sz w:val="23"/>
        </w:rPr>
        <w:t xml:space="preserve"> </w:t>
      </w:r>
      <w:r>
        <w:rPr>
          <w:sz w:val="23"/>
        </w:rPr>
        <w:t xml:space="preserve">a </w:t>
      </w:r>
      <w:r>
        <w:rPr>
          <w:spacing w:val="-2"/>
          <w:sz w:val="23"/>
        </w:rPr>
        <w:t>manner</w:t>
      </w:r>
      <w:r>
        <w:rPr>
          <w:spacing w:val="-11"/>
          <w:sz w:val="23"/>
        </w:rPr>
        <w:t xml:space="preserve"> </w:t>
      </w:r>
      <w:r>
        <w:rPr>
          <w:spacing w:val="-2"/>
          <w:sz w:val="23"/>
        </w:rPr>
        <w:t>directed</w:t>
      </w:r>
      <w:r>
        <w:rPr>
          <w:spacing w:val="-9"/>
          <w:sz w:val="23"/>
        </w:rPr>
        <w:t xml:space="preserve"> </w:t>
      </w:r>
      <w:r>
        <w:rPr>
          <w:spacing w:val="-2"/>
          <w:sz w:val="23"/>
        </w:rPr>
        <w:t>by</w:t>
      </w:r>
      <w:r>
        <w:rPr>
          <w:spacing w:val="-13"/>
          <w:sz w:val="23"/>
        </w:rPr>
        <w:t xml:space="preserve"> </w:t>
      </w:r>
      <w:r>
        <w:rPr>
          <w:spacing w:val="-2"/>
          <w:sz w:val="23"/>
        </w:rPr>
        <w:t>the</w:t>
      </w:r>
      <w:r>
        <w:rPr>
          <w:spacing w:val="-7"/>
          <w:sz w:val="23"/>
        </w:rPr>
        <w:t xml:space="preserve"> </w:t>
      </w:r>
      <w:r>
        <w:rPr>
          <w:spacing w:val="-2"/>
          <w:sz w:val="23"/>
        </w:rPr>
        <w:t>Board</w:t>
      </w:r>
      <w:r>
        <w:rPr>
          <w:spacing w:val="-6"/>
          <w:sz w:val="23"/>
        </w:rPr>
        <w:t xml:space="preserve"> </w:t>
      </w:r>
      <w:r>
        <w:rPr>
          <w:spacing w:val="-2"/>
          <w:sz w:val="23"/>
        </w:rPr>
        <w:t>when</w:t>
      </w:r>
      <w:r>
        <w:rPr>
          <w:spacing w:val="-6"/>
          <w:sz w:val="23"/>
        </w:rPr>
        <w:t xml:space="preserve"> </w:t>
      </w:r>
      <w:r>
        <w:rPr>
          <w:spacing w:val="-2"/>
          <w:sz w:val="23"/>
        </w:rPr>
        <w:t>notifying</w:t>
      </w:r>
      <w:r>
        <w:rPr>
          <w:spacing w:val="-10"/>
          <w:sz w:val="23"/>
        </w:rPr>
        <w:t xml:space="preserve"> </w:t>
      </w:r>
      <w:r>
        <w:rPr>
          <w:spacing w:val="-2"/>
          <w:sz w:val="23"/>
        </w:rPr>
        <w:t>the</w:t>
      </w:r>
      <w:r>
        <w:rPr>
          <w:spacing w:val="-9"/>
          <w:sz w:val="23"/>
        </w:rPr>
        <w:t xml:space="preserve"> </w:t>
      </w:r>
      <w:r>
        <w:rPr>
          <w:spacing w:val="-2"/>
          <w:sz w:val="23"/>
        </w:rPr>
        <w:t>applicant</w:t>
      </w:r>
      <w:r>
        <w:rPr>
          <w:spacing w:val="-9"/>
          <w:sz w:val="23"/>
        </w:rPr>
        <w:t xml:space="preserve"> </w:t>
      </w:r>
      <w:r>
        <w:rPr>
          <w:spacing w:val="-2"/>
          <w:sz w:val="23"/>
        </w:rPr>
        <w:t xml:space="preserve">of </w:t>
      </w:r>
      <w:r>
        <w:rPr>
          <w:sz w:val="23"/>
        </w:rPr>
        <w:t>the termination or refusal and does not extend beyond a reasonable time, or</w:t>
      </w:r>
    </w:p>
    <w:p w:rsidR="00563BC8" w:rsidRDefault="00334391">
      <w:pPr>
        <w:pStyle w:val="ListParagraph"/>
        <w:numPr>
          <w:ilvl w:val="2"/>
          <w:numId w:val="64"/>
        </w:numPr>
        <w:tabs>
          <w:tab w:val="left" w:pos="2365"/>
          <w:tab w:val="left" w:pos="2367"/>
        </w:tabs>
        <w:spacing w:line="223" w:lineRule="auto"/>
        <w:ind w:right="637"/>
        <w:jc w:val="both"/>
        <w:rPr>
          <w:sz w:val="23"/>
        </w:rPr>
      </w:pPr>
      <w:proofErr w:type="gramStart"/>
      <w:r>
        <w:rPr>
          <w:sz w:val="23"/>
        </w:rPr>
        <w:t>in</w:t>
      </w:r>
      <w:proofErr w:type="gramEnd"/>
      <w:r>
        <w:rPr>
          <w:sz w:val="23"/>
        </w:rPr>
        <w:t xml:space="preserve"> such other circumstances as may be prescribed by the </w:t>
      </w:r>
      <w:r>
        <w:rPr>
          <w:spacing w:val="-2"/>
          <w:sz w:val="23"/>
        </w:rPr>
        <w:t>regulations.</w:t>
      </w:r>
    </w:p>
    <w:p w:rsidR="00563BC8" w:rsidRDefault="00563BC8">
      <w:pPr>
        <w:spacing w:line="223" w:lineRule="auto"/>
        <w:jc w:val="both"/>
        <w:rPr>
          <w:sz w:val="23"/>
        </w:rPr>
        <w:sectPr w:rsidR="00563BC8">
          <w:pgSz w:w="11900" w:h="16840"/>
          <w:pgMar w:top="3780" w:right="1680" w:bottom="2100" w:left="1680" w:header="2751" w:footer="1910" w:gutter="0"/>
          <w:cols w:space="720"/>
        </w:sectPr>
      </w:pPr>
    </w:p>
    <w:p w:rsidR="00563BC8" w:rsidRDefault="00563BC8">
      <w:pPr>
        <w:pStyle w:val="BodyText"/>
        <w:spacing w:before="142"/>
        <w:ind w:left="0"/>
        <w:jc w:val="left"/>
        <w:rPr>
          <w:sz w:val="21"/>
        </w:rPr>
      </w:pPr>
    </w:p>
    <w:p w:rsidR="00563BC8" w:rsidRDefault="00334391">
      <w:pPr>
        <w:pStyle w:val="ListParagraph"/>
        <w:numPr>
          <w:ilvl w:val="0"/>
          <w:numId w:val="64"/>
        </w:numPr>
        <w:tabs>
          <w:tab w:val="left" w:pos="1289"/>
        </w:tabs>
        <w:spacing w:before="0"/>
        <w:ind w:hanging="489"/>
        <w:jc w:val="left"/>
        <w:rPr>
          <w:rFonts w:ascii="Arial"/>
          <w:b/>
          <w:sz w:val="21"/>
        </w:rPr>
      </w:pPr>
      <w:r>
        <w:rPr>
          <w:rFonts w:ascii="Arial"/>
          <w:b/>
          <w:spacing w:val="-6"/>
          <w:sz w:val="21"/>
        </w:rPr>
        <w:t>Possession</w:t>
      </w:r>
      <w:r>
        <w:rPr>
          <w:rFonts w:ascii="Arial"/>
          <w:b/>
          <w:spacing w:val="-9"/>
          <w:sz w:val="21"/>
        </w:rPr>
        <w:t xml:space="preserve"> </w:t>
      </w:r>
      <w:r>
        <w:rPr>
          <w:rFonts w:ascii="Arial"/>
          <w:b/>
          <w:spacing w:val="-6"/>
          <w:sz w:val="21"/>
        </w:rPr>
        <w:t>of</w:t>
      </w:r>
      <w:r>
        <w:rPr>
          <w:rFonts w:ascii="Arial"/>
          <w:b/>
          <w:spacing w:val="-4"/>
          <w:sz w:val="21"/>
        </w:rPr>
        <w:t xml:space="preserve"> </w:t>
      </w:r>
      <w:r>
        <w:rPr>
          <w:rFonts w:ascii="Arial"/>
          <w:b/>
          <w:spacing w:val="-6"/>
          <w:sz w:val="21"/>
        </w:rPr>
        <w:t>approved</w:t>
      </w:r>
      <w:r>
        <w:rPr>
          <w:rFonts w:ascii="Arial"/>
          <w:b/>
          <w:spacing w:val="-7"/>
          <w:sz w:val="21"/>
        </w:rPr>
        <w:t xml:space="preserve"> </w:t>
      </w:r>
      <w:r>
        <w:rPr>
          <w:rFonts w:ascii="Arial"/>
          <w:b/>
          <w:spacing w:val="-6"/>
          <w:sz w:val="21"/>
        </w:rPr>
        <w:t>gaming machine</w:t>
      </w:r>
      <w:r>
        <w:rPr>
          <w:rFonts w:ascii="Arial"/>
          <w:b/>
          <w:spacing w:val="-7"/>
          <w:sz w:val="21"/>
        </w:rPr>
        <w:t xml:space="preserve"> </w:t>
      </w:r>
      <w:r>
        <w:rPr>
          <w:rFonts w:ascii="Arial"/>
          <w:b/>
          <w:spacing w:val="-6"/>
          <w:sz w:val="21"/>
        </w:rPr>
        <w:t>by</w:t>
      </w:r>
      <w:r>
        <w:rPr>
          <w:rFonts w:ascii="Arial"/>
          <w:b/>
          <w:spacing w:val="-10"/>
          <w:sz w:val="21"/>
        </w:rPr>
        <w:t xml:space="preserve"> </w:t>
      </w:r>
      <w:r>
        <w:rPr>
          <w:rFonts w:ascii="Arial"/>
          <w:b/>
          <w:spacing w:val="-6"/>
          <w:sz w:val="21"/>
        </w:rPr>
        <w:t>unauthorised</w:t>
      </w:r>
      <w:r>
        <w:rPr>
          <w:rFonts w:ascii="Arial"/>
          <w:b/>
          <w:spacing w:val="-7"/>
          <w:sz w:val="21"/>
        </w:rPr>
        <w:t xml:space="preserve"> </w:t>
      </w:r>
      <w:r>
        <w:rPr>
          <w:rFonts w:ascii="Arial"/>
          <w:b/>
          <w:spacing w:val="-6"/>
          <w:sz w:val="21"/>
        </w:rPr>
        <w:t>persons</w:t>
      </w:r>
    </w:p>
    <w:p w:rsidR="00563BC8" w:rsidRDefault="00334391">
      <w:pPr>
        <w:pStyle w:val="ListParagraph"/>
        <w:numPr>
          <w:ilvl w:val="1"/>
          <w:numId w:val="64"/>
        </w:numPr>
        <w:tabs>
          <w:tab w:val="left" w:pos="1737"/>
          <w:tab w:val="left" w:pos="1740"/>
        </w:tabs>
        <w:spacing w:before="99" w:line="223" w:lineRule="auto"/>
        <w:ind w:right="640"/>
        <w:jc w:val="both"/>
        <w:rPr>
          <w:sz w:val="23"/>
        </w:rPr>
      </w:pPr>
      <w:r>
        <w:rPr>
          <w:sz w:val="23"/>
        </w:rPr>
        <w:t>A person who is in possession of an approved gaming machine is guilty</w:t>
      </w:r>
      <w:r>
        <w:rPr>
          <w:spacing w:val="-1"/>
          <w:sz w:val="23"/>
        </w:rPr>
        <w:t xml:space="preserve"> </w:t>
      </w:r>
      <w:r>
        <w:rPr>
          <w:sz w:val="23"/>
        </w:rPr>
        <w:t>of an offence unless the person:</w:t>
      </w:r>
    </w:p>
    <w:p w:rsidR="00563BC8" w:rsidRDefault="00334391">
      <w:pPr>
        <w:pStyle w:val="ListParagraph"/>
        <w:numPr>
          <w:ilvl w:val="2"/>
          <w:numId w:val="64"/>
        </w:numPr>
        <w:tabs>
          <w:tab w:val="left" w:pos="2364"/>
        </w:tabs>
        <w:spacing w:before="67"/>
        <w:ind w:left="2364" w:hanging="624"/>
        <w:jc w:val="both"/>
        <w:rPr>
          <w:sz w:val="23"/>
        </w:rPr>
      </w:pPr>
      <w:r>
        <w:rPr>
          <w:spacing w:val="-2"/>
          <w:sz w:val="23"/>
        </w:rPr>
        <w:t>is</w:t>
      </w:r>
      <w:r>
        <w:rPr>
          <w:spacing w:val="-10"/>
          <w:sz w:val="23"/>
        </w:rPr>
        <w:t xml:space="preserve"> </w:t>
      </w:r>
      <w:r>
        <w:rPr>
          <w:spacing w:val="-2"/>
          <w:sz w:val="23"/>
        </w:rPr>
        <w:t>the</w:t>
      </w:r>
      <w:r>
        <w:rPr>
          <w:spacing w:val="-10"/>
          <w:sz w:val="23"/>
        </w:rPr>
        <w:t xml:space="preserve"> </w:t>
      </w:r>
      <w:r>
        <w:rPr>
          <w:spacing w:val="-2"/>
          <w:sz w:val="23"/>
        </w:rPr>
        <w:t>holder</w:t>
      </w:r>
      <w:r>
        <w:rPr>
          <w:spacing w:val="-10"/>
          <w:sz w:val="23"/>
        </w:rPr>
        <w:t xml:space="preserve"> </w:t>
      </w:r>
      <w:r>
        <w:rPr>
          <w:spacing w:val="-2"/>
          <w:sz w:val="23"/>
        </w:rPr>
        <w:t>of</w:t>
      </w:r>
      <w:r>
        <w:rPr>
          <w:spacing w:val="-11"/>
          <w:sz w:val="23"/>
        </w:rPr>
        <w:t xml:space="preserve"> </w:t>
      </w:r>
      <w:r>
        <w:rPr>
          <w:spacing w:val="-2"/>
          <w:sz w:val="23"/>
        </w:rPr>
        <w:t>a</w:t>
      </w:r>
      <w:r>
        <w:rPr>
          <w:spacing w:val="-10"/>
          <w:sz w:val="23"/>
        </w:rPr>
        <w:t xml:space="preserve"> </w:t>
      </w:r>
      <w:r>
        <w:rPr>
          <w:spacing w:val="-2"/>
          <w:sz w:val="23"/>
        </w:rPr>
        <w:t>gaming-related</w:t>
      </w:r>
      <w:r>
        <w:rPr>
          <w:spacing w:val="-9"/>
          <w:sz w:val="23"/>
        </w:rPr>
        <w:t xml:space="preserve"> </w:t>
      </w:r>
      <w:r>
        <w:rPr>
          <w:spacing w:val="-2"/>
          <w:sz w:val="23"/>
        </w:rPr>
        <w:t>licence,</w:t>
      </w:r>
      <w:r>
        <w:rPr>
          <w:spacing w:val="-10"/>
          <w:sz w:val="23"/>
        </w:rPr>
        <w:t xml:space="preserve"> </w:t>
      </w:r>
      <w:r>
        <w:rPr>
          <w:spacing w:val="-5"/>
          <w:sz w:val="23"/>
        </w:rPr>
        <w:t>or</w:t>
      </w:r>
    </w:p>
    <w:p w:rsidR="00563BC8" w:rsidRDefault="00334391">
      <w:pPr>
        <w:pStyle w:val="ListParagraph"/>
        <w:numPr>
          <w:ilvl w:val="2"/>
          <w:numId w:val="64"/>
        </w:numPr>
        <w:tabs>
          <w:tab w:val="left" w:pos="2365"/>
          <w:tab w:val="left" w:pos="2367"/>
        </w:tabs>
        <w:spacing w:before="77" w:line="223" w:lineRule="auto"/>
        <w:ind w:right="640"/>
        <w:jc w:val="both"/>
        <w:rPr>
          <w:sz w:val="23"/>
        </w:rPr>
      </w:pPr>
      <w:r>
        <w:rPr>
          <w:sz w:val="23"/>
        </w:rPr>
        <w:t>is a hotelier or registered club lawfully in possession of the approved gaming machine, or</w:t>
      </w:r>
    </w:p>
    <w:p w:rsidR="00563BC8" w:rsidRDefault="00334391">
      <w:pPr>
        <w:pStyle w:val="ListParagraph"/>
        <w:numPr>
          <w:ilvl w:val="2"/>
          <w:numId w:val="64"/>
        </w:numPr>
        <w:tabs>
          <w:tab w:val="left" w:pos="2364"/>
          <w:tab w:val="left" w:pos="2367"/>
        </w:tabs>
        <w:spacing w:before="81" w:line="223" w:lineRule="auto"/>
        <w:ind w:right="629"/>
        <w:jc w:val="both"/>
        <w:rPr>
          <w:sz w:val="23"/>
        </w:rPr>
      </w:pPr>
      <w:r>
        <w:rPr>
          <w:spacing w:val="-6"/>
          <w:sz w:val="23"/>
        </w:rPr>
        <w:t>has</w:t>
      </w:r>
      <w:r>
        <w:rPr>
          <w:spacing w:val="-2"/>
          <w:sz w:val="23"/>
        </w:rPr>
        <w:t xml:space="preserve"> </w:t>
      </w:r>
      <w:r>
        <w:rPr>
          <w:spacing w:val="-6"/>
          <w:sz w:val="23"/>
        </w:rPr>
        <w:t>possession</w:t>
      </w:r>
      <w:r>
        <w:rPr>
          <w:sz w:val="23"/>
        </w:rPr>
        <w:t xml:space="preserve"> </w:t>
      </w:r>
      <w:r>
        <w:rPr>
          <w:spacing w:val="-6"/>
          <w:sz w:val="23"/>
        </w:rPr>
        <w:t>of the approved gaming</w:t>
      </w:r>
      <w:r>
        <w:rPr>
          <w:spacing w:val="-9"/>
          <w:sz w:val="23"/>
        </w:rPr>
        <w:t xml:space="preserve"> </w:t>
      </w:r>
      <w:r>
        <w:rPr>
          <w:spacing w:val="-6"/>
          <w:sz w:val="23"/>
        </w:rPr>
        <w:t>machine in</w:t>
      </w:r>
      <w:r>
        <w:rPr>
          <w:sz w:val="23"/>
        </w:rPr>
        <w:t xml:space="preserve"> </w:t>
      </w:r>
      <w:r>
        <w:rPr>
          <w:spacing w:val="-6"/>
          <w:sz w:val="23"/>
        </w:rPr>
        <w:t xml:space="preserve">the ordinary </w:t>
      </w:r>
      <w:r>
        <w:rPr>
          <w:spacing w:val="-2"/>
          <w:sz w:val="23"/>
        </w:rPr>
        <w:t>course</w:t>
      </w:r>
      <w:r>
        <w:rPr>
          <w:spacing w:val="-9"/>
          <w:sz w:val="23"/>
        </w:rPr>
        <w:t xml:space="preserve"> </w:t>
      </w:r>
      <w:r>
        <w:rPr>
          <w:spacing w:val="-2"/>
          <w:sz w:val="23"/>
        </w:rPr>
        <w:t>of</w:t>
      </w:r>
      <w:r>
        <w:rPr>
          <w:spacing w:val="-9"/>
          <w:sz w:val="23"/>
        </w:rPr>
        <w:t xml:space="preserve"> </w:t>
      </w:r>
      <w:r>
        <w:rPr>
          <w:spacing w:val="-2"/>
          <w:sz w:val="23"/>
        </w:rPr>
        <w:t>a</w:t>
      </w:r>
      <w:r>
        <w:rPr>
          <w:spacing w:val="-9"/>
          <w:sz w:val="23"/>
        </w:rPr>
        <w:t xml:space="preserve"> </w:t>
      </w:r>
      <w:r>
        <w:rPr>
          <w:spacing w:val="-2"/>
          <w:sz w:val="23"/>
        </w:rPr>
        <w:t>business</w:t>
      </w:r>
      <w:r>
        <w:rPr>
          <w:spacing w:val="-8"/>
          <w:sz w:val="23"/>
        </w:rPr>
        <w:t xml:space="preserve"> </w:t>
      </w:r>
      <w:r>
        <w:rPr>
          <w:spacing w:val="-2"/>
          <w:sz w:val="23"/>
        </w:rPr>
        <w:t>involving</w:t>
      </w:r>
      <w:r>
        <w:rPr>
          <w:spacing w:val="-9"/>
          <w:sz w:val="23"/>
        </w:rPr>
        <w:t xml:space="preserve"> </w:t>
      </w:r>
      <w:r>
        <w:rPr>
          <w:spacing w:val="-2"/>
          <w:sz w:val="23"/>
        </w:rPr>
        <w:t>the</w:t>
      </w:r>
      <w:r>
        <w:rPr>
          <w:spacing w:val="-7"/>
          <w:sz w:val="23"/>
        </w:rPr>
        <w:t xml:space="preserve"> </w:t>
      </w:r>
      <w:r>
        <w:rPr>
          <w:spacing w:val="-2"/>
          <w:sz w:val="23"/>
        </w:rPr>
        <w:t>transportation</w:t>
      </w:r>
      <w:r>
        <w:rPr>
          <w:spacing w:val="-6"/>
          <w:sz w:val="23"/>
        </w:rPr>
        <w:t xml:space="preserve"> </w:t>
      </w:r>
      <w:r>
        <w:rPr>
          <w:spacing w:val="-2"/>
          <w:sz w:val="23"/>
        </w:rPr>
        <w:t>or</w:t>
      </w:r>
      <w:r>
        <w:rPr>
          <w:spacing w:val="-7"/>
          <w:sz w:val="23"/>
        </w:rPr>
        <w:t xml:space="preserve"> </w:t>
      </w:r>
      <w:r>
        <w:rPr>
          <w:spacing w:val="-2"/>
          <w:sz w:val="23"/>
        </w:rPr>
        <w:t>storage</w:t>
      </w:r>
      <w:r>
        <w:rPr>
          <w:spacing w:val="-9"/>
          <w:sz w:val="23"/>
        </w:rPr>
        <w:t xml:space="preserve"> </w:t>
      </w:r>
      <w:r>
        <w:rPr>
          <w:spacing w:val="-2"/>
          <w:sz w:val="23"/>
        </w:rPr>
        <w:t xml:space="preserve">of </w:t>
      </w:r>
      <w:r>
        <w:rPr>
          <w:sz w:val="23"/>
        </w:rPr>
        <w:t>goods, or</w:t>
      </w:r>
    </w:p>
    <w:p w:rsidR="00563BC8" w:rsidRDefault="00334391">
      <w:pPr>
        <w:pStyle w:val="ListParagraph"/>
        <w:numPr>
          <w:ilvl w:val="2"/>
          <w:numId w:val="64"/>
        </w:numPr>
        <w:tabs>
          <w:tab w:val="left" w:pos="2365"/>
        </w:tabs>
        <w:spacing w:before="68"/>
        <w:ind w:left="2365" w:hanging="625"/>
        <w:jc w:val="both"/>
        <w:rPr>
          <w:sz w:val="23"/>
        </w:rPr>
      </w:pPr>
      <w:r>
        <w:rPr>
          <w:spacing w:val="-2"/>
          <w:sz w:val="23"/>
        </w:rPr>
        <w:t>is</w:t>
      </w:r>
      <w:r>
        <w:rPr>
          <w:spacing w:val="-6"/>
          <w:sz w:val="23"/>
        </w:rPr>
        <w:t xml:space="preserve"> </w:t>
      </w:r>
      <w:r>
        <w:rPr>
          <w:spacing w:val="-2"/>
          <w:sz w:val="23"/>
        </w:rPr>
        <w:t>a</w:t>
      </w:r>
      <w:r>
        <w:rPr>
          <w:spacing w:val="-7"/>
          <w:sz w:val="23"/>
        </w:rPr>
        <w:t xml:space="preserve"> </w:t>
      </w:r>
      <w:r>
        <w:rPr>
          <w:spacing w:val="-2"/>
          <w:sz w:val="23"/>
        </w:rPr>
        <w:t>special</w:t>
      </w:r>
      <w:r>
        <w:rPr>
          <w:spacing w:val="-7"/>
          <w:sz w:val="23"/>
        </w:rPr>
        <w:t xml:space="preserve"> </w:t>
      </w:r>
      <w:r>
        <w:rPr>
          <w:spacing w:val="-2"/>
          <w:sz w:val="23"/>
        </w:rPr>
        <w:t>inspector</w:t>
      </w:r>
      <w:r>
        <w:rPr>
          <w:spacing w:val="-8"/>
          <w:sz w:val="23"/>
        </w:rPr>
        <w:t xml:space="preserve"> </w:t>
      </w:r>
      <w:r>
        <w:rPr>
          <w:spacing w:val="-2"/>
          <w:sz w:val="23"/>
        </w:rPr>
        <w:t>exercising</w:t>
      </w:r>
      <w:r>
        <w:rPr>
          <w:spacing w:val="-10"/>
          <w:sz w:val="23"/>
        </w:rPr>
        <w:t xml:space="preserve"> </w:t>
      </w:r>
      <w:r>
        <w:rPr>
          <w:spacing w:val="-2"/>
          <w:sz w:val="23"/>
        </w:rPr>
        <w:t>functions</w:t>
      </w:r>
      <w:r>
        <w:rPr>
          <w:spacing w:val="-6"/>
          <w:sz w:val="23"/>
        </w:rPr>
        <w:t xml:space="preserve"> </w:t>
      </w:r>
      <w:r>
        <w:rPr>
          <w:spacing w:val="-2"/>
          <w:sz w:val="23"/>
        </w:rPr>
        <w:t>under</w:t>
      </w:r>
      <w:r>
        <w:rPr>
          <w:spacing w:val="-8"/>
          <w:sz w:val="23"/>
        </w:rPr>
        <w:t xml:space="preserve"> </w:t>
      </w:r>
      <w:r>
        <w:rPr>
          <w:spacing w:val="-2"/>
          <w:sz w:val="23"/>
        </w:rPr>
        <w:t>this</w:t>
      </w:r>
      <w:r>
        <w:rPr>
          <w:spacing w:val="-6"/>
          <w:sz w:val="23"/>
        </w:rPr>
        <w:t xml:space="preserve"> </w:t>
      </w:r>
      <w:r>
        <w:rPr>
          <w:spacing w:val="-2"/>
          <w:sz w:val="23"/>
        </w:rPr>
        <w:t>Act,</w:t>
      </w:r>
      <w:r>
        <w:rPr>
          <w:spacing w:val="-7"/>
          <w:sz w:val="23"/>
        </w:rPr>
        <w:t xml:space="preserve"> </w:t>
      </w:r>
      <w:r>
        <w:rPr>
          <w:spacing w:val="-5"/>
          <w:sz w:val="23"/>
        </w:rPr>
        <w:t>or</w:t>
      </w:r>
    </w:p>
    <w:p w:rsidR="00563BC8" w:rsidRDefault="00334391">
      <w:pPr>
        <w:pStyle w:val="ListParagraph"/>
        <w:numPr>
          <w:ilvl w:val="2"/>
          <w:numId w:val="64"/>
        </w:numPr>
        <w:tabs>
          <w:tab w:val="left" w:pos="2364"/>
          <w:tab w:val="left" w:pos="2367"/>
        </w:tabs>
        <w:spacing w:before="77" w:line="223" w:lineRule="auto"/>
        <w:ind w:right="635"/>
        <w:jc w:val="both"/>
        <w:rPr>
          <w:sz w:val="23"/>
        </w:rPr>
      </w:pPr>
      <w:proofErr w:type="gramStart"/>
      <w:r>
        <w:rPr>
          <w:sz w:val="23"/>
        </w:rPr>
        <w:t>is</w:t>
      </w:r>
      <w:proofErr w:type="gramEnd"/>
      <w:r>
        <w:rPr>
          <w:spacing w:val="-7"/>
          <w:sz w:val="23"/>
        </w:rPr>
        <w:t xml:space="preserve"> </w:t>
      </w:r>
      <w:r>
        <w:rPr>
          <w:sz w:val="23"/>
        </w:rPr>
        <w:t>in</w:t>
      </w:r>
      <w:r>
        <w:rPr>
          <w:spacing w:val="-7"/>
          <w:sz w:val="23"/>
        </w:rPr>
        <w:t xml:space="preserve"> </w:t>
      </w:r>
      <w:r>
        <w:rPr>
          <w:sz w:val="23"/>
        </w:rPr>
        <w:t>lawful</w:t>
      </w:r>
      <w:r>
        <w:rPr>
          <w:spacing w:val="-7"/>
          <w:sz w:val="23"/>
        </w:rPr>
        <w:t xml:space="preserve"> </w:t>
      </w:r>
      <w:r>
        <w:rPr>
          <w:sz w:val="23"/>
        </w:rPr>
        <w:t>possession</w:t>
      </w:r>
      <w:r>
        <w:rPr>
          <w:spacing w:val="-7"/>
          <w:sz w:val="23"/>
        </w:rPr>
        <w:t xml:space="preserve"> </w:t>
      </w:r>
      <w:r>
        <w:rPr>
          <w:sz w:val="23"/>
        </w:rPr>
        <w:t>of</w:t>
      </w:r>
      <w:r>
        <w:rPr>
          <w:spacing w:val="-8"/>
          <w:sz w:val="23"/>
        </w:rPr>
        <w:t xml:space="preserve"> </w:t>
      </w:r>
      <w:r>
        <w:rPr>
          <w:sz w:val="23"/>
        </w:rPr>
        <w:t>the</w:t>
      </w:r>
      <w:r>
        <w:rPr>
          <w:spacing w:val="-7"/>
          <w:sz w:val="23"/>
        </w:rPr>
        <w:t xml:space="preserve"> </w:t>
      </w:r>
      <w:r>
        <w:rPr>
          <w:sz w:val="23"/>
        </w:rPr>
        <w:t>approved</w:t>
      </w:r>
      <w:r>
        <w:rPr>
          <w:spacing w:val="-7"/>
          <w:sz w:val="23"/>
        </w:rPr>
        <w:t xml:space="preserve"> </w:t>
      </w:r>
      <w:r>
        <w:rPr>
          <w:sz w:val="23"/>
        </w:rPr>
        <w:t>gaming</w:t>
      </w:r>
      <w:r>
        <w:rPr>
          <w:spacing w:val="-11"/>
          <w:sz w:val="23"/>
        </w:rPr>
        <w:t xml:space="preserve"> </w:t>
      </w:r>
      <w:r>
        <w:rPr>
          <w:sz w:val="23"/>
        </w:rPr>
        <w:t>machine</w:t>
      </w:r>
      <w:r>
        <w:rPr>
          <w:spacing w:val="-7"/>
          <w:sz w:val="23"/>
        </w:rPr>
        <w:t xml:space="preserve"> </w:t>
      </w:r>
      <w:r>
        <w:rPr>
          <w:sz w:val="23"/>
        </w:rPr>
        <w:t>as</w:t>
      </w:r>
      <w:r>
        <w:rPr>
          <w:spacing w:val="-7"/>
          <w:sz w:val="23"/>
        </w:rPr>
        <w:t xml:space="preserve"> </w:t>
      </w:r>
      <w:r>
        <w:rPr>
          <w:sz w:val="23"/>
        </w:rPr>
        <w:t>a consequence of its seizure under the authority of a search warrant under section 184.</w:t>
      </w:r>
    </w:p>
    <w:p w:rsidR="00563BC8" w:rsidRDefault="00334391">
      <w:pPr>
        <w:pStyle w:val="BodyText"/>
        <w:spacing w:before="109" w:line="223" w:lineRule="auto"/>
        <w:ind w:right="640"/>
      </w:pPr>
      <w:r>
        <w:rPr>
          <w:spacing w:val="-4"/>
        </w:rPr>
        <w:t>Maximum</w:t>
      </w:r>
      <w:r>
        <w:rPr>
          <w:spacing w:val="-6"/>
        </w:rPr>
        <w:t xml:space="preserve"> </w:t>
      </w:r>
      <w:r>
        <w:rPr>
          <w:spacing w:val="-4"/>
        </w:rPr>
        <w:t>penalty: 100 penalty</w:t>
      </w:r>
      <w:r>
        <w:rPr>
          <w:spacing w:val="-11"/>
        </w:rPr>
        <w:t xml:space="preserve"> </w:t>
      </w:r>
      <w:r>
        <w:rPr>
          <w:spacing w:val="-4"/>
        </w:rPr>
        <w:t>units or</w:t>
      </w:r>
      <w:r>
        <w:rPr>
          <w:spacing w:val="-8"/>
        </w:rPr>
        <w:t xml:space="preserve"> </w:t>
      </w:r>
      <w:r>
        <w:rPr>
          <w:spacing w:val="-4"/>
        </w:rPr>
        <w:t>imprisonment for</w:t>
      </w:r>
      <w:r>
        <w:rPr>
          <w:spacing w:val="-6"/>
        </w:rPr>
        <w:t xml:space="preserve"> </w:t>
      </w:r>
      <w:r>
        <w:rPr>
          <w:spacing w:val="-4"/>
        </w:rPr>
        <w:t xml:space="preserve">12 months, </w:t>
      </w:r>
      <w:r>
        <w:t>or both.</w:t>
      </w:r>
    </w:p>
    <w:p w:rsidR="00563BC8" w:rsidRDefault="00334391">
      <w:pPr>
        <w:pStyle w:val="ListParagraph"/>
        <w:numPr>
          <w:ilvl w:val="1"/>
          <w:numId w:val="64"/>
        </w:numPr>
        <w:tabs>
          <w:tab w:val="left" w:pos="1737"/>
          <w:tab w:val="left" w:pos="1740"/>
        </w:tabs>
        <w:spacing w:before="111" w:line="223" w:lineRule="auto"/>
        <w:ind w:right="635"/>
        <w:jc w:val="both"/>
        <w:rPr>
          <w:sz w:val="23"/>
        </w:rPr>
      </w:pPr>
      <w:r>
        <w:rPr>
          <w:spacing w:val="-2"/>
          <w:sz w:val="23"/>
        </w:rPr>
        <w:t>This</w:t>
      </w:r>
      <w:r>
        <w:rPr>
          <w:spacing w:val="-8"/>
          <w:sz w:val="23"/>
        </w:rPr>
        <w:t xml:space="preserve"> </w:t>
      </w:r>
      <w:r>
        <w:rPr>
          <w:spacing w:val="-2"/>
          <w:sz w:val="23"/>
        </w:rPr>
        <w:t>section</w:t>
      </w:r>
      <w:r>
        <w:rPr>
          <w:spacing w:val="-6"/>
          <w:sz w:val="23"/>
        </w:rPr>
        <w:t xml:space="preserve"> </w:t>
      </w:r>
      <w:r>
        <w:rPr>
          <w:spacing w:val="-2"/>
          <w:sz w:val="23"/>
        </w:rPr>
        <w:t>does</w:t>
      </w:r>
      <w:r>
        <w:rPr>
          <w:spacing w:val="-6"/>
          <w:sz w:val="23"/>
        </w:rPr>
        <w:t xml:space="preserve"> </w:t>
      </w:r>
      <w:r>
        <w:rPr>
          <w:spacing w:val="-2"/>
          <w:sz w:val="23"/>
        </w:rPr>
        <w:t>not</w:t>
      </w:r>
      <w:r>
        <w:rPr>
          <w:spacing w:val="-6"/>
          <w:sz w:val="23"/>
        </w:rPr>
        <w:t xml:space="preserve"> </w:t>
      </w:r>
      <w:r>
        <w:rPr>
          <w:spacing w:val="-2"/>
          <w:sz w:val="23"/>
        </w:rPr>
        <w:t>apply</w:t>
      </w:r>
      <w:r>
        <w:rPr>
          <w:spacing w:val="-13"/>
          <w:sz w:val="23"/>
        </w:rPr>
        <w:t xml:space="preserve"> </w:t>
      </w:r>
      <w:r>
        <w:rPr>
          <w:spacing w:val="-2"/>
          <w:sz w:val="23"/>
        </w:rPr>
        <w:t>to</w:t>
      </w:r>
      <w:r>
        <w:rPr>
          <w:spacing w:val="-6"/>
          <w:sz w:val="23"/>
        </w:rPr>
        <w:t xml:space="preserve"> </w:t>
      </w:r>
      <w:r>
        <w:rPr>
          <w:spacing w:val="-2"/>
          <w:sz w:val="23"/>
        </w:rPr>
        <w:t>the</w:t>
      </w:r>
      <w:r>
        <w:rPr>
          <w:spacing w:val="-7"/>
          <w:sz w:val="23"/>
        </w:rPr>
        <w:t xml:space="preserve"> </w:t>
      </w:r>
      <w:r>
        <w:rPr>
          <w:spacing w:val="-2"/>
          <w:sz w:val="23"/>
        </w:rPr>
        <w:t>possession</w:t>
      </w:r>
      <w:r>
        <w:rPr>
          <w:spacing w:val="-6"/>
          <w:sz w:val="23"/>
        </w:rPr>
        <w:t xml:space="preserve"> </w:t>
      </w:r>
      <w:r>
        <w:rPr>
          <w:spacing w:val="-2"/>
          <w:sz w:val="23"/>
        </w:rPr>
        <w:t>of</w:t>
      </w:r>
      <w:r>
        <w:rPr>
          <w:spacing w:val="-8"/>
          <w:sz w:val="23"/>
        </w:rPr>
        <w:t xml:space="preserve"> </w:t>
      </w:r>
      <w:r>
        <w:rPr>
          <w:spacing w:val="-2"/>
          <w:sz w:val="23"/>
        </w:rPr>
        <w:t>an</w:t>
      </w:r>
      <w:r>
        <w:rPr>
          <w:spacing w:val="-6"/>
          <w:sz w:val="23"/>
        </w:rPr>
        <w:t xml:space="preserve"> </w:t>
      </w:r>
      <w:r>
        <w:rPr>
          <w:spacing w:val="-2"/>
          <w:sz w:val="23"/>
        </w:rPr>
        <w:t>approved</w:t>
      </w:r>
      <w:r>
        <w:rPr>
          <w:spacing w:val="-8"/>
          <w:sz w:val="23"/>
        </w:rPr>
        <w:t xml:space="preserve"> </w:t>
      </w:r>
      <w:r>
        <w:rPr>
          <w:spacing w:val="-2"/>
          <w:sz w:val="23"/>
        </w:rPr>
        <w:t>gaming machine:</w:t>
      </w:r>
    </w:p>
    <w:p w:rsidR="00563BC8" w:rsidRDefault="00334391">
      <w:pPr>
        <w:pStyle w:val="ListParagraph"/>
        <w:numPr>
          <w:ilvl w:val="2"/>
          <w:numId w:val="64"/>
        </w:numPr>
        <w:tabs>
          <w:tab w:val="left" w:pos="2364"/>
          <w:tab w:val="left" w:pos="2367"/>
        </w:tabs>
        <w:spacing w:line="223" w:lineRule="auto"/>
        <w:ind w:right="636"/>
        <w:jc w:val="both"/>
        <w:rPr>
          <w:sz w:val="23"/>
        </w:rPr>
      </w:pPr>
      <w:r>
        <w:rPr>
          <w:spacing w:val="-2"/>
          <w:sz w:val="23"/>
        </w:rPr>
        <w:t>by</w:t>
      </w:r>
      <w:r>
        <w:rPr>
          <w:spacing w:val="-11"/>
          <w:sz w:val="23"/>
        </w:rPr>
        <w:t xml:space="preserve"> </w:t>
      </w:r>
      <w:r>
        <w:rPr>
          <w:spacing w:val="-2"/>
          <w:sz w:val="23"/>
        </w:rPr>
        <w:t>a</w:t>
      </w:r>
      <w:r>
        <w:rPr>
          <w:spacing w:val="-7"/>
          <w:sz w:val="23"/>
        </w:rPr>
        <w:t xml:space="preserve"> </w:t>
      </w:r>
      <w:r>
        <w:rPr>
          <w:spacing w:val="-2"/>
          <w:sz w:val="23"/>
        </w:rPr>
        <w:t>hotelier</w:t>
      </w:r>
      <w:r>
        <w:rPr>
          <w:spacing w:val="-7"/>
          <w:sz w:val="23"/>
        </w:rPr>
        <w:t xml:space="preserve"> </w:t>
      </w:r>
      <w:r>
        <w:rPr>
          <w:spacing w:val="-2"/>
          <w:sz w:val="23"/>
        </w:rPr>
        <w:t>if</w:t>
      </w:r>
      <w:r>
        <w:rPr>
          <w:spacing w:val="-10"/>
          <w:sz w:val="23"/>
        </w:rPr>
        <w:t xml:space="preserve"> </w:t>
      </w:r>
      <w:r>
        <w:rPr>
          <w:spacing w:val="-2"/>
          <w:sz w:val="23"/>
        </w:rPr>
        <w:t>the</w:t>
      </w:r>
      <w:r>
        <w:rPr>
          <w:spacing w:val="-9"/>
          <w:sz w:val="23"/>
        </w:rPr>
        <w:t xml:space="preserve"> </w:t>
      </w:r>
      <w:r>
        <w:rPr>
          <w:spacing w:val="-2"/>
          <w:sz w:val="23"/>
        </w:rPr>
        <w:t>hotelier’s</w:t>
      </w:r>
      <w:r>
        <w:rPr>
          <w:spacing w:val="-8"/>
          <w:sz w:val="23"/>
        </w:rPr>
        <w:t xml:space="preserve"> </w:t>
      </w:r>
      <w:r>
        <w:rPr>
          <w:spacing w:val="-2"/>
          <w:sz w:val="23"/>
        </w:rPr>
        <w:t>licence</w:t>
      </w:r>
      <w:r>
        <w:rPr>
          <w:spacing w:val="-9"/>
          <w:sz w:val="23"/>
        </w:rPr>
        <w:t xml:space="preserve"> </w:t>
      </w:r>
      <w:r>
        <w:rPr>
          <w:spacing w:val="-2"/>
          <w:sz w:val="23"/>
        </w:rPr>
        <w:t>has</w:t>
      </w:r>
      <w:r>
        <w:rPr>
          <w:spacing w:val="-8"/>
          <w:sz w:val="23"/>
        </w:rPr>
        <w:t xml:space="preserve"> </w:t>
      </w:r>
      <w:r>
        <w:rPr>
          <w:spacing w:val="-2"/>
          <w:sz w:val="23"/>
        </w:rPr>
        <w:t>been</w:t>
      </w:r>
      <w:r>
        <w:rPr>
          <w:spacing w:val="-8"/>
          <w:sz w:val="23"/>
        </w:rPr>
        <w:t xml:space="preserve"> </w:t>
      </w:r>
      <w:r>
        <w:rPr>
          <w:spacing w:val="-2"/>
          <w:sz w:val="23"/>
        </w:rPr>
        <w:t>cancelled</w:t>
      </w:r>
      <w:r>
        <w:rPr>
          <w:spacing w:val="-6"/>
          <w:sz w:val="23"/>
        </w:rPr>
        <w:t xml:space="preserve"> </w:t>
      </w:r>
      <w:r>
        <w:rPr>
          <w:spacing w:val="-2"/>
          <w:sz w:val="23"/>
        </w:rPr>
        <w:t xml:space="preserve">under </w:t>
      </w:r>
      <w:r>
        <w:rPr>
          <w:sz w:val="23"/>
        </w:rPr>
        <w:t xml:space="preserve">the </w:t>
      </w:r>
      <w:r>
        <w:rPr>
          <w:i/>
          <w:sz w:val="23"/>
        </w:rPr>
        <w:t xml:space="preserve">Liquor Act 1982 </w:t>
      </w:r>
      <w:r>
        <w:rPr>
          <w:sz w:val="23"/>
        </w:rPr>
        <w:t>and the possession has not extended beyond a</w:t>
      </w:r>
      <w:r>
        <w:rPr>
          <w:spacing w:val="-1"/>
          <w:sz w:val="23"/>
        </w:rPr>
        <w:t xml:space="preserve"> </w:t>
      </w:r>
      <w:r>
        <w:rPr>
          <w:sz w:val="23"/>
        </w:rPr>
        <w:t>reasonable</w:t>
      </w:r>
      <w:r>
        <w:rPr>
          <w:spacing w:val="-1"/>
          <w:sz w:val="23"/>
        </w:rPr>
        <w:t xml:space="preserve"> </w:t>
      </w:r>
      <w:r>
        <w:rPr>
          <w:sz w:val="23"/>
        </w:rPr>
        <w:t>time</w:t>
      </w:r>
      <w:r>
        <w:rPr>
          <w:spacing w:val="-1"/>
          <w:sz w:val="23"/>
        </w:rPr>
        <w:t xml:space="preserve"> </w:t>
      </w:r>
      <w:r>
        <w:rPr>
          <w:sz w:val="23"/>
        </w:rPr>
        <w:t>after</w:t>
      </w:r>
      <w:r>
        <w:rPr>
          <w:spacing w:val="-2"/>
          <w:sz w:val="23"/>
        </w:rPr>
        <w:t xml:space="preserve"> </w:t>
      </w:r>
      <w:r>
        <w:rPr>
          <w:sz w:val="23"/>
        </w:rPr>
        <w:t>the</w:t>
      </w:r>
      <w:r>
        <w:rPr>
          <w:spacing w:val="-1"/>
          <w:sz w:val="23"/>
        </w:rPr>
        <w:t xml:space="preserve"> </w:t>
      </w:r>
      <w:r>
        <w:rPr>
          <w:sz w:val="23"/>
        </w:rPr>
        <w:t>cancellation,</w:t>
      </w:r>
      <w:r>
        <w:rPr>
          <w:spacing w:val="-1"/>
          <w:sz w:val="23"/>
        </w:rPr>
        <w:t xml:space="preserve"> </w:t>
      </w:r>
      <w:r>
        <w:rPr>
          <w:sz w:val="23"/>
        </w:rPr>
        <w:t>or</w:t>
      </w:r>
    </w:p>
    <w:p w:rsidR="00563BC8" w:rsidRDefault="00334391">
      <w:pPr>
        <w:pStyle w:val="ListParagraph"/>
        <w:numPr>
          <w:ilvl w:val="2"/>
          <w:numId w:val="64"/>
        </w:numPr>
        <w:tabs>
          <w:tab w:val="left" w:pos="2365"/>
        </w:tabs>
        <w:spacing w:before="65" w:line="256" w:lineRule="exact"/>
        <w:ind w:left="2365" w:hanging="625"/>
        <w:jc w:val="both"/>
        <w:rPr>
          <w:sz w:val="23"/>
        </w:rPr>
      </w:pPr>
      <w:r>
        <w:rPr>
          <w:spacing w:val="-2"/>
          <w:sz w:val="23"/>
        </w:rPr>
        <w:t>by</w:t>
      </w:r>
      <w:r>
        <w:rPr>
          <w:spacing w:val="-13"/>
          <w:sz w:val="23"/>
        </w:rPr>
        <w:t xml:space="preserve"> </w:t>
      </w:r>
      <w:r>
        <w:rPr>
          <w:spacing w:val="-2"/>
          <w:sz w:val="23"/>
        </w:rPr>
        <w:t>a</w:t>
      </w:r>
      <w:r>
        <w:rPr>
          <w:spacing w:val="-8"/>
          <w:sz w:val="23"/>
        </w:rPr>
        <w:t xml:space="preserve"> </w:t>
      </w:r>
      <w:r>
        <w:rPr>
          <w:spacing w:val="-2"/>
          <w:sz w:val="23"/>
        </w:rPr>
        <w:t>registered</w:t>
      </w:r>
      <w:r>
        <w:rPr>
          <w:spacing w:val="-6"/>
          <w:sz w:val="23"/>
        </w:rPr>
        <w:t xml:space="preserve"> </w:t>
      </w:r>
      <w:r>
        <w:rPr>
          <w:spacing w:val="-2"/>
          <w:sz w:val="23"/>
        </w:rPr>
        <w:t>club</w:t>
      </w:r>
      <w:r>
        <w:rPr>
          <w:spacing w:val="-6"/>
          <w:sz w:val="23"/>
        </w:rPr>
        <w:t xml:space="preserve"> </w:t>
      </w:r>
      <w:r>
        <w:rPr>
          <w:spacing w:val="-5"/>
          <w:sz w:val="23"/>
        </w:rPr>
        <w:t>if:</w:t>
      </w:r>
    </w:p>
    <w:p w:rsidR="00563BC8" w:rsidRDefault="00334391">
      <w:pPr>
        <w:pStyle w:val="ListParagraph"/>
        <w:numPr>
          <w:ilvl w:val="3"/>
          <w:numId w:val="64"/>
        </w:numPr>
        <w:tabs>
          <w:tab w:val="left" w:pos="3013"/>
          <w:tab w:val="left" w:pos="3017"/>
        </w:tabs>
        <w:spacing w:before="6" w:line="223" w:lineRule="auto"/>
        <w:ind w:right="636"/>
        <w:jc w:val="both"/>
        <w:rPr>
          <w:sz w:val="23"/>
        </w:rPr>
      </w:pPr>
      <w:r>
        <w:rPr>
          <w:spacing w:val="-4"/>
          <w:sz w:val="23"/>
        </w:rPr>
        <w:t>the</w:t>
      </w:r>
      <w:r>
        <w:rPr>
          <w:spacing w:val="-11"/>
          <w:sz w:val="23"/>
        </w:rPr>
        <w:t xml:space="preserve"> </w:t>
      </w:r>
      <w:r>
        <w:rPr>
          <w:spacing w:val="-4"/>
          <w:sz w:val="23"/>
        </w:rPr>
        <w:t>club</w:t>
      </w:r>
      <w:r>
        <w:rPr>
          <w:spacing w:val="-10"/>
          <w:sz w:val="23"/>
        </w:rPr>
        <w:t xml:space="preserve"> </w:t>
      </w:r>
      <w:r>
        <w:rPr>
          <w:spacing w:val="-4"/>
          <w:sz w:val="23"/>
        </w:rPr>
        <w:t>has</w:t>
      </w:r>
      <w:r>
        <w:rPr>
          <w:spacing w:val="-11"/>
          <w:sz w:val="23"/>
        </w:rPr>
        <w:t xml:space="preserve"> </w:t>
      </w:r>
      <w:r>
        <w:rPr>
          <w:spacing w:val="-4"/>
          <w:sz w:val="23"/>
        </w:rPr>
        <w:t>been</w:t>
      </w:r>
      <w:r>
        <w:rPr>
          <w:spacing w:val="-10"/>
          <w:sz w:val="23"/>
        </w:rPr>
        <w:t xml:space="preserve"> </w:t>
      </w:r>
      <w:r>
        <w:rPr>
          <w:spacing w:val="-4"/>
          <w:sz w:val="23"/>
        </w:rPr>
        <w:t>disqualified</w:t>
      </w:r>
      <w:r>
        <w:rPr>
          <w:spacing w:val="-10"/>
          <w:sz w:val="23"/>
        </w:rPr>
        <w:t xml:space="preserve"> </w:t>
      </w:r>
      <w:r>
        <w:rPr>
          <w:spacing w:val="-4"/>
          <w:sz w:val="23"/>
        </w:rPr>
        <w:t>from</w:t>
      </w:r>
      <w:r>
        <w:rPr>
          <w:spacing w:val="-11"/>
          <w:sz w:val="23"/>
        </w:rPr>
        <w:t xml:space="preserve"> </w:t>
      </w:r>
      <w:r>
        <w:rPr>
          <w:spacing w:val="-4"/>
          <w:sz w:val="23"/>
        </w:rPr>
        <w:t>holding</w:t>
      </w:r>
      <w:r>
        <w:rPr>
          <w:spacing w:val="-10"/>
          <w:sz w:val="23"/>
        </w:rPr>
        <w:t xml:space="preserve"> </w:t>
      </w:r>
      <w:r>
        <w:rPr>
          <w:spacing w:val="-4"/>
          <w:sz w:val="23"/>
        </w:rPr>
        <w:t>a</w:t>
      </w:r>
      <w:r>
        <w:rPr>
          <w:spacing w:val="-10"/>
          <w:sz w:val="23"/>
        </w:rPr>
        <w:t xml:space="preserve"> </w:t>
      </w:r>
      <w:r>
        <w:rPr>
          <w:spacing w:val="-4"/>
          <w:sz w:val="23"/>
        </w:rPr>
        <w:t>certificate of</w:t>
      </w:r>
      <w:r>
        <w:rPr>
          <w:spacing w:val="-11"/>
          <w:sz w:val="23"/>
        </w:rPr>
        <w:t xml:space="preserve"> </w:t>
      </w:r>
      <w:r>
        <w:rPr>
          <w:spacing w:val="-4"/>
          <w:sz w:val="23"/>
        </w:rPr>
        <w:t>registration</w:t>
      </w:r>
      <w:r>
        <w:rPr>
          <w:spacing w:val="-10"/>
          <w:sz w:val="23"/>
        </w:rPr>
        <w:t xml:space="preserve"> </w:t>
      </w:r>
      <w:r>
        <w:rPr>
          <w:spacing w:val="-4"/>
          <w:sz w:val="23"/>
        </w:rPr>
        <w:t>under</w:t>
      </w:r>
      <w:r>
        <w:rPr>
          <w:spacing w:val="-11"/>
          <w:sz w:val="23"/>
        </w:rPr>
        <w:t xml:space="preserve"> </w:t>
      </w:r>
      <w:r>
        <w:rPr>
          <w:spacing w:val="-4"/>
          <w:sz w:val="23"/>
        </w:rPr>
        <w:t>the</w:t>
      </w:r>
      <w:r>
        <w:rPr>
          <w:spacing w:val="-10"/>
          <w:sz w:val="23"/>
        </w:rPr>
        <w:t xml:space="preserve"> </w:t>
      </w:r>
      <w:r>
        <w:rPr>
          <w:i/>
          <w:spacing w:val="-4"/>
          <w:sz w:val="23"/>
        </w:rPr>
        <w:t>Registered</w:t>
      </w:r>
      <w:r>
        <w:rPr>
          <w:i/>
          <w:spacing w:val="-10"/>
          <w:sz w:val="23"/>
        </w:rPr>
        <w:t xml:space="preserve"> </w:t>
      </w:r>
      <w:r>
        <w:rPr>
          <w:i/>
          <w:spacing w:val="-4"/>
          <w:sz w:val="23"/>
        </w:rPr>
        <w:t>Clubs</w:t>
      </w:r>
      <w:r>
        <w:rPr>
          <w:i/>
          <w:spacing w:val="-11"/>
          <w:sz w:val="23"/>
        </w:rPr>
        <w:t xml:space="preserve"> </w:t>
      </w:r>
      <w:r>
        <w:rPr>
          <w:i/>
          <w:spacing w:val="-4"/>
          <w:sz w:val="23"/>
        </w:rPr>
        <w:t>Act</w:t>
      </w:r>
      <w:r>
        <w:rPr>
          <w:i/>
          <w:spacing w:val="-10"/>
          <w:sz w:val="23"/>
        </w:rPr>
        <w:t xml:space="preserve"> </w:t>
      </w:r>
      <w:r>
        <w:rPr>
          <w:i/>
          <w:spacing w:val="-4"/>
          <w:sz w:val="23"/>
        </w:rPr>
        <w:t>1976</w:t>
      </w:r>
      <w:r>
        <w:rPr>
          <w:i/>
          <w:spacing w:val="-10"/>
          <w:sz w:val="23"/>
        </w:rPr>
        <w:t xml:space="preserve"> </w:t>
      </w:r>
      <w:r>
        <w:rPr>
          <w:spacing w:val="-4"/>
          <w:sz w:val="23"/>
        </w:rPr>
        <w:t xml:space="preserve">and </w:t>
      </w:r>
      <w:r>
        <w:rPr>
          <w:sz w:val="23"/>
        </w:rPr>
        <w:t>the period of disqualification has not expired, or</w:t>
      </w:r>
    </w:p>
    <w:p w:rsidR="00563BC8" w:rsidRDefault="00334391">
      <w:pPr>
        <w:pStyle w:val="ListParagraph"/>
        <w:numPr>
          <w:ilvl w:val="3"/>
          <w:numId w:val="64"/>
        </w:numPr>
        <w:tabs>
          <w:tab w:val="left" w:pos="3015"/>
          <w:tab w:val="left" w:pos="3017"/>
        </w:tabs>
        <w:spacing w:before="0" w:line="223" w:lineRule="auto"/>
        <w:ind w:right="642"/>
        <w:jc w:val="both"/>
        <w:rPr>
          <w:sz w:val="23"/>
        </w:rPr>
      </w:pPr>
      <w:r>
        <w:rPr>
          <w:sz w:val="23"/>
        </w:rPr>
        <w:t>the certificate of registration of the club has been cancelled under that Act,</w:t>
      </w:r>
    </w:p>
    <w:p w:rsidR="00563BC8" w:rsidRDefault="00334391">
      <w:pPr>
        <w:pStyle w:val="BodyText"/>
        <w:spacing w:before="110" w:line="223" w:lineRule="auto"/>
        <w:ind w:left="2367" w:right="636"/>
      </w:pPr>
      <w:proofErr w:type="gramStart"/>
      <w:r>
        <w:rPr>
          <w:spacing w:val="-2"/>
        </w:rPr>
        <w:t>and</w:t>
      </w:r>
      <w:proofErr w:type="gramEnd"/>
      <w:r>
        <w:rPr>
          <w:spacing w:val="-13"/>
        </w:rPr>
        <w:t xml:space="preserve"> </w:t>
      </w:r>
      <w:r>
        <w:rPr>
          <w:spacing w:val="-2"/>
        </w:rPr>
        <w:t>the</w:t>
      </w:r>
      <w:r>
        <w:rPr>
          <w:spacing w:val="-12"/>
        </w:rPr>
        <w:t xml:space="preserve"> </w:t>
      </w:r>
      <w:r>
        <w:rPr>
          <w:spacing w:val="-2"/>
        </w:rPr>
        <w:t>possession</w:t>
      </w:r>
      <w:r>
        <w:rPr>
          <w:spacing w:val="-13"/>
        </w:rPr>
        <w:t xml:space="preserve"> </w:t>
      </w:r>
      <w:r>
        <w:rPr>
          <w:spacing w:val="-2"/>
        </w:rPr>
        <w:t>has</w:t>
      </w:r>
      <w:r>
        <w:rPr>
          <w:spacing w:val="-12"/>
        </w:rPr>
        <w:t xml:space="preserve"> </w:t>
      </w:r>
      <w:r>
        <w:rPr>
          <w:spacing w:val="-2"/>
        </w:rPr>
        <w:t>not</w:t>
      </w:r>
      <w:r>
        <w:rPr>
          <w:spacing w:val="-12"/>
        </w:rPr>
        <w:t xml:space="preserve"> </w:t>
      </w:r>
      <w:r>
        <w:rPr>
          <w:spacing w:val="-2"/>
        </w:rPr>
        <w:t>extended</w:t>
      </w:r>
      <w:r>
        <w:rPr>
          <w:spacing w:val="-13"/>
        </w:rPr>
        <w:t xml:space="preserve"> </w:t>
      </w:r>
      <w:r>
        <w:rPr>
          <w:spacing w:val="-2"/>
        </w:rPr>
        <w:t>beyond</w:t>
      </w:r>
      <w:r>
        <w:rPr>
          <w:spacing w:val="-12"/>
        </w:rPr>
        <w:t xml:space="preserve"> </w:t>
      </w:r>
      <w:r>
        <w:rPr>
          <w:spacing w:val="-2"/>
        </w:rPr>
        <w:t>a</w:t>
      </w:r>
      <w:r>
        <w:rPr>
          <w:spacing w:val="-12"/>
        </w:rPr>
        <w:t xml:space="preserve"> </w:t>
      </w:r>
      <w:r>
        <w:rPr>
          <w:spacing w:val="-2"/>
        </w:rPr>
        <w:t>reasonable</w:t>
      </w:r>
      <w:r>
        <w:rPr>
          <w:spacing w:val="-13"/>
        </w:rPr>
        <w:t xml:space="preserve"> </w:t>
      </w:r>
      <w:r>
        <w:rPr>
          <w:spacing w:val="-2"/>
        </w:rPr>
        <w:t xml:space="preserve">time </w:t>
      </w:r>
      <w:r>
        <w:t>after the disqualification or cancellation.</w:t>
      </w:r>
    </w:p>
    <w:p w:rsidR="00563BC8" w:rsidRDefault="00334391">
      <w:pPr>
        <w:pStyle w:val="ListParagraph"/>
        <w:numPr>
          <w:ilvl w:val="1"/>
          <w:numId w:val="64"/>
        </w:numPr>
        <w:tabs>
          <w:tab w:val="left" w:pos="1737"/>
          <w:tab w:val="left" w:pos="1740"/>
        </w:tabs>
        <w:spacing w:before="108" w:line="223" w:lineRule="auto"/>
        <w:ind w:right="636"/>
        <w:jc w:val="both"/>
        <w:rPr>
          <w:sz w:val="23"/>
        </w:rPr>
      </w:pPr>
      <w:r>
        <w:rPr>
          <w:sz w:val="23"/>
        </w:rPr>
        <w:t>This</w:t>
      </w:r>
      <w:r>
        <w:rPr>
          <w:spacing w:val="-15"/>
          <w:sz w:val="23"/>
        </w:rPr>
        <w:t xml:space="preserve"> </w:t>
      </w:r>
      <w:r>
        <w:rPr>
          <w:sz w:val="23"/>
        </w:rPr>
        <w:t>section</w:t>
      </w:r>
      <w:r>
        <w:rPr>
          <w:spacing w:val="-14"/>
          <w:sz w:val="23"/>
        </w:rPr>
        <w:t xml:space="preserve"> </w:t>
      </w:r>
      <w:r>
        <w:rPr>
          <w:sz w:val="23"/>
        </w:rPr>
        <w:t>does</w:t>
      </w:r>
      <w:r>
        <w:rPr>
          <w:spacing w:val="-15"/>
          <w:sz w:val="23"/>
        </w:rPr>
        <w:t xml:space="preserve"> </w:t>
      </w:r>
      <w:r>
        <w:rPr>
          <w:sz w:val="23"/>
        </w:rPr>
        <w:t>not</w:t>
      </w:r>
      <w:r>
        <w:rPr>
          <w:spacing w:val="-14"/>
          <w:sz w:val="23"/>
        </w:rPr>
        <w:t xml:space="preserve"> </w:t>
      </w:r>
      <w:r>
        <w:rPr>
          <w:sz w:val="23"/>
        </w:rPr>
        <w:t>apply</w:t>
      </w:r>
      <w:r>
        <w:rPr>
          <w:spacing w:val="-14"/>
          <w:sz w:val="23"/>
        </w:rPr>
        <w:t xml:space="preserve"> </w:t>
      </w:r>
      <w:r>
        <w:rPr>
          <w:sz w:val="23"/>
        </w:rPr>
        <w:t>to</w:t>
      </w:r>
      <w:r>
        <w:rPr>
          <w:spacing w:val="-15"/>
          <w:sz w:val="23"/>
        </w:rPr>
        <w:t xml:space="preserve"> </w:t>
      </w:r>
      <w:r>
        <w:rPr>
          <w:sz w:val="23"/>
        </w:rPr>
        <w:t>a</w:t>
      </w:r>
      <w:r>
        <w:rPr>
          <w:spacing w:val="-14"/>
          <w:sz w:val="23"/>
        </w:rPr>
        <w:t xml:space="preserve"> </w:t>
      </w:r>
      <w:r>
        <w:rPr>
          <w:sz w:val="23"/>
        </w:rPr>
        <w:t>person</w:t>
      </w:r>
      <w:r>
        <w:rPr>
          <w:spacing w:val="-14"/>
          <w:sz w:val="23"/>
        </w:rPr>
        <w:t xml:space="preserve"> </w:t>
      </w:r>
      <w:r>
        <w:rPr>
          <w:sz w:val="23"/>
        </w:rPr>
        <w:t>in</w:t>
      </w:r>
      <w:r>
        <w:rPr>
          <w:spacing w:val="-15"/>
          <w:sz w:val="23"/>
        </w:rPr>
        <w:t xml:space="preserve"> </w:t>
      </w:r>
      <w:r>
        <w:rPr>
          <w:sz w:val="23"/>
        </w:rPr>
        <w:t>possession</w:t>
      </w:r>
      <w:r>
        <w:rPr>
          <w:spacing w:val="-14"/>
          <w:sz w:val="23"/>
        </w:rPr>
        <w:t xml:space="preserve"> </w:t>
      </w:r>
      <w:r>
        <w:rPr>
          <w:sz w:val="23"/>
        </w:rPr>
        <w:t>of</w:t>
      </w:r>
      <w:r>
        <w:rPr>
          <w:spacing w:val="-14"/>
          <w:sz w:val="23"/>
        </w:rPr>
        <w:t xml:space="preserve"> </w:t>
      </w:r>
      <w:r>
        <w:rPr>
          <w:sz w:val="23"/>
        </w:rPr>
        <w:t>an</w:t>
      </w:r>
      <w:r>
        <w:rPr>
          <w:spacing w:val="-14"/>
          <w:sz w:val="23"/>
        </w:rPr>
        <w:t xml:space="preserve"> </w:t>
      </w:r>
      <w:r>
        <w:rPr>
          <w:sz w:val="23"/>
        </w:rPr>
        <w:t>approved gaming machine if:</w:t>
      </w:r>
    </w:p>
    <w:p w:rsidR="00563BC8" w:rsidRDefault="00334391">
      <w:pPr>
        <w:pStyle w:val="ListParagraph"/>
        <w:numPr>
          <w:ilvl w:val="2"/>
          <w:numId w:val="64"/>
        </w:numPr>
        <w:tabs>
          <w:tab w:val="left" w:pos="2364"/>
          <w:tab w:val="left" w:pos="2367"/>
        </w:tabs>
        <w:spacing w:line="223" w:lineRule="auto"/>
        <w:ind w:right="636"/>
        <w:jc w:val="both"/>
        <w:rPr>
          <w:sz w:val="23"/>
        </w:rPr>
      </w:pPr>
      <w:r>
        <w:rPr>
          <w:spacing w:val="-2"/>
          <w:sz w:val="23"/>
        </w:rPr>
        <w:t>the</w:t>
      </w:r>
      <w:r>
        <w:rPr>
          <w:spacing w:val="-13"/>
          <w:sz w:val="23"/>
        </w:rPr>
        <w:t xml:space="preserve"> </w:t>
      </w:r>
      <w:r>
        <w:rPr>
          <w:spacing w:val="-2"/>
          <w:sz w:val="23"/>
        </w:rPr>
        <w:t>possession</w:t>
      </w:r>
      <w:r>
        <w:rPr>
          <w:spacing w:val="-12"/>
          <w:sz w:val="23"/>
        </w:rPr>
        <w:t xml:space="preserve"> </w:t>
      </w:r>
      <w:r>
        <w:rPr>
          <w:spacing w:val="-2"/>
          <w:sz w:val="23"/>
        </w:rPr>
        <w:t>resulted</w:t>
      </w:r>
      <w:r>
        <w:rPr>
          <w:spacing w:val="-13"/>
          <w:sz w:val="23"/>
        </w:rPr>
        <w:t xml:space="preserve"> </w:t>
      </w:r>
      <w:r>
        <w:rPr>
          <w:spacing w:val="-2"/>
          <w:sz w:val="23"/>
        </w:rPr>
        <w:t>from</w:t>
      </w:r>
      <w:r>
        <w:rPr>
          <w:spacing w:val="-12"/>
          <w:sz w:val="23"/>
        </w:rPr>
        <w:t xml:space="preserve"> </w:t>
      </w:r>
      <w:r>
        <w:rPr>
          <w:spacing w:val="-2"/>
          <w:sz w:val="23"/>
        </w:rPr>
        <w:t>the</w:t>
      </w:r>
      <w:r>
        <w:rPr>
          <w:spacing w:val="-12"/>
          <w:sz w:val="23"/>
        </w:rPr>
        <w:t xml:space="preserve"> </w:t>
      </w:r>
      <w:r>
        <w:rPr>
          <w:spacing w:val="-2"/>
          <w:sz w:val="23"/>
        </w:rPr>
        <w:t>exercise</w:t>
      </w:r>
      <w:r>
        <w:rPr>
          <w:spacing w:val="-13"/>
          <w:sz w:val="23"/>
        </w:rPr>
        <w:t xml:space="preserve"> </w:t>
      </w:r>
      <w:r>
        <w:rPr>
          <w:spacing w:val="-2"/>
          <w:sz w:val="23"/>
        </w:rPr>
        <w:t>of</w:t>
      </w:r>
      <w:r>
        <w:rPr>
          <w:spacing w:val="-12"/>
          <w:sz w:val="23"/>
        </w:rPr>
        <w:t xml:space="preserve"> </w:t>
      </w:r>
      <w:r>
        <w:rPr>
          <w:spacing w:val="-2"/>
          <w:sz w:val="23"/>
        </w:rPr>
        <w:t>a</w:t>
      </w:r>
      <w:r>
        <w:rPr>
          <w:spacing w:val="-12"/>
          <w:sz w:val="23"/>
        </w:rPr>
        <w:t xml:space="preserve"> </w:t>
      </w:r>
      <w:r>
        <w:rPr>
          <w:spacing w:val="-2"/>
          <w:sz w:val="23"/>
        </w:rPr>
        <w:t>power</w:t>
      </w:r>
      <w:r>
        <w:rPr>
          <w:spacing w:val="-13"/>
          <w:sz w:val="23"/>
        </w:rPr>
        <w:t xml:space="preserve"> </w:t>
      </w:r>
      <w:r>
        <w:rPr>
          <w:spacing w:val="-2"/>
          <w:sz w:val="23"/>
        </w:rPr>
        <w:t xml:space="preserve">conferred </w:t>
      </w:r>
      <w:r>
        <w:rPr>
          <w:sz w:val="23"/>
        </w:rPr>
        <w:t>on the</w:t>
      </w:r>
      <w:r>
        <w:rPr>
          <w:spacing w:val="-1"/>
          <w:sz w:val="23"/>
        </w:rPr>
        <w:t xml:space="preserve"> </w:t>
      </w:r>
      <w:r>
        <w:rPr>
          <w:sz w:val="23"/>
        </w:rPr>
        <w:t>person by</w:t>
      </w:r>
      <w:r>
        <w:rPr>
          <w:spacing w:val="-6"/>
          <w:sz w:val="23"/>
        </w:rPr>
        <w:t xml:space="preserve"> </w:t>
      </w:r>
      <w:r>
        <w:rPr>
          <w:sz w:val="23"/>
        </w:rPr>
        <w:t>a</w:t>
      </w:r>
      <w:r>
        <w:rPr>
          <w:spacing w:val="-1"/>
          <w:sz w:val="23"/>
        </w:rPr>
        <w:t xml:space="preserve"> </w:t>
      </w:r>
      <w:r>
        <w:rPr>
          <w:sz w:val="23"/>
        </w:rPr>
        <w:t>mortgage</w:t>
      </w:r>
      <w:r>
        <w:rPr>
          <w:spacing w:val="-1"/>
          <w:sz w:val="23"/>
        </w:rPr>
        <w:t xml:space="preserve"> </w:t>
      </w:r>
      <w:r>
        <w:rPr>
          <w:sz w:val="23"/>
        </w:rPr>
        <w:t>and has not extended beyond a reasonable time after the exercise of the power, or</w:t>
      </w:r>
    </w:p>
    <w:p w:rsidR="00563BC8" w:rsidRDefault="00563BC8">
      <w:pPr>
        <w:spacing w:line="223" w:lineRule="auto"/>
        <w:jc w:val="both"/>
        <w:rPr>
          <w:sz w:val="23"/>
        </w:rPr>
        <w:sectPr w:rsidR="00563BC8">
          <w:headerReference w:type="even" r:id="rId115"/>
          <w:headerReference w:type="default" r:id="rId116"/>
          <w:footerReference w:type="even" r:id="rId117"/>
          <w:footerReference w:type="default" r:id="rId118"/>
          <w:pgSz w:w="11900" w:h="16840"/>
          <w:pgMar w:top="3780" w:right="1680" w:bottom="2100" w:left="1680" w:header="2751" w:footer="1910" w:gutter="0"/>
          <w:pgNumType w:start="54"/>
          <w:cols w:space="720"/>
        </w:sectPr>
      </w:pPr>
    </w:p>
    <w:p w:rsidR="00563BC8" w:rsidRDefault="00563BC8">
      <w:pPr>
        <w:pStyle w:val="BodyText"/>
        <w:spacing w:before="128"/>
        <w:ind w:left="0"/>
        <w:jc w:val="left"/>
      </w:pPr>
    </w:p>
    <w:p w:rsidR="00563BC8" w:rsidRDefault="00334391">
      <w:pPr>
        <w:pStyle w:val="ListParagraph"/>
        <w:numPr>
          <w:ilvl w:val="2"/>
          <w:numId w:val="64"/>
        </w:numPr>
        <w:tabs>
          <w:tab w:val="left" w:pos="2365"/>
          <w:tab w:val="left" w:pos="2367"/>
        </w:tabs>
        <w:spacing w:before="0" w:line="223" w:lineRule="auto"/>
        <w:ind w:right="635"/>
        <w:jc w:val="both"/>
        <w:rPr>
          <w:sz w:val="23"/>
        </w:rPr>
      </w:pPr>
      <w:proofErr w:type="gramStart"/>
      <w:r>
        <w:rPr>
          <w:sz w:val="23"/>
        </w:rPr>
        <w:t>if</w:t>
      </w:r>
      <w:proofErr w:type="gramEnd"/>
      <w:r>
        <w:rPr>
          <w:spacing w:val="-1"/>
          <w:sz w:val="23"/>
        </w:rPr>
        <w:t xml:space="preserve"> </w:t>
      </w:r>
      <w:r>
        <w:rPr>
          <w:sz w:val="23"/>
        </w:rPr>
        <w:t>the</w:t>
      </w:r>
      <w:r>
        <w:rPr>
          <w:spacing w:val="-1"/>
          <w:sz w:val="23"/>
        </w:rPr>
        <w:t xml:space="preserve"> </w:t>
      </w:r>
      <w:r>
        <w:rPr>
          <w:sz w:val="23"/>
        </w:rPr>
        <w:t>person obtained possession of</w:t>
      </w:r>
      <w:r>
        <w:rPr>
          <w:spacing w:val="-1"/>
          <w:sz w:val="23"/>
        </w:rPr>
        <w:t xml:space="preserve"> </w:t>
      </w:r>
      <w:r>
        <w:rPr>
          <w:sz w:val="23"/>
        </w:rPr>
        <w:t>the</w:t>
      </w:r>
      <w:r>
        <w:rPr>
          <w:spacing w:val="-1"/>
          <w:sz w:val="23"/>
        </w:rPr>
        <w:t xml:space="preserve"> </w:t>
      </w:r>
      <w:r>
        <w:rPr>
          <w:sz w:val="23"/>
        </w:rPr>
        <w:t>gaming</w:t>
      </w:r>
      <w:r>
        <w:rPr>
          <w:spacing w:val="-3"/>
          <w:sz w:val="23"/>
        </w:rPr>
        <w:t xml:space="preserve"> </w:t>
      </w:r>
      <w:r>
        <w:rPr>
          <w:sz w:val="23"/>
        </w:rPr>
        <w:t>machine</w:t>
      </w:r>
      <w:r>
        <w:rPr>
          <w:spacing w:val="-1"/>
          <w:sz w:val="23"/>
        </w:rPr>
        <w:t xml:space="preserve"> </w:t>
      </w:r>
      <w:r>
        <w:rPr>
          <w:sz w:val="23"/>
        </w:rPr>
        <w:t xml:space="preserve">by </w:t>
      </w:r>
      <w:r>
        <w:rPr>
          <w:spacing w:val="-4"/>
          <w:sz w:val="23"/>
        </w:rPr>
        <w:t>exercising</w:t>
      </w:r>
      <w:r>
        <w:rPr>
          <w:spacing w:val="-11"/>
          <w:sz w:val="23"/>
        </w:rPr>
        <w:t xml:space="preserve"> </w:t>
      </w:r>
      <w:r>
        <w:rPr>
          <w:spacing w:val="-4"/>
          <w:sz w:val="23"/>
        </w:rPr>
        <w:t>a</w:t>
      </w:r>
      <w:r>
        <w:rPr>
          <w:spacing w:val="-9"/>
          <w:sz w:val="23"/>
        </w:rPr>
        <w:t xml:space="preserve"> </w:t>
      </w:r>
      <w:r>
        <w:rPr>
          <w:spacing w:val="-4"/>
          <w:sz w:val="23"/>
        </w:rPr>
        <w:t>power</w:t>
      </w:r>
      <w:r>
        <w:rPr>
          <w:spacing w:val="-8"/>
          <w:sz w:val="23"/>
        </w:rPr>
        <w:t xml:space="preserve"> </w:t>
      </w:r>
      <w:r>
        <w:rPr>
          <w:spacing w:val="-4"/>
          <w:sz w:val="23"/>
        </w:rPr>
        <w:t>or</w:t>
      </w:r>
      <w:r>
        <w:rPr>
          <w:spacing w:val="-6"/>
          <w:sz w:val="23"/>
        </w:rPr>
        <w:t xml:space="preserve"> </w:t>
      </w:r>
      <w:r>
        <w:rPr>
          <w:spacing w:val="-4"/>
          <w:sz w:val="23"/>
        </w:rPr>
        <w:t>proprietary</w:t>
      </w:r>
      <w:r>
        <w:rPr>
          <w:spacing w:val="-11"/>
          <w:sz w:val="23"/>
        </w:rPr>
        <w:t xml:space="preserve"> </w:t>
      </w:r>
      <w:r>
        <w:rPr>
          <w:spacing w:val="-4"/>
          <w:sz w:val="23"/>
        </w:rPr>
        <w:t>right under</w:t>
      </w:r>
      <w:r>
        <w:rPr>
          <w:spacing w:val="-6"/>
          <w:sz w:val="23"/>
        </w:rPr>
        <w:t xml:space="preserve"> </w:t>
      </w:r>
      <w:r>
        <w:rPr>
          <w:spacing w:val="-4"/>
          <w:sz w:val="23"/>
        </w:rPr>
        <w:t>financial or</w:t>
      </w:r>
      <w:r>
        <w:rPr>
          <w:spacing w:val="-8"/>
          <w:sz w:val="23"/>
        </w:rPr>
        <w:t xml:space="preserve"> </w:t>
      </w:r>
      <w:r>
        <w:rPr>
          <w:spacing w:val="-4"/>
          <w:sz w:val="23"/>
        </w:rPr>
        <w:t xml:space="preserve">other </w:t>
      </w:r>
      <w:r>
        <w:rPr>
          <w:sz w:val="23"/>
        </w:rPr>
        <w:t>arrangements approved by the Board and has not retained possession</w:t>
      </w:r>
      <w:r>
        <w:rPr>
          <w:spacing w:val="-12"/>
          <w:sz w:val="23"/>
        </w:rPr>
        <w:t xml:space="preserve"> </w:t>
      </w:r>
      <w:r>
        <w:rPr>
          <w:sz w:val="23"/>
        </w:rPr>
        <w:t>beyond</w:t>
      </w:r>
      <w:r>
        <w:rPr>
          <w:spacing w:val="-12"/>
          <w:sz w:val="23"/>
        </w:rPr>
        <w:t xml:space="preserve"> </w:t>
      </w:r>
      <w:r>
        <w:rPr>
          <w:sz w:val="23"/>
        </w:rPr>
        <w:t>a</w:t>
      </w:r>
      <w:r>
        <w:rPr>
          <w:spacing w:val="-13"/>
          <w:sz w:val="23"/>
        </w:rPr>
        <w:t xml:space="preserve"> </w:t>
      </w:r>
      <w:r>
        <w:rPr>
          <w:sz w:val="23"/>
        </w:rPr>
        <w:t>reasonable</w:t>
      </w:r>
      <w:r>
        <w:rPr>
          <w:spacing w:val="-13"/>
          <w:sz w:val="23"/>
        </w:rPr>
        <w:t xml:space="preserve"> </w:t>
      </w:r>
      <w:r>
        <w:rPr>
          <w:sz w:val="23"/>
        </w:rPr>
        <w:t>time</w:t>
      </w:r>
      <w:r>
        <w:rPr>
          <w:spacing w:val="-13"/>
          <w:sz w:val="23"/>
        </w:rPr>
        <w:t xml:space="preserve"> </w:t>
      </w:r>
      <w:r>
        <w:rPr>
          <w:sz w:val="23"/>
        </w:rPr>
        <w:t>after</w:t>
      </w:r>
      <w:r>
        <w:rPr>
          <w:spacing w:val="-10"/>
          <w:sz w:val="23"/>
        </w:rPr>
        <w:t xml:space="preserve"> </w:t>
      </w:r>
      <w:r>
        <w:rPr>
          <w:sz w:val="23"/>
        </w:rPr>
        <w:t>the</w:t>
      </w:r>
      <w:r>
        <w:rPr>
          <w:spacing w:val="-10"/>
          <w:sz w:val="23"/>
        </w:rPr>
        <w:t xml:space="preserve"> </w:t>
      </w:r>
      <w:r>
        <w:rPr>
          <w:sz w:val="23"/>
        </w:rPr>
        <w:t>exercise</w:t>
      </w:r>
      <w:r>
        <w:rPr>
          <w:spacing w:val="-13"/>
          <w:sz w:val="23"/>
        </w:rPr>
        <w:t xml:space="preserve"> </w:t>
      </w:r>
      <w:r>
        <w:rPr>
          <w:sz w:val="23"/>
        </w:rPr>
        <w:t>of</w:t>
      </w:r>
      <w:r>
        <w:rPr>
          <w:spacing w:val="-13"/>
          <w:sz w:val="23"/>
        </w:rPr>
        <w:t xml:space="preserve"> </w:t>
      </w:r>
      <w:r>
        <w:rPr>
          <w:sz w:val="23"/>
        </w:rPr>
        <w:t xml:space="preserve">the </w:t>
      </w:r>
      <w:r>
        <w:rPr>
          <w:spacing w:val="-2"/>
          <w:sz w:val="23"/>
        </w:rPr>
        <w:t>power.</w:t>
      </w:r>
    </w:p>
    <w:p w:rsidR="00563BC8" w:rsidRDefault="00334391">
      <w:pPr>
        <w:pStyle w:val="ListParagraph"/>
        <w:numPr>
          <w:ilvl w:val="0"/>
          <w:numId w:val="64"/>
        </w:numPr>
        <w:tabs>
          <w:tab w:val="left" w:pos="1289"/>
        </w:tabs>
        <w:spacing w:before="237"/>
        <w:ind w:hanging="489"/>
        <w:jc w:val="left"/>
        <w:rPr>
          <w:rFonts w:ascii="Arial"/>
          <w:b/>
          <w:sz w:val="21"/>
        </w:rPr>
      </w:pPr>
      <w:r>
        <w:rPr>
          <w:rFonts w:ascii="Arial"/>
          <w:b/>
          <w:spacing w:val="-6"/>
          <w:sz w:val="21"/>
        </w:rPr>
        <w:t>Supply</w:t>
      </w:r>
      <w:r>
        <w:rPr>
          <w:rFonts w:ascii="Arial"/>
          <w:b/>
          <w:spacing w:val="-9"/>
          <w:sz w:val="21"/>
        </w:rPr>
        <w:t xml:space="preserve"> </w:t>
      </w:r>
      <w:r>
        <w:rPr>
          <w:rFonts w:ascii="Arial"/>
          <w:b/>
          <w:spacing w:val="-6"/>
          <w:sz w:val="21"/>
        </w:rPr>
        <w:t>and</w:t>
      </w:r>
      <w:r>
        <w:rPr>
          <w:rFonts w:ascii="Arial"/>
          <w:b/>
          <w:spacing w:val="-4"/>
          <w:sz w:val="21"/>
        </w:rPr>
        <w:t xml:space="preserve"> </w:t>
      </w:r>
      <w:r>
        <w:rPr>
          <w:rFonts w:ascii="Arial"/>
          <w:b/>
          <w:spacing w:val="-6"/>
          <w:sz w:val="21"/>
        </w:rPr>
        <w:t>purchase</w:t>
      </w:r>
      <w:r>
        <w:rPr>
          <w:rFonts w:ascii="Arial"/>
          <w:b/>
          <w:spacing w:val="-4"/>
          <w:sz w:val="21"/>
        </w:rPr>
        <w:t xml:space="preserve"> </w:t>
      </w:r>
      <w:r>
        <w:rPr>
          <w:rFonts w:ascii="Arial"/>
          <w:b/>
          <w:spacing w:val="-6"/>
          <w:sz w:val="21"/>
        </w:rPr>
        <w:t>of</w:t>
      </w:r>
      <w:r>
        <w:rPr>
          <w:rFonts w:ascii="Arial"/>
          <w:b/>
          <w:spacing w:val="-2"/>
          <w:sz w:val="21"/>
        </w:rPr>
        <w:t xml:space="preserve"> </w:t>
      </w:r>
      <w:r>
        <w:rPr>
          <w:rFonts w:ascii="Arial"/>
          <w:b/>
          <w:spacing w:val="-6"/>
          <w:sz w:val="21"/>
        </w:rPr>
        <w:t>gaming</w:t>
      </w:r>
      <w:r>
        <w:rPr>
          <w:rFonts w:ascii="Arial"/>
          <w:b/>
          <w:spacing w:val="-4"/>
          <w:sz w:val="21"/>
        </w:rPr>
        <w:t xml:space="preserve"> </w:t>
      </w:r>
      <w:r>
        <w:rPr>
          <w:rFonts w:ascii="Arial"/>
          <w:b/>
          <w:spacing w:val="-6"/>
          <w:sz w:val="21"/>
        </w:rPr>
        <w:t>machines</w:t>
      </w:r>
    </w:p>
    <w:p w:rsidR="00563BC8" w:rsidRDefault="00334391">
      <w:pPr>
        <w:pStyle w:val="ListParagraph"/>
        <w:numPr>
          <w:ilvl w:val="1"/>
          <w:numId w:val="64"/>
        </w:numPr>
        <w:tabs>
          <w:tab w:val="left" w:pos="1737"/>
          <w:tab w:val="left" w:pos="1740"/>
        </w:tabs>
        <w:spacing w:before="99" w:line="223" w:lineRule="auto"/>
        <w:ind w:right="636"/>
        <w:jc w:val="both"/>
        <w:rPr>
          <w:sz w:val="23"/>
        </w:rPr>
      </w:pPr>
      <w:r>
        <w:rPr>
          <w:sz w:val="23"/>
        </w:rPr>
        <w:t>A person who supplies or offers to supply an approved gaming machine</w:t>
      </w:r>
      <w:r>
        <w:rPr>
          <w:spacing w:val="-15"/>
          <w:sz w:val="23"/>
        </w:rPr>
        <w:t xml:space="preserve"> </w:t>
      </w:r>
      <w:r>
        <w:rPr>
          <w:sz w:val="23"/>
        </w:rPr>
        <w:t>otherwise</w:t>
      </w:r>
      <w:r>
        <w:rPr>
          <w:spacing w:val="-14"/>
          <w:sz w:val="23"/>
        </w:rPr>
        <w:t xml:space="preserve"> </w:t>
      </w:r>
      <w:r>
        <w:rPr>
          <w:sz w:val="23"/>
        </w:rPr>
        <w:t>than</w:t>
      </w:r>
      <w:r>
        <w:rPr>
          <w:spacing w:val="-15"/>
          <w:sz w:val="23"/>
        </w:rPr>
        <w:t xml:space="preserve"> </w:t>
      </w:r>
      <w:r>
        <w:rPr>
          <w:sz w:val="23"/>
        </w:rPr>
        <w:t>by</w:t>
      </w:r>
      <w:r>
        <w:rPr>
          <w:spacing w:val="-14"/>
          <w:sz w:val="23"/>
        </w:rPr>
        <w:t xml:space="preserve"> </w:t>
      </w:r>
      <w:r>
        <w:rPr>
          <w:sz w:val="23"/>
        </w:rPr>
        <w:t>way</w:t>
      </w:r>
      <w:r>
        <w:rPr>
          <w:spacing w:val="-14"/>
          <w:sz w:val="23"/>
        </w:rPr>
        <w:t xml:space="preserve"> </w:t>
      </w:r>
      <w:r>
        <w:rPr>
          <w:sz w:val="23"/>
        </w:rPr>
        <w:t>of</w:t>
      </w:r>
      <w:r>
        <w:rPr>
          <w:spacing w:val="-11"/>
          <w:sz w:val="23"/>
        </w:rPr>
        <w:t xml:space="preserve"> </w:t>
      </w:r>
      <w:r>
        <w:rPr>
          <w:sz w:val="23"/>
        </w:rPr>
        <w:t>sale</w:t>
      </w:r>
      <w:r>
        <w:rPr>
          <w:spacing w:val="-13"/>
          <w:sz w:val="23"/>
        </w:rPr>
        <w:t xml:space="preserve"> </w:t>
      </w:r>
      <w:r>
        <w:rPr>
          <w:sz w:val="23"/>
        </w:rPr>
        <w:t>is</w:t>
      </w:r>
      <w:r>
        <w:rPr>
          <w:spacing w:val="-13"/>
          <w:sz w:val="23"/>
        </w:rPr>
        <w:t xml:space="preserve"> </w:t>
      </w:r>
      <w:r>
        <w:rPr>
          <w:sz w:val="23"/>
        </w:rPr>
        <w:t>guilty</w:t>
      </w:r>
      <w:r>
        <w:rPr>
          <w:spacing w:val="-15"/>
          <w:sz w:val="23"/>
        </w:rPr>
        <w:t xml:space="preserve"> </w:t>
      </w:r>
      <w:r>
        <w:rPr>
          <w:sz w:val="23"/>
        </w:rPr>
        <w:t>of</w:t>
      </w:r>
      <w:r>
        <w:rPr>
          <w:spacing w:val="-13"/>
          <w:sz w:val="23"/>
        </w:rPr>
        <w:t xml:space="preserve"> </w:t>
      </w:r>
      <w:r>
        <w:rPr>
          <w:sz w:val="23"/>
        </w:rPr>
        <w:t>an</w:t>
      </w:r>
      <w:r>
        <w:rPr>
          <w:spacing w:val="-13"/>
          <w:sz w:val="23"/>
        </w:rPr>
        <w:t xml:space="preserve"> </w:t>
      </w:r>
      <w:r>
        <w:rPr>
          <w:sz w:val="23"/>
        </w:rPr>
        <w:t>offence</w:t>
      </w:r>
      <w:r>
        <w:rPr>
          <w:spacing w:val="-13"/>
          <w:sz w:val="23"/>
        </w:rPr>
        <w:t xml:space="preserve"> </w:t>
      </w:r>
      <w:r>
        <w:rPr>
          <w:sz w:val="23"/>
        </w:rPr>
        <w:t xml:space="preserve">unless </w:t>
      </w:r>
      <w:r>
        <w:rPr>
          <w:spacing w:val="-6"/>
          <w:sz w:val="23"/>
        </w:rPr>
        <w:t>the</w:t>
      </w:r>
      <w:r>
        <w:rPr>
          <w:spacing w:val="-9"/>
          <w:sz w:val="23"/>
        </w:rPr>
        <w:t xml:space="preserve"> </w:t>
      </w:r>
      <w:r>
        <w:rPr>
          <w:spacing w:val="-6"/>
          <w:sz w:val="23"/>
        </w:rPr>
        <w:t>supply</w:t>
      </w:r>
      <w:r>
        <w:rPr>
          <w:spacing w:val="-8"/>
          <w:sz w:val="23"/>
        </w:rPr>
        <w:t xml:space="preserve"> </w:t>
      </w:r>
      <w:r>
        <w:rPr>
          <w:spacing w:val="-6"/>
          <w:sz w:val="23"/>
        </w:rPr>
        <w:t>or</w:t>
      </w:r>
      <w:r>
        <w:rPr>
          <w:spacing w:val="-9"/>
          <w:sz w:val="23"/>
        </w:rPr>
        <w:t xml:space="preserve"> </w:t>
      </w:r>
      <w:r>
        <w:rPr>
          <w:spacing w:val="-6"/>
          <w:sz w:val="23"/>
        </w:rPr>
        <w:t>offer has been approved by</w:t>
      </w:r>
      <w:r>
        <w:rPr>
          <w:spacing w:val="-9"/>
          <w:sz w:val="23"/>
        </w:rPr>
        <w:t xml:space="preserve"> </w:t>
      </w:r>
      <w:r>
        <w:rPr>
          <w:spacing w:val="-6"/>
          <w:sz w:val="23"/>
        </w:rPr>
        <w:t>the</w:t>
      </w:r>
      <w:r>
        <w:rPr>
          <w:spacing w:val="-2"/>
          <w:sz w:val="23"/>
        </w:rPr>
        <w:t xml:space="preserve"> </w:t>
      </w:r>
      <w:r>
        <w:rPr>
          <w:spacing w:val="-6"/>
          <w:sz w:val="23"/>
        </w:rPr>
        <w:t>Board</w:t>
      </w:r>
      <w:r>
        <w:rPr>
          <w:sz w:val="23"/>
        </w:rPr>
        <w:t xml:space="preserve"> </w:t>
      </w:r>
      <w:r>
        <w:rPr>
          <w:spacing w:val="-6"/>
          <w:sz w:val="23"/>
        </w:rPr>
        <w:t>and</w:t>
      </w:r>
      <w:r>
        <w:rPr>
          <w:sz w:val="23"/>
        </w:rPr>
        <w:t xml:space="preserve"> </w:t>
      </w:r>
      <w:r>
        <w:rPr>
          <w:spacing w:val="-6"/>
          <w:sz w:val="23"/>
        </w:rPr>
        <w:t>any</w:t>
      </w:r>
      <w:r>
        <w:rPr>
          <w:spacing w:val="-9"/>
          <w:sz w:val="23"/>
        </w:rPr>
        <w:t xml:space="preserve"> </w:t>
      </w:r>
      <w:r>
        <w:rPr>
          <w:spacing w:val="-6"/>
          <w:sz w:val="23"/>
        </w:rPr>
        <w:t xml:space="preserve">conditions </w:t>
      </w:r>
      <w:r>
        <w:rPr>
          <w:sz w:val="23"/>
        </w:rPr>
        <w:t>imposed</w:t>
      </w:r>
      <w:r>
        <w:rPr>
          <w:spacing w:val="-7"/>
          <w:sz w:val="23"/>
        </w:rPr>
        <w:t xml:space="preserve"> </w:t>
      </w:r>
      <w:r>
        <w:rPr>
          <w:sz w:val="23"/>
        </w:rPr>
        <w:t>by</w:t>
      </w:r>
      <w:r>
        <w:rPr>
          <w:spacing w:val="-13"/>
          <w:sz w:val="23"/>
        </w:rPr>
        <w:t xml:space="preserve"> </w:t>
      </w:r>
      <w:r>
        <w:rPr>
          <w:sz w:val="23"/>
        </w:rPr>
        <w:t>the</w:t>
      </w:r>
      <w:r>
        <w:rPr>
          <w:spacing w:val="-8"/>
          <w:sz w:val="23"/>
        </w:rPr>
        <w:t xml:space="preserve"> </w:t>
      </w:r>
      <w:r>
        <w:rPr>
          <w:sz w:val="23"/>
        </w:rPr>
        <w:t>Board</w:t>
      </w:r>
      <w:r>
        <w:rPr>
          <w:spacing w:val="-7"/>
          <w:sz w:val="23"/>
        </w:rPr>
        <w:t xml:space="preserve"> </w:t>
      </w:r>
      <w:r>
        <w:rPr>
          <w:sz w:val="23"/>
        </w:rPr>
        <w:t>when</w:t>
      </w:r>
      <w:r>
        <w:rPr>
          <w:spacing w:val="-7"/>
          <w:sz w:val="23"/>
        </w:rPr>
        <w:t xml:space="preserve"> </w:t>
      </w:r>
      <w:r>
        <w:rPr>
          <w:sz w:val="23"/>
        </w:rPr>
        <w:t>giving</w:t>
      </w:r>
      <w:r>
        <w:rPr>
          <w:spacing w:val="-11"/>
          <w:sz w:val="23"/>
        </w:rPr>
        <w:t xml:space="preserve"> </w:t>
      </w:r>
      <w:r>
        <w:rPr>
          <w:sz w:val="23"/>
        </w:rPr>
        <w:t>the</w:t>
      </w:r>
      <w:r>
        <w:rPr>
          <w:spacing w:val="-8"/>
          <w:sz w:val="23"/>
        </w:rPr>
        <w:t xml:space="preserve"> </w:t>
      </w:r>
      <w:r>
        <w:rPr>
          <w:sz w:val="23"/>
        </w:rPr>
        <w:t>approval</w:t>
      </w:r>
      <w:r>
        <w:rPr>
          <w:spacing w:val="-7"/>
          <w:sz w:val="23"/>
        </w:rPr>
        <w:t xml:space="preserve"> </w:t>
      </w:r>
      <w:r>
        <w:rPr>
          <w:sz w:val="23"/>
        </w:rPr>
        <w:t>are</w:t>
      </w:r>
      <w:r>
        <w:rPr>
          <w:spacing w:val="-8"/>
          <w:sz w:val="23"/>
        </w:rPr>
        <w:t xml:space="preserve"> </w:t>
      </w:r>
      <w:r>
        <w:rPr>
          <w:sz w:val="23"/>
        </w:rPr>
        <w:t>complied</w:t>
      </w:r>
      <w:r>
        <w:rPr>
          <w:spacing w:val="-7"/>
          <w:sz w:val="23"/>
        </w:rPr>
        <w:t xml:space="preserve"> </w:t>
      </w:r>
      <w:r>
        <w:rPr>
          <w:sz w:val="23"/>
        </w:rPr>
        <w:t>with.</w:t>
      </w:r>
    </w:p>
    <w:p w:rsidR="00563BC8" w:rsidRDefault="00334391">
      <w:pPr>
        <w:pStyle w:val="BodyText"/>
        <w:spacing w:before="108" w:line="223" w:lineRule="auto"/>
        <w:ind w:right="640"/>
      </w:pPr>
      <w:r>
        <w:rPr>
          <w:spacing w:val="-4"/>
        </w:rPr>
        <w:t>Maximum</w:t>
      </w:r>
      <w:r>
        <w:rPr>
          <w:spacing w:val="-6"/>
        </w:rPr>
        <w:t xml:space="preserve"> </w:t>
      </w:r>
      <w:r>
        <w:rPr>
          <w:spacing w:val="-4"/>
        </w:rPr>
        <w:t>penalty: 100 penalty</w:t>
      </w:r>
      <w:r>
        <w:rPr>
          <w:spacing w:val="-11"/>
        </w:rPr>
        <w:t xml:space="preserve"> </w:t>
      </w:r>
      <w:r>
        <w:rPr>
          <w:spacing w:val="-4"/>
        </w:rPr>
        <w:t>units or</w:t>
      </w:r>
      <w:r>
        <w:rPr>
          <w:spacing w:val="-6"/>
        </w:rPr>
        <w:t xml:space="preserve"> </w:t>
      </w:r>
      <w:r>
        <w:rPr>
          <w:spacing w:val="-4"/>
        </w:rPr>
        <w:t>imprisonment for</w:t>
      </w:r>
      <w:r>
        <w:rPr>
          <w:spacing w:val="-6"/>
        </w:rPr>
        <w:t xml:space="preserve"> </w:t>
      </w:r>
      <w:r>
        <w:rPr>
          <w:spacing w:val="-4"/>
        </w:rPr>
        <w:t>12</w:t>
      </w:r>
      <w:r>
        <w:rPr>
          <w:spacing w:val="-7"/>
        </w:rPr>
        <w:t xml:space="preserve"> </w:t>
      </w:r>
      <w:r>
        <w:rPr>
          <w:spacing w:val="-4"/>
        </w:rPr>
        <w:t xml:space="preserve">months, </w:t>
      </w:r>
      <w:r>
        <w:t>or both.</w:t>
      </w:r>
    </w:p>
    <w:p w:rsidR="00563BC8" w:rsidRDefault="00334391">
      <w:pPr>
        <w:pStyle w:val="ListParagraph"/>
        <w:numPr>
          <w:ilvl w:val="1"/>
          <w:numId w:val="64"/>
        </w:numPr>
        <w:tabs>
          <w:tab w:val="left" w:pos="1737"/>
          <w:tab w:val="left" w:pos="1740"/>
        </w:tabs>
        <w:spacing w:before="111" w:line="223" w:lineRule="auto"/>
        <w:ind w:right="632"/>
        <w:jc w:val="both"/>
        <w:rPr>
          <w:sz w:val="23"/>
        </w:rPr>
      </w:pPr>
      <w:r>
        <w:rPr>
          <w:sz w:val="23"/>
        </w:rPr>
        <w:t>A</w:t>
      </w:r>
      <w:r>
        <w:rPr>
          <w:spacing w:val="-2"/>
          <w:sz w:val="23"/>
        </w:rPr>
        <w:t xml:space="preserve"> </w:t>
      </w:r>
      <w:r>
        <w:rPr>
          <w:sz w:val="23"/>
        </w:rPr>
        <w:t>person</w:t>
      </w:r>
      <w:r>
        <w:rPr>
          <w:spacing w:val="-2"/>
          <w:sz w:val="23"/>
        </w:rPr>
        <w:t xml:space="preserve"> </w:t>
      </w:r>
      <w:r>
        <w:rPr>
          <w:sz w:val="23"/>
        </w:rPr>
        <w:t>who</w:t>
      </w:r>
      <w:r>
        <w:rPr>
          <w:spacing w:val="-2"/>
          <w:sz w:val="23"/>
        </w:rPr>
        <w:t xml:space="preserve"> </w:t>
      </w:r>
      <w:r>
        <w:rPr>
          <w:sz w:val="23"/>
        </w:rPr>
        <w:t>purchases</w:t>
      </w:r>
      <w:r>
        <w:rPr>
          <w:spacing w:val="-2"/>
          <w:sz w:val="23"/>
        </w:rPr>
        <w:t xml:space="preserve"> </w:t>
      </w:r>
      <w:r>
        <w:rPr>
          <w:sz w:val="23"/>
        </w:rPr>
        <w:t>or</w:t>
      </w:r>
      <w:r>
        <w:rPr>
          <w:spacing w:val="-3"/>
          <w:sz w:val="23"/>
        </w:rPr>
        <w:t xml:space="preserve"> </w:t>
      </w:r>
      <w:r>
        <w:rPr>
          <w:sz w:val="23"/>
        </w:rPr>
        <w:t>offers</w:t>
      </w:r>
      <w:r>
        <w:rPr>
          <w:spacing w:val="-2"/>
          <w:sz w:val="23"/>
        </w:rPr>
        <w:t xml:space="preserve"> </w:t>
      </w:r>
      <w:r>
        <w:rPr>
          <w:sz w:val="23"/>
        </w:rPr>
        <w:t>to purchase</w:t>
      </w:r>
      <w:r>
        <w:rPr>
          <w:spacing w:val="-3"/>
          <w:sz w:val="23"/>
        </w:rPr>
        <w:t xml:space="preserve"> </w:t>
      </w:r>
      <w:r>
        <w:rPr>
          <w:sz w:val="23"/>
        </w:rPr>
        <w:t>an</w:t>
      </w:r>
      <w:r>
        <w:rPr>
          <w:spacing w:val="-2"/>
          <w:sz w:val="23"/>
        </w:rPr>
        <w:t xml:space="preserve"> </w:t>
      </w:r>
      <w:r>
        <w:rPr>
          <w:sz w:val="23"/>
        </w:rPr>
        <w:t>approved</w:t>
      </w:r>
      <w:r>
        <w:rPr>
          <w:spacing w:val="-2"/>
          <w:sz w:val="23"/>
        </w:rPr>
        <w:t xml:space="preserve"> </w:t>
      </w:r>
      <w:r>
        <w:rPr>
          <w:sz w:val="23"/>
        </w:rPr>
        <w:t xml:space="preserve">gaming machine is guilty of an offence unless the gaming machine is </w:t>
      </w:r>
      <w:r>
        <w:rPr>
          <w:spacing w:val="-4"/>
          <w:sz w:val="23"/>
        </w:rPr>
        <w:t>purchased</w:t>
      </w:r>
      <w:r>
        <w:rPr>
          <w:spacing w:val="-6"/>
          <w:sz w:val="23"/>
        </w:rPr>
        <w:t xml:space="preserve"> </w:t>
      </w:r>
      <w:r>
        <w:rPr>
          <w:spacing w:val="-4"/>
          <w:sz w:val="23"/>
        </w:rPr>
        <w:t>from,</w:t>
      </w:r>
      <w:r>
        <w:rPr>
          <w:spacing w:val="-8"/>
          <w:sz w:val="23"/>
        </w:rPr>
        <w:t xml:space="preserve"> </w:t>
      </w:r>
      <w:r>
        <w:rPr>
          <w:spacing w:val="-4"/>
          <w:sz w:val="23"/>
        </w:rPr>
        <w:t>or</w:t>
      </w:r>
      <w:r>
        <w:rPr>
          <w:spacing w:val="-8"/>
          <w:sz w:val="23"/>
        </w:rPr>
        <w:t xml:space="preserve"> </w:t>
      </w:r>
      <w:r>
        <w:rPr>
          <w:spacing w:val="-4"/>
          <w:sz w:val="23"/>
        </w:rPr>
        <w:t>the</w:t>
      </w:r>
      <w:r>
        <w:rPr>
          <w:spacing w:val="-10"/>
          <w:sz w:val="23"/>
        </w:rPr>
        <w:t xml:space="preserve"> </w:t>
      </w:r>
      <w:r>
        <w:rPr>
          <w:spacing w:val="-4"/>
          <w:sz w:val="23"/>
        </w:rPr>
        <w:t>offer</w:t>
      </w:r>
      <w:r>
        <w:rPr>
          <w:spacing w:val="-8"/>
          <w:sz w:val="23"/>
        </w:rPr>
        <w:t xml:space="preserve"> </w:t>
      </w:r>
      <w:r>
        <w:rPr>
          <w:spacing w:val="-4"/>
          <w:sz w:val="23"/>
        </w:rPr>
        <w:t>is</w:t>
      </w:r>
      <w:r>
        <w:rPr>
          <w:spacing w:val="-6"/>
          <w:sz w:val="23"/>
        </w:rPr>
        <w:t xml:space="preserve"> </w:t>
      </w:r>
      <w:r>
        <w:rPr>
          <w:spacing w:val="-4"/>
          <w:sz w:val="23"/>
        </w:rPr>
        <w:t>made</w:t>
      </w:r>
      <w:r>
        <w:rPr>
          <w:spacing w:val="-8"/>
          <w:sz w:val="23"/>
        </w:rPr>
        <w:t xml:space="preserve"> </w:t>
      </w:r>
      <w:r>
        <w:rPr>
          <w:spacing w:val="-4"/>
          <w:sz w:val="23"/>
        </w:rPr>
        <w:t>to,</w:t>
      </w:r>
      <w:r>
        <w:rPr>
          <w:spacing w:val="-8"/>
          <w:sz w:val="23"/>
        </w:rPr>
        <w:t xml:space="preserve"> </w:t>
      </w:r>
      <w:r>
        <w:rPr>
          <w:spacing w:val="-4"/>
          <w:sz w:val="23"/>
        </w:rPr>
        <w:t>a</w:t>
      </w:r>
      <w:r>
        <w:rPr>
          <w:spacing w:val="-8"/>
          <w:sz w:val="23"/>
        </w:rPr>
        <w:t xml:space="preserve"> </w:t>
      </w:r>
      <w:r>
        <w:rPr>
          <w:spacing w:val="-4"/>
          <w:sz w:val="23"/>
        </w:rPr>
        <w:t>person</w:t>
      </w:r>
      <w:r>
        <w:rPr>
          <w:spacing w:val="-6"/>
          <w:sz w:val="23"/>
        </w:rPr>
        <w:t xml:space="preserve"> </w:t>
      </w:r>
      <w:r>
        <w:rPr>
          <w:spacing w:val="-4"/>
          <w:sz w:val="23"/>
        </w:rPr>
        <w:t>who</w:t>
      </w:r>
      <w:r>
        <w:rPr>
          <w:spacing w:val="-6"/>
          <w:sz w:val="23"/>
        </w:rPr>
        <w:t xml:space="preserve"> </w:t>
      </w:r>
      <w:r>
        <w:rPr>
          <w:spacing w:val="-4"/>
          <w:sz w:val="23"/>
        </w:rPr>
        <w:t>is</w:t>
      </w:r>
      <w:r>
        <w:rPr>
          <w:spacing w:val="-6"/>
          <w:sz w:val="23"/>
        </w:rPr>
        <w:t xml:space="preserve"> </w:t>
      </w:r>
      <w:r>
        <w:rPr>
          <w:spacing w:val="-4"/>
          <w:sz w:val="23"/>
        </w:rPr>
        <w:t>authorised</w:t>
      </w:r>
      <w:r>
        <w:rPr>
          <w:spacing w:val="-6"/>
          <w:sz w:val="23"/>
        </w:rPr>
        <w:t xml:space="preserve"> </w:t>
      </w:r>
      <w:r>
        <w:rPr>
          <w:spacing w:val="-4"/>
          <w:sz w:val="23"/>
        </w:rPr>
        <w:t xml:space="preserve">by </w:t>
      </w:r>
      <w:r>
        <w:rPr>
          <w:sz w:val="23"/>
        </w:rPr>
        <w:t>or under this Act to sell the gaming machine.</w:t>
      </w:r>
    </w:p>
    <w:p w:rsidR="00563BC8" w:rsidRDefault="00334391">
      <w:pPr>
        <w:pStyle w:val="BodyText"/>
        <w:spacing w:before="108" w:line="223" w:lineRule="auto"/>
        <w:ind w:right="640"/>
      </w:pPr>
      <w:r>
        <w:rPr>
          <w:spacing w:val="-4"/>
        </w:rPr>
        <w:t>Maximum</w:t>
      </w:r>
      <w:r>
        <w:rPr>
          <w:spacing w:val="-9"/>
        </w:rPr>
        <w:t xml:space="preserve"> </w:t>
      </w:r>
      <w:r>
        <w:rPr>
          <w:spacing w:val="-4"/>
        </w:rPr>
        <w:t>penalty: 100 penalty</w:t>
      </w:r>
      <w:r>
        <w:rPr>
          <w:spacing w:val="-11"/>
        </w:rPr>
        <w:t xml:space="preserve"> </w:t>
      </w:r>
      <w:r>
        <w:rPr>
          <w:spacing w:val="-4"/>
        </w:rPr>
        <w:t>units or</w:t>
      </w:r>
      <w:r>
        <w:rPr>
          <w:spacing w:val="-6"/>
        </w:rPr>
        <w:t xml:space="preserve"> </w:t>
      </w:r>
      <w:r>
        <w:rPr>
          <w:spacing w:val="-4"/>
        </w:rPr>
        <w:t>imprisonment for</w:t>
      </w:r>
      <w:r>
        <w:rPr>
          <w:spacing w:val="-6"/>
        </w:rPr>
        <w:t xml:space="preserve"> </w:t>
      </w:r>
      <w:r>
        <w:rPr>
          <w:spacing w:val="-4"/>
        </w:rPr>
        <w:t xml:space="preserve">12 months, </w:t>
      </w:r>
      <w:r>
        <w:t>or both.</w:t>
      </w:r>
    </w:p>
    <w:p w:rsidR="00563BC8" w:rsidRDefault="00334391">
      <w:pPr>
        <w:pStyle w:val="ListParagraph"/>
        <w:numPr>
          <w:ilvl w:val="1"/>
          <w:numId w:val="64"/>
        </w:numPr>
        <w:tabs>
          <w:tab w:val="left" w:pos="1737"/>
          <w:tab w:val="left" w:pos="1740"/>
        </w:tabs>
        <w:spacing w:before="110" w:line="223" w:lineRule="auto"/>
        <w:ind w:right="638"/>
        <w:jc w:val="both"/>
        <w:rPr>
          <w:sz w:val="23"/>
        </w:rPr>
      </w:pPr>
      <w:r>
        <w:rPr>
          <w:sz w:val="23"/>
        </w:rPr>
        <w:t>A</w:t>
      </w:r>
      <w:r>
        <w:rPr>
          <w:spacing w:val="-15"/>
          <w:sz w:val="23"/>
        </w:rPr>
        <w:t xml:space="preserve"> </w:t>
      </w:r>
      <w:r>
        <w:rPr>
          <w:sz w:val="23"/>
        </w:rPr>
        <w:t>person</w:t>
      </w:r>
      <w:r>
        <w:rPr>
          <w:spacing w:val="-14"/>
          <w:sz w:val="23"/>
        </w:rPr>
        <w:t xml:space="preserve"> </w:t>
      </w:r>
      <w:r>
        <w:rPr>
          <w:sz w:val="23"/>
        </w:rPr>
        <w:t>who</w:t>
      </w:r>
      <w:r>
        <w:rPr>
          <w:spacing w:val="-14"/>
          <w:sz w:val="23"/>
        </w:rPr>
        <w:t xml:space="preserve"> </w:t>
      </w:r>
      <w:r>
        <w:rPr>
          <w:sz w:val="23"/>
        </w:rPr>
        <w:t>supplies</w:t>
      </w:r>
      <w:r>
        <w:rPr>
          <w:spacing w:val="-14"/>
          <w:sz w:val="23"/>
        </w:rPr>
        <w:t xml:space="preserve"> </w:t>
      </w:r>
      <w:r>
        <w:rPr>
          <w:sz w:val="23"/>
        </w:rPr>
        <w:t>an</w:t>
      </w:r>
      <w:r>
        <w:rPr>
          <w:spacing w:val="-13"/>
          <w:sz w:val="23"/>
        </w:rPr>
        <w:t xml:space="preserve"> </w:t>
      </w:r>
      <w:r>
        <w:rPr>
          <w:sz w:val="23"/>
        </w:rPr>
        <w:t>approved</w:t>
      </w:r>
      <w:r>
        <w:rPr>
          <w:spacing w:val="-14"/>
          <w:sz w:val="23"/>
        </w:rPr>
        <w:t xml:space="preserve"> </w:t>
      </w:r>
      <w:r>
        <w:rPr>
          <w:sz w:val="23"/>
        </w:rPr>
        <w:t>gaming</w:t>
      </w:r>
      <w:r>
        <w:rPr>
          <w:spacing w:val="-15"/>
          <w:sz w:val="23"/>
        </w:rPr>
        <w:t xml:space="preserve"> </w:t>
      </w:r>
      <w:r>
        <w:rPr>
          <w:sz w:val="23"/>
        </w:rPr>
        <w:t>machine</w:t>
      </w:r>
      <w:r>
        <w:rPr>
          <w:spacing w:val="-14"/>
          <w:sz w:val="23"/>
        </w:rPr>
        <w:t xml:space="preserve"> </w:t>
      </w:r>
      <w:r>
        <w:rPr>
          <w:sz w:val="23"/>
        </w:rPr>
        <w:t>to</w:t>
      </w:r>
      <w:r>
        <w:rPr>
          <w:spacing w:val="-14"/>
          <w:sz w:val="23"/>
        </w:rPr>
        <w:t xml:space="preserve"> </w:t>
      </w:r>
      <w:proofErr w:type="gramStart"/>
      <w:r>
        <w:rPr>
          <w:sz w:val="23"/>
        </w:rPr>
        <w:t>a</w:t>
      </w:r>
      <w:proofErr w:type="gramEnd"/>
      <w:r>
        <w:rPr>
          <w:spacing w:val="-14"/>
          <w:sz w:val="23"/>
        </w:rPr>
        <w:t xml:space="preserve"> </w:t>
      </w:r>
      <w:r>
        <w:rPr>
          <w:sz w:val="23"/>
        </w:rPr>
        <w:t>hotelier</w:t>
      </w:r>
      <w:r>
        <w:rPr>
          <w:spacing w:val="-15"/>
          <w:sz w:val="23"/>
        </w:rPr>
        <w:t xml:space="preserve"> </w:t>
      </w:r>
      <w:r>
        <w:rPr>
          <w:sz w:val="23"/>
        </w:rPr>
        <w:t xml:space="preserve">or </w:t>
      </w:r>
      <w:r>
        <w:rPr>
          <w:spacing w:val="-6"/>
          <w:sz w:val="23"/>
        </w:rPr>
        <w:t>registered</w:t>
      </w:r>
      <w:r>
        <w:rPr>
          <w:spacing w:val="-8"/>
          <w:sz w:val="23"/>
        </w:rPr>
        <w:t xml:space="preserve"> </w:t>
      </w:r>
      <w:r>
        <w:rPr>
          <w:spacing w:val="-6"/>
          <w:sz w:val="23"/>
        </w:rPr>
        <w:t>club is guilty</w:t>
      </w:r>
      <w:r>
        <w:rPr>
          <w:spacing w:val="-9"/>
          <w:sz w:val="23"/>
        </w:rPr>
        <w:t xml:space="preserve"> </w:t>
      </w:r>
      <w:r>
        <w:rPr>
          <w:spacing w:val="-6"/>
          <w:sz w:val="23"/>
        </w:rPr>
        <w:t>of an offence unless the keeping</w:t>
      </w:r>
      <w:r>
        <w:rPr>
          <w:spacing w:val="-8"/>
          <w:sz w:val="23"/>
        </w:rPr>
        <w:t xml:space="preserve"> </w:t>
      </w:r>
      <w:r>
        <w:rPr>
          <w:spacing w:val="-6"/>
          <w:sz w:val="23"/>
        </w:rPr>
        <w:t xml:space="preserve">of the gaming </w:t>
      </w:r>
      <w:r>
        <w:rPr>
          <w:sz w:val="23"/>
        </w:rPr>
        <w:t>machine by</w:t>
      </w:r>
      <w:r>
        <w:rPr>
          <w:spacing w:val="-2"/>
          <w:sz w:val="23"/>
        </w:rPr>
        <w:t xml:space="preserve"> </w:t>
      </w:r>
      <w:r>
        <w:rPr>
          <w:sz w:val="23"/>
        </w:rPr>
        <w:t>the hotelier or club would be lawful.</w:t>
      </w:r>
    </w:p>
    <w:p w:rsidR="00563BC8" w:rsidRDefault="00334391">
      <w:pPr>
        <w:pStyle w:val="BodyText"/>
        <w:spacing w:before="95"/>
      </w:pPr>
      <w:r>
        <w:rPr>
          <w:spacing w:val="-2"/>
        </w:rPr>
        <w:t>Maximum</w:t>
      </w:r>
      <w:r>
        <w:rPr>
          <w:spacing w:val="-13"/>
        </w:rPr>
        <w:t xml:space="preserve"> </w:t>
      </w:r>
      <w:r>
        <w:rPr>
          <w:spacing w:val="-2"/>
        </w:rPr>
        <w:t>penalty:</w:t>
      </w:r>
      <w:r>
        <w:rPr>
          <w:spacing w:val="-12"/>
        </w:rPr>
        <w:t xml:space="preserve"> </w:t>
      </w:r>
      <w:r>
        <w:rPr>
          <w:spacing w:val="-2"/>
        </w:rPr>
        <w:t>50</w:t>
      </w:r>
      <w:r>
        <w:rPr>
          <w:spacing w:val="-10"/>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 w:val="left" w:pos="1740"/>
        </w:tabs>
        <w:spacing w:before="106" w:line="223" w:lineRule="auto"/>
        <w:ind w:right="634"/>
        <w:jc w:val="both"/>
        <w:rPr>
          <w:sz w:val="23"/>
        </w:rPr>
      </w:pPr>
      <w:r>
        <w:rPr>
          <w:sz w:val="23"/>
        </w:rPr>
        <w:t xml:space="preserve">A person who supplies, or offers to supply, an approved gaming </w:t>
      </w:r>
      <w:r>
        <w:rPr>
          <w:spacing w:val="-6"/>
          <w:sz w:val="23"/>
        </w:rPr>
        <w:t>machine</w:t>
      </w:r>
      <w:r>
        <w:rPr>
          <w:spacing w:val="-9"/>
          <w:sz w:val="23"/>
        </w:rPr>
        <w:t xml:space="preserve"> </w:t>
      </w:r>
      <w:r>
        <w:rPr>
          <w:spacing w:val="-6"/>
          <w:sz w:val="23"/>
        </w:rPr>
        <w:t>is</w:t>
      </w:r>
      <w:r>
        <w:rPr>
          <w:spacing w:val="-8"/>
          <w:sz w:val="23"/>
        </w:rPr>
        <w:t xml:space="preserve"> </w:t>
      </w:r>
      <w:r>
        <w:rPr>
          <w:spacing w:val="-6"/>
          <w:sz w:val="23"/>
        </w:rPr>
        <w:t>guilty</w:t>
      </w:r>
      <w:r>
        <w:rPr>
          <w:spacing w:val="-9"/>
          <w:sz w:val="23"/>
        </w:rPr>
        <w:t xml:space="preserve"> </w:t>
      </w:r>
      <w:r>
        <w:rPr>
          <w:spacing w:val="-6"/>
          <w:sz w:val="23"/>
        </w:rPr>
        <w:t>of</w:t>
      </w:r>
      <w:r>
        <w:rPr>
          <w:spacing w:val="-8"/>
          <w:sz w:val="23"/>
        </w:rPr>
        <w:t xml:space="preserve"> </w:t>
      </w:r>
      <w:r>
        <w:rPr>
          <w:spacing w:val="-6"/>
          <w:sz w:val="23"/>
        </w:rPr>
        <w:t>an offence</w:t>
      </w:r>
      <w:r>
        <w:rPr>
          <w:spacing w:val="-4"/>
          <w:sz w:val="23"/>
        </w:rPr>
        <w:t xml:space="preserve"> </w:t>
      </w:r>
      <w:r>
        <w:rPr>
          <w:spacing w:val="-6"/>
          <w:sz w:val="23"/>
        </w:rPr>
        <w:t>if</w:t>
      </w:r>
      <w:r>
        <w:rPr>
          <w:spacing w:val="-4"/>
          <w:sz w:val="23"/>
        </w:rPr>
        <w:t xml:space="preserve"> </w:t>
      </w:r>
      <w:r>
        <w:rPr>
          <w:spacing w:val="-6"/>
          <w:sz w:val="23"/>
        </w:rPr>
        <w:t>possession</w:t>
      </w:r>
      <w:r>
        <w:rPr>
          <w:spacing w:val="-4"/>
          <w:sz w:val="23"/>
        </w:rPr>
        <w:t xml:space="preserve"> </w:t>
      </w:r>
      <w:r>
        <w:rPr>
          <w:spacing w:val="-6"/>
          <w:sz w:val="23"/>
        </w:rPr>
        <w:t>of</w:t>
      </w:r>
      <w:r>
        <w:rPr>
          <w:spacing w:val="-4"/>
          <w:sz w:val="23"/>
        </w:rPr>
        <w:t xml:space="preserve"> </w:t>
      </w:r>
      <w:r>
        <w:rPr>
          <w:spacing w:val="-6"/>
          <w:sz w:val="23"/>
        </w:rPr>
        <w:t>the</w:t>
      </w:r>
      <w:r>
        <w:rPr>
          <w:spacing w:val="-9"/>
          <w:sz w:val="23"/>
        </w:rPr>
        <w:t xml:space="preserve"> </w:t>
      </w:r>
      <w:r>
        <w:rPr>
          <w:spacing w:val="-6"/>
          <w:sz w:val="23"/>
        </w:rPr>
        <w:t>gaming</w:t>
      </w:r>
      <w:r>
        <w:rPr>
          <w:spacing w:val="-8"/>
          <w:sz w:val="23"/>
        </w:rPr>
        <w:t xml:space="preserve"> </w:t>
      </w:r>
      <w:r>
        <w:rPr>
          <w:spacing w:val="-6"/>
          <w:sz w:val="23"/>
        </w:rPr>
        <w:t>machine</w:t>
      </w:r>
      <w:r>
        <w:rPr>
          <w:spacing w:val="-8"/>
          <w:sz w:val="23"/>
        </w:rPr>
        <w:t xml:space="preserve"> </w:t>
      </w:r>
      <w:r>
        <w:rPr>
          <w:spacing w:val="-6"/>
          <w:sz w:val="23"/>
        </w:rPr>
        <w:t xml:space="preserve">by </w:t>
      </w:r>
      <w:r>
        <w:rPr>
          <w:sz w:val="23"/>
        </w:rPr>
        <w:t>the</w:t>
      </w:r>
      <w:r>
        <w:rPr>
          <w:spacing w:val="-9"/>
          <w:sz w:val="23"/>
        </w:rPr>
        <w:t xml:space="preserve"> </w:t>
      </w:r>
      <w:r>
        <w:rPr>
          <w:sz w:val="23"/>
        </w:rPr>
        <w:t>person</w:t>
      </w:r>
      <w:r>
        <w:rPr>
          <w:spacing w:val="-8"/>
          <w:sz w:val="23"/>
        </w:rPr>
        <w:t xml:space="preserve"> </w:t>
      </w:r>
      <w:r>
        <w:rPr>
          <w:sz w:val="23"/>
        </w:rPr>
        <w:t>to</w:t>
      </w:r>
      <w:r>
        <w:rPr>
          <w:spacing w:val="-8"/>
          <w:sz w:val="23"/>
        </w:rPr>
        <w:t xml:space="preserve"> </w:t>
      </w:r>
      <w:r>
        <w:rPr>
          <w:sz w:val="23"/>
        </w:rPr>
        <w:t>whom</w:t>
      </w:r>
      <w:r>
        <w:rPr>
          <w:spacing w:val="-9"/>
          <w:sz w:val="23"/>
        </w:rPr>
        <w:t xml:space="preserve"> </w:t>
      </w:r>
      <w:r>
        <w:rPr>
          <w:sz w:val="23"/>
        </w:rPr>
        <w:t>the</w:t>
      </w:r>
      <w:r>
        <w:rPr>
          <w:spacing w:val="-9"/>
          <w:sz w:val="23"/>
        </w:rPr>
        <w:t xml:space="preserve"> </w:t>
      </w:r>
      <w:r>
        <w:rPr>
          <w:sz w:val="23"/>
        </w:rPr>
        <w:t>gaming</w:t>
      </w:r>
      <w:r>
        <w:rPr>
          <w:spacing w:val="-11"/>
          <w:sz w:val="23"/>
        </w:rPr>
        <w:t xml:space="preserve"> </w:t>
      </w:r>
      <w:r>
        <w:rPr>
          <w:sz w:val="23"/>
        </w:rPr>
        <w:t>machine</w:t>
      </w:r>
      <w:r>
        <w:rPr>
          <w:spacing w:val="-9"/>
          <w:sz w:val="23"/>
        </w:rPr>
        <w:t xml:space="preserve"> </w:t>
      </w:r>
      <w:r>
        <w:rPr>
          <w:sz w:val="23"/>
        </w:rPr>
        <w:t>is</w:t>
      </w:r>
      <w:r>
        <w:rPr>
          <w:spacing w:val="-8"/>
          <w:sz w:val="23"/>
        </w:rPr>
        <w:t xml:space="preserve"> </w:t>
      </w:r>
      <w:r>
        <w:rPr>
          <w:sz w:val="23"/>
        </w:rPr>
        <w:t>supplied</w:t>
      </w:r>
      <w:r>
        <w:rPr>
          <w:spacing w:val="-8"/>
          <w:sz w:val="23"/>
        </w:rPr>
        <w:t xml:space="preserve"> </w:t>
      </w:r>
      <w:r>
        <w:rPr>
          <w:sz w:val="23"/>
        </w:rPr>
        <w:t>or</w:t>
      </w:r>
      <w:r>
        <w:rPr>
          <w:spacing w:val="-9"/>
          <w:sz w:val="23"/>
        </w:rPr>
        <w:t xml:space="preserve"> </w:t>
      </w:r>
      <w:r>
        <w:rPr>
          <w:sz w:val="23"/>
        </w:rPr>
        <w:t>offered</w:t>
      </w:r>
      <w:r>
        <w:rPr>
          <w:spacing w:val="-8"/>
          <w:sz w:val="23"/>
        </w:rPr>
        <w:t xml:space="preserve"> </w:t>
      </w:r>
      <w:r>
        <w:rPr>
          <w:sz w:val="23"/>
        </w:rPr>
        <w:t>is</w:t>
      </w:r>
      <w:r>
        <w:rPr>
          <w:spacing w:val="-8"/>
          <w:sz w:val="23"/>
        </w:rPr>
        <w:t xml:space="preserve"> </w:t>
      </w:r>
      <w:r>
        <w:rPr>
          <w:sz w:val="23"/>
        </w:rPr>
        <w:t>or would be unlawful.</w:t>
      </w:r>
    </w:p>
    <w:p w:rsidR="00563BC8" w:rsidRDefault="00334391">
      <w:pPr>
        <w:pStyle w:val="BodyText"/>
        <w:spacing w:before="93"/>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 w:val="left" w:pos="1740"/>
        </w:tabs>
        <w:spacing w:before="105" w:line="223" w:lineRule="auto"/>
        <w:ind w:right="636"/>
        <w:jc w:val="both"/>
        <w:rPr>
          <w:sz w:val="23"/>
        </w:rPr>
      </w:pPr>
      <w:r>
        <w:rPr>
          <w:sz w:val="23"/>
        </w:rPr>
        <w:t>This section does not prohibit the supply of an approved gaming machine by:</w:t>
      </w:r>
    </w:p>
    <w:p w:rsidR="00563BC8" w:rsidRDefault="00334391">
      <w:pPr>
        <w:pStyle w:val="ListParagraph"/>
        <w:numPr>
          <w:ilvl w:val="2"/>
          <w:numId w:val="64"/>
        </w:numPr>
        <w:tabs>
          <w:tab w:val="left" w:pos="2364"/>
          <w:tab w:val="left" w:pos="2367"/>
        </w:tabs>
        <w:spacing w:line="223" w:lineRule="auto"/>
        <w:ind w:right="636"/>
        <w:jc w:val="both"/>
        <w:rPr>
          <w:sz w:val="23"/>
        </w:rPr>
      </w:pPr>
      <w:r>
        <w:rPr>
          <w:sz w:val="23"/>
        </w:rPr>
        <w:t>a</w:t>
      </w:r>
      <w:r>
        <w:rPr>
          <w:spacing w:val="-10"/>
          <w:sz w:val="23"/>
        </w:rPr>
        <w:t xml:space="preserve"> </w:t>
      </w:r>
      <w:r>
        <w:rPr>
          <w:sz w:val="23"/>
        </w:rPr>
        <w:t>hotelier</w:t>
      </w:r>
      <w:r>
        <w:rPr>
          <w:spacing w:val="-10"/>
          <w:sz w:val="23"/>
        </w:rPr>
        <w:t xml:space="preserve"> </w:t>
      </w:r>
      <w:r>
        <w:rPr>
          <w:sz w:val="23"/>
        </w:rPr>
        <w:t>or</w:t>
      </w:r>
      <w:r>
        <w:rPr>
          <w:spacing w:val="-10"/>
          <w:sz w:val="23"/>
        </w:rPr>
        <w:t xml:space="preserve"> </w:t>
      </w:r>
      <w:r>
        <w:rPr>
          <w:sz w:val="23"/>
        </w:rPr>
        <w:t>registered</w:t>
      </w:r>
      <w:r>
        <w:rPr>
          <w:spacing w:val="-9"/>
          <w:sz w:val="23"/>
        </w:rPr>
        <w:t xml:space="preserve"> </w:t>
      </w:r>
      <w:r>
        <w:rPr>
          <w:sz w:val="23"/>
        </w:rPr>
        <w:t>club</w:t>
      </w:r>
      <w:r>
        <w:rPr>
          <w:spacing w:val="-9"/>
          <w:sz w:val="23"/>
        </w:rPr>
        <w:t xml:space="preserve"> </w:t>
      </w:r>
      <w:r>
        <w:rPr>
          <w:sz w:val="23"/>
        </w:rPr>
        <w:t>with</w:t>
      </w:r>
      <w:r>
        <w:rPr>
          <w:spacing w:val="-9"/>
          <w:sz w:val="23"/>
        </w:rPr>
        <w:t xml:space="preserve"> </w:t>
      </w:r>
      <w:r>
        <w:rPr>
          <w:sz w:val="23"/>
        </w:rPr>
        <w:t>the</w:t>
      </w:r>
      <w:r>
        <w:rPr>
          <w:spacing w:val="-10"/>
          <w:sz w:val="23"/>
        </w:rPr>
        <w:t xml:space="preserve"> </w:t>
      </w:r>
      <w:r>
        <w:rPr>
          <w:sz w:val="23"/>
        </w:rPr>
        <w:t>approval</w:t>
      </w:r>
      <w:r>
        <w:rPr>
          <w:spacing w:val="-9"/>
          <w:sz w:val="23"/>
        </w:rPr>
        <w:t xml:space="preserve"> </w:t>
      </w:r>
      <w:r>
        <w:rPr>
          <w:sz w:val="23"/>
        </w:rPr>
        <w:t>of</w:t>
      </w:r>
      <w:r>
        <w:rPr>
          <w:spacing w:val="-10"/>
          <w:sz w:val="23"/>
        </w:rPr>
        <w:t xml:space="preserve"> </w:t>
      </w:r>
      <w:r>
        <w:rPr>
          <w:sz w:val="23"/>
        </w:rPr>
        <w:t>the</w:t>
      </w:r>
      <w:r>
        <w:rPr>
          <w:spacing w:val="-10"/>
          <w:sz w:val="23"/>
        </w:rPr>
        <w:t xml:space="preserve"> </w:t>
      </w:r>
      <w:r>
        <w:rPr>
          <w:sz w:val="23"/>
        </w:rPr>
        <w:t>Board</w:t>
      </w:r>
      <w:r>
        <w:rPr>
          <w:spacing w:val="-9"/>
          <w:sz w:val="23"/>
        </w:rPr>
        <w:t xml:space="preserve"> </w:t>
      </w:r>
      <w:r>
        <w:rPr>
          <w:sz w:val="23"/>
        </w:rPr>
        <w:t>if any conditions imposed by the Board when approving the disposal of the gaming</w:t>
      </w:r>
      <w:r>
        <w:rPr>
          <w:spacing w:val="-1"/>
          <w:sz w:val="23"/>
        </w:rPr>
        <w:t xml:space="preserve"> </w:t>
      </w:r>
      <w:r>
        <w:rPr>
          <w:sz w:val="23"/>
        </w:rPr>
        <w:t>machine are complied with, or</w:t>
      </w:r>
    </w:p>
    <w:p w:rsidR="00563BC8" w:rsidRDefault="00334391">
      <w:pPr>
        <w:pStyle w:val="ListParagraph"/>
        <w:numPr>
          <w:ilvl w:val="2"/>
          <w:numId w:val="64"/>
        </w:numPr>
        <w:tabs>
          <w:tab w:val="left" w:pos="2365"/>
          <w:tab w:val="left" w:pos="2367"/>
        </w:tabs>
        <w:spacing w:before="83" w:line="223" w:lineRule="auto"/>
        <w:ind w:right="635"/>
        <w:jc w:val="both"/>
        <w:rPr>
          <w:sz w:val="23"/>
        </w:rPr>
      </w:pPr>
      <w:r>
        <w:rPr>
          <w:spacing w:val="-2"/>
          <w:sz w:val="23"/>
        </w:rPr>
        <w:t>a</w:t>
      </w:r>
      <w:r>
        <w:rPr>
          <w:spacing w:val="-12"/>
          <w:sz w:val="23"/>
        </w:rPr>
        <w:t xml:space="preserve"> </w:t>
      </w:r>
      <w:r>
        <w:rPr>
          <w:spacing w:val="-2"/>
          <w:sz w:val="23"/>
        </w:rPr>
        <w:t>hotelier</w:t>
      </w:r>
      <w:r>
        <w:rPr>
          <w:spacing w:val="-12"/>
          <w:sz w:val="23"/>
        </w:rPr>
        <w:t xml:space="preserve"> </w:t>
      </w:r>
      <w:r>
        <w:rPr>
          <w:spacing w:val="-2"/>
          <w:sz w:val="23"/>
        </w:rPr>
        <w:t>whose</w:t>
      </w:r>
      <w:r>
        <w:rPr>
          <w:spacing w:val="-12"/>
          <w:sz w:val="23"/>
        </w:rPr>
        <w:t xml:space="preserve"> </w:t>
      </w:r>
      <w:r>
        <w:rPr>
          <w:spacing w:val="-2"/>
          <w:sz w:val="23"/>
        </w:rPr>
        <w:t>hotelier’s</w:t>
      </w:r>
      <w:r>
        <w:rPr>
          <w:spacing w:val="-10"/>
          <w:sz w:val="23"/>
        </w:rPr>
        <w:t xml:space="preserve"> </w:t>
      </w:r>
      <w:r>
        <w:rPr>
          <w:spacing w:val="-2"/>
          <w:sz w:val="23"/>
        </w:rPr>
        <w:t>licence</w:t>
      </w:r>
      <w:r>
        <w:rPr>
          <w:spacing w:val="-12"/>
          <w:sz w:val="23"/>
        </w:rPr>
        <w:t xml:space="preserve"> </w:t>
      </w:r>
      <w:r>
        <w:rPr>
          <w:spacing w:val="-2"/>
          <w:sz w:val="23"/>
        </w:rPr>
        <w:t>has</w:t>
      </w:r>
      <w:r>
        <w:rPr>
          <w:spacing w:val="-12"/>
          <w:sz w:val="23"/>
        </w:rPr>
        <w:t xml:space="preserve"> </w:t>
      </w:r>
      <w:r>
        <w:rPr>
          <w:spacing w:val="-2"/>
          <w:sz w:val="23"/>
        </w:rPr>
        <w:t>been</w:t>
      </w:r>
      <w:r>
        <w:rPr>
          <w:spacing w:val="-11"/>
          <w:sz w:val="23"/>
        </w:rPr>
        <w:t xml:space="preserve"> </w:t>
      </w:r>
      <w:r>
        <w:rPr>
          <w:spacing w:val="-2"/>
          <w:sz w:val="23"/>
        </w:rPr>
        <w:t>cancelled</w:t>
      </w:r>
      <w:r>
        <w:rPr>
          <w:spacing w:val="-11"/>
          <w:sz w:val="23"/>
        </w:rPr>
        <w:t xml:space="preserve"> </w:t>
      </w:r>
      <w:r>
        <w:rPr>
          <w:spacing w:val="-2"/>
          <w:sz w:val="23"/>
        </w:rPr>
        <w:t>(or</w:t>
      </w:r>
      <w:r>
        <w:rPr>
          <w:spacing w:val="-12"/>
          <w:sz w:val="23"/>
        </w:rPr>
        <w:t xml:space="preserve"> </w:t>
      </w:r>
      <w:r>
        <w:rPr>
          <w:spacing w:val="-2"/>
          <w:sz w:val="23"/>
        </w:rPr>
        <w:t xml:space="preserve">who </w:t>
      </w:r>
      <w:r>
        <w:rPr>
          <w:spacing w:val="-4"/>
          <w:sz w:val="23"/>
        </w:rPr>
        <w:t>has been disqualified for</w:t>
      </w:r>
      <w:r>
        <w:rPr>
          <w:spacing w:val="-6"/>
          <w:sz w:val="23"/>
        </w:rPr>
        <w:t xml:space="preserve"> </w:t>
      </w:r>
      <w:r>
        <w:rPr>
          <w:spacing w:val="-4"/>
          <w:sz w:val="23"/>
        </w:rPr>
        <w:t>a</w:t>
      </w:r>
      <w:r>
        <w:rPr>
          <w:spacing w:val="-5"/>
          <w:sz w:val="23"/>
        </w:rPr>
        <w:t xml:space="preserve"> </w:t>
      </w:r>
      <w:r>
        <w:rPr>
          <w:spacing w:val="-4"/>
          <w:sz w:val="23"/>
        </w:rPr>
        <w:t>period from</w:t>
      </w:r>
      <w:r>
        <w:rPr>
          <w:spacing w:val="-9"/>
          <w:sz w:val="23"/>
        </w:rPr>
        <w:t xml:space="preserve"> </w:t>
      </w:r>
      <w:r>
        <w:rPr>
          <w:spacing w:val="-4"/>
          <w:sz w:val="23"/>
        </w:rPr>
        <w:t>holding</w:t>
      </w:r>
      <w:r>
        <w:rPr>
          <w:spacing w:val="-11"/>
          <w:sz w:val="23"/>
        </w:rPr>
        <w:t xml:space="preserve"> </w:t>
      </w:r>
      <w:r>
        <w:rPr>
          <w:spacing w:val="-4"/>
          <w:sz w:val="23"/>
        </w:rPr>
        <w:t>such</w:t>
      </w:r>
      <w:r>
        <w:rPr>
          <w:spacing w:val="-5"/>
          <w:sz w:val="23"/>
        </w:rPr>
        <w:t xml:space="preserve"> </w:t>
      </w:r>
      <w:r>
        <w:rPr>
          <w:spacing w:val="-4"/>
          <w:sz w:val="23"/>
        </w:rPr>
        <w:t>a</w:t>
      </w:r>
      <w:r>
        <w:rPr>
          <w:spacing w:val="-5"/>
          <w:sz w:val="23"/>
        </w:rPr>
        <w:t xml:space="preserve"> </w:t>
      </w:r>
      <w:r>
        <w:rPr>
          <w:spacing w:val="-4"/>
          <w:sz w:val="23"/>
        </w:rPr>
        <w:t xml:space="preserve">licence) </w:t>
      </w:r>
      <w:r>
        <w:rPr>
          <w:sz w:val="23"/>
        </w:rPr>
        <w:t>if the supply is effected in accordance with arrangements approved by the Board, or</w:t>
      </w:r>
    </w:p>
    <w:p w:rsidR="00563BC8" w:rsidRDefault="00563BC8">
      <w:pPr>
        <w:spacing w:line="223" w:lineRule="auto"/>
        <w:jc w:val="both"/>
        <w:rPr>
          <w:sz w:val="23"/>
        </w:rPr>
        <w:sectPr w:rsidR="00563BC8">
          <w:pgSz w:w="11900" w:h="16840"/>
          <w:pgMar w:top="3780" w:right="1680" w:bottom="2100" w:left="1680" w:header="2751" w:footer="1910" w:gutter="0"/>
          <w:cols w:space="720"/>
        </w:sectPr>
      </w:pPr>
    </w:p>
    <w:p w:rsidR="00563BC8" w:rsidRDefault="00563BC8">
      <w:pPr>
        <w:pStyle w:val="BodyText"/>
        <w:spacing w:before="128"/>
        <w:ind w:left="0"/>
        <w:jc w:val="left"/>
      </w:pPr>
    </w:p>
    <w:p w:rsidR="00563BC8" w:rsidRDefault="00334391">
      <w:pPr>
        <w:pStyle w:val="ListParagraph"/>
        <w:numPr>
          <w:ilvl w:val="2"/>
          <w:numId w:val="64"/>
        </w:numPr>
        <w:tabs>
          <w:tab w:val="left" w:pos="2364"/>
          <w:tab w:val="left" w:pos="2367"/>
        </w:tabs>
        <w:spacing w:before="0" w:line="223" w:lineRule="auto"/>
        <w:ind w:right="636"/>
        <w:jc w:val="both"/>
        <w:rPr>
          <w:sz w:val="23"/>
        </w:rPr>
      </w:pPr>
      <w:proofErr w:type="gramStart"/>
      <w:r>
        <w:rPr>
          <w:spacing w:val="-6"/>
          <w:sz w:val="23"/>
        </w:rPr>
        <w:t>a</w:t>
      </w:r>
      <w:proofErr w:type="gramEnd"/>
      <w:r>
        <w:rPr>
          <w:spacing w:val="-6"/>
          <w:sz w:val="23"/>
        </w:rPr>
        <w:t xml:space="preserve"> club</w:t>
      </w:r>
      <w:r>
        <w:rPr>
          <w:spacing w:val="-2"/>
          <w:sz w:val="23"/>
        </w:rPr>
        <w:t xml:space="preserve"> </w:t>
      </w:r>
      <w:r>
        <w:rPr>
          <w:spacing w:val="-6"/>
          <w:sz w:val="23"/>
        </w:rPr>
        <w:t>in</w:t>
      </w:r>
      <w:r>
        <w:rPr>
          <w:spacing w:val="-7"/>
          <w:sz w:val="23"/>
        </w:rPr>
        <w:t xml:space="preserve"> </w:t>
      </w:r>
      <w:r>
        <w:rPr>
          <w:spacing w:val="-6"/>
          <w:sz w:val="23"/>
        </w:rPr>
        <w:t>respect</w:t>
      </w:r>
      <w:r>
        <w:rPr>
          <w:spacing w:val="-8"/>
          <w:sz w:val="23"/>
        </w:rPr>
        <w:t xml:space="preserve"> </w:t>
      </w:r>
      <w:r>
        <w:rPr>
          <w:spacing w:val="-6"/>
          <w:sz w:val="23"/>
        </w:rPr>
        <w:t>of</w:t>
      </w:r>
      <w:r>
        <w:rPr>
          <w:spacing w:val="-9"/>
          <w:sz w:val="23"/>
        </w:rPr>
        <w:t xml:space="preserve"> </w:t>
      </w:r>
      <w:r>
        <w:rPr>
          <w:spacing w:val="-6"/>
          <w:sz w:val="23"/>
        </w:rPr>
        <w:t>which the</w:t>
      </w:r>
      <w:r>
        <w:rPr>
          <w:spacing w:val="-8"/>
          <w:sz w:val="23"/>
        </w:rPr>
        <w:t xml:space="preserve"> </w:t>
      </w:r>
      <w:r>
        <w:rPr>
          <w:spacing w:val="-6"/>
          <w:sz w:val="23"/>
        </w:rPr>
        <w:t>certificate of registration</w:t>
      </w:r>
      <w:r>
        <w:rPr>
          <w:spacing w:val="-2"/>
          <w:sz w:val="23"/>
        </w:rPr>
        <w:t xml:space="preserve"> </w:t>
      </w:r>
      <w:r>
        <w:rPr>
          <w:spacing w:val="-6"/>
          <w:sz w:val="23"/>
        </w:rPr>
        <w:t xml:space="preserve">has been </w:t>
      </w:r>
      <w:r>
        <w:rPr>
          <w:sz w:val="23"/>
        </w:rPr>
        <w:t xml:space="preserve">cancelled (or which has been disqualified for a period from </w:t>
      </w:r>
      <w:r>
        <w:rPr>
          <w:spacing w:val="-2"/>
          <w:sz w:val="23"/>
        </w:rPr>
        <w:t>holding</w:t>
      </w:r>
      <w:r>
        <w:rPr>
          <w:spacing w:val="-13"/>
          <w:sz w:val="23"/>
        </w:rPr>
        <w:t xml:space="preserve"> </w:t>
      </w:r>
      <w:r>
        <w:rPr>
          <w:spacing w:val="-2"/>
          <w:sz w:val="23"/>
        </w:rPr>
        <w:t>a</w:t>
      </w:r>
      <w:r>
        <w:rPr>
          <w:spacing w:val="-12"/>
          <w:sz w:val="23"/>
        </w:rPr>
        <w:t xml:space="preserve"> </w:t>
      </w:r>
      <w:r>
        <w:rPr>
          <w:spacing w:val="-2"/>
          <w:sz w:val="23"/>
        </w:rPr>
        <w:t>certificate</w:t>
      </w:r>
      <w:r>
        <w:rPr>
          <w:spacing w:val="-13"/>
          <w:sz w:val="23"/>
        </w:rPr>
        <w:t xml:space="preserve"> </w:t>
      </w:r>
      <w:r>
        <w:rPr>
          <w:spacing w:val="-2"/>
          <w:sz w:val="23"/>
        </w:rPr>
        <w:t>of</w:t>
      </w:r>
      <w:r>
        <w:rPr>
          <w:spacing w:val="-11"/>
          <w:sz w:val="23"/>
        </w:rPr>
        <w:t xml:space="preserve"> </w:t>
      </w:r>
      <w:r>
        <w:rPr>
          <w:spacing w:val="-2"/>
          <w:sz w:val="23"/>
        </w:rPr>
        <w:t>registration)</w:t>
      </w:r>
      <w:r>
        <w:rPr>
          <w:spacing w:val="-11"/>
          <w:sz w:val="23"/>
        </w:rPr>
        <w:t xml:space="preserve"> </w:t>
      </w:r>
      <w:r>
        <w:rPr>
          <w:spacing w:val="-2"/>
          <w:sz w:val="23"/>
        </w:rPr>
        <w:t>if</w:t>
      </w:r>
      <w:r>
        <w:rPr>
          <w:spacing w:val="-11"/>
          <w:sz w:val="23"/>
        </w:rPr>
        <w:t xml:space="preserve"> </w:t>
      </w:r>
      <w:r>
        <w:rPr>
          <w:spacing w:val="-2"/>
          <w:sz w:val="23"/>
        </w:rPr>
        <w:t>the</w:t>
      </w:r>
      <w:r>
        <w:rPr>
          <w:spacing w:val="-10"/>
          <w:sz w:val="23"/>
        </w:rPr>
        <w:t xml:space="preserve"> </w:t>
      </w:r>
      <w:r>
        <w:rPr>
          <w:spacing w:val="-2"/>
          <w:sz w:val="23"/>
        </w:rPr>
        <w:t>supply</w:t>
      </w:r>
      <w:r>
        <w:rPr>
          <w:spacing w:val="-13"/>
          <w:sz w:val="23"/>
        </w:rPr>
        <w:t xml:space="preserve"> </w:t>
      </w:r>
      <w:r>
        <w:rPr>
          <w:spacing w:val="-2"/>
          <w:sz w:val="23"/>
        </w:rPr>
        <w:t>is</w:t>
      </w:r>
      <w:r>
        <w:rPr>
          <w:spacing w:val="-9"/>
          <w:sz w:val="23"/>
        </w:rPr>
        <w:t xml:space="preserve"> </w:t>
      </w:r>
      <w:r>
        <w:rPr>
          <w:spacing w:val="-2"/>
          <w:sz w:val="23"/>
        </w:rPr>
        <w:t>effected</w:t>
      </w:r>
      <w:r>
        <w:rPr>
          <w:spacing w:val="-11"/>
          <w:sz w:val="23"/>
        </w:rPr>
        <w:t xml:space="preserve"> </w:t>
      </w:r>
      <w:r>
        <w:rPr>
          <w:spacing w:val="-2"/>
          <w:sz w:val="23"/>
        </w:rPr>
        <w:t xml:space="preserve">in </w:t>
      </w:r>
      <w:r>
        <w:rPr>
          <w:sz w:val="23"/>
        </w:rPr>
        <w:t>accordance with arrangements approved by</w:t>
      </w:r>
      <w:r>
        <w:rPr>
          <w:spacing w:val="-4"/>
          <w:sz w:val="23"/>
        </w:rPr>
        <w:t xml:space="preserve"> </w:t>
      </w:r>
      <w:r>
        <w:rPr>
          <w:sz w:val="23"/>
        </w:rPr>
        <w:t>the Board.</w:t>
      </w:r>
    </w:p>
    <w:p w:rsidR="00563BC8" w:rsidRDefault="00334391">
      <w:pPr>
        <w:pStyle w:val="ListParagraph"/>
        <w:numPr>
          <w:ilvl w:val="0"/>
          <w:numId w:val="64"/>
        </w:numPr>
        <w:tabs>
          <w:tab w:val="left" w:pos="1289"/>
        </w:tabs>
        <w:spacing w:before="238"/>
        <w:ind w:hanging="489"/>
        <w:jc w:val="left"/>
        <w:rPr>
          <w:rFonts w:ascii="Arial"/>
          <w:b/>
          <w:sz w:val="21"/>
        </w:rPr>
      </w:pPr>
      <w:r>
        <w:rPr>
          <w:rFonts w:ascii="Arial"/>
          <w:b/>
          <w:spacing w:val="-6"/>
          <w:sz w:val="21"/>
        </w:rPr>
        <w:t>Restrictions</w:t>
      </w:r>
      <w:r>
        <w:rPr>
          <w:rFonts w:ascii="Arial"/>
          <w:b/>
          <w:spacing w:val="-5"/>
          <w:sz w:val="21"/>
        </w:rPr>
        <w:t xml:space="preserve"> </w:t>
      </w:r>
      <w:r>
        <w:rPr>
          <w:rFonts w:ascii="Arial"/>
          <w:b/>
          <w:spacing w:val="-6"/>
          <w:sz w:val="21"/>
        </w:rPr>
        <w:t>on</w:t>
      </w:r>
      <w:r>
        <w:rPr>
          <w:rFonts w:ascii="Arial"/>
          <w:b/>
          <w:spacing w:val="-4"/>
          <w:sz w:val="21"/>
        </w:rPr>
        <w:t xml:space="preserve"> </w:t>
      </w:r>
      <w:r>
        <w:rPr>
          <w:rFonts w:ascii="Arial"/>
          <w:b/>
          <w:spacing w:val="-6"/>
          <w:sz w:val="21"/>
        </w:rPr>
        <w:t>keeping</w:t>
      </w:r>
      <w:r>
        <w:rPr>
          <w:rFonts w:ascii="Arial"/>
          <w:b/>
          <w:spacing w:val="-5"/>
          <w:sz w:val="21"/>
        </w:rPr>
        <w:t xml:space="preserve"> </w:t>
      </w:r>
      <w:r>
        <w:rPr>
          <w:rFonts w:ascii="Arial"/>
          <w:b/>
          <w:spacing w:val="-6"/>
          <w:sz w:val="21"/>
        </w:rPr>
        <w:t>or</w:t>
      </w:r>
      <w:r>
        <w:rPr>
          <w:rFonts w:ascii="Arial"/>
          <w:b/>
          <w:spacing w:val="-2"/>
          <w:sz w:val="21"/>
        </w:rPr>
        <w:t xml:space="preserve"> </w:t>
      </w:r>
      <w:r>
        <w:rPr>
          <w:rFonts w:ascii="Arial"/>
          <w:b/>
          <w:spacing w:val="-6"/>
          <w:sz w:val="21"/>
        </w:rPr>
        <w:t>modification</w:t>
      </w:r>
      <w:r>
        <w:rPr>
          <w:rFonts w:ascii="Arial"/>
          <w:b/>
          <w:spacing w:val="-4"/>
          <w:sz w:val="21"/>
        </w:rPr>
        <w:t xml:space="preserve"> </w:t>
      </w:r>
      <w:r>
        <w:rPr>
          <w:rFonts w:ascii="Arial"/>
          <w:b/>
          <w:spacing w:val="-6"/>
          <w:sz w:val="21"/>
        </w:rPr>
        <w:t>of</w:t>
      </w:r>
      <w:r>
        <w:rPr>
          <w:rFonts w:ascii="Arial"/>
          <w:b/>
          <w:spacing w:val="-2"/>
          <w:sz w:val="21"/>
        </w:rPr>
        <w:t xml:space="preserve"> </w:t>
      </w:r>
      <w:r>
        <w:rPr>
          <w:rFonts w:ascii="Arial"/>
          <w:b/>
          <w:spacing w:val="-6"/>
          <w:sz w:val="21"/>
        </w:rPr>
        <w:t>gaming</w:t>
      </w:r>
      <w:r>
        <w:rPr>
          <w:rFonts w:ascii="Arial"/>
          <w:b/>
          <w:spacing w:val="-5"/>
          <w:sz w:val="21"/>
        </w:rPr>
        <w:t xml:space="preserve"> </w:t>
      </w:r>
      <w:r>
        <w:rPr>
          <w:rFonts w:ascii="Arial"/>
          <w:b/>
          <w:spacing w:val="-6"/>
          <w:sz w:val="21"/>
        </w:rPr>
        <w:t>machines</w:t>
      </w:r>
    </w:p>
    <w:p w:rsidR="00563BC8" w:rsidRDefault="00334391">
      <w:pPr>
        <w:pStyle w:val="ListParagraph"/>
        <w:numPr>
          <w:ilvl w:val="1"/>
          <w:numId w:val="64"/>
        </w:numPr>
        <w:tabs>
          <w:tab w:val="left" w:pos="1737"/>
          <w:tab w:val="left" w:pos="1740"/>
        </w:tabs>
        <w:spacing w:before="97" w:line="223" w:lineRule="auto"/>
        <w:ind w:right="637"/>
        <w:jc w:val="both"/>
        <w:rPr>
          <w:sz w:val="23"/>
        </w:rPr>
      </w:pPr>
      <w:r>
        <w:rPr>
          <w:sz w:val="23"/>
        </w:rPr>
        <w:t>A hotelier or registered club must not keep or modify</w:t>
      </w:r>
      <w:r>
        <w:rPr>
          <w:spacing w:val="-3"/>
          <w:sz w:val="23"/>
        </w:rPr>
        <w:t xml:space="preserve"> </w:t>
      </w:r>
      <w:r>
        <w:rPr>
          <w:sz w:val="23"/>
        </w:rPr>
        <w:t>an approved gaming machine unless:</w:t>
      </w:r>
    </w:p>
    <w:p w:rsidR="00563BC8" w:rsidRDefault="00334391">
      <w:pPr>
        <w:pStyle w:val="ListParagraph"/>
        <w:numPr>
          <w:ilvl w:val="2"/>
          <w:numId w:val="64"/>
        </w:numPr>
        <w:tabs>
          <w:tab w:val="left" w:pos="2364"/>
          <w:tab w:val="left" w:pos="2367"/>
        </w:tabs>
        <w:spacing w:line="223" w:lineRule="auto"/>
        <w:ind w:right="637"/>
        <w:jc w:val="both"/>
        <w:rPr>
          <w:sz w:val="23"/>
        </w:rPr>
      </w:pPr>
      <w:r>
        <w:rPr>
          <w:sz w:val="23"/>
        </w:rPr>
        <w:t>the</w:t>
      </w:r>
      <w:r>
        <w:rPr>
          <w:spacing w:val="-1"/>
          <w:sz w:val="23"/>
        </w:rPr>
        <w:t xml:space="preserve"> </w:t>
      </w:r>
      <w:r>
        <w:rPr>
          <w:sz w:val="23"/>
        </w:rPr>
        <w:t>property</w:t>
      </w:r>
      <w:r>
        <w:rPr>
          <w:spacing w:val="-6"/>
          <w:sz w:val="23"/>
        </w:rPr>
        <w:t xml:space="preserve"> </w:t>
      </w:r>
      <w:r>
        <w:rPr>
          <w:sz w:val="23"/>
        </w:rPr>
        <w:t>in the</w:t>
      </w:r>
      <w:r>
        <w:rPr>
          <w:spacing w:val="-1"/>
          <w:sz w:val="23"/>
        </w:rPr>
        <w:t xml:space="preserve"> </w:t>
      </w:r>
      <w:r>
        <w:rPr>
          <w:sz w:val="23"/>
        </w:rPr>
        <w:t>gaming machine</w:t>
      </w:r>
      <w:r>
        <w:rPr>
          <w:spacing w:val="-1"/>
          <w:sz w:val="23"/>
        </w:rPr>
        <w:t xml:space="preserve"> </w:t>
      </w:r>
      <w:r>
        <w:rPr>
          <w:sz w:val="23"/>
        </w:rPr>
        <w:t>passes</w:t>
      </w:r>
      <w:r>
        <w:rPr>
          <w:spacing w:val="-1"/>
          <w:sz w:val="23"/>
        </w:rPr>
        <w:t xml:space="preserve"> </w:t>
      </w:r>
      <w:r>
        <w:rPr>
          <w:sz w:val="23"/>
        </w:rPr>
        <w:t>to</w:t>
      </w:r>
      <w:r>
        <w:rPr>
          <w:spacing w:val="-1"/>
          <w:sz w:val="23"/>
        </w:rPr>
        <w:t xml:space="preserve"> </w:t>
      </w:r>
      <w:r>
        <w:rPr>
          <w:sz w:val="23"/>
        </w:rPr>
        <w:t>the</w:t>
      </w:r>
      <w:r>
        <w:rPr>
          <w:spacing w:val="-1"/>
          <w:sz w:val="23"/>
        </w:rPr>
        <w:t xml:space="preserve"> </w:t>
      </w:r>
      <w:r>
        <w:rPr>
          <w:sz w:val="23"/>
        </w:rPr>
        <w:t>hotelier</w:t>
      </w:r>
      <w:r>
        <w:rPr>
          <w:spacing w:val="-1"/>
          <w:sz w:val="23"/>
        </w:rPr>
        <w:t xml:space="preserve"> </w:t>
      </w:r>
      <w:r>
        <w:rPr>
          <w:sz w:val="23"/>
        </w:rPr>
        <w:t>or club</w:t>
      </w:r>
      <w:r>
        <w:rPr>
          <w:spacing w:val="-15"/>
          <w:sz w:val="23"/>
        </w:rPr>
        <w:t xml:space="preserve"> </w:t>
      </w:r>
      <w:r>
        <w:rPr>
          <w:sz w:val="23"/>
        </w:rPr>
        <w:t>unconditionally</w:t>
      </w:r>
      <w:r>
        <w:rPr>
          <w:spacing w:val="-14"/>
          <w:sz w:val="23"/>
        </w:rPr>
        <w:t xml:space="preserve"> </w:t>
      </w:r>
      <w:r>
        <w:rPr>
          <w:sz w:val="23"/>
        </w:rPr>
        <w:t>and</w:t>
      </w:r>
      <w:r>
        <w:rPr>
          <w:spacing w:val="-15"/>
          <w:sz w:val="23"/>
        </w:rPr>
        <w:t xml:space="preserve"> </w:t>
      </w:r>
      <w:r>
        <w:rPr>
          <w:sz w:val="23"/>
        </w:rPr>
        <w:t>free</w:t>
      </w:r>
      <w:r>
        <w:rPr>
          <w:spacing w:val="-14"/>
          <w:sz w:val="23"/>
        </w:rPr>
        <w:t xml:space="preserve"> </w:t>
      </w:r>
      <w:r>
        <w:rPr>
          <w:sz w:val="23"/>
        </w:rPr>
        <w:t>from</w:t>
      </w:r>
      <w:r>
        <w:rPr>
          <w:spacing w:val="-14"/>
          <w:sz w:val="23"/>
        </w:rPr>
        <w:t xml:space="preserve"> </w:t>
      </w:r>
      <w:r>
        <w:rPr>
          <w:sz w:val="23"/>
        </w:rPr>
        <w:t>encumbrances</w:t>
      </w:r>
      <w:r>
        <w:rPr>
          <w:spacing w:val="-15"/>
          <w:sz w:val="23"/>
        </w:rPr>
        <w:t xml:space="preserve"> </w:t>
      </w:r>
      <w:r>
        <w:rPr>
          <w:sz w:val="23"/>
        </w:rPr>
        <w:t>after</w:t>
      </w:r>
      <w:r>
        <w:rPr>
          <w:spacing w:val="-14"/>
          <w:sz w:val="23"/>
        </w:rPr>
        <w:t xml:space="preserve"> </w:t>
      </w:r>
      <w:r>
        <w:rPr>
          <w:sz w:val="23"/>
        </w:rPr>
        <w:t>being paid</w:t>
      </w:r>
      <w:r>
        <w:rPr>
          <w:spacing w:val="-2"/>
          <w:sz w:val="23"/>
        </w:rPr>
        <w:t xml:space="preserve"> </w:t>
      </w:r>
      <w:r>
        <w:rPr>
          <w:sz w:val="23"/>
        </w:rPr>
        <w:t>for</w:t>
      </w:r>
      <w:r>
        <w:rPr>
          <w:spacing w:val="-4"/>
          <w:sz w:val="23"/>
        </w:rPr>
        <w:t xml:space="preserve"> </w:t>
      </w:r>
      <w:r>
        <w:rPr>
          <w:sz w:val="23"/>
        </w:rPr>
        <w:t>in</w:t>
      </w:r>
      <w:r>
        <w:rPr>
          <w:spacing w:val="-2"/>
          <w:sz w:val="23"/>
        </w:rPr>
        <w:t xml:space="preserve"> </w:t>
      </w:r>
      <w:r>
        <w:rPr>
          <w:sz w:val="23"/>
        </w:rPr>
        <w:t>full</w:t>
      </w:r>
      <w:r>
        <w:rPr>
          <w:spacing w:val="-2"/>
          <w:sz w:val="23"/>
        </w:rPr>
        <w:t xml:space="preserve"> </w:t>
      </w:r>
      <w:r>
        <w:rPr>
          <w:sz w:val="23"/>
        </w:rPr>
        <w:t>by</w:t>
      </w:r>
      <w:r>
        <w:rPr>
          <w:spacing w:val="-8"/>
          <w:sz w:val="23"/>
        </w:rPr>
        <w:t xml:space="preserve"> </w:t>
      </w:r>
      <w:r>
        <w:rPr>
          <w:sz w:val="23"/>
        </w:rPr>
        <w:t>the</w:t>
      </w:r>
      <w:r>
        <w:rPr>
          <w:spacing w:val="-3"/>
          <w:sz w:val="23"/>
        </w:rPr>
        <w:t xml:space="preserve"> </w:t>
      </w:r>
      <w:r>
        <w:rPr>
          <w:sz w:val="23"/>
        </w:rPr>
        <w:t>hotelier</w:t>
      </w:r>
      <w:r>
        <w:rPr>
          <w:spacing w:val="-4"/>
          <w:sz w:val="23"/>
        </w:rPr>
        <w:t xml:space="preserve"> </w:t>
      </w:r>
      <w:r>
        <w:rPr>
          <w:sz w:val="23"/>
        </w:rPr>
        <w:t>or</w:t>
      </w:r>
      <w:r>
        <w:rPr>
          <w:spacing w:val="-4"/>
          <w:sz w:val="23"/>
        </w:rPr>
        <w:t xml:space="preserve"> </w:t>
      </w:r>
      <w:r>
        <w:rPr>
          <w:sz w:val="23"/>
        </w:rPr>
        <w:t>club</w:t>
      </w:r>
      <w:r>
        <w:rPr>
          <w:spacing w:val="-2"/>
          <w:sz w:val="23"/>
        </w:rPr>
        <w:t xml:space="preserve"> </w:t>
      </w:r>
      <w:r>
        <w:rPr>
          <w:sz w:val="23"/>
        </w:rPr>
        <w:t>without</w:t>
      </w:r>
      <w:r>
        <w:rPr>
          <w:spacing w:val="-2"/>
          <w:sz w:val="23"/>
        </w:rPr>
        <w:t xml:space="preserve"> </w:t>
      </w:r>
      <w:r>
        <w:rPr>
          <w:sz w:val="23"/>
        </w:rPr>
        <w:t>the</w:t>
      </w:r>
      <w:r>
        <w:rPr>
          <w:spacing w:val="-3"/>
          <w:sz w:val="23"/>
        </w:rPr>
        <w:t xml:space="preserve"> </w:t>
      </w:r>
      <w:r>
        <w:rPr>
          <w:sz w:val="23"/>
        </w:rPr>
        <w:t>hotelier</w:t>
      </w:r>
      <w:r>
        <w:rPr>
          <w:spacing w:val="-4"/>
          <w:sz w:val="23"/>
        </w:rPr>
        <w:t xml:space="preserve"> </w:t>
      </w:r>
      <w:r>
        <w:rPr>
          <w:sz w:val="23"/>
        </w:rPr>
        <w:t xml:space="preserve">or </w:t>
      </w:r>
      <w:r>
        <w:rPr>
          <w:spacing w:val="-6"/>
          <w:sz w:val="23"/>
        </w:rPr>
        <w:t>club</w:t>
      </w:r>
      <w:r>
        <w:rPr>
          <w:spacing w:val="-11"/>
          <w:sz w:val="23"/>
        </w:rPr>
        <w:t xml:space="preserve"> </w:t>
      </w:r>
      <w:r>
        <w:rPr>
          <w:spacing w:val="-6"/>
          <w:sz w:val="23"/>
        </w:rPr>
        <w:t>having</w:t>
      </w:r>
      <w:r>
        <w:rPr>
          <w:spacing w:val="-8"/>
          <w:sz w:val="23"/>
        </w:rPr>
        <w:t xml:space="preserve"> </w:t>
      </w:r>
      <w:r>
        <w:rPr>
          <w:spacing w:val="-6"/>
          <w:sz w:val="23"/>
        </w:rPr>
        <w:t>obtained</w:t>
      </w:r>
      <w:r>
        <w:rPr>
          <w:spacing w:val="-9"/>
          <w:sz w:val="23"/>
        </w:rPr>
        <w:t xml:space="preserve"> </w:t>
      </w:r>
      <w:r>
        <w:rPr>
          <w:spacing w:val="-6"/>
          <w:sz w:val="23"/>
        </w:rPr>
        <w:t>financial</w:t>
      </w:r>
      <w:r>
        <w:rPr>
          <w:spacing w:val="-8"/>
          <w:sz w:val="23"/>
        </w:rPr>
        <w:t xml:space="preserve"> </w:t>
      </w:r>
      <w:r>
        <w:rPr>
          <w:spacing w:val="-6"/>
          <w:sz w:val="23"/>
        </w:rPr>
        <w:t>accommodation</w:t>
      </w:r>
      <w:r>
        <w:rPr>
          <w:spacing w:val="-8"/>
          <w:sz w:val="23"/>
        </w:rPr>
        <w:t xml:space="preserve"> </w:t>
      </w:r>
      <w:r>
        <w:rPr>
          <w:spacing w:val="-6"/>
          <w:sz w:val="23"/>
        </w:rPr>
        <w:t>in</w:t>
      </w:r>
      <w:r>
        <w:rPr>
          <w:spacing w:val="-9"/>
          <w:sz w:val="23"/>
        </w:rPr>
        <w:t xml:space="preserve"> </w:t>
      </w:r>
      <w:r>
        <w:rPr>
          <w:spacing w:val="-6"/>
          <w:sz w:val="23"/>
        </w:rPr>
        <w:t>order</w:t>
      </w:r>
      <w:r>
        <w:rPr>
          <w:spacing w:val="-8"/>
          <w:sz w:val="23"/>
        </w:rPr>
        <w:t xml:space="preserve"> </w:t>
      </w:r>
      <w:r>
        <w:rPr>
          <w:spacing w:val="-6"/>
          <w:sz w:val="23"/>
        </w:rPr>
        <w:t>to</w:t>
      </w:r>
      <w:r>
        <w:rPr>
          <w:spacing w:val="-8"/>
          <w:sz w:val="23"/>
        </w:rPr>
        <w:t xml:space="preserve"> </w:t>
      </w:r>
      <w:r>
        <w:rPr>
          <w:spacing w:val="-6"/>
          <w:sz w:val="23"/>
        </w:rPr>
        <w:t xml:space="preserve">make </w:t>
      </w:r>
      <w:r>
        <w:rPr>
          <w:sz w:val="23"/>
        </w:rPr>
        <w:t>the payment, or</w:t>
      </w:r>
    </w:p>
    <w:p w:rsidR="00563BC8" w:rsidRDefault="00334391">
      <w:pPr>
        <w:pStyle w:val="ListParagraph"/>
        <w:numPr>
          <w:ilvl w:val="2"/>
          <w:numId w:val="64"/>
        </w:numPr>
        <w:tabs>
          <w:tab w:val="left" w:pos="2365"/>
          <w:tab w:val="left" w:pos="2367"/>
        </w:tabs>
        <w:spacing w:before="83" w:line="223" w:lineRule="auto"/>
        <w:ind w:right="642"/>
        <w:jc w:val="both"/>
        <w:rPr>
          <w:sz w:val="23"/>
        </w:rPr>
      </w:pPr>
      <w:r>
        <w:rPr>
          <w:sz w:val="23"/>
        </w:rPr>
        <w:t>the gaming</w:t>
      </w:r>
      <w:r>
        <w:rPr>
          <w:spacing w:val="-1"/>
          <w:sz w:val="23"/>
        </w:rPr>
        <w:t xml:space="preserve"> </w:t>
      </w:r>
      <w:r>
        <w:rPr>
          <w:sz w:val="23"/>
        </w:rPr>
        <w:t>machine is kept or modified in accordance with financial and other</w:t>
      </w:r>
      <w:r>
        <w:rPr>
          <w:spacing w:val="-1"/>
          <w:sz w:val="23"/>
        </w:rPr>
        <w:t xml:space="preserve"> </w:t>
      </w:r>
      <w:r>
        <w:rPr>
          <w:sz w:val="23"/>
        </w:rPr>
        <w:t>arrangements approved by</w:t>
      </w:r>
      <w:r>
        <w:rPr>
          <w:spacing w:val="-6"/>
          <w:sz w:val="23"/>
        </w:rPr>
        <w:t xml:space="preserve"> </w:t>
      </w:r>
      <w:r>
        <w:rPr>
          <w:sz w:val="23"/>
        </w:rPr>
        <w:t>the Board,</w:t>
      </w:r>
    </w:p>
    <w:p w:rsidR="00563BC8" w:rsidRDefault="00334391">
      <w:pPr>
        <w:pStyle w:val="BodyText"/>
        <w:spacing w:before="108" w:line="223" w:lineRule="auto"/>
        <w:ind w:right="641"/>
      </w:pPr>
      <w:proofErr w:type="gramStart"/>
      <w:r>
        <w:t>under</w:t>
      </w:r>
      <w:proofErr w:type="gramEnd"/>
      <w:r>
        <w:rPr>
          <w:spacing w:val="-1"/>
        </w:rPr>
        <w:t xml:space="preserve"> </w:t>
      </w:r>
      <w:r>
        <w:t>a written contract that includes such terms and conditions as may be prescribed by the regulations.</w:t>
      </w:r>
    </w:p>
    <w:p w:rsidR="00563BC8" w:rsidRDefault="00334391">
      <w:pPr>
        <w:pStyle w:val="BodyText"/>
        <w:spacing w:before="95"/>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 w:val="left" w:pos="1740"/>
        </w:tabs>
        <w:spacing w:before="106" w:line="223" w:lineRule="auto"/>
        <w:ind w:right="636"/>
        <w:jc w:val="both"/>
        <w:rPr>
          <w:sz w:val="23"/>
        </w:rPr>
      </w:pPr>
      <w:r>
        <w:rPr>
          <w:sz w:val="23"/>
        </w:rPr>
        <w:t xml:space="preserve">Any change in the financial or other arrangements under which </w:t>
      </w:r>
      <w:proofErr w:type="gramStart"/>
      <w:r>
        <w:rPr>
          <w:sz w:val="23"/>
        </w:rPr>
        <w:t>a</w:t>
      </w:r>
      <w:proofErr w:type="gramEnd"/>
      <w:r>
        <w:rPr>
          <w:sz w:val="23"/>
        </w:rPr>
        <w:t xml:space="preserve"> hotelier or registered club keeps or modifies an approved gaming machine</w:t>
      </w:r>
      <w:r>
        <w:rPr>
          <w:spacing w:val="-2"/>
          <w:sz w:val="23"/>
        </w:rPr>
        <w:t xml:space="preserve"> </w:t>
      </w:r>
      <w:r>
        <w:rPr>
          <w:sz w:val="23"/>
        </w:rPr>
        <w:t>is</w:t>
      </w:r>
      <w:r>
        <w:rPr>
          <w:spacing w:val="-2"/>
          <w:sz w:val="23"/>
        </w:rPr>
        <w:t xml:space="preserve"> </w:t>
      </w:r>
      <w:r>
        <w:rPr>
          <w:sz w:val="23"/>
        </w:rPr>
        <w:t>void</w:t>
      </w:r>
      <w:r>
        <w:rPr>
          <w:spacing w:val="-2"/>
          <w:sz w:val="23"/>
        </w:rPr>
        <w:t xml:space="preserve"> </w:t>
      </w:r>
      <w:r>
        <w:rPr>
          <w:sz w:val="23"/>
        </w:rPr>
        <w:t>without</w:t>
      </w:r>
      <w:r>
        <w:rPr>
          <w:spacing w:val="-2"/>
          <w:sz w:val="23"/>
        </w:rPr>
        <w:t xml:space="preserve"> </w:t>
      </w:r>
      <w:r>
        <w:rPr>
          <w:sz w:val="23"/>
        </w:rPr>
        <w:t>the</w:t>
      </w:r>
      <w:r>
        <w:rPr>
          <w:spacing w:val="-2"/>
          <w:sz w:val="23"/>
        </w:rPr>
        <w:t xml:space="preserve"> </w:t>
      </w:r>
      <w:r>
        <w:rPr>
          <w:sz w:val="23"/>
        </w:rPr>
        <w:t>prior</w:t>
      </w:r>
      <w:r>
        <w:rPr>
          <w:spacing w:val="-4"/>
          <w:sz w:val="23"/>
        </w:rPr>
        <w:t xml:space="preserve"> </w:t>
      </w:r>
      <w:r>
        <w:rPr>
          <w:sz w:val="23"/>
        </w:rPr>
        <w:t>written</w:t>
      </w:r>
      <w:r>
        <w:rPr>
          <w:spacing w:val="-2"/>
          <w:sz w:val="23"/>
        </w:rPr>
        <w:t xml:space="preserve"> </w:t>
      </w:r>
      <w:r>
        <w:rPr>
          <w:sz w:val="23"/>
        </w:rPr>
        <w:t>consent</w:t>
      </w:r>
      <w:r>
        <w:rPr>
          <w:spacing w:val="-2"/>
          <w:sz w:val="23"/>
        </w:rPr>
        <w:t xml:space="preserve"> </w:t>
      </w:r>
      <w:r>
        <w:rPr>
          <w:sz w:val="23"/>
        </w:rPr>
        <w:t>of</w:t>
      </w:r>
      <w:r>
        <w:rPr>
          <w:spacing w:val="-4"/>
          <w:sz w:val="23"/>
        </w:rPr>
        <w:t xml:space="preserve"> </w:t>
      </w:r>
      <w:r>
        <w:rPr>
          <w:sz w:val="23"/>
        </w:rPr>
        <w:t>the</w:t>
      </w:r>
      <w:r>
        <w:rPr>
          <w:spacing w:val="-2"/>
          <w:sz w:val="23"/>
        </w:rPr>
        <w:t xml:space="preserve"> </w:t>
      </w:r>
      <w:r>
        <w:rPr>
          <w:sz w:val="23"/>
        </w:rPr>
        <w:t>Board.</w:t>
      </w:r>
    </w:p>
    <w:p w:rsidR="00563BC8" w:rsidRDefault="00334391">
      <w:pPr>
        <w:pStyle w:val="ListParagraph"/>
        <w:numPr>
          <w:ilvl w:val="0"/>
          <w:numId w:val="64"/>
        </w:numPr>
        <w:tabs>
          <w:tab w:val="left" w:pos="1289"/>
        </w:tabs>
        <w:spacing w:before="237"/>
        <w:ind w:hanging="489"/>
        <w:jc w:val="left"/>
        <w:rPr>
          <w:rFonts w:ascii="Arial"/>
          <w:b/>
          <w:sz w:val="21"/>
        </w:rPr>
      </w:pPr>
      <w:r>
        <w:rPr>
          <w:rFonts w:ascii="Arial"/>
          <w:b/>
          <w:spacing w:val="-6"/>
          <w:sz w:val="21"/>
        </w:rPr>
        <w:t>Sharing</w:t>
      </w:r>
      <w:r>
        <w:rPr>
          <w:rFonts w:ascii="Arial"/>
          <w:b/>
          <w:spacing w:val="-4"/>
          <w:sz w:val="21"/>
        </w:rPr>
        <w:t xml:space="preserve"> </w:t>
      </w:r>
      <w:r>
        <w:rPr>
          <w:rFonts w:ascii="Arial"/>
          <w:b/>
          <w:spacing w:val="-6"/>
          <w:sz w:val="21"/>
        </w:rPr>
        <w:t>of</w:t>
      </w:r>
      <w:r>
        <w:rPr>
          <w:rFonts w:ascii="Arial"/>
          <w:b/>
          <w:sz w:val="21"/>
        </w:rPr>
        <w:t xml:space="preserve"> </w:t>
      </w:r>
      <w:r>
        <w:rPr>
          <w:rFonts w:ascii="Arial"/>
          <w:b/>
          <w:spacing w:val="-6"/>
          <w:sz w:val="21"/>
        </w:rPr>
        <w:t>receipts</w:t>
      </w:r>
      <w:r>
        <w:rPr>
          <w:rFonts w:ascii="Arial"/>
          <w:b/>
          <w:spacing w:val="-3"/>
          <w:sz w:val="21"/>
        </w:rPr>
        <w:t xml:space="preserve"> </w:t>
      </w:r>
      <w:r>
        <w:rPr>
          <w:rFonts w:ascii="Arial"/>
          <w:b/>
          <w:spacing w:val="-6"/>
          <w:sz w:val="21"/>
        </w:rPr>
        <w:t>from</w:t>
      </w:r>
      <w:r>
        <w:rPr>
          <w:rFonts w:ascii="Arial"/>
          <w:b/>
          <w:spacing w:val="-3"/>
          <w:sz w:val="21"/>
        </w:rPr>
        <w:t xml:space="preserve"> </w:t>
      </w:r>
      <w:r>
        <w:rPr>
          <w:rFonts w:ascii="Arial"/>
          <w:b/>
          <w:spacing w:val="-6"/>
          <w:sz w:val="21"/>
        </w:rPr>
        <w:t>gaming</w:t>
      </w:r>
      <w:r>
        <w:rPr>
          <w:rFonts w:ascii="Arial"/>
          <w:b/>
          <w:spacing w:val="-4"/>
          <w:sz w:val="21"/>
        </w:rPr>
        <w:t xml:space="preserve"> </w:t>
      </w:r>
      <w:r>
        <w:rPr>
          <w:rFonts w:ascii="Arial"/>
          <w:b/>
          <w:spacing w:val="-6"/>
          <w:sz w:val="21"/>
        </w:rPr>
        <w:t>machines</w:t>
      </w:r>
    </w:p>
    <w:p w:rsidR="00563BC8" w:rsidRDefault="00334391">
      <w:pPr>
        <w:pStyle w:val="ListParagraph"/>
        <w:numPr>
          <w:ilvl w:val="1"/>
          <w:numId w:val="64"/>
        </w:numPr>
        <w:tabs>
          <w:tab w:val="left" w:pos="1737"/>
        </w:tabs>
        <w:spacing w:before="81"/>
        <w:ind w:left="1737" w:hanging="434"/>
        <w:rPr>
          <w:sz w:val="23"/>
        </w:rPr>
      </w:pPr>
      <w:r>
        <w:rPr>
          <w:spacing w:val="-2"/>
          <w:sz w:val="23"/>
        </w:rPr>
        <w:t>Subject</w:t>
      </w:r>
      <w:r>
        <w:rPr>
          <w:spacing w:val="-8"/>
          <w:sz w:val="23"/>
        </w:rPr>
        <w:t xml:space="preserve"> </w:t>
      </w:r>
      <w:r>
        <w:rPr>
          <w:spacing w:val="-2"/>
          <w:sz w:val="23"/>
        </w:rPr>
        <w:t>to</w:t>
      </w:r>
      <w:r>
        <w:rPr>
          <w:spacing w:val="-7"/>
          <w:sz w:val="23"/>
        </w:rPr>
        <w:t xml:space="preserve"> </w:t>
      </w:r>
      <w:r>
        <w:rPr>
          <w:spacing w:val="-2"/>
          <w:sz w:val="23"/>
        </w:rPr>
        <w:t>Part</w:t>
      </w:r>
      <w:r>
        <w:rPr>
          <w:spacing w:val="-8"/>
          <w:sz w:val="23"/>
        </w:rPr>
        <w:t xml:space="preserve"> </w:t>
      </w:r>
      <w:r>
        <w:rPr>
          <w:spacing w:val="-2"/>
          <w:sz w:val="23"/>
        </w:rPr>
        <w:t>11,</w:t>
      </w:r>
      <w:r>
        <w:rPr>
          <w:spacing w:val="-8"/>
          <w:sz w:val="23"/>
        </w:rPr>
        <w:t xml:space="preserve"> </w:t>
      </w:r>
      <w:r>
        <w:rPr>
          <w:spacing w:val="-2"/>
          <w:sz w:val="23"/>
        </w:rPr>
        <w:t>a</w:t>
      </w:r>
      <w:r>
        <w:rPr>
          <w:spacing w:val="-8"/>
          <w:sz w:val="23"/>
        </w:rPr>
        <w:t xml:space="preserve"> </w:t>
      </w:r>
      <w:r>
        <w:rPr>
          <w:spacing w:val="-2"/>
          <w:sz w:val="23"/>
        </w:rPr>
        <w:t>hotelier</w:t>
      </w:r>
      <w:r>
        <w:rPr>
          <w:spacing w:val="-9"/>
          <w:sz w:val="23"/>
        </w:rPr>
        <w:t xml:space="preserve"> </w:t>
      </w:r>
      <w:r>
        <w:rPr>
          <w:spacing w:val="-2"/>
          <w:sz w:val="23"/>
        </w:rPr>
        <w:t>or</w:t>
      </w:r>
      <w:r>
        <w:rPr>
          <w:spacing w:val="-9"/>
          <w:sz w:val="23"/>
        </w:rPr>
        <w:t xml:space="preserve"> </w:t>
      </w:r>
      <w:r>
        <w:rPr>
          <w:spacing w:val="-2"/>
          <w:sz w:val="23"/>
        </w:rPr>
        <w:t>registered</w:t>
      </w:r>
      <w:r>
        <w:rPr>
          <w:spacing w:val="-7"/>
          <w:sz w:val="23"/>
        </w:rPr>
        <w:t xml:space="preserve"> </w:t>
      </w:r>
      <w:r>
        <w:rPr>
          <w:spacing w:val="-2"/>
          <w:sz w:val="23"/>
        </w:rPr>
        <w:t>club</w:t>
      </w:r>
      <w:r>
        <w:rPr>
          <w:spacing w:val="-7"/>
          <w:sz w:val="23"/>
        </w:rPr>
        <w:t xml:space="preserve"> </w:t>
      </w:r>
      <w:r>
        <w:rPr>
          <w:spacing w:val="-2"/>
          <w:sz w:val="23"/>
        </w:rPr>
        <w:t>must</w:t>
      </w:r>
      <w:r>
        <w:rPr>
          <w:spacing w:val="-7"/>
          <w:sz w:val="23"/>
        </w:rPr>
        <w:t xml:space="preserve"> </w:t>
      </w:r>
      <w:r>
        <w:rPr>
          <w:spacing w:val="-4"/>
          <w:sz w:val="23"/>
        </w:rPr>
        <w:t>not:</w:t>
      </w:r>
    </w:p>
    <w:p w:rsidR="00563BC8" w:rsidRDefault="00334391">
      <w:pPr>
        <w:pStyle w:val="ListParagraph"/>
        <w:numPr>
          <w:ilvl w:val="2"/>
          <w:numId w:val="64"/>
        </w:numPr>
        <w:tabs>
          <w:tab w:val="left" w:pos="2367"/>
        </w:tabs>
        <w:spacing w:before="80" w:line="223" w:lineRule="auto"/>
        <w:ind w:right="637"/>
        <w:rPr>
          <w:sz w:val="23"/>
        </w:rPr>
      </w:pPr>
      <w:r>
        <w:rPr>
          <w:sz w:val="23"/>
        </w:rPr>
        <w:t>share</w:t>
      </w:r>
      <w:r>
        <w:rPr>
          <w:spacing w:val="-6"/>
          <w:sz w:val="23"/>
        </w:rPr>
        <w:t xml:space="preserve"> </w:t>
      </w:r>
      <w:r>
        <w:rPr>
          <w:sz w:val="23"/>
        </w:rPr>
        <w:t>any</w:t>
      </w:r>
      <w:r>
        <w:rPr>
          <w:spacing w:val="-10"/>
          <w:sz w:val="23"/>
        </w:rPr>
        <w:t xml:space="preserve"> </w:t>
      </w:r>
      <w:r>
        <w:rPr>
          <w:sz w:val="23"/>
        </w:rPr>
        <w:t>receipts</w:t>
      </w:r>
      <w:r>
        <w:rPr>
          <w:spacing w:val="-6"/>
          <w:sz w:val="23"/>
        </w:rPr>
        <w:t xml:space="preserve"> </w:t>
      </w:r>
      <w:r>
        <w:rPr>
          <w:sz w:val="23"/>
        </w:rPr>
        <w:t>arising</w:t>
      </w:r>
      <w:r>
        <w:rPr>
          <w:spacing w:val="-8"/>
          <w:sz w:val="23"/>
        </w:rPr>
        <w:t xml:space="preserve"> </w:t>
      </w:r>
      <w:r>
        <w:rPr>
          <w:sz w:val="23"/>
        </w:rPr>
        <w:t>from</w:t>
      </w:r>
      <w:r>
        <w:rPr>
          <w:spacing w:val="-6"/>
          <w:sz w:val="23"/>
        </w:rPr>
        <w:t xml:space="preserve"> </w:t>
      </w:r>
      <w:r>
        <w:rPr>
          <w:sz w:val="23"/>
        </w:rPr>
        <w:t>the</w:t>
      </w:r>
      <w:r>
        <w:rPr>
          <w:spacing w:val="-6"/>
          <w:sz w:val="23"/>
        </w:rPr>
        <w:t xml:space="preserve"> </w:t>
      </w:r>
      <w:r>
        <w:rPr>
          <w:sz w:val="23"/>
        </w:rPr>
        <w:t>operation</w:t>
      </w:r>
      <w:r>
        <w:rPr>
          <w:spacing w:val="-3"/>
          <w:sz w:val="23"/>
        </w:rPr>
        <w:t xml:space="preserve"> </w:t>
      </w:r>
      <w:r>
        <w:rPr>
          <w:sz w:val="23"/>
        </w:rPr>
        <w:t>of</w:t>
      </w:r>
      <w:r>
        <w:rPr>
          <w:spacing w:val="-2"/>
          <w:sz w:val="23"/>
        </w:rPr>
        <w:t xml:space="preserve"> </w:t>
      </w:r>
      <w:r>
        <w:rPr>
          <w:sz w:val="23"/>
        </w:rPr>
        <w:t>an approved gaming machine, or</w:t>
      </w:r>
    </w:p>
    <w:p w:rsidR="00563BC8" w:rsidRDefault="00334391">
      <w:pPr>
        <w:pStyle w:val="ListParagraph"/>
        <w:numPr>
          <w:ilvl w:val="2"/>
          <w:numId w:val="64"/>
        </w:numPr>
        <w:tabs>
          <w:tab w:val="left" w:pos="2367"/>
        </w:tabs>
        <w:spacing w:before="81" w:line="223" w:lineRule="auto"/>
        <w:ind w:right="640"/>
        <w:rPr>
          <w:sz w:val="23"/>
        </w:rPr>
      </w:pPr>
      <w:proofErr w:type="gramStart"/>
      <w:r>
        <w:rPr>
          <w:sz w:val="23"/>
        </w:rPr>
        <w:t>make</w:t>
      </w:r>
      <w:proofErr w:type="gramEnd"/>
      <w:r>
        <w:rPr>
          <w:spacing w:val="-15"/>
          <w:sz w:val="23"/>
        </w:rPr>
        <w:t xml:space="preserve"> </w:t>
      </w:r>
      <w:r>
        <w:rPr>
          <w:sz w:val="23"/>
        </w:rPr>
        <w:t>any</w:t>
      </w:r>
      <w:r>
        <w:rPr>
          <w:spacing w:val="-14"/>
          <w:sz w:val="23"/>
        </w:rPr>
        <w:t xml:space="preserve"> </w:t>
      </w:r>
      <w:r>
        <w:rPr>
          <w:sz w:val="23"/>
        </w:rPr>
        <w:t>payment</w:t>
      </w:r>
      <w:r>
        <w:rPr>
          <w:spacing w:val="-15"/>
          <w:sz w:val="23"/>
        </w:rPr>
        <w:t xml:space="preserve"> </w:t>
      </w:r>
      <w:r>
        <w:rPr>
          <w:sz w:val="23"/>
        </w:rPr>
        <w:t>or</w:t>
      </w:r>
      <w:r>
        <w:rPr>
          <w:spacing w:val="-14"/>
          <w:sz w:val="23"/>
        </w:rPr>
        <w:t xml:space="preserve"> </w:t>
      </w:r>
      <w:r>
        <w:rPr>
          <w:sz w:val="23"/>
        </w:rPr>
        <w:t>part</w:t>
      </w:r>
      <w:r>
        <w:rPr>
          <w:spacing w:val="-14"/>
          <w:sz w:val="23"/>
        </w:rPr>
        <w:t xml:space="preserve"> </w:t>
      </w:r>
      <w:r>
        <w:rPr>
          <w:sz w:val="23"/>
        </w:rPr>
        <w:t>payment</w:t>
      </w:r>
      <w:r>
        <w:rPr>
          <w:spacing w:val="-15"/>
          <w:sz w:val="23"/>
        </w:rPr>
        <w:t xml:space="preserve"> </w:t>
      </w:r>
      <w:r>
        <w:rPr>
          <w:sz w:val="23"/>
        </w:rPr>
        <w:t>by</w:t>
      </w:r>
      <w:r>
        <w:rPr>
          <w:spacing w:val="-14"/>
          <w:sz w:val="23"/>
        </w:rPr>
        <w:t xml:space="preserve"> </w:t>
      </w:r>
      <w:r>
        <w:rPr>
          <w:sz w:val="23"/>
        </w:rPr>
        <w:t>way</w:t>
      </w:r>
      <w:r>
        <w:rPr>
          <w:spacing w:val="-14"/>
          <w:sz w:val="23"/>
        </w:rPr>
        <w:t xml:space="preserve"> </w:t>
      </w:r>
      <w:r>
        <w:rPr>
          <w:sz w:val="23"/>
        </w:rPr>
        <w:t>of</w:t>
      </w:r>
      <w:r>
        <w:rPr>
          <w:spacing w:val="-15"/>
          <w:sz w:val="23"/>
        </w:rPr>
        <w:t xml:space="preserve"> </w:t>
      </w:r>
      <w:r>
        <w:rPr>
          <w:sz w:val="23"/>
        </w:rPr>
        <w:t>commission</w:t>
      </w:r>
      <w:r>
        <w:rPr>
          <w:spacing w:val="-14"/>
          <w:sz w:val="23"/>
        </w:rPr>
        <w:t xml:space="preserve"> </w:t>
      </w:r>
      <w:r>
        <w:rPr>
          <w:sz w:val="23"/>
        </w:rPr>
        <w:t>or an allowance from or on any such receipts.</w:t>
      </w:r>
    </w:p>
    <w:p w:rsidR="00563BC8" w:rsidRDefault="00334391">
      <w:pPr>
        <w:pStyle w:val="BodyText"/>
        <w:spacing w:before="93"/>
        <w:jc w:val="left"/>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 w:val="left" w:pos="1740"/>
        </w:tabs>
        <w:spacing w:before="106" w:line="223" w:lineRule="auto"/>
        <w:ind w:right="639"/>
        <w:rPr>
          <w:sz w:val="23"/>
        </w:rPr>
      </w:pPr>
      <w:r>
        <w:rPr>
          <w:spacing w:val="-4"/>
          <w:sz w:val="23"/>
        </w:rPr>
        <w:t>This</w:t>
      </w:r>
      <w:r>
        <w:rPr>
          <w:spacing w:val="-11"/>
          <w:sz w:val="23"/>
        </w:rPr>
        <w:t xml:space="preserve"> </w:t>
      </w:r>
      <w:r>
        <w:rPr>
          <w:spacing w:val="-4"/>
          <w:sz w:val="23"/>
        </w:rPr>
        <w:t>section</w:t>
      </w:r>
      <w:r>
        <w:rPr>
          <w:spacing w:val="-11"/>
          <w:sz w:val="23"/>
        </w:rPr>
        <w:t xml:space="preserve"> </w:t>
      </w:r>
      <w:r>
        <w:rPr>
          <w:spacing w:val="-4"/>
          <w:sz w:val="23"/>
        </w:rPr>
        <w:t>does</w:t>
      </w:r>
      <w:r>
        <w:rPr>
          <w:spacing w:val="-11"/>
          <w:sz w:val="23"/>
        </w:rPr>
        <w:t xml:space="preserve"> </w:t>
      </w:r>
      <w:r>
        <w:rPr>
          <w:spacing w:val="-4"/>
          <w:sz w:val="23"/>
        </w:rPr>
        <w:t>not</w:t>
      </w:r>
      <w:r>
        <w:rPr>
          <w:spacing w:val="-11"/>
          <w:sz w:val="23"/>
        </w:rPr>
        <w:t xml:space="preserve"> </w:t>
      </w:r>
      <w:r>
        <w:rPr>
          <w:spacing w:val="-4"/>
          <w:sz w:val="23"/>
        </w:rPr>
        <w:t>apply</w:t>
      </w:r>
      <w:r>
        <w:rPr>
          <w:spacing w:val="-19"/>
          <w:sz w:val="23"/>
        </w:rPr>
        <w:t xml:space="preserve"> </w:t>
      </w:r>
      <w:r>
        <w:rPr>
          <w:spacing w:val="-4"/>
          <w:sz w:val="23"/>
        </w:rPr>
        <w:t>in</w:t>
      </w:r>
      <w:r>
        <w:rPr>
          <w:spacing w:val="-11"/>
          <w:sz w:val="23"/>
        </w:rPr>
        <w:t xml:space="preserve"> </w:t>
      </w:r>
      <w:r>
        <w:rPr>
          <w:spacing w:val="-4"/>
          <w:sz w:val="23"/>
        </w:rPr>
        <w:t>respect</w:t>
      </w:r>
      <w:r>
        <w:rPr>
          <w:spacing w:val="-12"/>
          <w:sz w:val="23"/>
        </w:rPr>
        <w:t xml:space="preserve"> </w:t>
      </w:r>
      <w:r>
        <w:rPr>
          <w:spacing w:val="-4"/>
          <w:sz w:val="23"/>
        </w:rPr>
        <w:t>of</w:t>
      </w:r>
      <w:r>
        <w:rPr>
          <w:spacing w:val="-13"/>
          <w:sz w:val="23"/>
        </w:rPr>
        <w:t xml:space="preserve"> </w:t>
      </w:r>
      <w:r>
        <w:rPr>
          <w:spacing w:val="-4"/>
          <w:sz w:val="23"/>
        </w:rPr>
        <w:t>an</w:t>
      </w:r>
      <w:r>
        <w:rPr>
          <w:spacing w:val="-11"/>
          <w:sz w:val="23"/>
        </w:rPr>
        <w:t xml:space="preserve"> </w:t>
      </w:r>
      <w:r>
        <w:rPr>
          <w:spacing w:val="-4"/>
          <w:sz w:val="23"/>
        </w:rPr>
        <w:t>approved</w:t>
      </w:r>
      <w:r>
        <w:rPr>
          <w:spacing w:val="-14"/>
          <w:sz w:val="23"/>
        </w:rPr>
        <w:t xml:space="preserve"> </w:t>
      </w:r>
      <w:r>
        <w:rPr>
          <w:spacing w:val="-4"/>
          <w:sz w:val="23"/>
        </w:rPr>
        <w:t>gaming</w:t>
      </w:r>
      <w:r>
        <w:rPr>
          <w:spacing w:val="-16"/>
          <w:sz w:val="23"/>
        </w:rPr>
        <w:t xml:space="preserve"> </w:t>
      </w:r>
      <w:r>
        <w:rPr>
          <w:spacing w:val="-4"/>
          <w:sz w:val="23"/>
        </w:rPr>
        <w:t xml:space="preserve">machine </w:t>
      </w:r>
      <w:r>
        <w:rPr>
          <w:sz w:val="23"/>
        </w:rPr>
        <w:t>that</w:t>
      </w:r>
      <w:r>
        <w:rPr>
          <w:spacing w:val="-1"/>
          <w:sz w:val="23"/>
        </w:rPr>
        <w:t xml:space="preserve"> </w:t>
      </w:r>
      <w:r>
        <w:rPr>
          <w:sz w:val="23"/>
        </w:rPr>
        <w:t>is part</w:t>
      </w:r>
      <w:r>
        <w:rPr>
          <w:spacing w:val="-1"/>
          <w:sz w:val="23"/>
        </w:rPr>
        <w:t xml:space="preserve"> </w:t>
      </w:r>
      <w:r>
        <w:rPr>
          <w:sz w:val="23"/>
        </w:rPr>
        <w:t>of</w:t>
      </w:r>
      <w:r>
        <w:rPr>
          <w:spacing w:val="-2"/>
          <w:sz w:val="23"/>
        </w:rPr>
        <w:t xml:space="preserve"> </w:t>
      </w:r>
      <w:r>
        <w:rPr>
          <w:sz w:val="23"/>
        </w:rPr>
        <w:t>an authorised linked gaming</w:t>
      </w:r>
      <w:r>
        <w:rPr>
          <w:spacing w:val="-4"/>
          <w:sz w:val="23"/>
        </w:rPr>
        <w:t xml:space="preserve"> </w:t>
      </w:r>
      <w:r>
        <w:rPr>
          <w:sz w:val="23"/>
        </w:rPr>
        <w:t>system</w:t>
      </w:r>
      <w:r>
        <w:rPr>
          <w:spacing w:val="-2"/>
          <w:sz w:val="23"/>
        </w:rPr>
        <w:t xml:space="preserve"> </w:t>
      </w:r>
      <w:r>
        <w:rPr>
          <w:sz w:val="23"/>
        </w:rPr>
        <w:t>if:</w:t>
      </w:r>
    </w:p>
    <w:p w:rsidR="00563BC8" w:rsidRDefault="00334391">
      <w:pPr>
        <w:pStyle w:val="ListParagraph"/>
        <w:numPr>
          <w:ilvl w:val="2"/>
          <w:numId w:val="64"/>
        </w:numPr>
        <w:tabs>
          <w:tab w:val="left" w:pos="2364"/>
          <w:tab w:val="left" w:pos="2367"/>
        </w:tabs>
        <w:spacing w:line="223" w:lineRule="auto"/>
        <w:ind w:right="637"/>
        <w:jc w:val="both"/>
        <w:rPr>
          <w:sz w:val="23"/>
        </w:rPr>
      </w:pPr>
      <w:r>
        <w:rPr>
          <w:sz w:val="23"/>
        </w:rPr>
        <w:t xml:space="preserve">in the case of a hotelier—an agreement exists between the </w:t>
      </w:r>
      <w:r>
        <w:rPr>
          <w:spacing w:val="-4"/>
          <w:sz w:val="23"/>
        </w:rPr>
        <w:t>hotelier</w:t>
      </w:r>
      <w:r>
        <w:rPr>
          <w:spacing w:val="-11"/>
          <w:sz w:val="23"/>
        </w:rPr>
        <w:t xml:space="preserve"> </w:t>
      </w:r>
      <w:r>
        <w:rPr>
          <w:spacing w:val="-4"/>
          <w:sz w:val="23"/>
        </w:rPr>
        <w:t>and</w:t>
      </w:r>
      <w:r>
        <w:rPr>
          <w:spacing w:val="-10"/>
          <w:sz w:val="23"/>
        </w:rPr>
        <w:t xml:space="preserve"> </w:t>
      </w:r>
      <w:r>
        <w:rPr>
          <w:spacing w:val="-4"/>
          <w:sz w:val="23"/>
        </w:rPr>
        <w:t>a</w:t>
      </w:r>
      <w:r>
        <w:rPr>
          <w:spacing w:val="-11"/>
          <w:sz w:val="23"/>
        </w:rPr>
        <w:t xml:space="preserve"> </w:t>
      </w:r>
      <w:r>
        <w:rPr>
          <w:spacing w:val="-4"/>
          <w:sz w:val="23"/>
        </w:rPr>
        <w:t>participating</w:t>
      </w:r>
      <w:r>
        <w:rPr>
          <w:spacing w:val="-10"/>
          <w:sz w:val="23"/>
        </w:rPr>
        <w:t xml:space="preserve"> </w:t>
      </w:r>
      <w:r>
        <w:rPr>
          <w:spacing w:val="-4"/>
          <w:sz w:val="23"/>
        </w:rPr>
        <w:t>hotelier</w:t>
      </w:r>
      <w:r>
        <w:rPr>
          <w:spacing w:val="-10"/>
          <w:sz w:val="23"/>
        </w:rPr>
        <w:t xml:space="preserve"> </w:t>
      </w:r>
      <w:r>
        <w:rPr>
          <w:spacing w:val="-4"/>
          <w:sz w:val="23"/>
        </w:rPr>
        <w:t>(within</w:t>
      </w:r>
      <w:r>
        <w:rPr>
          <w:spacing w:val="-11"/>
          <w:sz w:val="23"/>
        </w:rPr>
        <w:t xml:space="preserve"> </w:t>
      </w:r>
      <w:r>
        <w:rPr>
          <w:spacing w:val="-4"/>
          <w:sz w:val="23"/>
        </w:rPr>
        <w:t>the</w:t>
      </w:r>
      <w:r>
        <w:rPr>
          <w:spacing w:val="-10"/>
          <w:sz w:val="23"/>
        </w:rPr>
        <w:t xml:space="preserve"> </w:t>
      </w:r>
      <w:r>
        <w:rPr>
          <w:spacing w:val="-4"/>
          <w:sz w:val="23"/>
        </w:rPr>
        <w:t>meaning</w:t>
      </w:r>
      <w:r>
        <w:rPr>
          <w:spacing w:val="-10"/>
          <w:sz w:val="23"/>
        </w:rPr>
        <w:t xml:space="preserve"> </w:t>
      </w:r>
      <w:r>
        <w:rPr>
          <w:spacing w:val="-4"/>
          <w:sz w:val="23"/>
        </w:rPr>
        <w:t>of</w:t>
      </w:r>
      <w:r>
        <w:rPr>
          <w:spacing w:val="-11"/>
          <w:sz w:val="23"/>
        </w:rPr>
        <w:t xml:space="preserve"> </w:t>
      </w:r>
      <w:r>
        <w:rPr>
          <w:spacing w:val="-4"/>
          <w:sz w:val="23"/>
        </w:rPr>
        <w:t xml:space="preserve">Part </w:t>
      </w:r>
      <w:r>
        <w:rPr>
          <w:sz w:val="23"/>
        </w:rPr>
        <w:t>10)</w:t>
      </w:r>
      <w:r>
        <w:rPr>
          <w:spacing w:val="-10"/>
          <w:sz w:val="23"/>
        </w:rPr>
        <w:t xml:space="preserve"> </w:t>
      </w:r>
      <w:r>
        <w:rPr>
          <w:sz w:val="23"/>
        </w:rPr>
        <w:t>in</w:t>
      </w:r>
      <w:r>
        <w:rPr>
          <w:spacing w:val="-10"/>
          <w:sz w:val="23"/>
        </w:rPr>
        <w:t xml:space="preserve"> </w:t>
      </w:r>
      <w:r>
        <w:rPr>
          <w:sz w:val="23"/>
        </w:rPr>
        <w:t>relation</w:t>
      </w:r>
      <w:r>
        <w:rPr>
          <w:spacing w:val="-10"/>
          <w:sz w:val="23"/>
        </w:rPr>
        <w:t xml:space="preserve"> </w:t>
      </w:r>
      <w:r>
        <w:rPr>
          <w:sz w:val="23"/>
        </w:rPr>
        <w:t>to</w:t>
      </w:r>
      <w:r>
        <w:rPr>
          <w:spacing w:val="-10"/>
          <w:sz w:val="23"/>
        </w:rPr>
        <w:t xml:space="preserve"> </w:t>
      </w:r>
      <w:r>
        <w:rPr>
          <w:sz w:val="23"/>
        </w:rPr>
        <w:t>the</w:t>
      </w:r>
      <w:r>
        <w:rPr>
          <w:spacing w:val="-10"/>
          <w:sz w:val="23"/>
        </w:rPr>
        <w:t xml:space="preserve"> </w:t>
      </w:r>
      <w:r>
        <w:rPr>
          <w:sz w:val="23"/>
        </w:rPr>
        <w:t>linked</w:t>
      </w:r>
      <w:r>
        <w:rPr>
          <w:spacing w:val="-10"/>
          <w:sz w:val="23"/>
        </w:rPr>
        <w:t xml:space="preserve"> </w:t>
      </w:r>
      <w:r>
        <w:rPr>
          <w:sz w:val="23"/>
        </w:rPr>
        <w:t>gaming</w:t>
      </w:r>
      <w:r>
        <w:rPr>
          <w:spacing w:val="-13"/>
          <w:sz w:val="23"/>
        </w:rPr>
        <w:t xml:space="preserve"> </w:t>
      </w:r>
      <w:r>
        <w:rPr>
          <w:sz w:val="23"/>
        </w:rPr>
        <w:t>system</w:t>
      </w:r>
      <w:r>
        <w:rPr>
          <w:spacing w:val="-11"/>
          <w:sz w:val="23"/>
        </w:rPr>
        <w:t xml:space="preserve"> </w:t>
      </w:r>
      <w:r>
        <w:rPr>
          <w:sz w:val="23"/>
        </w:rPr>
        <w:t>for</w:t>
      </w:r>
      <w:r>
        <w:rPr>
          <w:spacing w:val="-10"/>
          <w:sz w:val="23"/>
        </w:rPr>
        <w:t xml:space="preserve"> </w:t>
      </w:r>
      <w:r>
        <w:rPr>
          <w:sz w:val="23"/>
        </w:rPr>
        <w:t>the</w:t>
      </w:r>
      <w:r>
        <w:rPr>
          <w:spacing w:val="-7"/>
          <w:sz w:val="23"/>
        </w:rPr>
        <w:t xml:space="preserve"> </w:t>
      </w:r>
      <w:r>
        <w:rPr>
          <w:sz w:val="23"/>
        </w:rPr>
        <w:t>sharing</w:t>
      </w:r>
      <w:r>
        <w:rPr>
          <w:spacing w:val="-13"/>
          <w:sz w:val="23"/>
        </w:rPr>
        <w:t xml:space="preserve"> </w:t>
      </w:r>
      <w:r>
        <w:rPr>
          <w:sz w:val="23"/>
        </w:rPr>
        <w:t>of receipts, or</w:t>
      </w:r>
    </w:p>
    <w:p w:rsidR="00563BC8" w:rsidRDefault="00563BC8">
      <w:pPr>
        <w:spacing w:line="223" w:lineRule="auto"/>
        <w:jc w:val="both"/>
        <w:rPr>
          <w:sz w:val="23"/>
        </w:rPr>
        <w:sectPr w:rsidR="00563BC8">
          <w:headerReference w:type="even" r:id="rId119"/>
          <w:headerReference w:type="default" r:id="rId120"/>
          <w:footerReference w:type="even" r:id="rId121"/>
          <w:footerReference w:type="default" r:id="rId122"/>
          <w:pgSz w:w="11900" w:h="16840"/>
          <w:pgMar w:top="3780" w:right="1680" w:bottom="2100" w:left="1680" w:header="2751" w:footer="1910" w:gutter="0"/>
          <w:pgNumType w:start="56"/>
          <w:cols w:space="720"/>
        </w:sectPr>
      </w:pPr>
    </w:p>
    <w:p w:rsidR="00563BC8" w:rsidRDefault="00563BC8">
      <w:pPr>
        <w:pStyle w:val="BodyText"/>
        <w:spacing w:before="128"/>
        <w:ind w:left="0"/>
        <w:jc w:val="left"/>
      </w:pPr>
    </w:p>
    <w:p w:rsidR="00563BC8" w:rsidRDefault="00334391">
      <w:pPr>
        <w:pStyle w:val="ListParagraph"/>
        <w:numPr>
          <w:ilvl w:val="2"/>
          <w:numId w:val="64"/>
        </w:numPr>
        <w:tabs>
          <w:tab w:val="left" w:pos="2365"/>
          <w:tab w:val="left" w:pos="2367"/>
        </w:tabs>
        <w:spacing w:before="0" w:line="223" w:lineRule="auto"/>
        <w:ind w:right="641"/>
        <w:jc w:val="both"/>
        <w:rPr>
          <w:sz w:val="23"/>
        </w:rPr>
      </w:pPr>
      <w:proofErr w:type="gramStart"/>
      <w:r>
        <w:rPr>
          <w:spacing w:val="-2"/>
          <w:sz w:val="23"/>
        </w:rPr>
        <w:t>in</w:t>
      </w:r>
      <w:proofErr w:type="gramEnd"/>
      <w:r>
        <w:rPr>
          <w:spacing w:val="-7"/>
          <w:sz w:val="23"/>
        </w:rPr>
        <w:t xml:space="preserve"> </w:t>
      </w:r>
      <w:r>
        <w:rPr>
          <w:spacing w:val="-2"/>
          <w:sz w:val="23"/>
        </w:rPr>
        <w:t>the</w:t>
      </w:r>
      <w:r>
        <w:rPr>
          <w:spacing w:val="-8"/>
          <w:sz w:val="23"/>
        </w:rPr>
        <w:t xml:space="preserve"> </w:t>
      </w:r>
      <w:r>
        <w:rPr>
          <w:spacing w:val="-2"/>
          <w:sz w:val="23"/>
        </w:rPr>
        <w:t>case</w:t>
      </w:r>
      <w:r>
        <w:rPr>
          <w:spacing w:val="-8"/>
          <w:sz w:val="23"/>
        </w:rPr>
        <w:t xml:space="preserve"> </w:t>
      </w:r>
      <w:r>
        <w:rPr>
          <w:spacing w:val="-2"/>
          <w:sz w:val="23"/>
        </w:rPr>
        <w:t>of</w:t>
      </w:r>
      <w:r>
        <w:rPr>
          <w:spacing w:val="-9"/>
          <w:sz w:val="23"/>
        </w:rPr>
        <w:t xml:space="preserve"> </w:t>
      </w:r>
      <w:r>
        <w:rPr>
          <w:spacing w:val="-2"/>
          <w:sz w:val="23"/>
        </w:rPr>
        <w:t>a</w:t>
      </w:r>
      <w:r>
        <w:rPr>
          <w:spacing w:val="-8"/>
          <w:sz w:val="23"/>
        </w:rPr>
        <w:t xml:space="preserve"> </w:t>
      </w:r>
      <w:r>
        <w:rPr>
          <w:spacing w:val="-2"/>
          <w:sz w:val="23"/>
        </w:rPr>
        <w:t>registered</w:t>
      </w:r>
      <w:r>
        <w:rPr>
          <w:spacing w:val="-10"/>
          <w:sz w:val="23"/>
        </w:rPr>
        <w:t xml:space="preserve"> </w:t>
      </w:r>
      <w:r>
        <w:rPr>
          <w:spacing w:val="-2"/>
          <w:sz w:val="23"/>
        </w:rPr>
        <w:t>club—an</w:t>
      </w:r>
      <w:r>
        <w:rPr>
          <w:spacing w:val="-7"/>
          <w:sz w:val="23"/>
        </w:rPr>
        <w:t xml:space="preserve"> </w:t>
      </w:r>
      <w:r>
        <w:rPr>
          <w:spacing w:val="-2"/>
          <w:sz w:val="23"/>
        </w:rPr>
        <w:t>agreement</w:t>
      </w:r>
      <w:r>
        <w:rPr>
          <w:spacing w:val="-8"/>
          <w:sz w:val="23"/>
        </w:rPr>
        <w:t xml:space="preserve"> </w:t>
      </w:r>
      <w:r>
        <w:rPr>
          <w:spacing w:val="-2"/>
          <w:sz w:val="23"/>
        </w:rPr>
        <w:t>exists</w:t>
      </w:r>
      <w:r>
        <w:rPr>
          <w:spacing w:val="-8"/>
          <w:sz w:val="23"/>
        </w:rPr>
        <w:t xml:space="preserve"> </w:t>
      </w:r>
      <w:r>
        <w:rPr>
          <w:spacing w:val="-2"/>
          <w:sz w:val="23"/>
        </w:rPr>
        <w:t xml:space="preserve">between </w:t>
      </w:r>
      <w:r>
        <w:rPr>
          <w:sz w:val="23"/>
        </w:rPr>
        <w:t>the</w:t>
      </w:r>
      <w:r>
        <w:rPr>
          <w:spacing w:val="-5"/>
          <w:sz w:val="23"/>
        </w:rPr>
        <w:t xml:space="preserve"> </w:t>
      </w:r>
      <w:r>
        <w:rPr>
          <w:sz w:val="23"/>
        </w:rPr>
        <w:t>club</w:t>
      </w:r>
      <w:r>
        <w:rPr>
          <w:spacing w:val="-5"/>
          <w:sz w:val="23"/>
        </w:rPr>
        <w:t xml:space="preserve"> </w:t>
      </w:r>
      <w:r>
        <w:rPr>
          <w:sz w:val="23"/>
        </w:rPr>
        <w:t>and</w:t>
      </w:r>
      <w:r>
        <w:rPr>
          <w:spacing w:val="-5"/>
          <w:sz w:val="23"/>
        </w:rPr>
        <w:t xml:space="preserve"> </w:t>
      </w:r>
      <w:r>
        <w:rPr>
          <w:sz w:val="23"/>
        </w:rPr>
        <w:t>a</w:t>
      </w:r>
      <w:r>
        <w:rPr>
          <w:spacing w:val="-5"/>
          <w:sz w:val="23"/>
        </w:rPr>
        <w:t xml:space="preserve"> </w:t>
      </w:r>
      <w:r>
        <w:rPr>
          <w:sz w:val="23"/>
        </w:rPr>
        <w:t>participating</w:t>
      </w:r>
      <w:r>
        <w:rPr>
          <w:spacing w:val="-8"/>
          <w:sz w:val="23"/>
        </w:rPr>
        <w:t xml:space="preserve"> </w:t>
      </w:r>
      <w:r>
        <w:rPr>
          <w:sz w:val="23"/>
        </w:rPr>
        <w:t>club</w:t>
      </w:r>
      <w:r>
        <w:rPr>
          <w:spacing w:val="-5"/>
          <w:sz w:val="23"/>
        </w:rPr>
        <w:t xml:space="preserve"> </w:t>
      </w:r>
      <w:r>
        <w:rPr>
          <w:sz w:val="23"/>
        </w:rPr>
        <w:t>(within</w:t>
      </w:r>
      <w:r>
        <w:rPr>
          <w:spacing w:val="-5"/>
          <w:sz w:val="23"/>
        </w:rPr>
        <w:t xml:space="preserve"> </w:t>
      </w:r>
      <w:r>
        <w:rPr>
          <w:sz w:val="23"/>
        </w:rPr>
        <w:t>the</w:t>
      </w:r>
      <w:r>
        <w:rPr>
          <w:spacing w:val="-5"/>
          <w:sz w:val="23"/>
        </w:rPr>
        <w:t xml:space="preserve"> </w:t>
      </w:r>
      <w:r>
        <w:rPr>
          <w:sz w:val="23"/>
        </w:rPr>
        <w:t>meaning</w:t>
      </w:r>
      <w:r>
        <w:rPr>
          <w:spacing w:val="-8"/>
          <w:sz w:val="23"/>
        </w:rPr>
        <w:t xml:space="preserve"> </w:t>
      </w:r>
      <w:r>
        <w:rPr>
          <w:sz w:val="23"/>
        </w:rPr>
        <w:t>of</w:t>
      </w:r>
      <w:r>
        <w:rPr>
          <w:spacing w:val="-6"/>
          <w:sz w:val="23"/>
        </w:rPr>
        <w:t xml:space="preserve"> </w:t>
      </w:r>
      <w:r>
        <w:rPr>
          <w:sz w:val="23"/>
        </w:rPr>
        <w:t>Part 10)</w:t>
      </w:r>
      <w:r>
        <w:rPr>
          <w:spacing w:val="-9"/>
          <w:sz w:val="23"/>
        </w:rPr>
        <w:t xml:space="preserve"> </w:t>
      </w:r>
      <w:r>
        <w:rPr>
          <w:sz w:val="23"/>
        </w:rPr>
        <w:t>in</w:t>
      </w:r>
      <w:r>
        <w:rPr>
          <w:spacing w:val="-10"/>
          <w:sz w:val="23"/>
        </w:rPr>
        <w:t xml:space="preserve"> </w:t>
      </w:r>
      <w:r>
        <w:rPr>
          <w:sz w:val="23"/>
        </w:rPr>
        <w:t>relation</w:t>
      </w:r>
      <w:r>
        <w:rPr>
          <w:spacing w:val="-10"/>
          <w:sz w:val="23"/>
        </w:rPr>
        <w:t xml:space="preserve"> </w:t>
      </w:r>
      <w:r>
        <w:rPr>
          <w:sz w:val="23"/>
        </w:rPr>
        <w:t>to</w:t>
      </w:r>
      <w:r>
        <w:rPr>
          <w:spacing w:val="-10"/>
          <w:sz w:val="23"/>
        </w:rPr>
        <w:t xml:space="preserve"> </w:t>
      </w:r>
      <w:r>
        <w:rPr>
          <w:sz w:val="23"/>
        </w:rPr>
        <w:t>the</w:t>
      </w:r>
      <w:r>
        <w:rPr>
          <w:spacing w:val="-10"/>
          <w:sz w:val="23"/>
        </w:rPr>
        <w:t xml:space="preserve"> </w:t>
      </w:r>
      <w:r>
        <w:rPr>
          <w:sz w:val="23"/>
        </w:rPr>
        <w:t>linked</w:t>
      </w:r>
      <w:r>
        <w:rPr>
          <w:spacing w:val="-10"/>
          <w:sz w:val="23"/>
        </w:rPr>
        <w:t xml:space="preserve"> </w:t>
      </w:r>
      <w:r>
        <w:rPr>
          <w:sz w:val="23"/>
        </w:rPr>
        <w:t>gaming</w:t>
      </w:r>
      <w:r>
        <w:rPr>
          <w:spacing w:val="-13"/>
          <w:sz w:val="23"/>
        </w:rPr>
        <w:t xml:space="preserve"> </w:t>
      </w:r>
      <w:r>
        <w:rPr>
          <w:sz w:val="23"/>
        </w:rPr>
        <w:t>system</w:t>
      </w:r>
      <w:r>
        <w:rPr>
          <w:spacing w:val="-11"/>
          <w:sz w:val="23"/>
        </w:rPr>
        <w:t xml:space="preserve"> </w:t>
      </w:r>
      <w:r>
        <w:rPr>
          <w:sz w:val="23"/>
        </w:rPr>
        <w:t>for</w:t>
      </w:r>
      <w:r>
        <w:rPr>
          <w:spacing w:val="-11"/>
          <w:sz w:val="23"/>
        </w:rPr>
        <w:t xml:space="preserve"> </w:t>
      </w:r>
      <w:r>
        <w:rPr>
          <w:sz w:val="23"/>
        </w:rPr>
        <w:t>the</w:t>
      </w:r>
      <w:r>
        <w:rPr>
          <w:spacing w:val="-10"/>
          <w:sz w:val="23"/>
        </w:rPr>
        <w:t xml:space="preserve"> </w:t>
      </w:r>
      <w:r>
        <w:rPr>
          <w:sz w:val="23"/>
        </w:rPr>
        <w:t>sharing</w:t>
      </w:r>
      <w:r>
        <w:rPr>
          <w:spacing w:val="-13"/>
          <w:sz w:val="23"/>
        </w:rPr>
        <w:t xml:space="preserve"> </w:t>
      </w:r>
      <w:r>
        <w:rPr>
          <w:sz w:val="23"/>
        </w:rPr>
        <w:t xml:space="preserve">of </w:t>
      </w:r>
      <w:r>
        <w:rPr>
          <w:spacing w:val="-2"/>
          <w:sz w:val="23"/>
        </w:rPr>
        <w:t>receipts.</w:t>
      </w:r>
    </w:p>
    <w:p w:rsidR="00563BC8" w:rsidRDefault="00334391">
      <w:pPr>
        <w:pStyle w:val="ListParagraph"/>
        <w:numPr>
          <w:ilvl w:val="0"/>
          <w:numId w:val="64"/>
        </w:numPr>
        <w:tabs>
          <w:tab w:val="left" w:pos="1289"/>
        </w:tabs>
        <w:spacing w:before="238"/>
        <w:ind w:hanging="489"/>
        <w:jc w:val="left"/>
        <w:rPr>
          <w:rFonts w:ascii="Arial"/>
          <w:b/>
          <w:sz w:val="21"/>
        </w:rPr>
      </w:pPr>
      <w:r>
        <w:rPr>
          <w:rFonts w:ascii="Arial"/>
          <w:b/>
          <w:spacing w:val="-6"/>
          <w:sz w:val="21"/>
        </w:rPr>
        <w:t>Granting</w:t>
      </w:r>
      <w:r>
        <w:rPr>
          <w:rFonts w:ascii="Arial"/>
          <w:b/>
          <w:spacing w:val="-4"/>
          <w:sz w:val="21"/>
        </w:rPr>
        <w:t xml:space="preserve"> </w:t>
      </w:r>
      <w:r>
        <w:rPr>
          <w:rFonts w:ascii="Arial"/>
          <w:b/>
          <w:spacing w:val="-6"/>
          <w:sz w:val="21"/>
        </w:rPr>
        <w:t>interests</w:t>
      </w:r>
      <w:r>
        <w:rPr>
          <w:rFonts w:ascii="Arial"/>
          <w:b/>
          <w:spacing w:val="-4"/>
          <w:sz w:val="21"/>
        </w:rPr>
        <w:t xml:space="preserve"> </w:t>
      </w:r>
      <w:r>
        <w:rPr>
          <w:rFonts w:ascii="Arial"/>
          <w:b/>
          <w:spacing w:val="-6"/>
          <w:sz w:val="21"/>
        </w:rPr>
        <w:t>in</w:t>
      </w:r>
      <w:r>
        <w:rPr>
          <w:rFonts w:ascii="Arial"/>
          <w:b/>
          <w:spacing w:val="-3"/>
          <w:sz w:val="21"/>
        </w:rPr>
        <w:t xml:space="preserve"> </w:t>
      </w:r>
      <w:r>
        <w:rPr>
          <w:rFonts w:ascii="Arial"/>
          <w:b/>
          <w:spacing w:val="-6"/>
          <w:sz w:val="21"/>
        </w:rPr>
        <w:t>gaming</w:t>
      </w:r>
      <w:r>
        <w:rPr>
          <w:rFonts w:ascii="Arial"/>
          <w:b/>
          <w:spacing w:val="-4"/>
          <w:sz w:val="21"/>
        </w:rPr>
        <w:t xml:space="preserve"> </w:t>
      </w:r>
      <w:r>
        <w:rPr>
          <w:rFonts w:ascii="Arial"/>
          <w:b/>
          <w:spacing w:val="-6"/>
          <w:sz w:val="21"/>
        </w:rPr>
        <w:t>machines</w:t>
      </w:r>
    </w:p>
    <w:p w:rsidR="00563BC8" w:rsidRDefault="00334391">
      <w:pPr>
        <w:pStyle w:val="ListParagraph"/>
        <w:numPr>
          <w:ilvl w:val="1"/>
          <w:numId w:val="64"/>
        </w:numPr>
        <w:tabs>
          <w:tab w:val="left" w:pos="1737"/>
          <w:tab w:val="left" w:pos="1740"/>
        </w:tabs>
        <w:spacing w:before="97" w:line="223" w:lineRule="auto"/>
        <w:ind w:right="632"/>
        <w:jc w:val="both"/>
        <w:rPr>
          <w:sz w:val="23"/>
        </w:rPr>
      </w:pPr>
      <w:r>
        <w:rPr>
          <w:sz w:val="23"/>
        </w:rPr>
        <w:t xml:space="preserve">Subject to Part 11, </w:t>
      </w:r>
      <w:proofErr w:type="gramStart"/>
      <w:r>
        <w:rPr>
          <w:sz w:val="23"/>
        </w:rPr>
        <w:t>a</w:t>
      </w:r>
      <w:proofErr w:type="gramEnd"/>
      <w:r>
        <w:rPr>
          <w:sz w:val="23"/>
        </w:rPr>
        <w:t xml:space="preserve"> hotelier or registered club must not grant any interest in an approved gaming</w:t>
      </w:r>
      <w:r>
        <w:rPr>
          <w:spacing w:val="-3"/>
          <w:sz w:val="23"/>
        </w:rPr>
        <w:t xml:space="preserve"> </w:t>
      </w:r>
      <w:r>
        <w:rPr>
          <w:sz w:val="23"/>
        </w:rPr>
        <w:t>machine to any</w:t>
      </w:r>
      <w:r>
        <w:rPr>
          <w:spacing w:val="-7"/>
          <w:sz w:val="23"/>
        </w:rPr>
        <w:t xml:space="preserve"> </w:t>
      </w:r>
      <w:r>
        <w:rPr>
          <w:sz w:val="23"/>
        </w:rPr>
        <w:t>other</w:t>
      </w:r>
      <w:r>
        <w:rPr>
          <w:spacing w:val="-1"/>
          <w:sz w:val="23"/>
        </w:rPr>
        <w:t xml:space="preserve"> </w:t>
      </w:r>
      <w:r>
        <w:rPr>
          <w:sz w:val="23"/>
        </w:rPr>
        <w:t>person.</w:t>
      </w:r>
    </w:p>
    <w:p w:rsidR="00563BC8" w:rsidRDefault="00334391">
      <w:pPr>
        <w:pStyle w:val="BodyText"/>
        <w:spacing w:before="95"/>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s>
        <w:spacing w:before="91"/>
        <w:ind w:left="1737" w:hanging="434"/>
        <w:jc w:val="both"/>
        <w:rPr>
          <w:sz w:val="23"/>
        </w:rPr>
      </w:pPr>
      <w:r>
        <w:rPr>
          <w:spacing w:val="-2"/>
          <w:sz w:val="23"/>
        </w:rPr>
        <w:t>This</w:t>
      </w:r>
      <w:r>
        <w:rPr>
          <w:spacing w:val="-7"/>
          <w:sz w:val="23"/>
        </w:rPr>
        <w:t xml:space="preserve"> </w:t>
      </w:r>
      <w:r>
        <w:rPr>
          <w:spacing w:val="-2"/>
          <w:sz w:val="23"/>
        </w:rPr>
        <w:t>section</w:t>
      </w:r>
      <w:r>
        <w:rPr>
          <w:spacing w:val="-6"/>
          <w:sz w:val="23"/>
        </w:rPr>
        <w:t xml:space="preserve"> </w:t>
      </w:r>
      <w:r>
        <w:rPr>
          <w:spacing w:val="-2"/>
          <w:sz w:val="23"/>
        </w:rPr>
        <w:t>does</w:t>
      </w:r>
      <w:r>
        <w:rPr>
          <w:spacing w:val="-6"/>
          <w:sz w:val="23"/>
        </w:rPr>
        <w:t xml:space="preserve"> </w:t>
      </w:r>
      <w:r>
        <w:rPr>
          <w:spacing w:val="-2"/>
          <w:sz w:val="23"/>
        </w:rPr>
        <w:t>not</w:t>
      </w:r>
      <w:r>
        <w:rPr>
          <w:spacing w:val="-6"/>
          <w:sz w:val="23"/>
        </w:rPr>
        <w:t xml:space="preserve"> </w:t>
      </w:r>
      <w:r>
        <w:rPr>
          <w:spacing w:val="-2"/>
          <w:sz w:val="23"/>
        </w:rPr>
        <w:t>apply:</w:t>
      </w:r>
    </w:p>
    <w:p w:rsidR="00563BC8" w:rsidRDefault="00334391">
      <w:pPr>
        <w:pStyle w:val="ListParagraph"/>
        <w:numPr>
          <w:ilvl w:val="2"/>
          <w:numId w:val="64"/>
        </w:numPr>
        <w:tabs>
          <w:tab w:val="left" w:pos="2364"/>
          <w:tab w:val="left" w:pos="2367"/>
        </w:tabs>
        <w:spacing w:before="77" w:line="223" w:lineRule="auto"/>
        <w:ind w:right="636"/>
        <w:jc w:val="both"/>
        <w:rPr>
          <w:sz w:val="23"/>
        </w:rPr>
      </w:pPr>
      <w:r>
        <w:rPr>
          <w:spacing w:val="-2"/>
          <w:sz w:val="23"/>
        </w:rPr>
        <w:t>to</w:t>
      </w:r>
      <w:r>
        <w:rPr>
          <w:spacing w:val="-8"/>
          <w:sz w:val="23"/>
        </w:rPr>
        <w:t xml:space="preserve"> </w:t>
      </w:r>
      <w:r>
        <w:rPr>
          <w:spacing w:val="-2"/>
          <w:sz w:val="23"/>
        </w:rPr>
        <w:t>an</w:t>
      </w:r>
      <w:r>
        <w:rPr>
          <w:spacing w:val="-10"/>
          <w:sz w:val="23"/>
        </w:rPr>
        <w:t xml:space="preserve"> </w:t>
      </w:r>
      <w:r>
        <w:rPr>
          <w:spacing w:val="-2"/>
          <w:sz w:val="23"/>
        </w:rPr>
        <w:t>interest</w:t>
      </w:r>
      <w:r>
        <w:rPr>
          <w:spacing w:val="-9"/>
          <w:sz w:val="23"/>
        </w:rPr>
        <w:t xml:space="preserve"> </w:t>
      </w:r>
      <w:r>
        <w:rPr>
          <w:spacing w:val="-2"/>
          <w:sz w:val="23"/>
        </w:rPr>
        <w:t>in</w:t>
      </w:r>
      <w:r>
        <w:rPr>
          <w:spacing w:val="-8"/>
          <w:sz w:val="23"/>
        </w:rPr>
        <w:t xml:space="preserve"> </w:t>
      </w:r>
      <w:r>
        <w:rPr>
          <w:spacing w:val="-2"/>
          <w:sz w:val="23"/>
        </w:rPr>
        <w:t>an</w:t>
      </w:r>
      <w:r>
        <w:rPr>
          <w:spacing w:val="-8"/>
          <w:sz w:val="23"/>
        </w:rPr>
        <w:t xml:space="preserve"> </w:t>
      </w:r>
      <w:r>
        <w:rPr>
          <w:spacing w:val="-2"/>
          <w:sz w:val="23"/>
        </w:rPr>
        <w:t>approved</w:t>
      </w:r>
      <w:r>
        <w:rPr>
          <w:spacing w:val="-8"/>
          <w:sz w:val="23"/>
        </w:rPr>
        <w:t xml:space="preserve"> </w:t>
      </w:r>
      <w:r>
        <w:rPr>
          <w:spacing w:val="-2"/>
          <w:sz w:val="23"/>
        </w:rPr>
        <w:t>gaming</w:t>
      </w:r>
      <w:r>
        <w:rPr>
          <w:spacing w:val="-11"/>
          <w:sz w:val="23"/>
        </w:rPr>
        <w:t xml:space="preserve"> </w:t>
      </w:r>
      <w:r>
        <w:rPr>
          <w:spacing w:val="-2"/>
          <w:sz w:val="23"/>
        </w:rPr>
        <w:t>machine</w:t>
      </w:r>
      <w:r>
        <w:rPr>
          <w:spacing w:val="-9"/>
          <w:sz w:val="23"/>
        </w:rPr>
        <w:t xml:space="preserve"> </w:t>
      </w:r>
      <w:r>
        <w:rPr>
          <w:spacing w:val="-2"/>
          <w:sz w:val="23"/>
        </w:rPr>
        <w:t>that</w:t>
      </w:r>
      <w:r>
        <w:rPr>
          <w:spacing w:val="-9"/>
          <w:sz w:val="23"/>
        </w:rPr>
        <w:t xml:space="preserve"> </w:t>
      </w:r>
      <w:r>
        <w:rPr>
          <w:spacing w:val="-2"/>
          <w:sz w:val="23"/>
        </w:rPr>
        <w:t>arises</w:t>
      </w:r>
      <w:r>
        <w:rPr>
          <w:spacing w:val="-9"/>
          <w:sz w:val="23"/>
        </w:rPr>
        <w:t xml:space="preserve"> </w:t>
      </w:r>
      <w:r>
        <w:rPr>
          <w:spacing w:val="-2"/>
          <w:sz w:val="23"/>
        </w:rPr>
        <w:t xml:space="preserve">from </w:t>
      </w:r>
      <w:r>
        <w:rPr>
          <w:spacing w:val="-4"/>
          <w:sz w:val="23"/>
        </w:rPr>
        <w:t>an</w:t>
      </w:r>
      <w:r>
        <w:rPr>
          <w:spacing w:val="-11"/>
          <w:sz w:val="23"/>
        </w:rPr>
        <w:t xml:space="preserve"> </w:t>
      </w:r>
      <w:r>
        <w:rPr>
          <w:spacing w:val="-4"/>
          <w:sz w:val="23"/>
        </w:rPr>
        <w:t>interest</w:t>
      </w:r>
      <w:r>
        <w:rPr>
          <w:spacing w:val="-10"/>
          <w:sz w:val="23"/>
        </w:rPr>
        <w:t xml:space="preserve"> </w:t>
      </w:r>
      <w:r>
        <w:rPr>
          <w:spacing w:val="-4"/>
          <w:sz w:val="23"/>
        </w:rPr>
        <w:t>(such</w:t>
      </w:r>
      <w:r>
        <w:rPr>
          <w:spacing w:val="-11"/>
          <w:sz w:val="23"/>
        </w:rPr>
        <w:t xml:space="preserve"> </w:t>
      </w:r>
      <w:r>
        <w:rPr>
          <w:spacing w:val="-4"/>
          <w:sz w:val="23"/>
        </w:rPr>
        <w:t>as</w:t>
      </w:r>
      <w:r>
        <w:rPr>
          <w:spacing w:val="-10"/>
          <w:sz w:val="23"/>
        </w:rPr>
        <w:t xml:space="preserve"> </w:t>
      </w:r>
      <w:r>
        <w:rPr>
          <w:spacing w:val="-4"/>
          <w:sz w:val="23"/>
        </w:rPr>
        <w:t>a</w:t>
      </w:r>
      <w:r>
        <w:rPr>
          <w:spacing w:val="-10"/>
          <w:sz w:val="23"/>
        </w:rPr>
        <w:t xml:space="preserve"> </w:t>
      </w:r>
      <w:r>
        <w:rPr>
          <w:spacing w:val="-4"/>
          <w:sz w:val="23"/>
        </w:rPr>
        <w:t>floating</w:t>
      </w:r>
      <w:r>
        <w:rPr>
          <w:spacing w:val="-11"/>
          <w:sz w:val="23"/>
        </w:rPr>
        <w:t xml:space="preserve"> </w:t>
      </w:r>
      <w:r>
        <w:rPr>
          <w:spacing w:val="-4"/>
          <w:sz w:val="23"/>
        </w:rPr>
        <w:t>charge)</w:t>
      </w:r>
      <w:r>
        <w:rPr>
          <w:spacing w:val="-10"/>
          <w:sz w:val="23"/>
        </w:rPr>
        <w:t xml:space="preserve"> </w:t>
      </w:r>
      <w:r>
        <w:rPr>
          <w:spacing w:val="-4"/>
          <w:sz w:val="23"/>
        </w:rPr>
        <w:t>granted</w:t>
      </w:r>
      <w:r>
        <w:rPr>
          <w:spacing w:val="-10"/>
          <w:sz w:val="23"/>
        </w:rPr>
        <w:t xml:space="preserve"> </w:t>
      </w:r>
      <w:r>
        <w:rPr>
          <w:spacing w:val="-4"/>
          <w:sz w:val="23"/>
        </w:rPr>
        <w:t>over</w:t>
      </w:r>
      <w:r>
        <w:rPr>
          <w:spacing w:val="-11"/>
          <w:sz w:val="23"/>
        </w:rPr>
        <w:t xml:space="preserve"> </w:t>
      </w:r>
      <w:r>
        <w:rPr>
          <w:spacing w:val="-4"/>
          <w:sz w:val="23"/>
        </w:rPr>
        <w:t>the</w:t>
      </w:r>
      <w:r>
        <w:rPr>
          <w:spacing w:val="-10"/>
          <w:sz w:val="23"/>
        </w:rPr>
        <w:t xml:space="preserve"> </w:t>
      </w:r>
      <w:r>
        <w:rPr>
          <w:spacing w:val="-4"/>
          <w:sz w:val="23"/>
        </w:rPr>
        <w:t>whole</w:t>
      </w:r>
      <w:r>
        <w:rPr>
          <w:spacing w:val="-11"/>
          <w:sz w:val="23"/>
        </w:rPr>
        <w:t xml:space="preserve"> </w:t>
      </w:r>
      <w:r>
        <w:rPr>
          <w:spacing w:val="-4"/>
          <w:sz w:val="23"/>
        </w:rPr>
        <w:t xml:space="preserve">of </w:t>
      </w:r>
      <w:r>
        <w:rPr>
          <w:spacing w:val="-6"/>
          <w:sz w:val="23"/>
        </w:rPr>
        <w:t>the</w:t>
      </w:r>
      <w:r>
        <w:rPr>
          <w:spacing w:val="-9"/>
          <w:sz w:val="23"/>
        </w:rPr>
        <w:t xml:space="preserve"> </w:t>
      </w:r>
      <w:r>
        <w:rPr>
          <w:spacing w:val="-6"/>
          <w:sz w:val="23"/>
        </w:rPr>
        <w:t>hotelier’s or registered</w:t>
      </w:r>
      <w:r>
        <w:rPr>
          <w:spacing w:val="-2"/>
          <w:sz w:val="23"/>
        </w:rPr>
        <w:t xml:space="preserve"> </w:t>
      </w:r>
      <w:r>
        <w:rPr>
          <w:spacing w:val="-6"/>
          <w:sz w:val="23"/>
        </w:rPr>
        <w:t>club’s assets (or over a portion</w:t>
      </w:r>
      <w:r>
        <w:rPr>
          <w:spacing w:val="-7"/>
          <w:sz w:val="23"/>
        </w:rPr>
        <w:t xml:space="preserve"> </w:t>
      </w:r>
      <w:r>
        <w:rPr>
          <w:spacing w:val="-6"/>
          <w:sz w:val="23"/>
        </w:rPr>
        <w:t>of</w:t>
      </w:r>
      <w:r>
        <w:rPr>
          <w:spacing w:val="-9"/>
          <w:sz w:val="23"/>
        </w:rPr>
        <w:t xml:space="preserve"> </w:t>
      </w:r>
      <w:r>
        <w:rPr>
          <w:spacing w:val="-6"/>
          <w:sz w:val="23"/>
        </w:rPr>
        <w:t xml:space="preserve">the </w:t>
      </w:r>
      <w:r>
        <w:rPr>
          <w:spacing w:val="-4"/>
          <w:sz w:val="23"/>
        </w:rPr>
        <w:t>hotelier’s</w:t>
      </w:r>
      <w:r>
        <w:rPr>
          <w:spacing w:val="-11"/>
          <w:sz w:val="23"/>
        </w:rPr>
        <w:t xml:space="preserve"> </w:t>
      </w:r>
      <w:r>
        <w:rPr>
          <w:spacing w:val="-4"/>
          <w:sz w:val="23"/>
        </w:rPr>
        <w:t>or</w:t>
      </w:r>
      <w:r>
        <w:rPr>
          <w:spacing w:val="-10"/>
          <w:sz w:val="23"/>
        </w:rPr>
        <w:t xml:space="preserve"> </w:t>
      </w:r>
      <w:r>
        <w:rPr>
          <w:spacing w:val="-4"/>
          <w:sz w:val="23"/>
        </w:rPr>
        <w:t>registered</w:t>
      </w:r>
      <w:r>
        <w:rPr>
          <w:spacing w:val="-11"/>
          <w:sz w:val="23"/>
        </w:rPr>
        <w:t xml:space="preserve"> </w:t>
      </w:r>
      <w:r>
        <w:rPr>
          <w:spacing w:val="-4"/>
          <w:sz w:val="23"/>
        </w:rPr>
        <w:t>club’s</w:t>
      </w:r>
      <w:r>
        <w:rPr>
          <w:spacing w:val="-10"/>
          <w:sz w:val="23"/>
        </w:rPr>
        <w:t xml:space="preserve"> </w:t>
      </w:r>
      <w:r>
        <w:rPr>
          <w:spacing w:val="-4"/>
          <w:sz w:val="23"/>
        </w:rPr>
        <w:t>assets)</w:t>
      </w:r>
      <w:r>
        <w:rPr>
          <w:spacing w:val="-10"/>
          <w:sz w:val="23"/>
        </w:rPr>
        <w:t xml:space="preserve"> </w:t>
      </w:r>
      <w:r>
        <w:rPr>
          <w:spacing w:val="-4"/>
          <w:sz w:val="23"/>
        </w:rPr>
        <w:t>that</w:t>
      </w:r>
      <w:r>
        <w:rPr>
          <w:spacing w:val="-11"/>
          <w:sz w:val="23"/>
        </w:rPr>
        <w:t xml:space="preserve"> </w:t>
      </w:r>
      <w:r>
        <w:rPr>
          <w:spacing w:val="-4"/>
          <w:sz w:val="23"/>
        </w:rPr>
        <w:t>includes,</w:t>
      </w:r>
      <w:r>
        <w:rPr>
          <w:spacing w:val="-10"/>
          <w:sz w:val="23"/>
        </w:rPr>
        <w:t xml:space="preserve"> </w:t>
      </w:r>
      <w:r>
        <w:rPr>
          <w:spacing w:val="-4"/>
          <w:sz w:val="23"/>
        </w:rPr>
        <w:t>but</w:t>
      </w:r>
      <w:r>
        <w:rPr>
          <w:spacing w:val="-10"/>
          <w:sz w:val="23"/>
        </w:rPr>
        <w:t xml:space="preserve"> </w:t>
      </w:r>
      <w:r>
        <w:rPr>
          <w:spacing w:val="-4"/>
          <w:sz w:val="23"/>
        </w:rPr>
        <w:t>does</w:t>
      </w:r>
      <w:r>
        <w:rPr>
          <w:spacing w:val="-11"/>
          <w:sz w:val="23"/>
        </w:rPr>
        <w:t xml:space="preserve"> </w:t>
      </w:r>
      <w:r>
        <w:rPr>
          <w:spacing w:val="-4"/>
          <w:sz w:val="23"/>
        </w:rPr>
        <w:t xml:space="preserve">not </w:t>
      </w:r>
      <w:r>
        <w:rPr>
          <w:sz w:val="23"/>
        </w:rPr>
        <w:t>specifically</w:t>
      </w:r>
      <w:r>
        <w:rPr>
          <w:spacing w:val="-8"/>
          <w:sz w:val="23"/>
        </w:rPr>
        <w:t xml:space="preserve"> </w:t>
      </w:r>
      <w:r>
        <w:rPr>
          <w:sz w:val="23"/>
        </w:rPr>
        <w:t>identify,</w:t>
      </w:r>
      <w:r>
        <w:rPr>
          <w:spacing w:val="-1"/>
          <w:sz w:val="23"/>
        </w:rPr>
        <w:t xml:space="preserve"> </w:t>
      </w:r>
      <w:r>
        <w:rPr>
          <w:sz w:val="23"/>
        </w:rPr>
        <w:t>the</w:t>
      </w:r>
      <w:r>
        <w:rPr>
          <w:spacing w:val="-1"/>
          <w:sz w:val="23"/>
        </w:rPr>
        <w:t xml:space="preserve"> </w:t>
      </w:r>
      <w:r>
        <w:rPr>
          <w:sz w:val="23"/>
        </w:rPr>
        <w:t>approved gaming</w:t>
      </w:r>
      <w:r>
        <w:rPr>
          <w:spacing w:val="-4"/>
          <w:sz w:val="23"/>
        </w:rPr>
        <w:t xml:space="preserve"> </w:t>
      </w:r>
      <w:r>
        <w:rPr>
          <w:sz w:val="23"/>
        </w:rPr>
        <w:t>machine,</w:t>
      </w:r>
      <w:r>
        <w:rPr>
          <w:spacing w:val="-1"/>
          <w:sz w:val="23"/>
        </w:rPr>
        <w:t xml:space="preserve"> </w:t>
      </w:r>
      <w:r>
        <w:rPr>
          <w:sz w:val="23"/>
        </w:rPr>
        <w:t>or</w:t>
      </w:r>
    </w:p>
    <w:p w:rsidR="00563BC8" w:rsidRDefault="00334391">
      <w:pPr>
        <w:pStyle w:val="ListParagraph"/>
        <w:numPr>
          <w:ilvl w:val="2"/>
          <w:numId w:val="64"/>
        </w:numPr>
        <w:tabs>
          <w:tab w:val="left" w:pos="2365"/>
          <w:tab w:val="left" w:pos="2367"/>
        </w:tabs>
        <w:spacing w:before="83" w:line="223" w:lineRule="auto"/>
        <w:ind w:right="631"/>
        <w:jc w:val="both"/>
        <w:rPr>
          <w:sz w:val="23"/>
        </w:rPr>
      </w:pPr>
      <w:proofErr w:type="gramStart"/>
      <w:r>
        <w:rPr>
          <w:spacing w:val="-4"/>
          <w:sz w:val="23"/>
        </w:rPr>
        <w:t>to</w:t>
      </w:r>
      <w:proofErr w:type="gramEnd"/>
      <w:r>
        <w:rPr>
          <w:spacing w:val="-8"/>
          <w:sz w:val="23"/>
        </w:rPr>
        <w:t xml:space="preserve"> </w:t>
      </w:r>
      <w:r>
        <w:rPr>
          <w:spacing w:val="-4"/>
          <w:sz w:val="23"/>
        </w:rPr>
        <w:t>an</w:t>
      </w:r>
      <w:r>
        <w:rPr>
          <w:spacing w:val="-7"/>
          <w:sz w:val="23"/>
        </w:rPr>
        <w:t xml:space="preserve"> </w:t>
      </w:r>
      <w:r>
        <w:rPr>
          <w:spacing w:val="-4"/>
          <w:sz w:val="23"/>
        </w:rPr>
        <w:t>interest</w:t>
      </w:r>
      <w:r>
        <w:rPr>
          <w:spacing w:val="-7"/>
          <w:sz w:val="23"/>
        </w:rPr>
        <w:t xml:space="preserve"> </w:t>
      </w:r>
      <w:r>
        <w:rPr>
          <w:spacing w:val="-4"/>
          <w:sz w:val="23"/>
        </w:rPr>
        <w:t>in</w:t>
      </w:r>
      <w:r>
        <w:rPr>
          <w:spacing w:val="-7"/>
          <w:sz w:val="23"/>
        </w:rPr>
        <w:t xml:space="preserve"> </w:t>
      </w:r>
      <w:r>
        <w:rPr>
          <w:spacing w:val="-4"/>
          <w:sz w:val="23"/>
        </w:rPr>
        <w:t>an</w:t>
      </w:r>
      <w:r>
        <w:rPr>
          <w:spacing w:val="-7"/>
          <w:sz w:val="23"/>
        </w:rPr>
        <w:t xml:space="preserve"> </w:t>
      </w:r>
      <w:r>
        <w:rPr>
          <w:spacing w:val="-4"/>
          <w:sz w:val="23"/>
        </w:rPr>
        <w:t>approved</w:t>
      </w:r>
      <w:r>
        <w:rPr>
          <w:spacing w:val="-7"/>
          <w:sz w:val="23"/>
        </w:rPr>
        <w:t xml:space="preserve"> </w:t>
      </w:r>
      <w:r>
        <w:rPr>
          <w:spacing w:val="-4"/>
          <w:sz w:val="23"/>
        </w:rPr>
        <w:t>gaming</w:t>
      </w:r>
      <w:r>
        <w:rPr>
          <w:spacing w:val="-11"/>
          <w:sz w:val="23"/>
        </w:rPr>
        <w:t xml:space="preserve"> </w:t>
      </w:r>
      <w:r>
        <w:rPr>
          <w:spacing w:val="-4"/>
          <w:sz w:val="23"/>
        </w:rPr>
        <w:t>machine</w:t>
      </w:r>
      <w:r>
        <w:rPr>
          <w:spacing w:val="-9"/>
          <w:sz w:val="23"/>
        </w:rPr>
        <w:t xml:space="preserve"> </w:t>
      </w:r>
      <w:r>
        <w:rPr>
          <w:spacing w:val="-4"/>
          <w:sz w:val="23"/>
        </w:rPr>
        <w:t>that</w:t>
      </w:r>
      <w:r>
        <w:rPr>
          <w:spacing w:val="-9"/>
          <w:sz w:val="23"/>
        </w:rPr>
        <w:t xml:space="preserve"> </w:t>
      </w:r>
      <w:r>
        <w:rPr>
          <w:spacing w:val="-4"/>
          <w:sz w:val="23"/>
        </w:rPr>
        <w:t>is</w:t>
      </w:r>
      <w:r>
        <w:rPr>
          <w:spacing w:val="-7"/>
          <w:sz w:val="23"/>
        </w:rPr>
        <w:t xml:space="preserve"> </w:t>
      </w:r>
      <w:r>
        <w:rPr>
          <w:spacing w:val="-4"/>
          <w:sz w:val="23"/>
        </w:rPr>
        <w:t>granted</w:t>
      </w:r>
      <w:r>
        <w:rPr>
          <w:spacing w:val="-7"/>
          <w:sz w:val="23"/>
        </w:rPr>
        <w:t xml:space="preserve"> </w:t>
      </w:r>
      <w:r>
        <w:rPr>
          <w:spacing w:val="-4"/>
          <w:sz w:val="23"/>
        </w:rPr>
        <w:t xml:space="preserve">in </w:t>
      </w:r>
      <w:r>
        <w:rPr>
          <w:spacing w:val="-2"/>
          <w:sz w:val="23"/>
        </w:rPr>
        <w:t>accordance</w:t>
      </w:r>
      <w:r>
        <w:rPr>
          <w:spacing w:val="-6"/>
          <w:sz w:val="23"/>
        </w:rPr>
        <w:t xml:space="preserve"> </w:t>
      </w:r>
      <w:r>
        <w:rPr>
          <w:spacing w:val="-2"/>
          <w:sz w:val="23"/>
        </w:rPr>
        <w:t>with</w:t>
      </w:r>
      <w:r>
        <w:rPr>
          <w:spacing w:val="-4"/>
          <w:sz w:val="23"/>
        </w:rPr>
        <w:t xml:space="preserve"> </w:t>
      </w:r>
      <w:r>
        <w:rPr>
          <w:spacing w:val="-2"/>
          <w:sz w:val="23"/>
        </w:rPr>
        <w:t>financial</w:t>
      </w:r>
      <w:r>
        <w:rPr>
          <w:spacing w:val="-6"/>
          <w:sz w:val="23"/>
        </w:rPr>
        <w:t xml:space="preserve"> </w:t>
      </w:r>
      <w:r>
        <w:rPr>
          <w:spacing w:val="-2"/>
          <w:sz w:val="23"/>
        </w:rPr>
        <w:t>or</w:t>
      </w:r>
      <w:r>
        <w:rPr>
          <w:spacing w:val="-6"/>
          <w:sz w:val="23"/>
        </w:rPr>
        <w:t xml:space="preserve"> </w:t>
      </w:r>
      <w:r>
        <w:rPr>
          <w:spacing w:val="-2"/>
          <w:sz w:val="23"/>
        </w:rPr>
        <w:t>other</w:t>
      </w:r>
      <w:r>
        <w:rPr>
          <w:spacing w:val="-6"/>
          <w:sz w:val="23"/>
        </w:rPr>
        <w:t xml:space="preserve"> </w:t>
      </w:r>
      <w:r>
        <w:rPr>
          <w:spacing w:val="-2"/>
          <w:sz w:val="23"/>
        </w:rPr>
        <w:t>arrangements</w:t>
      </w:r>
      <w:r>
        <w:rPr>
          <w:spacing w:val="-6"/>
          <w:sz w:val="23"/>
        </w:rPr>
        <w:t xml:space="preserve"> </w:t>
      </w:r>
      <w:r>
        <w:rPr>
          <w:spacing w:val="-2"/>
          <w:sz w:val="23"/>
        </w:rPr>
        <w:t>approved</w:t>
      </w:r>
      <w:r>
        <w:rPr>
          <w:spacing w:val="-4"/>
          <w:sz w:val="23"/>
        </w:rPr>
        <w:t xml:space="preserve"> </w:t>
      </w:r>
      <w:r>
        <w:rPr>
          <w:spacing w:val="-2"/>
          <w:sz w:val="23"/>
        </w:rPr>
        <w:t xml:space="preserve">by </w:t>
      </w:r>
      <w:r>
        <w:rPr>
          <w:sz w:val="23"/>
        </w:rPr>
        <w:t>the Board.</w:t>
      </w:r>
    </w:p>
    <w:p w:rsidR="00563BC8" w:rsidRDefault="00334391">
      <w:pPr>
        <w:pStyle w:val="ListParagraph"/>
        <w:numPr>
          <w:ilvl w:val="0"/>
          <w:numId w:val="64"/>
        </w:numPr>
        <w:tabs>
          <w:tab w:val="left" w:pos="1289"/>
        </w:tabs>
        <w:spacing w:before="249" w:line="225" w:lineRule="auto"/>
        <w:ind w:right="633" w:hanging="490"/>
        <w:jc w:val="left"/>
        <w:rPr>
          <w:rFonts w:ascii="Arial"/>
          <w:b/>
          <w:sz w:val="21"/>
        </w:rPr>
      </w:pPr>
      <w:r>
        <w:rPr>
          <w:rFonts w:ascii="Arial"/>
          <w:b/>
          <w:spacing w:val="-6"/>
          <w:sz w:val="21"/>
        </w:rPr>
        <w:t>Prohibition on</w:t>
      </w:r>
      <w:r>
        <w:rPr>
          <w:rFonts w:ascii="Arial"/>
          <w:b/>
          <w:spacing w:val="-8"/>
          <w:sz w:val="21"/>
        </w:rPr>
        <w:t xml:space="preserve"> </w:t>
      </w:r>
      <w:r>
        <w:rPr>
          <w:rFonts w:ascii="Arial"/>
          <w:b/>
          <w:spacing w:val="-6"/>
          <w:sz w:val="21"/>
        </w:rPr>
        <w:t>gaming</w:t>
      </w:r>
      <w:r>
        <w:rPr>
          <w:rFonts w:ascii="Arial"/>
          <w:b/>
          <w:spacing w:val="-8"/>
          <w:sz w:val="21"/>
        </w:rPr>
        <w:t xml:space="preserve"> </w:t>
      </w:r>
      <w:r>
        <w:rPr>
          <w:rFonts w:ascii="Arial"/>
          <w:b/>
          <w:spacing w:val="-6"/>
          <w:sz w:val="21"/>
        </w:rPr>
        <w:t>machines</w:t>
      </w:r>
      <w:r>
        <w:rPr>
          <w:rFonts w:ascii="Arial"/>
          <w:b/>
          <w:spacing w:val="-8"/>
          <w:sz w:val="21"/>
        </w:rPr>
        <w:t xml:space="preserve"> </w:t>
      </w:r>
      <w:r>
        <w:rPr>
          <w:rFonts w:ascii="Arial"/>
          <w:b/>
          <w:spacing w:val="-6"/>
          <w:sz w:val="21"/>
        </w:rPr>
        <w:t>that provide</w:t>
      </w:r>
      <w:r>
        <w:rPr>
          <w:rFonts w:ascii="Arial"/>
          <w:b/>
          <w:spacing w:val="-8"/>
          <w:sz w:val="21"/>
        </w:rPr>
        <w:t xml:space="preserve"> </w:t>
      </w:r>
      <w:r>
        <w:rPr>
          <w:rFonts w:ascii="Arial"/>
          <w:b/>
          <w:spacing w:val="-6"/>
          <w:sz w:val="21"/>
        </w:rPr>
        <w:t>cash</w:t>
      </w:r>
      <w:r>
        <w:rPr>
          <w:rFonts w:ascii="Arial"/>
          <w:b/>
          <w:spacing w:val="-8"/>
          <w:sz w:val="21"/>
        </w:rPr>
        <w:t xml:space="preserve"> </w:t>
      </w:r>
      <w:r>
        <w:rPr>
          <w:rFonts w:ascii="Arial"/>
          <w:b/>
          <w:spacing w:val="-6"/>
          <w:sz w:val="21"/>
        </w:rPr>
        <w:t xml:space="preserve">or credit otherwise </w:t>
      </w:r>
      <w:r>
        <w:rPr>
          <w:rFonts w:ascii="Arial"/>
          <w:b/>
          <w:sz w:val="21"/>
        </w:rPr>
        <w:t>than as a prize</w:t>
      </w:r>
    </w:p>
    <w:p w:rsidR="00563BC8" w:rsidRDefault="00334391">
      <w:pPr>
        <w:pStyle w:val="BodyText"/>
        <w:spacing w:before="100" w:line="223" w:lineRule="auto"/>
        <w:ind w:right="637"/>
      </w:pPr>
      <w:proofErr w:type="gramStart"/>
      <w:r>
        <w:t>A</w:t>
      </w:r>
      <w:proofErr w:type="gramEnd"/>
      <w:r>
        <w:t xml:space="preserve"> hotelier or registered club is guilty of an offence if an approved gaming</w:t>
      </w:r>
      <w:r>
        <w:rPr>
          <w:spacing w:val="-3"/>
        </w:rPr>
        <w:t xml:space="preserve"> </w:t>
      </w:r>
      <w:r>
        <w:t>machine</w:t>
      </w:r>
      <w:r>
        <w:rPr>
          <w:spacing w:val="-1"/>
        </w:rPr>
        <w:t xml:space="preserve"> </w:t>
      </w:r>
      <w:r>
        <w:t>available</w:t>
      </w:r>
      <w:r>
        <w:rPr>
          <w:spacing w:val="-1"/>
        </w:rPr>
        <w:t xml:space="preserve"> </w:t>
      </w:r>
      <w:r>
        <w:t>for</w:t>
      </w:r>
      <w:r>
        <w:rPr>
          <w:spacing w:val="-1"/>
        </w:rPr>
        <w:t xml:space="preserve"> </w:t>
      </w:r>
      <w:r>
        <w:t>use</w:t>
      </w:r>
      <w:r>
        <w:rPr>
          <w:spacing w:val="-1"/>
        </w:rPr>
        <w:t xml:space="preserve"> </w:t>
      </w:r>
      <w:r>
        <w:t>in the hotel or</w:t>
      </w:r>
      <w:r>
        <w:rPr>
          <w:spacing w:val="-1"/>
        </w:rPr>
        <w:t xml:space="preserve"> </w:t>
      </w:r>
      <w:r>
        <w:t>club is</w:t>
      </w:r>
      <w:r>
        <w:rPr>
          <w:spacing w:val="-1"/>
        </w:rPr>
        <w:t xml:space="preserve"> </w:t>
      </w:r>
      <w:r>
        <w:t>capable</w:t>
      </w:r>
      <w:r>
        <w:rPr>
          <w:spacing w:val="-1"/>
        </w:rPr>
        <w:t xml:space="preserve"> </w:t>
      </w:r>
      <w:r>
        <w:t>of being</w:t>
      </w:r>
      <w:r>
        <w:rPr>
          <w:spacing w:val="-4"/>
        </w:rPr>
        <w:t xml:space="preserve"> </w:t>
      </w:r>
      <w:r>
        <w:t>operated to provide</w:t>
      </w:r>
      <w:r>
        <w:rPr>
          <w:spacing w:val="-1"/>
        </w:rPr>
        <w:t xml:space="preserve"> </w:t>
      </w:r>
      <w:r>
        <w:t>cash or</w:t>
      </w:r>
      <w:r>
        <w:rPr>
          <w:spacing w:val="-2"/>
        </w:rPr>
        <w:t xml:space="preserve"> </w:t>
      </w:r>
      <w:r>
        <w:t>credit otherwise</w:t>
      </w:r>
      <w:r>
        <w:rPr>
          <w:spacing w:val="-1"/>
        </w:rPr>
        <w:t xml:space="preserve"> </w:t>
      </w:r>
      <w:r>
        <w:t>than as a</w:t>
      </w:r>
      <w:r>
        <w:rPr>
          <w:spacing w:val="-1"/>
        </w:rPr>
        <w:t xml:space="preserve"> </w:t>
      </w:r>
      <w:r>
        <w:t>prize.</w:t>
      </w:r>
    </w:p>
    <w:p w:rsidR="00563BC8" w:rsidRDefault="00334391">
      <w:pPr>
        <w:pStyle w:val="BodyText"/>
        <w:spacing w:before="94"/>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334391">
      <w:pPr>
        <w:pStyle w:val="ListParagraph"/>
        <w:numPr>
          <w:ilvl w:val="0"/>
          <w:numId w:val="64"/>
        </w:numPr>
        <w:tabs>
          <w:tab w:val="left" w:pos="1289"/>
        </w:tabs>
        <w:spacing w:before="234"/>
        <w:ind w:hanging="489"/>
        <w:jc w:val="left"/>
        <w:rPr>
          <w:rFonts w:ascii="Arial"/>
          <w:b/>
          <w:sz w:val="21"/>
        </w:rPr>
      </w:pPr>
      <w:r>
        <w:rPr>
          <w:rFonts w:ascii="Arial"/>
          <w:b/>
          <w:spacing w:val="-6"/>
          <w:sz w:val="21"/>
        </w:rPr>
        <w:t>Defective</w:t>
      </w:r>
      <w:r>
        <w:rPr>
          <w:rFonts w:ascii="Arial"/>
          <w:b/>
          <w:spacing w:val="-8"/>
          <w:sz w:val="21"/>
        </w:rPr>
        <w:t xml:space="preserve"> </w:t>
      </w:r>
      <w:r>
        <w:rPr>
          <w:rFonts w:ascii="Arial"/>
          <w:b/>
          <w:spacing w:val="-6"/>
          <w:sz w:val="21"/>
        </w:rPr>
        <w:t>gaming</w:t>
      </w:r>
      <w:r>
        <w:rPr>
          <w:rFonts w:ascii="Arial"/>
          <w:b/>
          <w:spacing w:val="-7"/>
          <w:sz w:val="21"/>
        </w:rPr>
        <w:t xml:space="preserve"> </w:t>
      </w:r>
      <w:r>
        <w:rPr>
          <w:rFonts w:ascii="Arial"/>
          <w:b/>
          <w:spacing w:val="-6"/>
          <w:sz w:val="21"/>
        </w:rPr>
        <w:t>machines</w:t>
      </w:r>
    </w:p>
    <w:p w:rsidR="00563BC8" w:rsidRDefault="00334391">
      <w:pPr>
        <w:pStyle w:val="ListParagraph"/>
        <w:numPr>
          <w:ilvl w:val="1"/>
          <w:numId w:val="64"/>
        </w:numPr>
        <w:tabs>
          <w:tab w:val="left" w:pos="1737"/>
          <w:tab w:val="left" w:pos="1740"/>
        </w:tabs>
        <w:spacing w:before="99" w:line="223" w:lineRule="auto"/>
        <w:ind w:right="639"/>
        <w:jc w:val="both"/>
        <w:rPr>
          <w:sz w:val="23"/>
        </w:rPr>
      </w:pPr>
      <w:proofErr w:type="gramStart"/>
      <w:r>
        <w:rPr>
          <w:sz w:val="23"/>
        </w:rPr>
        <w:t>A</w:t>
      </w:r>
      <w:proofErr w:type="gramEnd"/>
      <w:r>
        <w:rPr>
          <w:sz w:val="23"/>
        </w:rPr>
        <w:t xml:space="preserve"> hotelier or registered club is guilty of an offence if an approved </w:t>
      </w:r>
      <w:r>
        <w:rPr>
          <w:spacing w:val="-2"/>
          <w:sz w:val="23"/>
        </w:rPr>
        <w:t>gaming</w:t>
      </w:r>
      <w:r>
        <w:rPr>
          <w:spacing w:val="-13"/>
          <w:sz w:val="23"/>
        </w:rPr>
        <w:t xml:space="preserve"> </w:t>
      </w:r>
      <w:r>
        <w:rPr>
          <w:spacing w:val="-2"/>
          <w:sz w:val="23"/>
        </w:rPr>
        <w:t>machine</w:t>
      </w:r>
      <w:r>
        <w:rPr>
          <w:spacing w:val="-12"/>
          <w:sz w:val="23"/>
        </w:rPr>
        <w:t xml:space="preserve"> </w:t>
      </w:r>
      <w:r>
        <w:rPr>
          <w:spacing w:val="-2"/>
          <w:sz w:val="23"/>
        </w:rPr>
        <w:t>available</w:t>
      </w:r>
      <w:r>
        <w:rPr>
          <w:spacing w:val="-13"/>
          <w:sz w:val="23"/>
        </w:rPr>
        <w:t xml:space="preserve"> </w:t>
      </w:r>
      <w:r>
        <w:rPr>
          <w:spacing w:val="-2"/>
          <w:sz w:val="23"/>
        </w:rPr>
        <w:t>for</w:t>
      </w:r>
      <w:r>
        <w:rPr>
          <w:spacing w:val="-12"/>
          <w:sz w:val="23"/>
        </w:rPr>
        <w:t xml:space="preserve"> </w:t>
      </w:r>
      <w:r>
        <w:rPr>
          <w:spacing w:val="-2"/>
          <w:sz w:val="23"/>
        </w:rPr>
        <w:t>use</w:t>
      </w:r>
      <w:r>
        <w:rPr>
          <w:spacing w:val="-12"/>
          <w:sz w:val="23"/>
        </w:rPr>
        <w:t xml:space="preserve"> </w:t>
      </w:r>
      <w:r>
        <w:rPr>
          <w:spacing w:val="-2"/>
          <w:sz w:val="23"/>
        </w:rPr>
        <w:t>in</w:t>
      </w:r>
      <w:r>
        <w:rPr>
          <w:spacing w:val="-13"/>
          <w:sz w:val="23"/>
        </w:rPr>
        <w:t xml:space="preserve"> </w:t>
      </w:r>
      <w:r>
        <w:rPr>
          <w:spacing w:val="-2"/>
          <w:sz w:val="23"/>
        </w:rPr>
        <w:t>the</w:t>
      </w:r>
      <w:r>
        <w:rPr>
          <w:spacing w:val="-12"/>
          <w:sz w:val="23"/>
        </w:rPr>
        <w:t xml:space="preserve"> </w:t>
      </w:r>
      <w:r>
        <w:rPr>
          <w:spacing w:val="-2"/>
          <w:sz w:val="23"/>
        </w:rPr>
        <w:t>hotel</w:t>
      </w:r>
      <w:r>
        <w:rPr>
          <w:spacing w:val="-12"/>
          <w:sz w:val="23"/>
        </w:rPr>
        <w:t xml:space="preserve"> </w:t>
      </w:r>
      <w:r>
        <w:rPr>
          <w:spacing w:val="-2"/>
          <w:sz w:val="23"/>
        </w:rPr>
        <w:t>or</w:t>
      </w:r>
      <w:r>
        <w:rPr>
          <w:spacing w:val="-13"/>
          <w:sz w:val="23"/>
        </w:rPr>
        <w:t xml:space="preserve"> </w:t>
      </w:r>
      <w:r>
        <w:rPr>
          <w:spacing w:val="-2"/>
          <w:sz w:val="23"/>
        </w:rPr>
        <w:t>club</w:t>
      </w:r>
      <w:r>
        <w:rPr>
          <w:spacing w:val="-12"/>
          <w:sz w:val="23"/>
        </w:rPr>
        <w:t xml:space="preserve"> </w:t>
      </w:r>
      <w:r>
        <w:rPr>
          <w:spacing w:val="-2"/>
          <w:sz w:val="23"/>
        </w:rPr>
        <w:t>fails</w:t>
      </w:r>
      <w:r>
        <w:rPr>
          <w:spacing w:val="-13"/>
          <w:sz w:val="23"/>
        </w:rPr>
        <w:t xml:space="preserve"> </w:t>
      </w:r>
      <w:r>
        <w:rPr>
          <w:spacing w:val="-2"/>
          <w:sz w:val="23"/>
        </w:rPr>
        <w:t>to</w:t>
      </w:r>
      <w:r>
        <w:rPr>
          <w:spacing w:val="-12"/>
          <w:sz w:val="23"/>
        </w:rPr>
        <w:t xml:space="preserve"> </w:t>
      </w:r>
      <w:r>
        <w:rPr>
          <w:spacing w:val="-2"/>
          <w:sz w:val="23"/>
        </w:rPr>
        <w:t>function in</w:t>
      </w:r>
      <w:r>
        <w:rPr>
          <w:spacing w:val="-10"/>
          <w:sz w:val="23"/>
        </w:rPr>
        <w:t xml:space="preserve"> </w:t>
      </w:r>
      <w:r>
        <w:rPr>
          <w:spacing w:val="-2"/>
          <w:sz w:val="23"/>
        </w:rPr>
        <w:t>the</w:t>
      </w:r>
      <w:r>
        <w:rPr>
          <w:spacing w:val="-11"/>
          <w:sz w:val="23"/>
        </w:rPr>
        <w:t xml:space="preserve"> </w:t>
      </w:r>
      <w:r>
        <w:rPr>
          <w:spacing w:val="-2"/>
          <w:sz w:val="23"/>
        </w:rPr>
        <w:t>manner</w:t>
      </w:r>
      <w:r>
        <w:rPr>
          <w:spacing w:val="-12"/>
          <w:sz w:val="23"/>
        </w:rPr>
        <w:t xml:space="preserve"> </w:t>
      </w:r>
      <w:r>
        <w:rPr>
          <w:spacing w:val="-2"/>
          <w:sz w:val="23"/>
        </w:rPr>
        <w:t>in</w:t>
      </w:r>
      <w:r>
        <w:rPr>
          <w:spacing w:val="-10"/>
          <w:sz w:val="23"/>
        </w:rPr>
        <w:t xml:space="preserve"> </w:t>
      </w:r>
      <w:r>
        <w:rPr>
          <w:spacing w:val="-2"/>
          <w:sz w:val="23"/>
        </w:rPr>
        <w:t>which</w:t>
      </w:r>
      <w:r>
        <w:rPr>
          <w:spacing w:val="-8"/>
          <w:sz w:val="23"/>
        </w:rPr>
        <w:t xml:space="preserve"> </w:t>
      </w:r>
      <w:r>
        <w:rPr>
          <w:spacing w:val="-2"/>
          <w:sz w:val="23"/>
        </w:rPr>
        <w:t>it</w:t>
      </w:r>
      <w:r>
        <w:rPr>
          <w:spacing w:val="-10"/>
          <w:sz w:val="23"/>
        </w:rPr>
        <w:t xml:space="preserve"> </w:t>
      </w:r>
      <w:r>
        <w:rPr>
          <w:spacing w:val="-2"/>
          <w:sz w:val="23"/>
        </w:rPr>
        <w:t>was</w:t>
      </w:r>
      <w:r>
        <w:rPr>
          <w:spacing w:val="-10"/>
          <w:sz w:val="23"/>
        </w:rPr>
        <w:t xml:space="preserve"> </w:t>
      </w:r>
      <w:r>
        <w:rPr>
          <w:spacing w:val="-2"/>
          <w:sz w:val="23"/>
        </w:rPr>
        <w:t>designed</w:t>
      </w:r>
      <w:r>
        <w:rPr>
          <w:spacing w:val="-10"/>
          <w:sz w:val="23"/>
        </w:rPr>
        <w:t xml:space="preserve"> </w:t>
      </w:r>
      <w:r>
        <w:rPr>
          <w:spacing w:val="-2"/>
          <w:sz w:val="23"/>
        </w:rPr>
        <w:t>and</w:t>
      </w:r>
      <w:r>
        <w:rPr>
          <w:spacing w:val="-10"/>
          <w:sz w:val="23"/>
        </w:rPr>
        <w:t xml:space="preserve"> </w:t>
      </w:r>
      <w:r>
        <w:rPr>
          <w:spacing w:val="-2"/>
          <w:sz w:val="23"/>
        </w:rPr>
        <w:t>programmed</w:t>
      </w:r>
      <w:r>
        <w:rPr>
          <w:spacing w:val="-10"/>
          <w:sz w:val="23"/>
        </w:rPr>
        <w:t xml:space="preserve"> </w:t>
      </w:r>
      <w:r>
        <w:rPr>
          <w:spacing w:val="-2"/>
          <w:sz w:val="23"/>
        </w:rPr>
        <w:t>to</w:t>
      </w:r>
      <w:r>
        <w:rPr>
          <w:spacing w:val="-10"/>
          <w:sz w:val="23"/>
        </w:rPr>
        <w:t xml:space="preserve"> </w:t>
      </w:r>
      <w:r>
        <w:rPr>
          <w:spacing w:val="-2"/>
          <w:sz w:val="23"/>
        </w:rPr>
        <w:t>function.</w:t>
      </w:r>
    </w:p>
    <w:p w:rsidR="00563BC8" w:rsidRDefault="00334391">
      <w:pPr>
        <w:pStyle w:val="BodyText"/>
        <w:spacing w:before="94"/>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 w:val="left" w:pos="1740"/>
        </w:tabs>
        <w:spacing w:before="106" w:line="223" w:lineRule="auto"/>
        <w:ind w:right="639"/>
        <w:jc w:val="both"/>
        <w:rPr>
          <w:sz w:val="23"/>
        </w:rPr>
      </w:pPr>
      <w:r>
        <w:rPr>
          <w:sz w:val="23"/>
        </w:rPr>
        <w:t>It</w:t>
      </w:r>
      <w:r>
        <w:rPr>
          <w:spacing w:val="-13"/>
          <w:sz w:val="23"/>
        </w:rPr>
        <w:t xml:space="preserve"> </w:t>
      </w:r>
      <w:r>
        <w:rPr>
          <w:sz w:val="23"/>
        </w:rPr>
        <w:t>is</w:t>
      </w:r>
      <w:r>
        <w:rPr>
          <w:spacing w:val="-13"/>
          <w:sz w:val="23"/>
        </w:rPr>
        <w:t xml:space="preserve"> </w:t>
      </w:r>
      <w:r>
        <w:rPr>
          <w:sz w:val="23"/>
        </w:rPr>
        <w:t>a</w:t>
      </w:r>
      <w:r>
        <w:rPr>
          <w:spacing w:val="-14"/>
          <w:sz w:val="23"/>
        </w:rPr>
        <w:t xml:space="preserve"> </w:t>
      </w:r>
      <w:proofErr w:type="spellStart"/>
      <w:r>
        <w:rPr>
          <w:sz w:val="23"/>
        </w:rPr>
        <w:t>defence</w:t>
      </w:r>
      <w:proofErr w:type="spellEnd"/>
      <w:r>
        <w:rPr>
          <w:spacing w:val="-14"/>
          <w:sz w:val="23"/>
        </w:rPr>
        <w:t xml:space="preserve"> </w:t>
      </w:r>
      <w:r>
        <w:rPr>
          <w:sz w:val="23"/>
        </w:rPr>
        <w:t>to</w:t>
      </w:r>
      <w:r>
        <w:rPr>
          <w:spacing w:val="-13"/>
          <w:sz w:val="23"/>
        </w:rPr>
        <w:t xml:space="preserve"> </w:t>
      </w:r>
      <w:r>
        <w:rPr>
          <w:sz w:val="23"/>
        </w:rPr>
        <w:t>a</w:t>
      </w:r>
      <w:r>
        <w:rPr>
          <w:spacing w:val="-14"/>
          <w:sz w:val="23"/>
        </w:rPr>
        <w:t xml:space="preserve"> </w:t>
      </w:r>
      <w:r>
        <w:rPr>
          <w:sz w:val="23"/>
        </w:rPr>
        <w:t>prosecution</w:t>
      </w:r>
      <w:r>
        <w:rPr>
          <w:spacing w:val="-13"/>
          <w:sz w:val="23"/>
        </w:rPr>
        <w:t xml:space="preserve"> </w:t>
      </w:r>
      <w:r>
        <w:rPr>
          <w:sz w:val="23"/>
        </w:rPr>
        <w:t>for</w:t>
      </w:r>
      <w:r>
        <w:rPr>
          <w:spacing w:val="-14"/>
          <w:sz w:val="23"/>
        </w:rPr>
        <w:t xml:space="preserve"> </w:t>
      </w:r>
      <w:r>
        <w:rPr>
          <w:sz w:val="23"/>
        </w:rPr>
        <w:t>an</w:t>
      </w:r>
      <w:r>
        <w:rPr>
          <w:spacing w:val="-12"/>
          <w:sz w:val="23"/>
        </w:rPr>
        <w:t xml:space="preserve"> </w:t>
      </w:r>
      <w:r>
        <w:rPr>
          <w:sz w:val="23"/>
        </w:rPr>
        <w:t>offence</w:t>
      </w:r>
      <w:r>
        <w:rPr>
          <w:spacing w:val="-15"/>
          <w:sz w:val="23"/>
        </w:rPr>
        <w:t xml:space="preserve"> </w:t>
      </w:r>
      <w:r>
        <w:rPr>
          <w:sz w:val="23"/>
        </w:rPr>
        <w:t>under</w:t>
      </w:r>
      <w:r>
        <w:rPr>
          <w:spacing w:val="-13"/>
          <w:sz w:val="23"/>
        </w:rPr>
        <w:t xml:space="preserve"> </w:t>
      </w:r>
      <w:r>
        <w:rPr>
          <w:sz w:val="23"/>
        </w:rPr>
        <w:t>subsection</w:t>
      </w:r>
      <w:r>
        <w:rPr>
          <w:spacing w:val="-13"/>
          <w:sz w:val="23"/>
        </w:rPr>
        <w:t xml:space="preserve"> </w:t>
      </w:r>
      <w:r>
        <w:rPr>
          <w:sz w:val="23"/>
        </w:rPr>
        <w:t>(1)</w:t>
      </w:r>
      <w:r>
        <w:rPr>
          <w:spacing w:val="-14"/>
          <w:sz w:val="23"/>
        </w:rPr>
        <w:t xml:space="preserve"> </w:t>
      </w:r>
      <w:r>
        <w:rPr>
          <w:sz w:val="23"/>
        </w:rPr>
        <w:t>if it is proved:</w:t>
      </w:r>
    </w:p>
    <w:p w:rsidR="00563BC8" w:rsidRDefault="00334391">
      <w:pPr>
        <w:pStyle w:val="ListParagraph"/>
        <w:numPr>
          <w:ilvl w:val="2"/>
          <w:numId w:val="64"/>
        </w:numPr>
        <w:tabs>
          <w:tab w:val="left" w:pos="2364"/>
          <w:tab w:val="left" w:pos="2367"/>
        </w:tabs>
        <w:spacing w:before="81" w:line="223" w:lineRule="auto"/>
        <w:ind w:right="635"/>
        <w:jc w:val="both"/>
        <w:rPr>
          <w:sz w:val="23"/>
        </w:rPr>
      </w:pPr>
      <w:r>
        <w:rPr>
          <w:sz w:val="23"/>
        </w:rPr>
        <w:t>that the operation of the approved gaming machine was for testing or maintenance purposes, or</w:t>
      </w:r>
    </w:p>
    <w:p w:rsidR="00563BC8" w:rsidRDefault="00563BC8">
      <w:pPr>
        <w:spacing w:line="223" w:lineRule="auto"/>
        <w:jc w:val="both"/>
        <w:rPr>
          <w:sz w:val="23"/>
        </w:rPr>
        <w:sectPr w:rsidR="00563BC8">
          <w:pgSz w:w="11900" w:h="16840"/>
          <w:pgMar w:top="3780" w:right="1680" w:bottom="2100" w:left="1680" w:header="2751" w:footer="1910" w:gutter="0"/>
          <w:cols w:space="720"/>
        </w:sectPr>
      </w:pPr>
    </w:p>
    <w:p w:rsidR="00563BC8" w:rsidRDefault="00563BC8">
      <w:pPr>
        <w:pStyle w:val="BodyText"/>
        <w:spacing w:before="128"/>
        <w:ind w:left="0"/>
        <w:jc w:val="left"/>
      </w:pPr>
    </w:p>
    <w:p w:rsidR="00563BC8" w:rsidRDefault="00334391">
      <w:pPr>
        <w:pStyle w:val="ListParagraph"/>
        <w:numPr>
          <w:ilvl w:val="2"/>
          <w:numId w:val="64"/>
        </w:numPr>
        <w:tabs>
          <w:tab w:val="left" w:pos="2365"/>
          <w:tab w:val="left" w:pos="2367"/>
        </w:tabs>
        <w:spacing w:before="0" w:line="223" w:lineRule="auto"/>
        <w:ind w:right="642"/>
        <w:jc w:val="both"/>
        <w:rPr>
          <w:sz w:val="23"/>
        </w:rPr>
      </w:pPr>
      <w:r>
        <w:rPr>
          <w:sz w:val="23"/>
        </w:rPr>
        <w:t>that</w:t>
      </w:r>
      <w:r>
        <w:rPr>
          <w:spacing w:val="-6"/>
          <w:sz w:val="23"/>
        </w:rPr>
        <w:t xml:space="preserve"> </w:t>
      </w:r>
      <w:r>
        <w:rPr>
          <w:sz w:val="23"/>
        </w:rPr>
        <w:t>the</w:t>
      </w:r>
      <w:r>
        <w:rPr>
          <w:spacing w:val="-6"/>
          <w:sz w:val="23"/>
        </w:rPr>
        <w:t xml:space="preserve"> </w:t>
      </w:r>
      <w:r>
        <w:rPr>
          <w:sz w:val="23"/>
        </w:rPr>
        <w:t>hotelier,</w:t>
      </w:r>
      <w:r>
        <w:rPr>
          <w:spacing w:val="-6"/>
          <w:sz w:val="23"/>
        </w:rPr>
        <w:t xml:space="preserve"> </w:t>
      </w:r>
      <w:r>
        <w:rPr>
          <w:sz w:val="23"/>
        </w:rPr>
        <w:t>or</w:t>
      </w:r>
      <w:r>
        <w:rPr>
          <w:spacing w:val="-7"/>
          <w:sz w:val="23"/>
        </w:rPr>
        <w:t xml:space="preserve"> </w:t>
      </w:r>
      <w:r>
        <w:rPr>
          <w:sz w:val="23"/>
        </w:rPr>
        <w:t>the</w:t>
      </w:r>
      <w:r>
        <w:rPr>
          <w:spacing w:val="-6"/>
          <w:sz w:val="23"/>
        </w:rPr>
        <w:t xml:space="preserve"> </w:t>
      </w:r>
      <w:r>
        <w:rPr>
          <w:sz w:val="23"/>
        </w:rPr>
        <w:t>secretary</w:t>
      </w:r>
      <w:r>
        <w:rPr>
          <w:spacing w:val="-11"/>
          <w:sz w:val="23"/>
        </w:rPr>
        <w:t xml:space="preserve"> </w:t>
      </w:r>
      <w:r>
        <w:rPr>
          <w:sz w:val="23"/>
        </w:rPr>
        <w:t>or</w:t>
      </w:r>
      <w:r>
        <w:rPr>
          <w:spacing w:val="-7"/>
          <w:sz w:val="23"/>
        </w:rPr>
        <w:t xml:space="preserve"> </w:t>
      </w:r>
      <w:r>
        <w:rPr>
          <w:sz w:val="23"/>
        </w:rPr>
        <w:t>other</w:t>
      </w:r>
      <w:r>
        <w:rPr>
          <w:spacing w:val="-4"/>
          <w:sz w:val="23"/>
        </w:rPr>
        <w:t xml:space="preserve"> </w:t>
      </w:r>
      <w:r>
        <w:rPr>
          <w:sz w:val="23"/>
        </w:rPr>
        <w:t>person</w:t>
      </w:r>
      <w:r>
        <w:rPr>
          <w:spacing w:val="-5"/>
          <w:sz w:val="23"/>
        </w:rPr>
        <w:t xml:space="preserve"> </w:t>
      </w:r>
      <w:r>
        <w:rPr>
          <w:sz w:val="23"/>
        </w:rPr>
        <w:t>for</w:t>
      </w:r>
      <w:r>
        <w:rPr>
          <w:spacing w:val="-6"/>
          <w:sz w:val="23"/>
        </w:rPr>
        <w:t xml:space="preserve"> </w:t>
      </w:r>
      <w:r>
        <w:rPr>
          <w:sz w:val="23"/>
        </w:rPr>
        <w:t>the</w:t>
      </w:r>
      <w:r>
        <w:rPr>
          <w:spacing w:val="-6"/>
          <w:sz w:val="23"/>
        </w:rPr>
        <w:t xml:space="preserve"> </w:t>
      </w:r>
      <w:r>
        <w:rPr>
          <w:sz w:val="23"/>
        </w:rPr>
        <w:t>time being in charge of the club:</w:t>
      </w:r>
    </w:p>
    <w:p w:rsidR="00563BC8" w:rsidRDefault="00334391">
      <w:pPr>
        <w:pStyle w:val="ListParagraph"/>
        <w:numPr>
          <w:ilvl w:val="3"/>
          <w:numId w:val="64"/>
        </w:numPr>
        <w:tabs>
          <w:tab w:val="left" w:pos="3013"/>
          <w:tab w:val="left" w:pos="3017"/>
        </w:tabs>
        <w:spacing w:before="0" w:line="223" w:lineRule="auto"/>
        <w:ind w:right="635"/>
        <w:jc w:val="both"/>
        <w:rPr>
          <w:sz w:val="23"/>
        </w:rPr>
      </w:pPr>
      <w:r>
        <w:rPr>
          <w:sz w:val="23"/>
        </w:rPr>
        <w:t>had</w:t>
      </w:r>
      <w:r>
        <w:rPr>
          <w:spacing w:val="-17"/>
          <w:sz w:val="23"/>
        </w:rPr>
        <w:t xml:space="preserve"> </w:t>
      </w:r>
      <w:r>
        <w:rPr>
          <w:sz w:val="23"/>
        </w:rPr>
        <w:t>taken</w:t>
      </w:r>
      <w:r>
        <w:rPr>
          <w:spacing w:val="-14"/>
          <w:sz w:val="23"/>
        </w:rPr>
        <w:t xml:space="preserve"> </w:t>
      </w:r>
      <w:r>
        <w:rPr>
          <w:sz w:val="23"/>
        </w:rPr>
        <w:t>all</w:t>
      </w:r>
      <w:r>
        <w:rPr>
          <w:spacing w:val="-15"/>
          <w:sz w:val="23"/>
        </w:rPr>
        <w:t xml:space="preserve"> </w:t>
      </w:r>
      <w:r>
        <w:rPr>
          <w:sz w:val="23"/>
        </w:rPr>
        <w:t>reasonable</w:t>
      </w:r>
      <w:r>
        <w:rPr>
          <w:spacing w:val="-14"/>
          <w:sz w:val="23"/>
        </w:rPr>
        <w:t xml:space="preserve"> </w:t>
      </w:r>
      <w:r>
        <w:rPr>
          <w:sz w:val="23"/>
        </w:rPr>
        <w:t>precautions</w:t>
      </w:r>
      <w:r>
        <w:rPr>
          <w:spacing w:val="-14"/>
          <w:sz w:val="23"/>
        </w:rPr>
        <w:t xml:space="preserve"> </w:t>
      </w:r>
      <w:r>
        <w:rPr>
          <w:sz w:val="23"/>
        </w:rPr>
        <w:t>to</w:t>
      </w:r>
      <w:r>
        <w:rPr>
          <w:spacing w:val="-15"/>
          <w:sz w:val="23"/>
        </w:rPr>
        <w:t xml:space="preserve"> </w:t>
      </w:r>
      <w:r>
        <w:rPr>
          <w:sz w:val="23"/>
        </w:rPr>
        <w:t>ensure</w:t>
      </w:r>
      <w:r>
        <w:rPr>
          <w:spacing w:val="-14"/>
          <w:sz w:val="23"/>
        </w:rPr>
        <w:t xml:space="preserve"> </w:t>
      </w:r>
      <w:r>
        <w:rPr>
          <w:sz w:val="23"/>
        </w:rPr>
        <w:t>that</w:t>
      </w:r>
      <w:r>
        <w:rPr>
          <w:spacing w:val="-14"/>
          <w:sz w:val="23"/>
        </w:rPr>
        <w:t xml:space="preserve"> </w:t>
      </w:r>
      <w:r>
        <w:rPr>
          <w:sz w:val="23"/>
        </w:rPr>
        <w:t>the approved</w:t>
      </w:r>
      <w:r>
        <w:rPr>
          <w:spacing w:val="-3"/>
          <w:sz w:val="23"/>
        </w:rPr>
        <w:t xml:space="preserve"> </w:t>
      </w:r>
      <w:r>
        <w:rPr>
          <w:sz w:val="23"/>
        </w:rPr>
        <w:t>gaming</w:t>
      </w:r>
      <w:r>
        <w:rPr>
          <w:spacing w:val="-6"/>
          <w:sz w:val="23"/>
        </w:rPr>
        <w:t xml:space="preserve"> </w:t>
      </w:r>
      <w:r>
        <w:rPr>
          <w:sz w:val="23"/>
        </w:rPr>
        <w:t>machine</w:t>
      </w:r>
      <w:r>
        <w:rPr>
          <w:spacing w:val="-4"/>
          <w:sz w:val="23"/>
        </w:rPr>
        <w:t xml:space="preserve"> </w:t>
      </w:r>
      <w:r>
        <w:rPr>
          <w:sz w:val="23"/>
        </w:rPr>
        <w:t>was</w:t>
      </w:r>
      <w:r>
        <w:rPr>
          <w:spacing w:val="-2"/>
          <w:sz w:val="23"/>
        </w:rPr>
        <w:t xml:space="preserve"> </w:t>
      </w:r>
      <w:r>
        <w:rPr>
          <w:sz w:val="23"/>
        </w:rPr>
        <w:t>functioning</w:t>
      </w:r>
      <w:r>
        <w:rPr>
          <w:spacing w:val="-6"/>
          <w:sz w:val="23"/>
        </w:rPr>
        <w:t xml:space="preserve"> </w:t>
      </w:r>
      <w:r>
        <w:rPr>
          <w:sz w:val="23"/>
        </w:rPr>
        <w:t xml:space="preserve">properly, </w:t>
      </w:r>
      <w:r>
        <w:rPr>
          <w:spacing w:val="-4"/>
          <w:sz w:val="23"/>
        </w:rPr>
        <w:t>and</w:t>
      </w:r>
    </w:p>
    <w:p w:rsidR="00563BC8" w:rsidRDefault="00334391">
      <w:pPr>
        <w:pStyle w:val="ListParagraph"/>
        <w:numPr>
          <w:ilvl w:val="3"/>
          <w:numId w:val="64"/>
        </w:numPr>
        <w:tabs>
          <w:tab w:val="left" w:pos="3015"/>
          <w:tab w:val="left" w:pos="3017"/>
        </w:tabs>
        <w:spacing w:before="2" w:line="223" w:lineRule="auto"/>
        <w:ind w:right="637"/>
        <w:jc w:val="both"/>
        <w:rPr>
          <w:sz w:val="23"/>
        </w:rPr>
      </w:pPr>
      <w:proofErr w:type="gramStart"/>
      <w:r>
        <w:rPr>
          <w:sz w:val="23"/>
        </w:rPr>
        <w:t>at</w:t>
      </w:r>
      <w:proofErr w:type="gramEnd"/>
      <w:r>
        <w:rPr>
          <w:sz w:val="23"/>
        </w:rPr>
        <w:t xml:space="preserve"> the time of the alleged offence did not know, and could</w:t>
      </w:r>
      <w:r>
        <w:rPr>
          <w:spacing w:val="-13"/>
          <w:sz w:val="23"/>
        </w:rPr>
        <w:t xml:space="preserve"> </w:t>
      </w:r>
      <w:r>
        <w:rPr>
          <w:sz w:val="23"/>
        </w:rPr>
        <w:t>not</w:t>
      </w:r>
      <w:r>
        <w:rPr>
          <w:spacing w:val="-11"/>
          <w:sz w:val="23"/>
        </w:rPr>
        <w:t xml:space="preserve"> </w:t>
      </w:r>
      <w:r>
        <w:rPr>
          <w:sz w:val="23"/>
        </w:rPr>
        <w:t>reasonably</w:t>
      </w:r>
      <w:r>
        <w:rPr>
          <w:spacing w:val="-15"/>
          <w:sz w:val="23"/>
        </w:rPr>
        <w:t xml:space="preserve"> </w:t>
      </w:r>
      <w:r>
        <w:rPr>
          <w:sz w:val="23"/>
        </w:rPr>
        <w:t>be</w:t>
      </w:r>
      <w:r>
        <w:rPr>
          <w:spacing w:val="-11"/>
          <w:sz w:val="23"/>
        </w:rPr>
        <w:t xml:space="preserve"> </w:t>
      </w:r>
      <w:r>
        <w:rPr>
          <w:sz w:val="23"/>
        </w:rPr>
        <w:t>expected</w:t>
      </w:r>
      <w:r>
        <w:rPr>
          <w:spacing w:val="-9"/>
          <w:sz w:val="23"/>
        </w:rPr>
        <w:t xml:space="preserve"> </w:t>
      </w:r>
      <w:r>
        <w:rPr>
          <w:sz w:val="23"/>
        </w:rPr>
        <w:t>to</w:t>
      </w:r>
      <w:r>
        <w:rPr>
          <w:spacing w:val="-11"/>
          <w:sz w:val="23"/>
        </w:rPr>
        <w:t xml:space="preserve"> </w:t>
      </w:r>
      <w:r>
        <w:rPr>
          <w:sz w:val="23"/>
        </w:rPr>
        <w:t>have</w:t>
      </w:r>
      <w:r>
        <w:rPr>
          <w:spacing w:val="-12"/>
          <w:sz w:val="23"/>
        </w:rPr>
        <w:t xml:space="preserve"> </w:t>
      </w:r>
      <w:r>
        <w:rPr>
          <w:sz w:val="23"/>
        </w:rPr>
        <w:t>known,</w:t>
      </w:r>
      <w:r>
        <w:rPr>
          <w:spacing w:val="-12"/>
          <w:sz w:val="23"/>
        </w:rPr>
        <w:t xml:space="preserve"> </w:t>
      </w:r>
      <w:r>
        <w:rPr>
          <w:sz w:val="23"/>
        </w:rPr>
        <w:t>that the machine was not functioning properly.</w:t>
      </w:r>
    </w:p>
    <w:p w:rsidR="00563BC8" w:rsidRDefault="00334391">
      <w:pPr>
        <w:pStyle w:val="ListParagraph"/>
        <w:numPr>
          <w:ilvl w:val="0"/>
          <w:numId w:val="64"/>
        </w:numPr>
        <w:tabs>
          <w:tab w:val="left" w:pos="1289"/>
        </w:tabs>
        <w:spacing w:before="237"/>
        <w:ind w:hanging="489"/>
        <w:jc w:val="left"/>
        <w:rPr>
          <w:rFonts w:ascii="Arial"/>
          <w:b/>
          <w:sz w:val="21"/>
        </w:rPr>
      </w:pPr>
      <w:r>
        <w:rPr>
          <w:rFonts w:ascii="Arial"/>
          <w:b/>
          <w:spacing w:val="-6"/>
          <w:sz w:val="21"/>
        </w:rPr>
        <w:t>Protection</w:t>
      </w:r>
      <w:r>
        <w:rPr>
          <w:rFonts w:ascii="Arial"/>
          <w:b/>
          <w:spacing w:val="-5"/>
          <w:sz w:val="21"/>
        </w:rPr>
        <w:t xml:space="preserve"> </w:t>
      </w:r>
      <w:r>
        <w:rPr>
          <w:rFonts w:ascii="Arial"/>
          <w:b/>
          <w:spacing w:val="-6"/>
          <w:sz w:val="21"/>
        </w:rPr>
        <w:t>of</w:t>
      </w:r>
      <w:r>
        <w:rPr>
          <w:rFonts w:ascii="Arial"/>
          <w:b/>
          <w:spacing w:val="-2"/>
          <w:sz w:val="21"/>
        </w:rPr>
        <w:t xml:space="preserve"> </w:t>
      </w:r>
      <w:r>
        <w:rPr>
          <w:rFonts w:ascii="Arial"/>
          <w:b/>
          <w:spacing w:val="-6"/>
          <w:sz w:val="21"/>
        </w:rPr>
        <w:t>sensitive</w:t>
      </w:r>
      <w:r>
        <w:rPr>
          <w:rFonts w:ascii="Arial"/>
          <w:b/>
          <w:spacing w:val="-4"/>
          <w:sz w:val="21"/>
        </w:rPr>
        <w:t xml:space="preserve"> </w:t>
      </w:r>
      <w:r>
        <w:rPr>
          <w:rFonts w:ascii="Arial"/>
          <w:b/>
          <w:spacing w:val="-6"/>
          <w:sz w:val="21"/>
        </w:rPr>
        <w:t>areas</w:t>
      </w:r>
      <w:r>
        <w:rPr>
          <w:rFonts w:ascii="Arial"/>
          <w:b/>
          <w:spacing w:val="-5"/>
          <w:sz w:val="21"/>
        </w:rPr>
        <w:t xml:space="preserve"> </w:t>
      </w:r>
      <w:r>
        <w:rPr>
          <w:rFonts w:ascii="Arial"/>
          <w:b/>
          <w:spacing w:val="-6"/>
          <w:sz w:val="21"/>
        </w:rPr>
        <w:t>of</w:t>
      </w:r>
      <w:r>
        <w:rPr>
          <w:rFonts w:ascii="Arial"/>
          <w:b/>
          <w:spacing w:val="-2"/>
          <w:sz w:val="21"/>
        </w:rPr>
        <w:t xml:space="preserve"> </w:t>
      </w:r>
      <w:r>
        <w:rPr>
          <w:rFonts w:ascii="Arial"/>
          <w:b/>
          <w:spacing w:val="-6"/>
          <w:sz w:val="21"/>
        </w:rPr>
        <w:t>gaming</w:t>
      </w:r>
      <w:r>
        <w:rPr>
          <w:rFonts w:ascii="Arial"/>
          <w:b/>
          <w:spacing w:val="-4"/>
          <w:sz w:val="21"/>
        </w:rPr>
        <w:t xml:space="preserve"> </w:t>
      </w:r>
      <w:r>
        <w:rPr>
          <w:rFonts w:ascii="Arial"/>
          <w:b/>
          <w:spacing w:val="-6"/>
          <w:sz w:val="21"/>
        </w:rPr>
        <w:t>machines</w:t>
      </w:r>
    </w:p>
    <w:p w:rsidR="00563BC8" w:rsidRDefault="00334391">
      <w:pPr>
        <w:pStyle w:val="ListParagraph"/>
        <w:numPr>
          <w:ilvl w:val="1"/>
          <w:numId w:val="64"/>
        </w:numPr>
        <w:tabs>
          <w:tab w:val="left" w:pos="1737"/>
          <w:tab w:val="left" w:pos="1740"/>
        </w:tabs>
        <w:spacing w:before="96" w:line="223" w:lineRule="auto"/>
        <w:ind w:right="631"/>
        <w:jc w:val="both"/>
        <w:rPr>
          <w:sz w:val="23"/>
        </w:rPr>
      </w:pPr>
      <w:r>
        <w:rPr>
          <w:spacing w:val="-4"/>
          <w:sz w:val="23"/>
        </w:rPr>
        <w:t>It</w:t>
      </w:r>
      <w:r>
        <w:rPr>
          <w:spacing w:val="-11"/>
          <w:sz w:val="23"/>
        </w:rPr>
        <w:t xml:space="preserve"> </w:t>
      </w:r>
      <w:r>
        <w:rPr>
          <w:spacing w:val="-4"/>
          <w:sz w:val="23"/>
        </w:rPr>
        <w:t>is</w:t>
      </w:r>
      <w:r>
        <w:rPr>
          <w:spacing w:val="-10"/>
          <w:sz w:val="23"/>
        </w:rPr>
        <w:t xml:space="preserve"> </w:t>
      </w:r>
      <w:r>
        <w:rPr>
          <w:spacing w:val="-4"/>
          <w:sz w:val="23"/>
        </w:rPr>
        <w:t>an</w:t>
      </w:r>
      <w:r>
        <w:rPr>
          <w:spacing w:val="-11"/>
          <w:sz w:val="23"/>
        </w:rPr>
        <w:t xml:space="preserve"> </w:t>
      </w:r>
      <w:r>
        <w:rPr>
          <w:spacing w:val="-4"/>
          <w:sz w:val="23"/>
        </w:rPr>
        <w:t>offence</w:t>
      </w:r>
      <w:r>
        <w:rPr>
          <w:spacing w:val="-10"/>
          <w:sz w:val="23"/>
        </w:rPr>
        <w:t xml:space="preserve"> </w:t>
      </w:r>
      <w:r>
        <w:rPr>
          <w:spacing w:val="-4"/>
          <w:sz w:val="23"/>
        </w:rPr>
        <w:t>for</w:t>
      </w:r>
      <w:r>
        <w:rPr>
          <w:spacing w:val="-10"/>
          <w:sz w:val="23"/>
        </w:rPr>
        <w:t xml:space="preserve"> </w:t>
      </w:r>
      <w:r>
        <w:rPr>
          <w:spacing w:val="-4"/>
          <w:sz w:val="23"/>
        </w:rPr>
        <w:t>a</w:t>
      </w:r>
      <w:r>
        <w:rPr>
          <w:spacing w:val="-11"/>
          <w:sz w:val="23"/>
        </w:rPr>
        <w:t xml:space="preserve"> </w:t>
      </w:r>
      <w:r>
        <w:rPr>
          <w:spacing w:val="-4"/>
          <w:sz w:val="23"/>
        </w:rPr>
        <w:t>person</w:t>
      </w:r>
      <w:r>
        <w:rPr>
          <w:spacing w:val="-10"/>
          <w:sz w:val="23"/>
        </w:rPr>
        <w:t xml:space="preserve"> </w:t>
      </w:r>
      <w:r>
        <w:rPr>
          <w:spacing w:val="-4"/>
          <w:sz w:val="23"/>
        </w:rPr>
        <w:t>(other</w:t>
      </w:r>
      <w:r>
        <w:rPr>
          <w:spacing w:val="-10"/>
          <w:sz w:val="23"/>
        </w:rPr>
        <w:t xml:space="preserve"> </w:t>
      </w:r>
      <w:r>
        <w:rPr>
          <w:spacing w:val="-4"/>
          <w:sz w:val="23"/>
        </w:rPr>
        <w:t>than</w:t>
      </w:r>
      <w:r>
        <w:rPr>
          <w:spacing w:val="-11"/>
          <w:sz w:val="23"/>
        </w:rPr>
        <w:t xml:space="preserve"> </w:t>
      </w:r>
      <w:r>
        <w:rPr>
          <w:spacing w:val="-4"/>
          <w:sz w:val="23"/>
        </w:rPr>
        <w:t>an</w:t>
      </w:r>
      <w:r>
        <w:rPr>
          <w:spacing w:val="-10"/>
          <w:sz w:val="23"/>
        </w:rPr>
        <w:t xml:space="preserve"> </w:t>
      </w:r>
      <w:r>
        <w:rPr>
          <w:spacing w:val="-4"/>
          <w:sz w:val="23"/>
        </w:rPr>
        <w:t>authorised</w:t>
      </w:r>
      <w:r>
        <w:rPr>
          <w:spacing w:val="-11"/>
          <w:sz w:val="23"/>
        </w:rPr>
        <w:t xml:space="preserve"> </w:t>
      </w:r>
      <w:r>
        <w:rPr>
          <w:spacing w:val="-4"/>
          <w:sz w:val="23"/>
        </w:rPr>
        <w:t>person)</w:t>
      </w:r>
      <w:r>
        <w:rPr>
          <w:spacing w:val="-10"/>
          <w:sz w:val="23"/>
        </w:rPr>
        <w:t xml:space="preserve"> </w:t>
      </w:r>
      <w:r>
        <w:rPr>
          <w:spacing w:val="-4"/>
          <w:sz w:val="23"/>
        </w:rPr>
        <w:t>to</w:t>
      </w:r>
      <w:r>
        <w:rPr>
          <w:spacing w:val="-10"/>
          <w:sz w:val="23"/>
        </w:rPr>
        <w:t xml:space="preserve"> </w:t>
      </w:r>
      <w:r>
        <w:rPr>
          <w:spacing w:val="-4"/>
          <w:sz w:val="23"/>
        </w:rPr>
        <w:t>do</w:t>
      </w:r>
      <w:r>
        <w:rPr>
          <w:spacing w:val="-11"/>
          <w:sz w:val="23"/>
        </w:rPr>
        <w:t xml:space="preserve"> </w:t>
      </w:r>
      <w:r>
        <w:rPr>
          <w:spacing w:val="-4"/>
          <w:sz w:val="23"/>
        </w:rPr>
        <w:t xml:space="preserve">any </w:t>
      </w:r>
      <w:r>
        <w:rPr>
          <w:sz w:val="23"/>
        </w:rPr>
        <w:t>of the following:</w:t>
      </w:r>
    </w:p>
    <w:p w:rsidR="00563BC8" w:rsidRDefault="00334391">
      <w:pPr>
        <w:pStyle w:val="ListParagraph"/>
        <w:numPr>
          <w:ilvl w:val="2"/>
          <w:numId w:val="64"/>
        </w:numPr>
        <w:tabs>
          <w:tab w:val="left" w:pos="2364"/>
          <w:tab w:val="left" w:pos="2367"/>
        </w:tabs>
        <w:spacing w:line="223" w:lineRule="auto"/>
        <w:ind w:right="642"/>
        <w:jc w:val="both"/>
        <w:rPr>
          <w:sz w:val="23"/>
        </w:rPr>
      </w:pPr>
      <w:r>
        <w:rPr>
          <w:sz w:val="23"/>
        </w:rPr>
        <w:t>break a seal securing a computer cabinet or gain access to anything within a computer cabinet,</w:t>
      </w:r>
    </w:p>
    <w:p w:rsidR="00563BC8" w:rsidRDefault="00334391">
      <w:pPr>
        <w:pStyle w:val="ListParagraph"/>
        <w:numPr>
          <w:ilvl w:val="2"/>
          <w:numId w:val="64"/>
        </w:numPr>
        <w:tabs>
          <w:tab w:val="left" w:pos="2365"/>
        </w:tabs>
        <w:spacing w:before="66"/>
        <w:ind w:left="2365" w:hanging="625"/>
        <w:jc w:val="both"/>
        <w:rPr>
          <w:sz w:val="23"/>
        </w:rPr>
      </w:pPr>
      <w:r>
        <w:rPr>
          <w:sz w:val="23"/>
        </w:rPr>
        <w:t>affix</w:t>
      </w:r>
      <w:r>
        <w:rPr>
          <w:spacing w:val="-9"/>
          <w:sz w:val="23"/>
        </w:rPr>
        <w:t xml:space="preserve"> </w:t>
      </w:r>
      <w:r>
        <w:rPr>
          <w:sz w:val="23"/>
        </w:rPr>
        <w:t>a</w:t>
      </w:r>
      <w:r>
        <w:rPr>
          <w:spacing w:val="-11"/>
          <w:sz w:val="23"/>
        </w:rPr>
        <w:t xml:space="preserve"> </w:t>
      </w:r>
      <w:r>
        <w:rPr>
          <w:sz w:val="23"/>
        </w:rPr>
        <w:t>seal</w:t>
      </w:r>
      <w:r>
        <w:rPr>
          <w:spacing w:val="-12"/>
          <w:sz w:val="23"/>
        </w:rPr>
        <w:t xml:space="preserve"> </w:t>
      </w:r>
      <w:r>
        <w:rPr>
          <w:sz w:val="23"/>
        </w:rPr>
        <w:t>to</w:t>
      </w:r>
      <w:r>
        <w:rPr>
          <w:spacing w:val="-10"/>
          <w:sz w:val="23"/>
        </w:rPr>
        <w:t xml:space="preserve"> </w:t>
      </w:r>
      <w:r>
        <w:rPr>
          <w:sz w:val="23"/>
        </w:rPr>
        <w:t>a</w:t>
      </w:r>
      <w:r>
        <w:rPr>
          <w:spacing w:val="-12"/>
          <w:sz w:val="23"/>
        </w:rPr>
        <w:t xml:space="preserve"> </w:t>
      </w:r>
      <w:r>
        <w:rPr>
          <w:sz w:val="23"/>
        </w:rPr>
        <w:t>computer</w:t>
      </w:r>
      <w:r>
        <w:rPr>
          <w:spacing w:val="-11"/>
          <w:sz w:val="23"/>
        </w:rPr>
        <w:t xml:space="preserve"> </w:t>
      </w:r>
      <w:r>
        <w:rPr>
          <w:spacing w:val="-2"/>
          <w:sz w:val="23"/>
        </w:rPr>
        <w:t>cabinet,</w:t>
      </w:r>
    </w:p>
    <w:p w:rsidR="00563BC8" w:rsidRDefault="00334391">
      <w:pPr>
        <w:pStyle w:val="ListParagraph"/>
        <w:numPr>
          <w:ilvl w:val="2"/>
          <w:numId w:val="64"/>
        </w:numPr>
        <w:tabs>
          <w:tab w:val="left" w:pos="2364"/>
          <w:tab w:val="left" w:pos="2367"/>
        </w:tabs>
        <w:spacing w:before="80" w:line="223" w:lineRule="auto"/>
        <w:ind w:right="635"/>
        <w:jc w:val="both"/>
        <w:rPr>
          <w:sz w:val="23"/>
        </w:rPr>
      </w:pPr>
      <w:r>
        <w:rPr>
          <w:sz w:val="23"/>
        </w:rPr>
        <w:t xml:space="preserve">remove, replace or in any way affect or interfere with the </w:t>
      </w:r>
      <w:r>
        <w:rPr>
          <w:spacing w:val="-4"/>
          <w:sz w:val="23"/>
        </w:rPr>
        <w:t>operation</w:t>
      </w:r>
      <w:r>
        <w:rPr>
          <w:spacing w:val="-7"/>
          <w:sz w:val="23"/>
        </w:rPr>
        <w:t xml:space="preserve"> </w:t>
      </w:r>
      <w:r>
        <w:rPr>
          <w:spacing w:val="-4"/>
          <w:sz w:val="23"/>
        </w:rPr>
        <w:t>of</w:t>
      </w:r>
      <w:r>
        <w:rPr>
          <w:spacing w:val="-8"/>
          <w:sz w:val="23"/>
        </w:rPr>
        <w:t xml:space="preserve"> </w:t>
      </w:r>
      <w:r>
        <w:rPr>
          <w:spacing w:val="-4"/>
          <w:sz w:val="23"/>
        </w:rPr>
        <w:t>a</w:t>
      </w:r>
      <w:r>
        <w:rPr>
          <w:spacing w:val="-8"/>
          <w:sz w:val="23"/>
        </w:rPr>
        <w:t xml:space="preserve"> </w:t>
      </w:r>
      <w:r>
        <w:rPr>
          <w:spacing w:val="-4"/>
          <w:sz w:val="23"/>
        </w:rPr>
        <w:t>computer</w:t>
      </w:r>
      <w:r>
        <w:rPr>
          <w:spacing w:val="-8"/>
          <w:sz w:val="23"/>
        </w:rPr>
        <w:t xml:space="preserve"> </w:t>
      </w:r>
      <w:r>
        <w:rPr>
          <w:spacing w:val="-4"/>
          <w:sz w:val="23"/>
        </w:rPr>
        <w:t>cabinet</w:t>
      </w:r>
      <w:r>
        <w:rPr>
          <w:spacing w:val="-7"/>
          <w:sz w:val="23"/>
        </w:rPr>
        <w:t xml:space="preserve"> </w:t>
      </w:r>
      <w:r>
        <w:rPr>
          <w:spacing w:val="-4"/>
          <w:sz w:val="23"/>
        </w:rPr>
        <w:t>or</w:t>
      </w:r>
      <w:r>
        <w:rPr>
          <w:spacing w:val="-8"/>
          <w:sz w:val="23"/>
        </w:rPr>
        <w:t xml:space="preserve"> </w:t>
      </w:r>
      <w:r>
        <w:rPr>
          <w:spacing w:val="-4"/>
          <w:sz w:val="23"/>
        </w:rPr>
        <w:t>anything</w:t>
      </w:r>
      <w:r>
        <w:rPr>
          <w:spacing w:val="-9"/>
          <w:sz w:val="23"/>
        </w:rPr>
        <w:t xml:space="preserve"> </w:t>
      </w:r>
      <w:r>
        <w:rPr>
          <w:spacing w:val="-4"/>
          <w:sz w:val="23"/>
        </w:rPr>
        <w:t>within a</w:t>
      </w:r>
      <w:r>
        <w:rPr>
          <w:spacing w:val="-8"/>
          <w:sz w:val="23"/>
        </w:rPr>
        <w:t xml:space="preserve"> </w:t>
      </w:r>
      <w:r>
        <w:rPr>
          <w:spacing w:val="-4"/>
          <w:sz w:val="23"/>
        </w:rPr>
        <w:t xml:space="preserve">computer </w:t>
      </w:r>
      <w:r>
        <w:rPr>
          <w:spacing w:val="-2"/>
          <w:sz w:val="23"/>
        </w:rPr>
        <w:t>cabinet,</w:t>
      </w:r>
    </w:p>
    <w:p w:rsidR="00563BC8" w:rsidRDefault="00334391">
      <w:pPr>
        <w:pStyle w:val="ListParagraph"/>
        <w:numPr>
          <w:ilvl w:val="2"/>
          <w:numId w:val="64"/>
        </w:numPr>
        <w:tabs>
          <w:tab w:val="left" w:pos="2365"/>
          <w:tab w:val="left" w:pos="2367"/>
        </w:tabs>
        <w:spacing w:before="80" w:line="223" w:lineRule="auto"/>
        <w:ind w:right="642"/>
        <w:jc w:val="both"/>
        <w:rPr>
          <w:sz w:val="23"/>
        </w:rPr>
      </w:pPr>
      <w:r>
        <w:rPr>
          <w:spacing w:val="-2"/>
          <w:sz w:val="23"/>
        </w:rPr>
        <w:t>break</w:t>
      </w:r>
      <w:r>
        <w:rPr>
          <w:spacing w:val="-13"/>
          <w:sz w:val="23"/>
        </w:rPr>
        <w:t xml:space="preserve"> </w:t>
      </w:r>
      <w:r>
        <w:rPr>
          <w:spacing w:val="-2"/>
          <w:sz w:val="23"/>
        </w:rPr>
        <w:t>a</w:t>
      </w:r>
      <w:r>
        <w:rPr>
          <w:spacing w:val="-12"/>
          <w:sz w:val="23"/>
        </w:rPr>
        <w:t xml:space="preserve"> </w:t>
      </w:r>
      <w:r>
        <w:rPr>
          <w:spacing w:val="-2"/>
          <w:sz w:val="23"/>
        </w:rPr>
        <w:t>seal</w:t>
      </w:r>
      <w:r>
        <w:rPr>
          <w:spacing w:val="-13"/>
          <w:sz w:val="23"/>
        </w:rPr>
        <w:t xml:space="preserve"> </w:t>
      </w:r>
      <w:r>
        <w:rPr>
          <w:spacing w:val="-2"/>
          <w:sz w:val="23"/>
        </w:rPr>
        <w:t>protecting</w:t>
      </w:r>
      <w:r>
        <w:rPr>
          <w:spacing w:val="-12"/>
          <w:sz w:val="23"/>
        </w:rPr>
        <w:t xml:space="preserve"> </w:t>
      </w:r>
      <w:r>
        <w:rPr>
          <w:spacing w:val="-2"/>
          <w:sz w:val="23"/>
        </w:rPr>
        <w:t>the</w:t>
      </w:r>
      <w:r>
        <w:rPr>
          <w:spacing w:val="-12"/>
          <w:sz w:val="23"/>
        </w:rPr>
        <w:t xml:space="preserve"> </w:t>
      </w:r>
      <w:r>
        <w:rPr>
          <w:spacing w:val="-2"/>
          <w:sz w:val="23"/>
        </w:rPr>
        <w:t>integrity</w:t>
      </w:r>
      <w:r>
        <w:rPr>
          <w:spacing w:val="-13"/>
          <w:sz w:val="23"/>
        </w:rPr>
        <w:t xml:space="preserve"> </w:t>
      </w:r>
      <w:r>
        <w:rPr>
          <w:spacing w:val="-2"/>
          <w:sz w:val="23"/>
        </w:rPr>
        <w:t>of</w:t>
      </w:r>
      <w:r>
        <w:rPr>
          <w:spacing w:val="-12"/>
          <w:sz w:val="23"/>
        </w:rPr>
        <w:t xml:space="preserve"> </w:t>
      </w:r>
      <w:r>
        <w:rPr>
          <w:spacing w:val="-2"/>
          <w:sz w:val="23"/>
        </w:rPr>
        <w:t>the</w:t>
      </w:r>
      <w:r>
        <w:rPr>
          <w:spacing w:val="-12"/>
          <w:sz w:val="23"/>
        </w:rPr>
        <w:t xml:space="preserve"> </w:t>
      </w:r>
      <w:r>
        <w:rPr>
          <w:spacing w:val="-2"/>
          <w:sz w:val="23"/>
        </w:rPr>
        <w:t>game</w:t>
      </w:r>
      <w:r>
        <w:rPr>
          <w:spacing w:val="-13"/>
          <w:sz w:val="23"/>
        </w:rPr>
        <w:t xml:space="preserve"> </w:t>
      </w:r>
      <w:r>
        <w:rPr>
          <w:spacing w:val="-2"/>
          <w:sz w:val="23"/>
        </w:rPr>
        <w:t>program</w:t>
      </w:r>
      <w:r>
        <w:rPr>
          <w:spacing w:val="-12"/>
          <w:sz w:val="23"/>
        </w:rPr>
        <w:t xml:space="preserve"> </w:t>
      </w:r>
      <w:r>
        <w:rPr>
          <w:spacing w:val="-2"/>
          <w:sz w:val="23"/>
        </w:rPr>
        <w:t>of</w:t>
      </w:r>
      <w:r>
        <w:rPr>
          <w:spacing w:val="-13"/>
          <w:sz w:val="23"/>
        </w:rPr>
        <w:t xml:space="preserve"> </w:t>
      </w:r>
      <w:r>
        <w:rPr>
          <w:spacing w:val="-2"/>
          <w:sz w:val="23"/>
        </w:rPr>
        <w:t xml:space="preserve">an </w:t>
      </w:r>
      <w:r>
        <w:rPr>
          <w:sz w:val="23"/>
        </w:rPr>
        <w:t>approved gaming machine,</w:t>
      </w:r>
    </w:p>
    <w:p w:rsidR="00563BC8" w:rsidRDefault="00334391">
      <w:pPr>
        <w:pStyle w:val="ListParagraph"/>
        <w:numPr>
          <w:ilvl w:val="2"/>
          <w:numId w:val="64"/>
        </w:numPr>
        <w:tabs>
          <w:tab w:val="left" w:pos="2364"/>
          <w:tab w:val="left" w:pos="2367"/>
        </w:tabs>
        <w:spacing w:line="223" w:lineRule="auto"/>
        <w:ind w:right="637"/>
        <w:jc w:val="both"/>
        <w:rPr>
          <w:sz w:val="23"/>
        </w:rPr>
      </w:pPr>
      <w:r>
        <w:rPr>
          <w:spacing w:val="-2"/>
          <w:sz w:val="23"/>
        </w:rPr>
        <w:t>remove,</w:t>
      </w:r>
      <w:r>
        <w:rPr>
          <w:spacing w:val="-7"/>
          <w:sz w:val="23"/>
        </w:rPr>
        <w:t xml:space="preserve"> </w:t>
      </w:r>
      <w:r>
        <w:rPr>
          <w:spacing w:val="-2"/>
          <w:sz w:val="23"/>
        </w:rPr>
        <w:t>or</w:t>
      </w:r>
      <w:r>
        <w:rPr>
          <w:spacing w:val="-7"/>
          <w:sz w:val="23"/>
        </w:rPr>
        <w:t xml:space="preserve"> </w:t>
      </w:r>
      <w:r>
        <w:rPr>
          <w:spacing w:val="-2"/>
          <w:sz w:val="23"/>
        </w:rPr>
        <w:t>interfere</w:t>
      </w:r>
      <w:r>
        <w:rPr>
          <w:spacing w:val="-7"/>
          <w:sz w:val="23"/>
        </w:rPr>
        <w:t xml:space="preserve"> </w:t>
      </w:r>
      <w:r>
        <w:rPr>
          <w:spacing w:val="-2"/>
          <w:sz w:val="23"/>
        </w:rPr>
        <w:t>with,</w:t>
      </w:r>
      <w:r>
        <w:rPr>
          <w:spacing w:val="-7"/>
          <w:sz w:val="23"/>
        </w:rPr>
        <w:t xml:space="preserve"> </w:t>
      </w:r>
      <w:r>
        <w:rPr>
          <w:spacing w:val="-2"/>
          <w:sz w:val="23"/>
        </w:rPr>
        <w:t>any</w:t>
      </w:r>
      <w:r>
        <w:rPr>
          <w:spacing w:val="-12"/>
          <w:sz w:val="23"/>
        </w:rPr>
        <w:t xml:space="preserve"> </w:t>
      </w:r>
      <w:r>
        <w:rPr>
          <w:spacing w:val="-2"/>
          <w:sz w:val="23"/>
        </w:rPr>
        <w:t>security</w:t>
      </w:r>
      <w:r>
        <w:rPr>
          <w:spacing w:val="-12"/>
          <w:sz w:val="23"/>
        </w:rPr>
        <w:t xml:space="preserve"> </w:t>
      </w:r>
      <w:r>
        <w:rPr>
          <w:spacing w:val="-2"/>
          <w:sz w:val="23"/>
        </w:rPr>
        <w:t>device</w:t>
      </w:r>
      <w:r>
        <w:rPr>
          <w:spacing w:val="-7"/>
          <w:sz w:val="23"/>
        </w:rPr>
        <w:t xml:space="preserve"> </w:t>
      </w:r>
      <w:r>
        <w:rPr>
          <w:spacing w:val="-2"/>
          <w:sz w:val="23"/>
        </w:rPr>
        <w:t>on</w:t>
      </w:r>
      <w:r>
        <w:rPr>
          <w:spacing w:val="-4"/>
          <w:sz w:val="23"/>
        </w:rPr>
        <w:t xml:space="preserve"> </w:t>
      </w:r>
      <w:r>
        <w:rPr>
          <w:spacing w:val="-2"/>
          <w:sz w:val="23"/>
        </w:rPr>
        <w:t>an</w:t>
      </w:r>
      <w:r>
        <w:rPr>
          <w:spacing w:val="-4"/>
          <w:sz w:val="23"/>
        </w:rPr>
        <w:t xml:space="preserve"> </w:t>
      </w:r>
      <w:r>
        <w:rPr>
          <w:spacing w:val="-2"/>
          <w:sz w:val="23"/>
        </w:rPr>
        <w:t xml:space="preserve">approved </w:t>
      </w:r>
      <w:r>
        <w:rPr>
          <w:sz w:val="23"/>
        </w:rPr>
        <w:t>gaming machine,</w:t>
      </w:r>
    </w:p>
    <w:p w:rsidR="00563BC8" w:rsidRDefault="00334391">
      <w:pPr>
        <w:pStyle w:val="ListParagraph"/>
        <w:numPr>
          <w:ilvl w:val="2"/>
          <w:numId w:val="64"/>
        </w:numPr>
        <w:tabs>
          <w:tab w:val="left" w:pos="2365"/>
          <w:tab w:val="left" w:pos="2367"/>
        </w:tabs>
        <w:spacing w:line="223" w:lineRule="auto"/>
        <w:ind w:right="639"/>
        <w:jc w:val="both"/>
        <w:rPr>
          <w:sz w:val="23"/>
        </w:rPr>
      </w:pPr>
      <w:r>
        <w:rPr>
          <w:spacing w:val="-2"/>
          <w:sz w:val="23"/>
        </w:rPr>
        <w:t>remove,</w:t>
      </w:r>
      <w:r>
        <w:rPr>
          <w:spacing w:val="-13"/>
          <w:sz w:val="23"/>
        </w:rPr>
        <w:t xml:space="preserve"> </w:t>
      </w:r>
      <w:r>
        <w:rPr>
          <w:spacing w:val="-2"/>
          <w:sz w:val="23"/>
        </w:rPr>
        <w:t>or</w:t>
      </w:r>
      <w:r>
        <w:rPr>
          <w:spacing w:val="-12"/>
          <w:sz w:val="23"/>
        </w:rPr>
        <w:t xml:space="preserve"> </w:t>
      </w:r>
      <w:r>
        <w:rPr>
          <w:spacing w:val="-2"/>
          <w:sz w:val="23"/>
        </w:rPr>
        <w:t>interfere</w:t>
      </w:r>
      <w:r>
        <w:rPr>
          <w:spacing w:val="-13"/>
          <w:sz w:val="23"/>
        </w:rPr>
        <w:t xml:space="preserve"> </w:t>
      </w:r>
      <w:r>
        <w:rPr>
          <w:spacing w:val="-2"/>
          <w:sz w:val="23"/>
        </w:rPr>
        <w:t>with,</w:t>
      </w:r>
      <w:r>
        <w:rPr>
          <w:spacing w:val="-12"/>
          <w:sz w:val="23"/>
        </w:rPr>
        <w:t xml:space="preserve"> </w:t>
      </w:r>
      <w:r>
        <w:rPr>
          <w:spacing w:val="-2"/>
          <w:sz w:val="23"/>
        </w:rPr>
        <w:t>the</w:t>
      </w:r>
      <w:r>
        <w:rPr>
          <w:spacing w:val="-12"/>
          <w:sz w:val="23"/>
        </w:rPr>
        <w:t xml:space="preserve"> </w:t>
      </w:r>
      <w:r>
        <w:rPr>
          <w:spacing w:val="-2"/>
          <w:sz w:val="23"/>
        </w:rPr>
        <w:t>housing</w:t>
      </w:r>
      <w:r>
        <w:rPr>
          <w:spacing w:val="-13"/>
          <w:sz w:val="23"/>
        </w:rPr>
        <w:t xml:space="preserve"> </w:t>
      </w:r>
      <w:r>
        <w:rPr>
          <w:spacing w:val="-2"/>
          <w:sz w:val="23"/>
        </w:rPr>
        <w:t>protecting</w:t>
      </w:r>
      <w:r>
        <w:rPr>
          <w:spacing w:val="-12"/>
          <w:sz w:val="23"/>
        </w:rPr>
        <w:t xml:space="preserve"> </w:t>
      </w:r>
      <w:r>
        <w:rPr>
          <w:spacing w:val="-2"/>
          <w:sz w:val="23"/>
        </w:rPr>
        <w:t>the</w:t>
      </w:r>
      <w:r>
        <w:rPr>
          <w:spacing w:val="-12"/>
          <w:sz w:val="23"/>
        </w:rPr>
        <w:t xml:space="preserve"> </w:t>
      </w:r>
      <w:r>
        <w:rPr>
          <w:spacing w:val="-2"/>
          <w:sz w:val="23"/>
        </w:rPr>
        <w:t>meters</w:t>
      </w:r>
      <w:r>
        <w:rPr>
          <w:spacing w:val="-13"/>
          <w:sz w:val="23"/>
        </w:rPr>
        <w:t xml:space="preserve"> </w:t>
      </w:r>
      <w:r>
        <w:rPr>
          <w:spacing w:val="-2"/>
          <w:sz w:val="23"/>
        </w:rPr>
        <w:t xml:space="preserve">of </w:t>
      </w:r>
      <w:r>
        <w:rPr>
          <w:sz w:val="23"/>
        </w:rPr>
        <w:t>an approved gaming machine,</w:t>
      </w:r>
    </w:p>
    <w:p w:rsidR="00563BC8" w:rsidRDefault="00334391">
      <w:pPr>
        <w:pStyle w:val="ListParagraph"/>
        <w:numPr>
          <w:ilvl w:val="2"/>
          <w:numId w:val="64"/>
        </w:numPr>
        <w:tabs>
          <w:tab w:val="left" w:pos="2364"/>
          <w:tab w:val="left" w:pos="2367"/>
        </w:tabs>
        <w:spacing w:before="81" w:line="223" w:lineRule="auto"/>
        <w:ind w:right="638"/>
        <w:jc w:val="both"/>
        <w:rPr>
          <w:sz w:val="23"/>
        </w:rPr>
      </w:pPr>
      <w:r>
        <w:rPr>
          <w:sz w:val="23"/>
        </w:rPr>
        <w:t>remove,</w:t>
      </w:r>
      <w:r>
        <w:rPr>
          <w:spacing w:val="-4"/>
          <w:sz w:val="23"/>
        </w:rPr>
        <w:t xml:space="preserve"> </w:t>
      </w:r>
      <w:r>
        <w:rPr>
          <w:sz w:val="23"/>
        </w:rPr>
        <w:t>disconnect</w:t>
      </w:r>
      <w:r>
        <w:rPr>
          <w:spacing w:val="-3"/>
          <w:sz w:val="23"/>
        </w:rPr>
        <w:t xml:space="preserve"> </w:t>
      </w:r>
      <w:r>
        <w:rPr>
          <w:sz w:val="23"/>
        </w:rPr>
        <w:t>or</w:t>
      </w:r>
      <w:r>
        <w:rPr>
          <w:spacing w:val="-4"/>
          <w:sz w:val="23"/>
        </w:rPr>
        <w:t xml:space="preserve"> </w:t>
      </w:r>
      <w:r>
        <w:rPr>
          <w:sz w:val="23"/>
        </w:rPr>
        <w:t>interfere</w:t>
      </w:r>
      <w:r>
        <w:rPr>
          <w:spacing w:val="-3"/>
          <w:sz w:val="23"/>
        </w:rPr>
        <w:t xml:space="preserve"> </w:t>
      </w:r>
      <w:r>
        <w:rPr>
          <w:sz w:val="23"/>
        </w:rPr>
        <w:t>with</w:t>
      </w:r>
      <w:r>
        <w:rPr>
          <w:spacing w:val="-2"/>
          <w:sz w:val="23"/>
        </w:rPr>
        <w:t xml:space="preserve"> </w:t>
      </w:r>
      <w:r>
        <w:rPr>
          <w:sz w:val="23"/>
        </w:rPr>
        <w:t>a</w:t>
      </w:r>
      <w:r>
        <w:rPr>
          <w:spacing w:val="-3"/>
          <w:sz w:val="23"/>
        </w:rPr>
        <w:t xml:space="preserve"> </w:t>
      </w:r>
      <w:r>
        <w:rPr>
          <w:sz w:val="23"/>
        </w:rPr>
        <w:t>meter</w:t>
      </w:r>
      <w:r>
        <w:rPr>
          <w:spacing w:val="-1"/>
          <w:sz w:val="23"/>
        </w:rPr>
        <w:t xml:space="preserve"> </w:t>
      </w:r>
      <w:r>
        <w:rPr>
          <w:sz w:val="23"/>
        </w:rPr>
        <w:t>of</w:t>
      </w:r>
      <w:r>
        <w:rPr>
          <w:spacing w:val="-4"/>
          <w:sz w:val="23"/>
        </w:rPr>
        <w:t xml:space="preserve"> </w:t>
      </w:r>
      <w:r>
        <w:rPr>
          <w:sz w:val="23"/>
        </w:rPr>
        <w:t>an</w:t>
      </w:r>
      <w:r>
        <w:rPr>
          <w:spacing w:val="-2"/>
          <w:sz w:val="23"/>
        </w:rPr>
        <w:t xml:space="preserve"> </w:t>
      </w:r>
      <w:r>
        <w:rPr>
          <w:sz w:val="23"/>
        </w:rPr>
        <w:t>approved gaming machine,</w:t>
      </w:r>
    </w:p>
    <w:p w:rsidR="00563BC8" w:rsidRDefault="00334391">
      <w:pPr>
        <w:pStyle w:val="ListParagraph"/>
        <w:numPr>
          <w:ilvl w:val="2"/>
          <w:numId w:val="64"/>
        </w:numPr>
        <w:tabs>
          <w:tab w:val="left" w:pos="2365"/>
          <w:tab w:val="left" w:pos="2367"/>
        </w:tabs>
        <w:spacing w:line="223" w:lineRule="auto"/>
        <w:ind w:right="641"/>
        <w:jc w:val="both"/>
        <w:rPr>
          <w:sz w:val="23"/>
        </w:rPr>
      </w:pPr>
      <w:r>
        <w:rPr>
          <w:sz w:val="23"/>
        </w:rPr>
        <w:t>interfere with information received, stored or transmitted electronically</w:t>
      </w:r>
      <w:r>
        <w:rPr>
          <w:spacing w:val="-1"/>
          <w:sz w:val="23"/>
        </w:rPr>
        <w:t xml:space="preserve"> </w:t>
      </w:r>
      <w:r>
        <w:rPr>
          <w:sz w:val="23"/>
        </w:rPr>
        <w:t>by</w:t>
      </w:r>
      <w:r>
        <w:rPr>
          <w:spacing w:val="-1"/>
          <w:sz w:val="23"/>
        </w:rPr>
        <w:t xml:space="preserve"> </w:t>
      </w:r>
      <w:r>
        <w:rPr>
          <w:sz w:val="23"/>
        </w:rPr>
        <w:t>an approved gaming machine,</w:t>
      </w:r>
    </w:p>
    <w:p w:rsidR="00563BC8" w:rsidRDefault="00334391">
      <w:pPr>
        <w:pStyle w:val="ListParagraph"/>
        <w:numPr>
          <w:ilvl w:val="2"/>
          <w:numId w:val="64"/>
        </w:numPr>
        <w:tabs>
          <w:tab w:val="left" w:pos="2364"/>
          <w:tab w:val="left" w:pos="2367"/>
        </w:tabs>
        <w:spacing w:line="223" w:lineRule="auto"/>
        <w:ind w:right="641"/>
        <w:jc w:val="both"/>
        <w:rPr>
          <w:sz w:val="23"/>
        </w:rPr>
      </w:pPr>
      <w:proofErr w:type="gramStart"/>
      <w:r>
        <w:rPr>
          <w:sz w:val="23"/>
        </w:rPr>
        <w:t>remove</w:t>
      </w:r>
      <w:proofErr w:type="gramEnd"/>
      <w:r>
        <w:rPr>
          <w:sz w:val="23"/>
        </w:rPr>
        <w:t xml:space="preserve">, or interfere with, any mark or seal affixed to an </w:t>
      </w:r>
      <w:r>
        <w:rPr>
          <w:spacing w:val="-6"/>
          <w:sz w:val="23"/>
        </w:rPr>
        <w:t>approved</w:t>
      </w:r>
      <w:r>
        <w:rPr>
          <w:spacing w:val="-7"/>
          <w:sz w:val="23"/>
        </w:rPr>
        <w:t xml:space="preserve"> </w:t>
      </w:r>
      <w:r>
        <w:rPr>
          <w:spacing w:val="-6"/>
          <w:sz w:val="23"/>
        </w:rPr>
        <w:t>gaming</w:t>
      </w:r>
      <w:r>
        <w:rPr>
          <w:spacing w:val="-8"/>
          <w:sz w:val="23"/>
        </w:rPr>
        <w:t xml:space="preserve"> </w:t>
      </w:r>
      <w:r>
        <w:rPr>
          <w:spacing w:val="-6"/>
          <w:sz w:val="23"/>
        </w:rPr>
        <w:t>machine</w:t>
      </w:r>
      <w:r>
        <w:rPr>
          <w:spacing w:val="-3"/>
          <w:sz w:val="23"/>
        </w:rPr>
        <w:t xml:space="preserve"> </w:t>
      </w:r>
      <w:r>
        <w:rPr>
          <w:spacing w:val="-6"/>
          <w:sz w:val="23"/>
        </w:rPr>
        <w:t>to</w:t>
      </w:r>
      <w:r>
        <w:rPr>
          <w:spacing w:val="-2"/>
          <w:sz w:val="23"/>
        </w:rPr>
        <w:t xml:space="preserve"> </w:t>
      </w:r>
      <w:r>
        <w:rPr>
          <w:spacing w:val="-6"/>
          <w:sz w:val="23"/>
        </w:rPr>
        <w:t>preserve</w:t>
      </w:r>
      <w:r>
        <w:rPr>
          <w:spacing w:val="-8"/>
          <w:sz w:val="23"/>
        </w:rPr>
        <w:t xml:space="preserve"> </w:t>
      </w:r>
      <w:r>
        <w:rPr>
          <w:spacing w:val="-6"/>
          <w:sz w:val="23"/>
        </w:rPr>
        <w:t>the</w:t>
      </w:r>
      <w:r>
        <w:rPr>
          <w:spacing w:val="-8"/>
          <w:sz w:val="23"/>
        </w:rPr>
        <w:t xml:space="preserve"> </w:t>
      </w:r>
      <w:r>
        <w:rPr>
          <w:spacing w:val="-6"/>
          <w:sz w:val="23"/>
        </w:rPr>
        <w:t>integrity</w:t>
      </w:r>
      <w:r>
        <w:rPr>
          <w:spacing w:val="-9"/>
          <w:sz w:val="23"/>
        </w:rPr>
        <w:t xml:space="preserve"> </w:t>
      </w:r>
      <w:r>
        <w:rPr>
          <w:spacing w:val="-6"/>
          <w:sz w:val="23"/>
        </w:rPr>
        <w:t xml:space="preserve">of operation </w:t>
      </w:r>
      <w:r>
        <w:rPr>
          <w:sz w:val="23"/>
        </w:rPr>
        <w:t>of the machine.</w:t>
      </w:r>
    </w:p>
    <w:p w:rsidR="00563BC8" w:rsidRDefault="00334391">
      <w:pPr>
        <w:pStyle w:val="BodyText"/>
        <w:spacing w:before="94"/>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 w:val="left" w:pos="1740"/>
        </w:tabs>
        <w:spacing w:before="106" w:line="223" w:lineRule="auto"/>
        <w:ind w:right="636"/>
        <w:jc w:val="both"/>
        <w:rPr>
          <w:sz w:val="23"/>
        </w:rPr>
      </w:pPr>
      <w:r>
        <w:rPr>
          <w:sz w:val="23"/>
        </w:rPr>
        <w:t>An authorised person must, if the person breaks any seal in doing anything</w:t>
      </w:r>
      <w:r>
        <w:rPr>
          <w:spacing w:val="-5"/>
          <w:sz w:val="23"/>
        </w:rPr>
        <w:t xml:space="preserve"> </w:t>
      </w:r>
      <w:r>
        <w:rPr>
          <w:sz w:val="23"/>
        </w:rPr>
        <w:t>referred</w:t>
      </w:r>
      <w:r>
        <w:rPr>
          <w:spacing w:val="-1"/>
          <w:sz w:val="23"/>
        </w:rPr>
        <w:t xml:space="preserve"> </w:t>
      </w:r>
      <w:r>
        <w:rPr>
          <w:sz w:val="23"/>
        </w:rPr>
        <w:t>to</w:t>
      </w:r>
      <w:r>
        <w:rPr>
          <w:spacing w:val="-1"/>
          <w:sz w:val="23"/>
        </w:rPr>
        <w:t xml:space="preserve"> </w:t>
      </w:r>
      <w:r>
        <w:rPr>
          <w:sz w:val="23"/>
        </w:rPr>
        <w:t>in</w:t>
      </w:r>
      <w:r>
        <w:rPr>
          <w:spacing w:val="-1"/>
          <w:sz w:val="23"/>
        </w:rPr>
        <w:t xml:space="preserve"> </w:t>
      </w:r>
      <w:r>
        <w:rPr>
          <w:sz w:val="23"/>
        </w:rPr>
        <w:t>subsection</w:t>
      </w:r>
      <w:r>
        <w:rPr>
          <w:spacing w:val="-1"/>
          <w:sz w:val="23"/>
        </w:rPr>
        <w:t xml:space="preserve"> </w:t>
      </w:r>
      <w:r>
        <w:rPr>
          <w:sz w:val="23"/>
        </w:rPr>
        <w:t>(1),</w:t>
      </w:r>
      <w:r>
        <w:rPr>
          <w:spacing w:val="-2"/>
          <w:sz w:val="23"/>
        </w:rPr>
        <w:t xml:space="preserve"> </w:t>
      </w:r>
      <w:r>
        <w:rPr>
          <w:sz w:val="23"/>
        </w:rPr>
        <w:t>replace</w:t>
      </w:r>
      <w:r>
        <w:rPr>
          <w:spacing w:val="-2"/>
          <w:sz w:val="23"/>
        </w:rPr>
        <w:t xml:space="preserve"> </w:t>
      </w:r>
      <w:r>
        <w:rPr>
          <w:sz w:val="23"/>
        </w:rPr>
        <w:t>the</w:t>
      </w:r>
      <w:r>
        <w:rPr>
          <w:spacing w:val="-2"/>
          <w:sz w:val="23"/>
        </w:rPr>
        <w:t xml:space="preserve"> </w:t>
      </w:r>
      <w:r>
        <w:rPr>
          <w:sz w:val="23"/>
        </w:rPr>
        <w:t>seal.</w:t>
      </w:r>
    </w:p>
    <w:p w:rsidR="00563BC8" w:rsidRDefault="00334391">
      <w:pPr>
        <w:pStyle w:val="BodyText"/>
        <w:spacing w:before="95"/>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563BC8">
      <w:pPr>
        <w:sectPr w:rsidR="00563BC8">
          <w:headerReference w:type="even" r:id="rId123"/>
          <w:headerReference w:type="default" r:id="rId124"/>
          <w:footerReference w:type="even" r:id="rId125"/>
          <w:footerReference w:type="default" r:id="rId126"/>
          <w:pgSz w:w="11900" w:h="16840"/>
          <w:pgMar w:top="3780" w:right="1680" w:bottom="2100" w:left="1680" w:header="2751" w:footer="1910" w:gutter="0"/>
          <w:pgNumType w:start="58"/>
          <w:cols w:space="720"/>
        </w:sectPr>
      </w:pPr>
    </w:p>
    <w:p w:rsidR="00563BC8" w:rsidRDefault="00563BC8">
      <w:pPr>
        <w:pStyle w:val="BodyText"/>
        <w:spacing w:before="128"/>
        <w:ind w:left="0"/>
        <w:jc w:val="left"/>
      </w:pPr>
    </w:p>
    <w:p w:rsidR="00563BC8" w:rsidRDefault="00334391">
      <w:pPr>
        <w:pStyle w:val="ListParagraph"/>
        <w:numPr>
          <w:ilvl w:val="1"/>
          <w:numId w:val="64"/>
        </w:numPr>
        <w:tabs>
          <w:tab w:val="left" w:pos="1737"/>
          <w:tab w:val="left" w:pos="1740"/>
        </w:tabs>
        <w:spacing w:before="0" w:line="223" w:lineRule="auto"/>
        <w:ind w:right="636"/>
        <w:jc w:val="both"/>
        <w:rPr>
          <w:sz w:val="23"/>
        </w:rPr>
      </w:pPr>
      <w:r>
        <w:rPr>
          <w:sz w:val="23"/>
        </w:rPr>
        <w:t xml:space="preserve">A person (including an authorised person) who removes, alters or </w:t>
      </w:r>
      <w:r>
        <w:rPr>
          <w:spacing w:val="-4"/>
          <w:sz w:val="23"/>
        </w:rPr>
        <w:t>otherwise</w:t>
      </w:r>
      <w:r>
        <w:rPr>
          <w:spacing w:val="-11"/>
          <w:sz w:val="23"/>
        </w:rPr>
        <w:t xml:space="preserve"> </w:t>
      </w:r>
      <w:r>
        <w:rPr>
          <w:spacing w:val="-4"/>
          <w:sz w:val="23"/>
        </w:rPr>
        <w:t>interferes</w:t>
      </w:r>
      <w:r>
        <w:rPr>
          <w:spacing w:val="-10"/>
          <w:sz w:val="23"/>
        </w:rPr>
        <w:t xml:space="preserve"> </w:t>
      </w:r>
      <w:r>
        <w:rPr>
          <w:spacing w:val="-4"/>
          <w:sz w:val="23"/>
        </w:rPr>
        <w:t>with</w:t>
      </w:r>
      <w:r>
        <w:rPr>
          <w:spacing w:val="-11"/>
          <w:sz w:val="23"/>
        </w:rPr>
        <w:t xml:space="preserve"> </w:t>
      </w:r>
      <w:r>
        <w:rPr>
          <w:spacing w:val="-4"/>
          <w:sz w:val="23"/>
        </w:rPr>
        <w:t>the</w:t>
      </w:r>
      <w:r>
        <w:rPr>
          <w:spacing w:val="-10"/>
          <w:sz w:val="23"/>
        </w:rPr>
        <w:t xml:space="preserve"> </w:t>
      </w:r>
      <w:r>
        <w:rPr>
          <w:spacing w:val="-4"/>
          <w:sz w:val="23"/>
        </w:rPr>
        <w:t>compliance</w:t>
      </w:r>
      <w:r>
        <w:rPr>
          <w:spacing w:val="-10"/>
          <w:sz w:val="23"/>
        </w:rPr>
        <w:t xml:space="preserve"> </w:t>
      </w:r>
      <w:r>
        <w:rPr>
          <w:spacing w:val="-4"/>
          <w:sz w:val="23"/>
        </w:rPr>
        <w:t>plate</w:t>
      </w:r>
      <w:r>
        <w:rPr>
          <w:spacing w:val="-11"/>
          <w:sz w:val="23"/>
        </w:rPr>
        <w:t xml:space="preserve"> </w:t>
      </w:r>
      <w:r>
        <w:rPr>
          <w:spacing w:val="-4"/>
          <w:sz w:val="23"/>
        </w:rPr>
        <w:t>on</w:t>
      </w:r>
      <w:r>
        <w:rPr>
          <w:spacing w:val="-10"/>
          <w:sz w:val="23"/>
        </w:rPr>
        <w:t xml:space="preserve"> </w:t>
      </w:r>
      <w:r>
        <w:rPr>
          <w:spacing w:val="-4"/>
          <w:sz w:val="23"/>
        </w:rPr>
        <w:t>an</w:t>
      </w:r>
      <w:r>
        <w:rPr>
          <w:spacing w:val="-10"/>
          <w:sz w:val="23"/>
        </w:rPr>
        <w:t xml:space="preserve"> </w:t>
      </w:r>
      <w:r>
        <w:rPr>
          <w:spacing w:val="-4"/>
          <w:sz w:val="23"/>
        </w:rPr>
        <w:t>approved</w:t>
      </w:r>
      <w:r>
        <w:rPr>
          <w:spacing w:val="-11"/>
          <w:sz w:val="23"/>
        </w:rPr>
        <w:t xml:space="preserve"> </w:t>
      </w:r>
      <w:r>
        <w:rPr>
          <w:spacing w:val="-4"/>
          <w:sz w:val="23"/>
        </w:rPr>
        <w:t xml:space="preserve">gaming </w:t>
      </w:r>
      <w:r>
        <w:rPr>
          <w:sz w:val="23"/>
        </w:rPr>
        <w:t>machine is guilty of an offence.</w:t>
      </w:r>
    </w:p>
    <w:p w:rsidR="00563BC8" w:rsidRDefault="00334391">
      <w:pPr>
        <w:pStyle w:val="BodyText"/>
        <w:spacing w:before="95"/>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 w:val="left" w:pos="1740"/>
        </w:tabs>
        <w:spacing w:before="105" w:line="223" w:lineRule="auto"/>
        <w:ind w:right="635"/>
        <w:jc w:val="both"/>
        <w:rPr>
          <w:sz w:val="23"/>
        </w:rPr>
      </w:pPr>
      <w:r>
        <w:rPr>
          <w:sz w:val="23"/>
        </w:rPr>
        <w:t>Subsection</w:t>
      </w:r>
      <w:r>
        <w:rPr>
          <w:spacing w:val="-6"/>
          <w:sz w:val="23"/>
        </w:rPr>
        <w:t xml:space="preserve"> </w:t>
      </w:r>
      <w:r>
        <w:rPr>
          <w:sz w:val="23"/>
        </w:rPr>
        <w:t>(3)</w:t>
      </w:r>
      <w:r>
        <w:rPr>
          <w:spacing w:val="-7"/>
          <w:sz w:val="23"/>
        </w:rPr>
        <w:t xml:space="preserve"> </w:t>
      </w:r>
      <w:r>
        <w:rPr>
          <w:sz w:val="23"/>
        </w:rPr>
        <w:t>does</w:t>
      </w:r>
      <w:r>
        <w:rPr>
          <w:spacing w:val="-6"/>
          <w:sz w:val="23"/>
        </w:rPr>
        <w:t xml:space="preserve"> </w:t>
      </w:r>
      <w:r>
        <w:rPr>
          <w:sz w:val="23"/>
        </w:rPr>
        <w:t>not</w:t>
      </w:r>
      <w:r>
        <w:rPr>
          <w:spacing w:val="-6"/>
          <w:sz w:val="23"/>
        </w:rPr>
        <w:t xml:space="preserve"> </w:t>
      </w:r>
      <w:r>
        <w:rPr>
          <w:sz w:val="23"/>
        </w:rPr>
        <w:t>prevent</w:t>
      </w:r>
      <w:r>
        <w:rPr>
          <w:spacing w:val="-6"/>
          <w:sz w:val="23"/>
        </w:rPr>
        <w:t xml:space="preserve"> </w:t>
      </w:r>
      <w:r>
        <w:rPr>
          <w:sz w:val="23"/>
        </w:rPr>
        <w:t>the</w:t>
      </w:r>
      <w:r>
        <w:rPr>
          <w:spacing w:val="-4"/>
          <w:sz w:val="23"/>
        </w:rPr>
        <w:t xml:space="preserve"> </w:t>
      </w:r>
      <w:r>
        <w:rPr>
          <w:sz w:val="23"/>
        </w:rPr>
        <w:t>holder</w:t>
      </w:r>
      <w:r>
        <w:rPr>
          <w:spacing w:val="-7"/>
          <w:sz w:val="23"/>
        </w:rPr>
        <w:t xml:space="preserve"> </w:t>
      </w:r>
      <w:r>
        <w:rPr>
          <w:sz w:val="23"/>
        </w:rPr>
        <w:t>of</w:t>
      </w:r>
      <w:r>
        <w:rPr>
          <w:spacing w:val="-7"/>
          <w:sz w:val="23"/>
        </w:rPr>
        <w:t xml:space="preserve"> </w:t>
      </w:r>
      <w:r>
        <w:rPr>
          <w:sz w:val="23"/>
        </w:rPr>
        <w:t>a</w:t>
      </w:r>
      <w:r>
        <w:rPr>
          <w:spacing w:val="-6"/>
          <w:sz w:val="23"/>
        </w:rPr>
        <w:t xml:space="preserve"> </w:t>
      </w:r>
      <w:r>
        <w:rPr>
          <w:sz w:val="23"/>
        </w:rPr>
        <w:t>technician’s</w:t>
      </w:r>
      <w:r>
        <w:rPr>
          <w:spacing w:val="-6"/>
          <w:sz w:val="23"/>
        </w:rPr>
        <w:t xml:space="preserve"> </w:t>
      </w:r>
      <w:r>
        <w:rPr>
          <w:sz w:val="23"/>
        </w:rPr>
        <w:t>licence from</w:t>
      </w:r>
      <w:r>
        <w:rPr>
          <w:spacing w:val="-15"/>
          <w:sz w:val="23"/>
        </w:rPr>
        <w:t xml:space="preserve"> </w:t>
      </w:r>
      <w:r>
        <w:rPr>
          <w:sz w:val="23"/>
        </w:rPr>
        <w:t>doing</w:t>
      </w:r>
      <w:r>
        <w:rPr>
          <w:spacing w:val="-14"/>
          <w:sz w:val="23"/>
        </w:rPr>
        <w:t xml:space="preserve"> </w:t>
      </w:r>
      <w:r>
        <w:rPr>
          <w:sz w:val="23"/>
        </w:rPr>
        <w:t>any</w:t>
      </w:r>
      <w:r>
        <w:rPr>
          <w:spacing w:val="-15"/>
          <w:sz w:val="23"/>
        </w:rPr>
        <w:t xml:space="preserve"> </w:t>
      </w:r>
      <w:r>
        <w:rPr>
          <w:sz w:val="23"/>
        </w:rPr>
        <w:t>of</w:t>
      </w:r>
      <w:r>
        <w:rPr>
          <w:spacing w:val="-14"/>
          <w:sz w:val="23"/>
        </w:rPr>
        <w:t xml:space="preserve"> </w:t>
      </w:r>
      <w:r>
        <w:rPr>
          <w:sz w:val="23"/>
        </w:rPr>
        <w:t>the</w:t>
      </w:r>
      <w:r>
        <w:rPr>
          <w:spacing w:val="-14"/>
          <w:sz w:val="23"/>
        </w:rPr>
        <w:t xml:space="preserve"> </w:t>
      </w:r>
      <w:r>
        <w:rPr>
          <w:sz w:val="23"/>
        </w:rPr>
        <w:t>following</w:t>
      </w:r>
      <w:r>
        <w:rPr>
          <w:spacing w:val="-15"/>
          <w:sz w:val="23"/>
        </w:rPr>
        <w:t xml:space="preserve"> </w:t>
      </w:r>
      <w:r>
        <w:rPr>
          <w:sz w:val="23"/>
        </w:rPr>
        <w:t>things</w:t>
      </w:r>
      <w:r>
        <w:rPr>
          <w:spacing w:val="-13"/>
          <w:sz w:val="23"/>
        </w:rPr>
        <w:t xml:space="preserve"> </w:t>
      </w:r>
      <w:r>
        <w:rPr>
          <w:sz w:val="23"/>
        </w:rPr>
        <w:t>in</w:t>
      </w:r>
      <w:r>
        <w:rPr>
          <w:spacing w:val="-13"/>
          <w:sz w:val="23"/>
        </w:rPr>
        <w:t xml:space="preserve"> </w:t>
      </w:r>
      <w:r>
        <w:rPr>
          <w:sz w:val="23"/>
        </w:rPr>
        <w:t>relation</w:t>
      </w:r>
      <w:r>
        <w:rPr>
          <w:spacing w:val="-9"/>
          <w:sz w:val="23"/>
        </w:rPr>
        <w:t xml:space="preserve"> </w:t>
      </w:r>
      <w:r>
        <w:rPr>
          <w:sz w:val="23"/>
        </w:rPr>
        <w:t>to</w:t>
      </w:r>
      <w:r>
        <w:rPr>
          <w:spacing w:val="-9"/>
          <w:sz w:val="23"/>
        </w:rPr>
        <w:t xml:space="preserve"> </w:t>
      </w:r>
      <w:r>
        <w:rPr>
          <w:sz w:val="23"/>
        </w:rPr>
        <w:t>the</w:t>
      </w:r>
      <w:r>
        <w:rPr>
          <w:spacing w:val="-13"/>
          <w:sz w:val="23"/>
        </w:rPr>
        <w:t xml:space="preserve"> </w:t>
      </w:r>
      <w:r>
        <w:rPr>
          <w:sz w:val="23"/>
        </w:rPr>
        <w:t xml:space="preserve">compliance </w:t>
      </w:r>
      <w:r>
        <w:rPr>
          <w:spacing w:val="-4"/>
          <w:sz w:val="23"/>
        </w:rPr>
        <w:t>plate</w:t>
      </w:r>
      <w:r>
        <w:rPr>
          <w:spacing w:val="-11"/>
          <w:sz w:val="23"/>
        </w:rPr>
        <w:t xml:space="preserve"> </w:t>
      </w:r>
      <w:r>
        <w:rPr>
          <w:spacing w:val="-4"/>
          <w:sz w:val="23"/>
        </w:rPr>
        <w:t>on</w:t>
      </w:r>
      <w:r>
        <w:rPr>
          <w:spacing w:val="-10"/>
          <w:sz w:val="23"/>
        </w:rPr>
        <w:t xml:space="preserve"> </w:t>
      </w:r>
      <w:r>
        <w:rPr>
          <w:spacing w:val="-4"/>
          <w:sz w:val="23"/>
        </w:rPr>
        <w:t>an</w:t>
      </w:r>
      <w:r>
        <w:rPr>
          <w:spacing w:val="-11"/>
          <w:sz w:val="23"/>
        </w:rPr>
        <w:t xml:space="preserve"> </w:t>
      </w:r>
      <w:r>
        <w:rPr>
          <w:spacing w:val="-4"/>
          <w:sz w:val="23"/>
        </w:rPr>
        <w:t>approved</w:t>
      </w:r>
      <w:r>
        <w:rPr>
          <w:spacing w:val="-10"/>
          <w:sz w:val="23"/>
        </w:rPr>
        <w:t xml:space="preserve"> </w:t>
      </w:r>
      <w:r>
        <w:rPr>
          <w:spacing w:val="-4"/>
          <w:sz w:val="23"/>
        </w:rPr>
        <w:t>gaming</w:t>
      </w:r>
      <w:r>
        <w:rPr>
          <w:spacing w:val="-10"/>
          <w:sz w:val="23"/>
        </w:rPr>
        <w:t xml:space="preserve"> </w:t>
      </w:r>
      <w:r>
        <w:rPr>
          <w:spacing w:val="-4"/>
          <w:sz w:val="23"/>
        </w:rPr>
        <w:t>machine</w:t>
      </w:r>
      <w:r>
        <w:rPr>
          <w:spacing w:val="-11"/>
          <w:sz w:val="23"/>
        </w:rPr>
        <w:t xml:space="preserve"> </w:t>
      </w:r>
      <w:r>
        <w:rPr>
          <w:spacing w:val="-4"/>
          <w:sz w:val="23"/>
        </w:rPr>
        <w:t>(so</w:t>
      </w:r>
      <w:r>
        <w:rPr>
          <w:spacing w:val="-10"/>
          <w:sz w:val="23"/>
        </w:rPr>
        <w:t xml:space="preserve"> </w:t>
      </w:r>
      <w:r>
        <w:rPr>
          <w:spacing w:val="-4"/>
          <w:sz w:val="23"/>
        </w:rPr>
        <w:t>long</w:t>
      </w:r>
      <w:r>
        <w:rPr>
          <w:spacing w:val="-10"/>
          <w:sz w:val="23"/>
        </w:rPr>
        <w:t xml:space="preserve"> </w:t>
      </w:r>
      <w:r>
        <w:rPr>
          <w:spacing w:val="-4"/>
          <w:sz w:val="23"/>
        </w:rPr>
        <w:t>as</w:t>
      </w:r>
      <w:r>
        <w:rPr>
          <w:spacing w:val="-11"/>
          <w:sz w:val="23"/>
        </w:rPr>
        <w:t xml:space="preserve"> </w:t>
      </w:r>
      <w:r>
        <w:rPr>
          <w:spacing w:val="-4"/>
          <w:sz w:val="23"/>
        </w:rPr>
        <w:t>the</w:t>
      </w:r>
      <w:r>
        <w:rPr>
          <w:spacing w:val="-10"/>
          <w:sz w:val="23"/>
        </w:rPr>
        <w:t xml:space="preserve"> </w:t>
      </w:r>
      <w:r>
        <w:rPr>
          <w:spacing w:val="-4"/>
          <w:sz w:val="23"/>
        </w:rPr>
        <w:t>gaming</w:t>
      </w:r>
      <w:r>
        <w:rPr>
          <w:spacing w:val="-11"/>
          <w:sz w:val="23"/>
        </w:rPr>
        <w:t xml:space="preserve"> </w:t>
      </w:r>
      <w:r>
        <w:rPr>
          <w:spacing w:val="-4"/>
          <w:sz w:val="23"/>
        </w:rPr>
        <w:t xml:space="preserve">machine </w:t>
      </w:r>
      <w:r>
        <w:rPr>
          <w:spacing w:val="-2"/>
          <w:sz w:val="23"/>
        </w:rPr>
        <w:t>is</w:t>
      </w:r>
      <w:r>
        <w:rPr>
          <w:spacing w:val="-9"/>
          <w:sz w:val="23"/>
        </w:rPr>
        <w:t xml:space="preserve"> </w:t>
      </w:r>
      <w:r>
        <w:rPr>
          <w:spacing w:val="-2"/>
          <w:sz w:val="23"/>
        </w:rPr>
        <w:t>not</w:t>
      </w:r>
      <w:r>
        <w:rPr>
          <w:spacing w:val="-7"/>
          <w:sz w:val="23"/>
        </w:rPr>
        <w:t xml:space="preserve"> </w:t>
      </w:r>
      <w:r>
        <w:rPr>
          <w:spacing w:val="-2"/>
          <w:sz w:val="23"/>
        </w:rPr>
        <w:t>operated</w:t>
      </w:r>
      <w:r>
        <w:rPr>
          <w:spacing w:val="-6"/>
          <w:sz w:val="23"/>
        </w:rPr>
        <w:t xml:space="preserve"> </w:t>
      </w:r>
      <w:r>
        <w:rPr>
          <w:spacing w:val="-2"/>
          <w:sz w:val="23"/>
        </w:rPr>
        <w:t>at</w:t>
      </w:r>
      <w:r>
        <w:rPr>
          <w:spacing w:val="-7"/>
          <w:sz w:val="23"/>
        </w:rPr>
        <w:t xml:space="preserve"> </w:t>
      </w:r>
      <w:r>
        <w:rPr>
          <w:spacing w:val="-2"/>
          <w:sz w:val="23"/>
        </w:rPr>
        <w:t>any</w:t>
      </w:r>
      <w:r>
        <w:rPr>
          <w:spacing w:val="-13"/>
          <w:sz w:val="23"/>
        </w:rPr>
        <w:t xml:space="preserve"> </w:t>
      </w:r>
      <w:r>
        <w:rPr>
          <w:spacing w:val="-2"/>
          <w:sz w:val="23"/>
        </w:rPr>
        <w:t>time</w:t>
      </w:r>
      <w:r>
        <w:rPr>
          <w:spacing w:val="-7"/>
          <w:sz w:val="23"/>
        </w:rPr>
        <w:t xml:space="preserve"> </w:t>
      </w:r>
      <w:r>
        <w:rPr>
          <w:spacing w:val="-2"/>
          <w:sz w:val="23"/>
        </w:rPr>
        <w:t>when</w:t>
      </w:r>
      <w:r>
        <w:rPr>
          <w:spacing w:val="-8"/>
          <w:sz w:val="23"/>
        </w:rPr>
        <w:t xml:space="preserve"> </w:t>
      </w:r>
      <w:r>
        <w:rPr>
          <w:spacing w:val="-2"/>
          <w:sz w:val="23"/>
        </w:rPr>
        <w:t>the</w:t>
      </w:r>
      <w:r>
        <w:rPr>
          <w:spacing w:val="-9"/>
          <w:sz w:val="23"/>
        </w:rPr>
        <w:t xml:space="preserve"> </w:t>
      </w:r>
      <w:r>
        <w:rPr>
          <w:spacing w:val="-2"/>
          <w:sz w:val="23"/>
        </w:rPr>
        <w:t>compliance</w:t>
      </w:r>
      <w:r>
        <w:rPr>
          <w:spacing w:val="-9"/>
          <w:sz w:val="23"/>
        </w:rPr>
        <w:t xml:space="preserve"> </w:t>
      </w:r>
      <w:r>
        <w:rPr>
          <w:spacing w:val="-2"/>
          <w:sz w:val="23"/>
        </w:rPr>
        <w:t>plate</w:t>
      </w:r>
      <w:r>
        <w:rPr>
          <w:spacing w:val="-9"/>
          <w:sz w:val="23"/>
        </w:rPr>
        <w:t xml:space="preserve"> </w:t>
      </w:r>
      <w:r>
        <w:rPr>
          <w:spacing w:val="-2"/>
          <w:sz w:val="23"/>
        </w:rPr>
        <w:t>is</w:t>
      </w:r>
      <w:r>
        <w:rPr>
          <w:spacing w:val="-9"/>
          <w:sz w:val="23"/>
        </w:rPr>
        <w:t xml:space="preserve"> </w:t>
      </w:r>
      <w:r>
        <w:rPr>
          <w:spacing w:val="-2"/>
          <w:sz w:val="23"/>
        </w:rPr>
        <w:t>not</w:t>
      </w:r>
      <w:r>
        <w:rPr>
          <w:spacing w:val="-9"/>
          <w:sz w:val="23"/>
        </w:rPr>
        <w:t xml:space="preserve"> </w:t>
      </w:r>
      <w:r>
        <w:rPr>
          <w:spacing w:val="-2"/>
          <w:sz w:val="23"/>
        </w:rPr>
        <w:t xml:space="preserve">attached </w:t>
      </w:r>
      <w:r>
        <w:rPr>
          <w:sz w:val="23"/>
        </w:rPr>
        <w:t>to the machine):</w:t>
      </w:r>
    </w:p>
    <w:p w:rsidR="00563BC8" w:rsidRDefault="00334391">
      <w:pPr>
        <w:pStyle w:val="ListParagraph"/>
        <w:numPr>
          <w:ilvl w:val="2"/>
          <w:numId w:val="64"/>
        </w:numPr>
        <w:tabs>
          <w:tab w:val="left" w:pos="2367"/>
        </w:tabs>
        <w:spacing w:before="83" w:line="223" w:lineRule="auto"/>
        <w:ind w:right="635"/>
        <w:rPr>
          <w:sz w:val="23"/>
        </w:rPr>
      </w:pPr>
      <w:r>
        <w:rPr>
          <w:sz w:val="23"/>
        </w:rPr>
        <w:t>moving the compliance plate to</w:t>
      </w:r>
      <w:r>
        <w:rPr>
          <w:spacing w:val="15"/>
          <w:sz w:val="23"/>
        </w:rPr>
        <w:t xml:space="preserve"> </w:t>
      </w:r>
      <w:r>
        <w:rPr>
          <w:sz w:val="23"/>
        </w:rPr>
        <w:t xml:space="preserve">another part of the gaming </w:t>
      </w:r>
      <w:r>
        <w:rPr>
          <w:spacing w:val="-2"/>
          <w:sz w:val="23"/>
        </w:rPr>
        <w:t>machine,</w:t>
      </w:r>
    </w:p>
    <w:p w:rsidR="00563BC8" w:rsidRDefault="00334391">
      <w:pPr>
        <w:pStyle w:val="ListParagraph"/>
        <w:numPr>
          <w:ilvl w:val="2"/>
          <w:numId w:val="64"/>
        </w:numPr>
        <w:tabs>
          <w:tab w:val="left" w:pos="2367"/>
        </w:tabs>
        <w:spacing w:line="223" w:lineRule="auto"/>
        <w:ind w:right="637"/>
        <w:rPr>
          <w:sz w:val="23"/>
        </w:rPr>
      </w:pPr>
      <w:r>
        <w:rPr>
          <w:spacing w:val="-2"/>
          <w:sz w:val="23"/>
        </w:rPr>
        <w:t>removing</w:t>
      </w:r>
      <w:r>
        <w:rPr>
          <w:spacing w:val="-11"/>
          <w:sz w:val="23"/>
        </w:rPr>
        <w:t xml:space="preserve"> </w:t>
      </w:r>
      <w:r>
        <w:rPr>
          <w:spacing w:val="-2"/>
          <w:sz w:val="23"/>
        </w:rPr>
        <w:t>the</w:t>
      </w:r>
      <w:r>
        <w:rPr>
          <w:spacing w:val="-11"/>
          <w:sz w:val="23"/>
        </w:rPr>
        <w:t xml:space="preserve"> </w:t>
      </w:r>
      <w:r>
        <w:rPr>
          <w:spacing w:val="-2"/>
          <w:sz w:val="23"/>
        </w:rPr>
        <w:t>compliance</w:t>
      </w:r>
      <w:r>
        <w:rPr>
          <w:spacing w:val="-11"/>
          <w:sz w:val="23"/>
        </w:rPr>
        <w:t xml:space="preserve"> </w:t>
      </w:r>
      <w:r>
        <w:rPr>
          <w:spacing w:val="-2"/>
          <w:sz w:val="23"/>
        </w:rPr>
        <w:t>plate</w:t>
      </w:r>
      <w:r>
        <w:rPr>
          <w:spacing w:val="-11"/>
          <w:sz w:val="23"/>
        </w:rPr>
        <w:t xml:space="preserve"> </w:t>
      </w:r>
      <w:r>
        <w:rPr>
          <w:spacing w:val="-2"/>
          <w:sz w:val="23"/>
        </w:rPr>
        <w:t>if</w:t>
      </w:r>
      <w:r>
        <w:rPr>
          <w:spacing w:val="-11"/>
          <w:sz w:val="23"/>
        </w:rPr>
        <w:t xml:space="preserve"> </w:t>
      </w:r>
      <w:r>
        <w:rPr>
          <w:spacing w:val="-2"/>
          <w:sz w:val="23"/>
        </w:rPr>
        <w:t>it</w:t>
      </w:r>
      <w:r>
        <w:rPr>
          <w:spacing w:val="-10"/>
          <w:sz w:val="23"/>
        </w:rPr>
        <w:t xml:space="preserve"> </w:t>
      </w:r>
      <w:r>
        <w:rPr>
          <w:spacing w:val="-2"/>
          <w:sz w:val="23"/>
        </w:rPr>
        <w:t>is</w:t>
      </w:r>
      <w:r>
        <w:rPr>
          <w:spacing w:val="-8"/>
          <w:sz w:val="23"/>
        </w:rPr>
        <w:t xml:space="preserve"> </w:t>
      </w:r>
      <w:r>
        <w:rPr>
          <w:spacing w:val="-2"/>
          <w:sz w:val="23"/>
        </w:rPr>
        <w:t>damaged,</w:t>
      </w:r>
      <w:r>
        <w:rPr>
          <w:spacing w:val="-9"/>
          <w:sz w:val="23"/>
        </w:rPr>
        <w:t xml:space="preserve"> </w:t>
      </w:r>
      <w:r>
        <w:rPr>
          <w:spacing w:val="-2"/>
          <w:sz w:val="23"/>
        </w:rPr>
        <w:t>and</w:t>
      </w:r>
      <w:r>
        <w:rPr>
          <w:spacing w:val="-8"/>
          <w:sz w:val="23"/>
        </w:rPr>
        <w:t xml:space="preserve"> </w:t>
      </w:r>
      <w:r>
        <w:rPr>
          <w:spacing w:val="-2"/>
          <w:sz w:val="23"/>
        </w:rPr>
        <w:t xml:space="preserve">replacing </w:t>
      </w:r>
      <w:r>
        <w:rPr>
          <w:sz w:val="23"/>
        </w:rPr>
        <w:t>it with a new compliance plate,</w:t>
      </w:r>
    </w:p>
    <w:p w:rsidR="00563BC8" w:rsidRDefault="00334391">
      <w:pPr>
        <w:pStyle w:val="ListParagraph"/>
        <w:numPr>
          <w:ilvl w:val="2"/>
          <w:numId w:val="64"/>
        </w:numPr>
        <w:tabs>
          <w:tab w:val="left" w:pos="2367"/>
        </w:tabs>
        <w:spacing w:before="67"/>
        <w:rPr>
          <w:sz w:val="23"/>
        </w:rPr>
      </w:pPr>
      <w:r>
        <w:rPr>
          <w:spacing w:val="-4"/>
          <w:sz w:val="23"/>
        </w:rPr>
        <w:t>destroying</w:t>
      </w:r>
      <w:r>
        <w:rPr>
          <w:spacing w:val="-1"/>
          <w:sz w:val="23"/>
        </w:rPr>
        <w:t xml:space="preserve"> </w:t>
      </w:r>
      <w:r>
        <w:rPr>
          <w:spacing w:val="-4"/>
          <w:sz w:val="23"/>
        </w:rPr>
        <w:t>any</w:t>
      </w:r>
      <w:r>
        <w:rPr>
          <w:spacing w:val="-5"/>
          <w:sz w:val="23"/>
        </w:rPr>
        <w:t xml:space="preserve"> </w:t>
      </w:r>
      <w:r>
        <w:rPr>
          <w:spacing w:val="-4"/>
          <w:sz w:val="23"/>
        </w:rPr>
        <w:t>such</w:t>
      </w:r>
      <w:r>
        <w:rPr>
          <w:spacing w:val="4"/>
          <w:sz w:val="23"/>
        </w:rPr>
        <w:t xml:space="preserve"> </w:t>
      </w:r>
      <w:r>
        <w:rPr>
          <w:spacing w:val="-4"/>
          <w:sz w:val="23"/>
        </w:rPr>
        <w:t>damaged</w:t>
      </w:r>
      <w:r>
        <w:rPr>
          <w:spacing w:val="3"/>
          <w:sz w:val="23"/>
        </w:rPr>
        <w:t xml:space="preserve"> </w:t>
      </w:r>
      <w:r>
        <w:rPr>
          <w:spacing w:val="-4"/>
          <w:sz w:val="23"/>
        </w:rPr>
        <w:t>compliance</w:t>
      </w:r>
      <w:r>
        <w:rPr>
          <w:spacing w:val="3"/>
          <w:sz w:val="23"/>
        </w:rPr>
        <w:t xml:space="preserve"> </w:t>
      </w:r>
      <w:r>
        <w:rPr>
          <w:spacing w:val="-4"/>
          <w:sz w:val="23"/>
        </w:rPr>
        <w:t>plate,</w:t>
      </w:r>
    </w:p>
    <w:p w:rsidR="00563BC8" w:rsidRDefault="00334391">
      <w:pPr>
        <w:pStyle w:val="ListParagraph"/>
        <w:numPr>
          <w:ilvl w:val="2"/>
          <w:numId w:val="64"/>
        </w:numPr>
        <w:tabs>
          <w:tab w:val="left" w:pos="2367"/>
        </w:tabs>
        <w:spacing w:before="77" w:line="223" w:lineRule="auto"/>
        <w:ind w:right="641"/>
        <w:rPr>
          <w:sz w:val="23"/>
        </w:rPr>
      </w:pPr>
      <w:proofErr w:type="gramStart"/>
      <w:r>
        <w:rPr>
          <w:spacing w:val="-2"/>
          <w:sz w:val="23"/>
        </w:rPr>
        <w:t>temporarily</w:t>
      </w:r>
      <w:proofErr w:type="gramEnd"/>
      <w:r>
        <w:rPr>
          <w:spacing w:val="-12"/>
          <w:sz w:val="23"/>
        </w:rPr>
        <w:t xml:space="preserve"> </w:t>
      </w:r>
      <w:r>
        <w:rPr>
          <w:spacing w:val="-2"/>
          <w:sz w:val="23"/>
        </w:rPr>
        <w:t>removing</w:t>
      </w:r>
      <w:r>
        <w:rPr>
          <w:spacing w:val="-6"/>
          <w:sz w:val="23"/>
        </w:rPr>
        <w:t xml:space="preserve"> </w:t>
      </w:r>
      <w:r>
        <w:rPr>
          <w:spacing w:val="-2"/>
          <w:sz w:val="23"/>
        </w:rPr>
        <w:t>the</w:t>
      </w:r>
      <w:r>
        <w:rPr>
          <w:spacing w:val="-6"/>
          <w:sz w:val="23"/>
        </w:rPr>
        <w:t xml:space="preserve"> </w:t>
      </w:r>
      <w:r>
        <w:rPr>
          <w:spacing w:val="-2"/>
          <w:sz w:val="23"/>
        </w:rPr>
        <w:t>compliance</w:t>
      </w:r>
      <w:r>
        <w:rPr>
          <w:spacing w:val="-6"/>
          <w:sz w:val="23"/>
        </w:rPr>
        <w:t xml:space="preserve"> </w:t>
      </w:r>
      <w:r>
        <w:rPr>
          <w:spacing w:val="-2"/>
          <w:sz w:val="23"/>
        </w:rPr>
        <w:t>plate</w:t>
      </w:r>
      <w:r>
        <w:rPr>
          <w:spacing w:val="-6"/>
          <w:sz w:val="23"/>
        </w:rPr>
        <w:t xml:space="preserve"> </w:t>
      </w:r>
      <w:r>
        <w:rPr>
          <w:spacing w:val="-2"/>
          <w:sz w:val="23"/>
        </w:rPr>
        <w:t>in</w:t>
      </w:r>
      <w:r>
        <w:rPr>
          <w:spacing w:val="-6"/>
          <w:sz w:val="23"/>
        </w:rPr>
        <w:t xml:space="preserve"> </w:t>
      </w:r>
      <w:r>
        <w:rPr>
          <w:spacing w:val="-2"/>
          <w:sz w:val="23"/>
        </w:rPr>
        <w:t>order</w:t>
      </w:r>
      <w:r>
        <w:rPr>
          <w:spacing w:val="-6"/>
          <w:sz w:val="23"/>
        </w:rPr>
        <w:t xml:space="preserve"> </w:t>
      </w:r>
      <w:r>
        <w:rPr>
          <w:spacing w:val="-2"/>
          <w:sz w:val="23"/>
        </w:rPr>
        <w:t>to</w:t>
      </w:r>
      <w:r>
        <w:rPr>
          <w:spacing w:val="-6"/>
          <w:sz w:val="23"/>
        </w:rPr>
        <w:t xml:space="preserve"> </w:t>
      </w:r>
      <w:r>
        <w:rPr>
          <w:spacing w:val="-2"/>
          <w:sz w:val="23"/>
        </w:rPr>
        <w:t xml:space="preserve">enable </w:t>
      </w:r>
      <w:r>
        <w:rPr>
          <w:sz w:val="23"/>
        </w:rPr>
        <w:t>work to be done to the facade of the gaming</w:t>
      </w:r>
      <w:r>
        <w:rPr>
          <w:spacing w:val="-2"/>
          <w:sz w:val="23"/>
        </w:rPr>
        <w:t xml:space="preserve"> </w:t>
      </w:r>
      <w:r>
        <w:rPr>
          <w:sz w:val="23"/>
        </w:rPr>
        <w:t>machine.</w:t>
      </w:r>
    </w:p>
    <w:p w:rsidR="00563BC8" w:rsidRDefault="00334391">
      <w:pPr>
        <w:pStyle w:val="ListParagraph"/>
        <w:numPr>
          <w:ilvl w:val="1"/>
          <w:numId w:val="64"/>
        </w:numPr>
        <w:tabs>
          <w:tab w:val="left" w:pos="1737"/>
          <w:tab w:val="left" w:pos="1740"/>
        </w:tabs>
        <w:spacing w:before="110" w:line="223" w:lineRule="auto"/>
        <w:ind w:right="634"/>
        <w:jc w:val="both"/>
        <w:rPr>
          <w:sz w:val="23"/>
        </w:rPr>
      </w:pPr>
      <w:r>
        <w:rPr>
          <w:spacing w:val="-4"/>
          <w:sz w:val="23"/>
        </w:rPr>
        <w:t>A</w:t>
      </w:r>
      <w:r>
        <w:rPr>
          <w:spacing w:val="-11"/>
          <w:sz w:val="23"/>
        </w:rPr>
        <w:t xml:space="preserve"> </w:t>
      </w:r>
      <w:r>
        <w:rPr>
          <w:spacing w:val="-4"/>
          <w:sz w:val="23"/>
        </w:rPr>
        <w:t>person</w:t>
      </w:r>
      <w:r>
        <w:rPr>
          <w:spacing w:val="-10"/>
          <w:sz w:val="23"/>
        </w:rPr>
        <w:t xml:space="preserve"> </w:t>
      </w:r>
      <w:r>
        <w:rPr>
          <w:spacing w:val="-4"/>
          <w:sz w:val="23"/>
        </w:rPr>
        <w:t>who</w:t>
      </w:r>
      <w:r>
        <w:rPr>
          <w:spacing w:val="-11"/>
          <w:sz w:val="23"/>
        </w:rPr>
        <w:t xml:space="preserve"> </w:t>
      </w:r>
      <w:proofErr w:type="spellStart"/>
      <w:r>
        <w:rPr>
          <w:spacing w:val="-4"/>
          <w:sz w:val="23"/>
        </w:rPr>
        <w:t>authorises</w:t>
      </w:r>
      <w:proofErr w:type="spellEnd"/>
      <w:r>
        <w:rPr>
          <w:spacing w:val="-10"/>
          <w:sz w:val="23"/>
        </w:rPr>
        <w:t xml:space="preserve"> </w:t>
      </w:r>
      <w:r>
        <w:rPr>
          <w:spacing w:val="-4"/>
          <w:sz w:val="23"/>
        </w:rPr>
        <w:t>or</w:t>
      </w:r>
      <w:r>
        <w:rPr>
          <w:spacing w:val="-10"/>
          <w:sz w:val="23"/>
        </w:rPr>
        <w:t xml:space="preserve"> </w:t>
      </w:r>
      <w:r>
        <w:rPr>
          <w:spacing w:val="-4"/>
          <w:sz w:val="23"/>
        </w:rPr>
        <w:t>permits</w:t>
      </w:r>
      <w:r>
        <w:rPr>
          <w:spacing w:val="-11"/>
          <w:sz w:val="23"/>
        </w:rPr>
        <w:t xml:space="preserve"> </w:t>
      </w:r>
      <w:r>
        <w:rPr>
          <w:spacing w:val="-4"/>
          <w:sz w:val="23"/>
        </w:rPr>
        <w:t>another</w:t>
      </w:r>
      <w:r>
        <w:rPr>
          <w:spacing w:val="-10"/>
          <w:sz w:val="23"/>
        </w:rPr>
        <w:t xml:space="preserve"> </w:t>
      </w:r>
      <w:r>
        <w:rPr>
          <w:spacing w:val="-4"/>
          <w:sz w:val="23"/>
        </w:rPr>
        <w:t>person</w:t>
      </w:r>
      <w:r>
        <w:rPr>
          <w:spacing w:val="-10"/>
          <w:sz w:val="23"/>
        </w:rPr>
        <w:t xml:space="preserve"> </w:t>
      </w:r>
      <w:r>
        <w:rPr>
          <w:spacing w:val="-4"/>
          <w:sz w:val="23"/>
        </w:rPr>
        <w:t>to</w:t>
      </w:r>
      <w:r>
        <w:rPr>
          <w:spacing w:val="-11"/>
          <w:sz w:val="23"/>
        </w:rPr>
        <w:t xml:space="preserve"> </w:t>
      </w:r>
      <w:r>
        <w:rPr>
          <w:spacing w:val="-4"/>
          <w:sz w:val="23"/>
        </w:rPr>
        <w:t>act</w:t>
      </w:r>
      <w:r>
        <w:rPr>
          <w:spacing w:val="-10"/>
          <w:sz w:val="23"/>
        </w:rPr>
        <w:t xml:space="preserve"> </w:t>
      </w:r>
      <w:r>
        <w:rPr>
          <w:spacing w:val="-4"/>
          <w:sz w:val="23"/>
        </w:rPr>
        <w:t>in</w:t>
      </w:r>
      <w:r>
        <w:rPr>
          <w:spacing w:val="-11"/>
          <w:sz w:val="23"/>
        </w:rPr>
        <w:t xml:space="preserve"> </w:t>
      </w:r>
      <w:r>
        <w:rPr>
          <w:spacing w:val="-4"/>
          <w:sz w:val="23"/>
        </w:rPr>
        <w:t>a</w:t>
      </w:r>
      <w:r>
        <w:rPr>
          <w:spacing w:val="-10"/>
          <w:sz w:val="23"/>
        </w:rPr>
        <w:t xml:space="preserve"> </w:t>
      </w:r>
      <w:r>
        <w:rPr>
          <w:spacing w:val="-4"/>
          <w:sz w:val="23"/>
        </w:rPr>
        <w:t>way</w:t>
      </w:r>
      <w:r>
        <w:rPr>
          <w:spacing w:val="-10"/>
          <w:sz w:val="23"/>
        </w:rPr>
        <w:t xml:space="preserve"> </w:t>
      </w:r>
      <w:r>
        <w:rPr>
          <w:spacing w:val="-4"/>
          <w:sz w:val="23"/>
        </w:rPr>
        <w:t>that is</w:t>
      </w:r>
      <w:r>
        <w:rPr>
          <w:spacing w:val="-11"/>
          <w:sz w:val="23"/>
        </w:rPr>
        <w:t xml:space="preserve"> </w:t>
      </w:r>
      <w:r>
        <w:rPr>
          <w:spacing w:val="-4"/>
          <w:sz w:val="23"/>
        </w:rPr>
        <w:t>an</w:t>
      </w:r>
      <w:r>
        <w:rPr>
          <w:spacing w:val="-10"/>
          <w:sz w:val="23"/>
        </w:rPr>
        <w:t xml:space="preserve"> </w:t>
      </w:r>
      <w:r>
        <w:rPr>
          <w:spacing w:val="-4"/>
          <w:sz w:val="23"/>
        </w:rPr>
        <w:t>offence</w:t>
      </w:r>
      <w:r>
        <w:rPr>
          <w:spacing w:val="-11"/>
          <w:sz w:val="23"/>
        </w:rPr>
        <w:t xml:space="preserve"> </w:t>
      </w:r>
      <w:r>
        <w:rPr>
          <w:spacing w:val="-4"/>
          <w:sz w:val="23"/>
        </w:rPr>
        <w:t>under</w:t>
      </w:r>
      <w:r>
        <w:rPr>
          <w:spacing w:val="-10"/>
          <w:sz w:val="23"/>
        </w:rPr>
        <w:t xml:space="preserve"> </w:t>
      </w:r>
      <w:r>
        <w:rPr>
          <w:spacing w:val="-4"/>
          <w:sz w:val="23"/>
        </w:rPr>
        <w:t>another</w:t>
      </w:r>
      <w:r>
        <w:rPr>
          <w:spacing w:val="-10"/>
          <w:sz w:val="23"/>
        </w:rPr>
        <w:t xml:space="preserve"> </w:t>
      </w:r>
      <w:r>
        <w:rPr>
          <w:spacing w:val="-4"/>
          <w:sz w:val="23"/>
        </w:rPr>
        <w:t>provision</w:t>
      </w:r>
      <w:r>
        <w:rPr>
          <w:spacing w:val="-11"/>
          <w:sz w:val="23"/>
        </w:rPr>
        <w:t xml:space="preserve"> </w:t>
      </w:r>
      <w:r>
        <w:rPr>
          <w:spacing w:val="-4"/>
          <w:sz w:val="23"/>
        </w:rPr>
        <w:t>of</w:t>
      </w:r>
      <w:r>
        <w:rPr>
          <w:spacing w:val="-10"/>
          <w:sz w:val="23"/>
        </w:rPr>
        <w:t xml:space="preserve"> </w:t>
      </w:r>
      <w:r>
        <w:rPr>
          <w:spacing w:val="-4"/>
          <w:sz w:val="23"/>
        </w:rPr>
        <w:t>this</w:t>
      </w:r>
      <w:r>
        <w:rPr>
          <w:spacing w:val="-10"/>
          <w:sz w:val="23"/>
        </w:rPr>
        <w:t xml:space="preserve"> </w:t>
      </w:r>
      <w:r>
        <w:rPr>
          <w:spacing w:val="-4"/>
          <w:sz w:val="23"/>
        </w:rPr>
        <w:t>section</w:t>
      </w:r>
      <w:r>
        <w:rPr>
          <w:spacing w:val="-11"/>
          <w:sz w:val="23"/>
        </w:rPr>
        <w:t xml:space="preserve"> </w:t>
      </w:r>
      <w:r>
        <w:rPr>
          <w:spacing w:val="-4"/>
          <w:sz w:val="23"/>
        </w:rPr>
        <w:t>is</w:t>
      </w:r>
      <w:r>
        <w:rPr>
          <w:spacing w:val="-10"/>
          <w:sz w:val="23"/>
        </w:rPr>
        <w:t xml:space="preserve"> </w:t>
      </w:r>
      <w:r>
        <w:rPr>
          <w:spacing w:val="-4"/>
          <w:sz w:val="23"/>
        </w:rPr>
        <w:t>also</w:t>
      </w:r>
      <w:r>
        <w:rPr>
          <w:spacing w:val="-11"/>
          <w:sz w:val="23"/>
        </w:rPr>
        <w:t xml:space="preserve"> </w:t>
      </w:r>
      <w:r>
        <w:rPr>
          <w:spacing w:val="-4"/>
          <w:sz w:val="23"/>
        </w:rPr>
        <w:t>guilty</w:t>
      </w:r>
      <w:r>
        <w:rPr>
          <w:spacing w:val="-10"/>
          <w:sz w:val="23"/>
        </w:rPr>
        <w:t xml:space="preserve"> </w:t>
      </w:r>
      <w:r>
        <w:rPr>
          <w:spacing w:val="-4"/>
          <w:sz w:val="23"/>
        </w:rPr>
        <w:t>of</w:t>
      </w:r>
      <w:r>
        <w:rPr>
          <w:spacing w:val="-10"/>
          <w:sz w:val="23"/>
        </w:rPr>
        <w:t xml:space="preserve"> </w:t>
      </w:r>
      <w:r>
        <w:rPr>
          <w:spacing w:val="-4"/>
          <w:sz w:val="23"/>
        </w:rPr>
        <w:t xml:space="preserve">an </w:t>
      </w:r>
      <w:r>
        <w:rPr>
          <w:spacing w:val="-2"/>
          <w:sz w:val="23"/>
        </w:rPr>
        <w:t>offence.</w:t>
      </w:r>
    </w:p>
    <w:p w:rsidR="00563BC8" w:rsidRDefault="00334391">
      <w:pPr>
        <w:pStyle w:val="BodyText"/>
        <w:spacing w:before="94"/>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s>
        <w:spacing w:before="91"/>
        <w:ind w:left="1737" w:hanging="434"/>
        <w:jc w:val="both"/>
        <w:rPr>
          <w:sz w:val="23"/>
        </w:rPr>
      </w:pPr>
      <w:r>
        <w:rPr>
          <w:sz w:val="23"/>
        </w:rPr>
        <w:t>In</w:t>
      </w:r>
      <w:r>
        <w:rPr>
          <w:spacing w:val="-11"/>
          <w:sz w:val="23"/>
        </w:rPr>
        <w:t xml:space="preserve"> </w:t>
      </w:r>
      <w:r>
        <w:rPr>
          <w:sz w:val="23"/>
        </w:rPr>
        <w:t>this</w:t>
      </w:r>
      <w:r>
        <w:rPr>
          <w:spacing w:val="-11"/>
          <w:sz w:val="23"/>
        </w:rPr>
        <w:t xml:space="preserve"> </w:t>
      </w:r>
      <w:r>
        <w:rPr>
          <w:spacing w:val="-2"/>
          <w:sz w:val="23"/>
        </w:rPr>
        <w:t>section:</w:t>
      </w:r>
    </w:p>
    <w:p w:rsidR="00563BC8" w:rsidRDefault="00334391">
      <w:pPr>
        <w:spacing w:before="79" w:line="223" w:lineRule="auto"/>
        <w:ind w:left="1740" w:right="636"/>
        <w:jc w:val="both"/>
        <w:rPr>
          <w:sz w:val="23"/>
        </w:rPr>
      </w:pPr>
      <w:proofErr w:type="gramStart"/>
      <w:r>
        <w:rPr>
          <w:b/>
          <w:i/>
          <w:sz w:val="23"/>
        </w:rPr>
        <w:t>authorised</w:t>
      </w:r>
      <w:proofErr w:type="gramEnd"/>
      <w:r>
        <w:rPr>
          <w:b/>
          <w:i/>
          <w:sz w:val="23"/>
        </w:rPr>
        <w:t xml:space="preserve"> person </w:t>
      </w:r>
      <w:r>
        <w:rPr>
          <w:sz w:val="23"/>
        </w:rPr>
        <w:t>means a special inspector or the holder of a technician’s licence.</w:t>
      </w:r>
    </w:p>
    <w:p w:rsidR="00563BC8" w:rsidRDefault="00334391">
      <w:pPr>
        <w:spacing w:before="69"/>
        <w:ind w:left="1740"/>
        <w:jc w:val="both"/>
        <w:rPr>
          <w:sz w:val="23"/>
        </w:rPr>
      </w:pPr>
      <w:proofErr w:type="gramStart"/>
      <w:r>
        <w:rPr>
          <w:b/>
          <w:i/>
          <w:spacing w:val="-2"/>
          <w:sz w:val="23"/>
        </w:rPr>
        <w:t>compliance</w:t>
      </w:r>
      <w:proofErr w:type="gramEnd"/>
      <w:r>
        <w:rPr>
          <w:b/>
          <w:i/>
          <w:spacing w:val="-6"/>
          <w:sz w:val="23"/>
        </w:rPr>
        <w:t xml:space="preserve"> </w:t>
      </w:r>
      <w:r>
        <w:rPr>
          <w:b/>
          <w:i/>
          <w:spacing w:val="-2"/>
          <w:sz w:val="23"/>
        </w:rPr>
        <w:t>plate</w:t>
      </w:r>
      <w:r>
        <w:rPr>
          <w:b/>
          <w:i/>
          <w:spacing w:val="-5"/>
          <w:sz w:val="23"/>
        </w:rPr>
        <w:t xml:space="preserve"> </w:t>
      </w:r>
      <w:r>
        <w:rPr>
          <w:spacing w:val="-2"/>
          <w:sz w:val="23"/>
        </w:rPr>
        <w:t>has</w:t>
      </w:r>
      <w:r>
        <w:rPr>
          <w:spacing w:val="-4"/>
          <w:sz w:val="23"/>
        </w:rPr>
        <w:t xml:space="preserve"> </w:t>
      </w:r>
      <w:r>
        <w:rPr>
          <w:spacing w:val="-2"/>
          <w:sz w:val="23"/>
        </w:rPr>
        <w:t>the</w:t>
      </w:r>
      <w:r>
        <w:rPr>
          <w:spacing w:val="-5"/>
          <w:sz w:val="23"/>
        </w:rPr>
        <w:t xml:space="preserve"> </w:t>
      </w:r>
      <w:r>
        <w:rPr>
          <w:spacing w:val="-2"/>
          <w:sz w:val="23"/>
        </w:rPr>
        <w:t>same</w:t>
      </w:r>
      <w:r>
        <w:rPr>
          <w:spacing w:val="-5"/>
          <w:sz w:val="23"/>
        </w:rPr>
        <w:t xml:space="preserve"> </w:t>
      </w:r>
      <w:r>
        <w:rPr>
          <w:spacing w:val="-2"/>
          <w:sz w:val="23"/>
        </w:rPr>
        <w:t>meaning</w:t>
      </w:r>
      <w:r>
        <w:rPr>
          <w:spacing w:val="-8"/>
          <w:sz w:val="23"/>
        </w:rPr>
        <w:t xml:space="preserve"> </w:t>
      </w:r>
      <w:r>
        <w:rPr>
          <w:spacing w:val="-2"/>
          <w:sz w:val="23"/>
        </w:rPr>
        <w:t>as</w:t>
      </w:r>
      <w:r>
        <w:rPr>
          <w:spacing w:val="-4"/>
          <w:sz w:val="23"/>
        </w:rPr>
        <w:t xml:space="preserve"> </w:t>
      </w:r>
      <w:r>
        <w:rPr>
          <w:spacing w:val="-2"/>
          <w:sz w:val="23"/>
        </w:rPr>
        <w:t>in</w:t>
      </w:r>
      <w:r>
        <w:rPr>
          <w:spacing w:val="-4"/>
          <w:sz w:val="23"/>
        </w:rPr>
        <w:t xml:space="preserve"> </w:t>
      </w:r>
      <w:r>
        <w:rPr>
          <w:spacing w:val="-2"/>
          <w:sz w:val="23"/>
        </w:rPr>
        <w:t>section</w:t>
      </w:r>
      <w:r>
        <w:rPr>
          <w:spacing w:val="-4"/>
          <w:sz w:val="23"/>
        </w:rPr>
        <w:t xml:space="preserve"> 121.</w:t>
      </w:r>
    </w:p>
    <w:p w:rsidR="00563BC8" w:rsidRDefault="00334391">
      <w:pPr>
        <w:pStyle w:val="BodyText"/>
        <w:spacing w:before="80" w:line="223" w:lineRule="auto"/>
        <w:ind w:right="636"/>
      </w:pPr>
      <w:proofErr w:type="gramStart"/>
      <w:r>
        <w:rPr>
          <w:b/>
          <w:i/>
        </w:rPr>
        <w:t>computer</w:t>
      </w:r>
      <w:proofErr w:type="gramEnd"/>
      <w:r>
        <w:rPr>
          <w:b/>
          <w:i/>
        </w:rPr>
        <w:t xml:space="preserve"> cabinet </w:t>
      </w:r>
      <w:r>
        <w:t>means the sealable part of an approved gaming machine that contains the game program storage medium and the random access memory.</w:t>
      </w:r>
    </w:p>
    <w:p w:rsidR="00563BC8" w:rsidRDefault="00334391">
      <w:pPr>
        <w:pStyle w:val="ListParagraph"/>
        <w:numPr>
          <w:ilvl w:val="0"/>
          <w:numId w:val="64"/>
        </w:numPr>
        <w:tabs>
          <w:tab w:val="left" w:pos="1289"/>
        </w:tabs>
        <w:spacing w:before="237"/>
        <w:ind w:hanging="489"/>
        <w:jc w:val="left"/>
        <w:rPr>
          <w:rFonts w:ascii="Arial"/>
          <w:b/>
          <w:sz w:val="21"/>
        </w:rPr>
      </w:pPr>
      <w:r>
        <w:rPr>
          <w:rFonts w:ascii="Arial"/>
          <w:b/>
          <w:spacing w:val="-6"/>
          <w:sz w:val="21"/>
        </w:rPr>
        <w:t>Modification</w:t>
      </w:r>
      <w:r>
        <w:rPr>
          <w:rFonts w:ascii="Arial"/>
          <w:b/>
          <w:spacing w:val="-4"/>
          <w:sz w:val="21"/>
        </w:rPr>
        <w:t xml:space="preserve"> </w:t>
      </w:r>
      <w:r>
        <w:rPr>
          <w:rFonts w:ascii="Arial"/>
          <w:b/>
          <w:spacing w:val="-6"/>
          <w:sz w:val="21"/>
        </w:rPr>
        <w:t>of</w:t>
      </w:r>
      <w:r>
        <w:rPr>
          <w:rFonts w:ascii="Arial"/>
          <w:b/>
          <w:spacing w:val="-2"/>
          <w:sz w:val="21"/>
        </w:rPr>
        <w:t xml:space="preserve"> </w:t>
      </w:r>
      <w:r>
        <w:rPr>
          <w:rFonts w:ascii="Arial"/>
          <w:b/>
          <w:spacing w:val="-6"/>
          <w:sz w:val="21"/>
        </w:rPr>
        <w:t>gaming</w:t>
      </w:r>
      <w:r>
        <w:rPr>
          <w:rFonts w:ascii="Arial"/>
          <w:b/>
          <w:spacing w:val="-4"/>
          <w:sz w:val="21"/>
        </w:rPr>
        <w:t xml:space="preserve"> </w:t>
      </w:r>
      <w:r>
        <w:rPr>
          <w:rFonts w:ascii="Arial"/>
          <w:b/>
          <w:spacing w:val="-6"/>
          <w:sz w:val="21"/>
        </w:rPr>
        <w:t>machines</w:t>
      </w:r>
    </w:p>
    <w:p w:rsidR="00563BC8" w:rsidRDefault="00334391">
      <w:pPr>
        <w:pStyle w:val="ListParagraph"/>
        <w:numPr>
          <w:ilvl w:val="1"/>
          <w:numId w:val="64"/>
        </w:numPr>
        <w:tabs>
          <w:tab w:val="left" w:pos="1737"/>
          <w:tab w:val="left" w:pos="1740"/>
        </w:tabs>
        <w:spacing w:before="96" w:line="223" w:lineRule="auto"/>
        <w:ind w:right="630"/>
        <w:jc w:val="both"/>
        <w:rPr>
          <w:sz w:val="23"/>
        </w:rPr>
      </w:pPr>
      <w:r>
        <w:rPr>
          <w:sz w:val="23"/>
        </w:rPr>
        <w:t>A</w:t>
      </w:r>
      <w:r>
        <w:rPr>
          <w:spacing w:val="-11"/>
          <w:sz w:val="23"/>
        </w:rPr>
        <w:t xml:space="preserve"> </w:t>
      </w:r>
      <w:r>
        <w:rPr>
          <w:sz w:val="23"/>
        </w:rPr>
        <w:t>person</w:t>
      </w:r>
      <w:r>
        <w:rPr>
          <w:spacing w:val="-10"/>
          <w:sz w:val="23"/>
        </w:rPr>
        <w:t xml:space="preserve"> </w:t>
      </w:r>
      <w:r>
        <w:rPr>
          <w:sz w:val="23"/>
        </w:rPr>
        <w:t>who</w:t>
      </w:r>
      <w:r>
        <w:rPr>
          <w:spacing w:val="-8"/>
          <w:sz w:val="23"/>
        </w:rPr>
        <w:t xml:space="preserve"> </w:t>
      </w:r>
      <w:r>
        <w:rPr>
          <w:sz w:val="23"/>
        </w:rPr>
        <w:t>modifies</w:t>
      </w:r>
      <w:r>
        <w:rPr>
          <w:spacing w:val="-10"/>
          <w:sz w:val="23"/>
        </w:rPr>
        <w:t xml:space="preserve"> </w:t>
      </w:r>
      <w:r>
        <w:rPr>
          <w:sz w:val="23"/>
        </w:rPr>
        <w:t>an</w:t>
      </w:r>
      <w:r>
        <w:rPr>
          <w:spacing w:val="-10"/>
          <w:sz w:val="23"/>
        </w:rPr>
        <w:t xml:space="preserve"> </w:t>
      </w:r>
      <w:r>
        <w:rPr>
          <w:sz w:val="23"/>
        </w:rPr>
        <w:t>approved</w:t>
      </w:r>
      <w:r>
        <w:rPr>
          <w:spacing w:val="-10"/>
          <w:sz w:val="23"/>
        </w:rPr>
        <w:t xml:space="preserve"> </w:t>
      </w:r>
      <w:r>
        <w:rPr>
          <w:sz w:val="23"/>
        </w:rPr>
        <w:t>gaming</w:t>
      </w:r>
      <w:r>
        <w:rPr>
          <w:spacing w:val="-14"/>
          <w:sz w:val="23"/>
        </w:rPr>
        <w:t xml:space="preserve"> </w:t>
      </w:r>
      <w:r>
        <w:rPr>
          <w:sz w:val="23"/>
        </w:rPr>
        <w:t>machine</w:t>
      </w:r>
      <w:r>
        <w:rPr>
          <w:spacing w:val="-11"/>
          <w:sz w:val="23"/>
        </w:rPr>
        <w:t xml:space="preserve"> </w:t>
      </w:r>
      <w:r>
        <w:rPr>
          <w:sz w:val="23"/>
        </w:rPr>
        <w:t>in</w:t>
      </w:r>
      <w:r>
        <w:rPr>
          <w:spacing w:val="-10"/>
          <w:sz w:val="23"/>
        </w:rPr>
        <w:t xml:space="preserve"> </w:t>
      </w:r>
      <w:r>
        <w:rPr>
          <w:sz w:val="23"/>
        </w:rPr>
        <w:t>such</w:t>
      </w:r>
      <w:r>
        <w:rPr>
          <w:spacing w:val="-10"/>
          <w:sz w:val="23"/>
        </w:rPr>
        <w:t xml:space="preserve"> </w:t>
      </w:r>
      <w:r>
        <w:rPr>
          <w:sz w:val="23"/>
        </w:rPr>
        <w:t>a</w:t>
      </w:r>
      <w:r>
        <w:rPr>
          <w:spacing w:val="-11"/>
          <w:sz w:val="23"/>
        </w:rPr>
        <w:t xml:space="preserve"> </w:t>
      </w:r>
      <w:r>
        <w:rPr>
          <w:sz w:val="23"/>
        </w:rPr>
        <w:t xml:space="preserve">way </w:t>
      </w:r>
      <w:r>
        <w:rPr>
          <w:spacing w:val="-2"/>
          <w:sz w:val="23"/>
        </w:rPr>
        <w:t>that</w:t>
      </w:r>
      <w:r>
        <w:rPr>
          <w:spacing w:val="-13"/>
          <w:sz w:val="23"/>
        </w:rPr>
        <w:t xml:space="preserve"> </w:t>
      </w:r>
      <w:r>
        <w:rPr>
          <w:spacing w:val="-2"/>
          <w:sz w:val="23"/>
        </w:rPr>
        <w:t>it</w:t>
      </w:r>
      <w:r>
        <w:rPr>
          <w:spacing w:val="-9"/>
          <w:sz w:val="23"/>
        </w:rPr>
        <w:t xml:space="preserve"> </w:t>
      </w:r>
      <w:r>
        <w:rPr>
          <w:spacing w:val="-2"/>
          <w:sz w:val="23"/>
        </w:rPr>
        <w:t>is</w:t>
      </w:r>
      <w:r>
        <w:rPr>
          <w:spacing w:val="-10"/>
          <w:sz w:val="23"/>
        </w:rPr>
        <w:t xml:space="preserve"> </w:t>
      </w:r>
      <w:r>
        <w:rPr>
          <w:spacing w:val="-2"/>
          <w:sz w:val="23"/>
        </w:rPr>
        <w:t>in</w:t>
      </w:r>
      <w:r>
        <w:rPr>
          <w:spacing w:val="-10"/>
          <w:sz w:val="23"/>
        </w:rPr>
        <w:t xml:space="preserve"> </w:t>
      </w:r>
      <w:r>
        <w:rPr>
          <w:spacing w:val="-2"/>
          <w:sz w:val="23"/>
        </w:rPr>
        <w:t>the</w:t>
      </w:r>
      <w:r>
        <w:rPr>
          <w:spacing w:val="-10"/>
          <w:sz w:val="23"/>
        </w:rPr>
        <w:t xml:space="preserve"> </w:t>
      </w:r>
      <w:r>
        <w:rPr>
          <w:spacing w:val="-2"/>
          <w:sz w:val="23"/>
        </w:rPr>
        <w:t>form</w:t>
      </w:r>
      <w:r>
        <w:rPr>
          <w:spacing w:val="-9"/>
          <w:sz w:val="23"/>
        </w:rPr>
        <w:t xml:space="preserve"> </w:t>
      </w:r>
      <w:r>
        <w:rPr>
          <w:spacing w:val="-2"/>
          <w:sz w:val="23"/>
        </w:rPr>
        <w:t>of</w:t>
      </w:r>
      <w:r>
        <w:rPr>
          <w:spacing w:val="-12"/>
          <w:sz w:val="23"/>
        </w:rPr>
        <w:t xml:space="preserve"> </w:t>
      </w:r>
      <w:r>
        <w:rPr>
          <w:spacing w:val="-2"/>
          <w:sz w:val="23"/>
        </w:rPr>
        <w:t>a</w:t>
      </w:r>
      <w:r>
        <w:rPr>
          <w:spacing w:val="-12"/>
          <w:sz w:val="23"/>
        </w:rPr>
        <w:t xml:space="preserve"> </w:t>
      </w:r>
      <w:r>
        <w:rPr>
          <w:spacing w:val="-2"/>
          <w:sz w:val="23"/>
        </w:rPr>
        <w:t>different</w:t>
      </w:r>
      <w:r>
        <w:rPr>
          <w:spacing w:val="-12"/>
          <w:sz w:val="23"/>
        </w:rPr>
        <w:t xml:space="preserve"> </w:t>
      </w:r>
      <w:r>
        <w:rPr>
          <w:spacing w:val="-2"/>
          <w:sz w:val="23"/>
        </w:rPr>
        <w:t>approved</w:t>
      </w:r>
      <w:r>
        <w:rPr>
          <w:spacing w:val="-12"/>
          <w:sz w:val="23"/>
        </w:rPr>
        <w:t xml:space="preserve"> </w:t>
      </w:r>
      <w:r>
        <w:rPr>
          <w:spacing w:val="-2"/>
          <w:sz w:val="23"/>
        </w:rPr>
        <w:t>gaming</w:t>
      </w:r>
      <w:r>
        <w:rPr>
          <w:spacing w:val="-13"/>
          <w:sz w:val="23"/>
        </w:rPr>
        <w:t xml:space="preserve"> </w:t>
      </w:r>
      <w:r>
        <w:rPr>
          <w:spacing w:val="-2"/>
          <w:sz w:val="23"/>
        </w:rPr>
        <w:t>machine</w:t>
      </w:r>
      <w:r>
        <w:rPr>
          <w:spacing w:val="-9"/>
          <w:sz w:val="23"/>
        </w:rPr>
        <w:t xml:space="preserve"> </w:t>
      </w:r>
      <w:r>
        <w:rPr>
          <w:spacing w:val="-2"/>
          <w:sz w:val="23"/>
        </w:rPr>
        <w:t>is</w:t>
      </w:r>
      <w:r>
        <w:rPr>
          <w:spacing w:val="-10"/>
          <w:sz w:val="23"/>
        </w:rPr>
        <w:t xml:space="preserve"> </w:t>
      </w:r>
      <w:r>
        <w:rPr>
          <w:spacing w:val="-2"/>
          <w:sz w:val="23"/>
        </w:rPr>
        <w:t xml:space="preserve">guilty </w:t>
      </w:r>
      <w:r>
        <w:rPr>
          <w:sz w:val="23"/>
        </w:rPr>
        <w:t>of an offence unless:</w:t>
      </w:r>
    </w:p>
    <w:p w:rsidR="00563BC8" w:rsidRDefault="00334391">
      <w:pPr>
        <w:pStyle w:val="ListParagraph"/>
        <w:numPr>
          <w:ilvl w:val="2"/>
          <w:numId w:val="64"/>
        </w:numPr>
        <w:tabs>
          <w:tab w:val="left" w:pos="2364"/>
        </w:tabs>
        <w:spacing w:before="68"/>
        <w:ind w:left="2364" w:hanging="624"/>
        <w:jc w:val="both"/>
        <w:rPr>
          <w:sz w:val="23"/>
        </w:rPr>
      </w:pPr>
      <w:r>
        <w:rPr>
          <w:spacing w:val="-2"/>
          <w:sz w:val="23"/>
        </w:rPr>
        <w:t>the</w:t>
      </w:r>
      <w:r>
        <w:rPr>
          <w:spacing w:val="-9"/>
          <w:sz w:val="23"/>
        </w:rPr>
        <w:t xml:space="preserve"> </w:t>
      </w:r>
      <w:r>
        <w:rPr>
          <w:spacing w:val="-2"/>
          <w:sz w:val="23"/>
        </w:rPr>
        <w:t>person</w:t>
      </w:r>
      <w:r>
        <w:rPr>
          <w:spacing w:val="-7"/>
          <w:sz w:val="23"/>
        </w:rPr>
        <w:t xml:space="preserve"> </w:t>
      </w:r>
      <w:r>
        <w:rPr>
          <w:spacing w:val="-2"/>
          <w:sz w:val="23"/>
        </w:rPr>
        <w:t>holds</w:t>
      </w:r>
      <w:r>
        <w:rPr>
          <w:spacing w:val="-8"/>
          <w:sz w:val="23"/>
        </w:rPr>
        <w:t xml:space="preserve"> </w:t>
      </w:r>
      <w:r>
        <w:rPr>
          <w:spacing w:val="-2"/>
          <w:sz w:val="23"/>
        </w:rPr>
        <w:t>a</w:t>
      </w:r>
      <w:r>
        <w:rPr>
          <w:spacing w:val="-8"/>
          <w:sz w:val="23"/>
        </w:rPr>
        <w:t xml:space="preserve"> </w:t>
      </w:r>
      <w:r>
        <w:rPr>
          <w:spacing w:val="-2"/>
          <w:sz w:val="23"/>
        </w:rPr>
        <w:t>technician’s</w:t>
      </w:r>
      <w:r>
        <w:rPr>
          <w:spacing w:val="-8"/>
          <w:sz w:val="23"/>
        </w:rPr>
        <w:t xml:space="preserve"> </w:t>
      </w:r>
      <w:r>
        <w:rPr>
          <w:spacing w:val="-2"/>
          <w:sz w:val="23"/>
        </w:rPr>
        <w:t>licence,</w:t>
      </w:r>
      <w:r>
        <w:rPr>
          <w:spacing w:val="-8"/>
          <w:sz w:val="23"/>
        </w:rPr>
        <w:t xml:space="preserve"> </w:t>
      </w:r>
      <w:r>
        <w:rPr>
          <w:spacing w:val="-5"/>
          <w:sz w:val="23"/>
        </w:rPr>
        <w:t>or</w:t>
      </w:r>
    </w:p>
    <w:p w:rsidR="00563BC8" w:rsidRDefault="00563BC8">
      <w:pPr>
        <w:jc w:val="both"/>
        <w:rPr>
          <w:sz w:val="23"/>
        </w:rPr>
        <w:sectPr w:rsidR="00563BC8">
          <w:pgSz w:w="11900" w:h="16840"/>
          <w:pgMar w:top="3780" w:right="1680" w:bottom="2100" w:left="1680" w:header="2751" w:footer="1910" w:gutter="0"/>
          <w:cols w:space="720"/>
        </w:sectPr>
      </w:pPr>
    </w:p>
    <w:p w:rsidR="00563BC8" w:rsidRDefault="00563BC8">
      <w:pPr>
        <w:pStyle w:val="BodyText"/>
        <w:spacing w:before="128"/>
        <w:ind w:left="0"/>
        <w:jc w:val="left"/>
      </w:pPr>
    </w:p>
    <w:p w:rsidR="00563BC8" w:rsidRDefault="00334391">
      <w:pPr>
        <w:pStyle w:val="ListParagraph"/>
        <w:numPr>
          <w:ilvl w:val="2"/>
          <w:numId w:val="64"/>
        </w:numPr>
        <w:tabs>
          <w:tab w:val="left" w:pos="2365"/>
          <w:tab w:val="left" w:pos="2367"/>
        </w:tabs>
        <w:spacing w:before="0" w:line="223" w:lineRule="auto"/>
        <w:ind w:right="635"/>
        <w:jc w:val="both"/>
        <w:rPr>
          <w:sz w:val="23"/>
        </w:rPr>
      </w:pPr>
      <w:proofErr w:type="gramStart"/>
      <w:r>
        <w:rPr>
          <w:sz w:val="23"/>
        </w:rPr>
        <w:t>the</w:t>
      </w:r>
      <w:proofErr w:type="gramEnd"/>
      <w:r>
        <w:rPr>
          <w:spacing w:val="-15"/>
          <w:sz w:val="23"/>
        </w:rPr>
        <w:t xml:space="preserve"> </w:t>
      </w:r>
      <w:r>
        <w:rPr>
          <w:sz w:val="23"/>
        </w:rPr>
        <w:t>modification</w:t>
      </w:r>
      <w:r>
        <w:rPr>
          <w:spacing w:val="-14"/>
          <w:sz w:val="23"/>
        </w:rPr>
        <w:t xml:space="preserve"> </w:t>
      </w:r>
      <w:r>
        <w:rPr>
          <w:sz w:val="23"/>
        </w:rPr>
        <w:t>does</w:t>
      </w:r>
      <w:r>
        <w:rPr>
          <w:spacing w:val="-12"/>
          <w:sz w:val="23"/>
        </w:rPr>
        <w:t xml:space="preserve"> </w:t>
      </w:r>
      <w:r>
        <w:rPr>
          <w:sz w:val="23"/>
        </w:rPr>
        <w:t>not,</w:t>
      </w:r>
      <w:r>
        <w:rPr>
          <w:spacing w:val="-14"/>
          <w:sz w:val="23"/>
        </w:rPr>
        <w:t xml:space="preserve"> </w:t>
      </w:r>
      <w:r>
        <w:rPr>
          <w:sz w:val="23"/>
        </w:rPr>
        <w:t>as</w:t>
      </w:r>
      <w:r>
        <w:rPr>
          <w:spacing w:val="-13"/>
          <w:sz w:val="23"/>
        </w:rPr>
        <w:t xml:space="preserve"> </w:t>
      </w:r>
      <w:r>
        <w:rPr>
          <w:sz w:val="23"/>
        </w:rPr>
        <w:t>provided</w:t>
      </w:r>
      <w:r>
        <w:rPr>
          <w:spacing w:val="-13"/>
          <w:sz w:val="23"/>
        </w:rPr>
        <w:t xml:space="preserve"> </w:t>
      </w:r>
      <w:r>
        <w:rPr>
          <w:sz w:val="23"/>
        </w:rPr>
        <w:t>by</w:t>
      </w:r>
      <w:r>
        <w:rPr>
          <w:spacing w:val="-15"/>
          <w:sz w:val="23"/>
        </w:rPr>
        <w:t xml:space="preserve"> </w:t>
      </w:r>
      <w:r>
        <w:rPr>
          <w:sz w:val="23"/>
        </w:rPr>
        <w:t>section</w:t>
      </w:r>
      <w:r>
        <w:rPr>
          <w:spacing w:val="-12"/>
          <w:sz w:val="23"/>
        </w:rPr>
        <w:t xml:space="preserve"> </w:t>
      </w:r>
      <w:r>
        <w:rPr>
          <w:sz w:val="23"/>
        </w:rPr>
        <w:t>64,</w:t>
      </w:r>
      <w:r>
        <w:rPr>
          <w:spacing w:val="-10"/>
          <w:sz w:val="23"/>
        </w:rPr>
        <w:t xml:space="preserve"> </w:t>
      </w:r>
      <w:r>
        <w:rPr>
          <w:sz w:val="23"/>
        </w:rPr>
        <w:t xml:space="preserve">prevent </w:t>
      </w:r>
      <w:r>
        <w:rPr>
          <w:spacing w:val="-4"/>
          <w:sz w:val="23"/>
        </w:rPr>
        <w:t>the</w:t>
      </w:r>
      <w:r>
        <w:rPr>
          <w:spacing w:val="-17"/>
          <w:sz w:val="23"/>
        </w:rPr>
        <w:t xml:space="preserve"> </w:t>
      </w:r>
      <w:r>
        <w:rPr>
          <w:spacing w:val="-4"/>
          <w:sz w:val="23"/>
        </w:rPr>
        <w:t>device</w:t>
      </w:r>
      <w:r>
        <w:rPr>
          <w:spacing w:val="-20"/>
          <w:sz w:val="23"/>
        </w:rPr>
        <w:t xml:space="preserve"> </w:t>
      </w:r>
      <w:r>
        <w:rPr>
          <w:spacing w:val="-4"/>
          <w:sz w:val="23"/>
        </w:rPr>
        <w:t>concerned</w:t>
      </w:r>
      <w:r>
        <w:rPr>
          <w:spacing w:val="-18"/>
          <w:sz w:val="23"/>
        </w:rPr>
        <w:t xml:space="preserve"> </w:t>
      </w:r>
      <w:r>
        <w:rPr>
          <w:spacing w:val="-4"/>
          <w:sz w:val="23"/>
        </w:rPr>
        <w:t>from</w:t>
      </w:r>
      <w:r>
        <w:rPr>
          <w:spacing w:val="-18"/>
          <w:sz w:val="23"/>
        </w:rPr>
        <w:t xml:space="preserve"> </w:t>
      </w:r>
      <w:r>
        <w:rPr>
          <w:spacing w:val="-4"/>
          <w:sz w:val="23"/>
        </w:rPr>
        <w:t>being</w:t>
      </w:r>
      <w:r>
        <w:rPr>
          <w:spacing w:val="-21"/>
          <w:sz w:val="23"/>
        </w:rPr>
        <w:t xml:space="preserve"> </w:t>
      </w:r>
      <w:r>
        <w:rPr>
          <w:spacing w:val="-4"/>
          <w:sz w:val="23"/>
        </w:rPr>
        <w:t>an</w:t>
      </w:r>
      <w:r>
        <w:rPr>
          <w:spacing w:val="-15"/>
          <w:sz w:val="23"/>
        </w:rPr>
        <w:t xml:space="preserve"> </w:t>
      </w:r>
      <w:r>
        <w:rPr>
          <w:spacing w:val="-4"/>
          <w:sz w:val="23"/>
        </w:rPr>
        <w:t>approved</w:t>
      </w:r>
      <w:r>
        <w:rPr>
          <w:spacing w:val="-15"/>
          <w:sz w:val="23"/>
        </w:rPr>
        <w:t xml:space="preserve"> </w:t>
      </w:r>
      <w:r>
        <w:rPr>
          <w:spacing w:val="-4"/>
          <w:sz w:val="23"/>
        </w:rPr>
        <w:t>gaming</w:t>
      </w:r>
      <w:r>
        <w:rPr>
          <w:spacing w:val="-21"/>
          <w:sz w:val="23"/>
        </w:rPr>
        <w:t xml:space="preserve"> </w:t>
      </w:r>
      <w:r>
        <w:rPr>
          <w:spacing w:val="-4"/>
          <w:sz w:val="23"/>
        </w:rPr>
        <w:t>machine.</w:t>
      </w:r>
    </w:p>
    <w:p w:rsidR="00563BC8" w:rsidRDefault="00334391">
      <w:pPr>
        <w:pStyle w:val="ListParagraph"/>
        <w:numPr>
          <w:ilvl w:val="1"/>
          <w:numId w:val="64"/>
        </w:numPr>
        <w:tabs>
          <w:tab w:val="left" w:pos="1737"/>
          <w:tab w:val="left" w:pos="1740"/>
        </w:tabs>
        <w:spacing w:before="111" w:line="223" w:lineRule="auto"/>
        <w:ind w:right="636"/>
        <w:jc w:val="both"/>
        <w:rPr>
          <w:sz w:val="23"/>
        </w:rPr>
      </w:pPr>
      <w:r>
        <w:rPr>
          <w:spacing w:val="-6"/>
          <w:sz w:val="23"/>
        </w:rPr>
        <w:t>The</w:t>
      </w:r>
      <w:r>
        <w:rPr>
          <w:spacing w:val="-9"/>
          <w:sz w:val="23"/>
        </w:rPr>
        <w:t xml:space="preserve"> </w:t>
      </w:r>
      <w:r>
        <w:rPr>
          <w:spacing w:val="-6"/>
          <w:sz w:val="23"/>
        </w:rPr>
        <w:t>holder</w:t>
      </w:r>
      <w:r>
        <w:rPr>
          <w:spacing w:val="-8"/>
          <w:sz w:val="23"/>
        </w:rPr>
        <w:t xml:space="preserve"> </w:t>
      </w:r>
      <w:r>
        <w:rPr>
          <w:spacing w:val="-6"/>
          <w:sz w:val="23"/>
        </w:rPr>
        <w:t>of</w:t>
      </w:r>
      <w:r>
        <w:rPr>
          <w:spacing w:val="-8"/>
          <w:sz w:val="23"/>
        </w:rPr>
        <w:t xml:space="preserve"> </w:t>
      </w:r>
      <w:r>
        <w:rPr>
          <w:spacing w:val="-6"/>
          <w:sz w:val="23"/>
        </w:rPr>
        <w:t>a</w:t>
      </w:r>
      <w:r>
        <w:rPr>
          <w:spacing w:val="-9"/>
          <w:sz w:val="23"/>
        </w:rPr>
        <w:t xml:space="preserve"> </w:t>
      </w:r>
      <w:r>
        <w:rPr>
          <w:spacing w:val="-6"/>
          <w:sz w:val="23"/>
        </w:rPr>
        <w:t>technician’s licence</w:t>
      </w:r>
      <w:r>
        <w:rPr>
          <w:spacing w:val="-9"/>
          <w:sz w:val="23"/>
        </w:rPr>
        <w:t xml:space="preserve"> </w:t>
      </w:r>
      <w:r>
        <w:rPr>
          <w:spacing w:val="-6"/>
          <w:sz w:val="23"/>
        </w:rPr>
        <w:t>who</w:t>
      </w:r>
      <w:r>
        <w:rPr>
          <w:spacing w:val="-2"/>
          <w:sz w:val="23"/>
        </w:rPr>
        <w:t xml:space="preserve"> </w:t>
      </w:r>
      <w:r>
        <w:rPr>
          <w:spacing w:val="-6"/>
          <w:sz w:val="23"/>
        </w:rPr>
        <w:t>modifies</w:t>
      </w:r>
      <w:r>
        <w:rPr>
          <w:spacing w:val="-7"/>
          <w:sz w:val="23"/>
        </w:rPr>
        <w:t xml:space="preserve"> </w:t>
      </w:r>
      <w:r>
        <w:rPr>
          <w:spacing w:val="-6"/>
          <w:sz w:val="23"/>
        </w:rPr>
        <w:t xml:space="preserve">an approved gaming </w:t>
      </w:r>
      <w:r>
        <w:rPr>
          <w:sz w:val="23"/>
        </w:rPr>
        <w:t>machine in such</w:t>
      </w:r>
      <w:r>
        <w:rPr>
          <w:spacing w:val="-1"/>
          <w:sz w:val="23"/>
        </w:rPr>
        <w:t xml:space="preserve"> </w:t>
      </w:r>
      <w:r>
        <w:rPr>
          <w:sz w:val="23"/>
        </w:rPr>
        <w:t>a</w:t>
      </w:r>
      <w:r>
        <w:rPr>
          <w:spacing w:val="-2"/>
          <w:sz w:val="23"/>
        </w:rPr>
        <w:t xml:space="preserve"> </w:t>
      </w:r>
      <w:r>
        <w:rPr>
          <w:sz w:val="23"/>
        </w:rPr>
        <w:t>way</w:t>
      </w:r>
      <w:r>
        <w:rPr>
          <w:spacing w:val="-7"/>
          <w:sz w:val="23"/>
        </w:rPr>
        <w:t xml:space="preserve"> </w:t>
      </w:r>
      <w:r>
        <w:rPr>
          <w:sz w:val="23"/>
        </w:rPr>
        <w:t>that</w:t>
      </w:r>
      <w:r>
        <w:rPr>
          <w:spacing w:val="-2"/>
          <w:sz w:val="23"/>
        </w:rPr>
        <w:t xml:space="preserve"> </w:t>
      </w:r>
      <w:r>
        <w:rPr>
          <w:sz w:val="23"/>
        </w:rPr>
        <w:t>it</w:t>
      </w:r>
      <w:r>
        <w:rPr>
          <w:spacing w:val="-1"/>
          <w:sz w:val="23"/>
        </w:rPr>
        <w:t xml:space="preserve"> </w:t>
      </w:r>
      <w:r>
        <w:rPr>
          <w:sz w:val="23"/>
        </w:rPr>
        <w:t>is</w:t>
      </w:r>
      <w:r>
        <w:rPr>
          <w:spacing w:val="-1"/>
          <w:sz w:val="23"/>
        </w:rPr>
        <w:t xml:space="preserve"> </w:t>
      </w:r>
      <w:r>
        <w:rPr>
          <w:sz w:val="23"/>
        </w:rPr>
        <w:t>in</w:t>
      </w:r>
      <w:r>
        <w:rPr>
          <w:spacing w:val="-1"/>
          <w:sz w:val="23"/>
        </w:rPr>
        <w:t xml:space="preserve"> </w:t>
      </w:r>
      <w:r>
        <w:rPr>
          <w:sz w:val="23"/>
        </w:rPr>
        <w:t>the</w:t>
      </w:r>
      <w:r>
        <w:rPr>
          <w:spacing w:val="-2"/>
          <w:sz w:val="23"/>
        </w:rPr>
        <w:t xml:space="preserve"> </w:t>
      </w:r>
      <w:r>
        <w:rPr>
          <w:sz w:val="23"/>
        </w:rPr>
        <w:t>form</w:t>
      </w:r>
      <w:r>
        <w:rPr>
          <w:spacing w:val="-3"/>
          <w:sz w:val="23"/>
        </w:rPr>
        <w:t xml:space="preserve"> </w:t>
      </w:r>
      <w:r>
        <w:rPr>
          <w:sz w:val="23"/>
        </w:rPr>
        <w:t>of</w:t>
      </w:r>
      <w:r>
        <w:rPr>
          <w:spacing w:val="-3"/>
          <w:sz w:val="23"/>
        </w:rPr>
        <w:t xml:space="preserve"> </w:t>
      </w:r>
      <w:r>
        <w:rPr>
          <w:sz w:val="23"/>
        </w:rPr>
        <w:t>a</w:t>
      </w:r>
      <w:r>
        <w:rPr>
          <w:spacing w:val="-2"/>
          <w:sz w:val="23"/>
        </w:rPr>
        <w:t xml:space="preserve"> </w:t>
      </w:r>
      <w:r>
        <w:rPr>
          <w:sz w:val="23"/>
        </w:rPr>
        <w:t>different</w:t>
      </w:r>
      <w:r>
        <w:rPr>
          <w:spacing w:val="-1"/>
          <w:sz w:val="23"/>
        </w:rPr>
        <w:t xml:space="preserve"> </w:t>
      </w:r>
      <w:r>
        <w:rPr>
          <w:sz w:val="23"/>
        </w:rPr>
        <w:t xml:space="preserve">approved </w:t>
      </w:r>
      <w:r>
        <w:rPr>
          <w:spacing w:val="-4"/>
          <w:sz w:val="23"/>
        </w:rPr>
        <w:t>gaming</w:t>
      </w:r>
      <w:r>
        <w:rPr>
          <w:spacing w:val="-11"/>
          <w:sz w:val="23"/>
        </w:rPr>
        <w:t xml:space="preserve"> </w:t>
      </w:r>
      <w:r>
        <w:rPr>
          <w:spacing w:val="-4"/>
          <w:sz w:val="23"/>
        </w:rPr>
        <w:t>machine</w:t>
      </w:r>
      <w:r>
        <w:rPr>
          <w:spacing w:val="-7"/>
          <w:sz w:val="23"/>
        </w:rPr>
        <w:t xml:space="preserve"> </w:t>
      </w:r>
      <w:r>
        <w:rPr>
          <w:spacing w:val="-4"/>
          <w:sz w:val="23"/>
        </w:rPr>
        <w:t>is</w:t>
      </w:r>
      <w:r>
        <w:rPr>
          <w:spacing w:val="-8"/>
          <w:sz w:val="23"/>
        </w:rPr>
        <w:t xml:space="preserve"> </w:t>
      </w:r>
      <w:r>
        <w:rPr>
          <w:spacing w:val="-4"/>
          <w:sz w:val="23"/>
        </w:rPr>
        <w:t>guilty</w:t>
      </w:r>
      <w:r>
        <w:rPr>
          <w:spacing w:val="-11"/>
          <w:sz w:val="23"/>
        </w:rPr>
        <w:t xml:space="preserve"> </w:t>
      </w:r>
      <w:r>
        <w:rPr>
          <w:spacing w:val="-4"/>
          <w:sz w:val="23"/>
        </w:rPr>
        <w:t>of</w:t>
      </w:r>
      <w:r>
        <w:rPr>
          <w:spacing w:val="-7"/>
          <w:sz w:val="23"/>
        </w:rPr>
        <w:t xml:space="preserve"> </w:t>
      </w:r>
      <w:r>
        <w:rPr>
          <w:spacing w:val="-4"/>
          <w:sz w:val="23"/>
        </w:rPr>
        <w:t>an</w:t>
      </w:r>
      <w:r>
        <w:rPr>
          <w:spacing w:val="-8"/>
          <w:sz w:val="23"/>
        </w:rPr>
        <w:t xml:space="preserve"> </w:t>
      </w:r>
      <w:r>
        <w:rPr>
          <w:spacing w:val="-4"/>
          <w:sz w:val="23"/>
        </w:rPr>
        <w:t>offence</w:t>
      </w:r>
      <w:r>
        <w:rPr>
          <w:spacing w:val="-5"/>
          <w:sz w:val="23"/>
        </w:rPr>
        <w:t xml:space="preserve"> </w:t>
      </w:r>
      <w:r>
        <w:rPr>
          <w:spacing w:val="-4"/>
          <w:sz w:val="23"/>
        </w:rPr>
        <w:t>unless</w:t>
      </w:r>
      <w:r>
        <w:rPr>
          <w:spacing w:val="-5"/>
          <w:sz w:val="23"/>
        </w:rPr>
        <w:t xml:space="preserve"> </w:t>
      </w:r>
      <w:r>
        <w:rPr>
          <w:spacing w:val="-4"/>
          <w:sz w:val="23"/>
        </w:rPr>
        <w:t>there</w:t>
      </w:r>
      <w:r>
        <w:rPr>
          <w:spacing w:val="-5"/>
          <w:sz w:val="23"/>
        </w:rPr>
        <w:t xml:space="preserve"> </w:t>
      </w:r>
      <w:r>
        <w:rPr>
          <w:spacing w:val="-4"/>
          <w:sz w:val="23"/>
        </w:rPr>
        <w:t>is returned</w:t>
      </w:r>
      <w:r>
        <w:rPr>
          <w:spacing w:val="-5"/>
          <w:sz w:val="23"/>
        </w:rPr>
        <w:t xml:space="preserve"> </w:t>
      </w:r>
      <w:r>
        <w:rPr>
          <w:spacing w:val="-4"/>
          <w:sz w:val="23"/>
        </w:rPr>
        <w:t>within a</w:t>
      </w:r>
      <w:r>
        <w:rPr>
          <w:spacing w:val="-10"/>
          <w:sz w:val="23"/>
        </w:rPr>
        <w:t xml:space="preserve"> </w:t>
      </w:r>
      <w:r>
        <w:rPr>
          <w:spacing w:val="-4"/>
          <w:sz w:val="23"/>
        </w:rPr>
        <w:t>reasonable</w:t>
      </w:r>
      <w:r>
        <w:rPr>
          <w:spacing w:val="-10"/>
          <w:sz w:val="23"/>
        </w:rPr>
        <w:t xml:space="preserve"> </w:t>
      </w:r>
      <w:r>
        <w:rPr>
          <w:spacing w:val="-4"/>
          <w:sz w:val="23"/>
        </w:rPr>
        <w:t>time</w:t>
      </w:r>
      <w:r>
        <w:rPr>
          <w:spacing w:val="-10"/>
          <w:sz w:val="23"/>
        </w:rPr>
        <w:t xml:space="preserve"> </w:t>
      </w:r>
      <w:r>
        <w:rPr>
          <w:spacing w:val="-4"/>
          <w:sz w:val="23"/>
        </w:rPr>
        <w:t>to</w:t>
      </w:r>
      <w:r>
        <w:rPr>
          <w:spacing w:val="-8"/>
          <w:sz w:val="23"/>
        </w:rPr>
        <w:t xml:space="preserve"> </w:t>
      </w:r>
      <w:r>
        <w:rPr>
          <w:spacing w:val="-4"/>
          <w:sz w:val="23"/>
        </w:rPr>
        <w:t>the</w:t>
      </w:r>
      <w:r>
        <w:rPr>
          <w:spacing w:val="-7"/>
          <w:sz w:val="23"/>
        </w:rPr>
        <w:t xml:space="preserve"> </w:t>
      </w:r>
      <w:r>
        <w:rPr>
          <w:spacing w:val="-4"/>
          <w:sz w:val="23"/>
        </w:rPr>
        <w:t>supplier</w:t>
      </w:r>
      <w:r>
        <w:rPr>
          <w:spacing w:val="-7"/>
          <w:sz w:val="23"/>
        </w:rPr>
        <w:t xml:space="preserve"> </w:t>
      </w:r>
      <w:r>
        <w:rPr>
          <w:spacing w:val="-4"/>
          <w:sz w:val="23"/>
        </w:rPr>
        <w:t>of</w:t>
      </w:r>
      <w:r>
        <w:rPr>
          <w:spacing w:val="-7"/>
          <w:sz w:val="23"/>
        </w:rPr>
        <w:t xml:space="preserve"> </w:t>
      </w:r>
      <w:r>
        <w:rPr>
          <w:spacing w:val="-4"/>
          <w:sz w:val="23"/>
        </w:rPr>
        <w:t>the</w:t>
      </w:r>
      <w:r>
        <w:rPr>
          <w:spacing w:val="-10"/>
          <w:sz w:val="23"/>
        </w:rPr>
        <w:t xml:space="preserve"> </w:t>
      </w:r>
      <w:r>
        <w:rPr>
          <w:spacing w:val="-4"/>
          <w:sz w:val="23"/>
        </w:rPr>
        <w:t>materials</w:t>
      </w:r>
      <w:r>
        <w:rPr>
          <w:spacing w:val="-8"/>
          <w:sz w:val="23"/>
        </w:rPr>
        <w:t xml:space="preserve"> </w:t>
      </w:r>
      <w:r>
        <w:rPr>
          <w:spacing w:val="-4"/>
          <w:sz w:val="23"/>
        </w:rPr>
        <w:t>for</w:t>
      </w:r>
      <w:r>
        <w:rPr>
          <w:spacing w:val="-11"/>
          <w:sz w:val="23"/>
        </w:rPr>
        <w:t xml:space="preserve"> </w:t>
      </w:r>
      <w:r>
        <w:rPr>
          <w:spacing w:val="-4"/>
          <w:sz w:val="23"/>
        </w:rPr>
        <w:t>the</w:t>
      </w:r>
      <w:r>
        <w:rPr>
          <w:spacing w:val="-9"/>
          <w:sz w:val="23"/>
        </w:rPr>
        <w:t xml:space="preserve"> </w:t>
      </w:r>
      <w:r>
        <w:rPr>
          <w:spacing w:val="-4"/>
          <w:sz w:val="23"/>
        </w:rPr>
        <w:t>conversion</w:t>
      </w:r>
      <w:r>
        <w:rPr>
          <w:spacing w:val="-8"/>
          <w:sz w:val="23"/>
        </w:rPr>
        <w:t xml:space="preserve"> </w:t>
      </w:r>
      <w:r>
        <w:rPr>
          <w:spacing w:val="-4"/>
          <w:sz w:val="23"/>
        </w:rPr>
        <w:t xml:space="preserve">so </w:t>
      </w:r>
      <w:r>
        <w:rPr>
          <w:sz w:val="23"/>
        </w:rPr>
        <w:t>much of the device concerned as ceased to form part of it after its conversion and comprised:</w:t>
      </w:r>
    </w:p>
    <w:p w:rsidR="00563BC8" w:rsidRDefault="00334391">
      <w:pPr>
        <w:pStyle w:val="ListParagraph"/>
        <w:numPr>
          <w:ilvl w:val="2"/>
          <w:numId w:val="64"/>
        </w:numPr>
        <w:tabs>
          <w:tab w:val="left" w:pos="2367"/>
        </w:tabs>
        <w:spacing w:before="67"/>
        <w:rPr>
          <w:sz w:val="23"/>
        </w:rPr>
      </w:pPr>
      <w:r>
        <w:rPr>
          <w:spacing w:val="-4"/>
          <w:sz w:val="23"/>
        </w:rPr>
        <w:t>a</w:t>
      </w:r>
      <w:r>
        <w:rPr>
          <w:spacing w:val="-6"/>
          <w:sz w:val="23"/>
        </w:rPr>
        <w:t xml:space="preserve"> </w:t>
      </w:r>
      <w:r>
        <w:rPr>
          <w:spacing w:val="-4"/>
          <w:sz w:val="23"/>
        </w:rPr>
        <w:t>meter,</w:t>
      </w:r>
      <w:r>
        <w:rPr>
          <w:spacing w:val="-7"/>
          <w:sz w:val="23"/>
        </w:rPr>
        <w:t xml:space="preserve"> </w:t>
      </w:r>
      <w:r>
        <w:rPr>
          <w:spacing w:val="-4"/>
          <w:sz w:val="23"/>
        </w:rPr>
        <w:t>circuit</w:t>
      </w:r>
      <w:r>
        <w:rPr>
          <w:spacing w:val="-5"/>
          <w:sz w:val="23"/>
        </w:rPr>
        <w:t xml:space="preserve"> </w:t>
      </w:r>
      <w:r>
        <w:rPr>
          <w:spacing w:val="-4"/>
          <w:sz w:val="23"/>
        </w:rPr>
        <w:t>board,</w:t>
      </w:r>
      <w:r>
        <w:rPr>
          <w:spacing w:val="-7"/>
          <w:sz w:val="23"/>
        </w:rPr>
        <w:t xml:space="preserve"> </w:t>
      </w:r>
      <w:r>
        <w:rPr>
          <w:spacing w:val="-4"/>
          <w:sz w:val="23"/>
        </w:rPr>
        <w:t>read-only</w:t>
      </w:r>
      <w:r>
        <w:rPr>
          <w:spacing w:val="-13"/>
          <w:sz w:val="23"/>
        </w:rPr>
        <w:t xml:space="preserve"> </w:t>
      </w:r>
      <w:r>
        <w:rPr>
          <w:spacing w:val="-4"/>
          <w:sz w:val="23"/>
        </w:rPr>
        <w:t>memory</w:t>
      </w:r>
      <w:r>
        <w:rPr>
          <w:spacing w:val="-12"/>
          <w:sz w:val="23"/>
        </w:rPr>
        <w:t xml:space="preserve"> </w:t>
      </w:r>
      <w:r>
        <w:rPr>
          <w:spacing w:val="-4"/>
          <w:sz w:val="23"/>
        </w:rPr>
        <w:t>device</w:t>
      </w:r>
      <w:r>
        <w:rPr>
          <w:spacing w:val="-6"/>
          <w:sz w:val="23"/>
        </w:rPr>
        <w:t xml:space="preserve"> </w:t>
      </w:r>
      <w:r>
        <w:rPr>
          <w:spacing w:val="-4"/>
          <w:sz w:val="23"/>
        </w:rPr>
        <w:t>or</w:t>
      </w:r>
      <w:r>
        <w:rPr>
          <w:spacing w:val="-7"/>
          <w:sz w:val="23"/>
        </w:rPr>
        <w:t xml:space="preserve"> </w:t>
      </w:r>
      <w:r>
        <w:rPr>
          <w:spacing w:val="-4"/>
          <w:sz w:val="23"/>
        </w:rPr>
        <w:t>artwork,</w:t>
      </w:r>
      <w:r>
        <w:rPr>
          <w:spacing w:val="-7"/>
          <w:sz w:val="23"/>
        </w:rPr>
        <w:t xml:space="preserve"> </w:t>
      </w:r>
      <w:r>
        <w:rPr>
          <w:spacing w:val="-5"/>
          <w:sz w:val="23"/>
        </w:rPr>
        <w:t>or</w:t>
      </w:r>
    </w:p>
    <w:p w:rsidR="00563BC8" w:rsidRDefault="00334391">
      <w:pPr>
        <w:pStyle w:val="ListParagraph"/>
        <w:numPr>
          <w:ilvl w:val="2"/>
          <w:numId w:val="64"/>
        </w:numPr>
        <w:tabs>
          <w:tab w:val="left" w:pos="2367"/>
        </w:tabs>
        <w:spacing w:before="62"/>
        <w:rPr>
          <w:sz w:val="23"/>
        </w:rPr>
      </w:pPr>
      <w:proofErr w:type="gramStart"/>
      <w:r>
        <w:rPr>
          <w:spacing w:val="-2"/>
          <w:sz w:val="23"/>
        </w:rPr>
        <w:t>a</w:t>
      </w:r>
      <w:proofErr w:type="gramEnd"/>
      <w:r>
        <w:rPr>
          <w:spacing w:val="-9"/>
          <w:sz w:val="23"/>
        </w:rPr>
        <w:t xml:space="preserve"> </w:t>
      </w:r>
      <w:r>
        <w:rPr>
          <w:spacing w:val="-2"/>
          <w:sz w:val="23"/>
        </w:rPr>
        <w:t>component</w:t>
      </w:r>
      <w:r>
        <w:rPr>
          <w:spacing w:val="-7"/>
          <w:sz w:val="23"/>
        </w:rPr>
        <w:t xml:space="preserve"> </w:t>
      </w:r>
      <w:r>
        <w:rPr>
          <w:spacing w:val="-2"/>
          <w:sz w:val="23"/>
        </w:rPr>
        <w:t>prescribed</w:t>
      </w:r>
      <w:r>
        <w:rPr>
          <w:spacing w:val="-7"/>
          <w:sz w:val="23"/>
        </w:rPr>
        <w:t xml:space="preserve"> </w:t>
      </w:r>
      <w:r>
        <w:rPr>
          <w:spacing w:val="-2"/>
          <w:sz w:val="23"/>
        </w:rPr>
        <w:t>as</w:t>
      </w:r>
      <w:r>
        <w:rPr>
          <w:spacing w:val="-8"/>
          <w:sz w:val="23"/>
        </w:rPr>
        <w:t xml:space="preserve"> </w:t>
      </w:r>
      <w:r>
        <w:rPr>
          <w:spacing w:val="-2"/>
          <w:sz w:val="23"/>
        </w:rPr>
        <w:t>a</w:t>
      </w:r>
      <w:r>
        <w:rPr>
          <w:spacing w:val="-8"/>
          <w:sz w:val="23"/>
        </w:rPr>
        <w:t xml:space="preserve"> </w:t>
      </w:r>
      <w:r>
        <w:rPr>
          <w:spacing w:val="-2"/>
          <w:sz w:val="23"/>
        </w:rPr>
        <w:t>restricted</w:t>
      </w:r>
      <w:r>
        <w:rPr>
          <w:spacing w:val="-7"/>
          <w:sz w:val="23"/>
        </w:rPr>
        <w:t xml:space="preserve"> </w:t>
      </w:r>
      <w:r>
        <w:rPr>
          <w:spacing w:val="-2"/>
          <w:sz w:val="23"/>
        </w:rPr>
        <w:t>component.</w:t>
      </w:r>
    </w:p>
    <w:p w:rsidR="00563BC8" w:rsidRDefault="00334391">
      <w:pPr>
        <w:pStyle w:val="BodyText"/>
        <w:spacing w:before="105" w:line="223" w:lineRule="auto"/>
        <w:ind w:right="634"/>
        <w:jc w:val="left"/>
      </w:pPr>
      <w:r>
        <w:rPr>
          <w:spacing w:val="-4"/>
        </w:rPr>
        <w:t>Maximum</w:t>
      </w:r>
      <w:r>
        <w:rPr>
          <w:spacing w:val="-6"/>
        </w:rPr>
        <w:t xml:space="preserve"> </w:t>
      </w:r>
      <w:r>
        <w:rPr>
          <w:spacing w:val="-4"/>
        </w:rPr>
        <w:t>penalty: 100</w:t>
      </w:r>
      <w:r>
        <w:rPr>
          <w:spacing w:val="-7"/>
        </w:rPr>
        <w:t xml:space="preserve"> </w:t>
      </w:r>
      <w:r>
        <w:rPr>
          <w:spacing w:val="-4"/>
        </w:rPr>
        <w:t>penalty</w:t>
      </w:r>
      <w:r>
        <w:rPr>
          <w:spacing w:val="-11"/>
        </w:rPr>
        <w:t xml:space="preserve"> </w:t>
      </w:r>
      <w:r>
        <w:rPr>
          <w:spacing w:val="-4"/>
        </w:rPr>
        <w:t>units or</w:t>
      </w:r>
      <w:r>
        <w:rPr>
          <w:spacing w:val="-6"/>
        </w:rPr>
        <w:t xml:space="preserve"> </w:t>
      </w:r>
      <w:r>
        <w:rPr>
          <w:spacing w:val="-4"/>
        </w:rPr>
        <w:t>imprisonment for</w:t>
      </w:r>
      <w:r>
        <w:rPr>
          <w:spacing w:val="-6"/>
        </w:rPr>
        <w:t xml:space="preserve"> </w:t>
      </w:r>
      <w:r>
        <w:rPr>
          <w:spacing w:val="-4"/>
        </w:rPr>
        <w:t xml:space="preserve">12 months, </w:t>
      </w:r>
      <w:r>
        <w:t>or both.</w:t>
      </w:r>
    </w:p>
    <w:p w:rsidR="00563BC8" w:rsidRDefault="00334391">
      <w:pPr>
        <w:pStyle w:val="ListParagraph"/>
        <w:numPr>
          <w:ilvl w:val="0"/>
          <w:numId w:val="64"/>
        </w:numPr>
        <w:tabs>
          <w:tab w:val="left" w:pos="1289"/>
        </w:tabs>
        <w:spacing w:before="238"/>
        <w:ind w:hanging="489"/>
        <w:jc w:val="left"/>
        <w:rPr>
          <w:rFonts w:ascii="Arial"/>
          <w:b/>
          <w:sz w:val="21"/>
        </w:rPr>
      </w:pPr>
      <w:r>
        <w:rPr>
          <w:rFonts w:ascii="Arial"/>
          <w:b/>
          <w:spacing w:val="-6"/>
          <w:sz w:val="21"/>
        </w:rPr>
        <w:t>Consignment</w:t>
      </w:r>
      <w:r>
        <w:rPr>
          <w:rFonts w:ascii="Arial"/>
          <w:b/>
          <w:spacing w:val="-4"/>
          <w:sz w:val="21"/>
        </w:rPr>
        <w:t xml:space="preserve"> </w:t>
      </w:r>
      <w:r>
        <w:rPr>
          <w:rFonts w:ascii="Arial"/>
          <w:b/>
          <w:spacing w:val="-6"/>
          <w:sz w:val="21"/>
        </w:rPr>
        <w:t>or</w:t>
      </w:r>
      <w:r>
        <w:rPr>
          <w:rFonts w:ascii="Arial"/>
          <w:b/>
          <w:spacing w:val="-4"/>
          <w:sz w:val="21"/>
        </w:rPr>
        <w:t xml:space="preserve"> </w:t>
      </w:r>
      <w:r>
        <w:rPr>
          <w:rFonts w:ascii="Arial"/>
          <w:b/>
          <w:spacing w:val="-6"/>
          <w:sz w:val="21"/>
        </w:rPr>
        <w:t>movement</w:t>
      </w:r>
      <w:r>
        <w:rPr>
          <w:rFonts w:ascii="Arial"/>
          <w:b/>
          <w:spacing w:val="-4"/>
          <w:sz w:val="21"/>
        </w:rPr>
        <w:t xml:space="preserve"> </w:t>
      </w:r>
      <w:r>
        <w:rPr>
          <w:rFonts w:ascii="Arial"/>
          <w:b/>
          <w:spacing w:val="-6"/>
          <w:sz w:val="21"/>
        </w:rPr>
        <w:t>of</w:t>
      </w:r>
      <w:r>
        <w:rPr>
          <w:rFonts w:ascii="Arial"/>
          <w:b/>
          <w:spacing w:val="-4"/>
          <w:sz w:val="21"/>
        </w:rPr>
        <w:t xml:space="preserve"> </w:t>
      </w:r>
      <w:r>
        <w:rPr>
          <w:rFonts w:ascii="Arial"/>
          <w:b/>
          <w:spacing w:val="-6"/>
          <w:sz w:val="21"/>
        </w:rPr>
        <w:t>gaming machines</w:t>
      </w:r>
    </w:p>
    <w:p w:rsidR="00563BC8" w:rsidRDefault="00334391">
      <w:pPr>
        <w:pStyle w:val="ListParagraph"/>
        <w:numPr>
          <w:ilvl w:val="1"/>
          <w:numId w:val="64"/>
        </w:numPr>
        <w:tabs>
          <w:tab w:val="left" w:pos="1737"/>
          <w:tab w:val="left" w:pos="1740"/>
        </w:tabs>
        <w:spacing w:before="97" w:line="223" w:lineRule="auto"/>
        <w:ind w:right="643"/>
        <w:jc w:val="both"/>
        <w:rPr>
          <w:sz w:val="23"/>
        </w:rPr>
      </w:pPr>
      <w:r>
        <w:rPr>
          <w:sz w:val="23"/>
        </w:rPr>
        <w:t>The</w:t>
      </w:r>
      <w:r>
        <w:rPr>
          <w:spacing w:val="-13"/>
          <w:sz w:val="23"/>
        </w:rPr>
        <w:t xml:space="preserve"> </w:t>
      </w:r>
      <w:r>
        <w:rPr>
          <w:sz w:val="23"/>
        </w:rPr>
        <w:t>holder</w:t>
      </w:r>
      <w:r>
        <w:rPr>
          <w:spacing w:val="-13"/>
          <w:sz w:val="23"/>
        </w:rPr>
        <w:t xml:space="preserve"> </w:t>
      </w:r>
      <w:r>
        <w:rPr>
          <w:sz w:val="23"/>
        </w:rPr>
        <w:t>of</w:t>
      </w:r>
      <w:r>
        <w:rPr>
          <w:spacing w:val="-13"/>
          <w:sz w:val="23"/>
        </w:rPr>
        <w:t xml:space="preserve"> </w:t>
      </w:r>
      <w:r>
        <w:rPr>
          <w:sz w:val="23"/>
        </w:rPr>
        <w:t>a</w:t>
      </w:r>
      <w:r>
        <w:rPr>
          <w:spacing w:val="-13"/>
          <w:sz w:val="23"/>
        </w:rPr>
        <w:t xml:space="preserve"> </w:t>
      </w:r>
      <w:r>
        <w:rPr>
          <w:sz w:val="23"/>
        </w:rPr>
        <w:t>dealer’s</w:t>
      </w:r>
      <w:r>
        <w:rPr>
          <w:spacing w:val="-9"/>
          <w:sz w:val="23"/>
        </w:rPr>
        <w:t xml:space="preserve"> </w:t>
      </w:r>
      <w:r>
        <w:rPr>
          <w:sz w:val="23"/>
        </w:rPr>
        <w:t>licence,</w:t>
      </w:r>
      <w:r>
        <w:rPr>
          <w:spacing w:val="-13"/>
          <w:sz w:val="23"/>
        </w:rPr>
        <w:t xml:space="preserve"> </w:t>
      </w:r>
      <w:r>
        <w:rPr>
          <w:sz w:val="23"/>
        </w:rPr>
        <w:t>seller’s</w:t>
      </w:r>
      <w:r>
        <w:rPr>
          <w:spacing w:val="-13"/>
          <w:sz w:val="23"/>
        </w:rPr>
        <w:t xml:space="preserve"> </w:t>
      </w:r>
      <w:r>
        <w:rPr>
          <w:sz w:val="23"/>
        </w:rPr>
        <w:t>licence</w:t>
      </w:r>
      <w:r>
        <w:rPr>
          <w:spacing w:val="-13"/>
          <w:sz w:val="23"/>
        </w:rPr>
        <w:t xml:space="preserve"> </w:t>
      </w:r>
      <w:r>
        <w:rPr>
          <w:sz w:val="23"/>
        </w:rPr>
        <w:t>or</w:t>
      </w:r>
      <w:r>
        <w:rPr>
          <w:spacing w:val="-13"/>
          <w:sz w:val="23"/>
        </w:rPr>
        <w:t xml:space="preserve"> </w:t>
      </w:r>
      <w:r>
        <w:rPr>
          <w:sz w:val="23"/>
        </w:rPr>
        <w:t>adviser’s</w:t>
      </w:r>
      <w:r>
        <w:rPr>
          <w:spacing w:val="-13"/>
          <w:sz w:val="23"/>
        </w:rPr>
        <w:t xml:space="preserve"> </w:t>
      </w:r>
      <w:r>
        <w:rPr>
          <w:sz w:val="23"/>
        </w:rPr>
        <w:t>licence who consigns or moves an approved gaming machine:</w:t>
      </w:r>
    </w:p>
    <w:p w:rsidR="00563BC8" w:rsidRDefault="00334391">
      <w:pPr>
        <w:pStyle w:val="ListParagraph"/>
        <w:numPr>
          <w:ilvl w:val="2"/>
          <w:numId w:val="64"/>
        </w:numPr>
        <w:tabs>
          <w:tab w:val="left" w:pos="2364"/>
          <w:tab w:val="left" w:pos="2367"/>
        </w:tabs>
        <w:spacing w:line="223" w:lineRule="auto"/>
        <w:ind w:right="638"/>
        <w:jc w:val="both"/>
        <w:rPr>
          <w:sz w:val="23"/>
        </w:rPr>
      </w:pPr>
      <w:r>
        <w:rPr>
          <w:sz w:val="23"/>
        </w:rPr>
        <w:t>to or from any place at which the licensee carries on the business authorised by the licence, or</w:t>
      </w:r>
    </w:p>
    <w:p w:rsidR="00563BC8" w:rsidRDefault="00334391">
      <w:pPr>
        <w:pStyle w:val="ListParagraph"/>
        <w:numPr>
          <w:ilvl w:val="2"/>
          <w:numId w:val="64"/>
        </w:numPr>
        <w:tabs>
          <w:tab w:val="left" w:pos="2365"/>
        </w:tabs>
        <w:spacing w:before="66"/>
        <w:ind w:left="2365" w:hanging="625"/>
        <w:jc w:val="both"/>
        <w:rPr>
          <w:sz w:val="23"/>
        </w:rPr>
      </w:pPr>
      <w:r>
        <w:rPr>
          <w:sz w:val="23"/>
        </w:rPr>
        <w:t>from</w:t>
      </w:r>
      <w:r>
        <w:rPr>
          <w:spacing w:val="-14"/>
          <w:sz w:val="23"/>
        </w:rPr>
        <w:t xml:space="preserve"> </w:t>
      </w:r>
      <w:r>
        <w:rPr>
          <w:sz w:val="23"/>
        </w:rPr>
        <w:t>outside</w:t>
      </w:r>
      <w:r>
        <w:rPr>
          <w:spacing w:val="-13"/>
          <w:sz w:val="23"/>
        </w:rPr>
        <w:t xml:space="preserve"> </w:t>
      </w:r>
      <w:r>
        <w:rPr>
          <w:sz w:val="23"/>
        </w:rPr>
        <w:t>the</w:t>
      </w:r>
      <w:r>
        <w:rPr>
          <w:spacing w:val="-13"/>
          <w:sz w:val="23"/>
        </w:rPr>
        <w:t xml:space="preserve"> </w:t>
      </w:r>
      <w:r>
        <w:rPr>
          <w:sz w:val="23"/>
        </w:rPr>
        <w:t>State</w:t>
      </w:r>
      <w:r>
        <w:rPr>
          <w:spacing w:val="-13"/>
          <w:sz w:val="23"/>
        </w:rPr>
        <w:t xml:space="preserve"> </w:t>
      </w:r>
      <w:r>
        <w:rPr>
          <w:sz w:val="23"/>
        </w:rPr>
        <w:t>to</w:t>
      </w:r>
      <w:r>
        <w:rPr>
          <w:spacing w:val="-13"/>
          <w:sz w:val="23"/>
        </w:rPr>
        <w:t xml:space="preserve"> </w:t>
      </w:r>
      <w:r>
        <w:rPr>
          <w:sz w:val="23"/>
        </w:rPr>
        <w:t>a</w:t>
      </w:r>
      <w:r>
        <w:rPr>
          <w:spacing w:val="-13"/>
          <w:sz w:val="23"/>
        </w:rPr>
        <w:t xml:space="preserve"> </w:t>
      </w:r>
      <w:r>
        <w:rPr>
          <w:sz w:val="23"/>
        </w:rPr>
        <w:t>place</w:t>
      </w:r>
      <w:r>
        <w:rPr>
          <w:spacing w:val="-13"/>
          <w:sz w:val="23"/>
        </w:rPr>
        <w:t xml:space="preserve"> </w:t>
      </w:r>
      <w:r>
        <w:rPr>
          <w:sz w:val="23"/>
        </w:rPr>
        <w:t>within</w:t>
      </w:r>
      <w:r>
        <w:rPr>
          <w:spacing w:val="-12"/>
          <w:sz w:val="23"/>
        </w:rPr>
        <w:t xml:space="preserve"> </w:t>
      </w:r>
      <w:r>
        <w:rPr>
          <w:sz w:val="23"/>
        </w:rPr>
        <w:t>the</w:t>
      </w:r>
      <w:r>
        <w:rPr>
          <w:spacing w:val="-14"/>
          <w:sz w:val="23"/>
        </w:rPr>
        <w:t xml:space="preserve"> </w:t>
      </w:r>
      <w:r>
        <w:rPr>
          <w:spacing w:val="-2"/>
          <w:sz w:val="23"/>
        </w:rPr>
        <w:t>State,</w:t>
      </w:r>
    </w:p>
    <w:p w:rsidR="00563BC8" w:rsidRDefault="00334391">
      <w:pPr>
        <w:pStyle w:val="BodyText"/>
        <w:spacing w:before="106" w:line="223" w:lineRule="auto"/>
        <w:ind w:right="638"/>
      </w:pPr>
      <w:proofErr w:type="gramStart"/>
      <w:r>
        <w:t>must</w:t>
      </w:r>
      <w:proofErr w:type="gramEnd"/>
      <w:r>
        <w:t xml:space="preserve"> give the Director a written notification stating the particulars required by this section no later than 3 clear days before the consignment or movement or within such other time as may be approved by the Director.</w:t>
      </w:r>
    </w:p>
    <w:p w:rsidR="00563BC8" w:rsidRDefault="00334391">
      <w:pPr>
        <w:pStyle w:val="BodyText"/>
        <w:spacing w:before="95"/>
      </w:pPr>
      <w:r>
        <w:rPr>
          <w:spacing w:val="-2"/>
        </w:rPr>
        <w:t>Maximum</w:t>
      </w:r>
      <w:r>
        <w:rPr>
          <w:spacing w:val="-13"/>
        </w:rPr>
        <w:t xml:space="preserve"> </w:t>
      </w:r>
      <w:r>
        <w:rPr>
          <w:spacing w:val="-2"/>
        </w:rPr>
        <w:t>penalty:</w:t>
      </w:r>
      <w:r>
        <w:rPr>
          <w:spacing w:val="-12"/>
        </w:rPr>
        <w:t xml:space="preserve"> </w:t>
      </w:r>
      <w:r>
        <w:rPr>
          <w:spacing w:val="-2"/>
        </w:rPr>
        <w:t>50</w:t>
      </w:r>
      <w:r>
        <w:rPr>
          <w:spacing w:val="-10"/>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s>
        <w:spacing w:before="91"/>
        <w:ind w:left="1737" w:hanging="434"/>
        <w:jc w:val="both"/>
        <w:rPr>
          <w:sz w:val="23"/>
        </w:rPr>
      </w:pPr>
      <w:r>
        <w:rPr>
          <w:spacing w:val="-2"/>
          <w:sz w:val="23"/>
        </w:rPr>
        <w:t>The</w:t>
      </w:r>
      <w:r>
        <w:rPr>
          <w:spacing w:val="-9"/>
          <w:sz w:val="23"/>
        </w:rPr>
        <w:t xml:space="preserve"> </w:t>
      </w:r>
      <w:r>
        <w:rPr>
          <w:spacing w:val="-2"/>
          <w:sz w:val="23"/>
        </w:rPr>
        <w:t>required</w:t>
      </w:r>
      <w:r>
        <w:rPr>
          <w:spacing w:val="-7"/>
          <w:sz w:val="23"/>
        </w:rPr>
        <w:t xml:space="preserve"> </w:t>
      </w:r>
      <w:r>
        <w:rPr>
          <w:spacing w:val="-2"/>
          <w:sz w:val="23"/>
        </w:rPr>
        <w:t>particulars</w:t>
      </w:r>
      <w:r>
        <w:rPr>
          <w:spacing w:val="-8"/>
          <w:sz w:val="23"/>
        </w:rPr>
        <w:t xml:space="preserve"> </w:t>
      </w:r>
      <w:r>
        <w:rPr>
          <w:spacing w:val="-2"/>
          <w:sz w:val="23"/>
        </w:rPr>
        <w:t>are</w:t>
      </w:r>
      <w:r>
        <w:rPr>
          <w:spacing w:val="-8"/>
          <w:sz w:val="23"/>
        </w:rPr>
        <w:t xml:space="preserve"> </w:t>
      </w:r>
      <w:r>
        <w:rPr>
          <w:spacing w:val="-2"/>
          <w:sz w:val="23"/>
        </w:rPr>
        <w:t>as</w:t>
      </w:r>
      <w:r>
        <w:rPr>
          <w:spacing w:val="-8"/>
          <w:sz w:val="23"/>
        </w:rPr>
        <w:t xml:space="preserve"> </w:t>
      </w:r>
      <w:r>
        <w:rPr>
          <w:spacing w:val="-2"/>
          <w:sz w:val="23"/>
        </w:rPr>
        <w:t>follows:</w:t>
      </w:r>
    </w:p>
    <w:p w:rsidR="00563BC8" w:rsidRDefault="00334391">
      <w:pPr>
        <w:pStyle w:val="ListParagraph"/>
        <w:numPr>
          <w:ilvl w:val="2"/>
          <w:numId w:val="64"/>
        </w:numPr>
        <w:tabs>
          <w:tab w:val="left" w:pos="2367"/>
        </w:tabs>
        <w:spacing w:before="62"/>
        <w:rPr>
          <w:sz w:val="23"/>
        </w:rPr>
      </w:pPr>
      <w:r>
        <w:rPr>
          <w:spacing w:val="-2"/>
          <w:sz w:val="23"/>
        </w:rPr>
        <w:t>the</w:t>
      </w:r>
      <w:r>
        <w:rPr>
          <w:spacing w:val="-7"/>
          <w:sz w:val="23"/>
        </w:rPr>
        <w:t xml:space="preserve"> </w:t>
      </w:r>
      <w:r>
        <w:rPr>
          <w:spacing w:val="-2"/>
          <w:sz w:val="23"/>
        </w:rPr>
        <w:t>number</w:t>
      </w:r>
      <w:r>
        <w:rPr>
          <w:spacing w:val="-8"/>
          <w:sz w:val="23"/>
        </w:rPr>
        <w:t xml:space="preserve"> </w:t>
      </w:r>
      <w:r>
        <w:rPr>
          <w:spacing w:val="-2"/>
          <w:sz w:val="23"/>
        </w:rPr>
        <w:t>and</w:t>
      </w:r>
      <w:r>
        <w:rPr>
          <w:spacing w:val="-6"/>
          <w:sz w:val="23"/>
        </w:rPr>
        <w:t xml:space="preserve"> </w:t>
      </w:r>
      <w:r>
        <w:rPr>
          <w:spacing w:val="-2"/>
          <w:sz w:val="23"/>
        </w:rPr>
        <w:t>type</w:t>
      </w:r>
      <w:r>
        <w:rPr>
          <w:spacing w:val="-6"/>
          <w:sz w:val="23"/>
        </w:rPr>
        <w:t xml:space="preserve"> </w:t>
      </w:r>
      <w:r>
        <w:rPr>
          <w:spacing w:val="-2"/>
          <w:sz w:val="23"/>
        </w:rPr>
        <w:t>of</w:t>
      </w:r>
      <w:r>
        <w:rPr>
          <w:spacing w:val="-8"/>
          <w:sz w:val="23"/>
        </w:rPr>
        <w:t xml:space="preserve"> </w:t>
      </w:r>
      <w:r>
        <w:rPr>
          <w:spacing w:val="-2"/>
          <w:sz w:val="23"/>
        </w:rPr>
        <w:t>approved</w:t>
      </w:r>
      <w:r>
        <w:rPr>
          <w:spacing w:val="-6"/>
          <w:sz w:val="23"/>
        </w:rPr>
        <w:t xml:space="preserve"> </w:t>
      </w:r>
      <w:r>
        <w:rPr>
          <w:spacing w:val="-2"/>
          <w:sz w:val="23"/>
        </w:rPr>
        <w:t>gaming</w:t>
      </w:r>
      <w:r>
        <w:rPr>
          <w:spacing w:val="-9"/>
          <w:sz w:val="23"/>
        </w:rPr>
        <w:t xml:space="preserve"> </w:t>
      </w:r>
      <w:r>
        <w:rPr>
          <w:spacing w:val="-2"/>
          <w:sz w:val="23"/>
        </w:rPr>
        <w:t>machines,</w:t>
      </w:r>
    </w:p>
    <w:p w:rsidR="00563BC8" w:rsidRDefault="00334391">
      <w:pPr>
        <w:pStyle w:val="ListParagraph"/>
        <w:numPr>
          <w:ilvl w:val="2"/>
          <w:numId w:val="64"/>
        </w:numPr>
        <w:tabs>
          <w:tab w:val="left" w:pos="2367"/>
        </w:tabs>
        <w:spacing w:before="79" w:line="223" w:lineRule="auto"/>
        <w:ind w:right="639"/>
        <w:rPr>
          <w:sz w:val="23"/>
        </w:rPr>
      </w:pPr>
      <w:r>
        <w:rPr>
          <w:sz w:val="23"/>
        </w:rPr>
        <w:t>the</w:t>
      </w:r>
      <w:r>
        <w:rPr>
          <w:spacing w:val="21"/>
          <w:sz w:val="23"/>
        </w:rPr>
        <w:t xml:space="preserve"> </w:t>
      </w:r>
      <w:r>
        <w:rPr>
          <w:sz w:val="23"/>
        </w:rPr>
        <w:t>manufacturer’s</w:t>
      </w:r>
      <w:r>
        <w:rPr>
          <w:spacing w:val="17"/>
          <w:sz w:val="23"/>
        </w:rPr>
        <w:t xml:space="preserve"> </w:t>
      </w:r>
      <w:r>
        <w:rPr>
          <w:sz w:val="23"/>
        </w:rPr>
        <w:t>serial</w:t>
      </w:r>
      <w:r>
        <w:rPr>
          <w:spacing w:val="17"/>
          <w:sz w:val="23"/>
        </w:rPr>
        <w:t xml:space="preserve"> </w:t>
      </w:r>
      <w:r>
        <w:rPr>
          <w:sz w:val="23"/>
        </w:rPr>
        <w:t>number</w:t>
      </w:r>
      <w:r>
        <w:rPr>
          <w:spacing w:val="17"/>
          <w:sz w:val="23"/>
        </w:rPr>
        <w:t xml:space="preserve"> </w:t>
      </w:r>
      <w:r>
        <w:rPr>
          <w:sz w:val="23"/>
        </w:rPr>
        <w:t>for</w:t>
      </w:r>
      <w:r>
        <w:rPr>
          <w:spacing w:val="17"/>
          <w:sz w:val="23"/>
        </w:rPr>
        <w:t xml:space="preserve"> </w:t>
      </w:r>
      <w:r>
        <w:rPr>
          <w:sz w:val="23"/>
        </w:rPr>
        <w:t>each</w:t>
      </w:r>
      <w:r>
        <w:rPr>
          <w:spacing w:val="18"/>
          <w:sz w:val="23"/>
        </w:rPr>
        <w:t xml:space="preserve"> </w:t>
      </w:r>
      <w:r>
        <w:rPr>
          <w:sz w:val="23"/>
        </w:rPr>
        <w:t>of</w:t>
      </w:r>
      <w:r>
        <w:rPr>
          <w:spacing w:val="16"/>
          <w:sz w:val="23"/>
        </w:rPr>
        <w:t xml:space="preserve"> </w:t>
      </w:r>
      <w:r>
        <w:rPr>
          <w:sz w:val="23"/>
        </w:rPr>
        <w:t>the</w:t>
      </w:r>
      <w:r>
        <w:rPr>
          <w:spacing w:val="17"/>
          <w:sz w:val="23"/>
        </w:rPr>
        <w:t xml:space="preserve"> </w:t>
      </w:r>
      <w:r>
        <w:rPr>
          <w:sz w:val="23"/>
        </w:rPr>
        <w:t>approved gaming machines,</w:t>
      </w:r>
    </w:p>
    <w:p w:rsidR="00563BC8" w:rsidRDefault="00334391">
      <w:pPr>
        <w:pStyle w:val="ListParagraph"/>
        <w:numPr>
          <w:ilvl w:val="2"/>
          <w:numId w:val="64"/>
        </w:numPr>
        <w:tabs>
          <w:tab w:val="left" w:pos="2367"/>
        </w:tabs>
        <w:spacing w:before="67"/>
        <w:rPr>
          <w:sz w:val="23"/>
        </w:rPr>
      </w:pPr>
      <w:r>
        <w:rPr>
          <w:spacing w:val="-2"/>
          <w:sz w:val="23"/>
        </w:rPr>
        <w:t>the</w:t>
      </w:r>
      <w:r>
        <w:rPr>
          <w:spacing w:val="-8"/>
          <w:sz w:val="23"/>
        </w:rPr>
        <w:t xml:space="preserve"> </w:t>
      </w:r>
      <w:r>
        <w:rPr>
          <w:spacing w:val="-2"/>
          <w:sz w:val="23"/>
        </w:rPr>
        <w:t>origin</w:t>
      </w:r>
      <w:r>
        <w:rPr>
          <w:spacing w:val="-6"/>
          <w:sz w:val="23"/>
        </w:rPr>
        <w:t xml:space="preserve"> </w:t>
      </w:r>
      <w:r>
        <w:rPr>
          <w:spacing w:val="-2"/>
          <w:sz w:val="23"/>
        </w:rPr>
        <w:t>and</w:t>
      </w:r>
      <w:r>
        <w:rPr>
          <w:spacing w:val="-6"/>
          <w:sz w:val="23"/>
        </w:rPr>
        <w:t xml:space="preserve"> </w:t>
      </w:r>
      <w:r>
        <w:rPr>
          <w:spacing w:val="-2"/>
          <w:sz w:val="23"/>
        </w:rPr>
        <w:t>destination</w:t>
      </w:r>
      <w:r>
        <w:rPr>
          <w:spacing w:val="-6"/>
          <w:sz w:val="23"/>
        </w:rPr>
        <w:t xml:space="preserve"> </w:t>
      </w:r>
      <w:r>
        <w:rPr>
          <w:spacing w:val="-2"/>
          <w:sz w:val="23"/>
        </w:rPr>
        <w:t>of</w:t>
      </w:r>
      <w:r>
        <w:rPr>
          <w:spacing w:val="-8"/>
          <w:sz w:val="23"/>
        </w:rPr>
        <w:t xml:space="preserve"> </w:t>
      </w:r>
      <w:r>
        <w:rPr>
          <w:spacing w:val="-2"/>
          <w:sz w:val="23"/>
        </w:rPr>
        <w:t>the</w:t>
      </w:r>
      <w:r>
        <w:rPr>
          <w:spacing w:val="-7"/>
          <w:sz w:val="23"/>
        </w:rPr>
        <w:t xml:space="preserve"> </w:t>
      </w:r>
      <w:r>
        <w:rPr>
          <w:spacing w:val="-2"/>
          <w:sz w:val="23"/>
        </w:rPr>
        <w:t>approved</w:t>
      </w:r>
      <w:r>
        <w:rPr>
          <w:spacing w:val="-7"/>
          <w:sz w:val="23"/>
        </w:rPr>
        <w:t xml:space="preserve"> </w:t>
      </w:r>
      <w:r>
        <w:rPr>
          <w:spacing w:val="-2"/>
          <w:sz w:val="23"/>
        </w:rPr>
        <w:t>gaming</w:t>
      </w:r>
      <w:r>
        <w:rPr>
          <w:spacing w:val="-10"/>
          <w:sz w:val="23"/>
        </w:rPr>
        <w:t xml:space="preserve"> </w:t>
      </w:r>
      <w:r>
        <w:rPr>
          <w:spacing w:val="-2"/>
          <w:sz w:val="23"/>
        </w:rPr>
        <w:t>machines,</w:t>
      </w:r>
    </w:p>
    <w:p w:rsidR="00563BC8" w:rsidRDefault="00334391">
      <w:pPr>
        <w:pStyle w:val="ListParagraph"/>
        <w:numPr>
          <w:ilvl w:val="2"/>
          <w:numId w:val="64"/>
        </w:numPr>
        <w:tabs>
          <w:tab w:val="left" w:pos="2367"/>
        </w:tabs>
        <w:spacing w:before="62"/>
        <w:rPr>
          <w:sz w:val="23"/>
        </w:rPr>
      </w:pPr>
      <w:r>
        <w:rPr>
          <w:spacing w:val="-2"/>
          <w:sz w:val="23"/>
        </w:rPr>
        <w:t>the</w:t>
      </w:r>
      <w:r>
        <w:rPr>
          <w:spacing w:val="-8"/>
          <w:sz w:val="23"/>
        </w:rPr>
        <w:t xml:space="preserve"> </w:t>
      </w:r>
      <w:r>
        <w:rPr>
          <w:spacing w:val="-2"/>
          <w:sz w:val="23"/>
        </w:rPr>
        <w:t>intended</w:t>
      </w:r>
      <w:r>
        <w:rPr>
          <w:spacing w:val="-6"/>
          <w:sz w:val="23"/>
        </w:rPr>
        <w:t xml:space="preserve"> </w:t>
      </w:r>
      <w:r>
        <w:rPr>
          <w:spacing w:val="-2"/>
          <w:sz w:val="23"/>
        </w:rPr>
        <w:t>dates</w:t>
      </w:r>
      <w:r>
        <w:rPr>
          <w:spacing w:val="-6"/>
          <w:sz w:val="23"/>
        </w:rPr>
        <w:t xml:space="preserve"> </w:t>
      </w:r>
      <w:r>
        <w:rPr>
          <w:spacing w:val="-2"/>
          <w:sz w:val="23"/>
        </w:rPr>
        <w:t>of</w:t>
      </w:r>
      <w:r>
        <w:rPr>
          <w:spacing w:val="-8"/>
          <w:sz w:val="23"/>
        </w:rPr>
        <w:t xml:space="preserve"> </w:t>
      </w:r>
      <w:r>
        <w:rPr>
          <w:spacing w:val="-2"/>
          <w:sz w:val="23"/>
        </w:rPr>
        <w:t>transportation,</w:t>
      </w:r>
    </w:p>
    <w:p w:rsidR="00563BC8" w:rsidRDefault="00334391">
      <w:pPr>
        <w:pStyle w:val="ListParagraph"/>
        <w:numPr>
          <w:ilvl w:val="2"/>
          <w:numId w:val="64"/>
        </w:numPr>
        <w:tabs>
          <w:tab w:val="left" w:pos="2367"/>
        </w:tabs>
        <w:spacing w:before="64"/>
        <w:rPr>
          <w:sz w:val="23"/>
        </w:rPr>
      </w:pPr>
      <w:proofErr w:type="gramStart"/>
      <w:r>
        <w:rPr>
          <w:sz w:val="23"/>
        </w:rPr>
        <w:t>the</w:t>
      </w:r>
      <w:proofErr w:type="gramEnd"/>
      <w:r>
        <w:rPr>
          <w:spacing w:val="-14"/>
          <w:sz w:val="23"/>
        </w:rPr>
        <w:t xml:space="preserve"> </w:t>
      </w:r>
      <w:r>
        <w:rPr>
          <w:sz w:val="23"/>
        </w:rPr>
        <w:t>intended</w:t>
      </w:r>
      <w:r>
        <w:rPr>
          <w:spacing w:val="-12"/>
          <w:sz w:val="23"/>
        </w:rPr>
        <w:t xml:space="preserve"> </w:t>
      </w:r>
      <w:r>
        <w:rPr>
          <w:sz w:val="23"/>
        </w:rPr>
        <w:t>method</w:t>
      </w:r>
      <w:r>
        <w:rPr>
          <w:spacing w:val="-12"/>
          <w:sz w:val="23"/>
        </w:rPr>
        <w:t xml:space="preserve"> </w:t>
      </w:r>
      <w:r>
        <w:rPr>
          <w:sz w:val="23"/>
        </w:rPr>
        <w:t>of</w:t>
      </w:r>
      <w:r>
        <w:rPr>
          <w:spacing w:val="-15"/>
          <w:sz w:val="23"/>
        </w:rPr>
        <w:t xml:space="preserve"> </w:t>
      </w:r>
      <w:r>
        <w:rPr>
          <w:sz w:val="23"/>
        </w:rPr>
        <w:t>transport</w:t>
      </w:r>
      <w:r>
        <w:rPr>
          <w:spacing w:val="-12"/>
          <w:sz w:val="23"/>
        </w:rPr>
        <w:t xml:space="preserve"> </w:t>
      </w:r>
      <w:r>
        <w:rPr>
          <w:sz w:val="23"/>
        </w:rPr>
        <w:t>and</w:t>
      </w:r>
      <w:r>
        <w:rPr>
          <w:spacing w:val="-12"/>
          <w:sz w:val="23"/>
        </w:rPr>
        <w:t xml:space="preserve"> </w:t>
      </w:r>
      <w:r>
        <w:rPr>
          <w:sz w:val="23"/>
        </w:rPr>
        <w:t>the</w:t>
      </w:r>
      <w:r>
        <w:rPr>
          <w:spacing w:val="-13"/>
          <w:sz w:val="23"/>
        </w:rPr>
        <w:t xml:space="preserve"> </w:t>
      </w:r>
      <w:r>
        <w:rPr>
          <w:sz w:val="23"/>
        </w:rPr>
        <w:t>name</w:t>
      </w:r>
      <w:r>
        <w:rPr>
          <w:spacing w:val="-14"/>
          <w:sz w:val="23"/>
        </w:rPr>
        <w:t xml:space="preserve"> </w:t>
      </w:r>
      <w:r>
        <w:rPr>
          <w:sz w:val="23"/>
        </w:rPr>
        <w:t>of</w:t>
      </w:r>
      <w:r>
        <w:rPr>
          <w:spacing w:val="-14"/>
          <w:sz w:val="23"/>
        </w:rPr>
        <w:t xml:space="preserve"> </w:t>
      </w:r>
      <w:r>
        <w:rPr>
          <w:sz w:val="23"/>
        </w:rPr>
        <w:t>the</w:t>
      </w:r>
      <w:r>
        <w:rPr>
          <w:spacing w:val="-13"/>
          <w:sz w:val="23"/>
        </w:rPr>
        <w:t xml:space="preserve"> </w:t>
      </w:r>
      <w:r>
        <w:rPr>
          <w:spacing w:val="-2"/>
          <w:sz w:val="23"/>
        </w:rPr>
        <w:t>carrier.</w:t>
      </w:r>
    </w:p>
    <w:p w:rsidR="00563BC8" w:rsidRDefault="00563BC8">
      <w:pPr>
        <w:rPr>
          <w:sz w:val="23"/>
        </w:rPr>
        <w:sectPr w:rsidR="00563BC8">
          <w:headerReference w:type="even" r:id="rId127"/>
          <w:headerReference w:type="default" r:id="rId128"/>
          <w:footerReference w:type="even" r:id="rId129"/>
          <w:footerReference w:type="default" r:id="rId130"/>
          <w:pgSz w:w="11900" w:h="16840"/>
          <w:pgMar w:top="3780" w:right="1680" w:bottom="2100" w:left="1680" w:header="2751" w:footer="1910" w:gutter="0"/>
          <w:pgNumType w:start="60"/>
          <w:cols w:space="720"/>
        </w:sectPr>
      </w:pPr>
    </w:p>
    <w:p w:rsidR="00563BC8" w:rsidRDefault="00563BC8">
      <w:pPr>
        <w:pStyle w:val="BodyText"/>
        <w:spacing w:before="128"/>
        <w:ind w:left="0"/>
        <w:jc w:val="left"/>
      </w:pPr>
    </w:p>
    <w:p w:rsidR="00563BC8" w:rsidRDefault="00334391">
      <w:pPr>
        <w:pStyle w:val="ListParagraph"/>
        <w:numPr>
          <w:ilvl w:val="1"/>
          <w:numId w:val="64"/>
        </w:numPr>
        <w:tabs>
          <w:tab w:val="left" w:pos="1737"/>
          <w:tab w:val="left" w:pos="1740"/>
        </w:tabs>
        <w:spacing w:before="0" w:line="223" w:lineRule="auto"/>
        <w:ind w:right="635"/>
        <w:jc w:val="both"/>
        <w:rPr>
          <w:sz w:val="23"/>
        </w:rPr>
      </w:pPr>
      <w:r>
        <w:rPr>
          <w:sz w:val="23"/>
        </w:rPr>
        <w:t>The Director may, conditionally or unconditionally, grant an exemption</w:t>
      </w:r>
      <w:r>
        <w:rPr>
          <w:spacing w:val="-14"/>
          <w:sz w:val="23"/>
        </w:rPr>
        <w:t xml:space="preserve"> </w:t>
      </w:r>
      <w:r>
        <w:rPr>
          <w:sz w:val="23"/>
        </w:rPr>
        <w:t>from</w:t>
      </w:r>
      <w:r>
        <w:rPr>
          <w:spacing w:val="-15"/>
          <w:sz w:val="23"/>
        </w:rPr>
        <w:t xml:space="preserve"> </w:t>
      </w:r>
      <w:r>
        <w:rPr>
          <w:sz w:val="23"/>
        </w:rPr>
        <w:t>the</w:t>
      </w:r>
      <w:r>
        <w:rPr>
          <w:spacing w:val="-14"/>
          <w:sz w:val="23"/>
        </w:rPr>
        <w:t xml:space="preserve"> </w:t>
      </w:r>
      <w:r>
        <w:rPr>
          <w:sz w:val="23"/>
        </w:rPr>
        <w:t>operation</w:t>
      </w:r>
      <w:r>
        <w:rPr>
          <w:spacing w:val="-13"/>
          <w:sz w:val="23"/>
        </w:rPr>
        <w:t xml:space="preserve"> </w:t>
      </w:r>
      <w:r>
        <w:rPr>
          <w:sz w:val="23"/>
        </w:rPr>
        <w:t>of</w:t>
      </w:r>
      <w:r>
        <w:rPr>
          <w:spacing w:val="-14"/>
          <w:sz w:val="23"/>
        </w:rPr>
        <w:t xml:space="preserve"> </w:t>
      </w:r>
      <w:r>
        <w:rPr>
          <w:sz w:val="23"/>
        </w:rPr>
        <w:t>this</w:t>
      </w:r>
      <w:r>
        <w:rPr>
          <w:spacing w:val="-13"/>
          <w:sz w:val="23"/>
        </w:rPr>
        <w:t xml:space="preserve"> </w:t>
      </w:r>
      <w:r>
        <w:rPr>
          <w:sz w:val="23"/>
        </w:rPr>
        <w:t>section</w:t>
      </w:r>
      <w:r>
        <w:rPr>
          <w:spacing w:val="-13"/>
          <w:sz w:val="23"/>
        </w:rPr>
        <w:t xml:space="preserve"> </w:t>
      </w:r>
      <w:r>
        <w:rPr>
          <w:sz w:val="23"/>
        </w:rPr>
        <w:t>in</w:t>
      </w:r>
      <w:r>
        <w:rPr>
          <w:spacing w:val="-13"/>
          <w:sz w:val="23"/>
        </w:rPr>
        <w:t xml:space="preserve"> </w:t>
      </w:r>
      <w:r>
        <w:rPr>
          <w:sz w:val="23"/>
        </w:rPr>
        <w:t>a</w:t>
      </w:r>
      <w:r>
        <w:rPr>
          <w:spacing w:val="-14"/>
          <w:sz w:val="23"/>
        </w:rPr>
        <w:t xml:space="preserve"> </w:t>
      </w:r>
      <w:r>
        <w:rPr>
          <w:sz w:val="23"/>
        </w:rPr>
        <w:t>particular</w:t>
      </w:r>
      <w:r>
        <w:rPr>
          <w:spacing w:val="-14"/>
          <w:sz w:val="23"/>
        </w:rPr>
        <w:t xml:space="preserve"> </w:t>
      </w:r>
      <w:r>
        <w:rPr>
          <w:sz w:val="23"/>
        </w:rPr>
        <w:t>case</w:t>
      </w:r>
      <w:r>
        <w:rPr>
          <w:spacing w:val="-14"/>
          <w:sz w:val="23"/>
        </w:rPr>
        <w:t xml:space="preserve"> </w:t>
      </w:r>
      <w:r>
        <w:rPr>
          <w:sz w:val="23"/>
        </w:rPr>
        <w:t>or</w:t>
      </w:r>
      <w:r>
        <w:rPr>
          <w:spacing w:val="-13"/>
          <w:sz w:val="23"/>
        </w:rPr>
        <w:t xml:space="preserve"> </w:t>
      </w:r>
      <w:r>
        <w:rPr>
          <w:sz w:val="23"/>
        </w:rPr>
        <w:t>a particular class of cases.</w:t>
      </w:r>
    </w:p>
    <w:p w:rsidR="00563BC8" w:rsidRDefault="00334391">
      <w:pPr>
        <w:pStyle w:val="ListParagraph"/>
        <w:numPr>
          <w:ilvl w:val="0"/>
          <w:numId w:val="64"/>
        </w:numPr>
        <w:tabs>
          <w:tab w:val="left" w:pos="1289"/>
        </w:tabs>
        <w:spacing w:before="237"/>
        <w:ind w:hanging="489"/>
        <w:jc w:val="left"/>
        <w:rPr>
          <w:rFonts w:ascii="Arial"/>
          <w:b/>
          <w:sz w:val="21"/>
        </w:rPr>
      </w:pPr>
      <w:r>
        <w:rPr>
          <w:rFonts w:ascii="Arial"/>
          <w:b/>
          <w:spacing w:val="-6"/>
          <w:sz w:val="21"/>
        </w:rPr>
        <w:t>Cheating</w:t>
      </w:r>
      <w:r>
        <w:rPr>
          <w:rFonts w:ascii="Arial"/>
          <w:b/>
          <w:spacing w:val="-5"/>
          <w:sz w:val="21"/>
        </w:rPr>
        <w:t xml:space="preserve"> </w:t>
      </w:r>
      <w:r>
        <w:rPr>
          <w:rFonts w:ascii="Arial"/>
          <w:b/>
          <w:spacing w:val="-6"/>
          <w:sz w:val="21"/>
        </w:rPr>
        <w:t>and</w:t>
      </w:r>
      <w:r>
        <w:rPr>
          <w:rFonts w:ascii="Arial"/>
          <w:b/>
          <w:spacing w:val="-4"/>
          <w:sz w:val="21"/>
        </w:rPr>
        <w:t xml:space="preserve"> </w:t>
      </w:r>
      <w:r>
        <w:rPr>
          <w:rFonts w:ascii="Arial"/>
          <w:b/>
          <w:spacing w:val="-6"/>
          <w:sz w:val="21"/>
        </w:rPr>
        <w:t>unlawful</w:t>
      </w:r>
      <w:r>
        <w:rPr>
          <w:rFonts w:ascii="Arial"/>
          <w:b/>
          <w:spacing w:val="-2"/>
          <w:sz w:val="21"/>
        </w:rPr>
        <w:t xml:space="preserve"> </w:t>
      </w:r>
      <w:r>
        <w:rPr>
          <w:rFonts w:ascii="Arial"/>
          <w:b/>
          <w:spacing w:val="-6"/>
          <w:sz w:val="21"/>
        </w:rPr>
        <w:t>interference</w:t>
      </w:r>
      <w:r>
        <w:rPr>
          <w:rFonts w:ascii="Arial"/>
          <w:b/>
          <w:spacing w:val="-4"/>
          <w:sz w:val="21"/>
        </w:rPr>
        <w:t xml:space="preserve"> </w:t>
      </w:r>
      <w:r>
        <w:rPr>
          <w:rFonts w:ascii="Arial"/>
          <w:b/>
          <w:spacing w:val="-6"/>
          <w:sz w:val="21"/>
        </w:rPr>
        <w:t>with</w:t>
      </w:r>
      <w:r>
        <w:rPr>
          <w:rFonts w:ascii="Arial"/>
          <w:b/>
          <w:spacing w:val="-4"/>
          <w:sz w:val="21"/>
        </w:rPr>
        <w:t xml:space="preserve"> </w:t>
      </w:r>
      <w:r>
        <w:rPr>
          <w:rFonts w:ascii="Arial"/>
          <w:b/>
          <w:spacing w:val="-6"/>
          <w:sz w:val="21"/>
        </w:rPr>
        <w:t>gaming</w:t>
      </w:r>
      <w:r>
        <w:rPr>
          <w:rFonts w:ascii="Arial"/>
          <w:b/>
          <w:spacing w:val="-4"/>
          <w:sz w:val="21"/>
        </w:rPr>
        <w:t xml:space="preserve"> </w:t>
      </w:r>
      <w:r>
        <w:rPr>
          <w:rFonts w:ascii="Arial"/>
          <w:b/>
          <w:spacing w:val="-6"/>
          <w:sz w:val="21"/>
        </w:rPr>
        <w:t>machines</w:t>
      </w:r>
    </w:p>
    <w:p w:rsidR="00563BC8" w:rsidRDefault="00334391">
      <w:pPr>
        <w:pStyle w:val="ListParagraph"/>
        <w:numPr>
          <w:ilvl w:val="1"/>
          <w:numId w:val="64"/>
        </w:numPr>
        <w:tabs>
          <w:tab w:val="left" w:pos="1737"/>
        </w:tabs>
        <w:spacing w:before="84"/>
        <w:ind w:left="1737" w:hanging="434"/>
        <w:jc w:val="both"/>
        <w:rPr>
          <w:sz w:val="23"/>
        </w:rPr>
      </w:pPr>
      <w:r>
        <w:rPr>
          <w:sz w:val="23"/>
        </w:rPr>
        <w:t>A</w:t>
      </w:r>
      <w:r>
        <w:rPr>
          <w:spacing w:val="-12"/>
          <w:sz w:val="23"/>
        </w:rPr>
        <w:t xml:space="preserve"> </w:t>
      </w:r>
      <w:r>
        <w:rPr>
          <w:sz w:val="23"/>
        </w:rPr>
        <w:t>person</w:t>
      </w:r>
      <w:r>
        <w:rPr>
          <w:spacing w:val="-10"/>
          <w:sz w:val="23"/>
        </w:rPr>
        <w:t xml:space="preserve"> </w:t>
      </w:r>
      <w:r>
        <w:rPr>
          <w:spacing w:val="-4"/>
          <w:sz w:val="23"/>
        </w:rPr>
        <w:t>who:</w:t>
      </w:r>
    </w:p>
    <w:p w:rsidR="00563BC8" w:rsidRDefault="00334391">
      <w:pPr>
        <w:pStyle w:val="ListParagraph"/>
        <w:numPr>
          <w:ilvl w:val="2"/>
          <w:numId w:val="64"/>
        </w:numPr>
        <w:tabs>
          <w:tab w:val="left" w:pos="2364"/>
          <w:tab w:val="left" w:pos="2367"/>
        </w:tabs>
        <w:spacing w:before="77" w:line="223" w:lineRule="auto"/>
        <w:ind w:right="639"/>
        <w:jc w:val="both"/>
        <w:rPr>
          <w:sz w:val="23"/>
        </w:rPr>
      </w:pPr>
      <w:r>
        <w:rPr>
          <w:spacing w:val="-4"/>
          <w:sz w:val="23"/>
        </w:rPr>
        <w:t>has</w:t>
      </w:r>
      <w:r>
        <w:rPr>
          <w:spacing w:val="-7"/>
          <w:sz w:val="23"/>
        </w:rPr>
        <w:t xml:space="preserve"> </w:t>
      </w:r>
      <w:r>
        <w:rPr>
          <w:spacing w:val="-4"/>
          <w:sz w:val="23"/>
        </w:rPr>
        <w:t>possession</w:t>
      </w:r>
      <w:r>
        <w:rPr>
          <w:spacing w:val="-5"/>
          <w:sz w:val="23"/>
        </w:rPr>
        <w:t xml:space="preserve"> </w:t>
      </w:r>
      <w:r>
        <w:rPr>
          <w:spacing w:val="-4"/>
          <w:sz w:val="23"/>
        </w:rPr>
        <w:t>of</w:t>
      </w:r>
      <w:r>
        <w:rPr>
          <w:spacing w:val="-7"/>
          <w:sz w:val="23"/>
        </w:rPr>
        <w:t xml:space="preserve"> </w:t>
      </w:r>
      <w:r>
        <w:rPr>
          <w:spacing w:val="-4"/>
          <w:sz w:val="23"/>
        </w:rPr>
        <w:t>a</w:t>
      </w:r>
      <w:r>
        <w:rPr>
          <w:spacing w:val="-7"/>
          <w:sz w:val="23"/>
        </w:rPr>
        <w:t xml:space="preserve"> </w:t>
      </w:r>
      <w:r>
        <w:rPr>
          <w:spacing w:val="-4"/>
          <w:sz w:val="23"/>
        </w:rPr>
        <w:t>device</w:t>
      </w:r>
      <w:r>
        <w:rPr>
          <w:spacing w:val="-7"/>
          <w:sz w:val="23"/>
        </w:rPr>
        <w:t xml:space="preserve"> </w:t>
      </w:r>
      <w:r>
        <w:rPr>
          <w:spacing w:val="-4"/>
          <w:sz w:val="23"/>
        </w:rPr>
        <w:t>made</w:t>
      </w:r>
      <w:r>
        <w:rPr>
          <w:spacing w:val="-7"/>
          <w:sz w:val="23"/>
        </w:rPr>
        <w:t xml:space="preserve"> </w:t>
      </w:r>
      <w:r>
        <w:rPr>
          <w:spacing w:val="-4"/>
          <w:sz w:val="23"/>
        </w:rPr>
        <w:t>or</w:t>
      </w:r>
      <w:r>
        <w:rPr>
          <w:spacing w:val="-7"/>
          <w:sz w:val="23"/>
        </w:rPr>
        <w:t xml:space="preserve"> </w:t>
      </w:r>
      <w:r>
        <w:rPr>
          <w:spacing w:val="-4"/>
          <w:sz w:val="23"/>
        </w:rPr>
        <w:t>adapted,</w:t>
      </w:r>
      <w:r>
        <w:rPr>
          <w:spacing w:val="-7"/>
          <w:sz w:val="23"/>
        </w:rPr>
        <w:t xml:space="preserve"> </w:t>
      </w:r>
      <w:r>
        <w:rPr>
          <w:spacing w:val="-4"/>
          <w:sz w:val="23"/>
        </w:rPr>
        <w:t>or</w:t>
      </w:r>
      <w:r>
        <w:rPr>
          <w:spacing w:val="-7"/>
          <w:sz w:val="23"/>
        </w:rPr>
        <w:t xml:space="preserve"> </w:t>
      </w:r>
      <w:r>
        <w:rPr>
          <w:spacing w:val="-4"/>
          <w:sz w:val="23"/>
        </w:rPr>
        <w:t>intended</w:t>
      </w:r>
      <w:r>
        <w:rPr>
          <w:spacing w:val="-5"/>
          <w:sz w:val="23"/>
        </w:rPr>
        <w:t xml:space="preserve"> </w:t>
      </w:r>
      <w:r>
        <w:rPr>
          <w:spacing w:val="-4"/>
          <w:sz w:val="23"/>
        </w:rPr>
        <w:t>by</w:t>
      </w:r>
      <w:r>
        <w:rPr>
          <w:spacing w:val="-11"/>
          <w:sz w:val="23"/>
        </w:rPr>
        <w:t xml:space="preserve"> </w:t>
      </w:r>
      <w:r>
        <w:rPr>
          <w:spacing w:val="-4"/>
          <w:sz w:val="23"/>
        </w:rPr>
        <w:t xml:space="preserve">the </w:t>
      </w:r>
      <w:r>
        <w:rPr>
          <w:spacing w:val="-2"/>
          <w:sz w:val="23"/>
        </w:rPr>
        <w:t>person</w:t>
      </w:r>
      <w:r>
        <w:rPr>
          <w:spacing w:val="-10"/>
          <w:sz w:val="23"/>
        </w:rPr>
        <w:t xml:space="preserve"> </w:t>
      </w:r>
      <w:r>
        <w:rPr>
          <w:spacing w:val="-2"/>
          <w:sz w:val="23"/>
        </w:rPr>
        <w:t>to</w:t>
      </w:r>
      <w:r>
        <w:rPr>
          <w:spacing w:val="-10"/>
          <w:sz w:val="23"/>
        </w:rPr>
        <w:t xml:space="preserve"> </w:t>
      </w:r>
      <w:r>
        <w:rPr>
          <w:spacing w:val="-2"/>
          <w:sz w:val="23"/>
        </w:rPr>
        <w:t>be</w:t>
      </w:r>
      <w:r>
        <w:rPr>
          <w:spacing w:val="-11"/>
          <w:sz w:val="23"/>
        </w:rPr>
        <w:t xml:space="preserve"> </w:t>
      </w:r>
      <w:r>
        <w:rPr>
          <w:spacing w:val="-2"/>
          <w:sz w:val="23"/>
        </w:rPr>
        <w:t>used,</w:t>
      </w:r>
      <w:r>
        <w:rPr>
          <w:spacing w:val="-12"/>
          <w:sz w:val="23"/>
        </w:rPr>
        <w:t xml:space="preserve"> </w:t>
      </w:r>
      <w:r>
        <w:rPr>
          <w:spacing w:val="-2"/>
          <w:sz w:val="23"/>
        </w:rPr>
        <w:t>for</w:t>
      </w:r>
      <w:r>
        <w:rPr>
          <w:spacing w:val="-12"/>
          <w:sz w:val="23"/>
        </w:rPr>
        <w:t xml:space="preserve"> </w:t>
      </w:r>
      <w:r>
        <w:rPr>
          <w:spacing w:val="-2"/>
          <w:sz w:val="23"/>
        </w:rPr>
        <w:t>interfering</w:t>
      </w:r>
      <w:r>
        <w:rPr>
          <w:spacing w:val="-13"/>
          <w:sz w:val="23"/>
        </w:rPr>
        <w:t xml:space="preserve"> </w:t>
      </w:r>
      <w:r>
        <w:rPr>
          <w:spacing w:val="-2"/>
          <w:sz w:val="23"/>
        </w:rPr>
        <w:t>with</w:t>
      </w:r>
      <w:r>
        <w:rPr>
          <w:spacing w:val="-10"/>
          <w:sz w:val="23"/>
        </w:rPr>
        <w:t xml:space="preserve"> </w:t>
      </w:r>
      <w:r>
        <w:rPr>
          <w:spacing w:val="-2"/>
          <w:sz w:val="23"/>
        </w:rPr>
        <w:t>the</w:t>
      </w:r>
      <w:r>
        <w:rPr>
          <w:spacing w:val="-11"/>
          <w:sz w:val="23"/>
        </w:rPr>
        <w:t xml:space="preserve"> </w:t>
      </w:r>
      <w:r>
        <w:rPr>
          <w:spacing w:val="-2"/>
          <w:sz w:val="23"/>
        </w:rPr>
        <w:t>normal</w:t>
      </w:r>
      <w:r>
        <w:rPr>
          <w:spacing w:val="-10"/>
          <w:sz w:val="23"/>
        </w:rPr>
        <w:t xml:space="preserve"> </w:t>
      </w:r>
      <w:r>
        <w:rPr>
          <w:spacing w:val="-2"/>
          <w:sz w:val="23"/>
        </w:rPr>
        <w:t>operation</w:t>
      </w:r>
      <w:r>
        <w:rPr>
          <w:spacing w:val="-8"/>
          <w:sz w:val="23"/>
        </w:rPr>
        <w:t xml:space="preserve"> </w:t>
      </w:r>
      <w:r>
        <w:rPr>
          <w:spacing w:val="-2"/>
          <w:sz w:val="23"/>
        </w:rPr>
        <w:t xml:space="preserve">of </w:t>
      </w:r>
      <w:r>
        <w:rPr>
          <w:sz w:val="23"/>
        </w:rPr>
        <w:t>an</w:t>
      </w:r>
      <w:r>
        <w:rPr>
          <w:spacing w:val="-10"/>
          <w:sz w:val="23"/>
        </w:rPr>
        <w:t xml:space="preserve"> </w:t>
      </w:r>
      <w:r>
        <w:rPr>
          <w:sz w:val="23"/>
        </w:rPr>
        <w:t>approved</w:t>
      </w:r>
      <w:r>
        <w:rPr>
          <w:spacing w:val="-10"/>
          <w:sz w:val="23"/>
        </w:rPr>
        <w:t xml:space="preserve"> </w:t>
      </w:r>
      <w:r>
        <w:rPr>
          <w:sz w:val="23"/>
        </w:rPr>
        <w:t>gaming</w:t>
      </w:r>
      <w:r>
        <w:rPr>
          <w:spacing w:val="-14"/>
          <w:sz w:val="23"/>
        </w:rPr>
        <w:t xml:space="preserve"> </w:t>
      </w:r>
      <w:r>
        <w:rPr>
          <w:sz w:val="23"/>
        </w:rPr>
        <w:t>machine</w:t>
      </w:r>
      <w:r>
        <w:rPr>
          <w:spacing w:val="-11"/>
          <w:sz w:val="23"/>
        </w:rPr>
        <w:t xml:space="preserve"> </w:t>
      </w:r>
      <w:r>
        <w:rPr>
          <w:sz w:val="23"/>
        </w:rPr>
        <w:t>in</w:t>
      </w:r>
      <w:r>
        <w:rPr>
          <w:spacing w:val="-10"/>
          <w:sz w:val="23"/>
        </w:rPr>
        <w:t xml:space="preserve"> </w:t>
      </w:r>
      <w:r>
        <w:rPr>
          <w:sz w:val="23"/>
        </w:rPr>
        <w:t>a</w:t>
      </w:r>
      <w:r>
        <w:rPr>
          <w:spacing w:val="-11"/>
          <w:sz w:val="23"/>
        </w:rPr>
        <w:t xml:space="preserve"> </w:t>
      </w:r>
      <w:r>
        <w:rPr>
          <w:sz w:val="23"/>
        </w:rPr>
        <w:t>hotel</w:t>
      </w:r>
      <w:r>
        <w:rPr>
          <w:spacing w:val="-11"/>
          <w:sz w:val="23"/>
        </w:rPr>
        <w:t xml:space="preserve"> </w:t>
      </w:r>
      <w:r>
        <w:rPr>
          <w:sz w:val="23"/>
        </w:rPr>
        <w:t>or</w:t>
      </w:r>
      <w:r>
        <w:rPr>
          <w:spacing w:val="-12"/>
          <w:sz w:val="23"/>
        </w:rPr>
        <w:t xml:space="preserve"> </w:t>
      </w:r>
      <w:r>
        <w:rPr>
          <w:sz w:val="23"/>
        </w:rPr>
        <w:t>registered</w:t>
      </w:r>
      <w:r>
        <w:rPr>
          <w:spacing w:val="-10"/>
          <w:sz w:val="23"/>
        </w:rPr>
        <w:t xml:space="preserve"> </w:t>
      </w:r>
      <w:r>
        <w:rPr>
          <w:sz w:val="23"/>
        </w:rPr>
        <w:t>club,</w:t>
      </w:r>
      <w:r>
        <w:rPr>
          <w:spacing w:val="-11"/>
          <w:sz w:val="23"/>
        </w:rPr>
        <w:t xml:space="preserve"> </w:t>
      </w:r>
      <w:r>
        <w:rPr>
          <w:sz w:val="23"/>
        </w:rPr>
        <w:t>or</w:t>
      </w:r>
    </w:p>
    <w:p w:rsidR="00563BC8" w:rsidRDefault="00334391">
      <w:pPr>
        <w:pStyle w:val="ListParagraph"/>
        <w:numPr>
          <w:ilvl w:val="2"/>
          <w:numId w:val="64"/>
        </w:numPr>
        <w:tabs>
          <w:tab w:val="left" w:pos="2365"/>
          <w:tab w:val="left" w:pos="2367"/>
        </w:tabs>
        <w:spacing w:before="83" w:line="223" w:lineRule="auto"/>
        <w:ind w:right="637"/>
        <w:jc w:val="both"/>
        <w:rPr>
          <w:sz w:val="23"/>
        </w:rPr>
      </w:pPr>
      <w:r>
        <w:rPr>
          <w:spacing w:val="-4"/>
          <w:sz w:val="23"/>
        </w:rPr>
        <w:t>does</w:t>
      </w:r>
      <w:r>
        <w:rPr>
          <w:spacing w:val="-11"/>
          <w:sz w:val="23"/>
        </w:rPr>
        <w:t xml:space="preserve"> </w:t>
      </w:r>
      <w:r>
        <w:rPr>
          <w:spacing w:val="-4"/>
          <w:sz w:val="23"/>
        </w:rPr>
        <w:t>anything</w:t>
      </w:r>
      <w:r>
        <w:rPr>
          <w:spacing w:val="-10"/>
          <w:sz w:val="23"/>
        </w:rPr>
        <w:t xml:space="preserve"> </w:t>
      </w:r>
      <w:r>
        <w:rPr>
          <w:spacing w:val="-4"/>
          <w:sz w:val="23"/>
        </w:rPr>
        <w:t>calculated,</w:t>
      </w:r>
      <w:r>
        <w:rPr>
          <w:spacing w:val="-10"/>
          <w:sz w:val="23"/>
        </w:rPr>
        <w:t xml:space="preserve"> </w:t>
      </w:r>
      <w:r>
        <w:rPr>
          <w:spacing w:val="-4"/>
          <w:sz w:val="23"/>
        </w:rPr>
        <w:t>or</w:t>
      </w:r>
      <w:r>
        <w:rPr>
          <w:spacing w:val="-10"/>
          <w:sz w:val="23"/>
        </w:rPr>
        <w:t xml:space="preserve"> </w:t>
      </w:r>
      <w:r>
        <w:rPr>
          <w:spacing w:val="-4"/>
          <w:sz w:val="23"/>
        </w:rPr>
        <w:t>likely,</w:t>
      </w:r>
      <w:r>
        <w:rPr>
          <w:spacing w:val="-10"/>
          <w:sz w:val="23"/>
        </w:rPr>
        <w:t xml:space="preserve"> </w:t>
      </w:r>
      <w:r>
        <w:rPr>
          <w:spacing w:val="-4"/>
          <w:sz w:val="23"/>
        </w:rPr>
        <w:t>to</w:t>
      </w:r>
      <w:r>
        <w:rPr>
          <w:spacing w:val="-9"/>
          <w:sz w:val="23"/>
        </w:rPr>
        <w:t xml:space="preserve"> </w:t>
      </w:r>
      <w:r>
        <w:rPr>
          <w:spacing w:val="-4"/>
          <w:sz w:val="23"/>
        </w:rPr>
        <w:t>interfere</w:t>
      </w:r>
      <w:r>
        <w:rPr>
          <w:spacing w:val="-11"/>
          <w:sz w:val="23"/>
        </w:rPr>
        <w:t xml:space="preserve"> </w:t>
      </w:r>
      <w:r>
        <w:rPr>
          <w:spacing w:val="-4"/>
          <w:sz w:val="23"/>
        </w:rPr>
        <w:t>with</w:t>
      </w:r>
      <w:r>
        <w:rPr>
          <w:spacing w:val="-8"/>
          <w:sz w:val="23"/>
        </w:rPr>
        <w:t xml:space="preserve"> </w:t>
      </w:r>
      <w:r>
        <w:rPr>
          <w:spacing w:val="-4"/>
          <w:sz w:val="23"/>
        </w:rPr>
        <w:t>the</w:t>
      </w:r>
      <w:r>
        <w:rPr>
          <w:spacing w:val="-9"/>
          <w:sz w:val="23"/>
        </w:rPr>
        <w:t xml:space="preserve"> </w:t>
      </w:r>
      <w:r>
        <w:rPr>
          <w:spacing w:val="-4"/>
          <w:sz w:val="23"/>
        </w:rPr>
        <w:t xml:space="preserve">normal </w:t>
      </w:r>
      <w:r>
        <w:rPr>
          <w:sz w:val="23"/>
        </w:rPr>
        <w:t>operation of an approved gaming machine in a hotel or registered club, or</w:t>
      </w:r>
    </w:p>
    <w:p w:rsidR="00563BC8" w:rsidRDefault="00334391">
      <w:pPr>
        <w:pStyle w:val="ListParagraph"/>
        <w:numPr>
          <w:ilvl w:val="2"/>
          <w:numId w:val="64"/>
        </w:numPr>
        <w:tabs>
          <w:tab w:val="left" w:pos="2364"/>
          <w:tab w:val="left" w:pos="2367"/>
        </w:tabs>
        <w:spacing w:before="81" w:line="223" w:lineRule="auto"/>
        <w:ind w:right="637"/>
        <w:jc w:val="both"/>
        <w:rPr>
          <w:sz w:val="23"/>
        </w:rPr>
      </w:pPr>
      <w:r>
        <w:rPr>
          <w:sz w:val="23"/>
        </w:rPr>
        <w:t>does anything calculated to render an approved gaming machine in a hotel or registered club incapable, even temporarily, of producing a winning combination,</w:t>
      </w:r>
    </w:p>
    <w:p w:rsidR="00563BC8" w:rsidRDefault="00334391">
      <w:pPr>
        <w:pStyle w:val="BodyText"/>
        <w:spacing w:before="94"/>
      </w:pPr>
      <w:proofErr w:type="gramStart"/>
      <w:r>
        <w:t>is</w:t>
      </w:r>
      <w:proofErr w:type="gramEnd"/>
      <w:r>
        <w:rPr>
          <w:spacing w:val="-14"/>
        </w:rPr>
        <w:t xml:space="preserve"> </w:t>
      </w:r>
      <w:r>
        <w:t>guilty</w:t>
      </w:r>
      <w:r>
        <w:rPr>
          <w:spacing w:val="-14"/>
        </w:rPr>
        <w:t xml:space="preserve"> </w:t>
      </w:r>
      <w:r>
        <w:t>of</w:t>
      </w:r>
      <w:r>
        <w:rPr>
          <w:spacing w:val="-11"/>
        </w:rPr>
        <w:t xml:space="preserve"> </w:t>
      </w:r>
      <w:r>
        <w:t>an</w:t>
      </w:r>
      <w:r>
        <w:rPr>
          <w:spacing w:val="-12"/>
        </w:rPr>
        <w:t xml:space="preserve"> </w:t>
      </w:r>
      <w:r>
        <w:rPr>
          <w:spacing w:val="-2"/>
        </w:rPr>
        <w:t>offence.</w:t>
      </w:r>
    </w:p>
    <w:p w:rsidR="00563BC8" w:rsidRDefault="00334391">
      <w:pPr>
        <w:pStyle w:val="ListParagraph"/>
        <w:numPr>
          <w:ilvl w:val="1"/>
          <w:numId w:val="64"/>
        </w:numPr>
        <w:tabs>
          <w:tab w:val="left" w:pos="1737"/>
          <w:tab w:val="left" w:pos="1740"/>
        </w:tabs>
        <w:spacing w:before="106" w:line="223" w:lineRule="auto"/>
        <w:ind w:right="642"/>
        <w:jc w:val="both"/>
        <w:rPr>
          <w:sz w:val="23"/>
        </w:rPr>
      </w:pPr>
      <w:r>
        <w:rPr>
          <w:sz w:val="23"/>
        </w:rPr>
        <w:t>Subsection (1) does not apply to anything done in good faith in connection with:</w:t>
      </w:r>
    </w:p>
    <w:p w:rsidR="00563BC8" w:rsidRDefault="00334391">
      <w:pPr>
        <w:pStyle w:val="ListParagraph"/>
        <w:numPr>
          <w:ilvl w:val="2"/>
          <w:numId w:val="64"/>
        </w:numPr>
        <w:tabs>
          <w:tab w:val="left" w:pos="2364"/>
          <w:tab w:val="left" w:pos="2367"/>
        </w:tabs>
        <w:spacing w:before="81" w:line="223" w:lineRule="auto"/>
        <w:ind w:right="636"/>
        <w:jc w:val="both"/>
        <w:rPr>
          <w:sz w:val="23"/>
        </w:rPr>
      </w:pPr>
      <w:r>
        <w:rPr>
          <w:spacing w:val="-4"/>
          <w:sz w:val="23"/>
        </w:rPr>
        <w:t>the</w:t>
      </w:r>
      <w:r>
        <w:rPr>
          <w:spacing w:val="-11"/>
          <w:sz w:val="23"/>
        </w:rPr>
        <w:t xml:space="preserve"> </w:t>
      </w:r>
      <w:r>
        <w:rPr>
          <w:spacing w:val="-4"/>
          <w:sz w:val="23"/>
        </w:rPr>
        <w:t>installation,</w:t>
      </w:r>
      <w:r>
        <w:rPr>
          <w:spacing w:val="-10"/>
          <w:sz w:val="23"/>
        </w:rPr>
        <w:t xml:space="preserve"> </w:t>
      </w:r>
      <w:r>
        <w:rPr>
          <w:spacing w:val="-4"/>
          <w:sz w:val="23"/>
        </w:rPr>
        <w:t>alteration,</w:t>
      </w:r>
      <w:r>
        <w:rPr>
          <w:spacing w:val="-11"/>
          <w:sz w:val="23"/>
        </w:rPr>
        <w:t xml:space="preserve"> </w:t>
      </w:r>
      <w:r>
        <w:rPr>
          <w:spacing w:val="-4"/>
          <w:sz w:val="23"/>
        </w:rPr>
        <w:t>adjustment,</w:t>
      </w:r>
      <w:r>
        <w:rPr>
          <w:spacing w:val="-10"/>
          <w:sz w:val="23"/>
        </w:rPr>
        <w:t xml:space="preserve"> </w:t>
      </w:r>
      <w:r>
        <w:rPr>
          <w:spacing w:val="-4"/>
          <w:sz w:val="23"/>
        </w:rPr>
        <w:t>maintenance</w:t>
      </w:r>
      <w:r>
        <w:rPr>
          <w:spacing w:val="-10"/>
          <w:sz w:val="23"/>
        </w:rPr>
        <w:t xml:space="preserve"> </w:t>
      </w:r>
      <w:r>
        <w:rPr>
          <w:spacing w:val="-4"/>
          <w:sz w:val="23"/>
        </w:rPr>
        <w:t>or</w:t>
      </w:r>
      <w:r>
        <w:rPr>
          <w:spacing w:val="-11"/>
          <w:sz w:val="23"/>
        </w:rPr>
        <w:t xml:space="preserve"> </w:t>
      </w:r>
      <w:r>
        <w:rPr>
          <w:spacing w:val="-4"/>
          <w:sz w:val="23"/>
        </w:rPr>
        <w:t>repair</w:t>
      </w:r>
      <w:r>
        <w:rPr>
          <w:spacing w:val="-10"/>
          <w:sz w:val="23"/>
        </w:rPr>
        <w:t xml:space="preserve"> </w:t>
      </w:r>
      <w:r>
        <w:rPr>
          <w:spacing w:val="-4"/>
          <w:sz w:val="23"/>
        </w:rPr>
        <w:t xml:space="preserve">of </w:t>
      </w:r>
      <w:r>
        <w:rPr>
          <w:sz w:val="23"/>
        </w:rPr>
        <w:t>an</w:t>
      </w:r>
      <w:r>
        <w:rPr>
          <w:spacing w:val="-7"/>
          <w:sz w:val="23"/>
        </w:rPr>
        <w:t xml:space="preserve"> </w:t>
      </w:r>
      <w:r>
        <w:rPr>
          <w:sz w:val="23"/>
        </w:rPr>
        <w:t>approved</w:t>
      </w:r>
      <w:r>
        <w:rPr>
          <w:spacing w:val="-7"/>
          <w:sz w:val="23"/>
        </w:rPr>
        <w:t xml:space="preserve"> </w:t>
      </w:r>
      <w:r>
        <w:rPr>
          <w:sz w:val="23"/>
        </w:rPr>
        <w:t>gaming</w:t>
      </w:r>
      <w:r>
        <w:rPr>
          <w:spacing w:val="-10"/>
          <w:sz w:val="23"/>
        </w:rPr>
        <w:t xml:space="preserve"> </w:t>
      </w:r>
      <w:r>
        <w:rPr>
          <w:sz w:val="23"/>
        </w:rPr>
        <w:t>machine</w:t>
      </w:r>
      <w:r>
        <w:rPr>
          <w:spacing w:val="-8"/>
          <w:sz w:val="23"/>
        </w:rPr>
        <w:t xml:space="preserve"> </w:t>
      </w:r>
      <w:r>
        <w:rPr>
          <w:sz w:val="23"/>
        </w:rPr>
        <w:t>by</w:t>
      </w:r>
      <w:r>
        <w:rPr>
          <w:spacing w:val="-12"/>
          <w:sz w:val="23"/>
        </w:rPr>
        <w:t xml:space="preserve"> </w:t>
      </w:r>
      <w:r>
        <w:rPr>
          <w:sz w:val="23"/>
        </w:rPr>
        <w:t>the</w:t>
      </w:r>
      <w:r>
        <w:rPr>
          <w:spacing w:val="-8"/>
          <w:sz w:val="23"/>
        </w:rPr>
        <w:t xml:space="preserve"> </w:t>
      </w:r>
      <w:r>
        <w:rPr>
          <w:sz w:val="23"/>
        </w:rPr>
        <w:t>holder</w:t>
      </w:r>
      <w:r>
        <w:rPr>
          <w:spacing w:val="-6"/>
          <w:sz w:val="23"/>
        </w:rPr>
        <w:t xml:space="preserve"> </w:t>
      </w:r>
      <w:r>
        <w:rPr>
          <w:sz w:val="23"/>
        </w:rPr>
        <w:t>of</w:t>
      </w:r>
      <w:r>
        <w:rPr>
          <w:spacing w:val="-6"/>
          <w:sz w:val="23"/>
        </w:rPr>
        <w:t xml:space="preserve"> </w:t>
      </w:r>
      <w:r>
        <w:rPr>
          <w:sz w:val="23"/>
        </w:rPr>
        <w:t>a</w:t>
      </w:r>
      <w:r>
        <w:rPr>
          <w:spacing w:val="-8"/>
          <w:sz w:val="23"/>
        </w:rPr>
        <w:t xml:space="preserve"> </w:t>
      </w:r>
      <w:r>
        <w:rPr>
          <w:sz w:val="23"/>
        </w:rPr>
        <w:t>technician’s licence, or</w:t>
      </w:r>
    </w:p>
    <w:p w:rsidR="00563BC8" w:rsidRDefault="00334391">
      <w:pPr>
        <w:pStyle w:val="ListParagraph"/>
        <w:numPr>
          <w:ilvl w:val="2"/>
          <w:numId w:val="64"/>
        </w:numPr>
        <w:tabs>
          <w:tab w:val="left" w:pos="2365"/>
          <w:tab w:val="left" w:pos="2367"/>
        </w:tabs>
        <w:spacing w:before="83" w:line="223" w:lineRule="auto"/>
        <w:ind w:right="634"/>
        <w:jc w:val="both"/>
        <w:rPr>
          <w:sz w:val="23"/>
        </w:rPr>
      </w:pPr>
      <w:proofErr w:type="gramStart"/>
      <w:r>
        <w:rPr>
          <w:spacing w:val="-2"/>
          <w:sz w:val="23"/>
        </w:rPr>
        <w:t>the</w:t>
      </w:r>
      <w:proofErr w:type="gramEnd"/>
      <w:r>
        <w:rPr>
          <w:spacing w:val="-13"/>
          <w:sz w:val="23"/>
        </w:rPr>
        <w:t xml:space="preserve"> </w:t>
      </w:r>
      <w:r>
        <w:rPr>
          <w:spacing w:val="-2"/>
          <w:sz w:val="23"/>
        </w:rPr>
        <w:t>exercise</w:t>
      </w:r>
      <w:r>
        <w:rPr>
          <w:spacing w:val="-12"/>
          <w:sz w:val="23"/>
        </w:rPr>
        <w:t xml:space="preserve"> </w:t>
      </w:r>
      <w:r>
        <w:rPr>
          <w:spacing w:val="-2"/>
          <w:sz w:val="23"/>
        </w:rPr>
        <w:t>by</w:t>
      </w:r>
      <w:r>
        <w:rPr>
          <w:spacing w:val="-13"/>
          <w:sz w:val="23"/>
        </w:rPr>
        <w:t xml:space="preserve"> </w:t>
      </w:r>
      <w:r>
        <w:rPr>
          <w:spacing w:val="-2"/>
          <w:sz w:val="23"/>
        </w:rPr>
        <w:t>a</w:t>
      </w:r>
      <w:r>
        <w:rPr>
          <w:spacing w:val="-12"/>
          <w:sz w:val="23"/>
        </w:rPr>
        <w:t xml:space="preserve"> </w:t>
      </w:r>
      <w:r>
        <w:rPr>
          <w:spacing w:val="-2"/>
          <w:sz w:val="23"/>
        </w:rPr>
        <w:t>person</w:t>
      </w:r>
      <w:r>
        <w:rPr>
          <w:spacing w:val="-12"/>
          <w:sz w:val="23"/>
        </w:rPr>
        <w:t xml:space="preserve"> </w:t>
      </w:r>
      <w:r>
        <w:rPr>
          <w:spacing w:val="-2"/>
          <w:sz w:val="23"/>
        </w:rPr>
        <w:t>of</w:t>
      </w:r>
      <w:r>
        <w:rPr>
          <w:spacing w:val="-13"/>
          <w:sz w:val="23"/>
        </w:rPr>
        <w:t xml:space="preserve"> </w:t>
      </w:r>
      <w:r>
        <w:rPr>
          <w:spacing w:val="-2"/>
          <w:sz w:val="23"/>
        </w:rPr>
        <w:t>a</w:t>
      </w:r>
      <w:r>
        <w:rPr>
          <w:spacing w:val="-12"/>
          <w:sz w:val="23"/>
        </w:rPr>
        <w:t xml:space="preserve"> </w:t>
      </w:r>
      <w:r>
        <w:rPr>
          <w:spacing w:val="-2"/>
          <w:sz w:val="23"/>
        </w:rPr>
        <w:t>function</w:t>
      </w:r>
      <w:r>
        <w:rPr>
          <w:spacing w:val="-12"/>
          <w:sz w:val="23"/>
        </w:rPr>
        <w:t xml:space="preserve"> </w:t>
      </w:r>
      <w:r>
        <w:rPr>
          <w:spacing w:val="-2"/>
          <w:sz w:val="23"/>
        </w:rPr>
        <w:t>conferred</w:t>
      </w:r>
      <w:r>
        <w:rPr>
          <w:spacing w:val="-13"/>
          <w:sz w:val="23"/>
        </w:rPr>
        <w:t xml:space="preserve"> </w:t>
      </w:r>
      <w:r>
        <w:rPr>
          <w:spacing w:val="-2"/>
          <w:sz w:val="23"/>
        </w:rPr>
        <w:t>or</w:t>
      </w:r>
      <w:r>
        <w:rPr>
          <w:spacing w:val="-12"/>
          <w:sz w:val="23"/>
        </w:rPr>
        <w:t xml:space="preserve"> </w:t>
      </w:r>
      <w:r>
        <w:rPr>
          <w:spacing w:val="-2"/>
          <w:sz w:val="23"/>
        </w:rPr>
        <w:t>imposed</w:t>
      </w:r>
      <w:r>
        <w:rPr>
          <w:spacing w:val="-13"/>
          <w:sz w:val="23"/>
        </w:rPr>
        <w:t xml:space="preserve"> </w:t>
      </w:r>
      <w:r>
        <w:rPr>
          <w:spacing w:val="-2"/>
          <w:sz w:val="23"/>
        </w:rPr>
        <w:t xml:space="preserve">by </w:t>
      </w:r>
      <w:r>
        <w:rPr>
          <w:sz w:val="23"/>
        </w:rPr>
        <w:t>this Act on a special inspector.</w:t>
      </w:r>
    </w:p>
    <w:p w:rsidR="00563BC8" w:rsidRDefault="00334391">
      <w:pPr>
        <w:pStyle w:val="ListParagraph"/>
        <w:numPr>
          <w:ilvl w:val="1"/>
          <w:numId w:val="64"/>
        </w:numPr>
        <w:tabs>
          <w:tab w:val="left" w:pos="1737"/>
          <w:tab w:val="left" w:pos="1740"/>
        </w:tabs>
        <w:spacing w:before="108" w:line="223" w:lineRule="auto"/>
        <w:ind w:right="635"/>
        <w:jc w:val="both"/>
        <w:rPr>
          <w:sz w:val="23"/>
        </w:rPr>
      </w:pPr>
      <w:r>
        <w:rPr>
          <w:spacing w:val="-2"/>
          <w:sz w:val="23"/>
        </w:rPr>
        <w:t>A</w:t>
      </w:r>
      <w:r>
        <w:rPr>
          <w:spacing w:val="-9"/>
          <w:sz w:val="23"/>
        </w:rPr>
        <w:t xml:space="preserve"> </w:t>
      </w:r>
      <w:r>
        <w:rPr>
          <w:spacing w:val="-2"/>
          <w:sz w:val="23"/>
        </w:rPr>
        <w:t>person</w:t>
      </w:r>
      <w:r>
        <w:rPr>
          <w:spacing w:val="-6"/>
          <w:sz w:val="23"/>
        </w:rPr>
        <w:t xml:space="preserve"> </w:t>
      </w:r>
      <w:r>
        <w:rPr>
          <w:spacing w:val="-2"/>
          <w:sz w:val="23"/>
        </w:rPr>
        <w:t>who,</w:t>
      </w:r>
      <w:r>
        <w:rPr>
          <w:spacing w:val="-7"/>
          <w:sz w:val="23"/>
        </w:rPr>
        <w:t xml:space="preserve"> </w:t>
      </w:r>
      <w:r>
        <w:rPr>
          <w:spacing w:val="-2"/>
          <w:sz w:val="23"/>
        </w:rPr>
        <w:t>with</w:t>
      </w:r>
      <w:r>
        <w:rPr>
          <w:spacing w:val="-6"/>
          <w:sz w:val="23"/>
        </w:rPr>
        <w:t xml:space="preserve"> </w:t>
      </w:r>
      <w:r>
        <w:rPr>
          <w:spacing w:val="-2"/>
          <w:sz w:val="23"/>
        </w:rPr>
        <w:t>intent</w:t>
      </w:r>
      <w:r>
        <w:rPr>
          <w:spacing w:val="-6"/>
          <w:sz w:val="23"/>
        </w:rPr>
        <w:t xml:space="preserve"> </w:t>
      </w:r>
      <w:r>
        <w:rPr>
          <w:spacing w:val="-2"/>
          <w:sz w:val="23"/>
        </w:rPr>
        <w:t>to</w:t>
      </w:r>
      <w:r>
        <w:rPr>
          <w:spacing w:val="-6"/>
          <w:sz w:val="23"/>
        </w:rPr>
        <w:t xml:space="preserve"> </w:t>
      </w:r>
      <w:r>
        <w:rPr>
          <w:spacing w:val="-2"/>
          <w:sz w:val="23"/>
        </w:rPr>
        <w:t>dishonestly</w:t>
      </w:r>
      <w:r>
        <w:rPr>
          <w:spacing w:val="-13"/>
          <w:sz w:val="23"/>
        </w:rPr>
        <w:t xml:space="preserve"> </w:t>
      </w:r>
      <w:r>
        <w:rPr>
          <w:spacing w:val="-2"/>
          <w:sz w:val="23"/>
        </w:rPr>
        <w:t>obtain</w:t>
      </w:r>
      <w:r>
        <w:rPr>
          <w:spacing w:val="-6"/>
          <w:sz w:val="23"/>
        </w:rPr>
        <w:t xml:space="preserve"> </w:t>
      </w:r>
      <w:r>
        <w:rPr>
          <w:spacing w:val="-2"/>
          <w:sz w:val="23"/>
        </w:rPr>
        <w:t>money</w:t>
      </w:r>
      <w:r>
        <w:rPr>
          <w:spacing w:val="-13"/>
          <w:sz w:val="23"/>
        </w:rPr>
        <w:t xml:space="preserve"> </w:t>
      </w:r>
      <w:r>
        <w:rPr>
          <w:spacing w:val="-2"/>
          <w:sz w:val="23"/>
        </w:rPr>
        <w:t>or</w:t>
      </w:r>
      <w:r>
        <w:rPr>
          <w:spacing w:val="-7"/>
          <w:sz w:val="23"/>
        </w:rPr>
        <w:t xml:space="preserve"> </w:t>
      </w:r>
      <w:r>
        <w:rPr>
          <w:spacing w:val="-2"/>
          <w:sz w:val="23"/>
        </w:rPr>
        <w:t>a</w:t>
      </w:r>
      <w:r>
        <w:rPr>
          <w:spacing w:val="-7"/>
          <w:sz w:val="23"/>
        </w:rPr>
        <w:t xml:space="preserve"> </w:t>
      </w:r>
      <w:r>
        <w:rPr>
          <w:spacing w:val="-2"/>
          <w:sz w:val="23"/>
        </w:rPr>
        <w:t xml:space="preserve">financial </w:t>
      </w:r>
      <w:r>
        <w:rPr>
          <w:sz w:val="23"/>
        </w:rPr>
        <w:t xml:space="preserve">advantage for himself or herself or another person, inserts in an </w:t>
      </w:r>
      <w:r>
        <w:rPr>
          <w:spacing w:val="-4"/>
          <w:sz w:val="23"/>
        </w:rPr>
        <w:t>approved gaming</w:t>
      </w:r>
      <w:r>
        <w:rPr>
          <w:spacing w:val="-10"/>
          <w:sz w:val="23"/>
        </w:rPr>
        <w:t xml:space="preserve"> </w:t>
      </w:r>
      <w:r>
        <w:rPr>
          <w:spacing w:val="-4"/>
          <w:sz w:val="23"/>
        </w:rPr>
        <w:t>machine</w:t>
      </w:r>
      <w:r>
        <w:rPr>
          <w:spacing w:val="-5"/>
          <w:sz w:val="23"/>
        </w:rPr>
        <w:t xml:space="preserve"> </w:t>
      </w:r>
      <w:r>
        <w:rPr>
          <w:spacing w:val="-4"/>
          <w:sz w:val="23"/>
        </w:rPr>
        <w:t>in a</w:t>
      </w:r>
      <w:r>
        <w:rPr>
          <w:spacing w:val="-5"/>
          <w:sz w:val="23"/>
        </w:rPr>
        <w:t xml:space="preserve"> </w:t>
      </w:r>
      <w:r>
        <w:rPr>
          <w:spacing w:val="-4"/>
          <w:sz w:val="23"/>
        </w:rPr>
        <w:t>hotel</w:t>
      </w:r>
      <w:r>
        <w:rPr>
          <w:spacing w:val="-5"/>
          <w:sz w:val="23"/>
        </w:rPr>
        <w:t xml:space="preserve"> </w:t>
      </w:r>
      <w:r>
        <w:rPr>
          <w:spacing w:val="-4"/>
          <w:sz w:val="23"/>
        </w:rPr>
        <w:t>or</w:t>
      </w:r>
      <w:r>
        <w:rPr>
          <w:spacing w:val="-7"/>
          <w:sz w:val="23"/>
        </w:rPr>
        <w:t xml:space="preserve"> </w:t>
      </w:r>
      <w:r>
        <w:rPr>
          <w:spacing w:val="-4"/>
          <w:sz w:val="23"/>
        </w:rPr>
        <w:t>registered club anything</w:t>
      </w:r>
      <w:r>
        <w:rPr>
          <w:spacing w:val="-10"/>
          <w:sz w:val="23"/>
        </w:rPr>
        <w:t xml:space="preserve"> </w:t>
      </w:r>
      <w:r>
        <w:rPr>
          <w:spacing w:val="-4"/>
          <w:sz w:val="23"/>
        </w:rPr>
        <w:t xml:space="preserve">other </w:t>
      </w:r>
      <w:r>
        <w:rPr>
          <w:spacing w:val="-2"/>
          <w:sz w:val="23"/>
        </w:rPr>
        <w:t>than:</w:t>
      </w:r>
    </w:p>
    <w:p w:rsidR="00563BC8" w:rsidRDefault="00334391">
      <w:pPr>
        <w:pStyle w:val="ListParagraph"/>
        <w:numPr>
          <w:ilvl w:val="2"/>
          <w:numId w:val="64"/>
        </w:numPr>
        <w:tabs>
          <w:tab w:val="left" w:pos="2364"/>
          <w:tab w:val="left" w:pos="2367"/>
        </w:tabs>
        <w:spacing w:line="223" w:lineRule="auto"/>
        <w:ind w:right="634"/>
        <w:jc w:val="both"/>
        <w:rPr>
          <w:sz w:val="23"/>
        </w:rPr>
      </w:pPr>
      <w:r>
        <w:rPr>
          <w:sz w:val="23"/>
        </w:rPr>
        <w:t>a</w:t>
      </w:r>
      <w:r>
        <w:rPr>
          <w:spacing w:val="-3"/>
          <w:sz w:val="23"/>
        </w:rPr>
        <w:t xml:space="preserve"> </w:t>
      </w:r>
      <w:r>
        <w:rPr>
          <w:sz w:val="23"/>
        </w:rPr>
        <w:t>coin</w:t>
      </w:r>
      <w:r>
        <w:rPr>
          <w:spacing w:val="-4"/>
          <w:sz w:val="23"/>
        </w:rPr>
        <w:t xml:space="preserve"> </w:t>
      </w:r>
      <w:r>
        <w:rPr>
          <w:sz w:val="23"/>
        </w:rPr>
        <w:t>or</w:t>
      </w:r>
      <w:r>
        <w:rPr>
          <w:spacing w:val="-6"/>
          <w:sz w:val="23"/>
        </w:rPr>
        <w:t xml:space="preserve"> </w:t>
      </w:r>
      <w:r>
        <w:rPr>
          <w:sz w:val="23"/>
        </w:rPr>
        <w:t>token</w:t>
      </w:r>
      <w:r>
        <w:rPr>
          <w:spacing w:val="-4"/>
          <w:sz w:val="23"/>
        </w:rPr>
        <w:t xml:space="preserve"> </w:t>
      </w:r>
      <w:r>
        <w:rPr>
          <w:sz w:val="23"/>
        </w:rPr>
        <w:t>of</w:t>
      </w:r>
      <w:r>
        <w:rPr>
          <w:spacing w:val="-6"/>
          <w:sz w:val="23"/>
        </w:rPr>
        <w:t xml:space="preserve"> </w:t>
      </w:r>
      <w:r>
        <w:rPr>
          <w:sz w:val="23"/>
        </w:rPr>
        <w:t>the</w:t>
      </w:r>
      <w:r>
        <w:rPr>
          <w:spacing w:val="-5"/>
          <w:sz w:val="23"/>
        </w:rPr>
        <w:t xml:space="preserve"> </w:t>
      </w:r>
      <w:r>
        <w:rPr>
          <w:sz w:val="23"/>
        </w:rPr>
        <w:t>denomination</w:t>
      </w:r>
      <w:r>
        <w:rPr>
          <w:spacing w:val="-4"/>
          <w:sz w:val="23"/>
        </w:rPr>
        <w:t xml:space="preserve"> </w:t>
      </w:r>
      <w:r>
        <w:rPr>
          <w:sz w:val="23"/>
        </w:rPr>
        <w:t>or</w:t>
      </w:r>
      <w:r>
        <w:rPr>
          <w:spacing w:val="-6"/>
          <w:sz w:val="23"/>
        </w:rPr>
        <w:t xml:space="preserve"> </w:t>
      </w:r>
      <w:r>
        <w:rPr>
          <w:sz w:val="23"/>
        </w:rPr>
        <w:t>type</w:t>
      </w:r>
      <w:r>
        <w:rPr>
          <w:spacing w:val="-5"/>
          <w:sz w:val="23"/>
        </w:rPr>
        <w:t xml:space="preserve"> </w:t>
      </w:r>
      <w:r>
        <w:rPr>
          <w:sz w:val="23"/>
        </w:rPr>
        <w:t>displayed</w:t>
      </w:r>
      <w:r>
        <w:rPr>
          <w:spacing w:val="-4"/>
          <w:sz w:val="23"/>
        </w:rPr>
        <w:t xml:space="preserve"> </w:t>
      </w:r>
      <w:r>
        <w:rPr>
          <w:sz w:val="23"/>
        </w:rPr>
        <w:t>on</w:t>
      </w:r>
      <w:r>
        <w:rPr>
          <w:spacing w:val="-4"/>
          <w:sz w:val="23"/>
        </w:rPr>
        <w:t xml:space="preserve"> </w:t>
      </w:r>
      <w:r>
        <w:rPr>
          <w:sz w:val="23"/>
        </w:rPr>
        <w:t>the gaming machine as that to be used to operate the gaming machine, or</w:t>
      </w:r>
    </w:p>
    <w:p w:rsidR="00563BC8" w:rsidRDefault="00334391">
      <w:pPr>
        <w:pStyle w:val="ListParagraph"/>
        <w:numPr>
          <w:ilvl w:val="2"/>
          <w:numId w:val="64"/>
        </w:numPr>
        <w:tabs>
          <w:tab w:val="left" w:pos="2365"/>
          <w:tab w:val="left" w:pos="2367"/>
        </w:tabs>
        <w:spacing w:before="83" w:line="223" w:lineRule="auto"/>
        <w:ind w:right="640"/>
        <w:jc w:val="both"/>
        <w:rPr>
          <w:sz w:val="23"/>
        </w:rPr>
      </w:pPr>
      <w:r>
        <w:rPr>
          <w:spacing w:val="-4"/>
          <w:sz w:val="23"/>
        </w:rPr>
        <w:t>a</w:t>
      </w:r>
      <w:r>
        <w:rPr>
          <w:spacing w:val="-11"/>
          <w:sz w:val="23"/>
        </w:rPr>
        <w:t xml:space="preserve"> </w:t>
      </w:r>
      <w:r>
        <w:rPr>
          <w:spacing w:val="-4"/>
          <w:sz w:val="23"/>
        </w:rPr>
        <w:t>banknote</w:t>
      </w:r>
      <w:r>
        <w:rPr>
          <w:spacing w:val="-10"/>
          <w:sz w:val="23"/>
        </w:rPr>
        <w:t xml:space="preserve"> </w:t>
      </w:r>
      <w:r>
        <w:rPr>
          <w:spacing w:val="-4"/>
          <w:sz w:val="23"/>
        </w:rPr>
        <w:t>of</w:t>
      </w:r>
      <w:r>
        <w:rPr>
          <w:spacing w:val="-11"/>
          <w:sz w:val="23"/>
        </w:rPr>
        <w:t xml:space="preserve"> </w:t>
      </w:r>
      <w:r>
        <w:rPr>
          <w:spacing w:val="-4"/>
          <w:sz w:val="23"/>
        </w:rPr>
        <w:t>a</w:t>
      </w:r>
      <w:r>
        <w:rPr>
          <w:spacing w:val="-10"/>
          <w:sz w:val="23"/>
        </w:rPr>
        <w:t xml:space="preserve"> </w:t>
      </w:r>
      <w:r>
        <w:rPr>
          <w:spacing w:val="-4"/>
          <w:sz w:val="23"/>
        </w:rPr>
        <w:t>denomination</w:t>
      </w:r>
      <w:r>
        <w:rPr>
          <w:spacing w:val="-10"/>
          <w:sz w:val="23"/>
        </w:rPr>
        <w:t xml:space="preserve"> </w:t>
      </w:r>
      <w:r>
        <w:rPr>
          <w:spacing w:val="-4"/>
          <w:sz w:val="23"/>
        </w:rPr>
        <w:t>approved</w:t>
      </w:r>
      <w:r>
        <w:rPr>
          <w:spacing w:val="-11"/>
          <w:sz w:val="23"/>
        </w:rPr>
        <w:t xml:space="preserve"> </w:t>
      </w:r>
      <w:r>
        <w:rPr>
          <w:spacing w:val="-4"/>
          <w:sz w:val="23"/>
        </w:rPr>
        <w:t>by</w:t>
      </w:r>
      <w:r>
        <w:rPr>
          <w:spacing w:val="-10"/>
          <w:sz w:val="23"/>
        </w:rPr>
        <w:t xml:space="preserve"> </w:t>
      </w:r>
      <w:r>
        <w:rPr>
          <w:spacing w:val="-4"/>
          <w:sz w:val="23"/>
        </w:rPr>
        <w:t>the</w:t>
      </w:r>
      <w:r>
        <w:rPr>
          <w:spacing w:val="-10"/>
          <w:sz w:val="23"/>
        </w:rPr>
        <w:t xml:space="preserve"> </w:t>
      </w:r>
      <w:r>
        <w:rPr>
          <w:spacing w:val="-4"/>
          <w:sz w:val="23"/>
        </w:rPr>
        <w:t>Board</w:t>
      </w:r>
      <w:r>
        <w:rPr>
          <w:spacing w:val="-11"/>
          <w:sz w:val="23"/>
        </w:rPr>
        <w:t xml:space="preserve"> </w:t>
      </w:r>
      <w:r>
        <w:rPr>
          <w:spacing w:val="-4"/>
          <w:sz w:val="23"/>
        </w:rPr>
        <w:t>for</w:t>
      </w:r>
      <w:r>
        <w:rPr>
          <w:spacing w:val="-10"/>
          <w:sz w:val="23"/>
        </w:rPr>
        <w:t xml:space="preserve"> </w:t>
      </w:r>
      <w:r>
        <w:rPr>
          <w:spacing w:val="-4"/>
          <w:sz w:val="23"/>
        </w:rPr>
        <w:t>use</w:t>
      </w:r>
      <w:r>
        <w:rPr>
          <w:spacing w:val="-11"/>
          <w:sz w:val="23"/>
        </w:rPr>
        <w:t xml:space="preserve"> </w:t>
      </w:r>
      <w:r>
        <w:rPr>
          <w:spacing w:val="-4"/>
          <w:sz w:val="23"/>
        </w:rPr>
        <w:t xml:space="preserve">in </w:t>
      </w:r>
      <w:r>
        <w:rPr>
          <w:sz w:val="23"/>
        </w:rPr>
        <w:t>order to operate the gaming machine, or</w:t>
      </w:r>
    </w:p>
    <w:p w:rsidR="00563BC8" w:rsidRDefault="00334391">
      <w:pPr>
        <w:pStyle w:val="ListParagraph"/>
        <w:numPr>
          <w:ilvl w:val="2"/>
          <w:numId w:val="64"/>
        </w:numPr>
        <w:tabs>
          <w:tab w:val="left" w:pos="2364"/>
          <w:tab w:val="left" w:pos="2367"/>
        </w:tabs>
        <w:spacing w:line="223" w:lineRule="auto"/>
        <w:ind w:right="641"/>
        <w:jc w:val="both"/>
        <w:rPr>
          <w:sz w:val="23"/>
        </w:rPr>
      </w:pPr>
      <w:r>
        <w:rPr>
          <w:sz w:val="23"/>
        </w:rPr>
        <w:t>a card of a type approved by the Board for use in order to operate the gaming machine,</w:t>
      </w:r>
    </w:p>
    <w:p w:rsidR="00563BC8" w:rsidRDefault="00334391">
      <w:pPr>
        <w:pStyle w:val="BodyText"/>
        <w:spacing w:before="93"/>
      </w:pPr>
      <w:proofErr w:type="gramStart"/>
      <w:r>
        <w:t>is</w:t>
      </w:r>
      <w:proofErr w:type="gramEnd"/>
      <w:r>
        <w:rPr>
          <w:spacing w:val="-14"/>
        </w:rPr>
        <w:t xml:space="preserve"> </w:t>
      </w:r>
      <w:r>
        <w:t>guilty</w:t>
      </w:r>
      <w:r>
        <w:rPr>
          <w:spacing w:val="-14"/>
        </w:rPr>
        <w:t xml:space="preserve"> </w:t>
      </w:r>
      <w:r>
        <w:t>of</w:t>
      </w:r>
      <w:r>
        <w:rPr>
          <w:spacing w:val="-11"/>
        </w:rPr>
        <w:t xml:space="preserve"> </w:t>
      </w:r>
      <w:r>
        <w:t>an</w:t>
      </w:r>
      <w:r>
        <w:rPr>
          <w:spacing w:val="-12"/>
        </w:rPr>
        <w:t xml:space="preserve"> </w:t>
      </w:r>
      <w:r>
        <w:rPr>
          <w:spacing w:val="-2"/>
        </w:rPr>
        <w:t>offence.</w:t>
      </w:r>
    </w:p>
    <w:p w:rsidR="00563BC8" w:rsidRDefault="00563BC8">
      <w:pPr>
        <w:sectPr w:rsidR="00563BC8">
          <w:pgSz w:w="11900" w:h="16840"/>
          <w:pgMar w:top="3780" w:right="1680" w:bottom="2100" w:left="1680" w:header="2751" w:footer="1910" w:gutter="0"/>
          <w:cols w:space="720"/>
        </w:sectPr>
      </w:pPr>
    </w:p>
    <w:p w:rsidR="00563BC8" w:rsidRDefault="00563BC8">
      <w:pPr>
        <w:pStyle w:val="BodyText"/>
        <w:spacing w:before="128"/>
        <w:ind w:left="0"/>
        <w:jc w:val="left"/>
      </w:pPr>
    </w:p>
    <w:p w:rsidR="00563BC8" w:rsidRDefault="00334391">
      <w:pPr>
        <w:pStyle w:val="ListParagraph"/>
        <w:numPr>
          <w:ilvl w:val="1"/>
          <w:numId w:val="64"/>
        </w:numPr>
        <w:tabs>
          <w:tab w:val="left" w:pos="1737"/>
          <w:tab w:val="left" w:pos="1740"/>
        </w:tabs>
        <w:spacing w:before="0" w:line="223" w:lineRule="auto"/>
        <w:ind w:right="635"/>
        <w:jc w:val="both"/>
        <w:rPr>
          <w:sz w:val="23"/>
        </w:rPr>
      </w:pPr>
      <w:r>
        <w:rPr>
          <w:sz w:val="23"/>
        </w:rPr>
        <w:t>A</w:t>
      </w:r>
      <w:r>
        <w:rPr>
          <w:spacing w:val="-15"/>
          <w:sz w:val="23"/>
        </w:rPr>
        <w:t xml:space="preserve"> </w:t>
      </w:r>
      <w:r>
        <w:rPr>
          <w:sz w:val="23"/>
        </w:rPr>
        <w:t>person</w:t>
      </w:r>
      <w:r>
        <w:rPr>
          <w:spacing w:val="-14"/>
          <w:sz w:val="23"/>
        </w:rPr>
        <w:t xml:space="preserve"> </w:t>
      </w:r>
      <w:r>
        <w:rPr>
          <w:sz w:val="23"/>
        </w:rPr>
        <w:t>who,</w:t>
      </w:r>
      <w:r>
        <w:rPr>
          <w:spacing w:val="-15"/>
          <w:sz w:val="23"/>
        </w:rPr>
        <w:t xml:space="preserve"> </w:t>
      </w:r>
      <w:r>
        <w:rPr>
          <w:sz w:val="23"/>
        </w:rPr>
        <w:t>in</w:t>
      </w:r>
      <w:r>
        <w:rPr>
          <w:spacing w:val="-14"/>
          <w:sz w:val="23"/>
        </w:rPr>
        <w:t xml:space="preserve"> </w:t>
      </w:r>
      <w:r>
        <w:rPr>
          <w:sz w:val="23"/>
        </w:rPr>
        <w:t>connection</w:t>
      </w:r>
      <w:r>
        <w:rPr>
          <w:spacing w:val="-14"/>
          <w:sz w:val="23"/>
        </w:rPr>
        <w:t xml:space="preserve"> </w:t>
      </w:r>
      <w:r>
        <w:rPr>
          <w:sz w:val="23"/>
        </w:rPr>
        <w:t>with</w:t>
      </w:r>
      <w:r>
        <w:rPr>
          <w:spacing w:val="-15"/>
          <w:sz w:val="23"/>
        </w:rPr>
        <w:t xml:space="preserve"> </w:t>
      </w:r>
      <w:r>
        <w:rPr>
          <w:sz w:val="23"/>
        </w:rPr>
        <w:t>an</w:t>
      </w:r>
      <w:r>
        <w:rPr>
          <w:spacing w:val="-14"/>
          <w:sz w:val="23"/>
        </w:rPr>
        <w:t xml:space="preserve"> </w:t>
      </w:r>
      <w:r>
        <w:rPr>
          <w:sz w:val="23"/>
        </w:rPr>
        <w:t>approved</w:t>
      </w:r>
      <w:r>
        <w:rPr>
          <w:spacing w:val="-14"/>
          <w:sz w:val="23"/>
        </w:rPr>
        <w:t xml:space="preserve"> </w:t>
      </w:r>
      <w:r>
        <w:rPr>
          <w:sz w:val="23"/>
        </w:rPr>
        <w:t>gaming</w:t>
      </w:r>
      <w:r>
        <w:rPr>
          <w:spacing w:val="-14"/>
          <w:sz w:val="23"/>
        </w:rPr>
        <w:t xml:space="preserve"> </w:t>
      </w:r>
      <w:r>
        <w:rPr>
          <w:sz w:val="23"/>
        </w:rPr>
        <w:t>machine</w:t>
      </w:r>
      <w:r>
        <w:rPr>
          <w:spacing w:val="-14"/>
          <w:sz w:val="23"/>
        </w:rPr>
        <w:t xml:space="preserve"> </w:t>
      </w:r>
      <w:r>
        <w:rPr>
          <w:sz w:val="23"/>
        </w:rPr>
        <w:t>in</w:t>
      </w:r>
      <w:r>
        <w:rPr>
          <w:spacing w:val="-15"/>
          <w:sz w:val="23"/>
        </w:rPr>
        <w:t xml:space="preserve"> </w:t>
      </w:r>
      <w:r>
        <w:rPr>
          <w:sz w:val="23"/>
        </w:rPr>
        <w:t>a hotel or registered club:</w:t>
      </w:r>
    </w:p>
    <w:p w:rsidR="00563BC8" w:rsidRDefault="00334391">
      <w:pPr>
        <w:pStyle w:val="ListParagraph"/>
        <w:numPr>
          <w:ilvl w:val="2"/>
          <w:numId w:val="64"/>
        </w:numPr>
        <w:tabs>
          <w:tab w:val="left" w:pos="2364"/>
        </w:tabs>
        <w:spacing w:before="67"/>
        <w:ind w:left="2364" w:hanging="624"/>
        <w:jc w:val="both"/>
        <w:rPr>
          <w:sz w:val="23"/>
        </w:rPr>
      </w:pPr>
      <w:r>
        <w:rPr>
          <w:spacing w:val="-4"/>
          <w:sz w:val="23"/>
        </w:rPr>
        <w:t>by</w:t>
      </w:r>
      <w:r>
        <w:rPr>
          <w:spacing w:val="-5"/>
          <w:sz w:val="23"/>
        </w:rPr>
        <w:t xml:space="preserve"> </w:t>
      </w:r>
      <w:r>
        <w:rPr>
          <w:spacing w:val="-4"/>
          <w:sz w:val="23"/>
        </w:rPr>
        <w:t>any</w:t>
      </w:r>
      <w:r>
        <w:rPr>
          <w:spacing w:val="-5"/>
          <w:sz w:val="23"/>
        </w:rPr>
        <w:t xml:space="preserve"> </w:t>
      </w:r>
      <w:r>
        <w:rPr>
          <w:spacing w:val="-4"/>
          <w:sz w:val="23"/>
        </w:rPr>
        <w:t>fraudulent</w:t>
      </w:r>
      <w:r>
        <w:rPr>
          <w:spacing w:val="3"/>
          <w:sz w:val="23"/>
        </w:rPr>
        <w:t xml:space="preserve"> </w:t>
      </w:r>
      <w:r>
        <w:rPr>
          <w:spacing w:val="-4"/>
          <w:sz w:val="23"/>
        </w:rPr>
        <w:t>representation,</w:t>
      </w:r>
      <w:r>
        <w:rPr>
          <w:spacing w:val="1"/>
          <w:sz w:val="23"/>
        </w:rPr>
        <w:t xml:space="preserve"> </w:t>
      </w:r>
      <w:r>
        <w:rPr>
          <w:spacing w:val="-5"/>
          <w:sz w:val="23"/>
        </w:rPr>
        <w:t>or</w:t>
      </w:r>
    </w:p>
    <w:p w:rsidR="00563BC8" w:rsidRDefault="00334391">
      <w:pPr>
        <w:pStyle w:val="ListParagraph"/>
        <w:numPr>
          <w:ilvl w:val="2"/>
          <w:numId w:val="64"/>
        </w:numPr>
        <w:tabs>
          <w:tab w:val="left" w:pos="2365"/>
        </w:tabs>
        <w:spacing w:before="64"/>
        <w:ind w:left="2365" w:hanging="625"/>
        <w:jc w:val="both"/>
        <w:rPr>
          <w:sz w:val="23"/>
        </w:rPr>
      </w:pPr>
      <w:r>
        <w:rPr>
          <w:spacing w:val="-2"/>
          <w:sz w:val="23"/>
        </w:rPr>
        <w:t>by</w:t>
      </w:r>
      <w:r>
        <w:rPr>
          <w:spacing w:val="-13"/>
          <w:sz w:val="23"/>
        </w:rPr>
        <w:t xml:space="preserve"> </w:t>
      </w:r>
      <w:r>
        <w:rPr>
          <w:spacing w:val="-2"/>
          <w:sz w:val="23"/>
        </w:rPr>
        <w:t>a</w:t>
      </w:r>
      <w:r>
        <w:rPr>
          <w:spacing w:val="-7"/>
          <w:sz w:val="23"/>
        </w:rPr>
        <w:t xml:space="preserve"> </w:t>
      </w:r>
      <w:r>
        <w:rPr>
          <w:spacing w:val="-2"/>
          <w:sz w:val="23"/>
        </w:rPr>
        <w:t>fraudulent</w:t>
      </w:r>
      <w:r>
        <w:rPr>
          <w:spacing w:val="-6"/>
          <w:sz w:val="23"/>
        </w:rPr>
        <w:t xml:space="preserve"> </w:t>
      </w:r>
      <w:r>
        <w:rPr>
          <w:spacing w:val="-2"/>
          <w:sz w:val="23"/>
        </w:rPr>
        <w:t>scheme</w:t>
      </w:r>
      <w:r>
        <w:rPr>
          <w:spacing w:val="-6"/>
          <w:sz w:val="23"/>
        </w:rPr>
        <w:t xml:space="preserve"> </w:t>
      </w:r>
      <w:r>
        <w:rPr>
          <w:spacing w:val="-2"/>
          <w:sz w:val="23"/>
        </w:rPr>
        <w:t>or</w:t>
      </w:r>
      <w:r>
        <w:rPr>
          <w:spacing w:val="-8"/>
          <w:sz w:val="23"/>
        </w:rPr>
        <w:t xml:space="preserve"> </w:t>
      </w:r>
      <w:r>
        <w:rPr>
          <w:spacing w:val="-2"/>
          <w:sz w:val="23"/>
        </w:rPr>
        <w:t>practice,</w:t>
      </w:r>
      <w:r>
        <w:rPr>
          <w:spacing w:val="-7"/>
          <w:sz w:val="23"/>
        </w:rPr>
        <w:t xml:space="preserve"> </w:t>
      </w:r>
      <w:r>
        <w:rPr>
          <w:spacing w:val="-5"/>
          <w:sz w:val="23"/>
        </w:rPr>
        <w:t>or</w:t>
      </w:r>
    </w:p>
    <w:p w:rsidR="00563BC8" w:rsidRDefault="00334391">
      <w:pPr>
        <w:pStyle w:val="ListParagraph"/>
        <w:numPr>
          <w:ilvl w:val="2"/>
          <w:numId w:val="64"/>
        </w:numPr>
        <w:tabs>
          <w:tab w:val="left" w:pos="2364"/>
          <w:tab w:val="left" w:pos="2367"/>
        </w:tabs>
        <w:spacing w:before="77" w:line="223" w:lineRule="auto"/>
        <w:ind w:right="630"/>
        <w:jc w:val="both"/>
        <w:rPr>
          <w:sz w:val="23"/>
        </w:rPr>
      </w:pPr>
      <w:r>
        <w:rPr>
          <w:sz w:val="23"/>
        </w:rPr>
        <w:t>by</w:t>
      </w:r>
      <w:r>
        <w:rPr>
          <w:spacing w:val="-15"/>
          <w:sz w:val="23"/>
        </w:rPr>
        <w:t xml:space="preserve"> </w:t>
      </w:r>
      <w:r>
        <w:rPr>
          <w:sz w:val="23"/>
        </w:rPr>
        <w:t>the</w:t>
      </w:r>
      <w:r>
        <w:rPr>
          <w:spacing w:val="-14"/>
          <w:sz w:val="23"/>
        </w:rPr>
        <w:t xml:space="preserve"> </w:t>
      </w:r>
      <w:r>
        <w:rPr>
          <w:sz w:val="23"/>
        </w:rPr>
        <w:t>fraudulent</w:t>
      </w:r>
      <w:r>
        <w:rPr>
          <w:spacing w:val="-15"/>
          <w:sz w:val="23"/>
        </w:rPr>
        <w:t xml:space="preserve"> </w:t>
      </w:r>
      <w:r>
        <w:rPr>
          <w:sz w:val="23"/>
        </w:rPr>
        <w:t>use</w:t>
      </w:r>
      <w:r>
        <w:rPr>
          <w:spacing w:val="-14"/>
          <w:sz w:val="23"/>
        </w:rPr>
        <w:t xml:space="preserve"> </w:t>
      </w:r>
      <w:r>
        <w:rPr>
          <w:sz w:val="23"/>
        </w:rPr>
        <w:t>of</w:t>
      </w:r>
      <w:r>
        <w:rPr>
          <w:spacing w:val="-14"/>
          <w:sz w:val="23"/>
        </w:rPr>
        <w:t xml:space="preserve"> </w:t>
      </w:r>
      <w:r>
        <w:rPr>
          <w:sz w:val="23"/>
        </w:rPr>
        <w:t>the</w:t>
      </w:r>
      <w:r>
        <w:rPr>
          <w:spacing w:val="-15"/>
          <w:sz w:val="23"/>
        </w:rPr>
        <w:t xml:space="preserve"> </w:t>
      </w:r>
      <w:r>
        <w:rPr>
          <w:sz w:val="23"/>
        </w:rPr>
        <w:t>approved</w:t>
      </w:r>
      <w:r>
        <w:rPr>
          <w:spacing w:val="-14"/>
          <w:sz w:val="23"/>
        </w:rPr>
        <w:t xml:space="preserve"> </w:t>
      </w:r>
      <w:r>
        <w:rPr>
          <w:sz w:val="23"/>
        </w:rPr>
        <w:t>gaming</w:t>
      </w:r>
      <w:r>
        <w:rPr>
          <w:spacing w:val="-14"/>
          <w:sz w:val="23"/>
        </w:rPr>
        <w:t xml:space="preserve"> </w:t>
      </w:r>
      <w:r>
        <w:rPr>
          <w:sz w:val="23"/>
        </w:rPr>
        <w:t>machine</w:t>
      </w:r>
      <w:r>
        <w:rPr>
          <w:spacing w:val="-15"/>
          <w:sz w:val="23"/>
        </w:rPr>
        <w:t xml:space="preserve"> </w:t>
      </w:r>
      <w:r>
        <w:rPr>
          <w:sz w:val="23"/>
        </w:rPr>
        <w:t>or</w:t>
      </w:r>
      <w:r>
        <w:rPr>
          <w:spacing w:val="-14"/>
          <w:sz w:val="23"/>
        </w:rPr>
        <w:t xml:space="preserve"> </w:t>
      </w:r>
      <w:r>
        <w:rPr>
          <w:sz w:val="23"/>
        </w:rPr>
        <w:t>any other thing,</w:t>
      </w:r>
    </w:p>
    <w:p w:rsidR="00563BC8" w:rsidRDefault="00334391">
      <w:pPr>
        <w:pStyle w:val="BodyText"/>
        <w:spacing w:before="111" w:line="223" w:lineRule="auto"/>
        <w:ind w:right="635"/>
      </w:pPr>
      <w:proofErr w:type="gramStart"/>
      <w:r>
        <w:rPr>
          <w:spacing w:val="-4"/>
        </w:rPr>
        <w:t>obtains</w:t>
      </w:r>
      <w:proofErr w:type="gramEnd"/>
      <w:r>
        <w:rPr>
          <w:spacing w:val="-9"/>
        </w:rPr>
        <w:t xml:space="preserve"> </w:t>
      </w:r>
      <w:r>
        <w:rPr>
          <w:spacing w:val="-4"/>
        </w:rPr>
        <w:t>for</w:t>
      </w:r>
      <w:r>
        <w:rPr>
          <w:spacing w:val="-9"/>
        </w:rPr>
        <w:t xml:space="preserve"> </w:t>
      </w:r>
      <w:r>
        <w:rPr>
          <w:spacing w:val="-4"/>
        </w:rPr>
        <w:t>himself</w:t>
      </w:r>
      <w:r>
        <w:rPr>
          <w:spacing w:val="-10"/>
        </w:rPr>
        <w:t xml:space="preserve"> </w:t>
      </w:r>
      <w:r>
        <w:rPr>
          <w:spacing w:val="-4"/>
        </w:rPr>
        <w:t>or</w:t>
      </w:r>
      <w:r>
        <w:rPr>
          <w:spacing w:val="-10"/>
        </w:rPr>
        <w:t xml:space="preserve"> </w:t>
      </w:r>
      <w:r>
        <w:rPr>
          <w:spacing w:val="-4"/>
        </w:rPr>
        <w:t>herself</w:t>
      </w:r>
      <w:r>
        <w:rPr>
          <w:spacing w:val="-10"/>
        </w:rPr>
        <w:t xml:space="preserve"> </w:t>
      </w:r>
      <w:r>
        <w:rPr>
          <w:spacing w:val="-4"/>
        </w:rPr>
        <w:t>or</w:t>
      </w:r>
      <w:r>
        <w:rPr>
          <w:spacing w:val="-10"/>
        </w:rPr>
        <w:t xml:space="preserve"> </w:t>
      </w:r>
      <w:r>
        <w:rPr>
          <w:spacing w:val="-4"/>
        </w:rPr>
        <w:t>another</w:t>
      </w:r>
      <w:r>
        <w:rPr>
          <w:spacing w:val="-10"/>
        </w:rPr>
        <w:t xml:space="preserve"> </w:t>
      </w:r>
      <w:r>
        <w:rPr>
          <w:spacing w:val="-4"/>
        </w:rPr>
        <w:t>person,</w:t>
      </w:r>
      <w:r>
        <w:rPr>
          <w:spacing w:val="-11"/>
        </w:rPr>
        <w:t xml:space="preserve"> </w:t>
      </w:r>
      <w:r>
        <w:rPr>
          <w:spacing w:val="-4"/>
        </w:rPr>
        <w:t>or</w:t>
      </w:r>
      <w:r>
        <w:rPr>
          <w:spacing w:val="-9"/>
        </w:rPr>
        <w:t xml:space="preserve"> </w:t>
      </w:r>
      <w:r>
        <w:rPr>
          <w:spacing w:val="-4"/>
        </w:rPr>
        <w:t>induces</w:t>
      </w:r>
      <w:r>
        <w:rPr>
          <w:spacing w:val="-7"/>
        </w:rPr>
        <w:t xml:space="preserve"> </w:t>
      </w:r>
      <w:r>
        <w:rPr>
          <w:spacing w:val="-4"/>
        </w:rPr>
        <w:t>a</w:t>
      </w:r>
      <w:r>
        <w:rPr>
          <w:spacing w:val="-9"/>
        </w:rPr>
        <w:t xml:space="preserve"> </w:t>
      </w:r>
      <w:r>
        <w:rPr>
          <w:spacing w:val="-4"/>
        </w:rPr>
        <w:t>person</w:t>
      </w:r>
      <w:r>
        <w:rPr>
          <w:spacing w:val="-7"/>
        </w:rPr>
        <w:t xml:space="preserve"> </w:t>
      </w:r>
      <w:r>
        <w:rPr>
          <w:spacing w:val="-4"/>
        </w:rPr>
        <w:t xml:space="preserve">to </w:t>
      </w:r>
      <w:r>
        <w:t>deliver, give or credit to him or her or another person, any</w:t>
      </w:r>
      <w:r>
        <w:rPr>
          <w:spacing w:val="-2"/>
        </w:rPr>
        <w:t xml:space="preserve"> </w:t>
      </w:r>
      <w:r>
        <w:t xml:space="preserve">money, </w:t>
      </w:r>
      <w:r>
        <w:rPr>
          <w:spacing w:val="-2"/>
        </w:rPr>
        <w:t>benefit,</w:t>
      </w:r>
      <w:r>
        <w:rPr>
          <w:spacing w:val="-5"/>
        </w:rPr>
        <w:t xml:space="preserve"> </w:t>
      </w:r>
      <w:r>
        <w:rPr>
          <w:spacing w:val="-2"/>
        </w:rPr>
        <w:t>advantage,</w:t>
      </w:r>
      <w:r>
        <w:rPr>
          <w:spacing w:val="-5"/>
        </w:rPr>
        <w:t xml:space="preserve"> </w:t>
      </w:r>
      <w:r>
        <w:rPr>
          <w:spacing w:val="-2"/>
        </w:rPr>
        <w:t>valuable</w:t>
      </w:r>
      <w:r>
        <w:rPr>
          <w:spacing w:val="-5"/>
        </w:rPr>
        <w:t xml:space="preserve"> </w:t>
      </w:r>
      <w:r>
        <w:rPr>
          <w:spacing w:val="-2"/>
        </w:rPr>
        <w:t>consideration</w:t>
      </w:r>
      <w:r>
        <w:rPr>
          <w:spacing w:val="-5"/>
        </w:rPr>
        <w:t xml:space="preserve"> </w:t>
      </w:r>
      <w:r>
        <w:rPr>
          <w:spacing w:val="-2"/>
        </w:rPr>
        <w:t>or</w:t>
      </w:r>
      <w:r>
        <w:rPr>
          <w:spacing w:val="-5"/>
        </w:rPr>
        <w:t xml:space="preserve"> </w:t>
      </w:r>
      <w:r>
        <w:rPr>
          <w:spacing w:val="-2"/>
        </w:rPr>
        <w:t>security,</w:t>
      </w:r>
      <w:r>
        <w:rPr>
          <w:spacing w:val="-6"/>
        </w:rPr>
        <w:t xml:space="preserve"> </w:t>
      </w:r>
      <w:r>
        <w:rPr>
          <w:spacing w:val="-2"/>
        </w:rPr>
        <w:t>is</w:t>
      </w:r>
      <w:r>
        <w:rPr>
          <w:spacing w:val="-6"/>
        </w:rPr>
        <w:t xml:space="preserve"> </w:t>
      </w:r>
      <w:r>
        <w:rPr>
          <w:spacing w:val="-2"/>
        </w:rPr>
        <w:t>guilty</w:t>
      </w:r>
      <w:r>
        <w:rPr>
          <w:spacing w:val="-11"/>
        </w:rPr>
        <w:t xml:space="preserve"> </w:t>
      </w:r>
      <w:r>
        <w:rPr>
          <w:spacing w:val="-2"/>
        </w:rPr>
        <w:t>of</w:t>
      </w:r>
      <w:r>
        <w:rPr>
          <w:spacing w:val="-6"/>
        </w:rPr>
        <w:t xml:space="preserve"> </w:t>
      </w:r>
      <w:r>
        <w:rPr>
          <w:spacing w:val="-2"/>
        </w:rPr>
        <w:t>an offence.</w:t>
      </w:r>
    </w:p>
    <w:p w:rsidR="00563BC8" w:rsidRDefault="00334391">
      <w:pPr>
        <w:pStyle w:val="ListParagraph"/>
        <w:numPr>
          <w:ilvl w:val="1"/>
          <w:numId w:val="64"/>
        </w:numPr>
        <w:tabs>
          <w:tab w:val="left" w:pos="1737"/>
          <w:tab w:val="left" w:pos="1740"/>
        </w:tabs>
        <w:spacing w:before="108" w:line="223" w:lineRule="auto"/>
        <w:ind w:right="635"/>
        <w:jc w:val="both"/>
        <w:rPr>
          <w:sz w:val="23"/>
        </w:rPr>
      </w:pPr>
      <w:r>
        <w:rPr>
          <w:sz w:val="23"/>
        </w:rPr>
        <w:t xml:space="preserve">A person who, without lawful excuse, uses or has in his or her </w:t>
      </w:r>
      <w:r>
        <w:rPr>
          <w:spacing w:val="-4"/>
          <w:sz w:val="23"/>
        </w:rPr>
        <w:t>possession</w:t>
      </w:r>
      <w:r>
        <w:rPr>
          <w:spacing w:val="-11"/>
          <w:sz w:val="23"/>
        </w:rPr>
        <w:t xml:space="preserve"> </w:t>
      </w:r>
      <w:r>
        <w:rPr>
          <w:spacing w:val="-4"/>
          <w:sz w:val="23"/>
        </w:rPr>
        <w:t>in</w:t>
      </w:r>
      <w:r>
        <w:rPr>
          <w:spacing w:val="-10"/>
          <w:sz w:val="23"/>
        </w:rPr>
        <w:t xml:space="preserve"> </w:t>
      </w:r>
      <w:r>
        <w:rPr>
          <w:spacing w:val="-4"/>
          <w:sz w:val="23"/>
        </w:rPr>
        <w:t>a</w:t>
      </w:r>
      <w:r>
        <w:rPr>
          <w:spacing w:val="-11"/>
          <w:sz w:val="23"/>
        </w:rPr>
        <w:t xml:space="preserve"> </w:t>
      </w:r>
      <w:r>
        <w:rPr>
          <w:spacing w:val="-4"/>
          <w:sz w:val="23"/>
        </w:rPr>
        <w:t>hotel</w:t>
      </w:r>
      <w:r>
        <w:rPr>
          <w:spacing w:val="-10"/>
          <w:sz w:val="23"/>
        </w:rPr>
        <w:t xml:space="preserve"> </w:t>
      </w:r>
      <w:r>
        <w:rPr>
          <w:spacing w:val="-4"/>
          <w:sz w:val="23"/>
        </w:rPr>
        <w:t>or</w:t>
      </w:r>
      <w:r>
        <w:rPr>
          <w:spacing w:val="-10"/>
          <w:sz w:val="23"/>
        </w:rPr>
        <w:t xml:space="preserve"> </w:t>
      </w:r>
      <w:r>
        <w:rPr>
          <w:spacing w:val="-4"/>
          <w:sz w:val="23"/>
        </w:rPr>
        <w:t>registered</w:t>
      </w:r>
      <w:r>
        <w:rPr>
          <w:spacing w:val="-11"/>
          <w:sz w:val="23"/>
        </w:rPr>
        <w:t xml:space="preserve"> </w:t>
      </w:r>
      <w:r>
        <w:rPr>
          <w:spacing w:val="-4"/>
          <w:sz w:val="23"/>
        </w:rPr>
        <w:t>club</w:t>
      </w:r>
      <w:r>
        <w:rPr>
          <w:spacing w:val="-9"/>
          <w:sz w:val="23"/>
        </w:rPr>
        <w:t xml:space="preserve"> </w:t>
      </w:r>
      <w:r>
        <w:rPr>
          <w:spacing w:val="-4"/>
          <w:sz w:val="23"/>
        </w:rPr>
        <w:t>any</w:t>
      </w:r>
      <w:r>
        <w:rPr>
          <w:spacing w:val="-11"/>
          <w:sz w:val="23"/>
        </w:rPr>
        <w:t xml:space="preserve"> </w:t>
      </w:r>
      <w:r>
        <w:rPr>
          <w:spacing w:val="-4"/>
          <w:sz w:val="23"/>
        </w:rPr>
        <w:t>equipment,</w:t>
      </w:r>
      <w:r>
        <w:rPr>
          <w:spacing w:val="-9"/>
          <w:sz w:val="23"/>
        </w:rPr>
        <w:t xml:space="preserve"> </w:t>
      </w:r>
      <w:r>
        <w:rPr>
          <w:spacing w:val="-4"/>
          <w:sz w:val="23"/>
        </w:rPr>
        <w:t>device</w:t>
      </w:r>
      <w:r>
        <w:rPr>
          <w:spacing w:val="-10"/>
          <w:sz w:val="23"/>
        </w:rPr>
        <w:t xml:space="preserve"> </w:t>
      </w:r>
      <w:r>
        <w:rPr>
          <w:spacing w:val="-4"/>
          <w:sz w:val="23"/>
        </w:rPr>
        <w:t>or</w:t>
      </w:r>
      <w:r>
        <w:rPr>
          <w:spacing w:val="-11"/>
          <w:sz w:val="23"/>
        </w:rPr>
        <w:t xml:space="preserve"> </w:t>
      </w:r>
      <w:r>
        <w:rPr>
          <w:spacing w:val="-4"/>
          <w:sz w:val="23"/>
        </w:rPr>
        <w:t xml:space="preserve">thing </w:t>
      </w:r>
      <w:r>
        <w:rPr>
          <w:sz w:val="23"/>
        </w:rPr>
        <w:t>that</w:t>
      </w:r>
      <w:r>
        <w:rPr>
          <w:spacing w:val="-7"/>
          <w:sz w:val="23"/>
        </w:rPr>
        <w:t xml:space="preserve"> </w:t>
      </w:r>
      <w:r>
        <w:rPr>
          <w:sz w:val="23"/>
        </w:rPr>
        <w:t>permits</w:t>
      </w:r>
      <w:r>
        <w:rPr>
          <w:spacing w:val="-7"/>
          <w:sz w:val="23"/>
        </w:rPr>
        <w:t xml:space="preserve"> </w:t>
      </w:r>
      <w:r>
        <w:rPr>
          <w:sz w:val="23"/>
        </w:rPr>
        <w:t>or</w:t>
      </w:r>
      <w:r>
        <w:rPr>
          <w:spacing w:val="-8"/>
          <w:sz w:val="23"/>
        </w:rPr>
        <w:t xml:space="preserve"> </w:t>
      </w:r>
      <w:r>
        <w:rPr>
          <w:sz w:val="23"/>
        </w:rPr>
        <w:t>facilitates</w:t>
      </w:r>
      <w:r>
        <w:rPr>
          <w:spacing w:val="-7"/>
          <w:sz w:val="23"/>
        </w:rPr>
        <w:t xml:space="preserve"> </w:t>
      </w:r>
      <w:r>
        <w:rPr>
          <w:sz w:val="23"/>
        </w:rPr>
        <w:t>cheating</w:t>
      </w:r>
      <w:r>
        <w:rPr>
          <w:spacing w:val="-10"/>
          <w:sz w:val="23"/>
        </w:rPr>
        <w:t xml:space="preserve"> </w:t>
      </w:r>
      <w:r>
        <w:rPr>
          <w:sz w:val="23"/>
        </w:rPr>
        <w:t>or</w:t>
      </w:r>
      <w:r>
        <w:rPr>
          <w:spacing w:val="-8"/>
          <w:sz w:val="23"/>
        </w:rPr>
        <w:t xml:space="preserve"> </w:t>
      </w:r>
      <w:r>
        <w:rPr>
          <w:sz w:val="23"/>
        </w:rPr>
        <w:t>stealing</w:t>
      </w:r>
      <w:r>
        <w:rPr>
          <w:spacing w:val="-10"/>
          <w:sz w:val="23"/>
        </w:rPr>
        <w:t xml:space="preserve"> </w:t>
      </w:r>
      <w:r>
        <w:rPr>
          <w:sz w:val="23"/>
        </w:rPr>
        <w:t>in</w:t>
      </w:r>
      <w:r>
        <w:rPr>
          <w:spacing w:val="-7"/>
          <w:sz w:val="23"/>
        </w:rPr>
        <w:t xml:space="preserve"> </w:t>
      </w:r>
      <w:r>
        <w:rPr>
          <w:sz w:val="23"/>
        </w:rPr>
        <w:t>connection</w:t>
      </w:r>
      <w:r>
        <w:rPr>
          <w:spacing w:val="-7"/>
          <w:sz w:val="23"/>
        </w:rPr>
        <w:t xml:space="preserve"> </w:t>
      </w:r>
      <w:r>
        <w:rPr>
          <w:sz w:val="23"/>
        </w:rPr>
        <w:t>with</w:t>
      </w:r>
      <w:r>
        <w:rPr>
          <w:spacing w:val="-7"/>
          <w:sz w:val="23"/>
        </w:rPr>
        <w:t xml:space="preserve"> </w:t>
      </w:r>
      <w:r>
        <w:rPr>
          <w:sz w:val="23"/>
        </w:rPr>
        <w:t>an approved gaming</w:t>
      </w:r>
      <w:r>
        <w:rPr>
          <w:spacing w:val="-2"/>
          <w:sz w:val="23"/>
        </w:rPr>
        <w:t xml:space="preserve"> </w:t>
      </w:r>
      <w:r>
        <w:rPr>
          <w:sz w:val="23"/>
        </w:rPr>
        <w:t>machine is guilty</w:t>
      </w:r>
      <w:r>
        <w:rPr>
          <w:spacing w:val="-5"/>
          <w:sz w:val="23"/>
        </w:rPr>
        <w:t xml:space="preserve"> </w:t>
      </w:r>
      <w:r>
        <w:rPr>
          <w:sz w:val="23"/>
        </w:rPr>
        <w:t>of an offence.</w:t>
      </w:r>
    </w:p>
    <w:p w:rsidR="00563BC8" w:rsidRDefault="00334391">
      <w:pPr>
        <w:pStyle w:val="ListParagraph"/>
        <w:numPr>
          <w:ilvl w:val="1"/>
          <w:numId w:val="64"/>
        </w:numPr>
        <w:tabs>
          <w:tab w:val="left" w:pos="1737"/>
          <w:tab w:val="left" w:pos="1740"/>
        </w:tabs>
        <w:spacing w:before="110" w:line="223" w:lineRule="auto"/>
        <w:ind w:right="636"/>
        <w:jc w:val="both"/>
        <w:rPr>
          <w:sz w:val="23"/>
        </w:rPr>
      </w:pPr>
      <w:r>
        <w:rPr>
          <w:sz w:val="23"/>
        </w:rPr>
        <w:t xml:space="preserve">A person who knows of any faulty or fraudulent computer programming and as a result gains, or gains for another person, an </w:t>
      </w:r>
      <w:r>
        <w:rPr>
          <w:spacing w:val="-6"/>
          <w:sz w:val="23"/>
        </w:rPr>
        <w:t>advantage</w:t>
      </w:r>
      <w:r>
        <w:rPr>
          <w:spacing w:val="-9"/>
          <w:sz w:val="23"/>
        </w:rPr>
        <w:t xml:space="preserve"> </w:t>
      </w:r>
      <w:r>
        <w:rPr>
          <w:spacing w:val="-6"/>
          <w:sz w:val="23"/>
        </w:rPr>
        <w:t>in</w:t>
      </w:r>
      <w:r>
        <w:rPr>
          <w:sz w:val="23"/>
        </w:rPr>
        <w:t xml:space="preserve"> </w:t>
      </w:r>
      <w:r>
        <w:rPr>
          <w:spacing w:val="-6"/>
          <w:sz w:val="23"/>
        </w:rPr>
        <w:t>the</w:t>
      </w:r>
      <w:r>
        <w:rPr>
          <w:spacing w:val="-1"/>
          <w:sz w:val="23"/>
        </w:rPr>
        <w:t xml:space="preserve"> </w:t>
      </w:r>
      <w:r>
        <w:rPr>
          <w:spacing w:val="-6"/>
          <w:sz w:val="23"/>
        </w:rPr>
        <w:t>operation</w:t>
      </w:r>
      <w:r>
        <w:rPr>
          <w:spacing w:val="-1"/>
          <w:sz w:val="23"/>
        </w:rPr>
        <w:t xml:space="preserve"> </w:t>
      </w:r>
      <w:r>
        <w:rPr>
          <w:spacing w:val="-6"/>
          <w:sz w:val="23"/>
        </w:rPr>
        <w:t>of</w:t>
      </w:r>
      <w:r>
        <w:rPr>
          <w:spacing w:val="-1"/>
          <w:sz w:val="23"/>
        </w:rPr>
        <w:t xml:space="preserve"> </w:t>
      </w:r>
      <w:r>
        <w:rPr>
          <w:spacing w:val="-6"/>
          <w:sz w:val="23"/>
        </w:rPr>
        <w:t>an</w:t>
      </w:r>
      <w:r>
        <w:rPr>
          <w:spacing w:val="-1"/>
          <w:sz w:val="23"/>
        </w:rPr>
        <w:t xml:space="preserve"> </w:t>
      </w:r>
      <w:r>
        <w:rPr>
          <w:spacing w:val="-6"/>
          <w:sz w:val="23"/>
        </w:rPr>
        <w:t>approved gaming</w:t>
      </w:r>
      <w:r>
        <w:rPr>
          <w:spacing w:val="-9"/>
          <w:sz w:val="23"/>
        </w:rPr>
        <w:t xml:space="preserve"> </w:t>
      </w:r>
      <w:r>
        <w:rPr>
          <w:spacing w:val="-6"/>
          <w:sz w:val="23"/>
        </w:rPr>
        <w:t>machine is guilty</w:t>
      </w:r>
      <w:r>
        <w:rPr>
          <w:spacing w:val="-9"/>
          <w:sz w:val="23"/>
        </w:rPr>
        <w:t xml:space="preserve"> </w:t>
      </w:r>
      <w:r>
        <w:rPr>
          <w:spacing w:val="-6"/>
          <w:sz w:val="23"/>
        </w:rPr>
        <w:t xml:space="preserve">of </w:t>
      </w:r>
      <w:r>
        <w:rPr>
          <w:sz w:val="23"/>
        </w:rPr>
        <w:t>an offence.</w:t>
      </w:r>
    </w:p>
    <w:p w:rsidR="00563BC8" w:rsidRDefault="00334391">
      <w:pPr>
        <w:pStyle w:val="ListParagraph"/>
        <w:numPr>
          <w:ilvl w:val="1"/>
          <w:numId w:val="64"/>
        </w:numPr>
        <w:tabs>
          <w:tab w:val="left" w:pos="1737"/>
          <w:tab w:val="left" w:pos="1740"/>
        </w:tabs>
        <w:spacing w:before="109" w:line="223" w:lineRule="auto"/>
        <w:ind w:right="634"/>
        <w:jc w:val="both"/>
        <w:rPr>
          <w:sz w:val="23"/>
        </w:rPr>
      </w:pPr>
      <w:r>
        <w:rPr>
          <w:spacing w:val="-4"/>
          <w:sz w:val="23"/>
        </w:rPr>
        <w:t>A</w:t>
      </w:r>
      <w:r>
        <w:rPr>
          <w:spacing w:val="-11"/>
          <w:sz w:val="23"/>
        </w:rPr>
        <w:t xml:space="preserve"> </w:t>
      </w:r>
      <w:r>
        <w:rPr>
          <w:spacing w:val="-4"/>
          <w:sz w:val="23"/>
        </w:rPr>
        <w:t>person</w:t>
      </w:r>
      <w:r>
        <w:rPr>
          <w:spacing w:val="-10"/>
          <w:sz w:val="23"/>
        </w:rPr>
        <w:t xml:space="preserve"> </w:t>
      </w:r>
      <w:r>
        <w:rPr>
          <w:spacing w:val="-4"/>
          <w:sz w:val="23"/>
        </w:rPr>
        <w:t>who</w:t>
      </w:r>
      <w:r>
        <w:rPr>
          <w:spacing w:val="-11"/>
          <w:sz w:val="23"/>
        </w:rPr>
        <w:t xml:space="preserve"> </w:t>
      </w:r>
      <w:proofErr w:type="spellStart"/>
      <w:r>
        <w:rPr>
          <w:spacing w:val="-4"/>
          <w:sz w:val="23"/>
        </w:rPr>
        <w:t>authorises</w:t>
      </w:r>
      <w:proofErr w:type="spellEnd"/>
      <w:r>
        <w:rPr>
          <w:spacing w:val="-10"/>
          <w:sz w:val="23"/>
        </w:rPr>
        <w:t xml:space="preserve"> </w:t>
      </w:r>
      <w:r>
        <w:rPr>
          <w:spacing w:val="-4"/>
          <w:sz w:val="23"/>
        </w:rPr>
        <w:t>or</w:t>
      </w:r>
      <w:r>
        <w:rPr>
          <w:spacing w:val="-10"/>
          <w:sz w:val="23"/>
        </w:rPr>
        <w:t xml:space="preserve"> </w:t>
      </w:r>
      <w:r>
        <w:rPr>
          <w:spacing w:val="-4"/>
          <w:sz w:val="23"/>
        </w:rPr>
        <w:t>permits</w:t>
      </w:r>
      <w:r>
        <w:rPr>
          <w:spacing w:val="-11"/>
          <w:sz w:val="23"/>
        </w:rPr>
        <w:t xml:space="preserve"> </w:t>
      </w:r>
      <w:r>
        <w:rPr>
          <w:spacing w:val="-4"/>
          <w:sz w:val="23"/>
        </w:rPr>
        <w:t>another</w:t>
      </w:r>
      <w:r>
        <w:rPr>
          <w:spacing w:val="-10"/>
          <w:sz w:val="23"/>
        </w:rPr>
        <w:t xml:space="preserve"> </w:t>
      </w:r>
      <w:r>
        <w:rPr>
          <w:spacing w:val="-4"/>
          <w:sz w:val="23"/>
        </w:rPr>
        <w:t>person</w:t>
      </w:r>
      <w:r>
        <w:rPr>
          <w:spacing w:val="-10"/>
          <w:sz w:val="23"/>
        </w:rPr>
        <w:t xml:space="preserve"> </w:t>
      </w:r>
      <w:r>
        <w:rPr>
          <w:spacing w:val="-4"/>
          <w:sz w:val="23"/>
        </w:rPr>
        <w:t>to</w:t>
      </w:r>
      <w:r>
        <w:rPr>
          <w:spacing w:val="-11"/>
          <w:sz w:val="23"/>
        </w:rPr>
        <w:t xml:space="preserve"> </w:t>
      </w:r>
      <w:r>
        <w:rPr>
          <w:spacing w:val="-4"/>
          <w:sz w:val="23"/>
        </w:rPr>
        <w:t>act</w:t>
      </w:r>
      <w:r>
        <w:rPr>
          <w:spacing w:val="-10"/>
          <w:sz w:val="23"/>
        </w:rPr>
        <w:t xml:space="preserve"> </w:t>
      </w:r>
      <w:r>
        <w:rPr>
          <w:spacing w:val="-4"/>
          <w:sz w:val="23"/>
        </w:rPr>
        <w:t>in</w:t>
      </w:r>
      <w:r>
        <w:rPr>
          <w:spacing w:val="-11"/>
          <w:sz w:val="23"/>
        </w:rPr>
        <w:t xml:space="preserve"> </w:t>
      </w:r>
      <w:r>
        <w:rPr>
          <w:spacing w:val="-4"/>
          <w:sz w:val="23"/>
        </w:rPr>
        <w:t>a</w:t>
      </w:r>
      <w:r>
        <w:rPr>
          <w:spacing w:val="-10"/>
          <w:sz w:val="23"/>
        </w:rPr>
        <w:t xml:space="preserve"> </w:t>
      </w:r>
      <w:r>
        <w:rPr>
          <w:spacing w:val="-4"/>
          <w:sz w:val="23"/>
        </w:rPr>
        <w:t>way</w:t>
      </w:r>
      <w:r>
        <w:rPr>
          <w:spacing w:val="-10"/>
          <w:sz w:val="23"/>
        </w:rPr>
        <w:t xml:space="preserve"> </w:t>
      </w:r>
      <w:r>
        <w:rPr>
          <w:spacing w:val="-4"/>
          <w:sz w:val="23"/>
        </w:rPr>
        <w:t xml:space="preserve">that </w:t>
      </w:r>
      <w:r>
        <w:rPr>
          <w:sz w:val="23"/>
        </w:rPr>
        <w:t>is an offence under another provision of this section is guilty</w:t>
      </w:r>
      <w:r>
        <w:rPr>
          <w:spacing w:val="-4"/>
          <w:sz w:val="23"/>
        </w:rPr>
        <w:t xml:space="preserve"> </w:t>
      </w:r>
      <w:r>
        <w:rPr>
          <w:sz w:val="23"/>
        </w:rPr>
        <w:t xml:space="preserve">of an </w:t>
      </w:r>
      <w:r>
        <w:rPr>
          <w:spacing w:val="-2"/>
          <w:sz w:val="23"/>
        </w:rPr>
        <w:t>offence.</w:t>
      </w:r>
    </w:p>
    <w:p w:rsidR="00563BC8" w:rsidRDefault="00334391">
      <w:pPr>
        <w:pStyle w:val="BodyText"/>
        <w:spacing w:before="109" w:line="223" w:lineRule="auto"/>
        <w:ind w:right="640"/>
      </w:pPr>
      <w:r>
        <w:rPr>
          <w:spacing w:val="-4"/>
        </w:rPr>
        <w:t>Maximum</w:t>
      </w:r>
      <w:r>
        <w:rPr>
          <w:spacing w:val="-6"/>
        </w:rPr>
        <w:t xml:space="preserve"> </w:t>
      </w:r>
      <w:r>
        <w:rPr>
          <w:spacing w:val="-4"/>
        </w:rPr>
        <w:t>penalty: 100 penalty</w:t>
      </w:r>
      <w:r>
        <w:rPr>
          <w:spacing w:val="-11"/>
        </w:rPr>
        <w:t xml:space="preserve"> </w:t>
      </w:r>
      <w:r>
        <w:rPr>
          <w:spacing w:val="-4"/>
        </w:rPr>
        <w:t>units</w:t>
      </w:r>
      <w:r>
        <w:rPr>
          <w:spacing w:val="-6"/>
        </w:rPr>
        <w:t xml:space="preserve"> </w:t>
      </w:r>
      <w:r>
        <w:rPr>
          <w:spacing w:val="-4"/>
        </w:rPr>
        <w:t>or</w:t>
      </w:r>
      <w:r>
        <w:rPr>
          <w:spacing w:val="-6"/>
        </w:rPr>
        <w:t xml:space="preserve"> </w:t>
      </w:r>
      <w:r>
        <w:rPr>
          <w:spacing w:val="-4"/>
        </w:rPr>
        <w:t>imprisonment for</w:t>
      </w:r>
      <w:r>
        <w:rPr>
          <w:spacing w:val="-6"/>
        </w:rPr>
        <w:t xml:space="preserve"> </w:t>
      </w:r>
      <w:r>
        <w:rPr>
          <w:spacing w:val="-4"/>
        </w:rPr>
        <w:t xml:space="preserve">12 months, </w:t>
      </w:r>
      <w:r>
        <w:t>or both.</w:t>
      </w:r>
    </w:p>
    <w:p w:rsidR="00563BC8" w:rsidRDefault="00334391">
      <w:pPr>
        <w:pStyle w:val="ListParagraph"/>
        <w:numPr>
          <w:ilvl w:val="0"/>
          <w:numId w:val="64"/>
        </w:numPr>
        <w:tabs>
          <w:tab w:val="left" w:pos="1289"/>
        </w:tabs>
        <w:spacing w:before="238"/>
        <w:ind w:hanging="489"/>
        <w:jc w:val="left"/>
        <w:rPr>
          <w:rFonts w:ascii="Arial"/>
          <w:b/>
          <w:sz w:val="21"/>
        </w:rPr>
      </w:pPr>
      <w:r>
        <w:rPr>
          <w:rFonts w:ascii="Arial"/>
          <w:b/>
          <w:spacing w:val="-6"/>
          <w:sz w:val="21"/>
        </w:rPr>
        <w:t>Illegal</w:t>
      </w:r>
      <w:r>
        <w:rPr>
          <w:rFonts w:ascii="Arial"/>
          <w:b/>
          <w:spacing w:val="-3"/>
          <w:sz w:val="21"/>
        </w:rPr>
        <w:t xml:space="preserve"> </w:t>
      </w:r>
      <w:r>
        <w:rPr>
          <w:rFonts w:ascii="Arial"/>
          <w:b/>
          <w:spacing w:val="-6"/>
          <w:sz w:val="21"/>
        </w:rPr>
        <w:t>advantage</w:t>
      </w:r>
      <w:r>
        <w:rPr>
          <w:rFonts w:ascii="Arial"/>
          <w:b/>
          <w:spacing w:val="-4"/>
          <w:sz w:val="21"/>
        </w:rPr>
        <w:t xml:space="preserve"> </w:t>
      </w:r>
      <w:r>
        <w:rPr>
          <w:rFonts w:ascii="Arial"/>
          <w:b/>
          <w:spacing w:val="-6"/>
          <w:sz w:val="21"/>
        </w:rPr>
        <w:t>gained</w:t>
      </w:r>
      <w:r>
        <w:rPr>
          <w:rFonts w:ascii="Arial"/>
          <w:b/>
          <w:spacing w:val="-4"/>
          <w:sz w:val="21"/>
        </w:rPr>
        <w:t xml:space="preserve"> </w:t>
      </w:r>
      <w:r>
        <w:rPr>
          <w:rFonts w:ascii="Arial"/>
          <w:b/>
          <w:spacing w:val="-6"/>
          <w:sz w:val="21"/>
        </w:rPr>
        <w:t>during</w:t>
      </w:r>
      <w:r>
        <w:rPr>
          <w:rFonts w:ascii="Arial"/>
          <w:b/>
          <w:spacing w:val="-5"/>
          <w:sz w:val="21"/>
        </w:rPr>
        <w:t xml:space="preserve"> </w:t>
      </w:r>
      <w:r>
        <w:rPr>
          <w:rFonts w:ascii="Arial"/>
          <w:b/>
          <w:spacing w:val="-6"/>
          <w:sz w:val="21"/>
        </w:rPr>
        <w:t>design</w:t>
      </w:r>
      <w:r>
        <w:rPr>
          <w:rFonts w:ascii="Arial"/>
          <w:b/>
          <w:spacing w:val="-4"/>
          <w:sz w:val="21"/>
        </w:rPr>
        <w:t xml:space="preserve"> </w:t>
      </w:r>
      <w:r>
        <w:rPr>
          <w:rFonts w:ascii="Arial"/>
          <w:b/>
          <w:spacing w:val="-6"/>
          <w:sz w:val="21"/>
        </w:rPr>
        <w:t>etc</w:t>
      </w:r>
      <w:r>
        <w:rPr>
          <w:rFonts w:ascii="Arial"/>
          <w:b/>
          <w:spacing w:val="-4"/>
          <w:sz w:val="21"/>
        </w:rPr>
        <w:t xml:space="preserve"> </w:t>
      </w:r>
      <w:r>
        <w:rPr>
          <w:rFonts w:ascii="Arial"/>
          <w:b/>
          <w:spacing w:val="-6"/>
          <w:sz w:val="21"/>
        </w:rPr>
        <w:t>of</w:t>
      </w:r>
      <w:r>
        <w:rPr>
          <w:rFonts w:ascii="Arial"/>
          <w:b/>
          <w:spacing w:val="-2"/>
          <w:sz w:val="21"/>
        </w:rPr>
        <w:t xml:space="preserve"> </w:t>
      </w:r>
      <w:r>
        <w:rPr>
          <w:rFonts w:ascii="Arial"/>
          <w:b/>
          <w:spacing w:val="-6"/>
          <w:sz w:val="21"/>
        </w:rPr>
        <w:t>gaming</w:t>
      </w:r>
      <w:r>
        <w:rPr>
          <w:rFonts w:ascii="Arial"/>
          <w:b/>
          <w:spacing w:val="-5"/>
          <w:sz w:val="21"/>
        </w:rPr>
        <w:t xml:space="preserve"> </w:t>
      </w:r>
      <w:r>
        <w:rPr>
          <w:rFonts w:ascii="Arial"/>
          <w:b/>
          <w:spacing w:val="-6"/>
          <w:sz w:val="21"/>
        </w:rPr>
        <w:t>machines</w:t>
      </w:r>
    </w:p>
    <w:p w:rsidR="00563BC8" w:rsidRDefault="00334391">
      <w:pPr>
        <w:pStyle w:val="ListParagraph"/>
        <w:numPr>
          <w:ilvl w:val="1"/>
          <w:numId w:val="64"/>
        </w:numPr>
        <w:tabs>
          <w:tab w:val="left" w:pos="1737"/>
          <w:tab w:val="left" w:pos="1740"/>
        </w:tabs>
        <w:spacing w:before="96" w:line="223" w:lineRule="auto"/>
        <w:ind w:right="636"/>
        <w:jc w:val="both"/>
        <w:rPr>
          <w:sz w:val="23"/>
        </w:rPr>
      </w:pPr>
      <w:r>
        <w:rPr>
          <w:spacing w:val="-6"/>
          <w:sz w:val="23"/>
        </w:rPr>
        <w:t>A person</w:t>
      </w:r>
      <w:r>
        <w:rPr>
          <w:spacing w:val="-2"/>
          <w:sz w:val="23"/>
        </w:rPr>
        <w:t xml:space="preserve"> </w:t>
      </w:r>
      <w:r>
        <w:rPr>
          <w:spacing w:val="-6"/>
          <w:sz w:val="23"/>
        </w:rPr>
        <w:t>who,</w:t>
      </w:r>
      <w:r>
        <w:rPr>
          <w:spacing w:val="-2"/>
          <w:sz w:val="23"/>
        </w:rPr>
        <w:t xml:space="preserve"> </w:t>
      </w:r>
      <w:r>
        <w:rPr>
          <w:spacing w:val="-6"/>
          <w:sz w:val="23"/>
        </w:rPr>
        <w:t>during</w:t>
      </w:r>
      <w:r>
        <w:rPr>
          <w:spacing w:val="-9"/>
          <w:sz w:val="23"/>
        </w:rPr>
        <w:t xml:space="preserve"> </w:t>
      </w:r>
      <w:r>
        <w:rPr>
          <w:spacing w:val="-6"/>
          <w:sz w:val="23"/>
        </w:rPr>
        <w:t>the design, manufacture, assembly, maintenance or</w:t>
      </w:r>
      <w:r>
        <w:rPr>
          <w:spacing w:val="-9"/>
          <w:sz w:val="23"/>
        </w:rPr>
        <w:t xml:space="preserve"> </w:t>
      </w:r>
      <w:r>
        <w:rPr>
          <w:spacing w:val="-6"/>
          <w:sz w:val="23"/>
        </w:rPr>
        <w:t>repair</w:t>
      </w:r>
      <w:r>
        <w:rPr>
          <w:spacing w:val="-8"/>
          <w:sz w:val="23"/>
        </w:rPr>
        <w:t xml:space="preserve"> </w:t>
      </w:r>
      <w:r>
        <w:rPr>
          <w:spacing w:val="-6"/>
          <w:sz w:val="23"/>
        </w:rPr>
        <w:t>of</w:t>
      </w:r>
      <w:r>
        <w:rPr>
          <w:spacing w:val="-9"/>
          <w:sz w:val="23"/>
        </w:rPr>
        <w:t xml:space="preserve"> </w:t>
      </w:r>
      <w:r>
        <w:rPr>
          <w:spacing w:val="-6"/>
          <w:sz w:val="23"/>
        </w:rPr>
        <w:t>an</w:t>
      </w:r>
      <w:r>
        <w:rPr>
          <w:spacing w:val="-8"/>
          <w:sz w:val="23"/>
        </w:rPr>
        <w:t xml:space="preserve"> </w:t>
      </w:r>
      <w:r>
        <w:rPr>
          <w:spacing w:val="-6"/>
          <w:sz w:val="23"/>
        </w:rPr>
        <w:t>approved</w:t>
      </w:r>
      <w:r>
        <w:rPr>
          <w:spacing w:val="-5"/>
          <w:sz w:val="23"/>
        </w:rPr>
        <w:t xml:space="preserve"> </w:t>
      </w:r>
      <w:r>
        <w:rPr>
          <w:spacing w:val="-6"/>
          <w:sz w:val="23"/>
        </w:rPr>
        <w:t>gaming</w:t>
      </w:r>
      <w:r>
        <w:rPr>
          <w:spacing w:val="-8"/>
          <w:sz w:val="23"/>
        </w:rPr>
        <w:t xml:space="preserve"> </w:t>
      </w:r>
      <w:r>
        <w:rPr>
          <w:spacing w:val="-6"/>
          <w:sz w:val="23"/>
        </w:rPr>
        <w:t>machine,</w:t>
      </w:r>
      <w:r>
        <w:rPr>
          <w:spacing w:val="-5"/>
          <w:sz w:val="23"/>
        </w:rPr>
        <w:t xml:space="preserve"> </w:t>
      </w:r>
      <w:r>
        <w:rPr>
          <w:spacing w:val="-6"/>
          <w:sz w:val="23"/>
        </w:rPr>
        <w:t>dishonestly</w:t>
      </w:r>
      <w:r>
        <w:rPr>
          <w:spacing w:val="-9"/>
          <w:sz w:val="23"/>
        </w:rPr>
        <w:t xml:space="preserve"> </w:t>
      </w:r>
      <w:r>
        <w:rPr>
          <w:spacing w:val="-6"/>
          <w:sz w:val="23"/>
        </w:rPr>
        <w:t>makes</w:t>
      </w:r>
      <w:r>
        <w:rPr>
          <w:spacing w:val="-3"/>
          <w:sz w:val="23"/>
        </w:rPr>
        <w:t xml:space="preserve"> </w:t>
      </w:r>
      <w:r>
        <w:rPr>
          <w:spacing w:val="-6"/>
          <w:sz w:val="23"/>
        </w:rPr>
        <w:t xml:space="preserve">provision </w:t>
      </w:r>
      <w:r>
        <w:rPr>
          <w:sz w:val="23"/>
        </w:rPr>
        <w:t>to gain an advantage (whether or not for another person) in the operation of the gaming</w:t>
      </w:r>
      <w:r>
        <w:rPr>
          <w:spacing w:val="-5"/>
          <w:sz w:val="23"/>
        </w:rPr>
        <w:t xml:space="preserve"> </w:t>
      </w:r>
      <w:r>
        <w:rPr>
          <w:sz w:val="23"/>
        </w:rPr>
        <w:t>machine</w:t>
      </w:r>
      <w:r>
        <w:rPr>
          <w:spacing w:val="-1"/>
          <w:sz w:val="23"/>
        </w:rPr>
        <w:t xml:space="preserve"> </w:t>
      </w:r>
      <w:r>
        <w:rPr>
          <w:sz w:val="23"/>
        </w:rPr>
        <w:t>is</w:t>
      </w:r>
      <w:r>
        <w:rPr>
          <w:spacing w:val="-1"/>
          <w:sz w:val="23"/>
        </w:rPr>
        <w:t xml:space="preserve"> </w:t>
      </w:r>
      <w:r>
        <w:rPr>
          <w:sz w:val="23"/>
        </w:rPr>
        <w:t>guilty</w:t>
      </w:r>
      <w:r>
        <w:rPr>
          <w:spacing w:val="-8"/>
          <w:sz w:val="23"/>
        </w:rPr>
        <w:t xml:space="preserve"> </w:t>
      </w:r>
      <w:r>
        <w:rPr>
          <w:sz w:val="23"/>
        </w:rPr>
        <w:t>of</w:t>
      </w:r>
      <w:r>
        <w:rPr>
          <w:spacing w:val="-1"/>
          <w:sz w:val="23"/>
        </w:rPr>
        <w:t xml:space="preserve"> </w:t>
      </w:r>
      <w:r>
        <w:rPr>
          <w:sz w:val="23"/>
        </w:rPr>
        <w:t>an</w:t>
      </w:r>
      <w:r>
        <w:rPr>
          <w:spacing w:val="-1"/>
          <w:sz w:val="23"/>
        </w:rPr>
        <w:t xml:space="preserve"> </w:t>
      </w:r>
      <w:r>
        <w:rPr>
          <w:sz w:val="23"/>
        </w:rPr>
        <w:t>offence.</w:t>
      </w:r>
    </w:p>
    <w:p w:rsidR="00563BC8" w:rsidRDefault="00334391">
      <w:pPr>
        <w:pStyle w:val="ListParagraph"/>
        <w:numPr>
          <w:ilvl w:val="1"/>
          <w:numId w:val="64"/>
        </w:numPr>
        <w:tabs>
          <w:tab w:val="left" w:pos="1737"/>
          <w:tab w:val="left" w:pos="1740"/>
        </w:tabs>
        <w:spacing w:before="111" w:line="223" w:lineRule="auto"/>
        <w:ind w:right="635"/>
        <w:jc w:val="both"/>
        <w:rPr>
          <w:sz w:val="23"/>
        </w:rPr>
      </w:pPr>
      <w:r>
        <w:rPr>
          <w:sz w:val="23"/>
        </w:rPr>
        <w:t xml:space="preserve">A person who, as a result of gross negligence during the design, </w:t>
      </w:r>
      <w:r>
        <w:rPr>
          <w:spacing w:val="-4"/>
          <w:sz w:val="23"/>
        </w:rPr>
        <w:t>manufacture,</w:t>
      </w:r>
      <w:r>
        <w:rPr>
          <w:spacing w:val="-10"/>
          <w:sz w:val="23"/>
        </w:rPr>
        <w:t xml:space="preserve"> </w:t>
      </w:r>
      <w:r>
        <w:rPr>
          <w:spacing w:val="-4"/>
          <w:sz w:val="23"/>
        </w:rPr>
        <w:t>assembly,</w:t>
      </w:r>
      <w:r>
        <w:rPr>
          <w:spacing w:val="-9"/>
          <w:sz w:val="23"/>
        </w:rPr>
        <w:t xml:space="preserve"> </w:t>
      </w:r>
      <w:r>
        <w:rPr>
          <w:spacing w:val="-4"/>
          <w:sz w:val="23"/>
        </w:rPr>
        <w:t>maintenance</w:t>
      </w:r>
      <w:r>
        <w:rPr>
          <w:spacing w:val="-11"/>
          <w:sz w:val="23"/>
        </w:rPr>
        <w:t xml:space="preserve"> </w:t>
      </w:r>
      <w:r>
        <w:rPr>
          <w:spacing w:val="-4"/>
          <w:sz w:val="23"/>
        </w:rPr>
        <w:t>or</w:t>
      </w:r>
      <w:r>
        <w:rPr>
          <w:spacing w:val="-9"/>
          <w:sz w:val="23"/>
        </w:rPr>
        <w:t xml:space="preserve"> </w:t>
      </w:r>
      <w:r>
        <w:rPr>
          <w:spacing w:val="-4"/>
          <w:sz w:val="23"/>
        </w:rPr>
        <w:t>repair</w:t>
      </w:r>
      <w:r>
        <w:rPr>
          <w:spacing w:val="-9"/>
          <w:sz w:val="23"/>
        </w:rPr>
        <w:t xml:space="preserve"> </w:t>
      </w:r>
      <w:r>
        <w:rPr>
          <w:spacing w:val="-4"/>
          <w:sz w:val="23"/>
        </w:rPr>
        <w:t>of</w:t>
      </w:r>
      <w:r>
        <w:rPr>
          <w:spacing w:val="-9"/>
          <w:sz w:val="23"/>
        </w:rPr>
        <w:t xml:space="preserve"> </w:t>
      </w:r>
      <w:r>
        <w:rPr>
          <w:spacing w:val="-4"/>
          <w:sz w:val="23"/>
        </w:rPr>
        <w:t>an</w:t>
      </w:r>
      <w:r>
        <w:rPr>
          <w:spacing w:val="-7"/>
          <w:sz w:val="23"/>
        </w:rPr>
        <w:t xml:space="preserve"> </w:t>
      </w:r>
      <w:r>
        <w:rPr>
          <w:spacing w:val="-4"/>
          <w:sz w:val="23"/>
        </w:rPr>
        <w:t>approved</w:t>
      </w:r>
      <w:r>
        <w:rPr>
          <w:spacing w:val="-7"/>
          <w:sz w:val="23"/>
        </w:rPr>
        <w:t xml:space="preserve"> </w:t>
      </w:r>
      <w:r>
        <w:rPr>
          <w:spacing w:val="-4"/>
          <w:sz w:val="23"/>
        </w:rPr>
        <w:t xml:space="preserve">gaming </w:t>
      </w:r>
      <w:r>
        <w:rPr>
          <w:sz w:val="23"/>
        </w:rPr>
        <w:t>machine,</w:t>
      </w:r>
      <w:r>
        <w:rPr>
          <w:spacing w:val="-5"/>
          <w:sz w:val="23"/>
        </w:rPr>
        <w:t xml:space="preserve"> </w:t>
      </w:r>
      <w:r>
        <w:rPr>
          <w:sz w:val="23"/>
        </w:rPr>
        <w:t>makes</w:t>
      </w:r>
      <w:r>
        <w:rPr>
          <w:spacing w:val="-4"/>
          <w:sz w:val="23"/>
        </w:rPr>
        <w:t xml:space="preserve"> </w:t>
      </w:r>
      <w:r>
        <w:rPr>
          <w:sz w:val="23"/>
        </w:rPr>
        <w:t>provision</w:t>
      </w:r>
      <w:r>
        <w:rPr>
          <w:spacing w:val="-4"/>
          <w:sz w:val="23"/>
        </w:rPr>
        <w:t xml:space="preserve"> </w:t>
      </w:r>
      <w:r>
        <w:rPr>
          <w:sz w:val="23"/>
        </w:rPr>
        <w:t>to</w:t>
      </w:r>
      <w:r>
        <w:rPr>
          <w:spacing w:val="-4"/>
          <w:sz w:val="23"/>
        </w:rPr>
        <w:t xml:space="preserve"> </w:t>
      </w:r>
      <w:r>
        <w:rPr>
          <w:sz w:val="23"/>
        </w:rPr>
        <w:t>gain</w:t>
      </w:r>
      <w:r>
        <w:rPr>
          <w:spacing w:val="-4"/>
          <w:sz w:val="23"/>
        </w:rPr>
        <w:t xml:space="preserve"> </w:t>
      </w:r>
      <w:r>
        <w:rPr>
          <w:sz w:val="23"/>
        </w:rPr>
        <w:t>an</w:t>
      </w:r>
      <w:r>
        <w:rPr>
          <w:spacing w:val="-4"/>
          <w:sz w:val="23"/>
        </w:rPr>
        <w:t xml:space="preserve"> </w:t>
      </w:r>
      <w:r>
        <w:rPr>
          <w:sz w:val="23"/>
        </w:rPr>
        <w:t>advantage</w:t>
      </w:r>
      <w:r>
        <w:rPr>
          <w:spacing w:val="-5"/>
          <w:sz w:val="23"/>
        </w:rPr>
        <w:t xml:space="preserve"> </w:t>
      </w:r>
      <w:r>
        <w:rPr>
          <w:sz w:val="23"/>
        </w:rPr>
        <w:t>(whether</w:t>
      </w:r>
      <w:r>
        <w:rPr>
          <w:spacing w:val="-5"/>
          <w:sz w:val="23"/>
        </w:rPr>
        <w:t xml:space="preserve"> </w:t>
      </w:r>
      <w:r>
        <w:rPr>
          <w:sz w:val="23"/>
        </w:rPr>
        <w:t>or</w:t>
      </w:r>
      <w:r>
        <w:rPr>
          <w:spacing w:val="-5"/>
          <w:sz w:val="23"/>
        </w:rPr>
        <w:t xml:space="preserve"> </w:t>
      </w:r>
      <w:r>
        <w:rPr>
          <w:sz w:val="23"/>
        </w:rPr>
        <w:t>not</w:t>
      </w:r>
      <w:r>
        <w:rPr>
          <w:spacing w:val="-4"/>
          <w:sz w:val="23"/>
        </w:rPr>
        <w:t xml:space="preserve"> </w:t>
      </w:r>
      <w:r>
        <w:rPr>
          <w:sz w:val="23"/>
        </w:rPr>
        <w:t xml:space="preserve">for </w:t>
      </w:r>
      <w:r>
        <w:rPr>
          <w:spacing w:val="-4"/>
          <w:sz w:val="23"/>
        </w:rPr>
        <w:t>another</w:t>
      </w:r>
      <w:r>
        <w:rPr>
          <w:spacing w:val="-11"/>
          <w:sz w:val="23"/>
        </w:rPr>
        <w:t xml:space="preserve"> </w:t>
      </w:r>
      <w:r>
        <w:rPr>
          <w:spacing w:val="-4"/>
          <w:sz w:val="23"/>
        </w:rPr>
        <w:t>person)</w:t>
      </w:r>
      <w:r>
        <w:rPr>
          <w:spacing w:val="-7"/>
          <w:sz w:val="23"/>
        </w:rPr>
        <w:t xml:space="preserve"> </w:t>
      </w:r>
      <w:r>
        <w:rPr>
          <w:spacing w:val="-4"/>
          <w:sz w:val="23"/>
        </w:rPr>
        <w:t>in</w:t>
      </w:r>
      <w:r>
        <w:rPr>
          <w:spacing w:val="-7"/>
          <w:sz w:val="23"/>
        </w:rPr>
        <w:t xml:space="preserve"> </w:t>
      </w:r>
      <w:r>
        <w:rPr>
          <w:spacing w:val="-4"/>
          <w:sz w:val="23"/>
        </w:rPr>
        <w:t>the operation</w:t>
      </w:r>
      <w:r>
        <w:rPr>
          <w:spacing w:val="-5"/>
          <w:sz w:val="23"/>
        </w:rPr>
        <w:t xml:space="preserve"> </w:t>
      </w:r>
      <w:r>
        <w:rPr>
          <w:spacing w:val="-4"/>
          <w:sz w:val="23"/>
        </w:rPr>
        <w:t>of</w:t>
      </w:r>
      <w:r>
        <w:rPr>
          <w:spacing w:val="-5"/>
          <w:sz w:val="23"/>
        </w:rPr>
        <w:t xml:space="preserve"> </w:t>
      </w:r>
      <w:r>
        <w:rPr>
          <w:spacing w:val="-4"/>
          <w:sz w:val="23"/>
        </w:rPr>
        <w:t>the</w:t>
      </w:r>
      <w:r>
        <w:rPr>
          <w:spacing w:val="-5"/>
          <w:sz w:val="23"/>
        </w:rPr>
        <w:t xml:space="preserve"> </w:t>
      </w:r>
      <w:r>
        <w:rPr>
          <w:spacing w:val="-4"/>
          <w:sz w:val="23"/>
        </w:rPr>
        <w:t>gaming</w:t>
      </w:r>
      <w:r>
        <w:rPr>
          <w:spacing w:val="-11"/>
          <w:sz w:val="23"/>
        </w:rPr>
        <w:t xml:space="preserve"> </w:t>
      </w:r>
      <w:r>
        <w:rPr>
          <w:spacing w:val="-4"/>
          <w:sz w:val="23"/>
        </w:rPr>
        <w:t>machine</w:t>
      </w:r>
      <w:r>
        <w:rPr>
          <w:spacing w:val="-7"/>
          <w:sz w:val="23"/>
        </w:rPr>
        <w:t xml:space="preserve"> </w:t>
      </w:r>
      <w:r>
        <w:rPr>
          <w:spacing w:val="-4"/>
          <w:sz w:val="23"/>
        </w:rPr>
        <w:t>is</w:t>
      </w:r>
      <w:r>
        <w:rPr>
          <w:spacing w:val="-7"/>
          <w:sz w:val="23"/>
        </w:rPr>
        <w:t xml:space="preserve"> </w:t>
      </w:r>
      <w:r>
        <w:rPr>
          <w:spacing w:val="-4"/>
          <w:sz w:val="23"/>
        </w:rPr>
        <w:t>guilty</w:t>
      </w:r>
      <w:r>
        <w:rPr>
          <w:spacing w:val="-11"/>
          <w:sz w:val="23"/>
        </w:rPr>
        <w:t xml:space="preserve"> </w:t>
      </w:r>
      <w:r>
        <w:rPr>
          <w:spacing w:val="-4"/>
          <w:sz w:val="23"/>
        </w:rPr>
        <w:t>of</w:t>
      </w:r>
      <w:r>
        <w:rPr>
          <w:spacing w:val="-7"/>
          <w:sz w:val="23"/>
        </w:rPr>
        <w:t xml:space="preserve"> </w:t>
      </w:r>
      <w:r>
        <w:rPr>
          <w:spacing w:val="-4"/>
          <w:sz w:val="23"/>
        </w:rPr>
        <w:t xml:space="preserve">an </w:t>
      </w:r>
      <w:r>
        <w:rPr>
          <w:spacing w:val="-2"/>
          <w:sz w:val="23"/>
        </w:rPr>
        <w:t>offence.</w:t>
      </w:r>
    </w:p>
    <w:p w:rsidR="00563BC8" w:rsidRDefault="00334391">
      <w:pPr>
        <w:pStyle w:val="ListParagraph"/>
        <w:numPr>
          <w:ilvl w:val="1"/>
          <w:numId w:val="64"/>
        </w:numPr>
        <w:tabs>
          <w:tab w:val="left" w:pos="1737"/>
          <w:tab w:val="left" w:pos="1740"/>
        </w:tabs>
        <w:spacing w:before="109" w:line="223" w:lineRule="auto"/>
        <w:ind w:right="634"/>
        <w:jc w:val="both"/>
        <w:rPr>
          <w:sz w:val="23"/>
        </w:rPr>
      </w:pPr>
      <w:r>
        <w:rPr>
          <w:spacing w:val="-4"/>
          <w:sz w:val="23"/>
        </w:rPr>
        <w:t>A</w:t>
      </w:r>
      <w:r>
        <w:rPr>
          <w:spacing w:val="-8"/>
          <w:sz w:val="23"/>
        </w:rPr>
        <w:t xml:space="preserve"> </w:t>
      </w:r>
      <w:r>
        <w:rPr>
          <w:spacing w:val="-4"/>
          <w:sz w:val="23"/>
        </w:rPr>
        <w:t>person</w:t>
      </w:r>
      <w:r>
        <w:rPr>
          <w:spacing w:val="-6"/>
          <w:sz w:val="23"/>
        </w:rPr>
        <w:t xml:space="preserve"> </w:t>
      </w:r>
      <w:r>
        <w:rPr>
          <w:spacing w:val="-4"/>
          <w:sz w:val="23"/>
        </w:rPr>
        <w:t>who</w:t>
      </w:r>
      <w:r>
        <w:rPr>
          <w:spacing w:val="-6"/>
          <w:sz w:val="23"/>
        </w:rPr>
        <w:t xml:space="preserve"> </w:t>
      </w:r>
      <w:r>
        <w:rPr>
          <w:spacing w:val="-4"/>
          <w:sz w:val="23"/>
        </w:rPr>
        <w:t>does</w:t>
      </w:r>
      <w:r>
        <w:rPr>
          <w:spacing w:val="-6"/>
          <w:sz w:val="23"/>
        </w:rPr>
        <w:t xml:space="preserve"> </w:t>
      </w:r>
      <w:r>
        <w:rPr>
          <w:spacing w:val="-4"/>
          <w:sz w:val="23"/>
        </w:rPr>
        <w:t>anything</w:t>
      </w:r>
      <w:r>
        <w:rPr>
          <w:spacing w:val="-11"/>
          <w:sz w:val="23"/>
        </w:rPr>
        <w:t xml:space="preserve"> </w:t>
      </w:r>
      <w:r>
        <w:rPr>
          <w:spacing w:val="-4"/>
          <w:sz w:val="23"/>
        </w:rPr>
        <w:t>to</w:t>
      </w:r>
      <w:r>
        <w:rPr>
          <w:spacing w:val="-8"/>
          <w:sz w:val="23"/>
        </w:rPr>
        <w:t xml:space="preserve"> </w:t>
      </w:r>
      <w:r>
        <w:rPr>
          <w:spacing w:val="-4"/>
          <w:sz w:val="23"/>
        </w:rPr>
        <w:t>an</w:t>
      </w:r>
      <w:r>
        <w:rPr>
          <w:spacing w:val="-6"/>
          <w:sz w:val="23"/>
        </w:rPr>
        <w:t xml:space="preserve"> </w:t>
      </w:r>
      <w:r>
        <w:rPr>
          <w:spacing w:val="-4"/>
          <w:sz w:val="23"/>
        </w:rPr>
        <w:t>approved</w:t>
      </w:r>
      <w:r>
        <w:rPr>
          <w:spacing w:val="-6"/>
          <w:sz w:val="23"/>
        </w:rPr>
        <w:t xml:space="preserve"> </w:t>
      </w:r>
      <w:r>
        <w:rPr>
          <w:spacing w:val="-4"/>
          <w:sz w:val="23"/>
        </w:rPr>
        <w:t>gaming</w:t>
      </w:r>
      <w:r>
        <w:rPr>
          <w:spacing w:val="-11"/>
          <w:sz w:val="23"/>
        </w:rPr>
        <w:t xml:space="preserve"> </w:t>
      </w:r>
      <w:r>
        <w:rPr>
          <w:spacing w:val="-4"/>
          <w:sz w:val="23"/>
        </w:rPr>
        <w:t>machine</w:t>
      </w:r>
      <w:r>
        <w:rPr>
          <w:spacing w:val="-7"/>
          <w:sz w:val="23"/>
        </w:rPr>
        <w:t xml:space="preserve"> </w:t>
      </w:r>
      <w:r>
        <w:rPr>
          <w:spacing w:val="-4"/>
          <w:sz w:val="23"/>
        </w:rPr>
        <w:t>in</w:t>
      </w:r>
      <w:r>
        <w:rPr>
          <w:spacing w:val="-6"/>
          <w:sz w:val="23"/>
        </w:rPr>
        <w:t xml:space="preserve"> </w:t>
      </w:r>
      <w:r>
        <w:rPr>
          <w:spacing w:val="-4"/>
          <w:sz w:val="23"/>
        </w:rPr>
        <w:t xml:space="preserve">order </w:t>
      </w:r>
      <w:r>
        <w:rPr>
          <w:sz w:val="23"/>
        </w:rPr>
        <w:t>to</w:t>
      </w:r>
      <w:r>
        <w:rPr>
          <w:spacing w:val="-3"/>
          <w:sz w:val="23"/>
        </w:rPr>
        <w:t xml:space="preserve"> </w:t>
      </w:r>
      <w:r>
        <w:rPr>
          <w:sz w:val="23"/>
        </w:rPr>
        <w:t>conceal</w:t>
      </w:r>
      <w:r>
        <w:rPr>
          <w:spacing w:val="-3"/>
          <w:sz w:val="23"/>
        </w:rPr>
        <w:t xml:space="preserve"> </w:t>
      </w:r>
      <w:r>
        <w:rPr>
          <w:sz w:val="23"/>
        </w:rPr>
        <w:t>anything</w:t>
      </w:r>
      <w:r>
        <w:rPr>
          <w:spacing w:val="-6"/>
          <w:sz w:val="23"/>
        </w:rPr>
        <w:t xml:space="preserve"> </w:t>
      </w:r>
      <w:r>
        <w:rPr>
          <w:sz w:val="23"/>
        </w:rPr>
        <w:t>that</w:t>
      </w:r>
      <w:r>
        <w:rPr>
          <w:spacing w:val="-3"/>
          <w:sz w:val="23"/>
        </w:rPr>
        <w:t xml:space="preserve"> </w:t>
      </w:r>
      <w:r>
        <w:rPr>
          <w:sz w:val="23"/>
        </w:rPr>
        <w:t>is</w:t>
      </w:r>
      <w:r>
        <w:rPr>
          <w:spacing w:val="-3"/>
          <w:sz w:val="23"/>
        </w:rPr>
        <w:t xml:space="preserve"> </w:t>
      </w:r>
      <w:r>
        <w:rPr>
          <w:sz w:val="23"/>
        </w:rPr>
        <w:t>an</w:t>
      </w:r>
      <w:r>
        <w:rPr>
          <w:spacing w:val="-3"/>
          <w:sz w:val="23"/>
        </w:rPr>
        <w:t xml:space="preserve"> </w:t>
      </w:r>
      <w:r>
        <w:rPr>
          <w:sz w:val="23"/>
        </w:rPr>
        <w:t>offence</w:t>
      </w:r>
      <w:r>
        <w:rPr>
          <w:spacing w:val="-3"/>
          <w:sz w:val="23"/>
        </w:rPr>
        <w:t xml:space="preserve"> </w:t>
      </w:r>
      <w:r>
        <w:rPr>
          <w:sz w:val="23"/>
        </w:rPr>
        <w:t>under</w:t>
      </w:r>
      <w:r>
        <w:rPr>
          <w:spacing w:val="-5"/>
          <w:sz w:val="23"/>
        </w:rPr>
        <w:t xml:space="preserve"> </w:t>
      </w:r>
      <w:r>
        <w:rPr>
          <w:sz w:val="23"/>
        </w:rPr>
        <w:t>subsection (1)</w:t>
      </w:r>
      <w:r>
        <w:rPr>
          <w:spacing w:val="-1"/>
          <w:sz w:val="23"/>
        </w:rPr>
        <w:t xml:space="preserve"> </w:t>
      </w:r>
      <w:r>
        <w:rPr>
          <w:sz w:val="23"/>
        </w:rPr>
        <w:t>or</w:t>
      </w:r>
      <w:r>
        <w:rPr>
          <w:spacing w:val="-5"/>
          <w:sz w:val="23"/>
        </w:rPr>
        <w:t xml:space="preserve"> </w:t>
      </w:r>
      <w:r>
        <w:rPr>
          <w:sz w:val="23"/>
        </w:rPr>
        <w:t>(2)</w:t>
      </w:r>
      <w:r>
        <w:rPr>
          <w:spacing w:val="-5"/>
          <w:sz w:val="23"/>
        </w:rPr>
        <w:t xml:space="preserve"> </w:t>
      </w:r>
      <w:r>
        <w:rPr>
          <w:sz w:val="23"/>
        </w:rPr>
        <w:t>is guilty of an offence.</w:t>
      </w:r>
    </w:p>
    <w:p w:rsidR="00563BC8" w:rsidRDefault="00563BC8">
      <w:pPr>
        <w:spacing w:line="223" w:lineRule="auto"/>
        <w:jc w:val="both"/>
        <w:rPr>
          <w:sz w:val="23"/>
        </w:rPr>
        <w:sectPr w:rsidR="00563BC8">
          <w:headerReference w:type="even" r:id="rId131"/>
          <w:headerReference w:type="default" r:id="rId132"/>
          <w:footerReference w:type="even" r:id="rId133"/>
          <w:footerReference w:type="default" r:id="rId134"/>
          <w:pgSz w:w="11900" w:h="16840"/>
          <w:pgMar w:top="3780" w:right="1680" w:bottom="2100" w:left="1680" w:header="2751" w:footer="1910" w:gutter="0"/>
          <w:pgNumType w:start="62"/>
          <w:cols w:space="720"/>
        </w:sectPr>
      </w:pPr>
    </w:p>
    <w:p w:rsidR="00563BC8" w:rsidRDefault="00563BC8">
      <w:pPr>
        <w:pStyle w:val="BodyText"/>
        <w:spacing w:before="128"/>
        <w:ind w:left="0"/>
        <w:jc w:val="left"/>
      </w:pPr>
    </w:p>
    <w:p w:rsidR="00563BC8" w:rsidRDefault="00334391">
      <w:pPr>
        <w:pStyle w:val="ListParagraph"/>
        <w:numPr>
          <w:ilvl w:val="1"/>
          <w:numId w:val="64"/>
        </w:numPr>
        <w:tabs>
          <w:tab w:val="left" w:pos="1737"/>
          <w:tab w:val="left" w:pos="1740"/>
        </w:tabs>
        <w:spacing w:before="0" w:line="223" w:lineRule="auto"/>
        <w:ind w:right="634"/>
        <w:jc w:val="both"/>
        <w:rPr>
          <w:sz w:val="23"/>
        </w:rPr>
      </w:pPr>
      <w:r>
        <w:rPr>
          <w:spacing w:val="-4"/>
          <w:sz w:val="23"/>
        </w:rPr>
        <w:t>A</w:t>
      </w:r>
      <w:r>
        <w:rPr>
          <w:spacing w:val="-11"/>
          <w:sz w:val="23"/>
        </w:rPr>
        <w:t xml:space="preserve"> </w:t>
      </w:r>
      <w:r>
        <w:rPr>
          <w:spacing w:val="-4"/>
          <w:sz w:val="23"/>
        </w:rPr>
        <w:t>person</w:t>
      </w:r>
      <w:r>
        <w:rPr>
          <w:spacing w:val="-10"/>
          <w:sz w:val="23"/>
        </w:rPr>
        <w:t xml:space="preserve"> </w:t>
      </w:r>
      <w:r>
        <w:rPr>
          <w:spacing w:val="-4"/>
          <w:sz w:val="23"/>
        </w:rPr>
        <w:t>who</w:t>
      </w:r>
      <w:r>
        <w:rPr>
          <w:spacing w:val="-11"/>
          <w:sz w:val="23"/>
        </w:rPr>
        <w:t xml:space="preserve"> </w:t>
      </w:r>
      <w:proofErr w:type="spellStart"/>
      <w:r>
        <w:rPr>
          <w:spacing w:val="-4"/>
          <w:sz w:val="23"/>
        </w:rPr>
        <w:t>authorises</w:t>
      </w:r>
      <w:proofErr w:type="spellEnd"/>
      <w:r>
        <w:rPr>
          <w:spacing w:val="-10"/>
          <w:sz w:val="23"/>
        </w:rPr>
        <w:t xml:space="preserve"> </w:t>
      </w:r>
      <w:r>
        <w:rPr>
          <w:spacing w:val="-4"/>
          <w:sz w:val="23"/>
        </w:rPr>
        <w:t>or</w:t>
      </w:r>
      <w:r>
        <w:rPr>
          <w:spacing w:val="-10"/>
          <w:sz w:val="23"/>
        </w:rPr>
        <w:t xml:space="preserve"> </w:t>
      </w:r>
      <w:r>
        <w:rPr>
          <w:spacing w:val="-4"/>
          <w:sz w:val="23"/>
        </w:rPr>
        <w:t>permits</w:t>
      </w:r>
      <w:r>
        <w:rPr>
          <w:spacing w:val="-11"/>
          <w:sz w:val="23"/>
        </w:rPr>
        <w:t xml:space="preserve"> </w:t>
      </w:r>
      <w:r>
        <w:rPr>
          <w:spacing w:val="-4"/>
          <w:sz w:val="23"/>
        </w:rPr>
        <w:t>another</w:t>
      </w:r>
      <w:r>
        <w:rPr>
          <w:spacing w:val="-10"/>
          <w:sz w:val="23"/>
        </w:rPr>
        <w:t xml:space="preserve"> </w:t>
      </w:r>
      <w:r>
        <w:rPr>
          <w:spacing w:val="-4"/>
          <w:sz w:val="23"/>
        </w:rPr>
        <w:t>person</w:t>
      </w:r>
      <w:r>
        <w:rPr>
          <w:spacing w:val="-10"/>
          <w:sz w:val="23"/>
        </w:rPr>
        <w:t xml:space="preserve"> </w:t>
      </w:r>
      <w:r>
        <w:rPr>
          <w:spacing w:val="-4"/>
          <w:sz w:val="23"/>
        </w:rPr>
        <w:t>to</w:t>
      </w:r>
      <w:r>
        <w:rPr>
          <w:spacing w:val="-11"/>
          <w:sz w:val="23"/>
        </w:rPr>
        <w:t xml:space="preserve"> </w:t>
      </w:r>
      <w:r>
        <w:rPr>
          <w:spacing w:val="-4"/>
          <w:sz w:val="23"/>
        </w:rPr>
        <w:t>act</w:t>
      </w:r>
      <w:r>
        <w:rPr>
          <w:spacing w:val="-10"/>
          <w:sz w:val="23"/>
        </w:rPr>
        <w:t xml:space="preserve"> </w:t>
      </w:r>
      <w:r>
        <w:rPr>
          <w:spacing w:val="-4"/>
          <w:sz w:val="23"/>
        </w:rPr>
        <w:t>in</w:t>
      </w:r>
      <w:r>
        <w:rPr>
          <w:spacing w:val="-11"/>
          <w:sz w:val="23"/>
        </w:rPr>
        <w:t xml:space="preserve"> </w:t>
      </w:r>
      <w:r>
        <w:rPr>
          <w:spacing w:val="-4"/>
          <w:sz w:val="23"/>
        </w:rPr>
        <w:t>a</w:t>
      </w:r>
      <w:r>
        <w:rPr>
          <w:spacing w:val="-10"/>
          <w:sz w:val="23"/>
        </w:rPr>
        <w:t xml:space="preserve"> </w:t>
      </w:r>
      <w:r>
        <w:rPr>
          <w:spacing w:val="-4"/>
          <w:sz w:val="23"/>
        </w:rPr>
        <w:t>way</w:t>
      </w:r>
      <w:r>
        <w:rPr>
          <w:spacing w:val="-10"/>
          <w:sz w:val="23"/>
        </w:rPr>
        <w:t xml:space="preserve"> </w:t>
      </w:r>
      <w:r>
        <w:rPr>
          <w:spacing w:val="-4"/>
          <w:sz w:val="23"/>
        </w:rPr>
        <w:t xml:space="preserve">that </w:t>
      </w:r>
      <w:r>
        <w:rPr>
          <w:sz w:val="23"/>
        </w:rPr>
        <w:t>is an offence under another provision of this section is guilty</w:t>
      </w:r>
      <w:r>
        <w:rPr>
          <w:spacing w:val="-4"/>
          <w:sz w:val="23"/>
        </w:rPr>
        <w:t xml:space="preserve"> </w:t>
      </w:r>
      <w:r>
        <w:rPr>
          <w:sz w:val="23"/>
        </w:rPr>
        <w:t xml:space="preserve">of an </w:t>
      </w:r>
      <w:r>
        <w:rPr>
          <w:spacing w:val="-2"/>
          <w:sz w:val="23"/>
        </w:rPr>
        <w:t>offence.</w:t>
      </w:r>
    </w:p>
    <w:p w:rsidR="00563BC8" w:rsidRDefault="00334391">
      <w:pPr>
        <w:pStyle w:val="BodyText"/>
        <w:spacing w:before="110" w:line="223" w:lineRule="auto"/>
        <w:ind w:right="640"/>
      </w:pPr>
      <w:r>
        <w:rPr>
          <w:spacing w:val="-4"/>
        </w:rPr>
        <w:t>Maximum</w:t>
      </w:r>
      <w:r>
        <w:rPr>
          <w:spacing w:val="-6"/>
        </w:rPr>
        <w:t xml:space="preserve"> </w:t>
      </w:r>
      <w:r>
        <w:rPr>
          <w:spacing w:val="-4"/>
        </w:rPr>
        <w:t>penalty: 100 penalty</w:t>
      </w:r>
      <w:r>
        <w:rPr>
          <w:spacing w:val="-11"/>
        </w:rPr>
        <w:t xml:space="preserve"> </w:t>
      </w:r>
      <w:r>
        <w:rPr>
          <w:spacing w:val="-4"/>
        </w:rPr>
        <w:t>units or</w:t>
      </w:r>
      <w:r>
        <w:rPr>
          <w:spacing w:val="-6"/>
        </w:rPr>
        <w:t xml:space="preserve"> </w:t>
      </w:r>
      <w:r>
        <w:rPr>
          <w:spacing w:val="-4"/>
        </w:rPr>
        <w:t>imprisonment for</w:t>
      </w:r>
      <w:r>
        <w:rPr>
          <w:spacing w:val="-6"/>
        </w:rPr>
        <w:t xml:space="preserve"> </w:t>
      </w:r>
      <w:r>
        <w:rPr>
          <w:spacing w:val="-4"/>
        </w:rPr>
        <w:t>12</w:t>
      </w:r>
      <w:r>
        <w:rPr>
          <w:spacing w:val="-7"/>
        </w:rPr>
        <w:t xml:space="preserve"> </w:t>
      </w:r>
      <w:r>
        <w:rPr>
          <w:spacing w:val="-4"/>
        </w:rPr>
        <w:t xml:space="preserve">months, </w:t>
      </w:r>
      <w:r>
        <w:t>or both.</w:t>
      </w:r>
    </w:p>
    <w:p w:rsidR="00563BC8" w:rsidRDefault="00563BC8">
      <w:pPr>
        <w:spacing w:line="223" w:lineRule="auto"/>
        <w:sectPr w:rsidR="00563BC8">
          <w:pgSz w:w="11900" w:h="16840"/>
          <w:pgMar w:top="378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ind w:left="644"/>
        <w:rPr>
          <w:rFonts w:ascii="Arial"/>
          <w:sz w:val="18"/>
        </w:rPr>
      </w:pPr>
      <w:r>
        <w:rPr>
          <w:rFonts w:ascii="Arial"/>
          <w:spacing w:val="-4"/>
          <w:sz w:val="18"/>
        </w:rPr>
        <w:t>Part</w:t>
      </w:r>
      <w:r>
        <w:rPr>
          <w:rFonts w:ascii="Arial"/>
          <w:spacing w:val="-6"/>
          <w:sz w:val="18"/>
        </w:rPr>
        <w:t xml:space="preserve"> </w:t>
      </w:r>
      <w:r>
        <w:rPr>
          <w:rFonts w:ascii="Arial"/>
          <w:spacing w:val="-10"/>
          <w:sz w:val="18"/>
        </w:rPr>
        <w:t>7</w:t>
      </w:r>
      <w:r>
        <w:rPr>
          <w:rFonts w:ascii="Arial"/>
          <w:sz w:val="18"/>
        </w:rPr>
        <w:tab/>
      </w:r>
      <w:r>
        <w:rPr>
          <w:rFonts w:ascii="Arial"/>
          <w:spacing w:val="-6"/>
          <w:sz w:val="18"/>
        </w:rPr>
        <w:t>Gaming-related</w:t>
      </w:r>
      <w:r>
        <w:rPr>
          <w:rFonts w:ascii="Arial"/>
          <w:spacing w:val="11"/>
          <w:sz w:val="18"/>
        </w:rPr>
        <w:t xml:space="preserve"> </w:t>
      </w:r>
      <w:proofErr w:type="spellStart"/>
      <w:r>
        <w:rPr>
          <w:rFonts w:ascii="Arial"/>
          <w:spacing w:val="-6"/>
          <w:sz w:val="18"/>
        </w:rPr>
        <w:t>licences</w:t>
      </w:r>
      <w:proofErr w:type="spellEnd"/>
    </w:p>
    <w:p w:rsidR="00563BC8" w:rsidRDefault="00334391">
      <w:pPr>
        <w:tabs>
          <w:tab w:val="left" w:pos="2203"/>
        </w:tabs>
        <w:spacing w:before="53"/>
        <w:ind w:left="644"/>
        <w:rPr>
          <w:rFonts w:ascii="Arial"/>
          <w:sz w:val="18"/>
        </w:rPr>
      </w:pPr>
      <w:r>
        <w:rPr>
          <w:rFonts w:ascii="Arial"/>
          <w:spacing w:val="-5"/>
          <w:sz w:val="18"/>
        </w:rPr>
        <w:t>Division</w:t>
      </w:r>
      <w:r>
        <w:rPr>
          <w:rFonts w:ascii="Arial"/>
          <w:spacing w:val="2"/>
          <w:sz w:val="18"/>
        </w:rPr>
        <w:t xml:space="preserve"> </w:t>
      </w:r>
      <w:r>
        <w:rPr>
          <w:rFonts w:ascii="Arial"/>
          <w:spacing w:val="-10"/>
          <w:sz w:val="18"/>
        </w:rPr>
        <w:t>1</w:t>
      </w:r>
      <w:r>
        <w:rPr>
          <w:rFonts w:ascii="Arial"/>
          <w:sz w:val="18"/>
        </w:rPr>
        <w:tab/>
      </w:r>
      <w:r>
        <w:rPr>
          <w:rFonts w:ascii="Arial"/>
          <w:spacing w:val="-2"/>
          <w:sz w:val="18"/>
        </w:rPr>
        <w:t>Preliminary</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12928"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12653A" id="Graphic 364" o:spid="_x0000_s1026" style="position:absolute;margin-left:116.3pt;margin-top:3.85pt;width:362.65pt;height:.25pt;z-index:-15703552;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" path="m4605528,l992124,r-1524,l,,,3048r990600,l992124,3048r3613404,l4605528,xe" fillcolor="black" stroked="f">
                <v:path arrowok="t"/>
                <w10:wrap type="topAndBottom" anchorx="page"/>
              </v:shape>
            </w:pict>
          </mc:Fallback>
        </mc:AlternateContent>
      </w:r>
    </w:p>
    <w:p w:rsidR="00563BC8" w:rsidRDefault="00563BC8">
      <w:pPr>
        <w:pStyle w:val="BodyText"/>
        <w:spacing w:before="58"/>
        <w:ind w:left="0"/>
        <w:jc w:val="left"/>
        <w:rPr>
          <w:rFonts w:ascii="Arial"/>
          <w:sz w:val="28"/>
        </w:rPr>
      </w:pPr>
    </w:p>
    <w:p w:rsidR="00563BC8" w:rsidRDefault="00334391">
      <w:pPr>
        <w:pStyle w:val="Heading1"/>
      </w:pPr>
      <w:bookmarkStart w:id="13" w:name="_TOC_250019"/>
      <w:r>
        <w:rPr>
          <w:spacing w:val="-4"/>
        </w:rPr>
        <w:t>Part</w:t>
      </w:r>
      <w:r>
        <w:rPr>
          <w:spacing w:val="-14"/>
        </w:rPr>
        <w:t xml:space="preserve"> </w:t>
      </w:r>
      <w:r>
        <w:rPr>
          <w:spacing w:val="-4"/>
        </w:rPr>
        <w:t>7</w:t>
      </w:r>
      <w:r>
        <w:rPr>
          <w:spacing w:val="55"/>
        </w:rPr>
        <w:t xml:space="preserve"> </w:t>
      </w:r>
      <w:r>
        <w:rPr>
          <w:spacing w:val="-4"/>
        </w:rPr>
        <w:t>Gaming-related</w:t>
      </w:r>
      <w:r>
        <w:rPr>
          <w:spacing w:val="-14"/>
        </w:rPr>
        <w:t xml:space="preserve"> </w:t>
      </w:r>
      <w:bookmarkEnd w:id="13"/>
      <w:proofErr w:type="spellStart"/>
      <w:r>
        <w:rPr>
          <w:spacing w:val="-4"/>
        </w:rPr>
        <w:t>licences</w:t>
      </w:r>
      <w:proofErr w:type="spellEnd"/>
    </w:p>
    <w:p w:rsidR="00563BC8" w:rsidRDefault="00563BC8">
      <w:pPr>
        <w:pStyle w:val="BodyText"/>
        <w:spacing w:before="198"/>
        <w:ind w:left="0"/>
        <w:jc w:val="left"/>
        <w:rPr>
          <w:rFonts w:ascii="Arial"/>
          <w:b/>
          <w:sz w:val="28"/>
        </w:rPr>
      </w:pPr>
    </w:p>
    <w:p w:rsidR="00563BC8" w:rsidRDefault="00334391">
      <w:pPr>
        <w:pStyle w:val="Heading2"/>
        <w:tabs>
          <w:tab w:val="left" w:pos="2367"/>
        </w:tabs>
        <w:spacing w:before="1"/>
      </w:pPr>
      <w:bookmarkStart w:id="14" w:name="_TOC_250018"/>
      <w:r>
        <w:rPr>
          <w:spacing w:val="-7"/>
        </w:rPr>
        <w:t>Division</w:t>
      </w:r>
      <w:r>
        <w:rPr>
          <w:spacing w:val="-10"/>
        </w:rPr>
        <w:t xml:space="preserve"> 1</w:t>
      </w:r>
      <w:r>
        <w:tab/>
      </w:r>
      <w:bookmarkEnd w:id="14"/>
      <w:r>
        <w:rPr>
          <w:spacing w:val="-2"/>
        </w:rPr>
        <w:t>Preliminary</w:t>
      </w:r>
    </w:p>
    <w:p w:rsidR="00563BC8" w:rsidRDefault="00563BC8">
      <w:pPr>
        <w:pStyle w:val="BodyText"/>
        <w:spacing w:before="198"/>
        <w:ind w:left="0"/>
        <w:jc w:val="left"/>
        <w:rPr>
          <w:rFonts w:ascii="Arial"/>
          <w:b/>
          <w:sz w:val="24"/>
        </w:rPr>
      </w:pPr>
    </w:p>
    <w:p w:rsidR="00563BC8" w:rsidRDefault="00334391">
      <w:pPr>
        <w:pStyle w:val="ListParagraph"/>
        <w:numPr>
          <w:ilvl w:val="0"/>
          <w:numId w:val="64"/>
        </w:numPr>
        <w:tabs>
          <w:tab w:val="left" w:pos="1289"/>
        </w:tabs>
        <w:spacing w:before="0"/>
        <w:ind w:hanging="489"/>
        <w:jc w:val="left"/>
        <w:rPr>
          <w:rFonts w:ascii="Arial"/>
          <w:b/>
          <w:sz w:val="21"/>
        </w:rPr>
      </w:pPr>
      <w:r>
        <w:rPr>
          <w:rFonts w:ascii="Arial"/>
          <w:b/>
          <w:spacing w:val="-2"/>
          <w:sz w:val="21"/>
        </w:rPr>
        <w:t>Definitions</w:t>
      </w:r>
    </w:p>
    <w:p w:rsidR="00563BC8" w:rsidRDefault="00334391">
      <w:pPr>
        <w:pStyle w:val="BodyText"/>
        <w:spacing w:before="86"/>
      </w:pPr>
      <w:r>
        <w:t>In</w:t>
      </w:r>
      <w:r>
        <w:rPr>
          <w:spacing w:val="-11"/>
        </w:rPr>
        <w:t xml:space="preserve"> </w:t>
      </w:r>
      <w:r>
        <w:t>this</w:t>
      </w:r>
      <w:r>
        <w:rPr>
          <w:spacing w:val="-12"/>
        </w:rPr>
        <w:t xml:space="preserve"> </w:t>
      </w:r>
      <w:r>
        <w:rPr>
          <w:spacing w:val="-2"/>
        </w:rPr>
        <w:t>Part:</w:t>
      </w:r>
    </w:p>
    <w:p w:rsidR="00563BC8" w:rsidRDefault="00334391">
      <w:pPr>
        <w:pStyle w:val="BodyText"/>
        <w:spacing w:before="79" w:line="223" w:lineRule="auto"/>
        <w:ind w:right="636"/>
      </w:pPr>
      <w:r>
        <w:rPr>
          <w:b/>
          <w:i/>
        </w:rPr>
        <w:t xml:space="preserve">gaming machine adviser </w:t>
      </w:r>
      <w:r>
        <w:t>means a person who, under a contract of service or a contract for services, advises other persons, or issues analyses or</w:t>
      </w:r>
      <w:r>
        <w:rPr>
          <w:spacing w:val="-1"/>
        </w:rPr>
        <w:t xml:space="preserve"> </w:t>
      </w:r>
      <w:r>
        <w:t>reports,</w:t>
      </w:r>
      <w:r>
        <w:rPr>
          <w:spacing w:val="-1"/>
        </w:rPr>
        <w:t xml:space="preserve"> </w:t>
      </w:r>
      <w:r>
        <w:t>about poker</w:t>
      </w:r>
      <w:r>
        <w:rPr>
          <w:spacing w:val="-1"/>
        </w:rPr>
        <w:t xml:space="preserve"> </w:t>
      </w:r>
      <w:r>
        <w:t>machines or</w:t>
      </w:r>
      <w:r>
        <w:rPr>
          <w:spacing w:val="-1"/>
        </w:rPr>
        <w:t xml:space="preserve"> </w:t>
      </w:r>
      <w:r>
        <w:t>approved amusement devices,</w:t>
      </w:r>
      <w:r>
        <w:rPr>
          <w:spacing w:val="-15"/>
        </w:rPr>
        <w:t xml:space="preserve"> </w:t>
      </w:r>
      <w:r>
        <w:t>but</w:t>
      </w:r>
      <w:r>
        <w:rPr>
          <w:spacing w:val="-12"/>
        </w:rPr>
        <w:t xml:space="preserve"> </w:t>
      </w:r>
      <w:r>
        <w:t>does</w:t>
      </w:r>
      <w:r>
        <w:rPr>
          <w:spacing w:val="-12"/>
        </w:rPr>
        <w:t xml:space="preserve"> </w:t>
      </w:r>
      <w:r>
        <w:t>not</w:t>
      </w:r>
      <w:r>
        <w:rPr>
          <w:spacing w:val="-12"/>
        </w:rPr>
        <w:t xml:space="preserve"> </w:t>
      </w:r>
      <w:r>
        <w:t>include</w:t>
      </w:r>
      <w:r>
        <w:rPr>
          <w:spacing w:val="-12"/>
        </w:rPr>
        <w:t xml:space="preserve"> </w:t>
      </w:r>
      <w:r>
        <w:t>any</w:t>
      </w:r>
      <w:r>
        <w:rPr>
          <w:spacing w:val="-15"/>
        </w:rPr>
        <w:t xml:space="preserve"> </w:t>
      </w:r>
      <w:r>
        <w:t>of</w:t>
      </w:r>
      <w:r>
        <w:rPr>
          <w:spacing w:val="-13"/>
        </w:rPr>
        <w:t xml:space="preserve"> </w:t>
      </w:r>
      <w:r>
        <w:t>the</w:t>
      </w:r>
      <w:r>
        <w:rPr>
          <w:spacing w:val="-12"/>
        </w:rPr>
        <w:t xml:space="preserve"> </w:t>
      </w:r>
      <w:r>
        <w:t>following</w:t>
      </w:r>
      <w:r>
        <w:rPr>
          <w:spacing w:val="-15"/>
        </w:rPr>
        <w:t xml:space="preserve"> </w:t>
      </w:r>
      <w:r>
        <w:t>persons</w:t>
      </w:r>
      <w:r>
        <w:rPr>
          <w:spacing w:val="-11"/>
        </w:rPr>
        <w:t xml:space="preserve"> </w:t>
      </w:r>
      <w:r>
        <w:t>who</w:t>
      </w:r>
      <w:r>
        <w:rPr>
          <w:spacing w:val="-12"/>
        </w:rPr>
        <w:t xml:space="preserve"> </w:t>
      </w:r>
      <w:r>
        <w:t xml:space="preserve">give </w:t>
      </w:r>
      <w:r>
        <w:rPr>
          <w:spacing w:val="-4"/>
        </w:rPr>
        <w:t>any</w:t>
      </w:r>
      <w:r>
        <w:rPr>
          <w:spacing w:val="-11"/>
        </w:rPr>
        <w:t xml:space="preserve"> </w:t>
      </w:r>
      <w:r>
        <w:rPr>
          <w:spacing w:val="-4"/>
        </w:rPr>
        <w:t>such</w:t>
      </w:r>
      <w:r>
        <w:rPr>
          <w:spacing w:val="-10"/>
        </w:rPr>
        <w:t xml:space="preserve"> </w:t>
      </w:r>
      <w:r>
        <w:rPr>
          <w:spacing w:val="-4"/>
        </w:rPr>
        <w:t>advice,</w:t>
      </w:r>
      <w:r>
        <w:rPr>
          <w:spacing w:val="-6"/>
        </w:rPr>
        <w:t xml:space="preserve"> </w:t>
      </w:r>
      <w:r>
        <w:rPr>
          <w:spacing w:val="-4"/>
        </w:rPr>
        <w:t>or</w:t>
      </w:r>
      <w:r>
        <w:rPr>
          <w:spacing w:val="-6"/>
        </w:rPr>
        <w:t xml:space="preserve"> </w:t>
      </w:r>
      <w:r>
        <w:rPr>
          <w:spacing w:val="-4"/>
        </w:rPr>
        <w:t>who issue</w:t>
      </w:r>
      <w:r>
        <w:rPr>
          <w:spacing w:val="-7"/>
        </w:rPr>
        <w:t xml:space="preserve"> </w:t>
      </w:r>
      <w:r>
        <w:rPr>
          <w:spacing w:val="-4"/>
        </w:rPr>
        <w:t>or</w:t>
      </w:r>
      <w:r>
        <w:rPr>
          <w:spacing w:val="-8"/>
        </w:rPr>
        <w:t xml:space="preserve"> </w:t>
      </w:r>
      <w:r>
        <w:rPr>
          <w:spacing w:val="-4"/>
        </w:rPr>
        <w:t>publish</w:t>
      </w:r>
      <w:r>
        <w:rPr>
          <w:spacing w:val="-6"/>
        </w:rPr>
        <w:t xml:space="preserve"> </w:t>
      </w:r>
      <w:r>
        <w:rPr>
          <w:spacing w:val="-4"/>
        </w:rPr>
        <w:t>any</w:t>
      </w:r>
      <w:r>
        <w:rPr>
          <w:spacing w:val="-11"/>
        </w:rPr>
        <w:t xml:space="preserve"> </w:t>
      </w:r>
      <w:r>
        <w:rPr>
          <w:spacing w:val="-4"/>
        </w:rPr>
        <w:t>such</w:t>
      </w:r>
      <w:r>
        <w:rPr>
          <w:spacing w:val="-5"/>
        </w:rPr>
        <w:t xml:space="preserve"> </w:t>
      </w:r>
      <w:r>
        <w:rPr>
          <w:spacing w:val="-4"/>
        </w:rPr>
        <w:t>analyses</w:t>
      </w:r>
      <w:r>
        <w:rPr>
          <w:spacing w:val="-7"/>
        </w:rPr>
        <w:t xml:space="preserve"> </w:t>
      </w:r>
      <w:r>
        <w:rPr>
          <w:spacing w:val="-4"/>
        </w:rPr>
        <w:t>or</w:t>
      </w:r>
      <w:r>
        <w:rPr>
          <w:spacing w:val="-8"/>
        </w:rPr>
        <w:t xml:space="preserve"> </w:t>
      </w:r>
      <w:r>
        <w:rPr>
          <w:spacing w:val="-4"/>
        </w:rPr>
        <w:t xml:space="preserve">reports, </w:t>
      </w:r>
      <w:r>
        <w:t>in the circumstances as specified:</w:t>
      </w:r>
    </w:p>
    <w:p w:rsidR="00563BC8" w:rsidRDefault="00334391">
      <w:pPr>
        <w:pStyle w:val="ListParagraph"/>
        <w:numPr>
          <w:ilvl w:val="0"/>
          <w:numId w:val="43"/>
        </w:numPr>
        <w:tabs>
          <w:tab w:val="left" w:pos="2367"/>
        </w:tabs>
        <w:spacing w:line="223" w:lineRule="auto"/>
        <w:ind w:right="636"/>
        <w:rPr>
          <w:sz w:val="23"/>
        </w:rPr>
      </w:pPr>
      <w:r>
        <w:rPr>
          <w:sz w:val="23"/>
        </w:rPr>
        <w:t xml:space="preserve">a legal practitioner or accountant when </w:t>
      </w:r>
      <w:proofErr w:type="spellStart"/>
      <w:r>
        <w:rPr>
          <w:sz w:val="23"/>
        </w:rPr>
        <w:t>practising</w:t>
      </w:r>
      <w:proofErr w:type="spellEnd"/>
      <w:r>
        <w:rPr>
          <w:sz w:val="23"/>
        </w:rPr>
        <w:t xml:space="preserve"> as a legal practitioner or accountant,</w:t>
      </w:r>
    </w:p>
    <w:p w:rsidR="00563BC8" w:rsidRDefault="00334391">
      <w:pPr>
        <w:pStyle w:val="ListParagraph"/>
        <w:numPr>
          <w:ilvl w:val="0"/>
          <w:numId w:val="43"/>
        </w:numPr>
        <w:tabs>
          <w:tab w:val="left" w:pos="2367"/>
        </w:tabs>
        <w:spacing w:line="223" w:lineRule="auto"/>
        <w:ind w:right="636"/>
        <w:rPr>
          <w:sz w:val="23"/>
        </w:rPr>
      </w:pPr>
      <w:r>
        <w:rPr>
          <w:sz w:val="23"/>
        </w:rPr>
        <w:t>the</w:t>
      </w:r>
      <w:r>
        <w:rPr>
          <w:spacing w:val="-15"/>
          <w:sz w:val="23"/>
        </w:rPr>
        <w:t xml:space="preserve"> </w:t>
      </w:r>
      <w:r>
        <w:rPr>
          <w:sz w:val="23"/>
        </w:rPr>
        <w:t>secretary</w:t>
      </w:r>
      <w:r>
        <w:rPr>
          <w:spacing w:val="-14"/>
          <w:sz w:val="23"/>
        </w:rPr>
        <w:t xml:space="preserve"> </w:t>
      </w:r>
      <w:r>
        <w:rPr>
          <w:sz w:val="23"/>
        </w:rPr>
        <w:t>of</w:t>
      </w:r>
      <w:r>
        <w:rPr>
          <w:spacing w:val="-15"/>
          <w:sz w:val="23"/>
        </w:rPr>
        <w:t xml:space="preserve"> </w:t>
      </w:r>
      <w:r>
        <w:rPr>
          <w:sz w:val="23"/>
        </w:rPr>
        <w:t>a</w:t>
      </w:r>
      <w:r>
        <w:rPr>
          <w:spacing w:val="-14"/>
          <w:sz w:val="23"/>
        </w:rPr>
        <w:t xml:space="preserve"> </w:t>
      </w:r>
      <w:r>
        <w:rPr>
          <w:sz w:val="23"/>
        </w:rPr>
        <w:t>registered</w:t>
      </w:r>
      <w:r>
        <w:rPr>
          <w:spacing w:val="-14"/>
          <w:sz w:val="23"/>
        </w:rPr>
        <w:t xml:space="preserve"> </w:t>
      </w:r>
      <w:r>
        <w:rPr>
          <w:sz w:val="23"/>
        </w:rPr>
        <w:t>club</w:t>
      </w:r>
      <w:r>
        <w:rPr>
          <w:spacing w:val="-14"/>
          <w:sz w:val="23"/>
        </w:rPr>
        <w:t xml:space="preserve"> </w:t>
      </w:r>
      <w:r>
        <w:rPr>
          <w:sz w:val="23"/>
        </w:rPr>
        <w:t>when</w:t>
      </w:r>
      <w:r>
        <w:rPr>
          <w:spacing w:val="-13"/>
          <w:sz w:val="23"/>
        </w:rPr>
        <w:t xml:space="preserve"> </w:t>
      </w:r>
      <w:r>
        <w:rPr>
          <w:sz w:val="23"/>
        </w:rPr>
        <w:t>carrying</w:t>
      </w:r>
      <w:r>
        <w:rPr>
          <w:spacing w:val="-14"/>
          <w:sz w:val="23"/>
        </w:rPr>
        <w:t xml:space="preserve"> </w:t>
      </w:r>
      <w:r>
        <w:rPr>
          <w:sz w:val="23"/>
        </w:rPr>
        <w:t>out</w:t>
      </w:r>
      <w:r>
        <w:rPr>
          <w:spacing w:val="-14"/>
          <w:sz w:val="23"/>
        </w:rPr>
        <w:t xml:space="preserve"> </w:t>
      </w:r>
      <w:r>
        <w:rPr>
          <w:sz w:val="23"/>
        </w:rPr>
        <w:t>his</w:t>
      </w:r>
      <w:r>
        <w:rPr>
          <w:spacing w:val="-15"/>
          <w:sz w:val="23"/>
        </w:rPr>
        <w:t xml:space="preserve"> </w:t>
      </w:r>
      <w:r>
        <w:rPr>
          <w:sz w:val="23"/>
        </w:rPr>
        <w:t>or</w:t>
      </w:r>
      <w:r>
        <w:rPr>
          <w:spacing w:val="-14"/>
          <w:sz w:val="23"/>
        </w:rPr>
        <w:t xml:space="preserve"> </w:t>
      </w:r>
      <w:r>
        <w:rPr>
          <w:sz w:val="23"/>
        </w:rPr>
        <w:t>her duties as secretary of the club,</w:t>
      </w:r>
    </w:p>
    <w:p w:rsidR="00563BC8" w:rsidRDefault="00334391">
      <w:pPr>
        <w:pStyle w:val="ListParagraph"/>
        <w:numPr>
          <w:ilvl w:val="0"/>
          <w:numId w:val="43"/>
        </w:numPr>
        <w:tabs>
          <w:tab w:val="left" w:pos="2367"/>
        </w:tabs>
        <w:spacing w:before="81" w:line="223" w:lineRule="auto"/>
        <w:ind w:right="638"/>
        <w:rPr>
          <w:sz w:val="23"/>
        </w:rPr>
      </w:pPr>
      <w:proofErr w:type="gramStart"/>
      <w:r>
        <w:rPr>
          <w:spacing w:val="-4"/>
          <w:sz w:val="23"/>
        </w:rPr>
        <w:t>a</w:t>
      </w:r>
      <w:proofErr w:type="gramEnd"/>
      <w:r>
        <w:rPr>
          <w:spacing w:val="-9"/>
          <w:sz w:val="23"/>
        </w:rPr>
        <w:t xml:space="preserve"> </w:t>
      </w:r>
      <w:r>
        <w:rPr>
          <w:spacing w:val="-4"/>
          <w:sz w:val="23"/>
        </w:rPr>
        <w:t>hotelier</w:t>
      </w:r>
      <w:r>
        <w:rPr>
          <w:spacing w:val="-12"/>
          <w:sz w:val="23"/>
        </w:rPr>
        <w:t xml:space="preserve"> </w:t>
      </w:r>
      <w:r>
        <w:rPr>
          <w:spacing w:val="-4"/>
          <w:sz w:val="23"/>
        </w:rPr>
        <w:t>or</w:t>
      </w:r>
      <w:r>
        <w:rPr>
          <w:spacing w:val="-12"/>
          <w:sz w:val="23"/>
        </w:rPr>
        <w:t xml:space="preserve"> </w:t>
      </w:r>
      <w:r>
        <w:rPr>
          <w:spacing w:val="-4"/>
          <w:sz w:val="23"/>
        </w:rPr>
        <w:t>the</w:t>
      </w:r>
      <w:r>
        <w:rPr>
          <w:spacing w:val="-11"/>
          <w:sz w:val="23"/>
        </w:rPr>
        <w:t xml:space="preserve"> </w:t>
      </w:r>
      <w:r>
        <w:rPr>
          <w:spacing w:val="-4"/>
          <w:sz w:val="23"/>
        </w:rPr>
        <w:t>manager</w:t>
      </w:r>
      <w:r>
        <w:rPr>
          <w:spacing w:val="-12"/>
          <w:sz w:val="23"/>
        </w:rPr>
        <w:t xml:space="preserve"> </w:t>
      </w:r>
      <w:r>
        <w:rPr>
          <w:spacing w:val="-4"/>
          <w:sz w:val="23"/>
        </w:rPr>
        <w:t>of</w:t>
      </w:r>
      <w:r>
        <w:rPr>
          <w:spacing w:val="-9"/>
          <w:sz w:val="23"/>
        </w:rPr>
        <w:t xml:space="preserve"> </w:t>
      </w:r>
      <w:r>
        <w:rPr>
          <w:spacing w:val="-4"/>
          <w:sz w:val="23"/>
        </w:rPr>
        <w:t>a</w:t>
      </w:r>
      <w:r>
        <w:rPr>
          <w:spacing w:val="-9"/>
          <w:sz w:val="23"/>
        </w:rPr>
        <w:t xml:space="preserve"> </w:t>
      </w:r>
      <w:r>
        <w:rPr>
          <w:spacing w:val="-4"/>
          <w:sz w:val="23"/>
        </w:rPr>
        <w:t>hotel</w:t>
      </w:r>
      <w:r>
        <w:rPr>
          <w:spacing w:val="-8"/>
          <w:sz w:val="23"/>
        </w:rPr>
        <w:t xml:space="preserve"> </w:t>
      </w:r>
      <w:r>
        <w:rPr>
          <w:spacing w:val="-4"/>
          <w:sz w:val="23"/>
        </w:rPr>
        <w:t>when</w:t>
      </w:r>
      <w:r>
        <w:rPr>
          <w:spacing w:val="-7"/>
          <w:sz w:val="23"/>
        </w:rPr>
        <w:t xml:space="preserve"> </w:t>
      </w:r>
      <w:r>
        <w:rPr>
          <w:spacing w:val="-4"/>
          <w:sz w:val="23"/>
        </w:rPr>
        <w:t>carrying</w:t>
      </w:r>
      <w:r>
        <w:rPr>
          <w:spacing w:val="-12"/>
          <w:sz w:val="23"/>
        </w:rPr>
        <w:t xml:space="preserve"> </w:t>
      </w:r>
      <w:r>
        <w:rPr>
          <w:spacing w:val="-4"/>
          <w:sz w:val="23"/>
        </w:rPr>
        <w:t>out</w:t>
      </w:r>
      <w:r>
        <w:rPr>
          <w:spacing w:val="-8"/>
          <w:sz w:val="23"/>
        </w:rPr>
        <w:t xml:space="preserve"> </w:t>
      </w:r>
      <w:r>
        <w:rPr>
          <w:spacing w:val="-4"/>
          <w:sz w:val="23"/>
        </w:rPr>
        <w:t>duties</w:t>
      </w:r>
      <w:r>
        <w:rPr>
          <w:spacing w:val="-8"/>
          <w:sz w:val="23"/>
        </w:rPr>
        <w:t xml:space="preserve"> </w:t>
      </w:r>
      <w:r>
        <w:rPr>
          <w:spacing w:val="-4"/>
          <w:sz w:val="23"/>
        </w:rPr>
        <w:t xml:space="preserve">as </w:t>
      </w:r>
      <w:r>
        <w:rPr>
          <w:sz w:val="23"/>
        </w:rPr>
        <w:t>a hotelier or as the manager of a hotel.</w:t>
      </w:r>
    </w:p>
    <w:p w:rsidR="00563BC8" w:rsidRDefault="00334391">
      <w:pPr>
        <w:pStyle w:val="BodyText"/>
        <w:spacing w:before="84" w:line="223" w:lineRule="auto"/>
        <w:ind w:right="634"/>
        <w:jc w:val="left"/>
      </w:pPr>
      <w:proofErr w:type="gramStart"/>
      <w:r>
        <w:rPr>
          <w:b/>
          <w:i/>
          <w:spacing w:val="-2"/>
        </w:rPr>
        <w:t>licence</w:t>
      </w:r>
      <w:proofErr w:type="gramEnd"/>
      <w:r>
        <w:rPr>
          <w:b/>
          <w:i/>
          <w:spacing w:val="-9"/>
        </w:rPr>
        <w:t xml:space="preserve"> </w:t>
      </w:r>
      <w:r>
        <w:rPr>
          <w:b/>
          <w:i/>
          <w:spacing w:val="-2"/>
        </w:rPr>
        <w:t>fee</w:t>
      </w:r>
      <w:r>
        <w:rPr>
          <w:b/>
          <w:i/>
          <w:spacing w:val="-9"/>
        </w:rPr>
        <w:t xml:space="preserve"> </w:t>
      </w:r>
      <w:r>
        <w:rPr>
          <w:spacing w:val="-2"/>
        </w:rPr>
        <w:t>means</w:t>
      </w:r>
      <w:r>
        <w:rPr>
          <w:spacing w:val="-8"/>
        </w:rPr>
        <w:t xml:space="preserve"> </w:t>
      </w:r>
      <w:r>
        <w:rPr>
          <w:spacing w:val="-2"/>
        </w:rPr>
        <w:t>the</w:t>
      </w:r>
      <w:r>
        <w:rPr>
          <w:spacing w:val="-9"/>
        </w:rPr>
        <w:t xml:space="preserve"> </w:t>
      </w:r>
      <w:r>
        <w:rPr>
          <w:spacing w:val="-2"/>
        </w:rPr>
        <w:t>fee</w:t>
      </w:r>
      <w:r>
        <w:rPr>
          <w:spacing w:val="-9"/>
        </w:rPr>
        <w:t xml:space="preserve"> </w:t>
      </w:r>
      <w:r>
        <w:rPr>
          <w:spacing w:val="-2"/>
        </w:rPr>
        <w:t>payable</w:t>
      </w:r>
      <w:r>
        <w:rPr>
          <w:spacing w:val="-9"/>
        </w:rPr>
        <w:t xml:space="preserve"> </w:t>
      </w:r>
      <w:r>
        <w:rPr>
          <w:spacing w:val="-2"/>
        </w:rPr>
        <w:t>for</w:t>
      </w:r>
      <w:r>
        <w:rPr>
          <w:spacing w:val="-9"/>
        </w:rPr>
        <w:t xml:space="preserve"> </w:t>
      </w:r>
      <w:r>
        <w:rPr>
          <w:spacing w:val="-2"/>
        </w:rPr>
        <w:t>a</w:t>
      </w:r>
      <w:r>
        <w:rPr>
          <w:spacing w:val="-9"/>
        </w:rPr>
        <w:t xml:space="preserve"> </w:t>
      </w:r>
      <w:r>
        <w:rPr>
          <w:spacing w:val="-2"/>
        </w:rPr>
        <w:t>gaming-related</w:t>
      </w:r>
      <w:r>
        <w:rPr>
          <w:spacing w:val="-8"/>
        </w:rPr>
        <w:t xml:space="preserve"> </w:t>
      </w:r>
      <w:r>
        <w:rPr>
          <w:spacing w:val="-2"/>
        </w:rPr>
        <w:t>licence</w:t>
      </w:r>
      <w:r>
        <w:rPr>
          <w:spacing w:val="-9"/>
        </w:rPr>
        <w:t xml:space="preserve"> </w:t>
      </w:r>
      <w:r>
        <w:rPr>
          <w:spacing w:val="-2"/>
        </w:rPr>
        <w:t xml:space="preserve">under </w:t>
      </w:r>
      <w:r>
        <w:t>this Part in respect of a licensing period.</w:t>
      </w:r>
    </w:p>
    <w:p w:rsidR="00563BC8" w:rsidRDefault="00334391">
      <w:pPr>
        <w:pStyle w:val="BodyText"/>
        <w:spacing w:before="82" w:line="223" w:lineRule="auto"/>
        <w:jc w:val="left"/>
      </w:pPr>
      <w:proofErr w:type="gramStart"/>
      <w:r>
        <w:rPr>
          <w:b/>
          <w:i/>
          <w:spacing w:val="-2"/>
        </w:rPr>
        <w:t>licensing</w:t>
      </w:r>
      <w:proofErr w:type="gramEnd"/>
      <w:r>
        <w:rPr>
          <w:b/>
          <w:i/>
          <w:spacing w:val="-13"/>
        </w:rPr>
        <w:t xml:space="preserve"> </w:t>
      </w:r>
      <w:r>
        <w:rPr>
          <w:b/>
          <w:i/>
          <w:spacing w:val="-2"/>
        </w:rPr>
        <w:t>period</w:t>
      </w:r>
      <w:r>
        <w:rPr>
          <w:b/>
          <w:i/>
          <w:spacing w:val="-12"/>
        </w:rPr>
        <w:t xml:space="preserve"> </w:t>
      </w:r>
      <w:r>
        <w:rPr>
          <w:spacing w:val="-2"/>
        </w:rPr>
        <w:t>means</w:t>
      </w:r>
      <w:r>
        <w:rPr>
          <w:spacing w:val="-11"/>
        </w:rPr>
        <w:t xml:space="preserve"> </w:t>
      </w:r>
      <w:r>
        <w:rPr>
          <w:spacing w:val="-2"/>
        </w:rPr>
        <w:t>a</w:t>
      </w:r>
      <w:r>
        <w:rPr>
          <w:spacing w:val="-12"/>
        </w:rPr>
        <w:t xml:space="preserve"> </w:t>
      </w:r>
      <w:r>
        <w:rPr>
          <w:spacing w:val="-2"/>
        </w:rPr>
        <w:t>period</w:t>
      </w:r>
      <w:r>
        <w:rPr>
          <w:spacing w:val="-11"/>
        </w:rPr>
        <w:t xml:space="preserve"> </w:t>
      </w:r>
      <w:r>
        <w:rPr>
          <w:spacing w:val="-2"/>
        </w:rPr>
        <w:t>prescribed</w:t>
      </w:r>
      <w:r>
        <w:rPr>
          <w:spacing w:val="-11"/>
        </w:rPr>
        <w:t xml:space="preserve"> </w:t>
      </w:r>
      <w:r>
        <w:rPr>
          <w:spacing w:val="-2"/>
        </w:rPr>
        <w:t>by</w:t>
      </w:r>
      <w:r>
        <w:rPr>
          <w:spacing w:val="-13"/>
        </w:rPr>
        <w:t xml:space="preserve"> </w:t>
      </w:r>
      <w:r>
        <w:rPr>
          <w:spacing w:val="-2"/>
        </w:rPr>
        <w:t>the</w:t>
      </w:r>
      <w:r>
        <w:rPr>
          <w:spacing w:val="-9"/>
        </w:rPr>
        <w:t xml:space="preserve"> </w:t>
      </w:r>
      <w:r>
        <w:rPr>
          <w:spacing w:val="-2"/>
        </w:rPr>
        <w:t>regulations</w:t>
      </w:r>
      <w:r>
        <w:rPr>
          <w:spacing w:val="-9"/>
        </w:rPr>
        <w:t xml:space="preserve"> </w:t>
      </w:r>
      <w:r>
        <w:rPr>
          <w:spacing w:val="-2"/>
        </w:rPr>
        <w:t>for</w:t>
      </w:r>
      <w:r>
        <w:rPr>
          <w:spacing w:val="-10"/>
        </w:rPr>
        <w:t xml:space="preserve"> </w:t>
      </w:r>
      <w:r>
        <w:rPr>
          <w:spacing w:val="-2"/>
        </w:rPr>
        <w:t xml:space="preserve">the </w:t>
      </w:r>
      <w:r>
        <w:t>purposes of section 108.</w:t>
      </w:r>
    </w:p>
    <w:p w:rsidR="00563BC8" w:rsidRDefault="00334391">
      <w:pPr>
        <w:pStyle w:val="BodyText"/>
        <w:spacing w:before="84" w:line="223" w:lineRule="auto"/>
        <w:jc w:val="left"/>
      </w:pPr>
      <w:proofErr w:type="gramStart"/>
      <w:r>
        <w:rPr>
          <w:b/>
          <w:i/>
          <w:spacing w:val="-4"/>
        </w:rPr>
        <w:t>records</w:t>
      </w:r>
      <w:proofErr w:type="gramEnd"/>
      <w:r>
        <w:rPr>
          <w:b/>
          <w:i/>
          <w:spacing w:val="-4"/>
        </w:rPr>
        <w:t xml:space="preserve"> </w:t>
      </w:r>
      <w:r>
        <w:rPr>
          <w:spacing w:val="-4"/>
        </w:rPr>
        <w:t>includes plans, specifications, maps,</w:t>
      </w:r>
      <w:r>
        <w:rPr>
          <w:spacing w:val="-5"/>
        </w:rPr>
        <w:t xml:space="preserve"> </w:t>
      </w:r>
      <w:r>
        <w:rPr>
          <w:spacing w:val="-4"/>
        </w:rPr>
        <w:t>reports,</w:t>
      </w:r>
      <w:r>
        <w:rPr>
          <w:spacing w:val="-5"/>
        </w:rPr>
        <w:t xml:space="preserve"> </w:t>
      </w:r>
      <w:r>
        <w:rPr>
          <w:spacing w:val="-4"/>
        </w:rPr>
        <w:t xml:space="preserve">books and other </w:t>
      </w:r>
      <w:r>
        <w:t>documents</w:t>
      </w:r>
      <w:r>
        <w:rPr>
          <w:spacing w:val="-5"/>
        </w:rPr>
        <w:t xml:space="preserve"> </w:t>
      </w:r>
      <w:r>
        <w:t>(whether</w:t>
      </w:r>
      <w:r>
        <w:rPr>
          <w:spacing w:val="-5"/>
        </w:rPr>
        <w:t xml:space="preserve"> </w:t>
      </w:r>
      <w:r>
        <w:t>in</w:t>
      </w:r>
      <w:r>
        <w:rPr>
          <w:spacing w:val="-5"/>
        </w:rPr>
        <w:t xml:space="preserve"> </w:t>
      </w:r>
      <w:r>
        <w:t>writing,</w:t>
      </w:r>
      <w:r>
        <w:rPr>
          <w:spacing w:val="-6"/>
        </w:rPr>
        <w:t xml:space="preserve"> </w:t>
      </w:r>
      <w:r>
        <w:t>in</w:t>
      </w:r>
      <w:r>
        <w:rPr>
          <w:spacing w:val="-5"/>
        </w:rPr>
        <w:t xml:space="preserve"> </w:t>
      </w:r>
      <w:r>
        <w:t>electronic</w:t>
      </w:r>
      <w:r>
        <w:rPr>
          <w:spacing w:val="-6"/>
        </w:rPr>
        <w:t xml:space="preserve"> </w:t>
      </w:r>
      <w:r>
        <w:t>form</w:t>
      </w:r>
      <w:r>
        <w:rPr>
          <w:spacing w:val="-7"/>
        </w:rPr>
        <w:t xml:space="preserve"> </w:t>
      </w:r>
      <w:r>
        <w:t>or</w:t>
      </w:r>
      <w:r>
        <w:rPr>
          <w:spacing w:val="-6"/>
        </w:rPr>
        <w:t xml:space="preserve"> </w:t>
      </w:r>
      <w:r>
        <w:t>otherwise).</w:t>
      </w:r>
    </w:p>
    <w:p w:rsidR="00563BC8" w:rsidRDefault="00334391">
      <w:pPr>
        <w:pStyle w:val="ListParagraph"/>
        <w:numPr>
          <w:ilvl w:val="0"/>
          <w:numId w:val="64"/>
        </w:numPr>
        <w:tabs>
          <w:tab w:val="left" w:pos="1289"/>
        </w:tabs>
        <w:spacing w:before="234"/>
        <w:ind w:hanging="489"/>
        <w:jc w:val="left"/>
        <w:rPr>
          <w:rFonts w:ascii="Arial"/>
          <w:b/>
          <w:sz w:val="21"/>
        </w:rPr>
      </w:pPr>
      <w:r>
        <w:rPr>
          <w:rFonts w:ascii="Arial"/>
          <w:b/>
          <w:spacing w:val="-6"/>
          <w:sz w:val="21"/>
        </w:rPr>
        <w:t>Types</w:t>
      </w:r>
      <w:r>
        <w:rPr>
          <w:rFonts w:ascii="Arial"/>
          <w:b/>
          <w:spacing w:val="-7"/>
          <w:sz w:val="21"/>
        </w:rPr>
        <w:t xml:space="preserve"> </w:t>
      </w:r>
      <w:r>
        <w:rPr>
          <w:rFonts w:ascii="Arial"/>
          <w:b/>
          <w:spacing w:val="-6"/>
          <w:sz w:val="21"/>
        </w:rPr>
        <w:t>of</w:t>
      </w:r>
      <w:r>
        <w:rPr>
          <w:rFonts w:ascii="Arial"/>
          <w:b/>
          <w:spacing w:val="-4"/>
          <w:sz w:val="21"/>
        </w:rPr>
        <w:t xml:space="preserve"> </w:t>
      </w:r>
      <w:r>
        <w:rPr>
          <w:rFonts w:ascii="Arial"/>
          <w:b/>
          <w:spacing w:val="-6"/>
          <w:sz w:val="21"/>
        </w:rPr>
        <w:t xml:space="preserve">gaming-related </w:t>
      </w:r>
      <w:proofErr w:type="spellStart"/>
      <w:r>
        <w:rPr>
          <w:rFonts w:ascii="Arial"/>
          <w:b/>
          <w:spacing w:val="-6"/>
          <w:sz w:val="21"/>
        </w:rPr>
        <w:t>licences</w:t>
      </w:r>
      <w:proofErr w:type="spellEnd"/>
      <w:r>
        <w:rPr>
          <w:rFonts w:ascii="Arial"/>
          <w:b/>
          <w:spacing w:val="-5"/>
          <w:sz w:val="21"/>
        </w:rPr>
        <w:t xml:space="preserve"> </w:t>
      </w:r>
      <w:r>
        <w:rPr>
          <w:rFonts w:ascii="Arial"/>
          <w:b/>
          <w:spacing w:val="-6"/>
          <w:sz w:val="21"/>
        </w:rPr>
        <w:t>and authority</w:t>
      </w:r>
      <w:r>
        <w:rPr>
          <w:rFonts w:ascii="Arial"/>
          <w:b/>
          <w:spacing w:val="-10"/>
          <w:sz w:val="21"/>
        </w:rPr>
        <w:t xml:space="preserve"> </w:t>
      </w:r>
      <w:r>
        <w:rPr>
          <w:rFonts w:ascii="Arial"/>
          <w:b/>
          <w:spacing w:val="-6"/>
          <w:sz w:val="21"/>
        </w:rPr>
        <w:t>they</w:t>
      </w:r>
      <w:r>
        <w:rPr>
          <w:rFonts w:ascii="Arial"/>
          <w:b/>
          <w:spacing w:val="-10"/>
          <w:sz w:val="21"/>
        </w:rPr>
        <w:t xml:space="preserve"> </w:t>
      </w:r>
      <w:r>
        <w:rPr>
          <w:rFonts w:ascii="Arial"/>
          <w:b/>
          <w:spacing w:val="-6"/>
          <w:sz w:val="21"/>
        </w:rPr>
        <w:t>confer</w:t>
      </w:r>
    </w:p>
    <w:p w:rsidR="00563BC8" w:rsidRDefault="00334391">
      <w:pPr>
        <w:pStyle w:val="ListParagraph"/>
        <w:numPr>
          <w:ilvl w:val="1"/>
          <w:numId w:val="64"/>
        </w:numPr>
        <w:tabs>
          <w:tab w:val="left" w:pos="1737"/>
          <w:tab w:val="left" w:pos="1740"/>
        </w:tabs>
        <w:spacing w:before="98" w:line="223" w:lineRule="auto"/>
        <w:ind w:right="637"/>
        <w:jc w:val="both"/>
        <w:rPr>
          <w:sz w:val="23"/>
        </w:rPr>
      </w:pPr>
      <w:r>
        <w:rPr>
          <w:spacing w:val="-4"/>
          <w:sz w:val="23"/>
        </w:rPr>
        <w:t>For</w:t>
      </w:r>
      <w:r>
        <w:rPr>
          <w:spacing w:val="-9"/>
          <w:sz w:val="23"/>
        </w:rPr>
        <w:t xml:space="preserve"> </w:t>
      </w:r>
      <w:r>
        <w:rPr>
          <w:spacing w:val="-4"/>
          <w:sz w:val="23"/>
        </w:rPr>
        <w:t>the</w:t>
      </w:r>
      <w:r>
        <w:rPr>
          <w:spacing w:val="-9"/>
          <w:sz w:val="23"/>
        </w:rPr>
        <w:t xml:space="preserve"> </w:t>
      </w:r>
      <w:r>
        <w:rPr>
          <w:spacing w:val="-4"/>
          <w:sz w:val="23"/>
        </w:rPr>
        <w:t>purposes</w:t>
      </w:r>
      <w:r>
        <w:rPr>
          <w:spacing w:val="-9"/>
          <w:sz w:val="23"/>
        </w:rPr>
        <w:t xml:space="preserve"> </w:t>
      </w:r>
      <w:r>
        <w:rPr>
          <w:spacing w:val="-4"/>
          <w:sz w:val="23"/>
        </w:rPr>
        <w:t>of</w:t>
      </w:r>
      <w:r>
        <w:rPr>
          <w:spacing w:val="-7"/>
          <w:sz w:val="23"/>
        </w:rPr>
        <w:t xml:space="preserve"> </w:t>
      </w:r>
      <w:r>
        <w:rPr>
          <w:spacing w:val="-4"/>
          <w:sz w:val="23"/>
        </w:rPr>
        <w:t>this</w:t>
      </w:r>
      <w:r>
        <w:rPr>
          <w:spacing w:val="-7"/>
          <w:sz w:val="23"/>
        </w:rPr>
        <w:t xml:space="preserve"> </w:t>
      </w:r>
      <w:r>
        <w:rPr>
          <w:spacing w:val="-4"/>
          <w:sz w:val="23"/>
        </w:rPr>
        <w:t>Act,</w:t>
      </w:r>
      <w:r>
        <w:rPr>
          <w:spacing w:val="-7"/>
          <w:sz w:val="23"/>
        </w:rPr>
        <w:t xml:space="preserve"> </w:t>
      </w:r>
      <w:r>
        <w:rPr>
          <w:spacing w:val="-4"/>
          <w:sz w:val="23"/>
        </w:rPr>
        <w:t>the types</w:t>
      </w:r>
      <w:r>
        <w:rPr>
          <w:spacing w:val="-9"/>
          <w:sz w:val="23"/>
        </w:rPr>
        <w:t xml:space="preserve"> </w:t>
      </w:r>
      <w:r>
        <w:rPr>
          <w:spacing w:val="-4"/>
          <w:sz w:val="23"/>
        </w:rPr>
        <w:t>of</w:t>
      </w:r>
      <w:r>
        <w:rPr>
          <w:spacing w:val="-10"/>
          <w:sz w:val="23"/>
        </w:rPr>
        <w:t xml:space="preserve"> </w:t>
      </w:r>
      <w:r>
        <w:rPr>
          <w:spacing w:val="-4"/>
          <w:sz w:val="23"/>
        </w:rPr>
        <w:t>gaming-related</w:t>
      </w:r>
      <w:r>
        <w:rPr>
          <w:spacing w:val="-9"/>
          <w:sz w:val="23"/>
        </w:rPr>
        <w:t xml:space="preserve"> </w:t>
      </w:r>
      <w:proofErr w:type="spellStart"/>
      <w:r>
        <w:rPr>
          <w:spacing w:val="-4"/>
          <w:sz w:val="23"/>
        </w:rPr>
        <w:t>licences</w:t>
      </w:r>
      <w:proofErr w:type="spellEnd"/>
      <w:r>
        <w:rPr>
          <w:spacing w:val="-4"/>
          <w:sz w:val="23"/>
        </w:rPr>
        <w:t>,</w:t>
      </w:r>
      <w:r>
        <w:rPr>
          <w:spacing w:val="-10"/>
          <w:sz w:val="23"/>
        </w:rPr>
        <w:t xml:space="preserve"> </w:t>
      </w:r>
      <w:r>
        <w:rPr>
          <w:spacing w:val="-4"/>
          <w:sz w:val="23"/>
        </w:rPr>
        <w:t xml:space="preserve">and </w:t>
      </w:r>
      <w:r>
        <w:rPr>
          <w:sz w:val="23"/>
        </w:rPr>
        <w:t>the authority</w:t>
      </w:r>
      <w:r>
        <w:rPr>
          <w:spacing w:val="-1"/>
          <w:sz w:val="23"/>
        </w:rPr>
        <w:t xml:space="preserve"> </w:t>
      </w:r>
      <w:r>
        <w:rPr>
          <w:sz w:val="23"/>
        </w:rPr>
        <w:t>they</w:t>
      </w:r>
      <w:r>
        <w:rPr>
          <w:spacing w:val="-1"/>
          <w:sz w:val="23"/>
        </w:rPr>
        <w:t xml:space="preserve"> </w:t>
      </w:r>
      <w:r>
        <w:rPr>
          <w:sz w:val="23"/>
        </w:rPr>
        <w:t>confer, are as follows:</w:t>
      </w:r>
    </w:p>
    <w:p w:rsidR="00563BC8" w:rsidRDefault="00334391">
      <w:pPr>
        <w:pStyle w:val="ListParagraph"/>
        <w:numPr>
          <w:ilvl w:val="2"/>
          <w:numId w:val="64"/>
        </w:numPr>
        <w:tabs>
          <w:tab w:val="left" w:pos="2364"/>
        </w:tabs>
        <w:spacing w:before="67" w:line="256" w:lineRule="exact"/>
        <w:ind w:left="2364" w:hanging="624"/>
        <w:jc w:val="both"/>
        <w:rPr>
          <w:sz w:val="23"/>
        </w:rPr>
      </w:pPr>
      <w:r>
        <w:rPr>
          <w:spacing w:val="-4"/>
          <w:sz w:val="23"/>
        </w:rPr>
        <w:t>gaming</w:t>
      </w:r>
      <w:r>
        <w:rPr>
          <w:spacing w:val="-1"/>
          <w:sz w:val="23"/>
        </w:rPr>
        <w:t xml:space="preserve"> </w:t>
      </w:r>
      <w:r>
        <w:rPr>
          <w:spacing w:val="-4"/>
          <w:sz w:val="23"/>
        </w:rPr>
        <w:t>machine</w:t>
      </w:r>
      <w:r>
        <w:rPr>
          <w:spacing w:val="3"/>
          <w:sz w:val="23"/>
        </w:rPr>
        <w:t xml:space="preserve"> </w:t>
      </w:r>
      <w:r>
        <w:rPr>
          <w:spacing w:val="-4"/>
          <w:sz w:val="23"/>
        </w:rPr>
        <w:t>dealer’s</w:t>
      </w:r>
      <w:r>
        <w:rPr>
          <w:spacing w:val="3"/>
          <w:sz w:val="23"/>
        </w:rPr>
        <w:t xml:space="preserve"> </w:t>
      </w:r>
      <w:r>
        <w:rPr>
          <w:spacing w:val="-4"/>
          <w:sz w:val="23"/>
        </w:rPr>
        <w:t>licence—</w:t>
      </w:r>
      <w:proofErr w:type="spellStart"/>
      <w:r>
        <w:rPr>
          <w:spacing w:val="-4"/>
          <w:sz w:val="23"/>
        </w:rPr>
        <w:t>authorises</w:t>
      </w:r>
      <w:proofErr w:type="spellEnd"/>
      <w:r>
        <w:rPr>
          <w:spacing w:val="3"/>
          <w:sz w:val="23"/>
        </w:rPr>
        <w:t xml:space="preserve"> </w:t>
      </w:r>
      <w:r>
        <w:rPr>
          <w:spacing w:val="-4"/>
          <w:sz w:val="23"/>
        </w:rPr>
        <w:t>the</w:t>
      </w:r>
      <w:r>
        <w:rPr>
          <w:spacing w:val="3"/>
          <w:sz w:val="23"/>
        </w:rPr>
        <w:t xml:space="preserve"> </w:t>
      </w:r>
      <w:r>
        <w:rPr>
          <w:spacing w:val="-4"/>
          <w:sz w:val="23"/>
        </w:rPr>
        <w:t>licensee:</w:t>
      </w:r>
    </w:p>
    <w:p w:rsidR="00563BC8" w:rsidRDefault="00334391">
      <w:pPr>
        <w:pStyle w:val="ListParagraph"/>
        <w:numPr>
          <w:ilvl w:val="3"/>
          <w:numId w:val="64"/>
        </w:numPr>
        <w:tabs>
          <w:tab w:val="left" w:pos="3013"/>
          <w:tab w:val="left" w:pos="3017"/>
        </w:tabs>
        <w:spacing w:before="6" w:line="223" w:lineRule="auto"/>
        <w:ind w:right="638"/>
        <w:jc w:val="both"/>
        <w:rPr>
          <w:sz w:val="23"/>
        </w:rPr>
      </w:pPr>
      <w:r>
        <w:rPr>
          <w:sz w:val="23"/>
        </w:rPr>
        <w:t xml:space="preserve">to manufacture and assemble poker machines and </w:t>
      </w:r>
      <w:r>
        <w:rPr>
          <w:spacing w:val="-6"/>
          <w:sz w:val="23"/>
        </w:rPr>
        <w:t>devices in the</w:t>
      </w:r>
      <w:r>
        <w:rPr>
          <w:spacing w:val="-7"/>
          <w:sz w:val="23"/>
        </w:rPr>
        <w:t xml:space="preserve"> </w:t>
      </w:r>
      <w:r>
        <w:rPr>
          <w:spacing w:val="-6"/>
          <w:sz w:val="23"/>
        </w:rPr>
        <w:t>nature</w:t>
      </w:r>
      <w:r>
        <w:rPr>
          <w:spacing w:val="-7"/>
          <w:sz w:val="23"/>
        </w:rPr>
        <w:t xml:space="preserve"> </w:t>
      </w:r>
      <w:r>
        <w:rPr>
          <w:spacing w:val="-6"/>
          <w:sz w:val="23"/>
        </w:rPr>
        <w:t xml:space="preserve">of approved amusement devices in </w:t>
      </w:r>
      <w:r>
        <w:rPr>
          <w:sz w:val="23"/>
        </w:rPr>
        <w:t>the place or places specified in the licence, and</w:t>
      </w:r>
    </w:p>
    <w:p w:rsidR="00563BC8" w:rsidRDefault="00334391">
      <w:pPr>
        <w:pStyle w:val="ListParagraph"/>
        <w:numPr>
          <w:ilvl w:val="3"/>
          <w:numId w:val="64"/>
        </w:numPr>
        <w:tabs>
          <w:tab w:val="left" w:pos="3015"/>
          <w:tab w:val="left" w:pos="3017"/>
        </w:tabs>
        <w:spacing w:before="0" w:line="223" w:lineRule="auto"/>
        <w:ind w:right="637"/>
        <w:jc w:val="both"/>
        <w:rPr>
          <w:sz w:val="23"/>
        </w:rPr>
      </w:pPr>
      <w:r>
        <w:rPr>
          <w:sz w:val="23"/>
        </w:rPr>
        <w:t>to sell, or negotiate the sale of, approved gaming machines</w:t>
      </w:r>
      <w:r>
        <w:rPr>
          <w:spacing w:val="-15"/>
          <w:sz w:val="23"/>
        </w:rPr>
        <w:t xml:space="preserve"> </w:t>
      </w:r>
      <w:r>
        <w:rPr>
          <w:sz w:val="23"/>
        </w:rPr>
        <w:t>(whether</w:t>
      </w:r>
      <w:r>
        <w:rPr>
          <w:spacing w:val="-13"/>
          <w:sz w:val="23"/>
        </w:rPr>
        <w:t xml:space="preserve"> </w:t>
      </w:r>
      <w:r>
        <w:rPr>
          <w:sz w:val="23"/>
        </w:rPr>
        <w:t>or</w:t>
      </w:r>
      <w:r>
        <w:rPr>
          <w:spacing w:val="-15"/>
          <w:sz w:val="23"/>
        </w:rPr>
        <w:t xml:space="preserve"> </w:t>
      </w:r>
      <w:r>
        <w:rPr>
          <w:sz w:val="23"/>
        </w:rPr>
        <w:t>not</w:t>
      </w:r>
      <w:r>
        <w:rPr>
          <w:spacing w:val="-14"/>
          <w:sz w:val="23"/>
        </w:rPr>
        <w:t xml:space="preserve"> </w:t>
      </w:r>
      <w:r>
        <w:rPr>
          <w:sz w:val="23"/>
        </w:rPr>
        <w:t>manufactured</w:t>
      </w:r>
      <w:r>
        <w:rPr>
          <w:spacing w:val="-14"/>
          <w:sz w:val="23"/>
        </w:rPr>
        <w:t xml:space="preserve"> </w:t>
      </w:r>
      <w:r>
        <w:rPr>
          <w:sz w:val="23"/>
        </w:rPr>
        <w:t>or</w:t>
      </w:r>
      <w:r>
        <w:rPr>
          <w:spacing w:val="-15"/>
          <w:sz w:val="23"/>
        </w:rPr>
        <w:t xml:space="preserve"> </w:t>
      </w:r>
      <w:r>
        <w:rPr>
          <w:sz w:val="23"/>
        </w:rPr>
        <w:t>assembled by the licensee), and</w:t>
      </w:r>
    </w:p>
    <w:p w:rsidR="00563BC8" w:rsidRDefault="00563BC8">
      <w:pPr>
        <w:spacing w:line="223" w:lineRule="auto"/>
        <w:jc w:val="both"/>
        <w:rPr>
          <w:sz w:val="23"/>
        </w:rPr>
        <w:sectPr w:rsidR="00563BC8">
          <w:headerReference w:type="even" r:id="rId135"/>
          <w:headerReference w:type="default" r:id="rId136"/>
          <w:footerReference w:type="even" r:id="rId137"/>
          <w:footerReference w:type="default" r:id="rId138"/>
          <w:pgSz w:w="11900" w:h="16840"/>
          <w:pgMar w:top="2940" w:right="1680" w:bottom="2100" w:left="1680" w:header="2751" w:footer="1910" w:gutter="0"/>
          <w:pgNumType w:start="64"/>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6"/>
          <w:sz w:val="18"/>
        </w:rPr>
        <w:t>Gaming-related</w:t>
      </w:r>
      <w:r>
        <w:rPr>
          <w:rFonts w:ascii="Arial"/>
          <w:spacing w:val="11"/>
          <w:sz w:val="18"/>
        </w:rPr>
        <w:t xml:space="preserve"> </w:t>
      </w:r>
      <w:proofErr w:type="spellStart"/>
      <w:r>
        <w:rPr>
          <w:rFonts w:ascii="Arial"/>
          <w:spacing w:val="-6"/>
          <w:sz w:val="18"/>
        </w:rPr>
        <w:t>licences</w:t>
      </w:r>
      <w:proofErr w:type="spellEnd"/>
      <w:r>
        <w:rPr>
          <w:rFonts w:ascii="Arial"/>
          <w:sz w:val="18"/>
        </w:rPr>
        <w:tab/>
      </w:r>
      <w:r>
        <w:rPr>
          <w:rFonts w:ascii="Arial"/>
          <w:spacing w:val="-4"/>
          <w:sz w:val="18"/>
        </w:rPr>
        <w:t>Part</w:t>
      </w:r>
      <w:r>
        <w:rPr>
          <w:rFonts w:ascii="Arial"/>
          <w:spacing w:val="-8"/>
          <w:sz w:val="18"/>
        </w:rPr>
        <w:t xml:space="preserve"> </w:t>
      </w:r>
      <w:r>
        <w:rPr>
          <w:rFonts w:ascii="Arial"/>
          <w:spacing w:val="-10"/>
          <w:sz w:val="18"/>
        </w:rPr>
        <w:t>7</w:t>
      </w:r>
    </w:p>
    <w:p w:rsidR="00563BC8" w:rsidRDefault="00334391">
      <w:pPr>
        <w:tabs>
          <w:tab w:val="left" w:pos="6696"/>
        </w:tabs>
        <w:spacing w:before="53"/>
        <w:ind w:left="644"/>
        <w:rPr>
          <w:rFonts w:ascii="Arial"/>
          <w:sz w:val="18"/>
        </w:rPr>
      </w:pPr>
      <w:r>
        <w:rPr>
          <w:rFonts w:ascii="Arial"/>
          <w:spacing w:val="-2"/>
          <w:sz w:val="18"/>
        </w:rPr>
        <w:t>Preliminary</w:t>
      </w:r>
      <w:r>
        <w:rPr>
          <w:rFonts w:ascii="Arial"/>
          <w:sz w:val="18"/>
        </w:rPr>
        <w:tab/>
      </w:r>
      <w:r>
        <w:rPr>
          <w:rFonts w:ascii="Arial"/>
          <w:spacing w:val="-5"/>
          <w:sz w:val="18"/>
        </w:rPr>
        <w:t>Division</w:t>
      </w:r>
      <w:r>
        <w:rPr>
          <w:rFonts w:ascii="Arial"/>
          <w:sz w:val="18"/>
        </w:rPr>
        <w:t xml:space="preserve"> </w:t>
      </w:r>
      <w:r>
        <w:rPr>
          <w:rFonts w:ascii="Arial"/>
          <w:spacing w:val="-10"/>
          <w:sz w:val="18"/>
        </w:rPr>
        <w:t>1</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13440"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E4E2F7" id="Graphic 365" o:spid="_x0000_s1026" style="position:absolute;margin-left:116.3pt;margin-top:3.85pt;width:362.65pt;height:.25pt;z-index:-15703040;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ListParagraph"/>
        <w:numPr>
          <w:ilvl w:val="3"/>
          <w:numId w:val="64"/>
        </w:numPr>
        <w:tabs>
          <w:tab w:val="left" w:pos="3015"/>
          <w:tab w:val="left" w:pos="3017"/>
        </w:tabs>
        <w:spacing w:before="0" w:line="223" w:lineRule="auto"/>
        <w:ind w:right="637"/>
        <w:jc w:val="both"/>
        <w:rPr>
          <w:sz w:val="23"/>
        </w:rPr>
      </w:pPr>
      <w:r>
        <w:rPr>
          <w:sz w:val="23"/>
        </w:rPr>
        <w:t>to service, repair and maintain approved gaming machines, and</w:t>
      </w:r>
    </w:p>
    <w:p w:rsidR="00563BC8" w:rsidRDefault="00334391">
      <w:pPr>
        <w:pStyle w:val="ListParagraph"/>
        <w:numPr>
          <w:ilvl w:val="3"/>
          <w:numId w:val="64"/>
        </w:numPr>
        <w:tabs>
          <w:tab w:val="left" w:pos="3015"/>
        </w:tabs>
        <w:spacing w:before="0" w:line="250" w:lineRule="exact"/>
        <w:ind w:left="3015" w:hanging="648"/>
        <w:jc w:val="both"/>
        <w:rPr>
          <w:sz w:val="23"/>
        </w:rPr>
      </w:pPr>
      <w:r>
        <w:rPr>
          <w:sz w:val="23"/>
        </w:rPr>
        <w:t>to</w:t>
      </w:r>
      <w:r>
        <w:rPr>
          <w:spacing w:val="-12"/>
          <w:sz w:val="23"/>
        </w:rPr>
        <w:t xml:space="preserve"> </w:t>
      </w:r>
      <w:r>
        <w:rPr>
          <w:sz w:val="23"/>
        </w:rPr>
        <w:t>act</w:t>
      </w:r>
      <w:r>
        <w:rPr>
          <w:spacing w:val="-12"/>
          <w:sz w:val="23"/>
        </w:rPr>
        <w:t xml:space="preserve"> </w:t>
      </w:r>
      <w:r>
        <w:rPr>
          <w:sz w:val="23"/>
        </w:rPr>
        <w:t>as</w:t>
      </w:r>
      <w:r>
        <w:rPr>
          <w:spacing w:val="-12"/>
          <w:sz w:val="23"/>
        </w:rPr>
        <w:t xml:space="preserve"> </w:t>
      </w:r>
      <w:r>
        <w:rPr>
          <w:sz w:val="23"/>
        </w:rPr>
        <w:t>a</w:t>
      </w:r>
      <w:r>
        <w:rPr>
          <w:spacing w:val="-12"/>
          <w:sz w:val="23"/>
        </w:rPr>
        <w:t xml:space="preserve"> </w:t>
      </w:r>
      <w:r>
        <w:rPr>
          <w:sz w:val="23"/>
        </w:rPr>
        <w:t>gaming</w:t>
      </w:r>
      <w:r>
        <w:rPr>
          <w:spacing w:val="-14"/>
          <w:sz w:val="23"/>
        </w:rPr>
        <w:t xml:space="preserve"> </w:t>
      </w:r>
      <w:r>
        <w:rPr>
          <w:sz w:val="23"/>
        </w:rPr>
        <w:t>machine</w:t>
      </w:r>
      <w:r>
        <w:rPr>
          <w:spacing w:val="-12"/>
          <w:sz w:val="23"/>
        </w:rPr>
        <w:t xml:space="preserve"> </w:t>
      </w:r>
      <w:r>
        <w:rPr>
          <w:spacing w:val="-2"/>
          <w:sz w:val="23"/>
        </w:rPr>
        <w:t>adviser,</w:t>
      </w:r>
    </w:p>
    <w:p w:rsidR="00563BC8" w:rsidRDefault="00334391">
      <w:pPr>
        <w:pStyle w:val="ListParagraph"/>
        <w:numPr>
          <w:ilvl w:val="2"/>
          <w:numId w:val="64"/>
        </w:numPr>
        <w:tabs>
          <w:tab w:val="left" w:pos="2365"/>
        </w:tabs>
        <w:spacing w:before="65" w:line="255" w:lineRule="exact"/>
        <w:ind w:left="2365" w:hanging="625"/>
        <w:jc w:val="both"/>
        <w:rPr>
          <w:sz w:val="23"/>
        </w:rPr>
      </w:pPr>
      <w:r>
        <w:rPr>
          <w:spacing w:val="-4"/>
          <w:sz w:val="23"/>
        </w:rPr>
        <w:t>gaming</w:t>
      </w:r>
      <w:r>
        <w:rPr>
          <w:spacing w:val="-1"/>
          <w:sz w:val="23"/>
        </w:rPr>
        <w:t xml:space="preserve"> </w:t>
      </w:r>
      <w:r>
        <w:rPr>
          <w:spacing w:val="-4"/>
          <w:sz w:val="23"/>
        </w:rPr>
        <w:t>machine</w:t>
      </w:r>
      <w:r>
        <w:rPr>
          <w:spacing w:val="3"/>
          <w:sz w:val="23"/>
        </w:rPr>
        <w:t xml:space="preserve"> </w:t>
      </w:r>
      <w:r>
        <w:rPr>
          <w:spacing w:val="-4"/>
          <w:sz w:val="23"/>
        </w:rPr>
        <w:t>seller’s</w:t>
      </w:r>
      <w:r>
        <w:rPr>
          <w:spacing w:val="2"/>
          <w:sz w:val="23"/>
        </w:rPr>
        <w:t xml:space="preserve"> </w:t>
      </w:r>
      <w:r>
        <w:rPr>
          <w:spacing w:val="-4"/>
          <w:sz w:val="23"/>
        </w:rPr>
        <w:t>licence—</w:t>
      </w:r>
      <w:proofErr w:type="spellStart"/>
      <w:r>
        <w:rPr>
          <w:spacing w:val="-4"/>
          <w:sz w:val="23"/>
        </w:rPr>
        <w:t>authorises</w:t>
      </w:r>
      <w:proofErr w:type="spellEnd"/>
      <w:r>
        <w:rPr>
          <w:spacing w:val="3"/>
          <w:sz w:val="23"/>
        </w:rPr>
        <w:t xml:space="preserve"> </w:t>
      </w:r>
      <w:r>
        <w:rPr>
          <w:spacing w:val="-4"/>
          <w:sz w:val="23"/>
        </w:rPr>
        <w:t>the</w:t>
      </w:r>
      <w:r>
        <w:rPr>
          <w:spacing w:val="3"/>
          <w:sz w:val="23"/>
        </w:rPr>
        <w:t xml:space="preserve"> </w:t>
      </w:r>
      <w:r>
        <w:rPr>
          <w:spacing w:val="-4"/>
          <w:sz w:val="23"/>
        </w:rPr>
        <w:t>licensee:</w:t>
      </w:r>
    </w:p>
    <w:p w:rsidR="00563BC8" w:rsidRDefault="00334391">
      <w:pPr>
        <w:pStyle w:val="ListParagraph"/>
        <w:numPr>
          <w:ilvl w:val="3"/>
          <w:numId w:val="64"/>
        </w:numPr>
        <w:tabs>
          <w:tab w:val="left" w:pos="3013"/>
          <w:tab w:val="left" w:pos="3017"/>
        </w:tabs>
        <w:spacing w:before="5" w:line="223" w:lineRule="auto"/>
        <w:ind w:right="637"/>
        <w:jc w:val="both"/>
        <w:rPr>
          <w:sz w:val="23"/>
        </w:rPr>
      </w:pPr>
      <w:r>
        <w:rPr>
          <w:sz w:val="23"/>
        </w:rPr>
        <w:t>as an employee of the holder of a dealer’s licence, seller’s licence or adviser’s licence—to negotiate on behalf of the employer the sale of approved gaming machines, and</w:t>
      </w:r>
    </w:p>
    <w:p w:rsidR="00563BC8" w:rsidRDefault="00334391">
      <w:pPr>
        <w:pStyle w:val="ListParagraph"/>
        <w:numPr>
          <w:ilvl w:val="3"/>
          <w:numId w:val="64"/>
        </w:numPr>
        <w:tabs>
          <w:tab w:val="left" w:pos="3015"/>
          <w:tab w:val="left" w:pos="3017"/>
        </w:tabs>
        <w:spacing w:before="0" w:line="223" w:lineRule="auto"/>
        <w:ind w:right="636"/>
        <w:jc w:val="both"/>
        <w:rPr>
          <w:sz w:val="23"/>
        </w:rPr>
      </w:pPr>
      <w:r>
        <w:rPr>
          <w:sz w:val="23"/>
        </w:rPr>
        <w:t xml:space="preserve">to sell, as principal or agent, approved gaming </w:t>
      </w:r>
      <w:r>
        <w:rPr>
          <w:spacing w:val="-2"/>
          <w:sz w:val="23"/>
        </w:rPr>
        <w:t>machines,</w:t>
      </w:r>
    </w:p>
    <w:p w:rsidR="00563BC8" w:rsidRDefault="00334391">
      <w:pPr>
        <w:pStyle w:val="ListParagraph"/>
        <w:numPr>
          <w:ilvl w:val="2"/>
          <w:numId w:val="64"/>
        </w:numPr>
        <w:tabs>
          <w:tab w:val="left" w:pos="2364"/>
        </w:tabs>
        <w:spacing w:before="67" w:line="256" w:lineRule="exact"/>
        <w:ind w:left="2364" w:hanging="624"/>
        <w:jc w:val="both"/>
        <w:rPr>
          <w:sz w:val="23"/>
        </w:rPr>
      </w:pPr>
      <w:r>
        <w:rPr>
          <w:spacing w:val="-4"/>
          <w:sz w:val="23"/>
        </w:rPr>
        <w:t>gaming</w:t>
      </w:r>
      <w:r>
        <w:rPr>
          <w:spacing w:val="-13"/>
          <w:sz w:val="23"/>
        </w:rPr>
        <w:t xml:space="preserve"> </w:t>
      </w:r>
      <w:r>
        <w:rPr>
          <w:spacing w:val="-4"/>
          <w:sz w:val="23"/>
        </w:rPr>
        <w:t>machine</w:t>
      </w:r>
      <w:r>
        <w:rPr>
          <w:spacing w:val="-8"/>
          <w:sz w:val="23"/>
        </w:rPr>
        <w:t xml:space="preserve"> </w:t>
      </w:r>
      <w:r>
        <w:rPr>
          <w:spacing w:val="-4"/>
          <w:sz w:val="23"/>
        </w:rPr>
        <w:t>technician’s</w:t>
      </w:r>
      <w:r>
        <w:rPr>
          <w:spacing w:val="-9"/>
          <w:sz w:val="23"/>
        </w:rPr>
        <w:t xml:space="preserve"> </w:t>
      </w:r>
      <w:r>
        <w:rPr>
          <w:spacing w:val="-4"/>
          <w:sz w:val="23"/>
        </w:rPr>
        <w:t>licence—</w:t>
      </w:r>
      <w:proofErr w:type="spellStart"/>
      <w:r>
        <w:rPr>
          <w:spacing w:val="-4"/>
          <w:sz w:val="23"/>
        </w:rPr>
        <w:t>authorises</w:t>
      </w:r>
      <w:proofErr w:type="spellEnd"/>
      <w:r>
        <w:rPr>
          <w:spacing w:val="-5"/>
          <w:sz w:val="23"/>
        </w:rPr>
        <w:t xml:space="preserve"> </w:t>
      </w:r>
      <w:r>
        <w:rPr>
          <w:spacing w:val="-4"/>
          <w:sz w:val="23"/>
        </w:rPr>
        <w:t>the</w:t>
      </w:r>
      <w:r>
        <w:rPr>
          <w:spacing w:val="-9"/>
          <w:sz w:val="23"/>
        </w:rPr>
        <w:t xml:space="preserve"> </w:t>
      </w:r>
      <w:r>
        <w:rPr>
          <w:spacing w:val="-4"/>
          <w:sz w:val="23"/>
        </w:rPr>
        <w:t>licensee:</w:t>
      </w:r>
    </w:p>
    <w:p w:rsidR="00563BC8" w:rsidRDefault="00334391">
      <w:pPr>
        <w:pStyle w:val="ListParagraph"/>
        <w:numPr>
          <w:ilvl w:val="3"/>
          <w:numId w:val="64"/>
        </w:numPr>
        <w:tabs>
          <w:tab w:val="left" w:pos="3013"/>
          <w:tab w:val="left" w:pos="3017"/>
        </w:tabs>
        <w:spacing w:before="6" w:line="223" w:lineRule="auto"/>
        <w:ind w:right="633"/>
        <w:jc w:val="both"/>
        <w:rPr>
          <w:sz w:val="23"/>
        </w:rPr>
      </w:pPr>
      <w:r>
        <w:rPr>
          <w:sz w:val="23"/>
        </w:rPr>
        <w:t>to service, repair and maintain approved gaming machines, and</w:t>
      </w:r>
    </w:p>
    <w:p w:rsidR="00563BC8" w:rsidRDefault="00334391">
      <w:pPr>
        <w:pStyle w:val="ListParagraph"/>
        <w:numPr>
          <w:ilvl w:val="3"/>
          <w:numId w:val="64"/>
        </w:numPr>
        <w:tabs>
          <w:tab w:val="left" w:pos="3015"/>
          <w:tab w:val="left" w:pos="3017"/>
        </w:tabs>
        <w:spacing w:before="0" w:line="223" w:lineRule="auto"/>
        <w:ind w:right="629"/>
        <w:jc w:val="both"/>
        <w:rPr>
          <w:sz w:val="23"/>
        </w:rPr>
      </w:pPr>
      <w:r>
        <w:rPr>
          <w:sz w:val="23"/>
        </w:rPr>
        <w:t xml:space="preserve">as an employee of the holder of a testing facility </w:t>
      </w:r>
      <w:r>
        <w:rPr>
          <w:spacing w:val="-4"/>
          <w:sz w:val="23"/>
        </w:rPr>
        <w:t>licence—to</w:t>
      </w:r>
      <w:r>
        <w:rPr>
          <w:spacing w:val="-11"/>
          <w:sz w:val="23"/>
        </w:rPr>
        <w:t xml:space="preserve"> </w:t>
      </w:r>
      <w:r>
        <w:rPr>
          <w:spacing w:val="-4"/>
          <w:sz w:val="23"/>
        </w:rPr>
        <w:t>carry</w:t>
      </w:r>
      <w:r>
        <w:rPr>
          <w:spacing w:val="-10"/>
          <w:sz w:val="23"/>
        </w:rPr>
        <w:t xml:space="preserve"> </w:t>
      </w:r>
      <w:r>
        <w:rPr>
          <w:spacing w:val="-4"/>
          <w:sz w:val="23"/>
        </w:rPr>
        <w:t>out,</w:t>
      </w:r>
      <w:r>
        <w:rPr>
          <w:spacing w:val="-11"/>
          <w:sz w:val="23"/>
        </w:rPr>
        <w:t xml:space="preserve"> </w:t>
      </w:r>
      <w:r>
        <w:rPr>
          <w:spacing w:val="-4"/>
          <w:sz w:val="23"/>
        </w:rPr>
        <w:t>in</w:t>
      </w:r>
      <w:r>
        <w:rPr>
          <w:spacing w:val="-10"/>
          <w:sz w:val="23"/>
        </w:rPr>
        <w:t xml:space="preserve"> </w:t>
      </w:r>
      <w:r>
        <w:rPr>
          <w:spacing w:val="-4"/>
          <w:sz w:val="23"/>
        </w:rPr>
        <w:t>the</w:t>
      </w:r>
      <w:r>
        <w:rPr>
          <w:spacing w:val="-10"/>
          <w:sz w:val="23"/>
        </w:rPr>
        <w:t xml:space="preserve"> </w:t>
      </w:r>
      <w:r>
        <w:rPr>
          <w:spacing w:val="-4"/>
          <w:sz w:val="23"/>
        </w:rPr>
        <w:t>course</w:t>
      </w:r>
      <w:r>
        <w:rPr>
          <w:spacing w:val="-11"/>
          <w:sz w:val="23"/>
        </w:rPr>
        <w:t xml:space="preserve"> </w:t>
      </w:r>
      <w:r>
        <w:rPr>
          <w:spacing w:val="-4"/>
          <w:sz w:val="23"/>
        </w:rPr>
        <w:t>of</w:t>
      </w:r>
      <w:r>
        <w:rPr>
          <w:spacing w:val="-10"/>
          <w:sz w:val="23"/>
        </w:rPr>
        <w:t xml:space="preserve"> </w:t>
      </w:r>
      <w:r>
        <w:rPr>
          <w:spacing w:val="-4"/>
          <w:sz w:val="23"/>
        </w:rPr>
        <w:t>that</w:t>
      </w:r>
      <w:r>
        <w:rPr>
          <w:spacing w:val="-10"/>
          <w:sz w:val="23"/>
        </w:rPr>
        <w:t xml:space="preserve"> </w:t>
      </w:r>
      <w:r>
        <w:rPr>
          <w:spacing w:val="-4"/>
          <w:sz w:val="23"/>
        </w:rPr>
        <w:t xml:space="preserve">employment, </w:t>
      </w:r>
      <w:r>
        <w:rPr>
          <w:sz w:val="23"/>
        </w:rPr>
        <w:t>the authorised functions of that licensee,</w:t>
      </w:r>
    </w:p>
    <w:p w:rsidR="00563BC8" w:rsidRDefault="00334391">
      <w:pPr>
        <w:pStyle w:val="ListParagraph"/>
        <w:numPr>
          <w:ilvl w:val="2"/>
          <w:numId w:val="64"/>
        </w:numPr>
        <w:tabs>
          <w:tab w:val="left" w:pos="2365"/>
        </w:tabs>
        <w:spacing w:before="66" w:line="256" w:lineRule="exact"/>
        <w:ind w:left="2365" w:hanging="625"/>
        <w:jc w:val="both"/>
        <w:rPr>
          <w:sz w:val="23"/>
        </w:rPr>
      </w:pPr>
      <w:r>
        <w:rPr>
          <w:spacing w:val="-4"/>
          <w:sz w:val="23"/>
        </w:rPr>
        <w:t>gaming</w:t>
      </w:r>
      <w:r>
        <w:rPr>
          <w:spacing w:val="-1"/>
          <w:sz w:val="23"/>
        </w:rPr>
        <w:t xml:space="preserve"> </w:t>
      </w:r>
      <w:r>
        <w:rPr>
          <w:spacing w:val="-4"/>
          <w:sz w:val="23"/>
        </w:rPr>
        <w:t>machine</w:t>
      </w:r>
      <w:r>
        <w:rPr>
          <w:spacing w:val="4"/>
          <w:sz w:val="23"/>
        </w:rPr>
        <w:t xml:space="preserve"> </w:t>
      </w:r>
      <w:r>
        <w:rPr>
          <w:spacing w:val="-4"/>
          <w:sz w:val="23"/>
        </w:rPr>
        <w:t>adviser’s</w:t>
      </w:r>
      <w:r>
        <w:rPr>
          <w:spacing w:val="3"/>
          <w:sz w:val="23"/>
        </w:rPr>
        <w:t xml:space="preserve"> </w:t>
      </w:r>
      <w:r>
        <w:rPr>
          <w:spacing w:val="-4"/>
          <w:sz w:val="23"/>
        </w:rPr>
        <w:t>licence—</w:t>
      </w:r>
      <w:proofErr w:type="spellStart"/>
      <w:r>
        <w:rPr>
          <w:spacing w:val="-4"/>
          <w:sz w:val="23"/>
        </w:rPr>
        <w:t>authorises</w:t>
      </w:r>
      <w:proofErr w:type="spellEnd"/>
      <w:r>
        <w:rPr>
          <w:spacing w:val="3"/>
          <w:sz w:val="23"/>
        </w:rPr>
        <w:t xml:space="preserve"> </w:t>
      </w:r>
      <w:r>
        <w:rPr>
          <w:spacing w:val="-4"/>
          <w:sz w:val="23"/>
        </w:rPr>
        <w:t>the</w:t>
      </w:r>
      <w:r>
        <w:rPr>
          <w:spacing w:val="3"/>
          <w:sz w:val="23"/>
        </w:rPr>
        <w:t xml:space="preserve"> </w:t>
      </w:r>
      <w:r>
        <w:rPr>
          <w:spacing w:val="-4"/>
          <w:sz w:val="23"/>
        </w:rPr>
        <w:t>licensee:</w:t>
      </w:r>
    </w:p>
    <w:p w:rsidR="00563BC8" w:rsidRDefault="00334391">
      <w:pPr>
        <w:pStyle w:val="ListParagraph"/>
        <w:numPr>
          <w:ilvl w:val="3"/>
          <w:numId w:val="64"/>
        </w:numPr>
        <w:tabs>
          <w:tab w:val="left" w:pos="3014"/>
        </w:tabs>
        <w:spacing w:before="0" w:line="246" w:lineRule="exact"/>
        <w:ind w:left="3014" w:hanging="647"/>
        <w:jc w:val="both"/>
        <w:rPr>
          <w:sz w:val="23"/>
        </w:rPr>
      </w:pPr>
      <w:r>
        <w:rPr>
          <w:spacing w:val="-2"/>
          <w:sz w:val="23"/>
        </w:rPr>
        <w:t>to</w:t>
      </w:r>
      <w:r>
        <w:rPr>
          <w:spacing w:val="-6"/>
          <w:sz w:val="23"/>
        </w:rPr>
        <w:t xml:space="preserve"> </w:t>
      </w:r>
      <w:r>
        <w:rPr>
          <w:spacing w:val="-2"/>
          <w:sz w:val="23"/>
        </w:rPr>
        <w:t>act</w:t>
      </w:r>
      <w:r>
        <w:rPr>
          <w:spacing w:val="-6"/>
          <w:sz w:val="23"/>
        </w:rPr>
        <w:t xml:space="preserve"> </w:t>
      </w:r>
      <w:r>
        <w:rPr>
          <w:spacing w:val="-2"/>
          <w:sz w:val="23"/>
        </w:rPr>
        <w:t>as</w:t>
      </w:r>
      <w:r>
        <w:rPr>
          <w:spacing w:val="-6"/>
          <w:sz w:val="23"/>
        </w:rPr>
        <w:t xml:space="preserve"> </w:t>
      </w:r>
      <w:r>
        <w:rPr>
          <w:spacing w:val="-2"/>
          <w:sz w:val="23"/>
        </w:rPr>
        <w:t>a</w:t>
      </w:r>
      <w:r>
        <w:rPr>
          <w:spacing w:val="-6"/>
          <w:sz w:val="23"/>
        </w:rPr>
        <w:t xml:space="preserve"> </w:t>
      </w:r>
      <w:r>
        <w:rPr>
          <w:spacing w:val="-2"/>
          <w:sz w:val="23"/>
        </w:rPr>
        <w:t>gaming</w:t>
      </w:r>
      <w:r>
        <w:rPr>
          <w:spacing w:val="-9"/>
          <w:sz w:val="23"/>
        </w:rPr>
        <w:t xml:space="preserve"> </w:t>
      </w:r>
      <w:r>
        <w:rPr>
          <w:spacing w:val="-2"/>
          <w:sz w:val="23"/>
        </w:rPr>
        <w:t>machine</w:t>
      </w:r>
      <w:r>
        <w:rPr>
          <w:spacing w:val="-6"/>
          <w:sz w:val="23"/>
        </w:rPr>
        <w:t xml:space="preserve"> </w:t>
      </w:r>
      <w:r>
        <w:rPr>
          <w:spacing w:val="-2"/>
          <w:sz w:val="23"/>
        </w:rPr>
        <w:t>adviser,</w:t>
      </w:r>
      <w:r>
        <w:rPr>
          <w:spacing w:val="-6"/>
          <w:sz w:val="23"/>
        </w:rPr>
        <w:t xml:space="preserve"> </w:t>
      </w:r>
      <w:r>
        <w:rPr>
          <w:spacing w:val="-5"/>
          <w:sz w:val="23"/>
        </w:rPr>
        <w:t>and</w:t>
      </w:r>
    </w:p>
    <w:p w:rsidR="00563BC8" w:rsidRDefault="00334391">
      <w:pPr>
        <w:pStyle w:val="ListParagraph"/>
        <w:numPr>
          <w:ilvl w:val="3"/>
          <w:numId w:val="64"/>
        </w:numPr>
        <w:tabs>
          <w:tab w:val="left" w:pos="3016"/>
        </w:tabs>
        <w:spacing w:before="0" w:line="255" w:lineRule="exact"/>
        <w:ind w:left="3016" w:hanging="649"/>
        <w:jc w:val="both"/>
        <w:rPr>
          <w:sz w:val="23"/>
        </w:rPr>
      </w:pPr>
      <w:r>
        <w:rPr>
          <w:spacing w:val="-4"/>
          <w:sz w:val="23"/>
        </w:rPr>
        <w:t>to exercise the</w:t>
      </w:r>
      <w:r>
        <w:rPr>
          <w:spacing w:val="-2"/>
          <w:sz w:val="23"/>
        </w:rPr>
        <w:t xml:space="preserve"> </w:t>
      </w:r>
      <w:r>
        <w:rPr>
          <w:spacing w:val="-4"/>
          <w:sz w:val="23"/>
        </w:rPr>
        <w:t>authority</w:t>
      </w:r>
      <w:r>
        <w:rPr>
          <w:spacing w:val="-9"/>
          <w:sz w:val="23"/>
        </w:rPr>
        <w:t xml:space="preserve"> </w:t>
      </w:r>
      <w:r>
        <w:rPr>
          <w:spacing w:val="-4"/>
          <w:sz w:val="23"/>
        </w:rPr>
        <w:t>conferred</w:t>
      </w:r>
      <w:r>
        <w:rPr>
          <w:sz w:val="23"/>
        </w:rPr>
        <w:t xml:space="preserve"> </w:t>
      </w:r>
      <w:r>
        <w:rPr>
          <w:spacing w:val="-4"/>
          <w:sz w:val="23"/>
        </w:rPr>
        <w:t>by</w:t>
      </w:r>
      <w:r>
        <w:rPr>
          <w:spacing w:val="-9"/>
          <w:sz w:val="23"/>
        </w:rPr>
        <w:t xml:space="preserve"> </w:t>
      </w:r>
      <w:r>
        <w:rPr>
          <w:spacing w:val="-4"/>
          <w:sz w:val="23"/>
        </w:rPr>
        <w:t>a</w:t>
      </w:r>
      <w:r>
        <w:rPr>
          <w:spacing w:val="-2"/>
          <w:sz w:val="23"/>
        </w:rPr>
        <w:t xml:space="preserve"> </w:t>
      </w:r>
      <w:r>
        <w:rPr>
          <w:spacing w:val="-4"/>
          <w:sz w:val="23"/>
        </w:rPr>
        <w:t>seller’s licence,</w:t>
      </w:r>
    </w:p>
    <w:p w:rsidR="00563BC8" w:rsidRDefault="00334391">
      <w:pPr>
        <w:pStyle w:val="ListParagraph"/>
        <w:numPr>
          <w:ilvl w:val="2"/>
          <w:numId w:val="64"/>
        </w:numPr>
        <w:tabs>
          <w:tab w:val="left" w:pos="2364"/>
          <w:tab w:val="left" w:pos="2367"/>
        </w:tabs>
        <w:spacing w:before="79" w:line="223" w:lineRule="auto"/>
        <w:ind w:right="638"/>
        <w:jc w:val="both"/>
        <w:rPr>
          <w:sz w:val="23"/>
        </w:rPr>
      </w:pPr>
      <w:r>
        <w:rPr>
          <w:sz w:val="23"/>
        </w:rPr>
        <w:t>gaming machine testing facility licence—</w:t>
      </w:r>
      <w:proofErr w:type="spellStart"/>
      <w:r>
        <w:rPr>
          <w:sz w:val="23"/>
        </w:rPr>
        <w:t>authorises</w:t>
      </w:r>
      <w:proofErr w:type="spellEnd"/>
      <w:r>
        <w:rPr>
          <w:sz w:val="23"/>
        </w:rPr>
        <w:t xml:space="preserve"> the licensee,</w:t>
      </w:r>
      <w:r>
        <w:rPr>
          <w:spacing w:val="-13"/>
          <w:sz w:val="23"/>
        </w:rPr>
        <w:t xml:space="preserve"> </w:t>
      </w:r>
      <w:r>
        <w:rPr>
          <w:sz w:val="23"/>
        </w:rPr>
        <w:t>in</w:t>
      </w:r>
      <w:r>
        <w:rPr>
          <w:spacing w:val="-12"/>
          <w:sz w:val="23"/>
        </w:rPr>
        <w:t xml:space="preserve"> </w:t>
      </w:r>
      <w:r>
        <w:rPr>
          <w:sz w:val="23"/>
        </w:rPr>
        <w:t>or</w:t>
      </w:r>
      <w:r>
        <w:rPr>
          <w:spacing w:val="-14"/>
          <w:sz w:val="23"/>
        </w:rPr>
        <w:t xml:space="preserve"> </w:t>
      </w:r>
      <w:r>
        <w:rPr>
          <w:sz w:val="23"/>
        </w:rPr>
        <w:t>on</w:t>
      </w:r>
      <w:r>
        <w:rPr>
          <w:spacing w:val="-12"/>
          <w:sz w:val="23"/>
        </w:rPr>
        <w:t xml:space="preserve"> </w:t>
      </w:r>
      <w:r>
        <w:rPr>
          <w:sz w:val="23"/>
        </w:rPr>
        <w:t>the</w:t>
      </w:r>
      <w:r>
        <w:rPr>
          <w:spacing w:val="-13"/>
          <w:sz w:val="23"/>
        </w:rPr>
        <w:t xml:space="preserve"> </w:t>
      </w:r>
      <w:r>
        <w:rPr>
          <w:sz w:val="23"/>
        </w:rPr>
        <w:t>premises</w:t>
      </w:r>
      <w:r>
        <w:rPr>
          <w:spacing w:val="-13"/>
          <w:sz w:val="23"/>
        </w:rPr>
        <w:t xml:space="preserve"> </w:t>
      </w:r>
      <w:r>
        <w:rPr>
          <w:sz w:val="23"/>
        </w:rPr>
        <w:t>specified</w:t>
      </w:r>
      <w:r>
        <w:rPr>
          <w:spacing w:val="-12"/>
          <w:sz w:val="23"/>
        </w:rPr>
        <w:t xml:space="preserve"> </w:t>
      </w:r>
      <w:r>
        <w:rPr>
          <w:sz w:val="23"/>
        </w:rPr>
        <w:t>in</w:t>
      </w:r>
      <w:r>
        <w:rPr>
          <w:spacing w:val="-12"/>
          <w:sz w:val="23"/>
        </w:rPr>
        <w:t xml:space="preserve"> </w:t>
      </w:r>
      <w:r>
        <w:rPr>
          <w:sz w:val="23"/>
        </w:rPr>
        <w:t>the</w:t>
      </w:r>
      <w:r>
        <w:rPr>
          <w:spacing w:val="-11"/>
          <w:sz w:val="23"/>
        </w:rPr>
        <w:t xml:space="preserve"> </w:t>
      </w:r>
      <w:r>
        <w:rPr>
          <w:sz w:val="23"/>
        </w:rPr>
        <w:t>licence,</w:t>
      </w:r>
      <w:r>
        <w:rPr>
          <w:spacing w:val="-13"/>
          <w:sz w:val="23"/>
        </w:rPr>
        <w:t xml:space="preserve"> </w:t>
      </w:r>
      <w:r>
        <w:rPr>
          <w:sz w:val="23"/>
        </w:rPr>
        <w:t>to</w:t>
      </w:r>
      <w:r>
        <w:rPr>
          <w:spacing w:val="-12"/>
          <w:sz w:val="23"/>
        </w:rPr>
        <w:t xml:space="preserve"> </w:t>
      </w:r>
      <w:r>
        <w:rPr>
          <w:sz w:val="23"/>
        </w:rPr>
        <w:t>test poker</w:t>
      </w:r>
      <w:r>
        <w:rPr>
          <w:spacing w:val="-7"/>
          <w:sz w:val="23"/>
        </w:rPr>
        <w:t xml:space="preserve"> </w:t>
      </w:r>
      <w:r>
        <w:rPr>
          <w:sz w:val="23"/>
        </w:rPr>
        <w:t>machines</w:t>
      </w:r>
      <w:r>
        <w:rPr>
          <w:spacing w:val="-7"/>
          <w:sz w:val="23"/>
        </w:rPr>
        <w:t xml:space="preserve"> </w:t>
      </w:r>
      <w:r>
        <w:rPr>
          <w:sz w:val="23"/>
        </w:rPr>
        <w:t>or</w:t>
      </w:r>
      <w:r>
        <w:rPr>
          <w:spacing w:val="-8"/>
          <w:sz w:val="23"/>
        </w:rPr>
        <w:t xml:space="preserve"> </w:t>
      </w:r>
      <w:r>
        <w:rPr>
          <w:sz w:val="23"/>
        </w:rPr>
        <w:t>devices</w:t>
      </w:r>
      <w:r>
        <w:rPr>
          <w:spacing w:val="-7"/>
          <w:sz w:val="23"/>
        </w:rPr>
        <w:t xml:space="preserve"> </w:t>
      </w:r>
      <w:r>
        <w:rPr>
          <w:sz w:val="23"/>
        </w:rPr>
        <w:t>that</w:t>
      </w:r>
      <w:r>
        <w:rPr>
          <w:spacing w:val="-7"/>
          <w:sz w:val="23"/>
        </w:rPr>
        <w:t xml:space="preserve"> </w:t>
      </w:r>
      <w:r>
        <w:rPr>
          <w:sz w:val="23"/>
        </w:rPr>
        <w:t>are</w:t>
      </w:r>
      <w:r>
        <w:rPr>
          <w:spacing w:val="-7"/>
          <w:sz w:val="23"/>
        </w:rPr>
        <w:t xml:space="preserve"> </w:t>
      </w:r>
      <w:r>
        <w:rPr>
          <w:sz w:val="23"/>
        </w:rPr>
        <w:t>in</w:t>
      </w:r>
      <w:r>
        <w:rPr>
          <w:spacing w:val="-6"/>
          <w:sz w:val="23"/>
        </w:rPr>
        <w:t xml:space="preserve"> </w:t>
      </w:r>
      <w:r>
        <w:rPr>
          <w:sz w:val="23"/>
        </w:rPr>
        <w:t>the</w:t>
      </w:r>
      <w:r>
        <w:rPr>
          <w:spacing w:val="-7"/>
          <w:sz w:val="23"/>
        </w:rPr>
        <w:t xml:space="preserve"> </w:t>
      </w:r>
      <w:r>
        <w:rPr>
          <w:sz w:val="23"/>
        </w:rPr>
        <w:t>nature</w:t>
      </w:r>
      <w:r>
        <w:rPr>
          <w:spacing w:val="-4"/>
          <w:sz w:val="23"/>
        </w:rPr>
        <w:t xml:space="preserve"> </w:t>
      </w:r>
      <w:r>
        <w:rPr>
          <w:sz w:val="23"/>
        </w:rPr>
        <w:t>of</w:t>
      </w:r>
      <w:r>
        <w:rPr>
          <w:spacing w:val="-8"/>
          <w:sz w:val="23"/>
        </w:rPr>
        <w:t xml:space="preserve"> </w:t>
      </w:r>
      <w:r>
        <w:rPr>
          <w:sz w:val="23"/>
        </w:rPr>
        <w:t>approved amusement devices:</w:t>
      </w:r>
    </w:p>
    <w:p w:rsidR="00563BC8" w:rsidRDefault="00334391">
      <w:pPr>
        <w:pStyle w:val="ListParagraph"/>
        <w:numPr>
          <w:ilvl w:val="3"/>
          <w:numId w:val="64"/>
        </w:numPr>
        <w:tabs>
          <w:tab w:val="left" w:pos="3017"/>
        </w:tabs>
        <w:spacing w:before="0" w:line="240" w:lineRule="exact"/>
        <w:ind w:hanging="650"/>
        <w:rPr>
          <w:sz w:val="23"/>
        </w:rPr>
      </w:pPr>
      <w:r>
        <w:rPr>
          <w:spacing w:val="-2"/>
          <w:sz w:val="23"/>
        </w:rPr>
        <w:t>in</w:t>
      </w:r>
      <w:r>
        <w:rPr>
          <w:spacing w:val="-6"/>
          <w:sz w:val="23"/>
        </w:rPr>
        <w:t xml:space="preserve"> </w:t>
      </w:r>
      <w:r>
        <w:rPr>
          <w:spacing w:val="-2"/>
          <w:sz w:val="23"/>
        </w:rPr>
        <w:t>connection</w:t>
      </w:r>
      <w:r>
        <w:rPr>
          <w:spacing w:val="-5"/>
          <w:sz w:val="23"/>
        </w:rPr>
        <w:t xml:space="preserve"> </w:t>
      </w:r>
      <w:r>
        <w:rPr>
          <w:spacing w:val="-2"/>
          <w:sz w:val="23"/>
        </w:rPr>
        <w:t>with</w:t>
      </w:r>
      <w:r>
        <w:rPr>
          <w:spacing w:val="-5"/>
          <w:sz w:val="23"/>
        </w:rPr>
        <w:t xml:space="preserve"> </w:t>
      </w:r>
      <w:r>
        <w:rPr>
          <w:spacing w:val="-2"/>
          <w:sz w:val="23"/>
        </w:rPr>
        <w:t>an</w:t>
      </w:r>
      <w:r>
        <w:rPr>
          <w:spacing w:val="-5"/>
          <w:sz w:val="23"/>
        </w:rPr>
        <w:t xml:space="preserve"> </w:t>
      </w:r>
      <w:r>
        <w:rPr>
          <w:spacing w:val="-2"/>
          <w:sz w:val="23"/>
        </w:rPr>
        <w:t>application</w:t>
      </w:r>
      <w:r>
        <w:rPr>
          <w:spacing w:val="-5"/>
          <w:sz w:val="23"/>
        </w:rPr>
        <w:t xml:space="preserve"> </w:t>
      </w:r>
      <w:r>
        <w:rPr>
          <w:spacing w:val="-2"/>
          <w:sz w:val="23"/>
        </w:rPr>
        <w:t>under</w:t>
      </w:r>
      <w:r>
        <w:rPr>
          <w:spacing w:val="-7"/>
          <w:sz w:val="23"/>
        </w:rPr>
        <w:t xml:space="preserve"> </w:t>
      </w:r>
      <w:r>
        <w:rPr>
          <w:spacing w:val="-2"/>
          <w:sz w:val="23"/>
        </w:rPr>
        <w:t>section</w:t>
      </w:r>
      <w:r>
        <w:rPr>
          <w:spacing w:val="-5"/>
          <w:sz w:val="23"/>
        </w:rPr>
        <w:t xml:space="preserve"> </w:t>
      </w:r>
      <w:r>
        <w:rPr>
          <w:spacing w:val="-2"/>
          <w:sz w:val="23"/>
        </w:rPr>
        <w:t>63,</w:t>
      </w:r>
      <w:r>
        <w:rPr>
          <w:spacing w:val="-6"/>
          <w:sz w:val="23"/>
        </w:rPr>
        <w:t xml:space="preserve"> </w:t>
      </w:r>
      <w:r>
        <w:rPr>
          <w:spacing w:val="-5"/>
          <w:sz w:val="23"/>
        </w:rPr>
        <w:t>or</w:t>
      </w:r>
    </w:p>
    <w:p w:rsidR="00563BC8" w:rsidRDefault="00334391">
      <w:pPr>
        <w:pStyle w:val="ListParagraph"/>
        <w:numPr>
          <w:ilvl w:val="3"/>
          <w:numId w:val="64"/>
        </w:numPr>
        <w:tabs>
          <w:tab w:val="left" w:pos="3017"/>
        </w:tabs>
        <w:spacing w:before="5" w:line="223" w:lineRule="auto"/>
        <w:ind w:right="636"/>
        <w:rPr>
          <w:sz w:val="23"/>
        </w:rPr>
      </w:pPr>
      <w:r>
        <w:rPr>
          <w:sz w:val="23"/>
        </w:rPr>
        <w:t>in</w:t>
      </w:r>
      <w:r>
        <w:rPr>
          <w:spacing w:val="80"/>
          <w:sz w:val="23"/>
        </w:rPr>
        <w:t xml:space="preserve"> </w:t>
      </w:r>
      <w:r>
        <w:rPr>
          <w:sz w:val="23"/>
        </w:rPr>
        <w:t>such</w:t>
      </w:r>
      <w:r>
        <w:rPr>
          <w:spacing w:val="80"/>
          <w:sz w:val="23"/>
        </w:rPr>
        <w:t xml:space="preserve"> </w:t>
      </w:r>
      <w:r>
        <w:rPr>
          <w:sz w:val="23"/>
        </w:rPr>
        <w:t>other</w:t>
      </w:r>
      <w:r>
        <w:rPr>
          <w:spacing w:val="80"/>
          <w:sz w:val="23"/>
        </w:rPr>
        <w:t xml:space="preserve"> </w:t>
      </w:r>
      <w:r>
        <w:rPr>
          <w:sz w:val="23"/>
        </w:rPr>
        <w:t>circumstances</w:t>
      </w:r>
      <w:r>
        <w:rPr>
          <w:spacing w:val="80"/>
          <w:sz w:val="23"/>
        </w:rPr>
        <w:t xml:space="preserve"> </w:t>
      </w:r>
      <w:r>
        <w:rPr>
          <w:sz w:val="23"/>
        </w:rPr>
        <w:t>as</w:t>
      </w:r>
      <w:r>
        <w:rPr>
          <w:spacing w:val="80"/>
          <w:sz w:val="23"/>
        </w:rPr>
        <w:t xml:space="preserve"> </w:t>
      </w:r>
      <w:r>
        <w:rPr>
          <w:sz w:val="23"/>
        </w:rPr>
        <w:t>the</w:t>
      </w:r>
      <w:r>
        <w:rPr>
          <w:spacing w:val="80"/>
          <w:sz w:val="23"/>
        </w:rPr>
        <w:t xml:space="preserve"> </w:t>
      </w:r>
      <w:r>
        <w:rPr>
          <w:sz w:val="23"/>
        </w:rPr>
        <w:t>Board</w:t>
      </w:r>
      <w:r>
        <w:rPr>
          <w:spacing w:val="80"/>
          <w:sz w:val="23"/>
        </w:rPr>
        <w:t xml:space="preserve"> </w:t>
      </w:r>
      <w:r>
        <w:rPr>
          <w:sz w:val="23"/>
        </w:rPr>
        <w:t xml:space="preserve">may </w:t>
      </w:r>
      <w:r>
        <w:rPr>
          <w:spacing w:val="-2"/>
          <w:sz w:val="23"/>
        </w:rPr>
        <w:t>determine,</w:t>
      </w:r>
    </w:p>
    <w:p w:rsidR="00563BC8" w:rsidRDefault="00334391">
      <w:pPr>
        <w:pStyle w:val="BodyText"/>
        <w:spacing w:before="111" w:line="223" w:lineRule="auto"/>
        <w:ind w:left="2367"/>
        <w:jc w:val="left"/>
      </w:pPr>
      <w:proofErr w:type="gramStart"/>
      <w:r>
        <w:t>to</w:t>
      </w:r>
      <w:proofErr w:type="gramEnd"/>
      <w:r>
        <w:rPr>
          <w:spacing w:val="-4"/>
        </w:rPr>
        <w:t xml:space="preserve"> </w:t>
      </w:r>
      <w:r>
        <w:t>ascertain</w:t>
      </w:r>
      <w:r>
        <w:rPr>
          <w:spacing w:val="-4"/>
        </w:rPr>
        <w:t xml:space="preserve"> </w:t>
      </w:r>
      <w:r>
        <w:t>whether</w:t>
      </w:r>
      <w:r>
        <w:rPr>
          <w:spacing w:val="-6"/>
        </w:rPr>
        <w:t xml:space="preserve"> </w:t>
      </w:r>
      <w:r>
        <w:t>the</w:t>
      </w:r>
      <w:r>
        <w:rPr>
          <w:spacing w:val="-6"/>
        </w:rPr>
        <w:t xml:space="preserve"> </w:t>
      </w:r>
      <w:r>
        <w:t>poker</w:t>
      </w:r>
      <w:r>
        <w:rPr>
          <w:spacing w:val="-6"/>
        </w:rPr>
        <w:t xml:space="preserve"> </w:t>
      </w:r>
      <w:r>
        <w:t>machines</w:t>
      </w:r>
      <w:r>
        <w:rPr>
          <w:spacing w:val="-1"/>
        </w:rPr>
        <w:t xml:space="preserve"> </w:t>
      </w:r>
      <w:r>
        <w:t>or</w:t>
      </w:r>
      <w:r>
        <w:rPr>
          <w:spacing w:val="-4"/>
        </w:rPr>
        <w:t xml:space="preserve"> </w:t>
      </w:r>
      <w:r>
        <w:t>devices</w:t>
      </w:r>
      <w:r>
        <w:rPr>
          <w:spacing w:val="-6"/>
        </w:rPr>
        <w:t xml:space="preserve"> </w:t>
      </w:r>
      <w:r>
        <w:t>meet</w:t>
      </w:r>
      <w:r>
        <w:rPr>
          <w:spacing w:val="-6"/>
        </w:rPr>
        <w:t xml:space="preserve"> </w:t>
      </w:r>
      <w:r>
        <w:t>the technical standards adopted by the Board.</w:t>
      </w:r>
    </w:p>
    <w:p w:rsidR="00563BC8" w:rsidRDefault="00334391">
      <w:pPr>
        <w:pStyle w:val="ListParagraph"/>
        <w:numPr>
          <w:ilvl w:val="1"/>
          <w:numId w:val="64"/>
        </w:numPr>
        <w:tabs>
          <w:tab w:val="left" w:pos="1737"/>
          <w:tab w:val="left" w:pos="1740"/>
        </w:tabs>
        <w:spacing w:before="108" w:line="223" w:lineRule="auto"/>
        <w:ind w:right="641"/>
        <w:jc w:val="both"/>
        <w:rPr>
          <w:sz w:val="23"/>
        </w:rPr>
      </w:pPr>
      <w:r>
        <w:rPr>
          <w:spacing w:val="-2"/>
          <w:sz w:val="23"/>
        </w:rPr>
        <w:t>The</w:t>
      </w:r>
      <w:r>
        <w:rPr>
          <w:spacing w:val="-13"/>
          <w:sz w:val="23"/>
        </w:rPr>
        <w:t xml:space="preserve"> </w:t>
      </w:r>
      <w:r>
        <w:rPr>
          <w:spacing w:val="-2"/>
          <w:sz w:val="23"/>
        </w:rPr>
        <w:t>authority</w:t>
      </w:r>
      <w:r>
        <w:rPr>
          <w:spacing w:val="-12"/>
          <w:sz w:val="23"/>
        </w:rPr>
        <w:t xml:space="preserve"> </w:t>
      </w:r>
      <w:r>
        <w:rPr>
          <w:spacing w:val="-2"/>
          <w:sz w:val="23"/>
        </w:rPr>
        <w:t>conferred</w:t>
      </w:r>
      <w:r>
        <w:rPr>
          <w:spacing w:val="-10"/>
          <w:sz w:val="23"/>
        </w:rPr>
        <w:t xml:space="preserve"> </w:t>
      </w:r>
      <w:r>
        <w:rPr>
          <w:spacing w:val="-2"/>
          <w:sz w:val="23"/>
        </w:rPr>
        <w:t>by</w:t>
      </w:r>
      <w:r>
        <w:rPr>
          <w:spacing w:val="-13"/>
          <w:sz w:val="23"/>
        </w:rPr>
        <w:t xml:space="preserve"> </w:t>
      </w:r>
      <w:r>
        <w:rPr>
          <w:spacing w:val="-2"/>
          <w:sz w:val="23"/>
        </w:rPr>
        <w:t>a</w:t>
      </w:r>
      <w:r>
        <w:rPr>
          <w:spacing w:val="-8"/>
          <w:sz w:val="23"/>
        </w:rPr>
        <w:t xml:space="preserve"> </w:t>
      </w:r>
      <w:r>
        <w:rPr>
          <w:spacing w:val="-2"/>
          <w:sz w:val="23"/>
        </w:rPr>
        <w:t>gaming-related</w:t>
      </w:r>
      <w:r>
        <w:rPr>
          <w:spacing w:val="-8"/>
          <w:sz w:val="23"/>
        </w:rPr>
        <w:t xml:space="preserve"> </w:t>
      </w:r>
      <w:r>
        <w:rPr>
          <w:spacing w:val="-2"/>
          <w:sz w:val="23"/>
        </w:rPr>
        <w:t>licence</w:t>
      </w:r>
      <w:r>
        <w:rPr>
          <w:spacing w:val="-8"/>
          <w:sz w:val="23"/>
        </w:rPr>
        <w:t xml:space="preserve"> </w:t>
      </w:r>
      <w:r>
        <w:rPr>
          <w:spacing w:val="-2"/>
          <w:sz w:val="23"/>
        </w:rPr>
        <w:t>is</w:t>
      </w:r>
      <w:r>
        <w:rPr>
          <w:spacing w:val="-8"/>
          <w:sz w:val="23"/>
        </w:rPr>
        <w:t xml:space="preserve"> </w:t>
      </w:r>
      <w:r>
        <w:rPr>
          <w:spacing w:val="-2"/>
          <w:sz w:val="23"/>
        </w:rPr>
        <w:t>subject</w:t>
      </w:r>
      <w:r>
        <w:rPr>
          <w:spacing w:val="-8"/>
          <w:sz w:val="23"/>
        </w:rPr>
        <w:t xml:space="preserve"> </w:t>
      </w:r>
      <w:r>
        <w:rPr>
          <w:spacing w:val="-2"/>
          <w:sz w:val="23"/>
        </w:rPr>
        <w:t>to</w:t>
      </w:r>
      <w:r>
        <w:rPr>
          <w:spacing w:val="-8"/>
          <w:sz w:val="23"/>
        </w:rPr>
        <w:t xml:space="preserve"> </w:t>
      </w:r>
      <w:r>
        <w:rPr>
          <w:spacing w:val="-2"/>
          <w:sz w:val="23"/>
        </w:rPr>
        <w:t xml:space="preserve">this </w:t>
      </w:r>
      <w:r>
        <w:rPr>
          <w:sz w:val="23"/>
        </w:rPr>
        <w:t>Act and to any</w:t>
      </w:r>
      <w:r>
        <w:rPr>
          <w:spacing w:val="-7"/>
          <w:sz w:val="23"/>
        </w:rPr>
        <w:t xml:space="preserve"> </w:t>
      </w:r>
      <w:r>
        <w:rPr>
          <w:sz w:val="23"/>
        </w:rPr>
        <w:t>conditions to which the licence is subject.</w:t>
      </w:r>
    </w:p>
    <w:p w:rsidR="00563BC8" w:rsidRDefault="00334391">
      <w:pPr>
        <w:pStyle w:val="ListParagraph"/>
        <w:numPr>
          <w:ilvl w:val="1"/>
          <w:numId w:val="64"/>
        </w:numPr>
        <w:tabs>
          <w:tab w:val="left" w:pos="1737"/>
          <w:tab w:val="left" w:pos="1740"/>
        </w:tabs>
        <w:spacing w:before="110" w:line="223" w:lineRule="auto"/>
        <w:ind w:right="637"/>
        <w:jc w:val="both"/>
        <w:rPr>
          <w:sz w:val="23"/>
        </w:rPr>
      </w:pPr>
      <w:r>
        <w:rPr>
          <w:sz w:val="23"/>
        </w:rPr>
        <w:t>If</w:t>
      </w:r>
      <w:r>
        <w:rPr>
          <w:spacing w:val="-13"/>
          <w:sz w:val="23"/>
        </w:rPr>
        <w:t xml:space="preserve"> </w:t>
      </w:r>
      <w:r>
        <w:rPr>
          <w:sz w:val="23"/>
        </w:rPr>
        <w:t>a</w:t>
      </w:r>
      <w:r>
        <w:rPr>
          <w:spacing w:val="-13"/>
          <w:sz w:val="23"/>
        </w:rPr>
        <w:t xml:space="preserve"> </w:t>
      </w:r>
      <w:r>
        <w:rPr>
          <w:sz w:val="23"/>
        </w:rPr>
        <w:t>corporation</w:t>
      </w:r>
      <w:r>
        <w:rPr>
          <w:spacing w:val="-8"/>
          <w:sz w:val="23"/>
        </w:rPr>
        <w:t xml:space="preserve"> </w:t>
      </w:r>
      <w:r>
        <w:rPr>
          <w:sz w:val="23"/>
        </w:rPr>
        <w:t>is</w:t>
      </w:r>
      <w:r>
        <w:rPr>
          <w:spacing w:val="-9"/>
          <w:sz w:val="23"/>
        </w:rPr>
        <w:t xml:space="preserve"> </w:t>
      </w:r>
      <w:r>
        <w:rPr>
          <w:sz w:val="23"/>
        </w:rPr>
        <w:t>the</w:t>
      </w:r>
      <w:r>
        <w:rPr>
          <w:spacing w:val="-13"/>
          <w:sz w:val="23"/>
        </w:rPr>
        <w:t xml:space="preserve"> </w:t>
      </w:r>
      <w:r>
        <w:rPr>
          <w:sz w:val="23"/>
        </w:rPr>
        <w:t>holder</w:t>
      </w:r>
      <w:r>
        <w:rPr>
          <w:spacing w:val="-13"/>
          <w:sz w:val="23"/>
        </w:rPr>
        <w:t xml:space="preserve"> </w:t>
      </w:r>
      <w:r>
        <w:rPr>
          <w:sz w:val="23"/>
        </w:rPr>
        <w:t>of</w:t>
      </w:r>
      <w:r>
        <w:rPr>
          <w:spacing w:val="-13"/>
          <w:sz w:val="23"/>
        </w:rPr>
        <w:t xml:space="preserve"> </w:t>
      </w:r>
      <w:r>
        <w:rPr>
          <w:sz w:val="23"/>
        </w:rPr>
        <w:t>a</w:t>
      </w:r>
      <w:r>
        <w:rPr>
          <w:spacing w:val="-13"/>
          <w:sz w:val="23"/>
        </w:rPr>
        <w:t xml:space="preserve"> </w:t>
      </w:r>
      <w:r>
        <w:rPr>
          <w:sz w:val="23"/>
        </w:rPr>
        <w:t>dealer’s</w:t>
      </w:r>
      <w:r>
        <w:rPr>
          <w:spacing w:val="-13"/>
          <w:sz w:val="23"/>
        </w:rPr>
        <w:t xml:space="preserve"> </w:t>
      </w:r>
      <w:r>
        <w:rPr>
          <w:sz w:val="23"/>
        </w:rPr>
        <w:t>licence,</w:t>
      </w:r>
      <w:r>
        <w:rPr>
          <w:spacing w:val="-13"/>
          <w:sz w:val="23"/>
        </w:rPr>
        <w:t xml:space="preserve"> </w:t>
      </w:r>
      <w:r>
        <w:rPr>
          <w:sz w:val="23"/>
        </w:rPr>
        <w:t>seller’s</w:t>
      </w:r>
      <w:r>
        <w:rPr>
          <w:spacing w:val="-13"/>
          <w:sz w:val="23"/>
        </w:rPr>
        <w:t xml:space="preserve"> </w:t>
      </w:r>
      <w:r>
        <w:rPr>
          <w:sz w:val="23"/>
        </w:rPr>
        <w:t>licence</w:t>
      </w:r>
      <w:r>
        <w:rPr>
          <w:spacing w:val="-13"/>
          <w:sz w:val="23"/>
        </w:rPr>
        <w:t xml:space="preserve"> </w:t>
      </w:r>
      <w:r>
        <w:rPr>
          <w:sz w:val="23"/>
        </w:rPr>
        <w:t>or testing</w:t>
      </w:r>
      <w:r>
        <w:rPr>
          <w:spacing w:val="-15"/>
          <w:sz w:val="23"/>
        </w:rPr>
        <w:t xml:space="preserve"> </w:t>
      </w:r>
      <w:r>
        <w:rPr>
          <w:sz w:val="23"/>
        </w:rPr>
        <w:t>facility</w:t>
      </w:r>
      <w:r>
        <w:rPr>
          <w:spacing w:val="-14"/>
          <w:sz w:val="23"/>
        </w:rPr>
        <w:t xml:space="preserve"> </w:t>
      </w:r>
      <w:r>
        <w:rPr>
          <w:sz w:val="23"/>
        </w:rPr>
        <w:t>licence,</w:t>
      </w:r>
      <w:r>
        <w:rPr>
          <w:spacing w:val="-15"/>
          <w:sz w:val="23"/>
        </w:rPr>
        <w:t xml:space="preserve"> </w:t>
      </w:r>
      <w:r>
        <w:rPr>
          <w:sz w:val="23"/>
        </w:rPr>
        <w:t>the</w:t>
      </w:r>
      <w:r>
        <w:rPr>
          <w:spacing w:val="-14"/>
          <w:sz w:val="23"/>
        </w:rPr>
        <w:t xml:space="preserve"> </w:t>
      </w:r>
      <w:r>
        <w:rPr>
          <w:sz w:val="23"/>
        </w:rPr>
        <w:t>authority</w:t>
      </w:r>
      <w:r>
        <w:rPr>
          <w:spacing w:val="-14"/>
          <w:sz w:val="23"/>
        </w:rPr>
        <w:t xml:space="preserve"> </w:t>
      </w:r>
      <w:r>
        <w:rPr>
          <w:sz w:val="23"/>
        </w:rPr>
        <w:t>conferred</w:t>
      </w:r>
      <w:r>
        <w:rPr>
          <w:spacing w:val="-15"/>
          <w:sz w:val="23"/>
        </w:rPr>
        <w:t xml:space="preserve"> </w:t>
      </w:r>
      <w:r>
        <w:rPr>
          <w:sz w:val="23"/>
        </w:rPr>
        <w:t>by</w:t>
      </w:r>
      <w:r>
        <w:rPr>
          <w:spacing w:val="-14"/>
          <w:sz w:val="23"/>
        </w:rPr>
        <w:t xml:space="preserve"> </w:t>
      </w:r>
      <w:r>
        <w:rPr>
          <w:sz w:val="23"/>
        </w:rPr>
        <w:t>this</w:t>
      </w:r>
      <w:r>
        <w:rPr>
          <w:spacing w:val="-14"/>
          <w:sz w:val="23"/>
        </w:rPr>
        <w:t xml:space="preserve"> </w:t>
      </w:r>
      <w:r>
        <w:rPr>
          <w:sz w:val="23"/>
        </w:rPr>
        <w:t>section</w:t>
      </w:r>
      <w:r>
        <w:rPr>
          <w:spacing w:val="-15"/>
          <w:sz w:val="23"/>
        </w:rPr>
        <w:t xml:space="preserve"> </w:t>
      </w:r>
      <w:r>
        <w:rPr>
          <w:sz w:val="23"/>
        </w:rPr>
        <w:t>on</w:t>
      </w:r>
      <w:r>
        <w:rPr>
          <w:spacing w:val="-13"/>
          <w:sz w:val="23"/>
        </w:rPr>
        <w:t xml:space="preserve"> </w:t>
      </w:r>
      <w:r>
        <w:rPr>
          <w:sz w:val="23"/>
        </w:rPr>
        <w:t>the corporation</w:t>
      </w:r>
      <w:r>
        <w:rPr>
          <w:spacing w:val="-2"/>
          <w:sz w:val="23"/>
        </w:rPr>
        <w:t xml:space="preserve"> </w:t>
      </w:r>
      <w:r>
        <w:rPr>
          <w:sz w:val="23"/>
        </w:rPr>
        <w:t>extends</w:t>
      </w:r>
      <w:r>
        <w:rPr>
          <w:spacing w:val="-2"/>
          <w:sz w:val="23"/>
        </w:rPr>
        <w:t xml:space="preserve"> </w:t>
      </w:r>
      <w:r>
        <w:rPr>
          <w:sz w:val="23"/>
        </w:rPr>
        <w:t>to</w:t>
      </w:r>
      <w:r>
        <w:rPr>
          <w:spacing w:val="-2"/>
          <w:sz w:val="23"/>
        </w:rPr>
        <w:t xml:space="preserve"> </w:t>
      </w:r>
      <w:r>
        <w:rPr>
          <w:sz w:val="23"/>
        </w:rPr>
        <w:t>a</w:t>
      </w:r>
      <w:r>
        <w:rPr>
          <w:spacing w:val="-3"/>
          <w:sz w:val="23"/>
        </w:rPr>
        <w:t xml:space="preserve"> </w:t>
      </w:r>
      <w:r>
        <w:rPr>
          <w:sz w:val="23"/>
        </w:rPr>
        <w:t>director</w:t>
      </w:r>
      <w:r>
        <w:rPr>
          <w:spacing w:val="-4"/>
          <w:sz w:val="23"/>
        </w:rPr>
        <w:t xml:space="preserve"> </w:t>
      </w:r>
      <w:r>
        <w:rPr>
          <w:sz w:val="23"/>
        </w:rPr>
        <w:t>or</w:t>
      </w:r>
      <w:r>
        <w:rPr>
          <w:spacing w:val="-4"/>
          <w:sz w:val="23"/>
        </w:rPr>
        <w:t xml:space="preserve"> </w:t>
      </w:r>
      <w:r>
        <w:rPr>
          <w:sz w:val="23"/>
        </w:rPr>
        <w:t>secretary</w:t>
      </w:r>
      <w:r>
        <w:rPr>
          <w:spacing w:val="-9"/>
          <w:sz w:val="23"/>
        </w:rPr>
        <w:t xml:space="preserve"> </w:t>
      </w:r>
      <w:r>
        <w:rPr>
          <w:sz w:val="23"/>
        </w:rPr>
        <w:t>of</w:t>
      </w:r>
      <w:r>
        <w:rPr>
          <w:spacing w:val="-4"/>
          <w:sz w:val="23"/>
        </w:rPr>
        <w:t xml:space="preserve"> </w:t>
      </w:r>
      <w:r>
        <w:rPr>
          <w:sz w:val="23"/>
        </w:rPr>
        <w:t>the</w:t>
      </w:r>
      <w:r>
        <w:rPr>
          <w:spacing w:val="-3"/>
          <w:sz w:val="23"/>
        </w:rPr>
        <w:t xml:space="preserve"> </w:t>
      </w:r>
      <w:r>
        <w:rPr>
          <w:sz w:val="23"/>
        </w:rPr>
        <w:t>corporation.</w:t>
      </w:r>
    </w:p>
    <w:p w:rsidR="00563BC8" w:rsidRDefault="00334391">
      <w:pPr>
        <w:pStyle w:val="ListParagraph"/>
        <w:numPr>
          <w:ilvl w:val="1"/>
          <w:numId w:val="64"/>
        </w:numPr>
        <w:tabs>
          <w:tab w:val="left" w:pos="1737"/>
          <w:tab w:val="left" w:pos="1740"/>
        </w:tabs>
        <w:spacing w:before="109" w:line="223" w:lineRule="auto"/>
        <w:ind w:right="642"/>
        <w:jc w:val="both"/>
        <w:rPr>
          <w:sz w:val="23"/>
        </w:rPr>
      </w:pPr>
      <w:r>
        <w:rPr>
          <w:spacing w:val="-2"/>
          <w:sz w:val="23"/>
        </w:rPr>
        <w:t>The</w:t>
      </w:r>
      <w:r>
        <w:rPr>
          <w:spacing w:val="-13"/>
          <w:sz w:val="23"/>
        </w:rPr>
        <w:t xml:space="preserve"> </w:t>
      </w:r>
      <w:r>
        <w:rPr>
          <w:spacing w:val="-2"/>
          <w:sz w:val="23"/>
        </w:rPr>
        <w:t>Board</w:t>
      </w:r>
      <w:r>
        <w:rPr>
          <w:spacing w:val="-12"/>
          <w:sz w:val="23"/>
        </w:rPr>
        <w:t xml:space="preserve"> </w:t>
      </w:r>
      <w:r>
        <w:rPr>
          <w:spacing w:val="-2"/>
          <w:sz w:val="23"/>
        </w:rPr>
        <w:t>may,</w:t>
      </w:r>
      <w:r>
        <w:rPr>
          <w:spacing w:val="-13"/>
          <w:sz w:val="23"/>
        </w:rPr>
        <w:t xml:space="preserve"> </w:t>
      </w:r>
      <w:r>
        <w:rPr>
          <w:spacing w:val="-2"/>
          <w:sz w:val="23"/>
        </w:rPr>
        <w:t>on</w:t>
      </w:r>
      <w:r>
        <w:rPr>
          <w:spacing w:val="-12"/>
          <w:sz w:val="23"/>
        </w:rPr>
        <w:t xml:space="preserve"> </w:t>
      </w:r>
      <w:r>
        <w:rPr>
          <w:spacing w:val="-2"/>
          <w:sz w:val="23"/>
        </w:rPr>
        <w:t>the</w:t>
      </w:r>
      <w:r>
        <w:rPr>
          <w:spacing w:val="-12"/>
          <w:sz w:val="23"/>
        </w:rPr>
        <w:t xml:space="preserve"> </w:t>
      </w:r>
      <w:r>
        <w:rPr>
          <w:spacing w:val="-2"/>
          <w:sz w:val="23"/>
        </w:rPr>
        <w:t>application</w:t>
      </w:r>
      <w:r>
        <w:rPr>
          <w:spacing w:val="-13"/>
          <w:sz w:val="23"/>
        </w:rPr>
        <w:t xml:space="preserve"> </w:t>
      </w:r>
      <w:r>
        <w:rPr>
          <w:spacing w:val="-2"/>
          <w:sz w:val="23"/>
        </w:rPr>
        <w:t>of</w:t>
      </w:r>
      <w:r>
        <w:rPr>
          <w:spacing w:val="-12"/>
          <w:sz w:val="23"/>
        </w:rPr>
        <w:t xml:space="preserve"> </w:t>
      </w:r>
      <w:r>
        <w:rPr>
          <w:spacing w:val="-2"/>
          <w:sz w:val="23"/>
        </w:rPr>
        <w:t>the</w:t>
      </w:r>
      <w:r>
        <w:rPr>
          <w:spacing w:val="-12"/>
          <w:sz w:val="23"/>
        </w:rPr>
        <w:t xml:space="preserve"> </w:t>
      </w:r>
      <w:r>
        <w:rPr>
          <w:spacing w:val="-2"/>
          <w:sz w:val="23"/>
        </w:rPr>
        <w:t>holder</w:t>
      </w:r>
      <w:r>
        <w:rPr>
          <w:spacing w:val="-13"/>
          <w:sz w:val="23"/>
        </w:rPr>
        <w:t xml:space="preserve"> </w:t>
      </w:r>
      <w:r>
        <w:rPr>
          <w:spacing w:val="-2"/>
          <w:sz w:val="23"/>
        </w:rPr>
        <w:t>of</w:t>
      </w:r>
      <w:r>
        <w:rPr>
          <w:spacing w:val="-12"/>
          <w:sz w:val="23"/>
        </w:rPr>
        <w:t xml:space="preserve"> </w:t>
      </w:r>
      <w:r>
        <w:rPr>
          <w:spacing w:val="-2"/>
          <w:sz w:val="23"/>
        </w:rPr>
        <w:t>a</w:t>
      </w:r>
      <w:r>
        <w:rPr>
          <w:spacing w:val="-13"/>
          <w:sz w:val="23"/>
        </w:rPr>
        <w:t xml:space="preserve"> </w:t>
      </w:r>
      <w:r>
        <w:rPr>
          <w:spacing w:val="-2"/>
          <w:sz w:val="23"/>
        </w:rPr>
        <w:t>dealer’s</w:t>
      </w:r>
      <w:r>
        <w:rPr>
          <w:spacing w:val="-12"/>
          <w:sz w:val="23"/>
        </w:rPr>
        <w:t xml:space="preserve"> </w:t>
      </w:r>
      <w:r>
        <w:rPr>
          <w:spacing w:val="-2"/>
          <w:sz w:val="23"/>
        </w:rPr>
        <w:t xml:space="preserve">licence, </w:t>
      </w:r>
      <w:r>
        <w:rPr>
          <w:sz w:val="23"/>
        </w:rPr>
        <w:t>vary</w:t>
      </w:r>
      <w:r>
        <w:rPr>
          <w:spacing w:val="-15"/>
          <w:sz w:val="23"/>
        </w:rPr>
        <w:t xml:space="preserve"> </w:t>
      </w:r>
      <w:r>
        <w:rPr>
          <w:sz w:val="23"/>
        </w:rPr>
        <w:t>by</w:t>
      </w:r>
      <w:r>
        <w:rPr>
          <w:spacing w:val="-14"/>
          <w:sz w:val="23"/>
        </w:rPr>
        <w:t xml:space="preserve"> </w:t>
      </w:r>
      <w:r>
        <w:rPr>
          <w:sz w:val="23"/>
        </w:rPr>
        <w:t>endorsement</w:t>
      </w:r>
      <w:r>
        <w:rPr>
          <w:spacing w:val="-15"/>
          <w:sz w:val="23"/>
        </w:rPr>
        <w:t xml:space="preserve"> </w:t>
      </w:r>
      <w:r>
        <w:rPr>
          <w:sz w:val="23"/>
        </w:rPr>
        <w:t>on</w:t>
      </w:r>
      <w:r>
        <w:rPr>
          <w:spacing w:val="-13"/>
          <w:sz w:val="23"/>
        </w:rPr>
        <w:t xml:space="preserve"> </w:t>
      </w:r>
      <w:r>
        <w:rPr>
          <w:sz w:val="23"/>
        </w:rPr>
        <w:t>the</w:t>
      </w:r>
      <w:r>
        <w:rPr>
          <w:spacing w:val="-13"/>
          <w:sz w:val="23"/>
        </w:rPr>
        <w:t xml:space="preserve"> </w:t>
      </w:r>
      <w:r>
        <w:rPr>
          <w:sz w:val="23"/>
        </w:rPr>
        <w:t>licence</w:t>
      </w:r>
      <w:r>
        <w:rPr>
          <w:spacing w:val="-14"/>
          <w:sz w:val="23"/>
        </w:rPr>
        <w:t xml:space="preserve"> </w:t>
      </w:r>
      <w:r>
        <w:rPr>
          <w:sz w:val="23"/>
        </w:rPr>
        <w:t>the</w:t>
      </w:r>
      <w:r>
        <w:rPr>
          <w:spacing w:val="-14"/>
          <w:sz w:val="23"/>
        </w:rPr>
        <w:t xml:space="preserve"> </w:t>
      </w:r>
      <w:r>
        <w:rPr>
          <w:sz w:val="23"/>
        </w:rPr>
        <w:t>place</w:t>
      </w:r>
      <w:r>
        <w:rPr>
          <w:spacing w:val="-14"/>
          <w:sz w:val="23"/>
        </w:rPr>
        <w:t xml:space="preserve"> </w:t>
      </w:r>
      <w:r>
        <w:rPr>
          <w:sz w:val="23"/>
        </w:rPr>
        <w:t>or</w:t>
      </w:r>
      <w:r>
        <w:rPr>
          <w:spacing w:val="-15"/>
          <w:sz w:val="23"/>
        </w:rPr>
        <w:t xml:space="preserve"> </w:t>
      </w:r>
      <w:r>
        <w:rPr>
          <w:sz w:val="23"/>
        </w:rPr>
        <w:t>places</w:t>
      </w:r>
      <w:r>
        <w:rPr>
          <w:spacing w:val="-14"/>
          <w:sz w:val="23"/>
        </w:rPr>
        <w:t xml:space="preserve"> </w:t>
      </w:r>
      <w:r>
        <w:rPr>
          <w:sz w:val="23"/>
        </w:rPr>
        <w:t>referred</w:t>
      </w:r>
      <w:r>
        <w:rPr>
          <w:spacing w:val="-14"/>
          <w:sz w:val="23"/>
        </w:rPr>
        <w:t xml:space="preserve"> </w:t>
      </w:r>
      <w:r>
        <w:rPr>
          <w:sz w:val="23"/>
        </w:rPr>
        <w:t>to</w:t>
      </w:r>
      <w:r>
        <w:rPr>
          <w:spacing w:val="-14"/>
          <w:sz w:val="23"/>
        </w:rPr>
        <w:t xml:space="preserve"> </w:t>
      </w:r>
      <w:r>
        <w:rPr>
          <w:sz w:val="23"/>
        </w:rPr>
        <w:t>in subsection (1) (a) (</w:t>
      </w:r>
      <w:proofErr w:type="spellStart"/>
      <w:r>
        <w:rPr>
          <w:sz w:val="23"/>
        </w:rPr>
        <w:t>i</w:t>
      </w:r>
      <w:proofErr w:type="spellEnd"/>
      <w:r>
        <w:rPr>
          <w:sz w:val="23"/>
        </w:rPr>
        <w:t>).</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ind w:left="644"/>
        <w:rPr>
          <w:rFonts w:ascii="Arial"/>
          <w:sz w:val="18"/>
        </w:rPr>
      </w:pPr>
      <w:r>
        <w:rPr>
          <w:rFonts w:ascii="Arial"/>
          <w:spacing w:val="-4"/>
          <w:sz w:val="18"/>
        </w:rPr>
        <w:t>Part</w:t>
      </w:r>
      <w:r>
        <w:rPr>
          <w:rFonts w:ascii="Arial"/>
          <w:spacing w:val="-6"/>
          <w:sz w:val="18"/>
        </w:rPr>
        <w:t xml:space="preserve"> </w:t>
      </w:r>
      <w:r>
        <w:rPr>
          <w:rFonts w:ascii="Arial"/>
          <w:spacing w:val="-10"/>
          <w:sz w:val="18"/>
        </w:rPr>
        <w:t>7</w:t>
      </w:r>
      <w:r>
        <w:rPr>
          <w:rFonts w:ascii="Arial"/>
          <w:sz w:val="18"/>
        </w:rPr>
        <w:tab/>
      </w:r>
      <w:r>
        <w:rPr>
          <w:rFonts w:ascii="Arial"/>
          <w:spacing w:val="-6"/>
          <w:sz w:val="18"/>
        </w:rPr>
        <w:t>Gaming-related</w:t>
      </w:r>
      <w:r>
        <w:rPr>
          <w:rFonts w:ascii="Arial"/>
          <w:spacing w:val="11"/>
          <w:sz w:val="18"/>
        </w:rPr>
        <w:t xml:space="preserve"> </w:t>
      </w:r>
      <w:proofErr w:type="spellStart"/>
      <w:r>
        <w:rPr>
          <w:rFonts w:ascii="Arial"/>
          <w:spacing w:val="-6"/>
          <w:sz w:val="18"/>
        </w:rPr>
        <w:t>licences</w:t>
      </w:r>
      <w:proofErr w:type="spellEnd"/>
    </w:p>
    <w:p w:rsidR="00563BC8" w:rsidRDefault="00334391">
      <w:pPr>
        <w:tabs>
          <w:tab w:val="left" w:pos="2203"/>
        </w:tabs>
        <w:spacing w:before="53"/>
        <w:ind w:left="644"/>
        <w:rPr>
          <w:rFonts w:ascii="Arial"/>
          <w:sz w:val="18"/>
        </w:rPr>
      </w:pPr>
      <w:r>
        <w:rPr>
          <w:rFonts w:ascii="Arial"/>
          <w:spacing w:val="-5"/>
          <w:sz w:val="18"/>
        </w:rPr>
        <w:t>Division</w:t>
      </w:r>
      <w:r>
        <w:rPr>
          <w:rFonts w:ascii="Arial"/>
          <w:spacing w:val="2"/>
          <w:sz w:val="18"/>
        </w:rPr>
        <w:t xml:space="preserve"> </w:t>
      </w:r>
      <w:r>
        <w:rPr>
          <w:rFonts w:ascii="Arial"/>
          <w:spacing w:val="-10"/>
          <w:sz w:val="18"/>
        </w:rPr>
        <w:t>2</w:t>
      </w:r>
      <w:r>
        <w:rPr>
          <w:rFonts w:ascii="Arial"/>
          <w:sz w:val="18"/>
        </w:rPr>
        <w:tab/>
      </w:r>
      <w:r>
        <w:rPr>
          <w:rFonts w:ascii="Arial"/>
          <w:spacing w:val="-6"/>
          <w:sz w:val="18"/>
        </w:rPr>
        <w:t>Requirement</w:t>
      </w:r>
      <w:r>
        <w:rPr>
          <w:rFonts w:ascii="Arial"/>
          <w:spacing w:val="7"/>
          <w:sz w:val="18"/>
        </w:rPr>
        <w:t xml:space="preserve"> </w:t>
      </w:r>
      <w:r>
        <w:rPr>
          <w:rFonts w:ascii="Arial"/>
          <w:spacing w:val="-6"/>
          <w:sz w:val="18"/>
        </w:rPr>
        <w:t>for</w:t>
      </w:r>
      <w:r>
        <w:rPr>
          <w:rFonts w:ascii="Arial"/>
          <w:spacing w:val="7"/>
          <w:sz w:val="18"/>
        </w:rPr>
        <w:t xml:space="preserve"> </w:t>
      </w:r>
      <w:r>
        <w:rPr>
          <w:rFonts w:ascii="Arial"/>
          <w:spacing w:val="-6"/>
          <w:sz w:val="18"/>
        </w:rPr>
        <w:t>gaming-related</w:t>
      </w:r>
      <w:r>
        <w:rPr>
          <w:rFonts w:ascii="Arial"/>
          <w:spacing w:val="7"/>
          <w:sz w:val="18"/>
        </w:rPr>
        <w:t xml:space="preserve"> </w:t>
      </w:r>
      <w:proofErr w:type="spellStart"/>
      <w:r>
        <w:rPr>
          <w:rFonts w:ascii="Arial"/>
          <w:spacing w:val="-6"/>
          <w:sz w:val="18"/>
        </w:rPr>
        <w:t>licences</w:t>
      </w:r>
      <w:proofErr w:type="spellEnd"/>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13952"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17BE34" id="Graphic 374" o:spid="_x0000_s1026" style="position:absolute;margin-left:116.3pt;margin-top:3.85pt;width:362.65pt;height:.25pt;z-index:-15702528;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" path="m4605528,l992124,r-1524,l,,,3048r990600,l992124,3048r3613404,l4605528,xe" fillcolor="black" stroked="f">
                <v:path arrowok="t"/>
                <w10:wrap type="topAndBottom" anchorx="page"/>
              </v:shape>
            </w:pict>
          </mc:Fallback>
        </mc:AlternateContent>
      </w:r>
    </w:p>
    <w:p w:rsidR="00563BC8" w:rsidRDefault="00563BC8">
      <w:pPr>
        <w:pStyle w:val="BodyText"/>
        <w:spacing w:before="103"/>
        <w:ind w:left="0"/>
        <w:jc w:val="left"/>
        <w:rPr>
          <w:rFonts w:ascii="Arial"/>
          <w:sz w:val="24"/>
        </w:rPr>
      </w:pPr>
    </w:p>
    <w:p w:rsidR="00563BC8" w:rsidRDefault="00334391">
      <w:pPr>
        <w:pStyle w:val="Heading2"/>
        <w:tabs>
          <w:tab w:val="left" w:pos="2367"/>
        </w:tabs>
      </w:pPr>
      <w:bookmarkStart w:id="15" w:name="_TOC_250017"/>
      <w:r>
        <w:rPr>
          <w:spacing w:val="-7"/>
        </w:rPr>
        <w:t>Division</w:t>
      </w:r>
      <w:r>
        <w:rPr>
          <w:spacing w:val="-10"/>
        </w:rPr>
        <w:t xml:space="preserve"> 2</w:t>
      </w:r>
      <w:r>
        <w:tab/>
      </w:r>
      <w:r>
        <w:rPr>
          <w:spacing w:val="-8"/>
        </w:rPr>
        <w:t>Requirement</w:t>
      </w:r>
      <w:r>
        <w:rPr>
          <w:spacing w:val="4"/>
        </w:rPr>
        <w:t xml:space="preserve"> </w:t>
      </w:r>
      <w:r>
        <w:rPr>
          <w:spacing w:val="-8"/>
        </w:rPr>
        <w:t>for</w:t>
      </w:r>
      <w:r>
        <w:rPr>
          <w:spacing w:val="7"/>
        </w:rPr>
        <w:t xml:space="preserve"> </w:t>
      </w:r>
      <w:r>
        <w:rPr>
          <w:spacing w:val="-8"/>
        </w:rPr>
        <w:t>gaming-related</w:t>
      </w:r>
      <w:r>
        <w:rPr>
          <w:spacing w:val="8"/>
        </w:rPr>
        <w:t xml:space="preserve"> </w:t>
      </w:r>
      <w:bookmarkEnd w:id="15"/>
      <w:proofErr w:type="spellStart"/>
      <w:r>
        <w:rPr>
          <w:spacing w:val="-8"/>
        </w:rPr>
        <w:t>licences</w:t>
      </w:r>
      <w:proofErr w:type="spellEnd"/>
    </w:p>
    <w:p w:rsidR="00563BC8" w:rsidRDefault="00563BC8">
      <w:pPr>
        <w:pStyle w:val="BodyText"/>
        <w:spacing w:before="198"/>
        <w:ind w:left="0"/>
        <w:jc w:val="left"/>
        <w:rPr>
          <w:rFonts w:ascii="Arial"/>
          <w:b/>
          <w:sz w:val="24"/>
        </w:rPr>
      </w:pPr>
    </w:p>
    <w:p w:rsidR="00563BC8" w:rsidRDefault="00334391">
      <w:pPr>
        <w:pStyle w:val="ListParagraph"/>
        <w:numPr>
          <w:ilvl w:val="0"/>
          <w:numId w:val="64"/>
        </w:numPr>
        <w:tabs>
          <w:tab w:val="left" w:pos="1289"/>
        </w:tabs>
        <w:spacing w:before="0"/>
        <w:ind w:hanging="489"/>
        <w:jc w:val="left"/>
        <w:rPr>
          <w:rFonts w:ascii="Arial"/>
          <w:b/>
          <w:sz w:val="21"/>
        </w:rPr>
      </w:pPr>
      <w:r>
        <w:rPr>
          <w:rFonts w:ascii="Arial"/>
          <w:b/>
          <w:spacing w:val="-6"/>
          <w:sz w:val="21"/>
        </w:rPr>
        <w:t>Manufacturing</w:t>
      </w:r>
      <w:r>
        <w:rPr>
          <w:rFonts w:ascii="Arial"/>
          <w:b/>
          <w:spacing w:val="-5"/>
          <w:sz w:val="21"/>
        </w:rPr>
        <w:t xml:space="preserve"> </w:t>
      </w:r>
      <w:r>
        <w:rPr>
          <w:rFonts w:ascii="Arial"/>
          <w:b/>
          <w:spacing w:val="-6"/>
          <w:sz w:val="21"/>
        </w:rPr>
        <w:t>or</w:t>
      </w:r>
      <w:r>
        <w:rPr>
          <w:rFonts w:ascii="Arial"/>
          <w:b/>
          <w:spacing w:val="-3"/>
          <w:sz w:val="21"/>
        </w:rPr>
        <w:t xml:space="preserve"> </w:t>
      </w:r>
      <w:r>
        <w:rPr>
          <w:rFonts w:ascii="Arial"/>
          <w:b/>
          <w:spacing w:val="-6"/>
          <w:sz w:val="21"/>
        </w:rPr>
        <w:t>assembling</w:t>
      </w:r>
      <w:r>
        <w:rPr>
          <w:rFonts w:ascii="Arial"/>
          <w:b/>
          <w:spacing w:val="-5"/>
          <w:sz w:val="21"/>
        </w:rPr>
        <w:t xml:space="preserve"> </w:t>
      </w:r>
      <w:r>
        <w:rPr>
          <w:rFonts w:ascii="Arial"/>
          <w:b/>
          <w:spacing w:val="-6"/>
          <w:sz w:val="21"/>
        </w:rPr>
        <w:t>of</w:t>
      </w:r>
      <w:r>
        <w:rPr>
          <w:rFonts w:ascii="Arial"/>
          <w:b/>
          <w:spacing w:val="-3"/>
          <w:sz w:val="21"/>
        </w:rPr>
        <w:t xml:space="preserve"> </w:t>
      </w:r>
      <w:r>
        <w:rPr>
          <w:rFonts w:ascii="Arial"/>
          <w:b/>
          <w:spacing w:val="-6"/>
          <w:sz w:val="21"/>
        </w:rPr>
        <w:t>gaming</w:t>
      </w:r>
      <w:r>
        <w:rPr>
          <w:rFonts w:ascii="Arial"/>
          <w:b/>
          <w:spacing w:val="-5"/>
          <w:sz w:val="21"/>
        </w:rPr>
        <w:t xml:space="preserve"> </w:t>
      </w:r>
      <w:r>
        <w:rPr>
          <w:rFonts w:ascii="Arial"/>
          <w:b/>
          <w:spacing w:val="-6"/>
          <w:sz w:val="21"/>
        </w:rPr>
        <w:t>machines</w:t>
      </w:r>
    </w:p>
    <w:p w:rsidR="00563BC8" w:rsidRDefault="00334391">
      <w:pPr>
        <w:pStyle w:val="ListParagraph"/>
        <w:numPr>
          <w:ilvl w:val="1"/>
          <w:numId w:val="64"/>
        </w:numPr>
        <w:tabs>
          <w:tab w:val="left" w:pos="1737"/>
          <w:tab w:val="left" w:pos="1740"/>
        </w:tabs>
        <w:spacing w:before="100" w:line="223" w:lineRule="auto"/>
        <w:ind w:right="636"/>
        <w:jc w:val="both"/>
        <w:rPr>
          <w:sz w:val="23"/>
        </w:rPr>
      </w:pPr>
      <w:r>
        <w:rPr>
          <w:spacing w:val="-4"/>
          <w:sz w:val="23"/>
        </w:rPr>
        <w:t>A</w:t>
      </w:r>
      <w:r>
        <w:rPr>
          <w:spacing w:val="-11"/>
          <w:sz w:val="23"/>
        </w:rPr>
        <w:t xml:space="preserve"> </w:t>
      </w:r>
      <w:r>
        <w:rPr>
          <w:spacing w:val="-4"/>
          <w:sz w:val="23"/>
        </w:rPr>
        <w:t>person</w:t>
      </w:r>
      <w:r>
        <w:rPr>
          <w:spacing w:val="-10"/>
          <w:sz w:val="23"/>
        </w:rPr>
        <w:t xml:space="preserve"> </w:t>
      </w:r>
      <w:r>
        <w:rPr>
          <w:spacing w:val="-4"/>
          <w:sz w:val="23"/>
        </w:rPr>
        <w:t>who</w:t>
      </w:r>
      <w:r>
        <w:rPr>
          <w:spacing w:val="-11"/>
          <w:sz w:val="23"/>
        </w:rPr>
        <w:t xml:space="preserve"> </w:t>
      </w:r>
      <w:r>
        <w:rPr>
          <w:spacing w:val="-4"/>
          <w:sz w:val="23"/>
        </w:rPr>
        <w:t>manufactures</w:t>
      </w:r>
      <w:r>
        <w:rPr>
          <w:spacing w:val="-10"/>
          <w:sz w:val="23"/>
        </w:rPr>
        <w:t xml:space="preserve"> </w:t>
      </w:r>
      <w:r>
        <w:rPr>
          <w:spacing w:val="-4"/>
          <w:sz w:val="23"/>
        </w:rPr>
        <w:t>or</w:t>
      </w:r>
      <w:r>
        <w:rPr>
          <w:spacing w:val="-10"/>
          <w:sz w:val="23"/>
        </w:rPr>
        <w:t xml:space="preserve"> </w:t>
      </w:r>
      <w:r>
        <w:rPr>
          <w:spacing w:val="-4"/>
          <w:sz w:val="23"/>
        </w:rPr>
        <w:t>assembles</w:t>
      </w:r>
      <w:r>
        <w:rPr>
          <w:spacing w:val="-11"/>
          <w:sz w:val="23"/>
        </w:rPr>
        <w:t xml:space="preserve"> </w:t>
      </w:r>
      <w:r>
        <w:rPr>
          <w:spacing w:val="-4"/>
          <w:sz w:val="23"/>
        </w:rPr>
        <w:t>a</w:t>
      </w:r>
      <w:r>
        <w:rPr>
          <w:spacing w:val="-10"/>
          <w:sz w:val="23"/>
        </w:rPr>
        <w:t xml:space="preserve"> </w:t>
      </w:r>
      <w:r>
        <w:rPr>
          <w:spacing w:val="-4"/>
          <w:sz w:val="23"/>
        </w:rPr>
        <w:t>poker</w:t>
      </w:r>
      <w:r>
        <w:rPr>
          <w:spacing w:val="-10"/>
          <w:sz w:val="23"/>
        </w:rPr>
        <w:t xml:space="preserve"> </w:t>
      </w:r>
      <w:r>
        <w:rPr>
          <w:spacing w:val="-4"/>
          <w:sz w:val="23"/>
        </w:rPr>
        <w:t>machine</w:t>
      </w:r>
      <w:r>
        <w:rPr>
          <w:spacing w:val="-11"/>
          <w:sz w:val="23"/>
        </w:rPr>
        <w:t xml:space="preserve"> </w:t>
      </w:r>
      <w:r>
        <w:rPr>
          <w:spacing w:val="-4"/>
          <w:sz w:val="23"/>
        </w:rPr>
        <w:t>or</w:t>
      </w:r>
      <w:r>
        <w:rPr>
          <w:spacing w:val="-10"/>
          <w:sz w:val="23"/>
        </w:rPr>
        <w:t xml:space="preserve"> </w:t>
      </w:r>
      <w:r>
        <w:rPr>
          <w:spacing w:val="-4"/>
          <w:sz w:val="23"/>
        </w:rPr>
        <w:t>a</w:t>
      </w:r>
      <w:r>
        <w:rPr>
          <w:spacing w:val="-11"/>
          <w:sz w:val="23"/>
        </w:rPr>
        <w:t xml:space="preserve"> </w:t>
      </w:r>
      <w:r>
        <w:rPr>
          <w:spacing w:val="-4"/>
          <w:sz w:val="23"/>
        </w:rPr>
        <w:t xml:space="preserve">device </w:t>
      </w:r>
      <w:r>
        <w:rPr>
          <w:sz w:val="23"/>
        </w:rPr>
        <w:t>that</w:t>
      </w:r>
      <w:r>
        <w:rPr>
          <w:spacing w:val="-15"/>
          <w:sz w:val="23"/>
        </w:rPr>
        <w:t xml:space="preserve"> </w:t>
      </w:r>
      <w:r>
        <w:rPr>
          <w:sz w:val="23"/>
        </w:rPr>
        <w:t>is</w:t>
      </w:r>
      <w:r>
        <w:rPr>
          <w:spacing w:val="-12"/>
          <w:sz w:val="23"/>
        </w:rPr>
        <w:t xml:space="preserve"> </w:t>
      </w:r>
      <w:r>
        <w:rPr>
          <w:sz w:val="23"/>
        </w:rPr>
        <w:t>in</w:t>
      </w:r>
      <w:r>
        <w:rPr>
          <w:spacing w:val="-13"/>
          <w:sz w:val="23"/>
        </w:rPr>
        <w:t xml:space="preserve"> </w:t>
      </w:r>
      <w:r>
        <w:rPr>
          <w:sz w:val="23"/>
        </w:rPr>
        <w:t>the</w:t>
      </w:r>
      <w:r>
        <w:rPr>
          <w:spacing w:val="-13"/>
          <w:sz w:val="23"/>
        </w:rPr>
        <w:t xml:space="preserve"> </w:t>
      </w:r>
      <w:r>
        <w:rPr>
          <w:sz w:val="23"/>
        </w:rPr>
        <w:t>nature</w:t>
      </w:r>
      <w:r>
        <w:rPr>
          <w:spacing w:val="-13"/>
          <w:sz w:val="23"/>
        </w:rPr>
        <w:t xml:space="preserve"> </w:t>
      </w:r>
      <w:r>
        <w:rPr>
          <w:sz w:val="23"/>
        </w:rPr>
        <w:t>of</w:t>
      </w:r>
      <w:r>
        <w:rPr>
          <w:spacing w:val="-14"/>
          <w:sz w:val="23"/>
        </w:rPr>
        <w:t xml:space="preserve"> </w:t>
      </w:r>
      <w:r>
        <w:rPr>
          <w:sz w:val="23"/>
        </w:rPr>
        <w:t>an</w:t>
      </w:r>
      <w:r>
        <w:rPr>
          <w:spacing w:val="-14"/>
          <w:sz w:val="23"/>
        </w:rPr>
        <w:t xml:space="preserve"> </w:t>
      </w:r>
      <w:r>
        <w:rPr>
          <w:sz w:val="23"/>
        </w:rPr>
        <w:t>approved</w:t>
      </w:r>
      <w:r>
        <w:rPr>
          <w:spacing w:val="-14"/>
          <w:sz w:val="23"/>
        </w:rPr>
        <w:t xml:space="preserve"> </w:t>
      </w:r>
      <w:r>
        <w:rPr>
          <w:sz w:val="23"/>
        </w:rPr>
        <w:t>amusement</w:t>
      </w:r>
      <w:r>
        <w:rPr>
          <w:spacing w:val="-13"/>
          <w:sz w:val="23"/>
        </w:rPr>
        <w:t xml:space="preserve"> </w:t>
      </w:r>
      <w:r>
        <w:rPr>
          <w:sz w:val="23"/>
        </w:rPr>
        <w:t>device</w:t>
      </w:r>
      <w:r>
        <w:rPr>
          <w:spacing w:val="-13"/>
          <w:sz w:val="23"/>
        </w:rPr>
        <w:t xml:space="preserve"> </w:t>
      </w:r>
      <w:r>
        <w:rPr>
          <w:sz w:val="23"/>
        </w:rPr>
        <w:t>is</w:t>
      </w:r>
      <w:r>
        <w:rPr>
          <w:spacing w:val="-13"/>
          <w:sz w:val="23"/>
        </w:rPr>
        <w:t xml:space="preserve"> </w:t>
      </w:r>
      <w:r>
        <w:rPr>
          <w:sz w:val="23"/>
        </w:rPr>
        <w:t>guilty</w:t>
      </w:r>
      <w:r>
        <w:rPr>
          <w:spacing w:val="-15"/>
          <w:sz w:val="23"/>
        </w:rPr>
        <w:t xml:space="preserve"> </w:t>
      </w:r>
      <w:r>
        <w:rPr>
          <w:sz w:val="23"/>
        </w:rPr>
        <w:t>of</w:t>
      </w:r>
      <w:r>
        <w:rPr>
          <w:spacing w:val="-12"/>
          <w:sz w:val="23"/>
        </w:rPr>
        <w:t xml:space="preserve"> </w:t>
      </w:r>
      <w:r>
        <w:rPr>
          <w:sz w:val="23"/>
        </w:rPr>
        <w:t>an offence unless the person:</w:t>
      </w:r>
    </w:p>
    <w:p w:rsidR="00563BC8" w:rsidRDefault="00334391">
      <w:pPr>
        <w:pStyle w:val="ListParagraph"/>
        <w:numPr>
          <w:ilvl w:val="2"/>
          <w:numId w:val="64"/>
        </w:numPr>
        <w:tabs>
          <w:tab w:val="left" w:pos="2364"/>
        </w:tabs>
        <w:spacing w:before="65"/>
        <w:ind w:left="2364" w:hanging="624"/>
        <w:jc w:val="both"/>
        <w:rPr>
          <w:sz w:val="23"/>
        </w:rPr>
      </w:pPr>
      <w:r>
        <w:rPr>
          <w:spacing w:val="-2"/>
          <w:sz w:val="23"/>
        </w:rPr>
        <w:t>holds</w:t>
      </w:r>
      <w:r>
        <w:rPr>
          <w:spacing w:val="-8"/>
          <w:sz w:val="23"/>
        </w:rPr>
        <w:t xml:space="preserve"> </w:t>
      </w:r>
      <w:r>
        <w:rPr>
          <w:spacing w:val="-2"/>
          <w:sz w:val="23"/>
        </w:rPr>
        <w:t>a</w:t>
      </w:r>
      <w:r>
        <w:rPr>
          <w:spacing w:val="-8"/>
          <w:sz w:val="23"/>
        </w:rPr>
        <w:t xml:space="preserve"> </w:t>
      </w:r>
      <w:r>
        <w:rPr>
          <w:spacing w:val="-2"/>
          <w:sz w:val="23"/>
        </w:rPr>
        <w:t>dealer’s</w:t>
      </w:r>
      <w:r>
        <w:rPr>
          <w:spacing w:val="-8"/>
          <w:sz w:val="23"/>
        </w:rPr>
        <w:t xml:space="preserve"> </w:t>
      </w:r>
      <w:r>
        <w:rPr>
          <w:spacing w:val="-2"/>
          <w:sz w:val="23"/>
        </w:rPr>
        <w:t>licence,</w:t>
      </w:r>
      <w:r>
        <w:rPr>
          <w:spacing w:val="-8"/>
          <w:sz w:val="23"/>
        </w:rPr>
        <w:t xml:space="preserve"> </w:t>
      </w:r>
      <w:r>
        <w:rPr>
          <w:spacing w:val="-5"/>
          <w:sz w:val="23"/>
        </w:rPr>
        <w:t>or</w:t>
      </w:r>
    </w:p>
    <w:p w:rsidR="00563BC8" w:rsidRDefault="00334391">
      <w:pPr>
        <w:pStyle w:val="ListParagraph"/>
        <w:numPr>
          <w:ilvl w:val="2"/>
          <w:numId w:val="64"/>
        </w:numPr>
        <w:tabs>
          <w:tab w:val="left" w:pos="2365"/>
          <w:tab w:val="left" w:pos="2367"/>
        </w:tabs>
        <w:spacing w:before="80" w:line="223" w:lineRule="auto"/>
        <w:ind w:right="636"/>
        <w:jc w:val="both"/>
        <w:rPr>
          <w:sz w:val="23"/>
        </w:rPr>
      </w:pPr>
      <w:r>
        <w:rPr>
          <w:sz w:val="23"/>
        </w:rPr>
        <w:t>is</w:t>
      </w:r>
      <w:r>
        <w:rPr>
          <w:spacing w:val="-15"/>
          <w:sz w:val="23"/>
        </w:rPr>
        <w:t xml:space="preserve"> </w:t>
      </w:r>
      <w:r>
        <w:rPr>
          <w:sz w:val="23"/>
        </w:rPr>
        <w:t>a</w:t>
      </w:r>
      <w:r>
        <w:rPr>
          <w:spacing w:val="-14"/>
          <w:sz w:val="23"/>
        </w:rPr>
        <w:t xml:space="preserve"> </w:t>
      </w:r>
      <w:r>
        <w:rPr>
          <w:sz w:val="23"/>
        </w:rPr>
        <w:t>director</w:t>
      </w:r>
      <w:r>
        <w:rPr>
          <w:spacing w:val="-15"/>
          <w:sz w:val="23"/>
        </w:rPr>
        <w:t xml:space="preserve"> </w:t>
      </w:r>
      <w:r>
        <w:rPr>
          <w:sz w:val="23"/>
        </w:rPr>
        <w:t>or</w:t>
      </w:r>
      <w:r>
        <w:rPr>
          <w:spacing w:val="-14"/>
          <w:sz w:val="23"/>
        </w:rPr>
        <w:t xml:space="preserve"> </w:t>
      </w:r>
      <w:r>
        <w:rPr>
          <w:sz w:val="23"/>
        </w:rPr>
        <w:t>secretary</w:t>
      </w:r>
      <w:r>
        <w:rPr>
          <w:spacing w:val="-14"/>
          <w:sz w:val="23"/>
        </w:rPr>
        <w:t xml:space="preserve"> </w:t>
      </w:r>
      <w:r>
        <w:rPr>
          <w:sz w:val="23"/>
        </w:rPr>
        <w:t>of</w:t>
      </w:r>
      <w:r>
        <w:rPr>
          <w:spacing w:val="-15"/>
          <w:sz w:val="23"/>
        </w:rPr>
        <w:t xml:space="preserve"> </w:t>
      </w:r>
      <w:r>
        <w:rPr>
          <w:sz w:val="23"/>
        </w:rPr>
        <w:t>a</w:t>
      </w:r>
      <w:r>
        <w:rPr>
          <w:spacing w:val="-14"/>
          <w:sz w:val="23"/>
        </w:rPr>
        <w:t xml:space="preserve"> </w:t>
      </w:r>
      <w:r>
        <w:rPr>
          <w:sz w:val="23"/>
        </w:rPr>
        <w:t>corporation</w:t>
      </w:r>
      <w:r>
        <w:rPr>
          <w:spacing w:val="-13"/>
          <w:sz w:val="23"/>
        </w:rPr>
        <w:t xml:space="preserve"> </w:t>
      </w:r>
      <w:r>
        <w:rPr>
          <w:sz w:val="23"/>
        </w:rPr>
        <w:t>that</w:t>
      </w:r>
      <w:r>
        <w:rPr>
          <w:spacing w:val="-13"/>
          <w:sz w:val="23"/>
        </w:rPr>
        <w:t xml:space="preserve"> </w:t>
      </w:r>
      <w:r>
        <w:rPr>
          <w:sz w:val="23"/>
        </w:rPr>
        <w:t>holds</w:t>
      </w:r>
      <w:r>
        <w:rPr>
          <w:spacing w:val="-13"/>
          <w:sz w:val="23"/>
        </w:rPr>
        <w:t xml:space="preserve"> </w:t>
      </w:r>
      <w:r>
        <w:rPr>
          <w:sz w:val="23"/>
        </w:rPr>
        <w:t>a</w:t>
      </w:r>
      <w:r>
        <w:rPr>
          <w:spacing w:val="-15"/>
          <w:sz w:val="23"/>
        </w:rPr>
        <w:t xml:space="preserve"> </w:t>
      </w:r>
      <w:r>
        <w:rPr>
          <w:sz w:val="23"/>
        </w:rPr>
        <w:t>dealer’s licence, or</w:t>
      </w:r>
    </w:p>
    <w:p w:rsidR="00563BC8" w:rsidRDefault="00334391">
      <w:pPr>
        <w:pStyle w:val="ListParagraph"/>
        <w:numPr>
          <w:ilvl w:val="2"/>
          <w:numId w:val="64"/>
        </w:numPr>
        <w:tabs>
          <w:tab w:val="left" w:pos="2364"/>
          <w:tab w:val="left" w:pos="2367"/>
        </w:tabs>
        <w:spacing w:line="223" w:lineRule="auto"/>
        <w:ind w:right="634"/>
        <w:jc w:val="both"/>
        <w:rPr>
          <w:sz w:val="23"/>
        </w:rPr>
      </w:pPr>
      <w:proofErr w:type="gramStart"/>
      <w:r>
        <w:rPr>
          <w:sz w:val="23"/>
        </w:rPr>
        <w:t>is</w:t>
      </w:r>
      <w:proofErr w:type="gramEnd"/>
      <w:r>
        <w:rPr>
          <w:spacing w:val="-15"/>
          <w:sz w:val="23"/>
        </w:rPr>
        <w:t xml:space="preserve"> </w:t>
      </w:r>
      <w:r>
        <w:rPr>
          <w:sz w:val="23"/>
        </w:rPr>
        <w:t>an</w:t>
      </w:r>
      <w:r>
        <w:rPr>
          <w:spacing w:val="-14"/>
          <w:sz w:val="23"/>
        </w:rPr>
        <w:t xml:space="preserve"> </w:t>
      </w:r>
      <w:r>
        <w:rPr>
          <w:sz w:val="23"/>
        </w:rPr>
        <w:t>employee</w:t>
      </w:r>
      <w:r>
        <w:rPr>
          <w:spacing w:val="-15"/>
          <w:sz w:val="23"/>
        </w:rPr>
        <w:t xml:space="preserve"> </w:t>
      </w:r>
      <w:r>
        <w:rPr>
          <w:sz w:val="23"/>
        </w:rPr>
        <w:t>of</w:t>
      </w:r>
      <w:r>
        <w:rPr>
          <w:spacing w:val="-14"/>
          <w:sz w:val="23"/>
        </w:rPr>
        <w:t xml:space="preserve"> </w:t>
      </w:r>
      <w:r>
        <w:rPr>
          <w:sz w:val="23"/>
        </w:rPr>
        <w:t>the</w:t>
      </w:r>
      <w:r>
        <w:rPr>
          <w:spacing w:val="-14"/>
          <w:sz w:val="23"/>
        </w:rPr>
        <w:t xml:space="preserve"> </w:t>
      </w:r>
      <w:r>
        <w:rPr>
          <w:sz w:val="23"/>
        </w:rPr>
        <w:t>holder</w:t>
      </w:r>
      <w:r>
        <w:rPr>
          <w:spacing w:val="-15"/>
          <w:sz w:val="23"/>
        </w:rPr>
        <w:t xml:space="preserve"> </w:t>
      </w:r>
      <w:r>
        <w:rPr>
          <w:sz w:val="23"/>
        </w:rPr>
        <w:t>of</w:t>
      </w:r>
      <w:r>
        <w:rPr>
          <w:spacing w:val="-14"/>
          <w:sz w:val="23"/>
        </w:rPr>
        <w:t xml:space="preserve"> </w:t>
      </w:r>
      <w:r>
        <w:rPr>
          <w:sz w:val="23"/>
        </w:rPr>
        <w:t>a</w:t>
      </w:r>
      <w:r>
        <w:rPr>
          <w:spacing w:val="-14"/>
          <w:sz w:val="23"/>
        </w:rPr>
        <w:t xml:space="preserve"> </w:t>
      </w:r>
      <w:r>
        <w:rPr>
          <w:sz w:val="23"/>
        </w:rPr>
        <w:t>dealer’s</w:t>
      </w:r>
      <w:r>
        <w:rPr>
          <w:spacing w:val="-15"/>
          <w:sz w:val="23"/>
        </w:rPr>
        <w:t xml:space="preserve"> </w:t>
      </w:r>
      <w:r>
        <w:rPr>
          <w:sz w:val="23"/>
        </w:rPr>
        <w:t>licence</w:t>
      </w:r>
      <w:r>
        <w:rPr>
          <w:spacing w:val="-14"/>
          <w:sz w:val="23"/>
        </w:rPr>
        <w:t xml:space="preserve"> </w:t>
      </w:r>
      <w:r>
        <w:rPr>
          <w:sz w:val="23"/>
        </w:rPr>
        <w:t>and</w:t>
      </w:r>
      <w:r>
        <w:rPr>
          <w:spacing w:val="-15"/>
          <w:sz w:val="23"/>
        </w:rPr>
        <w:t xml:space="preserve"> </w:t>
      </w:r>
      <w:r>
        <w:rPr>
          <w:sz w:val="23"/>
        </w:rPr>
        <w:t>is</w:t>
      </w:r>
      <w:r>
        <w:rPr>
          <w:spacing w:val="-14"/>
          <w:sz w:val="23"/>
        </w:rPr>
        <w:t xml:space="preserve"> </w:t>
      </w:r>
      <w:r>
        <w:rPr>
          <w:sz w:val="23"/>
        </w:rPr>
        <w:t>doing work as such an employee.</w:t>
      </w:r>
    </w:p>
    <w:p w:rsidR="00563BC8" w:rsidRDefault="00334391">
      <w:pPr>
        <w:pStyle w:val="BodyText"/>
        <w:spacing w:before="108" w:line="223" w:lineRule="auto"/>
        <w:ind w:right="640"/>
      </w:pPr>
      <w:r>
        <w:rPr>
          <w:spacing w:val="-4"/>
        </w:rPr>
        <w:t>Maximum</w:t>
      </w:r>
      <w:r>
        <w:rPr>
          <w:spacing w:val="-9"/>
        </w:rPr>
        <w:t xml:space="preserve"> </w:t>
      </w:r>
      <w:r>
        <w:rPr>
          <w:spacing w:val="-4"/>
        </w:rPr>
        <w:t>penalty: 100 penalty</w:t>
      </w:r>
      <w:r>
        <w:rPr>
          <w:spacing w:val="-11"/>
        </w:rPr>
        <w:t xml:space="preserve"> </w:t>
      </w:r>
      <w:r>
        <w:rPr>
          <w:spacing w:val="-4"/>
        </w:rPr>
        <w:t>units or</w:t>
      </w:r>
      <w:r>
        <w:rPr>
          <w:spacing w:val="-6"/>
        </w:rPr>
        <w:t xml:space="preserve"> </w:t>
      </w:r>
      <w:r>
        <w:rPr>
          <w:spacing w:val="-4"/>
        </w:rPr>
        <w:t>imprisonment for</w:t>
      </w:r>
      <w:r>
        <w:rPr>
          <w:spacing w:val="-6"/>
        </w:rPr>
        <w:t xml:space="preserve"> </w:t>
      </w:r>
      <w:r>
        <w:rPr>
          <w:spacing w:val="-4"/>
        </w:rPr>
        <w:t xml:space="preserve">12 months, </w:t>
      </w:r>
      <w:r>
        <w:t>or both.</w:t>
      </w:r>
    </w:p>
    <w:p w:rsidR="00563BC8" w:rsidRDefault="00334391">
      <w:pPr>
        <w:pStyle w:val="ListParagraph"/>
        <w:numPr>
          <w:ilvl w:val="1"/>
          <w:numId w:val="64"/>
        </w:numPr>
        <w:tabs>
          <w:tab w:val="left" w:pos="1737"/>
          <w:tab w:val="left" w:pos="1740"/>
        </w:tabs>
        <w:spacing w:before="110" w:line="223" w:lineRule="auto"/>
        <w:ind w:right="636"/>
        <w:jc w:val="both"/>
        <w:rPr>
          <w:sz w:val="23"/>
        </w:rPr>
      </w:pPr>
      <w:r>
        <w:rPr>
          <w:sz w:val="23"/>
        </w:rPr>
        <w:t>The holder of a dealer’s licence who manufactures or assembles a poker machine or device that is in the nature of an approved amusement</w:t>
      </w:r>
      <w:r>
        <w:rPr>
          <w:spacing w:val="-2"/>
          <w:sz w:val="23"/>
        </w:rPr>
        <w:t xml:space="preserve"> </w:t>
      </w:r>
      <w:r>
        <w:rPr>
          <w:sz w:val="23"/>
        </w:rPr>
        <w:t>device</w:t>
      </w:r>
      <w:r>
        <w:rPr>
          <w:spacing w:val="-2"/>
          <w:sz w:val="23"/>
        </w:rPr>
        <w:t xml:space="preserve"> </w:t>
      </w:r>
      <w:r>
        <w:rPr>
          <w:sz w:val="23"/>
        </w:rPr>
        <w:t>otherwise</w:t>
      </w:r>
      <w:r>
        <w:rPr>
          <w:spacing w:val="-2"/>
          <w:sz w:val="23"/>
        </w:rPr>
        <w:t xml:space="preserve"> </w:t>
      </w:r>
      <w:r>
        <w:rPr>
          <w:sz w:val="23"/>
        </w:rPr>
        <w:t>than</w:t>
      </w:r>
      <w:r>
        <w:rPr>
          <w:spacing w:val="-1"/>
          <w:sz w:val="23"/>
        </w:rPr>
        <w:t xml:space="preserve"> </w:t>
      </w:r>
      <w:r>
        <w:rPr>
          <w:sz w:val="23"/>
        </w:rPr>
        <w:t>in</w:t>
      </w:r>
      <w:r>
        <w:rPr>
          <w:spacing w:val="-1"/>
          <w:sz w:val="23"/>
        </w:rPr>
        <w:t xml:space="preserve"> </w:t>
      </w:r>
      <w:r>
        <w:rPr>
          <w:sz w:val="23"/>
        </w:rPr>
        <w:t>accordance</w:t>
      </w:r>
      <w:r>
        <w:rPr>
          <w:spacing w:val="-2"/>
          <w:sz w:val="23"/>
        </w:rPr>
        <w:t xml:space="preserve"> </w:t>
      </w:r>
      <w:r>
        <w:rPr>
          <w:sz w:val="23"/>
        </w:rPr>
        <w:t>with</w:t>
      </w:r>
      <w:r>
        <w:rPr>
          <w:spacing w:val="-1"/>
          <w:sz w:val="23"/>
        </w:rPr>
        <w:t xml:space="preserve"> </w:t>
      </w:r>
      <w:r>
        <w:rPr>
          <w:sz w:val="23"/>
        </w:rPr>
        <w:t>the</w:t>
      </w:r>
      <w:r>
        <w:rPr>
          <w:spacing w:val="-2"/>
          <w:sz w:val="23"/>
        </w:rPr>
        <w:t xml:space="preserve"> </w:t>
      </w:r>
      <w:r>
        <w:rPr>
          <w:sz w:val="23"/>
        </w:rPr>
        <w:t>authority conferred by</w:t>
      </w:r>
      <w:r>
        <w:rPr>
          <w:spacing w:val="-5"/>
          <w:sz w:val="23"/>
        </w:rPr>
        <w:t xml:space="preserve"> </w:t>
      </w:r>
      <w:r>
        <w:rPr>
          <w:sz w:val="23"/>
        </w:rPr>
        <w:t>the licence is guilty</w:t>
      </w:r>
      <w:r>
        <w:rPr>
          <w:spacing w:val="-5"/>
          <w:sz w:val="23"/>
        </w:rPr>
        <w:t xml:space="preserve"> </w:t>
      </w:r>
      <w:r>
        <w:rPr>
          <w:sz w:val="23"/>
        </w:rPr>
        <w:t>of an offence.</w:t>
      </w:r>
    </w:p>
    <w:p w:rsidR="00563BC8" w:rsidRDefault="00334391">
      <w:pPr>
        <w:pStyle w:val="BodyText"/>
        <w:spacing w:before="108" w:line="223" w:lineRule="auto"/>
        <w:ind w:right="640"/>
      </w:pPr>
      <w:r>
        <w:rPr>
          <w:spacing w:val="-4"/>
        </w:rPr>
        <w:t>Maximum</w:t>
      </w:r>
      <w:r>
        <w:rPr>
          <w:spacing w:val="-6"/>
        </w:rPr>
        <w:t xml:space="preserve"> </w:t>
      </w:r>
      <w:r>
        <w:rPr>
          <w:spacing w:val="-4"/>
        </w:rPr>
        <w:t>penalty: 100 penalty</w:t>
      </w:r>
      <w:r>
        <w:rPr>
          <w:spacing w:val="-11"/>
        </w:rPr>
        <w:t xml:space="preserve"> </w:t>
      </w:r>
      <w:r>
        <w:rPr>
          <w:spacing w:val="-4"/>
        </w:rPr>
        <w:t>units</w:t>
      </w:r>
      <w:r>
        <w:rPr>
          <w:spacing w:val="-6"/>
        </w:rPr>
        <w:t xml:space="preserve"> </w:t>
      </w:r>
      <w:r>
        <w:rPr>
          <w:spacing w:val="-4"/>
        </w:rPr>
        <w:t>or</w:t>
      </w:r>
      <w:r>
        <w:rPr>
          <w:spacing w:val="-6"/>
        </w:rPr>
        <w:t xml:space="preserve"> </w:t>
      </w:r>
      <w:r>
        <w:rPr>
          <w:spacing w:val="-4"/>
        </w:rPr>
        <w:t>imprisonment for</w:t>
      </w:r>
      <w:r>
        <w:rPr>
          <w:spacing w:val="-6"/>
        </w:rPr>
        <w:t xml:space="preserve"> </w:t>
      </w:r>
      <w:r>
        <w:rPr>
          <w:spacing w:val="-4"/>
        </w:rPr>
        <w:t xml:space="preserve">12 months, </w:t>
      </w:r>
      <w:r>
        <w:t>or both.</w:t>
      </w:r>
    </w:p>
    <w:p w:rsidR="00563BC8" w:rsidRDefault="00334391">
      <w:pPr>
        <w:pStyle w:val="ListParagraph"/>
        <w:numPr>
          <w:ilvl w:val="1"/>
          <w:numId w:val="64"/>
        </w:numPr>
        <w:tabs>
          <w:tab w:val="left" w:pos="1737"/>
          <w:tab w:val="left" w:pos="1740"/>
        </w:tabs>
        <w:spacing w:before="111" w:line="223" w:lineRule="auto"/>
        <w:ind w:right="636"/>
        <w:jc w:val="both"/>
        <w:rPr>
          <w:sz w:val="23"/>
        </w:rPr>
      </w:pPr>
      <w:r>
        <w:rPr>
          <w:sz w:val="23"/>
        </w:rPr>
        <w:t>Subsection (2) does not apply</w:t>
      </w:r>
      <w:r>
        <w:rPr>
          <w:spacing w:val="-2"/>
          <w:sz w:val="23"/>
        </w:rPr>
        <w:t xml:space="preserve"> </w:t>
      </w:r>
      <w:r>
        <w:rPr>
          <w:sz w:val="23"/>
        </w:rPr>
        <w:t>to the manufacture or assembly</w:t>
      </w:r>
      <w:r>
        <w:rPr>
          <w:spacing w:val="-2"/>
          <w:sz w:val="23"/>
        </w:rPr>
        <w:t xml:space="preserve"> </w:t>
      </w:r>
      <w:r>
        <w:rPr>
          <w:sz w:val="23"/>
        </w:rPr>
        <w:t>of a poker machine or device in the nature of an approved amusement device by</w:t>
      </w:r>
      <w:r>
        <w:rPr>
          <w:spacing w:val="-2"/>
          <w:sz w:val="23"/>
        </w:rPr>
        <w:t xml:space="preserve"> </w:t>
      </w:r>
      <w:r>
        <w:rPr>
          <w:sz w:val="23"/>
        </w:rPr>
        <w:t>the holder of a dealer’s licence if:</w:t>
      </w:r>
    </w:p>
    <w:p w:rsidR="00563BC8" w:rsidRDefault="00334391">
      <w:pPr>
        <w:pStyle w:val="ListParagraph"/>
        <w:numPr>
          <w:ilvl w:val="2"/>
          <w:numId w:val="64"/>
        </w:numPr>
        <w:tabs>
          <w:tab w:val="left" w:pos="2364"/>
          <w:tab w:val="left" w:pos="2367"/>
        </w:tabs>
        <w:spacing w:before="80" w:line="223" w:lineRule="auto"/>
        <w:ind w:right="635"/>
        <w:jc w:val="both"/>
        <w:rPr>
          <w:sz w:val="23"/>
        </w:rPr>
      </w:pPr>
      <w:r>
        <w:rPr>
          <w:sz w:val="23"/>
        </w:rPr>
        <w:t>the Board has agreed to the making</w:t>
      </w:r>
      <w:r>
        <w:rPr>
          <w:spacing w:val="-2"/>
          <w:sz w:val="23"/>
        </w:rPr>
        <w:t xml:space="preserve"> </w:t>
      </w:r>
      <w:r>
        <w:rPr>
          <w:sz w:val="23"/>
        </w:rPr>
        <w:t>of an application by</w:t>
      </w:r>
      <w:r>
        <w:rPr>
          <w:spacing w:val="-4"/>
          <w:sz w:val="23"/>
        </w:rPr>
        <w:t xml:space="preserve"> </w:t>
      </w:r>
      <w:r>
        <w:rPr>
          <w:sz w:val="23"/>
        </w:rPr>
        <w:t>the licensee to have the poker machine or</w:t>
      </w:r>
      <w:r>
        <w:rPr>
          <w:spacing w:val="-1"/>
          <w:sz w:val="23"/>
        </w:rPr>
        <w:t xml:space="preserve"> </w:t>
      </w:r>
      <w:r>
        <w:rPr>
          <w:sz w:val="23"/>
        </w:rPr>
        <w:t>device declared as an approved gaming machine, and</w:t>
      </w:r>
    </w:p>
    <w:p w:rsidR="00563BC8" w:rsidRDefault="00334391">
      <w:pPr>
        <w:pStyle w:val="ListParagraph"/>
        <w:numPr>
          <w:ilvl w:val="2"/>
          <w:numId w:val="64"/>
        </w:numPr>
        <w:tabs>
          <w:tab w:val="left" w:pos="2365"/>
          <w:tab w:val="left" w:pos="2367"/>
        </w:tabs>
        <w:spacing w:before="83" w:line="223" w:lineRule="auto"/>
        <w:ind w:right="642"/>
        <w:jc w:val="both"/>
        <w:rPr>
          <w:sz w:val="23"/>
        </w:rPr>
      </w:pPr>
      <w:proofErr w:type="gramStart"/>
      <w:r>
        <w:rPr>
          <w:spacing w:val="-4"/>
          <w:sz w:val="23"/>
        </w:rPr>
        <w:t>the</w:t>
      </w:r>
      <w:proofErr w:type="gramEnd"/>
      <w:r>
        <w:rPr>
          <w:spacing w:val="-8"/>
          <w:sz w:val="23"/>
        </w:rPr>
        <w:t xml:space="preserve"> </w:t>
      </w:r>
      <w:r>
        <w:rPr>
          <w:spacing w:val="-4"/>
          <w:sz w:val="23"/>
        </w:rPr>
        <w:t>manufacture or</w:t>
      </w:r>
      <w:r>
        <w:rPr>
          <w:spacing w:val="-8"/>
          <w:sz w:val="23"/>
        </w:rPr>
        <w:t xml:space="preserve"> </w:t>
      </w:r>
      <w:r>
        <w:rPr>
          <w:spacing w:val="-4"/>
          <w:sz w:val="23"/>
        </w:rPr>
        <w:t>assembly</w:t>
      </w:r>
      <w:r>
        <w:rPr>
          <w:spacing w:val="-11"/>
          <w:sz w:val="23"/>
        </w:rPr>
        <w:t xml:space="preserve"> </w:t>
      </w:r>
      <w:r>
        <w:rPr>
          <w:spacing w:val="-4"/>
          <w:sz w:val="23"/>
        </w:rPr>
        <w:t>of</w:t>
      </w:r>
      <w:r>
        <w:rPr>
          <w:spacing w:val="-8"/>
          <w:sz w:val="23"/>
        </w:rPr>
        <w:t xml:space="preserve"> </w:t>
      </w:r>
      <w:r>
        <w:rPr>
          <w:spacing w:val="-4"/>
          <w:sz w:val="23"/>
        </w:rPr>
        <w:t>the</w:t>
      </w:r>
      <w:r>
        <w:rPr>
          <w:spacing w:val="-8"/>
          <w:sz w:val="23"/>
        </w:rPr>
        <w:t xml:space="preserve"> </w:t>
      </w:r>
      <w:r>
        <w:rPr>
          <w:spacing w:val="-4"/>
          <w:sz w:val="23"/>
        </w:rPr>
        <w:t>poker</w:t>
      </w:r>
      <w:r>
        <w:rPr>
          <w:spacing w:val="-8"/>
          <w:sz w:val="23"/>
        </w:rPr>
        <w:t xml:space="preserve"> </w:t>
      </w:r>
      <w:r>
        <w:rPr>
          <w:spacing w:val="-4"/>
          <w:sz w:val="23"/>
        </w:rPr>
        <w:t>machine</w:t>
      </w:r>
      <w:r>
        <w:rPr>
          <w:spacing w:val="-8"/>
          <w:sz w:val="23"/>
        </w:rPr>
        <w:t xml:space="preserve"> </w:t>
      </w:r>
      <w:r>
        <w:rPr>
          <w:spacing w:val="-4"/>
          <w:sz w:val="23"/>
        </w:rPr>
        <w:t>or</w:t>
      </w:r>
      <w:r>
        <w:rPr>
          <w:spacing w:val="-8"/>
          <w:sz w:val="23"/>
        </w:rPr>
        <w:t xml:space="preserve"> </w:t>
      </w:r>
      <w:r>
        <w:rPr>
          <w:spacing w:val="-4"/>
          <w:sz w:val="23"/>
        </w:rPr>
        <w:t>device</w:t>
      </w:r>
      <w:r>
        <w:rPr>
          <w:spacing w:val="-8"/>
          <w:sz w:val="23"/>
        </w:rPr>
        <w:t xml:space="preserve"> </w:t>
      </w:r>
      <w:r>
        <w:rPr>
          <w:spacing w:val="-4"/>
          <w:sz w:val="23"/>
        </w:rPr>
        <w:t xml:space="preserve">is </w:t>
      </w:r>
      <w:r>
        <w:rPr>
          <w:sz w:val="23"/>
        </w:rPr>
        <w:t>for</w:t>
      </w:r>
      <w:r>
        <w:rPr>
          <w:spacing w:val="-4"/>
          <w:sz w:val="23"/>
        </w:rPr>
        <w:t xml:space="preserve"> </w:t>
      </w:r>
      <w:r>
        <w:rPr>
          <w:sz w:val="23"/>
        </w:rPr>
        <w:t>the</w:t>
      </w:r>
      <w:r>
        <w:rPr>
          <w:spacing w:val="-3"/>
          <w:sz w:val="23"/>
        </w:rPr>
        <w:t xml:space="preserve"> </w:t>
      </w:r>
      <w:r>
        <w:rPr>
          <w:sz w:val="23"/>
        </w:rPr>
        <w:t>purposes</w:t>
      </w:r>
      <w:r>
        <w:rPr>
          <w:spacing w:val="-2"/>
          <w:sz w:val="23"/>
        </w:rPr>
        <w:t xml:space="preserve"> </w:t>
      </w:r>
      <w:r>
        <w:rPr>
          <w:sz w:val="23"/>
        </w:rPr>
        <w:t>of</w:t>
      </w:r>
      <w:r>
        <w:rPr>
          <w:spacing w:val="-4"/>
          <w:sz w:val="23"/>
        </w:rPr>
        <w:t xml:space="preserve"> </w:t>
      </w:r>
      <w:r>
        <w:rPr>
          <w:sz w:val="23"/>
        </w:rPr>
        <w:t>the</w:t>
      </w:r>
      <w:r>
        <w:rPr>
          <w:spacing w:val="-3"/>
          <w:sz w:val="23"/>
        </w:rPr>
        <w:t xml:space="preserve"> </w:t>
      </w:r>
      <w:r>
        <w:rPr>
          <w:sz w:val="23"/>
        </w:rPr>
        <w:t>application</w:t>
      </w:r>
      <w:r>
        <w:rPr>
          <w:spacing w:val="-2"/>
          <w:sz w:val="23"/>
        </w:rPr>
        <w:t xml:space="preserve"> </w:t>
      </w:r>
      <w:r>
        <w:rPr>
          <w:sz w:val="23"/>
        </w:rPr>
        <w:t>and</w:t>
      </w:r>
      <w:r>
        <w:rPr>
          <w:spacing w:val="-2"/>
          <w:sz w:val="23"/>
        </w:rPr>
        <w:t xml:space="preserve"> </w:t>
      </w:r>
      <w:r>
        <w:rPr>
          <w:sz w:val="23"/>
        </w:rPr>
        <w:t>its</w:t>
      </w:r>
      <w:r>
        <w:rPr>
          <w:spacing w:val="-2"/>
          <w:sz w:val="23"/>
        </w:rPr>
        <w:t xml:space="preserve"> </w:t>
      </w:r>
      <w:r>
        <w:rPr>
          <w:sz w:val="23"/>
        </w:rPr>
        <w:t>investigation.</w:t>
      </w:r>
    </w:p>
    <w:p w:rsidR="00563BC8" w:rsidRDefault="00334391">
      <w:pPr>
        <w:pStyle w:val="ListParagraph"/>
        <w:numPr>
          <w:ilvl w:val="0"/>
          <w:numId w:val="64"/>
        </w:numPr>
        <w:tabs>
          <w:tab w:val="left" w:pos="1289"/>
        </w:tabs>
        <w:spacing w:before="235"/>
        <w:ind w:hanging="489"/>
        <w:jc w:val="left"/>
        <w:rPr>
          <w:rFonts w:ascii="Arial"/>
          <w:b/>
          <w:sz w:val="21"/>
        </w:rPr>
      </w:pPr>
      <w:r>
        <w:rPr>
          <w:rFonts w:ascii="Arial"/>
          <w:b/>
          <w:spacing w:val="-4"/>
          <w:sz w:val="21"/>
        </w:rPr>
        <w:t>Sale</w:t>
      </w:r>
      <w:r>
        <w:rPr>
          <w:rFonts w:ascii="Arial"/>
          <w:b/>
          <w:spacing w:val="-11"/>
          <w:sz w:val="21"/>
        </w:rPr>
        <w:t xml:space="preserve"> </w:t>
      </w:r>
      <w:r>
        <w:rPr>
          <w:rFonts w:ascii="Arial"/>
          <w:b/>
          <w:spacing w:val="-4"/>
          <w:sz w:val="21"/>
        </w:rPr>
        <w:t>of</w:t>
      </w:r>
      <w:r>
        <w:rPr>
          <w:rFonts w:ascii="Arial"/>
          <w:b/>
          <w:spacing w:val="-8"/>
          <w:sz w:val="21"/>
        </w:rPr>
        <w:t xml:space="preserve"> </w:t>
      </w:r>
      <w:r>
        <w:rPr>
          <w:rFonts w:ascii="Arial"/>
          <w:b/>
          <w:spacing w:val="-4"/>
          <w:sz w:val="21"/>
        </w:rPr>
        <w:t>gaming</w:t>
      </w:r>
      <w:r>
        <w:rPr>
          <w:rFonts w:ascii="Arial"/>
          <w:b/>
          <w:spacing w:val="-10"/>
          <w:sz w:val="21"/>
        </w:rPr>
        <w:t xml:space="preserve"> </w:t>
      </w:r>
      <w:r>
        <w:rPr>
          <w:rFonts w:ascii="Arial"/>
          <w:b/>
          <w:spacing w:val="-4"/>
          <w:sz w:val="21"/>
        </w:rPr>
        <w:t>machines</w:t>
      </w:r>
    </w:p>
    <w:p w:rsidR="00563BC8" w:rsidRDefault="00334391">
      <w:pPr>
        <w:pStyle w:val="ListParagraph"/>
        <w:numPr>
          <w:ilvl w:val="1"/>
          <w:numId w:val="64"/>
        </w:numPr>
        <w:tabs>
          <w:tab w:val="left" w:pos="1737"/>
          <w:tab w:val="left" w:pos="1740"/>
        </w:tabs>
        <w:spacing w:before="100" w:line="223" w:lineRule="auto"/>
        <w:ind w:right="642"/>
        <w:jc w:val="both"/>
        <w:rPr>
          <w:sz w:val="23"/>
        </w:rPr>
      </w:pPr>
      <w:r>
        <w:rPr>
          <w:sz w:val="23"/>
        </w:rPr>
        <w:t>A person who sells an approved gaming machine is guilty of an offence unless:</w:t>
      </w:r>
    </w:p>
    <w:p w:rsidR="00563BC8" w:rsidRDefault="00334391">
      <w:pPr>
        <w:pStyle w:val="ListParagraph"/>
        <w:numPr>
          <w:ilvl w:val="2"/>
          <w:numId w:val="64"/>
        </w:numPr>
        <w:tabs>
          <w:tab w:val="left" w:pos="2364"/>
          <w:tab w:val="left" w:pos="2367"/>
        </w:tabs>
        <w:spacing w:before="81" w:line="223" w:lineRule="auto"/>
        <w:ind w:right="638"/>
        <w:jc w:val="both"/>
        <w:rPr>
          <w:sz w:val="23"/>
        </w:rPr>
      </w:pPr>
      <w:r>
        <w:rPr>
          <w:spacing w:val="-4"/>
          <w:sz w:val="23"/>
        </w:rPr>
        <w:t>the</w:t>
      </w:r>
      <w:r>
        <w:rPr>
          <w:spacing w:val="-5"/>
          <w:sz w:val="23"/>
        </w:rPr>
        <w:t xml:space="preserve"> </w:t>
      </w:r>
      <w:r>
        <w:rPr>
          <w:spacing w:val="-4"/>
          <w:sz w:val="23"/>
        </w:rPr>
        <w:t>person is</w:t>
      </w:r>
      <w:r>
        <w:rPr>
          <w:spacing w:val="-9"/>
          <w:sz w:val="23"/>
        </w:rPr>
        <w:t xml:space="preserve"> </w:t>
      </w:r>
      <w:r>
        <w:rPr>
          <w:spacing w:val="-4"/>
          <w:sz w:val="23"/>
        </w:rPr>
        <w:t>the</w:t>
      </w:r>
      <w:r>
        <w:rPr>
          <w:spacing w:val="-9"/>
          <w:sz w:val="23"/>
        </w:rPr>
        <w:t xml:space="preserve"> </w:t>
      </w:r>
      <w:r>
        <w:rPr>
          <w:spacing w:val="-4"/>
          <w:sz w:val="23"/>
        </w:rPr>
        <w:t>holder</w:t>
      </w:r>
      <w:r>
        <w:rPr>
          <w:spacing w:val="-9"/>
          <w:sz w:val="23"/>
        </w:rPr>
        <w:t xml:space="preserve"> </w:t>
      </w:r>
      <w:r>
        <w:rPr>
          <w:spacing w:val="-4"/>
          <w:sz w:val="23"/>
        </w:rPr>
        <w:t>of</w:t>
      </w:r>
      <w:r>
        <w:rPr>
          <w:spacing w:val="-9"/>
          <w:sz w:val="23"/>
        </w:rPr>
        <w:t xml:space="preserve"> </w:t>
      </w:r>
      <w:r>
        <w:rPr>
          <w:spacing w:val="-4"/>
          <w:sz w:val="23"/>
        </w:rPr>
        <w:t>a</w:t>
      </w:r>
      <w:r>
        <w:rPr>
          <w:spacing w:val="-5"/>
          <w:sz w:val="23"/>
        </w:rPr>
        <w:t xml:space="preserve"> </w:t>
      </w:r>
      <w:r>
        <w:rPr>
          <w:spacing w:val="-4"/>
          <w:sz w:val="23"/>
        </w:rPr>
        <w:t>dealer’s</w:t>
      </w:r>
      <w:r>
        <w:rPr>
          <w:spacing w:val="-5"/>
          <w:sz w:val="23"/>
        </w:rPr>
        <w:t xml:space="preserve"> </w:t>
      </w:r>
      <w:r>
        <w:rPr>
          <w:spacing w:val="-4"/>
          <w:sz w:val="23"/>
        </w:rPr>
        <w:t>licence,</w:t>
      </w:r>
      <w:r>
        <w:rPr>
          <w:spacing w:val="-5"/>
          <w:sz w:val="23"/>
        </w:rPr>
        <w:t xml:space="preserve"> </w:t>
      </w:r>
      <w:r>
        <w:rPr>
          <w:spacing w:val="-4"/>
          <w:sz w:val="23"/>
        </w:rPr>
        <w:t>seller’s</w:t>
      </w:r>
      <w:r>
        <w:rPr>
          <w:spacing w:val="-5"/>
          <w:sz w:val="23"/>
        </w:rPr>
        <w:t xml:space="preserve"> </w:t>
      </w:r>
      <w:r>
        <w:rPr>
          <w:spacing w:val="-4"/>
          <w:sz w:val="23"/>
        </w:rPr>
        <w:t>licence</w:t>
      </w:r>
      <w:r>
        <w:rPr>
          <w:spacing w:val="-5"/>
          <w:sz w:val="23"/>
        </w:rPr>
        <w:t xml:space="preserve"> </w:t>
      </w:r>
      <w:r>
        <w:rPr>
          <w:spacing w:val="-4"/>
          <w:sz w:val="23"/>
        </w:rPr>
        <w:t xml:space="preserve">or </w:t>
      </w:r>
      <w:r>
        <w:rPr>
          <w:sz w:val="23"/>
        </w:rPr>
        <w:t>adviser’s licence, or</w:t>
      </w:r>
    </w:p>
    <w:p w:rsidR="00563BC8" w:rsidRDefault="00563BC8">
      <w:pPr>
        <w:spacing w:line="223" w:lineRule="auto"/>
        <w:jc w:val="both"/>
        <w:rPr>
          <w:sz w:val="23"/>
        </w:rPr>
        <w:sectPr w:rsidR="00563BC8">
          <w:headerReference w:type="even" r:id="rId139"/>
          <w:headerReference w:type="default" r:id="rId140"/>
          <w:footerReference w:type="even" r:id="rId141"/>
          <w:footerReference w:type="default" r:id="rId142"/>
          <w:pgSz w:w="11900" w:h="16840"/>
          <w:pgMar w:top="2940" w:right="1680" w:bottom="2100" w:left="1680" w:header="2751" w:footer="1910" w:gutter="0"/>
          <w:pgNumType w:start="66"/>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6"/>
          <w:sz w:val="18"/>
        </w:rPr>
        <w:t>Gaming-related</w:t>
      </w:r>
      <w:r>
        <w:rPr>
          <w:rFonts w:ascii="Arial"/>
          <w:spacing w:val="11"/>
          <w:sz w:val="18"/>
        </w:rPr>
        <w:t xml:space="preserve"> </w:t>
      </w:r>
      <w:proofErr w:type="spellStart"/>
      <w:r>
        <w:rPr>
          <w:rFonts w:ascii="Arial"/>
          <w:spacing w:val="-6"/>
          <w:sz w:val="18"/>
        </w:rPr>
        <w:t>licences</w:t>
      </w:r>
      <w:proofErr w:type="spellEnd"/>
      <w:r>
        <w:rPr>
          <w:rFonts w:ascii="Arial"/>
          <w:sz w:val="18"/>
        </w:rPr>
        <w:tab/>
      </w:r>
      <w:r>
        <w:rPr>
          <w:rFonts w:ascii="Arial"/>
          <w:spacing w:val="-4"/>
          <w:sz w:val="18"/>
        </w:rPr>
        <w:t>Part</w:t>
      </w:r>
      <w:r>
        <w:rPr>
          <w:rFonts w:ascii="Arial"/>
          <w:spacing w:val="-8"/>
          <w:sz w:val="18"/>
        </w:rPr>
        <w:t xml:space="preserve"> </w:t>
      </w:r>
      <w:r>
        <w:rPr>
          <w:rFonts w:ascii="Arial"/>
          <w:spacing w:val="-10"/>
          <w:sz w:val="18"/>
        </w:rPr>
        <w:t>7</w:t>
      </w:r>
    </w:p>
    <w:p w:rsidR="00563BC8" w:rsidRDefault="00334391">
      <w:pPr>
        <w:tabs>
          <w:tab w:val="left" w:pos="6696"/>
        </w:tabs>
        <w:spacing w:before="53"/>
        <w:ind w:left="644"/>
        <w:rPr>
          <w:rFonts w:ascii="Arial"/>
          <w:sz w:val="18"/>
        </w:rPr>
      </w:pPr>
      <w:r>
        <w:rPr>
          <w:rFonts w:ascii="Arial"/>
          <w:spacing w:val="-6"/>
          <w:sz w:val="18"/>
        </w:rPr>
        <w:t>Requirement</w:t>
      </w:r>
      <w:r>
        <w:rPr>
          <w:rFonts w:ascii="Arial"/>
          <w:spacing w:val="7"/>
          <w:sz w:val="18"/>
        </w:rPr>
        <w:t xml:space="preserve"> </w:t>
      </w:r>
      <w:r>
        <w:rPr>
          <w:rFonts w:ascii="Arial"/>
          <w:spacing w:val="-6"/>
          <w:sz w:val="18"/>
        </w:rPr>
        <w:t>for</w:t>
      </w:r>
      <w:r>
        <w:rPr>
          <w:rFonts w:ascii="Arial"/>
          <w:spacing w:val="7"/>
          <w:sz w:val="18"/>
        </w:rPr>
        <w:t xml:space="preserve"> </w:t>
      </w:r>
      <w:r>
        <w:rPr>
          <w:rFonts w:ascii="Arial"/>
          <w:spacing w:val="-6"/>
          <w:sz w:val="18"/>
        </w:rPr>
        <w:t>gaming-related</w:t>
      </w:r>
      <w:r>
        <w:rPr>
          <w:rFonts w:ascii="Arial"/>
          <w:spacing w:val="7"/>
          <w:sz w:val="18"/>
        </w:rPr>
        <w:t xml:space="preserve"> </w:t>
      </w:r>
      <w:proofErr w:type="spellStart"/>
      <w:r>
        <w:rPr>
          <w:rFonts w:ascii="Arial"/>
          <w:spacing w:val="-6"/>
          <w:sz w:val="18"/>
        </w:rPr>
        <w:t>licences</w:t>
      </w:r>
      <w:proofErr w:type="spellEnd"/>
      <w:r>
        <w:rPr>
          <w:rFonts w:ascii="Arial"/>
          <w:sz w:val="18"/>
        </w:rPr>
        <w:tab/>
      </w:r>
      <w:r>
        <w:rPr>
          <w:rFonts w:ascii="Arial"/>
          <w:spacing w:val="-5"/>
          <w:sz w:val="18"/>
        </w:rPr>
        <w:t>Division</w:t>
      </w:r>
      <w:r>
        <w:rPr>
          <w:rFonts w:ascii="Arial"/>
          <w:sz w:val="18"/>
        </w:rPr>
        <w:t xml:space="preserve"> </w:t>
      </w:r>
      <w:r>
        <w:rPr>
          <w:rFonts w:ascii="Arial"/>
          <w:spacing w:val="-10"/>
          <w:sz w:val="18"/>
        </w:rPr>
        <w:t>2</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14464"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D8C266" id="Graphic 375" o:spid="_x0000_s1026" style="position:absolute;margin-left:116.3pt;margin-top:3.85pt;width:362.65pt;height:.25pt;z-index:-15702016;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ListParagraph"/>
        <w:numPr>
          <w:ilvl w:val="2"/>
          <w:numId w:val="64"/>
        </w:numPr>
        <w:tabs>
          <w:tab w:val="left" w:pos="2365"/>
          <w:tab w:val="left" w:pos="2367"/>
        </w:tabs>
        <w:spacing w:before="0" w:line="223" w:lineRule="auto"/>
        <w:ind w:right="637"/>
        <w:jc w:val="both"/>
        <w:rPr>
          <w:sz w:val="23"/>
        </w:rPr>
      </w:pPr>
      <w:proofErr w:type="gramStart"/>
      <w:r>
        <w:rPr>
          <w:spacing w:val="-2"/>
          <w:sz w:val="23"/>
        </w:rPr>
        <w:t>the</w:t>
      </w:r>
      <w:proofErr w:type="gramEnd"/>
      <w:r>
        <w:rPr>
          <w:spacing w:val="-11"/>
          <w:sz w:val="23"/>
        </w:rPr>
        <w:t xml:space="preserve"> </w:t>
      </w:r>
      <w:r>
        <w:rPr>
          <w:spacing w:val="-2"/>
          <w:sz w:val="23"/>
        </w:rPr>
        <w:t>person</w:t>
      </w:r>
      <w:r>
        <w:rPr>
          <w:spacing w:val="-8"/>
          <w:sz w:val="23"/>
        </w:rPr>
        <w:t xml:space="preserve"> </w:t>
      </w:r>
      <w:r>
        <w:rPr>
          <w:spacing w:val="-2"/>
          <w:sz w:val="23"/>
        </w:rPr>
        <w:t>is</w:t>
      </w:r>
      <w:r>
        <w:rPr>
          <w:spacing w:val="-9"/>
          <w:sz w:val="23"/>
        </w:rPr>
        <w:t xml:space="preserve"> </w:t>
      </w:r>
      <w:r>
        <w:rPr>
          <w:spacing w:val="-2"/>
          <w:sz w:val="23"/>
        </w:rPr>
        <w:t>a</w:t>
      </w:r>
      <w:r>
        <w:rPr>
          <w:spacing w:val="-9"/>
          <w:sz w:val="23"/>
        </w:rPr>
        <w:t xml:space="preserve"> </w:t>
      </w:r>
      <w:r>
        <w:rPr>
          <w:spacing w:val="-2"/>
          <w:sz w:val="23"/>
        </w:rPr>
        <w:t>director</w:t>
      </w:r>
      <w:r>
        <w:rPr>
          <w:spacing w:val="-10"/>
          <w:sz w:val="23"/>
        </w:rPr>
        <w:t xml:space="preserve"> </w:t>
      </w:r>
      <w:r>
        <w:rPr>
          <w:spacing w:val="-2"/>
          <w:sz w:val="23"/>
        </w:rPr>
        <w:t>or</w:t>
      </w:r>
      <w:r>
        <w:rPr>
          <w:spacing w:val="-10"/>
          <w:sz w:val="23"/>
        </w:rPr>
        <w:t xml:space="preserve"> </w:t>
      </w:r>
      <w:r>
        <w:rPr>
          <w:spacing w:val="-2"/>
          <w:sz w:val="23"/>
        </w:rPr>
        <w:t>secretary</w:t>
      </w:r>
      <w:r>
        <w:rPr>
          <w:spacing w:val="-13"/>
          <w:sz w:val="23"/>
        </w:rPr>
        <w:t xml:space="preserve"> </w:t>
      </w:r>
      <w:r>
        <w:rPr>
          <w:spacing w:val="-2"/>
          <w:sz w:val="23"/>
        </w:rPr>
        <w:t>of</w:t>
      </w:r>
      <w:r>
        <w:rPr>
          <w:spacing w:val="-10"/>
          <w:sz w:val="23"/>
        </w:rPr>
        <w:t xml:space="preserve"> </w:t>
      </w:r>
      <w:r>
        <w:rPr>
          <w:spacing w:val="-2"/>
          <w:sz w:val="23"/>
        </w:rPr>
        <w:t>a</w:t>
      </w:r>
      <w:r>
        <w:rPr>
          <w:spacing w:val="-7"/>
          <w:sz w:val="23"/>
        </w:rPr>
        <w:t xml:space="preserve"> </w:t>
      </w:r>
      <w:r>
        <w:rPr>
          <w:spacing w:val="-2"/>
          <w:sz w:val="23"/>
        </w:rPr>
        <w:t>corporation</w:t>
      </w:r>
      <w:r>
        <w:rPr>
          <w:spacing w:val="-6"/>
          <w:sz w:val="23"/>
        </w:rPr>
        <w:t xml:space="preserve"> </w:t>
      </w:r>
      <w:r>
        <w:rPr>
          <w:spacing w:val="-2"/>
          <w:sz w:val="23"/>
        </w:rPr>
        <w:t>that</w:t>
      </w:r>
      <w:r>
        <w:rPr>
          <w:spacing w:val="-7"/>
          <w:sz w:val="23"/>
        </w:rPr>
        <w:t xml:space="preserve"> </w:t>
      </w:r>
      <w:r>
        <w:rPr>
          <w:spacing w:val="-2"/>
          <w:sz w:val="23"/>
        </w:rPr>
        <w:t>is</w:t>
      </w:r>
      <w:r>
        <w:rPr>
          <w:spacing w:val="-7"/>
          <w:sz w:val="23"/>
        </w:rPr>
        <w:t xml:space="preserve"> </w:t>
      </w:r>
      <w:r>
        <w:rPr>
          <w:spacing w:val="-2"/>
          <w:sz w:val="23"/>
        </w:rPr>
        <w:t xml:space="preserve">the </w:t>
      </w:r>
      <w:r>
        <w:rPr>
          <w:sz w:val="23"/>
        </w:rPr>
        <w:t>holder of such a licence.</w:t>
      </w:r>
    </w:p>
    <w:p w:rsidR="00563BC8" w:rsidRDefault="00334391">
      <w:pPr>
        <w:pStyle w:val="BodyText"/>
        <w:spacing w:before="111" w:line="223" w:lineRule="auto"/>
        <w:ind w:right="640"/>
      </w:pPr>
      <w:r>
        <w:rPr>
          <w:spacing w:val="-4"/>
        </w:rPr>
        <w:t>Maximum</w:t>
      </w:r>
      <w:r>
        <w:rPr>
          <w:spacing w:val="-6"/>
        </w:rPr>
        <w:t xml:space="preserve"> </w:t>
      </w:r>
      <w:r>
        <w:rPr>
          <w:spacing w:val="-4"/>
        </w:rPr>
        <w:t>penalty: 100 penalty</w:t>
      </w:r>
      <w:r>
        <w:rPr>
          <w:spacing w:val="-11"/>
        </w:rPr>
        <w:t xml:space="preserve"> </w:t>
      </w:r>
      <w:r>
        <w:rPr>
          <w:spacing w:val="-4"/>
        </w:rPr>
        <w:t>units or</w:t>
      </w:r>
      <w:r>
        <w:rPr>
          <w:spacing w:val="-8"/>
        </w:rPr>
        <w:t xml:space="preserve"> </w:t>
      </w:r>
      <w:r>
        <w:rPr>
          <w:spacing w:val="-4"/>
        </w:rPr>
        <w:t>imprisonment for</w:t>
      </w:r>
      <w:r>
        <w:rPr>
          <w:spacing w:val="-6"/>
        </w:rPr>
        <w:t xml:space="preserve"> </w:t>
      </w:r>
      <w:r>
        <w:rPr>
          <w:spacing w:val="-4"/>
        </w:rPr>
        <w:t xml:space="preserve">12 months, </w:t>
      </w:r>
      <w:r>
        <w:t>or both.</w:t>
      </w:r>
    </w:p>
    <w:p w:rsidR="00563BC8" w:rsidRDefault="00334391">
      <w:pPr>
        <w:pStyle w:val="ListParagraph"/>
        <w:numPr>
          <w:ilvl w:val="1"/>
          <w:numId w:val="64"/>
        </w:numPr>
        <w:tabs>
          <w:tab w:val="left" w:pos="1737"/>
          <w:tab w:val="left" w:pos="1740"/>
        </w:tabs>
        <w:spacing w:before="108" w:line="223" w:lineRule="auto"/>
        <w:ind w:right="637"/>
        <w:jc w:val="both"/>
        <w:rPr>
          <w:sz w:val="23"/>
        </w:rPr>
      </w:pPr>
      <w:r>
        <w:rPr>
          <w:sz w:val="23"/>
        </w:rPr>
        <w:t>It</w:t>
      </w:r>
      <w:r>
        <w:rPr>
          <w:spacing w:val="-14"/>
          <w:sz w:val="23"/>
        </w:rPr>
        <w:t xml:space="preserve"> </w:t>
      </w:r>
      <w:r>
        <w:rPr>
          <w:sz w:val="23"/>
        </w:rPr>
        <w:t>is</w:t>
      </w:r>
      <w:r>
        <w:rPr>
          <w:spacing w:val="-12"/>
          <w:sz w:val="23"/>
        </w:rPr>
        <w:t xml:space="preserve"> </w:t>
      </w:r>
      <w:r>
        <w:rPr>
          <w:sz w:val="23"/>
        </w:rPr>
        <w:t>a</w:t>
      </w:r>
      <w:r>
        <w:rPr>
          <w:spacing w:val="-13"/>
          <w:sz w:val="23"/>
        </w:rPr>
        <w:t xml:space="preserve"> </w:t>
      </w:r>
      <w:proofErr w:type="spellStart"/>
      <w:r>
        <w:rPr>
          <w:sz w:val="23"/>
        </w:rPr>
        <w:t>defence</w:t>
      </w:r>
      <w:proofErr w:type="spellEnd"/>
      <w:r>
        <w:rPr>
          <w:spacing w:val="-13"/>
          <w:sz w:val="23"/>
        </w:rPr>
        <w:t xml:space="preserve"> </w:t>
      </w:r>
      <w:r>
        <w:rPr>
          <w:sz w:val="23"/>
        </w:rPr>
        <w:t>to</w:t>
      </w:r>
      <w:r>
        <w:rPr>
          <w:spacing w:val="-13"/>
          <w:sz w:val="23"/>
        </w:rPr>
        <w:t xml:space="preserve"> </w:t>
      </w:r>
      <w:r>
        <w:rPr>
          <w:sz w:val="23"/>
        </w:rPr>
        <w:t>a</w:t>
      </w:r>
      <w:r>
        <w:rPr>
          <w:spacing w:val="-13"/>
          <w:sz w:val="23"/>
        </w:rPr>
        <w:t xml:space="preserve"> </w:t>
      </w:r>
      <w:r>
        <w:rPr>
          <w:sz w:val="23"/>
        </w:rPr>
        <w:t>prosecution</w:t>
      </w:r>
      <w:r>
        <w:rPr>
          <w:spacing w:val="-13"/>
          <w:sz w:val="23"/>
        </w:rPr>
        <w:t xml:space="preserve"> </w:t>
      </w:r>
      <w:r>
        <w:rPr>
          <w:sz w:val="23"/>
        </w:rPr>
        <w:t>for</w:t>
      </w:r>
      <w:r>
        <w:rPr>
          <w:spacing w:val="-15"/>
          <w:sz w:val="23"/>
        </w:rPr>
        <w:t xml:space="preserve"> </w:t>
      </w:r>
      <w:r>
        <w:rPr>
          <w:sz w:val="23"/>
        </w:rPr>
        <w:t>an</w:t>
      </w:r>
      <w:r>
        <w:rPr>
          <w:spacing w:val="-11"/>
          <w:sz w:val="23"/>
        </w:rPr>
        <w:t xml:space="preserve"> </w:t>
      </w:r>
      <w:r>
        <w:rPr>
          <w:sz w:val="23"/>
        </w:rPr>
        <w:t>offence</w:t>
      </w:r>
      <w:r>
        <w:rPr>
          <w:spacing w:val="-13"/>
          <w:sz w:val="23"/>
        </w:rPr>
        <w:t xml:space="preserve"> </w:t>
      </w:r>
      <w:r>
        <w:rPr>
          <w:sz w:val="23"/>
        </w:rPr>
        <w:t>under</w:t>
      </w:r>
      <w:r>
        <w:rPr>
          <w:spacing w:val="-13"/>
          <w:sz w:val="23"/>
        </w:rPr>
        <w:t xml:space="preserve"> </w:t>
      </w:r>
      <w:r>
        <w:rPr>
          <w:sz w:val="23"/>
        </w:rPr>
        <w:t>subsection</w:t>
      </w:r>
      <w:r>
        <w:rPr>
          <w:spacing w:val="-13"/>
          <w:sz w:val="23"/>
        </w:rPr>
        <w:t xml:space="preserve"> </w:t>
      </w:r>
      <w:r>
        <w:rPr>
          <w:sz w:val="23"/>
        </w:rPr>
        <w:t>(1)</w:t>
      </w:r>
      <w:r>
        <w:rPr>
          <w:spacing w:val="-13"/>
          <w:sz w:val="23"/>
        </w:rPr>
        <w:t xml:space="preserve"> </w:t>
      </w:r>
      <w:r>
        <w:rPr>
          <w:sz w:val="23"/>
        </w:rPr>
        <w:t>if it</w:t>
      </w:r>
      <w:r>
        <w:rPr>
          <w:spacing w:val="-10"/>
          <w:sz w:val="23"/>
        </w:rPr>
        <w:t xml:space="preserve"> </w:t>
      </w:r>
      <w:r>
        <w:rPr>
          <w:sz w:val="23"/>
        </w:rPr>
        <w:t>is</w:t>
      </w:r>
      <w:r>
        <w:rPr>
          <w:spacing w:val="-10"/>
          <w:sz w:val="23"/>
        </w:rPr>
        <w:t xml:space="preserve"> </w:t>
      </w:r>
      <w:r>
        <w:rPr>
          <w:sz w:val="23"/>
        </w:rPr>
        <w:t>proved</w:t>
      </w:r>
      <w:r>
        <w:rPr>
          <w:spacing w:val="-10"/>
          <w:sz w:val="23"/>
        </w:rPr>
        <w:t xml:space="preserve"> </w:t>
      </w:r>
      <w:r>
        <w:rPr>
          <w:sz w:val="23"/>
        </w:rPr>
        <w:t>that</w:t>
      </w:r>
      <w:r>
        <w:rPr>
          <w:spacing w:val="-10"/>
          <w:sz w:val="23"/>
        </w:rPr>
        <w:t xml:space="preserve"> </w:t>
      </w:r>
      <w:r>
        <w:rPr>
          <w:sz w:val="23"/>
        </w:rPr>
        <w:t>the</w:t>
      </w:r>
      <w:r>
        <w:rPr>
          <w:spacing w:val="-10"/>
          <w:sz w:val="23"/>
        </w:rPr>
        <w:t xml:space="preserve"> </w:t>
      </w:r>
      <w:r>
        <w:rPr>
          <w:sz w:val="23"/>
        </w:rPr>
        <w:t>defendant,</w:t>
      </w:r>
      <w:r>
        <w:rPr>
          <w:spacing w:val="-7"/>
          <w:sz w:val="23"/>
        </w:rPr>
        <w:t xml:space="preserve"> </w:t>
      </w:r>
      <w:r>
        <w:rPr>
          <w:sz w:val="23"/>
        </w:rPr>
        <w:t>without</w:t>
      </w:r>
      <w:r>
        <w:rPr>
          <w:spacing w:val="-10"/>
          <w:sz w:val="23"/>
        </w:rPr>
        <w:t xml:space="preserve"> </w:t>
      </w:r>
      <w:r>
        <w:rPr>
          <w:sz w:val="23"/>
        </w:rPr>
        <w:t>being</w:t>
      </w:r>
      <w:r>
        <w:rPr>
          <w:spacing w:val="-14"/>
          <w:sz w:val="23"/>
        </w:rPr>
        <w:t xml:space="preserve"> </w:t>
      </w:r>
      <w:r>
        <w:rPr>
          <w:sz w:val="23"/>
        </w:rPr>
        <w:t>the</w:t>
      </w:r>
      <w:r>
        <w:rPr>
          <w:spacing w:val="-10"/>
          <w:sz w:val="23"/>
        </w:rPr>
        <w:t xml:space="preserve"> </w:t>
      </w:r>
      <w:r>
        <w:rPr>
          <w:sz w:val="23"/>
        </w:rPr>
        <w:t>holder</w:t>
      </w:r>
      <w:r>
        <w:rPr>
          <w:spacing w:val="-11"/>
          <w:sz w:val="23"/>
        </w:rPr>
        <w:t xml:space="preserve"> </w:t>
      </w:r>
      <w:r>
        <w:rPr>
          <w:sz w:val="23"/>
        </w:rPr>
        <w:t>of</w:t>
      </w:r>
      <w:r>
        <w:rPr>
          <w:spacing w:val="-11"/>
          <w:sz w:val="23"/>
        </w:rPr>
        <w:t xml:space="preserve"> </w:t>
      </w:r>
      <w:r>
        <w:rPr>
          <w:sz w:val="23"/>
        </w:rPr>
        <w:t>a</w:t>
      </w:r>
      <w:r>
        <w:rPr>
          <w:spacing w:val="-10"/>
          <w:sz w:val="23"/>
        </w:rPr>
        <w:t xml:space="preserve"> </w:t>
      </w:r>
      <w:r>
        <w:rPr>
          <w:sz w:val="23"/>
        </w:rPr>
        <w:t xml:space="preserve">seller’s </w:t>
      </w:r>
      <w:r>
        <w:rPr>
          <w:spacing w:val="-4"/>
          <w:sz w:val="23"/>
        </w:rPr>
        <w:t>licence</w:t>
      </w:r>
      <w:r>
        <w:rPr>
          <w:spacing w:val="-7"/>
          <w:sz w:val="23"/>
        </w:rPr>
        <w:t xml:space="preserve"> </w:t>
      </w:r>
      <w:r>
        <w:rPr>
          <w:spacing w:val="-4"/>
          <w:sz w:val="23"/>
        </w:rPr>
        <w:t>or</w:t>
      </w:r>
      <w:r>
        <w:rPr>
          <w:spacing w:val="-7"/>
          <w:sz w:val="23"/>
        </w:rPr>
        <w:t xml:space="preserve"> </w:t>
      </w:r>
      <w:r>
        <w:rPr>
          <w:spacing w:val="-4"/>
          <w:sz w:val="23"/>
        </w:rPr>
        <w:t>adviser’s</w:t>
      </w:r>
      <w:r>
        <w:rPr>
          <w:spacing w:val="-7"/>
          <w:sz w:val="23"/>
        </w:rPr>
        <w:t xml:space="preserve"> </w:t>
      </w:r>
      <w:r>
        <w:rPr>
          <w:spacing w:val="-4"/>
          <w:sz w:val="23"/>
        </w:rPr>
        <w:t>licence,</w:t>
      </w:r>
      <w:r>
        <w:rPr>
          <w:spacing w:val="-7"/>
          <w:sz w:val="23"/>
        </w:rPr>
        <w:t xml:space="preserve"> </w:t>
      </w:r>
      <w:r>
        <w:rPr>
          <w:spacing w:val="-4"/>
          <w:sz w:val="23"/>
        </w:rPr>
        <w:t>exercised</w:t>
      </w:r>
      <w:r>
        <w:rPr>
          <w:spacing w:val="-5"/>
          <w:sz w:val="23"/>
        </w:rPr>
        <w:t xml:space="preserve"> </w:t>
      </w:r>
      <w:r>
        <w:rPr>
          <w:spacing w:val="-4"/>
          <w:sz w:val="23"/>
        </w:rPr>
        <w:t>a function of</w:t>
      </w:r>
      <w:r>
        <w:rPr>
          <w:spacing w:val="-5"/>
          <w:sz w:val="23"/>
        </w:rPr>
        <w:t xml:space="preserve"> </w:t>
      </w:r>
      <w:r>
        <w:rPr>
          <w:spacing w:val="-4"/>
          <w:sz w:val="23"/>
        </w:rPr>
        <w:t>the holder of</w:t>
      </w:r>
      <w:r>
        <w:rPr>
          <w:spacing w:val="-7"/>
          <w:sz w:val="23"/>
        </w:rPr>
        <w:t xml:space="preserve"> </w:t>
      </w:r>
      <w:r>
        <w:rPr>
          <w:spacing w:val="-4"/>
          <w:sz w:val="23"/>
        </w:rPr>
        <w:t xml:space="preserve">such </w:t>
      </w:r>
      <w:r>
        <w:rPr>
          <w:sz w:val="23"/>
        </w:rPr>
        <w:t>a licence but did so only:</w:t>
      </w:r>
    </w:p>
    <w:p w:rsidR="00563BC8" w:rsidRDefault="00334391">
      <w:pPr>
        <w:pStyle w:val="ListParagraph"/>
        <w:numPr>
          <w:ilvl w:val="2"/>
          <w:numId w:val="64"/>
        </w:numPr>
        <w:tabs>
          <w:tab w:val="left" w:pos="2364"/>
          <w:tab w:val="left" w:pos="2367"/>
        </w:tabs>
        <w:spacing w:line="223" w:lineRule="auto"/>
        <w:ind w:right="638"/>
        <w:jc w:val="both"/>
        <w:rPr>
          <w:sz w:val="23"/>
        </w:rPr>
      </w:pPr>
      <w:r>
        <w:rPr>
          <w:sz w:val="23"/>
        </w:rPr>
        <w:t>for the purpose of receiving training or instruction in the exercise of the function, and</w:t>
      </w:r>
    </w:p>
    <w:p w:rsidR="00563BC8" w:rsidRDefault="00334391">
      <w:pPr>
        <w:pStyle w:val="ListParagraph"/>
        <w:numPr>
          <w:ilvl w:val="2"/>
          <w:numId w:val="64"/>
        </w:numPr>
        <w:tabs>
          <w:tab w:val="left" w:pos="2365"/>
        </w:tabs>
        <w:spacing w:before="66"/>
        <w:ind w:left="2365" w:hanging="625"/>
        <w:jc w:val="both"/>
        <w:rPr>
          <w:sz w:val="23"/>
        </w:rPr>
      </w:pPr>
      <w:proofErr w:type="gramStart"/>
      <w:r>
        <w:rPr>
          <w:sz w:val="23"/>
        </w:rPr>
        <w:t>under</w:t>
      </w:r>
      <w:proofErr w:type="gramEnd"/>
      <w:r>
        <w:rPr>
          <w:spacing w:val="-13"/>
          <w:sz w:val="23"/>
        </w:rPr>
        <w:t xml:space="preserve"> </w:t>
      </w:r>
      <w:r>
        <w:rPr>
          <w:sz w:val="23"/>
        </w:rPr>
        <w:t>the</w:t>
      </w:r>
      <w:r>
        <w:rPr>
          <w:spacing w:val="-13"/>
          <w:sz w:val="23"/>
        </w:rPr>
        <w:t xml:space="preserve"> </w:t>
      </w:r>
      <w:r>
        <w:rPr>
          <w:sz w:val="23"/>
        </w:rPr>
        <w:t>supervision</w:t>
      </w:r>
      <w:r>
        <w:rPr>
          <w:spacing w:val="-11"/>
          <w:sz w:val="23"/>
        </w:rPr>
        <w:t xml:space="preserve"> </w:t>
      </w:r>
      <w:r>
        <w:rPr>
          <w:sz w:val="23"/>
        </w:rPr>
        <w:t>of</w:t>
      </w:r>
      <w:r>
        <w:rPr>
          <w:spacing w:val="-13"/>
          <w:sz w:val="23"/>
        </w:rPr>
        <w:t xml:space="preserve"> </w:t>
      </w:r>
      <w:r>
        <w:rPr>
          <w:sz w:val="23"/>
        </w:rPr>
        <w:t>the</w:t>
      </w:r>
      <w:r>
        <w:rPr>
          <w:spacing w:val="-12"/>
          <w:sz w:val="23"/>
        </w:rPr>
        <w:t xml:space="preserve"> </w:t>
      </w:r>
      <w:r>
        <w:rPr>
          <w:sz w:val="23"/>
        </w:rPr>
        <w:t>holder</w:t>
      </w:r>
      <w:r>
        <w:rPr>
          <w:spacing w:val="-13"/>
          <w:sz w:val="23"/>
        </w:rPr>
        <w:t xml:space="preserve"> </w:t>
      </w:r>
      <w:r>
        <w:rPr>
          <w:sz w:val="23"/>
        </w:rPr>
        <w:t>of</w:t>
      </w:r>
      <w:r>
        <w:rPr>
          <w:spacing w:val="-13"/>
          <w:sz w:val="23"/>
        </w:rPr>
        <w:t xml:space="preserve"> </w:t>
      </w:r>
      <w:r>
        <w:rPr>
          <w:sz w:val="23"/>
        </w:rPr>
        <w:t>such</w:t>
      </w:r>
      <w:r>
        <w:rPr>
          <w:spacing w:val="-11"/>
          <w:sz w:val="23"/>
        </w:rPr>
        <w:t xml:space="preserve"> </w:t>
      </w:r>
      <w:r>
        <w:rPr>
          <w:sz w:val="23"/>
        </w:rPr>
        <w:t>a</w:t>
      </w:r>
      <w:r>
        <w:rPr>
          <w:spacing w:val="-12"/>
          <w:sz w:val="23"/>
        </w:rPr>
        <w:t xml:space="preserve"> </w:t>
      </w:r>
      <w:r>
        <w:rPr>
          <w:spacing w:val="-2"/>
          <w:sz w:val="23"/>
        </w:rPr>
        <w:t>licence.</w:t>
      </w:r>
    </w:p>
    <w:p w:rsidR="00563BC8" w:rsidRDefault="00334391">
      <w:pPr>
        <w:pStyle w:val="ListParagraph"/>
        <w:numPr>
          <w:ilvl w:val="1"/>
          <w:numId w:val="64"/>
        </w:numPr>
        <w:tabs>
          <w:tab w:val="left" w:pos="1737"/>
          <w:tab w:val="left" w:pos="1740"/>
        </w:tabs>
        <w:spacing w:before="106" w:line="223" w:lineRule="auto"/>
        <w:ind w:right="637"/>
        <w:jc w:val="both"/>
        <w:rPr>
          <w:sz w:val="23"/>
        </w:rPr>
      </w:pPr>
      <w:r>
        <w:rPr>
          <w:sz w:val="23"/>
        </w:rPr>
        <w:t>It</w:t>
      </w:r>
      <w:r>
        <w:rPr>
          <w:spacing w:val="-13"/>
          <w:sz w:val="23"/>
        </w:rPr>
        <w:t xml:space="preserve"> </w:t>
      </w:r>
      <w:r>
        <w:rPr>
          <w:sz w:val="23"/>
        </w:rPr>
        <w:t>is</w:t>
      </w:r>
      <w:r>
        <w:rPr>
          <w:spacing w:val="-13"/>
          <w:sz w:val="23"/>
        </w:rPr>
        <w:t xml:space="preserve"> </w:t>
      </w:r>
      <w:r>
        <w:rPr>
          <w:sz w:val="23"/>
        </w:rPr>
        <w:t>a</w:t>
      </w:r>
      <w:r>
        <w:rPr>
          <w:spacing w:val="-13"/>
          <w:sz w:val="23"/>
        </w:rPr>
        <w:t xml:space="preserve"> </w:t>
      </w:r>
      <w:proofErr w:type="spellStart"/>
      <w:r>
        <w:rPr>
          <w:sz w:val="23"/>
        </w:rPr>
        <w:t>defence</w:t>
      </w:r>
      <w:proofErr w:type="spellEnd"/>
      <w:r>
        <w:rPr>
          <w:spacing w:val="-13"/>
          <w:sz w:val="23"/>
        </w:rPr>
        <w:t xml:space="preserve"> </w:t>
      </w:r>
      <w:r>
        <w:rPr>
          <w:sz w:val="23"/>
        </w:rPr>
        <w:t>to</w:t>
      </w:r>
      <w:r>
        <w:rPr>
          <w:spacing w:val="-13"/>
          <w:sz w:val="23"/>
        </w:rPr>
        <w:t xml:space="preserve"> </w:t>
      </w:r>
      <w:r>
        <w:rPr>
          <w:sz w:val="23"/>
        </w:rPr>
        <w:t>a</w:t>
      </w:r>
      <w:r>
        <w:rPr>
          <w:spacing w:val="-13"/>
          <w:sz w:val="23"/>
        </w:rPr>
        <w:t xml:space="preserve"> </w:t>
      </w:r>
      <w:r>
        <w:rPr>
          <w:sz w:val="23"/>
        </w:rPr>
        <w:t>prosecution</w:t>
      </w:r>
      <w:r>
        <w:rPr>
          <w:spacing w:val="-14"/>
          <w:sz w:val="23"/>
        </w:rPr>
        <w:t xml:space="preserve"> </w:t>
      </w:r>
      <w:r>
        <w:rPr>
          <w:sz w:val="23"/>
        </w:rPr>
        <w:t>for</w:t>
      </w:r>
      <w:r>
        <w:rPr>
          <w:spacing w:val="-13"/>
          <w:sz w:val="23"/>
        </w:rPr>
        <w:t xml:space="preserve"> </w:t>
      </w:r>
      <w:r>
        <w:rPr>
          <w:sz w:val="23"/>
        </w:rPr>
        <w:t>an</w:t>
      </w:r>
      <w:r>
        <w:rPr>
          <w:spacing w:val="-12"/>
          <w:sz w:val="23"/>
        </w:rPr>
        <w:t xml:space="preserve"> </w:t>
      </w:r>
      <w:r>
        <w:rPr>
          <w:sz w:val="23"/>
        </w:rPr>
        <w:t>offence</w:t>
      </w:r>
      <w:r>
        <w:rPr>
          <w:spacing w:val="-13"/>
          <w:sz w:val="23"/>
        </w:rPr>
        <w:t xml:space="preserve"> </w:t>
      </w:r>
      <w:r>
        <w:rPr>
          <w:sz w:val="23"/>
        </w:rPr>
        <w:t>under</w:t>
      </w:r>
      <w:r>
        <w:rPr>
          <w:spacing w:val="-13"/>
          <w:sz w:val="23"/>
        </w:rPr>
        <w:t xml:space="preserve"> </w:t>
      </w:r>
      <w:r>
        <w:rPr>
          <w:sz w:val="23"/>
        </w:rPr>
        <w:t>subsection</w:t>
      </w:r>
      <w:r>
        <w:rPr>
          <w:spacing w:val="-13"/>
          <w:sz w:val="23"/>
        </w:rPr>
        <w:t xml:space="preserve"> </w:t>
      </w:r>
      <w:r>
        <w:rPr>
          <w:sz w:val="23"/>
        </w:rPr>
        <w:t>(1)</w:t>
      </w:r>
      <w:r>
        <w:rPr>
          <w:spacing w:val="-13"/>
          <w:sz w:val="23"/>
        </w:rPr>
        <w:t xml:space="preserve"> </w:t>
      </w:r>
      <w:r>
        <w:rPr>
          <w:sz w:val="23"/>
        </w:rPr>
        <w:t>if it</w:t>
      </w:r>
      <w:r>
        <w:rPr>
          <w:spacing w:val="-15"/>
          <w:sz w:val="23"/>
        </w:rPr>
        <w:t xml:space="preserve"> </w:t>
      </w:r>
      <w:r>
        <w:rPr>
          <w:sz w:val="23"/>
        </w:rPr>
        <w:t>is</w:t>
      </w:r>
      <w:r>
        <w:rPr>
          <w:spacing w:val="-14"/>
          <w:sz w:val="23"/>
        </w:rPr>
        <w:t xml:space="preserve"> </w:t>
      </w:r>
      <w:r>
        <w:rPr>
          <w:sz w:val="23"/>
        </w:rPr>
        <w:t>proved</w:t>
      </w:r>
      <w:r>
        <w:rPr>
          <w:spacing w:val="-13"/>
          <w:sz w:val="23"/>
        </w:rPr>
        <w:t xml:space="preserve"> </w:t>
      </w:r>
      <w:r>
        <w:rPr>
          <w:sz w:val="23"/>
        </w:rPr>
        <w:t>that</w:t>
      </w:r>
      <w:r>
        <w:rPr>
          <w:spacing w:val="-15"/>
          <w:sz w:val="23"/>
        </w:rPr>
        <w:t xml:space="preserve"> </w:t>
      </w:r>
      <w:r>
        <w:rPr>
          <w:sz w:val="23"/>
        </w:rPr>
        <w:t>the</w:t>
      </w:r>
      <w:r>
        <w:rPr>
          <w:spacing w:val="-14"/>
          <w:sz w:val="23"/>
        </w:rPr>
        <w:t xml:space="preserve"> </w:t>
      </w:r>
      <w:r>
        <w:rPr>
          <w:sz w:val="23"/>
        </w:rPr>
        <w:t>sale</w:t>
      </w:r>
      <w:r>
        <w:rPr>
          <w:spacing w:val="-14"/>
          <w:sz w:val="23"/>
        </w:rPr>
        <w:t xml:space="preserve"> </w:t>
      </w:r>
      <w:r>
        <w:rPr>
          <w:sz w:val="23"/>
        </w:rPr>
        <w:t>is</w:t>
      </w:r>
      <w:r>
        <w:rPr>
          <w:spacing w:val="-15"/>
          <w:sz w:val="23"/>
        </w:rPr>
        <w:t xml:space="preserve"> </w:t>
      </w:r>
      <w:r>
        <w:rPr>
          <w:sz w:val="23"/>
        </w:rPr>
        <w:t>to</w:t>
      </w:r>
      <w:r>
        <w:rPr>
          <w:spacing w:val="-13"/>
          <w:sz w:val="23"/>
        </w:rPr>
        <w:t xml:space="preserve"> </w:t>
      </w:r>
      <w:r>
        <w:rPr>
          <w:sz w:val="23"/>
        </w:rPr>
        <w:t>a</w:t>
      </w:r>
      <w:r>
        <w:rPr>
          <w:spacing w:val="-15"/>
          <w:sz w:val="23"/>
        </w:rPr>
        <w:t xml:space="preserve"> </w:t>
      </w:r>
      <w:r>
        <w:rPr>
          <w:sz w:val="23"/>
        </w:rPr>
        <w:t>purchaser</w:t>
      </w:r>
      <w:r>
        <w:rPr>
          <w:spacing w:val="-14"/>
          <w:sz w:val="23"/>
        </w:rPr>
        <w:t xml:space="preserve"> </w:t>
      </w:r>
      <w:r>
        <w:rPr>
          <w:sz w:val="23"/>
        </w:rPr>
        <w:t>at</w:t>
      </w:r>
      <w:r>
        <w:rPr>
          <w:spacing w:val="-14"/>
          <w:sz w:val="23"/>
        </w:rPr>
        <w:t xml:space="preserve"> </w:t>
      </w:r>
      <w:r>
        <w:rPr>
          <w:sz w:val="23"/>
        </w:rPr>
        <w:t>a</w:t>
      </w:r>
      <w:r>
        <w:rPr>
          <w:spacing w:val="-15"/>
          <w:sz w:val="23"/>
        </w:rPr>
        <w:t xml:space="preserve"> </w:t>
      </w:r>
      <w:r>
        <w:rPr>
          <w:sz w:val="23"/>
        </w:rPr>
        <w:t>price,</w:t>
      </w:r>
      <w:r>
        <w:rPr>
          <w:spacing w:val="-14"/>
          <w:sz w:val="23"/>
        </w:rPr>
        <w:t xml:space="preserve"> </w:t>
      </w:r>
      <w:r>
        <w:rPr>
          <w:sz w:val="23"/>
        </w:rPr>
        <w:t>and</w:t>
      </w:r>
      <w:r>
        <w:rPr>
          <w:spacing w:val="-13"/>
          <w:sz w:val="23"/>
        </w:rPr>
        <w:t xml:space="preserve"> </w:t>
      </w:r>
      <w:r>
        <w:rPr>
          <w:sz w:val="23"/>
        </w:rPr>
        <w:t>on</w:t>
      </w:r>
      <w:r>
        <w:rPr>
          <w:spacing w:val="-14"/>
          <w:sz w:val="23"/>
        </w:rPr>
        <w:t xml:space="preserve"> </w:t>
      </w:r>
      <w:r>
        <w:rPr>
          <w:sz w:val="23"/>
        </w:rPr>
        <w:t>terms</w:t>
      </w:r>
      <w:r>
        <w:rPr>
          <w:spacing w:val="-13"/>
          <w:sz w:val="23"/>
        </w:rPr>
        <w:t xml:space="preserve"> </w:t>
      </w:r>
      <w:r>
        <w:rPr>
          <w:sz w:val="23"/>
        </w:rPr>
        <w:t>and conditions, approved by the Board and is:</w:t>
      </w:r>
    </w:p>
    <w:p w:rsidR="00563BC8" w:rsidRDefault="00334391">
      <w:pPr>
        <w:pStyle w:val="ListParagraph"/>
        <w:numPr>
          <w:ilvl w:val="2"/>
          <w:numId w:val="64"/>
        </w:numPr>
        <w:tabs>
          <w:tab w:val="left" w:pos="2364"/>
          <w:tab w:val="left" w:pos="2367"/>
        </w:tabs>
        <w:spacing w:before="83" w:line="223" w:lineRule="auto"/>
        <w:ind w:right="637"/>
        <w:jc w:val="both"/>
        <w:rPr>
          <w:sz w:val="23"/>
        </w:rPr>
      </w:pPr>
      <w:r>
        <w:rPr>
          <w:spacing w:val="-4"/>
          <w:sz w:val="23"/>
        </w:rPr>
        <w:t>a</w:t>
      </w:r>
      <w:r>
        <w:rPr>
          <w:spacing w:val="-11"/>
          <w:sz w:val="23"/>
        </w:rPr>
        <w:t xml:space="preserve"> </w:t>
      </w:r>
      <w:r>
        <w:rPr>
          <w:spacing w:val="-4"/>
          <w:sz w:val="23"/>
        </w:rPr>
        <w:t>sale</w:t>
      </w:r>
      <w:r>
        <w:rPr>
          <w:spacing w:val="-8"/>
          <w:sz w:val="23"/>
        </w:rPr>
        <w:t xml:space="preserve"> </w:t>
      </w:r>
      <w:r>
        <w:rPr>
          <w:spacing w:val="-4"/>
          <w:sz w:val="23"/>
        </w:rPr>
        <w:t>by</w:t>
      </w:r>
      <w:r>
        <w:rPr>
          <w:spacing w:val="-11"/>
          <w:sz w:val="23"/>
        </w:rPr>
        <w:t xml:space="preserve"> </w:t>
      </w:r>
      <w:r>
        <w:rPr>
          <w:spacing w:val="-4"/>
          <w:sz w:val="23"/>
        </w:rPr>
        <w:t>a</w:t>
      </w:r>
      <w:r>
        <w:rPr>
          <w:spacing w:val="-8"/>
          <w:sz w:val="23"/>
        </w:rPr>
        <w:t xml:space="preserve"> </w:t>
      </w:r>
      <w:r>
        <w:rPr>
          <w:spacing w:val="-4"/>
          <w:sz w:val="23"/>
        </w:rPr>
        <w:t>hotelier</w:t>
      </w:r>
      <w:r>
        <w:rPr>
          <w:spacing w:val="-8"/>
          <w:sz w:val="23"/>
        </w:rPr>
        <w:t xml:space="preserve"> </w:t>
      </w:r>
      <w:r>
        <w:rPr>
          <w:spacing w:val="-4"/>
          <w:sz w:val="23"/>
        </w:rPr>
        <w:t>or</w:t>
      </w:r>
      <w:r>
        <w:rPr>
          <w:spacing w:val="-8"/>
          <w:sz w:val="23"/>
        </w:rPr>
        <w:t xml:space="preserve"> </w:t>
      </w:r>
      <w:r>
        <w:rPr>
          <w:spacing w:val="-4"/>
          <w:sz w:val="23"/>
        </w:rPr>
        <w:t>club</w:t>
      </w:r>
      <w:r>
        <w:rPr>
          <w:spacing w:val="-7"/>
          <w:sz w:val="23"/>
        </w:rPr>
        <w:t xml:space="preserve"> </w:t>
      </w:r>
      <w:r>
        <w:rPr>
          <w:spacing w:val="-4"/>
          <w:sz w:val="23"/>
        </w:rPr>
        <w:t>(whether</w:t>
      </w:r>
      <w:r>
        <w:rPr>
          <w:spacing w:val="-8"/>
          <w:sz w:val="23"/>
        </w:rPr>
        <w:t xml:space="preserve"> </w:t>
      </w:r>
      <w:r>
        <w:rPr>
          <w:spacing w:val="-4"/>
          <w:sz w:val="23"/>
        </w:rPr>
        <w:t>or</w:t>
      </w:r>
      <w:r>
        <w:rPr>
          <w:spacing w:val="-6"/>
          <w:sz w:val="23"/>
        </w:rPr>
        <w:t xml:space="preserve"> </w:t>
      </w:r>
      <w:r>
        <w:rPr>
          <w:spacing w:val="-4"/>
          <w:sz w:val="23"/>
        </w:rPr>
        <w:t>not a</w:t>
      </w:r>
      <w:r>
        <w:rPr>
          <w:spacing w:val="-5"/>
          <w:sz w:val="23"/>
        </w:rPr>
        <w:t xml:space="preserve"> </w:t>
      </w:r>
      <w:r>
        <w:rPr>
          <w:spacing w:val="-4"/>
          <w:sz w:val="23"/>
        </w:rPr>
        <w:t>registered</w:t>
      </w:r>
      <w:r>
        <w:rPr>
          <w:spacing w:val="-6"/>
          <w:sz w:val="23"/>
        </w:rPr>
        <w:t xml:space="preserve"> </w:t>
      </w:r>
      <w:r>
        <w:rPr>
          <w:spacing w:val="-4"/>
          <w:sz w:val="23"/>
        </w:rPr>
        <w:t>club)</w:t>
      </w:r>
      <w:r>
        <w:rPr>
          <w:spacing w:val="-8"/>
          <w:sz w:val="23"/>
        </w:rPr>
        <w:t xml:space="preserve"> </w:t>
      </w:r>
      <w:r>
        <w:rPr>
          <w:spacing w:val="-4"/>
          <w:sz w:val="23"/>
        </w:rPr>
        <w:t xml:space="preserve">of </w:t>
      </w:r>
      <w:r>
        <w:rPr>
          <w:sz w:val="23"/>
        </w:rPr>
        <w:t>an approved gaming machine that is, or was, an approved gaming machine kept by</w:t>
      </w:r>
      <w:r>
        <w:rPr>
          <w:spacing w:val="-2"/>
          <w:sz w:val="23"/>
        </w:rPr>
        <w:t xml:space="preserve"> </w:t>
      </w:r>
      <w:r>
        <w:rPr>
          <w:sz w:val="23"/>
        </w:rPr>
        <w:t>the hotelier or club, or</w:t>
      </w:r>
    </w:p>
    <w:p w:rsidR="00563BC8" w:rsidRDefault="00334391">
      <w:pPr>
        <w:pStyle w:val="ListParagraph"/>
        <w:numPr>
          <w:ilvl w:val="2"/>
          <w:numId w:val="64"/>
        </w:numPr>
        <w:tabs>
          <w:tab w:val="left" w:pos="2365"/>
          <w:tab w:val="left" w:pos="2367"/>
        </w:tabs>
        <w:spacing w:before="80" w:line="223" w:lineRule="auto"/>
        <w:ind w:right="636"/>
        <w:jc w:val="both"/>
        <w:rPr>
          <w:sz w:val="23"/>
        </w:rPr>
      </w:pPr>
      <w:r>
        <w:rPr>
          <w:sz w:val="23"/>
        </w:rPr>
        <w:t>a</w:t>
      </w:r>
      <w:r>
        <w:rPr>
          <w:spacing w:val="-15"/>
          <w:sz w:val="23"/>
        </w:rPr>
        <w:t xml:space="preserve"> </w:t>
      </w:r>
      <w:r>
        <w:rPr>
          <w:sz w:val="23"/>
        </w:rPr>
        <w:t>sale</w:t>
      </w:r>
      <w:r>
        <w:rPr>
          <w:spacing w:val="-14"/>
          <w:sz w:val="23"/>
        </w:rPr>
        <w:t xml:space="preserve"> </w:t>
      </w:r>
      <w:r>
        <w:rPr>
          <w:sz w:val="23"/>
        </w:rPr>
        <w:t>by</w:t>
      </w:r>
      <w:r>
        <w:rPr>
          <w:spacing w:val="-15"/>
          <w:sz w:val="23"/>
        </w:rPr>
        <w:t xml:space="preserve"> </w:t>
      </w:r>
      <w:r>
        <w:rPr>
          <w:sz w:val="23"/>
        </w:rPr>
        <w:t>a</w:t>
      </w:r>
      <w:r>
        <w:rPr>
          <w:spacing w:val="-14"/>
          <w:sz w:val="23"/>
        </w:rPr>
        <w:t xml:space="preserve"> </w:t>
      </w:r>
      <w:r>
        <w:rPr>
          <w:sz w:val="23"/>
        </w:rPr>
        <w:t>mortgagee</w:t>
      </w:r>
      <w:r>
        <w:rPr>
          <w:spacing w:val="-14"/>
          <w:sz w:val="23"/>
        </w:rPr>
        <w:t xml:space="preserve"> </w:t>
      </w:r>
      <w:r>
        <w:rPr>
          <w:sz w:val="23"/>
        </w:rPr>
        <w:t>of</w:t>
      </w:r>
      <w:r>
        <w:rPr>
          <w:spacing w:val="-15"/>
          <w:sz w:val="23"/>
        </w:rPr>
        <w:t xml:space="preserve"> </w:t>
      </w:r>
      <w:r>
        <w:rPr>
          <w:sz w:val="23"/>
        </w:rPr>
        <w:t>the</w:t>
      </w:r>
      <w:r>
        <w:rPr>
          <w:spacing w:val="-14"/>
          <w:sz w:val="23"/>
        </w:rPr>
        <w:t xml:space="preserve"> </w:t>
      </w:r>
      <w:r>
        <w:rPr>
          <w:sz w:val="23"/>
        </w:rPr>
        <w:t>approved</w:t>
      </w:r>
      <w:r>
        <w:rPr>
          <w:spacing w:val="-13"/>
          <w:sz w:val="23"/>
        </w:rPr>
        <w:t xml:space="preserve"> </w:t>
      </w:r>
      <w:r>
        <w:rPr>
          <w:sz w:val="23"/>
        </w:rPr>
        <w:t>gaming</w:t>
      </w:r>
      <w:r>
        <w:rPr>
          <w:spacing w:val="-14"/>
          <w:sz w:val="23"/>
        </w:rPr>
        <w:t xml:space="preserve"> </w:t>
      </w:r>
      <w:r>
        <w:rPr>
          <w:sz w:val="23"/>
        </w:rPr>
        <w:t>machine</w:t>
      </w:r>
      <w:r>
        <w:rPr>
          <w:spacing w:val="-14"/>
          <w:sz w:val="23"/>
        </w:rPr>
        <w:t xml:space="preserve"> </w:t>
      </w:r>
      <w:r>
        <w:rPr>
          <w:sz w:val="23"/>
        </w:rPr>
        <w:t>in</w:t>
      </w:r>
      <w:r>
        <w:rPr>
          <w:spacing w:val="-12"/>
          <w:sz w:val="23"/>
        </w:rPr>
        <w:t xml:space="preserve"> </w:t>
      </w:r>
      <w:r>
        <w:rPr>
          <w:sz w:val="23"/>
        </w:rPr>
        <w:t>the exercise of a power conferred by</w:t>
      </w:r>
      <w:r>
        <w:rPr>
          <w:spacing w:val="-5"/>
          <w:sz w:val="23"/>
        </w:rPr>
        <w:t xml:space="preserve"> </w:t>
      </w:r>
      <w:r>
        <w:rPr>
          <w:sz w:val="23"/>
        </w:rPr>
        <w:t>the mortgage, or</w:t>
      </w:r>
    </w:p>
    <w:p w:rsidR="00563BC8" w:rsidRDefault="00334391">
      <w:pPr>
        <w:pStyle w:val="ListParagraph"/>
        <w:numPr>
          <w:ilvl w:val="2"/>
          <w:numId w:val="64"/>
        </w:numPr>
        <w:tabs>
          <w:tab w:val="left" w:pos="2364"/>
          <w:tab w:val="left" w:pos="2367"/>
        </w:tabs>
        <w:spacing w:line="223" w:lineRule="auto"/>
        <w:ind w:right="635"/>
        <w:jc w:val="both"/>
        <w:rPr>
          <w:sz w:val="23"/>
        </w:rPr>
      </w:pPr>
      <w:proofErr w:type="gramStart"/>
      <w:r>
        <w:rPr>
          <w:sz w:val="23"/>
        </w:rPr>
        <w:t>a</w:t>
      </w:r>
      <w:proofErr w:type="gramEnd"/>
      <w:r>
        <w:rPr>
          <w:sz w:val="23"/>
        </w:rPr>
        <w:t xml:space="preserve"> sale by a person (other than a mortgagee) who obtained possession</w:t>
      </w:r>
      <w:r>
        <w:rPr>
          <w:spacing w:val="-1"/>
          <w:sz w:val="23"/>
        </w:rPr>
        <w:t xml:space="preserve"> </w:t>
      </w:r>
      <w:r>
        <w:rPr>
          <w:sz w:val="23"/>
        </w:rPr>
        <w:t>of</w:t>
      </w:r>
      <w:r>
        <w:rPr>
          <w:spacing w:val="-2"/>
          <w:sz w:val="23"/>
        </w:rPr>
        <w:t xml:space="preserve"> </w:t>
      </w:r>
      <w:r>
        <w:rPr>
          <w:sz w:val="23"/>
        </w:rPr>
        <w:t>the</w:t>
      </w:r>
      <w:r>
        <w:rPr>
          <w:spacing w:val="-2"/>
          <w:sz w:val="23"/>
        </w:rPr>
        <w:t xml:space="preserve"> </w:t>
      </w:r>
      <w:r>
        <w:rPr>
          <w:sz w:val="23"/>
        </w:rPr>
        <w:t>approved</w:t>
      </w:r>
      <w:r>
        <w:rPr>
          <w:spacing w:val="-1"/>
          <w:sz w:val="23"/>
        </w:rPr>
        <w:t xml:space="preserve"> </w:t>
      </w:r>
      <w:r>
        <w:rPr>
          <w:sz w:val="23"/>
        </w:rPr>
        <w:t>gaming</w:t>
      </w:r>
      <w:r>
        <w:rPr>
          <w:spacing w:val="-4"/>
          <w:sz w:val="23"/>
        </w:rPr>
        <w:t xml:space="preserve"> </w:t>
      </w:r>
      <w:r>
        <w:rPr>
          <w:sz w:val="23"/>
        </w:rPr>
        <w:t>machine</w:t>
      </w:r>
      <w:r>
        <w:rPr>
          <w:spacing w:val="-2"/>
          <w:sz w:val="23"/>
        </w:rPr>
        <w:t xml:space="preserve"> </w:t>
      </w:r>
      <w:r>
        <w:rPr>
          <w:sz w:val="23"/>
        </w:rPr>
        <w:t>by</w:t>
      </w:r>
      <w:r>
        <w:rPr>
          <w:spacing w:val="-7"/>
          <w:sz w:val="23"/>
        </w:rPr>
        <w:t xml:space="preserve"> </w:t>
      </w:r>
      <w:r>
        <w:rPr>
          <w:sz w:val="23"/>
        </w:rPr>
        <w:t>exercising</w:t>
      </w:r>
      <w:r>
        <w:rPr>
          <w:spacing w:val="-4"/>
          <w:sz w:val="23"/>
        </w:rPr>
        <w:t xml:space="preserve"> </w:t>
      </w:r>
      <w:r>
        <w:rPr>
          <w:sz w:val="23"/>
        </w:rPr>
        <w:t>a power or proprietary right under financial and other arrangements approved by the Board.</w:t>
      </w:r>
    </w:p>
    <w:p w:rsidR="00563BC8" w:rsidRDefault="00334391">
      <w:pPr>
        <w:pStyle w:val="ListParagraph"/>
        <w:numPr>
          <w:ilvl w:val="1"/>
          <w:numId w:val="64"/>
        </w:numPr>
        <w:tabs>
          <w:tab w:val="left" w:pos="1737"/>
          <w:tab w:val="left" w:pos="1740"/>
        </w:tabs>
        <w:spacing w:before="111" w:line="223" w:lineRule="auto"/>
        <w:ind w:right="636"/>
        <w:jc w:val="both"/>
        <w:rPr>
          <w:sz w:val="23"/>
        </w:rPr>
      </w:pPr>
      <w:r>
        <w:rPr>
          <w:sz w:val="23"/>
        </w:rPr>
        <w:t>The</w:t>
      </w:r>
      <w:r>
        <w:rPr>
          <w:spacing w:val="-12"/>
          <w:sz w:val="23"/>
        </w:rPr>
        <w:t xml:space="preserve"> </w:t>
      </w:r>
      <w:r>
        <w:rPr>
          <w:sz w:val="23"/>
        </w:rPr>
        <w:t>holder</w:t>
      </w:r>
      <w:r>
        <w:rPr>
          <w:spacing w:val="-12"/>
          <w:sz w:val="23"/>
        </w:rPr>
        <w:t xml:space="preserve"> </w:t>
      </w:r>
      <w:r>
        <w:rPr>
          <w:sz w:val="23"/>
        </w:rPr>
        <w:t>of</w:t>
      </w:r>
      <w:r>
        <w:rPr>
          <w:spacing w:val="-13"/>
          <w:sz w:val="23"/>
        </w:rPr>
        <w:t xml:space="preserve"> </w:t>
      </w:r>
      <w:r>
        <w:rPr>
          <w:sz w:val="23"/>
        </w:rPr>
        <w:t>a</w:t>
      </w:r>
      <w:r>
        <w:rPr>
          <w:spacing w:val="-12"/>
          <w:sz w:val="23"/>
        </w:rPr>
        <w:t xml:space="preserve"> </w:t>
      </w:r>
      <w:r>
        <w:rPr>
          <w:sz w:val="23"/>
        </w:rPr>
        <w:t>dealer’s</w:t>
      </w:r>
      <w:r>
        <w:rPr>
          <w:spacing w:val="-12"/>
          <w:sz w:val="23"/>
        </w:rPr>
        <w:t xml:space="preserve"> </w:t>
      </w:r>
      <w:r>
        <w:rPr>
          <w:sz w:val="23"/>
        </w:rPr>
        <w:t>licence,</w:t>
      </w:r>
      <w:r>
        <w:rPr>
          <w:spacing w:val="-12"/>
          <w:sz w:val="23"/>
        </w:rPr>
        <w:t xml:space="preserve"> </w:t>
      </w:r>
      <w:r>
        <w:rPr>
          <w:sz w:val="23"/>
        </w:rPr>
        <w:t>seller’s</w:t>
      </w:r>
      <w:r>
        <w:rPr>
          <w:spacing w:val="-8"/>
          <w:sz w:val="23"/>
        </w:rPr>
        <w:t xml:space="preserve"> </w:t>
      </w:r>
      <w:r>
        <w:rPr>
          <w:sz w:val="23"/>
        </w:rPr>
        <w:t>licence</w:t>
      </w:r>
      <w:r>
        <w:rPr>
          <w:spacing w:val="-12"/>
          <w:sz w:val="23"/>
        </w:rPr>
        <w:t xml:space="preserve"> </w:t>
      </w:r>
      <w:r>
        <w:rPr>
          <w:sz w:val="23"/>
        </w:rPr>
        <w:t>or</w:t>
      </w:r>
      <w:r>
        <w:rPr>
          <w:spacing w:val="-13"/>
          <w:sz w:val="23"/>
        </w:rPr>
        <w:t xml:space="preserve"> </w:t>
      </w:r>
      <w:r>
        <w:rPr>
          <w:sz w:val="23"/>
        </w:rPr>
        <w:t>adviser’s</w:t>
      </w:r>
      <w:r>
        <w:rPr>
          <w:spacing w:val="-12"/>
          <w:sz w:val="23"/>
        </w:rPr>
        <w:t xml:space="preserve"> </w:t>
      </w:r>
      <w:r>
        <w:rPr>
          <w:sz w:val="23"/>
        </w:rPr>
        <w:t xml:space="preserve">licence </w:t>
      </w:r>
      <w:r>
        <w:rPr>
          <w:spacing w:val="-2"/>
          <w:sz w:val="23"/>
        </w:rPr>
        <w:t>who</w:t>
      </w:r>
      <w:r>
        <w:rPr>
          <w:spacing w:val="-7"/>
          <w:sz w:val="23"/>
        </w:rPr>
        <w:t xml:space="preserve"> </w:t>
      </w:r>
      <w:r>
        <w:rPr>
          <w:spacing w:val="-2"/>
          <w:sz w:val="23"/>
        </w:rPr>
        <w:t>sells</w:t>
      </w:r>
      <w:r>
        <w:rPr>
          <w:spacing w:val="-7"/>
          <w:sz w:val="23"/>
        </w:rPr>
        <w:t xml:space="preserve"> </w:t>
      </w:r>
      <w:r>
        <w:rPr>
          <w:spacing w:val="-2"/>
          <w:sz w:val="23"/>
        </w:rPr>
        <w:t>an</w:t>
      </w:r>
      <w:r>
        <w:rPr>
          <w:spacing w:val="-6"/>
          <w:sz w:val="23"/>
        </w:rPr>
        <w:t xml:space="preserve"> </w:t>
      </w:r>
      <w:r>
        <w:rPr>
          <w:spacing w:val="-2"/>
          <w:sz w:val="23"/>
        </w:rPr>
        <w:t>approved</w:t>
      </w:r>
      <w:r>
        <w:rPr>
          <w:spacing w:val="-7"/>
          <w:sz w:val="23"/>
        </w:rPr>
        <w:t xml:space="preserve"> </w:t>
      </w:r>
      <w:r>
        <w:rPr>
          <w:spacing w:val="-2"/>
          <w:sz w:val="23"/>
        </w:rPr>
        <w:t>gaming</w:t>
      </w:r>
      <w:r>
        <w:rPr>
          <w:spacing w:val="-11"/>
          <w:sz w:val="23"/>
        </w:rPr>
        <w:t xml:space="preserve"> </w:t>
      </w:r>
      <w:r>
        <w:rPr>
          <w:spacing w:val="-2"/>
          <w:sz w:val="23"/>
        </w:rPr>
        <w:t>machine</w:t>
      </w:r>
      <w:r>
        <w:rPr>
          <w:spacing w:val="-10"/>
          <w:sz w:val="23"/>
        </w:rPr>
        <w:t xml:space="preserve"> </w:t>
      </w:r>
      <w:r>
        <w:rPr>
          <w:spacing w:val="-2"/>
          <w:sz w:val="23"/>
        </w:rPr>
        <w:t>otherwise</w:t>
      </w:r>
      <w:r>
        <w:rPr>
          <w:spacing w:val="-10"/>
          <w:sz w:val="23"/>
        </w:rPr>
        <w:t xml:space="preserve"> </w:t>
      </w:r>
      <w:r>
        <w:rPr>
          <w:spacing w:val="-2"/>
          <w:sz w:val="23"/>
        </w:rPr>
        <w:t>than</w:t>
      </w:r>
      <w:r>
        <w:rPr>
          <w:spacing w:val="-9"/>
          <w:sz w:val="23"/>
        </w:rPr>
        <w:t xml:space="preserve"> </w:t>
      </w:r>
      <w:r>
        <w:rPr>
          <w:spacing w:val="-2"/>
          <w:sz w:val="23"/>
        </w:rPr>
        <w:t>as</w:t>
      </w:r>
      <w:r>
        <w:rPr>
          <w:spacing w:val="-7"/>
          <w:sz w:val="23"/>
        </w:rPr>
        <w:t xml:space="preserve"> </w:t>
      </w:r>
      <w:r>
        <w:rPr>
          <w:spacing w:val="-2"/>
          <w:sz w:val="23"/>
        </w:rPr>
        <w:t xml:space="preserve">authorised </w:t>
      </w:r>
      <w:r>
        <w:rPr>
          <w:sz w:val="23"/>
        </w:rPr>
        <w:t>by</w:t>
      </w:r>
      <w:r>
        <w:rPr>
          <w:spacing w:val="-1"/>
          <w:sz w:val="23"/>
        </w:rPr>
        <w:t xml:space="preserve"> </w:t>
      </w:r>
      <w:r>
        <w:rPr>
          <w:sz w:val="23"/>
        </w:rPr>
        <w:t>the licence is guilty</w:t>
      </w:r>
      <w:r>
        <w:rPr>
          <w:spacing w:val="-1"/>
          <w:sz w:val="23"/>
        </w:rPr>
        <w:t xml:space="preserve"> </w:t>
      </w:r>
      <w:r>
        <w:rPr>
          <w:sz w:val="23"/>
        </w:rPr>
        <w:t>of an offence.</w:t>
      </w:r>
    </w:p>
    <w:p w:rsidR="00563BC8" w:rsidRDefault="00334391">
      <w:pPr>
        <w:pStyle w:val="BodyText"/>
        <w:spacing w:before="109" w:line="223" w:lineRule="auto"/>
        <w:ind w:right="640"/>
      </w:pPr>
      <w:r>
        <w:rPr>
          <w:spacing w:val="-4"/>
        </w:rPr>
        <w:t>Maximum</w:t>
      </w:r>
      <w:r>
        <w:rPr>
          <w:spacing w:val="-9"/>
        </w:rPr>
        <w:t xml:space="preserve"> </w:t>
      </w:r>
      <w:r>
        <w:rPr>
          <w:spacing w:val="-4"/>
        </w:rPr>
        <w:t>penalty: 100 penalty</w:t>
      </w:r>
      <w:r>
        <w:rPr>
          <w:spacing w:val="-11"/>
        </w:rPr>
        <w:t xml:space="preserve"> </w:t>
      </w:r>
      <w:r>
        <w:rPr>
          <w:spacing w:val="-4"/>
        </w:rPr>
        <w:t>units or</w:t>
      </w:r>
      <w:r>
        <w:rPr>
          <w:spacing w:val="-6"/>
        </w:rPr>
        <w:t xml:space="preserve"> </w:t>
      </w:r>
      <w:r>
        <w:rPr>
          <w:spacing w:val="-4"/>
        </w:rPr>
        <w:t>imprisonment for</w:t>
      </w:r>
      <w:r>
        <w:rPr>
          <w:spacing w:val="-6"/>
        </w:rPr>
        <w:t xml:space="preserve"> </w:t>
      </w:r>
      <w:r>
        <w:rPr>
          <w:spacing w:val="-4"/>
        </w:rPr>
        <w:t xml:space="preserve">12 months, </w:t>
      </w:r>
      <w:r>
        <w:t>or both.</w:t>
      </w:r>
    </w:p>
    <w:p w:rsidR="00563BC8" w:rsidRDefault="00334391">
      <w:pPr>
        <w:pStyle w:val="ListParagraph"/>
        <w:numPr>
          <w:ilvl w:val="1"/>
          <w:numId w:val="64"/>
        </w:numPr>
        <w:tabs>
          <w:tab w:val="left" w:pos="1737"/>
          <w:tab w:val="left" w:pos="1740"/>
        </w:tabs>
        <w:spacing w:before="108" w:line="223" w:lineRule="auto"/>
        <w:ind w:right="640"/>
        <w:jc w:val="both"/>
        <w:rPr>
          <w:sz w:val="23"/>
        </w:rPr>
      </w:pPr>
      <w:r>
        <w:rPr>
          <w:spacing w:val="-6"/>
          <w:sz w:val="23"/>
        </w:rPr>
        <w:t>This section does not prohibit the</w:t>
      </w:r>
      <w:r>
        <w:rPr>
          <w:spacing w:val="-7"/>
          <w:sz w:val="23"/>
        </w:rPr>
        <w:t xml:space="preserve"> </w:t>
      </w:r>
      <w:r>
        <w:rPr>
          <w:spacing w:val="-6"/>
          <w:sz w:val="23"/>
        </w:rPr>
        <w:t>sale of an</w:t>
      </w:r>
      <w:r>
        <w:rPr>
          <w:spacing w:val="-1"/>
          <w:sz w:val="23"/>
        </w:rPr>
        <w:t xml:space="preserve"> </w:t>
      </w:r>
      <w:r>
        <w:rPr>
          <w:spacing w:val="-6"/>
          <w:sz w:val="23"/>
        </w:rPr>
        <w:t>approved gaming</w:t>
      </w:r>
      <w:r>
        <w:rPr>
          <w:spacing w:val="-8"/>
          <w:sz w:val="23"/>
        </w:rPr>
        <w:t xml:space="preserve"> </w:t>
      </w:r>
      <w:r>
        <w:rPr>
          <w:spacing w:val="-6"/>
          <w:sz w:val="23"/>
        </w:rPr>
        <w:t xml:space="preserve">machine </w:t>
      </w:r>
      <w:r>
        <w:rPr>
          <w:spacing w:val="-4"/>
          <w:sz w:val="23"/>
        </w:rPr>
        <w:t>by:</w:t>
      </w:r>
    </w:p>
    <w:p w:rsidR="00563BC8" w:rsidRDefault="00334391">
      <w:pPr>
        <w:pStyle w:val="ListParagraph"/>
        <w:numPr>
          <w:ilvl w:val="2"/>
          <w:numId w:val="64"/>
        </w:numPr>
        <w:tabs>
          <w:tab w:val="left" w:pos="2364"/>
          <w:tab w:val="left" w:pos="2367"/>
        </w:tabs>
        <w:spacing w:line="223" w:lineRule="auto"/>
        <w:ind w:right="640"/>
        <w:jc w:val="both"/>
        <w:rPr>
          <w:sz w:val="23"/>
        </w:rPr>
      </w:pPr>
      <w:r>
        <w:rPr>
          <w:sz w:val="23"/>
        </w:rPr>
        <w:t>a</w:t>
      </w:r>
      <w:r>
        <w:rPr>
          <w:spacing w:val="-10"/>
          <w:sz w:val="23"/>
        </w:rPr>
        <w:t xml:space="preserve"> </w:t>
      </w:r>
      <w:r>
        <w:rPr>
          <w:sz w:val="23"/>
        </w:rPr>
        <w:t>hotelier</w:t>
      </w:r>
      <w:r>
        <w:rPr>
          <w:spacing w:val="-10"/>
          <w:sz w:val="23"/>
        </w:rPr>
        <w:t xml:space="preserve"> </w:t>
      </w:r>
      <w:r>
        <w:rPr>
          <w:sz w:val="23"/>
        </w:rPr>
        <w:t>or</w:t>
      </w:r>
      <w:r>
        <w:rPr>
          <w:spacing w:val="-10"/>
          <w:sz w:val="23"/>
        </w:rPr>
        <w:t xml:space="preserve"> </w:t>
      </w:r>
      <w:r>
        <w:rPr>
          <w:sz w:val="23"/>
        </w:rPr>
        <w:t>registered</w:t>
      </w:r>
      <w:r>
        <w:rPr>
          <w:spacing w:val="-9"/>
          <w:sz w:val="23"/>
        </w:rPr>
        <w:t xml:space="preserve"> </w:t>
      </w:r>
      <w:r>
        <w:rPr>
          <w:sz w:val="23"/>
        </w:rPr>
        <w:t>club</w:t>
      </w:r>
      <w:r>
        <w:rPr>
          <w:spacing w:val="-10"/>
          <w:sz w:val="23"/>
        </w:rPr>
        <w:t xml:space="preserve"> </w:t>
      </w:r>
      <w:r>
        <w:rPr>
          <w:sz w:val="23"/>
        </w:rPr>
        <w:t>with</w:t>
      </w:r>
      <w:r>
        <w:rPr>
          <w:spacing w:val="-10"/>
          <w:sz w:val="23"/>
        </w:rPr>
        <w:t xml:space="preserve"> </w:t>
      </w:r>
      <w:r>
        <w:rPr>
          <w:sz w:val="23"/>
        </w:rPr>
        <w:t>the</w:t>
      </w:r>
      <w:r>
        <w:rPr>
          <w:spacing w:val="-10"/>
          <w:sz w:val="23"/>
        </w:rPr>
        <w:t xml:space="preserve"> </w:t>
      </w:r>
      <w:r>
        <w:rPr>
          <w:sz w:val="23"/>
        </w:rPr>
        <w:t>approval</w:t>
      </w:r>
      <w:r>
        <w:rPr>
          <w:spacing w:val="-10"/>
          <w:sz w:val="23"/>
        </w:rPr>
        <w:t xml:space="preserve"> </w:t>
      </w:r>
      <w:r>
        <w:rPr>
          <w:sz w:val="23"/>
        </w:rPr>
        <w:t>of</w:t>
      </w:r>
      <w:r>
        <w:rPr>
          <w:spacing w:val="-10"/>
          <w:sz w:val="23"/>
        </w:rPr>
        <w:t xml:space="preserve"> </w:t>
      </w:r>
      <w:r>
        <w:rPr>
          <w:sz w:val="23"/>
        </w:rPr>
        <w:t>the</w:t>
      </w:r>
      <w:r>
        <w:rPr>
          <w:spacing w:val="-10"/>
          <w:sz w:val="23"/>
        </w:rPr>
        <w:t xml:space="preserve"> </w:t>
      </w:r>
      <w:r>
        <w:rPr>
          <w:sz w:val="23"/>
        </w:rPr>
        <w:t>Board</w:t>
      </w:r>
      <w:r>
        <w:rPr>
          <w:spacing w:val="-10"/>
          <w:sz w:val="23"/>
        </w:rPr>
        <w:t xml:space="preserve"> </w:t>
      </w:r>
      <w:r>
        <w:rPr>
          <w:sz w:val="23"/>
        </w:rPr>
        <w:t>if any conditions imposed by the Board when approving the disposal of the gaming</w:t>
      </w:r>
      <w:r>
        <w:rPr>
          <w:spacing w:val="-1"/>
          <w:sz w:val="23"/>
        </w:rPr>
        <w:t xml:space="preserve"> </w:t>
      </w:r>
      <w:r>
        <w:rPr>
          <w:sz w:val="23"/>
        </w:rPr>
        <w:t>machine are complied with, or</w:t>
      </w:r>
    </w:p>
    <w:p w:rsidR="00563BC8" w:rsidRDefault="00334391">
      <w:pPr>
        <w:pStyle w:val="ListParagraph"/>
        <w:numPr>
          <w:ilvl w:val="2"/>
          <w:numId w:val="64"/>
        </w:numPr>
        <w:tabs>
          <w:tab w:val="left" w:pos="2365"/>
          <w:tab w:val="left" w:pos="2367"/>
        </w:tabs>
        <w:spacing w:before="83" w:line="223" w:lineRule="auto"/>
        <w:ind w:right="634"/>
        <w:jc w:val="both"/>
        <w:rPr>
          <w:sz w:val="23"/>
        </w:rPr>
      </w:pPr>
      <w:r>
        <w:rPr>
          <w:sz w:val="23"/>
        </w:rPr>
        <w:t>a</w:t>
      </w:r>
      <w:r>
        <w:rPr>
          <w:spacing w:val="-15"/>
          <w:sz w:val="23"/>
        </w:rPr>
        <w:t xml:space="preserve"> </w:t>
      </w:r>
      <w:r>
        <w:rPr>
          <w:sz w:val="23"/>
        </w:rPr>
        <w:t>hotelier</w:t>
      </w:r>
      <w:r>
        <w:rPr>
          <w:spacing w:val="-14"/>
          <w:sz w:val="23"/>
        </w:rPr>
        <w:t xml:space="preserve"> </w:t>
      </w:r>
      <w:r>
        <w:rPr>
          <w:sz w:val="23"/>
        </w:rPr>
        <w:t>whose</w:t>
      </w:r>
      <w:r>
        <w:rPr>
          <w:spacing w:val="-15"/>
          <w:sz w:val="23"/>
        </w:rPr>
        <w:t xml:space="preserve"> </w:t>
      </w:r>
      <w:r>
        <w:rPr>
          <w:sz w:val="23"/>
        </w:rPr>
        <w:t>hotelier’s</w:t>
      </w:r>
      <w:r>
        <w:rPr>
          <w:spacing w:val="-14"/>
          <w:sz w:val="23"/>
        </w:rPr>
        <w:t xml:space="preserve"> </w:t>
      </w:r>
      <w:r>
        <w:rPr>
          <w:sz w:val="23"/>
        </w:rPr>
        <w:t>licence</w:t>
      </w:r>
      <w:r>
        <w:rPr>
          <w:spacing w:val="-14"/>
          <w:sz w:val="23"/>
        </w:rPr>
        <w:t xml:space="preserve"> </w:t>
      </w:r>
      <w:r>
        <w:rPr>
          <w:sz w:val="23"/>
        </w:rPr>
        <w:t>has</w:t>
      </w:r>
      <w:r>
        <w:rPr>
          <w:spacing w:val="-15"/>
          <w:sz w:val="23"/>
        </w:rPr>
        <w:t xml:space="preserve"> </w:t>
      </w:r>
      <w:r>
        <w:rPr>
          <w:sz w:val="23"/>
        </w:rPr>
        <w:t>been</w:t>
      </w:r>
      <w:r>
        <w:rPr>
          <w:spacing w:val="-11"/>
          <w:sz w:val="23"/>
        </w:rPr>
        <w:t xml:space="preserve"> </w:t>
      </w:r>
      <w:r>
        <w:rPr>
          <w:sz w:val="23"/>
        </w:rPr>
        <w:t>cancelled</w:t>
      </w:r>
      <w:r>
        <w:rPr>
          <w:spacing w:val="-13"/>
          <w:sz w:val="23"/>
        </w:rPr>
        <w:t xml:space="preserve"> </w:t>
      </w:r>
      <w:r>
        <w:rPr>
          <w:sz w:val="23"/>
        </w:rPr>
        <w:t>or</w:t>
      </w:r>
      <w:r>
        <w:rPr>
          <w:spacing w:val="-15"/>
          <w:sz w:val="23"/>
        </w:rPr>
        <w:t xml:space="preserve"> </w:t>
      </w:r>
      <w:r>
        <w:rPr>
          <w:sz w:val="23"/>
        </w:rPr>
        <w:t xml:space="preserve">who </w:t>
      </w:r>
      <w:r>
        <w:rPr>
          <w:spacing w:val="-2"/>
          <w:sz w:val="23"/>
        </w:rPr>
        <w:t>has</w:t>
      </w:r>
      <w:r>
        <w:rPr>
          <w:spacing w:val="-13"/>
          <w:sz w:val="23"/>
        </w:rPr>
        <w:t xml:space="preserve"> </w:t>
      </w:r>
      <w:r>
        <w:rPr>
          <w:spacing w:val="-2"/>
          <w:sz w:val="23"/>
        </w:rPr>
        <w:t>been</w:t>
      </w:r>
      <w:r>
        <w:rPr>
          <w:spacing w:val="-12"/>
          <w:sz w:val="23"/>
        </w:rPr>
        <w:t xml:space="preserve"> </w:t>
      </w:r>
      <w:r>
        <w:rPr>
          <w:spacing w:val="-2"/>
          <w:sz w:val="23"/>
        </w:rPr>
        <w:t>disqualified</w:t>
      </w:r>
      <w:r>
        <w:rPr>
          <w:spacing w:val="-13"/>
          <w:sz w:val="23"/>
        </w:rPr>
        <w:t xml:space="preserve"> </w:t>
      </w:r>
      <w:r>
        <w:rPr>
          <w:spacing w:val="-2"/>
          <w:sz w:val="23"/>
        </w:rPr>
        <w:t>for</w:t>
      </w:r>
      <w:r>
        <w:rPr>
          <w:spacing w:val="-12"/>
          <w:sz w:val="23"/>
        </w:rPr>
        <w:t xml:space="preserve"> </w:t>
      </w:r>
      <w:r>
        <w:rPr>
          <w:spacing w:val="-2"/>
          <w:sz w:val="23"/>
        </w:rPr>
        <w:t>a</w:t>
      </w:r>
      <w:r>
        <w:rPr>
          <w:spacing w:val="-12"/>
          <w:sz w:val="23"/>
        </w:rPr>
        <w:t xml:space="preserve"> </w:t>
      </w:r>
      <w:r>
        <w:rPr>
          <w:spacing w:val="-2"/>
          <w:sz w:val="23"/>
        </w:rPr>
        <w:t>period</w:t>
      </w:r>
      <w:r>
        <w:rPr>
          <w:spacing w:val="-13"/>
          <w:sz w:val="23"/>
        </w:rPr>
        <w:t xml:space="preserve"> </w:t>
      </w:r>
      <w:r>
        <w:rPr>
          <w:spacing w:val="-2"/>
          <w:sz w:val="23"/>
        </w:rPr>
        <w:t>from</w:t>
      </w:r>
      <w:r>
        <w:rPr>
          <w:spacing w:val="-12"/>
          <w:sz w:val="23"/>
        </w:rPr>
        <w:t xml:space="preserve"> </w:t>
      </w:r>
      <w:r>
        <w:rPr>
          <w:spacing w:val="-2"/>
          <w:sz w:val="23"/>
        </w:rPr>
        <w:t>holding</w:t>
      </w:r>
      <w:r>
        <w:rPr>
          <w:spacing w:val="-12"/>
          <w:sz w:val="23"/>
        </w:rPr>
        <w:t xml:space="preserve"> </w:t>
      </w:r>
      <w:r>
        <w:rPr>
          <w:spacing w:val="-2"/>
          <w:sz w:val="23"/>
        </w:rPr>
        <w:t>such</w:t>
      </w:r>
      <w:r>
        <w:rPr>
          <w:spacing w:val="-13"/>
          <w:sz w:val="23"/>
        </w:rPr>
        <w:t xml:space="preserve"> </w:t>
      </w:r>
      <w:r>
        <w:rPr>
          <w:spacing w:val="-2"/>
          <w:sz w:val="23"/>
        </w:rPr>
        <w:t>a</w:t>
      </w:r>
      <w:r>
        <w:rPr>
          <w:spacing w:val="-12"/>
          <w:sz w:val="23"/>
        </w:rPr>
        <w:t xml:space="preserve"> </w:t>
      </w:r>
      <w:r>
        <w:rPr>
          <w:spacing w:val="-2"/>
          <w:sz w:val="23"/>
        </w:rPr>
        <w:t>licence,</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ind w:left="644"/>
        <w:rPr>
          <w:rFonts w:ascii="Arial"/>
          <w:sz w:val="18"/>
        </w:rPr>
      </w:pPr>
      <w:r>
        <w:rPr>
          <w:rFonts w:ascii="Arial"/>
          <w:spacing w:val="-4"/>
          <w:sz w:val="18"/>
        </w:rPr>
        <w:t>Part</w:t>
      </w:r>
      <w:r>
        <w:rPr>
          <w:rFonts w:ascii="Arial"/>
          <w:spacing w:val="-6"/>
          <w:sz w:val="18"/>
        </w:rPr>
        <w:t xml:space="preserve"> </w:t>
      </w:r>
      <w:r>
        <w:rPr>
          <w:rFonts w:ascii="Arial"/>
          <w:spacing w:val="-10"/>
          <w:sz w:val="18"/>
        </w:rPr>
        <w:t>7</w:t>
      </w:r>
      <w:r>
        <w:rPr>
          <w:rFonts w:ascii="Arial"/>
          <w:sz w:val="18"/>
        </w:rPr>
        <w:tab/>
      </w:r>
      <w:r>
        <w:rPr>
          <w:rFonts w:ascii="Arial"/>
          <w:spacing w:val="-6"/>
          <w:sz w:val="18"/>
        </w:rPr>
        <w:t>Gaming-related</w:t>
      </w:r>
      <w:r>
        <w:rPr>
          <w:rFonts w:ascii="Arial"/>
          <w:spacing w:val="11"/>
          <w:sz w:val="18"/>
        </w:rPr>
        <w:t xml:space="preserve"> </w:t>
      </w:r>
      <w:proofErr w:type="spellStart"/>
      <w:r>
        <w:rPr>
          <w:rFonts w:ascii="Arial"/>
          <w:spacing w:val="-6"/>
          <w:sz w:val="18"/>
        </w:rPr>
        <w:t>licences</w:t>
      </w:r>
      <w:proofErr w:type="spellEnd"/>
    </w:p>
    <w:p w:rsidR="00563BC8" w:rsidRDefault="00334391">
      <w:pPr>
        <w:tabs>
          <w:tab w:val="left" w:pos="2203"/>
        </w:tabs>
        <w:spacing w:before="53"/>
        <w:ind w:left="644"/>
        <w:rPr>
          <w:rFonts w:ascii="Arial"/>
          <w:sz w:val="18"/>
        </w:rPr>
      </w:pPr>
      <w:r>
        <w:rPr>
          <w:rFonts w:ascii="Arial"/>
          <w:spacing w:val="-5"/>
          <w:sz w:val="18"/>
        </w:rPr>
        <w:t>Division</w:t>
      </w:r>
      <w:r>
        <w:rPr>
          <w:rFonts w:ascii="Arial"/>
          <w:spacing w:val="2"/>
          <w:sz w:val="18"/>
        </w:rPr>
        <w:t xml:space="preserve"> </w:t>
      </w:r>
      <w:r>
        <w:rPr>
          <w:rFonts w:ascii="Arial"/>
          <w:spacing w:val="-10"/>
          <w:sz w:val="18"/>
        </w:rPr>
        <w:t>2</w:t>
      </w:r>
      <w:r>
        <w:rPr>
          <w:rFonts w:ascii="Arial"/>
          <w:sz w:val="18"/>
        </w:rPr>
        <w:tab/>
      </w:r>
      <w:r>
        <w:rPr>
          <w:rFonts w:ascii="Arial"/>
          <w:spacing w:val="-6"/>
          <w:sz w:val="18"/>
        </w:rPr>
        <w:t>Requirement</w:t>
      </w:r>
      <w:r>
        <w:rPr>
          <w:rFonts w:ascii="Arial"/>
          <w:spacing w:val="7"/>
          <w:sz w:val="18"/>
        </w:rPr>
        <w:t xml:space="preserve"> </w:t>
      </w:r>
      <w:r>
        <w:rPr>
          <w:rFonts w:ascii="Arial"/>
          <w:spacing w:val="-6"/>
          <w:sz w:val="18"/>
        </w:rPr>
        <w:t>for</w:t>
      </w:r>
      <w:r>
        <w:rPr>
          <w:rFonts w:ascii="Arial"/>
          <w:spacing w:val="7"/>
          <w:sz w:val="18"/>
        </w:rPr>
        <w:t xml:space="preserve"> </w:t>
      </w:r>
      <w:r>
        <w:rPr>
          <w:rFonts w:ascii="Arial"/>
          <w:spacing w:val="-6"/>
          <w:sz w:val="18"/>
        </w:rPr>
        <w:t>gaming-related</w:t>
      </w:r>
      <w:r>
        <w:rPr>
          <w:rFonts w:ascii="Arial"/>
          <w:spacing w:val="7"/>
          <w:sz w:val="18"/>
        </w:rPr>
        <w:t xml:space="preserve"> </w:t>
      </w:r>
      <w:proofErr w:type="spellStart"/>
      <w:r>
        <w:rPr>
          <w:rFonts w:ascii="Arial"/>
          <w:spacing w:val="-6"/>
          <w:sz w:val="18"/>
        </w:rPr>
        <w:t>licences</w:t>
      </w:r>
      <w:proofErr w:type="spellEnd"/>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14976"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EAEA9D" id="Graphic 384" o:spid="_x0000_s1026" style="position:absolute;margin-left:116.3pt;margin-top:3.85pt;width:362.65pt;height:.25pt;z-index:-15701504;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" path="m4605528,l992124,r-1524,l,,,3048r990600,l992124,3048r3613404,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BodyText"/>
        <w:spacing w:line="223" w:lineRule="auto"/>
        <w:ind w:left="2367" w:right="638"/>
      </w:pPr>
      <w:proofErr w:type="gramStart"/>
      <w:r>
        <w:rPr>
          <w:spacing w:val="-6"/>
        </w:rPr>
        <w:t>if</w:t>
      </w:r>
      <w:proofErr w:type="gramEnd"/>
      <w:r>
        <w:rPr>
          <w:spacing w:val="-9"/>
        </w:rPr>
        <w:t xml:space="preserve"> </w:t>
      </w:r>
      <w:r>
        <w:rPr>
          <w:spacing w:val="-6"/>
        </w:rPr>
        <w:t>the</w:t>
      </w:r>
      <w:r>
        <w:rPr>
          <w:spacing w:val="-8"/>
        </w:rPr>
        <w:t xml:space="preserve"> </w:t>
      </w:r>
      <w:r>
        <w:rPr>
          <w:spacing w:val="-6"/>
        </w:rPr>
        <w:t>sale</w:t>
      </w:r>
      <w:r>
        <w:rPr>
          <w:spacing w:val="-9"/>
        </w:rPr>
        <w:t xml:space="preserve"> </w:t>
      </w:r>
      <w:r>
        <w:rPr>
          <w:spacing w:val="-6"/>
        </w:rPr>
        <w:t>is</w:t>
      </w:r>
      <w:r>
        <w:rPr>
          <w:spacing w:val="-8"/>
        </w:rPr>
        <w:t xml:space="preserve"> </w:t>
      </w:r>
      <w:r>
        <w:rPr>
          <w:spacing w:val="-6"/>
        </w:rPr>
        <w:t>effected</w:t>
      </w:r>
      <w:r>
        <w:rPr>
          <w:spacing w:val="-8"/>
        </w:rPr>
        <w:t xml:space="preserve"> </w:t>
      </w:r>
      <w:r>
        <w:rPr>
          <w:spacing w:val="-6"/>
        </w:rPr>
        <w:t>in</w:t>
      </w:r>
      <w:r>
        <w:rPr>
          <w:spacing w:val="-9"/>
        </w:rPr>
        <w:t xml:space="preserve"> </w:t>
      </w:r>
      <w:r>
        <w:rPr>
          <w:spacing w:val="-6"/>
        </w:rPr>
        <w:t>accordance</w:t>
      </w:r>
      <w:r>
        <w:rPr>
          <w:spacing w:val="-8"/>
        </w:rPr>
        <w:t xml:space="preserve"> </w:t>
      </w:r>
      <w:r>
        <w:rPr>
          <w:spacing w:val="-6"/>
        </w:rPr>
        <w:t>with</w:t>
      </w:r>
      <w:r>
        <w:rPr>
          <w:spacing w:val="-8"/>
        </w:rPr>
        <w:t xml:space="preserve"> </w:t>
      </w:r>
      <w:r>
        <w:rPr>
          <w:spacing w:val="-6"/>
        </w:rPr>
        <w:t>arrangements</w:t>
      </w:r>
      <w:r>
        <w:rPr>
          <w:spacing w:val="-9"/>
        </w:rPr>
        <w:t xml:space="preserve"> </w:t>
      </w:r>
      <w:r>
        <w:rPr>
          <w:spacing w:val="-6"/>
        </w:rPr>
        <w:t xml:space="preserve">approved </w:t>
      </w:r>
      <w:r>
        <w:t>by the Board, or</w:t>
      </w:r>
    </w:p>
    <w:p w:rsidR="00563BC8" w:rsidRDefault="00334391">
      <w:pPr>
        <w:pStyle w:val="ListParagraph"/>
        <w:numPr>
          <w:ilvl w:val="2"/>
          <w:numId w:val="64"/>
        </w:numPr>
        <w:tabs>
          <w:tab w:val="left" w:pos="2364"/>
          <w:tab w:val="left" w:pos="2367"/>
        </w:tabs>
        <w:spacing w:line="223" w:lineRule="auto"/>
        <w:ind w:right="636"/>
        <w:jc w:val="both"/>
        <w:rPr>
          <w:sz w:val="23"/>
        </w:rPr>
      </w:pPr>
      <w:r>
        <w:rPr>
          <w:spacing w:val="-6"/>
          <w:sz w:val="23"/>
        </w:rPr>
        <w:t>a</w:t>
      </w:r>
      <w:r>
        <w:rPr>
          <w:spacing w:val="-8"/>
          <w:sz w:val="23"/>
        </w:rPr>
        <w:t xml:space="preserve"> </w:t>
      </w:r>
      <w:r>
        <w:rPr>
          <w:spacing w:val="-6"/>
          <w:sz w:val="23"/>
        </w:rPr>
        <w:t>club</w:t>
      </w:r>
      <w:r>
        <w:rPr>
          <w:spacing w:val="-7"/>
          <w:sz w:val="23"/>
        </w:rPr>
        <w:t xml:space="preserve"> </w:t>
      </w:r>
      <w:r>
        <w:rPr>
          <w:spacing w:val="-6"/>
          <w:sz w:val="23"/>
        </w:rPr>
        <w:t>in</w:t>
      </w:r>
      <w:r>
        <w:rPr>
          <w:spacing w:val="-7"/>
          <w:sz w:val="23"/>
        </w:rPr>
        <w:t xml:space="preserve"> </w:t>
      </w:r>
      <w:r>
        <w:rPr>
          <w:spacing w:val="-6"/>
          <w:sz w:val="23"/>
        </w:rPr>
        <w:t>respect</w:t>
      </w:r>
      <w:r>
        <w:rPr>
          <w:spacing w:val="-8"/>
          <w:sz w:val="23"/>
        </w:rPr>
        <w:t xml:space="preserve"> </w:t>
      </w:r>
      <w:r>
        <w:rPr>
          <w:spacing w:val="-6"/>
          <w:sz w:val="23"/>
        </w:rPr>
        <w:t>of which</w:t>
      </w:r>
      <w:r>
        <w:rPr>
          <w:spacing w:val="-2"/>
          <w:sz w:val="23"/>
        </w:rPr>
        <w:t xml:space="preserve"> </w:t>
      </w:r>
      <w:r>
        <w:rPr>
          <w:spacing w:val="-6"/>
          <w:sz w:val="23"/>
        </w:rPr>
        <w:t>the certificate of registration</w:t>
      </w:r>
      <w:r>
        <w:rPr>
          <w:spacing w:val="-2"/>
          <w:sz w:val="23"/>
        </w:rPr>
        <w:t xml:space="preserve"> </w:t>
      </w:r>
      <w:r>
        <w:rPr>
          <w:spacing w:val="-6"/>
          <w:sz w:val="23"/>
        </w:rPr>
        <w:t>has</w:t>
      </w:r>
      <w:r>
        <w:rPr>
          <w:spacing w:val="-8"/>
          <w:sz w:val="23"/>
        </w:rPr>
        <w:t xml:space="preserve"> </w:t>
      </w:r>
      <w:r>
        <w:rPr>
          <w:spacing w:val="-6"/>
          <w:sz w:val="23"/>
        </w:rPr>
        <w:t xml:space="preserve">been </w:t>
      </w:r>
      <w:r>
        <w:rPr>
          <w:sz w:val="23"/>
        </w:rPr>
        <w:t>cancelled or which has been disqualified for a period from holding a certificate of registration, if the sale is effected in accordance with arrangements approved by</w:t>
      </w:r>
      <w:r>
        <w:rPr>
          <w:spacing w:val="-4"/>
          <w:sz w:val="23"/>
        </w:rPr>
        <w:t xml:space="preserve"> </w:t>
      </w:r>
      <w:r>
        <w:rPr>
          <w:sz w:val="23"/>
        </w:rPr>
        <w:t>the Board.</w:t>
      </w:r>
    </w:p>
    <w:p w:rsidR="00563BC8" w:rsidRDefault="00334391">
      <w:pPr>
        <w:pStyle w:val="ListParagraph"/>
        <w:numPr>
          <w:ilvl w:val="0"/>
          <w:numId w:val="64"/>
        </w:numPr>
        <w:tabs>
          <w:tab w:val="left" w:pos="1289"/>
        </w:tabs>
        <w:spacing w:before="238"/>
        <w:ind w:hanging="489"/>
        <w:jc w:val="left"/>
        <w:rPr>
          <w:rFonts w:ascii="Arial"/>
          <w:b/>
          <w:sz w:val="21"/>
        </w:rPr>
      </w:pPr>
      <w:r>
        <w:rPr>
          <w:rFonts w:ascii="Arial"/>
          <w:b/>
          <w:spacing w:val="-6"/>
          <w:sz w:val="21"/>
        </w:rPr>
        <w:t>Servicing</w:t>
      </w:r>
      <w:r>
        <w:rPr>
          <w:rFonts w:ascii="Arial"/>
          <w:b/>
          <w:spacing w:val="-4"/>
          <w:sz w:val="21"/>
        </w:rPr>
        <w:t xml:space="preserve"> </w:t>
      </w:r>
      <w:r>
        <w:rPr>
          <w:rFonts w:ascii="Arial"/>
          <w:b/>
          <w:spacing w:val="-6"/>
          <w:sz w:val="21"/>
        </w:rPr>
        <w:t>and</w:t>
      </w:r>
      <w:r>
        <w:rPr>
          <w:rFonts w:ascii="Arial"/>
          <w:b/>
          <w:spacing w:val="-4"/>
          <w:sz w:val="21"/>
        </w:rPr>
        <w:t xml:space="preserve"> </w:t>
      </w:r>
      <w:r>
        <w:rPr>
          <w:rFonts w:ascii="Arial"/>
          <w:b/>
          <w:spacing w:val="-6"/>
          <w:sz w:val="21"/>
        </w:rPr>
        <w:t>repair</w:t>
      </w:r>
      <w:r>
        <w:rPr>
          <w:rFonts w:ascii="Arial"/>
          <w:b/>
          <w:spacing w:val="-2"/>
          <w:sz w:val="21"/>
        </w:rPr>
        <w:t xml:space="preserve"> </w:t>
      </w:r>
      <w:r>
        <w:rPr>
          <w:rFonts w:ascii="Arial"/>
          <w:b/>
          <w:spacing w:val="-6"/>
          <w:sz w:val="21"/>
        </w:rPr>
        <w:t>of</w:t>
      </w:r>
      <w:r>
        <w:rPr>
          <w:rFonts w:ascii="Arial"/>
          <w:b/>
          <w:spacing w:val="-2"/>
          <w:sz w:val="21"/>
        </w:rPr>
        <w:t xml:space="preserve"> </w:t>
      </w:r>
      <w:r>
        <w:rPr>
          <w:rFonts w:ascii="Arial"/>
          <w:b/>
          <w:spacing w:val="-6"/>
          <w:sz w:val="21"/>
        </w:rPr>
        <w:t>gaming</w:t>
      </w:r>
      <w:r>
        <w:rPr>
          <w:rFonts w:ascii="Arial"/>
          <w:b/>
          <w:spacing w:val="-4"/>
          <w:sz w:val="21"/>
        </w:rPr>
        <w:t xml:space="preserve"> </w:t>
      </w:r>
      <w:r>
        <w:rPr>
          <w:rFonts w:ascii="Arial"/>
          <w:b/>
          <w:spacing w:val="-6"/>
          <w:sz w:val="21"/>
        </w:rPr>
        <w:t>machines</w:t>
      </w:r>
    </w:p>
    <w:p w:rsidR="00563BC8" w:rsidRDefault="00334391">
      <w:pPr>
        <w:pStyle w:val="ListParagraph"/>
        <w:numPr>
          <w:ilvl w:val="1"/>
          <w:numId w:val="64"/>
        </w:numPr>
        <w:tabs>
          <w:tab w:val="left" w:pos="1737"/>
          <w:tab w:val="left" w:pos="1740"/>
        </w:tabs>
        <w:spacing w:before="97" w:line="223" w:lineRule="auto"/>
        <w:ind w:right="641"/>
        <w:jc w:val="both"/>
        <w:rPr>
          <w:sz w:val="23"/>
        </w:rPr>
      </w:pPr>
      <w:r>
        <w:rPr>
          <w:sz w:val="23"/>
        </w:rPr>
        <w:t>A person who services or repairs an approved gaming machine is guilty</w:t>
      </w:r>
      <w:r>
        <w:rPr>
          <w:spacing w:val="-1"/>
          <w:sz w:val="23"/>
        </w:rPr>
        <w:t xml:space="preserve"> </w:t>
      </w:r>
      <w:r>
        <w:rPr>
          <w:sz w:val="23"/>
        </w:rPr>
        <w:t>of an offence unless the person:</w:t>
      </w:r>
    </w:p>
    <w:p w:rsidR="00563BC8" w:rsidRDefault="00334391">
      <w:pPr>
        <w:pStyle w:val="ListParagraph"/>
        <w:numPr>
          <w:ilvl w:val="2"/>
          <w:numId w:val="64"/>
        </w:numPr>
        <w:tabs>
          <w:tab w:val="left" w:pos="2364"/>
        </w:tabs>
        <w:spacing w:before="66"/>
        <w:ind w:left="2364" w:hanging="624"/>
        <w:jc w:val="both"/>
        <w:rPr>
          <w:sz w:val="23"/>
        </w:rPr>
      </w:pPr>
      <w:r>
        <w:rPr>
          <w:spacing w:val="-2"/>
          <w:sz w:val="23"/>
        </w:rPr>
        <w:t>holds</w:t>
      </w:r>
      <w:r>
        <w:rPr>
          <w:spacing w:val="-9"/>
          <w:sz w:val="23"/>
        </w:rPr>
        <w:t xml:space="preserve"> </w:t>
      </w:r>
      <w:r>
        <w:rPr>
          <w:spacing w:val="-2"/>
          <w:sz w:val="23"/>
        </w:rPr>
        <w:t>a</w:t>
      </w:r>
      <w:r>
        <w:rPr>
          <w:spacing w:val="-9"/>
          <w:sz w:val="23"/>
        </w:rPr>
        <w:t xml:space="preserve"> </w:t>
      </w:r>
      <w:r>
        <w:rPr>
          <w:spacing w:val="-2"/>
          <w:sz w:val="23"/>
        </w:rPr>
        <w:t>dealer’s</w:t>
      </w:r>
      <w:r>
        <w:rPr>
          <w:spacing w:val="-10"/>
          <w:sz w:val="23"/>
        </w:rPr>
        <w:t xml:space="preserve"> </w:t>
      </w:r>
      <w:r>
        <w:rPr>
          <w:spacing w:val="-2"/>
          <w:sz w:val="23"/>
        </w:rPr>
        <w:t>licence</w:t>
      </w:r>
      <w:r>
        <w:rPr>
          <w:spacing w:val="-9"/>
          <w:sz w:val="23"/>
        </w:rPr>
        <w:t xml:space="preserve"> </w:t>
      </w:r>
      <w:r>
        <w:rPr>
          <w:spacing w:val="-2"/>
          <w:sz w:val="23"/>
        </w:rPr>
        <w:t>or</w:t>
      </w:r>
      <w:r>
        <w:rPr>
          <w:spacing w:val="-10"/>
          <w:sz w:val="23"/>
        </w:rPr>
        <w:t xml:space="preserve"> </w:t>
      </w:r>
      <w:r>
        <w:rPr>
          <w:spacing w:val="-2"/>
          <w:sz w:val="23"/>
        </w:rPr>
        <w:t>technician’s</w:t>
      </w:r>
      <w:r>
        <w:rPr>
          <w:spacing w:val="-9"/>
          <w:sz w:val="23"/>
        </w:rPr>
        <w:t xml:space="preserve"> </w:t>
      </w:r>
      <w:r>
        <w:rPr>
          <w:spacing w:val="-2"/>
          <w:sz w:val="23"/>
        </w:rPr>
        <w:t>licence,</w:t>
      </w:r>
      <w:r>
        <w:rPr>
          <w:spacing w:val="-10"/>
          <w:sz w:val="23"/>
        </w:rPr>
        <w:t xml:space="preserve"> </w:t>
      </w:r>
      <w:r>
        <w:rPr>
          <w:spacing w:val="-5"/>
          <w:sz w:val="23"/>
        </w:rPr>
        <w:t>or</w:t>
      </w:r>
    </w:p>
    <w:p w:rsidR="00563BC8" w:rsidRDefault="00334391">
      <w:pPr>
        <w:pStyle w:val="ListParagraph"/>
        <w:numPr>
          <w:ilvl w:val="2"/>
          <w:numId w:val="64"/>
        </w:numPr>
        <w:tabs>
          <w:tab w:val="left" w:pos="2365"/>
          <w:tab w:val="left" w:pos="2367"/>
        </w:tabs>
        <w:spacing w:before="80" w:line="223" w:lineRule="auto"/>
        <w:ind w:right="633"/>
        <w:jc w:val="both"/>
        <w:rPr>
          <w:sz w:val="23"/>
        </w:rPr>
      </w:pPr>
      <w:proofErr w:type="gramStart"/>
      <w:r>
        <w:rPr>
          <w:sz w:val="23"/>
        </w:rPr>
        <w:t>services</w:t>
      </w:r>
      <w:proofErr w:type="gramEnd"/>
      <w:r>
        <w:rPr>
          <w:spacing w:val="-15"/>
          <w:sz w:val="23"/>
        </w:rPr>
        <w:t xml:space="preserve"> </w:t>
      </w:r>
      <w:r>
        <w:rPr>
          <w:sz w:val="23"/>
        </w:rPr>
        <w:t>or</w:t>
      </w:r>
      <w:r>
        <w:rPr>
          <w:spacing w:val="-14"/>
          <w:sz w:val="23"/>
        </w:rPr>
        <w:t xml:space="preserve"> </w:t>
      </w:r>
      <w:r>
        <w:rPr>
          <w:sz w:val="23"/>
        </w:rPr>
        <w:t>repairs</w:t>
      </w:r>
      <w:r>
        <w:rPr>
          <w:spacing w:val="-15"/>
          <w:sz w:val="23"/>
        </w:rPr>
        <w:t xml:space="preserve"> </w:t>
      </w:r>
      <w:r>
        <w:rPr>
          <w:sz w:val="23"/>
        </w:rPr>
        <w:t>the</w:t>
      </w:r>
      <w:r>
        <w:rPr>
          <w:spacing w:val="-14"/>
          <w:sz w:val="23"/>
        </w:rPr>
        <w:t xml:space="preserve"> </w:t>
      </w:r>
      <w:r>
        <w:rPr>
          <w:sz w:val="23"/>
        </w:rPr>
        <w:t>gaming</w:t>
      </w:r>
      <w:r>
        <w:rPr>
          <w:spacing w:val="-14"/>
          <w:sz w:val="23"/>
        </w:rPr>
        <w:t xml:space="preserve"> </w:t>
      </w:r>
      <w:r>
        <w:rPr>
          <w:sz w:val="23"/>
        </w:rPr>
        <w:t>machine</w:t>
      </w:r>
      <w:r>
        <w:rPr>
          <w:spacing w:val="-15"/>
          <w:sz w:val="23"/>
        </w:rPr>
        <w:t xml:space="preserve"> </w:t>
      </w:r>
      <w:r>
        <w:rPr>
          <w:sz w:val="23"/>
        </w:rPr>
        <w:t>under</w:t>
      </w:r>
      <w:r>
        <w:rPr>
          <w:spacing w:val="-14"/>
          <w:sz w:val="23"/>
        </w:rPr>
        <w:t xml:space="preserve"> </w:t>
      </w:r>
      <w:r>
        <w:rPr>
          <w:sz w:val="23"/>
        </w:rPr>
        <w:t>the</w:t>
      </w:r>
      <w:r>
        <w:rPr>
          <w:spacing w:val="-14"/>
          <w:sz w:val="23"/>
        </w:rPr>
        <w:t xml:space="preserve"> </w:t>
      </w:r>
      <w:r>
        <w:rPr>
          <w:sz w:val="23"/>
        </w:rPr>
        <w:t xml:space="preserve">supervision of the holder of such a licence for the purpose of receiving </w:t>
      </w:r>
      <w:r>
        <w:rPr>
          <w:spacing w:val="-4"/>
          <w:sz w:val="23"/>
        </w:rPr>
        <w:t>training</w:t>
      </w:r>
      <w:r>
        <w:rPr>
          <w:spacing w:val="-11"/>
          <w:sz w:val="23"/>
        </w:rPr>
        <w:t xml:space="preserve"> </w:t>
      </w:r>
      <w:r>
        <w:rPr>
          <w:spacing w:val="-4"/>
          <w:sz w:val="23"/>
        </w:rPr>
        <w:t>and</w:t>
      </w:r>
      <w:r>
        <w:rPr>
          <w:spacing w:val="-10"/>
          <w:sz w:val="23"/>
        </w:rPr>
        <w:t xml:space="preserve"> </w:t>
      </w:r>
      <w:r>
        <w:rPr>
          <w:spacing w:val="-4"/>
          <w:sz w:val="23"/>
        </w:rPr>
        <w:t>instruction</w:t>
      </w:r>
      <w:r>
        <w:rPr>
          <w:spacing w:val="-5"/>
          <w:sz w:val="23"/>
        </w:rPr>
        <w:t xml:space="preserve"> </w:t>
      </w:r>
      <w:r>
        <w:rPr>
          <w:spacing w:val="-4"/>
          <w:sz w:val="23"/>
        </w:rPr>
        <w:t>in</w:t>
      </w:r>
      <w:r>
        <w:rPr>
          <w:spacing w:val="-6"/>
          <w:sz w:val="23"/>
        </w:rPr>
        <w:t xml:space="preserve"> </w:t>
      </w:r>
      <w:r>
        <w:rPr>
          <w:spacing w:val="-4"/>
          <w:sz w:val="23"/>
        </w:rPr>
        <w:t>respect</w:t>
      </w:r>
      <w:r>
        <w:rPr>
          <w:spacing w:val="-10"/>
          <w:sz w:val="23"/>
        </w:rPr>
        <w:t xml:space="preserve"> </w:t>
      </w:r>
      <w:r>
        <w:rPr>
          <w:spacing w:val="-4"/>
          <w:sz w:val="23"/>
        </w:rPr>
        <w:t>of</w:t>
      </w:r>
      <w:r>
        <w:rPr>
          <w:spacing w:val="-11"/>
          <w:sz w:val="23"/>
        </w:rPr>
        <w:t xml:space="preserve"> </w:t>
      </w:r>
      <w:r>
        <w:rPr>
          <w:spacing w:val="-4"/>
          <w:sz w:val="23"/>
        </w:rPr>
        <w:t>the</w:t>
      </w:r>
      <w:r>
        <w:rPr>
          <w:spacing w:val="-9"/>
          <w:sz w:val="23"/>
        </w:rPr>
        <w:t xml:space="preserve"> </w:t>
      </w:r>
      <w:r>
        <w:rPr>
          <w:spacing w:val="-4"/>
          <w:sz w:val="23"/>
        </w:rPr>
        <w:t>servicing</w:t>
      </w:r>
      <w:r>
        <w:rPr>
          <w:spacing w:val="-11"/>
          <w:sz w:val="23"/>
        </w:rPr>
        <w:t xml:space="preserve"> </w:t>
      </w:r>
      <w:r>
        <w:rPr>
          <w:spacing w:val="-4"/>
          <w:sz w:val="23"/>
        </w:rPr>
        <w:t>and</w:t>
      </w:r>
      <w:r>
        <w:rPr>
          <w:spacing w:val="-8"/>
          <w:sz w:val="23"/>
        </w:rPr>
        <w:t xml:space="preserve"> </w:t>
      </w:r>
      <w:r>
        <w:rPr>
          <w:spacing w:val="-4"/>
          <w:sz w:val="23"/>
        </w:rPr>
        <w:t>repair</w:t>
      </w:r>
      <w:r>
        <w:rPr>
          <w:spacing w:val="-11"/>
          <w:sz w:val="23"/>
        </w:rPr>
        <w:t xml:space="preserve"> </w:t>
      </w:r>
      <w:r>
        <w:rPr>
          <w:spacing w:val="-4"/>
          <w:sz w:val="23"/>
        </w:rPr>
        <w:t xml:space="preserve">of </w:t>
      </w:r>
      <w:r>
        <w:rPr>
          <w:sz w:val="23"/>
        </w:rPr>
        <w:t>approved gaming machines.</w:t>
      </w:r>
    </w:p>
    <w:p w:rsidR="00563BC8" w:rsidRDefault="00334391">
      <w:pPr>
        <w:pStyle w:val="BodyText"/>
        <w:spacing w:before="108" w:line="223" w:lineRule="auto"/>
        <w:ind w:right="640"/>
      </w:pPr>
      <w:r>
        <w:rPr>
          <w:spacing w:val="-4"/>
        </w:rPr>
        <w:t>Maximum</w:t>
      </w:r>
      <w:r>
        <w:rPr>
          <w:spacing w:val="-6"/>
        </w:rPr>
        <w:t xml:space="preserve"> </w:t>
      </w:r>
      <w:r>
        <w:rPr>
          <w:spacing w:val="-4"/>
        </w:rPr>
        <w:t>penalty: 100 penalty</w:t>
      </w:r>
      <w:r>
        <w:rPr>
          <w:spacing w:val="-11"/>
        </w:rPr>
        <w:t xml:space="preserve"> </w:t>
      </w:r>
      <w:r>
        <w:rPr>
          <w:spacing w:val="-4"/>
        </w:rPr>
        <w:t>units or</w:t>
      </w:r>
      <w:r>
        <w:rPr>
          <w:spacing w:val="-6"/>
        </w:rPr>
        <w:t xml:space="preserve"> </w:t>
      </w:r>
      <w:r>
        <w:rPr>
          <w:spacing w:val="-4"/>
        </w:rPr>
        <w:t>imprisonment for</w:t>
      </w:r>
      <w:r>
        <w:rPr>
          <w:spacing w:val="-8"/>
        </w:rPr>
        <w:t xml:space="preserve"> </w:t>
      </w:r>
      <w:r>
        <w:rPr>
          <w:spacing w:val="-4"/>
        </w:rPr>
        <w:t xml:space="preserve">12 months, </w:t>
      </w:r>
      <w:r>
        <w:t>or both.</w:t>
      </w:r>
    </w:p>
    <w:p w:rsidR="00563BC8" w:rsidRDefault="00334391">
      <w:pPr>
        <w:pStyle w:val="ListParagraph"/>
        <w:numPr>
          <w:ilvl w:val="1"/>
          <w:numId w:val="64"/>
        </w:numPr>
        <w:tabs>
          <w:tab w:val="left" w:pos="1737"/>
          <w:tab w:val="left" w:pos="1740"/>
        </w:tabs>
        <w:spacing w:before="110" w:line="223" w:lineRule="auto"/>
        <w:ind w:right="641"/>
        <w:jc w:val="both"/>
        <w:rPr>
          <w:sz w:val="23"/>
        </w:rPr>
      </w:pPr>
      <w:r>
        <w:rPr>
          <w:sz w:val="23"/>
        </w:rPr>
        <w:t>The</w:t>
      </w:r>
      <w:r>
        <w:rPr>
          <w:spacing w:val="-15"/>
          <w:sz w:val="23"/>
        </w:rPr>
        <w:t xml:space="preserve"> </w:t>
      </w:r>
      <w:r>
        <w:rPr>
          <w:sz w:val="23"/>
        </w:rPr>
        <w:t>holder</w:t>
      </w:r>
      <w:r>
        <w:rPr>
          <w:spacing w:val="-14"/>
          <w:sz w:val="23"/>
        </w:rPr>
        <w:t xml:space="preserve"> </w:t>
      </w:r>
      <w:r>
        <w:rPr>
          <w:sz w:val="23"/>
        </w:rPr>
        <w:t>of</w:t>
      </w:r>
      <w:r>
        <w:rPr>
          <w:spacing w:val="-15"/>
          <w:sz w:val="23"/>
        </w:rPr>
        <w:t xml:space="preserve"> </w:t>
      </w:r>
      <w:r>
        <w:rPr>
          <w:sz w:val="23"/>
        </w:rPr>
        <w:t>a</w:t>
      </w:r>
      <w:r>
        <w:rPr>
          <w:spacing w:val="-14"/>
          <w:sz w:val="23"/>
        </w:rPr>
        <w:t xml:space="preserve"> </w:t>
      </w:r>
      <w:r>
        <w:rPr>
          <w:sz w:val="23"/>
        </w:rPr>
        <w:t>dealer’s</w:t>
      </w:r>
      <w:r>
        <w:rPr>
          <w:spacing w:val="-14"/>
          <w:sz w:val="23"/>
        </w:rPr>
        <w:t xml:space="preserve"> </w:t>
      </w:r>
      <w:r>
        <w:rPr>
          <w:sz w:val="23"/>
        </w:rPr>
        <w:t>licence</w:t>
      </w:r>
      <w:r>
        <w:rPr>
          <w:spacing w:val="-15"/>
          <w:sz w:val="23"/>
        </w:rPr>
        <w:t xml:space="preserve"> </w:t>
      </w:r>
      <w:r>
        <w:rPr>
          <w:sz w:val="23"/>
        </w:rPr>
        <w:t>or</w:t>
      </w:r>
      <w:r>
        <w:rPr>
          <w:spacing w:val="-14"/>
          <w:sz w:val="23"/>
        </w:rPr>
        <w:t xml:space="preserve"> </w:t>
      </w:r>
      <w:r>
        <w:rPr>
          <w:sz w:val="23"/>
        </w:rPr>
        <w:t>technician’s</w:t>
      </w:r>
      <w:r>
        <w:rPr>
          <w:spacing w:val="-14"/>
          <w:sz w:val="23"/>
        </w:rPr>
        <w:t xml:space="preserve"> </w:t>
      </w:r>
      <w:r>
        <w:rPr>
          <w:sz w:val="23"/>
        </w:rPr>
        <w:t>licence</w:t>
      </w:r>
      <w:r>
        <w:rPr>
          <w:spacing w:val="-15"/>
          <w:sz w:val="23"/>
        </w:rPr>
        <w:t xml:space="preserve"> </w:t>
      </w:r>
      <w:r>
        <w:rPr>
          <w:sz w:val="23"/>
        </w:rPr>
        <w:t>who</w:t>
      </w:r>
      <w:r>
        <w:rPr>
          <w:spacing w:val="-14"/>
          <w:sz w:val="23"/>
        </w:rPr>
        <w:t xml:space="preserve"> </w:t>
      </w:r>
      <w:r>
        <w:rPr>
          <w:sz w:val="23"/>
        </w:rPr>
        <w:t xml:space="preserve">services </w:t>
      </w:r>
      <w:r>
        <w:rPr>
          <w:spacing w:val="-4"/>
          <w:sz w:val="23"/>
        </w:rPr>
        <w:t>or</w:t>
      </w:r>
      <w:r>
        <w:rPr>
          <w:spacing w:val="-7"/>
          <w:sz w:val="23"/>
        </w:rPr>
        <w:t xml:space="preserve"> </w:t>
      </w:r>
      <w:r>
        <w:rPr>
          <w:spacing w:val="-4"/>
          <w:sz w:val="23"/>
        </w:rPr>
        <w:t>repairs</w:t>
      </w:r>
      <w:r>
        <w:rPr>
          <w:spacing w:val="-6"/>
          <w:sz w:val="23"/>
        </w:rPr>
        <w:t xml:space="preserve"> </w:t>
      </w:r>
      <w:r>
        <w:rPr>
          <w:spacing w:val="-4"/>
          <w:sz w:val="23"/>
        </w:rPr>
        <w:t>an approved gaming</w:t>
      </w:r>
      <w:r>
        <w:rPr>
          <w:spacing w:val="-7"/>
          <w:sz w:val="23"/>
        </w:rPr>
        <w:t xml:space="preserve"> </w:t>
      </w:r>
      <w:r>
        <w:rPr>
          <w:spacing w:val="-4"/>
          <w:sz w:val="23"/>
        </w:rPr>
        <w:t>machine otherwise than</w:t>
      </w:r>
      <w:r>
        <w:rPr>
          <w:spacing w:val="-5"/>
          <w:sz w:val="23"/>
        </w:rPr>
        <w:t xml:space="preserve"> </w:t>
      </w:r>
      <w:r>
        <w:rPr>
          <w:spacing w:val="-4"/>
          <w:sz w:val="23"/>
        </w:rPr>
        <w:t>in</w:t>
      </w:r>
      <w:r>
        <w:rPr>
          <w:spacing w:val="-5"/>
          <w:sz w:val="23"/>
        </w:rPr>
        <w:t xml:space="preserve"> </w:t>
      </w:r>
      <w:r>
        <w:rPr>
          <w:spacing w:val="-4"/>
          <w:sz w:val="23"/>
        </w:rPr>
        <w:t xml:space="preserve">accordance </w:t>
      </w:r>
      <w:r>
        <w:rPr>
          <w:sz w:val="23"/>
        </w:rPr>
        <w:t>with</w:t>
      </w:r>
      <w:r>
        <w:rPr>
          <w:spacing w:val="-3"/>
          <w:sz w:val="23"/>
        </w:rPr>
        <w:t xml:space="preserve"> </w:t>
      </w:r>
      <w:r>
        <w:rPr>
          <w:sz w:val="23"/>
        </w:rPr>
        <w:t>the</w:t>
      </w:r>
      <w:r>
        <w:rPr>
          <w:spacing w:val="-3"/>
          <w:sz w:val="23"/>
        </w:rPr>
        <w:t xml:space="preserve"> </w:t>
      </w:r>
      <w:r>
        <w:rPr>
          <w:sz w:val="23"/>
        </w:rPr>
        <w:t>authority</w:t>
      </w:r>
      <w:r>
        <w:rPr>
          <w:spacing w:val="-10"/>
          <w:sz w:val="23"/>
        </w:rPr>
        <w:t xml:space="preserve"> </w:t>
      </w:r>
      <w:r>
        <w:rPr>
          <w:sz w:val="23"/>
        </w:rPr>
        <w:t>conferred</w:t>
      </w:r>
      <w:r>
        <w:rPr>
          <w:spacing w:val="-3"/>
          <w:sz w:val="23"/>
        </w:rPr>
        <w:t xml:space="preserve"> </w:t>
      </w:r>
      <w:r>
        <w:rPr>
          <w:sz w:val="23"/>
        </w:rPr>
        <w:t>by</w:t>
      </w:r>
      <w:r>
        <w:rPr>
          <w:spacing w:val="-10"/>
          <w:sz w:val="23"/>
        </w:rPr>
        <w:t xml:space="preserve"> </w:t>
      </w:r>
      <w:r>
        <w:rPr>
          <w:sz w:val="23"/>
        </w:rPr>
        <w:t>the</w:t>
      </w:r>
      <w:r>
        <w:rPr>
          <w:spacing w:val="-4"/>
          <w:sz w:val="23"/>
        </w:rPr>
        <w:t xml:space="preserve"> </w:t>
      </w:r>
      <w:r>
        <w:rPr>
          <w:sz w:val="23"/>
        </w:rPr>
        <w:t>licence</w:t>
      </w:r>
      <w:r>
        <w:rPr>
          <w:spacing w:val="-4"/>
          <w:sz w:val="23"/>
        </w:rPr>
        <w:t xml:space="preserve"> </w:t>
      </w:r>
      <w:r>
        <w:rPr>
          <w:sz w:val="23"/>
        </w:rPr>
        <w:t>is</w:t>
      </w:r>
      <w:r>
        <w:rPr>
          <w:spacing w:val="-4"/>
          <w:sz w:val="23"/>
        </w:rPr>
        <w:t xml:space="preserve"> </w:t>
      </w:r>
      <w:r>
        <w:rPr>
          <w:sz w:val="23"/>
        </w:rPr>
        <w:t>guilty</w:t>
      </w:r>
      <w:r>
        <w:rPr>
          <w:spacing w:val="-9"/>
          <w:sz w:val="23"/>
        </w:rPr>
        <w:t xml:space="preserve"> </w:t>
      </w:r>
      <w:r>
        <w:rPr>
          <w:sz w:val="23"/>
        </w:rPr>
        <w:t>of</w:t>
      </w:r>
      <w:r>
        <w:rPr>
          <w:spacing w:val="-4"/>
          <w:sz w:val="23"/>
        </w:rPr>
        <w:t xml:space="preserve"> </w:t>
      </w:r>
      <w:r>
        <w:rPr>
          <w:sz w:val="23"/>
        </w:rPr>
        <w:t>an</w:t>
      </w:r>
      <w:r>
        <w:rPr>
          <w:spacing w:val="-4"/>
          <w:sz w:val="23"/>
        </w:rPr>
        <w:t xml:space="preserve"> </w:t>
      </w:r>
      <w:r>
        <w:rPr>
          <w:sz w:val="23"/>
        </w:rPr>
        <w:t>offence.</w:t>
      </w:r>
    </w:p>
    <w:p w:rsidR="00563BC8" w:rsidRDefault="00334391">
      <w:pPr>
        <w:pStyle w:val="BodyText"/>
        <w:spacing w:before="110" w:line="223" w:lineRule="auto"/>
        <w:ind w:right="640"/>
      </w:pPr>
      <w:r>
        <w:rPr>
          <w:spacing w:val="-4"/>
        </w:rPr>
        <w:t>Maximum</w:t>
      </w:r>
      <w:r>
        <w:rPr>
          <w:spacing w:val="-6"/>
        </w:rPr>
        <w:t xml:space="preserve"> </w:t>
      </w:r>
      <w:r>
        <w:rPr>
          <w:spacing w:val="-4"/>
        </w:rPr>
        <w:t>penalty: 100 penalty</w:t>
      </w:r>
      <w:r>
        <w:rPr>
          <w:spacing w:val="-11"/>
        </w:rPr>
        <w:t xml:space="preserve"> </w:t>
      </w:r>
      <w:r>
        <w:rPr>
          <w:spacing w:val="-4"/>
        </w:rPr>
        <w:t>units or</w:t>
      </w:r>
      <w:r>
        <w:rPr>
          <w:spacing w:val="-6"/>
        </w:rPr>
        <w:t xml:space="preserve"> </w:t>
      </w:r>
      <w:r>
        <w:rPr>
          <w:spacing w:val="-4"/>
        </w:rPr>
        <w:t>imprisonment for</w:t>
      </w:r>
      <w:r>
        <w:rPr>
          <w:spacing w:val="-6"/>
        </w:rPr>
        <w:t xml:space="preserve"> </w:t>
      </w:r>
      <w:r>
        <w:rPr>
          <w:spacing w:val="-4"/>
        </w:rPr>
        <w:t>12</w:t>
      </w:r>
      <w:r>
        <w:rPr>
          <w:spacing w:val="-7"/>
        </w:rPr>
        <w:t xml:space="preserve"> </w:t>
      </w:r>
      <w:r>
        <w:rPr>
          <w:spacing w:val="-4"/>
        </w:rPr>
        <w:t xml:space="preserve">months, </w:t>
      </w:r>
      <w:r>
        <w:t>or both.</w:t>
      </w:r>
    </w:p>
    <w:p w:rsidR="00563BC8" w:rsidRDefault="00334391">
      <w:pPr>
        <w:pStyle w:val="ListParagraph"/>
        <w:numPr>
          <w:ilvl w:val="0"/>
          <w:numId w:val="64"/>
        </w:numPr>
        <w:tabs>
          <w:tab w:val="left" w:pos="1289"/>
        </w:tabs>
        <w:spacing w:before="235"/>
        <w:ind w:hanging="489"/>
        <w:jc w:val="left"/>
        <w:rPr>
          <w:rFonts w:ascii="Arial"/>
          <w:b/>
          <w:sz w:val="21"/>
        </w:rPr>
      </w:pPr>
      <w:r>
        <w:rPr>
          <w:rFonts w:ascii="Arial"/>
          <w:b/>
          <w:spacing w:val="-6"/>
          <w:sz w:val="21"/>
        </w:rPr>
        <w:t>Advice</w:t>
      </w:r>
      <w:r>
        <w:rPr>
          <w:rFonts w:ascii="Arial"/>
          <w:b/>
          <w:spacing w:val="-5"/>
          <w:sz w:val="21"/>
        </w:rPr>
        <w:t xml:space="preserve"> </w:t>
      </w:r>
      <w:r>
        <w:rPr>
          <w:rFonts w:ascii="Arial"/>
          <w:b/>
          <w:spacing w:val="-6"/>
          <w:sz w:val="21"/>
        </w:rPr>
        <w:t>relating</w:t>
      </w:r>
      <w:r>
        <w:rPr>
          <w:rFonts w:ascii="Arial"/>
          <w:b/>
          <w:spacing w:val="-4"/>
          <w:sz w:val="21"/>
        </w:rPr>
        <w:t xml:space="preserve"> </w:t>
      </w:r>
      <w:r>
        <w:rPr>
          <w:rFonts w:ascii="Arial"/>
          <w:b/>
          <w:spacing w:val="-6"/>
          <w:sz w:val="21"/>
        </w:rPr>
        <w:t>to</w:t>
      </w:r>
      <w:r>
        <w:rPr>
          <w:rFonts w:ascii="Arial"/>
          <w:b/>
          <w:spacing w:val="-4"/>
          <w:sz w:val="21"/>
        </w:rPr>
        <w:t xml:space="preserve"> </w:t>
      </w:r>
      <w:r>
        <w:rPr>
          <w:rFonts w:ascii="Arial"/>
          <w:b/>
          <w:spacing w:val="-6"/>
          <w:sz w:val="21"/>
        </w:rPr>
        <w:t>gaming</w:t>
      </w:r>
      <w:r>
        <w:rPr>
          <w:rFonts w:ascii="Arial"/>
          <w:b/>
          <w:spacing w:val="-4"/>
          <w:sz w:val="21"/>
        </w:rPr>
        <w:t xml:space="preserve"> </w:t>
      </w:r>
      <w:r>
        <w:rPr>
          <w:rFonts w:ascii="Arial"/>
          <w:b/>
          <w:spacing w:val="-6"/>
          <w:sz w:val="21"/>
        </w:rPr>
        <w:t>machines</w:t>
      </w:r>
    </w:p>
    <w:p w:rsidR="00563BC8" w:rsidRDefault="00334391">
      <w:pPr>
        <w:pStyle w:val="ListParagraph"/>
        <w:numPr>
          <w:ilvl w:val="1"/>
          <w:numId w:val="64"/>
        </w:numPr>
        <w:tabs>
          <w:tab w:val="left" w:pos="1737"/>
          <w:tab w:val="left" w:pos="1740"/>
        </w:tabs>
        <w:spacing w:before="99" w:line="223" w:lineRule="auto"/>
        <w:ind w:right="638"/>
        <w:jc w:val="both"/>
        <w:rPr>
          <w:sz w:val="23"/>
        </w:rPr>
      </w:pPr>
      <w:r>
        <w:rPr>
          <w:sz w:val="23"/>
        </w:rPr>
        <w:t xml:space="preserve">A person who acts as a gaming machine adviser without being the </w:t>
      </w:r>
      <w:r>
        <w:rPr>
          <w:spacing w:val="-4"/>
          <w:sz w:val="23"/>
        </w:rPr>
        <w:t>holder</w:t>
      </w:r>
      <w:r>
        <w:rPr>
          <w:spacing w:val="-8"/>
          <w:sz w:val="23"/>
        </w:rPr>
        <w:t xml:space="preserve"> </w:t>
      </w:r>
      <w:r>
        <w:rPr>
          <w:spacing w:val="-4"/>
          <w:sz w:val="23"/>
        </w:rPr>
        <w:t>of</w:t>
      </w:r>
      <w:r>
        <w:rPr>
          <w:spacing w:val="-8"/>
          <w:sz w:val="23"/>
        </w:rPr>
        <w:t xml:space="preserve"> </w:t>
      </w:r>
      <w:r>
        <w:rPr>
          <w:spacing w:val="-4"/>
          <w:sz w:val="23"/>
        </w:rPr>
        <w:t>a</w:t>
      </w:r>
      <w:r>
        <w:rPr>
          <w:spacing w:val="-8"/>
          <w:sz w:val="23"/>
        </w:rPr>
        <w:t xml:space="preserve"> </w:t>
      </w:r>
      <w:r>
        <w:rPr>
          <w:spacing w:val="-4"/>
          <w:sz w:val="23"/>
        </w:rPr>
        <w:t>dealer’s</w:t>
      </w:r>
      <w:r>
        <w:rPr>
          <w:spacing w:val="-8"/>
          <w:sz w:val="23"/>
        </w:rPr>
        <w:t xml:space="preserve"> </w:t>
      </w:r>
      <w:r>
        <w:rPr>
          <w:spacing w:val="-4"/>
          <w:sz w:val="23"/>
        </w:rPr>
        <w:t>licence</w:t>
      </w:r>
      <w:r>
        <w:rPr>
          <w:spacing w:val="-11"/>
          <w:sz w:val="23"/>
        </w:rPr>
        <w:t xml:space="preserve"> </w:t>
      </w:r>
      <w:r>
        <w:rPr>
          <w:spacing w:val="-4"/>
          <w:sz w:val="23"/>
        </w:rPr>
        <w:t>or</w:t>
      </w:r>
      <w:r>
        <w:rPr>
          <w:spacing w:val="-8"/>
          <w:sz w:val="23"/>
        </w:rPr>
        <w:t xml:space="preserve"> </w:t>
      </w:r>
      <w:r>
        <w:rPr>
          <w:spacing w:val="-4"/>
          <w:sz w:val="23"/>
        </w:rPr>
        <w:t>adviser’s</w:t>
      </w:r>
      <w:r>
        <w:rPr>
          <w:spacing w:val="-8"/>
          <w:sz w:val="23"/>
        </w:rPr>
        <w:t xml:space="preserve"> </w:t>
      </w:r>
      <w:r>
        <w:rPr>
          <w:spacing w:val="-4"/>
          <w:sz w:val="23"/>
        </w:rPr>
        <w:t>licence</w:t>
      </w:r>
      <w:r>
        <w:rPr>
          <w:spacing w:val="-8"/>
          <w:sz w:val="23"/>
        </w:rPr>
        <w:t xml:space="preserve"> </w:t>
      </w:r>
      <w:r>
        <w:rPr>
          <w:spacing w:val="-4"/>
          <w:sz w:val="23"/>
        </w:rPr>
        <w:t>is</w:t>
      </w:r>
      <w:r>
        <w:rPr>
          <w:spacing w:val="-8"/>
          <w:sz w:val="23"/>
        </w:rPr>
        <w:t xml:space="preserve"> </w:t>
      </w:r>
      <w:r>
        <w:rPr>
          <w:spacing w:val="-4"/>
          <w:sz w:val="23"/>
        </w:rPr>
        <w:t>guilty</w:t>
      </w:r>
      <w:r>
        <w:rPr>
          <w:spacing w:val="-15"/>
          <w:sz w:val="23"/>
        </w:rPr>
        <w:t xml:space="preserve"> </w:t>
      </w:r>
      <w:r>
        <w:rPr>
          <w:spacing w:val="-4"/>
          <w:sz w:val="23"/>
        </w:rPr>
        <w:t>of</w:t>
      </w:r>
      <w:r>
        <w:rPr>
          <w:spacing w:val="-8"/>
          <w:sz w:val="23"/>
        </w:rPr>
        <w:t xml:space="preserve"> </w:t>
      </w:r>
      <w:r>
        <w:rPr>
          <w:spacing w:val="-4"/>
          <w:sz w:val="23"/>
        </w:rPr>
        <w:t>an</w:t>
      </w:r>
      <w:r>
        <w:rPr>
          <w:spacing w:val="-8"/>
          <w:sz w:val="23"/>
        </w:rPr>
        <w:t xml:space="preserve"> </w:t>
      </w:r>
      <w:r>
        <w:rPr>
          <w:spacing w:val="-4"/>
          <w:sz w:val="23"/>
        </w:rPr>
        <w:t>offence.</w:t>
      </w:r>
    </w:p>
    <w:p w:rsidR="00563BC8" w:rsidRDefault="00334391">
      <w:pPr>
        <w:pStyle w:val="BodyText"/>
        <w:spacing w:before="108" w:line="223" w:lineRule="auto"/>
        <w:ind w:right="640"/>
      </w:pPr>
      <w:r>
        <w:rPr>
          <w:spacing w:val="-4"/>
        </w:rPr>
        <w:t>Maximum</w:t>
      </w:r>
      <w:r>
        <w:rPr>
          <w:spacing w:val="-6"/>
        </w:rPr>
        <w:t xml:space="preserve"> </w:t>
      </w:r>
      <w:r>
        <w:rPr>
          <w:spacing w:val="-4"/>
        </w:rPr>
        <w:t>penalty:</w:t>
      </w:r>
      <w:r>
        <w:rPr>
          <w:spacing w:val="-7"/>
        </w:rPr>
        <w:t xml:space="preserve"> </w:t>
      </w:r>
      <w:r>
        <w:rPr>
          <w:spacing w:val="-4"/>
        </w:rPr>
        <w:t>100 penalty</w:t>
      </w:r>
      <w:r>
        <w:rPr>
          <w:spacing w:val="-11"/>
        </w:rPr>
        <w:t xml:space="preserve"> </w:t>
      </w:r>
      <w:r>
        <w:rPr>
          <w:spacing w:val="-4"/>
        </w:rPr>
        <w:t>units or</w:t>
      </w:r>
      <w:r>
        <w:rPr>
          <w:spacing w:val="-6"/>
        </w:rPr>
        <w:t xml:space="preserve"> </w:t>
      </w:r>
      <w:r>
        <w:rPr>
          <w:spacing w:val="-4"/>
        </w:rPr>
        <w:t>imprisonment for</w:t>
      </w:r>
      <w:r>
        <w:rPr>
          <w:spacing w:val="-6"/>
        </w:rPr>
        <w:t xml:space="preserve"> </w:t>
      </w:r>
      <w:r>
        <w:rPr>
          <w:spacing w:val="-4"/>
        </w:rPr>
        <w:t xml:space="preserve">12 months, </w:t>
      </w:r>
      <w:r>
        <w:t>or both.</w:t>
      </w:r>
    </w:p>
    <w:p w:rsidR="00563BC8" w:rsidRDefault="00334391">
      <w:pPr>
        <w:pStyle w:val="ListParagraph"/>
        <w:numPr>
          <w:ilvl w:val="1"/>
          <w:numId w:val="64"/>
        </w:numPr>
        <w:tabs>
          <w:tab w:val="left" w:pos="1737"/>
          <w:tab w:val="left" w:pos="1740"/>
        </w:tabs>
        <w:spacing w:before="111" w:line="223" w:lineRule="auto"/>
        <w:ind w:right="637"/>
        <w:jc w:val="both"/>
        <w:rPr>
          <w:sz w:val="23"/>
        </w:rPr>
      </w:pPr>
      <w:r>
        <w:rPr>
          <w:sz w:val="23"/>
        </w:rPr>
        <w:t>The holder of a dealer’s licence or adviser’s licence who acts as a gaming machine adviser otherwise than in accordance with the authority</w:t>
      </w:r>
      <w:r>
        <w:rPr>
          <w:spacing w:val="-9"/>
          <w:sz w:val="23"/>
        </w:rPr>
        <w:t xml:space="preserve"> </w:t>
      </w:r>
      <w:r>
        <w:rPr>
          <w:sz w:val="23"/>
        </w:rPr>
        <w:t>conferred</w:t>
      </w:r>
      <w:r>
        <w:rPr>
          <w:spacing w:val="-2"/>
          <w:sz w:val="23"/>
        </w:rPr>
        <w:t xml:space="preserve"> </w:t>
      </w:r>
      <w:r>
        <w:rPr>
          <w:sz w:val="23"/>
        </w:rPr>
        <w:t>by</w:t>
      </w:r>
      <w:r>
        <w:rPr>
          <w:spacing w:val="-9"/>
          <w:sz w:val="23"/>
        </w:rPr>
        <w:t xml:space="preserve"> </w:t>
      </w:r>
      <w:r>
        <w:rPr>
          <w:sz w:val="23"/>
        </w:rPr>
        <w:t>the</w:t>
      </w:r>
      <w:r>
        <w:rPr>
          <w:spacing w:val="-2"/>
          <w:sz w:val="23"/>
        </w:rPr>
        <w:t xml:space="preserve"> </w:t>
      </w:r>
      <w:r>
        <w:rPr>
          <w:sz w:val="23"/>
        </w:rPr>
        <w:t>licence</w:t>
      </w:r>
      <w:r>
        <w:rPr>
          <w:spacing w:val="-3"/>
          <w:sz w:val="23"/>
        </w:rPr>
        <w:t xml:space="preserve"> </w:t>
      </w:r>
      <w:r>
        <w:rPr>
          <w:sz w:val="23"/>
        </w:rPr>
        <w:t>is</w:t>
      </w:r>
      <w:r>
        <w:rPr>
          <w:spacing w:val="-3"/>
          <w:sz w:val="23"/>
        </w:rPr>
        <w:t xml:space="preserve"> </w:t>
      </w:r>
      <w:r>
        <w:rPr>
          <w:sz w:val="23"/>
        </w:rPr>
        <w:t>guilty</w:t>
      </w:r>
      <w:r>
        <w:rPr>
          <w:spacing w:val="-9"/>
          <w:sz w:val="23"/>
        </w:rPr>
        <w:t xml:space="preserve"> </w:t>
      </w:r>
      <w:r>
        <w:rPr>
          <w:sz w:val="23"/>
        </w:rPr>
        <w:t>of</w:t>
      </w:r>
      <w:r>
        <w:rPr>
          <w:spacing w:val="-3"/>
          <w:sz w:val="23"/>
        </w:rPr>
        <w:t xml:space="preserve"> </w:t>
      </w:r>
      <w:r>
        <w:rPr>
          <w:sz w:val="23"/>
        </w:rPr>
        <w:t>an</w:t>
      </w:r>
      <w:r>
        <w:rPr>
          <w:spacing w:val="-3"/>
          <w:sz w:val="23"/>
        </w:rPr>
        <w:t xml:space="preserve"> </w:t>
      </w:r>
      <w:r>
        <w:rPr>
          <w:sz w:val="23"/>
        </w:rPr>
        <w:t>offence.</w:t>
      </w:r>
    </w:p>
    <w:p w:rsidR="00563BC8" w:rsidRDefault="00334391">
      <w:pPr>
        <w:pStyle w:val="BodyText"/>
        <w:spacing w:before="109" w:line="223" w:lineRule="auto"/>
        <w:ind w:right="640"/>
      </w:pPr>
      <w:r>
        <w:rPr>
          <w:spacing w:val="-4"/>
        </w:rPr>
        <w:t>Maximum</w:t>
      </w:r>
      <w:r>
        <w:rPr>
          <w:spacing w:val="-6"/>
        </w:rPr>
        <w:t xml:space="preserve"> </w:t>
      </w:r>
      <w:r>
        <w:rPr>
          <w:spacing w:val="-4"/>
        </w:rPr>
        <w:t>penalty: 100</w:t>
      </w:r>
      <w:r>
        <w:rPr>
          <w:spacing w:val="-7"/>
        </w:rPr>
        <w:t xml:space="preserve"> </w:t>
      </w:r>
      <w:r>
        <w:rPr>
          <w:spacing w:val="-4"/>
        </w:rPr>
        <w:t>penalty</w:t>
      </w:r>
      <w:r>
        <w:rPr>
          <w:spacing w:val="-11"/>
        </w:rPr>
        <w:t xml:space="preserve"> </w:t>
      </w:r>
      <w:r>
        <w:rPr>
          <w:spacing w:val="-4"/>
        </w:rPr>
        <w:t>units or</w:t>
      </w:r>
      <w:r>
        <w:rPr>
          <w:spacing w:val="-6"/>
        </w:rPr>
        <w:t xml:space="preserve"> </w:t>
      </w:r>
      <w:r>
        <w:rPr>
          <w:spacing w:val="-4"/>
        </w:rPr>
        <w:t>imprisonment for</w:t>
      </w:r>
      <w:r>
        <w:rPr>
          <w:spacing w:val="-6"/>
        </w:rPr>
        <w:t xml:space="preserve"> </w:t>
      </w:r>
      <w:r>
        <w:rPr>
          <w:spacing w:val="-4"/>
        </w:rPr>
        <w:t xml:space="preserve">12 months, </w:t>
      </w:r>
      <w:r>
        <w:t>or both.</w:t>
      </w:r>
    </w:p>
    <w:p w:rsidR="00563BC8" w:rsidRDefault="00563BC8">
      <w:pPr>
        <w:spacing w:line="223" w:lineRule="auto"/>
        <w:sectPr w:rsidR="00563BC8">
          <w:headerReference w:type="even" r:id="rId143"/>
          <w:headerReference w:type="default" r:id="rId144"/>
          <w:footerReference w:type="even" r:id="rId145"/>
          <w:footerReference w:type="default" r:id="rId146"/>
          <w:pgSz w:w="11900" w:h="16840"/>
          <w:pgMar w:top="2940" w:right="1680" w:bottom="2100" w:left="1680" w:header="2751" w:footer="1910" w:gutter="0"/>
          <w:pgNumType w:start="68"/>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6"/>
          <w:sz w:val="18"/>
        </w:rPr>
        <w:t>Gaming-related</w:t>
      </w:r>
      <w:r>
        <w:rPr>
          <w:rFonts w:ascii="Arial"/>
          <w:spacing w:val="11"/>
          <w:sz w:val="18"/>
        </w:rPr>
        <w:t xml:space="preserve"> </w:t>
      </w:r>
      <w:proofErr w:type="spellStart"/>
      <w:r>
        <w:rPr>
          <w:rFonts w:ascii="Arial"/>
          <w:spacing w:val="-6"/>
          <w:sz w:val="18"/>
        </w:rPr>
        <w:t>licences</w:t>
      </w:r>
      <w:proofErr w:type="spellEnd"/>
      <w:r>
        <w:rPr>
          <w:rFonts w:ascii="Arial"/>
          <w:sz w:val="18"/>
        </w:rPr>
        <w:tab/>
      </w:r>
      <w:r>
        <w:rPr>
          <w:rFonts w:ascii="Arial"/>
          <w:spacing w:val="-4"/>
          <w:sz w:val="18"/>
        </w:rPr>
        <w:t>Part</w:t>
      </w:r>
      <w:r>
        <w:rPr>
          <w:rFonts w:ascii="Arial"/>
          <w:spacing w:val="-8"/>
          <w:sz w:val="18"/>
        </w:rPr>
        <w:t xml:space="preserve"> </w:t>
      </w:r>
      <w:r>
        <w:rPr>
          <w:rFonts w:ascii="Arial"/>
          <w:spacing w:val="-10"/>
          <w:sz w:val="18"/>
        </w:rPr>
        <w:t>7</w:t>
      </w:r>
    </w:p>
    <w:p w:rsidR="00563BC8" w:rsidRDefault="00334391">
      <w:pPr>
        <w:tabs>
          <w:tab w:val="left" w:pos="6696"/>
        </w:tabs>
        <w:spacing w:before="53"/>
        <w:ind w:left="644"/>
        <w:rPr>
          <w:rFonts w:ascii="Arial"/>
          <w:sz w:val="18"/>
        </w:rPr>
      </w:pPr>
      <w:r>
        <w:rPr>
          <w:rFonts w:ascii="Arial"/>
          <w:spacing w:val="-4"/>
          <w:sz w:val="18"/>
        </w:rPr>
        <w:t>Licensing</w:t>
      </w:r>
      <w:r>
        <w:rPr>
          <w:rFonts w:ascii="Arial"/>
          <w:spacing w:val="-2"/>
          <w:sz w:val="18"/>
        </w:rPr>
        <w:t xml:space="preserve"> scheme</w:t>
      </w:r>
      <w:r>
        <w:rPr>
          <w:rFonts w:ascii="Arial"/>
          <w:sz w:val="18"/>
        </w:rPr>
        <w:tab/>
      </w:r>
      <w:r>
        <w:rPr>
          <w:rFonts w:ascii="Arial"/>
          <w:spacing w:val="-5"/>
          <w:sz w:val="18"/>
        </w:rPr>
        <w:t>Division</w:t>
      </w:r>
      <w:r>
        <w:rPr>
          <w:rFonts w:ascii="Arial"/>
          <w:sz w:val="18"/>
        </w:rPr>
        <w:t xml:space="preserve"> </w:t>
      </w:r>
      <w:r>
        <w:rPr>
          <w:rFonts w:ascii="Arial"/>
          <w:spacing w:val="-10"/>
          <w:sz w:val="18"/>
        </w:rPr>
        <w:t>3</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15488"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53819B" id="Graphic 385" o:spid="_x0000_s1026" style="position:absolute;margin-left:116.3pt;margin-top:3.85pt;width:362.65pt;height:.25pt;z-index:-15700992;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03"/>
        <w:ind w:left="0"/>
        <w:jc w:val="left"/>
        <w:rPr>
          <w:rFonts w:ascii="Arial"/>
          <w:sz w:val="24"/>
        </w:rPr>
      </w:pPr>
    </w:p>
    <w:p w:rsidR="00563BC8" w:rsidRDefault="00334391">
      <w:pPr>
        <w:pStyle w:val="Heading2"/>
        <w:tabs>
          <w:tab w:val="left" w:pos="2367"/>
        </w:tabs>
      </w:pPr>
      <w:bookmarkStart w:id="16" w:name="_TOC_250016"/>
      <w:r>
        <w:rPr>
          <w:spacing w:val="-7"/>
        </w:rPr>
        <w:t>Division</w:t>
      </w:r>
      <w:r>
        <w:rPr>
          <w:spacing w:val="-10"/>
        </w:rPr>
        <w:t xml:space="preserve"> 3</w:t>
      </w:r>
      <w:r>
        <w:tab/>
      </w:r>
      <w:r>
        <w:rPr>
          <w:spacing w:val="-6"/>
        </w:rPr>
        <w:t xml:space="preserve">Licensing </w:t>
      </w:r>
      <w:bookmarkEnd w:id="16"/>
      <w:r>
        <w:rPr>
          <w:spacing w:val="-2"/>
        </w:rPr>
        <w:t>scheme</w:t>
      </w:r>
    </w:p>
    <w:p w:rsidR="00563BC8" w:rsidRDefault="00563BC8">
      <w:pPr>
        <w:pStyle w:val="BodyText"/>
        <w:spacing w:before="198"/>
        <w:ind w:left="0"/>
        <w:jc w:val="left"/>
        <w:rPr>
          <w:rFonts w:ascii="Arial"/>
          <w:b/>
          <w:sz w:val="24"/>
        </w:rPr>
      </w:pPr>
    </w:p>
    <w:p w:rsidR="00563BC8" w:rsidRDefault="00334391">
      <w:pPr>
        <w:pStyle w:val="ListParagraph"/>
        <w:numPr>
          <w:ilvl w:val="0"/>
          <w:numId w:val="64"/>
        </w:numPr>
        <w:tabs>
          <w:tab w:val="left" w:pos="1289"/>
        </w:tabs>
        <w:spacing w:before="0"/>
        <w:ind w:hanging="489"/>
        <w:jc w:val="left"/>
        <w:rPr>
          <w:rFonts w:ascii="Arial"/>
          <w:b/>
          <w:sz w:val="21"/>
        </w:rPr>
      </w:pPr>
      <w:r>
        <w:rPr>
          <w:rFonts w:ascii="Arial"/>
          <w:b/>
          <w:spacing w:val="-6"/>
          <w:sz w:val="21"/>
        </w:rPr>
        <w:t>Applications</w:t>
      </w:r>
      <w:r>
        <w:rPr>
          <w:rFonts w:ascii="Arial"/>
          <w:b/>
          <w:spacing w:val="-9"/>
          <w:sz w:val="21"/>
        </w:rPr>
        <w:t xml:space="preserve"> </w:t>
      </w:r>
      <w:r>
        <w:rPr>
          <w:rFonts w:ascii="Arial"/>
          <w:b/>
          <w:spacing w:val="-6"/>
          <w:sz w:val="21"/>
        </w:rPr>
        <w:t>for</w:t>
      </w:r>
      <w:r>
        <w:rPr>
          <w:rFonts w:ascii="Arial"/>
          <w:b/>
          <w:spacing w:val="-7"/>
          <w:sz w:val="21"/>
        </w:rPr>
        <w:t xml:space="preserve"> </w:t>
      </w:r>
      <w:r>
        <w:rPr>
          <w:rFonts w:ascii="Arial"/>
          <w:b/>
          <w:spacing w:val="-6"/>
          <w:sz w:val="21"/>
        </w:rPr>
        <w:t>gaming-related</w:t>
      </w:r>
      <w:r>
        <w:rPr>
          <w:rFonts w:ascii="Arial"/>
          <w:b/>
          <w:spacing w:val="-9"/>
          <w:sz w:val="21"/>
        </w:rPr>
        <w:t xml:space="preserve"> </w:t>
      </w:r>
      <w:proofErr w:type="spellStart"/>
      <w:r>
        <w:rPr>
          <w:rFonts w:ascii="Arial"/>
          <w:b/>
          <w:spacing w:val="-6"/>
          <w:sz w:val="21"/>
        </w:rPr>
        <w:t>licences</w:t>
      </w:r>
      <w:proofErr w:type="spellEnd"/>
    </w:p>
    <w:p w:rsidR="00563BC8" w:rsidRDefault="00334391">
      <w:pPr>
        <w:pStyle w:val="ListParagraph"/>
        <w:numPr>
          <w:ilvl w:val="1"/>
          <w:numId w:val="64"/>
        </w:numPr>
        <w:tabs>
          <w:tab w:val="left" w:pos="1737"/>
          <w:tab w:val="left" w:pos="1740"/>
        </w:tabs>
        <w:spacing w:before="100" w:line="223" w:lineRule="auto"/>
        <w:ind w:right="637"/>
        <w:rPr>
          <w:sz w:val="23"/>
        </w:rPr>
      </w:pPr>
      <w:r>
        <w:rPr>
          <w:sz w:val="23"/>
        </w:rPr>
        <w:t>A</w:t>
      </w:r>
      <w:r>
        <w:rPr>
          <w:spacing w:val="21"/>
          <w:sz w:val="23"/>
        </w:rPr>
        <w:t xml:space="preserve"> </w:t>
      </w:r>
      <w:r>
        <w:rPr>
          <w:sz w:val="23"/>
        </w:rPr>
        <w:t>person</w:t>
      </w:r>
      <w:r>
        <w:rPr>
          <w:spacing w:val="22"/>
          <w:sz w:val="23"/>
        </w:rPr>
        <w:t xml:space="preserve"> </w:t>
      </w:r>
      <w:r>
        <w:rPr>
          <w:sz w:val="23"/>
        </w:rPr>
        <w:t>may</w:t>
      </w:r>
      <w:r>
        <w:rPr>
          <w:spacing w:val="17"/>
          <w:sz w:val="23"/>
        </w:rPr>
        <w:t xml:space="preserve"> </w:t>
      </w:r>
      <w:r>
        <w:rPr>
          <w:sz w:val="23"/>
        </w:rPr>
        <w:t>apply</w:t>
      </w:r>
      <w:r>
        <w:rPr>
          <w:spacing w:val="17"/>
          <w:sz w:val="23"/>
        </w:rPr>
        <w:t xml:space="preserve"> </w:t>
      </w:r>
      <w:r>
        <w:rPr>
          <w:sz w:val="23"/>
        </w:rPr>
        <w:t>to</w:t>
      </w:r>
      <w:r>
        <w:rPr>
          <w:spacing w:val="25"/>
          <w:sz w:val="23"/>
        </w:rPr>
        <w:t xml:space="preserve"> </w:t>
      </w:r>
      <w:r>
        <w:rPr>
          <w:sz w:val="23"/>
        </w:rPr>
        <w:t>the</w:t>
      </w:r>
      <w:r>
        <w:rPr>
          <w:spacing w:val="22"/>
          <w:sz w:val="23"/>
        </w:rPr>
        <w:t xml:space="preserve"> </w:t>
      </w:r>
      <w:r>
        <w:rPr>
          <w:sz w:val="23"/>
        </w:rPr>
        <w:t>Licensing</w:t>
      </w:r>
      <w:r>
        <w:rPr>
          <w:spacing w:val="19"/>
          <w:sz w:val="23"/>
        </w:rPr>
        <w:t xml:space="preserve"> </w:t>
      </w:r>
      <w:r>
        <w:rPr>
          <w:sz w:val="23"/>
        </w:rPr>
        <w:t>Court</w:t>
      </w:r>
      <w:r>
        <w:rPr>
          <w:spacing w:val="22"/>
          <w:sz w:val="23"/>
        </w:rPr>
        <w:t xml:space="preserve"> </w:t>
      </w:r>
      <w:r>
        <w:rPr>
          <w:sz w:val="23"/>
        </w:rPr>
        <w:t>for</w:t>
      </w:r>
      <w:r>
        <w:rPr>
          <w:spacing w:val="21"/>
          <w:sz w:val="23"/>
        </w:rPr>
        <w:t xml:space="preserve"> </w:t>
      </w:r>
      <w:r>
        <w:rPr>
          <w:sz w:val="23"/>
        </w:rPr>
        <w:t>a</w:t>
      </w:r>
      <w:r>
        <w:rPr>
          <w:spacing w:val="21"/>
          <w:sz w:val="23"/>
        </w:rPr>
        <w:t xml:space="preserve"> </w:t>
      </w:r>
      <w:r>
        <w:rPr>
          <w:sz w:val="23"/>
        </w:rPr>
        <w:t xml:space="preserve">gaming-related </w:t>
      </w:r>
      <w:r>
        <w:rPr>
          <w:spacing w:val="-2"/>
          <w:sz w:val="23"/>
        </w:rPr>
        <w:t>licence.</w:t>
      </w:r>
    </w:p>
    <w:p w:rsidR="00563BC8" w:rsidRDefault="00334391">
      <w:pPr>
        <w:pStyle w:val="ListParagraph"/>
        <w:numPr>
          <w:ilvl w:val="1"/>
          <w:numId w:val="64"/>
        </w:numPr>
        <w:tabs>
          <w:tab w:val="left" w:pos="1737"/>
        </w:tabs>
        <w:spacing w:before="93"/>
        <w:ind w:left="1737" w:hanging="434"/>
        <w:rPr>
          <w:sz w:val="23"/>
        </w:rPr>
      </w:pPr>
      <w:r>
        <w:rPr>
          <w:spacing w:val="-2"/>
          <w:sz w:val="23"/>
        </w:rPr>
        <w:t>The</w:t>
      </w:r>
      <w:r>
        <w:rPr>
          <w:spacing w:val="-7"/>
          <w:sz w:val="23"/>
        </w:rPr>
        <w:t xml:space="preserve"> </w:t>
      </w:r>
      <w:r>
        <w:rPr>
          <w:spacing w:val="-2"/>
          <w:sz w:val="23"/>
        </w:rPr>
        <w:t>Licensing</w:t>
      </w:r>
      <w:r>
        <w:rPr>
          <w:spacing w:val="-10"/>
          <w:sz w:val="23"/>
        </w:rPr>
        <w:t xml:space="preserve"> </w:t>
      </w:r>
      <w:r>
        <w:rPr>
          <w:spacing w:val="-2"/>
          <w:sz w:val="23"/>
        </w:rPr>
        <w:t>Court</w:t>
      </w:r>
      <w:r>
        <w:rPr>
          <w:spacing w:val="-7"/>
          <w:sz w:val="23"/>
        </w:rPr>
        <w:t xml:space="preserve"> </w:t>
      </w:r>
      <w:r>
        <w:rPr>
          <w:spacing w:val="-2"/>
          <w:sz w:val="23"/>
        </w:rPr>
        <w:t>may</w:t>
      </w:r>
      <w:r>
        <w:rPr>
          <w:spacing w:val="-12"/>
          <w:sz w:val="23"/>
        </w:rPr>
        <w:t xml:space="preserve"> </w:t>
      </w:r>
      <w:r>
        <w:rPr>
          <w:spacing w:val="-2"/>
          <w:sz w:val="23"/>
        </w:rPr>
        <w:t>refuse</w:t>
      </w:r>
      <w:r>
        <w:rPr>
          <w:spacing w:val="-7"/>
          <w:sz w:val="23"/>
        </w:rPr>
        <w:t xml:space="preserve"> </w:t>
      </w:r>
      <w:r>
        <w:rPr>
          <w:spacing w:val="-2"/>
          <w:sz w:val="23"/>
        </w:rPr>
        <w:t>or</w:t>
      </w:r>
      <w:r>
        <w:rPr>
          <w:spacing w:val="-8"/>
          <w:sz w:val="23"/>
        </w:rPr>
        <w:t xml:space="preserve"> </w:t>
      </w:r>
      <w:r>
        <w:rPr>
          <w:spacing w:val="-2"/>
          <w:sz w:val="23"/>
        </w:rPr>
        <w:t>grant</w:t>
      </w:r>
      <w:r>
        <w:rPr>
          <w:spacing w:val="-7"/>
          <w:sz w:val="23"/>
        </w:rPr>
        <w:t xml:space="preserve"> </w:t>
      </w:r>
      <w:r>
        <w:rPr>
          <w:spacing w:val="-2"/>
          <w:sz w:val="23"/>
        </w:rPr>
        <w:t>such</w:t>
      </w:r>
      <w:r>
        <w:rPr>
          <w:spacing w:val="-6"/>
          <w:sz w:val="23"/>
        </w:rPr>
        <w:t xml:space="preserve"> </w:t>
      </w:r>
      <w:r>
        <w:rPr>
          <w:spacing w:val="-2"/>
          <w:sz w:val="23"/>
        </w:rPr>
        <w:t>an</w:t>
      </w:r>
      <w:r>
        <w:rPr>
          <w:spacing w:val="-6"/>
          <w:sz w:val="23"/>
        </w:rPr>
        <w:t xml:space="preserve"> </w:t>
      </w:r>
      <w:r>
        <w:rPr>
          <w:spacing w:val="-2"/>
          <w:sz w:val="23"/>
        </w:rPr>
        <w:t>application.</w:t>
      </w:r>
    </w:p>
    <w:p w:rsidR="00563BC8" w:rsidRDefault="00334391">
      <w:pPr>
        <w:pStyle w:val="ListParagraph"/>
        <w:numPr>
          <w:ilvl w:val="1"/>
          <w:numId w:val="64"/>
        </w:numPr>
        <w:tabs>
          <w:tab w:val="left" w:pos="1737"/>
        </w:tabs>
        <w:spacing w:before="91"/>
        <w:ind w:left="1737" w:hanging="434"/>
        <w:rPr>
          <w:sz w:val="23"/>
        </w:rPr>
      </w:pPr>
      <w:r>
        <w:rPr>
          <w:spacing w:val="-2"/>
          <w:sz w:val="23"/>
        </w:rPr>
        <w:t>An</w:t>
      </w:r>
      <w:r>
        <w:rPr>
          <w:spacing w:val="-13"/>
          <w:sz w:val="23"/>
        </w:rPr>
        <w:t xml:space="preserve"> </w:t>
      </w:r>
      <w:r>
        <w:rPr>
          <w:spacing w:val="-2"/>
          <w:sz w:val="23"/>
        </w:rPr>
        <w:t>application</w:t>
      </w:r>
      <w:r>
        <w:rPr>
          <w:spacing w:val="-11"/>
          <w:sz w:val="23"/>
        </w:rPr>
        <w:t xml:space="preserve"> </w:t>
      </w:r>
      <w:r>
        <w:rPr>
          <w:spacing w:val="-2"/>
          <w:sz w:val="23"/>
        </w:rPr>
        <w:t>for</w:t>
      </w:r>
      <w:r>
        <w:rPr>
          <w:spacing w:val="-11"/>
          <w:sz w:val="23"/>
        </w:rPr>
        <w:t xml:space="preserve"> </w:t>
      </w:r>
      <w:r>
        <w:rPr>
          <w:spacing w:val="-2"/>
          <w:sz w:val="23"/>
        </w:rPr>
        <w:t>a</w:t>
      </w:r>
      <w:r>
        <w:rPr>
          <w:spacing w:val="-12"/>
          <w:sz w:val="23"/>
        </w:rPr>
        <w:t xml:space="preserve"> </w:t>
      </w:r>
      <w:r>
        <w:rPr>
          <w:spacing w:val="-2"/>
          <w:sz w:val="23"/>
        </w:rPr>
        <w:t>gaming</w:t>
      </w:r>
      <w:r>
        <w:rPr>
          <w:spacing w:val="-12"/>
          <w:sz w:val="23"/>
        </w:rPr>
        <w:t xml:space="preserve"> </w:t>
      </w:r>
      <w:r>
        <w:rPr>
          <w:spacing w:val="-2"/>
          <w:sz w:val="23"/>
        </w:rPr>
        <w:t>related</w:t>
      </w:r>
      <w:r>
        <w:rPr>
          <w:spacing w:val="-11"/>
          <w:sz w:val="23"/>
        </w:rPr>
        <w:t xml:space="preserve"> </w:t>
      </w:r>
      <w:r>
        <w:rPr>
          <w:spacing w:val="-2"/>
          <w:sz w:val="23"/>
        </w:rPr>
        <w:t>licence</w:t>
      </w:r>
      <w:r>
        <w:rPr>
          <w:spacing w:val="-11"/>
          <w:sz w:val="23"/>
        </w:rPr>
        <w:t xml:space="preserve"> </w:t>
      </w:r>
      <w:r>
        <w:rPr>
          <w:spacing w:val="-2"/>
          <w:sz w:val="23"/>
        </w:rPr>
        <w:t>must:</w:t>
      </w:r>
    </w:p>
    <w:p w:rsidR="00563BC8" w:rsidRDefault="00334391">
      <w:pPr>
        <w:pStyle w:val="ListParagraph"/>
        <w:numPr>
          <w:ilvl w:val="2"/>
          <w:numId w:val="64"/>
        </w:numPr>
        <w:tabs>
          <w:tab w:val="left" w:pos="2367"/>
        </w:tabs>
        <w:spacing w:before="64"/>
        <w:rPr>
          <w:sz w:val="23"/>
        </w:rPr>
      </w:pPr>
      <w:r>
        <w:rPr>
          <w:sz w:val="23"/>
        </w:rPr>
        <w:t>be</w:t>
      </w:r>
      <w:r>
        <w:rPr>
          <w:spacing w:val="-14"/>
          <w:sz w:val="23"/>
        </w:rPr>
        <w:t xml:space="preserve"> </w:t>
      </w:r>
      <w:r>
        <w:rPr>
          <w:sz w:val="23"/>
        </w:rPr>
        <w:t>in</w:t>
      </w:r>
      <w:r>
        <w:rPr>
          <w:spacing w:val="-11"/>
          <w:sz w:val="23"/>
        </w:rPr>
        <w:t xml:space="preserve"> </w:t>
      </w:r>
      <w:r>
        <w:rPr>
          <w:sz w:val="23"/>
        </w:rPr>
        <w:t>the</w:t>
      </w:r>
      <w:r>
        <w:rPr>
          <w:spacing w:val="-12"/>
          <w:sz w:val="23"/>
        </w:rPr>
        <w:t xml:space="preserve"> </w:t>
      </w:r>
      <w:r>
        <w:rPr>
          <w:sz w:val="23"/>
        </w:rPr>
        <w:t>form</w:t>
      </w:r>
      <w:r>
        <w:rPr>
          <w:spacing w:val="-12"/>
          <w:sz w:val="23"/>
        </w:rPr>
        <w:t xml:space="preserve"> </w:t>
      </w:r>
      <w:r>
        <w:rPr>
          <w:sz w:val="23"/>
        </w:rPr>
        <w:t>approved</w:t>
      </w:r>
      <w:r>
        <w:rPr>
          <w:spacing w:val="-11"/>
          <w:sz w:val="23"/>
        </w:rPr>
        <w:t xml:space="preserve"> </w:t>
      </w:r>
      <w:r>
        <w:rPr>
          <w:sz w:val="23"/>
        </w:rPr>
        <w:t>by</w:t>
      </w:r>
      <w:r>
        <w:rPr>
          <w:spacing w:val="-14"/>
          <w:sz w:val="23"/>
        </w:rPr>
        <w:t xml:space="preserve"> </w:t>
      </w:r>
      <w:r>
        <w:rPr>
          <w:sz w:val="23"/>
        </w:rPr>
        <w:t>the</w:t>
      </w:r>
      <w:r>
        <w:rPr>
          <w:spacing w:val="-12"/>
          <w:sz w:val="23"/>
        </w:rPr>
        <w:t xml:space="preserve"> </w:t>
      </w:r>
      <w:r>
        <w:rPr>
          <w:sz w:val="23"/>
        </w:rPr>
        <w:t>Board,</w:t>
      </w:r>
      <w:r>
        <w:rPr>
          <w:spacing w:val="-11"/>
          <w:sz w:val="23"/>
        </w:rPr>
        <w:t xml:space="preserve"> </w:t>
      </w:r>
      <w:r>
        <w:rPr>
          <w:spacing w:val="-5"/>
          <w:sz w:val="23"/>
        </w:rPr>
        <w:t>and</w:t>
      </w:r>
    </w:p>
    <w:p w:rsidR="00563BC8" w:rsidRDefault="00334391">
      <w:pPr>
        <w:pStyle w:val="ListParagraph"/>
        <w:numPr>
          <w:ilvl w:val="2"/>
          <w:numId w:val="64"/>
        </w:numPr>
        <w:tabs>
          <w:tab w:val="left" w:pos="2367"/>
        </w:tabs>
        <w:spacing w:before="62"/>
        <w:rPr>
          <w:sz w:val="23"/>
        </w:rPr>
      </w:pPr>
      <w:r>
        <w:rPr>
          <w:spacing w:val="-2"/>
          <w:sz w:val="23"/>
        </w:rPr>
        <w:t>be</w:t>
      </w:r>
      <w:r>
        <w:rPr>
          <w:spacing w:val="-10"/>
          <w:sz w:val="23"/>
        </w:rPr>
        <w:t xml:space="preserve"> </w:t>
      </w:r>
      <w:r>
        <w:rPr>
          <w:spacing w:val="-2"/>
          <w:sz w:val="23"/>
        </w:rPr>
        <w:t>accompanied</w:t>
      </w:r>
      <w:r>
        <w:rPr>
          <w:spacing w:val="-7"/>
          <w:sz w:val="23"/>
        </w:rPr>
        <w:t xml:space="preserve"> </w:t>
      </w:r>
      <w:r>
        <w:rPr>
          <w:spacing w:val="-2"/>
          <w:sz w:val="23"/>
        </w:rPr>
        <w:t>by</w:t>
      </w:r>
      <w:r>
        <w:rPr>
          <w:spacing w:val="-13"/>
          <w:sz w:val="23"/>
        </w:rPr>
        <w:t xml:space="preserve"> </w:t>
      </w:r>
      <w:r>
        <w:rPr>
          <w:spacing w:val="-2"/>
          <w:sz w:val="23"/>
        </w:rPr>
        <w:t>the</w:t>
      </w:r>
      <w:r>
        <w:rPr>
          <w:spacing w:val="-8"/>
          <w:sz w:val="23"/>
        </w:rPr>
        <w:t xml:space="preserve"> </w:t>
      </w:r>
      <w:r>
        <w:rPr>
          <w:spacing w:val="-2"/>
          <w:sz w:val="23"/>
        </w:rPr>
        <w:t>fee</w:t>
      </w:r>
      <w:r>
        <w:rPr>
          <w:spacing w:val="-8"/>
          <w:sz w:val="23"/>
        </w:rPr>
        <w:t xml:space="preserve"> </w:t>
      </w:r>
      <w:r>
        <w:rPr>
          <w:spacing w:val="-2"/>
          <w:sz w:val="23"/>
        </w:rPr>
        <w:t>prescribed</w:t>
      </w:r>
      <w:r>
        <w:rPr>
          <w:spacing w:val="-7"/>
          <w:sz w:val="23"/>
        </w:rPr>
        <w:t xml:space="preserve"> </w:t>
      </w:r>
      <w:r>
        <w:rPr>
          <w:spacing w:val="-2"/>
          <w:sz w:val="23"/>
        </w:rPr>
        <w:t>by</w:t>
      </w:r>
      <w:r>
        <w:rPr>
          <w:spacing w:val="-12"/>
          <w:sz w:val="23"/>
        </w:rPr>
        <w:t xml:space="preserve"> </w:t>
      </w:r>
      <w:r>
        <w:rPr>
          <w:spacing w:val="-2"/>
          <w:sz w:val="23"/>
        </w:rPr>
        <w:t>the</w:t>
      </w:r>
      <w:r>
        <w:rPr>
          <w:spacing w:val="-8"/>
          <w:sz w:val="23"/>
        </w:rPr>
        <w:t xml:space="preserve"> </w:t>
      </w:r>
      <w:r>
        <w:rPr>
          <w:spacing w:val="-2"/>
          <w:sz w:val="23"/>
        </w:rPr>
        <w:t>regulations,</w:t>
      </w:r>
      <w:r>
        <w:rPr>
          <w:spacing w:val="-8"/>
          <w:sz w:val="23"/>
        </w:rPr>
        <w:t xml:space="preserve"> </w:t>
      </w:r>
      <w:r>
        <w:rPr>
          <w:spacing w:val="-5"/>
          <w:sz w:val="23"/>
        </w:rPr>
        <w:t>and</w:t>
      </w:r>
    </w:p>
    <w:p w:rsidR="00563BC8" w:rsidRDefault="00334391">
      <w:pPr>
        <w:pStyle w:val="ListParagraph"/>
        <w:numPr>
          <w:ilvl w:val="2"/>
          <w:numId w:val="64"/>
        </w:numPr>
        <w:tabs>
          <w:tab w:val="left" w:pos="2367"/>
        </w:tabs>
        <w:spacing w:before="64"/>
        <w:rPr>
          <w:sz w:val="23"/>
        </w:rPr>
      </w:pPr>
      <w:r>
        <w:rPr>
          <w:spacing w:val="-2"/>
          <w:sz w:val="23"/>
        </w:rPr>
        <w:t>be</w:t>
      </w:r>
      <w:r>
        <w:rPr>
          <w:spacing w:val="-7"/>
          <w:sz w:val="23"/>
        </w:rPr>
        <w:t xml:space="preserve"> </w:t>
      </w:r>
      <w:r>
        <w:rPr>
          <w:spacing w:val="-2"/>
          <w:sz w:val="23"/>
        </w:rPr>
        <w:t>made</w:t>
      </w:r>
      <w:r>
        <w:rPr>
          <w:spacing w:val="-7"/>
          <w:sz w:val="23"/>
        </w:rPr>
        <w:t xml:space="preserve"> </w:t>
      </w:r>
      <w:r>
        <w:rPr>
          <w:spacing w:val="-2"/>
          <w:sz w:val="23"/>
        </w:rPr>
        <w:t>in</w:t>
      </w:r>
      <w:r>
        <w:rPr>
          <w:spacing w:val="-5"/>
          <w:sz w:val="23"/>
        </w:rPr>
        <w:t xml:space="preserve"> </w:t>
      </w:r>
      <w:r>
        <w:rPr>
          <w:spacing w:val="-2"/>
          <w:sz w:val="23"/>
        </w:rPr>
        <w:t>the</w:t>
      </w:r>
      <w:r>
        <w:rPr>
          <w:spacing w:val="-7"/>
          <w:sz w:val="23"/>
        </w:rPr>
        <w:t xml:space="preserve"> </w:t>
      </w:r>
      <w:r>
        <w:rPr>
          <w:spacing w:val="-2"/>
          <w:sz w:val="23"/>
        </w:rPr>
        <w:t>manner</w:t>
      </w:r>
      <w:r>
        <w:rPr>
          <w:spacing w:val="-7"/>
          <w:sz w:val="23"/>
        </w:rPr>
        <w:t xml:space="preserve"> </w:t>
      </w:r>
      <w:r>
        <w:rPr>
          <w:spacing w:val="-2"/>
          <w:sz w:val="23"/>
        </w:rPr>
        <w:t>prescribed</w:t>
      </w:r>
      <w:r>
        <w:rPr>
          <w:spacing w:val="-6"/>
          <w:sz w:val="23"/>
        </w:rPr>
        <w:t xml:space="preserve"> </w:t>
      </w:r>
      <w:r>
        <w:rPr>
          <w:spacing w:val="-2"/>
          <w:sz w:val="23"/>
        </w:rPr>
        <w:t>by</w:t>
      </w:r>
      <w:r>
        <w:rPr>
          <w:spacing w:val="-12"/>
          <w:sz w:val="23"/>
        </w:rPr>
        <w:t xml:space="preserve"> </w:t>
      </w:r>
      <w:r>
        <w:rPr>
          <w:spacing w:val="-2"/>
          <w:sz w:val="23"/>
        </w:rPr>
        <w:t>the</w:t>
      </w:r>
      <w:r>
        <w:rPr>
          <w:spacing w:val="-7"/>
          <w:sz w:val="23"/>
        </w:rPr>
        <w:t xml:space="preserve"> </w:t>
      </w:r>
      <w:r>
        <w:rPr>
          <w:spacing w:val="-2"/>
          <w:sz w:val="23"/>
        </w:rPr>
        <w:t>regulations,</w:t>
      </w:r>
      <w:r>
        <w:rPr>
          <w:spacing w:val="-6"/>
          <w:sz w:val="23"/>
        </w:rPr>
        <w:t xml:space="preserve"> </w:t>
      </w:r>
      <w:r>
        <w:rPr>
          <w:spacing w:val="-5"/>
          <w:sz w:val="23"/>
        </w:rPr>
        <w:t>and</w:t>
      </w:r>
    </w:p>
    <w:p w:rsidR="00563BC8" w:rsidRDefault="00334391">
      <w:pPr>
        <w:pStyle w:val="ListParagraph"/>
        <w:numPr>
          <w:ilvl w:val="2"/>
          <w:numId w:val="64"/>
        </w:numPr>
        <w:tabs>
          <w:tab w:val="left" w:pos="2367"/>
        </w:tabs>
        <w:spacing w:before="77" w:line="223" w:lineRule="auto"/>
        <w:ind w:right="641"/>
        <w:rPr>
          <w:sz w:val="23"/>
        </w:rPr>
      </w:pPr>
      <w:proofErr w:type="gramStart"/>
      <w:r>
        <w:rPr>
          <w:sz w:val="23"/>
        </w:rPr>
        <w:t>if</w:t>
      </w:r>
      <w:proofErr w:type="gramEnd"/>
      <w:r>
        <w:rPr>
          <w:spacing w:val="-14"/>
          <w:sz w:val="23"/>
        </w:rPr>
        <w:t xml:space="preserve"> </w:t>
      </w:r>
      <w:r>
        <w:rPr>
          <w:sz w:val="23"/>
        </w:rPr>
        <w:t>so</w:t>
      </w:r>
      <w:r>
        <w:rPr>
          <w:spacing w:val="-11"/>
          <w:sz w:val="23"/>
        </w:rPr>
        <w:t xml:space="preserve"> </w:t>
      </w:r>
      <w:r>
        <w:rPr>
          <w:sz w:val="23"/>
        </w:rPr>
        <w:t>required</w:t>
      </w:r>
      <w:r>
        <w:rPr>
          <w:spacing w:val="-11"/>
          <w:sz w:val="23"/>
        </w:rPr>
        <w:t xml:space="preserve"> </w:t>
      </w:r>
      <w:r>
        <w:rPr>
          <w:sz w:val="23"/>
        </w:rPr>
        <w:t>by</w:t>
      </w:r>
      <w:r>
        <w:rPr>
          <w:spacing w:val="-15"/>
          <w:sz w:val="23"/>
        </w:rPr>
        <w:t xml:space="preserve"> </w:t>
      </w:r>
      <w:r>
        <w:rPr>
          <w:sz w:val="23"/>
        </w:rPr>
        <w:t>the</w:t>
      </w:r>
      <w:r>
        <w:rPr>
          <w:spacing w:val="-11"/>
          <w:sz w:val="23"/>
        </w:rPr>
        <w:t xml:space="preserve"> </w:t>
      </w:r>
      <w:r>
        <w:rPr>
          <w:sz w:val="23"/>
        </w:rPr>
        <w:t>regulations,</w:t>
      </w:r>
      <w:r>
        <w:rPr>
          <w:spacing w:val="-12"/>
          <w:sz w:val="23"/>
        </w:rPr>
        <w:t xml:space="preserve"> </w:t>
      </w:r>
      <w:r>
        <w:rPr>
          <w:sz w:val="23"/>
        </w:rPr>
        <w:t>be</w:t>
      </w:r>
      <w:r>
        <w:rPr>
          <w:spacing w:val="-9"/>
          <w:sz w:val="23"/>
        </w:rPr>
        <w:t xml:space="preserve"> </w:t>
      </w:r>
      <w:r>
        <w:rPr>
          <w:sz w:val="23"/>
        </w:rPr>
        <w:t>advertised</w:t>
      </w:r>
      <w:r>
        <w:rPr>
          <w:spacing w:val="-11"/>
          <w:sz w:val="23"/>
        </w:rPr>
        <w:t xml:space="preserve"> </w:t>
      </w:r>
      <w:r>
        <w:rPr>
          <w:sz w:val="23"/>
        </w:rPr>
        <w:t>in</w:t>
      </w:r>
      <w:r>
        <w:rPr>
          <w:spacing w:val="-11"/>
          <w:sz w:val="23"/>
        </w:rPr>
        <w:t xml:space="preserve"> </w:t>
      </w:r>
      <w:r>
        <w:rPr>
          <w:sz w:val="23"/>
        </w:rPr>
        <w:t>accordance with the regulations.</w:t>
      </w:r>
    </w:p>
    <w:p w:rsidR="00563BC8" w:rsidRDefault="00334391">
      <w:pPr>
        <w:pStyle w:val="ListParagraph"/>
        <w:numPr>
          <w:ilvl w:val="1"/>
          <w:numId w:val="64"/>
        </w:numPr>
        <w:tabs>
          <w:tab w:val="left" w:pos="1737"/>
        </w:tabs>
        <w:spacing w:before="96"/>
        <w:ind w:left="1737" w:hanging="434"/>
        <w:rPr>
          <w:sz w:val="23"/>
        </w:rPr>
      </w:pPr>
      <w:r>
        <w:rPr>
          <w:spacing w:val="-2"/>
          <w:sz w:val="23"/>
        </w:rPr>
        <w:t>An</w:t>
      </w:r>
      <w:r>
        <w:rPr>
          <w:spacing w:val="-11"/>
          <w:sz w:val="23"/>
        </w:rPr>
        <w:t xml:space="preserve"> </w:t>
      </w:r>
      <w:r>
        <w:rPr>
          <w:spacing w:val="-2"/>
          <w:sz w:val="23"/>
        </w:rPr>
        <w:t>application</w:t>
      </w:r>
      <w:r>
        <w:rPr>
          <w:spacing w:val="-8"/>
          <w:sz w:val="23"/>
        </w:rPr>
        <w:t xml:space="preserve"> </w:t>
      </w:r>
      <w:r>
        <w:rPr>
          <w:spacing w:val="-2"/>
          <w:sz w:val="23"/>
        </w:rPr>
        <w:t>for</w:t>
      </w:r>
      <w:r>
        <w:rPr>
          <w:spacing w:val="-10"/>
          <w:sz w:val="23"/>
        </w:rPr>
        <w:t xml:space="preserve"> </w:t>
      </w:r>
      <w:r>
        <w:rPr>
          <w:spacing w:val="-2"/>
          <w:sz w:val="23"/>
        </w:rPr>
        <w:t>a</w:t>
      </w:r>
      <w:r>
        <w:rPr>
          <w:spacing w:val="-9"/>
          <w:sz w:val="23"/>
        </w:rPr>
        <w:t xml:space="preserve"> </w:t>
      </w:r>
      <w:r>
        <w:rPr>
          <w:spacing w:val="-2"/>
          <w:sz w:val="23"/>
        </w:rPr>
        <w:t>gaming-related</w:t>
      </w:r>
      <w:r>
        <w:rPr>
          <w:spacing w:val="-8"/>
          <w:sz w:val="23"/>
        </w:rPr>
        <w:t xml:space="preserve"> </w:t>
      </w:r>
      <w:r>
        <w:rPr>
          <w:spacing w:val="-2"/>
          <w:sz w:val="23"/>
        </w:rPr>
        <w:t>licence</w:t>
      </w:r>
      <w:r>
        <w:rPr>
          <w:spacing w:val="-9"/>
          <w:sz w:val="23"/>
        </w:rPr>
        <w:t xml:space="preserve"> </w:t>
      </w:r>
      <w:r>
        <w:rPr>
          <w:spacing w:val="-2"/>
          <w:sz w:val="23"/>
        </w:rPr>
        <w:t>may</w:t>
      </w:r>
      <w:r>
        <w:rPr>
          <w:spacing w:val="-13"/>
          <w:sz w:val="23"/>
        </w:rPr>
        <w:t xml:space="preserve"> </w:t>
      </w:r>
      <w:r>
        <w:rPr>
          <w:spacing w:val="-2"/>
          <w:sz w:val="23"/>
        </w:rPr>
        <w:t>not</w:t>
      </w:r>
      <w:r>
        <w:rPr>
          <w:spacing w:val="-8"/>
          <w:sz w:val="23"/>
        </w:rPr>
        <w:t xml:space="preserve"> </w:t>
      </w:r>
      <w:r>
        <w:rPr>
          <w:spacing w:val="-2"/>
          <w:sz w:val="23"/>
        </w:rPr>
        <w:t>be</w:t>
      </w:r>
      <w:r>
        <w:rPr>
          <w:spacing w:val="-9"/>
          <w:sz w:val="23"/>
        </w:rPr>
        <w:t xml:space="preserve"> </w:t>
      </w:r>
      <w:r>
        <w:rPr>
          <w:spacing w:val="-2"/>
          <w:sz w:val="23"/>
        </w:rPr>
        <w:t>made</w:t>
      </w:r>
      <w:r>
        <w:rPr>
          <w:spacing w:val="-9"/>
          <w:sz w:val="23"/>
        </w:rPr>
        <w:t xml:space="preserve"> </w:t>
      </w:r>
      <w:r>
        <w:rPr>
          <w:spacing w:val="-5"/>
          <w:sz w:val="23"/>
        </w:rPr>
        <w:t>by:</w:t>
      </w:r>
    </w:p>
    <w:p w:rsidR="00563BC8" w:rsidRDefault="00334391">
      <w:pPr>
        <w:pStyle w:val="ListParagraph"/>
        <w:numPr>
          <w:ilvl w:val="2"/>
          <w:numId w:val="64"/>
        </w:numPr>
        <w:tabs>
          <w:tab w:val="left" w:pos="2367"/>
        </w:tabs>
        <w:spacing w:before="62"/>
        <w:rPr>
          <w:sz w:val="23"/>
        </w:rPr>
      </w:pPr>
      <w:r>
        <w:rPr>
          <w:sz w:val="23"/>
        </w:rPr>
        <w:t>a</w:t>
      </w:r>
      <w:r>
        <w:rPr>
          <w:spacing w:val="-12"/>
          <w:sz w:val="23"/>
        </w:rPr>
        <w:t xml:space="preserve"> </w:t>
      </w:r>
      <w:r>
        <w:rPr>
          <w:sz w:val="23"/>
        </w:rPr>
        <w:t>person</w:t>
      </w:r>
      <w:r>
        <w:rPr>
          <w:spacing w:val="-10"/>
          <w:sz w:val="23"/>
        </w:rPr>
        <w:t xml:space="preserve"> </w:t>
      </w:r>
      <w:r>
        <w:rPr>
          <w:sz w:val="23"/>
        </w:rPr>
        <w:t>who</w:t>
      </w:r>
      <w:r>
        <w:rPr>
          <w:spacing w:val="-10"/>
          <w:sz w:val="23"/>
        </w:rPr>
        <w:t xml:space="preserve"> </w:t>
      </w:r>
      <w:r>
        <w:rPr>
          <w:sz w:val="23"/>
        </w:rPr>
        <w:t>is</w:t>
      </w:r>
      <w:r>
        <w:rPr>
          <w:spacing w:val="-10"/>
          <w:sz w:val="23"/>
        </w:rPr>
        <w:t xml:space="preserve"> </w:t>
      </w:r>
      <w:r>
        <w:rPr>
          <w:sz w:val="23"/>
        </w:rPr>
        <w:t>under</w:t>
      </w:r>
      <w:r>
        <w:rPr>
          <w:spacing w:val="-12"/>
          <w:sz w:val="23"/>
        </w:rPr>
        <w:t xml:space="preserve"> </w:t>
      </w:r>
      <w:r>
        <w:rPr>
          <w:sz w:val="23"/>
        </w:rPr>
        <w:t>the</w:t>
      </w:r>
      <w:r>
        <w:rPr>
          <w:spacing w:val="-11"/>
          <w:sz w:val="23"/>
        </w:rPr>
        <w:t xml:space="preserve"> </w:t>
      </w:r>
      <w:r>
        <w:rPr>
          <w:sz w:val="23"/>
        </w:rPr>
        <w:t>age</w:t>
      </w:r>
      <w:r>
        <w:rPr>
          <w:spacing w:val="-12"/>
          <w:sz w:val="23"/>
        </w:rPr>
        <w:t xml:space="preserve"> </w:t>
      </w:r>
      <w:r>
        <w:rPr>
          <w:sz w:val="23"/>
        </w:rPr>
        <w:t>of</w:t>
      </w:r>
      <w:r>
        <w:rPr>
          <w:spacing w:val="-12"/>
          <w:sz w:val="23"/>
        </w:rPr>
        <w:t xml:space="preserve"> </w:t>
      </w:r>
      <w:r>
        <w:rPr>
          <w:sz w:val="23"/>
        </w:rPr>
        <w:t>18</w:t>
      </w:r>
      <w:r>
        <w:rPr>
          <w:spacing w:val="-10"/>
          <w:sz w:val="23"/>
        </w:rPr>
        <w:t xml:space="preserve"> </w:t>
      </w:r>
      <w:r>
        <w:rPr>
          <w:sz w:val="23"/>
        </w:rPr>
        <w:t>years,</w:t>
      </w:r>
      <w:r>
        <w:rPr>
          <w:spacing w:val="-11"/>
          <w:sz w:val="23"/>
        </w:rPr>
        <w:t xml:space="preserve"> </w:t>
      </w:r>
      <w:r>
        <w:rPr>
          <w:spacing w:val="-5"/>
          <w:sz w:val="23"/>
        </w:rPr>
        <w:t>or</w:t>
      </w:r>
    </w:p>
    <w:p w:rsidR="00563BC8" w:rsidRDefault="00334391">
      <w:pPr>
        <w:pStyle w:val="ListParagraph"/>
        <w:numPr>
          <w:ilvl w:val="2"/>
          <w:numId w:val="64"/>
        </w:numPr>
        <w:tabs>
          <w:tab w:val="left" w:pos="2367"/>
        </w:tabs>
        <w:spacing w:before="79" w:line="223" w:lineRule="auto"/>
        <w:ind w:right="635"/>
        <w:rPr>
          <w:sz w:val="23"/>
        </w:rPr>
      </w:pPr>
      <w:r>
        <w:rPr>
          <w:spacing w:val="-2"/>
          <w:sz w:val="23"/>
        </w:rPr>
        <w:t>a</w:t>
      </w:r>
      <w:r>
        <w:rPr>
          <w:spacing w:val="-10"/>
          <w:sz w:val="23"/>
        </w:rPr>
        <w:t xml:space="preserve"> </w:t>
      </w:r>
      <w:r>
        <w:rPr>
          <w:spacing w:val="-2"/>
          <w:sz w:val="23"/>
        </w:rPr>
        <w:t>person</w:t>
      </w:r>
      <w:r>
        <w:rPr>
          <w:spacing w:val="-9"/>
          <w:sz w:val="23"/>
        </w:rPr>
        <w:t xml:space="preserve"> </w:t>
      </w:r>
      <w:r>
        <w:rPr>
          <w:spacing w:val="-2"/>
          <w:sz w:val="23"/>
        </w:rPr>
        <w:t>who</w:t>
      </w:r>
      <w:r>
        <w:rPr>
          <w:spacing w:val="-9"/>
          <w:sz w:val="23"/>
        </w:rPr>
        <w:t xml:space="preserve"> </w:t>
      </w:r>
      <w:r>
        <w:rPr>
          <w:spacing w:val="-2"/>
          <w:sz w:val="23"/>
        </w:rPr>
        <w:t>is</w:t>
      </w:r>
      <w:r>
        <w:rPr>
          <w:spacing w:val="-11"/>
          <w:sz w:val="23"/>
        </w:rPr>
        <w:t xml:space="preserve"> </w:t>
      </w:r>
      <w:r>
        <w:rPr>
          <w:spacing w:val="-2"/>
          <w:sz w:val="23"/>
        </w:rPr>
        <w:t>disqualified</w:t>
      </w:r>
      <w:r>
        <w:rPr>
          <w:spacing w:val="-11"/>
          <w:sz w:val="23"/>
        </w:rPr>
        <w:t xml:space="preserve"> </w:t>
      </w:r>
      <w:r>
        <w:rPr>
          <w:spacing w:val="-2"/>
          <w:sz w:val="23"/>
        </w:rPr>
        <w:t>under</w:t>
      </w:r>
      <w:r>
        <w:rPr>
          <w:spacing w:val="-12"/>
          <w:sz w:val="23"/>
        </w:rPr>
        <w:t xml:space="preserve"> </w:t>
      </w:r>
      <w:r>
        <w:rPr>
          <w:spacing w:val="-2"/>
          <w:sz w:val="23"/>
        </w:rPr>
        <w:t>section</w:t>
      </w:r>
      <w:r>
        <w:rPr>
          <w:spacing w:val="-9"/>
          <w:sz w:val="23"/>
        </w:rPr>
        <w:t xml:space="preserve"> </w:t>
      </w:r>
      <w:r>
        <w:rPr>
          <w:spacing w:val="-2"/>
          <w:sz w:val="23"/>
        </w:rPr>
        <w:t>131</w:t>
      </w:r>
      <w:r>
        <w:rPr>
          <w:spacing w:val="-9"/>
          <w:sz w:val="23"/>
        </w:rPr>
        <w:t xml:space="preserve"> </w:t>
      </w:r>
      <w:r>
        <w:rPr>
          <w:spacing w:val="-2"/>
          <w:sz w:val="23"/>
        </w:rPr>
        <w:t>from</w:t>
      </w:r>
      <w:r>
        <w:rPr>
          <w:spacing w:val="-10"/>
          <w:sz w:val="23"/>
        </w:rPr>
        <w:t xml:space="preserve"> </w:t>
      </w:r>
      <w:r>
        <w:rPr>
          <w:spacing w:val="-2"/>
          <w:sz w:val="23"/>
        </w:rPr>
        <w:t>holding</w:t>
      </w:r>
      <w:r>
        <w:rPr>
          <w:spacing w:val="-13"/>
          <w:sz w:val="23"/>
        </w:rPr>
        <w:t xml:space="preserve"> </w:t>
      </w:r>
      <w:r>
        <w:rPr>
          <w:spacing w:val="-2"/>
          <w:sz w:val="23"/>
        </w:rPr>
        <w:t xml:space="preserve">a </w:t>
      </w:r>
      <w:r>
        <w:rPr>
          <w:sz w:val="23"/>
        </w:rPr>
        <w:t>gaming-related licence, or</w:t>
      </w:r>
    </w:p>
    <w:p w:rsidR="00563BC8" w:rsidRDefault="00334391">
      <w:pPr>
        <w:pStyle w:val="ListParagraph"/>
        <w:numPr>
          <w:ilvl w:val="2"/>
          <w:numId w:val="64"/>
        </w:numPr>
        <w:tabs>
          <w:tab w:val="left" w:pos="2367"/>
        </w:tabs>
        <w:spacing w:line="223" w:lineRule="auto"/>
        <w:ind w:right="638"/>
        <w:rPr>
          <w:sz w:val="23"/>
        </w:rPr>
      </w:pPr>
      <w:proofErr w:type="gramStart"/>
      <w:r>
        <w:rPr>
          <w:sz w:val="23"/>
        </w:rPr>
        <w:t>a</w:t>
      </w:r>
      <w:proofErr w:type="gramEnd"/>
      <w:r>
        <w:rPr>
          <w:spacing w:val="21"/>
          <w:sz w:val="23"/>
        </w:rPr>
        <w:t xml:space="preserve"> </w:t>
      </w:r>
      <w:r>
        <w:rPr>
          <w:sz w:val="23"/>
        </w:rPr>
        <w:t>person</w:t>
      </w:r>
      <w:r>
        <w:rPr>
          <w:spacing w:val="22"/>
          <w:sz w:val="23"/>
        </w:rPr>
        <w:t xml:space="preserve"> </w:t>
      </w:r>
      <w:r>
        <w:rPr>
          <w:sz w:val="23"/>
        </w:rPr>
        <w:t>who</w:t>
      </w:r>
      <w:r>
        <w:rPr>
          <w:spacing w:val="22"/>
          <w:sz w:val="23"/>
        </w:rPr>
        <w:t xml:space="preserve"> </w:t>
      </w:r>
      <w:r>
        <w:rPr>
          <w:sz w:val="23"/>
        </w:rPr>
        <w:t>is</w:t>
      </w:r>
      <w:r>
        <w:rPr>
          <w:spacing w:val="22"/>
          <w:sz w:val="23"/>
        </w:rPr>
        <w:t xml:space="preserve"> </w:t>
      </w:r>
      <w:r>
        <w:rPr>
          <w:sz w:val="23"/>
        </w:rPr>
        <w:t>the</w:t>
      </w:r>
      <w:r>
        <w:rPr>
          <w:spacing w:val="21"/>
          <w:sz w:val="23"/>
        </w:rPr>
        <w:t xml:space="preserve"> </w:t>
      </w:r>
      <w:r>
        <w:rPr>
          <w:sz w:val="23"/>
        </w:rPr>
        <w:t>holder</w:t>
      </w:r>
      <w:r>
        <w:rPr>
          <w:spacing w:val="21"/>
          <w:sz w:val="23"/>
        </w:rPr>
        <w:t xml:space="preserve"> </w:t>
      </w:r>
      <w:r>
        <w:rPr>
          <w:sz w:val="23"/>
        </w:rPr>
        <w:t>of</w:t>
      </w:r>
      <w:r>
        <w:rPr>
          <w:spacing w:val="21"/>
          <w:sz w:val="23"/>
        </w:rPr>
        <w:t xml:space="preserve"> </w:t>
      </w:r>
      <w:r>
        <w:rPr>
          <w:sz w:val="23"/>
        </w:rPr>
        <w:t>a</w:t>
      </w:r>
      <w:r>
        <w:rPr>
          <w:spacing w:val="21"/>
          <w:sz w:val="23"/>
        </w:rPr>
        <w:t xml:space="preserve"> </w:t>
      </w:r>
      <w:r>
        <w:rPr>
          <w:sz w:val="23"/>
        </w:rPr>
        <w:t>suspended</w:t>
      </w:r>
      <w:r>
        <w:rPr>
          <w:spacing w:val="22"/>
          <w:sz w:val="23"/>
        </w:rPr>
        <w:t xml:space="preserve"> </w:t>
      </w:r>
      <w:r>
        <w:rPr>
          <w:sz w:val="23"/>
        </w:rPr>
        <w:t xml:space="preserve">gaming-related </w:t>
      </w:r>
      <w:r>
        <w:rPr>
          <w:spacing w:val="-2"/>
          <w:sz w:val="23"/>
        </w:rPr>
        <w:t>licence.</w:t>
      </w:r>
    </w:p>
    <w:p w:rsidR="00563BC8" w:rsidRDefault="00334391">
      <w:pPr>
        <w:pStyle w:val="ListParagraph"/>
        <w:numPr>
          <w:ilvl w:val="1"/>
          <w:numId w:val="64"/>
        </w:numPr>
        <w:tabs>
          <w:tab w:val="left" w:pos="1737"/>
        </w:tabs>
        <w:spacing w:before="93"/>
        <w:ind w:left="1737" w:hanging="434"/>
        <w:rPr>
          <w:sz w:val="23"/>
        </w:rPr>
      </w:pPr>
      <w:r>
        <w:rPr>
          <w:spacing w:val="-2"/>
          <w:sz w:val="23"/>
        </w:rPr>
        <w:t>An</w:t>
      </w:r>
      <w:r>
        <w:rPr>
          <w:spacing w:val="-10"/>
          <w:sz w:val="23"/>
        </w:rPr>
        <w:t xml:space="preserve"> </w:t>
      </w:r>
      <w:r>
        <w:rPr>
          <w:spacing w:val="-2"/>
          <w:sz w:val="23"/>
        </w:rPr>
        <w:t>application</w:t>
      </w:r>
      <w:r>
        <w:rPr>
          <w:spacing w:val="-10"/>
          <w:sz w:val="23"/>
        </w:rPr>
        <w:t xml:space="preserve"> </w:t>
      </w:r>
      <w:r>
        <w:rPr>
          <w:spacing w:val="-2"/>
          <w:sz w:val="23"/>
        </w:rPr>
        <w:t>for</w:t>
      </w:r>
      <w:r>
        <w:rPr>
          <w:spacing w:val="-12"/>
          <w:sz w:val="23"/>
        </w:rPr>
        <w:t xml:space="preserve"> </w:t>
      </w:r>
      <w:r>
        <w:rPr>
          <w:spacing w:val="-2"/>
          <w:sz w:val="23"/>
        </w:rPr>
        <w:t>a</w:t>
      </w:r>
      <w:r>
        <w:rPr>
          <w:spacing w:val="-11"/>
          <w:sz w:val="23"/>
        </w:rPr>
        <w:t xml:space="preserve"> </w:t>
      </w:r>
      <w:r>
        <w:rPr>
          <w:spacing w:val="-2"/>
          <w:sz w:val="23"/>
        </w:rPr>
        <w:t>gaming-related</w:t>
      </w:r>
      <w:r>
        <w:rPr>
          <w:spacing w:val="-10"/>
          <w:sz w:val="23"/>
        </w:rPr>
        <w:t xml:space="preserve"> </w:t>
      </w:r>
      <w:r>
        <w:rPr>
          <w:spacing w:val="-2"/>
          <w:sz w:val="23"/>
        </w:rPr>
        <w:t>licence</w:t>
      </w:r>
      <w:r>
        <w:rPr>
          <w:spacing w:val="-11"/>
          <w:sz w:val="23"/>
        </w:rPr>
        <w:t xml:space="preserve"> </w:t>
      </w:r>
      <w:r>
        <w:rPr>
          <w:spacing w:val="-2"/>
          <w:sz w:val="23"/>
        </w:rPr>
        <w:t>of</w:t>
      </w:r>
      <w:r>
        <w:rPr>
          <w:spacing w:val="-11"/>
          <w:sz w:val="23"/>
        </w:rPr>
        <w:t xml:space="preserve"> </w:t>
      </w:r>
      <w:r>
        <w:rPr>
          <w:spacing w:val="-2"/>
          <w:sz w:val="23"/>
        </w:rPr>
        <w:t>a</w:t>
      </w:r>
      <w:r>
        <w:rPr>
          <w:spacing w:val="-11"/>
          <w:sz w:val="23"/>
        </w:rPr>
        <w:t xml:space="preserve"> </w:t>
      </w:r>
      <w:r>
        <w:rPr>
          <w:spacing w:val="-2"/>
          <w:sz w:val="23"/>
        </w:rPr>
        <w:t>particular</w:t>
      </w:r>
      <w:r>
        <w:rPr>
          <w:spacing w:val="-12"/>
          <w:sz w:val="23"/>
        </w:rPr>
        <w:t xml:space="preserve"> </w:t>
      </w:r>
      <w:r>
        <w:rPr>
          <w:spacing w:val="-2"/>
          <w:sz w:val="23"/>
        </w:rPr>
        <w:t>type:</w:t>
      </w:r>
    </w:p>
    <w:p w:rsidR="00563BC8" w:rsidRDefault="00334391">
      <w:pPr>
        <w:pStyle w:val="ListParagraph"/>
        <w:numPr>
          <w:ilvl w:val="2"/>
          <w:numId w:val="64"/>
        </w:numPr>
        <w:tabs>
          <w:tab w:val="left" w:pos="2367"/>
        </w:tabs>
        <w:spacing w:before="79" w:line="223" w:lineRule="auto"/>
        <w:ind w:right="641"/>
        <w:rPr>
          <w:sz w:val="23"/>
        </w:rPr>
      </w:pPr>
      <w:r>
        <w:rPr>
          <w:sz w:val="23"/>
        </w:rPr>
        <w:t>may</w:t>
      </w:r>
      <w:r>
        <w:rPr>
          <w:spacing w:val="40"/>
          <w:sz w:val="23"/>
        </w:rPr>
        <w:t xml:space="preserve"> </w:t>
      </w:r>
      <w:r>
        <w:rPr>
          <w:sz w:val="23"/>
        </w:rPr>
        <w:t>be</w:t>
      </w:r>
      <w:r>
        <w:rPr>
          <w:spacing w:val="40"/>
          <w:sz w:val="23"/>
        </w:rPr>
        <w:t xml:space="preserve"> </w:t>
      </w:r>
      <w:r>
        <w:rPr>
          <w:sz w:val="23"/>
        </w:rPr>
        <w:t>made</w:t>
      </w:r>
      <w:r>
        <w:rPr>
          <w:spacing w:val="40"/>
          <w:sz w:val="23"/>
        </w:rPr>
        <w:t xml:space="preserve"> </w:t>
      </w:r>
      <w:r>
        <w:rPr>
          <w:sz w:val="23"/>
        </w:rPr>
        <w:t>only</w:t>
      </w:r>
      <w:r>
        <w:rPr>
          <w:spacing w:val="40"/>
          <w:sz w:val="23"/>
        </w:rPr>
        <w:t xml:space="preserve"> </w:t>
      </w:r>
      <w:r>
        <w:rPr>
          <w:sz w:val="23"/>
        </w:rPr>
        <w:t>by</w:t>
      </w:r>
      <w:r>
        <w:rPr>
          <w:spacing w:val="40"/>
          <w:sz w:val="23"/>
        </w:rPr>
        <w:t xml:space="preserve"> </w:t>
      </w:r>
      <w:r>
        <w:rPr>
          <w:sz w:val="23"/>
        </w:rPr>
        <w:t>persons</w:t>
      </w:r>
      <w:r>
        <w:rPr>
          <w:spacing w:val="40"/>
          <w:sz w:val="23"/>
        </w:rPr>
        <w:t xml:space="preserve"> </w:t>
      </w:r>
      <w:r>
        <w:rPr>
          <w:sz w:val="23"/>
        </w:rPr>
        <w:t>of</w:t>
      </w:r>
      <w:r>
        <w:rPr>
          <w:spacing w:val="40"/>
          <w:sz w:val="23"/>
        </w:rPr>
        <w:t xml:space="preserve"> </w:t>
      </w:r>
      <w:r>
        <w:rPr>
          <w:sz w:val="23"/>
        </w:rPr>
        <w:t>a</w:t>
      </w:r>
      <w:r>
        <w:rPr>
          <w:spacing w:val="40"/>
          <w:sz w:val="23"/>
        </w:rPr>
        <w:t xml:space="preserve"> </w:t>
      </w:r>
      <w:r>
        <w:rPr>
          <w:sz w:val="23"/>
        </w:rPr>
        <w:t>class</w:t>
      </w:r>
      <w:r>
        <w:rPr>
          <w:spacing w:val="40"/>
          <w:sz w:val="23"/>
        </w:rPr>
        <w:t xml:space="preserve"> </w:t>
      </w:r>
      <w:r>
        <w:rPr>
          <w:sz w:val="23"/>
        </w:rPr>
        <w:t>or</w:t>
      </w:r>
      <w:r>
        <w:rPr>
          <w:spacing w:val="40"/>
          <w:sz w:val="23"/>
        </w:rPr>
        <w:t xml:space="preserve"> </w:t>
      </w:r>
      <w:r>
        <w:rPr>
          <w:sz w:val="23"/>
        </w:rPr>
        <w:t>description prescribed by the regulations, or</w:t>
      </w:r>
    </w:p>
    <w:p w:rsidR="00563BC8" w:rsidRDefault="00334391">
      <w:pPr>
        <w:pStyle w:val="ListParagraph"/>
        <w:numPr>
          <w:ilvl w:val="2"/>
          <w:numId w:val="64"/>
        </w:numPr>
        <w:tabs>
          <w:tab w:val="left" w:pos="2367"/>
        </w:tabs>
        <w:spacing w:line="223" w:lineRule="auto"/>
        <w:ind w:right="640"/>
        <w:rPr>
          <w:sz w:val="23"/>
        </w:rPr>
      </w:pPr>
      <w:r>
        <w:rPr>
          <w:sz w:val="23"/>
        </w:rPr>
        <w:t>may</w:t>
      </w:r>
      <w:r>
        <w:rPr>
          <w:spacing w:val="40"/>
          <w:sz w:val="23"/>
        </w:rPr>
        <w:t xml:space="preserve"> </w:t>
      </w:r>
      <w:r>
        <w:rPr>
          <w:sz w:val="23"/>
        </w:rPr>
        <w:t>not</w:t>
      </w:r>
      <w:r>
        <w:rPr>
          <w:spacing w:val="40"/>
          <w:sz w:val="23"/>
        </w:rPr>
        <w:t xml:space="preserve"> </w:t>
      </w:r>
      <w:r>
        <w:rPr>
          <w:sz w:val="23"/>
        </w:rPr>
        <w:t>be</w:t>
      </w:r>
      <w:r>
        <w:rPr>
          <w:spacing w:val="40"/>
          <w:sz w:val="23"/>
        </w:rPr>
        <w:t xml:space="preserve"> </w:t>
      </w:r>
      <w:r>
        <w:rPr>
          <w:sz w:val="23"/>
        </w:rPr>
        <w:t>made</w:t>
      </w:r>
      <w:r>
        <w:rPr>
          <w:spacing w:val="40"/>
          <w:sz w:val="23"/>
        </w:rPr>
        <w:t xml:space="preserve"> </w:t>
      </w:r>
      <w:r>
        <w:rPr>
          <w:sz w:val="23"/>
        </w:rPr>
        <w:t>by</w:t>
      </w:r>
      <w:r>
        <w:rPr>
          <w:spacing w:val="40"/>
          <w:sz w:val="23"/>
        </w:rPr>
        <w:t xml:space="preserve"> </w:t>
      </w:r>
      <w:r>
        <w:rPr>
          <w:sz w:val="23"/>
        </w:rPr>
        <w:t>a</w:t>
      </w:r>
      <w:r>
        <w:rPr>
          <w:spacing w:val="40"/>
          <w:sz w:val="23"/>
        </w:rPr>
        <w:t xml:space="preserve"> </w:t>
      </w:r>
      <w:r>
        <w:rPr>
          <w:sz w:val="23"/>
        </w:rPr>
        <w:t>person</w:t>
      </w:r>
      <w:r>
        <w:rPr>
          <w:spacing w:val="40"/>
          <w:sz w:val="23"/>
        </w:rPr>
        <w:t xml:space="preserve"> </w:t>
      </w:r>
      <w:r>
        <w:rPr>
          <w:sz w:val="23"/>
        </w:rPr>
        <w:t>of</w:t>
      </w:r>
      <w:r>
        <w:rPr>
          <w:spacing w:val="40"/>
          <w:sz w:val="23"/>
        </w:rPr>
        <w:t xml:space="preserve"> </w:t>
      </w:r>
      <w:r>
        <w:rPr>
          <w:sz w:val="23"/>
        </w:rPr>
        <w:t>a</w:t>
      </w:r>
      <w:r>
        <w:rPr>
          <w:spacing w:val="40"/>
          <w:sz w:val="23"/>
        </w:rPr>
        <w:t xml:space="preserve"> </w:t>
      </w:r>
      <w:r>
        <w:rPr>
          <w:sz w:val="23"/>
        </w:rPr>
        <w:t>class</w:t>
      </w:r>
      <w:r>
        <w:rPr>
          <w:spacing w:val="40"/>
          <w:sz w:val="23"/>
        </w:rPr>
        <w:t xml:space="preserve"> </w:t>
      </w:r>
      <w:r>
        <w:rPr>
          <w:sz w:val="23"/>
        </w:rPr>
        <w:t>or</w:t>
      </w:r>
      <w:r>
        <w:rPr>
          <w:spacing w:val="40"/>
          <w:sz w:val="23"/>
        </w:rPr>
        <w:t xml:space="preserve"> </w:t>
      </w:r>
      <w:r>
        <w:rPr>
          <w:sz w:val="23"/>
        </w:rPr>
        <w:t>description prescribed by the regulations,</w:t>
      </w:r>
    </w:p>
    <w:p w:rsidR="00563BC8" w:rsidRDefault="00334391">
      <w:pPr>
        <w:pStyle w:val="BodyText"/>
        <w:spacing w:before="108" w:line="223" w:lineRule="auto"/>
        <w:ind w:right="634"/>
        <w:jc w:val="left"/>
      </w:pPr>
      <w:proofErr w:type="gramStart"/>
      <w:r>
        <w:rPr>
          <w:spacing w:val="-2"/>
        </w:rPr>
        <w:t>if</w:t>
      </w:r>
      <w:proofErr w:type="gramEnd"/>
      <w:r>
        <w:rPr>
          <w:spacing w:val="-13"/>
        </w:rPr>
        <w:t xml:space="preserve"> </w:t>
      </w:r>
      <w:r>
        <w:rPr>
          <w:spacing w:val="-2"/>
        </w:rPr>
        <w:t>the</w:t>
      </w:r>
      <w:r>
        <w:rPr>
          <w:spacing w:val="-12"/>
        </w:rPr>
        <w:t xml:space="preserve"> </w:t>
      </w:r>
      <w:r>
        <w:rPr>
          <w:spacing w:val="-2"/>
        </w:rPr>
        <w:t>regulations</w:t>
      </w:r>
      <w:r>
        <w:rPr>
          <w:spacing w:val="-13"/>
        </w:rPr>
        <w:t xml:space="preserve"> </w:t>
      </w:r>
      <w:r>
        <w:rPr>
          <w:spacing w:val="-2"/>
        </w:rPr>
        <w:t>so</w:t>
      </w:r>
      <w:r>
        <w:rPr>
          <w:spacing w:val="-12"/>
        </w:rPr>
        <w:t xml:space="preserve"> </w:t>
      </w:r>
      <w:r>
        <w:rPr>
          <w:spacing w:val="-2"/>
        </w:rPr>
        <w:t>provide</w:t>
      </w:r>
      <w:r>
        <w:rPr>
          <w:spacing w:val="-12"/>
        </w:rPr>
        <w:t xml:space="preserve"> </w:t>
      </w:r>
      <w:r>
        <w:rPr>
          <w:spacing w:val="-2"/>
        </w:rPr>
        <w:t>in</w:t>
      </w:r>
      <w:r>
        <w:rPr>
          <w:spacing w:val="-11"/>
        </w:rPr>
        <w:t xml:space="preserve"> </w:t>
      </w:r>
      <w:r>
        <w:rPr>
          <w:spacing w:val="-2"/>
        </w:rPr>
        <w:t>relation</w:t>
      </w:r>
      <w:r>
        <w:rPr>
          <w:spacing w:val="-10"/>
        </w:rPr>
        <w:t xml:space="preserve"> </w:t>
      </w:r>
      <w:r>
        <w:rPr>
          <w:spacing w:val="-2"/>
        </w:rPr>
        <w:t>to</w:t>
      </w:r>
      <w:r>
        <w:rPr>
          <w:spacing w:val="-10"/>
        </w:rPr>
        <w:t xml:space="preserve"> </w:t>
      </w:r>
      <w:r>
        <w:rPr>
          <w:spacing w:val="-2"/>
        </w:rPr>
        <w:t>that</w:t>
      </w:r>
      <w:r>
        <w:rPr>
          <w:spacing w:val="-10"/>
        </w:rPr>
        <w:t xml:space="preserve"> </w:t>
      </w:r>
      <w:r>
        <w:rPr>
          <w:spacing w:val="-2"/>
        </w:rPr>
        <w:t>type</w:t>
      </w:r>
      <w:r>
        <w:rPr>
          <w:spacing w:val="-13"/>
        </w:rPr>
        <w:t xml:space="preserve"> </w:t>
      </w:r>
      <w:r>
        <w:rPr>
          <w:spacing w:val="-2"/>
        </w:rPr>
        <w:t>of</w:t>
      </w:r>
      <w:r>
        <w:rPr>
          <w:spacing w:val="-12"/>
        </w:rPr>
        <w:t xml:space="preserve"> </w:t>
      </w:r>
      <w:r>
        <w:rPr>
          <w:spacing w:val="-2"/>
        </w:rPr>
        <w:t>gaming-related licence.</w:t>
      </w:r>
    </w:p>
    <w:p w:rsidR="00563BC8" w:rsidRDefault="00334391">
      <w:pPr>
        <w:pStyle w:val="ListParagraph"/>
        <w:numPr>
          <w:ilvl w:val="1"/>
          <w:numId w:val="64"/>
        </w:numPr>
        <w:tabs>
          <w:tab w:val="left" w:pos="1737"/>
          <w:tab w:val="left" w:pos="1740"/>
        </w:tabs>
        <w:spacing w:before="110" w:line="223" w:lineRule="auto"/>
        <w:ind w:right="636"/>
        <w:jc w:val="both"/>
        <w:rPr>
          <w:sz w:val="23"/>
        </w:rPr>
      </w:pPr>
      <w:r>
        <w:rPr>
          <w:sz w:val="23"/>
        </w:rPr>
        <w:t>Sections</w:t>
      </w:r>
      <w:r>
        <w:rPr>
          <w:spacing w:val="-15"/>
          <w:sz w:val="23"/>
        </w:rPr>
        <w:t xml:space="preserve"> </w:t>
      </w:r>
      <w:r>
        <w:rPr>
          <w:sz w:val="23"/>
        </w:rPr>
        <w:t>97–100</w:t>
      </w:r>
      <w:r>
        <w:rPr>
          <w:spacing w:val="-14"/>
          <w:sz w:val="23"/>
        </w:rPr>
        <w:t xml:space="preserve"> </w:t>
      </w:r>
      <w:r>
        <w:rPr>
          <w:sz w:val="23"/>
        </w:rPr>
        <w:t>do</w:t>
      </w:r>
      <w:r>
        <w:rPr>
          <w:spacing w:val="-14"/>
          <w:sz w:val="23"/>
        </w:rPr>
        <w:t xml:space="preserve"> </w:t>
      </w:r>
      <w:r>
        <w:rPr>
          <w:sz w:val="23"/>
        </w:rPr>
        <w:t>not</w:t>
      </w:r>
      <w:r>
        <w:rPr>
          <w:spacing w:val="-14"/>
          <w:sz w:val="23"/>
        </w:rPr>
        <w:t xml:space="preserve"> </w:t>
      </w:r>
      <w:r>
        <w:rPr>
          <w:sz w:val="23"/>
        </w:rPr>
        <w:t>apply</w:t>
      </w:r>
      <w:r>
        <w:rPr>
          <w:spacing w:val="-15"/>
          <w:sz w:val="23"/>
        </w:rPr>
        <w:t xml:space="preserve"> </w:t>
      </w:r>
      <w:r>
        <w:rPr>
          <w:sz w:val="23"/>
        </w:rPr>
        <w:t>to</w:t>
      </w:r>
      <w:r>
        <w:rPr>
          <w:spacing w:val="-13"/>
          <w:sz w:val="23"/>
        </w:rPr>
        <w:t xml:space="preserve"> </w:t>
      </w:r>
      <w:r>
        <w:rPr>
          <w:sz w:val="23"/>
        </w:rPr>
        <w:t>an</w:t>
      </w:r>
      <w:r>
        <w:rPr>
          <w:spacing w:val="-14"/>
          <w:sz w:val="23"/>
        </w:rPr>
        <w:t xml:space="preserve"> </w:t>
      </w:r>
      <w:r>
        <w:rPr>
          <w:sz w:val="23"/>
        </w:rPr>
        <w:t>application</w:t>
      </w:r>
      <w:r>
        <w:rPr>
          <w:spacing w:val="-14"/>
          <w:sz w:val="23"/>
        </w:rPr>
        <w:t xml:space="preserve"> </w:t>
      </w:r>
      <w:r>
        <w:rPr>
          <w:sz w:val="23"/>
        </w:rPr>
        <w:t>for</w:t>
      </w:r>
      <w:r>
        <w:rPr>
          <w:spacing w:val="-12"/>
          <w:sz w:val="23"/>
        </w:rPr>
        <w:t xml:space="preserve"> </w:t>
      </w:r>
      <w:r>
        <w:rPr>
          <w:sz w:val="23"/>
        </w:rPr>
        <w:t>a</w:t>
      </w:r>
      <w:r>
        <w:rPr>
          <w:spacing w:val="-12"/>
          <w:sz w:val="23"/>
        </w:rPr>
        <w:t xml:space="preserve"> </w:t>
      </w:r>
      <w:r>
        <w:rPr>
          <w:sz w:val="23"/>
        </w:rPr>
        <w:t>gaming-related licence</w:t>
      </w:r>
      <w:r>
        <w:rPr>
          <w:spacing w:val="-15"/>
          <w:sz w:val="23"/>
        </w:rPr>
        <w:t xml:space="preserve"> </w:t>
      </w:r>
      <w:r>
        <w:rPr>
          <w:sz w:val="23"/>
        </w:rPr>
        <w:t>made</w:t>
      </w:r>
      <w:r>
        <w:rPr>
          <w:spacing w:val="-13"/>
          <w:sz w:val="23"/>
        </w:rPr>
        <w:t xml:space="preserve"> </w:t>
      </w:r>
      <w:r>
        <w:rPr>
          <w:sz w:val="23"/>
        </w:rPr>
        <w:t>by</w:t>
      </w:r>
      <w:r>
        <w:rPr>
          <w:spacing w:val="-15"/>
          <w:sz w:val="23"/>
        </w:rPr>
        <w:t xml:space="preserve"> </w:t>
      </w:r>
      <w:r>
        <w:rPr>
          <w:sz w:val="23"/>
        </w:rPr>
        <w:t>a</w:t>
      </w:r>
      <w:r>
        <w:rPr>
          <w:spacing w:val="-12"/>
          <w:sz w:val="23"/>
        </w:rPr>
        <w:t xml:space="preserve"> </w:t>
      </w:r>
      <w:r>
        <w:rPr>
          <w:sz w:val="23"/>
        </w:rPr>
        <w:t>person</w:t>
      </w:r>
      <w:r>
        <w:rPr>
          <w:spacing w:val="-12"/>
          <w:sz w:val="23"/>
        </w:rPr>
        <w:t xml:space="preserve"> </w:t>
      </w:r>
      <w:r>
        <w:rPr>
          <w:sz w:val="23"/>
        </w:rPr>
        <w:t>who</w:t>
      </w:r>
      <w:r>
        <w:rPr>
          <w:spacing w:val="-12"/>
          <w:sz w:val="23"/>
        </w:rPr>
        <w:t xml:space="preserve"> </w:t>
      </w:r>
      <w:r>
        <w:rPr>
          <w:sz w:val="23"/>
        </w:rPr>
        <w:t>holds</w:t>
      </w:r>
      <w:r>
        <w:rPr>
          <w:spacing w:val="-12"/>
          <w:sz w:val="23"/>
        </w:rPr>
        <w:t xml:space="preserve"> </w:t>
      </w:r>
      <w:r>
        <w:rPr>
          <w:sz w:val="23"/>
        </w:rPr>
        <w:t>another</w:t>
      </w:r>
      <w:r>
        <w:rPr>
          <w:spacing w:val="-14"/>
          <w:sz w:val="23"/>
        </w:rPr>
        <w:t xml:space="preserve"> </w:t>
      </w:r>
      <w:r>
        <w:rPr>
          <w:sz w:val="23"/>
        </w:rPr>
        <w:t>gaming-related</w:t>
      </w:r>
      <w:r>
        <w:rPr>
          <w:spacing w:val="-12"/>
          <w:sz w:val="23"/>
        </w:rPr>
        <w:t xml:space="preserve"> </w:t>
      </w:r>
      <w:r>
        <w:rPr>
          <w:sz w:val="23"/>
        </w:rPr>
        <w:t>licence under this Act.</w:t>
      </w:r>
    </w:p>
    <w:p w:rsidR="00563BC8" w:rsidRDefault="00334391">
      <w:pPr>
        <w:pStyle w:val="ListParagraph"/>
        <w:numPr>
          <w:ilvl w:val="0"/>
          <w:numId w:val="64"/>
        </w:numPr>
        <w:tabs>
          <w:tab w:val="left" w:pos="1289"/>
        </w:tabs>
        <w:spacing w:before="237"/>
        <w:ind w:hanging="489"/>
        <w:jc w:val="left"/>
        <w:rPr>
          <w:rFonts w:ascii="Arial"/>
          <w:b/>
          <w:sz w:val="21"/>
        </w:rPr>
      </w:pPr>
      <w:r>
        <w:rPr>
          <w:rFonts w:ascii="Arial"/>
          <w:b/>
          <w:spacing w:val="-6"/>
          <w:sz w:val="21"/>
        </w:rPr>
        <w:t>Interim</w:t>
      </w:r>
      <w:r>
        <w:rPr>
          <w:rFonts w:ascii="Arial"/>
          <w:b/>
          <w:sz w:val="21"/>
        </w:rPr>
        <w:t xml:space="preserve"> </w:t>
      </w:r>
      <w:r>
        <w:rPr>
          <w:rFonts w:ascii="Arial"/>
          <w:b/>
          <w:spacing w:val="-6"/>
          <w:sz w:val="21"/>
        </w:rPr>
        <w:t>work</w:t>
      </w:r>
      <w:r>
        <w:rPr>
          <w:rFonts w:ascii="Arial"/>
          <w:b/>
          <w:spacing w:val="-1"/>
          <w:sz w:val="21"/>
        </w:rPr>
        <w:t xml:space="preserve"> </w:t>
      </w:r>
      <w:r>
        <w:rPr>
          <w:rFonts w:ascii="Arial"/>
          <w:b/>
          <w:spacing w:val="-6"/>
          <w:sz w:val="21"/>
        </w:rPr>
        <w:t>permits</w:t>
      </w:r>
    </w:p>
    <w:p w:rsidR="00563BC8" w:rsidRDefault="00334391">
      <w:pPr>
        <w:pStyle w:val="ListParagraph"/>
        <w:numPr>
          <w:ilvl w:val="1"/>
          <w:numId w:val="64"/>
        </w:numPr>
        <w:tabs>
          <w:tab w:val="left" w:pos="1737"/>
          <w:tab w:val="left" w:pos="1740"/>
        </w:tabs>
        <w:spacing w:before="97" w:line="223" w:lineRule="auto"/>
        <w:ind w:right="637"/>
        <w:jc w:val="both"/>
        <w:rPr>
          <w:sz w:val="23"/>
        </w:rPr>
      </w:pPr>
      <w:r>
        <w:rPr>
          <w:sz w:val="23"/>
        </w:rPr>
        <w:t>The Principal Registrar may, pending the determination of an application for:</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ind w:left="644"/>
        <w:rPr>
          <w:rFonts w:ascii="Arial"/>
          <w:sz w:val="18"/>
        </w:rPr>
      </w:pPr>
      <w:r>
        <w:rPr>
          <w:rFonts w:ascii="Arial"/>
          <w:spacing w:val="-4"/>
          <w:sz w:val="18"/>
        </w:rPr>
        <w:t>Part</w:t>
      </w:r>
      <w:r>
        <w:rPr>
          <w:rFonts w:ascii="Arial"/>
          <w:spacing w:val="-6"/>
          <w:sz w:val="18"/>
        </w:rPr>
        <w:t xml:space="preserve"> </w:t>
      </w:r>
      <w:r>
        <w:rPr>
          <w:rFonts w:ascii="Arial"/>
          <w:spacing w:val="-10"/>
          <w:sz w:val="18"/>
        </w:rPr>
        <w:t>7</w:t>
      </w:r>
      <w:r>
        <w:rPr>
          <w:rFonts w:ascii="Arial"/>
          <w:sz w:val="18"/>
        </w:rPr>
        <w:tab/>
      </w:r>
      <w:r>
        <w:rPr>
          <w:rFonts w:ascii="Arial"/>
          <w:spacing w:val="-6"/>
          <w:sz w:val="18"/>
        </w:rPr>
        <w:t>Gaming-related</w:t>
      </w:r>
      <w:r>
        <w:rPr>
          <w:rFonts w:ascii="Arial"/>
          <w:spacing w:val="11"/>
          <w:sz w:val="18"/>
        </w:rPr>
        <w:t xml:space="preserve"> </w:t>
      </w:r>
      <w:proofErr w:type="spellStart"/>
      <w:r>
        <w:rPr>
          <w:rFonts w:ascii="Arial"/>
          <w:spacing w:val="-6"/>
          <w:sz w:val="18"/>
        </w:rPr>
        <w:t>licences</w:t>
      </w:r>
      <w:proofErr w:type="spellEnd"/>
    </w:p>
    <w:p w:rsidR="00563BC8" w:rsidRDefault="00334391">
      <w:pPr>
        <w:tabs>
          <w:tab w:val="left" w:pos="2203"/>
        </w:tabs>
        <w:spacing w:before="53"/>
        <w:ind w:left="644"/>
        <w:rPr>
          <w:rFonts w:ascii="Arial"/>
          <w:sz w:val="18"/>
        </w:rPr>
      </w:pPr>
      <w:r>
        <w:rPr>
          <w:rFonts w:ascii="Arial"/>
          <w:spacing w:val="-5"/>
          <w:sz w:val="18"/>
        </w:rPr>
        <w:t>Division</w:t>
      </w:r>
      <w:r>
        <w:rPr>
          <w:rFonts w:ascii="Arial"/>
          <w:spacing w:val="2"/>
          <w:sz w:val="18"/>
        </w:rPr>
        <w:t xml:space="preserve"> </w:t>
      </w:r>
      <w:r>
        <w:rPr>
          <w:rFonts w:ascii="Arial"/>
          <w:spacing w:val="-10"/>
          <w:sz w:val="18"/>
        </w:rPr>
        <w:t>3</w:t>
      </w:r>
      <w:r>
        <w:rPr>
          <w:rFonts w:ascii="Arial"/>
          <w:sz w:val="18"/>
        </w:rPr>
        <w:tab/>
      </w:r>
      <w:r>
        <w:rPr>
          <w:rFonts w:ascii="Arial"/>
          <w:spacing w:val="-4"/>
          <w:sz w:val="18"/>
        </w:rPr>
        <w:t xml:space="preserve">Licensing </w:t>
      </w:r>
      <w:r>
        <w:rPr>
          <w:rFonts w:ascii="Arial"/>
          <w:spacing w:val="-2"/>
          <w:sz w:val="18"/>
        </w:rPr>
        <w:t>scheme</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16000"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800F65" id="Graphic 394" o:spid="_x0000_s1026" style="position:absolute;margin-left:116.3pt;margin-top:3.85pt;width:362.65pt;height:.25pt;z-index:-15700480;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" path="m4605528,l992124,r-1524,l,,,3048r990600,l992124,3048r3613404,l4605528,xe" fillcolor="black" stroked="f">
                <v:path arrowok="t"/>
                <w10:wrap type="topAndBottom" anchorx="page"/>
              </v:shape>
            </w:pict>
          </mc:Fallback>
        </mc:AlternateContent>
      </w:r>
    </w:p>
    <w:p w:rsidR="00563BC8" w:rsidRDefault="00563BC8">
      <w:pPr>
        <w:pStyle w:val="BodyText"/>
        <w:spacing w:before="113"/>
        <w:ind w:left="0"/>
        <w:jc w:val="left"/>
        <w:rPr>
          <w:rFonts w:ascii="Arial"/>
        </w:rPr>
      </w:pPr>
    </w:p>
    <w:p w:rsidR="00563BC8" w:rsidRDefault="00334391">
      <w:pPr>
        <w:pStyle w:val="ListParagraph"/>
        <w:numPr>
          <w:ilvl w:val="2"/>
          <w:numId w:val="64"/>
        </w:numPr>
        <w:tabs>
          <w:tab w:val="left" w:pos="2367"/>
        </w:tabs>
        <w:spacing w:before="0"/>
        <w:rPr>
          <w:sz w:val="23"/>
        </w:rPr>
      </w:pPr>
      <w:r>
        <w:rPr>
          <w:spacing w:val="-2"/>
          <w:sz w:val="23"/>
        </w:rPr>
        <w:t>a</w:t>
      </w:r>
      <w:r>
        <w:rPr>
          <w:spacing w:val="-10"/>
          <w:sz w:val="23"/>
        </w:rPr>
        <w:t xml:space="preserve"> </w:t>
      </w:r>
      <w:r>
        <w:rPr>
          <w:spacing w:val="-2"/>
          <w:sz w:val="23"/>
        </w:rPr>
        <w:t>seller’s</w:t>
      </w:r>
      <w:r>
        <w:rPr>
          <w:spacing w:val="-10"/>
          <w:sz w:val="23"/>
        </w:rPr>
        <w:t xml:space="preserve"> </w:t>
      </w:r>
      <w:r>
        <w:rPr>
          <w:spacing w:val="-2"/>
          <w:sz w:val="23"/>
        </w:rPr>
        <w:t>licence,</w:t>
      </w:r>
      <w:r>
        <w:rPr>
          <w:spacing w:val="-10"/>
          <w:sz w:val="23"/>
        </w:rPr>
        <w:t xml:space="preserve"> </w:t>
      </w:r>
      <w:r>
        <w:rPr>
          <w:spacing w:val="-5"/>
          <w:sz w:val="23"/>
        </w:rPr>
        <w:t>or</w:t>
      </w:r>
    </w:p>
    <w:p w:rsidR="00563BC8" w:rsidRDefault="00334391">
      <w:pPr>
        <w:pStyle w:val="ListParagraph"/>
        <w:numPr>
          <w:ilvl w:val="2"/>
          <w:numId w:val="64"/>
        </w:numPr>
        <w:tabs>
          <w:tab w:val="left" w:pos="2367"/>
        </w:tabs>
        <w:spacing w:before="65"/>
        <w:rPr>
          <w:sz w:val="23"/>
        </w:rPr>
      </w:pPr>
      <w:r>
        <w:rPr>
          <w:spacing w:val="-2"/>
          <w:sz w:val="23"/>
        </w:rPr>
        <w:t>a</w:t>
      </w:r>
      <w:r>
        <w:rPr>
          <w:spacing w:val="-12"/>
          <w:sz w:val="23"/>
        </w:rPr>
        <w:t xml:space="preserve"> </w:t>
      </w:r>
      <w:r>
        <w:rPr>
          <w:spacing w:val="-2"/>
          <w:sz w:val="23"/>
        </w:rPr>
        <w:t>technician’s</w:t>
      </w:r>
      <w:r>
        <w:rPr>
          <w:spacing w:val="-11"/>
          <w:sz w:val="23"/>
        </w:rPr>
        <w:t xml:space="preserve"> </w:t>
      </w:r>
      <w:r>
        <w:rPr>
          <w:spacing w:val="-2"/>
          <w:sz w:val="23"/>
        </w:rPr>
        <w:t>licence,</w:t>
      </w:r>
      <w:r>
        <w:rPr>
          <w:spacing w:val="-11"/>
          <w:sz w:val="23"/>
        </w:rPr>
        <w:t xml:space="preserve"> </w:t>
      </w:r>
      <w:r>
        <w:rPr>
          <w:spacing w:val="-5"/>
          <w:sz w:val="23"/>
        </w:rPr>
        <w:t>or</w:t>
      </w:r>
    </w:p>
    <w:p w:rsidR="00563BC8" w:rsidRDefault="00334391">
      <w:pPr>
        <w:pStyle w:val="ListParagraph"/>
        <w:numPr>
          <w:ilvl w:val="2"/>
          <w:numId w:val="64"/>
        </w:numPr>
        <w:tabs>
          <w:tab w:val="left" w:pos="2367"/>
        </w:tabs>
        <w:spacing w:before="62"/>
        <w:rPr>
          <w:sz w:val="23"/>
        </w:rPr>
      </w:pPr>
      <w:r>
        <w:rPr>
          <w:spacing w:val="-2"/>
          <w:sz w:val="23"/>
        </w:rPr>
        <w:t>an</w:t>
      </w:r>
      <w:r>
        <w:rPr>
          <w:spacing w:val="-10"/>
          <w:sz w:val="23"/>
        </w:rPr>
        <w:t xml:space="preserve"> </w:t>
      </w:r>
      <w:r>
        <w:rPr>
          <w:spacing w:val="-2"/>
          <w:sz w:val="23"/>
        </w:rPr>
        <w:t>adviser’s</w:t>
      </w:r>
      <w:r>
        <w:rPr>
          <w:spacing w:val="-10"/>
          <w:sz w:val="23"/>
        </w:rPr>
        <w:t xml:space="preserve"> </w:t>
      </w:r>
      <w:r>
        <w:rPr>
          <w:spacing w:val="-2"/>
          <w:sz w:val="23"/>
        </w:rPr>
        <w:t>licence,</w:t>
      </w:r>
      <w:r>
        <w:rPr>
          <w:spacing w:val="-10"/>
          <w:sz w:val="23"/>
        </w:rPr>
        <w:t xml:space="preserve"> </w:t>
      </w:r>
      <w:r>
        <w:rPr>
          <w:spacing w:val="-5"/>
          <w:sz w:val="23"/>
        </w:rPr>
        <w:t>or</w:t>
      </w:r>
    </w:p>
    <w:p w:rsidR="00563BC8" w:rsidRDefault="00334391">
      <w:pPr>
        <w:pStyle w:val="ListParagraph"/>
        <w:numPr>
          <w:ilvl w:val="2"/>
          <w:numId w:val="64"/>
        </w:numPr>
        <w:tabs>
          <w:tab w:val="left" w:pos="2367"/>
        </w:tabs>
        <w:spacing w:before="64"/>
        <w:rPr>
          <w:sz w:val="23"/>
        </w:rPr>
      </w:pPr>
      <w:r>
        <w:rPr>
          <w:spacing w:val="-4"/>
          <w:sz w:val="23"/>
        </w:rPr>
        <w:t>a</w:t>
      </w:r>
      <w:r>
        <w:rPr>
          <w:spacing w:val="1"/>
          <w:sz w:val="23"/>
        </w:rPr>
        <w:t xml:space="preserve"> </w:t>
      </w:r>
      <w:r>
        <w:rPr>
          <w:spacing w:val="-4"/>
          <w:sz w:val="23"/>
        </w:rPr>
        <w:t>testing</w:t>
      </w:r>
      <w:r>
        <w:rPr>
          <w:spacing w:val="-2"/>
          <w:sz w:val="23"/>
        </w:rPr>
        <w:t xml:space="preserve"> </w:t>
      </w:r>
      <w:r>
        <w:rPr>
          <w:spacing w:val="-4"/>
          <w:sz w:val="23"/>
        </w:rPr>
        <w:t>facility</w:t>
      </w:r>
      <w:r>
        <w:rPr>
          <w:spacing w:val="-5"/>
          <w:sz w:val="23"/>
        </w:rPr>
        <w:t xml:space="preserve"> </w:t>
      </w:r>
      <w:r>
        <w:rPr>
          <w:spacing w:val="-4"/>
          <w:sz w:val="23"/>
        </w:rPr>
        <w:t>licence,</w:t>
      </w:r>
    </w:p>
    <w:p w:rsidR="00563BC8" w:rsidRDefault="00334391">
      <w:pPr>
        <w:pStyle w:val="BodyText"/>
        <w:spacing w:before="91"/>
        <w:jc w:val="left"/>
      </w:pPr>
      <w:proofErr w:type="gramStart"/>
      <w:r>
        <w:t>issue</w:t>
      </w:r>
      <w:proofErr w:type="gramEnd"/>
      <w:r>
        <w:rPr>
          <w:spacing w:val="-14"/>
        </w:rPr>
        <w:t xml:space="preserve"> </w:t>
      </w:r>
      <w:r>
        <w:t>a</w:t>
      </w:r>
      <w:r>
        <w:rPr>
          <w:spacing w:val="-11"/>
        </w:rPr>
        <w:t xml:space="preserve"> </w:t>
      </w:r>
      <w:r>
        <w:t>work</w:t>
      </w:r>
      <w:r>
        <w:rPr>
          <w:spacing w:val="-12"/>
        </w:rPr>
        <w:t xml:space="preserve"> </w:t>
      </w:r>
      <w:r>
        <w:t>permit</w:t>
      </w:r>
      <w:r>
        <w:rPr>
          <w:spacing w:val="-11"/>
        </w:rPr>
        <w:t xml:space="preserve"> </w:t>
      </w:r>
      <w:r>
        <w:t>in</w:t>
      </w:r>
      <w:r>
        <w:rPr>
          <w:spacing w:val="-10"/>
        </w:rPr>
        <w:t xml:space="preserve"> </w:t>
      </w:r>
      <w:r>
        <w:t>a</w:t>
      </w:r>
      <w:r>
        <w:rPr>
          <w:spacing w:val="-12"/>
        </w:rPr>
        <w:t xml:space="preserve"> </w:t>
      </w:r>
      <w:r>
        <w:t>form</w:t>
      </w:r>
      <w:r>
        <w:rPr>
          <w:spacing w:val="-12"/>
        </w:rPr>
        <w:t xml:space="preserve"> </w:t>
      </w:r>
      <w:r>
        <w:t>approved</w:t>
      </w:r>
      <w:r>
        <w:rPr>
          <w:spacing w:val="-10"/>
        </w:rPr>
        <w:t xml:space="preserve"> </w:t>
      </w:r>
      <w:r>
        <w:t>by</w:t>
      </w:r>
      <w:r>
        <w:rPr>
          <w:spacing w:val="-15"/>
        </w:rPr>
        <w:t xml:space="preserve"> </w:t>
      </w:r>
      <w:r>
        <w:t>the</w:t>
      </w:r>
      <w:r>
        <w:rPr>
          <w:spacing w:val="-11"/>
        </w:rPr>
        <w:t xml:space="preserve"> </w:t>
      </w:r>
      <w:r>
        <w:rPr>
          <w:spacing w:val="-2"/>
        </w:rPr>
        <w:t>Board.</w:t>
      </w:r>
    </w:p>
    <w:p w:rsidR="00563BC8" w:rsidRDefault="00334391">
      <w:pPr>
        <w:pStyle w:val="ListParagraph"/>
        <w:numPr>
          <w:ilvl w:val="1"/>
          <w:numId w:val="64"/>
        </w:numPr>
        <w:tabs>
          <w:tab w:val="left" w:pos="1737"/>
          <w:tab w:val="left" w:pos="1740"/>
        </w:tabs>
        <w:spacing w:before="105" w:line="223" w:lineRule="auto"/>
        <w:ind w:right="632"/>
        <w:jc w:val="both"/>
        <w:rPr>
          <w:sz w:val="23"/>
        </w:rPr>
      </w:pPr>
      <w:r>
        <w:rPr>
          <w:spacing w:val="-4"/>
          <w:sz w:val="23"/>
        </w:rPr>
        <w:t>A</w:t>
      </w:r>
      <w:r>
        <w:rPr>
          <w:spacing w:val="-11"/>
          <w:sz w:val="23"/>
        </w:rPr>
        <w:t xml:space="preserve"> </w:t>
      </w:r>
      <w:r>
        <w:rPr>
          <w:spacing w:val="-4"/>
          <w:sz w:val="23"/>
        </w:rPr>
        <w:t>work</w:t>
      </w:r>
      <w:r>
        <w:rPr>
          <w:spacing w:val="-10"/>
          <w:sz w:val="23"/>
        </w:rPr>
        <w:t xml:space="preserve"> </w:t>
      </w:r>
      <w:r>
        <w:rPr>
          <w:spacing w:val="-4"/>
          <w:sz w:val="23"/>
        </w:rPr>
        <w:t>permit</w:t>
      </w:r>
      <w:r>
        <w:rPr>
          <w:spacing w:val="-5"/>
          <w:sz w:val="23"/>
        </w:rPr>
        <w:t xml:space="preserve"> </w:t>
      </w:r>
      <w:r>
        <w:rPr>
          <w:spacing w:val="-4"/>
          <w:sz w:val="23"/>
        </w:rPr>
        <w:t>is</w:t>
      </w:r>
      <w:r>
        <w:rPr>
          <w:spacing w:val="-6"/>
          <w:sz w:val="23"/>
        </w:rPr>
        <w:t xml:space="preserve"> </w:t>
      </w:r>
      <w:r>
        <w:rPr>
          <w:spacing w:val="-4"/>
          <w:sz w:val="23"/>
        </w:rPr>
        <w:t>subject</w:t>
      </w:r>
      <w:r>
        <w:rPr>
          <w:spacing w:val="-6"/>
          <w:sz w:val="23"/>
        </w:rPr>
        <w:t xml:space="preserve"> </w:t>
      </w:r>
      <w:r>
        <w:rPr>
          <w:spacing w:val="-4"/>
          <w:sz w:val="23"/>
        </w:rPr>
        <w:t>to</w:t>
      </w:r>
      <w:r>
        <w:rPr>
          <w:spacing w:val="-6"/>
          <w:sz w:val="23"/>
        </w:rPr>
        <w:t xml:space="preserve"> </w:t>
      </w:r>
      <w:r>
        <w:rPr>
          <w:spacing w:val="-4"/>
          <w:sz w:val="23"/>
        </w:rPr>
        <w:t>any</w:t>
      </w:r>
      <w:r>
        <w:rPr>
          <w:spacing w:val="-11"/>
          <w:sz w:val="23"/>
        </w:rPr>
        <w:t xml:space="preserve"> </w:t>
      </w:r>
      <w:r>
        <w:rPr>
          <w:spacing w:val="-4"/>
          <w:sz w:val="23"/>
        </w:rPr>
        <w:t>conditions</w:t>
      </w:r>
      <w:r>
        <w:rPr>
          <w:spacing w:val="-5"/>
          <w:sz w:val="23"/>
        </w:rPr>
        <w:t xml:space="preserve"> </w:t>
      </w:r>
      <w:r>
        <w:rPr>
          <w:spacing w:val="-4"/>
          <w:sz w:val="23"/>
        </w:rPr>
        <w:t>or</w:t>
      </w:r>
      <w:r>
        <w:rPr>
          <w:spacing w:val="-7"/>
          <w:sz w:val="23"/>
        </w:rPr>
        <w:t xml:space="preserve"> </w:t>
      </w:r>
      <w:r>
        <w:rPr>
          <w:spacing w:val="-4"/>
          <w:sz w:val="23"/>
        </w:rPr>
        <w:t>restrictions</w:t>
      </w:r>
      <w:r>
        <w:rPr>
          <w:spacing w:val="-6"/>
          <w:sz w:val="23"/>
        </w:rPr>
        <w:t xml:space="preserve"> </w:t>
      </w:r>
      <w:r>
        <w:rPr>
          <w:spacing w:val="-4"/>
          <w:sz w:val="23"/>
        </w:rPr>
        <w:t>of</w:t>
      </w:r>
      <w:r>
        <w:rPr>
          <w:spacing w:val="-10"/>
          <w:sz w:val="23"/>
        </w:rPr>
        <w:t xml:space="preserve"> </w:t>
      </w:r>
      <w:r>
        <w:rPr>
          <w:spacing w:val="-4"/>
          <w:sz w:val="23"/>
        </w:rPr>
        <w:t>which</w:t>
      </w:r>
      <w:r>
        <w:rPr>
          <w:spacing w:val="-8"/>
          <w:sz w:val="23"/>
        </w:rPr>
        <w:t xml:space="preserve"> </w:t>
      </w:r>
      <w:r>
        <w:rPr>
          <w:spacing w:val="-4"/>
          <w:sz w:val="23"/>
        </w:rPr>
        <w:t>the holder</w:t>
      </w:r>
      <w:r>
        <w:rPr>
          <w:spacing w:val="-11"/>
          <w:sz w:val="23"/>
        </w:rPr>
        <w:t xml:space="preserve"> </w:t>
      </w:r>
      <w:r>
        <w:rPr>
          <w:spacing w:val="-4"/>
          <w:sz w:val="23"/>
        </w:rPr>
        <w:t>of</w:t>
      </w:r>
      <w:r>
        <w:rPr>
          <w:spacing w:val="-10"/>
          <w:sz w:val="23"/>
        </w:rPr>
        <w:t xml:space="preserve"> </w:t>
      </w:r>
      <w:r>
        <w:rPr>
          <w:spacing w:val="-4"/>
          <w:sz w:val="23"/>
        </w:rPr>
        <w:t>the</w:t>
      </w:r>
      <w:r>
        <w:rPr>
          <w:spacing w:val="-11"/>
          <w:sz w:val="23"/>
        </w:rPr>
        <w:t xml:space="preserve"> </w:t>
      </w:r>
      <w:r>
        <w:rPr>
          <w:spacing w:val="-4"/>
          <w:sz w:val="23"/>
        </w:rPr>
        <w:t>permit</w:t>
      </w:r>
      <w:r>
        <w:rPr>
          <w:spacing w:val="-10"/>
          <w:sz w:val="23"/>
        </w:rPr>
        <w:t xml:space="preserve"> </w:t>
      </w:r>
      <w:r>
        <w:rPr>
          <w:spacing w:val="-4"/>
          <w:sz w:val="23"/>
        </w:rPr>
        <w:t>is</w:t>
      </w:r>
      <w:r>
        <w:rPr>
          <w:spacing w:val="-10"/>
          <w:sz w:val="23"/>
        </w:rPr>
        <w:t xml:space="preserve"> </w:t>
      </w:r>
      <w:r>
        <w:rPr>
          <w:spacing w:val="-4"/>
          <w:sz w:val="23"/>
        </w:rPr>
        <w:t>notified</w:t>
      </w:r>
      <w:r>
        <w:rPr>
          <w:spacing w:val="-11"/>
          <w:sz w:val="23"/>
        </w:rPr>
        <w:t xml:space="preserve"> </w:t>
      </w:r>
      <w:r>
        <w:rPr>
          <w:spacing w:val="-4"/>
          <w:sz w:val="23"/>
        </w:rPr>
        <w:t>by</w:t>
      </w:r>
      <w:r>
        <w:rPr>
          <w:spacing w:val="-10"/>
          <w:sz w:val="23"/>
        </w:rPr>
        <w:t xml:space="preserve"> </w:t>
      </w:r>
      <w:r>
        <w:rPr>
          <w:spacing w:val="-4"/>
          <w:sz w:val="23"/>
        </w:rPr>
        <w:t>the</w:t>
      </w:r>
      <w:r>
        <w:rPr>
          <w:spacing w:val="-10"/>
          <w:sz w:val="23"/>
        </w:rPr>
        <w:t xml:space="preserve"> </w:t>
      </w:r>
      <w:r>
        <w:rPr>
          <w:spacing w:val="-4"/>
          <w:sz w:val="23"/>
        </w:rPr>
        <w:t>Principal</w:t>
      </w:r>
      <w:r>
        <w:rPr>
          <w:spacing w:val="-11"/>
          <w:sz w:val="23"/>
        </w:rPr>
        <w:t xml:space="preserve"> </w:t>
      </w:r>
      <w:r>
        <w:rPr>
          <w:spacing w:val="-4"/>
          <w:sz w:val="23"/>
        </w:rPr>
        <w:t>Registrar</w:t>
      </w:r>
      <w:r>
        <w:rPr>
          <w:spacing w:val="-10"/>
          <w:sz w:val="23"/>
        </w:rPr>
        <w:t xml:space="preserve"> </w:t>
      </w:r>
      <w:r>
        <w:rPr>
          <w:spacing w:val="-4"/>
          <w:sz w:val="23"/>
        </w:rPr>
        <w:t>when</w:t>
      </w:r>
      <w:r>
        <w:rPr>
          <w:spacing w:val="-11"/>
          <w:sz w:val="23"/>
        </w:rPr>
        <w:t xml:space="preserve"> </w:t>
      </w:r>
      <w:r>
        <w:rPr>
          <w:spacing w:val="-4"/>
          <w:sz w:val="23"/>
        </w:rPr>
        <w:t xml:space="preserve">issuing </w:t>
      </w:r>
      <w:r>
        <w:rPr>
          <w:sz w:val="23"/>
        </w:rPr>
        <w:t>the permit.</w:t>
      </w:r>
    </w:p>
    <w:p w:rsidR="00563BC8" w:rsidRDefault="00334391">
      <w:pPr>
        <w:pStyle w:val="ListParagraph"/>
        <w:numPr>
          <w:ilvl w:val="1"/>
          <w:numId w:val="64"/>
        </w:numPr>
        <w:tabs>
          <w:tab w:val="left" w:pos="1737"/>
          <w:tab w:val="left" w:pos="1740"/>
        </w:tabs>
        <w:spacing w:before="110" w:line="223" w:lineRule="auto"/>
        <w:ind w:right="634"/>
        <w:jc w:val="both"/>
        <w:rPr>
          <w:sz w:val="23"/>
        </w:rPr>
      </w:pPr>
      <w:r>
        <w:rPr>
          <w:spacing w:val="-4"/>
          <w:sz w:val="23"/>
        </w:rPr>
        <w:t>A</w:t>
      </w:r>
      <w:r>
        <w:rPr>
          <w:spacing w:val="-11"/>
          <w:sz w:val="23"/>
        </w:rPr>
        <w:t xml:space="preserve"> </w:t>
      </w:r>
      <w:r>
        <w:rPr>
          <w:spacing w:val="-4"/>
          <w:sz w:val="23"/>
        </w:rPr>
        <w:t>work</w:t>
      </w:r>
      <w:r>
        <w:rPr>
          <w:spacing w:val="-10"/>
          <w:sz w:val="23"/>
        </w:rPr>
        <w:t xml:space="preserve"> </w:t>
      </w:r>
      <w:r>
        <w:rPr>
          <w:spacing w:val="-4"/>
          <w:sz w:val="23"/>
        </w:rPr>
        <w:t>permit</w:t>
      </w:r>
      <w:r>
        <w:rPr>
          <w:spacing w:val="-11"/>
          <w:sz w:val="23"/>
        </w:rPr>
        <w:t xml:space="preserve"> </w:t>
      </w:r>
      <w:r>
        <w:rPr>
          <w:spacing w:val="-4"/>
          <w:sz w:val="23"/>
        </w:rPr>
        <w:t>may</w:t>
      </w:r>
      <w:r>
        <w:rPr>
          <w:spacing w:val="-10"/>
          <w:sz w:val="23"/>
        </w:rPr>
        <w:t xml:space="preserve"> </w:t>
      </w:r>
      <w:r>
        <w:rPr>
          <w:spacing w:val="-4"/>
          <w:sz w:val="23"/>
        </w:rPr>
        <w:t>be</w:t>
      </w:r>
      <w:r>
        <w:rPr>
          <w:spacing w:val="-10"/>
          <w:sz w:val="23"/>
        </w:rPr>
        <w:t xml:space="preserve"> </w:t>
      </w:r>
      <w:r>
        <w:rPr>
          <w:spacing w:val="-4"/>
          <w:sz w:val="23"/>
        </w:rPr>
        <w:t>cancelled</w:t>
      </w:r>
      <w:r>
        <w:rPr>
          <w:spacing w:val="-11"/>
          <w:sz w:val="23"/>
        </w:rPr>
        <w:t xml:space="preserve"> </w:t>
      </w:r>
      <w:r>
        <w:rPr>
          <w:spacing w:val="-4"/>
          <w:sz w:val="23"/>
        </w:rPr>
        <w:t>by</w:t>
      </w:r>
      <w:r>
        <w:rPr>
          <w:spacing w:val="-10"/>
          <w:sz w:val="23"/>
        </w:rPr>
        <w:t xml:space="preserve"> </w:t>
      </w:r>
      <w:r>
        <w:rPr>
          <w:spacing w:val="-4"/>
          <w:sz w:val="23"/>
        </w:rPr>
        <w:t>the</w:t>
      </w:r>
      <w:r>
        <w:rPr>
          <w:spacing w:val="-10"/>
          <w:sz w:val="23"/>
        </w:rPr>
        <w:t xml:space="preserve"> </w:t>
      </w:r>
      <w:r>
        <w:rPr>
          <w:spacing w:val="-4"/>
          <w:sz w:val="23"/>
        </w:rPr>
        <w:t>Principal</w:t>
      </w:r>
      <w:r>
        <w:rPr>
          <w:spacing w:val="-11"/>
          <w:sz w:val="23"/>
        </w:rPr>
        <w:t xml:space="preserve"> </w:t>
      </w:r>
      <w:r>
        <w:rPr>
          <w:spacing w:val="-4"/>
          <w:sz w:val="23"/>
        </w:rPr>
        <w:t>Registrar</w:t>
      </w:r>
      <w:r>
        <w:rPr>
          <w:spacing w:val="-10"/>
          <w:sz w:val="23"/>
        </w:rPr>
        <w:t xml:space="preserve"> </w:t>
      </w:r>
      <w:r>
        <w:rPr>
          <w:spacing w:val="-4"/>
          <w:sz w:val="23"/>
        </w:rPr>
        <w:t>at</w:t>
      </w:r>
      <w:r>
        <w:rPr>
          <w:spacing w:val="-11"/>
          <w:sz w:val="23"/>
        </w:rPr>
        <w:t xml:space="preserve"> </w:t>
      </w:r>
      <w:r>
        <w:rPr>
          <w:spacing w:val="-4"/>
          <w:sz w:val="23"/>
        </w:rPr>
        <w:t>any</w:t>
      </w:r>
      <w:r>
        <w:rPr>
          <w:spacing w:val="-10"/>
          <w:sz w:val="23"/>
        </w:rPr>
        <w:t xml:space="preserve"> </w:t>
      </w:r>
      <w:r>
        <w:rPr>
          <w:spacing w:val="-4"/>
          <w:sz w:val="23"/>
        </w:rPr>
        <w:t xml:space="preserve">time </w:t>
      </w:r>
      <w:r>
        <w:rPr>
          <w:spacing w:val="-2"/>
          <w:sz w:val="23"/>
        </w:rPr>
        <w:t>and,</w:t>
      </w:r>
      <w:r>
        <w:rPr>
          <w:spacing w:val="-6"/>
          <w:sz w:val="23"/>
        </w:rPr>
        <w:t xml:space="preserve"> </w:t>
      </w:r>
      <w:r>
        <w:rPr>
          <w:spacing w:val="-2"/>
          <w:sz w:val="23"/>
        </w:rPr>
        <w:t>unless</w:t>
      </w:r>
      <w:r>
        <w:rPr>
          <w:spacing w:val="-8"/>
          <w:sz w:val="23"/>
        </w:rPr>
        <w:t xml:space="preserve"> </w:t>
      </w:r>
      <w:r>
        <w:rPr>
          <w:spacing w:val="-2"/>
          <w:sz w:val="23"/>
        </w:rPr>
        <w:t>sooner</w:t>
      </w:r>
      <w:r>
        <w:rPr>
          <w:spacing w:val="-9"/>
          <w:sz w:val="23"/>
        </w:rPr>
        <w:t xml:space="preserve"> </w:t>
      </w:r>
      <w:r>
        <w:rPr>
          <w:spacing w:val="-2"/>
          <w:sz w:val="23"/>
        </w:rPr>
        <w:t>surrendered</w:t>
      </w:r>
      <w:r>
        <w:rPr>
          <w:spacing w:val="-8"/>
          <w:sz w:val="23"/>
        </w:rPr>
        <w:t xml:space="preserve"> </w:t>
      </w:r>
      <w:r>
        <w:rPr>
          <w:spacing w:val="-2"/>
          <w:sz w:val="23"/>
        </w:rPr>
        <w:t>or</w:t>
      </w:r>
      <w:r>
        <w:rPr>
          <w:spacing w:val="-7"/>
          <w:sz w:val="23"/>
        </w:rPr>
        <w:t xml:space="preserve"> </w:t>
      </w:r>
      <w:r>
        <w:rPr>
          <w:spacing w:val="-2"/>
          <w:sz w:val="23"/>
        </w:rPr>
        <w:t>cancelled,</w:t>
      </w:r>
      <w:r>
        <w:rPr>
          <w:spacing w:val="-6"/>
          <w:sz w:val="23"/>
        </w:rPr>
        <w:t xml:space="preserve"> </w:t>
      </w:r>
      <w:r>
        <w:rPr>
          <w:spacing w:val="-2"/>
          <w:sz w:val="23"/>
        </w:rPr>
        <w:t>ceases</w:t>
      </w:r>
      <w:r>
        <w:rPr>
          <w:spacing w:val="-6"/>
          <w:sz w:val="23"/>
        </w:rPr>
        <w:t xml:space="preserve"> </w:t>
      </w:r>
      <w:r>
        <w:rPr>
          <w:spacing w:val="-2"/>
          <w:sz w:val="23"/>
        </w:rPr>
        <w:t>to</w:t>
      </w:r>
      <w:r>
        <w:rPr>
          <w:spacing w:val="-6"/>
          <w:sz w:val="23"/>
        </w:rPr>
        <w:t xml:space="preserve"> </w:t>
      </w:r>
      <w:r>
        <w:rPr>
          <w:spacing w:val="-2"/>
          <w:sz w:val="23"/>
        </w:rPr>
        <w:t>have</w:t>
      </w:r>
      <w:r>
        <w:rPr>
          <w:spacing w:val="-6"/>
          <w:sz w:val="23"/>
        </w:rPr>
        <w:t xml:space="preserve"> </w:t>
      </w:r>
      <w:r>
        <w:rPr>
          <w:spacing w:val="-2"/>
          <w:sz w:val="23"/>
        </w:rPr>
        <w:t>effect</w:t>
      </w:r>
      <w:r>
        <w:rPr>
          <w:spacing w:val="-6"/>
          <w:sz w:val="23"/>
        </w:rPr>
        <w:t xml:space="preserve"> </w:t>
      </w:r>
      <w:r>
        <w:rPr>
          <w:spacing w:val="-2"/>
          <w:sz w:val="23"/>
        </w:rPr>
        <w:t>on approval</w:t>
      </w:r>
      <w:r>
        <w:rPr>
          <w:spacing w:val="-10"/>
          <w:sz w:val="23"/>
        </w:rPr>
        <w:t xml:space="preserve"> </w:t>
      </w:r>
      <w:r>
        <w:rPr>
          <w:spacing w:val="-2"/>
          <w:sz w:val="23"/>
        </w:rPr>
        <w:t>or</w:t>
      </w:r>
      <w:r>
        <w:rPr>
          <w:spacing w:val="-10"/>
          <w:sz w:val="23"/>
        </w:rPr>
        <w:t xml:space="preserve"> </w:t>
      </w:r>
      <w:r>
        <w:rPr>
          <w:spacing w:val="-2"/>
          <w:sz w:val="23"/>
        </w:rPr>
        <w:t>refusal</w:t>
      </w:r>
      <w:r>
        <w:rPr>
          <w:spacing w:val="-8"/>
          <w:sz w:val="23"/>
        </w:rPr>
        <w:t xml:space="preserve"> </w:t>
      </w:r>
      <w:r>
        <w:rPr>
          <w:spacing w:val="-2"/>
          <w:sz w:val="23"/>
        </w:rPr>
        <w:t>of</w:t>
      </w:r>
      <w:r>
        <w:rPr>
          <w:spacing w:val="-10"/>
          <w:sz w:val="23"/>
        </w:rPr>
        <w:t xml:space="preserve"> </w:t>
      </w:r>
      <w:r>
        <w:rPr>
          <w:spacing w:val="-2"/>
          <w:sz w:val="23"/>
        </w:rPr>
        <w:t>the</w:t>
      </w:r>
      <w:r>
        <w:rPr>
          <w:spacing w:val="-9"/>
          <w:sz w:val="23"/>
        </w:rPr>
        <w:t xml:space="preserve"> </w:t>
      </w:r>
      <w:r>
        <w:rPr>
          <w:spacing w:val="-2"/>
          <w:sz w:val="23"/>
        </w:rPr>
        <w:t>application</w:t>
      </w:r>
      <w:r>
        <w:rPr>
          <w:spacing w:val="-8"/>
          <w:sz w:val="23"/>
        </w:rPr>
        <w:t xml:space="preserve"> </w:t>
      </w:r>
      <w:r>
        <w:rPr>
          <w:spacing w:val="-2"/>
          <w:sz w:val="23"/>
        </w:rPr>
        <w:t>made</w:t>
      </w:r>
      <w:r>
        <w:rPr>
          <w:spacing w:val="-9"/>
          <w:sz w:val="23"/>
        </w:rPr>
        <w:t xml:space="preserve"> </w:t>
      </w:r>
      <w:r>
        <w:rPr>
          <w:spacing w:val="-2"/>
          <w:sz w:val="23"/>
        </w:rPr>
        <w:t>by</w:t>
      </w:r>
      <w:r>
        <w:rPr>
          <w:spacing w:val="-13"/>
          <w:sz w:val="23"/>
        </w:rPr>
        <w:t xml:space="preserve"> </w:t>
      </w:r>
      <w:r>
        <w:rPr>
          <w:spacing w:val="-2"/>
          <w:sz w:val="23"/>
        </w:rPr>
        <w:t>the</w:t>
      </w:r>
      <w:r>
        <w:rPr>
          <w:spacing w:val="-8"/>
          <w:sz w:val="23"/>
        </w:rPr>
        <w:t xml:space="preserve"> </w:t>
      </w:r>
      <w:r>
        <w:rPr>
          <w:spacing w:val="-2"/>
          <w:sz w:val="23"/>
        </w:rPr>
        <w:t>holder</w:t>
      </w:r>
      <w:r>
        <w:rPr>
          <w:spacing w:val="-10"/>
          <w:sz w:val="23"/>
        </w:rPr>
        <w:t xml:space="preserve"> </w:t>
      </w:r>
      <w:r>
        <w:rPr>
          <w:spacing w:val="-2"/>
          <w:sz w:val="23"/>
        </w:rPr>
        <w:t>of</w:t>
      </w:r>
      <w:r>
        <w:rPr>
          <w:spacing w:val="-10"/>
          <w:sz w:val="23"/>
        </w:rPr>
        <w:t xml:space="preserve"> </w:t>
      </w:r>
      <w:r>
        <w:rPr>
          <w:spacing w:val="-2"/>
          <w:sz w:val="23"/>
        </w:rPr>
        <w:t>the</w:t>
      </w:r>
      <w:r>
        <w:rPr>
          <w:spacing w:val="-9"/>
          <w:sz w:val="23"/>
        </w:rPr>
        <w:t xml:space="preserve"> </w:t>
      </w:r>
      <w:r>
        <w:rPr>
          <w:spacing w:val="-2"/>
          <w:sz w:val="23"/>
        </w:rPr>
        <w:t xml:space="preserve">work </w:t>
      </w:r>
      <w:r>
        <w:rPr>
          <w:sz w:val="23"/>
        </w:rPr>
        <w:t>permit for a gaming-related licence.</w:t>
      </w:r>
    </w:p>
    <w:p w:rsidR="00563BC8" w:rsidRDefault="00334391">
      <w:pPr>
        <w:pStyle w:val="ListParagraph"/>
        <w:numPr>
          <w:ilvl w:val="1"/>
          <w:numId w:val="64"/>
        </w:numPr>
        <w:tabs>
          <w:tab w:val="left" w:pos="1737"/>
          <w:tab w:val="left" w:pos="1740"/>
        </w:tabs>
        <w:spacing w:before="108" w:line="223" w:lineRule="auto"/>
        <w:ind w:right="636"/>
        <w:jc w:val="both"/>
        <w:rPr>
          <w:sz w:val="23"/>
        </w:rPr>
      </w:pPr>
      <w:r>
        <w:rPr>
          <w:spacing w:val="-2"/>
          <w:sz w:val="23"/>
        </w:rPr>
        <w:t>Subject</w:t>
      </w:r>
      <w:r>
        <w:rPr>
          <w:spacing w:val="-7"/>
          <w:sz w:val="23"/>
        </w:rPr>
        <w:t xml:space="preserve"> </w:t>
      </w:r>
      <w:r>
        <w:rPr>
          <w:spacing w:val="-2"/>
          <w:sz w:val="23"/>
        </w:rPr>
        <w:t>to</w:t>
      </w:r>
      <w:r>
        <w:rPr>
          <w:spacing w:val="-7"/>
          <w:sz w:val="23"/>
        </w:rPr>
        <w:t xml:space="preserve"> </w:t>
      </w:r>
      <w:r>
        <w:rPr>
          <w:spacing w:val="-2"/>
          <w:sz w:val="23"/>
        </w:rPr>
        <w:t>any</w:t>
      </w:r>
      <w:r>
        <w:rPr>
          <w:spacing w:val="-12"/>
          <w:sz w:val="23"/>
        </w:rPr>
        <w:t xml:space="preserve"> </w:t>
      </w:r>
      <w:r>
        <w:rPr>
          <w:spacing w:val="-2"/>
          <w:sz w:val="23"/>
        </w:rPr>
        <w:t>condition</w:t>
      </w:r>
      <w:r>
        <w:rPr>
          <w:spacing w:val="-7"/>
          <w:sz w:val="23"/>
        </w:rPr>
        <w:t xml:space="preserve"> </w:t>
      </w:r>
      <w:r>
        <w:rPr>
          <w:spacing w:val="-2"/>
          <w:sz w:val="23"/>
        </w:rPr>
        <w:t>or</w:t>
      </w:r>
      <w:r>
        <w:rPr>
          <w:spacing w:val="-8"/>
          <w:sz w:val="23"/>
        </w:rPr>
        <w:t xml:space="preserve"> </w:t>
      </w:r>
      <w:r>
        <w:rPr>
          <w:spacing w:val="-2"/>
          <w:sz w:val="23"/>
        </w:rPr>
        <w:t>restriction</w:t>
      </w:r>
      <w:r>
        <w:rPr>
          <w:spacing w:val="-7"/>
          <w:sz w:val="23"/>
        </w:rPr>
        <w:t xml:space="preserve"> </w:t>
      </w:r>
      <w:r>
        <w:rPr>
          <w:spacing w:val="-2"/>
          <w:sz w:val="23"/>
        </w:rPr>
        <w:t>imposed</w:t>
      </w:r>
      <w:r>
        <w:rPr>
          <w:spacing w:val="-6"/>
          <w:sz w:val="23"/>
        </w:rPr>
        <w:t xml:space="preserve"> </w:t>
      </w:r>
      <w:r>
        <w:rPr>
          <w:spacing w:val="-2"/>
          <w:sz w:val="23"/>
        </w:rPr>
        <w:t>under</w:t>
      </w:r>
      <w:r>
        <w:rPr>
          <w:spacing w:val="-8"/>
          <w:sz w:val="23"/>
        </w:rPr>
        <w:t xml:space="preserve"> </w:t>
      </w:r>
      <w:r>
        <w:rPr>
          <w:spacing w:val="-2"/>
          <w:sz w:val="23"/>
        </w:rPr>
        <w:t>subsection</w:t>
      </w:r>
      <w:r>
        <w:rPr>
          <w:spacing w:val="-7"/>
          <w:sz w:val="23"/>
        </w:rPr>
        <w:t xml:space="preserve"> </w:t>
      </w:r>
      <w:r>
        <w:rPr>
          <w:spacing w:val="-2"/>
          <w:sz w:val="23"/>
        </w:rPr>
        <w:t xml:space="preserve">(2), </w:t>
      </w:r>
      <w:r>
        <w:rPr>
          <w:sz w:val="23"/>
        </w:rPr>
        <w:t>this</w:t>
      </w:r>
      <w:r>
        <w:rPr>
          <w:spacing w:val="-7"/>
          <w:sz w:val="23"/>
        </w:rPr>
        <w:t xml:space="preserve"> </w:t>
      </w:r>
      <w:r>
        <w:rPr>
          <w:sz w:val="23"/>
        </w:rPr>
        <w:t>Act</w:t>
      </w:r>
      <w:r>
        <w:rPr>
          <w:spacing w:val="-7"/>
          <w:sz w:val="23"/>
        </w:rPr>
        <w:t xml:space="preserve"> </w:t>
      </w:r>
      <w:r>
        <w:rPr>
          <w:sz w:val="23"/>
        </w:rPr>
        <w:t>applies</w:t>
      </w:r>
      <w:r>
        <w:rPr>
          <w:spacing w:val="-7"/>
          <w:sz w:val="23"/>
        </w:rPr>
        <w:t xml:space="preserve"> </w:t>
      </w:r>
      <w:r>
        <w:rPr>
          <w:sz w:val="23"/>
        </w:rPr>
        <w:t>to</w:t>
      </w:r>
      <w:r>
        <w:rPr>
          <w:spacing w:val="-7"/>
          <w:sz w:val="23"/>
        </w:rPr>
        <w:t xml:space="preserve"> </w:t>
      </w:r>
      <w:r>
        <w:rPr>
          <w:sz w:val="23"/>
        </w:rPr>
        <w:t>the</w:t>
      </w:r>
      <w:r>
        <w:rPr>
          <w:spacing w:val="-7"/>
          <w:sz w:val="23"/>
        </w:rPr>
        <w:t xml:space="preserve"> </w:t>
      </w:r>
      <w:r>
        <w:rPr>
          <w:sz w:val="23"/>
        </w:rPr>
        <w:t>holder</w:t>
      </w:r>
      <w:r>
        <w:rPr>
          <w:spacing w:val="-7"/>
          <w:sz w:val="23"/>
        </w:rPr>
        <w:t xml:space="preserve"> </w:t>
      </w:r>
      <w:r>
        <w:rPr>
          <w:sz w:val="23"/>
        </w:rPr>
        <w:t>of</w:t>
      </w:r>
      <w:r>
        <w:rPr>
          <w:spacing w:val="-7"/>
          <w:sz w:val="23"/>
        </w:rPr>
        <w:t xml:space="preserve"> </w:t>
      </w:r>
      <w:r>
        <w:rPr>
          <w:sz w:val="23"/>
        </w:rPr>
        <w:t>a</w:t>
      </w:r>
      <w:r>
        <w:rPr>
          <w:spacing w:val="-6"/>
          <w:sz w:val="23"/>
        </w:rPr>
        <w:t xml:space="preserve"> </w:t>
      </w:r>
      <w:r>
        <w:rPr>
          <w:sz w:val="23"/>
        </w:rPr>
        <w:t>work</w:t>
      </w:r>
      <w:r>
        <w:rPr>
          <w:spacing w:val="-6"/>
          <w:sz w:val="23"/>
        </w:rPr>
        <w:t xml:space="preserve"> </w:t>
      </w:r>
      <w:r>
        <w:rPr>
          <w:sz w:val="23"/>
        </w:rPr>
        <w:t>permit</w:t>
      </w:r>
      <w:r>
        <w:rPr>
          <w:spacing w:val="-7"/>
          <w:sz w:val="23"/>
        </w:rPr>
        <w:t xml:space="preserve"> </w:t>
      </w:r>
      <w:r>
        <w:rPr>
          <w:sz w:val="23"/>
        </w:rPr>
        <w:t>in</w:t>
      </w:r>
      <w:r>
        <w:rPr>
          <w:spacing w:val="-7"/>
          <w:sz w:val="23"/>
        </w:rPr>
        <w:t xml:space="preserve"> </w:t>
      </w:r>
      <w:r>
        <w:rPr>
          <w:sz w:val="23"/>
        </w:rPr>
        <w:t>the</w:t>
      </w:r>
      <w:r>
        <w:rPr>
          <w:spacing w:val="-7"/>
          <w:sz w:val="23"/>
        </w:rPr>
        <w:t xml:space="preserve"> </w:t>
      </w:r>
      <w:r>
        <w:rPr>
          <w:sz w:val="23"/>
        </w:rPr>
        <w:t>same</w:t>
      </w:r>
      <w:r>
        <w:rPr>
          <w:spacing w:val="-7"/>
          <w:sz w:val="23"/>
        </w:rPr>
        <w:t xml:space="preserve"> </w:t>
      </w:r>
      <w:r>
        <w:rPr>
          <w:sz w:val="23"/>
        </w:rPr>
        <w:t>way</w:t>
      </w:r>
      <w:r>
        <w:rPr>
          <w:spacing w:val="-12"/>
          <w:sz w:val="23"/>
        </w:rPr>
        <w:t xml:space="preserve"> </w:t>
      </w:r>
      <w:r>
        <w:rPr>
          <w:sz w:val="23"/>
        </w:rPr>
        <w:t>as</w:t>
      </w:r>
      <w:r>
        <w:rPr>
          <w:spacing w:val="-7"/>
          <w:sz w:val="23"/>
        </w:rPr>
        <w:t xml:space="preserve"> </w:t>
      </w:r>
      <w:r>
        <w:rPr>
          <w:sz w:val="23"/>
        </w:rPr>
        <w:t>it applies</w:t>
      </w:r>
      <w:r>
        <w:rPr>
          <w:spacing w:val="-9"/>
          <w:sz w:val="23"/>
        </w:rPr>
        <w:t xml:space="preserve"> </w:t>
      </w:r>
      <w:r>
        <w:rPr>
          <w:sz w:val="23"/>
        </w:rPr>
        <w:t>to</w:t>
      </w:r>
      <w:r>
        <w:rPr>
          <w:spacing w:val="-9"/>
          <w:sz w:val="23"/>
        </w:rPr>
        <w:t xml:space="preserve"> </w:t>
      </w:r>
      <w:r>
        <w:rPr>
          <w:sz w:val="23"/>
        </w:rPr>
        <w:t>the</w:t>
      </w:r>
      <w:r>
        <w:rPr>
          <w:spacing w:val="-11"/>
          <w:sz w:val="23"/>
        </w:rPr>
        <w:t xml:space="preserve"> </w:t>
      </w:r>
      <w:r>
        <w:rPr>
          <w:sz w:val="23"/>
        </w:rPr>
        <w:t>holder</w:t>
      </w:r>
      <w:r>
        <w:rPr>
          <w:spacing w:val="-14"/>
          <w:sz w:val="23"/>
        </w:rPr>
        <w:t xml:space="preserve"> </w:t>
      </w:r>
      <w:r>
        <w:rPr>
          <w:sz w:val="23"/>
        </w:rPr>
        <w:t>of</w:t>
      </w:r>
      <w:r>
        <w:rPr>
          <w:spacing w:val="-14"/>
          <w:sz w:val="23"/>
        </w:rPr>
        <w:t xml:space="preserve"> </w:t>
      </w:r>
      <w:r>
        <w:rPr>
          <w:sz w:val="23"/>
        </w:rPr>
        <w:t>a</w:t>
      </w:r>
      <w:r>
        <w:rPr>
          <w:spacing w:val="-14"/>
          <w:sz w:val="23"/>
        </w:rPr>
        <w:t xml:space="preserve"> </w:t>
      </w:r>
      <w:r>
        <w:rPr>
          <w:sz w:val="23"/>
        </w:rPr>
        <w:t>gaming-related</w:t>
      </w:r>
      <w:r>
        <w:rPr>
          <w:spacing w:val="-13"/>
          <w:sz w:val="23"/>
        </w:rPr>
        <w:t xml:space="preserve"> </w:t>
      </w:r>
      <w:r>
        <w:rPr>
          <w:sz w:val="23"/>
        </w:rPr>
        <w:t>licence</w:t>
      </w:r>
      <w:r>
        <w:rPr>
          <w:spacing w:val="-14"/>
          <w:sz w:val="23"/>
        </w:rPr>
        <w:t xml:space="preserve"> </w:t>
      </w:r>
      <w:r>
        <w:rPr>
          <w:sz w:val="23"/>
        </w:rPr>
        <w:t>of</w:t>
      </w:r>
      <w:r>
        <w:rPr>
          <w:spacing w:val="-14"/>
          <w:sz w:val="23"/>
        </w:rPr>
        <w:t xml:space="preserve"> </w:t>
      </w:r>
      <w:r>
        <w:rPr>
          <w:sz w:val="23"/>
        </w:rPr>
        <w:t>the</w:t>
      </w:r>
      <w:r>
        <w:rPr>
          <w:spacing w:val="-14"/>
          <w:sz w:val="23"/>
        </w:rPr>
        <w:t xml:space="preserve"> </w:t>
      </w:r>
      <w:r>
        <w:rPr>
          <w:sz w:val="23"/>
        </w:rPr>
        <w:t>same</w:t>
      </w:r>
      <w:r>
        <w:rPr>
          <w:spacing w:val="-14"/>
          <w:sz w:val="23"/>
        </w:rPr>
        <w:t xml:space="preserve"> </w:t>
      </w:r>
      <w:r>
        <w:rPr>
          <w:sz w:val="23"/>
        </w:rPr>
        <w:t>kind</w:t>
      </w:r>
      <w:r>
        <w:rPr>
          <w:spacing w:val="-13"/>
          <w:sz w:val="23"/>
        </w:rPr>
        <w:t xml:space="preserve"> </w:t>
      </w:r>
      <w:r>
        <w:rPr>
          <w:sz w:val="23"/>
        </w:rPr>
        <w:t>as that applied for by</w:t>
      </w:r>
      <w:r>
        <w:rPr>
          <w:spacing w:val="-5"/>
          <w:sz w:val="23"/>
        </w:rPr>
        <w:t xml:space="preserve"> </w:t>
      </w:r>
      <w:r>
        <w:rPr>
          <w:sz w:val="23"/>
        </w:rPr>
        <w:t>the holder of the work permit.</w:t>
      </w:r>
    </w:p>
    <w:p w:rsidR="00563BC8" w:rsidRDefault="00334391">
      <w:pPr>
        <w:pStyle w:val="ListParagraph"/>
        <w:numPr>
          <w:ilvl w:val="0"/>
          <w:numId w:val="64"/>
        </w:numPr>
        <w:tabs>
          <w:tab w:val="left" w:pos="1289"/>
        </w:tabs>
        <w:spacing w:before="238"/>
        <w:ind w:hanging="489"/>
        <w:jc w:val="left"/>
        <w:rPr>
          <w:rFonts w:ascii="Arial" w:hAnsi="Arial"/>
          <w:b/>
          <w:sz w:val="21"/>
        </w:rPr>
      </w:pPr>
      <w:r>
        <w:rPr>
          <w:rFonts w:ascii="Arial" w:hAnsi="Arial"/>
          <w:b/>
          <w:spacing w:val="-6"/>
          <w:sz w:val="21"/>
        </w:rPr>
        <w:t>Director’s</w:t>
      </w:r>
      <w:r>
        <w:rPr>
          <w:rFonts w:ascii="Arial" w:hAnsi="Arial"/>
          <w:b/>
          <w:spacing w:val="-5"/>
          <w:sz w:val="21"/>
        </w:rPr>
        <w:t xml:space="preserve"> </w:t>
      </w:r>
      <w:r>
        <w:rPr>
          <w:rFonts w:ascii="Arial" w:hAnsi="Arial"/>
          <w:b/>
          <w:spacing w:val="-6"/>
          <w:sz w:val="21"/>
        </w:rPr>
        <w:t>report</w:t>
      </w:r>
      <w:r>
        <w:rPr>
          <w:rFonts w:ascii="Arial" w:hAnsi="Arial"/>
          <w:b/>
          <w:spacing w:val="-2"/>
          <w:sz w:val="21"/>
        </w:rPr>
        <w:t xml:space="preserve"> </w:t>
      </w:r>
      <w:r>
        <w:rPr>
          <w:rFonts w:ascii="Arial" w:hAnsi="Arial"/>
          <w:b/>
          <w:spacing w:val="-6"/>
          <w:sz w:val="21"/>
        </w:rPr>
        <w:t>required</w:t>
      </w:r>
      <w:r>
        <w:rPr>
          <w:rFonts w:ascii="Arial" w:hAnsi="Arial"/>
          <w:b/>
          <w:spacing w:val="-4"/>
          <w:sz w:val="21"/>
        </w:rPr>
        <w:t xml:space="preserve"> </w:t>
      </w:r>
      <w:r>
        <w:rPr>
          <w:rFonts w:ascii="Arial" w:hAnsi="Arial"/>
          <w:b/>
          <w:spacing w:val="-6"/>
          <w:sz w:val="21"/>
        </w:rPr>
        <w:t>before</w:t>
      </w:r>
      <w:r>
        <w:rPr>
          <w:rFonts w:ascii="Arial" w:hAnsi="Arial"/>
          <w:b/>
          <w:spacing w:val="-4"/>
          <w:sz w:val="21"/>
        </w:rPr>
        <w:t xml:space="preserve"> </w:t>
      </w:r>
      <w:r>
        <w:rPr>
          <w:rFonts w:ascii="Arial" w:hAnsi="Arial"/>
          <w:b/>
          <w:spacing w:val="-6"/>
          <w:sz w:val="21"/>
        </w:rPr>
        <w:t>application</w:t>
      </w:r>
      <w:r>
        <w:rPr>
          <w:rFonts w:ascii="Arial" w:hAnsi="Arial"/>
          <w:b/>
          <w:spacing w:val="-5"/>
          <w:sz w:val="21"/>
        </w:rPr>
        <w:t xml:space="preserve"> </w:t>
      </w:r>
      <w:r>
        <w:rPr>
          <w:rFonts w:ascii="Arial" w:hAnsi="Arial"/>
          <w:b/>
          <w:spacing w:val="-6"/>
          <w:sz w:val="21"/>
        </w:rPr>
        <w:t>may</w:t>
      </w:r>
      <w:r>
        <w:rPr>
          <w:rFonts w:ascii="Arial" w:hAnsi="Arial"/>
          <w:b/>
          <w:spacing w:val="-9"/>
          <w:sz w:val="21"/>
        </w:rPr>
        <w:t xml:space="preserve"> </w:t>
      </w:r>
      <w:r>
        <w:rPr>
          <w:rFonts w:ascii="Arial" w:hAnsi="Arial"/>
          <w:b/>
          <w:spacing w:val="-6"/>
          <w:sz w:val="21"/>
        </w:rPr>
        <w:t>be</w:t>
      </w:r>
      <w:r>
        <w:rPr>
          <w:rFonts w:ascii="Arial" w:hAnsi="Arial"/>
          <w:b/>
          <w:spacing w:val="-4"/>
          <w:sz w:val="21"/>
        </w:rPr>
        <w:t xml:space="preserve"> </w:t>
      </w:r>
      <w:r>
        <w:rPr>
          <w:rFonts w:ascii="Arial" w:hAnsi="Arial"/>
          <w:b/>
          <w:spacing w:val="-6"/>
          <w:sz w:val="21"/>
        </w:rPr>
        <w:t>granted</w:t>
      </w:r>
    </w:p>
    <w:p w:rsidR="00563BC8" w:rsidRDefault="00334391">
      <w:pPr>
        <w:pStyle w:val="ListParagraph"/>
        <w:numPr>
          <w:ilvl w:val="1"/>
          <w:numId w:val="64"/>
        </w:numPr>
        <w:tabs>
          <w:tab w:val="left" w:pos="1737"/>
          <w:tab w:val="left" w:pos="1740"/>
        </w:tabs>
        <w:spacing w:before="96" w:line="223" w:lineRule="auto"/>
        <w:ind w:right="638"/>
        <w:jc w:val="both"/>
        <w:rPr>
          <w:sz w:val="23"/>
        </w:rPr>
      </w:pPr>
      <w:r>
        <w:rPr>
          <w:spacing w:val="-2"/>
          <w:sz w:val="23"/>
        </w:rPr>
        <w:t>An</w:t>
      </w:r>
      <w:r>
        <w:rPr>
          <w:spacing w:val="-9"/>
          <w:sz w:val="23"/>
        </w:rPr>
        <w:t xml:space="preserve"> </w:t>
      </w:r>
      <w:r>
        <w:rPr>
          <w:spacing w:val="-2"/>
          <w:sz w:val="23"/>
        </w:rPr>
        <w:t>application</w:t>
      </w:r>
      <w:r>
        <w:rPr>
          <w:spacing w:val="-7"/>
          <w:sz w:val="23"/>
        </w:rPr>
        <w:t xml:space="preserve"> </w:t>
      </w:r>
      <w:r>
        <w:rPr>
          <w:spacing w:val="-2"/>
          <w:sz w:val="23"/>
        </w:rPr>
        <w:t>for</w:t>
      </w:r>
      <w:r>
        <w:rPr>
          <w:spacing w:val="-8"/>
          <w:sz w:val="23"/>
        </w:rPr>
        <w:t xml:space="preserve"> </w:t>
      </w:r>
      <w:r>
        <w:rPr>
          <w:spacing w:val="-2"/>
          <w:sz w:val="23"/>
        </w:rPr>
        <w:t>a</w:t>
      </w:r>
      <w:r>
        <w:rPr>
          <w:spacing w:val="-8"/>
          <w:sz w:val="23"/>
        </w:rPr>
        <w:t xml:space="preserve"> </w:t>
      </w:r>
      <w:r>
        <w:rPr>
          <w:spacing w:val="-2"/>
          <w:sz w:val="23"/>
        </w:rPr>
        <w:t>gaming-related</w:t>
      </w:r>
      <w:r>
        <w:rPr>
          <w:spacing w:val="-7"/>
          <w:sz w:val="23"/>
        </w:rPr>
        <w:t xml:space="preserve"> </w:t>
      </w:r>
      <w:r>
        <w:rPr>
          <w:spacing w:val="-2"/>
          <w:sz w:val="23"/>
        </w:rPr>
        <w:t>licence</w:t>
      </w:r>
      <w:r>
        <w:rPr>
          <w:spacing w:val="-8"/>
          <w:sz w:val="23"/>
        </w:rPr>
        <w:t xml:space="preserve"> </w:t>
      </w:r>
      <w:r>
        <w:rPr>
          <w:spacing w:val="-2"/>
          <w:sz w:val="23"/>
        </w:rPr>
        <w:t>cannot</w:t>
      </w:r>
      <w:r>
        <w:rPr>
          <w:spacing w:val="-7"/>
          <w:sz w:val="23"/>
        </w:rPr>
        <w:t xml:space="preserve"> </w:t>
      </w:r>
      <w:r>
        <w:rPr>
          <w:spacing w:val="-2"/>
          <w:sz w:val="23"/>
        </w:rPr>
        <w:t>be</w:t>
      </w:r>
      <w:r>
        <w:rPr>
          <w:spacing w:val="-8"/>
          <w:sz w:val="23"/>
        </w:rPr>
        <w:t xml:space="preserve"> </w:t>
      </w:r>
      <w:r>
        <w:rPr>
          <w:spacing w:val="-2"/>
          <w:sz w:val="23"/>
        </w:rPr>
        <w:t>granted</w:t>
      </w:r>
      <w:r>
        <w:rPr>
          <w:spacing w:val="-9"/>
          <w:sz w:val="23"/>
        </w:rPr>
        <w:t xml:space="preserve"> </w:t>
      </w:r>
      <w:r>
        <w:rPr>
          <w:spacing w:val="-2"/>
          <w:sz w:val="23"/>
        </w:rPr>
        <w:t>by</w:t>
      </w:r>
      <w:r>
        <w:rPr>
          <w:spacing w:val="-13"/>
          <w:sz w:val="23"/>
        </w:rPr>
        <w:t xml:space="preserve"> </w:t>
      </w:r>
      <w:r>
        <w:rPr>
          <w:spacing w:val="-2"/>
          <w:sz w:val="23"/>
        </w:rPr>
        <w:t xml:space="preserve">the </w:t>
      </w:r>
      <w:r>
        <w:rPr>
          <w:sz w:val="23"/>
        </w:rPr>
        <w:t>Licensing Court unless the Licensing Court has received and considered a report by the Director as to any investigations and inquiries</w:t>
      </w:r>
      <w:r>
        <w:rPr>
          <w:spacing w:val="-5"/>
          <w:sz w:val="23"/>
        </w:rPr>
        <w:t xml:space="preserve"> </w:t>
      </w:r>
      <w:r>
        <w:rPr>
          <w:sz w:val="23"/>
        </w:rPr>
        <w:t>carried</w:t>
      </w:r>
      <w:r>
        <w:rPr>
          <w:spacing w:val="-5"/>
          <w:sz w:val="23"/>
        </w:rPr>
        <w:t xml:space="preserve"> </w:t>
      </w:r>
      <w:r>
        <w:rPr>
          <w:sz w:val="23"/>
        </w:rPr>
        <w:t>out,</w:t>
      </w:r>
      <w:r>
        <w:rPr>
          <w:spacing w:val="-5"/>
          <w:sz w:val="23"/>
        </w:rPr>
        <w:t xml:space="preserve"> </w:t>
      </w:r>
      <w:r>
        <w:rPr>
          <w:sz w:val="23"/>
        </w:rPr>
        <w:t>or</w:t>
      </w:r>
      <w:r>
        <w:rPr>
          <w:spacing w:val="-7"/>
          <w:sz w:val="23"/>
        </w:rPr>
        <w:t xml:space="preserve"> </w:t>
      </w:r>
      <w:r>
        <w:rPr>
          <w:sz w:val="23"/>
        </w:rPr>
        <w:t>reports</w:t>
      </w:r>
      <w:r>
        <w:rPr>
          <w:spacing w:val="-5"/>
          <w:sz w:val="23"/>
        </w:rPr>
        <w:t xml:space="preserve"> </w:t>
      </w:r>
      <w:r>
        <w:rPr>
          <w:sz w:val="23"/>
        </w:rPr>
        <w:t>received,</w:t>
      </w:r>
      <w:r>
        <w:rPr>
          <w:spacing w:val="-5"/>
          <w:sz w:val="23"/>
        </w:rPr>
        <w:t xml:space="preserve"> </w:t>
      </w:r>
      <w:r>
        <w:rPr>
          <w:sz w:val="23"/>
        </w:rPr>
        <w:t>under</w:t>
      </w:r>
      <w:r>
        <w:rPr>
          <w:spacing w:val="-7"/>
          <w:sz w:val="23"/>
        </w:rPr>
        <w:t xml:space="preserve"> </w:t>
      </w:r>
      <w:r>
        <w:rPr>
          <w:sz w:val="23"/>
        </w:rPr>
        <w:t>this</w:t>
      </w:r>
      <w:r>
        <w:rPr>
          <w:spacing w:val="-5"/>
          <w:sz w:val="23"/>
        </w:rPr>
        <w:t xml:space="preserve"> </w:t>
      </w:r>
      <w:r>
        <w:rPr>
          <w:sz w:val="23"/>
        </w:rPr>
        <w:t>Division.</w:t>
      </w:r>
    </w:p>
    <w:p w:rsidR="00563BC8" w:rsidRDefault="00334391">
      <w:pPr>
        <w:pStyle w:val="ListParagraph"/>
        <w:numPr>
          <w:ilvl w:val="1"/>
          <w:numId w:val="64"/>
        </w:numPr>
        <w:tabs>
          <w:tab w:val="left" w:pos="1737"/>
          <w:tab w:val="left" w:pos="1740"/>
        </w:tabs>
        <w:spacing w:before="111" w:line="223" w:lineRule="auto"/>
        <w:ind w:right="637"/>
        <w:jc w:val="both"/>
        <w:rPr>
          <w:sz w:val="23"/>
        </w:rPr>
      </w:pPr>
      <w:r>
        <w:rPr>
          <w:sz w:val="23"/>
        </w:rPr>
        <w:t xml:space="preserve">However, the Licensing Court may hear and determine such an </w:t>
      </w:r>
      <w:r>
        <w:rPr>
          <w:spacing w:val="-2"/>
          <w:sz w:val="23"/>
        </w:rPr>
        <w:t>application</w:t>
      </w:r>
      <w:r>
        <w:rPr>
          <w:spacing w:val="-4"/>
          <w:sz w:val="23"/>
        </w:rPr>
        <w:t xml:space="preserve"> </w:t>
      </w:r>
      <w:r>
        <w:rPr>
          <w:spacing w:val="-2"/>
          <w:sz w:val="23"/>
        </w:rPr>
        <w:t>if</w:t>
      </w:r>
      <w:r>
        <w:rPr>
          <w:spacing w:val="-4"/>
          <w:sz w:val="23"/>
        </w:rPr>
        <w:t xml:space="preserve"> </w:t>
      </w:r>
      <w:r>
        <w:rPr>
          <w:spacing w:val="-2"/>
          <w:sz w:val="23"/>
        </w:rPr>
        <w:t>any</w:t>
      </w:r>
      <w:r>
        <w:rPr>
          <w:spacing w:val="-9"/>
          <w:sz w:val="23"/>
        </w:rPr>
        <w:t xml:space="preserve"> </w:t>
      </w:r>
      <w:r>
        <w:rPr>
          <w:spacing w:val="-2"/>
          <w:sz w:val="23"/>
        </w:rPr>
        <w:t>investigation,</w:t>
      </w:r>
      <w:r>
        <w:rPr>
          <w:spacing w:val="-9"/>
          <w:sz w:val="23"/>
        </w:rPr>
        <w:t xml:space="preserve"> </w:t>
      </w:r>
      <w:r>
        <w:rPr>
          <w:spacing w:val="-2"/>
          <w:sz w:val="23"/>
        </w:rPr>
        <w:t>inquiry</w:t>
      </w:r>
      <w:r>
        <w:rPr>
          <w:spacing w:val="-12"/>
          <w:sz w:val="23"/>
        </w:rPr>
        <w:t xml:space="preserve"> </w:t>
      </w:r>
      <w:r>
        <w:rPr>
          <w:spacing w:val="-2"/>
          <w:sz w:val="23"/>
        </w:rPr>
        <w:t>or</w:t>
      </w:r>
      <w:r>
        <w:rPr>
          <w:spacing w:val="-8"/>
          <w:sz w:val="23"/>
        </w:rPr>
        <w:t xml:space="preserve"> </w:t>
      </w:r>
      <w:r>
        <w:rPr>
          <w:spacing w:val="-2"/>
          <w:sz w:val="23"/>
        </w:rPr>
        <w:t>report</w:t>
      </w:r>
      <w:r>
        <w:rPr>
          <w:spacing w:val="-7"/>
          <w:sz w:val="23"/>
        </w:rPr>
        <w:t xml:space="preserve"> </w:t>
      </w:r>
      <w:r>
        <w:rPr>
          <w:spacing w:val="-2"/>
          <w:sz w:val="23"/>
        </w:rPr>
        <w:t>under</w:t>
      </w:r>
      <w:r>
        <w:rPr>
          <w:spacing w:val="-8"/>
          <w:sz w:val="23"/>
        </w:rPr>
        <w:t xml:space="preserve"> </w:t>
      </w:r>
      <w:r>
        <w:rPr>
          <w:spacing w:val="-2"/>
          <w:sz w:val="23"/>
        </w:rPr>
        <w:t>this</w:t>
      </w:r>
      <w:r>
        <w:rPr>
          <w:spacing w:val="-7"/>
          <w:sz w:val="23"/>
        </w:rPr>
        <w:t xml:space="preserve"> </w:t>
      </w:r>
      <w:r>
        <w:rPr>
          <w:spacing w:val="-2"/>
          <w:sz w:val="23"/>
        </w:rPr>
        <w:t xml:space="preserve">Division </w:t>
      </w:r>
      <w:r>
        <w:rPr>
          <w:sz w:val="23"/>
        </w:rPr>
        <w:t>has</w:t>
      </w:r>
      <w:r>
        <w:rPr>
          <w:spacing w:val="-2"/>
          <w:sz w:val="23"/>
        </w:rPr>
        <w:t xml:space="preserve"> </w:t>
      </w:r>
      <w:r>
        <w:rPr>
          <w:sz w:val="23"/>
        </w:rPr>
        <w:t>not</w:t>
      </w:r>
      <w:r>
        <w:rPr>
          <w:spacing w:val="-1"/>
          <w:sz w:val="23"/>
        </w:rPr>
        <w:t xml:space="preserve"> </w:t>
      </w:r>
      <w:r>
        <w:rPr>
          <w:sz w:val="23"/>
        </w:rPr>
        <w:t>been completed,</w:t>
      </w:r>
      <w:r>
        <w:rPr>
          <w:spacing w:val="-2"/>
          <w:sz w:val="23"/>
        </w:rPr>
        <w:t xml:space="preserve"> </w:t>
      </w:r>
      <w:r>
        <w:rPr>
          <w:sz w:val="23"/>
        </w:rPr>
        <w:t>or</w:t>
      </w:r>
      <w:r>
        <w:rPr>
          <w:spacing w:val="-2"/>
          <w:sz w:val="23"/>
        </w:rPr>
        <w:t xml:space="preserve"> </w:t>
      </w:r>
      <w:r>
        <w:rPr>
          <w:sz w:val="23"/>
        </w:rPr>
        <w:t>received by</w:t>
      </w:r>
      <w:r>
        <w:rPr>
          <w:spacing w:val="-3"/>
          <w:sz w:val="23"/>
        </w:rPr>
        <w:t xml:space="preserve"> </w:t>
      </w:r>
      <w:r>
        <w:rPr>
          <w:sz w:val="23"/>
        </w:rPr>
        <w:t>the Court,</w:t>
      </w:r>
      <w:r>
        <w:rPr>
          <w:spacing w:val="-2"/>
          <w:sz w:val="23"/>
        </w:rPr>
        <w:t xml:space="preserve"> </w:t>
      </w:r>
      <w:r>
        <w:rPr>
          <w:sz w:val="23"/>
        </w:rPr>
        <w:t>within 3 months after the application was lodged.</w:t>
      </w:r>
    </w:p>
    <w:p w:rsidR="00563BC8" w:rsidRDefault="00334391">
      <w:pPr>
        <w:pStyle w:val="ListParagraph"/>
        <w:numPr>
          <w:ilvl w:val="1"/>
          <w:numId w:val="64"/>
        </w:numPr>
        <w:tabs>
          <w:tab w:val="left" w:pos="1737"/>
          <w:tab w:val="left" w:pos="1740"/>
        </w:tabs>
        <w:spacing w:before="108" w:line="223" w:lineRule="auto"/>
        <w:ind w:right="641"/>
        <w:jc w:val="both"/>
        <w:rPr>
          <w:sz w:val="23"/>
        </w:rPr>
      </w:pPr>
      <w:r>
        <w:rPr>
          <w:sz w:val="23"/>
        </w:rPr>
        <w:t>The 3-month period may be extended by the Licensing Court on application</w:t>
      </w:r>
      <w:r>
        <w:rPr>
          <w:spacing w:val="-15"/>
          <w:sz w:val="23"/>
        </w:rPr>
        <w:t xml:space="preserve"> </w:t>
      </w:r>
      <w:r>
        <w:rPr>
          <w:sz w:val="23"/>
        </w:rPr>
        <w:t>being</w:t>
      </w:r>
      <w:r>
        <w:rPr>
          <w:spacing w:val="-14"/>
          <w:sz w:val="23"/>
        </w:rPr>
        <w:t xml:space="preserve"> </w:t>
      </w:r>
      <w:r>
        <w:rPr>
          <w:sz w:val="23"/>
        </w:rPr>
        <w:t>made</w:t>
      </w:r>
      <w:r>
        <w:rPr>
          <w:spacing w:val="-12"/>
          <w:sz w:val="23"/>
        </w:rPr>
        <w:t xml:space="preserve"> </w:t>
      </w:r>
      <w:r>
        <w:rPr>
          <w:sz w:val="23"/>
        </w:rPr>
        <w:t>by</w:t>
      </w:r>
      <w:r>
        <w:rPr>
          <w:spacing w:val="-15"/>
          <w:sz w:val="23"/>
        </w:rPr>
        <w:t xml:space="preserve"> </w:t>
      </w:r>
      <w:r>
        <w:rPr>
          <w:sz w:val="23"/>
        </w:rPr>
        <w:t>the</w:t>
      </w:r>
      <w:r>
        <w:rPr>
          <w:spacing w:val="-12"/>
          <w:sz w:val="23"/>
        </w:rPr>
        <w:t xml:space="preserve"> </w:t>
      </w:r>
      <w:r>
        <w:rPr>
          <w:sz w:val="23"/>
        </w:rPr>
        <w:t>Director</w:t>
      </w:r>
      <w:r>
        <w:rPr>
          <w:spacing w:val="-13"/>
          <w:sz w:val="23"/>
        </w:rPr>
        <w:t xml:space="preserve"> </w:t>
      </w:r>
      <w:r>
        <w:rPr>
          <w:sz w:val="23"/>
        </w:rPr>
        <w:t>before</w:t>
      </w:r>
      <w:r>
        <w:rPr>
          <w:spacing w:val="-13"/>
          <w:sz w:val="23"/>
        </w:rPr>
        <w:t xml:space="preserve"> </w:t>
      </w:r>
      <w:r>
        <w:rPr>
          <w:sz w:val="23"/>
        </w:rPr>
        <w:t>the</w:t>
      </w:r>
      <w:r>
        <w:rPr>
          <w:spacing w:val="-13"/>
          <w:sz w:val="23"/>
        </w:rPr>
        <w:t xml:space="preserve"> </w:t>
      </w:r>
      <w:r>
        <w:rPr>
          <w:sz w:val="23"/>
        </w:rPr>
        <w:t>end</w:t>
      </w:r>
      <w:r>
        <w:rPr>
          <w:spacing w:val="-12"/>
          <w:sz w:val="23"/>
        </w:rPr>
        <w:t xml:space="preserve"> </w:t>
      </w:r>
      <w:r>
        <w:rPr>
          <w:sz w:val="23"/>
        </w:rPr>
        <w:t>of</w:t>
      </w:r>
      <w:r>
        <w:rPr>
          <w:spacing w:val="-13"/>
          <w:sz w:val="23"/>
        </w:rPr>
        <w:t xml:space="preserve"> </w:t>
      </w:r>
      <w:r>
        <w:rPr>
          <w:sz w:val="23"/>
        </w:rPr>
        <w:t>the</w:t>
      </w:r>
      <w:r>
        <w:rPr>
          <w:spacing w:val="-13"/>
          <w:sz w:val="23"/>
        </w:rPr>
        <w:t xml:space="preserve"> </w:t>
      </w:r>
      <w:r>
        <w:rPr>
          <w:sz w:val="23"/>
        </w:rPr>
        <w:t>period.</w:t>
      </w:r>
    </w:p>
    <w:p w:rsidR="00563BC8" w:rsidRDefault="00334391">
      <w:pPr>
        <w:pStyle w:val="ListParagraph"/>
        <w:numPr>
          <w:ilvl w:val="0"/>
          <w:numId w:val="64"/>
        </w:numPr>
        <w:tabs>
          <w:tab w:val="left" w:pos="1289"/>
        </w:tabs>
        <w:spacing w:before="238"/>
        <w:ind w:hanging="489"/>
        <w:jc w:val="left"/>
        <w:rPr>
          <w:rFonts w:ascii="Arial"/>
          <w:b/>
          <w:sz w:val="21"/>
        </w:rPr>
      </w:pPr>
      <w:r>
        <w:rPr>
          <w:rFonts w:ascii="Arial"/>
          <w:b/>
          <w:spacing w:val="-6"/>
          <w:sz w:val="21"/>
        </w:rPr>
        <w:t>Disclosure of</w:t>
      </w:r>
      <w:r>
        <w:rPr>
          <w:rFonts w:ascii="Arial"/>
          <w:b/>
          <w:spacing w:val="-4"/>
          <w:sz w:val="21"/>
        </w:rPr>
        <w:t xml:space="preserve"> </w:t>
      </w:r>
      <w:r>
        <w:rPr>
          <w:rFonts w:ascii="Arial"/>
          <w:b/>
          <w:spacing w:val="-6"/>
          <w:sz w:val="21"/>
        </w:rPr>
        <w:t>interested parties</w:t>
      </w:r>
    </w:p>
    <w:p w:rsidR="00563BC8" w:rsidRDefault="00334391">
      <w:pPr>
        <w:pStyle w:val="ListParagraph"/>
        <w:numPr>
          <w:ilvl w:val="1"/>
          <w:numId w:val="64"/>
        </w:numPr>
        <w:tabs>
          <w:tab w:val="left" w:pos="1737"/>
          <w:tab w:val="left" w:pos="1740"/>
        </w:tabs>
        <w:spacing w:before="97" w:line="223" w:lineRule="auto"/>
        <w:ind w:right="639"/>
        <w:jc w:val="both"/>
        <w:rPr>
          <w:sz w:val="23"/>
        </w:rPr>
      </w:pPr>
      <w:r>
        <w:rPr>
          <w:spacing w:val="-4"/>
          <w:sz w:val="23"/>
        </w:rPr>
        <w:t>An</w:t>
      </w:r>
      <w:r>
        <w:rPr>
          <w:spacing w:val="-7"/>
          <w:sz w:val="23"/>
        </w:rPr>
        <w:t xml:space="preserve"> </w:t>
      </w:r>
      <w:r>
        <w:rPr>
          <w:spacing w:val="-4"/>
          <w:sz w:val="23"/>
        </w:rPr>
        <w:t>application</w:t>
      </w:r>
      <w:r>
        <w:rPr>
          <w:spacing w:val="-5"/>
          <w:sz w:val="23"/>
        </w:rPr>
        <w:t xml:space="preserve"> </w:t>
      </w:r>
      <w:r>
        <w:rPr>
          <w:spacing w:val="-4"/>
          <w:sz w:val="23"/>
        </w:rPr>
        <w:t>for</w:t>
      </w:r>
      <w:r>
        <w:rPr>
          <w:spacing w:val="-6"/>
          <w:sz w:val="23"/>
        </w:rPr>
        <w:t xml:space="preserve"> </w:t>
      </w:r>
      <w:r>
        <w:rPr>
          <w:spacing w:val="-4"/>
          <w:sz w:val="23"/>
        </w:rPr>
        <w:t>a</w:t>
      </w:r>
      <w:r>
        <w:rPr>
          <w:spacing w:val="-6"/>
          <w:sz w:val="23"/>
        </w:rPr>
        <w:t xml:space="preserve"> </w:t>
      </w:r>
      <w:r>
        <w:rPr>
          <w:spacing w:val="-4"/>
          <w:sz w:val="23"/>
        </w:rPr>
        <w:t>gaming-related</w:t>
      </w:r>
      <w:r>
        <w:rPr>
          <w:spacing w:val="-5"/>
          <w:sz w:val="23"/>
        </w:rPr>
        <w:t xml:space="preserve"> </w:t>
      </w:r>
      <w:r>
        <w:rPr>
          <w:spacing w:val="-4"/>
          <w:sz w:val="23"/>
        </w:rPr>
        <w:t>licence</w:t>
      </w:r>
      <w:r>
        <w:rPr>
          <w:spacing w:val="-6"/>
          <w:sz w:val="23"/>
        </w:rPr>
        <w:t xml:space="preserve"> </w:t>
      </w:r>
      <w:r>
        <w:rPr>
          <w:spacing w:val="-4"/>
          <w:sz w:val="23"/>
        </w:rPr>
        <w:t>(other</w:t>
      </w:r>
      <w:r>
        <w:rPr>
          <w:spacing w:val="-6"/>
          <w:sz w:val="23"/>
        </w:rPr>
        <w:t xml:space="preserve"> </w:t>
      </w:r>
      <w:r>
        <w:rPr>
          <w:spacing w:val="-4"/>
          <w:sz w:val="23"/>
        </w:rPr>
        <w:t>than</w:t>
      </w:r>
      <w:r>
        <w:rPr>
          <w:spacing w:val="-7"/>
          <w:sz w:val="23"/>
        </w:rPr>
        <w:t xml:space="preserve"> </w:t>
      </w:r>
      <w:r>
        <w:rPr>
          <w:spacing w:val="-4"/>
          <w:sz w:val="23"/>
        </w:rPr>
        <w:t>an</w:t>
      </w:r>
      <w:r>
        <w:rPr>
          <w:spacing w:val="-7"/>
          <w:sz w:val="23"/>
        </w:rPr>
        <w:t xml:space="preserve"> </w:t>
      </w:r>
      <w:r>
        <w:rPr>
          <w:spacing w:val="-4"/>
          <w:sz w:val="23"/>
        </w:rPr>
        <w:t xml:space="preserve">application </w:t>
      </w:r>
      <w:r>
        <w:rPr>
          <w:spacing w:val="-2"/>
          <w:sz w:val="23"/>
        </w:rPr>
        <w:t>to</w:t>
      </w:r>
      <w:r>
        <w:rPr>
          <w:spacing w:val="-9"/>
          <w:sz w:val="23"/>
        </w:rPr>
        <w:t xml:space="preserve"> </w:t>
      </w:r>
      <w:r>
        <w:rPr>
          <w:spacing w:val="-2"/>
          <w:sz w:val="23"/>
        </w:rPr>
        <w:t>be</w:t>
      </w:r>
      <w:r>
        <w:rPr>
          <w:spacing w:val="-7"/>
          <w:sz w:val="23"/>
        </w:rPr>
        <w:t xml:space="preserve"> </w:t>
      </w:r>
      <w:r>
        <w:rPr>
          <w:spacing w:val="-2"/>
          <w:sz w:val="23"/>
        </w:rPr>
        <w:t>licensed</w:t>
      </w:r>
      <w:r>
        <w:rPr>
          <w:spacing w:val="-8"/>
          <w:sz w:val="23"/>
        </w:rPr>
        <w:t xml:space="preserve"> </w:t>
      </w:r>
      <w:r>
        <w:rPr>
          <w:spacing w:val="-2"/>
          <w:sz w:val="23"/>
        </w:rPr>
        <w:t>as</w:t>
      </w:r>
      <w:r>
        <w:rPr>
          <w:spacing w:val="-9"/>
          <w:sz w:val="23"/>
        </w:rPr>
        <w:t xml:space="preserve"> </w:t>
      </w:r>
      <w:r>
        <w:rPr>
          <w:spacing w:val="-2"/>
          <w:sz w:val="23"/>
        </w:rPr>
        <w:t>an</w:t>
      </w:r>
      <w:r>
        <w:rPr>
          <w:spacing w:val="-8"/>
          <w:sz w:val="23"/>
        </w:rPr>
        <w:t xml:space="preserve"> </w:t>
      </w:r>
      <w:r>
        <w:rPr>
          <w:spacing w:val="-2"/>
          <w:sz w:val="23"/>
        </w:rPr>
        <w:t>employee),</w:t>
      </w:r>
      <w:r>
        <w:rPr>
          <w:spacing w:val="-9"/>
          <w:sz w:val="23"/>
        </w:rPr>
        <w:t xml:space="preserve"> </w:t>
      </w:r>
      <w:r>
        <w:rPr>
          <w:spacing w:val="-2"/>
          <w:sz w:val="23"/>
        </w:rPr>
        <w:t>must</w:t>
      </w:r>
      <w:r>
        <w:rPr>
          <w:spacing w:val="-9"/>
          <w:sz w:val="23"/>
        </w:rPr>
        <w:t xml:space="preserve"> </w:t>
      </w:r>
      <w:r>
        <w:rPr>
          <w:spacing w:val="-2"/>
          <w:sz w:val="23"/>
        </w:rPr>
        <w:t>be</w:t>
      </w:r>
      <w:r>
        <w:rPr>
          <w:spacing w:val="-9"/>
          <w:sz w:val="23"/>
        </w:rPr>
        <w:t xml:space="preserve"> </w:t>
      </w:r>
      <w:r>
        <w:rPr>
          <w:spacing w:val="-2"/>
          <w:sz w:val="23"/>
        </w:rPr>
        <w:t>accompanied</w:t>
      </w:r>
      <w:r>
        <w:rPr>
          <w:spacing w:val="-8"/>
          <w:sz w:val="23"/>
        </w:rPr>
        <w:t xml:space="preserve"> </w:t>
      </w:r>
      <w:r>
        <w:rPr>
          <w:spacing w:val="-2"/>
          <w:sz w:val="23"/>
        </w:rPr>
        <w:t>by</w:t>
      </w:r>
      <w:r>
        <w:rPr>
          <w:spacing w:val="-13"/>
          <w:sz w:val="23"/>
        </w:rPr>
        <w:t xml:space="preserve"> </w:t>
      </w:r>
      <w:r>
        <w:rPr>
          <w:spacing w:val="-2"/>
          <w:sz w:val="23"/>
        </w:rPr>
        <w:t>an</w:t>
      </w:r>
      <w:r>
        <w:rPr>
          <w:spacing w:val="-7"/>
          <w:sz w:val="23"/>
        </w:rPr>
        <w:t xml:space="preserve"> </w:t>
      </w:r>
      <w:r>
        <w:rPr>
          <w:spacing w:val="-2"/>
          <w:sz w:val="23"/>
        </w:rPr>
        <w:t xml:space="preserve">affidavit </w:t>
      </w:r>
      <w:r>
        <w:rPr>
          <w:sz w:val="23"/>
        </w:rPr>
        <w:t>by</w:t>
      </w:r>
      <w:r>
        <w:rPr>
          <w:spacing w:val="-3"/>
          <w:sz w:val="23"/>
        </w:rPr>
        <w:t xml:space="preserve"> </w:t>
      </w:r>
      <w:r>
        <w:rPr>
          <w:sz w:val="23"/>
        </w:rPr>
        <w:t>a person having knowledge of the facts stating:</w:t>
      </w:r>
    </w:p>
    <w:p w:rsidR="00563BC8" w:rsidRDefault="00334391">
      <w:pPr>
        <w:pStyle w:val="ListParagraph"/>
        <w:numPr>
          <w:ilvl w:val="2"/>
          <w:numId w:val="64"/>
        </w:numPr>
        <w:tabs>
          <w:tab w:val="left" w:pos="2364"/>
          <w:tab w:val="left" w:pos="2367"/>
        </w:tabs>
        <w:spacing w:before="83" w:line="223" w:lineRule="auto"/>
        <w:ind w:right="642"/>
        <w:jc w:val="both"/>
        <w:rPr>
          <w:sz w:val="23"/>
        </w:rPr>
      </w:pPr>
      <w:r>
        <w:rPr>
          <w:sz w:val="23"/>
        </w:rPr>
        <w:t>that</w:t>
      </w:r>
      <w:r>
        <w:rPr>
          <w:spacing w:val="-10"/>
          <w:sz w:val="23"/>
        </w:rPr>
        <w:t xml:space="preserve"> </w:t>
      </w:r>
      <w:r>
        <w:rPr>
          <w:sz w:val="23"/>
        </w:rPr>
        <w:t>the</w:t>
      </w:r>
      <w:r>
        <w:rPr>
          <w:spacing w:val="-10"/>
          <w:sz w:val="23"/>
        </w:rPr>
        <w:t xml:space="preserve"> </w:t>
      </w:r>
      <w:r>
        <w:rPr>
          <w:sz w:val="23"/>
        </w:rPr>
        <w:t>person</w:t>
      </w:r>
      <w:r>
        <w:rPr>
          <w:spacing w:val="-9"/>
          <w:sz w:val="23"/>
        </w:rPr>
        <w:t xml:space="preserve"> </w:t>
      </w:r>
      <w:r>
        <w:rPr>
          <w:sz w:val="23"/>
        </w:rPr>
        <w:t>has</w:t>
      </w:r>
      <w:r>
        <w:rPr>
          <w:spacing w:val="-9"/>
          <w:sz w:val="23"/>
        </w:rPr>
        <w:t xml:space="preserve"> </w:t>
      </w:r>
      <w:r>
        <w:rPr>
          <w:sz w:val="23"/>
        </w:rPr>
        <w:t>made</w:t>
      </w:r>
      <w:r>
        <w:rPr>
          <w:spacing w:val="-10"/>
          <w:sz w:val="23"/>
        </w:rPr>
        <w:t xml:space="preserve"> </w:t>
      </w:r>
      <w:r>
        <w:rPr>
          <w:sz w:val="23"/>
        </w:rPr>
        <w:t>all</w:t>
      </w:r>
      <w:r>
        <w:rPr>
          <w:spacing w:val="-9"/>
          <w:sz w:val="23"/>
        </w:rPr>
        <w:t xml:space="preserve"> </w:t>
      </w:r>
      <w:r>
        <w:rPr>
          <w:sz w:val="23"/>
        </w:rPr>
        <w:t>reasonable</w:t>
      </w:r>
      <w:r>
        <w:rPr>
          <w:spacing w:val="-10"/>
          <w:sz w:val="23"/>
        </w:rPr>
        <w:t xml:space="preserve"> </w:t>
      </w:r>
      <w:r>
        <w:rPr>
          <w:sz w:val="23"/>
        </w:rPr>
        <w:t>inquiries</w:t>
      </w:r>
      <w:r>
        <w:rPr>
          <w:spacing w:val="-9"/>
          <w:sz w:val="23"/>
        </w:rPr>
        <w:t xml:space="preserve"> </w:t>
      </w:r>
      <w:r>
        <w:rPr>
          <w:sz w:val="23"/>
        </w:rPr>
        <w:t>to</w:t>
      </w:r>
      <w:r>
        <w:rPr>
          <w:spacing w:val="-9"/>
          <w:sz w:val="23"/>
        </w:rPr>
        <w:t xml:space="preserve"> </w:t>
      </w:r>
      <w:r>
        <w:rPr>
          <w:sz w:val="23"/>
        </w:rPr>
        <w:t>ascertain the</w:t>
      </w:r>
      <w:r>
        <w:rPr>
          <w:spacing w:val="-3"/>
          <w:sz w:val="23"/>
        </w:rPr>
        <w:t xml:space="preserve"> </w:t>
      </w:r>
      <w:r>
        <w:rPr>
          <w:sz w:val="23"/>
        </w:rPr>
        <w:t>information</w:t>
      </w:r>
      <w:r>
        <w:rPr>
          <w:spacing w:val="-2"/>
          <w:sz w:val="23"/>
        </w:rPr>
        <w:t xml:space="preserve"> </w:t>
      </w:r>
      <w:r>
        <w:rPr>
          <w:sz w:val="23"/>
        </w:rPr>
        <w:t>required</w:t>
      </w:r>
      <w:r>
        <w:rPr>
          <w:spacing w:val="-2"/>
          <w:sz w:val="23"/>
        </w:rPr>
        <w:t xml:space="preserve"> </w:t>
      </w:r>
      <w:r>
        <w:rPr>
          <w:sz w:val="23"/>
        </w:rPr>
        <w:t>to</w:t>
      </w:r>
      <w:r>
        <w:rPr>
          <w:spacing w:val="-2"/>
          <w:sz w:val="23"/>
        </w:rPr>
        <w:t xml:space="preserve"> </w:t>
      </w:r>
      <w:r>
        <w:rPr>
          <w:sz w:val="23"/>
        </w:rPr>
        <w:t>complete</w:t>
      </w:r>
      <w:r>
        <w:rPr>
          <w:spacing w:val="-3"/>
          <w:sz w:val="23"/>
        </w:rPr>
        <w:t xml:space="preserve"> </w:t>
      </w:r>
      <w:r>
        <w:rPr>
          <w:sz w:val="23"/>
        </w:rPr>
        <w:t>the</w:t>
      </w:r>
      <w:r>
        <w:rPr>
          <w:spacing w:val="-3"/>
          <w:sz w:val="23"/>
        </w:rPr>
        <w:t xml:space="preserve"> </w:t>
      </w:r>
      <w:r>
        <w:rPr>
          <w:sz w:val="23"/>
        </w:rPr>
        <w:t>affidavit,</w:t>
      </w:r>
      <w:r>
        <w:rPr>
          <w:spacing w:val="-3"/>
          <w:sz w:val="23"/>
        </w:rPr>
        <w:t xml:space="preserve"> </w:t>
      </w:r>
      <w:r>
        <w:rPr>
          <w:sz w:val="23"/>
        </w:rPr>
        <w:t>and</w:t>
      </w:r>
    </w:p>
    <w:p w:rsidR="00563BC8" w:rsidRDefault="00563BC8">
      <w:pPr>
        <w:spacing w:line="223" w:lineRule="auto"/>
        <w:jc w:val="both"/>
        <w:rPr>
          <w:sz w:val="23"/>
        </w:rPr>
        <w:sectPr w:rsidR="00563BC8">
          <w:headerReference w:type="even" r:id="rId147"/>
          <w:headerReference w:type="default" r:id="rId148"/>
          <w:footerReference w:type="even" r:id="rId149"/>
          <w:footerReference w:type="default" r:id="rId150"/>
          <w:pgSz w:w="11900" w:h="16840"/>
          <w:pgMar w:top="2940" w:right="1680" w:bottom="2100" w:left="1680" w:header="2751" w:footer="1910" w:gutter="0"/>
          <w:pgNumType w:start="70"/>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6"/>
          <w:sz w:val="18"/>
        </w:rPr>
        <w:t>Gaming-related</w:t>
      </w:r>
      <w:r>
        <w:rPr>
          <w:rFonts w:ascii="Arial"/>
          <w:spacing w:val="11"/>
          <w:sz w:val="18"/>
        </w:rPr>
        <w:t xml:space="preserve"> </w:t>
      </w:r>
      <w:proofErr w:type="spellStart"/>
      <w:r>
        <w:rPr>
          <w:rFonts w:ascii="Arial"/>
          <w:spacing w:val="-6"/>
          <w:sz w:val="18"/>
        </w:rPr>
        <w:t>licences</w:t>
      </w:r>
      <w:proofErr w:type="spellEnd"/>
      <w:r>
        <w:rPr>
          <w:rFonts w:ascii="Arial"/>
          <w:sz w:val="18"/>
        </w:rPr>
        <w:tab/>
      </w:r>
      <w:r>
        <w:rPr>
          <w:rFonts w:ascii="Arial"/>
          <w:spacing w:val="-4"/>
          <w:sz w:val="18"/>
        </w:rPr>
        <w:t>Part</w:t>
      </w:r>
      <w:r>
        <w:rPr>
          <w:rFonts w:ascii="Arial"/>
          <w:spacing w:val="-8"/>
          <w:sz w:val="18"/>
        </w:rPr>
        <w:t xml:space="preserve"> </w:t>
      </w:r>
      <w:r>
        <w:rPr>
          <w:rFonts w:ascii="Arial"/>
          <w:spacing w:val="-10"/>
          <w:sz w:val="18"/>
        </w:rPr>
        <w:t>7</w:t>
      </w:r>
    </w:p>
    <w:p w:rsidR="00563BC8" w:rsidRDefault="00334391">
      <w:pPr>
        <w:tabs>
          <w:tab w:val="left" w:pos="6696"/>
        </w:tabs>
        <w:spacing w:before="53"/>
        <w:ind w:left="644"/>
        <w:rPr>
          <w:rFonts w:ascii="Arial"/>
          <w:sz w:val="18"/>
        </w:rPr>
      </w:pPr>
      <w:r>
        <w:rPr>
          <w:rFonts w:ascii="Arial"/>
          <w:spacing w:val="-4"/>
          <w:sz w:val="18"/>
        </w:rPr>
        <w:t>Licensing</w:t>
      </w:r>
      <w:r>
        <w:rPr>
          <w:rFonts w:ascii="Arial"/>
          <w:spacing w:val="-2"/>
          <w:sz w:val="18"/>
        </w:rPr>
        <w:t xml:space="preserve"> scheme</w:t>
      </w:r>
      <w:r>
        <w:rPr>
          <w:rFonts w:ascii="Arial"/>
          <w:sz w:val="18"/>
        </w:rPr>
        <w:tab/>
      </w:r>
      <w:r>
        <w:rPr>
          <w:rFonts w:ascii="Arial"/>
          <w:spacing w:val="-5"/>
          <w:sz w:val="18"/>
        </w:rPr>
        <w:t>Division</w:t>
      </w:r>
      <w:r>
        <w:rPr>
          <w:rFonts w:ascii="Arial"/>
          <w:sz w:val="18"/>
        </w:rPr>
        <w:t xml:space="preserve"> </w:t>
      </w:r>
      <w:r>
        <w:rPr>
          <w:rFonts w:ascii="Arial"/>
          <w:spacing w:val="-10"/>
          <w:sz w:val="18"/>
        </w:rPr>
        <w:t>3</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16512"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CC03C8" id="Graphic 395" o:spid="_x0000_s1026" style="position:absolute;margin-left:116.3pt;margin-top:3.85pt;width:362.65pt;height:.25pt;z-index:-15699968;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ListParagraph"/>
        <w:numPr>
          <w:ilvl w:val="2"/>
          <w:numId w:val="64"/>
        </w:numPr>
        <w:tabs>
          <w:tab w:val="left" w:pos="2365"/>
          <w:tab w:val="left" w:pos="2367"/>
        </w:tabs>
        <w:spacing w:before="0" w:line="223" w:lineRule="auto"/>
        <w:ind w:right="641"/>
        <w:jc w:val="both"/>
        <w:rPr>
          <w:sz w:val="23"/>
        </w:rPr>
      </w:pPr>
      <w:r>
        <w:rPr>
          <w:spacing w:val="-4"/>
          <w:sz w:val="23"/>
        </w:rPr>
        <w:t>whether</w:t>
      </w:r>
      <w:r>
        <w:rPr>
          <w:spacing w:val="-11"/>
          <w:sz w:val="23"/>
        </w:rPr>
        <w:t xml:space="preserve"> </w:t>
      </w:r>
      <w:r>
        <w:rPr>
          <w:spacing w:val="-4"/>
          <w:sz w:val="23"/>
        </w:rPr>
        <w:t>there</w:t>
      </w:r>
      <w:r>
        <w:rPr>
          <w:spacing w:val="-10"/>
          <w:sz w:val="23"/>
        </w:rPr>
        <w:t xml:space="preserve"> </w:t>
      </w:r>
      <w:r>
        <w:rPr>
          <w:spacing w:val="-4"/>
          <w:sz w:val="23"/>
        </w:rPr>
        <w:t>are</w:t>
      </w:r>
      <w:r>
        <w:rPr>
          <w:spacing w:val="-11"/>
          <w:sz w:val="23"/>
        </w:rPr>
        <w:t xml:space="preserve"> </w:t>
      </w:r>
      <w:r>
        <w:rPr>
          <w:spacing w:val="-4"/>
          <w:sz w:val="23"/>
        </w:rPr>
        <w:t>any</w:t>
      </w:r>
      <w:r>
        <w:rPr>
          <w:spacing w:val="-10"/>
          <w:sz w:val="23"/>
        </w:rPr>
        <w:t xml:space="preserve"> </w:t>
      </w:r>
      <w:r>
        <w:rPr>
          <w:spacing w:val="-4"/>
          <w:sz w:val="23"/>
        </w:rPr>
        <w:t>persons</w:t>
      </w:r>
      <w:r>
        <w:rPr>
          <w:spacing w:val="-10"/>
          <w:sz w:val="23"/>
        </w:rPr>
        <w:t xml:space="preserve"> </w:t>
      </w:r>
      <w:r>
        <w:rPr>
          <w:spacing w:val="-4"/>
          <w:sz w:val="23"/>
        </w:rPr>
        <w:t>(other</w:t>
      </w:r>
      <w:r>
        <w:rPr>
          <w:spacing w:val="-11"/>
          <w:sz w:val="23"/>
        </w:rPr>
        <w:t xml:space="preserve"> </w:t>
      </w:r>
      <w:r>
        <w:rPr>
          <w:spacing w:val="-4"/>
          <w:sz w:val="23"/>
        </w:rPr>
        <w:t>than</w:t>
      </w:r>
      <w:r>
        <w:rPr>
          <w:spacing w:val="-10"/>
          <w:sz w:val="23"/>
        </w:rPr>
        <w:t xml:space="preserve"> </w:t>
      </w:r>
      <w:r>
        <w:rPr>
          <w:spacing w:val="-4"/>
          <w:sz w:val="23"/>
        </w:rPr>
        <w:t>financial</w:t>
      </w:r>
      <w:r>
        <w:rPr>
          <w:spacing w:val="-10"/>
          <w:sz w:val="23"/>
        </w:rPr>
        <w:t xml:space="preserve"> </w:t>
      </w:r>
      <w:r>
        <w:rPr>
          <w:spacing w:val="-4"/>
          <w:sz w:val="23"/>
        </w:rPr>
        <w:t xml:space="preserve">institutions) </w:t>
      </w:r>
      <w:r>
        <w:rPr>
          <w:sz w:val="23"/>
        </w:rPr>
        <w:t>who will be interested in the business, or the profits of the business, carried on under the licence, and</w:t>
      </w:r>
    </w:p>
    <w:p w:rsidR="00563BC8" w:rsidRDefault="00334391">
      <w:pPr>
        <w:pStyle w:val="ListParagraph"/>
        <w:numPr>
          <w:ilvl w:val="2"/>
          <w:numId w:val="64"/>
        </w:numPr>
        <w:tabs>
          <w:tab w:val="left" w:pos="2364"/>
          <w:tab w:val="left" w:pos="2367"/>
        </w:tabs>
        <w:spacing w:before="83" w:line="223" w:lineRule="auto"/>
        <w:ind w:right="637"/>
        <w:jc w:val="both"/>
        <w:rPr>
          <w:sz w:val="23"/>
        </w:rPr>
      </w:pPr>
      <w:proofErr w:type="gramStart"/>
      <w:r>
        <w:rPr>
          <w:sz w:val="23"/>
        </w:rPr>
        <w:t>if</w:t>
      </w:r>
      <w:proofErr w:type="gramEnd"/>
      <w:r>
        <w:rPr>
          <w:sz w:val="23"/>
        </w:rPr>
        <w:t xml:space="preserve"> there are any</w:t>
      </w:r>
      <w:r>
        <w:rPr>
          <w:spacing w:val="-3"/>
          <w:sz w:val="23"/>
        </w:rPr>
        <w:t xml:space="preserve"> </w:t>
      </w:r>
      <w:r>
        <w:rPr>
          <w:sz w:val="23"/>
        </w:rPr>
        <w:t>such persons, their names and dates of birth and, in the case of a proprietary company, the names of the directors and shareholders.</w:t>
      </w:r>
    </w:p>
    <w:p w:rsidR="00563BC8" w:rsidRDefault="00334391">
      <w:pPr>
        <w:pStyle w:val="ListParagraph"/>
        <w:numPr>
          <w:ilvl w:val="1"/>
          <w:numId w:val="64"/>
        </w:numPr>
        <w:tabs>
          <w:tab w:val="left" w:pos="1737"/>
          <w:tab w:val="left" w:pos="1740"/>
        </w:tabs>
        <w:spacing w:before="110" w:line="223" w:lineRule="auto"/>
        <w:ind w:right="636"/>
        <w:jc w:val="both"/>
        <w:rPr>
          <w:sz w:val="23"/>
        </w:rPr>
      </w:pPr>
      <w:r>
        <w:rPr>
          <w:sz w:val="23"/>
        </w:rPr>
        <w:t xml:space="preserve">For the purposes of subsection (1), a person is interested in the </w:t>
      </w:r>
      <w:r>
        <w:rPr>
          <w:spacing w:val="-2"/>
          <w:sz w:val="23"/>
        </w:rPr>
        <w:t>business,</w:t>
      </w:r>
      <w:r>
        <w:rPr>
          <w:spacing w:val="-13"/>
          <w:sz w:val="23"/>
        </w:rPr>
        <w:t xml:space="preserve"> </w:t>
      </w:r>
      <w:r>
        <w:rPr>
          <w:spacing w:val="-2"/>
          <w:sz w:val="23"/>
        </w:rPr>
        <w:t>or</w:t>
      </w:r>
      <w:r>
        <w:rPr>
          <w:spacing w:val="-10"/>
          <w:sz w:val="23"/>
        </w:rPr>
        <w:t xml:space="preserve"> </w:t>
      </w:r>
      <w:r>
        <w:rPr>
          <w:spacing w:val="-2"/>
          <w:sz w:val="23"/>
        </w:rPr>
        <w:t>the</w:t>
      </w:r>
      <w:r>
        <w:rPr>
          <w:spacing w:val="-10"/>
          <w:sz w:val="23"/>
        </w:rPr>
        <w:t xml:space="preserve"> </w:t>
      </w:r>
      <w:r>
        <w:rPr>
          <w:spacing w:val="-2"/>
          <w:sz w:val="23"/>
        </w:rPr>
        <w:t>profits</w:t>
      </w:r>
      <w:r>
        <w:rPr>
          <w:spacing w:val="-9"/>
          <w:sz w:val="23"/>
        </w:rPr>
        <w:t xml:space="preserve"> </w:t>
      </w:r>
      <w:r>
        <w:rPr>
          <w:spacing w:val="-2"/>
          <w:sz w:val="23"/>
        </w:rPr>
        <w:t>of</w:t>
      </w:r>
      <w:r>
        <w:rPr>
          <w:spacing w:val="-11"/>
          <w:sz w:val="23"/>
        </w:rPr>
        <w:t xml:space="preserve"> </w:t>
      </w:r>
      <w:r>
        <w:rPr>
          <w:spacing w:val="-2"/>
          <w:sz w:val="23"/>
        </w:rPr>
        <w:t>the</w:t>
      </w:r>
      <w:r>
        <w:rPr>
          <w:spacing w:val="-10"/>
          <w:sz w:val="23"/>
        </w:rPr>
        <w:t xml:space="preserve"> </w:t>
      </w:r>
      <w:r>
        <w:rPr>
          <w:spacing w:val="-2"/>
          <w:sz w:val="23"/>
        </w:rPr>
        <w:t>business,</w:t>
      </w:r>
      <w:r>
        <w:rPr>
          <w:spacing w:val="-13"/>
          <w:sz w:val="23"/>
        </w:rPr>
        <w:t xml:space="preserve"> </w:t>
      </w:r>
      <w:r>
        <w:rPr>
          <w:spacing w:val="-2"/>
          <w:sz w:val="23"/>
        </w:rPr>
        <w:t>carried</w:t>
      </w:r>
      <w:r>
        <w:rPr>
          <w:spacing w:val="-10"/>
          <w:sz w:val="23"/>
        </w:rPr>
        <w:t xml:space="preserve"> </w:t>
      </w:r>
      <w:r>
        <w:rPr>
          <w:spacing w:val="-2"/>
          <w:sz w:val="23"/>
        </w:rPr>
        <w:t>on</w:t>
      </w:r>
      <w:r>
        <w:rPr>
          <w:spacing w:val="-12"/>
          <w:sz w:val="23"/>
        </w:rPr>
        <w:t xml:space="preserve"> </w:t>
      </w:r>
      <w:r>
        <w:rPr>
          <w:spacing w:val="-2"/>
          <w:sz w:val="23"/>
        </w:rPr>
        <w:t>under</w:t>
      </w:r>
      <w:r>
        <w:rPr>
          <w:spacing w:val="-13"/>
          <w:sz w:val="23"/>
        </w:rPr>
        <w:t xml:space="preserve"> </w:t>
      </w:r>
      <w:r>
        <w:rPr>
          <w:spacing w:val="-2"/>
          <w:sz w:val="23"/>
        </w:rPr>
        <w:t>the</w:t>
      </w:r>
      <w:r>
        <w:rPr>
          <w:spacing w:val="-12"/>
          <w:sz w:val="23"/>
        </w:rPr>
        <w:t xml:space="preserve"> </w:t>
      </w:r>
      <w:r>
        <w:rPr>
          <w:spacing w:val="-2"/>
          <w:sz w:val="23"/>
        </w:rPr>
        <w:t>licence</w:t>
      </w:r>
      <w:r>
        <w:rPr>
          <w:spacing w:val="-12"/>
          <w:sz w:val="23"/>
        </w:rPr>
        <w:t xml:space="preserve"> </w:t>
      </w:r>
      <w:r>
        <w:rPr>
          <w:spacing w:val="-2"/>
          <w:sz w:val="23"/>
        </w:rPr>
        <w:t xml:space="preserve">if </w:t>
      </w:r>
      <w:r>
        <w:rPr>
          <w:sz w:val="23"/>
        </w:rPr>
        <w:t>the person is entitled to receive:</w:t>
      </w:r>
    </w:p>
    <w:p w:rsidR="00563BC8" w:rsidRDefault="00334391">
      <w:pPr>
        <w:pStyle w:val="ListParagraph"/>
        <w:numPr>
          <w:ilvl w:val="2"/>
          <w:numId w:val="64"/>
        </w:numPr>
        <w:tabs>
          <w:tab w:val="left" w:pos="2364"/>
          <w:tab w:val="left" w:pos="2367"/>
        </w:tabs>
        <w:spacing w:before="80" w:line="223" w:lineRule="auto"/>
        <w:ind w:right="636"/>
        <w:jc w:val="both"/>
        <w:rPr>
          <w:sz w:val="23"/>
        </w:rPr>
      </w:pPr>
      <w:r>
        <w:rPr>
          <w:sz w:val="23"/>
        </w:rPr>
        <w:t>any</w:t>
      </w:r>
      <w:r>
        <w:rPr>
          <w:spacing w:val="-13"/>
          <w:sz w:val="23"/>
        </w:rPr>
        <w:t xml:space="preserve"> </w:t>
      </w:r>
      <w:r>
        <w:rPr>
          <w:sz w:val="23"/>
        </w:rPr>
        <w:t>income</w:t>
      </w:r>
      <w:r>
        <w:rPr>
          <w:spacing w:val="-8"/>
          <w:sz w:val="23"/>
        </w:rPr>
        <w:t xml:space="preserve"> </w:t>
      </w:r>
      <w:r>
        <w:rPr>
          <w:sz w:val="23"/>
        </w:rPr>
        <w:t>derived</w:t>
      </w:r>
      <w:r>
        <w:rPr>
          <w:spacing w:val="-8"/>
          <w:sz w:val="23"/>
        </w:rPr>
        <w:t xml:space="preserve"> </w:t>
      </w:r>
      <w:r>
        <w:rPr>
          <w:sz w:val="23"/>
        </w:rPr>
        <w:t>from</w:t>
      </w:r>
      <w:r>
        <w:rPr>
          <w:spacing w:val="-9"/>
          <w:sz w:val="23"/>
        </w:rPr>
        <w:t xml:space="preserve"> </w:t>
      </w:r>
      <w:r>
        <w:rPr>
          <w:sz w:val="23"/>
        </w:rPr>
        <w:t>the</w:t>
      </w:r>
      <w:r>
        <w:rPr>
          <w:spacing w:val="-8"/>
          <w:sz w:val="23"/>
        </w:rPr>
        <w:t xml:space="preserve"> </w:t>
      </w:r>
      <w:r>
        <w:rPr>
          <w:sz w:val="23"/>
        </w:rPr>
        <w:t>business,</w:t>
      </w:r>
      <w:r>
        <w:rPr>
          <w:spacing w:val="-9"/>
          <w:sz w:val="23"/>
        </w:rPr>
        <w:t xml:space="preserve"> </w:t>
      </w:r>
      <w:r>
        <w:rPr>
          <w:sz w:val="23"/>
        </w:rPr>
        <w:t>or</w:t>
      </w:r>
      <w:r>
        <w:rPr>
          <w:spacing w:val="-9"/>
          <w:sz w:val="23"/>
        </w:rPr>
        <w:t xml:space="preserve"> </w:t>
      </w:r>
      <w:r>
        <w:rPr>
          <w:sz w:val="23"/>
        </w:rPr>
        <w:t>any</w:t>
      </w:r>
      <w:r>
        <w:rPr>
          <w:spacing w:val="-13"/>
          <w:sz w:val="23"/>
        </w:rPr>
        <w:t xml:space="preserve"> </w:t>
      </w:r>
      <w:r>
        <w:rPr>
          <w:sz w:val="23"/>
        </w:rPr>
        <w:t>other</w:t>
      </w:r>
      <w:r>
        <w:rPr>
          <w:spacing w:val="-9"/>
          <w:sz w:val="23"/>
        </w:rPr>
        <w:t xml:space="preserve"> </w:t>
      </w:r>
      <w:r>
        <w:rPr>
          <w:sz w:val="23"/>
        </w:rPr>
        <w:t>financial benefit or financial advantage from the carrying on of the business</w:t>
      </w:r>
      <w:r>
        <w:rPr>
          <w:spacing w:val="-15"/>
          <w:sz w:val="23"/>
        </w:rPr>
        <w:t xml:space="preserve"> </w:t>
      </w:r>
      <w:r>
        <w:rPr>
          <w:sz w:val="23"/>
        </w:rPr>
        <w:t>(whether</w:t>
      </w:r>
      <w:r>
        <w:rPr>
          <w:spacing w:val="-14"/>
          <w:sz w:val="23"/>
        </w:rPr>
        <w:t xml:space="preserve"> </w:t>
      </w:r>
      <w:r>
        <w:rPr>
          <w:sz w:val="23"/>
        </w:rPr>
        <w:t>the</w:t>
      </w:r>
      <w:r>
        <w:rPr>
          <w:spacing w:val="-15"/>
          <w:sz w:val="23"/>
        </w:rPr>
        <w:t xml:space="preserve"> </w:t>
      </w:r>
      <w:r>
        <w:rPr>
          <w:sz w:val="23"/>
        </w:rPr>
        <w:t>entitlement</w:t>
      </w:r>
      <w:r>
        <w:rPr>
          <w:spacing w:val="-14"/>
          <w:sz w:val="23"/>
        </w:rPr>
        <w:t xml:space="preserve"> </w:t>
      </w:r>
      <w:r>
        <w:rPr>
          <w:sz w:val="23"/>
        </w:rPr>
        <w:t>arises</w:t>
      </w:r>
      <w:r>
        <w:rPr>
          <w:spacing w:val="-14"/>
          <w:sz w:val="23"/>
        </w:rPr>
        <w:t xml:space="preserve"> </w:t>
      </w:r>
      <w:r>
        <w:rPr>
          <w:sz w:val="23"/>
        </w:rPr>
        <w:t>at</w:t>
      </w:r>
      <w:r>
        <w:rPr>
          <w:spacing w:val="-15"/>
          <w:sz w:val="23"/>
        </w:rPr>
        <w:t xml:space="preserve"> </w:t>
      </w:r>
      <w:r>
        <w:rPr>
          <w:sz w:val="23"/>
        </w:rPr>
        <w:t>law</w:t>
      </w:r>
      <w:r>
        <w:rPr>
          <w:spacing w:val="-14"/>
          <w:sz w:val="23"/>
        </w:rPr>
        <w:t xml:space="preserve"> </w:t>
      </w:r>
      <w:r>
        <w:rPr>
          <w:sz w:val="23"/>
        </w:rPr>
        <w:t>or</w:t>
      </w:r>
      <w:r>
        <w:rPr>
          <w:spacing w:val="-14"/>
          <w:sz w:val="23"/>
        </w:rPr>
        <w:t xml:space="preserve"> </w:t>
      </w:r>
      <w:r>
        <w:rPr>
          <w:sz w:val="23"/>
        </w:rPr>
        <w:t>in</w:t>
      </w:r>
      <w:r>
        <w:rPr>
          <w:spacing w:val="-15"/>
          <w:sz w:val="23"/>
        </w:rPr>
        <w:t xml:space="preserve"> </w:t>
      </w:r>
      <w:r>
        <w:rPr>
          <w:sz w:val="23"/>
        </w:rPr>
        <w:t>equity</w:t>
      </w:r>
      <w:r>
        <w:rPr>
          <w:spacing w:val="-14"/>
          <w:sz w:val="23"/>
        </w:rPr>
        <w:t xml:space="preserve"> </w:t>
      </w:r>
      <w:r>
        <w:rPr>
          <w:sz w:val="23"/>
        </w:rPr>
        <w:t>or otherwise), or</w:t>
      </w:r>
    </w:p>
    <w:p w:rsidR="00563BC8" w:rsidRDefault="00334391">
      <w:pPr>
        <w:pStyle w:val="ListParagraph"/>
        <w:numPr>
          <w:ilvl w:val="2"/>
          <w:numId w:val="64"/>
        </w:numPr>
        <w:tabs>
          <w:tab w:val="left" w:pos="2365"/>
          <w:tab w:val="left" w:pos="2367"/>
        </w:tabs>
        <w:spacing w:line="223" w:lineRule="auto"/>
        <w:ind w:right="633"/>
        <w:jc w:val="both"/>
        <w:rPr>
          <w:sz w:val="23"/>
        </w:rPr>
      </w:pPr>
      <w:proofErr w:type="gramStart"/>
      <w:r>
        <w:rPr>
          <w:sz w:val="23"/>
        </w:rPr>
        <w:t>any</w:t>
      </w:r>
      <w:proofErr w:type="gramEnd"/>
      <w:r>
        <w:rPr>
          <w:spacing w:val="-11"/>
          <w:sz w:val="23"/>
        </w:rPr>
        <w:t xml:space="preserve"> </w:t>
      </w:r>
      <w:r>
        <w:rPr>
          <w:sz w:val="23"/>
        </w:rPr>
        <w:t>rent,</w:t>
      </w:r>
      <w:r>
        <w:rPr>
          <w:spacing w:val="-11"/>
          <w:sz w:val="23"/>
        </w:rPr>
        <w:t xml:space="preserve"> </w:t>
      </w:r>
      <w:r>
        <w:rPr>
          <w:sz w:val="23"/>
        </w:rPr>
        <w:t>profit</w:t>
      </w:r>
      <w:r>
        <w:rPr>
          <w:spacing w:val="-9"/>
          <w:sz w:val="23"/>
        </w:rPr>
        <w:t xml:space="preserve"> </w:t>
      </w:r>
      <w:r>
        <w:rPr>
          <w:sz w:val="23"/>
        </w:rPr>
        <w:t>or</w:t>
      </w:r>
      <w:r>
        <w:rPr>
          <w:spacing w:val="-11"/>
          <w:sz w:val="23"/>
        </w:rPr>
        <w:t xml:space="preserve"> </w:t>
      </w:r>
      <w:r>
        <w:rPr>
          <w:sz w:val="23"/>
        </w:rPr>
        <w:t>other</w:t>
      </w:r>
      <w:r>
        <w:rPr>
          <w:spacing w:val="-11"/>
          <w:sz w:val="23"/>
        </w:rPr>
        <w:t xml:space="preserve"> </w:t>
      </w:r>
      <w:r>
        <w:rPr>
          <w:sz w:val="23"/>
        </w:rPr>
        <w:t>income</w:t>
      </w:r>
      <w:r>
        <w:rPr>
          <w:spacing w:val="-10"/>
          <w:sz w:val="23"/>
        </w:rPr>
        <w:t xml:space="preserve"> </w:t>
      </w:r>
      <w:r>
        <w:rPr>
          <w:sz w:val="23"/>
        </w:rPr>
        <w:t>in</w:t>
      </w:r>
      <w:r>
        <w:rPr>
          <w:spacing w:val="-9"/>
          <w:sz w:val="23"/>
        </w:rPr>
        <w:t xml:space="preserve"> </w:t>
      </w:r>
      <w:r>
        <w:rPr>
          <w:sz w:val="23"/>
        </w:rPr>
        <w:t>connection</w:t>
      </w:r>
      <w:r>
        <w:rPr>
          <w:spacing w:val="-9"/>
          <w:sz w:val="23"/>
        </w:rPr>
        <w:t xml:space="preserve"> </w:t>
      </w:r>
      <w:r>
        <w:rPr>
          <w:sz w:val="23"/>
        </w:rPr>
        <w:t>with</w:t>
      </w:r>
      <w:r>
        <w:rPr>
          <w:spacing w:val="-9"/>
          <w:sz w:val="23"/>
        </w:rPr>
        <w:t xml:space="preserve"> </w:t>
      </w:r>
      <w:r>
        <w:rPr>
          <w:sz w:val="23"/>
        </w:rPr>
        <w:t>the</w:t>
      </w:r>
      <w:r>
        <w:rPr>
          <w:spacing w:val="-10"/>
          <w:sz w:val="23"/>
        </w:rPr>
        <w:t xml:space="preserve"> </w:t>
      </w:r>
      <w:r>
        <w:rPr>
          <w:sz w:val="23"/>
        </w:rPr>
        <w:t>use</w:t>
      </w:r>
      <w:r>
        <w:rPr>
          <w:spacing w:val="-10"/>
          <w:sz w:val="23"/>
        </w:rPr>
        <w:t xml:space="preserve"> </w:t>
      </w:r>
      <w:r>
        <w:rPr>
          <w:sz w:val="23"/>
        </w:rPr>
        <w:t>or occupation</w:t>
      </w:r>
      <w:r>
        <w:rPr>
          <w:spacing w:val="-14"/>
          <w:sz w:val="23"/>
        </w:rPr>
        <w:t xml:space="preserve"> </w:t>
      </w:r>
      <w:r>
        <w:rPr>
          <w:sz w:val="23"/>
        </w:rPr>
        <w:t>of</w:t>
      </w:r>
      <w:r>
        <w:rPr>
          <w:spacing w:val="-15"/>
          <w:sz w:val="23"/>
        </w:rPr>
        <w:t xml:space="preserve"> </w:t>
      </w:r>
      <w:r>
        <w:rPr>
          <w:sz w:val="23"/>
        </w:rPr>
        <w:t>premises</w:t>
      </w:r>
      <w:r>
        <w:rPr>
          <w:spacing w:val="-14"/>
          <w:sz w:val="23"/>
        </w:rPr>
        <w:t xml:space="preserve"> </w:t>
      </w:r>
      <w:r>
        <w:rPr>
          <w:sz w:val="23"/>
        </w:rPr>
        <w:t>on</w:t>
      </w:r>
      <w:r>
        <w:rPr>
          <w:spacing w:val="-13"/>
          <w:sz w:val="23"/>
        </w:rPr>
        <w:t xml:space="preserve"> </w:t>
      </w:r>
      <w:r>
        <w:rPr>
          <w:sz w:val="23"/>
        </w:rPr>
        <w:t>which</w:t>
      </w:r>
      <w:r>
        <w:rPr>
          <w:spacing w:val="-14"/>
          <w:sz w:val="23"/>
        </w:rPr>
        <w:t xml:space="preserve"> </w:t>
      </w:r>
      <w:r>
        <w:rPr>
          <w:sz w:val="23"/>
        </w:rPr>
        <w:t>the</w:t>
      </w:r>
      <w:r>
        <w:rPr>
          <w:spacing w:val="-12"/>
          <w:sz w:val="23"/>
        </w:rPr>
        <w:t xml:space="preserve"> </w:t>
      </w:r>
      <w:r>
        <w:rPr>
          <w:sz w:val="23"/>
        </w:rPr>
        <w:t>business</w:t>
      </w:r>
      <w:r>
        <w:rPr>
          <w:spacing w:val="-14"/>
          <w:sz w:val="23"/>
        </w:rPr>
        <w:t xml:space="preserve"> </w:t>
      </w:r>
      <w:r>
        <w:rPr>
          <w:sz w:val="23"/>
        </w:rPr>
        <w:t>is</w:t>
      </w:r>
      <w:r>
        <w:rPr>
          <w:spacing w:val="-14"/>
          <w:sz w:val="23"/>
        </w:rPr>
        <w:t xml:space="preserve"> </w:t>
      </w:r>
      <w:r>
        <w:rPr>
          <w:sz w:val="23"/>
        </w:rPr>
        <w:t>to</w:t>
      </w:r>
      <w:r>
        <w:rPr>
          <w:spacing w:val="-14"/>
          <w:sz w:val="23"/>
        </w:rPr>
        <w:t xml:space="preserve"> </w:t>
      </w:r>
      <w:r>
        <w:rPr>
          <w:sz w:val="23"/>
        </w:rPr>
        <w:t>be</w:t>
      </w:r>
      <w:r>
        <w:rPr>
          <w:spacing w:val="-15"/>
          <w:sz w:val="23"/>
        </w:rPr>
        <w:t xml:space="preserve"> </w:t>
      </w:r>
      <w:r>
        <w:rPr>
          <w:sz w:val="23"/>
        </w:rPr>
        <w:t xml:space="preserve">carried </w:t>
      </w:r>
      <w:r>
        <w:rPr>
          <w:spacing w:val="-4"/>
          <w:sz w:val="23"/>
        </w:rPr>
        <w:t>on.</w:t>
      </w:r>
    </w:p>
    <w:p w:rsidR="00563BC8" w:rsidRDefault="00334391">
      <w:pPr>
        <w:pStyle w:val="ListParagraph"/>
        <w:numPr>
          <w:ilvl w:val="0"/>
          <w:numId w:val="64"/>
        </w:numPr>
        <w:tabs>
          <w:tab w:val="left" w:pos="1289"/>
        </w:tabs>
        <w:spacing w:before="237"/>
        <w:ind w:hanging="489"/>
        <w:jc w:val="left"/>
        <w:rPr>
          <w:rFonts w:ascii="Arial"/>
          <w:b/>
          <w:sz w:val="21"/>
        </w:rPr>
      </w:pPr>
      <w:r>
        <w:rPr>
          <w:rFonts w:ascii="Arial"/>
          <w:b/>
          <w:spacing w:val="-6"/>
          <w:sz w:val="21"/>
        </w:rPr>
        <w:t>Updating</w:t>
      </w:r>
      <w:r>
        <w:rPr>
          <w:rFonts w:ascii="Arial"/>
          <w:b/>
          <w:spacing w:val="-4"/>
          <w:sz w:val="21"/>
        </w:rPr>
        <w:t xml:space="preserve"> </w:t>
      </w:r>
      <w:r>
        <w:rPr>
          <w:rFonts w:ascii="Arial"/>
          <w:b/>
          <w:spacing w:val="-6"/>
          <w:sz w:val="21"/>
        </w:rPr>
        <w:t>of</w:t>
      </w:r>
      <w:r>
        <w:rPr>
          <w:rFonts w:ascii="Arial"/>
          <w:b/>
          <w:spacing w:val="-1"/>
          <w:sz w:val="21"/>
        </w:rPr>
        <w:t xml:space="preserve"> </w:t>
      </w:r>
      <w:r>
        <w:rPr>
          <w:rFonts w:ascii="Arial"/>
          <w:b/>
          <w:spacing w:val="-6"/>
          <w:sz w:val="21"/>
        </w:rPr>
        <w:t>applications</w:t>
      </w:r>
    </w:p>
    <w:p w:rsidR="00563BC8" w:rsidRDefault="00334391">
      <w:pPr>
        <w:pStyle w:val="BodyText"/>
        <w:spacing w:before="99" w:line="223" w:lineRule="auto"/>
        <w:ind w:right="635"/>
      </w:pPr>
      <w:r>
        <w:t xml:space="preserve">If, before an application for a gaming-related licence is granted or refused, a change occurs in the information provided in, or in </w:t>
      </w:r>
      <w:r>
        <w:rPr>
          <w:spacing w:val="-6"/>
        </w:rPr>
        <w:t>connection</w:t>
      </w:r>
      <w:r>
        <w:rPr>
          <w:spacing w:val="-9"/>
        </w:rPr>
        <w:t xml:space="preserve"> </w:t>
      </w:r>
      <w:r>
        <w:rPr>
          <w:spacing w:val="-6"/>
        </w:rPr>
        <w:t>with,</w:t>
      </w:r>
      <w:r>
        <w:rPr>
          <w:spacing w:val="-8"/>
        </w:rPr>
        <w:t xml:space="preserve"> </w:t>
      </w:r>
      <w:r>
        <w:rPr>
          <w:spacing w:val="-6"/>
        </w:rPr>
        <w:t>the</w:t>
      </w:r>
      <w:r>
        <w:rPr>
          <w:spacing w:val="-9"/>
        </w:rPr>
        <w:t xml:space="preserve"> </w:t>
      </w:r>
      <w:r>
        <w:rPr>
          <w:spacing w:val="-6"/>
        </w:rPr>
        <w:t>application</w:t>
      </w:r>
      <w:r>
        <w:rPr>
          <w:spacing w:val="-7"/>
        </w:rPr>
        <w:t xml:space="preserve"> </w:t>
      </w:r>
      <w:r>
        <w:rPr>
          <w:spacing w:val="-6"/>
        </w:rPr>
        <w:t>(including</w:t>
      </w:r>
      <w:r>
        <w:rPr>
          <w:spacing w:val="-9"/>
        </w:rPr>
        <w:t xml:space="preserve"> </w:t>
      </w:r>
      <w:r>
        <w:rPr>
          <w:spacing w:val="-6"/>
        </w:rPr>
        <w:t>information</w:t>
      </w:r>
      <w:r>
        <w:rPr>
          <w:spacing w:val="-4"/>
        </w:rPr>
        <w:t xml:space="preserve"> </w:t>
      </w:r>
      <w:r>
        <w:rPr>
          <w:spacing w:val="-6"/>
        </w:rPr>
        <w:t>provided</w:t>
      </w:r>
      <w:r>
        <w:rPr>
          <w:spacing w:val="-5"/>
        </w:rPr>
        <w:t xml:space="preserve"> </w:t>
      </w:r>
      <w:r>
        <w:rPr>
          <w:spacing w:val="-6"/>
        </w:rPr>
        <w:t xml:space="preserve">under </w:t>
      </w:r>
      <w:r>
        <w:t>this section) or in the documents lodged with the application, the applicant must immediately give the Principal Registrar notice in writing</w:t>
      </w:r>
      <w:r>
        <w:rPr>
          <w:spacing w:val="-1"/>
        </w:rPr>
        <w:t xml:space="preserve"> </w:t>
      </w:r>
      <w:r>
        <w:t>specifying</w:t>
      </w:r>
      <w:r>
        <w:rPr>
          <w:spacing w:val="-1"/>
        </w:rPr>
        <w:t xml:space="preserve"> </w:t>
      </w:r>
      <w:r>
        <w:t>particulars of the change.</w:t>
      </w:r>
    </w:p>
    <w:p w:rsidR="00563BC8" w:rsidRDefault="00334391">
      <w:pPr>
        <w:pStyle w:val="BodyText"/>
        <w:spacing w:before="93"/>
      </w:pPr>
      <w:r>
        <w:rPr>
          <w:spacing w:val="-2"/>
        </w:rPr>
        <w:t>Maximum</w:t>
      </w:r>
      <w:r>
        <w:rPr>
          <w:spacing w:val="-13"/>
        </w:rPr>
        <w:t xml:space="preserve"> </w:t>
      </w:r>
      <w:r>
        <w:rPr>
          <w:spacing w:val="-2"/>
        </w:rPr>
        <w:t>penalty:</w:t>
      </w:r>
      <w:r>
        <w:rPr>
          <w:spacing w:val="-12"/>
        </w:rPr>
        <w:t xml:space="preserve"> </w:t>
      </w:r>
      <w:r>
        <w:rPr>
          <w:spacing w:val="-2"/>
        </w:rPr>
        <w:t>20</w:t>
      </w:r>
      <w:r>
        <w:rPr>
          <w:spacing w:val="-10"/>
        </w:rPr>
        <w:t xml:space="preserve"> </w:t>
      </w:r>
      <w:r>
        <w:rPr>
          <w:spacing w:val="-2"/>
        </w:rPr>
        <w:t>penalty</w:t>
      </w:r>
      <w:r>
        <w:rPr>
          <w:spacing w:val="-12"/>
        </w:rPr>
        <w:t xml:space="preserve"> </w:t>
      </w:r>
      <w:r>
        <w:rPr>
          <w:spacing w:val="-2"/>
        </w:rPr>
        <w:t>units.</w:t>
      </w:r>
    </w:p>
    <w:p w:rsidR="00563BC8" w:rsidRDefault="00334391">
      <w:pPr>
        <w:pStyle w:val="ListParagraph"/>
        <w:numPr>
          <w:ilvl w:val="0"/>
          <w:numId w:val="64"/>
        </w:numPr>
        <w:tabs>
          <w:tab w:val="left" w:pos="1289"/>
        </w:tabs>
        <w:spacing w:before="233"/>
        <w:ind w:hanging="489"/>
        <w:jc w:val="left"/>
        <w:rPr>
          <w:rFonts w:ascii="Arial"/>
          <w:b/>
          <w:sz w:val="21"/>
        </w:rPr>
      </w:pPr>
      <w:r>
        <w:rPr>
          <w:rFonts w:ascii="Arial"/>
          <w:b/>
          <w:spacing w:val="-6"/>
          <w:sz w:val="21"/>
        </w:rPr>
        <w:t>Principal</w:t>
      </w:r>
      <w:r>
        <w:rPr>
          <w:rFonts w:ascii="Arial"/>
          <w:b/>
          <w:spacing w:val="-3"/>
          <w:sz w:val="21"/>
        </w:rPr>
        <w:t xml:space="preserve"> </w:t>
      </w:r>
      <w:r>
        <w:rPr>
          <w:rFonts w:ascii="Arial"/>
          <w:b/>
          <w:spacing w:val="-6"/>
          <w:sz w:val="21"/>
        </w:rPr>
        <w:t>Registrar</w:t>
      </w:r>
      <w:r>
        <w:rPr>
          <w:rFonts w:ascii="Arial"/>
          <w:b/>
          <w:spacing w:val="-2"/>
          <w:sz w:val="21"/>
        </w:rPr>
        <w:t xml:space="preserve"> </w:t>
      </w:r>
      <w:r>
        <w:rPr>
          <w:rFonts w:ascii="Arial"/>
          <w:b/>
          <w:spacing w:val="-6"/>
          <w:sz w:val="21"/>
        </w:rPr>
        <w:t>to</w:t>
      </w:r>
      <w:r>
        <w:rPr>
          <w:rFonts w:ascii="Arial"/>
          <w:b/>
          <w:spacing w:val="-4"/>
          <w:sz w:val="21"/>
        </w:rPr>
        <w:t xml:space="preserve"> </w:t>
      </w:r>
      <w:r>
        <w:rPr>
          <w:rFonts w:ascii="Arial"/>
          <w:b/>
          <w:spacing w:val="-6"/>
          <w:sz w:val="21"/>
        </w:rPr>
        <w:t>refer</w:t>
      </w:r>
      <w:r>
        <w:rPr>
          <w:rFonts w:ascii="Arial"/>
          <w:b/>
          <w:spacing w:val="-3"/>
          <w:sz w:val="21"/>
        </w:rPr>
        <w:t xml:space="preserve"> </w:t>
      </w:r>
      <w:r>
        <w:rPr>
          <w:rFonts w:ascii="Arial"/>
          <w:b/>
          <w:spacing w:val="-6"/>
          <w:sz w:val="21"/>
        </w:rPr>
        <w:t>certain</w:t>
      </w:r>
      <w:r>
        <w:rPr>
          <w:rFonts w:ascii="Arial"/>
          <w:b/>
          <w:spacing w:val="-4"/>
          <w:sz w:val="21"/>
        </w:rPr>
        <w:t xml:space="preserve"> </w:t>
      </w:r>
      <w:r>
        <w:rPr>
          <w:rFonts w:ascii="Arial"/>
          <w:b/>
          <w:spacing w:val="-6"/>
          <w:sz w:val="21"/>
        </w:rPr>
        <w:t>applications</w:t>
      </w:r>
      <w:r>
        <w:rPr>
          <w:rFonts w:ascii="Arial"/>
          <w:b/>
          <w:spacing w:val="-4"/>
          <w:sz w:val="21"/>
        </w:rPr>
        <w:t xml:space="preserve"> </w:t>
      </w:r>
      <w:r>
        <w:rPr>
          <w:rFonts w:ascii="Arial"/>
          <w:b/>
          <w:spacing w:val="-6"/>
          <w:sz w:val="21"/>
        </w:rPr>
        <w:t>to</w:t>
      </w:r>
      <w:r>
        <w:rPr>
          <w:rFonts w:ascii="Arial"/>
          <w:b/>
          <w:spacing w:val="-5"/>
          <w:sz w:val="21"/>
        </w:rPr>
        <w:t xml:space="preserve"> </w:t>
      </w:r>
      <w:r>
        <w:rPr>
          <w:rFonts w:ascii="Arial"/>
          <w:b/>
          <w:spacing w:val="-6"/>
          <w:sz w:val="21"/>
        </w:rPr>
        <w:t>Director</w:t>
      </w:r>
    </w:p>
    <w:p w:rsidR="00563BC8" w:rsidRDefault="00334391">
      <w:pPr>
        <w:pStyle w:val="ListParagraph"/>
        <w:numPr>
          <w:ilvl w:val="1"/>
          <w:numId w:val="64"/>
        </w:numPr>
        <w:tabs>
          <w:tab w:val="left" w:pos="1737"/>
          <w:tab w:val="left" w:pos="1740"/>
        </w:tabs>
        <w:spacing w:before="99" w:line="223" w:lineRule="auto"/>
        <w:ind w:right="642"/>
        <w:jc w:val="both"/>
        <w:rPr>
          <w:sz w:val="23"/>
        </w:rPr>
      </w:pPr>
      <w:r>
        <w:rPr>
          <w:sz w:val="23"/>
        </w:rPr>
        <w:t>A registrar (other than the Principal Registrar) with whom an application to the Licensing Court for a gaming-related licence is lodged</w:t>
      </w:r>
      <w:r>
        <w:rPr>
          <w:spacing w:val="-4"/>
          <w:sz w:val="23"/>
        </w:rPr>
        <w:t xml:space="preserve"> </w:t>
      </w:r>
      <w:r>
        <w:rPr>
          <w:sz w:val="23"/>
        </w:rPr>
        <w:t>is</w:t>
      </w:r>
      <w:r>
        <w:rPr>
          <w:spacing w:val="-4"/>
          <w:sz w:val="23"/>
        </w:rPr>
        <w:t xml:space="preserve"> </w:t>
      </w:r>
      <w:r>
        <w:rPr>
          <w:sz w:val="23"/>
        </w:rPr>
        <w:t>to</w:t>
      </w:r>
      <w:r>
        <w:rPr>
          <w:spacing w:val="-4"/>
          <w:sz w:val="23"/>
        </w:rPr>
        <w:t xml:space="preserve"> </w:t>
      </w:r>
      <w:r>
        <w:rPr>
          <w:sz w:val="23"/>
        </w:rPr>
        <w:t>refer</w:t>
      </w:r>
      <w:r>
        <w:rPr>
          <w:spacing w:val="-4"/>
          <w:sz w:val="23"/>
        </w:rPr>
        <w:t xml:space="preserve"> </w:t>
      </w:r>
      <w:r>
        <w:rPr>
          <w:sz w:val="23"/>
        </w:rPr>
        <w:t>the</w:t>
      </w:r>
      <w:r>
        <w:rPr>
          <w:spacing w:val="-4"/>
          <w:sz w:val="23"/>
        </w:rPr>
        <w:t xml:space="preserve"> </w:t>
      </w:r>
      <w:r>
        <w:rPr>
          <w:sz w:val="23"/>
        </w:rPr>
        <w:t>application</w:t>
      </w:r>
      <w:r>
        <w:rPr>
          <w:spacing w:val="-4"/>
          <w:sz w:val="23"/>
        </w:rPr>
        <w:t xml:space="preserve"> </w:t>
      </w:r>
      <w:r>
        <w:rPr>
          <w:sz w:val="23"/>
        </w:rPr>
        <w:t>to</w:t>
      </w:r>
      <w:r>
        <w:rPr>
          <w:spacing w:val="-4"/>
          <w:sz w:val="23"/>
        </w:rPr>
        <w:t xml:space="preserve"> </w:t>
      </w:r>
      <w:r>
        <w:rPr>
          <w:sz w:val="23"/>
        </w:rPr>
        <w:t>the</w:t>
      </w:r>
      <w:r>
        <w:rPr>
          <w:spacing w:val="-4"/>
          <w:sz w:val="23"/>
        </w:rPr>
        <w:t xml:space="preserve"> </w:t>
      </w:r>
      <w:r>
        <w:rPr>
          <w:sz w:val="23"/>
        </w:rPr>
        <w:t>Principal</w:t>
      </w:r>
      <w:r>
        <w:rPr>
          <w:spacing w:val="-4"/>
          <w:sz w:val="23"/>
        </w:rPr>
        <w:t xml:space="preserve"> </w:t>
      </w:r>
      <w:r>
        <w:rPr>
          <w:sz w:val="23"/>
        </w:rPr>
        <w:t>Registrar.</w:t>
      </w:r>
    </w:p>
    <w:p w:rsidR="00563BC8" w:rsidRDefault="00334391">
      <w:pPr>
        <w:pStyle w:val="ListParagraph"/>
        <w:numPr>
          <w:ilvl w:val="1"/>
          <w:numId w:val="64"/>
        </w:numPr>
        <w:tabs>
          <w:tab w:val="left" w:pos="1737"/>
        </w:tabs>
        <w:spacing w:before="94"/>
        <w:ind w:left="1737" w:hanging="434"/>
        <w:jc w:val="both"/>
        <w:rPr>
          <w:sz w:val="23"/>
        </w:rPr>
      </w:pPr>
      <w:r>
        <w:rPr>
          <w:spacing w:val="-2"/>
          <w:sz w:val="23"/>
        </w:rPr>
        <w:t>The</w:t>
      </w:r>
      <w:r>
        <w:rPr>
          <w:spacing w:val="-9"/>
          <w:sz w:val="23"/>
        </w:rPr>
        <w:t xml:space="preserve"> </w:t>
      </w:r>
      <w:r>
        <w:rPr>
          <w:spacing w:val="-2"/>
          <w:sz w:val="23"/>
        </w:rPr>
        <w:t>Principal</w:t>
      </w:r>
      <w:r>
        <w:rPr>
          <w:spacing w:val="-9"/>
          <w:sz w:val="23"/>
        </w:rPr>
        <w:t xml:space="preserve"> </w:t>
      </w:r>
      <w:r>
        <w:rPr>
          <w:spacing w:val="-2"/>
          <w:sz w:val="23"/>
        </w:rPr>
        <w:t>Registrar</w:t>
      </w:r>
      <w:r>
        <w:rPr>
          <w:spacing w:val="-9"/>
          <w:sz w:val="23"/>
        </w:rPr>
        <w:t xml:space="preserve"> </w:t>
      </w:r>
      <w:r>
        <w:rPr>
          <w:spacing w:val="-2"/>
          <w:sz w:val="23"/>
        </w:rPr>
        <w:t>is</w:t>
      </w:r>
      <w:r>
        <w:rPr>
          <w:spacing w:val="-9"/>
          <w:sz w:val="23"/>
        </w:rPr>
        <w:t xml:space="preserve"> </w:t>
      </w:r>
      <w:r>
        <w:rPr>
          <w:spacing w:val="-2"/>
          <w:sz w:val="23"/>
        </w:rPr>
        <w:t>to</w:t>
      </w:r>
      <w:r>
        <w:rPr>
          <w:spacing w:val="-8"/>
          <w:sz w:val="23"/>
        </w:rPr>
        <w:t xml:space="preserve"> </w:t>
      </w:r>
      <w:r>
        <w:rPr>
          <w:spacing w:val="-2"/>
          <w:sz w:val="23"/>
        </w:rPr>
        <w:t>refer</w:t>
      </w:r>
      <w:r>
        <w:rPr>
          <w:spacing w:val="-9"/>
          <w:sz w:val="23"/>
        </w:rPr>
        <w:t xml:space="preserve"> </w:t>
      </w:r>
      <w:r>
        <w:rPr>
          <w:spacing w:val="-2"/>
          <w:sz w:val="23"/>
        </w:rPr>
        <w:t>to</w:t>
      </w:r>
      <w:r>
        <w:rPr>
          <w:spacing w:val="-9"/>
          <w:sz w:val="23"/>
        </w:rPr>
        <w:t xml:space="preserve"> </w:t>
      </w:r>
      <w:r>
        <w:rPr>
          <w:spacing w:val="-2"/>
          <w:sz w:val="23"/>
        </w:rPr>
        <w:t>the</w:t>
      </w:r>
      <w:r>
        <w:rPr>
          <w:spacing w:val="-9"/>
          <w:sz w:val="23"/>
        </w:rPr>
        <w:t xml:space="preserve"> </w:t>
      </w:r>
      <w:r>
        <w:rPr>
          <w:spacing w:val="-2"/>
          <w:sz w:val="23"/>
        </w:rPr>
        <w:t>Director</w:t>
      </w:r>
      <w:r>
        <w:rPr>
          <w:spacing w:val="-9"/>
          <w:sz w:val="23"/>
        </w:rPr>
        <w:t xml:space="preserve"> </w:t>
      </w:r>
      <w:r>
        <w:rPr>
          <w:spacing w:val="-2"/>
          <w:sz w:val="23"/>
        </w:rPr>
        <w:t>for</w:t>
      </w:r>
      <w:r>
        <w:rPr>
          <w:spacing w:val="-9"/>
          <w:sz w:val="23"/>
        </w:rPr>
        <w:t xml:space="preserve"> </w:t>
      </w:r>
      <w:r>
        <w:rPr>
          <w:spacing w:val="-2"/>
          <w:sz w:val="23"/>
        </w:rPr>
        <w:t>investigation:</w:t>
      </w:r>
    </w:p>
    <w:p w:rsidR="00563BC8" w:rsidRDefault="00334391">
      <w:pPr>
        <w:pStyle w:val="ListParagraph"/>
        <w:numPr>
          <w:ilvl w:val="2"/>
          <w:numId w:val="64"/>
        </w:numPr>
        <w:tabs>
          <w:tab w:val="left" w:pos="2364"/>
          <w:tab w:val="left" w:pos="2367"/>
        </w:tabs>
        <w:spacing w:before="77" w:line="223" w:lineRule="auto"/>
        <w:ind w:right="642"/>
        <w:jc w:val="both"/>
        <w:rPr>
          <w:sz w:val="23"/>
        </w:rPr>
      </w:pPr>
      <w:r>
        <w:rPr>
          <w:sz w:val="23"/>
        </w:rPr>
        <w:t>each</w:t>
      </w:r>
      <w:r>
        <w:rPr>
          <w:spacing w:val="-8"/>
          <w:sz w:val="23"/>
        </w:rPr>
        <w:t xml:space="preserve"> </w:t>
      </w:r>
      <w:r>
        <w:rPr>
          <w:sz w:val="23"/>
        </w:rPr>
        <w:t>application</w:t>
      </w:r>
      <w:r>
        <w:rPr>
          <w:spacing w:val="-6"/>
          <w:sz w:val="23"/>
        </w:rPr>
        <w:t xml:space="preserve"> </w:t>
      </w:r>
      <w:r>
        <w:rPr>
          <w:sz w:val="23"/>
        </w:rPr>
        <w:t>to</w:t>
      </w:r>
      <w:r>
        <w:rPr>
          <w:spacing w:val="-5"/>
          <w:sz w:val="23"/>
        </w:rPr>
        <w:t xml:space="preserve"> </w:t>
      </w:r>
      <w:r>
        <w:rPr>
          <w:sz w:val="23"/>
        </w:rPr>
        <w:t>the</w:t>
      </w:r>
      <w:r>
        <w:rPr>
          <w:spacing w:val="-9"/>
          <w:sz w:val="23"/>
        </w:rPr>
        <w:t xml:space="preserve"> </w:t>
      </w:r>
      <w:r>
        <w:rPr>
          <w:sz w:val="23"/>
        </w:rPr>
        <w:t>Licensing</w:t>
      </w:r>
      <w:r>
        <w:rPr>
          <w:spacing w:val="-12"/>
          <w:sz w:val="23"/>
        </w:rPr>
        <w:t xml:space="preserve"> </w:t>
      </w:r>
      <w:r>
        <w:rPr>
          <w:sz w:val="23"/>
        </w:rPr>
        <w:t>Court</w:t>
      </w:r>
      <w:r>
        <w:rPr>
          <w:spacing w:val="-9"/>
          <w:sz w:val="23"/>
        </w:rPr>
        <w:t xml:space="preserve"> </w:t>
      </w:r>
      <w:r>
        <w:rPr>
          <w:sz w:val="23"/>
        </w:rPr>
        <w:t>for</w:t>
      </w:r>
      <w:r>
        <w:rPr>
          <w:spacing w:val="-9"/>
          <w:sz w:val="23"/>
        </w:rPr>
        <w:t xml:space="preserve"> </w:t>
      </w:r>
      <w:r>
        <w:rPr>
          <w:sz w:val="23"/>
        </w:rPr>
        <w:t>a</w:t>
      </w:r>
      <w:r>
        <w:rPr>
          <w:spacing w:val="-9"/>
          <w:sz w:val="23"/>
        </w:rPr>
        <w:t xml:space="preserve"> </w:t>
      </w:r>
      <w:r>
        <w:rPr>
          <w:sz w:val="23"/>
        </w:rPr>
        <w:t xml:space="preserve">gaming-related </w:t>
      </w:r>
      <w:r>
        <w:rPr>
          <w:spacing w:val="-4"/>
          <w:sz w:val="23"/>
        </w:rPr>
        <w:t>licence</w:t>
      </w:r>
      <w:r>
        <w:rPr>
          <w:spacing w:val="-11"/>
          <w:sz w:val="23"/>
        </w:rPr>
        <w:t xml:space="preserve"> </w:t>
      </w:r>
      <w:r>
        <w:rPr>
          <w:spacing w:val="-4"/>
          <w:sz w:val="23"/>
        </w:rPr>
        <w:t>that</w:t>
      </w:r>
      <w:r>
        <w:rPr>
          <w:spacing w:val="-10"/>
          <w:sz w:val="23"/>
        </w:rPr>
        <w:t xml:space="preserve"> </w:t>
      </w:r>
      <w:r>
        <w:rPr>
          <w:spacing w:val="-4"/>
          <w:sz w:val="23"/>
        </w:rPr>
        <w:t>is</w:t>
      </w:r>
      <w:r>
        <w:rPr>
          <w:spacing w:val="-11"/>
          <w:sz w:val="23"/>
        </w:rPr>
        <w:t xml:space="preserve"> </w:t>
      </w:r>
      <w:r>
        <w:rPr>
          <w:spacing w:val="-4"/>
          <w:sz w:val="23"/>
        </w:rPr>
        <w:t>lodged</w:t>
      </w:r>
      <w:r>
        <w:rPr>
          <w:spacing w:val="-9"/>
          <w:sz w:val="23"/>
        </w:rPr>
        <w:t xml:space="preserve"> </w:t>
      </w:r>
      <w:r>
        <w:rPr>
          <w:spacing w:val="-4"/>
          <w:sz w:val="23"/>
        </w:rPr>
        <w:t>with</w:t>
      </w:r>
      <w:r>
        <w:rPr>
          <w:spacing w:val="-8"/>
          <w:sz w:val="23"/>
        </w:rPr>
        <w:t xml:space="preserve"> </w:t>
      </w:r>
      <w:r>
        <w:rPr>
          <w:spacing w:val="-4"/>
          <w:sz w:val="23"/>
        </w:rPr>
        <w:t>the</w:t>
      </w:r>
      <w:r>
        <w:rPr>
          <w:spacing w:val="-8"/>
          <w:sz w:val="23"/>
        </w:rPr>
        <w:t xml:space="preserve"> </w:t>
      </w:r>
      <w:r>
        <w:rPr>
          <w:spacing w:val="-4"/>
          <w:sz w:val="23"/>
        </w:rPr>
        <w:t>Principal</w:t>
      </w:r>
      <w:r>
        <w:rPr>
          <w:spacing w:val="-10"/>
          <w:sz w:val="23"/>
        </w:rPr>
        <w:t xml:space="preserve"> </w:t>
      </w:r>
      <w:r>
        <w:rPr>
          <w:spacing w:val="-4"/>
          <w:sz w:val="23"/>
        </w:rPr>
        <w:t>Registrar</w:t>
      </w:r>
      <w:r>
        <w:rPr>
          <w:spacing w:val="-11"/>
          <w:sz w:val="23"/>
        </w:rPr>
        <w:t xml:space="preserve"> </w:t>
      </w:r>
      <w:r>
        <w:rPr>
          <w:spacing w:val="-4"/>
          <w:sz w:val="23"/>
        </w:rPr>
        <w:t>or</w:t>
      </w:r>
      <w:r>
        <w:rPr>
          <w:spacing w:val="-10"/>
          <w:sz w:val="23"/>
        </w:rPr>
        <w:t xml:space="preserve"> </w:t>
      </w:r>
      <w:r>
        <w:rPr>
          <w:spacing w:val="-4"/>
          <w:sz w:val="23"/>
        </w:rPr>
        <w:t>referred</w:t>
      </w:r>
      <w:r>
        <w:rPr>
          <w:spacing w:val="-11"/>
          <w:sz w:val="23"/>
        </w:rPr>
        <w:t xml:space="preserve"> </w:t>
      </w:r>
      <w:r>
        <w:rPr>
          <w:spacing w:val="-4"/>
          <w:sz w:val="23"/>
        </w:rPr>
        <w:t xml:space="preserve">to </w:t>
      </w:r>
      <w:r>
        <w:rPr>
          <w:sz w:val="23"/>
        </w:rPr>
        <w:t>the</w:t>
      </w:r>
      <w:r>
        <w:rPr>
          <w:spacing w:val="-1"/>
          <w:sz w:val="23"/>
        </w:rPr>
        <w:t xml:space="preserve"> </w:t>
      </w:r>
      <w:r>
        <w:rPr>
          <w:sz w:val="23"/>
        </w:rPr>
        <w:t>Principal</w:t>
      </w:r>
      <w:r>
        <w:rPr>
          <w:spacing w:val="-1"/>
          <w:sz w:val="23"/>
        </w:rPr>
        <w:t xml:space="preserve"> </w:t>
      </w:r>
      <w:r>
        <w:rPr>
          <w:sz w:val="23"/>
        </w:rPr>
        <w:t>Registrar</w:t>
      </w:r>
      <w:r>
        <w:rPr>
          <w:spacing w:val="-1"/>
          <w:sz w:val="23"/>
        </w:rPr>
        <w:t xml:space="preserve"> </w:t>
      </w:r>
      <w:r>
        <w:rPr>
          <w:sz w:val="23"/>
        </w:rPr>
        <w:t>by</w:t>
      </w:r>
      <w:r>
        <w:rPr>
          <w:spacing w:val="-7"/>
          <w:sz w:val="23"/>
        </w:rPr>
        <w:t xml:space="preserve"> </w:t>
      </w:r>
      <w:r>
        <w:rPr>
          <w:sz w:val="23"/>
        </w:rPr>
        <w:t>another</w:t>
      </w:r>
      <w:r>
        <w:rPr>
          <w:spacing w:val="-1"/>
          <w:sz w:val="23"/>
        </w:rPr>
        <w:t xml:space="preserve"> </w:t>
      </w:r>
      <w:r>
        <w:rPr>
          <w:sz w:val="23"/>
        </w:rPr>
        <w:t>registrar,</w:t>
      </w:r>
      <w:r>
        <w:rPr>
          <w:spacing w:val="-1"/>
          <w:sz w:val="23"/>
        </w:rPr>
        <w:t xml:space="preserve"> </w:t>
      </w:r>
      <w:r>
        <w:rPr>
          <w:sz w:val="23"/>
        </w:rPr>
        <w:t>and</w:t>
      </w:r>
    </w:p>
    <w:p w:rsidR="00563BC8" w:rsidRDefault="00334391">
      <w:pPr>
        <w:pStyle w:val="ListParagraph"/>
        <w:numPr>
          <w:ilvl w:val="2"/>
          <w:numId w:val="64"/>
        </w:numPr>
        <w:tabs>
          <w:tab w:val="left" w:pos="2365"/>
          <w:tab w:val="left" w:pos="2367"/>
        </w:tabs>
        <w:spacing w:before="83" w:line="223" w:lineRule="auto"/>
        <w:ind w:right="636"/>
        <w:jc w:val="both"/>
        <w:rPr>
          <w:sz w:val="23"/>
        </w:rPr>
      </w:pPr>
      <w:proofErr w:type="gramStart"/>
      <w:r>
        <w:rPr>
          <w:spacing w:val="-2"/>
          <w:sz w:val="23"/>
        </w:rPr>
        <w:t>any</w:t>
      </w:r>
      <w:proofErr w:type="gramEnd"/>
      <w:r>
        <w:rPr>
          <w:spacing w:val="-13"/>
          <w:sz w:val="23"/>
        </w:rPr>
        <w:t xml:space="preserve"> </w:t>
      </w:r>
      <w:r>
        <w:rPr>
          <w:spacing w:val="-2"/>
          <w:sz w:val="23"/>
        </w:rPr>
        <w:t>changes</w:t>
      </w:r>
      <w:r>
        <w:rPr>
          <w:spacing w:val="-11"/>
          <w:sz w:val="23"/>
        </w:rPr>
        <w:t xml:space="preserve"> </w:t>
      </w:r>
      <w:r>
        <w:rPr>
          <w:spacing w:val="-2"/>
          <w:sz w:val="23"/>
        </w:rPr>
        <w:t>of</w:t>
      </w:r>
      <w:r>
        <w:rPr>
          <w:spacing w:val="-11"/>
          <w:sz w:val="23"/>
        </w:rPr>
        <w:t xml:space="preserve"> </w:t>
      </w:r>
      <w:r>
        <w:rPr>
          <w:spacing w:val="-2"/>
          <w:sz w:val="23"/>
        </w:rPr>
        <w:t>which</w:t>
      </w:r>
      <w:r>
        <w:rPr>
          <w:spacing w:val="-9"/>
          <w:sz w:val="23"/>
        </w:rPr>
        <w:t xml:space="preserve"> </w:t>
      </w:r>
      <w:r>
        <w:rPr>
          <w:spacing w:val="-2"/>
          <w:sz w:val="23"/>
        </w:rPr>
        <w:t>the</w:t>
      </w:r>
      <w:r>
        <w:rPr>
          <w:spacing w:val="-10"/>
          <w:sz w:val="23"/>
        </w:rPr>
        <w:t xml:space="preserve"> </w:t>
      </w:r>
      <w:r>
        <w:rPr>
          <w:spacing w:val="-2"/>
          <w:sz w:val="23"/>
        </w:rPr>
        <w:t>Principal</w:t>
      </w:r>
      <w:r>
        <w:rPr>
          <w:spacing w:val="-9"/>
          <w:sz w:val="23"/>
        </w:rPr>
        <w:t xml:space="preserve"> </w:t>
      </w:r>
      <w:r>
        <w:rPr>
          <w:spacing w:val="-2"/>
          <w:sz w:val="23"/>
        </w:rPr>
        <w:t>Registrar</w:t>
      </w:r>
      <w:r>
        <w:rPr>
          <w:spacing w:val="-11"/>
          <w:sz w:val="23"/>
        </w:rPr>
        <w:t xml:space="preserve"> </w:t>
      </w:r>
      <w:r>
        <w:rPr>
          <w:spacing w:val="-2"/>
          <w:sz w:val="23"/>
        </w:rPr>
        <w:t>is</w:t>
      </w:r>
      <w:r>
        <w:rPr>
          <w:spacing w:val="-8"/>
          <w:sz w:val="23"/>
        </w:rPr>
        <w:t xml:space="preserve"> </w:t>
      </w:r>
      <w:r>
        <w:rPr>
          <w:spacing w:val="-2"/>
          <w:sz w:val="23"/>
        </w:rPr>
        <w:t>notified</w:t>
      </w:r>
      <w:r>
        <w:rPr>
          <w:spacing w:val="-8"/>
          <w:sz w:val="23"/>
        </w:rPr>
        <w:t xml:space="preserve"> </w:t>
      </w:r>
      <w:r>
        <w:rPr>
          <w:spacing w:val="-2"/>
          <w:sz w:val="23"/>
        </w:rPr>
        <w:t xml:space="preserve">under </w:t>
      </w:r>
      <w:r>
        <w:rPr>
          <w:sz w:val="23"/>
        </w:rPr>
        <w:t>section 92 in relation to such an application.</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ind w:left="644"/>
        <w:rPr>
          <w:rFonts w:ascii="Arial"/>
          <w:sz w:val="18"/>
        </w:rPr>
      </w:pPr>
      <w:r>
        <w:rPr>
          <w:rFonts w:ascii="Arial"/>
          <w:spacing w:val="-4"/>
          <w:sz w:val="18"/>
        </w:rPr>
        <w:t>Part</w:t>
      </w:r>
      <w:r>
        <w:rPr>
          <w:rFonts w:ascii="Arial"/>
          <w:spacing w:val="-6"/>
          <w:sz w:val="18"/>
        </w:rPr>
        <w:t xml:space="preserve"> </w:t>
      </w:r>
      <w:r>
        <w:rPr>
          <w:rFonts w:ascii="Arial"/>
          <w:spacing w:val="-10"/>
          <w:sz w:val="18"/>
        </w:rPr>
        <w:t>7</w:t>
      </w:r>
      <w:r>
        <w:rPr>
          <w:rFonts w:ascii="Arial"/>
          <w:sz w:val="18"/>
        </w:rPr>
        <w:tab/>
      </w:r>
      <w:r>
        <w:rPr>
          <w:rFonts w:ascii="Arial"/>
          <w:spacing w:val="-6"/>
          <w:sz w:val="18"/>
        </w:rPr>
        <w:t>Gaming-related</w:t>
      </w:r>
      <w:r>
        <w:rPr>
          <w:rFonts w:ascii="Arial"/>
          <w:spacing w:val="11"/>
          <w:sz w:val="18"/>
        </w:rPr>
        <w:t xml:space="preserve"> </w:t>
      </w:r>
      <w:proofErr w:type="spellStart"/>
      <w:r>
        <w:rPr>
          <w:rFonts w:ascii="Arial"/>
          <w:spacing w:val="-6"/>
          <w:sz w:val="18"/>
        </w:rPr>
        <w:t>licences</w:t>
      </w:r>
      <w:proofErr w:type="spellEnd"/>
    </w:p>
    <w:p w:rsidR="00563BC8" w:rsidRDefault="00334391">
      <w:pPr>
        <w:tabs>
          <w:tab w:val="left" w:pos="2203"/>
        </w:tabs>
        <w:spacing w:before="53"/>
        <w:ind w:left="644"/>
        <w:rPr>
          <w:rFonts w:ascii="Arial"/>
          <w:sz w:val="18"/>
        </w:rPr>
      </w:pPr>
      <w:r>
        <w:rPr>
          <w:rFonts w:ascii="Arial"/>
          <w:spacing w:val="-5"/>
          <w:sz w:val="18"/>
        </w:rPr>
        <w:t>Division</w:t>
      </w:r>
      <w:r>
        <w:rPr>
          <w:rFonts w:ascii="Arial"/>
          <w:spacing w:val="2"/>
          <w:sz w:val="18"/>
        </w:rPr>
        <w:t xml:space="preserve"> </w:t>
      </w:r>
      <w:r>
        <w:rPr>
          <w:rFonts w:ascii="Arial"/>
          <w:spacing w:val="-10"/>
          <w:sz w:val="18"/>
        </w:rPr>
        <w:t>3</w:t>
      </w:r>
      <w:r>
        <w:rPr>
          <w:rFonts w:ascii="Arial"/>
          <w:sz w:val="18"/>
        </w:rPr>
        <w:tab/>
      </w:r>
      <w:r>
        <w:rPr>
          <w:rFonts w:ascii="Arial"/>
          <w:spacing w:val="-4"/>
          <w:sz w:val="18"/>
        </w:rPr>
        <w:t xml:space="preserve">Licensing </w:t>
      </w:r>
      <w:r>
        <w:rPr>
          <w:rFonts w:ascii="Arial"/>
          <w:spacing w:val="-2"/>
          <w:sz w:val="18"/>
        </w:rPr>
        <w:t>scheme</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17024"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404" name="Graphic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5BC888" id="Graphic 404" o:spid="_x0000_s1026" style="position:absolute;margin-left:116.3pt;margin-top:3.85pt;width:362.65pt;height:.25pt;z-index:-15699456;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" path="m4605528,l992124,r-1524,l,,,3048r990600,l992124,3048r3613404,l4605528,xe" fillcolor="black" stroked="f">
                <v:path arrowok="t"/>
                <w10:wrap type="topAndBottom" anchorx="page"/>
              </v:shape>
            </w:pict>
          </mc:Fallback>
        </mc:AlternateContent>
      </w:r>
    </w:p>
    <w:p w:rsidR="00563BC8" w:rsidRDefault="00563BC8">
      <w:pPr>
        <w:pStyle w:val="BodyText"/>
        <w:spacing w:before="142"/>
        <w:ind w:left="0"/>
        <w:jc w:val="left"/>
        <w:rPr>
          <w:rFonts w:ascii="Arial"/>
          <w:sz w:val="21"/>
        </w:rPr>
      </w:pPr>
    </w:p>
    <w:p w:rsidR="00563BC8" w:rsidRDefault="00334391">
      <w:pPr>
        <w:pStyle w:val="ListParagraph"/>
        <w:numPr>
          <w:ilvl w:val="0"/>
          <w:numId w:val="64"/>
        </w:numPr>
        <w:tabs>
          <w:tab w:val="left" w:pos="1289"/>
        </w:tabs>
        <w:spacing w:before="0"/>
        <w:ind w:hanging="489"/>
        <w:jc w:val="left"/>
        <w:rPr>
          <w:rFonts w:ascii="Arial"/>
          <w:b/>
          <w:sz w:val="21"/>
        </w:rPr>
      </w:pPr>
      <w:r>
        <w:rPr>
          <w:rFonts w:ascii="Arial"/>
          <w:b/>
          <w:spacing w:val="-8"/>
          <w:sz w:val="21"/>
        </w:rPr>
        <w:t>Investigations</w:t>
      </w:r>
      <w:r>
        <w:rPr>
          <w:rFonts w:ascii="Arial"/>
          <w:b/>
          <w:spacing w:val="8"/>
          <w:sz w:val="21"/>
        </w:rPr>
        <w:t xml:space="preserve"> </w:t>
      </w:r>
      <w:r>
        <w:rPr>
          <w:rFonts w:ascii="Arial"/>
          <w:b/>
          <w:spacing w:val="-8"/>
          <w:sz w:val="21"/>
        </w:rPr>
        <w:t>by</w:t>
      </w:r>
      <w:r>
        <w:rPr>
          <w:rFonts w:ascii="Arial"/>
          <w:b/>
          <w:spacing w:val="3"/>
          <w:sz w:val="21"/>
        </w:rPr>
        <w:t xml:space="preserve"> </w:t>
      </w:r>
      <w:r>
        <w:rPr>
          <w:rFonts w:ascii="Arial"/>
          <w:b/>
          <w:spacing w:val="-8"/>
          <w:sz w:val="21"/>
        </w:rPr>
        <w:t>Director</w:t>
      </w:r>
    </w:p>
    <w:p w:rsidR="00563BC8" w:rsidRDefault="00334391">
      <w:pPr>
        <w:pStyle w:val="ListParagraph"/>
        <w:numPr>
          <w:ilvl w:val="1"/>
          <w:numId w:val="64"/>
        </w:numPr>
        <w:tabs>
          <w:tab w:val="left" w:pos="1737"/>
          <w:tab w:val="left" w:pos="1740"/>
        </w:tabs>
        <w:spacing w:before="99" w:line="223" w:lineRule="auto"/>
        <w:ind w:right="636"/>
        <w:jc w:val="both"/>
        <w:rPr>
          <w:sz w:val="23"/>
        </w:rPr>
      </w:pPr>
      <w:r>
        <w:rPr>
          <w:sz w:val="23"/>
        </w:rPr>
        <w:t xml:space="preserve">On receiving for investigation an application for a gaming-related </w:t>
      </w:r>
      <w:r>
        <w:rPr>
          <w:spacing w:val="-6"/>
          <w:sz w:val="23"/>
        </w:rPr>
        <w:t>licence,</w:t>
      </w:r>
      <w:r>
        <w:rPr>
          <w:spacing w:val="-9"/>
          <w:sz w:val="23"/>
        </w:rPr>
        <w:t xml:space="preserve"> </w:t>
      </w:r>
      <w:r>
        <w:rPr>
          <w:spacing w:val="-6"/>
          <w:sz w:val="23"/>
        </w:rPr>
        <w:t>the Director is</w:t>
      </w:r>
      <w:r>
        <w:rPr>
          <w:spacing w:val="-2"/>
          <w:sz w:val="23"/>
        </w:rPr>
        <w:t xml:space="preserve"> </w:t>
      </w:r>
      <w:r>
        <w:rPr>
          <w:spacing w:val="-6"/>
          <w:sz w:val="23"/>
        </w:rPr>
        <w:t>to</w:t>
      </w:r>
      <w:r>
        <w:rPr>
          <w:spacing w:val="-2"/>
          <w:sz w:val="23"/>
        </w:rPr>
        <w:t xml:space="preserve"> </w:t>
      </w:r>
      <w:r>
        <w:rPr>
          <w:spacing w:val="-6"/>
          <w:sz w:val="23"/>
        </w:rPr>
        <w:t>carry</w:t>
      </w:r>
      <w:r>
        <w:rPr>
          <w:spacing w:val="-9"/>
          <w:sz w:val="23"/>
        </w:rPr>
        <w:t xml:space="preserve"> </w:t>
      </w:r>
      <w:r>
        <w:rPr>
          <w:spacing w:val="-6"/>
          <w:sz w:val="23"/>
        </w:rPr>
        <w:t xml:space="preserve">out all such investigations and inquiries </w:t>
      </w:r>
      <w:r>
        <w:rPr>
          <w:sz w:val="23"/>
        </w:rPr>
        <w:t xml:space="preserve">in relation to the applicant as are considered by the Director to be </w:t>
      </w:r>
      <w:r>
        <w:rPr>
          <w:spacing w:val="-4"/>
          <w:sz w:val="23"/>
        </w:rPr>
        <w:t>appropriate</w:t>
      </w:r>
      <w:r>
        <w:rPr>
          <w:spacing w:val="-9"/>
          <w:sz w:val="23"/>
        </w:rPr>
        <w:t xml:space="preserve"> </w:t>
      </w:r>
      <w:r>
        <w:rPr>
          <w:spacing w:val="-4"/>
          <w:sz w:val="23"/>
        </w:rPr>
        <w:t>for</w:t>
      </w:r>
      <w:r>
        <w:rPr>
          <w:spacing w:val="-10"/>
          <w:sz w:val="23"/>
        </w:rPr>
        <w:t xml:space="preserve"> </w:t>
      </w:r>
      <w:r>
        <w:rPr>
          <w:spacing w:val="-4"/>
          <w:sz w:val="23"/>
        </w:rPr>
        <w:t>a</w:t>
      </w:r>
      <w:r>
        <w:rPr>
          <w:spacing w:val="-9"/>
          <w:sz w:val="23"/>
        </w:rPr>
        <w:t xml:space="preserve"> </w:t>
      </w:r>
      <w:r>
        <w:rPr>
          <w:spacing w:val="-4"/>
          <w:sz w:val="23"/>
        </w:rPr>
        <w:t>proper</w:t>
      </w:r>
      <w:r>
        <w:rPr>
          <w:spacing w:val="-10"/>
          <w:sz w:val="23"/>
        </w:rPr>
        <w:t xml:space="preserve"> </w:t>
      </w:r>
      <w:r>
        <w:rPr>
          <w:spacing w:val="-4"/>
          <w:sz w:val="23"/>
        </w:rPr>
        <w:t>consideration</w:t>
      </w:r>
      <w:r>
        <w:rPr>
          <w:spacing w:val="-8"/>
          <w:sz w:val="23"/>
        </w:rPr>
        <w:t xml:space="preserve"> </w:t>
      </w:r>
      <w:r>
        <w:rPr>
          <w:spacing w:val="-4"/>
          <w:sz w:val="23"/>
        </w:rPr>
        <w:t>of</w:t>
      </w:r>
      <w:r>
        <w:rPr>
          <w:spacing w:val="-10"/>
          <w:sz w:val="23"/>
        </w:rPr>
        <w:t xml:space="preserve"> </w:t>
      </w:r>
      <w:r>
        <w:rPr>
          <w:spacing w:val="-4"/>
          <w:sz w:val="23"/>
        </w:rPr>
        <w:t>the</w:t>
      </w:r>
      <w:r>
        <w:rPr>
          <w:spacing w:val="-9"/>
          <w:sz w:val="23"/>
        </w:rPr>
        <w:t xml:space="preserve"> </w:t>
      </w:r>
      <w:r>
        <w:rPr>
          <w:spacing w:val="-4"/>
          <w:sz w:val="23"/>
        </w:rPr>
        <w:t>application.</w:t>
      </w:r>
      <w:r>
        <w:rPr>
          <w:spacing w:val="-9"/>
          <w:sz w:val="23"/>
        </w:rPr>
        <w:t xml:space="preserve"> </w:t>
      </w:r>
      <w:r>
        <w:rPr>
          <w:spacing w:val="-4"/>
          <w:sz w:val="23"/>
        </w:rPr>
        <w:t>The</w:t>
      </w:r>
      <w:r>
        <w:rPr>
          <w:spacing w:val="-9"/>
          <w:sz w:val="23"/>
        </w:rPr>
        <w:t xml:space="preserve"> </w:t>
      </w:r>
      <w:r>
        <w:rPr>
          <w:spacing w:val="-4"/>
          <w:sz w:val="23"/>
        </w:rPr>
        <w:t>Director is</w:t>
      </w:r>
      <w:r>
        <w:rPr>
          <w:spacing w:val="-9"/>
          <w:sz w:val="23"/>
        </w:rPr>
        <w:t xml:space="preserve"> </w:t>
      </w:r>
      <w:r>
        <w:rPr>
          <w:spacing w:val="-4"/>
          <w:sz w:val="23"/>
        </w:rPr>
        <w:t>to</w:t>
      </w:r>
      <w:r>
        <w:rPr>
          <w:spacing w:val="-9"/>
          <w:sz w:val="23"/>
        </w:rPr>
        <w:t xml:space="preserve"> </w:t>
      </w:r>
      <w:r>
        <w:rPr>
          <w:spacing w:val="-4"/>
          <w:sz w:val="23"/>
        </w:rPr>
        <w:t>complete</w:t>
      </w:r>
      <w:r>
        <w:rPr>
          <w:spacing w:val="-10"/>
          <w:sz w:val="23"/>
        </w:rPr>
        <w:t xml:space="preserve"> </w:t>
      </w:r>
      <w:r>
        <w:rPr>
          <w:spacing w:val="-4"/>
          <w:sz w:val="23"/>
        </w:rPr>
        <w:t>those</w:t>
      </w:r>
      <w:r>
        <w:rPr>
          <w:spacing w:val="-10"/>
          <w:sz w:val="23"/>
        </w:rPr>
        <w:t xml:space="preserve"> </w:t>
      </w:r>
      <w:r>
        <w:rPr>
          <w:spacing w:val="-4"/>
          <w:sz w:val="23"/>
        </w:rPr>
        <w:t>investigations</w:t>
      </w:r>
      <w:r>
        <w:rPr>
          <w:spacing w:val="-9"/>
          <w:sz w:val="23"/>
        </w:rPr>
        <w:t xml:space="preserve"> </w:t>
      </w:r>
      <w:r>
        <w:rPr>
          <w:spacing w:val="-4"/>
          <w:sz w:val="23"/>
        </w:rPr>
        <w:t>and</w:t>
      </w:r>
      <w:r>
        <w:rPr>
          <w:spacing w:val="-9"/>
          <w:sz w:val="23"/>
        </w:rPr>
        <w:t xml:space="preserve"> </w:t>
      </w:r>
      <w:r>
        <w:rPr>
          <w:spacing w:val="-4"/>
          <w:sz w:val="23"/>
        </w:rPr>
        <w:t>inquiries</w:t>
      </w:r>
      <w:r>
        <w:rPr>
          <w:spacing w:val="-9"/>
          <w:sz w:val="23"/>
        </w:rPr>
        <w:t xml:space="preserve"> </w:t>
      </w:r>
      <w:r>
        <w:rPr>
          <w:spacing w:val="-4"/>
          <w:sz w:val="23"/>
        </w:rPr>
        <w:t>within</w:t>
      </w:r>
      <w:r>
        <w:rPr>
          <w:spacing w:val="-9"/>
          <w:sz w:val="23"/>
        </w:rPr>
        <w:t xml:space="preserve"> </w:t>
      </w:r>
      <w:r>
        <w:rPr>
          <w:spacing w:val="-4"/>
          <w:sz w:val="23"/>
        </w:rPr>
        <w:t>6</w:t>
      </w:r>
      <w:r>
        <w:rPr>
          <w:spacing w:val="-9"/>
          <w:sz w:val="23"/>
        </w:rPr>
        <w:t xml:space="preserve"> </w:t>
      </w:r>
      <w:r>
        <w:rPr>
          <w:spacing w:val="-4"/>
          <w:sz w:val="23"/>
        </w:rPr>
        <w:t>months</w:t>
      </w:r>
      <w:r>
        <w:rPr>
          <w:spacing w:val="-9"/>
          <w:sz w:val="23"/>
        </w:rPr>
        <w:t xml:space="preserve"> </w:t>
      </w:r>
      <w:r>
        <w:rPr>
          <w:spacing w:val="-4"/>
          <w:sz w:val="23"/>
        </w:rPr>
        <w:t xml:space="preserve">after </w:t>
      </w:r>
      <w:r>
        <w:rPr>
          <w:sz w:val="23"/>
        </w:rPr>
        <w:t>the application is lodged.</w:t>
      </w:r>
    </w:p>
    <w:p w:rsidR="00563BC8" w:rsidRDefault="00334391">
      <w:pPr>
        <w:pStyle w:val="ListParagraph"/>
        <w:numPr>
          <w:ilvl w:val="1"/>
          <w:numId w:val="64"/>
        </w:numPr>
        <w:tabs>
          <w:tab w:val="left" w:pos="1737"/>
          <w:tab w:val="left" w:pos="1740"/>
        </w:tabs>
        <w:spacing w:before="108" w:line="223" w:lineRule="auto"/>
        <w:ind w:right="640"/>
        <w:jc w:val="both"/>
        <w:rPr>
          <w:sz w:val="23"/>
        </w:rPr>
      </w:pPr>
      <w:r>
        <w:rPr>
          <w:sz w:val="23"/>
        </w:rPr>
        <w:t>In</w:t>
      </w:r>
      <w:r>
        <w:rPr>
          <w:spacing w:val="-2"/>
          <w:sz w:val="23"/>
        </w:rPr>
        <w:t xml:space="preserve"> </w:t>
      </w:r>
      <w:r>
        <w:rPr>
          <w:sz w:val="23"/>
        </w:rPr>
        <w:t>particular,</w:t>
      </w:r>
      <w:r>
        <w:rPr>
          <w:spacing w:val="-3"/>
          <w:sz w:val="23"/>
        </w:rPr>
        <w:t xml:space="preserve"> </w:t>
      </w:r>
      <w:r>
        <w:rPr>
          <w:sz w:val="23"/>
        </w:rPr>
        <w:t>the</w:t>
      </w:r>
      <w:r>
        <w:rPr>
          <w:spacing w:val="-3"/>
          <w:sz w:val="23"/>
        </w:rPr>
        <w:t xml:space="preserve"> </w:t>
      </w:r>
      <w:r>
        <w:rPr>
          <w:sz w:val="23"/>
        </w:rPr>
        <w:t>Director</w:t>
      </w:r>
      <w:r>
        <w:rPr>
          <w:spacing w:val="-3"/>
          <w:sz w:val="23"/>
        </w:rPr>
        <w:t xml:space="preserve"> </w:t>
      </w:r>
      <w:r>
        <w:rPr>
          <w:sz w:val="23"/>
        </w:rPr>
        <w:t>is</w:t>
      </w:r>
      <w:r>
        <w:rPr>
          <w:spacing w:val="-3"/>
          <w:sz w:val="23"/>
        </w:rPr>
        <w:t xml:space="preserve"> </w:t>
      </w:r>
      <w:r>
        <w:rPr>
          <w:sz w:val="23"/>
        </w:rPr>
        <w:t>to</w:t>
      </w:r>
      <w:r>
        <w:rPr>
          <w:spacing w:val="-1"/>
          <w:sz w:val="23"/>
        </w:rPr>
        <w:t xml:space="preserve"> </w:t>
      </w:r>
      <w:r>
        <w:rPr>
          <w:sz w:val="23"/>
        </w:rPr>
        <w:t>refer</w:t>
      </w:r>
      <w:r>
        <w:rPr>
          <w:spacing w:val="-3"/>
          <w:sz w:val="23"/>
        </w:rPr>
        <w:t xml:space="preserve"> </w:t>
      </w:r>
      <w:r>
        <w:rPr>
          <w:sz w:val="23"/>
        </w:rPr>
        <w:t>to</w:t>
      </w:r>
      <w:r>
        <w:rPr>
          <w:spacing w:val="-2"/>
          <w:sz w:val="23"/>
        </w:rPr>
        <w:t xml:space="preserve"> </w:t>
      </w:r>
      <w:r>
        <w:rPr>
          <w:sz w:val="23"/>
        </w:rPr>
        <w:t>the</w:t>
      </w:r>
      <w:r>
        <w:rPr>
          <w:spacing w:val="-3"/>
          <w:sz w:val="23"/>
        </w:rPr>
        <w:t xml:space="preserve"> </w:t>
      </w:r>
      <w:r>
        <w:rPr>
          <w:sz w:val="23"/>
        </w:rPr>
        <w:t>Commissioner</w:t>
      </w:r>
      <w:r>
        <w:rPr>
          <w:spacing w:val="-3"/>
          <w:sz w:val="23"/>
        </w:rPr>
        <w:t xml:space="preserve"> </w:t>
      </w:r>
      <w:r>
        <w:rPr>
          <w:sz w:val="23"/>
        </w:rPr>
        <w:t>of</w:t>
      </w:r>
      <w:r>
        <w:rPr>
          <w:spacing w:val="-3"/>
          <w:sz w:val="23"/>
        </w:rPr>
        <w:t xml:space="preserve"> </w:t>
      </w:r>
      <w:r>
        <w:rPr>
          <w:sz w:val="23"/>
        </w:rPr>
        <w:t>Police details</w:t>
      </w:r>
      <w:r>
        <w:rPr>
          <w:spacing w:val="-3"/>
          <w:sz w:val="23"/>
        </w:rPr>
        <w:t xml:space="preserve"> </w:t>
      </w:r>
      <w:r>
        <w:rPr>
          <w:sz w:val="23"/>
        </w:rPr>
        <w:t>of</w:t>
      </w:r>
      <w:r>
        <w:rPr>
          <w:spacing w:val="-4"/>
          <w:sz w:val="23"/>
        </w:rPr>
        <w:t xml:space="preserve"> </w:t>
      </w:r>
      <w:r>
        <w:rPr>
          <w:sz w:val="23"/>
        </w:rPr>
        <w:t>the</w:t>
      </w:r>
      <w:r>
        <w:rPr>
          <w:spacing w:val="-7"/>
          <w:sz w:val="23"/>
        </w:rPr>
        <w:t xml:space="preserve"> </w:t>
      </w:r>
      <w:r>
        <w:rPr>
          <w:sz w:val="23"/>
        </w:rPr>
        <w:t>applicant</w:t>
      </w:r>
      <w:r>
        <w:rPr>
          <w:spacing w:val="-6"/>
          <w:sz w:val="23"/>
        </w:rPr>
        <w:t xml:space="preserve"> </w:t>
      </w:r>
      <w:r>
        <w:rPr>
          <w:sz w:val="23"/>
        </w:rPr>
        <w:t>together</w:t>
      </w:r>
      <w:r>
        <w:rPr>
          <w:spacing w:val="-8"/>
          <w:sz w:val="23"/>
        </w:rPr>
        <w:t xml:space="preserve"> </w:t>
      </w:r>
      <w:r>
        <w:rPr>
          <w:sz w:val="23"/>
        </w:rPr>
        <w:t>with</w:t>
      </w:r>
      <w:r>
        <w:rPr>
          <w:spacing w:val="-6"/>
          <w:sz w:val="23"/>
        </w:rPr>
        <w:t xml:space="preserve"> </w:t>
      </w:r>
      <w:r>
        <w:rPr>
          <w:sz w:val="23"/>
        </w:rPr>
        <w:t>any</w:t>
      </w:r>
      <w:r>
        <w:rPr>
          <w:spacing w:val="-11"/>
          <w:sz w:val="23"/>
        </w:rPr>
        <w:t xml:space="preserve"> </w:t>
      </w:r>
      <w:r>
        <w:rPr>
          <w:sz w:val="23"/>
        </w:rPr>
        <w:t>supporting</w:t>
      </w:r>
      <w:r>
        <w:rPr>
          <w:spacing w:val="-10"/>
          <w:sz w:val="23"/>
        </w:rPr>
        <w:t xml:space="preserve"> </w:t>
      </w:r>
      <w:r>
        <w:rPr>
          <w:sz w:val="23"/>
        </w:rPr>
        <w:t>information</w:t>
      </w:r>
      <w:r>
        <w:rPr>
          <w:spacing w:val="-6"/>
          <w:sz w:val="23"/>
        </w:rPr>
        <w:t xml:space="preserve"> </w:t>
      </w:r>
      <w:r>
        <w:rPr>
          <w:sz w:val="23"/>
        </w:rPr>
        <w:t>in relation</w:t>
      </w:r>
      <w:r>
        <w:rPr>
          <w:spacing w:val="-15"/>
          <w:sz w:val="23"/>
        </w:rPr>
        <w:t xml:space="preserve"> </w:t>
      </w:r>
      <w:r>
        <w:rPr>
          <w:sz w:val="23"/>
        </w:rPr>
        <w:t>to</w:t>
      </w:r>
      <w:r>
        <w:rPr>
          <w:spacing w:val="-14"/>
          <w:sz w:val="23"/>
        </w:rPr>
        <w:t xml:space="preserve"> </w:t>
      </w:r>
      <w:r>
        <w:rPr>
          <w:sz w:val="23"/>
        </w:rPr>
        <w:t>the</w:t>
      </w:r>
      <w:r>
        <w:rPr>
          <w:spacing w:val="-15"/>
          <w:sz w:val="23"/>
        </w:rPr>
        <w:t xml:space="preserve"> </w:t>
      </w:r>
      <w:r>
        <w:rPr>
          <w:sz w:val="23"/>
        </w:rPr>
        <w:t>applicant</w:t>
      </w:r>
      <w:r>
        <w:rPr>
          <w:spacing w:val="-14"/>
          <w:sz w:val="23"/>
        </w:rPr>
        <w:t xml:space="preserve"> </w:t>
      </w:r>
      <w:r>
        <w:rPr>
          <w:sz w:val="23"/>
        </w:rPr>
        <w:t>that</w:t>
      </w:r>
      <w:r>
        <w:rPr>
          <w:spacing w:val="-14"/>
          <w:sz w:val="23"/>
        </w:rPr>
        <w:t xml:space="preserve"> </w:t>
      </w:r>
      <w:r>
        <w:rPr>
          <w:sz w:val="23"/>
        </w:rPr>
        <w:t>the</w:t>
      </w:r>
      <w:r>
        <w:rPr>
          <w:spacing w:val="-15"/>
          <w:sz w:val="23"/>
        </w:rPr>
        <w:t xml:space="preserve"> </w:t>
      </w:r>
      <w:r>
        <w:rPr>
          <w:sz w:val="23"/>
        </w:rPr>
        <w:t>Director</w:t>
      </w:r>
      <w:r>
        <w:rPr>
          <w:spacing w:val="-14"/>
          <w:sz w:val="23"/>
        </w:rPr>
        <w:t xml:space="preserve"> </w:t>
      </w:r>
      <w:r>
        <w:rPr>
          <w:sz w:val="23"/>
        </w:rPr>
        <w:t>considers</w:t>
      </w:r>
      <w:r>
        <w:rPr>
          <w:spacing w:val="-14"/>
          <w:sz w:val="23"/>
        </w:rPr>
        <w:t xml:space="preserve"> </w:t>
      </w:r>
      <w:r>
        <w:rPr>
          <w:sz w:val="23"/>
        </w:rPr>
        <w:t>to</w:t>
      </w:r>
      <w:r>
        <w:rPr>
          <w:spacing w:val="-15"/>
          <w:sz w:val="23"/>
        </w:rPr>
        <w:t xml:space="preserve"> </w:t>
      </w:r>
      <w:r>
        <w:rPr>
          <w:sz w:val="23"/>
        </w:rPr>
        <w:t>be</w:t>
      </w:r>
      <w:r>
        <w:rPr>
          <w:spacing w:val="-14"/>
          <w:sz w:val="23"/>
        </w:rPr>
        <w:t xml:space="preserve"> </w:t>
      </w:r>
      <w:r>
        <w:rPr>
          <w:sz w:val="23"/>
        </w:rPr>
        <w:t>appropriate for referral to the Commissioner.</w:t>
      </w:r>
    </w:p>
    <w:p w:rsidR="00563BC8" w:rsidRDefault="00334391">
      <w:pPr>
        <w:pStyle w:val="ListParagraph"/>
        <w:numPr>
          <w:ilvl w:val="1"/>
          <w:numId w:val="64"/>
        </w:numPr>
        <w:tabs>
          <w:tab w:val="left" w:pos="1737"/>
          <w:tab w:val="left" w:pos="1740"/>
        </w:tabs>
        <w:spacing w:before="111" w:line="223" w:lineRule="auto"/>
        <w:ind w:right="635"/>
        <w:jc w:val="both"/>
        <w:rPr>
          <w:sz w:val="23"/>
        </w:rPr>
      </w:pPr>
      <w:r>
        <w:rPr>
          <w:sz w:val="23"/>
        </w:rPr>
        <w:t xml:space="preserve">The Commissioner of Police is to inquire into, and report to the </w:t>
      </w:r>
      <w:r>
        <w:rPr>
          <w:spacing w:val="-6"/>
          <w:sz w:val="23"/>
        </w:rPr>
        <w:t>Director on, such matters concerning</w:t>
      </w:r>
      <w:r>
        <w:rPr>
          <w:spacing w:val="-8"/>
          <w:sz w:val="23"/>
        </w:rPr>
        <w:t xml:space="preserve"> </w:t>
      </w:r>
      <w:r>
        <w:rPr>
          <w:spacing w:val="-6"/>
          <w:sz w:val="23"/>
        </w:rPr>
        <w:t>the applicant as</w:t>
      </w:r>
      <w:r>
        <w:rPr>
          <w:sz w:val="23"/>
        </w:rPr>
        <w:t xml:space="preserve"> </w:t>
      </w:r>
      <w:r>
        <w:rPr>
          <w:spacing w:val="-6"/>
          <w:sz w:val="23"/>
        </w:rPr>
        <w:t>the</w:t>
      </w:r>
      <w:r>
        <w:rPr>
          <w:sz w:val="23"/>
        </w:rPr>
        <w:t xml:space="preserve"> </w:t>
      </w:r>
      <w:r>
        <w:rPr>
          <w:spacing w:val="-6"/>
          <w:sz w:val="23"/>
        </w:rPr>
        <w:t xml:space="preserve">Director may </w:t>
      </w:r>
      <w:r>
        <w:rPr>
          <w:spacing w:val="-2"/>
          <w:sz w:val="23"/>
        </w:rPr>
        <w:t>request.</w:t>
      </w:r>
    </w:p>
    <w:p w:rsidR="00563BC8" w:rsidRDefault="00334391">
      <w:pPr>
        <w:pStyle w:val="ListParagraph"/>
        <w:numPr>
          <w:ilvl w:val="1"/>
          <w:numId w:val="64"/>
        </w:numPr>
        <w:tabs>
          <w:tab w:val="left" w:pos="1737"/>
          <w:tab w:val="left" w:pos="1740"/>
        </w:tabs>
        <w:spacing w:before="109" w:line="223" w:lineRule="auto"/>
        <w:ind w:right="636"/>
        <w:jc w:val="both"/>
        <w:rPr>
          <w:sz w:val="23"/>
        </w:rPr>
      </w:pPr>
      <w:r>
        <w:rPr>
          <w:spacing w:val="-4"/>
          <w:sz w:val="23"/>
        </w:rPr>
        <w:t>An</w:t>
      </w:r>
      <w:r>
        <w:rPr>
          <w:spacing w:val="-11"/>
          <w:sz w:val="23"/>
        </w:rPr>
        <w:t xml:space="preserve"> </w:t>
      </w:r>
      <w:r>
        <w:rPr>
          <w:spacing w:val="-4"/>
          <w:sz w:val="23"/>
        </w:rPr>
        <w:t>application</w:t>
      </w:r>
      <w:r>
        <w:rPr>
          <w:spacing w:val="-10"/>
          <w:sz w:val="23"/>
        </w:rPr>
        <w:t xml:space="preserve"> </w:t>
      </w:r>
      <w:r>
        <w:rPr>
          <w:spacing w:val="-4"/>
          <w:sz w:val="23"/>
        </w:rPr>
        <w:t>is</w:t>
      </w:r>
      <w:r>
        <w:rPr>
          <w:spacing w:val="-11"/>
          <w:sz w:val="23"/>
        </w:rPr>
        <w:t xml:space="preserve"> </w:t>
      </w:r>
      <w:r>
        <w:rPr>
          <w:spacing w:val="-4"/>
          <w:sz w:val="23"/>
        </w:rPr>
        <w:t>to</w:t>
      </w:r>
      <w:r>
        <w:rPr>
          <w:spacing w:val="-9"/>
          <w:sz w:val="23"/>
        </w:rPr>
        <w:t xml:space="preserve"> </w:t>
      </w:r>
      <w:r>
        <w:rPr>
          <w:spacing w:val="-4"/>
          <w:sz w:val="23"/>
        </w:rPr>
        <w:t>proceed</w:t>
      </w:r>
      <w:r>
        <w:rPr>
          <w:spacing w:val="-6"/>
          <w:sz w:val="23"/>
        </w:rPr>
        <w:t xml:space="preserve"> </w:t>
      </w:r>
      <w:r>
        <w:rPr>
          <w:spacing w:val="-4"/>
          <w:sz w:val="23"/>
        </w:rPr>
        <w:t>to</w:t>
      </w:r>
      <w:r>
        <w:rPr>
          <w:spacing w:val="-6"/>
          <w:sz w:val="23"/>
        </w:rPr>
        <w:t xml:space="preserve"> </w:t>
      </w:r>
      <w:r>
        <w:rPr>
          <w:spacing w:val="-4"/>
          <w:sz w:val="23"/>
        </w:rPr>
        <w:t>be</w:t>
      </w:r>
      <w:r>
        <w:rPr>
          <w:spacing w:val="-8"/>
          <w:sz w:val="23"/>
        </w:rPr>
        <w:t xml:space="preserve"> </w:t>
      </w:r>
      <w:r>
        <w:rPr>
          <w:spacing w:val="-4"/>
          <w:sz w:val="23"/>
        </w:rPr>
        <w:t>dealt</w:t>
      </w:r>
      <w:r>
        <w:rPr>
          <w:spacing w:val="-7"/>
          <w:sz w:val="23"/>
        </w:rPr>
        <w:t xml:space="preserve"> </w:t>
      </w:r>
      <w:r>
        <w:rPr>
          <w:spacing w:val="-4"/>
          <w:sz w:val="23"/>
        </w:rPr>
        <w:t>with</w:t>
      </w:r>
      <w:r>
        <w:rPr>
          <w:spacing w:val="-6"/>
          <w:sz w:val="23"/>
        </w:rPr>
        <w:t xml:space="preserve"> </w:t>
      </w:r>
      <w:r>
        <w:rPr>
          <w:spacing w:val="-4"/>
          <w:sz w:val="23"/>
        </w:rPr>
        <w:t>even</w:t>
      </w:r>
      <w:r>
        <w:rPr>
          <w:spacing w:val="-6"/>
          <w:sz w:val="23"/>
        </w:rPr>
        <w:t xml:space="preserve"> </w:t>
      </w:r>
      <w:r>
        <w:rPr>
          <w:spacing w:val="-4"/>
          <w:sz w:val="23"/>
        </w:rPr>
        <w:t>if</w:t>
      </w:r>
      <w:r>
        <w:rPr>
          <w:spacing w:val="-7"/>
          <w:sz w:val="23"/>
        </w:rPr>
        <w:t xml:space="preserve"> </w:t>
      </w:r>
      <w:r>
        <w:rPr>
          <w:spacing w:val="-4"/>
          <w:sz w:val="23"/>
        </w:rPr>
        <w:t>any</w:t>
      </w:r>
      <w:r>
        <w:rPr>
          <w:spacing w:val="-11"/>
          <w:sz w:val="23"/>
        </w:rPr>
        <w:t xml:space="preserve"> </w:t>
      </w:r>
      <w:r>
        <w:rPr>
          <w:spacing w:val="-4"/>
          <w:sz w:val="23"/>
        </w:rPr>
        <w:t xml:space="preserve">investigation, </w:t>
      </w:r>
      <w:r>
        <w:rPr>
          <w:spacing w:val="-2"/>
          <w:sz w:val="23"/>
        </w:rPr>
        <w:t>inquiry</w:t>
      </w:r>
      <w:r>
        <w:rPr>
          <w:spacing w:val="-13"/>
          <w:sz w:val="23"/>
        </w:rPr>
        <w:t xml:space="preserve"> </w:t>
      </w:r>
      <w:r>
        <w:rPr>
          <w:spacing w:val="-2"/>
          <w:sz w:val="23"/>
        </w:rPr>
        <w:t>or</w:t>
      </w:r>
      <w:r>
        <w:rPr>
          <w:spacing w:val="-12"/>
          <w:sz w:val="23"/>
        </w:rPr>
        <w:t xml:space="preserve"> </w:t>
      </w:r>
      <w:r>
        <w:rPr>
          <w:spacing w:val="-2"/>
          <w:sz w:val="23"/>
        </w:rPr>
        <w:t>report</w:t>
      </w:r>
      <w:r>
        <w:rPr>
          <w:spacing w:val="-13"/>
          <w:sz w:val="23"/>
        </w:rPr>
        <w:t xml:space="preserve"> </w:t>
      </w:r>
      <w:r>
        <w:rPr>
          <w:spacing w:val="-2"/>
          <w:sz w:val="23"/>
        </w:rPr>
        <w:t>under</w:t>
      </w:r>
      <w:r>
        <w:rPr>
          <w:spacing w:val="-12"/>
          <w:sz w:val="23"/>
        </w:rPr>
        <w:t xml:space="preserve"> </w:t>
      </w:r>
      <w:r>
        <w:rPr>
          <w:spacing w:val="-2"/>
          <w:sz w:val="23"/>
        </w:rPr>
        <w:t>this</w:t>
      </w:r>
      <w:r>
        <w:rPr>
          <w:spacing w:val="-12"/>
          <w:sz w:val="23"/>
        </w:rPr>
        <w:t xml:space="preserve"> </w:t>
      </w:r>
      <w:r>
        <w:rPr>
          <w:spacing w:val="-2"/>
          <w:sz w:val="23"/>
        </w:rPr>
        <w:t>section</w:t>
      </w:r>
      <w:r>
        <w:rPr>
          <w:spacing w:val="-13"/>
          <w:sz w:val="23"/>
        </w:rPr>
        <w:t xml:space="preserve"> </w:t>
      </w:r>
      <w:r>
        <w:rPr>
          <w:spacing w:val="-2"/>
          <w:sz w:val="23"/>
        </w:rPr>
        <w:t>in</w:t>
      </w:r>
      <w:r>
        <w:rPr>
          <w:spacing w:val="-11"/>
          <w:sz w:val="23"/>
        </w:rPr>
        <w:t xml:space="preserve"> </w:t>
      </w:r>
      <w:r>
        <w:rPr>
          <w:spacing w:val="-2"/>
          <w:sz w:val="23"/>
        </w:rPr>
        <w:t>relation</w:t>
      </w:r>
      <w:r>
        <w:rPr>
          <w:spacing w:val="-11"/>
          <w:sz w:val="23"/>
        </w:rPr>
        <w:t xml:space="preserve"> </w:t>
      </w:r>
      <w:r>
        <w:rPr>
          <w:spacing w:val="-2"/>
          <w:sz w:val="23"/>
        </w:rPr>
        <w:t>to</w:t>
      </w:r>
      <w:r>
        <w:rPr>
          <w:spacing w:val="-12"/>
          <w:sz w:val="23"/>
        </w:rPr>
        <w:t xml:space="preserve"> </w:t>
      </w:r>
      <w:r>
        <w:rPr>
          <w:spacing w:val="-2"/>
          <w:sz w:val="23"/>
        </w:rPr>
        <w:t>the</w:t>
      </w:r>
      <w:r>
        <w:rPr>
          <w:spacing w:val="-12"/>
          <w:sz w:val="23"/>
        </w:rPr>
        <w:t xml:space="preserve"> </w:t>
      </w:r>
      <w:r>
        <w:rPr>
          <w:spacing w:val="-2"/>
          <w:sz w:val="23"/>
        </w:rPr>
        <w:t>applicant</w:t>
      </w:r>
      <w:r>
        <w:rPr>
          <w:spacing w:val="-12"/>
          <w:sz w:val="23"/>
        </w:rPr>
        <w:t xml:space="preserve"> </w:t>
      </w:r>
      <w:r>
        <w:rPr>
          <w:spacing w:val="-2"/>
          <w:sz w:val="23"/>
        </w:rPr>
        <w:t>has</w:t>
      </w:r>
      <w:r>
        <w:rPr>
          <w:spacing w:val="-11"/>
          <w:sz w:val="23"/>
        </w:rPr>
        <w:t xml:space="preserve"> </w:t>
      </w:r>
      <w:r>
        <w:rPr>
          <w:spacing w:val="-2"/>
          <w:sz w:val="23"/>
        </w:rPr>
        <w:t xml:space="preserve">not </w:t>
      </w:r>
      <w:r>
        <w:rPr>
          <w:sz w:val="23"/>
        </w:rPr>
        <w:t>been</w:t>
      </w:r>
      <w:r>
        <w:rPr>
          <w:spacing w:val="-2"/>
          <w:sz w:val="23"/>
        </w:rPr>
        <w:t xml:space="preserve"> </w:t>
      </w:r>
      <w:r>
        <w:rPr>
          <w:sz w:val="23"/>
        </w:rPr>
        <w:t>completed</w:t>
      </w:r>
      <w:r>
        <w:rPr>
          <w:spacing w:val="-2"/>
          <w:sz w:val="23"/>
        </w:rPr>
        <w:t xml:space="preserve"> </w:t>
      </w:r>
      <w:r>
        <w:rPr>
          <w:sz w:val="23"/>
        </w:rPr>
        <w:t>within</w:t>
      </w:r>
      <w:r>
        <w:rPr>
          <w:spacing w:val="-2"/>
          <w:sz w:val="23"/>
        </w:rPr>
        <w:t xml:space="preserve"> </w:t>
      </w:r>
      <w:r>
        <w:rPr>
          <w:sz w:val="23"/>
        </w:rPr>
        <w:t>6</w:t>
      </w:r>
      <w:r>
        <w:rPr>
          <w:spacing w:val="-2"/>
          <w:sz w:val="23"/>
        </w:rPr>
        <w:t xml:space="preserve"> </w:t>
      </w:r>
      <w:r>
        <w:rPr>
          <w:sz w:val="23"/>
        </w:rPr>
        <w:t>months</w:t>
      </w:r>
      <w:r>
        <w:rPr>
          <w:spacing w:val="-1"/>
          <w:sz w:val="23"/>
        </w:rPr>
        <w:t xml:space="preserve"> </w:t>
      </w:r>
      <w:r>
        <w:rPr>
          <w:sz w:val="23"/>
        </w:rPr>
        <w:t>after</w:t>
      </w:r>
      <w:r>
        <w:rPr>
          <w:spacing w:val="-3"/>
          <w:sz w:val="23"/>
        </w:rPr>
        <w:t xml:space="preserve"> </w:t>
      </w:r>
      <w:r>
        <w:rPr>
          <w:sz w:val="23"/>
        </w:rPr>
        <w:t>the</w:t>
      </w:r>
      <w:r>
        <w:rPr>
          <w:spacing w:val="-3"/>
          <w:sz w:val="23"/>
        </w:rPr>
        <w:t xml:space="preserve"> </w:t>
      </w:r>
      <w:r>
        <w:rPr>
          <w:sz w:val="23"/>
        </w:rPr>
        <w:t>application</w:t>
      </w:r>
      <w:r>
        <w:rPr>
          <w:spacing w:val="-3"/>
          <w:sz w:val="23"/>
        </w:rPr>
        <w:t xml:space="preserve"> </w:t>
      </w:r>
      <w:r>
        <w:rPr>
          <w:sz w:val="23"/>
        </w:rPr>
        <w:t>was</w:t>
      </w:r>
      <w:r>
        <w:rPr>
          <w:spacing w:val="-3"/>
          <w:sz w:val="23"/>
        </w:rPr>
        <w:t xml:space="preserve"> </w:t>
      </w:r>
      <w:r>
        <w:rPr>
          <w:sz w:val="23"/>
        </w:rPr>
        <w:t>made.</w:t>
      </w:r>
    </w:p>
    <w:p w:rsidR="00563BC8" w:rsidRDefault="00334391">
      <w:pPr>
        <w:pStyle w:val="ListParagraph"/>
        <w:numPr>
          <w:ilvl w:val="0"/>
          <w:numId w:val="64"/>
        </w:numPr>
        <w:tabs>
          <w:tab w:val="left" w:pos="1289"/>
        </w:tabs>
        <w:spacing w:before="237"/>
        <w:ind w:hanging="489"/>
        <w:jc w:val="left"/>
        <w:rPr>
          <w:rFonts w:ascii="Arial"/>
          <w:b/>
          <w:sz w:val="21"/>
        </w:rPr>
      </w:pPr>
      <w:r>
        <w:rPr>
          <w:rFonts w:ascii="Arial"/>
          <w:b/>
          <w:spacing w:val="-6"/>
          <w:sz w:val="21"/>
        </w:rPr>
        <w:t>Director</w:t>
      </w:r>
      <w:r>
        <w:rPr>
          <w:rFonts w:ascii="Arial"/>
          <w:b/>
          <w:spacing w:val="-2"/>
          <w:sz w:val="21"/>
        </w:rPr>
        <w:t xml:space="preserve"> </w:t>
      </w:r>
      <w:r>
        <w:rPr>
          <w:rFonts w:ascii="Arial"/>
          <w:b/>
          <w:spacing w:val="-6"/>
          <w:sz w:val="21"/>
        </w:rPr>
        <w:t>may</w:t>
      </w:r>
      <w:r>
        <w:rPr>
          <w:rFonts w:ascii="Arial"/>
          <w:b/>
          <w:spacing w:val="-8"/>
          <w:sz w:val="21"/>
        </w:rPr>
        <w:t xml:space="preserve"> </w:t>
      </w:r>
      <w:r>
        <w:rPr>
          <w:rFonts w:ascii="Arial"/>
          <w:b/>
          <w:spacing w:val="-6"/>
          <w:sz w:val="21"/>
        </w:rPr>
        <w:t>require</w:t>
      </w:r>
      <w:r>
        <w:rPr>
          <w:rFonts w:ascii="Arial"/>
          <w:b/>
          <w:spacing w:val="-3"/>
          <w:sz w:val="21"/>
        </w:rPr>
        <w:t xml:space="preserve"> </w:t>
      </w:r>
      <w:r>
        <w:rPr>
          <w:rFonts w:ascii="Arial"/>
          <w:b/>
          <w:spacing w:val="-6"/>
          <w:sz w:val="21"/>
        </w:rPr>
        <w:t>further</w:t>
      </w:r>
      <w:r>
        <w:rPr>
          <w:rFonts w:ascii="Arial"/>
          <w:b/>
          <w:spacing w:val="-1"/>
          <w:sz w:val="21"/>
        </w:rPr>
        <w:t xml:space="preserve"> </w:t>
      </w:r>
      <w:r>
        <w:rPr>
          <w:rFonts w:ascii="Arial"/>
          <w:b/>
          <w:spacing w:val="-6"/>
          <w:sz w:val="21"/>
        </w:rPr>
        <w:t>information</w:t>
      </w:r>
    </w:p>
    <w:p w:rsidR="00563BC8" w:rsidRDefault="00334391">
      <w:pPr>
        <w:pStyle w:val="ListParagraph"/>
        <w:numPr>
          <w:ilvl w:val="1"/>
          <w:numId w:val="64"/>
        </w:numPr>
        <w:tabs>
          <w:tab w:val="left" w:pos="1737"/>
          <w:tab w:val="left" w:pos="1740"/>
        </w:tabs>
        <w:spacing w:before="97" w:line="223" w:lineRule="auto"/>
        <w:ind w:right="636"/>
        <w:jc w:val="both"/>
        <w:rPr>
          <w:sz w:val="23"/>
        </w:rPr>
      </w:pPr>
      <w:r>
        <w:rPr>
          <w:sz w:val="23"/>
        </w:rPr>
        <w:t xml:space="preserve">The Director may, by notice in writing, require a person whose application for a gaming-related licence has been referred to the </w:t>
      </w:r>
      <w:r>
        <w:rPr>
          <w:spacing w:val="-6"/>
          <w:sz w:val="23"/>
        </w:rPr>
        <w:t>Director,</w:t>
      </w:r>
      <w:r>
        <w:rPr>
          <w:spacing w:val="-9"/>
          <w:sz w:val="23"/>
        </w:rPr>
        <w:t xml:space="preserve"> </w:t>
      </w:r>
      <w:r>
        <w:rPr>
          <w:spacing w:val="-6"/>
          <w:sz w:val="23"/>
        </w:rPr>
        <w:t>or</w:t>
      </w:r>
      <w:r>
        <w:rPr>
          <w:spacing w:val="-8"/>
          <w:sz w:val="23"/>
        </w:rPr>
        <w:t xml:space="preserve"> </w:t>
      </w:r>
      <w:r>
        <w:rPr>
          <w:spacing w:val="-6"/>
          <w:sz w:val="23"/>
        </w:rPr>
        <w:t>may</w:t>
      </w:r>
      <w:r>
        <w:rPr>
          <w:spacing w:val="-9"/>
          <w:sz w:val="23"/>
        </w:rPr>
        <w:t xml:space="preserve"> </w:t>
      </w:r>
      <w:r>
        <w:rPr>
          <w:spacing w:val="-6"/>
          <w:sz w:val="23"/>
        </w:rPr>
        <w:t>require</w:t>
      </w:r>
      <w:r>
        <w:rPr>
          <w:spacing w:val="-8"/>
          <w:sz w:val="23"/>
        </w:rPr>
        <w:t xml:space="preserve"> </w:t>
      </w:r>
      <w:r>
        <w:rPr>
          <w:spacing w:val="-6"/>
          <w:sz w:val="23"/>
        </w:rPr>
        <w:t>a</w:t>
      </w:r>
      <w:r>
        <w:rPr>
          <w:spacing w:val="-8"/>
          <w:sz w:val="23"/>
        </w:rPr>
        <w:t xml:space="preserve"> </w:t>
      </w:r>
      <w:r>
        <w:rPr>
          <w:spacing w:val="-6"/>
          <w:sz w:val="23"/>
        </w:rPr>
        <w:t>close</w:t>
      </w:r>
      <w:r>
        <w:rPr>
          <w:spacing w:val="-9"/>
          <w:sz w:val="23"/>
        </w:rPr>
        <w:t xml:space="preserve"> </w:t>
      </w:r>
      <w:r>
        <w:rPr>
          <w:spacing w:val="-6"/>
          <w:sz w:val="23"/>
        </w:rPr>
        <w:t>associate</w:t>
      </w:r>
      <w:r>
        <w:rPr>
          <w:spacing w:val="-7"/>
          <w:sz w:val="23"/>
        </w:rPr>
        <w:t xml:space="preserve"> </w:t>
      </w:r>
      <w:r>
        <w:rPr>
          <w:spacing w:val="-6"/>
          <w:sz w:val="23"/>
        </w:rPr>
        <w:t>of</w:t>
      </w:r>
      <w:r>
        <w:rPr>
          <w:spacing w:val="-4"/>
          <w:sz w:val="23"/>
        </w:rPr>
        <w:t xml:space="preserve"> </w:t>
      </w:r>
      <w:r>
        <w:rPr>
          <w:spacing w:val="-6"/>
          <w:sz w:val="23"/>
        </w:rPr>
        <w:t>any</w:t>
      </w:r>
      <w:r>
        <w:rPr>
          <w:spacing w:val="-9"/>
          <w:sz w:val="23"/>
        </w:rPr>
        <w:t xml:space="preserve"> </w:t>
      </w:r>
      <w:r>
        <w:rPr>
          <w:spacing w:val="-6"/>
          <w:sz w:val="23"/>
        </w:rPr>
        <w:t>such</w:t>
      </w:r>
      <w:r>
        <w:rPr>
          <w:spacing w:val="-5"/>
          <w:sz w:val="23"/>
        </w:rPr>
        <w:t xml:space="preserve"> </w:t>
      </w:r>
      <w:r>
        <w:rPr>
          <w:spacing w:val="-6"/>
          <w:sz w:val="23"/>
        </w:rPr>
        <w:t>person,</w:t>
      </w:r>
      <w:r>
        <w:rPr>
          <w:spacing w:val="-9"/>
          <w:sz w:val="23"/>
        </w:rPr>
        <w:t xml:space="preserve"> </w:t>
      </w:r>
      <w:r>
        <w:rPr>
          <w:spacing w:val="-6"/>
          <w:sz w:val="23"/>
        </w:rPr>
        <w:t>to</w:t>
      </w:r>
      <w:r>
        <w:rPr>
          <w:spacing w:val="-5"/>
          <w:sz w:val="23"/>
        </w:rPr>
        <w:t xml:space="preserve"> </w:t>
      </w:r>
      <w:r>
        <w:rPr>
          <w:spacing w:val="-6"/>
          <w:sz w:val="23"/>
        </w:rPr>
        <w:t xml:space="preserve">do one </w:t>
      </w:r>
      <w:r>
        <w:rPr>
          <w:sz w:val="23"/>
        </w:rPr>
        <w:t>or more of the following things:</w:t>
      </w:r>
    </w:p>
    <w:p w:rsidR="00563BC8" w:rsidRDefault="00334391">
      <w:pPr>
        <w:pStyle w:val="ListParagraph"/>
        <w:numPr>
          <w:ilvl w:val="2"/>
          <w:numId w:val="64"/>
        </w:numPr>
        <w:tabs>
          <w:tab w:val="left" w:pos="2364"/>
          <w:tab w:val="left" w:pos="2367"/>
        </w:tabs>
        <w:spacing w:before="81" w:line="223" w:lineRule="auto"/>
        <w:ind w:right="639"/>
        <w:jc w:val="both"/>
        <w:rPr>
          <w:sz w:val="23"/>
        </w:rPr>
      </w:pPr>
      <w:r>
        <w:rPr>
          <w:sz w:val="23"/>
        </w:rPr>
        <w:t xml:space="preserve">provide, in accordance with directions in the notice, such </w:t>
      </w:r>
      <w:r>
        <w:rPr>
          <w:spacing w:val="-6"/>
          <w:sz w:val="23"/>
        </w:rPr>
        <w:t>information</w:t>
      </w:r>
      <w:r>
        <w:rPr>
          <w:spacing w:val="-9"/>
          <w:sz w:val="23"/>
        </w:rPr>
        <w:t xml:space="preserve"> </w:t>
      </w:r>
      <w:r>
        <w:rPr>
          <w:spacing w:val="-6"/>
          <w:sz w:val="23"/>
        </w:rPr>
        <w:t>verified</w:t>
      </w:r>
      <w:r>
        <w:rPr>
          <w:spacing w:val="-8"/>
          <w:sz w:val="23"/>
        </w:rPr>
        <w:t xml:space="preserve"> </w:t>
      </w:r>
      <w:r>
        <w:rPr>
          <w:spacing w:val="-6"/>
          <w:sz w:val="23"/>
        </w:rPr>
        <w:t>by</w:t>
      </w:r>
      <w:r>
        <w:rPr>
          <w:spacing w:val="-9"/>
          <w:sz w:val="23"/>
        </w:rPr>
        <w:t xml:space="preserve"> </w:t>
      </w:r>
      <w:r>
        <w:rPr>
          <w:spacing w:val="-6"/>
          <w:sz w:val="23"/>
        </w:rPr>
        <w:t>statutory</w:t>
      </w:r>
      <w:r>
        <w:rPr>
          <w:spacing w:val="-8"/>
          <w:sz w:val="23"/>
        </w:rPr>
        <w:t xml:space="preserve"> </w:t>
      </w:r>
      <w:r>
        <w:rPr>
          <w:spacing w:val="-6"/>
          <w:sz w:val="23"/>
        </w:rPr>
        <w:t>declaration</w:t>
      </w:r>
      <w:r>
        <w:rPr>
          <w:spacing w:val="-8"/>
          <w:sz w:val="23"/>
        </w:rPr>
        <w:t xml:space="preserve"> </w:t>
      </w:r>
      <w:r>
        <w:rPr>
          <w:spacing w:val="-6"/>
          <w:sz w:val="23"/>
        </w:rPr>
        <w:t>as</w:t>
      </w:r>
      <w:r>
        <w:rPr>
          <w:spacing w:val="-9"/>
          <w:sz w:val="23"/>
        </w:rPr>
        <w:t xml:space="preserve"> </w:t>
      </w:r>
      <w:r>
        <w:rPr>
          <w:spacing w:val="-6"/>
          <w:sz w:val="23"/>
        </w:rPr>
        <w:t>is</w:t>
      </w:r>
      <w:r>
        <w:rPr>
          <w:spacing w:val="-8"/>
          <w:sz w:val="23"/>
        </w:rPr>
        <w:t xml:space="preserve"> </w:t>
      </w:r>
      <w:r>
        <w:rPr>
          <w:spacing w:val="-6"/>
          <w:sz w:val="23"/>
        </w:rPr>
        <w:t>relevant</w:t>
      </w:r>
      <w:r>
        <w:rPr>
          <w:spacing w:val="-8"/>
          <w:sz w:val="23"/>
        </w:rPr>
        <w:t xml:space="preserve"> </w:t>
      </w:r>
      <w:r>
        <w:rPr>
          <w:spacing w:val="-6"/>
          <w:sz w:val="23"/>
        </w:rPr>
        <w:t>to</w:t>
      </w:r>
      <w:r>
        <w:rPr>
          <w:spacing w:val="-9"/>
          <w:sz w:val="23"/>
        </w:rPr>
        <w:t xml:space="preserve"> </w:t>
      </w:r>
      <w:r>
        <w:rPr>
          <w:spacing w:val="-6"/>
          <w:sz w:val="23"/>
        </w:rPr>
        <w:t xml:space="preserve">the </w:t>
      </w:r>
      <w:r>
        <w:rPr>
          <w:sz w:val="23"/>
        </w:rPr>
        <w:t>investigation</w:t>
      </w:r>
      <w:r>
        <w:rPr>
          <w:spacing w:val="-11"/>
          <w:sz w:val="23"/>
        </w:rPr>
        <w:t xml:space="preserve"> </w:t>
      </w:r>
      <w:r>
        <w:rPr>
          <w:sz w:val="23"/>
        </w:rPr>
        <w:t>of</w:t>
      </w:r>
      <w:r>
        <w:rPr>
          <w:spacing w:val="-13"/>
          <w:sz w:val="23"/>
        </w:rPr>
        <w:t xml:space="preserve"> </w:t>
      </w:r>
      <w:r>
        <w:rPr>
          <w:sz w:val="23"/>
        </w:rPr>
        <w:t>the</w:t>
      </w:r>
      <w:r>
        <w:rPr>
          <w:spacing w:val="-12"/>
          <w:sz w:val="23"/>
        </w:rPr>
        <w:t xml:space="preserve"> </w:t>
      </w:r>
      <w:r>
        <w:rPr>
          <w:sz w:val="23"/>
        </w:rPr>
        <w:t>application</w:t>
      </w:r>
      <w:r>
        <w:rPr>
          <w:spacing w:val="-12"/>
          <w:sz w:val="23"/>
        </w:rPr>
        <w:t xml:space="preserve"> </w:t>
      </w:r>
      <w:r>
        <w:rPr>
          <w:sz w:val="23"/>
        </w:rPr>
        <w:t>and</w:t>
      </w:r>
      <w:r>
        <w:rPr>
          <w:spacing w:val="-11"/>
          <w:sz w:val="23"/>
        </w:rPr>
        <w:t xml:space="preserve"> </w:t>
      </w:r>
      <w:r>
        <w:rPr>
          <w:sz w:val="23"/>
        </w:rPr>
        <w:t>is</w:t>
      </w:r>
      <w:r>
        <w:rPr>
          <w:spacing w:val="-12"/>
          <w:sz w:val="23"/>
        </w:rPr>
        <w:t xml:space="preserve"> </w:t>
      </w:r>
      <w:r>
        <w:rPr>
          <w:sz w:val="23"/>
        </w:rPr>
        <w:t>specified</w:t>
      </w:r>
      <w:r>
        <w:rPr>
          <w:spacing w:val="-11"/>
          <w:sz w:val="23"/>
        </w:rPr>
        <w:t xml:space="preserve"> </w:t>
      </w:r>
      <w:r>
        <w:rPr>
          <w:sz w:val="23"/>
        </w:rPr>
        <w:t>in</w:t>
      </w:r>
      <w:r>
        <w:rPr>
          <w:spacing w:val="-11"/>
          <w:sz w:val="23"/>
        </w:rPr>
        <w:t xml:space="preserve"> </w:t>
      </w:r>
      <w:r>
        <w:rPr>
          <w:sz w:val="23"/>
        </w:rPr>
        <w:t>the</w:t>
      </w:r>
      <w:r>
        <w:rPr>
          <w:spacing w:val="-12"/>
          <w:sz w:val="23"/>
        </w:rPr>
        <w:t xml:space="preserve"> </w:t>
      </w:r>
      <w:r>
        <w:rPr>
          <w:sz w:val="23"/>
        </w:rPr>
        <w:t>notice,</w:t>
      </w:r>
    </w:p>
    <w:p w:rsidR="00563BC8" w:rsidRDefault="00334391">
      <w:pPr>
        <w:pStyle w:val="ListParagraph"/>
        <w:numPr>
          <w:ilvl w:val="2"/>
          <w:numId w:val="64"/>
        </w:numPr>
        <w:tabs>
          <w:tab w:val="left" w:pos="2365"/>
          <w:tab w:val="left" w:pos="2367"/>
        </w:tabs>
        <w:spacing w:before="83" w:line="223" w:lineRule="auto"/>
        <w:ind w:right="638"/>
        <w:jc w:val="both"/>
        <w:rPr>
          <w:sz w:val="23"/>
        </w:rPr>
      </w:pPr>
      <w:r>
        <w:rPr>
          <w:sz w:val="23"/>
        </w:rPr>
        <w:t>produce, in accordance with directions in the notice, such records</w:t>
      </w:r>
      <w:r>
        <w:rPr>
          <w:spacing w:val="-3"/>
          <w:sz w:val="23"/>
        </w:rPr>
        <w:t xml:space="preserve"> </w:t>
      </w:r>
      <w:r>
        <w:rPr>
          <w:sz w:val="23"/>
        </w:rPr>
        <w:t>as</w:t>
      </w:r>
      <w:r>
        <w:rPr>
          <w:spacing w:val="-7"/>
          <w:sz w:val="23"/>
        </w:rPr>
        <w:t xml:space="preserve"> </w:t>
      </w:r>
      <w:r>
        <w:rPr>
          <w:sz w:val="23"/>
        </w:rPr>
        <w:t>are</w:t>
      </w:r>
      <w:r>
        <w:rPr>
          <w:spacing w:val="-8"/>
          <w:sz w:val="23"/>
        </w:rPr>
        <w:t xml:space="preserve"> </w:t>
      </w:r>
      <w:r>
        <w:rPr>
          <w:sz w:val="23"/>
        </w:rPr>
        <w:t>relevant</w:t>
      </w:r>
      <w:r>
        <w:rPr>
          <w:spacing w:val="-7"/>
          <w:sz w:val="23"/>
        </w:rPr>
        <w:t xml:space="preserve"> </w:t>
      </w:r>
      <w:r>
        <w:rPr>
          <w:sz w:val="23"/>
        </w:rPr>
        <w:t>to</w:t>
      </w:r>
      <w:r>
        <w:rPr>
          <w:spacing w:val="-6"/>
          <w:sz w:val="23"/>
        </w:rPr>
        <w:t xml:space="preserve"> </w:t>
      </w:r>
      <w:r>
        <w:rPr>
          <w:sz w:val="23"/>
        </w:rPr>
        <w:t>the</w:t>
      </w:r>
      <w:r>
        <w:rPr>
          <w:spacing w:val="-8"/>
          <w:sz w:val="23"/>
        </w:rPr>
        <w:t xml:space="preserve"> </w:t>
      </w:r>
      <w:r>
        <w:rPr>
          <w:sz w:val="23"/>
        </w:rPr>
        <w:t>investigation</w:t>
      </w:r>
      <w:r>
        <w:rPr>
          <w:spacing w:val="-7"/>
          <w:sz w:val="23"/>
        </w:rPr>
        <w:t xml:space="preserve"> </w:t>
      </w:r>
      <w:r>
        <w:rPr>
          <w:sz w:val="23"/>
        </w:rPr>
        <w:t>of</w:t>
      </w:r>
      <w:r>
        <w:rPr>
          <w:spacing w:val="-7"/>
          <w:sz w:val="23"/>
        </w:rPr>
        <w:t xml:space="preserve"> </w:t>
      </w:r>
      <w:r>
        <w:rPr>
          <w:sz w:val="23"/>
        </w:rPr>
        <w:t>the</w:t>
      </w:r>
      <w:r>
        <w:rPr>
          <w:spacing w:val="-7"/>
          <w:sz w:val="23"/>
        </w:rPr>
        <w:t xml:space="preserve"> </w:t>
      </w:r>
      <w:r>
        <w:rPr>
          <w:sz w:val="23"/>
        </w:rPr>
        <w:t>application and</w:t>
      </w:r>
      <w:r>
        <w:rPr>
          <w:spacing w:val="-7"/>
          <w:sz w:val="23"/>
        </w:rPr>
        <w:t xml:space="preserve"> </w:t>
      </w:r>
      <w:r>
        <w:rPr>
          <w:sz w:val="23"/>
        </w:rPr>
        <w:t>permit</w:t>
      </w:r>
      <w:r>
        <w:rPr>
          <w:spacing w:val="-4"/>
          <w:sz w:val="23"/>
        </w:rPr>
        <w:t xml:space="preserve"> </w:t>
      </w:r>
      <w:r>
        <w:rPr>
          <w:sz w:val="23"/>
        </w:rPr>
        <w:t>examination</w:t>
      </w:r>
      <w:r>
        <w:rPr>
          <w:spacing w:val="-7"/>
          <w:sz w:val="23"/>
        </w:rPr>
        <w:t xml:space="preserve"> </w:t>
      </w:r>
      <w:r>
        <w:rPr>
          <w:sz w:val="23"/>
        </w:rPr>
        <w:t>of</w:t>
      </w:r>
      <w:r>
        <w:rPr>
          <w:spacing w:val="-8"/>
          <w:sz w:val="23"/>
        </w:rPr>
        <w:t xml:space="preserve"> </w:t>
      </w:r>
      <w:r>
        <w:rPr>
          <w:sz w:val="23"/>
        </w:rPr>
        <w:t>the</w:t>
      </w:r>
      <w:r>
        <w:rPr>
          <w:spacing w:val="-7"/>
          <w:sz w:val="23"/>
        </w:rPr>
        <w:t xml:space="preserve"> </w:t>
      </w:r>
      <w:r>
        <w:rPr>
          <w:sz w:val="23"/>
        </w:rPr>
        <w:t>records,</w:t>
      </w:r>
      <w:r>
        <w:rPr>
          <w:spacing w:val="-7"/>
          <w:sz w:val="23"/>
        </w:rPr>
        <w:t xml:space="preserve"> </w:t>
      </w:r>
      <w:r>
        <w:rPr>
          <w:sz w:val="23"/>
        </w:rPr>
        <w:t>the</w:t>
      </w:r>
      <w:r>
        <w:rPr>
          <w:spacing w:val="-7"/>
          <w:sz w:val="23"/>
        </w:rPr>
        <w:t xml:space="preserve"> </w:t>
      </w:r>
      <w:r>
        <w:rPr>
          <w:sz w:val="23"/>
        </w:rPr>
        <w:t>taking</w:t>
      </w:r>
      <w:r>
        <w:rPr>
          <w:spacing w:val="-10"/>
          <w:sz w:val="23"/>
        </w:rPr>
        <w:t xml:space="preserve"> </w:t>
      </w:r>
      <w:r>
        <w:rPr>
          <w:sz w:val="23"/>
        </w:rPr>
        <w:t>of</w:t>
      </w:r>
      <w:r>
        <w:rPr>
          <w:spacing w:val="-8"/>
          <w:sz w:val="23"/>
        </w:rPr>
        <w:t xml:space="preserve"> </w:t>
      </w:r>
      <w:r>
        <w:rPr>
          <w:sz w:val="23"/>
        </w:rPr>
        <w:t>extracts from them and the making of copies of them,</w:t>
      </w:r>
    </w:p>
    <w:p w:rsidR="00563BC8" w:rsidRDefault="00334391">
      <w:pPr>
        <w:pStyle w:val="ListParagraph"/>
        <w:numPr>
          <w:ilvl w:val="2"/>
          <w:numId w:val="64"/>
        </w:numPr>
        <w:tabs>
          <w:tab w:val="left" w:pos="2364"/>
          <w:tab w:val="left" w:pos="2367"/>
        </w:tabs>
        <w:spacing w:line="223" w:lineRule="auto"/>
        <w:ind w:right="635"/>
        <w:jc w:val="both"/>
        <w:rPr>
          <w:sz w:val="23"/>
        </w:rPr>
      </w:pPr>
      <w:proofErr w:type="spellStart"/>
      <w:r>
        <w:rPr>
          <w:sz w:val="23"/>
        </w:rPr>
        <w:t>authorise</w:t>
      </w:r>
      <w:proofErr w:type="spellEnd"/>
      <w:r>
        <w:rPr>
          <w:sz w:val="23"/>
        </w:rPr>
        <w:t xml:space="preserve"> a person described in the notice to comply with a requirement</w:t>
      </w:r>
      <w:r>
        <w:rPr>
          <w:spacing w:val="-4"/>
          <w:sz w:val="23"/>
        </w:rPr>
        <w:t xml:space="preserve"> </w:t>
      </w:r>
      <w:r>
        <w:rPr>
          <w:sz w:val="23"/>
        </w:rPr>
        <w:t>of</w:t>
      </w:r>
      <w:r>
        <w:rPr>
          <w:spacing w:val="-5"/>
          <w:sz w:val="23"/>
        </w:rPr>
        <w:t xml:space="preserve"> </w:t>
      </w:r>
      <w:r>
        <w:rPr>
          <w:sz w:val="23"/>
        </w:rPr>
        <w:t>the</w:t>
      </w:r>
      <w:r>
        <w:rPr>
          <w:spacing w:val="-4"/>
          <w:sz w:val="23"/>
        </w:rPr>
        <w:t xml:space="preserve"> </w:t>
      </w:r>
      <w:r>
        <w:rPr>
          <w:sz w:val="23"/>
        </w:rPr>
        <w:t>kind</w:t>
      </w:r>
      <w:r>
        <w:rPr>
          <w:spacing w:val="-3"/>
          <w:sz w:val="23"/>
        </w:rPr>
        <w:t xml:space="preserve"> </w:t>
      </w:r>
      <w:r>
        <w:rPr>
          <w:sz w:val="23"/>
        </w:rPr>
        <w:t>referred</w:t>
      </w:r>
      <w:r>
        <w:rPr>
          <w:spacing w:val="-3"/>
          <w:sz w:val="23"/>
        </w:rPr>
        <w:t xml:space="preserve"> </w:t>
      </w:r>
      <w:r>
        <w:rPr>
          <w:sz w:val="23"/>
        </w:rPr>
        <w:t>to</w:t>
      </w:r>
      <w:r>
        <w:rPr>
          <w:spacing w:val="-3"/>
          <w:sz w:val="23"/>
        </w:rPr>
        <w:t xml:space="preserve"> </w:t>
      </w:r>
      <w:r>
        <w:rPr>
          <w:sz w:val="23"/>
        </w:rPr>
        <w:t>in</w:t>
      </w:r>
      <w:r>
        <w:rPr>
          <w:spacing w:val="-3"/>
          <w:sz w:val="23"/>
        </w:rPr>
        <w:t xml:space="preserve"> </w:t>
      </w:r>
      <w:r>
        <w:rPr>
          <w:sz w:val="23"/>
        </w:rPr>
        <w:t>paragraph</w:t>
      </w:r>
      <w:r>
        <w:rPr>
          <w:spacing w:val="-3"/>
          <w:sz w:val="23"/>
        </w:rPr>
        <w:t xml:space="preserve"> </w:t>
      </w:r>
      <w:r>
        <w:rPr>
          <w:sz w:val="23"/>
        </w:rPr>
        <w:t>(a)</w:t>
      </w:r>
      <w:r>
        <w:rPr>
          <w:spacing w:val="-4"/>
          <w:sz w:val="23"/>
        </w:rPr>
        <w:t xml:space="preserve"> </w:t>
      </w:r>
      <w:r>
        <w:rPr>
          <w:sz w:val="23"/>
        </w:rPr>
        <w:t>or</w:t>
      </w:r>
      <w:r>
        <w:rPr>
          <w:spacing w:val="-5"/>
          <w:sz w:val="23"/>
        </w:rPr>
        <w:t xml:space="preserve"> </w:t>
      </w:r>
      <w:r>
        <w:rPr>
          <w:sz w:val="23"/>
        </w:rPr>
        <w:t>(b),</w:t>
      </w:r>
    </w:p>
    <w:p w:rsidR="00563BC8" w:rsidRDefault="00334391">
      <w:pPr>
        <w:pStyle w:val="ListParagraph"/>
        <w:numPr>
          <w:ilvl w:val="2"/>
          <w:numId w:val="64"/>
        </w:numPr>
        <w:tabs>
          <w:tab w:val="left" w:pos="2365"/>
          <w:tab w:val="left" w:pos="2367"/>
        </w:tabs>
        <w:spacing w:line="223" w:lineRule="auto"/>
        <w:ind w:right="636"/>
        <w:jc w:val="both"/>
        <w:rPr>
          <w:sz w:val="23"/>
        </w:rPr>
      </w:pPr>
      <w:r>
        <w:rPr>
          <w:sz w:val="23"/>
        </w:rPr>
        <w:t>furnish to the Director such authorities and consents as the Director</w:t>
      </w:r>
      <w:r>
        <w:rPr>
          <w:spacing w:val="-2"/>
          <w:sz w:val="23"/>
        </w:rPr>
        <w:t xml:space="preserve"> </w:t>
      </w:r>
      <w:r>
        <w:rPr>
          <w:sz w:val="23"/>
        </w:rPr>
        <w:t>requires</w:t>
      </w:r>
      <w:r>
        <w:rPr>
          <w:spacing w:val="-1"/>
          <w:sz w:val="23"/>
        </w:rPr>
        <w:t xml:space="preserve"> </w:t>
      </w:r>
      <w:r>
        <w:rPr>
          <w:sz w:val="23"/>
        </w:rPr>
        <w:t>for</w:t>
      </w:r>
      <w:r>
        <w:rPr>
          <w:spacing w:val="-2"/>
          <w:sz w:val="23"/>
        </w:rPr>
        <w:t xml:space="preserve"> </w:t>
      </w:r>
      <w:r>
        <w:rPr>
          <w:sz w:val="23"/>
        </w:rPr>
        <w:t>the</w:t>
      </w:r>
      <w:r>
        <w:rPr>
          <w:spacing w:val="-2"/>
          <w:sz w:val="23"/>
        </w:rPr>
        <w:t xml:space="preserve"> </w:t>
      </w:r>
      <w:r>
        <w:rPr>
          <w:sz w:val="23"/>
        </w:rPr>
        <w:t>purpose</w:t>
      </w:r>
      <w:r>
        <w:rPr>
          <w:spacing w:val="-2"/>
          <w:sz w:val="23"/>
        </w:rPr>
        <w:t xml:space="preserve"> </w:t>
      </w:r>
      <w:r>
        <w:rPr>
          <w:sz w:val="23"/>
        </w:rPr>
        <w:t>of</w:t>
      </w:r>
      <w:r>
        <w:rPr>
          <w:spacing w:val="-2"/>
          <w:sz w:val="23"/>
        </w:rPr>
        <w:t xml:space="preserve"> </w:t>
      </w:r>
      <w:r>
        <w:rPr>
          <w:sz w:val="23"/>
        </w:rPr>
        <w:t>enabling</w:t>
      </w:r>
      <w:r>
        <w:rPr>
          <w:spacing w:val="-4"/>
          <w:sz w:val="23"/>
        </w:rPr>
        <w:t xml:space="preserve"> </w:t>
      </w:r>
      <w:r>
        <w:rPr>
          <w:sz w:val="23"/>
        </w:rPr>
        <w:t>the</w:t>
      </w:r>
      <w:r>
        <w:rPr>
          <w:spacing w:val="-2"/>
          <w:sz w:val="23"/>
        </w:rPr>
        <w:t xml:space="preserve"> </w:t>
      </w:r>
      <w:r>
        <w:rPr>
          <w:sz w:val="23"/>
        </w:rPr>
        <w:t>Director</w:t>
      </w:r>
      <w:r>
        <w:rPr>
          <w:spacing w:val="-2"/>
          <w:sz w:val="23"/>
        </w:rPr>
        <w:t xml:space="preserve"> </w:t>
      </w:r>
      <w:r>
        <w:rPr>
          <w:sz w:val="23"/>
        </w:rPr>
        <w:t xml:space="preserve">to </w:t>
      </w:r>
      <w:r>
        <w:rPr>
          <w:spacing w:val="-2"/>
          <w:sz w:val="23"/>
        </w:rPr>
        <w:t>obtain</w:t>
      </w:r>
      <w:r>
        <w:rPr>
          <w:spacing w:val="-8"/>
          <w:sz w:val="23"/>
        </w:rPr>
        <w:t xml:space="preserve"> </w:t>
      </w:r>
      <w:r>
        <w:rPr>
          <w:spacing w:val="-2"/>
          <w:sz w:val="23"/>
        </w:rPr>
        <w:t>information</w:t>
      </w:r>
      <w:r>
        <w:rPr>
          <w:spacing w:val="-8"/>
          <w:sz w:val="23"/>
        </w:rPr>
        <w:t xml:space="preserve"> </w:t>
      </w:r>
      <w:r>
        <w:rPr>
          <w:spacing w:val="-2"/>
          <w:sz w:val="23"/>
        </w:rPr>
        <w:t>(including</w:t>
      </w:r>
      <w:r>
        <w:rPr>
          <w:spacing w:val="-11"/>
          <w:sz w:val="23"/>
        </w:rPr>
        <w:t xml:space="preserve"> </w:t>
      </w:r>
      <w:r>
        <w:rPr>
          <w:spacing w:val="-2"/>
          <w:sz w:val="23"/>
        </w:rPr>
        <w:t>financial</w:t>
      </w:r>
      <w:r>
        <w:rPr>
          <w:spacing w:val="-8"/>
          <w:sz w:val="23"/>
        </w:rPr>
        <w:t xml:space="preserve"> </w:t>
      </w:r>
      <w:r>
        <w:rPr>
          <w:spacing w:val="-2"/>
          <w:sz w:val="23"/>
        </w:rPr>
        <w:t>and</w:t>
      </w:r>
      <w:r>
        <w:rPr>
          <w:spacing w:val="-8"/>
          <w:sz w:val="23"/>
        </w:rPr>
        <w:t xml:space="preserve"> </w:t>
      </w:r>
      <w:r>
        <w:rPr>
          <w:spacing w:val="-2"/>
          <w:sz w:val="23"/>
        </w:rPr>
        <w:t>other</w:t>
      </w:r>
      <w:r>
        <w:rPr>
          <w:spacing w:val="-9"/>
          <w:sz w:val="23"/>
        </w:rPr>
        <w:t xml:space="preserve"> </w:t>
      </w:r>
      <w:r>
        <w:rPr>
          <w:spacing w:val="-2"/>
          <w:sz w:val="23"/>
        </w:rPr>
        <w:t xml:space="preserve">confidential </w:t>
      </w:r>
      <w:r>
        <w:rPr>
          <w:spacing w:val="-4"/>
          <w:sz w:val="23"/>
        </w:rPr>
        <w:t>information)</w:t>
      </w:r>
      <w:r>
        <w:rPr>
          <w:spacing w:val="-7"/>
          <w:sz w:val="23"/>
        </w:rPr>
        <w:t xml:space="preserve"> </w:t>
      </w:r>
      <w:r>
        <w:rPr>
          <w:spacing w:val="-4"/>
          <w:sz w:val="23"/>
        </w:rPr>
        <w:t>from</w:t>
      </w:r>
      <w:r>
        <w:rPr>
          <w:spacing w:val="-8"/>
          <w:sz w:val="23"/>
        </w:rPr>
        <w:t xml:space="preserve"> </w:t>
      </w:r>
      <w:r>
        <w:rPr>
          <w:spacing w:val="-4"/>
          <w:sz w:val="23"/>
        </w:rPr>
        <w:t>other</w:t>
      </w:r>
      <w:r>
        <w:rPr>
          <w:spacing w:val="-7"/>
          <w:sz w:val="23"/>
        </w:rPr>
        <w:t xml:space="preserve"> </w:t>
      </w:r>
      <w:r>
        <w:rPr>
          <w:spacing w:val="-4"/>
          <w:sz w:val="23"/>
        </w:rPr>
        <w:t>persons</w:t>
      </w:r>
      <w:r>
        <w:rPr>
          <w:spacing w:val="-5"/>
          <w:sz w:val="23"/>
        </w:rPr>
        <w:t xml:space="preserve"> </w:t>
      </w:r>
      <w:r>
        <w:rPr>
          <w:spacing w:val="-4"/>
          <w:sz w:val="23"/>
        </w:rPr>
        <w:t>concerning</w:t>
      </w:r>
      <w:r>
        <w:rPr>
          <w:spacing w:val="-11"/>
          <w:sz w:val="23"/>
        </w:rPr>
        <w:t xml:space="preserve"> </w:t>
      </w:r>
      <w:r>
        <w:rPr>
          <w:spacing w:val="-4"/>
          <w:sz w:val="23"/>
        </w:rPr>
        <w:t>the</w:t>
      </w:r>
      <w:r>
        <w:rPr>
          <w:spacing w:val="-7"/>
          <w:sz w:val="23"/>
        </w:rPr>
        <w:t xml:space="preserve"> </w:t>
      </w:r>
      <w:r>
        <w:rPr>
          <w:spacing w:val="-4"/>
          <w:sz w:val="23"/>
        </w:rPr>
        <w:t>person</w:t>
      </w:r>
      <w:r>
        <w:rPr>
          <w:spacing w:val="-5"/>
          <w:sz w:val="23"/>
        </w:rPr>
        <w:t xml:space="preserve"> </w:t>
      </w:r>
      <w:r>
        <w:rPr>
          <w:spacing w:val="-4"/>
          <w:sz w:val="23"/>
        </w:rPr>
        <w:t>and</w:t>
      </w:r>
      <w:r>
        <w:rPr>
          <w:spacing w:val="-5"/>
          <w:sz w:val="23"/>
        </w:rPr>
        <w:t xml:space="preserve"> </w:t>
      </w:r>
      <w:r>
        <w:rPr>
          <w:spacing w:val="-4"/>
          <w:sz w:val="23"/>
        </w:rPr>
        <w:t xml:space="preserve">his </w:t>
      </w:r>
      <w:r>
        <w:rPr>
          <w:sz w:val="23"/>
        </w:rPr>
        <w:t>or her associates.</w:t>
      </w:r>
    </w:p>
    <w:p w:rsidR="00563BC8" w:rsidRDefault="00563BC8">
      <w:pPr>
        <w:spacing w:line="223" w:lineRule="auto"/>
        <w:jc w:val="both"/>
        <w:rPr>
          <w:sz w:val="23"/>
        </w:rPr>
        <w:sectPr w:rsidR="00563BC8">
          <w:headerReference w:type="even" r:id="rId151"/>
          <w:headerReference w:type="default" r:id="rId152"/>
          <w:footerReference w:type="even" r:id="rId153"/>
          <w:footerReference w:type="default" r:id="rId154"/>
          <w:pgSz w:w="11900" w:h="16840"/>
          <w:pgMar w:top="2940" w:right="1680" w:bottom="2100" w:left="1680" w:header="2751" w:footer="1910" w:gutter="0"/>
          <w:pgNumType w:start="72"/>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6"/>
          <w:sz w:val="18"/>
        </w:rPr>
        <w:t>Gaming-related</w:t>
      </w:r>
      <w:r>
        <w:rPr>
          <w:rFonts w:ascii="Arial"/>
          <w:spacing w:val="11"/>
          <w:sz w:val="18"/>
        </w:rPr>
        <w:t xml:space="preserve"> </w:t>
      </w:r>
      <w:proofErr w:type="spellStart"/>
      <w:r>
        <w:rPr>
          <w:rFonts w:ascii="Arial"/>
          <w:spacing w:val="-6"/>
          <w:sz w:val="18"/>
        </w:rPr>
        <w:t>licences</w:t>
      </w:r>
      <w:proofErr w:type="spellEnd"/>
      <w:r>
        <w:rPr>
          <w:rFonts w:ascii="Arial"/>
          <w:sz w:val="18"/>
        </w:rPr>
        <w:tab/>
      </w:r>
      <w:r>
        <w:rPr>
          <w:rFonts w:ascii="Arial"/>
          <w:spacing w:val="-4"/>
          <w:sz w:val="18"/>
        </w:rPr>
        <w:t>Part</w:t>
      </w:r>
      <w:r>
        <w:rPr>
          <w:rFonts w:ascii="Arial"/>
          <w:spacing w:val="-8"/>
          <w:sz w:val="18"/>
        </w:rPr>
        <w:t xml:space="preserve"> </w:t>
      </w:r>
      <w:r>
        <w:rPr>
          <w:rFonts w:ascii="Arial"/>
          <w:spacing w:val="-10"/>
          <w:sz w:val="18"/>
        </w:rPr>
        <w:t>7</w:t>
      </w:r>
    </w:p>
    <w:p w:rsidR="00563BC8" w:rsidRDefault="00334391">
      <w:pPr>
        <w:tabs>
          <w:tab w:val="left" w:pos="6696"/>
        </w:tabs>
        <w:spacing w:before="53"/>
        <w:ind w:left="644"/>
        <w:rPr>
          <w:rFonts w:ascii="Arial"/>
          <w:sz w:val="18"/>
        </w:rPr>
      </w:pPr>
      <w:r>
        <w:rPr>
          <w:rFonts w:ascii="Arial"/>
          <w:spacing w:val="-4"/>
          <w:sz w:val="18"/>
        </w:rPr>
        <w:t>Licensing</w:t>
      </w:r>
      <w:r>
        <w:rPr>
          <w:rFonts w:ascii="Arial"/>
          <w:spacing w:val="-2"/>
          <w:sz w:val="18"/>
        </w:rPr>
        <w:t xml:space="preserve"> scheme</w:t>
      </w:r>
      <w:r>
        <w:rPr>
          <w:rFonts w:ascii="Arial"/>
          <w:sz w:val="18"/>
        </w:rPr>
        <w:tab/>
      </w:r>
      <w:r>
        <w:rPr>
          <w:rFonts w:ascii="Arial"/>
          <w:spacing w:val="-5"/>
          <w:sz w:val="18"/>
        </w:rPr>
        <w:t>Division</w:t>
      </w:r>
      <w:r>
        <w:rPr>
          <w:rFonts w:ascii="Arial"/>
          <w:sz w:val="18"/>
        </w:rPr>
        <w:t xml:space="preserve"> </w:t>
      </w:r>
      <w:r>
        <w:rPr>
          <w:rFonts w:ascii="Arial"/>
          <w:spacing w:val="-10"/>
          <w:sz w:val="18"/>
        </w:rPr>
        <w:t>3</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17536"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405" name="Graphic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A98E9A" id="Graphic 405" o:spid="_x0000_s1026" style="position:absolute;margin-left:116.3pt;margin-top:3.85pt;width:362.65pt;height:.25pt;z-index:-15698944;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ListParagraph"/>
        <w:numPr>
          <w:ilvl w:val="1"/>
          <w:numId w:val="64"/>
        </w:numPr>
        <w:tabs>
          <w:tab w:val="left" w:pos="1737"/>
          <w:tab w:val="left" w:pos="1740"/>
        </w:tabs>
        <w:spacing w:before="0" w:line="223" w:lineRule="auto"/>
        <w:ind w:right="641"/>
        <w:jc w:val="both"/>
        <w:rPr>
          <w:sz w:val="23"/>
        </w:rPr>
      </w:pPr>
      <w:r>
        <w:rPr>
          <w:sz w:val="23"/>
        </w:rPr>
        <w:t>A person who complies with a requirement of a notice under this section</w:t>
      </w:r>
      <w:r>
        <w:rPr>
          <w:spacing w:val="-3"/>
          <w:sz w:val="23"/>
        </w:rPr>
        <w:t xml:space="preserve"> </w:t>
      </w:r>
      <w:r>
        <w:rPr>
          <w:sz w:val="23"/>
        </w:rPr>
        <w:t>does</w:t>
      </w:r>
      <w:r>
        <w:rPr>
          <w:spacing w:val="-3"/>
          <w:sz w:val="23"/>
        </w:rPr>
        <w:t xml:space="preserve"> </w:t>
      </w:r>
      <w:r>
        <w:rPr>
          <w:sz w:val="23"/>
        </w:rPr>
        <w:t>not</w:t>
      </w:r>
      <w:r>
        <w:rPr>
          <w:spacing w:val="-3"/>
          <w:sz w:val="23"/>
        </w:rPr>
        <w:t xml:space="preserve"> </w:t>
      </w:r>
      <w:r>
        <w:rPr>
          <w:sz w:val="23"/>
        </w:rPr>
        <w:t>on</w:t>
      </w:r>
      <w:r>
        <w:rPr>
          <w:spacing w:val="-3"/>
          <w:sz w:val="23"/>
        </w:rPr>
        <w:t xml:space="preserve"> </w:t>
      </w:r>
      <w:r>
        <w:rPr>
          <w:sz w:val="23"/>
        </w:rPr>
        <w:t>that</w:t>
      </w:r>
      <w:r>
        <w:rPr>
          <w:spacing w:val="-3"/>
          <w:sz w:val="23"/>
        </w:rPr>
        <w:t xml:space="preserve"> </w:t>
      </w:r>
      <w:r>
        <w:rPr>
          <w:sz w:val="23"/>
        </w:rPr>
        <w:t>account</w:t>
      </w:r>
      <w:r>
        <w:rPr>
          <w:spacing w:val="-3"/>
          <w:sz w:val="23"/>
        </w:rPr>
        <w:t xml:space="preserve"> </w:t>
      </w:r>
      <w:r>
        <w:rPr>
          <w:sz w:val="23"/>
        </w:rPr>
        <w:t>incur</w:t>
      </w:r>
      <w:r>
        <w:rPr>
          <w:spacing w:val="-5"/>
          <w:sz w:val="23"/>
        </w:rPr>
        <w:t xml:space="preserve"> </w:t>
      </w:r>
      <w:r>
        <w:rPr>
          <w:sz w:val="23"/>
        </w:rPr>
        <w:t>a</w:t>
      </w:r>
      <w:r>
        <w:rPr>
          <w:spacing w:val="-3"/>
          <w:sz w:val="23"/>
        </w:rPr>
        <w:t xml:space="preserve"> </w:t>
      </w:r>
      <w:r>
        <w:rPr>
          <w:sz w:val="23"/>
        </w:rPr>
        <w:t>liability</w:t>
      </w:r>
      <w:r>
        <w:rPr>
          <w:spacing w:val="-10"/>
          <w:sz w:val="23"/>
        </w:rPr>
        <w:t xml:space="preserve"> </w:t>
      </w:r>
      <w:r>
        <w:rPr>
          <w:sz w:val="23"/>
        </w:rPr>
        <w:t>to</w:t>
      </w:r>
      <w:r>
        <w:rPr>
          <w:spacing w:val="-3"/>
          <w:sz w:val="23"/>
        </w:rPr>
        <w:t xml:space="preserve"> </w:t>
      </w:r>
      <w:r>
        <w:rPr>
          <w:sz w:val="23"/>
        </w:rPr>
        <w:t>another</w:t>
      </w:r>
      <w:r>
        <w:rPr>
          <w:spacing w:val="-5"/>
          <w:sz w:val="23"/>
        </w:rPr>
        <w:t xml:space="preserve"> </w:t>
      </w:r>
      <w:r>
        <w:rPr>
          <w:sz w:val="23"/>
        </w:rPr>
        <w:t>person.</w:t>
      </w:r>
    </w:p>
    <w:p w:rsidR="00563BC8" w:rsidRDefault="00334391">
      <w:pPr>
        <w:pStyle w:val="ListParagraph"/>
        <w:numPr>
          <w:ilvl w:val="1"/>
          <w:numId w:val="64"/>
        </w:numPr>
        <w:tabs>
          <w:tab w:val="left" w:pos="1737"/>
          <w:tab w:val="left" w:pos="1740"/>
        </w:tabs>
        <w:spacing w:before="111" w:line="223" w:lineRule="auto"/>
        <w:ind w:right="637"/>
        <w:jc w:val="both"/>
        <w:rPr>
          <w:sz w:val="23"/>
        </w:rPr>
      </w:pPr>
      <w:r>
        <w:rPr>
          <w:sz w:val="23"/>
        </w:rPr>
        <w:t>The Licensing Court may refuse to grant an application for a gaming-related licence if a requirement made under this section in relation to the application is not complied with.</w:t>
      </w:r>
    </w:p>
    <w:p w:rsidR="00563BC8" w:rsidRDefault="00334391">
      <w:pPr>
        <w:pStyle w:val="ListParagraph"/>
        <w:numPr>
          <w:ilvl w:val="0"/>
          <w:numId w:val="64"/>
        </w:numPr>
        <w:tabs>
          <w:tab w:val="left" w:pos="1289"/>
        </w:tabs>
        <w:spacing w:before="237"/>
        <w:ind w:hanging="489"/>
        <w:jc w:val="left"/>
        <w:rPr>
          <w:rFonts w:ascii="Arial"/>
          <w:b/>
          <w:sz w:val="21"/>
        </w:rPr>
      </w:pPr>
      <w:r>
        <w:rPr>
          <w:rFonts w:ascii="Arial"/>
          <w:b/>
          <w:spacing w:val="-6"/>
          <w:sz w:val="21"/>
        </w:rPr>
        <w:t>Expenses</w:t>
      </w:r>
      <w:r>
        <w:rPr>
          <w:rFonts w:ascii="Arial"/>
          <w:b/>
          <w:spacing w:val="-7"/>
          <w:sz w:val="21"/>
        </w:rPr>
        <w:t xml:space="preserve"> </w:t>
      </w:r>
      <w:r>
        <w:rPr>
          <w:rFonts w:ascii="Arial"/>
          <w:b/>
          <w:spacing w:val="-6"/>
          <w:sz w:val="21"/>
        </w:rPr>
        <w:t>of</w:t>
      </w:r>
      <w:r>
        <w:rPr>
          <w:rFonts w:ascii="Arial"/>
          <w:b/>
          <w:spacing w:val="-4"/>
          <w:sz w:val="21"/>
        </w:rPr>
        <w:t xml:space="preserve"> </w:t>
      </w:r>
      <w:r>
        <w:rPr>
          <w:rFonts w:ascii="Arial"/>
          <w:b/>
          <w:spacing w:val="-6"/>
          <w:sz w:val="21"/>
        </w:rPr>
        <w:t>investigation of</w:t>
      </w:r>
      <w:r>
        <w:rPr>
          <w:rFonts w:ascii="Arial"/>
          <w:b/>
          <w:spacing w:val="-4"/>
          <w:sz w:val="21"/>
        </w:rPr>
        <w:t xml:space="preserve"> </w:t>
      </w:r>
      <w:r>
        <w:rPr>
          <w:rFonts w:ascii="Arial"/>
          <w:b/>
          <w:spacing w:val="-6"/>
          <w:sz w:val="21"/>
        </w:rPr>
        <w:t>application</w:t>
      </w:r>
    </w:p>
    <w:p w:rsidR="00563BC8" w:rsidRDefault="00334391">
      <w:pPr>
        <w:pStyle w:val="ListParagraph"/>
        <w:numPr>
          <w:ilvl w:val="1"/>
          <w:numId w:val="64"/>
        </w:numPr>
        <w:tabs>
          <w:tab w:val="left" w:pos="1737"/>
          <w:tab w:val="left" w:pos="1740"/>
        </w:tabs>
        <w:spacing w:before="96" w:line="223" w:lineRule="auto"/>
        <w:ind w:right="634"/>
        <w:jc w:val="both"/>
        <w:rPr>
          <w:sz w:val="23"/>
        </w:rPr>
      </w:pPr>
      <w:r>
        <w:rPr>
          <w:sz w:val="23"/>
        </w:rPr>
        <w:t>The Licensing</w:t>
      </w:r>
      <w:r>
        <w:rPr>
          <w:spacing w:val="-3"/>
          <w:sz w:val="23"/>
        </w:rPr>
        <w:t xml:space="preserve"> </w:t>
      </w:r>
      <w:r>
        <w:rPr>
          <w:sz w:val="23"/>
        </w:rPr>
        <w:t xml:space="preserve">Court may, on the application of the Director or the Commissioner of Police, order an applicant for a gaming-related </w:t>
      </w:r>
      <w:r>
        <w:rPr>
          <w:spacing w:val="-6"/>
          <w:sz w:val="23"/>
        </w:rPr>
        <w:t>licence</w:t>
      </w:r>
      <w:r>
        <w:rPr>
          <w:spacing w:val="-8"/>
          <w:sz w:val="23"/>
        </w:rPr>
        <w:t xml:space="preserve"> </w:t>
      </w:r>
      <w:r>
        <w:rPr>
          <w:spacing w:val="-6"/>
          <w:sz w:val="23"/>
        </w:rPr>
        <w:t>to</w:t>
      </w:r>
      <w:r>
        <w:rPr>
          <w:spacing w:val="-1"/>
          <w:sz w:val="23"/>
        </w:rPr>
        <w:t xml:space="preserve"> </w:t>
      </w:r>
      <w:r>
        <w:rPr>
          <w:spacing w:val="-6"/>
          <w:sz w:val="23"/>
        </w:rPr>
        <w:t>pay</w:t>
      </w:r>
      <w:r>
        <w:rPr>
          <w:spacing w:val="-9"/>
          <w:sz w:val="23"/>
        </w:rPr>
        <w:t xml:space="preserve"> </w:t>
      </w:r>
      <w:r>
        <w:rPr>
          <w:spacing w:val="-6"/>
          <w:sz w:val="23"/>
        </w:rPr>
        <w:t>to</w:t>
      </w:r>
      <w:r>
        <w:rPr>
          <w:sz w:val="23"/>
        </w:rPr>
        <w:t xml:space="preserve"> </w:t>
      </w:r>
      <w:r>
        <w:rPr>
          <w:spacing w:val="-6"/>
          <w:sz w:val="23"/>
        </w:rPr>
        <w:t>the</w:t>
      </w:r>
      <w:r>
        <w:rPr>
          <w:spacing w:val="-2"/>
          <w:sz w:val="23"/>
        </w:rPr>
        <w:t xml:space="preserve"> </w:t>
      </w:r>
      <w:r>
        <w:rPr>
          <w:spacing w:val="-6"/>
          <w:sz w:val="23"/>
        </w:rPr>
        <w:t>Board within a</w:t>
      </w:r>
      <w:r>
        <w:rPr>
          <w:spacing w:val="-7"/>
          <w:sz w:val="23"/>
        </w:rPr>
        <w:t xml:space="preserve"> </w:t>
      </w:r>
      <w:r>
        <w:rPr>
          <w:spacing w:val="-6"/>
          <w:sz w:val="23"/>
        </w:rPr>
        <w:t>stated time</w:t>
      </w:r>
      <w:r>
        <w:rPr>
          <w:spacing w:val="-7"/>
          <w:sz w:val="23"/>
        </w:rPr>
        <w:t xml:space="preserve"> </w:t>
      </w:r>
      <w:r>
        <w:rPr>
          <w:spacing w:val="-6"/>
          <w:sz w:val="23"/>
        </w:rPr>
        <w:t>the</w:t>
      </w:r>
      <w:r>
        <w:rPr>
          <w:spacing w:val="-7"/>
          <w:sz w:val="23"/>
        </w:rPr>
        <w:t xml:space="preserve"> </w:t>
      </w:r>
      <w:r>
        <w:rPr>
          <w:spacing w:val="-6"/>
          <w:sz w:val="23"/>
        </w:rPr>
        <w:t xml:space="preserve">amount required by </w:t>
      </w:r>
      <w:r>
        <w:rPr>
          <w:spacing w:val="-2"/>
          <w:sz w:val="23"/>
        </w:rPr>
        <w:t>this</w:t>
      </w:r>
      <w:r>
        <w:rPr>
          <w:spacing w:val="-6"/>
          <w:sz w:val="23"/>
        </w:rPr>
        <w:t xml:space="preserve"> </w:t>
      </w:r>
      <w:r>
        <w:rPr>
          <w:spacing w:val="-2"/>
          <w:sz w:val="23"/>
        </w:rPr>
        <w:t>section</w:t>
      </w:r>
      <w:r>
        <w:rPr>
          <w:spacing w:val="-6"/>
          <w:sz w:val="23"/>
        </w:rPr>
        <w:t xml:space="preserve"> </w:t>
      </w:r>
      <w:r>
        <w:rPr>
          <w:spacing w:val="-2"/>
          <w:sz w:val="23"/>
        </w:rPr>
        <w:t>and</w:t>
      </w:r>
      <w:r>
        <w:rPr>
          <w:spacing w:val="-6"/>
          <w:sz w:val="23"/>
        </w:rPr>
        <w:t xml:space="preserve"> </w:t>
      </w:r>
      <w:r>
        <w:rPr>
          <w:spacing w:val="-2"/>
          <w:sz w:val="23"/>
        </w:rPr>
        <w:t>any</w:t>
      </w:r>
      <w:r>
        <w:rPr>
          <w:spacing w:val="-11"/>
          <w:sz w:val="23"/>
        </w:rPr>
        <w:t xml:space="preserve"> </w:t>
      </w:r>
      <w:r>
        <w:rPr>
          <w:spacing w:val="-2"/>
          <w:sz w:val="23"/>
        </w:rPr>
        <w:t>amount</w:t>
      </w:r>
      <w:r>
        <w:rPr>
          <w:spacing w:val="-6"/>
          <w:sz w:val="23"/>
        </w:rPr>
        <w:t xml:space="preserve"> </w:t>
      </w:r>
      <w:r>
        <w:rPr>
          <w:spacing w:val="-2"/>
          <w:sz w:val="23"/>
        </w:rPr>
        <w:t>involved</w:t>
      </w:r>
      <w:r>
        <w:rPr>
          <w:spacing w:val="-7"/>
          <w:sz w:val="23"/>
        </w:rPr>
        <w:t xml:space="preserve"> </w:t>
      </w:r>
      <w:r>
        <w:rPr>
          <w:spacing w:val="-2"/>
          <w:sz w:val="23"/>
        </w:rPr>
        <w:t>in</w:t>
      </w:r>
      <w:r>
        <w:rPr>
          <w:spacing w:val="-7"/>
          <w:sz w:val="23"/>
        </w:rPr>
        <w:t xml:space="preserve"> </w:t>
      </w:r>
      <w:r>
        <w:rPr>
          <w:spacing w:val="-2"/>
          <w:sz w:val="23"/>
        </w:rPr>
        <w:t>investigating</w:t>
      </w:r>
      <w:r>
        <w:rPr>
          <w:spacing w:val="-11"/>
          <w:sz w:val="23"/>
        </w:rPr>
        <w:t xml:space="preserve"> </w:t>
      </w:r>
      <w:r>
        <w:rPr>
          <w:spacing w:val="-2"/>
          <w:sz w:val="23"/>
        </w:rPr>
        <w:t>whether</w:t>
      </w:r>
      <w:r>
        <w:rPr>
          <w:spacing w:val="-9"/>
          <w:sz w:val="23"/>
        </w:rPr>
        <w:t xml:space="preserve"> </w:t>
      </w:r>
      <w:r>
        <w:rPr>
          <w:spacing w:val="-2"/>
          <w:sz w:val="23"/>
        </w:rPr>
        <w:t>or</w:t>
      </w:r>
      <w:r>
        <w:rPr>
          <w:spacing w:val="-6"/>
          <w:sz w:val="23"/>
        </w:rPr>
        <w:t xml:space="preserve"> </w:t>
      </w:r>
      <w:r>
        <w:rPr>
          <w:spacing w:val="-2"/>
          <w:sz w:val="23"/>
        </w:rPr>
        <w:t xml:space="preserve">not </w:t>
      </w:r>
      <w:r>
        <w:rPr>
          <w:sz w:val="23"/>
        </w:rPr>
        <w:t>to issue a certificate under section 102 (2).</w:t>
      </w:r>
    </w:p>
    <w:p w:rsidR="00563BC8" w:rsidRDefault="00334391">
      <w:pPr>
        <w:pStyle w:val="ListParagraph"/>
        <w:numPr>
          <w:ilvl w:val="1"/>
          <w:numId w:val="64"/>
        </w:numPr>
        <w:tabs>
          <w:tab w:val="left" w:pos="1737"/>
          <w:tab w:val="left" w:pos="1740"/>
        </w:tabs>
        <w:spacing w:before="110" w:line="223" w:lineRule="auto"/>
        <w:ind w:right="637"/>
        <w:jc w:val="both"/>
        <w:rPr>
          <w:sz w:val="23"/>
        </w:rPr>
      </w:pPr>
      <w:r>
        <w:rPr>
          <w:spacing w:val="-4"/>
          <w:sz w:val="23"/>
        </w:rPr>
        <w:t>The</w:t>
      </w:r>
      <w:r>
        <w:rPr>
          <w:spacing w:val="-9"/>
          <w:sz w:val="23"/>
        </w:rPr>
        <w:t xml:space="preserve"> </w:t>
      </w:r>
      <w:r>
        <w:rPr>
          <w:spacing w:val="-4"/>
          <w:sz w:val="23"/>
        </w:rPr>
        <w:t>amount required</w:t>
      </w:r>
      <w:r>
        <w:rPr>
          <w:spacing w:val="-7"/>
          <w:sz w:val="23"/>
        </w:rPr>
        <w:t xml:space="preserve"> </w:t>
      </w:r>
      <w:r>
        <w:rPr>
          <w:spacing w:val="-4"/>
          <w:sz w:val="23"/>
        </w:rPr>
        <w:t>is</w:t>
      </w:r>
      <w:r>
        <w:rPr>
          <w:spacing w:val="-7"/>
          <w:sz w:val="23"/>
        </w:rPr>
        <w:t xml:space="preserve"> </w:t>
      </w:r>
      <w:r>
        <w:rPr>
          <w:spacing w:val="-4"/>
          <w:sz w:val="23"/>
        </w:rPr>
        <w:t>a</w:t>
      </w:r>
      <w:r>
        <w:rPr>
          <w:spacing w:val="-8"/>
          <w:sz w:val="23"/>
        </w:rPr>
        <w:t xml:space="preserve"> </w:t>
      </w:r>
      <w:r>
        <w:rPr>
          <w:spacing w:val="-4"/>
          <w:sz w:val="23"/>
        </w:rPr>
        <w:t>specified</w:t>
      </w:r>
      <w:r>
        <w:rPr>
          <w:spacing w:val="-6"/>
          <w:sz w:val="23"/>
        </w:rPr>
        <w:t xml:space="preserve"> </w:t>
      </w:r>
      <w:r>
        <w:rPr>
          <w:spacing w:val="-4"/>
          <w:sz w:val="23"/>
        </w:rPr>
        <w:t>amount</w:t>
      </w:r>
      <w:r>
        <w:rPr>
          <w:spacing w:val="-7"/>
          <w:sz w:val="23"/>
        </w:rPr>
        <w:t xml:space="preserve"> </w:t>
      </w:r>
      <w:r>
        <w:rPr>
          <w:spacing w:val="-4"/>
          <w:sz w:val="23"/>
        </w:rPr>
        <w:t>towards</w:t>
      </w:r>
      <w:r>
        <w:rPr>
          <w:spacing w:val="-7"/>
          <w:sz w:val="23"/>
        </w:rPr>
        <w:t xml:space="preserve"> </w:t>
      </w:r>
      <w:r>
        <w:rPr>
          <w:spacing w:val="-4"/>
          <w:sz w:val="23"/>
        </w:rPr>
        <w:t>defraying</w:t>
      </w:r>
      <w:r>
        <w:rPr>
          <w:spacing w:val="-11"/>
          <w:sz w:val="23"/>
        </w:rPr>
        <w:t xml:space="preserve"> </w:t>
      </w:r>
      <w:r>
        <w:rPr>
          <w:spacing w:val="-4"/>
          <w:sz w:val="23"/>
        </w:rPr>
        <w:t>the</w:t>
      </w:r>
      <w:r>
        <w:rPr>
          <w:spacing w:val="-7"/>
          <w:sz w:val="23"/>
        </w:rPr>
        <w:t xml:space="preserve"> </w:t>
      </w:r>
      <w:r>
        <w:rPr>
          <w:spacing w:val="-4"/>
          <w:sz w:val="23"/>
        </w:rPr>
        <w:t>cost of</w:t>
      </w:r>
      <w:r>
        <w:rPr>
          <w:spacing w:val="-9"/>
          <w:sz w:val="23"/>
        </w:rPr>
        <w:t xml:space="preserve"> </w:t>
      </w:r>
      <w:r>
        <w:rPr>
          <w:spacing w:val="-4"/>
          <w:sz w:val="23"/>
        </w:rPr>
        <w:t>anticipated</w:t>
      </w:r>
      <w:r>
        <w:rPr>
          <w:spacing w:val="-9"/>
          <w:sz w:val="23"/>
        </w:rPr>
        <w:t xml:space="preserve"> </w:t>
      </w:r>
      <w:r>
        <w:rPr>
          <w:spacing w:val="-4"/>
          <w:sz w:val="23"/>
        </w:rPr>
        <w:t>expenditure</w:t>
      </w:r>
      <w:r>
        <w:rPr>
          <w:spacing w:val="-6"/>
          <w:sz w:val="23"/>
        </w:rPr>
        <w:t xml:space="preserve"> </w:t>
      </w:r>
      <w:r>
        <w:rPr>
          <w:spacing w:val="-4"/>
          <w:sz w:val="23"/>
        </w:rPr>
        <w:t>outside</w:t>
      </w:r>
      <w:r>
        <w:rPr>
          <w:spacing w:val="-6"/>
          <w:sz w:val="23"/>
        </w:rPr>
        <w:t xml:space="preserve"> </w:t>
      </w:r>
      <w:r>
        <w:rPr>
          <w:spacing w:val="-4"/>
          <w:sz w:val="23"/>
        </w:rPr>
        <w:t>the</w:t>
      </w:r>
      <w:r>
        <w:rPr>
          <w:spacing w:val="-6"/>
          <w:sz w:val="23"/>
        </w:rPr>
        <w:t xml:space="preserve"> </w:t>
      </w:r>
      <w:r>
        <w:rPr>
          <w:spacing w:val="-4"/>
          <w:sz w:val="23"/>
        </w:rPr>
        <w:t>State,</w:t>
      </w:r>
      <w:r>
        <w:rPr>
          <w:spacing w:val="-7"/>
          <w:sz w:val="23"/>
        </w:rPr>
        <w:t xml:space="preserve"> </w:t>
      </w:r>
      <w:r>
        <w:rPr>
          <w:spacing w:val="-4"/>
          <w:sz w:val="23"/>
        </w:rPr>
        <w:t>and</w:t>
      </w:r>
      <w:r>
        <w:rPr>
          <w:spacing w:val="-6"/>
          <w:sz w:val="23"/>
        </w:rPr>
        <w:t xml:space="preserve"> </w:t>
      </w:r>
      <w:r>
        <w:rPr>
          <w:spacing w:val="-4"/>
          <w:sz w:val="23"/>
        </w:rPr>
        <w:t>anticipated</w:t>
      </w:r>
      <w:r>
        <w:rPr>
          <w:spacing w:val="-6"/>
          <w:sz w:val="23"/>
        </w:rPr>
        <w:t xml:space="preserve"> </w:t>
      </w:r>
      <w:r>
        <w:rPr>
          <w:spacing w:val="-4"/>
          <w:sz w:val="23"/>
        </w:rPr>
        <w:t xml:space="preserve">travelling </w:t>
      </w:r>
      <w:r>
        <w:rPr>
          <w:sz w:val="23"/>
        </w:rPr>
        <w:t>expenses (whether within or outside the State), involved in investigating</w:t>
      </w:r>
      <w:r>
        <w:rPr>
          <w:spacing w:val="-1"/>
          <w:sz w:val="23"/>
        </w:rPr>
        <w:t xml:space="preserve"> </w:t>
      </w:r>
      <w:r>
        <w:rPr>
          <w:sz w:val="23"/>
        </w:rPr>
        <w:t>the application for the licence.</w:t>
      </w:r>
    </w:p>
    <w:p w:rsidR="00563BC8" w:rsidRDefault="00334391">
      <w:pPr>
        <w:pStyle w:val="ListParagraph"/>
        <w:numPr>
          <w:ilvl w:val="1"/>
          <w:numId w:val="64"/>
        </w:numPr>
        <w:tabs>
          <w:tab w:val="left" w:pos="1737"/>
          <w:tab w:val="left" w:pos="1740"/>
        </w:tabs>
        <w:spacing w:before="110" w:line="223" w:lineRule="auto"/>
        <w:ind w:right="637"/>
        <w:jc w:val="both"/>
        <w:rPr>
          <w:sz w:val="23"/>
        </w:rPr>
      </w:pPr>
      <w:r>
        <w:rPr>
          <w:sz w:val="23"/>
        </w:rPr>
        <w:t>If an applicant for a gaming-related licence is required to make a payment</w:t>
      </w:r>
      <w:r>
        <w:rPr>
          <w:spacing w:val="-2"/>
          <w:sz w:val="23"/>
        </w:rPr>
        <w:t xml:space="preserve"> </w:t>
      </w:r>
      <w:r>
        <w:rPr>
          <w:sz w:val="23"/>
        </w:rPr>
        <w:t>under</w:t>
      </w:r>
      <w:r>
        <w:rPr>
          <w:spacing w:val="-4"/>
          <w:sz w:val="23"/>
        </w:rPr>
        <w:t xml:space="preserve"> </w:t>
      </w:r>
      <w:r>
        <w:rPr>
          <w:sz w:val="23"/>
        </w:rPr>
        <w:t>this</w:t>
      </w:r>
      <w:r>
        <w:rPr>
          <w:spacing w:val="-2"/>
          <w:sz w:val="23"/>
        </w:rPr>
        <w:t xml:space="preserve"> </w:t>
      </w:r>
      <w:r>
        <w:rPr>
          <w:sz w:val="23"/>
        </w:rPr>
        <w:t>section</w:t>
      </w:r>
      <w:r>
        <w:rPr>
          <w:spacing w:val="-2"/>
          <w:sz w:val="23"/>
        </w:rPr>
        <w:t xml:space="preserve"> </w:t>
      </w:r>
      <w:r>
        <w:rPr>
          <w:sz w:val="23"/>
        </w:rPr>
        <w:t>and</w:t>
      </w:r>
      <w:r>
        <w:rPr>
          <w:spacing w:val="-2"/>
          <w:sz w:val="23"/>
        </w:rPr>
        <w:t xml:space="preserve"> </w:t>
      </w:r>
      <w:r>
        <w:rPr>
          <w:sz w:val="23"/>
        </w:rPr>
        <w:t>fails</w:t>
      </w:r>
      <w:r>
        <w:rPr>
          <w:spacing w:val="-2"/>
          <w:sz w:val="23"/>
        </w:rPr>
        <w:t xml:space="preserve"> </w:t>
      </w:r>
      <w:r>
        <w:rPr>
          <w:sz w:val="23"/>
        </w:rPr>
        <w:t>to</w:t>
      </w:r>
      <w:r>
        <w:rPr>
          <w:spacing w:val="-2"/>
          <w:sz w:val="23"/>
        </w:rPr>
        <w:t xml:space="preserve"> </w:t>
      </w:r>
      <w:r>
        <w:rPr>
          <w:sz w:val="23"/>
        </w:rPr>
        <w:t>make</w:t>
      </w:r>
      <w:r>
        <w:rPr>
          <w:spacing w:val="-3"/>
          <w:sz w:val="23"/>
        </w:rPr>
        <w:t xml:space="preserve"> </w:t>
      </w:r>
      <w:r>
        <w:rPr>
          <w:sz w:val="23"/>
        </w:rPr>
        <w:t>the</w:t>
      </w:r>
      <w:r>
        <w:rPr>
          <w:spacing w:val="-3"/>
          <w:sz w:val="23"/>
        </w:rPr>
        <w:t xml:space="preserve"> </w:t>
      </w:r>
      <w:r>
        <w:rPr>
          <w:sz w:val="23"/>
        </w:rPr>
        <w:t>payment:</w:t>
      </w:r>
    </w:p>
    <w:p w:rsidR="00563BC8" w:rsidRDefault="00334391">
      <w:pPr>
        <w:pStyle w:val="ListParagraph"/>
        <w:numPr>
          <w:ilvl w:val="2"/>
          <w:numId w:val="64"/>
        </w:numPr>
        <w:tabs>
          <w:tab w:val="left" w:pos="2364"/>
          <w:tab w:val="left" w:pos="2367"/>
        </w:tabs>
        <w:spacing w:line="223" w:lineRule="auto"/>
        <w:ind w:right="636"/>
        <w:jc w:val="both"/>
        <w:rPr>
          <w:sz w:val="23"/>
        </w:rPr>
      </w:pPr>
      <w:r>
        <w:rPr>
          <w:sz w:val="23"/>
        </w:rPr>
        <w:t>the</w:t>
      </w:r>
      <w:r>
        <w:rPr>
          <w:spacing w:val="-1"/>
          <w:sz w:val="23"/>
        </w:rPr>
        <w:t xml:space="preserve"> </w:t>
      </w:r>
      <w:r>
        <w:rPr>
          <w:sz w:val="23"/>
        </w:rPr>
        <w:t>Director</w:t>
      </w:r>
      <w:r>
        <w:rPr>
          <w:spacing w:val="-1"/>
          <w:sz w:val="23"/>
        </w:rPr>
        <w:t xml:space="preserve"> </w:t>
      </w:r>
      <w:r>
        <w:rPr>
          <w:sz w:val="23"/>
        </w:rPr>
        <w:t>may</w:t>
      </w:r>
      <w:r>
        <w:rPr>
          <w:spacing w:val="-6"/>
          <w:sz w:val="23"/>
        </w:rPr>
        <w:t xml:space="preserve"> </w:t>
      </w:r>
      <w:r>
        <w:rPr>
          <w:sz w:val="23"/>
        </w:rPr>
        <w:t>refuse</w:t>
      </w:r>
      <w:r>
        <w:rPr>
          <w:spacing w:val="-1"/>
          <w:sz w:val="23"/>
        </w:rPr>
        <w:t xml:space="preserve"> </w:t>
      </w:r>
      <w:r>
        <w:rPr>
          <w:sz w:val="23"/>
        </w:rPr>
        <w:t>to proceed with investigation of</w:t>
      </w:r>
      <w:r>
        <w:rPr>
          <w:spacing w:val="-1"/>
          <w:sz w:val="23"/>
        </w:rPr>
        <w:t xml:space="preserve"> </w:t>
      </w:r>
      <w:r>
        <w:rPr>
          <w:sz w:val="23"/>
        </w:rPr>
        <w:t>the application, and</w:t>
      </w:r>
    </w:p>
    <w:p w:rsidR="00563BC8" w:rsidRDefault="00334391">
      <w:pPr>
        <w:pStyle w:val="ListParagraph"/>
        <w:numPr>
          <w:ilvl w:val="2"/>
          <w:numId w:val="64"/>
        </w:numPr>
        <w:tabs>
          <w:tab w:val="left" w:pos="2365"/>
          <w:tab w:val="left" w:pos="2367"/>
        </w:tabs>
        <w:spacing w:line="223" w:lineRule="auto"/>
        <w:ind w:right="636"/>
        <w:jc w:val="both"/>
        <w:rPr>
          <w:sz w:val="23"/>
        </w:rPr>
      </w:pPr>
      <w:proofErr w:type="gramStart"/>
      <w:r>
        <w:rPr>
          <w:spacing w:val="-6"/>
          <w:sz w:val="23"/>
        </w:rPr>
        <w:t>the</w:t>
      </w:r>
      <w:proofErr w:type="gramEnd"/>
      <w:r>
        <w:rPr>
          <w:spacing w:val="-6"/>
          <w:sz w:val="23"/>
        </w:rPr>
        <w:t xml:space="preserve"> Licensing</w:t>
      </w:r>
      <w:r>
        <w:rPr>
          <w:spacing w:val="-8"/>
          <w:sz w:val="23"/>
        </w:rPr>
        <w:t xml:space="preserve"> </w:t>
      </w:r>
      <w:r>
        <w:rPr>
          <w:spacing w:val="-6"/>
          <w:sz w:val="23"/>
        </w:rPr>
        <w:t>Court may</w:t>
      </w:r>
      <w:r>
        <w:rPr>
          <w:spacing w:val="-9"/>
          <w:sz w:val="23"/>
        </w:rPr>
        <w:t xml:space="preserve"> </w:t>
      </w:r>
      <w:r>
        <w:rPr>
          <w:spacing w:val="-6"/>
          <w:sz w:val="23"/>
        </w:rPr>
        <w:t>refuse</w:t>
      </w:r>
      <w:r>
        <w:rPr>
          <w:spacing w:val="-1"/>
          <w:sz w:val="23"/>
        </w:rPr>
        <w:t xml:space="preserve"> </w:t>
      </w:r>
      <w:r>
        <w:rPr>
          <w:spacing w:val="-6"/>
          <w:sz w:val="23"/>
        </w:rPr>
        <w:t>to</w:t>
      </w:r>
      <w:r>
        <w:rPr>
          <w:spacing w:val="-1"/>
          <w:sz w:val="23"/>
        </w:rPr>
        <w:t xml:space="preserve"> </w:t>
      </w:r>
      <w:r>
        <w:rPr>
          <w:spacing w:val="-6"/>
          <w:sz w:val="23"/>
        </w:rPr>
        <w:t xml:space="preserve">hear the application and may </w:t>
      </w:r>
      <w:r>
        <w:rPr>
          <w:sz w:val="23"/>
        </w:rPr>
        <w:t>dismiss it.</w:t>
      </w:r>
    </w:p>
    <w:p w:rsidR="00563BC8" w:rsidRDefault="00334391">
      <w:pPr>
        <w:pStyle w:val="ListParagraph"/>
        <w:numPr>
          <w:ilvl w:val="0"/>
          <w:numId w:val="64"/>
        </w:numPr>
        <w:tabs>
          <w:tab w:val="left" w:pos="1289"/>
        </w:tabs>
        <w:spacing w:before="235"/>
        <w:ind w:hanging="489"/>
        <w:jc w:val="left"/>
        <w:rPr>
          <w:rFonts w:ascii="Arial"/>
          <w:b/>
          <w:sz w:val="21"/>
        </w:rPr>
      </w:pPr>
      <w:r>
        <w:rPr>
          <w:rFonts w:ascii="Arial"/>
          <w:b/>
          <w:spacing w:val="-6"/>
          <w:sz w:val="21"/>
        </w:rPr>
        <w:t>Objections</w:t>
      </w:r>
      <w:r>
        <w:rPr>
          <w:rFonts w:ascii="Arial"/>
          <w:b/>
          <w:spacing w:val="-4"/>
          <w:sz w:val="21"/>
        </w:rPr>
        <w:t xml:space="preserve"> </w:t>
      </w:r>
      <w:r>
        <w:rPr>
          <w:rFonts w:ascii="Arial"/>
          <w:b/>
          <w:spacing w:val="-6"/>
          <w:sz w:val="21"/>
        </w:rPr>
        <w:t>to</w:t>
      </w:r>
      <w:r>
        <w:rPr>
          <w:rFonts w:ascii="Arial"/>
          <w:b/>
          <w:spacing w:val="-4"/>
          <w:sz w:val="21"/>
        </w:rPr>
        <w:t xml:space="preserve"> </w:t>
      </w:r>
      <w:r>
        <w:rPr>
          <w:rFonts w:ascii="Arial"/>
          <w:b/>
          <w:spacing w:val="-6"/>
          <w:sz w:val="21"/>
        </w:rPr>
        <w:t>granting</w:t>
      </w:r>
      <w:r>
        <w:rPr>
          <w:rFonts w:ascii="Arial"/>
          <w:b/>
          <w:spacing w:val="-4"/>
          <w:sz w:val="21"/>
        </w:rPr>
        <w:t xml:space="preserve"> </w:t>
      </w:r>
      <w:r>
        <w:rPr>
          <w:rFonts w:ascii="Arial"/>
          <w:b/>
          <w:spacing w:val="-6"/>
          <w:sz w:val="21"/>
        </w:rPr>
        <w:t>of</w:t>
      </w:r>
      <w:r>
        <w:rPr>
          <w:rFonts w:ascii="Arial"/>
          <w:b/>
          <w:spacing w:val="-1"/>
          <w:sz w:val="21"/>
        </w:rPr>
        <w:t xml:space="preserve"> </w:t>
      </w:r>
      <w:r>
        <w:rPr>
          <w:rFonts w:ascii="Arial"/>
          <w:b/>
          <w:spacing w:val="-6"/>
          <w:sz w:val="21"/>
        </w:rPr>
        <w:t>applications</w:t>
      </w:r>
    </w:p>
    <w:p w:rsidR="00563BC8" w:rsidRDefault="00334391">
      <w:pPr>
        <w:pStyle w:val="ListParagraph"/>
        <w:numPr>
          <w:ilvl w:val="1"/>
          <w:numId w:val="64"/>
        </w:numPr>
        <w:tabs>
          <w:tab w:val="left" w:pos="1737"/>
          <w:tab w:val="left" w:pos="1740"/>
        </w:tabs>
        <w:spacing w:before="99" w:line="223" w:lineRule="auto"/>
        <w:ind w:right="640"/>
        <w:jc w:val="both"/>
        <w:rPr>
          <w:sz w:val="23"/>
        </w:rPr>
      </w:pPr>
      <w:r>
        <w:rPr>
          <w:spacing w:val="-2"/>
          <w:sz w:val="23"/>
        </w:rPr>
        <w:t>An</w:t>
      </w:r>
      <w:r>
        <w:rPr>
          <w:spacing w:val="-13"/>
          <w:sz w:val="23"/>
        </w:rPr>
        <w:t xml:space="preserve"> </w:t>
      </w:r>
      <w:r>
        <w:rPr>
          <w:spacing w:val="-2"/>
          <w:sz w:val="23"/>
        </w:rPr>
        <w:t>objection</w:t>
      </w:r>
      <w:r>
        <w:rPr>
          <w:spacing w:val="-12"/>
          <w:sz w:val="23"/>
        </w:rPr>
        <w:t xml:space="preserve"> </w:t>
      </w:r>
      <w:r>
        <w:rPr>
          <w:spacing w:val="-2"/>
          <w:sz w:val="23"/>
        </w:rPr>
        <w:t>to</w:t>
      </w:r>
      <w:r>
        <w:rPr>
          <w:spacing w:val="-13"/>
          <w:sz w:val="23"/>
        </w:rPr>
        <w:t xml:space="preserve"> </w:t>
      </w:r>
      <w:r>
        <w:rPr>
          <w:spacing w:val="-2"/>
          <w:sz w:val="23"/>
        </w:rPr>
        <w:t>the</w:t>
      </w:r>
      <w:r>
        <w:rPr>
          <w:spacing w:val="-12"/>
          <w:sz w:val="23"/>
        </w:rPr>
        <w:t xml:space="preserve"> </w:t>
      </w:r>
      <w:r>
        <w:rPr>
          <w:spacing w:val="-2"/>
          <w:sz w:val="23"/>
        </w:rPr>
        <w:t>granting</w:t>
      </w:r>
      <w:r>
        <w:rPr>
          <w:spacing w:val="-12"/>
          <w:sz w:val="23"/>
        </w:rPr>
        <w:t xml:space="preserve"> </w:t>
      </w:r>
      <w:r>
        <w:rPr>
          <w:spacing w:val="-2"/>
          <w:sz w:val="23"/>
        </w:rPr>
        <w:t>by</w:t>
      </w:r>
      <w:r>
        <w:rPr>
          <w:spacing w:val="-13"/>
          <w:sz w:val="23"/>
        </w:rPr>
        <w:t xml:space="preserve"> </w:t>
      </w:r>
      <w:r>
        <w:rPr>
          <w:spacing w:val="-2"/>
          <w:sz w:val="23"/>
        </w:rPr>
        <w:t>the</w:t>
      </w:r>
      <w:r>
        <w:rPr>
          <w:spacing w:val="-10"/>
          <w:sz w:val="23"/>
        </w:rPr>
        <w:t xml:space="preserve"> </w:t>
      </w:r>
      <w:r>
        <w:rPr>
          <w:spacing w:val="-2"/>
          <w:sz w:val="23"/>
        </w:rPr>
        <w:t>Licensing</w:t>
      </w:r>
      <w:r>
        <w:rPr>
          <w:spacing w:val="-12"/>
          <w:sz w:val="23"/>
        </w:rPr>
        <w:t xml:space="preserve"> </w:t>
      </w:r>
      <w:r>
        <w:rPr>
          <w:spacing w:val="-2"/>
          <w:sz w:val="23"/>
        </w:rPr>
        <w:t>Court</w:t>
      </w:r>
      <w:r>
        <w:rPr>
          <w:spacing w:val="-10"/>
          <w:sz w:val="23"/>
        </w:rPr>
        <w:t xml:space="preserve"> </w:t>
      </w:r>
      <w:r>
        <w:rPr>
          <w:spacing w:val="-2"/>
          <w:sz w:val="23"/>
        </w:rPr>
        <w:t>of</w:t>
      </w:r>
      <w:r>
        <w:rPr>
          <w:spacing w:val="-13"/>
          <w:sz w:val="23"/>
        </w:rPr>
        <w:t xml:space="preserve"> </w:t>
      </w:r>
      <w:r>
        <w:rPr>
          <w:spacing w:val="-2"/>
          <w:sz w:val="23"/>
        </w:rPr>
        <w:t>an</w:t>
      </w:r>
      <w:r>
        <w:rPr>
          <w:spacing w:val="-11"/>
          <w:sz w:val="23"/>
        </w:rPr>
        <w:t xml:space="preserve"> </w:t>
      </w:r>
      <w:r>
        <w:rPr>
          <w:spacing w:val="-2"/>
          <w:sz w:val="23"/>
        </w:rPr>
        <w:t xml:space="preserve">application </w:t>
      </w:r>
      <w:r>
        <w:rPr>
          <w:sz w:val="23"/>
        </w:rPr>
        <w:t>for a gaming-related licence may</w:t>
      </w:r>
      <w:r>
        <w:rPr>
          <w:spacing w:val="-3"/>
          <w:sz w:val="23"/>
        </w:rPr>
        <w:t xml:space="preserve"> </w:t>
      </w:r>
      <w:r>
        <w:rPr>
          <w:sz w:val="23"/>
        </w:rPr>
        <w:t>be made:</w:t>
      </w:r>
    </w:p>
    <w:p w:rsidR="00563BC8" w:rsidRDefault="00334391">
      <w:pPr>
        <w:pStyle w:val="ListParagraph"/>
        <w:numPr>
          <w:ilvl w:val="2"/>
          <w:numId w:val="64"/>
        </w:numPr>
        <w:tabs>
          <w:tab w:val="left" w:pos="2364"/>
        </w:tabs>
        <w:spacing w:before="67"/>
        <w:ind w:left="2364" w:hanging="624"/>
        <w:jc w:val="both"/>
        <w:rPr>
          <w:sz w:val="23"/>
        </w:rPr>
      </w:pPr>
      <w:r>
        <w:rPr>
          <w:spacing w:val="-2"/>
          <w:sz w:val="23"/>
        </w:rPr>
        <w:t>by</w:t>
      </w:r>
      <w:r>
        <w:rPr>
          <w:spacing w:val="-12"/>
          <w:sz w:val="23"/>
        </w:rPr>
        <w:t xml:space="preserve"> </w:t>
      </w:r>
      <w:r>
        <w:rPr>
          <w:spacing w:val="-2"/>
          <w:sz w:val="23"/>
        </w:rPr>
        <w:t>the</w:t>
      </w:r>
      <w:r>
        <w:rPr>
          <w:spacing w:val="-6"/>
          <w:sz w:val="23"/>
        </w:rPr>
        <w:t xml:space="preserve"> </w:t>
      </w:r>
      <w:r>
        <w:rPr>
          <w:spacing w:val="-2"/>
          <w:sz w:val="23"/>
        </w:rPr>
        <w:t>Commissioner</w:t>
      </w:r>
      <w:r>
        <w:rPr>
          <w:spacing w:val="-6"/>
          <w:sz w:val="23"/>
        </w:rPr>
        <w:t xml:space="preserve"> </w:t>
      </w:r>
      <w:r>
        <w:rPr>
          <w:spacing w:val="-2"/>
          <w:sz w:val="23"/>
        </w:rPr>
        <w:t>of</w:t>
      </w:r>
      <w:r>
        <w:rPr>
          <w:spacing w:val="-7"/>
          <w:sz w:val="23"/>
        </w:rPr>
        <w:t xml:space="preserve"> </w:t>
      </w:r>
      <w:r>
        <w:rPr>
          <w:spacing w:val="-2"/>
          <w:sz w:val="23"/>
        </w:rPr>
        <w:t>Police,</w:t>
      </w:r>
      <w:r>
        <w:rPr>
          <w:spacing w:val="-6"/>
          <w:sz w:val="23"/>
        </w:rPr>
        <w:t xml:space="preserve"> </w:t>
      </w:r>
      <w:r>
        <w:rPr>
          <w:spacing w:val="-5"/>
          <w:sz w:val="23"/>
        </w:rPr>
        <w:t>or</w:t>
      </w:r>
    </w:p>
    <w:p w:rsidR="00563BC8" w:rsidRDefault="00334391">
      <w:pPr>
        <w:pStyle w:val="ListParagraph"/>
        <w:numPr>
          <w:ilvl w:val="2"/>
          <w:numId w:val="64"/>
        </w:numPr>
        <w:tabs>
          <w:tab w:val="left" w:pos="2365"/>
        </w:tabs>
        <w:spacing w:before="62"/>
        <w:ind w:left="2365" w:hanging="625"/>
        <w:jc w:val="both"/>
        <w:rPr>
          <w:sz w:val="23"/>
        </w:rPr>
      </w:pPr>
      <w:r>
        <w:rPr>
          <w:spacing w:val="-2"/>
          <w:sz w:val="23"/>
        </w:rPr>
        <w:t>by</w:t>
      </w:r>
      <w:r>
        <w:rPr>
          <w:spacing w:val="-13"/>
          <w:sz w:val="23"/>
        </w:rPr>
        <w:t xml:space="preserve"> </w:t>
      </w:r>
      <w:r>
        <w:rPr>
          <w:spacing w:val="-2"/>
          <w:sz w:val="23"/>
        </w:rPr>
        <w:t>the</w:t>
      </w:r>
      <w:r>
        <w:rPr>
          <w:spacing w:val="-7"/>
          <w:sz w:val="23"/>
        </w:rPr>
        <w:t xml:space="preserve"> </w:t>
      </w:r>
      <w:r>
        <w:rPr>
          <w:spacing w:val="-2"/>
          <w:sz w:val="23"/>
        </w:rPr>
        <w:t>Director,</w:t>
      </w:r>
      <w:r>
        <w:rPr>
          <w:spacing w:val="-7"/>
          <w:sz w:val="23"/>
        </w:rPr>
        <w:t xml:space="preserve"> </w:t>
      </w:r>
      <w:r>
        <w:rPr>
          <w:spacing w:val="-5"/>
          <w:sz w:val="23"/>
        </w:rPr>
        <w:t>or</w:t>
      </w:r>
    </w:p>
    <w:p w:rsidR="00563BC8" w:rsidRDefault="00334391">
      <w:pPr>
        <w:pStyle w:val="ListParagraph"/>
        <w:numPr>
          <w:ilvl w:val="2"/>
          <w:numId w:val="64"/>
        </w:numPr>
        <w:tabs>
          <w:tab w:val="left" w:pos="2364"/>
          <w:tab w:val="left" w:pos="2367"/>
        </w:tabs>
        <w:spacing w:before="79" w:line="223" w:lineRule="auto"/>
        <w:ind w:right="639"/>
        <w:jc w:val="both"/>
        <w:rPr>
          <w:sz w:val="23"/>
        </w:rPr>
      </w:pPr>
      <w:r>
        <w:rPr>
          <w:sz w:val="23"/>
        </w:rPr>
        <w:t>except in the case of an application to be licensed as an employee—by the local consent authority in relation to the premises on or from which it is proposed to carry on the business to which the application relates, or</w:t>
      </w:r>
    </w:p>
    <w:p w:rsidR="00563BC8" w:rsidRDefault="00334391">
      <w:pPr>
        <w:pStyle w:val="ListParagraph"/>
        <w:numPr>
          <w:ilvl w:val="2"/>
          <w:numId w:val="64"/>
        </w:numPr>
        <w:tabs>
          <w:tab w:val="left" w:pos="2365"/>
        </w:tabs>
        <w:spacing w:before="67"/>
        <w:ind w:left="2365" w:hanging="625"/>
        <w:jc w:val="both"/>
        <w:rPr>
          <w:sz w:val="23"/>
        </w:rPr>
      </w:pPr>
      <w:proofErr w:type="gramStart"/>
      <w:r>
        <w:rPr>
          <w:sz w:val="23"/>
        </w:rPr>
        <w:t>by</w:t>
      </w:r>
      <w:proofErr w:type="gramEnd"/>
      <w:r>
        <w:rPr>
          <w:spacing w:val="-15"/>
          <w:sz w:val="23"/>
        </w:rPr>
        <w:t xml:space="preserve"> </w:t>
      </w:r>
      <w:r>
        <w:rPr>
          <w:sz w:val="23"/>
        </w:rPr>
        <w:t>any</w:t>
      </w:r>
      <w:r>
        <w:rPr>
          <w:spacing w:val="-14"/>
          <w:sz w:val="23"/>
        </w:rPr>
        <w:t xml:space="preserve"> </w:t>
      </w:r>
      <w:r>
        <w:rPr>
          <w:sz w:val="23"/>
        </w:rPr>
        <w:t>other</w:t>
      </w:r>
      <w:r>
        <w:rPr>
          <w:spacing w:val="-15"/>
          <w:sz w:val="23"/>
        </w:rPr>
        <w:t xml:space="preserve"> </w:t>
      </w:r>
      <w:r>
        <w:rPr>
          <w:sz w:val="23"/>
        </w:rPr>
        <w:t>person</w:t>
      </w:r>
      <w:r>
        <w:rPr>
          <w:spacing w:val="-12"/>
          <w:sz w:val="23"/>
        </w:rPr>
        <w:t xml:space="preserve"> </w:t>
      </w:r>
      <w:r>
        <w:rPr>
          <w:sz w:val="23"/>
        </w:rPr>
        <w:t>with</w:t>
      </w:r>
      <w:r>
        <w:rPr>
          <w:spacing w:val="-10"/>
          <w:sz w:val="23"/>
        </w:rPr>
        <w:t xml:space="preserve"> </w:t>
      </w:r>
      <w:r>
        <w:rPr>
          <w:sz w:val="23"/>
        </w:rPr>
        <w:t>the</w:t>
      </w:r>
      <w:r>
        <w:rPr>
          <w:spacing w:val="-11"/>
          <w:sz w:val="23"/>
        </w:rPr>
        <w:t xml:space="preserve"> </w:t>
      </w:r>
      <w:r>
        <w:rPr>
          <w:sz w:val="23"/>
        </w:rPr>
        <w:t>leave</w:t>
      </w:r>
      <w:r>
        <w:rPr>
          <w:spacing w:val="-11"/>
          <w:sz w:val="23"/>
        </w:rPr>
        <w:t xml:space="preserve"> </w:t>
      </w:r>
      <w:r>
        <w:rPr>
          <w:sz w:val="23"/>
        </w:rPr>
        <w:t>of</w:t>
      </w:r>
      <w:r>
        <w:rPr>
          <w:spacing w:val="-12"/>
          <w:sz w:val="23"/>
        </w:rPr>
        <w:t xml:space="preserve"> </w:t>
      </w:r>
      <w:r>
        <w:rPr>
          <w:sz w:val="23"/>
        </w:rPr>
        <w:t>the</w:t>
      </w:r>
      <w:r>
        <w:rPr>
          <w:spacing w:val="-12"/>
          <w:sz w:val="23"/>
        </w:rPr>
        <w:t xml:space="preserve"> </w:t>
      </w:r>
      <w:r>
        <w:rPr>
          <w:spacing w:val="-2"/>
          <w:sz w:val="23"/>
        </w:rPr>
        <w:t>Court.</w:t>
      </w:r>
    </w:p>
    <w:p w:rsidR="00563BC8" w:rsidRDefault="00334391">
      <w:pPr>
        <w:pStyle w:val="ListParagraph"/>
        <w:numPr>
          <w:ilvl w:val="1"/>
          <w:numId w:val="64"/>
        </w:numPr>
        <w:tabs>
          <w:tab w:val="left" w:pos="1737"/>
          <w:tab w:val="left" w:pos="1740"/>
        </w:tabs>
        <w:spacing w:before="105" w:line="223" w:lineRule="auto"/>
        <w:ind w:right="634"/>
        <w:jc w:val="both"/>
        <w:rPr>
          <w:sz w:val="23"/>
        </w:rPr>
      </w:pPr>
      <w:r>
        <w:rPr>
          <w:sz w:val="23"/>
        </w:rPr>
        <w:t>An</w:t>
      </w:r>
      <w:r>
        <w:rPr>
          <w:spacing w:val="-11"/>
          <w:sz w:val="23"/>
        </w:rPr>
        <w:t xml:space="preserve"> </w:t>
      </w:r>
      <w:r>
        <w:rPr>
          <w:sz w:val="23"/>
        </w:rPr>
        <w:t>objection</w:t>
      </w:r>
      <w:r>
        <w:rPr>
          <w:spacing w:val="-11"/>
          <w:sz w:val="23"/>
        </w:rPr>
        <w:t xml:space="preserve"> </w:t>
      </w:r>
      <w:r>
        <w:rPr>
          <w:sz w:val="23"/>
        </w:rPr>
        <w:t>to</w:t>
      </w:r>
      <w:r>
        <w:rPr>
          <w:spacing w:val="-11"/>
          <w:sz w:val="23"/>
        </w:rPr>
        <w:t xml:space="preserve"> </w:t>
      </w:r>
      <w:r>
        <w:rPr>
          <w:sz w:val="23"/>
        </w:rPr>
        <w:t>the</w:t>
      </w:r>
      <w:r>
        <w:rPr>
          <w:spacing w:val="-12"/>
          <w:sz w:val="23"/>
        </w:rPr>
        <w:t xml:space="preserve"> </w:t>
      </w:r>
      <w:r>
        <w:rPr>
          <w:sz w:val="23"/>
        </w:rPr>
        <w:t>granting</w:t>
      </w:r>
      <w:r>
        <w:rPr>
          <w:spacing w:val="-14"/>
          <w:sz w:val="23"/>
        </w:rPr>
        <w:t xml:space="preserve"> </w:t>
      </w:r>
      <w:r>
        <w:rPr>
          <w:sz w:val="23"/>
        </w:rPr>
        <w:t>of</w:t>
      </w:r>
      <w:r>
        <w:rPr>
          <w:spacing w:val="-12"/>
          <w:sz w:val="23"/>
        </w:rPr>
        <w:t xml:space="preserve"> </w:t>
      </w:r>
      <w:r>
        <w:rPr>
          <w:sz w:val="23"/>
        </w:rPr>
        <w:t>an</w:t>
      </w:r>
      <w:r>
        <w:rPr>
          <w:spacing w:val="-10"/>
          <w:sz w:val="23"/>
        </w:rPr>
        <w:t xml:space="preserve"> </w:t>
      </w:r>
      <w:r>
        <w:rPr>
          <w:sz w:val="23"/>
        </w:rPr>
        <w:t>application</w:t>
      </w:r>
      <w:r>
        <w:rPr>
          <w:spacing w:val="-11"/>
          <w:sz w:val="23"/>
        </w:rPr>
        <w:t xml:space="preserve"> </w:t>
      </w:r>
      <w:r>
        <w:rPr>
          <w:sz w:val="23"/>
        </w:rPr>
        <w:t>may</w:t>
      </w:r>
      <w:r>
        <w:rPr>
          <w:spacing w:val="-15"/>
          <w:sz w:val="23"/>
        </w:rPr>
        <w:t xml:space="preserve"> </w:t>
      </w:r>
      <w:r>
        <w:rPr>
          <w:sz w:val="23"/>
        </w:rPr>
        <w:t>not</w:t>
      </w:r>
      <w:r>
        <w:rPr>
          <w:spacing w:val="-10"/>
          <w:sz w:val="23"/>
        </w:rPr>
        <w:t xml:space="preserve"> </w:t>
      </w:r>
      <w:r>
        <w:rPr>
          <w:sz w:val="23"/>
        </w:rPr>
        <w:t>be</w:t>
      </w:r>
      <w:r>
        <w:rPr>
          <w:spacing w:val="-12"/>
          <w:sz w:val="23"/>
        </w:rPr>
        <w:t xml:space="preserve"> </w:t>
      </w:r>
      <w:r>
        <w:rPr>
          <w:sz w:val="23"/>
        </w:rPr>
        <w:t>made</w:t>
      </w:r>
      <w:r>
        <w:rPr>
          <w:spacing w:val="-12"/>
          <w:sz w:val="23"/>
        </w:rPr>
        <w:t xml:space="preserve"> </w:t>
      </w:r>
      <w:r>
        <w:rPr>
          <w:sz w:val="23"/>
        </w:rPr>
        <w:t>by</w:t>
      </w:r>
      <w:r>
        <w:rPr>
          <w:spacing w:val="-15"/>
          <w:sz w:val="23"/>
        </w:rPr>
        <w:t xml:space="preserve"> </w:t>
      </w:r>
      <w:r>
        <w:rPr>
          <w:sz w:val="23"/>
        </w:rPr>
        <w:t xml:space="preserve">a </w:t>
      </w:r>
      <w:r>
        <w:rPr>
          <w:spacing w:val="-2"/>
          <w:sz w:val="23"/>
        </w:rPr>
        <w:t>person</w:t>
      </w:r>
      <w:r>
        <w:rPr>
          <w:spacing w:val="-13"/>
          <w:sz w:val="23"/>
        </w:rPr>
        <w:t xml:space="preserve"> </w:t>
      </w:r>
      <w:r>
        <w:rPr>
          <w:spacing w:val="-2"/>
          <w:sz w:val="23"/>
        </w:rPr>
        <w:t>referred</w:t>
      </w:r>
      <w:r>
        <w:rPr>
          <w:spacing w:val="-12"/>
          <w:sz w:val="23"/>
        </w:rPr>
        <w:t xml:space="preserve"> </w:t>
      </w:r>
      <w:r>
        <w:rPr>
          <w:spacing w:val="-2"/>
          <w:sz w:val="23"/>
        </w:rPr>
        <w:t>to</w:t>
      </w:r>
      <w:r>
        <w:rPr>
          <w:spacing w:val="-13"/>
          <w:sz w:val="23"/>
        </w:rPr>
        <w:t xml:space="preserve"> </w:t>
      </w:r>
      <w:r>
        <w:rPr>
          <w:spacing w:val="-2"/>
          <w:sz w:val="23"/>
        </w:rPr>
        <w:t>in</w:t>
      </w:r>
      <w:r>
        <w:rPr>
          <w:spacing w:val="-12"/>
          <w:sz w:val="23"/>
        </w:rPr>
        <w:t xml:space="preserve"> </w:t>
      </w:r>
      <w:r>
        <w:rPr>
          <w:spacing w:val="-2"/>
          <w:sz w:val="23"/>
        </w:rPr>
        <w:t>subsection</w:t>
      </w:r>
      <w:r>
        <w:rPr>
          <w:spacing w:val="-12"/>
          <w:sz w:val="23"/>
        </w:rPr>
        <w:t xml:space="preserve"> </w:t>
      </w:r>
      <w:r>
        <w:rPr>
          <w:spacing w:val="-2"/>
          <w:sz w:val="23"/>
        </w:rPr>
        <w:t>(1)</w:t>
      </w:r>
      <w:r>
        <w:rPr>
          <w:spacing w:val="-13"/>
          <w:sz w:val="23"/>
        </w:rPr>
        <w:t xml:space="preserve"> </w:t>
      </w:r>
      <w:r>
        <w:rPr>
          <w:spacing w:val="-2"/>
          <w:sz w:val="23"/>
        </w:rPr>
        <w:t>(d)</w:t>
      </w:r>
      <w:r>
        <w:rPr>
          <w:spacing w:val="-12"/>
          <w:sz w:val="23"/>
        </w:rPr>
        <w:t xml:space="preserve"> </w:t>
      </w:r>
      <w:r>
        <w:rPr>
          <w:spacing w:val="-2"/>
          <w:sz w:val="23"/>
        </w:rPr>
        <w:t>unless</w:t>
      </w:r>
      <w:r>
        <w:rPr>
          <w:spacing w:val="-12"/>
          <w:sz w:val="23"/>
        </w:rPr>
        <w:t xml:space="preserve"> </w:t>
      </w:r>
      <w:r>
        <w:rPr>
          <w:spacing w:val="-2"/>
          <w:sz w:val="23"/>
        </w:rPr>
        <w:t>it</w:t>
      </w:r>
      <w:r>
        <w:rPr>
          <w:spacing w:val="-13"/>
          <w:sz w:val="23"/>
        </w:rPr>
        <w:t xml:space="preserve"> </w:t>
      </w:r>
      <w:r>
        <w:rPr>
          <w:spacing w:val="-2"/>
          <w:sz w:val="23"/>
        </w:rPr>
        <w:t>is</w:t>
      </w:r>
      <w:r>
        <w:rPr>
          <w:spacing w:val="-12"/>
          <w:sz w:val="23"/>
        </w:rPr>
        <w:t xml:space="preserve"> </w:t>
      </w:r>
      <w:r>
        <w:rPr>
          <w:spacing w:val="-2"/>
          <w:sz w:val="23"/>
        </w:rPr>
        <w:t>accompanied</w:t>
      </w:r>
      <w:r>
        <w:rPr>
          <w:spacing w:val="-13"/>
          <w:sz w:val="23"/>
        </w:rPr>
        <w:t xml:space="preserve"> </w:t>
      </w:r>
      <w:r>
        <w:rPr>
          <w:spacing w:val="-2"/>
          <w:sz w:val="23"/>
        </w:rPr>
        <w:t>by</w:t>
      </w:r>
      <w:r>
        <w:rPr>
          <w:spacing w:val="-12"/>
          <w:sz w:val="23"/>
        </w:rPr>
        <w:t xml:space="preserve"> </w:t>
      </w:r>
      <w:r>
        <w:rPr>
          <w:spacing w:val="-2"/>
          <w:sz w:val="23"/>
        </w:rPr>
        <w:t xml:space="preserve">an </w:t>
      </w:r>
      <w:r>
        <w:rPr>
          <w:sz w:val="23"/>
        </w:rPr>
        <w:t>affidavit by the objector stating:</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ind w:left="644"/>
        <w:rPr>
          <w:rFonts w:ascii="Arial"/>
          <w:sz w:val="18"/>
        </w:rPr>
      </w:pPr>
      <w:r>
        <w:rPr>
          <w:rFonts w:ascii="Arial"/>
          <w:spacing w:val="-4"/>
          <w:sz w:val="18"/>
        </w:rPr>
        <w:t>Part</w:t>
      </w:r>
      <w:r>
        <w:rPr>
          <w:rFonts w:ascii="Arial"/>
          <w:spacing w:val="-6"/>
          <w:sz w:val="18"/>
        </w:rPr>
        <w:t xml:space="preserve"> </w:t>
      </w:r>
      <w:r>
        <w:rPr>
          <w:rFonts w:ascii="Arial"/>
          <w:spacing w:val="-10"/>
          <w:sz w:val="18"/>
        </w:rPr>
        <w:t>7</w:t>
      </w:r>
      <w:r>
        <w:rPr>
          <w:rFonts w:ascii="Arial"/>
          <w:sz w:val="18"/>
        </w:rPr>
        <w:tab/>
      </w:r>
      <w:r>
        <w:rPr>
          <w:rFonts w:ascii="Arial"/>
          <w:spacing w:val="-6"/>
          <w:sz w:val="18"/>
        </w:rPr>
        <w:t>Gaming-related</w:t>
      </w:r>
      <w:r>
        <w:rPr>
          <w:rFonts w:ascii="Arial"/>
          <w:spacing w:val="11"/>
          <w:sz w:val="18"/>
        </w:rPr>
        <w:t xml:space="preserve"> </w:t>
      </w:r>
      <w:proofErr w:type="spellStart"/>
      <w:r>
        <w:rPr>
          <w:rFonts w:ascii="Arial"/>
          <w:spacing w:val="-6"/>
          <w:sz w:val="18"/>
        </w:rPr>
        <w:t>licences</w:t>
      </w:r>
      <w:proofErr w:type="spellEnd"/>
    </w:p>
    <w:p w:rsidR="00563BC8" w:rsidRDefault="00334391">
      <w:pPr>
        <w:tabs>
          <w:tab w:val="left" w:pos="2203"/>
        </w:tabs>
        <w:spacing w:before="53"/>
        <w:ind w:left="644"/>
        <w:rPr>
          <w:rFonts w:ascii="Arial"/>
          <w:sz w:val="18"/>
        </w:rPr>
      </w:pPr>
      <w:r>
        <w:rPr>
          <w:rFonts w:ascii="Arial"/>
          <w:spacing w:val="-5"/>
          <w:sz w:val="18"/>
        </w:rPr>
        <w:t>Division</w:t>
      </w:r>
      <w:r>
        <w:rPr>
          <w:rFonts w:ascii="Arial"/>
          <w:spacing w:val="2"/>
          <w:sz w:val="18"/>
        </w:rPr>
        <w:t xml:space="preserve"> </w:t>
      </w:r>
      <w:r>
        <w:rPr>
          <w:rFonts w:ascii="Arial"/>
          <w:spacing w:val="-10"/>
          <w:sz w:val="18"/>
        </w:rPr>
        <w:t>3</w:t>
      </w:r>
      <w:r>
        <w:rPr>
          <w:rFonts w:ascii="Arial"/>
          <w:sz w:val="18"/>
        </w:rPr>
        <w:tab/>
      </w:r>
      <w:r>
        <w:rPr>
          <w:rFonts w:ascii="Arial"/>
          <w:spacing w:val="-4"/>
          <w:sz w:val="18"/>
        </w:rPr>
        <w:t xml:space="preserve">Licensing </w:t>
      </w:r>
      <w:r>
        <w:rPr>
          <w:rFonts w:ascii="Arial"/>
          <w:spacing w:val="-2"/>
          <w:sz w:val="18"/>
        </w:rPr>
        <w:t>scheme</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18048"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414" name="Graphi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65F8DF" id="Graphic 414" o:spid="_x0000_s1026" style="position:absolute;margin-left:116.3pt;margin-top:3.85pt;width:362.65pt;height:.25pt;z-index:-15698432;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" path="m4605528,l992124,r-1524,l,,,3048r990600,l992124,3048r3613404,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ListParagraph"/>
        <w:numPr>
          <w:ilvl w:val="2"/>
          <w:numId w:val="64"/>
        </w:numPr>
        <w:tabs>
          <w:tab w:val="left" w:pos="2364"/>
          <w:tab w:val="left" w:pos="2367"/>
        </w:tabs>
        <w:spacing w:before="0" w:line="223" w:lineRule="auto"/>
        <w:ind w:right="636"/>
        <w:jc w:val="both"/>
        <w:rPr>
          <w:sz w:val="23"/>
        </w:rPr>
      </w:pPr>
      <w:r>
        <w:rPr>
          <w:sz w:val="23"/>
        </w:rPr>
        <w:t>whether the objector has any direct or indirect pecuniary interest</w:t>
      </w:r>
      <w:r>
        <w:rPr>
          <w:spacing w:val="-12"/>
          <w:sz w:val="23"/>
        </w:rPr>
        <w:t xml:space="preserve"> </w:t>
      </w:r>
      <w:r>
        <w:rPr>
          <w:sz w:val="23"/>
        </w:rPr>
        <w:t>in</w:t>
      </w:r>
      <w:r>
        <w:rPr>
          <w:spacing w:val="-11"/>
          <w:sz w:val="23"/>
        </w:rPr>
        <w:t xml:space="preserve"> </w:t>
      </w:r>
      <w:r>
        <w:rPr>
          <w:sz w:val="23"/>
        </w:rPr>
        <w:t>the</w:t>
      </w:r>
      <w:r>
        <w:rPr>
          <w:spacing w:val="-11"/>
          <w:sz w:val="23"/>
        </w:rPr>
        <w:t xml:space="preserve"> </w:t>
      </w:r>
      <w:r>
        <w:rPr>
          <w:sz w:val="23"/>
        </w:rPr>
        <w:t>refusal</w:t>
      </w:r>
      <w:r>
        <w:rPr>
          <w:spacing w:val="-12"/>
          <w:sz w:val="23"/>
        </w:rPr>
        <w:t xml:space="preserve"> </w:t>
      </w:r>
      <w:r>
        <w:rPr>
          <w:sz w:val="23"/>
        </w:rPr>
        <w:t>of</w:t>
      </w:r>
      <w:r>
        <w:rPr>
          <w:spacing w:val="-12"/>
          <w:sz w:val="23"/>
        </w:rPr>
        <w:t xml:space="preserve"> </w:t>
      </w:r>
      <w:r>
        <w:rPr>
          <w:sz w:val="23"/>
        </w:rPr>
        <w:t>the</w:t>
      </w:r>
      <w:r>
        <w:rPr>
          <w:spacing w:val="-12"/>
          <w:sz w:val="23"/>
        </w:rPr>
        <w:t xml:space="preserve"> </w:t>
      </w:r>
      <w:r>
        <w:rPr>
          <w:sz w:val="23"/>
        </w:rPr>
        <w:t>application</w:t>
      </w:r>
      <w:r>
        <w:rPr>
          <w:spacing w:val="-10"/>
          <w:sz w:val="23"/>
        </w:rPr>
        <w:t xml:space="preserve"> </w:t>
      </w:r>
      <w:r>
        <w:rPr>
          <w:sz w:val="23"/>
        </w:rPr>
        <w:t>or</w:t>
      </w:r>
      <w:r>
        <w:rPr>
          <w:spacing w:val="-12"/>
          <w:sz w:val="23"/>
        </w:rPr>
        <w:t xml:space="preserve"> </w:t>
      </w:r>
      <w:r>
        <w:rPr>
          <w:sz w:val="23"/>
        </w:rPr>
        <w:t>any</w:t>
      </w:r>
      <w:r>
        <w:rPr>
          <w:spacing w:val="-15"/>
          <w:sz w:val="23"/>
        </w:rPr>
        <w:t xml:space="preserve"> </w:t>
      </w:r>
      <w:r>
        <w:rPr>
          <w:sz w:val="23"/>
        </w:rPr>
        <w:t>expectation</w:t>
      </w:r>
      <w:r>
        <w:rPr>
          <w:spacing w:val="-9"/>
          <w:sz w:val="23"/>
        </w:rPr>
        <w:t xml:space="preserve"> </w:t>
      </w:r>
      <w:r>
        <w:rPr>
          <w:sz w:val="23"/>
        </w:rPr>
        <w:t>of such an interest, and</w:t>
      </w:r>
    </w:p>
    <w:p w:rsidR="00563BC8" w:rsidRDefault="00334391">
      <w:pPr>
        <w:pStyle w:val="ListParagraph"/>
        <w:numPr>
          <w:ilvl w:val="2"/>
          <w:numId w:val="64"/>
        </w:numPr>
        <w:tabs>
          <w:tab w:val="left" w:pos="2365"/>
          <w:tab w:val="left" w:pos="2367"/>
        </w:tabs>
        <w:spacing w:before="83" w:line="223" w:lineRule="auto"/>
        <w:ind w:right="639"/>
        <w:jc w:val="both"/>
        <w:rPr>
          <w:sz w:val="23"/>
        </w:rPr>
      </w:pPr>
      <w:r>
        <w:rPr>
          <w:spacing w:val="-2"/>
          <w:sz w:val="23"/>
        </w:rPr>
        <w:t>whether</w:t>
      </w:r>
      <w:r>
        <w:rPr>
          <w:spacing w:val="-6"/>
          <w:sz w:val="23"/>
        </w:rPr>
        <w:t xml:space="preserve"> </w:t>
      </w:r>
      <w:r>
        <w:rPr>
          <w:spacing w:val="-2"/>
          <w:sz w:val="23"/>
        </w:rPr>
        <w:t>any</w:t>
      </w:r>
      <w:r>
        <w:rPr>
          <w:spacing w:val="-11"/>
          <w:sz w:val="23"/>
        </w:rPr>
        <w:t xml:space="preserve"> </w:t>
      </w:r>
      <w:r>
        <w:rPr>
          <w:spacing w:val="-2"/>
          <w:sz w:val="23"/>
        </w:rPr>
        <w:t>person</w:t>
      </w:r>
      <w:r>
        <w:rPr>
          <w:spacing w:val="-6"/>
          <w:sz w:val="23"/>
        </w:rPr>
        <w:t xml:space="preserve"> </w:t>
      </w:r>
      <w:r>
        <w:rPr>
          <w:spacing w:val="-2"/>
          <w:sz w:val="23"/>
        </w:rPr>
        <w:t>other</w:t>
      </w:r>
      <w:r>
        <w:rPr>
          <w:spacing w:val="-9"/>
          <w:sz w:val="23"/>
        </w:rPr>
        <w:t xml:space="preserve"> </w:t>
      </w:r>
      <w:r>
        <w:rPr>
          <w:spacing w:val="-2"/>
          <w:sz w:val="23"/>
        </w:rPr>
        <w:t>than</w:t>
      </w:r>
      <w:r>
        <w:rPr>
          <w:spacing w:val="-7"/>
          <w:sz w:val="23"/>
        </w:rPr>
        <w:t xml:space="preserve"> </w:t>
      </w:r>
      <w:r>
        <w:rPr>
          <w:spacing w:val="-2"/>
          <w:sz w:val="23"/>
        </w:rPr>
        <w:t>the</w:t>
      </w:r>
      <w:r>
        <w:rPr>
          <w:spacing w:val="-8"/>
          <w:sz w:val="23"/>
        </w:rPr>
        <w:t xml:space="preserve"> </w:t>
      </w:r>
      <w:r>
        <w:rPr>
          <w:spacing w:val="-2"/>
          <w:sz w:val="23"/>
        </w:rPr>
        <w:t>objector</w:t>
      </w:r>
      <w:r>
        <w:rPr>
          <w:spacing w:val="-9"/>
          <w:sz w:val="23"/>
        </w:rPr>
        <w:t xml:space="preserve"> </w:t>
      </w:r>
      <w:r>
        <w:rPr>
          <w:spacing w:val="-2"/>
          <w:sz w:val="23"/>
        </w:rPr>
        <w:t>is</w:t>
      </w:r>
      <w:r>
        <w:rPr>
          <w:spacing w:val="-7"/>
          <w:sz w:val="23"/>
        </w:rPr>
        <w:t xml:space="preserve"> </w:t>
      </w:r>
      <w:r>
        <w:rPr>
          <w:spacing w:val="-2"/>
          <w:sz w:val="23"/>
        </w:rPr>
        <w:t>interested</w:t>
      </w:r>
      <w:r>
        <w:rPr>
          <w:spacing w:val="-5"/>
          <w:sz w:val="23"/>
        </w:rPr>
        <w:t xml:space="preserve"> </w:t>
      </w:r>
      <w:r>
        <w:rPr>
          <w:spacing w:val="-2"/>
          <w:sz w:val="23"/>
        </w:rPr>
        <w:t>in</w:t>
      </w:r>
      <w:r>
        <w:rPr>
          <w:spacing w:val="-6"/>
          <w:sz w:val="23"/>
        </w:rPr>
        <w:t xml:space="preserve"> </w:t>
      </w:r>
      <w:r>
        <w:rPr>
          <w:spacing w:val="-2"/>
          <w:sz w:val="23"/>
        </w:rPr>
        <w:t xml:space="preserve">the </w:t>
      </w:r>
      <w:r>
        <w:rPr>
          <w:sz w:val="23"/>
        </w:rPr>
        <w:t>lodging of the objection and, if so:</w:t>
      </w:r>
    </w:p>
    <w:p w:rsidR="00563BC8" w:rsidRDefault="00334391">
      <w:pPr>
        <w:pStyle w:val="ListParagraph"/>
        <w:numPr>
          <w:ilvl w:val="3"/>
          <w:numId w:val="64"/>
        </w:numPr>
        <w:tabs>
          <w:tab w:val="left" w:pos="3014"/>
        </w:tabs>
        <w:spacing w:before="0" w:line="240" w:lineRule="exact"/>
        <w:ind w:left="3014" w:hanging="647"/>
        <w:jc w:val="both"/>
        <w:rPr>
          <w:sz w:val="23"/>
        </w:rPr>
      </w:pPr>
      <w:r>
        <w:rPr>
          <w:sz w:val="23"/>
        </w:rPr>
        <w:t>the</w:t>
      </w:r>
      <w:r>
        <w:rPr>
          <w:spacing w:val="-13"/>
          <w:sz w:val="23"/>
        </w:rPr>
        <w:t xml:space="preserve"> </w:t>
      </w:r>
      <w:r>
        <w:rPr>
          <w:sz w:val="23"/>
        </w:rPr>
        <w:t>name</w:t>
      </w:r>
      <w:r>
        <w:rPr>
          <w:spacing w:val="-13"/>
          <w:sz w:val="23"/>
        </w:rPr>
        <w:t xml:space="preserve"> </w:t>
      </w:r>
      <w:r>
        <w:rPr>
          <w:sz w:val="23"/>
        </w:rPr>
        <w:t>of</w:t>
      </w:r>
      <w:r>
        <w:rPr>
          <w:spacing w:val="-13"/>
          <w:sz w:val="23"/>
        </w:rPr>
        <w:t xml:space="preserve"> </w:t>
      </w:r>
      <w:r>
        <w:rPr>
          <w:sz w:val="23"/>
        </w:rPr>
        <w:t>each</w:t>
      </w:r>
      <w:r>
        <w:rPr>
          <w:spacing w:val="-12"/>
          <w:sz w:val="23"/>
        </w:rPr>
        <w:t xml:space="preserve"> </w:t>
      </w:r>
      <w:r>
        <w:rPr>
          <w:sz w:val="23"/>
        </w:rPr>
        <w:t>such</w:t>
      </w:r>
      <w:r>
        <w:rPr>
          <w:spacing w:val="-12"/>
          <w:sz w:val="23"/>
        </w:rPr>
        <w:t xml:space="preserve"> </w:t>
      </w:r>
      <w:r>
        <w:rPr>
          <w:sz w:val="23"/>
        </w:rPr>
        <w:t>person,</w:t>
      </w:r>
      <w:r>
        <w:rPr>
          <w:spacing w:val="-13"/>
          <w:sz w:val="23"/>
        </w:rPr>
        <w:t xml:space="preserve"> </w:t>
      </w:r>
      <w:r>
        <w:rPr>
          <w:spacing w:val="-5"/>
          <w:sz w:val="23"/>
        </w:rPr>
        <w:t>and</w:t>
      </w:r>
    </w:p>
    <w:p w:rsidR="00563BC8" w:rsidRDefault="00334391">
      <w:pPr>
        <w:pStyle w:val="ListParagraph"/>
        <w:numPr>
          <w:ilvl w:val="3"/>
          <w:numId w:val="64"/>
        </w:numPr>
        <w:tabs>
          <w:tab w:val="left" w:pos="3015"/>
          <w:tab w:val="left" w:pos="3017"/>
        </w:tabs>
        <w:spacing w:before="5" w:line="223" w:lineRule="auto"/>
        <w:ind w:right="637"/>
        <w:jc w:val="both"/>
        <w:rPr>
          <w:sz w:val="23"/>
        </w:rPr>
      </w:pPr>
      <w:proofErr w:type="gramStart"/>
      <w:r>
        <w:rPr>
          <w:sz w:val="23"/>
        </w:rPr>
        <w:t>where</w:t>
      </w:r>
      <w:proofErr w:type="gramEnd"/>
      <w:r>
        <w:rPr>
          <w:sz w:val="23"/>
        </w:rPr>
        <w:t xml:space="preserve"> such a person is a proprietary company—the names of the directors and shareholders.</w:t>
      </w:r>
    </w:p>
    <w:p w:rsidR="00563BC8" w:rsidRDefault="00334391">
      <w:pPr>
        <w:pStyle w:val="ListParagraph"/>
        <w:numPr>
          <w:ilvl w:val="0"/>
          <w:numId w:val="64"/>
        </w:numPr>
        <w:tabs>
          <w:tab w:val="left" w:pos="1289"/>
        </w:tabs>
        <w:spacing w:before="239"/>
        <w:ind w:hanging="489"/>
        <w:jc w:val="left"/>
        <w:rPr>
          <w:rFonts w:ascii="Arial"/>
          <w:b/>
          <w:sz w:val="21"/>
        </w:rPr>
      </w:pPr>
      <w:r>
        <w:rPr>
          <w:rFonts w:ascii="Arial"/>
          <w:b/>
          <w:spacing w:val="-6"/>
          <w:sz w:val="21"/>
        </w:rPr>
        <w:t>Grounds</w:t>
      </w:r>
      <w:r>
        <w:rPr>
          <w:rFonts w:ascii="Arial"/>
          <w:b/>
          <w:spacing w:val="-4"/>
          <w:sz w:val="21"/>
        </w:rPr>
        <w:t xml:space="preserve"> </w:t>
      </w:r>
      <w:r>
        <w:rPr>
          <w:rFonts w:ascii="Arial"/>
          <w:b/>
          <w:spacing w:val="-6"/>
          <w:sz w:val="21"/>
        </w:rPr>
        <w:t>of</w:t>
      </w:r>
      <w:r>
        <w:rPr>
          <w:rFonts w:ascii="Arial"/>
          <w:b/>
          <w:spacing w:val="-1"/>
          <w:sz w:val="21"/>
        </w:rPr>
        <w:t xml:space="preserve"> </w:t>
      </w:r>
      <w:r>
        <w:rPr>
          <w:rFonts w:ascii="Arial"/>
          <w:b/>
          <w:spacing w:val="-6"/>
          <w:sz w:val="21"/>
        </w:rPr>
        <w:t>objection</w:t>
      </w:r>
    </w:p>
    <w:p w:rsidR="00563BC8" w:rsidRDefault="00334391">
      <w:pPr>
        <w:pStyle w:val="ListParagraph"/>
        <w:numPr>
          <w:ilvl w:val="1"/>
          <w:numId w:val="64"/>
        </w:numPr>
        <w:tabs>
          <w:tab w:val="left" w:pos="1737"/>
          <w:tab w:val="left" w:pos="1740"/>
        </w:tabs>
        <w:spacing w:before="96" w:line="223" w:lineRule="auto"/>
        <w:ind w:right="642"/>
        <w:jc w:val="both"/>
        <w:rPr>
          <w:sz w:val="23"/>
        </w:rPr>
      </w:pPr>
      <w:r>
        <w:rPr>
          <w:sz w:val="23"/>
        </w:rPr>
        <w:t>An</w:t>
      </w:r>
      <w:r>
        <w:rPr>
          <w:spacing w:val="-1"/>
          <w:sz w:val="23"/>
        </w:rPr>
        <w:t xml:space="preserve"> </w:t>
      </w:r>
      <w:r>
        <w:rPr>
          <w:sz w:val="23"/>
        </w:rPr>
        <w:t>objection</w:t>
      </w:r>
      <w:r>
        <w:rPr>
          <w:spacing w:val="-1"/>
          <w:sz w:val="23"/>
        </w:rPr>
        <w:t xml:space="preserve"> </w:t>
      </w:r>
      <w:r>
        <w:rPr>
          <w:sz w:val="23"/>
        </w:rPr>
        <w:t>to</w:t>
      </w:r>
      <w:r>
        <w:rPr>
          <w:spacing w:val="-1"/>
          <w:sz w:val="23"/>
        </w:rPr>
        <w:t xml:space="preserve"> </w:t>
      </w:r>
      <w:r>
        <w:rPr>
          <w:sz w:val="23"/>
        </w:rPr>
        <w:t>the</w:t>
      </w:r>
      <w:r>
        <w:rPr>
          <w:spacing w:val="-1"/>
          <w:sz w:val="23"/>
        </w:rPr>
        <w:t xml:space="preserve"> </w:t>
      </w:r>
      <w:r>
        <w:rPr>
          <w:sz w:val="23"/>
        </w:rPr>
        <w:t>granting</w:t>
      </w:r>
      <w:r>
        <w:rPr>
          <w:spacing w:val="-4"/>
          <w:sz w:val="23"/>
        </w:rPr>
        <w:t xml:space="preserve"> </w:t>
      </w:r>
      <w:r>
        <w:rPr>
          <w:sz w:val="23"/>
        </w:rPr>
        <w:t>of</w:t>
      </w:r>
      <w:r>
        <w:rPr>
          <w:spacing w:val="-1"/>
          <w:sz w:val="23"/>
        </w:rPr>
        <w:t xml:space="preserve"> </w:t>
      </w:r>
      <w:r>
        <w:rPr>
          <w:sz w:val="23"/>
        </w:rPr>
        <w:t>an</w:t>
      </w:r>
      <w:r>
        <w:rPr>
          <w:spacing w:val="-1"/>
          <w:sz w:val="23"/>
        </w:rPr>
        <w:t xml:space="preserve"> </w:t>
      </w:r>
      <w:r>
        <w:rPr>
          <w:sz w:val="23"/>
        </w:rPr>
        <w:t>application</w:t>
      </w:r>
      <w:r>
        <w:rPr>
          <w:spacing w:val="-1"/>
          <w:sz w:val="23"/>
        </w:rPr>
        <w:t xml:space="preserve"> </w:t>
      </w:r>
      <w:r>
        <w:rPr>
          <w:sz w:val="23"/>
        </w:rPr>
        <w:t>for</w:t>
      </w:r>
      <w:r>
        <w:rPr>
          <w:spacing w:val="-1"/>
          <w:sz w:val="23"/>
        </w:rPr>
        <w:t xml:space="preserve"> </w:t>
      </w:r>
      <w:r>
        <w:rPr>
          <w:sz w:val="23"/>
        </w:rPr>
        <w:t>a</w:t>
      </w:r>
      <w:r>
        <w:rPr>
          <w:spacing w:val="-1"/>
          <w:sz w:val="23"/>
        </w:rPr>
        <w:t xml:space="preserve"> </w:t>
      </w:r>
      <w:r>
        <w:rPr>
          <w:sz w:val="23"/>
        </w:rPr>
        <w:t>gaming-related licence may</w:t>
      </w:r>
      <w:r>
        <w:rPr>
          <w:spacing w:val="-6"/>
          <w:sz w:val="23"/>
        </w:rPr>
        <w:t xml:space="preserve"> </w:t>
      </w:r>
      <w:r>
        <w:rPr>
          <w:sz w:val="23"/>
        </w:rPr>
        <w:t>be made on one or more of the following</w:t>
      </w:r>
      <w:r>
        <w:rPr>
          <w:spacing w:val="-2"/>
          <w:sz w:val="23"/>
        </w:rPr>
        <w:t xml:space="preserve"> </w:t>
      </w:r>
      <w:r>
        <w:rPr>
          <w:sz w:val="23"/>
        </w:rPr>
        <w:t>grounds:</w:t>
      </w:r>
    </w:p>
    <w:p w:rsidR="00563BC8" w:rsidRDefault="00334391">
      <w:pPr>
        <w:pStyle w:val="ListParagraph"/>
        <w:numPr>
          <w:ilvl w:val="2"/>
          <w:numId w:val="64"/>
        </w:numPr>
        <w:tabs>
          <w:tab w:val="left" w:pos="2364"/>
          <w:tab w:val="left" w:pos="2367"/>
        </w:tabs>
        <w:spacing w:line="223" w:lineRule="auto"/>
        <w:ind w:right="635"/>
        <w:jc w:val="both"/>
        <w:rPr>
          <w:sz w:val="23"/>
        </w:rPr>
      </w:pPr>
      <w:r>
        <w:rPr>
          <w:spacing w:val="-2"/>
          <w:sz w:val="23"/>
        </w:rPr>
        <w:t>that</w:t>
      </w:r>
      <w:r>
        <w:rPr>
          <w:spacing w:val="-13"/>
          <w:sz w:val="23"/>
        </w:rPr>
        <w:t xml:space="preserve"> </w:t>
      </w:r>
      <w:r>
        <w:rPr>
          <w:spacing w:val="-2"/>
          <w:sz w:val="23"/>
        </w:rPr>
        <w:t>the</w:t>
      </w:r>
      <w:r>
        <w:rPr>
          <w:spacing w:val="-12"/>
          <w:sz w:val="23"/>
        </w:rPr>
        <w:t xml:space="preserve"> </w:t>
      </w:r>
      <w:r>
        <w:rPr>
          <w:spacing w:val="-2"/>
          <w:sz w:val="23"/>
        </w:rPr>
        <w:t>applicant</w:t>
      </w:r>
      <w:r>
        <w:rPr>
          <w:spacing w:val="-13"/>
          <w:sz w:val="23"/>
        </w:rPr>
        <w:t xml:space="preserve"> </w:t>
      </w:r>
      <w:r>
        <w:rPr>
          <w:spacing w:val="-2"/>
          <w:sz w:val="23"/>
        </w:rPr>
        <w:t>is</w:t>
      </w:r>
      <w:r>
        <w:rPr>
          <w:spacing w:val="-12"/>
          <w:sz w:val="23"/>
        </w:rPr>
        <w:t xml:space="preserve"> </w:t>
      </w:r>
      <w:r>
        <w:rPr>
          <w:spacing w:val="-2"/>
          <w:sz w:val="23"/>
        </w:rPr>
        <w:t>not</w:t>
      </w:r>
      <w:r>
        <w:rPr>
          <w:spacing w:val="-12"/>
          <w:sz w:val="23"/>
        </w:rPr>
        <w:t xml:space="preserve"> </w:t>
      </w:r>
      <w:r>
        <w:rPr>
          <w:spacing w:val="-2"/>
          <w:sz w:val="23"/>
        </w:rPr>
        <w:t>a</w:t>
      </w:r>
      <w:r>
        <w:rPr>
          <w:spacing w:val="-13"/>
          <w:sz w:val="23"/>
        </w:rPr>
        <w:t xml:space="preserve"> </w:t>
      </w:r>
      <w:r>
        <w:rPr>
          <w:spacing w:val="-2"/>
          <w:sz w:val="23"/>
        </w:rPr>
        <w:t>fit</w:t>
      </w:r>
      <w:r>
        <w:rPr>
          <w:spacing w:val="-12"/>
          <w:sz w:val="23"/>
        </w:rPr>
        <w:t xml:space="preserve"> </w:t>
      </w:r>
      <w:r>
        <w:rPr>
          <w:spacing w:val="-2"/>
          <w:sz w:val="23"/>
        </w:rPr>
        <w:t>and</w:t>
      </w:r>
      <w:r>
        <w:rPr>
          <w:spacing w:val="-12"/>
          <w:sz w:val="23"/>
        </w:rPr>
        <w:t xml:space="preserve"> </w:t>
      </w:r>
      <w:r>
        <w:rPr>
          <w:spacing w:val="-2"/>
          <w:sz w:val="23"/>
        </w:rPr>
        <w:t>proper</w:t>
      </w:r>
      <w:r>
        <w:rPr>
          <w:spacing w:val="-13"/>
          <w:sz w:val="23"/>
        </w:rPr>
        <w:t xml:space="preserve"> </w:t>
      </w:r>
      <w:r>
        <w:rPr>
          <w:spacing w:val="-2"/>
          <w:sz w:val="23"/>
        </w:rPr>
        <w:t>person</w:t>
      </w:r>
      <w:r>
        <w:rPr>
          <w:spacing w:val="-12"/>
          <w:sz w:val="23"/>
        </w:rPr>
        <w:t xml:space="preserve"> </w:t>
      </w:r>
      <w:r>
        <w:rPr>
          <w:spacing w:val="-2"/>
          <w:sz w:val="23"/>
        </w:rPr>
        <w:t>to</w:t>
      </w:r>
      <w:r>
        <w:rPr>
          <w:spacing w:val="-13"/>
          <w:sz w:val="23"/>
        </w:rPr>
        <w:t xml:space="preserve"> </w:t>
      </w:r>
      <w:r>
        <w:rPr>
          <w:spacing w:val="-2"/>
          <w:sz w:val="23"/>
        </w:rPr>
        <w:t>be</w:t>
      </w:r>
      <w:r>
        <w:rPr>
          <w:spacing w:val="-12"/>
          <w:sz w:val="23"/>
        </w:rPr>
        <w:t xml:space="preserve"> </w:t>
      </w:r>
      <w:r>
        <w:rPr>
          <w:spacing w:val="-2"/>
          <w:sz w:val="23"/>
        </w:rPr>
        <w:t>the</w:t>
      </w:r>
      <w:r>
        <w:rPr>
          <w:spacing w:val="-12"/>
          <w:sz w:val="23"/>
        </w:rPr>
        <w:t xml:space="preserve"> </w:t>
      </w:r>
      <w:r>
        <w:rPr>
          <w:spacing w:val="-2"/>
          <w:sz w:val="23"/>
        </w:rPr>
        <w:t xml:space="preserve">holder </w:t>
      </w:r>
      <w:r>
        <w:rPr>
          <w:sz w:val="23"/>
        </w:rPr>
        <w:t>of a gaming-related licence,</w:t>
      </w:r>
    </w:p>
    <w:p w:rsidR="00563BC8" w:rsidRDefault="00334391">
      <w:pPr>
        <w:pStyle w:val="ListParagraph"/>
        <w:numPr>
          <w:ilvl w:val="2"/>
          <w:numId w:val="64"/>
        </w:numPr>
        <w:tabs>
          <w:tab w:val="left" w:pos="2365"/>
          <w:tab w:val="left" w:pos="2367"/>
        </w:tabs>
        <w:spacing w:before="81" w:line="223" w:lineRule="auto"/>
        <w:ind w:right="635"/>
        <w:jc w:val="both"/>
        <w:rPr>
          <w:sz w:val="23"/>
        </w:rPr>
      </w:pPr>
      <w:r>
        <w:rPr>
          <w:sz w:val="23"/>
        </w:rPr>
        <w:t>that a person who is, was or will be a close associate of the applicant</w:t>
      </w:r>
      <w:r>
        <w:rPr>
          <w:spacing w:val="-11"/>
          <w:sz w:val="23"/>
        </w:rPr>
        <w:t xml:space="preserve"> </w:t>
      </w:r>
      <w:r>
        <w:rPr>
          <w:sz w:val="23"/>
        </w:rPr>
        <w:t>is</w:t>
      </w:r>
      <w:r>
        <w:rPr>
          <w:spacing w:val="-11"/>
          <w:sz w:val="23"/>
        </w:rPr>
        <w:t xml:space="preserve"> </w:t>
      </w:r>
      <w:r>
        <w:rPr>
          <w:sz w:val="23"/>
        </w:rPr>
        <w:t>not</w:t>
      </w:r>
      <w:r>
        <w:rPr>
          <w:spacing w:val="-11"/>
          <w:sz w:val="23"/>
        </w:rPr>
        <w:t xml:space="preserve"> </w:t>
      </w:r>
      <w:r>
        <w:rPr>
          <w:sz w:val="23"/>
        </w:rPr>
        <w:t>a</w:t>
      </w:r>
      <w:r>
        <w:rPr>
          <w:spacing w:val="-13"/>
          <w:sz w:val="23"/>
        </w:rPr>
        <w:t xml:space="preserve"> </w:t>
      </w:r>
      <w:r>
        <w:rPr>
          <w:sz w:val="23"/>
        </w:rPr>
        <w:t>fit</w:t>
      </w:r>
      <w:r>
        <w:rPr>
          <w:spacing w:val="-11"/>
          <w:sz w:val="23"/>
        </w:rPr>
        <w:t xml:space="preserve"> </w:t>
      </w:r>
      <w:r>
        <w:rPr>
          <w:sz w:val="23"/>
        </w:rPr>
        <w:t>and</w:t>
      </w:r>
      <w:r>
        <w:rPr>
          <w:spacing w:val="-11"/>
          <w:sz w:val="23"/>
        </w:rPr>
        <w:t xml:space="preserve"> </w:t>
      </w:r>
      <w:r>
        <w:rPr>
          <w:sz w:val="23"/>
        </w:rPr>
        <w:t>proper</w:t>
      </w:r>
      <w:r>
        <w:rPr>
          <w:spacing w:val="-13"/>
          <w:sz w:val="23"/>
        </w:rPr>
        <w:t xml:space="preserve"> </w:t>
      </w:r>
      <w:r>
        <w:rPr>
          <w:sz w:val="23"/>
        </w:rPr>
        <w:t>person</w:t>
      </w:r>
      <w:r>
        <w:rPr>
          <w:spacing w:val="-11"/>
          <w:sz w:val="23"/>
        </w:rPr>
        <w:t xml:space="preserve"> </w:t>
      </w:r>
      <w:r>
        <w:rPr>
          <w:sz w:val="23"/>
        </w:rPr>
        <w:t>to</w:t>
      </w:r>
      <w:r>
        <w:rPr>
          <w:spacing w:val="-11"/>
          <w:sz w:val="23"/>
        </w:rPr>
        <w:t xml:space="preserve"> </w:t>
      </w:r>
      <w:r>
        <w:rPr>
          <w:sz w:val="23"/>
        </w:rPr>
        <w:t>be</w:t>
      </w:r>
      <w:r>
        <w:rPr>
          <w:spacing w:val="-13"/>
          <w:sz w:val="23"/>
        </w:rPr>
        <w:t xml:space="preserve"> </w:t>
      </w:r>
      <w:r>
        <w:rPr>
          <w:sz w:val="23"/>
        </w:rPr>
        <w:t>a</w:t>
      </w:r>
      <w:r>
        <w:rPr>
          <w:spacing w:val="-13"/>
          <w:sz w:val="23"/>
        </w:rPr>
        <w:t xml:space="preserve"> </w:t>
      </w:r>
      <w:r>
        <w:rPr>
          <w:sz w:val="23"/>
        </w:rPr>
        <w:t>close</w:t>
      </w:r>
      <w:r>
        <w:rPr>
          <w:spacing w:val="-13"/>
          <w:sz w:val="23"/>
        </w:rPr>
        <w:t xml:space="preserve"> </w:t>
      </w:r>
      <w:r>
        <w:rPr>
          <w:sz w:val="23"/>
        </w:rPr>
        <w:t>associate of the holder of a gaming-related licence,</w:t>
      </w:r>
    </w:p>
    <w:p w:rsidR="00563BC8" w:rsidRDefault="00334391">
      <w:pPr>
        <w:pStyle w:val="ListParagraph"/>
        <w:numPr>
          <w:ilvl w:val="2"/>
          <w:numId w:val="64"/>
        </w:numPr>
        <w:tabs>
          <w:tab w:val="left" w:pos="2364"/>
          <w:tab w:val="left" w:pos="2367"/>
        </w:tabs>
        <w:spacing w:before="83" w:line="223" w:lineRule="auto"/>
        <w:ind w:right="636"/>
        <w:jc w:val="both"/>
        <w:rPr>
          <w:sz w:val="23"/>
        </w:rPr>
      </w:pPr>
      <w:r>
        <w:rPr>
          <w:sz w:val="23"/>
        </w:rPr>
        <w:t xml:space="preserve">in the case of an application for the granting of a gaming- related licence to a body corporate—that a person who is </w:t>
      </w:r>
      <w:r>
        <w:rPr>
          <w:spacing w:val="-4"/>
          <w:sz w:val="23"/>
        </w:rPr>
        <w:t>directly</w:t>
      </w:r>
      <w:r>
        <w:rPr>
          <w:spacing w:val="-11"/>
          <w:sz w:val="23"/>
        </w:rPr>
        <w:t xml:space="preserve"> </w:t>
      </w:r>
      <w:r>
        <w:rPr>
          <w:spacing w:val="-4"/>
          <w:sz w:val="23"/>
        </w:rPr>
        <w:t>or</w:t>
      </w:r>
      <w:r>
        <w:rPr>
          <w:spacing w:val="-9"/>
          <w:sz w:val="23"/>
        </w:rPr>
        <w:t xml:space="preserve"> </w:t>
      </w:r>
      <w:r>
        <w:rPr>
          <w:spacing w:val="-4"/>
          <w:sz w:val="23"/>
        </w:rPr>
        <w:t>indirectly</w:t>
      </w:r>
      <w:r>
        <w:rPr>
          <w:spacing w:val="-11"/>
          <w:sz w:val="23"/>
        </w:rPr>
        <w:t xml:space="preserve"> </w:t>
      </w:r>
      <w:r>
        <w:rPr>
          <w:spacing w:val="-4"/>
          <w:sz w:val="23"/>
        </w:rPr>
        <w:t>interested in</w:t>
      </w:r>
      <w:r>
        <w:rPr>
          <w:spacing w:val="-8"/>
          <w:sz w:val="23"/>
        </w:rPr>
        <w:t xml:space="preserve"> </w:t>
      </w:r>
      <w:r>
        <w:rPr>
          <w:spacing w:val="-4"/>
          <w:sz w:val="23"/>
        </w:rPr>
        <w:t>the</w:t>
      </w:r>
      <w:r>
        <w:rPr>
          <w:spacing w:val="-8"/>
          <w:sz w:val="23"/>
        </w:rPr>
        <w:t xml:space="preserve"> </w:t>
      </w:r>
      <w:r>
        <w:rPr>
          <w:spacing w:val="-4"/>
          <w:sz w:val="23"/>
        </w:rPr>
        <w:t>business,</w:t>
      </w:r>
      <w:r>
        <w:rPr>
          <w:spacing w:val="-6"/>
          <w:sz w:val="23"/>
        </w:rPr>
        <w:t xml:space="preserve"> </w:t>
      </w:r>
      <w:r>
        <w:rPr>
          <w:spacing w:val="-4"/>
          <w:sz w:val="23"/>
        </w:rPr>
        <w:t>or</w:t>
      </w:r>
      <w:r>
        <w:rPr>
          <w:spacing w:val="-9"/>
          <w:sz w:val="23"/>
        </w:rPr>
        <w:t xml:space="preserve"> </w:t>
      </w:r>
      <w:r>
        <w:rPr>
          <w:spacing w:val="-4"/>
          <w:sz w:val="23"/>
        </w:rPr>
        <w:t>the</w:t>
      </w:r>
      <w:r>
        <w:rPr>
          <w:spacing w:val="-9"/>
          <w:sz w:val="23"/>
        </w:rPr>
        <w:t xml:space="preserve"> </w:t>
      </w:r>
      <w:r>
        <w:rPr>
          <w:spacing w:val="-4"/>
          <w:sz w:val="23"/>
        </w:rPr>
        <w:t>profits</w:t>
      </w:r>
      <w:r>
        <w:rPr>
          <w:spacing w:val="-6"/>
          <w:sz w:val="23"/>
        </w:rPr>
        <w:t xml:space="preserve"> </w:t>
      </w:r>
      <w:r>
        <w:rPr>
          <w:spacing w:val="-4"/>
          <w:sz w:val="23"/>
        </w:rPr>
        <w:t xml:space="preserve">of </w:t>
      </w:r>
      <w:r>
        <w:rPr>
          <w:sz w:val="23"/>
        </w:rPr>
        <w:t>the</w:t>
      </w:r>
      <w:r>
        <w:rPr>
          <w:spacing w:val="40"/>
          <w:sz w:val="23"/>
        </w:rPr>
        <w:t xml:space="preserve"> </w:t>
      </w:r>
      <w:r>
        <w:rPr>
          <w:sz w:val="23"/>
        </w:rPr>
        <w:t>business,</w:t>
      </w:r>
      <w:r>
        <w:rPr>
          <w:spacing w:val="40"/>
          <w:sz w:val="23"/>
        </w:rPr>
        <w:t xml:space="preserve"> </w:t>
      </w:r>
      <w:r>
        <w:rPr>
          <w:sz w:val="23"/>
        </w:rPr>
        <w:t>to</w:t>
      </w:r>
      <w:r>
        <w:rPr>
          <w:spacing w:val="40"/>
          <w:sz w:val="23"/>
        </w:rPr>
        <w:t xml:space="preserve"> </w:t>
      </w:r>
      <w:r>
        <w:rPr>
          <w:sz w:val="23"/>
        </w:rPr>
        <w:t>be</w:t>
      </w:r>
      <w:r>
        <w:rPr>
          <w:spacing w:val="40"/>
          <w:sz w:val="23"/>
        </w:rPr>
        <w:t xml:space="preserve"> </w:t>
      </w:r>
      <w:r>
        <w:rPr>
          <w:sz w:val="23"/>
        </w:rPr>
        <w:t>carried</w:t>
      </w:r>
      <w:r>
        <w:rPr>
          <w:spacing w:val="40"/>
          <w:sz w:val="23"/>
        </w:rPr>
        <w:t xml:space="preserve"> </w:t>
      </w:r>
      <w:r>
        <w:rPr>
          <w:sz w:val="23"/>
        </w:rPr>
        <w:t>on</w:t>
      </w:r>
      <w:r>
        <w:rPr>
          <w:spacing w:val="40"/>
          <w:sz w:val="23"/>
        </w:rPr>
        <w:t xml:space="preserve"> </w:t>
      </w:r>
      <w:r>
        <w:rPr>
          <w:sz w:val="23"/>
        </w:rPr>
        <w:t>under</w:t>
      </w:r>
      <w:r>
        <w:rPr>
          <w:spacing w:val="40"/>
          <w:sz w:val="23"/>
        </w:rPr>
        <w:t xml:space="preserve"> </w:t>
      </w:r>
      <w:r>
        <w:rPr>
          <w:sz w:val="23"/>
        </w:rPr>
        <w:t>the</w:t>
      </w:r>
      <w:r>
        <w:rPr>
          <w:spacing w:val="40"/>
          <w:sz w:val="23"/>
        </w:rPr>
        <w:t xml:space="preserve"> </w:t>
      </w:r>
      <w:r>
        <w:rPr>
          <w:sz w:val="23"/>
        </w:rPr>
        <w:t>proposed gaming-related</w:t>
      </w:r>
      <w:r>
        <w:rPr>
          <w:spacing w:val="-4"/>
          <w:sz w:val="23"/>
        </w:rPr>
        <w:t xml:space="preserve"> </w:t>
      </w:r>
      <w:r>
        <w:rPr>
          <w:sz w:val="23"/>
        </w:rPr>
        <w:t>licence</w:t>
      </w:r>
      <w:r>
        <w:rPr>
          <w:spacing w:val="-9"/>
          <w:sz w:val="23"/>
        </w:rPr>
        <w:t xml:space="preserve"> </w:t>
      </w:r>
      <w:r>
        <w:rPr>
          <w:sz w:val="23"/>
        </w:rPr>
        <w:t>is</w:t>
      </w:r>
      <w:r>
        <w:rPr>
          <w:spacing w:val="-8"/>
          <w:sz w:val="23"/>
        </w:rPr>
        <w:t xml:space="preserve"> </w:t>
      </w:r>
      <w:r>
        <w:rPr>
          <w:sz w:val="23"/>
        </w:rPr>
        <w:t>not</w:t>
      </w:r>
      <w:r>
        <w:rPr>
          <w:spacing w:val="-8"/>
          <w:sz w:val="23"/>
        </w:rPr>
        <w:t xml:space="preserve"> </w:t>
      </w:r>
      <w:r>
        <w:rPr>
          <w:sz w:val="23"/>
        </w:rPr>
        <w:t>a</w:t>
      </w:r>
      <w:r>
        <w:rPr>
          <w:spacing w:val="-9"/>
          <w:sz w:val="23"/>
        </w:rPr>
        <w:t xml:space="preserve"> </w:t>
      </w:r>
      <w:r>
        <w:rPr>
          <w:sz w:val="23"/>
        </w:rPr>
        <w:t>fit</w:t>
      </w:r>
      <w:r>
        <w:rPr>
          <w:spacing w:val="-8"/>
          <w:sz w:val="23"/>
        </w:rPr>
        <w:t xml:space="preserve"> </w:t>
      </w:r>
      <w:r>
        <w:rPr>
          <w:sz w:val="23"/>
        </w:rPr>
        <w:t>and</w:t>
      </w:r>
      <w:r>
        <w:rPr>
          <w:spacing w:val="-8"/>
          <w:sz w:val="23"/>
        </w:rPr>
        <w:t xml:space="preserve"> </w:t>
      </w:r>
      <w:r>
        <w:rPr>
          <w:sz w:val="23"/>
        </w:rPr>
        <w:t>proper</w:t>
      </w:r>
      <w:r>
        <w:rPr>
          <w:spacing w:val="-9"/>
          <w:sz w:val="23"/>
        </w:rPr>
        <w:t xml:space="preserve"> </w:t>
      </w:r>
      <w:r>
        <w:rPr>
          <w:sz w:val="23"/>
        </w:rPr>
        <w:t>person</w:t>
      </w:r>
      <w:r>
        <w:rPr>
          <w:spacing w:val="-8"/>
          <w:sz w:val="23"/>
        </w:rPr>
        <w:t xml:space="preserve"> </w:t>
      </w:r>
      <w:r>
        <w:rPr>
          <w:sz w:val="23"/>
        </w:rPr>
        <w:t>to</w:t>
      </w:r>
      <w:r>
        <w:rPr>
          <w:spacing w:val="-8"/>
          <w:sz w:val="23"/>
        </w:rPr>
        <w:t xml:space="preserve"> </w:t>
      </w:r>
      <w:r>
        <w:rPr>
          <w:sz w:val="23"/>
        </w:rPr>
        <w:t>be</w:t>
      </w:r>
      <w:r>
        <w:rPr>
          <w:spacing w:val="-9"/>
          <w:sz w:val="23"/>
        </w:rPr>
        <w:t xml:space="preserve"> </w:t>
      </w:r>
      <w:r>
        <w:rPr>
          <w:sz w:val="23"/>
        </w:rPr>
        <w:t xml:space="preserve">so </w:t>
      </w:r>
      <w:r>
        <w:rPr>
          <w:spacing w:val="-2"/>
          <w:sz w:val="23"/>
        </w:rPr>
        <w:t>interested,</w:t>
      </w:r>
    </w:p>
    <w:p w:rsidR="00563BC8" w:rsidRDefault="00334391">
      <w:pPr>
        <w:pStyle w:val="ListParagraph"/>
        <w:numPr>
          <w:ilvl w:val="2"/>
          <w:numId w:val="64"/>
        </w:numPr>
        <w:tabs>
          <w:tab w:val="left" w:pos="2365"/>
          <w:tab w:val="left" w:pos="2367"/>
        </w:tabs>
        <w:spacing w:line="223" w:lineRule="auto"/>
        <w:ind w:right="636"/>
        <w:jc w:val="both"/>
        <w:rPr>
          <w:sz w:val="23"/>
        </w:rPr>
      </w:pPr>
      <w:proofErr w:type="gramStart"/>
      <w:r>
        <w:rPr>
          <w:sz w:val="23"/>
        </w:rPr>
        <w:t>that</w:t>
      </w:r>
      <w:proofErr w:type="gramEnd"/>
      <w:r>
        <w:rPr>
          <w:spacing w:val="-15"/>
          <w:sz w:val="23"/>
        </w:rPr>
        <w:t xml:space="preserve"> </w:t>
      </w:r>
      <w:r>
        <w:rPr>
          <w:sz w:val="23"/>
        </w:rPr>
        <w:t>it</w:t>
      </w:r>
      <w:r>
        <w:rPr>
          <w:spacing w:val="-13"/>
          <w:sz w:val="23"/>
        </w:rPr>
        <w:t xml:space="preserve"> </w:t>
      </w:r>
      <w:r>
        <w:rPr>
          <w:sz w:val="23"/>
        </w:rPr>
        <w:t>would</w:t>
      </w:r>
      <w:r>
        <w:rPr>
          <w:spacing w:val="-13"/>
          <w:sz w:val="23"/>
        </w:rPr>
        <w:t xml:space="preserve"> </w:t>
      </w:r>
      <w:r>
        <w:rPr>
          <w:sz w:val="23"/>
        </w:rPr>
        <w:t>not</w:t>
      </w:r>
      <w:r>
        <w:rPr>
          <w:spacing w:val="-13"/>
          <w:sz w:val="23"/>
        </w:rPr>
        <w:t xml:space="preserve"> </w:t>
      </w:r>
      <w:r>
        <w:rPr>
          <w:sz w:val="23"/>
        </w:rPr>
        <w:t>be</w:t>
      </w:r>
      <w:r>
        <w:rPr>
          <w:spacing w:val="-15"/>
          <w:sz w:val="23"/>
        </w:rPr>
        <w:t xml:space="preserve"> </w:t>
      </w:r>
      <w:r>
        <w:rPr>
          <w:sz w:val="23"/>
        </w:rPr>
        <w:t>in</w:t>
      </w:r>
      <w:r>
        <w:rPr>
          <w:spacing w:val="-14"/>
          <w:sz w:val="23"/>
        </w:rPr>
        <w:t xml:space="preserve"> </w:t>
      </w:r>
      <w:r>
        <w:rPr>
          <w:sz w:val="23"/>
        </w:rPr>
        <w:t>the</w:t>
      </w:r>
      <w:r>
        <w:rPr>
          <w:spacing w:val="-15"/>
          <w:sz w:val="23"/>
        </w:rPr>
        <w:t xml:space="preserve"> </w:t>
      </w:r>
      <w:r>
        <w:rPr>
          <w:sz w:val="23"/>
        </w:rPr>
        <w:t>public</w:t>
      </w:r>
      <w:r>
        <w:rPr>
          <w:spacing w:val="-12"/>
          <w:sz w:val="23"/>
        </w:rPr>
        <w:t xml:space="preserve"> </w:t>
      </w:r>
      <w:r>
        <w:rPr>
          <w:sz w:val="23"/>
        </w:rPr>
        <w:t>interest</w:t>
      </w:r>
      <w:r>
        <w:rPr>
          <w:spacing w:val="-13"/>
          <w:sz w:val="23"/>
        </w:rPr>
        <w:t xml:space="preserve"> </w:t>
      </w:r>
      <w:r>
        <w:rPr>
          <w:sz w:val="23"/>
        </w:rPr>
        <w:t>to</w:t>
      </w:r>
      <w:r>
        <w:rPr>
          <w:spacing w:val="-13"/>
          <w:sz w:val="23"/>
        </w:rPr>
        <w:t xml:space="preserve"> </w:t>
      </w:r>
      <w:r>
        <w:rPr>
          <w:sz w:val="23"/>
        </w:rPr>
        <w:t>grant</w:t>
      </w:r>
      <w:r>
        <w:rPr>
          <w:spacing w:val="-13"/>
          <w:sz w:val="23"/>
        </w:rPr>
        <w:t xml:space="preserve"> </w:t>
      </w:r>
      <w:r>
        <w:rPr>
          <w:sz w:val="23"/>
        </w:rPr>
        <w:t>the</w:t>
      </w:r>
      <w:r>
        <w:rPr>
          <w:spacing w:val="-13"/>
          <w:sz w:val="23"/>
        </w:rPr>
        <w:t xml:space="preserve"> </w:t>
      </w:r>
      <w:r>
        <w:rPr>
          <w:sz w:val="23"/>
        </w:rPr>
        <w:t>gaming- related licence.</w:t>
      </w:r>
    </w:p>
    <w:p w:rsidR="00563BC8" w:rsidRDefault="00334391">
      <w:pPr>
        <w:pStyle w:val="ListParagraph"/>
        <w:numPr>
          <w:ilvl w:val="1"/>
          <w:numId w:val="64"/>
        </w:numPr>
        <w:tabs>
          <w:tab w:val="left" w:pos="1737"/>
          <w:tab w:val="left" w:pos="1740"/>
        </w:tabs>
        <w:spacing w:before="108" w:line="223" w:lineRule="auto"/>
        <w:ind w:right="639"/>
        <w:jc w:val="both"/>
        <w:rPr>
          <w:sz w:val="23"/>
        </w:rPr>
      </w:pPr>
      <w:r>
        <w:rPr>
          <w:sz w:val="23"/>
        </w:rPr>
        <w:t>If any such objection is made, the onus is on the applicant for the gaming-related licence to rebut the objection.</w:t>
      </w:r>
    </w:p>
    <w:p w:rsidR="00563BC8" w:rsidRDefault="00334391">
      <w:pPr>
        <w:pStyle w:val="ListParagraph"/>
        <w:numPr>
          <w:ilvl w:val="1"/>
          <w:numId w:val="64"/>
        </w:numPr>
        <w:tabs>
          <w:tab w:val="left" w:pos="1737"/>
          <w:tab w:val="left" w:pos="1740"/>
        </w:tabs>
        <w:spacing w:before="111" w:line="223" w:lineRule="auto"/>
        <w:ind w:right="634"/>
        <w:jc w:val="both"/>
        <w:rPr>
          <w:sz w:val="23"/>
        </w:rPr>
      </w:pPr>
      <w:r>
        <w:rPr>
          <w:sz w:val="23"/>
        </w:rPr>
        <w:t>In</w:t>
      </w:r>
      <w:r>
        <w:rPr>
          <w:spacing w:val="-10"/>
          <w:sz w:val="23"/>
        </w:rPr>
        <w:t xml:space="preserve"> </w:t>
      </w:r>
      <w:r>
        <w:rPr>
          <w:sz w:val="23"/>
        </w:rPr>
        <w:t>addition</w:t>
      </w:r>
      <w:r>
        <w:rPr>
          <w:spacing w:val="-10"/>
          <w:sz w:val="23"/>
        </w:rPr>
        <w:t xml:space="preserve"> </w:t>
      </w:r>
      <w:r>
        <w:rPr>
          <w:sz w:val="23"/>
        </w:rPr>
        <w:t>to,</w:t>
      </w:r>
      <w:r>
        <w:rPr>
          <w:spacing w:val="-11"/>
          <w:sz w:val="23"/>
        </w:rPr>
        <w:t xml:space="preserve"> </w:t>
      </w:r>
      <w:r>
        <w:rPr>
          <w:sz w:val="23"/>
        </w:rPr>
        <w:t>or</w:t>
      </w:r>
      <w:r>
        <w:rPr>
          <w:spacing w:val="-11"/>
          <w:sz w:val="23"/>
        </w:rPr>
        <w:t xml:space="preserve"> </w:t>
      </w:r>
      <w:r>
        <w:rPr>
          <w:sz w:val="23"/>
        </w:rPr>
        <w:t>instead</w:t>
      </w:r>
      <w:r>
        <w:rPr>
          <w:spacing w:val="-10"/>
          <w:sz w:val="23"/>
        </w:rPr>
        <w:t xml:space="preserve"> </w:t>
      </w:r>
      <w:r>
        <w:rPr>
          <w:sz w:val="23"/>
        </w:rPr>
        <w:t>of,</w:t>
      </w:r>
      <w:r>
        <w:rPr>
          <w:spacing w:val="-11"/>
          <w:sz w:val="23"/>
        </w:rPr>
        <w:t xml:space="preserve"> </w:t>
      </w:r>
      <w:r>
        <w:rPr>
          <w:sz w:val="23"/>
        </w:rPr>
        <w:t>a</w:t>
      </w:r>
      <w:r>
        <w:rPr>
          <w:spacing w:val="-11"/>
          <w:sz w:val="23"/>
        </w:rPr>
        <w:t xml:space="preserve"> </w:t>
      </w:r>
      <w:r>
        <w:rPr>
          <w:sz w:val="23"/>
        </w:rPr>
        <w:t>ground</w:t>
      </w:r>
      <w:r>
        <w:rPr>
          <w:spacing w:val="-6"/>
          <w:sz w:val="23"/>
        </w:rPr>
        <w:t xml:space="preserve"> </w:t>
      </w:r>
      <w:r>
        <w:rPr>
          <w:sz w:val="23"/>
        </w:rPr>
        <w:t>specified</w:t>
      </w:r>
      <w:r>
        <w:rPr>
          <w:spacing w:val="-7"/>
          <w:sz w:val="23"/>
        </w:rPr>
        <w:t xml:space="preserve"> </w:t>
      </w:r>
      <w:r>
        <w:rPr>
          <w:sz w:val="23"/>
        </w:rPr>
        <w:t>in</w:t>
      </w:r>
      <w:r>
        <w:rPr>
          <w:spacing w:val="-10"/>
          <w:sz w:val="23"/>
        </w:rPr>
        <w:t xml:space="preserve"> </w:t>
      </w:r>
      <w:r>
        <w:rPr>
          <w:sz w:val="23"/>
        </w:rPr>
        <w:t>subsection</w:t>
      </w:r>
      <w:r>
        <w:rPr>
          <w:spacing w:val="-10"/>
          <w:sz w:val="23"/>
        </w:rPr>
        <w:t xml:space="preserve"> </w:t>
      </w:r>
      <w:r>
        <w:rPr>
          <w:sz w:val="23"/>
        </w:rPr>
        <w:t>(1),</w:t>
      </w:r>
      <w:r>
        <w:rPr>
          <w:spacing w:val="-11"/>
          <w:sz w:val="23"/>
        </w:rPr>
        <w:t xml:space="preserve"> </w:t>
      </w:r>
      <w:r>
        <w:rPr>
          <w:sz w:val="23"/>
        </w:rPr>
        <w:t xml:space="preserve">an </w:t>
      </w:r>
      <w:r>
        <w:rPr>
          <w:spacing w:val="-4"/>
          <w:sz w:val="23"/>
        </w:rPr>
        <w:t>objection</w:t>
      </w:r>
      <w:r>
        <w:rPr>
          <w:spacing w:val="-11"/>
          <w:sz w:val="23"/>
        </w:rPr>
        <w:t xml:space="preserve"> </w:t>
      </w:r>
      <w:r>
        <w:rPr>
          <w:spacing w:val="-4"/>
          <w:sz w:val="23"/>
        </w:rPr>
        <w:t>to</w:t>
      </w:r>
      <w:r>
        <w:rPr>
          <w:spacing w:val="-10"/>
          <w:sz w:val="23"/>
        </w:rPr>
        <w:t xml:space="preserve"> </w:t>
      </w:r>
      <w:r>
        <w:rPr>
          <w:spacing w:val="-4"/>
          <w:sz w:val="23"/>
        </w:rPr>
        <w:t>the</w:t>
      </w:r>
      <w:r>
        <w:rPr>
          <w:spacing w:val="-11"/>
          <w:sz w:val="23"/>
        </w:rPr>
        <w:t xml:space="preserve"> </w:t>
      </w:r>
      <w:r>
        <w:rPr>
          <w:spacing w:val="-4"/>
          <w:sz w:val="23"/>
        </w:rPr>
        <w:t>granting</w:t>
      </w:r>
      <w:r>
        <w:rPr>
          <w:spacing w:val="-10"/>
          <w:sz w:val="23"/>
        </w:rPr>
        <w:t xml:space="preserve"> </w:t>
      </w:r>
      <w:r>
        <w:rPr>
          <w:spacing w:val="-4"/>
          <w:sz w:val="23"/>
        </w:rPr>
        <w:t>of</w:t>
      </w:r>
      <w:r>
        <w:rPr>
          <w:spacing w:val="-10"/>
          <w:sz w:val="23"/>
        </w:rPr>
        <w:t xml:space="preserve"> </w:t>
      </w:r>
      <w:r>
        <w:rPr>
          <w:spacing w:val="-4"/>
          <w:sz w:val="23"/>
        </w:rPr>
        <w:t>an</w:t>
      </w:r>
      <w:r>
        <w:rPr>
          <w:spacing w:val="-11"/>
          <w:sz w:val="23"/>
        </w:rPr>
        <w:t xml:space="preserve"> </w:t>
      </w:r>
      <w:r>
        <w:rPr>
          <w:spacing w:val="-4"/>
          <w:sz w:val="23"/>
        </w:rPr>
        <w:t>application</w:t>
      </w:r>
      <w:r>
        <w:rPr>
          <w:spacing w:val="-10"/>
          <w:sz w:val="23"/>
        </w:rPr>
        <w:t xml:space="preserve"> </w:t>
      </w:r>
      <w:r>
        <w:rPr>
          <w:spacing w:val="-4"/>
          <w:sz w:val="23"/>
        </w:rPr>
        <w:t>for</w:t>
      </w:r>
      <w:r>
        <w:rPr>
          <w:spacing w:val="-10"/>
          <w:sz w:val="23"/>
        </w:rPr>
        <w:t xml:space="preserve"> </w:t>
      </w:r>
      <w:r>
        <w:rPr>
          <w:spacing w:val="-4"/>
          <w:sz w:val="23"/>
        </w:rPr>
        <w:t>a</w:t>
      </w:r>
      <w:r>
        <w:rPr>
          <w:spacing w:val="-11"/>
          <w:sz w:val="23"/>
        </w:rPr>
        <w:t xml:space="preserve"> </w:t>
      </w:r>
      <w:r>
        <w:rPr>
          <w:spacing w:val="-4"/>
          <w:sz w:val="23"/>
        </w:rPr>
        <w:t>gaming-related</w:t>
      </w:r>
      <w:r>
        <w:rPr>
          <w:spacing w:val="-10"/>
          <w:sz w:val="23"/>
        </w:rPr>
        <w:t xml:space="preserve"> </w:t>
      </w:r>
      <w:r>
        <w:rPr>
          <w:spacing w:val="-4"/>
          <w:sz w:val="23"/>
        </w:rPr>
        <w:t xml:space="preserve">licence </w:t>
      </w:r>
      <w:r>
        <w:rPr>
          <w:sz w:val="23"/>
        </w:rPr>
        <w:t>may</w:t>
      </w:r>
      <w:r>
        <w:rPr>
          <w:spacing w:val="-4"/>
          <w:sz w:val="23"/>
        </w:rPr>
        <w:t xml:space="preserve"> </w:t>
      </w:r>
      <w:r>
        <w:rPr>
          <w:sz w:val="23"/>
        </w:rPr>
        <w:t>be made on one or more of the following grounds:</w:t>
      </w:r>
    </w:p>
    <w:p w:rsidR="00563BC8" w:rsidRDefault="00334391">
      <w:pPr>
        <w:pStyle w:val="ListParagraph"/>
        <w:numPr>
          <w:ilvl w:val="2"/>
          <w:numId w:val="64"/>
        </w:numPr>
        <w:tabs>
          <w:tab w:val="left" w:pos="2364"/>
          <w:tab w:val="left" w:pos="2367"/>
        </w:tabs>
        <w:spacing w:before="80" w:line="223" w:lineRule="auto"/>
        <w:ind w:right="635"/>
        <w:jc w:val="both"/>
        <w:rPr>
          <w:sz w:val="23"/>
        </w:rPr>
      </w:pPr>
      <w:r>
        <w:rPr>
          <w:sz w:val="23"/>
        </w:rPr>
        <w:t>that, during the period of 12 months that last preceded the making of the application, the applicant was convicted of carrying on an activity without being the holder of a gaming-related</w:t>
      </w:r>
      <w:r>
        <w:rPr>
          <w:spacing w:val="-12"/>
          <w:sz w:val="23"/>
        </w:rPr>
        <w:t xml:space="preserve"> </w:t>
      </w:r>
      <w:r>
        <w:rPr>
          <w:sz w:val="23"/>
        </w:rPr>
        <w:t>licence</w:t>
      </w:r>
      <w:r>
        <w:rPr>
          <w:spacing w:val="-13"/>
          <w:sz w:val="23"/>
        </w:rPr>
        <w:t xml:space="preserve"> </w:t>
      </w:r>
      <w:r>
        <w:rPr>
          <w:sz w:val="23"/>
        </w:rPr>
        <w:t>required</w:t>
      </w:r>
      <w:r>
        <w:rPr>
          <w:spacing w:val="-12"/>
          <w:sz w:val="23"/>
        </w:rPr>
        <w:t xml:space="preserve"> </w:t>
      </w:r>
      <w:r>
        <w:rPr>
          <w:sz w:val="23"/>
        </w:rPr>
        <w:t>for</w:t>
      </w:r>
      <w:r>
        <w:rPr>
          <w:spacing w:val="-13"/>
          <w:sz w:val="23"/>
        </w:rPr>
        <w:t xml:space="preserve"> </w:t>
      </w:r>
      <w:r>
        <w:rPr>
          <w:sz w:val="23"/>
        </w:rPr>
        <w:t>the</w:t>
      </w:r>
      <w:r>
        <w:rPr>
          <w:spacing w:val="-13"/>
          <w:sz w:val="23"/>
        </w:rPr>
        <w:t xml:space="preserve"> </w:t>
      </w:r>
      <w:r>
        <w:rPr>
          <w:sz w:val="23"/>
        </w:rPr>
        <w:t>lawful</w:t>
      </w:r>
      <w:r>
        <w:rPr>
          <w:spacing w:val="-12"/>
          <w:sz w:val="23"/>
        </w:rPr>
        <w:t xml:space="preserve"> </w:t>
      </w:r>
      <w:r>
        <w:rPr>
          <w:sz w:val="23"/>
        </w:rPr>
        <w:t>carrying</w:t>
      </w:r>
      <w:r>
        <w:rPr>
          <w:spacing w:val="-15"/>
          <w:sz w:val="23"/>
        </w:rPr>
        <w:t xml:space="preserve"> </w:t>
      </w:r>
      <w:r>
        <w:rPr>
          <w:sz w:val="23"/>
        </w:rPr>
        <w:t>on</w:t>
      </w:r>
      <w:r>
        <w:rPr>
          <w:spacing w:val="-11"/>
          <w:sz w:val="23"/>
        </w:rPr>
        <w:t xml:space="preserve"> </w:t>
      </w:r>
      <w:r>
        <w:rPr>
          <w:sz w:val="23"/>
        </w:rPr>
        <w:t>of that activity,</w:t>
      </w:r>
    </w:p>
    <w:p w:rsidR="00563BC8" w:rsidRDefault="00334391">
      <w:pPr>
        <w:pStyle w:val="ListParagraph"/>
        <w:numPr>
          <w:ilvl w:val="2"/>
          <w:numId w:val="64"/>
        </w:numPr>
        <w:tabs>
          <w:tab w:val="left" w:pos="2365"/>
          <w:tab w:val="left" w:pos="2367"/>
        </w:tabs>
        <w:spacing w:before="83" w:line="223" w:lineRule="auto"/>
        <w:ind w:right="642"/>
        <w:jc w:val="both"/>
        <w:rPr>
          <w:sz w:val="23"/>
        </w:rPr>
      </w:pPr>
      <w:r>
        <w:rPr>
          <w:sz w:val="23"/>
        </w:rPr>
        <w:t>that a gaming-related licence held by the applicant was cancelled during that period of 12 months,</w:t>
      </w:r>
    </w:p>
    <w:p w:rsidR="00563BC8" w:rsidRDefault="00563BC8">
      <w:pPr>
        <w:spacing w:line="223" w:lineRule="auto"/>
        <w:jc w:val="both"/>
        <w:rPr>
          <w:sz w:val="23"/>
        </w:rPr>
        <w:sectPr w:rsidR="00563BC8">
          <w:headerReference w:type="even" r:id="rId155"/>
          <w:headerReference w:type="default" r:id="rId156"/>
          <w:footerReference w:type="even" r:id="rId157"/>
          <w:footerReference w:type="default" r:id="rId158"/>
          <w:pgSz w:w="11900" w:h="16840"/>
          <w:pgMar w:top="2940" w:right="1680" w:bottom="2100" w:left="1680" w:header="2751" w:footer="1910" w:gutter="0"/>
          <w:pgNumType w:start="74"/>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6"/>
          <w:sz w:val="18"/>
        </w:rPr>
        <w:t>Gaming-related</w:t>
      </w:r>
      <w:r>
        <w:rPr>
          <w:rFonts w:ascii="Arial"/>
          <w:spacing w:val="11"/>
          <w:sz w:val="18"/>
        </w:rPr>
        <w:t xml:space="preserve"> </w:t>
      </w:r>
      <w:proofErr w:type="spellStart"/>
      <w:r>
        <w:rPr>
          <w:rFonts w:ascii="Arial"/>
          <w:spacing w:val="-6"/>
          <w:sz w:val="18"/>
        </w:rPr>
        <w:t>licences</w:t>
      </w:r>
      <w:proofErr w:type="spellEnd"/>
      <w:r>
        <w:rPr>
          <w:rFonts w:ascii="Arial"/>
          <w:sz w:val="18"/>
        </w:rPr>
        <w:tab/>
      </w:r>
      <w:r>
        <w:rPr>
          <w:rFonts w:ascii="Arial"/>
          <w:spacing w:val="-4"/>
          <w:sz w:val="18"/>
        </w:rPr>
        <w:t>Part</w:t>
      </w:r>
      <w:r>
        <w:rPr>
          <w:rFonts w:ascii="Arial"/>
          <w:spacing w:val="-8"/>
          <w:sz w:val="18"/>
        </w:rPr>
        <w:t xml:space="preserve"> </w:t>
      </w:r>
      <w:r>
        <w:rPr>
          <w:rFonts w:ascii="Arial"/>
          <w:spacing w:val="-10"/>
          <w:sz w:val="18"/>
        </w:rPr>
        <w:t>7</w:t>
      </w:r>
    </w:p>
    <w:p w:rsidR="00563BC8" w:rsidRDefault="00334391">
      <w:pPr>
        <w:tabs>
          <w:tab w:val="left" w:pos="6696"/>
        </w:tabs>
        <w:spacing w:before="53"/>
        <w:ind w:left="644"/>
        <w:rPr>
          <w:rFonts w:ascii="Arial"/>
          <w:sz w:val="18"/>
        </w:rPr>
      </w:pPr>
      <w:r>
        <w:rPr>
          <w:rFonts w:ascii="Arial"/>
          <w:spacing w:val="-4"/>
          <w:sz w:val="18"/>
        </w:rPr>
        <w:t>Licensing</w:t>
      </w:r>
      <w:r>
        <w:rPr>
          <w:rFonts w:ascii="Arial"/>
          <w:spacing w:val="-2"/>
          <w:sz w:val="18"/>
        </w:rPr>
        <w:t xml:space="preserve"> scheme</w:t>
      </w:r>
      <w:r>
        <w:rPr>
          <w:rFonts w:ascii="Arial"/>
          <w:sz w:val="18"/>
        </w:rPr>
        <w:tab/>
      </w:r>
      <w:r>
        <w:rPr>
          <w:rFonts w:ascii="Arial"/>
          <w:spacing w:val="-5"/>
          <w:sz w:val="18"/>
        </w:rPr>
        <w:t>Division</w:t>
      </w:r>
      <w:r>
        <w:rPr>
          <w:rFonts w:ascii="Arial"/>
          <w:sz w:val="18"/>
        </w:rPr>
        <w:t xml:space="preserve"> </w:t>
      </w:r>
      <w:r>
        <w:rPr>
          <w:rFonts w:ascii="Arial"/>
          <w:spacing w:val="-10"/>
          <w:sz w:val="18"/>
        </w:rPr>
        <w:t>3</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18560"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415" name="Graphic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B9B0B4" id="Graphic 415" o:spid="_x0000_s1026" style="position:absolute;margin-left:116.3pt;margin-top:3.85pt;width:362.65pt;height:.25pt;z-index:-15697920;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ListParagraph"/>
        <w:numPr>
          <w:ilvl w:val="2"/>
          <w:numId w:val="64"/>
        </w:numPr>
        <w:tabs>
          <w:tab w:val="left" w:pos="2364"/>
          <w:tab w:val="left" w:pos="2367"/>
        </w:tabs>
        <w:spacing w:before="0" w:line="223" w:lineRule="auto"/>
        <w:ind w:right="638"/>
        <w:jc w:val="both"/>
        <w:rPr>
          <w:sz w:val="23"/>
        </w:rPr>
      </w:pPr>
      <w:proofErr w:type="gramStart"/>
      <w:r>
        <w:rPr>
          <w:spacing w:val="-4"/>
          <w:sz w:val="23"/>
        </w:rPr>
        <w:t>that</w:t>
      </w:r>
      <w:proofErr w:type="gramEnd"/>
      <w:r>
        <w:rPr>
          <w:spacing w:val="-7"/>
          <w:sz w:val="23"/>
        </w:rPr>
        <w:t xml:space="preserve"> </w:t>
      </w:r>
      <w:r>
        <w:rPr>
          <w:spacing w:val="-4"/>
          <w:sz w:val="23"/>
        </w:rPr>
        <w:t>section</w:t>
      </w:r>
      <w:r>
        <w:rPr>
          <w:spacing w:val="-6"/>
          <w:sz w:val="23"/>
        </w:rPr>
        <w:t xml:space="preserve"> </w:t>
      </w:r>
      <w:r>
        <w:rPr>
          <w:spacing w:val="-4"/>
          <w:sz w:val="23"/>
        </w:rPr>
        <w:t>92,</w:t>
      </w:r>
      <w:r>
        <w:rPr>
          <w:spacing w:val="-8"/>
          <w:sz w:val="23"/>
        </w:rPr>
        <w:t xml:space="preserve"> </w:t>
      </w:r>
      <w:r>
        <w:rPr>
          <w:spacing w:val="-4"/>
          <w:sz w:val="23"/>
        </w:rPr>
        <w:t>a</w:t>
      </w:r>
      <w:r>
        <w:rPr>
          <w:spacing w:val="-5"/>
          <w:sz w:val="23"/>
        </w:rPr>
        <w:t xml:space="preserve"> </w:t>
      </w:r>
      <w:r>
        <w:rPr>
          <w:spacing w:val="-4"/>
          <w:sz w:val="23"/>
        </w:rPr>
        <w:t>requirement of</w:t>
      </w:r>
      <w:r>
        <w:rPr>
          <w:spacing w:val="-6"/>
          <w:sz w:val="23"/>
        </w:rPr>
        <w:t xml:space="preserve"> </w:t>
      </w:r>
      <w:r>
        <w:rPr>
          <w:spacing w:val="-4"/>
          <w:sz w:val="23"/>
        </w:rPr>
        <w:t>the</w:t>
      </w:r>
      <w:r>
        <w:rPr>
          <w:spacing w:val="-8"/>
          <w:sz w:val="23"/>
        </w:rPr>
        <w:t xml:space="preserve"> </w:t>
      </w:r>
      <w:r>
        <w:rPr>
          <w:spacing w:val="-4"/>
          <w:sz w:val="23"/>
        </w:rPr>
        <w:t>Director</w:t>
      </w:r>
      <w:r>
        <w:rPr>
          <w:spacing w:val="-8"/>
          <w:sz w:val="23"/>
        </w:rPr>
        <w:t xml:space="preserve"> </w:t>
      </w:r>
      <w:r>
        <w:rPr>
          <w:spacing w:val="-4"/>
          <w:sz w:val="23"/>
        </w:rPr>
        <w:t>under</w:t>
      </w:r>
      <w:r>
        <w:rPr>
          <w:spacing w:val="-8"/>
          <w:sz w:val="23"/>
        </w:rPr>
        <w:t xml:space="preserve"> </w:t>
      </w:r>
      <w:r>
        <w:rPr>
          <w:spacing w:val="-4"/>
          <w:sz w:val="23"/>
        </w:rPr>
        <w:t>section</w:t>
      </w:r>
      <w:r>
        <w:rPr>
          <w:spacing w:val="-6"/>
          <w:sz w:val="23"/>
        </w:rPr>
        <w:t xml:space="preserve"> </w:t>
      </w:r>
      <w:r>
        <w:rPr>
          <w:spacing w:val="-4"/>
          <w:sz w:val="23"/>
        </w:rPr>
        <w:t xml:space="preserve">95, </w:t>
      </w:r>
      <w:r>
        <w:rPr>
          <w:sz w:val="23"/>
        </w:rPr>
        <w:t>or an order under section 96, has not been complied with.</w:t>
      </w:r>
    </w:p>
    <w:p w:rsidR="00563BC8" w:rsidRDefault="00334391">
      <w:pPr>
        <w:pStyle w:val="ListParagraph"/>
        <w:numPr>
          <w:ilvl w:val="0"/>
          <w:numId w:val="64"/>
        </w:numPr>
        <w:tabs>
          <w:tab w:val="left" w:pos="1289"/>
        </w:tabs>
        <w:spacing w:before="238"/>
        <w:ind w:hanging="489"/>
        <w:jc w:val="left"/>
        <w:rPr>
          <w:rFonts w:ascii="Arial"/>
          <w:b/>
          <w:sz w:val="21"/>
        </w:rPr>
      </w:pPr>
      <w:r>
        <w:rPr>
          <w:rFonts w:ascii="Arial"/>
          <w:b/>
          <w:spacing w:val="-4"/>
          <w:sz w:val="21"/>
        </w:rPr>
        <w:t>Making</w:t>
      </w:r>
      <w:r>
        <w:rPr>
          <w:rFonts w:ascii="Arial"/>
          <w:b/>
          <w:spacing w:val="-9"/>
          <w:sz w:val="21"/>
        </w:rPr>
        <w:t xml:space="preserve"> </w:t>
      </w:r>
      <w:r>
        <w:rPr>
          <w:rFonts w:ascii="Arial"/>
          <w:b/>
          <w:spacing w:val="-4"/>
          <w:sz w:val="21"/>
        </w:rPr>
        <w:t>of</w:t>
      </w:r>
      <w:r>
        <w:rPr>
          <w:rFonts w:ascii="Arial"/>
          <w:b/>
          <w:spacing w:val="-7"/>
          <w:sz w:val="21"/>
        </w:rPr>
        <w:t xml:space="preserve"> </w:t>
      </w:r>
      <w:r>
        <w:rPr>
          <w:rFonts w:ascii="Arial"/>
          <w:b/>
          <w:spacing w:val="-4"/>
          <w:sz w:val="21"/>
        </w:rPr>
        <w:t>objection</w:t>
      </w:r>
    </w:p>
    <w:p w:rsidR="00563BC8" w:rsidRDefault="00334391">
      <w:pPr>
        <w:pStyle w:val="ListParagraph"/>
        <w:numPr>
          <w:ilvl w:val="1"/>
          <w:numId w:val="64"/>
        </w:numPr>
        <w:tabs>
          <w:tab w:val="left" w:pos="1737"/>
          <w:tab w:val="left" w:pos="1740"/>
        </w:tabs>
        <w:spacing w:before="97" w:line="223" w:lineRule="auto"/>
        <w:ind w:right="637"/>
        <w:jc w:val="both"/>
        <w:rPr>
          <w:sz w:val="23"/>
        </w:rPr>
      </w:pPr>
      <w:r>
        <w:rPr>
          <w:spacing w:val="-2"/>
          <w:sz w:val="23"/>
        </w:rPr>
        <w:t>An</w:t>
      </w:r>
      <w:r>
        <w:rPr>
          <w:spacing w:val="-13"/>
          <w:sz w:val="23"/>
        </w:rPr>
        <w:t xml:space="preserve"> </w:t>
      </w:r>
      <w:r>
        <w:rPr>
          <w:spacing w:val="-2"/>
          <w:sz w:val="23"/>
        </w:rPr>
        <w:t>objection</w:t>
      </w:r>
      <w:r>
        <w:rPr>
          <w:spacing w:val="-12"/>
          <w:sz w:val="23"/>
        </w:rPr>
        <w:t xml:space="preserve"> </w:t>
      </w:r>
      <w:r>
        <w:rPr>
          <w:spacing w:val="-2"/>
          <w:sz w:val="23"/>
        </w:rPr>
        <w:t>is</w:t>
      </w:r>
      <w:r>
        <w:rPr>
          <w:spacing w:val="-13"/>
          <w:sz w:val="23"/>
        </w:rPr>
        <w:t xml:space="preserve"> </w:t>
      </w:r>
      <w:r>
        <w:rPr>
          <w:spacing w:val="-2"/>
          <w:sz w:val="23"/>
        </w:rPr>
        <w:t>made</w:t>
      </w:r>
      <w:r>
        <w:rPr>
          <w:spacing w:val="-12"/>
          <w:sz w:val="23"/>
        </w:rPr>
        <w:t xml:space="preserve"> </w:t>
      </w:r>
      <w:r>
        <w:rPr>
          <w:spacing w:val="-2"/>
          <w:sz w:val="23"/>
        </w:rPr>
        <w:t>by</w:t>
      </w:r>
      <w:r>
        <w:rPr>
          <w:spacing w:val="-12"/>
          <w:sz w:val="23"/>
        </w:rPr>
        <w:t xml:space="preserve"> </w:t>
      </w:r>
      <w:r>
        <w:rPr>
          <w:spacing w:val="-2"/>
          <w:sz w:val="23"/>
        </w:rPr>
        <w:t>lodging</w:t>
      </w:r>
      <w:r>
        <w:rPr>
          <w:spacing w:val="-13"/>
          <w:sz w:val="23"/>
        </w:rPr>
        <w:t xml:space="preserve"> </w:t>
      </w:r>
      <w:r>
        <w:rPr>
          <w:spacing w:val="-2"/>
          <w:sz w:val="23"/>
        </w:rPr>
        <w:t>with</w:t>
      </w:r>
      <w:r>
        <w:rPr>
          <w:spacing w:val="-10"/>
          <w:sz w:val="23"/>
        </w:rPr>
        <w:t xml:space="preserve"> </w:t>
      </w:r>
      <w:r>
        <w:rPr>
          <w:spacing w:val="-2"/>
          <w:sz w:val="23"/>
        </w:rPr>
        <w:t>the</w:t>
      </w:r>
      <w:r>
        <w:rPr>
          <w:spacing w:val="-12"/>
          <w:sz w:val="23"/>
        </w:rPr>
        <w:t xml:space="preserve"> </w:t>
      </w:r>
      <w:r>
        <w:rPr>
          <w:spacing w:val="-2"/>
          <w:sz w:val="23"/>
        </w:rPr>
        <w:t>Licensing</w:t>
      </w:r>
      <w:r>
        <w:rPr>
          <w:spacing w:val="-13"/>
          <w:sz w:val="23"/>
        </w:rPr>
        <w:t xml:space="preserve"> </w:t>
      </w:r>
      <w:r>
        <w:rPr>
          <w:spacing w:val="-2"/>
          <w:sz w:val="23"/>
        </w:rPr>
        <w:t>Court</w:t>
      </w:r>
      <w:r>
        <w:rPr>
          <w:spacing w:val="-11"/>
          <w:sz w:val="23"/>
        </w:rPr>
        <w:t xml:space="preserve"> </w:t>
      </w:r>
      <w:r>
        <w:rPr>
          <w:spacing w:val="-2"/>
          <w:sz w:val="23"/>
        </w:rPr>
        <w:t>a</w:t>
      </w:r>
      <w:r>
        <w:rPr>
          <w:spacing w:val="-9"/>
          <w:sz w:val="23"/>
        </w:rPr>
        <w:t xml:space="preserve"> </w:t>
      </w:r>
      <w:r>
        <w:rPr>
          <w:spacing w:val="-2"/>
          <w:sz w:val="23"/>
        </w:rPr>
        <w:t>notice</w:t>
      </w:r>
      <w:r>
        <w:rPr>
          <w:spacing w:val="-9"/>
          <w:sz w:val="23"/>
        </w:rPr>
        <w:t xml:space="preserve"> </w:t>
      </w:r>
      <w:r>
        <w:rPr>
          <w:spacing w:val="-2"/>
          <w:sz w:val="23"/>
        </w:rPr>
        <w:t xml:space="preserve">in </w:t>
      </w:r>
      <w:r>
        <w:rPr>
          <w:sz w:val="23"/>
        </w:rPr>
        <w:t>a form approved by the Board.</w:t>
      </w:r>
    </w:p>
    <w:p w:rsidR="00563BC8" w:rsidRDefault="00334391">
      <w:pPr>
        <w:pStyle w:val="ListParagraph"/>
        <w:numPr>
          <w:ilvl w:val="1"/>
          <w:numId w:val="64"/>
        </w:numPr>
        <w:tabs>
          <w:tab w:val="left" w:pos="1737"/>
        </w:tabs>
        <w:spacing w:before="95"/>
        <w:ind w:left="1737" w:hanging="434"/>
        <w:jc w:val="both"/>
        <w:rPr>
          <w:sz w:val="23"/>
        </w:rPr>
      </w:pPr>
      <w:r>
        <w:rPr>
          <w:spacing w:val="-2"/>
          <w:sz w:val="23"/>
        </w:rPr>
        <w:t>The</w:t>
      </w:r>
      <w:r>
        <w:rPr>
          <w:spacing w:val="-8"/>
          <w:sz w:val="23"/>
        </w:rPr>
        <w:t xml:space="preserve"> </w:t>
      </w:r>
      <w:r>
        <w:rPr>
          <w:spacing w:val="-2"/>
          <w:sz w:val="23"/>
        </w:rPr>
        <w:t>notice</w:t>
      </w:r>
      <w:r>
        <w:rPr>
          <w:spacing w:val="-7"/>
          <w:sz w:val="23"/>
        </w:rPr>
        <w:t xml:space="preserve"> </w:t>
      </w:r>
      <w:r>
        <w:rPr>
          <w:spacing w:val="-4"/>
          <w:sz w:val="23"/>
        </w:rPr>
        <w:t>must:</w:t>
      </w:r>
    </w:p>
    <w:p w:rsidR="00563BC8" w:rsidRDefault="00334391">
      <w:pPr>
        <w:pStyle w:val="ListParagraph"/>
        <w:numPr>
          <w:ilvl w:val="2"/>
          <w:numId w:val="64"/>
        </w:numPr>
        <w:tabs>
          <w:tab w:val="left" w:pos="2364"/>
          <w:tab w:val="left" w:pos="2367"/>
        </w:tabs>
        <w:spacing w:before="77" w:line="223" w:lineRule="auto"/>
        <w:ind w:right="635"/>
        <w:jc w:val="both"/>
        <w:rPr>
          <w:sz w:val="23"/>
        </w:rPr>
      </w:pPr>
      <w:r>
        <w:rPr>
          <w:spacing w:val="-2"/>
          <w:sz w:val="23"/>
        </w:rPr>
        <w:t>specify</w:t>
      </w:r>
      <w:r>
        <w:rPr>
          <w:spacing w:val="-13"/>
          <w:sz w:val="23"/>
        </w:rPr>
        <w:t xml:space="preserve"> </w:t>
      </w:r>
      <w:r>
        <w:rPr>
          <w:spacing w:val="-2"/>
          <w:sz w:val="23"/>
        </w:rPr>
        <w:t>the</w:t>
      </w:r>
      <w:r>
        <w:rPr>
          <w:spacing w:val="-12"/>
          <w:sz w:val="23"/>
        </w:rPr>
        <w:t xml:space="preserve"> </w:t>
      </w:r>
      <w:r>
        <w:rPr>
          <w:spacing w:val="-2"/>
          <w:sz w:val="23"/>
        </w:rPr>
        <w:t>ground</w:t>
      </w:r>
      <w:r>
        <w:rPr>
          <w:spacing w:val="-13"/>
          <w:sz w:val="23"/>
        </w:rPr>
        <w:t xml:space="preserve"> </w:t>
      </w:r>
      <w:r>
        <w:rPr>
          <w:spacing w:val="-2"/>
          <w:sz w:val="23"/>
        </w:rPr>
        <w:t>or</w:t>
      </w:r>
      <w:r>
        <w:rPr>
          <w:spacing w:val="-12"/>
          <w:sz w:val="23"/>
        </w:rPr>
        <w:t xml:space="preserve"> </w:t>
      </w:r>
      <w:r>
        <w:rPr>
          <w:spacing w:val="-2"/>
          <w:sz w:val="23"/>
        </w:rPr>
        <w:t>grounds</w:t>
      </w:r>
      <w:r>
        <w:rPr>
          <w:spacing w:val="-12"/>
          <w:sz w:val="23"/>
        </w:rPr>
        <w:t xml:space="preserve"> </w:t>
      </w:r>
      <w:r>
        <w:rPr>
          <w:spacing w:val="-2"/>
          <w:sz w:val="23"/>
        </w:rPr>
        <w:t>on</w:t>
      </w:r>
      <w:r>
        <w:rPr>
          <w:spacing w:val="-13"/>
          <w:sz w:val="23"/>
        </w:rPr>
        <w:t xml:space="preserve"> </w:t>
      </w:r>
      <w:r>
        <w:rPr>
          <w:spacing w:val="-2"/>
          <w:sz w:val="23"/>
        </w:rPr>
        <w:t>which</w:t>
      </w:r>
      <w:r>
        <w:rPr>
          <w:spacing w:val="-12"/>
          <w:sz w:val="23"/>
        </w:rPr>
        <w:t xml:space="preserve"> </w:t>
      </w:r>
      <w:r>
        <w:rPr>
          <w:spacing w:val="-2"/>
          <w:sz w:val="23"/>
        </w:rPr>
        <w:t>the</w:t>
      </w:r>
      <w:r>
        <w:rPr>
          <w:spacing w:val="-12"/>
          <w:sz w:val="23"/>
        </w:rPr>
        <w:t xml:space="preserve"> </w:t>
      </w:r>
      <w:r>
        <w:rPr>
          <w:spacing w:val="-2"/>
          <w:sz w:val="23"/>
        </w:rPr>
        <w:t>objection</w:t>
      </w:r>
      <w:r>
        <w:rPr>
          <w:spacing w:val="-13"/>
          <w:sz w:val="23"/>
        </w:rPr>
        <w:t xml:space="preserve"> </w:t>
      </w:r>
      <w:r>
        <w:rPr>
          <w:spacing w:val="-2"/>
          <w:sz w:val="23"/>
        </w:rPr>
        <w:t>is</w:t>
      </w:r>
      <w:r>
        <w:rPr>
          <w:spacing w:val="-12"/>
          <w:sz w:val="23"/>
        </w:rPr>
        <w:t xml:space="preserve"> </w:t>
      </w:r>
      <w:r>
        <w:rPr>
          <w:spacing w:val="-2"/>
          <w:sz w:val="23"/>
        </w:rPr>
        <w:t xml:space="preserve">made, </w:t>
      </w:r>
      <w:r>
        <w:rPr>
          <w:spacing w:val="-4"/>
          <w:sz w:val="23"/>
        </w:rPr>
        <w:t>and</w:t>
      </w:r>
    </w:p>
    <w:p w:rsidR="00563BC8" w:rsidRDefault="00334391">
      <w:pPr>
        <w:pStyle w:val="ListParagraph"/>
        <w:numPr>
          <w:ilvl w:val="2"/>
          <w:numId w:val="64"/>
        </w:numPr>
        <w:tabs>
          <w:tab w:val="left" w:pos="2365"/>
        </w:tabs>
        <w:spacing w:before="67"/>
        <w:ind w:left="2365" w:hanging="625"/>
        <w:jc w:val="both"/>
        <w:rPr>
          <w:sz w:val="23"/>
        </w:rPr>
      </w:pPr>
      <w:r>
        <w:rPr>
          <w:spacing w:val="-2"/>
          <w:sz w:val="23"/>
        </w:rPr>
        <w:t>be</w:t>
      </w:r>
      <w:r>
        <w:rPr>
          <w:spacing w:val="-8"/>
          <w:sz w:val="23"/>
        </w:rPr>
        <w:t xml:space="preserve"> </w:t>
      </w:r>
      <w:r>
        <w:rPr>
          <w:spacing w:val="-2"/>
          <w:sz w:val="23"/>
        </w:rPr>
        <w:t>signed</w:t>
      </w:r>
      <w:r>
        <w:rPr>
          <w:spacing w:val="-6"/>
          <w:sz w:val="23"/>
        </w:rPr>
        <w:t xml:space="preserve"> </w:t>
      </w:r>
      <w:r>
        <w:rPr>
          <w:spacing w:val="-2"/>
          <w:sz w:val="23"/>
        </w:rPr>
        <w:t>by</w:t>
      </w:r>
      <w:r>
        <w:rPr>
          <w:spacing w:val="-12"/>
          <w:sz w:val="23"/>
        </w:rPr>
        <w:t xml:space="preserve"> </w:t>
      </w:r>
      <w:r>
        <w:rPr>
          <w:spacing w:val="-2"/>
          <w:sz w:val="23"/>
        </w:rPr>
        <w:t>each</w:t>
      </w:r>
      <w:r>
        <w:rPr>
          <w:spacing w:val="-7"/>
          <w:sz w:val="23"/>
        </w:rPr>
        <w:t xml:space="preserve"> </w:t>
      </w:r>
      <w:r>
        <w:rPr>
          <w:spacing w:val="-2"/>
          <w:sz w:val="23"/>
        </w:rPr>
        <w:t>objector,</w:t>
      </w:r>
      <w:r>
        <w:rPr>
          <w:spacing w:val="-7"/>
          <w:sz w:val="23"/>
        </w:rPr>
        <w:t xml:space="preserve"> </w:t>
      </w:r>
      <w:r>
        <w:rPr>
          <w:spacing w:val="-5"/>
          <w:sz w:val="23"/>
        </w:rPr>
        <w:t>and</w:t>
      </w:r>
    </w:p>
    <w:p w:rsidR="00563BC8" w:rsidRDefault="00334391">
      <w:pPr>
        <w:pStyle w:val="ListParagraph"/>
        <w:numPr>
          <w:ilvl w:val="2"/>
          <w:numId w:val="64"/>
        </w:numPr>
        <w:tabs>
          <w:tab w:val="left" w:pos="2364"/>
          <w:tab w:val="left" w:pos="2367"/>
        </w:tabs>
        <w:spacing w:before="79" w:line="223" w:lineRule="auto"/>
        <w:ind w:right="635"/>
        <w:jc w:val="both"/>
        <w:rPr>
          <w:sz w:val="23"/>
        </w:rPr>
      </w:pPr>
      <w:proofErr w:type="gramStart"/>
      <w:r>
        <w:rPr>
          <w:sz w:val="23"/>
        </w:rPr>
        <w:t>if</w:t>
      </w:r>
      <w:proofErr w:type="gramEnd"/>
      <w:r>
        <w:rPr>
          <w:spacing w:val="-3"/>
          <w:sz w:val="23"/>
        </w:rPr>
        <w:t xml:space="preserve"> </w:t>
      </w:r>
      <w:r>
        <w:rPr>
          <w:sz w:val="23"/>
        </w:rPr>
        <w:t>the</w:t>
      </w:r>
      <w:r>
        <w:rPr>
          <w:spacing w:val="-2"/>
          <w:sz w:val="23"/>
        </w:rPr>
        <w:t xml:space="preserve"> </w:t>
      </w:r>
      <w:r>
        <w:rPr>
          <w:sz w:val="23"/>
        </w:rPr>
        <w:t>objection</w:t>
      </w:r>
      <w:r>
        <w:rPr>
          <w:spacing w:val="-2"/>
          <w:sz w:val="23"/>
        </w:rPr>
        <w:t xml:space="preserve"> </w:t>
      </w:r>
      <w:r>
        <w:rPr>
          <w:sz w:val="23"/>
        </w:rPr>
        <w:t>is</w:t>
      </w:r>
      <w:r>
        <w:rPr>
          <w:spacing w:val="-2"/>
          <w:sz w:val="23"/>
        </w:rPr>
        <w:t xml:space="preserve"> </w:t>
      </w:r>
      <w:r>
        <w:rPr>
          <w:sz w:val="23"/>
        </w:rPr>
        <w:t>made</w:t>
      </w:r>
      <w:r>
        <w:rPr>
          <w:spacing w:val="-2"/>
          <w:sz w:val="23"/>
        </w:rPr>
        <w:t xml:space="preserve"> </w:t>
      </w:r>
      <w:r>
        <w:rPr>
          <w:sz w:val="23"/>
        </w:rPr>
        <w:t>on</w:t>
      </w:r>
      <w:r>
        <w:rPr>
          <w:spacing w:val="-2"/>
          <w:sz w:val="23"/>
        </w:rPr>
        <w:t xml:space="preserve"> </w:t>
      </w:r>
      <w:r>
        <w:rPr>
          <w:sz w:val="23"/>
        </w:rPr>
        <w:t>the</w:t>
      </w:r>
      <w:r>
        <w:rPr>
          <w:spacing w:val="-2"/>
          <w:sz w:val="23"/>
        </w:rPr>
        <w:t xml:space="preserve"> </w:t>
      </w:r>
      <w:r>
        <w:rPr>
          <w:sz w:val="23"/>
        </w:rPr>
        <w:t>basis that</w:t>
      </w:r>
      <w:r>
        <w:rPr>
          <w:spacing w:val="-2"/>
          <w:sz w:val="23"/>
        </w:rPr>
        <w:t xml:space="preserve"> </w:t>
      </w:r>
      <w:r>
        <w:rPr>
          <w:sz w:val="23"/>
        </w:rPr>
        <w:t>a</w:t>
      </w:r>
      <w:r>
        <w:rPr>
          <w:spacing w:val="-2"/>
          <w:sz w:val="23"/>
        </w:rPr>
        <w:t xml:space="preserve"> </w:t>
      </w:r>
      <w:r>
        <w:rPr>
          <w:sz w:val="23"/>
        </w:rPr>
        <w:t>person</w:t>
      </w:r>
      <w:r>
        <w:rPr>
          <w:spacing w:val="-2"/>
          <w:sz w:val="23"/>
        </w:rPr>
        <w:t xml:space="preserve"> </w:t>
      </w:r>
      <w:r>
        <w:rPr>
          <w:sz w:val="23"/>
        </w:rPr>
        <w:t>is</w:t>
      </w:r>
      <w:r>
        <w:rPr>
          <w:spacing w:val="-2"/>
          <w:sz w:val="23"/>
        </w:rPr>
        <w:t xml:space="preserve"> </w:t>
      </w:r>
      <w:r>
        <w:rPr>
          <w:sz w:val="23"/>
        </w:rPr>
        <w:t>not</w:t>
      </w:r>
      <w:r>
        <w:rPr>
          <w:spacing w:val="-2"/>
          <w:sz w:val="23"/>
        </w:rPr>
        <w:t xml:space="preserve"> </w:t>
      </w:r>
      <w:r>
        <w:rPr>
          <w:sz w:val="23"/>
        </w:rPr>
        <w:t>a</w:t>
      </w:r>
      <w:r>
        <w:rPr>
          <w:spacing w:val="-2"/>
          <w:sz w:val="23"/>
        </w:rPr>
        <w:t xml:space="preserve"> </w:t>
      </w:r>
      <w:r>
        <w:rPr>
          <w:sz w:val="23"/>
        </w:rPr>
        <w:t xml:space="preserve">fit </w:t>
      </w:r>
      <w:r>
        <w:rPr>
          <w:spacing w:val="-6"/>
          <w:sz w:val="23"/>
        </w:rPr>
        <w:t>and proper</w:t>
      </w:r>
      <w:r>
        <w:rPr>
          <w:spacing w:val="-7"/>
          <w:sz w:val="23"/>
        </w:rPr>
        <w:t xml:space="preserve"> </w:t>
      </w:r>
      <w:r>
        <w:rPr>
          <w:spacing w:val="-6"/>
          <w:sz w:val="23"/>
        </w:rPr>
        <w:t>person</w:t>
      </w:r>
      <w:r>
        <w:rPr>
          <w:sz w:val="23"/>
        </w:rPr>
        <w:t xml:space="preserve"> </w:t>
      </w:r>
      <w:r>
        <w:rPr>
          <w:spacing w:val="-6"/>
          <w:sz w:val="23"/>
        </w:rPr>
        <w:t>for a particular purpose—specify</w:t>
      </w:r>
      <w:r>
        <w:rPr>
          <w:spacing w:val="-9"/>
          <w:sz w:val="23"/>
        </w:rPr>
        <w:t xml:space="preserve"> </w:t>
      </w:r>
      <w:r>
        <w:rPr>
          <w:spacing w:val="-6"/>
          <w:sz w:val="23"/>
        </w:rPr>
        <w:t>the</w:t>
      </w:r>
      <w:r>
        <w:rPr>
          <w:spacing w:val="-1"/>
          <w:sz w:val="23"/>
        </w:rPr>
        <w:t xml:space="preserve"> </w:t>
      </w:r>
      <w:r>
        <w:rPr>
          <w:spacing w:val="-6"/>
          <w:sz w:val="23"/>
        </w:rPr>
        <w:t xml:space="preserve">reasons </w:t>
      </w:r>
      <w:r>
        <w:rPr>
          <w:sz w:val="23"/>
        </w:rPr>
        <w:t>why the objector considers that the person is not a fit and proper person for that purpose.</w:t>
      </w:r>
    </w:p>
    <w:p w:rsidR="00563BC8" w:rsidRDefault="00334391">
      <w:pPr>
        <w:pStyle w:val="ListParagraph"/>
        <w:numPr>
          <w:ilvl w:val="1"/>
          <w:numId w:val="64"/>
        </w:numPr>
        <w:tabs>
          <w:tab w:val="left" w:pos="1737"/>
          <w:tab w:val="left" w:pos="1740"/>
        </w:tabs>
        <w:spacing w:before="108" w:line="223" w:lineRule="auto"/>
        <w:ind w:right="637"/>
        <w:jc w:val="both"/>
        <w:rPr>
          <w:sz w:val="23"/>
        </w:rPr>
      </w:pPr>
      <w:r>
        <w:rPr>
          <w:sz w:val="23"/>
        </w:rPr>
        <w:t>Except</w:t>
      </w:r>
      <w:r>
        <w:rPr>
          <w:spacing w:val="-15"/>
          <w:sz w:val="23"/>
        </w:rPr>
        <w:t xml:space="preserve"> </w:t>
      </w:r>
      <w:r>
        <w:rPr>
          <w:sz w:val="23"/>
        </w:rPr>
        <w:t>as</w:t>
      </w:r>
      <w:r>
        <w:rPr>
          <w:spacing w:val="-14"/>
          <w:sz w:val="23"/>
        </w:rPr>
        <w:t xml:space="preserve"> </w:t>
      </w:r>
      <w:r>
        <w:rPr>
          <w:sz w:val="23"/>
        </w:rPr>
        <w:t>provided</w:t>
      </w:r>
      <w:r>
        <w:rPr>
          <w:spacing w:val="-15"/>
          <w:sz w:val="23"/>
        </w:rPr>
        <w:t xml:space="preserve"> </w:t>
      </w:r>
      <w:r>
        <w:rPr>
          <w:sz w:val="23"/>
        </w:rPr>
        <w:t>by</w:t>
      </w:r>
      <w:r>
        <w:rPr>
          <w:spacing w:val="-14"/>
          <w:sz w:val="23"/>
        </w:rPr>
        <w:t xml:space="preserve"> </w:t>
      </w:r>
      <w:r>
        <w:rPr>
          <w:sz w:val="23"/>
        </w:rPr>
        <w:t>subsection</w:t>
      </w:r>
      <w:r>
        <w:rPr>
          <w:spacing w:val="-14"/>
          <w:sz w:val="23"/>
        </w:rPr>
        <w:t xml:space="preserve"> </w:t>
      </w:r>
      <w:r>
        <w:rPr>
          <w:sz w:val="23"/>
        </w:rPr>
        <w:t>(4),</w:t>
      </w:r>
      <w:r>
        <w:rPr>
          <w:spacing w:val="-15"/>
          <w:sz w:val="23"/>
        </w:rPr>
        <w:t xml:space="preserve"> </w:t>
      </w:r>
      <w:r>
        <w:rPr>
          <w:sz w:val="23"/>
        </w:rPr>
        <w:t>an</w:t>
      </w:r>
      <w:r>
        <w:rPr>
          <w:spacing w:val="-14"/>
          <w:sz w:val="23"/>
        </w:rPr>
        <w:t xml:space="preserve"> </w:t>
      </w:r>
      <w:r>
        <w:rPr>
          <w:sz w:val="23"/>
        </w:rPr>
        <w:t>objection</w:t>
      </w:r>
      <w:r>
        <w:rPr>
          <w:spacing w:val="-14"/>
          <w:sz w:val="23"/>
        </w:rPr>
        <w:t xml:space="preserve"> </w:t>
      </w:r>
      <w:r>
        <w:rPr>
          <w:sz w:val="23"/>
        </w:rPr>
        <w:t>may</w:t>
      </w:r>
      <w:r>
        <w:rPr>
          <w:spacing w:val="-15"/>
          <w:sz w:val="23"/>
        </w:rPr>
        <w:t xml:space="preserve"> </w:t>
      </w:r>
      <w:r>
        <w:rPr>
          <w:sz w:val="23"/>
        </w:rPr>
        <w:t>not</w:t>
      </w:r>
      <w:r>
        <w:rPr>
          <w:spacing w:val="-14"/>
          <w:sz w:val="23"/>
        </w:rPr>
        <w:t xml:space="preserve"> </w:t>
      </w:r>
      <w:r>
        <w:rPr>
          <w:sz w:val="23"/>
        </w:rPr>
        <w:t>be</w:t>
      </w:r>
      <w:r>
        <w:rPr>
          <w:spacing w:val="-15"/>
          <w:sz w:val="23"/>
        </w:rPr>
        <w:t xml:space="preserve"> </w:t>
      </w:r>
      <w:r>
        <w:rPr>
          <w:sz w:val="23"/>
        </w:rPr>
        <w:t xml:space="preserve">heard </w:t>
      </w:r>
      <w:r>
        <w:rPr>
          <w:spacing w:val="-6"/>
          <w:sz w:val="23"/>
        </w:rPr>
        <w:t>and</w:t>
      </w:r>
      <w:r>
        <w:rPr>
          <w:spacing w:val="-8"/>
          <w:sz w:val="23"/>
        </w:rPr>
        <w:t xml:space="preserve"> </w:t>
      </w:r>
      <w:r>
        <w:rPr>
          <w:spacing w:val="-6"/>
          <w:sz w:val="23"/>
        </w:rPr>
        <w:t>determined</w:t>
      </w:r>
      <w:r>
        <w:rPr>
          <w:sz w:val="23"/>
        </w:rPr>
        <w:t xml:space="preserve"> </w:t>
      </w:r>
      <w:r>
        <w:rPr>
          <w:spacing w:val="-6"/>
          <w:sz w:val="23"/>
        </w:rPr>
        <w:t>unless</w:t>
      </w:r>
      <w:r>
        <w:rPr>
          <w:sz w:val="23"/>
        </w:rPr>
        <w:t xml:space="preserve"> </w:t>
      </w:r>
      <w:r>
        <w:rPr>
          <w:spacing w:val="-6"/>
          <w:sz w:val="23"/>
        </w:rPr>
        <w:t>a copy</w:t>
      </w:r>
      <w:r>
        <w:rPr>
          <w:spacing w:val="-9"/>
          <w:sz w:val="23"/>
        </w:rPr>
        <w:t xml:space="preserve"> </w:t>
      </w:r>
      <w:r>
        <w:rPr>
          <w:spacing w:val="-6"/>
          <w:sz w:val="23"/>
        </w:rPr>
        <w:t xml:space="preserve">of the notice of objection has been given </w:t>
      </w:r>
      <w:r>
        <w:rPr>
          <w:spacing w:val="-4"/>
          <w:sz w:val="23"/>
        </w:rPr>
        <w:t>to</w:t>
      </w:r>
      <w:r>
        <w:rPr>
          <w:spacing w:val="-11"/>
          <w:sz w:val="23"/>
        </w:rPr>
        <w:t xml:space="preserve"> </w:t>
      </w:r>
      <w:r>
        <w:rPr>
          <w:spacing w:val="-4"/>
          <w:sz w:val="23"/>
        </w:rPr>
        <w:t>the</w:t>
      </w:r>
      <w:r>
        <w:rPr>
          <w:spacing w:val="-10"/>
          <w:sz w:val="23"/>
        </w:rPr>
        <w:t xml:space="preserve"> </w:t>
      </w:r>
      <w:r>
        <w:rPr>
          <w:spacing w:val="-4"/>
          <w:sz w:val="23"/>
        </w:rPr>
        <w:t>applicant</w:t>
      </w:r>
      <w:r>
        <w:rPr>
          <w:spacing w:val="-11"/>
          <w:sz w:val="23"/>
        </w:rPr>
        <w:t xml:space="preserve"> </w:t>
      </w:r>
      <w:r>
        <w:rPr>
          <w:spacing w:val="-4"/>
          <w:sz w:val="23"/>
        </w:rPr>
        <w:t>for</w:t>
      </w:r>
      <w:r>
        <w:rPr>
          <w:spacing w:val="-10"/>
          <w:sz w:val="23"/>
        </w:rPr>
        <w:t xml:space="preserve"> </w:t>
      </w:r>
      <w:r>
        <w:rPr>
          <w:spacing w:val="-4"/>
          <w:sz w:val="23"/>
        </w:rPr>
        <w:t>the</w:t>
      </w:r>
      <w:r>
        <w:rPr>
          <w:spacing w:val="-10"/>
          <w:sz w:val="23"/>
        </w:rPr>
        <w:t xml:space="preserve"> </w:t>
      </w:r>
      <w:r>
        <w:rPr>
          <w:spacing w:val="-4"/>
          <w:sz w:val="23"/>
        </w:rPr>
        <w:t>gaming-related</w:t>
      </w:r>
      <w:r>
        <w:rPr>
          <w:spacing w:val="-11"/>
          <w:sz w:val="23"/>
        </w:rPr>
        <w:t xml:space="preserve"> </w:t>
      </w:r>
      <w:r>
        <w:rPr>
          <w:spacing w:val="-4"/>
          <w:sz w:val="23"/>
        </w:rPr>
        <w:t>licence</w:t>
      </w:r>
      <w:r>
        <w:rPr>
          <w:spacing w:val="-10"/>
          <w:sz w:val="23"/>
        </w:rPr>
        <w:t xml:space="preserve"> </w:t>
      </w:r>
      <w:r>
        <w:rPr>
          <w:spacing w:val="-4"/>
          <w:sz w:val="23"/>
        </w:rPr>
        <w:t>and</w:t>
      </w:r>
      <w:r>
        <w:rPr>
          <w:spacing w:val="-10"/>
          <w:sz w:val="23"/>
        </w:rPr>
        <w:t xml:space="preserve"> </w:t>
      </w:r>
      <w:r>
        <w:rPr>
          <w:spacing w:val="-4"/>
          <w:sz w:val="23"/>
        </w:rPr>
        <w:t>the</w:t>
      </w:r>
      <w:r>
        <w:rPr>
          <w:spacing w:val="-11"/>
          <w:sz w:val="23"/>
        </w:rPr>
        <w:t xml:space="preserve"> </w:t>
      </w:r>
      <w:r>
        <w:rPr>
          <w:spacing w:val="-4"/>
          <w:sz w:val="23"/>
        </w:rPr>
        <w:t>registrar</w:t>
      </w:r>
      <w:r>
        <w:rPr>
          <w:spacing w:val="-10"/>
          <w:sz w:val="23"/>
        </w:rPr>
        <w:t xml:space="preserve"> </w:t>
      </w:r>
      <w:r>
        <w:rPr>
          <w:spacing w:val="-4"/>
          <w:sz w:val="23"/>
        </w:rPr>
        <w:t>at</w:t>
      </w:r>
      <w:r>
        <w:rPr>
          <w:spacing w:val="-11"/>
          <w:sz w:val="23"/>
        </w:rPr>
        <w:t xml:space="preserve"> </w:t>
      </w:r>
      <w:r>
        <w:rPr>
          <w:spacing w:val="-4"/>
          <w:sz w:val="23"/>
        </w:rPr>
        <w:t xml:space="preserve">least </w:t>
      </w:r>
      <w:r>
        <w:rPr>
          <w:sz w:val="23"/>
        </w:rPr>
        <w:t>3 clear days before the hearing</w:t>
      </w:r>
      <w:r>
        <w:rPr>
          <w:spacing w:val="-1"/>
          <w:sz w:val="23"/>
        </w:rPr>
        <w:t xml:space="preserve"> </w:t>
      </w:r>
      <w:r>
        <w:rPr>
          <w:sz w:val="23"/>
        </w:rPr>
        <w:t>of the application.</w:t>
      </w:r>
    </w:p>
    <w:p w:rsidR="00563BC8" w:rsidRDefault="00334391">
      <w:pPr>
        <w:pStyle w:val="ListParagraph"/>
        <w:numPr>
          <w:ilvl w:val="1"/>
          <w:numId w:val="64"/>
        </w:numPr>
        <w:tabs>
          <w:tab w:val="left" w:pos="1737"/>
        </w:tabs>
        <w:spacing w:before="96"/>
        <w:ind w:left="1737" w:hanging="434"/>
        <w:jc w:val="both"/>
        <w:rPr>
          <w:sz w:val="23"/>
        </w:rPr>
      </w:pPr>
      <w:r>
        <w:rPr>
          <w:spacing w:val="-2"/>
          <w:sz w:val="23"/>
        </w:rPr>
        <w:t>The</w:t>
      </w:r>
      <w:r>
        <w:rPr>
          <w:spacing w:val="-10"/>
          <w:sz w:val="23"/>
        </w:rPr>
        <w:t xml:space="preserve"> </w:t>
      </w:r>
      <w:r>
        <w:rPr>
          <w:spacing w:val="-2"/>
          <w:sz w:val="23"/>
        </w:rPr>
        <w:t>Licensing</w:t>
      </w:r>
      <w:r>
        <w:rPr>
          <w:spacing w:val="-13"/>
          <w:sz w:val="23"/>
        </w:rPr>
        <w:t xml:space="preserve"> </w:t>
      </w:r>
      <w:r>
        <w:rPr>
          <w:spacing w:val="-2"/>
          <w:sz w:val="23"/>
        </w:rPr>
        <w:t>Court</w:t>
      </w:r>
      <w:r>
        <w:rPr>
          <w:spacing w:val="-10"/>
          <w:sz w:val="23"/>
        </w:rPr>
        <w:t xml:space="preserve"> </w:t>
      </w:r>
      <w:r>
        <w:rPr>
          <w:spacing w:val="-4"/>
          <w:sz w:val="23"/>
        </w:rPr>
        <w:t>may:</w:t>
      </w:r>
    </w:p>
    <w:p w:rsidR="00563BC8" w:rsidRDefault="00334391">
      <w:pPr>
        <w:pStyle w:val="ListParagraph"/>
        <w:numPr>
          <w:ilvl w:val="2"/>
          <w:numId w:val="64"/>
        </w:numPr>
        <w:tabs>
          <w:tab w:val="left" w:pos="2364"/>
          <w:tab w:val="left" w:pos="2367"/>
        </w:tabs>
        <w:spacing w:before="77" w:line="223" w:lineRule="auto"/>
        <w:ind w:right="640"/>
        <w:jc w:val="both"/>
        <w:rPr>
          <w:sz w:val="23"/>
        </w:rPr>
      </w:pPr>
      <w:r>
        <w:rPr>
          <w:sz w:val="23"/>
        </w:rPr>
        <w:t>subject to compliance with any conditions imposed by the Court, and</w:t>
      </w:r>
    </w:p>
    <w:p w:rsidR="00563BC8" w:rsidRDefault="00334391">
      <w:pPr>
        <w:pStyle w:val="ListParagraph"/>
        <w:numPr>
          <w:ilvl w:val="2"/>
          <w:numId w:val="64"/>
        </w:numPr>
        <w:tabs>
          <w:tab w:val="left" w:pos="2365"/>
          <w:tab w:val="left" w:pos="2367"/>
        </w:tabs>
        <w:spacing w:line="223" w:lineRule="auto"/>
        <w:ind w:right="633"/>
        <w:jc w:val="both"/>
        <w:rPr>
          <w:sz w:val="23"/>
        </w:rPr>
      </w:pPr>
      <w:r>
        <w:rPr>
          <w:sz w:val="23"/>
        </w:rPr>
        <w:t>if the applicant for the gaming-related licence so requests, subject</w:t>
      </w:r>
      <w:r>
        <w:rPr>
          <w:spacing w:val="-8"/>
          <w:sz w:val="23"/>
        </w:rPr>
        <w:t xml:space="preserve"> </w:t>
      </w:r>
      <w:r>
        <w:rPr>
          <w:sz w:val="23"/>
        </w:rPr>
        <w:t>to</w:t>
      </w:r>
      <w:r>
        <w:rPr>
          <w:spacing w:val="-8"/>
          <w:sz w:val="23"/>
        </w:rPr>
        <w:t xml:space="preserve"> </w:t>
      </w:r>
      <w:r>
        <w:rPr>
          <w:sz w:val="23"/>
        </w:rPr>
        <w:t>the</w:t>
      </w:r>
      <w:r>
        <w:rPr>
          <w:spacing w:val="-8"/>
          <w:sz w:val="23"/>
        </w:rPr>
        <w:t xml:space="preserve"> </w:t>
      </w:r>
      <w:r>
        <w:rPr>
          <w:sz w:val="23"/>
        </w:rPr>
        <w:t>hearing</w:t>
      </w:r>
      <w:r>
        <w:rPr>
          <w:spacing w:val="-12"/>
          <w:sz w:val="23"/>
        </w:rPr>
        <w:t xml:space="preserve"> </w:t>
      </w:r>
      <w:r>
        <w:rPr>
          <w:sz w:val="23"/>
        </w:rPr>
        <w:t>of</w:t>
      </w:r>
      <w:r>
        <w:rPr>
          <w:spacing w:val="-9"/>
          <w:sz w:val="23"/>
        </w:rPr>
        <w:t xml:space="preserve"> </w:t>
      </w:r>
      <w:r>
        <w:rPr>
          <w:sz w:val="23"/>
        </w:rPr>
        <w:t>the</w:t>
      </w:r>
      <w:r>
        <w:rPr>
          <w:spacing w:val="-8"/>
          <w:sz w:val="23"/>
        </w:rPr>
        <w:t xml:space="preserve"> </w:t>
      </w:r>
      <w:r>
        <w:rPr>
          <w:sz w:val="23"/>
        </w:rPr>
        <w:t>application</w:t>
      </w:r>
      <w:r>
        <w:rPr>
          <w:spacing w:val="-8"/>
          <w:sz w:val="23"/>
        </w:rPr>
        <w:t xml:space="preserve"> </w:t>
      </w:r>
      <w:r>
        <w:rPr>
          <w:sz w:val="23"/>
        </w:rPr>
        <w:t>for</w:t>
      </w:r>
      <w:r>
        <w:rPr>
          <w:spacing w:val="-8"/>
          <w:sz w:val="23"/>
        </w:rPr>
        <w:t xml:space="preserve"> </w:t>
      </w:r>
      <w:r>
        <w:rPr>
          <w:sz w:val="23"/>
        </w:rPr>
        <w:t>the</w:t>
      </w:r>
      <w:r>
        <w:rPr>
          <w:spacing w:val="-8"/>
          <w:sz w:val="23"/>
        </w:rPr>
        <w:t xml:space="preserve"> </w:t>
      </w:r>
      <w:r>
        <w:rPr>
          <w:sz w:val="23"/>
        </w:rPr>
        <w:t>licence</w:t>
      </w:r>
      <w:r>
        <w:rPr>
          <w:spacing w:val="-8"/>
          <w:sz w:val="23"/>
        </w:rPr>
        <w:t xml:space="preserve"> </w:t>
      </w:r>
      <w:r>
        <w:rPr>
          <w:sz w:val="23"/>
        </w:rPr>
        <w:t>being adjourned</w:t>
      </w:r>
      <w:r>
        <w:rPr>
          <w:spacing w:val="-6"/>
          <w:sz w:val="23"/>
        </w:rPr>
        <w:t xml:space="preserve"> </w:t>
      </w:r>
      <w:r>
        <w:rPr>
          <w:sz w:val="23"/>
        </w:rPr>
        <w:t>for</w:t>
      </w:r>
      <w:r>
        <w:rPr>
          <w:spacing w:val="-5"/>
          <w:sz w:val="23"/>
        </w:rPr>
        <w:t xml:space="preserve"> </w:t>
      </w:r>
      <w:r>
        <w:rPr>
          <w:sz w:val="23"/>
        </w:rPr>
        <w:t>such</w:t>
      </w:r>
      <w:r>
        <w:rPr>
          <w:spacing w:val="-6"/>
          <w:sz w:val="23"/>
        </w:rPr>
        <w:t xml:space="preserve"> </w:t>
      </w:r>
      <w:r>
        <w:rPr>
          <w:sz w:val="23"/>
        </w:rPr>
        <w:t>period</w:t>
      </w:r>
      <w:r>
        <w:rPr>
          <w:spacing w:val="-6"/>
          <w:sz w:val="23"/>
        </w:rPr>
        <w:t xml:space="preserve"> </w:t>
      </w:r>
      <w:r>
        <w:rPr>
          <w:sz w:val="23"/>
        </w:rPr>
        <w:t>of</w:t>
      </w:r>
      <w:r>
        <w:rPr>
          <w:spacing w:val="-7"/>
          <w:sz w:val="23"/>
        </w:rPr>
        <w:t xml:space="preserve"> </w:t>
      </w:r>
      <w:r>
        <w:rPr>
          <w:sz w:val="23"/>
        </w:rPr>
        <w:t>not</w:t>
      </w:r>
      <w:r>
        <w:rPr>
          <w:spacing w:val="-6"/>
          <w:sz w:val="23"/>
        </w:rPr>
        <w:t xml:space="preserve"> </w:t>
      </w:r>
      <w:r>
        <w:rPr>
          <w:sz w:val="23"/>
        </w:rPr>
        <w:t>less</w:t>
      </w:r>
      <w:r>
        <w:rPr>
          <w:spacing w:val="-6"/>
          <w:sz w:val="23"/>
        </w:rPr>
        <w:t xml:space="preserve"> </w:t>
      </w:r>
      <w:r>
        <w:rPr>
          <w:sz w:val="23"/>
        </w:rPr>
        <w:t>than</w:t>
      </w:r>
      <w:r>
        <w:rPr>
          <w:spacing w:val="-5"/>
          <w:sz w:val="23"/>
        </w:rPr>
        <w:t xml:space="preserve"> </w:t>
      </w:r>
      <w:r>
        <w:rPr>
          <w:sz w:val="23"/>
        </w:rPr>
        <w:t>3</w:t>
      </w:r>
      <w:r>
        <w:rPr>
          <w:spacing w:val="-6"/>
          <w:sz w:val="23"/>
        </w:rPr>
        <w:t xml:space="preserve"> </w:t>
      </w:r>
      <w:r>
        <w:rPr>
          <w:sz w:val="23"/>
        </w:rPr>
        <w:t>clear</w:t>
      </w:r>
      <w:r>
        <w:rPr>
          <w:spacing w:val="-7"/>
          <w:sz w:val="23"/>
        </w:rPr>
        <w:t xml:space="preserve"> </w:t>
      </w:r>
      <w:r>
        <w:rPr>
          <w:sz w:val="23"/>
        </w:rPr>
        <w:t>days</w:t>
      </w:r>
      <w:r>
        <w:rPr>
          <w:spacing w:val="-6"/>
          <w:sz w:val="23"/>
        </w:rPr>
        <w:t xml:space="preserve"> </w:t>
      </w:r>
      <w:r>
        <w:rPr>
          <w:sz w:val="23"/>
        </w:rPr>
        <w:t>as</w:t>
      </w:r>
      <w:r>
        <w:rPr>
          <w:spacing w:val="-6"/>
          <w:sz w:val="23"/>
        </w:rPr>
        <w:t xml:space="preserve"> </w:t>
      </w:r>
      <w:r>
        <w:rPr>
          <w:sz w:val="23"/>
        </w:rPr>
        <w:t>the Court thinks,</w:t>
      </w:r>
    </w:p>
    <w:p w:rsidR="00563BC8" w:rsidRDefault="00334391">
      <w:pPr>
        <w:pStyle w:val="BodyText"/>
        <w:spacing w:before="110" w:line="223" w:lineRule="auto"/>
        <w:ind w:right="636"/>
      </w:pPr>
      <w:proofErr w:type="gramStart"/>
      <w:r>
        <w:rPr>
          <w:spacing w:val="-2"/>
        </w:rPr>
        <w:t>hear</w:t>
      </w:r>
      <w:proofErr w:type="gramEnd"/>
      <w:r>
        <w:rPr>
          <w:spacing w:val="-10"/>
        </w:rPr>
        <w:t xml:space="preserve"> </w:t>
      </w:r>
      <w:r>
        <w:rPr>
          <w:spacing w:val="-2"/>
        </w:rPr>
        <w:t>and</w:t>
      </w:r>
      <w:r>
        <w:rPr>
          <w:spacing w:val="-8"/>
        </w:rPr>
        <w:t xml:space="preserve"> </w:t>
      </w:r>
      <w:r>
        <w:rPr>
          <w:spacing w:val="-2"/>
        </w:rPr>
        <w:t>determine</w:t>
      </w:r>
      <w:r>
        <w:rPr>
          <w:spacing w:val="-9"/>
        </w:rPr>
        <w:t xml:space="preserve"> </w:t>
      </w:r>
      <w:r>
        <w:rPr>
          <w:spacing w:val="-2"/>
        </w:rPr>
        <w:t>an</w:t>
      </w:r>
      <w:r>
        <w:rPr>
          <w:spacing w:val="-8"/>
        </w:rPr>
        <w:t xml:space="preserve"> </w:t>
      </w:r>
      <w:r>
        <w:rPr>
          <w:spacing w:val="-2"/>
        </w:rPr>
        <w:t>objection</w:t>
      </w:r>
      <w:r>
        <w:rPr>
          <w:spacing w:val="-10"/>
        </w:rPr>
        <w:t xml:space="preserve"> </w:t>
      </w:r>
      <w:r>
        <w:rPr>
          <w:spacing w:val="-2"/>
        </w:rPr>
        <w:t>to</w:t>
      </w:r>
      <w:r>
        <w:rPr>
          <w:spacing w:val="-10"/>
        </w:rPr>
        <w:t xml:space="preserve"> </w:t>
      </w:r>
      <w:r>
        <w:rPr>
          <w:spacing w:val="-2"/>
        </w:rPr>
        <w:t>the</w:t>
      </w:r>
      <w:r>
        <w:rPr>
          <w:spacing w:val="-11"/>
        </w:rPr>
        <w:t xml:space="preserve"> </w:t>
      </w:r>
      <w:r>
        <w:rPr>
          <w:spacing w:val="-2"/>
        </w:rPr>
        <w:t>granting</w:t>
      </w:r>
      <w:r>
        <w:rPr>
          <w:spacing w:val="-13"/>
        </w:rPr>
        <w:t xml:space="preserve"> </w:t>
      </w:r>
      <w:r>
        <w:rPr>
          <w:spacing w:val="-2"/>
        </w:rPr>
        <w:t>of</w:t>
      </w:r>
      <w:r>
        <w:rPr>
          <w:spacing w:val="-11"/>
        </w:rPr>
        <w:t xml:space="preserve"> </w:t>
      </w:r>
      <w:r>
        <w:rPr>
          <w:spacing w:val="-2"/>
        </w:rPr>
        <w:t>the</w:t>
      </w:r>
      <w:r>
        <w:rPr>
          <w:spacing w:val="-9"/>
        </w:rPr>
        <w:t xml:space="preserve"> </w:t>
      </w:r>
      <w:r>
        <w:rPr>
          <w:spacing w:val="-2"/>
        </w:rPr>
        <w:t>application</w:t>
      </w:r>
      <w:r>
        <w:rPr>
          <w:spacing w:val="-8"/>
        </w:rPr>
        <w:t xml:space="preserve"> </w:t>
      </w:r>
      <w:r>
        <w:rPr>
          <w:spacing w:val="-2"/>
        </w:rPr>
        <w:t xml:space="preserve">for </w:t>
      </w:r>
      <w:r>
        <w:rPr>
          <w:spacing w:val="-4"/>
        </w:rPr>
        <w:t>the</w:t>
      </w:r>
      <w:r>
        <w:rPr>
          <w:spacing w:val="-17"/>
        </w:rPr>
        <w:t xml:space="preserve"> </w:t>
      </w:r>
      <w:r>
        <w:rPr>
          <w:spacing w:val="-4"/>
        </w:rPr>
        <w:t>licence</w:t>
      </w:r>
      <w:r>
        <w:rPr>
          <w:spacing w:val="-16"/>
        </w:rPr>
        <w:t xml:space="preserve"> </w:t>
      </w:r>
      <w:r>
        <w:rPr>
          <w:spacing w:val="-4"/>
        </w:rPr>
        <w:t>that</w:t>
      </w:r>
      <w:r>
        <w:rPr>
          <w:spacing w:val="-17"/>
        </w:rPr>
        <w:t xml:space="preserve"> </w:t>
      </w:r>
      <w:r>
        <w:rPr>
          <w:spacing w:val="-4"/>
        </w:rPr>
        <w:t>is</w:t>
      </w:r>
      <w:r>
        <w:rPr>
          <w:spacing w:val="-14"/>
        </w:rPr>
        <w:t xml:space="preserve"> </w:t>
      </w:r>
      <w:r>
        <w:rPr>
          <w:spacing w:val="-4"/>
        </w:rPr>
        <w:t>made</w:t>
      </w:r>
      <w:r>
        <w:rPr>
          <w:spacing w:val="-14"/>
        </w:rPr>
        <w:t xml:space="preserve"> </w:t>
      </w:r>
      <w:r>
        <w:rPr>
          <w:spacing w:val="-4"/>
        </w:rPr>
        <w:t>at</w:t>
      </w:r>
      <w:r>
        <w:rPr>
          <w:spacing w:val="-14"/>
        </w:rPr>
        <w:t xml:space="preserve"> </w:t>
      </w:r>
      <w:r>
        <w:rPr>
          <w:spacing w:val="-4"/>
        </w:rPr>
        <w:t>the</w:t>
      </w:r>
      <w:r>
        <w:rPr>
          <w:spacing w:val="-14"/>
        </w:rPr>
        <w:t xml:space="preserve"> </w:t>
      </w:r>
      <w:r>
        <w:rPr>
          <w:spacing w:val="-4"/>
        </w:rPr>
        <w:t>hearing</w:t>
      </w:r>
      <w:r>
        <w:rPr>
          <w:spacing w:val="-17"/>
        </w:rPr>
        <w:t xml:space="preserve"> </w:t>
      </w:r>
      <w:r>
        <w:rPr>
          <w:spacing w:val="-4"/>
        </w:rPr>
        <w:t>of</w:t>
      </w:r>
      <w:r>
        <w:rPr>
          <w:spacing w:val="-14"/>
        </w:rPr>
        <w:t xml:space="preserve"> </w:t>
      </w:r>
      <w:r>
        <w:rPr>
          <w:spacing w:val="-4"/>
        </w:rPr>
        <w:t>the</w:t>
      </w:r>
      <w:r>
        <w:rPr>
          <w:spacing w:val="-15"/>
        </w:rPr>
        <w:t xml:space="preserve"> </w:t>
      </w:r>
      <w:r>
        <w:rPr>
          <w:spacing w:val="-4"/>
        </w:rPr>
        <w:t>application</w:t>
      </w:r>
      <w:r>
        <w:rPr>
          <w:spacing w:val="-11"/>
        </w:rPr>
        <w:t xml:space="preserve"> </w:t>
      </w:r>
      <w:r>
        <w:rPr>
          <w:spacing w:val="-4"/>
        </w:rPr>
        <w:t>for</w:t>
      </w:r>
      <w:r>
        <w:rPr>
          <w:spacing w:val="-14"/>
        </w:rPr>
        <w:t xml:space="preserve"> </w:t>
      </w:r>
      <w:r>
        <w:rPr>
          <w:spacing w:val="-4"/>
        </w:rPr>
        <w:t>the</w:t>
      </w:r>
      <w:r>
        <w:rPr>
          <w:spacing w:val="-14"/>
        </w:rPr>
        <w:t xml:space="preserve"> </w:t>
      </w:r>
      <w:r>
        <w:rPr>
          <w:spacing w:val="-4"/>
        </w:rPr>
        <w:t>licence.</w:t>
      </w:r>
    </w:p>
    <w:p w:rsidR="00563BC8" w:rsidRDefault="00334391">
      <w:pPr>
        <w:pStyle w:val="ListParagraph"/>
        <w:numPr>
          <w:ilvl w:val="1"/>
          <w:numId w:val="64"/>
        </w:numPr>
        <w:tabs>
          <w:tab w:val="left" w:pos="1737"/>
          <w:tab w:val="left" w:pos="1740"/>
        </w:tabs>
        <w:spacing w:before="108" w:line="223" w:lineRule="auto"/>
        <w:ind w:right="628"/>
        <w:jc w:val="both"/>
        <w:rPr>
          <w:sz w:val="23"/>
        </w:rPr>
      </w:pPr>
      <w:r>
        <w:rPr>
          <w:spacing w:val="-4"/>
          <w:sz w:val="23"/>
        </w:rPr>
        <w:t>When</w:t>
      </w:r>
      <w:r>
        <w:rPr>
          <w:spacing w:val="-11"/>
          <w:sz w:val="23"/>
        </w:rPr>
        <w:t xml:space="preserve"> </w:t>
      </w:r>
      <w:r>
        <w:rPr>
          <w:spacing w:val="-4"/>
          <w:sz w:val="23"/>
        </w:rPr>
        <w:t>hearing</w:t>
      </w:r>
      <w:r>
        <w:rPr>
          <w:spacing w:val="-10"/>
          <w:sz w:val="23"/>
        </w:rPr>
        <w:t xml:space="preserve"> </w:t>
      </w:r>
      <w:r>
        <w:rPr>
          <w:spacing w:val="-4"/>
          <w:sz w:val="23"/>
        </w:rPr>
        <w:t>and</w:t>
      </w:r>
      <w:r>
        <w:rPr>
          <w:spacing w:val="-11"/>
          <w:sz w:val="23"/>
        </w:rPr>
        <w:t xml:space="preserve"> </w:t>
      </w:r>
      <w:r>
        <w:rPr>
          <w:spacing w:val="-4"/>
          <w:sz w:val="23"/>
        </w:rPr>
        <w:t>determining</w:t>
      </w:r>
      <w:r>
        <w:rPr>
          <w:spacing w:val="-10"/>
          <w:sz w:val="23"/>
        </w:rPr>
        <w:t xml:space="preserve"> </w:t>
      </w:r>
      <w:r>
        <w:rPr>
          <w:spacing w:val="-4"/>
          <w:sz w:val="23"/>
        </w:rPr>
        <w:t>an</w:t>
      </w:r>
      <w:r>
        <w:rPr>
          <w:spacing w:val="-10"/>
          <w:sz w:val="23"/>
        </w:rPr>
        <w:t xml:space="preserve"> </w:t>
      </w:r>
      <w:r>
        <w:rPr>
          <w:spacing w:val="-4"/>
          <w:sz w:val="23"/>
        </w:rPr>
        <w:t>objection,</w:t>
      </w:r>
      <w:r>
        <w:rPr>
          <w:spacing w:val="-11"/>
          <w:sz w:val="23"/>
        </w:rPr>
        <w:t xml:space="preserve"> </w:t>
      </w:r>
      <w:r>
        <w:rPr>
          <w:spacing w:val="-4"/>
          <w:sz w:val="23"/>
        </w:rPr>
        <w:t>the</w:t>
      </w:r>
      <w:r>
        <w:rPr>
          <w:spacing w:val="-10"/>
          <w:sz w:val="23"/>
        </w:rPr>
        <w:t xml:space="preserve"> </w:t>
      </w:r>
      <w:r>
        <w:rPr>
          <w:spacing w:val="-4"/>
          <w:sz w:val="23"/>
        </w:rPr>
        <w:t>Licensing</w:t>
      </w:r>
      <w:r>
        <w:rPr>
          <w:spacing w:val="-10"/>
          <w:sz w:val="23"/>
        </w:rPr>
        <w:t xml:space="preserve"> </w:t>
      </w:r>
      <w:r>
        <w:rPr>
          <w:spacing w:val="-4"/>
          <w:sz w:val="23"/>
        </w:rPr>
        <w:t>Court</w:t>
      </w:r>
      <w:r>
        <w:rPr>
          <w:spacing w:val="-11"/>
          <w:sz w:val="23"/>
        </w:rPr>
        <w:t xml:space="preserve"> </w:t>
      </w:r>
      <w:r>
        <w:rPr>
          <w:spacing w:val="-4"/>
          <w:sz w:val="23"/>
        </w:rPr>
        <w:t xml:space="preserve">must </w:t>
      </w:r>
      <w:r>
        <w:rPr>
          <w:sz w:val="23"/>
        </w:rPr>
        <w:t>admit</w:t>
      </w:r>
      <w:r>
        <w:rPr>
          <w:spacing w:val="-6"/>
          <w:sz w:val="23"/>
        </w:rPr>
        <w:t xml:space="preserve"> </w:t>
      </w:r>
      <w:r>
        <w:rPr>
          <w:sz w:val="23"/>
        </w:rPr>
        <w:t>into</w:t>
      </w:r>
      <w:r>
        <w:rPr>
          <w:spacing w:val="-6"/>
          <w:sz w:val="23"/>
        </w:rPr>
        <w:t xml:space="preserve"> </w:t>
      </w:r>
      <w:r>
        <w:rPr>
          <w:sz w:val="23"/>
        </w:rPr>
        <w:t>evidence</w:t>
      </w:r>
      <w:r>
        <w:rPr>
          <w:spacing w:val="-7"/>
          <w:sz w:val="23"/>
        </w:rPr>
        <w:t xml:space="preserve"> </w:t>
      </w:r>
      <w:r>
        <w:rPr>
          <w:sz w:val="23"/>
        </w:rPr>
        <w:t>and</w:t>
      </w:r>
      <w:r>
        <w:rPr>
          <w:spacing w:val="-6"/>
          <w:sz w:val="23"/>
        </w:rPr>
        <w:t xml:space="preserve"> </w:t>
      </w:r>
      <w:r>
        <w:rPr>
          <w:sz w:val="23"/>
        </w:rPr>
        <w:t>consider</w:t>
      </w:r>
      <w:r>
        <w:rPr>
          <w:spacing w:val="-4"/>
          <w:sz w:val="23"/>
        </w:rPr>
        <w:t xml:space="preserve"> </w:t>
      </w:r>
      <w:r>
        <w:rPr>
          <w:sz w:val="23"/>
        </w:rPr>
        <w:t>any</w:t>
      </w:r>
      <w:r>
        <w:rPr>
          <w:spacing w:val="-7"/>
          <w:sz w:val="23"/>
        </w:rPr>
        <w:t xml:space="preserve"> </w:t>
      </w:r>
      <w:r>
        <w:rPr>
          <w:sz w:val="23"/>
        </w:rPr>
        <w:t>relevant</w:t>
      </w:r>
      <w:r>
        <w:rPr>
          <w:spacing w:val="-6"/>
          <w:sz w:val="23"/>
        </w:rPr>
        <w:t xml:space="preserve"> </w:t>
      </w:r>
      <w:r>
        <w:rPr>
          <w:sz w:val="23"/>
        </w:rPr>
        <w:t>findings</w:t>
      </w:r>
      <w:r>
        <w:rPr>
          <w:spacing w:val="-6"/>
          <w:sz w:val="23"/>
        </w:rPr>
        <w:t xml:space="preserve"> </w:t>
      </w:r>
      <w:r>
        <w:rPr>
          <w:sz w:val="23"/>
        </w:rPr>
        <w:t>of</w:t>
      </w:r>
      <w:r>
        <w:rPr>
          <w:spacing w:val="-7"/>
          <w:sz w:val="23"/>
        </w:rPr>
        <w:t xml:space="preserve"> </w:t>
      </w:r>
      <w:r>
        <w:rPr>
          <w:sz w:val="23"/>
        </w:rPr>
        <w:t>a</w:t>
      </w:r>
      <w:r>
        <w:rPr>
          <w:spacing w:val="-7"/>
          <w:sz w:val="23"/>
        </w:rPr>
        <w:t xml:space="preserve"> </w:t>
      </w:r>
      <w:r>
        <w:rPr>
          <w:sz w:val="23"/>
        </w:rPr>
        <w:t>court,</w:t>
      </w:r>
      <w:r>
        <w:rPr>
          <w:spacing w:val="-7"/>
          <w:sz w:val="23"/>
        </w:rPr>
        <w:t xml:space="preserve"> </w:t>
      </w:r>
      <w:r>
        <w:rPr>
          <w:sz w:val="23"/>
        </w:rPr>
        <w:t xml:space="preserve">a </w:t>
      </w:r>
      <w:r>
        <w:rPr>
          <w:spacing w:val="-6"/>
          <w:sz w:val="23"/>
        </w:rPr>
        <w:t>tribunal</w:t>
      </w:r>
      <w:r>
        <w:rPr>
          <w:spacing w:val="-7"/>
          <w:sz w:val="23"/>
        </w:rPr>
        <w:t xml:space="preserve"> </w:t>
      </w:r>
      <w:r>
        <w:rPr>
          <w:spacing w:val="-6"/>
          <w:sz w:val="23"/>
        </w:rPr>
        <w:t>or</w:t>
      </w:r>
      <w:r>
        <w:rPr>
          <w:spacing w:val="-9"/>
          <w:sz w:val="23"/>
        </w:rPr>
        <w:t xml:space="preserve"> </w:t>
      </w:r>
      <w:r>
        <w:rPr>
          <w:spacing w:val="-6"/>
          <w:sz w:val="23"/>
        </w:rPr>
        <w:t>a</w:t>
      </w:r>
      <w:r>
        <w:rPr>
          <w:spacing w:val="-7"/>
          <w:sz w:val="23"/>
        </w:rPr>
        <w:t xml:space="preserve"> </w:t>
      </w:r>
      <w:r>
        <w:rPr>
          <w:spacing w:val="-6"/>
          <w:sz w:val="23"/>
        </w:rPr>
        <w:t>Royal Commission,</w:t>
      </w:r>
      <w:r>
        <w:rPr>
          <w:spacing w:val="-8"/>
          <w:sz w:val="23"/>
        </w:rPr>
        <w:t xml:space="preserve"> </w:t>
      </w:r>
      <w:r>
        <w:rPr>
          <w:spacing w:val="-6"/>
          <w:sz w:val="23"/>
        </w:rPr>
        <w:t>the</w:t>
      </w:r>
      <w:r>
        <w:rPr>
          <w:spacing w:val="-8"/>
          <w:sz w:val="23"/>
        </w:rPr>
        <w:t xml:space="preserve"> </w:t>
      </w:r>
      <w:r>
        <w:rPr>
          <w:spacing w:val="-6"/>
          <w:sz w:val="23"/>
        </w:rPr>
        <w:t xml:space="preserve">Independent Commission Against </w:t>
      </w:r>
      <w:r>
        <w:rPr>
          <w:sz w:val="23"/>
        </w:rPr>
        <w:t xml:space="preserve">Corruption or other commission of inquiry or a coroner in any </w:t>
      </w:r>
      <w:r>
        <w:rPr>
          <w:spacing w:val="-2"/>
          <w:sz w:val="23"/>
        </w:rPr>
        <w:t>investigation,</w:t>
      </w:r>
      <w:r>
        <w:rPr>
          <w:spacing w:val="-13"/>
          <w:sz w:val="23"/>
        </w:rPr>
        <w:t xml:space="preserve"> </w:t>
      </w:r>
      <w:r>
        <w:rPr>
          <w:spacing w:val="-2"/>
          <w:sz w:val="23"/>
        </w:rPr>
        <w:t>inquiry</w:t>
      </w:r>
      <w:r>
        <w:rPr>
          <w:spacing w:val="-12"/>
          <w:sz w:val="23"/>
        </w:rPr>
        <w:t xml:space="preserve"> </w:t>
      </w:r>
      <w:r>
        <w:rPr>
          <w:spacing w:val="-2"/>
          <w:sz w:val="23"/>
        </w:rPr>
        <w:t>or</w:t>
      </w:r>
      <w:r>
        <w:rPr>
          <w:spacing w:val="-13"/>
          <w:sz w:val="23"/>
        </w:rPr>
        <w:t xml:space="preserve"> </w:t>
      </w:r>
      <w:r>
        <w:rPr>
          <w:spacing w:val="-2"/>
          <w:sz w:val="23"/>
        </w:rPr>
        <w:t>other</w:t>
      </w:r>
      <w:r>
        <w:rPr>
          <w:spacing w:val="-11"/>
          <w:sz w:val="23"/>
        </w:rPr>
        <w:t xml:space="preserve"> </w:t>
      </w:r>
      <w:r>
        <w:rPr>
          <w:spacing w:val="-2"/>
          <w:sz w:val="23"/>
        </w:rPr>
        <w:t>proceeding</w:t>
      </w:r>
      <w:r>
        <w:rPr>
          <w:spacing w:val="-13"/>
          <w:sz w:val="23"/>
        </w:rPr>
        <w:t xml:space="preserve"> </w:t>
      </w:r>
      <w:r>
        <w:rPr>
          <w:spacing w:val="-2"/>
          <w:sz w:val="23"/>
        </w:rPr>
        <w:t>if</w:t>
      </w:r>
      <w:r>
        <w:rPr>
          <w:spacing w:val="-12"/>
          <w:sz w:val="23"/>
        </w:rPr>
        <w:t xml:space="preserve"> </w:t>
      </w:r>
      <w:r>
        <w:rPr>
          <w:spacing w:val="-2"/>
          <w:sz w:val="23"/>
        </w:rPr>
        <w:t>those</w:t>
      </w:r>
      <w:r>
        <w:rPr>
          <w:spacing w:val="-11"/>
          <w:sz w:val="23"/>
        </w:rPr>
        <w:t xml:space="preserve"> </w:t>
      </w:r>
      <w:r>
        <w:rPr>
          <w:spacing w:val="-2"/>
          <w:sz w:val="23"/>
        </w:rPr>
        <w:t>findings</w:t>
      </w:r>
      <w:r>
        <w:rPr>
          <w:spacing w:val="-12"/>
          <w:sz w:val="23"/>
        </w:rPr>
        <w:t xml:space="preserve"> </w:t>
      </w:r>
      <w:r>
        <w:rPr>
          <w:spacing w:val="-2"/>
          <w:sz w:val="23"/>
        </w:rPr>
        <w:t>have</w:t>
      </w:r>
      <w:r>
        <w:rPr>
          <w:spacing w:val="-12"/>
          <w:sz w:val="23"/>
        </w:rPr>
        <w:t xml:space="preserve"> </w:t>
      </w:r>
      <w:r>
        <w:rPr>
          <w:spacing w:val="-2"/>
          <w:sz w:val="23"/>
        </w:rPr>
        <w:t xml:space="preserve">been </w:t>
      </w:r>
      <w:r>
        <w:rPr>
          <w:sz w:val="23"/>
        </w:rPr>
        <w:t>publicly</w:t>
      </w:r>
      <w:r>
        <w:rPr>
          <w:spacing w:val="-10"/>
          <w:sz w:val="23"/>
        </w:rPr>
        <w:t xml:space="preserve"> </w:t>
      </w:r>
      <w:r>
        <w:rPr>
          <w:sz w:val="23"/>
        </w:rPr>
        <w:t>released</w:t>
      </w:r>
      <w:r>
        <w:rPr>
          <w:spacing w:val="-3"/>
          <w:sz w:val="23"/>
        </w:rPr>
        <w:t xml:space="preserve"> </w:t>
      </w:r>
      <w:r>
        <w:rPr>
          <w:sz w:val="23"/>
        </w:rPr>
        <w:t>and</w:t>
      </w:r>
      <w:r>
        <w:rPr>
          <w:spacing w:val="-3"/>
          <w:sz w:val="23"/>
        </w:rPr>
        <w:t xml:space="preserve"> </w:t>
      </w:r>
      <w:r>
        <w:rPr>
          <w:sz w:val="23"/>
        </w:rPr>
        <w:t>are</w:t>
      </w:r>
      <w:r>
        <w:rPr>
          <w:spacing w:val="-4"/>
          <w:sz w:val="23"/>
        </w:rPr>
        <w:t xml:space="preserve"> </w:t>
      </w:r>
      <w:r>
        <w:rPr>
          <w:sz w:val="23"/>
        </w:rPr>
        <w:t>brought</w:t>
      </w:r>
      <w:r>
        <w:rPr>
          <w:spacing w:val="-3"/>
          <w:sz w:val="23"/>
        </w:rPr>
        <w:t xml:space="preserve"> </w:t>
      </w:r>
      <w:r>
        <w:rPr>
          <w:sz w:val="23"/>
        </w:rPr>
        <w:t>to</w:t>
      </w:r>
      <w:r>
        <w:rPr>
          <w:spacing w:val="-3"/>
          <w:sz w:val="23"/>
        </w:rPr>
        <w:t xml:space="preserve"> </w:t>
      </w:r>
      <w:r>
        <w:rPr>
          <w:sz w:val="23"/>
        </w:rPr>
        <w:t>the</w:t>
      </w:r>
      <w:r>
        <w:rPr>
          <w:spacing w:val="-4"/>
          <w:sz w:val="23"/>
        </w:rPr>
        <w:t xml:space="preserve"> </w:t>
      </w:r>
      <w:r>
        <w:rPr>
          <w:sz w:val="23"/>
        </w:rPr>
        <w:t>attention</w:t>
      </w:r>
      <w:r>
        <w:rPr>
          <w:spacing w:val="-3"/>
          <w:sz w:val="23"/>
        </w:rPr>
        <w:t xml:space="preserve"> </w:t>
      </w:r>
      <w:r>
        <w:rPr>
          <w:sz w:val="23"/>
        </w:rPr>
        <w:t>of</w:t>
      </w:r>
      <w:r>
        <w:rPr>
          <w:spacing w:val="-5"/>
          <w:sz w:val="23"/>
        </w:rPr>
        <w:t xml:space="preserve"> </w:t>
      </w:r>
      <w:r>
        <w:rPr>
          <w:sz w:val="23"/>
        </w:rPr>
        <w:t>the</w:t>
      </w:r>
      <w:r>
        <w:rPr>
          <w:spacing w:val="-4"/>
          <w:sz w:val="23"/>
        </w:rPr>
        <w:t xml:space="preserve"> </w:t>
      </w:r>
      <w:r>
        <w:rPr>
          <w:sz w:val="23"/>
        </w:rPr>
        <w:t>Court.</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ind w:left="644"/>
        <w:rPr>
          <w:rFonts w:ascii="Arial"/>
          <w:sz w:val="18"/>
        </w:rPr>
      </w:pPr>
      <w:r>
        <w:rPr>
          <w:rFonts w:ascii="Arial"/>
          <w:spacing w:val="-4"/>
          <w:sz w:val="18"/>
        </w:rPr>
        <w:t>Part</w:t>
      </w:r>
      <w:r>
        <w:rPr>
          <w:rFonts w:ascii="Arial"/>
          <w:spacing w:val="-6"/>
          <w:sz w:val="18"/>
        </w:rPr>
        <w:t xml:space="preserve"> </w:t>
      </w:r>
      <w:r>
        <w:rPr>
          <w:rFonts w:ascii="Arial"/>
          <w:spacing w:val="-10"/>
          <w:sz w:val="18"/>
        </w:rPr>
        <w:t>7</w:t>
      </w:r>
      <w:r>
        <w:rPr>
          <w:rFonts w:ascii="Arial"/>
          <w:sz w:val="18"/>
        </w:rPr>
        <w:tab/>
      </w:r>
      <w:r>
        <w:rPr>
          <w:rFonts w:ascii="Arial"/>
          <w:spacing w:val="-6"/>
          <w:sz w:val="18"/>
        </w:rPr>
        <w:t>Gaming-related</w:t>
      </w:r>
      <w:r>
        <w:rPr>
          <w:rFonts w:ascii="Arial"/>
          <w:spacing w:val="11"/>
          <w:sz w:val="18"/>
        </w:rPr>
        <w:t xml:space="preserve"> </w:t>
      </w:r>
      <w:proofErr w:type="spellStart"/>
      <w:r>
        <w:rPr>
          <w:rFonts w:ascii="Arial"/>
          <w:spacing w:val="-6"/>
          <w:sz w:val="18"/>
        </w:rPr>
        <w:t>licences</w:t>
      </w:r>
      <w:proofErr w:type="spellEnd"/>
    </w:p>
    <w:p w:rsidR="00563BC8" w:rsidRDefault="00334391">
      <w:pPr>
        <w:tabs>
          <w:tab w:val="left" w:pos="2203"/>
        </w:tabs>
        <w:spacing w:before="53"/>
        <w:ind w:left="644"/>
        <w:rPr>
          <w:rFonts w:ascii="Arial"/>
          <w:sz w:val="18"/>
        </w:rPr>
      </w:pPr>
      <w:r>
        <w:rPr>
          <w:rFonts w:ascii="Arial"/>
          <w:spacing w:val="-5"/>
          <w:sz w:val="18"/>
        </w:rPr>
        <w:t>Division</w:t>
      </w:r>
      <w:r>
        <w:rPr>
          <w:rFonts w:ascii="Arial"/>
          <w:spacing w:val="2"/>
          <w:sz w:val="18"/>
        </w:rPr>
        <w:t xml:space="preserve"> </w:t>
      </w:r>
      <w:r>
        <w:rPr>
          <w:rFonts w:ascii="Arial"/>
          <w:spacing w:val="-10"/>
          <w:sz w:val="18"/>
        </w:rPr>
        <w:t>3</w:t>
      </w:r>
      <w:r>
        <w:rPr>
          <w:rFonts w:ascii="Arial"/>
          <w:sz w:val="18"/>
        </w:rPr>
        <w:tab/>
      </w:r>
      <w:r>
        <w:rPr>
          <w:rFonts w:ascii="Arial"/>
          <w:spacing w:val="-4"/>
          <w:sz w:val="18"/>
        </w:rPr>
        <w:t xml:space="preserve">Licensing </w:t>
      </w:r>
      <w:r>
        <w:rPr>
          <w:rFonts w:ascii="Arial"/>
          <w:spacing w:val="-2"/>
          <w:sz w:val="18"/>
        </w:rPr>
        <w:t>scheme</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19072"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A8D3BC" id="Graphic 424" o:spid="_x0000_s1026" style="position:absolute;margin-left:116.3pt;margin-top:3.85pt;width:362.65pt;height:.25pt;z-index:-15697408;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" path="m4605528,l992124,r-1524,l,,,3048r990600,l992124,3048r3613404,l4605528,xe" fillcolor="black" stroked="f">
                <v:path arrowok="t"/>
                <w10:wrap type="topAndBottom" anchorx="page"/>
              </v:shape>
            </w:pict>
          </mc:Fallback>
        </mc:AlternateContent>
      </w:r>
    </w:p>
    <w:p w:rsidR="00563BC8" w:rsidRDefault="00563BC8">
      <w:pPr>
        <w:pStyle w:val="BodyText"/>
        <w:spacing w:before="142"/>
        <w:ind w:left="0"/>
        <w:jc w:val="left"/>
        <w:rPr>
          <w:rFonts w:ascii="Arial"/>
          <w:sz w:val="21"/>
        </w:rPr>
      </w:pPr>
    </w:p>
    <w:p w:rsidR="00563BC8" w:rsidRDefault="00334391">
      <w:pPr>
        <w:pStyle w:val="ListParagraph"/>
        <w:numPr>
          <w:ilvl w:val="0"/>
          <w:numId w:val="64"/>
        </w:numPr>
        <w:tabs>
          <w:tab w:val="left" w:pos="1289"/>
        </w:tabs>
        <w:spacing w:before="0"/>
        <w:ind w:hanging="600"/>
        <w:jc w:val="left"/>
        <w:rPr>
          <w:rFonts w:ascii="Arial"/>
          <w:b/>
          <w:sz w:val="21"/>
        </w:rPr>
      </w:pPr>
      <w:r>
        <w:rPr>
          <w:rFonts w:ascii="Arial"/>
          <w:b/>
          <w:spacing w:val="-6"/>
          <w:sz w:val="21"/>
        </w:rPr>
        <w:t>Discretionary</w:t>
      </w:r>
      <w:r>
        <w:rPr>
          <w:rFonts w:ascii="Arial"/>
          <w:b/>
          <w:spacing w:val="-10"/>
          <w:sz w:val="21"/>
        </w:rPr>
        <w:t xml:space="preserve"> </w:t>
      </w:r>
      <w:r>
        <w:rPr>
          <w:rFonts w:ascii="Arial"/>
          <w:b/>
          <w:spacing w:val="-6"/>
          <w:sz w:val="21"/>
        </w:rPr>
        <w:t>powers</w:t>
      </w:r>
      <w:r>
        <w:rPr>
          <w:rFonts w:ascii="Arial"/>
          <w:b/>
          <w:spacing w:val="-7"/>
          <w:sz w:val="21"/>
        </w:rPr>
        <w:t xml:space="preserve"> </w:t>
      </w:r>
      <w:r>
        <w:rPr>
          <w:rFonts w:ascii="Arial"/>
          <w:b/>
          <w:spacing w:val="-6"/>
          <w:sz w:val="21"/>
        </w:rPr>
        <w:t>of</w:t>
      </w:r>
      <w:r>
        <w:rPr>
          <w:rFonts w:ascii="Arial"/>
          <w:b/>
          <w:spacing w:val="-3"/>
          <w:sz w:val="21"/>
        </w:rPr>
        <w:t xml:space="preserve"> </w:t>
      </w:r>
      <w:r>
        <w:rPr>
          <w:rFonts w:ascii="Arial"/>
          <w:b/>
          <w:spacing w:val="-6"/>
          <w:sz w:val="21"/>
        </w:rPr>
        <w:t>Licensing Court</w:t>
      </w:r>
    </w:p>
    <w:p w:rsidR="00563BC8" w:rsidRDefault="00334391">
      <w:pPr>
        <w:pStyle w:val="ListParagraph"/>
        <w:numPr>
          <w:ilvl w:val="1"/>
          <w:numId w:val="64"/>
        </w:numPr>
        <w:tabs>
          <w:tab w:val="left" w:pos="1737"/>
          <w:tab w:val="left" w:pos="1740"/>
        </w:tabs>
        <w:spacing w:before="99" w:line="223" w:lineRule="auto"/>
        <w:ind w:right="637"/>
        <w:jc w:val="both"/>
        <w:rPr>
          <w:sz w:val="23"/>
        </w:rPr>
      </w:pPr>
      <w:r>
        <w:rPr>
          <w:sz w:val="23"/>
        </w:rPr>
        <w:t>Despite</w:t>
      </w:r>
      <w:r>
        <w:rPr>
          <w:spacing w:val="-9"/>
          <w:sz w:val="23"/>
        </w:rPr>
        <w:t xml:space="preserve"> </w:t>
      </w:r>
      <w:r>
        <w:rPr>
          <w:sz w:val="23"/>
        </w:rPr>
        <w:t>the</w:t>
      </w:r>
      <w:r>
        <w:rPr>
          <w:spacing w:val="-9"/>
          <w:sz w:val="23"/>
        </w:rPr>
        <w:t xml:space="preserve"> </w:t>
      </w:r>
      <w:r>
        <w:rPr>
          <w:sz w:val="23"/>
        </w:rPr>
        <w:t>fact</w:t>
      </w:r>
      <w:r>
        <w:rPr>
          <w:spacing w:val="-9"/>
          <w:sz w:val="23"/>
        </w:rPr>
        <w:t xml:space="preserve"> </w:t>
      </w:r>
      <w:r>
        <w:rPr>
          <w:sz w:val="23"/>
        </w:rPr>
        <w:t>that</w:t>
      </w:r>
      <w:r>
        <w:rPr>
          <w:spacing w:val="-9"/>
          <w:sz w:val="23"/>
        </w:rPr>
        <w:t xml:space="preserve"> </w:t>
      </w:r>
      <w:r>
        <w:rPr>
          <w:sz w:val="23"/>
        </w:rPr>
        <w:t>an</w:t>
      </w:r>
      <w:r>
        <w:rPr>
          <w:spacing w:val="-7"/>
          <w:sz w:val="23"/>
        </w:rPr>
        <w:t xml:space="preserve"> </w:t>
      </w:r>
      <w:r>
        <w:rPr>
          <w:sz w:val="23"/>
        </w:rPr>
        <w:t>objection</w:t>
      </w:r>
      <w:r>
        <w:rPr>
          <w:spacing w:val="-7"/>
          <w:sz w:val="23"/>
        </w:rPr>
        <w:t xml:space="preserve"> </w:t>
      </w:r>
      <w:r>
        <w:rPr>
          <w:sz w:val="23"/>
        </w:rPr>
        <w:t>to</w:t>
      </w:r>
      <w:r>
        <w:rPr>
          <w:spacing w:val="-7"/>
          <w:sz w:val="23"/>
        </w:rPr>
        <w:t xml:space="preserve"> </w:t>
      </w:r>
      <w:r>
        <w:rPr>
          <w:sz w:val="23"/>
        </w:rPr>
        <w:t>the</w:t>
      </w:r>
      <w:r>
        <w:rPr>
          <w:spacing w:val="-9"/>
          <w:sz w:val="23"/>
        </w:rPr>
        <w:t xml:space="preserve"> </w:t>
      </w:r>
      <w:r>
        <w:rPr>
          <w:sz w:val="23"/>
        </w:rPr>
        <w:t>grant</w:t>
      </w:r>
      <w:r>
        <w:rPr>
          <w:spacing w:val="-9"/>
          <w:sz w:val="23"/>
        </w:rPr>
        <w:t xml:space="preserve"> </w:t>
      </w:r>
      <w:r>
        <w:rPr>
          <w:sz w:val="23"/>
        </w:rPr>
        <w:t>of</w:t>
      </w:r>
      <w:r>
        <w:rPr>
          <w:spacing w:val="-9"/>
          <w:sz w:val="23"/>
        </w:rPr>
        <w:t xml:space="preserve"> </w:t>
      </w:r>
      <w:r>
        <w:rPr>
          <w:sz w:val="23"/>
        </w:rPr>
        <w:t>an</w:t>
      </w:r>
      <w:r>
        <w:rPr>
          <w:spacing w:val="-7"/>
          <w:sz w:val="23"/>
        </w:rPr>
        <w:t xml:space="preserve"> </w:t>
      </w:r>
      <w:r>
        <w:rPr>
          <w:sz w:val="23"/>
        </w:rPr>
        <w:t>application</w:t>
      </w:r>
      <w:r>
        <w:rPr>
          <w:spacing w:val="-7"/>
          <w:sz w:val="23"/>
        </w:rPr>
        <w:t xml:space="preserve"> </w:t>
      </w:r>
      <w:r>
        <w:rPr>
          <w:sz w:val="23"/>
        </w:rPr>
        <w:t>for</w:t>
      </w:r>
      <w:r>
        <w:rPr>
          <w:spacing w:val="-9"/>
          <w:sz w:val="23"/>
        </w:rPr>
        <w:t xml:space="preserve"> </w:t>
      </w:r>
      <w:r>
        <w:rPr>
          <w:sz w:val="23"/>
        </w:rPr>
        <w:t>a gaming-related</w:t>
      </w:r>
      <w:r>
        <w:rPr>
          <w:spacing w:val="-6"/>
          <w:sz w:val="23"/>
        </w:rPr>
        <w:t xml:space="preserve"> </w:t>
      </w:r>
      <w:r>
        <w:rPr>
          <w:sz w:val="23"/>
        </w:rPr>
        <w:t>licence</w:t>
      </w:r>
      <w:r>
        <w:rPr>
          <w:spacing w:val="-7"/>
          <w:sz w:val="23"/>
        </w:rPr>
        <w:t xml:space="preserve"> </w:t>
      </w:r>
      <w:r>
        <w:rPr>
          <w:sz w:val="23"/>
        </w:rPr>
        <w:t>has</w:t>
      </w:r>
      <w:r>
        <w:rPr>
          <w:spacing w:val="-6"/>
          <w:sz w:val="23"/>
        </w:rPr>
        <w:t xml:space="preserve"> </w:t>
      </w:r>
      <w:r>
        <w:rPr>
          <w:sz w:val="23"/>
        </w:rPr>
        <w:t>not</w:t>
      </w:r>
      <w:r>
        <w:rPr>
          <w:spacing w:val="-6"/>
          <w:sz w:val="23"/>
        </w:rPr>
        <w:t xml:space="preserve"> </w:t>
      </w:r>
      <w:r>
        <w:rPr>
          <w:sz w:val="23"/>
        </w:rPr>
        <w:t>been</w:t>
      </w:r>
      <w:r>
        <w:rPr>
          <w:spacing w:val="-6"/>
          <w:sz w:val="23"/>
        </w:rPr>
        <w:t xml:space="preserve"> </w:t>
      </w:r>
      <w:r>
        <w:rPr>
          <w:sz w:val="23"/>
        </w:rPr>
        <w:t>made</w:t>
      </w:r>
      <w:r>
        <w:rPr>
          <w:spacing w:val="-7"/>
          <w:sz w:val="23"/>
        </w:rPr>
        <w:t xml:space="preserve"> </w:t>
      </w:r>
      <w:r>
        <w:rPr>
          <w:sz w:val="23"/>
        </w:rPr>
        <w:t>or,</w:t>
      </w:r>
      <w:r>
        <w:rPr>
          <w:spacing w:val="-7"/>
          <w:sz w:val="23"/>
        </w:rPr>
        <w:t xml:space="preserve"> </w:t>
      </w:r>
      <w:r>
        <w:rPr>
          <w:sz w:val="23"/>
        </w:rPr>
        <w:t>if</w:t>
      </w:r>
      <w:r>
        <w:rPr>
          <w:spacing w:val="-8"/>
          <w:sz w:val="23"/>
        </w:rPr>
        <w:t xml:space="preserve"> </w:t>
      </w:r>
      <w:r>
        <w:rPr>
          <w:sz w:val="23"/>
        </w:rPr>
        <w:t>made,</w:t>
      </w:r>
      <w:r>
        <w:rPr>
          <w:spacing w:val="-7"/>
          <w:sz w:val="23"/>
        </w:rPr>
        <w:t xml:space="preserve"> </w:t>
      </w:r>
      <w:r>
        <w:rPr>
          <w:sz w:val="23"/>
        </w:rPr>
        <w:t>has</w:t>
      </w:r>
      <w:r>
        <w:rPr>
          <w:spacing w:val="-6"/>
          <w:sz w:val="23"/>
        </w:rPr>
        <w:t xml:space="preserve"> </w:t>
      </w:r>
      <w:r>
        <w:rPr>
          <w:sz w:val="23"/>
        </w:rPr>
        <w:t>not</w:t>
      </w:r>
      <w:r>
        <w:rPr>
          <w:spacing w:val="-6"/>
          <w:sz w:val="23"/>
        </w:rPr>
        <w:t xml:space="preserve"> </w:t>
      </w:r>
      <w:r>
        <w:rPr>
          <w:sz w:val="23"/>
        </w:rPr>
        <w:t xml:space="preserve">been </w:t>
      </w:r>
      <w:r>
        <w:rPr>
          <w:spacing w:val="-6"/>
          <w:sz w:val="23"/>
        </w:rPr>
        <w:t>substantiated,</w:t>
      </w:r>
      <w:r>
        <w:rPr>
          <w:spacing w:val="-9"/>
          <w:sz w:val="23"/>
        </w:rPr>
        <w:t xml:space="preserve"> </w:t>
      </w:r>
      <w:r>
        <w:rPr>
          <w:spacing w:val="-6"/>
          <w:sz w:val="23"/>
        </w:rPr>
        <w:t>the</w:t>
      </w:r>
      <w:r>
        <w:rPr>
          <w:spacing w:val="-8"/>
          <w:sz w:val="23"/>
        </w:rPr>
        <w:t xml:space="preserve"> </w:t>
      </w:r>
      <w:r>
        <w:rPr>
          <w:spacing w:val="-6"/>
          <w:sz w:val="23"/>
        </w:rPr>
        <w:t>Licensing</w:t>
      </w:r>
      <w:r>
        <w:rPr>
          <w:spacing w:val="-9"/>
          <w:sz w:val="23"/>
        </w:rPr>
        <w:t xml:space="preserve"> </w:t>
      </w:r>
      <w:r>
        <w:rPr>
          <w:spacing w:val="-6"/>
          <w:sz w:val="23"/>
        </w:rPr>
        <w:t>Court</w:t>
      </w:r>
      <w:r>
        <w:rPr>
          <w:spacing w:val="-8"/>
          <w:sz w:val="23"/>
        </w:rPr>
        <w:t xml:space="preserve"> </w:t>
      </w:r>
      <w:r>
        <w:rPr>
          <w:spacing w:val="-6"/>
          <w:sz w:val="23"/>
        </w:rPr>
        <w:t>may</w:t>
      </w:r>
      <w:r>
        <w:rPr>
          <w:spacing w:val="-8"/>
          <w:sz w:val="23"/>
        </w:rPr>
        <w:t xml:space="preserve"> </w:t>
      </w:r>
      <w:r>
        <w:rPr>
          <w:spacing w:val="-6"/>
          <w:sz w:val="23"/>
        </w:rPr>
        <w:t>refuse</w:t>
      </w:r>
      <w:r>
        <w:rPr>
          <w:spacing w:val="-9"/>
          <w:sz w:val="23"/>
        </w:rPr>
        <w:t xml:space="preserve"> </w:t>
      </w:r>
      <w:r>
        <w:rPr>
          <w:spacing w:val="-6"/>
          <w:sz w:val="23"/>
        </w:rPr>
        <w:t>the</w:t>
      </w:r>
      <w:r>
        <w:rPr>
          <w:spacing w:val="-8"/>
          <w:sz w:val="23"/>
        </w:rPr>
        <w:t xml:space="preserve"> </w:t>
      </w:r>
      <w:r>
        <w:rPr>
          <w:spacing w:val="-6"/>
          <w:sz w:val="23"/>
        </w:rPr>
        <w:t>application</w:t>
      </w:r>
      <w:r>
        <w:rPr>
          <w:spacing w:val="-8"/>
          <w:sz w:val="23"/>
        </w:rPr>
        <w:t xml:space="preserve"> </w:t>
      </w:r>
      <w:r>
        <w:rPr>
          <w:spacing w:val="-6"/>
          <w:sz w:val="23"/>
        </w:rPr>
        <w:t>if</w:t>
      </w:r>
      <w:r>
        <w:rPr>
          <w:spacing w:val="-9"/>
          <w:sz w:val="23"/>
        </w:rPr>
        <w:t xml:space="preserve"> </w:t>
      </w:r>
      <w:r>
        <w:rPr>
          <w:spacing w:val="-6"/>
          <w:sz w:val="23"/>
        </w:rPr>
        <w:t>it</w:t>
      </w:r>
      <w:r>
        <w:rPr>
          <w:spacing w:val="-8"/>
          <w:sz w:val="23"/>
        </w:rPr>
        <w:t xml:space="preserve"> </w:t>
      </w:r>
      <w:r>
        <w:rPr>
          <w:spacing w:val="-6"/>
          <w:sz w:val="23"/>
        </w:rPr>
        <w:t xml:space="preserve">finds, </w:t>
      </w:r>
      <w:r>
        <w:rPr>
          <w:sz w:val="23"/>
        </w:rPr>
        <w:t>after subsection (2) has been complied with, that reasons exist on which an objection could have been made and substantiated.</w:t>
      </w:r>
    </w:p>
    <w:p w:rsidR="00563BC8" w:rsidRDefault="00334391">
      <w:pPr>
        <w:pStyle w:val="ListParagraph"/>
        <w:numPr>
          <w:ilvl w:val="1"/>
          <w:numId w:val="64"/>
        </w:numPr>
        <w:tabs>
          <w:tab w:val="left" w:pos="1737"/>
        </w:tabs>
        <w:spacing w:before="94"/>
        <w:ind w:left="1737" w:hanging="434"/>
        <w:jc w:val="both"/>
        <w:rPr>
          <w:sz w:val="23"/>
        </w:rPr>
      </w:pPr>
      <w:r>
        <w:rPr>
          <w:spacing w:val="-2"/>
          <w:sz w:val="23"/>
        </w:rPr>
        <w:t>A</w:t>
      </w:r>
      <w:r>
        <w:rPr>
          <w:spacing w:val="-5"/>
          <w:sz w:val="23"/>
        </w:rPr>
        <w:t xml:space="preserve"> </w:t>
      </w:r>
      <w:r>
        <w:rPr>
          <w:spacing w:val="-2"/>
          <w:sz w:val="23"/>
        </w:rPr>
        <w:t>finding</w:t>
      </w:r>
      <w:r>
        <w:rPr>
          <w:spacing w:val="-8"/>
          <w:sz w:val="23"/>
        </w:rPr>
        <w:t xml:space="preserve"> </w:t>
      </w:r>
      <w:r>
        <w:rPr>
          <w:spacing w:val="-2"/>
          <w:sz w:val="23"/>
        </w:rPr>
        <w:t>under</w:t>
      </w:r>
      <w:r>
        <w:rPr>
          <w:spacing w:val="-5"/>
          <w:sz w:val="23"/>
        </w:rPr>
        <w:t xml:space="preserve"> </w:t>
      </w:r>
      <w:r>
        <w:rPr>
          <w:spacing w:val="-2"/>
          <w:sz w:val="23"/>
        </w:rPr>
        <w:t>subsection</w:t>
      </w:r>
      <w:r>
        <w:rPr>
          <w:spacing w:val="-4"/>
          <w:sz w:val="23"/>
        </w:rPr>
        <w:t xml:space="preserve"> </w:t>
      </w:r>
      <w:r>
        <w:rPr>
          <w:spacing w:val="-2"/>
          <w:sz w:val="23"/>
        </w:rPr>
        <w:t>(1)</w:t>
      </w:r>
      <w:r>
        <w:rPr>
          <w:spacing w:val="-6"/>
          <w:sz w:val="23"/>
        </w:rPr>
        <w:t xml:space="preserve"> </w:t>
      </w:r>
      <w:r>
        <w:rPr>
          <w:spacing w:val="-2"/>
          <w:sz w:val="23"/>
        </w:rPr>
        <w:t>may</w:t>
      </w:r>
      <w:r>
        <w:rPr>
          <w:spacing w:val="-10"/>
          <w:sz w:val="23"/>
        </w:rPr>
        <w:t xml:space="preserve"> </w:t>
      </w:r>
      <w:r>
        <w:rPr>
          <w:spacing w:val="-2"/>
          <w:sz w:val="23"/>
        </w:rPr>
        <w:t>be</w:t>
      </w:r>
      <w:r>
        <w:rPr>
          <w:spacing w:val="-5"/>
          <w:sz w:val="23"/>
        </w:rPr>
        <w:t xml:space="preserve"> </w:t>
      </w:r>
      <w:r>
        <w:rPr>
          <w:spacing w:val="-2"/>
          <w:sz w:val="23"/>
        </w:rPr>
        <w:t>made</w:t>
      </w:r>
      <w:r>
        <w:rPr>
          <w:spacing w:val="-5"/>
          <w:sz w:val="23"/>
        </w:rPr>
        <w:t xml:space="preserve"> </w:t>
      </w:r>
      <w:r>
        <w:rPr>
          <w:spacing w:val="-2"/>
          <w:sz w:val="23"/>
        </w:rPr>
        <w:t>only</w:t>
      </w:r>
      <w:r>
        <w:rPr>
          <w:spacing w:val="-10"/>
          <w:sz w:val="23"/>
        </w:rPr>
        <w:t xml:space="preserve"> </w:t>
      </w:r>
      <w:r>
        <w:rPr>
          <w:spacing w:val="-5"/>
          <w:sz w:val="23"/>
        </w:rPr>
        <w:t>if:</w:t>
      </w:r>
    </w:p>
    <w:p w:rsidR="00563BC8" w:rsidRDefault="00334391">
      <w:pPr>
        <w:pStyle w:val="ListParagraph"/>
        <w:numPr>
          <w:ilvl w:val="2"/>
          <w:numId w:val="64"/>
        </w:numPr>
        <w:tabs>
          <w:tab w:val="left" w:pos="2367"/>
        </w:tabs>
        <w:spacing w:before="77" w:line="223" w:lineRule="auto"/>
        <w:ind w:right="636"/>
        <w:rPr>
          <w:sz w:val="23"/>
        </w:rPr>
      </w:pPr>
      <w:r>
        <w:rPr>
          <w:sz w:val="23"/>
        </w:rPr>
        <w:t>the</w:t>
      </w:r>
      <w:r>
        <w:rPr>
          <w:spacing w:val="29"/>
          <w:sz w:val="23"/>
        </w:rPr>
        <w:t xml:space="preserve"> </w:t>
      </w:r>
      <w:r>
        <w:rPr>
          <w:sz w:val="23"/>
        </w:rPr>
        <w:t>applicant</w:t>
      </w:r>
      <w:r>
        <w:rPr>
          <w:spacing w:val="29"/>
          <w:sz w:val="23"/>
        </w:rPr>
        <w:t xml:space="preserve"> </w:t>
      </w:r>
      <w:r>
        <w:rPr>
          <w:sz w:val="23"/>
        </w:rPr>
        <w:t>has</w:t>
      </w:r>
      <w:r>
        <w:rPr>
          <w:spacing w:val="29"/>
          <w:sz w:val="23"/>
        </w:rPr>
        <w:t xml:space="preserve"> </w:t>
      </w:r>
      <w:r>
        <w:rPr>
          <w:sz w:val="23"/>
        </w:rPr>
        <w:t>been</w:t>
      </w:r>
      <w:r>
        <w:rPr>
          <w:spacing w:val="30"/>
          <w:sz w:val="23"/>
        </w:rPr>
        <w:t xml:space="preserve"> </w:t>
      </w:r>
      <w:r>
        <w:rPr>
          <w:sz w:val="23"/>
        </w:rPr>
        <w:t>made</w:t>
      </w:r>
      <w:r>
        <w:rPr>
          <w:spacing w:val="29"/>
          <w:sz w:val="23"/>
        </w:rPr>
        <w:t xml:space="preserve"> </w:t>
      </w:r>
      <w:r>
        <w:rPr>
          <w:sz w:val="23"/>
        </w:rPr>
        <w:t>aware</w:t>
      </w:r>
      <w:r>
        <w:rPr>
          <w:spacing w:val="29"/>
          <w:sz w:val="23"/>
        </w:rPr>
        <w:t xml:space="preserve"> </w:t>
      </w:r>
      <w:r>
        <w:rPr>
          <w:sz w:val="23"/>
        </w:rPr>
        <w:t>of</w:t>
      </w:r>
      <w:r>
        <w:rPr>
          <w:spacing w:val="29"/>
          <w:sz w:val="23"/>
        </w:rPr>
        <w:t xml:space="preserve"> </w:t>
      </w:r>
      <w:r>
        <w:rPr>
          <w:sz w:val="23"/>
        </w:rPr>
        <w:t>the</w:t>
      </w:r>
      <w:r>
        <w:rPr>
          <w:spacing w:val="29"/>
          <w:sz w:val="23"/>
        </w:rPr>
        <w:t xml:space="preserve"> </w:t>
      </w:r>
      <w:r>
        <w:rPr>
          <w:sz w:val="23"/>
        </w:rPr>
        <w:t>reasons</w:t>
      </w:r>
      <w:r>
        <w:rPr>
          <w:spacing w:val="30"/>
          <w:sz w:val="23"/>
        </w:rPr>
        <w:t xml:space="preserve"> </w:t>
      </w:r>
      <w:r>
        <w:rPr>
          <w:sz w:val="23"/>
        </w:rPr>
        <w:t>for</w:t>
      </w:r>
      <w:r>
        <w:rPr>
          <w:spacing w:val="29"/>
          <w:sz w:val="23"/>
        </w:rPr>
        <w:t xml:space="preserve"> </w:t>
      </w:r>
      <w:r>
        <w:rPr>
          <w:sz w:val="23"/>
        </w:rPr>
        <w:t>the possibility of such a finding, and</w:t>
      </w:r>
    </w:p>
    <w:p w:rsidR="00563BC8" w:rsidRDefault="00334391">
      <w:pPr>
        <w:pStyle w:val="ListParagraph"/>
        <w:numPr>
          <w:ilvl w:val="2"/>
          <w:numId w:val="64"/>
        </w:numPr>
        <w:tabs>
          <w:tab w:val="left" w:pos="2367"/>
        </w:tabs>
        <w:spacing w:line="223" w:lineRule="auto"/>
        <w:ind w:right="637"/>
        <w:rPr>
          <w:sz w:val="23"/>
        </w:rPr>
      </w:pPr>
      <w:r>
        <w:rPr>
          <w:sz w:val="23"/>
        </w:rPr>
        <w:t>the</w:t>
      </w:r>
      <w:r>
        <w:rPr>
          <w:spacing w:val="80"/>
          <w:sz w:val="23"/>
        </w:rPr>
        <w:t xml:space="preserve"> </w:t>
      </w:r>
      <w:r>
        <w:rPr>
          <w:sz w:val="23"/>
        </w:rPr>
        <w:t>applicant</w:t>
      </w:r>
      <w:r>
        <w:rPr>
          <w:spacing w:val="80"/>
          <w:sz w:val="23"/>
        </w:rPr>
        <w:t xml:space="preserve"> </w:t>
      </w:r>
      <w:r>
        <w:rPr>
          <w:sz w:val="23"/>
        </w:rPr>
        <w:t>has</w:t>
      </w:r>
      <w:r>
        <w:rPr>
          <w:spacing w:val="80"/>
          <w:sz w:val="23"/>
        </w:rPr>
        <w:t xml:space="preserve"> </w:t>
      </w:r>
      <w:r>
        <w:rPr>
          <w:sz w:val="23"/>
        </w:rPr>
        <w:t>been</w:t>
      </w:r>
      <w:r>
        <w:rPr>
          <w:spacing w:val="80"/>
          <w:sz w:val="23"/>
        </w:rPr>
        <w:t xml:space="preserve"> </w:t>
      </w:r>
      <w:r>
        <w:rPr>
          <w:sz w:val="23"/>
        </w:rPr>
        <w:t>given</w:t>
      </w:r>
      <w:r>
        <w:rPr>
          <w:spacing w:val="80"/>
          <w:sz w:val="23"/>
        </w:rPr>
        <w:t xml:space="preserve"> </w:t>
      </w:r>
      <w:r>
        <w:rPr>
          <w:sz w:val="23"/>
        </w:rPr>
        <w:t>an</w:t>
      </w:r>
      <w:r>
        <w:rPr>
          <w:spacing w:val="80"/>
          <w:sz w:val="23"/>
        </w:rPr>
        <w:t xml:space="preserve"> </w:t>
      </w:r>
      <w:r>
        <w:rPr>
          <w:sz w:val="23"/>
        </w:rPr>
        <w:t>opportunity</w:t>
      </w:r>
      <w:r>
        <w:rPr>
          <w:spacing w:val="80"/>
          <w:sz w:val="23"/>
        </w:rPr>
        <w:t xml:space="preserve"> </w:t>
      </w:r>
      <w:r>
        <w:rPr>
          <w:sz w:val="23"/>
        </w:rPr>
        <w:t>to</w:t>
      </w:r>
      <w:r>
        <w:rPr>
          <w:spacing w:val="80"/>
          <w:sz w:val="23"/>
        </w:rPr>
        <w:t xml:space="preserve"> </w:t>
      </w:r>
      <w:r>
        <w:rPr>
          <w:sz w:val="23"/>
        </w:rPr>
        <w:t xml:space="preserve">make </w:t>
      </w:r>
      <w:r>
        <w:rPr>
          <w:spacing w:val="-4"/>
          <w:sz w:val="23"/>
        </w:rPr>
        <w:t>submissions,</w:t>
      </w:r>
      <w:r>
        <w:rPr>
          <w:spacing w:val="-21"/>
          <w:sz w:val="23"/>
        </w:rPr>
        <w:t xml:space="preserve"> </w:t>
      </w:r>
      <w:r>
        <w:rPr>
          <w:spacing w:val="-4"/>
          <w:sz w:val="23"/>
        </w:rPr>
        <w:t>and</w:t>
      </w:r>
      <w:r>
        <w:rPr>
          <w:spacing w:val="-20"/>
          <w:sz w:val="23"/>
        </w:rPr>
        <w:t xml:space="preserve"> </w:t>
      </w:r>
      <w:r>
        <w:rPr>
          <w:spacing w:val="-4"/>
          <w:sz w:val="23"/>
        </w:rPr>
        <w:t>adduce</w:t>
      </w:r>
      <w:r>
        <w:rPr>
          <w:spacing w:val="-21"/>
          <w:sz w:val="23"/>
        </w:rPr>
        <w:t xml:space="preserve"> </w:t>
      </w:r>
      <w:r>
        <w:rPr>
          <w:spacing w:val="-4"/>
          <w:sz w:val="23"/>
        </w:rPr>
        <w:t>evidence,</w:t>
      </w:r>
      <w:r>
        <w:rPr>
          <w:spacing w:val="-21"/>
          <w:sz w:val="23"/>
        </w:rPr>
        <w:t xml:space="preserve"> </w:t>
      </w:r>
      <w:r>
        <w:rPr>
          <w:spacing w:val="-4"/>
          <w:sz w:val="23"/>
        </w:rPr>
        <w:t>related</w:t>
      </w:r>
      <w:r>
        <w:rPr>
          <w:spacing w:val="-20"/>
          <w:sz w:val="23"/>
        </w:rPr>
        <w:t xml:space="preserve"> </w:t>
      </w:r>
      <w:r>
        <w:rPr>
          <w:spacing w:val="-4"/>
          <w:sz w:val="23"/>
        </w:rPr>
        <w:t>to</w:t>
      </w:r>
      <w:r>
        <w:rPr>
          <w:spacing w:val="-17"/>
          <w:sz w:val="23"/>
        </w:rPr>
        <w:t xml:space="preserve"> </w:t>
      </w:r>
      <w:r>
        <w:rPr>
          <w:spacing w:val="-4"/>
          <w:sz w:val="23"/>
        </w:rPr>
        <w:t>those</w:t>
      </w:r>
      <w:r>
        <w:rPr>
          <w:spacing w:val="-19"/>
          <w:sz w:val="23"/>
        </w:rPr>
        <w:t xml:space="preserve"> </w:t>
      </w:r>
      <w:r>
        <w:rPr>
          <w:spacing w:val="-4"/>
          <w:sz w:val="23"/>
        </w:rPr>
        <w:t>reasons,</w:t>
      </w:r>
      <w:r>
        <w:rPr>
          <w:spacing w:val="-19"/>
          <w:sz w:val="23"/>
        </w:rPr>
        <w:t xml:space="preserve"> </w:t>
      </w:r>
      <w:r>
        <w:rPr>
          <w:spacing w:val="-4"/>
          <w:sz w:val="23"/>
        </w:rPr>
        <w:t>and</w:t>
      </w:r>
    </w:p>
    <w:p w:rsidR="00563BC8" w:rsidRDefault="00334391">
      <w:pPr>
        <w:pStyle w:val="ListParagraph"/>
        <w:numPr>
          <w:ilvl w:val="2"/>
          <w:numId w:val="64"/>
        </w:numPr>
        <w:tabs>
          <w:tab w:val="left" w:pos="2367"/>
        </w:tabs>
        <w:spacing w:before="67"/>
        <w:rPr>
          <w:sz w:val="23"/>
        </w:rPr>
      </w:pPr>
      <w:proofErr w:type="gramStart"/>
      <w:r>
        <w:rPr>
          <w:spacing w:val="-2"/>
          <w:sz w:val="23"/>
        </w:rPr>
        <w:t>those</w:t>
      </w:r>
      <w:proofErr w:type="gramEnd"/>
      <w:r>
        <w:rPr>
          <w:spacing w:val="-7"/>
          <w:sz w:val="23"/>
        </w:rPr>
        <w:t xml:space="preserve"> </w:t>
      </w:r>
      <w:r>
        <w:rPr>
          <w:spacing w:val="-2"/>
          <w:sz w:val="23"/>
        </w:rPr>
        <w:t>reasons</w:t>
      </w:r>
      <w:r>
        <w:rPr>
          <w:spacing w:val="-5"/>
          <w:sz w:val="23"/>
        </w:rPr>
        <w:t xml:space="preserve"> </w:t>
      </w:r>
      <w:r>
        <w:rPr>
          <w:spacing w:val="-2"/>
          <w:sz w:val="23"/>
        </w:rPr>
        <w:t>are,</w:t>
      </w:r>
      <w:r>
        <w:rPr>
          <w:spacing w:val="-6"/>
          <w:sz w:val="23"/>
        </w:rPr>
        <w:t xml:space="preserve"> </w:t>
      </w:r>
      <w:r>
        <w:rPr>
          <w:spacing w:val="-2"/>
          <w:sz w:val="23"/>
        </w:rPr>
        <w:t>or</w:t>
      </w:r>
      <w:r>
        <w:rPr>
          <w:spacing w:val="-7"/>
          <w:sz w:val="23"/>
        </w:rPr>
        <w:t xml:space="preserve"> </w:t>
      </w:r>
      <w:r>
        <w:rPr>
          <w:spacing w:val="-2"/>
          <w:sz w:val="23"/>
        </w:rPr>
        <w:t>include,</w:t>
      </w:r>
      <w:r>
        <w:rPr>
          <w:spacing w:val="-6"/>
          <w:sz w:val="23"/>
        </w:rPr>
        <w:t xml:space="preserve"> </w:t>
      </w:r>
      <w:r>
        <w:rPr>
          <w:spacing w:val="-2"/>
          <w:sz w:val="23"/>
        </w:rPr>
        <w:t>the</w:t>
      </w:r>
      <w:r>
        <w:rPr>
          <w:spacing w:val="-6"/>
          <w:sz w:val="23"/>
        </w:rPr>
        <w:t xml:space="preserve"> </w:t>
      </w:r>
      <w:r>
        <w:rPr>
          <w:spacing w:val="-2"/>
          <w:sz w:val="23"/>
        </w:rPr>
        <w:t>reasons</w:t>
      </w:r>
      <w:r>
        <w:rPr>
          <w:spacing w:val="-5"/>
          <w:sz w:val="23"/>
        </w:rPr>
        <w:t xml:space="preserve"> </w:t>
      </w:r>
      <w:r>
        <w:rPr>
          <w:spacing w:val="-2"/>
          <w:sz w:val="23"/>
        </w:rPr>
        <w:t>for</w:t>
      </w:r>
      <w:r>
        <w:rPr>
          <w:spacing w:val="-7"/>
          <w:sz w:val="23"/>
        </w:rPr>
        <w:t xml:space="preserve"> </w:t>
      </w:r>
      <w:r>
        <w:rPr>
          <w:spacing w:val="-2"/>
          <w:sz w:val="23"/>
        </w:rPr>
        <w:t>the</w:t>
      </w:r>
      <w:r>
        <w:rPr>
          <w:spacing w:val="-6"/>
          <w:sz w:val="23"/>
        </w:rPr>
        <w:t xml:space="preserve"> </w:t>
      </w:r>
      <w:r>
        <w:rPr>
          <w:spacing w:val="-2"/>
          <w:sz w:val="23"/>
        </w:rPr>
        <w:t>finding.</w:t>
      </w:r>
    </w:p>
    <w:p w:rsidR="00563BC8" w:rsidRDefault="00334391">
      <w:pPr>
        <w:pStyle w:val="ListParagraph"/>
        <w:numPr>
          <w:ilvl w:val="1"/>
          <w:numId w:val="64"/>
        </w:numPr>
        <w:tabs>
          <w:tab w:val="left" w:pos="1737"/>
          <w:tab w:val="left" w:pos="1740"/>
        </w:tabs>
        <w:spacing w:before="105" w:line="223" w:lineRule="auto"/>
        <w:ind w:right="636"/>
        <w:jc w:val="both"/>
        <w:rPr>
          <w:sz w:val="23"/>
        </w:rPr>
      </w:pPr>
      <w:r>
        <w:rPr>
          <w:spacing w:val="-4"/>
          <w:sz w:val="23"/>
        </w:rPr>
        <w:t>Despite</w:t>
      </w:r>
      <w:r>
        <w:rPr>
          <w:spacing w:val="-10"/>
          <w:sz w:val="23"/>
        </w:rPr>
        <w:t xml:space="preserve"> </w:t>
      </w:r>
      <w:r>
        <w:rPr>
          <w:spacing w:val="-4"/>
          <w:sz w:val="23"/>
        </w:rPr>
        <w:t>a</w:t>
      </w:r>
      <w:r>
        <w:rPr>
          <w:spacing w:val="-8"/>
          <w:sz w:val="23"/>
        </w:rPr>
        <w:t xml:space="preserve"> </w:t>
      </w:r>
      <w:r>
        <w:rPr>
          <w:spacing w:val="-4"/>
          <w:sz w:val="23"/>
        </w:rPr>
        <w:t>finding</w:t>
      </w:r>
      <w:r>
        <w:rPr>
          <w:spacing w:val="-11"/>
          <w:sz w:val="23"/>
        </w:rPr>
        <w:t xml:space="preserve"> </w:t>
      </w:r>
      <w:r>
        <w:rPr>
          <w:spacing w:val="-4"/>
          <w:sz w:val="23"/>
        </w:rPr>
        <w:t>by</w:t>
      </w:r>
      <w:r>
        <w:rPr>
          <w:spacing w:val="-10"/>
          <w:sz w:val="23"/>
        </w:rPr>
        <w:t xml:space="preserve"> </w:t>
      </w:r>
      <w:r>
        <w:rPr>
          <w:spacing w:val="-4"/>
          <w:sz w:val="23"/>
        </w:rPr>
        <w:t>the</w:t>
      </w:r>
      <w:r>
        <w:rPr>
          <w:spacing w:val="-7"/>
          <w:sz w:val="23"/>
        </w:rPr>
        <w:t xml:space="preserve"> </w:t>
      </w:r>
      <w:r>
        <w:rPr>
          <w:spacing w:val="-4"/>
          <w:sz w:val="23"/>
        </w:rPr>
        <w:t>Licensing</w:t>
      </w:r>
      <w:r>
        <w:rPr>
          <w:spacing w:val="-9"/>
          <w:sz w:val="23"/>
        </w:rPr>
        <w:t xml:space="preserve"> </w:t>
      </w:r>
      <w:r>
        <w:rPr>
          <w:spacing w:val="-4"/>
          <w:sz w:val="23"/>
        </w:rPr>
        <w:t>Court</w:t>
      </w:r>
      <w:r>
        <w:rPr>
          <w:spacing w:val="-6"/>
          <w:sz w:val="23"/>
        </w:rPr>
        <w:t xml:space="preserve"> </w:t>
      </w:r>
      <w:r>
        <w:rPr>
          <w:spacing w:val="-4"/>
          <w:sz w:val="23"/>
        </w:rPr>
        <w:t>that</w:t>
      </w:r>
      <w:r>
        <w:rPr>
          <w:spacing w:val="-6"/>
          <w:sz w:val="23"/>
        </w:rPr>
        <w:t xml:space="preserve"> </w:t>
      </w:r>
      <w:r>
        <w:rPr>
          <w:spacing w:val="-4"/>
          <w:sz w:val="23"/>
        </w:rPr>
        <w:t>an</w:t>
      </w:r>
      <w:r>
        <w:rPr>
          <w:spacing w:val="-5"/>
          <w:sz w:val="23"/>
        </w:rPr>
        <w:t xml:space="preserve"> </w:t>
      </w:r>
      <w:r>
        <w:rPr>
          <w:spacing w:val="-4"/>
          <w:sz w:val="23"/>
        </w:rPr>
        <w:t>objection</w:t>
      </w:r>
      <w:r>
        <w:rPr>
          <w:spacing w:val="-6"/>
          <w:sz w:val="23"/>
        </w:rPr>
        <w:t xml:space="preserve"> </w:t>
      </w:r>
      <w:r>
        <w:rPr>
          <w:spacing w:val="-4"/>
          <w:sz w:val="23"/>
        </w:rPr>
        <w:t>to</w:t>
      </w:r>
      <w:r>
        <w:rPr>
          <w:spacing w:val="-6"/>
          <w:sz w:val="23"/>
        </w:rPr>
        <w:t xml:space="preserve"> </w:t>
      </w:r>
      <w:r>
        <w:rPr>
          <w:spacing w:val="-4"/>
          <w:sz w:val="23"/>
        </w:rPr>
        <w:t>the</w:t>
      </w:r>
      <w:r>
        <w:rPr>
          <w:spacing w:val="-8"/>
          <w:sz w:val="23"/>
        </w:rPr>
        <w:t xml:space="preserve"> </w:t>
      </w:r>
      <w:r>
        <w:rPr>
          <w:spacing w:val="-4"/>
          <w:sz w:val="23"/>
        </w:rPr>
        <w:t xml:space="preserve">grant </w:t>
      </w:r>
      <w:r>
        <w:rPr>
          <w:spacing w:val="-2"/>
          <w:sz w:val="23"/>
        </w:rPr>
        <w:t>of</w:t>
      </w:r>
      <w:r>
        <w:rPr>
          <w:spacing w:val="-10"/>
          <w:sz w:val="23"/>
        </w:rPr>
        <w:t xml:space="preserve"> </w:t>
      </w:r>
      <w:r>
        <w:rPr>
          <w:spacing w:val="-2"/>
          <w:sz w:val="23"/>
        </w:rPr>
        <w:t>an</w:t>
      </w:r>
      <w:r>
        <w:rPr>
          <w:spacing w:val="-8"/>
          <w:sz w:val="23"/>
        </w:rPr>
        <w:t xml:space="preserve"> </w:t>
      </w:r>
      <w:r>
        <w:rPr>
          <w:spacing w:val="-2"/>
          <w:sz w:val="23"/>
        </w:rPr>
        <w:t>application</w:t>
      </w:r>
      <w:r>
        <w:rPr>
          <w:spacing w:val="-8"/>
          <w:sz w:val="23"/>
        </w:rPr>
        <w:t xml:space="preserve"> </w:t>
      </w:r>
      <w:r>
        <w:rPr>
          <w:spacing w:val="-2"/>
          <w:sz w:val="23"/>
        </w:rPr>
        <w:t>for</w:t>
      </w:r>
      <w:r>
        <w:rPr>
          <w:spacing w:val="-10"/>
          <w:sz w:val="23"/>
        </w:rPr>
        <w:t xml:space="preserve"> </w:t>
      </w:r>
      <w:r>
        <w:rPr>
          <w:spacing w:val="-2"/>
          <w:sz w:val="23"/>
        </w:rPr>
        <w:t>a</w:t>
      </w:r>
      <w:r>
        <w:rPr>
          <w:spacing w:val="-9"/>
          <w:sz w:val="23"/>
        </w:rPr>
        <w:t xml:space="preserve"> </w:t>
      </w:r>
      <w:r>
        <w:rPr>
          <w:spacing w:val="-2"/>
          <w:sz w:val="23"/>
        </w:rPr>
        <w:t>gaming-related</w:t>
      </w:r>
      <w:r>
        <w:rPr>
          <w:spacing w:val="-8"/>
          <w:sz w:val="23"/>
        </w:rPr>
        <w:t xml:space="preserve"> </w:t>
      </w:r>
      <w:r>
        <w:rPr>
          <w:spacing w:val="-2"/>
          <w:sz w:val="23"/>
        </w:rPr>
        <w:t>licence</w:t>
      </w:r>
      <w:r>
        <w:rPr>
          <w:spacing w:val="-9"/>
          <w:sz w:val="23"/>
        </w:rPr>
        <w:t xml:space="preserve"> </w:t>
      </w:r>
      <w:r>
        <w:rPr>
          <w:spacing w:val="-2"/>
          <w:sz w:val="23"/>
        </w:rPr>
        <w:t>on</w:t>
      </w:r>
      <w:r>
        <w:rPr>
          <w:spacing w:val="-6"/>
          <w:sz w:val="23"/>
        </w:rPr>
        <w:t xml:space="preserve"> </w:t>
      </w:r>
      <w:r>
        <w:rPr>
          <w:spacing w:val="-2"/>
          <w:sz w:val="23"/>
        </w:rPr>
        <w:t>a</w:t>
      </w:r>
      <w:r>
        <w:rPr>
          <w:spacing w:val="-9"/>
          <w:sz w:val="23"/>
        </w:rPr>
        <w:t xml:space="preserve"> </w:t>
      </w:r>
      <w:r>
        <w:rPr>
          <w:spacing w:val="-2"/>
          <w:sz w:val="23"/>
        </w:rPr>
        <w:t>ground</w:t>
      </w:r>
      <w:r>
        <w:rPr>
          <w:spacing w:val="-8"/>
          <w:sz w:val="23"/>
        </w:rPr>
        <w:t xml:space="preserve"> </w:t>
      </w:r>
      <w:r>
        <w:rPr>
          <w:spacing w:val="-2"/>
          <w:sz w:val="23"/>
        </w:rPr>
        <w:t>other</w:t>
      </w:r>
      <w:r>
        <w:rPr>
          <w:spacing w:val="-10"/>
          <w:sz w:val="23"/>
        </w:rPr>
        <w:t xml:space="preserve"> </w:t>
      </w:r>
      <w:r>
        <w:rPr>
          <w:spacing w:val="-2"/>
          <w:sz w:val="23"/>
        </w:rPr>
        <w:t xml:space="preserve">than </w:t>
      </w:r>
      <w:r>
        <w:rPr>
          <w:spacing w:val="-4"/>
          <w:sz w:val="23"/>
        </w:rPr>
        <w:t>a</w:t>
      </w:r>
      <w:r>
        <w:rPr>
          <w:spacing w:val="-11"/>
          <w:sz w:val="23"/>
        </w:rPr>
        <w:t xml:space="preserve"> </w:t>
      </w:r>
      <w:r>
        <w:rPr>
          <w:spacing w:val="-4"/>
          <w:sz w:val="23"/>
        </w:rPr>
        <w:t>ground</w:t>
      </w:r>
      <w:r>
        <w:rPr>
          <w:spacing w:val="-10"/>
          <w:sz w:val="23"/>
        </w:rPr>
        <w:t xml:space="preserve"> </w:t>
      </w:r>
      <w:r>
        <w:rPr>
          <w:spacing w:val="-4"/>
          <w:sz w:val="23"/>
        </w:rPr>
        <w:t>based</w:t>
      </w:r>
      <w:r>
        <w:rPr>
          <w:spacing w:val="-11"/>
          <w:sz w:val="23"/>
        </w:rPr>
        <w:t xml:space="preserve"> </w:t>
      </w:r>
      <w:r>
        <w:rPr>
          <w:spacing w:val="-4"/>
          <w:sz w:val="23"/>
        </w:rPr>
        <w:t>on</w:t>
      </w:r>
      <w:r>
        <w:rPr>
          <w:spacing w:val="-10"/>
          <w:sz w:val="23"/>
        </w:rPr>
        <w:t xml:space="preserve"> </w:t>
      </w:r>
      <w:r>
        <w:rPr>
          <w:spacing w:val="-4"/>
          <w:sz w:val="23"/>
        </w:rPr>
        <w:t>the</w:t>
      </w:r>
      <w:r>
        <w:rPr>
          <w:spacing w:val="-9"/>
          <w:sz w:val="23"/>
        </w:rPr>
        <w:t xml:space="preserve"> </w:t>
      </w:r>
      <w:r>
        <w:rPr>
          <w:spacing w:val="-4"/>
          <w:sz w:val="23"/>
        </w:rPr>
        <w:t>unsuitability</w:t>
      </w:r>
      <w:r>
        <w:rPr>
          <w:spacing w:val="-10"/>
          <w:sz w:val="23"/>
        </w:rPr>
        <w:t xml:space="preserve"> </w:t>
      </w:r>
      <w:r>
        <w:rPr>
          <w:spacing w:val="-4"/>
          <w:sz w:val="23"/>
        </w:rPr>
        <w:t>of</w:t>
      </w:r>
      <w:r>
        <w:rPr>
          <w:spacing w:val="-9"/>
          <w:sz w:val="23"/>
        </w:rPr>
        <w:t xml:space="preserve"> </w:t>
      </w:r>
      <w:r>
        <w:rPr>
          <w:spacing w:val="-4"/>
          <w:sz w:val="23"/>
        </w:rPr>
        <w:t>the</w:t>
      </w:r>
      <w:r>
        <w:rPr>
          <w:spacing w:val="-9"/>
          <w:sz w:val="23"/>
        </w:rPr>
        <w:t xml:space="preserve"> </w:t>
      </w:r>
      <w:r>
        <w:rPr>
          <w:spacing w:val="-4"/>
          <w:sz w:val="23"/>
        </w:rPr>
        <w:t>applicant,</w:t>
      </w:r>
      <w:r>
        <w:rPr>
          <w:spacing w:val="-9"/>
          <w:sz w:val="23"/>
        </w:rPr>
        <w:t xml:space="preserve"> </w:t>
      </w:r>
      <w:r>
        <w:rPr>
          <w:spacing w:val="-4"/>
          <w:sz w:val="23"/>
        </w:rPr>
        <w:t>the</w:t>
      </w:r>
      <w:r>
        <w:rPr>
          <w:spacing w:val="-8"/>
          <w:sz w:val="23"/>
        </w:rPr>
        <w:t xml:space="preserve"> </w:t>
      </w:r>
      <w:r>
        <w:rPr>
          <w:spacing w:val="-4"/>
          <w:sz w:val="23"/>
        </w:rPr>
        <w:t>public</w:t>
      </w:r>
      <w:r>
        <w:rPr>
          <w:spacing w:val="-11"/>
          <w:sz w:val="23"/>
        </w:rPr>
        <w:t xml:space="preserve"> </w:t>
      </w:r>
      <w:r>
        <w:rPr>
          <w:spacing w:val="-4"/>
          <w:sz w:val="23"/>
        </w:rPr>
        <w:t>interest or</w:t>
      </w:r>
      <w:r>
        <w:rPr>
          <w:spacing w:val="-11"/>
          <w:sz w:val="23"/>
        </w:rPr>
        <w:t xml:space="preserve"> </w:t>
      </w:r>
      <w:r>
        <w:rPr>
          <w:spacing w:val="-4"/>
          <w:sz w:val="23"/>
        </w:rPr>
        <w:t>a</w:t>
      </w:r>
      <w:r>
        <w:rPr>
          <w:spacing w:val="-10"/>
          <w:sz w:val="23"/>
        </w:rPr>
        <w:t xml:space="preserve"> </w:t>
      </w:r>
      <w:r>
        <w:rPr>
          <w:spacing w:val="-4"/>
          <w:sz w:val="23"/>
        </w:rPr>
        <w:t>failure</w:t>
      </w:r>
      <w:r>
        <w:rPr>
          <w:spacing w:val="-11"/>
          <w:sz w:val="23"/>
        </w:rPr>
        <w:t xml:space="preserve"> </w:t>
      </w:r>
      <w:r>
        <w:rPr>
          <w:spacing w:val="-4"/>
          <w:sz w:val="23"/>
        </w:rPr>
        <w:t>to</w:t>
      </w:r>
      <w:r>
        <w:rPr>
          <w:spacing w:val="-10"/>
          <w:sz w:val="23"/>
        </w:rPr>
        <w:t xml:space="preserve"> </w:t>
      </w:r>
      <w:r>
        <w:rPr>
          <w:spacing w:val="-4"/>
          <w:sz w:val="23"/>
        </w:rPr>
        <w:t>comply</w:t>
      </w:r>
      <w:r>
        <w:rPr>
          <w:spacing w:val="-10"/>
          <w:sz w:val="23"/>
        </w:rPr>
        <w:t xml:space="preserve"> </w:t>
      </w:r>
      <w:r>
        <w:rPr>
          <w:spacing w:val="-4"/>
          <w:sz w:val="23"/>
        </w:rPr>
        <w:t>with</w:t>
      </w:r>
      <w:r>
        <w:rPr>
          <w:spacing w:val="-11"/>
          <w:sz w:val="23"/>
        </w:rPr>
        <w:t xml:space="preserve"> </w:t>
      </w:r>
      <w:r>
        <w:rPr>
          <w:spacing w:val="-4"/>
          <w:sz w:val="23"/>
        </w:rPr>
        <w:t>a</w:t>
      </w:r>
      <w:r>
        <w:rPr>
          <w:spacing w:val="-10"/>
          <w:sz w:val="23"/>
        </w:rPr>
        <w:t xml:space="preserve"> </w:t>
      </w:r>
      <w:r>
        <w:rPr>
          <w:spacing w:val="-4"/>
          <w:sz w:val="23"/>
        </w:rPr>
        <w:t>requirement</w:t>
      </w:r>
      <w:r>
        <w:rPr>
          <w:spacing w:val="-10"/>
          <w:sz w:val="23"/>
        </w:rPr>
        <w:t xml:space="preserve"> </w:t>
      </w:r>
      <w:r>
        <w:rPr>
          <w:spacing w:val="-4"/>
          <w:sz w:val="23"/>
        </w:rPr>
        <w:t>of</w:t>
      </w:r>
      <w:r>
        <w:rPr>
          <w:spacing w:val="-11"/>
          <w:sz w:val="23"/>
        </w:rPr>
        <w:t xml:space="preserve"> </w:t>
      </w:r>
      <w:r>
        <w:rPr>
          <w:spacing w:val="-4"/>
          <w:sz w:val="23"/>
        </w:rPr>
        <w:t>the</w:t>
      </w:r>
      <w:r>
        <w:rPr>
          <w:spacing w:val="-10"/>
          <w:sz w:val="23"/>
        </w:rPr>
        <w:t xml:space="preserve"> </w:t>
      </w:r>
      <w:r>
        <w:rPr>
          <w:spacing w:val="-4"/>
          <w:sz w:val="23"/>
        </w:rPr>
        <w:t>Director</w:t>
      </w:r>
      <w:r>
        <w:rPr>
          <w:spacing w:val="-11"/>
          <w:sz w:val="23"/>
        </w:rPr>
        <w:t xml:space="preserve"> </w:t>
      </w:r>
      <w:r>
        <w:rPr>
          <w:spacing w:val="-4"/>
          <w:sz w:val="23"/>
        </w:rPr>
        <w:t>under</w:t>
      </w:r>
      <w:r>
        <w:rPr>
          <w:spacing w:val="-10"/>
          <w:sz w:val="23"/>
        </w:rPr>
        <w:t xml:space="preserve"> </w:t>
      </w:r>
      <w:r>
        <w:rPr>
          <w:spacing w:val="-4"/>
          <w:sz w:val="23"/>
        </w:rPr>
        <w:t xml:space="preserve">section </w:t>
      </w:r>
      <w:r>
        <w:rPr>
          <w:sz w:val="23"/>
        </w:rPr>
        <w:t>95 has been substantiated, the Court has a discretion to grant the application for the licence.</w:t>
      </w:r>
    </w:p>
    <w:p w:rsidR="00563BC8" w:rsidRDefault="00334391">
      <w:pPr>
        <w:pStyle w:val="ListParagraph"/>
        <w:numPr>
          <w:ilvl w:val="1"/>
          <w:numId w:val="64"/>
        </w:numPr>
        <w:tabs>
          <w:tab w:val="left" w:pos="1737"/>
          <w:tab w:val="left" w:pos="1740"/>
        </w:tabs>
        <w:spacing w:before="111" w:line="223" w:lineRule="auto"/>
        <w:ind w:right="635"/>
        <w:jc w:val="both"/>
        <w:rPr>
          <w:sz w:val="23"/>
        </w:rPr>
      </w:pPr>
      <w:r>
        <w:rPr>
          <w:sz w:val="23"/>
        </w:rPr>
        <w:t xml:space="preserve">The Licensing Court may grant an application even though an </w:t>
      </w:r>
      <w:r>
        <w:rPr>
          <w:spacing w:val="-2"/>
          <w:sz w:val="23"/>
        </w:rPr>
        <w:t>objection</w:t>
      </w:r>
      <w:r>
        <w:rPr>
          <w:spacing w:val="-12"/>
          <w:sz w:val="23"/>
        </w:rPr>
        <w:t xml:space="preserve"> </w:t>
      </w:r>
      <w:r>
        <w:rPr>
          <w:spacing w:val="-2"/>
          <w:sz w:val="23"/>
        </w:rPr>
        <w:t>to</w:t>
      </w:r>
      <w:r>
        <w:rPr>
          <w:spacing w:val="-12"/>
          <w:sz w:val="23"/>
        </w:rPr>
        <w:t xml:space="preserve"> </w:t>
      </w:r>
      <w:r>
        <w:rPr>
          <w:spacing w:val="-2"/>
          <w:sz w:val="23"/>
        </w:rPr>
        <w:t>the</w:t>
      </w:r>
      <w:r>
        <w:rPr>
          <w:spacing w:val="-13"/>
          <w:sz w:val="23"/>
        </w:rPr>
        <w:t xml:space="preserve"> </w:t>
      </w:r>
      <w:r>
        <w:rPr>
          <w:spacing w:val="-2"/>
          <w:sz w:val="23"/>
        </w:rPr>
        <w:t>grant</w:t>
      </w:r>
      <w:r>
        <w:rPr>
          <w:spacing w:val="-12"/>
          <w:sz w:val="23"/>
        </w:rPr>
        <w:t xml:space="preserve"> </w:t>
      </w:r>
      <w:r>
        <w:rPr>
          <w:spacing w:val="-2"/>
          <w:sz w:val="23"/>
        </w:rPr>
        <w:t>of</w:t>
      </w:r>
      <w:r>
        <w:rPr>
          <w:spacing w:val="-11"/>
          <w:sz w:val="23"/>
        </w:rPr>
        <w:t xml:space="preserve"> </w:t>
      </w:r>
      <w:r>
        <w:rPr>
          <w:spacing w:val="-2"/>
          <w:sz w:val="23"/>
        </w:rPr>
        <w:t>the</w:t>
      </w:r>
      <w:r>
        <w:rPr>
          <w:spacing w:val="-10"/>
          <w:sz w:val="23"/>
        </w:rPr>
        <w:t xml:space="preserve"> </w:t>
      </w:r>
      <w:r>
        <w:rPr>
          <w:spacing w:val="-2"/>
          <w:sz w:val="23"/>
        </w:rPr>
        <w:t>application</w:t>
      </w:r>
      <w:r>
        <w:rPr>
          <w:spacing w:val="-9"/>
          <w:sz w:val="23"/>
        </w:rPr>
        <w:t xml:space="preserve"> </w:t>
      </w:r>
      <w:r>
        <w:rPr>
          <w:spacing w:val="-2"/>
          <w:sz w:val="23"/>
        </w:rPr>
        <w:t>has</w:t>
      </w:r>
      <w:r>
        <w:rPr>
          <w:spacing w:val="-12"/>
          <w:sz w:val="23"/>
        </w:rPr>
        <w:t xml:space="preserve"> </w:t>
      </w:r>
      <w:r>
        <w:rPr>
          <w:spacing w:val="-2"/>
          <w:sz w:val="23"/>
        </w:rPr>
        <w:t>been</w:t>
      </w:r>
      <w:r>
        <w:rPr>
          <w:spacing w:val="-11"/>
          <w:sz w:val="23"/>
        </w:rPr>
        <w:t xml:space="preserve"> </w:t>
      </w:r>
      <w:r>
        <w:rPr>
          <w:spacing w:val="-2"/>
          <w:sz w:val="23"/>
        </w:rPr>
        <w:t>substantiated</w:t>
      </w:r>
      <w:r>
        <w:rPr>
          <w:spacing w:val="-12"/>
          <w:sz w:val="23"/>
        </w:rPr>
        <w:t xml:space="preserve"> </w:t>
      </w:r>
      <w:r>
        <w:rPr>
          <w:spacing w:val="-2"/>
          <w:sz w:val="23"/>
        </w:rPr>
        <w:t>on</w:t>
      </w:r>
      <w:r>
        <w:rPr>
          <w:spacing w:val="-12"/>
          <w:sz w:val="23"/>
        </w:rPr>
        <w:t xml:space="preserve"> </w:t>
      </w:r>
      <w:r>
        <w:rPr>
          <w:spacing w:val="-2"/>
          <w:sz w:val="23"/>
        </w:rPr>
        <w:t xml:space="preserve">the </w:t>
      </w:r>
      <w:r>
        <w:rPr>
          <w:spacing w:val="-4"/>
          <w:sz w:val="23"/>
        </w:rPr>
        <w:t>ground</w:t>
      </w:r>
      <w:r>
        <w:rPr>
          <w:spacing w:val="-11"/>
          <w:sz w:val="23"/>
        </w:rPr>
        <w:t xml:space="preserve"> </w:t>
      </w:r>
      <w:r>
        <w:rPr>
          <w:spacing w:val="-4"/>
          <w:sz w:val="23"/>
        </w:rPr>
        <w:t>of</w:t>
      </w:r>
      <w:r>
        <w:rPr>
          <w:spacing w:val="-10"/>
          <w:sz w:val="23"/>
        </w:rPr>
        <w:t xml:space="preserve"> </w:t>
      </w:r>
      <w:r>
        <w:rPr>
          <w:spacing w:val="-4"/>
          <w:sz w:val="23"/>
        </w:rPr>
        <w:t>a</w:t>
      </w:r>
      <w:r>
        <w:rPr>
          <w:spacing w:val="-11"/>
          <w:sz w:val="23"/>
        </w:rPr>
        <w:t xml:space="preserve"> </w:t>
      </w:r>
      <w:r>
        <w:rPr>
          <w:spacing w:val="-4"/>
          <w:sz w:val="23"/>
        </w:rPr>
        <w:t>failure</w:t>
      </w:r>
      <w:r>
        <w:rPr>
          <w:spacing w:val="-10"/>
          <w:sz w:val="23"/>
        </w:rPr>
        <w:t xml:space="preserve"> </w:t>
      </w:r>
      <w:r>
        <w:rPr>
          <w:spacing w:val="-4"/>
          <w:sz w:val="23"/>
        </w:rPr>
        <w:t>to</w:t>
      </w:r>
      <w:r>
        <w:rPr>
          <w:spacing w:val="-10"/>
          <w:sz w:val="23"/>
        </w:rPr>
        <w:t xml:space="preserve"> </w:t>
      </w:r>
      <w:r>
        <w:rPr>
          <w:spacing w:val="-4"/>
          <w:sz w:val="23"/>
        </w:rPr>
        <w:t>comply</w:t>
      </w:r>
      <w:r>
        <w:rPr>
          <w:spacing w:val="-11"/>
          <w:sz w:val="23"/>
        </w:rPr>
        <w:t xml:space="preserve"> </w:t>
      </w:r>
      <w:r>
        <w:rPr>
          <w:spacing w:val="-4"/>
          <w:sz w:val="23"/>
        </w:rPr>
        <w:t>with</w:t>
      </w:r>
      <w:r>
        <w:rPr>
          <w:spacing w:val="-10"/>
          <w:sz w:val="23"/>
        </w:rPr>
        <w:t xml:space="preserve"> </w:t>
      </w:r>
      <w:r>
        <w:rPr>
          <w:spacing w:val="-4"/>
          <w:sz w:val="23"/>
        </w:rPr>
        <w:t>a</w:t>
      </w:r>
      <w:r>
        <w:rPr>
          <w:spacing w:val="-10"/>
          <w:sz w:val="23"/>
        </w:rPr>
        <w:t xml:space="preserve"> </w:t>
      </w:r>
      <w:r>
        <w:rPr>
          <w:spacing w:val="-4"/>
          <w:sz w:val="23"/>
        </w:rPr>
        <w:t>requirement</w:t>
      </w:r>
      <w:r>
        <w:rPr>
          <w:spacing w:val="-11"/>
          <w:sz w:val="23"/>
        </w:rPr>
        <w:t xml:space="preserve"> </w:t>
      </w:r>
      <w:r>
        <w:rPr>
          <w:spacing w:val="-4"/>
          <w:sz w:val="23"/>
        </w:rPr>
        <w:t>of</w:t>
      </w:r>
      <w:r>
        <w:rPr>
          <w:spacing w:val="-10"/>
          <w:sz w:val="23"/>
        </w:rPr>
        <w:t xml:space="preserve"> </w:t>
      </w:r>
      <w:r>
        <w:rPr>
          <w:spacing w:val="-4"/>
          <w:sz w:val="23"/>
        </w:rPr>
        <w:t>the</w:t>
      </w:r>
      <w:r>
        <w:rPr>
          <w:spacing w:val="-11"/>
          <w:sz w:val="23"/>
        </w:rPr>
        <w:t xml:space="preserve"> </w:t>
      </w:r>
      <w:r>
        <w:rPr>
          <w:spacing w:val="-4"/>
          <w:sz w:val="23"/>
        </w:rPr>
        <w:t>Director</w:t>
      </w:r>
      <w:r>
        <w:rPr>
          <w:spacing w:val="-10"/>
          <w:sz w:val="23"/>
        </w:rPr>
        <w:t xml:space="preserve"> </w:t>
      </w:r>
      <w:r>
        <w:rPr>
          <w:spacing w:val="-4"/>
          <w:sz w:val="23"/>
        </w:rPr>
        <w:t xml:space="preserve">under </w:t>
      </w:r>
      <w:r>
        <w:rPr>
          <w:spacing w:val="-2"/>
          <w:sz w:val="23"/>
        </w:rPr>
        <w:t>section</w:t>
      </w:r>
      <w:r>
        <w:rPr>
          <w:spacing w:val="-9"/>
          <w:sz w:val="23"/>
        </w:rPr>
        <w:t xml:space="preserve"> </w:t>
      </w:r>
      <w:r>
        <w:rPr>
          <w:spacing w:val="-2"/>
          <w:sz w:val="23"/>
        </w:rPr>
        <w:t>95,</w:t>
      </w:r>
      <w:r>
        <w:rPr>
          <w:spacing w:val="-8"/>
          <w:sz w:val="23"/>
        </w:rPr>
        <w:t xml:space="preserve"> </w:t>
      </w:r>
      <w:r>
        <w:rPr>
          <w:spacing w:val="-2"/>
          <w:sz w:val="23"/>
        </w:rPr>
        <w:t>but</w:t>
      </w:r>
      <w:r>
        <w:rPr>
          <w:spacing w:val="-7"/>
          <w:sz w:val="23"/>
        </w:rPr>
        <w:t xml:space="preserve"> </w:t>
      </w:r>
      <w:r>
        <w:rPr>
          <w:spacing w:val="-2"/>
          <w:sz w:val="23"/>
        </w:rPr>
        <w:t>only</w:t>
      </w:r>
      <w:r>
        <w:rPr>
          <w:spacing w:val="-13"/>
          <w:sz w:val="23"/>
        </w:rPr>
        <w:t xml:space="preserve"> </w:t>
      </w:r>
      <w:r>
        <w:rPr>
          <w:spacing w:val="-2"/>
          <w:sz w:val="23"/>
        </w:rPr>
        <w:t>if</w:t>
      </w:r>
      <w:r>
        <w:rPr>
          <w:spacing w:val="-10"/>
          <w:sz w:val="23"/>
        </w:rPr>
        <w:t xml:space="preserve"> </w:t>
      </w:r>
      <w:r>
        <w:rPr>
          <w:spacing w:val="-2"/>
          <w:sz w:val="23"/>
        </w:rPr>
        <w:t>the</w:t>
      </w:r>
      <w:r>
        <w:rPr>
          <w:spacing w:val="-9"/>
          <w:sz w:val="23"/>
        </w:rPr>
        <w:t xml:space="preserve"> </w:t>
      </w:r>
      <w:r>
        <w:rPr>
          <w:spacing w:val="-2"/>
          <w:sz w:val="23"/>
        </w:rPr>
        <w:t>Court</w:t>
      </w:r>
      <w:r>
        <w:rPr>
          <w:spacing w:val="-8"/>
          <w:sz w:val="23"/>
        </w:rPr>
        <w:t xml:space="preserve"> </w:t>
      </w:r>
      <w:r>
        <w:rPr>
          <w:spacing w:val="-2"/>
          <w:sz w:val="23"/>
        </w:rPr>
        <w:t>is</w:t>
      </w:r>
      <w:r>
        <w:rPr>
          <w:spacing w:val="-8"/>
          <w:sz w:val="23"/>
        </w:rPr>
        <w:t xml:space="preserve"> </w:t>
      </w:r>
      <w:r>
        <w:rPr>
          <w:spacing w:val="-2"/>
          <w:sz w:val="23"/>
        </w:rPr>
        <w:t>satisfied</w:t>
      </w:r>
      <w:r>
        <w:rPr>
          <w:spacing w:val="-8"/>
          <w:sz w:val="23"/>
        </w:rPr>
        <w:t xml:space="preserve"> </w:t>
      </w:r>
      <w:r>
        <w:rPr>
          <w:spacing w:val="-2"/>
          <w:sz w:val="23"/>
        </w:rPr>
        <w:t>that</w:t>
      </w:r>
      <w:r>
        <w:rPr>
          <w:spacing w:val="-8"/>
          <w:sz w:val="23"/>
        </w:rPr>
        <w:t xml:space="preserve"> </w:t>
      </w:r>
      <w:r>
        <w:rPr>
          <w:spacing w:val="-2"/>
          <w:sz w:val="23"/>
        </w:rPr>
        <w:t>reasonable</w:t>
      </w:r>
      <w:r>
        <w:rPr>
          <w:spacing w:val="-8"/>
          <w:sz w:val="23"/>
        </w:rPr>
        <w:t xml:space="preserve"> </w:t>
      </w:r>
      <w:r>
        <w:rPr>
          <w:spacing w:val="-2"/>
          <w:sz w:val="23"/>
        </w:rPr>
        <w:t>cause</w:t>
      </w:r>
      <w:r>
        <w:rPr>
          <w:spacing w:val="-8"/>
          <w:sz w:val="23"/>
        </w:rPr>
        <w:t xml:space="preserve"> </w:t>
      </w:r>
      <w:r>
        <w:rPr>
          <w:spacing w:val="-2"/>
          <w:sz w:val="23"/>
        </w:rPr>
        <w:t xml:space="preserve">has </w:t>
      </w:r>
      <w:r>
        <w:rPr>
          <w:sz w:val="23"/>
        </w:rPr>
        <w:t>been</w:t>
      </w:r>
      <w:r>
        <w:rPr>
          <w:spacing w:val="-1"/>
          <w:sz w:val="23"/>
        </w:rPr>
        <w:t xml:space="preserve"> </w:t>
      </w:r>
      <w:r>
        <w:rPr>
          <w:sz w:val="23"/>
        </w:rPr>
        <w:t>shown</w:t>
      </w:r>
      <w:r>
        <w:rPr>
          <w:spacing w:val="-1"/>
          <w:sz w:val="23"/>
        </w:rPr>
        <w:t xml:space="preserve"> </w:t>
      </w:r>
      <w:r>
        <w:rPr>
          <w:sz w:val="23"/>
        </w:rPr>
        <w:t>for</w:t>
      </w:r>
      <w:r>
        <w:rPr>
          <w:spacing w:val="-2"/>
          <w:sz w:val="23"/>
        </w:rPr>
        <w:t xml:space="preserve"> </w:t>
      </w:r>
      <w:r>
        <w:rPr>
          <w:sz w:val="23"/>
        </w:rPr>
        <w:t>the</w:t>
      </w:r>
      <w:r>
        <w:rPr>
          <w:spacing w:val="-2"/>
          <w:sz w:val="23"/>
        </w:rPr>
        <w:t xml:space="preserve"> </w:t>
      </w:r>
      <w:r>
        <w:rPr>
          <w:sz w:val="23"/>
        </w:rPr>
        <w:t>failure</w:t>
      </w:r>
      <w:r>
        <w:rPr>
          <w:spacing w:val="-2"/>
          <w:sz w:val="23"/>
        </w:rPr>
        <w:t xml:space="preserve"> </w:t>
      </w:r>
      <w:r>
        <w:rPr>
          <w:sz w:val="23"/>
        </w:rPr>
        <w:t>to comply</w:t>
      </w:r>
      <w:r>
        <w:rPr>
          <w:spacing w:val="-8"/>
          <w:sz w:val="23"/>
        </w:rPr>
        <w:t xml:space="preserve"> </w:t>
      </w:r>
      <w:r>
        <w:rPr>
          <w:sz w:val="23"/>
        </w:rPr>
        <w:t>with</w:t>
      </w:r>
      <w:r>
        <w:rPr>
          <w:spacing w:val="-2"/>
          <w:sz w:val="23"/>
        </w:rPr>
        <w:t xml:space="preserve"> </w:t>
      </w:r>
      <w:r>
        <w:rPr>
          <w:sz w:val="23"/>
        </w:rPr>
        <w:t>the</w:t>
      </w:r>
      <w:r>
        <w:rPr>
          <w:spacing w:val="-2"/>
          <w:sz w:val="23"/>
        </w:rPr>
        <w:t xml:space="preserve"> </w:t>
      </w:r>
      <w:r>
        <w:rPr>
          <w:sz w:val="23"/>
        </w:rPr>
        <w:t>requirement.</w:t>
      </w:r>
    </w:p>
    <w:p w:rsidR="00563BC8" w:rsidRDefault="00334391">
      <w:pPr>
        <w:pStyle w:val="ListParagraph"/>
        <w:numPr>
          <w:ilvl w:val="0"/>
          <w:numId w:val="64"/>
        </w:numPr>
        <w:tabs>
          <w:tab w:val="left" w:pos="1289"/>
        </w:tabs>
        <w:spacing w:before="237"/>
        <w:ind w:hanging="600"/>
        <w:jc w:val="left"/>
        <w:rPr>
          <w:rFonts w:ascii="Arial"/>
          <w:b/>
          <w:sz w:val="21"/>
        </w:rPr>
      </w:pPr>
      <w:r>
        <w:rPr>
          <w:rFonts w:ascii="Arial"/>
          <w:b/>
          <w:spacing w:val="-6"/>
          <w:sz w:val="21"/>
        </w:rPr>
        <w:t>Granting</w:t>
      </w:r>
      <w:r>
        <w:rPr>
          <w:rFonts w:ascii="Arial"/>
          <w:b/>
          <w:spacing w:val="-7"/>
          <w:sz w:val="21"/>
        </w:rPr>
        <w:t xml:space="preserve"> </w:t>
      </w:r>
      <w:r>
        <w:rPr>
          <w:rFonts w:ascii="Arial"/>
          <w:b/>
          <w:spacing w:val="-6"/>
          <w:sz w:val="21"/>
        </w:rPr>
        <w:t>of</w:t>
      </w:r>
      <w:r>
        <w:rPr>
          <w:rFonts w:ascii="Arial"/>
          <w:b/>
          <w:spacing w:val="-4"/>
          <w:sz w:val="21"/>
        </w:rPr>
        <w:t xml:space="preserve"> </w:t>
      </w:r>
      <w:r>
        <w:rPr>
          <w:rFonts w:ascii="Arial"/>
          <w:b/>
          <w:spacing w:val="-6"/>
          <w:sz w:val="21"/>
        </w:rPr>
        <w:t xml:space="preserve">gaming-related </w:t>
      </w:r>
      <w:proofErr w:type="spellStart"/>
      <w:r>
        <w:rPr>
          <w:rFonts w:ascii="Arial"/>
          <w:b/>
          <w:spacing w:val="-6"/>
          <w:sz w:val="21"/>
        </w:rPr>
        <w:t>licences</w:t>
      </w:r>
      <w:proofErr w:type="spellEnd"/>
    </w:p>
    <w:p w:rsidR="00563BC8" w:rsidRDefault="00334391">
      <w:pPr>
        <w:pStyle w:val="ListParagraph"/>
        <w:numPr>
          <w:ilvl w:val="1"/>
          <w:numId w:val="64"/>
        </w:numPr>
        <w:tabs>
          <w:tab w:val="left" w:pos="1737"/>
          <w:tab w:val="left" w:pos="1740"/>
        </w:tabs>
        <w:spacing w:before="97" w:line="223" w:lineRule="auto"/>
        <w:ind w:right="635"/>
        <w:jc w:val="both"/>
        <w:rPr>
          <w:sz w:val="23"/>
        </w:rPr>
      </w:pPr>
      <w:r>
        <w:rPr>
          <w:spacing w:val="-4"/>
          <w:sz w:val="23"/>
        </w:rPr>
        <w:t>If</w:t>
      </w:r>
      <w:r>
        <w:rPr>
          <w:spacing w:val="-11"/>
          <w:sz w:val="23"/>
        </w:rPr>
        <w:t xml:space="preserve"> </w:t>
      </w:r>
      <w:r>
        <w:rPr>
          <w:spacing w:val="-4"/>
          <w:sz w:val="23"/>
        </w:rPr>
        <w:t>an</w:t>
      </w:r>
      <w:r>
        <w:rPr>
          <w:spacing w:val="-9"/>
          <w:sz w:val="23"/>
        </w:rPr>
        <w:t xml:space="preserve"> </w:t>
      </w:r>
      <w:r>
        <w:rPr>
          <w:spacing w:val="-4"/>
          <w:sz w:val="23"/>
        </w:rPr>
        <w:t>application</w:t>
      </w:r>
      <w:r>
        <w:rPr>
          <w:spacing w:val="-8"/>
          <w:sz w:val="23"/>
        </w:rPr>
        <w:t xml:space="preserve"> </w:t>
      </w:r>
      <w:r>
        <w:rPr>
          <w:spacing w:val="-4"/>
          <w:sz w:val="23"/>
        </w:rPr>
        <w:t>for</w:t>
      </w:r>
      <w:r>
        <w:rPr>
          <w:spacing w:val="-10"/>
          <w:sz w:val="23"/>
        </w:rPr>
        <w:t xml:space="preserve"> </w:t>
      </w:r>
      <w:r>
        <w:rPr>
          <w:spacing w:val="-4"/>
          <w:sz w:val="23"/>
        </w:rPr>
        <w:t>a</w:t>
      </w:r>
      <w:r>
        <w:rPr>
          <w:spacing w:val="-10"/>
          <w:sz w:val="23"/>
        </w:rPr>
        <w:t xml:space="preserve"> </w:t>
      </w:r>
      <w:r>
        <w:rPr>
          <w:spacing w:val="-4"/>
          <w:sz w:val="23"/>
        </w:rPr>
        <w:t>gaming-related</w:t>
      </w:r>
      <w:r>
        <w:rPr>
          <w:spacing w:val="-8"/>
          <w:sz w:val="23"/>
        </w:rPr>
        <w:t xml:space="preserve"> </w:t>
      </w:r>
      <w:r>
        <w:rPr>
          <w:spacing w:val="-4"/>
          <w:sz w:val="23"/>
        </w:rPr>
        <w:t>licence</w:t>
      </w:r>
      <w:r>
        <w:rPr>
          <w:spacing w:val="-10"/>
          <w:sz w:val="23"/>
        </w:rPr>
        <w:t xml:space="preserve"> </w:t>
      </w:r>
      <w:r>
        <w:rPr>
          <w:spacing w:val="-4"/>
          <w:sz w:val="23"/>
        </w:rPr>
        <w:t>is</w:t>
      </w:r>
      <w:r>
        <w:rPr>
          <w:spacing w:val="-11"/>
          <w:sz w:val="23"/>
        </w:rPr>
        <w:t xml:space="preserve"> </w:t>
      </w:r>
      <w:r>
        <w:rPr>
          <w:spacing w:val="-4"/>
          <w:sz w:val="23"/>
        </w:rPr>
        <w:t>granted,</w:t>
      </w:r>
      <w:r>
        <w:rPr>
          <w:spacing w:val="-10"/>
          <w:sz w:val="23"/>
        </w:rPr>
        <w:t xml:space="preserve"> </w:t>
      </w:r>
      <w:r>
        <w:rPr>
          <w:spacing w:val="-4"/>
          <w:sz w:val="23"/>
        </w:rPr>
        <w:t>the</w:t>
      </w:r>
      <w:r>
        <w:rPr>
          <w:spacing w:val="-10"/>
          <w:sz w:val="23"/>
        </w:rPr>
        <w:t xml:space="preserve"> </w:t>
      </w:r>
      <w:r>
        <w:rPr>
          <w:spacing w:val="-4"/>
          <w:sz w:val="23"/>
        </w:rPr>
        <w:t xml:space="preserve">Licensing </w:t>
      </w:r>
      <w:r>
        <w:rPr>
          <w:sz w:val="23"/>
        </w:rPr>
        <w:t>Court may</w:t>
      </w:r>
      <w:r>
        <w:rPr>
          <w:spacing w:val="-3"/>
          <w:sz w:val="23"/>
        </w:rPr>
        <w:t xml:space="preserve"> </w:t>
      </w:r>
      <w:r>
        <w:rPr>
          <w:sz w:val="23"/>
        </w:rPr>
        <w:t>refuse to issue the licence until:</w:t>
      </w:r>
    </w:p>
    <w:p w:rsidR="00563BC8" w:rsidRDefault="00334391">
      <w:pPr>
        <w:pStyle w:val="ListParagraph"/>
        <w:numPr>
          <w:ilvl w:val="2"/>
          <w:numId w:val="64"/>
        </w:numPr>
        <w:tabs>
          <w:tab w:val="left" w:pos="2364"/>
          <w:tab w:val="left" w:pos="2367"/>
        </w:tabs>
        <w:spacing w:before="81" w:line="223" w:lineRule="auto"/>
        <w:ind w:right="637"/>
        <w:jc w:val="both"/>
        <w:rPr>
          <w:sz w:val="23"/>
        </w:rPr>
      </w:pPr>
      <w:r>
        <w:rPr>
          <w:sz w:val="23"/>
        </w:rPr>
        <w:t>the fee prescribed by the regulations for the granting of the licence has been paid to the Principal Registrar, and</w:t>
      </w:r>
    </w:p>
    <w:p w:rsidR="00563BC8" w:rsidRDefault="00334391">
      <w:pPr>
        <w:pStyle w:val="ListParagraph"/>
        <w:numPr>
          <w:ilvl w:val="2"/>
          <w:numId w:val="64"/>
        </w:numPr>
        <w:tabs>
          <w:tab w:val="left" w:pos="2365"/>
          <w:tab w:val="left" w:pos="2367"/>
        </w:tabs>
        <w:spacing w:line="223" w:lineRule="auto"/>
        <w:ind w:right="640"/>
        <w:jc w:val="both"/>
        <w:rPr>
          <w:sz w:val="23"/>
        </w:rPr>
      </w:pPr>
      <w:proofErr w:type="gramStart"/>
      <w:r>
        <w:rPr>
          <w:sz w:val="23"/>
        </w:rPr>
        <w:t>any</w:t>
      </w:r>
      <w:proofErr w:type="gramEnd"/>
      <w:r>
        <w:rPr>
          <w:spacing w:val="-13"/>
          <w:sz w:val="23"/>
        </w:rPr>
        <w:t xml:space="preserve"> </w:t>
      </w:r>
      <w:r>
        <w:rPr>
          <w:sz w:val="23"/>
        </w:rPr>
        <w:t>condition</w:t>
      </w:r>
      <w:r>
        <w:rPr>
          <w:spacing w:val="-7"/>
          <w:sz w:val="23"/>
        </w:rPr>
        <w:t xml:space="preserve"> </w:t>
      </w:r>
      <w:r>
        <w:rPr>
          <w:sz w:val="23"/>
        </w:rPr>
        <w:t>that</w:t>
      </w:r>
      <w:r>
        <w:rPr>
          <w:spacing w:val="-8"/>
          <w:sz w:val="23"/>
        </w:rPr>
        <w:t xml:space="preserve"> </w:t>
      </w:r>
      <w:r>
        <w:rPr>
          <w:sz w:val="23"/>
        </w:rPr>
        <w:t>is</w:t>
      </w:r>
      <w:r>
        <w:rPr>
          <w:spacing w:val="-7"/>
          <w:sz w:val="23"/>
        </w:rPr>
        <w:t xml:space="preserve"> </w:t>
      </w:r>
      <w:r>
        <w:rPr>
          <w:sz w:val="23"/>
        </w:rPr>
        <w:t>required</w:t>
      </w:r>
      <w:r>
        <w:rPr>
          <w:spacing w:val="-7"/>
          <w:sz w:val="23"/>
        </w:rPr>
        <w:t xml:space="preserve"> </w:t>
      </w:r>
      <w:r>
        <w:rPr>
          <w:sz w:val="23"/>
        </w:rPr>
        <w:t>to</w:t>
      </w:r>
      <w:r>
        <w:rPr>
          <w:spacing w:val="-7"/>
          <w:sz w:val="23"/>
        </w:rPr>
        <w:t xml:space="preserve"> </w:t>
      </w:r>
      <w:r>
        <w:rPr>
          <w:sz w:val="23"/>
        </w:rPr>
        <w:t>be</w:t>
      </w:r>
      <w:r>
        <w:rPr>
          <w:spacing w:val="-8"/>
          <w:sz w:val="23"/>
        </w:rPr>
        <w:t xml:space="preserve"> </w:t>
      </w:r>
      <w:r>
        <w:rPr>
          <w:sz w:val="23"/>
        </w:rPr>
        <w:t>complied</w:t>
      </w:r>
      <w:r>
        <w:rPr>
          <w:spacing w:val="-6"/>
          <w:sz w:val="23"/>
        </w:rPr>
        <w:t xml:space="preserve"> </w:t>
      </w:r>
      <w:r>
        <w:rPr>
          <w:sz w:val="23"/>
        </w:rPr>
        <w:t>with</w:t>
      </w:r>
      <w:r>
        <w:rPr>
          <w:spacing w:val="-7"/>
          <w:sz w:val="23"/>
        </w:rPr>
        <w:t xml:space="preserve"> </w:t>
      </w:r>
      <w:r>
        <w:rPr>
          <w:sz w:val="23"/>
        </w:rPr>
        <w:t>before</w:t>
      </w:r>
      <w:r>
        <w:rPr>
          <w:spacing w:val="-8"/>
          <w:sz w:val="23"/>
        </w:rPr>
        <w:t xml:space="preserve"> </w:t>
      </w:r>
      <w:r>
        <w:rPr>
          <w:sz w:val="23"/>
        </w:rPr>
        <w:t>the licence has effect has been complied with.</w:t>
      </w:r>
    </w:p>
    <w:p w:rsidR="00563BC8" w:rsidRDefault="00334391">
      <w:pPr>
        <w:pStyle w:val="ListParagraph"/>
        <w:numPr>
          <w:ilvl w:val="1"/>
          <w:numId w:val="64"/>
        </w:numPr>
        <w:tabs>
          <w:tab w:val="left" w:pos="1737"/>
        </w:tabs>
        <w:spacing w:before="95"/>
        <w:ind w:left="1737" w:hanging="434"/>
        <w:jc w:val="both"/>
        <w:rPr>
          <w:sz w:val="23"/>
        </w:rPr>
      </w:pPr>
      <w:r>
        <w:rPr>
          <w:spacing w:val="-4"/>
          <w:sz w:val="23"/>
        </w:rPr>
        <w:t>The</w:t>
      </w:r>
      <w:r>
        <w:rPr>
          <w:spacing w:val="-20"/>
          <w:sz w:val="23"/>
        </w:rPr>
        <w:t xml:space="preserve"> </w:t>
      </w:r>
      <w:r>
        <w:rPr>
          <w:spacing w:val="-4"/>
          <w:sz w:val="23"/>
        </w:rPr>
        <w:t>Licensing</w:t>
      </w:r>
      <w:r>
        <w:rPr>
          <w:spacing w:val="-25"/>
          <w:sz w:val="23"/>
        </w:rPr>
        <w:t xml:space="preserve"> </w:t>
      </w:r>
      <w:r>
        <w:rPr>
          <w:spacing w:val="-4"/>
          <w:sz w:val="23"/>
        </w:rPr>
        <w:t>Court</w:t>
      </w:r>
      <w:r>
        <w:rPr>
          <w:spacing w:val="-17"/>
          <w:sz w:val="23"/>
        </w:rPr>
        <w:t xml:space="preserve"> </w:t>
      </w:r>
      <w:r>
        <w:rPr>
          <w:spacing w:val="-4"/>
          <w:sz w:val="23"/>
        </w:rPr>
        <w:t>may</w:t>
      </w:r>
      <w:r>
        <w:rPr>
          <w:spacing w:val="-24"/>
          <w:sz w:val="23"/>
        </w:rPr>
        <w:t xml:space="preserve"> </w:t>
      </w:r>
      <w:r>
        <w:rPr>
          <w:spacing w:val="-4"/>
          <w:sz w:val="23"/>
        </w:rPr>
        <w:t>stay</w:t>
      </w:r>
      <w:r>
        <w:rPr>
          <w:spacing w:val="-25"/>
          <w:sz w:val="23"/>
        </w:rPr>
        <w:t xml:space="preserve"> </w:t>
      </w:r>
      <w:r>
        <w:rPr>
          <w:spacing w:val="-4"/>
          <w:sz w:val="23"/>
        </w:rPr>
        <w:t>the</w:t>
      </w:r>
      <w:r>
        <w:rPr>
          <w:spacing w:val="-17"/>
          <w:sz w:val="23"/>
        </w:rPr>
        <w:t xml:space="preserve"> </w:t>
      </w:r>
      <w:r>
        <w:rPr>
          <w:spacing w:val="-4"/>
          <w:sz w:val="23"/>
        </w:rPr>
        <w:t>granting</w:t>
      </w:r>
      <w:r>
        <w:rPr>
          <w:spacing w:val="-24"/>
          <w:sz w:val="23"/>
        </w:rPr>
        <w:t xml:space="preserve"> </w:t>
      </w:r>
      <w:r>
        <w:rPr>
          <w:spacing w:val="-4"/>
          <w:sz w:val="23"/>
        </w:rPr>
        <w:t>of</w:t>
      </w:r>
      <w:r>
        <w:rPr>
          <w:spacing w:val="-21"/>
          <w:sz w:val="23"/>
        </w:rPr>
        <w:t xml:space="preserve"> </w:t>
      </w:r>
      <w:r>
        <w:rPr>
          <w:spacing w:val="-4"/>
          <w:sz w:val="23"/>
        </w:rPr>
        <w:t>a</w:t>
      </w:r>
      <w:r>
        <w:rPr>
          <w:spacing w:val="-20"/>
          <w:sz w:val="23"/>
        </w:rPr>
        <w:t xml:space="preserve"> </w:t>
      </w:r>
      <w:r>
        <w:rPr>
          <w:spacing w:val="-4"/>
          <w:sz w:val="23"/>
        </w:rPr>
        <w:t>gaming-related</w:t>
      </w:r>
      <w:r>
        <w:rPr>
          <w:spacing w:val="-19"/>
          <w:sz w:val="23"/>
        </w:rPr>
        <w:t xml:space="preserve"> </w:t>
      </w:r>
      <w:r>
        <w:rPr>
          <w:spacing w:val="-4"/>
          <w:sz w:val="23"/>
        </w:rPr>
        <w:t>licence:</w:t>
      </w:r>
    </w:p>
    <w:p w:rsidR="00563BC8" w:rsidRDefault="00334391">
      <w:pPr>
        <w:pStyle w:val="ListParagraph"/>
        <w:numPr>
          <w:ilvl w:val="2"/>
          <w:numId w:val="64"/>
        </w:numPr>
        <w:tabs>
          <w:tab w:val="left" w:pos="2364"/>
          <w:tab w:val="left" w:pos="2367"/>
        </w:tabs>
        <w:spacing w:before="77" w:line="223" w:lineRule="auto"/>
        <w:ind w:right="636"/>
        <w:jc w:val="both"/>
        <w:rPr>
          <w:sz w:val="23"/>
        </w:rPr>
      </w:pPr>
      <w:r>
        <w:rPr>
          <w:spacing w:val="-6"/>
          <w:sz w:val="23"/>
        </w:rPr>
        <w:t>until the expiration</w:t>
      </w:r>
      <w:r>
        <w:rPr>
          <w:spacing w:val="-8"/>
          <w:sz w:val="23"/>
        </w:rPr>
        <w:t xml:space="preserve"> </w:t>
      </w:r>
      <w:r>
        <w:rPr>
          <w:spacing w:val="-6"/>
          <w:sz w:val="23"/>
        </w:rPr>
        <w:t>of</w:t>
      </w:r>
      <w:r>
        <w:rPr>
          <w:spacing w:val="-8"/>
          <w:sz w:val="23"/>
        </w:rPr>
        <w:t xml:space="preserve"> </w:t>
      </w:r>
      <w:r>
        <w:rPr>
          <w:spacing w:val="-6"/>
          <w:sz w:val="23"/>
        </w:rPr>
        <w:t>the</w:t>
      </w:r>
      <w:r>
        <w:rPr>
          <w:spacing w:val="-8"/>
          <w:sz w:val="23"/>
        </w:rPr>
        <w:t xml:space="preserve"> </w:t>
      </w:r>
      <w:r>
        <w:rPr>
          <w:spacing w:val="-6"/>
          <w:sz w:val="23"/>
        </w:rPr>
        <w:t>period</w:t>
      </w:r>
      <w:r>
        <w:rPr>
          <w:spacing w:val="-8"/>
          <w:sz w:val="23"/>
        </w:rPr>
        <w:t xml:space="preserve"> </w:t>
      </w:r>
      <w:r>
        <w:rPr>
          <w:spacing w:val="-6"/>
          <w:sz w:val="23"/>
        </w:rPr>
        <w:t>within</w:t>
      </w:r>
      <w:r>
        <w:rPr>
          <w:spacing w:val="-8"/>
          <w:sz w:val="23"/>
        </w:rPr>
        <w:t xml:space="preserve"> </w:t>
      </w:r>
      <w:r>
        <w:rPr>
          <w:spacing w:val="-6"/>
          <w:sz w:val="23"/>
        </w:rPr>
        <w:t>which</w:t>
      </w:r>
      <w:r>
        <w:rPr>
          <w:spacing w:val="-8"/>
          <w:sz w:val="23"/>
        </w:rPr>
        <w:t xml:space="preserve"> </w:t>
      </w:r>
      <w:r>
        <w:rPr>
          <w:spacing w:val="-6"/>
          <w:sz w:val="23"/>
        </w:rPr>
        <w:t xml:space="preserve">an appeal against </w:t>
      </w:r>
      <w:r>
        <w:rPr>
          <w:spacing w:val="-4"/>
          <w:sz w:val="23"/>
        </w:rPr>
        <w:t>the</w:t>
      </w:r>
      <w:r>
        <w:rPr>
          <w:spacing w:val="-11"/>
          <w:sz w:val="23"/>
        </w:rPr>
        <w:t xml:space="preserve"> </w:t>
      </w:r>
      <w:r>
        <w:rPr>
          <w:spacing w:val="-4"/>
          <w:sz w:val="23"/>
        </w:rPr>
        <w:t>decision</w:t>
      </w:r>
      <w:r>
        <w:rPr>
          <w:spacing w:val="-10"/>
          <w:sz w:val="23"/>
        </w:rPr>
        <w:t xml:space="preserve"> </w:t>
      </w:r>
      <w:r>
        <w:rPr>
          <w:spacing w:val="-4"/>
          <w:sz w:val="23"/>
        </w:rPr>
        <w:t>granting</w:t>
      </w:r>
      <w:r>
        <w:rPr>
          <w:spacing w:val="-11"/>
          <w:sz w:val="23"/>
        </w:rPr>
        <w:t xml:space="preserve"> </w:t>
      </w:r>
      <w:r>
        <w:rPr>
          <w:spacing w:val="-4"/>
          <w:sz w:val="23"/>
        </w:rPr>
        <w:t>the</w:t>
      </w:r>
      <w:r>
        <w:rPr>
          <w:spacing w:val="-10"/>
          <w:sz w:val="23"/>
        </w:rPr>
        <w:t xml:space="preserve"> </w:t>
      </w:r>
      <w:r>
        <w:rPr>
          <w:spacing w:val="-4"/>
          <w:sz w:val="23"/>
        </w:rPr>
        <w:t>licence</w:t>
      </w:r>
      <w:r>
        <w:rPr>
          <w:spacing w:val="-10"/>
          <w:sz w:val="23"/>
        </w:rPr>
        <w:t xml:space="preserve"> </w:t>
      </w:r>
      <w:r>
        <w:rPr>
          <w:spacing w:val="-4"/>
          <w:sz w:val="23"/>
        </w:rPr>
        <w:t>may</w:t>
      </w:r>
      <w:r>
        <w:rPr>
          <w:spacing w:val="-11"/>
          <w:sz w:val="23"/>
        </w:rPr>
        <w:t xml:space="preserve"> </w:t>
      </w:r>
      <w:r>
        <w:rPr>
          <w:spacing w:val="-4"/>
          <w:sz w:val="23"/>
        </w:rPr>
        <w:t>be</w:t>
      </w:r>
      <w:r>
        <w:rPr>
          <w:spacing w:val="-10"/>
          <w:sz w:val="23"/>
        </w:rPr>
        <w:t xml:space="preserve"> </w:t>
      </w:r>
      <w:r>
        <w:rPr>
          <w:spacing w:val="-4"/>
          <w:sz w:val="23"/>
        </w:rPr>
        <w:t>made</w:t>
      </w:r>
      <w:r>
        <w:rPr>
          <w:spacing w:val="-10"/>
          <w:sz w:val="23"/>
        </w:rPr>
        <w:t xml:space="preserve"> </w:t>
      </w:r>
      <w:r>
        <w:rPr>
          <w:spacing w:val="-4"/>
          <w:sz w:val="23"/>
        </w:rPr>
        <w:t>or</w:t>
      </w:r>
      <w:r>
        <w:rPr>
          <w:spacing w:val="-11"/>
          <w:sz w:val="23"/>
        </w:rPr>
        <w:t xml:space="preserve"> </w:t>
      </w:r>
      <w:r>
        <w:rPr>
          <w:spacing w:val="-4"/>
          <w:sz w:val="23"/>
        </w:rPr>
        <w:t>the</w:t>
      </w:r>
      <w:r>
        <w:rPr>
          <w:spacing w:val="-10"/>
          <w:sz w:val="23"/>
        </w:rPr>
        <w:t xml:space="preserve"> </w:t>
      </w:r>
      <w:r>
        <w:rPr>
          <w:spacing w:val="-4"/>
          <w:sz w:val="23"/>
        </w:rPr>
        <w:t xml:space="preserve">expiration </w:t>
      </w:r>
      <w:r>
        <w:rPr>
          <w:sz w:val="23"/>
        </w:rPr>
        <w:t>of the period of 1 month that next succeeds the date of the decision, whichever is the later, and</w:t>
      </w:r>
    </w:p>
    <w:p w:rsidR="00563BC8" w:rsidRDefault="00563BC8">
      <w:pPr>
        <w:spacing w:line="223" w:lineRule="auto"/>
        <w:jc w:val="both"/>
        <w:rPr>
          <w:sz w:val="23"/>
        </w:rPr>
        <w:sectPr w:rsidR="00563BC8">
          <w:headerReference w:type="even" r:id="rId159"/>
          <w:headerReference w:type="default" r:id="rId160"/>
          <w:footerReference w:type="even" r:id="rId161"/>
          <w:footerReference w:type="default" r:id="rId162"/>
          <w:pgSz w:w="11900" w:h="16840"/>
          <w:pgMar w:top="2940" w:right="1680" w:bottom="2100" w:left="1680" w:header="2751" w:footer="1910" w:gutter="0"/>
          <w:pgNumType w:start="76"/>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6"/>
          <w:sz w:val="18"/>
        </w:rPr>
        <w:t>Gaming-related</w:t>
      </w:r>
      <w:r>
        <w:rPr>
          <w:rFonts w:ascii="Arial"/>
          <w:spacing w:val="11"/>
          <w:sz w:val="18"/>
        </w:rPr>
        <w:t xml:space="preserve"> </w:t>
      </w:r>
      <w:proofErr w:type="spellStart"/>
      <w:r>
        <w:rPr>
          <w:rFonts w:ascii="Arial"/>
          <w:spacing w:val="-6"/>
          <w:sz w:val="18"/>
        </w:rPr>
        <w:t>licences</w:t>
      </w:r>
      <w:proofErr w:type="spellEnd"/>
      <w:r>
        <w:rPr>
          <w:rFonts w:ascii="Arial"/>
          <w:sz w:val="18"/>
        </w:rPr>
        <w:tab/>
      </w:r>
      <w:r>
        <w:rPr>
          <w:rFonts w:ascii="Arial"/>
          <w:spacing w:val="-4"/>
          <w:sz w:val="18"/>
        </w:rPr>
        <w:t>Part</w:t>
      </w:r>
      <w:r>
        <w:rPr>
          <w:rFonts w:ascii="Arial"/>
          <w:spacing w:val="-8"/>
          <w:sz w:val="18"/>
        </w:rPr>
        <w:t xml:space="preserve"> </w:t>
      </w:r>
      <w:r>
        <w:rPr>
          <w:rFonts w:ascii="Arial"/>
          <w:spacing w:val="-10"/>
          <w:sz w:val="18"/>
        </w:rPr>
        <w:t>7</w:t>
      </w:r>
    </w:p>
    <w:p w:rsidR="00563BC8" w:rsidRDefault="00334391">
      <w:pPr>
        <w:tabs>
          <w:tab w:val="left" w:pos="6696"/>
        </w:tabs>
        <w:spacing w:before="53"/>
        <w:ind w:left="644"/>
        <w:rPr>
          <w:rFonts w:ascii="Arial"/>
          <w:sz w:val="18"/>
        </w:rPr>
      </w:pPr>
      <w:r>
        <w:rPr>
          <w:rFonts w:ascii="Arial"/>
          <w:spacing w:val="-4"/>
          <w:sz w:val="18"/>
        </w:rPr>
        <w:t>Licensing</w:t>
      </w:r>
      <w:r>
        <w:rPr>
          <w:rFonts w:ascii="Arial"/>
          <w:spacing w:val="-2"/>
          <w:sz w:val="18"/>
        </w:rPr>
        <w:t xml:space="preserve"> scheme</w:t>
      </w:r>
      <w:r>
        <w:rPr>
          <w:rFonts w:ascii="Arial"/>
          <w:sz w:val="18"/>
        </w:rPr>
        <w:tab/>
      </w:r>
      <w:r>
        <w:rPr>
          <w:rFonts w:ascii="Arial"/>
          <w:spacing w:val="-5"/>
          <w:sz w:val="18"/>
        </w:rPr>
        <w:t>Division</w:t>
      </w:r>
      <w:r>
        <w:rPr>
          <w:rFonts w:ascii="Arial"/>
          <w:sz w:val="18"/>
        </w:rPr>
        <w:t xml:space="preserve"> </w:t>
      </w:r>
      <w:r>
        <w:rPr>
          <w:rFonts w:ascii="Arial"/>
          <w:spacing w:val="-10"/>
          <w:sz w:val="18"/>
        </w:rPr>
        <w:t>3</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19584"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A28AE4" id="Graphic 425" o:spid="_x0000_s1026" style="position:absolute;margin-left:116.3pt;margin-top:3.85pt;width:362.65pt;height:.25pt;z-index:-15696896;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ListParagraph"/>
        <w:numPr>
          <w:ilvl w:val="2"/>
          <w:numId w:val="64"/>
        </w:numPr>
        <w:tabs>
          <w:tab w:val="left" w:pos="2365"/>
          <w:tab w:val="left" w:pos="2367"/>
        </w:tabs>
        <w:spacing w:before="0" w:line="223" w:lineRule="auto"/>
        <w:ind w:right="642"/>
        <w:jc w:val="both"/>
        <w:rPr>
          <w:sz w:val="23"/>
        </w:rPr>
      </w:pPr>
      <w:r>
        <w:rPr>
          <w:spacing w:val="-2"/>
          <w:sz w:val="23"/>
        </w:rPr>
        <w:t>where</w:t>
      </w:r>
      <w:r>
        <w:rPr>
          <w:spacing w:val="-10"/>
          <w:sz w:val="23"/>
        </w:rPr>
        <w:t xml:space="preserve"> </w:t>
      </w:r>
      <w:r>
        <w:rPr>
          <w:spacing w:val="-2"/>
          <w:sz w:val="23"/>
        </w:rPr>
        <w:t>such</w:t>
      </w:r>
      <w:r>
        <w:rPr>
          <w:spacing w:val="-10"/>
          <w:sz w:val="23"/>
        </w:rPr>
        <w:t xml:space="preserve"> </w:t>
      </w:r>
      <w:r>
        <w:rPr>
          <w:spacing w:val="-2"/>
          <w:sz w:val="23"/>
        </w:rPr>
        <w:t>an</w:t>
      </w:r>
      <w:r>
        <w:rPr>
          <w:spacing w:val="-10"/>
          <w:sz w:val="23"/>
        </w:rPr>
        <w:t xml:space="preserve"> </w:t>
      </w:r>
      <w:r>
        <w:rPr>
          <w:spacing w:val="-2"/>
          <w:sz w:val="23"/>
        </w:rPr>
        <w:t>appeal</w:t>
      </w:r>
      <w:r>
        <w:rPr>
          <w:spacing w:val="-10"/>
          <w:sz w:val="23"/>
        </w:rPr>
        <w:t xml:space="preserve"> </w:t>
      </w:r>
      <w:r>
        <w:rPr>
          <w:spacing w:val="-2"/>
          <w:sz w:val="23"/>
        </w:rPr>
        <w:t>is</w:t>
      </w:r>
      <w:r>
        <w:rPr>
          <w:spacing w:val="-7"/>
          <w:sz w:val="23"/>
        </w:rPr>
        <w:t xml:space="preserve"> </w:t>
      </w:r>
      <w:r>
        <w:rPr>
          <w:spacing w:val="-2"/>
          <w:sz w:val="23"/>
        </w:rPr>
        <w:t>lodged—until</w:t>
      </w:r>
      <w:r>
        <w:rPr>
          <w:spacing w:val="-7"/>
          <w:sz w:val="23"/>
        </w:rPr>
        <w:t xml:space="preserve"> </w:t>
      </w:r>
      <w:r>
        <w:rPr>
          <w:spacing w:val="-2"/>
          <w:sz w:val="23"/>
        </w:rPr>
        <w:t>the</w:t>
      </w:r>
      <w:r>
        <w:rPr>
          <w:spacing w:val="-10"/>
          <w:sz w:val="23"/>
        </w:rPr>
        <w:t xml:space="preserve"> </w:t>
      </w:r>
      <w:r>
        <w:rPr>
          <w:spacing w:val="-2"/>
          <w:sz w:val="23"/>
        </w:rPr>
        <w:t>appeal</w:t>
      </w:r>
      <w:r>
        <w:rPr>
          <w:spacing w:val="-10"/>
          <w:sz w:val="23"/>
        </w:rPr>
        <w:t xml:space="preserve"> </w:t>
      </w:r>
      <w:r>
        <w:rPr>
          <w:spacing w:val="-2"/>
          <w:sz w:val="23"/>
        </w:rPr>
        <w:t>is</w:t>
      </w:r>
      <w:r>
        <w:rPr>
          <w:spacing w:val="-10"/>
          <w:sz w:val="23"/>
        </w:rPr>
        <w:t xml:space="preserve"> </w:t>
      </w:r>
      <w:r>
        <w:rPr>
          <w:spacing w:val="-2"/>
          <w:sz w:val="23"/>
        </w:rPr>
        <w:t>heard</w:t>
      </w:r>
      <w:r>
        <w:rPr>
          <w:spacing w:val="-10"/>
          <w:sz w:val="23"/>
        </w:rPr>
        <w:t xml:space="preserve"> </w:t>
      </w:r>
      <w:r>
        <w:rPr>
          <w:spacing w:val="-2"/>
          <w:sz w:val="23"/>
        </w:rPr>
        <w:t xml:space="preserve">and </w:t>
      </w:r>
      <w:r>
        <w:rPr>
          <w:sz w:val="23"/>
        </w:rPr>
        <w:t>determined or otherwise disposed of,</w:t>
      </w:r>
    </w:p>
    <w:p w:rsidR="00563BC8" w:rsidRDefault="00334391">
      <w:pPr>
        <w:pStyle w:val="BodyText"/>
        <w:spacing w:before="96"/>
      </w:pPr>
      <w:proofErr w:type="gramStart"/>
      <w:r>
        <w:t>and</w:t>
      </w:r>
      <w:proofErr w:type="gramEnd"/>
      <w:r>
        <w:rPr>
          <w:spacing w:val="-15"/>
        </w:rPr>
        <w:t xml:space="preserve"> </w:t>
      </w:r>
      <w:r>
        <w:t>may</w:t>
      </w:r>
      <w:r>
        <w:rPr>
          <w:spacing w:val="-14"/>
        </w:rPr>
        <w:t xml:space="preserve"> </w:t>
      </w:r>
      <w:r>
        <w:t>at</w:t>
      </w:r>
      <w:r>
        <w:rPr>
          <w:spacing w:val="-14"/>
        </w:rPr>
        <w:t xml:space="preserve"> </w:t>
      </w:r>
      <w:r>
        <w:t>any</w:t>
      </w:r>
      <w:r>
        <w:rPr>
          <w:spacing w:val="-15"/>
        </w:rPr>
        <w:t xml:space="preserve"> </w:t>
      </w:r>
      <w:r>
        <w:t>time</w:t>
      </w:r>
      <w:r>
        <w:rPr>
          <w:spacing w:val="-12"/>
        </w:rPr>
        <w:t xml:space="preserve"> </w:t>
      </w:r>
      <w:r>
        <w:t>terminate</w:t>
      </w:r>
      <w:r>
        <w:rPr>
          <w:spacing w:val="-12"/>
        </w:rPr>
        <w:t xml:space="preserve"> </w:t>
      </w:r>
      <w:r>
        <w:t>such</w:t>
      </w:r>
      <w:r>
        <w:rPr>
          <w:spacing w:val="-11"/>
        </w:rPr>
        <w:t xml:space="preserve"> </w:t>
      </w:r>
      <w:r>
        <w:t>a</w:t>
      </w:r>
      <w:r>
        <w:rPr>
          <w:spacing w:val="-12"/>
        </w:rPr>
        <w:t xml:space="preserve"> </w:t>
      </w:r>
      <w:r>
        <w:rPr>
          <w:spacing w:val="-2"/>
        </w:rPr>
        <w:t>stay.</w:t>
      </w:r>
    </w:p>
    <w:p w:rsidR="00563BC8" w:rsidRDefault="00334391">
      <w:pPr>
        <w:pStyle w:val="ListParagraph"/>
        <w:numPr>
          <w:ilvl w:val="1"/>
          <w:numId w:val="64"/>
        </w:numPr>
        <w:tabs>
          <w:tab w:val="left" w:pos="1737"/>
          <w:tab w:val="left" w:pos="1740"/>
        </w:tabs>
        <w:spacing w:before="106" w:line="223" w:lineRule="auto"/>
        <w:ind w:right="636"/>
        <w:jc w:val="both"/>
        <w:rPr>
          <w:sz w:val="23"/>
        </w:rPr>
      </w:pPr>
      <w:r>
        <w:rPr>
          <w:sz w:val="23"/>
        </w:rPr>
        <w:t xml:space="preserve">Except in so far as the Licensing Court otherwise directs either </w:t>
      </w:r>
      <w:r>
        <w:rPr>
          <w:spacing w:val="-6"/>
          <w:sz w:val="23"/>
        </w:rPr>
        <w:t>generally</w:t>
      </w:r>
      <w:r>
        <w:rPr>
          <w:spacing w:val="-9"/>
          <w:sz w:val="23"/>
        </w:rPr>
        <w:t xml:space="preserve"> </w:t>
      </w:r>
      <w:r>
        <w:rPr>
          <w:spacing w:val="-6"/>
          <w:sz w:val="23"/>
        </w:rPr>
        <w:t>or</w:t>
      </w:r>
      <w:r>
        <w:rPr>
          <w:sz w:val="23"/>
        </w:rPr>
        <w:t xml:space="preserve"> </w:t>
      </w:r>
      <w:r>
        <w:rPr>
          <w:spacing w:val="-6"/>
          <w:sz w:val="23"/>
        </w:rPr>
        <w:t>in a particular case, the jurisdiction</w:t>
      </w:r>
      <w:r>
        <w:rPr>
          <w:sz w:val="23"/>
        </w:rPr>
        <w:t xml:space="preserve"> </w:t>
      </w:r>
      <w:r>
        <w:rPr>
          <w:spacing w:val="-6"/>
          <w:sz w:val="23"/>
        </w:rPr>
        <w:t xml:space="preserve">of the Licensing Court </w:t>
      </w:r>
      <w:r>
        <w:rPr>
          <w:sz w:val="23"/>
        </w:rPr>
        <w:t>to grant an application under this Division may, in the case of an application to which, after investigation, there is no objection, be exercised by the Principal Registrar.</w:t>
      </w:r>
    </w:p>
    <w:p w:rsidR="00563BC8" w:rsidRDefault="00334391">
      <w:pPr>
        <w:pStyle w:val="ListParagraph"/>
        <w:numPr>
          <w:ilvl w:val="0"/>
          <w:numId w:val="64"/>
        </w:numPr>
        <w:tabs>
          <w:tab w:val="left" w:pos="1289"/>
        </w:tabs>
        <w:spacing w:before="237"/>
        <w:ind w:hanging="600"/>
        <w:jc w:val="left"/>
        <w:rPr>
          <w:rFonts w:ascii="Arial"/>
          <w:b/>
          <w:sz w:val="21"/>
        </w:rPr>
      </w:pPr>
      <w:r>
        <w:rPr>
          <w:rFonts w:ascii="Arial"/>
          <w:b/>
          <w:spacing w:val="-6"/>
          <w:sz w:val="21"/>
        </w:rPr>
        <w:t>Granting</w:t>
      </w:r>
      <w:r>
        <w:rPr>
          <w:rFonts w:ascii="Arial"/>
          <w:b/>
          <w:spacing w:val="-3"/>
          <w:sz w:val="21"/>
        </w:rPr>
        <w:t xml:space="preserve"> </w:t>
      </w:r>
      <w:r>
        <w:rPr>
          <w:rFonts w:ascii="Arial"/>
          <w:b/>
          <w:spacing w:val="-6"/>
          <w:sz w:val="21"/>
        </w:rPr>
        <w:t>of</w:t>
      </w:r>
      <w:r>
        <w:rPr>
          <w:rFonts w:ascii="Arial"/>
          <w:b/>
          <w:spacing w:val="-1"/>
          <w:sz w:val="21"/>
        </w:rPr>
        <w:t xml:space="preserve"> </w:t>
      </w:r>
      <w:r>
        <w:rPr>
          <w:rFonts w:ascii="Arial"/>
          <w:b/>
          <w:spacing w:val="-6"/>
          <w:sz w:val="21"/>
        </w:rPr>
        <w:t>testing</w:t>
      </w:r>
      <w:r>
        <w:rPr>
          <w:rFonts w:ascii="Arial"/>
          <w:b/>
          <w:spacing w:val="-3"/>
          <w:sz w:val="21"/>
        </w:rPr>
        <w:t xml:space="preserve"> </w:t>
      </w:r>
      <w:r>
        <w:rPr>
          <w:rFonts w:ascii="Arial"/>
          <w:b/>
          <w:spacing w:val="-6"/>
          <w:sz w:val="21"/>
        </w:rPr>
        <w:t>facility</w:t>
      </w:r>
      <w:r>
        <w:rPr>
          <w:rFonts w:ascii="Arial"/>
          <w:b/>
          <w:spacing w:val="-8"/>
          <w:sz w:val="21"/>
        </w:rPr>
        <w:t xml:space="preserve"> </w:t>
      </w:r>
      <w:r>
        <w:rPr>
          <w:rFonts w:ascii="Arial"/>
          <w:b/>
          <w:spacing w:val="-6"/>
          <w:sz w:val="21"/>
        </w:rPr>
        <w:t>licence</w:t>
      </w:r>
    </w:p>
    <w:p w:rsidR="00563BC8" w:rsidRDefault="00334391">
      <w:pPr>
        <w:pStyle w:val="ListParagraph"/>
        <w:numPr>
          <w:ilvl w:val="1"/>
          <w:numId w:val="64"/>
        </w:numPr>
        <w:tabs>
          <w:tab w:val="left" w:pos="1737"/>
        </w:tabs>
        <w:spacing w:before="81"/>
        <w:ind w:left="1737" w:hanging="434"/>
        <w:jc w:val="both"/>
        <w:rPr>
          <w:sz w:val="23"/>
        </w:rPr>
      </w:pPr>
      <w:r>
        <w:rPr>
          <w:spacing w:val="-2"/>
          <w:sz w:val="23"/>
        </w:rPr>
        <w:t>A</w:t>
      </w:r>
      <w:r>
        <w:rPr>
          <w:spacing w:val="-13"/>
          <w:sz w:val="23"/>
        </w:rPr>
        <w:t xml:space="preserve"> </w:t>
      </w:r>
      <w:r>
        <w:rPr>
          <w:spacing w:val="-2"/>
          <w:sz w:val="23"/>
        </w:rPr>
        <w:t>testing</w:t>
      </w:r>
      <w:r>
        <w:rPr>
          <w:spacing w:val="-12"/>
          <w:sz w:val="23"/>
        </w:rPr>
        <w:t xml:space="preserve"> </w:t>
      </w:r>
      <w:r>
        <w:rPr>
          <w:spacing w:val="-2"/>
          <w:sz w:val="23"/>
        </w:rPr>
        <w:t>facility</w:t>
      </w:r>
      <w:r>
        <w:rPr>
          <w:spacing w:val="-12"/>
          <w:sz w:val="23"/>
        </w:rPr>
        <w:t xml:space="preserve"> </w:t>
      </w:r>
      <w:r>
        <w:rPr>
          <w:spacing w:val="-2"/>
          <w:sz w:val="23"/>
        </w:rPr>
        <w:t>licence:</w:t>
      </w:r>
    </w:p>
    <w:p w:rsidR="00563BC8" w:rsidRDefault="00334391">
      <w:pPr>
        <w:pStyle w:val="ListParagraph"/>
        <w:numPr>
          <w:ilvl w:val="2"/>
          <w:numId w:val="64"/>
        </w:numPr>
        <w:tabs>
          <w:tab w:val="left" w:pos="2364"/>
          <w:tab w:val="left" w:pos="2367"/>
        </w:tabs>
        <w:spacing w:before="79" w:line="223" w:lineRule="auto"/>
        <w:ind w:right="642"/>
        <w:jc w:val="both"/>
        <w:rPr>
          <w:sz w:val="23"/>
        </w:rPr>
      </w:pPr>
      <w:r>
        <w:rPr>
          <w:sz w:val="23"/>
        </w:rPr>
        <w:t>if</w:t>
      </w:r>
      <w:r>
        <w:rPr>
          <w:spacing w:val="-11"/>
          <w:sz w:val="23"/>
        </w:rPr>
        <w:t xml:space="preserve"> </w:t>
      </w:r>
      <w:r>
        <w:rPr>
          <w:sz w:val="23"/>
        </w:rPr>
        <w:t>granted,</w:t>
      </w:r>
      <w:r>
        <w:rPr>
          <w:spacing w:val="-11"/>
          <w:sz w:val="23"/>
        </w:rPr>
        <w:t xml:space="preserve"> </w:t>
      </w:r>
      <w:r>
        <w:rPr>
          <w:sz w:val="23"/>
        </w:rPr>
        <w:t>is</w:t>
      </w:r>
      <w:r>
        <w:rPr>
          <w:spacing w:val="-11"/>
          <w:sz w:val="23"/>
        </w:rPr>
        <w:t xml:space="preserve"> </w:t>
      </w:r>
      <w:r>
        <w:rPr>
          <w:sz w:val="23"/>
        </w:rPr>
        <w:t>to</w:t>
      </w:r>
      <w:r>
        <w:rPr>
          <w:spacing w:val="-10"/>
          <w:sz w:val="23"/>
        </w:rPr>
        <w:t xml:space="preserve"> </w:t>
      </w:r>
      <w:r>
        <w:rPr>
          <w:sz w:val="23"/>
        </w:rPr>
        <w:t>be</w:t>
      </w:r>
      <w:r>
        <w:rPr>
          <w:spacing w:val="-11"/>
          <w:sz w:val="23"/>
        </w:rPr>
        <w:t xml:space="preserve"> </w:t>
      </w:r>
      <w:r>
        <w:rPr>
          <w:sz w:val="23"/>
        </w:rPr>
        <w:t>granted</w:t>
      </w:r>
      <w:r>
        <w:rPr>
          <w:spacing w:val="-10"/>
          <w:sz w:val="23"/>
        </w:rPr>
        <w:t xml:space="preserve"> </w:t>
      </w:r>
      <w:r>
        <w:rPr>
          <w:sz w:val="23"/>
        </w:rPr>
        <w:t>in</w:t>
      </w:r>
      <w:r>
        <w:rPr>
          <w:spacing w:val="-10"/>
          <w:sz w:val="23"/>
        </w:rPr>
        <w:t xml:space="preserve"> </w:t>
      </w:r>
      <w:r>
        <w:rPr>
          <w:sz w:val="23"/>
        </w:rPr>
        <w:t>respect</w:t>
      </w:r>
      <w:r>
        <w:rPr>
          <w:spacing w:val="-11"/>
          <w:sz w:val="23"/>
        </w:rPr>
        <w:t xml:space="preserve"> </w:t>
      </w:r>
      <w:r>
        <w:rPr>
          <w:sz w:val="23"/>
        </w:rPr>
        <w:t>of</w:t>
      </w:r>
      <w:r>
        <w:rPr>
          <w:spacing w:val="-11"/>
          <w:sz w:val="23"/>
        </w:rPr>
        <w:t xml:space="preserve"> </w:t>
      </w:r>
      <w:r>
        <w:rPr>
          <w:sz w:val="23"/>
        </w:rPr>
        <w:t>premises</w:t>
      </w:r>
      <w:r>
        <w:rPr>
          <w:spacing w:val="-11"/>
          <w:sz w:val="23"/>
        </w:rPr>
        <w:t xml:space="preserve"> </w:t>
      </w:r>
      <w:r>
        <w:rPr>
          <w:sz w:val="23"/>
        </w:rPr>
        <w:t>specified</w:t>
      </w:r>
      <w:r>
        <w:rPr>
          <w:spacing w:val="-10"/>
          <w:sz w:val="23"/>
        </w:rPr>
        <w:t xml:space="preserve"> </w:t>
      </w:r>
      <w:r>
        <w:rPr>
          <w:sz w:val="23"/>
        </w:rPr>
        <w:t>in the licence, and</w:t>
      </w:r>
    </w:p>
    <w:p w:rsidR="00563BC8" w:rsidRDefault="00334391">
      <w:pPr>
        <w:pStyle w:val="ListParagraph"/>
        <w:numPr>
          <w:ilvl w:val="2"/>
          <w:numId w:val="64"/>
        </w:numPr>
        <w:tabs>
          <w:tab w:val="left" w:pos="2365"/>
          <w:tab w:val="left" w:pos="2367"/>
        </w:tabs>
        <w:spacing w:line="223" w:lineRule="auto"/>
        <w:ind w:right="636"/>
        <w:jc w:val="both"/>
        <w:rPr>
          <w:sz w:val="23"/>
        </w:rPr>
      </w:pPr>
      <w:proofErr w:type="gramStart"/>
      <w:r>
        <w:rPr>
          <w:sz w:val="23"/>
        </w:rPr>
        <w:t>is</w:t>
      </w:r>
      <w:proofErr w:type="gramEnd"/>
      <w:r>
        <w:rPr>
          <w:sz w:val="23"/>
        </w:rPr>
        <w:t xml:space="preserve"> not to be granted unless the application is supported by a certificate of the Board under subsection (2).</w:t>
      </w:r>
    </w:p>
    <w:p w:rsidR="00563BC8" w:rsidRDefault="00334391">
      <w:pPr>
        <w:pStyle w:val="ListParagraph"/>
        <w:numPr>
          <w:ilvl w:val="1"/>
          <w:numId w:val="64"/>
        </w:numPr>
        <w:tabs>
          <w:tab w:val="left" w:pos="1737"/>
        </w:tabs>
        <w:spacing w:before="93"/>
        <w:ind w:left="1737" w:hanging="434"/>
        <w:jc w:val="both"/>
        <w:rPr>
          <w:sz w:val="23"/>
        </w:rPr>
      </w:pPr>
      <w:r>
        <w:rPr>
          <w:spacing w:val="-2"/>
          <w:sz w:val="23"/>
        </w:rPr>
        <w:t>The</w:t>
      </w:r>
      <w:r>
        <w:rPr>
          <w:spacing w:val="-9"/>
          <w:sz w:val="23"/>
        </w:rPr>
        <w:t xml:space="preserve"> </w:t>
      </w:r>
      <w:r>
        <w:rPr>
          <w:spacing w:val="-2"/>
          <w:sz w:val="23"/>
        </w:rPr>
        <w:t>Board</w:t>
      </w:r>
      <w:r>
        <w:rPr>
          <w:spacing w:val="-7"/>
          <w:sz w:val="23"/>
        </w:rPr>
        <w:t xml:space="preserve"> </w:t>
      </w:r>
      <w:r>
        <w:rPr>
          <w:spacing w:val="-2"/>
          <w:sz w:val="23"/>
        </w:rPr>
        <w:t>may,</w:t>
      </w:r>
      <w:r>
        <w:rPr>
          <w:spacing w:val="-7"/>
          <w:sz w:val="23"/>
        </w:rPr>
        <w:t xml:space="preserve"> </w:t>
      </w:r>
      <w:r>
        <w:rPr>
          <w:spacing w:val="-2"/>
          <w:sz w:val="23"/>
        </w:rPr>
        <w:t>if</w:t>
      </w:r>
      <w:r>
        <w:rPr>
          <w:spacing w:val="-8"/>
          <w:sz w:val="23"/>
        </w:rPr>
        <w:t xml:space="preserve"> </w:t>
      </w:r>
      <w:r>
        <w:rPr>
          <w:spacing w:val="-2"/>
          <w:sz w:val="23"/>
        </w:rPr>
        <w:t>it</w:t>
      </w:r>
      <w:r>
        <w:rPr>
          <w:spacing w:val="-7"/>
          <w:sz w:val="23"/>
        </w:rPr>
        <w:t xml:space="preserve"> </w:t>
      </w:r>
      <w:r>
        <w:rPr>
          <w:spacing w:val="-2"/>
          <w:sz w:val="23"/>
        </w:rPr>
        <w:t>thinks</w:t>
      </w:r>
      <w:r>
        <w:rPr>
          <w:spacing w:val="-7"/>
          <w:sz w:val="23"/>
        </w:rPr>
        <w:t xml:space="preserve"> </w:t>
      </w:r>
      <w:r>
        <w:rPr>
          <w:spacing w:val="-2"/>
          <w:sz w:val="23"/>
        </w:rPr>
        <w:t>fit,</w:t>
      </w:r>
      <w:r>
        <w:rPr>
          <w:spacing w:val="-7"/>
          <w:sz w:val="23"/>
        </w:rPr>
        <w:t xml:space="preserve"> </w:t>
      </w:r>
      <w:r>
        <w:rPr>
          <w:spacing w:val="-2"/>
          <w:sz w:val="23"/>
        </w:rPr>
        <w:t>certify</w:t>
      </w:r>
      <w:r>
        <w:rPr>
          <w:spacing w:val="-13"/>
          <w:sz w:val="23"/>
        </w:rPr>
        <w:t xml:space="preserve"> </w:t>
      </w:r>
      <w:r>
        <w:rPr>
          <w:spacing w:val="-2"/>
          <w:sz w:val="23"/>
        </w:rPr>
        <w:t>that:</w:t>
      </w:r>
    </w:p>
    <w:p w:rsidR="00563BC8" w:rsidRDefault="00334391">
      <w:pPr>
        <w:pStyle w:val="ListParagraph"/>
        <w:numPr>
          <w:ilvl w:val="2"/>
          <w:numId w:val="64"/>
        </w:numPr>
        <w:tabs>
          <w:tab w:val="left" w:pos="2364"/>
          <w:tab w:val="left" w:pos="2367"/>
        </w:tabs>
        <w:spacing w:before="79" w:line="223" w:lineRule="auto"/>
        <w:ind w:right="636"/>
        <w:jc w:val="both"/>
        <w:rPr>
          <w:sz w:val="23"/>
        </w:rPr>
      </w:pPr>
      <w:r>
        <w:rPr>
          <w:sz w:val="23"/>
        </w:rPr>
        <w:t xml:space="preserve">a person specified in the certificate is, in the opinion of the </w:t>
      </w:r>
      <w:r>
        <w:rPr>
          <w:spacing w:val="-6"/>
          <w:sz w:val="23"/>
        </w:rPr>
        <w:t>Board,</w:t>
      </w:r>
      <w:r>
        <w:rPr>
          <w:spacing w:val="-9"/>
          <w:sz w:val="23"/>
        </w:rPr>
        <w:t xml:space="preserve"> </w:t>
      </w:r>
      <w:r>
        <w:rPr>
          <w:spacing w:val="-6"/>
          <w:sz w:val="23"/>
        </w:rPr>
        <w:t>suitably</w:t>
      </w:r>
      <w:r>
        <w:rPr>
          <w:spacing w:val="-8"/>
          <w:sz w:val="23"/>
        </w:rPr>
        <w:t xml:space="preserve"> </w:t>
      </w:r>
      <w:r>
        <w:rPr>
          <w:spacing w:val="-6"/>
          <w:sz w:val="23"/>
        </w:rPr>
        <w:t>qualified</w:t>
      </w:r>
      <w:r>
        <w:rPr>
          <w:spacing w:val="-9"/>
          <w:sz w:val="23"/>
        </w:rPr>
        <w:t xml:space="preserve"> </w:t>
      </w:r>
      <w:r>
        <w:rPr>
          <w:spacing w:val="-6"/>
          <w:sz w:val="23"/>
        </w:rPr>
        <w:t>and</w:t>
      </w:r>
      <w:r>
        <w:rPr>
          <w:spacing w:val="-8"/>
          <w:sz w:val="23"/>
        </w:rPr>
        <w:t xml:space="preserve"> </w:t>
      </w:r>
      <w:r>
        <w:rPr>
          <w:spacing w:val="-6"/>
          <w:sz w:val="23"/>
        </w:rPr>
        <w:t>competent</w:t>
      </w:r>
      <w:r>
        <w:rPr>
          <w:spacing w:val="-8"/>
          <w:sz w:val="23"/>
        </w:rPr>
        <w:t xml:space="preserve"> </w:t>
      </w:r>
      <w:r>
        <w:rPr>
          <w:spacing w:val="-6"/>
          <w:sz w:val="23"/>
        </w:rPr>
        <w:t>to undertake</w:t>
      </w:r>
      <w:r>
        <w:rPr>
          <w:spacing w:val="-8"/>
          <w:sz w:val="23"/>
        </w:rPr>
        <w:t xml:space="preserve"> </w:t>
      </w:r>
      <w:r>
        <w:rPr>
          <w:spacing w:val="-6"/>
          <w:sz w:val="23"/>
        </w:rPr>
        <w:t>the</w:t>
      </w:r>
      <w:r>
        <w:rPr>
          <w:spacing w:val="-8"/>
          <w:sz w:val="23"/>
        </w:rPr>
        <w:t xml:space="preserve"> </w:t>
      </w:r>
      <w:r>
        <w:rPr>
          <w:spacing w:val="-6"/>
          <w:sz w:val="23"/>
        </w:rPr>
        <w:t xml:space="preserve">testing </w:t>
      </w:r>
      <w:r>
        <w:rPr>
          <w:sz w:val="23"/>
        </w:rPr>
        <w:t>of poker machines and devices in the nature of approved amusement devices, and</w:t>
      </w:r>
    </w:p>
    <w:p w:rsidR="00563BC8" w:rsidRDefault="00334391">
      <w:pPr>
        <w:pStyle w:val="ListParagraph"/>
        <w:numPr>
          <w:ilvl w:val="2"/>
          <w:numId w:val="64"/>
        </w:numPr>
        <w:tabs>
          <w:tab w:val="left" w:pos="2365"/>
          <w:tab w:val="left" w:pos="2367"/>
        </w:tabs>
        <w:spacing w:line="223" w:lineRule="auto"/>
        <w:ind w:right="638"/>
        <w:jc w:val="both"/>
        <w:rPr>
          <w:sz w:val="23"/>
        </w:rPr>
      </w:pPr>
      <w:proofErr w:type="gramStart"/>
      <w:r>
        <w:rPr>
          <w:sz w:val="23"/>
        </w:rPr>
        <w:t>premises</w:t>
      </w:r>
      <w:proofErr w:type="gramEnd"/>
      <w:r>
        <w:rPr>
          <w:spacing w:val="-9"/>
          <w:sz w:val="23"/>
        </w:rPr>
        <w:t xml:space="preserve"> </w:t>
      </w:r>
      <w:r>
        <w:rPr>
          <w:sz w:val="23"/>
        </w:rPr>
        <w:t>specified</w:t>
      </w:r>
      <w:r>
        <w:rPr>
          <w:spacing w:val="-8"/>
          <w:sz w:val="23"/>
        </w:rPr>
        <w:t xml:space="preserve"> </w:t>
      </w:r>
      <w:r>
        <w:rPr>
          <w:sz w:val="23"/>
        </w:rPr>
        <w:t>in</w:t>
      </w:r>
      <w:r>
        <w:rPr>
          <w:spacing w:val="-8"/>
          <w:sz w:val="23"/>
        </w:rPr>
        <w:t xml:space="preserve"> </w:t>
      </w:r>
      <w:r>
        <w:rPr>
          <w:sz w:val="23"/>
        </w:rPr>
        <w:t>the</w:t>
      </w:r>
      <w:r>
        <w:rPr>
          <w:spacing w:val="-9"/>
          <w:sz w:val="23"/>
        </w:rPr>
        <w:t xml:space="preserve"> </w:t>
      </w:r>
      <w:r>
        <w:rPr>
          <w:sz w:val="23"/>
        </w:rPr>
        <w:t>certificate</w:t>
      </w:r>
      <w:r>
        <w:rPr>
          <w:spacing w:val="-7"/>
          <w:sz w:val="23"/>
        </w:rPr>
        <w:t xml:space="preserve"> </w:t>
      </w:r>
      <w:r>
        <w:rPr>
          <w:sz w:val="23"/>
        </w:rPr>
        <w:t>are,</w:t>
      </w:r>
      <w:r>
        <w:rPr>
          <w:spacing w:val="-8"/>
          <w:sz w:val="23"/>
        </w:rPr>
        <w:t xml:space="preserve"> </w:t>
      </w:r>
      <w:r>
        <w:rPr>
          <w:sz w:val="23"/>
        </w:rPr>
        <w:t>in</w:t>
      </w:r>
      <w:r>
        <w:rPr>
          <w:spacing w:val="-8"/>
          <w:sz w:val="23"/>
        </w:rPr>
        <w:t xml:space="preserve"> </w:t>
      </w:r>
      <w:r>
        <w:rPr>
          <w:sz w:val="23"/>
        </w:rPr>
        <w:t>the</w:t>
      </w:r>
      <w:r>
        <w:rPr>
          <w:spacing w:val="-9"/>
          <w:sz w:val="23"/>
        </w:rPr>
        <w:t xml:space="preserve"> </w:t>
      </w:r>
      <w:r>
        <w:rPr>
          <w:sz w:val="23"/>
        </w:rPr>
        <w:t>opinion</w:t>
      </w:r>
      <w:r>
        <w:rPr>
          <w:spacing w:val="-8"/>
          <w:sz w:val="23"/>
        </w:rPr>
        <w:t xml:space="preserve"> </w:t>
      </w:r>
      <w:r>
        <w:rPr>
          <w:sz w:val="23"/>
        </w:rPr>
        <w:t>of</w:t>
      </w:r>
      <w:r>
        <w:rPr>
          <w:spacing w:val="-10"/>
          <w:sz w:val="23"/>
        </w:rPr>
        <w:t xml:space="preserve"> </w:t>
      </w:r>
      <w:r>
        <w:rPr>
          <w:sz w:val="23"/>
        </w:rPr>
        <w:t xml:space="preserve">the </w:t>
      </w:r>
      <w:r>
        <w:rPr>
          <w:spacing w:val="-2"/>
          <w:sz w:val="23"/>
        </w:rPr>
        <w:t>Board,</w:t>
      </w:r>
      <w:r>
        <w:rPr>
          <w:spacing w:val="-13"/>
          <w:sz w:val="23"/>
        </w:rPr>
        <w:t xml:space="preserve"> </w:t>
      </w:r>
      <w:r>
        <w:rPr>
          <w:spacing w:val="-2"/>
          <w:sz w:val="23"/>
        </w:rPr>
        <w:t>suitable</w:t>
      </w:r>
      <w:r>
        <w:rPr>
          <w:spacing w:val="-12"/>
          <w:sz w:val="23"/>
        </w:rPr>
        <w:t xml:space="preserve"> </w:t>
      </w:r>
      <w:r>
        <w:rPr>
          <w:spacing w:val="-2"/>
          <w:sz w:val="23"/>
        </w:rPr>
        <w:t>for</w:t>
      </w:r>
      <w:r>
        <w:rPr>
          <w:spacing w:val="-13"/>
          <w:sz w:val="23"/>
        </w:rPr>
        <w:t xml:space="preserve"> </w:t>
      </w:r>
      <w:r>
        <w:rPr>
          <w:spacing w:val="-2"/>
          <w:sz w:val="23"/>
        </w:rPr>
        <w:t>the</w:t>
      </w:r>
      <w:r>
        <w:rPr>
          <w:spacing w:val="-12"/>
          <w:sz w:val="23"/>
        </w:rPr>
        <w:t xml:space="preserve"> </w:t>
      </w:r>
      <w:r>
        <w:rPr>
          <w:spacing w:val="-2"/>
          <w:sz w:val="23"/>
        </w:rPr>
        <w:t>testing</w:t>
      </w:r>
      <w:r>
        <w:rPr>
          <w:spacing w:val="-12"/>
          <w:sz w:val="23"/>
        </w:rPr>
        <w:t xml:space="preserve"> </w:t>
      </w:r>
      <w:r>
        <w:rPr>
          <w:spacing w:val="-2"/>
          <w:sz w:val="23"/>
        </w:rPr>
        <w:t>of</w:t>
      </w:r>
      <w:r>
        <w:rPr>
          <w:spacing w:val="-13"/>
          <w:sz w:val="23"/>
        </w:rPr>
        <w:t xml:space="preserve"> </w:t>
      </w:r>
      <w:r>
        <w:rPr>
          <w:spacing w:val="-2"/>
          <w:sz w:val="23"/>
        </w:rPr>
        <w:t>poker</w:t>
      </w:r>
      <w:r>
        <w:rPr>
          <w:spacing w:val="-12"/>
          <w:sz w:val="23"/>
        </w:rPr>
        <w:t xml:space="preserve"> </w:t>
      </w:r>
      <w:r>
        <w:rPr>
          <w:spacing w:val="-2"/>
          <w:sz w:val="23"/>
        </w:rPr>
        <w:t>machines</w:t>
      </w:r>
      <w:r>
        <w:rPr>
          <w:spacing w:val="-12"/>
          <w:sz w:val="23"/>
        </w:rPr>
        <w:t xml:space="preserve"> </w:t>
      </w:r>
      <w:r>
        <w:rPr>
          <w:spacing w:val="-2"/>
          <w:sz w:val="23"/>
        </w:rPr>
        <w:t>and</w:t>
      </w:r>
      <w:r>
        <w:rPr>
          <w:spacing w:val="-13"/>
          <w:sz w:val="23"/>
        </w:rPr>
        <w:t xml:space="preserve"> </w:t>
      </w:r>
      <w:r>
        <w:rPr>
          <w:spacing w:val="-2"/>
          <w:sz w:val="23"/>
        </w:rPr>
        <w:t>any</w:t>
      </w:r>
      <w:r>
        <w:rPr>
          <w:spacing w:val="-12"/>
          <w:sz w:val="23"/>
        </w:rPr>
        <w:t xml:space="preserve"> </w:t>
      </w:r>
      <w:r>
        <w:rPr>
          <w:spacing w:val="-2"/>
          <w:sz w:val="23"/>
        </w:rPr>
        <w:t>such devices.</w:t>
      </w:r>
    </w:p>
    <w:p w:rsidR="00563BC8" w:rsidRDefault="00334391">
      <w:pPr>
        <w:pStyle w:val="ListParagraph"/>
        <w:numPr>
          <w:ilvl w:val="0"/>
          <w:numId w:val="64"/>
        </w:numPr>
        <w:tabs>
          <w:tab w:val="left" w:pos="1289"/>
        </w:tabs>
        <w:spacing w:before="237"/>
        <w:ind w:hanging="600"/>
        <w:jc w:val="left"/>
        <w:rPr>
          <w:rFonts w:ascii="Arial"/>
          <w:b/>
          <w:sz w:val="21"/>
        </w:rPr>
      </w:pPr>
      <w:r>
        <w:rPr>
          <w:rFonts w:ascii="Arial"/>
          <w:b/>
          <w:spacing w:val="-6"/>
          <w:sz w:val="21"/>
        </w:rPr>
        <w:t>Form</w:t>
      </w:r>
      <w:r>
        <w:rPr>
          <w:rFonts w:ascii="Arial"/>
          <w:b/>
          <w:spacing w:val="-5"/>
          <w:sz w:val="21"/>
        </w:rPr>
        <w:t xml:space="preserve"> </w:t>
      </w:r>
      <w:r>
        <w:rPr>
          <w:rFonts w:ascii="Arial"/>
          <w:b/>
          <w:spacing w:val="-6"/>
          <w:sz w:val="21"/>
        </w:rPr>
        <w:t>of</w:t>
      </w:r>
      <w:r>
        <w:rPr>
          <w:rFonts w:ascii="Arial"/>
          <w:b/>
          <w:spacing w:val="-3"/>
          <w:sz w:val="21"/>
        </w:rPr>
        <w:t xml:space="preserve"> </w:t>
      </w:r>
      <w:r>
        <w:rPr>
          <w:rFonts w:ascii="Arial"/>
          <w:b/>
          <w:spacing w:val="-6"/>
          <w:sz w:val="21"/>
        </w:rPr>
        <w:t>gaming-related</w:t>
      </w:r>
      <w:r>
        <w:rPr>
          <w:rFonts w:ascii="Arial"/>
          <w:b/>
          <w:spacing w:val="-4"/>
          <w:sz w:val="21"/>
        </w:rPr>
        <w:t xml:space="preserve"> </w:t>
      </w:r>
      <w:proofErr w:type="spellStart"/>
      <w:r>
        <w:rPr>
          <w:rFonts w:ascii="Arial"/>
          <w:b/>
          <w:spacing w:val="-6"/>
          <w:sz w:val="21"/>
        </w:rPr>
        <w:t>licences</w:t>
      </w:r>
      <w:proofErr w:type="spellEnd"/>
    </w:p>
    <w:p w:rsidR="00563BC8" w:rsidRDefault="00334391">
      <w:pPr>
        <w:pStyle w:val="BodyText"/>
        <w:spacing w:before="82"/>
      </w:pPr>
      <w:r>
        <w:t>The</w:t>
      </w:r>
      <w:r>
        <w:rPr>
          <w:spacing w:val="-15"/>
        </w:rPr>
        <w:t xml:space="preserve"> </w:t>
      </w:r>
      <w:r>
        <w:t>Board</w:t>
      </w:r>
      <w:r>
        <w:rPr>
          <w:spacing w:val="-13"/>
        </w:rPr>
        <w:t xml:space="preserve"> </w:t>
      </w:r>
      <w:r>
        <w:rPr>
          <w:spacing w:val="-4"/>
        </w:rPr>
        <w:t>may:</w:t>
      </w:r>
    </w:p>
    <w:p w:rsidR="00563BC8" w:rsidRDefault="00334391">
      <w:pPr>
        <w:pStyle w:val="ListParagraph"/>
        <w:numPr>
          <w:ilvl w:val="0"/>
          <w:numId w:val="42"/>
        </w:numPr>
        <w:tabs>
          <w:tab w:val="left" w:pos="2364"/>
          <w:tab w:val="left" w:pos="2367"/>
        </w:tabs>
        <w:spacing w:before="79" w:line="223" w:lineRule="auto"/>
        <w:ind w:right="643"/>
        <w:jc w:val="both"/>
        <w:rPr>
          <w:sz w:val="23"/>
        </w:rPr>
      </w:pPr>
      <w:r>
        <w:rPr>
          <w:sz w:val="23"/>
        </w:rPr>
        <w:t>approve a form of licence for each type of gaming-related licence, and</w:t>
      </w:r>
    </w:p>
    <w:p w:rsidR="00563BC8" w:rsidRDefault="00334391">
      <w:pPr>
        <w:pStyle w:val="ListParagraph"/>
        <w:numPr>
          <w:ilvl w:val="0"/>
          <w:numId w:val="42"/>
        </w:numPr>
        <w:tabs>
          <w:tab w:val="left" w:pos="2365"/>
          <w:tab w:val="left" w:pos="2367"/>
        </w:tabs>
        <w:spacing w:line="223" w:lineRule="auto"/>
        <w:ind w:right="636"/>
        <w:jc w:val="both"/>
        <w:rPr>
          <w:sz w:val="23"/>
        </w:rPr>
      </w:pPr>
      <w:proofErr w:type="gramStart"/>
      <w:r>
        <w:rPr>
          <w:sz w:val="23"/>
        </w:rPr>
        <w:t>in</w:t>
      </w:r>
      <w:proofErr w:type="gramEnd"/>
      <w:r>
        <w:rPr>
          <w:spacing w:val="-15"/>
          <w:sz w:val="23"/>
        </w:rPr>
        <w:t xml:space="preserve"> </w:t>
      </w:r>
      <w:r>
        <w:rPr>
          <w:sz w:val="23"/>
        </w:rPr>
        <w:t>a</w:t>
      </w:r>
      <w:r>
        <w:rPr>
          <w:spacing w:val="-14"/>
          <w:sz w:val="23"/>
        </w:rPr>
        <w:t xml:space="preserve"> </w:t>
      </w:r>
      <w:r>
        <w:rPr>
          <w:sz w:val="23"/>
        </w:rPr>
        <w:t>case</w:t>
      </w:r>
      <w:r>
        <w:rPr>
          <w:spacing w:val="-15"/>
          <w:sz w:val="23"/>
        </w:rPr>
        <w:t xml:space="preserve"> </w:t>
      </w:r>
      <w:r>
        <w:rPr>
          <w:sz w:val="23"/>
        </w:rPr>
        <w:t>where</w:t>
      </w:r>
      <w:r>
        <w:rPr>
          <w:spacing w:val="-14"/>
          <w:sz w:val="23"/>
        </w:rPr>
        <w:t xml:space="preserve"> </w:t>
      </w:r>
      <w:r>
        <w:rPr>
          <w:sz w:val="23"/>
        </w:rPr>
        <w:t>more</w:t>
      </w:r>
      <w:r>
        <w:rPr>
          <w:spacing w:val="-14"/>
          <w:sz w:val="23"/>
        </w:rPr>
        <w:t xml:space="preserve"> </w:t>
      </w:r>
      <w:r>
        <w:rPr>
          <w:sz w:val="23"/>
        </w:rPr>
        <w:t>than</w:t>
      </w:r>
      <w:r>
        <w:rPr>
          <w:spacing w:val="-15"/>
          <w:sz w:val="23"/>
        </w:rPr>
        <w:t xml:space="preserve"> </w:t>
      </w:r>
      <w:r>
        <w:rPr>
          <w:sz w:val="23"/>
        </w:rPr>
        <w:t>one</w:t>
      </w:r>
      <w:r>
        <w:rPr>
          <w:spacing w:val="-14"/>
          <w:sz w:val="23"/>
        </w:rPr>
        <w:t xml:space="preserve"> </w:t>
      </w:r>
      <w:r>
        <w:rPr>
          <w:sz w:val="23"/>
        </w:rPr>
        <w:t>gaming-related</w:t>
      </w:r>
      <w:r>
        <w:rPr>
          <w:spacing w:val="-14"/>
          <w:sz w:val="23"/>
        </w:rPr>
        <w:t xml:space="preserve"> </w:t>
      </w:r>
      <w:r>
        <w:rPr>
          <w:sz w:val="23"/>
        </w:rPr>
        <w:t>licence</w:t>
      </w:r>
      <w:r>
        <w:rPr>
          <w:spacing w:val="-15"/>
          <w:sz w:val="23"/>
        </w:rPr>
        <w:t xml:space="preserve"> </w:t>
      </w:r>
      <w:r>
        <w:rPr>
          <w:sz w:val="23"/>
        </w:rPr>
        <w:t>may</w:t>
      </w:r>
      <w:r>
        <w:rPr>
          <w:spacing w:val="-14"/>
          <w:sz w:val="23"/>
        </w:rPr>
        <w:t xml:space="preserve"> </w:t>
      </w:r>
      <w:r>
        <w:rPr>
          <w:sz w:val="23"/>
        </w:rPr>
        <w:t xml:space="preserve">be </w:t>
      </w:r>
      <w:r>
        <w:rPr>
          <w:spacing w:val="-6"/>
          <w:sz w:val="23"/>
        </w:rPr>
        <w:t>held</w:t>
      </w:r>
      <w:r>
        <w:rPr>
          <w:spacing w:val="-9"/>
          <w:sz w:val="23"/>
        </w:rPr>
        <w:t xml:space="preserve"> </w:t>
      </w:r>
      <w:r>
        <w:rPr>
          <w:spacing w:val="-6"/>
          <w:sz w:val="23"/>
        </w:rPr>
        <w:t>by</w:t>
      </w:r>
      <w:r>
        <w:rPr>
          <w:spacing w:val="-8"/>
          <w:sz w:val="23"/>
        </w:rPr>
        <w:t xml:space="preserve"> </w:t>
      </w:r>
      <w:r>
        <w:rPr>
          <w:spacing w:val="-6"/>
          <w:sz w:val="23"/>
        </w:rPr>
        <w:t>the same person—approve a form in which the</w:t>
      </w:r>
      <w:r>
        <w:rPr>
          <w:spacing w:val="-7"/>
          <w:sz w:val="23"/>
        </w:rPr>
        <w:t xml:space="preserve"> </w:t>
      </w:r>
      <w:proofErr w:type="spellStart"/>
      <w:r>
        <w:rPr>
          <w:spacing w:val="-6"/>
          <w:sz w:val="23"/>
        </w:rPr>
        <w:t>licences</w:t>
      </w:r>
      <w:proofErr w:type="spellEnd"/>
      <w:r>
        <w:rPr>
          <w:spacing w:val="-6"/>
          <w:sz w:val="23"/>
        </w:rPr>
        <w:t xml:space="preserve"> </w:t>
      </w:r>
      <w:r>
        <w:rPr>
          <w:sz w:val="23"/>
        </w:rPr>
        <w:t>may</w:t>
      </w:r>
      <w:r>
        <w:rPr>
          <w:spacing w:val="-2"/>
          <w:sz w:val="23"/>
        </w:rPr>
        <w:t xml:space="preserve"> </w:t>
      </w:r>
      <w:r>
        <w:rPr>
          <w:sz w:val="23"/>
        </w:rPr>
        <w:t>be granted or held at the same time.</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ind w:left="644"/>
        <w:rPr>
          <w:rFonts w:ascii="Arial"/>
          <w:sz w:val="18"/>
        </w:rPr>
      </w:pPr>
      <w:r>
        <w:rPr>
          <w:rFonts w:ascii="Arial"/>
          <w:spacing w:val="-4"/>
          <w:sz w:val="18"/>
        </w:rPr>
        <w:t>Part</w:t>
      </w:r>
      <w:r>
        <w:rPr>
          <w:rFonts w:ascii="Arial"/>
          <w:spacing w:val="-6"/>
          <w:sz w:val="18"/>
        </w:rPr>
        <w:t xml:space="preserve"> </w:t>
      </w:r>
      <w:r>
        <w:rPr>
          <w:rFonts w:ascii="Arial"/>
          <w:spacing w:val="-10"/>
          <w:sz w:val="18"/>
        </w:rPr>
        <w:t>7</w:t>
      </w:r>
      <w:r>
        <w:rPr>
          <w:rFonts w:ascii="Arial"/>
          <w:sz w:val="18"/>
        </w:rPr>
        <w:tab/>
      </w:r>
      <w:r>
        <w:rPr>
          <w:rFonts w:ascii="Arial"/>
          <w:spacing w:val="-6"/>
          <w:sz w:val="18"/>
        </w:rPr>
        <w:t>Gaming-related</w:t>
      </w:r>
      <w:r>
        <w:rPr>
          <w:rFonts w:ascii="Arial"/>
          <w:spacing w:val="11"/>
          <w:sz w:val="18"/>
        </w:rPr>
        <w:t xml:space="preserve"> </w:t>
      </w:r>
      <w:proofErr w:type="spellStart"/>
      <w:r>
        <w:rPr>
          <w:rFonts w:ascii="Arial"/>
          <w:spacing w:val="-6"/>
          <w:sz w:val="18"/>
        </w:rPr>
        <w:t>licences</w:t>
      </w:r>
      <w:proofErr w:type="spellEnd"/>
    </w:p>
    <w:p w:rsidR="00563BC8" w:rsidRDefault="00334391">
      <w:pPr>
        <w:tabs>
          <w:tab w:val="left" w:pos="2203"/>
        </w:tabs>
        <w:spacing w:before="53"/>
        <w:ind w:left="644"/>
        <w:rPr>
          <w:rFonts w:ascii="Arial"/>
          <w:sz w:val="18"/>
        </w:rPr>
      </w:pPr>
      <w:r>
        <w:rPr>
          <w:rFonts w:ascii="Arial"/>
          <w:spacing w:val="-5"/>
          <w:sz w:val="18"/>
        </w:rPr>
        <w:t>Division</w:t>
      </w:r>
      <w:r>
        <w:rPr>
          <w:rFonts w:ascii="Arial"/>
          <w:spacing w:val="2"/>
          <w:sz w:val="18"/>
        </w:rPr>
        <w:t xml:space="preserve"> </w:t>
      </w:r>
      <w:r>
        <w:rPr>
          <w:rFonts w:ascii="Arial"/>
          <w:spacing w:val="-10"/>
          <w:sz w:val="18"/>
        </w:rPr>
        <w:t>3</w:t>
      </w:r>
      <w:r>
        <w:rPr>
          <w:rFonts w:ascii="Arial"/>
          <w:sz w:val="18"/>
        </w:rPr>
        <w:tab/>
      </w:r>
      <w:r>
        <w:rPr>
          <w:rFonts w:ascii="Arial"/>
          <w:spacing w:val="-4"/>
          <w:sz w:val="18"/>
        </w:rPr>
        <w:t xml:space="preserve">Licensing </w:t>
      </w:r>
      <w:r>
        <w:rPr>
          <w:rFonts w:ascii="Arial"/>
          <w:spacing w:val="-2"/>
          <w:sz w:val="18"/>
        </w:rPr>
        <w:t>scheme</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20096"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38688B" id="Graphic 434" o:spid="_x0000_s1026" style="position:absolute;margin-left:116.3pt;margin-top:3.85pt;width:362.65pt;height:.25pt;z-index:-15696384;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" path="m4605528,l992124,r-1524,l,,,3048r990600,l992124,3048r3613404,l4605528,xe" fillcolor="black" stroked="f">
                <v:path arrowok="t"/>
                <w10:wrap type="topAndBottom" anchorx="page"/>
              </v:shape>
            </w:pict>
          </mc:Fallback>
        </mc:AlternateContent>
      </w:r>
    </w:p>
    <w:p w:rsidR="00563BC8" w:rsidRDefault="00563BC8">
      <w:pPr>
        <w:pStyle w:val="BodyText"/>
        <w:spacing w:before="142"/>
        <w:ind w:left="0"/>
        <w:jc w:val="left"/>
        <w:rPr>
          <w:rFonts w:ascii="Arial"/>
          <w:sz w:val="21"/>
        </w:rPr>
      </w:pPr>
    </w:p>
    <w:p w:rsidR="00563BC8" w:rsidRDefault="00334391">
      <w:pPr>
        <w:pStyle w:val="ListParagraph"/>
        <w:numPr>
          <w:ilvl w:val="0"/>
          <w:numId w:val="64"/>
        </w:numPr>
        <w:tabs>
          <w:tab w:val="left" w:pos="1289"/>
        </w:tabs>
        <w:spacing w:before="0"/>
        <w:ind w:hanging="600"/>
        <w:jc w:val="left"/>
        <w:rPr>
          <w:rFonts w:ascii="Arial"/>
          <w:b/>
          <w:sz w:val="21"/>
        </w:rPr>
      </w:pPr>
      <w:r>
        <w:rPr>
          <w:rFonts w:ascii="Arial"/>
          <w:b/>
          <w:spacing w:val="-6"/>
          <w:sz w:val="21"/>
        </w:rPr>
        <w:t>Conditions</w:t>
      </w:r>
      <w:r>
        <w:rPr>
          <w:rFonts w:ascii="Arial"/>
          <w:b/>
          <w:spacing w:val="-10"/>
          <w:sz w:val="21"/>
        </w:rPr>
        <w:t xml:space="preserve"> </w:t>
      </w:r>
      <w:r>
        <w:rPr>
          <w:rFonts w:ascii="Arial"/>
          <w:b/>
          <w:spacing w:val="-6"/>
          <w:sz w:val="21"/>
        </w:rPr>
        <w:t>of</w:t>
      </w:r>
      <w:r>
        <w:rPr>
          <w:rFonts w:ascii="Arial"/>
          <w:b/>
          <w:spacing w:val="-5"/>
          <w:sz w:val="21"/>
        </w:rPr>
        <w:t xml:space="preserve"> </w:t>
      </w:r>
      <w:r>
        <w:rPr>
          <w:rFonts w:ascii="Arial"/>
          <w:b/>
          <w:spacing w:val="-6"/>
          <w:sz w:val="21"/>
        </w:rPr>
        <w:t>gaming-related</w:t>
      </w:r>
      <w:r>
        <w:rPr>
          <w:rFonts w:ascii="Arial"/>
          <w:b/>
          <w:spacing w:val="-7"/>
          <w:sz w:val="21"/>
        </w:rPr>
        <w:t xml:space="preserve"> </w:t>
      </w:r>
      <w:proofErr w:type="spellStart"/>
      <w:r>
        <w:rPr>
          <w:rFonts w:ascii="Arial"/>
          <w:b/>
          <w:spacing w:val="-6"/>
          <w:sz w:val="21"/>
        </w:rPr>
        <w:t>licences</w:t>
      </w:r>
      <w:proofErr w:type="spellEnd"/>
    </w:p>
    <w:p w:rsidR="00563BC8" w:rsidRDefault="00334391">
      <w:pPr>
        <w:pStyle w:val="ListParagraph"/>
        <w:numPr>
          <w:ilvl w:val="1"/>
          <w:numId w:val="64"/>
        </w:numPr>
        <w:tabs>
          <w:tab w:val="left" w:pos="1737"/>
        </w:tabs>
        <w:spacing w:before="84"/>
        <w:ind w:left="1737" w:hanging="434"/>
        <w:jc w:val="both"/>
        <w:rPr>
          <w:sz w:val="23"/>
        </w:rPr>
      </w:pPr>
      <w:r>
        <w:rPr>
          <w:spacing w:val="-2"/>
          <w:sz w:val="23"/>
        </w:rPr>
        <w:t>The</w:t>
      </w:r>
      <w:r>
        <w:rPr>
          <w:spacing w:val="-10"/>
          <w:sz w:val="23"/>
        </w:rPr>
        <w:t xml:space="preserve"> </w:t>
      </w:r>
      <w:r>
        <w:rPr>
          <w:spacing w:val="-2"/>
          <w:sz w:val="23"/>
        </w:rPr>
        <w:t>Licensing</w:t>
      </w:r>
      <w:r>
        <w:rPr>
          <w:spacing w:val="-13"/>
          <w:sz w:val="23"/>
        </w:rPr>
        <w:t xml:space="preserve"> </w:t>
      </w:r>
      <w:r>
        <w:rPr>
          <w:spacing w:val="-2"/>
          <w:sz w:val="23"/>
        </w:rPr>
        <w:t>Court</w:t>
      </w:r>
      <w:r>
        <w:rPr>
          <w:spacing w:val="-10"/>
          <w:sz w:val="23"/>
        </w:rPr>
        <w:t xml:space="preserve"> </w:t>
      </w:r>
      <w:r>
        <w:rPr>
          <w:spacing w:val="-4"/>
          <w:sz w:val="23"/>
        </w:rPr>
        <w:t>may:</w:t>
      </w:r>
    </w:p>
    <w:p w:rsidR="00563BC8" w:rsidRDefault="00334391">
      <w:pPr>
        <w:pStyle w:val="ListParagraph"/>
        <w:numPr>
          <w:ilvl w:val="2"/>
          <w:numId w:val="64"/>
        </w:numPr>
        <w:tabs>
          <w:tab w:val="left" w:pos="2364"/>
          <w:tab w:val="left" w:pos="2367"/>
        </w:tabs>
        <w:spacing w:before="77" w:line="223" w:lineRule="auto"/>
        <w:ind w:right="636"/>
        <w:jc w:val="both"/>
        <w:rPr>
          <w:sz w:val="23"/>
        </w:rPr>
      </w:pPr>
      <w:r>
        <w:rPr>
          <w:sz w:val="23"/>
        </w:rPr>
        <w:t>on the hearing of an application for the granting of a gaming-related licence or of any matter relating to a gaming-related licence—of its own motion or on the application of a party to the hearing, the Director or the Commissioner of Police, or</w:t>
      </w:r>
    </w:p>
    <w:p w:rsidR="00563BC8" w:rsidRDefault="00334391">
      <w:pPr>
        <w:pStyle w:val="ListParagraph"/>
        <w:numPr>
          <w:ilvl w:val="2"/>
          <w:numId w:val="64"/>
        </w:numPr>
        <w:tabs>
          <w:tab w:val="left" w:pos="2365"/>
          <w:tab w:val="left" w:pos="2367"/>
        </w:tabs>
        <w:spacing w:before="83" w:line="223" w:lineRule="auto"/>
        <w:ind w:right="637"/>
        <w:jc w:val="both"/>
        <w:rPr>
          <w:sz w:val="23"/>
        </w:rPr>
      </w:pPr>
      <w:r>
        <w:rPr>
          <w:sz w:val="23"/>
        </w:rPr>
        <w:t>at any other time—on the application of the Director or the Commissioner of Police,</w:t>
      </w:r>
    </w:p>
    <w:p w:rsidR="00563BC8" w:rsidRDefault="00334391">
      <w:pPr>
        <w:pStyle w:val="BodyText"/>
        <w:spacing w:before="108" w:line="223" w:lineRule="auto"/>
        <w:ind w:right="642"/>
      </w:pPr>
      <w:proofErr w:type="gramStart"/>
      <w:r>
        <w:t>impose</w:t>
      </w:r>
      <w:proofErr w:type="gramEnd"/>
      <w:r>
        <w:t xml:space="preserve"> a condition not inconsistent with this Act without prior </w:t>
      </w:r>
      <w:r>
        <w:rPr>
          <w:spacing w:val="-4"/>
        </w:rPr>
        <w:t>compliance</w:t>
      </w:r>
      <w:r>
        <w:rPr>
          <w:spacing w:val="-11"/>
        </w:rPr>
        <w:t xml:space="preserve"> </w:t>
      </w:r>
      <w:r>
        <w:rPr>
          <w:spacing w:val="-4"/>
        </w:rPr>
        <w:t>with</w:t>
      </w:r>
      <w:r>
        <w:rPr>
          <w:spacing w:val="-7"/>
        </w:rPr>
        <w:t xml:space="preserve"> </w:t>
      </w:r>
      <w:r>
        <w:rPr>
          <w:spacing w:val="-4"/>
        </w:rPr>
        <w:t>which</w:t>
      </w:r>
      <w:r>
        <w:rPr>
          <w:spacing w:val="-6"/>
        </w:rPr>
        <w:t xml:space="preserve"> </w:t>
      </w:r>
      <w:r>
        <w:rPr>
          <w:spacing w:val="-4"/>
        </w:rPr>
        <w:t>the</w:t>
      </w:r>
      <w:r>
        <w:rPr>
          <w:spacing w:val="-8"/>
        </w:rPr>
        <w:t xml:space="preserve"> </w:t>
      </w:r>
      <w:r>
        <w:rPr>
          <w:spacing w:val="-4"/>
        </w:rPr>
        <w:t>granting</w:t>
      </w:r>
      <w:r>
        <w:rPr>
          <w:spacing w:val="-11"/>
        </w:rPr>
        <w:t xml:space="preserve"> </w:t>
      </w:r>
      <w:r>
        <w:rPr>
          <w:spacing w:val="-4"/>
        </w:rPr>
        <w:t>of</w:t>
      </w:r>
      <w:r>
        <w:rPr>
          <w:spacing w:val="-10"/>
        </w:rPr>
        <w:t xml:space="preserve"> </w:t>
      </w:r>
      <w:r>
        <w:rPr>
          <w:spacing w:val="-4"/>
        </w:rPr>
        <w:t>the</w:t>
      </w:r>
      <w:r>
        <w:rPr>
          <w:spacing w:val="-10"/>
        </w:rPr>
        <w:t xml:space="preserve"> </w:t>
      </w:r>
      <w:r>
        <w:rPr>
          <w:spacing w:val="-4"/>
        </w:rPr>
        <w:t>licence</w:t>
      </w:r>
      <w:r>
        <w:rPr>
          <w:spacing w:val="-11"/>
        </w:rPr>
        <w:t xml:space="preserve"> </w:t>
      </w:r>
      <w:r>
        <w:rPr>
          <w:spacing w:val="-4"/>
        </w:rPr>
        <w:t>does</w:t>
      </w:r>
      <w:r>
        <w:rPr>
          <w:spacing w:val="-10"/>
        </w:rPr>
        <w:t xml:space="preserve"> </w:t>
      </w:r>
      <w:r>
        <w:rPr>
          <w:spacing w:val="-4"/>
        </w:rPr>
        <w:t>not</w:t>
      </w:r>
      <w:r>
        <w:rPr>
          <w:spacing w:val="-10"/>
        </w:rPr>
        <w:t xml:space="preserve"> </w:t>
      </w:r>
      <w:r>
        <w:rPr>
          <w:spacing w:val="-4"/>
        </w:rPr>
        <w:t>take</w:t>
      </w:r>
      <w:r>
        <w:rPr>
          <w:spacing w:val="-11"/>
        </w:rPr>
        <w:t xml:space="preserve"> </w:t>
      </w:r>
      <w:r>
        <w:rPr>
          <w:spacing w:val="-4"/>
        </w:rPr>
        <w:t xml:space="preserve">effect </w:t>
      </w:r>
      <w:r>
        <w:t>or to which the licence is to be subject.</w:t>
      </w:r>
    </w:p>
    <w:p w:rsidR="00563BC8" w:rsidRDefault="00334391">
      <w:pPr>
        <w:pStyle w:val="ListParagraph"/>
        <w:numPr>
          <w:ilvl w:val="1"/>
          <w:numId w:val="64"/>
        </w:numPr>
        <w:tabs>
          <w:tab w:val="left" w:pos="1737"/>
        </w:tabs>
        <w:spacing w:before="94"/>
        <w:ind w:left="1737" w:hanging="434"/>
        <w:jc w:val="both"/>
        <w:rPr>
          <w:sz w:val="23"/>
        </w:rPr>
      </w:pPr>
      <w:r>
        <w:rPr>
          <w:spacing w:val="-2"/>
          <w:sz w:val="23"/>
        </w:rPr>
        <w:t>A</w:t>
      </w:r>
      <w:r>
        <w:rPr>
          <w:spacing w:val="-13"/>
          <w:sz w:val="23"/>
        </w:rPr>
        <w:t xml:space="preserve"> </w:t>
      </w:r>
      <w:r>
        <w:rPr>
          <w:spacing w:val="-2"/>
          <w:sz w:val="23"/>
        </w:rPr>
        <w:t>gaming-related</w:t>
      </w:r>
      <w:r>
        <w:rPr>
          <w:spacing w:val="-12"/>
          <w:sz w:val="23"/>
        </w:rPr>
        <w:t xml:space="preserve"> </w:t>
      </w:r>
      <w:r>
        <w:rPr>
          <w:spacing w:val="-2"/>
          <w:sz w:val="23"/>
        </w:rPr>
        <w:t>licence</w:t>
      </w:r>
      <w:r>
        <w:rPr>
          <w:spacing w:val="-13"/>
          <w:sz w:val="23"/>
        </w:rPr>
        <w:t xml:space="preserve"> </w:t>
      </w:r>
      <w:r>
        <w:rPr>
          <w:spacing w:val="-2"/>
          <w:sz w:val="23"/>
        </w:rPr>
        <w:t>is</w:t>
      </w:r>
      <w:r>
        <w:rPr>
          <w:spacing w:val="-12"/>
          <w:sz w:val="23"/>
        </w:rPr>
        <w:t xml:space="preserve"> </w:t>
      </w:r>
      <w:r>
        <w:rPr>
          <w:spacing w:val="-2"/>
          <w:sz w:val="23"/>
        </w:rPr>
        <w:t>subject</w:t>
      </w:r>
      <w:r>
        <w:rPr>
          <w:spacing w:val="-12"/>
          <w:sz w:val="23"/>
        </w:rPr>
        <w:t xml:space="preserve"> </w:t>
      </w:r>
      <w:r>
        <w:rPr>
          <w:spacing w:val="-5"/>
          <w:sz w:val="23"/>
        </w:rPr>
        <w:t>to:</w:t>
      </w:r>
    </w:p>
    <w:p w:rsidR="00563BC8" w:rsidRDefault="00334391">
      <w:pPr>
        <w:pStyle w:val="ListParagraph"/>
        <w:numPr>
          <w:ilvl w:val="2"/>
          <w:numId w:val="64"/>
        </w:numPr>
        <w:tabs>
          <w:tab w:val="left" w:pos="2364"/>
        </w:tabs>
        <w:spacing w:before="65"/>
        <w:ind w:left="2364" w:hanging="624"/>
        <w:jc w:val="both"/>
        <w:rPr>
          <w:sz w:val="23"/>
        </w:rPr>
      </w:pPr>
      <w:r>
        <w:rPr>
          <w:spacing w:val="-4"/>
          <w:sz w:val="23"/>
        </w:rPr>
        <w:t>any</w:t>
      </w:r>
      <w:r>
        <w:rPr>
          <w:spacing w:val="-6"/>
          <w:sz w:val="23"/>
        </w:rPr>
        <w:t xml:space="preserve"> </w:t>
      </w:r>
      <w:r>
        <w:rPr>
          <w:spacing w:val="-4"/>
          <w:sz w:val="23"/>
        </w:rPr>
        <w:t>conditions</w:t>
      </w:r>
      <w:r>
        <w:rPr>
          <w:spacing w:val="2"/>
          <w:sz w:val="23"/>
        </w:rPr>
        <w:t xml:space="preserve"> </w:t>
      </w:r>
      <w:r>
        <w:rPr>
          <w:spacing w:val="-4"/>
          <w:sz w:val="23"/>
        </w:rPr>
        <w:t>prescribed</w:t>
      </w:r>
      <w:r>
        <w:rPr>
          <w:spacing w:val="2"/>
          <w:sz w:val="23"/>
        </w:rPr>
        <w:t xml:space="preserve"> </w:t>
      </w:r>
      <w:r>
        <w:rPr>
          <w:spacing w:val="-4"/>
          <w:sz w:val="23"/>
        </w:rPr>
        <w:t>by</w:t>
      </w:r>
      <w:r>
        <w:rPr>
          <w:spacing w:val="-5"/>
          <w:sz w:val="23"/>
        </w:rPr>
        <w:t xml:space="preserve"> </w:t>
      </w:r>
      <w:r>
        <w:rPr>
          <w:spacing w:val="-4"/>
          <w:sz w:val="23"/>
        </w:rPr>
        <w:t>the</w:t>
      </w:r>
      <w:r>
        <w:rPr>
          <w:spacing w:val="1"/>
          <w:sz w:val="23"/>
        </w:rPr>
        <w:t xml:space="preserve"> </w:t>
      </w:r>
      <w:r>
        <w:rPr>
          <w:spacing w:val="-4"/>
          <w:sz w:val="23"/>
        </w:rPr>
        <w:t>regulations,</w:t>
      </w:r>
      <w:r>
        <w:rPr>
          <w:spacing w:val="1"/>
          <w:sz w:val="23"/>
        </w:rPr>
        <w:t xml:space="preserve"> </w:t>
      </w:r>
      <w:r>
        <w:rPr>
          <w:spacing w:val="-5"/>
          <w:sz w:val="23"/>
        </w:rPr>
        <w:t>and</w:t>
      </w:r>
    </w:p>
    <w:p w:rsidR="00563BC8" w:rsidRDefault="00334391">
      <w:pPr>
        <w:pStyle w:val="ListParagraph"/>
        <w:numPr>
          <w:ilvl w:val="2"/>
          <w:numId w:val="64"/>
        </w:numPr>
        <w:tabs>
          <w:tab w:val="left" w:pos="2365"/>
        </w:tabs>
        <w:spacing w:before="62"/>
        <w:ind w:left="2365" w:hanging="625"/>
        <w:jc w:val="both"/>
        <w:rPr>
          <w:sz w:val="23"/>
        </w:rPr>
      </w:pPr>
      <w:r>
        <w:rPr>
          <w:spacing w:val="-2"/>
          <w:sz w:val="23"/>
        </w:rPr>
        <w:t>a</w:t>
      </w:r>
      <w:r>
        <w:rPr>
          <w:spacing w:val="-7"/>
          <w:sz w:val="23"/>
        </w:rPr>
        <w:t xml:space="preserve"> </w:t>
      </w:r>
      <w:r>
        <w:rPr>
          <w:spacing w:val="-2"/>
          <w:sz w:val="23"/>
        </w:rPr>
        <w:t>condition</w:t>
      </w:r>
      <w:r>
        <w:rPr>
          <w:spacing w:val="-6"/>
          <w:sz w:val="23"/>
        </w:rPr>
        <w:t xml:space="preserve"> </w:t>
      </w:r>
      <w:r>
        <w:rPr>
          <w:spacing w:val="-2"/>
          <w:sz w:val="23"/>
        </w:rPr>
        <w:t>imposed</w:t>
      </w:r>
      <w:r>
        <w:rPr>
          <w:spacing w:val="-6"/>
          <w:sz w:val="23"/>
        </w:rPr>
        <w:t xml:space="preserve"> </w:t>
      </w:r>
      <w:r>
        <w:rPr>
          <w:spacing w:val="-2"/>
          <w:sz w:val="23"/>
        </w:rPr>
        <w:t>under</w:t>
      </w:r>
      <w:r>
        <w:rPr>
          <w:spacing w:val="-8"/>
          <w:sz w:val="23"/>
        </w:rPr>
        <w:t xml:space="preserve"> </w:t>
      </w:r>
      <w:r>
        <w:rPr>
          <w:spacing w:val="-2"/>
          <w:sz w:val="23"/>
        </w:rPr>
        <w:t>subsection</w:t>
      </w:r>
      <w:r>
        <w:rPr>
          <w:spacing w:val="-6"/>
          <w:sz w:val="23"/>
        </w:rPr>
        <w:t xml:space="preserve"> </w:t>
      </w:r>
      <w:r>
        <w:rPr>
          <w:spacing w:val="-2"/>
          <w:sz w:val="23"/>
        </w:rPr>
        <w:t>(1),</w:t>
      </w:r>
      <w:r>
        <w:rPr>
          <w:spacing w:val="-7"/>
          <w:sz w:val="23"/>
        </w:rPr>
        <w:t xml:space="preserve"> </w:t>
      </w:r>
      <w:r>
        <w:rPr>
          <w:spacing w:val="-5"/>
          <w:sz w:val="23"/>
        </w:rPr>
        <w:t>and</w:t>
      </w:r>
    </w:p>
    <w:p w:rsidR="00563BC8" w:rsidRDefault="00334391">
      <w:pPr>
        <w:pStyle w:val="ListParagraph"/>
        <w:numPr>
          <w:ilvl w:val="2"/>
          <w:numId w:val="64"/>
        </w:numPr>
        <w:tabs>
          <w:tab w:val="left" w:pos="2367"/>
        </w:tabs>
        <w:spacing w:before="79" w:line="223" w:lineRule="auto"/>
        <w:ind w:right="640"/>
        <w:rPr>
          <w:sz w:val="23"/>
        </w:rPr>
      </w:pPr>
      <w:r>
        <w:rPr>
          <w:sz w:val="23"/>
        </w:rPr>
        <w:t>a</w:t>
      </w:r>
      <w:r>
        <w:rPr>
          <w:spacing w:val="-15"/>
          <w:sz w:val="23"/>
        </w:rPr>
        <w:t xml:space="preserve"> </w:t>
      </w:r>
      <w:r>
        <w:rPr>
          <w:sz w:val="23"/>
        </w:rPr>
        <w:t>condition</w:t>
      </w:r>
      <w:r>
        <w:rPr>
          <w:spacing w:val="-14"/>
          <w:sz w:val="23"/>
        </w:rPr>
        <w:t xml:space="preserve"> </w:t>
      </w:r>
      <w:r>
        <w:rPr>
          <w:sz w:val="23"/>
        </w:rPr>
        <w:t>imposed</w:t>
      </w:r>
      <w:r>
        <w:rPr>
          <w:spacing w:val="-15"/>
          <w:sz w:val="23"/>
        </w:rPr>
        <w:t xml:space="preserve"> </w:t>
      </w:r>
      <w:r>
        <w:rPr>
          <w:sz w:val="23"/>
        </w:rPr>
        <w:t>by</w:t>
      </w:r>
      <w:r>
        <w:rPr>
          <w:spacing w:val="-14"/>
          <w:sz w:val="23"/>
        </w:rPr>
        <w:t xml:space="preserve"> </w:t>
      </w:r>
      <w:r>
        <w:rPr>
          <w:sz w:val="23"/>
        </w:rPr>
        <w:t>the</w:t>
      </w:r>
      <w:r>
        <w:rPr>
          <w:spacing w:val="-14"/>
          <w:sz w:val="23"/>
        </w:rPr>
        <w:t xml:space="preserve"> </w:t>
      </w:r>
      <w:r>
        <w:rPr>
          <w:sz w:val="23"/>
        </w:rPr>
        <w:t>Licensing</w:t>
      </w:r>
      <w:r>
        <w:rPr>
          <w:spacing w:val="-15"/>
          <w:sz w:val="23"/>
        </w:rPr>
        <w:t xml:space="preserve"> </w:t>
      </w:r>
      <w:r>
        <w:rPr>
          <w:sz w:val="23"/>
        </w:rPr>
        <w:t>Court</w:t>
      </w:r>
      <w:r>
        <w:rPr>
          <w:spacing w:val="-14"/>
          <w:sz w:val="23"/>
        </w:rPr>
        <w:t xml:space="preserve"> </w:t>
      </w:r>
      <w:r>
        <w:rPr>
          <w:sz w:val="23"/>
        </w:rPr>
        <w:t>on</w:t>
      </w:r>
      <w:r>
        <w:rPr>
          <w:spacing w:val="-14"/>
          <w:sz w:val="23"/>
        </w:rPr>
        <w:t xml:space="preserve"> </w:t>
      </w:r>
      <w:r>
        <w:rPr>
          <w:sz w:val="23"/>
        </w:rPr>
        <w:t>the</w:t>
      </w:r>
      <w:r>
        <w:rPr>
          <w:spacing w:val="-15"/>
          <w:sz w:val="23"/>
        </w:rPr>
        <w:t xml:space="preserve"> </w:t>
      </w:r>
      <w:r>
        <w:rPr>
          <w:sz w:val="23"/>
        </w:rPr>
        <w:t>hearing</w:t>
      </w:r>
      <w:r>
        <w:rPr>
          <w:spacing w:val="-14"/>
          <w:sz w:val="23"/>
        </w:rPr>
        <w:t xml:space="preserve"> </w:t>
      </w:r>
      <w:r>
        <w:rPr>
          <w:sz w:val="23"/>
        </w:rPr>
        <w:t>of a complaint under Part 8, and</w:t>
      </w:r>
    </w:p>
    <w:p w:rsidR="00563BC8" w:rsidRDefault="00334391">
      <w:pPr>
        <w:pStyle w:val="ListParagraph"/>
        <w:numPr>
          <w:ilvl w:val="2"/>
          <w:numId w:val="64"/>
        </w:numPr>
        <w:tabs>
          <w:tab w:val="left" w:pos="2367"/>
        </w:tabs>
        <w:spacing w:line="223" w:lineRule="auto"/>
        <w:ind w:right="641"/>
        <w:rPr>
          <w:sz w:val="23"/>
        </w:rPr>
      </w:pPr>
      <w:r>
        <w:rPr>
          <w:sz w:val="23"/>
        </w:rPr>
        <w:t>any</w:t>
      </w:r>
      <w:r>
        <w:rPr>
          <w:spacing w:val="39"/>
          <w:sz w:val="23"/>
        </w:rPr>
        <w:t xml:space="preserve"> </w:t>
      </w:r>
      <w:r>
        <w:rPr>
          <w:sz w:val="23"/>
        </w:rPr>
        <w:t>other</w:t>
      </w:r>
      <w:r>
        <w:rPr>
          <w:spacing w:val="40"/>
          <w:sz w:val="23"/>
        </w:rPr>
        <w:t xml:space="preserve"> </w:t>
      </w:r>
      <w:r>
        <w:rPr>
          <w:sz w:val="23"/>
        </w:rPr>
        <w:t>condition</w:t>
      </w:r>
      <w:r>
        <w:rPr>
          <w:spacing w:val="40"/>
          <w:sz w:val="23"/>
        </w:rPr>
        <w:t xml:space="preserve"> </w:t>
      </w:r>
      <w:r>
        <w:rPr>
          <w:sz w:val="23"/>
        </w:rPr>
        <w:t>the</w:t>
      </w:r>
      <w:r>
        <w:rPr>
          <w:spacing w:val="40"/>
          <w:sz w:val="23"/>
        </w:rPr>
        <w:t xml:space="preserve"> </w:t>
      </w:r>
      <w:r>
        <w:rPr>
          <w:sz w:val="23"/>
        </w:rPr>
        <w:t>Licensing</w:t>
      </w:r>
      <w:r>
        <w:rPr>
          <w:spacing w:val="40"/>
          <w:sz w:val="23"/>
        </w:rPr>
        <w:t xml:space="preserve"> </w:t>
      </w:r>
      <w:r>
        <w:rPr>
          <w:sz w:val="23"/>
        </w:rPr>
        <w:t>Court</w:t>
      </w:r>
      <w:r>
        <w:rPr>
          <w:spacing w:val="40"/>
          <w:sz w:val="23"/>
        </w:rPr>
        <w:t xml:space="preserve"> </w:t>
      </w:r>
      <w:r>
        <w:rPr>
          <w:sz w:val="23"/>
        </w:rPr>
        <w:t>or</w:t>
      </w:r>
      <w:r>
        <w:rPr>
          <w:spacing w:val="40"/>
          <w:sz w:val="23"/>
        </w:rPr>
        <w:t xml:space="preserve"> </w:t>
      </w:r>
      <w:r>
        <w:rPr>
          <w:sz w:val="23"/>
        </w:rPr>
        <w:t>the</w:t>
      </w:r>
      <w:r>
        <w:rPr>
          <w:spacing w:val="40"/>
          <w:sz w:val="23"/>
        </w:rPr>
        <w:t xml:space="preserve"> </w:t>
      </w:r>
      <w:r>
        <w:rPr>
          <w:sz w:val="23"/>
        </w:rPr>
        <w:t>Board</w:t>
      </w:r>
      <w:r>
        <w:rPr>
          <w:spacing w:val="40"/>
          <w:sz w:val="23"/>
        </w:rPr>
        <w:t xml:space="preserve"> </w:t>
      </w:r>
      <w:r>
        <w:rPr>
          <w:sz w:val="23"/>
        </w:rPr>
        <w:t>is authorised by this Act to impose,</w:t>
      </w:r>
    </w:p>
    <w:p w:rsidR="00563BC8" w:rsidRDefault="00334391">
      <w:pPr>
        <w:pStyle w:val="BodyText"/>
        <w:spacing w:before="93"/>
        <w:jc w:val="left"/>
      </w:pPr>
      <w:proofErr w:type="gramStart"/>
      <w:r>
        <w:t>whether</w:t>
      </w:r>
      <w:proofErr w:type="gramEnd"/>
      <w:r>
        <w:rPr>
          <w:spacing w:val="-14"/>
        </w:rPr>
        <w:t xml:space="preserve"> </w:t>
      </w:r>
      <w:r>
        <w:t>or</w:t>
      </w:r>
      <w:r>
        <w:rPr>
          <w:spacing w:val="-14"/>
        </w:rPr>
        <w:t xml:space="preserve"> </w:t>
      </w:r>
      <w:r>
        <w:t>not</w:t>
      </w:r>
      <w:r>
        <w:rPr>
          <w:spacing w:val="-12"/>
        </w:rPr>
        <w:t xml:space="preserve"> </w:t>
      </w:r>
      <w:r>
        <w:t>the</w:t>
      </w:r>
      <w:r>
        <w:rPr>
          <w:spacing w:val="-13"/>
        </w:rPr>
        <w:t xml:space="preserve"> </w:t>
      </w:r>
      <w:r>
        <w:t>condition</w:t>
      </w:r>
      <w:r>
        <w:rPr>
          <w:spacing w:val="-12"/>
        </w:rPr>
        <w:t xml:space="preserve"> </w:t>
      </w:r>
      <w:r>
        <w:t>is</w:t>
      </w:r>
      <w:r>
        <w:rPr>
          <w:spacing w:val="-13"/>
        </w:rPr>
        <w:t xml:space="preserve"> </w:t>
      </w:r>
      <w:r>
        <w:t>endorsed</w:t>
      </w:r>
      <w:r>
        <w:rPr>
          <w:spacing w:val="-12"/>
        </w:rPr>
        <w:t xml:space="preserve"> </w:t>
      </w:r>
      <w:r>
        <w:t>on</w:t>
      </w:r>
      <w:r>
        <w:rPr>
          <w:spacing w:val="-12"/>
        </w:rPr>
        <w:t xml:space="preserve"> </w:t>
      </w:r>
      <w:r>
        <w:t>the</w:t>
      </w:r>
      <w:r>
        <w:rPr>
          <w:spacing w:val="-13"/>
        </w:rPr>
        <w:t xml:space="preserve"> </w:t>
      </w:r>
      <w:r>
        <w:rPr>
          <w:spacing w:val="-2"/>
        </w:rPr>
        <w:t>licence.</w:t>
      </w:r>
    </w:p>
    <w:p w:rsidR="00563BC8" w:rsidRDefault="00334391">
      <w:pPr>
        <w:pStyle w:val="ListParagraph"/>
        <w:numPr>
          <w:ilvl w:val="1"/>
          <w:numId w:val="64"/>
        </w:numPr>
        <w:tabs>
          <w:tab w:val="left" w:pos="1737"/>
          <w:tab w:val="left" w:pos="1740"/>
        </w:tabs>
        <w:spacing w:before="105" w:line="223" w:lineRule="auto"/>
        <w:ind w:right="633"/>
        <w:rPr>
          <w:sz w:val="23"/>
        </w:rPr>
      </w:pPr>
      <w:r>
        <w:rPr>
          <w:sz w:val="23"/>
        </w:rPr>
        <w:t>The</w:t>
      </w:r>
      <w:r>
        <w:rPr>
          <w:spacing w:val="40"/>
          <w:sz w:val="23"/>
        </w:rPr>
        <w:t xml:space="preserve"> </w:t>
      </w:r>
      <w:r>
        <w:rPr>
          <w:sz w:val="23"/>
        </w:rPr>
        <w:t>holder</w:t>
      </w:r>
      <w:r>
        <w:rPr>
          <w:spacing w:val="40"/>
          <w:sz w:val="23"/>
        </w:rPr>
        <w:t xml:space="preserve"> </w:t>
      </w:r>
      <w:r>
        <w:rPr>
          <w:sz w:val="23"/>
        </w:rPr>
        <w:t>of</w:t>
      </w:r>
      <w:r>
        <w:rPr>
          <w:spacing w:val="40"/>
          <w:sz w:val="23"/>
        </w:rPr>
        <w:t xml:space="preserve"> </w:t>
      </w:r>
      <w:r>
        <w:rPr>
          <w:sz w:val="23"/>
        </w:rPr>
        <w:t>a</w:t>
      </w:r>
      <w:r>
        <w:rPr>
          <w:spacing w:val="40"/>
          <w:sz w:val="23"/>
        </w:rPr>
        <w:t xml:space="preserve"> </w:t>
      </w:r>
      <w:r>
        <w:rPr>
          <w:sz w:val="23"/>
        </w:rPr>
        <w:t>gaming-related</w:t>
      </w:r>
      <w:r>
        <w:rPr>
          <w:spacing w:val="40"/>
          <w:sz w:val="23"/>
        </w:rPr>
        <w:t xml:space="preserve"> </w:t>
      </w:r>
      <w:r>
        <w:rPr>
          <w:sz w:val="23"/>
        </w:rPr>
        <w:t>licence</w:t>
      </w:r>
      <w:r>
        <w:rPr>
          <w:spacing w:val="40"/>
          <w:sz w:val="23"/>
        </w:rPr>
        <w:t xml:space="preserve"> </w:t>
      </w:r>
      <w:r>
        <w:rPr>
          <w:sz w:val="23"/>
        </w:rPr>
        <w:t>must</w:t>
      </w:r>
      <w:r>
        <w:rPr>
          <w:spacing w:val="40"/>
          <w:sz w:val="23"/>
        </w:rPr>
        <w:t xml:space="preserve"> </w:t>
      </w:r>
      <w:r>
        <w:rPr>
          <w:sz w:val="23"/>
        </w:rPr>
        <w:t>comply</w:t>
      </w:r>
      <w:r>
        <w:rPr>
          <w:spacing w:val="40"/>
          <w:sz w:val="23"/>
        </w:rPr>
        <w:t xml:space="preserve"> </w:t>
      </w:r>
      <w:r>
        <w:rPr>
          <w:sz w:val="23"/>
        </w:rPr>
        <w:t>with</w:t>
      </w:r>
      <w:r>
        <w:rPr>
          <w:spacing w:val="40"/>
          <w:sz w:val="23"/>
        </w:rPr>
        <w:t xml:space="preserve"> </w:t>
      </w:r>
      <w:r>
        <w:rPr>
          <w:sz w:val="23"/>
        </w:rPr>
        <w:t>any conditions</w:t>
      </w:r>
      <w:r>
        <w:rPr>
          <w:spacing w:val="-3"/>
          <w:sz w:val="23"/>
        </w:rPr>
        <w:t xml:space="preserve"> </w:t>
      </w:r>
      <w:r>
        <w:rPr>
          <w:sz w:val="23"/>
        </w:rPr>
        <w:t>to</w:t>
      </w:r>
      <w:r>
        <w:rPr>
          <w:spacing w:val="-3"/>
          <w:sz w:val="23"/>
        </w:rPr>
        <w:t xml:space="preserve"> </w:t>
      </w:r>
      <w:r>
        <w:rPr>
          <w:sz w:val="23"/>
        </w:rPr>
        <w:t>which</w:t>
      </w:r>
      <w:r>
        <w:rPr>
          <w:spacing w:val="-3"/>
          <w:sz w:val="23"/>
        </w:rPr>
        <w:t xml:space="preserve"> </w:t>
      </w:r>
      <w:r>
        <w:rPr>
          <w:sz w:val="23"/>
        </w:rPr>
        <w:t>the</w:t>
      </w:r>
      <w:r>
        <w:rPr>
          <w:spacing w:val="-3"/>
          <w:sz w:val="23"/>
        </w:rPr>
        <w:t xml:space="preserve"> </w:t>
      </w:r>
      <w:r>
        <w:rPr>
          <w:sz w:val="23"/>
        </w:rPr>
        <w:t>gaming-related</w:t>
      </w:r>
      <w:r>
        <w:rPr>
          <w:spacing w:val="-3"/>
          <w:sz w:val="23"/>
        </w:rPr>
        <w:t xml:space="preserve"> </w:t>
      </w:r>
      <w:r>
        <w:rPr>
          <w:sz w:val="23"/>
        </w:rPr>
        <w:t>licence</w:t>
      </w:r>
      <w:r>
        <w:rPr>
          <w:spacing w:val="-4"/>
          <w:sz w:val="23"/>
        </w:rPr>
        <w:t xml:space="preserve"> </w:t>
      </w:r>
      <w:r>
        <w:rPr>
          <w:sz w:val="23"/>
        </w:rPr>
        <w:t>is</w:t>
      </w:r>
      <w:r>
        <w:rPr>
          <w:spacing w:val="-4"/>
          <w:sz w:val="23"/>
        </w:rPr>
        <w:t xml:space="preserve"> </w:t>
      </w:r>
      <w:r>
        <w:rPr>
          <w:sz w:val="23"/>
        </w:rPr>
        <w:t>subject.</w:t>
      </w:r>
    </w:p>
    <w:p w:rsidR="00563BC8" w:rsidRDefault="00334391">
      <w:pPr>
        <w:pStyle w:val="BodyText"/>
        <w:spacing w:before="96"/>
        <w:jc w:val="left"/>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 w:val="left" w:pos="1740"/>
        </w:tabs>
        <w:spacing w:before="106" w:line="223" w:lineRule="auto"/>
        <w:ind w:right="634"/>
        <w:jc w:val="both"/>
        <w:rPr>
          <w:sz w:val="23"/>
        </w:rPr>
      </w:pPr>
      <w:r>
        <w:rPr>
          <w:sz w:val="23"/>
        </w:rPr>
        <w:t>The Licensing Court may vary or revoke a condition (other than a condition prescribed by</w:t>
      </w:r>
      <w:r>
        <w:rPr>
          <w:spacing w:val="-5"/>
          <w:sz w:val="23"/>
        </w:rPr>
        <w:t xml:space="preserve"> </w:t>
      </w:r>
      <w:r>
        <w:rPr>
          <w:sz w:val="23"/>
        </w:rPr>
        <w:t>the</w:t>
      </w:r>
      <w:r>
        <w:rPr>
          <w:spacing w:val="-1"/>
          <w:sz w:val="23"/>
        </w:rPr>
        <w:t xml:space="preserve"> </w:t>
      </w:r>
      <w:r>
        <w:rPr>
          <w:sz w:val="23"/>
        </w:rPr>
        <w:t>regulations)</w:t>
      </w:r>
      <w:r>
        <w:rPr>
          <w:spacing w:val="-1"/>
          <w:sz w:val="23"/>
        </w:rPr>
        <w:t xml:space="preserve"> </w:t>
      </w:r>
      <w:r>
        <w:rPr>
          <w:sz w:val="23"/>
        </w:rPr>
        <w:t>to</w:t>
      </w:r>
      <w:r>
        <w:rPr>
          <w:spacing w:val="-1"/>
          <w:sz w:val="23"/>
        </w:rPr>
        <w:t xml:space="preserve"> </w:t>
      </w:r>
      <w:r>
        <w:rPr>
          <w:sz w:val="23"/>
        </w:rPr>
        <w:t>which</w:t>
      </w:r>
      <w:r>
        <w:rPr>
          <w:spacing w:val="-1"/>
          <w:sz w:val="23"/>
        </w:rPr>
        <w:t xml:space="preserve"> </w:t>
      </w:r>
      <w:r>
        <w:rPr>
          <w:sz w:val="23"/>
        </w:rPr>
        <w:t>a</w:t>
      </w:r>
      <w:r>
        <w:rPr>
          <w:spacing w:val="-1"/>
          <w:sz w:val="23"/>
        </w:rPr>
        <w:t xml:space="preserve"> </w:t>
      </w:r>
      <w:r>
        <w:rPr>
          <w:sz w:val="23"/>
        </w:rPr>
        <w:t>gaming-related licence is subject:</w:t>
      </w:r>
    </w:p>
    <w:p w:rsidR="00563BC8" w:rsidRDefault="00334391">
      <w:pPr>
        <w:pStyle w:val="ListParagraph"/>
        <w:numPr>
          <w:ilvl w:val="2"/>
          <w:numId w:val="64"/>
        </w:numPr>
        <w:tabs>
          <w:tab w:val="left" w:pos="2364"/>
          <w:tab w:val="left" w:pos="2367"/>
        </w:tabs>
        <w:spacing w:before="80" w:line="223" w:lineRule="auto"/>
        <w:ind w:right="636"/>
        <w:jc w:val="both"/>
        <w:rPr>
          <w:sz w:val="23"/>
        </w:rPr>
      </w:pPr>
      <w:r>
        <w:rPr>
          <w:sz w:val="23"/>
        </w:rPr>
        <w:t>at</w:t>
      </w:r>
      <w:r>
        <w:rPr>
          <w:spacing w:val="-8"/>
          <w:sz w:val="23"/>
        </w:rPr>
        <w:t xml:space="preserve"> </w:t>
      </w:r>
      <w:r>
        <w:rPr>
          <w:sz w:val="23"/>
        </w:rPr>
        <w:t>any</w:t>
      </w:r>
      <w:r>
        <w:rPr>
          <w:spacing w:val="-13"/>
          <w:sz w:val="23"/>
        </w:rPr>
        <w:t xml:space="preserve"> </w:t>
      </w:r>
      <w:r>
        <w:rPr>
          <w:sz w:val="23"/>
        </w:rPr>
        <w:t>time</w:t>
      </w:r>
      <w:r>
        <w:rPr>
          <w:spacing w:val="-8"/>
          <w:sz w:val="23"/>
        </w:rPr>
        <w:t xml:space="preserve"> </w:t>
      </w:r>
      <w:r>
        <w:rPr>
          <w:sz w:val="23"/>
        </w:rPr>
        <w:t>on</w:t>
      </w:r>
      <w:r>
        <w:rPr>
          <w:spacing w:val="-6"/>
          <w:sz w:val="23"/>
        </w:rPr>
        <w:t xml:space="preserve"> </w:t>
      </w:r>
      <w:r>
        <w:rPr>
          <w:sz w:val="23"/>
        </w:rPr>
        <w:t>the</w:t>
      </w:r>
      <w:r>
        <w:rPr>
          <w:spacing w:val="-8"/>
          <w:sz w:val="23"/>
        </w:rPr>
        <w:t xml:space="preserve"> </w:t>
      </w:r>
      <w:r>
        <w:rPr>
          <w:sz w:val="23"/>
        </w:rPr>
        <w:t>application</w:t>
      </w:r>
      <w:r>
        <w:rPr>
          <w:spacing w:val="-3"/>
          <w:sz w:val="23"/>
        </w:rPr>
        <w:t xml:space="preserve"> </w:t>
      </w:r>
      <w:r>
        <w:rPr>
          <w:sz w:val="23"/>
        </w:rPr>
        <w:t>of</w:t>
      </w:r>
      <w:r>
        <w:rPr>
          <w:spacing w:val="-8"/>
          <w:sz w:val="23"/>
        </w:rPr>
        <w:t xml:space="preserve"> </w:t>
      </w:r>
      <w:r>
        <w:rPr>
          <w:sz w:val="23"/>
        </w:rPr>
        <w:t>the</w:t>
      </w:r>
      <w:r>
        <w:rPr>
          <w:spacing w:val="-8"/>
          <w:sz w:val="23"/>
        </w:rPr>
        <w:t xml:space="preserve"> </w:t>
      </w:r>
      <w:r>
        <w:rPr>
          <w:sz w:val="23"/>
        </w:rPr>
        <w:t>licensee,</w:t>
      </w:r>
      <w:r>
        <w:rPr>
          <w:spacing w:val="-8"/>
          <w:sz w:val="23"/>
        </w:rPr>
        <w:t xml:space="preserve"> </w:t>
      </w:r>
      <w:r>
        <w:rPr>
          <w:sz w:val="23"/>
        </w:rPr>
        <w:t>the</w:t>
      </w:r>
      <w:r>
        <w:rPr>
          <w:spacing w:val="-8"/>
          <w:sz w:val="23"/>
        </w:rPr>
        <w:t xml:space="preserve"> </w:t>
      </w:r>
      <w:r>
        <w:rPr>
          <w:sz w:val="23"/>
        </w:rPr>
        <w:t>Director</w:t>
      </w:r>
      <w:r>
        <w:rPr>
          <w:spacing w:val="-8"/>
          <w:sz w:val="23"/>
        </w:rPr>
        <w:t xml:space="preserve"> </w:t>
      </w:r>
      <w:r>
        <w:rPr>
          <w:sz w:val="23"/>
        </w:rPr>
        <w:t>or the Commissioner of Police, or</w:t>
      </w:r>
    </w:p>
    <w:p w:rsidR="00563BC8" w:rsidRDefault="00334391">
      <w:pPr>
        <w:pStyle w:val="ListParagraph"/>
        <w:numPr>
          <w:ilvl w:val="2"/>
          <w:numId w:val="64"/>
        </w:numPr>
        <w:tabs>
          <w:tab w:val="left" w:pos="2365"/>
          <w:tab w:val="left" w:pos="2367"/>
        </w:tabs>
        <w:spacing w:line="223" w:lineRule="auto"/>
        <w:ind w:right="638"/>
        <w:jc w:val="both"/>
        <w:rPr>
          <w:sz w:val="23"/>
        </w:rPr>
      </w:pPr>
      <w:proofErr w:type="gramStart"/>
      <w:r>
        <w:rPr>
          <w:spacing w:val="-2"/>
          <w:sz w:val="23"/>
        </w:rPr>
        <w:t>at</w:t>
      </w:r>
      <w:proofErr w:type="gramEnd"/>
      <w:r>
        <w:rPr>
          <w:spacing w:val="-13"/>
          <w:sz w:val="23"/>
        </w:rPr>
        <w:t xml:space="preserve"> </w:t>
      </w:r>
      <w:r>
        <w:rPr>
          <w:spacing w:val="-2"/>
          <w:sz w:val="23"/>
        </w:rPr>
        <w:t>any</w:t>
      </w:r>
      <w:r>
        <w:rPr>
          <w:spacing w:val="-12"/>
          <w:sz w:val="23"/>
        </w:rPr>
        <w:t xml:space="preserve"> </w:t>
      </w:r>
      <w:r>
        <w:rPr>
          <w:spacing w:val="-2"/>
          <w:sz w:val="23"/>
        </w:rPr>
        <w:t>time</w:t>
      </w:r>
      <w:r>
        <w:rPr>
          <w:spacing w:val="-13"/>
          <w:sz w:val="23"/>
        </w:rPr>
        <w:t xml:space="preserve"> </w:t>
      </w:r>
      <w:r>
        <w:rPr>
          <w:spacing w:val="-2"/>
          <w:sz w:val="23"/>
        </w:rPr>
        <w:t>of</w:t>
      </w:r>
      <w:r>
        <w:rPr>
          <w:spacing w:val="-12"/>
          <w:sz w:val="23"/>
        </w:rPr>
        <w:t xml:space="preserve"> </w:t>
      </w:r>
      <w:r>
        <w:rPr>
          <w:spacing w:val="-2"/>
          <w:sz w:val="23"/>
        </w:rPr>
        <w:t>its</w:t>
      </w:r>
      <w:r>
        <w:rPr>
          <w:spacing w:val="-12"/>
          <w:sz w:val="23"/>
        </w:rPr>
        <w:t xml:space="preserve"> </w:t>
      </w:r>
      <w:r>
        <w:rPr>
          <w:spacing w:val="-2"/>
          <w:sz w:val="23"/>
        </w:rPr>
        <w:t>own</w:t>
      </w:r>
      <w:r>
        <w:rPr>
          <w:spacing w:val="-13"/>
          <w:sz w:val="23"/>
        </w:rPr>
        <w:t xml:space="preserve"> </w:t>
      </w:r>
      <w:r>
        <w:rPr>
          <w:spacing w:val="-2"/>
          <w:sz w:val="23"/>
        </w:rPr>
        <w:t>motion,</w:t>
      </w:r>
      <w:r>
        <w:rPr>
          <w:spacing w:val="-12"/>
          <w:sz w:val="23"/>
        </w:rPr>
        <w:t xml:space="preserve"> </w:t>
      </w:r>
      <w:r>
        <w:rPr>
          <w:spacing w:val="-2"/>
          <w:sz w:val="23"/>
        </w:rPr>
        <w:t>whether</w:t>
      </w:r>
      <w:r>
        <w:rPr>
          <w:spacing w:val="-12"/>
          <w:sz w:val="23"/>
        </w:rPr>
        <w:t xml:space="preserve"> </w:t>
      </w:r>
      <w:r>
        <w:rPr>
          <w:spacing w:val="-2"/>
          <w:sz w:val="23"/>
        </w:rPr>
        <w:t>or</w:t>
      </w:r>
      <w:r>
        <w:rPr>
          <w:spacing w:val="-13"/>
          <w:sz w:val="23"/>
        </w:rPr>
        <w:t xml:space="preserve"> </w:t>
      </w:r>
      <w:r>
        <w:rPr>
          <w:spacing w:val="-2"/>
          <w:sz w:val="23"/>
        </w:rPr>
        <w:t>not</w:t>
      </w:r>
      <w:r>
        <w:rPr>
          <w:spacing w:val="-12"/>
          <w:sz w:val="23"/>
        </w:rPr>
        <w:t xml:space="preserve"> </w:t>
      </w:r>
      <w:r>
        <w:rPr>
          <w:spacing w:val="-2"/>
          <w:sz w:val="23"/>
        </w:rPr>
        <w:t>on</w:t>
      </w:r>
      <w:r>
        <w:rPr>
          <w:spacing w:val="-13"/>
          <w:sz w:val="23"/>
        </w:rPr>
        <w:t xml:space="preserve"> </w:t>
      </w:r>
      <w:r>
        <w:rPr>
          <w:spacing w:val="-2"/>
          <w:sz w:val="23"/>
        </w:rPr>
        <w:t>the</w:t>
      </w:r>
      <w:r>
        <w:rPr>
          <w:spacing w:val="-12"/>
          <w:sz w:val="23"/>
        </w:rPr>
        <w:t xml:space="preserve"> </w:t>
      </w:r>
      <w:r>
        <w:rPr>
          <w:spacing w:val="-2"/>
          <w:sz w:val="23"/>
        </w:rPr>
        <w:t>hearing</w:t>
      </w:r>
      <w:r>
        <w:rPr>
          <w:spacing w:val="-12"/>
          <w:sz w:val="23"/>
        </w:rPr>
        <w:t xml:space="preserve"> </w:t>
      </w:r>
      <w:r>
        <w:rPr>
          <w:spacing w:val="-2"/>
          <w:sz w:val="23"/>
        </w:rPr>
        <w:t xml:space="preserve">of </w:t>
      </w:r>
      <w:r>
        <w:rPr>
          <w:sz w:val="23"/>
        </w:rPr>
        <w:t>any matter relating to the licence.</w:t>
      </w:r>
    </w:p>
    <w:p w:rsidR="00563BC8" w:rsidRDefault="00334391">
      <w:pPr>
        <w:pStyle w:val="ListParagraph"/>
        <w:numPr>
          <w:ilvl w:val="0"/>
          <w:numId w:val="64"/>
        </w:numPr>
        <w:tabs>
          <w:tab w:val="left" w:pos="1289"/>
        </w:tabs>
        <w:spacing w:before="238"/>
        <w:ind w:hanging="600"/>
        <w:jc w:val="left"/>
        <w:rPr>
          <w:rFonts w:ascii="Arial" w:hAnsi="Arial"/>
          <w:b/>
          <w:sz w:val="21"/>
        </w:rPr>
      </w:pPr>
      <w:r>
        <w:rPr>
          <w:rFonts w:ascii="Arial" w:hAnsi="Arial"/>
          <w:b/>
          <w:spacing w:val="-6"/>
          <w:sz w:val="21"/>
        </w:rPr>
        <w:t>Special</w:t>
      </w:r>
      <w:r>
        <w:rPr>
          <w:rFonts w:ascii="Arial" w:hAnsi="Arial"/>
          <w:b/>
          <w:spacing w:val="-3"/>
          <w:sz w:val="21"/>
        </w:rPr>
        <w:t xml:space="preserve"> </w:t>
      </w:r>
      <w:r>
        <w:rPr>
          <w:rFonts w:ascii="Arial" w:hAnsi="Arial"/>
          <w:b/>
          <w:spacing w:val="-6"/>
          <w:sz w:val="21"/>
        </w:rPr>
        <w:t>condition</w:t>
      </w:r>
      <w:r>
        <w:rPr>
          <w:rFonts w:ascii="Arial" w:hAnsi="Arial"/>
          <w:b/>
          <w:spacing w:val="-5"/>
          <w:sz w:val="21"/>
        </w:rPr>
        <w:t xml:space="preserve"> </w:t>
      </w:r>
      <w:r>
        <w:rPr>
          <w:rFonts w:ascii="Arial" w:hAnsi="Arial"/>
          <w:b/>
          <w:spacing w:val="-6"/>
          <w:sz w:val="21"/>
        </w:rPr>
        <w:t>relating</w:t>
      </w:r>
      <w:r>
        <w:rPr>
          <w:rFonts w:ascii="Arial" w:hAnsi="Arial"/>
          <w:b/>
          <w:spacing w:val="-5"/>
          <w:sz w:val="21"/>
        </w:rPr>
        <w:t xml:space="preserve"> </w:t>
      </w:r>
      <w:r>
        <w:rPr>
          <w:rFonts w:ascii="Arial" w:hAnsi="Arial"/>
          <w:b/>
          <w:spacing w:val="-6"/>
          <w:sz w:val="21"/>
        </w:rPr>
        <w:t>to</w:t>
      </w:r>
      <w:r>
        <w:rPr>
          <w:rFonts w:ascii="Arial" w:hAnsi="Arial"/>
          <w:b/>
          <w:spacing w:val="-4"/>
          <w:sz w:val="21"/>
        </w:rPr>
        <w:t xml:space="preserve"> </w:t>
      </w:r>
      <w:r>
        <w:rPr>
          <w:rFonts w:ascii="Arial" w:hAnsi="Arial"/>
          <w:b/>
          <w:spacing w:val="-6"/>
          <w:sz w:val="21"/>
        </w:rPr>
        <w:t>dealer’s</w:t>
      </w:r>
      <w:r>
        <w:rPr>
          <w:rFonts w:ascii="Arial" w:hAnsi="Arial"/>
          <w:b/>
          <w:spacing w:val="-5"/>
          <w:sz w:val="21"/>
        </w:rPr>
        <w:t xml:space="preserve"> </w:t>
      </w:r>
      <w:r>
        <w:rPr>
          <w:rFonts w:ascii="Arial" w:hAnsi="Arial"/>
          <w:b/>
          <w:spacing w:val="-6"/>
          <w:sz w:val="21"/>
        </w:rPr>
        <w:t>licence</w:t>
      </w:r>
    </w:p>
    <w:p w:rsidR="00563BC8" w:rsidRDefault="00334391">
      <w:pPr>
        <w:pStyle w:val="BodyText"/>
        <w:spacing w:before="96" w:line="223" w:lineRule="auto"/>
        <w:ind w:right="640"/>
      </w:pPr>
      <w:r>
        <w:t>The Licensing</w:t>
      </w:r>
      <w:r>
        <w:rPr>
          <w:spacing w:val="-2"/>
        </w:rPr>
        <w:t xml:space="preserve"> </w:t>
      </w:r>
      <w:r>
        <w:t>Court may</w:t>
      </w:r>
      <w:r>
        <w:rPr>
          <w:spacing w:val="-3"/>
        </w:rPr>
        <w:t xml:space="preserve"> </w:t>
      </w:r>
      <w:r>
        <w:t xml:space="preserve">impose a condition on a dealer’s licence </w:t>
      </w:r>
      <w:r>
        <w:rPr>
          <w:spacing w:val="-2"/>
        </w:rPr>
        <w:t>prohibiting</w:t>
      </w:r>
      <w:r>
        <w:rPr>
          <w:spacing w:val="-12"/>
        </w:rPr>
        <w:t xml:space="preserve"> </w:t>
      </w:r>
      <w:r>
        <w:rPr>
          <w:spacing w:val="-2"/>
        </w:rPr>
        <w:t>the</w:t>
      </w:r>
      <w:r>
        <w:rPr>
          <w:spacing w:val="-7"/>
        </w:rPr>
        <w:t xml:space="preserve"> </w:t>
      </w:r>
      <w:r>
        <w:rPr>
          <w:spacing w:val="-2"/>
        </w:rPr>
        <w:t>holder</w:t>
      </w:r>
      <w:r>
        <w:rPr>
          <w:spacing w:val="-6"/>
        </w:rPr>
        <w:t xml:space="preserve"> </w:t>
      </w:r>
      <w:r>
        <w:rPr>
          <w:spacing w:val="-2"/>
        </w:rPr>
        <w:t>of</w:t>
      </w:r>
      <w:r>
        <w:rPr>
          <w:spacing w:val="-6"/>
        </w:rPr>
        <w:t xml:space="preserve"> </w:t>
      </w:r>
      <w:r>
        <w:rPr>
          <w:spacing w:val="-2"/>
        </w:rPr>
        <w:t>the</w:t>
      </w:r>
      <w:r>
        <w:rPr>
          <w:spacing w:val="-8"/>
        </w:rPr>
        <w:t xml:space="preserve"> </w:t>
      </w:r>
      <w:r>
        <w:rPr>
          <w:spacing w:val="-2"/>
        </w:rPr>
        <w:t>licence</w:t>
      </w:r>
      <w:r>
        <w:rPr>
          <w:spacing w:val="-6"/>
        </w:rPr>
        <w:t xml:space="preserve"> </w:t>
      </w:r>
      <w:r>
        <w:rPr>
          <w:spacing w:val="-2"/>
        </w:rPr>
        <w:t>from</w:t>
      </w:r>
      <w:r>
        <w:rPr>
          <w:spacing w:val="-9"/>
        </w:rPr>
        <w:t xml:space="preserve"> </w:t>
      </w:r>
      <w:r>
        <w:rPr>
          <w:spacing w:val="-2"/>
        </w:rPr>
        <w:t>using</w:t>
      </w:r>
      <w:r>
        <w:rPr>
          <w:spacing w:val="-11"/>
        </w:rPr>
        <w:t xml:space="preserve"> </w:t>
      </w:r>
      <w:r>
        <w:rPr>
          <w:spacing w:val="-2"/>
        </w:rPr>
        <w:t>specified</w:t>
      </w:r>
      <w:r>
        <w:rPr>
          <w:spacing w:val="-7"/>
        </w:rPr>
        <w:t xml:space="preserve"> </w:t>
      </w:r>
      <w:r>
        <w:rPr>
          <w:spacing w:val="-2"/>
        </w:rPr>
        <w:t>parts</w:t>
      </w:r>
      <w:r>
        <w:rPr>
          <w:spacing w:val="-8"/>
        </w:rPr>
        <w:t xml:space="preserve"> </w:t>
      </w:r>
      <w:r>
        <w:rPr>
          <w:spacing w:val="-2"/>
        </w:rPr>
        <w:t>in</w:t>
      </w:r>
      <w:r>
        <w:rPr>
          <w:spacing w:val="-7"/>
        </w:rPr>
        <w:t xml:space="preserve"> </w:t>
      </w:r>
      <w:r>
        <w:rPr>
          <w:spacing w:val="-5"/>
        </w:rPr>
        <w:t>the</w:t>
      </w:r>
    </w:p>
    <w:p w:rsidR="00563BC8" w:rsidRDefault="00563BC8">
      <w:pPr>
        <w:spacing w:line="223" w:lineRule="auto"/>
        <w:sectPr w:rsidR="00563BC8">
          <w:headerReference w:type="even" r:id="rId163"/>
          <w:headerReference w:type="default" r:id="rId164"/>
          <w:footerReference w:type="even" r:id="rId165"/>
          <w:footerReference w:type="default" r:id="rId166"/>
          <w:pgSz w:w="11900" w:h="16840"/>
          <w:pgMar w:top="2940" w:right="1680" w:bottom="2100" w:left="1680" w:header="2751" w:footer="1910" w:gutter="0"/>
          <w:pgNumType w:start="78"/>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6"/>
          <w:sz w:val="18"/>
        </w:rPr>
        <w:t>Gaming-related</w:t>
      </w:r>
      <w:r>
        <w:rPr>
          <w:rFonts w:ascii="Arial"/>
          <w:spacing w:val="11"/>
          <w:sz w:val="18"/>
        </w:rPr>
        <w:t xml:space="preserve"> </w:t>
      </w:r>
      <w:proofErr w:type="spellStart"/>
      <w:r>
        <w:rPr>
          <w:rFonts w:ascii="Arial"/>
          <w:spacing w:val="-6"/>
          <w:sz w:val="18"/>
        </w:rPr>
        <w:t>licences</w:t>
      </w:r>
      <w:proofErr w:type="spellEnd"/>
      <w:r>
        <w:rPr>
          <w:rFonts w:ascii="Arial"/>
          <w:sz w:val="18"/>
        </w:rPr>
        <w:tab/>
      </w:r>
      <w:r>
        <w:rPr>
          <w:rFonts w:ascii="Arial"/>
          <w:spacing w:val="-4"/>
          <w:sz w:val="18"/>
        </w:rPr>
        <w:t>Part</w:t>
      </w:r>
      <w:r>
        <w:rPr>
          <w:rFonts w:ascii="Arial"/>
          <w:spacing w:val="-8"/>
          <w:sz w:val="18"/>
        </w:rPr>
        <w:t xml:space="preserve"> </w:t>
      </w:r>
      <w:r>
        <w:rPr>
          <w:rFonts w:ascii="Arial"/>
          <w:spacing w:val="-10"/>
          <w:sz w:val="18"/>
        </w:rPr>
        <w:t>7</w:t>
      </w:r>
    </w:p>
    <w:p w:rsidR="00563BC8" w:rsidRDefault="00334391">
      <w:pPr>
        <w:tabs>
          <w:tab w:val="left" w:pos="6696"/>
        </w:tabs>
        <w:spacing w:before="53"/>
        <w:ind w:left="644"/>
        <w:rPr>
          <w:rFonts w:ascii="Arial"/>
          <w:sz w:val="18"/>
        </w:rPr>
      </w:pPr>
      <w:r>
        <w:rPr>
          <w:rFonts w:ascii="Arial"/>
          <w:spacing w:val="-4"/>
          <w:sz w:val="18"/>
        </w:rPr>
        <w:t>Licensing</w:t>
      </w:r>
      <w:r>
        <w:rPr>
          <w:rFonts w:ascii="Arial"/>
          <w:spacing w:val="-2"/>
          <w:sz w:val="18"/>
        </w:rPr>
        <w:t xml:space="preserve"> scheme</w:t>
      </w:r>
      <w:r>
        <w:rPr>
          <w:rFonts w:ascii="Arial"/>
          <w:sz w:val="18"/>
        </w:rPr>
        <w:tab/>
      </w:r>
      <w:r>
        <w:rPr>
          <w:rFonts w:ascii="Arial"/>
          <w:spacing w:val="-5"/>
          <w:sz w:val="18"/>
        </w:rPr>
        <w:t>Division</w:t>
      </w:r>
      <w:r>
        <w:rPr>
          <w:rFonts w:ascii="Arial"/>
          <w:sz w:val="18"/>
        </w:rPr>
        <w:t xml:space="preserve"> </w:t>
      </w:r>
      <w:r>
        <w:rPr>
          <w:rFonts w:ascii="Arial"/>
          <w:spacing w:val="-10"/>
          <w:sz w:val="18"/>
        </w:rPr>
        <w:t>3</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20608"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7AD599" id="Graphic 435" o:spid="_x0000_s1026" style="position:absolute;margin-left:116.3pt;margin-top:3.85pt;width:362.65pt;height:.25pt;z-index:-15695872;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BodyText"/>
        <w:spacing w:line="223" w:lineRule="auto"/>
        <w:ind w:right="636"/>
      </w:pPr>
      <w:proofErr w:type="gramStart"/>
      <w:r>
        <w:rPr>
          <w:spacing w:val="-6"/>
        </w:rPr>
        <w:t>manufacture</w:t>
      </w:r>
      <w:proofErr w:type="gramEnd"/>
      <w:r>
        <w:rPr>
          <w:spacing w:val="-5"/>
        </w:rPr>
        <w:t xml:space="preserve"> </w:t>
      </w:r>
      <w:r>
        <w:rPr>
          <w:spacing w:val="-6"/>
        </w:rPr>
        <w:t>of a poker machine by</w:t>
      </w:r>
      <w:r>
        <w:rPr>
          <w:spacing w:val="-9"/>
        </w:rPr>
        <w:t xml:space="preserve"> </w:t>
      </w:r>
      <w:r>
        <w:rPr>
          <w:spacing w:val="-6"/>
        </w:rPr>
        <w:t>the holder of the</w:t>
      </w:r>
      <w:r>
        <w:rPr>
          <w:spacing w:val="-1"/>
        </w:rPr>
        <w:t xml:space="preserve"> </w:t>
      </w:r>
      <w:r>
        <w:rPr>
          <w:spacing w:val="-6"/>
        </w:rPr>
        <w:t>licence</w:t>
      </w:r>
      <w:r>
        <w:rPr>
          <w:spacing w:val="-1"/>
        </w:rPr>
        <w:t xml:space="preserve"> </w:t>
      </w:r>
      <w:r>
        <w:rPr>
          <w:spacing w:val="-6"/>
        </w:rPr>
        <w:t>unless</w:t>
      </w:r>
      <w:r>
        <w:rPr>
          <w:spacing w:val="-1"/>
        </w:rPr>
        <w:t xml:space="preserve"> </w:t>
      </w:r>
      <w:r>
        <w:rPr>
          <w:spacing w:val="-6"/>
        </w:rPr>
        <w:t xml:space="preserve">the </w:t>
      </w:r>
      <w:r>
        <w:t>parts are made in Australia.</w:t>
      </w:r>
    </w:p>
    <w:p w:rsidR="00563BC8" w:rsidRDefault="00334391">
      <w:pPr>
        <w:pStyle w:val="ListParagraph"/>
        <w:numPr>
          <w:ilvl w:val="0"/>
          <w:numId w:val="64"/>
        </w:numPr>
        <w:tabs>
          <w:tab w:val="left" w:pos="1289"/>
        </w:tabs>
        <w:spacing w:before="238"/>
        <w:ind w:hanging="600"/>
        <w:jc w:val="left"/>
        <w:rPr>
          <w:rFonts w:ascii="Arial"/>
          <w:b/>
          <w:sz w:val="21"/>
        </w:rPr>
      </w:pPr>
      <w:r>
        <w:rPr>
          <w:rFonts w:ascii="Arial"/>
          <w:b/>
          <w:spacing w:val="-6"/>
          <w:sz w:val="21"/>
        </w:rPr>
        <w:t>Board</w:t>
      </w:r>
      <w:r>
        <w:rPr>
          <w:rFonts w:ascii="Arial"/>
          <w:b/>
          <w:spacing w:val="-3"/>
          <w:sz w:val="21"/>
        </w:rPr>
        <w:t xml:space="preserve"> </w:t>
      </w:r>
      <w:r>
        <w:rPr>
          <w:rFonts w:ascii="Arial"/>
          <w:b/>
          <w:spacing w:val="-6"/>
          <w:sz w:val="21"/>
        </w:rPr>
        <w:t>may</w:t>
      </w:r>
      <w:r>
        <w:rPr>
          <w:rFonts w:ascii="Arial"/>
          <w:b/>
          <w:spacing w:val="-8"/>
          <w:sz w:val="21"/>
        </w:rPr>
        <w:t xml:space="preserve"> </w:t>
      </w:r>
      <w:r>
        <w:rPr>
          <w:rFonts w:ascii="Arial"/>
          <w:b/>
          <w:spacing w:val="-6"/>
          <w:sz w:val="21"/>
        </w:rPr>
        <w:t>require</w:t>
      </w:r>
      <w:r>
        <w:rPr>
          <w:rFonts w:ascii="Arial"/>
          <w:b/>
          <w:spacing w:val="-3"/>
          <w:sz w:val="21"/>
        </w:rPr>
        <w:t xml:space="preserve"> </w:t>
      </w:r>
      <w:r>
        <w:rPr>
          <w:rFonts w:ascii="Arial"/>
          <w:b/>
          <w:spacing w:val="-6"/>
          <w:sz w:val="21"/>
        </w:rPr>
        <w:t>dealers</w:t>
      </w:r>
      <w:r>
        <w:rPr>
          <w:rFonts w:ascii="Arial"/>
          <w:b/>
          <w:spacing w:val="-3"/>
          <w:sz w:val="21"/>
        </w:rPr>
        <w:t xml:space="preserve"> </w:t>
      </w:r>
      <w:r>
        <w:rPr>
          <w:rFonts w:ascii="Arial"/>
          <w:b/>
          <w:spacing w:val="-6"/>
          <w:sz w:val="21"/>
        </w:rPr>
        <w:t>to</w:t>
      </w:r>
      <w:r>
        <w:rPr>
          <w:rFonts w:ascii="Arial"/>
          <w:b/>
          <w:spacing w:val="-3"/>
          <w:sz w:val="21"/>
        </w:rPr>
        <w:t xml:space="preserve"> </w:t>
      </w:r>
      <w:r>
        <w:rPr>
          <w:rFonts w:ascii="Arial"/>
          <w:b/>
          <w:spacing w:val="-6"/>
          <w:sz w:val="21"/>
        </w:rPr>
        <w:t>alter</w:t>
      </w:r>
      <w:r>
        <w:rPr>
          <w:rFonts w:ascii="Arial"/>
          <w:b/>
          <w:sz w:val="21"/>
        </w:rPr>
        <w:t xml:space="preserve"> </w:t>
      </w:r>
      <w:r>
        <w:rPr>
          <w:rFonts w:ascii="Arial"/>
          <w:b/>
          <w:spacing w:val="-6"/>
          <w:sz w:val="21"/>
        </w:rPr>
        <w:t>certain</w:t>
      </w:r>
      <w:r>
        <w:rPr>
          <w:rFonts w:ascii="Arial"/>
          <w:b/>
          <w:spacing w:val="-3"/>
          <w:sz w:val="21"/>
        </w:rPr>
        <w:t xml:space="preserve"> </w:t>
      </w:r>
      <w:r>
        <w:rPr>
          <w:rFonts w:ascii="Arial"/>
          <w:b/>
          <w:spacing w:val="-6"/>
          <w:sz w:val="21"/>
        </w:rPr>
        <w:t>gaming</w:t>
      </w:r>
      <w:r>
        <w:rPr>
          <w:rFonts w:ascii="Arial"/>
          <w:b/>
          <w:spacing w:val="-3"/>
          <w:sz w:val="21"/>
        </w:rPr>
        <w:t xml:space="preserve"> </w:t>
      </w:r>
      <w:r>
        <w:rPr>
          <w:rFonts w:ascii="Arial"/>
          <w:b/>
          <w:spacing w:val="-6"/>
          <w:sz w:val="21"/>
        </w:rPr>
        <w:t>machines</w:t>
      </w:r>
    </w:p>
    <w:p w:rsidR="00563BC8" w:rsidRDefault="00334391">
      <w:pPr>
        <w:pStyle w:val="ListParagraph"/>
        <w:numPr>
          <w:ilvl w:val="1"/>
          <w:numId w:val="64"/>
        </w:numPr>
        <w:tabs>
          <w:tab w:val="left" w:pos="1737"/>
          <w:tab w:val="left" w:pos="1740"/>
        </w:tabs>
        <w:spacing w:before="97" w:line="223" w:lineRule="auto"/>
        <w:ind w:right="635"/>
        <w:jc w:val="both"/>
        <w:rPr>
          <w:sz w:val="23"/>
        </w:rPr>
      </w:pPr>
      <w:r>
        <w:rPr>
          <w:sz w:val="23"/>
        </w:rPr>
        <w:t>The</w:t>
      </w:r>
      <w:r>
        <w:rPr>
          <w:spacing w:val="-14"/>
          <w:sz w:val="23"/>
        </w:rPr>
        <w:t xml:space="preserve"> </w:t>
      </w:r>
      <w:r>
        <w:rPr>
          <w:sz w:val="23"/>
        </w:rPr>
        <w:t>Board</w:t>
      </w:r>
      <w:r>
        <w:rPr>
          <w:spacing w:val="-12"/>
          <w:sz w:val="23"/>
        </w:rPr>
        <w:t xml:space="preserve"> </w:t>
      </w:r>
      <w:r>
        <w:rPr>
          <w:sz w:val="23"/>
        </w:rPr>
        <w:t>may</w:t>
      </w:r>
      <w:r>
        <w:rPr>
          <w:spacing w:val="-15"/>
          <w:sz w:val="23"/>
        </w:rPr>
        <w:t xml:space="preserve"> </w:t>
      </w:r>
      <w:r>
        <w:rPr>
          <w:sz w:val="23"/>
        </w:rPr>
        <w:t>require</w:t>
      </w:r>
      <w:r>
        <w:rPr>
          <w:spacing w:val="-14"/>
          <w:sz w:val="23"/>
        </w:rPr>
        <w:t xml:space="preserve"> </w:t>
      </w:r>
      <w:r>
        <w:rPr>
          <w:sz w:val="23"/>
        </w:rPr>
        <w:t>the</w:t>
      </w:r>
      <w:r>
        <w:rPr>
          <w:spacing w:val="-14"/>
          <w:sz w:val="23"/>
        </w:rPr>
        <w:t xml:space="preserve"> </w:t>
      </w:r>
      <w:r>
        <w:rPr>
          <w:sz w:val="23"/>
        </w:rPr>
        <w:t>holder</w:t>
      </w:r>
      <w:r>
        <w:rPr>
          <w:spacing w:val="-14"/>
          <w:sz w:val="23"/>
        </w:rPr>
        <w:t xml:space="preserve"> </w:t>
      </w:r>
      <w:r>
        <w:rPr>
          <w:sz w:val="23"/>
        </w:rPr>
        <w:t>of</w:t>
      </w:r>
      <w:r>
        <w:rPr>
          <w:spacing w:val="-14"/>
          <w:sz w:val="23"/>
        </w:rPr>
        <w:t xml:space="preserve"> </w:t>
      </w:r>
      <w:r>
        <w:rPr>
          <w:sz w:val="23"/>
        </w:rPr>
        <w:t>a</w:t>
      </w:r>
      <w:r>
        <w:rPr>
          <w:spacing w:val="-14"/>
          <w:sz w:val="23"/>
        </w:rPr>
        <w:t xml:space="preserve"> </w:t>
      </w:r>
      <w:r>
        <w:rPr>
          <w:sz w:val="23"/>
        </w:rPr>
        <w:t>dealer’s</w:t>
      </w:r>
      <w:r>
        <w:rPr>
          <w:spacing w:val="-14"/>
          <w:sz w:val="23"/>
        </w:rPr>
        <w:t xml:space="preserve"> </w:t>
      </w:r>
      <w:r>
        <w:rPr>
          <w:sz w:val="23"/>
        </w:rPr>
        <w:t>licence</w:t>
      </w:r>
      <w:r>
        <w:rPr>
          <w:spacing w:val="-14"/>
          <w:sz w:val="23"/>
        </w:rPr>
        <w:t xml:space="preserve"> </w:t>
      </w:r>
      <w:r>
        <w:rPr>
          <w:sz w:val="23"/>
        </w:rPr>
        <w:t>to</w:t>
      </w:r>
      <w:r>
        <w:rPr>
          <w:spacing w:val="-13"/>
          <w:sz w:val="23"/>
        </w:rPr>
        <w:t xml:space="preserve"> </w:t>
      </w:r>
      <w:r>
        <w:rPr>
          <w:sz w:val="23"/>
        </w:rPr>
        <w:t>arrange,</w:t>
      </w:r>
      <w:r>
        <w:rPr>
          <w:spacing w:val="-14"/>
          <w:sz w:val="23"/>
        </w:rPr>
        <w:t xml:space="preserve"> </w:t>
      </w:r>
      <w:r>
        <w:rPr>
          <w:sz w:val="23"/>
        </w:rPr>
        <w:t>at the</w:t>
      </w:r>
      <w:r>
        <w:rPr>
          <w:spacing w:val="-14"/>
          <w:sz w:val="23"/>
        </w:rPr>
        <w:t xml:space="preserve"> </w:t>
      </w:r>
      <w:r>
        <w:rPr>
          <w:sz w:val="23"/>
        </w:rPr>
        <w:t>expense</w:t>
      </w:r>
      <w:r>
        <w:rPr>
          <w:spacing w:val="-14"/>
          <w:sz w:val="23"/>
        </w:rPr>
        <w:t xml:space="preserve"> </w:t>
      </w:r>
      <w:r>
        <w:rPr>
          <w:sz w:val="23"/>
        </w:rPr>
        <w:t>of</w:t>
      </w:r>
      <w:r>
        <w:rPr>
          <w:spacing w:val="-15"/>
          <w:sz w:val="23"/>
        </w:rPr>
        <w:t xml:space="preserve"> </w:t>
      </w:r>
      <w:r>
        <w:rPr>
          <w:sz w:val="23"/>
        </w:rPr>
        <w:t>the</w:t>
      </w:r>
      <w:r>
        <w:rPr>
          <w:spacing w:val="-13"/>
          <w:sz w:val="23"/>
        </w:rPr>
        <w:t xml:space="preserve"> </w:t>
      </w:r>
      <w:r>
        <w:rPr>
          <w:sz w:val="23"/>
        </w:rPr>
        <w:t>dealer</w:t>
      </w:r>
      <w:r>
        <w:rPr>
          <w:spacing w:val="-14"/>
          <w:sz w:val="23"/>
        </w:rPr>
        <w:t xml:space="preserve"> </w:t>
      </w:r>
      <w:r>
        <w:rPr>
          <w:sz w:val="23"/>
        </w:rPr>
        <w:t>and</w:t>
      </w:r>
      <w:r>
        <w:rPr>
          <w:spacing w:val="-13"/>
          <w:sz w:val="23"/>
        </w:rPr>
        <w:t xml:space="preserve"> </w:t>
      </w:r>
      <w:r>
        <w:rPr>
          <w:sz w:val="23"/>
        </w:rPr>
        <w:t>within</w:t>
      </w:r>
      <w:r>
        <w:rPr>
          <w:spacing w:val="-13"/>
          <w:sz w:val="23"/>
        </w:rPr>
        <w:t xml:space="preserve"> </w:t>
      </w:r>
      <w:r>
        <w:rPr>
          <w:sz w:val="23"/>
        </w:rPr>
        <w:t>a</w:t>
      </w:r>
      <w:r>
        <w:rPr>
          <w:spacing w:val="-14"/>
          <w:sz w:val="23"/>
        </w:rPr>
        <w:t xml:space="preserve"> </w:t>
      </w:r>
      <w:r>
        <w:rPr>
          <w:sz w:val="23"/>
        </w:rPr>
        <w:t>specified</w:t>
      </w:r>
      <w:r>
        <w:rPr>
          <w:spacing w:val="-15"/>
          <w:sz w:val="23"/>
        </w:rPr>
        <w:t xml:space="preserve"> </w:t>
      </w:r>
      <w:r>
        <w:rPr>
          <w:sz w:val="23"/>
        </w:rPr>
        <w:t>time</w:t>
      </w:r>
      <w:r>
        <w:rPr>
          <w:spacing w:val="-13"/>
          <w:sz w:val="23"/>
        </w:rPr>
        <w:t xml:space="preserve"> </w:t>
      </w:r>
      <w:r>
        <w:rPr>
          <w:sz w:val="23"/>
        </w:rPr>
        <w:t>(or</w:t>
      </w:r>
      <w:r>
        <w:rPr>
          <w:spacing w:val="-14"/>
          <w:sz w:val="23"/>
        </w:rPr>
        <w:t xml:space="preserve"> </w:t>
      </w:r>
      <w:r>
        <w:rPr>
          <w:sz w:val="23"/>
        </w:rPr>
        <w:t>within</w:t>
      </w:r>
      <w:r>
        <w:rPr>
          <w:spacing w:val="-13"/>
          <w:sz w:val="23"/>
        </w:rPr>
        <w:t xml:space="preserve"> </w:t>
      </w:r>
      <w:r>
        <w:rPr>
          <w:sz w:val="23"/>
        </w:rPr>
        <w:t>such further</w:t>
      </w:r>
      <w:r>
        <w:rPr>
          <w:spacing w:val="-14"/>
          <w:sz w:val="23"/>
        </w:rPr>
        <w:t xml:space="preserve"> </w:t>
      </w:r>
      <w:r>
        <w:rPr>
          <w:sz w:val="23"/>
        </w:rPr>
        <w:t>time</w:t>
      </w:r>
      <w:r>
        <w:rPr>
          <w:spacing w:val="-12"/>
          <w:sz w:val="23"/>
        </w:rPr>
        <w:t xml:space="preserve"> </w:t>
      </w:r>
      <w:r>
        <w:rPr>
          <w:sz w:val="23"/>
        </w:rPr>
        <w:t>as</w:t>
      </w:r>
      <w:r>
        <w:rPr>
          <w:spacing w:val="-12"/>
          <w:sz w:val="23"/>
        </w:rPr>
        <w:t xml:space="preserve"> </w:t>
      </w:r>
      <w:r>
        <w:rPr>
          <w:sz w:val="23"/>
        </w:rPr>
        <w:t>the</w:t>
      </w:r>
      <w:r>
        <w:rPr>
          <w:spacing w:val="-12"/>
          <w:sz w:val="23"/>
        </w:rPr>
        <w:t xml:space="preserve"> </w:t>
      </w:r>
      <w:r>
        <w:rPr>
          <w:sz w:val="23"/>
        </w:rPr>
        <w:t>Board</w:t>
      </w:r>
      <w:r>
        <w:rPr>
          <w:spacing w:val="-11"/>
          <w:sz w:val="23"/>
        </w:rPr>
        <w:t xml:space="preserve"> </w:t>
      </w:r>
      <w:r>
        <w:rPr>
          <w:sz w:val="23"/>
        </w:rPr>
        <w:t>may</w:t>
      </w:r>
      <w:r>
        <w:rPr>
          <w:spacing w:val="-15"/>
          <w:sz w:val="23"/>
        </w:rPr>
        <w:t xml:space="preserve"> </w:t>
      </w:r>
      <w:r>
        <w:rPr>
          <w:sz w:val="23"/>
        </w:rPr>
        <w:t>allow),</w:t>
      </w:r>
      <w:r>
        <w:rPr>
          <w:spacing w:val="-12"/>
          <w:sz w:val="23"/>
        </w:rPr>
        <w:t xml:space="preserve"> </w:t>
      </w:r>
      <w:r>
        <w:rPr>
          <w:sz w:val="23"/>
        </w:rPr>
        <w:t>for</w:t>
      </w:r>
      <w:r>
        <w:rPr>
          <w:spacing w:val="-12"/>
          <w:sz w:val="23"/>
        </w:rPr>
        <w:t xml:space="preserve"> </w:t>
      </w:r>
      <w:r>
        <w:rPr>
          <w:sz w:val="23"/>
        </w:rPr>
        <w:t>a</w:t>
      </w:r>
      <w:r>
        <w:rPr>
          <w:spacing w:val="-12"/>
          <w:sz w:val="23"/>
        </w:rPr>
        <w:t xml:space="preserve"> </w:t>
      </w:r>
      <w:r>
        <w:rPr>
          <w:sz w:val="23"/>
        </w:rPr>
        <w:t>specified</w:t>
      </w:r>
      <w:r>
        <w:rPr>
          <w:spacing w:val="-9"/>
          <w:sz w:val="23"/>
        </w:rPr>
        <w:t xml:space="preserve"> </w:t>
      </w:r>
      <w:r>
        <w:rPr>
          <w:sz w:val="23"/>
        </w:rPr>
        <w:t>alteration</w:t>
      </w:r>
      <w:r>
        <w:rPr>
          <w:spacing w:val="-11"/>
          <w:sz w:val="23"/>
        </w:rPr>
        <w:t xml:space="preserve"> </w:t>
      </w:r>
      <w:r>
        <w:rPr>
          <w:sz w:val="23"/>
        </w:rPr>
        <w:t>to</w:t>
      </w:r>
      <w:r>
        <w:rPr>
          <w:spacing w:val="-11"/>
          <w:sz w:val="23"/>
        </w:rPr>
        <w:t xml:space="preserve"> </w:t>
      </w:r>
      <w:r>
        <w:rPr>
          <w:sz w:val="23"/>
        </w:rPr>
        <w:t>be made to an approved gaming machine that is to be, or has been, supplied by</w:t>
      </w:r>
      <w:r>
        <w:rPr>
          <w:spacing w:val="-6"/>
          <w:sz w:val="23"/>
        </w:rPr>
        <w:t xml:space="preserve"> </w:t>
      </w:r>
      <w:r>
        <w:rPr>
          <w:sz w:val="23"/>
        </w:rPr>
        <w:t>the licensee to a hotel or registered club.</w:t>
      </w:r>
    </w:p>
    <w:p w:rsidR="00563BC8" w:rsidRDefault="00334391">
      <w:pPr>
        <w:pStyle w:val="ListParagraph"/>
        <w:numPr>
          <w:ilvl w:val="1"/>
          <w:numId w:val="64"/>
        </w:numPr>
        <w:tabs>
          <w:tab w:val="left" w:pos="1737"/>
          <w:tab w:val="left" w:pos="1740"/>
        </w:tabs>
        <w:spacing w:before="109" w:line="223" w:lineRule="auto"/>
        <w:ind w:right="644"/>
        <w:jc w:val="both"/>
        <w:rPr>
          <w:sz w:val="23"/>
        </w:rPr>
      </w:pPr>
      <w:r>
        <w:rPr>
          <w:sz w:val="23"/>
        </w:rPr>
        <w:t>It</w:t>
      </w:r>
      <w:r>
        <w:rPr>
          <w:spacing w:val="-10"/>
          <w:sz w:val="23"/>
        </w:rPr>
        <w:t xml:space="preserve"> </w:t>
      </w:r>
      <w:r>
        <w:rPr>
          <w:sz w:val="23"/>
        </w:rPr>
        <w:t>is</w:t>
      </w:r>
      <w:r>
        <w:rPr>
          <w:spacing w:val="-10"/>
          <w:sz w:val="23"/>
        </w:rPr>
        <w:t xml:space="preserve"> </w:t>
      </w:r>
      <w:r>
        <w:rPr>
          <w:sz w:val="23"/>
        </w:rPr>
        <w:t>a</w:t>
      </w:r>
      <w:r>
        <w:rPr>
          <w:spacing w:val="-10"/>
          <w:sz w:val="23"/>
        </w:rPr>
        <w:t xml:space="preserve"> </w:t>
      </w:r>
      <w:r>
        <w:rPr>
          <w:sz w:val="23"/>
        </w:rPr>
        <w:t>condition</w:t>
      </w:r>
      <w:r>
        <w:rPr>
          <w:spacing w:val="-9"/>
          <w:sz w:val="23"/>
        </w:rPr>
        <w:t xml:space="preserve"> </w:t>
      </w:r>
      <w:r>
        <w:rPr>
          <w:sz w:val="23"/>
        </w:rPr>
        <w:t>of</w:t>
      </w:r>
      <w:r>
        <w:rPr>
          <w:spacing w:val="-10"/>
          <w:sz w:val="23"/>
        </w:rPr>
        <w:t xml:space="preserve"> </w:t>
      </w:r>
      <w:r>
        <w:rPr>
          <w:sz w:val="23"/>
        </w:rPr>
        <w:t>a</w:t>
      </w:r>
      <w:r>
        <w:rPr>
          <w:spacing w:val="-10"/>
          <w:sz w:val="23"/>
        </w:rPr>
        <w:t xml:space="preserve"> </w:t>
      </w:r>
      <w:r>
        <w:rPr>
          <w:sz w:val="23"/>
        </w:rPr>
        <w:t>dealer’s</w:t>
      </w:r>
      <w:r>
        <w:rPr>
          <w:spacing w:val="-10"/>
          <w:sz w:val="23"/>
        </w:rPr>
        <w:t xml:space="preserve"> </w:t>
      </w:r>
      <w:r>
        <w:rPr>
          <w:sz w:val="23"/>
        </w:rPr>
        <w:t>licence</w:t>
      </w:r>
      <w:r>
        <w:rPr>
          <w:spacing w:val="-7"/>
          <w:sz w:val="23"/>
        </w:rPr>
        <w:t xml:space="preserve"> </w:t>
      </w:r>
      <w:r>
        <w:rPr>
          <w:sz w:val="23"/>
        </w:rPr>
        <w:t>that</w:t>
      </w:r>
      <w:r>
        <w:rPr>
          <w:spacing w:val="-10"/>
          <w:sz w:val="23"/>
        </w:rPr>
        <w:t xml:space="preserve"> </w:t>
      </w:r>
      <w:r>
        <w:rPr>
          <w:sz w:val="23"/>
        </w:rPr>
        <w:t>the</w:t>
      </w:r>
      <w:r>
        <w:rPr>
          <w:spacing w:val="-10"/>
          <w:sz w:val="23"/>
        </w:rPr>
        <w:t xml:space="preserve"> </w:t>
      </w:r>
      <w:r>
        <w:rPr>
          <w:sz w:val="23"/>
        </w:rPr>
        <w:t>licensee</w:t>
      </w:r>
      <w:r>
        <w:rPr>
          <w:spacing w:val="-10"/>
          <w:sz w:val="23"/>
        </w:rPr>
        <w:t xml:space="preserve"> </w:t>
      </w:r>
      <w:r>
        <w:rPr>
          <w:sz w:val="23"/>
        </w:rPr>
        <w:t>complies</w:t>
      </w:r>
      <w:r>
        <w:rPr>
          <w:spacing w:val="-10"/>
          <w:sz w:val="23"/>
        </w:rPr>
        <w:t xml:space="preserve"> </w:t>
      </w:r>
      <w:r>
        <w:rPr>
          <w:sz w:val="23"/>
        </w:rPr>
        <w:t>with any such requirement.</w:t>
      </w:r>
    </w:p>
    <w:p w:rsidR="00563BC8" w:rsidRDefault="00334391">
      <w:pPr>
        <w:pStyle w:val="ListParagraph"/>
        <w:numPr>
          <w:ilvl w:val="1"/>
          <w:numId w:val="64"/>
        </w:numPr>
        <w:tabs>
          <w:tab w:val="left" w:pos="1737"/>
          <w:tab w:val="left" w:pos="1740"/>
        </w:tabs>
        <w:spacing w:before="111" w:line="223" w:lineRule="auto"/>
        <w:ind w:right="636"/>
        <w:jc w:val="both"/>
        <w:rPr>
          <w:sz w:val="23"/>
        </w:rPr>
      </w:pPr>
      <w:proofErr w:type="gramStart"/>
      <w:r>
        <w:rPr>
          <w:spacing w:val="-6"/>
          <w:sz w:val="23"/>
        </w:rPr>
        <w:t>A</w:t>
      </w:r>
      <w:proofErr w:type="gramEnd"/>
      <w:r>
        <w:rPr>
          <w:spacing w:val="-6"/>
          <w:sz w:val="23"/>
        </w:rPr>
        <w:t xml:space="preserve"> hotelier or registered</w:t>
      </w:r>
      <w:r>
        <w:rPr>
          <w:spacing w:val="-2"/>
          <w:sz w:val="23"/>
        </w:rPr>
        <w:t xml:space="preserve"> </w:t>
      </w:r>
      <w:r>
        <w:rPr>
          <w:spacing w:val="-6"/>
          <w:sz w:val="23"/>
        </w:rPr>
        <w:t>club</w:t>
      </w:r>
      <w:r>
        <w:rPr>
          <w:spacing w:val="-2"/>
          <w:sz w:val="23"/>
        </w:rPr>
        <w:t xml:space="preserve"> </w:t>
      </w:r>
      <w:r>
        <w:rPr>
          <w:spacing w:val="-6"/>
          <w:sz w:val="23"/>
        </w:rPr>
        <w:t>must allow</w:t>
      </w:r>
      <w:r>
        <w:rPr>
          <w:spacing w:val="-7"/>
          <w:sz w:val="23"/>
        </w:rPr>
        <w:t xml:space="preserve"> </w:t>
      </w:r>
      <w:r>
        <w:rPr>
          <w:spacing w:val="-6"/>
          <w:sz w:val="23"/>
        </w:rPr>
        <w:t>the</w:t>
      </w:r>
      <w:r>
        <w:rPr>
          <w:spacing w:val="-7"/>
          <w:sz w:val="23"/>
        </w:rPr>
        <w:t xml:space="preserve"> </w:t>
      </w:r>
      <w:r>
        <w:rPr>
          <w:spacing w:val="-6"/>
          <w:sz w:val="23"/>
        </w:rPr>
        <w:t>holder</w:t>
      </w:r>
      <w:r>
        <w:rPr>
          <w:spacing w:val="-7"/>
          <w:sz w:val="23"/>
        </w:rPr>
        <w:t xml:space="preserve"> </w:t>
      </w:r>
      <w:r>
        <w:rPr>
          <w:spacing w:val="-6"/>
          <w:sz w:val="23"/>
        </w:rPr>
        <w:t>of</w:t>
      </w:r>
      <w:r>
        <w:rPr>
          <w:spacing w:val="-9"/>
          <w:sz w:val="23"/>
        </w:rPr>
        <w:t xml:space="preserve"> </w:t>
      </w:r>
      <w:r>
        <w:rPr>
          <w:spacing w:val="-6"/>
          <w:sz w:val="23"/>
        </w:rPr>
        <w:t>a</w:t>
      </w:r>
      <w:r>
        <w:rPr>
          <w:spacing w:val="-7"/>
          <w:sz w:val="23"/>
        </w:rPr>
        <w:t xml:space="preserve"> </w:t>
      </w:r>
      <w:r>
        <w:rPr>
          <w:spacing w:val="-6"/>
          <w:sz w:val="23"/>
        </w:rPr>
        <w:t xml:space="preserve">dealer’s licence </w:t>
      </w:r>
      <w:r>
        <w:rPr>
          <w:spacing w:val="-4"/>
          <w:sz w:val="23"/>
        </w:rPr>
        <w:t>or</w:t>
      </w:r>
      <w:r>
        <w:rPr>
          <w:spacing w:val="-11"/>
          <w:sz w:val="23"/>
        </w:rPr>
        <w:t xml:space="preserve"> </w:t>
      </w:r>
      <w:r>
        <w:rPr>
          <w:spacing w:val="-4"/>
          <w:sz w:val="23"/>
        </w:rPr>
        <w:t>technician’s</w:t>
      </w:r>
      <w:r>
        <w:rPr>
          <w:spacing w:val="-10"/>
          <w:sz w:val="23"/>
        </w:rPr>
        <w:t xml:space="preserve"> </w:t>
      </w:r>
      <w:r>
        <w:rPr>
          <w:spacing w:val="-4"/>
          <w:sz w:val="23"/>
        </w:rPr>
        <w:t>licence</w:t>
      </w:r>
      <w:r>
        <w:rPr>
          <w:spacing w:val="-10"/>
          <w:sz w:val="23"/>
        </w:rPr>
        <w:t xml:space="preserve"> </w:t>
      </w:r>
      <w:r>
        <w:rPr>
          <w:spacing w:val="-4"/>
          <w:sz w:val="23"/>
        </w:rPr>
        <w:t>such</w:t>
      </w:r>
      <w:r>
        <w:rPr>
          <w:spacing w:val="-9"/>
          <w:sz w:val="23"/>
        </w:rPr>
        <w:t xml:space="preserve"> </w:t>
      </w:r>
      <w:r>
        <w:rPr>
          <w:spacing w:val="-4"/>
          <w:sz w:val="23"/>
        </w:rPr>
        <w:t>access</w:t>
      </w:r>
      <w:r>
        <w:rPr>
          <w:spacing w:val="-10"/>
          <w:sz w:val="23"/>
        </w:rPr>
        <w:t xml:space="preserve"> </w:t>
      </w:r>
      <w:r>
        <w:rPr>
          <w:spacing w:val="-4"/>
          <w:sz w:val="23"/>
        </w:rPr>
        <w:t>to</w:t>
      </w:r>
      <w:r>
        <w:rPr>
          <w:spacing w:val="-5"/>
          <w:sz w:val="23"/>
        </w:rPr>
        <w:t xml:space="preserve"> </w:t>
      </w:r>
      <w:r>
        <w:rPr>
          <w:spacing w:val="-4"/>
          <w:sz w:val="23"/>
        </w:rPr>
        <w:t>an</w:t>
      </w:r>
      <w:r>
        <w:rPr>
          <w:spacing w:val="-5"/>
          <w:sz w:val="23"/>
        </w:rPr>
        <w:t xml:space="preserve"> </w:t>
      </w:r>
      <w:r>
        <w:rPr>
          <w:spacing w:val="-4"/>
          <w:sz w:val="23"/>
        </w:rPr>
        <w:t>approved</w:t>
      </w:r>
      <w:r>
        <w:rPr>
          <w:spacing w:val="-5"/>
          <w:sz w:val="23"/>
        </w:rPr>
        <w:t xml:space="preserve"> </w:t>
      </w:r>
      <w:r>
        <w:rPr>
          <w:spacing w:val="-4"/>
          <w:sz w:val="23"/>
        </w:rPr>
        <w:t>gaming</w:t>
      </w:r>
      <w:r>
        <w:rPr>
          <w:spacing w:val="-11"/>
          <w:sz w:val="23"/>
        </w:rPr>
        <w:t xml:space="preserve"> </w:t>
      </w:r>
      <w:r>
        <w:rPr>
          <w:spacing w:val="-4"/>
          <w:sz w:val="23"/>
        </w:rPr>
        <w:t>machine</w:t>
      </w:r>
      <w:r>
        <w:rPr>
          <w:spacing w:val="-9"/>
          <w:sz w:val="23"/>
        </w:rPr>
        <w:t xml:space="preserve"> </w:t>
      </w:r>
      <w:r>
        <w:rPr>
          <w:spacing w:val="-4"/>
          <w:sz w:val="23"/>
        </w:rPr>
        <w:t>in the</w:t>
      </w:r>
      <w:r>
        <w:rPr>
          <w:spacing w:val="-11"/>
          <w:sz w:val="23"/>
        </w:rPr>
        <w:t xml:space="preserve"> </w:t>
      </w:r>
      <w:r>
        <w:rPr>
          <w:spacing w:val="-4"/>
          <w:sz w:val="23"/>
        </w:rPr>
        <w:t>hotel</w:t>
      </w:r>
      <w:r>
        <w:rPr>
          <w:spacing w:val="-9"/>
          <w:sz w:val="23"/>
        </w:rPr>
        <w:t xml:space="preserve"> </w:t>
      </w:r>
      <w:r>
        <w:rPr>
          <w:spacing w:val="-4"/>
          <w:sz w:val="23"/>
        </w:rPr>
        <w:t>or</w:t>
      </w:r>
      <w:r>
        <w:rPr>
          <w:spacing w:val="-11"/>
          <w:sz w:val="23"/>
        </w:rPr>
        <w:t xml:space="preserve"> </w:t>
      </w:r>
      <w:r>
        <w:rPr>
          <w:spacing w:val="-4"/>
          <w:sz w:val="23"/>
        </w:rPr>
        <w:t>club</w:t>
      </w:r>
      <w:r>
        <w:rPr>
          <w:spacing w:val="-8"/>
          <w:sz w:val="23"/>
        </w:rPr>
        <w:t xml:space="preserve"> </w:t>
      </w:r>
      <w:r>
        <w:rPr>
          <w:spacing w:val="-4"/>
          <w:sz w:val="23"/>
        </w:rPr>
        <w:t>as</w:t>
      </w:r>
      <w:r>
        <w:rPr>
          <w:spacing w:val="-6"/>
          <w:sz w:val="23"/>
        </w:rPr>
        <w:t xml:space="preserve"> </w:t>
      </w:r>
      <w:r>
        <w:rPr>
          <w:spacing w:val="-4"/>
          <w:sz w:val="23"/>
        </w:rPr>
        <w:t>may</w:t>
      </w:r>
      <w:r>
        <w:rPr>
          <w:spacing w:val="-11"/>
          <w:sz w:val="23"/>
        </w:rPr>
        <w:t xml:space="preserve"> </w:t>
      </w:r>
      <w:r>
        <w:rPr>
          <w:spacing w:val="-4"/>
          <w:sz w:val="23"/>
        </w:rPr>
        <w:t>be</w:t>
      </w:r>
      <w:r>
        <w:rPr>
          <w:spacing w:val="-6"/>
          <w:sz w:val="23"/>
        </w:rPr>
        <w:t xml:space="preserve"> </w:t>
      </w:r>
      <w:r>
        <w:rPr>
          <w:spacing w:val="-4"/>
          <w:sz w:val="23"/>
        </w:rPr>
        <w:t>required</w:t>
      </w:r>
      <w:r>
        <w:rPr>
          <w:spacing w:val="-6"/>
          <w:sz w:val="23"/>
        </w:rPr>
        <w:t xml:space="preserve"> </w:t>
      </w:r>
      <w:r>
        <w:rPr>
          <w:spacing w:val="-4"/>
          <w:sz w:val="23"/>
        </w:rPr>
        <w:t>to</w:t>
      </w:r>
      <w:r>
        <w:rPr>
          <w:spacing w:val="-8"/>
          <w:sz w:val="23"/>
        </w:rPr>
        <w:t xml:space="preserve"> </w:t>
      </w:r>
      <w:r>
        <w:rPr>
          <w:spacing w:val="-4"/>
          <w:sz w:val="23"/>
        </w:rPr>
        <w:t>enable</w:t>
      </w:r>
      <w:r>
        <w:rPr>
          <w:spacing w:val="-9"/>
          <w:sz w:val="23"/>
        </w:rPr>
        <w:t xml:space="preserve"> </w:t>
      </w:r>
      <w:r>
        <w:rPr>
          <w:spacing w:val="-4"/>
          <w:sz w:val="23"/>
        </w:rPr>
        <w:t>the</w:t>
      </w:r>
      <w:r>
        <w:rPr>
          <w:spacing w:val="-9"/>
          <w:sz w:val="23"/>
        </w:rPr>
        <w:t xml:space="preserve"> </w:t>
      </w:r>
      <w:r>
        <w:rPr>
          <w:spacing w:val="-4"/>
          <w:sz w:val="23"/>
        </w:rPr>
        <w:t>holder</w:t>
      </w:r>
      <w:r>
        <w:rPr>
          <w:spacing w:val="-11"/>
          <w:sz w:val="23"/>
        </w:rPr>
        <w:t xml:space="preserve"> </w:t>
      </w:r>
      <w:r>
        <w:rPr>
          <w:spacing w:val="-4"/>
          <w:sz w:val="23"/>
        </w:rPr>
        <w:t>of</w:t>
      </w:r>
      <w:r>
        <w:rPr>
          <w:spacing w:val="-10"/>
          <w:sz w:val="23"/>
        </w:rPr>
        <w:t xml:space="preserve"> </w:t>
      </w:r>
      <w:r>
        <w:rPr>
          <w:spacing w:val="-4"/>
          <w:sz w:val="23"/>
        </w:rPr>
        <w:t>the</w:t>
      </w:r>
      <w:r>
        <w:rPr>
          <w:spacing w:val="-9"/>
          <w:sz w:val="23"/>
        </w:rPr>
        <w:t xml:space="preserve"> </w:t>
      </w:r>
      <w:r>
        <w:rPr>
          <w:spacing w:val="-4"/>
          <w:sz w:val="23"/>
        </w:rPr>
        <w:t xml:space="preserve">licence </w:t>
      </w:r>
      <w:r>
        <w:rPr>
          <w:sz w:val="23"/>
        </w:rPr>
        <w:t>to</w:t>
      </w:r>
      <w:r>
        <w:rPr>
          <w:spacing w:val="-1"/>
          <w:sz w:val="23"/>
        </w:rPr>
        <w:t xml:space="preserve"> </w:t>
      </w:r>
      <w:r>
        <w:rPr>
          <w:sz w:val="23"/>
        </w:rPr>
        <w:t>comply</w:t>
      </w:r>
      <w:r>
        <w:rPr>
          <w:spacing w:val="-8"/>
          <w:sz w:val="23"/>
        </w:rPr>
        <w:t xml:space="preserve"> </w:t>
      </w:r>
      <w:r>
        <w:rPr>
          <w:sz w:val="23"/>
        </w:rPr>
        <w:t>with</w:t>
      </w:r>
      <w:r>
        <w:rPr>
          <w:spacing w:val="-1"/>
          <w:sz w:val="23"/>
        </w:rPr>
        <w:t xml:space="preserve"> </w:t>
      </w:r>
      <w:r>
        <w:rPr>
          <w:sz w:val="23"/>
        </w:rPr>
        <w:t>a</w:t>
      </w:r>
      <w:r>
        <w:rPr>
          <w:spacing w:val="-2"/>
          <w:sz w:val="23"/>
        </w:rPr>
        <w:t xml:space="preserve"> </w:t>
      </w:r>
      <w:r>
        <w:rPr>
          <w:sz w:val="23"/>
        </w:rPr>
        <w:t>requirement</w:t>
      </w:r>
      <w:r>
        <w:rPr>
          <w:spacing w:val="-1"/>
          <w:sz w:val="23"/>
        </w:rPr>
        <w:t xml:space="preserve"> </w:t>
      </w:r>
      <w:r>
        <w:rPr>
          <w:sz w:val="23"/>
        </w:rPr>
        <w:t>of</w:t>
      </w:r>
      <w:r>
        <w:rPr>
          <w:spacing w:val="-3"/>
          <w:sz w:val="23"/>
        </w:rPr>
        <w:t xml:space="preserve"> </w:t>
      </w:r>
      <w:r>
        <w:rPr>
          <w:sz w:val="23"/>
        </w:rPr>
        <w:t>the</w:t>
      </w:r>
      <w:r>
        <w:rPr>
          <w:spacing w:val="-2"/>
          <w:sz w:val="23"/>
        </w:rPr>
        <w:t xml:space="preserve"> </w:t>
      </w:r>
      <w:r>
        <w:rPr>
          <w:sz w:val="23"/>
        </w:rPr>
        <w:t>Board</w:t>
      </w:r>
      <w:r>
        <w:rPr>
          <w:spacing w:val="-1"/>
          <w:sz w:val="23"/>
        </w:rPr>
        <w:t xml:space="preserve"> </w:t>
      </w:r>
      <w:r>
        <w:rPr>
          <w:sz w:val="23"/>
        </w:rPr>
        <w:t>under</w:t>
      </w:r>
      <w:r>
        <w:rPr>
          <w:spacing w:val="-3"/>
          <w:sz w:val="23"/>
        </w:rPr>
        <w:t xml:space="preserve"> </w:t>
      </w:r>
      <w:r>
        <w:rPr>
          <w:sz w:val="23"/>
        </w:rPr>
        <w:t>this</w:t>
      </w:r>
      <w:r>
        <w:rPr>
          <w:spacing w:val="-1"/>
          <w:sz w:val="23"/>
        </w:rPr>
        <w:t xml:space="preserve"> </w:t>
      </w:r>
      <w:r>
        <w:rPr>
          <w:sz w:val="23"/>
        </w:rPr>
        <w:t>section.</w:t>
      </w:r>
    </w:p>
    <w:p w:rsidR="00563BC8" w:rsidRDefault="00334391">
      <w:pPr>
        <w:pStyle w:val="BodyText"/>
        <w:spacing w:before="93"/>
      </w:pPr>
      <w:r>
        <w:rPr>
          <w:spacing w:val="-2"/>
        </w:rPr>
        <w:t>Maximum</w:t>
      </w:r>
      <w:r>
        <w:rPr>
          <w:spacing w:val="-13"/>
        </w:rPr>
        <w:t xml:space="preserve"> </w:t>
      </w:r>
      <w:r>
        <w:rPr>
          <w:spacing w:val="-2"/>
        </w:rPr>
        <w:t>penalty:</w:t>
      </w:r>
      <w:r>
        <w:rPr>
          <w:spacing w:val="-12"/>
        </w:rPr>
        <w:t xml:space="preserve"> </w:t>
      </w:r>
      <w:r>
        <w:rPr>
          <w:spacing w:val="-2"/>
        </w:rPr>
        <w:t>50</w:t>
      </w:r>
      <w:r>
        <w:rPr>
          <w:spacing w:val="-10"/>
        </w:rPr>
        <w:t xml:space="preserve"> </w:t>
      </w:r>
      <w:r>
        <w:rPr>
          <w:spacing w:val="-2"/>
        </w:rPr>
        <w:t>penalty</w:t>
      </w:r>
      <w:r>
        <w:rPr>
          <w:spacing w:val="-12"/>
        </w:rPr>
        <w:t xml:space="preserve"> </w:t>
      </w:r>
      <w:r>
        <w:rPr>
          <w:spacing w:val="-2"/>
        </w:rPr>
        <w:t>units.</w:t>
      </w:r>
    </w:p>
    <w:p w:rsidR="00563BC8" w:rsidRDefault="00334391">
      <w:pPr>
        <w:pStyle w:val="ListParagraph"/>
        <w:numPr>
          <w:ilvl w:val="0"/>
          <w:numId w:val="64"/>
        </w:numPr>
        <w:tabs>
          <w:tab w:val="left" w:pos="1289"/>
        </w:tabs>
        <w:spacing w:before="233"/>
        <w:ind w:hanging="600"/>
        <w:jc w:val="left"/>
        <w:rPr>
          <w:rFonts w:ascii="Arial"/>
          <w:b/>
          <w:sz w:val="21"/>
        </w:rPr>
      </w:pPr>
      <w:r>
        <w:rPr>
          <w:rFonts w:ascii="Arial"/>
          <w:b/>
          <w:spacing w:val="-6"/>
          <w:sz w:val="21"/>
        </w:rPr>
        <w:t>Duration</w:t>
      </w:r>
      <w:r>
        <w:rPr>
          <w:rFonts w:ascii="Arial"/>
          <w:b/>
          <w:spacing w:val="-7"/>
          <w:sz w:val="21"/>
        </w:rPr>
        <w:t xml:space="preserve"> </w:t>
      </w:r>
      <w:r>
        <w:rPr>
          <w:rFonts w:ascii="Arial"/>
          <w:b/>
          <w:spacing w:val="-6"/>
          <w:sz w:val="21"/>
        </w:rPr>
        <w:t>of</w:t>
      </w:r>
      <w:r>
        <w:rPr>
          <w:rFonts w:ascii="Arial"/>
          <w:b/>
          <w:spacing w:val="-4"/>
          <w:sz w:val="21"/>
        </w:rPr>
        <w:t xml:space="preserve"> </w:t>
      </w:r>
      <w:r>
        <w:rPr>
          <w:rFonts w:ascii="Arial"/>
          <w:b/>
          <w:spacing w:val="-6"/>
          <w:sz w:val="21"/>
        </w:rPr>
        <w:t xml:space="preserve">gaming-related </w:t>
      </w:r>
      <w:proofErr w:type="spellStart"/>
      <w:r>
        <w:rPr>
          <w:rFonts w:ascii="Arial"/>
          <w:b/>
          <w:spacing w:val="-6"/>
          <w:sz w:val="21"/>
        </w:rPr>
        <w:t>licences</w:t>
      </w:r>
      <w:proofErr w:type="spellEnd"/>
    </w:p>
    <w:p w:rsidR="00563BC8" w:rsidRDefault="00334391">
      <w:pPr>
        <w:pStyle w:val="BodyText"/>
        <w:spacing w:before="99" w:line="223" w:lineRule="auto"/>
        <w:ind w:right="636"/>
      </w:pPr>
      <w:r>
        <w:t>Except during any period of suspension, a gaming-related licence remains</w:t>
      </w:r>
      <w:r>
        <w:rPr>
          <w:spacing w:val="-15"/>
        </w:rPr>
        <w:t xml:space="preserve"> </w:t>
      </w:r>
      <w:r>
        <w:t>in</w:t>
      </w:r>
      <w:r>
        <w:rPr>
          <w:spacing w:val="-14"/>
        </w:rPr>
        <w:t xml:space="preserve"> </w:t>
      </w:r>
      <w:r>
        <w:t>force</w:t>
      </w:r>
      <w:r>
        <w:rPr>
          <w:spacing w:val="-15"/>
        </w:rPr>
        <w:t xml:space="preserve"> </w:t>
      </w:r>
      <w:r>
        <w:t>until</w:t>
      </w:r>
      <w:r>
        <w:rPr>
          <w:spacing w:val="-14"/>
        </w:rPr>
        <w:t xml:space="preserve"> </w:t>
      </w:r>
      <w:r>
        <w:t>such</w:t>
      </w:r>
      <w:r>
        <w:rPr>
          <w:spacing w:val="-14"/>
        </w:rPr>
        <w:t xml:space="preserve"> </w:t>
      </w:r>
      <w:r>
        <w:t>time</w:t>
      </w:r>
      <w:r>
        <w:rPr>
          <w:spacing w:val="-15"/>
        </w:rPr>
        <w:t xml:space="preserve"> </w:t>
      </w:r>
      <w:r>
        <w:t>as</w:t>
      </w:r>
      <w:r>
        <w:rPr>
          <w:spacing w:val="-14"/>
        </w:rPr>
        <w:t xml:space="preserve"> </w:t>
      </w:r>
      <w:r>
        <w:t>it</w:t>
      </w:r>
      <w:r>
        <w:rPr>
          <w:spacing w:val="-14"/>
        </w:rPr>
        <w:t xml:space="preserve"> </w:t>
      </w:r>
      <w:r>
        <w:t>is</w:t>
      </w:r>
      <w:r>
        <w:rPr>
          <w:spacing w:val="-15"/>
        </w:rPr>
        <w:t xml:space="preserve"> </w:t>
      </w:r>
      <w:r>
        <w:t>surrendered</w:t>
      </w:r>
      <w:r>
        <w:rPr>
          <w:spacing w:val="-14"/>
        </w:rPr>
        <w:t xml:space="preserve"> </w:t>
      </w:r>
      <w:r>
        <w:t>to</w:t>
      </w:r>
      <w:r>
        <w:rPr>
          <w:spacing w:val="-15"/>
        </w:rPr>
        <w:t xml:space="preserve"> </w:t>
      </w:r>
      <w:r>
        <w:t>the</w:t>
      </w:r>
      <w:r>
        <w:rPr>
          <w:spacing w:val="-14"/>
        </w:rPr>
        <w:t xml:space="preserve"> </w:t>
      </w:r>
      <w:r>
        <w:t>Board</w:t>
      </w:r>
      <w:r>
        <w:rPr>
          <w:spacing w:val="-14"/>
        </w:rPr>
        <w:t xml:space="preserve"> </w:t>
      </w:r>
      <w:r>
        <w:t>or</w:t>
      </w:r>
      <w:r>
        <w:rPr>
          <w:spacing w:val="-15"/>
        </w:rPr>
        <w:t xml:space="preserve"> </w:t>
      </w:r>
      <w:r>
        <w:t>it is sooner cancelled.</w:t>
      </w:r>
    </w:p>
    <w:p w:rsidR="00563BC8" w:rsidRDefault="00334391">
      <w:pPr>
        <w:pStyle w:val="ListParagraph"/>
        <w:numPr>
          <w:ilvl w:val="0"/>
          <w:numId w:val="64"/>
        </w:numPr>
        <w:tabs>
          <w:tab w:val="left" w:pos="1289"/>
        </w:tabs>
        <w:spacing w:before="237"/>
        <w:ind w:hanging="600"/>
        <w:jc w:val="left"/>
        <w:rPr>
          <w:rFonts w:ascii="Arial"/>
          <w:b/>
          <w:sz w:val="21"/>
        </w:rPr>
      </w:pPr>
      <w:r>
        <w:rPr>
          <w:rFonts w:ascii="Arial"/>
          <w:b/>
          <w:spacing w:val="-6"/>
          <w:sz w:val="21"/>
        </w:rPr>
        <w:t>Periodic</w:t>
      </w:r>
      <w:r>
        <w:rPr>
          <w:rFonts w:ascii="Arial"/>
          <w:b/>
          <w:spacing w:val="-5"/>
          <w:sz w:val="21"/>
        </w:rPr>
        <w:t xml:space="preserve"> </w:t>
      </w:r>
      <w:r>
        <w:rPr>
          <w:rFonts w:ascii="Arial"/>
          <w:b/>
          <w:spacing w:val="-6"/>
          <w:sz w:val="21"/>
        </w:rPr>
        <w:t>fee</w:t>
      </w:r>
      <w:r>
        <w:rPr>
          <w:rFonts w:ascii="Arial"/>
          <w:b/>
          <w:spacing w:val="-5"/>
          <w:sz w:val="21"/>
        </w:rPr>
        <w:t xml:space="preserve"> </w:t>
      </w:r>
      <w:r>
        <w:rPr>
          <w:rFonts w:ascii="Arial"/>
          <w:b/>
          <w:spacing w:val="-6"/>
          <w:sz w:val="21"/>
        </w:rPr>
        <w:t>for</w:t>
      </w:r>
      <w:r>
        <w:rPr>
          <w:rFonts w:ascii="Arial"/>
          <w:b/>
          <w:spacing w:val="-3"/>
          <w:sz w:val="21"/>
        </w:rPr>
        <w:t xml:space="preserve"> </w:t>
      </w:r>
      <w:r>
        <w:rPr>
          <w:rFonts w:ascii="Arial"/>
          <w:b/>
          <w:spacing w:val="-6"/>
          <w:sz w:val="21"/>
        </w:rPr>
        <w:t>gaming-related</w:t>
      </w:r>
      <w:r>
        <w:rPr>
          <w:rFonts w:ascii="Arial"/>
          <w:b/>
          <w:spacing w:val="-4"/>
          <w:sz w:val="21"/>
        </w:rPr>
        <w:t xml:space="preserve"> </w:t>
      </w:r>
      <w:proofErr w:type="spellStart"/>
      <w:r>
        <w:rPr>
          <w:rFonts w:ascii="Arial"/>
          <w:b/>
          <w:spacing w:val="-6"/>
          <w:sz w:val="21"/>
        </w:rPr>
        <w:t>licences</w:t>
      </w:r>
      <w:proofErr w:type="spellEnd"/>
    </w:p>
    <w:p w:rsidR="00563BC8" w:rsidRDefault="00334391">
      <w:pPr>
        <w:pStyle w:val="ListParagraph"/>
        <w:numPr>
          <w:ilvl w:val="1"/>
          <w:numId w:val="64"/>
        </w:numPr>
        <w:tabs>
          <w:tab w:val="left" w:pos="1737"/>
          <w:tab w:val="left" w:pos="1740"/>
        </w:tabs>
        <w:spacing w:before="97" w:line="223" w:lineRule="auto"/>
        <w:ind w:right="630"/>
        <w:jc w:val="both"/>
        <w:rPr>
          <w:sz w:val="23"/>
        </w:rPr>
      </w:pPr>
      <w:r>
        <w:rPr>
          <w:sz w:val="23"/>
        </w:rPr>
        <w:t>A</w:t>
      </w:r>
      <w:r>
        <w:rPr>
          <w:spacing w:val="-11"/>
          <w:sz w:val="23"/>
        </w:rPr>
        <w:t xml:space="preserve"> </w:t>
      </w:r>
      <w:r>
        <w:rPr>
          <w:sz w:val="23"/>
        </w:rPr>
        <w:t>fee</w:t>
      </w:r>
      <w:r>
        <w:rPr>
          <w:spacing w:val="-11"/>
          <w:sz w:val="23"/>
        </w:rPr>
        <w:t xml:space="preserve"> </w:t>
      </w:r>
      <w:r>
        <w:rPr>
          <w:sz w:val="23"/>
        </w:rPr>
        <w:t>is</w:t>
      </w:r>
      <w:r>
        <w:rPr>
          <w:spacing w:val="-11"/>
          <w:sz w:val="23"/>
        </w:rPr>
        <w:t xml:space="preserve"> </w:t>
      </w:r>
      <w:r>
        <w:rPr>
          <w:sz w:val="23"/>
        </w:rPr>
        <w:t>payable</w:t>
      </w:r>
      <w:r>
        <w:rPr>
          <w:spacing w:val="-7"/>
          <w:sz w:val="23"/>
        </w:rPr>
        <w:t xml:space="preserve"> </w:t>
      </w:r>
      <w:r>
        <w:rPr>
          <w:sz w:val="23"/>
        </w:rPr>
        <w:t>to</w:t>
      </w:r>
      <w:r>
        <w:rPr>
          <w:spacing w:val="-10"/>
          <w:sz w:val="23"/>
        </w:rPr>
        <w:t xml:space="preserve"> </w:t>
      </w:r>
      <w:r>
        <w:rPr>
          <w:sz w:val="23"/>
        </w:rPr>
        <w:t>the</w:t>
      </w:r>
      <w:r>
        <w:rPr>
          <w:spacing w:val="-11"/>
          <w:sz w:val="23"/>
        </w:rPr>
        <w:t xml:space="preserve"> </w:t>
      </w:r>
      <w:r>
        <w:rPr>
          <w:sz w:val="23"/>
        </w:rPr>
        <w:t>Board</w:t>
      </w:r>
      <w:r>
        <w:rPr>
          <w:spacing w:val="-10"/>
          <w:sz w:val="23"/>
        </w:rPr>
        <w:t xml:space="preserve"> </w:t>
      </w:r>
      <w:r>
        <w:rPr>
          <w:sz w:val="23"/>
        </w:rPr>
        <w:t>for</w:t>
      </w:r>
      <w:r>
        <w:rPr>
          <w:spacing w:val="-11"/>
          <w:sz w:val="23"/>
        </w:rPr>
        <w:t xml:space="preserve"> </w:t>
      </w:r>
      <w:r>
        <w:rPr>
          <w:sz w:val="23"/>
        </w:rPr>
        <w:t>a</w:t>
      </w:r>
      <w:r>
        <w:rPr>
          <w:spacing w:val="-11"/>
          <w:sz w:val="23"/>
        </w:rPr>
        <w:t xml:space="preserve"> </w:t>
      </w:r>
      <w:r>
        <w:rPr>
          <w:sz w:val="23"/>
        </w:rPr>
        <w:t>gaming-related</w:t>
      </w:r>
      <w:r>
        <w:rPr>
          <w:spacing w:val="-10"/>
          <w:sz w:val="23"/>
        </w:rPr>
        <w:t xml:space="preserve"> </w:t>
      </w:r>
      <w:r>
        <w:rPr>
          <w:sz w:val="23"/>
        </w:rPr>
        <w:t>licence,</w:t>
      </w:r>
      <w:r>
        <w:rPr>
          <w:spacing w:val="-11"/>
          <w:sz w:val="23"/>
        </w:rPr>
        <w:t xml:space="preserve"> </w:t>
      </w:r>
      <w:r>
        <w:rPr>
          <w:sz w:val="23"/>
        </w:rPr>
        <w:t>and</w:t>
      </w:r>
      <w:r>
        <w:rPr>
          <w:spacing w:val="-10"/>
          <w:sz w:val="23"/>
        </w:rPr>
        <w:t xml:space="preserve"> </w:t>
      </w:r>
      <w:r>
        <w:rPr>
          <w:sz w:val="23"/>
        </w:rPr>
        <w:t>for</w:t>
      </w:r>
      <w:r>
        <w:rPr>
          <w:spacing w:val="-11"/>
          <w:sz w:val="23"/>
        </w:rPr>
        <w:t xml:space="preserve"> </w:t>
      </w:r>
      <w:r>
        <w:rPr>
          <w:sz w:val="23"/>
        </w:rPr>
        <w:t>a work permit, while the licence or permit is in force or under suspension</w:t>
      </w:r>
      <w:r>
        <w:rPr>
          <w:spacing w:val="-12"/>
          <w:sz w:val="23"/>
        </w:rPr>
        <w:t xml:space="preserve"> </w:t>
      </w:r>
      <w:r>
        <w:rPr>
          <w:sz w:val="23"/>
        </w:rPr>
        <w:t>and</w:t>
      </w:r>
      <w:r>
        <w:rPr>
          <w:spacing w:val="-12"/>
          <w:sz w:val="23"/>
        </w:rPr>
        <w:t xml:space="preserve"> </w:t>
      </w:r>
      <w:r>
        <w:rPr>
          <w:sz w:val="23"/>
        </w:rPr>
        <w:t>is</w:t>
      </w:r>
      <w:r>
        <w:rPr>
          <w:spacing w:val="-13"/>
          <w:sz w:val="23"/>
        </w:rPr>
        <w:t xml:space="preserve"> </w:t>
      </w:r>
      <w:r>
        <w:rPr>
          <w:sz w:val="23"/>
        </w:rPr>
        <w:t>so</w:t>
      </w:r>
      <w:r>
        <w:rPr>
          <w:spacing w:val="-12"/>
          <w:sz w:val="23"/>
        </w:rPr>
        <w:t xml:space="preserve"> </w:t>
      </w:r>
      <w:r>
        <w:rPr>
          <w:sz w:val="23"/>
        </w:rPr>
        <w:t>payable</w:t>
      </w:r>
      <w:r>
        <w:rPr>
          <w:spacing w:val="-13"/>
          <w:sz w:val="23"/>
        </w:rPr>
        <w:t xml:space="preserve"> </w:t>
      </w:r>
      <w:r>
        <w:rPr>
          <w:sz w:val="23"/>
        </w:rPr>
        <w:t>in</w:t>
      </w:r>
      <w:r>
        <w:rPr>
          <w:spacing w:val="-12"/>
          <w:sz w:val="23"/>
        </w:rPr>
        <w:t xml:space="preserve"> </w:t>
      </w:r>
      <w:r>
        <w:rPr>
          <w:sz w:val="23"/>
        </w:rPr>
        <w:t>respect</w:t>
      </w:r>
      <w:r>
        <w:rPr>
          <w:spacing w:val="-13"/>
          <w:sz w:val="23"/>
        </w:rPr>
        <w:t xml:space="preserve"> </w:t>
      </w:r>
      <w:r>
        <w:rPr>
          <w:sz w:val="23"/>
        </w:rPr>
        <w:t>of</w:t>
      </w:r>
      <w:r>
        <w:rPr>
          <w:spacing w:val="-14"/>
          <w:sz w:val="23"/>
        </w:rPr>
        <w:t xml:space="preserve"> </w:t>
      </w:r>
      <w:r>
        <w:rPr>
          <w:sz w:val="23"/>
        </w:rPr>
        <w:t>each</w:t>
      </w:r>
      <w:r>
        <w:rPr>
          <w:spacing w:val="-12"/>
          <w:sz w:val="23"/>
        </w:rPr>
        <w:t xml:space="preserve"> </w:t>
      </w:r>
      <w:r>
        <w:rPr>
          <w:sz w:val="23"/>
        </w:rPr>
        <w:t>period</w:t>
      </w:r>
      <w:r>
        <w:rPr>
          <w:spacing w:val="-12"/>
          <w:sz w:val="23"/>
        </w:rPr>
        <w:t xml:space="preserve"> </w:t>
      </w:r>
      <w:r>
        <w:rPr>
          <w:sz w:val="23"/>
        </w:rPr>
        <w:t>prescribed</w:t>
      </w:r>
      <w:r>
        <w:rPr>
          <w:spacing w:val="-12"/>
          <w:sz w:val="23"/>
        </w:rPr>
        <w:t xml:space="preserve"> </w:t>
      </w:r>
      <w:r>
        <w:rPr>
          <w:sz w:val="23"/>
        </w:rPr>
        <w:t>by the regulations for the purposes of this section.</w:t>
      </w:r>
    </w:p>
    <w:p w:rsidR="00563BC8" w:rsidRDefault="00334391">
      <w:pPr>
        <w:pStyle w:val="ListParagraph"/>
        <w:numPr>
          <w:ilvl w:val="1"/>
          <w:numId w:val="64"/>
        </w:numPr>
        <w:tabs>
          <w:tab w:val="left" w:pos="1737"/>
          <w:tab w:val="left" w:pos="1740"/>
        </w:tabs>
        <w:spacing w:before="110" w:line="223" w:lineRule="auto"/>
        <w:ind w:right="641"/>
        <w:jc w:val="both"/>
        <w:rPr>
          <w:sz w:val="23"/>
        </w:rPr>
      </w:pPr>
      <w:r>
        <w:rPr>
          <w:sz w:val="23"/>
        </w:rPr>
        <w:t>Regulations may be made prescribing the fees payable under this section and for and with respect to:</w:t>
      </w:r>
    </w:p>
    <w:p w:rsidR="00563BC8" w:rsidRDefault="00334391">
      <w:pPr>
        <w:pStyle w:val="ListParagraph"/>
        <w:numPr>
          <w:ilvl w:val="2"/>
          <w:numId w:val="64"/>
        </w:numPr>
        <w:tabs>
          <w:tab w:val="left" w:pos="2367"/>
        </w:tabs>
        <w:spacing w:before="67"/>
        <w:rPr>
          <w:sz w:val="23"/>
        </w:rPr>
      </w:pPr>
      <w:r>
        <w:rPr>
          <w:spacing w:val="-2"/>
          <w:sz w:val="23"/>
        </w:rPr>
        <w:t>times</w:t>
      </w:r>
      <w:r>
        <w:rPr>
          <w:spacing w:val="-9"/>
          <w:sz w:val="23"/>
        </w:rPr>
        <w:t xml:space="preserve"> </w:t>
      </w:r>
      <w:r>
        <w:rPr>
          <w:spacing w:val="-2"/>
          <w:sz w:val="23"/>
        </w:rPr>
        <w:t>for</w:t>
      </w:r>
      <w:r>
        <w:rPr>
          <w:spacing w:val="-9"/>
          <w:sz w:val="23"/>
        </w:rPr>
        <w:t xml:space="preserve"> </w:t>
      </w:r>
      <w:r>
        <w:rPr>
          <w:spacing w:val="-2"/>
          <w:sz w:val="23"/>
        </w:rPr>
        <w:t>payment</w:t>
      </w:r>
      <w:r>
        <w:rPr>
          <w:spacing w:val="-8"/>
          <w:sz w:val="23"/>
        </w:rPr>
        <w:t xml:space="preserve"> </w:t>
      </w:r>
      <w:r>
        <w:rPr>
          <w:spacing w:val="-2"/>
          <w:sz w:val="23"/>
        </w:rPr>
        <w:t>of</w:t>
      </w:r>
      <w:r>
        <w:rPr>
          <w:spacing w:val="-10"/>
          <w:sz w:val="23"/>
        </w:rPr>
        <w:t xml:space="preserve"> </w:t>
      </w:r>
      <w:r>
        <w:rPr>
          <w:spacing w:val="-2"/>
          <w:sz w:val="23"/>
        </w:rPr>
        <w:t>the</w:t>
      </w:r>
      <w:r>
        <w:rPr>
          <w:spacing w:val="-8"/>
          <w:sz w:val="23"/>
        </w:rPr>
        <w:t xml:space="preserve"> </w:t>
      </w:r>
      <w:r>
        <w:rPr>
          <w:spacing w:val="-2"/>
          <w:sz w:val="23"/>
        </w:rPr>
        <w:t>fees,</w:t>
      </w:r>
      <w:r>
        <w:rPr>
          <w:spacing w:val="-9"/>
          <w:sz w:val="23"/>
        </w:rPr>
        <w:t xml:space="preserve"> </w:t>
      </w:r>
      <w:r>
        <w:rPr>
          <w:spacing w:val="-5"/>
          <w:sz w:val="23"/>
        </w:rPr>
        <w:t>and</w:t>
      </w:r>
    </w:p>
    <w:p w:rsidR="00563BC8" w:rsidRDefault="00334391">
      <w:pPr>
        <w:pStyle w:val="ListParagraph"/>
        <w:numPr>
          <w:ilvl w:val="2"/>
          <w:numId w:val="64"/>
        </w:numPr>
        <w:tabs>
          <w:tab w:val="left" w:pos="2367"/>
        </w:tabs>
        <w:spacing w:before="62"/>
        <w:rPr>
          <w:sz w:val="23"/>
        </w:rPr>
      </w:pPr>
      <w:r>
        <w:rPr>
          <w:spacing w:val="-2"/>
          <w:sz w:val="23"/>
        </w:rPr>
        <w:t>payment</w:t>
      </w:r>
      <w:r>
        <w:rPr>
          <w:spacing w:val="-10"/>
          <w:sz w:val="23"/>
        </w:rPr>
        <w:t xml:space="preserve"> </w:t>
      </w:r>
      <w:r>
        <w:rPr>
          <w:spacing w:val="-2"/>
          <w:sz w:val="23"/>
        </w:rPr>
        <w:t>of</w:t>
      </w:r>
      <w:r>
        <w:rPr>
          <w:spacing w:val="-9"/>
          <w:sz w:val="23"/>
        </w:rPr>
        <w:t xml:space="preserve"> </w:t>
      </w:r>
      <w:r>
        <w:rPr>
          <w:spacing w:val="-2"/>
          <w:sz w:val="23"/>
        </w:rPr>
        <w:t>the</w:t>
      </w:r>
      <w:r>
        <w:rPr>
          <w:spacing w:val="-8"/>
          <w:sz w:val="23"/>
        </w:rPr>
        <w:t xml:space="preserve"> </w:t>
      </w:r>
      <w:r>
        <w:rPr>
          <w:spacing w:val="-2"/>
          <w:sz w:val="23"/>
        </w:rPr>
        <w:t>fees</w:t>
      </w:r>
      <w:r>
        <w:rPr>
          <w:spacing w:val="-8"/>
          <w:sz w:val="23"/>
        </w:rPr>
        <w:t xml:space="preserve"> </w:t>
      </w:r>
      <w:r>
        <w:rPr>
          <w:spacing w:val="-2"/>
          <w:sz w:val="23"/>
        </w:rPr>
        <w:t>by</w:t>
      </w:r>
      <w:r>
        <w:rPr>
          <w:spacing w:val="-13"/>
          <w:sz w:val="23"/>
        </w:rPr>
        <w:t xml:space="preserve"> </w:t>
      </w:r>
      <w:r>
        <w:rPr>
          <w:spacing w:val="-2"/>
          <w:sz w:val="23"/>
        </w:rPr>
        <w:t>instalments,</w:t>
      </w:r>
      <w:r>
        <w:rPr>
          <w:spacing w:val="-8"/>
          <w:sz w:val="23"/>
        </w:rPr>
        <w:t xml:space="preserve"> </w:t>
      </w:r>
      <w:r>
        <w:rPr>
          <w:spacing w:val="-5"/>
          <w:sz w:val="23"/>
        </w:rPr>
        <w:t>and</w:t>
      </w:r>
    </w:p>
    <w:p w:rsidR="00563BC8" w:rsidRDefault="00334391">
      <w:pPr>
        <w:pStyle w:val="ListParagraph"/>
        <w:numPr>
          <w:ilvl w:val="2"/>
          <w:numId w:val="64"/>
        </w:numPr>
        <w:tabs>
          <w:tab w:val="left" w:pos="2367"/>
        </w:tabs>
        <w:spacing w:before="64"/>
        <w:rPr>
          <w:sz w:val="23"/>
        </w:rPr>
      </w:pPr>
      <w:r>
        <w:rPr>
          <w:spacing w:val="-2"/>
          <w:sz w:val="23"/>
        </w:rPr>
        <w:t>penalties</w:t>
      </w:r>
      <w:r>
        <w:rPr>
          <w:spacing w:val="-10"/>
          <w:sz w:val="23"/>
        </w:rPr>
        <w:t xml:space="preserve"> </w:t>
      </w:r>
      <w:r>
        <w:rPr>
          <w:spacing w:val="-2"/>
          <w:sz w:val="23"/>
        </w:rPr>
        <w:t>for</w:t>
      </w:r>
      <w:r>
        <w:rPr>
          <w:spacing w:val="-9"/>
          <w:sz w:val="23"/>
        </w:rPr>
        <w:t xml:space="preserve"> </w:t>
      </w:r>
      <w:r>
        <w:rPr>
          <w:spacing w:val="-2"/>
          <w:sz w:val="23"/>
        </w:rPr>
        <w:t>late</w:t>
      </w:r>
      <w:r>
        <w:rPr>
          <w:spacing w:val="-9"/>
          <w:sz w:val="23"/>
        </w:rPr>
        <w:t xml:space="preserve"> </w:t>
      </w:r>
      <w:r>
        <w:rPr>
          <w:spacing w:val="-2"/>
          <w:sz w:val="23"/>
        </w:rPr>
        <w:t>payment</w:t>
      </w:r>
      <w:r>
        <w:rPr>
          <w:spacing w:val="-9"/>
          <w:sz w:val="23"/>
        </w:rPr>
        <w:t xml:space="preserve"> </w:t>
      </w:r>
      <w:r>
        <w:rPr>
          <w:spacing w:val="-2"/>
          <w:sz w:val="23"/>
        </w:rPr>
        <w:t>of</w:t>
      </w:r>
      <w:r>
        <w:rPr>
          <w:spacing w:val="-9"/>
          <w:sz w:val="23"/>
        </w:rPr>
        <w:t xml:space="preserve"> </w:t>
      </w:r>
      <w:r>
        <w:rPr>
          <w:spacing w:val="-2"/>
          <w:sz w:val="23"/>
        </w:rPr>
        <w:t>the</w:t>
      </w:r>
      <w:r>
        <w:rPr>
          <w:spacing w:val="-9"/>
          <w:sz w:val="23"/>
        </w:rPr>
        <w:t xml:space="preserve"> </w:t>
      </w:r>
      <w:r>
        <w:rPr>
          <w:spacing w:val="-2"/>
          <w:sz w:val="23"/>
        </w:rPr>
        <w:t>fees</w:t>
      </w:r>
      <w:r>
        <w:rPr>
          <w:spacing w:val="-10"/>
          <w:sz w:val="23"/>
        </w:rPr>
        <w:t xml:space="preserve"> </w:t>
      </w:r>
      <w:r>
        <w:rPr>
          <w:spacing w:val="-2"/>
          <w:sz w:val="23"/>
        </w:rPr>
        <w:t>or</w:t>
      </w:r>
      <w:r>
        <w:rPr>
          <w:spacing w:val="-9"/>
          <w:sz w:val="23"/>
        </w:rPr>
        <w:t xml:space="preserve"> </w:t>
      </w:r>
      <w:r>
        <w:rPr>
          <w:spacing w:val="-2"/>
          <w:sz w:val="23"/>
        </w:rPr>
        <w:t>instalments,</w:t>
      </w:r>
      <w:r>
        <w:rPr>
          <w:spacing w:val="-9"/>
          <w:sz w:val="23"/>
        </w:rPr>
        <w:t xml:space="preserve"> </w:t>
      </w:r>
      <w:r>
        <w:rPr>
          <w:spacing w:val="-5"/>
          <w:sz w:val="23"/>
        </w:rPr>
        <w:t>and</w:t>
      </w:r>
    </w:p>
    <w:p w:rsidR="00563BC8" w:rsidRDefault="00334391">
      <w:pPr>
        <w:pStyle w:val="ListParagraph"/>
        <w:numPr>
          <w:ilvl w:val="2"/>
          <w:numId w:val="64"/>
        </w:numPr>
        <w:tabs>
          <w:tab w:val="left" w:pos="2365"/>
          <w:tab w:val="left" w:pos="2367"/>
        </w:tabs>
        <w:spacing w:before="77" w:line="223" w:lineRule="auto"/>
        <w:ind w:right="635"/>
        <w:jc w:val="both"/>
        <w:rPr>
          <w:sz w:val="23"/>
        </w:rPr>
      </w:pPr>
      <w:r>
        <w:rPr>
          <w:spacing w:val="-4"/>
          <w:sz w:val="23"/>
        </w:rPr>
        <w:t>suspension</w:t>
      </w:r>
      <w:r>
        <w:rPr>
          <w:spacing w:val="-7"/>
          <w:sz w:val="23"/>
        </w:rPr>
        <w:t xml:space="preserve"> </w:t>
      </w:r>
      <w:r>
        <w:rPr>
          <w:spacing w:val="-4"/>
          <w:sz w:val="23"/>
        </w:rPr>
        <w:t>or</w:t>
      </w:r>
      <w:r>
        <w:rPr>
          <w:spacing w:val="-9"/>
          <w:sz w:val="23"/>
        </w:rPr>
        <w:t xml:space="preserve"> </w:t>
      </w:r>
      <w:r>
        <w:rPr>
          <w:spacing w:val="-4"/>
          <w:sz w:val="23"/>
        </w:rPr>
        <w:t>cancellation of</w:t>
      </w:r>
      <w:r>
        <w:rPr>
          <w:spacing w:val="-9"/>
          <w:sz w:val="23"/>
        </w:rPr>
        <w:t xml:space="preserve"> </w:t>
      </w:r>
      <w:r>
        <w:rPr>
          <w:spacing w:val="-4"/>
          <w:sz w:val="23"/>
        </w:rPr>
        <w:t>a</w:t>
      </w:r>
      <w:r>
        <w:rPr>
          <w:spacing w:val="-9"/>
          <w:sz w:val="23"/>
        </w:rPr>
        <w:t xml:space="preserve"> </w:t>
      </w:r>
      <w:r>
        <w:rPr>
          <w:spacing w:val="-4"/>
          <w:sz w:val="23"/>
        </w:rPr>
        <w:t>gaming-related</w:t>
      </w:r>
      <w:r>
        <w:rPr>
          <w:spacing w:val="-7"/>
          <w:sz w:val="23"/>
        </w:rPr>
        <w:t xml:space="preserve"> </w:t>
      </w:r>
      <w:r>
        <w:rPr>
          <w:spacing w:val="-4"/>
          <w:sz w:val="23"/>
        </w:rPr>
        <w:t>licence</w:t>
      </w:r>
      <w:r>
        <w:rPr>
          <w:spacing w:val="-9"/>
          <w:sz w:val="23"/>
        </w:rPr>
        <w:t xml:space="preserve"> </w:t>
      </w:r>
      <w:r>
        <w:rPr>
          <w:spacing w:val="-4"/>
          <w:sz w:val="23"/>
        </w:rPr>
        <w:t>or</w:t>
      </w:r>
      <w:r>
        <w:rPr>
          <w:spacing w:val="-9"/>
          <w:sz w:val="23"/>
        </w:rPr>
        <w:t xml:space="preserve"> </w:t>
      </w:r>
      <w:r>
        <w:rPr>
          <w:spacing w:val="-4"/>
          <w:sz w:val="23"/>
        </w:rPr>
        <w:t>work permit</w:t>
      </w:r>
      <w:r>
        <w:rPr>
          <w:spacing w:val="-11"/>
          <w:sz w:val="23"/>
        </w:rPr>
        <w:t xml:space="preserve"> </w:t>
      </w:r>
      <w:r>
        <w:rPr>
          <w:spacing w:val="-4"/>
          <w:sz w:val="23"/>
        </w:rPr>
        <w:t>after</w:t>
      </w:r>
      <w:r>
        <w:rPr>
          <w:spacing w:val="-10"/>
          <w:sz w:val="23"/>
        </w:rPr>
        <w:t xml:space="preserve"> </w:t>
      </w:r>
      <w:r>
        <w:rPr>
          <w:spacing w:val="-4"/>
          <w:sz w:val="23"/>
        </w:rPr>
        <w:t>a</w:t>
      </w:r>
      <w:r>
        <w:rPr>
          <w:spacing w:val="-11"/>
          <w:sz w:val="23"/>
        </w:rPr>
        <w:t xml:space="preserve"> </w:t>
      </w:r>
      <w:r>
        <w:rPr>
          <w:spacing w:val="-4"/>
          <w:sz w:val="23"/>
        </w:rPr>
        <w:t>failure</w:t>
      </w:r>
      <w:r>
        <w:rPr>
          <w:spacing w:val="-10"/>
          <w:sz w:val="23"/>
        </w:rPr>
        <w:t xml:space="preserve"> </w:t>
      </w:r>
      <w:r>
        <w:rPr>
          <w:spacing w:val="-4"/>
          <w:sz w:val="23"/>
        </w:rPr>
        <w:t>to</w:t>
      </w:r>
      <w:r>
        <w:rPr>
          <w:spacing w:val="-10"/>
          <w:sz w:val="23"/>
        </w:rPr>
        <w:t xml:space="preserve"> </w:t>
      </w:r>
      <w:r>
        <w:rPr>
          <w:spacing w:val="-4"/>
          <w:sz w:val="23"/>
        </w:rPr>
        <w:t>pay</w:t>
      </w:r>
      <w:r>
        <w:rPr>
          <w:spacing w:val="-11"/>
          <w:sz w:val="23"/>
        </w:rPr>
        <w:t xml:space="preserve"> </w:t>
      </w:r>
      <w:r>
        <w:rPr>
          <w:spacing w:val="-4"/>
          <w:sz w:val="23"/>
        </w:rPr>
        <w:t>such</w:t>
      </w:r>
      <w:r>
        <w:rPr>
          <w:spacing w:val="-8"/>
          <w:sz w:val="23"/>
        </w:rPr>
        <w:t xml:space="preserve"> </w:t>
      </w:r>
      <w:r>
        <w:rPr>
          <w:spacing w:val="-4"/>
          <w:sz w:val="23"/>
        </w:rPr>
        <w:t>a</w:t>
      </w:r>
      <w:r>
        <w:rPr>
          <w:spacing w:val="-8"/>
          <w:sz w:val="23"/>
        </w:rPr>
        <w:t xml:space="preserve"> </w:t>
      </w:r>
      <w:r>
        <w:rPr>
          <w:spacing w:val="-4"/>
          <w:sz w:val="23"/>
        </w:rPr>
        <w:t>fee,</w:t>
      </w:r>
      <w:r>
        <w:rPr>
          <w:spacing w:val="-8"/>
          <w:sz w:val="23"/>
        </w:rPr>
        <w:t xml:space="preserve"> </w:t>
      </w:r>
      <w:r>
        <w:rPr>
          <w:spacing w:val="-4"/>
          <w:sz w:val="23"/>
        </w:rPr>
        <w:t>or</w:t>
      </w:r>
      <w:r>
        <w:rPr>
          <w:spacing w:val="-8"/>
          <w:sz w:val="23"/>
        </w:rPr>
        <w:t xml:space="preserve"> </w:t>
      </w:r>
      <w:r>
        <w:rPr>
          <w:spacing w:val="-4"/>
          <w:sz w:val="23"/>
        </w:rPr>
        <w:t>an</w:t>
      </w:r>
      <w:r>
        <w:rPr>
          <w:spacing w:val="-6"/>
          <w:sz w:val="23"/>
        </w:rPr>
        <w:t xml:space="preserve"> </w:t>
      </w:r>
      <w:r>
        <w:rPr>
          <w:spacing w:val="-4"/>
          <w:sz w:val="23"/>
        </w:rPr>
        <w:t>instalment</w:t>
      </w:r>
      <w:r>
        <w:rPr>
          <w:spacing w:val="-7"/>
          <w:sz w:val="23"/>
        </w:rPr>
        <w:t xml:space="preserve"> </w:t>
      </w:r>
      <w:r>
        <w:rPr>
          <w:spacing w:val="-4"/>
          <w:sz w:val="23"/>
        </w:rPr>
        <w:t>of</w:t>
      </w:r>
      <w:r>
        <w:rPr>
          <w:spacing w:val="-8"/>
          <w:sz w:val="23"/>
        </w:rPr>
        <w:t xml:space="preserve"> </w:t>
      </w:r>
      <w:r>
        <w:rPr>
          <w:spacing w:val="-4"/>
          <w:sz w:val="23"/>
        </w:rPr>
        <w:t xml:space="preserve">such </w:t>
      </w:r>
      <w:r>
        <w:rPr>
          <w:sz w:val="23"/>
        </w:rPr>
        <w:t>a fee, relating to the licence or permit, and</w:t>
      </w:r>
    </w:p>
    <w:p w:rsidR="00563BC8" w:rsidRDefault="00334391">
      <w:pPr>
        <w:pStyle w:val="ListParagraph"/>
        <w:numPr>
          <w:ilvl w:val="2"/>
          <w:numId w:val="64"/>
        </w:numPr>
        <w:tabs>
          <w:tab w:val="left" w:pos="2364"/>
          <w:tab w:val="left" w:pos="2367"/>
        </w:tabs>
        <w:spacing w:before="83" w:line="223" w:lineRule="auto"/>
        <w:ind w:right="636"/>
        <w:jc w:val="both"/>
        <w:rPr>
          <w:sz w:val="23"/>
        </w:rPr>
      </w:pPr>
      <w:proofErr w:type="gramStart"/>
      <w:r>
        <w:rPr>
          <w:spacing w:val="-2"/>
          <w:sz w:val="23"/>
        </w:rPr>
        <w:t>the</w:t>
      </w:r>
      <w:proofErr w:type="gramEnd"/>
      <w:r>
        <w:rPr>
          <w:spacing w:val="-9"/>
          <w:sz w:val="23"/>
        </w:rPr>
        <w:t xml:space="preserve"> </w:t>
      </w:r>
      <w:r>
        <w:rPr>
          <w:spacing w:val="-2"/>
          <w:sz w:val="23"/>
        </w:rPr>
        <w:t>circumstances</w:t>
      </w:r>
      <w:r>
        <w:rPr>
          <w:spacing w:val="-9"/>
          <w:sz w:val="23"/>
        </w:rPr>
        <w:t xml:space="preserve"> </w:t>
      </w:r>
      <w:r>
        <w:rPr>
          <w:spacing w:val="-2"/>
          <w:sz w:val="23"/>
        </w:rPr>
        <w:t>in</w:t>
      </w:r>
      <w:r>
        <w:rPr>
          <w:spacing w:val="-8"/>
          <w:sz w:val="23"/>
        </w:rPr>
        <w:t xml:space="preserve"> </w:t>
      </w:r>
      <w:r>
        <w:rPr>
          <w:spacing w:val="-2"/>
          <w:sz w:val="23"/>
        </w:rPr>
        <w:t>which</w:t>
      </w:r>
      <w:r>
        <w:rPr>
          <w:spacing w:val="-8"/>
          <w:sz w:val="23"/>
        </w:rPr>
        <w:t xml:space="preserve"> </w:t>
      </w:r>
      <w:r>
        <w:rPr>
          <w:spacing w:val="-2"/>
          <w:sz w:val="23"/>
        </w:rPr>
        <w:t>such</w:t>
      </w:r>
      <w:r>
        <w:rPr>
          <w:spacing w:val="-8"/>
          <w:sz w:val="23"/>
        </w:rPr>
        <w:t xml:space="preserve"> </w:t>
      </w:r>
      <w:r>
        <w:rPr>
          <w:spacing w:val="-2"/>
          <w:sz w:val="23"/>
        </w:rPr>
        <w:t>a</w:t>
      </w:r>
      <w:r>
        <w:rPr>
          <w:spacing w:val="-9"/>
          <w:sz w:val="23"/>
        </w:rPr>
        <w:t xml:space="preserve"> </w:t>
      </w:r>
      <w:r>
        <w:rPr>
          <w:spacing w:val="-2"/>
          <w:sz w:val="23"/>
        </w:rPr>
        <w:t>fee,</w:t>
      </w:r>
      <w:r>
        <w:rPr>
          <w:spacing w:val="-10"/>
          <w:sz w:val="23"/>
        </w:rPr>
        <w:t xml:space="preserve"> </w:t>
      </w:r>
      <w:r>
        <w:rPr>
          <w:spacing w:val="-2"/>
          <w:sz w:val="23"/>
        </w:rPr>
        <w:t>or</w:t>
      </w:r>
      <w:r>
        <w:rPr>
          <w:spacing w:val="-10"/>
          <w:sz w:val="23"/>
        </w:rPr>
        <w:t xml:space="preserve"> </w:t>
      </w:r>
      <w:r>
        <w:rPr>
          <w:spacing w:val="-2"/>
          <w:sz w:val="23"/>
        </w:rPr>
        <w:t>a</w:t>
      </w:r>
      <w:r>
        <w:rPr>
          <w:spacing w:val="-9"/>
          <w:sz w:val="23"/>
        </w:rPr>
        <w:t xml:space="preserve"> </w:t>
      </w:r>
      <w:r>
        <w:rPr>
          <w:spacing w:val="-2"/>
          <w:sz w:val="23"/>
        </w:rPr>
        <w:t>proportion</w:t>
      </w:r>
      <w:r>
        <w:rPr>
          <w:spacing w:val="-8"/>
          <w:sz w:val="23"/>
        </w:rPr>
        <w:t xml:space="preserve"> </w:t>
      </w:r>
      <w:r>
        <w:rPr>
          <w:spacing w:val="-2"/>
          <w:sz w:val="23"/>
        </w:rPr>
        <w:t>of</w:t>
      </w:r>
      <w:r>
        <w:rPr>
          <w:spacing w:val="-12"/>
          <w:sz w:val="23"/>
        </w:rPr>
        <w:t xml:space="preserve"> </w:t>
      </w:r>
      <w:r>
        <w:rPr>
          <w:spacing w:val="-2"/>
          <w:sz w:val="23"/>
        </w:rPr>
        <w:t xml:space="preserve">such </w:t>
      </w:r>
      <w:r>
        <w:rPr>
          <w:sz w:val="23"/>
        </w:rPr>
        <w:t>a fee, may be refunded.</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ind w:left="644"/>
        <w:rPr>
          <w:rFonts w:ascii="Arial"/>
          <w:sz w:val="18"/>
        </w:rPr>
      </w:pPr>
      <w:r>
        <w:rPr>
          <w:rFonts w:ascii="Arial"/>
          <w:spacing w:val="-4"/>
          <w:sz w:val="18"/>
        </w:rPr>
        <w:t>Part</w:t>
      </w:r>
      <w:r>
        <w:rPr>
          <w:rFonts w:ascii="Arial"/>
          <w:spacing w:val="-6"/>
          <w:sz w:val="18"/>
        </w:rPr>
        <w:t xml:space="preserve"> </w:t>
      </w:r>
      <w:r>
        <w:rPr>
          <w:rFonts w:ascii="Arial"/>
          <w:spacing w:val="-10"/>
          <w:sz w:val="18"/>
        </w:rPr>
        <w:t>7</w:t>
      </w:r>
      <w:r>
        <w:rPr>
          <w:rFonts w:ascii="Arial"/>
          <w:sz w:val="18"/>
        </w:rPr>
        <w:tab/>
      </w:r>
      <w:r>
        <w:rPr>
          <w:rFonts w:ascii="Arial"/>
          <w:spacing w:val="-6"/>
          <w:sz w:val="18"/>
        </w:rPr>
        <w:t>Gaming-related</w:t>
      </w:r>
      <w:r>
        <w:rPr>
          <w:rFonts w:ascii="Arial"/>
          <w:spacing w:val="11"/>
          <w:sz w:val="18"/>
        </w:rPr>
        <w:t xml:space="preserve"> </w:t>
      </w:r>
      <w:proofErr w:type="spellStart"/>
      <w:r>
        <w:rPr>
          <w:rFonts w:ascii="Arial"/>
          <w:spacing w:val="-6"/>
          <w:sz w:val="18"/>
        </w:rPr>
        <w:t>licences</w:t>
      </w:r>
      <w:proofErr w:type="spellEnd"/>
    </w:p>
    <w:p w:rsidR="00563BC8" w:rsidRDefault="00334391">
      <w:pPr>
        <w:tabs>
          <w:tab w:val="left" w:pos="2203"/>
        </w:tabs>
        <w:spacing w:before="53"/>
        <w:ind w:left="644"/>
        <w:rPr>
          <w:rFonts w:ascii="Arial"/>
          <w:sz w:val="18"/>
        </w:rPr>
      </w:pPr>
      <w:r>
        <w:rPr>
          <w:rFonts w:ascii="Arial"/>
          <w:spacing w:val="-5"/>
          <w:sz w:val="18"/>
        </w:rPr>
        <w:t>Division</w:t>
      </w:r>
      <w:r>
        <w:rPr>
          <w:rFonts w:ascii="Arial"/>
          <w:spacing w:val="2"/>
          <w:sz w:val="18"/>
        </w:rPr>
        <w:t xml:space="preserve"> </w:t>
      </w:r>
      <w:r>
        <w:rPr>
          <w:rFonts w:ascii="Arial"/>
          <w:spacing w:val="-10"/>
          <w:sz w:val="18"/>
        </w:rPr>
        <w:t>3</w:t>
      </w:r>
      <w:r>
        <w:rPr>
          <w:rFonts w:ascii="Arial"/>
          <w:sz w:val="18"/>
        </w:rPr>
        <w:tab/>
      </w:r>
      <w:r>
        <w:rPr>
          <w:rFonts w:ascii="Arial"/>
          <w:spacing w:val="-4"/>
          <w:sz w:val="18"/>
        </w:rPr>
        <w:t xml:space="preserve">Licensing </w:t>
      </w:r>
      <w:r>
        <w:rPr>
          <w:rFonts w:ascii="Arial"/>
          <w:spacing w:val="-2"/>
          <w:sz w:val="18"/>
        </w:rPr>
        <w:t>scheme</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21120"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444" name="Graphic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8E9E0F" id="Graphic 444" o:spid="_x0000_s1026" style="position:absolute;margin-left:116.3pt;margin-top:3.85pt;width:362.65pt;height:.25pt;z-index:-15695360;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" path="m4605528,l992124,r-1524,l,,,3048r990600,l992124,3048r3613404,l4605528,xe" fillcolor="black" stroked="f">
                <v:path arrowok="t"/>
                <w10:wrap type="topAndBottom" anchorx="page"/>
              </v:shape>
            </w:pict>
          </mc:Fallback>
        </mc:AlternateContent>
      </w:r>
    </w:p>
    <w:p w:rsidR="00563BC8" w:rsidRDefault="00563BC8">
      <w:pPr>
        <w:pStyle w:val="BodyText"/>
        <w:spacing w:before="142"/>
        <w:ind w:left="0"/>
        <w:jc w:val="left"/>
        <w:rPr>
          <w:rFonts w:ascii="Arial"/>
          <w:sz w:val="21"/>
        </w:rPr>
      </w:pPr>
    </w:p>
    <w:p w:rsidR="00563BC8" w:rsidRDefault="00334391">
      <w:pPr>
        <w:pStyle w:val="ListParagraph"/>
        <w:numPr>
          <w:ilvl w:val="0"/>
          <w:numId w:val="64"/>
        </w:numPr>
        <w:tabs>
          <w:tab w:val="left" w:pos="1289"/>
        </w:tabs>
        <w:spacing w:before="0"/>
        <w:ind w:hanging="600"/>
        <w:jc w:val="left"/>
        <w:rPr>
          <w:rFonts w:ascii="Arial"/>
          <w:b/>
          <w:sz w:val="21"/>
        </w:rPr>
      </w:pPr>
      <w:r>
        <w:rPr>
          <w:rFonts w:ascii="Arial"/>
          <w:b/>
          <w:spacing w:val="-6"/>
          <w:sz w:val="21"/>
        </w:rPr>
        <w:t>Cancellation</w:t>
      </w:r>
      <w:r>
        <w:rPr>
          <w:rFonts w:ascii="Arial"/>
          <w:b/>
          <w:spacing w:val="-7"/>
          <w:sz w:val="21"/>
        </w:rPr>
        <w:t xml:space="preserve"> </w:t>
      </w:r>
      <w:r>
        <w:rPr>
          <w:rFonts w:ascii="Arial"/>
          <w:b/>
          <w:spacing w:val="-6"/>
          <w:sz w:val="21"/>
        </w:rPr>
        <w:t>for</w:t>
      </w:r>
      <w:r>
        <w:rPr>
          <w:rFonts w:ascii="Arial"/>
          <w:b/>
          <w:spacing w:val="-4"/>
          <w:sz w:val="21"/>
        </w:rPr>
        <w:t xml:space="preserve"> </w:t>
      </w:r>
      <w:r>
        <w:rPr>
          <w:rFonts w:ascii="Arial"/>
          <w:b/>
          <w:spacing w:val="-6"/>
          <w:sz w:val="21"/>
        </w:rPr>
        <w:t>late payment</w:t>
      </w:r>
      <w:r>
        <w:rPr>
          <w:rFonts w:ascii="Arial"/>
          <w:b/>
          <w:spacing w:val="-4"/>
          <w:sz w:val="21"/>
        </w:rPr>
        <w:t xml:space="preserve"> </w:t>
      </w:r>
      <w:r>
        <w:rPr>
          <w:rFonts w:ascii="Arial"/>
          <w:b/>
          <w:spacing w:val="-6"/>
          <w:sz w:val="21"/>
        </w:rPr>
        <w:t>of</w:t>
      </w:r>
      <w:r>
        <w:rPr>
          <w:rFonts w:ascii="Arial"/>
          <w:b/>
          <w:spacing w:val="-4"/>
          <w:sz w:val="21"/>
        </w:rPr>
        <w:t xml:space="preserve"> </w:t>
      </w:r>
      <w:r>
        <w:rPr>
          <w:rFonts w:ascii="Arial"/>
          <w:b/>
          <w:spacing w:val="-6"/>
          <w:sz w:val="21"/>
        </w:rPr>
        <w:t>gaming-related</w:t>
      </w:r>
      <w:r>
        <w:rPr>
          <w:rFonts w:ascii="Arial"/>
          <w:b/>
          <w:spacing w:val="-7"/>
          <w:sz w:val="21"/>
        </w:rPr>
        <w:t xml:space="preserve"> </w:t>
      </w:r>
      <w:r>
        <w:rPr>
          <w:rFonts w:ascii="Arial"/>
          <w:b/>
          <w:spacing w:val="-6"/>
          <w:sz w:val="21"/>
        </w:rPr>
        <w:t>licence fee</w:t>
      </w:r>
    </w:p>
    <w:p w:rsidR="00563BC8" w:rsidRDefault="00334391">
      <w:pPr>
        <w:pStyle w:val="ListParagraph"/>
        <w:numPr>
          <w:ilvl w:val="1"/>
          <w:numId w:val="64"/>
        </w:numPr>
        <w:tabs>
          <w:tab w:val="left" w:pos="1737"/>
          <w:tab w:val="left" w:pos="1740"/>
        </w:tabs>
        <w:spacing w:before="99" w:line="223" w:lineRule="auto"/>
        <w:ind w:right="636"/>
        <w:jc w:val="both"/>
        <w:rPr>
          <w:sz w:val="23"/>
        </w:rPr>
      </w:pPr>
      <w:r>
        <w:rPr>
          <w:spacing w:val="-6"/>
          <w:sz w:val="23"/>
        </w:rPr>
        <w:t>If the fee payable for a gaming-related</w:t>
      </w:r>
      <w:r>
        <w:rPr>
          <w:spacing w:val="-8"/>
          <w:sz w:val="23"/>
        </w:rPr>
        <w:t xml:space="preserve"> </w:t>
      </w:r>
      <w:r>
        <w:rPr>
          <w:spacing w:val="-6"/>
          <w:sz w:val="23"/>
        </w:rPr>
        <w:t xml:space="preserve">licence has not been paid before </w:t>
      </w:r>
      <w:r>
        <w:rPr>
          <w:spacing w:val="-2"/>
          <w:sz w:val="23"/>
        </w:rPr>
        <w:t>the</w:t>
      </w:r>
      <w:r>
        <w:rPr>
          <w:spacing w:val="-10"/>
          <w:sz w:val="23"/>
        </w:rPr>
        <w:t xml:space="preserve"> </w:t>
      </w:r>
      <w:r>
        <w:rPr>
          <w:spacing w:val="-2"/>
          <w:sz w:val="23"/>
        </w:rPr>
        <w:t>expiration</w:t>
      </w:r>
      <w:r>
        <w:rPr>
          <w:spacing w:val="-12"/>
          <w:sz w:val="23"/>
        </w:rPr>
        <w:t xml:space="preserve"> </w:t>
      </w:r>
      <w:r>
        <w:rPr>
          <w:spacing w:val="-2"/>
          <w:sz w:val="23"/>
        </w:rPr>
        <w:t>of</w:t>
      </w:r>
      <w:r>
        <w:rPr>
          <w:spacing w:val="-11"/>
          <w:sz w:val="23"/>
        </w:rPr>
        <w:t xml:space="preserve"> </w:t>
      </w:r>
      <w:r>
        <w:rPr>
          <w:spacing w:val="-2"/>
          <w:sz w:val="23"/>
        </w:rPr>
        <w:t>2</w:t>
      </w:r>
      <w:r>
        <w:rPr>
          <w:spacing w:val="-9"/>
          <w:sz w:val="23"/>
        </w:rPr>
        <w:t xml:space="preserve"> </w:t>
      </w:r>
      <w:r>
        <w:rPr>
          <w:spacing w:val="-2"/>
          <w:sz w:val="23"/>
        </w:rPr>
        <w:t>months</w:t>
      </w:r>
      <w:r>
        <w:rPr>
          <w:spacing w:val="-9"/>
          <w:sz w:val="23"/>
        </w:rPr>
        <w:t xml:space="preserve"> </w:t>
      </w:r>
      <w:r>
        <w:rPr>
          <w:spacing w:val="-2"/>
          <w:sz w:val="23"/>
        </w:rPr>
        <w:t>after</w:t>
      </w:r>
      <w:r>
        <w:rPr>
          <w:spacing w:val="-11"/>
          <w:sz w:val="23"/>
        </w:rPr>
        <w:t xml:space="preserve"> </w:t>
      </w:r>
      <w:r>
        <w:rPr>
          <w:spacing w:val="-2"/>
          <w:sz w:val="23"/>
        </w:rPr>
        <w:t>the</w:t>
      </w:r>
      <w:r>
        <w:rPr>
          <w:spacing w:val="-10"/>
          <w:sz w:val="23"/>
        </w:rPr>
        <w:t xml:space="preserve"> </w:t>
      </w:r>
      <w:r>
        <w:rPr>
          <w:spacing w:val="-2"/>
          <w:sz w:val="23"/>
        </w:rPr>
        <w:t>due</w:t>
      </w:r>
      <w:r>
        <w:rPr>
          <w:spacing w:val="-10"/>
          <w:sz w:val="23"/>
        </w:rPr>
        <w:t xml:space="preserve"> </w:t>
      </w:r>
      <w:r>
        <w:rPr>
          <w:spacing w:val="-2"/>
          <w:sz w:val="23"/>
        </w:rPr>
        <w:t>date</w:t>
      </w:r>
      <w:r>
        <w:rPr>
          <w:spacing w:val="-10"/>
          <w:sz w:val="23"/>
        </w:rPr>
        <w:t xml:space="preserve"> </w:t>
      </w:r>
      <w:r>
        <w:rPr>
          <w:spacing w:val="-2"/>
          <w:sz w:val="23"/>
        </w:rPr>
        <w:t>for</w:t>
      </w:r>
      <w:r>
        <w:rPr>
          <w:spacing w:val="-11"/>
          <w:sz w:val="23"/>
        </w:rPr>
        <w:t xml:space="preserve"> </w:t>
      </w:r>
      <w:r>
        <w:rPr>
          <w:spacing w:val="-2"/>
          <w:sz w:val="23"/>
        </w:rPr>
        <w:t>payment,</w:t>
      </w:r>
      <w:r>
        <w:rPr>
          <w:spacing w:val="-11"/>
          <w:sz w:val="23"/>
        </w:rPr>
        <w:t xml:space="preserve"> </w:t>
      </w:r>
      <w:r>
        <w:rPr>
          <w:spacing w:val="-2"/>
          <w:sz w:val="23"/>
        </w:rPr>
        <w:t>the</w:t>
      </w:r>
      <w:r>
        <w:rPr>
          <w:spacing w:val="-10"/>
          <w:sz w:val="23"/>
        </w:rPr>
        <w:t xml:space="preserve"> </w:t>
      </w:r>
      <w:r>
        <w:rPr>
          <w:spacing w:val="-2"/>
          <w:sz w:val="23"/>
        </w:rPr>
        <w:t xml:space="preserve">licence </w:t>
      </w:r>
      <w:r>
        <w:rPr>
          <w:sz w:val="23"/>
        </w:rPr>
        <w:t>is cancelled.</w:t>
      </w:r>
    </w:p>
    <w:p w:rsidR="00563BC8" w:rsidRDefault="00334391">
      <w:pPr>
        <w:pStyle w:val="ListParagraph"/>
        <w:numPr>
          <w:ilvl w:val="1"/>
          <w:numId w:val="64"/>
        </w:numPr>
        <w:tabs>
          <w:tab w:val="left" w:pos="1737"/>
          <w:tab w:val="left" w:pos="1740"/>
        </w:tabs>
        <w:spacing w:before="109" w:line="223" w:lineRule="auto"/>
        <w:ind w:right="641"/>
        <w:jc w:val="both"/>
        <w:rPr>
          <w:sz w:val="23"/>
        </w:rPr>
      </w:pPr>
      <w:r>
        <w:rPr>
          <w:spacing w:val="-4"/>
          <w:sz w:val="23"/>
        </w:rPr>
        <w:t>The</w:t>
      </w:r>
      <w:r>
        <w:rPr>
          <w:spacing w:val="-9"/>
          <w:sz w:val="23"/>
        </w:rPr>
        <w:t xml:space="preserve"> </w:t>
      </w:r>
      <w:r>
        <w:rPr>
          <w:spacing w:val="-4"/>
          <w:sz w:val="23"/>
        </w:rPr>
        <w:t>former</w:t>
      </w:r>
      <w:r>
        <w:rPr>
          <w:spacing w:val="-9"/>
          <w:sz w:val="23"/>
        </w:rPr>
        <w:t xml:space="preserve"> </w:t>
      </w:r>
      <w:r>
        <w:rPr>
          <w:spacing w:val="-4"/>
          <w:sz w:val="23"/>
        </w:rPr>
        <w:t>holder</w:t>
      </w:r>
      <w:r>
        <w:rPr>
          <w:spacing w:val="-9"/>
          <w:sz w:val="23"/>
        </w:rPr>
        <w:t xml:space="preserve"> </w:t>
      </w:r>
      <w:r>
        <w:rPr>
          <w:spacing w:val="-4"/>
          <w:sz w:val="23"/>
        </w:rPr>
        <w:t>of</w:t>
      </w:r>
      <w:r>
        <w:rPr>
          <w:spacing w:val="-9"/>
          <w:sz w:val="23"/>
        </w:rPr>
        <w:t xml:space="preserve"> </w:t>
      </w:r>
      <w:r>
        <w:rPr>
          <w:spacing w:val="-4"/>
          <w:sz w:val="23"/>
        </w:rPr>
        <w:t>a</w:t>
      </w:r>
      <w:r>
        <w:rPr>
          <w:spacing w:val="-9"/>
          <w:sz w:val="23"/>
        </w:rPr>
        <w:t xml:space="preserve"> </w:t>
      </w:r>
      <w:r>
        <w:rPr>
          <w:spacing w:val="-4"/>
          <w:sz w:val="23"/>
        </w:rPr>
        <w:t>gaming-related</w:t>
      </w:r>
      <w:r>
        <w:rPr>
          <w:spacing w:val="-7"/>
          <w:sz w:val="23"/>
        </w:rPr>
        <w:t xml:space="preserve"> </w:t>
      </w:r>
      <w:r>
        <w:rPr>
          <w:spacing w:val="-4"/>
          <w:sz w:val="23"/>
        </w:rPr>
        <w:t>licence</w:t>
      </w:r>
      <w:r>
        <w:rPr>
          <w:spacing w:val="-9"/>
          <w:sz w:val="23"/>
        </w:rPr>
        <w:t xml:space="preserve"> </w:t>
      </w:r>
      <w:r>
        <w:rPr>
          <w:spacing w:val="-4"/>
          <w:sz w:val="23"/>
        </w:rPr>
        <w:t>that</w:t>
      </w:r>
      <w:r>
        <w:rPr>
          <w:spacing w:val="-9"/>
          <w:sz w:val="23"/>
        </w:rPr>
        <w:t xml:space="preserve"> </w:t>
      </w:r>
      <w:r>
        <w:rPr>
          <w:spacing w:val="-4"/>
          <w:sz w:val="23"/>
        </w:rPr>
        <w:t>has</w:t>
      </w:r>
      <w:r>
        <w:rPr>
          <w:spacing w:val="-9"/>
          <w:sz w:val="23"/>
        </w:rPr>
        <w:t xml:space="preserve"> </w:t>
      </w:r>
      <w:r>
        <w:rPr>
          <w:spacing w:val="-4"/>
          <w:sz w:val="23"/>
        </w:rPr>
        <w:t>been</w:t>
      </w:r>
      <w:r>
        <w:rPr>
          <w:spacing w:val="-7"/>
          <w:sz w:val="23"/>
        </w:rPr>
        <w:t xml:space="preserve"> </w:t>
      </w:r>
      <w:r>
        <w:rPr>
          <w:spacing w:val="-4"/>
          <w:sz w:val="23"/>
        </w:rPr>
        <w:t xml:space="preserve">cancelled </w:t>
      </w:r>
      <w:r>
        <w:rPr>
          <w:spacing w:val="-2"/>
          <w:sz w:val="23"/>
        </w:rPr>
        <w:t>by</w:t>
      </w:r>
      <w:r>
        <w:rPr>
          <w:spacing w:val="-11"/>
          <w:sz w:val="23"/>
        </w:rPr>
        <w:t xml:space="preserve"> </w:t>
      </w:r>
      <w:r>
        <w:rPr>
          <w:spacing w:val="-2"/>
          <w:sz w:val="23"/>
        </w:rPr>
        <w:t>the</w:t>
      </w:r>
      <w:r>
        <w:rPr>
          <w:spacing w:val="-6"/>
          <w:sz w:val="23"/>
        </w:rPr>
        <w:t xml:space="preserve"> </w:t>
      </w:r>
      <w:r>
        <w:rPr>
          <w:spacing w:val="-2"/>
          <w:sz w:val="23"/>
        </w:rPr>
        <w:t>operation</w:t>
      </w:r>
      <w:r>
        <w:rPr>
          <w:spacing w:val="-5"/>
          <w:sz w:val="23"/>
        </w:rPr>
        <w:t xml:space="preserve"> </w:t>
      </w:r>
      <w:r>
        <w:rPr>
          <w:spacing w:val="-2"/>
          <w:sz w:val="23"/>
        </w:rPr>
        <w:t>of</w:t>
      </w:r>
      <w:r>
        <w:rPr>
          <w:spacing w:val="-6"/>
          <w:sz w:val="23"/>
        </w:rPr>
        <w:t xml:space="preserve"> </w:t>
      </w:r>
      <w:r>
        <w:rPr>
          <w:spacing w:val="-2"/>
          <w:sz w:val="23"/>
        </w:rPr>
        <w:t>this</w:t>
      </w:r>
      <w:r>
        <w:rPr>
          <w:spacing w:val="-5"/>
          <w:sz w:val="23"/>
        </w:rPr>
        <w:t xml:space="preserve"> </w:t>
      </w:r>
      <w:r>
        <w:rPr>
          <w:spacing w:val="-2"/>
          <w:sz w:val="23"/>
        </w:rPr>
        <w:t>section</w:t>
      </w:r>
      <w:r>
        <w:rPr>
          <w:spacing w:val="-5"/>
          <w:sz w:val="23"/>
        </w:rPr>
        <w:t xml:space="preserve"> </w:t>
      </w:r>
      <w:r>
        <w:rPr>
          <w:spacing w:val="-2"/>
          <w:sz w:val="23"/>
        </w:rPr>
        <w:t>must</w:t>
      </w:r>
      <w:r>
        <w:rPr>
          <w:spacing w:val="-6"/>
          <w:sz w:val="23"/>
        </w:rPr>
        <w:t xml:space="preserve"> </w:t>
      </w:r>
      <w:r>
        <w:rPr>
          <w:spacing w:val="-2"/>
          <w:sz w:val="23"/>
        </w:rPr>
        <w:t>immediately</w:t>
      </w:r>
      <w:r>
        <w:rPr>
          <w:spacing w:val="-11"/>
          <w:sz w:val="23"/>
        </w:rPr>
        <w:t xml:space="preserve"> </w:t>
      </w:r>
      <w:r>
        <w:rPr>
          <w:spacing w:val="-2"/>
          <w:sz w:val="23"/>
        </w:rPr>
        <w:t>deliver the</w:t>
      </w:r>
      <w:r>
        <w:rPr>
          <w:spacing w:val="-6"/>
          <w:sz w:val="23"/>
        </w:rPr>
        <w:t xml:space="preserve"> </w:t>
      </w:r>
      <w:r>
        <w:rPr>
          <w:spacing w:val="-2"/>
          <w:sz w:val="23"/>
        </w:rPr>
        <w:t xml:space="preserve">licence </w:t>
      </w:r>
      <w:r>
        <w:rPr>
          <w:sz w:val="23"/>
        </w:rPr>
        <w:t>to the Board.</w:t>
      </w:r>
    </w:p>
    <w:p w:rsidR="00563BC8" w:rsidRDefault="00334391">
      <w:pPr>
        <w:pStyle w:val="BodyText"/>
        <w:spacing w:before="95"/>
      </w:pPr>
      <w:r>
        <w:rPr>
          <w:spacing w:val="-2"/>
        </w:rPr>
        <w:t>Maximum</w:t>
      </w:r>
      <w:r>
        <w:rPr>
          <w:spacing w:val="-13"/>
        </w:rPr>
        <w:t xml:space="preserve"> </w:t>
      </w:r>
      <w:r>
        <w:rPr>
          <w:spacing w:val="-2"/>
        </w:rPr>
        <w:t>penalty:</w:t>
      </w:r>
      <w:r>
        <w:rPr>
          <w:spacing w:val="-11"/>
        </w:rPr>
        <w:t xml:space="preserve"> </w:t>
      </w:r>
      <w:r>
        <w:rPr>
          <w:spacing w:val="-2"/>
        </w:rPr>
        <w:t>2</w:t>
      </w:r>
      <w:r>
        <w:rPr>
          <w:spacing w:val="-9"/>
        </w:rPr>
        <w:t xml:space="preserve"> </w:t>
      </w:r>
      <w:r>
        <w:rPr>
          <w:spacing w:val="-2"/>
        </w:rPr>
        <w:t>penalty</w:t>
      </w:r>
      <w:r>
        <w:rPr>
          <w:spacing w:val="-13"/>
        </w:rPr>
        <w:t xml:space="preserve"> </w:t>
      </w:r>
      <w:r>
        <w:rPr>
          <w:spacing w:val="-2"/>
        </w:rPr>
        <w:t>units.</w:t>
      </w:r>
    </w:p>
    <w:p w:rsidR="00563BC8" w:rsidRDefault="00334391">
      <w:pPr>
        <w:pStyle w:val="ListParagraph"/>
        <w:numPr>
          <w:ilvl w:val="0"/>
          <w:numId w:val="64"/>
        </w:numPr>
        <w:tabs>
          <w:tab w:val="left" w:pos="1289"/>
        </w:tabs>
        <w:spacing w:before="233"/>
        <w:ind w:hanging="600"/>
        <w:jc w:val="left"/>
        <w:rPr>
          <w:rFonts w:ascii="Arial"/>
          <w:b/>
          <w:sz w:val="21"/>
        </w:rPr>
      </w:pPr>
      <w:r>
        <w:rPr>
          <w:rFonts w:ascii="Arial"/>
          <w:b/>
          <w:spacing w:val="-6"/>
          <w:sz w:val="21"/>
        </w:rPr>
        <w:t>Application</w:t>
      </w:r>
      <w:r>
        <w:rPr>
          <w:rFonts w:ascii="Arial"/>
          <w:b/>
          <w:spacing w:val="-8"/>
          <w:sz w:val="21"/>
        </w:rPr>
        <w:t xml:space="preserve"> </w:t>
      </w:r>
      <w:r>
        <w:rPr>
          <w:rFonts w:ascii="Arial"/>
          <w:b/>
          <w:spacing w:val="-6"/>
          <w:sz w:val="21"/>
        </w:rPr>
        <w:t>for reinstatement</w:t>
      </w:r>
      <w:r>
        <w:rPr>
          <w:rFonts w:ascii="Arial"/>
          <w:b/>
          <w:spacing w:val="-5"/>
          <w:sz w:val="21"/>
        </w:rPr>
        <w:t xml:space="preserve"> </w:t>
      </w:r>
      <w:r>
        <w:rPr>
          <w:rFonts w:ascii="Arial"/>
          <w:b/>
          <w:spacing w:val="-6"/>
          <w:sz w:val="21"/>
        </w:rPr>
        <w:t>of gaming-related</w:t>
      </w:r>
      <w:r>
        <w:rPr>
          <w:rFonts w:ascii="Arial"/>
          <w:b/>
          <w:spacing w:val="-7"/>
          <w:sz w:val="21"/>
        </w:rPr>
        <w:t xml:space="preserve"> </w:t>
      </w:r>
      <w:r>
        <w:rPr>
          <w:rFonts w:ascii="Arial"/>
          <w:b/>
          <w:spacing w:val="-6"/>
          <w:sz w:val="21"/>
        </w:rPr>
        <w:t>licence</w:t>
      </w:r>
    </w:p>
    <w:p w:rsidR="00563BC8" w:rsidRDefault="00334391">
      <w:pPr>
        <w:pStyle w:val="ListParagraph"/>
        <w:numPr>
          <w:ilvl w:val="1"/>
          <w:numId w:val="64"/>
        </w:numPr>
        <w:tabs>
          <w:tab w:val="left" w:pos="1737"/>
          <w:tab w:val="left" w:pos="1740"/>
        </w:tabs>
        <w:spacing w:before="97" w:line="223" w:lineRule="auto"/>
        <w:ind w:right="634"/>
        <w:jc w:val="both"/>
        <w:rPr>
          <w:sz w:val="23"/>
        </w:rPr>
      </w:pPr>
      <w:r>
        <w:rPr>
          <w:sz w:val="23"/>
        </w:rPr>
        <w:t>The former holder of a gaming-related licence cancelled by the operation of section 109 may apply to the Licensing Court for the reinstatement of the licence.</w:t>
      </w:r>
    </w:p>
    <w:p w:rsidR="00563BC8" w:rsidRDefault="00334391">
      <w:pPr>
        <w:pStyle w:val="ListParagraph"/>
        <w:numPr>
          <w:ilvl w:val="1"/>
          <w:numId w:val="64"/>
        </w:numPr>
        <w:tabs>
          <w:tab w:val="left" w:pos="1737"/>
          <w:tab w:val="left" w:pos="1740"/>
        </w:tabs>
        <w:spacing w:before="109" w:line="223" w:lineRule="auto"/>
        <w:ind w:right="633"/>
        <w:jc w:val="both"/>
        <w:rPr>
          <w:sz w:val="23"/>
        </w:rPr>
      </w:pPr>
      <w:r>
        <w:rPr>
          <w:sz w:val="23"/>
        </w:rPr>
        <w:t xml:space="preserve">Such an application must be made within 2 months after the </w:t>
      </w:r>
      <w:r>
        <w:rPr>
          <w:spacing w:val="-2"/>
          <w:sz w:val="23"/>
        </w:rPr>
        <w:t>cancellation</w:t>
      </w:r>
      <w:r>
        <w:rPr>
          <w:spacing w:val="-5"/>
          <w:sz w:val="23"/>
        </w:rPr>
        <w:t xml:space="preserve"> </w:t>
      </w:r>
      <w:r>
        <w:rPr>
          <w:spacing w:val="-2"/>
          <w:sz w:val="23"/>
        </w:rPr>
        <w:t>of</w:t>
      </w:r>
      <w:r>
        <w:rPr>
          <w:spacing w:val="-7"/>
          <w:sz w:val="23"/>
        </w:rPr>
        <w:t xml:space="preserve"> </w:t>
      </w:r>
      <w:r>
        <w:rPr>
          <w:spacing w:val="-2"/>
          <w:sz w:val="23"/>
        </w:rPr>
        <w:t>the</w:t>
      </w:r>
      <w:r>
        <w:rPr>
          <w:spacing w:val="-7"/>
          <w:sz w:val="23"/>
        </w:rPr>
        <w:t xml:space="preserve"> </w:t>
      </w:r>
      <w:r>
        <w:rPr>
          <w:spacing w:val="-2"/>
          <w:sz w:val="23"/>
        </w:rPr>
        <w:t>licence.</w:t>
      </w:r>
      <w:r>
        <w:rPr>
          <w:spacing w:val="-7"/>
          <w:sz w:val="23"/>
        </w:rPr>
        <w:t xml:space="preserve"> </w:t>
      </w:r>
      <w:r>
        <w:rPr>
          <w:spacing w:val="-2"/>
          <w:sz w:val="23"/>
        </w:rPr>
        <w:t>The</w:t>
      </w:r>
      <w:r>
        <w:rPr>
          <w:spacing w:val="-7"/>
          <w:sz w:val="23"/>
        </w:rPr>
        <w:t xml:space="preserve"> </w:t>
      </w:r>
      <w:r>
        <w:rPr>
          <w:spacing w:val="-2"/>
          <w:sz w:val="23"/>
        </w:rPr>
        <w:t>application</w:t>
      </w:r>
      <w:r>
        <w:rPr>
          <w:spacing w:val="-5"/>
          <w:sz w:val="23"/>
        </w:rPr>
        <w:t xml:space="preserve"> </w:t>
      </w:r>
      <w:r>
        <w:rPr>
          <w:spacing w:val="-2"/>
          <w:sz w:val="23"/>
        </w:rPr>
        <w:t>must</w:t>
      </w:r>
      <w:r>
        <w:rPr>
          <w:spacing w:val="-7"/>
          <w:sz w:val="23"/>
        </w:rPr>
        <w:t xml:space="preserve"> </w:t>
      </w:r>
      <w:r>
        <w:rPr>
          <w:spacing w:val="-2"/>
          <w:sz w:val="23"/>
        </w:rPr>
        <w:t>be</w:t>
      </w:r>
      <w:r>
        <w:rPr>
          <w:spacing w:val="-7"/>
          <w:sz w:val="23"/>
        </w:rPr>
        <w:t xml:space="preserve"> </w:t>
      </w:r>
      <w:r>
        <w:rPr>
          <w:spacing w:val="-2"/>
          <w:sz w:val="23"/>
        </w:rPr>
        <w:t>accompanied</w:t>
      </w:r>
      <w:r>
        <w:rPr>
          <w:spacing w:val="-5"/>
          <w:sz w:val="23"/>
        </w:rPr>
        <w:t xml:space="preserve"> </w:t>
      </w:r>
      <w:r>
        <w:rPr>
          <w:spacing w:val="-2"/>
          <w:sz w:val="23"/>
        </w:rPr>
        <w:t xml:space="preserve">by </w:t>
      </w:r>
      <w:r>
        <w:rPr>
          <w:sz w:val="23"/>
        </w:rPr>
        <w:t>payment of the unpaid licence fee concerned.</w:t>
      </w:r>
    </w:p>
    <w:p w:rsidR="00563BC8" w:rsidRDefault="00334391">
      <w:pPr>
        <w:pStyle w:val="ListParagraph"/>
        <w:numPr>
          <w:ilvl w:val="1"/>
          <w:numId w:val="64"/>
        </w:numPr>
        <w:tabs>
          <w:tab w:val="left" w:pos="1737"/>
          <w:tab w:val="left" w:pos="1740"/>
        </w:tabs>
        <w:spacing w:before="109" w:line="223" w:lineRule="auto"/>
        <w:ind w:right="635"/>
        <w:jc w:val="both"/>
        <w:rPr>
          <w:sz w:val="23"/>
        </w:rPr>
      </w:pPr>
      <w:r>
        <w:rPr>
          <w:spacing w:val="-4"/>
          <w:sz w:val="23"/>
        </w:rPr>
        <w:t>The</w:t>
      </w:r>
      <w:r>
        <w:rPr>
          <w:spacing w:val="-11"/>
          <w:sz w:val="23"/>
        </w:rPr>
        <w:t xml:space="preserve"> </w:t>
      </w:r>
      <w:r>
        <w:rPr>
          <w:spacing w:val="-4"/>
          <w:sz w:val="23"/>
        </w:rPr>
        <w:t>regulations</w:t>
      </w:r>
      <w:r>
        <w:rPr>
          <w:spacing w:val="-8"/>
          <w:sz w:val="23"/>
        </w:rPr>
        <w:t xml:space="preserve"> </w:t>
      </w:r>
      <w:r>
        <w:rPr>
          <w:spacing w:val="-4"/>
          <w:sz w:val="23"/>
        </w:rPr>
        <w:t>may</w:t>
      </w:r>
      <w:r>
        <w:rPr>
          <w:spacing w:val="-11"/>
          <w:sz w:val="23"/>
        </w:rPr>
        <w:t xml:space="preserve"> </w:t>
      </w:r>
      <w:r>
        <w:rPr>
          <w:spacing w:val="-4"/>
          <w:sz w:val="23"/>
        </w:rPr>
        <w:t>make</w:t>
      </w:r>
      <w:r>
        <w:rPr>
          <w:spacing w:val="-9"/>
          <w:sz w:val="23"/>
        </w:rPr>
        <w:t xml:space="preserve"> </w:t>
      </w:r>
      <w:r>
        <w:rPr>
          <w:spacing w:val="-4"/>
          <w:sz w:val="23"/>
        </w:rPr>
        <w:t>provision</w:t>
      </w:r>
      <w:r>
        <w:rPr>
          <w:spacing w:val="-9"/>
          <w:sz w:val="23"/>
        </w:rPr>
        <w:t xml:space="preserve"> </w:t>
      </w:r>
      <w:r>
        <w:rPr>
          <w:spacing w:val="-4"/>
          <w:sz w:val="23"/>
        </w:rPr>
        <w:t>for</w:t>
      </w:r>
      <w:r>
        <w:rPr>
          <w:spacing w:val="-11"/>
          <w:sz w:val="23"/>
        </w:rPr>
        <w:t xml:space="preserve"> </w:t>
      </w:r>
      <w:r>
        <w:rPr>
          <w:spacing w:val="-4"/>
          <w:sz w:val="23"/>
        </w:rPr>
        <w:t>or</w:t>
      </w:r>
      <w:r>
        <w:rPr>
          <w:spacing w:val="-7"/>
          <w:sz w:val="23"/>
        </w:rPr>
        <w:t xml:space="preserve"> </w:t>
      </w:r>
      <w:r>
        <w:rPr>
          <w:spacing w:val="-4"/>
          <w:sz w:val="23"/>
        </w:rPr>
        <w:t>with</w:t>
      </w:r>
      <w:r>
        <w:rPr>
          <w:spacing w:val="-6"/>
          <w:sz w:val="23"/>
        </w:rPr>
        <w:t xml:space="preserve"> </w:t>
      </w:r>
      <w:r>
        <w:rPr>
          <w:spacing w:val="-4"/>
          <w:sz w:val="23"/>
        </w:rPr>
        <w:t>respect</w:t>
      </w:r>
      <w:r>
        <w:rPr>
          <w:spacing w:val="-6"/>
          <w:sz w:val="23"/>
        </w:rPr>
        <w:t xml:space="preserve"> </w:t>
      </w:r>
      <w:r>
        <w:rPr>
          <w:spacing w:val="-4"/>
          <w:sz w:val="23"/>
        </w:rPr>
        <w:t>to</w:t>
      </w:r>
      <w:r>
        <w:rPr>
          <w:spacing w:val="-6"/>
          <w:sz w:val="23"/>
        </w:rPr>
        <w:t xml:space="preserve"> </w:t>
      </w:r>
      <w:r>
        <w:rPr>
          <w:spacing w:val="-4"/>
          <w:sz w:val="23"/>
        </w:rPr>
        <w:t>the</w:t>
      </w:r>
      <w:r>
        <w:rPr>
          <w:spacing w:val="-8"/>
          <w:sz w:val="23"/>
        </w:rPr>
        <w:t xml:space="preserve"> </w:t>
      </w:r>
      <w:r>
        <w:rPr>
          <w:spacing w:val="-4"/>
          <w:sz w:val="23"/>
        </w:rPr>
        <w:t>manner in</w:t>
      </w:r>
      <w:r>
        <w:rPr>
          <w:spacing w:val="-6"/>
          <w:sz w:val="23"/>
        </w:rPr>
        <w:t xml:space="preserve"> </w:t>
      </w:r>
      <w:r>
        <w:rPr>
          <w:spacing w:val="-4"/>
          <w:sz w:val="23"/>
        </w:rPr>
        <w:t>which</w:t>
      </w:r>
      <w:r>
        <w:rPr>
          <w:spacing w:val="-6"/>
          <w:sz w:val="23"/>
        </w:rPr>
        <w:t xml:space="preserve"> </w:t>
      </w:r>
      <w:r>
        <w:rPr>
          <w:spacing w:val="-4"/>
          <w:sz w:val="23"/>
        </w:rPr>
        <w:t>such</w:t>
      </w:r>
      <w:r>
        <w:rPr>
          <w:spacing w:val="-5"/>
          <w:sz w:val="23"/>
        </w:rPr>
        <w:t xml:space="preserve"> </w:t>
      </w:r>
      <w:r>
        <w:rPr>
          <w:spacing w:val="-4"/>
          <w:sz w:val="23"/>
        </w:rPr>
        <w:t>an</w:t>
      </w:r>
      <w:r>
        <w:rPr>
          <w:spacing w:val="-5"/>
          <w:sz w:val="23"/>
        </w:rPr>
        <w:t xml:space="preserve"> </w:t>
      </w:r>
      <w:r>
        <w:rPr>
          <w:spacing w:val="-4"/>
          <w:sz w:val="23"/>
        </w:rPr>
        <w:t>application</w:t>
      </w:r>
      <w:r>
        <w:rPr>
          <w:spacing w:val="-8"/>
          <w:sz w:val="23"/>
        </w:rPr>
        <w:t xml:space="preserve"> </w:t>
      </w:r>
      <w:r>
        <w:rPr>
          <w:spacing w:val="-4"/>
          <w:sz w:val="23"/>
        </w:rPr>
        <w:t>is</w:t>
      </w:r>
      <w:r>
        <w:rPr>
          <w:spacing w:val="-8"/>
          <w:sz w:val="23"/>
        </w:rPr>
        <w:t xml:space="preserve"> </w:t>
      </w:r>
      <w:r>
        <w:rPr>
          <w:spacing w:val="-4"/>
          <w:sz w:val="23"/>
        </w:rPr>
        <w:t>to</w:t>
      </w:r>
      <w:r>
        <w:rPr>
          <w:spacing w:val="-8"/>
          <w:sz w:val="23"/>
        </w:rPr>
        <w:t xml:space="preserve"> </w:t>
      </w:r>
      <w:r>
        <w:rPr>
          <w:spacing w:val="-4"/>
          <w:sz w:val="23"/>
        </w:rPr>
        <w:t>be</w:t>
      </w:r>
      <w:r>
        <w:rPr>
          <w:spacing w:val="-10"/>
          <w:sz w:val="23"/>
        </w:rPr>
        <w:t xml:space="preserve"> </w:t>
      </w:r>
      <w:r>
        <w:rPr>
          <w:spacing w:val="-4"/>
          <w:sz w:val="23"/>
        </w:rPr>
        <w:t>made</w:t>
      </w:r>
      <w:r>
        <w:rPr>
          <w:spacing w:val="-10"/>
          <w:sz w:val="23"/>
        </w:rPr>
        <w:t xml:space="preserve"> </w:t>
      </w:r>
      <w:r>
        <w:rPr>
          <w:spacing w:val="-4"/>
          <w:sz w:val="23"/>
        </w:rPr>
        <w:t>and</w:t>
      </w:r>
      <w:r>
        <w:rPr>
          <w:spacing w:val="-8"/>
          <w:sz w:val="23"/>
        </w:rPr>
        <w:t xml:space="preserve"> </w:t>
      </w:r>
      <w:r>
        <w:rPr>
          <w:spacing w:val="-4"/>
          <w:sz w:val="23"/>
        </w:rPr>
        <w:t>lodged,</w:t>
      </w:r>
      <w:r>
        <w:rPr>
          <w:spacing w:val="-7"/>
          <w:sz w:val="23"/>
        </w:rPr>
        <w:t xml:space="preserve"> </w:t>
      </w:r>
      <w:r>
        <w:rPr>
          <w:spacing w:val="-4"/>
          <w:sz w:val="23"/>
        </w:rPr>
        <w:t>the</w:t>
      </w:r>
      <w:r>
        <w:rPr>
          <w:spacing w:val="-7"/>
          <w:sz w:val="23"/>
        </w:rPr>
        <w:t xml:space="preserve"> </w:t>
      </w:r>
      <w:r>
        <w:rPr>
          <w:spacing w:val="-4"/>
          <w:sz w:val="23"/>
        </w:rPr>
        <w:t>documents required</w:t>
      </w:r>
      <w:r>
        <w:rPr>
          <w:spacing w:val="-7"/>
          <w:sz w:val="23"/>
        </w:rPr>
        <w:t xml:space="preserve"> </w:t>
      </w:r>
      <w:r>
        <w:rPr>
          <w:spacing w:val="-4"/>
          <w:sz w:val="23"/>
        </w:rPr>
        <w:t>to accompany</w:t>
      </w:r>
      <w:r>
        <w:rPr>
          <w:spacing w:val="-11"/>
          <w:sz w:val="23"/>
        </w:rPr>
        <w:t xml:space="preserve"> </w:t>
      </w:r>
      <w:r>
        <w:rPr>
          <w:spacing w:val="-4"/>
          <w:sz w:val="23"/>
        </w:rPr>
        <w:t>the application and requiring</w:t>
      </w:r>
      <w:r>
        <w:rPr>
          <w:spacing w:val="-9"/>
          <w:sz w:val="23"/>
        </w:rPr>
        <w:t xml:space="preserve"> </w:t>
      </w:r>
      <w:r>
        <w:rPr>
          <w:spacing w:val="-4"/>
          <w:sz w:val="23"/>
        </w:rPr>
        <w:t>payment</w:t>
      </w:r>
      <w:r>
        <w:rPr>
          <w:spacing w:val="-5"/>
          <w:sz w:val="23"/>
        </w:rPr>
        <w:t xml:space="preserve"> </w:t>
      </w:r>
      <w:r>
        <w:rPr>
          <w:spacing w:val="-4"/>
          <w:sz w:val="23"/>
        </w:rPr>
        <w:t>of</w:t>
      </w:r>
      <w:r>
        <w:rPr>
          <w:spacing w:val="-6"/>
          <w:sz w:val="23"/>
        </w:rPr>
        <w:t xml:space="preserve"> </w:t>
      </w:r>
      <w:r>
        <w:rPr>
          <w:spacing w:val="-4"/>
          <w:sz w:val="23"/>
        </w:rPr>
        <w:t>a</w:t>
      </w:r>
      <w:r>
        <w:rPr>
          <w:spacing w:val="-5"/>
          <w:sz w:val="23"/>
        </w:rPr>
        <w:t xml:space="preserve"> </w:t>
      </w:r>
      <w:r>
        <w:rPr>
          <w:spacing w:val="-4"/>
          <w:sz w:val="23"/>
        </w:rPr>
        <w:t xml:space="preserve">fee </w:t>
      </w:r>
      <w:r>
        <w:rPr>
          <w:sz w:val="23"/>
        </w:rPr>
        <w:t>in respect of the application.</w:t>
      </w:r>
    </w:p>
    <w:p w:rsidR="00563BC8" w:rsidRDefault="00334391">
      <w:pPr>
        <w:pStyle w:val="ListParagraph"/>
        <w:numPr>
          <w:ilvl w:val="1"/>
          <w:numId w:val="64"/>
        </w:numPr>
        <w:tabs>
          <w:tab w:val="left" w:pos="1737"/>
          <w:tab w:val="left" w:pos="1740"/>
        </w:tabs>
        <w:spacing w:before="111" w:line="223" w:lineRule="auto"/>
        <w:ind w:right="638"/>
        <w:jc w:val="both"/>
        <w:rPr>
          <w:sz w:val="23"/>
        </w:rPr>
      </w:pPr>
      <w:r>
        <w:rPr>
          <w:spacing w:val="-6"/>
          <w:sz w:val="23"/>
        </w:rPr>
        <w:t>The</w:t>
      </w:r>
      <w:r>
        <w:rPr>
          <w:spacing w:val="-9"/>
          <w:sz w:val="23"/>
        </w:rPr>
        <w:t xml:space="preserve"> </w:t>
      </w:r>
      <w:r>
        <w:rPr>
          <w:spacing w:val="-6"/>
          <w:sz w:val="23"/>
        </w:rPr>
        <w:t>Licensing</w:t>
      </w:r>
      <w:r>
        <w:rPr>
          <w:spacing w:val="-8"/>
          <w:sz w:val="23"/>
        </w:rPr>
        <w:t xml:space="preserve"> </w:t>
      </w:r>
      <w:r>
        <w:rPr>
          <w:spacing w:val="-6"/>
          <w:sz w:val="23"/>
        </w:rPr>
        <w:t>Court</w:t>
      </w:r>
      <w:r>
        <w:rPr>
          <w:spacing w:val="-9"/>
          <w:sz w:val="23"/>
        </w:rPr>
        <w:t xml:space="preserve"> </w:t>
      </w:r>
      <w:r>
        <w:rPr>
          <w:spacing w:val="-6"/>
          <w:sz w:val="23"/>
        </w:rPr>
        <w:t>may</w:t>
      </w:r>
      <w:r>
        <w:rPr>
          <w:spacing w:val="-8"/>
          <w:sz w:val="23"/>
        </w:rPr>
        <w:t xml:space="preserve"> </w:t>
      </w:r>
      <w:r>
        <w:rPr>
          <w:spacing w:val="-6"/>
          <w:sz w:val="23"/>
        </w:rPr>
        <w:t>reinstate</w:t>
      </w:r>
      <w:r>
        <w:rPr>
          <w:spacing w:val="-7"/>
          <w:sz w:val="23"/>
        </w:rPr>
        <w:t xml:space="preserve"> </w:t>
      </w:r>
      <w:r>
        <w:rPr>
          <w:spacing w:val="-6"/>
          <w:sz w:val="23"/>
        </w:rPr>
        <w:t>the</w:t>
      </w:r>
      <w:r>
        <w:rPr>
          <w:spacing w:val="-4"/>
          <w:sz w:val="23"/>
        </w:rPr>
        <w:t xml:space="preserve"> </w:t>
      </w:r>
      <w:r>
        <w:rPr>
          <w:spacing w:val="-6"/>
          <w:sz w:val="23"/>
        </w:rPr>
        <w:t>licence</w:t>
      </w:r>
      <w:r>
        <w:rPr>
          <w:spacing w:val="-4"/>
          <w:sz w:val="23"/>
        </w:rPr>
        <w:t xml:space="preserve"> </w:t>
      </w:r>
      <w:r>
        <w:rPr>
          <w:spacing w:val="-6"/>
          <w:sz w:val="23"/>
        </w:rPr>
        <w:t>if</w:t>
      </w:r>
      <w:r>
        <w:rPr>
          <w:spacing w:val="-4"/>
          <w:sz w:val="23"/>
        </w:rPr>
        <w:t xml:space="preserve"> </w:t>
      </w:r>
      <w:r>
        <w:rPr>
          <w:spacing w:val="-6"/>
          <w:sz w:val="23"/>
        </w:rPr>
        <w:t>it</w:t>
      </w:r>
      <w:r>
        <w:rPr>
          <w:spacing w:val="-7"/>
          <w:sz w:val="23"/>
        </w:rPr>
        <w:t xml:space="preserve"> </w:t>
      </w:r>
      <w:r>
        <w:rPr>
          <w:spacing w:val="-6"/>
          <w:sz w:val="23"/>
        </w:rPr>
        <w:t>is</w:t>
      </w:r>
      <w:r>
        <w:rPr>
          <w:spacing w:val="-7"/>
          <w:sz w:val="23"/>
        </w:rPr>
        <w:t xml:space="preserve"> </w:t>
      </w:r>
      <w:r>
        <w:rPr>
          <w:spacing w:val="-6"/>
          <w:sz w:val="23"/>
        </w:rPr>
        <w:t>satisfied that</w:t>
      </w:r>
      <w:r>
        <w:rPr>
          <w:spacing w:val="-7"/>
          <w:sz w:val="23"/>
        </w:rPr>
        <w:t xml:space="preserve"> </w:t>
      </w:r>
      <w:r>
        <w:rPr>
          <w:spacing w:val="-6"/>
          <w:sz w:val="23"/>
        </w:rPr>
        <w:t xml:space="preserve">there </w:t>
      </w:r>
      <w:r>
        <w:rPr>
          <w:sz w:val="23"/>
        </w:rPr>
        <w:t>is</w:t>
      </w:r>
      <w:r>
        <w:rPr>
          <w:spacing w:val="-9"/>
          <w:sz w:val="23"/>
        </w:rPr>
        <w:t xml:space="preserve"> </w:t>
      </w:r>
      <w:r>
        <w:rPr>
          <w:sz w:val="23"/>
        </w:rPr>
        <w:t>a</w:t>
      </w:r>
      <w:r>
        <w:rPr>
          <w:spacing w:val="-9"/>
          <w:sz w:val="23"/>
        </w:rPr>
        <w:t xml:space="preserve"> </w:t>
      </w:r>
      <w:r>
        <w:rPr>
          <w:sz w:val="23"/>
        </w:rPr>
        <w:t>reasonable</w:t>
      </w:r>
      <w:r>
        <w:rPr>
          <w:spacing w:val="-9"/>
          <w:sz w:val="23"/>
        </w:rPr>
        <w:t xml:space="preserve"> </w:t>
      </w:r>
      <w:r>
        <w:rPr>
          <w:sz w:val="23"/>
        </w:rPr>
        <w:t>explanation</w:t>
      </w:r>
      <w:r>
        <w:rPr>
          <w:spacing w:val="-4"/>
          <w:sz w:val="23"/>
        </w:rPr>
        <w:t xml:space="preserve"> </w:t>
      </w:r>
      <w:r>
        <w:rPr>
          <w:sz w:val="23"/>
        </w:rPr>
        <w:t>for</w:t>
      </w:r>
      <w:r>
        <w:rPr>
          <w:spacing w:val="-6"/>
          <w:sz w:val="23"/>
        </w:rPr>
        <w:t xml:space="preserve"> </w:t>
      </w:r>
      <w:r>
        <w:rPr>
          <w:sz w:val="23"/>
        </w:rPr>
        <w:t>the</w:t>
      </w:r>
      <w:r>
        <w:rPr>
          <w:spacing w:val="-9"/>
          <w:sz w:val="23"/>
        </w:rPr>
        <w:t xml:space="preserve"> </w:t>
      </w:r>
      <w:r>
        <w:rPr>
          <w:sz w:val="23"/>
        </w:rPr>
        <w:t>failure</w:t>
      </w:r>
      <w:r>
        <w:rPr>
          <w:spacing w:val="-9"/>
          <w:sz w:val="23"/>
        </w:rPr>
        <w:t xml:space="preserve"> </w:t>
      </w:r>
      <w:r>
        <w:rPr>
          <w:sz w:val="23"/>
        </w:rPr>
        <w:t>to</w:t>
      </w:r>
      <w:r>
        <w:rPr>
          <w:spacing w:val="-7"/>
          <w:sz w:val="23"/>
        </w:rPr>
        <w:t xml:space="preserve"> </w:t>
      </w:r>
      <w:r>
        <w:rPr>
          <w:sz w:val="23"/>
        </w:rPr>
        <w:t>pay</w:t>
      </w:r>
      <w:r>
        <w:rPr>
          <w:spacing w:val="-14"/>
          <w:sz w:val="23"/>
        </w:rPr>
        <w:t xml:space="preserve"> </w:t>
      </w:r>
      <w:r>
        <w:rPr>
          <w:sz w:val="23"/>
        </w:rPr>
        <w:t>the</w:t>
      </w:r>
      <w:r>
        <w:rPr>
          <w:spacing w:val="-9"/>
          <w:sz w:val="23"/>
        </w:rPr>
        <w:t xml:space="preserve"> </w:t>
      </w:r>
      <w:r>
        <w:rPr>
          <w:sz w:val="23"/>
        </w:rPr>
        <w:t>licence</w:t>
      </w:r>
      <w:r>
        <w:rPr>
          <w:spacing w:val="-9"/>
          <w:sz w:val="23"/>
        </w:rPr>
        <w:t xml:space="preserve"> </w:t>
      </w:r>
      <w:r>
        <w:rPr>
          <w:sz w:val="23"/>
        </w:rPr>
        <w:t>fee</w:t>
      </w:r>
      <w:r>
        <w:rPr>
          <w:spacing w:val="-9"/>
          <w:sz w:val="23"/>
        </w:rPr>
        <w:t xml:space="preserve"> </w:t>
      </w:r>
      <w:r>
        <w:rPr>
          <w:sz w:val="23"/>
        </w:rPr>
        <w:t>that resulted</w:t>
      </w:r>
      <w:r>
        <w:rPr>
          <w:spacing w:val="-11"/>
          <w:sz w:val="23"/>
        </w:rPr>
        <w:t xml:space="preserve"> </w:t>
      </w:r>
      <w:r>
        <w:rPr>
          <w:sz w:val="23"/>
        </w:rPr>
        <w:t>in</w:t>
      </w:r>
      <w:r>
        <w:rPr>
          <w:spacing w:val="-11"/>
          <w:sz w:val="23"/>
        </w:rPr>
        <w:t xml:space="preserve"> </w:t>
      </w:r>
      <w:r>
        <w:rPr>
          <w:sz w:val="23"/>
        </w:rPr>
        <w:t>cancellation</w:t>
      </w:r>
      <w:r>
        <w:rPr>
          <w:spacing w:val="-11"/>
          <w:sz w:val="23"/>
        </w:rPr>
        <w:t xml:space="preserve"> </w:t>
      </w:r>
      <w:r>
        <w:rPr>
          <w:sz w:val="23"/>
        </w:rPr>
        <w:t>of</w:t>
      </w:r>
      <w:r>
        <w:rPr>
          <w:spacing w:val="-12"/>
          <w:sz w:val="23"/>
        </w:rPr>
        <w:t xml:space="preserve"> </w:t>
      </w:r>
      <w:r>
        <w:rPr>
          <w:sz w:val="23"/>
        </w:rPr>
        <w:t>the</w:t>
      </w:r>
      <w:r>
        <w:rPr>
          <w:spacing w:val="-12"/>
          <w:sz w:val="23"/>
        </w:rPr>
        <w:t xml:space="preserve"> </w:t>
      </w:r>
      <w:r>
        <w:rPr>
          <w:sz w:val="23"/>
        </w:rPr>
        <w:t>licence.</w:t>
      </w:r>
      <w:r>
        <w:rPr>
          <w:spacing w:val="-12"/>
          <w:sz w:val="23"/>
        </w:rPr>
        <w:t xml:space="preserve"> </w:t>
      </w:r>
      <w:r>
        <w:rPr>
          <w:sz w:val="23"/>
        </w:rPr>
        <w:t>The</w:t>
      </w:r>
      <w:r>
        <w:rPr>
          <w:spacing w:val="-12"/>
          <w:sz w:val="23"/>
        </w:rPr>
        <w:t xml:space="preserve"> </w:t>
      </w:r>
      <w:r>
        <w:rPr>
          <w:sz w:val="23"/>
        </w:rPr>
        <w:t>Licensing</w:t>
      </w:r>
      <w:r>
        <w:rPr>
          <w:spacing w:val="-15"/>
          <w:sz w:val="23"/>
        </w:rPr>
        <w:t xml:space="preserve"> </w:t>
      </w:r>
      <w:r>
        <w:rPr>
          <w:sz w:val="23"/>
        </w:rPr>
        <w:t>Court</w:t>
      </w:r>
      <w:r>
        <w:rPr>
          <w:spacing w:val="-12"/>
          <w:sz w:val="23"/>
        </w:rPr>
        <w:t xml:space="preserve"> </w:t>
      </w:r>
      <w:r>
        <w:rPr>
          <w:sz w:val="23"/>
        </w:rPr>
        <w:t>is</w:t>
      </w:r>
      <w:r>
        <w:rPr>
          <w:spacing w:val="-12"/>
          <w:sz w:val="23"/>
        </w:rPr>
        <w:t xml:space="preserve"> </w:t>
      </w:r>
      <w:r>
        <w:rPr>
          <w:sz w:val="23"/>
        </w:rPr>
        <w:t>not</w:t>
      </w:r>
      <w:r>
        <w:rPr>
          <w:spacing w:val="-9"/>
          <w:sz w:val="23"/>
        </w:rPr>
        <w:t xml:space="preserve"> </w:t>
      </w:r>
      <w:r>
        <w:rPr>
          <w:sz w:val="23"/>
        </w:rPr>
        <w:t xml:space="preserve">to </w:t>
      </w:r>
      <w:r>
        <w:rPr>
          <w:spacing w:val="-4"/>
          <w:sz w:val="23"/>
        </w:rPr>
        <w:t>order</w:t>
      </w:r>
      <w:r>
        <w:rPr>
          <w:spacing w:val="-11"/>
          <w:sz w:val="23"/>
        </w:rPr>
        <w:t xml:space="preserve"> </w:t>
      </w:r>
      <w:r>
        <w:rPr>
          <w:spacing w:val="-4"/>
          <w:sz w:val="23"/>
        </w:rPr>
        <w:t>reinstatement</w:t>
      </w:r>
      <w:r>
        <w:rPr>
          <w:spacing w:val="-8"/>
          <w:sz w:val="23"/>
        </w:rPr>
        <w:t xml:space="preserve"> </w:t>
      </w:r>
      <w:r>
        <w:rPr>
          <w:spacing w:val="-4"/>
          <w:sz w:val="23"/>
        </w:rPr>
        <w:t>if</w:t>
      </w:r>
      <w:r>
        <w:rPr>
          <w:spacing w:val="-7"/>
          <w:sz w:val="23"/>
        </w:rPr>
        <w:t xml:space="preserve"> </w:t>
      </w:r>
      <w:r>
        <w:rPr>
          <w:spacing w:val="-4"/>
          <w:sz w:val="23"/>
        </w:rPr>
        <w:t>it</w:t>
      </w:r>
      <w:r>
        <w:rPr>
          <w:spacing w:val="-6"/>
          <w:sz w:val="23"/>
        </w:rPr>
        <w:t xml:space="preserve"> </w:t>
      </w:r>
      <w:r>
        <w:rPr>
          <w:spacing w:val="-4"/>
          <w:sz w:val="23"/>
        </w:rPr>
        <w:t>is</w:t>
      </w:r>
      <w:r>
        <w:rPr>
          <w:spacing w:val="-6"/>
          <w:sz w:val="23"/>
        </w:rPr>
        <w:t xml:space="preserve"> </w:t>
      </w:r>
      <w:r>
        <w:rPr>
          <w:spacing w:val="-4"/>
          <w:sz w:val="23"/>
        </w:rPr>
        <w:t>of</w:t>
      </w:r>
      <w:r>
        <w:rPr>
          <w:spacing w:val="-7"/>
          <w:sz w:val="23"/>
        </w:rPr>
        <w:t xml:space="preserve"> </w:t>
      </w:r>
      <w:r>
        <w:rPr>
          <w:spacing w:val="-4"/>
          <w:sz w:val="23"/>
        </w:rPr>
        <w:t>the</w:t>
      </w:r>
      <w:r>
        <w:rPr>
          <w:spacing w:val="-10"/>
          <w:sz w:val="23"/>
        </w:rPr>
        <w:t xml:space="preserve"> </w:t>
      </w:r>
      <w:r>
        <w:rPr>
          <w:spacing w:val="-4"/>
          <w:sz w:val="23"/>
        </w:rPr>
        <w:t>opinion</w:t>
      </w:r>
      <w:r>
        <w:rPr>
          <w:spacing w:val="-9"/>
          <w:sz w:val="23"/>
        </w:rPr>
        <w:t xml:space="preserve"> </w:t>
      </w:r>
      <w:r>
        <w:rPr>
          <w:spacing w:val="-4"/>
          <w:sz w:val="23"/>
        </w:rPr>
        <w:t>that</w:t>
      </w:r>
      <w:r>
        <w:rPr>
          <w:spacing w:val="-10"/>
          <w:sz w:val="23"/>
        </w:rPr>
        <w:t xml:space="preserve"> </w:t>
      </w:r>
      <w:r>
        <w:rPr>
          <w:spacing w:val="-4"/>
          <w:sz w:val="23"/>
        </w:rPr>
        <w:t>the</w:t>
      </w:r>
      <w:r>
        <w:rPr>
          <w:spacing w:val="-10"/>
          <w:sz w:val="23"/>
        </w:rPr>
        <w:t xml:space="preserve"> </w:t>
      </w:r>
      <w:r>
        <w:rPr>
          <w:spacing w:val="-4"/>
          <w:sz w:val="23"/>
        </w:rPr>
        <w:t>licence</w:t>
      </w:r>
      <w:r>
        <w:rPr>
          <w:spacing w:val="-10"/>
          <w:sz w:val="23"/>
        </w:rPr>
        <w:t xml:space="preserve"> </w:t>
      </w:r>
      <w:r>
        <w:rPr>
          <w:spacing w:val="-4"/>
          <w:sz w:val="23"/>
        </w:rPr>
        <w:t>should</w:t>
      </w:r>
      <w:r>
        <w:rPr>
          <w:spacing w:val="-9"/>
          <w:sz w:val="23"/>
        </w:rPr>
        <w:t xml:space="preserve"> </w:t>
      </w:r>
      <w:r>
        <w:rPr>
          <w:spacing w:val="-4"/>
          <w:sz w:val="23"/>
        </w:rPr>
        <w:t>not</w:t>
      </w:r>
      <w:r>
        <w:rPr>
          <w:spacing w:val="-9"/>
          <w:sz w:val="23"/>
        </w:rPr>
        <w:t xml:space="preserve"> </w:t>
      </w:r>
      <w:r>
        <w:rPr>
          <w:spacing w:val="-4"/>
          <w:sz w:val="23"/>
        </w:rPr>
        <w:t xml:space="preserve">be </w:t>
      </w:r>
      <w:r>
        <w:rPr>
          <w:spacing w:val="-2"/>
          <w:sz w:val="23"/>
        </w:rPr>
        <w:t>reinstated.</w:t>
      </w:r>
    </w:p>
    <w:p w:rsidR="00563BC8" w:rsidRDefault="00334391">
      <w:pPr>
        <w:pStyle w:val="ListParagraph"/>
        <w:numPr>
          <w:ilvl w:val="1"/>
          <w:numId w:val="64"/>
        </w:numPr>
        <w:tabs>
          <w:tab w:val="left" w:pos="1737"/>
          <w:tab w:val="left" w:pos="1740"/>
        </w:tabs>
        <w:spacing w:before="109" w:line="223" w:lineRule="auto"/>
        <w:ind w:right="634"/>
        <w:jc w:val="both"/>
        <w:rPr>
          <w:sz w:val="23"/>
        </w:rPr>
      </w:pPr>
      <w:r>
        <w:rPr>
          <w:spacing w:val="-4"/>
          <w:sz w:val="23"/>
        </w:rPr>
        <w:t>The</w:t>
      </w:r>
      <w:r>
        <w:rPr>
          <w:spacing w:val="-11"/>
          <w:sz w:val="23"/>
        </w:rPr>
        <w:t xml:space="preserve"> </w:t>
      </w:r>
      <w:r>
        <w:rPr>
          <w:spacing w:val="-4"/>
          <w:sz w:val="23"/>
        </w:rPr>
        <w:t>licence</w:t>
      </w:r>
      <w:r>
        <w:rPr>
          <w:spacing w:val="-10"/>
          <w:sz w:val="23"/>
        </w:rPr>
        <w:t xml:space="preserve"> </w:t>
      </w:r>
      <w:r>
        <w:rPr>
          <w:spacing w:val="-4"/>
          <w:sz w:val="23"/>
        </w:rPr>
        <w:t>is</w:t>
      </w:r>
      <w:r>
        <w:rPr>
          <w:spacing w:val="-11"/>
          <w:sz w:val="23"/>
        </w:rPr>
        <w:t xml:space="preserve"> </w:t>
      </w:r>
      <w:r>
        <w:rPr>
          <w:spacing w:val="-4"/>
          <w:sz w:val="23"/>
        </w:rPr>
        <w:t>reinstated</w:t>
      </w:r>
      <w:r>
        <w:rPr>
          <w:spacing w:val="-10"/>
          <w:sz w:val="23"/>
        </w:rPr>
        <w:t xml:space="preserve"> </w:t>
      </w:r>
      <w:r>
        <w:rPr>
          <w:spacing w:val="-4"/>
          <w:sz w:val="23"/>
        </w:rPr>
        <w:t>on</w:t>
      </w:r>
      <w:r>
        <w:rPr>
          <w:spacing w:val="-10"/>
          <w:sz w:val="23"/>
        </w:rPr>
        <w:t xml:space="preserve"> </w:t>
      </w:r>
      <w:r>
        <w:rPr>
          <w:spacing w:val="-4"/>
          <w:sz w:val="23"/>
        </w:rPr>
        <w:t>and</w:t>
      </w:r>
      <w:r>
        <w:rPr>
          <w:spacing w:val="-11"/>
          <w:sz w:val="23"/>
        </w:rPr>
        <w:t xml:space="preserve"> </w:t>
      </w:r>
      <w:r>
        <w:rPr>
          <w:spacing w:val="-4"/>
          <w:sz w:val="23"/>
        </w:rPr>
        <w:t>from</w:t>
      </w:r>
      <w:r>
        <w:rPr>
          <w:spacing w:val="-10"/>
          <w:sz w:val="23"/>
        </w:rPr>
        <w:t xml:space="preserve"> </w:t>
      </w:r>
      <w:r>
        <w:rPr>
          <w:spacing w:val="-4"/>
          <w:sz w:val="23"/>
        </w:rPr>
        <w:t>the</w:t>
      </w:r>
      <w:r>
        <w:rPr>
          <w:spacing w:val="-10"/>
          <w:sz w:val="23"/>
        </w:rPr>
        <w:t xml:space="preserve"> </w:t>
      </w:r>
      <w:r>
        <w:rPr>
          <w:spacing w:val="-4"/>
          <w:sz w:val="23"/>
        </w:rPr>
        <w:t>day</w:t>
      </w:r>
      <w:r>
        <w:rPr>
          <w:spacing w:val="-11"/>
          <w:sz w:val="23"/>
        </w:rPr>
        <w:t xml:space="preserve"> </w:t>
      </w:r>
      <w:r>
        <w:rPr>
          <w:spacing w:val="-4"/>
          <w:sz w:val="23"/>
        </w:rPr>
        <w:t>ordered</w:t>
      </w:r>
      <w:r>
        <w:rPr>
          <w:spacing w:val="-10"/>
          <w:sz w:val="23"/>
        </w:rPr>
        <w:t xml:space="preserve"> </w:t>
      </w:r>
      <w:r>
        <w:rPr>
          <w:spacing w:val="-4"/>
          <w:sz w:val="23"/>
        </w:rPr>
        <w:t>by</w:t>
      </w:r>
      <w:r>
        <w:rPr>
          <w:spacing w:val="-11"/>
          <w:sz w:val="23"/>
        </w:rPr>
        <w:t xml:space="preserve"> </w:t>
      </w:r>
      <w:r>
        <w:rPr>
          <w:spacing w:val="-4"/>
          <w:sz w:val="23"/>
        </w:rPr>
        <w:t>the</w:t>
      </w:r>
      <w:r>
        <w:rPr>
          <w:spacing w:val="-10"/>
          <w:sz w:val="23"/>
        </w:rPr>
        <w:t xml:space="preserve"> </w:t>
      </w:r>
      <w:r>
        <w:rPr>
          <w:spacing w:val="-4"/>
          <w:sz w:val="23"/>
        </w:rPr>
        <w:t xml:space="preserve">Licensing </w:t>
      </w:r>
      <w:r>
        <w:rPr>
          <w:spacing w:val="-2"/>
          <w:sz w:val="23"/>
        </w:rPr>
        <w:t>Court.</w:t>
      </w:r>
    </w:p>
    <w:p w:rsidR="00563BC8" w:rsidRDefault="00334391">
      <w:pPr>
        <w:pStyle w:val="ListParagraph"/>
        <w:numPr>
          <w:ilvl w:val="1"/>
          <w:numId w:val="64"/>
        </w:numPr>
        <w:tabs>
          <w:tab w:val="left" w:pos="1737"/>
          <w:tab w:val="left" w:pos="1740"/>
        </w:tabs>
        <w:spacing w:before="108" w:line="223" w:lineRule="auto"/>
        <w:ind w:right="639"/>
        <w:jc w:val="both"/>
        <w:rPr>
          <w:sz w:val="23"/>
        </w:rPr>
      </w:pPr>
      <w:r>
        <w:rPr>
          <w:sz w:val="23"/>
        </w:rPr>
        <w:t>If</w:t>
      </w:r>
      <w:r>
        <w:rPr>
          <w:spacing w:val="-10"/>
          <w:sz w:val="23"/>
        </w:rPr>
        <w:t xml:space="preserve"> </w:t>
      </w:r>
      <w:r>
        <w:rPr>
          <w:sz w:val="23"/>
        </w:rPr>
        <w:t>the</w:t>
      </w:r>
      <w:r>
        <w:rPr>
          <w:spacing w:val="-10"/>
          <w:sz w:val="23"/>
        </w:rPr>
        <w:t xml:space="preserve"> </w:t>
      </w:r>
      <w:r>
        <w:rPr>
          <w:sz w:val="23"/>
        </w:rPr>
        <w:t>application</w:t>
      </w:r>
      <w:r>
        <w:rPr>
          <w:spacing w:val="-9"/>
          <w:sz w:val="23"/>
        </w:rPr>
        <w:t xml:space="preserve"> </w:t>
      </w:r>
      <w:r>
        <w:rPr>
          <w:sz w:val="23"/>
        </w:rPr>
        <w:t>for</w:t>
      </w:r>
      <w:r>
        <w:rPr>
          <w:spacing w:val="-10"/>
          <w:sz w:val="23"/>
        </w:rPr>
        <w:t xml:space="preserve"> </w:t>
      </w:r>
      <w:r>
        <w:rPr>
          <w:sz w:val="23"/>
        </w:rPr>
        <w:t>reinstatement</w:t>
      </w:r>
      <w:r>
        <w:rPr>
          <w:spacing w:val="-10"/>
          <w:sz w:val="23"/>
        </w:rPr>
        <w:t xml:space="preserve"> </w:t>
      </w:r>
      <w:r>
        <w:rPr>
          <w:sz w:val="23"/>
        </w:rPr>
        <w:t>is</w:t>
      </w:r>
      <w:r>
        <w:rPr>
          <w:spacing w:val="-10"/>
          <w:sz w:val="23"/>
        </w:rPr>
        <w:t xml:space="preserve"> </w:t>
      </w:r>
      <w:r>
        <w:rPr>
          <w:sz w:val="23"/>
        </w:rPr>
        <w:t>not</w:t>
      </w:r>
      <w:r>
        <w:rPr>
          <w:spacing w:val="-10"/>
          <w:sz w:val="23"/>
        </w:rPr>
        <w:t xml:space="preserve"> </w:t>
      </w:r>
      <w:r>
        <w:rPr>
          <w:sz w:val="23"/>
        </w:rPr>
        <w:t>successful,</w:t>
      </w:r>
      <w:r>
        <w:rPr>
          <w:spacing w:val="-10"/>
          <w:sz w:val="23"/>
        </w:rPr>
        <w:t xml:space="preserve"> </w:t>
      </w:r>
      <w:r>
        <w:rPr>
          <w:sz w:val="23"/>
        </w:rPr>
        <w:t>the</w:t>
      </w:r>
      <w:r>
        <w:rPr>
          <w:spacing w:val="-8"/>
          <w:sz w:val="23"/>
        </w:rPr>
        <w:t xml:space="preserve"> </w:t>
      </w:r>
      <w:r>
        <w:rPr>
          <w:sz w:val="23"/>
        </w:rPr>
        <w:t>Board</w:t>
      </w:r>
      <w:r>
        <w:rPr>
          <w:spacing w:val="-9"/>
          <w:sz w:val="23"/>
        </w:rPr>
        <w:t xml:space="preserve"> </w:t>
      </w:r>
      <w:r>
        <w:rPr>
          <w:sz w:val="23"/>
        </w:rPr>
        <w:t>is</w:t>
      </w:r>
      <w:r>
        <w:rPr>
          <w:spacing w:val="-10"/>
          <w:sz w:val="23"/>
        </w:rPr>
        <w:t xml:space="preserve"> </w:t>
      </w:r>
      <w:r>
        <w:rPr>
          <w:sz w:val="23"/>
        </w:rPr>
        <w:t>to refund the licence fee paid with the application after deducting</w:t>
      </w:r>
      <w:r>
        <w:rPr>
          <w:spacing w:val="-2"/>
          <w:sz w:val="23"/>
        </w:rPr>
        <w:t xml:space="preserve"> </w:t>
      </w:r>
      <w:r>
        <w:rPr>
          <w:sz w:val="23"/>
        </w:rPr>
        <w:t xml:space="preserve">the </w:t>
      </w:r>
      <w:r>
        <w:rPr>
          <w:spacing w:val="-4"/>
          <w:sz w:val="23"/>
        </w:rPr>
        <w:t>amount</w:t>
      </w:r>
      <w:r>
        <w:rPr>
          <w:spacing w:val="-11"/>
          <w:sz w:val="23"/>
        </w:rPr>
        <w:t xml:space="preserve"> </w:t>
      </w:r>
      <w:r>
        <w:rPr>
          <w:spacing w:val="-4"/>
          <w:sz w:val="23"/>
        </w:rPr>
        <w:t>(if</w:t>
      </w:r>
      <w:r>
        <w:rPr>
          <w:spacing w:val="-10"/>
          <w:sz w:val="23"/>
        </w:rPr>
        <w:t xml:space="preserve"> </w:t>
      </w:r>
      <w:r>
        <w:rPr>
          <w:spacing w:val="-4"/>
          <w:sz w:val="23"/>
        </w:rPr>
        <w:t>any)</w:t>
      </w:r>
      <w:r>
        <w:rPr>
          <w:spacing w:val="-11"/>
          <w:sz w:val="23"/>
        </w:rPr>
        <w:t xml:space="preserve"> </w:t>
      </w:r>
      <w:r>
        <w:rPr>
          <w:spacing w:val="-4"/>
          <w:sz w:val="23"/>
        </w:rPr>
        <w:t>that</w:t>
      </w:r>
      <w:r>
        <w:rPr>
          <w:spacing w:val="-10"/>
          <w:sz w:val="23"/>
        </w:rPr>
        <w:t xml:space="preserve"> </w:t>
      </w:r>
      <w:r>
        <w:rPr>
          <w:spacing w:val="-4"/>
          <w:sz w:val="23"/>
        </w:rPr>
        <w:t>is</w:t>
      </w:r>
      <w:r>
        <w:rPr>
          <w:spacing w:val="-10"/>
          <w:sz w:val="23"/>
        </w:rPr>
        <w:t xml:space="preserve"> </w:t>
      </w:r>
      <w:r>
        <w:rPr>
          <w:spacing w:val="-4"/>
          <w:sz w:val="23"/>
        </w:rPr>
        <w:t>the</w:t>
      </w:r>
      <w:r>
        <w:rPr>
          <w:spacing w:val="-11"/>
          <w:sz w:val="23"/>
        </w:rPr>
        <w:t xml:space="preserve"> </w:t>
      </w:r>
      <w:r>
        <w:rPr>
          <w:spacing w:val="-4"/>
          <w:sz w:val="23"/>
        </w:rPr>
        <w:t>used</w:t>
      </w:r>
      <w:r>
        <w:rPr>
          <w:spacing w:val="-10"/>
          <w:sz w:val="23"/>
        </w:rPr>
        <w:t xml:space="preserve"> </w:t>
      </w:r>
      <w:r>
        <w:rPr>
          <w:spacing w:val="-4"/>
          <w:sz w:val="23"/>
        </w:rPr>
        <w:t>portion</w:t>
      </w:r>
      <w:r>
        <w:rPr>
          <w:spacing w:val="-10"/>
          <w:sz w:val="23"/>
        </w:rPr>
        <w:t xml:space="preserve"> </w:t>
      </w:r>
      <w:r>
        <w:rPr>
          <w:spacing w:val="-4"/>
          <w:sz w:val="23"/>
        </w:rPr>
        <w:t>of</w:t>
      </w:r>
      <w:r>
        <w:rPr>
          <w:spacing w:val="-11"/>
          <w:sz w:val="23"/>
        </w:rPr>
        <w:t xml:space="preserve"> </w:t>
      </w:r>
      <w:r>
        <w:rPr>
          <w:spacing w:val="-4"/>
          <w:sz w:val="23"/>
        </w:rPr>
        <w:t>the</w:t>
      </w:r>
      <w:r>
        <w:rPr>
          <w:spacing w:val="-10"/>
          <w:sz w:val="23"/>
        </w:rPr>
        <w:t xml:space="preserve"> </w:t>
      </w:r>
      <w:r>
        <w:rPr>
          <w:spacing w:val="-4"/>
          <w:sz w:val="23"/>
        </w:rPr>
        <w:t>licence</w:t>
      </w:r>
      <w:r>
        <w:rPr>
          <w:spacing w:val="-11"/>
          <w:sz w:val="23"/>
        </w:rPr>
        <w:t xml:space="preserve"> </w:t>
      </w:r>
      <w:r>
        <w:rPr>
          <w:spacing w:val="-4"/>
          <w:sz w:val="23"/>
        </w:rPr>
        <w:t>fee,</w:t>
      </w:r>
      <w:r>
        <w:rPr>
          <w:spacing w:val="-10"/>
          <w:sz w:val="23"/>
        </w:rPr>
        <w:t xml:space="preserve"> </w:t>
      </w:r>
      <w:r>
        <w:rPr>
          <w:spacing w:val="-4"/>
          <w:sz w:val="23"/>
        </w:rPr>
        <w:t>calculated</w:t>
      </w:r>
      <w:r>
        <w:rPr>
          <w:spacing w:val="-10"/>
          <w:sz w:val="23"/>
        </w:rPr>
        <w:t xml:space="preserve"> </w:t>
      </w:r>
      <w:r>
        <w:rPr>
          <w:spacing w:val="-4"/>
          <w:sz w:val="23"/>
        </w:rPr>
        <w:t xml:space="preserve">in </w:t>
      </w:r>
      <w:r>
        <w:rPr>
          <w:sz w:val="23"/>
        </w:rPr>
        <w:t>accordance with the following formula:</w:t>
      </w:r>
    </w:p>
    <w:p w:rsidR="00563BC8" w:rsidRDefault="00563BC8">
      <w:pPr>
        <w:pStyle w:val="BodyText"/>
        <w:spacing w:before="6"/>
        <w:ind w:left="0"/>
        <w:jc w:val="left"/>
        <w:rPr>
          <w:sz w:val="15"/>
        </w:rPr>
      </w:pPr>
    </w:p>
    <w:p w:rsidR="00563BC8" w:rsidRDefault="00563BC8">
      <w:pPr>
        <w:rPr>
          <w:sz w:val="15"/>
        </w:rPr>
        <w:sectPr w:rsidR="00563BC8">
          <w:headerReference w:type="even" r:id="rId167"/>
          <w:headerReference w:type="default" r:id="rId168"/>
          <w:footerReference w:type="even" r:id="rId169"/>
          <w:footerReference w:type="default" r:id="rId170"/>
          <w:pgSz w:w="11900" w:h="16840"/>
          <w:pgMar w:top="2940" w:right="1680" w:bottom="2100" w:left="1680" w:header="2751" w:footer="1910" w:gutter="0"/>
          <w:pgNumType w:start="80"/>
          <w:cols w:space="720"/>
        </w:sectPr>
      </w:pPr>
    </w:p>
    <w:p w:rsidR="00563BC8" w:rsidRDefault="00334391">
      <w:pPr>
        <w:spacing w:before="234"/>
        <w:ind w:left="1779"/>
        <w:rPr>
          <w:rFonts w:ascii="Symbol" w:hAnsi="Symbol"/>
          <w:sz w:val="23"/>
        </w:rPr>
      </w:pPr>
      <w:proofErr w:type="gramStart"/>
      <w:r>
        <w:rPr>
          <w:i/>
          <w:spacing w:val="14"/>
          <w:w w:val="85"/>
          <w:sz w:val="23"/>
        </w:rPr>
        <w:lastRenderedPageBreak/>
        <w:t>used</w:t>
      </w:r>
      <w:proofErr w:type="gramEnd"/>
      <w:r>
        <w:rPr>
          <w:i/>
          <w:spacing w:val="22"/>
          <w:sz w:val="23"/>
        </w:rPr>
        <w:t xml:space="preserve"> </w:t>
      </w:r>
      <w:proofErr w:type="spellStart"/>
      <w:r>
        <w:rPr>
          <w:i/>
          <w:spacing w:val="10"/>
          <w:w w:val="85"/>
          <w:sz w:val="23"/>
        </w:rPr>
        <w:t>po</w:t>
      </w:r>
      <w:proofErr w:type="spellEnd"/>
      <w:r>
        <w:rPr>
          <w:i/>
          <w:spacing w:val="-25"/>
          <w:w w:val="85"/>
          <w:sz w:val="23"/>
        </w:rPr>
        <w:t xml:space="preserve"> </w:t>
      </w:r>
      <w:proofErr w:type="spellStart"/>
      <w:r>
        <w:rPr>
          <w:i/>
          <w:spacing w:val="9"/>
          <w:w w:val="85"/>
          <w:sz w:val="23"/>
        </w:rPr>
        <w:t>rtio</w:t>
      </w:r>
      <w:proofErr w:type="spellEnd"/>
      <w:r>
        <w:rPr>
          <w:i/>
          <w:spacing w:val="-26"/>
          <w:w w:val="85"/>
          <w:sz w:val="23"/>
        </w:rPr>
        <w:t xml:space="preserve"> </w:t>
      </w:r>
      <w:r>
        <w:rPr>
          <w:i/>
          <w:w w:val="85"/>
          <w:sz w:val="23"/>
        </w:rPr>
        <w:t>n</w:t>
      </w:r>
      <w:r>
        <w:rPr>
          <w:i/>
          <w:spacing w:val="-9"/>
          <w:sz w:val="23"/>
        </w:rPr>
        <w:t xml:space="preserve"> </w:t>
      </w:r>
      <w:r>
        <w:rPr>
          <w:rFonts w:ascii="Symbol" w:hAnsi="Symbol"/>
          <w:w w:val="85"/>
          <w:sz w:val="23"/>
        </w:rPr>
        <w:t></w:t>
      </w:r>
      <w:r>
        <w:rPr>
          <w:spacing w:val="2"/>
          <w:sz w:val="23"/>
        </w:rPr>
        <w:t xml:space="preserve"> </w:t>
      </w:r>
      <w:proofErr w:type="spellStart"/>
      <w:r>
        <w:rPr>
          <w:i/>
          <w:w w:val="85"/>
          <w:sz w:val="23"/>
        </w:rPr>
        <w:t>fu</w:t>
      </w:r>
      <w:proofErr w:type="spellEnd"/>
      <w:r>
        <w:rPr>
          <w:i/>
          <w:spacing w:val="-26"/>
          <w:w w:val="85"/>
          <w:sz w:val="23"/>
        </w:rPr>
        <w:t xml:space="preserve"> </w:t>
      </w:r>
      <w:proofErr w:type="spellStart"/>
      <w:r>
        <w:rPr>
          <w:i/>
          <w:w w:val="85"/>
          <w:sz w:val="23"/>
        </w:rPr>
        <w:t>ll</w:t>
      </w:r>
      <w:proofErr w:type="spellEnd"/>
      <w:r>
        <w:rPr>
          <w:i/>
          <w:spacing w:val="25"/>
          <w:sz w:val="23"/>
        </w:rPr>
        <w:t xml:space="preserve"> </w:t>
      </w:r>
      <w:r>
        <w:rPr>
          <w:i/>
          <w:spacing w:val="10"/>
          <w:w w:val="85"/>
          <w:sz w:val="23"/>
        </w:rPr>
        <w:t>fee</w:t>
      </w:r>
      <w:r>
        <w:rPr>
          <w:i/>
          <w:spacing w:val="-4"/>
          <w:w w:val="85"/>
          <w:sz w:val="23"/>
        </w:rPr>
        <w:t xml:space="preserve"> </w:t>
      </w:r>
      <w:r>
        <w:rPr>
          <w:rFonts w:ascii="Symbol" w:hAnsi="Symbol"/>
          <w:spacing w:val="-12"/>
          <w:w w:val="85"/>
          <w:sz w:val="23"/>
        </w:rPr>
        <w:t></w:t>
      </w:r>
    </w:p>
    <w:p w:rsidR="00563BC8" w:rsidRDefault="00334391">
      <w:pPr>
        <w:spacing w:before="95"/>
        <w:ind w:left="783"/>
        <w:rPr>
          <w:i/>
          <w:sz w:val="23"/>
        </w:rPr>
      </w:pPr>
      <w:r>
        <w:br w:type="column"/>
      </w:r>
      <w:proofErr w:type="spellStart"/>
      <w:proofErr w:type="gramStart"/>
      <w:r>
        <w:rPr>
          <w:i/>
          <w:spacing w:val="9"/>
          <w:w w:val="80"/>
          <w:sz w:val="23"/>
        </w:rPr>
        <w:lastRenderedPageBreak/>
        <w:t>tra</w:t>
      </w:r>
      <w:proofErr w:type="spellEnd"/>
      <w:proofErr w:type="gramEnd"/>
      <w:r>
        <w:rPr>
          <w:i/>
          <w:spacing w:val="-25"/>
          <w:w w:val="80"/>
          <w:sz w:val="23"/>
        </w:rPr>
        <w:t xml:space="preserve"> </w:t>
      </w:r>
      <w:r>
        <w:rPr>
          <w:i/>
          <w:w w:val="80"/>
          <w:sz w:val="23"/>
        </w:rPr>
        <w:t>d</w:t>
      </w:r>
      <w:r>
        <w:rPr>
          <w:i/>
          <w:spacing w:val="-22"/>
          <w:w w:val="80"/>
          <w:sz w:val="23"/>
        </w:rPr>
        <w:t xml:space="preserve"> </w:t>
      </w:r>
      <w:r>
        <w:rPr>
          <w:i/>
          <w:w w:val="80"/>
          <w:sz w:val="23"/>
        </w:rPr>
        <w:t>in</w:t>
      </w:r>
      <w:r>
        <w:rPr>
          <w:i/>
          <w:spacing w:val="-22"/>
          <w:w w:val="80"/>
          <w:sz w:val="23"/>
        </w:rPr>
        <w:t xml:space="preserve"> </w:t>
      </w:r>
      <w:r>
        <w:rPr>
          <w:i/>
          <w:w w:val="80"/>
          <w:sz w:val="23"/>
        </w:rPr>
        <w:t>g</w:t>
      </w:r>
      <w:r>
        <w:rPr>
          <w:i/>
          <w:spacing w:val="25"/>
          <w:sz w:val="23"/>
        </w:rPr>
        <w:t xml:space="preserve"> </w:t>
      </w:r>
      <w:r>
        <w:rPr>
          <w:i/>
          <w:w w:val="80"/>
          <w:sz w:val="23"/>
        </w:rPr>
        <w:t>d</w:t>
      </w:r>
      <w:r>
        <w:rPr>
          <w:i/>
          <w:spacing w:val="-24"/>
          <w:w w:val="80"/>
          <w:sz w:val="23"/>
        </w:rPr>
        <w:t xml:space="preserve"> </w:t>
      </w:r>
      <w:r>
        <w:rPr>
          <w:i/>
          <w:w w:val="80"/>
          <w:sz w:val="23"/>
        </w:rPr>
        <w:t>a</w:t>
      </w:r>
      <w:r>
        <w:rPr>
          <w:i/>
          <w:spacing w:val="-22"/>
          <w:w w:val="80"/>
          <w:sz w:val="23"/>
        </w:rPr>
        <w:t xml:space="preserve"> </w:t>
      </w:r>
      <w:proofErr w:type="spellStart"/>
      <w:r>
        <w:rPr>
          <w:i/>
          <w:spacing w:val="2"/>
          <w:w w:val="80"/>
          <w:sz w:val="23"/>
        </w:rPr>
        <w:t>ys</w:t>
      </w:r>
      <w:proofErr w:type="spellEnd"/>
    </w:p>
    <w:p w:rsidR="00563BC8" w:rsidRDefault="00563BC8">
      <w:pPr>
        <w:pStyle w:val="BodyText"/>
        <w:ind w:left="0"/>
        <w:jc w:val="left"/>
        <w:rPr>
          <w:i/>
          <w:sz w:val="4"/>
        </w:rPr>
      </w:pPr>
    </w:p>
    <w:p w:rsidR="00563BC8" w:rsidRDefault="00334391">
      <w:pPr>
        <w:pStyle w:val="BodyText"/>
        <w:spacing w:line="20" w:lineRule="exact"/>
        <w:ind w:left="34"/>
        <w:jc w:val="left"/>
        <w:rPr>
          <w:sz w:val="2"/>
        </w:rPr>
      </w:pPr>
      <w:r>
        <w:rPr>
          <w:noProof/>
          <w:sz w:val="2"/>
          <w:lang w:val="en-AU" w:eastAsia="en-AU"/>
        </w:rPr>
        <mc:AlternateContent>
          <mc:Choice Requires="wpg">
            <w:drawing>
              <wp:inline distT="0" distB="0" distL="0" distR="0">
                <wp:extent cx="1678305" cy="7620"/>
                <wp:effectExtent l="9525" t="0" r="0" b="1905"/>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8305" cy="7620"/>
                          <a:chOff x="0" y="0"/>
                          <a:chExt cx="1678305" cy="7620"/>
                        </a:xfrm>
                      </wpg:grpSpPr>
                      <wps:wsp>
                        <wps:cNvPr id="455" name="Graphic 446"/>
                        <wps:cNvSpPr/>
                        <wps:spPr>
                          <a:xfrm>
                            <a:off x="0" y="3810"/>
                            <a:ext cx="1678305" cy="1270"/>
                          </a:xfrm>
                          <a:custGeom>
                            <a:avLst/>
                            <a:gdLst/>
                            <a:ahLst/>
                            <a:cxnLst/>
                            <a:rect l="l" t="t" r="r" b="b"/>
                            <a:pathLst>
                              <a:path w="1678305">
                                <a:moveTo>
                                  <a:pt x="0" y="0"/>
                                </a:moveTo>
                                <a:lnTo>
                                  <a:pt x="1677924"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F7D782" id="Group 445" o:spid="_x0000_s1026" style="width:132.15pt;height:.6pt;mso-position-horizontal-relative:char;mso-position-vertical-relative:line" coordsize="1678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">
                <v:shape id="Graphic 446" o:spid="_x0000_s1027" style="position:absolute;top:38;width:16783;height:12;visibility:visible;mso-wrap-style:square;v-text-anchor:top" coordsize="16783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AjsUA&#10;AADcAAAADwAAAGRycy9kb3ducmV2LnhtbESPQWsCMRSE74L/ITyht5pVVq2rUdTS4klQW6i3x+a5&#10;Wdy8LJtU13/fFASPw8x8w8yXra3ElRpfOlYw6CcgiHOnSy4UfB0/Xt9A+ICssXJMCu7kYbnoduaY&#10;aXfjPV0PoRARwj5DBSaEOpPS54Ys+r6riaN3do3FEGVTSN3gLcJtJYdJMpYWS44LBmvaGMovh1+r&#10;YOLTZPq52/rRz/l7vSNznJ6Kd6Veeu1qBiJQG57hR3urFaTpGP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MCOxQAAANwAAAAPAAAAAAAAAAAAAAAAAJgCAABkcnMv&#10;ZG93bnJldi54bWxQSwUGAAAAAAQABAD1AAAAigMAAAAA&#10;" path="m,l1677924,e" filled="f" strokeweight=".6pt">
                  <v:path arrowok="t"/>
                </v:shape>
                <w10:anchorlock/>
              </v:group>
            </w:pict>
          </mc:Fallback>
        </mc:AlternateContent>
      </w:r>
    </w:p>
    <w:p w:rsidR="00563BC8" w:rsidRDefault="00334391">
      <w:pPr>
        <w:spacing w:before="10" w:line="321" w:lineRule="auto"/>
        <w:ind w:left="92" w:right="1894" w:firstLine="153"/>
        <w:rPr>
          <w:i/>
          <w:sz w:val="23"/>
        </w:rPr>
      </w:pPr>
      <w:proofErr w:type="spellStart"/>
      <w:proofErr w:type="gramStart"/>
      <w:r>
        <w:rPr>
          <w:i/>
          <w:w w:val="90"/>
          <w:sz w:val="23"/>
        </w:rPr>
        <w:t>th</w:t>
      </w:r>
      <w:proofErr w:type="spellEnd"/>
      <w:proofErr w:type="gramEnd"/>
      <w:r>
        <w:rPr>
          <w:i/>
          <w:spacing w:val="-29"/>
          <w:w w:val="90"/>
          <w:sz w:val="23"/>
        </w:rPr>
        <w:t xml:space="preserve"> </w:t>
      </w:r>
      <w:r>
        <w:rPr>
          <w:i/>
          <w:w w:val="90"/>
          <w:sz w:val="23"/>
        </w:rPr>
        <w:t>e</w:t>
      </w:r>
      <w:r>
        <w:rPr>
          <w:i/>
          <w:spacing w:val="-8"/>
          <w:w w:val="90"/>
          <w:sz w:val="23"/>
        </w:rPr>
        <w:t xml:space="preserve"> </w:t>
      </w:r>
      <w:r>
        <w:rPr>
          <w:i/>
          <w:w w:val="90"/>
          <w:sz w:val="23"/>
        </w:rPr>
        <w:t>n</w:t>
      </w:r>
      <w:r>
        <w:rPr>
          <w:i/>
          <w:spacing w:val="-31"/>
          <w:w w:val="90"/>
          <w:sz w:val="23"/>
        </w:rPr>
        <w:t xml:space="preserve"> </w:t>
      </w:r>
      <w:r>
        <w:rPr>
          <w:i/>
          <w:spacing w:val="12"/>
          <w:w w:val="90"/>
          <w:sz w:val="23"/>
        </w:rPr>
        <w:t>um</w:t>
      </w:r>
      <w:r>
        <w:rPr>
          <w:i/>
          <w:spacing w:val="-20"/>
          <w:w w:val="90"/>
          <w:sz w:val="23"/>
        </w:rPr>
        <w:t xml:space="preserve"> </w:t>
      </w:r>
      <w:r>
        <w:rPr>
          <w:i/>
          <w:w w:val="90"/>
          <w:sz w:val="23"/>
        </w:rPr>
        <w:t>b</w:t>
      </w:r>
      <w:r>
        <w:rPr>
          <w:i/>
          <w:spacing w:val="-30"/>
          <w:w w:val="90"/>
          <w:sz w:val="23"/>
        </w:rPr>
        <w:t xml:space="preserve"> </w:t>
      </w:r>
      <w:proofErr w:type="spellStart"/>
      <w:r>
        <w:rPr>
          <w:i/>
          <w:spacing w:val="9"/>
          <w:w w:val="90"/>
          <w:sz w:val="23"/>
        </w:rPr>
        <w:t>er</w:t>
      </w:r>
      <w:proofErr w:type="spellEnd"/>
      <w:r>
        <w:rPr>
          <w:i/>
          <w:spacing w:val="-9"/>
          <w:w w:val="90"/>
          <w:sz w:val="23"/>
        </w:rPr>
        <w:t xml:space="preserve"> </w:t>
      </w:r>
      <w:r>
        <w:rPr>
          <w:i/>
          <w:w w:val="90"/>
          <w:sz w:val="23"/>
        </w:rPr>
        <w:t>o</w:t>
      </w:r>
      <w:r>
        <w:rPr>
          <w:i/>
          <w:spacing w:val="-30"/>
          <w:w w:val="90"/>
          <w:sz w:val="23"/>
        </w:rPr>
        <w:t xml:space="preserve"> </w:t>
      </w:r>
      <w:r>
        <w:rPr>
          <w:i/>
          <w:w w:val="90"/>
          <w:sz w:val="23"/>
        </w:rPr>
        <w:t>f</w:t>
      </w:r>
      <w:r>
        <w:rPr>
          <w:i/>
          <w:spacing w:val="12"/>
          <w:sz w:val="23"/>
        </w:rPr>
        <w:t xml:space="preserve"> </w:t>
      </w:r>
      <w:r>
        <w:rPr>
          <w:i/>
          <w:w w:val="90"/>
          <w:sz w:val="23"/>
        </w:rPr>
        <w:t>d</w:t>
      </w:r>
      <w:r>
        <w:rPr>
          <w:i/>
          <w:spacing w:val="-30"/>
          <w:w w:val="90"/>
          <w:sz w:val="23"/>
        </w:rPr>
        <w:t xml:space="preserve"> </w:t>
      </w:r>
      <w:proofErr w:type="spellStart"/>
      <w:r>
        <w:rPr>
          <w:i/>
          <w:spacing w:val="14"/>
          <w:w w:val="90"/>
          <w:sz w:val="23"/>
        </w:rPr>
        <w:t>ays</w:t>
      </w:r>
      <w:proofErr w:type="spellEnd"/>
      <w:r>
        <w:rPr>
          <w:i/>
          <w:spacing w:val="-17"/>
          <w:w w:val="90"/>
          <w:sz w:val="23"/>
        </w:rPr>
        <w:t xml:space="preserve"> </w:t>
      </w:r>
      <w:r>
        <w:rPr>
          <w:i/>
          <w:w w:val="90"/>
          <w:sz w:val="23"/>
        </w:rPr>
        <w:t>in</w:t>
      </w:r>
      <w:r>
        <w:rPr>
          <w:i/>
          <w:spacing w:val="-6"/>
          <w:w w:val="90"/>
          <w:sz w:val="23"/>
        </w:rPr>
        <w:t xml:space="preserve"> </w:t>
      </w:r>
      <w:r>
        <w:rPr>
          <w:i/>
          <w:spacing w:val="11"/>
          <w:w w:val="90"/>
          <w:sz w:val="23"/>
        </w:rPr>
        <w:t xml:space="preserve">the </w:t>
      </w:r>
      <w:proofErr w:type="spellStart"/>
      <w:r>
        <w:rPr>
          <w:i/>
          <w:spacing w:val="12"/>
          <w:w w:val="80"/>
          <w:sz w:val="23"/>
        </w:rPr>
        <w:t>licen</w:t>
      </w:r>
      <w:proofErr w:type="spellEnd"/>
      <w:r>
        <w:rPr>
          <w:i/>
          <w:spacing w:val="-3"/>
          <w:w w:val="80"/>
          <w:sz w:val="23"/>
        </w:rPr>
        <w:t xml:space="preserve"> </w:t>
      </w:r>
      <w:r>
        <w:rPr>
          <w:spacing w:val="9"/>
          <w:w w:val="80"/>
          <w:sz w:val="23"/>
        </w:rPr>
        <w:t xml:space="preserve">sin </w:t>
      </w:r>
      <w:r>
        <w:rPr>
          <w:i/>
          <w:w w:val="80"/>
          <w:sz w:val="23"/>
        </w:rPr>
        <w:t>g</w:t>
      </w:r>
      <w:r>
        <w:rPr>
          <w:i/>
          <w:spacing w:val="21"/>
          <w:sz w:val="23"/>
        </w:rPr>
        <w:t xml:space="preserve"> </w:t>
      </w:r>
      <w:r>
        <w:rPr>
          <w:i/>
          <w:w w:val="80"/>
          <w:sz w:val="23"/>
        </w:rPr>
        <w:t>p</w:t>
      </w:r>
      <w:r>
        <w:rPr>
          <w:i/>
          <w:spacing w:val="-25"/>
          <w:w w:val="80"/>
          <w:sz w:val="23"/>
        </w:rPr>
        <w:t xml:space="preserve"> </w:t>
      </w:r>
      <w:proofErr w:type="spellStart"/>
      <w:r>
        <w:rPr>
          <w:i/>
          <w:spacing w:val="12"/>
          <w:w w:val="80"/>
          <w:sz w:val="23"/>
        </w:rPr>
        <w:t>erio</w:t>
      </w:r>
      <w:proofErr w:type="spellEnd"/>
      <w:r>
        <w:rPr>
          <w:i/>
          <w:spacing w:val="-24"/>
          <w:w w:val="80"/>
          <w:sz w:val="23"/>
        </w:rPr>
        <w:t xml:space="preserve"> </w:t>
      </w:r>
      <w:r>
        <w:rPr>
          <w:i/>
          <w:w w:val="80"/>
          <w:sz w:val="23"/>
        </w:rPr>
        <w:t>d</w:t>
      </w:r>
      <w:r>
        <w:rPr>
          <w:i/>
          <w:sz w:val="23"/>
        </w:rPr>
        <w:t xml:space="preserve"> </w:t>
      </w:r>
      <w:r>
        <w:rPr>
          <w:i/>
          <w:spacing w:val="9"/>
          <w:w w:val="80"/>
          <w:sz w:val="23"/>
        </w:rPr>
        <w:t>co</w:t>
      </w:r>
      <w:r>
        <w:rPr>
          <w:i/>
          <w:spacing w:val="-25"/>
          <w:w w:val="80"/>
          <w:sz w:val="23"/>
        </w:rPr>
        <w:t xml:space="preserve"> </w:t>
      </w:r>
      <w:r>
        <w:rPr>
          <w:i/>
          <w:w w:val="80"/>
          <w:sz w:val="23"/>
        </w:rPr>
        <w:t>n</w:t>
      </w:r>
      <w:r>
        <w:rPr>
          <w:i/>
          <w:spacing w:val="-22"/>
          <w:w w:val="80"/>
          <w:sz w:val="23"/>
        </w:rPr>
        <w:t xml:space="preserve"> </w:t>
      </w:r>
      <w:proofErr w:type="spellStart"/>
      <w:r>
        <w:rPr>
          <w:i/>
          <w:spacing w:val="13"/>
          <w:w w:val="80"/>
          <w:sz w:val="23"/>
        </w:rPr>
        <w:t>cern</w:t>
      </w:r>
      <w:proofErr w:type="spellEnd"/>
      <w:r>
        <w:rPr>
          <w:i/>
          <w:spacing w:val="-25"/>
          <w:w w:val="80"/>
          <w:sz w:val="23"/>
        </w:rPr>
        <w:t xml:space="preserve"> </w:t>
      </w:r>
      <w:proofErr w:type="spellStart"/>
      <w:r>
        <w:rPr>
          <w:i/>
          <w:spacing w:val="9"/>
          <w:w w:val="80"/>
          <w:sz w:val="23"/>
        </w:rPr>
        <w:t>ed</w:t>
      </w:r>
      <w:proofErr w:type="spellEnd"/>
    </w:p>
    <w:p w:rsidR="00563BC8" w:rsidRDefault="00563BC8">
      <w:pPr>
        <w:spacing w:line="321" w:lineRule="auto"/>
        <w:rPr>
          <w:sz w:val="23"/>
        </w:rPr>
        <w:sectPr w:rsidR="00563BC8">
          <w:type w:val="continuous"/>
          <w:pgSz w:w="11900" w:h="16840"/>
          <w:pgMar w:top="1940" w:right="1680" w:bottom="280" w:left="1680" w:header="2751" w:footer="1910" w:gutter="0"/>
          <w:cols w:num="2" w:space="720" w:equalWidth="0">
            <w:col w:w="3987" w:space="40"/>
            <w:col w:w="4513"/>
          </w:cols>
        </w:sectPr>
      </w:pPr>
    </w:p>
    <w:p w:rsidR="00563BC8" w:rsidRDefault="00563BC8">
      <w:pPr>
        <w:pStyle w:val="BodyText"/>
        <w:spacing w:before="87"/>
        <w:ind w:left="0"/>
        <w:jc w:val="left"/>
        <w:rPr>
          <w:i/>
          <w:sz w:val="18"/>
        </w:rPr>
      </w:pPr>
    </w:p>
    <w:p w:rsidR="00563BC8" w:rsidRDefault="00334391">
      <w:pPr>
        <w:tabs>
          <w:tab w:val="left" w:pos="6696"/>
        </w:tabs>
        <w:ind w:left="644"/>
        <w:rPr>
          <w:rFonts w:ascii="Arial"/>
          <w:sz w:val="18"/>
        </w:rPr>
      </w:pPr>
      <w:r>
        <w:rPr>
          <w:rFonts w:ascii="Arial"/>
          <w:spacing w:val="-6"/>
          <w:sz w:val="18"/>
        </w:rPr>
        <w:t>Gaming-related</w:t>
      </w:r>
      <w:r>
        <w:rPr>
          <w:rFonts w:ascii="Arial"/>
          <w:spacing w:val="11"/>
          <w:sz w:val="18"/>
        </w:rPr>
        <w:t xml:space="preserve"> </w:t>
      </w:r>
      <w:proofErr w:type="spellStart"/>
      <w:r>
        <w:rPr>
          <w:rFonts w:ascii="Arial"/>
          <w:spacing w:val="-6"/>
          <w:sz w:val="18"/>
        </w:rPr>
        <w:t>licences</w:t>
      </w:r>
      <w:proofErr w:type="spellEnd"/>
      <w:r>
        <w:rPr>
          <w:rFonts w:ascii="Arial"/>
          <w:sz w:val="18"/>
        </w:rPr>
        <w:tab/>
      </w:r>
      <w:r>
        <w:rPr>
          <w:rFonts w:ascii="Arial"/>
          <w:spacing w:val="-4"/>
          <w:sz w:val="18"/>
        </w:rPr>
        <w:t>Part</w:t>
      </w:r>
      <w:r>
        <w:rPr>
          <w:rFonts w:ascii="Arial"/>
          <w:spacing w:val="-8"/>
          <w:sz w:val="18"/>
        </w:rPr>
        <w:t xml:space="preserve"> </w:t>
      </w:r>
      <w:r>
        <w:rPr>
          <w:rFonts w:ascii="Arial"/>
          <w:spacing w:val="-10"/>
          <w:sz w:val="18"/>
        </w:rPr>
        <w:t>7</w:t>
      </w:r>
    </w:p>
    <w:p w:rsidR="00563BC8" w:rsidRDefault="00334391">
      <w:pPr>
        <w:tabs>
          <w:tab w:val="left" w:pos="6696"/>
        </w:tabs>
        <w:spacing w:before="53"/>
        <w:ind w:left="644"/>
        <w:rPr>
          <w:rFonts w:ascii="Arial"/>
          <w:sz w:val="18"/>
        </w:rPr>
      </w:pPr>
      <w:r>
        <w:rPr>
          <w:rFonts w:ascii="Arial"/>
          <w:spacing w:val="-4"/>
          <w:sz w:val="18"/>
        </w:rPr>
        <w:t>Licensing</w:t>
      </w:r>
      <w:r>
        <w:rPr>
          <w:rFonts w:ascii="Arial"/>
          <w:spacing w:val="-2"/>
          <w:sz w:val="18"/>
        </w:rPr>
        <w:t xml:space="preserve"> scheme</w:t>
      </w:r>
      <w:r>
        <w:rPr>
          <w:rFonts w:ascii="Arial"/>
          <w:sz w:val="18"/>
        </w:rPr>
        <w:tab/>
      </w:r>
      <w:r>
        <w:rPr>
          <w:rFonts w:ascii="Arial"/>
          <w:spacing w:val="-5"/>
          <w:sz w:val="18"/>
        </w:rPr>
        <w:t>Division</w:t>
      </w:r>
      <w:r>
        <w:rPr>
          <w:rFonts w:ascii="Arial"/>
          <w:sz w:val="18"/>
        </w:rPr>
        <w:t xml:space="preserve"> </w:t>
      </w:r>
      <w:r>
        <w:rPr>
          <w:rFonts w:ascii="Arial"/>
          <w:spacing w:val="-10"/>
          <w:sz w:val="18"/>
        </w:rPr>
        <w:t>3</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22144"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447" name="Graphic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F07AA1" id="Graphic 447" o:spid="_x0000_s1026" style="position:absolute;margin-left:116.3pt;margin-top:3.85pt;width:362.65pt;height:.25pt;z-index:-15694336;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13"/>
        <w:ind w:left="0"/>
        <w:jc w:val="left"/>
        <w:rPr>
          <w:rFonts w:ascii="Arial"/>
        </w:rPr>
      </w:pPr>
    </w:p>
    <w:p w:rsidR="00563BC8" w:rsidRDefault="00334391">
      <w:pPr>
        <w:pStyle w:val="BodyText"/>
        <w:jc w:val="left"/>
      </w:pPr>
      <w:proofErr w:type="gramStart"/>
      <w:r>
        <w:rPr>
          <w:spacing w:val="-2"/>
        </w:rPr>
        <w:t>where</w:t>
      </w:r>
      <w:proofErr w:type="gramEnd"/>
      <w:r>
        <w:rPr>
          <w:spacing w:val="-2"/>
        </w:rPr>
        <w:t>:</w:t>
      </w:r>
    </w:p>
    <w:p w:rsidR="00563BC8" w:rsidRDefault="00334391">
      <w:pPr>
        <w:pStyle w:val="BodyText"/>
        <w:spacing w:before="82" w:line="223" w:lineRule="auto"/>
        <w:ind w:right="641"/>
      </w:pPr>
      <w:proofErr w:type="gramStart"/>
      <w:r>
        <w:rPr>
          <w:b/>
          <w:i/>
          <w:spacing w:val="-4"/>
        </w:rPr>
        <w:t>full</w:t>
      </w:r>
      <w:proofErr w:type="gramEnd"/>
      <w:r>
        <w:rPr>
          <w:b/>
          <w:i/>
          <w:spacing w:val="-8"/>
        </w:rPr>
        <w:t xml:space="preserve"> </w:t>
      </w:r>
      <w:r>
        <w:rPr>
          <w:b/>
          <w:i/>
          <w:spacing w:val="-4"/>
        </w:rPr>
        <w:t>fee</w:t>
      </w:r>
      <w:r>
        <w:rPr>
          <w:b/>
          <w:i/>
          <w:spacing w:val="-8"/>
        </w:rPr>
        <w:t xml:space="preserve"> </w:t>
      </w:r>
      <w:r>
        <w:rPr>
          <w:spacing w:val="-4"/>
        </w:rPr>
        <w:t>is</w:t>
      </w:r>
      <w:r>
        <w:rPr>
          <w:spacing w:val="-7"/>
        </w:rPr>
        <w:t xml:space="preserve"> </w:t>
      </w:r>
      <w:r>
        <w:rPr>
          <w:spacing w:val="-4"/>
        </w:rPr>
        <w:t>the</w:t>
      </w:r>
      <w:r>
        <w:rPr>
          <w:spacing w:val="-8"/>
        </w:rPr>
        <w:t xml:space="preserve"> </w:t>
      </w:r>
      <w:r>
        <w:rPr>
          <w:spacing w:val="-4"/>
        </w:rPr>
        <w:t>full</w:t>
      </w:r>
      <w:r>
        <w:rPr>
          <w:spacing w:val="-7"/>
        </w:rPr>
        <w:t xml:space="preserve"> </w:t>
      </w:r>
      <w:r>
        <w:rPr>
          <w:spacing w:val="-4"/>
        </w:rPr>
        <w:t>amount</w:t>
      </w:r>
      <w:r>
        <w:rPr>
          <w:spacing w:val="-7"/>
        </w:rPr>
        <w:t xml:space="preserve"> </w:t>
      </w:r>
      <w:r>
        <w:rPr>
          <w:spacing w:val="-4"/>
        </w:rPr>
        <w:t>of</w:t>
      </w:r>
      <w:r>
        <w:rPr>
          <w:spacing w:val="-6"/>
        </w:rPr>
        <w:t xml:space="preserve"> </w:t>
      </w:r>
      <w:r>
        <w:rPr>
          <w:spacing w:val="-4"/>
        </w:rPr>
        <w:t>the</w:t>
      </w:r>
      <w:r>
        <w:rPr>
          <w:spacing w:val="-5"/>
        </w:rPr>
        <w:t xml:space="preserve"> </w:t>
      </w:r>
      <w:r>
        <w:rPr>
          <w:spacing w:val="-4"/>
        </w:rPr>
        <w:t>licence</w:t>
      </w:r>
      <w:r>
        <w:rPr>
          <w:spacing w:val="-5"/>
        </w:rPr>
        <w:t xml:space="preserve"> </w:t>
      </w:r>
      <w:r>
        <w:rPr>
          <w:spacing w:val="-4"/>
        </w:rPr>
        <w:t>fee</w:t>
      </w:r>
      <w:r>
        <w:rPr>
          <w:spacing w:val="-8"/>
        </w:rPr>
        <w:t xml:space="preserve"> </w:t>
      </w:r>
      <w:r>
        <w:rPr>
          <w:spacing w:val="-4"/>
        </w:rPr>
        <w:t>payable</w:t>
      </w:r>
      <w:r>
        <w:rPr>
          <w:spacing w:val="-8"/>
        </w:rPr>
        <w:t xml:space="preserve"> </w:t>
      </w:r>
      <w:r>
        <w:rPr>
          <w:spacing w:val="-4"/>
        </w:rPr>
        <w:t>under</w:t>
      </w:r>
      <w:r>
        <w:rPr>
          <w:spacing w:val="-8"/>
        </w:rPr>
        <w:t xml:space="preserve"> </w:t>
      </w:r>
      <w:r>
        <w:rPr>
          <w:spacing w:val="-4"/>
        </w:rPr>
        <w:t>section</w:t>
      </w:r>
      <w:r>
        <w:rPr>
          <w:spacing w:val="-7"/>
        </w:rPr>
        <w:t xml:space="preserve"> </w:t>
      </w:r>
      <w:r>
        <w:rPr>
          <w:spacing w:val="-4"/>
        </w:rPr>
        <w:t xml:space="preserve">108 </w:t>
      </w:r>
      <w:r>
        <w:t>in respect of the licensing period concerned.</w:t>
      </w:r>
    </w:p>
    <w:p w:rsidR="00563BC8" w:rsidRDefault="00334391">
      <w:pPr>
        <w:pStyle w:val="BodyText"/>
        <w:spacing w:before="82" w:line="223" w:lineRule="auto"/>
        <w:ind w:right="634"/>
      </w:pPr>
      <w:r>
        <w:rPr>
          <w:b/>
          <w:i/>
        </w:rPr>
        <w:t xml:space="preserve">trading days </w:t>
      </w:r>
      <w:r>
        <w:t xml:space="preserve">is the number of days since the start of the licensing </w:t>
      </w:r>
      <w:r>
        <w:rPr>
          <w:spacing w:val="-4"/>
        </w:rPr>
        <w:t>period</w:t>
      </w:r>
      <w:r>
        <w:rPr>
          <w:spacing w:val="-5"/>
        </w:rPr>
        <w:t xml:space="preserve"> </w:t>
      </w:r>
      <w:r>
        <w:rPr>
          <w:spacing w:val="-4"/>
        </w:rPr>
        <w:t>current when the</w:t>
      </w:r>
      <w:r>
        <w:rPr>
          <w:spacing w:val="-7"/>
        </w:rPr>
        <w:t xml:space="preserve"> </w:t>
      </w:r>
      <w:r>
        <w:rPr>
          <w:spacing w:val="-4"/>
        </w:rPr>
        <w:t>licence</w:t>
      </w:r>
      <w:r>
        <w:rPr>
          <w:spacing w:val="-7"/>
        </w:rPr>
        <w:t xml:space="preserve"> </w:t>
      </w:r>
      <w:r>
        <w:rPr>
          <w:spacing w:val="-4"/>
        </w:rPr>
        <w:t>was</w:t>
      </w:r>
      <w:r>
        <w:rPr>
          <w:spacing w:val="-7"/>
        </w:rPr>
        <w:t xml:space="preserve"> </w:t>
      </w:r>
      <w:r>
        <w:rPr>
          <w:spacing w:val="-4"/>
        </w:rPr>
        <w:t>cancelled</w:t>
      </w:r>
      <w:r>
        <w:rPr>
          <w:spacing w:val="-5"/>
        </w:rPr>
        <w:t xml:space="preserve"> </w:t>
      </w:r>
      <w:r>
        <w:rPr>
          <w:spacing w:val="-4"/>
        </w:rPr>
        <w:t>up</w:t>
      </w:r>
      <w:r>
        <w:rPr>
          <w:spacing w:val="-5"/>
        </w:rPr>
        <w:t xml:space="preserve"> </w:t>
      </w:r>
      <w:r>
        <w:rPr>
          <w:spacing w:val="-4"/>
        </w:rPr>
        <w:t>to</w:t>
      </w:r>
      <w:r>
        <w:rPr>
          <w:spacing w:val="-5"/>
        </w:rPr>
        <w:t xml:space="preserve"> </w:t>
      </w:r>
      <w:r>
        <w:rPr>
          <w:spacing w:val="-4"/>
        </w:rPr>
        <w:t>and</w:t>
      </w:r>
      <w:r>
        <w:rPr>
          <w:spacing w:val="-5"/>
        </w:rPr>
        <w:t xml:space="preserve"> </w:t>
      </w:r>
      <w:r>
        <w:rPr>
          <w:spacing w:val="-4"/>
        </w:rPr>
        <w:t>including</w:t>
      </w:r>
      <w:r>
        <w:rPr>
          <w:spacing w:val="-11"/>
        </w:rPr>
        <w:t xml:space="preserve"> </w:t>
      </w:r>
      <w:r>
        <w:rPr>
          <w:spacing w:val="-4"/>
        </w:rPr>
        <w:t>the date</w:t>
      </w:r>
      <w:r>
        <w:rPr>
          <w:spacing w:val="-11"/>
        </w:rPr>
        <w:t xml:space="preserve"> </w:t>
      </w:r>
      <w:r>
        <w:rPr>
          <w:spacing w:val="-4"/>
        </w:rPr>
        <w:t>of</w:t>
      </w:r>
      <w:r>
        <w:rPr>
          <w:spacing w:val="-10"/>
        </w:rPr>
        <w:t xml:space="preserve"> </w:t>
      </w:r>
      <w:r>
        <w:rPr>
          <w:spacing w:val="-4"/>
        </w:rPr>
        <w:t>cancellation</w:t>
      </w:r>
      <w:r>
        <w:rPr>
          <w:spacing w:val="-11"/>
        </w:rPr>
        <w:t xml:space="preserve"> </w:t>
      </w:r>
      <w:r>
        <w:rPr>
          <w:spacing w:val="-4"/>
        </w:rPr>
        <w:t>or</w:t>
      </w:r>
      <w:r>
        <w:rPr>
          <w:spacing w:val="-10"/>
        </w:rPr>
        <w:t xml:space="preserve"> </w:t>
      </w:r>
      <w:r>
        <w:rPr>
          <w:spacing w:val="-4"/>
        </w:rPr>
        <w:t>up</w:t>
      </w:r>
      <w:r>
        <w:rPr>
          <w:spacing w:val="-10"/>
        </w:rPr>
        <w:t xml:space="preserve"> </w:t>
      </w:r>
      <w:r>
        <w:rPr>
          <w:spacing w:val="-4"/>
        </w:rPr>
        <w:t>to</w:t>
      </w:r>
      <w:r>
        <w:rPr>
          <w:spacing w:val="-11"/>
        </w:rPr>
        <w:t xml:space="preserve"> </w:t>
      </w:r>
      <w:r>
        <w:rPr>
          <w:spacing w:val="-4"/>
        </w:rPr>
        <w:t>and</w:t>
      </w:r>
      <w:r>
        <w:rPr>
          <w:spacing w:val="-10"/>
        </w:rPr>
        <w:t xml:space="preserve"> </w:t>
      </w:r>
      <w:r>
        <w:rPr>
          <w:spacing w:val="-4"/>
        </w:rPr>
        <w:t>including</w:t>
      </w:r>
      <w:r>
        <w:rPr>
          <w:spacing w:val="-10"/>
        </w:rPr>
        <w:t xml:space="preserve"> </w:t>
      </w:r>
      <w:r>
        <w:rPr>
          <w:spacing w:val="-4"/>
        </w:rPr>
        <w:t>such</w:t>
      </w:r>
      <w:r>
        <w:rPr>
          <w:spacing w:val="-11"/>
        </w:rPr>
        <w:t xml:space="preserve"> </w:t>
      </w:r>
      <w:r>
        <w:rPr>
          <w:spacing w:val="-4"/>
        </w:rPr>
        <w:t>other</w:t>
      </w:r>
      <w:r>
        <w:rPr>
          <w:spacing w:val="-10"/>
        </w:rPr>
        <w:t xml:space="preserve"> </w:t>
      </w:r>
      <w:r>
        <w:rPr>
          <w:spacing w:val="-4"/>
        </w:rPr>
        <w:t>day</w:t>
      </w:r>
      <w:r>
        <w:rPr>
          <w:spacing w:val="-11"/>
        </w:rPr>
        <w:t xml:space="preserve"> </w:t>
      </w:r>
      <w:r>
        <w:rPr>
          <w:spacing w:val="-4"/>
        </w:rPr>
        <w:t>as</w:t>
      </w:r>
      <w:r>
        <w:rPr>
          <w:spacing w:val="-10"/>
        </w:rPr>
        <w:t xml:space="preserve"> </w:t>
      </w:r>
      <w:r>
        <w:rPr>
          <w:spacing w:val="-4"/>
        </w:rPr>
        <w:t>the</w:t>
      </w:r>
      <w:r>
        <w:rPr>
          <w:spacing w:val="-10"/>
        </w:rPr>
        <w:t xml:space="preserve"> </w:t>
      </w:r>
      <w:r>
        <w:rPr>
          <w:spacing w:val="-4"/>
        </w:rPr>
        <w:t xml:space="preserve">Board </w:t>
      </w:r>
      <w:r>
        <w:t>may determine under subsection (7).</w:t>
      </w:r>
    </w:p>
    <w:p w:rsidR="00563BC8" w:rsidRDefault="00334391">
      <w:pPr>
        <w:pStyle w:val="ListParagraph"/>
        <w:numPr>
          <w:ilvl w:val="1"/>
          <w:numId w:val="64"/>
        </w:numPr>
        <w:tabs>
          <w:tab w:val="left" w:pos="1737"/>
          <w:tab w:val="left" w:pos="1740"/>
        </w:tabs>
        <w:spacing w:before="108" w:line="223" w:lineRule="auto"/>
        <w:ind w:right="629"/>
        <w:jc w:val="both"/>
        <w:rPr>
          <w:sz w:val="23"/>
        </w:rPr>
      </w:pPr>
      <w:r>
        <w:rPr>
          <w:spacing w:val="-4"/>
          <w:sz w:val="23"/>
        </w:rPr>
        <w:t>If</w:t>
      </w:r>
      <w:r>
        <w:rPr>
          <w:spacing w:val="-10"/>
          <w:sz w:val="23"/>
        </w:rPr>
        <w:t xml:space="preserve"> </w:t>
      </w:r>
      <w:r>
        <w:rPr>
          <w:spacing w:val="-4"/>
          <w:sz w:val="23"/>
        </w:rPr>
        <w:t>the</w:t>
      </w:r>
      <w:r>
        <w:rPr>
          <w:spacing w:val="-9"/>
          <w:sz w:val="23"/>
        </w:rPr>
        <w:t xml:space="preserve"> </w:t>
      </w:r>
      <w:r>
        <w:rPr>
          <w:spacing w:val="-4"/>
          <w:sz w:val="23"/>
        </w:rPr>
        <w:t>Board</w:t>
      </w:r>
      <w:r>
        <w:rPr>
          <w:spacing w:val="-8"/>
          <w:sz w:val="23"/>
        </w:rPr>
        <w:t xml:space="preserve"> </w:t>
      </w:r>
      <w:r>
        <w:rPr>
          <w:spacing w:val="-4"/>
          <w:sz w:val="23"/>
        </w:rPr>
        <w:t>is</w:t>
      </w:r>
      <w:r>
        <w:rPr>
          <w:spacing w:val="-9"/>
          <w:sz w:val="23"/>
        </w:rPr>
        <w:t xml:space="preserve"> </w:t>
      </w:r>
      <w:r>
        <w:rPr>
          <w:spacing w:val="-4"/>
          <w:sz w:val="23"/>
        </w:rPr>
        <w:t>satisfied</w:t>
      </w:r>
      <w:r>
        <w:rPr>
          <w:spacing w:val="-8"/>
          <w:sz w:val="23"/>
        </w:rPr>
        <w:t xml:space="preserve"> </w:t>
      </w:r>
      <w:r>
        <w:rPr>
          <w:spacing w:val="-4"/>
          <w:sz w:val="23"/>
        </w:rPr>
        <w:t>that</w:t>
      </w:r>
      <w:r>
        <w:rPr>
          <w:spacing w:val="-6"/>
          <w:sz w:val="23"/>
        </w:rPr>
        <w:t xml:space="preserve"> </w:t>
      </w:r>
      <w:r>
        <w:rPr>
          <w:spacing w:val="-4"/>
          <w:sz w:val="23"/>
        </w:rPr>
        <w:t>trading</w:t>
      </w:r>
      <w:r>
        <w:rPr>
          <w:spacing w:val="-10"/>
          <w:sz w:val="23"/>
        </w:rPr>
        <w:t xml:space="preserve"> </w:t>
      </w:r>
      <w:r>
        <w:rPr>
          <w:spacing w:val="-4"/>
          <w:sz w:val="23"/>
        </w:rPr>
        <w:t>in</w:t>
      </w:r>
      <w:r>
        <w:rPr>
          <w:spacing w:val="-5"/>
          <w:sz w:val="23"/>
        </w:rPr>
        <w:t xml:space="preserve"> </w:t>
      </w:r>
      <w:r>
        <w:rPr>
          <w:spacing w:val="-4"/>
          <w:sz w:val="23"/>
        </w:rPr>
        <w:t>exercise</w:t>
      </w:r>
      <w:r>
        <w:rPr>
          <w:spacing w:val="-6"/>
          <w:sz w:val="23"/>
        </w:rPr>
        <w:t xml:space="preserve"> </w:t>
      </w:r>
      <w:r>
        <w:rPr>
          <w:spacing w:val="-4"/>
          <w:sz w:val="23"/>
        </w:rPr>
        <w:t>(or</w:t>
      </w:r>
      <w:r>
        <w:rPr>
          <w:spacing w:val="-9"/>
          <w:sz w:val="23"/>
        </w:rPr>
        <w:t xml:space="preserve"> </w:t>
      </w:r>
      <w:r>
        <w:rPr>
          <w:spacing w:val="-4"/>
          <w:sz w:val="23"/>
        </w:rPr>
        <w:t>purported</w:t>
      </w:r>
      <w:r>
        <w:rPr>
          <w:spacing w:val="-8"/>
          <w:sz w:val="23"/>
        </w:rPr>
        <w:t xml:space="preserve"> </w:t>
      </w:r>
      <w:r>
        <w:rPr>
          <w:spacing w:val="-4"/>
          <w:sz w:val="23"/>
        </w:rPr>
        <w:t xml:space="preserve">exercise) </w:t>
      </w:r>
      <w:r>
        <w:rPr>
          <w:spacing w:val="-6"/>
          <w:sz w:val="23"/>
        </w:rPr>
        <w:t>of the licence ceased on a particular day, the Board</w:t>
      </w:r>
      <w:r>
        <w:rPr>
          <w:sz w:val="23"/>
        </w:rPr>
        <w:t xml:space="preserve"> </w:t>
      </w:r>
      <w:r>
        <w:rPr>
          <w:spacing w:val="-6"/>
          <w:sz w:val="23"/>
        </w:rPr>
        <w:t>may</w:t>
      </w:r>
      <w:r>
        <w:rPr>
          <w:spacing w:val="-9"/>
          <w:sz w:val="23"/>
        </w:rPr>
        <w:t xml:space="preserve"> </w:t>
      </w:r>
      <w:r>
        <w:rPr>
          <w:spacing w:val="-6"/>
          <w:sz w:val="23"/>
        </w:rPr>
        <w:t>determine</w:t>
      </w:r>
      <w:r>
        <w:rPr>
          <w:spacing w:val="-1"/>
          <w:sz w:val="23"/>
        </w:rPr>
        <w:t xml:space="preserve"> </w:t>
      </w:r>
      <w:r>
        <w:rPr>
          <w:spacing w:val="-6"/>
          <w:sz w:val="23"/>
        </w:rPr>
        <w:t xml:space="preserve">that </w:t>
      </w:r>
      <w:r>
        <w:rPr>
          <w:spacing w:val="-2"/>
          <w:sz w:val="23"/>
        </w:rPr>
        <w:t>the</w:t>
      </w:r>
      <w:r>
        <w:rPr>
          <w:spacing w:val="-13"/>
          <w:sz w:val="23"/>
        </w:rPr>
        <w:t xml:space="preserve"> </w:t>
      </w:r>
      <w:r>
        <w:rPr>
          <w:spacing w:val="-2"/>
          <w:sz w:val="23"/>
        </w:rPr>
        <w:t>number</w:t>
      </w:r>
      <w:r>
        <w:rPr>
          <w:spacing w:val="-12"/>
          <w:sz w:val="23"/>
        </w:rPr>
        <w:t xml:space="preserve"> </w:t>
      </w:r>
      <w:r>
        <w:rPr>
          <w:spacing w:val="-2"/>
          <w:sz w:val="23"/>
        </w:rPr>
        <w:t>of</w:t>
      </w:r>
      <w:r>
        <w:rPr>
          <w:spacing w:val="-13"/>
          <w:sz w:val="23"/>
        </w:rPr>
        <w:t xml:space="preserve"> </w:t>
      </w:r>
      <w:r>
        <w:rPr>
          <w:spacing w:val="-2"/>
          <w:sz w:val="23"/>
        </w:rPr>
        <w:t>trading</w:t>
      </w:r>
      <w:r>
        <w:rPr>
          <w:spacing w:val="-12"/>
          <w:sz w:val="23"/>
        </w:rPr>
        <w:t xml:space="preserve"> </w:t>
      </w:r>
      <w:r>
        <w:rPr>
          <w:spacing w:val="-2"/>
          <w:sz w:val="23"/>
        </w:rPr>
        <w:t>days</w:t>
      </w:r>
      <w:r>
        <w:rPr>
          <w:spacing w:val="-12"/>
          <w:sz w:val="23"/>
        </w:rPr>
        <w:t xml:space="preserve"> </w:t>
      </w:r>
      <w:r>
        <w:rPr>
          <w:spacing w:val="-2"/>
          <w:sz w:val="23"/>
        </w:rPr>
        <w:t>is</w:t>
      </w:r>
      <w:r>
        <w:rPr>
          <w:spacing w:val="-13"/>
          <w:sz w:val="23"/>
        </w:rPr>
        <w:t xml:space="preserve"> </w:t>
      </w:r>
      <w:r>
        <w:rPr>
          <w:spacing w:val="-2"/>
          <w:sz w:val="23"/>
        </w:rPr>
        <w:t>to</w:t>
      </w:r>
      <w:r>
        <w:rPr>
          <w:spacing w:val="-12"/>
          <w:sz w:val="23"/>
        </w:rPr>
        <w:t xml:space="preserve"> </w:t>
      </w:r>
      <w:r>
        <w:rPr>
          <w:spacing w:val="-2"/>
          <w:sz w:val="23"/>
        </w:rPr>
        <w:t>be</w:t>
      </w:r>
      <w:r>
        <w:rPr>
          <w:spacing w:val="-12"/>
          <w:sz w:val="23"/>
        </w:rPr>
        <w:t xml:space="preserve"> </w:t>
      </w:r>
      <w:r>
        <w:rPr>
          <w:spacing w:val="-2"/>
          <w:sz w:val="23"/>
        </w:rPr>
        <w:t>calculated</w:t>
      </w:r>
      <w:r>
        <w:rPr>
          <w:spacing w:val="-13"/>
          <w:sz w:val="23"/>
        </w:rPr>
        <w:t xml:space="preserve"> </w:t>
      </w:r>
      <w:r>
        <w:rPr>
          <w:spacing w:val="-2"/>
          <w:sz w:val="23"/>
        </w:rPr>
        <w:t>up</w:t>
      </w:r>
      <w:r>
        <w:rPr>
          <w:spacing w:val="-12"/>
          <w:sz w:val="23"/>
        </w:rPr>
        <w:t xml:space="preserve"> </w:t>
      </w:r>
      <w:r>
        <w:rPr>
          <w:spacing w:val="-2"/>
          <w:sz w:val="23"/>
        </w:rPr>
        <w:t>to</w:t>
      </w:r>
      <w:r>
        <w:rPr>
          <w:spacing w:val="-13"/>
          <w:sz w:val="23"/>
        </w:rPr>
        <w:t xml:space="preserve"> </w:t>
      </w:r>
      <w:r>
        <w:rPr>
          <w:spacing w:val="-2"/>
          <w:sz w:val="23"/>
        </w:rPr>
        <w:t>and</w:t>
      </w:r>
      <w:r>
        <w:rPr>
          <w:spacing w:val="-12"/>
          <w:sz w:val="23"/>
        </w:rPr>
        <w:t xml:space="preserve"> </w:t>
      </w:r>
      <w:r>
        <w:rPr>
          <w:spacing w:val="-2"/>
          <w:sz w:val="23"/>
        </w:rPr>
        <w:t>including</w:t>
      </w:r>
      <w:r>
        <w:rPr>
          <w:spacing w:val="-12"/>
          <w:sz w:val="23"/>
        </w:rPr>
        <w:t xml:space="preserve"> </w:t>
      </w:r>
      <w:r>
        <w:rPr>
          <w:spacing w:val="-2"/>
          <w:sz w:val="23"/>
        </w:rPr>
        <w:t xml:space="preserve">that </w:t>
      </w:r>
      <w:r>
        <w:rPr>
          <w:sz w:val="23"/>
        </w:rPr>
        <w:t>day</w:t>
      </w:r>
      <w:r>
        <w:rPr>
          <w:spacing w:val="-15"/>
          <w:sz w:val="23"/>
        </w:rPr>
        <w:t xml:space="preserve"> </w:t>
      </w:r>
      <w:r>
        <w:rPr>
          <w:sz w:val="23"/>
        </w:rPr>
        <w:t>rather</w:t>
      </w:r>
      <w:r>
        <w:rPr>
          <w:spacing w:val="-14"/>
          <w:sz w:val="23"/>
        </w:rPr>
        <w:t xml:space="preserve"> </w:t>
      </w:r>
      <w:r>
        <w:rPr>
          <w:sz w:val="23"/>
        </w:rPr>
        <w:t>than</w:t>
      </w:r>
      <w:r>
        <w:rPr>
          <w:spacing w:val="-12"/>
          <w:sz w:val="23"/>
        </w:rPr>
        <w:t xml:space="preserve"> </w:t>
      </w:r>
      <w:r>
        <w:rPr>
          <w:sz w:val="23"/>
        </w:rPr>
        <w:t>up</w:t>
      </w:r>
      <w:r>
        <w:rPr>
          <w:spacing w:val="-11"/>
          <w:sz w:val="23"/>
        </w:rPr>
        <w:t xml:space="preserve"> </w:t>
      </w:r>
      <w:r>
        <w:rPr>
          <w:sz w:val="23"/>
        </w:rPr>
        <w:t>to</w:t>
      </w:r>
      <w:r>
        <w:rPr>
          <w:spacing w:val="-11"/>
          <w:sz w:val="23"/>
        </w:rPr>
        <w:t xml:space="preserve"> </w:t>
      </w:r>
      <w:r>
        <w:rPr>
          <w:sz w:val="23"/>
        </w:rPr>
        <w:t>and</w:t>
      </w:r>
      <w:r>
        <w:rPr>
          <w:spacing w:val="-11"/>
          <w:sz w:val="23"/>
        </w:rPr>
        <w:t xml:space="preserve"> </w:t>
      </w:r>
      <w:r>
        <w:rPr>
          <w:sz w:val="23"/>
        </w:rPr>
        <w:t>including</w:t>
      </w:r>
      <w:r>
        <w:rPr>
          <w:spacing w:val="-15"/>
          <w:sz w:val="23"/>
        </w:rPr>
        <w:t xml:space="preserve"> </w:t>
      </w:r>
      <w:r>
        <w:rPr>
          <w:sz w:val="23"/>
        </w:rPr>
        <w:t>the</w:t>
      </w:r>
      <w:r>
        <w:rPr>
          <w:spacing w:val="-12"/>
          <w:sz w:val="23"/>
        </w:rPr>
        <w:t xml:space="preserve"> </w:t>
      </w:r>
      <w:r>
        <w:rPr>
          <w:sz w:val="23"/>
        </w:rPr>
        <w:t>date</w:t>
      </w:r>
      <w:r>
        <w:rPr>
          <w:spacing w:val="-13"/>
          <w:sz w:val="23"/>
        </w:rPr>
        <w:t xml:space="preserve"> </w:t>
      </w:r>
      <w:r>
        <w:rPr>
          <w:sz w:val="23"/>
        </w:rPr>
        <w:t>of</w:t>
      </w:r>
      <w:r>
        <w:rPr>
          <w:spacing w:val="-10"/>
          <w:sz w:val="23"/>
        </w:rPr>
        <w:t xml:space="preserve"> </w:t>
      </w:r>
      <w:r>
        <w:rPr>
          <w:sz w:val="23"/>
        </w:rPr>
        <w:t>cancellation.</w:t>
      </w:r>
      <w:r>
        <w:rPr>
          <w:spacing w:val="-13"/>
          <w:sz w:val="23"/>
        </w:rPr>
        <w:t xml:space="preserve"> </w:t>
      </w:r>
      <w:r>
        <w:rPr>
          <w:sz w:val="23"/>
        </w:rPr>
        <w:t>The</w:t>
      </w:r>
      <w:r>
        <w:rPr>
          <w:spacing w:val="-13"/>
          <w:sz w:val="23"/>
        </w:rPr>
        <w:t xml:space="preserve"> </w:t>
      </w:r>
      <w:r>
        <w:rPr>
          <w:sz w:val="23"/>
        </w:rPr>
        <w:t xml:space="preserve">day determined by the Board may be before or after the date of </w:t>
      </w:r>
      <w:r>
        <w:rPr>
          <w:spacing w:val="-2"/>
          <w:sz w:val="23"/>
        </w:rPr>
        <w:t>cancellation.</w:t>
      </w:r>
    </w:p>
    <w:p w:rsidR="00563BC8" w:rsidRDefault="00334391">
      <w:pPr>
        <w:pStyle w:val="ListParagraph"/>
        <w:numPr>
          <w:ilvl w:val="0"/>
          <w:numId w:val="64"/>
        </w:numPr>
        <w:tabs>
          <w:tab w:val="left" w:pos="1289"/>
        </w:tabs>
        <w:spacing w:before="238"/>
        <w:ind w:hanging="600"/>
        <w:jc w:val="left"/>
        <w:rPr>
          <w:rFonts w:ascii="Arial"/>
          <w:b/>
          <w:sz w:val="21"/>
        </w:rPr>
      </w:pPr>
      <w:r>
        <w:rPr>
          <w:rFonts w:ascii="Arial"/>
          <w:b/>
          <w:spacing w:val="-6"/>
          <w:sz w:val="21"/>
        </w:rPr>
        <w:t>Board</w:t>
      </w:r>
      <w:r>
        <w:rPr>
          <w:rFonts w:ascii="Arial"/>
          <w:b/>
          <w:spacing w:val="-4"/>
          <w:sz w:val="21"/>
        </w:rPr>
        <w:t xml:space="preserve"> </w:t>
      </w:r>
      <w:r>
        <w:rPr>
          <w:rFonts w:ascii="Arial"/>
          <w:b/>
          <w:spacing w:val="-6"/>
          <w:sz w:val="21"/>
        </w:rPr>
        <w:t>may</w:t>
      </w:r>
      <w:r>
        <w:rPr>
          <w:rFonts w:ascii="Arial"/>
          <w:b/>
          <w:spacing w:val="-8"/>
          <w:sz w:val="21"/>
        </w:rPr>
        <w:t xml:space="preserve"> </w:t>
      </w:r>
      <w:r>
        <w:rPr>
          <w:rFonts w:ascii="Arial"/>
          <w:b/>
          <w:spacing w:val="-6"/>
          <w:sz w:val="21"/>
        </w:rPr>
        <w:t>refund</w:t>
      </w:r>
      <w:r>
        <w:rPr>
          <w:rFonts w:ascii="Arial"/>
          <w:b/>
          <w:spacing w:val="-3"/>
          <w:sz w:val="21"/>
        </w:rPr>
        <w:t xml:space="preserve"> </w:t>
      </w:r>
      <w:r>
        <w:rPr>
          <w:rFonts w:ascii="Arial"/>
          <w:b/>
          <w:spacing w:val="-6"/>
          <w:sz w:val="21"/>
        </w:rPr>
        <w:t>licence</w:t>
      </w:r>
      <w:r>
        <w:rPr>
          <w:rFonts w:ascii="Arial"/>
          <w:b/>
          <w:spacing w:val="-4"/>
          <w:sz w:val="21"/>
        </w:rPr>
        <w:t xml:space="preserve"> </w:t>
      </w:r>
      <w:r>
        <w:rPr>
          <w:rFonts w:ascii="Arial"/>
          <w:b/>
          <w:spacing w:val="-6"/>
          <w:sz w:val="21"/>
        </w:rPr>
        <w:t>fees</w:t>
      </w:r>
    </w:p>
    <w:p w:rsidR="00563BC8" w:rsidRDefault="00334391">
      <w:pPr>
        <w:pStyle w:val="BodyText"/>
        <w:spacing w:before="97" w:line="223" w:lineRule="auto"/>
        <w:ind w:right="636"/>
      </w:pPr>
      <w:r>
        <w:t>On the suspension or cancellation of a gaming-related licence, the Board</w:t>
      </w:r>
      <w:r>
        <w:rPr>
          <w:spacing w:val="-8"/>
        </w:rPr>
        <w:t xml:space="preserve"> </w:t>
      </w:r>
      <w:r>
        <w:t>may,</w:t>
      </w:r>
      <w:r>
        <w:rPr>
          <w:spacing w:val="-9"/>
        </w:rPr>
        <w:t xml:space="preserve"> </w:t>
      </w:r>
      <w:r>
        <w:t>if</w:t>
      </w:r>
      <w:r>
        <w:rPr>
          <w:spacing w:val="-9"/>
        </w:rPr>
        <w:t xml:space="preserve"> </w:t>
      </w:r>
      <w:r>
        <w:t>it</w:t>
      </w:r>
      <w:r>
        <w:rPr>
          <w:spacing w:val="-8"/>
        </w:rPr>
        <w:t xml:space="preserve"> </w:t>
      </w:r>
      <w:r>
        <w:t>thinks</w:t>
      </w:r>
      <w:r>
        <w:rPr>
          <w:spacing w:val="-8"/>
        </w:rPr>
        <w:t xml:space="preserve"> </w:t>
      </w:r>
      <w:r>
        <w:t>fit,</w:t>
      </w:r>
      <w:r>
        <w:rPr>
          <w:spacing w:val="-9"/>
        </w:rPr>
        <w:t xml:space="preserve"> </w:t>
      </w:r>
      <w:proofErr w:type="spellStart"/>
      <w:r>
        <w:t>authorise</w:t>
      </w:r>
      <w:proofErr w:type="spellEnd"/>
      <w:r>
        <w:rPr>
          <w:spacing w:val="-9"/>
        </w:rPr>
        <w:t xml:space="preserve"> </w:t>
      </w:r>
      <w:r>
        <w:t>the</w:t>
      </w:r>
      <w:r>
        <w:rPr>
          <w:spacing w:val="-9"/>
        </w:rPr>
        <w:t xml:space="preserve"> </w:t>
      </w:r>
      <w:r>
        <w:t>refund</w:t>
      </w:r>
      <w:r>
        <w:rPr>
          <w:spacing w:val="-8"/>
        </w:rPr>
        <w:t xml:space="preserve"> </w:t>
      </w:r>
      <w:r>
        <w:t>of</w:t>
      </w:r>
      <w:r>
        <w:rPr>
          <w:spacing w:val="-9"/>
        </w:rPr>
        <w:t xml:space="preserve"> </w:t>
      </w:r>
      <w:r>
        <w:t>the</w:t>
      </w:r>
      <w:r>
        <w:rPr>
          <w:spacing w:val="-9"/>
        </w:rPr>
        <w:t xml:space="preserve"> </w:t>
      </w:r>
      <w:r>
        <w:t>whole</w:t>
      </w:r>
      <w:r>
        <w:rPr>
          <w:spacing w:val="-9"/>
        </w:rPr>
        <w:t xml:space="preserve"> </w:t>
      </w:r>
      <w:r>
        <w:t>or</w:t>
      </w:r>
      <w:r>
        <w:rPr>
          <w:spacing w:val="-9"/>
        </w:rPr>
        <w:t xml:space="preserve"> </w:t>
      </w:r>
      <w:r>
        <w:t xml:space="preserve">such </w:t>
      </w:r>
      <w:r>
        <w:rPr>
          <w:spacing w:val="-2"/>
        </w:rPr>
        <w:t>part</w:t>
      </w:r>
      <w:r>
        <w:rPr>
          <w:spacing w:val="-7"/>
        </w:rPr>
        <w:t xml:space="preserve"> </w:t>
      </w:r>
      <w:r>
        <w:rPr>
          <w:spacing w:val="-2"/>
        </w:rPr>
        <w:t>of</w:t>
      </w:r>
      <w:r>
        <w:rPr>
          <w:spacing w:val="-8"/>
        </w:rPr>
        <w:t xml:space="preserve"> </w:t>
      </w:r>
      <w:r>
        <w:rPr>
          <w:spacing w:val="-2"/>
        </w:rPr>
        <w:t>any</w:t>
      </w:r>
      <w:r>
        <w:rPr>
          <w:spacing w:val="-12"/>
        </w:rPr>
        <w:t xml:space="preserve"> </w:t>
      </w:r>
      <w:r>
        <w:rPr>
          <w:spacing w:val="-2"/>
        </w:rPr>
        <w:t>fee</w:t>
      </w:r>
      <w:r>
        <w:rPr>
          <w:spacing w:val="-7"/>
        </w:rPr>
        <w:t xml:space="preserve"> </w:t>
      </w:r>
      <w:r>
        <w:rPr>
          <w:spacing w:val="-2"/>
        </w:rPr>
        <w:t>paid</w:t>
      </w:r>
      <w:r>
        <w:rPr>
          <w:spacing w:val="-5"/>
        </w:rPr>
        <w:t xml:space="preserve"> </w:t>
      </w:r>
      <w:r>
        <w:rPr>
          <w:spacing w:val="-2"/>
        </w:rPr>
        <w:t>in</w:t>
      </w:r>
      <w:r>
        <w:rPr>
          <w:spacing w:val="-6"/>
        </w:rPr>
        <w:t xml:space="preserve"> </w:t>
      </w:r>
      <w:r>
        <w:rPr>
          <w:spacing w:val="-2"/>
        </w:rPr>
        <w:t>respect</w:t>
      </w:r>
      <w:r>
        <w:rPr>
          <w:spacing w:val="-7"/>
        </w:rPr>
        <w:t xml:space="preserve"> </w:t>
      </w:r>
      <w:r>
        <w:rPr>
          <w:spacing w:val="-2"/>
        </w:rPr>
        <w:t>of</w:t>
      </w:r>
      <w:r>
        <w:rPr>
          <w:spacing w:val="-7"/>
        </w:rPr>
        <w:t xml:space="preserve"> </w:t>
      </w:r>
      <w:r>
        <w:rPr>
          <w:spacing w:val="-2"/>
        </w:rPr>
        <w:t>the</w:t>
      </w:r>
      <w:r>
        <w:rPr>
          <w:spacing w:val="-7"/>
        </w:rPr>
        <w:t xml:space="preserve"> </w:t>
      </w:r>
      <w:r>
        <w:rPr>
          <w:spacing w:val="-2"/>
        </w:rPr>
        <w:t>licence</w:t>
      </w:r>
      <w:r>
        <w:rPr>
          <w:spacing w:val="-6"/>
        </w:rPr>
        <w:t xml:space="preserve"> </w:t>
      </w:r>
      <w:r>
        <w:rPr>
          <w:spacing w:val="-2"/>
        </w:rPr>
        <w:t>as</w:t>
      </w:r>
      <w:r>
        <w:rPr>
          <w:spacing w:val="-10"/>
        </w:rPr>
        <w:t xml:space="preserve"> </w:t>
      </w:r>
      <w:r>
        <w:rPr>
          <w:spacing w:val="-2"/>
        </w:rPr>
        <w:t>the</w:t>
      </w:r>
      <w:r>
        <w:rPr>
          <w:spacing w:val="-6"/>
        </w:rPr>
        <w:t xml:space="preserve"> </w:t>
      </w:r>
      <w:r>
        <w:rPr>
          <w:spacing w:val="-2"/>
        </w:rPr>
        <w:t>Board</w:t>
      </w:r>
      <w:r>
        <w:rPr>
          <w:spacing w:val="-6"/>
        </w:rPr>
        <w:t xml:space="preserve"> </w:t>
      </w:r>
      <w:r>
        <w:rPr>
          <w:spacing w:val="-2"/>
        </w:rPr>
        <w:t>determines.</w:t>
      </w:r>
    </w:p>
    <w:p w:rsidR="00563BC8" w:rsidRDefault="00334391">
      <w:pPr>
        <w:pStyle w:val="ListParagraph"/>
        <w:numPr>
          <w:ilvl w:val="0"/>
          <w:numId w:val="64"/>
        </w:numPr>
        <w:tabs>
          <w:tab w:val="left" w:pos="1289"/>
        </w:tabs>
        <w:spacing w:before="237"/>
        <w:ind w:hanging="600"/>
        <w:jc w:val="left"/>
        <w:rPr>
          <w:rFonts w:ascii="Arial"/>
          <w:b/>
          <w:sz w:val="21"/>
        </w:rPr>
      </w:pPr>
      <w:r>
        <w:rPr>
          <w:rFonts w:ascii="Arial"/>
          <w:b/>
          <w:spacing w:val="-6"/>
          <w:sz w:val="21"/>
        </w:rPr>
        <w:t>Refund</w:t>
      </w:r>
      <w:r>
        <w:rPr>
          <w:rFonts w:ascii="Arial"/>
          <w:b/>
          <w:spacing w:val="-5"/>
          <w:sz w:val="21"/>
        </w:rPr>
        <w:t xml:space="preserve"> </w:t>
      </w:r>
      <w:r>
        <w:rPr>
          <w:rFonts w:ascii="Arial"/>
          <w:b/>
          <w:spacing w:val="-6"/>
          <w:sz w:val="21"/>
        </w:rPr>
        <w:t>of</w:t>
      </w:r>
      <w:r>
        <w:rPr>
          <w:rFonts w:ascii="Arial"/>
          <w:b/>
          <w:spacing w:val="-2"/>
          <w:sz w:val="21"/>
        </w:rPr>
        <w:t xml:space="preserve"> </w:t>
      </w:r>
      <w:r>
        <w:rPr>
          <w:rFonts w:ascii="Arial"/>
          <w:b/>
          <w:spacing w:val="-6"/>
          <w:sz w:val="21"/>
        </w:rPr>
        <w:t>licence</w:t>
      </w:r>
      <w:r>
        <w:rPr>
          <w:rFonts w:ascii="Arial"/>
          <w:b/>
          <w:spacing w:val="-4"/>
          <w:sz w:val="21"/>
        </w:rPr>
        <w:t xml:space="preserve"> </w:t>
      </w:r>
      <w:r>
        <w:rPr>
          <w:rFonts w:ascii="Arial"/>
          <w:b/>
          <w:spacing w:val="-6"/>
          <w:sz w:val="21"/>
        </w:rPr>
        <w:t>fee</w:t>
      </w:r>
      <w:r>
        <w:rPr>
          <w:rFonts w:ascii="Arial"/>
          <w:b/>
          <w:spacing w:val="-4"/>
          <w:sz w:val="21"/>
        </w:rPr>
        <w:t xml:space="preserve"> </w:t>
      </w:r>
      <w:r>
        <w:rPr>
          <w:rFonts w:ascii="Arial"/>
          <w:b/>
          <w:spacing w:val="-6"/>
          <w:sz w:val="21"/>
        </w:rPr>
        <w:t>on</w:t>
      </w:r>
      <w:r>
        <w:rPr>
          <w:rFonts w:ascii="Arial"/>
          <w:b/>
          <w:spacing w:val="-4"/>
          <w:sz w:val="21"/>
        </w:rPr>
        <w:t xml:space="preserve"> </w:t>
      </w:r>
      <w:r>
        <w:rPr>
          <w:rFonts w:ascii="Arial"/>
          <w:b/>
          <w:spacing w:val="-6"/>
          <w:sz w:val="21"/>
        </w:rPr>
        <w:t>surrender</w:t>
      </w:r>
      <w:r>
        <w:rPr>
          <w:rFonts w:ascii="Arial"/>
          <w:b/>
          <w:spacing w:val="-2"/>
          <w:sz w:val="21"/>
        </w:rPr>
        <w:t xml:space="preserve"> </w:t>
      </w:r>
      <w:r>
        <w:rPr>
          <w:rFonts w:ascii="Arial"/>
          <w:b/>
          <w:spacing w:val="-6"/>
          <w:sz w:val="21"/>
        </w:rPr>
        <w:t>of</w:t>
      </w:r>
      <w:r>
        <w:rPr>
          <w:rFonts w:ascii="Arial"/>
          <w:b/>
          <w:spacing w:val="-2"/>
          <w:sz w:val="21"/>
        </w:rPr>
        <w:t xml:space="preserve"> </w:t>
      </w:r>
      <w:r>
        <w:rPr>
          <w:rFonts w:ascii="Arial"/>
          <w:b/>
          <w:spacing w:val="-6"/>
          <w:sz w:val="21"/>
        </w:rPr>
        <w:t>gaming-related</w:t>
      </w:r>
      <w:r>
        <w:rPr>
          <w:rFonts w:ascii="Arial"/>
          <w:b/>
          <w:spacing w:val="-4"/>
          <w:sz w:val="21"/>
        </w:rPr>
        <w:t xml:space="preserve"> </w:t>
      </w:r>
      <w:r>
        <w:rPr>
          <w:rFonts w:ascii="Arial"/>
          <w:b/>
          <w:spacing w:val="-6"/>
          <w:sz w:val="21"/>
        </w:rPr>
        <w:t>licence</w:t>
      </w:r>
    </w:p>
    <w:p w:rsidR="00563BC8" w:rsidRDefault="00334391">
      <w:pPr>
        <w:pStyle w:val="ListParagraph"/>
        <w:numPr>
          <w:ilvl w:val="1"/>
          <w:numId w:val="64"/>
        </w:numPr>
        <w:tabs>
          <w:tab w:val="left" w:pos="1737"/>
          <w:tab w:val="left" w:pos="1740"/>
        </w:tabs>
        <w:spacing w:before="98" w:line="223" w:lineRule="auto"/>
        <w:ind w:right="629"/>
        <w:jc w:val="both"/>
        <w:rPr>
          <w:sz w:val="23"/>
        </w:rPr>
      </w:pPr>
      <w:r>
        <w:rPr>
          <w:sz w:val="23"/>
        </w:rPr>
        <w:t>If</w:t>
      </w:r>
      <w:r>
        <w:rPr>
          <w:spacing w:val="-15"/>
          <w:sz w:val="23"/>
        </w:rPr>
        <w:t xml:space="preserve"> </w:t>
      </w:r>
      <w:r>
        <w:rPr>
          <w:sz w:val="23"/>
        </w:rPr>
        <w:t>the</w:t>
      </w:r>
      <w:r>
        <w:rPr>
          <w:spacing w:val="-14"/>
          <w:sz w:val="23"/>
        </w:rPr>
        <w:t xml:space="preserve"> </w:t>
      </w:r>
      <w:r>
        <w:rPr>
          <w:sz w:val="23"/>
        </w:rPr>
        <w:t>surrender</w:t>
      </w:r>
      <w:r>
        <w:rPr>
          <w:spacing w:val="-15"/>
          <w:sz w:val="23"/>
        </w:rPr>
        <w:t xml:space="preserve"> </w:t>
      </w:r>
      <w:r>
        <w:rPr>
          <w:sz w:val="23"/>
        </w:rPr>
        <w:t>in</w:t>
      </w:r>
      <w:r>
        <w:rPr>
          <w:spacing w:val="-14"/>
          <w:sz w:val="23"/>
        </w:rPr>
        <w:t xml:space="preserve"> </w:t>
      </w:r>
      <w:r>
        <w:rPr>
          <w:sz w:val="23"/>
        </w:rPr>
        <w:t>writing</w:t>
      </w:r>
      <w:r>
        <w:rPr>
          <w:spacing w:val="-14"/>
          <w:sz w:val="23"/>
        </w:rPr>
        <w:t xml:space="preserve"> </w:t>
      </w:r>
      <w:r>
        <w:rPr>
          <w:sz w:val="23"/>
        </w:rPr>
        <w:t>of</w:t>
      </w:r>
      <w:r>
        <w:rPr>
          <w:spacing w:val="-15"/>
          <w:sz w:val="23"/>
        </w:rPr>
        <w:t xml:space="preserve"> </w:t>
      </w:r>
      <w:r>
        <w:rPr>
          <w:sz w:val="23"/>
        </w:rPr>
        <w:t>a</w:t>
      </w:r>
      <w:r>
        <w:rPr>
          <w:spacing w:val="-14"/>
          <w:sz w:val="23"/>
        </w:rPr>
        <w:t xml:space="preserve"> </w:t>
      </w:r>
      <w:r>
        <w:rPr>
          <w:sz w:val="23"/>
        </w:rPr>
        <w:t>gaming-related</w:t>
      </w:r>
      <w:r>
        <w:rPr>
          <w:spacing w:val="-14"/>
          <w:sz w:val="23"/>
        </w:rPr>
        <w:t xml:space="preserve"> </w:t>
      </w:r>
      <w:r>
        <w:rPr>
          <w:sz w:val="23"/>
        </w:rPr>
        <w:t>licence</w:t>
      </w:r>
      <w:r>
        <w:rPr>
          <w:spacing w:val="-15"/>
          <w:sz w:val="23"/>
        </w:rPr>
        <w:t xml:space="preserve"> </w:t>
      </w:r>
      <w:r>
        <w:rPr>
          <w:sz w:val="23"/>
        </w:rPr>
        <w:t>is</w:t>
      </w:r>
      <w:r>
        <w:rPr>
          <w:spacing w:val="-14"/>
          <w:sz w:val="23"/>
        </w:rPr>
        <w:t xml:space="preserve"> </w:t>
      </w:r>
      <w:r>
        <w:rPr>
          <w:sz w:val="23"/>
        </w:rPr>
        <w:t>accepted</w:t>
      </w:r>
      <w:r>
        <w:rPr>
          <w:spacing w:val="-15"/>
          <w:sz w:val="23"/>
        </w:rPr>
        <w:t xml:space="preserve"> </w:t>
      </w:r>
      <w:r>
        <w:rPr>
          <w:sz w:val="23"/>
        </w:rPr>
        <w:t>by the</w:t>
      </w:r>
      <w:r>
        <w:rPr>
          <w:spacing w:val="-5"/>
          <w:sz w:val="23"/>
        </w:rPr>
        <w:t xml:space="preserve"> </w:t>
      </w:r>
      <w:r>
        <w:rPr>
          <w:sz w:val="23"/>
        </w:rPr>
        <w:t>Board,</w:t>
      </w:r>
      <w:r>
        <w:rPr>
          <w:spacing w:val="-6"/>
          <w:sz w:val="23"/>
        </w:rPr>
        <w:t xml:space="preserve"> </w:t>
      </w:r>
      <w:r>
        <w:rPr>
          <w:sz w:val="23"/>
        </w:rPr>
        <w:t>an</w:t>
      </w:r>
      <w:r>
        <w:rPr>
          <w:spacing w:val="-4"/>
          <w:sz w:val="23"/>
        </w:rPr>
        <w:t xml:space="preserve"> </w:t>
      </w:r>
      <w:r>
        <w:rPr>
          <w:sz w:val="23"/>
        </w:rPr>
        <w:t>application</w:t>
      </w:r>
      <w:r>
        <w:rPr>
          <w:spacing w:val="-4"/>
          <w:sz w:val="23"/>
        </w:rPr>
        <w:t xml:space="preserve"> </w:t>
      </w:r>
      <w:r>
        <w:rPr>
          <w:sz w:val="23"/>
        </w:rPr>
        <w:t>may</w:t>
      </w:r>
      <w:r>
        <w:rPr>
          <w:spacing w:val="-11"/>
          <w:sz w:val="23"/>
        </w:rPr>
        <w:t xml:space="preserve"> </w:t>
      </w:r>
      <w:r>
        <w:rPr>
          <w:sz w:val="23"/>
        </w:rPr>
        <w:t>be</w:t>
      </w:r>
      <w:r>
        <w:rPr>
          <w:spacing w:val="-5"/>
          <w:sz w:val="23"/>
        </w:rPr>
        <w:t xml:space="preserve"> </w:t>
      </w:r>
      <w:r>
        <w:rPr>
          <w:sz w:val="23"/>
        </w:rPr>
        <w:t>made</w:t>
      </w:r>
      <w:r>
        <w:rPr>
          <w:spacing w:val="-6"/>
          <w:sz w:val="23"/>
        </w:rPr>
        <w:t xml:space="preserve"> </w:t>
      </w:r>
      <w:r>
        <w:rPr>
          <w:sz w:val="23"/>
        </w:rPr>
        <w:t>to</w:t>
      </w:r>
      <w:r>
        <w:rPr>
          <w:spacing w:val="-4"/>
          <w:sz w:val="23"/>
        </w:rPr>
        <w:t xml:space="preserve"> </w:t>
      </w:r>
      <w:r>
        <w:rPr>
          <w:sz w:val="23"/>
        </w:rPr>
        <w:t>the</w:t>
      </w:r>
      <w:r>
        <w:rPr>
          <w:spacing w:val="-5"/>
          <w:sz w:val="23"/>
        </w:rPr>
        <w:t xml:space="preserve"> </w:t>
      </w:r>
      <w:r>
        <w:rPr>
          <w:sz w:val="23"/>
        </w:rPr>
        <w:t>Board for</w:t>
      </w:r>
      <w:r>
        <w:rPr>
          <w:spacing w:val="-2"/>
          <w:sz w:val="23"/>
        </w:rPr>
        <w:t xml:space="preserve"> </w:t>
      </w:r>
      <w:r>
        <w:rPr>
          <w:sz w:val="23"/>
        </w:rPr>
        <w:t>a</w:t>
      </w:r>
      <w:r>
        <w:rPr>
          <w:spacing w:val="-2"/>
          <w:sz w:val="23"/>
        </w:rPr>
        <w:t xml:space="preserve"> </w:t>
      </w:r>
      <w:r>
        <w:rPr>
          <w:sz w:val="23"/>
        </w:rPr>
        <w:t>refund</w:t>
      </w:r>
      <w:r>
        <w:rPr>
          <w:spacing w:val="-4"/>
          <w:sz w:val="23"/>
        </w:rPr>
        <w:t xml:space="preserve"> </w:t>
      </w:r>
      <w:r>
        <w:rPr>
          <w:sz w:val="23"/>
        </w:rPr>
        <w:t>of part of any</w:t>
      </w:r>
      <w:r>
        <w:rPr>
          <w:spacing w:val="-1"/>
          <w:sz w:val="23"/>
        </w:rPr>
        <w:t xml:space="preserve"> </w:t>
      </w:r>
      <w:r>
        <w:rPr>
          <w:sz w:val="23"/>
        </w:rPr>
        <w:t>licence fee already</w:t>
      </w:r>
      <w:r>
        <w:rPr>
          <w:spacing w:val="-1"/>
          <w:sz w:val="23"/>
        </w:rPr>
        <w:t xml:space="preserve"> </w:t>
      </w:r>
      <w:r>
        <w:rPr>
          <w:sz w:val="23"/>
        </w:rPr>
        <w:t>paid for the licensing period during which the surrender was accepted.</w:t>
      </w:r>
    </w:p>
    <w:p w:rsidR="00563BC8" w:rsidRDefault="00334391">
      <w:pPr>
        <w:pStyle w:val="ListParagraph"/>
        <w:numPr>
          <w:ilvl w:val="1"/>
          <w:numId w:val="64"/>
        </w:numPr>
        <w:tabs>
          <w:tab w:val="left" w:pos="1737"/>
        </w:tabs>
        <w:spacing w:before="94"/>
        <w:ind w:left="1737" w:hanging="434"/>
        <w:jc w:val="both"/>
        <w:rPr>
          <w:sz w:val="23"/>
        </w:rPr>
      </w:pPr>
      <w:r>
        <w:rPr>
          <w:spacing w:val="-2"/>
          <w:sz w:val="23"/>
        </w:rPr>
        <w:t>The</w:t>
      </w:r>
      <w:r>
        <w:rPr>
          <w:spacing w:val="-8"/>
          <w:sz w:val="23"/>
        </w:rPr>
        <w:t xml:space="preserve"> </w:t>
      </w:r>
      <w:r>
        <w:rPr>
          <w:spacing w:val="-2"/>
          <w:sz w:val="23"/>
        </w:rPr>
        <w:t>Board</w:t>
      </w:r>
      <w:r>
        <w:rPr>
          <w:spacing w:val="-6"/>
          <w:sz w:val="23"/>
        </w:rPr>
        <w:t xml:space="preserve"> </w:t>
      </w:r>
      <w:r>
        <w:rPr>
          <w:spacing w:val="-2"/>
          <w:sz w:val="23"/>
        </w:rPr>
        <w:t>may,</w:t>
      </w:r>
      <w:r>
        <w:rPr>
          <w:spacing w:val="-7"/>
          <w:sz w:val="23"/>
        </w:rPr>
        <w:t xml:space="preserve"> </w:t>
      </w:r>
      <w:r>
        <w:rPr>
          <w:spacing w:val="-2"/>
          <w:sz w:val="23"/>
        </w:rPr>
        <w:t>if</w:t>
      </w:r>
      <w:r>
        <w:rPr>
          <w:spacing w:val="-8"/>
          <w:sz w:val="23"/>
        </w:rPr>
        <w:t xml:space="preserve"> </w:t>
      </w:r>
      <w:r>
        <w:rPr>
          <w:spacing w:val="-2"/>
          <w:sz w:val="23"/>
        </w:rPr>
        <w:t>it</w:t>
      </w:r>
      <w:r>
        <w:rPr>
          <w:spacing w:val="-7"/>
          <w:sz w:val="23"/>
        </w:rPr>
        <w:t xml:space="preserve"> </w:t>
      </w:r>
      <w:r>
        <w:rPr>
          <w:spacing w:val="-2"/>
          <w:sz w:val="23"/>
        </w:rPr>
        <w:t>thinks</w:t>
      </w:r>
      <w:r>
        <w:rPr>
          <w:spacing w:val="-6"/>
          <w:sz w:val="23"/>
        </w:rPr>
        <w:t xml:space="preserve"> </w:t>
      </w:r>
      <w:r>
        <w:rPr>
          <w:spacing w:val="-2"/>
          <w:sz w:val="23"/>
        </w:rPr>
        <w:t>fit,</w:t>
      </w:r>
      <w:r>
        <w:rPr>
          <w:spacing w:val="-7"/>
          <w:sz w:val="23"/>
        </w:rPr>
        <w:t xml:space="preserve"> </w:t>
      </w:r>
      <w:r>
        <w:rPr>
          <w:spacing w:val="-2"/>
          <w:sz w:val="23"/>
        </w:rPr>
        <w:t>refund</w:t>
      </w:r>
      <w:r>
        <w:rPr>
          <w:spacing w:val="-6"/>
          <w:sz w:val="23"/>
        </w:rPr>
        <w:t xml:space="preserve"> </w:t>
      </w:r>
      <w:r>
        <w:rPr>
          <w:spacing w:val="-2"/>
          <w:sz w:val="23"/>
        </w:rPr>
        <w:t>part</w:t>
      </w:r>
      <w:r>
        <w:rPr>
          <w:spacing w:val="-8"/>
          <w:sz w:val="23"/>
        </w:rPr>
        <w:t xml:space="preserve"> </w:t>
      </w:r>
      <w:r>
        <w:rPr>
          <w:spacing w:val="-2"/>
          <w:sz w:val="23"/>
        </w:rPr>
        <w:t>of</w:t>
      </w:r>
      <w:r>
        <w:rPr>
          <w:spacing w:val="-8"/>
          <w:sz w:val="23"/>
        </w:rPr>
        <w:t xml:space="preserve"> </w:t>
      </w:r>
      <w:r>
        <w:rPr>
          <w:spacing w:val="-2"/>
          <w:sz w:val="23"/>
        </w:rPr>
        <w:t>the</w:t>
      </w:r>
      <w:r>
        <w:rPr>
          <w:spacing w:val="-7"/>
          <w:sz w:val="23"/>
        </w:rPr>
        <w:t xml:space="preserve"> </w:t>
      </w:r>
      <w:r>
        <w:rPr>
          <w:spacing w:val="-2"/>
          <w:sz w:val="23"/>
        </w:rPr>
        <w:t>licence</w:t>
      </w:r>
      <w:r>
        <w:rPr>
          <w:spacing w:val="-7"/>
          <w:sz w:val="23"/>
        </w:rPr>
        <w:t xml:space="preserve"> </w:t>
      </w:r>
      <w:r>
        <w:rPr>
          <w:spacing w:val="-4"/>
          <w:sz w:val="23"/>
        </w:rPr>
        <w:t>fee.</w:t>
      </w:r>
    </w:p>
    <w:p w:rsidR="00563BC8" w:rsidRDefault="00334391">
      <w:pPr>
        <w:pStyle w:val="ListParagraph"/>
        <w:numPr>
          <w:ilvl w:val="1"/>
          <w:numId w:val="64"/>
        </w:numPr>
        <w:tabs>
          <w:tab w:val="left" w:pos="1737"/>
          <w:tab w:val="left" w:pos="1740"/>
        </w:tabs>
        <w:spacing w:before="105" w:line="223" w:lineRule="auto"/>
        <w:ind w:right="638"/>
        <w:jc w:val="both"/>
        <w:rPr>
          <w:sz w:val="23"/>
        </w:rPr>
      </w:pPr>
      <w:r>
        <w:rPr>
          <w:spacing w:val="-2"/>
          <w:sz w:val="23"/>
        </w:rPr>
        <w:t>The</w:t>
      </w:r>
      <w:r>
        <w:rPr>
          <w:spacing w:val="-13"/>
          <w:sz w:val="23"/>
        </w:rPr>
        <w:t xml:space="preserve"> </w:t>
      </w:r>
      <w:r>
        <w:rPr>
          <w:spacing w:val="-2"/>
          <w:sz w:val="23"/>
        </w:rPr>
        <w:t>amount</w:t>
      </w:r>
      <w:r>
        <w:rPr>
          <w:spacing w:val="-10"/>
          <w:sz w:val="23"/>
        </w:rPr>
        <w:t xml:space="preserve"> </w:t>
      </w:r>
      <w:r>
        <w:rPr>
          <w:spacing w:val="-2"/>
          <w:sz w:val="23"/>
        </w:rPr>
        <w:t>of</w:t>
      </w:r>
      <w:r>
        <w:rPr>
          <w:spacing w:val="-10"/>
          <w:sz w:val="23"/>
        </w:rPr>
        <w:t xml:space="preserve"> </w:t>
      </w:r>
      <w:r>
        <w:rPr>
          <w:spacing w:val="-2"/>
          <w:sz w:val="23"/>
        </w:rPr>
        <w:t>any</w:t>
      </w:r>
      <w:r>
        <w:rPr>
          <w:spacing w:val="-13"/>
          <w:sz w:val="23"/>
        </w:rPr>
        <w:t xml:space="preserve"> </w:t>
      </w:r>
      <w:r>
        <w:rPr>
          <w:spacing w:val="-2"/>
          <w:sz w:val="23"/>
        </w:rPr>
        <w:t>such</w:t>
      </w:r>
      <w:r>
        <w:rPr>
          <w:spacing w:val="-8"/>
          <w:sz w:val="23"/>
        </w:rPr>
        <w:t xml:space="preserve"> </w:t>
      </w:r>
      <w:r>
        <w:rPr>
          <w:spacing w:val="-2"/>
          <w:sz w:val="23"/>
        </w:rPr>
        <w:t>refund</w:t>
      </w:r>
      <w:r>
        <w:rPr>
          <w:spacing w:val="-10"/>
          <w:sz w:val="23"/>
        </w:rPr>
        <w:t xml:space="preserve"> </w:t>
      </w:r>
      <w:r>
        <w:rPr>
          <w:spacing w:val="-2"/>
          <w:sz w:val="23"/>
        </w:rPr>
        <w:t>is</w:t>
      </w:r>
      <w:r>
        <w:rPr>
          <w:spacing w:val="-11"/>
          <w:sz w:val="23"/>
        </w:rPr>
        <w:t xml:space="preserve"> </w:t>
      </w:r>
      <w:r>
        <w:rPr>
          <w:spacing w:val="-2"/>
          <w:sz w:val="23"/>
        </w:rPr>
        <w:t>at</w:t>
      </w:r>
      <w:r>
        <w:rPr>
          <w:spacing w:val="-12"/>
          <w:sz w:val="23"/>
        </w:rPr>
        <w:t xml:space="preserve"> </w:t>
      </w:r>
      <w:r>
        <w:rPr>
          <w:spacing w:val="-2"/>
          <w:sz w:val="23"/>
        </w:rPr>
        <w:t>the</w:t>
      </w:r>
      <w:r>
        <w:rPr>
          <w:spacing w:val="-12"/>
          <w:sz w:val="23"/>
        </w:rPr>
        <w:t xml:space="preserve"> </w:t>
      </w:r>
      <w:r>
        <w:rPr>
          <w:spacing w:val="-2"/>
          <w:sz w:val="23"/>
        </w:rPr>
        <w:t>discretion</w:t>
      </w:r>
      <w:r>
        <w:rPr>
          <w:spacing w:val="-11"/>
          <w:sz w:val="23"/>
        </w:rPr>
        <w:t xml:space="preserve"> </w:t>
      </w:r>
      <w:r>
        <w:rPr>
          <w:spacing w:val="-2"/>
          <w:sz w:val="23"/>
        </w:rPr>
        <w:t>of</w:t>
      </w:r>
      <w:r>
        <w:rPr>
          <w:spacing w:val="-13"/>
          <w:sz w:val="23"/>
        </w:rPr>
        <w:t xml:space="preserve"> </w:t>
      </w:r>
      <w:r>
        <w:rPr>
          <w:spacing w:val="-2"/>
          <w:sz w:val="23"/>
        </w:rPr>
        <w:t>the</w:t>
      </w:r>
      <w:r>
        <w:rPr>
          <w:spacing w:val="-12"/>
          <w:sz w:val="23"/>
        </w:rPr>
        <w:t xml:space="preserve"> </w:t>
      </w:r>
      <w:r>
        <w:rPr>
          <w:spacing w:val="-2"/>
          <w:sz w:val="23"/>
        </w:rPr>
        <w:t>Board</w:t>
      </w:r>
      <w:r>
        <w:rPr>
          <w:spacing w:val="-9"/>
          <w:sz w:val="23"/>
        </w:rPr>
        <w:t xml:space="preserve"> </w:t>
      </w:r>
      <w:r>
        <w:rPr>
          <w:spacing w:val="-2"/>
          <w:sz w:val="23"/>
        </w:rPr>
        <w:t>but</w:t>
      </w:r>
      <w:r>
        <w:rPr>
          <w:spacing w:val="-10"/>
          <w:sz w:val="23"/>
        </w:rPr>
        <w:t xml:space="preserve"> </w:t>
      </w:r>
      <w:r>
        <w:rPr>
          <w:spacing w:val="-2"/>
          <w:sz w:val="23"/>
        </w:rPr>
        <w:t xml:space="preserve">is </w:t>
      </w:r>
      <w:r>
        <w:rPr>
          <w:spacing w:val="-4"/>
          <w:sz w:val="23"/>
        </w:rPr>
        <w:t>not</w:t>
      </w:r>
      <w:r>
        <w:rPr>
          <w:spacing w:val="-11"/>
          <w:sz w:val="23"/>
        </w:rPr>
        <w:t xml:space="preserve"> </w:t>
      </w:r>
      <w:r>
        <w:rPr>
          <w:spacing w:val="-4"/>
          <w:sz w:val="23"/>
        </w:rPr>
        <w:t>to</w:t>
      </w:r>
      <w:r>
        <w:rPr>
          <w:spacing w:val="-10"/>
          <w:sz w:val="23"/>
        </w:rPr>
        <w:t xml:space="preserve"> </w:t>
      </w:r>
      <w:r>
        <w:rPr>
          <w:spacing w:val="-4"/>
          <w:sz w:val="23"/>
        </w:rPr>
        <w:t>exceed</w:t>
      </w:r>
      <w:r>
        <w:rPr>
          <w:spacing w:val="-11"/>
          <w:sz w:val="23"/>
        </w:rPr>
        <w:t xml:space="preserve"> </w:t>
      </w:r>
      <w:r>
        <w:rPr>
          <w:spacing w:val="-4"/>
          <w:sz w:val="23"/>
        </w:rPr>
        <w:t>such</w:t>
      </w:r>
      <w:r>
        <w:rPr>
          <w:spacing w:val="-10"/>
          <w:sz w:val="23"/>
        </w:rPr>
        <w:t xml:space="preserve"> </w:t>
      </w:r>
      <w:r>
        <w:rPr>
          <w:spacing w:val="-4"/>
          <w:sz w:val="23"/>
        </w:rPr>
        <w:t>amount</w:t>
      </w:r>
      <w:r>
        <w:rPr>
          <w:spacing w:val="-10"/>
          <w:sz w:val="23"/>
        </w:rPr>
        <w:t xml:space="preserve"> </w:t>
      </w:r>
      <w:r>
        <w:rPr>
          <w:spacing w:val="-4"/>
          <w:sz w:val="23"/>
        </w:rPr>
        <w:t>as</w:t>
      </w:r>
      <w:r>
        <w:rPr>
          <w:spacing w:val="-11"/>
          <w:sz w:val="23"/>
        </w:rPr>
        <w:t xml:space="preserve"> </w:t>
      </w:r>
      <w:r>
        <w:rPr>
          <w:spacing w:val="-4"/>
          <w:sz w:val="23"/>
        </w:rPr>
        <w:t>is</w:t>
      </w:r>
      <w:r>
        <w:rPr>
          <w:spacing w:val="-10"/>
          <w:sz w:val="23"/>
        </w:rPr>
        <w:t xml:space="preserve"> </w:t>
      </w:r>
      <w:r>
        <w:rPr>
          <w:spacing w:val="-4"/>
          <w:sz w:val="23"/>
        </w:rPr>
        <w:t>proportionate</w:t>
      </w:r>
      <w:r>
        <w:rPr>
          <w:spacing w:val="-10"/>
          <w:sz w:val="23"/>
        </w:rPr>
        <w:t xml:space="preserve"> </w:t>
      </w:r>
      <w:r>
        <w:rPr>
          <w:spacing w:val="-4"/>
          <w:sz w:val="23"/>
        </w:rPr>
        <w:t>to</w:t>
      </w:r>
      <w:r>
        <w:rPr>
          <w:spacing w:val="-11"/>
          <w:sz w:val="23"/>
        </w:rPr>
        <w:t xml:space="preserve"> </w:t>
      </w:r>
      <w:r>
        <w:rPr>
          <w:spacing w:val="-4"/>
          <w:sz w:val="23"/>
        </w:rPr>
        <w:t>the</w:t>
      </w:r>
      <w:r>
        <w:rPr>
          <w:spacing w:val="-10"/>
          <w:sz w:val="23"/>
        </w:rPr>
        <w:t xml:space="preserve"> </w:t>
      </w:r>
      <w:r>
        <w:rPr>
          <w:spacing w:val="-4"/>
          <w:sz w:val="23"/>
        </w:rPr>
        <w:t>unexpired</w:t>
      </w:r>
      <w:r>
        <w:rPr>
          <w:spacing w:val="-11"/>
          <w:sz w:val="23"/>
        </w:rPr>
        <w:t xml:space="preserve"> </w:t>
      </w:r>
      <w:r>
        <w:rPr>
          <w:spacing w:val="-4"/>
          <w:sz w:val="23"/>
        </w:rPr>
        <w:t xml:space="preserve">portion </w:t>
      </w:r>
      <w:r>
        <w:rPr>
          <w:sz w:val="23"/>
        </w:rPr>
        <w:t>of</w:t>
      </w:r>
      <w:r>
        <w:rPr>
          <w:spacing w:val="-7"/>
          <w:sz w:val="23"/>
        </w:rPr>
        <w:t xml:space="preserve"> </w:t>
      </w:r>
      <w:r>
        <w:rPr>
          <w:sz w:val="23"/>
        </w:rPr>
        <w:t>the</w:t>
      </w:r>
      <w:r>
        <w:rPr>
          <w:spacing w:val="-6"/>
          <w:sz w:val="23"/>
        </w:rPr>
        <w:t xml:space="preserve"> </w:t>
      </w:r>
      <w:r>
        <w:rPr>
          <w:sz w:val="23"/>
        </w:rPr>
        <w:t>licensing</w:t>
      </w:r>
      <w:r>
        <w:rPr>
          <w:spacing w:val="-9"/>
          <w:sz w:val="23"/>
        </w:rPr>
        <w:t xml:space="preserve"> </w:t>
      </w:r>
      <w:r>
        <w:rPr>
          <w:sz w:val="23"/>
        </w:rPr>
        <w:t>period</w:t>
      </w:r>
      <w:r>
        <w:rPr>
          <w:spacing w:val="-5"/>
          <w:sz w:val="23"/>
        </w:rPr>
        <w:t xml:space="preserve"> </w:t>
      </w:r>
      <w:r>
        <w:rPr>
          <w:sz w:val="23"/>
        </w:rPr>
        <w:t>in</w:t>
      </w:r>
      <w:r>
        <w:rPr>
          <w:spacing w:val="-5"/>
          <w:sz w:val="23"/>
        </w:rPr>
        <w:t xml:space="preserve"> </w:t>
      </w:r>
      <w:r>
        <w:rPr>
          <w:sz w:val="23"/>
        </w:rPr>
        <w:t>respect</w:t>
      </w:r>
      <w:r>
        <w:rPr>
          <w:spacing w:val="-6"/>
          <w:sz w:val="23"/>
        </w:rPr>
        <w:t xml:space="preserve"> </w:t>
      </w:r>
      <w:r>
        <w:rPr>
          <w:sz w:val="23"/>
        </w:rPr>
        <w:t>of</w:t>
      </w:r>
      <w:r>
        <w:rPr>
          <w:spacing w:val="-7"/>
          <w:sz w:val="23"/>
        </w:rPr>
        <w:t xml:space="preserve"> </w:t>
      </w:r>
      <w:r>
        <w:rPr>
          <w:sz w:val="23"/>
        </w:rPr>
        <w:t>which</w:t>
      </w:r>
      <w:r>
        <w:rPr>
          <w:spacing w:val="-5"/>
          <w:sz w:val="23"/>
        </w:rPr>
        <w:t xml:space="preserve"> </w:t>
      </w:r>
      <w:r>
        <w:rPr>
          <w:sz w:val="23"/>
        </w:rPr>
        <w:t>the</w:t>
      </w:r>
      <w:r>
        <w:rPr>
          <w:spacing w:val="-6"/>
          <w:sz w:val="23"/>
        </w:rPr>
        <w:t xml:space="preserve"> </w:t>
      </w:r>
      <w:r>
        <w:rPr>
          <w:sz w:val="23"/>
        </w:rPr>
        <w:t>licence</w:t>
      </w:r>
      <w:r>
        <w:rPr>
          <w:spacing w:val="-6"/>
          <w:sz w:val="23"/>
        </w:rPr>
        <w:t xml:space="preserve"> </w:t>
      </w:r>
      <w:r>
        <w:rPr>
          <w:sz w:val="23"/>
        </w:rPr>
        <w:t>fee</w:t>
      </w:r>
      <w:r>
        <w:rPr>
          <w:spacing w:val="-6"/>
          <w:sz w:val="23"/>
        </w:rPr>
        <w:t xml:space="preserve"> </w:t>
      </w:r>
      <w:r>
        <w:rPr>
          <w:sz w:val="23"/>
        </w:rPr>
        <w:t>was</w:t>
      </w:r>
      <w:r>
        <w:rPr>
          <w:spacing w:val="-6"/>
          <w:sz w:val="23"/>
        </w:rPr>
        <w:t xml:space="preserve"> </w:t>
      </w:r>
      <w:r>
        <w:rPr>
          <w:sz w:val="23"/>
        </w:rPr>
        <w:t>paid.</w:t>
      </w:r>
    </w:p>
    <w:p w:rsidR="00563BC8" w:rsidRDefault="00334391">
      <w:pPr>
        <w:pStyle w:val="ListParagraph"/>
        <w:numPr>
          <w:ilvl w:val="1"/>
          <w:numId w:val="64"/>
        </w:numPr>
        <w:tabs>
          <w:tab w:val="left" w:pos="1737"/>
          <w:tab w:val="left" w:pos="1740"/>
        </w:tabs>
        <w:spacing w:before="110" w:line="223" w:lineRule="auto"/>
        <w:ind w:right="639"/>
        <w:jc w:val="both"/>
        <w:rPr>
          <w:sz w:val="23"/>
        </w:rPr>
      </w:pPr>
      <w:r>
        <w:rPr>
          <w:sz w:val="23"/>
        </w:rPr>
        <w:t>The</w:t>
      </w:r>
      <w:r>
        <w:rPr>
          <w:spacing w:val="-15"/>
          <w:sz w:val="23"/>
        </w:rPr>
        <w:t xml:space="preserve"> </w:t>
      </w:r>
      <w:r>
        <w:rPr>
          <w:sz w:val="23"/>
        </w:rPr>
        <w:t>Board</w:t>
      </w:r>
      <w:r>
        <w:rPr>
          <w:spacing w:val="-14"/>
          <w:sz w:val="23"/>
        </w:rPr>
        <w:t xml:space="preserve"> </w:t>
      </w:r>
      <w:r>
        <w:rPr>
          <w:sz w:val="23"/>
        </w:rPr>
        <w:t>is</w:t>
      </w:r>
      <w:r>
        <w:rPr>
          <w:spacing w:val="-15"/>
          <w:sz w:val="23"/>
        </w:rPr>
        <w:t xml:space="preserve"> </w:t>
      </w:r>
      <w:r>
        <w:rPr>
          <w:sz w:val="23"/>
        </w:rPr>
        <w:t>entitled</w:t>
      </w:r>
      <w:r>
        <w:rPr>
          <w:spacing w:val="-14"/>
          <w:sz w:val="23"/>
        </w:rPr>
        <w:t xml:space="preserve"> </w:t>
      </w:r>
      <w:r>
        <w:rPr>
          <w:sz w:val="23"/>
        </w:rPr>
        <w:t>to</w:t>
      </w:r>
      <w:r>
        <w:rPr>
          <w:spacing w:val="-14"/>
          <w:sz w:val="23"/>
        </w:rPr>
        <w:t xml:space="preserve"> </w:t>
      </w:r>
      <w:r>
        <w:rPr>
          <w:sz w:val="23"/>
        </w:rPr>
        <w:t>deduct</w:t>
      </w:r>
      <w:r>
        <w:rPr>
          <w:spacing w:val="-15"/>
          <w:sz w:val="23"/>
        </w:rPr>
        <w:t xml:space="preserve"> </w:t>
      </w:r>
      <w:r>
        <w:rPr>
          <w:sz w:val="23"/>
        </w:rPr>
        <w:t>from</w:t>
      </w:r>
      <w:r>
        <w:rPr>
          <w:spacing w:val="-14"/>
          <w:sz w:val="23"/>
        </w:rPr>
        <w:t xml:space="preserve"> </w:t>
      </w:r>
      <w:r>
        <w:rPr>
          <w:sz w:val="23"/>
        </w:rPr>
        <w:t>the</w:t>
      </w:r>
      <w:r>
        <w:rPr>
          <w:spacing w:val="-14"/>
          <w:sz w:val="23"/>
        </w:rPr>
        <w:t xml:space="preserve"> </w:t>
      </w:r>
      <w:r>
        <w:rPr>
          <w:sz w:val="23"/>
        </w:rPr>
        <w:t>refund</w:t>
      </w:r>
      <w:r>
        <w:rPr>
          <w:spacing w:val="-15"/>
          <w:sz w:val="23"/>
        </w:rPr>
        <w:t xml:space="preserve"> </w:t>
      </w:r>
      <w:r>
        <w:rPr>
          <w:sz w:val="23"/>
        </w:rPr>
        <w:t>a</w:t>
      </w:r>
      <w:r>
        <w:rPr>
          <w:spacing w:val="-14"/>
          <w:sz w:val="23"/>
        </w:rPr>
        <w:t xml:space="preserve"> </w:t>
      </w:r>
      <w:r>
        <w:rPr>
          <w:sz w:val="23"/>
        </w:rPr>
        <w:t>surrender</w:t>
      </w:r>
      <w:r>
        <w:rPr>
          <w:spacing w:val="-15"/>
          <w:sz w:val="23"/>
        </w:rPr>
        <w:t xml:space="preserve"> </w:t>
      </w:r>
      <w:r>
        <w:rPr>
          <w:sz w:val="23"/>
        </w:rPr>
        <w:t>fee</w:t>
      </w:r>
      <w:r>
        <w:rPr>
          <w:spacing w:val="-14"/>
          <w:sz w:val="23"/>
        </w:rPr>
        <w:t xml:space="preserve"> </w:t>
      </w:r>
      <w:r>
        <w:rPr>
          <w:sz w:val="23"/>
        </w:rPr>
        <w:t>fixed by the Board for the licence concerned.</w:t>
      </w:r>
    </w:p>
    <w:p w:rsidR="00563BC8" w:rsidRDefault="00334391">
      <w:pPr>
        <w:pStyle w:val="ListParagraph"/>
        <w:numPr>
          <w:ilvl w:val="1"/>
          <w:numId w:val="64"/>
        </w:numPr>
        <w:tabs>
          <w:tab w:val="left" w:pos="1737"/>
          <w:tab w:val="left" w:pos="1740"/>
        </w:tabs>
        <w:spacing w:before="110" w:line="223" w:lineRule="auto"/>
        <w:ind w:right="638"/>
        <w:jc w:val="both"/>
        <w:rPr>
          <w:sz w:val="23"/>
        </w:rPr>
      </w:pPr>
      <w:r>
        <w:rPr>
          <w:spacing w:val="-4"/>
          <w:sz w:val="23"/>
        </w:rPr>
        <w:t>Any</w:t>
      </w:r>
      <w:r>
        <w:rPr>
          <w:spacing w:val="-11"/>
          <w:sz w:val="23"/>
        </w:rPr>
        <w:t xml:space="preserve"> </w:t>
      </w:r>
      <w:r>
        <w:rPr>
          <w:spacing w:val="-4"/>
          <w:sz w:val="23"/>
        </w:rPr>
        <w:t>refund</w:t>
      </w:r>
      <w:r>
        <w:rPr>
          <w:spacing w:val="-8"/>
          <w:sz w:val="23"/>
        </w:rPr>
        <w:t xml:space="preserve"> </w:t>
      </w:r>
      <w:r>
        <w:rPr>
          <w:spacing w:val="-4"/>
          <w:sz w:val="23"/>
        </w:rPr>
        <w:t>payable</w:t>
      </w:r>
      <w:r>
        <w:rPr>
          <w:spacing w:val="-8"/>
          <w:sz w:val="23"/>
        </w:rPr>
        <w:t xml:space="preserve"> </w:t>
      </w:r>
      <w:r>
        <w:rPr>
          <w:spacing w:val="-4"/>
          <w:sz w:val="23"/>
        </w:rPr>
        <w:t>under</w:t>
      </w:r>
      <w:r>
        <w:rPr>
          <w:spacing w:val="-8"/>
          <w:sz w:val="23"/>
        </w:rPr>
        <w:t xml:space="preserve"> </w:t>
      </w:r>
      <w:r>
        <w:rPr>
          <w:spacing w:val="-4"/>
          <w:sz w:val="23"/>
        </w:rPr>
        <w:t>this</w:t>
      </w:r>
      <w:r>
        <w:rPr>
          <w:spacing w:val="-6"/>
          <w:sz w:val="23"/>
        </w:rPr>
        <w:t xml:space="preserve"> </w:t>
      </w:r>
      <w:r>
        <w:rPr>
          <w:spacing w:val="-4"/>
          <w:sz w:val="23"/>
        </w:rPr>
        <w:t>section</w:t>
      </w:r>
      <w:r>
        <w:rPr>
          <w:spacing w:val="-6"/>
          <w:sz w:val="23"/>
        </w:rPr>
        <w:t xml:space="preserve"> </w:t>
      </w:r>
      <w:r>
        <w:rPr>
          <w:spacing w:val="-4"/>
          <w:sz w:val="23"/>
        </w:rPr>
        <w:t>is</w:t>
      </w:r>
      <w:r>
        <w:rPr>
          <w:spacing w:val="-6"/>
          <w:sz w:val="23"/>
        </w:rPr>
        <w:t xml:space="preserve"> </w:t>
      </w:r>
      <w:r>
        <w:rPr>
          <w:spacing w:val="-4"/>
          <w:sz w:val="23"/>
        </w:rPr>
        <w:t>to</w:t>
      </w:r>
      <w:r>
        <w:rPr>
          <w:spacing w:val="-6"/>
          <w:sz w:val="23"/>
        </w:rPr>
        <w:t xml:space="preserve"> </w:t>
      </w:r>
      <w:r>
        <w:rPr>
          <w:spacing w:val="-4"/>
          <w:sz w:val="23"/>
        </w:rPr>
        <w:t>be</w:t>
      </w:r>
      <w:r>
        <w:rPr>
          <w:spacing w:val="-8"/>
          <w:sz w:val="23"/>
        </w:rPr>
        <w:t xml:space="preserve"> </w:t>
      </w:r>
      <w:r>
        <w:rPr>
          <w:spacing w:val="-4"/>
          <w:sz w:val="23"/>
        </w:rPr>
        <w:t>paid</w:t>
      </w:r>
      <w:r>
        <w:rPr>
          <w:spacing w:val="-6"/>
          <w:sz w:val="23"/>
        </w:rPr>
        <w:t xml:space="preserve"> </w:t>
      </w:r>
      <w:r>
        <w:rPr>
          <w:spacing w:val="-4"/>
          <w:sz w:val="23"/>
        </w:rPr>
        <w:t>to</w:t>
      </w:r>
      <w:r>
        <w:rPr>
          <w:spacing w:val="-6"/>
          <w:sz w:val="23"/>
        </w:rPr>
        <w:t xml:space="preserve"> </w:t>
      </w:r>
      <w:r>
        <w:rPr>
          <w:spacing w:val="-4"/>
          <w:sz w:val="23"/>
        </w:rPr>
        <w:t>the</w:t>
      </w:r>
      <w:r>
        <w:rPr>
          <w:spacing w:val="-8"/>
          <w:sz w:val="23"/>
        </w:rPr>
        <w:t xml:space="preserve"> </w:t>
      </w:r>
      <w:r>
        <w:rPr>
          <w:spacing w:val="-4"/>
          <w:sz w:val="23"/>
        </w:rPr>
        <w:t>person</w:t>
      </w:r>
      <w:r>
        <w:rPr>
          <w:spacing w:val="-6"/>
          <w:sz w:val="23"/>
        </w:rPr>
        <w:t xml:space="preserve"> </w:t>
      </w:r>
      <w:r>
        <w:rPr>
          <w:spacing w:val="-4"/>
          <w:sz w:val="23"/>
        </w:rPr>
        <w:t xml:space="preserve">who, </w:t>
      </w:r>
      <w:r>
        <w:rPr>
          <w:sz w:val="23"/>
        </w:rPr>
        <w:t>in the opinion of</w:t>
      </w:r>
      <w:r>
        <w:rPr>
          <w:spacing w:val="-1"/>
          <w:sz w:val="23"/>
        </w:rPr>
        <w:t xml:space="preserve"> </w:t>
      </w:r>
      <w:r>
        <w:rPr>
          <w:sz w:val="23"/>
        </w:rPr>
        <w:t>the Board, is entitled to the refund.</w:t>
      </w:r>
    </w:p>
    <w:p w:rsidR="00563BC8" w:rsidRDefault="00334391">
      <w:pPr>
        <w:pStyle w:val="ListParagraph"/>
        <w:numPr>
          <w:ilvl w:val="0"/>
          <w:numId w:val="64"/>
        </w:numPr>
        <w:tabs>
          <w:tab w:val="left" w:pos="1289"/>
        </w:tabs>
        <w:spacing w:before="236"/>
        <w:ind w:hanging="600"/>
        <w:jc w:val="left"/>
        <w:rPr>
          <w:rFonts w:ascii="Arial"/>
          <w:b/>
          <w:sz w:val="21"/>
        </w:rPr>
      </w:pPr>
      <w:r>
        <w:rPr>
          <w:rFonts w:ascii="Arial"/>
          <w:b/>
          <w:spacing w:val="-6"/>
          <w:sz w:val="21"/>
        </w:rPr>
        <w:t>Periodic returns by</w:t>
      </w:r>
      <w:r>
        <w:rPr>
          <w:rFonts w:ascii="Arial"/>
          <w:b/>
          <w:spacing w:val="-10"/>
          <w:sz w:val="21"/>
        </w:rPr>
        <w:t xml:space="preserve"> </w:t>
      </w:r>
      <w:r>
        <w:rPr>
          <w:rFonts w:ascii="Arial"/>
          <w:b/>
          <w:spacing w:val="-6"/>
          <w:sz w:val="21"/>
        </w:rPr>
        <w:t>gaming-related</w:t>
      </w:r>
      <w:r>
        <w:rPr>
          <w:rFonts w:ascii="Arial"/>
          <w:b/>
          <w:spacing w:val="-5"/>
          <w:sz w:val="21"/>
        </w:rPr>
        <w:t xml:space="preserve"> </w:t>
      </w:r>
      <w:r>
        <w:rPr>
          <w:rFonts w:ascii="Arial"/>
          <w:b/>
          <w:spacing w:val="-6"/>
          <w:sz w:val="21"/>
        </w:rPr>
        <w:t>licensees</w:t>
      </w:r>
    </w:p>
    <w:p w:rsidR="00563BC8" w:rsidRDefault="00334391">
      <w:pPr>
        <w:pStyle w:val="ListParagraph"/>
        <w:numPr>
          <w:ilvl w:val="1"/>
          <w:numId w:val="64"/>
        </w:numPr>
        <w:tabs>
          <w:tab w:val="left" w:pos="1737"/>
          <w:tab w:val="left" w:pos="1740"/>
        </w:tabs>
        <w:spacing w:before="99" w:line="223" w:lineRule="auto"/>
        <w:ind w:right="637"/>
        <w:jc w:val="both"/>
        <w:rPr>
          <w:sz w:val="23"/>
        </w:rPr>
      </w:pPr>
      <w:r>
        <w:rPr>
          <w:sz w:val="23"/>
        </w:rPr>
        <w:t xml:space="preserve">Within the period of one month after the expiration of each period prescribed by the regulations for the purposes of section 108, the </w:t>
      </w:r>
      <w:r>
        <w:rPr>
          <w:spacing w:val="-6"/>
          <w:sz w:val="23"/>
        </w:rPr>
        <w:t>holder</w:t>
      </w:r>
      <w:r>
        <w:rPr>
          <w:spacing w:val="-7"/>
          <w:sz w:val="23"/>
        </w:rPr>
        <w:t xml:space="preserve"> </w:t>
      </w:r>
      <w:r>
        <w:rPr>
          <w:spacing w:val="-6"/>
          <w:sz w:val="23"/>
        </w:rPr>
        <w:t>of</w:t>
      </w:r>
      <w:r>
        <w:rPr>
          <w:spacing w:val="-9"/>
          <w:sz w:val="23"/>
        </w:rPr>
        <w:t xml:space="preserve"> </w:t>
      </w:r>
      <w:r>
        <w:rPr>
          <w:spacing w:val="-6"/>
          <w:sz w:val="23"/>
        </w:rPr>
        <w:t>a</w:t>
      </w:r>
      <w:r>
        <w:rPr>
          <w:spacing w:val="-8"/>
          <w:sz w:val="23"/>
        </w:rPr>
        <w:t xml:space="preserve"> </w:t>
      </w:r>
      <w:r>
        <w:rPr>
          <w:spacing w:val="-6"/>
          <w:sz w:val="23"/>
        </w:rPr>
        <w:t>gaming-related</w:t>
      </w:r>
      <w:r>
        <w:rPr>
          <w:spacing w:val="-7"/>
          <w:sz w:val="23"/>
        </w:rPr>
        <w:t xml:space="preserve"> </w:t>
      </w:r>
      <w:r>
        <w:rPr>
          <w:spacing w:val="-6"/>
          <w:sz w:val="23"/>
        </w:rPr>
        <w:t>licence</w:t>
      </w:r>
      <w:r>
        <w:rPr>
          <w:spacing w:val="-8"/>
          <w:sz w:val="23"/>
        </w:rPr>
        <w:t xml:space="preserve"> </w:t>
      </w:r>
      <w:r>
        <w:rPr>
          <w:spacing w:val="-6"/>
          <w:sz w:val="23"/>
        </w:rPr>
        <w:t>is</w:t>
      </w:r>
      <w:r>
        <w:rPr>
          <w:spacing w:val="-7"/>
          <w:sz w:val="23"/>
        </w:rPr>
        <w:t xml:space="preserve"> </w:t>
      </w:r>
      <w:r>
        <w:rPr>
          <w:spacing w:val="-6"/>
          <w:sz w:val="23"/>
        </w:rPr>
        <w:t>to</w:t>
      </w:r>
      <w:r>
        <w:rPr>
          <w:spacing w:val="-7"/>
          <w:sz w:val="23"/>
        </w:rPr>
        <w:t xml:space="preserve"> </w:t>
      </w:r>
      <w:r>
        <w:rPr>
          <w:spacing w:val="-6"/>
          <w:sz w:val="23"/>
        </w:rPr>
        <w:t>lodge</w:t>
      </w:r>
      <w:r>
        <w:rPr>
          <w:spacing w:val="-8"/>
          <w:sz w:val="23"/>
        </w:rPr>
        <w:t xml:space="preserve"> </w:t>
      </w:r>
      <w:r>
        <w:rPr>
          <w:spacing w:val="-6"/>
          <w:sz w:val="23"/>
        </w:rPr>
        <w:t>with</w:t>
      </w:r>
      <w:r>
        <w:rPr>
          <w:spacing w:val="-3"/>
          <w:sz w:val="23"/>
        </w:rPr>
        <w:t xml:space="preserve"> </w:t>
      </w:r>
      <w:r>
        <w:rPr>
          <w:spacing w:val="-6"/>
          <w:sz w:val="23"/>
        </w:rPr>
        <w:t xml:space="preserve">the Director a return </w:t>
      </w:r>
      <w:r>
        <w:rPr>
          <w:spacing w:val="-2"/>
          <w:sz w:val="23"/>
        </w:rPr>
        <w:t>that:</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ind w:left="644"/>
        <w:rPr>
          <w:rFonts w:ascii="Arial"/>
          <w:sz w:val="18"/>
        </w:rPr>
      </w:pPr>
      <w:r>
        <w:rPr>
          <w:rFonts w:ascii="Arial"/>
          <w:spacing w:val="-4"/>
          <w:sz w:val="18"/>
        </w:rPr>
        <w:t>Part</w:t>
      </w:r>
      <w:r>
        <w:rPr>
          <w:rFonts w:ascii="Arial"/>
          <w:spacing w:val="-6"/>
          <w:sz w:val="18"/>
        </w:rPr>
        <w:t xml:space="preserve"> </w:t>
      </w:r>
      <w:r>
        <w:rPr>
          <w:rFonts w:ascii="Arial"/>
          <w:spacing w:val="-10"/>
          <w:sz w:val="18"/>
        </w:rPr>
        <w:t>7</w:t>
      </w:r>
      <w:r>
        <w:rPr>
          <w:rFonts w:ascii="Arial"/>
          <w:sz w:val="18"/>
        </w:rPr>
        <w:tab/>
      </w:r>
      <w:r>
        <w:rPr>
          <w:rFonts w:ascii="Arial"/>
          <w:spacing w:val="-6"/>
          <w:sz w:val="18"/>
        </w:rPr>
        <w:t>Gaming-related</w:t>
      </w:r>
      <w:r>
        <w:rPr>
          <w:rFonts w:ascii="Arial"/>
          <w:spacing w:val="11"/>
          <w:sz w:val="18"/>
        </w:rPr>
        <w:t xml:space="preserve"> </w:t>
      </w:r>
      <w:proofErr w:type="spellStart"/>
      <w:r>
        <w:rPr>
          <w:rFonts w:ascii="Arial"/>
          <w:spacing w:val="-6"/>
          <w:sz w:val="18"/>
        </w:rPr>
        <w:t>licences</w:t>
      </w:r>
      <w:proofErr w:type="spellEnd"/>
    </w:p>
    <w:p w:rsidR="00563BC8" w:rsidRDefault="00334391">
      <w:pPr>
        <w:tabs>
          <w:tab w:val="left" w:pos="2203"/>
        </w:tabs>
        <w:spacing w:before="53"/>
        <w:ind w:left="644"/>
        <w:rPr>
          <w:rFonts w:ascii="Arial"/>
          <w:sz w:val="18"/>
        </w:rPr>
      </w:pPr>
      <w:r>
        <w:rPr>
          <w:rFonts w:ascii="Arial"/>
          <w:spacing w:val="-5"/>
          <w:sz w:val="18"/>
        </w:rPr>
        <w:t>Division</w:t>
      </w:r>
      <w:r>
        <w:rPr>
          <w:rFonts w:ascii="Arial"/>
          <w:spacing w:val="2"/>
          <w:sz w:val="18"/>
        </w:rPr>
        <w:t xml:space="preserve"> </w:t>
      </w:r>
      <w:r>
        <w:rPr>
          <w:rFonts w:ascii="Arial"/>
          <w:spacing w:val="-10"/>
          <w:sz w:val="18"/>
        </w:rPr>
        <w:t>3</w:t>
      </w:r>
      <w:r>
        <w:rPr>
          <w:rFonts w:ascii="Arial"/>
          <w:sz w:val="18"/>
        </w:rPr>
        <w:tab/>
      </w:r>
      <w:r>
        <w:rPr>
          <w:rFonts w:ascii="Arial"/>
          <w:spacing w:val="-4"/>
          <w:sz w:val="18"/>
        </w:rPr>
        <w:t xml:space="preserve">Licensing </w:t>
      </w:r>
      <w:r>
        <w:rPr>
          <w:rFonts w:ascii="Arial"/>
          <w:spacing w:val="-2"/>
          <w:sz w:val="18"/>
        </w:rPr>
        <w:t>scheme</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22656"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456" name="Graphic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969FF1" id="Graphic 456" o:spid="_x0000_s1026" style="position:absolute;margin-left:116.3pt;margin-top:3.85pt;width:362.65pt;height:.25pt;z-index:-15693824;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" path="m4605528,l992124,r-1524,l,,,3048r990600,l992124,3048r3613404,l4605528,xe" fillcolor="black" stroked="f">
                <v:path arrowok="t"/>
                <w10:wrap type="topAndBottom" anchorx="page"/>
              </v:shape>
            </w:pict>
          </mc:Fallback>
        </mc:AlternateContent>
      </w:r>
    </w:p>
    <w:p w:rsidR="00563BC8" w:rsidRDefault="00563BC8">
      <w:pPr>
        <w:pStyle w:val="BodyText"/>
        <w:spacing w:before="113"/>
        <w:ind w:left="0"/>
        <w:jc w:val="left"/>
        <w:rPr>
          <w:rFonts w:ascii="Arial"/>
        </w:rPr>
      </w:pPr>
    </w:p>
    <w:p w:rsidR="00563BC8" w:rsidRDefault="00334391">
      <w:pPr>
        <w:pStyle w:val="ListParagraph"/>
        <w:numPr>
          <w:ilvl w:val="2"/>
          <w:numId w:val="64"/>
        </w:numPr>
        <w:tabs>
          <w:tab w:val="left" w:pos="2367"/>
        </w:tabs>
        <w:spacing w:before="0"/>
        <w:rPr>
          <w:sz w:val="23"/>
        </w:rPr>
      </w:pPr>
      <w:r>
        <w:rPr>
          <w:sz w:val="23"/>
        </w:rPr>
        <w:t>is</w:t>
      </w:r>
      <w:r>
        <w:rPr>
          <w:spacing w:val="-15"/>
          <w:sz w:val="23"/>
        </w:rPr>
        <w:t xml:space="preserve"> </w:t>
      </w:r>
      <w:r>
        <w:rPr>
          <w:sz w:val="23"/>
        </w:rPr>
        <w:t>in</w:t>
      </w:r>
      <w:r>
        <w:rPr>
          <w:spacing w:val="-13"/>
          <w:sz w:val="23"/>
        </w:rPr>
        <w:t xml:space="preserve"> </w:t>
      </w:r>
      <w:r>
        <w:rPr>
          <w:sz w:val="23"/>
        </w:rPr>
        <w:t>a</w:t>
      </w:r>
      <w:r>
        <w:rPr>
          <w:spacing w:val="-13"/>
          <w:sz w:val="23"/>
        </w:rPr>
        <w:t xml:space="preserve"> </w:t>
      </w:r>
      <w:r>
        <w:rPr>
          <w:sz w:val="23"/>
        </w:rPr>
        <w:t>form</w:t>
      </w:r>
      <w:r>
        <w:rPr>
          <w:spacing w:val="-14"/>
          <w:sz w:val="23"/>
        </w:rPr>
        <w:t xml:space="preserve"> </w:t>
      </w:r>
      <w:r>
        <w:rPr>
          <w:sz w:val="23"/>
        </w:rPr>
        <w:t>approved</w:t>
      </w:r>
      <w:r>
        <w:rPr>
          <w:spacing w:val="-12"/>
          <w:sz w:val="23"/>
        </w:rPr>
        <w:t xml:space="preserve"> </w:t>
      </w:r>
      <w:r>
        <w:rPr>
          <w:sz w:val="23"/>
        </w:rPr>
        <w:t>by</w:t>
      </w:r>
      <w:r>
        <w:rPr>
          <w:spacing w:val="-14"/>
          <w:sz w:val="23"/>
        </w:rPr>
        <w:t xml:space="preserve"> </w:t>
      </w:r>
      <w:r>
        <w:rPr>
          <w:sz w:val="23"/>
        </w:rPr>
        <w:t>the</w:t>
      </w:r>
      <w:r>
        <w:rPr>
          <w:spacing w:val="-13"/>
          <w:sz w:val="23"/>
        </w:rPr>
        <w:t xml:space="preserve"> </w:t>
      </w:r>
      <w:r>
        <w:rPr>
          <w:sz w:val="23"/>
        </w:rPr>
        <w:t>Director,</w:t>
      </w:r>
      <w:r>
        <w:rPr>
          <w:spacing w:val="-13"/>
          <w:sz w:val="23"/>
        </w:rPr>
        <w:t xml:space="preserve"> </w:t>
      </w:r>
      <w:r>
        <w:rPr>
          <w:spacing w:val="-5"/>
          <w:sz w:val="23"/>
        </w:rPr>
        <w:t>and</w:t>
      </w:r>
    </w:p>
    <w:p w:rsidR="00563BC8" w:rsidRDefault="00334391">
      <w:pPr>
        <w:pStyle w:val="ListParagraph"/>
        <w:numPr>
          <w:ilvl w:val="2"/>
          <w:numId w:val="64"/>
        </w:numPr>
        <w:tabs>
          <w:tab w:val="left" w:pos="2367"/>
        </w:tabs>
        <w:spacing w:before="80" w:line="223" w:lineRule="auto"/>
        <w:ind w:right="637"/>
        <w:rPr>
          <w:sz w:val="23"/>
        </w:rPr>
      </w:pPr>
      <w:r>
        <w:rPr>
          <w:spacing w:val="-4"/>
          <w:sz w:val="23"/>
        </w:rPr>
        <w:t>is</w:t>
      </w:r>
      <w:r>
        <w:rPr>
          <w:spacing w:val="-14"/>
          <w:sz w:val="23"/>
        </w:rPr>
        <w:t xml:space="preserve"> </w:t>
      </w:r>
      <w:r>
        <w:rPr>
          <w:spacing w:val="-4"/>
          <w:sz w:val="23"/>
        </w:rPr>
        <w:t>accompanied</w:t>
      </w:r>
      <w:r>
        <w:rPr>
          <w:spacing w:val="-12"/>
          <w:sz w:val="23"/>
        </w:rPr>
        <w:t xml:space="preserve"> </w:t>
      </w:r>
      <w:r>
        <w:rPr>
          <w:spacing w:val="-4"/>
          <w:sz w:val="23"/>
        </w:rPr>
        <w:t>by</w:t>
      </w:r>
      <w:r>
        <w:rPr>
          <w:spacing w:val="-21"/>
          <w:sz w:val="23"/>
        </w:rPr>
        <w:t xml:space="preserve"> </w:t>
      </w:r>
      <w:r>
        <w:rPr>
          <w:spacing w:val="-4"/>
          <w:sz w:val="23"/>
        </w:rPr>
        <w:t>such</w:t>
      </w:r>
      <w:r>
        <w:rPr>
          <w:spacing w:val="-15"/>
          <w:sz w:val="23"/>
        </w:rPr>
        <w:t xml:space="preserve"> </w:t>
      </w:r>
      <w:r>
        <w:rPr>
          <w:spacing w:val="-4"/>
          <w:sz w:val="23"/>
        </w:rPr>
        <w:t>documents</w:t>
      </w:r>
      <w:r>
        <w:rPr>
          <w:spacing w:val="-17"/>
          <w:sz w:val="23"/>
        </w:rPr>
        <w:t xml:space="preserve"> </w:t>
      </w:r>
      <w:r>
        <w:rPr>
          <w:spacing w:val="-4"/>
          <w:sz w:val="23"/>
        </w:rPr>
        <w:t>as</w:t>
      </w:r>
      <w:r>
        <w:rPr>
          <w:spacing w:val="-17"/>
          <w:sz w:val="23"/>
        </w:rPr>
        <w:t xml:space="preserve"> </w:t>
      </w:r>
      <w:r>
        <w:rPr>
          <w:spacing w:val="-4"/>
          <w:sz w:val="23"/>
        </w:rPr>
        <w:t>may</w:t>
      </w:r>
      <w:r>
        <w:rPr>
          <w:spacing w:val="-24"/>
          <w:sz w:val="23"/>
        </w:rPr>
        <w:t xml:space="preserve"> </w:t>
      </w:r>
      <w:r>
        <w:rPr>
          <w:spacing w:val="-4"/>
          <w:sz w:val="23"/>
        </w:rPr>
        <w:t>be</w:t>
      </w:r>
      <w:r>
        <w:rPr>
          <w:spacing w:val="-17"/>
          <w:sz w:val="23"/>
        </w:rPr>
        <w:t xml:space="preserve"> </w:t>
      </w:r>
      <w:r>
        <w:rPr>
          <w:spacing w:val="-4"/>
          <w:sz w:val="23"/>
        </w:rPr>
        <w:t>prescribed</w:t>
      </w:r>
      <w:r>
        <w:rPr>
          <w:spacing w:val="-15"/>
          <w:sz w:val="23"/>
        </w:rPr>
        <w:t xml:space="preserve"> </w:t>
      </w:r>
      <w:r>
        <w:rPr>
          <w:spacing w:val="-4"/>
          <w:sz w:val="23"/>
        </w:rPr>
        <w:t>by</w:t>
      </w:r>
      <w:r>
        <w:rPr>
          <w:spacing w:val="-21"/>
          <w:sz w:val="23"/>
        </w:rPr>
        <w:t xml:space="preserve"> </w:t>
      </w:r>
      <w:r>
        <w:rPr>
          <w:spacing w:val="-4"/>
          <w:sz w:val="23"/>
        </w:rPr>
        <w:t xml:space="preserve">the </w:t>
      </w:r>
      <w:r>
        <w:rPr>
          <w:sz w:val="23"/>
        </w:rPr>
        <w:t>regulations, and</w:t>
      </w:r>
    </w:p>
    <w:p w:rsidR="00563BC8" w:rsidRDefault="00334391">
      <w:pPr>
        <w:pStyle w:val="ListParagraph"/>
        <w:numPr>
          <w:ilvl w:val="2"/>
          <w:numId w:val="64"/>
        </w:numPr>
        <w:tabs>
          <w:tab w:val="left" w:pos="2367"/>
        </w:tabs>
        <w:spacing w:before="81" w:line="223" w:lineRule="auto"/>
        <w:ind w:right="632"/>
        <w:rPr>
          <w:sz w:val="23"/>
        </w:rPr>
      </w:pPr>
      <w:proofErr w:type="gramStart"/>
      <w:r>
        <w:rPr>
          <w:spacing w:val="-2"/>
          <w:sz w:val="23"/>
        </w:rPr>
        <w:t>is</w:t>
      </w:r>
      <w:proofErr w:type="gramEnd"/>
      <w:r>
        <w:rPr>
          <w:spacing w:val="-8"/>
          <w:sz w:val="23"/>
        </w:rPr>
        <w:t xml:space="preserve"> </w:t>
      </w:r>
      <w:r>
        <w:rPr>
          <w:spacing w:val="-2"/>
          <w:sz w:val="23"/>
        </w:rPr>
        <w:t>signed</w:t>
      </w:r>
      <w:r>
        <w:rPr>
          <w:spacing w:val="-7"/>
          <w:sz w:val="23"/>
        </w:rPr>
        <w:t xml:space="preserve"> </w:t>
      </w:r>
      <w:r>
        <w:rPr>
          <w:spacing w:val="-2"/>
          <w:sz w:val="23"/>
        </w:rPr>
        <w:t>by</w:t>
      </w:r>
      <w:r>
        <w:rPr>
          <w:spacing w:val="-13"/>
          <w:sz w:val="23"/>
        </w:rPr>
        <w:t xml:space="preserve"> </w:t>
      </w:r>
      <w:r>
        <w:rPr>
          <w:spacing w:val="-2"/>
          <w:sz w:val="23"/>
        </w:rPr>
        <w:t>the</w:t>
      </w:r>
      <w:r>
        <w:rPr>
          <w:spacing w:val="-7"/>
          <w:sz w:val="23"/>
        </w:rPr>
        <w:t xml:space="preserve"> </w:t>
      </w:r>
      <w:r>
        <w:rPr>
          <w:spacing w:val="-2"/>
          <w:sz w:val="23"/>
        </w:rPr>
        <w:t>licensee</w:t>
      </w:r>
      <w:r>
        <w:rPr>
          <w:spacing w:val="-10"/>
          <w:sz w:val="23"/>
        </w:rPr>
        <w:t xml:space="preserve"> </w:t>
      </w:r>
      <w:r>
        <w:rPr>
          <w:spacing w:val="-2"/>
          <w:sz w:val="23"/>
        </w:rPr>
        <w:t>or,</w:t>
      </w:r>
      <w:r>
        <w:rPr>
          <w:spacing w:val="-10"/>
          <w:sz w:val="23"/>
        </w:rPr>
        <w:t xml:space="preserve"> </w:t>
      </w:r>
      <w:r>
        <w:rPr>
          <w:spacing w:val="-2"/>
          <w:sz w:val="23"/>
        </w:rPr>
        <w:t>if</w:t>
      </w:r>
      <w:r>
        <w:rPr>
          <w:spacing w:val="-10"/>
          <w:sz w:val="23"/>
        </w:rPr>
        <w:t xml:space="preserve"> </w:t>
      </w:r>
      <w:r>
        <w:rPr>
          <w:spacing w:val="-2"/>
          <w:sz w:val="23"/>
        </w:rPr>
        <w:t>the</w:t>
      </w:r>
      <w:r>
        <w:rPr>
          <w:spacing w:val="-10"/>
          <w:sz w:val="23"/>
        </w:rPr>
        <w:t xml:space="preserve"> </w:t>
      </w:r>
      <w:r>
        <w:rPr>
          <w:spacing w:val="-2"/>
          <w:sz w:val="23"/>
        </w:rPr>
        <w:t>licensee</w:t>
      </w:r>
      <w:r>
        <w:rPr>
          <w:spacing w:val="-10"/>
          <w:sz w:val="23"/>
        </w:rPr>
        <w:t xml:space="preserve"> </w:t>
      </w:r>
      <w:r>
        <w:rPr>
          <w:spacing w:val="-2"/>
          <w:sz w:val="23"/>
        </w:rPr>
        <w:t>is</w:t>
      </w:r>
      <w:r>
        <w:rPr>
          <w:spacing w:val="-8"/>
          <w:sz w:val="23"/>
        </w:rPr>
        <w:t xml:space="preserve"> </w:t>
      </w:r>
      <w:r>
        <w:rPr>
          <w:spacing w:val="-2"/>
          <w:sz w:val="23"/>
        </w:rPr>
        <w:t>a</w:t>
      </w:r>
      <w:r>
        <w:rPr>
          <w:spacing w:val="-8"/>
          <w:sz w:val="23"/>
        </w:rPr>
        <w:t xml:space="preserve"> </w:t>
      </w:r>
      <w:r>
        <w:rPr>
          <w:spacing w:val="-2"/>
          <w:sz w:val="23"/>
        </w:rPr>
        <w:t>corporation,</w:t>
      </w:r>
      <w:r>
        <w:rPr>
          <w:spacing w:val="-8"/>
          <w:sz w:val="23"/>
        </w:rPr>
        <w:t xml:space="preserve"> </w:t>
      </w:r>
      <w:r>
        <w:rPr>
          <w:spacing w:val="-2"/>
          <w:sz w:val="23"/>
        </w:rPr>
        <w:t xml:space="preserve">by </w:t>
      </w:r>
      <w:r>
        <w:rPr>
          <w:sz w:val="23"/>
        </w:rPr>
        <w:t>at least 2 directors of the corporation.</w:t>
      </w:r>
    </w:p>
    <w:p w:rsidR="00563BC8" w:rsidRDefault="00334391">
      <w:pPr>
        <w:pStyle w:val="ListParagraph"/>
        <w:numPr>
          <w:ilvl w:val="1"/>
          <w:numId w:val="64"/>
        </w:numPr>
        <w:tabs>
          <w:tab w:val="left" w:pos="1737"/>
          <w:tab w:val="left" w:pos="1740"/>
        </w:tabs>
        <w:spacing w:before="108" w:line="223" w:lineRule="auto"/>
        <w:ind w:right="635"/>
        <w:rPr>
          <w:sz w:val="23"/>
        </w:rPr>
      </w:pPr>
      <w:r>
        <w:rPr>
          <w:sz w:val="23"/>
        </w:rPr>
        <w:t>The</w:t>
      </w:r>
      <w:r>
        <w:rPr>
          <w:spacing w:val="-15"/>
          <w:sz w:val="23"/>
        </w:rPr>
        <w:t xml:space="preserve"> </w:t>
      </w:r>
      <w:r>
        <w:rPr>
          <w:sz w:val="23"/>
        </w:rPr>
        <w:t>form</w:t>
      </w:r>
      <w:r>
        <w:rPr>
          <w:spacing w:val="-14"/>
          <w:sz w:val="23"/>
        </w:rPr>
        <w:t xml:space="preserve"> </w:t>
      </w:r>
      <w:r>
        <w:rPr>
          <w:sz w:val="23"/>
        </w:rPr>
        <w:t>of</w:t>
      </w:r>
      <w:r>
        <w:rPr>
          <w:spacing w:val="-13"/>
          <w:sz w:val="23"/>
        </w:rPr>
        <w:t xml:space="preserve"> </w:t>
      </w:r>
      <w:r>
        <w:rPr>
          <w:sz w:val="23"/>
        </w:rPr>
        <w:t>return</w:t>
      </w:r>
      <w:r>
        <w:rPr>
          <w:spacing w:val="-12"/>
          <w:sz w:val="23"/>
        </w:rPr>
        <w:t xml:space="preserve"> </w:t>
      </w:r>
      <w:r>
        <w:rPr>
          <w:sz w:val="23"/>
        </w:rPr>
        <w:t>approved</w:t>
      </w:r>
      <w:r>
        <w:rPr>
          <w:spacing w:val="-12"/>
          <w:sz w:val="23"/>
        </w:rPr>
        <w:t xml:space="preserve"> </w:t>
      </w:r>
      <w:r>
        <w:rPr>
          <w:sz w:val="23"/>
        </w:rPr>
        <w:t>by</w:t>
      </w:r>
      <w:r>
        <w:rPr>
          <w:spacing w:val="-15"/>
          <w:sz w:val="23"/>
        </w:rPr>
        <w:t xml:space="preserve"> </w:t>
      </w:r>
      <w:r>
        <w:rPr>
          <w:sz w:val="23"/>
        </w:rPr>
        <w:t>the</w:t>
      </w:r>
      <w:r>
        <w:rPr>
          <w:spacing w:val="-10"/>
          <w:sz w:val="23"/>
        </w:rPr>
        <w:t xml:space="preserve"> </w:t>
      </w:r>
      <w:r>
        <w:rPr>
          <w:sz w:val="23"/>
        </w:rPr>
        <w:t>Director</w:t>
      </w:r>
      <w:r>
        <w:rPr>
          <w:spacing w:val="-11"/>
          <w:sz w:val="23"/>
        </w:rPr>
        <w:t xml:space="preserve"> </w:t>
      </w:r>
      <w:r>
        <w:rPr>
          <w:sz w:val="23"/>
        </w:rPr>
        <w:t>may</w:t>
      </w:r>
      <w:r>
        <w:rPr>
          <w:spacing w:val="-15"/>
          <w:sz w:val="23"/>
        </w:rPr>
        <w:t xml:space="preserve"> </w:t>
      </w:r>
      <w:r>
        <w:rPr>
          <w:sz w:val="23"/>
        </w:rPr>
        <w:t>be</w:t>
      </w:r>
      <w:r>
        <w:rPr>
          <w:spacing w:val="-10"/>
          <w:sz w:val="23"/>
        </w:rPr>
        <w:t xml:space="preserve"> </w:t>
      </w:r>
      <w:r>
        <w:rPr>
          <w:sz w:val="23"/>
        </w:rPr>
        <w:t>in</w:t>
      </w:r>
      <w:r>
        <w:rPr>
          <w:spacing w:val="-9"/>
          <w:sz w:val="23"/>
        </w:rPr>
        <w:t xml:space="preserve"> </w:t>
      </w:r>
      <w:r>
        <w:rPr>
          <w:sz w:val="23"/>
        </w:rPr>
        <w:t>the</w:t>
      </w:r>
      <w:r>
        <w:rPr>
          <w:spacing w:val="-11"/>
          <w:sz w:val="23"/>
        </w:rPr>
        <w:t xml:space="preserve"> </w:t>
      </w:r>
      <w:r>
        <w:rPr>
          <w:sz w:val="23"/>
        </w:rPr>
        <w:t>form</w:t>
      </w:r>
      <w:r>
        <w:rPr>
          <w:spacing w:val="-13"/>
          <w:sz w:val="23"/>
        </w:rPr>
        <w:t xml:space="preserve"> </w:t>
      </w:r>
      <w:r>
        <w:rPr>
          <w:sz w:val="23"/>
        </w:rPr>
        <w:t>of</w:t>
      </w:r>
      <w:r>
        <w:rPr>
          <w:spacing w:val="-13"/>
          <w:sz w:val="23"/>
        </w:rPr>
        <w:t xml:space="preserve"> </w:t>
      </w:r>
      <w:r>
        <w:rPr>
          <w:sz w:val="23"/>
        </w:rPr>
        <w:t>a statutory</w:t>
      </w:r>
      <w:r>
        <w:rPr>
          <w:spacing w:val="-1"/>
          <w:sz w:val="23"/>
        </w:rPr>
        <w:t xml:space="preserve"> </w:t>
      </w:r>
      <w:r>
        <w:rPr>
          <w:sz w:val="23"/>
        </w:rPr>
        <w:t>declaration.</w:t>
      </w:r>
    </w:p>
    <w:p w:rsidR="00563BC8" w:rsidRDefault="00334391">
      <w:pPr>
        <w:pStyle w:val="ListParagraph"/>
        <w:numPr>
          <w:ilvl w:val="1"/>
          <w:numId w:val="64"/>
        </w:numPr>
        <w:tabs>
          <w:tab w:val="left" w:pos="1737"/>
          <w:tab w:val="left" w:pos="1740"/>
        </w:tabs>
        <w:spacing w:before="111" w:line="223" w:lineRule="auto"/>
        <w:ind w:right="642"/>
        <w:rPr>
          <w:sz w:val="23"/>
        </w:rPr>
      </w:pPr>
      <w:r>
        <w:rPr>
          <w:sz w:val="23"/>
        </w:rPr>
        <w:t>Compliance</w:t>
      </w:r>
      <w:r>
        <w:rPr>
          <w:spacing w:val="31"/>
          <w:sz w:val="23"/>
        </w:rPr>
        <w:t xml:space="preserve"> </w:t>
      </w:r>
      <w:r>
        <w:rPr>
          <w:sz w:val="23"/>
        </w:rPr>
        <w:t>with</w:t>
      </w:r>
      <w:r>
        <w:rPr>
          <w:spacing w:val="31"/>
          <w:sz w:val="23"/>
        </w:rPr>
        <w:t xml:space="preserve"> </w:t>
      </w:r>
      <w:r>
        <w:rPr>
          <w:sz w:val="23"/>
        </w:rPr>
        <w:t>this</w:t>
      </w:r>
      <w:r>
        <w:rPr>
          <w:spacing w:val="35"/>
          <w:sz w:val="23"/>
        </w:rPr>
        <w:t xml:space="preserve"> </w:t>
      </w:r>
      <w:r>
        <w:rPr>
          <w:sz w:val="23"/>
        </w:rPr>
        <w:t>section</w:t>
      </w:r>
      <w:r>
        <w:rPr>
          <w:spacing w:val="31"/>
          <w:sz w:val="23"/>
        </w:rPr>
        <w:t xml:space="preserve"> </w:t>
      </w:r>
      <w:r>
        <w:rPr>
          <w:sz w:val="23"/>
        </w:rPr>
        <w:t>is</w:t>
      </w:r>
      <w:r>
        <w:rPr>
          <w:spacing w:val="31"/>
          <w:sz w:val="23"/>
        </w:rPr>
        <w:t xml:space="preserve"> </w:t>
      </w:r>
      <w:r>
        <w:rPr>
          <w:sz w:val="23"/>
        </w:rPr>
        <w:t>a</w:t>
      </w:r>
      <w:r>
        <w:rPr>
          <w:spacing w:val="31"/>
          <w:sz w:val="23"/>
        </w:rPr>
        <w:t xml:space="preserve"> </w:t>
      </w:r>
      <w:r>
        <w:rPr>
          <w:sz w:val="23"/>
        </w:rPr>
        <w:t>condition</w:t>
      </w:r>
      <w:r>
        <w:rPr>
          <w:spacing w:val="31"/>
          <w:sz w:val="23"/>
        </w:rPr>
        <w:t xml:space="preserve"> </w:t>
      </w:r>
      <w:r>
        <w:rPr>
          <w:sz w:val="23"/>
        </w:rPr>
        <w:t>of</w:t>
      </w:r>
      <w:r>
        <w:rPr>
          <w:spacing w:val="31"/>
          <w:sz w:val="23"/>
        </w:rPr>
        <w:t xml:space="preserve"> </w:t>
      </w:r>
      <w:r>
        <w:rPr>
          <w:sz w:val="23"/>
        </w:rPr>
        <w:t>a</w:t>
      </w:r>
      <w:r>
        <w:rPr>
          <w:spacing w:val="31"/>
          <w:sz w:val="23"/>
        </w:rPr>
        <w:t xml:space="preserve"> </w:t>
      </w:r>
      <w:r>
        <w:rPr>
          <w:sz w:val="23"/>
        </w:rPr>
        <w:t xml:space="preserve">gaming-related </w:t>
      </w:r>
      <w:r>
        <w:rPr>
          <w:spacing w:val="-2"/>
          <w:sz w:val="23"/>
        </w:rPr>
        <w:t>licence.</w:t>
      </w:r>
    </w:p>
    <w:p w:rsidR="00563BC8" w:rsidRDefault="00563BC8">
      <w:pPr>
        <w:pStyle w:val="BodyText"/>
        <w:spacing w:before="22"/>
        <w:ind w:left="0"/>
        <w:jc w:val="left"/>
      </w:pPr>
    </w:p>
    <w:p w:rsidR="00563BC8" w:rsidRDefault="00334391">
      <w:pPr>
        <w:pStyle w:val="Heading2"/>
        <w:tabs>
          <w:tab w:val="left" w:pos="2367"/>
        </w:tabs>
      </w:pPr>
      <w:bookmarkStart w:id="17" w:name="_TOC_250015"/>
      <w:r>
        <w:rPr>
          <w:spacing w:val="-7"/>
        </w:rPr>
        <w:t>Division</w:t>
      </w:r>
      <w:r>
        <w:rPr>
          <w:spacing w:val="-10"/>
        </w:rPr>
        <w:t xml:space="preserve"> 4</w:t>
      </w:r>
      <w:r>
        <w:tab/>
      </w:r>
      <w:r>
        <w:rPr>
          <w:spacing w:val="-5"/>
        </w:rPr>
        <w:t>Key</w:t>
      </w:r>
      <w:r>
        <w:rPr>
          <w:spacing w:val="-11"/>
        </w:rPr>
        <w:t xml:space="preserve"> </w:t>
      </w:r>
      <w:bookmarkEnd w:id="17"/>
      <w:r>
        <w:rPr>
          <w:spacing w:val="-2"/>
        </w:rPr>
        <w:t>officials</w:t>
      </w:r>
    </w:p>
    <w:p w:rsidR="00563BC8" w:rsidRDefault="00563BC8">
      <w:pPr>
        <w:pStyle w:val="BodyText"/>
        <w:spacing w:before="198"/>
        <w:ind w:left="0"/>
        <w:jc w:val="left"/>
        <w:rPr>
          <w:rFonts w:ascii="Arial"/>
          <w:b/>
          <w:sz w:val="24"/>
        </w:rPr>
      </w:pPr>
    </w:p>
    <w:p w:rsidR="00563BC8" w:rsidRDefault="00334391">
      <w:pPr>
        <w:pStyle w:val="ListParagraph"/>
        <w:numPr>
          <w:ilvl w:val="0"/>
          <w:numId w:val="64"/>
        </w:numPr>
        <w:tabs>
          <w:tab w:val="left" w:pos="1289"/>
        </w:tabs>
        <w:spacing w:before="0"/>
        <w:ind w:hanging="600"/>
        <w:jc w:val="left"/>
        <w:rPr>
          <w:rFonts w:ascii="Arial"/>
          <w:b/>
          <w:sz w:val="21"/>
        </w:rPr>
      </w:pPr>
      <w:r>
        <w:rPr>
          <w:rFonts w:ascii="Arial"/>
          <w:b/>
          <w:spacing w:val="-2"/>
          <w:sz w:val="21"/>
        </w:rPr>
        <w:t>Definition</w:t>
      </w:r>
    </w:p>
    <w:p w:rsidR="00563BC8" w:rsidRDefault="00334391">
      <w:pPr>
        <w:pStyle w:val="BodyText"/>
        <w:spacing w:before="85"/>
      </w:pPr>
      <w:r>
        <w:t>In</w:t>
      </w:r>
      <w:r>
        <w:rPr>
          <w:spacing w:val="-11"/>
        </w:rPr>
        <w:t xml:space="preserve"> </w:t>
      </w:r>
      <w:r>
        <w:t>this</w:t>
      </w:r>
      <w:r>
        <w:rPr>
          <w:spacing w:val="-11"/>
        </w:rPr>
        <w:t xml:space="preserve"> </w:t>
      </w:r>
      <w:r>
        <w:rPr>
          <w:spacing w:val="-2"/>
        </w:rPr>
        <w:t>Division:</w:t>
      </w:r>
    </w:p>
    <w:p w:rsidR="00563BC8" w:rsidRDefault="00334391">
      <w:pPr>
        <w:spacing w:before="64"/>
        <w:ind w:left="1740"/>
        <w:jc w:val="both"/>
        <w:rPr>
          <w:sz w:val="23"/>
        </w:rPr>
      </w:pPr>
      <w:proofErr w:type="gramStart"/>
      <w:r>
        <w:rPr>
          <w:b/>
          <w:i/>
          <w:spacing w:val="-2"/>
          <w:sz w:val="23"/>
        </w:rPr>
        <w:t>key</w:t>
      </w:r>
      <w:proofErr w:type="gramEnd"/>
      <w:r>
        <w:rPr>
          <w:b/>
          <w:i/>
          <w:spacing w:val="-6"/>
          <w:sz w:val="23"/>
        </w:rPr>
        <w:t xml:space="preserve"> </w:t>
      </w:r>
      <w:r>
        <w:rPr>
          <w:b/>
          <w:i/>
          <w:spacing w:val="-2"/>
          <w:sz w:val="23"/>
        </w:rPr>
        <w:t>official</w:t>
      </w:r>
      <w:r>
        <w:rPr>
          <w:b/>
          <w:i/>
          <w:spacing w:val="-5"/>
          <w:sz w:val="23"/>
        </w:rPr>
        <w:t xml:space="preserve"> </w:t>
      </w:r>
      <w:r>
        <w:rPr>
          <w:spacing w:val="-2"/>
          <w:sz w:val="23"/>
        </w:rPr>
        <w:t>means</w:t>
      </w:r>
      <w:r>
        <w:rPr>
          <w:spacing w:val="-6"/>
          <w:sz w:val="23"/>
        </w:rPr>
        <w:t xml:space="preserve"> </w:t>
      </w:r>
      <w:r>
        <w:rPr>
          <w:spacing w:val="-2"/>
          <w:sz w:val="23"/>
        </w:rPr>
        <w:t>any</w:t>
      </w:r>
      <w:r>
        <w:rPr>
          <w:spacing w:val="-12"/>
          <w:sz w:val="23"/>
        </w:rPr>
        <w:t xml:space="preserve"> </w:t>
      </w:r>
      <w:r>
        <w:rPr>
          <w:spacing w:val="-2"/>
          <w:sz w:val="23"/>
        </w:rPr>
        <w:t>of</w:t>
      </w:r>
      <w:r>
        <w:rPr>
          <w:spacing w:val="-7"/>
          <w:sz w:val="23"/>
        </w:rPr>
        <w:t xml:space="preserve"> </w:t>
      </w:r>
      <w:r>
        <w:rPr>
          <w:spacing w:val="-2"/>
          <w:sz w:val="23"/>
        </w:rPr>
        <w:t>the</w:t>
      </w:r>
      <w:r>
        <w:rPr>
          <w:spacing w:val="-6"/>
          <w:sz w:val="23"/>
        </w:rPr>
        <w:t xml:space="preserve"> </w:t>
      </w:r>
      <w:r>
        <w:rPr>
          <w:spacing w:val="-2"/>
          <w:sz w:val="23"/>
        </w:rPr>
        <w:t>following:</w:t>
      </w:r>
    </w:p>
    <w:p w:rsidR="00563BC8" w:rsidRDefault="00334391">
      <w:pPr>
        <w:pStyle w:val="ListParagraph"/>
        <w:numPr>
          <w:ilvl w:val="0"/>
          <w:numId w:val="41"/>
        </w:numPr>
        <w:tabs>
          <w:tab w:val="left" w:pos="2364"/>
        </w:tabs>
        <w:spacing w:before="64"/>
        <w:ind w:left="2364" w:hanging="624"/>
        <w:jc w:val="both"/>
        <w:rPr>
          <w:sz w:val="23"/>
        </w:rPr>
      </w:pPr>
      <w:r>
        <w:rPr>
          <w:spacing w:val="-4"/>
          <w:sz w:val="23"/>
        </w:rPr>
        <w:t>the</w:t>
      </w:r>
      <w:r>
        <w:rPr>
          <w:spacing w:val="-5"/>
          <w:sz w:val="23"/>
        </w:rPr>
        <w:t xml:space="preserve"> </w:t>
      </w:r>
      <w:r>
        <w:rPr>
          <w:spacing w:val="-4"/>
          <w:sz w:val="23"/>
        </w:rPr>
        <w:t xml:space="preserve">Director-General, </w:t>
      </w:r>
      <w:r>
        <w:rPr>
          <w:spacing w:val="-5"/>
          <w:sz w:val="23"/>
        </w:rPr>
        <w:t>or</w:t>
      </w:r>
    </w:p>
    <w:p w:rsidR="00563BC8" w:rsidRDefault="00334391">
      <w:pPr>
        <w:pStyle w:val="ListParagraph"/>
        <w:numPr>
          <w:ilvl w:val="0"/>
          <w:numId w:val="41"/>
        </w:numPr>
        <w:tabs>
          <w:tab w:val="left" w:pos="2365"/>
          <w:tab w:val="left" w:pos="2367"/>
        </w:tabs>
        <w:spacing w:before="77" w:line="223" w:lineRule="auto"/>
        <w:ind w:right="640"/>
        <w:jc w:val="both"/>
        <w:rPr>
          <w:sz w:val="23"/>
        </w:rPr>
      </w:pPr>
      <w:r>
        <w:rPr>
          <w:sz w:val="23"/>
        </w:rPr>
        <w:t>an officer of the Department of Gaming and Racing who is listed</w:t>
      </w:r>
      <w:r>
        <w:rPr>
          <w:spacing w:val="40"/>
          <w:sz w:val="23"/>
        </w:rPr>
        <w:t xml:space="preserve"> </w:t>
      </w:r>
      <w:r>
        <w:rPr>
          <w:sz w:val="23"/>
        </w:rPr>
        <w:t>in</w:t>
      </w:r>
      <w:r>
        <w:rPr>
          <w:spacing w:val="40"/>
          <w:sz w:val="23"/>
        </w:rPr>
        <w:t xml:space="preserve"> </w:t>
      </w:r>
      <w:r>
        <w:rPr>
          <w:sz w:val="23"/>
        </w:rPr>
        <w:t>Schedule</w:t>
      </w:r>
      <w:r>
        <w:rPr>
          <w:spacing w:val="40"/>
          <w:sz w:val="23"/>
        </w:rPr>
        <w:t xml:space="preserve"> </w:t>
      </w:r>
      <w:r>
        <w:rPr>
          <w:sz w:val="23"/>
        </w:rPr>
        <w:t>3B</w:t>
      </w:r>
      <w:r>
        <w:rPr>
          <w:spacing w:val="40"/>
          <w:sz w:val="23"/>
        </w:rPr>
        <w:t xml:space="preserve"> </w:t>
      </w:r>
      <w:r>
        <w:rPr>
          <w:sz w:val="23"/>
        </w:rPr>
        <w:t>to</w:t>
      </w:r>
      <w:r>
        <w:rPr>
          <w:spacing w:val="40"/>
          <w:sz w:val="23"/>
        </w:rPr>
        <w:t xml:space="preserve"> </w:t>
      </w:r>
      <w:r>
        <w:rPr>
          <w:sz w:val="23"/>
        </w:rPr>
        <w:t>the</w:t>
      </w:r>
      <w:r>
        <w:rPr>
          <w:spacing w:val="40"/>
          <w:sz w:val="23"/>
        </w:rPr>
        <w:t xml:space="preserve"> </w:t>
      </w:r>
      <w:r>
        <w:rPr>
          <w:i/>
          <w:sz w:val="23"/>
        </w:rPr>
        <w:t>Public</w:t>
      </w:r>
      <w:r>
        <w:rPr>
          <w:i/>
          <w:spacing w:val="40"/>
          <w:sz w:val="23"/>
        </w:rPr>
        <w:t xml:space="preserve"> </w:t>
      </w:r>
      <w:r>
        <w:rPr>
          <w:i/>
          <w:sz w:val="23"/>
        </w:rPr>
        <w:t>Sector</w:t>
      </w:r>
      <w:r>
        <w:rPr>
          <w:i/>
          <w:spacing w:val="40"/>
          <w:sz w:val="23"/>
        </w:rPr>
        <w:t xml:space="preserve"> </w:t>
      </w:r>
      <w:r>
        <w:rPr>
          <w:i/>
          <w:sz w:val="23"/>
        </w:rPr>
        <w:t>Management Act 1988</w:t>
      </w:r>
      <w:r>
        <w:rPr>
          <w:sz w:val="23"/>
        </w:rPr>
        <w:t>,</w:t>
      </w:r>
    </w:p>
    <w:p w:rsidR="00563BC8" w:rsidRDefault="00334391">
      <w:pPr>
        <w:pStyle w:val="ListParagraph"/>
        <w:numPr>
          <w:ilvl w:val="0"/>
          <w:numId w:val="41"/>
        </w:numPr>
        <w:tabs>
          <w:tab w:val="left" w:pos="2364"/>
          <w:tab w:val="left" w:pos="2367"/>
        </w:tabs>
        <w:spacing w:before="83" w:line="223" w:lineRule="auto"/>
        <w:ind w:right="636"/>
        <w:jc w:val="both"/>
        <w:rPr>
          <w:sz w:val="23"/>
        </w:rPr>
      </w:pPr>
      <w:r>
        <w:rPr>
          <w:spacing w:val="-4"/>
          <w:sz w:val="23"/>
        </w:rPr>
        <w:t>an</w:t>
      </w:r>
      <w:r>
        <w:rPr>
          <w:spacing w:val="-8"/>
          <w:sz w:val="23"/>
        </w:rPr>
        <w:t xml:space="preserve"> </w:t>
      </w:r>
      <w:r>
        <w:rPr>
          <w:spacing w:val="-4"/>
          <w:sz w:val="23"/>
        </w:rPr>
        <w:t>officer</w:t>
      </w:r>
      <w:r>
        <w:rPr>
          <w:spacing w:val="-11"/>
          <w:sz w:val="23"/>
        </w:rPr>
        <w:t xml:space="preserve"> </w:t>
      </w:r>
      <w:r>
        <w:rPr>
          <w:spacing w:val="-4"/>
          <w:sz w:val="23"/>
        </w:rPr>
        <w:t>of</w:t>
      </w:r>
      <w:r>
        <w:rPr>
          <w:spacing w:val="-10"/>
          <w:sz w:val="23"/>
        </w:rPr>
        <w:t xml:space="preserve"> </w:t>
      </w:r>
      <w:r>
        <w:rPr>
          <w:spacing w:val="-4"/>
          <w:sz w:val="23"/>
        </w:rPr>
        <w:t>the</w:t>
      </w:r>
      <w:r>
        <w:rPr>
          <w:spacing w:val="-8"/>
          <w:sz w:val="23"/>
        </w:rPr>
        <w:t xml:space="preserve"> </w:t>
      </w:r>
      <w:r>
        <w:rPr>
          <w:spacing w:val="-4"/>
          <w:sz w:val="23"/>
        </w:rPr>
        <w:t>Department</w:t>
      </w:r>
      <w:r>
        <w:rPr>
          <w:spacing w:val="-6"/>
          <w:sz w:val="23"/>
        </w:rPr>
        <w:t xml:space="preserve"> </w:t>
      </w:r>
      <w:r>
        <w:rPr>
          <w:spacing w:val="-4"/>
          <w:sz w:val="23"/>
        </w:rPr>
        <w:t>of</w:t>
      </w:r>
      <w:r>
        <w:rPr>
          <w:spacing w:val="-8"/>
          <w:sz w:val="23"/>
        </w:rPr>
        <w:t xml:space="preserve"> </w:t>
      </w:r>
      <w:r>
        <w:rPr>
          <w:spacing w:val="-4"/>
          <w:sz w:val="23"/>
        </w:rPr>
        <w:t>Gaming</w:t>
      </w:r>
      <w:r>
        <w:rPr>
          <w:spacing w:val="-11"/>
          <w:sz w:val="23"/>
        </w:rPr>
        <w:t xml:space="preserve"> </w:t>
      </w:r>
      <w:r>
        <w:rPr>
          <w:spacing w:val="-4"/>
          <w:sz w:val="23"/>
        </w:rPr>
        <w:t>and</w:t>
      </w:r>
      <w:r>
        <w:rPr>
          <w:spacing w:val="-5"/>
          <w:sz w:val="23"/>
        </w:rPr>
        <w:t xml:space="preserve"> </w:t>
      </w:r>
      <w:r>
        <w:rPr>
          <w:spacing w:val="-4"/>
          <w:sz w:val="23"/>
        </w:rPr>
        <w:t>Racing</w:t>
      </w:r>
      <w:r>
        <w:rPr>
          <w:spacing w:val="-11"/>
          <w:sz w:val="23"/>
        </w:rPr>
        <w:t xml:space="preserve"> </w:t>
      </w:r>
      <w:r>
        <w:rPr>
          <w:spacing w:val="-4"/>
          <w:sz w:val="23"/>
        </w:rPr>
        <w:t>who</w:t>
      </w:r>
      <w:r>
        <w:rPr>
          <w:spacing w:val="-5"/>
          <w:sz w:val="23"/>
        </w:rPr>
        <w:t xml:space="preserve"> </w:t>
      </w:r>
      <w:r>
        <w:rPr>
          <w:spacing w:val="-4"/>
          <w:sz w:val="23"/>
        </w:rPr>
        <w:t>is</w:t>
      </w:r>
      <w:r>
        <w:rPr>
          <w:spacing w:val="-6"/>
          <w:sz w:val="23"/>
        </w:rPr>
        <w:t xml:space="preserve"> </w:t>
      </w:r>
      <w:r>
        <w:rPr>
          <w:spacing w:val="-4"/>
          <w:sz w:val="23"/>
        </w:rPr>
        <w:t xml:space="preserve">not </w:t>
      </w:r>
      <w:r>
        <w:rPr>
          <w:spacing w:val="-2"/>
          <w:sz w:val="23"/>
        </w:rPr>
        <w:t>referred</w:t>
      </w:r>
      <w:r>
        <w:rPr>
          <w:spacing w:val="-13"/>
          <w:sz w:val="23"/>
        </w:rPr>
        <w:t xml:space="preserve"> </w:t>
      </w:r>
      <w:r>
        <w:rPr>
          <w:spacing w:val="-2"/>
          <w:sz w:val="23"/>
        </w:rPr>
        <w:t>to</w:t>
      </w:r>
      <w:r>
        <w:rPr>
          <w:spacing w:val="-12"/>
          <w:sz w:val="23"/>
        </w:rPr>
        <w:t xml:space="preserve"> </w:t>
      </w:r>
      <w:r>
        <w:rPr>
          <w:spacing w:val="-2"/>
          <w:sz w:val="23"/>
        </w:rPr>
        <w:t>in</w:t>
      </w:r>
      <w:r>
        <w:rPr>
          <w:spacing w:val="-13"/>
          <w:sz w:val="23"/>
        </w:rPr>
        <w:t xml:space="preserve"> </w:t>
      </w:r>
      <w:r>
        <w:rPr>
          <w:spacing w:val="-2"/>
          <w:sz w:val="23"/>
        </w:rPr>
        <w:t>paragraph</w:t>
      </w:r>
      <w:r>
        <w:rPr>
          <w:spacing w:val="-12"/>
          <w:sz w:val="23"/>
        </w:rPr>
        <w:t xml:space="preserve"> </w:t>
      </w:r>
      <w:r>
        <w:rPr>
          <w:spacing w:val="-2"/>
          <w:sz w:val="23"/>
        </w:rPr>
        <w:t>(a)</w:t>
      </w:r>
      <w:r>
        <w:rPr>
          <w:spacing w:val="-12"/>
          <w:sz w:val="23"/>
        </w:rPr>
        <w:t xml:space="preserve"> </w:t>
      </w:r>
      <w:r>
        <w:rPr>
          <w:spacing w:val="-2"/>
          <w:sz w:val="23"/>
        </w:rPr>
        <w:t>or</w:t>
      </w:r>
      <w:r>
        <w:rPr>
          <w:spacing w:val="-13"/>
          <w:sz w:val="23"/>
        </w:rPr>
        <w:t xml:space="preserve"> </w:t>
      </w:r>
      <w:r>
        <w:rPr>
          <w:spacing w:val="-2"/>
          <w:sz w:val="23"/>
        </w:rPr>
        <w:t>(b)</w:t>
      </w:r>
      <w:r>
        <w:rPr>
          <w:spacing w:val="-12"/>
          <w:sz w:val="23"/>
        </w:rPr>
        <w:t xml:space="preserve"> </w:t>
      </w:r>
      <w:r>
        <w:rPr>
          <w:spacing w:val="-2"/>
          <w:sz w:val="23"/>
        </w:rPr>
        <w:t>but</w:t>
      </w:r>
      <w:r>
        <w:rPr>
          <w:spacing w:val="-12"/>
          <w:sz w:val="23"/>
        </w:rPr>
        <w:t xml:space="preserve"> </w:t>
      </w:r>
      <w:r>
        <w:rPr>
          <w:spacing w:val="-2"/>
          <w:sz w:val="23"/>
        </w:rPr>
        <w:t>is</w:t>
      </w:r>
      <w:r>
        <w:rPr>
          <w:spacing w:val="-13"/>
          <w:sz w:val="23"/>
        </w:rPr>
        <w:t xml:space="preserve"> </w:t>
      </w:r>
      <w:r>
        <w:rPr>
          <w:spacing w:val="-2"/>
          <w:sz w:val="23"/>
        </w:rPr>
        <w:t>the</w:t>
      </w:r>
      <w:r>
        <w:rPr>
          <w:spacing w:val="-12"/>
          <w:sz w:val="23"/>
        </w:rPr>
        <w:t xml:space="preserve"> </w:t>
      </w:r>
      <w:r>
        <w:rPr>
          <w:spacing w:val="-2"/>
          <w:sz w:val="23"/>
        </w:rPr>
        <w:t>subject</w:t>
      </w:r>
      <w:r>
        <w:rPr>
          <w:spacing w:val="-13"/>
          <w:sz w:val="23"/>
        </w:rPr>
        <w:t xml:space="preserve"> </w:t>
      </w:r>
      <w:r>
        <w:rPr>
          <w:spacing w:val="-2"/>
          <w:sz w:val="23"/>
        </w:rPr>
        <w:t>of</w:t>
      </w:r>
      <w:r>
        <w:rPr>
          <w:spacing w:val="-12"/>
          <w:sz w:val="23"/>
        </w:rPr>
        <w:t xml:space="preserve"> </w:t>
      </w:r>
      <w:r>
        <w:rPr>
          <w:spacing w:val="-2"/>
          <w:sz w:val="23"/>
        </w:rPr>
        <w:t>a</w:t>
      </w:r>
      <w:r>
        <w:rPr>
          <w:spacing w:val="-12"/>
          <w:sz w:val="23"/>
        </w:rPr>
        <w:t xml:space="preserve"> </w:t>
      </w:r>
      <w:r>
        <w:rPr>
          <w:spacing w:val="-2"/>
          <w:sz w:val="23"/>
        </w:rPr>
        <w:t xml:space="preserve">current </w:t>
      </w:r>
      <w:r>
        <w:rPr>
          <w:sz w:val="23"/>
        </w:rPr>
        <w:t>written</w:t>
      </w:r>
      <w:r>
        <w:rPr>
          <w:spacing w:val="-15"/>
          <w:sz w:val="23"/>
        </w:rPr>
        <w:t xml:space="preserve"> </w:t>
      </w:r>
      <w:r>
        <w:rPr>
          <w:sz w:val="23"/>
        </w:rPr>
        <w:t>order</w:t>
      </w:r>
      <w:r>
        <w:rPr>
          <w:spacing w:val="-14"/>
          <w:sz w:val="23"/>
        </w:rPr>
        <w:t xml:space="preserve"> </w:t>
      </w:r>
      <w:r>
        <w:rPr>
          <w:sz w:val="23"/>
        </w:rPr>
        <w:t>by</w:t>
      </w:r>
      <w:r>
        <w:rPr>
          <w:spacing w:val="-15"/>
          <w:sz w:val="23"/>
        </w:rPr>
        <w:t xml:space="preserve"> </w:t>
      </w:r>
      <w:r>
        <w:rPr>
          <w:sz w:val="23"/>
        </w:rPr>
        <w:t>the</w:t>
      </w:r>
      <w:r>
        <w:rPr>
          <w:spacing w:val="-14"/>
          <w:sz w:val="23"/>
        </w:rPr>
        <w:t xml:space="preserve"> </w:t>
      </w:r>
      <w:r>
        <w:rPr>
          <w:sz w:val="23"/>
        </w:rPr>
        <w:t>Director-General</w:t>
      </w:r>
      <w:r>
        <w:rPr>
          <w:spacing w:val="-14"/>
          <w:sz w:val="23"/>
        </w:rPr>
        <w:t xml:space="preserve"> </w:t>
      </w:r>
      <w:r>
        <w:rPr>
          <w:sz w:val="23"/>
        </w:rPr>
        <w:t>that</w:t>
      </w:r>
      <w:r>
        <w:rPr>
          <w:spacing w:val="-15"/>
          <w:sz w:val="23"/>
        </w:rPr>
        <w:t xml:space="preserve"> </w:t>
      </w:r>
      <w:r>
        <w:rPr>
          <w:sz w:val="23"/>
        </w:rPr>
        <w:t>has</w:t>
      </w:r>
      <w:r>
        <w:rPr>
          <w:spacing w:val="-14"/>
          <w:sz w:val="23"/>
        </w:rPr>
        <w:t xml:space="preserve"> </w:t>
      </w:r>
      <w:r>
        <w:rPr>
          <w:sz w:val="23"/>
        </w:rPr>
        <w:t>been</w:t>
      </w:r>
      <w:r>
        <w:rPr>
          <w:spacing w:val="-14"/>
          <w:sz w:val="23"/>
        </w:rPr>
        <w:t xml:space="preserve"> </w:t>
      </w:r>
      <w:r>
        <w:rPr>
          <w:sz w:val="23"/>
        </w:rPr>
        <w:t>served</w:t>
      </w:r>
      <w:r>
        <w:rPr>
          <w:spacing w:val="-15"/>
          <w:sz w:val="23"/>
        </w:rPr>
        <w:t xml:space="preserve"> </w:t>
      </w:r>
      <w:r>
        <w:rPr>
          <w:sz w:val="23"/>
        </w:rPr>
        <w:t>on the</w:t>
      </w:r>
      <w:r>
        <w:rPr>
          <w:spacing w:val="-8"/>
          <w:sz w:val="23"/>
        </w:rPr>
        <w:t xml:space="preserve"> </w:t>
      </w:r>
      <w:r>
        <w:rPr>
          <w:sz w:val="23"/>
        </w:rPr>
        <w:t>officer</w:t>
      </w:r>
      <w:r>
        <w:rPr>
          <w:spacing w:val="-8"/>
          <w:sz w:val="23"/>
        </w:rPr>
        <w:t xml:space="preserve"> </w:t>
      </w:r>
      <w:r>
        <w:rPr>
          <w:sz w:val="23"/>
        </w:rPr>
        <w:t>and</w:t>
      </w:r>
      <w:r>
        <w:rPr>
          <w:spacing w:val="-7"/>
          <w:sz w:val="23"/>
        </w:rPr>
        <w:t xml:space="preserve"> </w:t>
      </w:r>
      <w:r>
        <w:rPr>
          <w:sz w:val="23"/>
        </w:rPr>
        <w:t>is</w:t>
      </w:r>
      <w:r>
        <w:rPr>
          <w:spacing w:val="-8"/>
          <w:sz w:val="23"/>
        </w:rPr>
        <w:t xml:space="preserve"> </w:t>
      </w:r>
      <w:r>
        <w:rPr>
          <w:sz w:val="23"/>
        </w:rPr>
        <w:t>to</w:t>
      </w:r>
      <w:r>
        <w:rPr>
          <w:spacing w:val="-7"/>
          <w:sz w:val="23"/>
        </w:rPr>
        <w:t xml:space="preserve"> </w:t>
      </w:r>
      <w:r>
        <w:rPr>
          <w:sz w:val="23"/>
        </w:rPr>
        <w:t>the</w:t>
      </w:r>
      <w:r>
        <w:rPr>
          <w:spacing w:val="-8"/>
          <w:sz w:val="23"/>
        </w:rPr>
        <w:t xml:space="preserve"> </w:t>
      </w:r>
      <w:r>
        <w:rPr>
          <w:sz w:val="23"/>
        </w:rPr>
        <w:t>effect</w:t>
      </w:r>
      <w:r>
        <w:rPr>
          <w:spacing w:val="-8"/>
          <w:sz w:val="23"/>
        </w:rPr>
        <w:t xml:space="preserve"> </w:t>
      </w:r>
      <w:r>
        <w:rPr>
          <w:sz w:val="23"/>
        </w:rPr>
        <w:t>that</w:t>
      </w:r>
      <w:r>
        <w:rPr>
          <w:spacing w:val="-8"/>
          <w:sz w:val="23"/>
        </w:rPr>
        <w:t xml:space="preserve"> </w:t>
      </w:r>
      <w:r>
        <w:rPr>
          <w:sz w:val="23"/>
        </w:rPr>
        <w:t>the</w:t>
      </w:r>
      <w:r>
        <w:rPr>
          <w:spacing w:val="-8"/>
          <w:sz w:val="23"/>
        </w:rPr>
        <w:t xml:space="preserve"> </w:t>
      </w:r>
      <w:r>
        <w:rPr>
          <w:sz w:val="23"/>
        </w:rPr>
        <w:t>officer</w:t>
      </w:r>
      <w:r>
        <w:rPr>
          <w:spacing w:val="-8"/>
          <w:sz w:val="23"/>
        </w:rPr>
        <w:t xml:space="preserve"> </w:t>
      </w:r>
      <w:r>
        <w:rPr>
          <w:sz w:val="23"/>
        </w:rPr>
        <w:t>is</w:t>
      </w:r>
      <w:r>
        <w:rPr>
          <w:spacing w:val="-8"/>
          <w:sz w:val="23"/>
        </w:rPr>
        <w:t xml:space="preserve"> </w:t>
      </w:r>
      <w:r>
        <w:rPr>
          <w:sz w:val="23"/>
        </w:rPr>
        <w:t>a</w:t>
      </w:r>
      <w:r>
        <w:rPr>
          <w:spacing w:val="-8"/>
          <w:sz w:val="23"/>
        </w:rPr>
        <w:t xml:space="preserve"> </w:t>
      </w:r>
      <w:r>
        <w:rPr>
          <w:sz w:val="23"/>
        </w:rPr>
        <w:t>key</w:t>
      </w:r>
      <w:r>
        <w:rPr>
          <w:spacing w:val="-13"/>
          <w:sz w:val="23"/>
        </w:rPr>
        <w:t xml:space="preserve"> </w:t>
      </w:r>
      <w:r>
        <w:rPr>
          <w:sz w:val="23"/>
        </w:rPr>
        <w:t>official for the purposes of this Act,</w:t>
      </w:r>
    </w:p>
    <w:p w:rsidR="00563BC8" w:rsidRDefault="00334391">
      <w:pPr>
        <w:pStyle w:val="ListParagraph"/>
        <w:numPr>
          <w:ilvl w:val="0"/>
          <w:numId w:val="41"/>
        </w:numPr>
        <w:tabs>
          <w:tab w:val="left" w:pos="2367"/>
        </w:tabs>
        <w:spacing w:before="66"/>
        <w:rPr>
          <w:sz w:val="23"/>
        </w:rPr>
      </w:pPr>
      <w:r>
        <w:rPr>
          <w:sz w:val="23"/>
        </w:rPr>
        <w:t>the</w:t>
      </w:r>
      <w:r>
        <w:rPr>
          <w:spacing w:val="-10"/>
          <w:sz w:val="23"/>
        </w:rPr>
        <w:t xml:space="preserve"> </w:t>
      </w:r>
      <w:r>
        <w:rPr>
          <w:spacing w:val="-2"/>
          <w:sz w:val="23"/>
        </w:rPr>
        <w:t>Director,</w:t>
      </w:r>
    </w:p>
    <w:p w:rsidR="00563BC8" w:rsidRDefault="00334391">
      <w:pPr>
        <w:pStyle w:val="ListParagraph"/>
        <w:numPr>
          <w:ilvl w:val="0"/>
          <w:numId w:val="41"/>
        </w:numPr>
        <w:tabs>
          <w:tab w:val="left" w:pos="2367"/>
        </w:tabs>
        <w:spacing w:before="64"/>
        <w:rPr>
          <w:sz w:val="23"/>
        </w:rPr>
      </w:pPr>
      <w:r>
        <w:rPr>
          <w:spacing w:val="-2"/>
          <w:sz w:val="23"/>
        </w:rPr>
        <w:t>the</w:t>
      </w:r>
      <w:r>
        <w:rPr>
          <w:spacing w:val="-10"/>
          <w:sz w:val="23"/>
        </w:rPr>
        <w:t xml:space="preserve"> </w:t>
      </w:r>
      <w:r>
        <w:rPr>
          <w:spacing w:val="-2"/>
          <w:sz w:val="23"/>
        </w:rPr>
        <w:t>Commissioner</w:t>
      </w:r>
      <w:r>
        <w:rPr>
          <w:spacing w:val="-11"/>
          <w:sz w:val="23"/>
        </w:rPr>
        <w:t xml:space="preserve"> </w:t>
      </w:r>
      <w:r>
        <w:rPr>
          <w:spacing w:val="-2"/>
          <w:sz w:val="23"/>
        </w:rPr>
        <w:t>of</w:t>
      </w:r>
      <w:r>
        <w:rPr>
          <w:spacing w:val="-10"/>
          <w:sz w:val="23"/>
        </w:rPr>
        <w:t xml:space="preserve"> </w:t>
      </w:r>
      <w:r>
        <w:rPr>
          <w:spacing w:val="-2"/>
          <w:sz w:val="23"/>
        </w:rPr>
        <w:t>Police,</w:t>
      </w:r>
    </w:p>
    <w:p w:rsidR="00563BC8" w:rsidRDefault="00334391">
      <w:pPr>
        <w:pStyle w:val="ListParagraph"/>
        <w:numPr>
          <w:ilvl w:val="0"/>
          <w:numId w:val="41"/>
        </w:numPr>
        <w:tabs>
          <w:tab w:val="left" w:pos="2367"/>
        </w:tabs>
        <w:spacing w:before="62"/>
        <w:rPr>
          <w:sz w:val="23"/>
        </w:rPr>
      </w:pPr>
      <w:r>
        <w:rPr>
          <w:spacing w:val="-2"/>
          <w:sz w:val="23"/>
        </w:rPr>
        <w:t>a</w:t>
      </w:r>
      <w:r>
        <w:rPr>
          <w:spacing w:val="-10"/>
          <w:sz w:val="23"/>
        </w:rPr>
        <w:t xml:space="preserve"> </w:t>
      </w:r>
      <w:r>
        <w:rPr>
          <w:spacing w:val="-2"/>
          <w:sz w:val="23"/>
        </w:rPr>
        <w:t>member</w:t>
      </w:r>
      <w:r>
        <w:rPr>
          <w:spacing w:val="-9"/>
          <w:sz w:val="23"/>
        </w:rPr>
        <w:t xml:space="preserve"> </w:t>
      </w:r>
      <w:r>
        <w:rPr>
          <w:spacing w:val="-2"/>
          <w:sz w:val="23"/>
        </w:rPr>
        <w:t>of</w:t>
      </w:r>
      <w:r>
        <w:rPr>
          <w:spacing w:val="-9"/>
          <w:sz w:val="23"/>
        </w:rPr>
        <w:t xml:space="preserve"> </w:t>
      </w:r>
      <w:r>
        <w:rPr>
          <w:spacing w:val="-2"/>
          <w:sz w:val="23"/>
        </w:rPr>
        <w:t>the</w:t>
      </w:r>
      <w:r>
        <w:rPr>
          <w:spacing w:val="-9"/>
          <w:sz w:val="23"/>
        </w:rPr>
        <w:t xml:space="preserve"> </w:t>
      </w:r>
      <w:r>
        <w:rPr>
          <w:spacing w:val="-2"/>
          <w:sz w:val="23"/>
        </w:rPr>
        <w:t>Police</w:t>
      </w:r>
      <w:r>
        <w:rPr>
          <w:spacing w:val="-9"/>
          <w:sz w:val="23"/>
        </w:rPr>
        <w:t xml:space="preserve"> </w:t>
      </w:r>
      <w:r>
        <w:rPr>
          <w:spacing w:val="-2"/>
          <w:sz w:val="23"/>
        </w:rPr>
        <w:t>Service</w:t>
      </w:r>
      <w:r>
        <w:rPr>
          <w:spacing w:val="-9"/>
          <w:sz w:val="23"/>
        </w:rPr>
        <w:t xml:space="preserve"> </w:t>
      </w:r>
      <w:r>
        <w:rPr>
          <w:spacing w:val="-2"/>
          <w:sz w:val="23"/>
        </w:rPr>
        <w:t>Senior</w:t>
      </w:r>
      <w:r>
        <w:rPr>
          <w:spacing w:val="-10"/>
          <w:sz w:val="23"/>
        </w:rPr>
        <w:t xml:space="preserve"> </w:t>
      </w:r>
      <w:r>
        <w:rPr>
          <w:spacing w:val="-2"/>
          <w:sz w:val="23"/>
        </w:rPr>
        <w:t>Executive</w:t>
      </w:r>
      <w:r>
        <w:rPr>
          <w:spacing w:val="-9"/>
          <w:sz w:val="23"/>
        </w:rPr>
        <w:t xml:space="preserve"> </w:t>
      </w:r>
      <w:r>
        <w:rPr>
          <w:spacing w:val="-2"/>
          <w:sz w:val="23"/>
        </w:rPr>
        <w:t>Service,</w:t>
      </w:r>
    </w:p>
    <w:p w:rsidR="00563BC8" w:rsidRDefault="00334391">
      <w:pPr>
        <w:pStyle w:val="ListParagraph"/>
        <w:numPr>
          <w:ilvl w:val="0"/>
          <w:numId w:val="41"/>
        </w:numPr>
        <w:tabs>
          <w:tab w:val="left" w:pos="2364"/>
          <w:tab w:val="left" w:pos="2367"/>
        </w:tabs>
        <w:spacing w:before="79" w:line="223" w:lineRule="auto"/>
        <w:ind w:right="639"/>
        <w:jc w:val="both"/>
        <w:rPr>
          <w:sz w:val="23"/>
        </w:rPr>
      </w:pPr>
      <w:r>
        <w:rPr>
          <w:spacing w:val="-4"/>
          <w:sz w:val="23"/>
        </w:rPr>
        <w:t>a</w:t>
      </w:r>
      <w:r>
        <w:rPr>
          <w:spacing w:val="-11"/>
          <w:sz w:val="23"/>
        </w:rPr>
        <w:t xml:space="preserve"> </w:t>
      </w:r>
      <w:r>
        <w:rPr>
          <w:spacing w:val="-4"/>
          <w:sz w:val="23"/>
        </w:rPr>
        <w:t>police</w:t>
      </w:r>
      <w:r>
        <w:rPr>
          <w:spacing w:val="-10"/>
          <w:sz w:val="23"/>
        </w:rPr>
        <w:t xml:space="preserve"> </w:t>
      </w:r>
      <w:r>
        <w:rPr>
          <w:spacing w:val="-4"/>
          <w:sz w:val="23"/>
        </w:rPr>
        <w:t>officer</w:t>
      </w:r>
      <w:r>
        <w:rPr>
          <w:spacing w:val="-11"/>
          <w:sz w:val="23"/>
        </w:rPr>
        <w:t xml:space="preserve"> </w:t>
      </w:r>
      <w:r>
        <w:rPr>
          <w:spacing w:val="-4"/>
          <w:sz w:val="23"/>
        </w:rPr>
        <w:t>who</w:t>
      </w:r>
      <w:r>
        <w:rPr>
          <w:spacing w:val="-10"/>
          <w:sz w:val="23"/>
        </w:rPr>
        <w:t xml:space="preserve"> </w:t>
      </w:r>
      <w:r>
        <w:rPr>
          <w:spacing w:val="-4"/>
          <w:sz w:val="23"/>
        </w:rPr>
        <w:t>holds</w:t>
      </w:r>
      <w:r>
        <w:rPr>
          <w:spacing w:val="-10"/>
          <w:sz w:val="23"/>
        </w:rPr>
        <w:t xml:space="preserve"> </w:t>
      </w:r>
      <w:r>
        <w:rPr>
          <w:spacing w:val="-4"/>
          <w:sz w:val="23"/>
        </w:rPr>
        <w:t>the</w:t>
      </w:r>
      <w:r>
        <w:rPr>
          <w:spacing w:val="-11"/>
          <w:sz w:val="23"/>
        </w:rPr>
        <w:t xml:space="preserve"> </w:t>
      </w:r>
      <w:r>
        <w:rPr>
          <w:spacing w:val="-4"/>
          <w:sz w:val="23"/>
        </w:rPr>
        <w:t>position</w:t>
      </w:r>
      <w:r>
        <w:rPr>
          <w:spacing w:val="-10"/>
          <w:sz w:val="23"/>
        </w:rPr>
        <w:t xml:space="preserve"> </w:t>
      </w:r>
      <w:r>
        <w:rPr>
          <w:spacing w:val="-4"/>
          <w:sz w:val="23"/>
        </w:rPr>
        <w:t>of</w:t>
      </w:r>
      <w:r>
        <w:rPr>
          <w:spacing w:val="-10"/>
          <w:sz w:val="23"/>
        </w:rPr>
        <w:t xml:space="preserve"> </w:t>
      </w:r>
      <w:r>
        <w:rPr>
          <w:spacing w:val="-4"/>
          <w:sz w:val="23"/>
        </w:rPr>
        <w:t>Patrol</w:t>
      </w:r>
      <w:r>
        <w:rPr>
          <w:spacing w:val="-11"/>
          <w:sz w:val="23"/>
        </w:rPr>
        <w:t xml:space="preserve"> </w:t>
      </w:r>
      <w:r>
        <w:rPr>
          <w:spacing w:val="-4"/>
          <w:sz w:val="23"/>
        </w:rPr>
        <w:t>Commander</w:t>
      </w:r>
      <w:r>
        <w:rPr>
          <w:spacing w:val="-10"/>
          <w:sz w:val="23"/>
        </w:rPr>
        <w:t xml:space="preserve"> </w:t>
      </w:r>
      <w:r>
        <w:rPr>
          <w:spacing w:val="-4"/>
          <w:sz w:val="23"/>
        </w:rPr>
        <w:t xml:space="preserve">or </w:t>
      </w:r>
      <w:r>
        <w:rPr>
          <w:sz w:val="23"/>
        </w:rPr>
        <w:t>a</w:t>
      </w:r>
      <w:r>
        <w:rPr>
          <w:spacing w:val="-10"/>
          <w:sz w:val="23"/>
        </w:rPr>
        <w:t xml:space="preserve"> </w:t>
      </w:r>
      <w:r>
        <w:rPr>
          <w:sz w:val="23"/>
        </w:rPr>
        <w:t>higher</w:t>
      </w:r>
      <w:r>
        <w:rPr>
          <w:spacing w:val="-10"/>
          <w:sz w:val="23"/>
        </w:rPr>
        <w:t xml:space="preserve"> </w:t>
      </w:r>
      <w:r>
        <w:rPr>
          <w:sz w:val="23"/>
        </w:rPr>
        <w:t>position</w:t>
      </w:r>
      <w:r>
        <w:rPr>
          <w:spacing w:val="-9"/>
          <w:sz w:val="23"/>
        </w:rPr>
        <w:t xml:space="preserve"> </w:t>
      </w:r>
      <w:r>
        <w:rPr>
          <w:sz w:val="23"/>
        </w:rPr>
        <w:t>but</w:t>
      </w:r>
      <w:r>
        <w:rPr>
          <w:spacing w:val="-10"/>
          <w:sz w:val="23"/>
        </w:rPr>
        <w:t xml:space="preserve"> </w:t>
      </w:r>
      <w:r>
        <w:rPr>
          <w:sz w:val="23"/>
        </w:rPr>
        <w:t>is</w:t>
      </w:r>
      <w:r>
        <w:rPr>
          <w:spacing w:val="-9"/>
          <w:sz w:val="23"/>
        </w:rPr>
        <w:t xml:space="preserve"> </w:t>
      </w:r>
      <w:r>
        <w:rPr>
          <w:sz w:val="23"/>
        </w:rPr>
        <w:t>not</w:t>
      </w:r>
      <w:r>
        <w:rPr>
          <w:spacing w:val="-10"/>
          <w:sz w:val="23"/>
        </w:rPr>
        <w:t xml:space="preserve"> </w:t>
      </w:r>
      <w:r>
        <w:rPr>
          <w:sz w:val="23"/>
        </w:rPr>
        <w:t>referred</w:t>
      </w:r>
      <w:r>
        <w:rPr>
          <w:spacing w:val="-9"/>
          <w:sz w:val="23"/>
        </w:rPr>
        <w:t xml:space="preserve"> </w:t>
      </w:r>
      <w:r>
        <w:rPr>
          <w:sz w:val="23"/>
        </w:rPr>
        <w:t>to</w:t>
      </w:r>
      <w:r>
        <w:rPr>
          <w:spacing w:val="-9"/>
          <w:sz w:val="23"/>
        </w:rPr>
        <w:t xml:space="preserve"> </w:t>
      </w:r>
      <w:r>
        <w:rPr>
          <w:sz w:val="23"/>
        </w:rPr>
        <w:t>in</w:t>
      </w:r>
      <w:r>
        <w:rPr>
          <w:spacing w:val="-9"/>
          <w:sz w:val="23"/>
        </w:rPr>
        <w:t xml:space="preserve"> </w:t>
      </w:r>
      <w:r>
        <w:rPr>
          <w:sz w:val="23"/>
        </w:rPr>
        <w:t>paragraph</w:t>
      </w:r>
      <w:r>
        <w:rPr>
          <w:spacing w:val="-9"/>
          <w:sz w:val="23"/>
        </w:rPr>
        <w:t xml:space="preserve"> </w:t>
      </w:r>
      <w:r>
        <w:rPr>
          <w:sz w:val="23"/>
        </w:rPr>
        <w:t>(e)</w:t>
      </w:r>
      <w:r>
        <w:rPr>
          <w:spacing w:val="-10"/>
          <w:sz w:val="23"/>
        </w:rPr>
        <w:t xml:space="preserve"> </w:t>
      </w:r>
      <w:r>
        <w:rPr>
          <w:sz w:val="23"/>
        </w:rPr>
        <w:t>or</w:t>
      </w:r>
      <w:r>
        <w:rPr>
          <w:spacing w:val="-11"/>
          <w:sz w:val="23"/>
        </w:rPr>
        <w:t xml:space="preserve"> </w:t>
      </w:r>
      <w:r>
        <w:rPr>
          <w:sz w:val="23"/>
        </w:rPr>
        <w:t>(f),</w:t>
      </w:r>
    </w:p>
    <w:p w:rsidR="00563BC8" w:rsidRDefault="00334391">
      <w:pPr>
        <w:pStyle w:val="ListParagraph"/>
        <w:numPr>
          <w:ilvl w:val="0"/>
          <w:numId w:val="41"/>
        </w:numPr>
        <w:tabs>
          <w:tab w:val="left" w:pos="2365"/>
          <w:tab w:val="left" w:pos="2367"/>
        </w:tabs>
        <w:spacing w:line="223" w:lineRule="auto"/>
        <w:ind w:right="640"/>
        <w:jc w:val="both"/>
        <w:rPr>
          <w:sz w:val="23"/>
        </w:rPr>
      </w:pPr>
      <w:r>
        <w:rPr>
          <w:sz w:val="23"/>
        </w:rPr>
        <w:t>a member of the Police Service who is not referred to in paragraph</w:t>
      </w:r>
      <w:r>
        <w:rPr>
          <w:spacing w:val="-4"/>
          <w:sz w:val="23"/>
        </w:rPr>
        <w:t xml:space="preserve"> </w:t>
      </w:r>
      <w:r>
        <w:rPr>
          <w:sz w:val="23"/>
        </w:rPr>
        <w:t>(e),</w:t>
      </w:r>
      <w:r>
        <w:rPr>
          <w:spacing w:val="-9"/>
          <w:sz w:val="23"/>
        </w:rPr>
        <w:t xml:space="preserve"> </w:t>
      </w:r>
      <w:r>
        <w:rPr>
          <w:sz w:val="23"/>
        </w:rPr>
        <w:t>(f)</w:t>
      </w:r>
      <w:r>
        <w:rPr>
          <w:spacing w:val="-9"/>
          <w:sz w:val="23"/>
        </w:rPr>
        <w:t xml:space="preserve"> </w:t>
      </w:r>
      <w:r>
        <w:rPr>
          <w:sz w:val="23"/>
        </w:rPr>
        <w:t>or</w:t>
      </w:r>
      <w:r>
        <w:rPr>
          <w:spacing w:val="-9"/>
          <w:sz w:val="23"/>
        </w:rPr>
        <w:t xml:space="preserve"> </w:t>
      </w:r>
      <w:r>
        <w:rPr>
          <w:sz w:val="23"/>
        </w:rPr>
        <w:t>(g)</w:t>
      </w:r>
      <w:r>
        <w:rPr>
          <w:spacing w:val="-9"/>
          <w:sz w:val="23"/>
        </w:rPr>
        <w:t xml:space="preserve"> </w:t>
      </w:r>
      <w:r>
        <w:rPr>
          <w:sz w:val="23"/>
        </w:rPr>
        <w:t>but</w:t>
      </w:r>
      <w:r>
        <w:rPr>
          <w:spacing w:val="-9"/>
          <w:sz w:val="23"/>
        </w:rPr>
        <w:t xml:space="preserve"> </w:t>
      </w:r>
      <w:r>
        <w:rPr>
          <w:sz w:val="23"/>
        </w:rPr>
        <w:t>is</w:t>
      </w:r>
      <w:r>
        <w:rPr>
          <w:spacing w:val="-9"/>
          <w:sz w:val="23"/>
        </w:rPr>
        <w:t xml:space="preserve"> </w:t>
      </w:r>
      <w:r>
        <w:rPr>
          <w:sz w:val="23"/>
        </w:rPr>
        <w:t>the</w:t>
      </w:r>
      <w:r>
        <w:rPr>
          <w:spacing w:val="-9"/>
          <w:sz w:val="23"/>
        </w:rPr>
        <w:t xml:space="preserve"> </w:t>
      </w:r>
      <w:r>
        <w:rPr>
          <w:sz w:val="23"/>
        </w:rPr>
        <w:t>subject</w:t>
      </w:r>
      <w:r>
        <w:rPr>
          <w:spacing w:val="-9"/>
          <w:sz w:val="23"/>
        </w:rPr>
        <w:t xml:space="preserve"> </w:t>
      </w:r>
      <w:r>
        <w:rPr>
          <w:sz w:val="23"/>
        </w:rPr>
        <w:t>of</w:t>
      </w:r>
      <w:r>
        <w:rPr>
          <w:spacing w:val="-9"/>
          <w:sz w:val="23"/>
        </w:rPr>
        <w:t xml:space="preserve"> </w:t>
      </w:r>
      <w:r>
        <w:rPr>
          <w:sz w:val="23"/>
        </w:rPr>
        <w:t>a</w:t>
      </w:r>
      <w:r>
        <w:rPr>
          <w:spacing w:val="-9"/>
          <w:sz w:val="23"/>
        </w:rPr>
        <w:t xml:space="preserve"> </w:t>
      </w:r>
      <w:r>
        <w:rPr>
          <w:sz w:val="23"/>
        </w:rPr>
        <w:t>current</w:t>
      </w:r>
      <w:r>
        <w:rPr>
          <w:spacing w:val="-9"/>
          <w:sz w:val="23"/>
        </w:rPr>
        <w:t xml:space="preserve"> </w:t>
      </w:r>
      <w:r>
        <w:rPr>
          <w:sz w:val="23"/>
        </w:rPr>
        <w:t>written order</w:t>
      </w:r>
      <w:r>
        <w:rPr>
          <w:spacing w:val="-11"/>
          <w:sz w:val="23"/>
        </w:rPr>
        <w:t xml:space="preserve"> </w:t>
      </w:r>
      <w:r>
        <w:rPr>
          <w:sz w:val="23"/>
        </w:rPr>
        <w:t>by</w:t>
      </w:r>
      <w:r>
        <w:rPr>
          <w:spacing w:val="-15"/>
          <w:sz w:val="23"/>
        </w:rPr>
        <w:t xml:space="preserve"> </w:t>
      </w:r>
      <w:r>
        <w:rPr>
          <w:sz w:val="23"/>
        </w:rPr>
        <w:t>the</w:t>
      </w:r>
      <w:r>
        <w:rPr>
          <w:spacing w:val="-10"/>
          <w:sz w:val="23"/>
        </w:rPr>
        <w:t xml:space="preserve"> </w:t>
      </w:r>
      <w:r>
        <w:rPr>
          <w:sz w:val="23"/>
        </w:rPr>
        <w:t>Commissioner</w:t>
      </w:r>
      <w:r>
        <w:rPr>
          <w:spacing w:val="-11"/>
          <w:sz w:val="23"/>
        </w:rPr>
        <w:t xml:space="preserve"> </w:t>
      </w:r>
      <w:r>
        <w:rPr>
          <w:sz w:val="23"/>
        </w:rPr>
        <w:t>of</w:t>
      </w:r>
      <w:r>
        <w:rPr>
          <w:spacing w:val="-11"/>
          <w:sz w:val="23"/>
        </w:rPr>
        <w:t xml:space="preserve"> </w:t>
      </w:r>
      <w:r>
        <w:rPr>
          <w:sz w:val="23"/>
        </w:rPr>
        <w:t>Police</w:t>
      </w:r>
      <w:r>
        <w:rPr>
          <w:spacing w:val="-11"/>
          <w:sz w:val="23"/>
        </w:rPr>
        <w:t xml:space="preserve"> </w:t>
      </w:r>
      <w:r>
        <w:rPr>
          <w:sz w:val="23"/>
        </w:rPr>
        <w:t>that</w:t>
      </w:r>
      <w:r>
        <w:rPr>
          <w:spacing w:val="-11"/>
          <w:sz w:val="23"/>
        </w:rPr>
        <w:t xml:space="preserve"> </w:t>
      </w:r>
      <w:r>
        <w:rPr>
          <w:sz w:val="23"/>
        </w:rPr>
        <w:t>has</w:t>
      </w:r>
      <w:r>
        <w:rPr>
          <w:spacing w:val="-10"/>
          <w:sz w:val="23"/>
        </w:rPr>
        <w:t xml:space="preserve"> </w:t>
      </w:r>
      <w:r>
        <w:rPr>
          <w:sz w:val="23"/>
        </w:rPr>
        <w:t>been</w:t>
      </w:r>
      <w:r>
        <w:rPr>
          <w:spacing w:val="-9"/>
          <w:sz w:val="23"/>
        </w:rPr>
        <w:t xml:space="preserve"> </w:t>
      </w:r>
      <w:r>
        <w:rPr>
          <w:sz w:val="23"/>
        </w:rPr>
        <w:t>served</w:t>
      </w:r>
      <w:r>
        <w:rPr>
          <w:spacing w:val="-9"/>
          <w:sz w:val="23"/>
        </w:rPr>
        <w:t xml:space="preserve"> </w:t>
      </w:r>
      <w:r>
        <w:rPr>
          <w:sz w:val="23"/>
        </w:rPr>
        <w:t xml:space="preserve">on </w:t>
      </w:r>
      <w:r>
        <w:rPr>
          <w:spacing w:val="-6"/>
          <w:sz w:val="23"/>
        </w:rPr>
        <w:t>the</w:t>
      </w:r>
      <w:r>
        <w:rPr>
          <w:spacing w:val="-9"/>
          <w:sz w:val="23"/>
        </w:rPr>
        <w:t xml:space="preserve"> </w:t>
      </w:r>
      <w:r>
        <w:rPr>
          <w:spacing w:val="-6"/>
          <w:sz w:val="23"/>
        </w:rPr>
        <w:t>member</w:t>
      </w:r>
      <w:r>
        <w:rPr>
          <w:spacing w:val="-8"/>
          <w:sz w:val="23"/>
        </w:rPr>
        <w:t xml:space="preserve"> </w:t>
      </w:r>
      <w:r>
        <w:rPr>
          <w:spacing w:val="-6"/>
          <w:sz w:val="23"/>
        </w:rPr>
        <w:t>and</w:t>
      </w:r>
      <w:r>
        <w:rPr>
          <w:spacing w:val="-7"/>
          <w:sz w:val="23"/>
        </w:rPr>
        <w:t xml:space="preserve"> </w:t>
      </w:r>
      <w:r>
        <w:rPr>
          <w:spacing w:val="-6"/>
          <w:sz w:val="23"/>
        </w:rPr>
        <w:t>is</w:t>
      </w:r>
      <w:r>
        <w:rPr>
          <w:spacing w:val="-9"/>
          <w:sz w:val="23"/>
        </w:rPr>
        <w:t xml:space="preserve"> </w:t>
      </w:r>
      <w:r>
        <w:rPr>
          <w:spacing w:val="-6"/>
          <w:sz w:val="23"/>
        </w:rPr>
        <w:t>to</w:t>
      </w:r>
      <w:r>
        <w:rPr>
          <w:spacing w:val="-3"/>
          <w:sz w:val="23"/>
        </w:rPr>
        <w:t xml:space="preserve"> </w:t>
      </w:r>
      <w:r>
        <w:rPr>
          <w:spacing w:val="-6"/>
          <w:sz w:val="23"/>
        </w:rPr>
        <w:t>the effect that the member is a key</w:t>
      </w:r>
      <w:r>
        <w:rPr>
          <w:spacing w:val="-9"/>
          <w:sz w:val="23"/>
        </w:rPr>
        <w:t xml:space="preserve"> </w:t>
      </w:r>
      <w:r>
        <w:rPr>
          <w:spacing w:val="-6"/>
          <w:sz w:val="23"/>
        </w:rPr>
        <w:t xml:space="preserve">official </w:t>
      </w:r>
      <w:r>
        <w:rPr>
          <w:sz w:val="23"/>
        </w:rPr>
        <w:t>for the purposes of this Act.</w:t>
      </w:r>
    </w:p>
    <w:p w:rsidR="00563BC8" w:rsidRDefault="00563BC8">
      <w:pPr>
        <w:spacing w:line="223" w:lineRule="auto"/>
        <w:jc w:val="both"/>
        <w:rPr>
          <w:sz w:val="23"/>
        </w:rPr>
        <w:sectPr w:rsidR="00563BC8">
          <w:headerReference w:type="even" r:id="rId171"/>
          <w:headerReference w:type="default" r:id="rId172"/>
          <w:footerReference w:type="even" r:id="rId173"/>
          <w:footerReference w:type="default" r:id="rId174"/>
          <w:pgSz w:w="11900" w:h="16840"/>
          <w:pgMar w:top="2940" w:right="1680" w:bottom="2100" w:left="1680" w:header="2751" w:footer="1910" w:gutter="0"/>
          <w:pgNumType w:start="82"/>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6"/>
          <w:sz w:val="18"/>
        </w:rPr>
        <w:t>Gaming-related</w:t>
      </w:r>
      <w:r>
        <w:rPr>
          <w:rFonts w:ascii="Arial"/>
          <w:spacing w:val="11"/>
          <w:sz w:val="18"/>
        </w:rPr>
        <w:t xml:space="preserve"> </w:t>
      </w:r>
      <w:proofErr w:type="spellStart"/>
      <w:r>
        <w:rPr>
          <w:rFonts w:ascii="Arial"/>
          <w:spacing w:val="-6"/>
          <w:sz w:val="18"/>
        </w:rPr>
        <w:t>licences</w:t>
      </w:r>
      <w:proofErr w:type="spellEnd"/>
      <w:r>
        <w:rPr>
          <w:rFonts w:ascii="Arial"/>
          <w:sz w:val="18"/>
        </w:rPr>
        <w:tab/>
      </w:r>
      <w:r>
        <w:rPr>
          <w:rFonts w:ascii="Arial"/>
          <w:spacing w:val="-4"/>
          <w:sz w:val="18"/>
        </w:rPr>
        <w:t>Part</w:t>
      </w:r>
      <w:r>
        <w:rPr>
          <w:rFonts w:ascii="Arial"/>
          <w:spacing w:val="-8"/>
          <w:sz w:val="18"/>
        </w:rPr>
        <w:t xml:space="preserve"> </w:t>
      </w:r>
      <w:r>
        <w:rPr>
          <w:rFonts w:ascii="Arial"/>
          <w:spacing w:val="-10"/>
          <w:sz w:val="18"/>
        </w:rPr>
        <w:t>7</w:t>
      </w:r>
    </w:p>
    <w:p w:rsidR="00563BC8" w:rsidRDefault="00334391">
      <w:pPr>
        <w:tabs>
          <w:tab w:val="left" w:pos="6696"/>
        </w:tabs>
        <w:spacing w:before="53"/>
        <w:ind w:left="644"/>
        <w:rPr>
          <w:rFonts w:ascii="Arial"/>
          <w:sz w:val="18"/>
        </w:rPr>
      </w:pPr>
      <w:r>
        <w:rPr>
          <w:rFonts w:ascii="Arial"/>
          <w:spacing w:val="-4"/>
          <w:sz w:val="18"/>
        </w:rPr>
        <w:t>Key</w:t>
      </w:r>
      <w:r>
        <w:rPr>
          <w:rFonts w:ascii="Arial"/>
          <w:spacing w:val="-7"/>
          <w:sz w:val="18"/>
        </w:rPr>
        <w:t xml:space="preserve"> </w:t>
      </w:r>
      <w:r>
        <w:rPr>
          <w:rFonts w:ascii="Arial"/>
          <w:spacing w:val="-2"/>
          <w:sz w:val="18"/>
        </w:rPr>
        <w:t>officials</w:t>
      </w:r>
      <w:r>
        <w:rPr>
          <w:rFonts w:ascii="Arial"/>
          <w:sz w:val="18"/>
        </w:rPr>
        <w:tab/>
      </w:r>
      <w:r>
        <w:rPr>
          <w:rFonts w:ascii="Arial"/>
          <w:spacing w:val="-5"/>
          <w:sz w:val="18"/>
        </w:rPr>
        <w:t>Division</w:t>
      </w:r>
      <w:r>
        <w:rPr>
          <w:rFonts w:ascii="Arial"/>
          <w:sz w:val="18"/>
        </w:rPr>
        <w:t xml:space="preserve"> </w:t>
      </w:r>
      <w:r>
        <w:rPr>
          <w:rFonts w:ascii="Arial"/>
          <w:spacing w:val="-10"/>
          <w:sz w:val="18"/>
        </w:rPr>
        <w:t>4</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23168"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457" name="Graphic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0009E3" id="Graphic 457" o:spid="_x0000_s1026" style="position:absolute;margin-left:116.3pt;margin-top:3.85pt;width:362.65pt;height:.25pt;z-index:-15693312;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42"/>
        <w:ind w:left="0"/>
        <w:jc w:val="left"/>
        <w:rPr>
          <w:rFonts w:ascii="Arial"/>
          <w:sz w:val="21"/>
        </w:rPr>
      </w:pPr>
    </w:p>
    <w:p w:rsidR="00563BC8" w:rsidRDefault="00334391">
      <w:pPr>
        <w:pStyle w:val="ListParagraph"/>
        <w:numPr>
          <w:ilvl w:val="0"/>
          <w:numId w:val="64"/>
        </w:numPr>
        <w:tabs>
          <w:tab w:val="left" w:pos="1289"/>
        </w:tabs>
        <w:spacing w:before="0"/>
        <w:ind w:hanging="600"/>
        <w:jc w:val="left"/>
        <w:rPr>
          <w:rFonts w:ascii="Arial"/>
          <w:b/>
          <w:sz w:val="21"/>
        </w:rPr>
      </w:pPr>
      <w:r>
        <w:rPr>
          <w:rFonts w:ascii="Arial"/>
          <w:b/>
          <w:spacing w:val="-6"/>
          <w:sz w:val="21"/>
        </w:rPr>
        <w:t>Restrictions</w:t>
      </w:r>
      <w:r>
        <w:rPr>
          <w:rFonts w:ascii="Arial"/>
          <w:b/>
          <w:spacing w:val="-4"/>
          <w:sz w:val="21"/>
        </w:rPr>
        <w:t xml:space="preserve"> </w:t>
      </w:r>
      <w:r>
        <w:rPr>
          <w:rFonts w:ascii="Arial"/>
          <w:b/>
          <w:spacing w:val="-6"/>
          <w:sz w:val="21"/>
        </w:rPr>
        <w:t>on</w:t>
      </w:r>
      <w:r>
        <w:rPr>
          <w:rFonts w:ascii="Arial"/>
          <w:b/>
          <w:spacing w:val="-4"/>
          <w:sz w:val="21"/>
        </w:rPr>
        <w:t xml:space="preserve"> </w:t>
      </w:r>
      <w:r>
        <w:rPr>
          <w:rFonts w:ascii="Arial"/>
          <w:b/>
          <w:spacing w:val="-6"/>
          <w:sz w:val="21"/>
        </w:rPr>
        <w:t>key</w:t>
      </w:r>
      <w:r>
        <w:rPr>
          <w:rFonts w:ascii="Arial"/>
          <w:b/>
          <w:spacing w:val="-9"/>
          <w:sz w:val="21"/>
        </w:rPr>
        <w:t xml:space="preserve"> </w:t>
      </w:r>
      <w:r>
        <w:rPr>
          <w:rFonts w:ascii="Arial"/>
          <w:b/>
          <w:spacing w:val="-6"/>
          <w:sz w:val="21"/>
        </w:rPr>
        <w:t>officials</w:t>
      </w:r>
      <w:r>
        <w:rPr>
          <w:rFonts w:ascii="Arial"/>
          <w:b/>
          <w:spacing w:val="-3"/>
          <w:sz w:val="21"/>
        </w:rPr>
        <w:t xml:space="preserve"> </w:t>
      </w:r>
      <w:r>
        <w:rPr>
          <w:rFonts w:ascii="Arial"/>
          <w:b/>
          <w:spacing w:val="-6"/>
          <w:sz w:val="21"/>
        </w:rPr>
        <w:t>in</w:t>
      </w:r>
      <w:r>
        <w:rPr>
          <w:rFonts w:ascii="Arial"/>
          <w:b/>
          <w:spacing w:val="-4"/>
          <w:sz w:val="21"/>
        </w:rPr>
        <w:t xml:space="preserve"> </w:t>
      </w:r>
      <w:r>
        <w:rPr>
          <w:rFonts w:ascii="Arial"/>
          <w:b/>
          <w:spacing w:val="-6"/>
          <w:sz w:val="21"/>
        </w:rPr>
        <w:t>relation</w:t>
      </w:r>
      <w:r>
        <w:rPr>
          <w:rFonts w:ascii="Arial"/>
          <w:b/>
          <w:spacing w:val="-4"/>
          <w:sz w:val="21"/>
        </w:rPr>
        <w:t xml:space="preserve"> </w:t>
      </w:r>
      <w:r>
        <w:rPr>
          <w:rFonts w:ascii="Arial"/>
          <w:b/>
          <w:spacing w:val="-6"/>
          <w:sz w:val="21"/>
        </w:rPr>
        <w:t>to</w:t>
      </w:r>
      <w:r>
        <w:rPr>
          <w:rFonts w:ascii="Arial"/>
          <w:b/>
          <w:spacing w:val="-3"/>
          <w:sz w:val="21"/>
        </w:rPr>
        <w:t xml:space="preserve"> </w:t>
      </w:r>
      <w:r>
        <w:rPr>
          <w:rFonts w:ascii="Arial"/>
          <w:b/>
          <w:spacing w:val="-6"/>
          <w:sz w:val="21"/>
        </w:rPr>
        <w:t>gaming-related</w:t>
      </w:r>
      <w:r>
        <w:rPr>
          <w:rFonts w:ascii="Arial"/>
          <w:b/>
          <w:spacing w:val="-4"/>
          <w:sz w:val="21"/>
        </w:rPr>
        <w:t xml:space="preserve"> </w:t>
      </w:r>
      <w:proofErr w:type="spellStart"/>
      <w:r>
        <w:rPr>
          <w:rFonts w:ascii="Arial"/>
          <w:b/>
          <w:spacing w:val="-6"/>
          <w:sz w:val="21"/>
        </w:rPr>
        <w:t>licences</w:t>
      </w:r>
      <w:proofErr w:type="spellEnd"/>
    </w:p>
    <w:p w:rsidR="00563BC8" w:rsidRDefault="00334391">
      <w:pPr>
        <w:pStyle w:val="ListParagraph"/>
        <w:numPr>
          <w:ilvl w:val="1"/>
          <w:numId w:val="64"/>
        </w:numPr>
        <w:tabs>
          <w:tab w:val="left" w:pos="1737"/>
        </w:tabs>
        <w:spacing w:before="84"/>
        <w:ind w:left="1737" w:hanging="434"/>
        <w:jc w:val="both"/>
        <w:rPr>
          <w:sz w:val="23"/>
        </w:rPr>
      </w:pPr>
      <w:r>
        <w:rPr>
          <w:spacing w:val="-2"/>
          <w:sz w:val="23"/>
        </w:rPr>
        <w:t>A</w:t>
      </w:r>
      <w:r>
        <w:rPr>
          <w:spacing w:val="-10"/>
          <w:sz w:val="23"/>
        </w:rPr>
        <w:t xml:space="preserve"> </w:t>
      </w:r>
      <w:r>
        <w:rPr>
          <w:spacing w:val="-2"/>
          <w:sz w:val="23"/>
        </w:rPr>
        <w:t>key</w:t>
      </w:r>
      <w:r>
        <w:rPr>
          <w:spacing w:val="-12"/>
          <w:sz w:val="23"/>
        </w:rPr>
        <w:t xml:space="preserve"> </w:t>
      </w:r>
      <w:r>
        <w:rPr>
          <w:spacing w:val="-2"/>
          <w:sz w:val="23"/>
        </w:rPr>
        <w:t>official</w:t>
      </w:r>
      <w:r>
        <w:rPr>
          <w:spacing w:val="-8"/>
          <w:sz w:val="23"/>
        </w:rPr>
        <w:t xml:space="preserve"> </w:t>
      </w:r>
      <w:r>
        <w:rPr>
          <w:spacing w:val="-2"/>
          <w:sz w:val="23"/>
        </w:rPr>
        <w:t>must</w:t>
      </w:r>
      <w:r>
        <w:rPr>
          <w:spacing w:val="-8"/>
          <w:sz w:val="23"/>
        </w:rPr>
        <w:t xml:space="preserve"> </w:t>
      </w:r>
      <w:r>
        <w:rPr>
          <w:spacing w:val="-4"/>
          <w:sz w:val="23"/>
        </w:rPr>
        <w:t>not:</w:t>
      </w:r>
    </w:p>
    <w:p w:rsidR="00563BC8" w:rsidRDefault="00334391">
      <w:pPr>
        <w:pStyle w:val="ListParagraph"/>
        <w:numPr>
          <w:ilvl w:val="2"/>
          <w:numId w:val="64"/>
        </w:numPr>
        <w:tabs>
          <w:tab w:val="left" w:pos="2364"/>
        </w:tabs>
        <w:spacing w:before="62"/>
        <w:ind w:left="2364" w:hanging="624"/>
        <w:jc w:val="both"/>
        <w:rPr>
          <w:sz w:val="23"/>
        </w:rPr>
      </w:pPr>
      <w:r>
        <w:rPr>
          <w:spacing w:val="-2"/>
          <w:sz w:val="23"/>
        </w:rPr>
        <w:t>hold</w:t>
      </w:r>
      <w:r>
        <w:rPr>
          <w:spacing w:val="-13"/>
          <w:sz w:val="23"/>
        </w:rPr>
        <w:t xml:space="preserve"> </w:t>
      </w:r>
      <w:r>
        <w:rPr>
          <w:spacing w:val="-2"/>
          <w:sz w:val="23"/>
        </w:rPr>
        <w:t>any</w:t>
      </w:r>
      <w:r>
        <w:rPr>
          <w:spacing w:val="-12"/>
          <w:sz w:val="23"/>
        </w:rPr>
        <w:t xml:space="preserve"> </w:t>
      </w:r>
      <w:r>
        <w:rPr>
          <w:spacing w:val="-2"/>
          <w:sz w:val="23"/>
        </w:rPr>
        <w:t>type</w:t>
      </w:r>
      <w:r>
        <w:rPr>
          <w:spacing w:val="-11"/>
          <w:sz w:val="23"/>
        </w:rPr>
        <w:t xml:space="preserve"> </w:t>
      </w:r>
      <w:r>
        <w:rPr>
          <w:spacing w:val="-2"/>
          <w:sz w:val="23"/>
        </w:rPr>
        <w:t>of</w:t>
      </w:r>
      <w:r>
        <w:rPr>
          <w:spacing w:val="-11"/>
          <w:sz w:val="23"/>
        </w:rPr>
        <w:t xml:space="preserve"> </w:t>
      </w:r>
      <w:r>
        <w:rPr>
          <w:spacing w:val="-2"/>
          <w:sz w:val="23"/>
        </w:rPr>
        <w:t>gaming-related</w:t>
      </w:r>
      <w:r>
        <w:rPr>
          <w:spacing w:val="-9"/>
          <w:sz w:val="23"/>
        </w:rPr>
        <w:t xml:space="preserve"> </w:t>
      </w:r>
      <w:r>
        <w:rPr>
          <w:spacing w:val="-2"/>
          <w:sz w:val="23"/>
        </w:rPr>
        <w:t>licence</w:t>
      </w:r>
      <w:r>
        <w:rPr>
          <w:spacing w:val="-10"/>
          <w:sz w:val="23"/>
        </w:rPr>
        <w:t xml:space="preserve"> </w:t>
      </w:r>
      <w:r>
        <w:rPr>
          <w:spacing w:val="-2"/>
          <w:sz w:val="23"/>
        </w:rPr>
        <w:t>under</w:t>
      </w:r>
      <w:r>
        <w:rPr>
          <w:spacing w:val="-12"/>
          <w:sz w:val="23"/>
        </w:rPr>
        <w:t xml:space="preserve"> </w:t>
      </w:r>
      <w:r>
        <w:rPr>
          <w:spacing w:val="-2"/>
          <w:sz w:val="23"/>
        </w:rPr>
        <w:t>this</w:t>
      </w:r>
      <w:r>
        <w:rPr>
          <w:spacing w:val="-9"/>
          <w:sz w:val="23"/>
        </w:rPr>
        <w:t xml:space="preserve"> </w:t>
      </w:r>
      <w:r>
        <w:rPr>
          <w:spacing w:val="-2"/>
          <w:sz w:val="23"/>
        </w:rPr>
        <w:t>Act,</w:t>
      </w:r>
      <w:r>
        <w:rPr>
          <w:spacing w:val="-10"/>
          <w:sz w:val="23"/>
        </w:rPr>
        <w:t xml:space="preserve"> </w:t>
      </w:r>
      <w:r>
        <w:rPr>
          <w:spacing w:val="-5"/>
          <w:sz w:val="23"/>
        </w:rPr>
        <w:t>or</w:t>
      </w:r>
    </w:p>
    <w:p w:rsidR="00563BC8" w:rsidRDefault="00334391">
      <w:pPr>
        <w:pStyle w:val="ListParagraph"/>
        <w:numPr>
          <w:ilvl w:val="2"/>
          <w:numId w:val="64"/>
        </w:numPr>
        <w:tabs>
          <w:tab w:val="left" w:pos="2365"/>
          <w:tab w:val="left" w:pos="2367"/>
        </w:tabs>
        <w:spacing w:before="79" w:line="223" w:lineRule="auto"/>
        <w:ind w:right="636"/>
        <w:jc w:val="both"/>
        <w:rPr>
          <w:sz w:val="23"/>
        </w:rPr>
      </w:pPr>
      <w:r>
        <w:rPr>
          <w:sz w:val="23"/>
        </w:rPr>
        <w:t xml:space="preserve">solicit employment, in any capacity, from a holder of a </w:t>
      </w:r>
      <w:r>
        <w:rPr>
          <w:spacing w:val="-4"/>
          <w:sz w:val="23"/>
        </w:rPr>
        <w:t>gaming-related</w:t>
      </w:r>
      <w:r>
        <w:rPr>
          <w:spacing w:val="-11"/>
          <w:sz w:val="23"/>
        </w:rPr>
        <w:t xml:space="preserve"> </w:t>
      </w:r>
      <w:r>
        <w:rPr>
          <w:spacing w:val="-4"/>
          <w:sz w:val="23"/>
        </w:rPr>
        <w:t>licence</w:t>
      </w:r>
      <w:r>
        <w:rPr>
          <w:spacing w:val="-10"/>
          <w:sz w:val="23"/>
        </w:rPr>
        <w:t xml:space="preserve"> </w:t>
      </w:r>
      <w:r>
        <w:rPr>
          <w:spacing w:val="-4"/>
          <w:sz w:val="23"/>
        </w:rPr>
        <w:t>or</w:t>
      </w:r>
      <w:r>
        <w:rPr>
          <w:spacing w:val="-11"/>
          <w:sz w:val="23"/>
        </w:rPr>
        <w:t xml:space="preserve"> </w:t>
      </w:r>
      <w:r>
        <w:rPr>
          <w:spacing w:val="-4"/>
          <w:sz w:val="23"/>
        </w:rPr>
        <w:t>a</w:t>
      </w:r>
      <w:r>
        <w:rPr>
          <w:spacing w:val="-10"/>
          <w:sz w:val="23"/>
        </w:rPr>
        <w:t xml:space="preserve"> </w:t>
      </w:r>
      <w:r>
        <w:rPr>
          <w:spacing w:val="-4"/>
          <w:sz w:val="23"/>
        </w:rPr>
        <w:t>person</w:t>
      </w:r>
      <w:r>
        <w:rPr>
          <w:spacing w:val="-10"/>
          <w:sz w:val="23"/>
        </w:rPr>
        <w:t xml:space="preserve"> </w:t>
      </w:r>
      <w:r>
        <w:rPr>
          <w:spacing w:val="-4"/>
          <w:sz w:val="23"/>
        </w:rPr>
        <w:t>known</w:t>
      </w:r>
      <w:r>
        <w:rPr>
          <w:spacing w:val="-11"/>
          <w:sz w:val="23"/>
        </w:rPr>
        <w:t xml:space="preserve"> </w:t>
      </w:r>
      <w:r>
        <w:rPr>
          <w:spacing w:val="-4"/>
          <w:sz w:val="23"/>
        </w:rPr>
        <w:t>by</w:t>
      </w:r>
      <w:r>
        <w:rPr>
          <w:spacing w:val="-10"/>
          <w:sz w:val="23"/>
        </w:rPr>
        <w:t xml:space="preserve"> </w:t>
      </w:r>
      <w:r>
        <w:rPr>
          <w:spacing w:val="-4"/>
          <w:sz w:val="23"/>
        </w:rPr>
        <w:t>the</w:t>
      </w:r>
      <w:r>
        <w:rPr>
          <w:spacing w:val="-10"/>
          <w:sz w:val="23"/>
        </w:rPr>
        <w:t xml:space="preserve"> </w:t>
      </w:r>
      <w:r>
        <w:rPr>
          <w:spacing w:val="-4"/>
          <w:sz w:val="23"/>
        </w:rPr>
        <w:t>key</w:t>
      </w:r>
      <w:r>
        <w:rPr>
          <w:spacing w:val="-11"/>
          <w:sz w:val="23"/>
        </w:rPr>
        <w:t xml:space="preserve"> </w:t>
      </w:r>
      <w:r>
        <w:rPr>
          <w:spacing w:val="-4"/>
          <w:sz w:val="23"/>
        </w:rPr>
        <w:t>official</w:t>
      </w:r>
      <w:r>
        <w:rPr>
          <w:spacing w:val="-10"/>
          <w:sz w:val="23"/>
        </w:rPr>
        <w:t xml:space="preserve"> </w:t>
      </w:r>
      <w:r>
        <w:rPr>
          <w:spacing w:val="-4"/>
          <w:sz w:val="23"/>
        </w:rPr>
        <w:t xml:space="preserve">to </w:t>
      </w:r>
      <w:r>
        <w:rPr>
          <w:sz w:val="23"/>
        </w:rPr>
        <w:t>be a close associate of a holder of such a licence, or</w:t>
      </w:r>
    </w:p>
    <w:p w:rsidR="00563BC8" w:rsidRDefault="00334391">
      <w:pPr>
        <w:pStyle w:val="ListParagraph"/>
        <w:numPr>
          <w:ilvl w:val="2"/>
          <w:numId w:val="64"/>
        </w:numPr>
        <w:tabs>
          <w:tab w:val="left" w:pos="2364"/>
          <w:tab w:val="left" w:pos="2367"/>
        </w:tabs>
        <w:spacing w:before="81" w:line="223" w:lineRule="auto"/>
        <w:ind w:right="639"/>
        <w:jc w:val="both"/>
        <w:rPr>
          <w:sz w:val="23"/>
        </w:rPr>
      </w:pPr>
      <w:proofErr w:type="gramStart"/>
      <w:r>
        <w:rPr>
          <w:spacing w:val="-6"/>
          <w:sz w:val="23"/>
        </w:rPr>
        <w:t>be</w:t>
      </w:r>
      <w:proofErr w:type="gramEnd"/>
      <w:r>
        <w:rPr>
          <w:spacing w:val="-9"/>
          <w:sz w:val="23"/>
        </w:rPr>
        <w:t xml:space="preserve"> </w:t>
      </w:r>
      <w:r>
        <w:rPr>
          <w:spacing w:val="-6"/>
          <w:sz w:val="23"/>
        </w:rPr>
        <w:t>an</w:t>
      </w:r>
      <w:r>
        <w:rPr>
          <w:spacing w:val="-8"/>
          <w:sz w:val="23"/>
        </w:rPr>
        <w:t xml:space="preserve"> </w:t>
      </w:r>
      <w:r>
        <w:rPr>
          <w:spacing w:val="-6"/>
          <w:sz w:val="23"/>
        </w:rPr>
        <w:t>employee,</w:t>
      </w:r>
      <w:r>
        <w:rPr>
          <w:spacing w:val="-9"/>
          <w:sz w:val="23"/>
        </w:rPr>
        <w:t xml:space="preserve"> </w:t>
      </w:r>
      <w:r>
        <w:rPr>
          <w:spacing w:val="-6"/>
          <w:sz w:val="23"/>
        </w:rPr>
        <w:t>in</w:t>
      </w:r>
      <w:r>
        <w:rPr>
          <w:spacing w:val="-8"/>
          <w:sz w:val="23"/>
        </w:rPr>
        <w:t xml:space="preserve"> </w:t>
      </w:r>
      <w:r>
        <w:rPr>
          <w:spacing w:val="-6"/>
          <w:sz w:val="23"/>
        </w:rPr>
        <w:t>any</w:t>
      </w:r>
      <w:r>
        <w:rPr>
          <w:spacing w:val="-8"/>
          <w:sz w:val="23"/>
        </w:rPr>
        <w:t xml:space="preserve"> </w:t>
      </w:r>
      <w:r>
        <w:rPr>
          <w:spacing w:val="-6"/>
          <w:sz w:val="23"/>
        </w:rPr>
        <w:t>capacity,</w:t>
      </w:r>
      <w:r>
        <w:rPr>
          <w:spacing w:val="-9"/>
          <w:sz w:val="23"/>
        </w:rPr>
        <w:t xml:space="preserve"> </w:t>
      </w:r>
      <w:r>
        <w:rPr>
          <w:spacing w:val="-6"/>
          <w:sz w:val="23"/>
        </w:rPr>
        <w:t>of</w:t>
      </w:r>
      <w:r>
        <w:rPr>
          <w:spacing w:val="-8"/>
          <w:sz w:val="23"/>
        </w:rPr>
        <w:t xml:space="preserve"> </w:t>
      </w:r>
      <w:r>
        <w:rPr>
          <w:spacing w:val="-6"/>
          <w:sz w:val="23"/>
        </w:rPr>
        <w:t>a</w:t>
      </w:r>
      <w:r>
        <w:rPr>
          <w:spacing w:val="-8"/>
          <w:sz w:val="23"/>
        </w:rPr>
        <w:t xml:space="preserve"> </w:t>
      </w:r>
      <w:r>
        <w:rPr>
          <w:spacing w:val="-6"/>
          <w:sz w:val="23"/>
        </w:rPr>
        <w:t>holder</w:t>
      </w:r>
      <w:r>
        <w:rPr>
          <w:spacing w:val="-9"/>
          <w:sz w:val="23"/>
        </w:rPr>
        <w:t xml:space="preserve"> </w:t>
      </w:r>
      <w:r>
        <w:rPr>
          <w:spacing w:val="-6"/>
          <w:sz w:val="23"/>
        </w:rPr>
        <w:t>of</w:t>
      </w:r>
      <w:r>
        <w:rPr>
          <w:spacing w:val="-8"/>
          <w:sz w:val="23"/>
        </w:rPr>
        <w:t xml:space="preserve"> </w:t>
      </w:r>
      <w:r>
        <w:rPr>
          <w:spacing w:val="-6"/>
          <w:sz w:val="23"/>
        </w:rPr>
        <w:t>a</w:t>
      </w:r>
      <w:r>
        <w:rPr>
          <w:spacing w:val="-9"/>
          <w:sz w:val="23"/>
        </w:rPr>
        <w:t xml:space="preserve"> </w:t>
      </w:r>
      <w:r>
        <w:rPr>
          <w:spacing w:val="-6"/>
          <w:sz w:val="23"/>
        </w:rPr>
        <w:t xml:space="preserve">gaming-related </w:t>
      </w:r>
      <w:r>
        <w:rPr>
          <w:sz w:val="23"/>
        </w:rPr>
        <w:t>licence or a person known by the key official to be a close associate of a holder of such a licence.</w:t>
      </w:r>
    </w:p>
    <w:p w:rsidR="00563BC8" w:rsidRDefault="00334391">
      <w:pPr>
        <w:pStyle w:val="ListParagraph"/>
        <w:numPr>
          <w:ilvl w:val="1"/>
          <w:numId w:val="64"/>
        </w:numPr>
        <w:tabs>
          <w:tab w:val="left" w:pos="1737"/>
          <w:tab w:val="left" w:pos="1740"/>
        </w:tabs>
        <w:spacing w:before="109" w:line="223" w:lineRule="auto"/>
        <w:ind w:right="636"/>
        <w:jc w:val="both"/>
        <w:rPr>
          <w:sz w:val="23"/>
        </w:rPr>
      </w:pPr>
      <w:r>
        <w:rPr>
          <w:sz w:val="23"/>
        </w:rPr>
        <w:t>A</w:t>
      </w:r>
      <w:r>
        <w:rPr>
          <w:spacing w:val="-9"/>
          <w:sz w:val="23"/>
        </w:rPr>
        <w:t xml:space="preserve"> </w:t>
      </w:r>
      <w:r>
        <w:rPr>
          <w:sz w:val="23"/>
        </w:rPr>
        <w:t>person</w:t>
      </w:r>
      <w:r>
        <w:rPr>
          <w:spacing w:val="-8"/>
          <w:sz w:val="23"/>
        </w:rPr>
        <w:t xml:space="preserve"> </w:t>
      </w:r>
      <w:r>
        <w:rPr>
          <w:sz w:val="23"/>
        </w:rPr>
        <w:t>holding</w:t>
      </w:r>
      <w:r>
        <w:rPr>
          <w:spacing w:val="-11"/>
          <w:sz w:val="23"/>
        </w:rPr>
        <w:t xml:space="preserve"> </w:t>
      </w:r>
      <w:r>
        <w:rPr>
          <w:sz w:val="23"/>
        </w:rPr>
        <w:t>office</w:t>
      </w:r>
      <w:r>
        <w:rPr>
          <w:spacing w:val="-9"/>
          <w:sz w:val="23"/>
        </w:rPr>
        <w:t xml:space="preserve"> </w:t>
      </w:r>
      <w:r>
        <w:rPr>
          <w:sz w:val="23"/>
        </w:rPr>
        <w:t>as</w:t>
      </w:r>
      <w:r>
        <w:rPr>
          <w:spacing w:val="-9"/>
          <w:sz w:val="23"/>
        </w:rPr>
        <w:t xml:space="preserve"> </w:t>
      </w:r>
      <w:r>
        <w:rPr>
          <w:sz w:val="23"/>
        </w:rPr>
        <w:t>the</w:t>
      </w:r>
      <w:r>
        <w:rPr>
          <w:spacing w:val="-9"/>
          <w:sz w:val="23"/>
        </w:rPr>
        <w:t xml:space="preserve"> </w:t>
      </w:r>
      <w:r>
        <w:rPr>
          <w:sz w:val="23"/>
        </w:rPr>
        <w:t>Director-General,</w:t>
      </w:r>
      <w:r>
        <w:rPr>
          <w:spacing w:val="-9"/>
          <w:sz w:val="23"/>
        </w:rPr>
        <w:t xml:space="preserve"> </w:t>
      </w:r>
      <w:r>
        <w:rPr>
          <w:sz w:val="23"/>
        </w:rPr>
        <w:t>the</w:t>
      </w:r>
      <w:r>
        <w:rPr>
          <w:spacing w:val="-9"/>
          <w:sz w:val="23"/>
        </w:rPr>
        <w:t xml:space="preserve"> </w:t>
      </w:r>
      <w:r>
        <w:rPr>
          <w:sz w:val="23"/>
        </w:rPr>
        <w:t>Director</w:t>
      </w:r>
      <w:r>
        <w:rPr>
          <w:spacing w:val="-10"/>
          <w:sz w:val="23"/>
        </w:rPr>
        <w:t xml:space="preserve"> </w:t>
      </w:r>
      <w:r>
        <w:rPr>
          <w:sz w:val="23"/>
        </w:rPr>
        <w:t>or</w:t>
      </w:r>
      <w:r>
        <w:rPr>
          <w:spacing w:val="-10"/>
          <w:sz w:val="23"/>
        </w:rPr>
        <w:t xml:space="preserve"> </w:t>
      </w:r>
      <w:r>
        <w:rPr>
          <w:sz w:val="23"/>
        </w:rPr>
        <w:t xml:space="preserve">the Commissioner of Police must not knowingly have, directly or </w:t>
      </w:r>
      <w:r>
        <w:rPr>
          <w:spacing w:val="-2"/>
          <w:sz w:val="23"/>
        </w:rPr>
        <w:t>indirectly,</w:t>
      </w:r>
      <w:r>
        <w:rPr>
          <w:spacing w:val="-13"/>
          <w:sz w:val="23"/>
        </w:rPr>
        <w:t xml:space="preserve"> </w:t>
      </w:r>
      <w:r>
        <w:rPr>
          <w:spacing w:val="-2"/>
          <w:sz w:val="23"/>
        </w:rPr>
        <w:t>any</w:t>
      </w:r>
      <w:r>
        <w:rPr>
          <w:spacing w:val="-12"/>
          <w:sz w:val="23"/>
        </w:rPr>
        <w:t xml:space="preserve"> </w:t>
      </w:r>
      <w:r>
        <w:rPr>
          <w:spacing w:val="-2"/>
          <w:sz w:val="23"/>
        </w:rPr>
        <w:t>business</w:t>
      </w:r>
      <w:r>
        <w:rPr>
          <w:spacing w:val="-13"/>
          <w:sz w:val="23"/>
        </w:rPr>
        <w:t xml:space="preserve"> </w:t>
      </w:r>
      <w:r>
        <w:rPr>
          <w:spacing w:val="-2"/>
          <w:sz w:val="23"/>
        </w:rPr>
        <w:t>or</w:t>
      </w:r>
      <w:r>
        <w:rPr>
          <w:spacing w:val="-12"/>
          <w:sz w:val="23"/>
        </w:rPr>
        <w:t xml:space="preserve"> </w:t>
      </w:r>
      <w:r>
        <w:rPr>
          <w:spacing w:val="-2"/>
          <w:sz w:val="23"/>
        </w:rPr>
        <w:t>financial</w:t>
      </w:r>
      <w:r>
        <w:rPr>
          <w:spacing w:val="-12"/>
          <w:sz w:val="23"/>
        </w:rPr>
        <w:t xml:space="preserve"> </w:t>
      </w:r>
      <w:r>
        <w:rPr>
          <w:spacing w:val="-2"/>
          <w:sz w:val="23"/>
        </w:rPr>
        <w:t>association</w:t>
      </w:r>
      <w:r>
        <w:rPr>
          <w:spacing w:val="-11"/>
          <w:sz w:val="23"/>
        </w:rPr>
        <w:t xml:space="preserve"> </w:t>
      </w:r>
      <w:r>
        <w:rPr>
          <w:spacing w:val="-2"/>
          <w:sz w:val="23"/>
        </w:rPr>
        <w:t>with,</w:t>
      </w:r>
      <w:r>
        <w:rPr>
          <w:spacing w:val="-11"/>
          <w:sz w:val="23"/>
        </w:rPr>
        <w:t xml:space="preserve"> </w:t>
      </w:r>
      <w:r>
        <w:rPr>
          <w:spacing w:val="-2"/>
          <w:sz w:val="23"/>
        </w:rPr>
        <w:t>or</w:t>
      </w:r>
      <w:r>
        <w:rPr>
          <w:spacing w:val="-12"/>
          <w:sz w:val="23"/>
        </w:rPr>
        <w:t xml:space="preserve"> </w:t>
      </w:r>
      <w:r>
        <w:rPr>
          <w:spacing w:val="-2"/>
          <w:sz w:val="23"/>
        </w:rPr>
        <w:t>any</w:t>
      </w:r>
      <w:r>
        <w:rPr>
          <w:spacing w:val="-13"/>
          <w:sz w:val="23"/>
        </w:rPr>
        <w:t xml:space="preserve"> </w:t>
      </w:r>
      <w:r>
        <w:rPr>
          <w:spacing w:val="-2"/>
          <w:sz w:val="23"/>
        </w:rPr>
        <w:t xml:space="preserve">business </w:t>
      </w:r>
      <w:r>
        <w:rPr>
          <w:sz w:val="23"/>
        </w:rPr>
        <w:t>or</w:t>
      </w:r>
      <w:r>
        <w:rPr>
          <w:spacing w:val="-5"/>
          <w:sz w:val="23"/>
        </w:rPr>
        <w:t xml:space="preserve"> </w:t>
      </w:r>
      <w:r>
        <w:rPr>
          <w:sz w:val="23"/>
        </w:rPr>
        <w:t>financial</w:t>
      </w:r>
      <w:r>
        <w:rPr>
          <w:spacing w:val="-4"/>
          <w:sz w:val="23"/>
        </w:rPr>
        <w:t xml:space="preserve"> </w:t>
      </w:r>
      <w:r>
        <w:rPr>
          <w:sz w:val="23"/>
        </w:rPr>
        <w:t>interest</w:t>
      </w:r>
      <w:r>
        <w:rPr>
          <w:spacing w:val="-4"/>
          <w:sz w:val="23"/>
        </w:rPr>
        <w:t xml:space="preserve"> </w:t>
      </w:r>
      <w:r>
        <w:rPr>
          <w:sz w:val="23"/>
        </w:rPr>
        <w:t>in</w:t>
      </w:r>
      <w:r>
        <w:rPr>
          <w:spacing w:val="-4"/>
          <w:sz w:val="23"/>
        </w:rPr>
        <w:t xml:space="preserve"> </w:t>
      </w:r>
      <w:r>
        <w:rPr>
          <w:sz w:val="23"/>
        </w:rPr>
        <w:t>any</w:t>
      </w:r>
      <w:r>
        <w:rPr>
          <w:spacing w:val="-9"/>
          <w:sz w:val="23"/>
        </w:rPr>
        <w:t xml:space="preserve"> </w:t>
      </w:r>
      <w:r>
        <w:rPr>
          <w:sz w:val="23"/>
        </w:rPr>
        <w:t>matter</w:t>
      </w:r>
      <w:r>
        <w:rPr>
          <w:spacing w:val="-5"/>
          <w:sz w:val="23"/>
        </w:rPr>
        <w:t xml:space="preserve"> </w:t>
      </w:r>
      <w:r>
        <w:rPr>
          <w:sz w:val="23"/>
        </w:rPr>
        <w:t>in</w:t>
      </w:r>
      <w:r>
        <w:rPr>
          <w:spacing w:val="-4"/>
          <w:sz w:val="23"/>
        </w:rPr>
        <w:t xml:space="preserve"> </w:t>
      </w:r>
      <w:r>
        <w:rPr>
          <w:sz w:val="23"/>
        </w:rPr>
        <w:t>conjunction</w:t>
      </w:r>
      <w:r>
        <w:rPr>
          <w:spacing w:val="-4"/>
          <w:sz w:val="23"/>
        </w:rPr>
        <w:t xml:space="preserve"> </w:t>
      </w:r>
      <w:r>
        <w:rPr>
          <w:sz w:val="23"/>
        </w:rPr>
        <w:t>with,</w:t>
      </w:r>
      <w:r>
        <w:rPr>
          <w:spacing w:val="-5"/>
          <w:sz w:val="23"/>
        </w:rPr>
        <w:t xml:space="preserve"> </w:t>
      </w:r>
      <w:r>
        <w:rPr>
          <w:sz w:val="23"/>
        </w:rPr>
        <w:t>a</w:t>
      </w:r>
      <w:r>
        <w:rPr>
          <w:spacing w:val="-5"/>
          <w:sz w:val="23"/>
        </w:rPr>
        <w:t xml:space="preserve"> </w:t>
      </w:r>
      <w:r>
        <w:rPr>
          <w:sz w:val="23"/>
        </w:rPr>
        <w:t>holder</w:t>
      </w:r>
      <w:r>
        <w:rPr>
          <w:spacing w:val="-5"/>
          <w:sz w:val="23"/>
        </w:rPr>
        <w:t xml:space="preserve"> </w:t>
      </w:r>
      <w:r>
        <w:rPr>
          <w:sz w:val="23"/>
        </w:rPr>
        <w:t>of</w:t>
      </w:r>
      <w:r>
        <w:rPr>
          <w:spacing w:val="-5"/>
          <w:sz w:val="23"/>
        </w:rPr>
        <w:t xml:space="preserve"> </w:t>
      </w:r>
      <w:r>
        <w:rPr>
          <w:sz w:val="23"/>
        </w:rPr>
        <w:t xml:space="preserve">a </w:t>
      </w:r>
      <w:r>
        <w:rPr>
          <w:spacing w:val="-2"/>
          <w:sz w:val="23"/>
        </w:rPr>
        <w:t>gaming-related</w:t>
      </w:r>
      <w:r>
        <w:rPr>
          <w:spacing w:val="-5"/>
          <w:sz w:val="23"/>
        </w:rPr>
        <w:t xml:space="preserve"> </w:t>
      </w:r>
      <w:r>
        <w:rPr>
          <w:spacing w:val="-2"/>
          <w:sz w:val="23"/>
        </w:rPr>
        <w:t>licence</w:t>
      </w:r>
      <w:r>
        <w:rPr>
          <w:spacing w:val="-9"/>
          <w:sz w:val="23"/>
        </w:rPr>
        <w:t xml:space="preserve"> </w:t>
      </w:r>
      <w:r>
        <w:rPr>
          <w:spacing w:val="-2"/>
          <w:sz w:val="23"/>
        </w:rPr>
        <w:t>or</w:t>
      </w:r>
      <w:r>
        <w:rPr>
          <w:spacing w:val="-10"/>
          <w:sz w:val="23"/>
        </w:rPr>
        <w:t xml:space="preserve"> </w:t>
      </w:r>
      <w:r>
        <w:rPr>
          <w:spacing w:val="-2"/>
          <w:sz w:val="23"/>
        </w:rPr>
        <w:t>a</w:t>
      </w:r>
      <w:r>
        <w:rPr>
          <w:spacing w:val="-9"/>
          <w:sz w:val="23"/>
        </w:rPr>
        <w:t xml:space="preserve"> </w:t>
      </w:r>
      <w:r>
        <w:rPr>
          <w:spacing w:val="-2"/>
          <w:sz w:val="23"/>
        </w:rPr>
        <w:t>person</w:t>
      </w:r>
      <w:r>
        <w:rPr>
          <w:spacing w:val="-8"/>
          <w:sz w:val="23"/>
        </w:rPr>
        <w:t xml:space="preserve"> </w:t>
      </w:r>
      <w:r>
        <w:rPr>
          <w:spacing w:val="-2"/>
          <w:sz w:val="23"/>
        </w:rPr>
        <w:t>known</w:t>
      </w:r>
      <w:r>
        <w:rPr>
          <w:spacing w:val="-5"/>
          <w:sz w:val="23"/>
        </w:rPr>
        <w:t xml:space="preserve"> </w:t>
      </w:r>
      <w:r>
        <w:rPr>
          <w:spacing w:val="-2"/>
          <w:sz w:val="23"/>
        </w:rPr>
        <w:t>by</w:t>
      </w:r>
      <w:r>
        <w:rPr>
          <w:spacing w:val="-11"/>
          <w:sz w:val="23"/>
        </w:rPr>
        <w:t xml:space="preserve"> </w:t>
      </w:r>
      <w:r>
        <w:rPr>
          <w:spacing w:val="-2"/>
          <w:sz w:val="23"/>
        </w:rPr>
        <w:t>the</w:t>
      </w:r>
      <w:r>
        <w:rPr>
          <w:spacing w:val="-7"/>
          <w:sz w:val="23"/>
        </w:rPr>
        <w:t xml:space="preserve"> </w:t>
      </w:r>
      <w:r>
        <w:rPr>
          <w:spacing w:val="-2"/>
          <w:sz w:val="23"/>
        </w:rPr>
        <w:t>holder</w:t>
      </w:r>
      <w:r>
        <w:rPr>
          <w:spacing w:val="-7"/>
          <w:sz w:val="23"/>
        </w:rPr>
        <w:t xml:space="preserve"> </w:t>
      </w:r>
      <w:r>
        <w:rPr>
          <w:spacing w:val="-2"/>
          <w:sz w:val="23"/>
        </w:rPr>
        <w:t>of</w:t>
      </w:r>
      <w:r>
        <w:rPr>
          <w:spacing w:val="-7"/>
          <w:sz w:val="23"/>
        </w:rPr>
        <w:t xml:space="preserve"> </w:t>
      </w:r>
      <w:r>
        <w:rPr>
          <w:spacing w:val="-2"/>
          <w:sz w:val="23"/>
        </w:rPr>
        <w:t>the</w:t>
      </w:r>
      <w:r>
        <w:rPr>
          <w:spacing w:val="-7"/>
          <w:sz w:val="23"/>
        </w:rPr>
        <w:t xml:space="preserve"> </w:t>
      </w:r>
      <w:r>
        <w:rPr>
          <w:spacing w:val="-2"/>
          <w:sz w:val="23"/>
        </w:rPr>
        <w:t xml:space="preserve">office </w:t>
      </w:r>
      <w:r>
        <w:rPr>
          <w:sz w:val="23"/>
        </w:rPr>
        <w:t>to be a close associate of a holder of such a licence.</w:t>
      </w:r>
    </w:p>
    <w:p w:rsidR="00563BC8" w:rsidRDefault="00334391">
      <w:pPr>
        <w:pStyle w:val="ListParagraph"/>
        <w:numPr>
          <w:ilvl w:val="1"/>
          <w:numId w:val="64"/>
        </w:numPr>
        <w:tabs>
          <w:tab w:val="left" w:pos="1737"/>
          <w:tab w:val="left" w:pos="1740"/>
        </w:tabs>
        <w:spacing w:before="111" w:line="223" w:lineRule="auto"/>
        <w:ind w:right="630"/>
        <w:jc w:val="both"/>
        <w:rPr>
          <w:sz w:val="23"/>
        </w:rPr>
      </w:pPr>
      <w:r>
        <w:rPr>
          <w:sz w:val="23"/>
        </w:rPr>
        <w:t>A key</w:t>
      </w:r>
      <w:r>
        <w:rPr>
          <w:spacing w:val="-3"/>
          <w:sz w:val="23"/>
        </w:rPr>
        <w:t xml:space="preserve"> </w:t>
      </w:r>
      <w:r>
        <w:rPr>
          <w:sz w:val="23"/>
        </w:rPr>
        <w:t xml:space="preserve">official (other than the Director-General, the Director or the Commissioner of Police) must not without the approval of the appropriate authority knowingly have, directly or indirectly, any business or financial association with, or any business or financial </w:t>
      </w:r>
      <w:r>
        <w:rPr>
          <w:spacing w:val="-4"/>
          <w:sz w:val="23"/>
        </w:rPr>
        <w:t>interest</w:t>
      </w:r>
      <w:r>
        <w:rPr>
          <w:spacing w:val="-11"/>
          <w:sz w:val="23"/>
        </w:rPr>
        <w:t xml:space="preserve"> </w:t>
      </w:r>
      <w:r>
        <w:rPr>
          <w:spacing w:val="-4"/>
          <w:sz w:val="23"/>
        </w:rPr>
        <w:t>in</w:t>
      </w:r>
      <w:r>
        <w:rPr>
          <w:spacing w:val="-10"/>
          <w:sz w:val="23"/>
        </w:rPr>
        <w:t xml:space="preserve"> </w:t>
      </w:r>
      <w:r>
        <w:rPr>
          <w:spacing w:val="-4"/>
          <w:sz w:val="23"/>
        </w:rPr>
        <w:t>any</w:t>
      </w:r>
      <w:r>
        <w:rPr>
          <w:spacing w:val="-11"/>
          <w:sz w:val="23"/>
        </w:rPr>
        <w:t xml:space="preserve"> </w:t>
      </w:r>
      <w:r>
        <w:rPr>
          <w:spacing w:val="-4"/>
          <w:sz w:val="23"/>
        </w:rPr>
        <w:t>matter</w:t>
      </w:r>
      <w:r>
        <w:rPr>
          <w:spacing w:val="-10"/>
          <w:sz w:val="23"/>
        </w:rPr>
        <w:t xml:space="preserve"> </w:t>
      </w:r>
      <w:r>
        <w:rPr>
          <w:spacing w:val="-4"/>
          <w:sz w:val="23"/>
        </w:rPr>
        <w:t>in</w:t>
      </w:r>
      <w:r>
        <w:rPr>
          <w:spacing w:val="-10"/>
          <w:sz w:val="23"/>
        </w:rPr>
        <w:t xml:space="preserve"> </w:t>
      </w:r>
      <w:r>
        <w:rPr>
          <w:spacing w:val="-4"/>
          <w:sz w:val="23"/>
        </w:rPr>
        <w:t>conjunction</w:t>
      </w:r>
      <w:r>
        <w:rPr>
          <w:spacing w:val="-11"/>
          <w:sz w:val="23"/>
        </w:rPr>
        <w:t xml:space="preserve"> </w:t>
      </w:r>
      <w:r>
        <w:rPr>
          <w:spacing w:val="-4"/>
          <w:sz w:val="23"/>
        </w:rPr>
        <w:t>with,</w:t>
      </w:r>
      <w:r>
        <w:rPr>
          <w:spacing w:val="-10"/>
          <w:sz w:val="23"/>
        </w:rPr>
        <w:t xml:space="preserve"> </w:t>
      </w:r>
      <w:r>
        <w:rPr>
          <w:spacing w:val="-4"/>
          <w:sz w:val="23"/>
        </w:rPr>
        <w:t>a</w:t>
      </w:r>
      <w:r>
        <w:rPr>
          <w:spacing w:val="-10"/>
          <w:sz w:val="23"/>
        </w:rPr>
        <w:t xml:space="preserve"> </w:t>
      </w:r>
      <w:r>
        <w:rPr>
          <w:spacing w:val="-4"/>
          <w:sz w:val="23"/>
        </w:rPr>
        <w:t>holder</w:t>
      </w:r>
      <w:r>
        <w:rPr>
          <w:spacing w:val="-11"/>
          <w:sz w:val="23"/>
        </w:rPr>
        <w:t xml:space="preserve"> </w:t>
      </w:r>
      <w:r>
        <w:rPr>
          <w:spacing w:val="-4"/>
          <w:sz w:val="23"/>
        </w:rPr>
        <w:t>of</w:t>
      </w:r>
      <w:r>
        <w:rPr>
          <w:spacing w:val="-10"/>
          <w:sz w:val="23"/>
        </w:rPr>
        <w:t xml:space="preserve"> </w:t>
      </w:r>
      <w:r>
        <w:rPr>
          <w:spacing w:val="-4"/>
          <w:sz w:val="23"/>
        </w:rPr>
        <w:t>a</w:t>
      </w:r>
      <w:r>
        <w:rPr>
          <w:spacing w:val="-11"/>
          <w:sz w:val="23"/>
        </w:rPr>
        <w:t xml:space="preserve"> </w:t>
      </w:r>
      <w:r>
        <w:rPr>
          <w:spacing w:val="-4"/>
          <w:sz w:val="23"/>
        </w:rPr>
        <w:t>gaming-related licence</w:t>
      </w:r>
      <w:r>
        <w:rPr>
          <w:spacing w:val="-11"/>
          <w:sz w:val="23"/>
        </w:rPr>
        <w:t xml:space="preserve"> </w:t>
      </w:r>
      <w:r>
        <w:rPr>
          <w:spacing w:val="-4"/>
          <w:sz w:val="23"/>
        </w:rPr>
        <w:t>or</w:t>
      </w:r>
      <w:r>
        <w:rPr>
          <w:spacing w:val="-10"/>
          <w:sz w:val="23"/>
        </w:rPr>
        <w:t xml:space="preserve"> </w:t>
      </w:r>
      <w:r>
        <w:rPr>
          <w:spacing w:val="-4"/>
          <w:sz w:val="23"/>
        </w:rPr>
        <w:t>a</w:t>
      </w:r>
      <w:r>
        <w:rPr>
          <w:spacing w:val="-11"/>
          <w:sz w:val="23"/>
        </w:rPr>
        <w:t xml:space="preserve"> </w:t>
      </w:r>
      <w:r>
        <w:rPr>
          <w:spacing w:val="-4"/>
          <w:sz w:val="23"/>
        </w:rPr>
        <w:t>person</w:t>
      </w:r>
      <w:r>
        <w:rPr>
          <w:spacing w:val="-10"/>
          <w:sz w:val="23"/>
        </w:rPr>
        <w:t xml:space="preserve"> </w:t>
      </w:r>
      <w:r>
        <w:rPr>
          <w:spacing w:val="-4"/>
          <w:sz w:val="23"/>
        </w:rPr>
        <w:t>known</w:t>
      </w:r>
      <w:r>
        <w:rPr>
          <w:spacing w:val="-9"/>
          <w:sz w:val="23"/>
        </w:rPr>
        <w:t xml:space="preserve"> </w:t>
      </w:r>
      <w:r>
        <w:rPr>
          <w:spacing w:val="-4"/>
          <w:sz w:val="23"/>
        </w:rPr>
        <w:t>by</w:t>
      </w:r>
      <w:r>
        <w:rPr>
          <w:spacing w:val="-11"/>
          <w:sz w:val="23"/>
        </w:rPr>
        <w:t xml:space="preserve"> </w:t>
      </w:r>
      <w:r>
        <w:rPr>
          <w:spacing w:val="-4"/>
          <w:sz w:val="23"/>
        </w:rPr>
        <w:t>the</w:t>
      </w:r>
      <w:r>
        <w:rPr>
          <w:spacing w:val="-8"/>
          <w:sz w:val="23"/>
        </w:rPr>
        <w:t xml:space="preserve"> </w:t>
      </w:r>
      <w:r>
        <w:rPr>
          <w:spacing w:val="-4"/>
          <w:sz w:val="23"/>
        </w:rPr>
        <w:t>key</w:t>
      </w:r>
      <w:r>
        <w:rPr>
          <w:spacing w:val="-11"/>
          <w:sz w:val="23"/>
        </w:rPr>
        <w:t xml:space="preserve"> </w:t>
      </w:r>
      <w:r>
        <w:rPr>
          <w:spacing w:val="-4"/>
          <w:sz w:val="23"/>
        </w:rPr>
        <w:t>official</w:t>
      </w:r>
      <w:r>
        <w:rPr>
          <w:spacing w:val="-9"/>
          <w:sz w:val="23"/>
        </w:rPr>
        <w:t xml:space="preserve"> </w:t>
      </w:r>
      <w:r>
        <w:rPr>
          <w:spacing w:val="-4"/>
          <w:sz w:val="23"/>
        </w:rPr>
        <w:t>to</w:t>
      </w:r>
      <w:r>
        <w:rPr>
          <w:spacing w:val="-8"/>
          <w:sz w:val="23"/>
        </w:rPr>
        <w:t xml:space="preserve"> </w:t>
      </w:r>
      <w:r>
        <w:rPr>
          <w:spacing w:val="-4"/>
          <w:sz w:val="23"/>
        </w:rPr>
        <w:t>be</w:t>
      </w:r>
      <w:r>
        <w:rPr>
          <w:spacing w:val="-9"/>
          <w:sz w:val="23"/>
        </w:rPr>
        <w:t xml:space="preserve"> </w:t>
      </w:r>
      <w:r>
        <w:rPr>
          <w:spacing w:val="-4"/>
          <w:sz w:val="23"/>
        </w:rPr>
        <w:t>a</w:t>
      </w:r>
      <w:r>
        <w:rPr>
          <w:spacing w:val="-9"/>
          <w:sz w:val="23"/>
        </w:rPr>
        <w:t xml:space="preserve"> </w:t>
      </w:r>
      <w:r>
        <w:rPr>
          <w:spacing w:val="-4"/>
          <w:sz w:val="23"/>
        </w:rPr>
        <w:t>close</w:t>
      </w:r>
      <w:r>
        <w:rPr>
          <w:spacing w:val="-7"/>
          <w:sz w:val="23"/>
        </w:rPr>
        <w:t xml:space="preserve"> </w:t>
      </w:r>
      <w:r>
        <w:rPr>
          <w:spacing w:val="-4"/>
          <w:sz w:val="23"/>
        </w:rPr>
        <w:t>associate</w:t>
      </w:r>
      <w:r>
        <w:rPr>
          <w:spacing w:val="-7"/>
          <w:sz w:val="23"/>
        </w:rPr>
        <w:t xml:space="preserve"> </w:t>
      </w:r>
      <w:r>
        <w:rPr>
          <w:spacing w:val="-4"/>
          <w:sz w:val="23"/>
        </w:rPr>
        <w:t xml:space="preserve">of </w:t>
      </w:r>
      <w:r>
        <w:rPr>
          <w:sz w:val="23"/>
        </w:rPr>
        <w:t>a holder of such a licence.</w:t>
      </w:r>
    </w:p>
    <w:p w:rsidR="00563BC8" w:rsidRDefault="00334391">
      <w:pPr>
        <w:pStyle w:val="ListParagraph"/>
        <w:numPr>
          <w:ilvl w:val="1"/>
          <w:numId w:val="64"/>
        </w:numPr>
        <w:tabs>
          <w:tab w:val="left" w:pos="1737"/>
          <w:tab w:val="left" w:pos="1740"/>
        </w:tabs>
        <w:spacing w:before="109" w:line="223" w:lineRule="auto"/>
        <w:ind w:right="639"/>
        <w:jc w:val="both"/>
        <w:rPr>
          <w:sz w:val="23"/>
        </w:rPr>
      </w:pPr>
      <w:r>
        <w:rPr>
          <w:spacing w:val="-4"/>
          <w:sz w:val="23"/>
        </w:rPr>
        <w:t>A</w:t>
      </w:r>
      <w:r>
        <w:rPr>
          <w:spacing w:val="-11"/>
          <w:sz w:val="23"/>
        </w:rPr>
        <w:t xml:space="preserve"> </w:t>
      </w:r>
      <w:r>
        <w:rPr>
          <w:spacing w:val="-4"/>
          <w:sz w:val="23"/>
        </w:rPr>
        <w:t>holder</w:t>
      </w:r>
      <w:r>
        <w:rPr>
          <w:spacing w:val="-10"/>
          <w:sz w:val="23"/>
        </w:rPr>
        <w:t xml:space="preserve"> </w:t>
      </w:r>
      <w:r>
        <w:rPr>
          <w:spacing w:val="-4"/>
          <w:sz w:val="23"/>
        </w:rPr>
        <w:t>of</w:t>
      </w:r>
      <w:r>
        <w:rPr>
          <w:spacing w:val="-11"/>
          <w:sz w:val="23"/>
        </w:rPr>
        <w:t xml:space="preserve"> </w:t>
      </w:r>
      <w:r>
        <w:rPr>
          <w:spacing w:val="-4"/>
          <w:sz w:val="23"/>
        </w:rPr>
        <w:t>a</w:t>
      </w:r>
      <w:r>
        <w:rPr>
          <w:spacing w:val="-10"/>
          <w:sz w:val="23"/>
        </w:rPr>
        <w:t xml:space="preserve"> </w:t>
      </w:r>
      <w:r>
        <w:rPr>
          <w:spacing w:val="-4"/>
          <w:sz w:val="23"/>
        </w:rPr>
        <w:t>gaming-related</w:t>
      </w:r>
      <w:r>
        <w:rPr>
          <w:spacing w:val="-10"/>
          <w:sz w:val="23"/>
        </w:rPr>
        <w:t xml:space="preserve"> </w:t>
      </w:r>
      <w:r>
        <w:rPr>
          <w:spacing w:val="-4"/>
          <w:sz w:val="23"/>
        </w:rPr>
        <w:t>licence</w:t>
      </w:r>
      <w:r>
        <w:rPr>
          <w:spacing w:val="-11"/>
          <w:sz w:val="23"/>
        </w:rPr>
        <w:t xml:space="preserve"> </w:t>
      </w:r>
      <w:r>
        <w:rPr>
          <w:spacing w:val="-4"/>
          <w:sz w:val="23"/>
        </w:rPr>
        <w:t>or</w:t>
      </w:r>
      <w:r>
        <w:rPr>
          <w:spacing w:val="-10"/>
          <w:sz w:val="23"/>
        </w:rPr>
        <w:t xml:space="preserve"> </w:t>
      </w:r>
      <w:r>
        <w:rPr>
          <w:spacing w:val="-4"/>
          <w:sz w:val="23"/>
        </w:rPr>
        <w:t>a</w:t>
      </w:r>
      <w:r>
        <w:rPr>
          <w:spacing w:val="-10"/>
          <w:sz w:val="23"/>
        </w:rPr>
        <w:t xml:space="preserve"> </w:t>
      </w:r>
      <w:r>
        <w:rPr>
          <w:spacing w:val="-4"/>
          <w:sz w:val="23"/>
        </w:rPr>
        <w:t>close</w:t>
      </w:r>
      <w:r>
        <w:rPr>
          <w:spacing w:val="-11"/>
          <w:sz w:val="23"/>
        </w:rPr>
        <w:t xml:space="preserve"> </w:t>
      </w:r>
      <w:r>
        <w:rPr>
          <w:spacing w:val="-4"/>
          <w:sz w:val="23"/>
        </w:rPr>
        <w:t>associate</w:t>
      </w:r>
      <w:r>
        <w:rPr>
          <w:spacing w:val="-10"/>
          <w:sz w:val="23"/>
        </w:rPr>
        <w:t xml:space="preserve"> </w:t>
      </w:r>
      <w:r>
        <w:rPr>
          <w:spacing w:val="-4"/>
          <w:sz w:val="23"/>
        </w:rPr>
        <w:t>of</w:t>
      </w:r>
      <w:r>
        <w:rPr>
          <w:spacing w:val="-11"/>
          <w:sz w:val="23"/>
        </w:rPr>
        <w:t xml:space="preserve"> </w:t>
      </w:r>
      <w:r>
        <w:rPr>
          <w:spacing w:val="-4"/>
          <w:sz w:val="23"/>
        </w:rPr>
        <w:t>a</w:t>
      </w:r>
      <w:r>
        <w:rPr>
          <w:spacing w:val="-10"/>
          <w:sz w:val="23"/>
        </w:rPr>
        <w:t xml:space="preserve"> </w:t>
      </w:r>
      <w:r>
        <w:rPr>
          <w:spacing w:val="-4"/>
          <w:sz w:val="23"/>
        </w:rPr>
        <w:t>holder</w:t>
      </w:r>
      <w:r>
        <w:rPr>
          <w:spacing w:val="-10"/>
          <w:sz w:val="23"/>
        </w:rPr>
        <w:t xml:space="preserve"> </w:t>
      </w:r>
      <w:r>
        <w:rPr>
          <w:spacing w:val="-4"/>
          <w:sz w:val="23"/>
        </w:rPr>
        <w:t xml:space="preserve">of </w:t>
      </w:r>
      <w:r>
        <w:rPr>
          <w:sz w:val="23"/>
        </w:rPr>
        <w:t>such a licence must not:</w:t>
      </w:r>
    </w:p>
    <w:p w:rsidR="00563BC8" w:rsidRDefault="00334391">
      <w:pPr>
        <w:pStyle w:val="ListParagraph"/>
        <w:numPr>
          <w:ilvl w:val="2"/>
          <w:numId w:val="64"/>
        </w:numPr>
        <w:tabs>
          <w:tab w:val="left" w:pos="2364"/>
          <w:tab w:val="left" w:pos="2367"/>
        </w:tabs>
        <w:spacing w:line="223" w:lineRule="auto"/>
        <w:ind w:right="638"/>
        <w:jc w:val="both"/>
        <w:rPr>
          <w:sz w:val="23"/>
        </w:rPr>
      </w:pPr>
      <w:r>
        <w:rPr>
          <w:sz w:val="23"/>
        </w:rPr>
        <w:t>employ, in any capacity, a person known by the licensee or close associate to be a key official, or</w:t>
      </w:r>
    </w:p>
    <w:p w:rsidR="00563BC8" w:rsidRDefault="00334391">
      <w:pPr>
        <w:pStyle w:val="ListParagraph"/>
        <w:numPr>
          <w:ilvl w:val="2"/>
          <w:numId w:val="64"/>
        </w:numPr>
        <w:tabs>
          <w:tab w:val="left" w:pos="2365"/>
          <w:tab w:val="left" w:pos="2367"/>
        </w:tabs>
        <w:spacing w:line="223" w:lineRule="auto"/>
        <w:ind w:right="635"/>
        <w:jc w:val="both"/>
        <w:rPr>
          <w:sz w:val="23"/>
        </w:rPr>
      </w:pPr>
      <w:r>
        <w:rPr>
          <w:spacing w:val="-6"/>
          <w:sz w:val="23"/>
        </w:rPr>
        <w:t>knowingly</w:t>
      </w:r>
      <w:r>
        <w:rPr>
          <w:spacing w:val="-9"/>
          <w:sz w:val="23"/>
        </w:rPr>
        <w:t xml:space="preserve"> </w:t>
      </w:r>
      <w:r>
        <w:rPr>
          <w:spacing w:val="-6"/>
          <w:sz w:val="23"/>
        </w:rPr>
        <w:t>have,</w:t>
      </w:r>
      <w:r>
        <w:rPr>
          <w:sz w:val="23"/>
        </w:rPr>
        <w:t xml:space="preserve"> </w:t>
      </w:r>
      <w:r>
        <w:rPr>
          <w:spacing w:val="-6"/>
          <w:sz w:val="23"/>
        </w:rPr>
        <w:t>directly</w:t>
      </w:r>
      <w:r>
        <w:rPr>
          <w:spacing w:val="-8"/>
          <w:sz w:val="23"/>
        </w:rPr>
        <w:t xml:space="preserve"> </w:t>
      </w:r>
      <w:r>
        <w:rPr>
          <w:spacing w:val="-6"/>
          <w:sz w:val="23"/>
        </w:rPr>
        <w:t>or indirectly, any</w:t>
      </w:r>
      <w:r>
        <w:rPr>
          <w:spacing w:val="-9"/>
          <w:sz w:val="23"/>
        </w:rPr>
        <w:t xml:space="preserve"> </w:t>
      </w:r>
      <w:r>
        <w:rPr>
          <w:spacing w:val="-6"/>
          <w:sz w:val="23"/>
        </w:rPr>
        <w:t>business</w:t>
      </w:r>
      <w:r>
        <w:rPr>
          <w:sz w:val="23"/>
        </w:rPr>
        <w:t xml:space="preserve"> </w:t>
      </w:r>
      <w:r>
        <w:rPr>
          <w:spacing w:val="-6"/>
          <w:sz w:val="23"/>
        </w:rPr>
        <w:t xml:space="preserve">or financial </w:t>
      </w:r>
      <w:r>
        <w:rPr>
          <w:sz w:val="23"/>
        </w:rPr>
        <w:t>association with, or any</w:t>
      </w:r>
      <w:r>
        <w:rPr>
          <w:spacing w:val="-4"/>
          <w:sz w:val="23"/>
        </w:rPr>
        <w:t xml:space="preserve"> </w:t>
      </w:r>
      <w:r>
        <w:rPr>
          <w:sz w:val="23"/>
        </w:rPr>
        <w:t xml:space="preserve">business or financial interest in any </w:t>
      </w:r>
      <w:r>
        <w:rPr>
          <w:spacing w:val="-2"/>
          <w:sz w:val="23"/>
        </w:rPr>
        <w:t>matter</w:t>
      </w:r>
      <w:r>
        <w:rPr>
          <w:spacing w:val="-9"/>
          <w:sz w:val="23"/>
        </w:rPr>
        <w:t xml:space="preserve"> </w:t>
      </w:r>
      <w:r>
        <w:rPr>
          <w:spacing w:val="-2"/>
          <w:sz w:val="23"/>
        </w:rPr>
        <w:t>in</w:t>
      </w:r>
      <w:r>
        <w:rPr>
          <w:spacing w:val="-7"/>
          <w:sz w:val="23"/>
        </w:rPr>
        <w:t xml:space="preserve"> </w:t>
      </w:r>
      <w:r>
        <w:rPr>
          <w:spacing w:val="-2"/>
          <w:sz w:val="23"/>
        </w:rPr>
        <w:t>conjunction</w:t>
      </w:r>
      <w:r>
        <w:rPr>
          <w:spacing w:val="-7"/>
          <w:sz w:val="23"/>
        </w:rPr>
        <w:t xml:space="preserve"> </w:t>
      </w:r>
      <w:r>
        <w:rPr>
          <w:spacing w:val="-2"/>
          <w:sz w:val="23"/>
        </w:rPr>
        <w:t>with,</w:t>
      </w:r>
      <w:r>
        <w:rPr>
          <w:spacing w:val="-8"/>
          <w:sz w:val="23"/>
        </w:rPr>
        <w:t xml:space="preserve"> </w:t>
      </w:r>
      <w:r>
        <w:rPr>
          <w:spacing w:val="-2"/>
          <w:sz w:val="23"/>
        </w:rPr>
        <w:t>a</w:t>
      </w:r>
      <w:r>
        <w:rPr>
          <w:spacing w:val="-8"/>
          <w:sz w:val="23"/>
        </w:rPr>
        <w:t xml:space="preserve"> </w:t>
      </w:r>
      <w:r>
        <w:rPr>
          <w:spacing w:val="-2"/>
          <w:sz w:val="23"/>
        </w:rPr>
        <w:t>person</w:t>
      </w:r>
      <w:r>
        <w:rPr>
          <w:spacing w:val="-7"/>
          <w:sz w:val="23"/>
        </w:rPr>
        <w:t xml:space="preserve"> </w:t>
      </w:r>
      <w:r>
        <w:rPr>
          <w:spacing w:val="-2"/>
          <w:sz w:val="23"/>
        </w:rPr>
        <w:t>known</w:t>
      </w:r>
      <w:r>
        <w:rPr>
          <w:spacing w:val="-9"/>
          <w:sz w:val="23"/>
        </w:rPr>
        <w:t xml:space="preserve"> </w:t>
      </w:r>
      <w:r>
        <w:rPr>
          <w:spacing w:val="-2"/>
          <w:sz w:val="23"/>
        </w:rPr>
        <w:t>by</w:t>
      </w:r>
      <w:r>
        <w:rPr>
          <w:spacing w:val="-13"/>
          <w:sz w:val="23"/>
        </w:rPr>
        <w:t xml:space="preserve"> </w:t>
      </w:r>
      <w:r>
        <w:rPr>
          <w:spacing w:val="-2"/>
          <w:sz w:val="23"/>
        </w:rPr>
        <w:t>the</w:t>
      </w:r>
      <w:r>
        <w:rPr>
          <w:spacing w:val="-7"/>
          <w:sz w:val="23"/>
        </w:rPr>
        <w:t xml:space="preserve"> </w:t>
      </w:r>
      <w:r>
        <w:rPr>
          <w:spacing w:val="-2"/>
          <w:sz w:val="23"/>
        </w:rPr>
        <w:t>licensee</w:t>
      </w:r>
      <w:r>
        <w:rPr>
          <w:spacing w:val="-8"/>
          <w:sz w:val="23"/>
        </w:rPr>
        <w:t xml:space="preserve"> </w:t>
      </w:r>
      <w:r>
        <w:rPr>
          <w:spacing w:val="-2"/>
          <w:sz w:val="23"/>
        </w:rPr>
        <w:t xml:space="preserve">or </w:t>
      </w:r>
      <w:r>
        <w:rPr>
          <w:sz w:val="23"/>
        </w:rPr>
        <w:t>close</w:t>
      </w:r>
      <w:r>
        <w:rPr>
          <w:spacing w:val="-15"/>
          <w:sz w:val="23"/>
        </w:rPr>
        <w:t xml:space="preserve"> </w:t>
      </w:r>
      <w:r>
        <w:rPr>
          <w:sz w:val="23"/>
        </w:rPr>
        <w:t>associate</w:t>
      </w:r>
      <w:r>
        <w:rPr>
          <w:spacing w:val="-14"/>
          <w:sz w:val="23"/>
        </w:rPr>
        <w:t xml:space="preserve"> </w:t>
      </w:r>
      <w:r>
        <w:rPr>
          <w:sz w:val="23"/>
        </w:rPr>
        <w:t>to</w:t>
      </w:r>
      <w:r>
        <w:rPr>
          <w:spacing w:val="-15"/>
          <w:sz w:val="23"/>
        </w:rPr>
        <w:t xml:space="preserve"> </w:t>
      </w:r>
      <w:r>
        <w:rPr>
          <w:sz w:val="23"/>
        </w:rPr>
        <w:t>be</w:t>
      </w:r>
      <w:r>
        <w:rPr>
          <w:spacing w:val="-14"/>
          <w:sz w:val="23"/>
        </w:rPr>
        <w:t xml:space="preserve"> </w:t>
      </w:r>
      <w:r>
        <w:rPr>
          <w:sz w:val="23"/>
        </w:rPr>
        <w:t>the</w:t>
      </w:r>
      <w:r>
        <w:rPr>
          <w:spacing w:val="-14"/>
          <w:sz w:val="23"/>
        </w:rPr>
        <w:t xml:space="preserve"> </w:t>
      </w:r>
      <w:r>
        <w:rPr>
          <w:sz w:val="23"/>
        </w:rPr>
        <w:t>Director-General,</w:t>
      </w:r>
      <w:r>
        <w:rPr>
          <w:spacing w:val="-15"/>
          <w:sz w:val="23"/>
        </w:rPr>
        <w:t xml:space="preserve"> </w:t>
      </w:r>
      <w:r>
        <w:rPr>
          <w:sz w:val="23"/>
        </w:rPr>
        <w:t>the</w:t>
      </w:r>
      <w:r>
        <w:rPr>
          <w:spacing w:val="-14"/>
          <w:sz w:val="23"/>
        </w:rPr>
        <w:t xml:space="preserve"> </w:t>
      </w:r>
      <w:r>
        <w:rPr>
          <w:sz w:val="23"/>
        </w:rPr>
        <w:t>Director</w:t>
      </w:r>
      <w:r>
        <w:rPr>
          <w:spacing w:val="-14"/>
          <w:sz w:val="23"/>
        </w:rPr>
        <w:t xml:space="preserve"> </w:t>
      </w:r>
      <w:r>
        <w:rPr>
          <w:sz w:val="23"/>
        </w:rPr>
        <w:t>or</w:t>
      </w:r>
      <w:r>
        <w:rPr>
          <w:spacing w:val="-15"/>
          <w:sz w:val="23"/>
        </w:rPr>
        <w:t xml:space="preserve"> </w:t>
      </w:r>
      <w:r>
        <w:rPr>
          <w:sz w:val="23"/>
        </w:rPr>
        <w:t>the Commissioner of Police, or</w:t>
      </w:r>
    </w:p>
    <w:p w:rsidR="00563BC8" w:rsidRDefault="00334391">
      <w:pPr>
        <w:pStyle w:val="ListParagraph"/>
        <w:numPr>
          <w:ilvl w:val="2"/>
          <w:numId w:val="64"/>
        </w:numPr>
        <w:tabs>
          <w:tab w:val="left" w:pos="2364"/>
          <w:tab w:val="left" w:pos="2367"/>
        </w:tabs>
        <w:spacing w:before="80" w:line="223" w:lineRule="auto"/>
        <w:ind w:right="630"/>
        <w:jc w:val="both"/>
        <w:rPr>
          <w:sz w:val="23"/>
        </w:rPr>
      </w:pPr>
      <w:r>
        <w:rPr>
          <w:sz w:val="23"/>
        </w:rPr>
        <w:t>without</w:t>
      </w:r>
      <w:r>
        <w:rPr>
          <w:spacing w:val="-2"/>
          <w:sz w:val="23"/>
        </w:rPr>
        <w:t xml:space="preserve"> </w:t>
      </w:r>
      <w:r>
        <w:rPr>
          <w:sz w:val="23"/>
        </w:rPr>
        <w:t>the</w:t>
      </w:r>
      <w:r>
        <w:rPr>
          <w:spacing w:val="-3"/>
          <w:sz w:val="23"/>
        </w:rPr>
        <w:t xml:space="preserve"> </w:t>
      </w:r>
      <w:r>
        <w:rPr>
          <w:sz w:val="23"/>
        </w:rPr>
        <w:t>approval</w:t>
      </w:r>
      <w:r>
        <w:rPr>
          <w:spacing w:val="-2"/>
          <w:sz w:val="23"/>
        </w:rPr>
        <w:t xml:space="preserve"> </w:t>
      </w:r>
      <w:r>
        <w:rPr>
          <w:sz w:val="23"/>
        </w:rPr>
        <w:t>of</w:t>
      </w:r>
      <w:r>
        <w:rPr>
          <w:spacing w:val="-3"/>
          <w:sz w:val="23"/>
        </w:rPr>
        <w:t xml:space="preserve"> </w:t>
      </w:r>
      <w:r>
        <w:rPr>
          <w:sz w:val="23"/>
        </w:rPr>
        <w:t>the</w:t>
      </w:r>
      <w:r>
        <w:rPr>
          <w:spacing w:val="-3"/>
          <w:sz w:val="23"/>
        </w:rPr>
        <w:t xml:space="preserve"> </w:t>
      </w:r>
      <w:r>
        <w:rPr>
          <w:sz w:val="23"/>
        </w:rPr>
        <w:t>appropriate</w:t>
      </w:r>
      <w:r>
        <w:rPr>
          <w:spacing w:val="-3"/>
          <w:sz w:val="23"/>
        </w:rPr>
        <w:t xml:space="preserve"> </w:t>
      </w:r>
      <w:r>
        <w:rPr>
          <w:sz w:val="23"/>
        </w:rPr>
        <w:t>authority</w:t>
      </w:r>
      <w:r>
        <w:rPr>
          <w:spacing w:val="-7"/>
          <w:sz w:val="23"/>
        </w:rPr>
        <w:t xml:space="preserve"> </w:t>
      </w:r>
      <w:r>
        <w:rPr>
          <w:sz w:val="23"/>
        </w:rPr>
        <w:t xml:space="preserve">knowingly </w:t>
      </w:r>
      <w:r>
        <w:rPr>
          <w:spacing w:val="-6"/>
          <w:sz w:val="23"/>
        </w:rPr>
        <w:t>have,</w:t>
      </w:r>
      <w:r>
        <w:rPr>
          <w:spacing w:val="-9"/>
          <w:sz w:val="23"/>
        </w:rPr>
        <w:t xml:space="preserve"> </w:t>
      </w:r>
      <w:r>
        <w:rPr>
          <w:spacing w:val="-6"/>
          <w:sz w:val="23"/>
        </w:rPr>
        <w:t>directly</w:t>
      </w:r>
      <w:r>
        <w:rPr>
          <w:spacing w:val="-8"/>
          <w:sz w:val="23"/>
        </w:rPr>
        <w:t xml:space="preserve"> </w:t>
      </w:r>
      <w:r>
        <w:rPr>
          <w:spacing w:val="-6"/>
          <w:sz w:val="23"/>
        </w:rPr>
        <w:t>or</w:t>
      </w:r>
      <w:r>
        <w:rPr>
          <w:spacing w:val="-9"/>
          <w:sz w:val="23"/>
        </w:rPr>
        <w:t xml:space="preserve"> </w:t>
      </w:r>
      <w:r>
        <w:rPr>
          <w:spacing w:val="-6"/>
          <w:sz w:val="23"/>
        </w:rPr>
        <w:t>indirectly,</w:t>
      </w:r>
      <w:r>
        <w:rPr>
          <w:spacing w:val="-8"/>
          <w:sz w:val="23"/>
        </w:rPr>
        <w:t xml:space="preserve"> </w:t>
      </w:r>
      <w:r>
        <w:rPr>
          <w:spacing w:val="-6"/>
          <w:sz w:val="23"/>
        </w:rPr>
        <w:t>any</w:t>
      </w:r>
      <w:r>
        <w:rPr>
          <w:spacing w:val="-8"/>
          <w:sz w:val="23"/>
        </w:rPr>
        <w:t xml:space="preserve"> </w:t>
      </w:r>
      <w:r>
        <w:rPr>
          <w:spacing w:val="-6"/>
          <w:sz w:val="23"/>
        </w:rPr>
        <w:t>business</w:t>
      </w:r>
      <w:r>
        <w:rPr>
          <w:spacing w:val="-5"/>
          <w:sz w:val="23"/>
        </w:rPr>
        <w:t xml:space="preserve"> </w:t>
      </w:r>
      <w:r>
        <w:rPr>
          <w:spacing w:val="-6"/>
          <w:sz w:val="23"/>
        </w:rPr>
        <w:t>or</w:t>
      </w:r>
      <w:r>
        <w:rPr>
          <w:spacing w:val="-8"/>
          <w:sz w:val="23"/>
        </w:rPr>
        <w:t xml:space="preserve"> </w:t>
      </w:r>
      <w:r>
        <w:rPr>
          <w:spacing w:val="-6"/>
          <w:sz w:val="23"/>
        </w:rPr>
        <w:t>financial</w:t>
      </w:r>
      <w:r>
        <w:rPr>
          <w:spacing w:val="-4"/>
          <w:sz w:val="23"/>
        </w:rPr>
        <w:t xml:space="preserve"> </w:t>
      </w:r>
      <w:r>
        <w:rPr>
          <w:spacing w:val="-6"/>
          <w:sz w:val="23"/>
        </w:rPr>
        <w:t xml:space="preserve">association </w:t>
      </w:r>
      <w:r>
        <w:rPr>
          <w:sz w:val="23"/>
        </w:rPr>
        <w:t xml:space="preserve">with, or any business or financial interest in any matter in conjunction with, a person the licensee or close associate </w:t>
      </w:r>
      <w:r>
        <w:rPr>
          <w:spacing w:val="-4"/>
          <w:sz w:val="23"/>
        </w:rPr>
        <w:t>knows</w:t>
      </w:r>
      <w:r>
        <w:rPr>
          <w:spacing w:val="-11"/>
          <w:sz w:val="23"/>
        </w:rPr>
        <w:t xml:space="preserve"> </w:t>
      </w:r>
      <w:r>
        <w:rPr>
          <w:spacing w:val="-4"/>
          <w:sz w:val="23"/>
        </w:rPr>
        <w:t>to</w:t>
      </w:r>
      <w:r>
        <w:rPr>
          <w:spacing w:val="-7"/>
          <w:sz w:val="23"/>
        </w:rPr>
        <w:t xml:space="preserve"> </w:t>
      </w:r>
      <w:r>
        <w:rPr>
          <w:spacing w:val="-4"/>
          <w:sz w:val="23"/>
        </w:rPr>
        <w:t>be</w:t>
      </w:r>
      <w:r>
        <w:rPr>
          <w:spacing w:val="-8"/>
          <w:sz w:val="23"/>
        </w:rPr>
        <w:t xml:space="preserve"> </w:t>
      </w:r>
      <w:r>
        <w:rPr>
          <w:spacing w:val="-4"/>
          <w:sz w:val="23"/>
        </w:rPr>
        <w:t>a</w:t>
      </w:r>
      <w:r>
        <w:rPr>
          <w:spacing w:val="-8"/>
          <w:sz w:val="23"/>
        </w:rPr>
        <w:t xml:space="preserve"> </w:t>
      </w:r>
      <w:r>
        <w:rPr>
          <w:spacing w:val="-4"/>
          <w:sz w:val="23"/>
        </w:rPr>
        <w:t>key</w:t>
      </w:r>
      <w:r>
        <w:rPr>
          <w:spacing w:val="-11"/>
          <w:sz w:val="23"/>
        </w:rPr>
        <w:t xml:space="preserve"> </w:t>
      </w:r>
      <w:r>
        <w:rPr>
          <w:spacing w:val="-4"/>
          <w:sz w:val="23"/>
        </w:rPr>
        <w:t>official</w:t>
      </w:r>
      <w:r>
        <w:rPr>
          <w:spacing w:val="-7"/>
          <w:sz w:val="23"/>
        </w:rPr>
        <w:t xml:space="preserve"> </w:t>
      </w:r>
      <w:r>
        <w:rPr>
          <w:spacing w:val="-4"/>
          <w:sz w:val="23"/>
        </w:rPr>
        <w:t>(other</w:t>
      </w:r>
      <w:r>
        <w:rPr>
          <w:spacing w:val="-8"/>
          <w:sz w:val="23"/>
        </w:rPr>
        <w:t xml:space="preserve"> </w:t>
      </w:r>
      <w:r>
        <w:rPr>
          <w:spacing w:val="-4"/>
          <w:sz w:val="23"/>
        </w:rPr>
        <w:t>than</w:t>
      </w:r>
      <w:r>
        <w:rPr>
          <w:spacing w:val="-9"/>
          <w:sz w:val="23"/>
        </w:rPr>
        <w:t xml:space="preserve"> </w:t>
      </w:r>
      <w:r>
        <w:rPr>
          <w:spacing w:val="-4"/>
          <w:sz w:val="23"/>
        </w:rPr>
        <w:t>the</w:t>
      </w:r>
      <w:r>
        <w:rPr>
          <w:spacing w:val="-10"/>
          <w:sz w:val="23"/>
        </w:rPr>
        <w:t xml:space="preserve"> </w:t>
      </w:r>
      <w:r>
        <w:rPr>
          <w:spacing w:val="-4"/>
          <w:sz w:val="23"/>
        </w:rPr>
        <w:t>Director-General,</w:t>
      </w:r>
      <w:r>
        <w:rPr>
          <w:spacing w:val="-10"/>
          <w:sz w:val="23"/>
        </w:rPr>
        <w:t xml:space="preserve"> </w:t>
      </w:r>
      <w:r>
        <w:rPr>
          <w:spacing w:val="-4"/>
          <w:sz w:val="23"/>
        </w:rPr>
        <w:t xml:space="preserve">the </w:t>
      </w:r>
      <w:r>
        <w:rPr>
          <w:sz w:val="23"/>
        </w:rPr>
        <w:t>Director or the Commissioner of Police).</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ind w:left="644"/>
        <w:rPr>
          <w:rFonts w:ascii="Arial"/>
          <w:sz w:val="18"/>
        </w:rPr>
      </w:pPr>
      <w:r>
        <w:rPr>
          <w:rFonts w:ascii="Arial"/>
          <w:spacing w:val="-4"/>
          <w:sz w:val="18"/>
        </w:rPr>
        <w:t>Part</w:t>
      </w:r>
      <w:r>
        <w:rPr>
          <w:rFonts w:ascii="Arial"/>
          <w:spacing w:val="-6"/>
          <w:sz w:val="18"/>
        </w:rPr>
        <w:t xml:space="preserve"> </w:t>
      </w:r>
      <w:r>
        <w:rPr>
          <w:rFonts w:ascii="Arial"/>
          <w:spacing w:val="-10"/>
          <w:sz w:val="18"/>
        </w:rPr>
        <w:t>7</w:t>
      </w:r>
      <w:r>
        <w:rPr>
          <w:rFonts w:ascii="Arial"/>
          <w:sz w:val="18"/>
        </w:rPr>
        <w:tab/>
      </w:r>
      <w:r>
        <w:rPr>
          <w:rFonts w:ascii="Arial"/>
          <w:spacing w:val="-6"/>
          <w:sz w:val="18"/>
        </w:rPr>
        <w:t>Gaming-related</w:t>
      </w:r>
      <w:r>
        <w:rPr>
          <w:rFonts w:ascii="Arial"/>
          <w:spacing w:val="11"/>
          <w:sz w:val="18"/>
        </w:rPr>
        <w:t xml:space="preserve"> </w:t>
      </w:r>
      <w:proofErr w:type="spellStart"/>
      <w:r>
        <w:rPr>
          <w:rFonts w:ascii="Arial"/>
          <w:spacing w:val="-6"/>
          <w:sz w:val="18"/>
        </w:rPr>
        <w:t>licences</w:t>
      </w:r>
      <w:proofErr w:type="spellEnd"/>
    </w:p>
    <w:p w:rsidR="00563BC8" w:rsidRDefault="00334391">
      <w:pPr>
        <w:tabs>
          <w:tab w:val="left" w:pos="2203"/>
        </w:tabs>
        <w:spacing w:before="53"/>
        <w:ind w:left="644"/>
        <w:rPr>
          <w:rFonts w:ascii="Arial"/>
          <w:sz w:val="18"/>
        </w:rPr>
      </w:pPr>
      <w:r>
        <w:rPr>
          <w:rFonts w:ascii="Arial"/>
          <w:spacing w:val="-5"/>
          <w:sz w:val="18"/>
        </w:rPr>
        <w:t>Division</w:t>
      </w:r>
      <w:r>
        <w:rPr>
          <w:rFonts w:ascii="Arial"/>
          <w:spacing w:val="2"/>
          <w:sz w:val="18"/>
        </w:rPr>
        <w:t xml:space="preserve"> </w:t>
      </w:r>
      <w:r>
        <w:rPr>
          <w:rFonts w:ascii="Arial"/>
          <w:spacing w:val="-10"/>
          <w:sz w:val="18"/>
        </w:rPr>
        <w:t>4</w:t>
      </w:r>
      <w:r>
        <w:rPr>
          <w:rFonts w:ascii="Arial"/>
          <w:sz w:val="18"/>
        </w:rPr>
        <w:tab/>
      </w:r>
      <w:r>
        <w:rPr>
          <w:rFonts w:ascii="Arial"/>
          <w:spacing w:val="-4"/>
          <w:sz w:val="18"/>
        </w:rPr>
        <w:t>Key</w:t>
      </w:r>
      <w:r>
        <w:rPr>
          <w:rFonts w:ascii="Arial"/>
          <w:spacing w:val="-7"/>
          <w:sz w:val="18"/>
        </w:rPr>
        <w:t xml:space="preserve"> </w:t>
      </w:r>
      <w:r>
        <w:rPr>
          <w:rFonts w:ascii="Arial"/>
          <w:spacing w:val="-2"/>
          <w:sz w:val="18"/>
        </w:rPr>
        <w:t>officials</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23680"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466" name="Graphic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7811D2" id="Graphic 466" o:spid="_x0000_s1026" style="position:absolute;margin-left:116.3pt;margin-top:3.85pt;width:362.65pt;height:.25pt;z-index:-15692800;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" path="m4605528,l992124,r-1524,l,,,3048r990600,l992124,3048r3613404,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ListParagraph"/>
        <w:numPr>
          <w:ilvl w:val="1"/>
          <w:numId w:val="64"/>
        </w:numPr>
        <w:tabs>
          <w:tab w:val="left" w:pos="1737"/>
          <w:tab w:val="left" w:pos="1740"/>
        </w:tabs>
        <w:spacing w:before="0" w:line="223" w:lineRule="auto"/>
        <w:ind w:right="638"/>
        <w:rPr>
          <w:sz w:val="23"/>
        </w:rPr>
      </w:pPr>
      <w:r>
        <w:rPr>
          <w:spacing w:val="-4"/>
          <w:sz w:val="23"/>
        </w:rPr>
        <w:t>A</w:t>
      </w:r>
      <w:r>
        <w:rPr>
          <w:spacing w:val="-9"/>
          <w:sz w:val="23"/>
        </w:rPr>
        <w:t xml:space="preserve"> </w:t>
      </w:r>
      <w:r>
        <w:rPr>
          <w:spacing w:val="-4"/>
          <w:sz w:val="23"/>
        </w:rPr>
        <w:t>person</w:t>
      </w:r>
      <w:r>
        <w:rPr>
          <w:spacing w:val="-8"/>
          <w:sz w:val="23"/>
        </w:rPr>
        <w:t xml:space="preserve"> </w:t>
      </w:r>
      <w:r>
        <w:rPr>
          <w:spacing w:val="-4"/>
          <w:sz w:val="23"/>
        </w:rPr>
        <w:t>who</w:t>
      </w:r>
      <w:r>
        <w:rPr>
          <w:spacing w:val="-10"/>
          <w:sz w:val="23"/>
        </w:rPr>
        <w:t xml:space="preserve"> </w:t>
      </w:r>
      <w:r>
        <w:rPr>
          <w:spacing w:val="-4"/>
          <w:sz w:val="23"/>
        </w:rPr>
        <w:t>contravenes</w:t>
      </w:r>
      <w:r>
        <w:rPr>
          <w:spacing w:val="-10"/>
          <w:sz w:val="23"/>
        </w:rPr>
        <w:t xml:space="preserve"> </w:t>
      </w:r>
      <w:r>
        <w:rPr>
          <w:spacing w:val="-4"/>
          <w:sz w:val="23"/>
        </w:rPr>
        <w:t>a</w:t>
      </w:r>
      <w:r>
        <w:rPr>
          <w:spacing w:val="-11"/>
          <w:sz w:val="23"/>
        </w:rPr>
        <w:t xml:space="preserve"> </w:t>
      </w:r>
      <w:r>
        <w:rPr>
          <w:spacing w:val="-4"/>
          <w:sz w:val="23"/>
        </w:rPr>
        <w:t>provision</w:t>
      </w:r>
      <w:r>
        <w:rPr>
          <w:spacing w:val="-10"/>
          <w:sz w:val="23"/>
        </w:rPr>
        <w:t xml:space="preserve"> </w:t>
      </w:r>
      <w:r>
        <w:rPr>
          <w:spacing w:val="-4"/>
          <w:sz w:val="23"/>
        </w:rPr>
        <w:t>of</w:t>
      </w:r>
      <w:r>
        <w:rPr>
          <w:spacing w:val="-12"/>
          <w:sz w:val="23"/>
        </w:rPr>
        <w:t xml:space="preserve"> </w:t>
      </w:r>
      <w:r>
        <w:rPr>
          <w:spacing w:val="-4"/>
          <w:sz w:val="23"/>
        </w:rPr>
        <w:t>this</w:t>
      </w:r>
      <w:r>
        <w:rPr>
          <w:spacing w:val="-8"/>
          <w:sz w:val="23"/>
        </w:rPr>
        <w:t xml:space="preserve"> </w:t>
      </w:r>
      <w:r>
        <w:rPr>
          <w:spacing w:val="-4"/>
          <w:sz w:val="23"/>
        </w:rPr>
        <w:t>section</w:t>
      </w:r>
      <w:r>
        <w:rPr>
          <w:spacing w:val="-8"/>
          <w:sz w:val="23"/>
        </w:rPr>
        <w:t xml:space="preserve"> </w:t>
      </w:r>
      <w:r>
        <w:rPr>
          <w:spacing w:val="-4"/>
          <w:sz w:val="23"/>
        </w:rPr>
        <w:t>applicable</w:t>
      </w:r>
      <w:r>
        <w:rPr>
          <w:spacing w:val="-9"/>
          <w:sz w:val="23"/>
        </w:rPr>
        <w:t xml:space="preserve"> </w:t>
      </w:r>
      <w:r>
        <w:rPr>
          <w:spacing w:val="-4"/>
          <w:sz w:val="23"/>
        </w:rPr>
        <w:t>to</w:t>
      </w:r>
      <w:r>
        <w:rPr>
          <w:spacing w:val="-8"/>
          <w:sz w:val="23"/>
        </w:rPr>
        <w:t xml:space="preserve"> </w:t>
      </w:r>
      <w:r>
        <w:rPr>
          <w:spacing w:val="-4"/>
          <w:sz w:val="23"/>
        </w:rPr>
        <w:t xml:space="preserve">the </w:t>
      </w:r>
      <w:r>
        <w:rPr>
          <w:sz w:val="23"/>
        </w:rPr>
        <w:t>person is guilty of an offence.</w:t>
      </w:r>
    </w:p>
    <w:p w:rsidR="00563BC8" w:rsidRDefault="00334391">
      <w:pPr>
        <w:pStyle w:val="BodyText"/>
        <w:spacing w:before="96"/>
        <w:jc w:val="left"/>
      </w:pPr>
      <w:r>
        <w:rPr>
          <w:spacing w:val="-2"/>
        </w:rPr>
        <w:t>Maximum</w:t>
      </w:r>
      <w:r>
        <w:rPr>
          <w:spacing w:val="-13"/>
        </w:rPr>
        <w:t xml:space="preserve"> </w:t>
      </w:r>
      <w:r>
        <w:rPr>
          <w:spacing w:val="-2"/>
        </w:rPr>
        <w:t>penalty:</w:t>
      </w:r>
      <w:r>
        <w:rPr>
          <w:spacing w:val="-12"/>
        </w:rPr>
        <w:t xml:space="preserve"> </w:t>
      </w:r>
      <w:r>
        <w:rPr>
          <w:spacing w:val="-2"/>
        </w:rPr>
        <w:t>50</w:t>
      </w:r>
      <w:r>
        <w:rPr>
          <w:spacing w:val="-10"/>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s>
        <w:spacing w:before="91"/>
        <w:ind w:left="1737" w:hanging="434"/>
        <w:rPr>
          <w:sz w:val="23"/>
        </w:rPr>
      </w:pPr>
      <w:r>
        <w:rPr>
          <w:sz w:val="23"/>
        </w:rPr>
        <w:t>In</w:t>
      </w:r>
      <w:r>
        <w:rPr>
          <w:spacing w:val="-11"/>
          <w:sz w:val="23"/>
        </w:rPr>
        <w:t xml:space="preserve"> </w:t>
      </w:r>
      <w:r>
        <w:rPr>
          <w:sz w:val="23"/>
        </w:rPr>
        <w:t>this</w:t>
      </w:r>
      <w:r>
        <w:rPr>
          <w:spacing w:val="-11"/>
          <w:sz w:val="23"/>
        </w:rPr>
        <w:t xml:space="preserve"> </w:t>
      </w:r>
      <w:r>
        <w:rPr>
          <w:spacing w:val="-2"/>
          <w:sz w:val="23"/>
        </w:rPr>
        <w:t>section:</w:t>
      </w:r>
    </w:p>
    <w:p w:rsidR="00563BC8" w:rsidRDefault="00334391">
      <w:pPr>
        <w:spacing w:before="64"/>
        <w:ind w:left="1740"/>
        <w:rPr>
          <w:sz w:val="23"/>
        </w:rPr>
      </w:pPr>
      <w:proofErr w:type="gramStart"/>
      <w:r>
        <w:rPr>
          <w:b/>
          <w:i/>
          <w:spacing w:val="-2"/>
          <w:sz w:val="23"/>
        </w:rPr>
        <w:t>appropriate</w:t>
      </w:r>
      <w:proofErr w:type="gramEnd"/>
      <w:r>
        <w:rPr>
          <w:b/>
          <w:i/>
          <w:spacing w:val="-13"/>
          <w:sz w:val="23"/>
        </w:rPr>
        <w:t xml:space="preserve"> </w:t>
      </w:r>
      <w:r>
        <w:rPr>
          <w:b/>
          <w:i/>
          <w:spacing w:val="-2"/>
          <w:sz w:val="23"/>
        </w:rPr>
        <w:t>authority</w:t>
      </w:r>
      <w:r>
        <w:rPr>
          <w:spacing w:val="-2"/>
          <w:sz w:val="23"/>
        </w:rPr>
        <w:t>,</w:t>
      </w:r>
      <w:r>
        <w:rPr>
          <w:spacing w:val="-9"/>
          <w:sz w:val="23"/>
        </w:rPr>
        <w:t xml:space="preserve"> </w:t>
      </w:r>
      <w:r>
        <w:rPr>
          <w:spacing w:val="-2"/>
          <w:sz w:val="23"/>
        </w:rPr>
        <w:t>in</w:t>
      </w:r>
      <w:r>
        <w:rPr>
          <w:spacing w:val="-9"/>
          <w:sz w:val="23"/>
        </w:rPr>
        <w:t xml:space="preserve"> </w:t>
      </w:r>
      <w:r>
        <w:rPr>
          <w:spacing w:val="-2"/>
          <w:sz w:val="23"/>
        </w:rPr>
        <w:t>relation</w:t>
      </w:r>
      <w:r>
        <w:rPr>
          <w:spacing w:val="-9"/>
          <w:sz w:val="23"/>
        </w:rPr>
        <w:t xml:space="preserve"> </w:t>
      </w:r>
      <w:r>
        <w:rPr>
          <w:spacing w:val="-2"/>
          <w:sz w:val="23"/>
        </w:rPr>
        <w:t>to</w:t>
      </w:r>
      <w:r>
        <w:rPr>
          <w:spacing w:val="-8"/>
          <w:sz w:val="23"/>
        </w:rPr>
        <w:t xml:space="preserve"> </w:t>
      </w:r>
      <w:r>
        <w:rPr>
          <w:spacing w:val="-2"/>
          <w:sz w:val="23"/>
        </w:rPr>
        <w:t>a</w:t>
      </w:r>
      <w:r>
        <w:rPr>
          <w:spacing w:val="-10"/>
          <w:sz w:val="23"/>
        </w:rPr>
        <w:t xml:space="preserve"> </w:t>
      </w:r>
      <w:r>
        <w:rPr>
          <w:spacing w:val="-2"/>
          <w:sz w:val="23"/>
        </w:rPr>
        <w:t>key</w:t>
      </w:r>
      <w:r>
        <w:rPr>
          <w:spacing w:val="-12"/>
          <w:sz w:val="23"/>
        </w:rPr>
        <w:t xml:space="preserve"> </w:t>
      </w:r>
      <w:r>
        <w:rPr>
          <w:spacing w:val="-2"/>
          <w:sz w:val="23"/>
        </w:rPr>
        <w:t>official,</w:t>
      </w:r>
      <w:r>
        <w:rPr>
          <w:spacing w:val="-10"/>
          <w:sz w:val="23"/>
        </w:rPr>
        <w:t xml:space="preserve"> </w:t>
      </w:r>
      <w:r>
        <w:rPr>
          <w:spacing w:val="-2"/>
          <w:sz w:val="23"/>
        </w:rPr>
        <w:t>means:</w:t>
      </w:r>
    </w:p>
    <w:p w:rsidR="00563BC8" w:rsidRDefault="00334391">
      <w:pPr>
        <w:pStyle w:val="ListParagraph"/>
        <w:numPr>
          <w:ilvl w:val="2"/>
          <w:numId w:val="64"/>
        </w:numPr>
        <w:tabs>
          <w:tab w:val="left" w:pos="2367"/>
        </w:tabs>
        <w:spacing w:before="79" w:line="223" w:lineRule="auto"/>
        <w:ind w:right="636"/>
        <w:rPr>
          <w:sz w:val="23"/>
        </w:rPr>
      </w:pPr>
      <w:r>
        <w:rPr>
          <w:spacing w:val="-4"/>
          <w:sz w:val="23"/>
        </w:rPr>
        <w:t>the</w:t>
      </w:r>
      <w:r>
        <w:rPr>
          <w:spacing w:val="-11"/>
          <w:sz w:val="23"/>
        </w:rPr>
        <w:t xml:space="preserve"> </w:t>
      </w:r>
      <w:r>
        <w:rPr>
          <w:spacing w:val="-4"/>
          <w:sz w:val="23"/>
        </w:rPr>
        <w:t>Director-General,</w:t>
      </w:r>
      <w:r>
        <w:rPr>
          <w:spacing w:val="-11"/>
          <w:sz w:val="23"/>
        </w:rPr>
        <w:t xml:space="preserve"> </w:t>
      </w:r>
      <w:r>
        <w:rPr>
          <w:spacing w:val="-4"/>
          <w:sz w:val="23"/>
        </w:rPr>
        <w:t>unless</w:t>
      </w:r>
      <w:r>
        <w:rPr>
          <w:spacing w:val="-11"/>
          <w:sz w:val="23"/>
        </w:rPr>
        <w:t xml:space="preserve"> </w:t>
      </w:r>
      <w:r>
        <w:rPr>
          <w:spacing w:val="-4"/>
          <w:sz w:val="23"/>
        </w:rPr>
        <w:t>the</w:t>
      </w:r>
      <w:r>
        <w:rPr>
          <w:spacing w:val="-11"/>
          <w:sz w:val="23"/>
        </w:rPr>
        <w:t xml:space="preserve"> </w:t>
      </w:r>
      <w:r>
        <w:rPr>
          <w:spacing w:val="-4"/>
          <w:sz w:val="23"/>
        </w:rPr>
        <w:t>key</w:t>
      </w:r>
      <w:r>
        <w:rPr>
          <w:spacing w:val="-17"/>
          <w:sz w:val="23"/>
        </w:rPr>
        <w:t xml:space="preserve"> </w:t>
      </w:r>
      <w:r>
        <w:rPr>
          <w:spacing w:val="-4"/>
          <w:sz w:val="23"/>
        </w:rPr>
        <w:t>official</w:t>
      </w:r>
      <w:r>
        <w:rPr>
          <w:spacing w:val="-11"/>
          <w:sz w:val="23"/>
        </w:rPr>
        <w:t xml:space="preserve"> </w:t>
      </w:r>
      <w:r>
        <w:rPr>
          <w:spacing w:val="-4"/>
          <w:sz w:val="23"/>
        </w:rPr>
        <w:t>is</w:t>
      </w:r>
      <w:r>
        <w:rPr>
          <w:spacing w:val="-11"/>
          <w:sz w:val="23"/>
        </w:rPr>
        <w:t xml:space="preserve"> </w:t>
      </w:r>
      <w:r>
        <w:rPr>
          <w:spacing w:val="-4"/>
          <w:sz w:val="23"/>
        </w:rPr>
        <w:t>a</w:t>
      </w:r>
      <w:r>
        <w:rPr>
          <w:spacing w:val="-8"/>
          <w:sz w:val="23"/>
        </w:rPr>
        <w:t xml:space="preserve"> </w:t>
      </w:r>
      <w:r>
        <w:rPr>
          <w:spacing w:val="-4"/>
          <w:sz w:val="23"/>
        </w:rPr>
        <w:t>member</w:t>
      </w:r>
      <w:r>
        <w:rPr>
          <w:spacing w:val="-8"/>
          <w:sz w:val="23"/>
        </w:rPr>
        <w:t xml:space="preserve"> </w:t>
      </w:r>
      <w:r>
        <w:rPr>
          <w:spacing w:val="-4"/>
          <w:sz w:val="23"/>
        </w:rPr>
        <w:t>of</w:t>
      </w:r>
      <w:r>
        <w:rPr>
          <w:spacing w:val="-12"/>
          <w:sz w:val="23"/>
        </w:rPr>
        <w:t xml:space="preserve"> </w:t>
      </w:r>
      <w:r>
        <w:rPr>
          <w:spacing w:val="-4"/>
          <w:sz w:val="23"/>
        </w:rPr>
        <w:t xml:space="preserve">the </w:t>
      </w:r>
      <w:r>
        <w:rPr>
          <w:sz w:val="23"/>
        </w:rPr>
        <w:t>Police Service, or</w:t>
      </w:r>
    </w:p>
    <w:p w:rsidR="00563BC8" w:rsidRDefault="00334391">
      <w:pPr>
        <w:pStyle w:val="ListParagraph"/>
        <w:numPr>
          <w:ilvl w:val="2"/>
          <w:numId w:val="64"/>
        </w:numPr>
        <w:tabs>
          <w:tab w:val="left" w:pos="2367"/>
        </w:tabs>
        <w:spacing w:line="223" w:lineRule="auto"/>
        <w:ind w:right="636"/>
        <w:rPr>
          <w:sz w:val="23"/>
        </w:rPr>
      </w:pPr>
      <w:proofErr w:type="gramStart"/>
      <w:r>
        <w:rPr>
          <w:spacing w:val="-2"/>
          <w:sz w:val="23"/>
        </w:rPr>
        <w:t>the</w:t>
      </w:r>
      <w:proofErr w:type="gramEnd"/>
      <w:r>
        <w:rPr>
          <w:spacing w:val="-9"/>
          <w:sz w:val="23"/>
        </w:rPr>
        <w:t xml:space="preserve"> </w:t>
      </w:r>
      <w:r>
        <w:rPr>
          <w:spacing w:val="-2"/>
          <w:sz w:val="23"/>
        </w:rPr>
        <w:t>Commissioner</w:t>
      </w:r>
      <w:r>
        <w:rPr>
          <w:spacing w:val="-10"/>
          <w:sz w:val="23"/>
        </w:rPr>
        <w:t xml:space="preserve"> </w:t>
      </w:r>
      <w:r>
        <w:rPr>
          <w:spacing w:val="-2"/>
          <w:sz w:val="23"/>
        </w:rPr>
        <w:t>of</w:t>
      </w:r>
      <w:r>
        <w:rPr>
          <w:spacing w:val="-11"/>
          <w:sz w:val="23"/>
        </w:rPr>
        <w:t xml:space="preserve"> </w:t>
      </w:r>
      <w:r>
        <w:rPr>
          <w:spacing w:val="-2"/>
          <w:sz w:val="23"/>
        </w:rPr>
        <w:t>Police,</w:t>
      </w:r>
      <w:r>
        <w:rPr>
          <w:spacing w:val="-10"/>
          <w:sz w:val="23"/>
        </w:rPr>
        <w:t xml:space="preserve"> </w:t>
      </w:r>
      <w:r>
        <w:rPr>
          <w:spacing w:val="-2"/>
          <w:sz w:val="23"/>
        </w:rPr>
        <w:t>if</w:t>
      </w:r>
      <w:r>
        <w:rPr>
          <w:spacing w:val="-10"/>
          <w:sz w:val="23"/>
        </w:rPr>
        <w:t xml:space="preserve"> </w:t>
      </w:r>
      <w:r>
        <w:rPr>
          <w:spacing w:val="-2"/>
          <w:sz w:val="23"/>
        </w:rPr>
        <w:t>the</w:t>
      </w:r>
      <w:r>
        <w:rPr>
          <w:spacing w:val="-8"/>
          <w:sz w:val="23"/>
        </w:rPr>
        <w:t xml:space="preserve"> </w:t>
      </w:r>
      <w:r>
        <w:rPr>
          <w:spacing w:val="-2"/>
          <w:sz w:val="23"/>
        </w:rPr>
        <w:t>key</w:t>
      </w:r>
      <w:r>
        <w:rPr>
          <w:spacing w:val="-13"/>
          <w:sz w:val="23"/>
        </w:rPr>
        <w:t xml:space="preserve"> </w:t>
      </w:r>
      <w:r>
        <w:rPr>
          <w:spacing w:val="-2"/>
          <w:sz w:val="23"/>
        </w:rPr>
        <w:t>official</w:t>
      </w:r>
      <w:r>
        <w:rPr>
          <w:spacing w:val="-8"/>
          <w:sz w:val="23"/>
        </w:rPr>
        <w:t xml:space="preserve"> </w:t>
      </w:r>
      <w:r>
        <w:rPr>
          <w:spacing w:val="-2"/>
          <w:sz w:val="23"/>
        </w:rPr>
        <w:t>is</w:t>
      </w:r>
      <w:r>
        <w:rPr>
          <w:spacing w:val="-8"/>
          <w:sz w:val="23"/>
        </w:rPr>
        <w:t xml:space="preserve"> </w:t>
      </w:r>
      <w:r>
        <w:rPr>
          <w:spacing w:val="-2"/>
          <w:sz w:val="23"/>
        </w:rPr>
        <w:t>a</w:t>
      </w:r>
      <w:r>
        <w:rPr>
          <w:spacing w:val="-8"/>
          <w:sz w:val="23"/>
        </w:rPr>
        <w:t xml:space="preserve"> </w:t>
      </w:r>
      <w:r>
        <w:rPr>
          <w:spacing w:val="-2"/>
          <w:sz w:val="23"/>
        </w:rPr>
        <w:t>member</w:t>
      </w:r>
      <w:r>
        <w:rPr>
          <w:spacing w:val="-8"/>
          <w:sz w:val="23"/>
        </w:rPr>
        <w:t xml:space="preserve"> </w:t>
      </w:r>
      <w:r>
        <w:rPr>
          <w:spacing w:val="-2"/>
          <w:sz w:val="23"/>
        </w:rPr>
        <w:t xml:space="preserve">of </w:t>
      </w:r>
      <w:r>
        <w:rPr>
          <w:sz w:val="23"/>
        </w:rPr>
        <w:t>the Police Service.</w:t>
      </w:r>
    </w:p>
    <w:p w:rsidR="00563BC8" w:rsidRDefault="00334391">
      <w:pPr>
        <w:pStyle w:val="ListParagraph"/>
        <w:numPr>
          <w:ilvl w:val="0"/>
          <w:numId w:val="64"/>
        </w:numPr>
        <w:tabs>
          <w:tab w:val="left" w:pos="1289"/>
        </w:tabs>
        <w:spacing w:before="236"/>
        <w:ind w:hanging="600"/>
        <w:jc w:val="left"/>
        <w:rPr>
          <w:rFonts w:ascii="Arial"/>
          <w:b/>
          <w:sz w:val="21"/>
        </w:rPr>
      </w:pPr>
      <w:r>
        <w:rPr>
          <w:rFonts w:ascii="Arial"/>
          <w:b/>
          <w:spacing w:val="-6"/>
          <w:sz w:val="21"/>
        </w:rPr>
        <w:t>Former</w:t>
      </w:r>
      <w:r>
        <w:rPr>
          <w:rFonts w:ascii="Arial"/>
          <w:b/>
          <w:spacing w:val="-1"/>
          <w:sz w:val="21"/>
        </w:rPr>
        <w:t xml:space="preserve"> </w:t>
      </w:r>
      <w:r>
        <w:rPr>
          <w:rFonts w:ascii="Arial"/>
          <w:b/>
          <w:spacing w:val="-6"/>
          <w:sz w:val="21"/>
        </w:rPr>
        <w:t>key</w:t>
      </w:r>
      <w:r>
        <w:rPr>
          <w:rFonts w:ascii="Arial"/>
          <w:b/>
          <w:spacing w:val="-9"/>
          <w:sz w:val="21"/>
        </w:rPr>
        <w:t xml:space="preserve"> </w:t>
      </w:r>
      <w:r>
        <w:rPr>
          <w:rFonts w:ascii="Arial"/>
          <w:b/>
          <w:spacing w:val="-6"/>
          <w:sz w:val="21"/>
        </w:rPr>
        <w:t>officials</w:t>
      </w:r>
    </w:p>
    <w:p w:rsidR="00563BC8" w:rsidRDefault="00334391">
      <w:pPr>
        <w:pStyle w:val="ListParagraph"/>
        <w:numPr>
          <w:ilvl w:val="1"/>
          <w:numId w:val="64"/>
        </w:numPr>
        <w:tabs>
          <w:tab w:val="left" w:pos="1737"/>
        </w:tabs>
        <w:spacing w:before="83"/>
        <w:ind w:left="1737" w:hanging="434"/>
        <w:jc w:val="both"/>
        <w:rPr>
          <w:sz w:val="23"/>
        </w:rPr>
      </w:pPr>
      <w:r>
        <w:rPr>
          <w:spacing w:val="-2"/>
          <w:sz w:val="23"/>
        </w:rPr>
        <w:t>A</w:t>
      </w:r>
      <w:r>
        <w:rPr>
          <w:spacing w:val="-11"/>
          <w:sz w:val="23"/>
        </w:rPr>
        <w:t xml:space="preserve"> </w:t>
      </w:r>
      <w:r>
        <w:rPr>
          <w:spacing w:val="-2"/>
          <w:sz w:val="23"/>
        </w:rPr>
        <w:t>former</w:t>
      </w:r>
      <w:r>
        <w:rPr>
          <w:spacing w:val="-9"/>
          <w:sz w:val="23"/>
        </w:rPr>
        <w:t xml:space="preserve"> </w:t>
      </w:r>
      <w:r>
        <w:rPr>
          <w:spacing w:val="-2"/>
          <w:sz w:val="23"/>
        </w:rPr>
        <w:t>key</w:t>
      </w:r>
      <w:r>
        <w:rPr>
          <w:spacing w:val="-12"/>
          <w:sz w:val="23"/>
        </w:rPr>
        <w:t xml:space="preserve"> </w:t>
      </w:r>
      <w:r>
        <w:rPr>
          <w:spacing w:val="-2"/>
          <w:sz w:val="23"/>
        </w:rPr>
        <w:t>official</w:t>
      </w:r>
      <w:r>
        <w:rPr>
          <w:spacing w:val="-9"/>
          <w:sz w:val="23"/>
        </w:rPr>
        <w:t xml:space="preserve"> </w:t>
      </w:r>
      <w:r>
        <w:rPr>
          <w:spacing w:val="-2"/>
          <w:sz w:val="23"/>
        </w:rPr>
        <w:t>must</w:t>
      </w:r>
      <w:r>
        <w:rPr>
          <w:spacing w:val="-9"/>
          <w:sz w:val="23"/>
        </w:rPr>
        <w:t xml:space="preserve"> </w:t>
      </w:r>
      <w:r>
        <w:rPr>
          <w:spacing w:val="-4"/>
          <w:sz w:val="23"/>
        </w:rPr>
        <w:t>not:</w:t>
      </w:r>
    </w:p>
    <w:p w:rsidR="00563BC8" w:rsidRDefault="00334391">
      <w:pPr>
        <w:pStyle w:val="ListParagraph"/>
        <w:numPr>
          <w:ilvl w:val="2"/>
          <w:numId w:val="64"/>
        </w:numPr>
        <w:tabs>
          <w:tab w:val="left" w:pos="2364"/>
        </w:tabs>
        <w:spacing w:before="62"/>
        <w:ind w:left="2364" w:hanging="624"/>
        <w:jc w:val="both"/>
        <w:rPr>
          <w:sz w:val="23"/>
        </w:rPr>
      </w:pPr>
      <w:r>
        <w:rPr>
          <w:spacing w:val="-2"/>
          <w:sz w:val="23"/>
        </w:rPr>
        <w:t>hold</w:t>
      </w:r>
      <w:r>
        <w:rPr>
          <w:spacing w:val="-13"/>
          <w:sz w:val="23"/>
        </w:rPr>
        <w:t xml:space="preserve"> </w:t>
      </w:r>
      <w:r>
        <w:rPr>
          <w:spacing w:val="-2"/>
          <w:sz w:val="23"/>
        </w:rPr>
        <w:t>any</w:t>
      </w:r>
      <w:r>
        <w:rPr>
          <w:spacing w:val="-12"/>
          <w:sz w:val="23"/>
        </w:rPr>
        <w:t xml:space="preserve"> </w:t>
      </w:r>
      <w:r>
        <w:rPr>
          <w:spacing w:val="-2"/>
          <w:sz w:val="23"/>
        </w:rPr>
        <w:t>type</w:t>
      </w:r>
      <w:r>
        <w:rPr>
          <w:spacing w:val="-11"/>
          <w:sz w:val="23"/>
        </w:rPr>
        <w:t xml:space="preserve"> </w:t>
      </w:r>
      <w:r>
        <w:rPr>
          <w:spacing w:val="-2"/>
          <w:sz w:val="23"/>
        </w:rPr>
        <w:t>of</w:t>
      </w:r>
      <w:r>
        <w:rPr>
          <w:spacing w:val="-11"/>
          <w:sz w:val="23"/>
        </w:rPr>
        <w:t xml:space="preserve"> </w:t>
      </w:r>
      <w:r>
        <w:rPr>
          <w:spacing w:val="-2"/>
          <w:sz w:val="23"/>
        </w:rPr>
        <w:t>gaming-related</w:t>
      </w:r>
      <w:r>
        <w:rPr>
          <w:spacing w:val="-9"/>
          <w:sz w:val="23"/>
        </w:rPr>
        <w:t xml:space="preserve"> </w:t>
      </w:r>
      <w:r>
        <w:rPr>
          <w:spacing w:val="-2"/>
          <w:sz w:val="23"/>
        </w:rPr>
        <w:t>licence</w:t>
      </w:r>
      <w:r>
        <w:rPr>
          <w:spacing w:val="-10"/>
          <w:sz w:val="23"/>
        </w:rPr>
        <w:t xml:space="preserve"> </w:t>
      </w:r>
      <w:r>
        <w:rPr>
          <w:spacing w:val="-2"/>
          <w:sz w:val="23"/>
        </w:rPr>
        <w:t>under</w:t>
      </w:r>
      <w:r>
        <w:rPr>
          <w:spacing w:val="-12"/>
          <w:sz w:val="23"/>
        </w:rPr>
        <w:t xml:space="preserve"> </w:t>
      </w:r>
      <w:r>
        <w:rPr>
          <w:spacing w:val="-2"/>
          <w:sz w:val="23"/>
        </w:rPr>
        <w:t>this</w:t>
      </w:r>
      <w:r>
        <w:rPr>
          <w:spacing w:val="-9"/>
          <w:sz w:val="23"/>
        </w:rPr>
        <w:t xml:space="preserve"> </w:t>
      </w:r>
      <w:r>
        <w:rPr>
          <w:spacing w:val="-2"/>
          <w:sz w:val="23"/>
        </w:rPr>
        <w:t>Act,</w:t>
      </w:r>
      <w:r>
        <w:rPr>
          <w:spacing w:val="-10"/>
          <w:sz w:val="23"/>
        </w:rPr>
        <w:t xml:space="preserve"> </w:t>
      </w:r>
      <w:r>
        <w:rPr>
          <w:spacing w:val="-5"/>
          <w:sz w:val="23"/>
        </w:rPr>
        <w:t>or</w:t>
      </w:r>
    </w:p>
    <w:p w:rsidR="00563BC8" w:rsidRDefault="00334391">
      <w:pPr>
        <w:pStyle w:val="ListParagraph"/>
        <w:numPr>
          <w:ilvl w:val="2"/>
          <w:numId w:val="64"/>
        </w:numPr>
        <w:tabs>
          <w:tab w:val="left" w:pos="2365"/>
          <w:tab w:val="left" w:pos="2367"/>
        </w:tabs>
        <w:spacing w:before="80" w:line="223" w:lineRule="auto"/>
        <w:ind w:right="630"/>
        <w:jc w:val="both"/>
        <w:rPr>
          <w:sz w:val="23"/>
        </w:rPr>
      </w:pPr>
      <w:r>
        <w:rPr>
          <w:sz w:val="23"/>
        </w:rPr>
        <w:t>solicit employment, in any capacity, from a holder of a gaming-related</w:t>
      </w:r>
      <w:r>
        <w:rPr>
          <w:spacing w:val="-6"/>
          <w:sz w:val="23"/>
        </w:rPr>
        <w:t xml:space="preserve"> </w:t>
      </w:r>
      <w:r>
        <w:rPr>
          <w:sz w:val="23"/>
        </w:rPr>
        <w:t>licence</w:t>
      </w:r>
      <w:r>
        <w:rPr>
          <w:spacing w:val="-7"/>
          <w:sz w:val="23"/>
        </w:rPr>
        <w:t xml:space="preserve"> </w:t>
      </w:r>
      <w:r>
        <w:rPr>
          <w:sz w:val="23"/>
        </w:rPr>
        <w:t>or</w:t>
      </w:r>
      <w:r>
        <w:rPr>
          <w:spacing w:val="-7"/>
          <w:sz w:val="23"/>
        </w:rPr>
        <w:t xml:space="preserve"> </w:t>
      </w:r>
      <w:r>
        <w:rPr>
          <w:sz w:val="23"/>
        </w:rPr>
        <w:t>a</w:t>
      </w:r>
      <w:r>
        <w:rPr>
          <w:spacing w:val="-6"/>
          <w:sz w:val="23"/>
        </w:rPr>
        <w:t xml:space="preserve"> </w:t>
      </w:r>
      <w:r>
        <w:rPr>
          <w:sz w:val="23"/>
        </w:rPr>
        <w:t>person</w:t>
      </w:r>
      <w:r>
        <w:rPr>
          <w:spacing w:val="-6"/>
          <w:sz w:val="23"/>
        </w:rPr>
        <w:t xml:space="preserve"> </w:t>
      </w:r>
      <w:r>
        <w:rPr>
          <w:sz w:val="23"/>
        </w:rPr>
        <w:t>known</w:t>
      </w:r>
      <w:r>
        <w:rPr>
          <w:spacing w:val="-6"/>
          <w:sz w:val="23"/>
        </w:rPr>
        <w:t xml:space="preserve"> </w:t>
      </w:r>
      <w:r>
        <w:rPr>
          <w:sz w:val="23"/>
        </w:rPr>
        <w:t>by</w:t>
      </w:r>
      <w:r>
        <w:rPr>
          <w:spacing w:val="-11"/>
          <w:sz w:val="23"/>
        </w:rPr>
        <w:t xml:space="preserve"> </w:t>
      </w:r>
      <w:r>
        <w:rPr>
          <w:sz w:val="23"/>
        </w:rPr>
        <w:t>the</w:t>
      </w:r>
      <w:r>
        <w:rPr>
          <w:spacing w:val="-7"/>
          <w:sz w:val="23"/>
        </w:rPr>
        <w:t xml:space="preserve"> </w:t>
      </w:r>
      <w:r>
        <w:rPr>
          <w:sz w:val="23"/>
        </w:rPr>
        <w:t>former</w:t>
      </w:r>
      <w:r>
        <w:rPr>
          <w:spacing w:val="-7"/>
          <w:sz w:val="23"/>
        </w:rPr>
        <w:t xml:space="preserve"> </w:t>
      </w:r>
      <w:r>
        <w:rPr>
          <w:sz w:val="23"/>
        </w:rPr>
        <w:t>key official</w:t>
      </w:r>
      <w:r>
        <w:rPr>
          <w:spacing w:val="-15"/>
          <w:sz w:val="23"/>
        </w:rPr>
        <w:t xml:space="preserve"> </w:t>
      </w:r>
      <w:r>
        <w:rPr>
          <w:sz w:val="23"/>
        </w:rPr>
        <w:t>to</w:t>
      </w:r>
      <w:r>
        <w:rPr>
          <w:spacing w:val="-14"/>
          <w:sz w:val="23"/>
        </w:rPr>
        <w:t xml:space="preserve"> </w:t>
      </w:r>
      <w:r>
        <w:rPr>
          <w:sz w:val="23"/>
        </w:rPr>
        <w:t>be</w:t>
      </w:r>
      <w:r>
        <w:rPr>
          <w:spacing w:val="-15"/>
          <w:sz w:val="23"/>
        </w:rPr>
        <w:t xml:space="preserve"> </w:t>
      </w:r>
      <w:r>
        <w:rPr>
          <w:sz w:val="23"/>
        </w:rPr>
        <w:t>a</w:t>
      </w:r>
      <w:r>
        <w:rPr>
          <w:spacing w:val="-14"/>
          <w:sz w:val="23"/>
        </w:rPr>
        <w:t xml:space="preserve"> </w:t>
      </w:r>
      <w:r>
        <w:rPr>
          <w:sz w:val="23"/>
        </w:rPr>
        <w:t>close</w:t>
      </w:r>
      <w:r>
        <w:rPr>
          <w:spacing w:val="-14"/>
          <w:sz w:val="23"/>
        </w:rPr>
        <w:t xml:space="preserve"> </w:t>
      </w:r>
      <w:r>
        <w:rPr>
          <w:sz w:val="23"/>
        </w:rPr>
        <w:t>associate</w:t>
      </w:r>
      <w:r>
        <w:rPr>
          <w:spacing w:val="-15"/>
          <w:sz w:val="23"/>
        </w:rPr>
        <w:t xml:space="preserve"> </w:t>
      </w:r>
      <w:r>
        <w:rPr>
          <w:sz w:val="23"/>
        </w:rPr>
        <w:t>of</w:t>
      </w:r>
      <w:r>
        <w:rPr>
          <w:spacing w:val="-14"/>
          <w:sz w:val="23"/>
        </w:rPr>
        <w:t xml:space="preserve"> </w:t>
      </w:r>
      <w:r>
        <w:rPr>
          <w:sz w:val="23"/>
        </w:rPr>
        <w:t>a</w:t>
      </w:r>
      <w:r>
        <w:rPr>
          <w:spacing w:val="-14"/>
          <w:sz w:val="23"/>
        </w:rPr>
        <w:t xml:space="preserve"> </w:t>
      </w:r>
      <w:r>
        <w:rPr>
          <w:sz w:val="23"/>
        </w:rPr>
        <w:t>holder</w:t>
      </w:r>
      <w:r>
        <w:rPr>
          <w:spacing w:val="-15"/>
          <w:sz w:val="23"/>
        </w:rPr>
        <w:t xml:space="preserve"> </w:t>
      </w:r>
      <w:r>
        <w:rPr>
          <w:sz w:val="23"/>
        </w:rPr>
        <w:t>of</w:t>
      </w:r>
      <w:r>
        <w:rPr>
          <w:spacing w:val="-14"/>
          <w:sz w:val="23"/>
        </w:rPr>
        <w:t xml:space="preserve"> </w:t>
      </w:r>
      <w:r>
        <w:rPr>
          <w:sz w:val="23"/>
        </w:rPr>
        <w:t>such</w:t>
      </w:r>
      <w:r>
        <w:rPr>
          <w:spacing w:val="-15"/>
          <w:sz w:val="23"/>
        </w:rPr>
        <w:t xml:space="preserve"> </w:t>
      </w:r>
      <w:r>
        <w:rPr>
          <w:sz w:val="23"/>
        </w:rPr>
        <w:t>a</w:t>
      </w:r>
      <w:r>
        <w:rPr>
          <w:spacing w:val="-14"/>
          <w:sz w:val="23"/>
        </w:rPr>
        <w:t xml:space="preserve"> </w:t>
      </w:r>
      <w:r>
        <w:rPr>
          <w:sz w:val="23"/>
        </w:rPr>
        <w:t>licence,</w:t>
      </w:r>
      <w:r>
        <w:rPr>
          <w:spacing w:val="-14"/>
          <w:sz w:val="23"/>
        </w:rPr>
        <w:t xml:space="preserve"> </w:t>
      </w:r>
      <w:r>
        <w:rPr>
          <w:sz w:val="23"/>
        </w:rPr>
        <w:t>or</w:t>
      </w:r>
    </w:p>
    <w:p w:rsidR="00563BC8" w:rsidRDefault="00334391">
      <w:pPr>
        <w:pStyle w:val="ListParagraph"/>
        <w:numPr>
          <w:ilvl w:val="2"/>
          <w:numId w:val="64"/>
        </w:numPr>
        <w:tabs>
          <w:tab w:val="left" w:pos="2364"/>
          <w:tab w:val="left" w:pos="2367"/>
        </w:tabs>
        <w:spacing w:before="80" w:line="223" w:lineRule="auto"/>
        <w:ind w:right="636"/>
        <w:jc w:val="both"/>
        <w:rPr>
          <w:sz w:val="23"/>
        </w:rPr>
      </w:pPr>
      <w:r>
        <w:rPr>
          <w:spacing w:val="-6"/>
          <w:sz w:val="23"/>
        </w:rPr>
        <w:t>be</w:t>
      </w:r>
      <w:r>
        <w:rPr>
          <w:spacing w:val="-9"/>
          <w:sz w:val="23"/>
        </w:rPr>
        <w:t xml:space="preserve"> </w:t>
      </w:r>
      <w:r>
        <w:rPr>
          <w:spacing w:val="-6"/>
          <w:sz w:val="23"/>
        </w:rPr>
        <w:t>an</w:t>
      </w:r>
      <w:r>
        <w:rPr>
          <w:spacing w:val="-8"/>
          <w:sz w:val="23"/>
        </w:rPr>
        <w:t xml:space="preserve"> </w:t>
      </w:r>
      <w:r>
        <w:rPr>
          <w:spacing w:val="-6"/>
          <w:sz w:val="23"/>
        </w:rPr>
        <w:t>employee,</w:t>
      </w:r>
      <w:r>
        <w:rPr>
          <w:spacing w:val="-9"/>
          <w:sz w:val="23"/>
        </w:rPr>
        <w:t xml:space="preserve"> </w:t>
      </w:r>
      <w:r>
        <w:rPr>
          <w:spacing w:val="-6"/>
          <w:sz w:val="23"/>
        </w:rPr>
        <w:t>in</w:t>
      </w:r>
      <w:r>
        <w:rPr>
          <w:spacing w:val="-8"/>
          <w:sz w:val="23"/>
        </w:rPr>
        <w:t xml:space="preserve"> </w:t>
      </w:r>
      <w:r>
        <w:rPr>
          <w:spacing w:val="-6"/>
          <w:sz w:val="23"/>
        </w:rPr>
        <w:t>any</w:t>
      </w:r>
      <w:r>
        <w:rPr>
          <w:spacing w:val="-8"/>
          <w:sz w:val="23"/>
        </w:rPr>
        <w:t xml:space="preserve"> </w:t>
      </w:r>
      <w:r>
        <w:rPr>
          <w:spacing w:val="-6"/>
          <w:sz w:val="23"/>
        </w:rPr>
        <w:t>capacity,</w:t>
      </w:r>
      <w:r>
        <w:rPr>
          <w:spacing w:val="-9"/>
          <w:sz w:val="23"/>
        </w:rPr>
        <w:t xml:space="preserve"> </w:t>
      </w:r>
      <w:r>
        <w:rPr>
          <w:spacing w:val="-6"/>
          <w:sz w:val="23"/>
        </w:rPr>
        <w:t>of</w:t>
      </w:r>
      <w:r>
        <w:rPr>
          <w:spacing w:val="-8"/>
          <w:sz w:val="23"/>
        </w:rPr>
        <w:t xml:space="preserve"> </w:t>
      </w:r>
      <w:r>
        <w:rPr>
          <w:spacing w:val="-6"/>
          <w:sz w:val="23"/>
        </w:rPr>
        <w:t>a</w:t>
      </w:r>
      <w:r>
        <w:rPr>
          <w:spacing w:val="-8"/>
          <w:sz w:val="23"/>
        </w:rPr>
        <w:t xml:space="preserve"> </w:t>
      </w:r>
      <w:r>
        <w:rPr>
          <w:spacing w:val="-6"/>
          <w:sz w:val="23"/>
        </w:rPr>
        <w:t>holder</w:t>
      </w:r>
      <w:r>
        <w:rPr>
          <w:spacing w:val="-9"/>
          <w:sz w:val="23"/>
        </w:rPr>
        <w:t xml:space="preserve"> </w:t>
      </w:r>
      <w:r>
        <w:rPr>
          <w:spacing w:val="-6"/>
          <w:sz w:val="23"/>
        </w:rPr>
        <w:t>of</w:t>
      </w:r>
      <w:r>
        <w:rPr>
          <w:spacing w:val="-8"/>
          <w:sz w:val="23"/>
        </w:rPr>
        <w:t xml:space="preserve"> </w:t>
      </w:r>
      <w:r>
        <w:rPr>
          <w:spacing w:val="-6"/>
          <w:sz w:val="23"/>
        </w:rPr>
        <w:t>a</w:t>
      </w:r>
      <w:r>
        <w:rPr>
          <w:spacing w:val="-9"/>
          <w:sz w:val="23"/>
        </w:rPr>
        <w:t xml:space="preserve"> </w:t>
      </w:r>
      <w:r>
        <w:rPr>
          <w:spacing w:val="-6"/>
          <w:sz w:val="23"/>
        </w:rPr>
        <w:t xml:space="preserve">gaming-related </w:t>
      </w:r>
      <w:r>
        <w:rPr>
          <w:sz w:val="23"/>
        </w:rPr>
        <w:t>licence</w:t>
      </w:r>
      <w:r>
        <w:rPr>
          <w:spacing w:val="-1"/>
          <w:sz w:val="23"/>
        </w:rPr>
        <w:t xml:space="preserve"> </w:t>
      </w:r>
      <w:r>
        <w:rPr>
          <w:sz w:val="23"/>
        </w:rPr>
        <w:t>or a person known</w:t>
      </w:r>
      <w:r>
        <w:rPr>
          <w:spacing w:val="-1"/>
          <w:sz w:val="23"/>
        </w:rPr>
        <w:t xml:space="preserve"> </w:t>
      </w:r>
      <w:r>
        <w:rPr>
          <w:sz w:val="23"/>
        </w:rPr>
        <w:t>by</w:t>
      </w:r>
      <w:r>
        <w:rPr>
          <w:spacing w:val="-6"/>
          <w:sz w:val="23"/>
        </w:rPr>
        <w:t xml:space="preserve"> </w:t>
      </w:r>
      <w:r>
        <w:rPr>
          <w:sz w:val="23"/>
        </w:rPr>
        <w:t>the</w:t>
      </w:r>
      <w:r>
        <w:rPr>
          <w:spacing w:val="-1"/>
          <w:sz w:val="23"/>
        </w:rPr>
        <w:t xml:space="preserve"> </w:t>
      </w:r>
      <w:r>
        <w:rPr>
          <w:sz w:val="23"/>
        </w:rPr>
        <w:t>former</w:t>
      </w:r>
      <w:r>
        <w:rPr>
          <w:spacing w:val="-1"/>
          <w:sz w:val="23"/>
        </w:rPr>
        <w:t xml:space="preserve"> </w:t>
      </w:r>
      <w:r>
        <w:rPr>
          <w:sz w:val="23"/>
        </w:rPr>
        <w:t>key</w:t>
      </w:r>
      <w:r>
        <w:rPr>
          <w:spacing w:val="-6"/>
          <w:sz w:val="23"/>
        </w:rPr>
        <w:t xml:space="preserve"> </w:t>
      </w:r>
      <w:r>
        <w:rPr>
          <w:sz w:val="23"/>
        </w:rPr>
        <w:t>official</w:t>
      </w:r>
      <w:r>
        <w:rPr>
          <w:spacing w:val="-1"/>
          <w:sz w:val="23"/>
        </w:rPr>
        <w:t xml:space="preserve"> </w:t>
      </w:r>
      <w:r>
        <w:rPr>
          <w:sz w:val="23"/>
        </w:rPr>
        <w:t>to</w:t>
      </w:r>
      <w:r>
        <w:rPr>
          <w:spacing w:val="-1"/>
          <w:sz w:val="23"/>
        </w:rPr>
        <w:t xml:space="preserve"> </w:t>
      </w:r>
      <w:r>
        <w:rPr>
          <w:sz w:val="23"/>
        </w:rPr>
        <w:t>be</w:t>
      </w:r>
      <w:r>
        <w:rPr>
          <w:spacing w:val="-1"/>
          <w:sz w:val="23"/>
        </w:rPr>
        <w:t xml:space="preserve"> </w:t>
      </w:r>
      <w:r>
        <w:rPr>
          <w:sz w:val="23"/>
        </w:rPr>
        <w:t>a close associate of a holder of such a licence, or</w:t>
      </w:r>
    </w:p>
    <w:p w:rsidR="00563BC8" w:rsidRDefault="00334391">
      <w:pPr>
        <w:pStyle w:val="ListParagraph"/>
        <w:numPr>
          <w:ilvl w:val="2"/>
          <w:numId w:val="64"/>
        </w:numPr>
        <w:tabs>
          <w:tab w:val="left" w:pos="2365"/>
          <w:tab w:val="left" w:pos="2367"/>
        </w:tabs>
        <w:spacing w:before="83" w:line="223" w:lineRule="auto"/>
        <w:ind w:right="635"/>
        <w:jc w:val="both"/>
        <w:rPr>
          <w:sz w:val="23"/>
        </w:rPr>
      </w:pPr>
      <w:proofErr w:type="gramStart"/>
      <w:r>
        <w:rPr>
          <w:spacing w:val="-6"/>
          <w:sz w:val="23"/>
        </w:rPr>
        <w:t>knowingly</w:t>
      </w:r>
      <w:proofErr w:type="gramEnd"/>
      <w:r>
        <w:rPr>
          <w:spacing w:val="-9"/>
          <w:sz w:val="23"/>
        </w:rPr>
        <w:t xml:space="preserve"> </w:t>
      </w:r>
      <w:r>
        <w:rPr>
          <w:spacing w:val="-6"/>
          <w:sz w:val="23"/>
        </w:rPr>
        <w:t>have,</w:t>
      </w:r>
      <w:r>
        <w:rPr>
          <w:spacing w:val="-8"/>
          <w:sz w:val="23"/>
        </w:rPr>
        <w:t xml:space="preserve"> </w:t>
      </w:r>
      <w:r>
        <w:rPr>
          <w:spacing w:val="-6"/>
          <w:sz w:val="23"/>
        </w:rPr>
        <w:t>directly</w:t>
      </w:r>
      <w:r>
        <w:rPr>
          <w:spacing w:val="-9"/>
          <w:sz w:val="23"/>
        </w:rPr>
        <w:t xml:space="preserve"> </w:t>
      </w:r>
      <w:r>
        <w:rPr>
          <w:spacing w:val="-6"/>
          <w:sz w:val="23"/>
        </w:rPr>
        <w:t>or</w:t>
      </w:r>
      <w:r>
        <w:rPr>
          <w:sz w:val="23"/>
        </w:rPr>
        <w:t xml:space="preserve"> </w:t>
      </w:r>
      <w:r>
        <w:rPr>
          <w:spacing w:val="-6"/>
          <w:sz w:val="23"/>
        </w:rPr>
        <w:t>indirectly,</w:t>
      </w:r>
      <w:r>
        <w:rPr>
          <w:sz w:val="23"/>
        </w:rPr>
        <w:t xml:space="preserve"> </w:t>
      </w:r>
      <w:r>
        <w:rPr>
          <w:spacing w:val="-6"/>
          <w:sz w:val="23"/>
        </w:rPr>
        <w:t>any</w:t>
      </w:r>
      <w:r>
        <w:rPr>
          <w:spacing w:val="-9"/>
          <w:sz w:val="23"/>
        </w:rPr>
        <w:t xml:space="preserve"> </w:t>
      </w:r>
      <w:r>
        <w:rPr>
          <w:spacing w:val="-6"/>
          <w:sz w:val="23"/>
        </w:rPr>
        <w:t>business</w:t>
      </w:r>
      <w:r>
        <w:rPr>
          <w:sz w:val="23"/>
        </w:rPr>
        <w:t xml:space="preserve"> </w:t>
      </w:r>
      <w:r>
        <w:rPr>
          <w:spacing w:val="-6"/>
          <w:sz w:val="23"/>
        </w:rPr>
        <w:t xml:space="preserve">or financial </w:t>
      </w:r>
      <w:r>
        <w:rPr>
          <w:sz w:val="23"/>
        </w:rPr>
        <w:t>association with, or any</w:t>
      </w:r>
      <w:r>
        <w:rPr>
          <w:spacing w:val="-4"/>
          <w:sz w:val="23"/>
        </w:rPr>
        <w:t xml:space="preserve"> </w:t>
      </w:r>
      <w:r>
        <w:rPr>
          <w:sz w:val="23"/>
        </w:rPr>
        <w:t xml:space="preserve">business or financial interest in any </w:t>
      </w:r>
      <w:r>
        <w:rPr>
          <w:spacing w:val="-6"/>
          <w:sz w:val="23"/>
        </w:rPr>
        <w:t>matter in</w:t>
      </w:r>
      <w:r>
        <w:rPr>
          <w:spacing w:val="-2"/>
          <w:sz w:val="23"/>
        </w:rPr>
        <w:t xml:space="preserve"> </w:t>
      </w:r>
      <w:r>
        <w:rPr>
          <w:spacing w:val="-6"/>
          <w:sz w:val="23"/>
        </w:rPr>
        <w:t>conjunction with,</w:t>
      </w:r>
      <w:r>
        <w:rPr>
          <w:spacing w:val="-8"/>
          <w:sz w:val="23"/>
        </w:rPr>
        <w:t xml:space="preserve"> </w:t>
      </w:r>
      <w:r>
        <w:rPr>
          <w:spacing w:val="-6"/>
          <w:sz w:val="23"/>
        </w:rPr>
        <w:t>a holder</w:t>
      </w:r>
      <w:r>
        <w:rPr>
          <w:spacing w:val="-8"/>
          <w:sz w:val="23"/>
        </w:rPr>
        <w:t xml:space="preserve"> </w:t>
      </w:r>
      <w:r>
        <w:rPr>
          <w:spacing w:val="-6"/>
          <w:sz w:val="23"/>
        </w:rPr>
        <w:t>of a gaming-related</w:t>
      </w:r>
      <w:r>
        <w:rPr>
          <w:spacing w:val="-2"/>
          <w:sz w:val="23"/>
        </w:rPr>
        <w:t xml:space="preserve"> </w:t>
      </w:r>
      <w:r>
        <w:rPr>
          <w:spacing w:val="-6"/>
          <w:sz w:val="23"/>
        </w:rPr>
        <w:t xml:space="preserve">licence </w:t>
      </w:r>
      <w:r>
        <w:rPr>
          <w:sz w:val="23"/>
        </w:rPr>
        <w:t>or a person known by the former key official to be a close associate of a holder of such a licence.</w:t>
      </w:r>
    </w:p>
    <w:p w:rsidR="00563BC8" w:rsidRDefault="00334391">
      <w:pPr>
        <w:pStyle w:val="BodyText"/>
        <w:spacing w:before="94"/>
      </w:pPr>
      <w:r>
        <w:rPr>
          <w:spacing w:val="-2"/>
        </w:rPr>
        <w:t>Maximum</w:t>
      </w:r>
      <w:r>
        <w:rPr>
          <w:spacing w:val="-13"/>
        </w:rPr>
        <w:t xml:space="preserve"> </w:t>
      </w:r>
      <w:r>
        <w:rPr>
          <w:spacing w:val="-2"/>
        </w:rPr>
        <w:t>penalty:</w:t>
      </w:r>
      <w:r>
        <w:rPr>
          <w:spacing w:val="-12"/>
        </w:rPr>
        <w:t xml:space="preserve"> </w:t>
      </w:r>
      <w:r>
        <w:rPr>
          <w:spacing w:val="-2"/>
        </w:rPr>
        <w:t>50</w:t>
      </w:r>
      <w:r>
        <w:rPr>
          <w:spacing w:val="-10"/>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 w:val="left" w:pos="1740"/>
        </w:tabs>
        <w:spacing w:before="106" w:line="223" w:lineRule="auto"/>
        <w:ind w:right="639"/>
        <w:jc w:val="both"/>
        <w:rPr>
          <w:sz w:val="23"/>
        </w:rPr>
      </w:pPr>
      <w:r>
        <w:rPr>
          <w:sz w:val="23"/>
        </w:rPr>
        <w:t>While</w:t>
      </w:r>
      <w:r>
        <w:rPr>
          <w:spacing w:val="-15"/>
          <w:sz w:val="23"/>
        </w:rPr>
        <w:t xml:space="preserve"> </w:t>
      </w:r>
      <w:r>
        <w:rPr>
          <w:sz w:val="23"/>
        </w:rPr>
        <w:t>knowing</w:t>
      </w:r>
      <w:r>
        <w:rPr>
          <w:spacing w:val="-14"/>
          <w:sz w:val="23"/>
        </w:rPr>
        <w:t xml:space="preserve"> </w:t>
      </w:r>
      <w:r>
        <w:rPr>
          <w:sz w:val="23"/>
        </w:rPr>
        <w:t>that</w:t>
      </w:r>
      <w:r>
        <w:rPr>
          <w:spacing w:val="-15"/>
          <w:sz w:val="23"/>
        </w:rPr>
        <w:t xml:space="preserve"> </w:t>
      </w:r>
      <w:r>
        <w:rPr>
          <w:sz w:val="23"/>
        </w:rPr>
        <w:t>another</w:t>
      </w:r>
      <w:r>
        <w:rPr>
          <w:spacing w:val="-14"/>
          <w:sz w:val="23"/>
        </w:rPr>
        <w:t xml:space="preserve"> </w:t>
      </w:r>
      <w:r>
        <w:rPr>
          <w:sz w:val="23"/>
        </w:rPr>
        <w:t>person</w:t>
      </w:r>
      <w:r>
        <w:rPr>
          <w:spacing w:val="-14"/>
          <w:sz w:val="23"/>
        </w:rPr>
        <w:t xml:space="preserve"> </w:t>
      </w:r>
      <w:r>
        <w:rPr>
          <w:sz w:val="23"/>
        </w:rPr>
        <w:t>is</w:t>
      </w:r>
      <w:r>
        <w:rPr>
          <w:spacing w:val="-15"/>
          <w:sz w:val="23"/>
        </w:rPr>
        <w:t xml:space="preserve"> </w:t>
      </w:r>
      <w:r>
        <w:rPr>
          <w:sz w:val="23"/>
        </w:rPr>
        <w:t>a</w:t>
      </w:r>
      <w:r>
        <w:rPr>
          <w:spacing w:val="-14"/>
          <w:sz w:val="23"/>
        </w:rPr>
        <w:t xml:space="preserve"> </w:t>
      </w:r>
      <w:r>
        <w:rPr>
          <w:sz w:val="23"/>
        </w:rPr>
        <w:t>former</w:t>
      </w:r>
      <w:r>
        <w:rPr>
          <w:spacing w:val="-14"/>
          <w:sz w:val="23"/>
        </w:rPr>
        <w:t xml:space="preserve"> </w:t>
      </w:r>
      <w:r>
        <w:rPr>
          <w:sz w:val="23"/>
        </w:rPr>
        <w:t>key</w:t>
      </w:r>
      <w:r>
        <w:rPr>
          <w:spacing w:val="-15"/>
          <w:sz w:val="23"/>
        </w:rPr>
        <w:t xml:space="preserve"> </w:t>
      </w:r>
      <w:r>
        <w:rPr>
          <w:sz w:val="23"/>
        </w:rPr>
        <w:t>official,</w:t>
      </w:r>
      <w:r>
        <w:rPr>
          <w:spacing w:val="-14"/>
          <w:sz w:val="23"/>
        </w:rPr>
        <w:t xml:space="preserve"> </w:t>
      </w:r>
      <w:r>
        <w:rPr>
          <w:sz w:val="23"/>
        </w:rPr>
        <w:t>a</w:t>
      </w:r>
      <w:r>
        <w:rPr>
          <w:spacing w:val="-15"/>
          <w:sz w:val="23"/>
        </w:rPr>
        <w:t xml:space="preserve"> </w:t>
      </w:r>
      <w:r>
        <w:rPr>
          <w:sz w:val="23"/>
        </w:rPr>
        <w:t xml:space="preserve">person </w:t>
      </w:r>
      <w:r>
        <w:rPr>
          <w:spacing w:val="-4"/>
          <w:sz w:val="23"/>
        </w:rPr>
        <w:t>who</w:t>
      </w:r>
      <w:r>
        <w:rPr>
          <w:spacing w:val="-8"/>
          <w:sz w:val="23"/>
        </w:rPr>
        <w:t xml:space="preserve"> </w:t>
      </w:r>
      <w:r>
        <w:rPr>
          <w:spacing w:val="-4"/>
          <w:sz w:val="23"/>
        </w:rPr>
        <w:t>holds</w:t>
      </w:r>
      <w:r>
        <w:rPr>
          <w:spacing w:val="-7"/>
          <w:sz w:val="23"/>
        </w:rPr>
        <w:t xml:space="preserve"> </w:t>
      </w:r>
      <w:r>
        <w:rPr>
          <w:spacing w:val="-4"/>
          <w:sz w:val="23"/>
        </w:rPr>
        <w:t>a</w:t>
      </w:r>
      <w:r>
        <w:rPr>
          <w:spacing w:val="-10"/>
          <w:sz w:val="23"/>
        </w:rPr>
        <w:t xml:space="preserve"> </w:t>
      </w:r>
      <w:r>
        <w:rPr>
          <w:spacing w:val="-4"/>
          <w:sz w:val="23"/>
        </w:rPr>
        <w:t>gaming-related</w:t>
      </w:r>
      <w:r>
        <w:rPr>
          <w:spacing w:val="-9"/>
          <w:sz w:val="23"/>
        </w:rPr>
        <w:t xml:space="preserve"> </w:t>
      </w:r>
      <w:r>
        <w:rPr>
          <w:spacing w:val="-4"/>
          <w:sz w:val="23"/>
        </w:rPr>
        <w:t>licence,</w:t>
      </w:r>
      <w:r>
        <w:rPr>
          <w:spacing w:val="-10"/>
          <w:sz w:val="23"/>
        </w:rPr>
        <w:t xml:space="preserve"> </w:t>
      </w:r>
      <w:r>
        <w:rPr>
          <w:spacing w:val="-4"/>
          <w:sz w:val="23"/>
        </w:rPr>
        <w:t>or</w:t>
      </w:r>
      <w:r>
        <w:rPr>
          <w:spacing w:val="-11"/>
          <w:sz w:val="23"/>
        </w:rPr>
        <w:t xml:space="preserve"> </w:t>
      </w:r>
      <w:r>
        <w:rPr>
          <w:spacing w:val="-4"/>
          <w:sz w:val="23"/>
        </w:rPr>
        <w:t>a</w:t>
      </w:r>
      <w:r>
        <w:rPr>
          <w:spacing w:val="-8"/>
          <w:sz w:val="23"/>
        </w:rPr>
        <w:t xml:space="preserve"> </w:t>
      </w:r>
      <w:r>
        <w:rPr>
          <w:spacing w:val="-4"/>
          <w:sz w:val="23"/>
        </w:rPr>
        <w:t>close</w:t>
      </w:r>
      <w:r>
        <w:rPr>
          <w:spacing w:val="-8"/>
          <w:sz w:val="23"/>
        </w:rPr>
        <w:t xml:space="preserve"> </w:t>
      </w:r>
      <w:r>
        <w:rPr>
          <w:spacing w:val="-4"/>
          <w:sz w:val="23"/>
        </w:rPr>
        <w:t>associate</w:t>
      </w:r>
      <w:r>
        <w:rPr>
          <w:spacing w:val="-8"/>
          <w:sz w:val="23"/>
        </w:rPr>
        <w:t xml:space="preserve"> </w:t>
      </w:r>
      <w:r>
        <w:rPr>
          <w:spacing w:val="-4"/>
          <w:sz w:val="23"/>
        </w:rPr>
        <w:t>of</w:t>
      </w:r>
      <w:r>
        <w:rPr>
          <w:spacing w:val="-8"/>
          <w:sz w:val="23"/>
        </w:rPr>
        <w:t xml:space="preserve"> </w:t>
      </w:r>
      <w:r>
        <w:rPr>
          <w:spacing w:val="-4"/>
          <w:sz w:val="23"/>
        </w:rPr>
        <w:t>a</w:t>
      </w:r>
      <w:r>
        <w:rPr>
          <w:spacing w:val="-8"/>
          <w:sz w:val="23"/>
        </w:rPr>
        <w:t xml:space="preserve"> </w:t>
      </w:r>
      <w:r>
        <w:rPr>
          <w:spacing w:val="-4"/>
          <w:sz w:val="23"/>
        </w:rPr>
        <w:t>holder</w:t>
      </w:r>
      <w:r>
        <w:rPr>
          <w:spacing w:val="-8"/>
          <w:sz w:val="23"/>
        </w:rPr>
        <w:t xml:space="preserve"> </w:t>
      </w:r>
      <w:r>
        <w:rPr>
          <w:spacing w:val="-4"/>
          <w:sz w:val="23"/>
        </w:rPr>
        <w:t xml:space="preserve">of </w:t>
      </w:r>
      <w:r>
        <w:rPr>
          <w:sz w:val="23"/>
        </w:rPr>
        <w:t>such a licence, must not:</w:t>
      </w:r>
    </w:p>
    <w:p w:rsidR="00563BC8" w:rsidRDefault="00334391">
      <w:pPr>
        <w:pStyle w:val="ListParagraph"/>
        <w:numPr>
          <w:ilvl w:val="2"/>
          <w:numId w:val="64"/>
        </w:numPr>
        <w:tabs>
          <w:tab w:val="left" w:pos="2364"/>
        </w:tabs>
        <w:spacing w:before="66"/>
        <w:ind w:left="2364" w:hanging="624"/>
        <w:jc w:val="both"/>
        <w:rPr>
          <w:sz w:val="23"/>
        </w:rPr>
      </w:pPr>
      <w:r>
        <w:rPr>
          <w:spacing w:val="-4"/>
          <w:sz w:val="23"/>
        </w:rPr>
        <w:t>employ</w:t>
      </w:r>
      <w:r>
        <w:rPr>
          <w:spacing w:val="-7"/>
          <w:sz w:val="23"/>
        </w:rPr>
        <w:t xml:space="preserve"> </w:t>
      </w:r>
      <w:r>
        <w:rPr>
          <w:spacing w:val="-4"/>
          <w:sz w:val="23"/>
        </w:rPr>
        <w:t>the</w:t>
      </w:r>
      <w:r>
        <w:rPr>
          <w:spacing w:val="-1"/>
          <w:sz w:val="23"/>
        </w:rPr>
        <w:t xml:space="preserve"> </w:t>
      </w:r>
      <w:r>
        <w:rPr>
          <w:spacing w:val="-4"/>
          <w:sz w:val="23"/>
        </w:rPr>
        <w:t>former</w:t>
      </w:r>
      <w:r>
        <w:rPr>
          <w:spacing w:val="-1"/>
          <w:sz w:val="23"/>
        </w:rPr>
        <w:t xml:space="preserve"> </w:t>
      </w:r>
      <w:r>
        <w:rPr>
          <w:spacing w:val="-4"/>
          <w:sz w:val="23"/>
        </w:rPr>
        <w:t>key</w:t>
      </w:r>
      <w:r>
        <w:rPr>
          <w:spacing w:val="-7"/>
          <w:sz w:val="23"/>
        </w:rPr>
        <w:t xml:space="preserve"> </w:t>
      </w:r>
      <w:r>
        <w:rPr>
          <w:spacing w:val="-4"/>
          <w:sz w:val="23"/>
        </w:rPr>
        <w:t>official</w:t>
      </w:r>
      <w:r>
        <w:rPr>
          <w:spacing w:val="-1"/>
          <w:sz w:val="23"/>
        </w:rPr>
        <w:t xml:space="preserve"> </w:t>
      </w:r>
      <w:r>
        <w:rPr>
          <w:spacing w:val="-4"/>
          <w:sz w:val="23"/>
        </w:rPr>
        <w:t>in</w:t>
      </w:r>
      <w:r>
        <w:rPr>
          <w:spacing w:val="1"/>
          <w:sz w:val="23"/>
        </w:rPr>
        <w:t xml:space="preserve"> </w:t>
      </w:r>
      <w:r>
        <w:rPr>
          <w:spacing w:val="-4"/>
          <w:sz w:val="23"/>
        </w:rPr>
        <w:t>any</w:t>
      </w:r>
      <w:r>
        <w:rPr>
          <w:spacing w:val="-7"/>
          <w:sz w:val="23"/>
        </w:rPr>
        <w:t xml:space="preserve"> </w:t>
      </w:r>
      <w:r>
        <w:rPr>
          <w:spacing w:val="-4"/>
          <w:sz w:val="23"/>
        </w:rPr>
        <w:t>capacity,</w:t>
      </w:r>
      <w:r>
        <w:rPr>
          <w:spacing w:val="-1"/>
          <w:sz w:val="23"/>
        </w:rPr>
        <w:t xml:space="preserve"> </w:t>
      </w:r>
      <w:r>
        <w:rPr>
          <w:spacing w:val="-5"/>
          <w:sz w:val="23"/>
        </w:rPr>
        <w:t>or</w:t>
      </w:r>
    </w:p>
    <w:p w:rsidR="00563BC8" w:rsidRDefault="00334391">
      <w:pPr>
        <w:pStyle w:val="ListParagraph"/>
        <w:numPr>
          <w:ilvl w:val="2"/>
          <w:numId w:val="64"/>
        </w:numPr>
        <w:tabs>
          <w:tab w:val="left" w:pos="2365"/>
          <w:tab w:val="left" w:pos="2367"/>
        </w:tabs>
        <w:spacing w:before="79" w:line="223" w:lineRule="auto"/>
        <w:ind w:right="642"/>
        <w:jc w:val="both"/>
        <w:rPr>
          <w:sz w:val="23"/>
        </w:rPr>
      </w:pPr>
      <w:proofErr w:type="gramStart"/>
      <w:r>
        <w:rPr>
          <w:spacing w:val="-6"/>
          <w:sz w:val="23"/>
        </w:rPr>
        <w:t>have</w:t>
      </w:r>
      <w:proofErr w:type="gramEnd"/>
      <w:r>
        <w:rPr>
          <w:spacing w:val="-6"/>
          <w:sz w:val="23"/>
        </w:rPr>
        <w:t>,</w:t>
      </w:r>
      <w:r>
        <w:rPr>
          <w:spacing w:val="-9"/>
          <w:sz w:val="23"/>
        </w:rPr>
        <w:t xml:space="preserve"> </w:t>
      </w:r>
      <w:r>
        <w:rPr>
          <w:spacing w:val="-6"/>
          <w:sz w:val="23"/>
        </w:rPr>
        <w:t>directly</w:t>
      </w:r>
      <w:r>
        <w:rPr>
          <w:spacing w:val="-8"/>
          <w:sz w:val="23"/>
        </w:rPr>
        <w:t xml:space="preserve"> </w:t>
      </w:r>
      <w:r>
        <w:rPr>
          <w:spacing w:val="-6"/>
          <w:sz w:val="23"/>
        </w:rPr>
        <w:t>or</w:t>
      </w:r>
      <w:r>
        <w:rPr>
          <w:spacing w:val="-9"/>
          <w:sz w:val="23"/>
        </w:rPr>
        <w:t xml:space="preserve"> </w:t>
      </w:r>
      <w:r>
        <w:rPr>
          <w:spacing w:val="-6"/>
          <w:sz w:val="23"/>
        </w:rPr>
        <w:t>indirectly,</w:t>
      </w:r>
      <w:r>
        <w:rPr>
          <w:spacing w:val="-8"/>
          <w:sz w:val="23"/>
        </w:rPr>
        <w:t xml:space="preserve"> </w:t>
      </w:r>
      <w:r>
        <w:rPr>
          <w:spacing w:val="-6"/>
          <w:sz w:val="23"/>
        </w:rPr>
        <w:t>any</w:t>
      </w:r>
      <w:r>
        <w:rPr>
          <w:spacing w:val="-8"/>
          <w:sz w:val="23"/>
        </w:rPr>
        <w:t xml:space="preserve"> </w:t>
      </w:r>
      <w:r>
        <w:rPr>
          <w:spacing w:val="-6"/>
          <w:sz w:val="23"/>
        </w:rPr>
        <w:t>business</w:t>
      </w:r>
      <w:r>
        <w:rPr>
          <w:spacing w:val="-9"/>
          <w:sz w:val="23"/>
        </w:rPr>
        <w:t xml:space="preserve"> </w:t>
      </w:r>
      <w:r>
        <w:rPr>
          <w:spacing w:val="-6"/>
          <w:sz w:val="23"/>
        </w:rPr>
        <w:t>or</w:t>
      </w:r>
      <w:r>
        <w:rPr>
          <w:spacing w:val="-8"/>
          <w:sz w:val="23"/>
        </w:rPr>
        <w:t xml:space="preserve"> </w:t>
      </w:r>
      <w:r>
        <w:rPr>
          <w:spacing w:val="-6"/>
          <w:sz w:val="23"/>
        </w:rPr>
        <w:t>financial</w:t>
      </w:r>
      <w:r>
        <w:rPr>
          <w:spacing w:val="-8"/>
          <w:sz w:val="23"/>
        </w:rPr>
        <w:t xml:space="preserve"> </w:t>
      </w:r>
      <w:r>
        <w:rPr>
          <w:spacing w:val="-6"/>
          <w:sz w:val="23"/>
        </w:rPr>
        <w:t xml:space="preserve">association </w:t>
      </w:r>
      <w:r>
        <w:rPr>
          <w:sz w:val="23"/>
        </w:rPr>
        <w:t>with, or any business or financial interest in any matter in conjunction with, the former key official.</w:t>
      </w:r>
    </w:p>
    <w:p w:rsidR="00563BC8" w:rsidRDefault="00334391">
      <w:pPr>
        <w:pStyle w:val="BodyText"/>
        <w:spacing w:before="94"/>
      </w:pPr>
      <w:r>
        <w:rPr>
          <w:spacing w:val="-2"/>
        </w:rPr>
        <w:t>Maximum</w:t>
      </w:r>
      <w:r>
        <w:rPr>
          <w:spacing w:val="-13"/>
        </w:rPr>
        <w:t xml:space="preserve"> </w:t>
      </w:r>
      <w:r>
        <w:rPr>
          <w:spacing w:val="-2"/>
        </w:rPr>
        <w:t>penalty:</w:t>
      </w:r>
      <w:r>
        <w:rPr>
          <w:spacing w:val="-12"/>
        </w:rPr>
        <w:t xml:space="preserve"> </w:t>
      </w:r>
      <w:r>
        <w:rPr>
          <w:spacing w:val="-2"/>
        </w:rPr>
        <w:t>50</w:t>
      </w:r>
      <w:r>
        <w:rPr>
          <w:spacing w:val="-10"/>
        </w:rPr>
        <w:t xml:space="preserve"> </w:t>
      </w:r>
      <w:r>
        <w:rPr>
          <w:spacing w:val="-2"/>
        </w:rPr>
        <w:t>penalty</w:t>
      </w:r>
      <w:r>
        <w:rPr>
          <w:spacing w:val="-12"/>
        </w:rPr>
        <w:t xml:space="preserve"> </w:t>
      </w:r>
      <w:r>
        <w:rPr>
          <w:spacing w:val="-2"/>
        </w:rPr>
        <w:t>units.</w:t>
      </w:r>
    </w:p>
    <w:p w:rsidR="00563BC8" w:rsidRDefault="00563BC8">
      <w:pPr>
        <w:sectPr w:rsidR="00563BC8">
          <w:headerReference w:type="even" r:id="rId175"/>
          <w:headerReference w:type="default" r:id="rId176"/>
          <w:footerReference w:type="even" r:id="rId177"/>
          <w:footerReference w:type="default" r:id="rId178"/>
          <w:pgSz w:w="11900" w:h="16840"/>
          <w:pgMar w:top="2940" w:right="1680" w:bottom="2100" w:left="1680" w:header="2751" w:footer="1910" w:gutter="0"/>
          <w:pgNumType w:start="84"/>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6"/>
          <w:sz w:val="18"/>
        </w:rPr>
        <w:t>Gaming-related</w:t>
      </w:r>
      <w:r>
        <w:rPr>
          <w:rFonts w:ascii="Arial"/>
          <w:spacing w:val="11"/>
          <w:sz w:val="18"/>
        </w:rPr>
        <w:t xml:space="preserve"> </w:t>
      </w:r>
      <w:proofErr w:type="spellStart"/>
      <w:r>
        <w:rPr>
          <w:rFonts w:ascii="Arial"/>
          <w:spacing w:val="-6"/>
          <w:sz w:val="18"/>
        </w:rPr>
        <w:t>licences</w:t>
      </w:r>
      <w:proofErr w:type="spellEnd"/>
      <w:r>
        <w:rPr>
          <w:rFonts w:ascii="Arial"/>
          <w:sz w:val="18"/>
        </w:rPr>
        <w:tab/>
      </w:r>
      <w:r>
        <w:rPr>
          <w:rFonts w:ascii="Arial"/>
          <w:spacing w:val="-4"/>
          <w:sz w:val="18"/>
        </w:rPr>
        <w:t>Part</w:t>
      </w:r>
      <w:r>
        <w:rPr>
          <w:rFonts w:ascii="Arial"/>
          <w:spacing w:val="-8"/>
          <w:sz w:val="18"/>
        </w:rPr>
        <w:t xml:space="preserve"> </w:t>
      </w:r>
      <w:r>
        <w:rPr>
          <w:rFonts w:ascii="Arial"/>
          <w:spacing w:val="-10"/>
          <w:sz w:val="18"/>
        </w:rPr>
        <w:t>7</w:t>
      </w:r>
    </w:p>
    <w:p w:rsidR="00563BC8" w:rsidRDefault="00334391">
      <w:pPr>
        <w:tabs>
          <w:tab w:val="left" w:pos="6696"/>
        </w:tabs>
        <w:spacing w:before="53"/>
        <w:ind w:left="644"/>
        <w:rPr>
          <w:rFonts w:ascii="Arial"/>
          <w:sz w:val="18"/>
        </w:rPr>
      </w:pPr>
      <w:r>
        <w:rPr>
          <w:rFonts w:ascii="Arial"/>
          <w:spacing w:val="-4"/>
          <w:sz w:val="18"/>
        </w:rPr>
        <w:t>Key</w:t>
      </w:r>
      <w:r>
        <w:rPr>
          <w:rFonts w:ascii="Arial"/>
          <w:spacing w:val="-7"/>
          <w:sz w:val="18"/>
        </w:rPr>
        <w:t xml:space="preserve"> </w:t>
      </w:r>
      <w:r>
        <w:rPr>
          <w:rFonts w:ascii="Arial"/>
          <w:spacing w:val="-2"/>
          <w:sz w:val="18"/>
        </w:rPr>
        <w:t>officials</w:t>
      </w:r>
      <w:r>
        <w:rPr>
          <w:rFonts w:ascii="Arial"/>
          <w:sz w:val="18"/>
        </w:rPr>
        <w:tab/>
      </w:r>
      <w:r>
        <w:rPr>
          <w:rFonts w:ascii="Arial"/>
          <w:spacing w:val="-5"/>
          <w:sz w:val="18"/>
        </w:rPr>
        <w:t>Division</w:t>
      </w:r>
      <w:r>
        <w:rPr>
          <w:rFonts w:ascii="Arial"/>
          <w:sz w:val="18"/>
        </w:rPr>
        <w:t xml:space="preserve"> </w:t>
      </w:r>
      <w:r>
        <w:rPr>
          <w:rFonts w:ascii="Arial"/>
          <w:spacing w:val="-10"/>
          <w:sz w:val="18"/>
        </w:rPr>
        <w:t>4</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24192"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467" name="Graphic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63FBFF" id="Graphic 467" o:spid="_x0000_s1026" style="position:absolute;margin-left:116.3pt;margin-top:3.85pt;width:362.65pt;height:.25pt;z-index:-15692288;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ListParagraph"/>
        <w:numPr>
          <w:ilvl w:val="1"/>
          <w:numId w:val="64"/>
        </w:numPr>
        <w:tabs>
          <w:tab w:val="left" w:pos="1737"/>
          <w:tab w:val="left" w:pos="1740"/>
        </w:tabs>
        <w:spacing w:before="0" w:line="223" w:lineRule="auto"/>
        <w:ind w:right="635"/>
        <w:jc w:val="both"/>
        <w:rPr>
          <w:sz w:val="23"/>
        </w:rPr>
      </w:pPr>
      <w:r>
        <w:rPr>
          <w:sz w:val="23"/>
        </w:rPr>
        <w:t>An exemption from the application of this section in relation to a former</w:t>
      </w:r>
      <w:r>
        <w:rPr>
          <w:spacing w:val="40"/>
          <w:sz w:val="23"/>
        </w:rPr>
        <w:t xml:space="preserve"> </w:t>
      </w:r>
      <w:r>
        <w:rPr>
          <w:sz w:val="23"/>
        </w:rPr>
        <w:t>key</w:t>
      </w:r>
      <w:r>
        <w:rPr>
          <w:spacing w:val="40"/>
          <w:sz w:val="23"/>
        </w:rPr>
        <w:t xml:space="preserve"> </w:t>
      </w:r>
      <w:r>
        <w:rPr>
          <w:sz w:val="23"/>
        </w:rPr>
        <w:t>official</w:t>
      </w:r>
      <w:r>
        <w:rPr>
          <w:spacing w:val="40"/>
          <w:sz w:val="23"/>
        </w:rPr>
        <w:t xml:space="preserve"> </w:t>
      </w:r>
      <w:r>
        <w:rPr>
          <w:sz w:val="23"/>
        </w:rPr>
        <w:t>(other</w:t>
      </w:r>
      <w:r>
        <w:rPr>
          <w:spacing w:val="40"/>
          <w:sz w:val="23"/>
        </w:rPr>
        <w:t xml:space="preserve"> </w:t>
      </w:r>
      <w:r>
        <w:rPr>
          <w:sz w:val="23"/>
        </w:rPr>
        <w:t>than</w:t>
      </w:r>
      <w:r>
        <w:rPr>
          <w:spacing w:val="40"/>
          <w:sz w:val="23"/>
        </w:rPr>
        <w:t xml:space="preserve"> </w:t>
      </w:r>
      <w:r>
        <w:rPr>
          <w:sz w:val="23"/>
        </w:rPr>
        <w:t>a</w:t>
      </w:r>
      <w:r>
        <w:rPr>
          <w:spacing w:val="40"/>
          <w:sz w:val="23"/>
        </w:rPr>
        <w:t xml:space="preserve"> </w:t>
      </w:r>
      <w:r>
        <w:rPr>
          <w:sz w:val="23"/>
        </w:rPr>
        <w:t>person</w:t>
      </w:r>
      <w:r>
        <w:rPr>
          <w:spacing w:val="40"/>
          <w:sz w:val="23"/>
        </w:rPr>
        <w:t xml:space="preserve"> </w:t>
      </w:r>
      <w:r>
        <w:rPr>
          <w:sz w:val="23"/>
        </w:rPr>
        <w:t>who</w:t>
      </w:r>
      <w:r>
        <w:rPr>
          <w:spacing w:val="40"/>
          <w:sz w:val="23"/>
        </w:rPr>
        <w:t xml:space="preserve"> </w:t>
      </w:r>
      <w:r>
        <w:rPr>
          <w:sz w:val="23"/>
        </w:rPr>
        <w:t>is</w:t>
      </w:r>
      <w:r>
        <w:rPr>
          <w:spacing w:val="40"/>
          <w:sz w:val="23"/>
        </w:rPr>
        <w:t xml:space="preserve"> </w:t>
      </w:r>
      <w:r>
        <w:rPr>
          <w:sz w:val="23"/>
        </w:rPr>
        <w:t>a</w:t>
      </w:r>
      <w:r>
        <w:rPr>
          <w:spacing w:val="40"/>
          <w:sz w:val="23"/>
        </w:rPr>
        <w:t xml:space="preserve"> </w:t>
      </w:r>
      <w:r>
        <w:rPr>
          <w:sz w:val="23"/>
        </w:rPr>
        <w:t xml:space="preserve">former </w:t>
      </w:r>
      <w:r>
        <w:rPr>
          <w:spacing w:val="-2"/>
          <w:sz w:val="23"/>
        </w:rPr>
        <w:t>Director-General</w:t>
      </w:r>
      <w:r>
        <w:rPr>
          <w:spacing w:val="-13"/>
          <w:sz w:val="23"/>
        </w:rPr>
        <w:t xml:space="preserve"> </w:t>
      </w:r>
      <w:r>
        <w:rPr>
          <w:spacing w:val="-2"/>
          <w:sz w:val="23"/>
        </w:rPr>
        <w:t>of</w:t>
      </w:r>
      <w:r>
        <w:rPr>
          <w:spacing w:val="-12"/>
          <w:sz w:val="23"/>
        </w:rPr>
        <w:t xml:space="preserve"> </w:t>
      </w:r>
      <w:r>
        <w:rPr>
          <w:spacing w:val="-2"/>
          <w:sz w:val="23"/>
        </w:rPr>
        <w:t>the</w:t>
      </w:r>
      <w:r>
        <w:rPr>
          <w:spacing w:val="-13"/>
          <w:sz w:val="23"/>
        </w:rPr>
        <w:t xml:space="preserve"> </w:t>
      </w:r>
      <w:r>
        <w:rPr>
          <w:spacing w:val="-2"/>
          <w:sz w:val="23"/>
        </w:rPr>
        <w:t>Department</w:t>
      </w:r>
      <w:r>
        <w:rPr>
          <w:spacing w:val="-12"/>
          <w:sz w:val="23"/>
        </w:rPr>
        <w:t xml:space="preserve"> </w:t>
      </w:r>
      <w:r>
        <w:rPr>
          <w:spacing w:val="-2"/>
          <w:sz w:val="23"/>
        </w:rPr>
        <w:t>of</w:t>
      </w:r>
      <w:r>
        <w:rPr>
          <w:spacing w:val="-12"/>
          <w:sz w:val="23"/>
        </w:rPr>
        <w:t xml:space="preserve"> </w:t>
      </w:r>
      <w:r>
        <w:rPr>
          <w:spacing w:val="-2"/>
          <w:sz w:val="23"/>
        </w:rPr>
        <w:t>Gaming</w:t>
      </w:r>
      <w:r>
        <w:rPr>
          <w:spacing w:val="-13"/>
          <w:sz w:val="23"/>
        </w:rPr>
        <w:t xml:space="preserve"> </w:t>
      </w:r>
      <w:r>
        <w:rPr>
          <w:spacing w:val="-2"/>
          <w:sz w:val="23"/>
        </w:rPr>
        <w:t>and</w:t>
      </w:r>
      <w:r>
        <w:rPr>
          <w:spacing w:val="-12"/>
          <w:sz w:val="23"/>
        </w:rPr>
        <w:t xml:space="preserve"> </w:t>
      </w:r>
      <w:r>
        <w:rPr>
          <w:spacing w:val="-2"/>
          <w:sz w:val="23"/>
        </w:rPr>
        <w:t>Racing,</w:t>
      </w:r>
      <w:r>
        <w:rPr>
          <w:spacing w:val="-12"/>
          <w:sz w:val="23"/>
        </w:rPr>
        <w:t xml:space="preserve"> </w:t>
      </w:r>
      <w:r>
        <w:rPr>
          <w:spacing w:val="-2"/>
          <w:sz w:val="23"/>
        </w:rPr>
        <w:t>a</w:t>
      </w:r>
      <w:r>
        <w:rPr>
          <w:spacing w:val="-13"/>
          <w:sz w:val="23"/>
        </w:rPr>
        <w:t xml:space="preserve"> </w:t>
      </w:r>
      <w:r>
        <w:rPr>
          <w:spacing w:val="-2"/>
          <w:sz w:val="23"/>
        </w:rPr>
        <w:t xml:space="preserve">former </w:t>
      </w:r>
      <w:r>
        <w:rPr>
          <w:sz w:val="23"/>
        </w:rPr>
        <w:t>Director</w:t>
      </w:r>
      <w:r>
        <w:rPr>
          <w:spacing w:val="-13"/>
          <w:sz w:val="23"/>
        </w:rPr>
        <w:t xml:space="preserve"> </w:t>
      </w:r>
      <w:r>
        <w:rPr>
          <w:sz w:val="23"/>
        </w:rPr>
        <w:t>or</w:t>
      </w:r>
      <w:r>
        <w:rPr>
          <w:spacing w:val="-13"/>
          <w:sz w:val="23"/>
        </w:rPr>
        <w:t xml:space="preserve"> </w:t>
      </w:r>
      <w:r>
        <w:rPr>
          <w:sz w:val="23"/>
        </w:rPr>
        <w:t>a</w:t>
      </w:r>
      <w:r>
        <w:rPr>
          <w:spacing w:val="-12"/>
          <w:sz w:val="23"/>
        </w:rPr>
        <w:t xml:space="preserve"> </w:t>
      </w:r>
      <w:r>
        <w:rPr>
          <w:sz w:val="23"/>
        </w:rPr>
        <w:t>former</w:t>
      </w:r>
      <w:r>
        <w:rPr>
          <w:spacing w:val="-12"/>
          <w:sz w:val="23"/>
        </w:rPr>
        <w:t xml:space="preserve"> </w:t>
      </w:r>
      <w:r>
        <w:rPr>
          <w:sz w:val="23"/>
        </w:rPr>
        <w:t>Commissioner</w:t>
      </w:r>
      <w:r>
        <w:rPr>
          <w:spacing w:val="-9"/>
          <w:sz w:val="23"/>
        </w:rPr>
        <w:t xml:space="preserve"> </w:t>
      </w:r>
      <w:r>
        <w:rPr>
          <w:sz w:val="23"/>
        </w:rPr>
        <w:t>of</w:t>
      </w:r>
      <w:r>
        <w:rPr>
          <w:spacing w:val="-13"/>
          <w:sz w:val="23"/>
        </w:rPr>
        <w:t xml:space="preserve"> </w:t>
      </w:r>
      <w:r>
        <w:rPr>
          <w:sz w:val="23"/>
        </w:rPr>
        <w:t>Police)</w:t>
      </w:r>
      <w:r>
        <w:rPr>
          <w:spacing w:val="-12"/>
          <w:sz w:val="23"/>
        </w:rPr>
        <w:t xml:space="preserve"> </w:t>
      </w:r>
      <w:r>
        <w:rPr>
          <w:sz w:val="23"/>
        </w:rPr>
        <w:t>in</w:t>
      </w:r>
      <w:r>
        <w:rPr>
          <w:spacing w:val="-11"/>
          <w:sz w:val="23"/>
        </w:rPr>
        <w:t xml:space="preserve"> </w:t>
      </w:r>
      <w:r>
        <w:rPr>
          <w:sz w:val="23"/>
        </w:rPr>
        <w:t>a</w:t>
      </w:r>
      <w:r>
        <w:rPr>
          <w:spacing w:val="-12"/>
          <w:sz w:val="23"/>
        </w:rPr>
        <w:t xml:space="preserve"> </w:t>
      </w:r>
      <w:r>
        <w:rPr>
          <w:sz w:val="23"/>
        </w:rPr>
        <w:t>particular</w:t>
      </w:r>
      <w:r>
        <w:rPr>
          <w:spacing w:val="-12"/>
          <w:sz w:val="23"/>
        </w:rPr>
        <w:t xml:space="preserve"> </w:t>
      </w:r>
      <w:r>
        <w:rPr>
          <w:sz w:val="23"/>
        </w:rPr>
        <w:t>case</w:t>
      </w:r>
      <w:r>
        <w:rPr>
          <w:spacing w:val="-12"/>
          <w:sz w:val="23"/>
        </w:rPr>
        <w:t xml:space="preserve"> </w:t>
      </w:r>
      <w:r>
        <w:rPr>
          <w:sz w:val="23"/>
        </w:rPr>
        <w:t>or class of cases may be granted:</w:t>
      </w:r>
    </w:p>
    <w:p w:rsidR="00563BC8" w:rsidRDefault="00334391">
      <w:pPr>
        <w:pStyle w:val="ListParagraph"/>
        <w:numPr>
          <w:ilvl w:val="2"/>
          <w:numId w:val="64"/>
        </w:numPr>
        <w:tabs>
          <w:tab w:val="left" w:pos="2364"/>
          <w:tab w:val="left" w:pos="2367"/>
        </w:tabs>
        <w:spacing w:before="83" w:line="223" w:lineRule="auto"/>
        <w:ind w:right="635"/>
        <w:jc w:val="both"/>
        <w:rPr>
          <w:sz w:val="23"/>
        </w:rPr>
      </w:pPr>
      <w:r>
        <w:rPr>
          <w:sz w:val="23"/>
        </w:rPr>
        <w:t>by</w:t>
      </w:r>
      <w:r>
        <w:rPr>
          <w:spacing w:val="-14"/>
          <w:sz w:val="23"/>
        </w:rPr>
        <w:t xml:space="preserve"> </w:t>
      </w:r>
      <w:r>
        <w:rPr>
          <w:sz w:val="23"/>
        </w:rPr>
        <w:t>the</w:t>
      </w:r>
      <w:r>
        <w:rPr>
          <w:spacing w:val="-10"/>
          <w:sz w:val="23"/>
        </w:rPr>
        <w:t xml:space="preserve"> </w:t>
      </w:r>
      <w:r>
        <w:rPr>
          <w:sz w:val="23"/>
        </w:rPr>
        <w:t>Director-General,</w:t>
      </w:r>
      <w:r>
        <w:rPr>
          <w:spacing w:val="-10"/>
          <w:sz w:val="23"/>
        </w:rPr>
        <w:t xml:space="preserve"> </w:t>
      </w:r>
      <w:r>
        <w:rPr>
          <w:sz w:val="23"/>
        </w:rPr>
        <w:t>unless</w:t>
      </w:r>
      <w:r>
        <w:rPr>
          <w:spacing w:val="-10"/>
          <w:sz w:val="23"/>
        </w:rPr>
        <w:t xml:space="preserve"> </w:t>
      </w:r>
      <w:r>
        <w:rPr>
          <w:sz w:val="23"/>
        </w:rPr>
        <w:t>the</w:t>
      </w:r>
      <w:r>
        <w:rPr>
          <w:spacing w:val="-10"/>
          <w:sz w:val="23"/>
        </w:rPr>
        <w:t xml:space="preserve"> </w:t>
      </w:r>
      <w:r>
        <w:rPr>
          <w:sz w:val="23"/>
        </w:rPr>
        <w:t>former</w:t>
      </w:r>
      <w:r>
        <w:rPr>
          <w:spacing w:val="-10"/>
          <w:sz w:val="23"/>
        </w:rPr>
        <w:t xml:space="preserve"> </w:t>
      </w:r>
      <w:r>
        <w:rPr>
          <w:sz w:val="23"/>
        </w:rPr>
        <w:t>key</w:t>
      </w:r>
      <w:r>
        <w:rPr>
          <w:spacing w:val="-14"/>
          <w:sz w:val="23"/>
        </w:rPr>
        <w:t xml:space="preserve"> </w:t>
      </w:r>
      <w:r>
        <w:rPr>
          <w:sz w:val="23"/>
        </w:rPr>
        <w:t>official</w:t>
      </w:r>
      <w:r>
        <w:rPr>
          <w:spacing w:val="-10"/>
          <w:sz w:val="23"/>
        </w:rPr>
        <w:t xml:space="preserve"> </w:t>
      </w:r>
      <w:r>
        <w:rPr>
          <w:sz w:val="23"/>
        </w:rPr>
        <w:t>was</w:t>
      </w:r>
      <w:r>
        <w:rPr>
          <w:spacing w:val="-10"/>
          <w:sz w:val="23"/>
        </w:rPr>
        <w:t xml:space="preserve"> </w:t>
      </w:r>
      <w:r>
        <w:rPr>
          <w:sz w:val="23"/>
        </w:rPr>
        <w:t>a member of the Police Service, or</w:t>
      </w:r>
    </w:p>
    <w:p w:rsidR="00563BC8" w:rsidRDefault="00334391">
      <w:pPr>
        <w:pStyle w:val="ListParagraph"/>
        <w:numPr>
          <w:ilvl w:val="2"/>
          <w:numId w:val="64"/>
        </w:numPr>
        <w:tabs>
          <w:tab w:val="left" w:pos="2365"/>
          <w:tab w:val="left" w:pos="2367"/>
        </w:tabs>
        <w:spacing w:line="223" w:lineRule="auto"/>
        <w:ind w:right="642"/>
        <w:jc w:val="both"/>
        <w:rPr>
          <w:sz w:val="23"/>
        </w:rPr>
      </w:pPr>
      <w:proofErr w:type="gramStart"/>
      <w:r>
        <w:rPr>
          <w:sz w:val="23"/>
        </w:rPr>
        <w:t>by</w:t>
      </w:r>
      <w:proofErr w:type="gramEnd"/>
      <w:r>
        <w:rPr>
          <w:spacing w:val="-15"/>
          <w:sz w:val="23"/>
        </w:rPr>
        <w:t xml:space="preserve"> </w:t>
      </w:r>
      <w:r>
        <w:rPr>
          <w:sz w:val="23"/>
        </w:rPr>
        <w:t>the</w:t>
      </w:r>
      <w:r>
        <w:rPr>
          <w:spacing w:val="-14"/>
          <w:sz w:val="23"/>
        </w:rPr>
        <w:t xml:space="preserve"> </w:t>
      </w:r>
      <w:r>
        <w:rPr>
          <w:sz w:val="23"/>
        </w:rPr>
        <w:t>Commissioner</w:t>
      </w:r>
      <w:r>
        <w:rPr>
          <w:spacing w:val="-15"/>
          <w:sz w:val="23"/>
        </w:rPr>
        <w:t xml:space="preserve"> </w:t>
      </w:r>
      <w:r>
        <w:rPr>
          <w:sz w:val="23"/>
        </w:rPr>
        <w:t>of</w:t>
      </w:r>
      <w:r>
        <w:rPr>
          <w:spacing w:val="-14"/>
          <w:sz w:val="23"/>
        </w:rPr>
        <w:t xml:space="preserve"> </w:t>
      </w:r>
      <w:r>
        <w:rPr>
          <w:sz w:val="23"/>
        </w:rPr>
        <w:t>Police,</w:t>
      </w:r>
      <w:r>
        <w:rPr>
          <w:spacing w:val="-14"/>
          <w:sz w:val="23"/>
        </w:rPr>
        <w:t xml:space="preserve"> </w:t>
      </w:r>
      <w:r>
        <w:rPr>
          <w:sz w:val="23"/>
        </w:rPr>
        <w:t>if</w:t>
      </w:r>
      <w:r>
        <w:rPr>
          <w:spacing w:val="-15"/>
          <w:sz w:val="23"/>
        </w:rPr>
        <w:t xml:space="preserve"> </w:t>
      </w:r>
      <w:r>
        <w:rPr>
          <w:sz w:val="23"/>
        </w:rPr>
        <w:t>the</w:t>
      </w:r>
      <w:r>
        <w:rPr>
          <w:spacing w:val="-14"/>
          <w:sz w:val="23"/>
        </w:rPr>
        <w:t xml:space="preserve"> </w:t>
      </w:r>
      <w:r>
        <w:rPr>
          <w:sz w:val="23"/>
        </w:rPr>
        <w:t>former</w:t>
      </w:r>
      <w:r>
        <w:rPr>
          <w:spacing w:val="-14"/>
          <w:sz w:val="23"/>
        </w:rPr>
        <w:t xml:space="preserve"> </w:t>
      </w:r>
      <w:r>
        <w:rPr>
          <w:sz w:val="23"/>
        </w:rPr>
        <w:t>key</w:t>
      </w:r>
      <w:r>
        <w:rPr>
          <w:spacing w:val="-15"/>
          <w:sz w:val="23"/>
        </w:rPr>
        <w:t xml:space="preserve"> </w:t>
      </w:r>
      <w:r>
        <w:rPr>
          <w:sz w:val="23"/>
        </w:rPr>
        <w:t>official</w:t>
      </w:r>
      <w:r>
        <w:rPr>
          <w:spacing w:val="-14"/>
          <w:sz w:val="23"/>
        </w:rPr>
        <w:t xml:space="preserve"> </w:t>
      </w:r>
      <w:r>
        <w:rPr>
          <w:sz w:val="23"/>
        </w:rPr>
        <w:t>was a member of the Police Service.</w:t>
      </w:r>
    </w:p>
    <w:p w:rsidR="00563BC8" w:rsidRDefault="00334391">
      <w:pPr>
        <w:pStyle w:val="ListParagraph"/>
        <w:numPr>
          <w:ilvl w:val="1"/>
          <w:numId w:val="64"/>
        </w:numPr>
        <w:tabs>
          <w:tab w:val="left" w:pos="1737"/>
          <w:tab w:val="left" w:pos="1740"/>
        </w:tabs>
        <w:spacing w:before="108" w:line="223" w:lineRule="auto"/>
        <w:ind w:right="633"/>
        <w:jc w:val="both"/>
        <w:rPr>
          <w:sz w:val="23"/>
        </w:rPr>
      </w:pPr>
      <w:r>
        <w:rPr>
          <w:spacing w:val="-6"/>
          <w:sz w:val="23"/>
        </w:rPr>
        <w:t>The</w:t>
      </w:r>
      <w:r>
        <w:rPr>
          <w:spacing w:val="-4"/>
          <w:sz w:val="23"/>
        </w:rPr>
        <w:t xml:space="preserve"> </w:t>
      </w:r>
      <w:r>
        <w:rPr>
          <w:spacing w:val="-6"/>
          <w:sz w:val="23"/>
        </w:rPr>
        <w:t>Director-General</w:t>
      </w:r>
      <w:r>
        <w:rPr>
          <w:spacing w:val="-4"/>
          <w:sz w:val="23"/>
        </w:rPr>
        <w:t xml:space="preserve"> </w:t>
      </w:r>
      <w:r>
        <w:rPr>
          <w:spacing w:val="-6"/>
          <w:sz w:val="23"/>
        </w:rPr>
        <w:t>and the</w:t>
      </w:r>
      <w:r>
        <w:rPr>
          <w:spacing w:val="-8"/>
          <w:sz w:val="23"/>
        </w:rPr>
        <w:t xml:space="preserve"> </w:t>
      </w:r>
      <w:r>
        <w:rPr>
          <w:spacing w:val="-6"/>
          <w:sz w:val="23"/>
        </w:rPr>
        <w:t>Commissioner</w:t>
      </w:r>
      <w:r>
        <w:rPr>
          <w:spacing w:val="-9"/>
          <w:sz w:val="23"/>
        </w:rPr>
        <w:t xml:space="preserve"> </w:t>
      </w:r>
      <w:r>
        <w:rPr>
          <w:spacing w:val="-6"/>
          <w:sz w:val="23"/>
        </w:rPr>
        <w:t>of</w:t>
      </w:r>
      <w:r>
        <w:rPr>
          <w:spacing w:val="-8"/>
          <w:sz w:val="23"/>
        </w:rPr>
        <w:t xml:space="preserve"> </w:t>
      </w:r>
      <w:r>
        <w:rPr>
          <w:spacing w:val="-6"/>
          <w:sz w:val="23"/>
        </w:rPr>
        <w:t>Police</w:t>
      </w:r>
      <w:r>
        <w:rPr>
          <w:spacing w:val="-8"/>
          <w:sz w:val="23"/>
        </w:rPr>
        <w:t xml:space="preserve"> </w:t>
      </w:r>
      <w:r>
        <w:rPr>
          <w:spacing w:val="-6"/>
          <w:sz w:val="23"/>
        </w:rPr>
        <w:t>are</w:t>
      </w:r>
      <w:r>
        <w:rPr>
          <w:spacing w:val="-8"/>
          <w:sz w:val="23"/>
        </w:rPr>
        <w:t xml:space="preserve"> </w:t>
      </w:r>
      <w:r>
        <w:rPr>
          <w:spacing w:val="-6"/>
          <w:sz w:val="23"/>
        </w:rPr>
        <w:t xml:space="preserve">each to keep </w:t>
      </w:r>
      <w:r>
        <w:rPr>
          <w:sz w:val="23"/>
        </w:rPr>
        <w:t>at his or her office a register of exemptions granted by him or her under this section. The register is to contain details of each such exemption and is to be open for inspection by any person free of charge during ordinary business hours.</w:t>
      </w:r>
    </w:p>
    <w:p w:rsidR="00563BC8" w:rsidRDefault="00334391">
      <w:pPr>
        <w:pStyle w:val="ListParagraph"/>
        <w:numPr>
          <w:ilvl w:val="1"/>
          <w:numId w:val="64"/>
        </w:numPr>
        <w:tabs>
          <w:tab w:val="left" w:pos="1737"/>
        </w:tabs>
        <w:spacing w:before="94"/>
        <w:ind w:left="1737" w:hanging="434"/>
        <w:jc w:val="both"/>
        <w:rPr>
          <w:sz w:val="23"/>
        </w:rPr>
      </w:pPr>
      <w:r>
        <w:rPr>
          <w:sz w:val="23"/>
        </w:rPr>
        <w:t>In</w:t>
      </w:r>
      <w:r>
        <w:rPr>
          <w:spacing w:val="-11"/>
          <w:sz w:val="23"/>
        </w:rPr>
        <w:t xml:space="preserve"> </w:t>
      </w:r>
      <w:r>
        <w:rPr>
          <w:sz w:val="23"/>
        </w:rPr>
        <w:t>this</w:t>
      </w:r>
      <w:r>
        <w:rPr>
          <w:spacing w:val="-11"/>
          <w:sz w:val="23"/>
        </w:rPr>
        <w:t xml:space="preserve"> </w:t>
      </w:r>
      <w:r>
        <w:rPr>
          <w:spacing w:val="-2"/>
          <w:sz w:val="23"/>
        </w:rPr>
        <w:t>section:</w:t>
      </w:r>
    </w:p>
    <w:p w:rsidR="00563BC8" w:rsidRDefault="00334391">
      <w:pPr>
        <w:pStyle w:val="BodyText"/>
        <w:spacing w:before="82" w:line="223" w:lineRule="auto"/>
        <w:ind w:right="640"/>
      </w:pPr>
      <w:proofErr w:type="gramStart"/>
      <w:r>
        <w:rPr>
          <w:b/>
          <w:i/>
          <w:spacing w:val="-4"/>
        </w:rPr>
        <w:t>former</w:t>
      </w:r>
      <w:proofErr w:type="gramEnd"/>
      <w:r>
        <w:rPr>
          <w:b/>
          <w:i/>
          <w:spacing w:val="-11"/>
        </w:rPr>
        <w:t xml:space="preserve"> </w:t>
      </w:r>
      <w:r>
        <w:rPr>
          <w:b/>
          <w:i/>
          <w:spacing w:val="-4"/>
        </w:rPr>
        <w:t>key</w:t>
      </w:r>
      <w:r>
        <w:rPr>
          <w:b/>
          <w:i/>
          <w:spacing w:val="-9"/>
        </w:rPr>
        <w:t xml:space="preserve"> </w:t>
      </w:r>
      <w:r>
        <w:rPr>
          <w:b/>
          <w:i/>
          <w:spacing w:val="-4"/>
        </w:rPr>
        <w:t>official</w:t>
      </w:r>
      <w:r>
        <w:rPr>
          <w:b/>
          <w:i/>
          <w:spacing w:val="-6"/>
        </w:rPr>
        <w:t xml:space="preserve"> </w:t>
      </w:r>
      <w:r>
        <w:rPr>
          <w:spacing w:val="-4"/>
        </w:rPr>
        <w:t>means</w:t>
      </w:r>
      <w:r>
        <w:rPr>
          <w:spacing w:val="-8"/>
        </w:rPr>
        <w:t xml:space="preserve"> </w:t>
      </w:r>
      <w:r>
        <w:rPr>
          <w:spacing w:val="-4"/>
        </w:rPr>
        <w:t>a</w:t>
      </w:r>
      <w:r>
        <w:rPr>
          <w:spacing w:val="-10"/>
        </w:rPr>
        <w:t xml:space="preserve"> </w:t>
      </w:r>
      <w:r>
        <w:rPr>
          <w:spacing w:val="-4"/>
        </w:rPr>
        <w:t>person</w:t>
      </w:r>
      <w:r>
        <w:rPr>
          <w:spacing w:val="-9"/>
        </w:rPr>
        <w:t xml:space="preserve"> </w:t>
      </w:r>
      <w:r>
        <w:rPr>
          <w:spacing w:val="-4"/>
        </w:rPr>
        <w:t>who</w:t>
      </w:r>
      <w:r>
        <w:rPr>
          <w:spacing w:val="-9"/>
        </w:rPr>
        <w:t xml:space="preserve"> </w:t>
      </w:r>
      <w:r>
        <w:rPr>
          <w:spacing w:val="-4"/>
        </w:rPr>
        <w:t>was</w:t>
      </w:r>
      <w:r>
        <w:rPr>
          <w:spacing w:val="-10"/>
        </w:rPr>
        <w:t xml:space="preserve"> </w:t>
      </w:r>
      <w:r>
        <w:rPr>
          <w:spacing w:val="-4"/>
        </w:rPr>
        <w:t>a</w:t>
      </w:r>
      <w:r>
        <w:rPr>
          <w:spacing w:val="-10"/>
        </w:rPr>
        <w:t xml:space="preserve"> </w:t>
      </w:r>
      <w:r>
        <w:rPr>
          <w:spacing w:val="-4"/>
        </w:rPr>
        <w:t>key</w:t>
      </w:r>
      <w:r>
        <w:rPr>
          <w:spacing w:val="-11"/>
        </w:rPr>
        <w:t xml:space="preserve"> </w:t>
      </w:r>
      <w:r>
        <w:rPr>
          <w:spacing w:val="-4"/>
        </w:rPr>
        <w:t>official</w:t>
      </w:r>
      <w:r>
        <w:rPr>
          <w:spacing w:val="-7"/>
        </w:rPr>
        <w:t xml:space="preserve"> </w:t>
      </w:r>
      <w:r>
        <w:rPr>
          <w:spacing w:val="-4"/>
        </w:rPr>
        <w:t>at</w:t>
      </w:r>
      <w:r>
        <w:rPr>
          <w:spacing w:val="-8"/>
        </w:rPr>
        <w:t xml:space="preserve"> </w:t>
      </w:r>
      <w:r>
        <w:rPr>
          <w:spacing w:val="-4"/>
        </w:rPr>
        <w:t>any</w:t>
      </w:r>
      <w:r>
        <w:rPr>
          <w:spacing w:val="-11"/>
        </w:rPr>
        <w:t xml:space="preserve"> </w:t>
      </w:r>
      <w:r>
        <w:rPr>
          <w:spacing w:val="-4"/>
        </w:rPr>
        <w:t xml:space="preserve">time </w:t>
      </w:r>
      <w:r>
        <w:t>during</w:t>
      </w:r>
      <w:r>
        <w:rPr>
          <w:spacing w:val="-4"/>
        </w:rPr>
        <w:t xml:space="preserve"> </w:t>
      </w:r>
      <w:r>
        <w:t>the</w:t>
      </w:r>
      <w:r>
        <w:rPr>
          <w:spacing w:val="-1"/>
        </w:rPr>
        <w:t xml:space="preserve"> </w:t>
      </w:r>
      <w:r>
        <w:t>previous 3 years,</w:t>
      </w:r>
      <w:r>
        <w:rPr>
          <w:spacing w:val="-1"/>
        </w:rPr>
        <w:t xml:space="preserve"> </w:t>
      </w:r>
      <w:r>
        <w:t>but is no longer</w:t>
      </w:r>
      <w:r>
        <w:rPr>
          <w:spacing w:val="-2"/>
        </w:rPr>
        <w:t xml:space="preserve"> </w:t>
      </w:r>
      <w:r>
        <w:t>a</w:t>
      </w:r>
      <w:r>
        <w:rPr>
          <w:spacing w:val="-1"/>
        </w:rPr>
        <w:t xml:space="preserve"> </w:t>
      </w:r>
      <w:r>
        <w:t>key</w:t>
      </w:r>
      <w:r>
        <w:rPr>
          <w:spacing w:val="-7"/>
        </w:rPr>
        <w:t xml:space="preserve"> </w:t>
      </w:r>
      <w:r>
        <w:t>official.</w:t>
      </w:r>
    </w:p>
    <w:p w:rsidR="00563BC8" w:rsidRDefault="00334391">
      <w:pPr>
        <w:pStyle w:val="ListParagraph"/>
        <w:numPr>
          <w:ilvl w:val="1"/>
          <w:numId w:val="64"/>
        </w:numPr>
        <w:tabs>
          <w:tab w:val="left" w:pos="1737"/>
          <w:tab w:val="left" w:pos="1740"/>
        </w:tabs>
        <w:spacing w:before="111" w:line="223" w:lineRule="auto"/>
        <w:ind w:right="635"/>
        <w:jc w:val="both"/>
        <w:rPr>
          <w:sz w:val="23"/>
        </w:rPr>
      </w:pPr>
      <w:r>
        <w:rPr>
          <w:spacing w:val="-4"/>
          <w:sz w:val="23"/>
        </w:rPr>
        <w:t>If</w:t>
      </w:r>
      <w:r>
        <w:rPr>
          <w:spacing w:val="-7"/>
          <w:sz w:val="23"/>
        </w:rPr>
        <w:t xml:space="preserve"> </w:t>
      </w:r>
      <w:r>
        <w:rPr>
          <w:spacing w:val="-4"/>
          <w:sz w:val="23"/>
        </w:rPr>
        <w:t>a</w:t>
      </w:r>
      <w:r>
        <w:rPr>
          <w:spacing w:val="-5"/>
          <w:sz w:val="23"/>
        </w:rPr>
        <w:t xml:space="preserve"> </w:t>
      </w:r>
      <w:r>
        <w:rPr>
          <w:spacing w:val="-4"/>
          <w:sz w:val="23"/>
        </w:rPr>
        <w:t>reference (</w:t>
      </w:r>
      <w:r>
        <w:rPr>
          <w:b/>
          <w:i/>
          <w:spacing w:val="-4"/>
          <w:sz w:val="23"/>
        </w:rPr>
        <w:t>the</w:t>
      </w:r>
      <w:r>
        <w:rPr>
          <w:b/>
          <w:i/>
          <w:spacing w:val="-5"/>
          <w:sz w:val="23"/>
        </w:rPr>
        <w:t xml:space="preserve"> </w:t>
      </w:r>
      <w:r>
        <w:rPr>
          <w:b/>
          <w:i/>
          <w:spacing w:val="-4"/>
          <w:sz w:val="23"/>
        </w:rPr>
        <w:t>original</w:t>
      </w:r>
      <w:r>
        <w:rPr>
          <w:b/>
          <w:i/>
          <w:spacing w:val="-5"/>
          <w:sz w:val="23"/>
        </w:rPr>
        <w:t xml:space="preserve"> </w:t>
      </w:r>
      <w:r>
        <w:rPr>
          <w:b/>
          <w:i/>
          <w:spacing w:val="-4"/>
          <w:sz w:val="23"/>
        </w:rPr>
        <w:t>reference</w:t>
      </w:r>
      <w:r>
        <w:rPr>
          <w:spacing w:val="-4"/>
          <w:sz w:val="23"/>
        </w:rPr>
        <w:t>)</w:t>
      </w:r>
      <w:r>
        <w:rPr>
          <w:spacing w:val="-5"/>
          <w:sz w:val="23"/>
        </w:rPr>
        <w:t xml:space="preserve"> </w:t>
      </w:r>
      <w:r>
        <w:rPr>
          <w:spacing w:val="-4"/>
          <w:sz w:val="23"/>
        </w:rPr>
        <w:t>in</w:t>
      </w:r>
      <w:r>
        <w:rPr>
          <w:spacing w:val="-5"/>
          <w:sz w:val="23"/>
        </w:rPr>
        <w:t xml:space="preserve"> </w:t>
      </w:r>
      <w:r>
        <w:rPr>
          <w:spacing w:val="-4"/>
          <w:sz w:val="23"/>
        </w:rPr>
        <w:t>this</w:t>
      </w:r>
      <w:r>
        <w:rPr>
          <w:spacing w:val="-5"/>
          <w:sz w:val="23"/>
        </w:rPr>
        <w:t xml:space="preserve"> </w:t>
      </w:r>
      <w:r>
        <w:rPr>
          <w:spacing w:val="-4"/>
          <w:sz w:val="23"/>
        </w:rPr>
        <w:t>Act</w:t>
      </w:r>
      <w:r>
        <w:rPr>
          <w:spacing w:val="-5"/>
          <w:sz w:val="23"/>
        </w:rPr>
        <w:t xml:space="preserve"> </w:t>
      </w:r>
      <w:r>
        <w:rPr>
          <w:spacing w:val="-4"/>
          <w:sz w:val="23"/>
        </w:rPr>
        <w:t>to a</w:t>
      </w:r>
      <w:r>
        <w:rPr>
          <w:spacing w:val="-5"/>
          <w:sz w:val="23"/>
        </w:rPr>
        <w:t xml:space="preserve"> </w:t>
      </w:r>
      <w:r>
        <w:rPr>
          <w:spacing w:val="-4"/>
          <w:sz w:val="23"/>
        </w:rPr>
        <w:t>position,</w:t>
      </w:r>
      <w:r>
        <w:rPr>
          <w:spacing w:val="-7"/>
          <w:sz w:val="23"/>
        </w:rPr>
        <w:t xml:space="preserve"> </w:t>
      </w:r>
      <w:r>
        <w:rPr>
          <w:spacing w:val="-4"/>
          <w:sz w:val="23"/>
        </w:rPr>
        <w:t>officer or</w:t>
      </w:r>
      <w:r>
        <w:rPr>
          <w:spacing w:val="-11"/>
          <w:sz w:val="23"/>
        </w:rPr>
        <w:t xml:space="preserve"> </w:t>
      </w:r>
      <w:r>
        <w:rPr>
          <w:spacing w:val="-4"/>
          <w:sz w:val="23"/>
        </w:rPr>
        <w:t>Department</w:t>
      </w:r>
      <w:r>
        <w:rPr>
          <w:spacing w:val="-10"/>
          <w:sz w:val="23"/>
        </w:rPr>
        <w:t xml:space="preserve"> </w:t>
      </w:r>
      <w:r>
        <w:rPr>
          <w:spacing w:val="-4"/>
          <w:sz w:val="23"/>
        </w:rPr>
        <w:t>is</w:t>
      </w:r>
      <w:r>
        <w:rPr>
          <w:spacing w:val="-8"/>
          <w:sz w:val="23"/>
        </w:rPr>
        <w:t xml:space="preserve"> </w:t>
      </w:r>
      <w:r>
        <w:rPr>
          <w:spacing w:val="-4"/>
          <w:sz w:val="23"/>
        </w:rPr>
        <w:t>replaced</w:t>
      </w:r>
      <w:r>
        <w:rPr>
          <w:spacing w:val="-6"/>
          <w:sz w:val="23"/>
        </w:rPr>
        <w:t xml:space="preserve"> </w:t>
      </w:r>
      <w:r>
        <w:rPr>
          <w:spacing w:val="-4"/>
          <w:sz w:val="23"/>
        </w:rPr>
        <w:t>with,</w:t>
      </w:r>
      <w:r>
        <w:rPr>
          <w:spacing w:val="-8"/>
          <w:sz w:val="23"/>
        </w:rPr>
        <w:t xml:space="preserve"> </w:t>
      </w:r>
      <w:r>
        <w:rPr>
          <w:spacing w:val="-4"/>
          <w:sz w:val="23"/>
        </w:rPr>
        <w:t>or</w:t>
      </w:r>
      <w:r>
        <w:rPr>
          <w:spacing w:val="-8"/>
          <w:sz w:val="23"/>
        </w:rPr>
        <w:t xml:space="preserve"> </w:t>
      </w:r>
      <w:r>
        <w:rPr>
          <w:spacing w:val="-4"/>
          <w:sz w:val="23"/>
        </w:rPr>
        <w:t>required</w:t>
      </w:r>
      <w:r>
        <w:rPr>
          <w:spacing w:val="-6"/>
          <w:sz w:val="23"/>
        </w:rPr>
        <w:t xml:space="preserve"> </w:t>
      </w:r>
      <w:r>
        <w:rPr>
          <w:spacing w:val="-4"/>
          <w:sz w:val="23"/>
        </w:rPr>
        <w:t>to</w:t>
      </w:r>
      <w:r>
        <w:rPr>
          <w:spacing w:val="-6"/>
          <w:sz w:val="23"/>
        </w:rPr>
        <w:t xml:space="preserve"> </w:t>
      </w:r>
      <w:r>
        <w:rPr>
          <w:spacing w:val="-4"/>
          <w:sz w:val="23"/>
        </w:rPr>
        <w:t>be</w:t>
      </w:r>
      <w:r>
        <w:rPr>
          <w:spacing w:val="-8"/>
          <w:sz w:val="23"/>
        </w:rPr>
        <w:t xml:space="preserve"> </w:t>
      </w:r>
      <w:r>
        <w:rPr>
          <w:spacing w:val="-4"/>
          <w:sz w:val="23"/>
        </w:rPr>
        <w:t>read</w:t>
      </w:r>
      <w:r>
        <w:rPr>
          <w:spacing w:val="-6"/>
          <w:sz w:val="23"/>
        </w:rPr>
        <w:t xml:space="preserve"> </w:t>
      </w:r>
      <w:r>
        <w:rPr>
          <w:spacing w:val="-4"/>
          <w:sz w:val="23"/>
        </w:rPr>
        <w:t>or</w:t>
      </w:r>
      <w:r>
        <w:rPr>
          <w:spacing w:val="-11"/>
          <w:sz w:val="23"/>
        </w:rPr>
        <w:t xml:space="preserve"> </w:t>
      </w:r>
      <w:r>
        <w:rPr>
          <w:spacing w:val="-4"/>
          <w:sz w:val="23"/>
        </w:rPr>
        <w:t>construed</w:t>
      </w:r>
      <w:r>
        <w:rPr>
          <w:spacing w:val="-8"/>
          <w:sz w:val="23"/>
        </w:rPr>
        <w:t xml:space="preserve"> </w:t>
      </w:r>
      <w:r>
        <w:rPr>
          <w:spacing w:val="-4"/>
          <w:sz w:val="23"/>
        </w:rPr>
        <w:t>as, a</w:t>
      </w:r>
      <w:r>
        <w:rPr>
          <w:spacing w:val="-9"/>
          <w:sz w:val="23"/>
        </w:rPr>
        <w:t xml:space="preserve"> </w:t>
      </w:r>
      <w:r>
        <w:rPr>
          <w:spacing w:val="-4"/>
          <w:sz w:val="23"/>
        </w:rPr>
        <w:t>reference</w:t>
      </w:r>
      <w:r>
        <w:rPr>
          <w:spacing w:val="-9"/>
          <w:sz w:val="23"/>
        </w:rPr>
        <w:t xml:space="preserve"> </w:t>
      </w:r>
      <w:r>
        <w:rPr>
          <w:spacing w:val="-4"/>
          <w:sz w:val="23"/>
        </w:rPr>
        <w:t>(</w:t>
      </w:r>
      <w:r>
        <w:rPr>
          <w:b/>
          <w:i/>
          <w:spacing w:val="-4"/>
          <w:sz w:val="23"/>
        </w:rPr>
        <w:t>the</w:t>
      </w:r>
      <w:r>
        <w:rPr>
          <w:b/>
          <w:i/>
          <w:spacing w:val="-9"/>
          <w:sz w:val="23"/>
        </w:rPr>
        <w:t xml:space="preserve"> </w:t>
      </w:r>
      <w:r>
        <w:rPr>
          <w:b/>
          <w:i/>
          <w:spacing w:val="-4"/>
          <w:sz w:val="23"/>
        </w:rPr>
        <w:t>replacement</w:t>
      </w:r>
      <w:r>
        <w:rPr>
          <w:b/>
          <w:i/>
          <w:spacing w:val="-9"/>
          <w:sz w:val="23"/>
        </w:rPr>
        <w:t xml:space="preserve"> </w:t>
      </w:r>
      <w:r>
        <w:rPr>
          <w:b/>
          <w:i/>
          <w:spacing w:val="-4"/>
          <w:sz w:val="23"/>
        </w:rPr>
        <w:t>reference</w:t>
      </w:r>
      <w:r>
        <w:rPr>
          <w:spacing w:val="-4"/>
          <w:sz w:val="23"/>
        </w:rPr>
        <w:t>)</w:t>
      </w:r>
      <w:r>
        <w:rPr>
          <w:spacing w:val="-7"/>
          <w:sz w:val="23"/>
        </w:rPr>
        <w:t xml:space="preserve"> </w:t>
      </w:r>
      <w:r>
        <w:rPr>
          <w:spacing w:val="-4"/>
          <w:sz w:val="23"/>
        </w:rPr>
        <w:t>to</w:t>
      </w:r>
      <w:r>
        <w:rPr>
          <w:spacing w:val="-8"/>
          <w:sz w:val="23"/>
        </w:rPr>
        <w:t xml:space="preserve"> </w:t>
      </w:r>
      <w:r>
        <w:rPr>
          <w:spacing w:val="-4"/>
          <w:sz w:val="23"/>
        </w:rPr>
        <w:t>another</w:t>
      </w:r>
      <w:r>
        <w:rPr>
          <w:spacing w:val="-10"/>
          <w:sz w:val="23"/>
        </w:rPr>
        <w:t xml:space="preserve"> </w:t>
      </w:r>
      <w:r>
        <w:rPr>
          <w:spacing w:val="-4"/>
          <w:sz w:val="23"/>
        </w:rPr>
        <w:t>position,</w:t>
      </w:r>
      <w:r>
        <w:rPr>
          <w:spacing w:val="-9"/>
          <w:sz w:val="23"/>
        </w:rPr>
        <w:t xml:space="preserve"> </w:t>
      </w:r>
      <w:r>
        <w:rPr>
          <w:spacing w:val="-4"/>
          <w:sz w:val="23"/>
        </w:rPr>
        <w:t>officer</w:t>
      </w:r>
      <w:r>
        <w:rPr>
          <w:spacing w:val="-10"/>
          <w:sz w:val="23"/>
        </w:rPr>
        <w:t xml:space="preserve"> </w:t>
      </w:r>
      <w:r>
        <w:rPr>
          <w:spacing w:val="-4"/>
          <w:sz w:val="23"/>
        </w:rPr>
        <w:t xml:space="preserve">or </w:t>
      </w:r>
      <w:r>
        <w:rPr>
          <w:sz w:val="23"/>
        </w:rPr>
        <w:t xml:space="preserve">Department, the replacement reference is for the purposes of the </w:t>
      </w:r>
      <w:r>
        <w:rPr>
          <w:spacing w:val="-4"/>
          <w:sz w:val="23"/>
        </w:rPr>
        <w:t>operation of</w:t>
      </w:r>
      <w:r>
        <w:rPr>
          <w:spacing w:val="-6"/>
          <w:sz w:val="23"/>
        </w:rPr>
        <w:t xml:space="preserve"> </w:t>
      </w:r>
      <w:r>
        <w:rPr>
          <w:spacing w:val="-4"/>
          <w:sz w:val="23"/>
        </w:rPr>
        <w:t>this section</w:t>
      </w:r>
      <w:r>
        <w:rPr>
          <w:spacing w:val="-7"/>
          <w:sz w:val="23"/>
        </w:rPr>
        <w:t xml:space="preserve"> </w:t>
      </w:r>
      <w:r>
        <w:rPr>
          <w:spacing w:val="-4"/>
          <w:sz w:val="23"/>
        </w:rPr>
        <w:t>to</w:t>
      </w:r>
      <w:r>
        <w:rPr>
          <w:spacing w:val="-7"/>
          <w:sz w:val="23"/>
        </w:rPr>
        <w:t xml:space="preserve"> </w:t>
      </w:r>
      <w:r>
        <w:rPr>
          <w:spacing w:val="-4"/>
          <w:sz w:val="23"/>
        </w:rPr>
        <w:t>be</w:t>
      </w:r>
      <w:r>
        <w:rPr>
          <w:spacing w:val="-8"/>
          <w:sz w:val="23"/>
        </w:rPr>
        <w:t xml:space="preserve"> </w:t>
      </w:r>
      <w:r>
        <w:rPr>
          <w:spacing w:val="-4"/>
          <w:sz w:val="23"/>
        </w:rPr>
        <w:t>read</w:t>
      </w:r>
      <w:r>
        <w:rPr>
          <w:spacing w:val="-6"/>
          <w:sz w:val="23"/>
        </w:rPr>
        <w:t xml:space="preserve"> </w:t>
      </w:r>
      <w:r>
        <w:rPr>
          <w:spacing w:val="-4"/>
          <w:sz w:val="23"/>
        </w:rPr>
        <w:t>as</w:t>
      </w:r>
      <w:r>
        <w:rPr>
          <w:spacing w:val="-7"/>
          <w:sz w:val="23"/>
        </w:rPr>
        <w:t xml:space="preserve"> </w:t>
      </w:r>
      <w:r>
        <w:rPr>
          <w:spacing w:val="-4"/>
          <w:sz w:val="23"/>
        </w:rPr>
        <w:t>including</w:t>
      </w:r>
      <w:r>
        <w:rPr>
          <w:spacing w:val="-12"/>
          <w:sz w:val="23"/>
        </w:rPr>
        <w:t xml:space="preserve"> </w:t>
      </w:r>
      <w:r>
        <w:rPr>
          <w:spacing w:val="-4"/>
          <w:sz w:val="23"/>
        </w:rPr>
        <w:t>the</w:t>
      </w:r>
      <w:r>
        <w:rPr>
          <w:spacing w:val="-5"/>
          <w:sz w:val="23"/>
        </w:rPr>
        <w:t xml:space="preserve"> </w:t>
      </w:r>
      <w:r>
        <w:rPr>
          <w:spacing w:val="-4"/>
          <w:sz w:val="23"/>
        </w:rPr>
        <w:t>original</w:t>
      </w:r>
      <w:r>
        <w:rPr>
          <w:spacing w:val="-5"/>
          <w:sz w:val="23"/>
        </w:rPr>
        <w:t xml:space="preserve"> </w:t>
      </w:r>
      <w:r>
        <w:rPr>
          <w:spacing w:val="-4"/>
          <w:sz w:val="23"/>
        </w:rPr>
        <w:t>reference.</w:t>
      </w:r>
    </w:p>
    <w:p w:rsidR="00563BC8" w:rsidRDefault="00563BC8">
      <w:pPr>
        <w:pStyle w:val="BodyText"/>
        <w:spacing w:before="23"/>
        <w:ind w:left="0"/>
        <w:jc w:val="left"/>
      </w:pPr>
    </w:p>
    <w:p w:rsidR="00563BC8" w:rsidRDefault="00334391">
      <w:pPr>
        <w:pStyle w:val="Heading2"/>
        <w:tabs>
          <w:tab w:val="left" w:pos="2367"/>
        </w:tabs>
        <w:spacing w:line="247" w:lineRule="auto"/>
        <w:ind w:left="2367" w:right="1503" w:hanging="1724"/>
      </w:pPr>
      <w:bookmarkStart w:id="18" w:name="_TOC_250014"/>
      <w:r>
        <w:t>Division 5</w:t>
      </w:r>
      <w:r>
        <w:tab/>
      </w:r>
      <w:r>
        <w:rPr>
          <w:spacing w:val="-6"/>
        </w:rPr>
        <w:t>Other</w:t>
      </w:r>
      <w:r>
        <w:rPr>
          <w:spacing w:val="-11"/>
        </w:rPr>
        <w:t xml:space="preserve"> </w:t>
      </w:r>
      <w:r>
        <w:rPr>
          <w:spacing w:val="-6"/>
        </w:rPr>
        <w:t>provisions</w:t>
      </w:r>
      <w:r>
        <w:rPr>
          <w:spacing w:val="-11"/>
        </w:rPr>
        <w:t xml:space="preserve"> </w:t>
      </w:r>
      <w:r>
        <w:rPr>
          <w:spacing w:val="-6"/>
        </w:rPr>
        <w:t>relating</w:t>
      </w:r>
      <w:r>
        <w:rPr>
          <w:spacing w:val="-10"/>
        </w:rPr>
        <w:t xml:space="preserve"> </w:t>
      </w:r>
      <w:r>
        <w:rPr>
          <w:spacing w:val="-6"/>
        </w:rPr>
        <w:t>to</w:t>
      </w:r>
      <w:r>
        <w:rPr>
          <w:spacing w:val="-11"/>
        </w:rPr>
        <w:t xml:space="preserve"> </w:t>
      </w:r>
      <w:r>
        <w:rPr>
          <w:spacing w:val="-6"/>
        </w:rPr>
        <w:t xml:space="preserve">gaming-related </w:t>
      </w:r>
      <w:bookmarkEnd w:id="18"/>
      <w:proofErr w:type="spellStart"/>
      <w:r>
        <w:rPr>
          <w:spacing w:val="-2"/>
        </w:rPr>
        <w:t>licences</w:t>
      </w:r>
      <w:proofErr w:type="spellEnd"/>
    </w:p>
    <w:p w:rsidR="00563BC8" w:rsidRDefault="00563BC8">
      <w:pPr>
        <w:pStyle w:val="BodyText"/>
        <w:spacing w:before="189"/>
        <w:ind w:left="0"/>
        <w:jc w:val="left"/>
        <w:rPr>
          <w:rFonts w:ascii="Arial"/>
          <w:b/>
          <w:sz w:val="24"/>
        </w:rPr>
      </w:pPr>
    </w:p>
    <w:p w:rsidR="00563BC8" w:rsidRDefault="00334391">
      <w:pPr>
        <w:pStyle w:val="ListParagraph"/>
        <w:numPr>
          <w:ilvl w:val="0"/>
          <w:numId w:val="64"/>
        </w:numPr>
        <w:tabs>
          <w:tab w:val="left" w:pos="1289"/>
        </w:tabs>
        <w:spacing w:before="0"/>
        <w:ind w:hanging="600"/>
        <w:jc w:val="left"/>
        <w:rPr>
          <w:rFonts w:ascii="Arial"/>
          <w:b/>
          <w:sz w:val="21"/>
        </w:rPr>
      </w:pPr>
      <w:r>
        <w:rPr>
          <w:rFonts w:ascii="Arial"/>
          <w:b/>
          <w:spacing w:val="-6"/>
          <w:sz w:val="21"/>
        </w:rPr>
        <w:t>Keeping</w:t>
      </w:r>
      <w:r>
        <w:rPr>
          <w:rFonts w:ascii="Arial"/>
          <w:b/>
          <w:spacing w:val="-4"/>
          <w:sz w:val="21"/>
        </w:rPr>
        <w:t xml:space="preserve"> </w:t>
      </w:r>
      <w:r>
        <w:rPr>
          <w:rFonts w:ascii="Arial"/>
          <w:b/>
          <w:spacing w:val="-6"/>
          <w:sz w:val="21"/>
        </w:rPr>
        <w:t>of</w:t>
      </w:r>
      <w:r>
        <w:rPr>
          <w:rFonts w:ascii="Arial"/>
          <w:b/>
          <w:spacing w:val="-1"/>
          <w:sz w:val="21"/>
        </w:rPr>
        <w:t xml:space="preserve"> </w:t>
      </w:r>
      <w:r>
        <w:rPr>
          <w:rFonts w:ascii="Arial"/>
          <w:b/>
          <w:spacing w:val="-6"/>
          <w:sz w:val="21"/>
        </w:rPr>
        <w:t>records</w:t>
      </w:r>
    </w:p>
    <w:p w:rsidR="00563BC8" w:rsidRDefault="00334391">
      <w:pPr>
        <w:pStyle w:val="ListParagraph"/>
        <w:numPr>
          <w:ilvl w:val="1"/>
          <w:numId w:val="64"/>
        </w:numPr>
        <w:tabs>
          <w:tab w:val="left" w:pos="1737"/>
          <w:tab w:val="left" w:pos="1740"/>
        </w:tabs>
        <w:spacing w:before="97" w:line="223" w:lineRule="auto"/>
        <w:ind w:right="635"/>
        <w:jc w:val="both"/>
        <w:rPr>
          <w:sz w:val="23"/>
        </w:rPr>
      </w:pPr>
      <w:r>
        <w:rPr>
          <w:sz w:val="23"/>
        </w:rPr>
        <w:t>If the holder of a gaming-related licence is a corporation, it is a condition</w:t>
      </w:r>
      <w:r>
        <w:rPr>
          <w:spacing w:val="-15"/>
          <w:sz w:val="23"/>
        </w:rPr>
        <w:t xml:space="preserve"> </w:t>
      </w:r>
      <w:r>
        <w:rPr>
          <w:sz w:val="23"/>
        </w:rPr>
        <w:t>of</w:t>
      </w:r>
      <w:r>
        <w:rPr>
          <w:spacing w:val="-14"/>
          <w:sz w:val="23"/>
        </w:rPr>
        <w:t xml:space="preserve"> </w:t>
      </w:r>
      <w:r>
        <w:rPr>
          <w:sz w:val="23"/>
        </w:rPr>
        <w:t>the</w:t>
      </w:r>
      <w:r>
        <w:rPr>
          <w:spacing w:val="-15"/>
          <w:sz w:val="23"/>
        </w:rPr>
        <w:t xml:space="preserve"> </w:t>
      </w:r>
      <w:r>
        <w:rPr>
          <w:sz w:val="23"/>
        </w:rPr>
        <w:t>licence</w:t>
      </w:r>
      <w:r>
        <w:rPr>
          <w:spacing w:val="-14"/>
          <w:sz w:val="23"/>
        </w:rPr>
        <w:t xml:space="preserve"> </w:t>
      </w:r>
      <w:r>
        <w:rPr>
          <w:sz w:val="23"/>
        </w:rPr>
        <w:t>that</w:t>
      </w:r>
      <w:r>
        <w:rPr>
          <w:spacing w:val="-14"/>
          <w:sz w:val="23"/>
        </w:rPr>
        <w:t xml:space="preserve"> </w:t>
      </w:r>
      <w:r>
        <w:rPr>
          <w:sz w:val="23"/>
        </w:rPr>
        <w:t>the</w:t>
      </w:r>
      <w:r>
        <w:rPr>
          <w:spacing w:val="-15"/>
          <w:sz w:val="23"/>
        </w:rPr>
        <w:t xml:space="preserve"> </w:t>
      </w:r>
      <w:r>
        <w:rPr>
          <w:sz w:val="23"/>
        </w:rPr>
        <w:t>licensee</w:t>
      </w:r>
      <w:r>
        <w:rPr>
          <w:spacing w:val="-14"/>
          <w:sz w:val="23"/>
        </w:rPr>
        <w:t xml:space="preserve"> </w:t>
      </w:r>
      <w:r>
        <w:rPr>
          <w:sz w:val="23"/>
        </w:rPr>
        <w:t>keep</w:t>
      </w:r>
      <w:r>
        <w:rPr>
          <w:spacing w:val="-14"/>
          <w:sz w:val="23"/>
        </w:rPr>
        <w:t xml:space="preserve"> </w:t>
      </w:r>
      <w:r>
        <w:rPr>
          <w:sz w:val="23"/>
        </w:rPr>
        <w:t>the</w:t>
      </w:r>
      <w:r>
        <w:rPr>
          <w:spacing w:val="-15"/>
          <w:sz w:val="23"/>
        </w:rPr>
        <w:t xml:space="preserve"> </w:t>
      </w:r>
      <w:r>
        <w:rPr>
          <w:sz w:val="23"/>
        </w:rPr>
        <w:t>records</w:t>
      </w:r>
      <w:r>
        <w:rPr>
          <w:spacing w:val="-14"/>
          <w:sz w:val="23"/>
        </w:rPr>
        <w:t xml:space="preserve"> </w:t>
      </w:r>
      <w:r>
        <w:rPr>
          <w:sz w:val="23"/>
        </w:rPr>
        <w:t>prescribed by the regulations that relate to the business carried on under the licence</w:t>
      </w:r>
      <w:r>
        <w:rPr>
          <w:spacing w:val="-7"/>
          <w:sz w:val="23"/>
        </w:rPr>
        <w:t xml:space="preserve"> </w:t>
      </w:r>
      <w:r>
        <w:rPr>
          <w:sz w:val="23"/>
        </w:rPr>
        <w:t>at</w:t>
      </w:r>
      <w:r>
        <w:rPr>
          <w:spacing w:val="-6"/>
          <w:sz w:val="23"/>
        </w:rPr>
        <w:t xml:space="preserve"> </w:t>
      </w:r>
      <w:r>
        <w:rPr>
          <w:sz w:val="23"/>
        </w:rPr>
        <w:t>the</w:t>
      </w:r>
      <w:r>
        <w:rPr>
          <w:spacing w:val="-7"/>
          <w:sz w:val="23"/>
        </w:rPr>
        <w:t xml:space="preserve"> </w:t>
      </w:r>
      <w:r>
        <w:rPr>
          <w:sz w:val="23"/>
        </w:rPr>
        <w:t>registered</w:t>
      </w:r>
      <w:r>
        <w:rPr>
          <w:spacing w:val="-5"/>
          <w:sz w:val="23"/>
        </w:rPr>
        <w:t xml:space="preserve"> </w:t>
      </w:r>
      <w:r>
        <w:rPr>
          <w:sz w:val="23"/>
        </w:rPr>
        <w:t>or</w:t>
      </w:r>
      <w:r>
        <w:rPr>
          <w:spacing w:val="-5"/>
          <w:sz w:val="23"/>
        </w:rPr>
        <w:t xml:space="preserve"> </w:t>
      </w:r>
      <w:r>
        <w:rPr>
          <w:sz w:val="23"/>
        </w:rPr>
        <w:t>principal</w:t>
      </w:r>
      <w:r>
        <w:rPr>
          <w:spacing w:val="-6"/>
          <w:sz w:val="23"/>
        </w:rPr>
        <w:t xml:space="preserve"> </w:t>
      </w:r>
      <w:r>
        <w:rPr>
          <w:sz w:val="23"/>
        </w:rPr>
        <w:t>office</w:t>
      </w:r>
      <w:r>
        <w:rPr>
          <w:spacing w:val="-7"/>
          <w:sz w:val="23"/>
        </w:rPr>
        <w:t xml:space="preserve"> </w:t>
      </w:r>
      <w:r>
        <w:rPr>
          <w:sz w:val="23"/>
        </w:rPr>
        <w:t>of</w:t>
      </w:r>
      <w:r>
        <w:rPr>
          <w:spacing w:val="-7"/>
          <w:sz w:val="23"/>
        </w:rPr>
        <w:t xml:space="preserve"> </w:t>
      </w:r>
      <w:r>
        <w:rPr>
          <w:sz w:val="23"/>
        </w:rPr>
        <w:t>the</w:t>
      </w:r>
      <w:r>
        <w:rPr>
          <w:spacing w:val="-7"/>
          <w:sz w:val="23"/>
        </w:rPr>
        <w:t xml:space="preserve"> </w:t>
      </w:r>
      <w:r>
        <w:rPr>
          <w:sz w:val="23"/>
        </w:rPr>
        <w:t>corporation</w:t>
      </w:r>
      <w:r>
        <w:rPr>
          <w:spacing w:val="-6"/>
          <w:sz w:val="23"/>
        </w:rPr>
        <w:t xml:space="preserve"> </w:t>
      </w:r>
      <w:r>
        <w:rPr>
          <w:sz w:val="23"/>
        </w:rPr>
        <w:t xml:space="preserve">under section 142 or 601CT of the </w:t>
      </w:r>
      <w:r>
        <w:rPr>
          <w:i/>
          <w:sz w:val="23"/>
        </w:rPr>
        <w:t xml:space="preserve">Corporations Act 2001 </w:t>
      </w:r>
      <w:r>
        <w:rPr>
          <w:sz w:val="23"/>
        </w:rPr>
        <w:t xml:space="preserve">of the </w:t>
      </w:r>
      <w:r>
        <w:rPr>
          <w:spacing w:val="-2"/>
          <w:sz w:val="23"/>
        </w:rPr>
        <w:t>Commonwealth.</w:t>
      </w:r>
    </w:p>
    <w:p w:rsidR="00563BC8" w:rsidRDefault="00334391">
      <w:pPr>
        <w:pStyle w:val="ListParagraph"/>
        <w:numPr>
          <w:ilvl w:val="1"/>
          <w:numId w:val="64"/>
        </w:numPr>
        <w:tabs>
          <w:tab w:val="left" w:pos="1737"/>
          <w:tab w:val="left" w:pos="1740"/>
        </w:tabs>
        <w:spacing w:before="111" w:line="223" w:lineRule="auto"/>
        <w:ind w:right="637"/>
        <w:jc w:val="both"/>
        <w:rPr>
          <w:sz w:val="23"/>
        </w:rPr>
      </w:pPr>
      <w:r>
        <w:rPr>
          <w:sz w:val="23"/>
        </w:rPr>
        <w:t xml:space="preserve">If the holder of a gaming-related licence is not a corporation or an </w:t>
      </w:r>
      <w:r>
        <w:rPr>
          <w:spacing w:val="-2"/>
          <w:sz w:val="23"/>
        </w:rPr>
        <w:t>employee,</w:t>
      </w:r>
      <w:r>
        <w:rPr>
          <w:spacing w:val="-9"/>
          <w:sz w:val="23"/>
        </w:rPr>
        <w:t xml:space="preserve"> </w:t>
      </w:r>
      <w:r>
        <w:rPr>
          <w:spacing w:val="-2"/>
          <w:sz w:val="23"/>
        </w:rPr>
        <w:t>it</w:t>
      </w:r>
      <w:r>
        <w:rPr>
          <w:spacing w:val="-9"/>
          <w:sz w:val="23"/>
        </w:rPr>
        <w:t xml:space="preserve"> </w:t>
      </w:r>
      <w:r>
        <w:rPr>
          <w:spacing w:val="-2"/>
          <w:sz w:val="23"/>
        </w:rPr>
        <w:t>is</w:t>
      </w:r>
      <w:r>
        <w:rPr>
          <w:spacing w:val="-9"/>
          <w:sz w:val="23"/>
        </w:rPr>
        <w:t xml:space="preserve"> </w:t>
      </w:r>
      <w:r>
        <w:rPr>
          <w:spacing w:val="-2"/>
          <w:sz w:val="23"/>
        </w:rPr>
        <w:t>a</w:t>
      </w:r>
      <w:r>
        <w:rPr>
          <w:spacing w:val="-10"/>
          <w:sz w:val="23"/>
        </w:rPr>
        <w:t xml:space="preserve"> </w:t>
      </w:r>
      <w:r>
        <w:rPr>
          <w:spacing w:val="-2"/>
          <w:sz w:val="23"/>
        </w:rPr>
        <w:t>condition</w:t>
      </w:r>
      <w:r>
        <w:rPr>
          <w:spacing w:val="-10"/>
          <w:sz w:val="23"/>
        </w:rPr>
        <w:t xml:space="preserve"> </w:t>
      </w:r>
      <w:r>
        <w:rPr>
          <w:spacing w:val="-2"/>
          <w:sz w:val="23"/>
        </w:rPr>
        <w:t>of</w:t>
      </w:r>
      <w:r>
        <w:rPr>
          <w:spacing w:val="-11"/>
          <w:sz w:val="23"/>
        </w:rPr>
        <w:t xml:space="preserve"> </w:t>
      </w:r>
      <w:r>
        <w:rPr>
          <w:spacing w:val="-2"/>
          <w:sz w:val="23"/>
        </w:rPr>
        <w:t>the</w:t>
      </w:r>
      <w:r>
        <w:rPr>
          <w:spacing w:val="-10"/>
          <w:sz w:val="23"/>
        </w:rPr>
        <w:t xml:space="preserve"> </w:t>
      </w:r>
      <w:r>
        <w:rPr>
          <w:spacing w:val="-2"/>
          <w:sz w:val="23"/>
        </w:rPr>
        <w:t>licence</w:t>
      </w:r>
      <w:r>
        <w:rPr>
          <w:spacing w:val="-10"/>
          <w:sz w:val="23"/>
        </w:rPr>
        <w:t xml:space="preserve"> </w:t>
      </w:r>
      <w:r>
        <w:rPr>
          <w:spacing w:val="-2"/>
          <w:sz w:val="23"/>
        </w:rPr>
        <w:t>that</w:t>
      </w:r>
      <w:r>
        <w:rPr>
          <w:spacing w:val="-10"/>
          <w:sz w:val="23"/>
        </w:rPr>
        <w:t xml:space="preserve"> </w:t>
      </w:r>
      <w:r>
        <w:rPr>
          <w:spacing w:val="-2"/>
          <w:sz w:val="23"/>
        </w:rPr>
        <w:t>the</w:t>
      </w:r>
      <w:r>
        <w:rPr>
          <w:spacing w:val="-10"/>
          <w:sz w:val="23"/>
        </w:rPr>
        <w:t xml:space="preserve"> </w:t>
      </w:r>
      <w:r>
        <w:rPr>
          <w:spacing w:val="-2"/>
          <w:sz w:val="23"/>
        </w:rPr>
        <w:t>licensee</w:t>
      </w:r>
      <w:r>
        <w:rPr>
          <w:spacing w:val="-10"/>
          <w:sz w:val="23"/>
        </w:rPr>
        <w:t xml:space="preserve"> </w:t>
      </w:r>
      <w:r>
        <w:rPr>
          <w:spacing w:val="-2"/>
          <w:sz w:val="23"/>
        </w:rPr>
        <w:t>maintain</w:t>
      </w:r>
      <w:r>
        <w:rPr>
          <w:spacing w:val="-8"/>
          <w:sz w:val="23"/>
        </w:rPr>
        <w:t xml:space="preserve"> </w:t>
      </w:r>
      <w:r>
        <w:rPr>
          <w:spacing w:val="-2"/>
          <w:sz w:val="23"/>
        </w:rPr>
        <w:t xml:space="preserve">at </w:t>
      </w:r>
      <w:r>
        <w:rPr>
          <w:spacing w:val="-4"/>
          <w:sz w:val="23"/>
        </w:rPr>
        <w:t>least</w:t>
      </w:r>
      <w:r>
        <w:rPr>
          <w:spacing w:val="-12"/>
          <w:sz w:val="23"/>
        </w:rPr>
        <w:t xml:space="preserve"> </w:t>
      </w:r>
      <w:r>
        <w:rPr>
          <w:spacing w:val="-4"/>
          <w:sz w:val="23"/>
        </w:rPr>
        <w:t>one</w:t>
      </w:r>
      <w:r>
        <w:rPr>
          <w:spacing w:val="-12"/>
          <w:sz w:val="23"/>
        </w:rPr>
        <w:t xml:space="preserve"> </w:t>
      </w:r>
      <w:r>
        <w:rPr>
          <w:spacing w:val="-4"/>
          <w:sz w:val="23"/>
        </w:rPr>
        <w:t>place</w:t>
      </w:r>
      <w:r>
        <w:rPr>
          <w:spacing w:val="-12"/>
          <w:sz w:val="23"/>
        </w:rPr>
        <w:t xml:space="preserve"> </w:t>
      </w:r>
      <w:r>
        <w:rPr>
          <w:spacing w:val="-4"/>
          <w:sz w:val="23"/>
        </w:rPr>
        <w:t>of</w:t>
      </w:r>
      <w:r>
        <w:rPr>
          <w:spacing w:val="-13"/>
          <w:sz w:val="23"/>
        </w:rPr>
        <w:t xml:space="preserve"> </w:t>
      </w:r>
      <w:r>
        <w:rPr>
          <w:spacing w:val="-4"/>
          <w:sz w:val="23"/>
        </w:rPr>
        <w:t>business</w:t>
      </w:r>
      <w:r>
        <w:rPr>
          <w:spacing w:val="-12"/>
          <w:sz w:val="23"/>
        </w:rPr>
        <w:t xml:space="preserve"> </w:t>
      </w:r>
      <w:r>
        <w:rPr>
          <w:spacing w:val="-4"/>
          <w:sz w:val="23"/>
        </w:rPr>
        <w:t>in</w:t>
      </w:r>
      <w:r>
        <w:rPr>
          <w:spacing w:val="-11"/>
          <w:sz w:val="23"/>
        </w:rPr>
        <w:t xml:space="preserve"> </w:t>
      </w:r>
      <w:r>
        <w:rPr>
          <w:spacing w:val="-4"/>
          <w:sz w:val="23"/>
        </w:rPr>
        <w:t>the</w:t>
      </w:r>
      <w:r>
        <w:rPr>
          <w:spacing w:val="-12"/>
          <w:sz w:val="23"/>
        </w:rPr>
        <w:t xml:space="preserve"> </w:t>
      </w:r>
      <w:r>
        <w:rPr>
          <w:spacing w:val="-4"/>
          <w:sz w:val="23"/>
        </w:rPr>
        <w:t>State</w:t>
      </w:r>
      <w:r>
        <w:rPr>
          <w:spacing w:val="-12"/>
          <w:sz w:val="23"/>
        </w:rPr>
        <w:t xml:space="preserve"> </w:t>
      </w:r>
      <w:r>
        <w:rPr>
          <w:spacing w:val="-4"/>
          <w:sz w:val="23"/>
        </w:rPr>
        <w:t>and</w:t>
      </w:r>
      <w:r>
        <w:rPr>
          <w:spacing w:val="-11"/>
          <w:sz w:val="23"/>
        </w:rPr>
        <w:t xml:space="preserve"> </w:t>
      </w:r>
      <w:r>
        <w:rPr>
          <w:spacing w:val="-4"/>
          <w:sz w:val="23"/>
        </w:rPr>
        <w:t>keep</w:t>
      </w:r>
      <w:r>
        <w:rPr>
          <w:spacing w:val="-11"/>
          <w:sz w:val="23"/>
        </w:rPr>
        <w:t xml:space="preserve"> </w:t>
      </w:r>
      <w:r>
        <w:rPr>
          <w:spacing w:val="-4"/>
          <w:sz w:val="23"/>
        </w:rPr>
        <w:t>the</w:t>
      </w:r>
      <w:r>
        <w:rPr>
          <w:spacing w:val="-15"/>
          <w:sz w:val="23"/>
        </w:rPr>
        <w:t xml:space="preserve"> </w:t>
      </w:r>
      <w:r>
        <w:rPr>
          <w:spacing w:val="-4"/>
          <w:sz w:val="23"/>
        </w:rPr>
        <w:t>records</w:t>
      </w:r>
      <w:r>
        <w:rPr>
          <w:spacing w:val="-15"/>
          <w:sz w:val="23"/>
        </w:rPr>
        <w:t xml:space="preserve"> </w:t>
      </w:r>
      <w:r>
        <w:rPr>
          <w:spacing w:val="-4"/>
          <w:sz w:val="23"/>
        </w:rPr>
        <w:t>prescribed</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ind w:left="644"/>
        <w:rPr>
          <w:rFonts w:ascii="Arial"/>
          <w:sz w:val="18"/>
        </w:rPr>
      </w:pPr>
      <w:r>
        <w:rPr>
          <w:rFonts w:ascii="Arial"/>
          <w:spacing w:val="-4"/>
          <w:sz w:val="18"/>
        </w:rPr>
        <w:t>Part</w:t>
      </w:r>
      <w:r>
        <w:rPr>
          <w:rFonts w:ascii="Arial"/>
          <w:spacing w:val="-6"/>
          <w:sz w:val="18"/>
        </w:rPr>
        <w:t xml:space="preserve"> </w:t>
      </w:r>
      <w:r>
        <w:rPr>
          <w:rFonts w:ascii="Arial"/>
          <w:spacing w:val="-10"/>
          <w:sz w:val="18"/>
        </w:rPr>
        <w:t>7</w:t>
      </w:r>
      <w:r>
        <w:rPr>
          <w:rFonts w:ascii="Arial"/>
          <w:sz w:val="18"/>
        </w:rPr>
        <w:tab/>
      </w:r>
      <w:r>
        <w:rPr>
          <w:rFonts w:ascii="Arial"/>
          <w:spacing w:val="-6"/>
          <w:sz w:val="18"/>
        </w:rPr>
        <w:t>Gaming-related</w:t>
      </w:r>
      <w:r>
        <w:rPr>
          <w:rFonts w:ascii="Arial"/>
          <w:spacing w:val="11"/>
          <w:sz w:val="18"/>
        </w:rPr>
        <w:t xml:space="preserve"> </w:t>
      </w:r>
      <w:proofErr w:type="spellStart"/>
      <w:r>
        <w:rPr>
          <w:rFonts w:ascii="Arial"/>
          <w:spacing w:val="-6"/>
          <w:sz w:val="18"/>
        </w:rPr>
        <w:t>licences</w:t>
      </w:r>
      <w:proofErr w:type="spellEnd"/>
    </w:p>
    <w:p w:rsidR="00563BC8" w:rsidRDefault="00334391">
      <w:pPr>
        <w:tabs>
          <w:tab w:val="left" w:pos="2203"/>
        </w:tabs>
        <w:spacing w:before="53"/>
        <w:ind w:left="644"/>
        <w:rPr>
          <w:rFonts w:ascii="Arial"/>
          <w:sz w:val="18"/>
        </w:rPr>
      </w:pPr>
      <w:r>
        <w:rPr>
          <w:rFonts w:ascii="Arial"/>
          <w:spacing w:val="-5"/>
          <w:sz w:val="18"/>
        </w:rPr>
        <w:t>Division</w:t>
      </w:r>
      <w:r>
        <w:rPr>
          <w:rFonts w:ascii="Arial"/>
          <w:spacing w:val="2"/>
          <w:sz w:val="18"/>
        </w:rPr>
        <w:t xml:space="preserve"> </w:t>
      </w:r>
      <w:r>
        <w:rPr>
          <w:rFonts w:ascii="Arial"/>
          <w:spacing w:val="-10"/>
          <w:sz w:val="18"/>
        </w:rPr>
        <w:t>5</w:t>
      </w:r>
      <w:r>
        <w:rPr>
          <w:rFonts w:ascii="Arial"/>
          <w:sz w:val="18"/>
        </w:rPr>
        <w:tab/>
      </w:r>
      <w:r>
        <w:rPr>
          <w:rFonts w:ascii="Arial"/>
          <w:spacing w:val="-6"/>
          <w:sz w:val="18"/>
        </w:rPr>
        <w:t>Other</w:t>
      </w:r>
      <w:r>
        <w:rPr>
          <w:rFonts w:ascii="Arial"/>
          <w:spacing w:val="5"/>
          <w:sz w:val="18"/>
        </w:rPr>
        <w:t xml:space="preserve"> </w:t>
      </w:r>
      <w:r>
        <w:rPr>
          <w:rFonts w:ascii="Arial"/>
          <w:spacing w:val="-6"/>
          <w:sz w:val="18"/>
        </w:rPr>
        <w:t>provisions</w:t>
      </w:r>
      <w:r>
        <w:rPr>
          <w:rFonts w:ascii="Arial"/>
          <w:spacing w:val="5"/>
          <w:sz w:val="18"/>
        </w:rPr>
        <w:t xml:space="preserve"> </w:t>
      </w:r>
      <w:r>
        <w:rPr>
          <w:rFonts w:ascii="Arial"/>
          <w:spacing w:val="-6"/>
          <w:sz w:val="18"/>
        </w:rPr>
        <w:t>relating</w:t>
      </w:r>
      <w:r>
        <w:rPr>
          <w:rFonts w:ascii="Arial"/>
          <w:spacing w:val="6"/>
          <w:sz w:val="18"/>
        </w:rPr>
        <w:t xml:space="preserve"> </w:t>
      </w:r>
      <w:r>
        <w:rPr>
          <w:rFonts w:ascii="Arial"/>
          <w:spacing w:val="-6"/>
          <w:sz w:val="18"/>
        </w:rPr>
        <w:t>to</w:t>
      </w:r>
      <w:r>
        <w:rPr>
          <w:rFonts w:ascii="Arial"/>
          <w:spacing w:val="5"/>
          <w:sz w:val="18"/>
        </w:rPr>
        <w:t xml:space="preserve"> </w:t>
      </w:r>
      <w:r>
        <w:rPr>
          <w:rFonts w:ascii="Arial"/>
          <w:spacing w:val="-6"/>
          <w:sz w:val="18"/>
        </w:rPr>
        <w:t>gaming-related</w:t>
      </w:r>
      <w:r>
        <w:rPr>
          <w:rFonts w:ascii="Arial"/>
          <w:spacing w:val="6"/>
          <w:sz w:val="18"/>
        </w:rPr>
        <w:t xml:space="preserve"> </w:t>
      </w:r>
      <w:proofErr w:type="spellStart"/>
      <w:r>
        <w:rPr>
          <w:rFonts w:ascii="Arial"/>
          <w:spacing w:val="-6"/>
          <w:sz w:val="18"/>
        </w:rPr>
        <w:t>licences</w:t>
      </w:r>
      <w:proofErr w:type="spellEnd"/>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24704"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476" name="Graphic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53CE6F" id="Graphic 476" o:spid="_x0000_s1026" style="position:absolute;margin-left:116.3pt;margin-top:3.85pt;width:362.65pt;height:.25pt;z-index:-15691776;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" path="m4605528,l992124,r-1524,l,,,3048r990600,l992124,3048r3613404,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BodyText"/>
        <w:spacing w:line="223" w:lineRule="auto"/>
        <w:ind w:right="634"/>
        <w:jc w:val="left"/>
      </w:pPr>
      <w:proofErr w:type="gramStart"/>
      <w:r>
        <w:t>by</w:t>
      </w:r>
      <w:proofErr w:type="gramEnd"/>
      <w:r>
        <w:t xml:space="preserve"> the regulations</w:t>
      </w:r>
      <w:r>
        <w:rPr>
          <w:spacing w:val="17"/>
        </w:rPr>
        <w:t xml:space="preserve"> </w:t>
      </w:r>
      <w:r>
        <w:t>that relate to</w:t>
      </w:r>
      <w:r>
        <w:rPr>
          <w:spacing w:val="17"/>
        </w:rPr>
        <w:t xml:space="preserve"> </w:t>
      </w:r>
      <w:r>
        <w:t>the</w:t>
      </w:r>
      <w:r>
        <w:rPr>
          <w:spacing w:val="19"/>
        </w:rPr>
        <w:t xml:space="preserve"> </w:t>
      </w:r>
      <w:r>
        <w:t>business</w:t>
      </w:r>
      <w:r>
        <w:rPr>
          <w:spacing w:val="17"/>
        </w:rPr>
        <w:t xml:space="preserve"> </w:t>
      </w:r>
      <w:r>
        <w:t>carried</w:t>
      </w:r>
      <w:r>
        <w:rPr>
          <w:spacing w:val="18"/>
        </w:rPr>
        <w:t xml:space="preserve"> </w:t>
      </w:r>
      <w:r>
        <w:t>on</w:t>
      </w:r>
      <w:r>
        <w:rPr>
          <w:spacing w:val="17"/>
        </w:rPr>
        <w:t xml:space="preserve"> </w:t>
      </w:r>
      <w:r>
        <w:t xml:space="preserve">under the </w:t>
      </w:r>
      <w:r>
        <w:rPr>
          <w:spacing w:val="-2"/>
        </w:rPr>
        <w:t>licence:</w:t>
      </w:r>
    </w:p>
    <w:p w:rsidR="00563BC8" w:rsidRDefault="00334391">
      <w:pPr>
        <w:pStyle w:val="ListParagraph"/>
        <w:numPr>
          <w:ilvl w:val="2"/>
          <w:numId w:val="64"/>
        </w:numPr>
        <w:tabs>
          <w:tab w:val="left" w:pos="2367"/>
        </w:tabs>
        <w:spacing w:line="223" w:lineRule="auto"/>
        <w:ind w:right="642"/>
        <w:rPr>
          <w:sz w:val="23"/>
        </w:rPr>
      </w:pPr>
      <w:r>
        <w:rPr>
          <w:spacing w:val="-4"/>
          <w:sz w:val="23"/>
        </w:rPr>
        <w:t>if</w:t>
      </w:r>
      <w:r>
        <w:rPr>
          <w:spacing w:val="-10"/>
          <w:sz w:val="23"/>
        </w:rPr>
        <w:t xml:space="preserve"> </w:t>
      </w:r>
      <w:r>
        <w:rPr>
          <w:spacing w:val="-4"/>
          <w:sz w:val="23"/>
        </w:rPr>
        <w:t>only</w:t>
      </w:r>
      <w:r>
        <w:rPr>
          <w:spacing w:val="-17"/>
          <w:sz w:val="23"/>
        </w:rPr>
        <w:t xml:space="preserve"> </w:t>
      </w:r>
      <w:r>
        <w:rPr>
          <w:spacing w:val="-4"/>
          <w:sz w:val="23"/>
        </w:rPr>
        <w:t>one</w:t>
      </w:r>
      <w:r>
        <w:rPr>
          <w:spacing w:val="-10"/>
          <w:sz w:val="23"/>
        </w:rPr>
        <w:t xml:space="preserve"> </w:t>
      </w:r>
      <w:r>
        <w:rPr>
          <w:spacing w:val="-4"/>
          <w:sz w:val="23"/>
        </w:rPr>
        <w:t>place</w:t>
      </w:r>
      <w:r>
        <w:rPr>
          <w:spacing w:val="-10"/>
          <w:sz w:val="23"/>
        </w:rPr>
        <w:t xml:space="preserve"> </w:t>
      </w:r>
      <w:r>
        <w:rPr>
          <w:spacing w:val="-4"/>
          <w:sz w:val="23"/>
        </w:rPr>
        <w:t>of</w:t>
      </w:r>
      <w:r>
        <w:rPr>
          <w:spacing w:val="-11"/>
          <w:sz w:val="23"/>
        </w:rPr>
        <w:t xml:space="preserve"> </w:t>
      </w:r>
      <w:r>
        <w:rPr>
          <w:spacing w:val="-4"/>
          <w:sz w:val="23"/>
        </w:rPr>
        <w:t>business</w:t>
      </w:r>
      <w:r>
        <w:rPr>
          <w:spacing w:val="-10"/>
          <w:sz w:val="23"/>
        </w:rPr>
        <w:t xml:space="preserve"> </w:t>
      </w:r>
      <w:r>
        <w:rPr>
          <w:spacing w:val="-4"/>
          <w:sz w:val="23"/>
        </w:rPr>
        <w:t>is</w:t>
      </w:r>
      <w:r>
        <w:rPr>
          <w:spacing w:val="-10"/>
          <w:sz w:val="23"/>
        </w:rPr>
        <w:t xml:space="preserve"> </w:t>
      </w:r>
      <w:r>
        <w:rPr>
          <w:spacing w:val="-4"/>
          <w:sz w:val="23"/>
        </w:rPr>
        <w:t>maintained</w:t>
      </w:r>
      <w:r>
        <w:rPr>
          <w:spacing w:val="-6"/>
          <w:sz w:val="23"/>
        </w:rPr>
        <w:t xml:space="preserve"> </w:t>
      </w:r>
      <w:r>
        <w:rPr>
          <w:spacing w:val="-4"/>
          <w:sz w:val="23"/>
        </w:rPr>
        <w:t>in</w:t>
      </w:r>
      <w:r>
        <w:rPr>
          <w:spacing w:val="-6"/>
          <w:sz w:val="23"/>
        </w:rPr>
        <w:t xml:space="preserve"> </w:t>
      </w:r>
      <w:r>
        <w:rPr>
          <w:spacing w:val="-4"/>
          <w:sz w:val="23"/>
        </w:rPr>
        <w:t>the</w:t>
      </w:r>
      <w:r>
        <w:rPr>
          <w:spacing w:val="-7"/>
          <w:sz w:val="23"/>
        </w:rPr>
        <w:t xml:space="preserve"> </w:t>
      </w:r>
      <w:r>
        <w:rPr>
          <w:spacing w:val="-4"/>
          <w:sz w:val="23"/>
        </w:rPr>
        <w:t>State—at</w:t>
      </w:r>
      <w:r>
        <w:rPr>
          <w:spacing w:val="-10"/>
          <w:sz w:val="23"/>
        </w:rPr>
        <w:t xml:space="preserve"> </w:t>
      </w:r>
      <w:r>
        <w:rPr>
          <w:spacing w:val="-4"/>
          <w:sz w:val="23"/>
        </w:rPr>
        <w:t xml:space="preserve">that </w:t>
      </w:r>
      <w:r>
        <w:rPr>
          <w:sz w:val="23"/>
        </w:rPr>
        <w:t>place, or</w:t>
      </w:r>
    </w:p>
    <w:p w:rsidR="00563BC8" w:rsidRDefault="00334391">
      <w:pPr>
        <w:pStyle w:val="ListParagraph"/>
        <w:numPr>
          <w:ilvl w:val="2"/>
          <w:numId w:val="64"/>
        </w:numPr>
        <w:tabs>
          <w:tab w:val="left" w:pos="2367"/>
        </w:tabs>
        <w:spacing w:line="223" w:lineRule="auto"/>
        <w:ind w:right="636"/>
        <w:rPr>
          <w:sz w:val="23"/>
        </w:rPr>
      </w:pPr>
      <w:proofErr w:type="gramStart"/>
      <w:r>
        <w:rPr>
          <w:sz w:val="23"/>
        </w:rPr>
        <w:t>if</w:t>
      </w:r>
      <w:proofErr w:type="gramEnd"/>
      <w:r>
        <w:rPr>
          <w:spacing w:val="40"/>
          <w:sz w:val="23"/>
        </w:rPr>
        <w:t xml:space="preserve"> </w:t>
      </w:r>
      <w:r>
        <w:rPr>
          <w:sz w:val="23"/>
        </w:rPr>
        <w:t>more</w:t>
      </w:r>
      <w:r>
        <w:rPr>
          <w:spacing w:val="40"/>
          <w:sz w:val="23"/>
        </w:rPr>
        <w:t xml:space="preserve"> </w:t>
      </w:r>
      <w:r>
        <w:rPr>
          <w:sz w:val="23"/>
        </w:rPr>
        <w:t>than</w:t>
      </w:r>
      <w:r>
        <w:rPr>
          <w:spacing w:val="40"/>
          <w:sz w:val="23"/>
        </w:rPr>
        <w:t xml:space="preserve"> </w:t>
      </w:r>
      <w:r>
        <w:rPr>
          <w:sz w:val="23"/>
        </w:rPr>
        <w:t>one</w:t>
      </w:r>
      <w:r>
        <w:rPr>
          <w:spacing w:val="40"/>
          <w:sz w:val="23"/>
        </w:rPr>
        <w:t xml:space="preserve"> </w:t>
      </w:r>
      <w:r>
        <w:rPr>
          <w:sz w:val="23"/>
        </w:rPr>
        <w:t>place</w:t>
      </w:r>
      <w:r>
        <w:rPr>
          <w:spacing w:val="40"/>
          <w:sz w:val="23"/>
        </w:rPr>
        <w:t xml:space="preserve"> </w:t>
      </w:r>
      <w:r>
        <w:rPr>
          <w:sz w:val="23"/>
        </w:rPr>
        <w:t>of</w:t>
      </w:r>
      <w:r>
        <w:rPr>
          <w:spacing w:val="40"/>
          <w:sz w:val="23"/>
        </w:rPr>
        <w:t xml:space="preserve"> </w:t>
      </w:r>
      <w:r>
        <w:rPr>
          <w:sz w:val="23"/>
        </w:rPr>
        <w:t>business</w:t>
      </w:r>
      <w:r>
        <w:rPr>
          <w:spacing w:val="40"/>
          <w:sz w:val="23"/>
        </w:rPr>
        <w:t xml:space="preserve"> </w:t>
      </w:r>
      <w:r>
        <w:rPr>
          <w:sz w:val="23"/>
        </w:rPr>
        <w:t>is</w:t>
      </w:r>
      <w:r>
        <w:rPr>
          <w:spacing w:val="40"/>
          <w:sz w:val="23"/>
        </w:rPr>
        <w:t xml:space="preserve"> </w:t>
      </w:r>
      <w:r>
        <w:rPr>
          <w:sz w:val="23"/>
        </w:rPr>
        <w:t>maintained</w:t>
      </w:r>
      <w:r>
        <w:rPr>
          <w:spacing w:val="40"/>
          <w:sz w:val="23"/>
        </w:rPr>
        <w:t xml:space="preserve"> </w:t>
      </w:r>
      <w:r>
        <w:rPr>
          <w:sz w:val="23"/>
        </w:rPr>
        <w:t>in</w:t>
      </w:r>
      <w:r>
        <w:rPr>
          <w:spacing w:val="40"/>
          <w:sz w:val="23"/>
        </w:rPr>
        <w:t xml:space="preserve"> </w:t>
      </w:r>
      <w:r>
        <w:rPr>
          <w:sz w:val="23"/>
        </w:rPr>
        <w:t>the State—at the principal such place.</w:t>
      </w:r>
    </w:p>
    <w:p w:rsidR="00563BC8" w:rsidRDefault="00334391">
      <w:pPr>
        <w:pStyle w:val="ListParagraph"/>
        <w:numPr>
          <w:ilvl w:val="0"/>
          <w:numId w:val="64"/>
        </w:numPr>
        <w:tabs>
          <w:tab w:val="left" w:pos="1289"/>
        </w:tabs>
        <w:spacing w:before="238"/>
        <w:ind w:hanging="600"/>
        <w:jc w:val="left"/>
        <w:rPr>
          <w:rFonts w:ascii="Arial"/>
          <w:b/>
          <w:sz w:val="21"/>
        </w:rPr>
      </w:pPr>
      <w:r>
        <w:rPr>
          <w:rFonts w:ascii="Arial"/>
          <w:b/>
          <w:spacing w:val="-6"/>
          <w:sz w:val="21"/>
        </w:rPr>
        <w:t>Control</w:t>
      </w:r>
      <w:r>
        <w:rPr>
          <w:rFonts w:ascii="Arial"/>
          <w:b/>
          <w:spacing w:val="-4"/>
          <w:sz w:val="21"/>
        </w:rPr>
        <w:t xml:space="preserve"> </w:t>
      </w:r>
      <w:r>
        <w:rPr>
          <w:rFonts w:ascii="Arial"/>
          <w:b/>
          <w:spacing w:val="-6"/>
          <w:sz w:val="21"/>
        </w:rPr>
        <w:t>of</w:t>
      </w:r>
      <w:r>
        <w:rPr>
          <w:rFonts w:ascii="Arial"/>
          <w:b/>
          <w:spacing w:val="-3"/>
          <w:sz w:val="21"/>
        </w:rPr>
        <w:t xml:space="preserve"> </w:t>
      </w:r>
      <w:r>
        <w:rPr>
          <w:rFonts w:ascii="Arial"/>
          <w:b/>
          <w:spacing w:val="-6"/>
          <w:sz w:val="21"/>
        </w:rPr>
        <w:t>business</w:t>
      </w:r>
      <w:r>
        <w:rPr>
          <w:rFonts w:ascii="Arial"/>
          <w:b/>
          <w:spacing w:val="-5"/>
          <w:sz w:val="21"/>
        </w:rPr>
        <w:t xml:space="preserve"> </w:t>
      </w:r>
      <w:r>
        <w:rPr>
          <w:rFonts w:ascii="Arial"/>
          <w:b/>
          <w:spacing w:val="-6"/>
          <w:sz w:val="21"/>
        </w:rPr>
        <w:t>carried</w:t>
      </w:r>
      <w:r>
        <w:rPr>
          <w:rFonts w:ascii="Arial"/>
          <w:b/>
          <w:spacing w:val="-5"/>
          <w:sz w:val="21"/>
        </w:rPr>
        <w:t xml:space="preserve"> </w:t>
      </w:r>
      <w:r>
        <w:rPr>
          <w:rFonts w:ascii="Arial"/>
          <w:b/>
          <w:spacing w:val="-6"/>
          <w:sz w:val="21"/>
        </w:rPr>
        <w:t>on</w:t>
      </w:r>
      <w:r>
        <w:rPr>
          <w:rFonts w:ascii="Arial"/>
          <w:b/>
          <w:spacing w:val="-5"/>
          <w:sz w:val="21"/>
        </w:rPr>
        <w:t xml:space="preserve"> </w:t>
      </w:r>
      <w:r>
        <w:rPr>
          <w:rFonts w:ascii="Arial"/>
          <w:b/>
          <w:spacing w:val="-6"/>
          <w:sz w:val="21"/>
        </w:rPr>
        <w:t>under</w:t>
      </w:r>
      <w:r>
        <w:rPr>
          <w:rFonts w:ascii="Arial"/>
          <w:b/>
          <w:spacing w:val="-3"/>
          <w:sz w:val="21"/>
        </w:rPr>
        <w:t xml:space="preserve"> </w:t>
      </w:r>
      <w:r>
        <w:rPr>
          <w:rFonts w:ascii="Arial"/>
          <w:b/>
          <w:spacing w:val="-6"/>
          <w:sz w:val="21"/>
        </w:rPr>
        <w:t>gaming-related</w:t>
      </w:r>
      <w:r>
        <w:rPr>
          <w:rFonts w:ascii="Arial"/>
          <w:b/>
          <w:spacing w:val="-5"/>
          <w:sz w:val="21"/>
        </w:rPr>
        <w:t xml:space="preserve"> </w:t>
      </w:r>
      <w:r>
        <w:rPr>
          <w:rFonts w:ascii="Arial"/>
          <w:b/>
          <w:spacing w:val="-6"/>
          <w:sz w:val="21"/>
        </w:rPr>
        <w:t>licence</w:t>
      </w:r>
    </w:p>
    <w:p w:rsidR="00563BC8" w:rsidRDefault="00334391">
      <w:pPr>
        <w:pStyle w:val="ListParagraph"/>
        <w:numPr>
          <w:ilvl w:val="1"/>
          <w:numId w:val="64"/>
        </w:numPr>
        <w:tabs>
          <w:tab w:val="left" w:pos="1737"/>
          <w:tab w:val="left" w:pos="1740"/>
        </w:tabs>
        <w:spacing w:before="96" w:line="223" w:lineRule="auto"/>
        <w:ind w:right="637"/>
        <w:jc w:val="both"/>
        <w:rPr>
          <w:sz w:val="23"/>
        </w:rPr>
      </w:pPr>
      <w:r>
        <w:rPr>
          <w:sz w:val="23"/>
        </w:rPr>
        <w:t>If</w:t>
      </w:r>
      <w:r>
        <w:rPr>
          <w:spacing w:val="-9"/>
          <w:sz w:val="23"/>
        </w:rPr>
        <w:t xml:space="preserve"> </w:t>
      </w:r>
      <w:r>
        <w:rPr>
          <w:sz w:val="23"/>
        </w:rPr>
        <w:t>a</w:t>
      </w:r>
      <w:r>
        <w:rPr>
          <w:spacing w:val="-8"/>
          <w:sz w:val="23"/>
        </w:rPr>
        <w:t xml:space="preserve"> </w:t>
      </w:r>
      <w:r>
        <w:rPr>
          <w:sz w:val="23"/>
        </w:rPr>
        <w:t>person</w:t>
      </w:r>
      <w:r>
        <w:rPr>
          <w:spacing w:val="-3"/>
          <w:sz w:val="23"/>
        </w:rPr>
        <w:t xml:space="preserve"> </w:t>
      </w:r>
      <w:r>
        <w:rPr>
          <w:sz w:val="23"/>
        </w:rPr>
        <w:t>(other</w:t>
      </w:r>
      <w:r>
        <w:rPr>
          <w:spacing w:val="-5"/>
          <w:sz w:val="23"/>
        </w:rPr>
        <w:t xml:space="preserve"> </w:t>
      </w:r>
      <w:r>
        <w:rPr>
          <w:sz w:val="23"/>
        </w:rPr>
        <w:t>than</w:t>
      </w:r>
      <w:r>
        <w:rPr>
          <w:spacing w:val="-8"/>
          <w:sz w:val="23"/>
        </w:rPr>
        <w:t xml:space="preserve"> </w:t>
      </w:r>
      <w:r>
        <w:rPr>
          <w:sz w:val="23"/>
        </w:rPr>
        <w:t>a</w:t>
      </w:r>
      <w:r>
        <w:rPr>
          <w:spacing w:val="-8"/>
          <w:sz w:val="23"/>
        </w:rPr>
        <w:t xml:space="preserve"> </w:t>
      </w:r>
      <w:r>
        <w:rPr>
          <w:sz w:val="23"/>
        </w:rPr>
        <w:t>licensee</w:t>
      </w:r>
      <w:r>
        <w:rPr>
          <w:spacing w:val="-7"/>
          <w:sz w:val="23"/>
        </w:rPr>
        <w:t xml:space="preserve"> </w:t>
      </w:r>
      <w:r>
        <w:rPr>
          <w:sz w:val="23"/>
        </w:rPr>
        <w:t>or</w:t>
      </w:r>
      <w:r>
        <w:rPr>
          <w:spacing w:val="-8"/>
          <w:sz w:val="23"/>
        </w:rPr>
        <w:t xml:space="preserve"> </w:t>
      </w:r>
      <w:r>
        <w:rPr>
          <w:sz w:val="23"/>
        </w:rPr>
        <w:t>a</w:t>
      </w:r>
      <w:r>
        <w:rPr>
          <w:spacing w:val="-8"/>
          <w:sz w:val="23"/>
        </w:rPr>
        <w:t xml:space="preserve"> </w:t>
      </w:r>
      <w:r>
        <w:rPr>
          <w:sz w:val="23"/>
        </w:rPr>
        <w:t>financial</w:t>
      </w:r>
      <w:r>
        <w:rPr>
          <w:spacing w:val="-8"/>
          <w:sz w:val="23"/>
        </w:rPr>
        <w:t xml:space="preserve"> </w:t>
      </w:r>
      <w:r>
        <w:rPr>
          <w:sz w:val="23"/>
        </w:rPr>
        <w:t>institution)</w:t>
      </w:r>
      <w:r>
        <w:rPr>
          <w:spacing w:val="-8"/>
          <w:sz w:val="23"/>
        </w:rPr>
        <w:t xml:space="preserve"> </w:t>
      </w:r>
      <w:r>
        <w:rPr>
          <w:sz w:val="23"/>
        </w:rPr>
        <w:t xml:space="preserve">becomes interested in the business, or the profits of the business, carried on </w:t>
      </w:r>
      <w:r>
        <w:rPr>
          <w:spacing w:val="-4"/>
          <w:sz w:val="23"/>
        </w:rPr>
        <w:t>under a</w:t>
      </w:r>
      <w:r>
        <w:rPr>
          <w:spacing w:val="-7"/>
          <w:sz w:val="23"/>
        </w:rPr>
        <w:t xml:space="preserve"> </w:t>
      </w:r>
      <w:r>
        <w:rPr>
          <w:spacing w:val="-4"/>
          <w:sz w:val="23"/>
        </w:rPr>
        <w:t>gaming-related</w:t>
      </w:r>
      <w:r>
        <w:rPr>
          <w:spacing w:val="-7"/>
          <w:sz w:val="23"/>
        </w:rPr>
        <w:t xml:space="preserve"> </w:t>
      </w:r>
      <w:r>
        <w:rPr>
          <w:spacing w:val="-4"/>
          <w:sz w:val="23"/>
        </w:rPr>
        <w:t>licence,</w:t>
      </w:r>
      <w:r>
        <w:rPr>
          <w:spacing w:val="-8"/>
          <w:sz w:val="23"/>
        </w:rPr>
        <w:t xml:space="preserve"> </w:t>
      </w:r>
      <w:r>
        <w:rPr>
          <w:spacing w:val="-4"/>
          <w:sz w:val="23"/>
        </w:rPr>
        <w:t>it</w:t>
      </w:r>
      <w:r>
        <w:rPr>
          <w:spacing w:val="-7"/>
          <w:sz w:val="23"/>
        </w:rPr>
        <w:t xml:space="preserve"> </w:t>
      </w:r>
      <w:r>
        <w:rPr>
          <w:spacing w:val="-4"/>
          <w:sz w:val="23"/>
        </w:rPr>
        <w:t>is</w:t>
      </w:r>
      <w:r>
        <w:rPr>
          <w:spacing w:val="-7"/>
          <w:sz w:val="23"/>
        </w:rPr>
        <w:t xml:space="preserve"> </w:t>
      </w:r>
      <w:r>
        <w:rPr>
          <w:spacing w:val="-4"/>
          <w:sz w:val="23"/>
        </w:rPr>
        <w:t>a</w:t>
      </w:r>
      <w:r>
        <w:rPr>
          <w:spacing w:val="-7"/>
          <w:sz w:val="23"/>
        </w:rPr>
        <w:t xml:space="preserve"> </w:t>
      </w:r>
      <w:r>
        <w:rPr>
          <w:spacing w:val="-4"/>
          <w:sz w:val="23"/>
        </w:rPr>
        <w:t xml:space="preserve">condition of the gaming-related </w:t>
      </w:r>
      <w:r>
        <w:rPr>
          <w:spacing w:val="-2"/>
          <w:sz w:val="23"/>
        </w:rPr>
        <w:t>licence</w:t>
      </w:r>
      <w:r>
        <w:rPr>
          <w:spacing w:val="-11"/>
          <w:sz w:val="23"/>
        </w:rPr>
        <w:t xml:space="preserve"> </w:t>
      </w:r>
      <w:r>
        <w:rPr>
          <w:spacing w:val="-2"/>
          <w:sz w:val="23"/>
        </w:rPr>
        <w:t>that</w:t>
      </w:r>
      <w:r>
        <w:rPr>
          <w:spacing w:val="-9"/>
          <w:sz w:val="23"/>
        </w:rPr>
        <w:t xml:space="preserve"> </w:t>
      </w:r>
      <w:r>
        <w:rPr>
          <w:spacing w:val="-2"/>
          <w:sz w:val="23"/>
        </w:rPr>
        <w:t>the</w:t>
      </w:r>
      <w:r>
        <w:rPr>
          <w:spacing w:val="-9"/>
          <w:sz w:val="23"/>
        </w:rPr>
        <w:t xml:space="preserve"> </w:t>
      </w:r>
      <w:r>
        <w:rPr>
          <w:spacing w:val="-2"/>
          <w:sz w:val="23"/>
        </w:rPr>
        <w:t>licensee</w:t>
      </w:r>
      <w:r>
        <w:rPr>
          <w:spacing w:val="-9"/>
          <w:sz w:val="23"/>
        </w:rPr>
        <w:t xml:space="preserve"> </w:t>
      </w:r>
      <w:r>
        <w:rPr>
          <w:spacing w:val="-2"/>
          <w:sz w:val="23"/>
        </w:rPr>
        <w:t>must,</w:t>
      </w:r>
      <w:r>
        <w:rPr>
          <w:spacing w:val="-9"/>
          <w:sz w:val="23"/>
        </w:rPr>
        <w:t xml:space="preserve"> </w:t>
      </w:r>
      <w:r>
        <w:rPr>
          <w:spacing w:val="-2"/>
          <w:sz w:val="23"/>
        </w:rPr>
        <w:t>within</w:t>
      </w:r>
      <w:r>
        <w:rPr>
          <w:spacing w:val="-9"/>
          <w:sz w:val="23"/>
        </w:rPr>
        <w:t xml:space="preserve"> </w:t>
      </w:r>
      <w:r>
        <w:rPr>
          <w:spacing w:val="-2"/>
          <w:sz w:val="23"/>
        </w:rPr>
        <w:t>28</w:t>
      </w:r>
      <w:r>
        <w:rPr>
          <w:spacing w:val="-9"/>
          <w:sz w:val="23"/>
        </w:rPr>
        <w:t xml:space="preserve"> </w:t>
      </w:r>
      <w:r>
        <w:rPr>
          <w:spacing w:val="-2"/>
          <w:sz w:val="23"/>
        </w:rPr>
        <w:t>days</w:t>
      </w:r>
      <w:r>
        <w:rPr>
          <w:spacing w:val="-11"/>
          <w:sz w:val="23"/>
        </w:rPr>
        <w:t xml:space="preserve"> </w:t>
      </w:r>
      <w:r>
        <w:rPr>
          <w:spacing w:val="-2"/>
          <w:sz w:val="23"/>
        </w:rPr>
        <w:t>after</w:t>
      </w:r>
      <w:r>
        <w:rPr>
          <w:spacing w:val="-11"/>
          <w:sz w:val="23"/>
        </w:rPr>
        <w:t xml:space="preserve"> </w:t>
      </w:r>
      <w:r>
        <w:rPr>
          <w:spacing w:val="-2"/>
          <w:sz w:val="23"/>
        </w:rPr>
        <w:t>the</w:t>
      </w:r>
      <w:r>
        <w:rPr>
          <w:spacing w:val="-11"/>
          <w:sz w:val="23"/>
        </w:rPr>
        <w:t xml:space="preserve"> </w:t>
      </w:r>
      <w:r>
        <w:rPr>
          <w:spacing w:val="-2"/>
          <w:sz w:val="23"/>
        </w:rPr>
        <w:t>other</w:t>
      </w:r>
      <w:r>
        <w:rPr>
          <w:spacing w:val="-11"/>
          <w:sz w:val="23"/>
        </w:rPr>
        <w:t xml:space="preserve"> </w:t>
      </w:r>
      <w:r>
        <w:rPr>
          <w:spacing w:val="-2"/>
          <w:sz w:val="23"/>
        </w:rPr>
        <w:t xml:space="preserve">person’s </w:t>
      </w:r>
      <w:r>
        <w:rPr>
          <w:spacing w:val="-4"/>
          <w:sz w:val="23"/>
        </w:rPr>
        <w:t>becoming</w:t>
      </w:r>
      <w:r>
        <w:rPr>
          <w:spacing w:val="-11"/>
          <w:sz w:val="23"/>
        </w:rPr>
        <w:t xml:space="preserve"> </w:t>
      </w:r>
      <w:r>
        <w:rPr>
          <w:spacing w:val="-4"/>
          <w:sz w:val="23"/>
        </w:rPr>
        <w:t>so</w:t>
      </w:r>
      <w:r>
        <w:rPr>
          <w:spacing w:val="-10"/>
          <w:sz w:val="23"/>
        </w:rPr>
        <w:t xml:space="preserve"> </w:t>
      </w:r>
      <w:r>
        <w:rPr>
          <w:spacing w:val="-4"/>
          <w:sz w:val="23"/>
        </w:rPr>
        <w:t>interested,</w:t>
      </w:r>
      <w:r>
        <w:rPr>
          <w:spacing w:val="-9"/>
          <w:sz w:val="23"/>
        </w:rPr>
        <w:t xml:space="preserve"> </w:t>
      </w:r>
      <w:r>
        <w:rPr>
          <w:spacing w:val="-4"/>
          <w:sz w:val="23"/>
        </w:rPr>
        <w:t>produce</w:t>
      </w:r>
      <w:r>
        <w:rPr>
          <w:spacing w:val="-8"/>
          <w:sz w:val="23"/>
        </w:rPr>
        <w:t xml:space="preserve"> </w:t>
      </w:r>
      <w:r>
        <w:rPr>
          <w:spacing w:val="-4"/>
          <w:sz w:val="23"/>
        </w:rPr>
        <w:t>to</w:t>
      </w:r>
      <w:r>
        <w:rPr>
          <w:spacing w:val="-6"/>
          <w:sz w:val="23"/>
        </w:rPr>
        <w:t xml:space="preserve"> </w:t>
      </w:r>
      <w:r>
        <w:rPr>
          <w:spacing w:val="-4"/>
          <w:sz w:val="23"/>
        </w:rPr>
        <w:t>the</w:t>
      </w:r>
      <w:r>
        <w:rPr>
          <w:spacing w:val="-10"/>
          <w:sz w:val="23"/>
        </w:rPr>
        <w:t xml:space="preserve"> </w:t>
      </w:r>
      <w:r>
        <w:rPr>
          <w:spacing w:val="-4"/>
          <w:sz w:val="23"/>
        </w:rPr>
        <w:t>Principal</w:t>
      </w:r>
      <w:r>
        <w:rPr>
          <w:spacing w:val="-10"/>
          <w:sz w:val="23"/>
        </w:rPr>
        <w:t xml:space="preserve"> </w:t>
      </w:r>
      <w:r>
        <w:rPr>
          <w:spacing w:val="-4"/>
          <w:sz w:val="23"/>
        </w:rPr>
        <w:t>Registrar</w:t>
      </w:r>
      <w:r>
        <w:rPr>
          <w:spacing w:val="-10"/>
          <w:sz w:val="23"/>
        </w:rPr>
        <w:t xml:space="preserve"> </w:t>
      </w:r>
      <w:r>
        <w:rPr>
          <w:spacing w:val="-4"/>
          <w:sz w:val="23"/>
        </w:rPr>
        <w:t>an</w:t>
      </w:r>
      <w:r>
        <w:rPr>
          <w:spacing w:val="-9"/>
          <w:sz w:val="23"/>
        </w:rPr>
        <w:t xml:space="preserve"> </w:t>
      </w:r>
      <w:r>
        <w:rPr>
          <w:spacing w:val="-4"/>
          <w:sz w:val="23"/>
        </w:rPr>
        <w:t xml:space="preserve">affidavit </w:t>
      </w:r>
      <w:r>
        <w:rPr>
          <w:spacing w:val="-2"/>
          <w:sz w:val="23"/>
        </w:rPr>
        <w:t>stating:</w:t>
      </w:r>
    </w:p>
    <w:p w:rsidR="00563BC8" w:rsidRDefault="00334391">
      <w:pPr>
        <w:pStyle w:val="ListParagraph"/>
        <w:numPr>
          <w:ilvl w:val="2"/>
          <w:numId w:val="64"/>
        </w:numPr>
        <w:tabs>
          <w:tab w:val="left" w:pos="2364"/>
          <w:tab w:val="left" w:pos="2367"/>
        </w:tabs>
        <w:spacing w:line="223" w:lineRule="auto"/>
        <w:ind w:right="643"/>
        <w:jc w:val="both"/>
        <w:rPr>
          <w:sz w:val="23"/>
        </w:rPr>
      </w:pPr>
      <w:r>
        <w:rPr>
          <w:spacing w:val="-2"/>
          <w:sz w:val="23"/>
        </w:rPr>
        <w:t>that</w:t>
      </w:r>
      <w:r>
        <w:rPr>
          <w:spacing w:val="-11"/>
          <w:sz w:val="23"/>
        </w:rPr>
        <w:t xml:space="preserve"> </w:t>
      </w:r>
      <w:r>
        <w:rPr>
          <w:spacing w:val="-2"/>
          <w:sz w:val="23"/>
        </w:rPr>
        <w:t>the</w:t>
      </w:r>
      <w:r>
        <w:rPr>
          <w:spacing w:val="-11"/>
          <w:sz w:val="23"/>
        </w:rPr>
        <w:t xml:space="preserve"> </w:t>
      </w:r>
      <w:r>
        <w:rPr>
          <w:spacing w:val="-2"/>
          <w:sz w:val="23"/>
        </w:rPr>
        <w:t>licensee</w:t>
      </w:r>
      <w:r>
        <w:rPr>
          <w:spacing w:val="-11"/>
          <w:sz w:val="23"/>
        </w:rPr>
        <w:t xml:space="preserve"> </w:t>
      </w:r>
      <w:r>
        <w:rPr>
          <w:spacing w:val="-2"/>
          <w:sz w:val="23"/>
        </w:rPr>
        <w:t>has</w:t>
      </w:r>
      <w:r>
        <w:rPr>
          <w:spacing w:val="-13"/>
          <w:sz w:val="23"/>
        </w:rPr>
        <w:t xml:space="preserve"> </w:t>
      </w:r>
      <w:r>
        <w:rPr>
          <w:spacing w:val="-2"/>
          <w:sz w:val="23"/>
        </w:rPr>
        <w:t>made</w:t>
      </w:r>
      <w:r>
        <w:rPr>
          <w:spacing w:val="-12"/>
          <w:sz w:val="23"/>
        </w:rPr>
        <w:t xml:space="preserve"> </w:t>
      </w:r>
      <w:r>
        <w:rPr>
          <w:spacing w:val="-2"/>
          <w:sz w:val="23"/>
        </w:rPr>
        <w:t>all</w:t>
      </w:r>
      <w:r>
        <w:rPr>
          <w:spacing w:val="-13"/>
          <w:sz w:val="23"/>
        </w:rPr>
        <w:t xml:space="preserve"> </w:t>
      </w:r>
      <w:r>
        <w:rPr>
          <w:spacing w:val="-2"/>
          <w:sz w:val="23"/>
        </w:rPr>
        <w:t>reasonable</w:t>
      </w:r>
      <w:r>
        <w:rPr>
          <w:spacing w:val="-12"/>
          <w:sz w:val="23"/>
        </w:rPr>
        <w:t xml:space="preserve"> </w:t>
      </w:r>
      <w:r>
        <w:rPr>
          <w:spacing w:val="-2"/>
          <w:sz w:val="23"/>
        </w:rPr>
        <w:t>inquiries</w:t>
      </w:r>
      <w:r>
        <w:rPr>
          <w:spacing w:val="-10"/>
          <w:sz w:val="23"/>
        </w:rPr>
        <w:t xml:space="preserve"> </w:t>
      </w:r>
      <w:r>
        <w:rPr>
          <w:spacing w:val="-2"/>
          <w:sz w:val="23"/>
        </w:rPr>
        <w:t>to</w:t>
      </w:r>
      <w:r>
        <w:rPr>
          <w:spacing w:val="-10"/>
          <w:sz w:val="23"/>
        </w:rPr>
        <w:t xml:space="preserve"> </w:t>
      </w:r>
      <w:r>
        <w:rPr>
          <w:spacing w:val="-2"/>
          <w:sz w:val="23"/>
        </w:rPr>
        <w:t xml:space="preserve">ascertain </w:t>
      </w:r>
      <w:r>
        <w:rPr>
          <w:sz w:val="23"/>
        </w:rPr>
        <w:t>the</w:t>
      </w:r>
      <w:r>
        <w:rPr>
          <w:spacing w:val="-3"/>
          <w:sz w:val="23"/>
        </w:rPr>
        <w:t xml:space="preserve"> </w:t>
      </w:r>
      <w:r>
        <w:rPr>
          <w:sz w:val="23"/>
        </w:rPr>
        <w:t>information</w:t>
      </w:r>
      <w:r>
        <w:rPr>
          <w:spacing w:val="-2"/>
          <w:sz w:val="23"/>
        </w:rPr>
        <w:t xml:space="preserve"> </w:t>
      </w:r>
      <w:r>
        <w:rPr>
          <w:sz w:val="23"/>
        </w:rPr>
        <w:t>required</w:t>
      </w:r>
      <w:r>
        <w:rPr>
          <w:spacing w:val="-2"/>
          <w:sz w:val="23"/>
        </w:rPr>
        <w:t xml:space="preserve"> </w:t>
      </w:r>
      <w:r>
        <w:rPr>
          <w:sz w:val="23"/>
        </w:rPr>
        <w:t>to</w:t>
      </w:r>
      <w:r>
        <w:rPr>
          <w:spacing w:val="-2"/>
          <w:sz w:val="23"/>
        </w:rPr>
        <w:t xml:space="preserve"> </w:t>
      </w:r>
      <w:r>
        <w:rPr>
          <w:sz w:val="23"/>
        </w:rPr>
        <w:t>complete</w:t>
      </w:r>
      <w:r>
        <w:rPr>
          <w:spacing w:val="-3"/>
          <w:sz w:val="23"/>
        </w:rPr>
        <w:t xml:space="preserve"> </w:t>
      </w:r>
      <w:r>
        <w:rPr>
          <w:sz w:val="23"/>
        </w:rPr>
        <w:t>the</w:t>
      </w:r>
      <w:r>
        <w:rPr>
          <w:spacing w:val="-3"/>
          <w:sz w:val="23"/>
        </w:rPr>
        <w:t xml:space="preserve"> </w:t>
      </w:r>
      <w:r>
        <w:rPr>
          <w:sz w:val="23"/>
        </w:rPr>
        <w:t>affidavit,</w:t>
      </w:r>
      <w:r>
        <w:rPr>
          <w:spacing w:val="-3"/>
          <w:sz w:val="23"/>
        </w:rPr>
        <w:t xml:space="preserve"> </w:t>
      </w:r>
      <w:r>
        <w:rPr>
          <w:sz w:val="23"/>
        </w:rPr>
        <w:t>and</w:t>
      </w:r>
    </w:p>
    <w:p w:rsidR="00563BC8" w:rsidRDefault="00334391">
      <w:pPr>
        <w:pStyle w:val="ListParagraph"/>
        <w:numPr>
          <w:ilvl w:val="2"/>
          <w:numId w:val="64"/>
        </w:numPr>
        <w:tabs>
          <w:tab w:val="left" w:pos="2365"/>
          <w:tab w:val="left" w:pos="2367"/>
        </w:tabs>
        <w:spacing w:line="223" w:lineRule="auto"/>
        <w:ind w:right="640"/>
        <w:jc w:val="both"/>
        <w:rPr>
          <w:sz w:val="23"/>
        </w:rPr>
      </w:pPr>
      <w:proofErr w:type="gramStart"/>
      <w:r>
        <w:rPr>
          <w:sz w:val="23"/>
        </w:rPr>
        <w:t>the</w:t>
      </w:r>
      <w:proofErr w:type="gramEnd"/>
      <w:r>
        <w:rPr>
          <w:spacing w:val="-7"/>
          <w:sz w:val="23"/>
        </w:rPr>
        <w:t xml:space="preserve"> </w:t>
      </w:r>
      <w:r>
        <w:rPr>
          <w:sz w:val="23"/>
        </w:rPr>
        <w:t>name</w:t>
      </w:r>
      <w:r>
        <w:rPr>
          <w:spacing w:val="-7"/>
          <w:sz w:val="23"/>
        </w:rPr>
        <w:t xml:space="preserve"> </w:t>
      </w:r>
      <w:r>
        <w:rPr>
          <w:sz w:val="23"/>
        </w:rPr>
        <w:t>and</w:t>
      </w:r>
      <w:r>
        <w:rPr>
          <w:spacing w:val="-6"/>
          <w:sz w:val="23"/>
        </w:rPr>
        <w:t xml:space="preserve"> </w:t>
      </w:r>
      <w:r>
        <w:rPr>
          <w:sz w:val="23"/>
        </w:rPr>
        <w:t>date</w:t>
      </w:r>
      <w:r>
        <w:rPr>
          <w:spacing w:val="-7"/>
          <w:sz w:val="23"/>
        </w:rPr>
        <w:t xml:space="preserve"> </w:t>
      </w:r>
      <w:r>
        <w:rPr>
          <w:sz w:val="23"/>
        </w:rPr>
        <w:t>of</w:t>
      </w:r>
      <w:r>
        <w:rPr>
          <w:spacing w:val="-4"/>
          <w:sz w:val="23"/>
        </w:rPr>
        <w:t xml:space="preserve"> </w:t>
      </w:r>
      <w:r>
        <w:rPr>
          <w:sz w:val="23"/>
        </w:rPr>
        <w:t>birth</w:t>
      </w:r>
      <w:r>
        <w:rPr>
          <w:spacing w:val="-6"/>
          <w:sz w:val="23"/>
        </w:rPr>
        <w:t xml:space="preserve"> </w:t>
      </w:r>
      <w:r>
        <w:rPr>
          <w:sz w:val="23"/>
        </w:rPr>
        <w:t>of</w:t>
      </w:r>
      <w:r>
        <w:rPr>
          <w:spacing w:val="-7"/>
          <w:sz w:val="23"/>
        </w:rPr>
        <w:t xml:space="preserve"> </w:t>
      </w:r>
      <w:r>
        <w:rPr>
          <w:sz w:val="23"/>
        </w:rPr>
        <w:t>the</w:t>
      </w:r>
      <w:r>
        <w:rPr>
          <w:spacing w:val="-7"/>
          <w:sz w:val="23"/>
        </w:rPr>
        <w:t xml:space="preserve"> </w:t>
      </w:r>
      <w:r>
        <w:rPr>
          <w:sz w:val="23"/>
        </w:rPr>
        <w:t>person</w:t>
      </w:r>
      <w:r>
        <w:rPr>
          <w:spacing w:val="-6"/>
          <w:sz w:val="23"/>
        </w:rPr>
        <w:t xml:space="preserve"> </w:t>
      </w:r>
      <w:r>
        <w:rPr>
          <w:sz w:val="23"/>
        </w:rPr>
        <w:t>so</w:t>
      </w:r>
      <w:r>
        <w:rPr>
          <w:spacing w:val="-6"/>
          <w:sz w:val="23"/>
        </w:rPr>
        <w:t xml:space="preserve"> </w:t>
      </w:r>
      <w:r>
        <w:rPr>
          <w:sz w:val="23"/>
        </w:rPr>
        <w:t>interested</w:t>
      </w:r>
      <w:r>
        <w:rPr>
          <w:spacing w:val="-5"/>
          <w:sz w:val="23"/>
        </w:rPr>
        <w:t xml:space="preserve"> </w:t>
      </w:r>
      <w:r>
        <w:rPr>
          <w:sz w:val="23"/>
        </w:rPr>
        <w:t>and,</w:t>
      </w:r>
      <w:r>
        <w:rPr>
          <w:spacing w:val="-7"/>
          <w:sz w:val="23"/>
        </w:rPr>
        <w:t xml:space="preserve"> </w:t>
      </w:r>
      <w:r>
        <w:rPr>
          <w:sz w:val="23"/>
        </w:rPr>
        <w:t>in the</w:t>
      </w:r>
      <w:r>
        <w:rPr>
          <w:spacing w:val="-14"/>
          <w:sz w:val="23"/>
        </w:rPr>
        <w:t xml:space="preserve"> </w:t>
      </w:r>
      <w:r>
        <w:rPr>
          <w:sz w:val="23"/>
        </w:rPr>
        <w:t>case</w:t>
      </w:r>
      <w:r>
        <w:rPr>
          <w:spacing w:val="-12"/>
          <w:sz w:val="23"/>
        </w:rPr>
        <w:t xml:space="preserve"> </w:t>
      </w:r>
      <w:r>
        <w:rPr>
          <w:sz w:val="23"/>
        </w:rPr>
        <w:t>of</w:t>
      </w:r>
      <w:r>
        <w:rPr>
          <w:spacing w:val="-12"/>
          <w:sz w:val="23"/>
        </w:rPr>
        <w:t xml:space="preserve"> </w:t>
      </w:r>
      <w:r>
        <w:rPr>
          <w:sz w:val="23"/>
        </w:rPr>
        <w:t>a</w:t>
      </w:r>
      <w:r>
        <w:rPr>
          <w:spacing w:val="-12"/>
          <w:sz w:val="23"/>
        </w:rPr>
        <w:t xml:space="preserve"> </w:t>
      </w:r>
      <w:r>
        <w:rPr>
          <w:sz w:val="23"/>
        </w:rPr>
        <w:t>proprietary</w:t>
      </w:r>
      <w:r>
        <w:rPr>
          <w:spacing w:val="-15"/>
          <w:sz w:val="23"/>
        </w:rPr>
        <w:t xml:space="preserve"> </w:t>
      </w:r>
      <w:r>
        <w:rPr>
          <w:sz w:val="23"/>
        </w:rPr>
        <w:t>company,</w:t>
      </w:r>
      <w:r>
        <w:rPr>
          <w:spacing w:val="-11"/>
          <w:sz w:val="23"/>
        </w:rPr>
        <w:t xml:space="preserve"> </w:t>
      </w:r>
      <w:r>
        <w:rPr>
          <w:sz w:val="23"/>
        </w:rPr>
        <w:t>the</w:t>
      </w:r>
      <w:r>
        <w:rPr>
          <w:spacing w:val="-12"/>
          <w:sz w:val="23"/>
        </w:rPr>
        <w:t xml:space="preserve"> </w:t>
      </w:r>
      <w:r>
        <w:rPr>
          <w:sz w:val="23"/>
        </w:rPr>
        <w:t>names</w:t>
      </w:r>
      <w:r>
        <w:rPr>
          <w:spacing w:val="-12"/>
          <w:sz w:val="23"/>
        </w:rPr>
        <w:t xml:space="preserve"> </w:t>
      </w:r>
      <w:r>
        <w:rPr>
          <w:sz w:val="23"/>
        </w:rPr>
        <w:t>of</w:t>
      </w:r>
      <w:r>
        <w:rPr>
          <w:spacing w:val="-12"/>
          <w:sz w:val="23"/>
        </w:rPr>
        <w:t xml:space="preserve"> </w:t>
      </w:r>
      <w:r>
        <w:rPr>
          <w:sz w:val="23"/>
        </w:rPr>
        <w:t>the</w:t>
      </w:r>
      <w:r>
        <w:rPr>
          <w:spacing w:val="-12"/>
          <w:sz w:val="23"/>
        </w:rPr>
        <w:t xml:space="preserve"> </w:t>
      </w:r>
      <w:r>
        <w:rPr>
          <w:sz w:val="23"/>
        </w:rPr>
        <w:t>directors and shareholders.</w:t>
      </w:r>
    </w:p>
    <w:p w:rsidR="00563BC8" w:rsidRDefault="00334391">
      <w:pPr>
        <w:pStyle w:val="ListParagraph"/>
        <w:numPr>
          <w:ilvl w:val="1"/>
          <w:numId w:val="64"/>
        </w:numPr>
        <w:tabs>
          <w:tab w:val="left" w:pos="1737"/>
          <w:tab w:val="left" w:pos="1740"/>
        </w:tabs>
        <w:spacing w:before="109" w:line="223" w:lineRule="auto"/>
        <w:ind w:right="635"/>
        <w:jc w:val="both"/>
        <w:rPr>
          <w:sz w:val="23"/>
        </w:rPr>
      </w:pPr>
      <w:r>
        <w:rPr>
          <w:sz w:val="23"/>
        </w:rPr>
        <w:t xml:space="preserve">For the purposes of subsection (1), a person is interested in the </w:t>
      </w:r>
      <w:r>
        <w:rPr>
          <w:spacing w:val="-2"/>
          <w:sz w:val="23"/>
        </w:rPr>
        <w:t>business,</w:t>
      </w:r>
      <w:r>
        <w:rPr>
          <w:spacing w:val="-12"/>
          <w:sz w:val="23"/>
        </w:rPr>
        <w:t xml:space="preserve"> </w:t>
      </w:r>
      <w:r>
        <w:rPr>
          <w:spacing w:val="-2"/>
          <w:sz w:val="23"/>
        </w:rPr>
        <w:t>or</w:t>
      </w:r>
      <w:r>
        <w:rPr>
          <w:spacing w:val="-12"/>
          <w:sz w:val="23"/>
        </w:rPr>
        <w:t xml:space="preserve"> </w:t>
      </w:r>
      <w:r>
        <w:rPr>
          <w:spacing w:val="-2"/>
          <w:sz w:val="23"/>
        </w:rPr>
        <w:t>the</w:t>
      </w:r>
      <w:r>
        <w:rPr>
          <w:spacing w:val="-12"/>
          <w:sz w:val="23"/>
        </w:rPr>
        <w:t xml:space="preserve"> </w:t>
      </w:r>
      <w:r>
        <w:rPr>
          <w:spacing w:val="-2"/>
          <w:sz w:val="23"/>
        </w:rPr>
        <w:t>profits</w:t>
      </w:r>
      <w:r>
        <w:rPr>
          <w:spacing w:val="-11"/>
          <w:sz w:val="23"/>
        </w:rPr>
        <w:t xml:space="preserve"> </w:t>
      </w:r>
      <w:r>
        <w:rPr>
          <w:spacing w:val="-2"/>
          <w:sz w:val="23"/>
        </w:rPr>
        <w:t>of</w:t>
      </w:r>
      <w:r>
        <w:rPr>
          <w:spacing w:val="-12"/>
          <w:sz w:val="23"/>
        </w:rPr>
        <w:t xml:space="preserve"> </w:t>
      </w:r>
      <w:r>
        <w:rPr>
          <w:spacing w:val="-2"/>
          <w:sz w:val="23"/>
        </w:rPr>
        <w:t>the</w:t>
      </w:r>
      <w:r>
        <w:rPr>
          <w:spacing w:val="-12"/>
          <w:sz w:val="23"/>
        </w:rPr>
        <w:t xml:space="preserve"> </w:t>
      </w:r>
      <w:r>
        <w:rPr>
          <w:spacing w:val="-2"/>
          <w:sz w:val="23"/>
        </w:rPr>
        <w:t>business,</w:t>
      </w:r>
      <w:r>
        <w:rPr>
          <w:spacing w:val="-12"/>
          <w:sz w:val="23"/>
        </w:rPr>
        <w:t xml:space="preserve"> </w:t>
      </w:r>
      <w:r>
        <w:rPr>
          <w:spacing w:val="-2"/>
          <w:sz w:val="23"/>
        </w:rPr>
        <w:t>carried</w:t>
      </w:r>
      <w:r>
        <w:rPr>
          <w:spacing w:val="-9"/>
          <w:sz w:val="23"/>
        </w:rPr>
        <w:t xml:space="preserve"> </w:t>
      </w:r>
      <w:r>
        <w:rPr>
          <w:spacing w:val="-2"/>
          <w:sz w:val="23"/>
        </w:rPr>
        <w:t>on</w:t>
      </w:r>
      <w:r>
        <w:rPr>
          <w:spacing w:val="-9"/>
          <w:sz w:val="23"/>
        </w:rPr>
        <w:t xml:space="preserve"> </w:t>
      </w:r>
      <w:r>
        <w:rPr>
          <w:spacing w:val="-2"/>
          <w:sz w:val="23"/>
        </w:rPr>
        <w:t>under</w:t>
      </w:r>
      <w:r>
        <w:rPr>
          <w:spacing w:val="-11"/>
          <w:sz w:val="23"/>
        </w:rPr>
        <w:t xml:space="preserve"> </w:t>
      </w:r>
      <w:r>
        <w:rPr>
          <w:spacing w:val="-2"/>
          <w:sz w:val="23"/>
        </w:rPr>
        <w:t>the</w:t>
      </w:r>
      <w:r>
        <w:rPr>
          <w:spacing w:val="-10"/>
          <w:sz w:val="23"/>
        </w:rPr>
        <w:t xml:space="preserve"> </w:t>
      </w:r>
      <w:r>
        <w:rPr>
          <w:spacing w:val="-2"/>
          <w:sz w:val="23"/>
        </w:rPr>
        <w:t>licence</w:t>
      </w:r>
      <w:r>
        <w:rPr>
          <w:spacing w:val="-10"/>
          <w:sz w:val="23"/>
        </w:rPr>
        <w:t xml:space="preserve"> </w:t>
      </w:r>
      <w:r>
        <w:rPr>
          <w:spacing w:val="-2"/>
          <w:sz w:val="23"/>
        </w:rPr>
        <w:t xml:space="preserve">if </w:t>
      </w:r>
      <w:r>
        <w:rPr>
          <w:sz w:val="23"/>
        </w:rPr>
        <w:t>the person is entitled to receive:</w:t>
      </w:r>
    </w:p>
    <w:p w:rsidR="00563BC8" w:rsidRDefault="00334391">
      <w:pPr>
        <w:pStyle w:val="ListParagraph"/>
        <w:numPr>
          <w:ilvl w:val="2"/>
          <w:numId w:val="64"/>
        </w:numPr>
        <w:tabs>
          <w:tab w:val="left" w:pos="2364"/>
          <w:tab w:val="left" w:pos="2367"/>
        </w:tabs>
        <w:spacing w:before="83" w:line="223" w:lineRule="auto"/>
        <w:ind w:right="635"/>
        <w:jc w:val="both"/>
        <w:rPr>
          <w:sz w:val="23"/>
        </w:rPr>
      </w:pPr>
      <w:r>
        <w:rPr>
          <w:sz w:val="23"/>
        </w:rPr>
        <w:t>any</w:t>
      </w:r>
      <w:r>
        <w:rPr>
          <w:spacing w:val="-13"/>
          <w:sz w:val="23"/>
        </w:rPr>
        <w:t xml:space="preserve"> </w:t>
      </w:r>
      <w:r>
        <w:rPr>
          <w:sz w:val="23"/>
        </w:rPr>
        <w:t>income</w:t>
      </w:r>
      <w:r>
        <w:rPr>
          <w:spacing w:val="-9"/>
          <w:sz w:val="23"/>
        </w:rPr>
        <w:t xml:space="preserve"> </w:t>
      </w:r>
      <w:r>
        <w:rPr>
          <w:sz w:val="23"/>
        </w:rPr>
        <w:t>derived</w:t>
      </w:r>
      <w:r>
        <w:rPr>
          <w:spacing w:val="-8"/>
          <w:sz w:val="23"/>
        </w:rPr>
        <w:t xml:space="preserve"> </w:t>
      </w:r>
      <w:r>
        <w:rPr>
          <w:sz w:val="23"/>
        </w:rPr>
        <w:t>from</w:t>
      </w:r>
      <w:r>
        <w:rPr>
          <w:spacing w:val="-7"/>
          <w:sz w:val="23"/>
        </w:rPr>
        <w:t xml:space="preserve"> </w:t>
      </w:r>
      <w:r>
        <w:rPr>
          <w:sz w:val="23"/>
        </w:rPr>
        <w:t>the</w:t>
      </w:r>
      <w:r>
        <w:rPr>
          <w:spacing w:val="-7"/>
          <w:sz w:val="23"/>
        </w:rPr>
        <w:t xml:space="preserve"> </w:t>
      </w:r>
      <w:r>
        <w:rPr>
          <w:sz w:val="23"/>
        </w:rPr>
        <w:t>business,</w:t>
      </w:r>
      <w:r>
        <w:rPr>
          <w:spacing w:val="-10"/>
          <w:sz w:val="23"/>
        </w:rPr>
        <w:t xml:space="preserve"> </w:t>
      </w:r>
      <w:r>
        <w:rPr>
          <w:sz w:val="23"/>
        </w:rPr>
        <w:t>or</w:t>
      </w:r>
      <w:r>
        <w:rPr>
          <w:spacing w:val="-10"/>
          <w:sz w:val="23"/>
        </w:rPr>
        <w:t xml:space="preserve"> </w:t>
      </w:r>
      <w:r>
        <w:rPr>
          <w:sz w:val="23"/>
        </w:rPr>
        <w:t>any</w:t>
      </w:r>
      <w:r>
        <w:rPr>
          <w:spacing w:val="-13"/>
          <w:sz w:val="23"/>
        </w:rPr>
        <w:t xml:space="preserve"> </w:t>
      </w:r>
      <w:r>
        <w:rPr>
          <w:sz w:val="23"/>
        </w:rPr>
        <w:t>other</w:t>
      </w:r>
      <w:r>
        <w:rPr>
          <w:spacing w:val="-10"/>
          <w:sz w:val="23"/>
        </w:rPr>
        <w:t xml:space="preserve"> </w:t>
      </w:r>
      <w:r>
        <w:rPr>
          <w:sz w:val="23"/>
        </w:rPr>
        <w:t>financial benefit or financial advantage from the carrying on of the business</w:t>
      </w:r>
      <w:r>
        <w:rPr>
          <w:spacing w:val="-15"/>
          <w:sz w:val="23"/>
        </w:rPr>
        <w:t xml:space="preserve"> </w:t>
      </w:r>
      <w:r>
        <w:rPr>
          <w:sz w:val="23"/>
        </w:rPr>
        <w:t>(whether</w:t>
      </w:r>
      <w:r>
        <w:rPr>
          <w:spacing w:val="-14"/>
          <w:sz w:val="23"/>
        </w:rPr>
        <w:t xml:space="preserve"> </w:t>
      </w:r>
      <w:r>
        <w:rPr>
          <w:sz w:val="23"/>
        </w:rPr>
        <w:t>the</w:t>
      </w:r>
      <w:r>
        <w:rPr>
          <w:spacing w:val="-15"/>
          <w:sz w:val="23"/>
        </w:rPr>
        <w:t xml:space="preserve"> </w:t>
      </w:r>
      <w:r>
        <w:rPr>
          <w:sz w:val="23"/>
        </w:rPr>
        <w:t>entitlement</w:t>
      </w:r>
      <w:r>
        <w:rPr>
          <w:spacing w:val="-14"/>
          <w:sz w:val="23"/>
        </w:rPr>
        <w:t xml:space="preserve"> </w:t>
      </w:r>
      <w:r>
        <w:rPr>
          <w:sz w:val="23"/>
        </w:rPr>
        <w:t>arises</w:t>
      </w:r>
      <w:r>
        <w:rPr>
          <w:spacing w:val="-14"/>
          <w:sz w:val="23"/>
        </w:rPr>
        <w:t xml:space="preserve"> </w:t>
      </w:r>
      <w:r>
        <w:rPr>
          <w:sz w:val="23"/>
        </w:rPr>
        <w:t>at</w:t>
      </w:r>
      <w:r>
        <w:rPr>
          <w:spacing w:val="-15"/>
          <w:sz w:val="23"/>
        </w:rPr>
        <w:t xml:space="preserve"> </w:t>
      </w:r>
      <w:r>
        <w:rPr>
          <w:sz w:val="23"/>
        </w:rPr>
        <w:t>law</w:t>
      </w:r>
      <w:r>
        <w:rPr>
          <w:spacing w:val="-14"/>
          <w:sz w:val="23"/>
        </w:rPr>
        <w:t xml:space="preserve"> </w:t>
      </w:r>
      <w:r>
        <w:rPr>
          <w:sz w:val="23"/>
        </w:rPr>
        <w:t>or</w:t>
      </w:r>
      <w:r>
        <w:rPr>
          <w:spacing w:val="-14"/>
          <w:sz w:val="23"/>
        </w:rPr>
        <w:t xml:space="preserve"> </w:t>
      </w:r>
      <w:r>
        <w:rPr>
          <w:sz w:val="23"/>
        </w:rPr>
        <w:t>in</w:t>
      </w:r>
      <w:r>
        <w:rPr>
          <w:spacing w:val="-15"/>
          <w:sz w:val="23"/>
        </w:rPr>
        <w:t xml:space="preserve"> </w:t>
      </w:r>
      <w:r>
        <w:rPr>
          <w:sz w:val="23"/>
        </w:rPr>
        <w:t>equity</w:t>
      </w:r>
      <w:r>
        <w:rPr>
          <w:spacing w:val="-14"/>
          <w:sz w:val="23"/>
        </w:rPr>
        <w:t xml:space="preserve"> </w:t>
      </w:r>
      <w:r>
        <w:rPr>
          <w:sz w:val="23"/>
        </w:rPr>
        <w:t>or otherwise), or</w:t>
      </w:r>
    </w:p>
    <w:p w:rsidR="00563BC8" w:rsidRDefault="00334391">
      <w:pPr>
        <w:pStyle w:val="ListParagraph"/>
        <w:numPr>
          <w:ilvl w:val="2"/>
          <w:numId w:val="64"/>
        </w:numPr>
        <w:tabs>
          <w:tab w:val="left" w:pos="2365"/>
          <w:tab w:val="left" w:pos="2367"/>
        </w:tabs>
        <w:spacing w:line="223" w:lineRule="auto"/>
        <w:ind w:right="636"/>
        <w:jc w:val="both"/>
        <w:rPr>
          <w:sz w:val="23"/>
        </w:rPr>
      </w:pPr>
      <w:proofErr w:type="gramStart"/>
      <w:r>
        <w:rPr>
          <w:sz w:val="23"/>
        </w:rPr>
        <w:t>any</w:t>
      </w:r>
      <w:proofErr w:type="gramEnd"/>
      <w:r>
        <w:rPr>
          <w:spacing w:val="-15"/>
          <w:sz w:val="23"/>
        </w:rPr>
        <w:t xml:space="preserve"> </w:t>
      </w:r>
      <w:r>
        <w:rPr>
          <w:sz w:val="23"/>
        </w:rPr>
        <w:t>rent,</w:t>
      </w:r>
      <w:r>
        <w:rPr>
          <w:spacing w:val="-11"/>
          <w:sz w:val="23"/>
        </w:rPr>
        <w:t xml:space="preserve"> </w:t>
      </w:r>
      <w:r>
        <w:rPr>
          <w:sz w:val="23"/>
        </w:rPr>
        <w:t>profit</w:t>
      </w:r>
      <w:r>
        <w:rPr>
          <w:spacing w:val="-10"/>
          <w:sz w:val="23"/>
        </w:rPr>
        <w:t xml:space="preserve"> </w:t>
      </w:r>
      <w:r>
        <w:rPr>
          <w:sz w:val="23"/>
        </w:rPr>
        <w:t>or</w:t>
      </w:r>
      <w:r>
        <w:rPr>
          <w:spacing w:val="-11"/>
          <w:sz w:val="23"/>
        </w:rPr>
        <w:t xml:space="preserve"> </w:t>
      </w:r>
      <w:r>
        <w:rPr>
          <w:sz w:val="23"/>
        </w:rPr>
        <w:t>other</w:t>
      </w:r>
      <w:r>
        <w:rPr>
          <w:spacing w:val="-11"/>
          <w:sz w:val="23"/>
        </w:rPr>
        <w:t xml:space="preserve"> </w:t>
      </w:r>
      <w:r>
        <w:rPr>
          <w:sz w:val="23"/>
        </w:rPr>
        <w:t>income</w:t>
      </w:r>
      <w:r>
        <w:rPr>
          <w:spacing w:val="-10"/>
          <w:sz w:val="23"/>
        </w:rPr>
        <w:t xml:space="preserve"> </w:t>
      </w:r>
      <w:r>
        <w:rPr>
          <w:sz w:val="23"/>
        </w:rPr>
        <w:t>in</w:t>
      </w:r>
      <w:r>
        <w:rPr>
          <w:spacing w:val="-10"/>
          <w:sz w:val="23"/>
        </w:rPr>
        <w:t xml:space="preserve"> </w:t>
      </w:r>
      <w:r>
        <w:rPr>
          <w:sz w:val="23"/>
        </w:rPr>
        <w:t>connection</w:t>
      </w:r>
      <w:r>
        <w:rPr>
          <w:spacing w:val="-6"/>
          <w:sz w:val="23"/>
        </w:rPr>
        <w:t xml:space="preserve"> </w:t>
      </w:r>
      <w:r>
        <w:rPr>
          <w:sz w:val="23"/>
        </w:rPr>
        <w:t>with</w:t>
      </w:r>
      <w:r>
        <w:rPr>
          <w:spacing w:val="-10"/>
          <w:sz w:val="23"/>
        </w:rPr>
        <w:t xml:space="preserve"> </w:t>
      </w:r>
      <w:r>
        <w:rPr>
          <w:sz w:val="23"/>
        </w:rPr>
        <w:t>the</w:t>
      </w:r>
      <w:r>
        <w:rPr>
          <w:spacing w:val="-10"/>
          <w:sz w:val="23"/>
        </w:rPr>
        <w:t xml:space="preserve"> </w:t>
      </w:r>
      <w:r>
        <w:rPr>
          <w:sz w:val="23"/>
        </w:rPr>
        <w:t>use</w:t>
      </w:r>
      <w:r>
        <w:rPr>
          <w:spacing w:val="-10"/>
          <w:sz w:val="23"/>
        </w:rPr>
        <w:t xml:space="preserve"> </w:t>
      </w:r>
      <w:r>
        <w:rPr>
          <w:sz w:val="23"/>
        </w:rPr>
        <w:t>or occupation</w:t>
      </w:r>
      <w:r>
        <w:rPr>
          <w:spacing w:val="-14"/>
          <w:sz w:val="23"/>
        </w:rPr>
        <w:t xml:space="preserve"> </w:t>
      </w:r>
      <w:r>
        <w:rPr>
          <w:sz w:val="23"/>
        </w:rPr>
        <w:t>of</w:t>
      </w:r>
      <w:r>
        <w:rPr>
          <w:spacing w:val="-15"/>
          <w:sz w:val="23"/>
        </w:rPr>
        <w:t xml:space="preserve"> </w:t>
      </w:r>
      <w:r>
        <w:rPr>
          <w:sz w:val="23"/>
        </w:rPr>
        <w:t>premises</w:t>
      </w:r>
      <w:r>
        <w:rPr>
          <w:spacing w:val="-14"/>
          <w:sz w:val="23"/>
        </w:rPr>
        <w:t xml:space="preserve"> </w:t>
      </w:r>
      <w:r>
        <w:rPr>
          <w:sz w:val="23"/>
        </w:rPr>
        <w:t>on</w:t>
      </w:r>
      <w:r>
        <w:rPr>
          <w:spacing w:val="-13"/>
          <w:sz w:val="23"/>
        </w:rPr>
        <w:t xml:space="preserve"> </w:t>
      </w:r>
      <w:r>
        <w:rPr>
          <w:sz w:val="23"/>
        </w:rPr>
        <w:t>which</w:t>
      </w:r>
      <w:r>
        <w:rPr>
          <w:spacing w:val="-14"/>
          <w:sz w:val="23"/>
        </w:rPr>
        <w:t xml:space="preserve"> </w:t>
      </w:r>
      <w:r>
        <w:rPr>
          <w:sz w:val="23"/>
        </w:rPr>
        <w:t>the</w:t>
      </w:r>
      <w:r>
        <w:rPr>
          <w:spacing w:val="-15"/>
          <w:sz w:val="23"/>
        </w:rPr>
        <w:t xml:space="preserve"> </w:t>
      </w:r>
      <w:r>
        <w:rPr>
          <w:sz w:val="23"/>
        </w:rPr>
        <w:t>business</w:t>
      </w:r>
      <w:r>
        <w:rPr>
          <w:spacing w:val="-13"/>
          <w:sz w:val="23"/>
        </w:rPr>
        <w:t xml:space="preserve"> </w:t>
      </w:r>
      <w:r>
        <w:rPr>
          <w:sz w:val="23"/>
        </w:rPr>
        <w:t>is</w:t>
      </w:r>
      <w:r>
        <w:rPr>
          <w:spacing w:val="-14"/>
          <w:sz w:val="23"/>
        </w:rPr>
        <w:t xml:space="preserve"> </w:t>
      </w:r>
      <w:r>
        <w:rPr>
          <w:sz w:val="23"/>
        </w:rPr>
        <w:t>to</w:t>
      </w:r>
      <w:r>
        <w:rPr>
          <w:spacing w:val="-13"/>
          <w:sz w:val="23"/>
        </w:rPr>
        <w:t xml:space="preserve"> </w:t>
      </w:r>
      <w:r>
        <w:rPr>
          <w:sz w:val="23"/>
        </w:rPr>
        <w:t>be</w:t>
      </w:r>
      <w:r>
        <w:rPr>
          <w:spacing w:val="-15"/>
          <w:sz w:val="23"/>
        </w:rPr>
        <w:t xml:space="preserve"> </w:t>
      </w:r>
      <w:r>
        <w:rPr>
          <w:sz w:val="23"/>
        </w:rPr>
        <w:t xml:space="preserve">carried </w:t>
      </w:r>
      <w:r>
        <w:rPr>
          <w:spacing w:val="-4"/>
          <w:sz w:val="23"/>
        </w:rPr>
        <w:t>on.</w:t>
      </w:r>
    </w:p>
    <w:p w:rsidR="00563BC8" w:rsidRDefault="00334391">
      <w:pPr>
        <w:pStyle w:val="ListParagraph"/>
        <w:numPr>
          <w:ilvl w:val="1"/>
          <w:numId w:val="64"/>
        </w:numPr>
        <w:tabs>
          <w:tab w:val="left" w:pos="1737"/>
        </w:tabs>
        <w:spacing w:before="94"/>
        <w:ind w:left="1737" w:hanging="434"/>
        <w:jc w:val="both"/>
        <w:rPr>
          <w:sz w:val="23"/>
        </w:rPr>
      </w:pPr>
      <w:r>
        <w:rPr>
          <w:sz w:val="23"/>
        </w:rPr>
        <w:t>This</w:t>
      </w:r>
      <w:r>
        <w:rPr>
          <w:spacing w:val="-15"/>
          <w:sz w:val="23"/>
        </w:rPr>
        <w:t xml:space="preserve"> </w:t>
      </w:r>
      <w:r>
        <w:rPr>
          <w:sz w:val="23"/>
        </w:rPr>
        <w:t>section</w:t>
      </w:r>
      <w:r>
        <w:rPr>
          <w:spacing w:val="-12"/>
          <w:sz w:val="23"/>
        </w:rPr>
        <w:t xml:space="preserve"> </w:t>
      </w:r>
      <w:r>
        <w:rPr>
          <w:sz w:val="23"/>
        </w:rPr>
        <w:t>does</w:t>
      </w:r>
      <w:r>
        <w:rPr>
          <w:spacing w:val="-12"/>
          <w:sz w:val="23"/>
        </w:rPr>
        <w:t xml:space="preserve"> </w:t>
      </w:r>
      <w:r>
        <w:rPr>
          <w:sz w:val="23"/>
        </w:rPr>
        <w:t>not</w:t>
      </w:r>
      <w:r>
        <w:rPr>
          <w:spacing w:val="-12"/>
          <w:sz w:val="23"/>
        </w:rPr>
        <w:t xml:space="preserve"> </w:t>
      </w:r>
      <w:r>
        <w:rPr>
          <w:sz w:val="23"/>
        </w:rPr>
        <w:t>apply</w:t>
      </w:r>
      <w:r>
        <w:rPr>
          <w:spacing w:val="-14"/>
          <w:sz w:val="23"/>
        </w:rPr>
        <w:t xml:space="preserve"> </w:t>
      </w:r>
      <w:r>
        <w:rPr>
          <w:sz w:val="23"/>
        </w:rPr>
        <w:t>to</w:t>
      </w:r>
      <w:r>
        <w:rPr>
          <w:spacing w:val="-11"/>
          <w:sz w:val="23"/>
        </w:rPr>
        <w:t xml:space="preserve"> </w:t>
      </w:r>
      <w:r>
        <w:rPr>
          <w:sz w:val="23"/>
        </w:rPr>
        <w:t>a</w:t>
      </w:r>
      <w:r>
        <w:rPr>
          <w:spacing w:val="-13"/>
          <w:sz w:val="23"/>
        </w:rPr>
        <w:t xml:space="preserve"> </w:t>
      </w:r>
      <w:r>
        <w:rPr>
          <w:sz w:val="23"/>
        </w:rPr>
        <w:t>licence</w:t>
      </w:r>
      <w:r>
        <w:rPr>
          <w:spacing w:val="-12"/>
          <w:sz w:val="23"/>
        </w:rPr>
        <w:t xml:space="preserve"> </w:t>
      </w:r>
      <w:r>
        <w:rPr>
          <w:sz w:val="23"/>
        </w:rPr>
        <w:t>held</w:t>
      </w:r>
      <w:r>
        <w:rPr>
          <w:spacing w:val="-11"/>
          <w:sz w:val="23"/>
        </w:rPr>
        <w:t xml:space="preserve"> </w:t>
      </w:r>
      <w:r>
        <w:rPr>
          <w:sz w:val="23"/>
        </w:rPr>
        <w:t>as</w:t>
      </w:r>
      <w:r>
        <w:rPr>
          <w:spacing w:val="-12"/>
          <w:sz w:val="23"/>
        </w:rPr>
        <w:t xml:space="preserve"> </w:t>
      </w:r>
      <w:r>
        <w:rPr>
          <w:sz w:val="23"/>
        </w:rPr>
        <w:t>an</w:t>
      </w:r>
      <w:r>
        <w:rPr>
          <w:spacing w:val="-11"/>
          <w:sz w:val="23"/>
        </w:rPr>
        <w:t xml:space="preserve"> </w:t>
      </w:r>
      <w:r>
        <w:rPr>
          <w:spacing w:val="-2"/>
          <w:sz w:val="23"/>
        </w:rPr>
        <w:t>employee.</w:t>
      </w:r>
    </w:p>
    <w:p w:rsidR="00563BC8" w:rsidRDefault="00334391">
      <w:pPr>
        <w:pStyle w:val="ListParagraph"/>
        <w:numPr>
          <w:ilvl w:val="0"/>
          <w:numId w:val="64"/>
        </w:numPr>
        <w:tabs>
          <w:tab w:val="left" w:pos="1289"/>
        </w:tabs>
        <w:spacing w:before="233"/>
        <w:ind w:hanging="600"/>
        <w:jc w:val="left"/>
        <w:rPr>
          <w:rFonts w:ascii="Arial"/>
          <w:b/>
          <w:sz w:val="21"/>
        </w:rPr>
      </w:pPr>
      <w:r>
        <w:rPr>
          <w:rFonts w:ascii="Arial"/>
          <w:b/>
          <w:spacing w:val="-6"/>
          <w:sz w:val="21"/>
        </w:rPr>
        <w:t>Standards</w:t>
      </w:r>
      <w:r>
        <w:rPr>
          <w:rFonts w:ascii="Arial"/>
          <w:b/>
          <w:spacing w:val="-5"/>
          <w:sz w:val="21"/>
        </w:rPr>
        <w:t xml:space="preserve"> </w:t>
      </w:r>
      <w:r>
        <w:rPr>
          <w:rFonts w:ascii="Arial"/>
          <w:b/>
          <w:spacing w:val="-6"/>
          <w:sz w:val="21"/>
        </w:rPr>
        <w:t>of</w:t>
      </w:r>
      <w:r>
        <w:rPr>
          <w:rFonts w:ascii="Arial"/>
          <w:b/>
          <w:spacing w:val="-2"/>
          <w:sz w:val="21"/>
        </w:rPr>
        <w:t xml:space="preserve"> </w:t>
      </w:r>
      <w:r>
        <w:rPr>
          <w:rFonts w:ascii="Arial"/>
          <w:b/>
          <w:spacing w:val="-6"/>
          <w:sz w:val="21"/>
        </w:rPr>
        <w:t>competence</w:t>
      </w:r>
    </w:p>
    <w:p w:rsidR="00563BC8" w:rsidRDefault="00334391">
      <w:pPr>
        <w:pStyle w:val="BodyText"/>
        <w:spacing w:before="97" w:line="223" w:lineRule="auto"/>
        <w:ind w:right="636"/>
      </w:pPr>
      <w:r>
        <w:rPr>
          <w:spacing w:val="-4"/>
        </w:rPr>
        <w:t>The</w:t>
      </w:r>
      <w:r>
        <w:rPr>
          <w:spacing w:val="-7"/>
        </w:rPr>
        <w:t xml:space="preserve"> </w:t>
      </w:r>
      <w:r>
        <w:rPr>
          <w:spacing w:val="-4"/>
        </w:rPr>
        <w:t>regulations</w:t>
      </w:r>
      <w:r>
        <w:rPr>
          <w:spacing w:val="-7"/>
        </w:rPr>
        <w:t xml:space="preserve"> </w:t>
      </w:r>
      <w:r>
        <w:rPr>
          <w:spacing w:val="-4"/>
        </w:rPr>
        <w:t>may</w:t>
      </w:r>
      <w:r>
        <w:rPr>
          <w:spacing w:val="-11"/>
        </w:rPr>
        <w:t xml:space="preserve"> </w:t>
      </w:r>
      <w:r>
        <w:rPr>
          <w:spacing w:val="-4"/>
        </w:rPr>
        <w:t>make</w:t>
      </w:r>
      <w:r>
        <w:rPr>
          <w:spacing w:val="-7"/>
        </w:rPr>
        <w:t xml:space="preserve"> </w:t>
      </w:r>
      <w:r>
        <w:rPr>
          <w:spacing w:val="-4"/>
        </w:rPr>
        <w:t>provision</w:t>
      </w:r>
      <w:r>
        <w:rPr>
          <w:spacing w:val="-7"/>
        </w:rPr>
        <w:t xml:space="preserve"> </w:t>
      </w:r>
      <w:r>
        <w:rPr>
          <w:spacing w:val="-4"/>
        </w:rPr>
        <w:t>for</w:t>
      </w:r>
      <w:r>
        <w:rPr>
          <w:spacing w:val="-8"/>
        </w:rPr>
        <w:t xml:space="preserve"> </w:t>
      </w:r>
      <w:r>
        <w:rPr>
          <w:spacing w:val="-4"/>
        </w:rPr>
        <w:t>and</w:t>
      </w:r>
      <w:r>
        <w:rPr>
          <w:spacing w:val="-7"/>
        </w:rPr>
        <w:t xml:space="preserve"> </w:t>
      </w:r>
      <w:r>
        <w:rPr>
          <w:spacing w:val="-4"/>
        </w:rPr>
        <w:t>with</w:t>
      </w:r>
      <w:r>
        <w:rPr>
          <w:spacing w:val="-7"/>
        </w:rPr>
        <w:t xml:space="preserve"> </w:t>
      </w:r>
      <w:r>
        <w:rPr>
          <w:spacing w:val="-4"/>
        </w:rPr>
        <w:t>respect</w:t>
      </w:r>
      <w:r>
        <w:rPr>
          <w:spacing w:val="-7"/>
        </w:rPr>
        <w:t xml:space="preserve"> </w:t>
      </w:r>
      <w:r>
        <w:rPr>
          <w:spacing w:val="-4"/>
        </w:rPr>
        <w:t>to</w:t>
      </w:r>
      <w:r>
        <w:rPr>
          <w:spacing w:val="-7"/>
        </w:rPr>
        <w:t xml:space="preserve"> </w:t>
      </w:r>
      <w:r>
        <w:rPr>
          <w:spacing w:val="-4"/>
        </w:rPr>
        <w:t xml:space="preserve">standards </w:t>
      </w:r>
      <w:r>
        <w:t>of competence to be established or attained by an applicant for, or holder</w:t>
      </w:r>
      <w:r>
        <w:rPr>
          <w:spacing w:val="-5"/>
        </w:rPr>
        <w:t xml:space="preserve"> </w:t>
      </w:r>
      <w:r>
        <w:t>of,</w:t>
      </w:r>
      <w:r>
        <w:rPr>
          <w:spacing w:val="-4"/>
        </w:rPr>
        <w:t xml:space="preserve"> </w:t>
      </w:r>
      <w:r>
        <w:t>a</w:t>
      </w:r>
      <w:r>
        <w:rPr>
          <w:spacing w:val="-4"/>
        </w:rPr>
        <w:t xml:space="preserve"> </w:t>
      </w:r>
      <w:r>
        <w:t>gaming-related</w:t>
      </w:r>
      <w:r>
        <w:rPr>
          <w:spacing w:val="-3"/>
        </w:rPr>
        <w:t xml:space="preserve"> </w:t>
      </w:r>
      <w:r>
        <w:t>licence</w:t>
      </w:r>
      <w:r>
        <w:rPr>
          <w:spacing w:val="-4"/>
        </w:rPr>
        <w:t xml:space="preserve"> </w:t>
      </w:r>
      <w:r>
        <w:t>of</w:t>
      </w:r>
      <w:r>
        <w:rPr>
          <w:spacing w:val="-5"/>
        </w:rPr>
        <w:t xml:space="preserve"> </w:t>
      </w:r>
      <w:r>
        <w:t>a</w:t>
      </w:r>
      <w:r>
        <w:rPr>
          <w:spacing w:val="-4"/>
        </w:rPr>
        <w:t xml:space="preserve"> </w:t>
      </w:r>
      <w:r>
        <w:t>particular</w:t>
      </w:r>
      <w:r>
        <w:rPr>
          <w:spacing w:val="-5"/>
        </w:rPr>
        <w:t xml:space="preserve"> </w:t>
      </w:r>
      <w:r>
        <w:t>type.</w:t>
      </w:r>
    </w:p>
    <w:p w:rsidR="00563BC8" w:rsidRDefault="00563BC8">
      <w:pPr>
        <w:spacing w:line="223" w:lineRule="auto"/>
        <w:sectPr w:rsidR="00563BC8">
          <w:headerReference w:type="even" r:id="rId179"/>
          <w:headerReference w:type="default" r:id="rId180"/>
          <w:footerReference w:type="even" r:id="rId181"/>
          <w:footerReference w:type="default" r:id="rId182"/>
          <w:pgSz w:w="11900" w:h="16840"/>
          <w:pgMar w:top="2940" w:right="1680" w:bottom="2100" w:left="1680" w:header="2751" w:footer="1910" w:gutter="0"/>
          <w:pgNumType w:start="86"/>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6"/>
          <w:sz w:val="18"/>
        </w:rPr>
        <w:t>Gaming-related</w:t>
      </w:r>
      <w:r>
        <w:rPr>
          <w:rFonts w:ascii="Arial"/>
          <w:spacing w:val="11"/>
          <w:sz w:val="18"/>
        </w:rPr>
        <w:t xml:space="preserve"> </w:t>
      </w:r>
      <w:proofErr w:type="spellStart"/>
      <w:r>
        <w:rPr>
          <w:rFonts w:ascii="Arial"/>
          <w:spacing w:val="-6"/>
          <w:sz w:val="18"/>
        </w:rPr>
        <w:t>licences</w:t>
      </w:r>
      <w:proofErr w:type="spellEnd"/>
      <w:r>
        <w:rPr>
          <w:rFonts w:ascii="Arial"/>
          <w:sz w:val="18"/>
        </w:rPr>
        <w:tab/>
      </w:r>
      <w:r>
        <w:rPr>
          <w:rFonts w:ascii="Arial"/>
          <w:spacing w:val="-4"/>
          <w:sz w:val="18"/>
        </w:rPr>
        <w:t>Part</w:t>
      </w:r>
      <w:r>
        <w:rPr>
          <w:rFonts w:ascii="Arial"/>
          <w:spacing w:val="-8"/>
          <w:sz w:val="18"/>
        </w:rPr>
        <w:t xml:space="preserve"> </w:t>
      </w:r>
      <w:r>
        <w:rPr>
          <w:rFonts w:ascii="Arial"/>
          <w:spacing w:val="-10"/>
          <w:sz w:val="18"/>
        </w:rPr>
        <w:t>7</w:t>
      </w:r>
    </w:p>
    <w:p w:rsidR="00563BC8" w:rsidRDefault="00334391">
      <w:pPr>
        <w:tabs>
          <w:tab w:val="left" w:pos="6696"/>
        </w:tabs>
        <w:spacing w:before="53"/>
        <w:ind w:left="644"/>
        <w:rPr>
          <w:rFonts w:ascii="Arial"/>
          <w:sz w:val="18"/>
        </w:rPr>
      </w:pPr>
      <w:r>
        <w:rPr>
          <w:rFonts w:ascii="Arial"/>
          <w:spacing w:val="-6"/>
          <w:sz w:val="18"/>
        </w:rPr>
        <w:t>Other</w:t>
      </w:r>
      <w:r>
        <w:rPr>
          <w:rFonts w:ascii="Arial"/>
          <w:spacing w:val="5"/>
          <w:sz w:val="18"/>
        </w:rPr>
        <w:t xml:space="preserve"> </w:t>
      </w:r>
      <w:r>
        <w:rPr>
          <w:rFonts w:ascii="Arial"/>
          <w:spacing w:val="-6"/>
          <w:sz w:val="18"/>
        </w:rPr>
        <w:t>provisions</w:t>
      </w:r>
      <w:r>
        <w:rPr>
          <w:rFonts w:ascii="Arial"/>
          <w:spacing w:val="5"/>
          <w:sz w:val="18"/>
        </w:rPr>
        <w:t xml:space="preserve"> </w:t>
      </w:r>
      <w:r>
        <w:rPr>
          <w:rFonts w:ascii="Arial"/>
          <w:spacing w:val="-6"/>
          <w:sz w:val="18"/>
        </w:rPr>
        <w:t>relating</w:t>
      </w:r>
      <w:r>
        <w:rPr>
          <w:rFonts w:ascii="Arial"/>
          <w:spacing w:val="6"/>
          <w:sz w:val="18"/>
        </w:rPr>
        <w:t xml:space="preserve"> </w:t>
      </w:r>
      <w:r>
        <w:rPr>
          <w:rFonts w:ascii="Arial"/>
          <w:spacing w:val="-6"/>
          <w:sz w:val="18"/>
        </w:rPr>
        <w:t>to</w:t>
      </w:r>
      <w:r>
        <w:rPr>
          <w:rFonts w:ascii="Arial"/>
          <w:spacing w:val="5"/>
          <w:sz w:val="18"/>
        </w:rPr>
        <w:t xml:space="preserve"> </w:t>
      </w:r>
      <w:r>
        <w:rPr>
          <w:rFonts w:ascii="Arial"/>
          <w:spacing w:val="-6"/>
          <w:sz w:val="18"/>
        </w:rPr>
        <w:t>gaming-related</w:t>
      </w:r>
      <w:r>
        <w:rPr>
          <w:rFonts w:ascii="Arial"/>
          <w:spacing w:val="6"/>
          <w:sz w:val="18"/>
        </w:rPr>
        <w:t xml:space="preserve"> </w:t>
      </w:r>
      <w:proofErr w:type="spellStart"/>
      <w:r>
        <w:rPr>
          <w:rFonts w:ascii="Arial"/>
          <w:spacing w:val="-6"/>
          <w:sz w:val="18"/>
        </w:rPr>
        <w:t>licences</w:t>
      </w:r>
      <w:proofErr w:type="spellEnd"/>
      <w:r>
        <w:rPr>
          <w:rFonts w:ascii="Arial"/>
          <w:sz w:val="18"/>
        </w:rPr>
        <w:tab/>
      </w:r>
      <w:r>
        <w:rPr>
          <w:rFonts w:ascii="Arial"/>
          <w:spacing w:val="-5"/>
          <w:sz w:val="18"/>
        </w:rPr>
        <w:t>Division</w:t>
      </w:r>
      <w:r>
        <w:rPr>
          <w:rFonts w:ascii="Arial"/>
          <w:sz w:val="18"/>
        </w:rPr>
        <w:t xml:space="preserve"> </w:t>
      </w:r>
      <w:r>
        <w:rPr>
          <w:rFonts w:ascii="Arial"/>
          <w:spacing w:val="-10"/>
          <w:sz w:val="18"/>
        </w:rPr>
        <w:t>5</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25216"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477" name="Graphic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032B17" id="Graphic 477" o:spid="_x0000_s1026" style="position:absolute;margin-left:116.3pt;margin-top:3.85pt;width:362.65pt;height:.25pt;z-index:-15691264;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42"/>
        <w:ind w:left="0"/>
        <w:jc w:val="left"/>
        <w:rPr>
          <w:rFonts w:ascii="Arial"/>
          <w:sz w:val="21"/>
        </w:rPr>
      </w:pPr>
    </w:p>
    <w:p w:rsidR="00563BC8" w:rsidRDefault="00334391">
      <w:pPr>
        <w:pStyle w:val="ListParagraph"/>
        <w:numPr>
          <w:ilvl w:val="0"/>
          <w:numId w:val="64"/>
        </w:numPr>
        <w:tabs>
          <w:tab w:val="left" w:pos="1289"/>
        </w:tabs>
        <w:spacing w:before="0"/>
        <w:ind w:hanging="600"/>
        <w:jc w:val="left"/>
        <w:rPr>
          <w:rFonts w:ascii="Arial"/>
          <w:b/>
          <w:sz w:val="21"/>
        </w:rPr>
      </w:pPr>
      <w:r>
        <w:rPr>
          <w:rFonts w:ascii="Arial"/>
          <w:b/>
          <w:spacing w:val="-6"/>
          <w:sz w:val="21"/>
        </w:rPr>
        <w:t>Lost or destroyed</w:t>
      </w:r>
      <w:r>
        <w:rPr>
          <w:rFonts w:ascii="Arial"/>
          <w:b/>
          <w:spacing w:val="-7"/>
          <w:sz w:val="21"/>
        </w:rPr>
        <w:t xml:space="preserve"> </w:t>
      </w:r>
      <w:r>
        <w:rPr>
          <w:rFonts w:ascii="Arial"/>
          <w:b/>
          <w:spacing w:val="-6"/>
          <w:sz w:val="21"/>
        </w:rPr>
        <w:t>gaming-related</w:t>
      </w:r>
      <w:r>
        <w:rPr>
          <w:rFonts w:ascii="Arial"/>
          <w:b/>
          <w:spacing w:val="-8"/>
          <w:sz w:val="21"/>
        </w:rPr>
        <w:t xml:space="preserve"> </w:t>
      </w:r>
      <w:r>
        <w:rPr>
          <w:rFonts w:ascii="Arial"/>
          <w:b/>
          <w:spacing w:val="-6"/>
          <w:sz w:val="21"/>
        </w:rPr>
        <w:t>licence</w:t>
      </w:r>
    </w:p>
    <w:p w:rsidR="00563BC8" w:rsidRDefault="00334391">
      <w:pPr>
        <w:pStyle w:val="BodyText"/>
        <w:spacing w:before="99" w:line="223" w:lineRule="auto"/>
        <w:ind w:right="638"/>
      </w:pPr>
      <w:r>
        <w:rPr>
          <w:spacing w:val="-4"/>
        </w:rPr>
        <w:t>The</w:t>
      </w:r>
      <w:r>
        <w:rPr>
          <w:spacing w:val="-6"/>
        </w:rPr>
        <w:t xml:space="preserve"> </w:t>
      </w:r>
      <w:r>
        <w:rPr>
          <w:spacing w:val="-4"/>
        </w:rPr>
        <w:t>Principal</w:t>
      </w:r>
      <w:r>
        <w:rPr>
          <w:spacing w:val="-6"/>
        </w:rPr>
        <w:t xml:space="preserve"> </w:t>
      </w:r>
      <w:r>
        <w:rPr>
          <w:spacing w:val="-4"/>
        </w:rPr>
        <w:t>Registrar may, if satisfied that a gaming-related licence has</w:t>
      </w:r>
      <w:r>
        <w:rPr>
          <w:spacing w:val="-8"/>
        </w:rPr>
        <w:t xml:space="preserve"> </w:t>
      </w:r>
      <w:r>
        <w:rPr>
          <w:spacing w:val="-4"/>
        </w:rPr>
        <w:t>been</w:t>
      </w:r>
      <w:r>
        <w:rPr>
          <w:spacing w:val="-10"/>
        </w:rPr>
        <w:t xml:space="preserve"> </w:t>
      </w:r>
      <w:r>
        <w:rPr>
          <w:spacing w:val="-4"/>
        </w:rPr>
        <w:t>lost</w:t>
      </w:r>
      <w:r>
        <w:rPr>
          <w:spacing w:val="-11"/>
        </w:rPr>
        <w:t xml:space="preserve"> </w:t>
      </w:r>
      <w:r>
        <w:rPr>
          <w:spacing w:val="-4"/>
        </w:rPr>
        <w:t>or</w:t>
      </w:r>
      <w:r>
        <w:rPr>
          <w:spacing w:val="-10"/>
        </w:rPr>
        <w:t xml:space="preserve"> </w:t>
      </w:r>
      <w:r>
        <w:rPr>
          <w:spacing w:val="-4"/>
        </w:rPr>
        <w:t>destroyed,</w:t>
      </w:r>
      <w:r>
        <w:rPr>
          <w:spacing w:val="-10"/>
        </w:rPr>
        <w:t xml:space="preserve"> </w:t>
      </w:r>
      <w:r>
        <w:rPr>
          <w:spacing w:val="-4"/>
        </w:rPr>
        <w:t>issue</w:t>
      </w:r>
      <w:r>
        <w:rPr>
          <w:spacing w:val="-11"/>
        </w:rPr>
        <w:t xml:space="preserve"> </w:t>
      </w:r>
      <w:r>
        <w:rPr>
          <w:spacing w:val="-4"/>
        </w:rPr>
        <w:t>a</w:t>
      </w:r>
      <w:r>
        <w:rPr>
          <w:spacing w:val="-7"/>
        </w:rPr>
        <w:t xml:space="preserve"> </w:t>
      </w:r>
      <w:r>
        <w:rPr>
          <w:spacing w:val="-4"/>
        </w:rPr>
        <w:t>duplicate</w:t>
      </w:r>
      <w:r>
        <w:rPr>
          <w:spacing w:val="-7"/>
        </w:rPr>
        <w:t xml:space="preserve"> </w:t>
      </w:r>
      <w:r>
        <w:rPr>
          <w:spacing w:val="-4"/>
        </w:rPr>
        <w:t>of</w:t>
      </w:r>
      <w:r>
        <w:rPr>
          <w:spacing w:val="-8"/>
        </w:rPr>
        <w:t xml:space="preserve"> </w:t>
      </w:r>
      <w:r>
        <w:rPr>
          <w:spacing w:val="-4"/>
        </w:rPr>
        <w:t>the</w:t>
      </w:r>
      <w:r>
        <w:rPr>
          <w:spacing w:val="-7"/>
        </w:rPr>
        <w:t xml:space="preserve"> </w:t>
      </w:r>
      <w:r>
        <w:rPr>
          <w:spacing w:val="-4"/>
        </w:rPr>
        <w:t>licence</w:t>
      </w:r>
      <w:r>
        <w:rPr>
          <w:spacing w:val="-7"/>
        </w:rPr>
        <w:t xml:space="preserve"> </w:t>
      </w:r>
      <w:r>
        <w:rPr>
          <w:spacing w:val="-4"/>
        </w:rPr>
        <w:t>on</w:t>
      </w:r>
      <w:r>
        <w:rPr>
          <w:spacing w:val="-6"/>
        </w:rPr>
        <w:t xml:space="preserve"> </w:t>
      </w:r>
      <w:r>
        <w:rPr>
          <w:spacing w:val="-4"/>
        </w:rPr>
        <w:t xml:space="preserve">payment </w:t>
      </w:r>
      <w:r>
        <w:t>of the fee prescribed by the regulations.</w:t>
      </w:r>
    </w:p>
    <w:p w:rsidR="00563BC8" w:rsidRDefault="00334391">
      <w:pPr>
        <w:pStyle w:val="ListParagraph"/>
        <w:numPr>
          <w:ilvl w:val="0"/>
          <w:numId w:val="64"/>
        </w:numPr>
        <w:tabs>
          <w:tab w:val="left" w:pos="1289"/>
        </w:tabs>
        <w:spacing w:before="237"/>
        <w:ind w:hanging="600"/>
        <w:jc w:val="left"/>
        <w:rPr>
          <w:rFonts w:ascii="Arial"/>
          <w:b/>
          <w:sz w:val="21"/>
        </w:rPr>
      </w:pPr>
      <w:r>
        <w:rPr>
          <w:rFonts w:ascii="Arial"/>
          <w:b/>
          <w:spacing w:val="-6"/>
          <w:sz w:val="21"/>
        </w:rPr>
        <w:t>Compliance</w:t>
      </w:r>
      <w:r>
        <w:rPr>
          <w:rFonts w:ascii="Arial"/>
          <w:b/>
          <w:spacing w:val="-5"/>
          <w:sz w:val="21"/>
        </w:rPr>
        <w:t xml:space="preserve"> </w:t>
      </w:r>
      <w:r>
        <w:rPr>
          <w:rFonts w:ascii="Arial"/>
          <w:b/>
          <w:spacing w:val="-6"/>
          <w:sz w:val="21"/>
        </w:rPr>
        <w:t>plate</w:t>
      </w:r>
      <w:r>
        <w:rPr>
          <w:rFonts w:ascii="Arial"/>
          <w:b/>
          <w:spacing w:val="-4"/>
          <w:sz w:val="21"/>
        </w:rPr>
        <w:t xml:space="preserve"> </w:t>
      </w:r>
      <w:r>
        <w:rPr>
          <w:rFonts w:ascii="Arial"/>
          <w:b/>
          <w:spacing w:val="-6"/>
          <w:sz w:val="21"/>
        </w:rPr>
        <w:t>for</w:t>
      </w:r>
      <w:r>
        <w:rPr>
          <w:rFonts w:ascii="Arial"/>
          <w:b/>
          <w:spacing w:val="-2"/>
          <w:sz w:val="21"/>
        </w:rPr>
        <w:t xml:space="preserve"> </w:t>
      </w:r>
      <w:r>
        <w:rPr>
          <w:rFonts w:ascii="Arial"/>
          <w:b/>
          <w:spacing w:val="-6"/>
          <w:sz w:val="21"/>
        </w:rPr>
        <w:t>gaming</w:t>
      </w:r>
      <w:r>
        <w:rPr>
          <w:rFonts w:ascii="Arial"/>
          <w:b/>
          <w:spacing w:val="-4"/>
          <w:sz w:val="21"/>
        </w:rPr>
        <w:t xml:space="preserve"> </w:t>
      </w:r>
      <w:r>
        <w:rPr>
          <w:rFonts w:ascii="Arial"/>
          <w:b/>
          <w:spacing w:val="-6"/>
          <w:sz w:val="21"/>
        </w:rPr>
        <w:t>machines</w:t>
      </w:r>
    </w:p>
    <w:p w:rsidR="00563BC8" w:rsidRDefault="00334391">
      <w:pPr>
        <w:pStyle w:val="ListParagraph"/>
        <w:numPr>
          <w:ilvl w:val="1"/>
          <w:numId w:val="64"/>
        </w:numPr>
        <w:tabs>
          <w:tab w:val="left" w:pos="1737"/>
          <w:tab w:val="left" w:pos="1740"/>
        </w:tabs>
        <w:spacing w:before="96" w:line="223" w:lineRule="auto"/>
        <w:ind w:right="636"/>
        <w:jc w:val="both"/>
        <w:rPr>
          <w:sz w:val="23"/>
        </w:rPr>
      </w:pPr>
      <w:r>
        <w:rPr>
          <w:sz w:val="23"/>
        </w:rPr>
        <w:t xml:space="preserve">The holder of a dealer’s licence is guilty of an offence if a poker </w:t>
      </w:r>
      <w:r>
        <w:rPr>
          <w:spacing w:val="-6"/>
          <w:sz w:val="23"/>
        </w:rPr>
        <w:t>machine or</w:t>
      </w:r>
      <w:r>
        <w:rPr>
          <w:spacing w:val="-9"/>
          <w:sz w:val="23"/>
        </w:rPr>
        <w:t xml:space="preserve"> </w:t>
      </w:r>
      <w:r>
        <w:rPr>
          <w:spacing w:val="-6"/>
          <w:sz w:val="23"/>
        </w:rPr>
        <w:t>approved amusement</w:t>
      </w:r>
      <w:r>
        <w:rPr>
          <w:spacing w:val="-7"/>
          <w:sz w:val="23"/>
        </w:rPr>
        <w:t xml:space="preserve"> </w:t>
      </w:r>
      <w:r>
        <w:rPr>
          <w:spacing w:val="-6"/>
          <w:sz w:val="23"/>
        </w:rPr>
        <w:t>device</w:t>
      </w:r>
      <w:r>
        <w:rPr>
          <w:spacing w:val="-7"/>
          <w:sz w:val="23"/>
        </w:rPr>
        <w:t xml:space="preserve"> </w:t>
      </w:r>
      <w:r>
        <w:rPr>
          <w:spacing w:val="-6"/>
          <w:sz w:val="23"/>
        </w:rPr>
        <w:t>leaves</w:t>
      </w:r>
      <w:r>
        <w:rPr>
          <w:spacing w:val="-2"/>
          <w:sz w:val="23"/>
        </w:rPr>
        <w:t xml:space="preserve"> </w:t>
      </w:r>
      <w:r>
        <w:rPr>
          <w:spacing w:val="-6"/>
          <w:sz w:val="23"/>
        </w:rPr>
        <w:t>the</w:t>
      </w:r>
      <w:r>
        <w:rPr>
          <w:spacing w:val="-2"/>
          <w:sz w:val="23"/>
        </w:rPr>
        <w:t xml:space="preserve"> </w:t>
      </w:r>
      <w:r>
        <w:rPr>
          <w:spacing w:val="-6"/>
          <w:sz w:val="23"/>
        </w:rPr>
        <w:t xml:space="preserve">licensee’s premises </w:t>
      </w:r>
      <w:r>
        <w:rPr>
          <w:sz w:val="23"/>
        </w:rPr>
        <w:t xml:space="preserve">without a compliance plate that complies with this section and is </w:t>
      </w:r>
      <w:r>
        <w:rPr>
          <w:spacing w:val="-6"/>
          <w:sz w:val="23"/>
        </w:rPr>
        <w:t>securely</w:t>
      </w:r>
      <w:r>
        <w:rPr>
          <w:spacing w:val="-9"/>
          <w:sz w:val="23"/>
        </w:rPr>
        <w:t xml:space="preserve"> </w:t>
      </w:r>
      <w:r>
        <w:rPr>
          <w:spacing w:val="-6"/>
          <w:sz w:val="23"/>
        </w:rPr>
        <w:t>attached</w:t>
      </w:r>
      <w:r>
        <w:rPr>
          <w:spacing w:val="-8"/>
          <w:sz w:val="23"/>
        </w:rPr>
        <w:t xml:space="preserve"> </w:t>
      </w:r>
      <w:r>
        <w:rPr>
          <w:spacing w:val="-6"/>
          <w:sz w:val="23"/>
        </w:rPr>
        <w:t>to</w:t>
      </w:r>
      <w:r>
        <w:rPr>
          <w:spacing w:val="-9"/>
          <w:sz w:val="23"/>
        </w:rPr>
        <w:t xml:space="preserve"> </w:t>
      </w:r>
      <w:r>
        <w:rPr>
          <w:spacing w:val="-6"/>
          <w:sz w:val="23"/>
        </w:rPr>
        <w:t>the</w:t>
      </w:r>
      <w:r>
        <w:rPr>
          <w:spacing w:val="-8"/>
          <w:sz w:val="23"/>
        </w:rPr>
        <w:t xml:space="preserve"> </w:t>
      </w:r>
      <w:r>
        <w:rPr>
          <w:spacing w:val="-6"/>
          <w:sz w:val="23"/>
        </w:rPr>
        <w:t>poker</w:t>
      </w:r>
      <w:r>
        <w:rPr>
          <w:spacing w:val="-8"/>
          <w:sz w:val="23"/>
        </w:rPr>
        <w:t xml:space="preserve"> </w:t>
      </w:r>
      <w:r>
        <w:rPr>
          <w:spacing w:val="-6"/>
          <w:sz w:val="23"/>
        </w:rPr>
        <w:t>machine</w:t>
      </w:r>
      <w:r>
        <w:rPr>
          <w:spacing w:val="-8"/>
          <w:sz w:val="23"/>
        </w:rPr>
        <w:t xml:space="preserve"> </w:t>
      </w:r>
      <w:r>
        <w:rPr>
          <w:spacing w:val="-6"/>
          <w:sz w:val="23"/>
        </w:rPr>
        <w:t>or device in</w:t>
      </w:r>
      <w:r>
        <w:rPr>
          <w:spacing w:val="-4"/>
          <w:sz w:val="23"/>
        </w:rPr>
        <w:t xml:space="preserve"> </w:t>
      </w:r>
      <w:r>
        <w:rPr>
          <w:spacing w:val="-6"/>
          <w:sz w:val="23"/>
        </w:rPr>
        <w:t xml:space="preserve">a manner approved </w:t>
      </w:r>
      <w:r>
        <w:rPr>
          <w:sz w:val="23"/>
        </w:rPr>
        <w:t>by the Board.</w:t>
      </w:r>
    </w:p>
    <w:p w:rsidR="00563BC8" w:rsidRDefault="00334391">
      <w:pPr>
        <w:pStyle w:val="BodyText"/>
        <w:spacing w:before="95"/>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 w:val="left" w:pos="1740"/>
        </w:tabs>
        <w:spacing w:before="106" w:line="223" w:lineRule="auto"/>
        <w:ind w:right="636"/>
        <w:jc w:val="both"/>
        <w:rPr>
          <w:sz w:val="23"/>
        </w:rPr>
      </w:pPr>
      <w:r>
        <w:rPr>
          <w:spacing w:val="-2"/>
          <w:sz w:val="23"/>
        </w:rPr>
        <w:t>It</w:t>
      </w:r>
      <w:r>
        <w:rPr>
          <w:spacing w:val="-13"/>
          <w:sz w:val="23"/>
        </w:rPr>
        <w:t xml:space="preserve"> </w:t>
      </w:r>
      <w:r>
        <w:rPr>
          <w:spacing w:val="-2"/>
          <w:sz w:val="23"/>
        </w:rPr>
        <w:t>is</w:t>
      </w:r>
      <w:r>
        <w:rPr>
          <w:spacing w:val="-12"/>
          <w:sz w:val="23"/>
        </w:rPr>
        <w:t xml:space="preserve"> </w:t>
      </w:r>
      <w:r>
        <w:rPr>
          <w:spacing w:val="-2"/>
          <w:sz w:val="23"/>
        </w:rPr>
        <w:t>a</w:t>
      </w:r>
      <w:r>
        <w:rPr>
          <w:spacing w:val="-13"/>
          <w:sz w:val="23"/>
        </w:rPr>
        <w:t xml:space="preserve"> </w:t>
      </w:r>
      <w:proofErr w:type="spellStart"/>
      <w:r>
        <w:rPr>
          <w:spacing w:val="-2"/>
          <w:sz w:val="23"/>
        </w:rPr>
        <w:t>defence</w:t>
      </w:r>
      <w:proofErr w:type="spellEnd"/>
      <w:r>
        <w:rPr>
          <w:spacing w:val="-12"/>
          <w:sz w:val="23"/>
        </w:rPr>
        <w:t xml:space="preserve"> </w:t>
      </w:r>
      <w:r>
        <w:rPr>
          <w:spacing w:val="-2"/>
          <w:sz w:val="23"/>
        </w:rPr>
        <w:t>to</w:t>
      </w:r>
      <w:r>
        <w:rPr>
          <w:spacing w:val="-12"/>
          <w:sz w:val="23"/>
        </w:rPr>
        <w:t xml:space="preserve"> </w:t>
      </w:r>
      <w:r>
        <w:rPr>
          <w:spacing w:val="-2"/>
          <w:sz w:val="23"/>
        </w:rPr>
        <w:t>a</w:t>
      </w:r>
      <w:r>
        <w:rPr>
          <w:spacing w:val="-13"/>
          <w:sz w:val="23"/>
        </w:rPr>
        <w:t xml:space="preserve"> </w:t>
      </w:r>
      <w:r>
        <w:rPr>
          <w:spacing w:val="-2"/>
          <w:sz w:val="23"/>
        </w:rPr>
        <w:t>prosecution</w:t>
      </w:r>
      <w:r>
        <w:rPr>
          <w:spacing w:val="-12"/>
          <w:sz w:val="23"/>
        </w:rPr>
        <w:t xml:space="preserve"> </w:t>
      </w:r>
      <w:r>
        <w:rPr>
          <w:spacing w:val="-2"/>
          <w:sz w:val="23"/>
        </w:rPr>
        <w:t>for</w:t>
      </w:r>
      <w:r>
        <w:rPr>
          <w:spacing w:val="-12"/>
          <w:sz w:val="23"/>
        </w:rPr>
        <w:t xml:space="preserve"> </w:t>
      </w:r>
      <w:r>
        <w:rPr>
          <w:spacing w:val="-2"/>
          <w:sz w:val="23"/>
        </w:rPr>
        <w:t>an</w:t>
      </w:r>
      <w:r>
        <w:rPr>
          <w:spacing w:val="-13"/>
          <w:sz w:val="23"/>
        </w:rPr>
        <w:t xml:space="preserve"> </w:t>
      </w:r>
      <w:r>
        <w:rPr>
          <w:spacing w:val="-2"/>
          <w:sz w:val="23"/>
        </w:rPr>
        <w:t>offence</w:t>
      </w:r>
      <w:r>
        <w:rPr>
          <w:spacing w:val="-12"/>
          <w:sz w:val="23"/>
        </w:rPr>
        <w:t xml:space="preserve"> </w:t>
      </w:r>
      <w:r>
        <w:rPr>
          <w:spacing w:val="-2"/>
          <w:sz w:val="23"/>
        </w:rPr>
        <w:t>under</w:t>
      </w:r>
      <w:r>
        <w:rPr>
          <w:spacing w:val="-13"/>
          <w:sz w:val="23"/>
        </w:rPr>
        <w:t xml:space="preserve"> </w:t>
      </w:r>
      <w:r>
        <w:rPr>
          <w:spacing w:val="-2"/>
          <w:sz w:val="23"/>
        </w:rPr>
        <w:t>this</w:t>
      </w:r>
      <w:r>
        <w:rPr>
          <w:spacing w:val="-12"/>
          <w:sz w:val="23"/>
        </w:rPr>
        <w:t xml:space="preserve"> </w:t>
      </w:r>
      <w:r>
        <w:rPr>
          <w:spacing w:val="-2"/>
          <w:sz w:val="23"/>
        </w:rPr>
        <w:t>section</w:t>
      </w:r>
      <w:r>
        <w:rPr>
          <w:spacing w:val="-12"/>
          <w:sz w:val="23"/>
        </w:rPr>
        <w:t xml:space="preserve"> </w:t>
      </w:r>
      <w:r>
        <w:rPr>
          <w:spacing w:val="-2"/>
          <w:sz w:val="23"/>
        </w:rPr>
        <w:t>if</w:t>
      </w:r>
      <w:r>
        <w:rPr>
          <w:spacing w:val="-12"/>
          <w:sz w:val="23"/>
        </w:rPr>
        <w:t xml:space="preserve"> </w:t>
      </w:r>
      <w:r>
        <w:rPr>
          <w:spacing w:val="-2"/>
          <w:sz w:val="23"/>
        </w:rPr>
        <w:t>it</w:t>
      </w:r>
      <w:r>
        <w:rPr>
          <w:spacing w:val="-12"/>
          <w:sz w:val="23"/>
        </w:rPr>
        <w:t xml:space="preserve"> </w:t>
      </w:r>
      <w:r>
        <w:rPr>
          <w:spacing w:val="-2"/>
          <w:sz w:val="23"/>
        </w:rPr>
        <w:t>is proved</w:t>
      </w:r>
      <w:r>
        <w:rPr>
          <w:spacing w:val="-13"/>
          <w:sz w:val="23"/>
        </w:rPr>
        <w:t xml:space="preserve"> </w:t>
      </w:r>
      <w:r>
        <w:rPr>
          <w:spacing w:val="-2"/>
          <w:sz w:val="23"/>
        </w:rPr>
        <w:t>that</w:t>
      </w:r>
      <w:r>
        <w:rPr>
          <w:spacing w:val="-12"/>
          <w:sz w:val="23"/>
        </w:rPr>
        <w:t xml:space="preserve"> </w:t>
      </w:r>
      <w:r>
        <w:rPr>
          <w:spacing w:val="-2"/>
          <w:sz w:val="23"/>
        </w:rPr>
        <w:t>the</w:t>
      </w:r>
      <w:r>
        <w:rPr>
          <w:spacing w:val="-13"/>
          <w:sz w:val="23"/>
        </w:rPr>
        <w:t xml:space="preserve"> </w:t>
      </w:r>
      <w:r>
        <w:rPr>
          <w:spacing w:val="-2"/>
          <w:sz w:val="23"/>
        </w:rPr>
        <w:t>defendant</w:t>
      </w:r>
      <w:r>
        <w:rPr>
          <w:spacing w:val="-12"/>
          <w:sz w:val="23"/>
        </w:rPr>
        <w:t xml:space="preserve"> </w:t>
      </w:r>
      <w:r>
        <w:rPr>
          <w:spacing w:val="-2"/>
          <w:sz w:val="23"/>
        </w:rPr>
        <w:t>had</w:t>
      </w:r>
      <w:r>
        <w:rPr>
          <w:spacing w:val="-12"/>
          <w:sz w:val="23"/>
        </w:rPr>
        <w:t xml:space="preserve"> </w:t>
      </w:r>
      <w:r>
        <w:rPr>
          <w:spacing w:val="-2"/>
          <w:sz w:val="23"/>
        </w:rPr>
        <w:t>taken</w:t>
      </w:r>
      <w:r>
        <w:rPr>
          <w:spacing w:val="-13"/>
          <w:sz w:val="23"/>
        </w:rPr>
        <w:t xml:space="preserve"> </w:t>
      </w:r>
      <w:r>
        <w:rPr>
          <w:spacing w:val="-2"/>
          <w:sz w:val="23"/>
        </w:rPr>
        <w:t>all</w:t>
      </w:r>
      <w:r>
        <w:rPr>
          <w:spacing w:val="-12"/>
          <w:sz w:val="23"/>
        </w:rPr>
        <w:t xml:space="preserve"> </w:t>
      </w:r>
      <w:r>
        <w:rPr>
          <w:spacing w:val="-2"/>
          <w:sz w:val="23"/>
        </w:rPr>
        <w:t>reasonable</w:t>
      </w:r>
      <w:r>
        <w:rPr>
          <w:spacing w:val="-12"/>
          <w:sz w:val="23"/>
        </w:rPr>
        <w:t xml:space="preserve"> </w:t>
      </w:r>
      <w:r>
        <w:rPr>
          <w:spacing w:val="-2"/>
          <w:sz w:val="23"/>
        </w:rPr>
        <w:t>precautions</w:t>
      </w:r>
      <w:r>
        <w:rPr>
          <w:spacing w:val="-13"/>
          <w:sz w:val="23"/>
        </w:rPr>
        <w:t xml:space="preserve"> </w:t>
      </w:r>
      <w:r>
        <w:rPr>
          <w:spacing w:val="-2"/>
          <w:sz w:val="23"/>
        </w:rPr>
        <w:t xml:space="preserve">aimed </w:t>
      </w:r>
      <w:r>
        <w:rPr>
          <w:sz w:val="23"/>
        </w:rPr>
        <w:t>at</w:t>
      </w:r>
      <w:r>
        <w:rPr>
          <w:spacing w:val="-4"/>
          <w:sz w:val="23"/>
        </w:rPr>
        <w:t xml:space="preserve"> </w:t>
      </w:r>
      <w:r>
        <w:rPr>
          <w:sz w:val="23"/>
        </w:rPr>
        <w:t>ensuring</w:t>
      </w:r>
      <w:r>
        <w:rPr>
          <w:spacing w:val="-7"/>
          <w:sz w:val="23"/>
        </w:rPr>
        <w:t xml:space="preserve"> </w:t>
      </w:r>
      <w:r>
        <w:rPr>
          <w:sz w:val="23"/>
        </w:rPr>
        <w:t>attachment</w:t>
      </w:r>
      <w:r>
        <w:rPr>
          <w:spacing w:val="-4"/>
          <w:sz w:val="23"/>
        </w:rPr>
        <w:t xml:space="preserve"> </w:t>
      </w:r>
      <w:r>
        <w:rPr>
          <w:sz w:val="23"/>
        </w:rPr>
        <w:t>of</w:t>
      </w:r>
      <w:r>
        <w:rPr>
          <w:spacing w:val="-5"/>
          <w:sz w:val="23"/>
        </w:rPr>
        <w:t xml:space="preserve"> </w:t>
      </w:r>
      <w:r>
        <w:rPr>
          <w:sz w:val="23"/>
        </w:rPr>
        <w:t>a</w:t>
      </w:r>
      <w:r>
        <w:rPr>
          <w:spacing w:val="-4"/>
          <w:sz w:val="23"/>
        </w:rPr>
        <w:t xml:space="preserve"> </w:t>
      </w:r>
      <w:r>
        <w:rPr>
          <w:sz w:val="23"/>
        </w:rPr>
        <w:t>compliance</w:t>
      </w:r>
      <w:r>
        <w:rPr>
          <w:spacing w:val="-4"/>
          <w:sz w:val="23"/>
        </w:rPr>
        <w:t xml:space="preserve"> </w:t>
      </w:r>
      <w:r>
        <w:rPr>
          <w:sz w:val="23"/>
        </w:rPr>
        <w:t>plate</w:t>
      </w:r>
      <w:r>
        <w:rPr>
          <w:spacing w:val="-4"/>
          <w:sz w:val="23"/>
        </w:rPr>
        <w:t xml:space="preserve"> </w:t>
      </w:r>
      <w:r>
        <w:rPr>
          <w:sz w:val="23"/>
        </w:rPr>
        <w:t>and,</w:t>
      </w:r>
      <w:r>
        <w:rPr>
          <w:spacing w:val="-4"/>
          <w:sz w:val="23"/>
        </w:rPr>
        <w:t xml:space="preserve"> </w:t>
      </w:r>
      <w:r>
        <w:rPr>
          <w:sz w:val="23"/>
        </w:rPr>
        <w:t>at</w:t>
      </w:r>
      <w:r>
        <w:rPr>
          <w:spacing w:val="-4"/>
          <w:sz w:val="23"/>
        </w:rPr>
        <w:t xml:space="preserve"> </w:t>
      </w:r>
      <w:r>
        <w:rPr>
          <w:sz w:val="23"/>
        </w:rPr>
        <w:t>the</w:t>
      </w:r>
      <w:r>
        <w:rPr>
          <w:spacing w:val="-4"/>
          <w:sz w:val="23"/>
        </w:rPr>
        <w:t xml:space="preserve"> </w:t>
      </w:r>
      <w:r>
        <w:rPr>
          <w:sz w:val="23"/>
        </w:rPr>
        <w:t>time</w:t>
      </w:r>
      <w:r>
        <w:rPr>
          <w:spacing w:val="-4"/>
          <w:sz w:val="23"/>
        </w:rPr>
        <w:t xml:space="preserve"> </w:t>
      </w:r>
      <w:r>
        <w:rPr>
          <w:sz w:val="23"/>
        </w:rPr>
        <w:t>of</w:t>
      </w:r>
      <w:r>
        <w:rPr>
          <w:spacing w:val="-5"/>
          <w:sz w:val="23"/>
        </w:rPr>
        <w:t xml:space="preserve"> </w:t>
      </w:r>
      <w:r>
        <w:rPr>
          <w:sz w:val="23"/>
        </w:rPr>
        <w:t xml:space="preserve">the </w:t>
      </w:r>
      <w:r>
        <w:rPr>
          <w:spacing w:val="-4"/>
          <w:sz w:val="23"/>
        </w:rPr>
        <w:t>offence,</w:t>
      </w:r>
      <w:r>
        <w:rPr>
          <w:spacing w:val="-11"/>
          <w:sz w:val="23"/>
        </w:rPr>
        <w:t xml:space="preserve"> </w:t>
      </w:r>
      <w:r>
        <w:rPr>
          <w:spacing w:val="-4"/>
          <w:sz w:val="23"/>
        </w:rPr>
        <w:t>did</w:t>
      </w:r>
      <w:r>
        <w:rPr>
          <w:spacing w:val="-10"/>
          <w:sz w:val="23"/>
        </w:rPr>
        <w:t xml:space="preserve"> </w:t>
      </w:r>
      <w:r>
        <w:rPr>
          <w:spacing w:val="-4"/>
          <w:sz w:val="23"/>
        </w:rPr>
        <w:t>not</w:t>
      </w:r>
      <w:r>
        <w:rPr>
          <w:spacing w:val="-11"/>
          <w:sz w:val="23"/>
        </w:rPr>
        <w:t xml:space="preserve"> </w:t>
      </w:r>
      <w:r>
        <w:rPr>
          <w:spacing w:val="-4"/>
          <w:sz w:val="23"/>
        </w:rPr>
        <w:t>know,</w:t>
      </w:r>
      <w:r>
        <w:rPr>
          <w:spacing w:val="-10"/>
          <w:sz w:val="23"/>
        </w:rPr>
        <w:t xml:space="preserve"> </w:t>
      </w:r>
      <w:r>
        <w:rPr>
          <w:spacing w:val="-4"/>
          <w:sz w:val="23"/>
        </w:rPr>
        <w:t>and</w:t>
      </w:r>
      <w:r>
        <w:rPr>
          <w:spacing w:val="-10"/>
          <w:sz w:val="23"/>
        </w:rPr>
        <w:t xml:space="preserve"> </w:t>
      </w:r>
      <w:r>
        <w:rPr>
          <w:spacing w:val="-4"/>
          <w:sz w:val="23"/>
        </w:rPr>
        <w:t>had</w:t>
      </w:r>
      <w:r>
        <w:rPr>
          <w:spacing w:val="-11"/>
          <w:sz w:val="23"/>
        </w:rPr>
        <w:t xml:space="preserve"> </w:t>
      </w:r>
      <w:r>
        <w:rPr>
          <w:spacing w:val="-4"/>
          <w:sz w:val="23"/>
        </w:rPr>
        <w:t>no</w:t>
      </w:r>
      <w:r>
        <w:rPr>
          <w:spacing w:val="-10"/>
          <w:sz w:val="23"/>
        </w:rPr>
        <w:t xml:space="preserve"> </w:t>
      </w:r>
      <w:r>
        <w:rPr>
          <w:spacing w:val="-4"/>
          <w:sz w:val="23"/>
        </w:rPr>
        <w:t>reason</w:t>
      </w:r>
      <w:r>
        <w:rPr>
          <w:spacing w:val="-10"/>
          <w:sz w:val="23"/>
        </w:rPr>
        <w:t xml:space="preserve"> </w:t>
      </w:r>
      <w:r>
        <w:rPr>
          <w:spacing w:val="-4"/>
          <w:sz w:val="23"/>
        </w:rPr>
        <w:t>to</w:t>
      </w:r>
      <w:r>
        <w:rPr>
          <w:spacing w:val="-11"/>
          <w:sz w:val="23"/>
        </w:rPr>
        <w:t xml:space="preserve"> </w:t>
      </w:r>
      <w:r>
        <w:rPr>
          <w:spacing w:val="-4"/>
          <w:sz w:val="23"/>
        </w:rPr>
        <w:t>suspect,</w:t>
      </w:r>
      <w:r>
        <w:rPr>
          <w:spacing w:val="-10"/>
          <w:sz w:val="23"/>
        </w:rPr>
        <w:t xml:space="preserve"> </w:t>
      </w:r>
      <w:r>
        <w:rPr>
          <w:spacing w:val="-4"/>
          <w:sz w:val="23"/>
        </w:rPr>
        <w:t>that</w:t>
      </w:r>
      <w:r>
        <w:rPr>
          <w:spacing w:val="-11"/>
          <w:sz w:val="23"/>
        </w:rPr>
        <w:t xml:space="preserve"> </w:t>
      </w:r>
      <w:r>
        <w:rPr>
          <w:spacing w:val="-4"/>
          <w:sz w:val="23"/>
        </w:rPr>
        <w:t>a</w:t>
      </w:r>
      <w:r>
        <w:rPr>
          <w:spacing w:val="-10"/>
          <w:sz w:val="23"/>
        </w:rPr>
        <w:t xml:space="preserve"> </w:t>
      </w:r>
      <w:r>
        <w:rPr>
          <w:spacing w:val="-4"/>
          <w:sz w:val="23"/>
        </w:rPr>
        <w:t xml:space="preserve">compliance </w:t>
      </w:r>
      <w:r>
        <w:rPr>
          <w:sz w:val="23"/>
        </w:rPr>
        <w:t>plate was not securely attached to the poker machine or approved amusement device in the manner approved by</w:t>
      </w:r>
      <w:r>
        <w:rPr>
          <w:spacing w:val="-4"/>
          <w:sz w:val="23"/>
        </w:rPr>
        <w:t xml:space="preserve"> </w:t>
      </w:r>
      <w:r>
        <w:rPr>
          <w:sz w:val="23"/>
        </w:rPr>
        <w:t>the Board.</w:t>
      </w:r>
    </w:p>
    <w:p w:rsidR="00563BC8" w:rsidRDefault="00334391">
      <w:pPr>
        <w:pStyle w:val="ListParagraph"/>
        <w:numPr>
          <w:ilvl w:val="1"/>
          <w:numId w:val="64"/>
        </w:numPr>
        <w:tabs>
          <w:tab w:val="left" w:pos="1737"/>
          <w:tab w:val="left" w:pos="1740"/>
        </w:tabs>
        <w:spacing w:before="110" w:line="223" w:lineRule="auto"/>
        <w:ind w:right="639"/>
        <w:jc w:val="both"/>
        <w:rPr>
          <w:sz w:val="23"/>
        </w:rPr>
      </w:pPr>
      <w:r>
        <w:rPr>
          <w:sz w:val="23"/>
        </w:rPr>
        <w:t>Exemption</w:t>
      </w:r>
      <w:r>
        <w:rPr>
          <w:spacing w:val="-9"/>
          <w:sz w:val="23"/>
        </w:rPr>
        <w:t xml:space="preserve"> </w:t>
      </w:r>
      <w:r>
        <w:rPr>
          <w:sz w:val="23"/>
        </w:rPr>
        <w:t>from</w:t>
      </w:r>
      <w:r>
        <w:rPr>
          <w:spacing w:val="-11"/>
          <w:sz w:val="23"/>
        </w:rPr>
        <w:t xml:space="preserve"> </w:t>
      </w:r>
      <w:r>
        <w:rPr>
          <w:sz w:val="23"/>
        </w:rPr>
        <w:t>the</w:t>
      </w:r>
      <w:r>
        <w:rPr>
          <w:spacing w:val="-10"/>
          <w:sz w:val="23"/>
        </w:rPr>
        <w:t xml:space="preserve"> </w:t>
      </w:r>
      <w:r>
        <w:rPr>
          <w:sz w:val="23"/>
        </w:rPr>
        <w:t>operation</w:t>
      </w:r>
      <w:r>
        <w:rPr>
          <w:spacing w:val="-9"/>
          <w:sz w:val="23"/>
        </w:rPr>
        <w:t xml:space="preserve"> </w:t>
      </w:r>
      <w:r>
        <w:rPr>
          <w:sz w:val="23"/>
        </w:rPr>
        <w:t>of</w:t>
      </w:r>
      <w:r>
        <w:rPr>
          <w:spacing w:val="-7"/>
          <w:sz w:val="23"/>
        </w:rPr>
        <w:t xml:space="preserve"> </w:t>
      </w:r>
      <w:r>
        <w:rPr>
          <w:sz w:val="23"/>
        </w:rPr>
        <w:t>this</w:t>
      </w:r>
      <w:r>
        <w:rPr>
          <w:spacing w:val="-7"/>
          <w:sz w:val="23"/>
        </w:rPr>
        <w:t xml:space="preserve"> </w:t>
      </w:r>
      <w:r>
        <w:rPr>
          <w:sz w:val="23"/>
        </w:rPr>
        <w:t>section</w:t>
      </w:r>
      <w:r>
        <w:rPr>
          <w:spacing w:val="-9"/>
          <w:sz w:val="23"/>
        </w:rPr>
        <w:t xml:space="preserve"> </w:t>
      </w:r>
      <w:r>
        <w:rPr>
          <w:sz w:val="23"/>
        </w:rPr>
        <w:t>may</w:t>
      </w:r>
      <w:r>
        <w:rPr>
          <w:spacing w:val="-14"/>
          <w:sz w:val="23"/>
        </w:rPr>
        <w:t xml:space="preserve"> </w:t>
      </w:r>
      <w:r>
        <w:rPr>
          <w:sz w:val="23"/>
        </w:rPr>
        <w:t>be</w:t>
      </w:r>
      <w:r>
        <w:rPr>
          <w:spacing w:val="-10"/>
          <w:sz w:val="23"/>
        </w:rPr>
        <w:t xml:space="preserve"> </w:t>
      </w:r>
      <w:r>
        <w:rPr>
          <w:sz w:val="23"/>
        </w:rPr>
        <w:t>granted</w:t>
      </w:r>
      <w:r>
        <w:rPr>
          <w:spacing w:val="-9"/>
          <w:sz w:val="23"/>
        </w:rPr>
        <w:t xml:space="preserve"> </w:t>
      </w:r>
      <w:r>
        <w:rPr>
          <w:sz w:val="23"/>
        </w:rPr>
        <w:t>by</w:t>
      </w:r>
      <w:r>
        <w:rPr>
          <w:spacing w:val="-14"/>
          <w:sz w:val="23"/>
        </w:rPr>
        <w:t xml:space="preserve"> </w:t>
      </w:r>
      <w:r>
        <w:rPr>
          <w:sz w:val="23"/>
        </w:rPr>
        <w:t>the Board in a particular case or</w:t>
      </w:r>
      <w:r>
        <w:rPr>
          <w:spacing w:val="-1"/>
          <w:sz w:val="23"/>
        </w:rPr>
        <w:t xml:space="preserve"> </w:t>
      </w:r>
      <w:r>
        <w:rPr>
          <w:sz w:val="23"/>
        </w:rPr>
        <w:t>a particular class of</w:t>
      </w:r>
      <w:r>
        <w:rPr>
          <w:spacing w:val="-1"/>
          <w:sz w:val="23"/>
        </w:rPr>
        <w:t xml:space="preserve"> </w:t>
      </w:r>
      <w:r>
        <w:rPr>
          <w:sz w:val="23"/>
        </w:rPr>
        <w:t>cases.</w:t>
      </w:r>
    </w:p>
    <w:p w:rsidR="00563BC8" w:rsidRDefault="00334391">
      <w:pPr>
        <w:pStyle w:val="ListParagraph"/>
        <w:numPr>
          <w:ilvl w:val="1"/>
          <w:numId w:val="64"/>
        </w:numPr>
        <w:tabs>
          <w:tab w:val="left" w:pos="1737"/>
        </w:tabs>
        <w:spacing w:before="93"/>
        <w:ind w:left="1737" w:hanging="434"/>
        <w:jc w:val="both"/>
        <w:rPr>
          <w:sz w:val="23"/>
        </w:rPr>
      </w:pPr>
      <w:r>
        <w:rPr>
          <w:sz w:val="23"/>
        </w:rPr>
        <w:t>In</w:t>
      </w:r>
      <w:r>
        <w:rPr>
          <w:spacing w:val="-11"/>
          <w:sz w:val="23"/>
        </w:rPr>
        <w:t xml:space="preserve"> </w:t>
      </w:r>
      <w:r>
        <w:rPr>
          <w:sz w:val="23"/>
        </w:rPr>
        <w:t>this</w:t>
      </w:r>
      <w:r>
        <w:rPr>
          <w:spacing w:val="-11"/>
          <w:sz w:val="23"/>
        </w:rPr>
        <w:t xml:space="preserve"> </w:t>
      </w:r>
      <w:r>
        <w:rPr>
          <w:spacing w:val="-2"/>
          <w:sz w:val="23"/>
        </w:rPr>
        <w:t>section:</w:t>
      </w:r>
    </w:p>
    <w:p w:rsidR="00563BC8" w:rsidRDefault="00334391">
      <w:pPr>
        <w:pStyle w:val="BodyText"/>
        <w:spacing w:before="82" w:line="223" w:lineRule="auto"/>
        <w:jc w:val="left"/>
      </w:pPr>
      <w:proofErr w:type="gramStart"/>
      <w:r>
        <w:rPr>
          <w:b/>
          <w:i/>
        </w:rPr>
        <w:t>compliance</w:t>
      </w:r>
      <w:proofErr w:type="gramEnd"/>
      <w:r>
        <w:rPr>
          <w:b/>
          <w:i/>
          <w:spacing w:val="40"/>
        </w:rPr>
        <w:t xml:space="preserve"> </w:t>
      </w:r>
      <w:r>
        <w:rPr>
          <w:b/>
          <w:i/>
        </w:rPr>
        <w:t>plate</w:t>
      </w:r>
      <w:r>
        <w:t>,</w:t>
      </w:r>
      <w:r>
        <w:rPr>
          <w:spacing w:val="40"/>
        </w:rPr>
        <w:t xml:space="preserve"> </w:t>
      </w:r>
      <w:r>
        <w:t>in</w:t>
      </w:r>
      <w:r>
        <w:rPr>
          <w:spacing w:val="40"/>
        </w:rPr>
        <w:t xml:space="preserve"> </w:t>
      </w:r>
      <w:r>
        <w:t>relation</w:t>
      </w:r>
      <w:r>
        <w:rPr>
          <w:spacing w:val="40"/>
        </w:rPr>
        <w:t xml:space="preserve"> </w:t>
      </w:r>
      <w:r>
        <w:t>to</w:t>
      </w:r>
      <w:r>
        <w:rPr>
          <w:spacing w:val="40"/>
        </w:rPr>
        <w:t xml:space="preserve"> </w:t>
      </w:r>
      <w:r>
        <w:t>a</w:t>
      </w:r>
      <w:r>
        <w:rPr>
          <w:spacing w:val="40"/>
        </w:rPr>
        <w:t xml:space="preserve"> </w:t>
      </w:r>
      <w:r>
        <w:t>poker</w:t>
      </w:r>
      <w:r>
        <w:rPr>
          <w:spacing w:val="40"/>
        </w:rPr>
        <w:t xml:space="preserve"> </w:t>
      </w:r>
      <w:r>
        <w:t>machine</w:t>
      </w:r>
      <w:r>
        <w:rPr>
          <w:spacing w:val="40"/>
        </w:rPr>
        <w:t xml:space="preserve"> </w:t>
      </w:r>
      <w:r>
        <w:t>or</w:t>
      </w:r>
      <w:r>
        <w:rPr>
          <w:spacing w:val="40"/>
        </w:rPr>
        <w:t xml:space="preserve"> </w:t>
      </w:r>
      <w:r>
        <w:t>approved amusement device, means a plate that:</w:t>
      </w:r>
    </w:p>
    <w:p w:rsidR="00563BC8" w:rsidRDefault="00334391">
      <w:pPr>
        <w:pStyle w:val="ListParagraph"/>
        <w:numPr>
          <w:ilvl w:val="2"/>
          <w:numId w:val="64"/>
        </w:numPr>
        <w:tabs>
          <w:tab w:val="left" w:pos="2367"/>
        </w:tabs>
        <w:spacing w:before="64"/>
        <w:rPr>
          <w:sz w:val="23"/>
        </w:rPr>
      </w:pPr>
      <w:r>
        <w:rPr>
          <w:sz w:val="23"/>
        </w:rPr>
        <w:t>is</w:t>
      </w:r>
      <w:r>
        <w:rPr>
          <w:spacing w:val="-15"/>
          <w:sz w:val="23"/>
        </w:rPr>
        <w:t xml:space="preserve"> </w:t>
      </w:r>
      <w:r>
        <w:rPr>
          <w:sz w:val="23"/>
        </w:rPr>
        <w:t>made</w:t>
      </w:r>
      <w:r>
        <w:rPr>
          <w:spacing w:val="-13"/>
          <w:sz w:val="23"/>
        </w:rPr>
        <w:t xml:space="preserve"> </w:t>
      </w:r>
      <w:r>
        <w:rPr>
          <w:sz w:val="23"/>
        </w:rPr>
        <w:t>of</w:t>
      </w:r>
      <w:r>
        <w:rPr>
          <w:spacing w:val="-14"/>
          <w:sz w:val="23"/>
        </w:rPr>
        <w:t xml:space="preserve"> </w:t>
      </w:r>
      <w:r>
        <w:rPr>
          <w:sz w:val="23"/>
        </w:rPr>
        <w:t>a</w:t>
      </w:r>
      <w:r>
        <w:rPr>
          <w:spacing w:val="-12"/>
          <w:sz w:val="23"/>
        </w:rPr>
        <w:t xml:space="preserve"> </w:t>
      </w:r>
      <w:r>
        <w:rPr>
          <w:sz w:val="23"/>
        </w:rPr>
        <w:t>substance</w:t>
      </w:r>
      <w:r>
        <w:rPr>
          <w:spacing w:val="-13"/>
          <w:sz w:val="23"/>
        </w:rPr>
        <w:t xml:space="preserve"> </w:t>
      </w:r>
      <w:r>
        <w:rPr>
          <w:sz w:val="23"/>
        </w:rPr>
        <w:t>approved</w:t>
      </w:r>
      <w:r>
        <w:rPr>
          <w:spacing w:val="-12"/>
          <w:sz w:val="23"/>
        </w:rPr>
        <w:t xml:space="preserve"> </w:t>
      </w:r>
      <w:r>
        <w:rPr>
          <w:sz w:val="23"/>
        </w:rPr>
        <w:t>by</w:t>
      </w:r>
      <w:r>
        <w:rPr>
          <w:spacing w:val="-14"/>
          <w:sz w:val="23"/>
        </w:rPr>
        <w:t xml:space="preserve"> </w:t>
      </w:r>
      <w:r>
        <w:rPr>
          <w:sz w:val="23"/>
        </w:rPr>
        <w:t>the</w:t>
      </w:r>
      <w:r>
        <w:rPr>
          <w:spacing w:val="-13"/>
          <w:sz w:val="23"/>
        </w:rPr>
        <w:t xml:space="preserve"> </w:t>
      </w:r>
      <w:r>
        <w:rPr>
          <w:sz w:val="23"/>
        </w:rPr>
        <w:t>Board,</w:t>
      </w:r>
      <w:r>
        <w:rPr>
          <w:spacing w:val="-12"/>
          <w:sz w:val="23"/>
        </w:rPr>
        <w:t xml:space="preserve"> </w:t>
      </w:r>
      <w:r>
        <w:rPr>
          <w:spacing w:val="-5"/>
          <w:sz w:val="23"/>
        </w:rPr>
        <w:t>and</w:t>
      </w:r>
    </w:p>
    <w:p w:rsidR="00563BC8" w:rsidRDefault="00334391">
      <w:pPr>
        <w:pStyle w:val="ListParagraph"/>
        <w:numPr>
          <w:ilvl w:val="2"/>
          <w:numId w:val="64"/>
        </w:numPr>
        <w:tabs>
          <w:tab w:val="left" w:pos="2367"/>
        </w:tabs>
        <w:spacing w:before="80" w:line="223" w:lineRule="auto"/>
        <w:ind w:right="639"/>
        <w:rPr>
          <w:sz w:val="23"/>
        </w:rPr>
      </w:pPr>
      <w:r>
        <w:rPr>
          <w:sz w:val="23"/>
        </w:rPr>
        <w:t>is of dimensions not less</w:t>
      </w:r>
      <w:r>
        <w:rPr>
          <w:spacing w:val="16"/>
          <w:sz w:val="23"/>
        </w:rPr>
        <w:t xml:space="preserve"> </w:t>
      </w:r>
      <w:r>
        <w:rPr>
          <w:sz w:val="23"/>
        </w:rPr>
        <w:t>than</w:t>
      </w:r>
      <w:r>
        <w:rPr>
          <w:spacing w:val="19"/>
          <w:sz w:val="23"/>
        </w:rPr>
        <w:t xml:space="preserve"> </w:t>
      </w:r>
      <w:r>
        <w:rPr>
          <w:sz w:val="23"/>
        </w:rPr>
        <w:t>dimensions approved by the Board, and</w:t>
      </w:r>
    </w:p>
    <w:p w:rsidR="00563BC8" w:rsidRDefault="00334391">
      <w:pPr>
        <w:pStyle w:val="ListParagraph"/>
        <w:numPr>
          <w:ilvl w:val="2"/>
          <w:numId w:val="64"/>
        </w:numPr>
        <w:tabs>
          <w:tab w:val="left" w:pos="2367"/>
        </w:tabs>
        <w:spacing w:before="66"/>
        <w:rPr>
          <w:sz w:val="23"/>
        </w:rPr>
      </w:pPr>
      <w:r>
        <w:rPr>
          <w:spacing w:val="-2"/>
          <w:sz w:val="23"/>
        </w:rPr>
        <w:t>may</w:t>
      </w:r>
      <w:r>
        <w:rPr>
          <w:spacing w:val="-13"/>
          <w:sz w:val="23"/>
        </w:rPr>
        <w:t xml:space="preserve"> </w:t>
      </w:r>
      <w:r>
        <w:rPr>
          <w:spacing w:val="-2"/>
          <w:sz w:val="23"/>
        </w:rPr>
        <w:t>readily</w:t>
      </w:r>
      <w:r>
        <w:rPr>
          <w:spacing w:val="-12"/>
          <w:sz w:val="23"/>
        </w:rPr>
        <w:t xml:space="preserve"> </w:t>
      </w:r>
      <w:r>
        <w:rPr>
          <w:spacing w:val="-2"/>
          <w:sz w:val="23"/>
        </w:rPr>
        <w:t>be</w:t>
      </w:r>
      <w:r>
        <w:rPr>
          <w:spacing w:val="-7"/>
          <w:sz w:val="23"/>
        </w:rPr>
        <w:t xml:space="preserve"> </w:t>
      </w:r>
      <w:r>
        <w:rPr>
          <w:spacing w:val="-2"/>
          <w:sz w:val="23"/>
        </w:rPr>
        <w:t>seen</w:t>
      </w:r>
      <w:r>
        <w:rPr>
          <w:spacing w:val="-6"/>
          <w:sz w:val="23"/>
        </w:rPr>
        <w:t xml:space="preserve"> </w:t>
      </w:r>
      <w:r>
        <w:rPr>
          <w:spacing w:val="-2"/>
          <w:sz w:val="23"/>
        </w:rPr>
        <w:t>and</w:t>
      </w:r>
      <w:r>
        <w:rPr>
          <w:spacing w:val="-6"/>
          <w:sz w:val="23"/>
        </w:rPr>
        <w:t xml:space="preserve"> </w:t>
      </w:r>
      <w:r>
        <w:rPr>
          <w:spacing w:val="-2"/>
          <w:sz w:val="23"/>
        </w:rPr>
        <w:t>inspected,</w:t>
      </w:r>
      <w:r>
        <w:rPr>
          <w:spacing w:val="-6"/>
          <w:sz w:val="23"/>
        </w:rPr>
        <w:t xml:space="preserve"> </w:t>
      </w:r>
      <w:r>
        <w:rPr>
          <w:spacing w:val="-5"/>
          <w:sz w:val="23"/>
        </w:rPr>
        <w:t>and</w:t>
      </w:r>
    </w:p>
    <w:p w:rsidR="00563BC8" w:rsidRDefault="00334391">
      <w:pPr>
        <w:pStyle w:val="ListParagraph"/>
        <w:numPr>
          <w:ilvl w:val="2"/>
          <w:numId w:val="64"/>
        </w:numPr>
        <w:tabs>
          <w:tab w:val="left" w:pos="2365"/>
          <w:tab w:val="left" w:pos="2367"/>
        </w:tabs>
        <w:spacing w:before="77" w:line="223" w:lineRule="auto"/>
        <w:ind w:right="636"/>
        <w:jc w:val="both"/>
        <w:rPr>
          <w:sz w:val="23"/>
        </w:rPr>
      </w:pPr>
      <w:r>
        <w:rPr>
          <w:spacing w:val="-2"/>
          <w:sz w:val="23"/>
        </w:rPr>
        <w:t>shows</w:t>
      </w:r>
      <w:r>
        <w:rPr>
          <w:spacing w:val="-13"/>
          <w:sz w:val="23"/>
        </w:rPr>
        <w:t xml:space="preserve"> </w:t>
      </w:r>
      <w:r>
        <w:rPr>
          <w:spacing w:val="-2"/>
          <w:sz w:val="23"/>
        </w:rPr>
        <w:t>the</w:t>
      </w:r>
      <w:r>
        <w:rPr>
          <w:spacing w:val="-12"/>
          <w:sz w:val="23"/>
        </w:rPr>
        <w:t xml:space="preserve"> </w:t>
      </w:r>
      <w:r>
        <w:rPr>
          <w:spacing w:val="-2"/>
          <w:sz w:val="23"/>
        </w:rPr>
        <w:t>name</w:t>
      </w:r>
      <w:r>
        <w:rPr>
          <w:spacing w:val="-13"/>
          <w:sz w:val="23"/>
        </w:rPr>
        <w:t xml:space="preserve"> </w:t>
      </w:r>
      <w:r>
        <w:rPr>
          <w:spacing w:val="-2"/>
          <w:sz w:val="23"/>
        </w:rPr>
        <w:t>of</w:t>
      </w:r>
      <w:r>
        <w:rPr>
          <w:spacing w:val="-12"/>
          <w:sz w:val="23"/>
        </w:rPr>
        <w:t xml:space="preserve"> </w:t>
      </w:r>
      <w:r>
        <w:rPr>
          <w:spacing w:val="-2"/>
          <w:sz w:val="23"/>
        </w:rPr>
        <w:t>the</w:t>
      </w:r>
      <w:r>
        <w:rPr>
          <w:spacing w:val="-10"/>
          <w:sz w:val="23"/>
        </w:rPr>
        <w:t xml:space="preserve"> </w:t>
      </w:r>
      <w:r>
        <w:rPr>
          <w:spacing w:val="-2"/>
          <w:sz w:val="23"/>
        </w:rPr>
        <w:t>dealer,</w:t>
      </w:r>
      <w:r>
        <w:rPr>
          <w:spacing w:val="-10"/>
          <w:sz w:val="23"/>
        </w:rPr>
        <w:t xml:space="preserve"> </w:t>
      </w:r>
      <w:r>
        <w:rPr>
          <w:spacing w:val="-2"/>
          <w:sz w:val="23"/>
        </w:rPr>
        <w:t>the</w:t>
      </w:r>
      <w:r>
        <w:rPr>
          <w:spacing w:val="-13"/>
          <w:sz w:val="23"/>
        </w:rPr>
        <w:t xml:space="preserve"> </w:t>
      </w:r>
      <w:r>
        <w:rPr>
          <w:spacing w:val="-2"/>
          <w:sz w:val="23"/>
        </w:rPr>
        <w:t>dealer’s</w:t>
      </w:r>
      <w:r>
        <w:rPr>
          <w:spacing w:val="-12"/>
          <w:sz w:val="23"/>
        </w:rPr>
        <w:t xml:space="preserve"> </w:t>
      </w:r>
      <w:r>
        <w:rPr>
          <w:spacing w:val="-2"/>
          <w:sz w:val="23"/>
        </w:rPr>
        <w:t>licence</w:t>
      </w:r>
      <w:r>
        <w:rPr>
          <w:spacing w:val="-13"/>
          <w:sz w:val="23"/>
        </w:rPr>
        <w:t xml:space="preserve"> </w:t>
      </w:r>
      <w:r>
        <w:rPr>
          <w:spacing w:val="-2"/>
          <w:sz w:val="23"/>
        </w:rPr>
        <w:t>number,</w:t>
      </w:r>
      <w:r>
        <w:rPr>
          <w:spacing w:val="-12"/>
          <w:sz w:val="23"/>
        </w:rPr>
        <w:t xml:space="preserve"> </w:t>
      </w:r>
      <w:r>
        <w:rPr>
          <w:spacing w:val="-2"/>
          <w:sz w:val="23"/>
        </w:rPr>
        <w:t xml:space="preserve">the </w:t>
      </w:r>
      <w:r>
        <w:rPr>
          <w:sz w:val="23"/>
        </w:rPr>
        <w:t>serial</w:t>
      </w:r>
      <w:r>
        <w:rPr>
          <w:spacing w:val="-5"/>
          <w:sz w:val="23"/>
        </w:rPr>
        <w:t xml:space="preserve"> </w:t>
      </w:r>
      <w:r>
        <w:rPr>
          <w:sz w:val="23"/>
        </w:rPr>
        <w:t>number</w:t>
      </w:r>
      <w:r>
        <w:rPr>
          <w:spacing w:val="-6"/>
          <w:sz w:val="23"/>
        </w:rPr>
        <w:t xml:space="preserve"> </w:t>
      </w:r>
      <w:r>
        <w:rPr>
          <w:sz w:val="23"/>
        </w:rPr>
        <w:t>of</w:t>
      </w:r>
      <w:r>
        <w:rPr>
          <w:spacing w:val="-6"/>
          <w:sz w:val="23"/>
        </w:rPr>
        <w:t xml:space="preserve"> </w:t>
      </w:r>
      <w:r>
        <w:rPr>
          <w:sz w:val="23"/>
        </w:rPr>
        <w:t>the</w:t>
      </w:r>
      <w:r>
        <w:rPr>
          <w:spacing w:val="-5"/>
          <w:sz w:val="23"/>
        </w:rPr>
        <w:t xml:space="preserve"> </w:t>
      </w:r>
      <w:r>
        <w:rPr>
          <w:sz w:val="23"/>
        </w:rPr>
        <w:t>poker</w:t>
      </w:r>
      <w:r>
        <w:rPr>
          <w:spacing w:val="-3"/>
          <w:sz w:val="23"/>
        </w:rPr>
        <w:t xml:space="preserve"> </w:t>
      </w:r>
      <w:r>
        <w:rPr>
          <w:sz w:val="23"/>
        </w:rPr>
        <w:t>machine</w:t>
      </w:r>
      <w:r>
        <w:rPr>
          <w:spacing w:val="-5"/>
          <w:sz w:val="23"/>
        </w:rPr>
        <w:t xml:space="preserve"> </w:t>
      </w:r>
      <w:r>
        <w:rPr>
          <w:sz w:val="23"/>
        </w:rPr>
        <w:t>or</w:t>
      </w:r>
      <w:r>
        <w:rPr>
          <w:spacing w:val="-6"/>
          <w:sz w:val="23"/>
        </w:rPr>
        <w:t xml:space="preserve"> </w:t>
      </w:r>
      <w:r>
        <w:rPr>
          <w:sz w:val="23"/>
        </w:rPr>
        <w:t>device</w:t>
      </w:r>
      <w:r>
        <w:rPr>
          <w:spacing w:val="-5"/>
          <w:sz w:val="23"/>
        </w:rPr>
        <w:t xml:space="preserve"> </w:t>
      </w:r>
      <w:r>
        <w:rPr>
          <w:sz w:val="23"/>
        </w:rPr>
        <w:t>and</w:t>
      </w:r>
      <w:r>
        <w:rPr>
          <w:spacing w:val="-4"/>
          <w:sz w:val="23"/>
        </w:rPr>
        <w:t xml:space="preserve"> </w:t>
      </w:r>
      <w:r>
        <w:rPr>
          <w:sz w:val="23"/>
        </w:rPr>
        <w:t>the</w:t>
      </w:r>
      <w:r>
        <w:rPr>
          <w:spacing w:val="-5"/>
          <w:sz w:val="23"/>
        </w:rPr>
        <w:t xml:space="preserve"> </w:t>
      </w:r>
      <w:r>
        <w:rPr>
          <w:sz w:val="23"/>
        </w:rPr>
        <w:t xml:space="preserve">month </w:t>
      </w:r>
      <w:r>
        <w:rPr>
          <w:spacing w:val="-6"/>
          <w:sz w:val="23"/>
        </w:rPr>
        <w:t>and</w:t>
      </w:r>
      <w:r>
        <w:rPr>
          <w:spacing w:val="-9"/>
          <w:sz w:val="23"/>
        </w:rPr>
        <w:t xml:space="preserve"> </w:t>
      </w:r>
      <w:r>
        <w:rPr>
          <w:spacing w:val="-6"/>
          <w:sz w:val="23"/>
        </w:rPr>
        <w:t>year</w:t>
      </w:r>
      <w:r>
        <w:rPr>
          <w:spacing w:val="-8"/>
          <w:sz w:val="23"/>
        </w:rPr>
        <w:t xml:space="preserve"> </w:t>
      </w:r>
      <w:r>
        <w:rPr>
          <w:spacing w:val="-6"/>
          <w:sz w:val="23"/>
        </w:rPr>
        <w:t>of</w:t>
      </w:r>
      <w:r>
        <w:rPr>
          <w:spacing w:val="-9"/>
          <w:sz w:val="23"/>
        </w:rPr>
        <w:t xml:space="preserve"> </w:t>
      </w:r>
      <w:r>
        <w:rPr>
          <w:spacing w:val="-6"/>
          <w:sz w:val="23"/>
        </w:rPr>
        <w:t>the</w:t>
      </w:r>
      <w:r>
        <w:rPr>
          <w:spacing w:val="-8"/>
          <w:sz w:val="23"/>
        </w:rPr>
        <w:t xml:space="preserve"> </w:t>
      </w:r>
      <w:r>
        <w:rPr>
          <w:spacing w:val="-6"/>
          <w:sz w:val="23"/>
        </w:rPr>
        <w:t>manufacture</w:t>
      </w:r>
      <w:r>
        <w:rPr>
          <w:spacing w:val="-8"/>
          <w:sz w:val="23"/>
        </w:rPr>
        <w:t xml:space="preserve"> </w:t>
      </w:r>
      <w:r>
        <w:rPr>
          <w:spacing w:val="-6"/>
          <w:sz w:val="23"/>
        </w:rPr>
        <w:t>and</w:t>
      </w:r>
      <w:r>
        <w:rPr>
          <w:spacing w:val="-9"/>
          <w:sz w:val="23"/>
        </w:rPr>
        <w:t xml:space="preserve"> </w:t>
      </w:r>
      <w:r>
        <w:rPr>
          <w:spacing w:val="-6"/>
          <w:sz w:val="23"/>
        </w:rPr>
        <w:t>assembly</w:t>
      </w:r>
      <w:r>
        <w:rPr>
          <w:spacing w:val="-8"/>
          <w:sz w:val="23"/>
        </w:rPr>
        <w:t xml:space="preserve"> </w:t>
      </w:r>
      <w:r>
        <w:rPr>
          <w:spacing w:val="-6"/>
          <w:sz w:val="23"/>
        </w:rPr>
        <w:t>of</w:t>
      </w:r>
      <w:r>
        <w:rPr>
          <w:spacing w:val="-8"/>
          <w:sz w:val="23"/>
        </w:rPr>
        <w:t xml:space="preserve"> </w:t>
      </w:r>
      <w:r>
        <w:rPr>
          <w:spacing w:val="-6"/>
          <w:sz w:val="23"/>
        </w:rPr>
        <w:t>the</w:t>
      </w:r>
      <w:r>
        <w:rPr>
          <w:spacing w:val="-9"/>
          <w:sz w:val="23"/>
        </w:rPr>
        <w:t xml:space="preserve"> </w:t>
      </w:r>
      <w:r>
        <w:rPr>
          <w:spacing w:val="-6"/>
          <w:sz w:val="23"/>
        </w:rPr>
        <w:t>poker</w:t>
      </w:r>
      <w:r>
        <w:rPr>
          <w:spacing w:val="-8"/>
          <w:sz w:val="23"/>
        </w:rPr>
        <w:t xml:space="preserve"> </w:t>
      </w:r>
      <w:r>
        <w:rPr>
          <w:spacing w:val="-6"/>
          <w:sz w:val="23"/>
        </w:rPr>
        <w:t xml:space="preserve">machine </w:t>
      </w:r>
      <w:r>
        <w:rPr>
          <w:sz w:val="23"/>
        </w:rPr>
        <w:t>or device, and</w:t>
      </w:r>
    </w:p>
    <w:p w:rsidR="00563BC8" w:rsidRDefault="00334391">
      <w:pPr>
        <w:pStyle w:val="ListParagraph"/>
        <w:numPr>
          <w:ilvl w:val="2"/>
          <w:numId w:val="64"/>
        </w:numPr>
        <w:tabs>
          <w:tab w:val="left" w:pos="2364"/>
          <w:tab w:val="left" w:pos="2367"/>
        </w:tabs>
        <w:spacing w:line="223" w:lineRule="auto"/>
        <w:ind w:right="639"/>
        <w:jc w:val="both"/>
        <w:rPr>
          <w:sz w:val="23"/>
        </w:rPr>
      </w:pPr>
      <w:proofErr w:type="gramStart"/>
      <w:r>
        <w:rPr>
          <w:spacing w:val="-4"/>
          <w:sz w:val="23"/>
        </w:rPr>
        <w:t>has</w:t>
      </w:r>
      <w:proofErr w:type="gramEnd"/>
      <w:r>
        <w:rPr>
          <w:spacing w:val="-8"/>
          <w:sz w:val="23"/>
        </w:rPr>
        <w:t xml:space="preserve"> </w:t>
      </w:r>
      <w:r>
        <w:rPr>
          <w:spacing w:val="-4"/>
          <w:sz w:val="23"/>
        </w:rPr>
        <w:t>those</w:t>
      </w:r>
      <w:r>
        <w:rPr>
          <w:spacing w:val="-7"/>
          <w:sz w:val="23"/>
        </w:rPr>
        <w:t xml:space="preserve"> </w:t>
      </w:r>
      <w:r>
        <w:rPr>
          <w:spacing w:val="-4"/>
          <w:sz w:val="23"/>
        </w:rPr>
        <w:t>particulars</w:t>
      </w:r>
      <w:r>
        <w:rPr>
          <w:spacing w:val="-5"/>
          <w:sz w:val="23"/>
        </w:rPr>
        <w:t xml:space="preserve"> </w:t>
      </w:r>
      <w:r>
        <w:rPr>
          <w:spacing w:val="-4"/>
          <w:sz w:val="23"/>
        </w:rPr>
        <w:t>incorporated</w:t>
      </w:r>
      <w:r>
        <w:rPr>
          <w:spacing w:val="-5"/>
          <w:sz w:val="23"/>
        </w:rPr>
        <w:t xml:space="preserve"> </w:t>
      </w:r>
      <w:r>
        <w:rPr>
          <w:spacing w:val="-4"/>
          <w:sz w:val="23"/>
        </w:rPr>
        <w:t>in</w:t>
      </w:r>
      <w:r>
        <w:rPr>
          <w:spacing w:val="-9"/>
          <w:sz w:val="23"/>
        </w:rPr>
        <w:t xml:space="preserve"> </w:t>
      </w:r>
      <w:r>
        <w:rPr>
          <w:spacing w:val="-4"/>
          <w:sz w:val="23"/>
        </w:rPr>
        <w:t>a</w:t>
      </w:r>
      <w:r>
        <w:rPr>
          <w:spacing w:val="-10"/>
          <w:sz w:val="23"/>
        </w:rPr>
        <w:t xml:space="preserve"> </w:t>
      </w:r>
      <w:r>
        <w:rPr>
          <w:spacing w:val="-4"/>
          <w:sz w:val="23"/>
        </w:rPr>
        <w:t>manner</w:t>
      </w:r>
      <w:r>
        <w:rPr>
          <w:spacing w:val="-11"/>
          <w:sz w:val="23"/>
        </w:rPr>
        <w:t xml:space="preserve"> </w:t>
      </w:r>
      <w:r>
        <w:rPr>
          <w:spacing w:val="-4"/>
          <w:sz w:val="23"/>
        </w:rPr>
        <w:t>approved</w:t>
      </w:r>
      <w:r>
        <w:rPr>
          <w:spacing w:val="-8"/>
          <w:sz w:val="23"/>
        </w:rPr>
        <w:t xml:space="preserve"> </w:t>
      </w:r>
      <w:r>
        <w:rPr>
          <w:spacing w:val="-4"/>
          <w:sz w:val="23"/>
        </w:rPr>
        <w:t>by</w:t>
      </w:r>
      <w:r>
        <w:rPr>
          <w:spacing w:val="-11"/>
          <w:sz w:val="23"/>
        </w:rPr>
        <w:t xml:space="preserve"> </w:t>
      </w:r>
      <w:r>
        <w:rPr>
          <w:spacing w:val="-4"/>
          <w:sz w:val="23"/>
        </w:rPr>
        <w:t xml:space="preserve">the </w:t>
      </w:r>
      <w:r>
        <w:rPr>
          <w:sz w:val="23"/>
        </w:rPr>
        <w:t>Board and in symbols that are at least of a minimum size approved by the Board.</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ind w:left="644"/>
        <w:rPr>
          <w:rFonts w:ascii="Arial"/>
          <w:sz w:val="18"/>
        </w:rPr>
      </w:pPr>
      <w:r>
        <w:rPr>
          <w:rFonts w:ascii="Arial"/>
          <w:spacing w:val="-4"/>
          <w:sz w:val="18"/>
        </w:rPr>
        <w:t>Part</w:t>
      </w:r>
      <w:r>
        <w:rPr>
          <w:rFonts w:ascii="Arial"/>
          <w:spacing w:val="-6"/>
          <w:sz w:val="18"/>
        </w:rPr>
        <w:t xml:space="preserve"> </w:t>
      </w:r>
      <w:r>
        <w:rPr>
          <w:rFonts w:ascii="Arial"/>
          <w:spacing w:val="-10"/>
          <w:sz w:val="18"/>
        </w:rPr>
        <w:t>7</w:t>
      </w:r>
      <w:r>
        <w:rPr>
          <w:rFonts w:ascii="Arial"/>
          <w:sz w:val="18"/>
        </w:rPr>
        <w:tab/>
      </w:r>
      <w:r>
        <w:rPr>
          <w:rFonts w:ascii="Arial"/>
          <w:spacing w:val="-6"/>
          <w:sz w:val="18"/>
        </w:rPr>
        <w:t>Gaming-related</w:t>
      </w:r>
      <w:r>
        <w:rPr>
          <w:rFonts w:ascii="Arial"/>
          <w:spacing w:val="11"/>
          <w:sz w:val="18"/>
        </w:rPr>
        <w:t xml:space="preserve"> </w:t>
      </w:r>
      <w:proofErr w:type="spellStart"/>
      <w:r>
        <w:rPr>
          <w:rFonts w:ascii="Arial"/>
          <w:spacing w:val="-6"/>
          <w:sz w:val="18"/>
        </w:rPr>
        <w:t>licences</w:t>
      </w:r>
      <w:proofErr w:type="spellEnd"/>
    </w:p>
    <w:p w:rsidR="00563BC8" w:rsidRDefault="00334391">
      <w:pPr>
        <w:tabs>
          <w:tab w:val="left" w:pos="2203"/>
        </w:tabs>
        <w:spacing w:before="53"/>
        <w:ind w:left="644"/>
        <w:rPr>
          <w:rFonts w:ascii="Arial"/>
          <w:sz w:val="18"/>
        </w:rPr>
      </w:pPr>
      <w:r>
        <w:rPr>
          <w:rFonts w:ascii="Arial"/>
          <w:spacing w:val="-5"/>
          <w:sz w:val="18"/>
        </w:rPr>
        <w:t>Division</w:t>
      </w:r>
      <w:r>
        <w:rPr>
          <w:rFonts w:ascii="Arial"/>
          <w:spacing w:val="2"/>
          <w:sz w:val="18"/>
        </w:rPr>
        <w:t xml:space="preserve"> </w:t>
      </w:r>
      <w:r>
        <w:rPr>
          <w:rFonts w:ascii="Arial"/>
          <w:spacing w:val="-10"/>
          <w:sz w:val="18"/>
        </w:rPr>
        <w:t>5</w:t>
      </w:r>
      <w:r>
        <w:rPr>
          <w:rFonts w:ascii="Arial"/>
          <w:sz w:val="18"/>
        </w:rPr>
        <w:tab/>
      </w:r>
      <w:r>
        <w:rPr>
          <w:rFonts w:ascii="Arial"/>
          <w:spacing w:val="-6"/>
          <w:sz w:val="18"/>
        </w:rPr>
        <w:t>Other</w:t>
      </w:r>
      <w:r>
        <w:rPr>
          <w:rFonts w:ascii="Arial"/>
          <w:spacing w:val="5"/>
          <w:sz w:val="18"/>
        </w:rPr>
        <w:t xml:space="preserve"> </w:t>
      </w:r>
      <w:r>
        <w:rPr>
          <w:rFonts w:ascii="Arial"/>
          <w:spacing w:val="-6"/>
          <w:sz w:val="18"/>
        </w:rPr>
        <w:t>provisions</w:t>
      </w:r>
      <w:r>
        <w:rPr>
          <w:rFonts w:ascii="Arial"/>
          <w:spacing w:val="5"/>
          <w:sz w:val="18"/>
        </w:rPr>
        <w:t xml:space="preserve"> </w:t>
      </w:r>
      <w:r>
        <w:rPr>
          <w:rFonts w:ascii="Arial"/>
          <w:spacing w:val="-6"/>
          <w:sz w:val="18"/>
        </w:rPr>
        <w:t>relating</w:t>
      </w:r>
      <w:r>
        <w:rPr>
          <w:rFonts w:ascii="Arial"/>
          <w:spacing w:val="6"/>
          <w:sz w:val="18"/>
        </w:rPr>
        <w:t xml:space="preserve"> </w:t>
      </w:r>
      <w:r>
        <w:rPr>
          <w:rFonts w:ascii="Arial"/>
          <w:spacing w:val="-6"/>
          <w:sz w:val="18"/>
        </w:rPr>
        <w:t>to</w:t>
      </w:r>
      <w:r>
        <w:rPr>
          <w:rFonts w:ascii="Arial"/>
          <w:spacing w:val="5"/>
          <w:sz w:val="18"/>
        </w:rPr>
        <w:t xml:space="preserve"> </w:t>
      </w:r>
      <w:r>
        <w:rPr>
          <w:rFonts w:ascii="Arial"/>
          <w:spacing w:val="-6"/>
          <w:sz w:val="18"/>
        </w:rPr>
        <w:t>gaming-related</w:t>
      </w:r>
      <w:r>
        <w:rPr>
          <w:rFonts w:ascii="Arial"/>
          <w:spacing w:val="6"/>
          <w:sz w:val="18"/>
        </w:rPr>
        <w:t xml:space="preserve"> </w:t>
      </w:r>
      <w:proofErr w:type="spellStart"/>
      <w:r>
        <w:rPr>
          <w:rFonts w:ascii="Arial"/>
          <w:spacing w:val="-6"/>
          <w:sz w:val="18"/>
        </w:rPr>
        <w:t>licences</w:t>
      </w:r>
      <w:proofErr w:type="spellEnd"/>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25728"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486" name="Graphic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865EAD" id="Graphic 486" o:spid="_x0000_s1026" style="position:absolute;margin-left:116.3pt;margin-top:3.85pt;width:362.65pt;height:.25pt;z-index:-15690752;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" path="m4605528,l992124,r-1524,l,,,3048r990600,l992124,3048r3613404,l4605528,xe" fillcolor="black" stroked="f">
                <v:path arrowok="t"/>
                <w10:wrap type="topAndBottom" anchorx="page"/>
              </v:shape>
            </w:pict>
          </mc:Fallback>
        </mc:AlternateContent>
      </w:r>
    </w:p>
    <w:p w:rsidR="00563BC8" w:rsidRDefault="00563BC8">
      <w:pPr>
        <w:pStyle w:val="BodyText"/>
        <w:spacing w:before="142"/>
        <w:ind w:left="0"/>
        <w:jc w:val="left"/>
        <w:rPr>
          <w:rFonts w:ascii="Arial"/>
          <w:sz w:val="21"/>
        </w:rPr>
      </w:pPr>
    </w:p>
    <w:p w:rsidR="00563BC8" w:rsidRDefault="00334391">
      <w:pPr>
        <w:pStyle w:val="ListParagraph"/>
        <w:numPr>
          <w:ilvl w:val="0"/>
          <w:numId w:val="64"/>
        </w:numPr>
        <w:tabs>
          <w:tab w:val="left" w:pos="1289"/>
        </w:tabs>
        <w:spacing w:before="0"/>
        <w:ind w:hanging="600"/>
        <w:jc w:val="left"/>
        <w:rPr>
          <w:rFonts w:ascii="Arial"/>
          <w:b/>
          <w:sz w:val="21"/>
        </w:rPr>
      </w:pPr>
      <w:r>
        <w:rPr>
          <w:rFonts w:ascii="Arial"/>
          <w:b/>
          <w:spacing w:val="-6"/>
          <w:sz w:val="21"/>
        </w:rPr>
        <w:t>Provision</w:t>
      </w:r>
      <w:r>
        <w:rPr>
          <w:rFonts w:ascii="Arial"/>
          <w:b/>
          <w:spacing w:val="-9"/>
          <w:sz w:val="21"/>
        </w:rPr>
        <w:t xml:space="preserve"> </w:t>
      </w:r>
      <w:r>
        <w:rPr>
          <w:rFonts w:ascii="Arial"/>
          <w:b/>
          <w:spacing w:val="-6"/>
          <w:sz w:val="21"/>
        </w:rPr>
        <w:t>of</w:t>
      </w:r>
      <w:r>
        <w:rPr>
          <w:rFonts w:ascii="Arial"/>
          <w:b/>
          <w:spacing w:val="-5"/>
          <w:sz w:val="21"/>
        </w:rPr>
        <w:t xml:space="preserve"> </w:t>
      </w:r>
      <w:r>
        <w:rPr>
          <w:rFonts w:ascii="Arial"/>
          <w:b/>
          <w:spacing w:val="-6"/>
          <w:sz w:val="21"/>
        </w:rPr>
        <w:t>financial</w:t>
      </w:r>
      <w:r>
        <w:rPr>
          <w:rFonts w:ascii="Arial"/>
          <w:b/>
          <w:spacing w:val="-5"/>
          <w:sz w:val="21"/>
        </w:rPr>
        <w:t xml:space="preserve"> </w:t>
      </w:r>
      <w:r>
        <w:rPr>
          <w:rFonts w:ascii="Arial"/>
          <w:b/>
          <w:spacing w:val="-6"/>
          <w:sz w:val="21"/>
        </w:rPr>
        <w:t>assistance</w:t>
      </w:r>
      <w:r>
        <w:rPr>
          <w:rFonts w:ascii="Arial"/>
          <w:b/>
          <w:spacing w:val="-7"/>
          <w:sz w:val="21"/>
        </w:rPr>
        <w:t xml:space="preserve"> </w:t>
      </w:r>
      <w:r>
        <w:rPr>
          <w:rFonts w:ascii="Arial"/>
          <w:b/>
          <w:spacing w:val="-6"/>
          <w:sz w:val="21"/>
        </w:rPr>
        <w:t>by</w:t>
      </w:r>
      <w:r>
        <w:rPr>
          <w:rFonts w:ascii="Arial"/>
          <w:b/>
          <w:spacing w:val="-10"/>
          <w:sz w:val="21"/>
        </w:rPr>
        <w:t xml:space="preserve"> </w:t>
      </w:r>
      <w:r>
        <w:rPr>
          <w:rFonts w:ascii="Arial"/>
          <w:b/>
          <w:spacing w:val="-6"/>
          <w:sz w:val="21"/>
        </w:rPr>
        <w:t>gaming-related</w:t>
      </w:r>
      <w:r>
        <w:rPr>
          <w:rFonts w:ascii="Arial"/>
          <w:b/>
          <w:spacing w:val="-7"/>
          <w:sz w:val="21"/>
        </w:rPr>
        <w:t xml:space="preserve"> </w:t>
      </w:r>
      <w:r>
        <w:rPr>
          <w:rFonts w:ascii="Arial"/>
          <w:b/>
          <w:spacing w:val="-6"/>
          <w:sz w:val="21"/>
        </w:rPr>
        <w:t>licensee</w:t>
      </w:r>
    </w:p>
    <w:p w:rsidR="00563BC8" w:rsidRDefault="00334391">
      <w:pPr>
        <w:pStyle w:val="ListParagraph"/>
        <w:numPr>
          <w:ilvl w:val="1"/>
          <w:numId w:val="64"/>
        </w:numPr>
        <w:tabs>
          <w:tab w:val="left" w:pos="1737"/>
          <w:tab w:val="left" w:pos="1740"/>
        </w:tabs>
        <w:spacing w:before="99" w:line="223" w:lineRule="auto"/>
        <w:ind w:right="636"/>
        <w:jc w:val="both"/>
        <w:rPr>
          <w:sz w:val="23"/>
        </w:rPr>
      </w:pPr>
      <w:r>
        <w:rPr>
          <w:sz w:val="23"/>
        </w:rPr>
        <w:t>The holder of a gaming-related licence must not enter into a transaction in respect of which the licensee:</w:t>
      </w:r>
    </w:p>
    <w:p w:rsidR="00563BC8" w:rsidRDefault="00334391">
      <w:pPr>
        <w:pStyle w:val="ListParagraph"/>
        <w:numPr>
          <w:ilvl w:val="2"/>
          <w:numId w:val="64"/>
        </w:numPr>
        <w:tabs>
          <w:tab w:val="left" w:pos="2364"/>
        </w:tabs>
        <w:spacing w:before="67"/>
        <w:ind w:left="2364" w:hanging="624"/>
        <w:jc w:val="both"/>
        <w:rPr>
          <w:sz w:val="23"/>
        </w:rPr>
      </w:pPr>
      <w:r>
        <w:rPr>
          <w:spacing w:val="-4"/>
          <w:sz w:val="23"/>
        </w:rPr>
        <w:t>provides</w:t>
      </w:r>
      <w:r>
        <w:rPr>
          <w:spacing w:val="-6"/>
          <w:sz w:val="23"/>
        </w:rPr>
        <w:t xml:space="preserve"> </w:t>
      </w:r>
      <w:r>
        <w:rPr>
          <w:spacing w:val="-4"/>
          <w:sz w:val="23"/>
        </w:rPr>
        <w:t>financial</w:t>
      </w:r>
      <w:r>
        <w:rPr>
          <w:spacing w:val="-3"/>
          <w:sz w:val="23"/>
        </w:rPr>
        <w:t xml:space="preserve"> </w:t>
      </w:r>
      <w:r>
        <w:rPr>
          <w:spacing w:val="-4"/>
          <w:sz w:val="23"/>
        </w:rPr>
        <w:t>assistance to</w:t>
      </w:r>
      <w:r>
        <w:rPr>
          <w:spacing w:val="-3"/>
          <w:sz w:val="23"/>
        </w:rPr>
        <w:t xml:space="preserve"> </w:t>
      </w:r>
      <w:r>
        <w:rPr>
          <w:spacing w:val="-4"/>
          <w:sz w:val="23"/>
        </w:rPr>
        <w:t>a hotelier</w:t>
      </w:r>
      <w:r>
        <w:rPr>
          <w:spacing w:val="-8"/>
          <w:sz w:val="23"/>
        </w:rPr>
        <w:t xml:space="preserve"> </w:t>
      </w:r>
      <w:r>
        <w:rPr>
          <w:spacing w:val="-4"/>
          <w:sz w:val="23"/>
        </w:rPr>
        <w:t>or</w:t>
      </w:r>
      <w:r>
        <w:rPr>
          <w:spacing w:val="-7"/>
          <w:sz w:val="23"/>
        </w:rPr>
        <w:t xml:space="preserve"> </w:t>
      </w:r>
      <w:r>
        <w:rPr>
          <w:spacing w:val="-4"/>
          <w:sz w:val="23"/>
        </w:rPr>
        <w:t>registered</w:t>
      </w:r>
      <w:r>
        <w:rPr>
          <w:spacing w:val="-6"/>
          <w:sz w:val="23"/>
        </w:rPr>
        <w:t xml:space="preserve"> </w:t>
      </w:r>
      <w:r>
        <w:rPr>
          <w:spacing w:val="-4"/>
          <w:sz w:val="23"/>
        </w:rPr>
        <w:t>club,</w:t>
      </w:r>
      <w:r>
        <w:rPr>
          <w:spacing w:val="-7"/>
          <w:sz w:val="23"/>
        </w:rPr>
        <w:t xml:space="preserve"> </w:t>
      </w:r>
      <w:r>
        <w:rPr>
          <w:spacing w:val="-5"/>
          <w:sz w:val="23"/>
        </w:rPr>
        <w:t>or</w:t>
      </w:r>
    </w:p>
    <w:p w:rsidR="00563BC8" w:rsidRDefault="00334391">
      <w:pPr>
        <w:pStyle w:val="ListParagraph"/>
        <w:numPr>
          <w:ilvl w:val="2"/>
          <w:numId w:val="64"/>
        </w:numPr>
        <w:tabs>
          <w:tab w:val="left" w:pos="2365"/>
          <w:tab w:val="left" w:pos="2367"/>
        </w:tabs>
        <w:spacing w:before="77" w:line="223" w:lineRule="auto"/>
        <w:ind w:right="637"/>
        <w:jc w:val="both"/>
        <w:rPr>
          <w:sz w:val="23"/>
        </w:rPr>
      </w:pPr>
      <w:r>
        <w:rPr>
          <w:spacing w:val="-2"/>
          <w:sz w:val="23"/>
        </w:rPr>
        <w:t>guarantees</w:t>
      </w:r>
      <w:r>
        <w:rPr>
          <w:spacing w:val="-11"/>
          <w:sz w:val="23"/>
        </w:rPr>
        <w:t xml:space="preserve"> </w:t>
      </w:r>
      <w:r>
        <w:rPr>
          <w:spacing w:val="-2"/>
          <w:sz w:val="23"/>
        </w:rPr>
        <w:t>the</w:t>
      </w:r>
      <w:r>
        <w:rPr>
          <w:spacing w:val="-9"/>
          <w:sz w:val="23"/>
        </w:rPr>
        <w:t xml:space="preserve"> </w:t>
      </w:r>
      <w:r>
        <w:rPr>
          <w:spacing w:val="-2"/>
          <w:sz w:val="23"/>
        </w:rPr>
        <w:t>observance</w:t>
      </w:r>
      <w:r>
        <w:rPr>
          <w:spacing w:val="-9"/>
          <w:sz w:val="23"/>
        </w:rPr>
        <w:t xml:space="preserve"> </w:t>
      </w:r>
      <w:r>
        <w:rPr>
          <w:spacing w:val="-2"/>
          <w:sz w:val="23"/>
        </w:rPr>
        <w:t>by</w:t>
      </w:r>
      <w:r>
        <w:rPr>
          <w:spacing w:val="-13"/>
          <w:sz w:val="23"/>
        </w:rPr>
        <w:t xml:space="preserve"> </w:t>
      </w:r>
      <w:r>
        <w:rPr>
          <w:spacing w:val="-2"/>
          <w:sz w:val="23"/>
        </w:rPr>
        <w:t>a</w:t>
      </w:r>
      <w:r>
        <w:rPr>
          <w:spacing w:val="-9"/>
          <w:sz w:val="23"/>
        </w:rPr>
        <w:t xml:space="preserve"> </w:t>
      </w:r>
      <w:r>
        <w:rPr>
          <w:spacing w:val="-2"/>
          <w:sz w:val="23"/>
        </w:rPr>
        <w:t>hotelier</w:t>
      </w:r>
      <w:r>
        <w:rPr>
          <w:spacing w:val="-9"/>
          <w:sz w:val="23"/>
        </w:rPr>
        <w:t xml:space="preserve"> </w:t>
      </w:r>
      <w:r>
        <w:rPr>
          <w:spacing w:val="-2"/>
          <w:sz w:val="23"/>
        </w:rPr>
        <w:t>or</w:t>
      </w:r>
      <w:r>
        <w:rPr>
          <w:spacing w:val="-10"/>
          <w:sz w:val="23"/>
        </w:rPr>
        <w:t xml:space="preserve"> </w:t>
      </w:r>
      <w:r>
        <w:rPr>
          <w:spacing w:val="-2"/>
          <w:sz w:val="23"/>
        </w:rPr>
        <w:t>registered</w:t>
      </w:r>
      <w:r>
        <w:rPr>
          <w:spacing w:val="-8"/>
          <w:sz w:val="23"/>
        </w:rPr>
        <w:t xml:space="preserve"> </w:t>
      </w:r>
      <w:r>
        <w:rPr>
          <w:spacing w:val="-2"/>
          <w:sz w:val="23"/>
        </w:rPr>
        <w:t>club</w:t>
      </w:r>
      <w:r>
        <w:rPr>
          <w:spacing w:val="-8"/>
          <w:sz w:val="23"/>
        </w:rPr>
        <w:t xml:space="preserve"> </w:t>
      </w:r>
      <w:r>
        <w:rPr>
          <w:spacing w:val="-2"/>
          <w:sz w:val="23"/>
        </w:rPr>
        <w:t>of</w:t>
      </w:r>
      <w:r>
        <w:rPr>
          <w:spacing w:val="-10"/>
          <w:sz w:val="23"/>
        </w:rPr>
        <w:t xml:space="preserve"> </w:t>
      </w:r>
      <w:r>
        <w:rPr>
          <w:spacing w:val="-2"/>
          <w:sz w:val="23"/>
        </w:rPr>
        <w:t>a term</w:t>
      </w:r>
      <w:r>
        <w:rPr>
          <w:spacing w:val="-8"/>
          <w:sz w:val="23"/>
        </w:rPr>
        <w:t xml:space="preserve"> </w:t>
      </w:r>
      <w:r>
        <w:rPr>
          <w:spacing w:val="-2"/>
          <w:sz w:val="23"/>
        </w:rPr>
        <w:t>or</w:t>
      </w:r>
      <w:r>
        <w:rPr>
          <w:spacing w:val="-7"/>
          <w:sz w:val="23"/>
        </w:rPr>
        <w:t xml:space="preserve"> </w:t>
      </w:r>
      <w:r>
        <w:rPr>
          <w:spacing w:val="-2"/>
          <w:sz w:val="23"/>
        </w:rPr>
        <w:t>condition</w:t>
      </w:r>
      <w:r>
        <w:rPr>
          <w:spacing w:val="-6"/>
          <w:sz w:val="23"/>
        </w:rPr>
        <w:t xml:space="preserve"> </w:t>
      </w:r>
      <w:r>
        <w:rPr>
          <w:spacing w:val="-2"/>
          <w:sz w:val="23"/>
        </w:rPr>
        <w:t>on</w:t>
      </w:r>
      <w:r>
        <w:rPr>
          <w:spacing w:val="-6"/>
          <w:sz w:val="23"/>
        </w:rPr>
        <w:t xml:space="preserve"> </w:t>
      </w:r>
      <w:r>
        <w:rPr>
          <w:spacing w:val="-2"/>
          <w:sz w:val="23"/>
        </w:rPr>
        <w:t>which</w:t>
      </w:r>
      <w:r>
        <w:rPr>
          <w:spacing w:val="-8"/>
          <w:sz w:val="23"/>
        </w:rPr>
        <w:t xml:space="preserve"> </w:t>
      </w:r>
      <w:r>
        <w:rPr>
          <w:spacing w:val="-2"/>
          <w:sz w:val="23"/>
        </w:rPr>
        <w:t>financial</w:t>
      </w:r>
      <w:r>
        <w:rPr>
          <w:spacing w:val="-8"/>
          <w:sz w:val="23"/>
        </w:rPr>
        <w:t xml:space="preserve"> </w:t>
      </w:r>
      <w:r>
        <w:rPr>
          <w:spacing w:val="-2"/>
          <w:sz w:val="23"/>
        </w:rPr>
        <w:t>assistance</w:t>
      </w:r>
      <w:r>
        <w:rPr>
          <w:spacing w:val="-9"/>
          <w:sz w:val="23"/>
        </w:rPr>
        <w:t xml:space="preserve"> </w:t>
      </w:r>
      <w:r>
        <w:rPr>
          <w:spacing w:val="-2"/>
          <w:sz w:val="23"/>
        </w:rPr>
        <w:t>is</w:t>
      </w:r>
      <w:r>
        <w:rPr>
          <w:spacing w:val="-8"/>
          <w:sz w:val="23"/>
        </w:rPr>
        <w:t xml:space="preserve"> </w:t>
      </w:r>
      <w:r>
        <w:rPr>
          <w:spacing w:val="-2"/>
          <w:sz w:val="23"/>
        </w:rPr>
        <w:t>provided</w:t>
      </w:r>
      <w:r>
        <w:rPr>
          <w:spacing w:val="-6"/>
          <w:sz w:val="23"/>
        </w:rPr>
        <w:t xml:space="preserve"> </w:t>
      </w:r>
      <w:r>
        <w:rPr>
          <w:spacing w:val="-2"/>
          <w:sz w:val="23"/>
        </w:rPr>
        <w:t xml:space="preserve">to </w:t>
      </w:r>
      <w:r>
        <w:rPr>
          <w:sz w:val="23"/>
        </w:rPr>
        <w:t>the hotelier or club by</w:t>
      </w:r>
      <w:r>
        <w:rPr>
          <w:spacing w:val="-5"/>
          <w:sz w:val="23"/>
        </w:rPr>
        <w:t xml:space="preserve"> </w:t>
      </w:r>
      <w:r>
        <w:rPr>
          <w:sz w:val="23"/>
        </w:rPr>
        <w:t>a person other than the licensee, or</w:t>
      </w:r>
    </w:p>
    <w:p w:rsidR="00563BC8" w:rsidRDefault="00334391">
      <w:pPr>
        <w:pStyle w:val="ListParagraph"/>
        <w:numPr>
          <w:ilvl w:val="2"/>
          <w:numId w:val="64"/>
        </w:numPr>
        <w:tabs>
          <w:tab w:val="left" w:pos="2364"/>
          <w:tab w:val="left" w:pos="2367"/>
        </w:tabs>
        <w:spacing w:before="83" w:line="223" w:lineRule="auto"/>
        <w:ind w:right="640"/>
        <w:jc w:val="both"/>
        <w:rPr>
          <w:sz w:val="23"/>
        </w:rPr>
      </w:pPr>
      <w:r>
        <w:rPr>
          <w:spacing w:val="-2"/>
          <w:sz w:val="23"/>
        </w:rPr>
        <w:t>indemnifies</w:t>
      </w:r>
      <w:r>
        <w:rPr>
          <w:spacing w:val="-13"/>
          <w:sz w:val="23"/>
        </w:rPr>
        <w:t xml:space="preserve"> </w:t>
      </w:r>
      <w:r>
        <w:rPr>
          <w:spacing w:val="-2"/>
          <w:sz w:val="23"/>
        </w:rPr>
        <w:t>any</w:t>
      </w:r>
      <w:r>
        <w:rPr>
          <w:spacing w:val="-12"/>
          <w:sz w:val="23"/>
        </w:rPr>
        <w:t xml:space="preserve"> </w:t>
      </w:r>
      <w:r>
        <w:rPr>
          <w:spacing w:val="-2"/>
          <w:sz w:val="23"/>
        </w:rPr>
        <w:t>person</w:t>
      </w:r>
      <w:r>
        <w:rPr>
          <w:spacing w:val="-13"/>
          <w:sz w:val="23"/>
        </w:rPr>
        <w:t xml:space="preserve"> </w:t>
      </w:r>
      <w:r>
        <w:rPr>
          <w:spacing w:val="-2"/>
          <w:sz w:val="23"/>
        </w:rPr>
        <w:t>against</w:t>
      </w:r>
      <w:r>
        <w:rPr>
          <w:spacing w:val="-9"/>
          <w:sz w:val="23"/>
        </w:rPr>
        <w:t xml:space="preserve"> </w:t>
      </w:r>
      <w:r>
        <w:rPr>
          <w:spacing w:val="-2"/>
          <w:sz w:val="23"/>
        </w:rPr>
        <w:t>any</w:t>
      </w:r>
      <w:r>
        <w:rPr>
          <w:spacing w:val="-13"/>
          <w:sz w:val="23"/>
        </w:rPr>
        <w:t xml:space="preserve"> </w:t>
      </w:r>
      <w:r>
        <w:rPr>
          <w:spacing w:val="-2"/>
          <w:sz w:val="23"/>
        </w:rPr>
        <w:t>loss</w:t>
      </w:r>
      <w:r>
        <w:rPr>
          <w:spacing w:val="-9"/>
          <w:sz w:val="23"/>
        </w:rPr>
        <w:t xml:space="preserve"> </w:t>
      </w:r>
      <w:r>
        <w:rPr>
          <w:spacing w:val="-2"/>
          <w:sz w:val="23"/>
        </w:rPr>
        <w:t>suffered</w:t>
      </w:r>
      <w:r>
        <w:rPr>
          <w:spacing w:val="-13"/>
          <w:sz w:val="23"/>
        </w:rPr>
        <w:t xml:space="preserve"> </w:t>
      </w:r>
      <w:r>
        <w:rPr>
          <w:spacing w:val="-2"/>
          <w:sz w:val="23"/>
        </w:rPr>
        <w:t>in</w:t>
      </w:r>
      <w:r>
        <w:rPr>
          <w:spacing w:val="-9"/>
          <w:sz w:val="23"/>
        </w:rPr>
        <w:t xml:space="preserve"> </w:t>
      </w:r>
      <w:r>
        <w:rPr>
          <w:spacing w:val="-2"/>
          <w:sz w:val="23"/>
        </w:rPr>
        <w:t>relation</w:t>
      </w:r>
      <w:r>
        <w:rPr>
          <w:spacing w:val="-10"/>
          <w:sz w:val="23"/>
        </w:rPr>
        <w:t xml:space="preserve"> </w:t>
      </w:r>
      <w:r>
        <w:rPr>
          <w:spacing w:val="-2"/>
          <w:sz w:val="23"/>
        </w:rPr>
        <w:t xml:space="preserve">to </w:t>
      </w:r>
      <w:r>
        <w:rPr>
          <w:sz w:val="23"/>
        </w:rPr>
        <w:t>financial</w:t>
      </w:r>
      <w:r>
        <w:rPr>
          <w:spacing w:val="-5"/>
          <w:sz w:val="23"/>
        </w:rPr>
        <w:t xml:space="preserve"> </w:t>
      </w:r>
      <w:r>
        <w:rPr>
          <w:sz w:val="23"/>
        </w:rPr>
        <w:t>assistance</w:t>
      </w:r>
      <w:r>
        <w:rPr>
          <w:spacing w:val="-6"/>
          <w:sz w:val="23"/>
        </w:rPr>
        <w:t xml:space="preserve"> </w:t>
      </w:r>
      <w:r>
        <w:rPr>
          <w:sz w:val="23"/>
        </w:rPr>
        <w:t>provided</w:t>
      </w:r>
      <w:r>
        <w:rPr>
          <w:spacing w:val="-5"/>
          <w:sz w:val="23"/>
        </w:rPr>
        <w:t xml:space="preserve"> </w:t>
      </w:r>
      <w:r>
        <w:rPr>
          <w:sz w:val="23"/>
        </w:rPr>
        <w:t>to</w:t>
      </w:r>
      <w:r>
        <w:rPr>
          <w:spacing w:val="-5"/>
          <w:sz w:val="23"/>
        </w:rPr>
        <w:t xml:space="preserve"> </w:t>
      </w:r>
      <w:r>
        <w:rPr>
          <w:sz w:val="23"/>
        </w:rPr>
        <w:t>a</w:t>
      </w:r>
      <w:r>
        <w:rPr>
          <w:spacing w:val="-6"/>
          <w:sz w:val="23"/>
        </w:rPr>
        <w:t xml:space="preserve"> </w:t>
      </w:r>
      <w:r>
        <w:rPr>
          <w:sz w:val="23"/>
        </w:rPr>
        <w:t>hotelier</w:t>
      </w:r>
      <w:r>
        <w:rPr>
          <w:spacing w:val="-7"/>
          <w:sz w:val="23"/>
        </w:rPr>
        <w:t xml:space="preserve"> </w:t>
      </w:r>
      <w:r>
        <w:rPr>
          <w:sz w:val="23"/>
        </w:rPr>
        <w:t>or</w:t>
      </w:r>
      <w:r>
        <w:rPr>
          <w:spacing w:val="-7"/>
          <w:sz w:val="23"/>
        </w:rPr>
        <w:t xml:space="preserve"> </w:t>
      </w:r>
      <w:r>
        <w:rPr>
          <w:sz w:val="23"/>
        </w:rPr>
        <w:t>registered</w:t>
      </w:r>
      <w:r>
        <w:rPr>
          <w:spacing w:val="-5"/>
          <w:sz w:val="23"/>
        </w:rPr>
        <w:t xml:space="preserve"> </w:t>
      </w:r>
      <w:r>
        <w:rPr>
          <w:sz w:val="23"/>
        </w:rPr>
        <w:t>club,</w:t>
      </w:r>
    </w:p>
    <w:p w:rsidR="00563BC8" w:rsidRDefault="00334391">
      <w:pPr>
        <w:pStyle w:val="BodyText"/>
        <w:spacing w:before="93" w:line="321" w:lineRule="auto"/>
        <w:ind w:right="940"/>
      </w:pPr>
      <w:proofErr w:type="gramStart"/>
      <w:r>
        <w:rPr>
          <w:spacing w:val="-2"/>
        </w:rPr>
        <w:t>unless</w:t>
      </w:r>
      <w:proofErr w:type="gramEnd"/>
      <w:r>
        <w:rPr>
          <w:spacing w:val="-9"/>
        </w:rPr>
        <w:t xml:space="preserve"> </w:t>
      </w:r>
      <w:r>
        <w:rPr>
          <w:spacing w:val="-2"/>
        </w:rPr>
        <w:t>the</w:t>
      </w:r>
      <w:r>
        <w:rPr>
          <w:spacing w:val="-8"/>
        </w:rPr>
        <w:t xml:space="preserve"> </w:t>
      </w:r>
      <w:r>
        <w:rPr>
          <w:spacing w:val="-2"/>
        </w:rPr>
        <w:t>transaction</w:t>
      </w:r>
      <w:r>
        <w:rPr>
          <w:spacing w:val="-8"/>
        </w:rPr>
        <w:t xml:space="preserve"> </w:t>
      </w:r>
      <w:r>
        <w:rPr>
          <w:spacing w:val="-2"/>
        </w:rPr>
        <w:t>has</w:t>
      </w:r>
      <w:r>
        <w:rPr>
          <w:spacing w:val="-8"/>
        </w:rPr>
        <w:t xml:space="preserve"> </w:t>
      </w:r>
      <w:r>
        <w:rPr>
          <w:spacing w:val="-2"/>
        </w:rPr>
        <w:t>been</w:t>
      </w:r>
      <w:r>
        <w:rPr>
          <w:spacing w:val="-8"/>
        </w:rPr>
        <w:t xml:space="preserve"> </w:t>
      </w:r>
      <w:r>
        <w:rPr>
          <w:spacing w:val="-2"/>
        </w:rPr>
        <w:t>approved</w:t>
      </w:r>
      <w:r>
        <w:rPr>
          <w:spacing w:val="-8"/>
        </w:rPr>
        <w:t xml:space="preserve"> </w:t>
      </w:r>
      <w:r>
        <w:rPr>
          <w:spacing w:val="-2"/>
        </w:rPr>
        <w:t>by</w:t>
      </w:r>
      <w:r>
        <w:rPr>
          <w:spacing w:val="-13"/>
        </w:rPr>
        <w:t xml:space="preserve"> </w:t>
      </w:r>
      <w:r>
        <w:rPr>
          <w:spacing w:val="-2"/>
        </w:rPr>
        <w:t>the</w:t>
      </w:r>
      <w:r>
        <w:rPr>
          <w:spacing w:val="-7"/>
        </w:rPr>
        <w:t xml:space="preserve"> </w:t>
      </w:r>
      <w:r>
        <w:rPr>
          <w:spacing w:val="-2"/>
        </w:rPr>
        <w:t>Board</w:t>
      </w:r>
      <w:r>
        <w:rPr>
          <w:spacing w:val="-8"/>
        </w:rPr>
        <w:t xml:space="preserve"> </w:t>
      </w:r>
      <w:r>
        <w:rPr>
          <w:spacing w:val="-2"/>
        </w:rPr>
        <w:t>in</w:t>
      </w:r>
      <w:r>
        <w:rPr>
          <w:spacing w:val="-8"/>
        </w:rPr>
        <w:t xml:space="preserve"> </w:t>
      </w:r>
      <w:r>
        <w:rPr>
          <w:spacing w:val="-2"/>
        </w:rPr>
        <w:t xml:space="preserve">writing. </w:t>
      </w:r>
      <w:r>
        <w:t>Maximum penalty: 20 penalty units.</w:t>
      </w:r>
    </w:p>
    <w:p w:rsidR="00563BC8" w:rsidRDefault="00334391">
      <w:pPr>
        <w:pStyle w:val="ListParagraph"/>
        <w:numPr>
          <w:ilvl w:val="1"/>
          <w:numId w:val="64"/>
        </w:numPr>
        <w:tabs>
          <w:tab w:val="left" w:pos="1737"/>
          <w:tab w:val="left" w:pos="1740"/>
        </w:tabs>
        <w:spacing w:before="16" w:line="223" w:lineRule="auto"/>
        <w:ind w:right="638"/>
        <w:jc w:val="both"/>
        <w:rPr>
          <w:sz w:val="23"/>
        </w:rPr>
      </w:pPr>
      <w:r>
        <w:rPr>
          <w:sz w:val="23"/>
        </w:rPr>
        <w:t xml:space="preserve">The holder of a gaming-related licence must not, unless with the </w:t>
      </w:r>
      <w:r>
        <w:rPr>
          <w:spacing w:val="-4"/>
          <w:sz w:val="23"/>
        </w:rPr>
        <w:t>Board’s</w:t>
      </w:r>
      <w:r>
        <w:rPr>
          <w:spacing w:val="-11"/>
          <w:sz w:val="23"/>
        </w:rPr>
        <w:t xml:space="preserve"> </w:t>
      </w:r>
      <w:r>
        <w:rPr>
          <w:spacing w:val="-4"/>
          <w:sz w:val="23"/>
        </w:rPr>
        <w:t>written</w:t>
      </w:r>
      <w:r>
        <w:rPr>
          <w:spacing w:val="-10"/>
          <w:sz w:val="23"/>
        </w:rPr>
        <w:t xml:space="preserve"> </w:t>
      </w:r>
      <w:r>
        <w:rPr>
          <w:spacing w:val="-4"/>
          <w:sz w:val="23"/>
        </w:rPr>
        <w:t>approval,</w:t>
      </w:r>
      <w:r>
        <w:rPr>
          <w:spacing w:val="-11"/>
          <w:sz w:val="23"/>
        </w:rPr>
        <w:t xml:space="preserve"> </w:t>
      </w:r>
      <w:r>
        <w:rPr>
          <w:spacing w:val="-4"/>
          <w:sz w:val="23"/>
        </w:rPr>
        <w:t>agree</w:t>
      </w:r>
      <w:r>
        <w:rPr>
          <w:spacing w:val="-10"/>
          <w:sz w:val="23"/>
        </w:rPr>
        <w:t xml:space="preserve"> </w:t>
      </w:r>
      <w:r>
        <w:rPr>
          <w:spacing w:val="-4"/>
          <w:sz w:val="23"/>
        </w:rPr>
        <w:t>to</w:t>
      </w:r>
      <w:r>
        <w:rPr>
          <w:spacing w:val="-10"/>
          <w:sz w:val="23"/>
        </w:rPr>
        <w:t xml:space="preserve"> </w:t>
      </w:r>
      <w:r>
        <w:rPr>
          <w:spacing w:val="-4"/>
          <w:sz w:val="23"/>
        </w:rPr>
        <w:t>a</w:t>
      </w:r>
      <w:r>
        <w:rPr>
          <w:spacing w:val="-11"/>
          <w:sz w:val="23"/>
        </w:rPr>
        <w:t xml:space="preserve"> </w:t>
      </w:r>
      <w:r>
        <w:rPr>
          <w:spacing w:val="-4"/>
          <w:sz w:val="23"/>
        </w:rPr>
        <w:t>variation</w:t>
      </w:r>
      <w:r>
        <w:rPr>
          <w:spacing w:val="-10"/>
          <w:sz w:val="23"/>
        </w:rPr>
        <w:t xml:space="preserve"> </w:t>
      </w:r>
      <w:r>
        <w:rPr>
          <w:spacing w:val="-4"/>
          <w:sz w:val="23"/>
        </w:rPr>
        <w:t>of</w:t>
      </w:r>
      <w:r>
        <w:rPr>
          <w:spacing w:val="-10"/>
          <w:sz w:val="23"/>
        </w:rPr>
        <w:t xml:space="preserve"> </w:t>
      </w:r>
      <w:r>
        <w:rPr>
          <w:spacing w:val="-4"/>
          <w:sz w:val="23"/>
        </w:rPr>
        <w:t>a</w:t>
      </w:r>
      <w:r>
        <w:rPr>
          <w:spacing w:val="-11"/>
          <w:sz w:val="23"/>
        </w:rPr>
        <w:t xml:space="preserve"> </w:t>
      </w:r>
      <w:r>
        <w:rPr>
          <w:spacing w:val="-4"/>
          <w:sz w:val="23"/>
        </w:rPr>
        <w:t>term</w:t>
      </w:r>
      <w:r>
        <w:rPr>
          <w:spacing w:val="-10"/>
          <w:sz w:val="23"/>
        </w:rPr>
        <w:t xml:space="preserve"> </w:t>
      </w:r>
      <w:r>
        <w:rPr>
          <w:spacing w:val="-4"/>
          <w:sz w:val="23"/>
        </w:rPr>
        <w:t>or</w:t>
      </w:r>
      <w:r>
        <w:rPr>
          <w:spacing w:val="-11"/>
          <w:sz w:val="23"/>
        </w:rPr>
        <w:t xml:space="preserve"> </w:t>
      </w:r>
      <w:r>
        <w:rPr>
          <w:spacing w:val="-4"/>
          <w:sz w:val="23"/>
        </w:rPr>
        <w:t>condition</w:t>
      </w:r>
      <w:r>
        <w:rPr>
          <w:spacing w:val="-10"/>
          <w:sz w:val="23"/>
        </w:rPr>
        <w:t xml:space="preserve"> </w:t>
      </w:r>
      <w:r>
        <w:rPr>
          <w:spacing w:val="-4"/>
          <w:sz w:val="23"/>
        </w:rPr>
        <w:t xml:space="preserve">of </w:t>
      </w:r>
      <w:r>
        <w:rPr>
          <w:spacing w:val="-2"/>
          <w:sz w:val="23"/>
        </w:rPr>
        <w:t>a</w:t>
      </w:r>
      <w:r>
        <w:rPr>
          <w:spacing w:val="-10"/>
          <w:sz w:val="23"/>
        </w:rPr>
        <w:t xml:space="preserve"> </w:t>
      </w:r>
      <w:r>
        <w:rPr>
          <w:spacing w:val="-2"/>
          <w:sz w:val="23"/>
        </w:rPr>
        <w:t>transaction</w:t>
      </w:r>
      <w:r>
        <w:rPr>
          <w:spacing w:val="-7"/>
          <w:sz w:val="23"/>
        </w:rPr>
        <w:t xml:space="preserve"> </w:t>
      </w:r>
      <w:r>
        <w:rPr>
          <w:spacing w:val="-2"/>
          <w:sz w:val="23"/>
        </w:rPr>
        <w:t>under</w:t>
      </w:r>
      <w:r>
        <w:rPr>
          <w:spacing w:val="-9"/>
          <w:sz w:val="23"/>
        </w:rPr>
        <w:t xml:space="preserve"> </w:t>
      </w:r>
      <w:r>
        <w:rPr>
          <w:spacing w:val="-2"/>
          <w:sz w:val="23"/>
        </w:rPr>
        <w:t>this</w:t>
      </w:r>
      <w:r>
        <w:rPr>
          <w:spacing w:val="-7"/>
          <w:sz w:val="23"/>
        </w:rPr>
        <w:t xml:space="preserve"> </w:t>
      </w:r>
      <w:r>
        <w:rPr>
          <w:spacing w:val="-2"/>
          <w:sz w:val="23"/>
        </w:rPr>
        <w:t>section</w:t>
      </w:r>
      <w:r>
        <w:rPr>
          <w:spacing w:val="-7"/>
          <w:sz w:val="23"/>
        </w:rPr>
        <w:t xml:space="preserve"> </w:t>
      </w:r>
      <w:r>
        <w:rPr>
          <w:spacing w:val="-2"/>
          <w:sz w:val="23"/>
        </w:rPr>
        <w:t>that</w:t>
      </w:r>
      <w:r>
        <w:rPr>
          <w:spacing w:val="-8"/>
          <w:sz w:val="23"/>
        </w:rPr>
        <w:t xml:space="preserve"> </w:t>
      </w:r>
      <w:r>
        <w:rPr>
          <w:spacing w:val="-2"/>
          <w:sz w:val="23"/>
        </w:rPr>
        <w:t>has</w:t>
      </w:r>
      <w:r>
        <w:rPr>
          <w:spacing w:val="-7"/>
          <w:sz w:val="23"/>
        </w:rPr>
        <w:t xml:space="preserve"> </w:t>
      </w:r>
      <w:r>
        <w:rPr>
          <w:spacing w:val="-2"/>
          <w:sz w:val="23"/>
        </w:rPr>
        <w:t>been</w:t>
      </w:r>
      <w:r>
        <w:rPr>
          <w:spacing w:val="-7"/>
          <w:sz w:val="23"/>
        </w:rPr>
        <w:t xml:space="preserve"> </w:t>
      </w:r>
      <w:r>
        <w:rPr>
          <w:spacing w:val="-2"/>
          <w:sz w:val="23"/>
        </w:rPr>
        <w:t>approved</w:t>
      </w:r>
      <w:r>
        <w:rPr>
          <w:spacing w:val="-9"/>
          <w:sz w:val="23"/>
        </w:rPr>
        <w:t xml:space="preserve"> </w:t>
      </w:r>
      <w:r>
        <w:rPr>
          <w:spacing w:val="-2"/>
          <w:sz w:val="23"/>
        </w:rPr>
        <w:t>by</w:t>
      </w:r>
      <w:r>
        <w:rPr>
          <w:spacing w:val="-13"/>
          <w:sz w:val="23"/>
        </w:rPr>
        <w:t xml:space="preserve"> </w:t>
      </w:r>
      <w:r>
        <w:rPr>
          <w:spacing w:val="-2"/>
          <w:sz w:val="23"/>
        </w:rPr>
        <w:t>the</w:t>
      </w:r>
      <w:r>
        <w:rPr>
          <w:spacing w:val="-7"/>
          <w:sz w:val="23"/>
        </w:rPr>
        <w:t xml:space="preserve"> </w:t>
      </w:r>
      <w:r>
        <w:rPr>
          <w:spacing w:val="-2"/>
          <w:sz w:val="23"/>
        </w:rPr>
        <w:t>Board.</w:t>
      </w:r>
    </w:p>
    <w:p w:rsidR="00563BC8" w:rsidRDefault="00334391">
      <w:pPr>
        <w:pStyle w:val="BodyText"/>
        <w:spacing w:before="95"/>
      </w:pPr>
      <w:r>
        <w:rPr>
          <w:spacing w:val="-2"/>
        </w:rPr>
        <w:t>Maximum</w:t>
      </w:r>
      <w:r>
        <w:rPr>
          <w:spacing w:val="-13"/>
        </w:rPr>
        <w:t xml:space="preserve"> </w:t>
      </w:r>
      <w:r>
        <w:rPr>
          <w:spacing w:val="-2"/>
        </w:rPr>
        <w:t>penalty:</w:t>
      </w:r>
      <w:r>
        <w:rPr>
          <w:spacing w:val="-12"/>
        </w:rPr>
        <w:t xml:space="preserve"> </w:t>
      </w:r>
      <w:r>
        <w:rPr>
          <w:spacing w:val="-2"/>
        </w:rPr>
        <w:t>20</w:t>
      </w:r>
      <w:r>
        <w:rPr>
          <w:spacing w:val="-10"/>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s>
        <w:spacing w:before="90"/>
        <w:ind w:left="1737" w:hanging="434"/>
        <w:jc w:val="both"/>
        <w:rPr>
          <w:sz w:val="23"/>
        </w:rPr>
      </w:pPr>
      <w:r>
        <w:rPr>
          <w:spacing w:val="-2"/>
          <w:sz w:val="23"/>
        </w:rPr>
        <w:t>The</w:t>
      </w:r>
      <w:r>
        <w:rPr>
          <w:spacing w:val="-11"/>
          <w:sz w:val="23"/>
        </w:rPr>
        <w:t xml:space="preserve"> </w:t>
      </w:r>
      <w:r>
        <w:rPr>
          <w:spacing w:val="-2"/>
          <w:sz w:val="23"/>
        </w:rPr>
        <w:t>holder</w:t>
      </w:r>
      <w:r>
        <w:rPr>
          <w:spacing w:val="-8"/>
          <w:sz w:val="23"/>
        </w:rPr>
        <w:t xml:space="preserve"> </w:t>
      </w:r>
      <w:r>
        <w:rPr>
          <w:spacing w:val="-2"/>
          <w:sz w:val="23"/>
        </w:rPr>
        <w:t>of</w:t>
      </w:r>
      <w:r>
        <w:rPr>
          <w:spacing w:val="-9"/>
          <w:sz w:val="23"/>
        </w:rPr>
        <w:t xml:space="preserve"> </w:t>
      </w:r>
      <w:r>
        <w:rPr>
          <w:spacing w:val="-2"/>
          <w:sz w:val="23"/>
        </w:rPr>
        <w:t>a</w:t>
      </w:r>
      <w:r>
        <w:rPr>
          <w:spacing w:val="-9"/>
          <w:sz w:val="23"/>
        </w:rPr>
        <w:t xml:space="preserve"> </w:t>
      </w:r>
      <w:r>
        <w:rPr>
          <w:spacing w:val="-2"/>
          <w:sz w:val="23"/>
        </w:rPr>
        <w:t>gaming-related</w:t>
      </w:r>
      <w:r>
        <w:rPr>
          <w:spacing w:val="-8"/>
          <w:sz w:val="23"/>
        </w:rPr>
        <w:t xml:space="preserve"> </w:t>
      </w:r>
      <w:r>
        <w:rPr>
          <w:spacing w:val="-2"/>
          <w:sz w:val="23"/>
        </w:rPr>
        <w:t>licence</w:t>
      </w:r>
      <w:r>
        <w:rPr>
          <w:spacing w:val="-9"/>
          <w:sz w:val="23"/>
        </w:rPr>
        <w:t xml:space="preserve"> </w:t>
      </w:r>
      <w:r>
        <w:rPr>
          <w:spacing w:val="-2"/>
          <w:sz w:val="23"/>
        </w:rPr>
        <w:t>is</w:t>
      </w:r>
      <w:r>
        <w:rPr>
          <w:spacing w:val="-9"/>
          <w:sz w:val="23"/>
        </w:rPr>
        <w:t xml:space="preserve"> </w:t>
      </w:r>
      <w:r>
        <w:rPr>
          <w:spacing w:val="-2"/>
          <w:sz w:val="23"/>
        </w:rPr>
        <w:t>guilty</w:t>
      </w:r>
      <w:r>
        <w:rPr>
          <w:spacing w:val="-12"/>
          <w:sz w:val="23"/>
        </w:rPr>
        <w:t xml:space="preserve"> </w:t>
      </w:r>
      <w:r>
        <w:rPr>
          <w:spacing w:val="-2"/>
          <w:sz w:val="23"/>
        </w:rPr>
        <w:t>of</w:t>
      </w:r>
      <w:r>
        <w:rPr>
          <w:spacing w:val="-9"/>
          <w:sz w:val="23"/>
        </w:rPr>
        <w:t xml:space="preserve"> </w:t>
      </w:r>
      <w:r>
        <w:rPr>
          <w:spacing w:val="-2"/>
          <w:sz w:val="23"/>
        </w:rPr>
        <w:t>an</w:t>
      </w:r>
      <w:r>
        <w:rPr>
          <w:spacing w:val="-8"/>
          <w:sz w:val="23"/>
        </w:rPr>
        <w:t xml:space="preserve"> </w:t>
      </w:r>
      <w:r>
        <w:rPr>
          <w:spacing w:val="-2"/>
          <w:sz w:val="23"/>
        </w:rPr>
        <w:t>offence</w:t>
      </w:r>
      <w:r>
        <w:rPr>
          <w:spacing w:val="-9"/>
          <w:sz w:val="23"/>
        </w:rPr>
        <w:t xml:space="preserve"> </w:t>
      </w:r>
      <w:r>
        <w:rPr>
          <w:spacing w:val="-5"/>
          <w:sz w:val="23"/>
        </w:rPr>
        <w:t>if:</w:t>
      </w:r>
    </w:p>
    <w:p w:rsidR="00563BC8" w:rsidRDefault="00334391">
      <w:pPr>
        <w:pStyle w:val="ListParagraph"/>
        <w:numPr>
          <w:ilvl w:val="2"/>
          <w:numId w:val="64"/>
        </w:numPr>
        <w:tabs>
          <w:tab w:val="left" w:pos="2367"/>
        </w:tabs>
        <w:spacing w:before="80" w:line="223" w:lineRule="auto"/>
        <w:ind w:right="643"/>
        <w:rPr>
          <w:sz w:val="23"/>
        </w:rPr>
      </w:pPr>
      <w:r>
        <w:rPr>
          <w:sz w:val="23"/>
        </w:rPr>
        <w:t>financial</w:t>
      </w:r>
      <w:r>
        <w:rPr>
          <w:spacing w:val="40"/>
          <w:sz w:val="23"/>
        </w:rPr>
        <w:t xml:space="preserve"> </w:t>
      </w:r>
      <w:r>
        <w:rPr>
          <w:sz w:val="23"/>
        </w:rPr>
        <w:t>arrangements</w:t>
      </w:r>
      <w:r>
        <w:rPr>
          <w:spacing w:val="40"/>
          <w:sz w:val="23"/>
        </w:rPr>
        <w:t xml:space="preserve"> </w:t>
      </w:r>
      <w:r>
        <w:rPr>
          <w:sz w:val="23"/>
        </w:rPr>
        <w:t>made</w:t>
      </w:r>
      <w:r>
        <w:rPr>
          <w:spacing w:val="40"/>
          <w:sz w:val="23"/>
        </w:rPr>
        <w:t xml:space="preserve"> </w:t>
      </w:r>
      <w:r>
        <w:rPr>
          <w:sz w:val="23"/>
        </w:rPr>
        <w:t>by</w:t>
      </w:r>
      <w:r>
        <w:rPr>
          <w:spacing w:val="40"/>
          <w:sz w:val="23"/>
        </w:rPr>
        <w:t xml:space="preserve"> </w:t>
      </w:r>
      <w:r>
        <w:rPr>
          <w:sz w:val="23"/>
        </w:rPr>
        <w:t>the</w:t>
      </w:r>
      <w:r>
        <w:rPr>
          <w:spacing w:val="40"/>
          <w:sz w:val="23"/>
        </w:rPr>
        <w:t xml:space="preserve"> </w:t>
      </w:r>
      <w:r>
        <w:rPr>
          <w:sz w:val="23"/>
        </w:rPr>
        <w:t>licensee</w:t>
      </w:r>
      <w:r>
        <w:rPr>
          <w:spacing w:val="40"/>
          <w:sz w:val="23"/>
        </w:rPr>
        <w:t xml:space="preserve"> </w:t>
      </w:r>
      <w:r>
        <w:rPr>
          <w:sz w:val="23"/>
        </w:rPr>
        <w:t>have</w:t>
      </w:r>
      <w:r>
        <w:rPr>
          <w:spacing w:val="40"/>
          <w:sz w:val="23"/>
        </w:rPr>
        <w:t xml:space="preserve"> </w:t>
      </w:r>
      <w:r>
        <w:rPr>
          <w:sz w:val="23"/>
        </w:rPr>
        <w:t>been approved by the Board, and</w:t>
      </w:r>
    </w:p>
    <w:p w:rsidR="00563BC8" w:rsidRDefault="00334391">
      <w:pPr>
        <w:pStyle w:val="ListParagraph"/>
        <w:numPr>
          <w:ilvl w:val="2"/>
          <w:numId w:val="64"/>
        </w:numPr>
        <w:tabs>
          <w:tab w:val="left" w:pos="2367"/>
        </w:tabs>
        <w:spacing w:before="81" w:line="223" w:lineRule="auto"/>
        <w:ind w:right="643"/>
        <w:rPr>
          <w:sz w:val="23"/>
        </w:rPr>
      </w:pPr>
      <w:r>
        <w:rPr>
          <w:sz w:val="23"/>
        </w:rPr>
        <w:t>there</w:t>
      </w:r>
      <w:r>
        <w:rPr>
          <w:spacing w:val="28"/>
          <w:sz w:val="23"/>
        </w:rPr>
        <w:t xml:space="preserve"> </w:t>
      </w:r>
      <w:r>
        <w:rPr>
          <w:sz w:val="23"/>
        </w:rPr>
        <w:t>is</w:t>
      </w:r>
      <w:r>
        <w:rPr>
          <w:spacing w:val="26"/>
          <w:sz w:val="23"/>
        </w:rPr>
        <w:t xml:space="preserve"> </w:t>
      </w:r>
      <w:r>
        <w:rPr>
          <w:sz w:val="23"/>
        </w:rPr>
        <w:t>a</w:t>
      </w:r>
      <w:r>
        <w:rPr>
          <w:spacing w:val="26"/>
          <w:sz w:val="23"/>
        </w:rPr>
        <w:t xml:space="preserve"> </w:t>
      </w:r>
      <w:r>
        <w:rPr>
          <w:sz w:val="23"/>
        </w:rPr>
        <w:t>change</w:t>
      </w:r>
      <w:r>
        <w:rPr>
          <w:spacing w:val="26"/>
          <w:sz w:val="23"/>
        </w:rPr>
        <w:t xml:space="preserve"> </w:t>
      </w:r>
      <w:r>
        <w:rPr>
          <w:sz w:val="23"/>
        </w:rPr>
        <w:t>in</w:t>
      </w:r>
      <w:r>
        <w:rPr>
          <w:spacing w:val="27"/>
          <w:sz w:val="23"/>
        </w:rPr>
        <w:t xml:space="preserve"> </w:t>
      </w:r>
      <w:r>
        <w:rPr>
          <w:sz w:val="23"/>
        </w:rPr>
        <w:t>those</w:t>
      </w:r>
      <w:r>
        <w:rPr>
          <w:spacing w:val="26"/>
          <w:sz w:val="23"/>
        </w:rPr>
        <w:t xml:space="preserve"> </w:t>
      </w:r>
      <w:r>
        <w:rPr>
          <w:sz w:val="23"/>
        </w:rPr>
        <w:t>arrangements</w:t>
      </w:r>
      <w:r>
        <w:rPr>
          <w:spacing w:val="26"/>
          <w:sz w:val="23"/>
        </w:rPr>
        <w:t xml:space="preserve"> </w:t>
      </w:r>
      <w:r>
        <w:rPr>
          <w:sz w:val="23"/>
        </w:rPr>
        <w:t>that</w:t>
      </w:r>
      <w:r>
        <w:rPr>
          <w:spacing w:val="26"/>
          <w:sz w:val="23"/>
        </w:rPr>
        <w:t xml:space="preserve"> </w:t>
      </w:r>
      <w:r>
        <w:rPr>
          <w:sz w:val="23"/>
        </w:rPr>
        <w:t>has</w:t>
      </w:r>
      <w:r>
        <w:rPr>
          <w:spacing w:val="26"/>
          <w:sz w:val="23"/>
        </w:rPr>
        <w:t xml:space="preserve"> </w:t>
      </w:r>
      <w:r>
        <w:rPr>
          <w:sz w:val="23"/>
        </w:rPr>
        <w:t>not</w:t>
      </w:r>
      <w:r>
        <w:rPr>
          <w:spacing w:val="26"/>
          <w:sz w:val="23"/>
        </w:rPr>
        <w:t xml:space="preserve"> </w:t>
      </w:r>
      <w:r>
        <w:rPr>
          <w:sz w:val="23"/>
        </w:rPr>
        <w:t>been approved by the Board, and</w:t>
      </w:r>
    </w:p>
    <w:p w:rsidR="00563BC8" w:rsidRDefault="00334391">
      <w:pPr>
        <w:pStyle w:val="ListParagraph"/>
        <w:numPr>
          <w:ilvl w:val="2"/>
          <w:numId w:val="64"/>
        </w:numPr>
        <w:tabs>
          <w:tab w:val="left" w:pos="2367"/>
        </w:tabs>
        <w:spacing w:line="223" w:lineRule="auto"/>
        <w:ind w:right="642"/>
        <w:rPr>
          <w:sz w:val="23"/>
        </w:rPr>
      </w:pPr>
      <w:proofErr w:type="gramStart"/>
      <w:r>
        <w:rPr>
          <w:sz w:val="23"/>
        </w:rPr>
        <w:t>the</w:t>
      </w:r>
      <w:proofErr w:type="gramEnd"/>
      <w:r>
        <w:rPr>
          <w:sz w:val="23"/>
        </w:rPr>
        <w:t xml:space="preserve"> Board is not notified of the change immediately after it comes to the notice of the licensee.</w:t>
      </w:r>
    </w:p>
    <w:p w:rsidR="00563BC8" w:rsidRDefault="00334391">
      <w:pPr>
        <w:pStyle w:val="BodyText"/>
        <w:spacing w:before="93"/>
        <w:jc w:val="left"/>
      </w:pPr>
      <w:r>
        <w:rPr>
          <w:spacing w:val="-2"/>
        </w:rPr>
        <w:t>Maximum</w:t>
      </w:r>
      <w:r>
        <w:rPr>
          <w:spacing w:val="-13"/>
        </w:rPr>
        <w:t xml:space="preserve"> </w:t>
      </w:r>
      <w:r>
        <w:rPr>
          <w:spacing w:val="-2"/>
        </w:rPr>
        <w:t>penalty:</w:t>
      </w:r>
      <w:r>
        <w:rPr>
          <w:spacing w:val="-12"/>
        </w:rPr>
        <w:t xml:space="preserve"> </w:t>
      </w:r>
      <w:r>
        <w:rPr>
          <w:spacing w:val="-2"/>
        </w:rPr>
        <w:t>20</w:t>
      </w:r>
      <w:r>
        <w:rPr>
          <w:spacing w:val="-10"/>
        </w:rPr>
        <w:t xml:space="preserve"> </w:t>
      </w:r>
      <w:r>
        <w:rPr>
          <w:spacing w:val="-2"/>
        </w:rPr>
        <w:t>penalty</w:t>
      </w:r>
      <w:r>
        <w:rPr>
          <w:spacing w:val="-12"/>
        </w:rPr>
        <w:t xml:space="preserve"> </w:t>
      </w:r>
      <w:r>
        <w:rPr>
          <w:spacing w:val="-2"/>
        </w:rPr>
        <w:t>units.</w:t>
      </w:r>
    </w:p>
    <w:p w:rsidR="00563BC8" w:rsidRDefault="00334391">
      <w:pPr>
        <w:pStyle w:val="ListParagraph"/>
        <w:numPr>
          <w:ilvl w:val="0"/>
          <w:numId w:val="64"/>
        </w:numPr>
        <w:tabs>
          <w:tab w:val="left" w:pos="1289"/>
        </w:tabs>
        <w:spacing w:before="233"/>
        <w:ind w:hanging="600"/>
        <w:jc w:val="left"/>
        <w:rPr>
          <w:rFonts w:ascii="Arial"/>
          <w:b/>
          <w:sz w:val="21"/>
        </w:rPr>
      </w:pPr>
      <w:r>
        <w:rPr>
          <w:rFonts w:ascii="Arial"/>
          <w:b/>
          <w:spacing w:val="-6"/>
          <w:sz w:val="21"/>
        </w:rPr>
        <w:t>Cessation of</w:t>
      </w:r>
      <w:r>
        <w:rPr>
          <w:rFonts w:ascii="Arial"/>
          <w:b/>
          <w:spacing w:val="-4"/>
          <w:sz w:val="21"/>
        </w:rPr>
        <w:t xml:space="preserve"> </w:t>
      </w:r>
      <w:r>
        <w:rPr>
          <w:rFonts w:ascii="Arial"/>
          <w:b/>
          <w:spacing w:val="-6"/>
          <w:sz w:val="21"/>
        </w:rPr>
        <w:t>employment</w:t>
      </w:r>
      <w:r>
        <w:rPr>
          <w:rFonts w:ascii="Arial"/>
          <w:b/>
          <w:spacing w:val="-4"/>
          <w:sz w:val="21"/>
        </w:rPr>
        <w:t xml:space="preserve"> </w:t>
      </w:r>
      <w:r>
        <w:rPr>
          <w:rFonts w:ascii="Arial"/>
          <w:b/>
          <w:spacing w:val="-6"/>
          <w:sz w:val="21"/>
        </w:rPr>
        <w:t>of</w:t>
      </w:r>
      <w:r>
        <w:rPr>
          <w:rFonts w:ascii="Arial"/>
          <w:b/>
          <w:spacing w:val="-3"/>
          <w:sz w:val="21"/>
        </w:rPr>
        <w:t xml:space="preserve"> </w:t>
      </w:r>
      <w:r>
        <w:rPr>
          <w:rFonts w:ascii="Arial"/>
          <w:b/>
          <w:spacing w:val="-6"/>
          <w:sz w:val="21"/>
        </w:rPr>
        <w:t>seller,</w:t>
      </w:r>
      <w:r>
        <w:rPr>
          <w:rFonts w:ascii="Arial"/>
          <w:b/>
          <w:spacing w:val="-4"/>
          <w:sz w:val="21"/>
        </w:rPr>
        <w:t xml:space="preserve"> </w:t>
      </w:r>
      <w:r>
        <w:rPr>
          <w:rFonts w:ascii="Arial"/>
          <w:b/>
          <w:spacing w:val="-6"/>
          <w:sz w:val="21"/>
        </w:rPr>
        <w:t>technician or</w:t>
      </w:r>
      <w:r>
        <w:rPr>
          <w:rFonts w:ascii="Arial"/>
          <w:b/>
          <w:spacing w:val="-4"/>
          <w:sz w:val="21"/>
        </w:rPr>
        <w:t xml:space="preserve"> </w:t>
      </w:r>
      <w:r>
        <w:rPr>
          <w:rFonts w:ascii="Arial"/>
          <w:b/>
          <w:spacing w:val="-6"/>
          <w:sz w:val="21"/>
        </w:rPr>
        <w:t>adviser</w:t>
      </w:r>
    </w:p>
    <w:p w:rsidR="00563BC8" w:rsidRDefault="00334391">
      <w:pPr>
        <w:pStyle w:val="BodyText"/>
        <w:spacing w:before="99" w:line="223" w:lineRule="auto"/>
        <w:ind w:right="634"/>
        <w:jc w:val="left"/>
      </w:pPr>
      <w:r>
        <w:t>Not</w:t>
      </w:r>
      <w:r>
        <w:rPr>
          <w:spacing w:val="-15"/>
        </w:rPr>
        <w:t xml:space="preserve"> </w:t>
      </w:r>
      <w:r>
        <w:t>later</w:t>
      </w:r>
      <w:r>
        <w:rPr>
          <w:spacing w:val="-14"/>
        </w:rPr>
        <w:t xml:space="preserve"> </w:t>
      </w:r>
      <w:r>
        <w:t>than</w:t>
      </w:r>
      <w:r>
        <w:rPr>
          <w:spacing w:val="-15"/>
        </w:rPr>
        <w:t xml:space="preserve"> </w:t>
      </w:r>
      <w:r>
        <w:t>7</w:t>
      </w:r>
      <w:r>
        <w:rPr>
          <w:spacing w:val="-14"/>
        </w:rPr>
        <w:t xml:space="preserve"> </w:t>
      </w:r>
      <w:r>
        <w:t>days</w:t>
      </w:r>
      <w:r>
        <w:rPr>
          <w:spacing w:val="-14"/>
        </w:rPr>
        <w:t xml:space="preserve"> </w:t>
      </w:r>
      <w:r>
        <w:t>after</w:t>
      </w:r>
      <w:r>
        <w:rPr>
          <w:spacing w:val="-15"/>
        </w:rPr>
        <w:t xml:space="preserve"> </w:t>
      </w:r>
      <w:r>
        <w:t>the</w:t>
      </w:r>
      <w:r>
        <w:rPr>
          <w:spacing w:val="-14"/>
        </w:rPr>
        <w:t xml:space="preserve"> </w:t>
      </w:r>
      <w:r>
        <w:t>termination</w:t>
      </w:r>
      <w:r>
        <w:rPr>
          <w:spacing w:val="-14"/>
        </w:rPr>
        <w:t xml:space="preserve"> </w:t>
      </w:r>
      <w:r>
        <w:t>of</w:t>
      </w:r>
      <w:r>
        <w:rPr>
          <w:spacing w:val="-15"/>
        </w:rPr>
        <w:t xml:space="preserve"> </w:t>
      </w:r>
      <w:r>
        <w:t>a</w:t>
      </w:r>
      <w:r>
        <w:rPr>
          <w:spacing w:val="-14"/>
        </w:rPr>
        <w:t xml:space="preserve"> </w:t>
      </w:r>
      <w:r>
        <w:t>contract</w:t>
      </w:r>
      <w:r>
        <w:rPr>
          <w:spacing w:val="-15"/>
        </w:rPr>
        <w:t xml:space="preserve"> </w:t>
      </w:r>
      <w:r>
        <w:t>of</w:t>
      </w:r>
      <w:r>
        <w:rPr>
          <w:spacing w:val="-14"/>
        </w:rPr>
        <w:t xml:space="preserve"> </w:t>
      </w:r>
      <w:r>
        <w:t>service,</w:t>
      </w:r>
      <w:r>
        <w:rPr>
          <w:spacing w:val="-14"/>
        </w:rPr>
        <w:t xml:space="preserve"> </w:t>
      </w:r>
      <w:r>
        <w:t>or a contract for services, to which the parties are:</w:t>
      </w:r>
    </w:p>
    <w:p w:rsidR="00563BC8" w:rsidRDefault="00334391">
      <w:pPr>
        <w:pStyle w:val="ListParagraph"/>
        <w:numPr>
          <w:ilvl w:val="0"/>
          <w:numId w:val="40"/>
        </w:numPr>
        <w:tabs>
          <w:tab w:val="left" w:pos="2367"/>
        </w:tabs>
        <w:spacing w:line="223" w:lineRule="auto"/>
        <w:ind w:right="643"/>
        <w:rPr>
          <w:sz w:val="23"/>
        </w:rPr>
      </w:pPr>
      <w:r>
        <w:rPr>
          <w:spacing w:val="-4"/>
          <w:sz w:val="23"/>
        </w:rPr>
        <w:t>the</w:t>
      </w:r>
      <w:r>
        <w:rPr>
          <w:spacing w:val="-13"/>
          <w:sz w:val="23"/>
        </w:rPr>
        <w:t xml:space="preserve"> </w:t>
      </w:r>
      <w:r>
        <w:rPr>
          <w:spacing w:val="-4"/>
          <w:sz w:val="23"/>
        </w:rPr>
        <w:t>holder</w:t>
      </w:r>
      <w:r>
        <w:rPr>
          <w:spacing w:val="-13"/>
          <w:sz w:val="23"/>
        </w:rPr>
        <w:t xml:space="preserve"> </w:t>
      </w:r>
      <w:r>
        <w:rPr>
          <w:spacing w:val="-4"/>
          <w:sz w:val="23"/>
        </w:rPr>
        <w:t>of</w:t>
      </w:r>
      <w:r>
        <w:rPr>
          <w:spacing w:val="-14"/>
          <w:sz w:val="23"/>
        </w:rPr>
        <w:t xml:space="preserve"> </w:t>
      </w:r>
      <w:r>
        <w:rPr>
          <w:spacing w:val="-4"/>
          <w:sz w:val="23"/>
        </w:rPr>
        <w:t>a</w:t>
      </w:r>
      <w:r>
        <w:rPr>
          <w:spacing w:val="-13"/>
          <w:sz w:val="23"/>
        </w:rPr>
        <w:t xml:space="preserve"> </w:t>
      </w:r>
      <w:r>
        <w:rPr>
          <w:spacing w:val="-4"/>
          <w:sz w:val="23"/>
        </w:rPr>
        <w:t>seller’s</w:t>
      </w:r>
      <w:r>
        <w:rPr>
          <w:spacing w:val="-13"/>
          <w:sz w:val="23"/>
        </w:rPr>
        <w:t xml:space="preserve"> </w:t>
      </w:r>
      <w:r>
        <w:rPr>
          <w:spacing w:val="-4"/>
          <w:sz w:val="23"/>
        </w:rPr>
        <w:t>licence,</w:t>
      </w:r>
      <w:r>
        <w:rPr>
          <w:spacing w:val="-13"/>
          <w:sz w:val="23"/>
        </w:rPr>
        <w:t xml:space="preserve"> </w:t>
      </w:r>
      <w:r>
        <w:rPr>
          <w:spacing w:val="-4"/>
          <w:sz w:val="23"/>
        </w:rPr>
        <w:t>technician’s</w:t>
      </w:r>
      <w:r>
        <w:rPr>
          <w:spacing w:val="-11"/>
          <w:sz w:val="23"/>
        </w:rPr>
        <w:t xml:space="preserve"> </w:t>
      </w:r>
      <w:r>
        <w:rPr>
          <w:spacing w:val="-4"/>
          <w:sz w:val="23"/>
        </w:rPr>
        <w:t>licence</w:t>
      </w:r>
      <w:r>
        <w:rPr>
          <w:spacing w:val="-13"/>
          <w:sz w:val="23"/>
        </w:rPr>
        <w:t xml:space="preserve"> </w:t>
      </w:r>
      <w:r>
        <w:rPr>
          <w:spacing w:val="-4"/>
          <w:sz w:val="23"/>
        </w:rPr>
        <w:t>or</w:t>
      </w:r>
      <w:r>
        <w:rPr>
          <w:spacing w:val="-14"/>
          <w:sz w:val="23"/>
        </w:rPr>
        <w:t xml:space="preserve"> </w:t>
      </w:r>
      <w:r>
        <w:rPr>
          <w:spacing w:val="-4"/>
          <w:sz w:val="23"/>
        </w:rPr>
        <w:t xml:space="preserve">adviser’s </w:t>
      </w:r>
      <w:r>
        <w:rPr>
          <w:sz w:val="23"/>
        </w:rPr>
        <w:t>licence, and</w:t>
      </w:r>
    </w:p>
    <w:p w:rsidR="00563BC8" w:rsidRDefault="00334391">
      <w:pPr>
        <w:pStyle w:val="ListParagraph"/>
        <w:numPr>
          <w:ilvl w:val="0"/>
          <w:numId w:val="40"/>
        </w:numPr>
        <w:tabs>
          <w:tab w:val="left" w:pos="2367"/>
        </w:tabs>
        <w:spacing w:line="223" w:lineRule="auto"/>
        <w:ind w:right="637"/>
        <w:rPr>
          <w:sz w:val="23"/>
        </w:rPr>
      </w:pPr>
      <w:r>
        <w:rPr>
          <w:sz w:val="23"/>
        </w:rPr>
        <w:t>the holder of another gaming-related licence, a hotelier or a registered club,</w:t>
      </w:r>
    </w:p>
    <w:p w:rsidR="00563BC8" w:rsidRDefault="00334391">
      <w:pPr>
        <w:pStyle w:val="BodyText"/>
        <w:spacing w:before="108" w:line="223" w:lineRule="auto"/>
        <w:ind w:right="634"/>
        <w:jc w:val="left"/>
      </w:pPr>
      <w:proofErr w:type="gramStart"/>
      <w:r>
        <w:t>the</w:t>
      </w:r>
      <w:proofErr w:type="gramEnd"/>
      <w:r>
        <w:t xml:space="preserve"> party referred to in paragraph (b) must notify the Board in the manner prescribed by the regulations.</w:t>
      </w:r>
    </w:p>
    <w:p w:rsidR="00563BC8" w:rsidRDefault="00334391">
      <w:pPr>
        <w:pStyle w:val="BodyText"/>
        <w:spacing w:before="95"/>
        <w:jc w:val="left"/>
      </w:pPr>
      <w:r>
        <w:rPr>
          <w:spacing w:val="-2"/>
        </w:rPr>
        <w:t>Maximum</w:t>
      </w:r>
      <w:r>
        <w:rPr>
          <w:spacing w:val="-13"/>
        </w:rPr>
        <w:t xml:space="preserve"> </w:t>
      </w:r>
      <w:r>
        <w:rPr>
          <w:spacing w:val="-2"/>
        </w:rPr>
        <w:t>penalty:</w:t>
      </w:r>
      <w:r>
        <w:rPr>
          <w:spacing w:val="-12"/>
        </w:rPr>
        <w:t xml:space="preserve"> </w:t>
      </w:r>
      <w:r>
        <w:rPr>
          <w:spacing w:val="-2"/>
        </w:rPr>
        <w:t>20</w:t>
      </w:r>
      <w:r>
        <w:rPr>
          <w:spacing w:val="-10"/>
        </w:rPr>
        <w:t xml:space="preserve"> </w:t>
      </w:r>
      <w:r>
        <w:rPr>
          <w:spacing w:val="-2"/>
        </w:rPr>
        <w:t>penalty</w:t>
      </w:r>
      <w:r>
        <w:rPr>
          <w:spacing w:val="-12"/>
        </w:rPr>
        <w:t xml:space="preserve"> </w:t>
      </w:r>
      <w:r>
        <w:rPr>
          <w:spacing w:val="-2"/>
        </w:rPr>
        <w:t>units.</w:t>
      </w:r>
    </w:p>
    <w:p w:rsidR="00563BC8" w:rsidRDefault="00563BC8">
      <w:pPr>
        <w:sectPr w:rsidR="00563BC8">
          <w:headerReference w:type="even" r:id="rId183"/>
          <w:headerReference w:type="default" r:id="rId184"/>
          <w:footerReference w:type="even" r:id="rId185"/>
          <w:footerReference w:type="default" r:id="rId186"/>
          <w:pgSz w:w="11900" w:h="16840"/>
          <w:pgMar w:top="2940" w:right="1680" w:bottom="2100" w:left="1680" w:header="2751" w:footer="1910" w:gutter="0"/>
          <w:pgNumType w:start="88"/>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6"/>
          <w:sz w:val="18"/>
        </w:rPr>
        <w:t>Gaming-related</w:t>
      </w:r>
      <w:r>
        <w:rPr>
          <w:rFonts w:ascii="Arial"/>
          <w:spacing w:val="11"/>
          <w:sz w:val="18"/>
        </w:rPr>
        <w:t xml:space="preserve"> </w:t>
      </w:r>
      <w:proofErr w:type="spellStart"/>
      <w:r>
        <w:rPr>
          <w:rFonts w:ascii="Arial"/>
          <w:spacing w:val="-6"/>
          <w:sz w:val="18"/>
        </w:rPr>
        <w:t>licences</w:t>
      </w:r>
      <w:proofErr w:type="spellEnd"/>
      <w:r>
        <w:rPr>
          <w:rFonts w:ascii="Arial"/>
          <w:sz w:val="18"/>
        </w:rPr>
        <w:tab/>
      </w:r>
      <w:r>
        <w:rPr>
          <w:rFonts w:ascii="Arial"/>
          <w:spacing w:val="-4"/>
          <w:sz w:val="18"/>
        </w:rPr>
        <w:t>Part</w:t>
      </w:r>
      <w:r>
        <w:rPr>
          <w:rFonts w:ascii="Arial"/>
          <w:spacing w:val="-8"/>
          <w:sz w:val="18"/>
        </w:rPr>
        <w:t xml:space="preserve"> </w:t>
      </w:r>
      <w:r>
        <w:rPr>
          <w:rFonts w:ascii="Arial"/>
          <w:spacing w:val="-10"/>
          <w:sz w:val="18"/>
        </w:rPr>
        <w:t>7</w:t>
      </w:r>
    </w:p>
    <w:p w:rsidR="00563BC8" w:rsidRDefault="00334391">
      <w:pPr>
        <w:tabs>
          <w:tab w:val="left" w:pos="6696"/>
        </w:tabs>
        <w:spacing w:before="53"/>
        <w:ind w:left="644"/>
        <w:rPr>
          <w:rFonts w:ascii="Arial"/>
          <w:sz w:val="18"/>
        </w:rPr>
      </w:pPr>
      <w:r>
        <w:rPr>
          <w:rFonts w:ascii="Arial"/>
          <w:spacing w:val="-6"/>
          <w:sz w:val="18"/>
        </w:rPr>
        <w:t>Other</w:t>
      </w:r>
      <w:r>
        <w:rPr>
          <w:rFonts w:ascii="Arial"/>
          <w:spacing w:val="5"/>
          <w:sz w:val="18"/>
        </w:rPr>
        <w:t xml:space="preserve"> </w:t>
      </w:r>
      <w:r>
        <w:rPr>
          <w:rFonts w:ascii="Arial"/>
          <w:spacing w:val="-6"/>
          <w:sz w:val="18"/>
        </w:rPr>
        <w:t>provisions</w:t>
      </w:r>
      <w:r>
        <w:rPr>
          <w:rFonts w:ascii="Arial"/>
          <w:spacing w:val="5"/>
          <w:sz w:val="18"/>
        </w:rPr>
        <w:t xml:space="preserve"> </w:t>
      </w:r>
      <w:r>
        <w:rPr>
          <w:rFonts w:ascii="Arial"/>
          <w:spacing w:val="-6"/>
          <w:sz w:val="18"/>
        </w:rPr>
        <w:t>relating</w:t>
      </w:r>
      <w:r>
        <w:rPr>
          <w:rFonts w:ascii="Arial"/>
          <w:spacing w:val="6"/>
          <w:sz w:val="18"/>
        </w:rPr>
        <w:t xml:space="preserve"> </w:t>
      </w:r>
      <w:r>
        <w:rPr>
          <w:rFonts w:ascii="Arial"/>
          <w:spacing w:val="-6"/>
          <w:sz w:val="18"/>
        </w:rPr>
        <w:t>to</w:t>
      </w:r>
      <w:r>
        <w:rPr>
          <w:rFonts w:ascii="Arial"/>
          <w:spacing w:val="5"/>
          <w:sz w:val="18"/>
        </w:rPr>
        <w:t xml:space="preserve"> </w:t>
      </w:r>
      <w:r>
        <w:rPr>
          <w:rFonts w:ascii="Arial"/>
          <w:spacing w:val="-6"/>
          <w:sz w:val="18"/>
        </w:rPr>
        <w:t>gaming-related</w:t>
      </w:r>
      <w:r>
        <w:rPr>
          <w:rFonts w:ascii="Arial"/>
          <w:spacing w:val="6"/>
          <w:sz w:val="18"/>
        </w:rPr>
        <w:t xml:space="preserve"> </w:t>
      </w:r>
      <w:proofErr w:type="spellStart"/>
      <w:r>
        <w:rPr>
          <w:rFonts w:ascii="Arial"/>
          <w:spacing w:val="-6"/>
          <w:sz w:val="18"/>
        </w:rPr>
        <w:t>licences</w:t>
      </w:r>
      <w:proofErr w:type="spellEnd"/>
      <w:r>
        <w:rPr>
          <w:rFonts w:ascii="Arial"/>
          <w:sz w:val="18"/>
        </w:rPr>
        <w:tab/>
      </w:r>
      <w:r>
        <w:rPr>
          <w:rFonts w:ascii="Arial"/>
          <w:spacing w:val="-5"/>
          <w:sz w:val="18"/>
        </w:rPr>
        <w:t>Division</w:t>
      </w:r>
      <w:r>
        <w:rPr>
          <w:rFonts w:ascii="Arial"/>
          <w:sz w:val="18"/>
        </w:rPr>
        <w:t xml:space="preserve"> </w:t>
      </w:r>
      <w:r>
        <w:rPr>
          <w:rFonts w:ascii="Arial"/>
          <w:spacing w:val="-10"/>
          <w:sz w:val="18"/>
        </w:rPr>
        <w:t>5</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26240"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487" name="Graphic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F25574" id="Graphic 487" o:spid="_x0000_s1026" style="position:absolute;margin-left:116.3pt;margin-top:3.85pt;width:362.65pt;height:.25pt;z-index:-15690240;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42"/>
        <w:ind w:left="0"/>
        <w:jc w:val="left"/>
        <w:rPr>
          <w:rFonts w:ascii="Arial"/>
          <w:sz w:val="21"/>
        </w:rPr>
      </w:pPr>
    </w:p>
    <w:p w:rsidR="00563BC8" w:rsidRDefault="00334391">
      <w:pPr>
        <w:pStyle w:val="ListParagraph"/>
        <w:numPr>
          <w:ilvl w:val="0"/>
          <w:numId w:val="64"/>
        </w:numPr>
        <w:tabs>
          <w:tab w:val="left" w:pos="1289"/>
        </w:tabs>
        <w:spacing w:before="0"/>
        <w:ind w:hanging="600"/>
        <w:jc w:val="left"/>
        <w:rPr>
          <w:rFonts w:ascii="Arial"/>
          <w:b/>
          <w:sz w:val="21"/>
        </w:rPr>
      </w:pPr>
      <w:r>
        <w:rPr>
          <w:rFonts w:ascii="Arial"/>
          <w:b/>
          <w:spacing w:val="-6"/>
          <w:sz w:val="21"/>
        </w:rPr>
        <w:t>Notification</w:t>
      </w:r>
      <w:r>
        <w:rPr>
          <w:rFonts w:ascii="Arial"/>
          <w:b/>
          <w:spacing w:val="-4"/>
          <w:sz w:val="21"/>
        </w:rPr>
        <w:t xml:space="preserve"> </w:t>
      </w:r>
      <w:r>
        <w:rPr>
          <w:rFonts w:ascii="Arial"/>
          <w:b/>
          <w:spacing w:val="-6"/>
          <w:sz w:val="21"/>
        </w:rPr>
        <w:t>of</w:t>
      </w:r>
      <w:r>
        <w:rPr>
          <w:rFonts w:ascii="Arial"/>
          <w:b/>
          <w:spacing w:val="-2"/>
          <w:sz w:val="21"/>
        </w:rPr>
        <w:t xml:space="preserve"> </w:t>
      </w:r>
      <w:r>
        <w:rPr>
          <w:rFonts w:ascii="Arial"/>
          <w:b/>
          <w:spacing w:val="-6"/>
          <w:sz w:val="21"/>
        </w:rPr>
        <w:t>change</w:t>
      </w:r>
      <w:r>
        <w:rPr>
          <w:rFonts w:ascii="Arial"/>
          <w:b/>
          <w:spacing w:val="-4"/>
          <w:sz w:val="21"/>
        </w:rPr>
        <w:t xml:space="preserve"> </w:t>
      </w:r>
      <w:r>
        <w:rPr>
          <w:rFonts w:ascii="Arial"/>
          <w:b/>
          <w:spacing w:val="-6"/>
          <w:sz w:val="21"/>
        </w:rPr>
        <w:t>of</w:t>
      </w:r>
      <w:r>
        <w:rPr>
          <w:rFonts w:ascii="Arial"/>
          <w:b/>
          <w:spacing w:val="-2"/>
          <w:sz w:val="21"/>
        </w:rPr>
        <w:t xml:space="preserve"> </w:t>
      </w:r>
      <w:r>
        <w:rPr>
          <w:rFonts w:ascii="Arial"/>
          <w:b/>
          <w:spacing w:val="-6"/>
          <w:sz w:val="21"/>
        </w:rPr>
        <w:t>employer</w:t>
      </w:r>
    </w:p>
    <w:p w:rsidR="00563BC8" w:rsidRDefault="00334391">
      <w:pPr>
        <w:pStyle w:val="BodyText"/>
        <w:spacing w:before="99" w:line="223" w:lineRule="auto"/>
        <w:ind w:right="636"/>
      </w:pPr>
      <w:r>
        <w:t xml:space="preserve">If a person who is the holder of a seller’s licence or technician’s </w:t>
      </w:r>
      <w:r>
        <w:rPr>
          <w:spacing w:val="-6"/>
        </w:rPr>
        <w:t>licence</w:t>
      </w:r>
      <w:r>
        <w:rPr>
          <w:spacing w:val="-7"/>
        </w:rPr>
        <w:t xml:space="preserve"> </w:t>
      </w:r>
      <w:r>
        <w:rPr>
          <w:spacing w:val="-6"/>
        </w:rPr>
        <w:t>commences</w:t>
      </w:r>
      <w:r>
        <w:rPr>
          <w:spacing w:val="-4"/>
        </w:rPr>
        <w:t xml:space="preserve"> </w:t>
      </w:r>
      <w:r>
        <w:rPr>
          <w:spacing w:val="-6"/>
        </w:rPr>
        <w:t>or ceases</w:t>
      </w:r>
      <w:r>
        <w:rPr>
          <w:spacing w:val="-9"/>
        </w:rPr>
        <w:t xml:space="preserve"> </w:t>
      </w:r>
      <w:r>
        <w:rPr>
          <w:spacing w:val="-6"/>
        </w:rPr>
        <w:t>employment</w:t>
      </w:r>
      <w:r>
        <w:rPr>
          <w:spacing w:val="-7"/>
        </w:rPr>
        <w:t xml:space="preserve"> </w:t>
      </w:r>
      <w:r>
        <w:rPr>
          <w:spacing w:val="-6"/>
        </w:rPr>
        <w:t>with the</w:t>
      </w:r>
      <w:r>
        <w:rPr>
          <w:spacing w:val="-9"/>
        </w:rPr>
        <w:t xml:space="preserve"> </w:t>
      </w:r>
      <w:r>
        <w:rPr>
          <w:spacing w:val="-6"/>
        </w:rPr>
        <w:t>holder</w:t>
      </w:r>
      <w:r>
        <w:rPr>
          <w:spacing w:val="-8"/>
        </w:rPr>
        <w:t xml:space="preserve"> </w:t>
      </w:r>
      <w:r>
        <w:rPr>
          <w:spacing w:val="-6"/>
        </w:rPr>
        <w:t>of</w:t>
      </w:r>
      <w:r>
        <w:rPr>
          <w:spacing w:val="-9"/>
        </w:rPr>
        <w:t xml:space="preserve"> </w:t>
      </w:r>
      <w:r>
        <w:rPr>
          <w:spacing w:val="-6"/>
        </w:rPr>
        <w:t>a</w:t>
      </w:r>
      <w:r>
        <w:rPr>
          <w:spacing w:val="-4"/>
        </w:rPr>
        <w:t xml:space="preserve"> </w:t>
      </w:r>
      <w:r>
        <w:rPr>
          <w:spacing w:val="-6"/>
        </w:rPr>
        <w:t xml:space="preserve">dealer’s </w:t>
      </w:r>
      <w:r>
        <w:t xml:space="preserve">licence, the person must, before the commencement of or within 7 </w:t>
      </w:r>
      <w:r>
        <w:rPr>
          <w:spacing w:val="-4"/>
        </w:rPr>
        <w:t>days</w:t>
      </w:r>
      <w:r>
        <w:rPr>
          <w:spacing w:val="-11"/>
        </w:rPr>
        <w:t xml:space="preserve"> </w:t>
      </w:r>
      <w:r>
        <w:rPr>
          <w:spacing w:val="-4"/>
        </w:rPr>
        <w:t>after</w:t>
      </w:r>
      <w:r>
        <w:rPr>
          <w:spacing w:val="-10"/>
        </w:rPr>
        <w:t xml:space="preserve"> </w:t>
      </w:r>
      <w:r>
        <w:rPr>
          <w:spacing w:val="-4"/>
        </w:rPr>
        <w:t>the</w:t>
      </w:r>
      <w:r>
        <w:rPr>
          <w:spacing w:val="-11"/>
        </w:rPr>
        <w:t xml:space="preserve"> </w:t>
      </w:r>
      <w:r>
        <w:rPr>
          <w:spacing w:val="-4"/>
        </w:rPr>
        <w:t>cessation</w:t>
      </w:r>
      <w:r>
        <w:rPr>
          <w:spacing w:val="-10"/>
        </w:rPr>
        <w:t xml:space="preserve"> </w:t>
      </w:r>
      <w:r>
        <w:rPr>
          <w:spacing w:val="-4"/>
        </w:rPr>
        <w:t>of</w:t>
      </w:r>
      <w:r>
        <w:rPr>
          <w:spacing w:val="-10"/>
        </w:rPr>
        <w:t xml:space="preserve"> </w:t>
      </w:r>
      <w:r>
        <w:rPr>
          <w:spacing w:val="-4"/>
        </w:rPr>
        <w:t>the</w:t>
      </w:r>
      <w:r>
        <w:rPr>
          <w:spacing w:val="-11"/>
        </w:rPr>
        <w:t xml:space="preserve"> </w:t>
      </w:r>
      <w:r>
        <w:rPr>
          <w:spacing w:val="-4"/>
        </w:rPr>
        <w:t>employment,</w:t>
      </w:r>
      <w:r>
        <w:rPr>
          <w:spacing w:val="-10"/>
        </w:rPr>
        <w:t xml:space="preserve"> </w:t>
      </w:r>
      <w:r>
        <w:rPr>
          <w:spacing w:val="-4"/>
        </w:rPr>
        <w:t>as</w:t>
      </w:r>
      <w:r>
        <w:rPr>
          <w:spacing w:val="-10"/>
        </w:rPr>
        <w:t xml:space="preserve"> </w:t>
      </w:r>
      <w:r>
        <w:rPr>
          <w:spacing w:val="-4"/>
        </w:rPr>
        <w:t>the</w:t>
      </w:r>
      <w:r>
        <w:rPr>
          <w:spacing w:val="-11"/>
        </w:rPr>
        <w:t xml:space="preserve"> </w:t>
      </w:r>
      <w:r>
        <w:rPr>
          <w:spacing w:val="-4"/>
        </w:rPr>
        <w:t>case</w:t>
      </w:r>
      <w:r>
        <w:rPr>
          <w:spacing w:val="-10"/>
        </w:rPr>
        <w:t xml:space="preserve"> </w:t>
      </w:r>
      <w:r>
        <w:rPr>
          <w:spacing w:val="-4"/>
        </w:rPr>
        <w:t>may</w:t>
      </w:r>
      <w:r>
        <w:rPr>
          <w:spacing w:val="-11"/>
        </w:rPr>
        <w:t xml:space="preserve"> </w:t>
      </w:r>
      <w:r>
        <w:rPr>
          <w:spacing w:val="-4"/>
        </w:rPr>
        <w:t>be,</w:t>
      </w:r>
      <w:r>
        <w:rPr>
          <w:spacing w:val="-10"/>
        </w:rPr>
        <w:t xml:space="preserve"> </w:t>
      </w:r>
      <w:r>
        <w:rPr>
          <w:spacing w:val="-4"/>
        </w:rPr>
        <w:t>give</w:t>
      </w:r>
      <w:r>
        <w:rPr>
          <w:spacing w:val="-10"/>
        </w:rPr>
        <w:t xml:space="preserve"> </w:t>
      </w:r>
      <w:r>
        <w:rPr>
          <w:spacing w:val="-4"/>
        </w:rPr>
        <w:t xml:space="preserve">to </w:t>
      </w:r>
      <w:r>
        <w:rPr>
          <w:spacing w:val="-6"/>
        </w:rPr>
        <w:t>the</w:t>
      </w:r>
      <w:r>
        <w:t xml:space="preserve"> </w:t>
      </w:r>
      <w:r>
        <w:rPr>
          <w:spacing w:val="-6"/>
        </w:rPr>
        <w:t>Principal Registrar notification in a form approved by</w:t>
      </w:r>
      <w:r>
        <w:rPr>
          <w:spacing w:val="-9"/>
        </w:rPr>
        <w:t xml:space="preserve"> </w:t>
      </w:r>
      <w:r>
        <w:rPr>
          <w:spacing w:val="-6"/>
        </w:rPr>
        <w:t xml:space="preserve">the Principal </w:t>
      </w:r>
      <w:r>
        <w:t>Registrar</w:t>
      </w:r>
      <w:r>
        <w:rPr>
          <w:spacing w:val="-6"/>
        </w:rPr>
        <w:t xml:space="preserve"> </w:t>
      </w:r>
      <w:r>
        <w:t>of</w:t>
      </w:r>
      <w:r>
        <w:rPr>
          <w:spacing w:val="-6"/>
        </w:rPr>
        <w:t xml:space="preserve"> </w:t>
      </w:r>
      <w:r>
        <w:t>the</w:t>
      </w:r>
      <w:r>
        <w:rPr>
          <w:spacing w:val="-5"/>
        </w:rPr>
        <w:t xml:space="preserve"> </w:t>
      </w:r>
      <w:r>
        <w:t>commencement</w:t>
      </w:r>
      <w:r>
        <w:rPr>
          <w:spacing w:val="-4"/>
        </w:rPr>
        <w:t xml:space="preserve"> </w:t>
      </w:r>
      <w:r>
        <w:t>or</w:t>
      </w:r>
      <w:r>
        <w:rPr>
          <w:spacing w:val="-6"/>
        </w:rPr>
        <w:t xml:space="preserve"> </w:t>
      </w:r>
      <w:r>
        <w:t>cessation</w:t>
      </w:r>
      <w:r>
        <w:rPr>
          <w:spacing w:val="-4"/>
        </w:rPr>
        <w:t xml:space="preserve"> </w:t>
      </w:r>
      <w:r>
        <w:t>of</w:t>
      </w:r>
      <w:r>
        <w:rPr>
          <w:spacing w:val="-6"/>
        </w:rPr>
        <w:t xml:space="preserve"> </w:t>
      </w:r>
      <w:r>
        <w:t>the</w:t>
      </w:r>
      <w:r>
        <w:rPr>
          <w:spacing w:val="-5"/>
        </w:rPr>
        <w:t xml:space="preserve"> </w:t>
      </w:r>
      <w:r>
        <w:t>employment.</w:t>
      </w:r>
    </w:p>
    <w:p w:rsidR="00563BC8" w:rsidRDefault="00334391">
      <w:pPr>
        <w:pStyle w:val="BodyText"/>
        <w:spacing w:before="93"/>
      </w:pPr>
      <w:r>
        <w:rPr>
          <w:spacing w:val="-2"/>
        </w:rPr>
        <w:t>Maximum</w:t>
      </w:r>
      <w:r>
        <w:rPr>
          <w:spacing w:val="-13"/>
        </w:rPr>
        <w:t xml:space="preserve"> </w:t>
      </w:r>
      <w:r>
        <w:rPr>
          <w:spacing w:val="-2"/>
        </w:rPr>
        <w:t>penalty:</w:t>
      </w:r>
      <w:r>
        <w:rPr>
          <w:spacing w:val="-12"/>
        </w:rPr>
        <w:t xml:space="preserve"> </w:t>
      </w:r>
      <w:r>
        <w:rPr>
          <w:spacing w:val="-2"/>
        </w:rPr>
        <w:t>20</w:t>
      </w:r>
      <w:r>
        <w:rPr>
          <w:spacing w:val="-10"/>
        </w:rPr>
        <w:t xml:space="preserve"> </w:t>
      </w:r>
      <w:r>
        <w:rPr>
          <w:spacing w:val="-2"/>
        </w:rPr>
        <w:t>penalty</w:t>
      </w:r>
      <w:r>
        <w:rPr>
          <w:spacing w:val="-12"/>
        </w:rPr>
        <w:t xml:space="preserve"> </w:t>
      </w:r>
      <w:r>
        <w:rPr>
          <w:spacing w:val="-2"/>
        </w:rPr>
        <w:t>units.</w:t>
      </w:r>
    </w:p>
    <w:p w:rsidR="00563BC8" w:rsidRDefault="00334391">
      <w:pPr>
        <w:pStyle w:val="ListParagraph"/>
        <w:numPr>
          <w:ilvl w:val="0"/>
          <w:numId w:val="64"/>
        </w:numPr>
        <w:tabs>
          <w:tab w:val="left" w:pos="1289"/>
        </w:tabs>
        <w:spacing w:before="234"/>
        <w:ind w:hanging="600"/>
        <w:jc w:val="left"/>
        <w:rPr>
          <w:rFonts w:ascii="Arial"/>
          <w:b/>
          <w:sz w:val="21"/>
        </w:rPr>
      </w:pPr>
      <w:r>
        <w:rPr>
          <w:rFonts w:ascii="Arial"/>
          <w:b/>
          <w:spacing w:val="-6"/>
          <w:sz w:val="21"/>
        </w:rPr>
        <w:t>Change</w:t>
      </w:r>
      <w:r>
        <w:rPr>
          <w:rFonts w:ascii="Arial"/>
          <w:b/>
          <w:spacing w:val="-4"/>
          <w:sz w:val="21"/>
        </w:rPr>
        <w:t xml:space="preserve"> </w:t>
      </w:r>
      <w:r>
        <w:rPr>
          <w:rFonts w:ascii="Arial"/>
          <w:b/>
          <w:spacing w:val="-6"/>
          <w:sz w:val="21"/>
        </w:rPr>
        <w:t>in</w:t>
      </w:r>
      <w:r>
        <w:rPr>
          <w:rFonts w:ascii="Arial"/>
          <w:b/>
          <w:spacing w:val="-3"/>
          <w:sz w:val="21"/>
        </w:rPr>
        <w:t xml:space="preserve"> </w:t>
      </w:r>
      <w:r>
        <w:rPr>
          <w:rFonts w:ascii="Arial"/>
          <w:b/>
          <w:spacing w:val="-6"/>
          <w:sz w:val="21"/>
        </w:rPr>
        <w:t>state</w:t>
      </w:r>
      <w:r>
        <w:rPr>
          <w:rFonts w:ascii="Arial"/>
          <w:b/>
          <w:spacing w:val="-3"/>
          <w:sz w:val="21"/>
        </w:rPr>
        <w:t xml:space="preserve"> </w:t>
      </w:r>
      <w:r>
        <w:rPr>
          <w:rFonts w:ascii="Arial"/>
          <w:b/>
          <w:spacing w:val="-6"/>
          <w:sz w:val="21"/>
        </w:rPr>
        <w:t>of</w:t>
      </w:r>
      <w:r>
        <w:rPr>
          <w:rFonts w:ascii="Arial"/>
          <w:b/>
          <w:spacing w:val="-1"/>
          <w:sz w:val="21"/>
        </w:rPr>
        <w:t xml:space="preserve"> </w:t>
      </w:r>
      <w:r>
        <w:rPr>
          <w:rFonts w:ascii="Arial"/>
          <w:b/>
          <w:spacing w:val="-6"/>
          <w:sz w:val="21"/>
        </w:rPr>
        <w:t>affairs</w:t>
      </w:r>
      <w:r>
        <w:rPr>
          <w:rFonts w:ascii="Arial"/>
          <w:b/>
          <w:spacing w:val="-3"/>
          <w:sz w:val="21"/>
        </w:rPr>
        <w:t xml:space="preserve"> </w:t>
      </w:r>
      <w:r>
        <w:rPr>
          <w:rFonts w:ascii="Arial"/>
          <w:b/>
          <w:spacing w:val="-6"/>
          <w:sz w:val="21"/>
        </w:rPr>
        <w:t>of</w:t>
      </w:r>
      <w:r>
        <w:rPr>
          <w:rFonts w:ascii="Arial"/>
          <w:b/>
          <w:spacing w:val="-2"/>
          <w:sz w:val="21"/>
        </w:rPr>
        <w:t xml:space="preserve"> </w:t>
      </w:r>
      <w:r>
        <w:rPr>
          <w:rFonts w:ascii="Arial"/>
          <w:b/>
          <w:spacing w:val="-6"/>
          <w:sz w:val="21"/>
        </w:rPr>
        <w:t>gaming-related</w:t>
      </w:r>
      <w:r>
        <w:rPr>
          <w:rFonts w:ascii="Arial"/>
          <w:b/>
          <w:spacing w:val="-3"/>
          <w:sz w:val="21"/>
        </w:rPr>
        <w:t xml:space="preserve"> </w:t>
      </w:r>
      <w:r>
        <w:rPr>
          <w:rFonts w:ascii="Arial"/>
          <w:b/>
          <w:spacing w:val="-6"/>
          <w:sz w:val="21"/>
        </w:rPr>
        <w:t>licensee</w:t>
      </w:r>
    </w:p>
    <w:p w:rsidR="00563BC8" w:rsidRDefault="00334391">
      <w:pPr>
        <w:pStyle w:val="BodyText"/>
        <w:spacing w:before="99" w:line="223" w:lineRule="auto"/>
        <w:ind w:right="636"/>
      </w:pPr>
      <w:r>
        <w:t>If</w:t>
      </w:r>
      <w:r>
        <w:rPr>
          <w:spacing w:val="-13"/>
        </w:rPr>
        <w:t xml:space="preserve"> </w:t>
      </w:r>
      <w:r>
        <w:t>a</w:t>
      </w:r>
      <w:r>
        <w:rPr>
          <w:spacing w:val="-11"/>
        </w:rPr>
        <w:t xml:space="preserve"> </w:t>
      </w:r>
      <w:r>
        <w:t>change</w:t>
      </w:r>
      <w:r>
        <w:rPr>
          <w:spacing w:val="-11"/>
        </w:rPr>
        <w:t xml:space="preserve"> </w:t>
      </w:r>
      <w:r>
        <w:t>of</w:t>
      </w:r>
      <w:r>
        <w:rPr>
          <w:spacing w:val="-12"/>
        </w:rPr>
        <w:t xml:space="preserve"> </w:t>
      </w:r>
      <w:r>
        <w:t>a</w:t>
      </w:r>
      <w:r>
        <w:rPr>
          <w:spacing w:val="-11"/>
        </w:rPr>
        <w:t xml:space="preserve"> </w:t>
      </w:r>
      <w:r>
        <w:t>kind</w:t>
      </w:r>
      <w:r>
        <w:rPr>
          <w:spacing w:val="-10"/>
        </w:rPr>
        <w:t xml:space="preserve"> </w:t>
      </w:r>
      <w:r>
        <w:t>prescribed</w:t>
      </w:r>
      <w:r>
        <w:rPr>
          <w:spacing w:val="-10"/>
        </w:rPr>
        <w:t xml:space="preserve"> </w:t>
      </w:r>
      <w:r>
        <w:t>by</w:t>
      </w:r>
      <w:r>
        <w:rPr>
          <w:spacing w:val="-15"/>
        </w:rPr>
        <w:t xml:space="preserve"> </w:t>
      </w:r>
      <w:r>
        <w:t>the</w:t>
      </w:r>
      <w:r>
        <w:rPr>
          <w:spacing w:val="-10"/>
        </w:rPr>
        <w:t xml:space="preserve"> </w:t>
      </w:r>
      <w:r>
        <w:t>regulations</w:t>
      </w:r>
      <w:r>
        <w:rPr>
          <w:spacing w:val="-10"/>
        </w:rPr>
        <w:t xml:space="preserve"> </w:t>
      </w:r>
      <w:r>
        <w:t>takes</w:t>
      </w:r>
      <w:r>
        <w:rPr>
          <w:spacing w:val="-11"/>
        </w:rPr>
        <w:t xml:space="preserve"> </w:t>
      </w:r>
      <w:r>
        <w:t>place</w:t>
      </w:r>
      <w:r>
        <w:rPr>
          <w:spacing w:val="-11"/>
        </w:rPr>
        <w:t xml:space="preserve"> </w:t>
      </w:r>
      <w:r>
        <w:t>in</w:t>
      </w:r>
      <w:r>
        <w:rPr>
          <w:spacing w:val="-10"/>
        </w:rPr>
        <w:t xml:space="preserve"> </w:t>
      </w:r>
      <w:r>
        <w:t>the state</w:t>
      </w:r>
      <w:r>
        <w:rPr>
          <w:spacing w:val="-15"/>
        </w:rPr>
        <w:t xml:space="preserve"> </w:t>
      </w:r>
      <w:r>
        <w:t>of</w:t>
      </w:r>
      <w:r>
        <w:rPr>
          <w:spacing w:val="-14"/>
        </w:rPr>
        <w:t xml:space="preserve"> </w:t>
      </w:r>
      <w:r>
        <w:t>affairs</w:t>
      </w:r>
      <w:r>
        <w:rPr>
          <w:spacing w:val="-15"/>
        </w:rPr>
        <w:t xml:space="preserve"> </w:t>
      </w:r>
      <w:r>
        <w:t>of</w:t>
      </w:r>
      <w:r>
        <w:rPr>
          <w:spacing w:val="-14"/>
        </w:rPr>
        <w:t xml:space="preserve"> </w:t>
      </w:r>
      <w:r>
        <w:t>the</w:t>
      </w:r>
      <w:r>
        <w:rPr>
          <w:spacing w:val="-14"/>
        </w:rPr>
        <w:t xml:space="preserve"> </w:t>
      </w:r>
      <w:r>
        <w:t>holder</w:t>
      </w:r>
      <w:r>
        <w:rPr>
          <w:spacing w:val="-15"/>
        </w:rPr>
        <w:t xml:space="preserve"> </w:t>
      </w:r>
      <w:r>
        <w:t>of</w:t>
      </w:r>
      <w:r>
        <w:rPr>
          <w:spacing w:val="-14"/>
        </w:rPr>
        <w:t xml:space="preserve"> </w:t>
      </w:r>
      <w:r>
        <w:t>a</w:t>
      </w:r>
      <w:r>
        <w:rPr>
          <w:spacing w:val="-14"/>
        </w:rPr>
        <w:t xml:space="preserve"> </w:t>
      </w:r>
      <w:r>
        <w:t>gaming-related</w:t>
      </w:r>
      <w:r>
        <w:rPr>
          <w:spacing w:val="-15"/>
        </w:rPr>
        <w:t xml:space="preserve"> </w:t>
      </w:r>
      <w:r>
        <w:t>licence,</w:t>
      </w:r>
      <w:r>
        <w:rPr>
          <w:spacing w:val="-14"/>
        </w:rPr>
        <w:t xml:space="preserve"> </w:t>
      </w:r>
      <w:r>
        <w:t>the</w:t>
      </w:r>
      <w:r>
        <w:rPr>
          <w:spacing w:val="-15"/>
        </w:rPr>
        <w:t xml:space="preserve"> </w:t>
      </w:r>
      <w:r>
        <w:t xml:space="preserve">licensee </w:t>
      </w:r>
      <w:r>
        <w:rPr>
          <w:spacing w:val="-4"/>
        </w:rPr>
        <w:t>must,</w:t>
      </w:r>
      <w:r>
        <w:rPr>
          <w:spacing w:val="-11"/>
        </w:rPr>
        <w:t xml:space="preserve"> </w:t>
      </w:r>
      <w:r>
        <w:rPr>
          <w:spacing w:val="-4"/>
        </w:rPr>
        <w:t>within</w:t>
      </w:r>
      <w:r>
        <w:rPr>
          <w:spacing w:val="-8"/>
        </w:rPr>
        <w:t xml:space="preserve"> </w:t>
      </w:r>
      <w:r>
        <w:rPr>
          <w:spacing w:val="-4"/>
        </w:rPr>
        <w:t>14</w:t>
      </w:r>
      <w:r>
        <w:rPr>
          <w:spacing w:val="-6"/>
        </w:rPr>
        <w:t xml:space="preserve"> </w:t>
      </w:r>
      <w:r>
        <w:rPr>
          <w:spacing w:val="-4"/>
        </w:rPr>
        <w:t>days</w:t>
      </w:r>
      <w:r>
        <w:rPr>
          <w:spacing w:val="-10"/>
        </w:rPr>
        <w:t xml:space="preserve"> </w:t>
      </w:r>
      <w:r>
        <w:rPr>
          <w:spacing w:val="-4"/>
        </w:rPr>
        <w:t>of</w:t>
      </w:r>
      <w:r>
        <w:rPr>
          <w:spacing w:val="-11"/>
        </w:rPr>
        <w:t xml:space="preserve"> </w:t>
      </w:r>
      <w:r>
        <w:rPr>
          <w:spacing w:val="-4"/>
        </w:rPr>
        <w:t>the</w:t>
      </w:r>
      <w:r>
        <w:rPr>
          <w:spacing w:val="-8"/>
        </w:rPr>
        <w:t xml:space="preserve"> </w:t>
      </w:r>
      <w:r>
        <w:rPr>
          <w:spacing w:val="-4"/>
        </w:rPr>
        <w:t>change</w:t>
      </w:r>
      <w:r>
        <w:rPr>
          <w:spacing w:val="-8"/>
        </w:rPr>
        <w:t xml:space="preserve"> </w:t>
      </w:r>
      <w:r>
        <w:rPr>
          <w:spacing w:val="-4"/>
        </w:rPr>
        <w:t>taking</w:t>
      </w:r>
      <w:r>
        <w:rPr>
          <w:spacing w:val="-11"/>
        </w:rPr>
        <w:t xml:space="preserve"> </w:t>
      </w:r>
      <w:r>
        <w:rPr>
          <w:spacing w:val="-4"/>
        </w:rPr>
        <w:t>place,</w:t>
      </w:r>
      <w:r>
        <w:rPr>
          <w:spacing w:val="-8"/>
        </w:rPr>
        <w:t xml:space="preserve"> </w:t>
      </w:r>
      <w:r>
        <w:rPr>
          <w:spacing w:val="-4"/>
        </w:rPr>
        <w:t>notify</w:t>
      </w:r>
      <w:r>
        <w:rPr>
          <w:spacing w:val="-11"/>
        </w:rPr>
        <w:t xml:space="preserve"> </w:t>
      </w:r>
      <w:r>
        <w:rPr>
          <w:spacing w:val="-4"/>
        </w:rPr>
        <w:t>the</w:t>
      </w:r>
      <w:r>
        <w:rPr>
          <w:spacing w:val="-8"/>
        </w:rPr>
        <w:t xml:space="preserve"> </w:t>
      </w:r>
      <w:r>
        <w:rPr>
          <w:spacing w:val="-4"/>
        </w:rPr>
        <w:t>Director</w:t>
      </w:r>
      <w:r>
        <w:rPr>
          <w:spacing w:val="-8"/>
        </w:rPr>
        <w:t xml:space="preserve"> </w:t>
      </w:r>
      <w:r>
        <w:rPr>
          <w:spacing w:val="-4"/>
        </w:rPr>
        <w:t xml:space="preserve">of </w:t>
      </w:r>
      <w:r>
        <w:t xml:space="preserve">such particulars in relation to the change as are prescribed by the </w:t>
      </w:r>
      <w:r>
        <w:rPr>
          <w:spacing w:val="-2"/>
        </w:rPr>
        <w:t>regulations.</w:t>
      </w:r>
    </w:p>
    <w:p w:rsidR="00563BC8" w:rsidRDefault="00334391">
      <w:pPr>
        <w:pStyle w:val="BodyText"/>
        <w:spacing w:before="94"/>
      </w:pPr>
      <w:r>
        <w:rPr>
          <w:spacing w:val="-2"/>
        </w:rPr>
        <w:t>Maximum</w:t>
      </w:r>
      <w:r>
        <w:rPr>
          <w:spacing w:val="-13"/>
        </w:rPr>
        <w:t xml:space="preserve"> </w:t>
      </w:r>
      <w:r>
        <w:rPr>
          <w:spacing w:val="-2"/>
        </w:rPr>
        <w:t>penalty:</w:t>
      </w:r>
      <w:r>
        <w:rPr>
          <w:spacing w:val="-12"/>
        </w:rPr>
        <w:t xml:space="preserve"> </w:t>
      </w:r>
      <w:r>
        <w:rPr>
          <w:spacing w:val="-2"/>
        </w:rPr>
        <w:t>20</w:t>
      </w:r>
      <w:r>
        <w:rPr>
          <w:spacing w:val="-10"/>
        </w:rPr>
        <w:t xml:space="preserve"> </w:t>
      </w:r>
      <w:r>
        <w:rPr>
          <w:spacing w:val="-2"/>
        </w:rPr>
        <w:t>penalty</w:t>
      </w:r>
      <w:r>
        <w:rPr>
          <w:spacing w:val="-12"/>
        </w:rPr>
        <w:t xml:space="preserve"> </w:t>
      </w:r>
      <w:r>
        <w:rPr>
          <w:spacing w:val="-2"/>
        </w:rPr>
        <w:t>units.</w:t>
      </w:r>
    </w:p>
    <w:p w:rsidR="00563BC8" w:rsidRDefault="00334391">
      <w:pPr>
        <w:pStyle w:val="ListParagraph"/>
        <w:numPr>
          <w:ilvl w:val="0"/>
          <w:numId w:val="64"/>
        </w:numPr>
        <w:tabs>
          <w:tab w:val="left" w:pos="1289"/>
        </w:tabs>
        <w:spacing w:before="233"/>
        <w:ind w:hanging="600"/>
        <w:jc w:val="left"/>
        <w:rPr>
          <w:rFonts w:ascii="Arial"/>
          <w:b/>
          <w:sz w:val="21"/>
        </w:rPr>
      </w:pPr>
      <w:r>
        <w:rPr>
          <w:rFonts w:ascii="Arial"/>
          <w:b/>
          <w:spacing w:val="-6"/>
          <w:sz w:val="21"/>
        </w:rPr>
        <w:t>Gaming-related</w:t>
      </w:r>
      <w:r>
        <w:rPr>
          <w:rFonts w:ascii="Arial"/>
          <w:b/>
          <w:spacing w:val="-7"/>
          <w:sz w:val="21"/>
        </w:rPr>
        <w:t xml:space="preserve"> </w:t>
      </w:r>
      <w:r>
        <w:rPr>
          <w:rFonts w:ascii="Arial"/>
          <w:b/>
          <w:spacing w:val="-6"/>
          <w:sz w:val="21"/>
        </w:rPr>
        <w:t>licensee</w:t>
      </w:r>
      <w:r>
        <w:rPr>
          <w:rFonts w:ascii="Arial"/>
          <w:b/>
          <w:spacing w:val="-7"/>
          <w:sz w:val="21"/>
        </w:rPr>
        <w:t xml:space="preserve"> </w:t>
      </w:r>
      <w:r>
        <w:rPr>
          <w:rFonts w:ascii="Arial"/>
          <w:b/>
          <w:spacing w:val="-6"/>
          <w:sz w:val="21"/>
        </w:rPr>
        <w:t>to display</w:t>
      </w:r>
      <w:r>
        <w:rPr>
          <w:rFonts w:ascii="Arial"/>
          <w:b/>
          <w:spacing w:val="-10"/>
          <w:sz w:val="21"/>
        </w:rPr>
        <w:t xml:space="preserve"> </w:t>
      </w:r>
      <w:r>
        <w:rPr>
          <w:rFonts w:ascii="Arial"/>
          <w:b/>
          <w:spacing w:val="-6"/>
          <w:sz w:val="21"/>
        </w:rPr>
        <w:t>identification</w:t>
      </w:r>
    </w:p>
    <w:p w:rsidR="00563BC8" w:rsidRDefault="00334391">
      <w:pPr>
        <w:pStyle w:val="ListParagraph"/>
        <w:numPr>
          <w:ilvl w:val="1"/>
          <w:numId w:val="64"/>
        </w:numPr>
        <w:tabs>
          <w:tab w:val="left" w:pos="1737"/>
          <w:tab w:val="left" w:pos="1740"/>
        </w:tabs>
        <w:spacing w:before="97" w:line="223" w:lineRule="auto"/>
        <w:ind w:right="633"/>
        <w:jc w:val="both"/>
        <w:rPr>
          <w:sz w:val="23"/>
        </w:rPr>
      </w:pPr>
      <w:r>
        <w:rPr>
          <w:sz w:val="23"/>
        </w:rPr>
        <w:t>The</w:t>
      </w:r>
      <w:r>
        <w:rPr>
          <w:spacing w:val="-8"/>
          <w:sz w:val="23"/>
        </w:rPr>
        <w:t xml:space="preserve"> </w:t>
      </w:r>
      <w:r>
        <w:rPr>
          <w:sz w:val="23"/>
        </w:rPr>
        <w:t>holder</w:t>
      </w:r>
      <w:r>
        <w:rPr>
          <w:spacing w:val="-5"/>
          <w:sz w:val="23"/>
        </w:rPr>
        <w:t xml:space="preserve"> </w:t>
      </w:r>
      <w:r>
        <w:rPr>
          <w:sz w:val="23"/>
        </w:rPr>
        <w:t>of</w:t>
      </w:r>
      <w:r>
        <w:rPr>
          <w:spacing w:val="-5"/>
          <w:sz w:val="23"/>
        </w:rPr>
        <w:t xml:space="preserve"> </w:t>
      </w:r>
      <w:r>
        <w:rPr>
          <w:sz w:val="23"/>
        </w:rPr>
        <w:t>a</w:t>
      </w:r>
      <w:r>
        <w:rPr>
          <w:spacing w:val="-5"/>
          <w:sz w:val="23"/>
        </w:rPr>
        <w:t xml:space="preserve"> </w:t>
      </w:r>
      <w:r>
        <w:rPr>
          <w:sz w:val="23"/>
        </w:rPr>
        <w:t>dealer’s</w:t>
      </w:r>
      <w:r>
        <w:rPr>
          <w:spacing w:val="-8"/>
          <w:sz w:val="23"/>
        </w:rPr>
        <w:t xml:space="preserve"> </w:t>
      </w:r>
      <w:r>
        <w:rPr>
          <w:sz w:val="23"/>
        </w:rPr>
        <w:t>licence</w:t>
      </w:r>
      <w:r>
        <w:rPr>
          <w:spacing w:val="-8"/>
          <w:sz w:val="23"/>
        </w:rPr>
        <w:t xml:space="preserve"> </w:t>
      </w:r>
      <w:r>
        <w:rPr>
          <w:sz w:val="23"/>
        </w:rPr>
        <w:t>or</w:t>
      </w:r>
      <w:r>
        <w:rPr>
          <w:spacing w:val="-9"/>
          <w:sz w:val="23"/>
        </w:rPr>
        <w:t xml:space="preserve"> </w:t>
      </w:r>
      <w:r>
        <w:rPr>
          <w:sz w:val="23"/>
        </w:rPr>
        <w:t>technician’s</w:t>
      </w:r>
      <w:r>
        <w:rPr>
          <w:spacing w:val="-8"/>
          <w:sz w:val="23"/>
        </w:rPr>
        <w:t xml:space="preserve"> </w:t>
      </w:r>
      <w:r>
        <w:rPr>
          <w:sz w:val="23"/>
        </w:rPr>
        <w:t>licence</w:t>
      </w:r>
      <w:r>
        <w:rPr>
          <w:spacing w:val="-8"/>
          <w:sz w:val="23"/>
        </w:rPr>
        <w:t xml:space="preserve"> </w:t>
      </w:r>
      <w:r>
        <w:rPr>
          <w:sz w:val="23"/>
        </w:rPr>
        <w:t>must,</w:t>
      </w:r>
      <w:r>
        <w:rPr>
          <w:spacing w:val="-8"/>
          <w:sz w:val="23"/>
        </w:rPr>
        <w:t xml:space="preserve"> </w:t>
      </w:r>
      <w:r>
        <w:rPr>
          <w:sz w:val="23"/>
        </w:rPr>
        <w:t>at</w:t>
      </w:r>
      <w:r>
        <w:rPr>
          <w:spacing w:val="-8"/>
          <w:sz w:val="23"/>
        </w:rPr>
        <w:t xml:space="preserve"> </w:t>
      </w:r>
      <w:r>
        <w:rPr>
          <w:sz w:val="23"/>
        </w:rPr>
        <w:t>any time</w:t>
      </w:r>
      <w:r>
        <w:rPr>
          <w:spacing w:val="-2"/>
          <w:sz w:val="23"/>
        </w:rPr>
        <w:t xml:space="preserve"> </w:t>
      </w:r>
      <w:r>
        <w:rPr>
          <w:sz w:val="23"/>
        </w:rPr>
        <w:t>while</w:t>
      </w:r>
      <w:r>
        <w:rPr>
          <w:spacing w:val="-5"/>
          <w:sz w:val="23"/>
        </w:rPr>
        <w:t xml:space="preserve"> </w:t>
      </w:r>
      <w:r>
        <w:rPr>
          <w:sz w:val="23"/>
        </w:rPr>
        <w:t>servicing,</w:t>
      </w:r>
      <w:r>
        <w:rPr>
          <w:spacing w:val="-5"/>
          <w:sz w:val="23"/>
        </w:rPr>
        <w:t xml:space="preserve"> </w:t>
      </w:r>
      <w:r>
        <w:rPr>
          <w:sz w:val="23"/>
        </w:rPr>
        <w:t>repairing</w:t>
      </w:r>
      <w:r>
        <w:rPr>
          <w:spacing w:val="-8"/>
          <w:sz w:val="23"/>
        </w:rPr>
        <w:t xml:space="preserve"> </w:t>
      </w:r>
      <w:r>
        <w:rPr>
          <w:sz w:val="23"/>
        </w:rPr>
        <w:t>or</w:t>
      </w:r>
      <w:r>
        <w:rPr>
          <w:spacing w:val="-5"/>
          <w:sz w:val="23"/>
        </w:rPr>
        <w:t xml:space="preserve"> </w:t>
      </w:r>
      <w:r>
        <w:rPr>
          <w:sz w:val="23"/>
        </w:rPr>
        <w:t>maintaining</w:t>
      </w:r>
      <w:r>
        <w:rPr>
          <w:spacing w:val="-8"/>
          <w:sz w:val="23"/>
        </w:rPr>
        <w:t xml:space="preserve"> </w:t>
      </w:r>
      <w:r>
        <w:rPr>
          <w:sz w:val="23"/>
        </w:rPr>
        <w:t>an</w:t>
      </w:r>
      <w:r>
        <w:rPr>
          <w:spacing w:val="-4"/>
          <w:sz w:val="23"/>
        </w:rPr>
        <w:t xml:space="preserve"> </w:t>
      </w:r>
      <w:r>
        <w:rPr>
          <w:sz w:val="23"/>
        </w:rPr>
        <w:t>approved</w:t>
      </w:r>
      <w:r>
        <w:rPr>
          <w:spacing w:val="-4"/>
          <w:sz w:val="23"/>
        </w:rPr>
        <w:t xml:space="preserve"> </w:t>
      </w:r>
      <w:r>
        <w:rPr>
          <w:sz w:val="23"/>
        </w:rPr>
        <w:t>gaming machine</w:t>
      </w:r>
      <w:r>
        <w:rPr>
          <w:spacing w:val="-5"/>
          <w:sz w:val="23"/>
        </w:rPr>
        <w:t xml:space="preserve"> </w:t>
      </w:r>
      <w:r>
        <w:rPr>
          <w:sz w:val="23"/>
        </w:rPr>
        <w:t>in</w:t>
      </w:r>
      <w:r>
        <w:rPr>
          <w:spacing w:val="-4"/>
          <w:sz w:val="23"/>
        </w:rPr>
        <w:t xml:space="preserve"> </w:t>
      </w:r>
      <w:r>
        <w:rPr>
          <w:sz w:val="23"/>
        </w:rPr>
        <w:t>a</w:t>
      </w:r>
      <w:r>
        <w:rPr>
          <w:spacing w:val="-5"/>
          <w:sz w:val="23"/>
        </w:rPr>
        <w:t xml:space="preserve"> </w:t>
      </w:r>
      <w:r>
        <w:rPr>
          <w:sz w:val="23"/>
        </w:rPr>
        <w:t>hotel</w:t>
      </w:r>
      <w:r>
        <w:rPr>
          <w:spacing w:val="-5"/>
          <w:sz w:val="23"/>
        </w:rPr>
        <w:t xml:space="preserve"> </w:t>
      </w:r>
      <w:r>
        <w:rPr>
          <w:sz w:val="23"/>
        </w:rPr>
        <w:t>or</w:t>
      </w:r>
      <w:r>
        <w:rPr>
          <w:spacing w:val="-6"/>
          <w:sz w:val="23"/>
        </w:rPr>
        <w:t xml:space="preserve"> </w:t>
      </w:r>
      <w:r>
        <w:rPr>
          <w:sz w:val="23"/>
        </w:rPr>
        <w:t>registered</w:t>
      </w:r>
      <w:r>
        <w:rPr>
          <w:spacing w:val="-4"/>
          <w:sz w:val="23"/>
        </w:rPr>
        <w:t xml:space="preserve"> </w:t>
      </w:r>
      <w:r>
        <w:rPr>
          <w:sz w:val="23"/>
        </w:rPr>
        <w:t>club,</w:t>
      </w:r>
      <w:r>
        <w:rPr>
          <w:spacing w:val="-5"/>
          <w:sz w:val="23"/>
        </w:rPr>
        <w:t xml:space="preserve"> </w:t>
      </w:r>
      <w:r>
        <w:rPr>
          <w:sz w:val="23"/>
        </w:rPr>
        <w:t>wear</w:t>
      </w:r>
      <w:r>
        <w:rPr>
          <w:spacing w:val="-5"/>
          <w:sz w:val="23"/>
        </w:rPr>
        <w:t xml:space="preserve"> </w:t>
      </w:r>
      <w:r>
        <w:rPr>
          <w:sz w:val="23"/>
        </w:rPr>
        <w:t>a</w:t>
      </w:r>
      <w:r>
        <w:rPr>
          <w:spacing w:val="-5"/>
          <w:sz w:val="23"/>
        </w:rPr>
        <w:t xml:space="preserve"> </w:t>
      </w:r>
      <w:r>
        <w:rPr>
          <w:sz w:val="23"/>
        </w:rPr>
        <w:t>clearly</w:t>
      </w:r>
      <w:r>
        <w:rPr>
          <w:spacing w:val="-10"/>
          <w:sz w:val="23"/>
        </w:rPr>
        <w:t xml:space="preserve"> </w:t>
      </w:r>
      <w:r>
        <w:rPr>
          <w:sz w:val="23"/>
        </w:rPr>
        <w:t>visible</w:t>
      </w:r>
      <w:r>
        <w:rPr>
          <w:spacing w:val="-5"/>
          <w:sz w:val="23"/>
        </w:rPr>
        <w:t xml:space="preserve"> </w:t>
      </w:r>
      <w:r>
        <w:rPr>
          <w:sz w:val="23"/>
        </w:rPr>
        <w:t>form</w:t>
      </w:r>
      <w:r>
        <w:rPr>
          <w:spacing w:val="-5"/>
          <w:sz w:val="23"/>
        </w:rPr>
        <w:t xml:space="preserve"> </w:t>
      </w:r>
      <w:r>
        <w:rPr>
          <w:sz w:val="23"/>
        </w:rPr>
        <w:t>of identification as approved by the Board.</w:t>
      </w:r>
    </w:p>
    <w:p w:rsidR="00563BC8" w:rsidRDefault="00334391">
      <w:pPr>
        <w:pStyle w:val="BodyText"/>
        <w:spacing w:before="95"/>
      </w:pPr>
      <w:r>
        <w:rPr>
          <w:spacing w:val="-2"/>
        </w:rPr>
        <w:t>Maximum</w:t>
      </w:r>
      <w:r>
        <w:rPr>
          <w:spacing w:val="-13"/>
        </w:rPr>
        <w:t xml:space="preserve"> </w:t>
      </w:r>
      <w:r>
        <w:rPr>
          <w:spacing w:val="-2"/>
        </w:rPr>
        <w:t>penalty:</w:t>
      </w:r>
      <w:r>
        <w:rPr>
          <w:spacing w:val="-12"/>
        </w:rPr>
        <w:t xml:space="preserve"> </w:t>
      </w:r>
      <w:r>
        <w:rPr>
          <w:spacing w:val="-2"/>
        </w:rPr>
        <w:t>20</w:t>
      </w:r>
      <w:r>
        <w:rPr>
          <w:spacing w:val="-10"/>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 w:val="left" w:pos="1740"/>
        </w:tabs>
        <w:spacing w:before="106" w:line="223" w:lineRule="auto"/>
        <w:ind w:right="638"/>
        <w:jc w:val="both"/>
        <w:rPr>
          <w:sz w:val="23"/>
        </w:rPr>
      </w:pPr>
      <w:r>
        <w:rPr>
          <w:sz w:val="23"/>
        </w:rPr>
        <w:t>If</w:t>
      </w:r>
      <w:r>
        <w:rPr>
          <w:spacing w:val="-13"/>
          <w:sz w:val="23"/>
        </w:rPr>
        <w:t xml:space="preserve"> </w:t>
      </w:r>
      <w:r>
        <w:rPr>
          <w:sz w:val="23"/>
        </w:rPr>
        <w:t>the</w:t>
      </w:r>
      <w:r>
        <w:rPr>
          <w:spacing w:val="-13"/>
          <w:sz w:val="23"/>
        </w:rPr>
        <w:t xml:space="preserve"> </w:t>
      </w:r>
      <w:r>
        <w:rPr>
          <w:sz w:val="23"/>
        </w:rPr>
        <w:t>holder</w:t>
      </w:r>
      <w:r>
        <w:rPr>
          <w:spacing w:val="-13"/>
          <w:sz w:val="23"/>
        </w:rPr>
        <w:t xml:space="preserve"> </w:t>
      </w:r>
      <w:r>
        <w:rPr>
          <w:sz w:val="23"/>
        </w:rPr>
        <w:t>of</w:t>
      </w:r>
      <w:r>
        <w:rPr>
          <w:spacing w:val="-13"/>
          <w:sz w:val="23"/>
        </w:rPr>
        <w:t xml:space="preserve"> </w:t>
      </w:r>
      <w:r>
        <w:rPr>
          <w:sz w:val="23"/>
        </w:rPr>
        <w:t>a</w:t>
      </w:r>
      <w:r>
        <w:rPr>
          <w:spacing w:val="-13"/>
          <w:sz w:val="23"/>
        </w:rPr>
        <w:t xml:space="preserve"> </w:t>
      </w:r>
      <w:r>
        <w:rPr>
          <w:sz w:val="23"/>
        </w:rPr>
        <w:t>dealer’s</w:t>
      </w:r>
      <w:r>
        <w:rPr>
          <w:spacing w:val="-13"/>
          <w:sz w:val="23"/>
        </w:rPr>
        <w:t xml:space="preserve"> </w:t>
      </w:r>
      <w:r>
        <w:rPr>
          <w:sz w:val="23"/>
        </w:rPr>
        <w:t>licence</w:t>
      </w:r>
      <w:r>
        <w:rPr>
          <w:spacing w:val="-13"/>
          <w:sz w:val="23"/>
        </w:rPr>
        <w:t xml:space="preserve"> </w:t>
      </w:r>
      <w:r>
        <w:rPr>
          <w:sz w:val="23"/>
        </w:rPr>
        <w:t>is</w:t>
      </w:r>
      <w:r>
        <w:rPr>
          <w:spacing w:val="-13"/>
          <w:sz w:val="23"/>
        </w:rPr>
        <w:t xml:space="preserve"> </w:t>
      </w:r>
      <w:r>
        <w:rPr>
          <w:sz w:val="23"/>
        </w:rPr>
        <w:t>a</w:t>
      </w:r>
      <w:r>
        <w:rPr>
          <w:spacing w:val="-9"/>
          <w:sz w:val="23"/>
        </w:rPr>
        <w:t xml:space="preserve"> </w:t>
      </w:r>
      <w:r>
        <w:rPr>
          <w:sz w:val="23"/>
        </w:rPr>
        <w:t>corporation,</w:t>
      </w:r>
      <w:r>
        <w:rPr>
          <w:spacing w:val="-13"/>
          <w:sz w:val="23"/>
        </w:rPr>
        <w:t xml:space="preserve"> </w:t>
      </w:r>
      <w:r>
        <w:rPr>
          <w:sz w:val="23"/>
        </w:rPr>
        <w:t>a</w:t>
      </w:r>
      <w:r>
        <w:rPr>
          <w:spacing w:val="-13"/>
          <w:sz w:val="23"/>
        </w:rPr>
        <w:t xml:space="preserve"> </w:t>
      </w:r>
      <w:r>
        <w:rPr>
          <w:sz w:val="23"/>
        </w:rPr>
        <w:t>reference</w:t>
      </w:r>
      <w:r>
        <w:rPr>
          <w:spacing w:val="-13"/>
          <w:sz w:val="23"/>
        </w:rPr>
        <w:t xml:space="preserve"> </w:t>
      </w:r>
      <w:r>
        <w:rPr>
          <w:sz w:val="23"/>
        </w:rPr>
        <w:t>in</w:t>
      </w:r>
      <w:r>
        <w:rPr>
          <w:spacing w:val="-12"/>
          <w:sz w:val="23"/>
        </w:rPr>
        <w:t xml:space="preserve"> </w:t>
      </w:r>
      <w:r>
        <w:rPr>
          <w:sz w:val="23"/>
        </w:rPr>
        <w:t>this section to the</w:t>
      </w:r>
      <w:r>
        <w:rPr>
          <w:spacing w:val="-2"/>
          <w:sz w:val="23"/>
        </w:rPr>
        <w:t xml:space="preserve"> </w:t>
      </w:r>
      <w:r>
        <w:rPr>
          <w:sz w:val="23"/>
        </w:rPr>
        <w:t>holder</w:t>
      </w:r>
      <w:r>
        <w:rPr>
          <w:spacing w:val="-2"/>
          <w:sz w:val="23"/>
        </w:rPr>
        <w:t xml:space="preserve"> </w:t>
      </w:r>
      <w:r>
        <w:rPr>
          <w:sz w:val="23"/>
        </w:rPr>
        <w:t>of</w:t>
      </w:r>
      <w:r>
        <w:rPr>
          <w:spacing w:val="-2"/>
          <w:sz w:val="23"/>
        </w:rPr>
        <w:t xml:space="preserve"> </w:t>
      </w:r>
      <w:r>
        <w:rPr>
          <w:sz w:val="23"/>
        </w:rPr>
        <w:t>the</w:t>
      </w:r>
      <w:r>
        <w:rPr>
          <w:spacing w:val="-2"/>
          <w:sz w:val="23"/>
        </w:rPr>
        <w:t xml:space="preserve"> </w:t>
      </w:r>
      <w:r>
        <w:rPr>
          <w:sz w:val="23"/>
        </w:rPr>
        <w:t>licence</w:t>
      </w:r>
      <w:r>
        <w:rPr>
          <w:spacing w:val="-2"/>
          <w:sz w:val="23"/>
        </w:rPr>
        <w:t xml:space="preserve"> </w:t>
      </w:r>
      <w:r>
        <w:rPr>
          <w:sz w:val="23"/>
        </w:rPr>
        <w:t>includes</w:t>
      </w:r>
      <w:r>
        <w:rPr>
          <w:spacing w:val="-2"/>
          <w:sz w:val="23"/>
        </w:rPr>
        <w:t xml:space="preserve"> </w:t>
      </w:r>
      <w:r>
        <w:rPr>
          <w:sz w:val="23"/>
        </w:rPr>
        <w:t>a</w:t>
      </w:r>
      <w:r>
        <w:rPr>
          <w:spacing w:val="-2"/>
          <w:sz w:val="23"/>
        </w:rPr>
        <w:t xml:space="preserve"> </w:t>
      </w:r>
      <w:r>
        <w:rPr>
          <w:sz w:val="23"/>
        </w:rPr>
        <w:t>reference</w:t>
      </w:r>
      <w:r>
        <w:rPr>
          <w:spacing w:val="-2"/>
          <w:sz w:val="23"/>
        </w:rPr>
        <w:t xml:space="preserve"> </w:t>
      </w:r>
      <w:r>
        <w:rPr>
          <w:sz w:val="23"/>
        </w:rPr>
        <w:t>to a</w:t>
      </w:r>
      <w:r>
        <w:rPr>
          <w:spacing w:val="-2"/>
          <w:sz w:val="23"/>
        </w:rPr>
        <w:t xml:space="preserve"> </w:t>
      </w:r>
      <w:r>
        <w:rPr>
          <w:sz w:val="23"/>
        </w:rPr>
        <w:t>person acting under the authority</w:t>
      </w:r>
      <w:r>
        <w:rPr>
          <w:spacing w:val="-1"/>
          <w:sz w:val="23"/>
        </w:rPr>
        <w:t xml:space="preserve"> </w:t>
      </w:r>
      <w:r>
        <w:rPr>
          <w:sz w:val="23"/>
        </w:rPr>
        <w:t>of the licence.</w:t>
      </w:r>
    </w:p>
    <w:p w:rsidR="00563BC8" w:rsidRDefault="00334391">
      <w:pPr>
        <w:pStyle w:val="ListParagraph"/>
        <w:numPr>
          <w:ilvl w:val="1"/>
          <w:numId w:val="64"/>
        </w:numPr>
        <w:tabs>
          <w:tab w:val="left" w:pos="1737"/>
          <w:tab w:val="left" w:pos="1740"/>
        </w:tabs>
        <w:spacing w:before="109" w:line="223" w:lineRule="auto"/>
        <w:ind w:right="640"/>
        <w:jc w:val="both"/>
        <w:rPr>
          <w:sz w:val="23"/>
        </w:rPr>
      </w:pPr>
      <w:r>
        <w:rPr>
          <w:spacing w:val="-2"/>
          <w:sz w:val="23"/>
        </w:rPr>
        <w:t>The</w:t>
      </w:r>
      <w:r>
        <w:rPr>
          <w:spacing w:val="-13"/>
          <w:sz w:val="23"/>
        </w:rPr>
        <w:t xml:space="preserve"> </w:t>
      </w:r>
      <w:r>
        <w:rPr>
          <w:spacing w:val="-2"/>
          <w:sz w:val="23"/>
        </w:rPr>
        <w:t>Board</w:t>
      </w:r>
      <w:r>
        <w:rPr>
          <w:spacing w:val="-12"/>
          <w:sz w:val="23"/>
        </w:rPr>
        <w:t xml:space="preserve"> </w:t>
      </w:r>
      <w:r>
        <w:rPr>
          <w:spacing w:val="-2"/>
          <w:sz w:val="23"/>
        </w:rPr>
        <w:t>may</w:t>
      </w:r>
      <w:r>
        <w:rPr>
          <w:spacing w:val="-13"/>
          <w:sz w:val="23"/>
        </w:rPr>
        <w:t xml:space="preserve"> </w:t>
      </w:r>
      <w:r>
        <w:rPr>
          <w:spacing w:val="-2"/>
          <w:sz w:val="23"/>
        </w:rPr>
        <w:t>exempt</w:t>
      </w:r>
      <w:r>
        <w:rPr>
          <w:spacing w:val="-12"/>
          <w:sz w:val="23"/>
        </w:rPr>
        <w:t xml:space="preserve"> </w:t>
      </w:r>
      <w:r>
        <w:rPr>
          <w:spacing w:val="-2"/>
          <w:sz w:val="23"/>
        </w:rPr>
        <w:t>a</w:t>
      </w:r>
      <w:r>
        <w:rPr>
          <w:spacing w:val="-12"/>
          <w:sz w:val="23"/>
        </w:rPr>
        <w:t xml:space="preserve"> </w:t>
      </w:r>
      <w:r>
        <w:rPr>
          <w:spacing w:val="-2"/>
          <w:sz w:val="23"/>
        </w:rPr>
        <w:t>person</w:t>
      </w:r>
      <w:r>
        <w:rPr>
          <w:spacing w:val="-13"/>
          <w:sz w:val="23"/>
        </w:rPr>
        <w:t xml:space="preserve"> </w:t>
      </w:r>
      <w:r>
        <w:rPr>
          <w:spacing w:val="-2"/>
          <w:sz w:val="23"/>
        </w:rPr>
        <w:t>or</w:t>
      </w:r>
      <w:r>
        <w:rPr>
          <w:spacing w:val="-12"/>
          <w:sz w:val="23"/>
        </w:rPr>
        <w:t xml:space="preserve"> </w:t>
      </w:r>
      <w:r>
        <w:rPr>
          <w:spacing w:val="-2"/>
          <w:sz w:val="23"/>
        </w:rPr>
        <w:t>the</w:t>
      </w:r>
      <w:r>
        <w:rPr>
          <w:spacing w:val="-12"/>
          <w:sz w:val="23"/>
        </w:rPr>
        <w:t xml:space="preserve"> </w:t>
      </w:r>
      <w:r>
        <w:rPr>
          <w:spacing w:val="-2"/>
          <w:sz w:val="23"/>
        </w:rPr>
        <w:t>members</w:t>
      </w:r>
      <w:r>
        <w:rPr>
          <w:spacing w:val="-13"/>
          <w:sz w:val="23"/>
        </w:rPr>
        <w:t xml:space="preserve"> </w:t>
      </w:r>
      <w:r>
        <w:rPr>
          <w:spacing w:val="-2"/>
          <w:sz w:val="23"/>
        </w:rPr>
        <w:t>of</w:t>
      </w:r>
      <w:r>
        <w:rPr>
          <w:spacing w:val="-12"/>
          <w:sz w:val="23"/>
        </w:rPr>
        <w:t xml:space="preserve"> </w:t>
      </w:r>
      <w:r>
        <w:rPr>
          <w:spacing w:val="-2"/>
          <w:sz w:val="23"/>
        </w:rPr>
        <w:t>a</w:t>
      </w:r>
      <w:r>
        <w:rPr>
          <w:spacing w:val="-13"/>
          <w:sz w:val="23"/>
        </w:rPr>
        <w:t xml:space="preserve"> </w:t>
      </w:r>
      <w:r>
        <w:rPr>
          <w:spacing w:val="-2"/>
          <w:sz w:val="23"/>
        </w:rPr>
        <w:t>class</w:t>
      </w:r>
      <w:r>
        <w:rPr>
          <w:spacing w:val="-12"/>
          <w:sz w:val="23"/>
        </w:rPr>
        <w:t xml:space="preserve"> </w:t>
      </w:r>
      <w:r>
        <w:rPr>
          <w:spacing w:val="-2"/>
          <w:sz w:val="23"/>
        </w:rPr>
        <w:t>of</w:t>
      </w:r>
      <w:r>
        <w:rPr>
          <w:spacing w:val="-12"/>
          <w:sz w:val="23"/>
        </w:rPr>
        <w:t xml:space="preserve"> </w:t>
      </w:r>
      <w:r>
        <w:rPr>
          <w:spacing w:val="-2"/>
          <w:sz w:val="23"/>
        </w:rPr>
        <w:t xml:space="preserve">persons </w:t>
      </w:r>
      <w:r>
        <w:rPr>
          <w:sz w:val="23"/>
        </w:rPr>
        <w:t>from the operation of this section.</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58"/>
        <w:ind w:left="0"/>
        <w:jc w:val="left"/>
        <w:rPr>
          <w:sz w:val="28"/>
        </w:rPr>
      </w:pPr>
    </w:p>
    <w:p w:rsidR="00563BC8" w:rsidRDefault="00334391">
      <w:pPr>
        <w:pStyle w:val="Heading1"/>
      </w:pPr>
      <w:bookmarkStart w:id="19" w:name="_TOC_250013"/>
      <w:r>
        <w:rPr>
          <w:spacing w:val="-4"/>
        </w:rPr>
        <w:t>Part</w:t>
      </w:r>
      <w:r>
        <w:rPr>
          <w:spacing w:val="-16"/>
        </w:rPr>
        <w:t xml:space="preserve"> </w:t>
      </w:r>
      <w:r>
        <w:rPr>
          <w:spacing w:val="-4"/>
        </w:rPr>
        <w:t>8</w:t>
      </w:r>
      <w:r>
        <w:rPr>
          <w:spacing w:val="49"/>
        </w:rPr>
        <w:t xml:space="preserve"> </w:t>
      </w:r>
      <w:r>
        <w:rPr>
          <w:spacing w:val="-4"/>
        </w:rPr>
        <w:t>Complaints</w:t>
      </w:r>
      <w:r>
        <w:rPr>
          <w:spacing w:val="-14"/>
        </w:rPr>
        <w:t xml:space="preserve"> </w:t>
      </w:r>
      <w:r>
        <w:rPr>
          <w:spacing w:val="-4"/>
        </w:rPr>
        <w:t>and</w:t>
      </w:r>
      <w:r>
        <w:rPr>
          <w:spacing w:val="-14"/>
        </w:rPr>
        <w:t xml:space="preserve"> </w:t>
      </w:r>
      <w:r>
        <w:rPr>
          <w:spacing w:val="-4"/>
        </w:rPr>
        <w:t>disciplinary</w:t>
      </w:r>
      <w:r>
        <w:rPr>
          <w:spacing w:val="-15"/>
        </w:rPr>
        <w:t xml:space="preserve"> </w:t>
      </w:r>
      <w:bookmarkEnd w:id="19"/>
      <w:r>
        <w:rPr>
          <w:spacing w:val="-4"/>
        </w:rPr>
        <w:t>action</w:t>
      </w:r>
    </w:p>
    <w:p w:rsidR="00563BC8" w:rsidRDefault="00563BC8">
      <w:pPr>
        <w:pStyle w:val="BodyText"/>
        <w:spacing w:before="147"/>
        <w:ind w:left="0"/>
        <w:jc w:val="left"/>
        <w:rPr>
          <w:rFonts w:ascii="Arial"/>
          <w:b/>
          <w:sz w:val="28"/>
        </w:rPr>
      </w:pPr>
    </w:p>
    <w:p w:rsidR="00563BC8" w:rsidRDefault="00334391">
      <w:pPr>
        <w:pStyle w:val="ListParagraph"/>
        <w:numPr>
          <w:ilvl w:val="0"/>
          <w:numId w:val="64"/>
        </w:numPr>
        <w:tabs>
          <w:tab w:val="left" w:pos="1289"/>
        </w:tabs>
        <w:spacing w:before="0"/>
        <w:ind w:hanging="600"/>
        <w:jc w:val="left"/>
        <w:rPr>
          <w:rFonts w:ascii="Arial"/>
          <w:b/>
          <w:sz w:val="21"/>
        </w:rPr>
      </w:pPr>
      <w:r>
        <w:rPr>
          <w:rFonts w:ascii="Arial"/>
          <w:b/>
          <w:spacing w:val="-2"/>
          <w:sz w:val="21"/>
        </w:rPr>
        <w:t>Interpretation</w:t>
      </w:r>
    </w:p>
    <w:p w:rsidR="00563BC8" w:rsidRDefault="00334391">
      <w:pPr>
        <w:pStyle w:val="ListParagraph"/>
        <w:numPr>
          <w:ilvl w:val="1"/>
          <w:numId w:val="64"/>
        </w:numPr>
        <w:tabs>
          <w:tab w:val="left" w:pos="1737"/>
          <w:tab w:val="left" w:pos="1740"/>
        </w:tabs>
        <w:spacing w:before="101" w:line="223" w:lineRule="auto"/>
        <w:ind w:right="642"/>
        <w:jc w:val="both"/>
        <w:rPr>
          <w:sz w:val="23"/>
        </w:rPr>
      </w:pPr>
      <w:r>
        <w:rPr>
          <w:sz w:val="23"/>
        </w:rPr>
        <w:t>In</w:t>
      </w:r>
      <w:r>
        <w:rPr>
          <w:spacing w:val="-12"/>
          <w:sz w:val="23"/>
        </w:rPr>
        <w:t xml:space="preserve"> </w:t>
      </w:r>
      <w:r>
        <w:rPr>
          <w:sz w:val="23"/>
        </w:rPr>
        <w:t>this</w:t>
      </w:r>
      <w:r>
        <w:rPr>
          <w:spacing w:val="-12"/>
          <w:sz w:val="23"/>
        </w:rPr>
        <w:t xml:space="preserve"> </w:t>
      </w:r>
      <w:r>
        <w:rPr>
          <w:sz w:val="23"/>
        </w:rPr>
        <w:t>Part,</w:t>
      </w:r>
      <w:r>
        <w:rPr>
          <w:spacing w:val="-12"/>
          <w:sz w:val="23"/>
        </w:rPr>
        <w:t xml:space="preserve"> </w:t>
      </w:r>
      <w:r>
        <w:rPr>
          <w:sz w:val="23"/>
        </w:rPr>
        <w:t>a</w:t>
      </w:r>
      <w:r>
        <w:rPr>
          <w:spacing w:val="-12"/>
          <w:sz w:val="23"/>
        </w:rPr>
        <w:t xml:space="preserve"> </w:t>
      </w:r>
      <w:r>
        <w:rPr>
          <w:sz w:val="23"/>
        </w:rPr>
        <w:t>reference</w:t>
      </w:r>
      <w:r>
        <w:rPr>
          <w:spacing w:val="-11"/>
          <w:sz w:val="23"/>
        </w:rPr>
        <w:t xml:space="preserve"> </w:t>
      </w:r>
      <w:r>
        <w:rPr>
          <w:sz w:val="23"/>
        </w:rPr>
        <w:t>to</w:t>
      </w:r>
      <w:r>
        <w:rPr>
          <w:spacing w:val="-12"/>
          <w:sz w:val="23"/>
        </w:rPr>
        <w:t xml:space="preserve"> </w:t>
      </w:r>
      <w:proofErr w:type="gramStart"/>
      <w:r>
        <w:rPr>
          <w:sz w:val="23"/>
        </w:rPr>
        <w:t>a</w:t>
      </w:r>
      <w:proofErr w:type="gramEnd"/>
      <w:r>
        <w:rPr>
          <w:spacing w:val="-12"/>
          <w:sz w:val="23"/>
        </w:rPr>
        <w:t xml:space="preserve"> </w:t>
      </w:r>
      <w:r>
        <w:rPr>
          <w:sz w:val="23"/>
        </w:rPr>
        <w:t>hotelier</w:t>
      </w:r>
      <w:r>
        <w:rPr>
          <w:spacing w:val="-12"/>
          <w:sz w:val="23"/>
        </w:rPr>
        <w:t xml:space="preserve"> </w:t>
      </w:r>
      <w:r>
        <w:rPr>
          <w:sz w:val="23"/>
        </w:rPr>
        <w:t>includes</w:t>
      </w:r>
      <w:r>
        <w:rPr>
          <w:spacing w:val="-12"/>
          <w:sz w:val="23"/>
        </w:rPr>
        <w:t xml:space="preserve"> </w:t>
      </w:r>
      <w:r>
        <w:rPr>
          <w:sz w:val="23"/>
        </w:rPr>
        <w:t>a</w:t>
      </w:r>
      <w:r>
        <w:rPr>
          <w:spacing w:val="-12"/>
          <w:sz w:val="23"/>
        </w:rPr>
        <w:t xml:space="preserve"> </w:t>
      </w:r>
      <w:r>
        <w:rPr>
          <w:sz w:val="23"/>
        </w:rPr>
        <w:t>reference</w:t>
      </w:r>
      <w:r>
        <w:rPr>
          <w:spacing w:val="-12"/>
          <w:sz w:val="23"/>
        </w:rPr>
        <w:t xml:space="preserve"> </w:t>
      </w:r>
      <w:r>
        <w:rPr>
          <w:sz w:val="23"/>
        </w:rPr>
        <w:t>to</w:t>
      </w:r>
      <w:r>
        <w:rPr>
          <w:spacing w:val="-12"/>
          <w:sz w:val="23"/>
        </w:rPr>
        <w:t xml:space="preserve"> </w:t>
      </w:r>
      <w:r>
        <w:rPr>
          <w:sz w:val="23"/>
        </w:rPr>
        <w:t>a</w:t>
      </w:r>
      <w:r>
        <w:rPr>
          <w:spacing w:val="-12"/>
          <w:sz w:val="23"/>
        </w:rPr>
        <w:t xml:space="preserve"> </w:t>
      </w:r>
      <w:r>
        <w:rPr>
          <w:sz w:val="23"/>
        </w:rPr>
        <w:t xml:space="preserve">former </w:t>
      </w:r>
      <w:r>
        <w:rPr>
          <w:spacing w:val="-2"/>
          <w:sz w:val="23"/>
        </w:rPr>
        <w:t>hotelier.</w:t>
      </w:r>
    </w:p>
    <w:p w:rsidR="00563BC8" w:rsidRDefault="00334391">
      <w:pPr>
        <w:pStyle w:val="ListParagraph"/>
        <w:numPr>
          <w:ilvl w:val="1"/>
          <w:numId w:val="64"/>
        </w:numPr>
        <w:tabs>
          <w:tab w:val="left" w:pos="1737"/>
          <w:tab w:val="left" w:pos="1740"/>
        </w:tabs>
        <w:spacing w:before="108" w:line="223" w:lineRule="auto"/>
        <w:ind w:right="641"/>
        <w:jc w:val="both"/>
        <w:rPr>
          <w:sz w:val="23"/>
        </w:rPr>
      </w:pPr>
      <w:r>
        <w:rPr>
          <w:spacing w:val="-2"/>
          <w:sz w:val="23"/>
        </w:rPr>
        <w:t>This</w:t>
      </w:r>
      <w:r>
        <w:rPr>
          <w:spacing w:val="-13"/>
          <w:sz w:val="23"/>
        </w:rPr>
        <w:t xml:space="preserve"> </w:t>
      </w:r>
      <w:r>
        <w:rPr>
          <w:spacing w:val="-2"/>
          <w:sz w:val="23"/>
        </w:rPr>
        <w:t>Part</w:t>
      </w:r>
      <w:r>
        <w:rPr>
          <w:spacing w:val="-12"/>
          <w:sz w:val="23"/>
        </w:rPr>
        <w:t xml:space="preserve"> </w:t>
      </w:r>
      <w:r>
        <w:rPr>
          <w:spacing w:val="-2"/>
          <w:sz w:val="23"/>
        </w:rPr>
        <w:t>applies</w:t>
      </w:r>
      <w:r>
        <w:rPr>
          <w:spacing w:val="-13"/>
          <w:sz w:val="23"/>
        </w:rPr>
        <w:t xml:space="preserve"> </w:t>
      </w:r>
      <w:r>
        <w:rPr>
          <w:spacing w:val="-2"/>
          <w:sz w:val="23"/>
        </w:rPr>
        <w:t>to</w:t>
      </w:r>
      <w:r>
        <w:rPr>
          <w:spacing w:val="-12"/>
          <w:sz w:val="23"/>
        </w:rPr>
        <w:t xml:space="preserve"> </w:t>
      </w:r>
      <w:r>
        <w:rPr>
          <w:spacing w:val="-2"/>
          <w:sz w:val="23"/>
        </w:rPr>
        <w:t>a</w:t>
      </w:r>
      <w:r>
        <w:rPr>
          <w:spacing w:val="-12"/>
          <w:sz w:val="23"/>
        </w:rPr>
        <w:t xml:space="preserve"> </w:t>
      </w:r>
      <w:r>
        <w:rPr>
          <w:spacing w:val="-2"/>
          <w:sz w:val="23"/>
        </w:rPr>
        <w:t>former</w:t>
      </w:r>
      <w:r>
        <w:rPr>
          <w:spacing w:val="-13"/>
          <w:sz w:val="23"/>
        </w:rPr>
        <w:t xml:space="preserve"> </w:t>
      </w:r>
      <w:r>
        <w:rPr>
          <w:spacing w:val="-2"/>
          <w:sz w:val="23"/>
        </w:rPr>
        <w:t>holder</w:t>
      </w:r>
      <w:r>
        <w:rPr>
          <w:spacing w:val="-12"/>
          <w:sz w:val="23"/>
        </w:rPr>
        <w:t xml:space="preserve"> </w:t>
      </w:r>
      <w:r>
        <w:rPr>
          <w:spacing w:val="-2"/>
          <w:sz w:val="23"/>
        </w:rPr>
        <w:t>of</w:t>
      </w:r>
      <w:r>
        <w:rPr>
          <w:spacing w:val="-12"/>
          <w:sz w:val="23"/>
        </w:rPr>
        <w:t xml:space="preserve"> </w:t>
      </w:r>
      <w:r>
        <w:rPr>
          <w:spacing w:val="-2"/>
          <w:sz w:val="23"/>
        </w:rPr>
        <w:t>a</w:t>
      </w:r>
      <w:r>
        <w:rPr>
          <w:spacing w:val="-13"/>
          <w:sz w:val="23"/>
        </w:rPr>
        <w:t xml:space="preserve"> </w:t>
      </w:r>
      <w:r>
        <w:rPr>
          <w:spacing w:val="-2"/>
          <w:sz w:val="23"/>
        </w:rPr>
        <w:t>gaming-related</w:t>
      </w:r>
      <w:r>
        <w:rPr>
          <w:spacing w:val="-12"/>
          <w:sz w:val="23"/>
        </w:rPr>
        <w:t xml:space="preserve"> </w:t>
      </w:r>
      <w:r>
        <w:rPr>
          <w:spacing w:val="-2"/>
          <w:sz w:val="23"/>
        </w:rPr>
        <w:t>licence</w:t>
      </w:r>
      <w:r>
        <w:rPr>
          <w:spacing w:val="-13"/>
          <w:sz w:val="23"/>
        </w:rPr>
        <w:t xml:space="preserve"> </w:t>
      </w:r>
      <w:r>
        <w:rPr>
          <w:spacing w:val="-2"/>
          <w:sz w:val="23"/>
        </w:rPr>
        <w:t>in</w:t>
      </w:r>
      <w:r>
        <w:rPr>
          <w:spacing w:val="-12"/>
          <w:sz w:val="23"/>
        </w:rPr>
        <w:t xml:space="preserve"> </w:t>
      </w:r>
      <w:r>
        <w:rPr>
          <w:spacing w:val="-2"/>
          <w:sz w:val="23"/>
        </w:rPr>
        <w:t xml:space="preserve">the </w:t>
      </w:r>
      <w:r>
        <w:rPr>
          <w:spacing w:val="-4"/>
          <w:sz w:val="23"/>
        </w:rPr>
        <w:t>same</w:t>
      </w:r>
      <w:r>
        <w:rPr>
          <w:spacing w:val="-11"/>
          <w:sz w:val="23"/>
        </w:rPr>
        <w:t xml:space="preserve"> </w:t>
      </w:r>
      <w:r>
        <w:rPr>
          <w:spacing w:val="-4"/>
          <w:sz w:val="23"/>
        </w:rPr>
        <w:t>way</w:t>
      </w:r>
      <w:r>
        <w:rPr>
          <w:spacing w:val="-10"/>
          <w:sz w:val="23"/>
        </w:rPr>
        <w:t xml:space="preserve"> </w:t>
      </w:r>
      <w:r>
        <w:rPr>
          <w:spacing w:val="-4"/>
          <w:sz w:val="23"/>
        </w:rPr>
        <w:t>as</w:t>
      </w:r>
      <w:r>
        <w:rPr>
          <w:spacing w:val="-11"/>
          <w:sz w:val="23"/>
        </w:rPr>
        <w:t xml:space="preserve"> </w:t>
      </w:r>
      <w:r>
        <w:rPr>
          <w:spacing w:val="-4"/>
          <w:sz w:val="23"/>
        </w:rPr>
        <w:t>it</w:t>
      </w:r>
      <w:r>
        <w:rPr>
          <w:spacing w:val="-7"/>
          <w:sz w:val="23"/>
        </w:rPr>
        <w:t xml:space="preserve"> </w:t>
      </w:r>
      <w:r>
        <w:rPr>
          <w:spacing w:val="-4"/>
          <w:sz w:val="23"/>
        </w:rPr>
        <w:t>applies</w:t>
      </w:r>
      <w:r>
        <w:rPr>
          <w:spacing w:val="-7"/>
          <w:sz w:val="23"/>
        </w:rPr>
        <w:t xml:space="preserve"> </w:t>
      </w:r>
      <w:r>
        <w:rPr>
          <w:spacing w:val="-4"/>
          <w:sz w:val="23"/>
        </w:rPr>
        <w:t>to</w:t>
      </w:r>
      <w:r>
        <w:rPr>
          <w:spacing w:val="-7"/>
          <w:sz w:val="23"/>
        </w:rPr>
        <w:t xml:space="preserve"> </w:t>
      </w:r>
      <w:r>
        <w:rPr>
          <w:spacing w:val="-4"/>
          <w:sz w:val="23"/>
        </w:rPr>
        <w:t>a</w:t>
      </w:r>
      <w:r>
        <w:rPr>
          <w:spacing w:val="-7"/>
          <w:sz w:val="23"/>
        </w:rPr>
        <w:t xml:space="preserve"> </w:t>
      </w:r>
      <w:r>
        <w:rPr>
          <w:spacing w:val="-4"/>
          <w:sz w:val="23"/>
        </w:rPr>
        <w:t>person</w:t>
      </w:r>
      <w:r>
        <w:rPr>
          <w:spacing w:val="-7"/>
          <w:sz w:val="23"/>
        </w:rPr>
        <w:t xml:space="preserve"> </w:t>
      </w:r>
      <w:r>
        <w:rPr>
          <w:spacing w:val="-4"/>
          <w:sz w:val="23"/>
        </w:rPr>
        <w:t>who</w:t>
      </w:r>
      <w:r>
        <w:rPr>
          <w:spacing w:val="-10"/>
          <w:sz w:val="23"/>
        </w:rPr>
        <w:t xml:space="preserve"> </w:t>
      </w:r>
      <w:r>
        <w:rPr>
          <w:spacing w:val="-4"/>
          <w:sz w:val="23"/>
        </w:rPr>
        <w:t>for</w:t>
      </w:r>
      <w:r>
        <w:rPr>
          <w:spacing w:val="-10"/>
          <w:sz w:val="23"/>
        </w:rPr>
        <w:t xml:space="preserve"> </w:t>
      </w:r>
      <w:r>
        <w:rPr>
          <w:spacing w:val="-4"/>
          <w:sz w:val="23"/>
        </w:rPr>
        <w:t>the</w:t>
      </w:r>
      <w:r>
        <w:rPr>
          <w:spacing w:val="-10"/>
          <w:sz w:val="23"/>
        </w:rPr>
        <w:t xml:space="preserve"> </w:t>
      </w:r>
      <w:r>
        <w:rPr>
          <w:spacing w:val="-4"/>
          <w:sz w:val="23"/>
        </w:rPr>
        <w:t>time</w:t>
      </w:r>
      <w:r>
        <w:rPr>
          <w:spacing w:val="-10"/>
          <w:sz w:val="23"/>
        </w:rPr>
        <w:t xml:space="preserve"> </w:t>
      </w:r>
      <w:r>
        <w:rPr>
          <w:spacing w:val="-4"/>
          <w:sz w:val="23"/>
        </w:rPr>
        <w:t>being</w:t>
      </w:r>
      <w:r>
        <w:rPr>
          <w:spacing w:val="-11"/>
          <w:sz w:val="23"/>
        </w:rPr>
        <w:t xml:space="preserve"> </w:t>
      </w:r>
      <w:r>
        <w:rPr>
          <w:spacing w:val="-4"/>
          <w:sz w:val="23"/>
        </w:rPr>
        <w:t>is</w:t>
      </w:r>
      <w:r>
        <w:rPr>
          <w:spacing w:val="-9"/>
          <w:sz w:val="23"/>
        </w:rPr>
        <w:t xml:space="preserve"> </w:t>
      </w:r>
      <w:r>
        <w:rPr>
          <w:spacing w:val="-4"/>
          <w:sz w:val="23"/>
        </w:rPr>
        <w:t>the</w:t>
      </w:r>
      <w:r>
        <w:rPr>
          <w:spacing w:val="-7"/>
          <w:sz w:val="23"/>
        </w:rPr>
        <w:t xml:space="preserve"> </w:t>
      </w:r>
      <w:r>
        <w:rPr>
          <w:spacing w:val="-4"/>
          <w:sz w:val="23"/>
        </w:rPr>
        <w:t xml:space="preserve">holder </w:t>
      </w:r>
      <w:r>
        <w:rPr>
          <w:sz w:val="23"/>
        </w:rPr>
        <w:t>of a gaming-related licence.</w:t>
      </w:r>
    </w:p>
    <w:p w:rsidR="00563BC8" w:rsidRDefault="00334391">
      <w:pPr>
        <w:pStyle w:val="ListParagraph"/>
        <w:numPr>
          <w:ilvl w:val="1"/>
          <w:numId w:val="64"/>
        </w:numPr>
        <w:tabs>
          <w:tab w:val="left" w:pos="1737"/>
          <w:tab w:val="left" w:pos="1740"/>
        </w:tabs>
        <w:spacing w:before="110" w:line="223" w:lineRule="auto"/>
        <w:ind w:right="636"/>
        <w:jc w:val="both"/>
        <w:rPr>
          <w:sz w:val="23"/>
        </w:rPr>
      </w:pPr>
      <w:r>
        <w:rPr>
          <w:spacing w:val="-4"/>
          <w:sz w:val="23"/>
        </w:rPr>
        <w:t>For</w:t>
      </w:r>
      <w:r>
        <w:rPr>
          <w:spacing w:val="-11"/>
          <w:sz w:val="23"/>
        </w:rPr>
        <w:t xml:space="preserve"> </w:t>
      </w:r>
      <w:r>
        <w:rPr>
          <w:spacing w:val="-4"/>
          <w:sz w:val="23"/>
        </w:rPr>
        <w:t>the</w:t>
      </w:r>
      <w:r>
        <w:rPr>
          <w:spacing w:val="-10"/>
          <w:sz w:val="23"/>
        </w:rPr>
        <w:t xml:space="preserve"> </w:t>
      </w:r>
      <w:r>
        <w:rPr>
          <w:spacing w:val="-4"/>
          <w:sz w:val="23"/>
        </w:rPr>
        <w:t>purposes</w:t>
      </w:r>
      <w:r>
        <w:rPr>
          <w:spacing w:val="-11"/>
          <w:sz w:val="23"/>
        </w:rPr>
        <w:t xml:space="preserve"> </w:t>
      </w:r>
      <w:r>
        <w:rPr>
          <w:spacing w:val="-4"/>
          <w:sz w:val="23"/>
        </w:rPr>
        <w:t>of</w:t>
      </w:r>
      <w:r>
        <w:rPr>
          <w:spacing w:val="-10"/>
          <w:sz w:val="23"/>
        </w:rPr>
        <w:t xml:space="preserve"> </w:t>
      </w:r>
      <w:r>
        <w:rPr>
          <w:spacing w:val="-4"/>
          <w:sz w:val="23"/>
        </w:rPr>
        <w:t>this</w:t>
      </w:r>
      <w:r>
        <w:rPr>
          <w:spacing w:val="-10"/>
          <w:sz w:val="23"/>
        </w:rPr>
        <w:t xml:space="preserve"> </w:t>
      </w:r>
      <w:r>
        <w:rPr>
          <w:spacing w:val="-4"/>
          <w:sz w:val="23"/>
        </w:rPr>
        <w:t>Part,</w:t>
      </w:r>
      <w:r>
        <w:rPr>
          <w:spacing w:val="-11"/>
          <w:sz w:val="23"/>
        </w:rPr>
        <w:t xml:space="preserve"> </w:t>
      </w:r>
      <w:r>
        <w:rPr>
          <w:spacing w:val="-4"/>
          <w:sz w:val="23"/>
        </w:rPr>
        <w:t>a</w:t>
      </w:r>
      <w:r>
        <w:rPr>
          <w:spacing w:val="-10"/>
          <w:sz w:val="23"/>
        </w:rPr>
        <w:t xml:space="preserve"> </w:t>
      </w:r>
      <w:r>
        <w:rPr>
          <w:spacing w:val="-4"/>
          <w:sz w:val="23"/>
        </w:rPr>
        <w:t>reference</w:t>
      </w:r>
      <w:r>
        <w:rPr>
          <w:spacing w:val="-10"/>
          <w:sz w:val="23"/>
        </w:rPr>
        <w:t xml:space="preserve"> </w:t>
      </w:r>
      <w:r>
        <w:rPr>
          <w:spacing w:val="-4"/>
          <w:sz w:val="23"/>
        </w:rPr>
        <w:t>to</w:t>
      </w:r>
      <w:r>
        <w:rPr>
          <w:spacing w:val="-11"/>
          <w:sz w:val="23"/>
        </w:rPr>
        <w:t xml:space="preserve"> </w:t>
      </w:r>
      <w:r>
        <w:rPr>
          <w:spacing w:val="-4"/>
          <w:sz w:val="23"/>
        </w:rPr>
        <w:t>a</w:t>
      </w:r>
      <w:r>
        <w:rPr>
          <w:spacing w:val="-10"/>
          <w:sz w:val="23"/>
        </w:rPr>
        <w:t xml:space="preserve"> </w:t>
      </w:r>
      <w:r>
        <w:rPr>
          <w:spacing w:val="-4"/>
          <w:sz w:val="23"/>
        </w:rPr>
        <w:t>conviction</w:t>
      </w:r>
      <w:r>
        <w:rPr>
          <w:spacing w:val="-11"/>
          <w:sz w:val="23"/>
        </w:rPr>
        <w:t xml:space="preserve"> </w:t>
      </w:r>
      <w:r>
        <w:rPr>
          <w:spacing w:val="-4"/>
          <w:sz w:val="23"/>
        </w:rPr>
        <w:t>for</w:t>
      </w:r>
      <w:r>
        <w:rPr>
          <w:spacing w:val="-10"/>
          <w:sz w:val="23"/>
        </w:rPr>
        <w:t xml:space="preserve"> </w:t>
      </w:r>
      <w:r>
        <w:rPr>
          <w:spacing w:val="-4"/>
          <w:sz w:val="23"/>
        </w:rPr>
        <w:t>an</w:t>
      </w:r>
      <w:r>
        <w:rPr>
          <w:spacing w:val="-10"/>
          <w:sz w:val="23"/>
        </w:rPr>
        <w:t xml:space="preserve"> </w:t>
      </w:r>
      <w:r>
        <w:rPr>
          <w:spacing w:val="-4"/>
          <w:sz w:val="23"/>
        </w:rPr>
        <w:t xml:space="preserve">offence </w:t>
      </w:r>
      <w:r>
        <w:rPr>
          <w:sz w:val="23"/>
        </w:rPr>
        <w:t xml:space="preserve">under this Act or the regulations does not include a reference to a </w:t>
      </w:r>
      <w:r>
        <w:rPr>
          <w:spacing w:val="-6"/>
          <w:sz w:val="23"/>
        </w:rPr>
        <w:t>conviction</w:t>
      </w:r>
      <w:r>
        <w:rPr>
          <w:spacing w:val="-9"/>
          <w:sz w:val="23"/>
        </w:rPr>
        <w:t xml:space="preserve"> </w:t>
      </w:r>
      <w:r>
        <w:rPr>
          <w:spacing w:val="-6"/>
          <w:sz w:val="23"/>
        </w:rPr>
        <w:t>for</w:t>
      </w:r>
      <w:r>
        <w:rPr>
          <w:spacing w:val="-8"/>
          <w:sz w:val="23"/>
        </w:rPr>
        <w:t xml:space="preserve"> </w:t>
      </w:r>
      <w:r>
        <w:rPr>
          <w:spacing w:val="-6"/>
          <w:sz w:val="23"/>
        </w:rPr>
        <w:t>an</w:t>
      </w:r>
      <w:r>
        <w:rPr>
          <w:spacing w:val="-9"/>
          <w:sz w:val="23"/>
        </w:rPr>
        <w:t xml:space="preserve"> </w:t>
      </w:r>
      <w:r>
        <w:rPr>
          <w:spacing w:val="-6"/>
          <w:sz w:val="23"/>
        </w:rPr>
        <w:t>offence</w:t>
      </w:r>
      <w:r>
        <w:rPr>
          <w:spacing w:val="-8"/>
          <w:sz w:val="23"/>
        </w:rPr>
        <w:t xml:space="preserve"> </w:t>
      </w:r>
      <w:r>
        <w:rPr>
          <w:spacing w:val="-6"/>
          <w:sz w:val="23"/>
        </w:rPr>
        <w:t>prescribed</w:t>
      </w:r>
      <w:r>
        <w:rPr>
          <w:spacing w:val="-8"/>
          <w:sz w:val="23"/>
        </w:rPr>
        <w:t xml:space="preserve"> </w:t>
      </w:r>
      <w:r>
        <w:rPr>
          <w:spacing w:val="-6"/>
          <w:sz w:val="23"/>
        </w:rPr>
        <w:t>by</w:t>
      </w:r>
      <w:r>
        <w:rPr>
          <w:spacing w:val="-9"/>
          <w:sz w:val="23"/>
        </w:rPr>
        <w:t xml:space="preserve"> </w:t>
      </w:r>
      <w:r>
        <w:rPr>
          <w:spacing w:val="-6"/>
          <w:sz w:val="23"/>
        </w:rPr>
        <w:t>the</w:t>
      </w:r>
      <w:r>
        <w:rPr>
          <w:spacing w:val="-8"/>
          <w:sz w:val="23"/>
        </w:rPr>
        <w:t xml:space="preserve"> </w:t>
      </w:r>
      <w:r>
        <w:rPr>
          <w:spacing w:val="-6"/>
          <w:sz w:val="23"/>
        </w:rPr>
        <w:t>regulations</w:t>
      </w:r>
      <w:r>
        <w:rPr>
          <w:spacing w:val="-7"/>
          <w:sz w:val="23"/>
        </w:rPr>
        <w:t xml:space="preserve"> </w:t>
      </w:r>
      <w:r>
        <w:rPr>
          <w:spacing w:val="-6"/>
          <w:sz w:val="23"/>
        </w:rPr>
        <w:t>for</w:t>
      </w:r>
      <w:r>
        <w:rPr>
          <w:spacing w:val="-9"/>
          <w:sz w:val="23"/>
        </w:rPr>
        <w:t xml:space="preserve"> </w:t>
      </w:r>
      <w:r>
        <w:rPr>
          <w:spacing w:val="-6"/>
          <w:sz w:val="23"/>
        </w:rPr>
        <w:t>the</w:t>
      </w:r>
      <w:r>
        <w:rPr>
          <w:spacing w:val="-8"/>
          <w:sz w:val="23"/>
        </w:rPr>
        <w:t xml:space="preserve"> </w:t>
      </w:r>
      <w:r>
        <w:rPr>
          <w:spacing w:val="-6"/>
          <w:sz w:val="23"/>
        </w:rPr>
        <w:t xml:space="preserve">purposes </w:t>
      </w:r>
      <w:r>
        <w:rPr>
          <w:sz w:val="23"/>
        </w:rPr>
        <w:t>of this section.</w:t>
      </w:r>
    </w:p>
    <w:p w:rsidR="00563BC8" w:rsidRDefault="00334391">
      <w:pPr>
        <w:pStyle w:val="ListParagraph"/>
        <w:numPr>
          <w:ilvl w:val="0"/>
          <w:numId w:val="64"/>
        </w:numPr>
        <w:tabs>
          <w:tab w:val="left" w:pos="1289"/>
        </w:tabs>
        <w:spacing w:before="236"/>
        <w:ind w:hanging="600"/>
        <w:jc w:val="left"/>
        <w:rPr>
          <w:rFonts w:ascii="Arial"/>
          <w:b/>
          <w:sz w:val="21"/>
        </w:rPr>
      </w:pPr>
      <w:r>
        <w:rPr>
          <w:rFonts w:ascii="Arial"/>
          <w:b/>
          <w:spacing w:val="-6"/>
          <w:sz w:val="21"/>
        </w:rPr>
        <w:t>Director</w:t>
      </w:r>
      <w:r>
        <w:rPr>
          <w:rFonts w:ascii="Arial"/>
          <w:b/>
          <w:spacing w:val="-21"/>
          <w:sz w:val="21"/>
        </w:rPr>
        <w:t xml:space="preserve"> </w:t>
      </w:r>
      <w:r>
        <w:rPr>
          <w:rFonts w:ascii="Arial"/>
          <w:b/>
          <w:spacing w:val="-6"/>
          <w:sz w:val="21"/>
        </w:rPr>
        <w:t>may</w:t>
      </w:r>
      <w:r>
        <w:rPr>
          <w:rFonts w:ascii="Arial"/>
          <w:b/>
          <w:spacing w:val="-29"/>
          <w:sz w:val="21"/>
        </w:rPr>
        <w:t xml:space="preserve"> </w:t>
      </w:r>
      <w:r>
        <w:rPr>
          <w:rFonts w:ascii="Arial"/>
          <w:b/>
          <w:spacing w:val="-6"/>
          <w:sz w:val="21"/>
        </w:rPr>
        <w:t>carry</w:t>
      </w:r>
      <w:r>
        <w:rPr>
          <w:rFonts w:ascii="Arial"/>
          <w:b/>
          <w:spacing w:val="-25"/>
          <w:sz w:val="21"/>
        </w:rPr>
        <w:t xml:space="preserve"> </w:t>
      </w:r>
      <w:r>
        <w:rPr>
          <w:rFonts w:ascii="Arial"/>
          <w:b/>
          <w:spacing w:val="-6"/>
          <w:sz w:val="21"/>
        </w:rPr>
        <w:t>out</w:t>
      </w:r>
      <w:r>
        <w:rPr>
          <w:rFonts w:ascii="Arial"/>
          <w:b/>
          <w:spacing w:val="-18"/>
          <w:sz w:val="21"/>
        </w:rPr>
        <w:t xml:space="preserve"> </w:t>
      </w:r>
      <w:r>
        <w:rPr>
          <w:rFonts w:ascii="Arial"/>
          <w:b/>
          <w:spacing w:val="-6"/>
          <w:sz w:val="21"/>
        </w:rPr>
        <w:t>investigations</w:t>
      </w:r>
      <w:r>
        <w:rPr>
          <w:rFonts w:ascii="Arial"/>
          <w:b/>
          <w:spacing w:val="-20"/>
          <w:sz w:val="21"/>
        </w:rPr>
        <w:t xml:space="preserve"> </w:t>
      </w:r>
      <w:r>
        <w:rPr>
          <w:rFonts w:ascii="Arial"/>
          <w:b/>
          <w:spacing w:val="-6"/>
          <w:sz w:val="21"/>
        </w:rPr>
        <w:t>in</w:t>
      </w:r>
      <w:r>
        <w:rPr>
          <w:rFonts w:ascii="Arial"/>
          <w:b/>
          <w:spacing w:val="-20"/>
          <w:sz w:val="21"/>
        </w:rPr>
        <w:t xml:space="preserve"> </w:t>
      </w:r>
      <w:r>
        <w:rPr>
          <w:rFonts w:ascii="Arial"/>
          <w:b/>
          <w:spacing w:val="-6"/>
          <w:sz w:val="21"/>
        </w:rPr>
        <w:t>relation</w:t>
      </w:r>
      <w:r>
        <w:rPr>
          <w:rFonts w:ascii="Arial"/>
          <w:b/>
          <w:spacing w:val="-20"/>
          <w:sz w:val="21"/>
        </w:rPr>
        <w:t xml:space="preserve"> </w:t>
      </w:r>
      <w:r>
        <w:rPr>
          <w:rFonts w:ascii="Arial"/>
          <w:b/>
          <w:spacing w:val="-6"/>
          <w:sz w:val="21"/>
        </w:rPr>
        <w:t>to</w:t>
      </w:r>
      <w:r>
        <w:rPr>
          <w:rFonts w:ascii="Arial"/>
          <w:b/>
          <w:spacing w:val="-20"/>
          <w:sz w:val="21"/>
        </w:rPr>
        <w:t xml:space="preserve"> </w:t>
      </w:r>
      <w:r>
        <w:rPr>
          <w:rFonts w:ascii="Arial"/>
          <w:b/>
          <w:spacing w:val="-6"/>
          <w:sz w:val="21"/>
        </w:rPr>
        <w:t>proposed</w:t>
      </w:r>
      <w:r>
        <w:rPr>
          <w:rFonts w:ascii="Arial"/>
          <w:b/>
          <w:spacing w:val="-20"/>
          <w:sz w:val="21"/>
        </w:rPr>
        <w:t xml:space="preserve"> </w:t>
      </w:r>
      <w:r>
        <w:rPr>
          <w:rFonts w:ascii="Arial"/>
          <w:b/>
          <w:spacing w:val="-6"/>
          <w:sz w:val="21"/>
        </w:rPr>
        <w:t>complaint</w:t>
      </w:r>
    </w:p>
    <w:p w:rsidR="00563BC8" w:rsidRDefault="00334391">
      <w:pPr>
        <w:pStyle w:val="ListParagraph"/>
        <w:numPr>
          <w:ilvl w:val="1"/>
          <w:numId w:val="64"/>
        </w:numPr>
        <w:tabs>
          <w:tab w:val="left" w:pos="1737"/>
          <w:tab w:val="left" w:pos="1740"/>
        </w:tabs>
        <w:spacing w:before="98" w:line="223" w:lineRule="auto"/>
        <w:ind w:right="636"/>
        <w:jc w:val="both"/>
        <w:rPr>
          <w:sz w:val="23"/>
        </w:rPr>
      </w:pPr>
      <w:r>
        <w:rPr>
          <w:sz w:val="23"/>
        </w:rPr>
        <w:t>The</w:t>
      </w:r>
      <w:r>
        <w:rPr>
          <w:spacing w:val="-4"/>
          <w:sz w:val="23"/>
        </w:rPr>
        <w:t xml:space="preserve"> </w:t>
      </w:r>
      <w:r>
        <w:rPr>
          <w:sz w:val="23"/>
        </w:rPr>
        <w:t>Director</w:t>
      </w:r>
      <w:r>
        <w:rPr>
          <w:spacing w:val="-5"/>
          <w:sz w:val="23"/>
        </w:rPr>
        <w:t xml:space="preserve"> </w:t>
      </w:r>
      <w:r>
        <w:rPr>
          <w:sz w:val="23"/>
        </w:rPr>
        <w:t>may</w:t>
      </w:r>
      <w:r>
        <w:rPr>
          <w:spacing w:val="-9"/>
          <w:sz w:val="23"/>
        </w:rPr>
        <w:t xml:space="preserve"> </w:t>
      </w:r>
      <w:r>
        <w:rPr>
          <w:sz w:val="23"/>
        </w:rPr>
        <w:t>carry</w:t>
      </w:r>
      <w:r>
        <w:rPr>
          <w:spacing w:val="-9"/>
          <w:sz w:val="23"/>
        </w:rPr>
        <w:t xml:space="preserve"> </w:t>
      </w:r>
      <w:r>
        <w:rPr>
          <w:sz w:val="23"/>
        </w:rPr>
        <w:t>out</w:t>
      </w:r>
      <w:r>
        <w:rPr>
          <w:spacing w:val="-4"/>
          <w:sz w:val="23"/>
        </w:rPr>
        <w:t xml:space="preserve"> </w:t>
      </w:r>
      <w:r>
        <w:rPr>
          <w:sz w:val="23"/>
        </w:rPr>
        <w:t>such</w:t>
      </w:r>
      <w:r>
        <w:rPr>
          <w:spacing w:val="-4"/>
          <w:sz w:val="23"/>
        </w:rPr>
        <w:t xml:space="preserve"> </w:t>
      </w:r>
      <w:r>
        <w:rPr>
          <w:sz w:val="23"/>
        </w:rPr>
        <w:t>investigations</w:t>
      </w:r>
      <w:r>
        <w:rPr>
          <w:spacing w:val="-4"/>
          <w:sz w:val="23"/>
        </w:rPr>
        <w:t xml:space="preserve"> </w:t>
      </w:r>
      <w:r>
        <w:rPr>
          <w:sz w:val="23"/>
        </w:rPr>
        <w:t>and</w:t>
      </w:r>
      <w:r>
        <w:rPr>
          <w:spacing w:val="-4"/>
          <w:sz w:val="23"/>
        </w:rPr>
        <w:t xml:space="preserve"> </w:t>
      </w:r>
      <w:r>
        <w:rPr>
          <w:sz w:val="23"/>
        </w:rPr>
        <w:t>inquiries</w:t>
      </w:r>
      <w:r>
        <w:rPr>
          <w:spacing w:val="-4"/>
          <w:sz w:val="23"/>
        </w:rPr>
        <w:t xml:space="preserve"> </w:t>
      </w:r>
      <w:r>
        <w:rPr>
          <w:sz w:val="23"/>
        </w:rPr>
        <w:t>as</w:t>
      </w:r>
      <w:r>
        <w:rPr>
          <w:spacing w:val="-4"/>
          <w:sz w:val="23"/>
        </w:rPr>
        <w:t xml:space="preserve"> </w:t>
      </w:r>
      <w:r>
        <w:rPr>
          <w:sz w:val="23"/>
        </w:rPr>
        <w:t xml:space="preserve">are considered by the Director to be necessary in order to ascertain </w:t>
      </w:r>
      <w:r>
        <w:rPr>
          <w:spacing w:val="-4"/>
          <w:sz w:val="23"/>
        </w:rPr>
        <w:t>whether</w:t>
      </w:r>
      <w:r>
        <w:rPr>
          <w:spacing w:val="-11"/>
          <w:sz w:val="23"/>
        </w:rPr>
        <w:t xml:space="preserve"> </w:t>
      </w:r>
      <w:r>
        <w:rPr>
          <w:spacing w:val="-4"/>
          <w:sz w:val="23"/>
        </w:rPr>
        <w:t>a</w:t>
      </w:r>
      <w:r>
        <w:rPr>
          <w:spacing w:val="-10"/>
          <w:sz w:val="23"/>
        </w:rPr>
        <w:t xml:space="preserve"> </w:t>
      </w:r>
      <w:r>
        <w:rPr>
          <w:spacing w:val="-4"/>
          <w:sz w:val="23"/>
        </w:rPr>
        <w:t>complaint</w:t>
      </w:r>
      <w:r>
        <w:rPr>
          <w:spacing w:val="-11"/>
          <w:sz w:val="23"/>
        </w:rPr>
        <w:t xml:space="preserve"> </w:t>
      </w:r>
      <w:r>
        <w:rPr>
          <w:spacing w:val="-4"/>
          <w:sz w:val="23"/>
        </w:rPr>
        <w:t>should</w:t>
      </w:r>
      <w:r>
        <w:rPr>
          <w:spacing w:val="-8"/>
          <w:sz w:val="23"/>
        </w:rPr>
        <w:t xml:space="preserve"> </w:t>
      </w:r>
      <w:r>
        <w:rPr>
          <w:spacing w:val="-4"/>
          <w:sz w:val="23"/>
        </w:rPr>
        <w:t>be</w:t>
      </w:r>
      <w:r>
        <w:rPr>
          <w:spacing w:val="-9"/>
          <w:sz w:val="23"/>
        </w:rPr>
        <w:t xml:space="preserve"> </w:t>
      </w:r>
      <w:r>
        <w:rPr>
          <w:spacing w:val="-4"/>
          <w:sz w:val="23"/>
        </w:rPr>
        <w:t>made</w:t>
      </w:r>
      <w:r>
        <w:rPr>
          <w:spacing w:val="-9"/>
          <w:sz w:val="23"/>
        </w:rPr>
        <w:t xml:space="preserve"> </w:t>
      </w:r>
      <w:r>
        <w:rPr>
          <w:spacing w:val="-4"/>
          <w:sz w:val="23"/>
        </w:rPr>
        <w:t>under</w:t>
      </w:r>
      <w:r>
        <w:rPr>
          <w:spacing w:val="-10"/>
          <w:sz w:val="23"/>
        </w:rPr>
        <w:t xml:space="preserve"> </w:t>
      </w:r>
      <w:r>
        <w:rPr>
          <w:spacing w:val="-4"/>
          <w:sz w:val="23"/>
        </w:rPr>
        <w:t>this</w:t>
      </w:r>
      <w:r>
        <w:rPr>
          <w:spacing w:val="-8"/>
          <w:sz w:val="23"/>
        </w:rPr>
        <w:t xml:space="preserve"> </w:t>
      </w:r>
      <w:r>
        <w:rPr>
          <w:spacing w:val="-4"/>
          <w:sz w:val="23"/>
        </w:rPr>
        <w:t>Part</w:t>
      </w:r>
      <w:r>
        <w:rPr>
          <w:spacing w:val="-9"/>
          <w:sz w:val="23"/>
        </w:rPr>
        <w:t xml:space="preserve"> </w:t>
      </w:r>
      <w:r>
        <w:rPr>
          <w:spacing w:val="-4"/>
          <w:sz w:val="23"/>
        </w:rPr>
        <w:t>against</w:t>
      </w:r>
      <w:r>
        <w:rPr>
          <w:spacing w:val="-8"/>
          <w:sz w:val="23"/>
        </w:rPr>
        <w:t xml:space="preserve"> </w:t>
      </w:r>
      <w:r>
        <w:rPr>
          <w:spacing w:val="-4"/>
          <w:sz w:val="23"/>
        </w:rPr>
        <w:t>any</w:t>
      </w:r>
      <w:r>
        <w:rPr>
          <w:spacing w:val="-11"/>
          <w:sz w:val="23"/>
        </w:rPr>
        <w:t xml:space="preserve"> </w:t>
      </w:r>
      <w:r>
        <w:rPr>
          <w:spacing w:val="-4"/>
          <w:sz w:val="23"/>
        </w:rPr>
        <w:t>of</w:t>
      </w:r>
      <w:r>
        <w:rPr>
          <w:spacing w:val="-10"/>
          <w:sz w:val="23"/>
        </w:rPr>
        <w:t xml:space="preserve"> </w:t>
      </w:r>
      <w:r>
        <w:rPr>
          <w:spacing w:val="-4"/>
          <w:sz w:val="23"/>
        </w:rPr>
        <w:t xml:space="preserve">the </w:t>
      </w:r>
      <w:r>
        <w:rPr>
          <w:spacing w:val="-2"/>
          <w:sz w:val="23"/>
        </w:rPr>
        <w:t>following:</w:t>
      </w:r>
    </w:p>
    <w:p w:rsidR="00563BC8" w:rsidRDefault="00334391">
      <w:pPr>
        <w:pStyle w:val="ListParagraph"/>
        <w:numPr>
          <w:ilvl w:val="2"/>
          <w:numId w:val="64"/>
        </w:numPr>
        <w:tabs>
          <w:tab w:val="left" w:pos="2364"/>
        </w:tabs>
        <w:spacing w:before="67"/>
        <w:ind w:left="2364" w:hanging="624"/>
        <w:jc w:val="both"/>
        <w:rPr>
          <w:sz w:val="23"/>
        </w:rPr>
      </w:pPr>
      <w:r>
        <w:rPr>
          <w:sz w:val="23"/>
        </w:rPr>
        <w:t>a</w:t>
      </w:r>
      <w:r>
        <w:rPr>
          <w:spacing w:val="-2"/>
          <w:sz w:val="23"/>
        </w:rPr>
        <w:t xml:space="preserve"> hotelier,</w:t>
      </w:r>
    </w:p>
    <w:p w:rsidR="00563BC8" w:rsidRDefault="00334391">
      <w:pPr>
        <w:pStyle w:val="ListParagraph"/>
        <w:numPr>
          <w:ilvl w:val="2"/>
          <w:numId w:val="64"/>
        </w:numPr>
        <w:tabs>
          <w:tab w:val="left" w:pos="2365"/>
        </w:tabs>
        <w:spacing w:before="64"/>
        <w:ind w:left="2365" w:hanging="625"/>
        <w:jc w:val="both"/>
        <w:rPr>
          <w:sz w:val="23"/>
        </w:rPr>
      </w:pPr>
      <w:r>
        <w:rPr>
          <w:spacing w:val="-2"/>
          <w:sz w:val="23"/>
        </w:rPr>
        <w:t>a</w:t>
      </w:r>
      <w:r>
        <w:rPr>
          <w:spacing w:val="-12"/>
          <w:sz w:val="23"/>
        </w:rPr>
        <w:t xml:space="preserve"> </w:t>
      </w:r>
      <w:r>
        <w:rPr>
          <w:spacing w:val="-2"/>
          <w:sz w:val="23"/>
        </w:rPr>
        <w:t>registered</w:t>
      </w:r>
      <w:r>
        <w:rPr>
          <w:spacing w:val="-10"/>
          <w:sz w:val="23"/>
        </w:rPr>
        <w:t xml:space="preserve"> </w:t>
      </w:r>
      <w:r>
        <w:rPr>
          <w:spacing w:val="-2"/>
          <w:sz w:val="23"/>
        </w:rPr>
        <w:t>club,</w:t>
      </w:r>
    </w:p>
    <w:p w:rsidR="00563BC8" w:rsidRDefault="00334391">
      <w:pPr>
        <w:pStyle w:val="ListParagraph"/>
        <w:numPr>
          <w:ilvl w:val="2"/>
          <w:numId w:val="64"/>
        </w:numPr>
        <w:tabs>
          <w:tab w:val="left" w:pos="2364"/>
          <w:tab w:val="left" w:pos="2367"/>
        </w:tabs>
        <w:spacing w:before="75" w:line="225" w:lineRule="auto"/>
        <w:ind w:right="641"/>
        <w:jc w:val="both"/>
        <w:rPr>
          <w:sz w:val="23"/>
        </w:rPr>
      </w:pPr>
      <w:r>
        <w:rPr>
          <w:sz w:val="23"/>
        </w:rPr>
        <w:t>the</w:t>
      </w:r>
      <w:r>
        <w:rPr>
          <w:spacing w:val="-15"/>
          <w:sz w:val="23"/>
        </w:rPr>
        <w:t xml:space="preserve"> </w:t>
      </w:r>
      <w:r>
        <w:rPr>
          <w:sz w:val="23"/>
        </w:rPr>
        <w:t>holder</w:t>
      </w:r>
      <w:r>
        <w:rPr>
          <w:spacing w:val="-14"/>
          <w:sz w:val="23"/>
        </w:rPr>
        <w:t xml:space="preserve"> </w:t>
      </w:r>
      <w:r>
        <w:rPr>
          <w:sz w:val="23"/>
        </w:rPr>
        <w:t>of</w:t>
      </w:r>
      <w:r>
        <w:rPr>
          <w:spacing w:val="-15"/>
          <w:sz w:val="23"/>
        </w:rPr>
        <w:t xml:space="preserve"> </w:t>
      </w:r>
      <w:r>
        <w:rPr>
          <w:sz w:val="23"/>
        </w:rPr>
        <w:t>a</w:t>
      </w:r>
      <w:r>
        <w:rPr>
          <w:spacing w:val="-14"/>
          <w:sz w:val="23"/>
        </w:rPr>
        <w:t xml:space="preserve"> </w:t>
      </w:r>
      <w:r>
        <w:rPr>
          <w:sz w:val="23"/>
        </w:rPr>
        <w:t>gaming-related</w:t>
      </w:r>
      <w:r>
        <w:rPr>
          <w:spacing w:val="-14"/>
          <w:sz w:val="23"/>
        </w:rPr>
        <w:t xml:space="preserve"> </w:t>
      </w:r>
      <w:r>
        <w:rPr>
          <w:sz w:val="23"/>
        </w:rPr>
        <w:t>licence</w:t>
      </w:r>
      <w:r>
        <w:rPr>
          <w:spacing w:val="-15"/>
          <w:sz w:val="23"/>
        </w:rPr>
        <w:t xml:space="preserve"> </w:t>
      </w:r>
      <w:r>
        <w:rPr>
          <w:sz w:val="23"/>
        </w:rPr>
        <w:t>(referred</w:t>
      </w:r>
      <w:r>
        <w:rPr>
          <w:spacing w:val="-14"/>
          <w:sz w:val="23"/>
        </w:rPr>
        <w:t xml:space="preserve"> </w:t>
      </w:r>
      <w:r>
        <w:rPr>
          <w:sz w:val="23"/>
        </w:rPr>
        <w:t>to</w:t>
      </w:r>
      <w:r>
        <w:rPr>
          <w:spacing w:val="-14"/>
          <w:sz w:val="23"/>
        </w:rPr>
        <w:t xml:space="preserve"> </w:t>
      </w:r>
      <w:r>
        <w:rPr>
          <w:sz w:val="23"/>
        </w:rPr>
        <w:t>in</w:t>
      </w:r>
      <w:r>
        <w:rPr>
          <w:spacing w:val="-15"/>
          <w:sz w:val="23"/>
        </w:rPr>
        <w:t xml:space="preserve"> </w:t>
      </w:r>
      <w:r>
        <w:rPr>
          <w:sz w:val="23"/>
        </w:rPr>
        <w:t>this</w:t>
      </w:r>
      <w:r>
        <w:rPr>
          <w:spacing w:val="-14"/>
          <w:sz w:val="23"/>
        </w:rPr>
        <w:t xml:space="preserve"> </w:t>
      </w:r>
      <w:r>
        <w:rPr>
          <w:sz w:val="23"/>
        </w:rPr>
        <w:t xml:space="preserve">Part as </w:t>
      </w:r>
      <w:r>
        <w:rPr>
          <w:b/>
          <w:i/>
          <w:sz w:val="23"/>
        </w:rPr>
        <w:t>a licensee</w:t>
      </w:r>
      <w:r>
        <w:rPr>
          <w:sz w:val="23"/>
        </w:rPr>
        <w:t>),</w:t>
      </w:r>
    </w:p>
    <w:p w:rsidR="00563BC8" w:rsidRDefault="00334391">
      <w:pPr>
        <w:pStyle w:val="ListParagraph"/>
        <w:numPr>
          <w:ilvl w:val="2"/>
          <w:numId w:val="64"/>
        </w:numPr>
        <w:tabs>
          <w:tab w:val="left" w:pos="2365"/>
        </w:tabs>
        <w:spacing w:before="66"/>
        <w:ind w:left="2365" w:hanging="625"/>
        <w:jc w:val="both"/>
        <w:rPr>
          <w:sz w:val="23"/>
        </w:rPr>
      </w:pPr>
      <w:proofErr w:type="gramStart"/>
      <w:r>
        <w:rPr>
          <w:sz w:val="23"/>
        </w:rPr>
        <w:t>a</w:t>
      </w:r>
      <w:proofErr w:type="gramEnd"/>
      <w:r>
        <w:rPr>
          <w:spacing w:val="-14"/>
          <w:sz w:val="23"/>
        </w:rPr>
        <w:t xml:space="preserve"> </w:t>
      </w:r>
      <w:r>
        <w:rPr>
          <w:sz w:val="23"/>
        </w:rPr>
        <w:t>close</w:t>
      </w:r>
      <w:r>
        <w:rPr>
          <w:spacing w:val="-13"/>
          <w:sz w:val="23"/>
        </w:rPr>
        <w:t xml:space="preserve"> </w:t>
      </w:r>
      <w:r>
        <w:rPr>
          <w:sz w:val="23"/>
        </w:rPr>
        <w:t>associate</w:t>
      </w:r>
      <w:r>
        <w:rPr>
          <w:spacing w:val="-14"/>
          <w:sz w:val="23"/>
        </w:rPr>
        <w:t xml:space="preserve"> </w:t>
      </w:r>
      <w:r>
        <w:rPr>
          <w:sz w:val="23"/>
        </w:rPr>
        <w:t>of</w:t>
      </w:r>
      <w:r>
        <w:rPr>
          <w:spacing w:val="-14"/>
          <w:sz w:val="23"/>
        </w:rPr>
        <w:t xml:space="preserve"> </w:t>
      </w:r>
      <w:r>
        <w:rPr>
          <w:sz w:val="23"/>
        </w:rPr>
        <w:t>a</w:t>
      </w:r>
      <w:r>
        <w:rPr>
          <w:spacing w:val="-14"/>
          <w:sz w:val="23"/>
        </w:rPr>
        <w:t xml:space="preserve"> </w:t>
      </w:r>
      <w:r>
        <w:rPr>
          <w:sz w:val="23"/>
        </w:rPr>
        <w:t>hotelier</w:t>
      </w:r>
      <w:r>
        <w:rPr>
          <w:spacing w:val="-13"/>
          <w:sz w:val="23"/>
        </w:rPr>
        <w:t xml:space="preserve"> </w:t>
      </w:r>
      <w:r>
        <w:rPr>
          <w:sz w:val="23"/>
        </w:rPr>
        <w:t>or</w:t>
      </w:r>
      <w:r>
        <w:rPr>
          <w:spacing w:val="-15"/>
          <w:sz w:val="23"/>
        </w:rPr>
        <w:t xml:space="preserve"> </w:t>
      </w:r>
      <w:r>
        <w:rPr>
          <w:spacing w:val="-2"/>
          <w:sz w:val="23"/>
        </w:rPr>
        <w:t>licensee.</w:t>
      </w:r>
    </w:p>
    <w:p w:rsidR="00563BC8" w:rsidRDefault="00334391">
      <w:pPr>
        <w:pStyle w:val="ListParagraph"/>
        <w:numPr>
          <w:ilvl w:val="1"/>
          <w:numId w:val="64"/>
        </w:numPr>
        <w:tabs>
          <w:tab w:val="left" w:pos="1737"/>
          <w:tab w:val="left" w:pos="1740"/>
        </w:tabs>
        <w:spacing w:before="106" w:line="223" w:lineRule="auto"/>
        <w:ind w:right="636"/>
        <w:jc w:val="both"/>
        <w:rPr>
          <w:sz w:val="23"/>
        </w:rPr>
      </w:pPr>
      <w:r>
        <w:rPr>
          <w:sz w:val="23"/>
        </w:rPr>
        <w:t xml:space="preserve">The Commissioner of Police is to inquire into, and report to the </w:t>
      </w:r>
      <w:r>
        <w:rPr>
          <w:spacing w:val="-2"/>
          <w:sz w:val="23"/>
        </w:rPr>
        <w:t>Director</w:t>
      </w:r>
      <w:r>
        <w:rPr>
          <w:spacing w:val="-12"/>
          <w:sz w:val="23"/>
        </w:rPr>
        <w:t xml:space="preserve"> </w:t>
      </w:r>
      <w:r>
        <w:rPr>
          <w:spacing w:val="-2"/>
          <w:sz w:val="23"/>
        </w:rPr>
        <w:t>on,</w:t>
      </w:r>
      <w:r>
        <w:rPr>
          <w:spacing w:val="-8"/>
          <w:sz w:val="23"/>
        </w:rPr>
        <w:t xml:space="preserve"> </w:t>
      </w:r>
      <w:r>
        <w:rPr>
          <w:spacing w:val="-2"/>
          <w:sz w:val="23"/>
        </w:rPr>
        <w:t>such</w:t>
      </w:r>
      <w:r>
        <w:rPr>
          <w:spacing w:val="-6"/>
          <w:sz w:val="23"/>
        </w:rPr>
        <w:t xml:space="preserve"> </w:t>
      </w:r>
      <w:r>
        <w:rPr>
          <w:spacing w:val="-2"/>
          <w:sz w:val="23"/>
        </w:rPr>
        <w:t>matters</w:t>
      </w:r>
      <w:r>
        <w:rPr>
          <w:spacing w:val="-8"/>
          <w:sz w:val="23"/>
        </w:rPr>
        <w:t xml:space="preserve"> </w:t>
      </w:r>
      <w:r>
        <w:rPr>
          <w:spacing w:val="-2"/>
          <w:sz w:val="23"/>
        </w:rPr>
        <w:t>as</w:t>
      </w:r>
      <w:r>
        <w:rPr>
          <w:spacing w:val="-8"/>
          <w:sz w:val="23"/>
        </w:rPr>
        <w:t xml:space="preserve"> </w:t>
      </w:r>
      <w:r>
        <w:rPr>
          <w:spacing w:val="-2"/>
          <w:sz w:val="23"/>
        </w:rPr>
        <w:t>the</w:t>
      </w:r>
      <w:r>
        <w:rPr>
          <w:spacing w:val="-9"/>
          <w:sz w:val="23"/>
        </w:rPr>
        <w:t xml:space="preserve"> </w:t>
      </w:r>
      <w:r>
        <w:rPr>
          <w:spacing w:val="-2"/>
          <w:sz w:val="23"/>
        </w:rPr>
        <w:t>Director</w:t>
      </w:r>
      <w:r>
        <w:rPr>
          <w:spacing w:val="-10"/>
          <w:sz w:val="23"/>
        </w:rPr>
        <w:t xml:space="preserve"> </w:t>
      </w:r>
      <w:r>
        <w:rPr>
          <w:spacing w:val="-2"/>
          <w:sz w:val="23"/>
        </w:rPr>
        <w:t>may</w:t>
      </w:r>
      <w:r>
        <w:rPr>
          <w:spacing w:val="-13"/>
          <w:sz w:val="23"/>
        </w:rPr>
        <w:t xml:space="preserve"> </w:t>
      </w:r>
      <w:r>
        <w:rPr>
          <w:spacing w:val="-2"/>
          <w:sz w:val="23"/>
        </w:rPr>
        <w:t>request</w:t>
      </w:r>
      <w:r>
        <w:rPr>
          <w:spacing w:val="-9"/>
          <w:sz w:val="23"/>
        </w:rPr>
        <w:t xml:space="preserve"> </w:t>
      </w:r>
      <w:r>
        <w:rPr>
          <w:spacing w:val="-2"/>
          <w:sz w:val="23"/>
        </w:rPr>
        <w:t>concerning</w:t>
      </w:r>
      <w:r>
        <w:rPr>
          <w:spacing w:val="-12"/>
          <w:sz w:val="23"/>
        </w:rPr>
        <w:t xml:space="preserve"> </w:t>
      </w:r>
      <w:r>
        <w:rPr>
          <w:spacing w:val="-2"/>
          <w:sz w:val="23"/>
        </w:rPr>
        <w:t xml:space="preserve">the </w:t>
      </w:r>
      <w:r>
        <w:rPr>
          <w:sz w:val="23"/>
        </w:rPr>
        <w:t>hotelier, registered club, licensee or close associate to whom or to which the complaint, if made, would relate.</w:t>
      </w:r>
    </w:p>
    <w:p w:rsidR="00563BC8" w:rsidRDefault="00334391">
      <w:pPr>
        <w:pStyle w:val="ListParagraph"/>
        <w:numPr>
          <w:ilvl w:val="1"/>
          <w:numId w:val="64"/>
        </w:numPr>
        <w:tabs>
          <w:tab w:val="left" w:pos="1737"/>
          <w:tab w:val="left" w:pos="1740"/>
        </w:tabs>
        <w:spacing w:before="110" w:line="223" w:lineRule="auto"/>
        <w:ind w:right="635"/>
        <w:jc w:val="both"/>
        <w:rPr>
          <w:sz w:val="23"/>
        </w:rPr>
      </w:pPr>
      <w:r>
        <w:rPr>
          <w:sz w:val="23"/>
        </w:rPr>
        <w:t>The</w:t>
      </w:r>
      <w:r>
        <w:rPr>
          <w:spacing w:val="-15"/>
          <w:sz w:val="23"/>
        </w:rPr>
        <w:t xml:space="preserve"> </w:t>
      </w:r>
      <w:r>
        <w:rPr>
          <w:sz w:val="23"/>
        </w:rPr>
        <w:t>Director</w:t>
      </w:r>
      <w:r>
        <w:rPr>
          <w:spacing w:val="-14"/>
          <w:sz w:val="23"/>
        </w:rPr>
        <w:t xml:space="preserve"> </w:t>
      </w:r>
      <w:r>
        <w:rPr>
          <w:sz w:val="23"/>
        </w:rPr>
        <w:t>may,</w:t>
      </w:r>
      <w:r>
        <w:rPr>
          <w:spacing w:val="-14"/>
          <w:sz w:val="23"/>
        </w:rPr>
        <w:t xml:space="preserve"> </w:t>
      </w:r>
      <w:r>
        <w:rPr>
          <w:sz w:val="23"/>
        </w:rPr>
        <w:t>by</w:t>
      </w:r>
      <w:r>
        <w:rPr>
          <w:spacing w:val="-15"/>
          <w:sz w:val="23"/>
        </w:rPr>
        <w:t xml:space="preserve"> </w:t>
      </w:r>
      <w:r>
        <w:rPr>
          <w:sz w:val="23"/>
        </w:rPr>
        <w:t>notice</w:t>
      </w:r>
      <w:r>
        <w:rPr>
          <w:spacing w:val="-13"/>
          <w:sz w:val="23"/>
        </w:rPr>
        <w:t xml:space="preserve"> </w:t>
      </w:r>
      <w:r>
        <w:rPr>
          <w:sz w:val="23"/>
        </w:rPr>
        <w:t>in</w:t>
      </w:r>
      <w:r>
        <w:rPr>
          <w:spacing w:val="-14"/>
          <w:sz w:val="23"/>
        </w:rPr>
        <w:t xml:space="preserve"> </w:t>
      </w:r>
      <w:r>
        <w:rPr>
          <w:sz w:val="23"/>
        </w:rPr>
        <w:t>writing,</w:t>
      </w:r>
      <w:r>
        <w:rPr>
          <w:spacing w:val="-14"/>
          <w:sz w:val="23"/>
        </w:rPr>
        <w:t xml:space="preserve"> </w:t>
      </w:r>
      <w:r>
        <w:rPr>
          <w:sz w:val="23"/>
        </w:rPr>
        <w:t>require</w:t>
      </w:r>
      <w:r>
        <w:rPr>
          <w:spacing w:val="-14"/>
          <w:sz w:val="23"/>
        </w:rPr>
        <w:t xml:space="preserve"> </w:t>
      </w:r>
      <w:r>
        <w:rPr>
          <w:sz w:val="23"/>
        </w:rPr>
        <w:t>a</w:t>
      </w:r>
      <w:r>
        <w:rPr>
          <w:spacing w:val="-13"/>
          <w:sz w:val="23"/>
        </w:rPr>
        <w:t xml:space="preserve"> </w:t>
      </w:r>
      <w:r>
        <w:rPr>
          <w:sz w:val="23"/>
        </w:rPr>
        <w:t>hotelier,</w:t>
      </w:r>
      <w:r>
        <w:rPr>
          <w:spacing w:val="-14"/>
          <w:sz w:val="23"/>
        </w:rPr>
        <w:t xml:space="preserve"> </w:t>
      </w:r>
      <w:r>
        <w:rPr>
          <w:sz w:val="23"/>
        </w:rPr>
        <w:t xml:space="preserve">registered club, licensee or close associate who or which is the subject of an investigation under this section to do one or more of the following </w:t>
      </w:r>
      <w:r>
        <w:rPr>
          <w:spacing w:val="-2"/>
          <w:sz w:val="23"/>
        </w:rPr>
        <w:t>things:</w:t>
      </w:r>
    </w:p>
    <w:p w:rsidR="00563BC8" w:rsidRDefault="00334391">
      <w:pPr>
        <w:pStyle w:val="ListParagraph"/>
        <w:numPr>
          <w:ilvl w:val="2"/>
          <w:numId w:val="64"/>
        </w:numPr>
        <w:tabs>
          <w:tab w:val="left" w:pos="2364"/>
          <w:tab w:val="left" w:pos="2367"/>
        </w:tabs>
        <w:spacing w:line="223" w:lineRule="auto"/>
        <w:ind w:right="639"/>
        <w:jc w:val="both"/>
        <w:rPr>
          <w:sz w:val="23"/>
        </w:rPr>
      </w:pPr>
      <w:r>
        <w:rPr>
          <w:sz w:val="23"/>
        </w:rPr>
        <w:t xml:space="preserve">provide, in accordance with directions in the notice, such </w:t>
      </w:r>
      <w:r>
        <w:rPr>
          <w:spacing w:val="-6"/>
          <w:sz w:val="23"/>
        </w:rPr>
        <w:t>information</w:t>
      </w:r>
      <w:r>
        <w:rPr>
          <w:spacing w:val="-9"/>
          <w:sz w:val="23"/>
        </w:rPr>
        <w:t xml:space="preserve"> </w:t>
      </w:r>
      <w:r>
        <w:rPr>
          <w:spacing w:val="-6"/>
          <w:sz w:val="23"/>
        </w:rPr>
        <w:t>verified</w:t>
      </w:r>
      <w:r>
        <w:rPr>
          <w:spacing w:val="-8"/>
          <w:sz w:val="23"/>
        </w:rPr>
        <w:t xml:space="preserve"> </w:t>
      </w:r>
      <w:r>
        <w:rPr>
          <w:spacing w:val="-6"/>
          <w:sz w:val="23"/>
        </w:rPr>
        <w:t>by</w:t>
      </w:r>
      <w:r>
        <w:rPr>
          <w:spacing w:val="-9"/>
          <w:sz w:val="23"/>
        </w:rPr>
        <w:t xml:space="preserve"> </w:t>
      </w:r>
      <w:r>
        <w:rPr>
          <w:spacing w:val="-6"/>
          <w:sz w:val="23"/>
        </w:rPr>
        <w:t>statutory</w:t>
      </w:r>
      <w:r>
        <w:rPr>
          <w:spacing w:val="-8"/>
          <w:sz w:val="23"/>
        </w:rPr>
        <w:t xml:space="preserve"> </w:t>
      </w:r>
      <w:r>
        <w:rPr>
          <w:spacing w:val="-6"/>
          <w:sz w:val="23"/>
        </w:rPr>
        <w:t>declaration</w:t>
      </w:r>
      <w:r>
        <w:rPr>
          <w:spacing w:val="-8"/>
          <w:sz w:val="23"/>
        </w:rPr>
        <w:t xml:space="preserve"> </w:t>
      </w:r>
      <w:r>
        <w:rPr>
          <w:spacing w:val="-6"/>
          <w:sz w:val="23"/>
        </w:rPr>
        <w:t>as</w:t>
      </w:r>
      <w:r>
        <w:rPr>
          <w:spacing w:val="-9"/>
          <w:sz w:val="23"/>
        </w:rPr>
        <w:t xml:space="preserve"> </w:t>
      </w:r>
      <w:r>
        <w:rPr>
          <w:spacing w:val="-6"/>
          <w:sz w:val="23"/>
        </w:rPr>
        <w:t>is</w:t>
      </w:r>
      <w:r>
        <w:rPr>
          <w:spacing w:val="-8"/>
          <w:sz w:val="23"/>
        </w:rPr>
        <w:t xml:space="preserve"> </w:t>
      </w:r>
      <w:r>
        <w:rPr>
          <w:spacing w:val="-6"/>
          <w:sz w:val="23"/>
        </w:rPr>
        <w:t>relevant</w:t>
      </w:r>
      <w:r>
        <w:rPr>
          <w:spacing w:val="-8"/>
          <w:sz w:val="23"/>
        </w:rPr>
        <w:t xml:space="preserve"> </w:t>
      </w:r>
      <w:r>
        <w:rPr>
          <w:spacing w:val="-6"/>
          <w:sz w:val="23"/>
        </w:rPr>
        <w:t>to</w:t>
      </w:r>
      <w:r>
        <w:rPr>
          <w:spacing w:val="-9"/>
          <w:sz w:val="23"/>
        </w:rPr>
        <w:t xml:space="preserve"> </w:t>
      </w:r>
      <w:r>
        <w:rPr>
          <w:spacing w:val="-6"/>
          <w:sz w:val="23"/>
        </w:rPr>
        <w:t xml:space="preserve">the </w:t>
      </w:r>
      <w:r>
        <w:rPr>
          <w:sz w:val="23"/>
        </w:rPr>
        <w:t>investigation and is specified in the notice,</w:t>
      </w:r>
    </w:p>
    <w:p w:rsidR="00563BC8" w:rsidRDefault="00563BC8">
      <w:pPr>
        <w:spacing w:line="223" w:lineRule="auto"/>
        <w:jc w:val="both"/>
        <w:rPr>
          <w:sz w:val="23"/>
        </w:rPr>
        <w:sectPr w:rsidR="00563BC8">
          <w:headerReference w:type="even" r:id="rId187"/>
          <w:headerReference w:type="default" r:id="rId188"/>
          <w:footerReference w:type="even" r:id="rId189"/>
          <w:footerReference w:type="default" r:id="rId190"/>
          <w:pgSz w:w="11900" w:h="16840"/>
          <w:pgMar w:top="3780" w:right="1680" w:bottom="2100" w:left="1680" w:header="2751" w:footer="1910" w:gutter="0"/>
          <w:pgNumType w:start="90"/>
          <w:cols w:space="720"/>
        </w:sectPr>
      </w:pPr>
    </w:p>
    <w:p w:rsidR="00563BC8" w:rsidRDefault="00563BC8">
      <w:pPr>
        <w:pStyle w:val="BodyText"/>
        <w:spacing w:before="128"/>
        <w:ind w:left="0"/>
        <w:jc w:val="left"/>
      </w:pPr>
    </w:p>
    <w:p w:rsidR="00563BC8" w:rsidRDefault="00334391">
      <w:pPr>
        <w:pStyle w:val="ListParagraph"/>
        <w:numPr>
          <w:ilvl w:val="2"/>
          <w:numId w:val="64"/>
        </w:numPr>
        <w:tabs>
          <w:tab w:val="left" w:pos="2365"/>
          <w:tab w:val="left" w:pos="2367"/>
        </w:tabs>
        <w:spacing w:before="0" w:line="223" w:lineRule="auto"/>
        <w:ind w:right="640"/>
        <w:jc w:val="both"/>
        <w:rPr>
          <w:sz w:val="23"/>
        </w:rPr>
      </w:pPr>
      <w:r>
        <w:rPr>
          <w:sz w:val="23"/>
        </w:rPr>
        <w:t>produce, in accordance with directions in the notice, such records as are relevant to the investigation and permit examination</w:t>
      </w:r>
      <w:r>
        <w:rPr>
          <w:spacing w:val="-4"/>
          <w:sz w:val="23"/>
        </w:rPr>
        <w:t xml:space="preserve"> </w:t>
      </w:r>
      <w:r>
        <w:rPr>
          <w:sz w:val="23"/>
        </w:rPr>
        <w:t>of</w:t>
      </w:r>
      <w:r>
        <w:rPr>
          <w:spacing w:val="-5"/>
          <w:sz w:val="23"/>
        </w:rPr>
        <w:t xml:space="preserve"> </w:t>
      </w:r>
      <w:r>
        <w:rPr>
          <w:sz w:val="23"/>
        </w:rPr>
        <w:t>the</w:t>
      </w:r>
      <w:r>
        <w:rPr>
          <w:spacing w:val="-4"/>
          <w:sz w:val="23"/>
        </w:rPr>
        <w:t xml:space="preserve"> </w:t>
      </w:r>
      <w:r>
        <w:rPr>
          <w:sz w:val="23"/>
        </w:rPr>
        <w:t>records,</w:t>
      </w:r>
      <w:r>
        <w:rPr>
          <w:spacing w:val="-4"/>
          <w:sz w:val="23"/>
        </w:rPr>
        <w:t xml:space="preserve"> </w:t>
      </w:r>
      <w:r>
        <w:rPr>
          <w:sz w:val="23"/>
        </w:rPr>
        <w:t>the</w:t>
      </w:r>
      <w:r>
        <w:rPr>
          <w:spacing w:val="-4"/>
          <w:sz w:val="23"/>
        </w:rPr>
        <w:t xml:space="preserve"> </w:t>
      </w:r>
      <w:r>
        <w:rPr>
          <w:sz w:val="23"/>
        </w:rPr>
        <w:t>taking</w:t>
      </w:r>
      <w:r>
        <w:rPr>
          <w:spacing w:val="-7"/>
          <w:sz w:val="23"/>
        </w:rPr>
        <w:t xml:space="preserve"> </w:t>
      </w:r>
      <w:r>
        <w:rPr>
          <w:sz w:val="23"/>
        </w:rPr>
        <w:t>of</w:t>
      </w:r>
      <w:r>
        <w:rPr>
          <w:spacing w:val="-5"/>
          <w:sz w:val="23"/>
        </w:rPr>
        <w:t xml:space="preserve"> </w:t>
      </w:r>
      <w:r>
        <w:rPr>
          <w:sz w:val="23"/>
        </w:rPr>
        <w:t>extracts</w:t>
      </w:r>
      <w:r>
        <w:rPr>
          <w:spacing w:val="-4"/>
          <w:sz w:val="23"/>
        </w:rPr>
        <w:t xml:space="preserve"> </w:t>
      </w:r>
      <w:r>
        <w:rPr>
          <w:sz w:val="23"/>
        </w:rPr>
        <w:t>from</w:t>
      </w:r>
      <w:r>
        <w:rPr>
          <w:spacing w:val="-4"/>
          <w:sz w:val="23"/>
        </w:rPr>
        <w:t xml:space="preserve"> </w:t>
      </w:r>
      <w:r>
        <w:rPr>
          <w:sz w:val="23"/>
        </w:rPr>
        <w:t>them and the making of copies of them,</w:t>
      </w:r>
    </w:p>
    <w:p w:rsidR="00563BC8" w:rsidRDefault="00334391">
      <w:pPr>
        <w:pStyle w:val="ListParagraph"/>
        <w:numPr>
          <w:ilvl w:val="2"/>
          <w:numId w:val="64"/>
        </w:numPr>
        <w:tabs>
          <w:tab w:val="left" w:pos="2364"/>
          <w:tab w:val="left" w:pos="2367"/>
        </w:tabs>
        <w:spacing w:line="223" w:lineRule="auto"/>
        <w:ind w:right="636"/>
        <w:jc w:val="both"/>
        <w:rPr>
          <w:sz w:val="23"/>
        </w:rPr>
      </w:pPr>
      <w:proofErr w:type="spellStart"/>
      <w:r>
        <w:rPr>
          <w:sz w:val="23"/>
        </w:rPr>
        <w:t>authorise</w:t>
      </w:r>
      <w:proofErr w:type="spellEnd"/>
      <w:r>
        <w:rPr>
          <w:sz w:val="23"/>
        </w:rPr>
        <w:t xml:space="preserve"> a person described in the notice to comply with a requirement</w:t>
      </w:r>
      <w:r>
        <w:rPr>
          <w:spacing w:val="-4"/>
          <w:sz w:val="23"/>
        </w:rPr>
        <w:t xml:space="preserve"> </w:t>
      </w:r>
      <w:r>
        <w:rPr>
          <w:sz w:val="23"/>
        </w:rPr>
        <w:t>of</w:t>
      </w:r>
      <w:r>
        <w:rPr>
          <w:spacing w:val="-5"/>
          <w:sz w:val="23"/>
        </w:rPr>
        <w:t xml:space="preserve"> </w:t>
      </w:r>
      <w:r>
        <w:rPr>
          <w:sz w:val="23"/>
        </w:rPr>
        <w:t>the</w:t>
      </w:r>
      <w:r>
        <w:rPr>
          <w:spacing w:val="-4"/>
          <w:sz w:val="23"/>
        </w:rPr>
        <w:t xml:space="preserve"> </w:t>
      </w:r>
      <w:r>
        <w:rPr>
          <w:sz w:val="23"/>
        </w:rPr>
        <w:t>kind</w:t>
      </w:r>
      <w:r>
        <w:rPr>
          <w:spacing w:val="-3"/>
          <w:sz w:val="23"/>
        </w:rPr>
        <w:t xml:space="preserve"> </w:t>
      </w:r>
      <w:r>
        <w:rPr>
          <w:sz w:val="23"/>
        </w:rPr>
        <w:t>referred</w:t>
      </w:r>
      <w:r>
        <w:rPr>
          <w:spacing w:val="-3"/>
          <w:sz w:val="23"/>
        </w:rPr>
        <w:t xml:space="preserve"> </w:t>
      </w:r>
      <w:r>
        <w:rPr>
          <w:sz w:val="23"/>
        </w:rPr>
        <w:t>to</w:t>
      </w:r>
      <w:r>
        <w:rPr>
          <w:spacing w:val="-3"/>
          <w:sz w:val="23"/>
        </w:rPr>
        <w:t xml:space="preserve"> </w:t>
      </w:r>
      <w:r>
        <w:rPr>
          <w:sz w:val="23"/>
        </w:rPr>
        <w:t>in</w:t>
      </w:r>
      <w:r>
        <w:rPr>
          <w:spacing w:val="-3"/>
          <w:sz w:val="23"/>
        </w:rPr>
        <w:t xml:space="preserve"> </w:t>
      </w:r>
      <w:r>
        <w:rPr>
          <w:sz w:val="23"/>
        </w:rPr>
        <w:t>paragraph</w:t>
      </w:r>
      <w:r>
        <w:rPr>
          <w:spacing w:val="-3"/>
          <w:sz w:val="23"/>
        </w:rPr>
        <w:t xml:space="preserve"> </w:t>
      </w:r>
      <w:r>
        <w:rPr>
          <w:sz w:val="23"/>
        </w:rPr>
        <w:t>(a)</w:t>
      </w:r>
      <w:r>
        <w:rPr>
          <w:spacing w:val="-4"/>
          <w:sz w:val="23"/>
        </w:rPr>
        <w:t xml:space="preserve"> </w:t>
      </w:r>
      <w:r>
        <w:rPr>
          <w:sz w:val="23"/>
        </w:rPr>
        <w:t>or</w:t>
      </w:r>
      <w:r>
        <w:rPr>
          <w:spacing w:val="-5"/>
          <w:sz w:val="23"/>
        </w:rPr>
        <w:t xml:space="preserve"> </w:t>
      </w:r>
      <w:r>
        <w:rPr>
          <w:sz w:val="23"/>
        </w:rPr>
        <w:t>(b),</w:t>
      </w:r>
    </w:p>
    <w:p w:rsidR="00563BC8" w:rsidRDefault="00334391">
      <w:pPr>
        <w:pStyle w:val="ListParagraph"/>
        <w:numPr>
          <w:ilvl w:val="2"/>
          <w:numId w:val="64"/>
        </w:numPr>
        <w:tabs>
          <w:tab w:val="left" w:pos="2365"/>
          <w:tab w:val="left" w:pos="2367"/>
        </w:tabs>
        <w:spacing w:line="223" w:lineRule="auto"/>
        <w:ind w:right="635"/>
        <w:jc w:val="both"/>
        <w:rPr>
          <w:sz w:val="23"/>
        </w:rPr>
      </w:pPr>
      <w:r>
        <w:rPr>
          <w:sz w:val="23"/>
        </w:rPr>
        <w:t>furnish to the Director such authorities and consents as the Director</w:t>
      </w:r>
      <w:r>
        <w:rPr>
          <w:spacing w:val="-2"/>
          <w:sz w:val="23"/>
        </w:rPr>
        <w:t xml:space="preserve"> </w:t>
      </w:r>
      <w:r>
        <w:rPr>
          <w:sz w:val="23"/>
        </w:rPr>
        <w:t>requires</w:t>
      </w:r>
      <w:r>
        <w:rPr>
          <w:spacing w:val="-2"/>
          <w:sz w:val="23"/>
        </w:rPr>
        <w:t xml:space="preserve"> </w:t>
      </w:r>
      <w:r>
        <w:rPr>
          <w:sz w:val="23"/>
        </w:rPr>
        <w:t>for</w:t>
      </w:r>
      <w:r>
        <w:rPr>
          <w:spacing w:val="-2"/>
          <w:sz w:val="23"/>
        </w:rPr>
        <w:t xml:space="preserve"> </w:t>
      </w:r>
      <w:r>
        <w:rPr>
          <w:sz w:val="23"/>
        </w:rPr>
        <w:t>the</w:t>
      </w:r>
      <w:r>
        <w:rPr>
          <w:spacing w:val="-2"/>
          <w:sz w:val="23"/>
        </w:rPr>
        <w:t xml:space="preserve"> </w:t>
      </w:r>
      <w:r>
        <w:rPr>
          <w:sz w:val="23"/>
        </w:rPr>
        <w:t>purpose</w:t>
      </w:r>
      <w:r>
        <w:rPr>
          <w:spacing w:val="-2"/>
          <w:sz w:val="23"/>
        </w:rPr>
        <w:t xml:space="preserve"> </w:t>
      </w:r>
      <w:r>
        <w:rPr>
          <w:sz w:val="23"/>
        </w:rPr>
        <w:t>of</w:t>
      </w:r>
      <w:r>
        <w:rPr>
          <w:spacing w:val="-2"/>
          <w:sz w:val="23"/>
        </w:rPr>
        <w:t xml:space="preserve"> </w:t>
      </w:r>
      <w:r>
        <w:rPr>
          <w:sz w:val="23"/>
        </w:rPr>
        <w:t>enabling</w:t>
      </w:r>
      <w:r>
        <w:rPr>
          <w:spacing w:val="-4"/>
          <w:sz w:val="23"/>
        </w:rPr>
        <w:t xml:space="preserve"> </w:t>
      </w:r>
      <w:r>
        <w:rPr>
          <w:sz w:val="23"/>
        </w:rPr>
        <w:t>the</w:t>
      </w:r>
      <w:r>
        <w:rPr>
          <w:spacing w:val="-2"/>
          <w:sz w:val="23"/>
        </w:rPr>
        <w:t xml:space="preserve"> </w:t>
      </w:r>
      <w:r>
        <w:rPr>
          <w:sz w:val="23"/>
        </w:rPr>
        <w:t>Director</w:t>
      </w:r>
      <w:r>
        <w:rPr>
          <w:spacing w:val="-2"/>
          <w:sz w:val="23"/>
        </w:rPr>
        <w:t xml:space="preserve"> </w:t>
      </w:r>
      <w:r>
        <w:rPr>
          <w:sz w:val="23"/>
        </w:rPr>
        <w:t xml:space="preserve">to </w:t>
      </w:r>
      <w:r>
        <w:rPr>
          <w:spacing w:val="-2"/>
          <w:sz w:val="23"/>
        </w:rPr>
        <w:t>obtain</w:t>
      </w:r>
      <w:r>
        <w:rPr>
          <w:spacing w:val="-8"/>
          <w:sz w:val="23"/>
        </w:rPr>
        <w:t xml:space="preserve"> </w:t>
      </w:r>
      <w:r>
        <w:rPr>
          <w:spacing w:val="-2"/>
          <w:sz w:val="23"/>
        </w:rPr>
        <w:t>information</w:t>
      </w:r>
      <w:r>
        <w:rPr>
          <w:spacing w:val="-8"/>
          <w:sz w:val="23"/>
        </w:rPr>
        <w:t xml:space="preserve"> </w:t>
      </w:r>
      <w:r>
        <w:rPr>
          <w:spacing w:val="-2"/>
          <w:sz w:val="23"/>
        </w:rPr>
        <w:t>(including</w:t>
      </w:r>
      <w:r>
        <w:rPr>
          <w:spacing w:val="-11"/>
          <w:sz w:val="23"/>
        </w:rPr>
        <w:t xml:space="preserve"> </w:t>
      </w:r>
      <w:r>
        <w:rPr>
          <w:spacing w:val="-2"/>
          <w:sz w:val="23"/>
        </w:rPr>
        <w:t>financial</w:t>
      </w:r>
      <w:r>
        <w:rPr>
          <w:spacing w:val="-8"/>
          <w:sz w:val="23"/>
        </w:rPr>
        <w:t xml:space="preserve"> </w:t>
      </w:r>
      <w:r>
        <w:rPr>
          <w:spacing w:val="-2"/>
          <w:sz w:val="23"/>
        </w:rPr>
        <w:t>and</w:t>
      </w:r>
      <w:r>
        <w:rPr>
          <w:spacing w:val="-8"/>
          <w:sz w:val="23"/>
        </w:rPr>
        <w:t xml:space="preserve"> </w:t>
      </w:r>
      <w:r>
        <w:rPr>
          <w:spacing w:val="-2"/>
          <w:sz w:val="23"/>
        </w:rPr>
        <w:t>other</w:t>
      </w:r>
      <w:r>
        <w:rPr>
          <w:spacing w:val="-9"/>
          <w:sz w:val="23"/>
        </w:rPr>
        <w:t xml:space="preserve"> </w:t>
      </w:r>
      <w:r>
        <w:rPr>
          <w:spacing w:val="-2"/>
          <w:sz w:val="23"/>
        </w:rPr>
        <w:t xml:space="preserve">confidential </w:t>
      </w:r>
      <w:r>
        <w:rPr>
          <w:sz w:val="23"/>
        </w:rPr>
        <w:t>information) from other persons about the person under investigation and that person’s associates.</w:t>
      </w:r>
    </w:p>
    <w:p w:rsidR="00563BC8" w:rsidRDefault="00334391">
      <w:pPr>
        <w:pStyle w:val="ListParagraph"/>
        <w:numPr>
          <w:ilvl w:val="1"/>
          <w:numId w:val="64"/>
        </w:numPr>
        <w:tabs>
          <w:tab w:val="left" w:pos="1737"/>
          <w:tab w:val="left" w:pos="1740"/>
        </w:tabs>
        <w:spacing w:before="109" w:line="223" w:lineRule="auto"/>
        <w:ind w:right="641"/>
        <w:jc w:val="both"/>
        <w:rPr>
          <w:sz w:val="23"/>
        </w:rPr>
      </w:pPr>
      <w:r>
        <w:rPr>
          <w:sz w:val="23"/>
        </w:rPr>
        <w:t>A person who complies with a requirement of a notice under this section</w:t>
      </w:r>
      <w:r>
        <w:rPr>
          <w:spacing w:val="-3"/>
          <w:sz w:val="23"/>
        </w:rPr>
        <w:t xml:space="preserve"> </w:t>
      </w:r>
      <w:r>
        <w:rPr>
          <w:sz w:val="23"/>
        </w:rPr>
        <w:t>does</w:t>
      </w:r>
      <w:r>
        <w:rPr>
          <w:spacing w:val="-3"/>
          <w:sz w:val="23"/>
        </w:rPr>
        <w:t xml:space="preserve"> </w:t>
      </w:r>
      <w:r>
        <w:rPr>
          <w:sz w:val="23"/>
        </w:rPr>
        <w:t>not</w:t>
      </w:r>
      <w:r>
        <w:rPr>
          <w:spacing w:val="-3"/>
          <w:sz w:val="23"/>
        </w:rPr>
        <w:t xml:space="preserve"> </w:t>
      </w:r>
      <w:r>
        <w:rPr>
          <w:sz w:val="23"/>
        </w:rPr>
        <w:t>on</w:t>
      </w:r>
      <w:r>
        <w:rPr>
          <w:spacing w:val="-3"/>
          <w:sz w:val="23"/>
        </w:rPr>
        <w:t xml:space="preserve"> </w:t>
      </w:r>
      <w:r>
        <w:rPr>
          <w:sz w:val="23"/>
        </w:rPr>
        <w:t>that</w:t>
      </w:r>
      <w:r>
        <w:rPr>
          <w:spacing w:val="-3"/>
          <w:sz w:val="23"/>
        </w:rPr>
        <w:t xml:space="preserve"> </w:t>
      </w:r>
      <w:r>
        <w:rPr>
          <w:sz w:val="23"/>
        </w:rPr>
        <w:t>account</w:t>
      </w:r>
      <w:r>
        <w:rPr>
          <w:spacing w:val="-3"/>
          <w:sz w:val="23"/>
        </w:rPr>
        <w:t xml:space="preserve"> </w:t>
      </w:r>
      <w:r>
        <w:rPr>
          <w:sz w:val="23"/>
        </w:rPr>
        <w:t>incur</w:t>
      </w:r>
      <w:r>
        <w:rPr>
          <w:spacing w:val="-5"/>
          <w:sz w:val="23"/>
        </w:rPr>
        <w:t xml:space="preserve"> </w:t>
      </w:r>
      <w:r>
        <w:rPr>
          <w:sz w:val="23"/>
        </w:rPr>
        <w:t>a</w:t>
      </w:r>
      <w:r>
        <w:rPr>
          <w:spacing w:val="-3"/>
          <w:sz w:val="23"/>
        </w:rPr>
        <w:t xml:space="preserve"> </w:t>
      </w:r>
      <w:r>
        <w:rPr>
          <w:sz w:val="23"/>
        </w:rPr>
        <w:t>liability</w:t>
      </w:r>
      <w:r>
        <w:rPr>
          <w:spacing w:val="-10"/>
          <w:sz w:val="23"/>
        </w:rPr>
        <w:t xml:space="preserve"> </w:t>
      </w:r>
      <w:r>
        <w:rPr>
          <w:sz w:val="23"/>
        </w:rPr>
        <w:t>to</w:t>
      </w:r>
      <w:r>
        <w:rPr>
          <w:spacing w:val="-3"/>
          <w:sz w:val="23"/>
        </w:rPr>
        <w:t xml:space="preserve"> </w:t>
      </w:r>
      <w:r>
        <w:rPr>
          <w:sz w:val="23"/>
        </w:rPr>
        <w:t>another</w:t>
      </w:r>
      <w:r>
        <w:rPr>
          <w:spacing w:val="-5"/>
          <w:sz w:val="23"/>
        </w:rPr>
        <w:t xml:space="preserve"> </w:t>
      </w:r>
      <w:r>
        <w:rPr>
          <w:sz w:val="23"/>
        </w:rPr>
        <w:t>person.</w:t>
      </w:r>
    </w:p>
    <w:p w:rsidR="00563BC8" w:rsidRDefault="00334391">
      <w:pPr>
        <w:pStyle w:val="ListParagraph"/>
        <w:numPr>
          <w:ilvl w:val="0"/>
          <w:numId w:val="64"/>
        </w:numPr>
        <w:tabs>
          <w:tab w:val="left" w:pos="1289"/>
        </w:tabs>
        <w:spacing w:before="238"/>
        <w:ind w:hanging="600"/>
        <w:jc w:val="left"/>
        <w:rPr>
          <w:rFonts w:ascii="Arial"/>
          <w:b/>
          <w:sz w:val="21"/>
        </w:rPr>
      </w:pPr>
      <w:r>
        <w:rPr>
          <w:rFonts w:ascii="Arial"/>
          <w:b/>
          <w:spacing w:val="-6"/>
          <w:sz w:val="21"/>
        </w:rPr>
        <w:t>Grounds</w:t>
      </w:r>
      <w:r>
        <w:rPr>
          <w:rFonts w:ascii="Arial"/>
          <w:b/>
          <w:spacing w:val="-4"/>
          <w:sz w:val="21"/>
        </w:rPr>
        <w:t xml:space="preserve"> </w:t>
      </w:r>
      <w:r>
        <w:rPr>
          <w:rFonts w:ascii="Arial"/>
          <w:b/>
          <w:spacing w:val="-6"/>
          <w:sz w:val="21"/>
        </w:rPr>
        <w:t>for</w:t>
      </w:r>
      <w:r>
        <w:rPr>
          <w:rFonts w:ascii="Arial"/>
          <w:b/>
          <w:spacing w:val="-2"/>
          <w:sz w:val="21"/>
        </w:rPr>
        <w:t xml:space="preserve"> </w:t>
      </w:r>
      <w:r>
        <w:rPr>
          <w:rFonts w:ascii="Arial"/>
          <w:b/>
          <w:spacing w:val="-6"/>
          <w:sz w:val="21"/>
        </w:rPr>
        <w:t>making</w:t>
      </w:r>
      <w:r>
        <w:rPr>
          <w:rFonts w:ascii="Arial"/>
          <w:b/>
          <w:spacing w:val="-4"/>
          <w:sz w:val="21"/>
        </w:rPr>
        <w:t xml:space="preserve"> </w:t>
      </w:r>
      <w:r>
        <w:rPr>
          <w:rFonts w:ascii="Arial"/>
          <w:b/>
          <w:spacing w:val="-6"/>
          <w:sz w:val="21"/>
        </w:rPr>
        <w:t>complaint</w:t>
      </w:r>
    </w:p>
    <w:p w:rsidR="00563BC8" w:rsidRDefault="00334391">
      <w:pPr>
        <w:pStyle w:val="ListParagraph"/>
        <w:numPr>
          <w:ilvl w:val="1"/>
          <w:numId w:val="64"/>
        </w:numPr>
        <w:tabs>
          <w:tab w:val="left" w:pos="1737"/>
          <w:tab w:val="left" w:pos="1740"/>
        </w:tabs>
        <w:spacing w:before="97" w:line="223" w:lineRule="auto"/>
        <w:ind w:right="637"/>
        <w:jc w:val="both"/>
        <w:rPr>
          <w:sz w:val="23"/>
        </w:rPr>
      </w:pPr>
      <w:r>
        <w:rPr>
          <w:sz w:val="23"/>
        </w:rPr>
        <w:t>A complaint against a hotelier, registered club, licensee or close associate may</w:t>
      </w:r>
      <w:r>
        <w:rPr>
          <w:spacing w:val="-4"/>
          <w:sz w:val="23"/>
        </w:rPr>
        <w:t xml:space="preserve"> </w:t>
      </w:r>
      <w:r>
        <w:rPr>
          <w:sz w:val="23"/>
        </w:rPr>
        <w:t>be made to the Licensing Court by:</w:t>
      </w:r>
    </w:p>
    <w:p w:rsidR="00563BC8" w:rsidRDefault="00334391">
      <w:pPr>
        <w:pStyle w:val="ListParagraph"/>
        <w:numPr>
          <w:ilvl w:val="2"/>
          <w:numId w:val="64"/>
        </w:numPr>
        <w:tabs>
          <w:tab w:val="left" w:pos="2364"/>
        </w:tabs>
        <w:spacing w:before="66"/>
        <w:ind w:left="2364" w:hanging="624"/>
        <w:jc w:val="both"/>
        <w:rPr>
          <w:sz w:val="23"/>
        </w:rPr>
      </w:pPr>
      <w:r>
        <w:rPr>
          <w:spacing w:val="-2"/>
          <w:sz w:val="23"/>
        </w:rPr>
        <w:t>the</w:t>
      </w:r>
      <w:r>
        <w:rPr>
          <w:spacing w:val="-7"/>
          <w:sz w:val="23"/>
        </w:rPr>
        <w:t xml:space="preserve"> </w:t>
      </w:r>
      <w:r>
        <w:rPr>
          <w:spacing w:val="-2"/>
          <w:sz w:val="23"/>
        </w:rPr>
        <w:t>Commissioner</w:t>
      </w:r>
      <w:r>
        <w:rPr>
          <w:spacing w:val="-8"/>
          <w:sz w:val="23"/>
        </w:rPr>
        <w:t xml:space="preserve"> </w:t>
      </w:r>
      <w:r>
        <w:rPr>
          <w:spacing w:val="-2"/>
          <w:sz w:val="23"/>
        </w:rPr>
        <w:t>of</w:t>
      </w:r>
      <w:r>
        <w:rPr>
          <w:spacing w:val="-8"/>
          <w:sz w:val="23"/>
        </w:rPr>
        <w:t xml:space="preserve"> </w:t>
      </w:r>
      <w:r>
        <w:rPr>
          <w:spacing w:val="-2"/>
          <w:sz w:val="23"/>
        </w:rPr>
        <w:t>Police,</w:t>
      </w:r>
      <w:r>
        <w:rPr>
          <w:spacing w:val="-7"/>
          <w:sz w:val="23"/>
        </w:rPr>
        <w:t xml:space="preserve"> </w:t>
      </w:r>
      <w:r>
        <w:rPr>
          <w:spacing w:val="-5"/>
          <w:sz w:val="23"/>
        </w:rPr>
        <w:t>or</w:t>
      </w:r>
    </w:p>
    <w:p w:rsidR="00563BC8" w:rsidRDefault="00334391">
      <w:pPr>
        <w:pStyle w:val="ListParagraph"/>
        <w:numPr>
          <w:ilvl w:val="2"/>
          <w:numId w:val="64"/>
        </w:numPr>
        <w:tabs>
          <w:tab w:val="left" w:pos="2365"/>
        </w:tabs>
        <w:spacing w:before="65"/>
        <w:ind w:left="2365" w:hanging="625"/>
        <w:jc w:val="both"/>
        <w:rPr>
          <w:sz w:val="23"/>
        </w:rPr>
      </w:pPr>
      <w:r>
        <w:rPr>
          <w:spacing w:val="-2"/>
          <w:sz w:val="23"/>
        </w:rPr>
        <w:t>the</w:t>
      </w:r>
      <w:r>
        <w:rPr>
          <w:spacing w:val="-10"/>
          <w:sz w:val="23"/>
        </w:rPr>
        <w:t xml:space="preserve"> </w:t>
      </w:r>
      <w:r>
        <w:rPr>
          <w:spacing w:val="-2"/>
          <w:sz w:val="23"/>
        </w:rPr>
        <w:t>Director,</w:t>
      </w:r>
      <w:r>
        <w:rPr>
          <w:spacing w:val="-10"/>
          <w:sz w:val="23"/>
        </w:rPr>
        <w:t xml:space="preserve"> </w:t>
      </w:r>
      <w:r>
        <w:rPr>
          <w:spacing w:val="-5"/>
          <w:sz w:val="23"/>
        </w:rPr>
        <w:t>or</w:t>
      </w:r>
    </w:p>
    <w:p w:rsidR="00563BC8" w:rsidRDefault="00334391">
      <w:pPr>
        <w:pStyle w:val="ListParagraph"/>
        <w:numPr>
          <w:ilvl w:val="2"/>
          <w:numId w:val="64"/>
        </w:numPr>
        <w:tabs>
          <w:tab w:val="left" w:pos="2364"/>
          <w:tab w:val="left" w:pos="2367"/>
        </w:tabs>
        <w:spacing w:before="77" w:line="223" w:lineRule="auto"/>
        <w:ind w:right="641"/>
        <w:jc w:val="both"/>
        <w:rPr>
          <w:sz w:val="23"/>
        </w:rPr>
      </w:pPr>
      <w:proofErr w:type="gramStart"/>
      <w:r>
        <w:rPr>
          <w:sz w:val="23"/>
        </w:rPr>
        <w:t>a</w:t>
      </w:r>
      <w:proofErr w:type="gramEnd"/>
      <w:r>
        <w:rPr>
          <w:sz w:val="23"/>
        </w:rPr>
        <w:t xml:space="preserve"> person authorised by the regulations to make a complaint under this Part.</w:t>
      </w:r>
    </w:p>
    <w:p w:rsidR="00563BC8" w:rsidRDefault="00334391">
      <w:pPr>
        <w:pStyle w:val="ListParagraph"/>
        <w:numPr>
          <w:ilvl w:val="1"/>
          <w:numId w:val="64"/>
        </w:numPr>
        <w:tabs>
          <w:tab w:val="left" w:pos="1737"/>
          <w:tab w:val="left" w:pos="1740"/>
        </w:tabs>
        <w:spacing w:before="110" w:line="223" w:lineRule="auto"/>
        <w:ind w:right="641"/>
        <w:jc w:val="both"/>
        <w:rPr>
          <w:sz w:val="23"/>
        </w:rPr>
      </w:pPr>
      <w:r>
        <w:rPr>
          <w:spacing w:val="-4"/>
          <w:sz w:val="23"/>
        </w:rPr>
        <w:t>A</w:t>
      </w:r>
      <w:r>
        <w:rPr>
          <w:spacing w:val="-10"/>
          <w:sz w:val="23"/>
        </w:rPr>
        <w:t xml:space="preserve"> </w:t>
      </w:r>
      <w:r>
        <w:rPr>
          <w:spacing w:val="-4"/>
          <w:sz w:val="23"/>
        </w:rPr>
        <w:t>complaint</w:t>
      </w:r>
      <w:r>
        <w:rPr>
          <w:spacing w:val="-7"/>
          <w:sz w:val="23"/>
        </w:rPr>
        <w:t xml:space="preserve"> </w:t>
      </w:r>
      <w:r>
        <w:rPr>
          <w:spacing w:val="-4"/>
          <w:sz w:val="23"/>
        </w:rPr>
        <w:t>must</w:t>
      </w:r>
      <w:r>
        <w:rPr>
          <w:spacing w:val="-7"/>
          <w:sz w:val="23"/>
        </w:rPr>
        <w:t xml:space="preserve"> </w:t>
      </w:r>
      <w:r>
        <w:rPr>
          <w:spacing w:val="-4"/>
          <w:sz w:val="23"/>
        </w:rPr>
        <w:t>be</w:t>
      </w:r>
      <w:r>
        <w:rPr>
          <w:spacing w:val="-5"/>
          <w:sz w:val="23"/>
        </w:rPr>
        <w:t xml:space="preserve"> </w:t>
      </w:r>
      <w:r>
        <w:rPr>
          <w:spacing w:val="-4"/>
          <w:sz w:val="23"/>
        </w:rPr>
        <w:t>in</w:t>
      </w:r>
      <w:r>
        <w:rPr>
          <w:spacing w:val="-5"/>
          <w:sz w:val="23"/>
        </w:rPr>
        <w:t xml:space="preserve"> </w:t>
      </w:r>
      <w:r>
        <w:rPr>
          <w:spacing w:val="-4"/>
          <w:sz w:val="23"/>
        </w:rPr>
        <w:t>writing</w:t>
      </w:r>
      <w:r>
        <w:rPr>
          <w:spacing w:val="-9"/>
          <w:sz w:val="23"/>
        </w:rPr>
        <w:t xml:space="preserve"> </w:t>
      </w:r>
      <w:r>
        <w:rPr>
          <w:spacing w:val="-4"/>
          <w:sz w:val="23"/>
        </w:rPr>
        <w:t>and</w:t>
      </w:r>
      <w:r>
        <w:rPr>
          <w:spacing w:val="-7"/>
          <w:sz w:val="23"/>
        </w:rPr>
        <w:t xml:space="preserve"> </w:t>
      </w:r>
      <w:r>
        <w:rPr>
          <w:spacing w:val="-4"/>
          <w:sz w:val="23"/>
        </w:rPr>
        <w:t>specify</w:t>
      </w:r>
      <w:r>
        <w:rPr>
          <w:spacing w:val="-11"/>
          <w:sz w:val="23"/>
        </w:rPr>
        <w:t xml:space="preserve"> </w:t>
      </w:r>
      <w:r>
        <w:rPr>
          <w:spacing w:val="-4"/>
          <w:sz w:val="23"/>
        </w:rPr>
        <w:t>the</w:t>
      </w:r>
      <w:r>
        <w:rPr>
          <w:spacing w:val="-6"/>
          <w:sz w:val="23"/>
        </w:rPr>
        <w:t xml:space="preserve"> </w:t>
      </w:r>
      <w:r>
        <w:rPr>
          <w:spacing w:val="-4"/>
          <w:sz w:val="23"/>
        </w:rPr>
        <w:t>grounds</w:t>
      </w:r>
      <w:r>
        <w:rPr>
          <w:spacing w:val="-7"/>
          <w:sz w:val="23"/>
        </w:rPr>
        <w:t xml:space="preserve"> </w:t>
      </w:r>
      <w:r>
        <w:rPr>
          <w:spacing w:val="-4"/>
          <w:sz w:val="23"/>
        </w:rPr>
        <w:t>on</w:t>
      </w:r>
      <w:r>
        <w:rPr>
          <w:spacing w:val="-7"/>
          <w:sz w:val="23"/>
        </w:rPr>
        <w:t xml:space="preserve"> </w:t>
      </w:r>
      <w:r>
        <w:rPr>
          <w:spacing w:val="-4"/>
          <w:sz w:val="23"/>
        </w:rPr>
        <w:t>which</w:t>
      </w:r>
      <w:r>
        <w:rPr>
          <w:spacing w:val="-7"/>
          <w:sz w:val="23"/>
        </w:rPr>
        <w:t xml:space="preserve"> </w:t>
      </w:r>
      <w:r>
        <w:rPr>
          <w:spacing w:val="-4"/>
          <w:sz w:val="23"/>
        </w:rPr>
        <w:t>it</w:t>
      </w:r>
      <w:r>
        <w:rPr>
          <w:spacing w:val="-7"/>
          <w:sz w:val="23"/>
        </w:rPr>
        <w:t xml:space="preserve"> </w:t>
      </w:r>
      <w:r>
        <w:rPr>
          <w:spacing w:val="-4"/>
          <w:sz w:val="23"/>
        </w:rPr>
        <w:t xml:space="preserve">is </w:t>
      </w:r>
      <w:r>
        <w:rPr>
          <w:spacing w:val="-2"/>
          <w:sz w:val="23"/>
        </w:rPr>
        <w:t>made.</w:t>
      </w:r>
    </w:p>
    <w:p w:rsidR="00563BC8" w:rsidRDefault="00334391">
      <w:pPr>
        <w:pStyle w:val="ListParagraph"/>
        <w:numPr>
          <w:ilvl w:val="1"/>
          <w:numId w:val="64"/>
        </w:numPr>
        <w:tabs>
          <w:tab w:val="left" w:pos="1737"/>
          <w:tab w:val="left" w:pos="1740"/>
        </w:tabs>
        <w:spacing w:before="108" w:line="223" w:lineRule="auto"/>
        <w:ind w:right="636"/>
        <w:jc w:val="both"/>
        <w:rPr>
          <w:sz w:val="23"/>
        </w:rPr>
      </w:pPr>
      <w:r>
        <w:rPr>
          <w:spacing w:val="-2"/>
          <w:sz w:val="23"/>
        </w:rPr>
        <w:t>The</w:t>
      </w:r>
      <w:r>
        <w:rPr>
          <w:spacing w:val="-13"/>
          <w:sz w:val="23"/>
        </w:rPr>
        <w:t xml:space="preserve"> </w:t>
      </w:r>
      <w:r>
        <w:rPr>
          <w:spacing w:val="-2"/>
          <w:sz w:val="23"/>
        </w:rPr>
        <w:t>grounds</w:t>
      </w:r>
      <w:r>
        <w:rPr>
          <w:spacing w:val="-12"/>
          <w:sz w:val="23"/>
        </w:rPr>
        <w:t xml:space="preserve"> </w:t>
      </w:r>
      <w:r>
        <w:rPr>
          <w:spacing w:val="-2"/>
          <w:sz w:val="23"/>
        </w:rPr>
        <w:t>on</w:t>
      </w:r>
      <w:r>
        <w:rPr>
          <w:spacing w:val="-13"/>
          <w:sz w:val="23"/>
        </w:rPr>
        <w:t xml:space="preserve"> </w:t>
      </w:r>
      <w:r>
        <w:rPr>
          <w:spacing w:val="-2"/>
          <w:sz w:val="23"/>
        </w:rPr>
        <w:t>which</w:t>
      </w:r>
      <w:r>
        <w:rPr>
          <w:spacing w:val="-10"/>
          <w:sz w:val="23"/>
        </w:rPr>
        <w:t xml:space="preserve"> </w:t>
      </w:r>
      <w:r>
        <w:rPr>
          <w:spacing w:val="-2"/>
          <w:sz w:val="23"/>
        </w:rPr>
        <w:t>a</w:t>
      </w:r>
      <w:r>
        <w:rPr>
          <w:spacing w:val="-11"/>
          <w:sz w:val="23"/>
        </w:rPr>
        <w:t xml:space="preserve"> </w:t>
      </w:r>
      <w:r>
        <w:rPr>
          <w:spacing w:val="-2"/>
          <w:sz w:val="23"/>
        </w:rPr>
        <w:t>complaint</w:t>
      </w:r>
      <w:r>
        <w:rPr>
          <w:spacing w:val="-10"/>
          <w:sz w:val="23"/>
        </w:rPr>
        <w:t xml:space="preserve"> </w:t>
      </w:r>
      <w:r>
        <w:rPr>
          <w:spacing w:val="-2"/>
          <w:sz w:val="23"/>
        </w:rPr>
        <w:t>in</w:t>
      </w:r>
      <w:r>
        <w:rPr>
          <w:spacing w:val="-13"/>
          <w:sz w:val="23"/>
        </w:rPr>
        <w:t xml:space="preserve"> </w:t>
      </w:r>
      <w:r>
        <w:rPr>
          <w:spacing w:val="-2"/>
          <w:sz w:val="23"/>
        </w:rPr>
        <w:t>relation</w:t>
      </w:r>
      <w:r>
        <w:rPr>
          <w:spacing w:val="-12"/>
          <w:sz w:val="23"/>
        </w:rPr>
        <w:t xml:space="preserve"> </w:t>
      </w:r>
      <w:r>
        <w:rPr>
          <w:spacing w:val="-2"/>
          <w:sz w:val="23"/>
        </w:rPr>
        <w:t>to</w:t>
      </w:r>
      <w:r>
        <w:rPr>
          <w:spacing w:val="-13"/>
          <w:sz w:val="23"/>
        </w:rPr>
        <w:t xml:space="preserve"> </w:t>
      </w:r>
      <w:r>
        <w:rPr>
          <w:spacing w:val="-2"/>
          <w:sz w:val="23"/>
        </w:rPr>
        <w:t>a</w:t>
      </w:r>
      <w:r>
        <w:rPr>
          <w:spacing w:val="-12"/>
          <w:sz w:val="23"/>
        </w:rPr>
        <w:t xml:space="preserve"> </w:t>
      </w:r>
      <w:r>
        <w:rPr>
          <w:spacing w:val="-2"/>
          <w:sz w:val="23"/>
        </w:rPr>
        <w:t>hotelier,</w:t>
      </w:r>
      <w:r>
        <w:rPr>
          <w:spacing w:val="-12"/>
          <w:sz w:val="23"/>
        </w:rPr>
        <w:t xml:space="preserve"> </w:t>
      </w:r>
      <w:r>
        <w:rPr>
          <w:spacing w:val="-2"/>
          <w:sz w:val="23"/>
        </w:rPr>
        <w:t xml:space="preserve">registered </w:t>
      </w:r>
      <w:r>
        <w:rPr>
          <w:sz w:val="23"/>
        </w:rPr>
        <w:t>club or licensee may</w:t>
      </w:r>
      <w:r>
        <w:rPr>
          <w:spacing w:val="-1"/>
          <w:sz w:val="23"/>
        </w:rPr>
        <w:t xml:space="preserve"> </w:t>
      </w:r>
      <w:r>
        <w:rPr>
          <w:sz w:val="23"/>
        </w:rPr>
        <w:t>be made are as follows:</w:t>
      </w:r>
    </w:p>
    <w:p w:rsidR="00563BC8" w:rsidRDefault="00334391">
      <w:pPr>
        <w:pStyle w:val="ListParagraph"/>
        <w:numPr>
          <w:ilvl w:val="2"/>
          <w:numId w:val="64"/>
        </w:numPr>
        <w:tabs>
          <w:tab w:val="left" w:pos="2364"/>
        </w:tabs>
        <w:spacing w:before="67" w:line="256" w:lineRule="exact"/>
        <w:ind w:left="2364" w:hanging="624"/>
        <w:jc w:val="both"/>
        <w:rPr>
          <w:sz w:val="23"/>
        </w:rPr>
      </w:pPr>
      <w:r>
        <w:rPr>
          <w:spacing w:val="-2"/>
          <w:sz w:val="23"/>
        </w:rPr>
        <w:t>that</w:t>
      </w:r>
      <w:r>
        <w:rPr>
          <w:spacing w:val="-9"/>
          <w:sz w:val="23"/>
        </w:rPr>
        <w:t xml:space="preserve"> </w:t>
      </w:r>
      <w:r>
        <w:rPr>
          <w:spacing w:val="-2"/>
          <w:sz w:val="23"/>
        </w:rPr>
        <w:t>the</w:t>
      </w:r>
      <w:r>
        <w:rPr>
          <w:spacing w:val="-9"/>
          <w:sz w:val="23"/>
        </w:rPr>
        <w:t xml:space="preserve"> </w:t>
      </w:r>
      <w:r>
        <w:rPr>
          <w:spacing w:val="-2"/>
          <w:sz w:val="23"/>
        </w:rPr>
        <w:t>hotelier,</w:t>
      </w:r>
      <w:r>
        <w:rPr>
          <w:spacing w:val="-9"/>
          <w:sz w:val="23"/>
        </w:rPr>
        <w:t xml:space="preserve"> </w:t>
      </w:r>
      <w:r>
        <w:rPr>
          <w:spacing w:val="-2"/>
          <w:sz w:val="23"/>
        </w:rPr>
        <w:t>registered</w:t>
      </w:r>
      <w:r>
        <w:rPr>
          <w:spacing w:val="-8"/>
          <w:sz w:val="23"/>
        </w:rPr>
        <w:t xml:space="preserve"> </w:t>
      </w:r>
      <w:r>
        <w:rPr>
          <w:spacing w:val="-2"/>
          <w:sz w:val="23"/>
        </w:rPr>
        <w:t>club</w:t>
      </w:r>
      <w:r>
        <w:rPr>
          <w:spacing w:val="-8"/>
          <w:sz w:val="23"/>
        </w:rPr>
        <w:t xml:space="preserve"> </w:t>
      </w:r>
      <w:r>
        <w:rPr>
          <w:spacing w:val="-2"/>
          <w:sz w:val="23"/>
        </w:rPr>
        <w:t>or</w:t>
      </w:r>
      <w:r>
        <w:rPr>
          <w:spacing w:val="-10"/>
          <w:sz w:val="23"/>
        </w:rPr>
        <w:t xml:space="preserve"> </w:t>
      </w:r>
      <w:r>
        <w:rPr>
          <w:spacing w:val="-2"/>
          <w:sz w:val="23"/>
        </w:rPr>
        <w:t>licensee:</w:t>
      </w:r>
    </w:p>
    <w:p w:rsidR="00563BC8" w:rsidRDefault="00334391">
      <w:pPr>
        <w:pStyle w:val="ListParagraph"/>
        <w:numPr>
          <w:ilvl w:val="3"/>
          <w:numId w:val="64"/>
        </w:numPr>
        <w:tabs>
          <w:tab w:val="left" w:pos="3013"/>
          <w:tab w:val="left" w:pos="3017"/>
        </w:tabs>
        <w:spacing w:before="6" w:line="223" w:lineRule="auto"/>
        <w:ind w:right="639"/>
        <w:jc w:val="both"/>
        <w:rPr>
          <w:sz w:val="23"/>
        </w:rPr>
      </w:pPr>
      <w:r>
        <w:rPr>
          <w:sz w:val="23"/>
        </w:rPr>
        <w:t>has contravened a provision of this Act or the regulations, or</w:t>
      </w:r>
    </w:p>
    <w:p w:rsidR="00563BC8" w:rsidRDefault="00334391">
      <w:pPr>
        <w:pStyle w:val="ListParagraph"/>
        <w:numPr>
          <w:ilvl w:val="3"/>
          <w:numId w:val="64"/>
        </w:numPr>
        <w:tabs>
          <w:tab w:val="left" w:pos="3015"/>
          <w:tab w:val="left" w:pos="3017"/>
        </w:tabs>
        <w:spacing w:before="0" w:line="223" w:lineRule="auto"/>
        <w:ind w:right="639"/>
        <w:jc w:val="both"/>
        <w:rPr>
          <w:sz w:val="23"/>
        </w:rPr>
      </w:pPr>
      <w:r>
        <w:rPr>
          <w:sz w:val="23"/>
        </w:rPr>
        <w:t>has</w:t>
      </w:r>
      <w:r>
        <w:rPr>
          <w:spacing w:val="-2"/>
          <w:sz w:val="23"/>
        </w:rPr>
        <w:t xml:space="preserve"> </w:t>
      </w:r>
      <w:r>
        <w:rPr>
          <w:sz w:val="23"/>
        </w:rPr>
        <w:t>failed</w:t>
      </w:r>
      <w:r>
        <w:rPr>
          <w:spacing w:val="-1"/>
          <w:sz w:val="23"/>
        </w:rPr>
        <w:t xml:space="preserve"> </w:t>
      </w:r>
      <w:r>
        <w:rPr>
          <w:sz w:val="23"/>
        </w:rPr>
        <w:t>to comply</w:t>
      </w:r>
      <w:r>
        <w:rPr>
          <w:spacing w:val="-8"/>
          <w:sz w:val="23"/>
        </w:rPr>
        <w:t xml:space="preserve"> </w:t>
      </w:r>
      <w:r>
        <w:rPr>
          <w:sz w:val="23"/>
        </w:rPr>
        <w:t>with</w:t>
      </w:r>
      <w:r>
        <w:rPr>
          <w:spacing w:val="-2"/>
          <w:sz w:val="23"/>
        </w:rPr>
        <w:t xml:space="preserve"> </w:t>
      </w:r>
      <w:r>
        <w:rPr>
          <w:sz w:val="23"/>
        </w:rPr>
        <w:t>any</w:t>
      </w:r>
      <w:r>
        <w:rPr>
          <w:spacing w:val="-8"/>
          <w:sz w:val="23"/>
        </w:rPr>
        <w:t xml:space="preserve"> </w:t>
      </w:r>
      <w:r>
        <w:rPr>
          <w:sz w:val="23"/>
        </w:rPr>
        <w:t>requirement</w:t>
      </w:r>
      <w:r>
        <w:rPr>
          <w:spacing w:val="-2"/>
          <w:sz w:val="23"/>
        </w:rPr>
        <w:t xml:space="preserve"> </w:t>
      </w:r>
      <w:r>
        <w:rPr>
          <w:sz w:val="23"/>
        </w:rPr>
        <w:t>under</w:t>
      </w:r>
      <w:r>
        <w:rPr>
          <w:spacing w:val="-4"/>
          <w:sz w:val="23"/>
        </w:rPr>
        <w:t xml:space="preserve"> </w:t>
      </w:r>
      <w:r>
        <w:rPr>
          <w:sz w:val="23"/>
        </w:rPr>
        <w:t xml:space="preserve">this </w:t>
      </w:r>
      <w:r>
        <w:rPr>
          <w:spacing w:val="-4"/>
          <w:sz w:val="23"/>
        </w:rPr>
        <w:t>Act</w:t>
      </w:r>
      <w:r>
        <w:rPr>
          <w:spacing w:val="-11"/>
          <w:sz w:val="23"/>
        </w:rPr>
        <w:t xml:space="preserve"> </w:t>
      </w:r>
      <w:r>
        <w:rPr>
          <w:spacing w:val="-4"/>
          <w:sz w:val="23"/>
        </w:rPr>
        <w:t>or</w:t>
      </w:r>
      <w:r>
        <w:rPr>
          <w:spacing w:val="-10"/>
          <w:sz w:val="23"/>
        </w:rPr>
        <w:t xml:space="preserve"> </w:t>
      </w:r>
      <w:r>
        <w:rPr>
          <w:spacing w:val="-4"/>
          <w:sz w:val="23"/>
        </w:rPr>
        <w:t>the</w:t>
      </w:r>
      <w:r>
        <w:rPr>
          <w:spacing w:val="-11"/>
          <w:sz w:val="23"/>
        </w:rPr>
        <w:t xml:space="preserve"> </w:t>
      </w:r>
      <w:r>
        <w:rPr>
          <w:spacing w:val="-4"/>
          <w:sz w:val="23"/>
        </w:rPr>
        <w:t>regulations</w:t>
      </w:r>
      <w:r>
        <w:rPr>
          <w:spacing w:val="-10"/>
          <w:sz w:val="23"/>
        </w:rPr>
        <w:t xml:space="preserve"> </w:t>
      </w:r>
      <w:r>
        <w:rPr>
          <w:spacing w:val="-4"/>
          <w:sz w:val="23"/>
        </w:rPr>
        <w:t>that</w:t>
      </w:r>
      <w:r>
        <w:rPr>
          <w:spacing w:val="-10"/>
          <w:sz w:val="23"/>
        </w:rPr>
        <w:t xml:space="preserve"> </w:t>
      </w:r>
      <w:r>
        <w:rPr>
          <w:spacing w:val="-4"/>
          <w:sz w:val="23"/>
        </w:rPr>
        <w:t>relates</w:t>
      </w:r>
      <w:r>
        <w:rPr>
          <w:spacing w:val="-11"/>
          <w:sz w:val="23"/>
        </w:rPr>
        <w:t xml:space="preserve"> </w:t>
      </w:r>
      <w:r>
        <w:rPr>
          <w:spacing w:val="-4"/>
          <w:sz w:val="23"/>
        </w:rPr>
        <w:t>to</w:t>
      </w:r>
      <w:r>
        <w:rPr>
          <w:spacing w:val="-10"/>
          <w:sz w:val="23"/>
        </w:rPr>
        <w:t xml:space="preserve"> </w:t>
      </w:r>
      <w:r>
        <w:rPr>
          <w:spacing w:val="-4"/>
          <w:sz w:val="23"/>
        </w:rPr>
        <w:t>the</w:t>
      </w:r>
      <w:r>
        <w:rPr>
          <w:spacing w:val="-10"/>
          <w:sz w:val="23"/>
        </w:rPr>
        <w:t xml:space="preserve"> </w:t>
      </w:r>
      <w:r>
        <w:rPr>
          <w:spacing w:val="-4"/>
          <w:sz w:val="23"/>
        </w:rPr>
        <w:t>hotelier,</w:t>
      </w:r>
      <w:r>
        <w:rPr>
          <w:spacing w:val="-11"/>
          <w:sz w:val="23"/>
        </w:rPr>
        <w:t xml:space="preserve"> </w:t>
      </w:r>
      <w:r>
        <w:rPr>
          <w:spacing w:val="-4"/>
          <w:sz w:val="23"/>
        </w:rPr>
        <w:t>club</w:t>
      </w:r>
      <w:r>
        <w:rPr>
          <w:spacing w:val="-10"/>
          <w:sz w:val="23"/>
        </w:rPr>
        <w:t xml:space="preserve"> </w:t>
      </w:r>
      <w:r>
        <w:rPr>
          <w:spacing w:val="-4"/>
          <w:sz w:val="23"/>
        </w:rPr>
        <w:t xml:space="preserve">or </w:t>
      </w:r>
      <w:r>
        <w:rPr>
          <w:sz w:val="23"/>
        </w:rPr>
        <w:t>licensee, or</w:t>
      </w:r>
    </w:p>
    <w:p w:rsidR="00563BC8" w:rsidRDefault="00334391">
      <w:pPr>
        <w:pStyle w:val="ListParagraph"/>
        <w:numPr>
          <w:ilvl w:val="3"/>
          <w:numId w:val="64"/>
        </w:numPr>
        <w:tabs>
          <w:tab w:val="left" w:pos="3015"/>
          <w:tab w:val="left" w:pos="3017"/>
        </w:tabs>
        <w:spacing w:before="0" w:line="223" w:lineRule="auto"/>
        <w:ind w:right="639"/>
        <w:jc w:val="both"/>
        <w:rPr>
          <w:sz w:val="23"/>
        </w:rPr>
      </w:pPr>
      <w:r>
        <w:rPr>
          <w:sz w:val="23"/>
        </w:rPr>
        <w:t>has</w:t>
      </w:r>
      <w:r>
        <w:rPr>
          <w:spacing w:val="-12"/>
          <w:sz w:val="23"/>
        </w:rPr>
        <w:t xml:space="preserve"> </w:t>
      </w:r>
      <w:r>
        <w:rPr>
          <w:sz w:val="23"/>
        </w:rPr>
        <w:t>been</w:t>
      </w:r>
      <w:r>
        <w:rPr>
          <w:spacing w:val="-12"/>
          <w:sz w:val="23"/>
        </w:rPr>
        <w:t xml:space="preserve"> </w:t>
      </w:r>
      <w:r>
        <w:rPr>
          <w:sz w:val="23"/>
        </w:rPr>
        <w:t>convicted</w:t>
      </w:r>
      <w:r>
        <w:rPr>
          <w:spacing w:val="-12"/>
          <w:sz w:val="23"/>
        </w:rPr>
        <w:t xml:space="preserve"> </w:t>
      </w:r>
      <w:r>
        <w:rPr>
          <w:sz w:val="23"/>
        </w:rPr>
        <w:t>of</w:t>
      </w:r>
      <w:r>
        <w:rPr>
          <w:spacing w:val="-14"/>
          <w:sz w:val="23"/>
        </w:rPr>
        <w:t xml:space="preserve"> </w:t>
      </w:r>
      <w:r>
        <w:rPr>
          <w:sz w:val="23"/>
        </w:rPr>
        <w:t>an</w:t>
      </w:r>
      <w:r>
        <w:rPr>
          <w:spacing w:val="-12"/>
          <w:sz w:val="23"/>
        </w:rPr>
        <w:t xml:space="preserve"> </w:t>
      </w:r>
      <w:r>
        <w:rPr>
          <w:sz w:val="23"/>
        </w:rPr>
        <w:t>offence</w:t>
      </w:r>
      <w:r>
        <w:rPr>
          <w:spacing w:val="-12"/>
          <w:sz w:val="23"/>
        </w:rPr>
        <w:t xml:space="preserve"> </w:t>
      </w:r>
      <w:r>
        <w:rPr>
          <w:sz w:val="23"/>
        </w:rPr>
        <w:t>under</w:t>
      </w:r>
      <w:r>
        <w:rPr>
          <w:spacing w:val="-14"/>
          <w:sz w:val="23"/>
        </w:rPr>
        <w:t xml:space="preserve"> </w:t>
      </w:r>
      <w:r>
        <w:rPr>
          <w:sz w:val="23"/>
        </w:rPr>
        <w:t>this</w:t>
      </w:r>
      <w:r>
        <w:rPr>
          <w:spacing w:val="-12"/>
          <w:sz w:val="23"/>
        </w:rPr>
        <w:t xml:space="preserve"> </w:t>
      </w:r>
      <w:r>
        <w:rPr>
          <w:sz w:val="23"/>
        </w:rPr>
        <w:t>Act</w:t>
      </w:r>
      <w:r>
        <w:rPr>
          <w:spacing w:val="-12"/>
          <w:sz w:val="23"/>
        </w:rPr>
        <w:t xml:space="preserve"> </w:t>
      </w:r>
      <w:r>
        <w:rPr>
          <w:sz w:val="23"/>
        </w:rPr>
        <w:t>or</w:t>
      </w:r>
      <w:r>
        <w:rPr>
          <w:spacing w:val="-14"/>
          <w:sz w:val="23"/>
        </w:rPr>
        <w:t xml:space="preserve"> </w:t>
      </w:r>
      <w:r>
        <w:rPr>
          <w:sz w:val="23"/>
        </w:rPr>
        <w:t>the regulations or of an offence prescribed by the regulations for the purposes of this section,</w:t>
      </w:r>
    </w:p>
    <w:p w:rsidR="00563BC8" w:rsidRDefault="00334391">
      <w:pPr>
        <w:pStyle w:val="ListParagraph"/>
        <w:numPr>
          <w:ilvl w:val="2"/>
          <w:numId w:val="64"/>
        </w:numPr>
        <w:tabs>
          <w:tab w:val="left" w:pos="2365"/>
          <w:tab w:val="left" w:pos="2367"/>
        </w:tabs>
        <w:spacing w:line="223" w:lineRule="auto"/>
        <w:ind w:right="636"/>
        <w:jc w:val="both"/>
        <w:rPr>
          <w:sz w:val="23"/>
        </w:rPr>
      </w:pPr>
      <w:r>
        <w:rPr>
          <w:spacing w:val="-2"/>
          <w:sz w:val="23"/>
        </w:rPr>
        <w:t>that</w:t>
      </w:r>
      <w:r>
        <w:rPr>
          <w:spacing w:val="-13"/>
          <w:sz w:val="23"/>
        </w:rPr>
        <w:t xml:space="preserve"> </w:t>
      </w:r>
      <w:r>
        <w:rPr>
          <w:spacing w:val="-2"/>
          <w:sz w:val="23"/>
        </w:rPr>
        <w:t>the</w:t>
      </w:r>
      <w:r>
        <w:rPr>
          <w:spacing w:val="-12"/>
          <w:sz w:val="23"/>
        </w:rPr>
        <w:t xml:space="preserve"> </w:t>
      </w:r>
      <w:r>
        <w:rPr>
          <w:spacing w:val="-2"/>
          <w:sz w:val="23"/>
        </w:rPr>
        <w:t>hotelier</w:t>
      </w:r>
      <w:r>
        <w:rPr>
          <w:spacing w:val="-13"/>
          <w:sz w:val="23"/>
        </w:rPr>
        <w:t xml:space="preserve"> </w:t>
      </w:r>
      <w:r>
        <w:rPr>
          <w:spacing w:val="-2"/>
          <w:sz w:val="23"/>
        </w:rPr>
        <w:t>or</w:t>
      </w:r>
      <w:r>
        <w:rPr>
          <w:spacing w:val="-12"/>
          <w:sz w:val="23"/>
        </w:rPr>
        <w:t xml:space="preserve"> </w:t>
      </w:r>
      <w:r>
        <w:rPr>
          <w:spacing w:val="-2"/>
          <w:sz w:val="23"/>
        </w:rPr>
        <w:t>registered</w:t>
      </w:r>
      <w:r>
        <w:rPr>
          <w:spacing w:val="-12"/>
          <w:sz w:val="23"/>
        </w:rPr>
        <w:t xml:space="preserve"> </w:t>
      </w:r>
      <w:r>
        <w:rPr>
          <w:spacing w:val="-2"/>
          <w:sz w:val="23"/>
        </w:rPr>
        <w:t>club</w:t>
      </w:r>
      <w:r>
        <w:rPr>
          <w:spacing w:val="-12"/>
          <w:sz w:val="23"/>
        </w:rPr>
        <w:t xml:space="preserve"> </w:t>
      </w:r>
      <w:r>
        <w:rPr>
          <w:spacing w:val="-2"/>
          <w:sz w:val="23"/>
        </w:rPr>
        <w:t>has</w:t>
      </w:r>
      <w:r>
        <w:rPr>
          <w:spacing w:val="-10"/>
          <w:sz w:val="23"/>
        </w:rPr>
        <w:t xml:space="preserve"> </w:t>
      </w:r>
      <w:r>
        <w:rPr>
          <w:spacing w:val="-2"/>
          <w:sz w:val="23"/>
        </w:rPr>
        <w:t>engaged</w:t>
      </w:r>
      <w:r>
        <w:rPr>
          <w:spacing w:val="-11"/>
          <w:sz w:val="23"/>
        </w:rPr>
        <w:t xml:space="preserve"> </w:t>
      </w:r>
      <w:r>
        <w:rPr>
          <w:spacing w:val="-2"/>
          <w:sz w:val="23"/>
        </w:rPr>
        <w:t>in</w:t>
      </w:r>
      <w:r>
        <w:rPr>
          <w:spacing w:val="-11"/>
          <w:sz w:val="23"/>
        </w:rPr>
        <w:t xml:space="preserve"> </w:t>
      </w:r>
      <w:r>
        <w:rPr>
          <w:spacing w:val="-2"/>
          <w:sz w:val="23"/>
        </w:rPr>
        <w:t>conduct</w:t>
      </w:r>
      <w:r>
        <w:rPr>
          <w:spacing w:val="-11"/>
          <w:sz w:val="23"/>
        </w:rPr>
        <w:t xml:space="preserve"> </w:t>
      </w:r>
      <w:r>
        <w:rPr>
          <w:spacing w:val="-2"/>
          <w:sz w:val="23"/>
        </w:rPr>
        <w:t xml:space="preserve">that </w:t>
      </w:r>
      <w:r>
        <w:rPr>
          <w:spacing w:val="-4"/>
          <w:sz w:val="23"/>
        </w:rPr>
        <w:t>has</w:t>
      </w:r>
      <w:r>
        <w:rPr>
          <w:spacing w:val="-11"/>
          <w:sz w:val="23"/>
        </w:rPr>
        <w:t xml:space="preserve"> </w:t>
      </w:r>
      <w:r>
        <w:rPr>
          <w:spacing w:val="-4"/>
          <w:sz w:val="23"/>
        </w:rPr>
        <w:t>encouraged,</w:t>
      </w:r>
      <w:r>
        <w:rPr>
          <w:spacing w:val="-10"/>
          <w:sz w:val="23"/>
        </w:rPr>
        <w:t xml:space="preserve"> </w:t>
      </w:r>
      <w:r>
        <w:rPr>
          <w:spacing w:val="-4"/>
          <w:sz w:val="23"/>
        </w:rPr>
        <w:t>or</w:t>
      </w:r>
      <w:r>
        <w:rPr>
          <w:spacing w:val="-11"/>
          <w:sz w:val="23"/>
        </w:rPr>
        <w:t xml:space="preserve"> </w:t>
      </w:r>
      <w:r>
        <w:rPr>
          <w:spacing w:val="-4"/>
          <w:sz w:val="23"/>
        </w:rPr>
        <w:t>is</w:t>
      </w:r>
      <w:r>
        <w:rPr>
          <w:spacing w:val="-10"/>
          <w:sz w:val="23"/>
        </w:rPr>
        <w:t xml:space="preserve"> </w:t>
      </w:r>
      <w:r>
        <w:rPr>
          <w:spacing w:val="-4"/>
          <w:sz w:val="23"/>
        </w:rPr>
        <w:t>likely</w:t>
      </w:r>
      <w:r>
        <w:rPr>
          <w:spacing w:val="-10"/>
          <w:sz w:val="23"/>
        </w:rPr>
        <w:t xml:space="preserve"> </w:t>
      </w:r>
      <w:r>
        <w:rPr>
          <w:spacing w:val="-4"/>
          <w:sz w:val="23"/>
        </w:rPr>
        <w:t>to</w:t>
      </w:r>
      <w:r>
        <w:rPr>
          <w:spacing w:val="-11"/>
          <w:sz w:val="23"/>
        </w:rPr>
        <w:t xml:space="preserve"> </w:t>
      </w:r>
      <w:r>
        <w:rPr>
          <w:spacing w:val="-4"/>
          <w:sz w:val="23"/>
        </w:rPr>
        <w:t>encourage,</w:t>
      </w:r>
      <w:r>
        <w:rPr>
          <w:spacing w:val="-10"/>
          <w:sz w:val="23"/>
        </w:rPr>
        <w:t xml:space="preserve"> </w:t>
      </w:r>
      <w:r>
        <w:rPr>
          <w:spacing w:val="-4"/>
          <w:sz w:val="23"/>
        </w:rPr>
        <w:t>the</w:t>
      </w:r>
      <w:r>
        <w:rPr>
          <w:spacing w:val="-10"/>
          <w:sz w:val="23"/>
        </w:rPr>
        <w:t xml:space="preserve"> </w:t>
      </w:r>
      <w:r>
        <w:rPr>
          <w:spacing w:val="-4"/>
          <w:sz w:val="23"/>
        </w:rPr>
        <w:t>misuse</w:t>
      </w:r>
      <w:r>
        <w:rPr>
          <w:spacing w:val="-11"/>
          <w:sz w:val="23"/>
        </w:rPr>
        <w:t xml:space="preserve"> </w:t>
      </w:r>
      <w:r>
        <w:rPr>
          <w:spacing w:val="-4"/>
          <w:sz w:val="23"/>
        </w:rPr>
        <w:t>and</w:t>
      </w:r>
      <w:r>
        <w:rPr>
          <w:spacing w:val="-10"/>
          <w:sz w:val="23"/>
        </w:rPr>
        <w:t xml:space="preserve"> </w:t>
      </w:r>
      <w:r>
        <w:rPr>
          <w:spacing w:val="-4"/>
          <w:sz w:val="23"/>
        </w:rPr>
        <w:t xml:space="preserve">abuse </w:t>
      </w:r>
      <w:r>
        <w:rPr>
          <w:sz w:val="23"/>
        </w:rPr>
        <w:t>of gambling activities in the hotel or club,</w:t>
      </w:r>
    </w:p>
    <w:p w:rsidR="00563BC8" w:rsidRDefault="00563BC8">
      <w:pPr>
        <w:spacing w:line="223" w:lineRule="auto"/>
        <w:jc w:val="both"/>
        <w:rPr>
          <w:sz w:val="23"/>
        </w:rPr>
        <w:sectPr w:rsidR="00563BC8">
          <w:pgSz w:w="11900" w:h="16840"/>
          <w:pgMar w:top="3780" w:right="1680" w:bottom="2100" w:left="1680" w:header="2751" w:footer="1910" w:gutter="0"/>
          <w:cols w:space="720"/>
        </w:sectPr>
      </w:pPr>
    </w:p>
    <w:p w:rsidR="00563BC8" w:rsidRDefault="00563BC8">
      <w:pPr>
        <w:pStyle w:val="BodyText"/>
        <w:spacing w:before="128"/>
        <w:ind w:left="0"/>
        <w:jc w:val="left"/>
      </w:pPr>
    </w:p>
    <w:p w:rsidR="00563BC8" w:rsidRDefault="00334391">
      <w:pPr>
        <w:pStyle w:val="ListParagraph"/>
        <w:numPr>
          <w:ilvl w:val="2"/>
          <w:numId w:val="64"/>
        </w:numPr>
        <w:tabs>
          <w:tab w:val="left" w:pos="2364"/>
          <w:tab w:val="left" w:pos="2367"/>
        </w:tabs>
        <w:spacing w:before="0" w:line="223" w:lineRule="auto"/>
        <w:ind w:right="633"/>
        <w:jc w:val="both"/>
        <w:rPr>
          <w:sz w:val="23"/>
        </w:rPr>
      </w:pPr>
      <w:r>
        <w:rPr>
          <w:spacing w:val="-6"/>
          <w:sz w:val="23"/>
        </w:rPr>
        <w:t>that</w:t>
      </w:r>
      <w:r>
        <w:rPr>
          <w:spacing w:val="-9"/>
          <w:sz w:val="23"/>
        </w:rPr>
        <w:t xml:space="preserve"> </w:t>
      </w:r>
      <w:r>
        <w:rPr>
          <w:spacing w:val="-6"/>
          <w:sz w:val="23"/>
        </w:rPr>
        <w:t>the hotelier</w:t>
      </w:r>
      <w:r>
        <w:rPr>
          <w:spacing w:val="-8"/>
          <w:sz w:val="23"/>
        </w:rPr>
        <w:t xml:space="preserve"> </w:t>
      </w:r>
      <w:r>
        <w:rPr>
          <w:spacing w:val="-6"/>
          <w:sz w:val="23"/>
        </w:rPr>
        <w:t>or</w:t>
      </w:r>
      <w:r>
        <w:rPr>
          <w:spacing w:val="-9"/>
          <w:sz w:val="23"/>
        </w:rPr>
        <w:t xml:space="preserve"> </w:t>
      </w:r>
      <w:r>
        <w:rPr>
          <w:spacing w:val="-6"/>
          <w:sz w:val="23"/>
        </w:rPr>
        <w:t>registered club has failed to comply</w:t>
      </w:r>
      <w:r>
        <w:rPr>
          <w:spacing w:val="-9"/>
          <w:sz w:val="23"/>
        </w:rPr>
        <w:t xml:space="preserve"> </w:t>
      </w:r>
      <w:r>
        <w:rPr>
          <w:spacing w:val="-6"/>
          <w:sz w:val="23"/>
        </w:rPr>
        <w:t>with</w:t>
      </w:r>
      <w:r>
        <w:rPr>
          <w:spacing w:val="-3"/>
          <w:sz w:val="23"/>
        </w:rPr>
        <w:t xml:space="preserve"> </w:t>
      </w:r>
      <w:r>
        <w:rPr>
          <w:spacing w:val="-6"/>
          <w:sz w:val="23"/>
        </w:rPr>
        <w:t xml:space="preserve">any </w:t>
      </w:r>
      <w:r>
        <w:rPr>
          <w:sz w:val="23"/>
        </w:rPr>
        <w:t xml:space="preserve">of the conditions to which an </w:t>
      </w:r>
      <w:proofErr w:type="spellStart"/>
      <w:r>
        <w:rPr>
          <w:sz w:val="23"/>
        </w:rPr>
        <w:t>authorisation</w:t>
      </w:r>
      <w:proofErr w:type="spellEnd"/>
      <w:r>
        <w:rPr>
          <w:sz w:val="23"/>
        </w:rPr>
        <w:t xml:space="preserve"> under Part 5 is subject</w:t>
      </w:r>
      <w:r>
        <w:rPr>
          <w:spacing w:val="-14"/>
          <w:sz w:val="23"/>
        </w:rPr>
        <w:t xml:space="preserve"> </w:t>
      </w:r>
      <w:r>
        <w:rPr>
          <w:sz w:val="23"/>
        </w:rPr>
        <w:t>(including,</w:t>
      </w:r>
      <w:r>
        <w:rPr>
          <w:spacing w:val="-14"/>
          <w:sz w:val="23"/>
        </w:rPr>
        <w:t xml:space="preserve"> </w:t>
      </w:r>
      <w:r>
        <w:rPr>
          <w:sz w:val="23"/>
        </w:rPr>
        <w:t>in</w:t>
      </w:r>
      <w:r>
        <w:rPr>
          <w:spacing w:val="-13"/>
          <w:sz w:val="23"/>
        </w:rPr>
        <w:t xml:space="preserve"> </w:t>
      </w:r>
      <w:r>
        <w:rPr>
          <w:sz w:val="23"/>
        </w:rPr>
        <w:t>the</w:t>
      </w:r>
      <w:r>
        <w:rPr>
          <w:spacing w:val="-14"/>
          <w:sz w:val="23"/>
        </w:rPr>
        <w:t xml:space="preserve"> </w:t>
      </w:r>
      <w:r>
        <w:rPr>
          <w:sz w:val="23"/>
        </w:rPr>
        <w:t>case</w:t>
      </w:r>
      <w:r>
        <w:rPr>
          <w:spacing w:val="-14"/>
          <w:sz w:val="23"/>
        </w:rPr>
        <w:t xml:space="preserve"> </w:t>
      </w:r>
      <w:r>
        <w:rPr>
          <w:sz w:val="23"/>
        </w:rPr>
        <w:t>of</w:t>
      </w:r>
      <w:r>
        <w:rPr>
          <w:spacing w:val="-15"/>
          <w:sz w:val="23"/>
        </w:rPr>
        <w:t xml:space="preserve"> </w:t>
      </w:r>
      <w:r>
        <w:rPr>
          <w:sz w:val="23"/>
        </w:rPr>
        <w:t>a</w:t>
      </w:r>
      <w:r>
        <w:rPr>
          <w:spacing w:val="-13"/>
          <w:sz w:val="23"/>
        </w:rPr>
        <w:t xml:space="preserve"> </w:t>
      </w:r>
      <w:r>
        <w:rPr>
          <w:sz w:val="23"/>
        </w:rPr>
        <w:t>hotelier,</w:t>
      </w:r>
      <w:r>
        <w:rPr>
          <w:spacing w:val="-14"/>
          <w:sz w:val="23"/>
        </w:rPr>
        <w:t xml:space="preserve"> </w:t>
      </w:r>
      <w:r>
        <w:rPr>
          <w:sz w:val="23"/>
        </w:rPr>
        <w:t>the</w:t>
      </w:r>
      <w:r>
        <w:rPr>
          <w:spacing w:val="-14"/>
          <w:sz w:val="23"/>
        </w:rPr>
        <w:t xml:space="preserve"> </w:t>
      </w:r>
      <w:r>
        <w:rPr>
          <w:sz w:val="23"/>
        </w:rPr>
        <w:t>condition</w:t>
      </w:r>
      <w:r>
        <w:rPr>
          <w:spacing w:val="-13"/>
          <w:sz w:val="23"/>
        </w:rPr>
        <w:t xml:space="preserve"> </w:t>
      </w:r>
      <w:r>
        <w:rPr>
          <w:sz w:val="23"/>
        </w:rPr>
        <w:t xml:space="preserve">that </w:t>
      </w:r>
      <w:r>
        <w:rPr>
          <w:spacing w:val="-2"/>
          <w:sz w:val="23"/>
        </w:rPr>
        <w:t>the</w:t>
      </w:r>
      <w:r>
        <w:rPr>
          <w:spacing w:val="-13"/>
          <w:sz w:val="23"/>
        </w:rPr>
        <w:t xml:space="preserve"> </w:t>
      </w:r>
      <w:r>
        <w:rPr>
          <w:spacing w:val="-2"/>
          <w:sz w:val="23"/>
        </w:rPr>
        <w:t>hotelier</w:t>
      </w:r>
      <w:r>
        <w:rPr>
          <w:spacing w:val="-12"/>
          <w:sz w:val="23"/>
        </w:rPr>
        <w:t xml:space="preserve"> </w:t>
      </w:r>
      <w:r>
        <w:rPr>
          <w:spacing w:val="-2"/>
          <w:sz w:val="23"/>
        </w:rPr>
        <w:t>comply</w:t>
      </w:r>
      <w:r>
        <w:rPr>
          <w:spacing w:val="-13"/>
          <w:sz w:val="23"/>
        </w:rPr>
        <w:t xml:space="preserve"> </w:t>
      </w:r>
      <w:r>
        <w:rPr>
          <w:spacing w:val="-2"/>
          <w:sz w:val="23"/>
        </w:rPr>
        <w:t>with</w:t>
      </w:r>
      <w:r>
        <w:rPr>
          <w:spacing w:val="-12"/>
          <w:sz w:val="23"/>
        </w:rPr>
        <w:t xml:space="preserve"> </w:t>
      </w:r>
      <w:r>
        <w:rPr>
          <w:spacing w:val="-2"/>
          <w:sz w:val="23"/>
        </w:rPr>
        <w:t>the</w:t>
      </w:r>
      <w:r>
        <w:rPr>
          <w:spacing w:val="-12"/>
          <w:sz w:val="23"/>
        </w:rPr>
        <w:t xml:space="preserve"> </w:t>
      </w:r>
      <w:r>
        <w:rPr>
          <w:spacing w:val="-2"/>
          <w:sz w:val="23"/>
        </w:rPr>
        <w:t>primary</w:t>
      </w:r>
      <w:r>
        <w:rPr>
          <w:spacing w:val="-13"/>
          <w:sz w:val="23"/>
        </w:rPr>
        <w:t xml:space="preserve"> </w:t>
      </w:r>
      <w:r>
        <w:rPr>
          <w:spacing w:val="-2"/>
          <w:sz w:val="23"/>
        </w:rPr>
        <w:t>purpose</w:t>
      </w:r>
      <w:r>
        <w:rPr>
          <w:spacing w:val="-12"/>
          <w:sz w:val="23"/>
        </w:rPr>
        <w:t xml:space="preserve"> </w:t>
      </w:r>
      <w:r>
        <w:rPr>
          <w:spacing w:val="-2"/>
          <w:sz w:val="23"/>
        </w:rPr>
        <w:t>test</w:t>
      </w:r>
      <w:r>
        <w:rPr>
          <w:spacing w:val="-12"/>
          <w:sz w:val="23"/>
        </w:rPr>
        <w:t xml:space="preserve"> </w:t>
      </w:r>
      <w:r>
        <w:rPr>
          <w:spacing w:val="-2"/>
          <w:sz w:val="23"/>
        </w:rPr>
        <w:t>in</w:t>
      </w:r>
      <w:r>
        <w:rPr>
          <w:spacing w:val="-13"/>
          <w:sz w:val="23"/>
        </w:rPr>
        <w:t xml:space="preserve"> </w:t>
      </w:r>
      <w:r>
        <w:rPr>
          <w:spacing w:val="-2"/>
          <w:sz w:val="23"/>
        </w:rPr>
        <w:t>respect</w:t>
      </w:r>
      <w:r>
        <w:rPr>
          <w:spacing w:val="-12"/>
          <w:sz w:val="23"/>
        </w:rPr>
        <w:t xml:space="preserve"> </w:t>
      </w:r>
      <w:r>
        <w:rPr>
          <w:spacing w:val="-2"/>
          <w:sz w:val="23"/>
        </w:rPr>
        <w:t xml:space="preserve">of </w:t>
      </w:r>
      <w:r>
        <w:rPr>
          <w:sz w:val="23"/>
        </w:rPr>
        <w:t>the hotel),</w:t>
      </w:r>
    </w:p>
    <w:p w:rsidR="00563BC8" w:rsidRDefault="00334391">
      <w:pPr>
        <w:pStyle w:val="ListParagraph"/>
        <w:numPr>
          <w:ilvl w:val="2"/>
          <w:numId w:val="64"/>
        </w:numPr>
        <w:tabs>
          <w:tab w:val="left" w:pos="2365"/>
          <w:tab w:val="left" w:pos="2367"/>
        </w:tabs>
        <w:spacing w:before="83" w:line="223" w:lineRule="auto"/>
        <w:ind w:right="638"/>
        <w:jc w:val="both"/>
        <w:rPr>
          <w:sz w:val="23"/>
        </w:rPr>
      </w:pPr>
      <w:r>
        <w:rPr>
          <w:spacing w:val="-2"/>
          <w:sz w:val="23"/>
        </w:rPr>
        <w:t>that</w:t>
      </w:r>
      <w:r>
        <w:rPr>
          <w:spacing w:val="-13"/>
          <w:sz w:val="23"/>
        </w:rPr>
        <w:t xml:space="preserve"> </w:t>
      </w:r>
      <w:r>
        <w:rPr>
          <w:spacing w:val="-2"/>
          <w:sz w:val="23"/>
        </w:rPr>
        <w:t>the</w:t>
      </w:r>
      <w:r>
        <w:rPr>
          <w:spacing w:val="-12"/>
          <w:sz w:val="23"/>
        </w:rPr>
        <w:t xml:space="preserve"> </w:t>
      </w:r>
      <w:r>
        <w:rPr>
          <w:spacing w:val="-2"/>
          <w:sz w:val="23"/>
        </w:rPr>
        <w:t>hotelier</w:t>
      </w:r>
      <w:r>
        <w:rPr>
          <w:spacing w:val="-13"/>
          <w:sz w:val="23"/>
        </w:rPr>
        <w:t xml:space="preserve"> </w:t>
      </w:r>
      <w:r>
        <w:rPr>
          <w:spacing w:val="-2"/>
          <w:sz w:val="23"/>
        </w:rPr>
        <w:t>has</w:t>
      </w:r>
      <w:r>
        <w:rPr>
          <w:spacing w:val="-12"/>
          <w:sz w:val="23"/>
        </w:rPr>
        <w:t xml:space="preserve"> </w:t>
      </w:r>
      <w:r>
        <w:rPr>
          <w:spacing w:val="-2"/>
          <w:sz w:val="23"/>
        </w:rPr>
        <w:t>failed</w:t>
      </w:r>
      <w:r>
        <w:rPr>
          <w:spacing w:val="-12"/>
          <w:sz w:val="23"/>
        </w:rPr>
        <w:t xml:space="preserve"> </w:t>
      </w:r>
      <w:r>
        <w:rPr>
          <w:spacing w:val="-2"/>
          <w:sz w:val="23"/>
        </w:rPr>
        <w:t>to</w:t>
      </w:r>
      <w:r>
        <w:rPr>
          <w:spacing w:val="-13"/>
          <w:sz w:val="23"/>
        </w:rPr>
        <w:t xml:space="preserve"> </w:t>
      </w:r>
      <w:r>
        <w:rPr>
          <w:spacing w:val="-2"/>
          <w:sz w:val="23"/>
        </w:rPr>
        <w:t>comply</w:t>
      </w:r>
      <w:r>
        <w:rPr>
          <w:spacing w:val="-12"/>
          <w:sz w:val="23"/>
        </w:rPr>
        <w:t xml:space="preserve"> </w:t>
      </w:r>
      <w:r>
        <w:rPr>
          <w:spacing w:val="-2"/>
          <w:sz w:val="23"/>
        </w:rPr>
        <w:t>with</w:t>
      </w:r>
      <w:r>
        <w:rPr>
          <w:spacing w:val="-12"/>
          <w:sz w:val="23"/>
        </w:rPr>
        <w:t xml:space="preserve"> </w:t>
      </w:r>
      <w:r>
        <w:rPr>
          <w:spacing w:val="-2"/>
          <w:sz w:val="23"/>
        </w:rPr>
        <w:t>any</w:t>
      </w:r>
      <w:r>
        <w:rPr>
          <w:spacing w:val="-13"/>
          <w:sz w:val="23"/>
        </w:rPr>
        <w:t xml:space="preserve"> </w:t>
      </w:r>
      <w:r>
        <w:rPr>
          <w:spacing w:val="-2"/>
          <w:sz w:val="23"/>
        </w:rPr>
        <w:t>provision</w:t>
      </w:r>
      <w:r>
        <w:rPr>
          <w:spacing w:val="-12"/>
          <w:sz w:val="23"/>
        </w:rPr>
        <w:t xml:space="preserve"> </w:t>
      </w:r>
      <w:r>
        <w:rPr>
          <w:spacing w:val="-2"/>
          <w:sz w:val="23"/>
        </w:rPr>
        <w:t>of</w:t>
      </w:r>
      <w:r>
        <w:rPr>
          <w:spacing w:val="-13"/>
          <w:sz w:val="23"/>
        </w:rPr>
        <w:t xml:space="preserve"> </w:t>
      </w:r>
      <w:r>
        <w:rPr>
          <w:spacing w:val="-2"/>
          <w:sz w:val="23"/>
        </w:rPr>
        <w:t xml:space="preserve">the </w:t>
      </w:r>
      <w:r>
        <w:rPr>
          <w:i/>
          <w:spacing w:val="-4"/>
          <w:sz w:val="23"/>
        </w:rPr>
        <w:t>Liquor</w:t>
      </w:r>
      <w:r>
        <w:rPr>
          <w:i/>
          <w:spacing w:val="-11"/>
          <w:sz w:val="23"/>
        </w:rPr>
        <w:t xml:space="preserve"> </w:t>
      </w:r>
      <w:r>
        <w:rPr>
          <w:i/>
          <w:spacing w:val="-4"/>
          <w:sz w:val="23"/>
        </w:rPr>
        <w:t>Act</w:t>
      </w:r>
      <w:r>
        <w:rPr>
          <w:i/>
          <w:spacing w:val="-10"/>
          <w:sz w:val="23"/>
        </w:rPr>
        <w:t xml:space="preserve"> </w:t>
      </w:r>
      <w:r>
        <w:rPr>
          <w:i/>
          <w:spacing w:val="-4"/>
          <w:sz w:val="23"/>
        </w:rPr>
        <w:t>1982</w:t>
      </w:r>
      <w:r>
        <w:rPr>
          <w:i/>
          <w:spacing w:val="-6"/>
          <w:sz w:val="23"/>
        </w:rPr>
        <w:t xml:space="preserve"> </w:t>
      </w:r>
      <w:r>
        <w:rPr>
          <w:spacing w:val="-4"/>
          <w:sz w:val="23"/>
        </w:rPr>
        <w:t>that</w:t>
      </w:r>
      <w:r>
        <w:rPr>
          <w:spacing w:val="-7"/>
          <w:sz w:val="23"/>
        </w:rPr>
        <w:t xml:space="preserve"> </w:t>
      </w:r>
      <w:r>
        <w:rPr>
          <w:spacing w:val="-4"/>
          <w:sz w:val="23"/>
        </w:rPr>
        <w:t>relates</w:t>
      </w:r>
      <w:r>
        <w:rPr>
          <w:spacing w:val="-7"/>
          <w:sz w:val="23"/>
        </w:rPr>
        <w:t xml:space="preserve"> </w:t>
      </w:r>
      <w:r>
        <w:rPr>
          <w:spacing w:val="-4"/>
          <w:sz w:val="23"/>
        </w:rPr>
        <w:t>to</w:t>
      </w:r>
      <w:r>
        <w:rPr>
          <w:spacing w:val="-7"/>
          <w:sz w:val="23"/>
        </w:rPr>
        <w:t xml:space="preserve"> </w:t>
      </w:r>
      <w:r>
        <w:rPr>
          <w:spacing w:val="-4"/>
          <w:sz w:val="23"/>
        </w:rPr>
        <w:t>gambling</w:t>
      </w:r>
      <w:r>
        <w:rPr>
          <w:spacing w:val="-11"/>
          <w:sz w:val="23"/>
        </w:rPr>
        <w:t xml:space="preserve"> </w:t>
      </w:r>
      <w:r>
        <w:rPr>
          <w:spacing w:val="-4"/>
          <w:sz w:val="23"/>
        </w:rPr>
        <w:t>in</w:t>
      </w:r>
      <w:r>
        <w:rPr>
          <w:spacing w:val="-7"/>
          <w:sz w:val="23"/>
        </w:rPr>
        <w:t xml:space="preserve"> </w:t>
      </w:r>
      <w:r>
        <w:rPr>
          <w:spacing w:val="-4"/>
          <w:sz w:val="23"/>
        </w:rPr>
        <w:t>any</w:t>
      </w:r>
      <w:r>
        <w:rPr>
          <w:spacing w:val="-11"/>
          <w:sz w:val="23"/>
        </w:rPr>
        <w:t xml:space="preserve"> </w:t>
      </w:r>
      <w:r>
        <w:rPr>
          <w:spacing w:val="-4"/>
          <w:sz w:val="23"/>
        </w:rPr>
        <w:t>way</w:t>
      </w:r>
      <w:r>
        <w:rPr>
          <w:spacing w:val="-10"/>
          <w:sz w:val="23"/>
        </w:rPr>
        <w:t xml:space="preserve"> </w:t>
      </w:r>
      <w:r>
        <w:rPr>
          <w:spacing w:val="-4"/>
          <w:sz w:val="23"/>
        </w:rPr>
        <w:t>and</w:t>
      </w:r>
      <w:r>
        <w:rPr>
          <w:spacing w:val="-7"/>
          <w:sz w:val="23"/>
        </w:rPr>
        <w:t xml:space="preserve"> </w:t>
      </w:r>
      <w:r>
        <w:rPr>
          <w:spacing w:val="-4"/>
          <w:sz w:val="23"/>
        </w:rPr>
        <w:t>that</w:t>
      </w:r>
      <w:r>
        <w:rPr>
          <w:spacing w:val="-10"/>
          <w:sz w:val="23"/>
        </w:rPr>
        <w:t xml:space="preserve"> </w:t>
      </w:r>
      <w:r>
        <w:rPr>
          <w:spacing w:val="-4"/>
          <w:sz w:val="23"/>
        </w:rPr>
        <w:t>is prescribed</w:t>
      </w:r>
      <w:r>
        <w:rPr>
          <w:spacing w:val="-11"/>
          <w:sz w:val="23"/>
        </w:rPr>
        <w:t xml:space="preserve"> </w:t>
      </w:r>
      <w:r>
        <w:rPr>
          <w:spacing w:val="-4"/>
          <w:sz w:val="23"/>
        </w:rPr>
        <w:t>by</w:t>
      </w:r>
      <w:r>
        <w:rPr>
          <w:spacing w:val="-10"/>
          <w:sz w:val="23"/>
        </w:rPr>
        <w:t xml:space="preserve"> </w:t>
      </w:r>
      <w:r>
        <w:rPr>
          <w:spacing w:val="-4"/>
          <w:sz w:val="23"/>
        </w:rPr>
        <w:t>the</w:t>
      </w:r>
      <w:r>
        <w:rPr>
          <w:spacing w:val="-11"/>
          <w:sz w:val="23"/>
        </w:rPr>
        <w:t xml:space="preserve"> </w:t>
      </w:r>
      <w:r>
        <w:rPr>
          <w:spacing w:val="-4"/>
          <w:sz w:val="23"/>
        </w:rPr>
        <w:t>regulations</w:t>
      </w:r>
      <w:r>
        <w:rPr>
          <w:spacing w:val="-10"/>
          <w:sz w:val="23"/>
        </w:rPr>
        <w:t xml:space="preserve"> </w:t>
      </w:r>
      <w:r>
        <w:rPr>
          <w:spacing w:val="-4"/>
          <w:sz w:val="23"/>
        </w:rPr>
        <w:t>under</w:t>
      </w:r>
      <w:r>
        <w:rPr>
          <w:spacing w:val="-10"/>
          <w:sz w:val="23"/>
        </w:rPr>
        <w:t xml:space="preserve"> </w:t>
      </w:r>
      <w:r>
        <w:rPr>
          <w:spacing w:val="-4"/>
          <w:sz w:val="23"/>
        </w:rPr>
        <w:t>this</w:t>
      </w:r>
      <w:r>
        <w:rPr>
          <w:spacing w:val="-11"/>
          <w:sz w:val="23"/>
        </w:rPr>
        <w:t xml:space="preserve"> </w:t>
      </w:r>
      <w:r>
        <w:rPr>
          <w:spacing w:val="-4"/>
          <w:sz w:val="23"/>
        </w:rPr>
        <w:t>Act</w:t>
      </w:r>
      <w:r>
        <w:rPr>
          <w:spacing w:val="-10"/>
          <w:sz w:val="23"/>
        </w:rPr>
        <w:t xml:space="preserve"> </w:t>
      </w:r>
      <w:r>
        <w:rPr>
          <w:spacing w:val="-4"/>
          <w:sz w:val="23"/>
        </w:rPr>
        <w:t>for</w:t>
      </w:r>
      <w:r>
        <w:rPr>
          <w:spacing w:val="-10"/>
          <w:sz w:val="23"/>
        </w:rPr>
        <w:t xml:space="preserve"> </w:t>
      </w:r>
      <w:r>
        <w:rPr>
          <w:spacing w:val="-4"/>
          <w:sz w:val="23"/>
        </w:rPr>
        <w:t>the</w:t>
      </w:r>
      <w:r>
        <w:rPr>
          <w:spacing w:val="-11"/>
          <w:sz w:val="23"/>
        </w:rPr>
        <w:t xml:space="preserve"> </w:t>
      </w:r>
      <w:r>
        <w:rPr>
          <w:spacing w:val="-4"/>
          <w:sz w:val="23"/>
        </w:rPr>
        <w:t>purposes</w:t>
      </w:r>
      <w:r>
        <w:rPr>
          <w:spacing w:val="-8"/>
          <w:sz w:val="23"/>
        </w:rPr>
        <w:t xml:space="preserve"> </w:t>
      </w:r>
      <w:r>
        <w:rPr>
          <w:spacing w:val="-4"/>
          <w:sz w:val="23"/>
        </w:rPr>
        <w:t xml:space="preserve">of </w:t>
      </w:r>
      <w:r>
        <w:rPr>
          <w:sz w:val="23"/>
        </w:rPr>
        <w:t>this paragraph,</w:t>
      </w:r>
    </w:p>
    <w:p w:rsidR="00563BC8" w:rsidRDefault="00334391">
      <w:pPr>
        <w:pStyle w:val="ListParagraph"/>
        <w:numPr>
          <w:ilvl w:val="2"/>
          <w:numId w:val="64"/>
        </w:numPr>
        <w:tabs>
          <w:tab w:val="left" w:pos="2364"/>
          <w:tab w:val="left" w:pos="2367"/>
        </w:tabs>
        <w:spacing w:line="223" w:lineRule="auto"/>
        <w:ind w:right="634"/>
        <w:jc w:val="both"/>
        <w:rPr>
          <w:sz w:val="23"/>
        </w:rPr>
      </w:pPr>
      <w:r>
        <w:rPr>
          <w:spacing w:val="-4"/>
          <w:sz w:val="23"/>
        </w:rPr>
        <w:t>that</w:t>
      </w:r>
      <w:r>
        <w:rPr>
          <w:spacing w:val="-11"/>
          <w:sz w:val="23"/>
        </w:rPr>
        <w:t xml:space="preserve"> </w:t>
      </w:r>
      <w:r>
        <w:rPr>
          <w:spacing w:val="-4"/>
          <w:sz w:val="23"/>
        </w:rPr>
        <w:t>the</w:t>
      </w:r>
      <w:r>
        <w:rPr>
          <w:spacing w:val="-10"/>
          <w:sz w:val="23"/>
        </w:rPr>
        <w:t xml:space="preserve"> </w:t>
      </w:r>
      <w:r>
        <w:rPr>
          <w:spacing w:val="-4"/>
          <w:sz w:val="23"/>
        </w:rPr>
        <w:t>registered</w:t>
      </w:r>
      <w:r>
        <w:rPr>
          <w:spacing w:val="-11"/>
          <w:sz w:val="23"/>
        </w:rPr>
        <w:t xml:space="preserve"> </w:t>
      </w:r>
      <w:r>
        <w:rPr>
          <w:spacing w:val="-4"/>
          <w:sz w:val="23"/>
        </w:rPr>
        <w:t>club</w:t>
      </w:r>
      <w:r>
        <w:rPr>
          <w:spacing w:val="-10"/>
          <w:sz w:val="23"/>
        </w:rPr>
        <w:t xml:space="preserve"> </w:t>
      </w:r>
      <w:r>
        <w:rPr>
          <w:spacing w:val="-4"/>
          <w:sz w:val="23"/>
        </w:rPr>
        <w:t>has</w:t>
      </w:r>
      <w:r>
        <w:rPr>
          <w:spacing w:val="-10"/>
          <w:sz w:val="23"/>
        </w:rPr>
        <w:t xml:space="preserve"> </w:t>
      </w:r>
      <w:r>
        <w:rPr>
          <w:spacing w:val="-4"/>
          <w:sz w:val="23"/>
        </w:rPr>
        <w:t>failed</w:t>
      </w:r>
      <w:r>
        <w:rPr>
          <w:spacing w:val="-9"/>
          <w:sz w:val="23"/>
        </w:rPr>
        <w:t xml:space="preserve"> </w:t>
      </w:r>
      <w:r>
        <w:rPr>
          <w:spacing w:val="-4"/>
          <w:sz w:val="23"/>
        </w:rPr>
        <w:t>to</w:t>
      </w:r>
      <w:r>
        <w:rPr>
          <w:spacing w:val="-5"/>
          <w:sz w:val="23"/>
        </w:rPr>
        <w:t xml:space="preserve"> </w:t>
      </w:r>
      <w:r>
        <w:rPr>
          <w:spacing w:val="-4"/>
          <w:sz w:val="23"/>
        </w:rPr>
        <w:t>comply</w:t>
      </w:r>
      <w:r>
        <w:rPr>
          <w:spacing w:val="-11"/>
          <w:sz w:val="23"/>
        </w:rPr>
        <w:t xml:space="preserve"> </w:t>
      </w:r>
      <w:r>
        <w:rPr>
          <w:spacing w:val="-4"/>
          <w:sz w:val="23"/>
        </w:rPr>
        <w:t>with</w:t>
      </w:r>
      <w:r>
        <w:rPr>
          <w:spacing w:val="-8"/>
          <w:sz w:val="23"/>
        </w:rPr>
        <w:t xml:space="preserve"> </w:t>
      </w:r>
      <w:r>
        <w:rPr>
          <w:spacing w:val="-4"/>
          <w:sz w:val="23"/>
        </w:rPr>
        <w:t>any</w:t>
      </w:r>
      <w:r>
        <w:rPr>
          <w:spacing w:val="-11"/>
          <w:sz w:val="23"/>
        </w:rPr>
        <w:t xml:space="preserve"> </w:t>
      </w:r>
      <w:r>
        <w:rPr>
          <w:spacing w:val="-4"/>
          <w:sz w:val="23"/>
        </w:rPr>
        <w:t xml:space="preserve">provision </w:t>
      </w:r>
      <w:r>
        <w:rPr>
          <w:spacing w:val="-6"/>
          <w:sz w:val="23"/>
        </w:rPr>
        <w:t>of</w:t>
      </w:r>
      <w:r>
        <w:rPr>
          <w:spacing w:val="-9"/>
          <w:sz w:val="23"/>
        </w:rPr>
        <w:t xml:space="preserve"> </w:t>
      </w:r>
      <w:r>
        <w:rPr>
          <w:spacing w:val="-6"/>
          <w:sz w:val="23"/>
        </w:rPr>
        <w:t>the</w:t>
      </w:r>
      <w:r>
        <w:rPr>
          <w:spacing w:val="-8"/>
          <w:sz w:val="23"/>
        </w:rPr>
        <w:t xml:space="preserve"> </w:t>
      </w:r>
      <w:r>
        <w:rPr>
          <w:i/>
          <w:spacing w:val="-6"/>
          <w:sz w:val="23"/>
        </w:rPr>
        <w:t>Registered</w:t>
      </w:r>
      <w:r>
        <w:rPr>
          <w:i/>
          <w:spacing w:val="-9"/>
          <w:sz w:val="23"/>
        </w:rPr>
        <w:t xml:space="preserve"> </w:t>
      </w:r>
      <w:r>
        <w:rPr>
          <w:i/>
          <w:spacing w:val="-6"/>
          <w:sz w:val="23"/>
        </w:rPr>
        <w:t>Clubs</w:t>
      </w:r>
      <w:r>
        <w:rPr>
          <w:i/>
          <w:spacing w:val="-8"/>
          <w:sz w:val="23"/>
        </w:rPr>
        <w:t xml:space="preserve"> </w:t>
      </w:r>
      <w:r>
        <w:rPr>
          <w:i/>
          <w:spacing w:val="-6"/>
          <w:sz w:val="23"/>
        </w:rPr>
        <w:t xml:space="preserve">Act 1976 </w:t>
      </w:r>
      <w:r>
        <w:rPr>
          <w:spacing w:val="-6"/>
          <w:sz w:val="23"/>
        </w:rPr>
        <w:t>that</w:t>
      </w:r>
      <w:r>
        <w:rPr>
          <w:spacing w:val="-8"/>
          <w:sz w:val="23"/>
        </w:rPr>
        <w:t xml:space="preserve"> </w:t>
      </w:r>
      <w:r>
        <w:rPr>
          <w:spacing w:val="-6"/>
          <w:sz w:val="23"/>
        </w:rPr>
        <w:t>relates</w:t>
      </w:r>
      <w:r>
        <w:rPr>
          <w:spacing w:val="-8"/>
          <w:sz w:val="23"/>
        </w:rPr>
        <w:t xml:space="preserve"> </w:t>
      </w:r>
      <w:r>
        <w:rPr>
          <w:spacing w:val="-6"/>
          <w:sz w:val="23"/>
        </w:rPr>
        <w:t>to</w:t>
      </w:r>
      <w:r>
        <w:rPr>
          <w:spacing w:val="-4"/>
          <w:sz w:val="23"/>
        </w:rPr>
        <w:t xml:space="preserve"> </w:t>
      </w:r>
      <w:r>
        <w:rPr>
          <w:spacing w:val="-6"/>
          <w:sz w:val="23"/>
        </w:rPr>
        <w:t>gambling</w:t>
      </w:r>
      <w:r>
        <w:rPr>
          <w:spacing w:val="-9"/>
          <w:sz w:val="23"/>
        </w:rPr>
        <w:t xml:space="preserve"> </w:t>
      </w:r>
      <w:r>
        <w:rPr>
          <w:spacing w:val="-6"/>
          <w:sz w:val="23"/>
        </w:rPr>
        <w:t>in</w:t>
      </w:r>
      <w:r>
        <w:rPr>
          <w:spacing w:val="-7"/>
          <w:sz w:val="23"/>
        </w:rPr>
        <w:t xml:space="preserve"> </w:t>
      </w:r>
      <w:r>
        <w:rPr>
          <w:spacing w:val="-6"/>
          <w:sz w:val="23"/>
        </w:rPr>
        <w:t xml:space="preserve">any </w:t>
      </w:r>
      <w:r>
        <w:rPr>
          <w:spacing w:val="-4"/>
          <w:sz w:val="23"/>
        </w:rPr>
        <w:t>way</w:t>
      </w:r>
      <w:r>
        <w:rPr>
          <w:spacing w:val="-11"/>
          <w:sz w:val="23"/>
        </w:rPr>
        <w:t xml:space="preserve"> </w:t>
      </w:r>
      <w:r>
        <w:rPr>
          <w:spacing w:val="-4"/>
          <w:sz w:val="23"/>
        </w:rPr>
        <w:t>and</w:t>
      </w:r>
      <w:r>
        <w:rPr>
          <w:spacing w:val="-7"/>
          <w:sz w:val="23"/>
        </w:rPr>
        <w:t xml:space="preserve"> </w:t>
      </w:r>
      <w:r>
        <w:rPr>
          <w:spacing w:val="-4"/>
          <w:sz w:val="23"/>
        </w:rPr>
        <w:t>that</w:t>
      </w:r>
      <w:r>
        <w:rPr>
          <w:spacing w:val="-7"/>
          <w:sz w:val="23"/>
        </w:rPr>
        <w:t xml:space="preserve"> </w:t>
      </w:r>
      <w:r>
        <w:rPr>
          <w:spacing w:val="-4"/>
          <w:sz w:val="23"/>
        </w:rPr>
        <w:t>is</w:t>
      </w:r>
      <w:r>
        <w:rPr>
          <w:spacing w:val="-7"/>
          <w:sz w:val="23"/>
        </w:rPr>
        <w:t xml:space="preserve"> </w:t>
      </w:r>
      <w:r>
        <w:rPr>
          <w:spacing w:val="-4"/>
          <w:sz w:val="23"/>
        </w:rPr>
        <w:t>prescribed</w:t>
      </w:r>
      <w:r>
        <w:rPr>
          <w:spacing w:val="-6"/>
          <w:sz w:val="23"/>
        </w:rPr>
        <w:t xml:space="preserve"> </w:t>
      </w:r>
      <w:r>
        <w:rPr>
          <w:spacing w:val="-4"/>
          <w:sz w:val="23"/>
        </w:rPr>
        <w:t>by</w:t>
      </w:r>
      <w:r>
        <w:rPr>
          <w:spacing w:val="-11"/>
          <w:sz w:val="23"/>
        </w:rPr>
        <w:t xml:space="preserve"> </w:t>
      </w:r>
      <w:r>
        <w:rPr>
          <w:spacing w:val="-4"/>
          <w:sz w:val="23"/>
        </w:rPr>
        <w:t>the</w:t>
      </w:r>
      <w:r>
        <w:rPr>
          <w:spacing w:val="-8"/>
          <w:sz w:val="23"/>
        </w:rPr>
        <w:t xml:space="preserve"> </w:t>
      </w:r>
      <w:r>
        <w:rPr>
          <w:spacing w:val="-4"/>
          <w:sz w:val="23"/>
        </w:rPr>
        <w:t>regulations</w:t>
      </w:r>
      <w:r>
        <w:rPr>
          <w:spacing w:val="-7"/>
          <w:sz w:val="23"/>
        </w:rPr>
        <w:t xml:space="preserve"> </w:t>
      </w:r>
      <w:r>
        <w:rPr>
          <w:spacing w:val="-4"/>
          <w:sz w:val="23"/>
        </w:rPr>
        <w:t>under</w:t>
      </w:r>
      <w:r>
        <w:rPr>
          <w:spacing w:val="-8"/>
          <w:sz w:val="23"/>
        </w:rPr>
        <w:t xml:space="preserve"> </w:t>
      </w:r>
      <w:r>
        <w:rPr>
          <w:spacing w:val="-4"/>
          <w:sz w:val="23"/>
        </w:rPr>
        <w:t>this</w:t>
      </w:r>
      <w:r>
        <w:rPr>
          <w:spacing w:val="-7"/>
          <w:sz w:val="23"/>
        </w:rPr>
        <w:t xml:space="preserve"> </w:t>
      </w:r>
      <w:r>
        <w:rPr>
          <w:spacing w:val="-4"/>
          <w:sz w:val="23"/>
        </w:rPr>
        <w:t>Act</w:t>
      </w:r>
      <w:r>
        <w:rPr>
          <w:spacing w:val="-7"/>
          <w:sz w:val="23"/>
        </w:rPr>
        <w:t xml:space="preserve"> </w:t>
      </w:r>
      <w:r>
        <w:rPr>
          <w:spacing w:val="-4"/>
          <w:sz w:val="23"/>
        </w:rPr>
        <w:t xml:space="preserve">for </w:t>
      </w:r>
      <w:r>
        <w:rPr>
          <w:sz w:val="23"/>
        </w:rPr>
        <w:t>the purposes of this paragraph,</w:t>
      </w:r>
    </w:p>
    <w:p w:rsidR="00563BC8" w:rsidRDefault="00334391">
      <w:pPr>
        <w:pStyle w:val="ListParagraph"/>
        <w:numPr>
          <w:ilvl w:val="2"/>
          <w:numId w:val="64"/>
        </w:numPr>
        <w:tabs>
          <w:tab w:val="left" w:pos="2365"/>
          <w:tab w:val="left" w:pos="2367"/>
        </w:tabs>
        <w:spacing w:line="223" w:lineRule="auto"/>
        <w:ind w:right="636"/>
        <w:jc w:val="both"/>
        <w:rPr>
          <w:sz w:val="23"/>
        </w:rPr>
      </w:pPr>
      <w:r>
        <w:rPr>
          <w:sz w:val="23"/>
        </w:rPr>
        <w:t xml:space="preserve">that a requirement of the Director made in relation to the </w:t>
      </w:r>
      <w:r>
        <w:rPr>
          <w:spacing w:val="-4"/>
          <w:sz w:val="23"/>
        </w:rPr>
        <w:t>investigation</w:t>
      </w:r>
      <w:r>
        <w:rPr>
          <w:spacing w:val="-5"/>
          <w:sz w:val="23"/>
        </w:rPr>
        <w:t xml:space="preserve"> </w:t>
      </w:r>
      <w:r>
        <w:rPr>
          <w:spacing w:val="-4"/>
          <w:sz w:val="23"/>
        </w:rPr>
        <w:t>of</w:t>
      </w:r>
      <w:r>
        <w:rPr>
          <w:spacing w:val="-7"/>
          <w:sz w:val="23"/>
        </w:rPr>
        <w:t xml:space="preserve"> </w:t>
      </w:r>
      <w:r>
        <w:rPr>
          <w:spacing w:val="-4"/>
          <w:sz w:val="23"/>
        </w:rPr>
        <w:t>the</w:t>
      </w:r>
      <w:r>
        <w:rPr>
          <w:spacing w:val="-9"/>
          <w:sz w:val="23"/>
        </w:rPr>
        <w:t xml:space="preserve"> </w:t>
      </w:r>
      <w:r>
        <w:rPr>
          <w:spacing w:val="-4"/>
          <w:sz w:val="23"/>
        </w:rPr>
        <w:t>hotelier,</w:t>
      </w:r>
      <w:r>
        <w:rPr>
          <w:spacing w:val="-7"/>
          <w:sz w:val="23"/>
        </w:rPr>
        <w:t xml:space="preserve"> </w:t>
      </w:r>
      <w:r>
        <w:rPr>
          <w:spacing w:val="-4"/>
          <w:sz w:val="23"/>
        </w:rPr>
        <w:t>registered</w:t>
      </w:r>
      <w:r>
        <w:rPr>
          <w:spacing w:val="-5"/>
          <w:sz w:val="23"/>
        </w:rPr>
        <w:t xml:space="preserve"> </w:t>
      </w:r>
      <w:r>
        <w:rPr>
          <w:spacing w:val="-4"/>
          <w:sz w:val="23"/>
        </w:rPr>
        <w:t>club</w:t>
      </w:r>
      <w:r>
        <w:rPr>
          <w:spacing w:val="-5"/>
          <w:sz w:val="23"/>
        </w:rPr>
        <w:t xml:space="preserve"> </w:t>
      </w:r>
      <w:r>
        <w:rPr>
          <w:spacing w:val="-4"/>
          <w:sz w:val="23"/>
        </w:rPr>
        <w:t>or</w:t>
      </w:r>
      <w:r>
        <w:rPr>
          <w:spacing w:val="-7"/>
          <w:sz w:val="23"/>
        </w:rPr>
        <w:t xml:space="preserve"> </w:t>
      </w:r>
      <w:r>
        <w:rPr>
          <w:spacing w:val="-4"/>
          <w:sz w:val="23"/>
        </w:rPr>
        <w:t>licensee</w:t>
      </w:r>
      <w:r>
        <w:rPr>
          <w:spacing w:val="-6"/>
          <w:sz w:val="23"/>
        </w:rPr>
        <w:t xml:space="preserve"> </w:t>
      </w:r>
      <w:r>
        <w:rPr>
          <w:spacing w:val="-4"/>
          <w:sz w:val="23"/>
        </w:rPr>
        <w:t>has</w:t>
      </w:r>
      <w:r>
        <w:rPr>
          <w:spacing w:val="-5"/>
          <w:sz w:val="23"/>
        </w:rPr>
        <w:t xml:space="preserve"> </w:t>
      </w:r>
      <w:r>
        <w:rPr>
          <w:spacing w:val="-4"/>
          <w:sz w:val="23"/>
        </w:rPr>
        <w:t xml:space="preserve">not </w:t>
      </w:r>
      <w:r>
        <w:rPr>
          <w:sz w:val="23"/>
        </w:rPr>
        <w:t>been complied with,</w:t>
      </w:r>
    </w:p>
    <w:p w:rsidR="00563BC8" w:rsidRDefault="00334391">
      <w:pPr>
        <w:pStyle w:val="ListParagraph"/>
        <w:numPr>
          <w:ilvl w:val="2"/>
          <w:numId w:val="64"/>
        </w:numPr>
        <w:tabs>
          <w:tab w:val="left" w:pos="2364"/>
        </w:tabs>
        <w:spacing w:before="65" w:line="256" w:lineRule="exact"/>
        <w:ind w:left="2364" w:hanging="624"/>
        <w:jc w:val="both"/>
        <w:rPr>
          <w:sz w:val="23"/>
        </w:rPr>
      </w:pPr>
      <w:r>
        <w:rPr>
          <w:sz w:val="23"/>
        </w:rPr>
        <w:t>that</w:t>
      </w:r>
      <w:r>
        <w:rPr>
          <w:spacing w:val="-12"/>
          <w:sz w:val="23"/>
        </w:rPr>
        <w:t xml:space="preserve"> </w:t>
      </w:r>
      <w:r>
        <w:rPr>
          <w:sz w:val="23"/>
        </w:rPr>
        <w:t>the</w:t>
      </w:r>
      <w:r>
        <w:rPr>
          <w:spacing w:val="-11"/>
          <w:sz w:val="23"/>
        </w:rPr>
        <w:t xml:space="preserve"> </w:t>
      </w:r>
      <w:r>
        <w:rPr>
          <w:spacing w:val="-2"/>
          <w:sz w:val="23"/>
        </w:rPr>
        <w:t>licensee:</w:t>
      </w:r>
    </w:p>
    <w:p w:rsidR="00563BC8" w:rsidRDefault="00334391">
      <w:pPr>
        <w:pStyle w:val="ListParagraph"/>
        <w:numPr>
          <w:ilvl w:val="3"/>
          <w:numId w:val="64"/>
        </w:numPr>
        <w:tabs>
          <w:tab w:val="left" w:pos="3017"/>
        </w:tabs>
        <w:spacing w:before="7" w:line="223" w:lineRule="auto"/>
        <w:ind w:right="635"/>
        <w:rPr>
          <w:sz w:val="23"/>
        </w:rPr>
      </w:pPr>
      <w:r>
        <w:rPr>
          <w:sz w:val="23"/>
        </w:rPr>
        <w:t>has failed to comply</w:t>
      </w:r>
      <w:r>
        <w:rPr>
          <w:spacing w:val="-4"/>
          <w:sz w:val="23"/>
        </w:rPr>
        <w:t xml:space="preserve"> </w:t>
      </w:r>
      <w:r>
        <w:rPr>
          <w:sz w:val="23"/>
        </w:rPr>
        <w:t>with a condition of the gaming- related licence held by the licensee, or</w:t>
      </w:r>
    </w:p>
    <w:p w:rsidR="00563BC8" w:rsidRDefault="00334391">
      <w:pPr>
        <w:pStyle w:val="ListParagraph"/>
        <w:numPr>
          <w:ilvl w:val="3"/>
          <w:numId w:val="64"/>
        </w:numPr>
        <w:tabs>
          <w:tab w:val="left" w:pos="3017"/>
        </w:tabs>
        <w:spacing w:before="0" w:line="223" w:lineRule="auto"/>
        <w:ind w:right="639"/>
        <w:rPr>
          <w:sz w:val="23"/>
        </w:rPr>
      </w:pPr>
      <w:r>
        <w:rPr>
          <w:sz w:val="23"/>
        </w:rPr>
        <w:t>has</w:t>
      </w:r>
      <w:r>
        <w:rPr>
          <w:spacing w:val="-3"/>
          <w:sz w:val="23"/>
        </w:rPr>
        <w:t xml:space="preserve"> </w:t>
      </w:r>
      <w:r>
        <w:rPr>
          <w:sz w:val="23"/>
        </w:rPr>
        <w:t>failed</w:t>
      </w:r>
      <w:r>
        <w:rPr>
          <w:spacing w:val="-3"/>
          <w:sz w:val="23"/>
        </w:rPr>
        <w:t xml:space="preserve"> </w:t>
      </w:r>
      <w:r>
        <w:rPr>
          <w:sz w:val="23"/>
        </w:rPr>
        <w:t>to</w:t>
      </w:r>
      <w:r>
        <w:rPr>
          <w:spacing w:val="-3"/>
          <w:sz w:val="23"/>
        </w:rPr>
        <w:t xml:space="preserve"> </w:t>
      </w:r>
      <w:r>
        <w:rPr>
          <w:sz w:val="23"/>
        </w:rPr>
        <w:t>comply</w:t>
      </w:r>
      <w:r>
        <w:rPr>
          <w:spacing w:val="-6"/>
          <w:sz w:val="23"/>
        </w:rPr>
        <w:t xml:space="preserve"> </w:t>
      </w:r>
      <w:r>
        <w:rPr>
          <w:sz w:val="23"/>
        </w:rPr>
        <w:t>with an order</w:t>
      </w:r>
      <w:r>
        <w:rPr>
          <w:spacing w:val="-4"/>
          <w:sz w:val="23"/>
        </w:rPr>
        <w:t xml:space="preserve"> </w:t>
      </w:r>
      <w:r>
        <w:rPr>
          <w:sz w:val="23"/>
        </w:rPr>
        <w:t>or</w:t>
      </w:r>
      <w:r>
        <w:rPr>
          <w:spacing w:val="-4"/>
          <w:sz w:val="23"/>
        </w:rPr>
        <w:t xml:space="preserve"> </w:t>
      </w:r>
      <w:r>
        <w:rPr>
          <w:sz w:val="23"/>
        </w:rPr>
        <w:t>direction</w:t>
      </w:r>
      <w:r>
        <w:rPr>
          <w:spacing w:val="-3"/>
          <w:sz w:val="23"/>
        </w:rPr>
        <w:t xml:space="preserve"> </w:t>
      </w:r>
      <w:r>
        <w:rPr>
          <w:sz w:val="23"/>
        </w:rPr>
        <w:t>of</w:t>
      </w:r>
      <w:r>
        <w:rPr>
          <w:spacing w:val="-4"/>
          <w:sz w:val="23"/>
        </w:rPr>
        <w:t xml:space="preserve"> </w:t>
      </w:r>
      <w:r>
        <w:rPr>
          <w:sz w:val="23"/>
        </w:rPr>
        <w:t>the Board, or</w:t>
      </w:r>
    </w:p>
    <w:p w:rsidR="00563BC8" w:rsidRDefault="00334391">
      <w:pPr>
        <w:pStyle w:val="ListParagraph"/>
        <w:numPr>
          <w:ilvl w:val="3"/>
          <w:numId w:val="64"/>
        </w:numPr>
        <w:tabs>
          <w:tab w:val="left" w:pos="3017"/>
        </w:tabs>
        <w:spacing w:before="0" w:line="223" w:lineRule="auto"/>
        <w:ind w:right="640"/>
        <w:rPr>
          <w:sz w:val="23"/>
        </w:rPr>
      </w:pPr>
      <w:r>
        <w:rPr>
          <w:sz w:val="23"/>
        </w:rPr>
        <w:t>has failed to make due payment of a penalty for late payment of a fee in accordance with this Act, or</w:t>
      </w:r>
    </w:p>
    <w:p w:rsidR="00563BC8" w:rsidRDefault="00334391">
      <w:pPr>
        <w:pStyle w:val="ListParagraph"/>
        <w:numPr>
          <w:ilvl w:val="3"/>
          <w:numId w:val="64"/>
        </w:numPr>
        <w:tabs>
          <w:tab w:val="left" w:pos="3017"/>
        </w:tabs>
        <w:spacing w:before="0" w:line="223" w:lineRule="auto"/>
        <w:ind w:right="635"/>
        <w:rPr>
          <w:sz w:val="23"/>
        </w:rPr>
      </w:pPr>
      <w:r>
        <w:rPr>
          <w:sz w:val="23"/>
        </w:rPr>
        <w:t>is</w:t>
      </w:r>
      <w:r>
        <w:rPr>
          <w:spacing w:val="-2"/>
          <w:sz w:val="23"/>
        </w:rPr>
        <w:t xml:space="preserve"> </w:t>
      </w:r>
      <w:r>
        <w:rPr>
          <w:sz w:val="23"/>
        </w:rPr>
        <w:t>no</w:t>
      </w:r>
      <w:r>
        <w:rPr>
          <w:spacing w:val="-6"/>
          <w:sz w:val="23"/>
        </w:rPr>
        <w:t xml:space="preserve"> </w:t>
      </w:r>
      <w:r>
        <w:rPr>
          <w:sz w:val="23"/>
        </w:rPr>
        <w:t>longer</w:t>
      </w:r>
      <w:r>
        <w:rPr>
          <w:spacing w:val="-7"/>
          <w:sz w:val="23"/>
        </w:rPr>
        <w:t xml:space="preserve"> </w:t>
      </w:r>
      <w:r>
        <w:rPr>
          <w:sz w:val="23"/>
        </w:rPr>
        <w:t>a</w:t>
      </w:r>
      <w:r>
        <w:rPr>
          <w:spacing w:val="-7"/>
          <w:sz w:val="23"/>
        </w:rPr>
        <w:t xml:space="preserve"> </w:t>
      </w:r>
      <w:r>
        <w:rPr>
          <w:sz w:val="23"/>
        </w:rPr>
        <w:t>fit</w:t>
      </w:r>
      <w:r>
        <w:rPr>
          <w:spacing w:val="-6"/>
          <w:sz w:val="23"/>
        </w:rPr>
        <w:t xml:space="preserve"> </w:t>
      </w:r>
      <w:r>
        <w:rPr>
          <w:sz w:val="23"/>
        </w:rPr>
        <w:t>and</w:t>
      </w:r>
      <w:r>
        <w:rPr>
          <w:spacing w:val="-6"/>
          <w:sz w:val="23"/>
        </w:rPr>
        <w:t xml:space="preserve"> </w:t>
      </w:r>
      <w:r>
        <w:rPr>
          <w:sz w:val="23"/>
        </w:rPr>
        <w:t>proper</w:t>
      </w:r>
      <w:r>
        <w:rPr>
          <w:spacing w:val="-7"/>
          <w:sz w:val="23"/>
        </w:rPr>
        <w:t xml:space="preserve"> </w:t>
      </w:r>
      <w:r>
        <w:rPr>
          <w:sz w:val="23"/>
        </w:rPr>
        <w:t>person</w:t>
      </w:r>
      <w:r>
        <w:rPr>
          <w:spacing w:val="-6"/>
          <w:sz w:val="23"/>
        </w:rPr>
        <w:t xml:space="preserve"> </w:t>
      </w:r>
      <w:r>
        <w:rPr>
          <w:sz w:val="23"/>
        </w:rPr>
        <w:t>to</w:t>
      </w:r>
      <w:r>
        <w:rPr>
          <w:spacing w:val="-6"/>
          <w:sz w:val="23"/>
        </w:rPr>
        <w:t xml:space="preserve"> </w:t>
      </w:r>
      <w:r>
        <w:rPr>
          <w:sz w:val="23"/>
        </w:rPr>
        <w:t>hold</w:t>
      </w:r>
      <w:r>
        <w:rPr>
          <w:spacing w:val="-6"/>
          <w:sz w:val="23"/>
        </w:rPr>
        <w:t xml:space="preserve"> </w:t>
      </w:r>
      <w:r>
        <w:rPr>
          <w:sz w:val="23"/>
        </w:rPr>
        <w:t>a</w:t>
      </w:r>
      <w:r>
        <w:rPr>
          <w:spacing w:val="-7"/>
          <w:sz w:val="23"/>
        </w:rPr>
        <w:t xml:space="preserve"> </w:t>
      </w:r>
      <w:r>
        <w:rPr>
          <w:sz w:val="23"/>
        </w:rPr>
        <w:t>gaming- related licence,</w:t>
      </w:r>
    </w:p>
    <w:p w:rsidR="00563BC8" w:rsidRDefault="00334391">
      <w:pPr>
        <w:pStyle w:val="ListParagraph"/>
        <w:numPr>
          <w:ilvl w:val="2"/>
          <w:numId w:val="64"/>
        </w:numPr>
        <w:tabs>
          <w:tab w:val="left" w:pos="2365"/>
          <w:tab w:val="left" w:pos="2367"/>
        </w:tabs>
        <w:spacing w:line="223" w:lineRule="auto"/>
        <w:ind w:right="639"/>
        <w:jc w:val="both"/>
        <w:rPr>
          <w:sz w:val="23"/>
        </w:rPr>
      </w:pPr>
      <w:r>
        <w:rPr>
          <w:sz w:val="23"/>
        </w:rPr>
        <w:t>that</w:t>
      </w:r>
      <w:r>
        <w:rPr>
          <w:spacing w:val="-15"/>
          <w:sz w:val="23"/>
        </w:rPr>
        <w:t xml:space="preserve"> </w:t>
      </w:r>
      <w:r>
        <w:rPr>
          <w:sz w:val="23"/>
        </w:rPr>
        <w:t>a</w:t>
      </w:r>
      <w:r>
        <w:rPr>
          <w:spacing w:val="-14"/>
          <w:sz w:val="23"/>
        </w:rPr>
        <w:t xml:space="preserve"> </w:t>
      </w:r>
      <w:r>
        <w:rPr>
          <w:sz w:val="23"/>
        </w:rPr>
        <w:t>person</w:t>
      </w:r>
      <w:r>
        <w:rPr>
          <w:spacing w:val="-15"/>
          <w:sz w:val="23"/>
        </w:rPr>
        <w:t xml:space="preserve"> </w:t>
      </w:r>
      <w:r>
        <w:rPr>
          <w:sz w:val="23"/>
        </w:rPr>
        <w:t>named</w:t>
      </w:r>
      <w:r>
        <w:rPr>
          <w:spacing w:val="-14"/>
          <w:sz w:val="23"/>
        </w:rPr>
        <w:t xml:space="preserve"> </w:t>
      </w:r>
      <w:r>
        <w:rPr>
          <w:sz w:val="23"/>
        </w:rPr>
        <w:t>in</w:t>
      </w:r>
      <w:r>
        <w:rPr>
          <w:spacing w:val="-14"/>
          <w:sz w:val="23"/>
        </w:rPr>
        <w:t xml:space="preserve"> </w:t>
      </w:r>
      <w:r>
        <w:rPr>
          <w:sz w:val="23"/>
        </w:rPr>
        <w:t>the</w:t>
      </w:r>
      <w:r>
        <w:rPr>
          <w:spacing w:val="-15"/>
          <w:sz w:val="23"/>
        </w:rPr>
        <w:t xml:space="preserve"> </w:t>
      </w:r>
      <w:r>
        <w:rPr>
          <w:sz w:val="23"/>
        </w:rPr>
        <w:t>complaint</w:t>
      </w:r>
      <w:r>
        <w:rPr>
          <w:spacing w:val="-14"/>
          <w:sz w:val="23"/>
        </w:rPr>
        <w:t xml:space="preserve"> </w:t>
      </w:r>
      <w:r>
        <w:rPr>
          <w:sz w:val="23"/>
        </w:rPr>
        <w:t>is,</w:t>
      </w:r>
      <w:r>
        <w:rPr>
          <w:spacing w:val="-14"/>
          <w:sz w:val="23"/>
        </w:rPr>
        <w:t xml:space="preserve"> </w:t>
      </w:r>
      <w:r>
        <w:rPr>
          <w:sz w:val="23"/>
        </w:rPr>
        <w:t>was</w:t>
      </w:r>
      <w:r>
        <w:rPr>
          <w:spacing w:val="-15"/>
          <w:sz w:val="23"/>
        </w:rPr>
        <w:t xml:space="preserve"> </w:t>
      </w:r>
      <w:r>
        <w:rPr>
          <w:sz w:val="23"/>
        </w:rPr>
        <w:t>or</w:t>
      </w:r>
      <w:r>
        <w:rPr>
          <w:spacing w:val="-14"/>
          <w:sz w:val="23"/>
        </w:rPr>
        <w:t xml:space="preserve"> </w:t>
      </w:r>
      <w:r>
        <w:rPr>
          <w:sz w:val="23"/>
        </w:rPr>
        <w:t>will</w:t>
      </w:r>
      <w:r>
        <w:rPr>
          <w:spacing w:val="-15"/>
          <w:sz w:val="23"/>
        </w:rPr>
        <w:t xml:space="preserve"> </w:t>
      </w:r>
      <w:r>
        <w:rPr>
          <w:sz w:val="23"/>
        </w:rPr>
        <w:t>be</w:t>
      </w:r>
      <w:r>
        <w:rPr>
          <w:spacing w:val="-14"/>
          <w:sz w:val="23"/>
        </w:rPr>
        <w:t xml:space="preserve"> </w:t>
      </w:r>
      <w:r>
        <w:rPr>
          <w:sz w:val="23"/>
        </w:rPr>
        <w:t>a</w:t>
      </w:r>
      <w:r>
        <w:rPr>
          <w:spacing w:val="-14"/>
          <w:sz w:val="23"/>
        </w:rPr>
        <w:t xml:space="preserve"> </w:t>
      </w:r>
      <w:r>
        <w:rPr>
          <w:sz w:val="23"/>
        </w:rPr>
        <w:t xml:space="preserve">close </w:t>
      </w:r>
      <w:r>
        <w:rPr>
          <w:spacing w:val="-4"/>
          <w:sz w:val="23"/>
        </w:rPr>
        <w:t>associate</w:t>
      </w:r>
      <w:r>
        <w:rPr>
          <w:spacing w:val="-11"/>
          <w:sz w:val="23"/>
        </w:rPr>
        <w:t xml:space="preserve"> </w:t>
      </w:r>
      <w:r>
        <w:rPr>
          <w:spacing w:val="-4"/>
          <w:sz w:val="23"/>
        </w:rPr>
        <w:t>of</w:t>
      </w:r>
      <w:r>
        <w:rPr>
          <w:spacing w:val="-10"/>
          <w:sz w:val="23"/>
        </w:rPr>
        <w:t xml:space="preserve"> </w:t>
      </w:r>
      <w:r>
        <w:rPr>
          <w:spacing w:val="-4"/>
          <w:sz w:val="23"/>
        </w:rPr>
        <w:t>the</w:t>
      </w:r>
      <w:r>
        <w:rPr>
          <w:spacing w:val="-8"/>
          <w:sz w:val="23"/>
        </w:rPr>
        <w:t xml:space="preserve"> </w:t>
      </w:r>
      <w:r>
        <w:rPr>
          <w:spacing w:val="-4"/>
          <w:sz w:val="23"/>
        </w:rPr>
        <w:t>licensee</w:t>
      </w:r>
      <w:r>
        <w:rPr>
          <w:spacing w:val="-8"/>
          <w:sz w:val="23"/>
        </w:rPr>
        <w:t xml:space="preserve"> </w:t>
      </w:r>
      <w:r>
        <w:rPr>
          <w:spacing w:val="-4"/>
          <w:sz w:val="23"/>
        </w:rPr>
        <w:t>and</w:t>
      </w:r>
      <w:r>
        <w:rPr>
          <w:spacing w:val="-7"/>
          <w:sz w:val="23"/>
        </w:rPr>
        <w:t xml:space="preserve"> </w:t>
      </w:r>
      <w:r>
        <w:rPr>
          <w:spacing w:val="-4"/>
          <w:sz w:val="23"/>
        </w:rPr>
        <w:t>is</w:t>
      </w:r>
      <w:r>
        <w:rPr>
          <w:spacing w:val="-9"/>
          <w:sz w:val="23"/>
        </w:rPr>
        <w:t xml:space="preserve"> </w:t>
      </w:r>
      <w:r>
        <w:rPr>
          <w:spacing w:val="-4"/>
          <w:sz w:val="23"/>
        </w:rPr>
        <w:t>not</w:t>
      </w:r>
      <w:r>
        <w:rPr>
          <w:spacing w:val="-9"/>
          <w:sz w:val="23"/>
        </w:rPr>
        <w:t xml:space="preserve"> </w:t>
      </w:r>
      <w:r>
        <w:rPr>
          <w:spacing w:val="-4"/>
          <w:sz w:val="23"/>
        </w:rPr>
        <w:t>a</w:t>
      </w:r>
      <w:r>
        <w:rPr>
          <w:spacing w:val="-10"/>
          <w:sz w:val="23"/>
        </w:rPr>
        <w:t xml:space="preserve"> </w:t>
      </w:r>
      <w:r>
        <w:rPr>
          <w:spacing w:val="-4"/>
          <w:sz w:val="23"/>
        </w:rPr>
        <w:t>fit</w:t>
      </w:r>
      <w:r>
        <w:rPr>
          <w:spacing w:val="-9"/>
          <w:sz w:val="23"/>
        </w:rPr>
        <w:t xml:space="preserve"> </w:t>
      </w:r>
      <w:r>
        <w:rPr>
          <w:spacing w:val="-4"/>
          <w:sz w:val="23"/>
        </w:rPr>
        <w:t>and</w:t>
      </w:r>
      <w:r>
        <w:rPr>
          <w:spacing w:val="-9"/>
          <w:sz w:val="23"/>
        </w:rPr>
        <w:t xml:space="preserve"> </w:t>
      </w:r>
      <w:r>
        <w:rPr>
          <w:spacing w:val="-4"/>
          <w:sz w:val="23"/>
        </w:rPr>
        <w:t>proper</w:t>
      </w:r>
      <w:r>
        <w:rPr>
          <w:spacing w:val="-11"/>
          <w:sz w:val="23"/>
        </w:rPr>
        <w:t xml:space="preserve"> </w:t>
      </w:r>
      <w:r>
        <w:rPr>
          <w:spacing w:val="-4"/>
          <w:sz w:val="23"/>
        </w:rPr>
        <w:t>person</w:t>
      </w:r>
      <w:r>
        <w:rPr>
          <w:spacing w:val="-8"/>
          <w:sz w:val="23"/>
        </w:rPr>
        <w:t xml:space="preserve"> </w:t>
      </w:r>
      <w:r>
        <w:rPr>
          <w:spacing w:val="-4"/>
          <w:sz w:val="23"/>
        </w:rPr>
        <w:t>to</w:t>
      </w:r>
      <w:r>
        <w:rPr>
          <w:spacing w:val="-9"/>
          <w:sz w:val="23"/>
        </w:rPr>
        <w:t xml:space="preserve"> </w:t>
      </w:r>
      <w:r>
        <w:rPr>
          <w:spacing w:val="-4"/>
          <w:sz w:val="23"/>
        </w:rPr>
        <w:t xml:space="preserve">be </w:t>
      </w:r>
      <w:r>
        <w:rPr>
          <w:sz w:val="23"/>
        </w:rPr>
        <w:t>a close associate of a licensee,</w:t>
      </w:r>
    </w:p>
    <w:p w:rsidR="00563BC8" w:rsidRDefault="00334391">
      <w:pPr>
        <w:pStyle w:val="ListParagraph"/>
        <w:numPr>
          <w:ilvl w:val="2"/>
          <w:numId w:val="64"/>
        </w:numPr>
        <w:tabs>
          <w:tab w:val="left" w:pos="2364"/>
        </w:tabs>
        <w:spacing w:before="65" w:line="256" w:lineRule="exact"/>
        <w:ind w:left="2364" w:hanging="624"/>
        <w:jc w:val="both"/>
        <w:rPr>
          <w:sz w:val="23"/>
        </w:rPr>
      </w:pPr>
      <w:r>
        <w:rPr>
          <w:sz w:val="23"/>
        </w:rPr>
        <w:t>that</w:t>
      </w:r>
      <w:r>
        <w:rPr>
          <w:spacing w:val="-14"/>
          <w:sz w:val="23"/>
        </w:rPr>
        <w:t xml:space="preserve"> </w:t>
      </w:r>
      <w:r>
        <w:rPr>
          <w:sz w:val="23"/>
        </w:rPr>
        <w:t>a</w:t>
      </w:r>
      <w:r>
        <w:rPr>
          <w:spacing w:val="-14"/>
          <w:sz w:val="23"/>
        </w:rPr>
        <w:t xml:space="preserve"> </w:t>
      </w:r>
      <w:r>
        <w:rPr>
          <w:sz w:val="23"/>
        </w:rPr>
        <w:t>specified</w:t>
      </w:r>
      <w:r>
        <w:rPr>
          <w:spacing w:val="-13"/>
          <w:sz w:val="23"/>
        </w:rPr>
        <w:t xml:space="preserve"> </w:t>
      </w:r>
      <w:r>
        <w:rPr>
          <w:sz w:val="23"/>
        </w:rPr>
        <w:t>person</w:t>
      </w:r>
      <w:r>
        <w:rPr>
          <w:spacing w:val="-12"/>
          <w:sz w:val="23"/>
        </w:rPr>
        <w:t xml:space="preserve"> </w:t>
      </w:r>
      <w:r>
        <w:rPr>
          <w:sz w:val="23"/>
        </w:rPr>
        <w:t>named</w:t>
      </w:r>
      <w:r>
        <w:rPr>
          <w:spacing w:val="-13"/>
          <w:sz w:val="23"/>
        </w:rPr>
        <w:t xml:space="preserve"> </w:t>
      </w:r>
      <w:r>
        <w:rPr>
          <w:sz w:val="23"/>
        </w:rPr>
        <w:t>in</w:t>
      </w:r>
      <w:r>
        <w:rPr>
          <w:spacing w:val="-12"/>
          <w:sz w:val="23"/>
        </w:rPr>
        <w:t xml:space="preserve"> </w:t>
      </w:r>
      <w:r>
        <w:rPr>
          <w:sz w:val="23"/>
        </w:rPr>
        <w:t>affidavit</w:t>
      </w:r>
      <w:r>
        <w:rPr>
          <w:spacing w:val="-12"/>
          <w:sz w:val="23"/>
        </w:rPr>
        <w:t xml:space="preserve"> </w:t>
      </w:r>
      <w:r>
        <w:rPr>
          <w:sz w:val="23"/>
        </w:rPr>
        <w:t>under</w:t>
      </w:r>
      <w:r>
        <w:rPr>
          <w:spacing w:val="-11"/>
          <w:sz w:val="23"/>
        </w:rPr>
        <w:t xml:space="preserve"> </w:t>
      </w:r>
      <w:r>
        <w:rPr>
          <w:sz w:val="23"/>
        </w:rPr>
        <w:t>section</w:t>
      </w:r>
      <w:r>
        <w:rPr>
          <w:spacing w:val="-12"/>
          <w:sz w:val="23"/>
        </w:rPr>
        <w:t xml:space="preserve"> </w:t>
      </w:r>
      <w:r>
        <w:rPr>
          <w:sz w:val="23"/>
        </w:rPr>
        <w:t>91</w:t>
      </w:r>
      <w:r>
        <w:rPr>
          <w:spacing w:val="-13"/>
          <w:sz w:val="23"/>
        </w:rPr>
        <w:t xml:space="preserve"> </w:t>
      </w:r>
      <w:r>
        <w:rPr>
          <w:spacing w:val="-5"/>
          <w:sz w:val="23"/>
        </w:rPr>
        <w:t>or</w:t>
      </w:r>
    </w:p>
    <w:p w:rsidR="00563BC8" w:rsidRDefault="00334391">
      <w:pPr>
        <w:pStyle w:val="BodyText"/>
        <w:spacing w:before="6" w:line="223" w:lineRule="auto"/>
        <w:ind w:left="2367" w:right="639"/>
      </w:pPr>
      <w:r>
        <w:t>118 is not a fit or proper person to be interested in the gaming-related</w:t>
      </w:r>
      <w:r>
        <w:rPr>
          <w:spacing w:val="-11"/>
        </w:rPr>
        <w:t xml:space="preserve"> </w:t>
      </w:r>
      <w:r>
        <w:t>licence</w:t>
      </w:r>
      <w:r>
        <w:rPr>
          <w:spacing w:val="-11"/>
        </w:rPr>
        <w:t xml:space="preserve"> </w:t>
      </w:r>
      <w:r>
        <w:t>or</w:t>
      </w:r>
      <w:r>
        <w:rPr>
          <w:spacing w:val="-11"/>
        </w:rPr>
        <w:t xml:space="preserve"> </w:t>
      </w:r>
      <w:r>
        <w:t>in</w:t>
      </w:r>
      <w:r>
        <w:rPr>
          <w:spacing w:val="-11"/>
        </w:rPr>
        <w:t xml:space="preserve"> </w:t>
      </w:r>
      <w:r>
        <w:t>the</w:t>
      </w:r>
      <w:r>
        <w:rPr>
          <w:spacing w:val="-11"/>
        </w:rPr>
        <w:t xml:space="preserve"> </w:t>
      </w:r>
      <w:r>
        <w:t>business</w:t>
      </w:r>
      <w:r>
        <w:rPr>
          <w:spacing w:val="-10"/>
        </w:rPr>
        <w:t xml:space="preserve"> </w:t>
      </w:r>
      <w:r>
        <w:t>or</w:t>
      </w:r>
      <w:r>
        <w:rPr>
          <w:spacing w:val="-11"/>
        </w:rPr>
        <w:t xml:space="preserve"> </w:t>
      </w:r>
      <w:r>
        <w:t>the</w:t>
      </w:r>
      <w:r>
        <w:rPr>
          <w:spacing w:val="-11"/>
        </w:rPr>
        <w:t xml:space="preserve"> </w:t>
      </w:r>
      <w:r>
        <w:t>profits</w:t>
      </w:r>
      <w:r>
        <w:rPr>
          <w:spacing w:val="-10"/>
        </w:rPr>
        <w:t xml:space="preserve"> </w:t>
      </w:r>
      <w:r>
        <w:t>of</w:t>
      </w:r>
      <w:r>
        <w:rPr>
          <w:spacing w:val="-11"/>
        </w:rPr>
        <w:t xml:space="preserve"> </w:t>
      </w:r>
      <w:r>
        <w:t>the business carried on under the licence,</w:t>
      </w:r>
    </w:p>
    <w:p w:rsidR="00563BC8" w:rsidRDefault="00334391">
      <w:pPr>
        <w:pStyle w:val="ListParagraph"/>
        <w:numPr>
          <w:ilvl w:val="2"/>
          <w:numId w:val="64"/>
        </w:numPr>
        <w:tabs>
          <w:tab w:val="left" w:pos="2364"/>
          <w:tab w:val="left" w:pos="2367"/>
        </w:tabs>
        <w:spacing w:before="81" w:line="223" w:lineRule="auto"/>
        <w:ind w:right="636"/>
        <w:jc w:val="both"/>
        <w:rPr>
          <w:sz w:val="23"/>
        </w:rPr>
      </w:pPr>
      <w:r>
        <w:rPr>
          <w:sz w:val="23"/>
        </w:rPr>
        <w:t>that</w:t>
      </w:r>
      <w:r>
        <w:rPr>
          <w:spacing w:val="-7"/>
          <w:sz w:val="23"/>
        </w:rPr>
        <w:t xml:space="preserve"> </w:t>
      </w:r>
      <w:r>
        <w:rPr>
          <w:sz w:val="23"/>
        </w:rPr>
        <w:t>the</w:t>
      </w:r>
      <w:r>
        <w:rPr>
          <w:spacing w:val="-7"/>
          <w:sz w:val="23"/>
        </w:rPr>
        <w:t xml:space="preserve"> </w:t>
      </w:r>
      <w:r>
        <w:rPr>
          <w:sz w:val="23"/>
        </w:rPr>
        <w:t>gaming-related</w:t>
      </w:r>
      <w:r>
        <w:rPr>
          <w:spacing w:val="-6"/>
          <w:sz w:val="23"/>
        </w:rPr>
        <w:t xml:space="preserve"> </w:t>
      </w:r>
      <w:r>
        <w:rPr>
          <w:sz w:val="23"/>
        </w:rPr>
        <w:t>licence</w:t>
      </w:r>
      <w:r>
        <w:rPr>
          <w:spacing w:val="-5"/>
          <w:sz w:val="23"/>
        </w:rPr>
        <w:t xml:space="preserve"> </w:t>
      </w:r>
      <w:r>
        <w:rPr>
          <w:sz w:val="23"/>
        </w:rPr>
        <w:t>has</w:t>
      </w:r>
      <w:r>
        <w:rPr>
          <w:spacing w:val="-7"/>
          <w:sz w:val="23"/>
        </w:rPr>
        <w:t xml:space="preserve"> </w:t>
      </w:r>
      <w:r>
        <w:rPr>
          <w:sz w:val="23"/>
        </w:rPr>
        <w:t>not</w:t>
      </w:r>
      <w:r>
        <w:rPr>
          <w:spacing w:val="-7"/>
          <w:sz w:val="23"/>
        </w:rPr>
        <w:t xml:space="preserve"> </w:t>
      </w:r>
      <w:r>
        <w:rPr>
          <w:sz w:val="23"/>
        </w:rPr>
        <w:t>been</w:t>
      </w:r>
      <w:r>
        <w:rPr>
          <w:spacing w:val="-6"/>
          <w:sz w:val="23"/>
        </w:rPr>
        <w:t xml:space="preserve"> </w:t>
      </w:r>
      <w:r>
        <w:rPr>
          <w:sz w:val="23"/>
        </w:rPr>
        <w:t>exercised</w:t>
      </w:r>
      <w:r>
        <w:rPr>
          <w:spacing w:val="-6"/>
          <w:sz w:val="23"/>
        </w:rPr>
        <w:t xml:space="preserve"> </w:t>
      </w:r>
      <w:r>
        <w:rPr>
          <w:sz w:val="23"/>
        </w:rPr>
        <w:t>in</w:t>
      </w:r>
      <w:r>
        <w:rPr>
          <w:spacing w:val="-6"/>
          <w:sz w:val="23"/>
        </w:rPr>
        <w:t xml:space="preserve"> </w:t>
      </w:r>
      <w:r>
        <w:rPr>
          <w:sz w:val="23"/>
        </w:rPr>
        <w:t>the public interest,</w:t>
      </w:r>
    </w:p>
    <w:p w:rsidR="00563BC8" w:rsidRDefault="00334391">
      <w:pPr>
        <w:pStyle w:val="ListParagraph"/>
        <w:numPr>
          <w:ilvl w:val="2"/>
          <w:numId w:val="64"/>
        </w:numPr>
        <w:tabs>
          <w:tab w:val="left" w:pos="2365"/>
          <w:tab w:val="left" w:pos="2367"/>
        </w:tabs>
        <w:spacing w:line="223" w:lineRule="auto"/>
        <w:ind w:right="642"/>
        <w:jc w:val="both"/>
        <w:rPr>
          <w:sz w:val="23"/>
        </w:rPr>
      </w:pPr>
      <w:proofErr w:type="gramStart"/>
      <w:r>
        <w:rPr>
          <w:spacing w:val="-4"/>
          <w:sz w:val="23"/>
        </w:rPr>
        <w:t>that</w:t>
      </w:r>
      <w:proofErr w:type="gramEnd"/>
      <w:r>
        <w:rPr>
          <w:spacing w:val="-6"/>
          <w:sz w:val="23"/>
        </w:rPr>
        <w:t xml:space="preserve"> </w:t>
      </w:r>
      <w:r>
        <w:rPr>
          <w:spacing w:val="-4"/>
          <w:sz w:val="23"/>
        </w:rPr>
        <w:t>the</w:t>
      </w:r>
      <w:r>
        <w:rPr>
          <w:spacing w:val="-6"/>
          <w:sz w:val="23"/>
        </w:rPr>
        <w:t xml:space="preserve"> </w:t>
      </w:r>
      <w:r>
        <w:rPr>
          <w:spacing w:val="-4"/>
          <w:sz w:val="23"/>
        </w:rPr>
        <w:t>continuation</w:t>
      </w:r>
      <w:r>
        <w:rPr>
          <w:spacing w:val="-5"/>
          <w:sz w:val="23"/>
        </w:rPr>
        <w:t xml:space="preserve"> </w:t>
      </w:r>
      <w:r>
        <w:rPr>
          <w:spacing w:val="-4"/>
          <w:sz w:val="23"/>
        </w:rPr>
        <w:t>of</w:t>
      </w:r>
      <w:r>
        <w:rPr>
          <w:spacing w:val="-9"/>
          <w:sz w:val="23"/>
        </w:rPr>
        <w:t xml:space="preserve"> </w:t>
      </w:r>
      <w:r>
        <w:rPr>
          <w:spacing w:val="-4"/>
          <w:sz w:val="23"/>
        </w:rPr>
        <w:t>the</w:t>
      </w:r>
      <w:r>
        <w:rPr>
          <w:spacing w:val="-9"/>
          <w:sz w:val="23"/>
        </w:rPr>
        <w:t xml:space="preserve"> </w:t>
      </w:r>
      <w:r>
        <w:rPr>
          <w:spacing w:val="-4"/>
          <w:sz w:val="23"/>
        </w:rPr>
        <w:t>gaming-related</w:t>
      </w:r>
      <w:r>
        <w:rPr>
          <w:spacing w:val="-8"/>
          <w:sz w:val="23"/>
        </w:rPr>
        <w:t xml:space="preserve"> </w:t>
      </w:r>
      <w:r>
        <w:rPr>
          <w:spacing w:val="-4"/>
          <w:sz w:val="23"/>
        </w:rPr>
        <w:t>licence</w:t>
      </w:r>
      <w:r>
        <w:rPr>
          <w:spacing w:val="-6"/>
          <w:sz w:val="23"/>
        </w:rPr>
        <w:t xml:space="preserve"> </w:t>
      </w:r>
      <w:r>
        <w:rPr>
          <w:spacing w:val="-4"/>
          <w:sz w:val="23"/>
        </w:rPr>
        <w:t>is</w:t>
      </w:r>
      <w:r>
        <w:rPr>
          <w:spacing w:val="-6"/>
          <w:sz w:val="23"/>
        </w:rPr>
        <w:t xml:space="preserve"> </w:t>
      </w:r>
      <w:r>
        <w:rPr>
          <w:spacing w:val="-4"/>
          <w:sz w:val="23"/>
        </w:rPr>
        <w:t>not</w:t>
      </w:r>
      <w:r>
        <w:rPr>
          <w:spacing w:val="-6"/>
          <w:sz w:val="23"/>
        </w:rPr>
        <w:t xml:space="preserve"> </w:t>
      </w:r>
      <w:r>
        <w:rPr>
          <w:spacing w:val="-4"/>
          <w:sz w:val="23"/>
        </w:rPr>
        <w:t>in</w:t>
      </w:r>
      <w:r>
        <w:rPr>
          <w:spacing w:val="-6"/>
          <w:sz w:val="23"/>
        </w:rPr>
        <w:t xml:space="preserve"> </w:t>
      </w:r>
      <w:r>
        <w:rPr>
          <w:spacing w:val="-4"/>
          <w:sz w:val="23"/>
        </w:rPr>
        <w:t xml:space="preserve">the </w:t>
      </w:r>
      <w:r>
        <w:rPr>
          <w:sz w:val="23"/>
        </w:rPr>
        <w:t>public interest.</w:t>
      </w:r>
    </w:p>
    <w:p w:rsidR="00563BC8" w:rsidRDefault="00563BC8">
      <w:pPr>
        <w:spacing w:line="223" w:lineRule="auto"/>
        <w:jc w:val="both"/>
        <w:rPr>
          <w:sz w:val="23"/>
        </w:rPr>
        <w:sectPr w:rsidR="00563BC8">
          <w:headerReference w:type="even" r:id="rId191"/>
          <w:headerReference w:type="default" r:id="rId192"/>
          <w:footerReference w:type="even" r:id="rId193"/>
          <w:footerReference w:type="default" r:id="rId194"/>
          <w:pgSz w:w="11900" w:h="16840"/>
          <w:pgMar w:top="3780" w:right="1680" w:bottom="2100" w:left="1680" w:header="2751" w:footer="1910" w:gutter="0"/>
          <w:pgNumType w:start="92"/>
          <w:cols w:space="720"/>
        </w:sectPr>
      </w:pPr>
    </w:p>
    <w:p w:rsidR="00563BC8" w:rsidRDefault="00563BC8">
      <w:pPr>
        <w:pStyle w:val="BodyText"/>
        <w:spacing w:before="128"/>
        <w:ind w:left="0"/>
        <w:jc w:val="left"/>
      </w:pPr>
    </w:p>
    <w:p w:rsidR="00563BC8" w:rsidRDefault="00334391">
      <w:pPr>
        <w:pStyle w:val="ListParagraph"/>
        <w:numPr>
          <w:ilvl w:val="1"/>
          <w:numId w:val="64"/>
        </w:numPr>
        <w:tabs>
          <w:tab w:val="left" w:pos="1737"/>
          <w:tab w:val="left" w:pos="1740"/>
        </w:tabs>
        <w:spacing w:before="0" w:line="223" w:lineRule="auto"/>
        <w:ind w:right="637"/>
        <w:jc w:val="both"/>
        <w:rPr>
          <w:sz w:val="23"/>
        </w:rPr>
      </w:pPr>
      <w:r>
        <w:rPr>
          <w:sz w:val="23"/>
        </w:rPr>
        <w:t>A</w:t>
      </w:r>
      <w:r>
        <w:rPr>
          <w:spacing w:val="-4"/>
          <w:sz w:val="23"/>
        </w:rPr>
        <w:t xml:space="preserve"> </w:t>
      </w:r>
      <w:r>
        <w:rPr>
          <w:sz w:val="23"/>
        </w:rPr>
        <w:t>particular</w:t>
      </w:r>
      <w:r>
        <w:rPr>
          <w:spacing w:val="-4"/>
          <w:sz w:val="23"/>
        </w:rPr>
        <w:t xml:space="preserve"> </w:t>
      </w:r>
      <w:r>
        <w:rPr>
          <w:sz w:val="23"/>
        </w:rPr>
        <w:t>failure</w:t>
      </w:r>
      <w:r>
        <w:rPr>
          <w:spacing w:val="-4"/>
          <w:sz w:val="23"/>
        </w:rPr>
        <w:t xml:space="preserve"> </w:t>
      </w:r>
      <w:r>
        <w:rPr>
          <w:sz w:val="23"/>
        </w:rPr>
        <w:t>to</w:t>
      </w:r>
      <w:r>
        <w:rPr>
          <w:spacing w:val="-4"/>
          <w:sz w:val="23"/>
        </w:rPr>
        <w:t xml:space="preserve"> </w:t>
      </w:r>
      <w:r>
        <w:rPr>
          <w:sz w:val="23"/>
        </w:rPr>
        <w:t>comply</w:t>
      </w:r>
      <w:r>
        <w:rPr>
          <w:spacing w:val="-8"/>
          <w:sz w:val="23"/>
        </w:rPr>
        <w:t xml:space="preserve"> </w:t>
      </w:r>
      <w:r>
        <w:rPr>
          <w:sz w:val="23"/>
        </w:rPr>
        <w:t>with</w:t>
      </w:r>
      <w:r>
        <w:rPr>
          <w:spacing w:val="-3"/>
          <w:sz w:val="23"/>
        </w:rPr>
        <w:t xml:space="preserve"> </w:t>
      </w:r>
      <w:r>
        <w:rPr>
          <w:sz w:val="23"/>
        </w:rPr>
        <w:t>a</w:t>
      </w:r>
      <w:r>
        <w:rPr>
          <w:spacing w:val="-4"/>
          <w:sz w:val="23"/>
        </w:rPr>
        <w:t xml:space="preserve"> </w:t>
      </w:r>
      <w:r>
        <w:rPr>
          <w:sz w:val="23"/>
        </w:rPr>
        <w:t>condition</w:t>
      </w:r>
      <w:r>
        <w:rPr>
          <w:spacing w:val="-3"/>
          <w:sz w:val="23"/>
        </w:rPr>
        <w:t xml:space="preserve"> </w:t>
      </w:r>
      <w:r>
        <w:rPr>
          <w:sz w:val="23"/>
        </w:rPr>
        <w:t>of</w:t>
      </w:r>
      <w:r>
        <w:rPr>
          <w:spacing w:val="-1"/>
          <w:sz w:val="23"/>
        </w:rPr>
        <w:t xml:space="preserve"> </w:t>
      </w:r>
      <w:r>
        <w:rPr>
          <w:sz w:val="23"/>
        </w:rPr>
        <w:t>a</w:t>
      </w:r>
      <w:r>
        <w:rPr>
          <w:spacing w:val="-1"/>
          <w:sz w:val="23"/>
        </w:rPr>
        <w:t xml:space="preserve"> </w:t>
      </w:r>
      <w:r>
        <w:rPr>
          <w:sz w:val="23"/>
        </w:rPr>
        <w:t>gaming-related licence</w:t>
      </w:r>
      <w:r>
        <w:rPr>
          <w:spacing w:val="-15"/>
          <w:sz w:val="23"/>
        </w:rPr>
        <w:t xml:space="preserve"> </w:t>
      </w:r>
      <w:r>
        <w:rPr>
          <w:sz w:val="23"/>
        </w:rPr>
        <w:t>may</w:t>
      </w:r>
      <w:r>
        <w:rPr>
          <w:spacing w:val="-14"/>
          <w:sz w:val="23"/>
        </w:rPr>
        <w:t xml:space="preserve"> </w:t>
      </w:r>
      <w:r>
        <w:rPr>
          <w:sz w:val="23"/>
        </w:rPr>
        <w:t>not</w:t>
      </w:r>
      <w:r>
        <w:rPr>
          <w:spacing w:val="-15"/>
          <w:sz w:val="23"/>
        </w:rPr>
        <w:t xml:space="preserve"> </w:t>
      </w:r>
      <w:r>
        <w:rPr>
          <w:sz w:val="23"/>
        </w:rPr>
        <w:t>be</w:t>
      </w:r>
      <w:r>
        <w:rPr>
          <w:spacing w:val="-14"/>
          <w:sz w:val="23"/>
        </w:rPr>
        <w:t xml:space="preserve"> </w:t>
      </w:r>
      <w:r>
        <w:rPr>
          <w:sz w:val="23"/>
        </w:rPr>
        <w:t>the</w:t>
      </w:r>
      <w:r>
        <w:rPr>
          <w:spacing w:val="-14"/>
          <w:sz w:val="23"/>
        </w:rPr>
        <w:t xml:space="preserve"> </w:t>
      </w:r>
      <w:r>
        <w:rPr>
          <w:sz w:val="23"/>
        </w:rPr>
        <w:t>subject</w:t>
      </w:r>
      <w:r>
        <w:rPr>
          <w:spacing w:val="-15"/>
          <w:sz w:val="23"/>
        </w:rPr>
        <w:t xml:space="preserve"> </w:t>
      </w:r>
      <w:r>
        <w:rPr>
          <w:sz w:val="23"/>
        </w:rPr>
        <w:t>of</w:t>
      </w:r>
      <w:r>
        <w:rPr>
          <w:spacing w:val="-14"/>
          <w:sz w:val="23"/>
        </w:rPr>
        <w:t xml:space="preserve"> </w:t>
      </w:r>
      <w:r>
        <w:rPr>
          <w:sz w:val="23"/>
        </w:rPr>
        <w:t>both</w:t>
      </w:r>
      <w:r>
        <w:rPr>
          <w:spacing w:val="-14"/>
          <w:sz w:val="23"/>
        </w:rPr>
        <w:t xml:space="preserve"> </w:t>
      </w:r>
      <w:r>
        <w:rPr>
          <w:sz w:val="23"/>
        </w:rPr>
        <w:t>a</w:t>
      </w:r>
      <w:r>
        <w:rPr>
          <w:spacing w:val="-15"/>
          <w:sz w:val="23"/>
        </w:rPr>
        <w:t xml:space="preserve"> </w:t>
      </w:r>
      <w:r>
        <w:rPr>
          <w:sz w:val="23"/>
        </w:rPr>
        <w:t>complaint</w:t>
      </w:r>
      <w:r>
        <w:rPr>
          <w:spacing w:val="-14"/>
          <w:sz w:val="23"/>
        </w:rPr>
        <w:t xml:space="preserve"> </w:t>
      </w:r>
      <w:r>
        <w:rPr>
          <w:sz w:val="23"/>
        </w:rPr>
        <w:t>under</w:t>
      </w:r>
      <w:r>
        <w:rPr>
          <w:spacing w:val="-15"/>
          <w:sz w:val="23"/>
        </w:rPr>
        <w:t xml:space="preserve"> </w:t>
      </w:r>
      <w:r>
        <w:rPr>
          <w:sz w:val="23"/>
        </w:rPr>
        <w:t>this</w:t>
      </w:r>
      <w:r>
        <w:rPr>
          <w:spacing w:val="-14"/>
          <w:sz w:val="23"/>
        </w:rPr>
        <w:t xml:space="preserve"> </w:t>
      </w:r>
      <w:r>
        <w:rPr>
          <w:sz w:val="23"/>
        </w:rPr>
        <w:t>section and proceedings for an offence.</w:t>
      </w:r>
    </w:p>
    <w:p w:rsidR="00563BC8" w:rsidRDefault="00334391">
      <w:pPr>
        <w:pStyle w:val="ListParagraph"/>
        <w:numPr>
          <w:ilvl w:val="1"/>
          <w:numId w:val="64"/>
        </w:numPr>
        <w:tabs>
          <w:tab w:val="left" w:pos="1737"/>
          <w:tab w:val="left" w:pos="1740"/>
        </w:tabs>
        <w:spacing w:before="110" w:line="223" w:lineRule="auto"/>
        <w:ind w:right="642"/>
        <w:jc w:val="both"/>
        <w:rPr>
          <w:sz w:val="23"/>
        </w:rPr>
      </w:pPr>
      <w:r>
        <w:rPr>
          <w:spacing w:val="-6"/>
          <w:sz w:val="23"/>
        </w:rPr>
        <w:t>The</w:t>
      </w:r>
      <w:r>
        <w:rPr>
          <w:spacing w:val="-9"/>
          <w:sz w:val="23"/>
        </w:rPr>
        <w:t xml:space="preserve"> </w:t>
      </w:r>
      <w:r>
        <w:rPr>
          <w:spacing w:val="-6"/>
          <w:sz w:val="23"/>
        </w:rPr>
        <w:t>grounds</w:t>
      </w:r>
      <w:r>
        <w:rPr>
          <w:spacing w:val="-8"/>
          <w:sz w:val="23"/>
        </w:rPr>
        <w:t xml:space="preserve"> </w:t>
      </w:r>
      <w:r>
        <w:rPr>
          <w:spacing w:val="-6"/>
          <w:sz w:val="23"/>
        </w:rPr>
        <w:t>on which</w:t>
      </w:r>
      <w:r>
        <w:rPr>
          <w:spacing w:val="-7"/>
          <w:sz w:val="23"/>
        </w:rPr>
        <w:t xml:space="preserve"> </w:t>
      </w:r>
      <w:r>
        <w:rPr>
          <w:spacing w:val="-6"/>
          <w:sz w:val="23"/>
        </w:rPr>
        <w:t>a</w:t>
      </w:r>
      <w:r>
        <w:rPr>
          <w:spacing w:val="-9"/>
          <w:sz w:val="23"/>
        </w:rPr>
        <w:t xml:space="preserve"> </w:t>
      </w:r>
      <w:r>
        <w:rPr>
          <w:spacing w:val="-6"/>
          <w:sz w:val="23"/>
        </w:rPr>
        <w:t>complaint</w:t>
      </w:r>
      <w:r>
        <w:rPr>
          <w:spacing w:val="-7"/>
          <w:sz w:val="23"/>
        </w:rPr>
        <w:t xml:space="preserve"> </w:t>
      </w:r>
      <w:r>
        <w:rPr>
          <w:spacing w:val="-6"/>
          <w:sz w:val="23"/>
        </w:rPr>
        <w:t>may</w:t>
      </w:r>
      <w:r>
        <w:rPr>
          <w:spacing w:val="-9"/>
          <w:sz w:val="23"/>
        </w:rPr>
        <w:t xml:space="preserve"> </w:t>
      </w:r>
      <w:r>
        <w:rPr>
          <w:spacing w:val="-6"/>
          <w:sz w:val="23"/>
        </w:rPr>
        <w:t>be</w:t>
      </w:r>
      <w:r>
        <w:rPr>
          <w:spacing w:val="-8"/>
          <w:sz w:val="23"/>
        </w:rPr>
        <w:t xml:space="preserve"> </w:t>
      </w:r>
      <w:r>
        <w:rPr>
          <w:spacing w:val="-6"/>
          <w:sz w:val="23"/>
        </w:rPr>
        <w:t>made</w:t>
      </w:r>
      <w:r>
        <w:rPr>
          <w:spacing w:val="-9"/>
          <w:sz w:val="23"/>
        </w:rPr>
        <w:t xml:space="preserve"> </w:t>
      </w:r>
      <w:r>
        <w:rPr>
          <w:spacing w:val="-6"/>
          <w:sz w:val="23"/>
        </w:rPr>
        <w:t>in</w:t>
      </w:r>
      <w:r>
        <w:rPr>
          <w:spacing w:val="-7"/>
          <w:sz w:val="23"/>
        </w:rPr>
        <w:t xml:space="preserve"> </w:t>
      </w:r>
      <w:r>
        <w:rPr>
          <w:spacing w:val="-6"/>
          <w:sz w:val="23"/>
        </w:rPr>
        <w:t>relation</w:t>
      </w:r>
      <w:r>
        <w:rPr>
          <w:spacing w:val="-7"/>
          <w:sz w:val="23"/>
        </w:rPr>
        <w:t xml:space="preserve"> </w:t>
      </w:r>
      <w:r>
        <w:rPr>
          <w:spacing w:val="-6"/>
          <w:sz w:val="23"/>
        </w:rPr>
        <w:t>to</w:t>
      </w:r>
      <w:r>
        <w:rPr>
          <w:spacing w:val="-7"/>
          <w:sz w:val="23"/>
        </w:rPr>
        <w:t xml:space="preserve"> </w:t>
      </w:r>
      <w:r>
        <w:rPr>
          <w:spacing w:val="-6"/>
          <w:sz w:val="23"/>
        </w:rPr>
        <w:t xml:space="preserve">a person </w:t>
      </w:r>
      <w:r>
        <w:rPr>
          <w:sz w:val="23"/>
        </w:rPr>
        <w:t>who</w:t>
      </w:r>
      <w:r>
        <w:rPr>
          <w:spacing w:val="-1"/>
          <w:sz w:val="23"/>
        </w:rPr>
        <w:t xml:space="preserve"> </w:t>
      </w:r>
      <w:r>
        <w:rPr>
          <w:sz w:val="23"/>
        </w:rPr>
        <w:t>is</w:t>
      </w:r>
      <w:r>
        <w:rPr>
          <w:spacing w:val="-2"/>
          <w:sz w:val="23"/>
        </w:rPr>
        <w:t xml:space="preserve"> </w:t>
      </w:r>
      <w:r>
        <w:rPr>
          <w:sz w:val="23"/>
        </w:rPr>
        <w:t>a</w:t>
      </w:r>
      <w:r>
        <w:rPr>
          <w:spacing w:val="-2"/>
          <w:sz w:val="23"/>
        </w:rPr>
        <w:t xml:space="preserve"> </w:t>
      </w:r>
      <w:r>
        <w:rPr>
          <w:sz w:val="23"/>
        </w:rPr>
        <w:t>close</w:t>
      </w:r>
      <w:r>
        <w:rPr>
          <w:spacing w:val="-2"/>
          <w:sz w:val="23"/>
        </w:rPr>
        <w:t xml:space="preserve"> </w:t>
      </w:r>
      <w:r>
        <w:rPr>
          <w:sz w:val="23"/>
        </w:rPr>
        <w:t>associate</w:t>
      </w:r>
      <w:r>
        <w:rPr>
          <w:spacing w:val="-2"/>
          <w:sz w:val="23"/>
        </w:rPr>
        <w:t xml:space="preserve"> </w:t>
      </w:r>
      <w:r>
        <w:rPr>
          <w:sz w:val="23"/>
        </w:rPr>
        <w:t>of</w:t>
      </w:r>
      <w:r>
        <w:rPr>
          <w:spacing w:val="-3"/>
          <w:sz w:val="23"/>
        </w:rPr>
        <w:t xml:space="preserve"> </w:t>
      </w:r>
      <w:r>
        <w:rPr>
          <w:sz w:val="23"/>
        </w:rPr>
        <w:t>a</w:t>
      </w:r>
      <w:r>
        <w:rPr>
          <w:spacing w:val="-2"/>
          <w:sz w:val="23"/>
        </w:rPr>
        <w:t xml:space="preserve"> </w:t>
      </w:r>
      <w:r>
        <w:rPr>
          <w:sz w:val="23"/>
        </w:rPr>
        <w:t>hotelier</w:t>
      </w:r>
      <w:r>
        <w:rPr>
          <w:spacing w:val="-2"/>
          <w:sz w:val="23"/>
        </w:rPr>
        <w:t xml:space="preserve"> </w:t>
      </w:r>
      <w:r>
        <w:rPr>
          <w:sz w:val="23"/>
        </w:rPr>
        <w:t>or</w:t>
      </w:r>
      <w:r>
        <w:rPr>
          <w:spacing w:val="-3"/>
          <w:sz w:val="23"/>
        </w:rPr>
        <w:t xml:space="preserve"> </w:t>
      </w:r>
      <w:r>
        <w:rPr>
          <w:sz w:val="23"/>
        </w:rPr>
        <w:t>licensee</w:t>
      </w:r>
      <w:r>
        <w:rPr>
          <w:spacing w:val="-2"/>
          <w:sz w:val="23"/>
        </w:rPr>
        <w:t xml:space="preserve"> </w:t>
      </w:r>
      <w:r>
        <w:rPr>
          <w:sz w:val="23"/>
        </w:rPr>
        <w:t>are</w:t>
      </w:r>
      <w:r>
        <w:rPr>
          <w:spacing w:val="-2"/>
          <w:sz w:val="23"/>
        </w:rPr>
        <w:t xml:space="preserve"> </w:t>
      </w:r>
      <w:r>
        <w:rPr>
          <w:sz w:val="23"/>
        </w:rPr>
        <w:t>as</w:t>
      </w:r>
      <w:r>
        <w:rPr>
          <w:spacing w:val="-2"/>
          <w:sz w:val="23"/>
        </w:rPr>
        <w:t xml:space="preserve"> </w:t>
      </w:r>
      <w:r>
        <w:rPr>
          <w:sz w:val="23"/>
        </w:rPr>
        <w:t>follows:</w:t>
      </w:r>
    </w:p>
    <w:p w:rsidR="00563BC8" w:rsidRDefault="00334391">
      <w:pPr>
        <w:pStyle w:val="ListParagraph"/>
        <w:numPr>
          <w:ilvl w:val="2"/>
          <w:numId w:val="64"/>
        </w:numPr>
        <w:tabs>
          <w:tab w:val="left" w:pos="2364"/>
          <w:tab w:val="left" w:pos="2367"/>
        </w:tabs>
        <w:spacing w:before="81" w:line="223" w:lineRule="auto"/>
        <w:ind w:right="635"/>
        <w:jc w:val="both"/>
        <w:rPr>
          <w:sz w:val="23"/>
        </w:rPr>
      </w:pPr>
      <w:r>
        <w:rPr>
          <w:sz w:val="23"/>
        </w:rPr>
        <w:t>that the close associate is not a fit and proper person to be a close associate of a hotelier or licensee,</w:t>
      </w:r>
    </w:p>
    <w:p w:rsidR="00563BC8" w:rsidRDefault="00334391">
      <w:pPr>
        <w:pStyle w:val="ListParagraph"/>
        <w:numPr>
          <w:ilvl w:val="2"/>
          <w:numId w:val="64"/>
        </w:numPr>
        <w:tabs>
          <w:tab w:val="left" w:pos="2365"/>
          <w:tab w:val="left" w:pos="2367"/>
        </w:tabs>
        <w:spacing w:line="223" w:lineRule="auto"/>
        <w:ind w:right="642"/>
        <w:jc w:val="both"/>
        <w:rPr>
          <w:sz w:val="23"/>
        </w:rPr>
      </w:pPr>
      <w:r>
        <w:rPr>
          <w:sz w:val="23"/>
        </w:rPr>
        <w:t>that a complaint against the hotelier or licensee under this section has been established and that:</w:t>
      </w:r>
    </w:p>
    <w:p w:rsidR="00563BC8" w:rsidRDefault="00334391">
      <w:pPr>
        <w:pStyle w:val="ListParagraph"/>
        <w:numPr>
          <w:ilvl w:val="3"/>
          <w:numId w:val="64"/>
        </w:numPr>
        <w:tabs>
          <w:tab w:val="left" w:pos="3013"/>
          <w:tab w:val="left" w:pos="3017"/>
        </w:tabs>
        <w:spacing w:before="0" w:line="223" w:lineRule="auto"/>
        <w:ind w:right="636"/>
        <w:jc w:val="both"/>
        <w:rPr>
          <w:sz w:val="23"/>
        </w:rPr>
      </w:pPr>
      <w:r>
        <w:rPr>
          <w:sz w:val="23"/>
        </w:rPr>
        <w:t>the</w:t>
      </w:r>
      <w:r>
        <w:rPr>
          <w:spacing w:val="-2"/>
          <w:sz w:val="23"/>
        </w:rPr>
        <w:t xml:space="preserve"> </w:t>
      </w:r>
      <w:r>
        <w:rPr>
          <w:sz w:val="23"/>
        </w:rPr>
        <w:t>close</w:t>
      </w:r>
      <w:r>
        <w:rPr>
          <w:spacing w:val="-2"/>
          <w:sz w:val="23"/>
        </w:rPr>
        <w:t xml:space="preserve"> </w:t>
      </w:r>
      <w:r>
        <w:rPr>
          <w:sz w:val="23"/>
        </w:rPr>
        <w:t>associate</w:t>
      </w:r>
      <w:r>
        <w:rPr>
          <w:spacing w:val="-2"/>
          <w:sz w:val="23"/>
        </w:rPr>
        <w:t xml:space="preserve"> </w:t>
      </w:r>
      <w:r>
        <w:rPr>
          <w:sz w:val="23"/>
        </w:rPr>
        <w:t>knew</w:t>
      </w:r>
      <w:r>
        <w:rPr>
          <w:spacing w:val="-2"/>
          <w:sz w:val="23"/>
        </w:rPr>
        <w:t xml:space="preserve"> </w:t>
      </w:r>
      <w:r>
        <w:rPr>
          <w:sz w:val="23"/>
        </w:rPr>
        <w:t>or</w:t>
      </w:r>
      <w:r>
        <w:rPr>
          <w:spacing w:val="-3"/>
          <w:sz w:val="23"/>
        </w:rPr>
        <w:t xml:space="preserve"> </w:t>
      </w:r>
      <w:r>
        <w:rPr>
          <w:sz w:val="23"/>
        </w:rPr>
        <w:t>ought</w:t>
      </w:r>
      <w:r>
        <w:rPr>
          <w:spacing w:val="-2"/>
          <w:sz w:val="23"/>
        </w:rPr>
        <w:t xml:space="preserve"> </w:t>
      </w:r>
      <w:r>
        <w:rPr>
          <w:sz w:val="23"/>
        </w:rPr>
        <w:t>reasonably</w:t>
      </w:r>
      <w:r>
        <w:rPr>
          <w:spacing w:val="-7"/>
          <w:sz w:val="23"/>
        </w:rPr>
        <w:t xml:space="preserve"> </w:t>
      </w:r>
      <w:r>
        <w:rPr>
          <w:sz w:val="23"/>
        </w:rPr>
        <w:t>to</w:t>
      </w:r>
      <w:r>
        <w:rPr>
          <w:spacing w:val="-1"/>
          <w:sz w:val="23"/>
        </w:rPr>
        <w:t xml:space="preserve"> </w:t>
      </w:r>
      <w:r>
        <w:rPr>
          <w:sz w:val="23"/>
        </w:rPr>
        <w:t xml:space="preserve">have </w:t>
      </w:r>
      <w:r>
        <w:rPr>
          <w:spacing w:val="-4"/>
          <w:sz w:val="23"/>
        </w:rPr>
        <w:t>known</w:t>
      </w:r>
      <w:r>
        <w:rPr>
          <w:spacing w:val="-11"/>
          <w:sz w:val="23"/>
        </w:rPr>
        <w:t xml:space="preserve"> </w:t>
      </w:r>
      <w:r>
        <w:rPr>
          <w:spacing w:val="-4"/>
          <w:sz w:val="23"/>
        </w:rPr>
        <w:t>that</w:t>
      </w:r>
      <w:r>
        <w:rPr>
          <w:spacing w:val="-10"/>
          <w:sz w:val="23"/>
        </w:rPr>
        <w:t xml:space="preserve"> </w:t>
      </w:r>
      <w:r>
        <w:rPr>
          <w:spacing w:val="-4"/>
          <w:sz w:val="23"/>
        </w:rPr>
        <w:t>the</w:t>
      </w:r>
      <w:r>
        <w:rPr>
          <w:spacing w:val="-11"/>
          <w:sz w:val="23"/>
        </w:rPr>
        <w:t xml:space="preserve"> </w:t>
      </w:r>
      <w:r>
        <w:rPr>
          <w:spacing w:val="-4"/>
          <w:sz w:val="23"/>
        </w:rPr>
        <w:t>hotelier</w:t>
      </w:r>
      <w:r>
        <w:rPr>
          <w:spacing w:val="-10"/>
          <w:sz w:val="23"/>
        </w:rPr>
        <w:t xml:space="preserve"> </w:t>
      </w:r>
      <w:r>
        <w:rPr>
          <w:spacing w:val="-4"/>
          <w:sz w:val="23"/>
        </w:rPr>
        <w:t>or</w:t>
      </w:r>
      <w:r>
        <w:rPr>
          <w:spacing w:val="-10"/>
          <w:sz w:val="23"/>
        </w:rPr>
        <w:t xml:space="preserve"> </w:t>
      </w:r>
      <w:r>
        <w:rPr>
          <w:spacing w:val="-4"/>
          <w:sz w:val="23"/>
        </w:rPr>
        <w:t>licensee</w:t>
      </w:r>
      <w:r>
        <w:rPr>
          <w:spacing w:val="-11"/>
          <w:sz w:val="23"/>
        </w:rPr>
        <w:t xml:space="preserve"> </w:t>
      </w:r>
      <w:r>
        <w:rPr>
          <w:spacing w:val="-4"/>
          <w:sz w:val="23"/>
        </w:rPr>
        <w:t>was</w:t>
      </w:r>
      <w:r>
        <w:rPr>
          <w:spacing w:val="-10"/>
          <w:sz w:val="23"/>
        </w:rPr>
        <w:t xml:space="preserve"> </w:t>
      </w:r>
      <w:r>
        <w:rPr>
          <w:spacing w:val="-4"/>
          <w:sz w:val="23"/>
        </w:rPr>
        <w:t>engaging</w:t>
      </w:r>
      <w:r>
        <w:rPr>
          <w:spacing w:val="-10"/>
          <w:sz w:val="23"/>
        </w:rPr>
        <w:t xml:space="preserve"> </w:t>
      </w:r>
      <w:r>
        <w:rPr>
          <w:spacing w:val="-4"/>
          <w:sz w:val="23"/>
        </w:rPr>
        <w:t>or</w:t>
      </w:r>
      <w:r>
        <w:rPr>
          <w:spacing w:val="-11"/>
          <w:sz w:val="23"/>
        </w:rPr>
        <w:t xml:space="preserve"> </w:t>
      </w:r>
      <w:r>
        <w:rPr>
          <w:spacing w:val="-4"/>
          <w:sz w:val="23"/>
        </w:rPr>
        <w:t xml:space="preserve">was </w:t>
      </w:r>
      <w:r>
        <w:rPr>
          <w:sz w:val="23"/>
        </w:rPr>
        <w:t>likely to engage in conduct of the kind to which the complaint relates, and</w:t>
      </w:r>
    </w:p>
    <w:p w:rsidR="00563BC8" w:rsidRDefault="00334391">
      <w:pPr>
        <w:pStyle w:val="ListParagraph"/>
        <w:numPr>
          <w:ilvl w:val="3"/>
          <w:numId w:val="64"/>
        </w:numPr>
        <w:tabs>
          <w:tab w:val="left" w:pos="3015"/>
          <w:tab w:val="left" w:pos="3017"/>
        </w:tabs>
        <w:spacing w:before="0" w:line="223" w:lineRule="auto"/>
        <w:ind w:right="643"/>
        <w:jc w:val="both"/>
        <w:rPr>
          <w:sz w:val="23"/>
        </w:rPr>
      </w:pPr>
      <w:r>
        <w:rPr>
          <w:spacing w:val="-2"/>
          <w:sz w:val="23"/>
        </w:rPr>
        <w:t>the</w:t>
      </w:r>
      <w:r>
        <w:rPr>
          <w:spacing w:val="-11"/>
          <w:sz w:val="23"/>
        </w:rPr>
        <w:t xml:space="preserve"> </w:t>
      </w:r>
      <w:r>
        <w:rPr>
          <w:spacing w:val="-2"/>
          <w:sz w:val="23"/>
        </w:rPr>
        <w:t>close</w:t>
      </w:r>
      <w:r>
        <w:rPr>
          <w:spacing w:val="-11"/>
          <w:sz w:val="23"/>
        </w:rPr>
        <w:t xml:space="preserve"> </w:t>
      </w:r>
      <w:r>
        <w:rPr>
          <w:spacing w:val="-2"/>
          <w:sz w:val="23"/>
        </w:rPr>
        <w:t>associate</w:t>
      </w:r>
      <w:r>
        <w:rPr>
          <w:spacing w:val="-11"/>
          <w:sz w:val="23"/>
        </w:rPr>
        <w:t xml:space="preserve"> </w:t>
      </w:r>
      <w:r>
        <w:rPr>
          <w:spacing w:val="-2"/>
          <w:sz w:val="23"/>
        </w:rPr>
        <w:t>failed</w:t>
      </w:r>
      <w:r>
        <w:rPr>
          <w:spacing w:val="-11"/>
          <w:sz w:val="23"/>
        </w:rPr>
        <w:t xml:space="preserve"> </w:t>
      </w:r>
      <w:r>
        <w:rPr>
          <w:spacing w:val="-2"/>
          <w:sz w:val="23"/>
        </w:rPr>
        <w:t>to</w:t>
      </w:r>
      <w:r>
        <w:rPr>
          <w:spacing w:val="-11"/>
          <w:sz w:val="23"/>
        </w:rPr>
        <w:t xml:space="preserve"> </w:t>
      </w:r>
      <w:r>
        <w:rPr>
          <w:spacing w:val="-2"/>
          <w:sz w:val="23"/>
        </w:rPr>
        <w:t>take</w:t>
      </w:r>
      <w:r>
        <w:rPr>
          <w:spacing w:val="-12"/>
          <w:sz w:val="23"/>
        </w:rPr>
        <w:t xml:space="preserve"> </w:t>
      </w:r>
      <w:r>
        <w:rPr>
          <w:spacing w:val="-2"/>
          <w:sz w:val="23"/>
        </w:rPr>
        <w:t>all</w:t>
      </w:r>
      <w:r>
        <w:rPr>
          <w:spacing w:val="-12"/>
          <w:sz w:val="23"/>
        </w:rPr>
        <w:t xml:space="preserve"> </w:t>
      </w:r>
      <w:r>
        <w:rPr>
          <w:spacing w:val="-2"/>
          <w:sz w:val="23"/>
        </w:rPr>
        <w:t>reasonable</w:t>
      </w:r>
      <w:r>
        <w:rPr>
          <w:spacing w:val="-12"/>
          <w:sz w:val="23"/>
        </w:rPr>
        <w:t xml:space="preserve"> </w:t>
      </w:r>
      <w:r>
        <w:rPr>
          <w:spacing w:val="-2"/>
          <w:sz w:val="23"/>
        </w:rPr>
        <w:t>steps</w:t>
      </w:r>
      <w:r>
        <w:rPr>
          <w:spacing w:val="-12"/>
          <w:sz w:val="23"/>
        </w:rPr>
        <w:t xml:space="preserve"> </w:t>
      </w:r>
      <w:r>
        <w:rPr>
          <w:spacing w:val="-2"/>
          <w:sz w:val="23"/>
        </w:rPr>
        <w:t xml:space="preserve">to </w:t>
      </w:r>
      <w:r>
        <w:rPr>
          <w:sz w:val="23"/>
        </w:rPr>
        <w:t>prevent the hotelier or licensee from engaging in conduct of that kind,</w:t>
      </w:r>
    </w:p>
    <w:p w:rsidR="00563BC8" w:rsidRDefault="00334391">
      <w:pPr>
        <w:pStyle w:val="ListParagraph"/>
        <w:numPr>
          <w:ilvl w:val="2"/>
          <w:numId w:val="64"/>
        </w:numPr>
        <w:tabs>
          <w:tab w:val="left" w:pos="2364"/>
          <w:tab w:val="left" w:pos="2367"/>
        </w:tabs>
        <w:spacing w:before="83" w:line="223" w:lineRule="auto"/>
        <w:ind w:right="640"/>
        <w:jc w:val="both"/>
        <w:rPr>
          <w:sz w:val="23"/>
        </w:rPr>
      </w:pPr>
      <w:proofErr w:type="gramStart"/>
      <w:r>
        <w:rPr>
          <w:sz w:val="23"/>
        </w:rPr>
        <w:t>that</w:t>
      </w:r>
      <w:proofErr w:type="gramEnd"/>
      <w:r>
        <w:rPr>
          <w:sz w:val="23"/>
        </w:rPr>
        <w:t xml:space="preserve"> a requirement of the Director made under this Act in </w:t>
      </w:r>
      <w:r>
        <w:rPr>
          <w:spacing w:val="-4"/>
          <w:sz w:val="23"/>
        </w:rPr>
        <w:t>relation</w:t>
      </w:r>
      <w:r>
        <w:rPr>
          <w:spacing w:val="-10"/>
          <w:sz w:val="23"/>
        </w:rPr>
        <w:t xml:space="preserve"> </w:t>
      </w:r>
      <w:r>
        <w:rPr>
          <w:spacing w:val="-4"/>
          <w:sz w:val="23"/>
        </w:rPr>
        <w:t>to</w:t>
      </w:r>
      <w:r>
        <w:rPr>
          <w:spacing w:val="-10"/>
          <w:sz w:val="23"/>
        </w:rPr>
        <w:t xml:space="preserve"> </w:t>
      </w:r>
      <w:r>
        <w:rPr>
          <w:spacing w:val="-4"/>
          <w:sz w:val="23"/>
        </w:rPr>
        <w:t>the</w:t>
      </w:r>
      <w:r>
        <w:rPr>
          <w:spacing w:val="-11"/>
          <w:sz w:val="23"/>
        </w:rPr>
        <w:t xml:space="preserve"> </w:t>
      </w:r>
      <w:r>
        <w:rPr>
          <w:spacing w:val="-4"/>
          <w:sz w:val="23"/>
        </w:rPr>
        <w:t>investigation</w:t>
      </w:r>
      <w:r>
        <w:rPr>
          <w:spacing w:val="-6"/>
          <w:sz w:val="23"/>
        </w:rPr>
        <w:t xml:space="preserve"> </w:t>
      </w:r>
      <w:r>
        <w:rPr>
          <w:spacing w:val="-4"/>
          <w:sz w:val="23"/>
        </w:rPr>
        <w:t>of</w:t>
      </w:r>
      <w:r>
        <w:rPr>
          <w:spacing w:val="-11"/>
          <w:sz w:val="23"/>
        </w:rPr>
        <w:t xml:space="preserve"> </w:t>
      </w:r>
      <w:r>
        <w:rPr>
          <w:spacing w:val="-4"/>
          <w:sz w:val="23"/>
        </w:rPr>
        <w:t>the</w:t>
      </w:r>
      <w:r>
        <w:rPr>
          <w:spacing w:val="-10"/>
          <w:sz w:val="23"/>
        </w:rPr>
        <w:t xml:space="preserve"> </w:t>
      </w:r>
      <w:r>
        <w:rPr>
          <w:spacing w:val="-4"/>
          <w:sz w:val="23"/>
        </w:rPr>
        <w:t>close</w:t>
      </w:r>
      <w:r>
        <w:rPr>
          <w:spacing w:val="-10"/>
          <w:sz w:val="23"/>
        </w:rPr>
        <w:t xml:space="preserve"> </w:t>
      </w:r>
      <w:r>
        <w:rPr>
          <w:spacing w:val="-4"/>
          <w:sz w:val="23"/>
        </w:rPr>
        <w:t>associate</w:t>
      </w:r>
      <w:r>
        <w:rPr>
          <w:spacing w:val="-11"/>
          <w:sz w:val="23"/>
        </w:rPr>
        <w:t xml:space="preserve"> </w:t>
      </w:r>
      <w:r>
        <w:rPr>
          <w:spacing w:val="-4"/>
          <w:sz w:val="23"/>
        </w:rPr>
        <w:t>and</w:t>
      </w:r>
      <w:r>
        <w:rPr>
          <w:spacing w:val="-9"/>
          <w:sz w:val="23"/>
        </w:rPr>
        <w:t xml:space="preserve"> </w:t>
      </w:r>
      <w:r>
        <w:rPr>
          <w:spacing w:val="-4"/>
          <w:sz w:val="23"/>
        </w:rPr>
        <w:t xml:space="preserve">specified </w:t>
      </w:r>
      <w:r>
        <w:rPr>
          <w:sz w:val="23"/>
        </w:rPr>
        <w:t>in the complaint has not been complied with.</w:t>
      </w:r>
    </w:p>
    <w:p w:rsidR="00563BC8" w:rsidRDefault="00334391">
      <w:pPr>
        <w:pStyle w:val="ListParagraph"/>
        <w:numPr>
          <w:ilvl w:val="0"/>
          <w:numId w:val="64"/>
        </w:numPr>
        <w:tabs>
          <w:tab w:val="left" w:pos="1289"/>
        </w:tabs>
        <w:spacing w:before="237"/>
        <w:ind w:hanging="600"/>
        <w:jc w:val="left"/>
        <w:rPr>
          <w:rFonts w:ascii="Arial"/>
          <w:b/>
          <w:sz w:val="21"/>
        </w:rPr>
      </w:pPr>
      <w:r>
        <w:rPr>
          <w:rFonts w:ascii="Arial"/>
          <w:b/>
          <w:spacing w:val="-6"/>
          <w:sz w:val="21"/>
        </w:rPr>
        <w:t>Summons</w:t>
      </w:r>
      <w:r>
        <w:rPr>
          <w:rFonts w:ascii="Arial"/>
          <w:b/>
          <w:spacing w:val="-10"/>
          <w:sz w:val="21"/>
        </w:rPr>
        <w:t xml:space="preserve"> </w:t>
      </w:r>
      <w:r>
        <w:rPr>
          <w:rFonts w:ascii="Arial"/>
          <w:b/>
          <w:spacing w:val="-6"/>
          <w:sz w:val="21"/>
        </w:rPr>
        <w:t>to</w:t>
      </w:r>
      <w:r>
        <w:rPr>
          <w:rFonts w:ascii="Arial"/>
          <w:b/>
          <w:spacing w:val="-7"/>
          <w:sz w:val="21"/>
        </w:rPr>
        <w:t xml:space="preserve"> </w:t>
      </w:r>
      <w:r>
        <w:rPr>
          <w:rFonts w:ascii="Arial"/>
          <w:b/>
          <w:spacing w:val="-6"/>
          <w:sz w:val="21"/>
        </w:rPr>
        <w:t>show</w:t>
      </w:r>
      <w:r>
        <w:rPr>
          <w:rFonts w:ascii="Arial"/>
          <w:b/>
          <w:spacing w:val="-5"/>
          <w:sz w:val="21"/>
        </w:rPr>
        <w:t xml:space="preserve"> </w:t>
      </w:r>
      <w:r>
        <w:rPr>
          <w:rFonts w:ascii="Arial"/>
          <w:b/>
          <w:spacing w:val="-6"/>
          <w:sz w:val="21"/>
        </w:rPr>
        <w:t>cause</w:t>
      </w:r>
      <w:r>
        <w:rPr>
          <w:rFonts w:ascii="Arial"/>
          <w:b/>
          <w:spacing w:val="-7"/>
          <w:sz w:val="21"/>
        </w:rPr>
        <w:t xml:space="preserve"> </w:t>
      </w:r>
      <w:r>
        <w:rPr>
          <w:rFonts w:ascii="Arial"/>
          <w:b/>
          <w:spacing w:val="-6"/>
          <w:sz w:val="21"/>
        </w:rPr>
        <w:t>why</w:t>
      </w:r>
      <w:r>
        <w:rPr>
          <w:rFonts w:ascii="Arial"/>
          <w:b/>
          <w:spacing w:val="-12"/>
          <w:sz w:val="21"/>
        </w:rPr>
        <w:t xml:space="preserve"> </w:t>
      </w:r>
      <w:r>
        <w:rPr>
          <w:rFonts w:ascii="Arial"/>
          <w:b/>
          <w:spacing w:val="-6"/>
          <w:sz w:val="21"/>
        </w:rPr>
        <w:t>disciplinary</w:t>
      </w:r>
      <w:r>
        <w:rPr>
          <w:rFonts w:ascii="Arial"/>
          <w:b/>
          <w:spacing w:val="-10"/>
          <w:sz w:val="21"/>
        </w:rPr>
        <w:t xml:space="preserve"> </w:t>
      </w:r>
      <w:r>
        <w:rPr>
          <w:rFonts w:ascii="Arial"/>
          <w:b/>
          <w:spacing w:val="-6"/>
          <w:sz w:val="21"/>
        </w:rPr>
        <w:t>action</w:t>
      </w:r>
      <w:r>
        <w:rPr>
          <w:rFonts w:ascii="Arial"/>
          <w:b/>
          <w:spacing w:val="-5"/>
          <w:sz w:val="21"/>
        </w:rPr>
        <w:t xml:space="preserve"> </w:t>
      </w:r>
      <w:r>
        <w:rPr>
          <w:rFonts w:ascii="Arial"/>
          <w:b/>
          <w:spacing w:val="-6"/>
          <w:sz w:val="21"/>
        </w:rPr>
        <w:t>should</w:t>
      </w:r>
      <w:r>
        <w:rPr>
          <w:rFonts w:ascii="Arial"/>
          <w:b/>
          <w:spacing w:val="-5"/>
          <w:sz w:val="21"/>
        </w:rPr>
        <w:t xml:space="preserve"> </w:t>
      </w:r>
      <w:r>
        <w:rPr>
          <w:rFonts w:ascii="Arial"/>
          <w:b/>
          <w:spacing w:val="-6"/>
          <w:sz w:val="21"/>
        </w:rPr>
        <w:t>not</w:t>
      </w:r>
      <w:r>
        <w:rPr>
          <w:rFonts w:ascii="Arial"/>
          <w:b/>
          <w:spacing w:val="-3"/>
          <w:sz w:val="21"/>
        </w:rPr>
        <w:t xml:space="preserve"> </w:t>
      </w:r>
      <w:r>
        <w:rPr>
          <w:rFonts w:ascii="Arial"/>
          <w:b/>
          <w:spacing w:val="-6"/>
          <w:sz w:val="21"/>
        </w:rPr>
        <w:t>be</w:t>
      </w:r>
      <w:r>
        <w:rPr>
          <w:rFonts w:ascii="Arial"/>
          <w:b/>
          <w:spacing w:val="-7"/>
          <w:sz w:val="21"/>
        </w:rPr>
        <w:t xml:space="preserve"> </w:t>
      </w:r>
      <w:r>
        <w:rPr>
          <w:rFonts w:ascii="Arial"/>
          <w:b/>
          <w:spacing w:val="-6"/>
          <w:sz w:val="21"/>
        </w:rPr>
        <w:t>taken</w:t>
      </w:r>
    </w:p>
    <w:p w:rsidR="00563BC8" w:rsidRDefault="00334391">
      <w:pPr>
        <w:pStyle w:val="ListParagraph"/>
        <w:numPr>
          <w:ilvl w:val="1"/>
          <w:numId w:val="64"/>
        </w:numPr>
        <w:tabs>
          <w:tab w:val="left" w:pos="1737"/>
          <w:tab w:val="left" w:pos="1740"/>
        </w:tabs>
        <w:spacing w:before="97" w:line="223" w:lineRule="auto"/>
        <w:ind w:right="631"/>
        <w:jc w:val="both"/>
        <w:rPr>
          <w:sz w:val="23"/>
        </w:rPr>
      </w:pPr>
      <w:r>
        <w:rPr>
          <w:sz w:val="23"/>
        </w:rPr>
        <w:t xml:space="preserve">If a complaint against a hotelier, registered club, licensee or close </w:t>
      </w:r>
      <w:r>
        <w:rPr>
          <w:spacing w:val="-6"/>
          <w:sz w:val="23"/>
        </w:rPr>
        <w:t>associate</w:t>
      </w:r>
      <w:r>
        <w:rPr>
          <w:spacing w:val="-7"/>
          <w:sz w:val="23"/>
        </w:rPr>
        <w:t xml:space="preserve"> </w:t>
      </w:r>
      <w:r>
        <w:rPr>
          <w:spacing w:val="-6"/>
          <w:sz w:val="23"/>
        </w:rPr>
        <w:t>is made</w:t>
      </w:r>
      <w:r>
        <w:rPr>
          <w:spacing w:val="-8"/>
          <w:sz w:val="23"/>
        </w:rPr>
        <w:t xml:space="preserve"> </w:t>
      </w:r>
      <w:r>
        <w:rPr>
          <w:spacing w:val="-6"/>
          <w:sz w:val="23"/>
        </w:rPr>
        <w:t>under</w:t>
      </w:r>
      <w:r>
        <w:rPr>
          <w:spacing w:val="-8"/>
          <w:sz w:val="23"/>
        </w:rPr>
        <w:t xml:space="preserve"> </w:t>
      </w:r>
      <w:r>
        <w:rPr>
          <w:spacing w:val="-6"/>
          <w:sz w:val="23"/>
        </w:rPr>
        <w:t>section 129,</w:t>
      </w:r>
      <w:r>
        <w:rPr>
          <w:spacing w:val="-8"/>
          <w:sz w:val="23"/>
        </w:rPr>
        <w:t xml:space="preserve"> </w:t>
      </w:r>
      <w:r>
        <w:rPr>
          <w:spacing w:val="-6"/>
          <w:sz w:val="23"/>
        </w:rPr>
        <w:t>the</w:t>
      </w:r>
      <w:r>
        <w:rPr>
          <w:spacing w:val="-8"/>
          <w:sz w:val="23"/>
        </w:rPr>
        <w:t xml:space="preserve"> </w:t>
      </w:r>
      <w:r>
        <w:rPr>
          <w:spacing w:val="-6"/>
          <w:sz w:val="23"/>
        </w:rPr>
        <w:t>Licensing</w:t>
      </w:r>
      <w:r>
        <w:rPr>
          <w:spacing w:val="-9"/>
          <w:sz w:val="23"/>
        </w:rPr>
        <w:t xml:space="preserve"> </w:t>
      </w:r>
      <w:r>
        <w:rPr>
          <w:spacing w:val="-6"/>
          <w:sz w:val="23"/>
        </w:rPr>
        <w:t>Court</w:t>
      </w:r>
      <w:r>
        <w:rPr>
          <w:spacing w:val="-1"/>
          <w:sz w:val="23"/>
        </w:rPr>
        <w:t xml:space="preserve"> </w:t>
      </w:r>
      <w:r>
        <w:rPr>
          <w:spacing w:val="-6"/>
          <w:sz w:val="23"/>
        </w:rPr>
        <w:t>may</w:t>
      </w:r>
      <w:r>
        <w:rPr>
          <w:spacing w:val="-9"/>
          <w:sz w:val="23"/>
        </w:rPr>
        <w:t xml:space="preserve"> </w:t>
      </w:r>
      <w:r>
        <w:rPr>
          <w:spacing w:val="-6"/>
          <w:sz w:val="23"/>
        </w:rPr>
        <w:t xml:space="preserve">summon </w:t>
      </w:r>
      <w:r>
        <w:rPr>
          <w:spacing w:val="-4"/>
          <w:sz w:val="23"/>
        </w:rPr>
        <w:t>the</w:t>
      </w:r>
      <w:r>
        <w:rPr>
          <w:spacing w:val="-9"/>
          <w:sz w:val="23"/>
        </w:rPr>
        <w:t xml:space="preserve"> </w:t>
      </w:r>
      <w:r>
        <w:rPr>
          <w:spacing w:val="-4"/>
          <w:sz w:val="23"/>
        </w:rPr>
        <w:t>person</w:t>
      </w:r>
      <w:r>
        <w:rPr>
          <w:spacing w:val="-8"/>
          <w:sz w:val="23"/>
        </w:rPr>
        <w:t xml:space="preserve"> </w:t>
      </w:r>
      <w:r>
        <w:rPr>
          <w:spacing w:val="-4"/>
          <w:sz w:val="23"/>
        </w:rPr>
        <w:t>to</w:t>
      </w:r>
      <w:r>
        <w:rPr>
          <w:spacing w:val="-8"/>
          <w:sz w:val="23"/>
        </w:rPr>
        <w:t xml:space="preserve"> </w:t>
      </w:r>
      <w:r>
        <w:rPr>
          <w:spacing w:val="-4"/>
          <w:sz w:val="23"/>
        </w:rPr>
        <w:t>whom</w:t>
      </w:r>
      <w:r>
        <w:rPr>
          <w:spacing w:val="-10"/>
          <w:sz w:val="23"/>
        </w:rPr>
        <w:t xml:space="preserve"> </w:t>
      </w:r>
      <w:r>
        <w:rPr>
          <w:spacing w:val="-4"/>
          <w:sz w:val="23"/>
        </w:rPr>
        <w:t>or</w:t>
      </w:r>
      <w:r>
        <w:rPr>
          <w:spacing w:val="-10"/>
          <w:sz w:val="23"/>
        </w:rPr>
        <w:t xml:space="preserve"> </w:t>
      </w:r>
      <w:r>
        <w:rPr>
          <w:spacing w:val="-4"/>
          <w:sz w:val="23"/>
        </w:rPr>
        <w:t>to</w:t>
      </w:r>
      <w:r>
        <w:rPr>
          <w:spacing w:val="-8"/>
          <w:sz w:val="23"/>
        </w:rPr>
        <w:t xml:space="preserve"> </w:t>
      </w:r>
      <w:r>
        <w:rPr>
          <w:spacing w:val="-4"/>
          <w:sz w:val="23"/>
        </w:rPr>
        <w:t>which</w:t>
      </w:r>
      <w:r>
        <w:rPr>
          <w:spacing w:val="-8"/>
          <w:sz w:val="23"/>
        </w:rPr>
        <w:t xml:space="preserve"> </w:t>
      </w:r>
      <w:r>
        <w:rPr>
          <w:spacing w:val="-4"/>
          <w:sz w:val="23"/>
        </w:rPr>
        <w:t>the</w:t>
      </w:r>
      <w:r>
        <w:rPr>
          <w:spacing w:val="-7"/>
          <w:sz w:val="23"/>
        </w:rPr>
        <w:t xml:space="preserve"> </w:t>
      </w:r>
      <w:r>
        <w:rPr>
          <w:spacing w:val="-4"/>
          <w:sz w:val="23"/>
        </w:rPr>
        <w:t>complaint</w:t>
      </w:r>
      <w:r>
        <w:rPr>
          <w:spacing w:val="-6"/>
          <w:sz w:val="23"/>
        </w:rPr>
        <w:t xml:space="preserve"> </w:t>
      </w:r>
      <w:r>
        <w:rPr>
          <w:spacing w:val="-4"/>
          <w:sz w:val="23"/>
        </w:rPr>
        <w:t>relates</w:t>
      </w:r>
      <w:r>
        <w:rPr>
          <w:spacing w:val="-9"/>
          <w:sz w:val="23"/>
        </w:rPr>
        <w:t xml:space="preserve"> </w:t>
      </w:r>
      <w:r>
        <w:rPr>
          <w:spacing w:val="-4"/>
          <w:sz w:val="23"/>
        </w:rPr>
        <w:t>to</w:t>
      </w:r>
      <w:r>
        <w:rPr>
          <w:spacing w:val="-8"/>
          <w:sz w:val="23"/>
        </w:rPr>
        <w:t xml:space="preserve"> </w:t>
      </w:r>
      <w:r>
        <w:rPr>
          <w:spacing w:val="-4"/>
          <w:sz w:val="23"/>
        </w:rPr>
        <w:t>appear</w:t>
      </w:r>
      <w:r>
        <w:rPr>
          <w:spacing w:val="-9"/>
          <w:sz w:val="23"/>
        </w:rPr>
        <w:t xml:space="preserve"> </w:t>
      </w:r>
      <w:r>
        <w:rPr>
          <w:spacing w:val="-4"/>
          <w:sz w:val="23"/>
        </w:rPr>
        <w:t xml:space="preserve">before </w:t>
      </w:r>
      <w:r>
        <w:rPr>
          <w:sz w:val="23"/>
        </w:rPr>
        <w:t>the Licensing Court to answer the complaint and show cause why disciplinary</w:t>
      </w:r>
      <w:r>
        <w:rPr>
          <w:spacing w:val="-5"/>
          <w:sz w:val="23"/>
        </w:rPr>
        <w:t xml:space="preserve"> </w:t>
      </w:r>
      <w:r>
        <w:rPr>
          <w:sz w:val="23"/>
        </w:rPr>
        <w:t>action should not be taken under section 131.</w:t>
      </w:r>
    </w:p>
    <w:p w:rsidR="00563BC8" w:rsidRDefault="00334391">
      <w:pPr>
        <w:pStyle w:val="ListParagraph"/>
        <w:numPr>
          <w:ilvl w:val="1"/>
          <w:numId w:val="64"/>
        </w:numPr>
        <w:tabs>
          <w:tab w:val="left" w:pos="1737"/>
        </w:tabs>
        <w:spacing w:before="94"/>
        <w:ind w:left="1737" w:hanging="434"/>
        <w:jc w:val="both"/>
        <w:rPr>
          <w:sz w:val="23"/>
        </w:rPr>
      </w:pPr>
      <w:r>
        <w:rPr>
          <w:sz w:val="23"/>
        </w:rPr>
        <w:t>A</w:t>
      </w:r>
      <w:r>
        <w:rPr>
          <w:spacing w:val="-13"/>
          <w:sz w:val="23"/>
        </w:rPr>
        <w:t xml:space="preserve"> </w:t>
      </w:r>
      <w:r>
        <w:rPr>
          <w:sz w:val="23"/>
        </w:rPr>
        <w:t>summons</w:t>
      </w:r>
      <w:r>
        <w:rPr>
          <w:spacing w:val="-12"/>
          <w:sz w:val="23"/>
        </w:rPr>
        <w:t xml:space="preserve"> </w:t>
      </w:r>
      <w:r>
        <w:rPr>
          <w:sz w:val="23"/>
        </w:rPr>
        <w:t>under</w:t>
      </w:r>
      <w:r>
        <w:rPr>
          <w:spacing w:val="-13"/>
          <w:sz w:val="23"/>
        </w:rPr>
        <w:t xml:space="preserve"> </w:t>
      </w:r>
      <w:r>
        <w:rPr>
          <w:sz w:val="23"/>
        </w:rPr>
        <w:t>this</w:t>
      </w:r>
      <w:r>
        <w:rPr>
          <w:spacing w:val="-11"/>
          <w:sz w:val="23"/>
        </w:rPr>
        <w:t xml:space="preserve"> </w:t>
      </w:r>
      <w:r>
        <w:rPr>
          <w:spacing w:val="-2"/>
          <w:sz w:val="23"/>
        </w:rPr>
        <w:t>section:</w:t>
      </w:r>
    </w:p>
    <w:p w:rsidR="00563BC8" w:rsidRDefault="00334391">
      <w:pPr>
        <w:pStyle w:val="ListParagraph"/>
        <w:numPr>
          <w:ilvl w:val="2"/>
          <w:numId w:val="64"/>
        </w:numPr>
        <w:tabs>
          <w:tab w:val="left" w:pos="2364"/>
        </w:tabs>
        <w:spacing w:before="64"/>
        <w:ind w:left="2364" w:hanging="624"/>
        <w:jc w:val="both"/>
        <w:rPr>
          <w:sz w:val="23"/>
        </w:rPr>
      </w:pPr>
      <w:r>
        <w:rPr>
          <w:spacing w:val="-2"/>
          <w:sz w:val="23"/>
        </w:rPr>
        <w:t>is</w:t>
      </w:r>
      <w:r>
        <w:rPr>
          <w:spacing w:val="-8"/>
          <w:sz w:val="23"/>
        </w:rPr>
        <w:t xml:space="preserve"> </w:t>
      </w:r>
      <w:r>
        <w:rPr>
          <w:spacing w:val="-2"/>
          <w:sz w:val="23"/>
        </w:rPr>
        <w:t>to</w:t>
      </w:r>
      <w:r>
        <w:rPr>
          <w:spacing w:val="-7"/>
          <w:sz w:val="23"/>
        </w:rPr>
        <w:t xml:space="preserve"> </w:t>
      </w:r>
      <w:r>
        <w:rPr>
          <w:spacing w:val="-2"/>
          <w:sz w:val="23"/>
        </w:rPr>
        <w:t>specify</w:t>
      </w:r>
      <w:r>
        <w:rPr>
          <w:spacing w:val="-13"/>
          <w:sz w:val="23"/>
        </w:rPr>
        <w:t xml:space="preserve"> </w:t>
      </w:r>
      <w:r>
        <w:rPr>
          <w:spacing w:val="-2"/>
          <w:sz w:val="23"/>
        </w:rPr>
        <w:t>the</w:t>
      </w:r>
      <w:r>
        <w:rPr>
          <w:spacing w:val="-7"/>
          <w:sz w:val="23"/>
        </w:rPr>
        <w:t xml:space="preserve"> </w:t>
      </w:r>
      <w:r>
        <w:rPr>
          <w:spacing w:val="-2"/>
          <w:sz w:val="23"/>
        </w:rPr>
        <w:t>grounds</w:t>
      </w:r>
      <w:r>
        <w:rPr>
          <w:spacing w:val="-7"/>
          <w:sz w:val="23"/>
        </w:rPr>
        <w:t xml:space="preserve"> </w:t>
      </w:r>
      <w:r>
        <w:rPr>
          <w:spacing w:val="-2"/>
          <w:sz w:val="23"/>
        </w:rPr>
        <w:t>of</w:t>
      </w:r>
      <w:r>
        <w:rPr>
          <w:spacing w:val="-9"/>
          <w:sz w:val="23"/>
        </w:rPr>
        <w:t xml:space="preserve"> </w:t>
      </w:r>
      <w:r>
        <w:rPr>
          <w:spacing w:val="-2"/>
          <w:sz w:val="23"/>
        </w:rPr>
        <w:t>the</w:t>
      </w:r>
      <w:r>
        <w:rPr>
          <w:spacing w:val="-8"/>
          <w:sz w:val="23"/>
        </w:rPr>
        <w:t xml:space="preserve"> </w:t>
      </w:r>
      <w:r>
        <w:rPr>
          <w:spacing w:val="-2"/>
          <w:sz w:val="23"/>
        </w:rPr>
        <w:t>complaint,</w:t>
      </w:r>
      <w:r>
        <w:rPr>
          <w:spacing w:val="-8"/>
          <w:sz w:val="23"/>
        </w:rPr>
        <w:t xml:space="preserve"> </w:t>
      </w:r>
      <w:r>
        <w:rPr>
          <w:spacing w:val="-5"/>
          <w:sz w:val="23"/>
        </w:rPr>
        <w:t>and</w:t>
      </w:r>
    </w:p>
    <w:p w:rsidR="00563BC8" w:rsidRDefault="00334391">
      <w:pPr>
        <w:pStyle w:val="ListParagraph"/>
        <w:numPr>
          <w:ilvl w:val="2"/>
          <w:numId w:val="64"/>
        </w:numPr>
        <w:tabs>
          <w:tab w:val="left" w:pos="2365"/>
          <w:tab w:val="left" w:pos="2367"/>
        </w:tabs>
        <w:spacing w:before="77" w:line="223" w:lineRule="auto"/>
        <w:ind w:right="638"/>
        <w:jc w:val="both"/>
        <w:rPr>
          <w:sz w:val="23"/>
        </w:rPr>
      </w:pPr>
      <w:r>
        <w:rPr>
          <w:spacing w:val="-6"/>
          <w:sz w:val="23"/>
        </w:rPr>
        <w:t>if</w:t>
      </w:r>
      <w:r>
        <w:rPr>
          <w:spacing w:val="-9"/>
          <w:sz w:val="23"/>
        </w:rPr>
        <w:t xml:space="preserve"> </w:t>
      </w:r>
      <w:r>
        <w:rPr>
          <w:spacing w:val="-6"/>
          <w:sz w:val="23"/>
        </w:rPr>
        <w:t>a</w:t>
      </w:r>
      <w:r>
        <w:rPr>
          <w:spacing w:val="-8"/>
          <w:sz w:val="23"/>
        </w:rPr>
        <w:t xml:space="preserve"> </w:t>
      </w:r>
      <w:r>
        <w:rPr>
          <w:spacing w:val="-6"/>
          <w:sz w:val="23"/>
        </w:rPr>
        <w:t>ground</w:t>
      </w:r>
      <w:r>
        <w:rPr>
          <w:spacing w:val="-7"/>
          <w:sz w:val="23"/>
        </w:rPr>
        <w:t xml:space="preserve"> </w:t>
      </w:r>
      <w:r>
        <w:rPr>
          <w:spacing w:val="-6"/>
          <w:sz w:val="23"/>
        </w:rPr>
        <w:t>of complaint is based on a person not being</w:t>
      </w:r>
      <w:r>
        <w:rPr>
          <w:spacing w:val="-9"/>
          <w:sz w:val="23"/>
        </w:rPr>
        <w:t xml:space="preserve"> </w:t>
      </w:r>
      <w:r>
        <w:rPr>
          <w:spacing w:val="-6"/>
          <w:sz w:val="23"/>
        </w:rPr>
        <w:t>a</w:t>
      </w:r>
      <w:r>
        <w:rPr>
          <w:spacing w:val="-8"/>
          <w:sz w:val="23"/>
        </w:rPr>
        <w:t xml:space="preserve"> </w:t>
      </w:r>
      <w:r>
        <w:rPr>
          <w:spacing w:val="-6"/>
          <w:sz w:val="23"/>
        </w:rPr>
        <w:t>fit</w:t>
      </w:r>
      <w:r>
        <w:rPr>
          <w:spacing w:val="-7"/>
          <w:sz w:val="23"/>
        </w:rPr>
        <w:t xml:space="preserve"> </w:t>
      </w:r>
      <w:r>
        <w:rPr>
          <w:spacing w:val="-6"/>
          <w:sz w:val="23"/>
        </w:rPr>
        <w:t xml:space="preserve">and </w:t>
      </w:r>
      <w:r>
        <w:rPr>
          <w:sz w:val="23"/>
        </w:rPr>
        <w:t xml:space="preserve">proper person for any purpose or based on the public </w:t>
      </w:r>
      <w:r>
        <w:rPr>
          <w:spacing w:val="-4"/>
          <w:sz w:val="23"/>
        </w:rPr>
        <w:t>interest—is</w:t>
      </w:r>
      <w:r>
        <w:rPr>
          <w:spacing w:val="-11"/>
          <w:sz w:val="23"/>
        </w:rPr>
        <w:t xml:space="preserve"> </w:t>
      </w:r>
      <w:r>
        <w:rPr>
          <w:spacing w:val="-4"/>
          <w:sz w:val="23"/>
        </w:rPr>
        <w:t>to</w:t>
      </w:r>
      <w:r>
        <w:rPr>
          <w:spacing w:val="-10"/>
          <w:sz w:val="23"/>
        </w:rPr>
        <w:t xml:space="preserve"> </w:t>
      </w:r>
      <w:r>
        <w:rPr>
          <w:spacing w:val="-4"/>
          <w:sz w:val="23"/>
        </w:rPr>
        <w:t>specify</w:t>
      </w:r>
      <w:r>
        <w:rPr>
          <w:spacing w:val="-11"/>
          <w:sz w:val="23"/>
        </w:rPr>
        <w:t xml:space="preserve"> </w:t>
      </w:r>
      <w:r>
        <w:rPr>
          <w:spacing w:val="-4"/>
          <w:sz w:val="23"/>
        </w:rPr>
        <w:t>the</w:t>
      </w:r>
      <w:r>
        <w:rPr>
          <w:spacing w:val="-10"/>
          <w:sz w:val="23"/>
        </w:rPr>
        <w:t xml:space="preserve"> </w:t>
      </w:r>
      <w:r>
        <w:rPr>
          <w:spacing w:val="-4"/>
          <w:sz w:val="23"/>
        </w:rPr>
        <w:t>reasons</w:t>
      </w:r>
      <w:r>
        <w:rPr>
          <w:spacing w:val="-10"/>
          <w:sz w:val="23"/>
        </w:rPr>
        <w:t xml:space="preserve"> </w:t>
      </w:r>
      <w:r>
        <w:rPr>
          <w:spacing w:val="-4"/>
          <w:sz w:val="23"/>
        </w:rPr>
        <w:t>given</w:t>
      </w:r>
      <w:r>
        <w:rPr>
          <w:spacing w:val="-11"/>
          <w:sz w:val="23"/>
        </w:rPr>
        <w:t xml:space="preserve"> </w:t>
      </w:r>
      <w:r>
        <w:rPr>
          <w:spacing w:val="-4"/>
          <w:sz w:val="23"/>
        </w:rPr>
        <w:t>by</w:t>
      </w:r>
      <w:r>
        <w:rPr>
          <w:spacing w:val="-10"/>
          <w:sz w:val="23"/>
        </w:rPr>
        <w:t xml:space="preserve"> </w:t>
      </w:r>
      <w:r>
        <w:rPr>
          <w:spacing w:val="-4"/>
          <w:sz w:val="23"/>
        </w:rPr>
        <w:t>the</w:t>
      </w:r>
      <w:r>
        <w:rPr>
          <w:spacing w:val="-10"/>
          <w:sz w:val="23"/>
        </w:rPr>
        <w:t xml:space="preserve"> </w:t>
      </w:r>
      <w:r>
        <w:rPr>
          <w:spacing w:val="-4"/>
          <w:sz w:val="23"/>
        </w:rPr>
        <w:t>complainant</w:t>
      </w:r>
      <w:r>
        <w:rPr>
          <w:spacing w:val="-11"/>
          <w:sz w:val="23"/>
        </w:rPr>
        <w:t xml:space="preserve"> </w:t>
      </w:r>
      <w:r>
        <w:rPr>
          <w:spacing w:val="-4"/>
          <w:sz w:val="23"/>
        </w:rPr>
        <w:t xml:space="preserve">for </w:t>
      </w:r>
      <w:r>
        <w:rPr>
          <w:sz w:val="23"/>
        </w:rPr>
        <w:t>making the complaint on that ground, and</w:t>
      </w:r>
    </w:p>
    <w:p w:rsidR="00563BC8" w:rsidRDefault="00334391">
      <w:pPr>
        <w:pStyle w:val="ListParagraph"/>
        <w:numPr>
          <w:ilvl w:val="2"/>
          <w:numId w:val="64"/>
        </w:numPr>
        <w:tabs>
          <w:tab w:val="left" w:pos="2364"/>
          <w:tab w:val="left" w:pos="2367"/>
        </w:tabs>
        <w:spacing w:line="223" w:lineRule="auto"/>
        <w:ind w:right="639"/>
        <w:jc w:val="both"/>
        <w:rPr>
          <w:sz w:val="23"/>
        </w:rPr>
      </w:pPr>
      <w:proofErr w:type="gramStart"/>
      <w:r>
        <w:rPr>
          <w:sz w:val="23"/>
        </w:rPr>
        <w:t>is</w:t>
      </w:r>
      <w:proofErr w:type="gramEnd"/>
      <w:r>
        <w:rPr>
          <w:spacing w:val="-7"/>
          <w:sz w:val="23"/>
        </w:rPr>
        <w:t xml:space="preserve"> </w:t>
      </w:r>
      <w:r>
        <w:rPr>
          <w:sz w:val="23"/>
        </w:rPr>
        <w:t>to</w:t>
      </w:r>
      <w:r>
        <w:rPr>
          <w:spacing w:val="-7"/>
          <w:sz w:val="23"/>
        </w:rPr>
        <w:t xml:space="preserve"> </w:t>
      </w:r>
      <w:r>
        <w:rPr>
          <w:sz w:val="23"/>
        </w:rPr>
        <w:t>be</w:t>
      </w:r>
      <w:r>
        <w:rPr>
          <w:spacing w:val="-8"/>
          <w:sz w:val="23"/>
        </w:rPr>
        <w:t xml:space="preserve"> </w:t>
      </w:r>
      <w:r>
        <w:rPr>
          <w:sz w:val="23"/>
        </w:rPr>
        <w:t>served</w:t>
      </w:r>
      <w:r>
        <w:rPr>
          <w:spacing w:val="-7"/>
          <w:sz w:val="23"/>
        </w:rPr>
        <w:t xml:space="preserve"> </w:t>
      </w:r>
      <w:r>
        <w:rPr>
          <w:sz w:val="23"/>
        </w:rPr>
        <w:t>on</w:t>
      </w:r>
      <w:r>
        <w:rPr>
          <w:spacing w:val="-7"/>
          <w:sz w:val="23"/>
        </w:rPr>
        <w:t xml:space="preserve"> </w:t>
      </w:r>
      <w:r>
        <w:rPr>
          <w:sz w:val="23"/>
        </w:rPr>
        <w:t>the</w:t>
      </w:r>
      <w:r>
        <w:rPr>
          <w:spacing w:val="-6"/>
          <w:sz w:val="23"/>
        </w:rPr>
        <w:t xml:space="preserve"> </w:t>
      </w:r>
      <w:r>
        <w:rPr>
          <w:sz w:val="23"/>
        </w:rPr>
        <w:t>person</w:t>
      </w:r>
      <w:r>
        <w:rPr>
          <w:spacing w:val="-7"/>
          <w:sz w:val="23"/>
        </w:rPr>
        <w:t xml:space="preserve"> </w:t>
      </w:r>
      <w:r>
        <w:rPr>
          <w:sz w:val="23"/>
        </w:rPr>
        <w:t>the</w:t>
      </w:r>
      <w:r>
        <w:rPr>
          <w:spacing w:val="-8"/>
          <w:sz w:val="23"/>
        </w:rPr>
        <w:t xml:space="preserve"> </w:t>
      </w:r>
      <w:r>
        <w:rPr>
          <w:sz w:val="23"/>
        </w:rPr>
        <w:t>subject</w:t>
      </w:r>
      <w:r>
        <w:rPr>
          <w:spacing w:val="-8"/>
          <w:sz w:val="23"/>
        </w:rPr>
        <w:t xml:space="preserve"> </w:t>
      </w:r>
      <w:r>
        <w:rPr>
          <w:sz w:val="23"/>
        </w:rPr>
        <w:t>of</w:t>
      </w:r>
      <w:r>
        <w:rPr>
          <w:spacing w:val="-8"/>
          <w:sz w:val="23"/>
        </w:rPr>
        <w:t xml:space="preserve"> </w:t>
      </w:r>
      <w:r>
        <w:rPr>
          <w:sz w:val="23"/>
        </w:rPr>
        <w:t>the</w:t>
      </w:r>
      <w:r>
        <w:rPr>
          <w:spacing w:val="-8"/>
          <w:sz w:val="23"/>
        </w:rPr>
        <w:t xml:space="preserve"> </w:t>
      </w:r>
      <w:r>
        <w:rPr>
          <w:sz w:val="23"/>
        </w:rPr>
        <w:t>complaint</w:t>
      </w:r>
      <w:r>
        <w:rPr>
          <w:spacing w:val="-8"/>
          <w:sz w:val="23"/>
        </w:rPr>
        <w:t xml:space="preserve"> </w:t>
      </w:r>
      <w:r>
        <w:rPr>
          <w:sz w:val="23"/>
        </w:rPr>
        <w:t>not less</w:t>
      </w:r>
      <w:r>
        <w:rPr>
          <w:spacing w:val="-6"/>
          <w:sz w:val="23"/>
        </w:rPr>
        <w:t xml:space="preserve"> </w:t>
      </w:r>
      <w:r>
        <w:rPr>
          <w:sz w:val="23"/>
        </w:rPr>
        <w:t>than</w:t>
      </w:r>
      <w:r>
        <w:rPr>
          <w:spacing w:val="-6"/>
          <w:sz w:val="23"/>
        </w:rPr>
        <w:t xml:space="preserve"> </w:t>
      </w:r>
      <w:r>
        <w:rPr>
          <w:sz w:val="23"/>
        </w:rPr>
        <w:t>14</w:t>
      </w:r>
      <w:r>
        <w:rPr>
          <w:spacing w:val="-6"/>
          <w:sz w:val="23"/>
        </w:rPr>
        <w:t xml:space="preserve"> </w:t>
      </w:r>
      <w:r>
        <w:rPr>
          <w:sz w:val="23"/>
        </w:rPr>
        <w:t>days</w:t>
      </w:r>
      <w:r>
        <w:rPr>
          <w:spacing w:val="-7"/>
          <w:sz w:val="23"/>
        </w:rPr>
        <w:t xml:space="preserve"> </w:t>
      </w:r>
      <w:r>
        <w:rPr>
          <w:sz w:val="23"/>
        </w:rPr>
        <w:t>before</w:t>
      </w:r>
      <w:r>
        <w:rPr>
          <w:spacing w:val="-7"/>
          <w:sz w:val="23"/>
        </w:rPr>
        <w:t xml:space="preserve"> </w:t>
      </w:r>
      <w:r>
        <w:rPr>
          <w:sz w:val="23"/>
        </w:rPr>
        <w:t>the</w:t>
      </w:r>
      <w:r>
        <w:rPr>
          <w:spacing w:val="-7"/>
          <w:sz w:val="23"/>
        </w:rPr>
        <w:t xml:space="preserve"> </w:t>
      </w:r>
      <w:r>
        <w:rPr>
          <w:sz w:val="23"/>
        </w:rPr>
        <w:t>day</w:t>
      </w:r>
      <w:r>
        <w:rPr>
          <w:spacing w:val="-7"/>
          <w:sz w:val="23"/>
        </w:rPr>
        <w:t xml:space="preserve"> </w:t>
      </w:r>
      <w:r>
        <w:rPr>
          <w:sz w:val="23"/>
        </w:rPr>
        <w:t>appointed</w:t>
      </w:r>
      <w:r>
        <w:rPr>
          <w:spacing w:val="-6"/>
          <w:sz w:val="23"/>
        </w:rPr>
        <w:t xml:space="preserve"> </w:t>
      </w:r>
      <w:r>
        <w:rPr>
          <w:sz w:val="23"/>
        </w:rPr>
        <w:t>for</w:t>
      </w:r>
      <w:r>
        <w:rPr>
          <w:spacing w:val="-7"/>
          <w:sz w:val="23"/>
        </w:rPr>
        <w:t xml:space="preserve"> </w:t>
      </w:r>
      <w:r>
        <w:rPr>
          <w:sz w:val="23"/>
        </w:rPr>
        <w:t>the</w:t>
      </w:r>
      <w:r>
        <w:rPr>
          <w:spacing w:val="-7"/>
          <w:sz w:val="23"/>
        </w:rPr>
        <w:t xml:space="preserve"> </w:t>
      </w:r>
      <w:r>
        <w:rPr>
          <w:sz w:val="23"/>
        </w:rPr>
        <w:t>hearing</w:t>
      </w:r>
      <w:r>
        <w:rPr>
          <w:spacing w:val="-10"/>
          <w:sz w:val="23"/>
        </w:rPr>
        <w:t xml:space="preserve"> </w:t>
      </w:r>
      <w:r>
        <w:rPr>
          <w:sz w:val="23"/>
        </w:rPr>
        <w:t>of the complaint.</w:t>
      </w:r>
    </w:p>
    <w:p w:rsidR="00563BC8" w:rsidRDefault="00563BC8">
      <w:pPr>
        <w:spacing w:line="223" w:lineRule="auto"/>
        <w:jc w:val="both"/>
        <w:rPr>
          <w:sz w:val="23"/>
        </w:rPr>
        <w:sectPr w:rsidR="00563BC8">
          <w:pgSz w:w="11900" w:h="16840"/>
          <w:pgMar w:top="3780" w:right="1680" w:bottom="2100" w:left="1680" w:header="2751" w:footer="1910" w:gutter="0"/>
          <w:cols w:space="720"/>
        </w:sectPr>
      </w:pPr>
    </w:p>
    <w:p w:rsidR="00563BC8" w:rsidRDefault="00563BC8">
      <w:pPr>
        <w:pStyle w:val="BodyText"/>
        <w:spacing w:before="128"/>
        <w:ind w:left="0"/>
        <w:jc w:val="left"/>
      </w:pPr>
    </w:p>
    <w:p w:rsidR="00563BC8" w:rsidRDefault="00334391">
      <w:pPr>
        <w:pStyle w:val="ListParagraph"/>
        <w:numPr>
          <w:ilvl w:val="1"/>
          <w:numId w:val="64"/>
        </w:numPr>
        <w:tabs>
          <w:tab w:val="left" w:pos="1737"/>
          <w:tab w:val="left" w:pos="1740"/>
        </w:tabs>
        <w:spacing w:before="0" w:line="223" w:lineRule="auto"/>
        <w:ind w:right="638"/>
        <w:jc w:val="both"/>
        <w:rPr>
          <w:sz w:val="23"/>
        </w:rPr>
      </w:pPr>
      <w:r>
        <w:rPr>
          <w:sz w:val="23"/>
        </w:rPr>
        <w:t>In the case of a complaint against a licensee, the complainant is to cause a copy</w:t>
      </w:r>
      <w:r>
        <w:rPr>
          <w:spacing w:val="-2"/>
          <w:sz w:val="23"/>
        </w:rPr>
        <w:t xml:space="preserve"> </w:t>
      </w:r>
      <w:r>
        <w:rPr>
          <w:sz w:val="23"/>
        </w:rPr>
        <w:t>of the complaint to be served by</w:t>
      </w:r>
      <w:r>
        <w:rPr>
          <w:spacing w:val="-2"/>
          <w:sz w:val="23"/>
        </w:rPr>
        <w:t xml:space="preserve"> </w:t>
      </w:r>
      <w:r>
        <w:rPr>
          <w:sz w:val="23"/>
        </w:rPr>
        <w:t xml:space="preserve">post on each person </w:t>
      </w:r>
      <w:r>
        <w:rPr>
          <w:spacing w:val="-2"/>
          <w:sz w:val="23"/>
        </w:rPr>
        <w:t>named:</w:t>
      </w:r>
    </w:p>
    <w:p w:rsidR="00563BC8" w:rsidRDefault="00334391">
      <w:pPr>
        <w:pStyle w:val="ListParagraph"/>
        <w:numPr>
          <w:ilvl w:val="2"/>
          <w:numId w:val="64"/>
        </w:numPr>
        <w:tabs>
          <w:tab w:val="left" w:pos="2364"/>
          <w:tab w:val="left" w:pos="2367"/>
        </w:tabs>
        <w:spacing w:before="83" w:line="223" w:lineRule="auto"/>
        <w:ind w:right="636"/>
        <w:jc w:val="both"/>
        <w:rPr>
          <w:sz w:val="23"/>
        </w:rPr>
      </w:pPr>
      <w:r>
        <w:rPr>
          <w:sz w:val="23"/>
        </w:rPr>
        <w:t>in</w:t>
      </w:r>
      <w:r>
        <w:rPr>
          <w:spacing w:val="-12"/>
          <w:sz w:val="23"/>
        </w:rPr>
        <w:t xml:space="preserve"> </w:t>
      </w:r>
      <w:r>
        <w:rPr>
          <w:sz w:val="23"/>
        </w:rPr>
        <w:t>the</w:t>
      </w:r>
      <w:r>
        <w:rPr>
          <w:spacing w:val="-13"/>
          <w:sz w:val="23"/>
        </w:rPr>
        <w:t xml:space="preserve"> </w:t>
      </w:r>
      <w:r>
        <w:rPr>
          <w:sz w:val="23"/>
        </w:rPr>
        <w:t>affidavit</w:t>
      </w:r>
      <w:r>
        <w:rPr>
          <w:spacing w:val="-13"/>
          <w:sz w:val="23"/>
        </w:rPr>
        <w:t xml:space="preserve"> </w:t>
      </w:r>
      <w:r>
        <w:rPr>
          <w:sz w:val="23"/>
        </w:rPr>
        <w:t>referred</w:t>
      </w:r>
      <w:r>
        <w:rPr>
          <w:spacing w:val="-12"/>
          <w:sz w:val="23"/>
        </w:rPr>
        <w:t xml:space="preserve"> </w:t>
      </w:r>
      <w:r>
        <w:rPr>
          <w:sz w:val="23"/>
        </w:rPr>
        <w:t>to</w:t>
      </w:r>
      <w:r>
        <w:rPr>
          <w:spacing w:val="-12"/>
          <w:sz w:val="23"/>
        </w:rPr>
        <w:t xml:space="preserve"> </w:t>
      </w:r>
      <w:r>
        <w:rPr>
          <w:sz w:val="23"/>
        </w:rPr>
        <w:t>in</w:t>
      </w:r>
      <w:r>
        <w:rPr>
          <w:spacing w:val="-12"/>
          <w:sz w:val="23"/>
        </w:rPr>
        <w:t xml:space="preserve"> </w:t>
      </w:r>
      <w:r>
        <w:rPr>
          <w:sz w:val="23"/>
        </w:rPr>
        <w:t>section</w:t>
      </w:r>
      <w:r>
        <w:rPr>
          <w:spacing w:val="-12"/>
          <w:sz w:val="23"/>
        </w:rPr>
        <w:t xml:space="preserve"> </w:t>
      </w:r>
      <w:r>
        <w:rPr>
          <w:sz w:val="23"/>
        </w:rPr>
        <w:t>91</w:t>
      </w:r>
      <w:r>
        <w:rPr>
          <w:spacing w:val="-12"/>
          <w:sz w:val="23"/>
        </w:rPr>
        <w:t xml:space="preserve"> </w:t>
      </w:r>
      <w:r>
        <w:rPr>
          <w:sz w:val="23"/>
        </w:rPr>
        <w:t>that</w:t>
      </w:r>
      <w:r>
        <w:rPr>
          <w:spacing w:val="-13"/>
          <w:sz w:val="23"/>
        </w:rPr>
        <w:t xml:space="preserve"> </w:t>
      </w:r>
      <w:r>
        <w:rPr>
          <w:sz w:val="23"/>
        </w:rPr>
        <w:t>accompanied</w:t>
      </w:r>
      <w:r>
        <w:rPr>
          <w:spacing w:val="-12"/>
          <w:sz w:val="23"/>
        </w:rPr>
        <w:t xml:space="preserve"> </w:t>
      </w:r>
      <w:r>
        <w:rPr>
          <w:sz w:val="23"/>
        </w:rPr>
        <w:t>the application</w:t>
      </w:r>
      <w:r>
        <w:rPr>
          <w:spacing w:val="-2"/>
          <w:sz w:val="23"/>
        </w:rPr>
        <w:t xml:space="preserve"> </w:t>
      </w:r>
      <w:r>
        <w:rPr>
          <w:sz w:val="23"/>
        </w:rPr>
        <w:t>for</w:t>
      </w:r>
      <w:r>
        <w:rPr>
          <w:spacing w:val="-3"/>
          <w:sz w:val="23"/>
        </w:rPr>
        <w:t xml:space="preserve"> </w:t>
      </w:r>
      <w:r>
        <w:rPr>
          <w:sz w:val="23"/>
        </w:rPr>
        <w:t>the</w:t>
      </w:r>
      <w:r>
        <w:rPr>
          <w:spacing w:val="-3"/>
          <w:sz w:val="23"/>
        </w:rPr>
        <w:t xml:space="preserve"> </w:t>
      </w:r>
      <w:r>
        <w:rPr>
          <w:sz w:val="23"/>
        </w:rPr>
        <w:t>gaming-related</w:t>
      </w:r>
      <w:r>
        <w:rPr>
          <w:spacing w:val="-2"/>
          <w:sz w:val="23"/>
        </w:rPr>
        <w:t xml:space="preserve"> </w:t>
      </w:r>
      <w:r>
        <w:rPr>
          <w:sz w:val="23"/>
        </w:rPr>
        <w:t>licence,</w:t>
      </w:r>
      <w:r>
        <w:rPr>
          <w:spacing w:val="-3"/>
          <w:sz w:val="23"/>
        </w:rPr>
        <w:t xml:space="preserve"> </w:t>
      </w:r>
      <w:r>
        <w:rPr>
          <w:sz w:val="23"/>
        </w:rPr>
        <w:t>and</w:t>
      </w:r>
    </w:p>
    <w:p w:rsidR="00563BC8" w:rsidRDefault="00334391">
      <w:pPr>
        <w:pStyle w:val="ListParagraph"/>
        <w:numPr>
          <w:ilvl w:val="2"/>
          <w:numId w:val="64"/>
        </w:numPr>
        <w:tabs>
          <w:tab w:val="left" w:pos="2365"/>
          <w:tab w:val="left" w:pos="2367"/>
        </w:tabs>
        <w:spacing w:line="223" w:lineRule="auto"/>
        <w:ind w:right="641"/>
        <w:jc w:val="both"/>
        <w:rPr>
          <w:sz w:val="23"/>
        </w:rPr>
      </w:pPr>
      <w:r>
        <w:rPr>
          <w:sz w:val="23"/>
        </w:rPr>
        <w:t>in any affidavit produced to the Principal Registrar by the licensee in accordance with section 118,</w:t>
      </w:r>
    </w:p>
    <w:p w:rsidR="00563BC8" w:rsidRDefault="00334391">
      <w:pPr>
        <w:pStyle w:val="BodyText"/>
        <w:spacing w:before="108" w:line="223" w:lineRule="auto"/>
        <w:ind w:right="636"/>
      </w:pPr>
      <w:proofErr w:type="gramStart"/>
      <w:r>
        <w:t>and</w:t>
      </w:r>
      <w:proofErr w:type="gramEnd"/>
      <w:r>
        <w:t xml:space="preserve"> each person so named may,</w:t>
      </w:r>
      <w:r>
        <w:rPr>
          <w:spacing w:val="-2"/>
        </w:rPr>
        <w:t xml:space="preserve"> </w:t>
      </w:r>
      <w:r>
        <w:t>at</w:t>
      </w:r>
      <w:r>
        <w:rPr>
          <w:spacing w:val="-2"/>
        </w:rPr>
        <w:t xml:space="preserve"> </w:t>
      </w:r>
      <w:r>
        <w:t>the</w:t>
      </w:r>
      <w:r>
        <w:rPr>
          <w:spacing w:val="-2"/>
        </w:rPr>
        <w:t xml:space="preserve"> </w:t>
      </w:r>
      <w:r>
        <w:t>hearing</w:t>
      </w:r>
      <w:r>
        <w:rPr>
          <w:spacing w:val="-4"/>
        </w:rPr>
        <w:t xml:space="preserve"> </w:t>
      </w:r>
      <w:r>
        <w:t>of</w:t>
      </w:r>
      <w:r>
        <w:rPr>
          <w:spacing w:val="-2"/>
        </w:rPr>
        <w:t xml:space="preserve"> </w:t>
      </w:r>
      <w:r>
        <w:t>the</w:t>
      </w:r>
      <w:r>
        <w:rPr>
          <w:spacing w:val="-2"/>
        </w:rPr>
        <w:t xml:space="preserve"> </w:t>
      </w:r>
      <w:r>
        <w:t>complaint,</w:t>
      </w:r>
      <w:r>
        <w:rPr>
          <w:spacing w:val="-2"/>
        </w:rPr>
        <w:t xml:space="preserve"> </w:t>
      </w:r>
      <w:r>
        <w:t>be represented and be heard.</w:t>
      </w:r>
    </w:p>
    <w:p w:rsidR="00563BC8" w:rsidRDefault="00334391">
      <w:pPr>
        <w:pStyle w:val="ListParagraph"/>
        <w:numPr>
          <w:ilvl w:val="0"/>
          <w:numId w:val="64"/>
        </w:numPr>
        <w:tabs>
          <w:tab w:val="left" w:pos="1289"/>
        </w:tabs>
        <w:spacing w:before="238"/>
        <w:ind w:hanging="600"/>
        <w:jc w:val="left"/>
        <w:rPr>
          <w:rFonts w:ascii="Arial"/>
          <w:b/>
          <w:sz w:val="21"/>
        </w:rPr>
      </w:pPr>
      <w:r>
        <w:rPr>
          <w:rFonts w:ascii="Arial"/>
          <w:b/>
          <w:spacing w:val="-6"/>
          <w:sz w:val="21"/>
        </w:rPr>
        <w:t>Disciplinary</w:t>
      </w:r>
      <w:r>
        <w:rPr>
          <w:rFonts w:ascii="Arial"/>
          <w:b/>
          <w:spacing w:val="-10"/>
          <w:sz w:val="21"/>
        </w:rPr>
        <w:t xml:space="preserve"> </w:t>
      </w:r>
      <w:r>
        <w:rPr>
          <w:rFonts w:ascii="Arial"/>
          <w:b/>
          <w:spacing w:val="-6"/>
          <w:sz w:val="21"/>
        </w:rPr>
        <w:t>powers of</w:t>
      </w:r>
      <w:r>
        <w:rPr>
          <w:rFonts w:ascii="Arial"/>
          <w:b/>
          <w:spacing w:val="-3"/>
          <w:sz w:val="21"/>
        </w:rPr>
        <w:t xml:space="preserve"> </w:t>
      </w:r>
      <w:r>
        <w:rPr>
          <w:rFonts w:ascii="Arial"/>
          <w:b/>
          <w:spacing w:val="-6"/>
          <w:sz w:val="21"/>
        </w:rPr>
        <w:t>Licensing</w:t>
      </w:r>
      <w:r>
        <w:rPr>
          <w:rFonts w:ascii="Arial"/>
          <w:b/>
          <w:spacing w:val="-5"/>
          <w:sz w:val="21"/>
        </w:rPr>
        <w:t xml:space="preserve"> </w:t>
      </w:r>
      <w:r>
        <w:rPr>
          <w:rFonts w:ascii="Arial"/>
          <w:b/>
          <w:spacing w:val="-6"/>
          <w:sz w:val="21"/>
        </w:rPr>
        <w:t>Court</w:t>
      </w:r>
    </w:p>
    <w:p w:rsidR="00563BC8" w:rsidRDefault="00334391">
      <w:pPr>
        <w:pStyle w:val="ListParagraph"/>
        <w:numPr>
          <w:ilvl w:val="1"/>
          <w:numId w:val="64"/>
        </w:numPr>
        <w:tabs>
          <w:tab w:val="left" w:pos="1737"/>
          <w:tab w:val="left" w:pos="1740"/>
        </w:tabs>
        <w:spacing w:before="97" w:line="223" w:lineRule="auto"/>
        <w:ind w:right="637"/>
        <w:jc w:val="both"/>
        <w:rPr>
          <w:sz w:val="23"/>
        </w:rPr>
      </w:pPr>
      <w:r>
        <w:rPr>
          <w:spacing w:val="-6"/>
          <w:sz w:val="23"/>
        </w:rPr>
        <w:t>The</w:t>
      </w:r>
      <w:r>
        <w:rPr>
          <w:spacing w:val="-9"/>
          <w:sz w:val="23"/>
        </w:rPr>
        <w:t xml:space="preserve"> </w:t>
      </w:r>
      <w:r>
        <w:rPr>
          <w:spacing w:val="-6"/>
          <w:sz w:val="23"/>
        </w:rPr>
        <w:t>Licensing</w:t>
      </w:r>
      <w:r>
        <w:rPr>
          <w:spacing w:val="-8"/>
          <w:sz w:val="23"/>
        </w:rPr>
        <w:t xml:space="preserve"> </w:t>
      </w:r>
      <w:r>
        <w:rPr>
          <w:spacing w:val="-6"/>
          <w:sz w:val="23"/>
        </w:rPr>
        <w:t>Court</w:t>
      </w:r>
      <w:r>
        <w:rPr>
          <w:spacing w:val="-9"/>
          <w:sz w:val="23"/>
        </w:rPr>
        <w:t xml:space="preserve"> </w:t>
      </w:r>
      <w:r>
        <w:rPr>
          <w:spacing w:val="-6"/>
          <w:sz w:val="23"/>
        </w:rPr>
        <w:t>may</w:t>
      </w:r>
      <w:r>
        <w:rPr>
          <w:spacing w:val="-8"/>
          <w:sz w:val="23"/>
        </w:rPr>
        <w:t xml:space="preserve"> </w:t>
      </w:r>
      <w:r>
        <w:rPr>
          <w:spacing w:val="-6"/>
          <w:sz w:val="23"/>
        </w:rPr>
        <w:t>hear</w:t>
      </w:r>
      <w:r>
        <w:rPr>
          <w:spacing w:val="-8"/>
          <w:sz w:val="23"/>
        </w:rPr>
        <w:t xml:space="preserve"> </w:t>
      </w:r>
      <w:r>
        <w:rPr>
          <w:spacing w:val="-6"/>
          <w:sz w:val="23"/>
        </w:rPr>
        <w:t>and determine the matter of</w:t>
      </w:r>
      <w:r>
        <w:rPr>
          <w:spacing w:val="-8"/>
          <w:sz w:val="23"/>
        </w:rPr>
        <w:t xml:space="preserve"> </w:t>
      </w:r>
      <w:r>
        <w:rPr>
          <w:spacing w:val="-6"/>
          <w:sz w:val="23"/>
        </w:rPr>
        <w:t xml:space="preserve">a complaint </w:t>
      </w:r>
      <w:r>
        <w:rPr>
          <w:sz w:val="23"/>
        </w:rPr>
        <w:t>that is made to it.</w:t>
      </w:r>
    </w:p>
    <w:p w:rsidR="00563BC8" w:rsidRDefault="00334391">
      <w:pPr>
        <w:pStyle w:val="ListParagraph"/>
        <w:numPr>
          <w:ilvl w:val="1"/>
          <w:numId w:val="64"/>
        </w:numPr>
        <w:tabs>
          <w:tab w:val="left" w:pos="1737"/>
          <w:tab w:val="left" w:pos="1740"/>
        </w:tabs>
        <w:spacing w:before="110" w:line="223" w:lineRule="auto"/>
        <w:ind w:right="640"/>
        <w:jc w:val="both"/>
        <w:rPr>
          <w:sz w:val="23"/>
        </w:rPr>
      </w:pPr>
      <w:r>
        <w:rPr>
          <w:spacing w:val="-4"/>
          <w:sz w:val="23"/>
        </w:rPr>
        <w:t>If</w:t>
      </w:r>
      <w:r>
        <w:rPr>
          <w:spacing w:val="-11"/>
          <w:sz w:val="23"/>
        </w:rPr>
        <w:t xml:space="preserve"> </w:t>
      </w:r>
      <w:r>
        <w:rPr>
          <w:spacing w:val="-4"/>
          <w:sz w:val="23"/>
        </w:rPr>
        <w:t>the</w:t>
      </w:r>
      <w:r>
        <w:rPr>
          <w:spacing w:val="-10"/>
          <w:sz w:val="23"/>
        </w:rPr>
        <w:t xml:space="preserve"> </w:t>
      </w:r>
      <w:r>
        <w:rPr>
          <w:spacing w:val="-4"/>
          <w:sz w:val="23"/>
        </w:rPr>
        <w:t>Licensing</w:t>
      </w:r>
      <w:r>
        <w:rPr>
          <w:spacing w:val="-11"/>
          <w:sz w:val="23"/>
        </w:rPr>
        <w:t xml:space="preserve"> </w:t>
      </w:r>
      <w:r>
        <w:rPr>
          <w:spacing w:val="-4"/>
          <w:sz w:val="23"/>
        </w:rPr>
        <w:t>Court</w:t>
      </w:r>
      <w:r>
        <w:rPr>
          <w:spacing w:val="-10"/>
          <w:sz w:val="23"/>
        </w:rPr>
        <w:t xml:space="preserve"> </w:t>
      </w:r>
      <w:r>
        <w:rPr>
          <w:spacing w:val="-4"/>
          <w:sz w:val="23"/>
        </w:rPr>
        <w:t>is</w:t>
      </w:r>
      <w:r>
        <w:rPr>
          <w:spacing w:val="-10"/>
          <w:sz w:val="23"/>
        </w:rPr>
        <w:t xml:space="preserve"> </w:t>
      </w:r>
      <w:r>
        <w:rPr>
          <w:spacing w:val="-4"/>
          <w:sz w:val="23"/>
        </w:rPr>
        <w:t>satisfied</w:t>
      </w:r>
      <w:r>
        <w:rPr>
          <w:spacing w:val="-11"/>
          <w:sz w:val="23"/>
        </w:rPr>
        <w:t xml:space="preserve"> </w:t>
      </w:r>
      <w:r>
        <w:rPr>
          <w:spacing w:val="-4"/>
          <w:sz w:val="23"/>
        </w:rPr>
        <w:t>that</w:t>
      </w:r>
      <w:r>
        <w:rPr>
          <w:spacing w:val="-10"/>
          <w:sz w:val="23"/>
        </w:rPr>
        <w:t xml:space="preserve"> </w:t>
      </w:r>
      <w:r>
        <w:rPr>
          <w:spacing w:val="-4"/>
          <w:sz w:val="23"/>
        </w:rPr>
        <w:t>any</w:t>
      </w:r>
      <w:r>
        <w:rPr>
          <w:spacing w:val="-10"/>
          <w:sz w:val="23"/>
        </w:rPr>
        <w:t xml:space="preserve"> </w:t>
      </w:r>
      <w:r>
        <w:rPr>
          <w:spacing w:val="-4"/>
          <w:sz w:val="23"/>
        </w:rPr>
        <w:t>of</w:t>
      </w:r>
      <w:r>
        <w:rPr>
          <w:spacing w:val="-11"/>
          <w:sz w:val="23"/>
        </w:rPr>
        <w:t xml:space="preserve"> </w:t>
      </w:r>
      <w:r>
        <w:rPr>
          <w:spacing w:val="-4"/>
          <w:sz w:val="23"/>
        </w:rPr>
        <w:t>the</w:t>
      </w:r>
      <w:r>
        <w:rPr>
          <w:spacing w:val="-10"/>
          <w:sz w:val="23"/>
        </w:rPr>
        <w:t xml:space="preserve"> </w:t>
      </w:r>
      <w:r>
        <w:rPr>
          <w:spacing w:val="-4"/>
          <w:sz w:val="23"/>
        </w:rPr>
        <w:t>grounds</w:t>
      </w:r>
      <w:r>
        <w:rPr>
          <w:spacing w:val="-11"/>
          <w:sz w:val="23"/>
        </w:rPr>
        <w:t xml:space="preserve"> </w:t>
      </w:r>
      <w:r>
        <w:rPr>
          <w:spacing w:val="-4"/>
          <w:sz w:val="23"/>
        </w:rPr>
        <w:t>on</w:t>
      </w:r>
      <w:r>
        <w:rPr>
          <w:spacing w:val="-10"/>
          <w:sz w:val="23"/>
        </w:rPr>
        <w:t xml:space="preserve"> </w:t>
      </w:r>
      <w:r>
        <w:rPr>
          <w:spacing w:val="-4"/>
          <w:sz w:val="23"/>
        </w:rPr>
        <w:t>which</w:t>
      </w:r>
      <w:r>
        <w:rPr>
          <w:spacing w:val="-10"/>
          <w:sz w:val="23"/>
        </w:rPr>
        <w:t xml:space="preserve"> </w:t>
      </w:r>
      <w:r>
        <w:rPr>
          <w:spacing w:val="-4"/>
          <w:sz w:val="23"/>
        </w:rPr>
        <w:t xml:space="preserve">the </w:t>
      </w:r>
      <w:r>
        <w:rPr>
          <w:sz w:val="23"/>
        </w:rPr>
        <w:t>complaint</w:t>
      </w:r>
      <w:r>
        <w:rPr>
          <w:spacing w:val="-14"/>
          <w:sz w:val="23"/>
        </w:rPr>
        <w:t xml:space="preserve"> </w:t>
      </w:r>
      <w:r>
        <w:rPr>
          <w:sz w:val="23"/>
        </w:rPr>
        <w:t>was</w:t>
      </w:r>
      <w:r>
        <w:rPr>
          <w:spacing w:val="-12"/>
          <w:sz w:val="23"/>
        </w:rPr>
        <w:t xml:space="preserve"> </w:t>
      </w:r>
      <w:r>
        <w:rPr>
          <w:sz w:val="23"/>
        </w:rPr>
        <w:t>made</w:t>
      </w:r>
      <w:r>
        <w:rPr>
          <w:spacing w:val="-11"/>
          <w:sz w:val="23"/>
        </w:rPr>
        <w:t xml:space="preserve"> </w:t>
      </w:r>
      <w:r>
        <w:rPr>
          <w:sz w:val="23"/>
        </w:rPr>
        <w:t>has</w:t>
      </w:r>
      <w:r>
        <w:rPr>
          <w:spacing w:val="-12"/>
          <w:sz w:val="23"/>
        </w:rPr>
        <w:t xml:space="preserve"> </w:t>
      </w:r>
      <w:r>
        <w:rPr>
          <w:sz w:val="23"/>
        </w:rPr>
        <w:t>been</w:t>
      </w:r>
      <w:r>
        <w:rPr>
          <w:spacing w:val="-11"/>
          <w:sz w:val="23"/>
        </w:rPr>
        <w:t xml:space="preserve"> </w:t>
      </w:r>
      <w:r>
        <w:rPr>
          <w:sz w:val="23"/>
        </w:rPr>
        <w:t>made</w:t>
      </w:r>
      <w:r>
        <w:rPr>
          <w:spacing w:val="-13"/>
          <w:sz w:val="23"/>
        </w:rPr>
        <w:t xml:space="preserve"> </w:t>
      </w:r>
      <w:r>
        <w:rPr>
          <w:sz w:val="23"/>
        </w:rPr>
        <w:t>out,</w:t>
      </w:r>
      <w:r>
        <w:rPr>
          <w:spacing w:val="-13"/>
          <w:sz w:val="23"/>
        </w:rPr>
        <w:t xml:space="preserve"> </w:t>
      </w:r>
      <w:r>
        <w:rPr>
          <w:sz w:val="23"/>
        </w:rPr>
        <w:t>the</w:t>
      </w:r>
      <w:r>
        <w:rPr>
          <w:spacing w:val="-13"/>
          <w:sz w:val="23"/>
        </w:rPr>
        <w:t xml:space="preserve"> </w:t>
      </w:r>
      <w:r>
        <w:rPr>
          <w:sz w:val="23"/>
        </w:rPr>
        <w:t>Court</w:t>
      </w:r>
      <w:r>
        <w:rPr>
          <w:spacing w:val="-12"/>
          <w:sz w:val="23"/>
        </w:rPr>
        <w:t xml:space="preserve"> </w:t>
      </w:r>
      <w:r>
        <w:rPr>
          <w:sz w:val="23"/>
        </w:rPr>
        <w:t>may</w:t>
      </w:r>
      <w:r>
        <w:rPr>
          <w:spacing w:val="-15"/>
          <w:sz w:val="23"/>
        </w:rPr>
        <w:t xml:space="preserve"> </w:t>
      </w:r>
      <w:r>
        <w:rPr>
          <w:sz w:val="23"/>
        </w:rPr>
        <w:t>decide</w:t>
      </w:r>
      <w:r>
        <w:rPr>
          <w:spacing w:val="-12"/>
          <w:sz w:val="23"/>
        </w:rPr>
        <w:t xml:space="preserve"> </w:t>
      </w:r>
      <w:r>
        <w:rPr>
          <w:sz w:val="23"/>
        </w:rPr>
        <w:t>to</w:t>
      </w:r>
      <w:r>
        <w:rPr>
          <w:spacing w:val="-12"/>
          <w:sz w:val="23"/>
        </w:rPr>
        <w:t xml:space="preserve"> </w:t>
      </w:r>
      <w:r>
        <w:rPr>
          <w:sz w:val="23"/>
        </w:rPr>
        <w:t>do any one or more of the following:</w:t>
      </w:r>
    </w:p>
    <w:p w:rsidR="00563BC8" w:rsidRDefault="00334391">
      <w:pPr>
        <w:pStyle w:val="ListParagraph"/>
        <w:numPr>
          <w:ilvl w:val="2"/>
          <w:numId w:val="64"/>
        </w:numPr>
        <w:tabs>
          <w:tab w:val="left" w:pos="2364"/>
          <w:tab w:val="left" w:pos="2367"/>
        </w:tabs>
        <w:spacing w:before="81" w:line="223" w:lineRule="auto"/>
        <w:ind w:right="626"/>
        <w:jc w:val="both"/>
        <w:rPr>
          <w:sz w:val="23"/>
        </w:rPr>
      </w:pPr>
      <w:r>
        <w:rPr>
          <w:spacing w:val="-6"/>
          <w:sz w:val="23"/>
        </w:rPr>
        <w:t>order</w:t>
      </w:r>
      <w:r>
        <w:rPr>
          <w:spacing w:val="-9"/>
          <w:sz w:val="23"/>
        </w:rPr>
        <w:t xml:space="preserve"> </w:t>
      </w:r>
      <w:r>
        <w:rPr>
          <w:spacing w:val="-6"/>
          <w:sz w:val="23"/>
        </w:rPr>
        <w:t>the</w:t>
      </w:r>
      <w:r>
        <w:rPr>
          <w:spacing w:val="-7"/>
          <w:sz w:val="23"/>
        </w:rPr>
        <w:t xml:space="preserve"> </w:t>
      </w:r>
      <w:r>
        <w:rPr>
          <w:spacing w:val="-6"/>
          <w:sz w:val="23"/>
        </w:rPr>
        <w:t>hotelier or licensee to</w:t>
      </w:r>
      <w:r>
        <w:rPr>
          <w:spacing w:val="-3"/>
          <w:sz w:val="23"/>
        </w:rPr>
        <w:t xml:space="preserve"> </w:t>
      </w:r>
      <w:r>
        <w:rPr>
          <w:spacing w:val="-6"/>
          <w:sz w:val="23"/>
        </w:rPr>
        <w:t>pay</w:t>
      </w:r>
      <w:r>
        <w:rPr>
          <w:spacing w:val="-9"/>
          <w:sz w:val="23"/>
        </w:rPr>
        <w:t xml:space="preserve"> </w:t>
      </w:r>
      <w:r>
        <w:rPr>
          <w:spacing w:val="-6"/>
          <w:sz w:val="23"/>
        </w:rPr>
        <w:t>a penalty</w:t>
      </w:r>
      <w:r>
        <w:rPr>
          <w:spacing w:val="-9"/>
          <w:sz w:val="23"/>
        </w:rPr>
        <w:t xml:space="preserve"> </w:t>
      </w:r>
      <w:r>
        <w:rPr>
          <w:spacing w:val="-6"/>
          <w:sz w:val="23"/>
        </w:rPr>
        <w:t>not</w:t>
      </w:r>
      <w:r>
        <w:rPr>
          <w:spacing w:val="-1"/>
          <w:sz w:val="23"/>
        </w:rPr>
        <w:t xml:space="preserve"> </w:t>
      </w:r>
      <w:r>
        <w:rPr>
          <w:spacing w:val="-6"/>
          <w:sz w:val="23"/>
        </w:rPr>
        <w:t xml:space="preserve">exceeding 500 </w:t>
      </w:r>
      <w:r>
        <w:rPr>
          <w:spacing w:val="-2"/>
          <w:sz w:val="23"/>
        </w:rPr>
        <w:t>penalty</w:t>
      </w:r>
      <w:r>
        <w:rPr>
          <w:spacing w:val="-13"/>
          <w:sz w:val="23"/>
        </w:rPr>
        <w:t xml:space="preserve"> </w:t>
      </w:r>
      <w:r>
        <w:rPr>
          <w:spacing w:val="-2"/>
          <w:sz w:val="23"/>
        </w:rPr>
        <w:t>units</w:t>
      </w:r>
      <w:r>
        <w:rPr>
          <w:spacing w:val="-12"/>
          <w:sz w:val="23"/>
        </w:rPr>
        <w:t xml:space="preserve"> </w:t>
      </w:r>
      <w:r>
        <w:rPr>
          <w:spacing w:val="-2"/>
          <w:sz w:val="23"/>
        </w:rPr>
        <w:t>(in</w:t>
      </w:r>
      <w:r>
        <w:rPr>
          <w:spacing w:val="-13"/>
          <w:sz w:val="23"/>
        </w:rPr>
        <w:t xml:space="preserve"> </w:t>
      </w:r>
      <w:r>
        <w:rPr>
          <w:spacing w:val="-2"/>
          <w:sz w:val="23"/>
        </w:rPr>
        <w:t>the</w:t>
      </w:r>
      <w:r>
        <w:rPr>
          <w:spacing w:val="-12"/>
          <w:sz w:val="23"/>
        </w:rPr>
        <w:t xml:space="preserve"> </w:t>
      </w:r>
      <w:r>
        <w:rPr>
          <w:spacing w:val="-2"/>
          <w:sz w:val="23"/>
        </w:rPr>
        <w:t>case</w:t>
      </w:r>
      <w:r>
        <w:rPr>
          <w:spacing w:val="-12"/>
          <w:sz w:val="23"/>
        </w:rPr>
        <w:t xml:space="preserve"> </w:t>
      </w:r>
      <w:r>
        <w:rPr>
          <w:spacing w:val="-2"/>
          <w:sz w:val="23"/>
        </w:rPr>
        <w:t>of</w:t>
      </w:r>
      <w:r>
        <w:rPr>
          <w:spacing w:val="-13"/>
          <w:sz w:val="23"/>
        </w:rPr>
        <w:t xml:space="preserve"> </w:t>
      </w:r>
      <w:r>
        <w:rPr>
          <w:spacing w:val="-2"/>
          <w:sz w:val="23"/>
        </w:rPr>
        <w:t>a</w:t>
      </w:r>
      <w:r>
        <w:rPr>
          <w:spacing w:val="-12"/>
          <w:sz w:val="23"/>
        </w:rPr>
        <w:t xml:space="preserve"> </w:t>
      </w:r>
      <w:r>
        <w:rPr>
          <w:spacing w:val="-2"/>
          <w:sz w:val="23"/>
        </w:rPr>
        <w:t>corporation)</w:t>
      </w:r>
      <w:r>
        <w:rPr>
          <w:spacing w:val="-12"/>
          <w:sz w:val="23"/>
        </w:rPr>
        <w:t xml:space="preserve"> </w:t>
      </w:r>
      <w:r>
        <w:rPr>
          <w:spacing w:val="-2"/>
          <w:sz w:val="23"/>
        </w:rPr>
        <w:t>or</w:t>
      </w:r>
      <w:r>
        <w:rPr>
          <w:spacing w:val="-13"/>
          <w:sz w:val="23"/>
        </w:rPr>
        <w:t xml:space="preserve"> </w:t>
      </w:r>
      <w:r>
        <w:rPr>
          <w:spacing w:val="-2"/>
          <w:sz w:val="23"/>
        </w:rPr>
        <w:t>200</w:t>
      </w:r>
      <w:r>
        <w:rPr>
          <w:spacing w:val="-12"/>
          <w:sz w:val="23"/>
        </w:rPr>
        <w:t xml:space="preserve"> </w:t>
      </w:r>
      <w:r>
        <w:rPr>
          <w:spacing w:val="-2"/>
          <w:sz w:val="23"/>
        </w:rPr>
        <w:t>penalty</w:t>
      </w:r>
      <w:r>
        <w:rPr>
          <w:spacing w:val="-13"/>
          <w:sz w:val="23"/>
        </w:rPr>
        <w:t xml:space="preserve"> </w:t>
      </w:r>
      <w:r>
        <w:rPr>
          <w:spacing w:val="-2"/>
          <w:sz w:val="23"/>
        </w:rPr>
        <w:t>units (in</w:t>
      </w:r>
      <w:r>
        <w:rPr>
          <w:spacing w:val="-5"/>
          <w:sz w:val="23"/>
        </w:rPr>
        <w:t xml:space="preserve"> </w:t>
      </w:r>
      <w:r>
        <w:rPr>
          <w:spacing w:val="-2"/>
          <w:sz w:val="23"/>
        </w:rPr>
        <w:t>any</w:t>
      </w:r>
      <w:r>
        <w:rPr>
          <w:spacing w:val="-12"/>
          <w:sz w:val="23"/>
        </w:rPr>
        <w:t xml:space="preserve"> </w:t>
      </w:r>
      <w:r>
        <w:rPr>
          <w:spacing w:val="-2"/>
          <w:sz w:val="23"/>
        </w:rPr>
        <w:t>other</w:t>
      </w:r>
      <w:r>
        <w:rPr>
          <w:spacing w:val="-9"/>
          <w:sz w:val="23"/>
        </w:rPr>
        <w:t xml:space="preserve"> </w:t>
      </w:r>
      <w:r>
        <w:rPr>
          <w:spacing w:val="-2"/>
          <w:sz w:val="23"/>
        </w:rPr>
        <w:t>case)</w:t>
      </w:r>
      <w:r>
        <w:rPr>
          <w:spacing w:val="-9"/>
          <w:sz w:val="23"/>
        </w:rPr>
        <w:t xml:space="preserve"> </w:t>
      </w:r>
      <w:r>
        <w:rPr>
          <w:spacing w:val="-2"/>
          <w:sz w:val="23"/>
        </w:rPr>
        <w:t>or,</w:t>
      </w:r>
      <w:r>
        <w:rPr>
          <w:spacing w:val="-9"/>
          <w:sz w:val="23"/>
        </w:rPr>
        <w:t xml:space="preserve"> </w:t>
      </w:r>
      <w:r>
        <w:rPr>
          <w:spacing w:val="-2"/>
          <w:sz w:val="23"/>
        </w:rPr>
        <w:t>if</w:t>
      </w:r>
      <w:r>
        <w:rPr>
          <w:spacing w:val="-9"/>
          <w:sz w:val="23"/>
        </w:rPr>
        <w:t xml:space="preserve"> </w:t>
      </w:r>
      <w:r>
        <w:rPr>
          <w:spacing w:val="-2"/>
          <w:sz w:val="23"/>
        </w:rPr>
        <w:t>circumstances</w:t>
      </w:r>
      <w:r>
        <w:rPr>
          <w:spacing w:val="-9"/>
          <w:sz w:val="23"/>
        </w:rPr>
        <w:t xml:space="preserve"> </w:t>
      </w:r>
      <w:r>
        <w:rPr>
          <w:spacing w:val="-2"/>
          <w:sz w:val="23"/>
        </w:rPr>
        <w:t>of</w:t>
      </w:r>
      <w:r>
        <w:rPr>
          <w:spacing w:val="-7"/>
          <w:sz w:val="23"/>
        </w:rPr>
        <w:t xml:space="preserve"> </w:t>
      </w:r>
      <w:r>
        <w:rPr>
          <w:spacing w:val="-2"/>
          <w:sz w:val="23"/>
        </w:rPr>
        <w:t>aggravation</w:t>
      </w:r>
      <w:r>
        <w:rPr>
          <w:spacing w:val="-5"/>
          <w:sz w:val="23"/>
        </w:rPr>
        <w:t xml:space="preserve"> </w:t>
      </w:r>
      <w:r>
        <w:rPr>
          <w:spacing w:val="-2"/>
          <w:sz w:val="23"/>
        </w:rPr>
        <w:t>exist</w:t>
      </w:r>
      <w:r>
        <w:rPr>
          <w:spacing w:val="-7"/>
          <w:sz w:val="23"/>
        </w:rPr>
        <w:t xml:space="preserve"> </w:t>
      </w:r>
      <w:r>
        <w:rPr>
          <w:spacing w:val="-2"/>
          <w:sz w:val="23"/>
        </w:rPr>
        <w:t xml:space="preserve">in </w:t>
      </w:r>
      <w:r>
        <w:rPr>
          <w:spacing w:val="-6"/>
          <w:sz w:val="23"/>
        </w:rPr>
        <w:t>relation</w:t>
      </w:r>
      <w:r>
        <w:rPr>
          <w:spacing w:val="-1"/>
          <w:sz w:val="23"/>
        </w:rPr>
        <w:t xml:space="preserve"> </w:t>
      </w:r>
      <w:r>
        <w:rPr>
          <w:spacing w:val="-6"/>
          <w:sz w:val="23"/>
        </w:rPr>
        <w:t>to</w:t>
      </w:r>
      <w:r>
        <w:rPr>
          <w:sz w:val="23"/>
        </w:rPr>
        <w:t xml:space="preserve"> </w:t>
      </w:r>
      <w:r>
        <w:rPr>
          <w:spacing w:val="-6"/>
          <w:sz w:val="23"/>
        </w:rPr>
        <w:t>the complaint, a penalty</w:t>
      </w:r>
      <w:r>
        <w:rPr>
          <w:spacing w:val="-9"/>
          <w:sz w:val="23"/>
        </w:rPr>
        <w:t xml:space="preserve"> </w:t>
      </w:r>
      <w:r>
        <w:rPr>
          <w:spacing w:val="-6"/>
          <w:sz w:val="23"/>
        </w:rPr>
        <w:t>not</w:t>
      </w:r>
      <w:r>
        <w:rPr>
          <w:sz w:val="23"/>
        </w:rPr>
        <w:t xml:space="preserve"> </w:t>
      </w:r>
      <w:r>
        <w:rPr>
          <w:spacing w:val="-6"/>
          <w:sz w:val="23"/>
        </w:rPr>
        <w:t>exceeding 1,000</w:t>
      </w:r>
      <w:r>
        <w:rPr>
          <w:sz w:val="23"/>
        </w:rPr>
        <w:t xml:space="preserve"> </w:t>
      </w:r>
      <w:r>
        <w:rPr>
          <w:spacing w:val="-6"/>
          <w:sz w:val="23"/>
        </w:rPr>
        <w:t xml:space="preserve">penalty </w:t>
      </w:r>
      <w:r>
        <w:rPr>
          <w:spacing w:val="-2"/>
          <w:sz w:val="23"/>
        </w:rPr>
        <w:t>units</w:t>
      </w:r>
      <w:r>
        <w:rPr>
          <w:spacing w:val="-13"/>
          <w:sz w:val="23"/>
        </w:rPr>
        <w:t xml:space="preserve"> </w:t>
      </w:r>
      <w:r>
        <w:rPr>
          <w:spacing w:val="-2"/>
          <w:sz w:val="23"/>
        </w:rPr>
        <w:t>(in</w:t>
      </w:r>
      <w:r>
        <w:rPr>
          <w:spacing w:val="-12"/>
          <w:sz w:val="23"/>
        </w:rPr>
        <w:t xml:space="preserve"> </w:t>
      </w:r>
      <w:r>
        <w:rPr>
          <w:spacing w:val="-2"/>
          <w:sz w:val="23"/>
        </w:rPr>
        <w:t>the</w:t>
      </w:r>
      <w:r>
        <w:rPr>
          <w:spacing w:val="-12"/>
          <w:sz w:val="23"/>
        </w:rPr>
        <w:t xml:space="preserve"> </w:t>
      </w:r>
      <w:r>
        <w:rPr>
          <w:spacing w:val="-2"/>
          <w:sz w:val="23"/>
        </w:rPr>
        <w:t>case</w:t>
      </w:r>
      <w:r>
        <w:rPr>
          <w:spacing w:val="-11"/>
          <w:sz w:val="23"/>
        </w:rPr>
        <w:t xml:space="preserve"> </w:t>
      </w:r>
      <w:r>
        <w:rPr>
          <w:spacing w:val="-2"/>
          <w:sz w:val="23"/>
        </w:rPr>
        <w:t>of</w:t>
      </w:r>
      <w:r>
        <w:rPr>
          <w:spacing w:val="-11"/>
          <w:sz w:val="23"/>
        </w:rPr>
        <w:t xml:space="preserve"> </w:t>
      </w:r>
      <w:r>
        <w:rPr>
          <w:spacing w:val="-2"/>
          <w:sz w:val="23"/>
        </w:rPr>
        <w:t>a</w:t>
      </w:r>
      <w:r>
        <w:rPr>
          <w:spacing w:val="-11"/>
          <w:sz w:val="23"/>
        </w:rPr>
        <w:t xml:space="preserve"> </w:t>
      </w:r>
      <w:r>
        <w:rPr>
          <w:spacing w:val="-2"/>
          <w:sz w:val="23"/>
        </w:rPr>
        <w:t>corporation)</w:t>
      </w:r>
      <w:r>
        <w:rPr>
          <w:spacing w:val="-11"/>
          <w:sz w:val="23"/>
        </w:rPr>
        <w:t xml:space="preserve"> </w:t>
      </w:r>
      <w:r>
        <w:rPr>
          <w:spacing w:val="-2"/>
          <w:sz w:val="23"/>
        </w:rPr>
        <w:t>or</w:t>
      </w:r>
      <w:r>
        <w:rPr>
          <w:spacing w:val="-11"/>
          <w:sz w:val="23"/>
        </w:rPr>
        <w:t xml:space="preserve"> </w:t>
      </w:r>
      <w:r>
        <w:rPr>
          <w:spacing w:val="-2"/>
          <w:sz w:val="23"/>
        </w:rPr>
        <w:t>400</w:t>
      </w:r>
      <w:r>
        <w:rPr>
          <w:spacing w:val="-12"/>
          <w:sz w:val="23"/>
        </w:rPr>
        <w:t xml:space="preserve"> </w:t>
      </w:r>
      <w:r>
        <w:rPr>
          <w:spacing w:val="-2"/>
          <w:sz w:val="23"/>
        </w:rPr>
        <w:t>penalty</w:t>
      </w:r>
      <w:r>
        <w:rPr>
          <w:spacing w:val="-13"/>
          <w:sz w:val="23"/>
        </w:rPr>
        <w:t xml:space="preserve"> </w:t>
      </w:r>
      <w:r>
        <w:rPr>
          <w:spacing w:val="-2"/>
          <w:sz w:val="23"/>
        </w:rPr>
        <w:t>units</w:t>
      </w:r>
      <w:r>
        <w:rPr>
          <w:spacing w:val="-12"/>
          <w:sz w:val="23"/>
        </w:rPr>
        <w:t xml:space="preserve"> </w:t>
      </w:r>
      <w:r>
        <w:rPr>
          <w:spacing w:val="-2"/>
          <w:sz w:val="23"/>
        </w:rPr>
        <w:t>(in</w:t>
      </w:r>
      <w:r>
        <w:rPr>
          <w:spacing w:val="-10"/>
          <w:sz w:val="23"/>
        </w:rPr>
        <w:t xml:space="preserve"> </w:t>
      </w:r>
      <w:r>
        <w:rPr>
          <w:spacing w:val="-2"/>
          <w:sz w:val="23"/>
        </w:rPr>
        <w:t xml:space="preserve">any </w:t>
      </w:r>
      <w:r>
        <w:rPr>
          <w:sz w:val="23"/>
        </w:rPr>
        <w:t>other case),</w:t>
      </w:r>
    </w:p>
    <w:p w:rsidR="00563BC8" w:rsidRDefault="00334391">
      <w:pPr>
        <w:pStyle w:val="ListParagraph"/>
        <w:numPr>
          <w:ilvl w:val="2"/>
          <w:numId w:val="64"/>
        </w:numPr>
        <w:tabs>
          <w:tab w:val="left" w:pos="2365"/>
          <w:tab w:val="left" w:pos="2367"/>
        </w:tabs>
        <w:spacing w:before="81" w:line="223" w:lineRule="auto"/>
        <w:ind w:right="638"/>
        <w:jc w:val="both"/>
        <w:rPr>
          <w:sz w:val="23"/>
        </w:rPr>
      </w:pPr>
      <w:r>
        <w:rPr>
          <w:spacing w:val="-2"/>
          <w:sz w:val="23"/>
        </w:rPr>
        <w:t>order</w:t>
      </w:r>
      <w:r>
        <w:rPr>
          <w:spacing w:val="-8"/>
          <w:sz w:val="23"/>
        </w:rPr>
        <w:t xml:space="preserve"> </w:t>
      </w:r>
      <w:r>
        <w:rPr>
          <w:spacing w:val="-2"/>
          <w:sz w:val="23"/>
        </w:rPr>
        <w:t>the</w:t>
      </w:r>
      <w:r>
        <w:rPr>
          <w:spacing w:val="-8"/>
          <w:sz w:val="23"/>
        </w:rPr>
        <w:t xml:space="preserve"> </w:t>
      </w:r>
      <w:r>
        <w:rPr>
          <w:spacing w:val="-2"/>
          <w:sz w:val="23"/>
        </w:rPr>
        <w:t>registered</w:t>
      </w:r>
      <w:r>
        <w:rPr>
          <w:spacing w:val="-7"/>
          <w:sz w:val="23"/>
        </w:rPr>
        <w:t xml:space="preserve"> </w:t>
      </w:r>
      <w:r>
        <w:rPr>
          <w:spacing w:val="-2"/>
          <w:sz w:val="23"/>
        </w:rPr>
        <w:t>club</w:t>
      </w:r>
      <w:r>
        <w:rPr>
          <w:spacing w:val="-5"/>
          <w:sz w:val="23"/>
        </w:rPr>
        <w:t xml:space="preserve"> </w:t>
      </w:r>
      <w:r>
        <w:rPr>
          <w:spacing w:val="-2"/>
          <w:sz w:val="23"/>
        </w:rPr>
        <w:t>to</w:t>
      </w:r>
      <w:r>
        <w:rPr>
          <w:spacing w:val="-5"/>
          <w:sz w:val="23"/>
        </w:rPr>
        <w:t xml:space="preserve"> </w:t>
      </w:r>
      <w:r>
        <w:rPr>
          <w:spacing w:val="-2"/>
          <w:sz w:val="23"/>
        </w:rPr>
        <w:t>pay</w:t>
      </w:r>
      <w:r>
        <w:rPr>
          <w:spacing w:val="-11"/>
          <w:sz w:val="23"/>
        </w:rPr>
        <w:t xml:space="preserve"> </w:t>
      </w:r>
      <w:r>
        <w:rPr>
          <w:spacing w:val="-2"/>
          <w:sz w:val="23"/>
        </w:rPr>
        <w:t>a</w:t>
      </w:r>
      <w:r>
        <w:rPr>
          <w:spacing w:val="-7"/>
          <w:sz w:val="23"/>
        </w:rPr>
        <w:t xml:space="preserve"> </w:t>
      </w:r>
      <w:r>
        <w:rPr>
          <w:spacing w:val="-2"/>
          <w:sz w:val="23"/>
        </w:rPr>
        <w:t>penalty</w:t>
      </w:r>
      <w:r>
        <w:rPr>
          <w:spacing w:val="-11"/>
          <w:sz w:val="23"/>
        </w:rPr>
        <w:t xml:space="preserve"> </w:t>
      </w:r>
      <w:r>
        <w:rPr>
          <w:spacing w:val="-2"/>
          <w:sz w:val="23"/>
        </w:rPr>
        <w:t>not</w:t>
      </w:r>
      <w:r>
        <w:rPr>
          <w:spacing w:val="-8"/>
          <w:sz w:val="23"/>
        </w:rPr>
        <w:t xml:space="preserve"> </w:t>
      </w:r>
      <w:r>
        <w:rPr>
          <w:spacing w:val="-2"/>
          <w:sz w:val="23"/>
        </w:rPr>
        <w:t>exceeding</w:t>
      </w:r>
      <w:r>
        <w:rPr>
          <w:spacing w:val="-11"/>
          <w:sz w:val="23"/>
        </w:rPr>
        <w:t xml:space="preserve"> </w:t>
      </w:r>
      <w:r>
        <w:rPr>
          <w:spacing w:val="-2"/>
          <w:sz w:val="23"/>
        </w:rPr>
        <w:t xml:space="preserve">2,500 </w:t>
      </w:r>
      <w:r>
        <w:rPr>
          <w:spacing w:val="-6"/>
          <w:sz w:val="23"/>
        </w:rPr>
        <w:t>penalty</w:t>
      </w:r>
      <w:r>
        <w:rPr>
          <w:spacing w:val="-9"/>
          <w:sz w:val="23"/>
        </w:rPr>
        <w:t xml:space="preserve"> </w:t>
      </w:r>
      <w:r>
        <w:rPr>
          <w:spacing w:val="-6"/>
          <w:sz w:val="23"/>
        </w:rPr>
        <w:t>units</w:t>
      </w:r>
      <w:r>
        <w:rPr>
          <w:spacing w:val="-8"/>
          <w:sz w:val="23"/>
        </w:rPr>
        <w:t xml:space="preserve"> </w:t>
      </w:r>
      <w:r>
        <w:rPr>
          <w:spacing w:val="-6"/>
          <w:sz w:val="23"/>
        </w:rPr>
        <w:t>or,</w:t>
      </w:r>
      <w:r>
        <w:rPr>
          <w:spacing w:val="-9"/>
          <w:sz w:val="23"/>
        </w:rPr>
        <w:t xml:space="preserve"> </w:t>
      </w:r>
      <w:r>
        <w:rPr>
          <w:spacing w:val="-6"/>
          <w:sz w:val="23"/>
        </w:rPr>
        <w:t>if</w:t>
      </w:r>
      <w:r>
        <w:rPr>
          <w:spacing w:val="-8"/>
          <w:sz w:val="23"/>
        </w:rPr>
        <w:t xml:space="preserve"> </w:t>
      </w:r>
      <w:r>
        <w:rPr>
          <w:spacing w:val="-6"/>
          <w:sz w:val="23"/>
        </w:rPr>
        <w:t>circumstances</w:t>
      </w:r>
      <w:r>
        <w:rPr>
          <w:spacing w:val="-8"/>
          <w:sz w:val="23"/>
        </w:rPr>
        <w:t xml:space="preserve"> </w:t>
      </w:r>
      <w:r>
        <w:rPr>
          <w:spacing w:val="-6"/>
          <w:sz w:val="23"/>
        </w:rPr>
        <w:t>of</w:t>
      </w:r>
      <w:r>
        <w:rPr>
          <w:spacing w:val="-9"/>
          <w:sz w:val="23"/>
        </w:rPr>
        <w:t xml:space="preserve"> </w:t>
      </w:r>
      <w:r>
        <w:rPr>
          <w:spacing w:val="-6"/>
          <w:sz w:val="23"/>
        </w:rPr>
        <w:t>aggravation</w:t>
      </w:r>
      <w:r>
        <w:rPr>
          <w:spacing w:val="-8"/>
          <w:sz w:val="23"/>
        </w:rPr>
        <w:t xml:space="preserve"> </w:t>
      </w:r>
      <w:r>
        <w:rPr>
          <w:spacing w:val="-6"/>
          <w:sz w:val="23"/>
        </w:rPr>
        <w:t>exist</w:t>
      </w:r>
      <w:r>
        <w:rPr>
          <w:spacing w:val="-8"/>
          <w:sz w:val="23"/>
        </w:rPr>
        <w:t xml:space="preserve"> </w:t>
      </w:r>
      <w:r>
        <w:rPr>
          <w:spacing w:val="-6"/>
          <w:sz w:val="23"/>
        </w:rPr>
        <w:t>in</w:t>
      </w:r>
      <w:r>
        <w:rPr>
          <w:spacing w:val="-9"/>
          <w:sz w:val="23"/>
        </w:rPr>
        <w:t xml:space="preserve"> </w:t>
      </w:r>
      <w:r>
        <w:rPr>
          <w:spacing w:val="-6"/>
          <w:sz w:val="23"/>
        </w:rPr>
        <w:t xml:space="preserve">relation </w:t>
      </w:r>
      <w:r>
        <w:rPr>
          <w:spacing w:val="-2"/>
          <w:sz w:val="23"/>
        </w:rPr>
        <w:t>to</w:t>
      </w:r>
      <w:r>
        <w:rPr>
          <w:spacing w:val="-6"/>
          <w:sz w:val="23"/>
        </w:rPr>
        <w:t xml:space="preserve"> </w:t>
      </w:r>
      <w:r>
        <w:rPr>
          <w:spacing w:val="-2"/>
          <w:sz w:val="23"/>
        </w:rPr>
        <w:t>the</w:t>
      </w:r>
      <w:r>
        <w:rPr>
          <w:spacing w:val="-6"/>
          <w:sz w:val="23"/>
        </w:rPr>
        <w:t xml:space="preserve"> </w:t>
      </w:r>
      <w:r>
        <w:rPr>
          <w:spacing w:val="-2"/>
          <w:sz w:val="23"/>
        </w:rPr>
        <w:t>complaint,</w:t>
      </w:r>
      <w:r>
        <w:rPr>
          <w:spacing w:val="-6"/>
          <w:sz w:val="23"/>
        </w:rPr>
        <w:t xml:space="preserve"> </w:t>
      </w:r>
      <w:r>
        <w:rPr>
          <w:spacing w:val="-2"/>
          <w:sz w:val="23"/>
        </w:rPr>
        <w:t>a</w:t>
      </w:r>
      <w:r>
        <w:rPr>
          <w:spacing w:val="-6"/>
          <w:sz w:val="23"/>
        </w:rPr>
        <w:t xml:space="preserve"> </w:t>
      </w:r>
      <w:r>
        <w:rPr>
          <w:spacing w:val="-2"/>
          <w:sz w:val="23"/>
        </w:rPr>
        <w:t>penalty</w:t>
      </w:r>
      <w:r>
        <w:rPr>
          <w:spacing w:val="-10"/>
          <w:sz w:val="23"/>
        </w:rPr>
        <w:t xml:space="preserve"> </w:t>
      </w:r>
      <w:r>
        <w:rPr>
          <w:spacing w:val="-2"/>
          <w:sz w:val="23"/>
        </w:rPr>
        <w:t>not</w:t>
      </w:r>
      <w:r>
        <w:rPr>
          <w:spacing w:val="-5"/>
          <w:sz w:val="23"/>
        </w:rPr>
        <w:t xml:space="preserve"> </w:t>
      </w:r>
      <w:r>
        <w:rPr>
          <w:spacing w:val="-2"/>
          <w:sz w:val="23"/>
        </w:rPr>
        <w:t>exceeding</w:t>
      </w:r>
      <w:r>
        <w:rPr>
          <w:spacing w:val="-9"/>
          <w:sz w:val="23"/>
        </w:rPr>
        <w:t xml:space="preserve"> </w:t>
      </w:r>
      <w:r>
        <w:rPr>
          <w:spacing w:val="-2"/>
          <w:sz w:val="23"/>
        </w:rPr>
        <w:t>5,000</w:t>
      </w:r>
      <w:r>
        <w:rPr>
          <w:spacing w:val="-5"/>
          <w:sz w:val="23"/>
        </w:rPr>
        <w:t xml:space="preserve"> </w:t>
      </w:r>
      <w:r>
        <w:rPr>
          <w:spacing w:val="-2"/>
          <w:sz w:val="23"/>
        </w:rPr>
        <w:t>penalty</w:t>
      </w:r>
      <w:r>
        <w:rPr>
          <w:spacing w:val="-12"/>
          <w:sz w:val="23"/>
        </w:rPr>
        <w:t xml:space="preserve"> </w:t>
      </w:r>
      <w:r>
        <w:rPr>
          <w:spacing w:val="-2"/>
          <w:sz w:val="23"/>
        </w:rPr>
        <w:t>units,</w:t>
      </w:r>
    </w:p>
    <w:p w:rsidR="00563BC8" w:rsidRDefault="00334391">
      <w:pPr>
        <w:pStyle w:val="ListParagraph"/>
        <w:numPr>
          <w:ilvl w:val="2"/>
          <w:numId w:val="64"/>
        </w:numPr>
        <w:tabs>
          <w:tab w:val="left" w:pos="2364"/>
        </w:tabs>
        <w:spacing w:before="68" w:line="255" w:lineRule="exact"/>
        <w:ind w:left="2364" w:hanging="624"/>
        <w:jc w:val="both"/>
        <w:rPr>
          <w:sz w:val="23"/>
        </w:rPr>
      </w:pPr>
      <w:r>
        <w:rPr>
          <w:spacing w:val="-2"/>
          <w:sz w:val="23"/>
        </w:rPr>
        <w:t>if</w:t>
      </w:r>
      <w:r>
        <w:rPr>
          <w:spacing w:val="-11"/>
          <w:sz w:val="23"/>
        </w:rPr>
        <w:t xml:space="preserve"> </w:t>
      </w:r>
      <w:r>
        <w:rPr>
          <w:spacing w:val="-2"/>
          <w:sz w:val="23"/>
        </w:rPr>
        <w:t>the</w:t>
      </w:r>
      <w:r>
        <w:rPr>
          <w:spacing w:val="-8"/>
          <w:sz w:val="23"/>
        </w:rPr>
        <w:t xml:space="preserve"> </w:t>
      </w:r>
      <w:r>
        <w:rPr>
          <w:spacing w:val="-2"/>
          <w:sz w:val="23"/>
        </w:rPr>
        <w:t>ground</w:t>
      </w:r>
      <w:r>
        <w:rPr>
          <w:spacing w:val="-6"/>
          <w:sz w:val="23"/>
        </w:rPr>
        <w:t xml:space="preserve"> </w:t>
      </w:r>
      <w:r>
        <w:rPr>
          <w:spacing w:val="-2"/>
          <w:sz w:val="23"/>
        </w:rPr>
        <w:t>made</w:t>
      </w:r>
      <w:r>
        <w:rPr>
          <w:spacing w:val="-11"/>
          <w:sz w:val="23"/>
        </w:rPr>
        <w:t xml:space="preserve"> </w:t>
      </w:r>
      <w:r>
        <w:rPr>
          <w:spacing w:val="-2"/>
          <w:sz w:val="23"/>
        </w:rPr>
        <w:t>out</w:t>
      </w:r>
      <w:r>
        <w:rPr>
          <w:spacing w:val="-10"/>
          <w:sz w:val="23"/>
        </w:rPr>
        <w:t xml:space="preserve"> </w:t>
      </w:r>
      <w:r>
        <w:rPr>
          <w:spacing w:val="-2"/>
          <w:sz w:val="23"/>
        </w:rPr>
        <w:t>is</w:t>
      </w:r>
      <w:r>
        <w:rPr>
          <w:spacing w:val="-9"/>
          <w:sz w:val="23"/>
        </w:rPr>
        <w:t xml:space="preserve"> </w:t>
      </w:r>
      <w:r>
        <w:rPr>
          <w:spacing w:val="-2"/>
          <w:sz w:val="23"/>
        </w:rPr>
        <w:t>the</w:t>
      </w:r>
      <w:r>
        <w:rPr>
          <w:spacing w:val="-11"/>
          <w:sz w:val="23"/>
        </w:rPr>
        <w:t xml:space="preserve"> </w:t>
      </w:r>
      <w:r>
        <w:rPr>
          <w:spacing w:val="-2"/>
          <w:sz w:val="23"/>
        </w:rPr>
        <w:t>ground</w:t>
      </w:r>
      <w:r>
        <w:rPr>
          <w:spacing w:val="-9"/>
          <w:sz w:val="23"/>
        </w:rPr>
        <w:t xml:space="preserve"> </w:t>
      </w:r>
      <w:r>
        <w:rPr>
          <w:spacing w:val="-2"/>
          <w:sz w:val="23"/>
        </w:rPr>
        <w:t>referred</w:t>
      </w:r>
      <w:r>
        <w:rPr>
          <w:spacing w:val="-10"/>
          <w:sz w:val="23"/>
        </w:rPr>
        <w:t xml:space="preserve"> </w:t>
      </w:r>
      <w:r>
        <w:rPr>
          <w:spacing w:val="-2"/>
          <w:sz w:val="23"/>
        </w:rPr>
        <w:t>to</w:t>
      </w:r>
      <w:r>
        <w:rPr>
          <w:spacing w:val="-9"/>
          <w:sz w:val="23"/>
        </w:rPr>
        <w:t xml:space="preserve"> </w:t>
      </w:r>
      <w:r>
        <w:rPr>
          <w:spacing w:val="-2"/>
          <w:sz w:val="23"/>
        </w:rPr>
        <w:t>in</w:t>
      </w:r>
      <w:r>
        <w:rPr>
          <w:spacing w:val="-10"/>
          <w:sz w:val="23"/>
        </w:rPr>
        <w:t xml:space="preserve"> </w:t>
      </w:r>
      <w:r>
        <w:rPr>
          <w:spacing w:val="-2"/>
          <w:sz w:val="23"/>
        </w:rPr>
        <w:t>section</w:t>
      </w:r>
      <w:r>
        <w:rPr>
          <w:spacing w:val="-10"/>
          <w:sz w:val="23"/>
        </w:rPr>
        <w:t xml:space="preserve"> </w:t>
      </w:r>
      <w:r>
        <w:rPr>
          <w:spacing w:val="-5"/>
          <w:sz w:val="23"/>
        </w:rPr>
        <w:t>129</w:t>
      </w:r>
    </w:p>
    <w:p w:rsidR="00563BC8" w:rsidRDefault="00334391">
      <w:pPr>
        <w:pStyle w:val="ListParagraph"/>
        <w:numPr>
          <w:ilvl w:val="1"/>
          <w:numId w:val="64"/>
        </w:numPr>
        <w:tabs>
          <w:tab w:val="left" w:pos="2682"/>
        </w:tabs>
        <w:spacing w:before="0" w:line="246" w:lineRule="exact"/>
        <w:ind w:left="2682" w:hanging="315"/>
        <w:jc w:val="both"/>
        <w:rPr>
          <w:sz w:val="23"/>
        </w:rPr>
      </w:pPr>
      <w:r>
        <w:rPr>
          <w:sz w:val="23"/>
        </w:rPr>
        <w:t>(a),</w:t>
      </w:r>
      <w:r>
        <w:rPr>
          <w:spacing w:val="-12"/>
          <w:sz w:val="23"/>
        </w:rPr>
        <w:t xml:space="preserve"> </w:t>
      </w:r>
      <w:r>
        <w:rPr>
          <w:sz w:val="23"/>
        </w:rPr>
        <w:t>(b)</w:t>
      </w:r>
      <w:r>
        <w:rPr>
          <w:spacing w:val="-11"/>
          <w:sz w:val="23"/>
        </w:rPr>
        <w:t xml:space="preserve"> </w:t>
      </w:r>
      <w:r>
        <w:rPr>
          <w:sz w:val="23"/>
        </w:rPr>
        <w:t>or</w:t>
      </w:r>
      <w:r>
        <w:rPr>
          <w:spacing w:val="-12"/>
          <w:sz w:val="23"/>
        </w:rPr>
        <w:t xml:space="preserve"> </w:t>
      </w:r>
      <w:r>
        <w:rPr>
          <w:spacing w:val="-4"/>
          <w:sz w:val="23"/>
        </w:rPr>
        <w:t>(c):</w:t>
      </w:r>
    </w:p>
    <w:p w:rsidR="00563BC8" w:rsidRDefault="00334391">
      <w:pPr>
        <w:pStyle w:val="ListParagraph"/>
        <w:numPr>
          <w:ilvl w:val="0"/>
          <w:numId w:val="39"/>
        </w:numPr>
        <w:tabs>
          <w:tab w:val="left" w:pos="3013"/>
          <w:tab w:val="left" w:pos="3017"/>
        </w:tabs>
        <w:spacing w:before="7" w:line="223" w:lineRule="auto"/>
        <w:ind w:right="635"/>
        <w:jc w:val="both"/>
        <w:rPr>
          <w:sz w:val="23"/>
        </w:rPr>
      </w:pPr>
      <w:r>
        <w:rPr>
          <w:spacing w:val="-6"/>
          <w:sz w:val="23"/>
        </w:rPr>
        <w:t>cancel,</w:t>
      </w:r>
      <w:r>
        <w:rPr>
          <w:spacing w:val="-9"/>
          <w:sz w:val="23"/>
        </w:rPr>
        <w:t xml:space="preserve"> </w:t>
      </w:r>
      <w:r>
        <w:rPr>
          <w:spacing w:val="-6"/>
          <w:sz w:val="23"/>
        </w:rPr>
        <w:t>suspend</w:t>
      </w:r>
      <w:r>
        <w:rPr>
          <w:spacing w:val="-2"/>
          <w:sz w:val="23"/>
        </w:rPr>
        <w:t xml:space="preserve"> </w:t>
      </w:r>
      <w:r>
        <w:rPr>
          <w:spacing w:val="-6"/>
          <w:sz w:val="23"/>
        </w:rPr>
        <w:t>or modify</w:t>
      </w:r>
      <w:r>
        <w:rPr>
          <w:spacing w:val="-9"/>
          <w:sz w:val="23"/>
        </w:rPr>
        <w:t xml:space="preserve"> </w:t>
      </w:r>
      <w:r>
        <w:rPr>
          <w:spacing w:val="-6"/>
          <w:sz w:val="23"/>
        </w:rPr>
        <w:t>any</w:t>
      </w:r>
      <w:r>
        <w:rPr>
          <w:spacing w:val="-8"/>
          <w:sz w:val="23"/>
        </w:rPr>
        <w:t xml:space="preserve"> </w:t>
      </w:r>
      <w:proofErr w:type="spellStart"/>
      <w:r>
        <w:rPr>
          <w:spacing w:val="-6"/>
          <w:sz w:val="23"/>
        </w:rPr>
        <w:t>authorisation</w:t>
      </w:r>
      <w:proofErr w:type="spellEnd"/>
      <w:r>
        <w:rPr>
          <w:spacing w:val="-1"/>
          <w:sz w:val="23"/>
        </w:rPr>
        <w:t xml:space="preserve"> </w:t>
      </w:r>
      <w:r>
        <w:rPr>
          <w:spacing w:val="-6"/>
          <w:sz w:val="23"/>
        </w:rPr>
        <w:t>or</w:t>
      </w:r>
      <w:r>
        <w:rPr>
          <w:spacing w:val="-2"/>
          <w:sz w:val="23"/>
        </w:rPr>
        <w:t xml:space="preserve"> </w:t>
      </w:r>
      <w:r>
        <w:rPr>
          <w:spacing w:val="-6"/>
          <w:sz w:val="23"/>
        </w:rPr>
        <w:t xml:space="preserve">approval </w:t>
      </w:r>
      <w:r>
        <w:rPr>
          <w:spacing w:val="-4"/>
          <w:sz w:val="23"/>
        </w:rPr>
        <w:t>under</w:t>
      </w:r>
      <w:r>
        <w:rPr>
          <w:spacing w:val="-9"/>
          <w:sz w:val="23"/>
        </w:rPr>
        <w:t xml:space="preserve"> </w:t>
      </w:r>
      <w:r>
        <w:rPr>
          <w:spacing w:val="-4"/>
          <w:sz w:val="23"/>
        </w:rPr>
        <w:t>this</w:t>
      </w:r>
      <w:r>
        <w:rPr>
          <w:spacing w:val="-10"/>
          <w:sz w:val="23"/>
        </w:rPr>
        <w:t xml:space="preserve"> </w:t>
      </w:r>
      <w:r>
        <w:rPr>
          <w:spacing w:val="-4"/>
          <w:sz w:val="23"/>
        </w:rPr>
        <w:t>Act</w:t>
      </w:r>
      <w:r>
        <w:rPr>
          <w:spacing w:val="-10"/>
          <w:sz w:val="23"/>
        </w:rPr>
        <w:t xml:space="preserve"> </w:t>
      </w:r>
      <w:r>
        <w:rPr>
          <w:spacing w:val="-4"/>
          <w:sz w:val="23"/>
        </w:rPr>
        <w:t>for</w:t>
      </w:r>
      <w:r>
        <w:rPr>
          <w:spacing w:val="-9"/>
          <w:sz w:val="23"/>
        </w:rPr>
        <w:t xml:space="preserve"> </w:t>
      </w:r>
      <w:r>
        <w:rPr>
          <w:spacing w:val="-4"/>
          <w:sz w:val="23"/>
        </w:rPr>
        <w:t>the</w:t>
      </w:r>
      <w:r>
        <w:rPr>
          <w:spacing w:val="-9"/>
          <w:sz w:val="23"/>
        </w:rPr>
        <w:t xml:space="preserve"> </w:t>
      </w:r>
      <w:r>
        <w:rPr>
          <w:spacing w:val="-4"/>
          <w:sz w:val="23"/>
        </w:rPr>
        <w:t>hotelier</w:t>
      </w:r>
      <w:r>
        <w:rPr>
          <w:spacing w:val="-9"/>
          <w:sz w:val="23"/>
        </w:rPr>
        <w:t xml:space="preserve"> </w:t>
      </w:r>
      <w:r>
        <w:rPr>
          <w:spacing w:val="-4"/>
          <w:sz w:val="23"/>
        </w:rPr>
        <w:t>or</w:t>
      </w:r>
      <w:r>
        <w:rPr>
          <w:spacing w:val="-9"/>
          <w:sz w:val="23"/>
        </w:rPr>
        <w:t xml:space="preserve"> </w:t>
      </w:r>
      <w:r>
        <w:rPr>
          <w:spacing w:val="-4"/>
          <w:sz w:val="23"/>
        </w:rPr>
        <w:t>registered</w:t>
      </w:r>
      <w:r>
        <w:rPr>
          <w:spacing w:val="-7"/>
          <w:sz w:val="23"/>
        </w:rPr>
        <w:t xml:space="preserve"> </w:t>
      </w:r>
      <w:r>
        <w:rPr>
          <w:spacing w:val="-4"/>
          <w:sz w:val="23"/>
        </w:rPr>
        <w:t>club</w:t>
      </w:r>
      <w:r>
        <w:rPr>
          <w:spacing w:val="-8"/>
          <w:sz w:val="23"/>
        </w:rPr>
        <w:t xml:space="preserve"> </w:t>
      </w:r>
      <w:r>
        <w:rPr>
          <w:spacing w:val="-4"/>
          <w:sz w:val="23"/>
        </w:rPr>
        <w:t>to</w:t>
      </w:r>
      <w:r>
        <w:rPr>
          <w:spacing w:val="-8"/>
          <w:sz w:val="23"/>
        </w:rPr>
        <w:t xml:space="preserve"> </w:t>
      </w:r>
      <w:r>
        <w:rPr>
          <w:spacing w:val="-4"/>
          <w:sz w:val="23"/>
        </w:rPr>
        <w:t xml:space="preserve">keep </w:t>
      </w:r>
      <w:r>
        <w:rPr>
          <w:sz w:val="23"/>
        </w:rPr>
        <w:t>approved gaming machines, or</w:t>
      </w:r>
    </w:p>
    <w:p w:rsidR="00563BC8" w:rsidRDefault="00334391">
      <w:pPr>
        <w:pStyle w:val="ListParagraph"/>
        <w:numPr>
          <w:ilvl w:val="0"/>
          <w:numId w:val="39"/>
        </w:numPr>
        <w:tabs>
          <w:tab w:val="left" w:pos="3015"/>
          <w:tab w:val="left" w:pos="3017"/>
        </w:tabs>
        <w:spacing w:before="0" w:line="223" w:lineRule="auto"/>
        <w:ind w:right="636"/>
        <w:jc w:val="both"/>
        <w:rPr>
          <w:sz w:val="23"/>
        </w:rPr>
      </w:pPr>
      <w:r>
        <w:rPr>
          <w:sz w:val="23"/>
        </w:rPr>
        <w:t>disqualify</w:t>
      </w:r>
      <w:r>
        <w:rPr>
          <w:spacing w:val="-15"/>
          <w:sz w:val="23"/>
        </w:rPr>
        <w:t xml:space="preserve"> </w:t>
      </w:r>
      <w:r>
        <w:rPr>
          <w:sz w:val="23"/>
        </w:rPr>
        <w:t>the</w:t>
      </w:r>
      <w:r>
        <w:rPr>
          <w:spacing w:val="-14"/>
          <w:sz w:val="23"/>
        </w:rPr>
        <w:t xml:space="preserve"> </w:t>
      </w:r>
      <w:r>
        <w:rPr>
          <w:sz w:val="23"/>
        </w:rPr>
        <w:t>hotelier</w:t>
      </w:r>
      <w:r>
        <w:rPr>
          <w:spacing w:val="-15"/>
          <w:sz w:val="23"/>
        </w:rPr>
        <w:t xml:space="preserve"> </w:t>
      </w:r>
      <w:r>
        <w:rPr>
          <w:sz w:val="23"/>
        </w:rPr>
        <w:t>or</w:t>
      </w:r>
      <w:r>
        <w:rPr>
          <w:spacing w:val="-14"/>
          <w:sz w:val="23"/>
        </w:rPr>
        <w:t xml:space="preserve"> </w:t>
      </w:r>
      <w:r>
        <w:rPr>
          <w:sz w:val="23"/>
        </w:rPr>
        <w:t>registered</w:t>
      </w:r>
      <w:r>
        <w:rPr>
          <w:spacing w:val="-14"/>
          <w:sz w:val="23"/>
        </w:rPr>
        <w:t xml:space="preserve"> </w:t>
      </w:r>
      <w:r>
        <w:rPr>
          <w:sz w:val="23"/>
        </w:rPr>
        <w:t>club</w:t>
      </w:r>
      <w:r>
        <w:rPr>
          <w:spacing w:val="-15"/>
          <w:sz w:val="23"/>
        </w:rPr>
        <w:t xml:space="preserve"> </w:t>
      </w:r>
      <w:r>
        <w:rPr>
          <w:sz w:val="23"/>
        </w:rPr>
        <w:t>from</w:t>
      </w:r>
      <w:r>
        <w:rPr>
          <w:spacing w:val="-14"/>
          <w:sz w:val="23"/>
        </w:rPr>
        <w:t xml:space="preserve"> </w:t>
      </w:r>
      <w:r>
        <w:rPr>
          <w:sz w:val="23"/>
        </w:rPr>
        <w:t xml:space="preserve">keeping </w:t>
      </w:r>
      <w:r>
        <w:rPr>
          <w:spacing w:val="-6"/>
          <w:sz w:val="23"/>
        </w:rPr>
        <w:t>approved gaming</w:t>
      </w:r>
      <w:r>
        <w:rPr>
          <w:spacing w:val="-8"/>
          <w:sz w:val="23"/>
        </w:rPr>
        <w:t xml:space="preserve"> </w:t>
      </w:r>
      <w:r>
        <w:rPr>
          <w:spacing w:val="-6"/>
          <w:sz w:val="23"/>
        </w:rPr>
        <w:t>machines for</w:t>
      </w:r>
      <w:r>
        <w:rPr>
          <w:spacing w:val="-8"/>
          <w:sz w:val="23"/>
        </w:rPr>
        <w:t xml:space="preserve"> </w:t>
      </w:r>
      <w:r>
        <w:rPr>
          <w:spacing w:val="-6"/>
          <w:sz w:val="23"/>
        </w:rPr>
        <w:t xml:space="preserve">such period as the Court </w:t>
      </w:r>
      <w:r>
        <w:rPr>
          <w:sz w:val="23"/>
        </w:rPr>
        <w:t>thinks fit, or</w:t>
      </w:r>
    </w:p>
    <w:p w:rsidR="00563BC8" w:rsidRDefault="00334391">
      <w:pPr>
        <w:pStyle w:val="ListParagraph"/>
        <w:numPr>
          <w:ilvl w:val="0"/>
          <w:numId w:val="39"/>
        </w:numPr>
        <w:tabs>
          <w:tab w:val="left" w:pos="3015"/>
          <w:tab w:val="left" w:pos="3017"/>
        </w:tabs>
        <w:spacing w:before="0" w:line="223" w:lineRule="auto"/>
        <w:ind w:right="638"/>
        <w:jc w:val="both"/>
        <w:rPr>
          <w:sz w:val="23"/>
        </w:rPr>
      </w:pPr>
      <w:r>
        <w:rPr>
          <w:spacing w:val="-2"/>
          <w:sz w:val="23"/>
        </w:rPr>
        <w:t>cancel</w:t>
      </w:r>
      <w:r>
        <w:rPr>
          <w:spacing w:val="-13"/>
          <w:sz w:val="23"/>
        </w:rPr>
        <w:t xml:space="preserve"> </w:t>
      </w:r>
      <w:r>
        <w:rPr>
          <w:spacing w:val="-2"/>
          <w:sz w:val="23"/>
        </w:rPr>
        <w:t>the</w:t>
      </w:r>
      <w:r>
        <w:rPr>
          <w:spacing w:val="-12"/>
          <w:sz w:val="23"/>
        </w:rPr>
        <w:t xml:space="preserve"> </w:t>
      </w:r>
      <w:r>
        <w:rPr>
          <w:spacing w:val="-2"/>
          <w:sz w:val="23"/>
        </w:rPr>
        <w:t>hotelier’s</w:t>
      </w:r>
      <w:r>
        <w:rPr>
          <w:spacing w:val="-13"/>
          <w:sz w:val="23"/>
        </w:rPr>
        <w:t xml:space="preserve"> </w:t>
      </w:r>
      <w:r>
        <w:rPr>
          <w:spacing w:val="-2"/>
          <w:sz w:val="23"/>
        </w:rPr>
        <w:t>licence</w:t>
      </w:r>
      <w:r>
        <w:rPr>
          <w:spacing w:val="-12"/>
          <w:sz w:val="23"/>
        </w:rPr>
        <w:t xml:space="preserve"> </w:t>
      </w:r>
      <w:r>
        <w:rPr>
          <w:spacing w:val="-2"/>
          <w:sz w:val="23"/>
        </w:rPr>
        <w:t>under</w:t>
      </w:r>
      <w:r>
        <w:rPr>
          <w:spacing w:val="-12"/>
          <w:sz w:val="23"/>
        </w:rPr>
        <w:t xml:space="preserve"> </w:t>
      </w:r>
      <w:r>
        <w:rPr>
          <w:spacing w:val="-2"/>
          <w:sz w:val="23"/>
        </w:rPr>
        <w:t>the</w:t>
      </w:r>
      <w:r>
        <w:rPr>
          <w:spacing w:val="-13"/>
          <w:sz w:val="23"/>
        </w:rPr>
        <w:t xml:space="preserve"> </w:t>
      </w:r>
      <w:r>
        <w:rPr>
          <w:i/>
          <w:spacing w:val="-2"/>
          <w:sz w:val="23"/>
        </w:rPr>
        <w:t>Liquor</w:t>
      </w:r>
      <w:r>
        <w:rPr>
          <w:i/>
          <w:spacing w:val="-12"/>
          <w:sz w:val="23"/>
        </w:rPr>
        <w:t xml:space="preserve"> </w:t>
      </w:r>
      <w:r>
        <w:rPr>
          <w:i/>
          <w:spacing w:val="-2"/>
          <w:sz w:val="23"/>
        </w:rPr>
        <w:t>Act</w:t>
      </w:r>
      <w:r>
        <w:rPr>
          <w:i/>
          <w:spacing w:val="-12"/>
          <w:sz w:val="23"/>
        </w:rPr>
        <w:t xml:space="preserve"> </w:t>
      </w:r>
      <w:r>
        <w:rPr>
          <w:i/>
          <w:spacing w:val="-2"/>
          <w:sz w:val="23"/>
        </w:rPr>
        <w:t xml:space="preserve">1982 </w:t>
      </w:r>
      <w:r>
        <w:rPr>
          <w:sz w:val="23"/>
        </w:rPr>
        <w:t xml:space="preserve">or the certificate of registration of the club under the </w:t>
      </w:r>
      <w:r>
        <w:rPr>
          <w:i/>
          <w:sz w:val="23"/>
        </w:rPr>
        <w:t>Registered Clubs Act 1976</w:t>
      </w:r>
      <w:r>
        <w:rPr>
          <w:sz w:val="23"/>
        </w:rPr>
        <w:t>, or</w:t>
      </w:r>
    </w:p>
    <w:p w:rsidR="00563BC8" w:rsidRDefault="00334391">
      <w:pPr>
        <w:pStyle w:val="ListParagraph"/>
        <w:numPr>
          <w:ilvl w:val="0"/>
          <w:numId w:val="39"/>
        </w:numPr>
        <w:tabs>
          <w:tab w:val="left" w:pos="3014"/>
          <w:tab w:val="left" w:pos="3017"/>
        </w:tabs>
        <w:spacing w:before="0" w:line="223" w:lineRule="auto"/>
        <w:ind w:right="634"/>
        <w:jc w:val="both"/>
        <w:rPr>
          <w:sz w:val="23"/>
        </w:rPr>
      </w:pPr>
      <w:r>
        <w:rPr>
          <w:sz w:val="23"/>
        </w:rPr>
        <w:t>suspend the hotelier’s licence or certificate of registration of the club for such period as the Court thinks fit,</w:t>
      </w:r>
    </w:p>
    <w:p w:rsidR="00563BC8" w:rsidRDefault="00563BC8">
      <w:pPr>
        <w:spacing w:line="223" w:lineRule="auto"/>
        <w:jc w:val="both"/>
        <w:rPr>
          <w:sz w:val="23"/>
        </w:rPr>
        <w:sectPr w:rsidR="00563BC8">
          <w:headerReference w:type="even" r:id="rId195"/>
          <w:headerReference w:type="default" r:id="rId196"/>
          <w:footerReference w:type="even" r:id="rId197"/>
          <w:footerReference w:type="default" r:id="rId198"/>
          <w:pgSz w:w="11900" w:h="16840"/>
          <w:pgMar w:top="3780" w:right="1680" w:bottom="2100" w:left="1680" w:header="2751" w:footer="1910" w:gutter="0"/>
          <w:pgNumType w:start="94"/>
          <w:cols w:space="720"/>
        </w:sectPr>
      </w:pPr>
    </w:p>
    <w:p w:rsidR="00563BC8" w:rsidRDefault="00563BC8">
      <w:pPr>
        <w:pStyle w:val="BodyText"/>
        <w:spacing w:before="128"/>
        <w:ind w:left="0"/>
        <w:jc w:val="left"/>
      </w:pPr>
    </w:p>
    <w:p w:rsidR="00563BC8" w:rsidRDefault="00334391">
      <w:pPr>
        <w:pStyle w:val="ListParagraph"/>
        <w:numPr>
          <w:ilvl w:val="0"/>
          <w:numId w:val="38"/>
        </w:numPr>
        <w:tabs>
          <w:tab w:val="left" w:pos="2365"/>
          <w:tab w:val="left" w:pos="2367"/>
        </w:tabs>
        <w:spacing w:before="0" w:line="223" w:lineRule="auto"/>
        <w:ind w:right="641"/>
        <w:jc w:val="both"/>
        <w:rPr>
          <w:sz w:val="23"/>
        </w:rPr>
      </w:pPr>
      <w:r>
        <w:rPr>
          <w:spacing w:val="-8"/>
          <w:sz w:val="23"/>
        </w:rPr>
        <w:t>cancel</w:t>
      </w:r>
      <w:r>
        <w:rPr>
          <w:sz w:val="23"/>
        </w:rPr>
        <w:t xml:space="preserve"> </w:t>
      </w:r>
      <w:r>
        <w:rPr>
          <w:spacing w:val="-8"/>
          <w:sz w:val="23"/>
        </w:rPr>
        <w:t>the</w:t>
      </w:r>
      <w:r>
        <w:rPr>
          <w:sz w:val="23"/>
        </w:rPr>
        <w:t xml:space="preserve"> </w:t>
      </w:r>
      <w:r>
        <w:rPr>
          <w:spacing w:val="-8"/>
          <w:sz w:val="23"/>
        </w:rPr>
        <w:t>gaming-related</w:t>
      </w:r>
      <w:r>
        <w:rPr>
          <w:sz w:val="23"/>
        </w:rPr>
        <w:t xml:space="preserve"> </w:t>
      </w:r>
      <w:r>
        <w:rPr>
          <w:spacing w:val="-8"/>
          <w:sz w:val="23"/>
        </w:rPr>
        <w:t>licence</w:t>
      </w:r>
      <w:r>
        <w:rPr>
          <w:sz w:val="23"/>
        </w:rPr>
        <w:t xml:space="preserve"> </w:t>
      </w:r>
      <w:r>
        <w:rPr>
          <w:spacing w:val="-8"/>
          <w:sz w:val="23"/>
        </w:rPr>
        <w:t>or</w:t>
      </w:r>
      <w:r>
        <w:rPr>
          <w:spacing w:val="-2"/>
          <w:sz w:val="23"/>
        </w:rPr>
        <w:t xml:space="preserve"> </w:t>
      </w:r>
      <w:r>
        <w:rPr>
          <w:spacing w:val="-8"/>
          <w:sz w:val="23"/>
        </w:rPr>
        <w:t>suspend</w:t>
      </w:r>
      <w:r>
        <w:rPr>
          <w:sz w:val="23"/>
        </w:rPr>
        <w:t xml:space="preserve"> </w:t>
      </w:r>
      <w:r>
        <w:rPr>
          <w:spacing w:val="-8"/>
          <w:sz w:val="23"/>
        </w:rPr>
        <w:t>the</w:t>
      </w:r>
      <w:r>
        <w:rPr>
          <w:sz w:val="23"/>
        </w:rPr>
        <w:t xml:space="preserve"> </w:t>
      </w:r>
      <w:r>
        <w:rPr>
          <w:spacing w:val="-8"/>
          <w:sz w:val="23"/>
        </w:rPr>
        <w:t xml:space="preserve">gaming-related </w:t>
      </w:r>
      <w:r>
        <w:rPr>
          <w:sz w:val="23"/>
        </w:rPr>
        <w:t>licence for such period as the Court thinks fit,</w:t>
      </w:r>
    </w:p>
    <w:p w:rsidR="00563BC8" w:rsidRDefault="00334391">
      <w:pPr>
        <w:pStyle w:val="ListParagraph"/>
        <w:numPr>
          <w:ilvl w:val="0"/>
          <w:numId w:val="38"/>
        </w:numPr>
        <w:tabs>
          <w:tab w:val="left" w:pos="2364"/>
          <w:tab w:val="left" w:pos="2367"/>
        </w:tabs>
        <w:spacing w:line="223" w:lineRule="auto"/>
        <w:ind w:right="637"/>
        <w:jc w:val="both"/>
        <w:rPr>
          <w:sz w:val="23"/>
        </w:rPr>
      </w:pPr>
      <w:r>
        <w:rPr>
          <w:spacing w:val="-4"/>
          <w:sz w:val="23"/>
        </w:rPr>
        <w:t>impose</w:t>
      </w:r>
      <w:r>
        <w:rPr>
          <w:spacing w:val="-11"/>
          <w:sz w:val="23"/>
        </w:rPr>
        <w:t xml:space="preserve"> </w:t>
      </w:r>
      <w:r>
        <w:rPr>
          <w:spacing w:val="-4"/>
          <w:sz w:val="23"/>
        </w:rPr>
        <w:t>or</w:t>
      </w:r>
      <w:r>
        <w:rPr>
          <w:spacing w:val="-10"/>
          <w:sz w:val="23"/>
        </w:rPr>
        <w:t xml:space="preserve"> </w:t>
      </w:r>
      <w:r>
        <w:rPr>
          <w:spacing w:val="-4"/>
          <w:sz w:val="23"/>
        </w:rPr>
        <w:t>vary</w:t>
      </w:r>
      <w:r>
        <w:rPr>
          <w:spacing w:val="-11"/>
          <w:sz w:val="23"/>
        </w:rPr>
        <w:t xml:space="preserve"> </w:t>
      </w:r>
      <w:r>
        <w:rPr>
          <w:spacing w:val="-4"/>
          <w:sz w:val="23"/>
        </w:rPr>
        <w:t>a</w:t>
      </w:r>
      <w:r>
        <w:rPr>
          <w:spacing w:val="-10"/>
          <w:sz w:val="23"/>
        </w:rPr>
        <w:t xml:space="preserve"> </w:t>
      </w:r>
      <w:r>
        <w:rPr>
          <w:spacing w:val="-4"/>
          <w:sz w:val="23"/>
        </w:rPr>
        <w:t>condition</w:t>
      </w:r>
      <w:r>
        <w:rPr>
          <w:spacing w:val="-10"/>
          <w:sz w:val="23"/>
        </w:rPr>
        <w:t xml:space="preserve"> </w:t>
      </w:r>
      <w:r>
        <w:rPr>
          <w:spacing w:val="-4"/>
          <w:sz w:val="23"/>
        </w:rPr>
        <w:t>to</w:t>
      </w:r>
      <w:r>
        <w:rPr>
          <w:spacing w:val="-11"/>
          <w:sz w:val="23"/>
        </w:rPr>
        <w:t xml:space="preserve"> </w:t>
      </w:r>
      <w:r>
        <w:rPr>
          <w:spacing w:val="-4"/>
          <w:sz w:val="23"/>
        </w:rPr>
        <w:t>which</w:t>
      </w:r>
      <w:r>
        <w:rPr>
          <w:spacing w:val="-10"/>
          <w:sz w:val="23"/>
        </w:rPr>
        <w:t xml:space="preserve"> </w:t>
      </w:r>
      <w:r>
        <w:rPr>
          <w:spacing w:val="-4"/>
          <w:sz w:val="23"/>
        </w:rPr>
        <w:t>the</w:t>
      </w:r>
      <w:r>
        <w:rPr>
          <w:spacing w:val="-10"/>
          <w:sz w:val="23"/>
        </w:rPr>
        <w:t xml:space="preserve"> </w:t>
      </w:r>
      <w:r>
        <w:rPr>
          <w:spacing w:val="-4"/>
          <w:sz w:val="23"/>
        </w:rPr>
        <w:t>gaming-related</w:t>
      </w:r>
      <w:r>
        <w:rPr>
          <w:spacing w:val="-11"/>
          <w:sz w:val="23"/>
        </w:rPr>
        <w:t xml:space="preserve"> </w:t>
      </w:r>
      <w:r>
        <w:rPr>
          <w:spacing w:val="-4"/>
          <w:sz w:val="23"/>
        </w:rPr>
        <w:t xml:space="preserve">licence </w:t>
      </w:r>
      <w:r>
        <w:rPr>
          <w:sz w:val="23"/>
        </w:rPr>
        <w:t>is subject,</w:t>
      </w:r>
    </w:p>
    <w:p w:rsidR="00563BC8" w:rsidRDefault="00334391">
      <w:pPr>
        <w:pStyle w:val="ListParagraph"/>
        <w:numPr>
          <w:ilvl w:val="0"/>
          <w:numId w:val="38"/>
        </w:numPr>
        <w:tabs>
          <w:tab w:val="left" w:pos="2365"/>
          <w:tab w:val="left" w:pos="2367"/>
        </w:tabs>
        <w:spacing w:line="223" w:lineRule="auto"/>
        <w:ind w:right="643"/>
        <w:jc w:val="both"/>
        <w:rPr>
          <w:sz w:val="23"/>
        </w:rPr>
      </w:pPr>
      <w:r>
        <w:rPr>
          <w:spacing w:val="-2"/>
          <w:sz w:val="23"/>
        </w:rPr>
        <w:t>disqualify</w:t>
      </w:r>
      <w:r>
        <w:rPr>
          <w:spacing w:val="-10"/>
          <w:sz w:val="23"/>
        </w:rPr>
        <w:t xml:space="preserve"> </w:t>
      </w:r>
      <w:r>
        <w:rPr>
          <w:spacing w:val="-2"/>
          <w:sz w:val="23"/>
        </w:rPr>
        <w:t>the</w:t>
      </w:r>
      <w:r>
        <w:rPr>
          <w:spacing w:val="-5"/>
          <w:sz w:val="23"/>
        </w:rPr>
        <w:t xml:space="preserve"> </w:t>
      </w:r>
      <w:r>
        <w:rPr>
          <w:spacing w:val="-2"/>
          <w:sz w:val="23"/>
        </w:rPr>
        <w:t>licensee</w:t>
      </w:r>
      <w:r>
        <w:rPr>
          <w:spacing w:val="-5"/>
          <w:sz w:val="23"/>
        </w:rPr>
        <w:t xml:space="preserve"> </w:t>
      </w:r>
      <w:r>
        <w:rPr>
          <w:spacing w:val="-2"/>
          <w:sz w:val="23"/>
        </w:rPr>
        <w:t>from</w:t>
      </w:r>
      <w:r>
        <w:rPr>
          <w:spacing w:val="-5"/>
          <w:sz w:val="23"/>
        </w:rPr>
        <w:t xml:space="preserve"> </w:t>
      </w:r>
      <w:r>
        <w:rPr>
          <w:spacing w:val="-2"/>
          <w:sz w:val="23"/>
        </w:rPr>
        <w:t>holding</w:t>
      </w:r>
      <w:r>
        <w:rPr>
          <w:spacing w:val="-8"/>
          <w:sz w:val="23"/>
        </w:rPr>
        <w:t xml:space="preserve"> </w:t>
      </w:r>
      <w:r>
        <w:rPr>
          <w:spacing w:val="-2"/>
          <w:sz w:val="23"/>
        </w:rPr>
        <w:t>a</w:t>
      </w:r>
      <w:r>
        <w:rPr>
          <w:spacing w:val="-5"/>
          <w:sz w:val="23"/>
        </w:rPr>
        <w:t xml:space="preserve"> </w:t>
      </w:r>
      <w:r>
        <w:rPr>
          <w:spacing w:val="-2"/>
          <w:sz w:val="23"/>
        </w:rPr>
        <w:t>gaming-related</w:t>
      </w:r>
      <w:r>
        <w:rPr>
          <w:spacing w:val="-4"/>
          <w:sz w:val="23"/>
        </w:rPr>
        <w:t xml:space="preserve"> </w:t>
      </w:r>
      <w:r>
        <w:rPr>
          <w:spacing w:val="-2"/>
          <w:sz w:val="23"/>
        </w:rPr>
        <w:t xml:space="preserve">licence </w:t>
      </w:r>
      <w:r>
        <w:rPr>
          <w:sz w:val="23"/>
        </w:rPr>
        <w:t>for such period as the Court thinks fit,</w:t>
      </w:r>
    </w:p>
    <w:p w:rsidR="00563BC8" w:rsidRDefault="00334391">
      <w:pPr>
        <w:pStyle w:val="ListParagraph"/>
        <w:numPr>
          <w:ilvl w:val="0"/>
          <w:numId w:val="38"/>
        </w:numPr>
        <w:tabs>
          <w:tab w:val="left" w:pos="2364"/>
          <w:tab w:val="left" w:pos="2367"/>
        </w:tabs>
        <w:spacing w:before="81" w:line="223" w:lineRule="auto"/>
        <w:ind w:right="636"/>
        <w:jc w:val="both"/>
        <w:rPr>
          <w:sz w:val="23"/>
        </w:rPr>
      </w:pPr>
      <w:r>
        <w:rPr>
          <w:spacing w:val="-2"/>
          <w:sz w:val="23"/>
        </w:rPr>
        <w:t>disqualify</w:t>
      </w:r>
      <w:r>
        <w:rPr>
          <w:spacing w:val="-13"/>
          <w:sz w:val="23"/>
        </w:rPr>
        <w:t xml:space="preserve"> </w:t>
      </w:r>
      <w:r>
        <w:rPr>
          <w:spacing w:val="-2"/>
          <w:sz w:val="23"/>
        </w:rPr>
        <w:t>the</w:t>
      </w:r>
      <w:r>
        <w:rPr>
          <w:spacing w:val="-12"/>
          <w:sz w:val="23"/>
        </w:rPr>
        <w:t xml:space="preserve"> </w:t>
      </w:r>
      <w:r>
        <w:rPr>
          <w:spacing w:val="-2"/>
          <w:sz w:val="23"/>
        </w:rPr>
        <w:t>close</w:t>
      </w:r>
      <w:r>
        <w:rPr>
          <w:spacing w:val="-13"/>
          <w:sz w:val="23"/>
        </w:rPr>
        <w:t xml:space="preserve"> </w:t>
      </w:r>
      <w:r>
        <w:rPr>
          <w:spacing w:val="-2"/>
          <w:sz w:val="23"/>
        </w:rPr>
        <w:t>associate</w:t>
      </w:r>
      <w:r>
        <w:rPr>
          <w:spacing w:val="-12"/>
          <w:sz w:val="23"/>
        </w:rPr>
        <w:t xml:space="preserve"> </w:t>
      </w:r>
      <w:r>
        <w:rPr>
          <w:spacing w:val="-2"/>
          <w:sz w:val="23"/>
        </w:rPr>
        <w:t>from</w:t>
      </w:r>
      <w:r>
        <w:rPr>
          <w:spacing w:val="-12"/>
          <w:sz w:val="23"/>
        </w:rPr>
        <w:t xml:space="preserve"> </w:t>
      </w:r>
      <w:r>
        <w:rPr>
          <w:spacing w:val="-2"/>
          <w:sz w:val="23"/>
        </w:rPr>
        <w:t>being</w:t>
      </w:r>
      <w:r>
        <w:rPr>
          <w:spacing w:val="-13"/>
          <w:sz w:val="23"/>
        </w:rPr>
        <w:t xml:space="preserve"> </w:t>
      </w:r>
      <w:r>
        <w:rPr>
          <w:spacing w:val="-2"/>
          <w:sz w:val="23"/>
        </w:rPr>
        <w:t>a</w:t>
      </w:r>
      <w:r>
        <w:rPr>
          <w:spacing w:val="-12"/>
          <w:sz w:val="23"/>
        </w:rPr>
        <w:t xml:space="preserve"> </w:t>
      </w:r>
      <w:r>
        <w:rPr>
          <w:spacing w:val="-2"/>
          <w:sz w:val="23"/>
        </w:rPr>
        <w:t>close</w:t>
      </w:r>
      <w:r>
        <w:rPr>
          <w:spacing w:val="-12"/>
          <w:sz w:val="23"/>
        </w:rPr>
        <w:t xml:space="preserve"> </w:t>
      </w:r>
      <w:r>
        <w:rPr>
          <w:spacing w:val="-2"/>
          <w:sz w:val="23"/>
        </w:rPr>
        <w:t>associate</w:t>
      </w:r>
      <w:r>
        <w:rPr>
          <w:spacing w:val="-13"/>
          <w:sz w:val="23"/>
        </w:rPr>
        <w:t xml:space="preserve"> </w:t>
      </w:r>
      <w:r>
        <w:rPr>
          <w:spacing w:val="-2"/>
          <w:sz w:val="23"/>
        </w:rPr>
        <w:t>of</w:t>
      </w:r>
      <w:r>
        <w:rPr>
          <w:spacing w:val="-12"/>
          <w:sz w:val="23"/>
        </w:rPr>
        <w:t xml:space="preserve"> </w:t>
      </w:r>
      <w:r>
        <w:rPr>
          <w:spacing w:val="-2"/>
          <w:sz w:val="23"/>
        </w:rPr>
        <w:t xml:space="preserve">a </w:t>
      </w:r>
      <w:r>
        <w:rPr>
          <w:sz w:val="23"/>
        </w:rPr>
        <w:t>hotelier or licensee for such period as the Licensing Court thinks fit,</w:t>
      </w:r>
    </w:p>
    <w:p w:rsidR="00563BC8" w:rsidRDefault="00334391">
      <w:pPr>
        <w:pStyle w:val="ListParagraph"/>
        <w:numPr>
          <w:ilvl w:val="0"/>
          <w:numId w:val="38"/>
        </w:numPr>
        <w:tabs>
          <w:tab w:val="left" w:pos="2365"/>
          <w:tab w:val="left" w:pos="2367"/>
        </w:tabs>
        <w:spacing w:before="83" w:line="223" w:lineRule="auto"/>
        <w:ind w:right="638"/>
        <w:jc w:val="both"/>
        <w:rPr>
          <w:sz w:val="23"/>
        </w:rPr>
      </w:pPr>
      <w:r>
        <w:rPr>
          <w:sz w:val="23"/>
        </w:rPr>
        <w:t>disqualify</w:t>
      </w:r>
      <w:r>
        <w:rPr>
          <w:spacing w:val="-11"/>
          <w:sz w:val="23"/>
        </w:rPr>
        <w:t xml:space="preserve"> </w:t>
      </w:r>
      <w:r>
        <w:rPr>
          <w:sz w:val="23"/>
        </w:rPr>
        <w:t>the</w:t>
      </w:r>
      <w:r>
        <w:rPr>
          <w:spacing w:val="-7"/>
          <w:sz w:val="23"/>
        </w:rPr>
        <w:t xml:space="preserve"> </w:t>
      </w:r>
      <w:r>
        <w:rPr>
          <w:sz w:val="23"/>
        </w:rPr>
        <w:t>close</w:t>
      </w:r>
      <w:r>
        <w:rPr>
          <w:spacing w:val="-7"/>
          <w:sz w:val="23"/>
        </w:rPr>
        <w:t xml:space="preserve"> </w:t>
      </w:r>
      <w:r>
        <w:rPr>
          <w:sz w:val="23"/>
        </w:rPr>
        <w:t>associate</w:t>
      </w:r>
      <w:r>
        <w:rPr>
          <w:spacing w:val="-7"/>
          <w:sz w:val="23"/>
        </w:rPr>
        <w:t xml:space="preserve"> </w:t>
      </w:r>
      <w:r>
        <w:rPr>
          <w:sz w:val="23"/>
        </w:rPr>
        <w:t>from</w:t>
      </w:r>
      <w:r>
        <w:rPr>
          <w:spacing w:val="-8"/>
          <w:sz w:val="23"/>
        </w:rPr>
        <w:t xml:space="preserve"> </w:t>
      </w:r>
      <w:r>
        <w:rPr>
          <w:sz w:val="23"/>
        </w:rPr>
        <w:t>holding</w:t>
      </w:r>
      <w:r>
        <w:rPr>
          <w:spacing w:val="-10"/>
          <w:sz w:val="23"/>
        </w:rPr>
        <w:t xml:space="preserve"> </w:t>
      </w:r>
      <w:r>
        <w:rPr>
          <w:sz w:val="23"/>
        </w:rPr>
        <w:t>a</w:t>
      </w:r>
      <w:r>
        <w:rPr>
          <w:spacing w:val="-7"/>
          <w:sz w:val="23"/>
        </w:rPr>
        <w:t xml:space="preserve"> </w:t>
      </w:r>
      <w:r>
        <w:rPr>
          <w:sz w:val="23"/>
        </w:rPr>
        <w:t>gaming-related licence</w:t>
      </w:r>
      <w:r>
        <w:rPr>
          <w:spacing w:val="-1"/>
          <w:sz w:val="23"/>
        </w:rPr>
        <w:t xml:space="preserve"> </w:t>
      </w:r>
      <w:r>
        <w:rPr>
          <w:sz w:val="23"/>
        </w:rPr>
        <w:t>for</w:t>
      </w:r>
      <w:r>
        <w:rPr>
          <w:spacing w:val="-1"/>
          <w:sz w:val="23"/>
        </w:rPr>
        <w:t xml:space="preserve"> </w:t>
      </w:r>
      <w:r>
        <w:rPr>
          <w:sz w:val="23"/>
        </w:rPr>
        <w:t>such period as</w:t>
      </w:r>
      <w:r>
        <w:rPr>
          <w:spacing w:val="-1"/>
          <w:sz w:val="23"/>
        </w:rPr>
        <w:t xml:space="preserve"> </w:t>
      </w:r>
      <w:r>
        <w:rPr>
          <w:sz w:val="23"/>
        </w:rPr>
        <w:t>the</w:t>
      </w:r>
      <w:r>
        <w:rPr>
          <w:spacing w:val="-1"/>
          <w:sz w:val="23"/>
        </w:rPr>
        <w:t xml:space="preserve"> </w:t>
      </w:r>
      <w:r>
        <w:rPr>
          <w:sz w:val="23"/>
        </w:rPr>
        <w:t>Licensing</w:t>
      </w:r>
      <w:r>
        <w:rPr>
          <w:spacing w:val="-4"/>
          <w:sz w:val="23"/>
        </w:rPr>
        <w:t xml:space="preserve"> </w:t>
      </w:r>
      <w:r>
        <w:rPr>
          <w:sz w:val="23"/>
        </w:rPr>
        <w:t>Court</w:t>
      </w:r>
      <w:r>
        <w:rPr>
          <w:spacing w:val="-1"/>
          <w:sz w:val="23"/>
        </w:rPr>
        <w:t xml:space="preserve"> </w:t>
      </w:r>
      <w:r>
        <w:rPr>
          <w:sz w:val="23"/>
        </w:rPr>
        <w:t>thinks</w:t>
      </w:r>
      <w:r>
        <w:rPr>
          <w:spacing w:val="-1"/>
          <w:sz w:val="23"/>
        </w:rPr>
        <w:t xml:space="preserve"> </w:t>
      </w:r>
      <w:r>
        <w:rPr>
          <w:sz w:val="23"/>
        </w:rPr>
        <w:t>fit,</w:t>
      </w:r>
    </w:p>
    <w:p w:rsidR="00563BC8" w:rsidRDefault="00334391">
      <w:pPr>
        <w:pStyle w:val="ListParagraph"/>
        <w:numPr>
          <w:ilvl w:val="0"/>
          <w:numId w:val="38"/>
        </w:numPr>
        <w:tabs>
          <w:tab w:val="left" w:pos="2364"/>
          <w:tab w:val="left" w:pos="2367"/>
        </w:tabs>
        <w:spacing w:line="223" w:lineRule="auto"/>
        <w:ind w:right="636"/>
        <w:jc w:val="both"/>
        <w:rPr>
          <w:sz w:val="23"/>
        </w:rPr>
      </w:pPr>
      <w:r>
        <w:rPr>
          <w:sz w:val="23"/>
        </w:rPr>
        <w:t>order the close associate to pay to the Crown a monetary penalty not exceeding 500 penalty units in the case of a corporation or 200 penalty</w:t>
      </w:r>
      <w:r>
        <w:rPr>
          <w:spacing w:val="-3"/>
          <w:sz w:val="23"/>
        </w:rPr>
        <w:t xml:space="preserve"> </w:t>
      </w:r>
      <w:r>
        <w:rPr>
          <w:sz w:val="23"/>
        </w:rPr>
        <w:t>units in any</w:t>
      </w:r>
      <w:r>
        <w:rPr>
          <w:spacing w:val="-3"/>
          <w:sz w:val="23"/>
        </w:rPr>
        <w:t xml:space="preserve"> </w:t>
      </w:r>
      <w:r>
        <w:rPr>
          <w:sz w:val="23"/>
        </w:rPr>
        <w:t>other case,</w:t>
      </w:r>
    </w:p>
    <w:p w:rsidR="00563BC8" w:rsidRDefault="00334391">
      <w:pPr>
        <w:pStyle w:val="ListParagraph"/>
        <w:numPr>
          <w:ilvl w:val="0"/>
          <w:numId w:val="38"/>
        </w:numPr>
        <w:tabs>
          <w:tab w:val="left" w:pos="2364"/>
          <w:tab w:val="left" w:pos="2367"/>
        </w:tabs>
        <w:spacing w:before="80" w:line="223" w:lineRule="auto"/>
        <w:ind w:right="637"/>
        <w:jc w:val="both"/>
        <w:rPr>
          <w:sz w:val="23"/>
        </w:rPr>
      </w:pPr>
      <w:proofErr w:type="gramStart"/>
      <w:r>
        <w:rPr>
          <w:sz w:val="23"/>
        </w:rPr>
        <w:t>reprimand</w:t>
      </w:r>
      <w:proofErr w:type="gramEnd"/>
      <w:r>
        <w:rPr>
          <w:sz w:val="23"/>
        </w:rPr>
        <w:t xml:space="preserve"> the hotelier, registered club, licensee or close </w:t>
      </w:r>
      <w:r>
        <w:rPr>
          <w:spacing w:val="-2"/>
          <w:sz w:val="23"/>
        </w:rPr>
        <w:t>associate.</w:t>
      </w:r>
    </w:p>
    <w:p w:rsidR="00563BC8" w:rsidRDefault="00334391">
      <w:pPr>
        <w:pStyle w:val="ListParagraph"/>
        <w:numPr>
          <w:ilvl w:val="0"/>
          <w:numId w:val="37"/>
        </w:numPr>
        <w:tabs>
          <w:tab w:val="left" w:pos="1737"/>
        </w:tabs>
        <w:spacing w:before="96" w:line="255" w:lineRule="exact"/>
        <w:ind w:left="1737" w:hanging="434"/>
        <w:jc w:val="both"/>
        <w:rPr>
          <w:sz w:val="23"/>
        </w:rPr>
      </w:pPr>
      <w:r>
        <w:rPr>
          <w:spacing w:val="-4"/>
          <w:sz w:val="23"/>
        </w:rPr>
        <w:t>If</w:t>
      </w:r>
      <w:r>
        <w:rPr>
          <w:spacing w:val="-11"/>
          <w:sz w:val="23"/>
        </w:rPr>
        <w:t xml:space="preserve"> </w:t>
      </w:r>
      <w:r>
        <w:rPr>
          <w:spacing w:val="-4"/>
          <w:sz w:val="23"/>
        </w:rPr>
        <w:t>one</w:t>
      </w:r>
      <w:r>
        <w:rPr>
          <w:spacing w:val="-10"/>
          <w:sz w:val="23"/>
        </w:rPr>
        <w:t xml:space="preserve"> </w:t>
      </w:r>
      <w:r>
        <w:rPr>
          <w:spacing w:val="-4"/>
          <w:sz w:val="23"/>
        </w:rPr>
        <w:t>of</w:t>
      </w:r>
      <w:r>
        <w:rPr>
          <w:spacing w:val="-11"/>
          <w:sz w:val="23"/>
        </w:rPr>
        <w:t xml:space="preserve"> </w:t>
      </w:r>
      <w:r>
        <w:rPr>
          <w:spacing w:val="-4"/>
          <w:sz w:val="23"/>
        </w:rPr>
        <w:t>the</w:t>
      </w:r>
      <w:r>
        <w:rPr>
          <w:spacing w:val="-8"/>
          <w:sz w:val="23"/>
        </w:rPr>
        <w:t xml:space="preserve"> </w:t>
      </w:r>
      <w:r>
        <w:rPr>
          <w:spacing w:val="-4"/>
          <w:sz w:val="23"/>
        </w:rPr>
        <w:t>grounds</w:t>
      </w:r>
      <w:r>
        <w:rPr>
          <w:spacing w:val="-5"/>
          <w:sz w:val="23"/>
        </w:rPr>
        <w:t xml:space="preserve"> </w:t>
      </w:r>
      <w:r>
        <w:rPr>
          <w:spacing w:val="-4"/>
          <w:sz w:val="23"/>
        </w:rPr>
        <w:t>made</w:t>
      </w:r>
      <w:r>
        <w:rPr>
          <w:spacing w:val="-8"/>
          <w:sz w:val="23"/>
        </w:rPr>
        <w:t xml:space="preserve"> </w:t>
      </w:r>
      <w:r>
        <w:rPr>
          <w:spacing w:val="-4"/>
          <w:sz w:val="23"/>
        </w:rPr>
        <w:t>out</w:t>
      </w:r>
      <w:r>
        <w:rPr>
          <w:spacing w:val="-5"/>
          <w:sz w:val="23"/>
        </w:rPr>
        <w:t xml:space="preserve"> </w:t>
      </w:r>
      <w:r>
        <w:rPr>
          <w:spacing w:val="-4"/>
          <w:sz w:val="23"/>
        </w:rPr>
        <w:t>is</w:t>
      </w:r>
      <w:r>
        <w:rPr>
          <w:spacing w:val="-6"/>
          <w:sz w:val="23"/>
        </w:rPr>
        <w:t xml:space="preserve"> </w:t>
      </w:r>
      <w:r>
        <w:rPr>
          <w:spacing w:val="-4"/>
          <w:sz w:val="23"/>
        </w:rPr>
        <w:t>the</w:t>
      </w:r>
      <w:r>
        <w:rPr>
          <w:spacing w:val="-7"/>
          <w:sz w:val="23"/>
        </w:rPr>
        <w:t xml:space="preserve"> </w:t>
      </w:r>
      <w:r>
        <w:rPr>
          <w:spacing w:val="-4"/>
          <w:sz w:val="23"/>
        </w:rPr>
        <w:t>ground</w:t>
      </w:r>
      <w:r>
        <w:rPr>
          <w:spacing w:val="-5"/>
          <w:sz w:val="23"/>
        </w:rPr>
        <w:t xml:space="preserve"> </w:t>
      </w:r>
      <w:r>
        <w:rPr>
          <w:spacing w:val="-4"/>
          <w:sz w:val="23"/>
        </w:rPr>
        <w:t>referred</w:t>
      </w:r>
      <w:r>
        <w:rPr>
          <w:spacing w:val="-9"/>
          <w:sz w:val="23"/>
        </w:rPr>
        <w:t xml:space="preserve"> </w:t>
      </w:r>
      <w:r>
        <w:rPr>
          <w:spacing w:val="-4"/>
          <w:sz w:val="23"/>
        </w:rPr>
        <w:t>to</w:t>
      </w:r>
      <w:r>
        <w:rPr>
          <w:spacing w:val="-9"/>
          <w:sz w:val="23"/>
        </w:rPr>
        <w:t xml:space="preserve"> </w:t>
      </w:r>
      <w:r>
        <w:rPr>
          <w:spacing w:val="-4"/>
          <w:sz w:val="23"/>
        </w:rPr>
        <w:t>in</w:t>
      </w:r>
      <w:r>
        <w:rPr>
          <w:spacing w:val="-9"/>
          <w:sz w:val="23"/>
        </w:rPr>
        <w:t xml:space="preserve"> </w:t>
      </w:r>
      <w:r>
        <w:rPr>
          <w:spacing w:val="-4"/>
          <w:sz w:val="23"/>
        </w:rPr>
        <w:t>section</w:t>
      </w:r>
      <w:r>
        <w:rPr>
          <w:spacing w:val="-8"/>
          <w:sz w:val="23"/>
        </w:rPr>
        <w:t xml:space="preserve"> </w:t>
      </w:r>
      <w:r>
        <w:rPr>
          <w:spacing w:val="-5"/>
          <w:sz w:val="23"/>
        </w:rPr>
        <w:t>129</w:t>
      </w:r>
    </w:p>
    <w:p w:rsidR="00563BC8" w:rsidRDefault="00334391">
      <w:pPr>
        <w:pStyle w:val="BodyText"/>
        <w:spacing w:before="5" w:line="223" w:lineRule="auto"/>
        <w:ind w:right="637"/>
      </w:pPr>
      <w:r>
        <w:t>(3) (b), the Licensing Court is, without limiting any of the Court’s other powers under subsection (2), required to consider taking the disciplinary</w:t>
      </w:r>
      <w:r>
        <w:rPr>
          <w:spacing w:val="-11"/>
        </w:rPr>
        <w:t xml:space="preserve"> </w:t>
      </w:r>
      <w:r>
        <w:t>action</w:t>
      </w:r>
      <w:r>
        <w:rPr>
          <w:spacing w:val="-5"/>
        </w:rPr>
        <w:t xml:space="preserve"> </w:t>
      </w:r>
      <w:r>
        <w:t>referred</w:t>
      </w:r>
      <w:r>
        <w:rPr>
          <w:spacing w:val="-5"/>
        </w:rPr>
        <w:t xml:space="preserve"> </w:t>
      </w:r>
      <w:r>
        <w:t>to</w:t>
      </w:r>
      <w:r>
        <w:rPr>
          <w:spacing w:val="-5"/>
        </w:rPr>
        <w:t xml:space="preserve"> </w:t>
      </w:r>
      <w:r>
        <w:t>in</w:t>
      </w:r>
      <w:r>
        <w:rPr>
          <w:spacing w:val="-5"/>
        </w:rPr>
        <w:t xml:space="preserve"> </w:t>
      </w:r>
      <w:r>
        <w:t>subsection</w:t>
      </w:r>
      <w:r>
        <w:rPr>
          <w:spacing w:val="-5"/>
        </w:rPr>
        <w:t xml:space="preserve"> </w:t>
      </w:r>
      <w:r>
        <w:t>(2)</w:t>
      </w:r>
      <w:r>
        <w:rPr>
          <w:spacing w:val="-6"/>
        </w:rPr>
        <w:t xml:space="preserve"> </w:t>
      </w:r>
      <w:r>
        <w:t>(c)</w:t>
      </w:r>
      <w:r>
        <w:rPr>
          <w:spacing w:val="-6"/>
        </w:rPr>
        <w:t xml:space="preserve"> </w:t>
      </w:r>
      <w:r>
        <w:t>(</w:t>
      </w:r>
      <w:proofErr w:type="spellStart"/>
      <w:r>
        <w:t>i</w:t>
      </w:r>
      <w:proofErr w:type="spellEnd"/>
      <w:r>
        <w:t>).</w:t>
      </w:r>
    </w:p>
    <w:p w:rsidR="00563BC8" w:rsidRDefault="00334391">
      <w:pPr>
        <w:pStyle w:val="ListParagraph"/>
        <w:numPr>
          <w:ilvl w:val="0"/>
          <w:numId w:val="37"/>
        </w:numPr>
        <w:tabs>
          <w:tab w:val="left" w:pos="1737"/>
          <w:tab w:val="left" w:pos="1740"/>
        </w:tabs>
        <w:spacing w:before="109" w:line="223" w:lineRule="auto"/>
        <w:ind w:right="646"/>
        <w:jc w:val="both"/>
        <w:rPr>
          <w:sz w:val="23"/>
        </w:rPr>
      </w:pPr>
      <w:r>
        <w:rPr>
          <w:spacing w:val="-4"/>
          <w:sz w:val="23"/>
        </w:rPr>
        <w:t>For</w:t>
      </w:r>
      <w:r>
        <w:rPr>
          <w:spacing w:val="-6"/>
          <w:sz w:val="23"/>
        </w:rPr>
        <w:t xml:space="preserve"> </w:t>
      </w:r>
      <w:r>
        <w:rPr>
          <w:spacing w:val="-4"/>
          <w:sz w:val="23"/>
        </w:rPr>
        <w:t>the</w:t>
      </w:r>
      <w:r>
        <w:rPr>
          <w:spacing w:val="-8"/>
          <w:sz w:val="23"/>
        </w:rPr>
        <w:t xml:space="preserve"> </w:t>
      </w:r>
      <w:r>
        <w:rPr>
          <w:spacing w:val="-4"/>
          <w:sz w:val="23"/>
        </w:rPr>
        <w:t>purposes</w:t>
      </w:r>
      <w:r>
        <w:rPr>
          <w:spacing w:val="-8"/>
          <w:sz w:val="23"/>
        </w:rPr>
        <w:t xml:space="preserve"> </w:t>
      </w:r>
      <w:r>
        <w:rPr>
          <w:spacing w:val="-4"/>
          <w:sz w:val="23"/>
        </w:rPr>
        <w:t>of</w:t>
      </w:r>
      <w:r>
        <w:rPr>
          <w:spacing w:val="-7"/>
          <w:sz w:val="23"/>
        </w:rPr>
        <w:t xml:space="preserve"> </w:t>
      </w:r>
      <w:r>
        <w:rPr>
          <w:spacing w:val="-4"/>
          <w:sz w:val="23"/>
        </w:rPr>
        <w:t>this</w:t>
      </w:r>
      <w:r>
        <w:rPr>
          <w:spacing w:val="-6"/>
          <w:sz w:val="23"/>
        </w:rPr>
        <w:t xml:space="preserve"> </w:t>
      </w:r>
      <w:r>
        <w:rPr>
          <w:spacing w:val="-4"/>
          <w:sz w:val="23"/>
        </w:rPr>
        <w:t>section,</w:t>
      </w:r>
      <w:r>
        <w:rPr>
          <w:spacing w:val="-7"/>
          <w:sz w:val="23"/>
        </w:rPr>
        <w:t xml:space="preserve"> </w:t>
      </w:r>
      <w:r>
        <w:rPr>
          <w:spacing w:val="-4"/>
          <w:sz w:val="23"/>
        </w:rPr>
        <w:t>circumstances</w:t>
      </w:r>
      <w:r>
        <w:rPr>
          <w:spacing w:val="-6"/>
          <w:sz w:val="23"/>
        </w:rPr>
        <w:t xml:space="preserve"> </w:t>
      </w:r>
      <w:r>
        <w:rPr>
          <w:spacing w:val="-4"/>
          <w:sz w:val="23"/>
        </w:rPr>
        <w:t>of</w:t>
      </w:r>
      <w:r>
        <w:rPr>
          <w:spacing w:val="-7"/>
          <w:sz w:val="23"/>
        </w:rPr>
        <w:t xml:space="preserve"> </w:t>
      </w:r>
      <w:r>
        <w:rPr>
          <w:spacing w:val="-4"/>
          <w:sz w:val="23"/>
        </w:rPr>
        <w:t>aggravation</w:t>
      </w:r>
      <w:r>
        <w:rPr>
          <w:spacing w:val="-5"/>
          <w:sz w:val="23"/>
        </w:rPr>
        <w:t xml:space="preserve"> </w:t>
      </w:r>
      <w:r>
        <w:rPr>
          <w:spacing w:val="-4"/>
          <w:sz w:val="23"/>
        </w:rPr>
        <w:t>exist</w:t>
      </w:r>
      <w:r>
        <w:rPr>
          <w:spacing w:val="-6"/>
          <w:sz w:val="23"/>
        </w:rPr>
        <w:t xml:space="preserve"> </w:t>
      </w:r>
      <w:r>
        <w:rPr>
          <w:spacing w:val="-4"/>
          <w:sz w:val="23"/>
        </w:rPr>
        <w:t xml:space="preserve">in </w:t>
      </w:r>
      <w:r>
        <w:rPr>
          <w:sz w:val="23"/>
        </w:rPr>
        <w:t>relation</w:t>
      </w:r>
      <w:r>
        <w:rPr>
          <w:spacing w:val="-5"/>
          <w:sz w:val="23"/>
        </w:rPr>
        <w:t xml:space="preserve"> </w:t>
      </w:r>
      <w:r>
        <w:rPr>
          <w:sz w:val="23"/>
        </w:rPr>
        <w:t>to</w:t>
      </w:r>
      <w:r>
        <w:rPr>
          <w:spacing w:val="-5"/>
          <w:sz w:val="23"/>
        </w:rPr>
        <w:t xml:space="preserve"> </w:t>
      </w:r>
      <w:r>
        <w:rPr>
          <w:sz w:val="23"/>
        </w:rPr>
        <w:t>a</w:t>
      </w:r>
      <w:r>
        <w:rPr>
          <w:spacing w:val="-5"/>
          <w:sz w:val="23"/>
        </w:rPr>
        <w:t xml:space="preserve"> </w:t>
      </w:r>
      <w:r>
        <w:rPr>
          <w:sz w:val="23"/>
        </w:rPr>
        <w:t>complaint</w:t>
      </w:r>
      <w:r>
        <w:rPr>
          <w:spacing w:val="-5"/>
          <w:sz w:val="23"/>
        </w:rPr>
        <w:t xml:space="preserve"> </w:t>
      </w:r>
      <w:r>
        <w:rPr>
          <w:sz w:val="23"/>
        </w:rPr>
        <w:t>if</w:t>
      </w:r>
      <w:r>
        <w:rPr>
          <w:spacing w:val="-5"/>
          <w:sz w:val="23"/>
        </w:rPr>
        <w:t xml:space="preserve"> </w:t>
      </w:r>
      <w:r>
        <w:rPr>
          <w:sz w:val="23"/>
        </w:rPr>
        <w:t>any</w:t>
      </w:r>
      <w:r>
        <w:rPr>
          <w:spacing w:val="-11"/>
          <w:sz w:val="23"/>
        </w:rPr>
        <w:t xml:space="preserve"> </w:t>
      </w:r>
      <w:r>
        <w:rPr>
          <w:sz w:val="23"/>
        </w:rPr>
        <w:t>of</w:t>
      </w:r>
      <w:r>
        <w:rPr>
          <w:spacing w:val="-4"/>
          <w:sz w:val="23"/>
        </w:rPr>
        <w:t xml:space="preserve"> </w:t>
      </w:r>
      <w:r>
        <w:rPr>
          <w:sz w:val="23"/>
        </w:rPr>
        <w:t>the</w:t>
      </w:r>
      <w:r>
        <w:rPr>
          <w:spacing w:val="-5"/>
          <w:sz w:val="23"/>
        </w:rPr>
        <w:t xml:space="preserve"> </w:t>
      </w:r>
      <w:r>
        <w:rPr>
          <w:sz w:val="23"/>
        </w:rPr>
        <w:t>following</w:t>
      </w:r>
      <w:r>
        <w:rPr>
          <w:spacing w:val="-8"/>
          <w:sz w:val="23"/>
        </w:rPr>
        <w:t xml:space="preserve"> </w:t>
      </w:r>
      <w:r>
        <w:rPr>
          <w:sz w:val="23"/>
        </w:rPr>
        <w:t>paragraphs</w:t>
      </w:r>
      <w:r>
        <w:rPr>
          <w:spacing w:val="-4"/>
          <w:sz w:val="23"/>
        </w:rPr>
        <w:t xml:space="preserve"> </w:t>
      </w:r>
      <w:r>
        <w:rPr>
          <w:sz w:val="23"/>
        </w:rPr>
        <w:t>applies:</w:t>
      </w:r>
    </w:p>
    <w:p w:rsidR="00563BC8" w:rsidRDefault="00334391">
      <w:pPr>
        <w:pStyle w:val="ListParagraph"/>
        <w:numPr>
          <w:ilvl w:val="1"/>
          <w:numId w:val="37"/>
        </w:numPr>
        <w:tabs>
          <w:tab w:val="left" w:pos="2364"/>
          <w:tab w:val="left" w:pos="2367"/>
        </w:tabs>
        <w:spacing w:line="223" w:lineRule="auto"/>
        <w:ind w:right="636"/>
        <w:jc w:val="both"/>
        <w:rPr>
          <w:sz w:val="23"/>
        </w:rPr>
      </w:pPr>
      <w:r>
        <w:rPr>
          <w:sz w:val="23"/>
        </w:rPr>
        <w:t xml:space="preserve">the complaint alleges that for the reasons specified in the </w:t>
      </w:r>
      <w:r>
        <w:rPr>
          <w:spacing w:val="-6"/>
          <w:sz w:val="23"/>
        </w:rPr>
        <w:t>complaint</w:t>
      </w:r>
      <w:r>
        <w:rPr>
          <w:spacing w:val="-8"/>
          <w:sz w:val="23"/>
        </w:rPr>
        <w:t xml:space="preserve"> </w:t>
      </w:r>
      <w:r>
        <w:rPr>
          <w:spacing w:val="-6"/>
          <w:sz w:val="23"/>
        </w:rPr>
        <w:t>the</w:t>
      </w:r>
      <w:r>
        <w:rPr>
          <w:spacing w:val="-8"/>
          <w:sz w:val="23"/>
        </w:rPr>
        <w:t xml:space="preserve"> </w:t>
      </w:r>
      <w:r>
        <w:rPr>
          <w:spacing w:val="-6"/>
          <w:sz w:val="23"/>
        </w:rPr>
        <w:t>matter</w:t>
      </w:r>
      <w:r>
        <w:rPr>
          <w:spacing w:val="-8"/>
          <w:sz w:val="23"/>
        </w:rPr>
        <w:t xml:space="preserve"> </w:t>
      </w:r>
      <w:r>
        <w:rPr>
          <w:spacing w:val="-6"/>
          <w:sz w:val="23"/>
        </w:rPr>
        <w:t>of the</w:t>
      </w:r>
      <w:r>
        <w:rPr>
          <w:spacing w:val="-8"/>
          <w:sz w:val="23"/>
        </w:rPr>
        <w:t xml:space="preserve"> </w:t>
      </w:r>
      <w:r>
        <w:rPr>
          <w:spacing w:val="-6"/>
          <w:sz w:val="23"/>
        </w:rPr>
        <w:t>complaint</w:t>
      </w:r>
      <w:r>
        <w:rPr>
          <w:spacing w:val="-8"/>
          <w:sz w:val="23"/>
        </w:rPr>
        <w:t xml:space="preserve"> </w:t>
      </w:r>
      <w:r>
        <w:rPr>
          <w:spacing w:val="-6"/>
          <w:sz w:val="23"/>
        </w:rPr>
        <w:t>is</w:t>
      </w:r>
      <w:r>
        <w:rPr>
          <w:spacing w:val="-8"/>
          <w:sz w:val="23"/>
        </w:rPr>
        <w:t xml:space="preserve"> </w:t>
      </w:r>
      <w:r>
        <w:rPr>
          <w:spacing w:val="-6"/>
          <w:sz w:val="23"/>
        </w:rPr>
        <w:t>so serious</w:t>
      </w:r>
      <w:r>
        <w:rPr>
          <w:spacing w:val="-7"/>
          <w:sz w:val="23"/>
        </w:rPr>
        <w:t xml:space="preserve"> </w:t>
      </w:r>
      <w:r>
        <w:rPr>
          <w:spacing w:val="-6"/>
          <w:sz w:val="23"/>
        </w:rPr>
        <w:t>as</w:t>
      </w:r>
      <w:r>
        <w:rPr>
          <w:spacing w:val="-7"/>
          <w:sz w:val="23"/>
        </w:rPr>
        <w:t xml:space="preserve"> </w:t>
      </w:r>
      <w:r>
        <w:rPr>
          <w:spacing w:val="-6"/>
          <w:sz w:val="23"/>
        </w:rPr>
        <w:t>to</w:t>
      </w:r>
      <w:r>
        <w:rPr>
          <w:spacing w:val="-7"/>
          <w:sz w:val="23"/>
        </w:rPr>
        <w:t xml:space="preserve"> </w:t>
      </w:r>
      <w:r>
        <w:rPr>
          <w:spacing w:val="-6"/>
          <w:sz w:val="23"/>
        </w:rPr>
        <w:t xml:space="preserve">warrant </w:t>
      </w:r>
      <w:r>
        <w:rPr>
          <w:sz w:val="23"/>
        </w:rPr>
        <w:t>the taking of action that is available to the Licensing Court when circumstances of aggravation exist,</w:t>
      </w:r>
    </w:p>
    <w:p w:rsidR="00563BC8" w:rsidRDefault="00334391">
      <w:pPr>
        <w:pStyle w:val="ListParagraph"/>
        <w:numPr>
          <w:ilvl w:val="1"/>
          <w:numId w:val="37"/>
        </w:numPr>
        <w:tabs>
          <w:tab w:val="left" w:pos="2365"/>
          <w:tab w:val="left" w:pos="2367"/>
        </w:tabs>
        <w:spacing w:line="223" w:lineRule="auto"/>
        <w:ind w:right="637"/>
        <w:jc w:val="both"/>
        <w:rPr>
          <w:sz w:val="23"/>
        </w:rPr>
      </w:pPr>
      <w:r>
        <w:rPr>
          <w:sz w:val="23"/>
        </w:rPr>
        <w:t>the</w:t>
      </w:r>
      <w:r>
        <w:rPr>
          <w:spacing w:val="-15"/>
          <w:sz w:val="23"/>
        </w:rPr>
        <w:t xml:space="preserve"> </w:t>
      </w:r>
      <w:r>
        <w:rPr>
          <w:sz w:val="23"/>
        </w:rPr>
        <w:t>Court,</w:t>
      </w:r>
      <w:r>
        <w:rPr>
          <w:spacing w:val="-14"/>
          <w:sz w:val="23"/>
        </w:rPr>
        <w:t xml:space="preserve"> </w:t>
      </w:r>
      <w:r>
        <w:rPr>
          <w:sz w:val="23"/>
        </w:rPr>
        <w:t>in</w:t>
      </w:r>
      <w:r>
        <w:rPr>
          <w:spacing w:val="-15"/>
          <w:sz w:val="23"/>
        </w:rPr>
        <w:t xml:space="preserve"> </w:t>
      </w:r>
      <w:r>
        <w:rPr>
          <w:sz w:val="23"/>
        </w:rPr>
        <w:t>finding</w:t>
      </w:r>
      <w:r>
        <w:rPr>
          <w:spacing w:val="-14"/>
          <w:sz w:val="23"/>
        </w:rPr>
        <w:t xml:space="preserve"> </w:t>
      </w:r>
      <w:r>
        <w:rPr>
          <w:sz w:val="23"/>
        </w:rPr>
        <w:t>that</w:t>
      </w:r>
      <w:r>
        <w:rPr>
          <w:spacing w:val="-14"/>
          <w:sz w:val="23"/>
        </w:rPr>
        <w:t xml:space="preserve"> </w:t>
      </w:r>
      <w:r>
        <w:rPr>
          <w:sz w:val="23"/>
        </w:rPr>
        <w:t>the</w:t>
      </w:r>
      <w:r>
        <w:rPr>
          <w:spacing w:val="-15"/>
          <w:sz w:val="23"/>
        </w:rPr>
        <w:t xml:space="preserve"> </w:t>
      </w:r>
      <w:r>
        <w:rPr>
          <w:sz w:val="23"/>
        </w:rPr>
        <w:t>matter</w:t>
      </w:r>
      <w:r>
        <w:rPr>
          <w:spacing w:val="-14"/>
          <w:sz w:val="23"/>
        </w:rPr>
        <w:t xml:space="preserve"> </w:t>
      </w:r>
      <w:r>
        <w:rPr>
          <w:sz w:val="23"/>
        </w:rPr>
        <w:t>of</w:t>
      </w:r>
      <w:r>
        <w:rPr>
          <w:spacing w:val="-14"/>
          <w:sz w:val="23"/>
        </w:rPr>
        <w:t xml:space="preserve"> </w:t>
      </w:r>
      <w:r>
        <w:rPr>
          <w:sz w:val="23"/>
        </w:rPr>
        <w:t>the</w:t>
      </w:r>
      <w:r>
        <w:rPr>
          <w:spacing w:val="-15"/>
          <w:sz w:val="23"/>
        </w:rPr>
        <w:t xml:space="preserve"> </w:t>
      </w:r>
      <w:r>
        <w:rPr>
          <w:sz w:val="23"/>
        </w:rPr>
        <w:t>complaint</w:t>
      </w:r>
      <w:r>
        <w:rPr>
          <w:spacing w:val="-14"/>
          <w:sz w:val="23"/>
        </w:rPr>
        <w:t xml:space="preserve"> </w:t>
      </w:r>
      <w:r>
        <w:rPr>
          <w:sz w:val="23"/>
        </w:rPr>
        <w:t>has</w:t>
      </w:r>
      <w:r>
        <w:rPr>
          <w:spacing w:val="-15"/>
          <w:sz w:val="23"/>
        </w:rPr>
        <w:t xml:space="preserve"> </w:t>
      </w:r>
      <w:r>
        <w:rPr>
          <w:sz w:val="23"/>
        </w:rPr>
        <w:t>been made</w:t>
      </w:r>
      <w:r>
        <w:rPr>
          <w:spacing w:val="-4"/>
          <w:sz w:val="23"/>
        </w:rPr>
        <w:t xml:space="preserve"> </w:t>
      </w:r>
      <w:r>
        <w:rPr>
          <w:sz w:val="23"/>
        </w:rPr>
        <w:t>out,</w:t>
      </w:r>
      <w:r>
        <w:rPr>
          <w:spacing w:val="-8"/>
          <w:sz w:val="23"/>
        </w:rPr>
        <w:t xml:space="preserve"> </w:t>
      </w:r>
      <w:r>
        <w:rPr>
          <w:sz w:val="23"/>
        </w:rPr>
        <w:t>is</w:t>
      </w:r>
      <w:r>
        <w:rPr>
          <w:spacing w:val="-8"/>
          <w:sz w:val="23"/>
        </w:rPr>
        <w:t xml:space="preserve"> </w:t>
      </w:r>
      <w:r>
        <w:rPr>
          <w:sz w:val="23"/>
        </w:rPr>
        <w:t>of</w:t>
      </w:r>
      <w:r>
        <w:rPr>
          <w:spacing w:val="-8"/>
          <w:sz w:val="23"/>
        </w:rPr>
        <w:t xml:space="preserve"> </w:t>
      </w:r>
      <w:r>
        <w:rPr>
          <w:sz w:val="23"/>
        </w:rPr>
        <w:t>the</w:t>
      </w:r>
      <w:r>
        <w:rPr>
          <w:spacing w:val="-8"/>
          <w:sz w:val="23"/>
        </w:rPr>
        <w:t xml:space="preserve"> </w:t>
      </w:r>
      <w:r>
        <w:rPr>
          <w:sz w:val="23"/>
        </w:rPr>
        <w:t>opinion</w:t>
      </w:r>
      <w:r>
        <w:rPr>
          <w:spacing w:val="-8"/>
          <w:sz w:val="23"/>
        </w:rPr>
        <w:t xml:space="preserve"> </w:t>
      </w:r>
      <w:r>
        <w:rPr>
          <w:sz w:val="23"/>
        </w:rPr>
        <w:t>(having</w:t>
      </w:r>
      <w:r>
        <w:rPr>
          <w:spacing w:val="-11"/>
          <w:sz w:val="23"/>
        </w:rPr>
        <w:t xml:space="preserve"> </w:t>
      </w:r>
      <w:r>
        <w:rPr>
          <w:sz w:val="23"/>
        </w:rPr>
        <w:t>regard</w:t>
      </w:r>
      <w:r>
        <w:rPr>
          <w:spacing w:val="-7"/>
          <w:sz w:val="23"/>
        </w:rPr>
        <w:t xml:space="preserve"> </w:t>
      </w:r>
      <w:r>
        <w:rPr>
          <w:sz w:val="23"/>
        </w:rPr>
        <w:t>to</w:t>
      </w:r>
      <w:r>
        <w:rPr>
          <w:spacing w:val="-7"/>
          <w:sz w:val="23"/>
        </w:rPr>
        <w:t xml:space="preserve"> </w:t>
      </w:r>
      <w:r>
        <w:rPr>
          <w:sz w:val="23"/>
        </w:rPr>
        <w:t>such</w:t>
      </w:r>
      <w:r>
        <w:rPr>
          <w:spacing w:val="-8"/>
          <w:sz w:val="23"/>
        </w:rPr>
        <w:t xml:space="preserve"> </w:t>
      </w:r>
      <w:r>
        <w:rPr>
          <w:sz w:val="23"/>
        </w:rPr>
        <w:t>matters</w:t>
      </w:r>
      <w:r>
        <w:rPr>
          <w:spacing w:val="-3"/>
          <w:sz w:val="23"/>
        </w:rPr>
        <w:t xml:space="preserve"> </w:t>
      </w:r>
      <w:r>
        <w:rPr>
          <w:sz w:val="23"/>
        </w:rPr>
        <w:t xml:space="preserve">as </w:t>
      </w:r>
      <w:r>
        <w:rPr>
          <w:spacing w:val="-4"/>
          <w:sz w:val="23"/>
        </w:rPr>
        <w:t>the</w:t>
      </w:r>
      <w:r>
        <w:rPr>
          <w:spacing w:val="-11"/>
          <w:sz w:val="23"/>
        </w:rPr>
        <w:t xml:space="preserve"> </w:t>
      </w:r>
      <w:r>
        <w:rPr>
          <w:spacing w:val="-4"/>
          <w:sz w:val="23"/>
        </w:rPr>
        <w:t>number</w:t>
      </w:r>
      <w:r>
        <w:rPr>
          <w:spacing w:val="-10"/>
          <w:sz w:val="23"/>
        </w:rPr>
        <w:t xml:space="preserve"> </w:t>
      </w:r>
      <w:r>
        <w:rPr>
          <w:spacing w:val="-4"/>
          <w:sz w:val="23"/>
        </w:rPr>
        <w:t>and</w:t>
      </w:r>
      <w:r>
        <w:rPr>
          <w:spacing w:val="-11"/>
          <w:sz w:val="23"/>
        </w:rPr>
        <w:t xml:space="preserve"> </w:t>
      </w:r>
      <w:r>
        <w:rPr>
          <w:spacing w:val="-4"/>
          <w:sz w:val="23"/>
        </w:rPr>
        <w:t>seriousness</w:t>
      </w:r>
      <w:r>
        <w:rPr>
          <w:spacing w:val="-10"/>
          <w:sz w:val="23"/>
        </w:rPr>
        <w:t xml:space="preserve"> </w:t>
      </w:r>
      <w:r>
        <w:rPr>
          <w:spacing w:val="-4"/>
          <w:sz w:val="23"/>
        </w:rPr>
        <w:t>of</w:t>
      </w:r>
      <w:r>
        <w:rPr>
          <w:spacing w:val="-10"/>
          <w:sz w:val="23"/>
        </w:rPr>
        <w:t xml:space="preserve"> </w:t>
      </w:r>
      <w:r>
        <w:rPr>
          <w:spacing w:val="-4"/>
          <w:sz w:val="23"/>
        </w:rPr>
        <w:t>the</w:t>
      </w:r>
      <w:r>
        <w:rPr>
          <w:spacing w:val="-11"/>
          <w:sz w:val="23"/>
        </w:rPr>
        <w:t xml:space="preserve"> </w:t>
      </w:r>
      <w:r>
        <w:rPr>
          <w:spacing w:val="-4"/>
          <w:sz w:val="23"/>
        </w:rPr>
        <w:t>contraventions</w:t>
      </w:r>
      <w:r>
        <w:rPr>
          <w:spacing w:val="-9"/>
          <w:sz w:val="23"/>
        </w:rPr>
        <w:t xml:space="preserve"> </w:t>
      </w:r>
      <w:r>
        <w:rPr>
          <w:spacing w:val="-4"/>
          <w:sz w:val="23"/>
        </w:rPr>
        <w:t>involved,</w:t>
      </w:r>
      <w:r>
        <w:rPr>
          <w:spacing w:val="-10"/>
          <w:sz w:val="23"/>
        </w:rPr>
        <w:t xml:space="preserve"> </w:t>
      </w:r>
      <w:r>
        <w:rPr>
          <w:spacing w:val="-4"/>
          <w:sz w:val="23"/>
        </w:rPr>
        <w:t xml:space="preserve">the </w:t>
      </w:r>
      <w:r>
        <w:rPr>
          <w:spacing w:val="-6"/>
          <w:sz w:val="23"/>
        </w:rPr>
        <w:t>number</w:t>
      </w:r>
      <w:r>
        <w:rPr>
          <w:spacing w:val="-9"/>
          <w:sz w:val="23"/>
        </w:rPr>
        <w:t xml:space="preserve"> </w:t>
      </w:r>
      <w:r>
        <w:rPr>
          <w:spacing w:val="-6"/>
          <w:sz w:val="23"/>
        </w:rPr>
        <w:t>of</w:t>
      </w:r>
      <w:r>
        <w:rPr>
          <w:spacing w:val="-8"/>
          <w:sz w:val="23"/>
        </w:rPr>
        <w:t xml:space="preserve"> </w:t>
      </w:r>
      <w:r>
        <w:rPr>
          <w:spacing w:val="-6"/>
          <w:sz w:val="23"/>
        </w:rPr>
        <w:t>people</w:t>
      </w:r>
      <w:r>
        <w:rPr>
          <w:spacing w:val="-9"/>
          <w:sz w:val="23"/>
        </w:rPr>
        <w:t xml:space="preserve"> </w:t>
      </w:r>
      <w:r>
        <w:rPr>
          <w:spacing w:val="-6"/>
          <w:sz w:val="23"/>
        </w:rPr>
        <w:t>involved</w:t>
      </w:r>
      <w:r>
        <w:rPr>
          <w:spacing w:val="-4"/>
          <w:sz w:val="23"/>
        </w:rPr>
        <w:t xml:space="preserve"> </w:t>
      </w:r>
      <w:r>
        <w:rPr>
          <w:spacing w:val="-6"/>
          <w:sz w:val="23"/>
        </w:rPr>
        <w:t>in</w:t>
      </w:r>
      <w:r>
        <w:rPr>
          <w:spacing w:val="-5"/>
          <w:sz w:val="23"/>
        </w:rPr>
        <w:t xml:space="preserve"> </w:t>
      </w:r>
      <w:r>
        <w:rPr>
          <w:spacing w:val="-6"/>
          <w:sz w:val="23"/>
        </w:rPr>
        <w:t>the</w:t>
      </w:r>
      <w:r>
        <w:rPr>
          <w:spacing w:val="-7"/>
          <w:sz w:val="23"/>
        </w:rPr>
        <w:t xml:space="preserve"> </w:t>
      </w:r>
      <w:r>
        <w:rPr>
          <w:spacing w:val="-6"/>
          <w:sz w:val="23"/>
        </w:rPr>
        <w:t>contravention,</w:t>
      </w:r>
      <w:r>
        <w:rPr>
          <w:spacing w:val="-9"/>
          <w:sz w:val="23"/>
        </w:rPr>
        <w:t xml:space="preserve"> </w:t>
      </w:r>
      <w:r>
        <w:rPr>
          <w:spacing w:val="-6"/>
          <w:sz w:val="23"/>
        </w:rPr>
        <w:t>the</w:t>
      </w:r>
      <w:r>
        <w:rPr>
          <w:spacing w:val="-8"/>
          <w:sz w:val="23"/>
        </w:rPr>
        <w:t xml:space="preserve"> </w:t>
      </w:r>
      <w:r>
        <w:rPr>
          <w:spacing w:val="-6"/>
          <w:sz w:val="23"/>
        </w:rPr>
        <w:t xml:space="preserve">seriousness </w:t>
      </w:r>
      <w:r>
        <w:rPr>
          <w:sz w:val="23"/>
        </w:rPr>
        <w:t xml:space="preserve">of the outcome of the contravention, or other relevant </w:t>
      </w:r>
      <w:r>
        <w:rPr>
          <w:spacing w:val="-4"/>
          <w:sz w:val="23"/>
        </w:rPr>
        <w:t>considerations)</w:t>
      </w:r>
      <w:r>
        <w:rPr>
          <w:spacing w:val="-7"/>
          <w:sz w:val="23"/>
        </w:rPr>
        <w:t xml:space="preserve"> </w:t>
      </w:r>
      <w:r>
        <w:rPr>
          <w:spacing w:val="-4"/>
          <w:sz w:val="23"/>
        </w:rPr>
        <w:t>that</w:t>
      </w:r>
      <w:r>
        <w:rPr>
          <w:spacing w:val="-7"/>
          <w:sz w:val="23"/>
        </w:rPr>
        <w:t xml:space="preserve"> </w:t>
      </w:r>
      <w:r>
        <w:rPr>
          <w:spacing w:val="-4"/>
          <w:sz w:val="23"/>
        </w:rPr>
        <w:t>the</w:t>
      </w:r>
      <w:r>
        <w:rPr>
          <w:spacing w:val="-8"/>
          <w:sz w:val="23"/>
        </w:rPr>
        <w:t xml:space="preserve"> </w:t>
      </w:r>
      <w:r>
        <w:rPr>
          <w:spacing w:val="-4"/>
          <w:sz w:val="23"/>
        </w:rPr>
        <w:t>matter</w:t>
      </w:r>
      <w:r>
        <w:rPr>
          <w:spacing w:val="-7"/>
          <w:sz w:val="23"/>
        </w:rPr>
        <w:t xml:space="preserve"> </w:t>
      </w:r>
      <w:r>
        <w:rPr>
          <w:spacing w:val="-4"/>
          <w:sz w:val="23"/>
        </w:rPr>
        <w:t>of</w:t>
      </w:r>
      <w:r>
        <w:rPr>
          <w:spacing w:val="-6"/>
          <w:sz w:val="23"/>
        </w:rPr>
        <w:t xml:space="preserve"> </w:t>
      </w:r>
      <w:r>
        <w:rPr>
          <w:spacing w:val="-4"/>
          <w:sz w:val="23"/>
        </w:rPr>
        <w:t>the</w:t>
      </w:r>
      <w:r>
        <w:rPr>
          <w:spacing w:val="-10"/>
          <w:sz w:val="23"/>
        </w:rPr>
        <w:t xml:space="preserve"> </w:t>
      </w:r>
      <w:r>
        <w:rPr>
          <w:spacing w:val="-4"/>
          <w:sz w:val="23"/>
        </w:rPr>
        <w:t>complaint</w:t>
      </w:r>
      <w:r>
        <w:rPr>
          <w:spacing w:val="-7"/>
          <w:sz w:val="23"/>
        </w:rPr>
        <w:t xml:space="preserve"> </w:t>
      </w:r>
      <w:r>
        <w:rPr>
          <w:spacing w:val="-4"/>
          <w:sz w:val="23"/>
        </w:rPr>
        <w:t>is</w:t>
      </w:r>
      <w:r>
        <w:rPr>
          <w:spacing w:val="-7"/>
          <w:sz w:val="23"/>
        </w:rPr>
        <w:t xml:space="preserve"> </w:t>
      </w:r>
      <w:r>
        <w:rPr>
          <w:spacing w:val="-4"/>
          <w:sz w:val="23"/>
        </w:rPr>
        <w:t>so</w:t>
      </w:r>
      <w:r>
        <w:rPr>
          <w:spacing w:val="-8"/>
          <w:sz w:val="23"/>
        </w:rPr>
        <w:t xml:space="preserve"> </w:t>
      </w:r>
      <w:r>
        <w:rPr>
          <w:spacing w:val="-4"/>
          <w:sz w:val="23"/>
        </w:rPr>
        <w:t>serious</w:t>
      </w:r>
      <w:r>
        <w:rPr>
          <w:spacing w:val="-7"/>
          <w:sz w:val="23"/>
        </w:rPr>
        <w:t xml:space="preserve"> </w:t>
      </w:r>
      <w:r>
        <w:rPr>
          <w:spacing w:val="-4"/>
          <w:sz w:val="23"/>
        </w:rPr>
        <w:t xml:space="preserve">as </w:t>
      </w:r>
      <w:r>
        <w:rPr>
          <w:sz w:val="23"/>
        </w:rPr>
        <w:t>to warrant the taking of action that is available to the Court when circumstances of aggravation exist.</w:t>
      </w:r>
    </w:p>
    <w:p w:rsidR="00563BC8" w:rsidRDefault="00563BC8">
      <w:pPr>
        <w:spacing w:line="223" w:lineRule="auto"/>
        <w:jc w:val="both"/>
        <w:rPr>
          <w:sz w:val="23"/>
        </w:rPr>
        <w:sectPr w:rsidR="00563BC8">
          <w:pgSz w:w="11900" w:h="16840"/>
          <w:pgMar w:top="3780" w:right="1680" w:bottom="2100" w:left="1680" w:header="2751" w:footer="1910" w:gutter="0"/>
          <w:cols w:space="720"/>
        </w:sectPr>
      </w:pPr>
    </w:p>
    <w:p w:rsidR="00563BC8" w:rsidRDefault="00563BC8">
      <w:pPr>
        <w:pStyle w:val="BodyText"/>
        <w:spacing w:before="128"/>
        <w:ind w:left="0"/>
        <w:jc w:val="left"/>
      </w:pPr>
    </w:p>
    <w:p w:rsidR="00563BC8" w:rsidRDefault="00334391">
      <w:pPr>
        <w:pStyle w:val="ListParagraph"/>
        <w:numPr>
          <w:ilvl w:val="0"/>
          <w:numId w:val="37"/>
        </w:numPr>
        <w:tabs>
          <w:tab w:val="left" w:pos="1737"/>
          <w:tab w:val="left" w:pos="1740"/>
        </w:tabs>
        <w:spacing w:before="0" w:line="223" w:lineRule="auto"/>
        <w:ind w:right="634"/>
        <w:jc w:val="both"/>
        <w:rPr>
          <w:sz w:val="23"/>
        </w:rPr>
      </w:pPr>
      <w:r>
        <w:rPr>
          <w:sz w:val="23"/>
        </w:rPr>
        <w:t>In</w:t>
      </w:r>
      <w:r>
        <w:rPr>
          <w:spacing w:val="-9"/>
          <w:sz w:val="23"/>
        </w:rPr>
        <w:t xml:space="preserve"> </w:t>
      </w:r>
      <w:r>
        <w:rPr>
          <w:sz w:val="23"/>
        </w:rPr>
        <w:t>hearing</w:t>
      </w:r>
      <w:r>
        <w:rPr>
          <w:spacing w:val="-13"/>
          <w:sz w:val="23"/>
        </w:rPr>
        <w:t xml:space="preserve"> </w:t>
      </w:r>
      <w:r>
        <w:rPr>
          <w:sz w:val="23"/>
        </w:rPr>
        <w:t>and</w:t>
      </w:r>
      <w:r>
        <w:rPr>
          <w:spacing w:val="-10"/>
          <w:sz w:val="23"/>
        </w:rPr>
        <w:t xml:space="preserve"> </w:t>
      </w:r>
      <w:r>
        <w:rPr>
          <w:sz w:val="23"/>
        </w:rPr>
        <w:t>determining</w:t>
      </w:r>
      <w:r>
        <w:rPr>
          <w:spacing w:val="-13"/>
          <w:sz w:val="23"/>
        </w:rPr>
        <w:t xml:space="preserve"> </w:t>
      </w:r>
      <w:r>
        <w:rPr>
          <w:sz w:val="23"/>
        </w:rPr>
        <w:t>the</w:t>
      </w:r>
      <w:r>
        <w:rPr>
          <w:spacing w:val="-10"/>
          <w:sz w:val="23"/>
        </w:rPr>
        <w:t xml:space="preserve"> </w:t>
      </w:r>
      <w:r>
        <w:rPr>
          <w:sz w:val="23"/>
        </w:rPr>
        <w:t>matter</w:t>
      </w:r>
      <w:r>
        <w:rPr>
          <w:spacing w:val="-10"/>
          <w:sz w:val="23"/>
        </w:rPr>
        <w:t xml:space="preserve"> </w:t>
      </w:r>
      <w:r>
        <w:rPr>
          <w:sz w:val="23"/>
        </w:rPr>
        <w:t>of</w:t>
      </w:r>
      <w:r>
        <w:rPr>
          <w:spacing w:val="-11"/>
          <w:sz w:val="23"/>
        </w:rPr>
        <w:t xml:space="preserve"> </w:t>
      </w:r>
      <w:r>
        <w:rPr>
          <w:sz w:val="23"/>
        </w:rPr>
        <w:t>a</w:t>
      </w:r>
      <w:r>
        <w:rPr>
          <w:spacing w:val="-10"/>
          <w:sz w:val="23"/>
        </w:rPr>
        <w:t xml:space="preserve"> </w:t>
      </w:r>
      <w:r>
        <w:rPr>
          <w:sz w:val="23"/>
        </w:rPr>
        <w:t>complaint,</w:t>
      </w:r>
      <w:r>
        <w:rPr>
          <w:spacing w:val="-7"/>
          <w:sz w:val="23"/>
        </w:rPr>
        <w:t xml:space="preserve"> </w:t>
      </w:r>
      <w:r>
        <w:rPr>
          <w:sz w:val="23"/>
        </w:rPr>
        <w:t>the</w:t>
      </w:r>
      <w:r>
        <w:rPr>
          <w:spacing w:val="-9"/>
          <w:sz w:val="23"/>
        </w:rPr>
        <w:t xml:space="preserve"> </w:t>
      </w:r>
      <w:r>
        <w:rPr>
          <w:sz w:val="23"/>
        </w:rPr>
        <w:t xml:space="preserve">Licensing </w:t>
      </w:r>
      <w:r>
        <w:rPr>
          <w:spacing w:val="-2"/>
          <w:sz w:val="23"/>
        </w:rPr>
        <w:t>Court</w:t>
      </w:r>
      <w:r>
        <w:rPr>
          <w:spacing w:val="-13"/>
          <w:sz w:val="23"/>
        </w:rPr>
        <w:t xml:space="preserve"> </w:t>
      </w:r>
      <w:r>
        <w:rPr>
          <w:spacing w:val="-2"/>
          <w:sz w:val="23"/>
        </w:rPr>
        <w:t>must</w:t>
      </w:r>
      <w:r>
        <w:rPr>
          <w:spacing w:val="-12"/>
          <w:sz w:val="23"/>
        </w:rPr>
        <w:t xml:space="preserve"> </w:t>
      </w:r>
      <w:r>
        <w:rPr>
          <w:spacing w:val="-2"/>
          <w:sz w:val="23"/>
        </w:rPr>
        <w:t>admit</w:t>
      </w:r>
      <w:r>
        <w:rPr>
          <w:spacing w:val="-13"/>
          <w:sz w:val="23"/>
        </w:rPr>
        <w:t xml:space="preserve"> </w:t>
      </w:r>
      <w:r>
        <w:rPr>
          <w:spacing w:val="-2"/>
          <w:sz w:val="23"/>
        </w:rPr>
        <w:t>into</w:t>
      </w:r>
      <w:r>
        <w:rPr>
          <w:spacing w:val="-12"/>
          <w:sz w:val="23"/>
        </w:rPr>
        <w:t xml:space="preserve"> </w:t>
      </w:r>
      <w:r>
        <w:rPr>
          <w:spacing w:val="-2"/>
          <w:sz w:val="23"/>
        </w:rPr>
        <w:t>evidence</w:t>
      </w:r>
      <w:r>
        <w:rPr>
          <w:spacing w:val="-12"/>
          <w:sz w:val="23"/>
        </w:rPr>
        <w:t xml:space="preserve"> </w:t>
      </w:r>
      <w:r>
        <w:rPr>
          <w:spacing w:val="-2"/>
          <w:sz w:val="23"/>
        </w:rPr>
        <w:t>and</w:t>
      </w:r>
      <w:r>
        <w:rPr>
          <w:spacing w:val="-13"/>
          <w:sz w:val="23"/>
        </w:rPr>
        <w:t xml:space="preserve"> </w:t>
      </w:r>
      <w:r>
        <w:rPr>
          <w:spacing w:val="-2"/>
          <w:sz w:val="23"/>
        </w:rPr>
        <w:t>consider</w:t>
      </w:r>
      <w:r>
        <w:rPr>
          <w:spacing w:val="-12"/>
          <w:sz w:val="23"/>
        </w:rPr>
        <w:t xml:space="preserve"> </w:t>
      </w:r>
      <w:r>
        <w:rPr>
          <w:spacing w:val="-2"/>
          <w:sz w:val="23"/>
        </w:rPr>
        <w:t>any</w:t>
      </w:r>
      <w:r>
        <w:rPr>
          <w:spacing w:val="-12"/>
          <w:sz w:val="23"/>
        </w:rPr>
        <w:t xml:space="preserve"> </w:t>
      </w:r>
      <w:r>
        <w:rPr>
          <w:spacing w:val="-2"/>
          <w:sz w:val="23"/>
        </w:rPr>
        <w:t>relevant</w:t>
      </w:r>
      <w:r>
        <w:rPr>
          <w:spacing w:val="-13"/>
          <w:sz w:val="23"/>
        </w:rPr>
        <w:t xml:space="preserve"> </w:t>
      </w:r>
      <w:r>
        <w:rPr>
          <w:spacing w:val="-2"/>
          <w:sz w:val="23"/>
        </w:rPr>
        <w:t>findings</w:t>
      </w:r>
      <w:r>
        <w:rPr>
          <w:spacing w:val="-12"/>
          <w:sz w:val="23"/>
        </w:rPr>
        <w:t xml:space="preserve"> </w:t>
      </w:r>
      <w:r>
        <w:rPr>
          <w:spacing w:val="-2"/>
          <w:sz w:val="23"/>
        </w:rPr>
        <w:t xml:space="preserve">of </w:t>
      </w:r>
      <w:r>
        <w:rPr>
          <w:sz w:val="23"/>
        </w:rPr>
        <w:t xml:space="preserve">a court, a tribunal or a Royal Commission, the Independent </w:t>
      </w:r>
      <w:r>
        <w:rPr>
          <w:spacing w:val="-2"/>
          <w:sz w:val="23"/>
        </w:rPr>
        <w:t>Commission</w:t>
      </w:r>
      <w:r>
        <w:rPr>
          <w:spacing w:val="-13"/>
          <w:sz w:val="23"/>
        </w:rPr>
        <w:t xml:space="preserve"> </w:t>
      </w:r>
      <w:r>
        <w:rPr>
          <w:spacing w:val="-2"/>
          <w:sz w:val="23"/>
        </w:rPr>
        <w:t>Against</w:t>
      </w:r>
      <w:r>
        <w:rPr>
          <w:spacing w:val="-9"/>
          <w:sz w:val="23"/>
        </w:rPr>
        <w:t xml:space="preserve"> </w:t>
      </w:r>
      <w:r>
        <w:rPr>
          <w:spacing w:val="-2"/>
          <w:sz w:val="23"/>
        </w:rPr>
        <w:t>Corruption</w:t>
      </w:r>
      <w:r>
        <w:rPr>
          <w:spacing w:val="-9"/>
          <w:sz w:val="23"/>
        </w:rPr>
        <w:t xml:space="preserve"> </w:t>
      </w:r>
      <w:r>
        <w:rPr>
          <w:spacing w:val="-2"/>
          <w:sz w:val="23"/>
        </w:rPr>
        <w:t>or</w:t>
      </w:r>
      <w:r>
        <w:rPr>
          <w:spacing w:val="-10"/>
          <w:sz w:val="23"/>
        </w:rPr>
        <w:t xml:space="preserve"> </w:t>
      </w:r>
      <w:r>
        <w:rPr>
          <w:spacing w:val="-2"/>
          <w:sz w:val="23"/>
        </w:rPr>
        <w:t>other</w:t>
      </w:r>
      <w:r>
        <w:rPr>
          <w:spacing w:val="-10"/>
          <w:sz w:val="23"/>
        </w:rPr>
        <w:t xml:space="preserve"> </w:t>
      </w:r>
      <w:r>
        <w:rPr>
          <w:spacing w:val="-2"/>
          <w:sz w:val="23"/>
        </w:rPr>
        <w:t>commission</w:t>
      </w:r>
      <w:r>
        <w:rPr>
          <w:spacing w:val="-9"/>
          <w:sz w:val="23"/>
        </w:rPr>
        <w:t xml:space="preserve"> </w:t>
      </w:r>
      <w:r>
        <w:rPr>
          <w:spacing w:val="-2"/>
          <w:sz w:val="23"/>
        </w:rPr>
        <w:t>of</w:t>
      </w:r>
      <w:r>
        <w:rPr>
          <w:spacing w:val="-12"/>
          <w:sz w:val="23"/>
        </w:rPr>
        <w:t xml:space="preserve"> </w:t>
      </w:r>
      <w:r>
        <w:rPr>
          <w:spacing w:val="-2"/>
          <w:sz w:val="23"/>
        </w:rPr>
        <w:t>inquiry</w:t>
      </w:r>
      <w:r>
        <w:rPr>
          <w:spacing w:val="-13"/>
          <w:sz w:val="23"/>
        </w:rPr>
        <w:t xml:space="preserve"> </w:t>
      </w:r>
      <w:r>
        <w:rPr>
          <w:spacing w:val="-2"/>
          <w:sz w:val="23"/>
        </w:rPr>
        <w:t>or</w:t>
      </w:r>
      <w:r>
        <w:rPr>
          <w:spacing w:val="-12"/>
          <w:sz w:val="23"/>
        </w:rPr>
        <w:t xml:space="preserve"> </w:t>
      </w:r>
      <w:r>
        <w:rPr>
          <w:spacing w:val="-2"/>
          <w:sz w:val="23"/>
        </w:rPr>
        <w:t xml:space="preserve">a </w:t>
      </w:r>
      <w:r>
        <w:rPr>
          <w:sz w:val="23"/>
        </w:rPr>
        <w:t>coroner in any investigation, inquiry or other proceeding if those findings</w:t>
      </w:r>
      <w:r>
        <w:rPr>
          <w:spacing w:val="-15"/>
          <w:sz w:val="23"/>
        </w:rPr>
        <w:t xml:space="preserve"> </w:t>
      </w:r>
      <w:r>
        <w:rPr>
          <w:sz w:val="23"/>
        </w:rPr>
        <w:t>have</w:t>
      </w:r>
      <w:r>
        <w:rPr>
          <w:spacing w:val="-14"/>
          <w:sz w:val="23"/>
        </w:rPr>
        <w:t xml:space="preserve"> </w:t>
      </w:r>
      <w:r>
        <w:rPr>
          <w:sz w:val="23"/>
        </w:rPr>
        <w:t>been</w:t>
      </w:r>
      <w:r>
        <w:rPr>
          <w:spacing w:val="-15"/>
          <w:sz w:val="23"/>
        </w:rPr>
        <w:t xml:space="preserve"> </w:t>
      </w:r>
      <w:r>
        <w:rPr>
          <w:sz w:val="23"/>
        </w:rPr>
        <w:t>publicly</w:t>
      </w:r>
      <w:r>
        <w:rPr>
          <w:spacing w:val="-14"/>
          <w:sz w:val="23"/>
        </w:rPr>
        <w:t xml:space="preserve"> </w:t>
      </w:r>
      <w:r>
        <w:rPr>
          <w:sz w:val="23"/>
        </w:rPr>
        <w:t>released</w:t>
      </w:r>
      <w:r>
        <w:rPr>
          <w:spacing w:val="-14"/>
          <w:sz w:val="23"/>
        </w:rPr>
        <w:t xml:space="preserve"> </w:t>
      </w:r>
      <w:r>
        <w:rPr>
          <w:sz w:val="23"/>
        </w:rPr>
        <w:t>and</w:t>
      </w:r>
      <w:r>
        <w:rPr>
          <w:spacing w:val="-15"/>
          <w:sz w:val="23"/>
        </w:rPr>
        <w:t xml:space="preserve"> </w:t>
      </w:r>
      <w:r>
        <w:rPr>
          <w:sz w:val="23"/>
        </w:rPr>
        <w:t>are</w:t>
      </w:r>
      <w:r>
        <w:rPr>
          <w:spacing w:val="-14"/>
          <w:sz w:val="23"/>
        </w:rPr>
        <w:t xml:space="preserve"> </w:t>
      </w:r>
      <w:r>
        <w:rPr>
          <w:sz w:val="23"/>
        </w:rPr>
        <w:t>brought</w:t>
      </w:r>
      <w:r>
        <w:rPr>
          <w:spacing w:val="-14"/>
          <w:sz w:val="23"/>
        </w:rPr>
        <w:t xml:space="preserve"> </w:t>
      </w:r>
      <w:r>
        <w:rPr>
          <w:sz w:val="23"/>
        </w:rPr>
        <w:t>to</w:t>
      </w:r>
      <w:r>
        <w:rPr>
          <w:spacing w:val="-15"/>
          <w:sz w:val="23"/>
        </w:rPr>
        <w:t xml:space="preserve"> </w:t>
      </w:r>
      <w:r>
        <w:rPr>
          <w:sz w:val="23"/>
        </w:rPr>
        <w:t>the</w:t>
      </w:r>
      <w:r>
        <w:rPr>
          <w:spacing w:val="-14"/>
          <w:sz w:val="23"/>
        </w:rPr>
        <w:t xml:space="preserve"> </w:t>
      </w:r>
      <w:r>
        <w:rPr>
          <w:sz w:val="23"/>
        </w:rPr>
        <w:t>attention of the Licensing Court.</w:t>
      </w:r>
    </w:p>
    <w:p w:rsidR="00563BC8" w:rsidRDefault="00334391">
      <w:pPr>
        <w:pStyle w:val="ListParagraph"/>
        <w:numPr>
          <w:ilvl w:val="0"/>
          <w:numId w:val="37"/>
        </w:numPr>
        <w:tabs>
          <w:tab w:val="left" w:pos="1737"/>
          <w:tab w:val="left" w:pos="1740"/>
        </w:tabs>
        <w:spacing w:before="110" w:line="223" w:lineRule="auto"/>
        <w:ind w:right="636"/>
        <w:jc w:val="both"/>
        <w:rPr>
          <w:sz w:val="23"/>
        </w:rPr>
      </w:pPr>
      <w:r>
        <w:rPr>
          <w:sz w:val="23"/>
        </w:rPr>
        <w:t>If</w:t>
      </w:r>
      <w:r>
        <w:rPr>
          <w:spacing w:val="-11"/>
          <w:sz w:val="23"/>
        </w:rPr>
        <w:t xml:space="preserve"> </w:t>
      </w:r>
      <w:r>
        <w:rPr>
          <w:sz w:val="23"/>
        </w:rPr>
        <w:t>an</w:t>
      </w:r>
      <w:r>
        <w:rPr>
          <w:spacing w:val="-9"/>
          <w:sz w:val="23"/>
        </w:rPr>
        <w:t xml:space="preserve"> </w:t>
      </w:r>
      <w:r>
        <w:rPr>
          <w:sz w:val="23"/>
        </w:rPr>
        <w:t>order</w:t>
      </w:r>
      <w:r>
        <w:rPr>
          <w:spacing w:val="-11"/>
          <w:sz w:val="23"/>
        </w:rPr>
        <w:t xml:space="preserve"> </w:t>
      </w:r>
      <w:r>
        <w:rPr>
          <w:sz w:val="23"/>
        </w:rPr>
        <w:t>for</w:t>
      </w:r>
      <w:r>
        <w:rPr>
          <w:spacing w:val="-11"/>
          <w:sz w:val="23"/>
        </w:rPr>
        <w:t xml:space="preserve"> </w:t>
      </w:r>
      <w:r>
        <w:rPr>
          <w:sz w:val="23"/>
        </w:rPr>
        <w:t>the</w:t>
      </w:r>
      <w:r>
        <w:rPr>
          <w:spacing w:val="-10"/>
          <w:sz w:val="23"/>
        </w:rPr>
        <w:t xml:space="preserve"> </w:t>
      </w:r>
      <w:r>
        <w:rPr>
          <w:sz w:val="23"/>
        </w:rPr>
        <w:t>payment</w:t>
      </w:r>
      <w:r>
        <w:rPr>
          <w:spacing w:val="-9"/>
          <w:sz w:val="23"/>
        </w:rPr>
        <w:t xml:space="preserve"> </w:t>
      </w:r>
      <w:r>
        <w:rPr>
          <w:sz w:val="23"/>
        </w:rPr>
        <w:t>of</w:t>
      </w:r>
      <w:r>
        <w:rPr>
          <w:spacing w:val="-11"/>
          <w:sz w:val="23"/>
        </w:rPr>
        <w:t xml:space="preserve"> </w:t>
      </w:r>
      <w:r>
        <w:rPr>
          <w:sz w:val="23"/>
        </w:rPr>
        <w:t>money</w:t>
      </w:r>
      <w:r>
        <w:rPr>
          <w:spacing w:val="-15"/>
          <w:sz w:val="23"/>
        </w:rPr>
        <w:t xml:space="preserve"> </w:t>
      </w:r>
      <w:r>
        <w:rPr>
          <w:sz w:val="23"/>
        </w:rPr>
        <w:t>is</w:t>
      </w:r>
      <w:r>
        <w:rPr>
          <w:spacing w:val="-8"/>
          <w:sz w:val="23"/>
        </w:rPr>
        <w:t xml:space="preserve"> </w:t>
      </w:r>
      <w:r>
        <w:rPr>
          <w:sz w:val="23"/>
        </w:rPr>
        <w:t>made</w:t>
      </w:r>
      <w:r>
        <w:rPr>
          <w:spacing w:val="-10"/>
          <w:sz w:val="23"/>
        </w:rPr>
        <w:t xml:space="preserve"> </w:t>
      </w:r>
      <w:r>
        <w:rPr>
          <w:sz w:val="23"/>
        </w:rPr>
        <w:t>under</w:t>
      </w:r>
      <w:r>
        <w:rPr>
          <w:spacing w:val="-11"/>
          <w:sz w:val="23"/>
        </w:rPr>
        <w:t xml:space="preserve"> </w:t>
      </w:r>
      <w:r>
        <w:rPr>
          <w:sz w:val="23"/>
        </w:rPr>
        <w:t>this</w:t>
      </w:r>
      <w:r>
        <w:rPr>
          <w:spacing w:val="-9"/>
          <w:sz w:val="23"/>
        </w:rPr>
        <w:t xml:space="preserve"> </w:t>
      </w:r>
      <w:r>
        <w:rPr>
          <w:sz w:val="23"/>
        </w:rPr>
        <w:t>section</w:t>
      </w:r>
      <w:r>
        <w:rPr>
          <w:spacing w:val="-9"/>
          <w:sz w:val="23"/>
        </w:rPr>
        <w:t xml:space="preserve"> </w:t>
      </w:r>
      <w:r>
        <w:rPr>
          <w:sz w:val="23"/>
        </w:rPr>
        <w:t xml:space="preserve">and the prescribed documents are filed in the office of a Local Court </w:t>
      </w:r>
      <w:r>
        <w:rPr>
          <w:spacing w:val="-6"/>
          <w:sz w:val="23"/>
        </w:rPr>
        <w:t>having</w:t>
      </w:r>
      <w:r>
        <w:rPr>
          <w:spacing w:val="-9"/>
          <w:sz w:val="23"/>
        </w:rPr>
        <w:t xml:space="preserve"> </w:t>
      </w:r>
      <w:r>
        <w:rPr>
          <w:spacing w:val="-6"/>
          <w:sz w:val="23"/>
        </w:rPr>
        <w:t>jurisdiction</w:t>
      </w:r>
      <w:r>
        <w:rPr>
          <w:spacing w:val="-8"/>
          <w:sz w:val="23"/>
        </w:rPr>
        <w:t xml:space="preserve"> </w:t>
      </w:r>
      <w:r>
        <w:rPr>
          <w:spacing w:val="-6"/>
          <w:sz w:val="23"/>
        </w:rPr>
        <w:t>under</w:t>
      </w:r>
      <w:r>
        <w:rPr>
          <w:spacing w:val="-9"/>
          <w:sz w:val="23"/>
        </w:rPr>
        <w:t xml:space="preserve"> </w:t>
      </w:r>
      <w:r>
        <w:rPr>
          <w:spacing w:val="-6"/>
          <w:sz w:val="23"/>
        </w:rPr>
        <w:t>the</w:t>
      </w:r>
      <w:r>
        <w:rPr>
          <w:spacing w:val="-8"/>
          <w:sz w:val="23"/>
        </w:rPr>
        <w:t xml:space="preserve"> </w:t>
      </w:r>
      <w:r>
        <w:rPr>
          <w:i/>
          <w:spacing w:val="-6"/>
          <w:sz w:val="23"/>
        </w:rPr>
        <w:t>Local</w:t>
      </w:r>
      <w:r>
        <w:rPr>
          <w:i/>
          <w:spacing w:val="-8"/>
          <w:sz w:val="23"/>
        </w:rPr>
        <w:t xml:space="preserve"> </w:t>
      </w:r>
      <w:r>
        <w:rPr>
          <w:i/>
          <w:spacing w:val="-6"/>
          <w:sz w:val="23"/>
        </w:rPr>
        <w:t>Courts</w:t>
      </w:r>
      <w:r>
        <w:rPr>
          <w:i/>
          <w:spacing w:val="-7"/>
          <w:sz w:val="23"/>
        </w:rPr>
        <w:t xml:space="preserve"> </w:t>
      </w:r>
      <w:r>
        <w:rPr>
          <w:i/>
          <w:spacing w:val="-6"/>
          <w:sz w:val="23"/>
        </w:rPr>
        <w:t>(Civil</w:t>
      </w:r>
      <w:r>
        <w:rPr>
          <w:i/>
          <w:spacing w:val="-7"/>
          <w:sz w:val="23"/>
        </w:rPr>
        <w:t xml:space="preserve"> </w:t>
      </w:r>
      <w:r>
        <w:rPr>
          <w:i/>
          <w:spacing w:val="-6"/>
          <w:sz w:val="23"/>
        </w:rPr>
        <w:t>Claims)</w:t>
      </w:r>
      <w:r>
        <w:rPr>
          <w:i/>
          <w:spacing w:val="-9"/>
          <w:sz w:val="23"/>
        </w:rPr>
        <w:t xml:space="preserve"> </w:t>
      </w:r>
      <w:r>
        <w:rPr>
          <w:i/>
          <w:spacing w:val="-6"/>
          <w:sz w:val="23"/>
        </w:rPr>
        <w:t>Act</w:t>
      </w:r>
      <w:r>
        <w:rPr>
          <w:i/>
          <w:spacing w:val="-3"/>
          <w:sz w:val="23"/>
        </w:rPr>
        <w:t xml:space="preserve"> </w:t>
      </w:r>
      <w:r>
        <w:rPr>
          <w:i/>
          <w:spacing w:val="-6"/>
          <w:sz w:val="23"/>
        </w:rPr>
        <w:t>1970</w:t>
      </w:r>
      <w:r>
        <w:rPr>
          <w:spacing w:val="-6"/>
          <w:sz w:val="23"/>
        </w:rPr>
        <w:t xml:space="preserve">, the </w:t>
      </w:r>
      <w:r>
        <w:rPr>
          <w:spacing w:val="-2"/>
          <w:sz w:val="23"/>
        </w:rPr>
        <w:t>order</w:t>
      </w:r>
      <w:r>
        <w:rPr>
          <w:spacing w:val="-13"/>
          <w:sz w:val="23"/>
        </w:rPr>
        <w:t xml:space="preserve"> </w:t>
      </w:r>
      <w:r>
        <w:rPr>
          <w:spacing w:val="-2"/>
          <w:sz w:val="23"/>
        </w:rPr>
        <w:t>may</w:t>
      </w:r>
      <w:r>
        <w:rPr>
          <w:spacing w:val="-12"/>
          <w:sz w:val="23"/>
        </w:rPr>
        <w:t xml:space="preserve"> </w:t>
      </w:r>
      <w:r>
        <w:rPr>
          <w:spacing w:val="-2"/>
          <w:sz w:val="23"/>
        </w:rPr>
        <w:t>be</w:t>
      </w:r>
      <w:r>
        <w:rPr>
          <w:spacing w:val="-13"/>
          <w:sz w:val="23"/>
        </w:rPr>
        <w:t xml:space="preserve"> </w:t>
      </w:r>
      <w:r>
        <w:rPr>
          <w:spacing w:val="-2"/>
          <w:sz w:val="23"/>
        </w:rPr>
        <w:t>enforced</w:t>
      </w:r>
      <w:r>
        <w:rPr>
          <w:spacing w:val="-12"/>
          <w:sz w:val="23"/>
        </w:rPr>
        <w:t xml:space="preserve"> </w:t>
      </w:r>
      <w:r>
        <w:rPr>
          <w:spacing w:val="-2"/>
          <w:sz w:val="23"/>
        </w:rPr>
        <w:t>as</w:t>
      </w:r>
      <w:r>
        <w:rPr>
          <w:spacing w:val="-12"/>
          <w:sz w:val="23"/>
        </w:rPr>
        <w:t xml:space="preserve"> </w:t>
      </w:r>
      <w:r>
        <w:rPr>
          <w:spacing w:val="-2"/>
          <w:sz w:val="23"/>
        </w:rPr>
        <w:t>if</w:t>
      </w:r>
      <w:r>
        <w:rPr>
          <w:spacing w:val="-13"/>
          <w:sz w:val="23"/>
        </w:rPr>
        <w:t xml:space="preserve"> </w:t>
      </w:r>
      <w:r>
        <w:rPr>
          <w:spacing w:val="-2"/>
          <w:sz w:val="23"/>
        </w:rPr>
        <w:t>it</w:t>
      </w:r>
      <w:r>
        <w:rPr>
          <w:spacing w:val="-12"/>
          <w:sz w:val="23"/>
        </w:rPr>
        <w:t xml:space="preserve"> </w:t>
      </w:r>
      <w:r>
        <w:rPr>
          <w:spacing w:val="-2"/>
          <w:sz w:val="23"/>
        </w:rPr>
        <w:t>were</w:t>
      </w:r>
      <w:r>
        <w:rPr>
          <w:spacing w:val="-12"/>
          <w:sz w:val="23"/>
        </w:rPr>
        <w:t xml:space="preserve"> </w:t>
      </w:r>
      <w:r>
        <w:rPr>
          <w:spacing w:val="-2"/>
          <w:sz w:val="23"/>
        </w:rPr>
        <w:t>a</w:t>
      </w:r>
      <w:r>
        <w:rPr>
          <w:spacing w:val="-13"/>
          <w:sz w:val="23"/>
        </w:rPr>
        <w:t xml:space="preserve"> </w:t>
      </w:r>
      <w:r>
        <w:rPr>
          <w:spacing w:val="-2"/>
          <w:sz w:val="23"/>
        </w:rPr>
        <w:t>judgment</w:t>
      </w:r>
      <w:r>
        <w:rPr>
          <w:spacing w:val="-12"/>
          <w:sz w:val="23"/>
        </w:rPr>
        <w:t xml:space="preserve"> </w:t>
      </w:r>
      <w:r>
        <w:rPr>
          <w:spacing w:val="-2"/>
          <w:sz w:val="23"/>
        </w:rPr>
        <w:t>of</w:t>
      </w:r>
      <w:r>
        <w:rPr>
          <w:spacing w:val="-13"/>
          <w:sz w:val="23"/>
        </w:rPr>
        <w:t xml:space="preserve"> </w:t>
      </w:r>
      <w:r>
        <w:rPr>
          <w:spacing w:val="-2"/>
          <w:sz w:val="23"/>
        </w:rPr>
        <w:t>that</w:t>
      </w:r>
      <w:r>
        <w:rPr>
          <w:spacing w:val="-12"/>
          <w:sz w:val="23"/>
        </w:rPr>
        <w:t xml:space="preserve"> </w:t>
      </w:r>
      <w:r>
        <w:rPr>
          <w:spacing w:val="-2"/>
          <w:sz w:val="23"/>
        </w:rPr>
        <w:t>Local</w:t>
      </w:r>
      <w:r>
        <w:rPr>
          <w:spacing w:val="-12"/>
          <w:sz w:val="23"/>
        </w:rPr>
        <w:t xml:space="preserve"> </w:t>
      </w:r>
      <w:r>
        <w:rPr>
          <w:spacing w:val="-2"/>
          <w:sz w:val="23"/>
        </w:rPr>
        <w:t>Court</w:t>
      </w:r>
      <w:r>
        <w:rPr>
          <w:spacing w:val="-13"/>
          <w:sz w:val="23"/>
        </w:rPr>
        <w:t xml:space="preserve"> </w:t>
      </w:r>
      <w:r>
        <w:rPr>
          <w:spacing w:val="-2"/>
          <w:sz w:val="23"/>
        </w:rPr>
        <w:t xml:space="preserve">for </w:t>
      </w:r>
      <w:r>
        <w:rPr>
          <w:sz w:val="23"/>
        </w:rPr>
        <w:t>the payment of the money</w:t>
      </w:r>
      <w:r>
        <w:rPr>
          <w:spacing w:val="-5"/>
          <w:sz w:val="23"/>
        </w:rPr>
        <w:t xml:space="preserve"> </w:t>
      </w:r>
      <w:r>
        <w:rPr>
          <w:sz w:val="23"/>
        </w:rPr>
        <w:t>in accordance with the order.</w:t>
      </w:r>
    </w:p>
    <w:p w:rsidR="00563BC8" w:rsidRDefault="00563BC8">
      <w:pPr>
        <w:spacing w:line="223" w:lineRule="auto"/>
        <w:jc w:val="both"/>
        <w:rPr>
          <w:sz w:val="23"/>
        </w:rPr>
        <w:sectPr w:rsidR="00563BC8">
          <w:headerReference w:type="even" r:id="rId199"/>
          <w:headerReference w:type="default" r:id="rId200"/>
          <w:footerReference w:type="even" r:id="rId201"/>
          <w:footerReference w:type="default" r:id="rId202"/>
          <w:pgSz w:w="11900" w:h="16840"/>
          <w:pgMar w:top="3780" w:right="1680" w:bottom="2100" w:left="1680" w:header="2751" w:footer="1910" w:gutter="0"/>
          <w:pgNumType w:start="96"/>
          <w:cols w:space="720"/>
        </w:sectPr>
      </w:pPr>
    </w:p>
    <w:p w:rsidR="00563BC8" w:rsidRDefault="00563BC8">
      <w:pPr>
        <w:pStyle w:val="BodyText"/>
        <w:spacing w:before="58"/>
        <w:ind w:left="0"/>
        <w:jc w:val="left"/>
        <w:rPr>
          <w:sz w:val="28"/>
        </w:rPr>
      </w:pPr>
    </w:p>
    <w:p w:rsidR="00563BC8" w:rsidRDefault="00334391">
      <w:pPr>
        <w:pStyle w:val="Heading1"/>
      </w:pPr>
      <w:bookmarkStart w:id="20" w:name="_TOC_250012"/>
      <w:r>
        <w:rPr>
          <w:spacing w:val="-2"/>
        </w:rPr>
        <w:t>Part</w:t>
      </w:r>
      <w:r>
        <w:rPr>
          <w:spacing w:val="-18"/>
        </w:rPr>
        <w:t xml:space="preserve"> </w:t>
      </w:r>
      <w:r>
        <w:rPr>
          <w:spacing w:val="-2"/>
        </w:rPr>
        <w:t>9</w:t>
      </w:r>
      <w:r>
        <w:rPr>
          <w:spacing w:val="41"/>
        </w:rPr>
        <w:t xml:space="preserve"> </w:t>
      </w:r>
      <w:r>
        <w:rPr>
          <w:spacing w:val="-2"/>
        </w:rPr>
        <w:t>Authorised</w:t>
      </w:r>
      <w:r>
        <w:rPr>
          <w:spacing w:val="-17"/>
        </w:rPr>
        <w:t xml:space="preserve"> </w:t>
      </w:r>
      <w:bookmarkEnd w:id="20"/>
      <w:r>
        <w:rPr>
          <w:spacing w:val="-5"/>
        </w:rPr>
        <w:t>CMS</w:t>
      </w:r>
    </w:p>
    <w:p w:rsidR="00563BC8" w:rsidRDefault="00563BC8">
      <w:pPr>
        <w:pStyle w:val="BodyText"/>
        <w:spacing w:before="147"/>
        <w:ind w:left="0"/>
        <w:jc w:val="left"/>
        <w:rPr>
          <w:rFonts w:ascii="Arial"/>
          <w:b/>
          <w:sz w:val="28"/>
        </w:rPr>
      </w:pPr>
    </w:p>
    <w:p w:rsidR="00563BC8" w:rsidRDefault="00334391">
      <w:pPr>
        <w:pStyle w:val="ListParagraph"/>
        <w:numPr>
          <w:ilvl w:val="0"/>
          <w:numId w:val="64"/>
        </w:numPr>
        <w:tabs>
          <w:tab w:val="left" w:pos="1289"/>
        </w:tabs>
        <w:spacing w:before="0"/>
        <w:ind w:hanging="600"/>
        <w:jc w:val="left"/>
        <w:rPr>
          <w:rFonts w:ascii="Arial" w:hAnsi="Arial"/>
          <w:b/>
          <w:sz w:val="21"/>
        </w:rPr>
      </w:pPr>
      <w:r>
        <w:rPr>
          <w:rFonts w:ascii="Arial" w:hAnsi="Arial"/>
          <w:b/>
          <w:spacing w:val="-6"/>
          <w:sz w:val="21"/>
        </w:rPr>
        <w:t>Meaning</w:t>
      </w:r>
      <w:r>
        <w:rPr>
          <w:rFonts w:ascii="Arial" w:hAnsi="Arial"/>
          <w:b/>
          <w:spacing w:val="-4"/>
          <w:sz w:val="21"/>
        </w:rPr>
        <w:t xml:space="preserve"> </w:t>
      </w:r>
      <w:r>
        <w:rPr>
          <w:rFonts w:ascii="Arial" w:hAnsi="Arial"/>
          <w:b/>
          <w:spacing w:val="-6"/>
          <w:sz w:val="21"/>
        </w:rPr>
        <w:t>of</w:t>
      </w:r>
      <w:r>
        <w:rPr>
          <w:rFonts w:ascii="Arial" w:hAnsi="Arial"/>
          <w:b/>
          <w:spacing w:val="-2"/>
          <w:sz w:val="21"/>
        </w:rPr>
        <w:t xml:space="preserve"> </w:t>
      </w:r>
      <w:r>
        <w:rPr>
          <w:rFonts w:ascii="Arial" w:hAnsi="Arial"/>
          <w:b/>
          <w:spacing w:val="-6"/>
          <w:sz w:val="21"/>
        </w:rPr>
        <w:t>“connected”</w:t>
      </w:r>
      <w:r>
        <w:rPr>
          <w:rFonts w:ascii="Arial" w:hAnsi="Arial"/>
          <w:b/>
          <w:sz w:val="21"/>
        </w:rPr>
        <w:t xml:space="preserve"> </w:t>
      </w:r>
      <w:r>
        <w:rPr>
          <w:rFonts w:ascii="Arial" w:hAnsi="Arial"/>
          <w:b/>
          <w:spacing w:val="-6"/>
          <w:sz w:val="21"/>
        </w:rPr>
        <w:t>to</w:t>
      </w:r>
      <w:r>
        <w:rPr>
          <w:rFonts w:ascii="Arial" w:hAnsi="Arial"/>
          <w:b/>
          <w:spacing w:val="-4"/>
          <w:sz w:val="21"/>
        </w:rPr>
        <w:t xml:space="preserve"> </w:t>
      </w:r>
      <w:r>
        <w:rPr>
          <w:rFonts w:ascii="Arial" w:hAnsi="Arial"/>
          <w:b/>
          <w:spacing w:val="-6"/>
          <w:sz w:val="21"/>
        </w:rPr>
        <w:t>an</w:t>
      </w:r>
      <w:r>
        <w:rPr>
          <w:rFonts w:ascii="Arial" w:hAnsi="Arial"/>
          <w:b/>
          <w:spacing w:val="-4"/>
          <w:sz w:val="21"/>
        </w:rPr>
        <w:t xml:space="preserve"> </w:t>
      </w:r>
      <w:r>
        <w:rPr>
          <w:rFonts w:ascii="Arial" w:hAnsi="Arial"/>
          <w:b/>
          <w:spacing w:val="-6"/>
          <w:sz w:val="21"/>
        </w:rPr>
        <w:t>authorised</w:t>
      </w:r>
      <w:r>
        <w:rPr>
          <w:rFonts w:ascii="Arial" w:hAnsi="Arial"/>
          <w:b/>
          <w:spacing w:val="-3"/>
          <w:sz w:val="21"/>
        </w:rPr>
        <w:t xml:space="preserve"> </w:t>
      </w:r>
      <w:r>
        <w:rPr>
          <w:rFonts w:ascii="Arial" w:hAnsi="Arial"/>
          <w:b/>
          <w:spacing w:val="-6"/>
          <w:sz w:val="21"/>
        </w:rPr>
        <w:t>CMS</w:t>
      </w:r>
    </w:p>
    <w:p w:rsidR="00563BC8" w:rsidRDefault="00334391">
      <w:pPr>
        <w:pStyle w:val="ListParagraph"/>
        <w:numPr>
          <w:ilvl w:val="1"/>
          <w:numId w:val="64"/>
        </w:numPr>
        <w:tabs>
          <w:tab w:val="left" w:pos="1737"/>
          <w:tab w:val="left" w:pos="1740"/>
        </w:tabs>
        <w:spacing w:before="101" w:line="223" w:lineRule="auto"/>
        <w:ind w:right="637"/>
        <w:jc w:val="both"/>
        <w:rPr>
          <w:sz w:val="23"/>
        </w:rPr>
      </w:pPr>
      <w:r>
        <w:rPr>
          <w:sz w:val="23"/>
        </w:rPr>
        <w:t xml:space="preserve">For the purposes of this Part, an approved gaming machine is </w:t>
      </w:r>
      <w:r>
        <w:rPr>
          <w:b/>
          <w:i/>
          <w:spacing w:val="-2"/>
          <w:sz w:val="23"/>
        </w:rPr>
        <w:t>connected</w:t>
      </w:r>
      <w:r>
        <w:rPr>
          <w:b/>
          <w:i/>
          <w:spacing w:val="-7"/>
          <w:sz w:val="23"/>
        </w:rPr>
        <w:t xml:space="preserve"> </w:t>
      </w:r>
      <w:r>
        <w:rPr>
          <w:spacing w:val="-2"/>
          <w:sz w:val="23"/>
        </w:rPr>
        <w:t>to</w:t>
      </w:r>
      <w:r>
        <w:rPr>
          <w:spacing w:val="-8"/>
          <w:sz w:val="23"/>
        </w:rPr>
        <w:t xml:space="preserve"> </w:t>
      </w:r>
      <w:r>
        <w:rPr>
          <w:spacing w:val="-2"/>
          <w:sz w:val="23"/>
        </w:rPr>
        <w:t>an</w:t>
      </w:r>
      <w:r>
        <w:rPr>
          <w:spacing w:val="-8"/>
          <w:sz w:val="23"/>
        </w:rPr>
        <w:t xml:space="preserve"> </w:t>
      </w:r>
      <w:r>
        <w:rPr>
          <w:spacing w:val="-2"/>
          <w:sz w:val="23"/>
        </w:rPr>
        <w:t>authorised</w:t>
      </w:r>
      <w:r>
        <w:rPr>
          <w:spacing w:val="-5"/>
          <w:sz w:val="23"/>
        </w:rPr>
        <w:t xml:space="preserve"> </w:t>
      </w:r>
      <w:r>
        <w:rPr>
          <w:spacing w:val="-2"/>
          <w:sz w:val="23"/>
        </w:rPr>
        <w:t>CMS</w:t>
      </w:r>
      <w:r>
        <w:rPr>
          <w:spacing w:val="-8"/>
          <w:sz w:val="23"/>
        </w:rPr>
        <w:t xml:space="preserve"> </w:t>
      </w:r>
      <w:r>
        <w:rPr>
          <w:spacing w:val="-2"/>
          <w:sz w:val="23"/>
        </w:rPr>
        <w:t>if</w:t>
      </w:r>
      <w:r>
        <w:rPr>
          <w:spacing w:val="-10"/>
          <w:sz w:val="23"/>
        </w:rPr>
        <w:t xml:space="preserve"> </w:t>
      </w:r>
      <w:r>
        <w:rPr>
          <w:spacing w:val="-2"/>
          <w:sz w:val="23"/>
        </w:rPr>
        <w:t>arrangements</w:t>
      </w:r>
      <w:r>
        <w:rPr>
          <w:spacing w:val="-8"/>
          <w:sz w:val="23"/>
        </w:rPr>
        <w:t xml:space="preserve"> </w:t>
      </w:r>
      <w:r>
        <w:rPr>
          <w:spacing w:val="-2"/>
          <w:sz w:val="23"/>
        </w:rPr>
        <w:t>of</w:t>
      </w:r>
      <w:r>
        <w:rPr>
          <w:spacing w:val="-10"/>
          <w:sz w:val="23"/>
        </w:rPr>
        <w:t xml:space="preserve"> </w:t>
      </w:r>
      <w:r>
        <w:rPr>
          <w:spacing w:val="-2"/>
          <w:sz w:val="23"/>
        </w:rPr>
        <w:t>a</w:t>
      </w:r>
      <w:r>
        <w:rPr>
          <w:spacing w:val="-9"/>
          <w:sz w:val="23"/>
        </w:rPr>
        <w:t xml:space="preserve"> </w:t>
      </w:r>
      <w:r>
        <w:rPr>
          <w:spacing w:val="-2"/>
          <w:sz w:val="23"/>
        </w:rPr>
        <w:t>kind</w:t>
      </w:r>
      <w:r>
        <w:rPr>
          <w:spacing w:val="-8"/>
          <w:sz w:val="23"/>
        </w:rPr>
        <w:t xml:space="preserve"> </w:t>
      </w:r>
      <w:r>
        <w:rPr>
          <w:spacing w:val="-2"/>
          <w:sz w:val="23"/>
        </w:rPr>
        <w:t xml:space="preserve">approved </w:t>
      </w:r>
      <w:r>
        <w:rPr>
          <w:spacing w:val="-4"/>
          <w:sz w:val="23"/>
        </w:rPr>
        <w:t>by</w:t>
      </w:r>
      <w:r>
        <w:rPr>
          <w:spacing w:val="-11"/>
          <w:sz w:val="23"/>
        </w:rPr>
        <w:t xml:space="preserve"> </w:t>
      </w:r>
      <w:r>
        <w:rPr>
          <w:spacing w:val="-4"/>
          <w:sz w:val="23"/>
        </w:rPr>
        <w:t>the</w:t>
      </w:r>
      <w:r>
        <w:rPr>
          <w:spacing w:val="-10"/>
          <w:sz w:val="23"/>
        </w:rPr>
        <w:t xml:space="preserve"> </w:t>
      </w:r>
      <w:r>
        <w:rPr>
          <w:spacing w:val="-4"/>
          <w:sz w:val="23"/>
        </w:rPr>
        <w:t>Minister</w:t>
      </w:r>
      <w:r>
        <w:rPr>
          <w:spacing w:val="-10"/>
          <w:sz w:val="23"/>
        </w:rPr>
        <w:t xml:space="preserve"> </w:t>
      </w:r>
      <w:r>
        <w:rPr>
          <w:spacing w:val="-4"/>
          <w:sz w:val="23"/>
        </w:rPr>
        <w:t>are</w:t>
      </w:r>
      <w:r>
        <w:rPr>
          <w:spacing w:val="-8"/>
          <w:sz w:val="23"/>
        </w:rPr>
        <w:t xml:space="preserve"> </w:t>
      </w:r>
      <w:r>
        <w:rPr>
          <w:spacing w:val="-4"/>
          <w:sz w:val="23"/>
        </w:rPr>
        <w:t>in</w:t>
      </w:r>
      <w:r>
        <w:rPr>
          <w:spacing w:val="-6"/>
          <w:sz w:val="23"/>
        </w:rPr>
        <w:t xml:space="preserve"> </w:t>
      </w:r>
      <w:r>
        <w:rPr>
          <w:spacing w:val="-4"/>
          <w:sz w:val="23"/>
        </w:rPr>
        <w:t>place</w:t>
      </w:r>
      <w:r>
        <w:rPr>
          <w:spacing w:val="-8"/>
          <w:sz w:val="23"/>
        </w:rPr>
        <w:t xml:space="preserve"> </w:t>
      </w:r>
      <w:r>
        <w:rPr>
          <w:spacing w:val="-4"/>
          <w:sz w:val="23"/>
        </w:rPr>
        <w:t>for</w:t>
      </w:r>
      <w:r>
        <w:rPr>
          <w:spacing w:val="-8"/>
          <w:sz w:val="23"/>
        </w:rPr>
        <w:t xml:space="preserve"> </w:t>
      </w:r>
      <w:r>
        <w:rPr>
          <w:spacing w:val="-4"/>
          <w:sz w:val="23"/>
        </w:rPr>
        <w:t>the</w:t>
      </w:r>
      <w:r>
        <w:rPr>
          <w:spacing w:val="-8"/>
          <w:sz w:val="23"/>
        </w:rPr>
        <w:t xml:space="preserve"> </w:t>
      </w:r>
      <w:r>
        <w:rPr>
          <w:spacing w:val="-4"/>
          <w:sz w:val="23"/>
        </w:rPr>
        <w:t>provision</w:t>
      </w:r>
      <w:r>
        <w:rPr>
          <w:spacing w:val="-6"/>
          <w:sz w:val="23"/>
        </w:rPr>
        <w:t xml:space="preserve"> </w:t>
      </w:r>
      <w:r>
        <w:rPr>
          <w:spacing w:val="-4"/>
          <w:sz w:val="23"/>
        </w:rPr>
        <w:t>of</w:t>
      </w:r>
      <w:r>
        <w:rPr>
          <w:spacing w:val="-8"/>
          <w:sz w:val="23"/>
        </w:rPr>
        <w:t xml:space="preserve"> </w:t>
      </w:r>
      <w:r>
        <w:rPr>
          <w:spacing w:val="-4"/>
          <w:sz w:val="23"/>
        </w:rPr>
        <w:t>information</w:t>
      </w:r>
      <w:r>
        <w:rPr>
          <w:spacing w:val="-6"/>
          <w:sz w:val="23"/>
        </w:rPr>
        <w:t xml:space="preserve"> </w:t>
      </w:r>
      <w:r>
        <w:rPr>
          <w:spacing w:val="-4"/>
          <w:sz w:val="23"/>
        </w:rPr>
        <w:t>in</w:t>
      </w:r>
      <w:r>
        <w:rPr>
          <w:spacing w:val="-6"/>
          <w:sz w:val="23"/>
        </w:rPr>
        <w:t xml:space="preserve"> </w:t>
      </w:r>
      <w:r>
        <w:rPr>
          <w:spacing w:val="-4"/>
          <w:sz w:val="23"/>
        </w:rPr>
        <w:t xml:space="preserve">respect </w:t>
      </w:r>
      <w:r>
        <w:rPr>
          <w:sz w:val="23"/>
        </w:rPr>
        <w:t>of the gaming</w:t>
      </w:r>
      <w:r>
        <w:rPr>
          <w:spacing w:val="-3"/>
          <w:sz w:val="23"/>
        </w:rPr>
        <w:t xml:space="preserve"> </w:t>
      </w:r>
      <w:r>
        <w:rPr>
          <w:sz w:val="23"/>
        </w:rPr>
        <w:t>machine that enables the functions of the authorised CMS</w:t>
      </w:r>
      <w:r>
        <w:rPr>
          <w:spacing w:val="-1"/>
          <w:sz w:val="23"/>
        </w:rPr>
        <w:t xml:space="preserve"> </w:t>
      </w:r>
      <w:r>
        <w:rPr>
          <w:sz w:val="23"/>
        </w:rPr>
        <w:t>to be</w:t>
      </w:r>
      <w:r>
        <w:rPr>
          <w:spacing w:val="-1"/>
          <w:sz w:val="23"/>
        </w:rPr>
        <w:t xml:space="preserve"> </w:t>
      </w:r>
      <w:r>
        <w:rPr>
          <w:sz w:val="23"/>
        </w:rPr>
        <w:t>performed in relation to the gaming</w:t>
      </w:r>
      <w:r>
        <w:rPr>
          <w:spacing w:val="-4"/>
          <w:sz w:val="23"/>
        </w:rPr>
        <w:t xml:space="preserve"> </w:t>
      </w:r>
      <w:r>
        <w:rPr>
          <w:sz w:val="23"/>
        </w:rPr>
        <w:t>machine.</w:t>
      </w:r>
    </w:p>
    <w:p w:rsidR="00563BC8" w:rsidRDefault="00334391">
      <w:pPr>
        <w:pStyle w:val="ListParagraph"/>
        <w:numPr>
          <w:ilvl w:val="1"/>
          <w:numId w:val="64"/>
        </w:numPr>
        <w:tabs>
          <w:tab w:val="left" w:pos="1737"/>
          <w:tab w:val="left" w:pos="1740"/>
        </w:tabs>
        <w:spacing w:before="110" w:line="223" w:lineRule="auto"/>
        <w:ind w:right="636"/>
        <w:jc w:val="both"/>
        <w:rPr>
          <w:sz w:val="23"/>
        </w:rPr>
      </w:pPr>
      <w:r>
        <w:rPr>
          <w:sz w:val="23"/>
        </w:rPr>
        <w:t>The</w:t>
      </w:r>
      <w:r>
        <w:rPr>
          <w:spacing w:val="-15"/>
          <w:sz w:val="23"/>
        </w:rPr>
        <w:t xml:space="preserve"> </w:t>
      </w:r>
      <w:r>
        <w:rPr>
          <w:sz w:val="23"/>
        </w:rPr>
        <w:t>arrangements</w:t>
      </w:r>
      <w:r>
        <w:rPr>
          <w:spacing w:val="-14"/>
          <w:sz w:val="23"/>
        </w:rPr>
        <w:t xml:space="preserve"> </w:t>
      </w:r>
      <w:r>
        <w:rPr>
          <w:sz w:val="23"/>
        </w:rPr>
        <w:t>that</w:t>
      </w:r>
      <w:r>
        <w:rPr>
          <w:spacing w:val="-15"/>
          <w:sz w:val="23"/>
        </w:rPr>
        <w:t xml:space="preserve"> </w:t>
      </w:r>
      <w:r>
        <w:rPr>
          <w:sz w:val="23"/>
        </w:rPr>
        <w:t>the</w:t>
      </w:r>
      <w:r>
        <w:rPr>
          <w:spacing w:val="-14"/>
          <w:sz w:val="23"/>
        </w:rPr>
        <w:t xml:space="preserve"> </w:t>
      </w:r>
      <w:r>
        <w:rPr>
          <w:sz w:val="23"/>
        </w:rPr>
        <w:t>Minister</w:t>
      </w:r>
      <w:r>
        <w:rPr>
          <w:spacing w:val="-14"/>
          <w:sz w:val="23"/>
        </w:rPr>
        <w:t xml:space="preserve"> </w:t>
      </w:r>
      <w:r>
        <w:rPr>
          <w:sz w:val="23"/>
        </w:rPr>
        <w:t>approves</w:t>
      </w:r>
      <w:r>
        <w:rPr>
          <w:spacing w:val="-15"/>
          <w:sz w:val="23"/>
        </w:rPr>
        <w:t xml:space="preserve"> </w:t>
      </w:r>
      <w:r>
        <w:rPr>
          <w:sz w:val="23"/>
        </w:rPr>
        <w:t>for</w:t>
      </w:r>
      <w:r>
        <w:rPr>
          <w:spacing w:val="-14"/>
          <w:sz w:val="23"/>
        </w:rPr>
        <w:t xml:space="preserve"> </w:t>
      </w:r>
      <w:r>
        <w:rPr>
          <w:sz w:val="23"/>
        </w:rPr>
        <w:t>the</w:t>
      </w:r>
      <w:r>
        <w:rPr>
          <w:spacing w:val="-14"/>
          <w:sz w:val="23"/>
        </w:rPr>
        <w:t xml:space="preserve"> </w:t>
      </w:r>
      <w:r>
        <w:rPr>
          <w:sz w:val="23"/>
        </w:rPr>
        <w:t>purposes</w:t>
      </w:r>
      <w:r>
        <w:rPr>
          <w:spacing w:val="-15"/>
          <w:sz w:val="23"/>
        </w:rPr>
        <w:t xml:space="preserve"> </w:t>
      </w:r>
      <w:r>
        <w:rPr>
          <w:sz w:val="23"/>
        </w:rPr>
        <w:t>of</w:t>
      </w:r>
      <w:r>
        <w:rPr>
          <w:spacing w:val="-14"/>
          <w:sz w:val="23"/>
        </w:rPr>
        <w:t xml:space="preserve"> </w:t>
      </w:r>
      <w:r>
        <w:rPr>
          <w:sz w:val="23"/>
        </w:rPr>
        <w:t>this section</w:t>
      </w:r>
      <w:r>
        <w:rPr>
          <w:spacing w:val="-15"/>
          <w:sz w:val="23"/>
        </w:rPr>
        <w:t xml:space="preserve"> </w:t>
      </w:r>
      <w:r>
        <w:rPr>
          <w:sz w:val="23"/>
        </w:rPr>
        <w:t>can</w:t>
      </w:r>
      <w:r>
        <w:rPr>
          <w:spacing w:val="-14"/>
          <w:sz w:val="23"/>
        </w:rPr>
        <w:t xml:space="preserve"> </w:t>
      </w:r>
      <w:r>
        <w:rPr>
          <w:sz w:val="23"/>
        </w:rPr>
        <w:t>involve</w:t>
      </w:r>
      <w:r>
        <w:rPr>
          <w:spacing w:val="-15"/>
          <w:sz w:val="23"/>
        </w:rPr>
        <w:t xml:space="preserve"> </w:t>
      </w:r>
      <w:r>
        <w:rPr>
          <w:sz w:val="23"/>
        </w:rPr>
        <w:t>the</w:t>
      </w:r>
      <w:r>
        <w:rPr>
          <w:spacing w:val="-14"/>
          <w:sz w:val="23"/>
        </w:rPr>
        <w:t xml:space="preserve"> </w:t>
      </w:r>
      <w:r>
        <w:rPr>
          <w:sz w:val="23"/>
        </w:rPr>
        <w:t>provision</w:t>
      </w:r>
      <w:r>
        <w:rPr>
          <w:spacing w:val="-14"/>
          <w:sz w:val="23"/>
        </w:rPr>
        <w:t xml:space="preserve"> </w:t>
      </w:r>
      <w:r>
        <w:rPr>
          <w:sz w:val="23"/>
        </w:rPr>
        <w:t>of</w:t>
      </w:r>
      <w:r>
        <w:rPr>
          <w:spacing w:val="-15"/>
          <w:sz w:val="23"/>
        </w:rPr>
        <w:t xml:space="preserve"> </w:t>
      </w:r>
      <w:r>
        <w:rPr>
          <w:sz w:val="23"/>
        </w:rPr>
        <w:t>information</w:t>
      </w:r>
      <w:r>
        <w:rPr>
          <w:spacing w:val="-14"/>
          <w:sz w:val="23"/>
        </w:rPr>
        <w:t xml:space="preserve"> </w:t>
      </w:r>
      <w:r>
        <w:rPr>
          <w:sz w:val="23"/>
        </w:rPr>
        <w:t>by</w:t>
      </w:r>
      <w:r>
        <w:rPr>
          <w:spacing w:val="-14"/>
          <w:sz w:val="23"/>
        </w:rPr>
        <w:t xml:space="preserve"> </w:t>
      </w:r>
      <w:r>
        <w:rPr>
          <w:sz w:val="23"/>
        </w:rPr>
        <w:t>any</w:t>
      </w:r>
      <w:r>
        <w:rPr>
          <w:spacing w:val="-15"/>
          <w:sz w:val="23"/>
        </w:rPr>
        <w:t xml:space="preserve"> </w:t>
      </w:r>
      <w:r>
        <w:rPr>
          <w:sz w:val="23"/>
        </w:rPr>
        <w:t>means,</w:t>
      </w:r>
      <w:r>
        <w:rPr>
          <w:spacing w:val="-14"/>
          <w:sz w:val="23"/>
        </w:rPr>
        <w:t xml:space="preserve"> </w:t>
      </w:r>
      <w:r>
        <w:rPr>
          <w:sz w:val="23"/>
        </w:rPr>
        <w:t xml:space="preserve">such </w:t>
      </w:r>
      <w:r>
        <w:rPr>
          <w:spacing w:val="-2"/>
          <w:sz w:val="23"/>
        </w:rPr>
        <w:t>as,</w:t>
      </w:r>
      <w:r>
        <w:rPr>
          <w:spacing w:val="-12"/>
          <w:sz w:val="23"/>
        </w:rPr>
        <w:t xml:space="preserve"> </w:t>
      </w:r>
      <w:r>
        <w:rPr>
          <w:spacing w:val="-2"/>
          <w:sz w:val="23"/>
        </w:rPr>
        <w:t>and</w:t>
      </w:r>
      <w:r>
        <w:rPr>
          <w:spacing w:val="-8"/>
          <w:sz w:val="23"/>
        </w:rPr>
        <w:t xml:space="preserve"> </w:t>
      </w:r>
      <w:r>
        <w:rPr>
          <w:spacing w:val="-2"/>
          <w:sz w:val="23"/>
        </w:rPr>
        <w:t>without</w:t>
      </w:r>
      <w:r>
        <w:rPr>
          <w:spacing w:val="-8"/>
          <w:sz w:val="23"/>
        </w:rPr>
        <w:t xml:space="preserve"> </w:t>
      </w:r>
      <w:r>
        <w:rPr>
          <w:spacing w:val="-2"/>
          <w:sz w:val="23"/>
        </w:rPr>
        <w:t>limiting</w:t>
      </w:r>
      <w:r>
        <w:rPr>
          <w:spacing w:val="-12"/>
          <w:sz w:val="23"/>
        </w:rPr>
        <w:t xml:space="preserve"> </w:t>
      </w:r>
      <w:r>
        <w:rPr>
          <w:spacing w:val="-2"/>
          <w:sz w:val="23"/>
        </w:rPr>
        <w:t>the</w:t>
      </w:r>
      <w:r>
        <w:rPr>
          <w:spacing w:val="-8"/>
          <w:sz w:val="23"/>
        </w:rPr>
        <w:t xml:space="preserve"> </w:t>
      </w:r>
      <w:r>
        <w:rPr>
          <w:spacing w:val="-2"/>
          <w:sz w:val="23"/>
        </w:rPr>
        <w:t>generality</w:t>
      </w:r>
      <w:r>
        <w:rPr>
          <w:spacing w:val="-13"/>
          <w:sz w:val="23"/>
        </w:rPr>
        <w:t xml:space="preserve"> </w:t>
      </w:r>
      <w:r>
        <w:rPr>
          <w:spacing w:val="-2"/>
          <w:sz w:val="23"/>
        </w:rPr>
        <w:t>of</w:t>
      </w:r>
      <w:r>
        <w:rPr>
          <w:spacing w:val="-7"/>
          <w:sz w:val="23"/>
        </w:rPr>
        <w:t xml:space="preserve"> </w:t>
      </w:r>
      <w:r>
        <w:rPr>
          <w:spacing w:val="-2"/>
          <w:sz w:val="23"/>
        </w:rPr>
        <w:t>subsection</w:t>
      </w:r>
      <w:r>
        <w:rPr>
          <w:spacing w:val="-8"/>
          <w:sz w:val="23"/>
        </w:rPr>
        <w:t xml:space="preserve"> </w:t>
      </w:r>
      <w:r>
        <w:rPr>
          <w:spacing w:val="-2"/>
          <w:sz w:val="23"/>
        </w:rPr>
        <w:t>(1),</w:t>
      </w:r>
      <w:r>
        <w:rPr>
          <w:spacing w:val="-9"/>
          <w:sz w:val="23"/>
        </w:rPr>
        <w:t xml:space="preserve"> </w:t>
      </w:r>
      <w:r>
        <w:rPr>
          <w:spacing w:val="-2"/>
          <w:sz w:val="23"/>
        </w:rPr>
        <w:t>by</w:t>
      </w:r>
      <w:r>
        <w:rPr>
          <w:spacing w:val="-13"/>
          <w:sz w:val="23"/>
        </w:rPr>
        <w:t xml:space="preserve"> </w:t>
      </w:r>
      <w:r>
        <w:rPr>
          <w:spacing w:val="-2"/>
          <w:sz w:val="23"/>
        </w:rPr>
        <w:t>means</w:t>
      </w:r>
      <w:r>
        <w:rPr>
          <w:spacing w:val="-8"/>
          <w:sz w:val="23"/>
        </w:rPr>
        <w:t xml:space="preserve"> </w:t>
      </w:r>
      <w:r>
        <w:rPr>
          <w:spacing w:val="-2"/>
          <w:sz w:val="23"/>
        </w:rPr>
        <w:t xml:space="preserve">of </w:t>
      </w:r>
      <w:r>
        <w:rPr>
          <w:sz w:val="23"/>
        </w:rPr>
        <w:t>any of the following:</w:t>
      </w:r>
    </w:p>
    <w:p w:rsidR="00563BC8" w:rsidRDefault="00334391">
      <w:pPr>
        <w:pStyle w:val="ListParagraph"/>
        <w:numPr>
          <w:ilvl w:val="2"/>
          <w:numId w:val="64"/>
        </w:numPr>
        <w:tabs>
          <w:tab w:val="left" w:pos="2364"/>
        </w:tabs>
        <w:spacing w:before="66"/>
        <w:ind w:left="2364" w:hanging="624"/>
        <w:jc w:val="both"/>
        <w:rPr>
          <w:sz w:val="23"/>
        </w:rPr>
      </w:pPr>
      <w:r>
        <w:rPr>
          <w:spacing w:val="-2"/>
          <w:sz w:val="23"/>
        </w:rPr>
        <w:t>the</w:t>
      </w:r>
      <w:r>
        <w:rPr>
          <w:spacing w:val="-13"/>
          <w:sz w:val="23"/>
        </w:rPr>
        <w:t xml:space="preserve"> </w:t>
      </w:r>
      <w:r>
        <w:rPr>
          <w:spacing w:val="-2"/>
          <w:sz w:val="23"/>
        </w:rPr>
        <w:t>direct</w:t>
      </w:r>
      <w:r>
        <w:rPr>
          <w:spacing w:val="-12"/>
          <w:sz w:val="23"/>
        </w:rPr>
        <w:t xml:space="preserve"> </w:t>
      </w:r>
      <w:r>
        <w:rPr>
          <w:spacing w:val="-2"/>
          <w:sz w:val="23"/>
        </w:rPr>
        <w:t>provision</w:t>
      </w:r>
      <w:r>
        <w:rPr>
          <w:spacing w:val="-10"/>
          <w:sz w:val="23"/>
        </w:rPr>
        <w:t xml:space="preserve"> </w:t>
      </w:r>
      <w:r>
        <w:rPr>
          <w:spacing w:val="-2"/>
          <w:sz w:val="23"/>
        </w:rPr>
        <w:t>of</w:t>
      </w:r>
      <w:r>
        <w:rPr>
          <w:spacing w:val="-12"/>
          <w:sz w:val="23"/>
        </w:rPr>
        <w:t xml:space="preserve"> </w:t>
      </w:r>
      <w:r>
        <w:rPr>
          <w:spacing w:val="-2"/>
          <w:sz w:val="23"/>
        </w:rPr>
        <w:t>information</w:t>
      </w:r>
      <w:r>
        <w:rPr>
          <w:spacing w:val="-10"/>
          <w:sz w:val="23"/>
        </w:rPr>
        <w:t xml:space="preserve"> </w:t>
      </w:r>
      <w:r>
        <w:rPr>
          <w:spacing w:val="-2"/>
          <w:sz w:val="23"/>
        </w:rPr>
        <w:t>by</w:t>
      </w:r>
      <w:r>
        <w:rPr>
          <w:spacing w:val="-12"/>
          <w:sz w:val="23"/>
        </w:rPr>
        <w:t xml:space="preserve"> </w:t>
      </w:r>
      <w:r>
        <w:rPr>
          <w:spacing w:val="-2"/>
          <w:sz w:val="23"/>
        </w:rPr>
        <w:t>electronic</w:t>
      </w:r>
      <w:r>
        <w:rPr>
          <w:spacing w:val="-11"/>
          <w:sz w:val="23"/>
        </w:rPr>
        <w:t xml:space="preserve"> </w:t>
      </w:r>
      <w:r>
        <w:rPr>
          <w:spacing w:val="-2"/>
          <w:sz w:val="23"/>
        </w:rPr>
        <w:t>data</w:t>
      </w:r>
      <w:r>
        <w:rPr>
          <w:spacing w:val="-11"/>
          <w:sz w:val="23"/>
        </w:rPr>
        <w:t xml:space="preserve"> </w:t>
      </w:r>
      <w:r>
        <w:rPr>
          <w:spacing w:val="-2"/>
          <w:sz w:val="23"/>
        </w:rPr>
        <w:t>transfer,</w:t>
      </w:r>
    </w:p>
    <w:p w:rsidR="00563BC8" w:rsidRDefault="00334391">
      <w:pPr>
        <w:pStyle w:val="ListParagraph"/>
        <w:numPr>
          <w:ilvl w:val="2"/>
          <w:numId w:val="64"/>
        </w:numPr>
        <w:tabs>
          <w:tab w:val="left" w:pos="2365"/>
          <w:tab w:val="left" w:pos="2367"/>
        </w:tabs>
        <w:spacing w:before="80" w:line="223" w:lineRule="auto"/>
        <w:ind w:right="637"/>
        <w:jc w:val="both"/>
        <w:rPr>
          <w:sz w:val="23"/>
        </w:rPr>
      </w:pPr>
      <w:r>
        <w:rPr>
          <w:sz w:val="23"/>
        </w:rPr>
        <w:t>the provision of information by means of the lodgment of reports</w:t>
      </w:r>
      <w:r>
        <w:rPr>
          <w:spacing w:val="-1"/>
          <w:sz w:val="23"/>
        </w:rPr>
        <w:t xml:space="preserve"> </w:t>
      </w:r>
      <w:r>
        <w:rPr>
          <w:sz w:val="23"/>
        </w:rPr>
        <w:t>or</w:t>
      </w:r>
      <w:r>
        <w:rPr>
          <w:spacing w:val="-3"/>
          <w:sz w:val="23"/>
        </w:rPr>
        <w:t xml:space="preserve"> </w:t>
      </w:r>
      <w:r>
        <w:rPr>
          <w:sz w:val="23"/>
        </w:rPr>
        <w:t>returns</w:t>
      </w:r>
      <w:r>
        <w:rPr>
          <w:spacing w:val="-1"/>
          <w:sz w:val="23"/>
        </w:rPr>
        <w:t xml:space="preserve"> </w:t>
      </w:r>
      <w:r>
        <w:rPr>
          <w:sz w:val="23"/>
        </w:rPr>
        <w:t>(whether</w:t>
      </w:r>
      <w:r>
        <w:rPr>
          <w:spacing w:val="-3"/>
          <w:sz w:val="23"/>
        </w:rPr>
        <w:t xml:space="preserve"> </w:t>
      </w:r>
      <w:r>
        <w:rPr>
          <w:sz w:val="23"/>
        </w:rPr>
        <w:t>or</w:t>
      </w:r>
      <w:r>
        <w:rPr>
          <w:spacing w:val="-3"/>
          <w:sz w:val="23"/>
        </w:rPr>
        <w:t xml:space="preserve"> </w:t>
      </w:r>
      <w:r>
        <w:rPr>
          <w:sz w:val="23"/>
        </w:rPr>
        <w:t>not</w:t>
      </w:r>
      <w:r>
        <w:rPr>
          <w:spacing w:val="-1"/>
          <w:sz w:val="23"/>
        </w:rPr>
        <w:t xml:space="preserve"> </w:t>
      </w:r>
      <w:r>
        <w:rPr>
          <w:sz w:val="23"/>
        </w:rPr>
        <w:t>electronically),</w:t>
      </w:r>
    </w:p>
    <w:p w:rsidR="00563BC8" w:rsidRDefault="00334391">
      <w:pPr>
        <w:pStyle w:val="ListParagraph"/>
        <w:numPr>
          <w:ilvl w:val="2"/>
          <w:numId w:val="64"/>
        </w:numPr>
        <w:tabs>
          <w:tab w:val="left" w:pos="2364"/>
          <w:tab w:val="left" w:pos="2367"/>
        </w:tabs>
        <w:spacing w:before="81" w:line="223" w:lineRule="auto"/>
        <w:ind w:right="640"/>
        <w:jc w:val="both"/>
        <w:rPr>
          <w:sz w:val="23"/>
        </w:rPr>
      </w:pPr>
      <w:proofErr w:type="gramStart"/>
      <w:r>
        <w:rPr>
          <w:spacing w:val="-2"/>
          <w:sz w:val="23"/>
        </w:rPr>
        <w:t>the</w:t>
      </w:r>
      <w:proofErr w:type="gramEnd"/>
      <w:r>
        <w:rPr>
          <w:spacing w:val="-7"/>
          <w:sz w:val="23"/>
        </w:rPr>
        <w:t xml:space="preserve"> </w:t>
      </w:r>
      <w:r>
        <w:rPr>
          <w:spacing w:val="-2"/>
          <w:sz w:val="23"/>
        </w:rPr>
        <w:t>provision</w:t>
      </w:r>
      <w:r>
        <w:rPr>
          <w:spacing w:val="-6"/>
          <w:sz w:val="23"/>
        </w:rPr>
        <w:t xml:space="preserve"> </w:t>
      </w:r>
      <w:r>
        <w:rPr>
          <w:spacing w:val="-2"/>
          <w:sz w:val="23"/>
        </w:rPr>
        <w:t>of</w:t>
      </w:r>
      <w:r>
        <w:rPr>
          <w:spacing w:val="-7"/>
          <w:sz w:val="23"/>
        </w:rPr>
        <w:t xml:space="preserve"> </w:t>
      </w:r>
      <w:r>
        <w:rPr>
          <w:spacing w:val="-2"/>
          <w:sz w:val="23"/>
        </w:rPr>
        <w:t>information</w:t>
      </w:r>
      <w:r>
        <w:rPr>
          <w:spacing w:val="-6"/>
          <w:sz w:val="23"/>
        </w:rPr>
        <w:t xml:space="preserve"> </w:t>
      </w:r>
      <w:r>
        <w:rPr>
          <w:spacing w:val="-2"/>
          <w:sz w:val="23"/>
        </w:rPr>
        <w:t>by</w:t>
      </w:r>
      <w:r>
        <w:rPr>
          <w:spacing w:val="-12"/>
          <w:sz w:val="23"/>
        </w:rPr>
        <w:t xml:space="preserve"> </w:t>
      </w:r>
      <w:r>
        <w:rPr>
          <w:spacing w:val="-2"/>
          <w:sz w:val="23"/>
        </w:rPr>
        <w:t>persons</w:t>
      </w:r>
      <w:r>
        <w:rPr>
          <w:spacing w:val="-6"/>
          <w:sz w:val="23"/>
        </w:rPr>
        <w:t xml:space="preserve"> </w:t>
      </w:r>
      <w:r>
        <w:rPr>
          <w:spacing w:val="-2"/>
          <w:sz w:val="23"/>
        </w:rPr>
        <w:t>acting</w:t>
      </w:r>
      <w:r>
        <w:rPr>
          <w:spacing w:val="-10"/>
          <w:sz w:val="23"/>
        </w:rPr>
        <w:t xml:space="preserve"> </w:t>
      </w:r>
      <w:r>
        <w:rPr>
          <w:spacing w:val="-2"/>
          <w:sz w:val="23"/>
        </w:rPr>
        <w:t>as</w:t>
      </w:r>
      <w:r>
        <w:rPr>
          <w:spacing w:val="-6"/>
          <w:sz w:val="23"/>
        </w:rPr>
        <w:t xml:space="preserve"> </w:t>
      </w:r>
      <w:r>
        <w:rPr>
          <w:spacing w:val="-2"/>
          <w:sz w:val="23"/>
        </w:rPr>
        <w:t xml:space="preserve">information </w:t>
      </w:r>
      <w:r>
        <w:rPr>
          <w:sz w:val="23"/>
        </w:rPr>
        <w:t>collectors</w:t>
      </w:r>
      <w:r>
        <w:rPr>
          <w:spacing w:val="-3"/>
          <w:sz w:val="23"/>
        </w:rPr>
        <w:t xml:space="preserve"> </w:t>
      </w:r>
      <w:r>
        <w:rPr>
          <w:sz w:val="23"/>
        </w:rPr>
        <w:t>and</w:t>
      </w:r>
      <w:r>
        <w:rPr>
          <w:spacing w:val="-3"/>
          <w:sz w:val="23"/>
        </w:rPr>
        <w:t xml:space="preserve"> </w:t>
      </w:r>
      <w:r>
        <w:rPr>
          <w:sz w:val="23"/>
        </w:rPr>
        <w:t>processors</w:t>
      </w:r>
      <w:r>
        <w:rPr>
          <w:spacing w:val="-3"/>
          <w:sz w:val="23"/>
        </w:rPr>
        <w:t xml:space="preserve"> </w:t>
      </w:r>
      <w:r>
        <w:rPr>
          <w:sz w:val="23"/>
        </w:rPr>
        <w:t>for</w:t>
      </w:r>
      <w:r>
        <w:rPr>
          <w:spacing w:val="-5"/>
          <w:sz w:val="23"/>
        </w:rPr>
        <w:t xml:space="preserve"> </w:t>
      </w:r>
      <w:r>
        <w:rPr>
          <w:sz w:val="23"/>
        </w:rPr>
        <w:t>hoteliers</w:t>
      </w:r>
      <w:r>
        <w:rPr>
          <w:spacing w:val="-3"/>
          <w:sz w:val="23"/>
        </w:rPr>
        <w:t xml:space="preserve"> </w:t>
      </w:r>
      <w:r>
        <w:rPr>
          <w:sz w:val="23"/>
        </w:rPr>
        <w:t>and</w:t>
      </w:r>
      <w:r>
        <w:rPr>
          <w:spacing w:val="-3"/>
          <w:sz w:val="23"/>
        </w:rPr>
        <w:t xml:space="preserve"> </w:t>
      </w:r>
      <w:r>
        <w:rPr>
          <w:sz w:val="23"/>
        </w:rPr>
        <w:t>registered</w:t>
      </w:r>
      <w:r>
        <w:rPr>
          <w:spacing w:val="-3"/>
          <w:sz w:val="23"/>
        </w:rPr>
        <w:t xml:space="preserve"> </w:t>
      </w:r>
      <w:r>
        <w:rPr>
          <w:sz w:val="23"/>
        </w:rPr>
        <w:t>clubs.</w:t>
      </w:r>
    </w:p>
    <w:p w:rsidR="00563BC8" w:rsidRDefault="00334391">
      <w:pPr>
        <w:pStyle w:val="ListParagraph"/>
        <w:numPr>
          <w:ilvl w:val="1"/>
          <w:numId w:val="64"/>
        </w:numPr>
        <w:tabs>
          <w:tab w:val="left" w:pos="1737"/>
          <w:tab w:val="left" w:pos="1740"/>
        </w:tabs>
        <w:spacing w:before="108" w:line="223" w:lineRule="auto"/>
        <w:ind w:right="636"/>
        <w:jc w:val="both"/>
        <w:rPr>
          <w:sz w:val="23"/>
        </w:rPr>
      </w:pPr>
      <w:r>
        <w:rPr>
          <w:spacing w:val="-4"/>
          <w:sz w:val="23"/>
        </w:rPr>
        <w:t>Such</w:t>
      </w:r>
      <w:r>
        <w:rPr>
          <w:spacing w:val="-11"/>
          <w:sz w:val="23"/>
        </w:rPr>
        <w:t xml:space="preserve"> </w:t>
      </w:r>
      <w:r>
        <w:rPr>
          <w:spacing w:val="-4"/>
          <w:sz w:val="23"/>
        </w:rPr>
        <w:t>arrangements</w:t>
      </w:r>
      <w:r>
        <w:rPr>
          <w:spacing w:val="-10"/>
          <w:sz w:val="23"/>
        </w:rPr>
        <w:t xml:space="preserve"> </w:t>
      </w:r>
      <w:r>
        <w:rPr>
          <w:spacing w:val="-4"/>
          <w:sz w:val="23"/>
        </w:rPr>
        <w:t>may</w:t>
      </w:r>
      <w:r>
        <w:rPr>
          <w:spacing w:val="-11"/>
          <w:sz w:val="23"/>
        </w:rPr>
        <w:t xml:space="preserve"> </w:t>
      </w:r>
      <w:r>
        <w:rPr>
          <w:spacing w:val="-4"/>
          <w:sz w:val="23"/>
        </w:rPr>
        <w:t>make</w:t>
      </w:r>
      <w:r>
        <w:rPr>
          <w:spacing w:val="-10"/>
          <w:sz w:val="23"/>
        </w:rPr>
        <w:t xml:space="preserve"> </w:t>
      </w:r>
      <w:r>
        <w:rPr>
          <w:spacing w:val="-4"/>
          <w:sz w:val="23"/>
        </w:rPr>
        <w:t>provision</w:t>
      </w:r>
      <w:r>
        <w:rPr>
          <w:spacing w:val="-10"/>
          <w:sz w:val="23"/>
        </w:rPr>
        <w:t xml:space="preserve"> </w:t>
      </w:r>
      <w:r>
        <w:rPr>
          <w:spacing w:val="-4"/>
          <w:sz w:val="23"/>
        </w:rPr>
        <w:t>for</w:t>
      </w:r>
      <w:r>
        <w:rPr>
          <w:spacing w:val="-11"/>
          <w:sz w:val="23"/>
        </w:rPr>
        <w:t xml:space="preserve"> </w:t>
      </w:r>
      <w:r>
        <w:rPr>
          <w:spacing w:val="-4"/>
          <w:sz w:val="23"/>
        </w:rPr>
        <w:t>or</w:t>
      </w:r>
      <w:r>
        <w:rPr>
          <w:spacing w:val="-10"/>
          <w:sz w:val="23"/>
        </w:rPr>
        <w:t xml:space="preserve"> </w:t>
      </w:r>
      <w:r>
        <w:rPr>
          <w:spacing w:val="-4"/>
          <w:sz w:val="23"/>
        </w:rPr>
        <w:t>with</w:t>
      </w:r>
      <w:r>
        <w:rPr>
          <w:spacing w:val="-10"/>
          <w:sz w:val="23"/>
        </w:rPr>
        <w:t xml:space="preserve"> </w:t>
      </w:r>
      <w:r>
        <w:rPr>
          <w:spacing w:val="-4"/>
          <w:sz w:val="23"/>
        </w:rPr>
        <w:t>respect</w:t>
      </w:r>
      <w:r>
        <w:rPr>
          <w:spacing w:val="-11"/>
          <w:sz w:val="23"/>
        </w:rPr>
        <w:t xml:space="preserve"> </w:t>
      </w:r>
      <w:r>
        <w:rPr>
          <w:spacing w:val="-4"/>
          <w:sz w:val="23"/>
        </w:rPr>
        <w:t>to</w:t>
      </w:r>
      <w:r>
        <w:rPr>
          <w:spacing w:val="-10"/>
          <w:sz w:val="23"/>
        </w:rPr>
        <w:t xml:space="preserve"> </w:t>
      </w:r>
      <w:r>
        <w:rPr>
          <w:spacing w:val="-4"/>
          <w:sz w:val="23"/>
        </w:rPr>
        <w:t>the</w:t>
      </w:r>
      <w:r>
        <w:rPr>
          <w:spacing w:val="-11"/>
          <w:sz w:val="23"/>
        </w:rPr>
        <w:t xml:space="preserve"> </w:t>
      </w:r>
      <w:r>
        <w:rPr>
          <w:spacing w:val="-4"/>
          <w:sz w:val="23"/>
        </w:rPr>
        <w:t>time within</w:t>
      </w:r>
      <w:r>
        <w:rPr>
          <w:spacing w:val="-8"/>
          <w:sz w:val="23"/>
        </w:rPr>
        <w:t xml:space="preserve"> </w:t>
      </w:r>
      <w:r>
        <w:rPr>
          <w:spacing w:val="-4"/>
          <w:sz w:val="23"/>
        </w:rPr>
        <w:t>which,</w:t>
      </w:r>
      <w:r>
        <w:rPr>
          <w:spacing w:val="-9"/>
          <w:sz w:val="23"/>
        </w:rPr>
        <w:t xml:space="preserve"> </w:t>
      </w:r>
      <w:r>
        <w:rPr>
          <w:spacing w:val="-4"/>
          <w:sz w:val="23"/>
        </w:rPr>
        <w:t>and</w:t>
      </w:r>
      <w:r>
        <w:rPr>
          <w:spacing w:val="-8"/>
          <w:sz w:val="23"/>
        </w:rPr>
        <w:t xml:space="preserve"> </w:t>
      </w:r>
      <w:r>
        <w:rPr>
          <w:spacing w:val="-4"/>
          <w:sz w:val="23"/>
        </w:rPr>
        <w:t>the</w:t>
      </w:r>
      <w:r>
        <w:rPr>
          <w:spacing w:val="-7"/>
          <w:sz w:val="23"/>
        </w:rPr>
        <w:t xml:space="preserve"> </w:t>
      </w:r>
      <w:r>
        <w:rPr>
          <w:spacing w:val="-4"/>
          <w:sz w:val="23"/>
        </w:rPr>
        <w:t>person</w:t>
      </w:r>
      <w:r>
        <w:rPr>
          <w:spacing w:val="-6"/>
          <w:sz w:val="23"/>
        </w:rPr>
        <w:t xml:space="preserve"> </w:t>
      </w:r>
      <w:r>
        <w:rPr>
          <w:spacing w:val="-4"/>
          <w:sz w:val="23"/>
        </w:rPr>
        <w:t>to</w:t>
      </w:r>
      <w:r>
        <w:rPr>
          <w:spacing w:val="-6"/>
          <w:sz w:val="23"/>
        </w:rPr>
        <w:t xml:space="preserve"> </w:t>
      </w:r>
      <w:r>
        <w:rPr>
          <w:spacing w:val="-4"/>
          <w:sz w:val="23"/>
        </w:rPr>
        <w:t>whom,</w:t>
      </w:r>
      <w:r>
        <w:rPr>
          <w:spacing w:val="-9"/>
          <w:sz w:val="23"/>
        </w:rPr>
        <w:t xml:space="preserve"> </w:t>
      </w:r>
      <w:r>
        <w:rPr>
          <w:spacing w:val="-4"/>
          <w:sz w:val="23"/>
        </w:rPr>
        <w:t>information</w:t>
      </w:r>
      <w:r>
        <w:rPr>
          <w:spacing w:val="-8"/>
          <w:sz w:val="23"/>
        </w:rPr>
        <w:t xml:space="preserve"> </w:t>
      </w:r>
      <w:r>
        <w:rPr>
          <w:spacing w:val="-4"/>
          <w:sz w:val="23"/>
        </w:rPr>
        <w:t>is</w:t>
      </w:r>
      <w:r>
        <w:rPr>
          <w:spacing w:val="-8"/>
          <w:sz w:val="23"/>
        </w:rPr>
        <w:t xml:space="preserve"> </w:t>
      </w:r>
      <w:r>
        <w:rPr>
          <w:spacing w:val="-4"/>
          <w:sz w:val="23"/>
        </w:rPr>
        <w:t>to</w:t>
      </w:r>
      <w:r>
        <w:rPr>
          <w:spacing w:val="-8"/>
          <w:sz w:val="23"/>
        </w:rPr>
        <w:t xml:space="preserve"> </w:t>
      </w:r>
      <w:r>
        <w:rPr>
          <w:spacing w:val="-4"/>
          <w:sz w:val="23"/>
        </w:rPr>
        <w:t>be</w:t>
      </w:r>
      <w:r>
        <w:rPr>
          <w:spacing w:val="-9"/>
          <w:sz w:val="23"/>
        </w:rPr>
        <w:t xml:space="preserve"> </w:t>
      </w:r>
      <w:r>
        <w:rPr>
          <w:spacing w:val="-4"/>
          <w:sz w:val="23"/>
        </w:rPr>
        <w:t>furnished.</w:t>
      </w:r>
    </w:p>
    <w:p w:rsidR="00563BC8" w:rsidRDefault="00334391">
      <w:pPr>
        <w:pStyle w:val="ListParagraph"/>
        <w:numPr>
          <w:ilvl w:val="1"/>
          <w:numId w:val="64"/>
        </w:numPr>
        <w:tabs>
          <w:tab w:val="left" w:pos="1737"/>
          <w:tab w:val="left" w:pos="1740"/>
        </w:tabs>
        <w:spacing w:before="111" w:line="223" w:lineRule="auto"/>
        <w:ind w:right="635"/>
        <w:jc w:val="both"/>
        <w:rPr>
          <w:sz w:val="23"/>
        </w:rPr>
      </w:pPr>
      <w:r>
        <w:rPr>
          <w:spacing w:val="-2"/>
          <w:sz w:val="23"/>
        </w:rPr>
        <w:t>Different</w:t>
      </w:r>
      <w:r>
        <w:rPr>
          <w:spacing w:val="-10"/>
          <w:sz w:val="23"/>
        </w:rPr>
        <w:t xml:space="preserve"> </w:t>
      </w:r>
      <w:r>
        <w:rPr>
          <w:spacing w:val="-2"/>
          <w:sz w:val="23"/>
        </w:rPr>
        <w:t>arrangements</w:t>
      </w:r>
      <w:r>
        <w:rPr>
          <w:spacing w:val="-10"/>
          <w:sz w:val="23"/>
        </w:rPr>
        <w:t xml:space="preserve"> </w:t>
      </w:r>
      <w:r>
        <w:rPr>
          <w:spacing w:val="-2"/>
          <w:sz w:val="23"/>
        </w:rPr>
        <w:t>can</w:t>
      </w:r>
      <w:r>
        <w:rPr>
          <w:spacing w:val="-10"/>
          <w:sz w:val="23"/>
        </w:rPr>
        <w:t xml:space="preserve"> </w:t>
      </w:r>
      <w:r>
        <w:rPr>
          <w:spacing w:val="-2"/>
          <w:sz w:val="23"/>
        </w:rPr>
        <w:t>be</w:t>
      </w:r>
      <w:r>
        <w:rPr>
          <w:spacing w:val="-9"/>
          <w:sz w:val="23"/>
        </w:rPr>
        <w:t xml:space="preserve"> </w:t>
      </w:r>
      <w:r>
        <w:rPr>
          <w:spacing w:val="-2"/>
          <w:sz w:val="23"/>
        </w:rPr>
        <w:t>approved</w:t>
      </w:r>
      <w:r>
        <w:rPr>
          <w:spacing w:val="-8"/>
          <w:sz w:val="23"/>
        </w:rPr>
        <w:t xml:space="preserve"> </w:t>
      </w:r>
      <w:r>
        <w:rPr>
          <w:spacing w:val="-2"/>
          <w:sz w:val="23"/>
        </w:rPr>
        <w:t>under</w:t>
      </w:r>
      <w:r>
        <w:rPr>
          <w:spacing w:val="-12"/>
          <w:sz w:val="23"/>
        </w:rPr>
        <w:t xml:space="preserve"> </w:t>
      </w:r>
      <w:r>
        <w:rPr>
          <w:spacing w:val="-2"/>
          <w:sz w:val="23"/>
        </w:rPr>
        <w:t>this</w:t>
      </w:r>
      <w:r>
        <w:rPr>
          <w:spacing w:val="-10"/>
          <w:sz w:val="23"/>
        </w:rPr>
        <w:t xml:space="preserve"> </w:t>
      </w:r>
      <w:r>
        <w:rPr>
          <w:spacing w:val="-2"/>
          <w:sz w:val="23"/>
        </w:rPr>
        <w:t>section</w:t>
      </w:r>
      <w:r>
        <w:rPr>
          <w:spacing w:val="-10"/>
          <w:sz w:val="23"/>
        </w:rPr>
        <w:t xml:space="preserve"> </w:t>
      </w:r>
      <w:r>
        <w:rPr>
          <w:spacing w:val="-2"/>
          <w:sz w:val="23"/>
        </w:rPr>
        <w:t>in</w:t>
      </w:r>
      <w:r>
        <w:rPr>
          <w:spacing w:val="-10"/>
          <w:sz w:val="23"/>
        </w:rPr>
        <w:t xml:space="preserve"> </w:t>
      </w:r>
      <w:r>
        <w:rPr>
          <w:spacing w:val="-2"/>
          <w:sz w:val="23"/>
        </w:rPr>
        <w:t xml:space="preserve">respect </w:t>
      </w:r>
      <w:r>
        <w:rPr>
          <w:sz w:val="23"/>
        </w:rPr>
        <w:t>of different premises or classes of premises or different approved gaming</w:t>
      </w:r>
      <w:r>
        <w:rPr>
          <w:spacing w:val="-3"/>
          <w:sz w:val="23"/>
        </w:rPr>
        <w:t xml:space="preserve"> </w:t>
      </w:r>
      <w:r>
        <w:rPr>
          <w:sz w:val="23"/>
        </w:rPr>
        <w:t>machines or</w:t>
      </w:r>
      <w:r>
        <w:rPr>
          <w:spacing w:val="-1"/>
          <w:sz w:val="23"/>
        </w:rPr>
        <w:t xml:space="preserve"> </w:t>
      </w:r>
      <w:r>
        <w:rPr>
          <w:sz w:val="23"/>
        </w:rPr>
        <w:t>classes of</w:t>
      </w:r>
      <w:r>
        <w:rPr>
          <w:spacing w:val="-1"/>
          <w:sz w:val="23"/>
        </w:rPr>
        <w:t xml:space="preserve"> </w:t>
      </w:r>
      <w:r>
        <w:rPr>
          <w:sz w:val="23"/>
        </w:rPr>
        <w:t>approved gaming</w:t>
      </w:r>
      <w:r>
        <w:rPr>
          <w:spacing w:val="-3"/>
          <w:sz w:val="23"/>
        </w:rPr>
        <w:t xml:space="preserve"> </w:t>
      </w:r>
      <w:r>
        <w:rPr>
          <w:sz w:val="23"/>
        </w:rPr>
        <w:t>machines.</w:t>
      </w:r>
    </w:p>
    <w:p w:rsidR="00563BC8" w:rsidRDefault="00334391">
      <w:pPr>
        <w:pStyle w:val="ListParagraph"/>
        <w:numPr>
          <w:ilvl w:val="0"/>
          <w:numId w:val="64"/>
        </w:numPr>
        <w:tabs>
          <w:tab w:val="left" w:pos="1289"/>
        </w:tabs>
        <w:spacing w:before="235"/>
        <w:ind w:hanging="600"/>
        <w:jc w:val="left"/>
        <w:rPr>
          <w:rFonts w:ascii="Arial"/>
          <w:b/>
          <w:sz w:val="21"/>
        </w:rPr>
      </w:pPr>
      <w:r>
        <w:rPr>
          <w:rFonts w:ascii="Arial"/>
          <w:b/>
          <w:spacing w:val="-6"/>
          <w:sz w:val="21"/>
        </w:rPr>
        <w:t>Requirement</w:t>
      </w:r>
      <w:r>
        <w:rPr>
          <w:rFonts w:ascii="Arial"/>
          <w:b/>
          <w:spacing w:val="-20"/>
          <w:sz w:val="21"/>
        </w:rPr>
        <w:t xml:space="preserve"> </w:t>
      </w:r>
      <w:r>
        <w:rPr>
          <w:rFonts w:ascii="Arial"/>
          <w:b/>
          <w:spacing w:val="-6"/>
          <w:sz w:val="21"/>
        </w:rPr>
        <w:t>for</w:t>
      </w:r>
      <w:r>
        <w:rPr>
          <w:rFonts w:ascii="Arial"/>
          <w:b/>
          <w:spacing w:val="-16"/>
          <w:sz w:val="21"/>
        </w:rPr>
        <w:t xml:space="preserve"> </w:t>
      </w:r>
      <w:r>
        <w:rPr>
          <w:rFonts w:ascii="Arial"/>
          <w:b/>
          <w:spacing w:val="-6"/>
          <w:sz w:val="21"/>
        </w:rPr>
        <w:t>gaming</w:t>
      </w:r>
      <w:r>
        <w:rPr>
          <w:rFonts w:ascii="Arial"/>
          <w:b/>
          <w:spacing w:val="-19"/>
          <w:sz w:val="21"/>
        </w:rPr>
        <w:t xml:space="preserve"> </w:t>
      </w:r>
      <w:r>
        <w:rPr>
          <w:rFonts w:ascii="Arial"/>
          <w:b/>
          <w:spacing w:val="-6"/>
          <w:sz w:val="21"/>
        </w:rPr>
        <w:t>machines</w:t>
      </w:r>
      <w:r>
        <w:rPr>
          <w:rFonts w:ascii="Arial"/>
          <w:b/>
          <w:spacing w:val="-20"/>
          <w:sz w:val="21"/>
        </w:rPr>
        <w:t xml:space="preserve"> </w:t>
      </w:r>
      <w:r>
        <w:rPr>
          <w:rFonts w:ascii="Arial"/>
          <w:b/>
          <w:spacing w:val="-6"/>
          <w:sz w:val="21"/>
        </w:rPr>
        <w:t>to</w:t>
      </w:r>
      <w:r>
        <w:rPr>
          <w:rFonts w:ascii="Arial"/>
          <w:b/>
          <w:spacing w:val="-21"/>
          <w:sz w:val="21"/>
        </w:rPr>
        <w:t xml:space="preserve"> </w:t>
      </w:r>
      <w:r>
        <w:rPr>
          <w:rFonts w:ascii="Arial"/>
          <w:b/>
          <w:spacing w:val="-6"/>
          <w:sz w:val="21"/>
        </w:rPr>
        <w:t>be</w:t>
      </w:r>
      <w:r>
        <w:rPr>
          <w:rFonts w:ascii="Arial"/>
          <w:b/>
          <w:spacing w:val="-20"/>
          <w:sz w:val="21"/>
        </w:rPr>
        <w:t xml:space="preserve"> </w:t>
      </w:r>
      <w:r>
        <w:rPr>
          <w:rFonts w:ascii="Arial"/>
          <w:b/>
          <w:spacing w:val="-6"/>
          <w:sz w:val="21"/>
        </w:rPr>
        <w:t>connected</w:t>
      </w:r>
      <w:r>
        <w:rPr>
          <w:rFonts w:ascii="Arial"/>
          <w:b/>
          <w:spacing w:val="-21"/>
          <w:sz w:val="21"/>
        </w:rPr>
        <w:t xml:space="preserve"> </w:t>
      </w:r>
      <w:r>
        <w:rPr>
          <w:rFonts w:ascii="Arial"/>
          <w:b/>
          <w:spacing w:val="-6"/>
          <w:sz w:val="21"/>
        </w:rPr>
        <w:t>to</w:t>
      </w:r>
      <w:r>
        <w:rPr>
          <w:rFonts w:ascii="Arial"/>
          <w:b/>
          <w:spacing w:val="-21"/>
          <w:sz w:val="21"/>
        </w:rPr>
        <w:t xml:space="preserve"> </w:t>
      </w:r>
      <w:r>
        <w:rPr>
          <w:rFonts w:ascii="Arial"/>
          <w:b/>
          <w:spacing w:val="-6"/>
          <w:sz w:val="21"/>
        </w:rPr>
        <w:t>authorised</w:t>
      </w:r>
      <w:r>
        <w:rPr>
          <w:rFonts w:ascii="Arial"/>
          <w:b/>
          <w:spacing w:val="-20"/>
          <w:sz w:val="21"/>
        </w:rPr>
        <w:t xml:space="preserve"> </w:t>
      </w:r>
      <w:r>
        <w:rPr>
          <w:rFonts w:ascii="Arial"/>
          <w:b/>
          <w:spacing w:val="-6"/>
          <w:sz w:val="21"/>
        </w:rPr>
        <w:t>CMS</w:t>
      </w:r>
    </w:p>
    <w:p w:rsidR="00563BC8" w:rsidRDefault="00334391">
      <w:pPr>
        <w:pStyle w:val="ListParagraph"/>
        <w:numPr>
          <w:ilvl w:val="1"/>
          <w:numId w:val="64"/>
        </w:numPr>
        <w:tabs>
          <w:tab w:val="left" w:pos="1737"/>
          <w:tab w:val="left" w:pos="1740"/>
        </w:tabs>
        <w:spacing w:before="98" w:line="223" w:lineRule="auto"/>
        <w:ind w:right="636"/>
        <w:jc w:val="both"/>
        <w:rPr>
          <w:sz w:val="23"/>
        </w:rPr>
      </w:pPr>
      <w:r>
        <w:rPr>
          <w:sz w:val="23"/>
        </w:rPr>
        <w:t>This section applies to such approved gaming</w:t>
      </w:r>
      <w:r>
        <w:rPr>
          <w:spacing w:val="-3"/>
          <w:sz w:val="23"/>
        </w:rPr>
        <w:t xml:space="preserve"> </w:t>
      </w:r>
      <w:r>
        <w:rPr>
          <w:sz w:val="23"/>
        </w:rPr>
        <w:t>machines as are of</w:t>
      </w:r>
      <w:r>
        <w:rPr>
          <w:spacing w:val="-1"/>
          <w:sz w:val="23"/>
        </w:rPr>
        <w:t xml:space="preserve"> </w:t>
      </w:r>
      <w:r>
        <w:rPr>
          <w:sz w:val="23"/>
        </w:rPr>
        <w:t>a class or classes of approved gaming machines identified by the Minister</w:t>
      </w:r>
      <w:r>
        <w:rPr>
          <w:spacing w:val="-1"/>
          <w:sz w:val="23"/>
        </w:rPr>
        <w:t xml:space="preserve"> </w:t>
      </w:r>
      <w:r>
        <w:rPr>
          <w:sz w:val="23"/>
        </w:rPr>
        <w:t>as</w:t>
      </w:r>
      <w:r>
        <w:rPr>
          <w:spacing w:val="-1"/>
          <w:sz w:val="23"/>
        </w:rPr>
        <w:t xml:space="preserve"> </w:t>
      </w:r>
      <w:r>
        <w:rPr>
          <w:sz w:val="23"/>
        </w:rPr>
        <w:t>being</w:t>
      </w:r>
      <w:r>
        <w:rPr>
          <w:spacing w:val="-4"/>
          <w:sz w:val="23"/>
        </w:rPr>
        <w:t xml:space="preserve"> </w:t>
      </w:r>
      <w:r>
        <w:rPr>
          <w:sz w:val="23"/>
        </w:rPr>
        <w:t>capable</w:t>
      </w:r>
      <w:r>
        <w:rPr>
          <w:spacing w:val="-1"/>
          <w:sz w:val="23"/>
        </w:rPr>
        <w:t xml:space="preserve"> </w:t>
      </w:r>
      <w:r>
        <w:rPr>
          <w:sz w:val="23"/>
        </w:rPr>
        <w:t>of</w:t>
      </w:r>
      <w:r>
        <w:rPr>
          <w:spacing w:val="-2"/>
          <w:sz w:val="23"/>
        </w:rPr>
        <w:t xml:space="preserve"> </w:t>
      </w:r>
      <w:r>
        <w:rPr>
          <w:sz w:val="23"/>
        </w:rPr>
        <w:t>connection to an authorised CMS.</w:t>
      </w:r>
    </w:p>
    <w:p w:rsidR="00563BC8" w:rsidRDefault="00334391">
      <w:pPr>
        <w:pStyle w:val="ListParagraph"/>
        <w:numPr>
          <w:ilvl w:val="1"/>
          <w:numId w:val="64"/>
        </w:numPr>
        <w:tabs>
          <w:tab w:val="left" w:pos="1737"/>
          <w:tab w:val="left" w:pos="1740"/>
        </w:tabs>
        <w:spacing w:before="110" w:line="223" w:lineRule="auto"/>
        <w:ind w:right="636"/>
        <w:jc w:val="both"/>
        <w:rPr>
          <w:sz w:val="23"/>
        </w:rPr>
      </w:pPr>
      <w:proofErr w:type="gramStart"/>
      <w:r>
        <w:rPr>
          <w:spacing w:val="-4"/>
          <w:sz w:val="23"/>
        </w:rPr>
        <w:t>A</w:t>
      </w:r>
      <w:proofErr w:type="gramEnd"/>
      <w:r>
        <w:rPr>
          <w:spacing w:val="-8"/>
          <w:sz w:val="23"/>
        </w:rPr>
        <w:t xml:space="preserve"> </w:t>
      </w:r>
      <w:r>
        <w:rPr>
          <w:spacing w:val="-4"/>
          <w:sz w:val="23"/>
        </w:rPr>
        <w:t>hotelier</w:t>
      </w:r>
      <w:r>
        <w:rPr>
          <w:spacing w:val="-9"/>
          <w:sz w:val="23"/>
        </w:rPr>
        <w:t xml:space="preserve"> </w:t>
      </w:r>
      <w:r>
        <w:rPr>
          <w:spacing w:val="-4"/>
          <w:sz w:val="23"/>
        </w:rPr>
        <w:t>or</w:t>
      </w:r>
      <w:r>
        <w:rPr>
          <w:spacing w:val="-9"/>
          <w:sz w:val="23"/>
        </w:rPr>
        <w:t xml:space="preserve"> </w:t>
      </w:r>
      <w:r>
        <w:rPr>
          <w:spacing w:val="-4"/>
          <w:sz w:val="23"/>
        </w:rPr>
        <w:t>registered</w:t>
      </w:r>
      <w:r>
        <w:rPr>
          <w:spacing w:val="-10"/>
          <w:sz w:val="23"/>
        </w:rPr>
        <w:t xml:space="preserve"> </w:t>
      </w:r>
      <w:r>
        <w:rPr>
          <w:spacing w:val="-4"/>
          <w:sz w:val="23"/>
        </w:rPr>
        <w:t>club</w:t>
      </w:r>
      <w:r>
        <w:rPr>
          <w:spacing w:val="-10"/>
          <w:sz w:val="23"/>
        </w:rPr>
        <w:t xml:space="preserve"> </w:t>
      </w:r>
      <w:r>
        <w:rPr>
          <w:spacing w:val="-4"/>
          <w:sz w:val="23"/>
        </w:rPr>
        <w:t>who</w:t>
      </w:r>
      <w:r>
        <w:rPr>
          <w:spacing w:val="-7"/>
          <w:sz w:val="23"/>
        </w:rPr>
        <w:t xml:space="preserve"> </w:t>
      </w:r>
      <w:r>
        <w:rPr>
          <w:spacing w:val="-4"/>
          <w:sz w:val="23"/>
        </w:rPr>
        <w:t>or</w:t>
      </w:r>
      <w:r>
        <w:rPr>
          <w:spacing w:val="-9"/>
          <w:sz w:val="23"/>
        </w:rPr>
        <w:t xml:space="preserve"> </w:t>
      </w:r>
      <w:r>
        <w:rPr>
          <w:spacing w:val="-4"/>
          <w:sz w:val="23"/>
        </w:rPr>
        <w:t>which</w:t>
      </w:r>
      <w:r>
        <w:rPr>
          <w:spacing w:val="-7"/>
          <w:sz w:val="23"/>
        </w:rPr>
        <w:t xml:space="preserve"> </w:t>
      </w:r>
      <w:r>
        <w:rPr>
          <w:spacing w:val="-4"/>
          <w:sz w:val="23"/>
        </w:rPr>
        <w:t>keeps</w:t>
      </w:r>
      <w:r>
        <w:rPr>
          <w:spacing w:val="-7"/>
          <w:sz w:val="23"/>
        </w:rPr>
        <w:t xml:space="preserve"> </w:t>
      </w:r>
      <w:r>
        <w:rPr>
          <w:spacing w:val="-4"/>
          <w:sz w:val="23"/>
        </w:rPr>
        <w:t>an</w:t>
      </w:r>
      <w:r>
        <w:rPr>
          <w:spacing w:val="-7"/>
          <w:sz w:val="23"/>
        </w:rPr>
        <w:t xml:space="preserve"> </w:t>
      </w:r>
      <w:r>
        <w:rPr>
          <w:spacing w:val="-4"/>
          <w:sz w:val="23"/>
        </w:rPr>
        <w:t>approved</w:t>
      </w:r>
      <w:r>
        <w:rPr>
          <w:spacing w:val="-7"/>
          <w:sz w:val="23"/>
        </w:rPr>
        <w:t xml:space="preserve"> </w:t>
      </w:r>
      <w:r>
        <w:rPr>
          <w:spacing w:val="-4"/>
          <w:sz w:val="23"/>
        </w:rPr>
        <w:t xml:space="preserve">gaming </w:t>
      </w:r>
      <w:r>
        <w:rPr>
          <w:sz w:val="23"/>
        </w:rPr>
        <w:t>machine to which this section applies must ensure that the gaming machine is connected to an authorised CMS.</w:t>
      </w:r>
    </w:p>
    <w:p w:rsidR="00563BC8" w:rsidRDefault="00334391">
      <w:pPr>
        <w:pStyle w:val="BodyText"/>
        <w:spacing w:before="94"/>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 w:val="left" w:pos="1740"/>
        </w:tabs>
        <w:spacing w:before="106" w:line="223" w:lineRule="auto"/>
        <w:ind w:right="638"/>
        <w:jc w:val="both"/>
        <w:rPr>
          <w:sz w:val="23"/>
        </w:rPr>
      </w:pPr>
      <w:r>
        <w:rPr>
          <w:sz w:val="23"/>
        </w:rPr>
        <w:t>A</w:t>
      </w:r>
      <w:r>
        <w:rPr>
          <w:spacing w:val="-7"/>
          <w:sz w:val="23"/>
        </w:rPr>
        <w:t xml:space="preserve"> </w:t>
      </w:r>
      <w:r>
        <w:rPr>
          <w:sz w:val="23"/>
        </w:rPr>
        <w:t>hotelier</w:t>
      </w:r>
      <w:r>
        <w:rPr>
          <w:spacing w:val="-7"/>
          <w:sz w:val="23"/>
        </w:rPr>
        <w:t xml:space="preserve"> </w:t>
      </w:r>
      <w:r>
        <w:rPr>
          <w:sz w:val="23"/>
        </w:rPr>
        <w:t>or</w:t>
      </w:r>
      <w:r>
        <w:rPr>
          <w:spacing w:val="-8"/>
          <w:sz w:val="23"/>
        </w:rPr>
        <w:t xml:space="preserve"> </w:t>
      </w:r>
      <w:r>
        <w:rPr>
          <w:sz w:val="23"/>
        </w:rPr>
        <w:t>registered</w:t>
      </w:r>
      <w:r>
        <w:rPr>
          <w:spacing w:val="-6"/>
          <w:sz w:val="23"/>
        </w:rPr>
        <w:t xml:space="preserve"> </w:t>
      </w:r>
      <w:r>
        <w:rPr>
          <w:sz w:val="23"/>
        </w:rPr>
        <w:t>club</w:t>
      </w:r>
      <w:r>
        <w:rPr>
          <w:spacing w:val="-6"/>
          <w:sz w:val="23"/>
        </w:rPr>
        <w:t xml:space="preserve"> </w:t>
      </w:r>
      <w:r>
        <w:rPr>
          <w:sz w:val="23"/>
        </w:rPr>
        <w:t>must,</w:t>
      </w:r>
      <w:r>
        <w:rPr>
          <w:spacing w:val="-7"/>
          <w:sz w:val="23"/>
        </w:rPr>
        <w:t xml:space="preserve"> </w:t>
      </w:r>
      <w:r>
        <w:rPr>
          <w:sz w:val="23"/>
        </w:rPr>
        <w:t>to</w:t>
      </w:r>
      <w:r>
        <w:rPr>
          <w:spacing w:val="-6"/>
          <w:sz w:val="23"/>
        </w:rPr>
        <w:t xml:space="preserve"> </w:t>
      </w:r>
      <w:r>
        <w:rPr>
          <w:sz w:val="23"/>
        </w:rPr>
        <w:t>the</w:t>
      </w:r>
      <w:r>
        <w:rPr>
          <w:spacing w:val="-7"/>
          <w:sz w:val="23"/>
        </w:rPr>
        <w:t xml:space="preserve"> </w:t>
      </w:r>
      <w:r>
        <w:rPr>
          <w:sz w:val="23"/>
        </w:rPr>
        <w:t>extent</w:t>
      </w:r>
      <w:r>
        <w:rPr>
          <w:spacing w:val="-7"/>
          <w:sz w:val="23"/>
        </w:rPr>
        <w:t xml:space="preserve"> </w:t>
      </w:r>
      <w:r>
        <w:rPr>
          <w:sz w:val="23"/>
        </w:rPr>
        <w:t>necessary</w:t>
      </w:r>
      <w:r>
        <w:rPr>
          <w:spacing w:val="-9"/>
          <w:sz w:val="23"/>
        </w:rPr>
        <w:t xml:space="preserve"> </w:t>
      </w:r>
      <w:r>
        <w:rPr>
          <w:sz w:val="23"/>
        </w:rPr>
        <w:t>to</w:t>
      </w:r>
      <w:r>
        <w:rPr>
          <w:spacing w:val="-6"/>
          <w:sz w:val="23"/>
        </w:rPr>
        <w:t xml:space="preserve"> </w:t>
      </w:r>
      <w:r>
        <w:rPr>
          <w:sz w:val="23"/>
        </w:rPr>
        <w:t>enable approved gaming machines that are kept in the hotel or club to be connected to an authorised CMS:</w:t>
      </w:r>
    </w:p>
    <w:p w:rsidR="00563BC8" w:rsidRDefault="00563BC8">
      <w:pPr>
        <w:spacing w:line="223" w:lineRule="auto"/>
        <w:jc w:val="both"/>
        <w:rPr>
          <w:sz w:val="23"/>
        </w:rPr>
        <w:sectPr w:rsidR="00563BC8">
          <w:pgSz w:w="11900" w:h="16840"/>
          <w:pgMar w:top="3780" w:right="1680" w:bottom="2100" w:left="1680" w:header="2751" w:footer="1910" w:gutter="0"/>
          <w:cols w:space="720"/>
        </w:sectPr>
      </w:pPr>
    </w:p>
    <w:p w:rsidR="00563BC8" w:rsidRDefault="00563BC8">
      <w:pPr>
        <w:pStyle w:val="BodyText"/>
        <w:spacing w:before="128"/>
        <w:ind w:left="0"/>
        <w:jc w:val="left"/>
      </w:pPr>
    </w:p>
    <w:p w:rsidR="00563BC8" w:rsidRDefault="00334391">
      <w:pPr>
        <w:pStyle w:val="ListParagraph"/>
        <w:numPr>
          <w:ilvl w:val="2"/>
          <w:numId w:val="64"/>
        </w:numPr>
        <w:tabs>
          <w:tab w:val="left" w:pos="2367"/>
        </w:tabs>
        <w:spacing w:before="0" w:line="223" w:lineRule="auto"/>
        <w:ind w:right="637"/>
        <w:rPr>
          <w:sz w:val="23"/>
        </w:rPr>
      </w:pPr>
      <w:r>
        <w:rPr>
          <w:spacing w:val="-2"/>
          <w:sz w:val="23"/>
        </w:rPr>
        <w:t>permit</w:t>
      </w:r>
      <w:r>
        <w:rPr>
          <w:spacing w:val="-9"/>
          <w:sz w:val="23"/>
        </w:rPr>
        <w:t xml:space="preserve"> </w:t>
      </w:r>
      <w:r>
        <w:rPr>
          <w:spacing w:val="-2"/>
          <w:sz w:val="23"/>
        </w:rPr>
        <w:t>the</w:t>
      </w:r>
      <w:r>
        <w:rPr>
          <w:spacing w:val="-9"/>
          <w:sz w:val="23"/>
        </w:rPr>
        <w:t xml:space="preserve"> </w:t>
      </w:r>
      <w:r>
        <w:rPr>
          <w:spacing w:val="-2"/>
          <w:sz w:val="23"/>
        </w:rPr>
        <w:t>employees</w:t>
      </w:r>
      <w:r>
        <w:rPr>
          <w:spacing w:val="-9"/>
          <w:sz w:val="23"/>
        </w:rPr>
        <w:t xml:space="preserve"> </w:t>
      </w:r>
      <w:r>
        <w:rPr>
          <w:spacing w:val="-2"/>
          <w:sz w:val="23"/>
        </w:rPr>
        <w:t>and</w:t>
      </w:r>
      <w:r>
        <w:rPr>
          <w:spacing w:val="-8"/>
          <w:sz w:val="23"/>
        </w:rPr>
        <w:t xml:space="preserve"> </w:t>
      </w:r>
      <w:r>
        <w:rPr>
          <w:spacing w:val="-2"/>
          <w:sz w:val="23"/>
        </w:rPr>
        <w:t>agents</w:t>
      </w:r>
      <w:r>
        <w:rPr>
          <w:spacing w:val="-9"/>
          <w:sz w:val="23"/>
        </w:rPr>
        <w:t xml:space="preserve"> </w:t>
      </w:r>
      <w:r>
        <w:rPr>
          <w:spacing w:val="-2"/>
          <w:sz w:val="23"/>
        </w:rPr>
        <w:t>of</w:t>
      </w:r>
      <w:r>
        <w:rPr>
          <w:spacing w:val="-10"/>
          <w:sz w:val="23"/>
        </w:rPr>
        <w:t xml:space="preserve"> </w:t>
      </w:r>
      <w:r>
        <w:rPr>
          <w:spacing w:val="-2"/>
          <w:sz w:val="23"/>
        </w:rPr>
        <w:t>the</w:t>
      </w:r>
      <w:r>
        <w:rPr>
          <w:spacing w:val="-6"/>
          <w:sz w:val="23"/>
        </w:rPr>
        <w:t xml:space="preserve"> </w:t>
      </w:r>
      <w:r>
        <w:rPr>
          <w:spacing w:val="-2"/>
          <w:sz w:val="23"/>
        </w:rPr>
        <w:t>CMS</w:t>
      </w:r>
      <w:r>
        <w:rPr>
          <w:spacing w:val="-9"/>
          <w:sz w:val="23"/>
        </w:rPr>
        <w:t xml:space="preserve"> </w:t>
      </w:r>
      <w:r>
        <w:rPr>
          <w:spacing w:val="-2"/>
          <w:sz w:val="23"/>
        </w:rPr>
        <w:t>licensee</w:t>
      </w:r>
      <w:r>
        <w:rPr>
          <w:spacing w:val="-9"/>
          <w:sz w:val="23"/>
        </w:rPr>
        <w:t xml:space="preserve"> </w:t>
      </w:r>
      <w:r>
        <w:rPr>
          <w:spacing w:val="-2"/>
          <w:sz w:val="23"/>
        </w:rPr>
        <w:t>to</w:t>
      </w:r>
      <w:r>
        <w:rPr>
          <w:spacing w:val="-8"/>
          <w:sz w:val="23"/>
        </w:rPr>
        <w:t xml:space="preserve"> </w:t>
      </w:r>
      <w:r>
        <w:rPr>
          <w:spacing w:val="-2"/>
          <w:sz w:val="23"/>
        </w:rPr>
        <w:t xml:space="preserve">have </w:t>
      </w:r>
      <w:r>
        <w:rPr>
          <w:sz w:val="23"/>
        </w:rPr>
        <w:t>access to those gaming machines, and</w:t>
      </w:r>
    </w:p>
    <w:p w:rsidR="00563BC8" w:rsidRDefault="00334391">
      <w:pPr>
        <w:pStyle w:val="ListParagraph"/>
        <w:numPr>
          <w:ilvl w:val="2"/>
          <w:numId w:val="64"/>
        </w:numPr>
        <w:tabs>
          <w:tab w:val="left" w:pos="2367"/>
        </w:tabs>
        <w:spacing w:line="223" w:lineRule="auto"/>
        <w:ind w:right="642"/>
        <w:rPr>
          <w:sz w:val="23"/>
        </w:rPr>
      </w:pPr>
      <w:proofErr w:type="gramStart"/>
      <w:r>
        <w:rPr>
          <w:sz w:val="23"/>
        </w:rPr>
        <w:t>give</w:t>
      </w:r>
      <w:proofErr w:type="gramEnd"/>
      <w:r>
        <w:rPr>
          <w:spacing w:val="36"/>
          <w:sz w:val="23"/>
        </w:rPr>
        <w:t xml:space="preserve"> </w:t>
      </w:r>
      <w:r>
        <w:rPr>
          <w:sz w:val="23"/>
        </w:rPr>
        <w:t>assistance</w:t>
      </w:r>
      <w:r>
        <w:rPr>
          <w:spacing w:val="40"/>
          <w:sz w:val="23"/>
        </w:rPr>
        <w:t xml:space="preserve"> </w:t>
      </w:r>
      <w:r>
        <w:rPr>
          <w:sz w:val="23"/>
        </w:rPr>
        <w:t>to</w:t>
      </w:r>
      <w:r>
        <w:rPr>
          <w:spacing w:val="37"/>
          <w:sz w:val="23"/>
        </w:rPr>
        <w:t xml:space="preserve"> </w:t>
      </w:r>
      <w:r>
        <w:rPr>
          <w:sz w:val="23"/>
        </w:rPr>
        <w:t>the</w:t>
      </w:r>
      <w:r>
        <w:rPr>
          <w:spacing w:val="36"/>
          <w:sz w:val="23"/>
        </w:rPr>
        <w:t xml:space="preserve"> </w:t>
      </w:r>
      <w:r>
        <w:rPr>
          <w:sz w:val="23"/>
        </w:rPr>
        <w:t>employees</w:t>
      </w:r>
      <w:r>
        <w:rPr>
          <w:spacing w:val="36"/>
          <w:sz w:val="23"/>
        </w:rPr>
        <w:t xml:space="preserve"> </w:t>
      </w:r>
      <w:r>
        <w:rPr>
          <w:sz w:val="23"/>
        </w:rPr>
        <w:t>and</w:t>
      </w:r>
      <w:r>
        <w:rPr>
          <w:spacing w:val="37"/>
          <w:sz w:val="23"/>
        </w:rPr>
        <w:t xml:space="preserve"> </w:t>
      </w:r>
      <w:r>
        <w:rPr>
          <w:sz w:val="23"/>
        </w:rPr>
        <w:t>agents</w:t>
      </w:r>
      <w:r>
        <w:rPr>
          <w:spacing w:val="36"/>
          <w:sz w:val="23"/>
        </w:rPr>
        <w:t xml:space="preserve"> </w:t>
      </w:r>
      <w:r>
        <w:rPr>
          <w:sz w:val="23"/>
        </w:rPr>
        <w:t>of</w:t>
      </w:r>
      <w:r>
        <w:rPr>
          <w:spacing w:val="35"/>
          <w:sz w:val="23"/>
        </w:rPr>
        <w:t xml:space="preserve"> </w:t>
      </w:r>
      <w:r>
        <w:rPr>
          <w:sz w:val="23"/>
        </w:rPr>
        <w:t>the</w:t>
      </w:r>
      <w:r>
        <w:rPr>
          <w:spacing w:val="36"/>
          <w:sz w:val="23"/>
        </w:rPr>
        <w:t xml:space="preserve"> </w:t>
      </w:r>
      <w:r>
        <w:rPr>
          <w:sz w:val="23"/>
        </w:rPr>
        <w:t xml:space="preserve">CMS </w:t>
      </w:r>
      <w:r>
        <w:rPr>
          <w:spacing w:val="-2"/>
          <w:sz w:val="23"/>
        </w:rPr>
        <w:t>licensee.</w:t>
      </w:r>
    </w:p>
    <w:p w:rsidR="00563BC8" w:rsidRDefault="00334391">
      <w:pPr>
        <w:pStyle w:val="BodyText"/>
        <w:spacing w:before="95"/>
        <w:jc w:val="left"/>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334391">
      <w:pPr>
        <w:pStyle w:val="ListParagraph"/>
        <w:numPr>
          <w:ilvl w:val="0"/>
          <w:numId w:val="64"/>
        </w:numPr>
        <w:tabs>
          <w:tab w:val="left" w:pos="1289"/>
        </w:tabs>
        <w:spacing w:before="246" w:line="225" w:lineRule="auto"/>
        <w:ind w:right="633" w:hanging="600"/>
        <w:jc w:val="left"/>
        <w:rPr>
          <w:rFonts w:ascii="Arial"/>
          <w:b/>
          <w:sz w:val="21"/>
        </w:rPr>
      </w:pPr>
      <w:r>
        <w:rPr>
          <w:rFonts w:ascii="Arial"/>
          <w:b/>
          <w:sz w:val="21"/>
        </w:rPr>
        <w:t>Monitoring</w:t>
      </w:r>
      <w:r>
        <w:rPr>
          <w:rFonts w:ascii="Arial"/>
          <w:b/>
          <w:spacing w:val="17"/>
          <w:sz w:val="21"/>
        </w:rPr>
        <w:t xml:space="preserve"> </w:t>
      </w:r>
      <w:r>
        <w:rPr>
          <w:rFonts w:ascii="Arial"/>
          <w:b/>
          <w:sz w:val="21"/>
        </w:rPr>
        <w:t>fee</w:t>
      </w:r>
      <w:r>
        <w:rPr>
          <w:rFonts w:ascii="Arial"/>
          <w:b/>
          <w:spacing w:val="17"/>
          <w:sz w:val="21"/>
        </w:rPr>
        <w:t xml:space="preserve"> </w:t>
      </w:r>
      <w:r>
        <w:rPr>
          <w:rFonts w:ascii="Arial"/>
          <w:b/>
          <w:sz w:val="21"/>
        </w:rPr>
        <w:t>payable</w:t>
      </w:r>
      <w:r>
        <w:rPr>
          <w:rFonts w:ascii="Arial"/>
          <w:b/>
          <w:spacing w:val="21"/>
          <w:sz w:val="21"/>
        </w:rPr>
        <w:t xml:space="preserve"> </w:t>
      </w:r>
      <w:r>
        <w:rPr>
          <w:rFonts w:ascii="Arial"/>
          <w:b/>
          <w:sz w:val="21"/>
        </w:rPr>
        <w:t>by</w:t>
      </w:r>
      <w:r>
        <w:rPr>
          <w:rFonts w:ascii="Arial"/>
          <w:b/>
          <w:spacing w:val="17"/>
          <w:sz w:val="21"/>
        </w:rPr>
        <w:t xml:space="preserve"> </w:t>
      </w:r>
      <w:r>
        <w:rPr>
          <w:rFonts w:ascii="Arial"/>
          <w:b/>
          <w:sz w:val="21"/>
        </w:rPr>
        <w:t>hoteliers</w:t>
      </w:r>
      <w:r>
        <w:rPr>
          <w:rFonts w:ascii="Arial"/>
          <w:b/>
          <w:spacing w:val="17"/>
          <w:sz w:val="21"/>
        </w:rPr>
        <w:t xml:space="preserve"> </w:t>
      </w:r>
      <w:r>
        <w:rPr>
          <w:rFonts w:ascii="Arial"/>
          <w:b/>
          <w:sz w:val="21"/>
        </w:rPr>
        <w:t>and</w:t>
      </w:r>
      <w:r>
        <w:rPr>
          <w:rFonts w:ascii="Arial"/>
          <w:b/>
          <w:spacing w:val="17"/>
          <w:sz w:val="21"/>
        </w:rPr>
        <w:t xml:space="preserve"> </w:t>
      </w:r>
      <w:r>
        <w:rPr>
          <w:rFonts w:ascii="Arial"/>
          <w:b/>
          <w:sz w:val="21"/>
        </w:rPr>
        <w:t>registered</w:t>
      </w:r>
      <w:r>
        <w:rPr>
          <w:rFonts w:ascii="Arial"/>
          <w:b/>
          <w:spacing w:val="17"/>
          <w:sz w:val="21"/>
        </w:rPr>
        <w:t xml:space="preserve"> </w:t>
      </w:r>
      <w:r>
        <w:rPr>
          <w:rFonts w:ascii="Arial"/>
          <w:b/>
          <w:sz w:val="21"/>
        </w:rPr>
        <w:t>clubs</w:t>
      </w:r>
      <w:r>
        <w:rPr>
          <w:rFonts w:ascii="Arial"/>
          <w:b/>
          <w:spacing w:val="17"/>
          <w:sz w:val="21"/>
        </w:rPr>
        <w:t xml:space="preserve"> </w:t>
      </w:r>
      <w:r>
        <w:rPr>
          <w:rFonts w:ascii="Arial"/>
          <w:b/>
          <w:sz w:val="21"/>
        </w:rPr>
        <w:t>to</w:t>
      </w:r>
      <w:r>
        <w:rPr>
          <w:rFonts w:ascii="Arial"/>
          <w:b/>
          <w:spacing w:val="17"/>
          <w:sz w:val="21"/>
        </w:rPr>
        <w:t xml:space="preserve"> </w:t>
      </w:r>
      <w:r>
        <w:rPr>
          <w:rFonts w:ascii="Arial"/>
          <w:b/>
          <w:sz w:val="21"/>
        </w:rPr>
        <w:t xml:space="preserve">CMS </w:t>
      </w:r>
      <w:r>
        <w:rPr>
          <w:rFonts w:ascii="Arial"/>
          <w:b/>
          <w:spacing w:val="-2"/>
          <w:sz w:val="21"/>
        </w:rPr>
        <w:t>licensee</w:t>
      </w:r>
    </w:p>
    <w:p w:rsidR="00563BC8" w:rsidRDefault="00334391">
      <w:pPr>
        <w:pStyle w:val="ListParagraph"/>
        <w:numPr>
          <w:ilvl w:val="1"/>
          <w:numId w:val="64"/>
        </w:numPr>
        <w:tabs>
          <w:tab w:val="left" w:pos="1737"/>
          <w:tab w:val="left" w:pos="1740"/>
        </w:tabs>
        <w:spacing w:before="100" w:line="223" w:lineRule="auto"/>
        <w:ind w:right="638"/>
        <w:jc w:val="both"/>
        <w:rPr>
          <w:sz w:val="23"/>
        </w:rPr>
      </w:pPr>
      <w:r>
        <w:rPr>
          <w:sz w:val="23"/>
        </w:rPr>
        <w:t>A</w:t>
      </w:r>
      <w:r>
        <w:rPr>
          <w:spacing w:val="-9"/>
          <w:sz w:val="23"/>
        </w:rPr>
        <w:t xml:space="preserve"> </w:t>
      </w:r>
      <w:r>
        <w:rPr>
          <w:sz w:val="23"/>
        </w:rPr>
        <w:t>hotelier</w:t>
      </w:r>
      <w:r>
        <w:rPr>
          <w:spacing w:val="-12"/>
          <w:sz w:val="23"/>
        </w:rPr>
        <w:t xml:space="preserve"> </w:t>
      </w:r>
      <w:r>
        <w:rPr>
          <w:sz w:val="23"/>
        </w:rPr>
        <w:t>or</w:t>
      </w:r>
      <w:r>
        <w:rPr>
          <w:spacing w:val="-12"/>
          <w:sz w:val="23"/>
        </w:rPr>
        <w:t xml:space="preserve"> </w:t>
      </w:r>
      <w:r>
        <w:rPr>
          <w:sz w:val="23"/>
        </w:rPr>
        <w:t>registered</w:t>
      </w:r>
      <w:r>
        <w:rPr>
          <w:spacing w:val="-11"/>
          <w:sz w:val="23"/>
        </w:rPr>
        <w:t xml:space="preserve"> </w:t>
      </w:r>
      <w:r>
        <w:rPr>
          <w:sz w:val="23"/>
        </w:rPr>
        <w:t>club</w:t>
      </w:r>
      <w:r>
        <w:rPr>
          <w:spacing w:val="-11"/>
          <w:sz w:val="23"/>
        </w:rPr>
        <w:t xml:space="preserve"> </w:t>
      </w:r>
      <w:r>
        <w:rPr>
          <w:sz w:val="23"/>
        </w:rPr>
        <w:t>must</w:t>
      </w:r>
      <w:r>
        <w:rPr>
          <w:spacing w:val="-12"/>
          <w:sz w:val="23"/>
        </w:rPr>
        <w:t xml:space="preserve"> </w:t>
      </w:r>
      <w:r>
        <w:rPr>
          <w:sz w:val="23"/>
        </w:rPr>
        <w:t>pay</w:t>
      </w:r>
      <w:r>
        <w:rPr>
          <w:spacing w:val="-15"/>
          <w:sz w:val="23"/>
        </w:rPr>
        <w:t xml:space="preserve"> </w:t>
      </w:r>
      <w:r>
        <w:rPr>
          <w:sz w:val="23"/>
        </w:rPr>
        <w:t>a</w:t>
      </w:r>
      <w:r>
        <w:rPr>
          <w:spacing w:val="-11"/>
          <w:sz w:val="23"/>
        </w:rPr>
        <w:t xml:space="preserve"> </w:t>
      </w:r>
      <w:r>
        <w:rPr>
          <w:sz w:val="23"/>
        </w:rPr>
        <w:t>monitoring</w:t>
      </w:r>
      <w:r>
        <w:rPr>
          <w:spacing w:val="-15"/>
          <w:sz w:val="23"/>
        </w:rPr>
        <w:t xml:space="preserve"> </w:t>
      </w:r>
      <w:r>
        <w:rPr>
          <w:sz w:val="23"/>
        </w:rPr>
        <w:t>fee</w:t>
      </w:r>
      <w:r>
        <w:rPr>
          <w:spacing w:val="-11"/>
          <w:sz w:val="23"/>
        </w:rPr>
        <w:t xml:space="preserve"> </w:t>
      </w:r>
      <w:r>
        <w:rPr>
          <w:sz w:val="23"/>
        </w:rPr>
        <w:t>in</w:t>
      </w:r>
      <w:r>
        <w:rPr>
          <w:spacing w:val="-11"/>
          <w:sz w:val="23"/>
        </w:rPr>
        <w:t xml:space="preserve"> </w:t>
      </w:r>
      <w:r>
        <w:rPr>
          <w:sz w:val="23"/>
        </w:rPr>
        <w:t>respect</w:t>
      </w:r>
      <w:r>
        <w:rPr>
          <w:spacing w:val="-10"/>
          <w:sz w:val="23"/>
        </w:rPr>
        <w:t xml:space="preserve"> </w:t>
      </w:r>
      <w:r>
        <w:rPr>
          <w:sz w:val="23"/>
        </w:rPr>
        <w:t>of each approved gaming machine that:</w:t>
      </w:r>
    </w:p>
    <w:p w:rsidR="00563BC8" w:rsidRDefault="00334391">
      <w:pPr>
        <w:pStyle w:val="ListParagraph"/>
        <w:numPr>
          <w:ilvl w:val="2"/>
          <w:numId w:val="64"/>
        </w:numPr>
        <w:tabs>
          <w:tab w:val="left" w:pos="2364"/>
        </w:tabs>
        <w:spacing w:before="66"/>
        <w:ind w:left="2364" w:hanging="624"/>
        <w:jc w:val="both"/>
        <w:rPr>
          <w:sz w:val="23"/>
        </w:rPr>
      </w:pPr>
      <w:r>
        <w:rPr>
          <w:sz w:val="23"/>
        </w:rPr>
        <w:t>is</w:t>
      </w:r>
      <w:r>
        <w:rPr>
          <w:spacing w:val="-10"/>
          <w:sz w:val="23"/>
        </w:rPr>
        <w:t xml:space="preserve"> </w:t>
      </w:r>
      <w:r>
        <w:rPr>
          <w:sz w:val="23"/>
        </w:rPr>
        <w:t>kept</w:t>
      </w:r>
      <w:r>
        <w:rPr>
          <w:spacing w:val="-9"/>
          <w:sz w:val="23"/>
        </w:rPr>
        <w:t xml:space="preserve"> </w:t>
      </w:r>
      <w:r>
        <w:rPr>
          <w:sz w:val="23"/>
        </w:rPr>
        <w:t>in</w:t>
      </w:r>
      <w:r>
        <w:rPr>
          <w:spacing w:val="-9"/>
          <w:sz w:val="23"/>
        </w:rPr>
        <w:t xml:space="preserve"> </w:t>
      </w:r>
      <w:r>
        <w:rPr>
          <w:sz w:val="23"/>
        </w:rPr>
        <w:t>the</w:t>
      </w:r>
      <w:r>
        <w:rPr>
          <w:spacing w:val="-10"/>
          <w:sz w:val="23"/>
        </w:rPr>
        <w:t xml:space="preserve"> </w:t>
      </w:r>
      <w:r>
        <w:rPr>
          <w:sz w:val="23"/>
        </w:rPr>
        <w:t>hotel</w:t>
      </w:r>
      <w:r>
        <w:rPr>
          <w:spacing w:val="-10"/>
          <w:sz w:val="23"/>
        </w:rPr>
        <w:t xml:space="preserve"> </w:t>
      </w:r>
      <w:r>
        <w:rPr>
          <w:sz w:val="23"/>
        </w:rPr>
        <w:t>or</w:t>
      </w:r>
      <w:r>
        <w:rPr>
          <w:spacing w:val="-10"/>
          <w:sz w:val="23"/>
        </w:rPr>
        <w:t xml:space="preserve"> </w:t>
      </w:r>
      <w:r>
        <w:rPr>
          <w:sz w:val="23"/>
        </w:rPr>
        <w:t>club,</w:t>
      </w:r>
      <w:r>
        <w:rPr>
          <w:spacing w:val="-10"/>
          <w:sz w:val="23"/>
        </w:rPr>
        <w:t xml:space="preserve"> </w:t>
      </w:r>
      <w:r>
        <w:rPr>
          <w:spacing w:val="-5"/>
          <w:sz w:val="23"/>
        </w:rPr>
        <w:t>and</w:t>
      </w:r>
    </w:p>
    <w:p w:rsidR="00563BC8" w:rsidRDefault="00334391">
      <w:pPr>
        <w:pStyle w:val="ListParagraph"/>
        <w:numPr>
          <w:ilvl w:val="2"/>
          <w:numId w:val="64"/>
        </w:numPr>
        <w:tabs>
          <w:tab w:val="left" w:pos="2365"/>
        </w:tabs>
        <w:spacing w:before="65" w:line="321" w:lineRule="auto"/>
        <w:ind w:left="1740" w:right="2978" w:firstLine="0"/>
        <w:jc w:val="both"/>
        <w:rPr>
          <w:sz w:val="23"/>
        </w:rPr>
      </w:pPr>
      <w:proofErr w:type="gramStart"/>
      <w:r>
        <w:rPr>
          <w:spacing w:val="-2"/>
          <w:sz w:val="23"/>
        </w:rPr>
        <w:t>is</w:t>
      </w:r>
      <w:proofErr w:type="gramEnd"/>
      <w:r>
        <w:rPr>
          <w:spacing w:val="-12"/>
          <w:sz w:val="23"/>
        </w:rPr>
        <w:t xml:space="preserve"> </w:t>
      </w:r>
      <w:r>
        <w:rPr>
          <w:spacing w:val="-2"/>
          <w:sz w:val="23"/>
        </w:rPr>
        <w:t>connected</w:t>
      </w:r>
      <w:r>
        <w:rPr>
          <w:spacing w:val="-11"/>
          <w:sz w:val="23"/>
        </w:rPr>
        <w:t xml:space="preserve"> </w:t>
      </w:r>
      <w:r>
        <w:rPr>
          <w:spacing w:val="-2"/>
          <w:sz w:val="23"/>
        </w:rPr>
        <w:t>to</w:t>
      </w:r>
      <w:r>
        <w:rPr>
          <w:spacing w:val="-11"/>
          <w:sz w:val="23"/>
        </w:rPr>
        <w:t xml:space="preserve"> </w:t>
      </w:r>
      <w:r>
        <w:rPr>
          <w:spacing w:val="-2"/>
          <w:sz w:val="23"/>
        </w:rPr>
        <w:t>an</w:t>
      </w:r>
      <w:r>
        <w:rPr>
          <w:spacing w:val="-11"/>
          <w:sz w:val="23"/>
        </w:rPr>
        <w:t xml:space="preserve"> </w:t>
      </w:r>
      <w:r>
        <w:rPr>
          <w:spacing w:val="-2"/>
          <w:sz w:val="23"/>
        </w:rPr>
        <w:t>authorised</w:t>
      </w:r>
      <w:r>
        <w:rPr>
          <w:spacing w:val="-11"/>
          <w:sz w:val="23"/>
        </w:rPr>
        <w:t xml:space="preserve"> </w:t>
      </w:r>
      <w:r>
        <w:rPr>
          <w:spacing w:val="-2"/>
          <w:sz w:val="23"/>
        </w:rPr>
        <w:t xml:space="preserve">CMS. </w:t>
      </w:r>
      <w:r>
        <w:rPr>
          <w:sz w:val="23"/>
        </w:rPr>
        <w:t>Maximum penalty: 100 penalty units.</w:t>
      </w:r>
    </w:p>
    <w:p w:rsidR="00563BC8" w:rsidRDefault="00334391">
      <w:pPr>
        <w:pStyle w:val="ListParagraph"/>
        <w:numPr>
          <w:ilvl w:val="1"/>
          <w:numId w:val="64"/>
        </w:numPr>
        <w:tabs>
          <w:tab w:val="left" w:pos="1737"/>
          <w:tab w:val="left" w:pos="1740"/>
        </w:tabs>
        <w:spacing w:before="16" w:line="223" w:lineRule="auto"/>
        <w:ind w:right="638"/>
        <w:jc w:val="both"/>
        <w:rPr>
          <w:sz w:val="23"/>
        </w:rPr>
      </w:pPr>
      <w:r>
        <w:rPr>
          <w:sz w:val="23"/>
        </w:rPr>
        <w:t xml:space="preserve">The monitoring fee is payable by the hotelier or registered club </w:t>
      </w:r>
      <w:r>
        <w:rPr>
          <w:spacing w:val="-2"/>
          <w:sz w:val="23"/>
        </w:rPr>
        <w:t>concerned:</w:t>
      </w:r>
    </w:p>
    <w:p w:rsidR="00563BC8" w:rsidRDefault="00334391">
      <w:pPr>
        <w:pStyle w:val="ListParagraph"/>
        <w:numPr>
          <w:ilvl w:val="2"/>
          <w:numId w:val="64"/>
        </w:numPr>
        <w:tabs>
          <w:tab w:val="left" w:pos="2364"/>
          <w:tab w:val="left" w:pos="2367"/>
        </w:tabs>
        <w:spacing w:line="223" w:lineRule="auto"/>
        <w:ind w:right="636"/>
        <w:jc w:val="both"/>
        <w:rPr>
          <w:sz w:val="23"/>
        </w:rPr>
      </w:pPr>
      <w:r>
        <w:rPr>
          <w:spacing w:val="-4"/>
          <w:sz w:val="23"/>
        </w:rPr>
        <w:t>in</w:t>
      </w:r>
      <w:r>
        <w:rPr>
          <w:spacing w:val="-11"/>
          <w:sz w:val="23"/>
        </w:rPr>
        <w:t xml:space="preserve"> </w:t>
      </w:r>
      <w:r>
        <w:rPr>
          <w:spacing w:val="-4"/>
          <w:sz w:val="23"/>
        </w:rPr>
        <w:t>accordance</w:t>
      </w:r>
      <w:r>
        <w:rPr>
          <w:spacing w:val="-10"/>
          <w:sz w:val="23"/>
        </w:rPr>
        <w:t xml:space="preserve"> </w:t>
      </w:r>
      <w:r>
        <w:rPr>
          <w:spacing w:val="-4"/>
          <w:sz w:val="23"/>
        </w:rPr>
        <w:t>with</w:t>
      </w:r>
      <w:r>
        <w:rPr>
          <w:spacing w:val="-11"/>
          <w:sz w:val="23"/>
        </w:rPr>
        <w:t xml:space="preserve"> </w:t>
      </w:r>
      <w:r>
        <w:rPr>
          <w:spacing w:val="-4"/>
          <w:sz w:val="23"/>
        </w:rPr>
        <w:t>such</w:t>
      </w:r>
      <w:r>
        <w:rPr>
          <w:spacing w:val="-10"/>
          <w:sz w:val="23"/>
        </w:rPr>
        <w:t xml:space="preserve"> </w:t>
      </w:r>
      <w:r>
        <w:rPr>
          <w:spacing w:val="-4"/>
          <w:sz w:val="23"/>
        </w:rPr>
        <w:t>arrangements</w:t>
      </w:r>
      <w:r>
        <w:rPr>
          <w:spacing w:val="-10"/>
          <w:sz w:val="23"/>
        </w:rPr>
        <w:t xml:space="preserve"> </w:t>
      </w:r>
      <w:r>
        <w:rPr>
          <w:spacing w:val="-4"/>
          <w:sz w:val="23"/>
        </w:rPr>
        <w:t>(</w:t>
      </w:r>
      <w:proofErr w:type="spellStart"/>
      <w:r>
        <w:rPr>
          <w:spacing w:val="-4"/>
          <w:sz w:val="23"/>
        </w:rPr>
        <w:t>eg</w:t>
      </w:r>
      <w:proofErr w:type="spellEnd"/>
      <w:r>
        <w:rPr>
          <w:spacing w:val="-11"/>
          <w:sz w:val="23"/>
        </w:rPr>
        <w:t xml:space="preserve"> </w:t>
      </w:r>
      <w:r>
        <w:rPr>
          <w:spacing w:val="-4"/>
          <w:sz w:val="23"/>
        </w:rPr>
        <w:t>by</w:t>
      </w:r>
      <w:r>
        <w:rPr>
          <w:spacing w:val="-10"/>
          <w:sz w:val="23"/>
        </w:rPr>
        <w:t xml:space="preserve"> </w:t>
      </w:r>
      <w:r>
        <w:rPr>
          <w:spacing w:val="-4"/>
          <w:sz w:val="23"/>
        </w:rPr>
        <w:t>way</w:t>
      </w:r>
      <w:r>
        <w:rPr>
          <w:spacing w:val="-10"/>
          <w:sz w:val="23"/>
        </w:rPr>
        <w:t xml:space="preserve"> </w:t>
      </w:r>
      <w:r>
        <w:rPr>
          <w:spacing w:val="-4"/>
          <w:sz w:val="23"/>
        </w:rPr>
        <w:t>of</w:t>
      </w:r>
      <w:r>
        <w:rPr>
          <w:spacing w:val="-11"/>
          <w:sz w:val="23"/>
        </w:rPr>
        <w:t xml:space="preserve"> </w:t>
      </w:r>
      <w:r>
        <w:rPr>
          <w:spacing w:val="-4"/>
          <w:sz w:val="23"/>
        </w:rPr>
        <w:t xml:space="preserve">electronic </w:t>
      </w:r>
      <w:r>
        <w:rPr>
          <w:sz w:val="23"/>
        </w:rPr>
        <w:t>transfer</w:t>
      </w:r>
      <w:r>
        <w:rPr>
          <w:spacing w:val="-12"/>
          <w:sz w:val="23"/>
        </w:rPr>
        <w:t xml:space="preserve"> </w:t>
      </w:r>
      <w:r>
        <w:rPr>
          <w:sz w:val="23"/>
        </w:rPr>
        <w:t>from</w:t>
      </w:r>
      <w:r>
        <w:rPr>
          <w:spacing w:val="-13"/>
          <w:sz w:val="23"/>
        </w:rPr>
        <w:t xml:space="preserve"> </w:t>
      </w:r>
      <w:r>
        <w:rPr>
          <w:sz w:val="23"/>
        </w:rPr>
        <w:t>a</w:t>
      </w:r>
      <w:r>
        <w:rPr>
          <w:spacing w:val="-12"/>
          <w:sz w:val="23"/>
        </w:rPr>
        <w:t xml:space="preserve"> </w:t>
      </w:r>
      <w:r>
        <w:rPr>
          <w:sz w:val="23"/>
        </w:rPr>
        <w:t>nominated</w:t>
      </w:r>
      <w:r>
        <w:rPr>
          <w:spacing w:val="-11"/>
          <w:sz w:val="23"/>
        </w:rPr>
        <w:t xml:space="preserve"> </w:t>
      </w:r>
      <w:r>
        <w:rPr>
          <w:sz w:val="23"/>
        </w:rPr>
        <w:t>account)</w:t>
      </w:r>
      <w:r>
        <w:rPr>
          <w:spacing w:val="-12"/>
          <w:sz w:val="23"/>
        </w:rPr>
        <w:t xml:space="preserve"> </w:t>
      </w:r>
      <w:r>
        <w:rPr>
          <w:sz w:val="23"/>
        </w:rPr>
        <w:t>as</w:t>
      </w:r>
      <w:r>
        <w:rPr>
          <w:spacing w:val="-11"/>
          <w:sz w:val="23"/>
        </w:rPr>
        <w:t xml:space="preserve"> </w:t>
      </w:r>
      <w:r>
        <w:rPr>
          <w:sz w:val="23"/>
        </w:rPr>
        <w:t>may</w:t>
      </w:r>
      <w:r>
        <w:rPr>
          <w:spacing w:val="-13"/>
          <w:sz w:val="23"/>
        </w:rPr>
        <w:t xml:space="preserve"> </w:t>
      </w:r>
      <w:r>
        <w:rPr>
          <w:sz w:val="23"/>
        </w:rPr>
        <w:t>be</w:t>
      </w:r>
      <w:r>
        <w:rPr>
          <w:spacing w:val="-12"/>
          <w:sz w:val="23"/>
        </w:rPr>
        <w:t xml:space="preserve"> </w:t>
      </w:r>
      <w:r>
        <w:rPr>
          <w:sz w:val="23"/>
        </w:rPr>
        <w:t>made</w:t>
      </w:r>
      <w:r>
        <w:rPr>
          <w:spacing w:val="-12"/>
          <w:sz w:val="23"/>
        </w:rPr>
        <w:t xml:space="preserve"> </w:t>
      </w:r>
      <w:r>
        <w:rPr>
          <w:sz w:val="23"/>
        </w:rPr>
        <w:t>between the</w:t>
      </w:r>
      <w:r>
        <w:rPr>
          <w:spacing w:val="-6"/>
          <w:sz w:val="23"/>
        </w:rPr>
        <w:t xml:space="preserve"> </w:t>
      </w:r>
      <w:r>
        <w:rPr>
          <w:sz w:val="23"/>
        </w:rPr>
        <w:t>hotelier</w:t>
      </w:r>
      <w:r>
        <w:rPr>
          <w:spacing w:val="-6"/>
          <w:sz w:val="23"/>
        </w:rPr>
        <w:t xml:space="preserve"> </w:t>
      </w:r>
      <w:r>
        <w:rPr>
          <w:sz w:val="23"/>
        </w:rPr>
        <w:t>and</w:t>
      </w:r>
      <w:r>
        <w:rPr>
          <w:spacing w:val="-5"/>
          <w:sz w:val="23"/>
        </w:rPr>
        <w:t xml:space="preserve"> </w:t>
      </w:r>
      <w:r>
        <w:rPr>
          <w:sz w:val="23"/>
        </w:rPr>
        <w:t>the</w:t>
      </w:r>
      <w:r>
        <w:rPr>
          <w:spacing w:val="-6"/>
          <w:sz w:val="23"/>
        </w:rPr>
        <w:t xml:space="preserve"> </w:t>
      </w:r>
      <w:r>
        <w:rPr>
          <w:sz w:val="23"/>
        </w:rPr>
        <w:t>CMS</w:t>
      </w:r>
      <w:r>
        <w:rPr>
          <w:spacing w:val="-6"/>
          <w:sz w:val="23"/>
        </w:rPr>
        <w:t xml:space="preserve"> </w:t>
      </w:r>
      <w:r>
        <w:rPr>
          <w:sz w:val="23"/>
        </w:rPr>
        <w:t>licensee,</w:t>
      </w:r>
      <w:r>
        <w:rPr>
          <w:spacing w:val="-6"/>
          <w:sz w:val="23"/>
        </w:rPr>
        <w:t xml:space="preserve"> </w:t>
      </w:r>
      <w:r>
        <w:rPr>
          <w:sz w:val="23"/>
        </w:rPr>
        <w:t>or</w:t>
      </w:r>
      <w:r>
        <w:rPr>
          <w:spacing w:val="-5"/>
          <w:sz w:val="23"/>
        </w:rPr>
        <w:t xml:space="preserve"> </w:t>
      </w:r>
      <w:r>
        <w:rPr>
          <w:sz w:val="23"/>
        </w:rPr>
        <w:t>between</w:t>
      </w:r>
      <w:r>
        <w:rPr>
          <w:spacing w:val="-5"/>
          <w:sz w:val="23"/>
        </w:rPr>
        <w:t xml:space="preserve"> </w:t>
      </w:r>
      <w:r>
        <w:rPr>
          <w:sz w:val="23"/>
        </w:rPr>
        <w:t>the</w:t>
      </w:r>
      <w:r>
        <w:rPr>
          <w:spacing w:val="-6"/>
          <w:sz w:val="23"/>
        </w:rPr>
        <w:t xml:space="preserve"> </w:t>
      </w:r>
      <w:r>
        <w:rPr>
          <w:sz w:val="23"/>
        </w:rPr>
        <w:t>registered club and the CMS licensee, or</w:t>
      </w:r>
    </w:p>
    <w:p w:rsidR="00563BC8" w:rsidRDefault="00334391">
      <w:pPr>
        <w:pStyle w:val="ListParagraph"/>
        <w:numPr>
          <w:ilvl w:val="2"/>
          <w:numId w:val="64"/>
        </w:numPr>
        <w:tabs>
          <w:tab w:val="left" w:pos="2365"/>
          <w:tab w:val="left" w:pos="2367"/>
        </w:tabs>
        <w:spacing w:line="223" w:lineRule="auto"/>
        <w:ind w:right="642"/>
        <w:jc w:val="both"/>
        <w:rPr>
          <w:sz w:val="23"/>
        </w:rPr>
      </w:pPr>
      <w:proofErr w:type="gramStart"/>
      <w:r>
        <w:rPr>
          <w:sz w:val="23"/>
        </w:rPr>
        <w:t>if</w:t>
      </w:r>
      <w:proofErr w:type="gramEnd"/>
      <w:r>
        <w:rPr>
          <w:sz w:val="23"/>
        </w:rPr>
        <w:t xml:space="preserve"> no such arrangements are made, in accordance with such other arrangements as may</w:t>
      </w:r>
      <w:r>
        <w:rPr>
          <w:spacing w:val="-4"/>
          <w:sz w:val="23"/>
        </w:rPr>
        <w:t xml:space="preserve"> </w:t>
      </w:r>
      <w:r>
        <w:rPr>
          <w:sz w:val="23"/>
        </w:rPr>
        <w:t>be approved by</w:t>
      </w:r>
      <w:r>
        <w:rPr>
          <w:spacing w:val="-4"/>
          <w:sz w:val="23"/>
        </w:rPr>
        <w:t xml:space="preserve"> </w:t>
      </w:r>
      <w:r>
        <w:rPr>
          <w:sz w:val="23"/>
        </w:rPr>
        <w:t>the Board.</w:t>
      </w:r>
    </w:p>
    <w:p w:rsidR="00563BC8" w:rsidRDefault="00334391">
      <w:pPr>
        <w:pStyle w:val="ListParagraph"/>
        <w:numPr>
          <w:ilvl w:val="1"/>
          <w:numId w:val="64"/>
        </w:numPr>
        <w:tabs>
          <w:tab w:val="left" w:pos="1737"/>
          <w:tab w:val="left" w:pos="1740"/>
        </w:tabs>
        <w:spacing w:before="108" w:line="223" w:lineRule="auto"/>
        <w:ind w:right="631"/>
        <w:jc w:val="both"/>
        <w:rPr>
          <w:sz w:val="23"/>
        </w:rPr>
      </w:pPr>
      <w:r>
        <w:rPr>
          <w:spacing w:val="-2"/>
          <w:sz w:val="23"/>
        </w:rPr>
        <w:t>The</w:t>
      </w:r>
      <w:r>
        <w:rPr>
          <w:spacing w:val="-11"/>
          <w:sz w:val="23"/>
        </w:rPr>
        <w:t xml:space="preserve"> </w:t>
      </w:r>
      <w:r>
        <w:rPr>
          <w:spacing w:val="-2"/>
          <w:sz w:val="23"/>
        </w:rPr>
        <w:t>amount</w:t>
      </w:r>
      <w:r>
        <w:rPr>
          <w:spacing w:val="-8"/>
          <w:sz w:val="23"/>
        </w:rPr>
        <w:t xml:space="preserve"> </w:t>
      </w:r>
      <w:r>
        <w:rPr>
          <w:spacing w:val="-2"/>
          <w:sz w:val="23"/>
        </w:rPr>
        <w:t>of</w:t>
      </w:r>
      <w:r>
        <w:rPr>
          <w:spacing w:val="-10"/>
          <w:sz w:val="23"/>
        </w:rPr>
        <w:t xml:space="preserve"> </w:t>
      </w:r>
      <w:r>
        <w:rPr>
          <w:spacing w:val="-2"/>
          <w:sz w:val="23"/>
        </w:rPr>
        <w:t>any</w:t>
      </w:r>
      <w:r>
        <w:rPr>
          <w:spacing w:val="-13"/>
          <w:sz w:val="23"/>
        </w:rPr>
        <w:t xml:space="preserve"> </w:t>
      </w:r>
      <w:r>
        <w:rPr>
          <w:spacing w:val="-2"/>
          <w:sz w:val="23"/>
        </w:rPr>
        <w:t>fee</w:t>
      </w:r>
      <w:r>
        <w:rPr>
          <w:spacing w:val="-8"/>
          <w:sz w:val="23"/>
        </w:rPr>
        <w:t xml:space="preserve"> </w:t>
      </w:r>
      <w:r>
        <w:rPr>
          <w:spacing w:val="-2"/>
          <w:sz w:val="23"/>
        </w:rPr>
        <w:t>payable</w:t>
      </w:r>
      <w:r>
        <w:rPr>
          <w:spacing w:val="-9"/>
          <w:sz w:val="23"/>
        </w:rPr>
        <w:t xml:space="preserve"> </w:t>
      </w:r>
      <w:r>
        <w:rPr>
          <w:spacing w:val="-2"/>
          <w:sz w:val="23"/>
        </w:rPr>
        <w:t>under</w:t>
      </w:r>
      <w:r>
        <w:rPr>
          <w:spacing w:val="-10"/>
          <w:sz w:val="23"/>
        </w:rPr>
        <w:t xml:space="preserve"> </w:t>
      </w:r>
      <w:r>
        <w:rPr>
          <w:spacing w:val="-2"/>
          <w:sz w:val="23"/>
        </w:rPr>
        <w:t>this</w:t>
      </w:r>
      <w:r>
        <w:rPr>
          <w:spacing w:val="-8"/>
          <w:sz w:val="23"/>
        </w:rPr>
        <w:t xml:space="preserve"> </w:t>
      </w:r>
      <w:r>
        <w:rPr>
          <w:spacing w:val="-2"/>
          <w:sz w:val="23"/>
        </w:rPr>
        <w:t>section</w:t>
      </w:r>
      <w:r>
        <w:rPr>
          <w:spacing w:val="-8"/>
          <w:sz w:val="23"/>
        </w:rPr>
        <w:t xml:space="preserve"> </w:t>
      </w:r>
      <w:r>
        <w:rPr>
          <w:spacing w:val="-2"/>
          <w:sz w:val="23"/>
        </w:rPr>
        <w:t>is</w:t>
      </w:r>
      <w:r>
        <w:rPr>
          <w:spacing w:val="-8"/>
          <w:sz w:val="23"/>
        </w:rPr>
        <w:t xml:space="preserve"> </w:t>
      </w:r>
      <w:r>
        <w:rPr>
          <w:spacing w:val="-2"/>
          <w:sz w:val="23"/>
        </w:rPr>
        <w:t>to</w:t>
      </w:r>
      <w:r>
        <w:rPr>
          <w:spacing w:val="-8"/>
          <w:sz w:val="23"/>
        </w:rPr>
        <w:t xml:space="preserve"> </w:t>
      </w:r>
      <w:r>
        <w:rPr>
          <w:spacing w:val="-2"/>
          <w:sz w:val="23"/>
        </w:rPr>
        <w:t>be</w:t>
      </w:r>
      <w:r>
        <w:rPr>
          <w:spacing w:val="-9"/>
          <w:sz w:val="23"/>
        </w:rPr>
        <w:t xml:space="preserve"> </w:t>
      </w:r>
      <w:r>
        <w:rPr>
          <w:spacing w:val="-2"/>
          <w:sz w:val="23"/>
        </w:rPr>
        <w:t xml:space="preserve">determined </w:t>
      </w:r>
      <w:r>
        <w:rPr>
          <w:sz w:val="23"/>
        </w:rPr>
        <w:t>by</w:t>
      </w:r>
      <w:r>
        <w:rPr>
          <w:spacing w:val="-15"/>
          <w:sz w:val="23"/>
        </w:rPr>
        <w:t xml:space="preserve"> </w:t>
      </w:r>
      <w:r>
        <w:rPr>
          <w:sz w:val="23"/>
        </w:rPr>
        <w:t>the</w:t>
      </w:r>
      <w:r>
        <w:rPr>
          <w:spacing w:val="-14"/>
          <w:sz w:val="23"/>
        </w:rPr>
        <w:t xml:space="preserve"> </w:t>
      </w:r>
      <w:r>
        <w:rPr>
          <w:sz w:val="23"/>
        </w:rPr>
        <w:t>Minister</w:t>
      </w:r>
      <w:r>
        <w:rPr>
          <w:spacing w:val="-15"/>
          <w:sz w:val="23"/>
        </w:rPr>
        <w:t xml:space="preserve"> </w:t>
      </w:r>
      <w:r>
        <w:rPr>
          <w:sz w:val="23"/>
        </w:rPr>
        <w:t>from</w:t>
      </w:r>
      <w:r>
        <w:rPr>
          <w:spacing w:val="-14"/>
          <w:sz w:val="23"/>
        </w:rPr>
        <w:t xml:space="preserve"> </w:t>
      </w:r>
      <w:r>
        <w:rPr>
          <w:sz w:val="23"/>
        </w:rPr>
        <w:t>time</w:t>
      </w:r>
      <w:r>
        <w:rPr>
          <w:spacing w:val="-14"/>
          <w:sz w:val="23"/>
        </w:rPr>
        <w:t xml:space="preserve"> </w:t>
      </w:r>
      <w:r>
        <w:rPr>
          <w:sz w:val="23"/>
        </w:rPr>
        <w:t>to</w:t>
      </w:r>
      <w:r>
        <w:rPr>
          <w:spacing w:val="-15"/>
          <w:sz w:val="23"/>
        </w:rPr>
        <w:t xml:space="preserve"> </w:t>
      </w:r>
      <w:r>
        <w:rPr>
          <w:sz w:val="23"/>
        </w:rPr>
        <w:t>time</w:t>
      </w:r>
      <w:r>
        <w:rPr>
          <w:spacing w:val="-14"/>
          <w:sz w:val="23"/>
        </w:rPr>
        <w:t xml:space="preserve"> </w:t>
      </w:r>
      <w:r>
        <w:rPr>
          <w:sz w:val="23"/>
        </w:rPr>
        <w:t>in</w:t>
      </w:r>
      <w:r>
        <w:rPr>
          <w:spacing w:val="-14"/>
          <w:sz w:val="23"/>
        </w:rPr>
        <w:t xml:space="preserve"> </w:t>
      </w:r>
      <w:r>
        <w:rPr>
          <w:sz w:val="23"/>
        </w:rPr>
        <w:t>consultation</w:t>
      </w:r>
      <w:r>
        <w:rPr>
          <w:spacing w:val="-15"/>
          <w:sz w:val="23"/>
        </w:rPr>
        <w:t xml:space="preserve"> </w:t>
      </w:r>
      <w:r>
        <w:rPr>
          <w:sz w:val="23"/>
        </w:rPr>
        <w:t>with</w:t>
      </w:r>
      <w:r>
        <w:rPr>
          <w:spacing w:val="-14"/>
          <w:sz w:val="23"/>
        </w:rPr>
        <w:t xml:space="preserve"> </w:t>
      </w:r>
      <w:r>
        <w:rPr>
          <w:sz w:val="23"/>
        </w:rPr>
        <w:t>the</w:t>
      </w:r>
      <w:r>
        <w:rPr>
          <w:spacing w:val="-15"/>
          <w:sz w:val="23"/>
        </w:rPr>
        <w:t xml:space="preserve"> </w:t>
      </w:r>
      <w:r>
        <w:rPr>
          <w:sz w:val="23"/>
        </w:rPr>
        <w:t xml:space="preserve">Treasurer, and in consultation with the Independent Pricing and Regulatory </w:t>
      </w:r>
      <w:r>
        <w:rPr>
          <w:spacing w:val="-2"/>
          <w:sz w:val="23"/>
        </w:rPr>
        <w:t>Tribunal</w:t>
      </w:r>
      <w:r>
        <w:rPr>
          <w:spacing w:val="-13"/>
          <w:sz w:val="23"/>
        </w:rPr>
        <w:t xml:space="preserve"> </w:t>
      </w:r>
      <w:r>
        <w:rPr>
          <w:spacing w:val="-2"/>
          <w:sz w:val="23"/>
        </w:rPr>
        <w:t>pursuant</w:t>
      </w:r>
      <w:r>
        <w:rPr>
          <w:spacing w:val="-12"/>
          <w:sz w:val="23"/>
        </w:rPr>
        <w:t xml:space="preserve"> </w:t>
      </w:r>
      <w:r>
        <w:rPr>
          <w:spacing w:val="-2"/>
          <w:sz w:val="23"/>
        </w:rPr>
        <w:t>to</w:t>
      </w:r>
      <w:r>
        <w:rPr>
          <w:spacing w:val="-13"/>
          <w:sz w:val="23"/>
        </w:rPr>
        <w:t xml:space="preserve"> </w:t>
      </w:r>
      <w:r>
        <w:rPr>
          <w:spacing w:val="-2"/>
          <w:sz w:val="23"/>
        </w:rPr>
        <w:t>such</w:t>
      </w:r>
      <w:r>
        <w:rPr>
          <w:spacing w:val="-12"/>
          <w:sz w:val="23"/>
        </w:rPr>
        <w:t xml:space="preserve"> </w:t>
      </w:r>
      <w:r>
        <w:rPr>
          <w:spacing w:val="-2"/>
          <w:sz w:val="23"/>
        </w:rPr>
        <w:t>arrangements</w:t>
      </w:r>
      <w:r>
        <w:rPr>
          <w:spacing w:val="-12"/>
          <w:sz w:val="23"/>
        </w:rPr>
        <w:t xml:space="preserve"> </w:t>
      </w:r>
      <w:r>
        <w:rPr>
          <w:spacing w:val="-2"/>
          <w:sz w:val="23"/>
        </w:rPr>
        <w:t>as</w:t>
      </w:r>
      <w:r>
        <w:rPr>
          <w:spacing w:val="-13"/>
          <w:sz w:val="23"/>
        </w:rPr>
        <w:t xml:space="preserve"> </w:t>
      </w:r>
      <w:r>
        <w:rPr>
          <w:spacing w:val="-2"/>
          <w:sz w:val="23"/>
        </w:rPr>
        <w:t>may</w:t>
      </w:r>
      <w:r>
        <w:rPr>
          <w:spacing w:val="-12"/>
          <w:sz w:val="23"/>
        </w:rPr>
        <w:t xml:space="preserve"> </w:t>
      </w:r>
      <w:r>
        <w:rPr>
          <w:spacing w:val="-2"/>
          <w:sz w:val="23"/>
        </w:rPr>
        <w:t>be</w:t>
      </w:r>
      <w:r>
        <w:rPr>
          <w:spacing w:val="-12"/>
          <w:sz w:val="23"/>
        </w:rPr>
        <w:t xml:space="preserve"> </w:t>
      </w:r>
      <w:r>
        <w:rPr>
          <w:spacing w:val="-2"/>
          <w:sz w:val="23"/>
        </w:rPr>
        <w:t>entered</w:t>
      </w:r>
      <w:r>
        <w:rPr>
          <w:spacing w:val="-10"/>
          <w:sz w:val="23"/>
        </w:rPr>
        <w:t xml:space="preserve"> </w:t>
      </w:r>
      <w:r>
        <w:rPr>
          <w:spacing w:val="-2"/>
          <w:sz w:val="23"/>
        </w:rPr>
        <w:t>into</w:t>
      </w:r>
      <w:r>
        <w:rPr>
          <w:spacing w:val="-10"/>
          <w:sz w:val="23"/>
        </w:rPr>
        <w:t xml:space="preserve"> </w:t>
      </w:r>
      <w:r>
        <w:rPr>
          <w:spacing w:val="-2"/>
          <w:sz w:val="23"/>
        </w:rPr>
        <w:t>under section</w:t>
      </w:r>
      <w:r>
        <w:rPr>
          <w:spacing w:val="-11"/>
          <w:sz w:val="23"/>
        </w:rPr>
        <w:t xml:space="preserve"> </w:t>
      </w:r>
      <w:r>
        <w:rPr>
          <w:spacing w:val="-2"/>
          <w:sz w:val="23"/>
        </w:rPr>
        <w:t>9</w:t>
      </w:r>
      <w:r>
        <w:rPr>
          <w:spacing w:val="-9"/>
          <w:sz w:val="23"/>
        </w:rPr>
        <w:t xml:space="preserve"> </w:t>
      </w:r>
      <w:r>
        <w:rPr>
          <w:spacing w:val="-2"/>
          <w:sz w:val="23"/>
        </w:rPr>
        <w:t>(1)</w:t>
      </w:r>
      <w:r>
        <w:rPr>
          <w:spacing w:val="-11"/>
          <w:sz w:val="23"/>
        </w:rPr>
        <w:t xml:space="preserve"> </w:t>
      </w:r>
      <w:r>
        <w:rPr>
          <w:spacing w:val="-2"/>
          <w:sz w:val="23"/>
        </w:rPr>
        <w:t>(b)</w:t>
      </w:r>
      <w:r>
        <w:rPr>
          <w:spacing w:val="-11"/>
          <w:sz w:val="23"/>
        </w:rPr>
        <w:t xml:space="preserve"> </w:t>
      </w:r>
      <w:r>
        <w:rPr>
          <w:spacing w:val="-2"/>
          <w:sz w:val="23"/>
        </w:rPr>
        <w:t>of</w:t>
      </w:r>
      <w:r>
        <w:rPr>
          <w:spacing w:val="-11"/>
          <w:sz w:val="23"/>
        </w:rPr>
        <w:t xml:space="preserve"> </w:t>
      </w:r>
      <w:r>
        <w:rPr>
          <w:spacing w:val="-2"/>
          <w:sz w:val="23"/>
        </w:rPr>
        <w:t>the</w:t>
      </w:r>
      <w:r>
        <w:rPr>
          <w:spacing w:val="-11"/>
          <w:sz w:val="23"/>
        </w:rPr>
        <w:t xml:space="preserve"> </w:t>
      </w:r>
      <w:r>
        <w:rPr>
          <w:i/>
          <w:spacing w:val="-2"/>
          <w:sz w:val="23"/>
        </w:rPr>
        <w:t>Independent</w:t>
      </w:r>
      <w:r>
        <w:rPr>
          <w:i/>
          <w:spacing w:val="-11"/>
          <w:sz w:val="23"/>
        </w:rPr>
        <w:t xml:space="preserve"> </w:t>
      </w:r>
      <w:r>
        <w:rPr>
          <w:i/>
          <w:spacing w:val="-2"/>
          <w:sz w:val="23"/>
        </w:rPr>
        <w:t>Pricing</w:t>
      </w:r>
      <w:r>
        <w:rPr>
          <w:i/>
          <w:spacing w:val="-11"/>
          <w:sz w:val="23"/>
        </w:rPr>
        <w:t xml:space="preserve"> </w:t>
      </w:r>
      <w:r>
        <w:rPr>
          <w:i/>
          <w:spacing w:val="-2"/>
          <w:sz w:val="23"/>
        </w:rPr>
        <w:t>and</w:t>
      </w:r>
      <w:r>
        <w:rPr>
          <w:i/>
          <w:spacing w:val="-11"/>
          <w:sz w:val="23"/>
        </w:rPr>
        <w:t xml:space="preserve"> </w:t>
      </w:r>
      <w:r>
        <w:rPr>
          <w:i/>
          <w:spacing w:val="-2"/>
          <w:sz w:val="23"/>
        </w:rPr>
        <w:t>Regulatory</w:t>
      </w:r>
      <w:r>
        <w:rPr>
          <w:i/>
          <w:spacing w:val="-12"/>
          <w:sz w:val="23"/>
        </w:rPr>
        <w:t xml:space="preserve"> </w:t>
      </w:r>
      <w:r>
        <w:rPr>
          <w:i/>
          <w:spacing w:val="-2"/>
          <w:sz w:val="23"/>
        </w:rPr>
        <w:t xml:space="preserve">Tribunal </w:t>
      </w:r>
      <w:r>
        <w:rPr>
          <w:i/>
          <w:sz w:val="23"/>
        </w:rPr>
        <w:t>Act 1992</w:t>
      </w:r>
      <w:r>
        <w:rPr>
          <w:sz w:val="23"/>
        </w:rPr>
        <w:t>.</w:t>
      </w:r>
    </w:p>
    <w:p w:rsidR="00563BC8" w:rsidRDefault="00334391">
      <w:pPr>
        <w:pStyle w:val="ListParagraph"/>
        <w:numPr>
          <w:ilvl w:val="1"/>
          <w:numId w:val="64"/>
        </w:numPr>
        <w:tabs>
          <w:tab w:val="left" w:pos="1737"/>
          <w:tab w:val="left" w:pos="1740"/>
        </w:tabs>
        <w:spacing w:before="111" w:line="223" w:lineRule="auto"/>
        <w:ind w:right="640"/>
        <w:jc w:val="both"/>
        <w:rPr>
          <w:sz w:val="23"/>
        </w:rPr>
      </w:pPr>
      <w:r>
        <w:rPr>
          <w:spacing w:val="-2"/>
          <w:sz w:val="23"/>
        </w:rPr>
        <w:t>The</w:t>
      </w:r>
      <w:r>
        <w:rPr>
          <w:spacing w:val="-13"/>
          <w:sz w:val="23"/>
        </w:rPr>
        <w:t xml:space="preserve"> </w:t>
      </w:r>
      <w:r>
        <w:rPr>
          <w:spacing w:val="-2"/>
          <w:sz w:val="23"/>
        </w:rPr>
        <w:t>CMS</w:t>
      </w:r>
      <w:r>
        <w:rPr>
          <w:spacing w:val="-12"/>
          <w:sz w:val="23"/>
        </w:rPr>
        <w:t xml:space="preserve"> </w:t>
      </w:r>
      <w:r>
        <w:rPr>
          <w:spacing w:val="-2"/>
          <w:sz w:val="23"/>
        </w:rPr>
        <w:t>licensee</w:t>
      </w:r>
      <w:r>
        <w:rPr>
          <w:spacing w:val="-13"/>
          <w:sz w:val="23"/>
        </w:rPr>
        <w:t xml:space="preserve"> </w:t>
      </w:r>
      <w:r>
        <w:rPr>
          <w:spacing w:val="-2"/>
          <w:sz w:val="23"/>
        </w:rPr>
        <w:t>is</w:t>
      </w:r>
      <w:r>
        <w:rPr>
          <w:spacing w:val="-12"/>
          <w:sz w:val="23"/>
        </w:rPr>
        <w:t xml:space="preserve"> </w:t>
      </w:r>
      <w:r>
        <w:rPr>
          <w:spacing w:val="-2"/>
          <w:sz w:val="23"/>
        </w:rPr>
        <w:t>entitled</w:t>
      </w:r>
      <w:r>
        <w:rPr>
          <w:spacing w:val="-12"/>
          <w:sz w:val="23"/>
        </w:rPr>
        <w:t xml:space="preserve"> </w:t>
      </w:r>
      <w:r>
        <w:rPr>
          <w:spacing w:val="-2"/>
          <w:sz w:val="23"/>
        </w:rPr>
        <w:t>to</w:t>
      </w:r>
      <w:r>
        <w:rPr>
          <w:spacing w:val="-13"/>
          <w:sz w:val="23"/>
        </w:rPr>
        <w:t xml:space="preserve"> </w:t>
      </w:r>
      <w:r>
        <w:rPr>
          <w:spacing w:val="-2"/>
          <w:sz w:val="23"/>
        </w:rPr>
        <w:t>recover</w:t>
      </w:r>
      <w:r>
        <w:rPr>
          <w:spacing w:val="-12"/>
          <w:sz w:val="23"/>
        </w:rPr>
        <w:t xml:space="preserve"> </w:t>
      </w:r>
      <w:r>
        <w:rPr>
          <w:spacing w:val="-2"/>
          <w:sz w:val="23"/>
        </w:rPr>
        <w:t>any</w:t>
      </w:r>
      <w:r>
        <w:rPr>
          <w:spacing w:val="-12"/>
          <w:sz w:val="23"/>
        </w:rPr>
        <w:t xml:space="preserve"> </w:t>
      </w:r>
      <w:r>
        <w:rPr>
          <w:spacing w:val="-2"/>
          <w:sz w:val="23"/>
        </w:rPr>
        <w:t>unpaid</w:t>
      </w:r>
      <w:r>
        <w:rPr>
          <w:spacing w:val="-13"/>
          <w:sz w:val="23"/>
        </w:rPr>
        <w:t xml:space="preserve"> </w:t>
      </w:r>
      <w:r>
        <w:rPr>
          <w:spacing w:val="-2"/>
          <w:sz w:val="23"/>
        </w:rPr>
        <w:t>monitoring</w:t>
      </w:r>
      <w:r>
        <w:rPr>
          <w:spacing w:val="-12"/>
          <w:sz w:val="23"/>
        </w:rPr>
        <w:t xml:space="preserve"> </w:t>
      </w:r>
      <w:r>
        <w:rPr>
          <w:spacing w:val="-2"/>
          <w:sz w:val="23"/>
        </w:rPr>
        <w:t>fee</w:t>
      </w:r>
      <w:r>
        <w:rPr>
          <w:spacing w:val="-13"/>
          <w:sz w:val="23"/>
        </w:rPr>
        <w:t xml:space="preserve"> </w:t>
      </w:r>
      <w:r>
        <w:rPr>
          <w:spacing w:val="-2"/>
          <w:sz w:val="23"/>
        </w:rPr>
        <w:t xml:space="preserve">as </w:t>
      </w:r>
      <w:r>
        <w:rPr>
          <w:sz w:val="23"/>
        </w:rPr>
        <w:t>a debt.</w:t>
      </w:r>
    </w:p>
    <w:p w:rsidR="00563BC8" w:rsidRDefault="00334391">
      <w:pPr>
        <w:pStyle w:val="ListParagraph"/>
        <w:numPr>
          <w:ilvl w:val="0"/>
          <w:numId w:val="64"/>
        </w:numPr>
        <w:tabs>
          <w:tab w:val="left" w:pos="1289"/>
        </w:tabs>
        <w:spacing w:before="235"/>
        <w:ind w:hanging="600"/>
        <w:jc w:val="left"/>
        <w:rPr>
          <w:rFonts w:ascii="Arial"/>
          <w:b/>
          <w:sz w:val="21"/>
        </w:rPr>
      </w:pPr>
      <w:r>
        <w:rPr>
          <w:rFonts w:ascii="Arial"/>
          <w:b/>
          <w:spacing w:val="-6"/>
          <w:sz w:val="21"/>
        </w:rPr>
        <w:t>Operation of</w:t>
      </w:r>
      <w:r>
        <w:rPr>
          <w:rFonts w:ascii="Arial"/>
          <w:b/>
          <w:spacing w:val="-3"/>
          <w:sz w:val="21"/>
        </w:rPr>
        <w:t xml:space="preserve"> </w:t>
      </w:r>
      <w:r>
        <w:rPr>
          <w:rFonts w:ascii="Arial"/>
          <w:b/>
          <w:spacing w:val="-6"/>
          <w:sz w:val="21"/>
        </w:rPr>
        <w:t>authorised CMS</w:t>
      </w:r>
    </w:p>
    <w:p w:rsidR="00563BC8" w:rsidRDefault="00334391">
      <w:pPr>
        <w:pStyle w:val="BodyText"/>
        <w:spacing w:before="99" w:line="223" w:lineRule="auto"/>
        <w:ind w:right="640"/>
      </w:pPr>
      <w:r>
        <w:t xml:space="preserve">A CMS licensee who operates an authorised CMS is guilty of an </w:t>
      </w:r>
      <w:r>
        <w:rPr>
          <w:spacing w:val="-6"/>
        </w:rPr>
        <w:t>offence</w:t>
      </w:r>
      <w:r>
        <w:rPr>
          <w:spacing w:val="-7"/>
        </w:rPr>
        <w:t xml:space="preserve"> </w:t>
      </w:r>
      <w:r>
        <w:rPr>
          <w:spacing w:val="-6"/>
        </w:rPr>
        <w:t>if</w:t>
      </w:r>
      <w:r>
        <w:rPr>
          <w:spacing w:val="-9"/>
        </w:rPr>
        <w:t xml:space="preserve"> </w:t>
      </w:r>
      <w:r>
        <w:rPr>
          <w:spacing w:val="-6"/>
        </w:rPr>
        <w:t>the</w:t>
      </w:r>
      <w:r>
        <w:rPr>
          <w:spacing w:val="-7"/>
        </w:rPr>
        <w:t xml:space="preserve"> </w:t>
      </w:r>
      <w:r>
        <w:rPr>
          <w:spacing w:val="-6"/>
        </w:rPr>
        <w:t>CMS is operated in contravention of</w:t>
      </w:r>
      <w:r>
        <w:rPr>
          <w:spacing w:val="-9"/>
        </w:rPr>
        <w:t xml:space="preserve"> </w:t>
      </w:r>
      <w:r>
        <w:rPr>
          <w:spacing w:val="-6"/>
        </w:rPr>
        <w:t>a</w:t>
      </w:r>
      <w:r>
        <w:rPr>
          <w:spacing w:val="-7"/>
        </w:rPr>
        <w:t xml:space="preserve"> </w:t>
      </w:r>
      <w:r>
        <w:rPr>
          <w:spacing w:val="-6"/>
        </w:rPr>
        <w:t xml:space="preserve">requirement made </w:t>
      </w:r>
      <w:r>
        <w:t>under</w:t>
      </w:r>
      <w:r>
        <w:rPr>
          <w:spacing w:val="-5"/>
        </w:rPr>
        <w:t xml:space="preserve"> </w:t>
      </w:r>
      <w:r>
        <w:t>this</w:t>
      </w:r>
      <w:r>
        <w:rPr>
          <w:spacing w:val="-3"/>
        </w:rPr>
        <w:t xml:space="preserve"> </w:t>
      </w:r>
      <w:r>
        <w:t>Act,</w:t>
      </w:r>
      <w:r>
        <w:rPr>
          <w:spacing w:val="-4"/>
        </w:rPr>
        <w:t xml:space="preserve"> </w:t>
      </w:r>
      <w:r>
        <w:t>the</w:t>
      </w:r>
      <w:r>
        <w:rPr>
          <w:spacing w:val="-3"/>
        </w:rPr>
        <w:t xml:space="preserve"> </w:t>
      </w:r>
      <w:r>
        <w:t>regulations</w:t>
      </w:r>
      <w:r>
        <w:rPr>
          <w:spacing w:val="-2"/>
        </w:rPr>
        <w:t xml:space="preserve"> </w:t>
      </w:r>
      <w:r>
        <w:t>or</w:t>
      </w:r>
      <w:r>
        <w:rPr>
          <w:spacing w:val="-5"/>
        </w:rPr>
        <w:t xml:space="preserve"> </w:t>
      </w:r>
      <w:r>
        <w:t>the</w:t>
      </w:r>
      <w:r>
        <w:rPr>
          <w:spacing w:val="-3"/>
        </w:rPr>
        <w:t xml:space="preserve"> </w:t>
      </w:r>
      <w:r>
        <w:t>conditions</w:t>
      </w:r>
      <w:r>
        <w:rPr>
          <w:spacing w:val="-3"/>
        </w:rPr>
        <w:t xml:space="preserve"> </w:t>
      </w:r>
      <w:r>
        <w:t>of</w:t>
      </w:r>
      <w:r>
        <w:rPr>
          <w:spacing w:val="-5"/>
        </w:rPr>
        <w:t xml:space="preserve"> </w:t>
      </w:r>
      <w:r>
        <w:t>the</w:t>
      </w:r>
      <w:r>
        <w:rPr>
          <w:spacing w:val="-3"/>
        </w:rPr>
        <w:t xml:space="preserve"> </w:t>
      </w:r>
      <w:r>
        <w:t>licence.</w:t>
      </w:r>
    </w:p>
    <w:p w:rsidR="00563BC8" w:rsidRDefault="00334391">
      <w:pPr>
        <w:pStyle w:val="BodyText"/>
        <w:spacing w:before="94"/>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563BC8">
      <w:pPr>
        <w:sectPr w:rsidR="00563BC8">
          <w:headerReference w:type="even" r:id="rId203"/>
          <w:headerReference w:type="default" r:id="rId204"/>
          <w:footerReference w:type="even" r:id="rId205"/>
          <w:footerReference w:type="default" r:id="rId206"/>
          <w:pgSz w:w="11900" w:h="16840"/>
          <w:pgMar w:top="3780" w:right="1680" w:bottom="2100" w:left="1680" w:header="2751" w:footer="1910" w:gutter="0"/>
          <w:pgNumType w:start="98"/>
          <w:cols w:space="720"/>
        </w:sectPr>
      </w:pPr>
    </w:p>
    <w:p w:rsidR="00563BC8" w:rsidRDefault="00563BC8">
      <w:pPr>
        <w:pStyle w:val="BodyText"/>
        <w:spacing w:before="142"/>
        <w:ind w:left="0"/>
        <w:jc w:val="left"/>
        <w:rPr>
          <w:sz w:val="21"/>
        </w:rPr>
      </w:pPr>
    </w:p>
    <w:p w:rsidR="00563BC8" w:rsidRDefault="00334391">
      <w:pPr>
        <w:pStyle w:val="ListParagraph"/>
        <w:numPr>
          <w:ilvl w:val="0"/>
          <w:numId w:val="64"/>
        </w:numPr>
        <w:tabs>
          <w:tab w:val="left" w:pos="1289"/>
        </w:tabs>
        <w:spacing w:before="0"/>
        <w:ind w:hanging="600"/>
        <w:jc w:val="left"/>
        <w:rPr>
          <w:rFonts w:ascii="Arial"/>
          <w:b/>
          <w:sz w:val="21"/>
        </w:rPr>
      </w:pPr>
      <w:r>
        <w:rPr>
          <w:rFonts w:ascii="Arial"/>
          <w:b/>
          <w:spacing w:val="-2"/>
          <w:sz w:val="21"/>
        </w:rPr>
        <w:t>Grant</w:t>
      </w:r>
      <w:r>
        <w:rPr>
          <w:rFonts w:ascii="Arial"/>
          <w:b/>
          <w:spacing w:val="-13"/>
          <w:sz w:val="21"/>
        </w:rPr>
        <w:t xml:space="preserve"> </w:t>
      </w:r>
      <w:r>
        <w:rPr>
          <w:rFonts w:ascii="Arial"/>
          <w:b/>
          <w:spacing w:val="-2"/>
          <w:sz w:val="21"/>
        </w:rPr>
        <w:t>of</w:t>
      </w:r>
      <w:r>
        <w:rPr>
          <w:rFonts w:ascii="Arial"/>
          <w:b/>
          <w:spacing w:val="-12"/>
          <w:sz w:val="21"/>
        </w:rPr>
        <w:t xml:space="preserve"> </w:t>
      </w:r>
      <w:r>
        <w:rPr>
          <w:rFonts w:ascii="Arial"/>
          <w:b/>
          <w:spacing w:val="-2"/>
          <w:sz w:val="21"/>
        </w:rPr>
        <w:t>CMS</w:t>
      </w:r>
      <w:r>
        <w:rPr>
          <w:rFonts w:ascii="Arial"/>
          <w:b/>
          <w:spacing w:val="-12"/>
          <w:sz w:val="21"/>
        </w:rPr>
        <w:t xml:space="preserve"> </w:t>
      </w:r>
      <w:r>
        <w:rPr>
          <w:rFonts w:ascii="Arial"/>
          <w:b/>
          <w:spacing w:val="-2"/>
          <w:sz w:val="21"/>
        </w:rPr>
        <w:t>licence</w:t>
      </w:r>
    </w:p>
    <w:p w:rsidR="00563BC8" w:rsidRDefault="00334391">
      <w:pPr>
        <w:pStyle w:val="ListParagraph"/>
        <w:numPr>
          <w:ilvl w:val="1"/>
          <w:numId w:val="64"/>
        </w:numPr>
        <w:tabs>
          <w:tab w:val="left" w:pos="1737"/>
          <w:tab w:val="left" w:pos="1740"/>
        </w:tabs>
        <w:spacing w:before="99" w:line="223" w:lineRule="auto"/>
        <w:ind w:right="636"/>
        <w:jc w:val="both"/>
        <w:rPr>
          <w:sz w:val="23"/>
        </w:rPr>
      </w:pPr>
      <w:r>
        <w:rPr>
          <w:sz w:val="23"/>
        </w:rPr>
        <w:t>The</w:t>
      </w:r>
      <w:r>
        <w:rPr>
          <w:spacing w:val="-15"/>
          <w:sz w:val="23"/>
        </w:rPr>
        <w:t xml:space="preserve"> </w:t>
      </w:r>
      <w:r>
        <w:rPr>
          <w:sz w:val="23"/>
        </w:rPr>
        <w:t>Minister</w:t>
      </w:r>
      <w:r>
        <w:rPr>
          <w:spacing w:val="-14"/>
          <w:sz w:val="23"/>
        </w:rPr>
        <w:t xml:space="preserve"> </w:t>
      </w:r>
      <w:r>
        <w:rPr>
          <w:sz w:val="23"/>
        </w:rPr>
        <w:t>may,</w:t>
      </w:r>
      <w:r>
        <w:rPr>
          <w:spacing w:val="-15"/>
          <w:sz w:val="23"/>
        </w:rPr>
        <w:t xml:space="preserve"> </w:t>
      </w:r>
      <w:r>
        <w:rPr>
          <w:sz w:val="23"/>
        </w:rPr>
        <w:t>after</w:t>
      </w:r>
      <w:r>
        <w:rPr>
          <w:spacing w:val="-14"/>
          <w:sz w:val="23"/>
        </w:rPr>
        <w:t xml:space="preserve"> </w:t>
      </w:r>
      <w:r>
        <w:rPr>
          <w:sz w:val="23"/>
        </w:rPr>
        <w:t>considering</w:t>
      </w:r>
      <w:r>
        <w:rPr>
          <w:spacing w:val="-14"/>
          <w:sz w:val="23"/>
        </w:rPr>
        <w:t xml:space="preserve"> </w:t>
      </w:r>
      <w:r>
        <w:rPr>
          <w:sz w:val="23"/>
        </w:rPr>
        <w:t>an</w:t>
      </w:r>
      <w:r>
        <w:rPr>
          <w:spacing w:val="-15"/>
          <w:sz w:val="23"/>
        </w:rPr>
        <w:t xml:space="preserve"> </w:t>
      </w:r>
      <w:r>
        <w:rPr>
          <w:sz w:val="23"/>
        </w:rPr>
        <w:t>application</w:t>
      </w:r>
      <w:r>
        <w:rPr>
          <w:spacing w:val="-14"/>
          <w:sz w:val="23"/>
        </w:rPr>
        <w:t xml:space="preserve"> </w:t>
      </w:r>
      <w:r>
        <w:rPr>
          <w:sz w:val="23"/>
        </w:rPr>
        <w:t>under</w:t>
      </w:r>
      <w:r>
        <w:rPr>
          <w:spacing w:val="-14"/>
          <w:sz w:val="23"/>
        </w:rPr>
        <w:t xml:space="preserve"> </w:t>
      </w:r>
      <w:r>
        <w:rPr>
          <w:sz w:val="23"/>
        </w:rPr>
        <w:t>Part</w:t>
      </w:r>
      <w:r>
        <w:rPr>
          <w:spacing w:val="-15"/>
          <w:sz w:val="23"/>
        </w:rPr>
        <w:t xml:space="preserve"> </w:t>
      </w:r>
      <w:r>
        <w:rPr>
          <w:sz w:val="23"/>
        </w:rPr>
        <w:t>12</w:t>
      </w:r>
      <w:r>
        <w:rPr>
          <w:spacing w:val="-14"/>
          <w:sz w:val="23"/>
        </w:rPr>
        <w:t xml:space="preserve"> </w:t>
      </w:r>
      <w:r>
        <w:rPr>
          <w:sz w:val="23"/>
        </w:rPr>
        <w:t>for a CMS licence:</w:t>
      </w:r>
    </w:p>
    <w:p w:rsidR="00563BC8" w:rsidRDefault="00334391">
      <w:pPr>
        <w:pStyle w:val="ListParagraph"/>
        <w:numPr>
          <w:ilvl w:val="2"/>
          <w:numId w:val="64"/>
        </w:numPr>
        <w:tabs>
          <w:tab w:val="left" w:pos="2364"/>
        </w:tabs>
        <w:spacing w:before="67"/>
        <w:ind w:left="2364" w:hanging="624"/>
        <w:jc w:val="both"/>
        <w:rPr>
          <w:sz w:val="23"/>
        </w:rPr>
      </w:pPr>
      <w:r>
        <w:rPr>
          <w:spacing w:val="-2"/>
          <w:sz w:val="23"/>
        </w:rPr>
        <w:t>grant</w:t>
      </w:r>
      <w:r>
        <w:rPr>
          <w:spacing w:val="-7"/>
          <w:sz w:val="23"/>
        </w:rPr>
        <w:t xml:space="preserve"> </w:t>
      </w:r>
      <w:r>
        <w:rPr>
          <w:spacing w:val="-2"/>
          <w:sz w:val="23"/>
        </w:rPr>
        <w:t>a</w:t>
      </w:r>
      <w:r>
        <w:rPr>
          <w:spacing w:val="-7"/>
          <w:sz w:val="23"/>
        </w:rPr>
        <w:t xml:space="preserve"> </w:t>
      </w:r>
      <w:r>
        <w:rPr>
          <w:spacing w:val="-2"/>
          <w:sz w:val="23"/>
        </w:rPr>
        <w:t>CMS</w:t>
      </w:r>
      <w:r>
        <w:rPr>
          <w:spacing w:val="-7"/>
          <w:sz w:val="23"/>
        </w:rPr>
        <w:t xml:space="preserve"> </w:t>
      </w:r>
      <w:r>
        <w:rPr>
          <w:spacing w:val="-2"/>
          <w:sz w:val="23"/>
        </w:rPr>
        <w:t>licence</w:t>
      </w:r>
      <w:r>
        <w:rPr>
          <w:spacing w:val="-7"/>
          <w:sz w:val="23"/>
        </w:rPr>
        <w:t xml:space="preserve"> </w:t>
      </w:r>
      <w:r>
        <w:rPr>
          <w:spacing w:val="-2"/>
          <w:sz w:val="23"/>
        </w:rPr>
        <w:t>to</w:t>
      </w:r>
      <w:r>
        <w:rPr>
          <w:spacing w:val="-6"/>
          <w:sz w:val="23"/>
        </w:rPr>
        <w:t xml:space="preserve"> </w:t>
      </w:r>
      <w:r>
        <w:rPr>
          <w:spacing w:val="-2"/>
          <w:sz w:val="23"/>
        </w:rPr>
        <w:t>the</w:t>
      </w:r>
      <w:r>
        <w:rPr>
          <w:spacing w:val="-7"/>
          <w:sz w:val="23"/>
        </w:rPr>
        <w:t xml:space="preserve"> </w:t>
      </w:r>
      <w:r>
        <w:rPr>
          <w:spacing w:val="-2"/>
          <w:sz w:val="23"/>
        </w:rPr>
        <w:t>person</w:t>
      </w:r>
      <w:r>
        <w:rPr>
          <w:spacing w:val="-6"/>
          <w:sz w:val="23"/>
        </w:rPr>
        <w:t xml:space="preserve"> </w:t>
      </w:r>
      <w:r>
        <w:rPr>
          <w:spacing w:val="-2"/>
          <w:sz w:val="23"/>
        </w:rPr>
        <w:t>making</w:t>
      </w:r>
      <w:r>
        <w:rPr>
          <w:spacing w:val="-10"/>
          <w:sz w:val="23"/>
        </w:rPr>
        <w:t xml:space="preserve"> </w:t>
      </w:r>
      <w:r>
        <w:rPr>
          <w:spacing w:val="-2"/>
          <w:sz w:val="23"/>
        </w:rPr>
        <w:t>the</w:t>
      </w:r>
      <w:r>
        <w:rPr>
          <w:spacing w:val="-7"/>
          <w:sz w:val="23"/>
        </w:rPr>
        <w:t xml:space="preserve"> </w:t>
      </w:r>
      <w:r>
        <w:rPr>
          <w:spacing w:val="-2"/>
          <w:sz w:val="23"/>
        </w:rPr>
        <w:t>application,</w:t>
      </w:r>
      <w:r>
        <w:rPr>
          <w:spacing w:val="-7"/>
          <w:sz w:val="23"/>
        </w:rPr>
        <w:t xml:space="preserve"> </w:t>
      </w:r>
      <w:r>
        <w:rPr>
          <w:spacing w:val="-5"/>
          <w:sz w:val="23"/>
        </w:rPr>
        <w:t>or</w:t>
      </w:r>
    </w:p>
    <w:p w:rsidR="00563BC8" w:rsidRDefault="00334391">
      <w:pPr>
        <w:pStyle w:val="ListParagraph"/>
        <w:numPr>
          <w:ilvl w:val="2"/>
          <w:numId w:val="64"/>
        </w:numPr>
        <w:tabs>
          <w:tab w:val="left" w:pos="2365"/>
        </w:tabs>
        <w:spacing w:before="62"/>
        <w:ind w:left="2365" w:hanging="625"/>
        <w:jc w:val="both"/>
        <w:rPr>
          <w:sz w:val="23"/>
        </w:rPr>
      </w:pPr>
      <w:proofErr w:type="gramStart"/>
      <w:r>
        <w:rPr>
          <w:sz w:val="23"/>
        </w:rPr>
        <w:t>refuse</w:t>
      </w:r>
      <w:proofErr w:type="gramEnd"/>
      <w:r>
        <w:rPr>
          <w:spacing w:val="-13"/>
          <w:sz w:val="23"/>
        </w:rPr>
        <w:t xml:space="preserve"> </w:t>
      </w:r>
      <w:r>
        <w:rPr>
          <w:sz w:val="23"/>
        </w:rPr>
        <w:t>to</w:t>
      </w:r>
      <w:r>
        <w:rPr>
          <w:spacing w:val="-13"/>
          <w:sz w:val="23"/>
        </w:rPr>
        <w:t xml:space="preserve"> </w:t>
      </w:r>
      <w:r>
        <w:rPr>
          <w:sz w:val="23"/>
        </w:rPr>
        <w:t>grant</w:t>
      </w:r>
      <w:r>
        <w:rPr>
          <w:spacing w:val="-12"/>
          <w:sz w:val="23"/>
        </w:rPr>
        <w:t xml:space="preserve"> </w:t>
      </w:r>
      <w:r>
        <w:rPr>
          <w:sz w:val="23"/>
        </w:rPr>
        <w:t>a</w:t>
      </w:r>
      <w:r>
        <w:rPr>
          <w:spacing w:val="-13"/>
          <w:sz w:val="23"/>
        </w:rPr>
        <w:t xml:space="preserve"> </w:t>
      </w:r>
      <w:r>
        <w:rPr>
          <w:spacing w:val="-2"/>
          <w:sz w:val="23"/>
        </w:rPr>
        <w:t>licence.</w:t>
      </w:r>
    </w:p>
    <w:p w:rsidR="00563BC8" w:rsidRDefault="00334391">
      <w:pPr>
        <w:pStyle w:val="ListParagraph"/>
        <w:numPr>
          <w:ilvl w:val="1"/>
          <w:numId w:val="64"/>
        </w:numPr>
        <w:tabs>
          <w:tab w:val="left" w:pos="1737"/>
          <w:tab w:val="left" w:pos="1740"/>
        </w:tabs>
        <w:spacing w:before="105" w:line="223" w:lineRule="auto"/>
        <w:ind w:right="640"/>
        <w:jc w:val="both"/>
        <w:rPr>
          <w:sz w:val="23"/>
        </w:rPr>
      </w:pPr>
      <w:r>
        <w:rPr>
          <w:spacing w:val="-4"/>
          <w:sz w:val="23"/>
        </w:rPr>
        <w:t>A</w:t>
      </w:r>
      <w:r>
        <w:rPr>
          <w:spacing w:val="-11"/>
          <w:sz w:val="23"/>
        </w:rPr>
        <w:t xml:space="preserve"> </w:t>
      </w:r>
      <w:r>
        <w:rPr>
          <w:spacing w:val="-4"/>
          <w:sz w:val="23"/>
        </w:rPr>
        <w:t>CMS</w:t>
      </w:r>
      <w:r>
        <w:rPr>
          <w:spacing w:val="-10"/>
          <w:sz w:val="23"/>
        </w:rPr>
        <w:t xml:space="preserve"> </w:t>
      </w:r>
      <w:r>
        <w:rPr>
          <w:spacing w:val="-4"/>
          <w:sz w:val="23"/>
        </w:rPr>
        <w:t>licence</w:t>
      </w:r>
      <w:r>
        <w:rPr>
          <w:spacing w:val="-11"/>
          <w:sz w:val="23"/>
        </w:rPr>
        <w:t xml:space="preserve"> </w:t>
      </w:r>
      <w:r>
        <w:rPr>
          <w:spacing w:val="-4"/>
          <w:sz w:val="23"/>
        </w:rPr>
        <w:t>is</w:t>
      </w:r>
      <w:r>
        <w:rPr>
          <w:spacing w:val="-10"/>
          <w:sz w:val="23"/>
        </w:rPr>
        <w:t xml:space="preserve"> </w:t>
      </w:r>
      <w:r>
        <w:rPr>
          <w:spacing w:val="-4"/>
          <w:sz w:val="23"/>
        </w:rPr>
        <w:t>subject</w:t>
      </w:r>
      <w:r>
        <w:rPr>
          <w:spacing w:val="-10"/>
          <w:sz w:val="23"/>
        </w:rPr>
        <w:t xml:space="preserve"> </w:t>
      </w:r>
      <w:r>
        <w:rPr>
          <w:spacing w:val="-4"/>
          <w:sz w:val="23"/>
        </w:rPr>
        <w:t>to</w:t>
      </w:r>
      <w:r>
        <w:rPr>
          <w:spacing w:val="-11"/>
          <w:sz w:val="23"/>
        </w:rPr>
        <w:t xml:space="preserve"> </w:t>
      </w:r>
      <w:r>
        <w:rPr>
          <w:spacing w:val="-4"/>
          <w:sz w:val="23"/>
        </w:rPr>
        <w:t>such</w:t>
      </w:r>
      <w:r>
        <w:rPr>
          <w:spacing w:val="-10"/>
          <w:sz w:val="23"/>
        </w:rPr>
        <w:t xml:space="preserve"> </w:t>
      </w:r>
      <w:r>
        <w:rPr>
          <w:spacing w:val="-4"/>
          <w:sz w:val="23"/>
        </w:rPr>
        <w:t>conditions</w:t>
      </w:r>
      <w:r>
        <w:rPr>
          <w:spacing w:val="-8"/>
          <w:sz w:val="23"/>
        </w:rPr>
        <w:t xml:space="preserve"> </w:t>
      </w:r>
      <w:r>
        <w:rPr>
          <w:spacing w:val="-4"/>
          <w:sz w:val="23"/>
        </w:rPr>
        <w:t>as</w:t>
      </w:r>
      <w:r>
        <w:rPr>
          <w:spacing w:val="-8"/>
          <w:sz w:val="23"/>
        </w:rPr>
        <w:t xml:space="preserve"> </w:t>
      </w:r>
      <w:r>
        <w:rPr>
          <w:spacing w:val="-4"/>
          <w:sz w:val="23"/>
        </w:rPr>
        <w:t>are</w:t>
      </w:r>
      <w:r>
        <w:rPr>
          <w:spacing w:val="-9"/>
          <w:sz w:val="23"/>
        </w:rPr>
        <w:t xml:space="preserve"> </w:t>
      </w:r>
      <w:r>
        <w:rPr>
          <w:spacing w:val="-4"/>
          <w:sz w:val="23"/>
        </w:rPr>
        <w:t>imposed</w:t>
      </w:r>
      <w:r>
        <w:rPr>
          <w:spacing w:val="-8"/>
          <w:sz w:val="23"/>
        </w:rPr>
        <w:t xml:space="preserve"> </w:t>
      </w:r>
      <w:r>
        <w:rPr>
          <w:spacing w:val="-4"/>
          <w:sz w:val="23"/>
        </w:rPr>
        <w:t>under</w:t>
      </w:r>
      <w:r>
        <w:rPr>
          <w:spacing w:val="-10"/>
          <w:sz w:val="23"/>
        </w:rPr>
        <w:t xml:space="preserve"> </w:t>
      </w:r>
      <w:r>
        <w:rPr>
          <w:spacing w:val="-4"/>
          <w:sz w:val="23"/>
        </w:rPr>
        <w:t xml:space="preserve">this </w:t>
      </w:r>
      <w:r>
        <w:rPr>
          <w:spacing w:val="-2"/>
          <w:sz w:val="23"/>
        </w:rPr>
        <w:t>Act</w:t>
      </w:r>
      <w:r>
        <w:rPr>
          <w:spacing w:val="-11"/>
          <w:sz w:val="23"/>
        </w:rPr>
        <w:t xml:space="preserve"> </w:t>
      </w:r>
      <w:r>
        <w:rPr>
          <w:spacing w:val="-2"/>
          <w:sz w:val="23"/>
        </w:rPr>
        <w:t>or</w:t>
      </w:r>
      <w:r>
        <w:rPr>
          <w:spacing w:val="-11"/>
          <w:sz w:val="23"/>
        </w:rPr>
        <w:t xml:space="preserve"> </w:t>
      </w:r>
      <w:r>
        <w:rPr>
          <w:spacing w:val="-2"/>
          <w:sz w:val="23"/>
        </w:rPr>
        <w:t>as</w:t>
      </w:r>
      <w:r>
        <w:rPr>
          <w:spacing w:val="-8"/>
          <w:sz w:val="23"/>
        </w:rPr>
        <w:t xml:space="preserve"> </w:t>
      </w:r>
      <w:r>
        <w:rPr>
          <w:spacing w:val="-2"/>
          <w:sz w:val="23"/>
        </w:rPr>
        <w:t>are</w:t>
      </w:r>
      <w:r>
        <w:rPr>
          <w:spacing w:val="-8"/>
          <w:sz w:val="23"/>
        </w:rPr>
        <w:t xml:space="preserve"> </w:t>
      </w:r>
      <w:r>
        <w:rPr>
          <w:spacing w:val="-2"/>
          <w:sz w:val="23"/>
        </w:rPr>
        <w:t>determined</w:t>
      </w:r>
      <w:r>
        <w:rPr>
          <w:spacing w:val="-7"/>
          <w:sz w:val="23"/>
        </w:rPr>
        <w:t xml:space="preserve"> </w:t>
      </w:r>
      <w:r>
        <w:rPr>
          <w:spacing w:val="-2"/>
          <w:sz w:val="23"/>
        </w:rPr>
        <w:t>by</w:t>
      </w:r>
      <w:r>
        <w:rPr>
          <w:spacing w:val="-13"/>
          <w:sz w:val="23"/>
        </w:rPr>
        <w:t xml:space="preserve"> </w:t>
      </w:r>
      <w:r>
        <w:rPr>
          <w:spacing w:val="-2"/>
          <w:sz w:val="23"/>
        </w:rPr>
        <w:t>the</w:t>
      </w:r>
      <w:r>
        <w:rPr>
          <w:spacing w:val="-8"/>
          <w:sz w:val="23"/>
        </w:rPr>
        <w:t xml:space="preserve"> </w:t>
      </w:r>
      <w:r>
        <w:rPr>
          <w:spacing w:val="-2"/>
          <w:sz w:val="23"/>
        </w:rPr>
        <w:t>Minister</w:t>
      </w:r>
      <w:r>
        <w:rPr>
          <w:spacing w:val="-8"/>
          <w:sz w:val="23"/>
        </w:rPr>
        <w:t xml:space="preserve"> </w:t>
      </w:r>
      <w:r>
        <w:rPr>
          <w:spacing w:val="-2"/>
          <w:sz w:val="23"/>
        </w:rPr>
        <w:t>and</w:t>
      </w:r>
      <w:r>
        <w:rPr>
          <w:spacing w:val="-7"/>
          <w:sz w:val="23"/>
        </w:rPr>
        <w:t xml:space="preserve"> </w:t>
      </w:r>
      <w:r>
        <w:rPr>
          <w:spacing w:val="-2"/>
          <w:sz w:val="23"/>
        </w:rPr>
        <w:t>specified</w:t>
      </w:r>
      <w:r>
        <w:rPr>
          <w:spacing w:val="-9"/>
          <w:sz w:val="23"/>
        </w:rPr>
        <w:t xml:space="preserve"> </w:t>
      </w:r>
      <w:r>
        <w:rPr>
          <w:spacing w:val="-2"/>
          <w:sz w:val="23"/>
        </w:rPr>
        <w:t>in</w:t>
      </w:r>
      <w:r>
        <w:rPr>
          <w:spacing w:val="-9"/>
          <w:sz w:val="23"/>
        </w:rPr>
        <w:t xml:space="preserve"> </w:t>
      </w:r>
      <w:r>
        <w:rPr>
          <w:spacing w:val="-2"/>
          <w:sz w:val="23"/>
        </w:rPr>
        <w:t>the</w:t>
      </w:r>
      <w:r>
        <w:rPr>
          <w:spacing w:val="-10"/>
          <w:sz w:val="23"/>
        </w:rPr>
        <w:t xml:space="preserve"> </w:t>
      </w:r>
      <w:r>
        <w:rPr>
          <w:spacing w:val="-2"/>
          <w:sz w:val="23"/>
        </w:rPr>
        <w:t>licence.</w:t>
      </w:r>
    </w:p>
    <w:p w:rsidR="00563BC8" w:rsidRDefault="00334391">
      <w:pPr>
        <w:pStyle w:val="ListParagraph"/>
        <w:numPr>
          <w:ilvl w:val="1"/>
          <w:numId w:val="64"/>
        </w:numPr>
        <w:tabs>
          <w:tab w:val="left" w:pos="1737"/>
          <w:tab w:val="left" w:pos="1740"/>
        </w:tabs>
        <w:spacing w:before="111" w:line="223" w:lineRule="auto"/>
        <w:ind w:right="634"/>
        <w:jc w:val="both"/>
        <w:rPr>
          <w:sz w:val="23"/>
        </w:rPr>
      </w:pPr>
      <w:r>
        <w:rPr>
          <w:spacing w:val="-4"/>
          <w:sz w:val="23"/>
        </w:rPr>
        <w:t>Any</w:t>
      </w:r>
      <w:r>
        <w:rPr>
          <w:spacing w:val="-11"/>
          <w:sz w:val="23"/>
        </w:rPr>
        <w:t xml:space="preserve"> </w:t>
      </w:r>
      <w:r>
        <w:rPr>
          <w:spacing w:val="-4"/>
          <w:sz w:val="23"/>
        </w:rPr>
        <w:t>subsidiary</w:t>
      </w:r>
      <w:r>
        <w:rPr>
          <w:spacing w:val="-10"/>
          <w:sz w:val="23"/>
        </w:rPr>
        <w:t xml:space="preserve"> </w:t>
      </w:r>
      <w:r>
        <w:rPr>
          <w:spacing w:val="-4"/>
          <w:sz w:val="23"/>
        </w:rPr>
        <w:t>equipment</w:t>
      </w:r>
      <w:r>
        <w:rPr>
          <w:spacing w:val="-11"/>
          <w:sz w:val="23"/>
        </w:rPr>
        <w:t xml:space="preserve"> </w:t>
      </w:r>
      <w:r>
        <w:rPr>
          <w:spacing w:val="-4"/>
          <w:sz w:val="23"/>
        </w:rPr>
        <w:t>to</w:t>
      </w:r>
      <w:r>
        <w:rPr>
          <w:spacing w:val="-10"/>
          <w:sz w:val="23"/>
        </w:rPr>
        <w:t xml:space="preserve"> </w:t>
      </w:r>
      <w:r>
        <w:rPr>
          <w:spacing w:val="-4"/>
          <w:sz w:val="23"/>
        </w:rPr>
        <w:t>be</w:t>
      </w:r>
      <w:r>
        <w:rPr>
          <w:spacing w:val="-10"/>
          <w:sz w:val="23"/>
        </w:rPr>
        <w:t xml:space="preserve"> </w:t>
      </w:r>
      <w:r>
        <w:rPr>
          <w:spacing w:val="-4"/>
          <w:sz w:val="23"/>
        </w:rPr>
        <w:t>used</w:t>
      </w:r>
      <w:r>
        <w:rPr>
          <w:spacing w:val="-11"/>
          <w:sz w:val="23"/>
        </w:rPr>
        <w:t xml:space="preserve"> </w:t>
      </w:r>
      <w:r>
        <w:rPr>
          <w:spacing w:val="-4"/>
          <w:sz w:val="23"/>
        </w:rPr>
        <w:t>in</w:t>
      </w:r>
      <w:r>
        <w:rPr>
          <w:spacing w:val="-10"/>
          <w:sz w:val="23"/>
        </w:rPr>
        <w:t xml:space="preserve"> </w:t>
      </w:r>
      <w:r>
        <w:rPr>
          <w:spacing w:val="-4"/>
          <w:sz w:val="23"/>
        </w:rPr>
        <w:t>connection</w:t>
      </w:r>
      <w:r>
        <w:rPr>
          <w:spacing w:val="-10"/>
          <w:sz w:val="23"/>
        </w:rPr>
        <w:t xml:space="preserve"> </w:t>
      </w:r>
      <w:r>
        <w:rPr>
          <w:spacing w:val="-4"/>
          <w:sz w:val="23"/>
        </w:rPr>
        <w:t>with</w:t>
      </w:r>
      <w:r>
        <w:rPr>
          <w:spacing w:val="-11"/>
          <w:sz w:val="23"/>
        </w:rPr>
        <w:t xml:space="preserve"> </w:t>
      </w:r>
      <w:r>
        <w:rPr>
          <w:spacing w:val="-4"/>
          <w:sz w:val="23"/>
        </w:rPr>
        <w:t>an</w:t>
      </w:r>
      <w:r>
        <w:rPr>
          <w:spacing w:val="-10"/>
          <w:sz w:val="23"/>
        </w:rPr>
        <w:t xml:space="preserve"> </w:t>
      </w:r>
      <w:r>
        <w:rPr>
          <w:spacing w:val="-4"/>
          <w:sz w:val="23"/>
        </w:rPr>
        <w:t xml:space="preserve">authorised </w:t>
      </w:r>
      <w:r>
        <w:rPr>
          <w:spacing w:val="-2"/>
          <w:sz w:val="23"/>
        </w:rPr>
        <w:t>CMS</w:t>
      </w:r>
      <w:r>
        <w:rPr>
          <w:spacing w:val="-13"/>
          <w:sz w:val="23"/>
        </w:rPr>
        <w:t xml:space="preserve"> </w:t>
      </w:r>
      <w:r>
        <w:rPr>
          <w:spacing w:val="-2"/>
          <w:sz w:val="23"/>
        </w:rPr>
        <w:t>that</w:t>
      </w:r>
      <w:r>
        <w:rPr>
          <w:spacing w:val="-12"/>
          <w:sz w:val="23"/>
        </w:rPr>
        <w:t xml:space="preserve"> </w:t>
      </w:r>
      <w:r>
        <w:rPr>
          <w:spacing w:val="-2"/>
          <w:sz w:val="23"/>
        </w:rPr>
        <w:t>has,</w:t>
      </w:r>
      <w:r>
        <w:rPr>
          <w:spacing w:val="-13"/>
          <w:sz w:val="23"/>
        </w:rPr>
        <w:t xml:space="preserve"> </w:t>
      </w:r>
      <w:r>
        <w:rPr>
          <w:spacing w:val="-2"/>
          <w:sz w:val="23"/>
        </w:rPr>
        <w:t>under</w:t>
      </w:r>
      <w:r>
        <w:rPr>
          <w:spacing w:val="-12"/>
          <w:sz w:val="23"/>
        </w:rPr>
        <w:t xml:space="preserve"> </w:t>
      </w:r>
      <w:r>
        <w:rPr>
          <w:spacing w:val="-2"/>
          <w:sz w:val="23"/>
        </w:rPr>
        <w:t>the</w:t>
      </w:r>
      <w:r>
        <w:rPr>
          <w:spacing w:val="-12"/>
          <w:sz w:val="23"/>
        </w:rPr>
        <w:t xml:space="preserve"> </w:t>
      </w:r>
      <w:r>
        <w:rPr>
          <w:spacing w:val="-2"/>
          <w:sz w:val="23"/>
        </w:rPr>
        <w:t>terms</w:t>
      </w:r>
      <w:r>
        <w:rPr>
          <w:spacing w:val="-13"/>
          <w:sz w:val="23"/>
        </w:rPr>
        <w:t xml:space="preserve"> </w:t>
      </w:r>
      <w:r>
        <w:rPr>
          <w:spacing w:val="-2"/>
          <w:sz w:val="23"/>
        </w:rPr>
        <w:t>of</w:t>
      </w:r>
      <w:r>
        <w:rPr>
          <w:spacing w:val="-12"/>
          <w:sz w:val="23"/>
        </w:rPr>
        <w:t xml:space="preserve"> </w:t>
      </w:r>
      <w:r>
        <w:rPr>
          <w:spacing w:val="-2"/>
          <w:sz w:val="23"/>
        </w:rPr>
        <w:t>the</w:t>
      </w:r>
      <w:r>
        <w:rPr>
          <w:spacing w:val="-12"/>
          <w:sz w:val="23"/>
        </w:rPr>
        <w:t xml:space="preserve"> </w:t>
      </w:r>
      <w:r>
        <w:rPr>
          <w:spacing w:val="-2"/>
          <w:sz w:val="23"/>
        </w:rPr>
        <w:t>CMS</w:t>
      </w:r>
      <w:r>
        <w:rPr>
          <w:spacing w:val="-13"/>
          <w:sz w:val="23"/>
        </w:rPr>
        <w:t xml:space="preserve"> </w:t>
      </w:r>
      <w:r>
        <w:rPr>
          <w:spacing w:val="-2"/>
          <w:sz w:val="23"/>
        </w:rPr>
        <w:t>licence,</w:t>
      </w:r>
      <w:r>
        <w:rPr>
          <w:spacing w:val="-12"/>
          <w:sz w:val="23"/>
        </w:rPr>
        <w:t xml:space="preserve"> </w:t>
      </w:r>
      <w:r>
        <w:rPr>
          <w:spacing w:val="-2"/>
          <w:sz w:val="23"/>
        </w:rPr>
        <w:t>been</w:t>
      </w:r>
      <w:r>
        <w:rPr>
          <w:spacing w:val="-13"/>
          <w:sz w:val="23"/>
        </w:rPr>
        <w:t xml:space="preserve"> </w:t>
      </w:r>
      <w:r>
        <w:rPr>
          <w:spacing w:val="-2"/>
          <w:sz w:val="23"/>
        </w:rPr>
        <w:t>approved</w:t>
      </w:r>
      <w:r>
        <w:rPr>
          <w:spacing w:val="-12"/>
          <w:sz w:val="23"/>
        </w:rPr>
        <w:t xml:space="preserve"> </w:t>
      </w:r>
      <w:r>
        <w:rPr>
          <w:spacing w:val="-2"/>
          <w:sz w:val="23"/>
        </w:rPr>
        <w:t xml:space="preserve">by </w:t>
      </w:r>
      <w:r>
        <w:rPr>
          <w:sz w:val="23"/>
        </w:rPr>
        <w:t>the Minister is taken to be subsidiary equipment approved by the Board for that purpose.</w:t>
      </w:r>
    </w:p>
    <w:p w:rsidR="00563BC8" w:rsidRDefault="00334391">
      <w:pPr>
        <w:pStyle w:val="ListParagraph"/>
        <w:numPr>
          <w:ilvl w:val="1"/>
          <w:numId w:val="64"/>
        </w:numPr>
        <w:tabs>
          <w:tab w:val="left" w:pos="1737"/>
          <w:tab w:val="left" w:pos="1740"/>
        </w:tabs>
        <w:spacing w:before="108" w:line="223" w:lineRule="auto"/>
        <w:ind w:right="640"/>
        <w:jc w:val="both"/>
        <w:rPr>
          <w:sz w:val="23"/>
        </w:rPr>
      </w:pPr>
      <w:r>
        <w:rPr>
          <w:sz w:val="23"/>
        </w:rPr>
        <w:t>A</w:t>
      </w:r>
      <w:r>
        <w:rPr>
          <w:spacing w:val="-11"/>
          <w:sz w:val="23"/>
        </w:rPr>
        <w:t xml:space="preserve"> </w:t>
      </w:r>
      <w:r>
        <w:rPr>
          <w:sz w:val="23"/>
        </w:rPr>
        <w:t>CMS</w:t>
      </w:r>
      <w:r>
        <w:rPr>
          <w:spacing w:val="-10"/>
          <w:sz w:val="23"/>
        </w:rPr>
        <w:t xml:space="preserve"> </w:t>
      </w:r>
      <w:r>
        <w:rPr>
          <w:sz w:val="23"/>
        </w:rPr>
        <w:t>licence</w:t>
      </w:r>
      <w:r>
        <w:rPr>
          <w:spacing w:val="-8"/>
          <w:sz w:val="23"/>
        </w:rPr>
        <w:t xml:space="preserve"> </w:t>
      </w:r>
      <w:r>
        <w:rPr>
          <w:sz w:val="23"/>
        </w:rPr>
        <w:t>is</w:t>
      </w:r>
      <w:r>
        <w:rPr>
          <w:spacing w:val="-11"/>
          <w:sz w:val="23"/>
        </w:rPr>
        <w:t xml:space="preserve"> </w:t>
      </w:r>
      <w:r>
        <w:rPr>
          <w:sz w:val="23"/>
        </w:rPr>
        <w:t>subject</w:t>
      </w:r>
      <w:r>
        <w:rPr>
          <w:spacing w:val="-11"/>
          <w:sz w:val="23"/>
        </w:rPr>
        <w:t xml:space="preserve"> </w:t>
      </w:r>
      <w:r>
        <w:rPr>
          <w:sz w:val="23"/>
        </w:rPr>
        <w:t>to</w:t>
      </w:r>
      <w:r>
        <w:rPr>
          <w:spacing w:val="-11"/>
          <w:sz w:val="23"/>
        </w:rPr>
        <w:t xml:space="preserve"> </w:t>
      </w:r>
      <w:r>
        <w:rPr>
          <w:sz w:val="23"/>
        </w:rPr>
        <w:t>a</w:t>
      </w:r>
      <w:r>
        <w:rPr>
          <w:spacing w:val="-11"/>
          <w:sz w:val="23"/>
        </w:rPr>
        <w:t xml:space="preserve"> </w:t>
      </w:r>
      <w:r>
        <w:rPr>
          <w:sz w:val="23"/>
        </w:rPr>
        <w:t>condition</w:t>
      </w:r>
      <w:r>
        <w:rPr>
          <w:spacing w:val="-11"/>
          <w:sz w:val="23"/>
        </w:rPr>
        <w:t xml:space="preserve"> </w:t>
      </w:r>
      <w:r>
        <w:rPr>
          <w:sz w:val="23"/>
        </w:rPr>
        <w:t>that</w:t>
      </w:r>
      <w:r>
        <w:rPr>
          <w:spacing w:val="-11"/>
          <w:sz w:val="23"/>
        </w:rPr>
        <w:t xml:space="preserve"> </w:t>
      </w:r>
      <w:r>
        <w:rPr>
          <w:sz w:val="23"/>
        </w:rPr>
        <w:t>the</w:t>
      </w:r>
      <w:r>
        <w:rPr>
          <w:spacing w:val="-11"/>
          <w:sz w:val="23"/>
        </w:rPr>
        <w:t xml:space="preserve"> </w:t>
      </w:r>
      <w:r>
        <w:rPr>
          <w:sz w:val="23"/>
        </w:rPr>
        <w:t>CMS</w:t>
      </w:r>
      <w:r>
        <w:rPr>
          <w:spacing w:val="-11"/>
          <w:sz w:val="23"/>
        </w:rPr>
        <w:t xml:space="preserve"> </w:t>
      </w:r>
      <w:r>
        <w:rPr>
          <w:sz w:val="23"/>
        </w:rPr>
        <w:t>licensee</w:t>
      </w:r>
      <w:r>
        <w:rPr>
          <w:spacing w:val="-11"/>
          <w:sz w:val="23"/>
        </w:rPr>
        <w:t xml:space="preserve"> </w:t>
      </w:r>
      <w:r>
        <w:rPr>
          <w:sz w:val="23"/>
        </w:rPr>
        <w:t xml:space="preserve">must </w:t>
      </w:r>
      <w:r>
        <w:rPr>
          <w:spacing w:val="-4"/>
          <w:sz w:val="23"/>
        </w:rPr>
        <w:t>have in place, and</w:t>
      </w:r>
      <w:r>
        <w:rPr>
          <w:spacing w:val="-6"/>
          <w:sz w:val="23"/>
        </w:rPr>
        <w:t xml:space="preserve"> </w:t>
      </w:r>
      <w:r>
        <w:rPr>
          <w:spacing w:val="-4"/>
          <w:sz w:val="23"/>
        </w:rPr>
        <w:t>must</w:t>
      </w:r>
      <w:r>
        <w:rPr>
          <w:spacing w:val="-7"/>
          <w:sz w:val="23"/>
        </w:rPr>
        <w:t xml:space="preserve"> </w:t>
      </w:r>
      <w:r>
        <w:rPr>
          <w:spacing w:val="-4"/>
          <w:sz w:val="23"/>
        </w:rPr>
        <w:t>give</w:t>
      </w:r>
      <w:r>
        <w:rPr>
          <w:spacing w:val="-7"/>
          <w:sz w:val="23"/>
        </w:rPr>
        <w:t xml:space="preserve"> </w:t>
      </w:r>
      <w:r>
        <w:rPr>
          <w:spacing w:val="-4"/>
          <w:sz w:val="23"/>
        </w:rPr>
        <w:t>effect</w:t>
      </w:r>
      <w:r>
        <w:rPr>
          <w:spacing w:val="-7"/>
          <w:sz w:val="23"/>
        </w:rPr>
        <w:t xml:space="preserve"> </w:t>
      </w:r>
      <w:r>
        <w:rPr>
          <w:spacing w:val="-4"/>
          <w:sz w:val="23"/>
        </w:rPr>
        <w:t>to,</w:t>
      </w:r>
      <w:r>
        <w:rPr>
          <w:spacing w:val="-7"/>
          <w:sz w:val="23"/>
        </w:rPr>
        <w:t xml:space="preserve"> </w:t>
      </w:r>
      <w:r>
        <w:rPr>
          <w:spacing w:val="-4"/>
          <w:sz w:val="23"/>
        </w:rPr>
        <w:t xml:space="preserve">commercial arrangements with </w:t>
      </w:r>
      <w:r>
        <w:rPr>
          <w:sz w:val="23"/>
        </w:rPr>
        <w:t xml:space="preserve">the racing industry in respect of the licence and the conduct of </w:t>
      </w:r>
      <w:r>
        <w:rPr>
          <w:spacing w:val="-2"/>
          <w:sz w:val="23"/>
        </w:rPr>
        <w:t>activities</w:t>
      </w:r>
      <w:r>
        <w:rPr>
          <w:spacing w:val="-13"/>
          <w:sz w:val="23"/>
        </w:rPr>
        <w:t xml:space="preserve"> </w:t>
      </w:r>
      <w:r>
        <w:rPr>
          <w:spacing w:val="-2"/>
          <w:sz w:val="23"/>
        </w:rPr>
        <w:t>authorised</w:t>
      </w:r>
      <w:r>
        <w:rPr>
          <w:spacing w:val="-12"/>
          <w:sz w:val="23"/>
        </w:rPr>
        <w:t xml:space="preserve"> </w:t>
      </w:r>
      <w:r>
        <w:rPr>
          <w:spacing w:val="-2"/>
          <w:sz w:val="23"/>
        </w:rPr>
        <w:t>by</w:t>
      </w:r>
      <w:r>
        <w:rPr>
          <w:spacing w:val="-13"/>
          <w:sz w:val="23"/>
        </w:rPr>
        <w:t xml:space="preserve"> </w:t>
      </w:r>
      <w:r>
        <w:rPr>
          <w:spacing w:val="-2"/>
          <w:sz w:val="23"/>
        </w:rPr>
        <w:t>the</w:t>
      </w:r>
      <w:r>
        <w:rPr>
          <w:spacing w:val="-12"/>
          <w:sz w:val="23"/>
        </w:rPr>
        <w:t xml:space="preserve"> </w:t>
      </w:r>
      <w:r>
        <w:rPr>
          <w:spacing w:val="-2"/>
          <w:sz w:val="23"/>
        </w:rPr>
        <w:t>licence,</w:t>
      </w:r>
      <w:r>
        <w:rPr>
          <w:spacing w:val="-12"/>
          <w:sz w:val="23"/>
        </w:rPr>
        <w:t xml:space="preserve"> </w:t>
      </w:r>
      <w:r>
        <w:rPr>
          <w:spacing w:val="-2"/>
          <w:sz w:val="23"/>
        </w:rPr>
        <w:t>being</w:t>
      </w:r>
      <w:r>
        <w:rPr>
          <w:spacing w:val="-13"/>
          <w:sz w:val="23"/>
        </w:rPr>
        <w:t xml:space="preserve"> </w:t>
      </w:r>
      <w:r>
        <w:rPr>
          <w:spacing w:val="-2"/>
          <w:sz w:val="23"/>
        </w:rPr>
        <w:t>arrangements</w:t>
      </w:r>
      <w:r>
        <w:rPr>
          <w:spacing w:val="-12"/>
          <w:sz w:val="23"/>
        </w:rPr>
        <w:t xml:space="preserve"> </w:t>
      </w:r>
      <w:r>
        <w:rPr>
          <w:spacing w:val="-2"/>
          <w:sz w:val="23"/>
        </w:rPr>
        <w:t>that</w:t>
      </w:r>
      <w:r>
        <w:rPr>
          <w:spacing w:val="-12"/>
          <w:sz w:val="23"/>
        </w:rPr>
        <w:t xml:space="preserve"> </w:t>
      </w:r>
      <w:r>
        <w:rPr>
          <w:spacing w:val="-2"/>
          <w:sz w:val="23"/>
        </w:rPr>
        <w:t>are</w:t>
      </w:r>
      <w:r>
        <w:rPr>
          <w:spacing w:val="-13"/>
          <w:sz w:val="23"/>
        </w:rPr>
        <w:t xml:space="preserve"> </w:t>
      </w:r>
      <w:r>
        <w:rPr>
          <w:spacing w:val="-2"/>
          <w:sz w:val="23"/>
        </w:rPr>
        <w:t>both:</w:t>
      </w:r>
    </w:p>
    <w:p w:rsidR="00563BC8" w:rsidRDefault="00334391">
      <w:pPr>
        <w:pStyle w:val="ListParagraph"/>
        <w:numPr>
          <w:ilvl w:val="2"/>
          <w:numId w:val="64"/>
        </w:numPr>
        <w:tabs>
          <w:tab w:val="left" w:pos="2364"/>
          <w:tab w:val="left" w:pos="2367"/>
        </w:tabs>
        <w:spacing w:line="223" w:lineRule="auto"/>
        <w:ind w:right="639"/>
        <w:jc w:val="both"/>
        <w:rPr>
          <w:sz w:val="23"/>
        </w:rPr>
      </w:pPr>
      <w:r>
        <w:rPr>
          <w:spacing w:val="-2"/>
          <w:sz w:val="23"/>
        </w:rPr>
        <w:t>approved</w:t>
      </w:r>
      <w:r>
        <w:rPr>
          <w:spacing w:val="-10"/>
          <w:sz w:val="23"/>
        </w:rPr>
        <w:t xml:space="preserve"> </w:t>
      </w:r>
      <w:r>
        <w:rPr>
          <w:spacing w:val="-2"/>
          <w:sz w:val="23"/>
        </w:rPr>
        <w:t>by</w:t>
      </w:r>
      <w:r>
        <w:rPr>
          <w:spacing w:val="-13"/>
          <w:sz w:val="23"/>
        </w:rPr>
        <w:t xml:space="preserve"> </w:t>
      </w:r>
      <w:r>
        <w:rPr>
          <w:spacing w:val="-2"/>
          <w:sz w:val="23"/>
        </w:rPr>
        <w:t>the</w:t>
      </w:r>
      <w:r>
        <w:rPr>
          <w:spacing w:val="-8"/>
          <w:sz w:val="23"/>
        </w:rPr>
        <w:t xml:space="preserve"> </w:t>
      </w:r>
      <w:r>
        <w:rPr>
          <w:spacing w:val="-2"/>
          <w:sz w:val="23"/>
        </w:rPr>
        <w:t>Minister,</w:t>
      </w:r>
      <w:r>
        <w:rPr>
          <w:spacing w:val="-9"/>
          <w:sz w:val="23"/>
        </w:rPr>
        <w:t xml:space="preserve"> </w:t>
      </w:r>
      <w:r>
        <w:rPr>
          <w:spacing w:val="-2"/>
          <w:sz w:val="23"/>
        </w:rPr>
        <w:t>having</w:t>
      </w:r>
      <w:r>
        <w:rPr>
          <w:spacing w:val="-12"/>
          <w:sz w:val="23"/>
        </w:rPr>
        <w:t xml:space="preserve"> </w:t>
      </w:r>
      <w:r>
        <w:rPr>
          <w:spacing w:val="-2"/>
          <w:sz w:val="23"/>
        </w:rPr>
        <w:t>regard</w:t>
      </w:r>
      <w:r>
        <w:rPr>
          <w:spacing w:val="-8"/>
          <w:sz w:val="23"/>
        </w:rPr>
        <w:t xml:space="preserve"> </w:t>
      </w:r>
      <w:r>
        <w:rPr>
          <w:spacing w:val="-2"/>
          <w:sz w:val="23"/>
        </w:rPr>
        <w:t>to</w:t>
      </w:r>
      <w:r>
        <w:rPr>
          <w:spacing w:val="-8"/>
          <w:sz w:val="23"/>
        </w:rPr>
        <w:t xml:space="preserve"> </w:t>
      </w:r>
      <w:r>
        <w:rPr>
          <w:spacing w:val="-2"/>
          <w:sz w:val="23"/>
        </w:rPr>
        <w:t>the</w:t>
      </w:r>
      <w:r>
        <w:rPr>
          <w:spacing w:val="-7"/>
          <w:sz w:val="23"/>
        </w:rPr>
        <w:t xml:space="preserve"> </w:t>
      </w:r>
      <w:r>
        <w:rPr>
          <w:spacing w:val="-2"/>
          <w:sz w:val="23"/>
        </w:rPr>
        <w:t>interests</w:t>
      </w:r>
      <w:r>
        <w:rPr>
          <w:spacing w:val="-8"/>
          <w:sz w:val="23"/>
        </w:rPr>
        <w:t xml:space="preserve"> </w:t>
      </w:r>
      <w:r>
        <w:rPr>
          <w:spacing w:val="-2"/>
          <w:sz w:val="23"/>
        </w:rPr>
        <w:t>of</w:t>
      </w:r>
      <w:r>
        <w:rPr>
          <w:spacing w:val="-10"/>
          <w:sz w:val="23"/>
        </w:rPr>
        <w:t xml:space="preserve"> </w:t>
      </w:r>
      <w:r>
        <w:rPr>
          <w:spacing w:val="-2"/>
          <w:sz w:val="23"/>
        </w:rPr>
        <w:t xml:space="preserve">the </w:t>
      </w:r>
      <w:r>
        <w:rPr>
          <w:sz w:val="23"/>
        </w:rPr>
        <w:t>racing</w:t>
      </w:r>
      <w:r>
        <w:rPr>
          <w:spacing w:val="-1"/>
          <w:sz w:val="23"/>
        </w:rPr>
        <w:t xml:space="preserve"> </w:t>
      </w:r>
      <w:r>
        <w:rPr>
          <w:sz w:val="23"/>
        </w:rPr>
        <w:t>industry, hotels and registered clubs, and</w:t>
      </w:r>
    </w:p>
    <w:p w:rsidR="00563BC8" w:rsidRDefault="00334391">
      <w:pPr>
        <w:pStyle w:val="ListParagraph"/>
        <w:numPr>
          <w:ilvl w:val="2"/>
          <w:numId w:val="64"/>
        </w:numPr>
        <w:tabs>
          <w:tab w:val="left" w:pos="2365"/>
          <w:tab w:val="left" w:pos="2367"/>
        </w:tabs>
        <w:spacing w:before="81" w:line="223" w:lineRule="auto"/>
        <w:ind w:right="641"/>
        <w:jc w:val="both"/>
        <w:rPr>
          <w:sz w:val="23"/>
        </w:rPr>
      </w:pPr>
      <w:proofErr w:type="gramStart"/>
      <w:r>
        <w:rPr>
          <w:spacing w:val="-4"/>
          <w:sz w:val="23"/>
        </w:rPr>
        <w:t>acknowledged</w:t>
      </w:r>
      <w:proofErr w:type="gramEnd"/>
      <w:r>
        <w:rPr>
          <w:spacing w:val="-7"/>
          <w:sz w:val="23"/>
        </w:rPr>
        <w:t xml:space="preserve"> </w:t>
      </w:r>
      <w:r>
        <w:rPr>
          <w:spacing w:val="-4"/>
          <w:sz w:val="23"/>
        </w:rPr>
        <w:t>by</w:t>
      </w:r>
      <w:r>
        <w:rPr>
          <w:spacing w:val="-11"/>
          <w:sz w:val="23"/>
        </w:rPr>
        <w:t xml:space="preserve"> </w:t>
      </w:r>
      <w:r>
        <w:rPr>
          <w:spacing w:val="-4"/>
          <w:sz w:val="23"/>
        </w:rPr>
        <w:t>the</w:t>
      </w:r>
      <w:r>
        <w:rPr>
          <w:spacing w:val="-5"/>
          <w:sz w:val="23"/>
        </w:rPr>
        <w:t xml:space="preserve"> </w:t>
      </w:r>
      <w:r>
        <w:rPr>
          <w:spacing w:val="-4"/>
          <w:sz w:val="23"/>
        </w:rPr>
        <w:t>racing</w:t>
      </w:r>
      <w:r>
        <w:rPr>
          <w:spacing w:val="-6"/>
          <w:sz w:val="23"/>
        </w:rPr>
        <w:t xml:space="preserve"> </w:t>
      </w:r>
      <w:r>
        <w:rPr>
          <w:spacing w:val="-4"/>
          <w:sz w:val="23"/>
        </w:rPr>
        <w:t>industry</w:t>
      </w:r>
      <w:r>
        <w:rPr>
          <w:spacing w:val="-11"/>
          <w:sz w:val="23"/>
        </w:rPr>
        <w:t xml:space="preserve"> </w:t>
      </w:r>
      <w:r>
        <w:rPr>
          <w:spacing w:val="-4"/>
          <w:sz w:val="23"/>
        </w:rPr>
        <w:t>in</w:t>
      </w:r>
      <w:r>
        <w:rPr>
          <w:spacing w:val="-5"/>
          <w:sz w:val="23"/>
        </w:rPr>
        <w:t xml:space="preserve"> </w:t>
      </w:r>
      <w:r>
        <w:rPr>
          <w:spacing w:val="-4"/>
          <w:sz w:val="23"/>
        </w:rPr>
        <w:t>writing</w:t>
      </w:r>
      <w:r>
        <w:rPr>
          <w:spacing w:val="-10"/>
          <w:sz w:val="23"/>
        </w:rPr>
        <w:t xml:space="preserve"> </w:t>
      </w:r>
      <w:r>
        <w:rPr>
          <w:spacing w:val="-4"/>
          <w:sz w:val="23"/>
        </w:rPr>
        <w:t>to</w:t>
      </w:r>
      <w:r>
        <w:rPr>
          <w:spacing w:val="-5"/>
          <w:sz w:val="23"/>
        </w:rPr>
        <w:t xml:space="preserve"> </w:t>
      </w:r>
      <w:r>
        <w:rPr>
          <w:spacing w:val="-4"/>
          <w:sz w:val="23"/>
        </w:rPr>
        <w:t>the</w:t>
      </w:r>
      <w:r>
        <w:rPr>
          <w:spacing w:val="-5"/>
          <w:sz w:val="23"/>
        </w:rPr>
        <w:t xml:space="preserve"> </w:t>
      </w:r>
      <w:r>
        <w:rPr>
          <w:spacing w:val="-4"/>
          <w:sz w:val="23"/>
        </w:rPr>
        <w:t xml:space="preserve">Minister </w:t>
      </w:r>
      <w:r>
        <w:rPr>
          <w:sz w:val="23"/>
        </w:rPr>
        <w:t>to be to the satisfaction of the racing</w:t>
      </w:r>
      <w:r>
        <w:rPr>
          <w:spacing w:val="-2"/>
          <w:sz w:val="23"/>
        </w:rPr>
        <w:t xml:space="preserve"> </w:t>
      </w:r>
      <w:r>
        <w:rPr>
          <w:sz w:val="23"/>
        </w:rPr>
        <w:t>industry.</w:t>
      </w:r>
    </w:p>
    <w:p w:rsidR="00563BC8" w:rsidRDefault="00334391">
      <w:pPr>
        <w:pStyle w:val="ListParagraph"/>
        <w:numPr>
          <w:ilvl w:val="1"/>
          <w:numId w:val="64"/>
        </w:numPr>
        <w:tabs>
          <w:tab w:val="left" w:pos="1737"/>
          <w:tab w:val="left" w:pos="1740"/>
        </w:tabs>
        <w:spacing w:before="113" w:line="223" w:lineRule="auto"/>
        <w:ind w:right="637"/>
        <w:jc w:val="both"/>
        <w:rPr>
          <w:sz w:val="23"/>
        </w:rPr>
      </w:pPr>
      <w:r>
        <w:rPr>
          <w:spacing w:val="-6"/>
          <w:sz w:val="23"/>
        </w:rPr>
        <w:t xml:space="preserve">For the purposes of subsection (4), </w:t>
      </w:r>
      <w:r>
        <w:rPr>
          <w:b/>
          <w:i/>
          <w:spacing w:val="-6"/>
          <w:sz w:val="23"/>
        </w:rPr>
        <w:t>the racing industry</w:t>
      </w:r>
      <w:r>
        <w:rPr>
          <w:b/>
          <w:i/>
          <w:spacing w:val="-7"/>
          <w:sz w:val="23"/>
        </w:rPr>
        <w:t xml:space="preserve"> </w:t>
      </w:r>
      <w:r>
        <w:rPr>
          <w:spacing w:val="-6"/>
          <w:sz w:val="23"/>
        </w:rPr>
        <w:t xml:space="preserve">comprises such </w:t>
      </w:r>
      <w:r>
        <w:rPr>
          <w:spacing w:val="-4"/>
          <w:sz w:val="23"/>
        </w:rPr>
        <w:t>one</w:t>
      </w:r>
      <w:r>
        <w:rPr>
          <w:spacing w:val="-11"/>
          <w:sz w:val="23"/>
        </w:rPr>
        <w:t xml:space="preserve"> </w:t>
      </w:r>
      <w:r>
        <w:rPr>
          <w:spacing w:val="-4"/>
          <w:sz w:val="23"/>
        </w:rPr>
        <w:t>or</w:t>
      </w:r>
      <w:r>
        <w:rPr>
          <w:spacing w:val="-10"/>
          <w:sz w:val="23"/>
        </w:rPr>
        <w:t xml:space="preserve"> </w:t>
      </w:r>
      <w:r>
        <w:rPr>
          <w:spacing w:val="-4"/>
          <w:sz w:val="23"/>
        </w:rPr>
        <w:t>more</w:t>
      </w:r>
      <w:r>
        <w:rPr>
          <w:spacing w:val="-9"/>
          <w:sz w:val="23"/>
        </w:rPr>
        <w:t xml:space="preserve"> </w:t>
      </w:r>
      <w:r>
        <w:rPr>
          <w:spacing w:val="-4"/>
          <w:sz w:val="23"/>
        </w:rPr>
        <w:t>persons</w:t>
      </w:r>
      <w:r>
        <w:rPr>
          <w:spacing w:val="-11"/>
          <w:sz w:val="23"/>
        </w:rPr>
        <w:t xml:space="preserve"> </w:t>
      </w:r>
      <w:r>
        <w:rPr>
          <w:spacing w:val="-4"/>
          <w:sz w:val="23"/>
        </w:rPr>
        <w:t>as</w:t>
      </w:r>
      <w:r>
        <w:rPr>
          <w:spacing w:val="-10"/>
          <w:sz w:val="23"/>
        </w:rPr>
        <w:t xml:space="preserve"> </w:t>
      </w:r>
      <w:r>
        <w:rPr>
          <w:spacing w:val="-4"/>
          <w:sz w:val="23"/>
        </w:rPr>
        <w:t>the</w:t>
      </w:r>
      <w:r>
        <w:rPr>
          <w:spacing w:val="-8"/>
          <w:sz w:val="23"/>
        </w:rPr>
        <w:t xml:space="preserve"> </w:t>
      </w:r>
      <w:r>
        <w:rPr>
          <w:spacing w:val="-4"/>
          <w:sz w:val="23"/>
        </w:rPr>
        <w:t>controlling</w:t>
      </w:r>
      <w:r>
        <w:rPr>
          <w:spacing w:val="-11"/>
          <w:sz w:val="23"/>
        </w:rPr>
        <w:t xml:space="preserve"> </w:t>
      </w:r>
      <w:r>
        <w:rPr>
          <w:spacing w:val="-4"/>
          <w:sz w:val="23"/>
        </w:rPr>
        <w:t>bodies</w:t>
      </w:r>
      <w:r>
        <w:rPr>
          <w:spacing w:val="-7"/>
          <w:sz w:val="23"/>
        </w:rPr>
        <w:t xml:space="preserve"> </w:t>
      </w:r>
      <w:r>
        <w:rPr>
          <w:spacing w:val="-4"/>
          <w:sz w:val="23"/>
        </w:rPr>
        <w:t>and</w:t>
      </w:r>
      <w:r>
        <w:rPr>
          <w:spacing w:val="-8"/>
          <w:sz w:val="23"/>
        </w:rPr>
        <w:t xml:space="preserve"> </w:t>
      </w:r>
      <w:r>
        <w:rPr>
          <w:spacing w:val="-4"/>
          <w:sz w:val="23"/>
        </w:rPr>
        <w:t>major</w:t>
      </w:r>
      <w:r>
        <w:rPr>
          <w:spacing w:val="-10"/>
          <w:sz w:val="23"/>
        </w:rPr>
        <w:t xml:space="preserve"> </w:t>
      </w:r>
      <w:r>
        <w:rPr>
          <w:spacing w:val="-4"/>
          <w:sz w:val="23"/>
        </w:rPr>
        <w:t>racing</w:t>
      </w:r>
      <w:r>
        <w:rPr>
          <w:spacing w:val="-11"/>
          <w:sz w:val="23"/>
        </w:rPr>
        <w:t xml:space="preserve"> </w:t>
      </w:r>
      <w:r>
        <w:rPr>
          <w:spacing w:val="-4"/>
          <w:sz w:val="23"/>
        </w:rPr>
        <w:t xml:space="preserve">bodies </w:t>
      </w:r>
      <w:r>
        <w:rPr>
          <w:spacing w:val="-2"/>
          <w:sz w:val="23"/>
        </w:rPr>
        <w:t>(within</w:t>
      </w:r>
      <w:r>
        <w:rPr>
          <w:spacing w:val="-13"/>
          <w:sz w:val="23"/>
        </w:rPr>
        <w:t xml:space="preserve"> </w:t>
      </w:r>
      <w:r>
        <w:rPr>
          <w:spacing w:val="-2"/>
          <w:sz w:val="23"/>
        </w:rPr>
        <w:t>the</w:t>
      </w:r>
      <w:r>
        <w:rPr>
          <w:spacing w:val="-11"/>
          <w:sz w:val="23"/>
        </w:rPr>
        <w:t xml:space="preserve"> </w:t>
      </w:r>
      <w:r>
        <w:rPr>
          <w:spacing w:val="-2"/>
          <w:sz w:val="23"/>
        </w:rPr>
        <w:t>meaning</w:t>
      </w:r>
      <w:r>
        <w:rPr>
          <w:spacing w:val="-13"/>
          <w:sz w:val="23"/>
        </w:rPr>
        <w:t xml:space="preserve"> </w:t>
      </w:r>
      <w:r>
        <w:rPr>
          <w:spacing w:val="-2"/>
          <w:sz w:val="23"/>
        </w:rPr>
        <w:t>of</w:t>
      </w:r>
      <w:r>
        <w:rPr>
          <w:spacing w:val="-11"/>
          <w:sz w:val="23"/>
        </w:rPr>
        <w:t xml:space="preserve"> </w:t>
      </w:r>
      <w:r>
        <w:rPr>
          <w:spacing w:val="-2"/>
          <w:sz w:val="23"/>
        </w:rPr>
        <w:t>the</w:t>
      </w:r>
      <w:r>
        <w:rPr>
          <w:spacing w:val="-11"/>
          <w:sz w:val="23"/>
        </w:rPr>
        <w:t xml:space="preserve"> </w:t>
      </w:r>
      <w:proofErr w:type="spellStart"/>
      <w:r>
        <w:rPr>
          <w:i/>
          <w:spacing w:val="-2"/>
          <w:sz w:val="23"/>
        </w:rPr>
        <w:t>Totalizator</w:t>
      </w:r>
      <w:proofErr w:type="spellEnd"/>
      <w:r>
        <w:rPr>
          <w:i/>
          <w:spacing w:val="-11"/>
          <w:sz w:val="23"/>
        </w:rPr>
        <w:t xml:space="preserve"> </w:t>
      </w:r>
      <w:r>
        <w:rPr>
          <w:i/>
          <w:spacing w:val="-2"/>
          <w:sz w:val="23"/>
        </w:rPr>
        <w:t>Act</w:t>
      </w:r>
      <w:r>
        <w:rPr>
          <w:i/>
          <w:spacing w:val="-11"/>
          <w:sz w:val="23"/>
        </w:rPr>
        <w:t xml:space="preserve"> </w:t>
      </w:r>
      <w:r>
        <w:rPr>
          <w:i/>
          <w:spacing w:val="-2"/>
          <w:sz w:val="23"/>
        </w:rPr>
        <w:t>1997</w:t>
      </w:r>
      <w:r>
        <w:rPr>
          <w:spacing w:val="-2"/>
          <w:sz w:val="23"/>
        </w:rPr>
        <w:t>)</w:t>
      </w:r>
      <w:r>
        <w:rPr>
          <w:spacing w:val="-11"/>
          <w:sz w:val="23"/>
        </w:rPr>
        <w:t xml:space="preserve"> </w:t>
      </w:r>
      <w:r>
        <w:rPr>
          <w:spacing w:val="-2"/>
          <w:sz w:val="23"/>
        </w:rPr>
        <w:t>nominate</w:t>
      </w:r>
      <w:r>
        <w:rPr>
          <w:spacing w:val="-11"/>
          <w:sz w:val="23"/>
        </w:rPr>
        <w:t xml:space="preserve"> </w:t>
      </w:r>
      <w:r>
        <w:rPr>
          <w:spacing w:val="-2"/>
          <w:sz w:val="23"/>
        </w:rPr>
        <w:t>in</w:t>
      </w:r>
      <w:r>
        <w:rPr>
          <w:spacing w:val="-11"/>
          <w:sz w:val="23"/>
        </w:rPr>
        <w:t xml:space="preserve"> </w:t>
      </w:r>
      <w:r>
        <w:rPr>
          <w:spacing w:val="-2"/>
          <w:sz w:val="23"/>
        </w:rPr>
        <w:t xml:space="preserve">writing </w:t>
      </w:r>
      <w:r>
        <w:rPr>
          <w:sz w:val="23"/>
        </w:rPr>
        <w:t>to the Minister for the purposes of the licence concerned. The nomination can be changed by fresh nomination in writing to the Minister,</w:t>
      </w:r>
      <w:r>
        <w:rPr>
          <w:spacing w:val="-5"/>
          <w:sz w:val="23"/>
        </w:rPr>
        <w:t xml:space="preserve"> </w:t>
      </w:r>
      <w:r>
        <w:rPr>
          <w:sz w:val="23"/>
        </w:rPr>
        <w:t>but</w:t>
      </w:r>
      <w:r>
        <w:rPr>
          <w:spacing w:val="-4"/>
          <w:sz w:val="23"/>
        </w:rPr>
        <w:t xml:space="preserve"> </w:t>
      </w:r>
      <w:r>
        <w:rPr>
          <w:sz w:val="23"/>
        </w:rPr>
        <w:t>only</w:t>
      </w:r>
      <w:r>
        <w:rPr>
          <w:spacing w:val="-11"/>
          <w:sz w:val="23"/>
        </w:rPr>
        <w:t xml:space="preserve"> </w:t>
      </w:r>
      <w:r>
        <w:rPr>
          <w:sz w:val="23"/>
        </w:rPr>
        <w:t>if</w:t>
      </w:r>
      <w:r>
        <w:rPr>
          <w:spacing w:val="-6"/>
          <w:sz w:val="23"/>
        </w:rPr>
        <w:t xml:space="preserve"> </w:t>
      </w:r>
      <w:r>
        <w:rPr>
          <w:sz w:val="23"/>
        </w:rPr>
        <w:t>the</w:t>
      </w:r>
      <w:r>
        <w:rPr>
          <w:spacing w:val="-5"/>
          <w:sz w:val="23"/>
        </w:rPr>
        <w:t xml:space="preserve"> </w:t>
      </w:r>
      <w:r>
        <w:rPr>
          <w:sz w:val="23"/>
        </w:rPr>
        <w:t>licensee</w:t>
      </w:r>
      <w:r>
        <w:rPr>
          <w:spacing w:val="-5"/>
          <w:sz w:val="23"/>
        </w:rPr>
        <w:t xml:space="preserve"> </w:t>
      </w:r>
      <w:r>
        <w:rPr>
          <w:sz w:val="23"/>
        </w:rPr>
        <w:t>consents</w:t>
      </w:r>
      <w:r>
        <w:rPr>
          <w:spacing w:val="-4"/>
          <w:sz w:val="23"/>
        </w:rPr>
        <w:t xml:space="preserve"> </w:t>
      </w:r>
      <w:r>
        <w:rPr>
          <w:sz w:val="23"/>
        </w:rPr>
        <w:t>to</w:t>
      </w:r>
      <w:r>
        <w:rPr>
          <w:spacing w:val="-4"/>
          <w:sz w:val="23"/>
        </w:rPr>
        <w:t xml:space="preserve"> </w:t>
      </w:r>
      <w:r>
        <w:rPr>
          <w:sz w:val="23"/>
        </w:rPr>
        <w:t>the</w:t>
      </w:r>
      <w:r>
        <w:rPr>
          <w:spacing w:val="-5"/>
          <w:sz w:val="23"/>
        </w:rPr>
        <w:t xml:space="preserve"> </w:t>
      </w:r>
      <w:r>
        <w:rPr>
          <w:sz w:val="23"/>
        </w:rPr>
        <w:t>fresh</w:t>
      </w:r>
      <w:r>
        <w:rPr>
          <w:spacing w:val="-4"/>
          <w:sz w:val="23"/>
        </w:rPr>
        <w:t xml:space="preserve"> </w:t>
      </w:r>
      <w:r>
        <w:rPr>
          <w:sz w:val="23"/>
        </w:rPr>
        <w:t>nomination.</w:t>
      </w:r>
    </w:p>
    <w:p w:rsidR="00563BC8" w:rsidRDefault="00334391">
      <w:pPr>
        <w:pStyle w:val="ListParagraph"/>
        <w:numPr>
          <w:ilvl w:val="1"/>
          <w:numId w:val="64"/>
        </w:numPr>
        <w:tabs>
          <w:tab w:val="left" w:pos="1737"/>
          <w:tab w:val="left" w:pos="1740"/>
        </w:tabs>
        <w:spacing w:before="109" w:line="223" w:lineRule="auto"/>
        <w:ind w:right="640"/>
        <w:jc w:val="both"/>
        <w:rPr>
          <w:sz w:val="23"/>
        </w:rPr>
      </w:pPr>
      <w:r>
        <w:rPr>
          <w:sz w:val="23"/>
        </w:rPr>
        <w:t>A</w:t>
      </w:r>
      <w:r>
        <w:rPr>
          <w:spacing w:val="-3"/>
          <w:sz w:val="23"/>
        </w:rPr>
        <w:t xml:space="preserve"> </w:t>
      </w:r>
      <w:r>
        <w:rPr>
          <w:sz w:val="23"/>
        </w:rPr>
        <w:t>CMS</w:t>
      </w:r>
      <w:r>
        <w:rPr>
          <w:spacing w:val="-2"/>
          <w:sz w:val="23"/>
        </w:rPr>
        <w:t xml:space="preserve"> </w:t>
      </w:r>
      <w:r>
        <w:rPr>
          <w:sz w:val="23"/>
        </w:rPr>
        <w:t>licence</w:t>
      </w:r>
      <w:r>
        <w:rPr>
          <w:spacing w:val="-3"/>
          <w:sz w:val="23"/>
        </w:rPr>
        <w:t xml:space="preserve"> </w:t>
      </w:r>
      <w:r>
        <w:rPr>
          <w:sz w:val="23"/>
        </w:rPr>
        <w:t>may</w:t>
      </w:r>
      <w:r>
        <w:rPr>
          <w:spacing w:val="-8"/>
          <w:sz w:val="23"/>
        </w:rPr>
        <w:t xml:space="preserve"> </w:t>
      </w:r>
      <w:r>
        <w:rPr>
          <w:sz w:val="23"/>
        </w:rPr>
        <w:t>be</w:t>
      </w:r>
      <w:r>
        <w:rPr>
          <w:spacing w:val="-3"/>
          <w:sz w:val="23"/>
        </w:rPr>
        <w:t xml:space="preserve"> </w:t>
      </w:r>
      <w:r>
        <w:rPr>
          <w:sz w:val="23"/>
        </w:rPr>
        <w:t>granted to one</w:t>
      </w:r>
      <w:r>
        <w:rPr>
          <w:spacing w:val="-3"/>
          <w:sz w:val="23"/>
        </w:rPr>
        <w:t xml:space="preserve"> </w:t>
      </w:r>
      <w:r>
        <w:rPr>
          <w:sz w:val="23"/>
        </w:rPr>
        <w:t>person</w:t>
      </w:r>
      <w:r>
        <w:rPr>
          <w:spacing w:val="-2"/>
          <w:sz w:val="23"/>
        </w:rPr>
        <w:t xml:space="preserve"> </w:t>
      </w:r>
      <w:r>
        <w:rPr>
          <w:sz w:val="23"/>
        </w:rPr>
        <w:t>or</w:t>
      </w:r>
      <w:r>
        <w:rPr>
          <w:spacing w:val="-4"/>
          <w:sz w:val="23"/>
        </w:rPr>
        <w:t xml:space="preserve"> </w:t>
      </w:r>
      <w:r>
        <w:rPr>
          <w:sz w:val="23"/>
        </w:rPr>
        <w:t>2</w:t>
      </w:r>
      <w:r>
        <w:rPr>
          <w:spacing w:val="-2"/>
          <w:sz w:val="23"/>
        </w:rPr>
        <w:t xml:space="preserve"> </w:t>
      </w:r>
      <w:r>
        <w:rPr>
          <w:sz w:val="23"/>
        </w:rPr>
        <w:t>or</w:t>
      </w:r>
      <w:r>
        <w:rPr>
          <w:spacing w:val="-4"/>
          <w:sz w:val="23"/>
        </w:rPr>
        <w:t xml:space="preserve"> </w:t>
      </w:r>
      <w:r>
        <w:rPr>
          <w:sz w:val="23"/>
        </w:rPr>
        <w:t>more</w:t>
      </w:r>
      <w:r>
        <w:rPr>
          <w:spacing w:val="-3"/>
          <w:sz w:val="23"/>
        </w:rPr>
        <w:t xml:space="preserve"> </w:t>
      </w:r>
      <w:r>
        <w:rPr>
          <w:sz w:val="23"/>
        </w:rPr>
        <w:t xml:space="preserve">persons </w:t>
      </w:r>
      <w:r>
        <w:rPr>
          <w:spacing w:val="-2"/>
          <w:sz w:val="23"/>
        </w:rPr>
        <w:t>jointly.</w:t>
      </w:r>
    </w:p>
    <w:p w:rsidR="00563BC8" w:rsidRDefault="00334391">
      <w:pPr>
        <w:pStyle w:val="ListParagraph"/>
        <w:numPr>
          <w:ilvl w:val="1"/>
          <w:numId w:val="64"/>
        </w:numPr>
        <w:tabs>
          <w:tab w:val="left" w:pos="1737"/>
        </w:tabs>
        <w:spacing w:before="93"/>
        <w:ind w:left="1737" w:hanging="434"/>
        <w:jc w:val="both"/>
        <w:rPr>
          <w:sz w:val="23"/>
        </w:rPr>
      </w:pPr>
      <w:r>
        <w:rPr>
          <w:sz w:val="23"/>
        </w:rPr>
        <w:t>A</w:t>
      </w:r>
      <w:r>
        <w:rPr>
          <w:spacing w:val="-13"/>
          <w:sz w:val="23"/>
        </w:rPr>
        <w:t xml:space="preserve"> </w:t>
      </w:r>
      <w:r>
        <w:rPr>
          <w:sz w:val="23"/>
        </w:rPr>
        <w:t>CMS</w:t>
      </w:r>
      <w:r>
        <w:rPr>
          <w:spacing w:val="-12"/>
          <w:sz w:val="23"/>
        </w:rPr>
        <w:t xml:space="preserve"> </w:t>
      </w:r>
      <w:r>
        <w:rPr>
          <w:sz w:val="23"/>
        </w:rPr>
        <w:t>licence</w:t>
      </w:r>
      <w:r>
        <w:rPr>
          <w:spacing w:val="-13"/>
          <w:sz w:val="23"/>
        </w:rPr>
        <w:t xml:space="preserve"> </w:t>
      </w:r>
      <w:r>
        <w:rPr>
          <w:sz w:val="23"/>
        </w:rPr>
        <w:t>cannot</w:t>
      </w:r>
      <w:r>
        <w:rPr>
          <w:spacing w:val="-11"/>
          <w:sz w:val="23"/>
        </w:rPr>
        <w:t xml:space="preserve"> </w:t>
      </w:r>
      <w:r>
        <w:rPr>
          <w:sz w:val="23"/>
        </w:rPr>
        <w:t>be</w:t>
      </w:r>
      <w:r>
        <w:rPr>
          <w:spacing w:val="-13"/>
          <w:sz w:val="23"/>
        </w:rPr>
        <w:t xml:space="preserve"> </w:t>
      </w:r>
      <w:r>
        <w:rPr>
          <w:spacing w:val="-2"/>
          <w:sz w:val="23"/>
        </w:rPr>
        <w:t>transferred.</w:t>
      </w:r>
    </w:p>
    <w:p w:rsidR="00563BC8" w:rsidRDefault="00334391">
      <w:pPr>
        <w:pStyle w:val="ListParagraph"/>
        <w:numPr>
          <w:ilvl w:val="1"/>
          <w:numId w:val="64"/>
        </w:numPr>
        <w:tabs>
          <w:tab w:val="left" w:pos="1737"/>
          <w:tab w:val="left" w:pos="1740"/>
        </w:tabs>
        <w:spacing w:before="105" w:line="223" w:lineRule="auto"/>
        <w:ind w:right="637"/>
        <w:jc w:val="both"/>
        <w:rPr>
          <w:sz w:val="23"/>
        </w:rPr>
      </w:pPr>
      <w:r>
        <w:rPr>
          <w:sz w:val="23"/>
        </w:rPr>
        <w:t xml:space="preserve">A CMS licence remains in force for the period for which it was </w:t>
      </w:r>
      <w:r>
        <w:rPr>
          <w:spacing w:val="-6"/>
          <w:sz w:val="23"/>
        </w:rPr>
        <w:t>granted,</w:t>
      </w:r>
      <w:r>
        <w:rPr>
          <w:spacing w:val="-7"/>
          <w:sz w:val="23"/>
        </w:rPr>
        <w:t xml:space="preserve"> </w:t>
      </w:r>
      <w:r>
        <w:rPr>
          <w:spacing w:val="-6"/>
          <w:sz w:val="23"/>
        </w:rPr>
        <w:t>as</w:t>
      </w:r>
      <w:r>
        <w:rPr>
          <w:spacing w:val="-2"/>
          <w:sz w:val="23"/>
        </w:rPr>
        <w:t xml:space="preserve"> </w:t>
      </w:r>
      <w:r>
        <w:rPr>
          <w:spacing w:val="-6"/>
          <w:sz w:val="23"/>
        </w:rPr>
        <w:t>specified</w:t>
      </w:r>
      <w:r>
        <w:rPr>
          <w:spacing w:val="-1"/>
          <w:sz w:val="23"/>
        </w:rPr>
        <w:t xml:space="preserve"> </w:t>
      </w:r>
      <w:r>
        <w:rPr>
          <w:spacing w:val="-6"/>
          <w:sz w:val="23"/>
        </w:rPr>
        <w:t>by</w:t>
      </w:r>
      <w:r>
        <w:rPr>
          <w:spacing w:val="-9"/>
          <w:sz w:val="23"/>
        </w:rPr>
        <w:t xml:space="preserve"> </w:t>
      </w:r>
      <w:r>
        <w:rPr>
          <w:spacing w:val="-6"/>
          <w:sz w:val="23"/>
        </w:rPr>
        <w:t>the Minister in the</w:t>
      </w:r>
      <w:r>
        <w:rPr>
          <w:spacing w:val="-7"/>
          <w:sz w:val="23"/>
        </w:rPr>
        <w:t xml:space="preserve"> </w:t>
      </w:r>
      <w:r>
        <w:rPr>
          <w:spacing w:val="-6"/>
          <w:sz w:val="23"/>
        </w:rPr>
        <w:t>CMS licence,</w:t>
      </w:r>
      <w:r>
        <w:rPr>
          <w:spacing w:val="-8"/>
          <w:sz w:val="23"/>
        </w:rPr>
        <w:t xml:space="preserve"> </w:t>
      </w:r>
      <w:r>
        <w:rPr>
          <w:spacing w:val="-6"/>
          <w:sz w:val="23"/>
        </w:rPr>
        <w:t xml:space="preserve">unless sooner </w:t>
      </w:r>
      <w:r>
        <w:rPr>
          <w:sz w:val="23"/>
        </w:rPr>
        <w:t>cancelled or surrendered.</w:t>
      </w:r>
    </w:p>
    <w:p w:rsidR="00563BC8" w:rsidRDefault="00563BC8">
      <w:pPr>
        <w:spacing w:line="223" w:lineRule="auto"/>
        <w:jc w:val="both"/>
        <w:rPr>
          <w:sz w:val="23"/>
        </w:rPr>
        <w:sectPr w:rsidR="00563BC8">
          <w:pgSz w:w="11900" w:h="16840"/>
          <w:pgMar w:top="3780" w:right="1680" w:bottom="2100" w:left="1680" w:header="2751" w:footer="1910" w:gutter="0"/>
          <w:cols w:space="720"/>
        </w:sectPr>
      </w:pPr>
    </w:p>
    <w:p w:rsidR="00563BC8" w:rsidRDefault="00563BC8">
      <w:pPr>
        <w:pStyle w:val="BodyText"/>
        <w:spacing w:before="142"/>
        <w:ind w:left="0"/>
        <w:jc w:val="left"/>
        <w:rPr>
          <w:sz w:val="21"/>
        </w:rPr>
      </w:pPr>
    </w:p>
    <w:p w:rsidR="00563BC8" w:rsidRDefault="00334391">
      <w:pPr>
        <w:pStyle w:val="ListParagraph"/>
        <w:numPr>
          <w:ilvl w:val="0"/>
          <w:numId w:val="64"/>
        </w:numPr>
        <w:tabs>
          <w:tab w:val="left" w:pos="1289"/>
        </w:tabs>
        <w:spacing w:before="0"/>
        <w:ind w:hanging="600"/>
        <w:jc w:val="left"/>
        <w:rPr>
          <w:rFonts w:ascii="Arial"/>
          <w:b/>
          <w:sz w:val="21"/>
        </w:rPr>
      </w:pPr>
      <w:r>
        <w:rPr>
          <w:rFonts w:ascii="Arial"/>
          <w:b/>
          <w:spacing w:val="-6"/>
          <w:sz w:val="21"/>
        </w:rPr>
        <w:t>TAB</w:t>
      </w:r>
      <w:r>
        <w:rPr>
          <w:rFonts w:ascii="Arial"/>
          <w:b/>
          <w:spacing w:val="-4"/>
          <w:sz w:val="21"/>
        </w:rPr>
        <w:t xml:space="preserve"> </w:t>
      </w:r>
      <w:r>
        <w:rPr>
          <w:rFonts w:ascii="Arial"/>
          <w:b/>
          <w:spacing w:val="-6"/>
          <w:sz w:val="21"/>
        </w:rPr>
        <w:t>entitled</w:t>
      </w:r>
      <w:r>
        <w:rPr>
          <w:rFonts w:ascii="Arial"/>
          <w:b/>
          <w:spacing w:val="-4"/>
          <w:sz w:val="21"/>
        </w:rPr>
        <w:t xml:space="preserve"> </w:t>
      </w:r>
      <w:r>
        <w:rPr>
          <w:rFonts w:ascii="Arial"/>
          <w:b/>
          <w:spacing w:val="-6"/>
          <w:sz w:val="21"/>
        </w:rPr>
        <w:t>to</w:t>
      </w:r>
      <w:r>
        <w:rPr>
          <w:rFonts w:ascii="Arial"/>
          <w:b/>
          <w:spacing w:val="-3"/>
          <w:sz w:val="21"/>
        </w:rPr>
        <w:t xml:space="preserve"> </w:t>
      </w:r>
      <w:r>
        <w:rPr>
          <w:rFonts w:ascii="Arial"/>
          <w:b/>
          <w:spacing w:val="-6"/>
          <w:sz w:val="21"/>
        </w:rPr>
        <w:t>CMS</w:t>
      </w:r>
      <w:r>
        <w:rPr>
          <w:rFonts w:ascii="Arial"/>
          <w:b/>
          <w:spacing w:val="-4"/>
          <w:sz w:val="21"/>
        </w:rPr>
        <w:t xml:space="preserve"> </w:t>
      </w:r>
      <w:r>
        <w:rPr>
          <w:rFonts w:ascii="Arial"/>
          <w:b/>
          <w:spacing w:val="-6"/>
          <w:sz w:val="21"/>
        </w:rPr>
        <w:t>licence</w:t>
      </w:r>
      <w:r>
        <w:rPr>
          <w:rFonts w:ascii="Arial"/>
          <w:b/>
          <w:spacing w:val="-4"/>
          <w:sz w:val="21"/>
        </w:rPr>
        <w:t xml:space="preserve"> </w:t>
      </w:r>
      <w:r>
        <w:rPr>
          <w:rFonts w:ascii="Arial"/>
          <w:b/>
          <w:spacing w:val="-6"/>
          <w:sz w:val="21"/>
        </w:rPr>
        <w:t>during</w:t>
      </w:r>
      <w:r>
        <w:rPr>
          <w:rFonts w:ascii="Arial"/>
          <w:b/>
          <w:spacing w:val="-3"/>
          <w:sz w:val="21"/>
        </w:rPr>
        <w:t xml:space="preserve"> </w:t>
      </w:r>
      <w:r>
        <w:rPr>
          <w:rFonts w:ascii="Arial"/>
          <w:b/>
          <w:spacing w:val="-6"/>
          <w:sz w:val="21"/>
        </w:rPr>
        <w:t>exclusive</w:t>
      </w:r>
      <w:r>
        <w:rPr>
          <w:rFonts w:ascii="Arial"/>
          <w:b/>
          <w:spacing w:val="-4"/>
          <w:sz w:val="21"/>
        </w:rPr>
        <w:t xml:space="preserve"> </w:t>
      </w:r>
      <w:r>
        <w:rPr>
          <w:rFonts w:ascii="Arial"/>
          <w:b/>
          <w:spacing w:val="-6"/>
          <w:sz w:val="21"/>
        </w:rPr>
        <w:t>licence</w:t>
      </w:r>
      <w:r>
        <w:rPr>
          <w:rFonts w:ascii="Arial"/>
          <w:b/>
          <w:spacing w:val="-4"/>
          <w:sz w:val="21"/>
        </w:rPr>
        <w:t xml:space="preserve"> </w:t>
      </w:r>
      <w:r>
        <w:rPr>
          <w:rFonts w:ascii="Arial"/>
          <w:b/>
          <w:spacing w:val="-6"/>
          <w:sz w:val="21"/>
        </w:rPr>
        <w:t>period</w:t>
      </w:r>
    </w:p>
    <w:p w:rsidR="00563BC8" w:rsidRDefault="00334391">
      <w:pPr>
        <w:pStyle w:val="ListParagraph"/>
        <w:numPr>
          <w:ilvl w:val="1"/>
          <w:numId w:val="64"/>
        </w:numPr>
        <w:tabs>
          <w:tab w:val="left" w:pos="1737"/>
        </w:tabs>
        <w:spacing w:before="84"/>
        <w:ind w:left="1737" w:hanging="434"/>
        <w:jc w:val="both"/>
        <w:rPr>
          <w:sz w:val="23"/>
        </w:rPr>
      </w:pPr>
      <w:r>
        <w:rPr>
          <w:sz w:val="23"/>
        </w:rPr>
        <w:t>In</w:t>
      </w:r>
      <w:r>
        <w:rPr>
          <w:spacing w:val="-11"/>
          <w:sz w:val="23"/>
        </w:rPr>
        <w:t xml:space="preserve"> </w:t>
      </w:r>
      <w:r>
        <w:rPr>
          <w:sz w:val="23"/>
        </w:rPr>
        <w:t>this</w:t>
      </w:r>
      <w:r>
        <w:rPr>
          <w:spacing w:val="-11"/>
          <w:sz w:val="23"/>
        </w:rPr>
        <w:t xml:space="preserve"> </w:t>
      </w:r>
      <w:r>
        <w:rPr>
          <w:spacing w:val="-2"/>
          <w:sz w:val="23"/>
        </w:rPr>
        <w:t>section:</w:t>
      </w:r>
    </w:p>
    <w:p w:rsidR="00563BC8" w:rsidRDefault="00334391">
      <w:pPr>
        <w:spacing w:before="64"/>
        <w:ind w:left="1740"/>
        <w:jc w:val="both"/>
        <w:rPr>
          <w:sz w:val="23"/>
        </w:rPr>
      </w:pPr>
      <w:proofErr w:type="gramStart"/>
      <w:r>
        <w:rPr>
          <w:b/>
          <w:i/>
          <w:spacing w:val="-2"/>
          <w:sz w:val="23"/>
        </w:rPr>
        <w:t>exclusive</w:t>
      </w:r>
      <w:proofErr w:type="gramEnd"/>
      <w:r>
        <w:rPr>
          <w:b/>
          <w:i/>
          <w:spacing w:val="-8"/>
          <w:sz w:val="23"/>
        </w:rPr>
        <w:t xml:space="preserve"> </w:t>
      </w:r>
      <w:r>
        <w:rPr>
          <w:b/>
          <w:i/>
          <w:spacing w:val="-2"/>
          <w:sz w:val="23"/>
        </w:rPr>
        <w:t>licence</w:t>
      </w:r>
      <w:r>
        <w:rPr>
          <w:b/>
          <w:i/>
          <w:spacing w:val="-8"/>
          <w:sz w:val="23"/>
        </w:rPr>
        <w:t xml:space="preserve"> </w:t>
      </w:r>
      <w:r>
        <w:rPr>
          <w:b/>
          <w:i/>
          <w:spacing w:val="-2"/>
          <w:sz w:val="23"/>
        </w:rPr>
        <w:t>period</w:t>
      </w:r>
      <w:r>
        <w:rPr>
          <w:b/>
          <w:i/>
          <w:spacing w:val="-5"/>
          <w:sz w:val="23"/>
        </w:rPr>
        <w:t xml:space="preserve"> </w:t>
      </w:r>
      <w:r>
        <w:rPr>
          <w:spacing w:val="-2"/>
          <w:sz w:val="23"/>
        </w:rPr>
        <w:t>means</w:t>
      </w:r>
      <w:r>
        <w:rPr>
          <w:spacing w:val="-7"/>
          <w:sz w:val="23"/>
        </w:rPr>
        <w:t xml:space="preserve"> </w:t>
      </w:r>
      <w:r>
        <w:rPr>
          <w:spacing w:val="-2"/>
          <w:sz w:val="23"/>
        </w:rPr>
        <w:t>the</w:t>
      </w:r>
      <w:r>
        <w:rPr>
          <w:spacing w:val="-7"/>
          <w:sz w:val="23"/>
        </w:rPr>
        <w:t xml:space="preserve"> </w:t>
      </w:r>
      <w:r>
        <w:rPr>
          <w:spacing w:val="-2"/>
          <w:sz w:val="23"/>
        </w:rPr>
        <w:t>period</w:t>
      </w:r>
      <w:r>
        <w:rPr>
          <w:spacing w:val="-6"/>
          <w:sz w:val="23"/>
        </w:rPr>
        <w:t xml:space="preserve"> </w:t>
      </w:r>
      <w:r>
        <w:rPr>
          <w:spacing w:val="-2"/>
          <w:sz w:val="23"/>
        </w:rPr>
        <w:t>up</w:t>
      </w:r>
      <w:r>
        <w:rPr>
          <w:spacing w:val="-7"/>
          <w:sz w:val="23"/>
        </w:rPr>
        <w:t xml:space="preserve"> </w:t>
      </w:r>
      <w:r>
        <w:rPr>
          <w:spacing w:val="-2"/>
          <w:sz w:val="23"/>
        </w:rPr>
        <w:t>to</w:t>
      </w:r>
      <w:r>
        <w:rPr>
          <w:spacing w:val="-7"/>
          <w:sz w:val="23"/>
        </w:rPr>
        <w:t xml:space="preserve"> </w:t>
      </w:r>
      <w:r>
        <w:rPr>
          <w:spacing w:val="-2"/>
          <w:sz w:val="23"/>
        </w:rPr>
        <w:t>1</w:t>
      </w:r>
      <w:r>
        <w:rPr>
          <w:spacing w:val="-6"/>
          <w:sz w:val="23"/>
        </w:rPr>
        <w:t xml:space="preserve"> </w:t>
      </w:r>
      <w:r>
        <w:rPr>
          <w:spacing w:val="-2"/>
          <w:sz w:val="23"/>
        </w:rPr>
        <w:t>December</w:t>
      </w:r>
      <w:r>
        <w:rPr>
          <w:spacing w:val="-9"/>
          <w:sz w:val="23"/>
        </w:rPr>
        <w:t xml:space="preserve"> </w:t>
      </w:r>
      <w:r>
        <w:rPr>
          <w:spacing w:val="-2"/>
          <w:sz w:val="23"/>
        </w:rPr>
        <w:t>2016.</w:t>
      </w:r>
    </w:p>
    <w:p w:rsidR="00563BC8" w:rsidRDefault="00334391">
      <w:pPr>
        <w:pStyle w:val="ListParagraph"/>
        <w:numPr>
          <w:ilvl w:val="1"/>
          <w:numId w:val="64"/>
        </w:numPr>
        <w:tabs>
          <w:tab w:val="left" w:pos="1737"/>
          <w:tab w:val="left" w:pos="1740"/>
        </w:tabs>
        <w:spacing w:before="109" w:line="223" w:lineRule="auto"/>
        <w:ind w:right="640"/>
        <w:jc w:val="both"/>
        <w:rPr>
          <w:sz w:val="23"/>
        </w:rPr>
      </w:pPr>
      <w:r>
        <w:rPr>
          <w:sz w:val="23"/>
        </w:rPr>
        <w:t>TAB or a wholly owned subsidiary of TAB is entitled to a CMS licence (</w:t>
      </w:r>
      <w:r>
        <w:rPr>
          <w:b/>
          <w:i/>
          <w:sz w:val="23"/>
        </w:rPr>
        <w:t>the exclusive CMS licence</w:t>
      </w:r>
      <w:r>
        <w:rPr>
          <w:sz w:val="23"/>
        </w:rPr>
        <w:t>) during the exclusive licence period to operate a CMS.</w:t>
      </w:r>
    </w:p>
    <w:p w:rsidR="00563BC8" w:rsidRDefault="00334391">
      <w:pPr>
        <w:pStyle w:val="ListParagraph"/>
        <w:numPr>
          <w:ilvl w:val="1"/>
          <w:numId w:val="64"/>
        </w:numPr>
        <w:tabs>
          <w:tab w:val="left" w:pos="1737"/>
          <w:tab w:val="left" w:pos="1740"/>
        </w:tabs>
        <w:spacing w:before="109" w:line="223" w:lineRule="auto"/>
        <w:ind w:right="640"/>
        <w:jc w:val="both"/>
        <w:rPr>
          <w:sz w:val="23"/>
        </w:rPr>
      </w:pPr>
      <w:r>
        <w:rPr>
          <w:spacing w:val="-4"/>
          <w:sz w:val="23"/>
        </w:rPr>
        <w:t>No</w:t>
      </w:r>
      <w:r>
        <w:rPr>
          <w:spacing w:val="-11"/>
          <w:sz w:val="23"/>
        </w:rPr>
        <w:t xml:space="preserve"> </w:t>
      </w:r>
      <w:r>
        <w:rPr>
          <w:spacing w:val="-4"/>
          <w:sz w:val="23"/>
        </w:rPr>
        <w:t>other</w:t>
      </w:r>
      <w:r>
        <w:rPr>
          <w:spacing w:val="-10"/>
          <w:sz w:val="23"/>
        </w:rPr>
        <w:t xml:space="preserve"> </w:t>
      </w:r>
      <w:r>
        <w:rPr>
          <w:spacing w:val="-4"/>
          <w:sz w:val="23"/>
        </w:rPr>
        <w:t>person</w:t>
      </w:r>
      <w:r>
        <w:rPr>
          <w:spacing w:val="-11"/>
          <w:sz w:val="23"/>
        </w:rPr>
        <w:t xml:space="preserve"> </w:t>
      </w:r>
      <w:r>
        <w:rPr>
          <w:spacing w:val="-4"/>
          <w:sz w:val="23"/>
        </w:rPr>
        <w:t>may</w:t>
      </w:r>
      <w:r>
        <w:rPr>
          <w:spacing w:val="-10"/>
          <w:sz w:val="23"/>
        </w:rPr>
        <w:t xml:space="preserve"> </w:t>
      </w:r>
      <w:r>
        <w:rPr>
          <w:spacing w:val="-4"/>
          <w:sz w:val="23"/>
        </w:rPr>
        <w:t>be</w:t>
      </w:r>
      <w:r>
        <w:rPr>
          <w:spacing w:val="-10"/>
          <w:sz w:val="23"/>
        </w:rPr>
        <w:t xml:space="preserve"> </w:t>
      </w:r>
      <w:r>
        <w:rPr>
          <w:spacing w:val="-4"/>
          <w:sz w:val="23"/>
        </w:rPr>
        <w:t>granted</w:t>
      </w:r>
      <w:r>
        <w:rPr>
          <w:spacing w:val="-11"/>
          <w:sz w:val="23"/>
        </w:rPr>
        <w:t xml:space="preserve"> </w:t>
      </w:r>
      <w:r>
        <w:rPr>
          <w:spacing w:val="-4"/>
          <w:sz w:val="23"/>
        </w:rPr>
        <w:t>a</w:t>
      </w:r>
      <w:r>
        <w:rPr>
          <w:spacing w:val="-10"/>
          <w:sz w:val="23"/>
        </w:rPr>
        <w:t xml:space="preserve"> </w:t>
      </w:r>
      <w:r>
        <w:rPr>
          <w:spacing w:val="-4"/>
          <w:sz w:val="23"/>
        </w:rPr>
        <w:t>licence</w:t>
      </w:r>
      <w:r>
        <w:rPr>
          <w:spacing w:val="-10"/>
          <w:sz w:val="23"/>
        </w:rPr>
        <w:t xml:space="preserve"> </w:t>
      </w:r>
      <w:r>
        <w:rPr>
          <w:spacing w:val="-4"/>
          <w:sz w:val="23"/>
        </w:rPr>
        <w:t>to</w:t>
      </w:r>
      <w:r>
        <w:rPr>
          <w:spacing w:val="-11"/>
          <w:sz w:val="23"/>
        </w:rPr>
        <w:t xml:space="preserve"> </w:t>
      </w:r>
      <w:r>
        <w:rPr>
          <w:spacing w:val="-4"/>
          <w:sz w:val="23"/>
        </w:rPr>
        <w:t>operate</w:t>
      </w:r>
      <w:r>
        <w:rPr>
          <w:spacing w:val="-10"/>
          <w:sz w:val="23"/>
        </w:rPr>
        <w:t xml:space="preserve"> </w:t>
      </w:r>
      <w:r>
        <w:rPr>
          <w:spacing w:val="-4"/>
          <w:sz w:val="23"/>
        </w:rPr>
        <w:t>a</w:t>
      </w:r>
      <w:r>
        <w:rPr>
          <w:spacing w:val="-11"/>
          <w:sz w:val="23"/>
        </w:rPr>
        <w:t xml:space="preserve"> </w:t>
      </w:r>
      <w:r>
        <w:rPr>
          <w:spacing w:val="-4"/>
          <w:sz w:val="23"/>
        </w:rPr>
        <w:t>CMS</w:t>
      </w:r>
      <w:r>
        <w:rPr>
          <w:spacing w:val="-10"/>
          <w:sz w:val="23"/>
        </w:rPr>
        <w:t xml:space="preserve"> </w:t>
      </w:r>
      <w:r>
        <w:rPr>
          <w:spacing w:val="-4"/>
          <w:sz w:val="23"/>
        </w:rPr>
        <w:t>during</w:t>
      </w:r>
      <w:r>
        <w:rPr>
          <w:spacing w:val="-10"/>
          <w:sz w:val="23"/>
        </w:rPr>
        <w:t xml:space="preserve"> </w:t>
      </w:r>
      <w:r>
        <w:rPr>
          <w:spacing w:val="-4"/>
          <w:sz w:val="23"/>
        </w:rPr>
        <w:t xml:space="preserve">the </w:t>
      </w:r>
      <w:r>
        <w:rPr>
          <w:sz w:val="23"/>
        </w:rPr>
        <w:t>exclusive licence period.</w:t>
      </w:r>
    </w:p>
    <w:p w:rsidR="00563BC8" w:rsidRDefault="00334391">
      <w:pPr>
        <w:pStyle w:val="ListParagraph"/>
        <w:numPr>
          <w:ilvl w:val="1"/>
          <w:numId w:val="64"/>
        </w:numPr>
        <w:tabs>
          <w:tab w:val="left" w:pos="1737"/>
          <w:tab w:val="left" w:pos="1740"/>
        </w:tabs>
        <w:spacing w:before="110" w:line="223" w:lineRule="auto"/>
        <w:ind w:right="637"/>
        <w:jc w:val="both"/>
        <w:rPr>
          <w:sz w:val="23"/>
        </w:rPr>
      </w:pPr>
      <w:r>
        <w:rPr>
          <w:spacing w:val="-4"/>
          <w:sz w:val="23"/>
        </w:rPr>
        <w:t>Subsections</w:t>
      </w:r>
      <w:r>
        <w:rPr>
          <w:spacing w:val="-6"/>
          <w:sz w:val="23"/>
        </w:rPr>
        <w:t xml:space="preserve"> </w:t>
      </w:r>
      <w:r>
        <w:rPr>
          <w:spacing w:val="-4"/>
          <w:sz w:val="23"/>
        </w:rPr>
        <w:t>(2)</w:t>
      </w:r>
      <w:r>
        <w:rPr>
          <w:spacing w:val="-7"/>
          <w:sz w:val="23"/>
        </w:rPr>
        <w:t xml:space="preserve"> </w:t>
      </w:r>
      <w:r>
        <w:rPr>
          <w:spacing w:val="-4"/>
          <w:sz w:val="23"/>
        </w:rPr>
        <w:t>and</w:t>
      </w:r>
      <w:r>
        <w:rPr>
          <w:spacing w:val="-5"/>
          <w:sz w:val="23"/>
        </w:rPr>
        <w:t xml:space="preserve"> </w:t>
      </w:r>
      <w:r>
        <w:rPr>
          <w:spacing w:val="-4"/>
          <w:sz w:val="23"/>
        </w:rPr>
        <w:t>(3)</w:t>
      </w:r>
      <w:r>
        <w:rPr>
          <w:spacing w:val="-7"/>
          <w:sz w:val="23"/>
        </w:rPr>
        <w:t xml:space="preserve"> </w:t>
      </w:r>
      <w:r>
        <w:rPr>
          <w:spacing w:val="-4"/>
          <w:sz w:val="23"/>
        </w:rPr>
        <w:t>cease to apply</w:t>
      </w:r>
      <w:r>
        <w:rPr>
          <w:spacing w:val="-11"/>
          <w:sz w:val="23"/>
        </w:rPr>
        <w:t xml:space="preserve"> </w:t>
      </w:r>
      <w:r>
        <w:rPr>
          <w:spacing w:val="-4"/>
          <w:sz w:val="23"/>
        </w:rPr>
        <w:t>if the</w:t>
      </w:r>
      <w:r>
        <w:rPr>
          <w:spacing w:val="-7"/>
          <w:sz w:val="23"/>
        </w:rPr>
        <w:t xml:space="preserve"> </w:t>
      </w:r>
      <w:r>
        <w:rPr>
          <w:spacing w:val="-4"/>
          <w:sz w:val="23"/>
        </w:rPr>
        <w:t>exclusive</w:t>
      </w:r>
      <w:r>
        <w:rPr>
          <w:spacing w:val="-7"/>
          <w:sz w:val="23"/>
        </w:rPr>
        <w:t xml:space="preserve"> </w:t>
      </w:r>
      <w:r>
        <w:rPr>
          <w:spacing w:val="-4"/>
          <w:sz w:val="23"/>
        </w:rPr>
        <w:t>CMS</w:t>
      </w:r>
      <w:r>
        <w:rPr>
          <w:spacing w:val="-7"/>
          <w:sz w:val="23"/>
        </w:rPr>
        <w:t xml:space="preserve"> </w:t>
      </w:r>
      <w:r>
        <w:rPr>
          <w:spacing w:val="-4"/>
          <w:sz w:val="23"/>
        </w:rPr>
        <w:t>licence</w:t>
      </w:r>
      <w:r>
        <w:rPr>
          <w:spacing w:val="-7"/>
          <w:sz w:val="23"/>
        </w:rPr>
        <w:t xml:space="preserve"> </w:t>
      </w:r>
      <w:r>
        <w:rPr>
          <w:spacing w:val="-4"/>
          <w:sz w:val="23"/>
        </w:rPr>
        <w:t xml:space="preserve">is </w:t>
      </w:r>
      <w:r>
        <w:rPr>
          <w:sz w:val="23"/>
        </w:rPr>
        <w:t>cancelled or surrendered in accordance with this Part or otherwise ceases to be in force.</w:t>
      </w:r>
    </w:p>
    <w:p w:rsidR="00563BC8" w:rsidRDefault="00334391">
      <w:pPr>
        <w:pStyle w:val="ListParagraph"/>
        <w:numPr>
          <w:ilvl w:val="1"/>
          <w:numId w:val="64"/>
        </w:numPr>
        <w:tabs>
          <w:tab w:val="left" w:pos="1737"/>
          <w:tab w:val="left" w:pos="1740"/>
        </w:tabs>
        <w:spacing w:before="110" w:line="223" w:lineRule="auto"/>
        <w:ind w:right="634"/>
        <w:jc w:val="both"/>
        <w:rPr>
          <w:sz w:val="23"/>
        </w:rPr>
      </w:pPr>
      <w:r>
        <w:rPr>
          <w:spacing w:val="-2"/>
          <w:sz w:val="23"/>
        </w:rPr>
        <w:t>Nothing</w:t>
      </w:r>
      <w:r>
        <w:rPr>
          <w:spacing w:val="-13"/>
          <w:sz w:val="23"/>
        </w:rPr>
        <w:t xml:space="preserve"> </w:t>
      </w:r>
      <w:r>
        <w:rPr>
          <w:spacing w:val="-2"/>
          <w:sz w:val="23"/>
        </w:rPr>
        <w:t>in</w:t>
      </w:r>
      <w:r>
        <w:rPr>
          <w:spacing w:val="-12"/>
          <w:sz w:val="23"/>
        </w:rPr>
        <w:t xml:space="preserve"> </w:t>
      </w:r>
      <w:r>
        <w:rPr>
          <w:spacing w:val="-2"/>
          <w:sz w:val="23"/>
        </w:rPr>
        <w:t>any</w:t>
      </w:r>
      <w:r>
        <w:rPr>
          <w:spacing w:val="-13"/>
          <w:sz w:val="23"/>
        </w:rPr>
        <w:t xml:space="preserve"> </w:t>
      </w:r>
      <w:r>
        <w:rPr>
          <w:spacing w:val="-2"/>
          <w:sz w:val="23"/>
        </w:rPr>
        <w:t>other</w:t>
      </w:r>
      <w:r>
        <w:rPr>
          <w:spacing w:val="-12"/>
          <w:sz w:val="23"/>
        </w:rPr>
        <w:t xml:space="preserve"> </w:t>
      </w:r>
      <w:r>
        <w:rPr>
          <w:spacing w:val="-2"/>
          <w:sz w:val="23"/>
        </w:rPr>
        <w:t>Act</w:t>
      </w:r>
      <w:r>
        <w:rPr>
          <w:spacing w:val="-12"/>
          <w:sz w:val="23"/>
        </w:rPr>
        <w:t xml:space="preserve"> </w:t>
      </w:r>
      <w:r>
        <w:rPr>
          <w:spacing w:val="-2"/>
          <w:sz w:val="23"/>
        </w:rPr>
        <w:t>prevents</w:t>
      </w:r>
      <w:r>
        <w:rPr>
          <w:spacing w:val="-13"/>
          <w:sz w:val="23"/>
        </w:rPr>
        <w:t xml:space="preserve"> </w:t>
      </w:r>
      <w:r>
        <w:rPr>
          <w:spacing w:val="-2"/>
          <w:sz w:val="23"/>
        </w:rPr>
        <w:t>TAB</w:t>
      </w:r>
      <w:r>
        <w:rPr>
          <w:spacing w:val="-12"/>
          <w:sz w:val="23"/>
        </w:rPr>
        <w:t xml:space="preserve"> </w:t>
      </w:r>
      <w:r>
        <w:rPr>
          <w:spacing w:val="-2"/>
          <w:sz w:val="23"/>
        </w:rPr>
        <w:t>from</w:t>
      </w:r>
      <w:r>
        <w:rPr>
          <w:spacing w:val="-12"/>
          <w:sz w:val="23"/>
        </w:rPr>
        <w:t xml:space="preserve"> </w:t>
      </w:r>
      <w:r>
        <w:rPr>
          <w:spacing w:val="-2"/>
          <w:sz w:val="23"/>
        </w:rPr>
        <w:t>operating</w:t>
      </w:r>
      <w:r>
        <w:rPr>
          <w:spacing w:val="-13"/>
          <w:sz w:val="23"/>
        </w:rPr>
        <w:t xml:space="preserve"> </w:t>
      </w:r>
      <w:r>
        <w:rPr>
          <w:spacing w:val="-2"/>
          <w:sz w:val="23"/>
        </w:rPr>
        <w:t>a</w:t>
      </w:r>
      <w:r>
        <w:rPr>
          <w:spacing w:val="-12"/>
          <w:sz w:val="23"/>
        </w:rPr>
        <w:t xml:space="preserve"> </w:t>
      </w:r>
      <w:r>
        <w:rPr>
          <w:spacing w:val="-2"/>
          <w:sz w:val="23"/>
        </w:rPr>
        <w:t>CMS</w:t>
      </w:r>
      <w:r>
        <w:rPr>
          <w:spacing w:val="-10"/>
          <w:sz w:val="23"/>
        </w:rPr>
        <w:t xml:space="preserve"> </w:t>
      </w:r>
      <w:r>
        <w:rPr>
          <w:spacing w:val="-2"/>
          <w:sz w:val="23"/>
        </w:rPr>
        <w:t xml:space="preserve">under </w:t>
      </w:r>
      <w:r>
        <w:rPr>
          <w:sz w:val="23"/>
        </w:rPr>
        <w:t>the authority of a CMS licence, or from carrying out any of its functions as a CMS licensee.</w:t>
      </w:r>
    </w:p>
    <w:p w:rsidR="00563BC8" w:rsidRDefault="00334391">
      <w:pPr>
        <w:pStyle w:val="ListParagraph"/>
        <w:numPr>
          <w:ilvl w:val="1"/>
          <w:numId w:val="64"/>
        </w:numPr>
        <w:tabs>
          <w:tab w:val="left" w:pos="1737"/>
          <w:tab w:val="left" w:pos="1740"/>
        </w:tabs>
        <w:spacing w:before="109" w:line="223" w:lineRule="auto"/>
        <w:ind w:right="638"/>
        <w:jc w:val="both"/>
        <w:rPr>
          <w:sz w:val="23"/>
        </w:rPr>
      </w:pPr>
      <w:r>
        <w:rPr>
          <w:spacing w:val="-4"/>
          <w:sz w:val="23"/>
        </w:rPr>
        <w:t>Nothing</w:t>
      </w:r>
      <w:r>
        <w:rPr>
          <w:spacing w:val="-11"/>
          <w:sz w:val="23"/>
        </w:rPr>
        <w:t xml:space="preserve"> </w:t>
      </w:r>
      <w:r>
        <w:rPr>
          <w:spacing w:val="-4"/>
          <w:sz w:val="23"/>
        </w:rPr>
        <w:t>in</w:t>
      </w:r>
      <w:r>
        <w:rPr>
          <w:spacing w:val="-10"/>
          <w:sz w:val="23"/>
        </w:rPr>
        <w:t xml:space="preserve"> </w:t>
      </w:r>
      <w:r>
        <w:rPr>
          <w:spacing w:val="-4"/>
          <w:sz w:val="23"/>
        </w:rPr>
        <w:t>this</w:t>
      </w:r>
      <w:r>
        <w:rPr>
          <w:spacing w:val="-11"/>
          <w:sz w:val="23"/>
        </w:rPr>
        <w:t xml:space="preserve"> </w:t>
      </w:r>
      <w:r>
        <w:rPr>
          <w:spacing w:val="-4"/>
          <w:sz w:val="23"/>
        </w:rPr>
        <w:t>section</w:t>
      </w:r>
      <w:r>
        <w:rPr>
          <w:spacing w:val="-10"/>
          <w:sz w:val="23"/>
        </w:rPr>
        <w:t xml:space="preserve"> </w:t>
      </w:r>
      <w:r>
        <w:rPr>
          <w:spacing w:val="-4"/>
          <w:sz w:val="23"/>
        </w:rPr>
        <w:t>is</w:t>
      </w:r>
      <w:r>
        <w:rPr>
          <w:spacing w:val="-10"/>
          <w:sz w:val="23"/>
        </w:rPr>
        <w:t xml:space="preserve"> </w:t>
      </w:r>
      <w:r>
        <w:rPr>
          <w:spacing w:val="-4"/>
          <w:sz w:val="23"/>
        </w:rPr>
        <w:t>intended</w:t>
      </w:r>
      <w:r>
        <w:rPr>
          <w:spacing w:val="-11"/>
          <w:sz w:val="23"/>
        </w:rPr>
        <w:t xml:space="preserve"> </w:t>
      </w:r>
      <w:r>
        <w:rPr>
          <w:spacing w:val="-4"/>
          <w:sz w:val="23"/>
        </w:rPr>
        <w:t>to</w:t>
      </w:r>
      <w:r>
        <w:rPr>
          <w:spacing w:val="-10"/>
          <w:sz w:val="23"/>
        </w:rPr>
        <w:t xml:space="preserve"> </w:t>
      </w:r>
      <w:r>
        <w:rPr>
          <w:spacing w:val="-4"/>
          <w:sz w:val="23"/>
        </w:rPr>
        <w:t>prevent</w:t>
      </w:r>
      <w:r>
        <w:rPr>
          <w:spacing w:val="-10"/>
          <w:sz w:val="23"/>
        </w:rPr>
        <w:t xml:space="preserve"> </w:t>
      </w:r>
      <w:r>
        <w:rPr>
          <w:spacing w:val="-4"/>
          <w:sz w:val="23"/>
        </w:rPr>
        <w:t>TAB</w:t>
      </w:r>
      <w:r>
        <w:rPr>
          <w:spacing w:val="-11"/>
          <w:sz w:val="23"/>
        </w:rPr>
        <w:t xml:space="preserve"> </w:t>
      </w:r>
      <w:r>
        <w:rPr>
          <w:spacing w:val="-4"/>
          <w:sz w:val="23"/>
        </w:rPr>
        <w:t>or</w:t>
      </w:r>
      <w:r>
        <w:rPr>
          <w:spacing w:val="-10"/>
          <w:sz w:val="23"/>
        </w:rPr>
        <w:t xml:space="preserve"> </w:t>
      </w:r>
      <w:r>
        <w:rPr>
          <w:spacing w:val="-4"/>
          <w:sz w:val="23"/>
        </w:rPr>
        <w:t>any</w:t>
      </w:r>
      <w:r>
        <w:rPr>
          <w:spacing w:val="-11"/>
          <w:sz w:val="23"/>
        </w:rPr>
        <w:t xml:space="preserve"> </w:t>
      </w:r>
      <w:r>
        <w:rPr>
          <w:spacing w:val="-4"/>
          <w:sz w:val="23"/>
        </w:rPr>
        <w:t>other</w:t>
      </w:r>
      <w:r>
        <w:rPr>
          <w:spacing w:val="-10"/>
          <w:sz w:val="23"/>
        </w:rPr>
        <w:t xml:space="preserve"> </w:t>
      </w:r>
      <w:r>
        <w:rPr>
          <w:spacing w:val="-4"/>
          <w:sz w:val="23"/>
        </w:rPr>
        <w:t xml:space="preserve">person </w:t>
      </w:r>
      <w:r>
        <w:rPr>
          <w:sz w:val="23"/>
        </w:rPr>
        <w:t>(assuming</w:t>
      </w:r>
      <w:r>
        <w:rPr>
          <w:spacing w:val="-1"/>
          <w:sz w:val="23"/>
        </w:rPr>
        <w:t xml:space="preserve"> </w:t>
      </w:r>
      <w:r>
        <w:rPr>
          <w:sz w:val="23"/>
        </w:rPr>
        <w:t>that they</w:t>
      </w:r>
      <w:r>
        <w:rPr>
          <w:spacing w:val="-4"/>
          <w:sz w:val="23"/>
        </w:rPr>
        <w:t xml:space="preserve"> </w:t>
      </w:r>
      <w:r>
        <w:rPr>
          <w:sz w:val="23"/>
        </w:rPr>
        <w:t>are otherwise qualified)</w:t>
      </w:r>
      <w:r>
        <w:rPr>
          <w:spacing w:val="-1"/>
          <w:sz w:val="23"/>
        </w:rPr>
        <w:t xml:space="preserve"> </w:t>
      </w:r>
      <w:r>
        <w:rPr>
          <w:sz w:val="23"/>
        </w:rPr>
        <w:t>from</w:t>
      </w:r>
      <w:r>
        <w:rPr>
          <w:spacing w:val="-1"/>
          <w:sz w:val="23"/>
        </w:rPr>
        <w:t xml:space="preserve"> </w:t>
      </w:r>
      <w:r>
        <w:rPr>
          <w:sz w:val="23"/>
        </w:rPr>
        <w:t>applying</w:t>
      </w:r>
      <w:r>
        <w:rPr>
          <w:spacing w:val="-2"/>
          <w:sz w:val="23"/>
        </w:rPr>
        <w:t xml:space="preserve"> </w:t>
      </w:r>
      <w:r>
        <w:rPr>
          <w:sz w:val="23"/>
        </w:rPr>
        <w:t>for</w:t>
      </w:r>
      <w:r>
        <w:rPr>
          <w:spacing w:val="-1"/>
          <w:sz w:val="23"/>
        </w:rPr>
        <w:t xml:space="preserve"> </w:t>
      </w:r>
      <w:r>
        <w:rPr>
          <w:sz w:val="23"/>
        </w:rPr>
        <w:t>and being</w:t>
      </w:r>
      <w:r>
        <w:rPr>
          <w:spacing w:val="-5"/>
          <w:sz w:val="23"/>
        </w:rPr>
        <w:t xml:space="preserve"> </w:t>
      </w:r>
      <w:r>
        <w:rPr>
          <w:sz w:val="23"/>
        </w:rPr>
        <w:t>granted</w:t>
      </w:r>
      <w:r>
        <w:rPr>
          <w:spacing w:val="-2"/>
          <w:sz w:val="23"/>
        </w:rPr>
        <w:t xml:space="preserve"> </w:t>
      </w:r>
      <w:r>
        <w:rPr>
          <w:sz w:val="23"/>
        </w:rPr>
        <w:t>a</w:t>
      </w:r>
      <w:r>
        <w:rPr>
          <w:spacing w:val="-2"/>
          <w:sz w:val="23"/>
        </w:rPr>
        <w:t xml:space="preserve"> </w:t>
      </w:r>
      <w:r>
        <w:rPr>
          <w:sz w:val="23"/>
        </w:rPr>
        <w:t>licence in</w:t>
      </w:r>
      <w:r>
        <w:rPr>
          <w:spacing w:val="-2"/>
          <w:sz w:val="23"/>
        </w:rPr>
        <w:t xml:space="preserve"> </w:t>
      </w:r>
      <w:r>
        <w:rPr>
          <w:sz w:val="23"/>
        </w:rPr>
        <w:t>respect</w:t>
      </w:r>
      <w:r>
        <w:rPr>
          <w:spacing w:val="-2"/>
          <w:sz w:val="23"/>
        </w:rPr>
        <w:t xml:space="preserve"> </w:t>
      </w:r>
      <w:r>
        <w:rPr>
          <w:sz w:val="23"/>
        </w:rPr>
        <w:t>of</w:t>
      </w:r>
      <w:r>
        <w:rPr>
          <w:spacing w:val="-3"/>
          <w:sz w:val="23"/>
        </w:rPr>
        <w:t xml:space="preserve"> </w:t>
      </w:r>
      <w:r>
        <w:rPr>
          <w:sz w:val="23"/>
        </w:rPr>
        <w:t>any</w:t>
      </w:r>
      <w:r>
        <w:rPr>
          <w:spacing w:val="-7"/>
          <w:sz w:val="23"/>
        </w:rPr>
        <w:t xml:space="preserve"> </w:t>
      </w:r>
      <w:r>
        <w:rPr>
          <w:sz w:val="23"/>
        </w:rPr>
        <w:t>period</w:t>
      </w:r>
      <w:r>
        <w:rPr>
          <w:spacing w:val="-2"/>
          <w:sz w:val="23"/>
        </w:rPr>
        <w:t xml:space="preserve"> </w:t>
      </w:r>
      <w:r>
        <w:rPr>
          <w:sz w:val="23"/>
        </w:rPr>
        <w:t>after</w:t>
      </w:r>
      <w:r>
        <w:rPr>
          <w:spacing w:val="-3"/>
          <w:sz w:val="23"/>
        </w:rPr>
        <w:t xml:space="preserve"> </w:t>
      </w:r>
      <w:r>
        <w:rPr>
          <w:sz w:val="23"/>
        </w:rPr>
        <w:t>the</w:t>
      </w:r>
      <w:r>
        <w:rPr>
          <w:spacing w:val="-2"/>
          <w:sz w:val="23"/>
        </w:rPr>
        <w:t xml:space="preserve"> </w:t>
      </w:r>
      <w:r>
        <w:rPr>
          <w:sz w:val="23"/>
        </w:rPr>
        <w:t>end</w:t>
      </w:r>
      <w:r>
        <w:rPr>
          <w:spacing w:val="-2"/>
          <w:sz w:val="23"/>
        </w:rPr>
        <w:t xml:space="preserve"> </w:t>
      </w:r>
      <w:r>
        <w:rPr>
          <w:sz w:val="23"/>
        </w:rPr>
        <w:t>of</w:t>
      </w:r>
      <w:r>
        <w:rPr>
          <w:spacing w:val="-3"/>
          <w:sz w:val="23"/>
        </w:rPr>
        <w:t xml:space="preserve"> </w:t>
      </w:r>
      <w:r>
        <w:rPr>
          <w:sz w:val="23"/>
        </w:rPr>
        <w:t>the exclusive licence period.</w:t>
      </w:r>
    </w:p>
    <w:p w:rsidR="00563BC8" w:rsidRDefault="00334391">
      <w:pPr>
        <w:pStyle w:val="ListParagraph"/>
        <w:numPr>
          <w:ilvl w:val="0"/>
          <w:numId w:val="64"/>
        </w:numPr>
        <w:tabs>
          <w:tab w:val="left" w:pos="1289"/>
        </w:tabs>
        <w:spacing w:before="236"/>
        <w:ind w:hanging="600"/>
        <w:jc w:val="left"/>
        <w:rPr>
          <w:rFonts w:ascii="Arial"/>
          <w:b/>
          <w:sz w:val="21"/>
        </w:rPr>
      </w:pPr>
      <w:r>
        <w:rPr>
          <w:rFonts w:ascii="Arial"/>
          <w:b/>
          <w:spacing w:val="-6"/>
          <w:sz w:val="21"/>
        </w:rPr>
        <w:t>Alterations</w:t>
      </w:r>
      <w:r>
        <w:rPr>
          <w:rFonts w:ascii="Arial"/>
          <w:b/>
          <w:spacing w:val="-4"/>
          <w:sz w:val="21"/>
        </w:rPr>
        <w:t xml:space="preserve"> </w:t>
      </w:r>
      <w:r>
        <w:rPr>
          <w:rFonts w:ascii="Arial"/>
          <w:b/>
          <w:spacing w:val="-6"/>
          <w:sz w:val="21"/>
        </w:rPr>
        <w:t>of</w:t>
      </w:r>
      <w:r>
        <w:rPr>
          <w:rFonts w:ascii="Arial"/>
          <w:b/>
          <w:spacing w:val="-1"/>
          <w:sz w:val="21"/>
        </w:rPr>
        <w:t xml:space="preserve"> </w:t>
      </w:r>
      <w:r>
        <w:rPr>
          <w:rFonts w:ascii="Arial"/>
          <w:b/>
          <w:spacing w:val="-6"/>
          <w:sz w:val="21"/>
        </w:rPr>
        <w:t>conditions</w:t>
      </w:r>
      <w:r>
        <w:rPr>
          <w:rFonts w:ascii="Arial"/>
          <w:b/>
          <w:spacing w:val="-4"/>
          <w:sz w:val="21"/>
        </w:rPr>
        <w:t xml:space="preserve"> </w:t>
      </w:r>
      <w:r>
        <w:rPr>
          <w:rFonts w:ascii="Arial"/>
          <w:b/>
          <w:spacing w:val="-6"/>
          <w:sz w:val="21"/>
        </w:rPr>
        <w:t>of</w:t>
      </w:r>
      <w:r>
        <w:rPr>
          <w:rFonts w:ascii="Arial"/>
          <w:b/>
          <w:spacing w:val="-1"/>
          <w:sz w:val="21"/>
        </w:rPr>
        <w:t xml:space="preserve"> </w:t>
      </w:r>
      <w:r>
        <w:rPr>
          <w:rFonts w:ascii="Arial"/>
          <w:b/>
          <w:spacing w:val="-6"/>
          <w:sz w:val="21"/>
        </w:rPr>
        <w:t>CMS</w:t>
      </w:r>
      <w:r>
        <w:rPr>
          <w:rFonts w:ascii="Arial"/>
          <w:b/>
          <w:spacing w:val="-3"/>
          <w:sz w:val="21"/>
        </w:rPr>
        <w:t xml:space="preserve"> </w:t>
      </w:r>
      <w:r>
        <w:rPr>
          <w:rFonts w:ascii="Arial"/>
          <w:b/>
          <w:spacing w:val="-6"/>
          <w:sz w:val="21"/>
        </w:rPr>
        <w:t>licence</w:t>
      </w:r>
    </w:p>
    <w:p w:rsidR="00563BC8" w:rsidRDefault="00334391">
      <w:pPr>
        <w:pStyle w:val="ListParagraph"/>
        <w:numPr>
          <w:ilvl w:val="1"/>
          <w:numId w:val="64"/>
        </w:numPr>
        <w:tabs>
          <w:tab w:val="left" w:pos="1737"/>
          <w:tab w:val="left" w:pos="1740"/>
        </w:tabs>
        <w:spacing w:before="99" w:line="223" w:lineRule="auto"/>
        <w:ind w:right="636"/>
        <w:jc w:val="both"/>
        <w:rPr>
          <w:sz w:val="23"/>
        </w:rPr>
      </w:pPr>
      <w:r>
        <w:rPr>
          <w:spacing w:val="-6"/>
          <w:sz w:val="23"/>
        </w:rPr>
        <w:t>The Minister may, while a CMS licence is in</w:t>
      </w:r>
      <w:r>
        <w:rPr>
          <w:spacing w:val="-7"/>
          <w:sz w:val="23"/>
        </w:rPr>
        <w:t xml:space="preserve"> </w:t>
      </w:r>
      <w:r>
        <w:rPr>
          <w:spacing w:val="-6"/>
          <w:sz w:val="23"/>
        </w:rPr>
        <w:t>force,</w:t>
      </w:r>
      <w:r>
        <w:rPr>
          <w:spacing w:val="-8"/>
          <w:sz w:val="23"/>
        </w:rPr>
        <w:t xml:space="preserve"> </w:t>
      </w:r>
      <w:r>
        <w:rPr>
          <w:spacing w:val="-6"/>
          <w:sz w:val="23"/>
        </w:rPr>
        <w:t xml:space="preserve">alter the conditions </w:t>
      </w:r>
      <w:r>
        <w:rPr>
          <w:sz w:val="23"/>
        </w:rPr>
        <w:t>of</w:t>
      </w:r>
      <w:r>
        <w:rPr>
          <w:spacing w:val="-5"/>
          <w:sz w:val="23"/>
        </w:rPr>
        <w:t xml:space="preserve"> </w:t>
      </w:r>
      <w:r>
        <w:rPr>
          <w:sz w:val="23"/>
        </w:rPr>
        <w:t>the</w:t>
      </w:r>
      <w:r>
        <w:rPr>
          <w:spacing w:val="-5"/>
          <w:sz w:val="23"/>
        </w:rPr>
        <w:t xml:space="preserve"> </w:t>
      </w:r>
      <w:r>
        <w:rPr>
          <w:sz w:val="23"/>
        </w:rPr>
        <w:t>licence</w:t>
      </w:r>
      <w:r>
        <w:rPr>
          <w:spacing w:val="-5"/>
          <w:sz w:val="23"/>
        </w:rPr>
        <w:t xml:space="preserve"> </w:t>
      </w:r>
      <w:r>
        <w:rPr>
          <w:sz w:val="23"/>
        </w:rPr>
        <w:t>by</w:t>
      </w:r>
      <w:r>
        <w:rPr>
          <w:spacing w:val="-9"/>
          <w:sz w:val="23"/>
        </w:rPr>
        <w:t xml:space="preserve"> </w:t>
      </w:r>
      <w:r>
        <w:rPr>
          <w:sz w:val="23"/>
        </w:rPr>
        <w:t>imposing</w:t>
      </w:r>
      <w:r>
        <w:rPr>
          <w:spacing w:val="-7"/>
          <w:sz w:val="23"/>
        </w:rPr>
        <w:t xml:space="preserve"> </w:t>
      </w:r>
      <w:r>
        <w:rPr>
          <w:sz w:val="23"/>
        </w:rPr>
        <w:t>an</w:t>
      </w:r>
      <w:r>
        <w:rPr>
          <w:spacing w:val="-4"/>
          <w:sz w:val="23"/>
        </w:rPr>
        <w:t xml:space="preserve"> </w:t>
      </w:r>
      <w:r>
        <w:rPr>
          <w:sz w:val="23"/>
        </w:rPr>
        <w:t>additional</w:t>
      </w:r>
      <w:r>
        <w:rPr>
          <w:spacing w:val="-4"/>
          <w:sz w:val="23"/>
        </w:rPr>
        <w:t xml:space="preserve"> </w:t>
      </w:r>
      <w:r>
        <w:rPr>
          <w:sz w:val="23"/>
        </w:rPr>
        <w:t>condition</w:t>
      </w:r>
      <w:r>
        <w:rPr>
          <w:spacing w:val="-4"/>
          <w:sz w:val="23"/>
        </w:rPr>
        <w:t xml:space="preserve"> </w:t>
      </w:r>
      <w:r>
        <w:rPr>
          <w:sz w:val="23"/>
        </w:rPr>
        <w:t>or</w:t>
      </w:r>
      <w:r>
        <w:rPr>
          <w:spacing w:val="-5"/>
          <w:sz w:val="23"/>
        </w:rPr>
        <w:t xml:space="preserve"> </w:t>
      </w:r>
      <w:r>
        <w:rPr>
          <w:sz w:val="23"/>
        </w:rPr>
        <w:t>by</w:t>
      </w:r>
      <w:r>
        <w:rPr>
          <w:spacing w:val="-9"/>
          <w:sz w:val="23"/>
        </w:rPr>
        <w:t xml:space="preserve"> </w:t>
      </w:r>
      <w:r>
        <w:rPr>
          <w:sz w:val="23"/>
        </w:rPr>
        <w:t>amending, substituting or revoking a condition.</w:t>
      </w:r>
    </w:p>
    <w:p w:rsidR="00563BC8" w:rsidRDefault="00334391">
      <w:pPr>
        <w:pStyle w:val="ListParagraph"/>
        <w:numPr>
          <w:ilvl w:val="1"/>
          <w:numId w:val="64"/>
        </w:numPr>
        <w:tabs>
          <w:tab w:val="left" w:pos="1737"/>
          <w:tab w:val="left" w:pos="1740"/>
        </w:tabs>
        <w:spacing w:before="109" w:line="223" w:lineRule="auto"/>
        <w:ind w:right="640"/>
        <w:jc w:val="both"/>
        <w:rPr>
          <w:sz w:val="23"/>
        </w:rPr>
      </w:pPr>
      <w:r>
        <w:rPr>
          <w:spacing w:val="-4"/>
          <w:sz w:val="23"/>
        </w:rPr>
        <w:t>The</w:t>
      </w:r>
      <w:r>
        <w:rPr>
          <w:spacing w:val="-11"/>
          <w:sz w:val="23"/>
        </w:rPr>
        <w:t xml:space="preserve"> </w:t>
      </w:r>
      <w:r>
        <w:rPr>
          <w:spacing w:val="-4"/>
          <w:sz w:val="23"/>
        </w:rPr>
        <w:t>Minister</w:t>
      </w:r>
      <w:r>
        <w:rPr>
          <w:spacing w:val="-10"/>
          <w:sz w:val="23"/>
        </w:rPr>
        <w:t xml:space="preserve"> </w:t>
      </w:r>
      <w:r>
        <w:rPr>
          <w:spacing w:val="-4"/>
          <w:sz w:val="23"/>
        </w:rPr>
        <w:t>must</w:t>
      </w:r>
      <w:r>
        <w:rPr>
          <w:spacing w:val="-10"/>
          <w:sz w:val="23"/>
        </w:rPr>
        <w:t xml:space="preserve"> </w:t>
      </w:r>
      <w:r>
        <w:rPr>
          <w:spacing w:val="-4"/>
          <w:sz w:val="23"/>
        </w:rPr>
        <w:t>not</w:t>
      </w:r>
      <w:r>
        <w:rPr>
          <w:spacing w:val="-8"/>
          <w:sz w:val="23"/>
        </w:rPr>
        <w:t xml:space="preserve"> </w:t>
      </w:r>
      <w:r>
        <w:rPr>
          <w:spacing w:val="-4"/>
          <w:sz w:val="23"/>
        </w:rPr>
        <w:t>make</w:t>
      </w:r>
      <w:r>
        <w:rPr>
          <w:spacing w:val="-10"/>
          <w:sz w:val="23"/>
        </w:rPr>
        <w:t xml:space="preserve"> </w:t>
      </w:r>
      <w:r>
        <w:rPr>
          <w:spacing w:val="-4"/>
          <w:sz w:val="23"/>
        </w:rPr>
        <w:t>an</w:t>
      </w:r>
      <w:r>
        <w:rPr>
          <w:spacing w:val="-9"/>
          <w:sz w:val="23"/>
        </w:rPr>
        <w:t xml:space="preserve"> </w:t>
      </w:r>
      <w:r>
        <w:rPr>
          <w:spacing w:val="-4"/>
          <w:sz w:val="23"/>
        </w:rPr>
        <w:t>alteration</w:t>
      </w:r>
      <w:r>
        <w:rPr>
          <w:spacing w:val="-9"/>
          <w:sz w:val="23"/>
        </w:rPr>
        <w:t xml:space="preserve"> </w:t>
      </w:r>
      <w:r>
        <w:rPr>
          <w:spacing w:val="-4"/>
          <w:sz w:val="23"/>
        </w:rPr>
        <w:t>under</w:t>
      </w:r>
      <w:r>
        <w:rPr>
          <w:spacing w:val="-11"/>
          <w:sz w:val="23"/>
        </w:rPr>
        <w:t xml:space="preserve"> </w:t>
      </w:r>
      <w:r>
        <w:rPr>
          <w:spacing w:val="-4"/>
          <w:sz w:val="23"/>
        </w:rPr>
        <w:t>this</w:t>
      </w:r>
      <w:r>
        <w:rPr>
          <w:spacing w:val="-8"/>
          <w:sz w:val="23"/>
        </w:rPr>
        <w:t xml:space="preserve"> </w:t>
      </w:r>
      <w:r>
        <w:rPr>
          <w:spacing w:val="-4"/>
          <w:sz w:val="23"/>
        </w:rPr>
        <w:t>section</w:t>
      </w:r>
      <w:r>
        <w:rPr>
          <w:spacing w:val="-9"/>
          <w:sz w:val="23"/>
        </w:rPr>
        <w:t xml:space="preserve"> </w:t>
      </w:r>
      <w:r>
        <w:rPr>
          <w:spacing w:val="-4"/>
          <w:sz w:val="23"/>
        </w:rPr>
        <w:t>unless</w:t>
      </w:r>
      <w:r>
        <w:rPr>
          <w:spacing w:val="-9"/>
          <w:sz w:val="23"/>
        </w:rPr>
        <w:t xml:space="preserve"> </w:t>
      </w:r>
      <w:r>
        <w:rPr>
          <w:spacing w:val="-4"/>
          <w:sz w:val="23"/>
        </w:rPr>
        <w:t xml:space="preserve">the </w:t>
      </w:r>
      <w:r>
        <w:rPr>
          <w:spacing w:val="-2"/>
          <w:sz w:val="23"/>
        </w:rPr>
        <w:t>Minister:</w:t>
      </w:r>
    </w:p>
    <w:p w:rsidR="00563BC8" w:rsidRDefault="00334391">
      <w:pPr>
        <w:pStyle w:val="ListParagraph"/>
        <w:numPr>
          <w:ilvl w:val="2"/>
          <w:numId w:val="64"/>
        </w:numPr>
        <w:tabs>
          <w:tab w:val="left" w:pos="2364"/>
          <w:tab w:val="left" w:pos="2367"/>
        </w:tabs>
        <w:spacing w:line="223" w:lineRule="auto"/>
        <w:ind w:right="638"/>
        <w:jc w:val="both"/>
        <w:rPr>
          <w:sz w:val="23"/>
        </w:rPr>
      </w:pPr>
      <w:r>
        <w:rPr>
          <w:sz w:val="23"/>
        </w:rPr>
        <w:t>has</w:t>
      </w:r>
      <w:r>
        <w:rPr>
          <w:spacing w:val="-11"/>
          <w:sz w:val="23"/>
        </w:rPr>
        <w:t xml:space="preserve"> </w:t>
      </w:r>
      <w:r>
        <w:rPr>
          <w:sz w:val="23"/>
        </w:rPr>
        <w:t>given</w:t>
      </w:r>
      <w:r>
        <w:rPr>
          <w:spacing w:val="-9"/>
          <w:sz w:val="23"/>
        </w:rPr>
        <w:t xml:space="preserve"> </w:t>
      </w:r>
      <w:r>
        <w:rPr>
          <w:sz w:val="23"/>
        </w:rPr>
        <w:t>the</w:t>
      </w:r>
      <w:r>
        <w:rPr>
          <w:spacing w:val="-11"/>
          <w:sz w:val="23"/>
        </w:rPr>
        <w:t xml:space="preserve"> </w:t>
      </w:r>
      <w:r>
        <w:rPr>
          <w:sz w:val="23"/>
        </w:rPr>
        <w:t>CMS</w:t>
      </w:r>
      <w:r>
        <w:rPr>
          <w:spacing w:val="-11"/>
          <w:sz w:val="23"/>
        </w:rPr>
        <w:t xml:space="preserve"> </w:t>
      </w:r>
      <w:r>
        <w:rPr>
          <w:sz w:val="23"/>
        </w:rPr>
        <w:t>licensee</w:t>
      </w:r>
      <w:r>
        <w:rPr>
          <w:spacing w:val="-11"/>
          <w:sz w:val="23"/>
        </w:rPr>
        <w:t xml:space="preserve"> </w:t>
      </w:r>
      <w:r>
        <w:rPr>
          <w:sz w:val="23"/>
        </w:rPr>
        <w:t>notice,</w:t>
      </w:r>
      <w:r>
        <w:rPr>
          <w:spacing w:val="-11"/>
          <w:sz w:val="23"/>
        </w:rPr>
        <w:t xml:space="preserve"> </w:t>
      </w:r>
      <w:r>
        <w:rPr>
          <w:sz w:val="23"/>
        </w:rPr>
        <w:t>in</w:t>
      </w:r>
      <w:r>
        <w:rPr>
          <w:spacing w:val="-11"/>
          <w:sz w:val="23"/>
        </w:rPr>
        <w:t xml:space="preserve"> </w:t>
      </w:r>
      <w:r>
        <w:rPr>
          <w:sz w:val="23"/>
        </w:rPr>
        <w:t>writing,</w:t>
      </w:r>
      <w:r>
        <w:rPr>
          <w:spacing w:val="-12"/>
          <w:sz w:val="23"/>
        </w:rPr>
        <w:t xml:space="preserve"> </w:t>
      </w:r>
      <w:r>
        <w:rPr>
          <w:sz w:val="23"/>
        </w:rPr>
        <w:t>setting</w:t>
      </w:r>
      <w:r>
        <w:rPr>
          <w:spacing w:val="-14"/>
          <w:sz w:val="23"/>
        </w:rPr>
        <w:t xml:space="preserve"> </w:t>
      </w:r>
      <w:r>
        <w:rPr>
          <w:sz w:val="23"/>
        </w:rPr>
        <w:t>out</w:t>
      </w:r>
      <w:r>
        <w:rPr>
          <w:spacing w:val="-11"/>
          <w:sz w:val="23"/>
        </w:rPr>
        <w:t xml:space="preserve"> </w:t>
      </w:r>
      <w:r>
        <w:rPr>
          <w:sz w:val="23"/>
        </w:rPr>
        <w:t xml:space="preserve">the terms of the proposed alteration and inviting the licensee to make representations to the Minister, within the period </w:t>
      </w:r>
      <w:r>
        <w:rPr>
          <w:spacing w:val="-4"/>
          <w:sz w:val="23"/>
        </w:rPr>
        <w:t>specified</w:t>
      </w:r>
      <w:r>
        <w:rPr>
          <w:spacing w:val="-5"/>
          <w:sz w:val="23"/>
        </w:rPr>
        <w:t xml:space="preserve"> </w:t>
      </w:r>
      <w:r>
        <w:rPr>
          <w:spacing w:val="-4"/>
          <w:sz w:val="23"/>
        </w:rPr>
        <w:t>in</w:t>
      </w:r>
      <w:r>
        <w:rPr>
          <w:spacing w:val="-6"/>
          <w:sz w:val="23"/>
        </w:rPr>
        <w:t xml:space="preserve"> </w:t>
      </w:r>
      <w:r>
        <w:rPr>
          <w:spacing w:val="-4"/>
          <w:sz w:val="23"/>
        </w:rPr>
        <w:t>the</w:t>
      </w:r>
      <w:r>
        <w:rPr>
          <w:spacing w:val="-8"/>
          <w:sz w:val="23"/>
        </w:rPr>
        <w:t xml:space="preserve"> </w:t>
      </w:r>
      <w:r>
        <w:rPr>
          <w:spacing w:val="-4"/>
          <w:sz w:val="23"/>
        </w:rPr>
        <w:t>notice,</w:t>
      </w:r>
      <w:r>
        <w:rPr>
          <w:spacing w:val="-8"/>
          <w:sz w:val="23"/>
        </w:rPr>
        <w:t xml:space="preserve"> </w:t>
      </w:r>
      <w:r>
        <w:rPr>
          <w:spacing w:val="-4"/>
          <w:sz w:val="23"/>
        </w:rPr>
        <w:t>concerning</w:t>
      </w:r>
      <w:r>
        <w:rPr>
          <w:spacing w:val="-11"/>
          <w:sz w:val="23"/>
        </w:rPr>
        <w:t xml:space="preserve"> </w:t>
      </w:r>
      <w:r>
        <w:rPr>
          <w:spacing w:val="-4"/>
          <w:sz w:val="23"/>
        </w:rPr>
        <w:t>the</w:t>
      </w:r>
      <w:r>
        <w:rPr>
          <w:spacing w:val="-8"/>
          <w:sz w:val="23"/>
        </w:rPr>
        <w:t xml:space="preserve"> </w:t>
      </w:r>
      <w:r>
        <w:rPr>
          <w:spacing w:val="-4"/>
          <w:sz w:val="23"/>
        </w:rPr>
        <w:t>proposed</w:t>
      </w:r>
      <w:r>
        <w:rPr>
          <w:spacing w:val="-5"/>
          <w:sz w:val="23"/>
        </w:rPr>
        <w:t xml:space="preserve"> </w:t>
      </w:r>
      <w:r>
        <w:rPr>
          <w:spacing w:val="-4"/>
          <w:sz w:val="23"/>
        </w:rPr>
        <w:t>alteration,</w:t>
      </w:r>
      <w:r>
        <w:rPr>
          <w:spacing w:val="-8"/>
          <w:sz w:val="23"/>
        </w:rPr>
        <w:t xml:space="preserve"> </w:t>
      </w:r>
      <w:r>
        <w:rPr>
          <w:spacing w:val="-4"/>
          <w:sz w:val="23"/>
        </w:rPr>
        <w:t>and</w:t>
      </w:r>
    </w:p>
    <w:p w:rsidR="00563BC8" w:rsidRDefault="00334391">
      <w:pPr>
        <w:pStyle w:val="ListParagraph"/>
        <w:numPr>
          <w:ilvl w:val="2"/>
          <w:numId w:val="64"/>
        </w:numPr>
        <w:tabs>
          <w:tab w:val="left" w:pos="2365"/>
          <w:tab w:val="left" w:pos="2367"/>
        </w:tabs>
        <w:spacing w:before="81" w:line="223" w:lineRule="auto"/>
        <w:ind w:right="641"/>
        <w:jc w:val="both"/>
        <w:rPr>
          <w:sz w:val="23"/>
        </w:rPr>
      </w:pPr>
      <w:proofErr w:type="gramStart"/>
      <w:r>
        <w:rPr>
          <w:spacing w:val="-4"/>
          <w:sz w:val="23"/>
        </w:rPr>
        <w:t>has</w:t>
      </w:r>
      <w:proofErr w:type="gramEnd"/>
      <w:r>
        <w:rPr>
          <w:spacing w:val="-4"/>
          <w:sz w:val="23"/>
        </w:rPr>
        <w:t>,</w:t>
      </w:r>
      <w:r>
        <w:rPr>
          <w:spacing w:val="-11"/>
          <w:sz w:val="23"/>
        </w:rPr>
        <w:t xml:space="preserve"> </w:t>
      </w:r>
      <w:r>
        <w:rPr>
          <w:spacing w:val="-4"/>
          <w:sz w:val="23"/>
        </w:rPr>
        <w:t>after</w:t>
      </w:r>
      <w:r>
        <w:rPr>
          <w:spacing w:val="-10"/>
          <w:sz w:val="23"/>
        </w:rPr>
        <w:t xml:space="preserve"> </w:t>
      </w:r>
      <w:r>
        <w:rPr>
          <w:spacing w:val="-4"/>
          <w:sz w:val="23"/>
        </w:rPr>
        <w:t>the</w:t>
      </w:r>
      <w:r>
        <w:rPr>
          <w:spacing w:val="-11"/>
          <w:sz w:val="23"/>
        </w:rPr>
        <w:t xml:space="preserve"> </w:t>
      </w:r>
      <w:r>
        <w:rPr>
          <w:spacing w:val="-4"/>
          <w:sz w:val="23"/>
        </w:rPr>
        <w:t>end</w:t>
      </w:r>
      <w:r>
        <w:rPr>
          <w:spacing w:val="-10"/>
          <w:sz w:val="23"/>
        </w:rPr>
        <w:t xml:space="preserve"> </w:t>
      </w:r>
      <w:r>
        <w:rPr>
          <w:spacing w:val="-4"/>
          <w:sz w:val="23"/>
        </w:rPr>
        <w:t>of</w:t>
      </w:r>
      <w:r>
        <w:rPr>
          <w:spacing w:val="-10"/>
          <w:sz w:val="23"/>
        </w:rPr>
        <w:t xml:space="preserve"> </w:t>
      </w:r>
      <w:r>
        <w:rPr>
          <w:spacing w:val="-4"/>
          <w:sz w:val="23"/>
        </w:rPr>
        <w:t>that</w:t>
      </w:r>
      <w:r>
        <w:rPr>
          <w:spacing w:val="-11"/>
          <w:sz w:val="23"/>
        </w:rPr>
        <w:t xml:space="preserve"> </w:t>
      </w:r>
      <w:r>
        <w:rPr>
          <w:spacing w:val="-4"/>
          <w:sz w:val="23"/>
        </w:rPr>
        <w:t>period,</w:t>
      </w:r>
      <w:r>
        <w:rPr>
          <w:spacing w:val="-10"/>
          <w:sz w:val="23"/>
        </w:rPr>
        <w:t xml:space="preserve"> </w:t>
      </w:r>
      <w:r>
        <w:rPr>
          <w:spacing w:val="-4"/>
          <w:sz w:val="23"/>
        </w:rPr>
        <w:t>considered</w:t>
      </w:r>
      <w:r>
        <w:rPr>
          <w:spacing w:val="-10"/>
          <w:sz w:val="23"/>
        </w:rPr>
        <w:t xml:space="preserve"> </w:t>
      </w:r>
      <w:r>
        <w:rPr>
          <w:spacing w:val="-4"/>
          <w:sz w:val="23"/>
        </w:rPr>
        <w:t>any</w:t>
      </w:r>
      <w:r>
        <w:rPr>
          <w:spacing w:val="-11"/>
          <w:sz w:val="23"/>
        </w:rPr>
        <w:t xml:space="preserve"> </w:t>
      </w:r>
      <w:r>
        <w:rPr>
          <w:spacing w:val="-4"/>
          <w:sz w:val="23"/>
        </w:rPr>
        <w:t xml:space="preserve">representations </w:t>
      </w:r>
      <w:r>
        <w:rPr>
          <w:sz w:val="23"/>
        </w:rPr>
        <w:t>so made by or on behalf of the licensee.</w:t>
      </w:r>
    </w:p>
    <w:p w:rsidR="00563BC8" w:rsidRDefault="00334391">
      <w:pPr>
        <w:pStyle w:val="ListParagraph"/>
        <w:numPr>
          <w:ilvl w:val="1"/>
          <w:numId w:val="64"/>
        </w:numPr>
        <w:tabs>
          <w:tab w:val="left" w:pos="1737"/>
        </w:tabs>
        <w:spacing w:before="93"/>
        <w:ind w:left="1737" w:hanging="434"/>
        <w:jc w:val="both"/>
        <w:rPr>
          <w:sz w:val="23"/>
        </w:rPr>
      </w:pPr>
      <w:r>
        <w:rPr>
          <w:spacing w:val="-2"/>
          <w:sz w:val="23"/>
        </w:rPr>
        <w:t>An</w:t>
      </w:r>
      <w:r>
        <w:rPr>
          <w:spacing w:val="-9"/>
          <w:sz w:val="23"/>
        </w:rPr>
        <w:t xml:space="preserve"> </w:t>
      </w:r>
      <w:r>
        <w:rPr>
          <w:spacing w:val="-2"/>
          <w:sz w:val="23"/>
        </w:rPr>
        <w:t>alteration</w:t>
      </w:r>
      <w:r>
        <w:rPr>
          <w:spacing w:val="-9"/>
          <w:sz w:val="23"/>
        </w:rPr>
        <w:t xml:space="preserve"> </w:t>
      </w:r>
      <w:r>
        <w:rPr>
          <w:spacing w:val="-2"/>
          <w:sz w:val="23"/>
        </w:rPr>
        <w:t>under</w:t>
      </w:r>
      <w:r>
        <w:rPr>
          <w:spacing w:val="-10"/>
          <w:sz w:val="23"/>
        </w:rPr>
        <w:t xml:space="preserve"> </w:t>
      </w:r>
      <w:r>
        <w:rPr>
          <w:spacing w:val="-2"/>
          <w:sz w:val="23"/>
        </w:rPr>
        <w:t>this</w:t>
      </w:r>
      <w:r>
        <w:rPr>
          <w:spacing w:val="-9"/>
          <w:sz w:val="23"/>
        </w:rPr>
        <w:t xml:space="preserve"> </w:t>
      </w:r>
      <w:r>
        <w:rPr>
          <w:spacing w:val="-2"/>
          <w:sz w:val="23"/>
        </w:rPr>
        <w:t>section</w:t>
      </w:r>
      <w:r>
        <w:rPr>
          <w:spacing w:val="-9"/>
          <w:sz w:val="23"/>
        </w:rPr>
        <w:t xml:space="preserve"> </w:t>
      </w:r>
      <w:r>
        <w:rPr>
          <w:spacing w:val="-2"/>
          <w:sz w:val="23"/>
        </w:rPr>
        <w:t>takes</w:t>
      </w:r>
      <w:r>
        <w:rPr>
          <w:spacing w:val="-8"/>
          <w:sz w:val="23"/>
        </w:rPr>
        <w:t xml:space="preserve"> </w:t>
      </w:r>
      <w:r>
        <w:rPr>
          <w:spacing w:val="-2"/>
          <w:sz w:val="23"/>
        </w:rPr>
        <w:t>effect:</w:t>
      </w:r>
    </w:p>
    <w:p w:rsidR="00563BC8" w:rsidRDefault="00334391">
      <w:pPr>
        <w:pStyle w:val="ListParagraph"/>
        <w:numPr>
          <w:ilvl w:val="2"/>
          <w:numId w:val="64"/>
        </w:numPr>
        <w:tabs>
          <w:tab w:val="left" w:pos="2364"/>
          <w:tab w:val="left" w:pos="2367"/>
        </w:tabs>
        <w:spacing w:before="80" w:line="223" w:lineRule="auto"/>
        <w:ind w:right="632"/>
        <w:jc w:val="both"/>
        <w:rPr>
          <w:sz w:val="23"/>
        </w:rPr>
      </w:pPr>
      <w:r>
        <w:rPr>
          <w:sz w:val="23"/>
        </w:rPr>
        <w:t xml:space="preserve">on the day that is 7 days after the day on which a notice </w:t>
      </w:r>
      <w:r>
        <w:rPr>
          <w:spacing w:val="-6"/>
          <w:sz w:val="23"/>
        </w:rPr>
        <w:t>advising</w:t>
      </w:r>
      <w:r>
        <w:rPr>
          <w:spacing w:val="-9"/>
          <w:sz w:val="23"/>
        </w:rPr>
        <w:t xml:space="preserve"> </w:t>
      </w:r>
      <w:r>
        <w:rPr>
          <w:spacing w:val="-6"/>
          <w:sz w:val="23"/>
        </w:rPr>
        <w:t>the</w:t>
      </w:r>
      <w:r>
        <w:rPr>
          <w:spacing w:val="-7"/>
          <w:sz w:val="23"/>
        </w:rPr>
        <w:t xml:space="preserve"> </w:t>
      </w:r>
      <w:r>
        <w:rPr>
          <w:spacing w:val="-6"/>
          <w:sz w:val="23"/>
        </w:rPr>
        <w:t>licensee of the alteration</w:t>
      </w:r>
      <w:r>
        <w:rPr>
          <w:sz w:val="23"/>
        </w:rPr>
        <w:t xml:space="preserve"> </w:t>
      </w:r>
      <w:r>
        <w:rPr>
          <w:spacing w:val="-6"/>
          <w:sz w:val="23"/>
        </w:rPr>
        <w:t>is given</w:t>
      </w:r>
      <w:r>
        <w:rPr>
          <w:sz w:val="23"/>
        </w:rPr>
        <w:t xml:space="preserve"> </w:t>
      </w:r>
      <w:r>
        <w:rPr>
          <w:spacing w:val="-6"/>
          <w:sz w:val="23"/>
        </w:rPr>
        <w:t>to</w:t>
      </w:r>
      <w:r>
        <w:rPr>
          <w:sz w:val="23"/>
        </w:rPr>
        <w:t xml:space="preserve"> </w:t>
      </w:r>
      <w:r>
        <w:rPr>
          <w:spacing w:val="-6"/>
          <w:sz w:val="23"/>
        </w:rPr>
        <w:t xml:space="preserve">the licensee by </w:t>
      </w:r>
      <w:r>
        <w:rPr>
          <w:sz w:val="23"/>
        </w:rPr>
        <w:t>the Minister, or</w:t>
      </w:r>
    </w:p>
    <w:p w:rsidR="00563BC8" w:rsidRDefault="00334391">
      <w:pPr>
        <w:pStyle w:val="ListParagraph"/>
        <w:numPr>
          <w:ilvl w:val="2"/>
          <w:numId w:val="64"/>
        </w:numPr>
        <w:tabs>
          <w:tab w:val="left" w:pos="2365"/>
        </w:tabs>
        <w:spacing w:before="65"/>
        <w:ind w:left="2365" w:hanging="625"/>
        <w:jc w:val="both"/>
        <w:rPr>
          <w:sz w:val="23"/>
        </w:rPr>
      </w:pPr>
      <w:proofErr w:type="gramStart"/>
      <w:r>
        <w:rPr>
          <w:sz w:val="23"/>
        </w:rPr>
        <w:t>if</w:t>
      </w:r>
      <w:proofErr w:type="gramEnd"/>
      <w:r>
        <w:rPr>
          <w:spacing w:val="-15"/>
          <w:sz w:val="23"/>
        </w:rPr>
        <w:t xml:space="preserve"> </w:t>
      </w:r>
      <w:r>
        <w:rPr>
          <w:sz w:val="23"/>
        </w:rPr>
        <w:t>a</w:t>
      </w:r>
      <w:r>
        <w:rPr>
          <w:spacing w:val="-14"/>
          <w:sz w:val="23"/>
        </w:rPr>
        <w:t xml:space="preserve"> </w:t>
      </w:r>
      <w:r>
        <w:rPr>
          <w:sz w:val="23"/>
        </w:rPr>
        <w:t>later</w:t>
      </w:r>
      <w:r>
        <w:rPr>
          <w:spacing w:val="-15"/>
          <w:sz w:val="23"/>
        </w:rPr>
        <w:t xml:space="preserve"> </w:t>
      </w:r>
      <w:r>
        <w:rPr>
          <w:sz w:val="23"/>
        </w:rPr>
        <w:t>day</w:t>
      </w:r>
      <w:r>
        <w:rPr>
          <w:spacing w:val="-14"/>
          <w:sz w:val="23"/>
        </w:rPr>
        <w:t xml:space="preserve"> </w:t>
      </w:r>
      <w:r>
        <w:rPr>
          <w:sz w:val="23"/>
        </w:rPr>
        <w:t>is</w:t>
      </w:r>
      <w:r>
        <w:rPr>
          <w:spacing w:val="-14"/>
          <w:sz w:val="23"/>
        </w:rPr>
        <w:t xml:space="preserve"> </w:t>
      </w:r>
      <w:r>
        <w:rPr>
          <w:sz w:val="23"/>
        </w:rPr>
        <w:t>specified</w:t>
      </w:r>
      <w:r>
        <w:rPr>
          <w:spacing w:val="-15"/>
          <w:sz w:val="23"/>
        </w:rPr>
        <w:t xml:space="preserve"> </w:t>
      </w:r>
      <w:r>
        <w:rPr>
          <w:sz w:val="23"/>
        </w:rPr>
        <w:t>in</w:t>
      </w:r>
      <w:r>
        <w:rPr>
          <w:spacing w:val="-14"/>
          <w:sz w:val="23"/>
        </w:rPr>
        <w:t xml:space="preserve"> </w:t>
      </w:r>
      <w:r>
        <w:rPr>
          <w:sz w:val="23"/>
        </w:rPr>
        <w:t>the</w:t>
      </w:r>
      <w:r>
        <w:rPr>
          <w:spacing w:val="-14"/>
          <w:sz w:val="23"/>
        </w:rPr>
        <w:t xml:space="preserve"> </w:t>
      </w:r>
      <w:r>
        <w:rPr>
          <w:sz w:val="23"/>
        </w:rPr>
        <w:t>notice—on</w:t>
      </w:r>
      <w:r>
        <w:rPr>
          <w:spacing w:val="-13"/>
          <w:sz w:val="23"/>
        </w:rPr>
        <w:t xml:space="preserve"> </w:t>
      </w:r>
      <w:r>
        <w:rPr>
          <w:sz w:val="23"/>
        </w:rPr>
        <w:t>that</w:t>
      </w:r>
      <w:r>
        <w:rPr>
          <w:spacing w:val="-14"/>
          <w:sz w:val="23"/>
        </w:rPr>
        <w:t xml:space="preserve"> </w:t>
      </w:r>
      <w:r>
        <w:rPr>
          <w:spacing w:val="-4"/>
          <w:sz w:val="23"/>
        </w:rPr>
        <w:t>day.</w:t>
      </w:r>
    </w:p>
    <w:p w:rsidR="00563BC8" w:rsidRDefault="00563BC8">
      <w:pPr>
        <w:jc w:val="both"/>
        <w:rPr>
          <w:sz w:val="23"/>
        </w:rPr>
        <w:sectPr w:rsidR="00563BC8">
          <w:headerReference w:type="even" r:id="rId207"/>
          <w:headerReference w:type="default" r:id="rId208"/>
          <w:footerReference w:type="even" r:id="rId209"/>
          <w:footerReference w:type="default" r:id="rId210"/>
          <w:pgSz w:w="11900" w:h="16840"/>
          <w:pgMar w:top="3780" w:right="1680" w:bottom="2100" w:left="1680" w:header="2751" w:footer="1910" w:gutter="0"/>
          <w:pgNumType w:start="100"/>
          <w:cols w:space="720"/>
        </w:sectPr>
      </w:pPr>
    </w:p>
    <w:p w:rsidR="00563BC8" w:rsidRDefault="00563BC8">
      <w:pPr>
        <w:pStyle w:val="BodyText"/>
        <w:spacing w:before="128"/>
        <w:ind w:left="0"/>
        <w:jc w:val="left"/>
      </w:pPr>
    </w:p>
    <w:p w:rsidR="00563BC8" w:rsidRDefault="00334391">
      <w:pPr>
        <w:pStyle w:val="ListParagraph"/>
        <w:numPr>
          <w:ilvl w:val="1"/>
          <w:numId w:val="64"/>
        </w:numPr>
        <w:tabs>
          <w:tab w:val="left" w:pos="1737"/>
          <w:tab w:val="left" w:pos="1740"/>
        </w:tabs>
        <w:spacing w:before="0" w:line="223" w:lineRule="auto"/>
        <w:ind w:right="631"/>
        <w:jc w:val="both"/>
        <w:rPr>
          <w:sz w:val="23"/>
        </w:rPr>
      </w:pPr>
      <w:r>
        <w:rPr>
          <w:sz w:val="23"/>
        </w:rPr>
        <w:t>Subsections (2) and (3) do not apply to an alteration made at the request of a licensee. Such an alteration takes effect on the day specified</w:t>
      </w:r>
      <w:r>
        <w:rPr>
          <w:spacing w:val="-4"/>
          <w:sz w:val="23"/>
        </w:rPr>
        <w:t xml:space="preserve"> </w:t>
      </w:r>
      <w:r>
        <w:rPr>
          <w:sz w:val="23"/>
        </w:rPr>
        <w:t>in</w:t>
      </w:r>
      <w:r>
        <w:rPr>
          <w:spacing w:val="-4"/>
          <w:sz w:val="23"/>
        </w:rPr>
        <w:t xml:space="preserve"> </w:t>
      </w:r>
      <w:r>
        <w:rPr>
          <w:sz w:val="23"/>
        </w:rPr>
        <w:t>the</w:t>
      </w:r>
      <w:r>
        <w:rPr>
          <w:spacing w:val="-5"/>
          <w:sz w:val="23"/>
        </w:rPr>
        <w:t xml:space="preserve"> </w:t>
      </w:r>
      <w:r>
        <w:rPr>
          <w:sz w:val="23"/>
        </w:rPr>
        <w:t>notice</w:t>
      </w:r>
      <w:r>
        <w:rPr>
          <w:spacing w:val="-5"/>
          <w:sz w:val="23"/>
        </w:rPr>
        <w:t xml:space="preserve"> </w:t>
      </w:r>
      <w:r>
        <w:rPr>
          <w:sz w:val="23"/>
        </w:rPr>
        <w:t>advising</w:t>
      </w:r>
      <w:r>
        <w:rPr>
          <w:spacing w:val="-7"/>
          <w:sz w:val="23"/>
        </w:rPr>
        <w:t xml:space="preserve"> </w:t>
      </w:r>
      <w:r>
        <w:rPr>
          <w:sz w:val="23"/>
        </w:rPr>
        <w:t>of</w:t>
      </w:r>
      <w:r>
        <w:rPr>
          <w:spacing w:val="-6"/>
          <w:sz w:val="23"/>
        </w:rPr>
        <w:t xml:space="preserve"> </w:t>
      </w:r>
      <w:r>
        <w:rPr>
          <w:sz w:val="23"/>
        </w:rPr>
        <w:t>the</w:t>
      </w:r>
      <w:r>
        <w:rPr>
          <w:spacing w:val="-5"/>
          <w:sz w:val="23"/>
        </w:rPr>
        <w:t xml:space="preserve"> </w:t>
      </w:r>
      <w:r>
        <w:rPr>
          <w:sz w:val="23"/>
        </w:rPr>
        <w:t>alteration</w:t>
      </w:r>
      <w:r>
        <w:rPr>
          <w:spacing w:val="-2"/>
          <w:sz w:val="23"/>
        </w:rPr>
        <w:t xml:space="preserve"> </w:t>
      </w:r>
      <w:r>
        <w:rPr>
          <w:sz w:val="23"/>
        </w:rPr>
        <w:t>that</w:t>
      </w:r>
      <w:r>
        <w:rPr>
          <w:spacing w:val="-5"/>
          <w:sz w:val="23"/>
        </w:rPr>
        <w:t xml:space="preserve"> </w:t>
      </w:r>
      <w:r>
        <w:rPr>
          <w:sz w:val="23"/>
        </w:rPr>
        <w:t>is</w:t>
      </w:r>
      <w:r>
        <w:rPr>
          <w:spacing w:val="-4"/>
          <w:sz w:val="23"/>
        </w:rPr>
        <w:t xml:space="preserve"> </w:t>
      </w:r>
      <w:r>
        <w:rPr>
          <w:sz w:val="23"/>
        </w:rPr>
        <w:t>given</w:t>
      </w:r>
      <w:r>
        <w:rPr>
          <w:spacing w:val="-4"/>
          <w:sz w:val="23"/>
        </w:rPr>
        <w:t xml:space="preserve"> </w:t>
      </w:r>
      <w:r>
        <w:rPr>
          <w:sz w:val="23"/>
        </w:rPr>
        <w:t>by</w:t>
      </w:r>
      <w:r>
        <w:rPr>
          <w:spacing w:val="-10"/>
          <w:sz w:val="23"/>
        </w:rPr>
        <w:t xml:space="preserve"> </w:t>
      </w:r>
      <w:r>
        <w:rPr>
          <w:sz w:val="23"/>
        </w:rPr>
        <w:t>the Minister to the licensee.</w:t>
      </w:r>
    </w:p>
    <w:p w:rsidR="00563BC8" w:rsidRDefault="00334391">
      <w:pPr>
        <w:pStyle w:val="ListParagraph"/>
        <w:numPr>
          <w:ilvl w:val="0"/>
          <w:numId w:val="64"/>
        </w:numPr>
        <w:tabs>
          <w:tab w:val="left" w:pos="1289"/>
        </w:tabs>
        <w:spacing w:before="238"/>
        <w:ind w:hanging="600"/>
        <w:jc w:val="left"/>
        <w:rPr>
          <w:rFonts w:ascii="Arial"/>
          <w:b/>
          <w:sz w:val="21"/>
        </w:rPr>
      </w:pPr>
      <w:r>
        <w:rPr>
          <w:rFonts w:ascii="Arial"/>
          <w:b/>
          <w:spacing w:val="-6"/>
          <w:sz w:val="21"/>
        </w:rPr>
        <w:t>Control</w:t>
      </w:r>
      <w:r>
        <w:rPr>
          <w:rFonts w:ascii="Arial"/>
          <w:b/>
          <w:spacing w:val="-1"/>
          <w:sz w:val="21"/>
        </w:rPr>
        <w:t xml:space="preserve"> </w:t>
      </w:r>
      <w:r>
        <w:rPr>
          <w:rFonts w:ascii="Arial"/>
          <w:b/>
          <w:spacing w:val="-6"/>
          <w:sz w:val="21"/>
        </w:rPr>
        <w:t>of</w:t>
      </w:r>
      <w:r>
        <w:rPr>
          <w:rFonts w:ascii="Arial"/>
          <w:b/>
          <w:spacing w:val="-1"/>
          <w:sz w:val="21"/>
        </w:rPr>
        <w:t xml:space="preserve"> </w:t>
      </w:r>
      <w:r>
        <w:rPr>
          <w:rFonts w:ascii="Arial"/>
          <w:b/>
          <w:spacing w:val="-6"/>
          <w:sz w:val="21"/>
        </w:rPr>
        <w:t>information</w:t>
      </w:r>
      <w:r>
        <w:rPr>
          <w:rFonts w:ascii="Arial"/>
          <w:b/>
          <w:spacing w:val="-2"/>
          <w:sz w:val="21"/>
        </w:rPr>
        <w:t xml:space="preserve"> </w:t>
      </w:r>
      <w:r>
        <w:rPr>
          <w:rFonts w:ascii="Arial"/>
          <w:b/>
          <w:spacing w:val="-6"/>
          <w:sz w:val="21"/>
        </w:rPr>
        <w:t>obtained</w:t>
      </w:r>
      <w:r>
        <w:rPr>
          <w:rFonts w:ascii="Arial"/>
          <w:b/>
          <w:spacing w:val="-3"/>
          <w:sz w:val="21"/>
        </w:rPr>
        <w:t xml:space="preserve"> </w:t>
      </w:r>
      <w:r>
        <w:rPr>
          <w:rFonts w:ascii="Arial"/>
          <w:b/>
          <w:spacing w:val="-6"/>
          <w:sz w:val="21"/>
        </w:rPr>
        <w:t>by</w:t>
      </w:r>
      <w:r>
        <w:rPr>
          <w:rFonts w:ascii="Arial"/>
          <w:b/>
          <w:spacing w:val="-8"/>
          <w:sz w:val="21"/>
        </w:rPr>
        <w:t xml:space="preserve"> </w:t>
      </w:r>
      <w:r>
        <w:rPr>
          <w:rFonts w:ascii="Arial"/>
          <w:b/>
          <w:spacing w:val="-6"/>
          <w:sz w:val="21"/>
        </w:rPr>
        <w:t>CMS</w:t>
      </w:r>
      <w:r>
        <w:rPr>
          <w:rFonts w:ascii="Arial"/>
          <w:b/>
          <w:spacing w:val="-3"/>
          <w:sz w:val="21"/>
        </w:rPr>
        <w:t xml:space="preserve"> </w:t>
      </w:r>
      <w:r>
        <w:rPr>
          <w:rFonts w:ascii="Arial"/>
          <w:b/>
          <w:spacing w:val="-6"/>
          <w:sz w:val="21"/>
        </w:rPr>
        <w:t>licensee</w:t>
      </w:r>
    </w:p>
    <w:p w:rsidR="00563BC8" w:rsidRDefault="00334391">
      <w:pPr>
        <w:pStyle w:val="ListParagraph"/>
        <w:numPr>
          <w:ilvl w:val="1"/>
          <w:numId w:val="64"/>
        </w:numPr>
        <w:tabs>
          <w:tab w:val="left" w:pos="1737"/>
          <w:tab w:val="left" w:pos="1740"/>
        </w:tabs>
        <w:spacing w:before="97" w:line="223" w:lineRule="auto"/>
        <w:ind w:right="636"/>
        <w:jc w:val="both"/>
        <w:rPr>
          <w:sz w:val="23"/>
        </w:rPr>
      </w:pPr>
      <w:r>
        <w:rPr>
          <w:spacing w:val="-6"/>
          <w:sz w:val="23"/>
        </w:rPr>
        <w:t>A</w:t>
      </w:r>
      <w:r>
        <w:rPr>
          <w:spacing w:val="-9"/>
          <w:sz w:val="23"/>
        </w:rPr>
        <w:t xml:space="preserve"> </w:t>
      </w:r>
      <w:r>
        <w:rPr>
          <w:spacing w:val="-6"/>
          <w:sz w:val="23"/>
        </w:rPr>
        <w:t>CMS</w:t>
      </w:r>
      <w:r>
        <w:rPr>
          <w:spacing w:val="-8"/>
          <w:sz w:val="23"/>
        </w:rPr>
        <w:t xml:space="preserve"> </w:t>
      </w:r>
      <w:r>
        <w:rPr>
          <w:spacing w:val="-6"/>
          <w:sz w:val="23"/>
        </w:rPr>
        <w:t>licensee</w:t>
      </w:r>
      <w:r>
        <w:rPr>
          <w:spacing w:val="-9"/>
          <w:sz w:val="23"/>
        </w:rPr>
        <w:t xml:space="preserve"> </w:t>
      </w:r>
      <w:r>
        <w:rPr>
          <w:spacing w:val="-6"/>
          <w:sz w:val="23"/>
        </w:rPr>
        <w:t>and</w:t>
      </w:r>
      <w:r>
        <w:rPr>
          <w:spacing w:val="-7"/>
          <w:sz w:val="23"/>
        </w:rPr>
        <w:t xml:space="preserve"> </w:t>
      </w:r>
      <w:r>
        <w:rPr>
          <w:spacing w:val="-6"/>
          <w:sz w:val="23"/>
        </w:rPr>
        <w:t>any</w:t>
      </w:r>
      <w:r>
        <w:rPr>
          <w:spacing w:val="-8"/>
          <w:sz w:val="23"/>
        </w:rPr>
        <w:t xml:space="preserve"> </w:t>
      </w:r>
      <w:r>
        <w:rPr>
          <w:spacing w:val="-6"/>
          <w:sz w:val="23"/>
        </w:rPr>
        <w:t>director,</w:t>
      </w:r>
      <w:r>
        <w:rPr>
          <w:spacing w:val="-8"/>
          <w:sz w:val="23"/>
        </w:rPr>
        <w:t xml:space="preserve"> </w:t>
      </w:r>
      <w:r>
        <w:rPr>
          <w:spacing w:val="-6"/>
          <w:sz w:val="23"/>
        </w:rPr>
        <w:t>officer,</w:t>
      </w:r>
      <w:r>
        <w:rPr>
          <w:spacing w:val="-8"/>
          <w:sz w:val="23"/>
        </w:rPr>
        <w:t xml:space="preserve"> </w:t>
      </w:r>
      <w:r>
        <w:rPr>
          <w:spacing w:val="-6"/>
          <w:sz w:val="23"/>
        </w:rPr>
        <w:t>employee</w:t>
      </w:r>
      <w:r>
        <w:rPr>
          <w:spacing w:val="-8"/>
          <w:sz w:val="23"/>
        </w:rPr>
        <w:t xml:space="preserve"> </w:t>
      </w:r>
      <w:r>
        <w:rPr>
          <w:spacing w:val="-6"/>
          <w:sz w:val="23"/>
        </w:rPr>
        <w:t>or</w:t>
      </w:r>
      <w:r>
        <w:rPr>
          <w:spacing w:val="-9"/>
          <w:sz w:val="23"/>
        </w:rPr>
        <w:t xml:space="preserve"> </w:t>
      </w:r>
      <w:r>
        <w:rPr>
          <w:spacing w:val="-6"/>
          <w:sz w:val="23"/>
        </w:rPr>
        <w:t>agent</w:t>
      </w:r>
      <w:r>
        <w:rPr>
          <w:spacing w:val="-8"/>
          <w:sz w:val="23"/>
        </w:rPr>
        <w:t xml:space="preserve"> </w:t>
      </w:r>
      <w:r>
        <w:rPr>
          <w:spacing w:val="-6"/>
          <w:sz w:val="23"/>
        </w:rPr>
        <w:t>of</w:t>
      </w:r>
      <w:r>
        <w:rPr>
          <w:spacing w:val="-5"/>
          <w:sz w:val="23"/>
        </w:rPr>
        <w:t xml:space="preserve"> </w:t>
      </w:r>
      <w:r>
        <w:rPr>
          <w:spacing w:val="-6"/>
          <w:sz w:val="23"/>
        </w:rPr>
        <w:t>a</w:t>
      </w:r>
      <w:r>
        <w:rPr>
          <w:spacing w:val="-5"/>
          <w:sz w:val="23"/>
        </w:rPr>
        <w:t xml:space="preserve"> </w:t>
      </w:r>
      <w:r>
        <w:rPr>
          <w:spacing w:val="-6"/>
          <w:sz w:val="23"/>
        </w:rPr>
        <w:t xml:space="preserve">CMS </w:t>
      </w:r>
      <w:r>
        <w:rPr>
          <w:sz w:val="23"/>
        </w:rPr>
        <w:t>licensee</w:t>
      </w:r>
      <w:r>
        <w:rPr>
          <w:spacing w:val="-15"/>
          <w:sz w:val="23"/>
        </w:rPr>
        <w:t xml:space="preserve"> </w:t>
      </w:r>
      <w:r>
        <w:rPr>
          <w:sz w:val="23"/>
        </w:rPr>
        <w:t>who</w:t>
      </w:r>
      <w:r>
        <w:rPr>
          <w:spacing w:val="-14"/>
          <w:sz w:val="23"/>
        </w:rPr>
        <w:t xml:space="preserve"> </w:t>
      </w:r>
      <w:r>
        <w:rPr>
          <w:sz w:val="23"/>
        </w:rPr>
        <w:t>acquires</w:t>
      </w:r>
      <w:r>
        <w:rPr>
          <w:spacing w:val="-15"/>
          <w:sz w:val="23"/>
        </w:rPr>
        <w:t xml:space="preserve"> </w:t>
      </w:r>
      <w:r>
        <w:rPr>
          <w:sz w:val="23"/>
        </w:rPr>
        <w:t>CMS</w:t>
      </w:r>
      <w:r>
        <w:rPr>
          <w:spacing w:val="-14"/>
          <w:sz w:val="23"/>
        </w:rPr>
        <w:t xml:space="preserve"> </w:t>
      </w:r>
      <w:r>
        <w:rPr>
          <w:sz w:val="23"/>
        </w:rPr>
        <w:t>information</w:t>
      </w:r>
      <w:r>
        <w:rPr>
          <w:spacing w:val="-14"/>
          <w:sz w:val="23"/>
        </w:rPr>
        <w:t xml:space="preserve"> </w:t>
      </w:r>
      <w:r>
        <w:rPr>
          <w:sz w:val="23"/>
        </w:rPr>
        <w:t>must</w:t>
      </w:r>
      <w:r>
        <w:rPr>
          <w:spacing w:val="-15"/>
          <w:sz w:val="23"/>
        </w:rPr>
        <w:t xml:space="preserve"> </w:t>
      </w:r>
      <w:r>
        <w:rPr>
          <w:sz w:val="23"/>
        </w:rPr>
        <w:t>not</w:t>
      </w:r>
      <w:r>
        <w:rPr>
          <w:spacing w:val="-14"/>
          <w:sz w:val="23"/>
        </w:rPr>
        <w:t xml:space="preserve"> </w:t>
      </w:r>
      <w:r>
        <w:rPr>
          <w:sz w:val="23"/>
        </w:rPr>
        <w:t>make</w:t>
      </w:r>
      <w:r>
        <w:rPr>
          <w:spacing w:val="-14"/>
          <w:sz w:val="23"/>
        </w:rPr>
        <w:t xml:space="preserve"> </w:t>
      </w:r>
      <w:r>
        <w:rPr>
          <w:sz w:val="23"/>
        </w:rPr>
        <w:t>use</w:t>
      </w:r>
      <w:r>
        <w:rPr>
          <w:spacing w:val="-15"/>
          <w:sz w:val="23"/>
        </w:rPr>
        <w:t xml:space="preserve"> </w:t>
      </w:r>
      <w:r>
        <w:rPr>
          <w:sz w:val="23"/>
        </w:rPr>
        <w:t>of</w:t>
      </w:r>
      <w:r>
        <w:rPr>
          <w:spacing w:val="-14"/>
          <w:sz w:val="23"/>
        </w:rPr>
        <w:t xml:space="preserve"> </w:t>
      </w:r>
      <w:r>
        <w:rPr>
          <w:sz w:val="23"/>
        </w:rPr>
        <w:t>CMS information</w:t>
      </w:r>
      <w:r>
        <w:rPr>
          <w:spacing w:val="-15"/>
          <w:sz w:val="23"/>
        </w:rPr>
        <w:t xml:space="preserve"> </w:t>
      </w:r>
      <w:r>
        <w:rPr>
          <w:sz w:val="23"/>
        </w:rPr>
        <w:t>or</w:t>
      </w:r>
      <w:r>
        <w:rPr>
          <w:spacing w:val="-14"/>
          <w:sz w:val="23"/>
        </w:rPr>
        <w:t xml:space="preserve"> </w:t>
      </w:r>
      <w:r>
        <w:rPr>
          <w:sz w:val="23"/>
        </w:rPr>
        <w:t>directly</w:t>
      </w:r>
      <w:r>
        <w:rPr>
          <w:spacing w:val="-15"/>
          <w:sz w:val="23"/>
        </w:rPr>
        <w:t xml:space="preserve"> </w:t>
      </w:r>
      <w:r>
        <w:rPr>
          <w:sz w:val="23"/>
        </w:rPr>
        <w:t>or</w:t>
      </w:r>
      <w:r>
        <w:rPr>
          <w:spacing w:val="-14"/>
          <w:sz w:val="23"/>
        </w:rPr>
        <w:t xml:space="preserve"> </w:t>
      </w:r>
      <w:r>
        <w:rPr>
          <w:sz w:val="23"/>
        </w:rPr>
        <w:t>indirectly</w:t>
      </w:r>
      <w:r>
        <w:rPr>
          <w:spacing w:val="-14"/>
          <w:sz w:val="23"/>
        </w:rPr>
        <w:t xml:space="preserve"> </w:t>
      </w:r>
      <w:r>
        <w:rPr>
          <w:sz w:val="23"/>
        </w:rPr>
        <w:t>make</w:t>
      </w:r>
      <w:r>
        <w:rPr>
          <w:spacing w:val="-15"/>
          <w:sz w:val="23"/>
        </w:rPr>
        <w:t xml:space="preserve"> </w:t>
      </w:r>
      <w:r>
        <w:rPr>
          <w:sz w:val="23"/>
        </w:rPr>
        <w:t>a</w:t>
      </w:r>
      <w:r>
        <w:rPr>
          <w:spacing w:val="-14"/>
          <w:sz w:val="23"/>
        </w:rPr>
        <w:t xml:space="preserve"> </w:t>
      </w:r>
      <w:r>
        <w:rPr>
          <w:sz w:val="23"/>
        </w:rPr>
        <w:t>record</w:t>
      </w:r>
      <w:r>
        <w:rPr>
          <w:spacing w:val="-14"/>
          <w:sz w:val="23"/>
        </w:rPr>
        <w:t xml:space="preserve"> </w:t>
      </w:r>
      <w:r>
        <w:rPr>
          <w:sz w:val="23"/>
        </w:rPr>
        <w:t>of</w:t>
      </w:r>
      <w:r>
        <w:rPr>
          <w:spacing w:val="-15"/>
          <w:sz w:val="23"/>
        </w:rPr>
        <w:t xml:space="preserve"> </w:t>
      </w:r>
      <w:r>
        <w:rPr>
          <w:sz w:val="23"/>
        </w:rPr>
        <w:t>or</w:t>
      </w:r>
      <w:r>
        <w:rPr>
          <w:spacing w:val="-14"/>
          <w:sz w:val="23"/>
        </w:rPr>
        <w:t xml:space="preserve"> </w:t>
      </w:r>
      <w:r>
        <w:rPr>
          <w:sz w:val="23"/>
        </w:rPr>
        <w:t>divulge</w:t>
      </w:r>
      <w:r>
        <w:rPr>
          <w:spacing w:val="-15"/>
          <w:sz w:val="23"/>
        </w:rPr>
        <w:t xml:space="preserve"> </w:t>
      </w:r>
      <w:r>
        <w:rPr>
          <w:sz w:val="23"/>
        </w:rPr>
        <w:t>it</w:t>
      </w:r>
      <w:r>
        <w:rPr>
          <w:spacing w:val="-14"/>
          <w:sz w:val="23"/>
        </w:rPr>
        <w:t xml:space="preserve"> </w:t>
      </w:r>
      <w:r>
        <w:rPr>
          <w:sz w:val="23"/>
        </w:rPr>
        <w:t>to another person except:</w:t>
      </w:r>
    </w:p>
    <w:p w:rsidR="00563BC8" w:rsidRDefault="00334391">
      <w:pPr>
        <w:pStyle w:val="ListParagraph"/>
        <w:numPr>
          <w:ilvl w:val="2"/>
          <w:numId w:val="64"/>
        </w:numPr>
        <w:tabs>
          <w:tab w:val="left" w:pos="2364"/>
          <w:tab w:val="left" w:pos="2367"/>
        </w:tabs>
        <w:spacing w:line="223" w:lineRule="auto"/>
        <w:ind w:right="637"/>
        <w:jc w:val="both"/>
        <w:rPr>
          <w:sz w:val="23"/>
        </w:rPr>
      </w:pPr>
      <w:r>
        <w:rPr>
          <w:sz w:val="23"/>
        </w:rPr>
        <w:t>in the course of and for the purposes of the operation of an authorised CMS, or</w:t>
      </w:r>
    </w:p>
    <w:p w:rsidR="00563BC8" w:rsidRDefault="00334391">
      <w:pPr>
        <w:pStyle w:val="ListParagraph"/>
        <w:numPr>
          <w:ilvl w:val="2"/>
          <w:numId w:val="64"/>
        </w:numPr>
        <w:tabs>
          <w:tab w:val="left" w:pos="2365"/>
        </w:tabs>
        <w:spacing w:before="66" w:line="321" w:lineRule="auto"/>
        <w:ind w:left="1740" w:right="2583" w:firstLine="0"/>
        <w:jc w:val="both"/>
        <w:rPr>
          <w:sz w:val="23"/>
        </w:rPr>
      </w:pPr>
      <w:proofErr w:type="gramStart"/>
      <w:r>
        <w:rPr>
          <w:spacing w:val="-2"/>
          <w:sz w:val="23"/>
        </w:rPr>
        <w:t>as</w:t>
      </w:r>
      <w:proofErr w:type="gramEnd"/>
      <w:r>
        <w:rPr>
          <w:spacing w:val="-13"/>
          <w:sz w:val="23"/>
        </w:rPr>
        <w:t xml:space="preserve"> </w:t>
      </w:r>
      <w:r>
        <w:rPr>
          <w:spacing w:val="-2"/>
          <w:sz w:val="23"/>
        </w:rPr>
        <w:t>may</w:t>
      </w:r>
      <w:r>
        <w:rPr>
          <w:spacing w:val="-12"/>
          <w:sz w:val="23"/>
        </w:rPr>
        <w:t xml:space="preserve"> </w:t>
      </w:r>
      <w:r>
        <w:rPr>
          <w:spacing w:val="-2"/>
          <w:sz w:val="23"/>
        </w:rPr>
        <w:t>be</w:t>
      </w:r>
      <w:r>
        <w:rPr>
          <w:spacing w:val="-13"/>
          <w:sz w:val="23"/>
        </w:rPr>
        <w:t xml:space="preserve"> </w:t>
      </w:r>
      <w:r>
        <w:rPr>
          <w:spacing w:val="-2"/>
          <w:sz w:val="23"/>
        </w:rPr>
        <w:t>authorised</w:t>
      </w:r>
      <w:r>
        <w:rPr>
          <w:spacing w:val="-12"/>
          <w:sz w:val="23"/>
        </w:rPr>
        <w:t xml:space="preserve"> </w:t>
      </w:r>
      <w:r>
        <w:rPr>
          <w:spacing w:val="-2"/>
          <w:sz w:val="23"/>
        </w:rPr>
        <w:t>by</w:t>
      </w:r>
      <w:r>
        <w:rPr>
          <w:spacing w:val="-12"/>
          <w:sz w:val="23"/>
        </w:rPr>
        <w:t xml:space="preserve"> </w:t>
      </w:r>
      <w:r>
        <w:rPr>
          <w:spacing w:val="-2"/>
          <w:sz w:val="23"/>
        </w:rPr>
        <w:t>the</w:t>
      </w:r>
      <w:r>
        <w:rPr>
          <w:spacing w:val="-13"/>
          <w:sz w:val="23"/>
        </w:rPr>
        <w:t xml:space="preserve"> </w:t>
      </w:r>
      <w:r>
        <w:rPr>
          <w:spacing w:val="-2"/>
          <w:sz w:val="23"/>
        </w:rPr>
        <w:t xml:space="preserve">regulations. </w:t>
      </w:r>
      <w:r>
        <w:rPr>
          <w:sz w:val="23"/>
        </w:rPr>
        <w:t>Maximum penalty: 50 penalty units.</w:t>
      </w:r>
    </w:p>
    <w:p w:rsidR="00563BC8" w:rsidRDefault="00334391">
      <w:pPr>
        <w:pStyle w:val="ListParagraph"/>
        <w:numPr>
          <w:ilvl w:val="1"/>
          <w:numId w:val="64"/>
        </w:numPr>
        <w:tabs>
          <w:tab w:val="left" w:pos="1737"/>
          <w:tab w:val="left" w:pos="1740"/>
        </w:tabs>
        <w:spacing w:before="17" w:line="223" w:lineRule="auto"/>
        <w:ind w:right="637"/>
        <w:jc w:val="both"/>
        <w:rPr>
          <w:sz w:val="23"/>
        </w:rPr>
      </w:pPr>
      <w:r>
        <w:rPr>
          <w:sz w:val="23"/>
        </w:rPr>
        <w:t xml:space="preserve">A CMS licensee must not use or divulge any CMS information </w:t>
      </w:r>
      <w:r>
        <w:rPr>
          <w:spacing w:val="-4"/>
          <w:sz w:val="23"/>
        </w:rPr>
        <w:t>(whether</w:t>
      </w:r>
      <w:r>
        <w:rPr>
          <w:spacing w:val="-7"/>
          <w:sz w:val="23"/>
        </w:rPr>
        <w:t xml:space="preserve"> </w:t>
      </w:r>
      <w:r>
        <w:rPr>
          <w:spacing w:val="-4"/>
          <w:sz w:val="23"/>
        </w:rPr>
        <w:t>or</w:t>
      </w:r>
      <w:r>
        <w:rPr>
          <w:spacing w:val="-11"/>
          <w:sz w:val="23"/>
        </w:rPr>
        <w:t xml:space="preserve"> </w:t>
      </w:r>
      <w:r>
        <w:rPr>
          <w:spacing w:val="-4"/>
          <w:sz w:val="23"/>
        </w:rPr>
        <w:t>not</w:t>
      </w:r>
      <w:r>
        <w:rPr>
          <w:spacing w:val="-8"/>
          <w:sz w:val="23"/>
        </w:rPr>
        <w:t xml:space="preserve"> </w:t>
      </w:r>
      <w:r>
        <w:rPr>
          <w:spacing w:val="-4"/>
          <w:sz w:val="23"/>
        </w:rPr>
        <w:t>in</w:t>
      </w:r>
      <w:r>
        <w:rPr>
          <w:spacing w:val="-8"/>
          <w:sz w:val="23"/>
        </w:rPr>
        <w:t xml:space="preserve"> </w:t>
      </w:r>
      <w:r>
        <w:rPr>
          <w:spacing w:val="-4"/>
          <w:sz w:val="23"/>
        </w:rPr>
        <w:t>the</w:t>
      </w:r>
      <w:r>
        <w:rPr>
          <w:spacing w:val="-7"/>
          <w:sz w:val="23"/>
        </w:rPr>
        <w:t xml:space="preserve"> </w:t>
      </w:r>
      <w:r>
        <w:rPr>
          <w:spacing w:val="-4"/>
          <w:sz w:val="23"/>
        </w:rPr>
        <w:t>course</w:t>
      </w:r>
      <w:r>
        <w:rPr>
          <w:spacing w:val="-7"/>
          <w:sz w:val="23"/>
        </w:rPr>
        <w:t xml:space="preserve"> </w:t>
      </w:r>
      <w:r>
        <w:rPr>
          <w:spacing w:val="-4"/>
          <w:sz w:val="23"/>
        </w:rPr>
        <w:t>of</w:t>
      </w:r>
      <w:r>
        <w:rPr>
          <w:spacing w:val="-7"/>
          <w:sz w:val="23"/>
        </w:rPr>
        <w:t xml:space="preserve"> </w:t>
      </w:r>
      <w:r>
        <w:rPr>
          <w:spacing w:val="-4"/>
          <w:sz w:val="23"/>
        </w:rPr>
        <w:t>or</w:t>
      </w:r>
      <w:r>
        <w:rPr>
          <w:spacing w:val="-7"/>
          <w:sz w:val="23"/>
        </w:rPr>
        <w:t xml:space="preserve"> </w:t>
      </w:r>
      <w:r>
        <w:rPr>
          <w:spacing w:val="-4"/>
          <w:sz w:val="23"/>
        </w:rPr>
        <w:t>for</w:t>
      </w:r>
      <w:r>
        <w:rPr>
          <w:spacing w:val="-7"/>
          <w:sz w:val="23"/>
        </w:rPr>
        <w:t xml:space="preserve"> </w:t>
      </w:r>
      <w:r>
        <w:rPr>
          <w:spacing w:val="-4"/>
          <w:sz w:val="23"/>
        </w:rPr>
        <w:t>the</w:t>
      </w:r>
      <w:r>
        <w:rPr>
          <w:spacing w:val="-7"/>
          <w:sz w:val="23"/>
        </w:rPr>
        <w:t xml:space="preserve"> </w:t>
      </w:r>
      <w:r>
        <w:rPr>
          <w:spacing w:val="-4"/>
          <w:sz w:val="23"/>
        </w:rPr>
        <w:t>purposes</w:t>
      </w:r>
      <w:r>
        <w:rPr>
          <w:spacing w:val="-6"/>
          <w:sz w:val="23"/>
        </w:rPr>
        <w:t xml:space="preserve"> </w:t>
      </w:r>
      <w:r>
        <w:rPr>
          <w:spacing w:val="-4"/>
          <w:sz w:val="23"/>
        </w:rPr>
        <w:t>of</w:t>
      </w:r>
      <w:r>
        <w:rPr>
          <w:spacing w:val="-7"/>
          <w:sz w:val="23"/>
        </w:rPr>
        <w:t xml:space="preserve"> </w:t>
      </w:r>
      <w:r>
        <w:rPr>
          <w:spacing w:val="-4"/>
          <w:sz w:val="23"/>
        </w:rPr>
        <w:t>the</w:t>
      </w:r>
      <w:r>
        <w:rPr>
          <w:spacing w:val="-7"/>
          <w:sz w:val="23"/>
        </w:rPr>
        <w:t xml:space="preserve"> </w:t>
      </w:r>
      <w:r>
        <w:rPr>
          <w:spacing w:val="-4"/>
          <w:sz w:val="23"/>
        </w:rPr>
        <w:t>operation</w:t>
      </w:r>
      <w:r>
        <w:rPr>
          <w:spacing w:val="-5"/>
          <w:sz w:val="23"/>
        </w:rPr>
        <w:t xml:space="preserve"> </w:t>
      </w:r>
      <w:r>
        <w:rPr>
          <w:spacing w:val="-4"/>
          <w:sz w:val="23"/>
        </w:rPr>
        <w:t xml:space="preserve">of </w:t>
      </w:r>
      <w:r>
        <w:rPr>
          <w:sz w:val="23"/>
        </w:rPr>
        <w:t>an</w:t>
      </w:r>
      <w:r>
        <w:rPr>
          <w:spacing w:val="-2"/>
          <w:sz w:val="23"/>
        </w:rPr>
        <w:t xml:space="preserve"> </w:t>
      </w:r>
      <w:r>
        <w:rPr>
          <w:sz w:val="23"/>
        </w:rPr>
        <w:t>authorised</w:t>
      </w:r>
      <w:r>
        <w:rPr>
          <w:spacing w:val="-2"/>
          <w:sz w:val="23"/>
        </w:rPr>
        <w:t xml:space="preserve"> </w:t>
      </w:r>
      <w:r>
        <w:rPr>
          <w:sz w:val="23"/>
        </w:rPr>
        <w:t>CMS)</w:t>
      </w:r>
      <w:r>
        <w:rPr>
          <w:spacing w:val="-4"/>
          <w:sz w:val="23"/>
        </w:rPr>
        <w:t xml:space="preserve"> </w:t>
      </w:r>
      <w:r>
        <w:rPr>
          <w:sz w:val="23"/>
        </w:rPr>
        <w:t>in</w:t>
      </w:r>
      <w:r>
        <w:rPr>
          <w:spacing w:val="-2"/>
          <w:sz w:val="23"/>
        </w:rPr>
        <w:t xml:space="preserve"> </w:t>
      </w:r>
      <w:r>
        <w:rPr>
          <w:sz w:val="23"/>
        </w:rPr>
        <w:t>contravention</w:t>
      </w:r>
      <w:r>
        <w:rPr>
          <w:spacing w:val="-2"/>
          <w:sz w:val="23"/>
        </w:rPr>
        <w:t xml:space="preserve"> </w:t>
      </w:r>
      <w:r>
        <w:rPr>
          <w:sz w:val="23"/>
        </w:rPr>
        <w:t>of</w:t>
      </w:r>
      <w:r>
        <w:rPr>
          <w:spacing w:val="-4"/>
          <w:sz w:val="23"/>
        </w:rPr>
        <w:t xml:space="preserve"> </w:t>
      </w:r>
      <w:r>
        <w:rPr>
          <w:sz w:val="23"/>
        </w:rPr>
        <w:t>the</w:t>
      </w:r>
      <w:r>
        <w:rPr>
          <w:spacing w:val="-3"/>
          <w:sz w:val="23"/>
        </w:rPr>
        <w:t xml:space="preserve"> </w:t>
      </w:r>
      <w:r>
        <w:rPr>
          <w:sz w:val="23"/>
        </w:rPr>
        <w:t>regulations.</w:t>
      </w:r>
    </w:p>
    <w:p w:rsidR="00563BC8" w:rsidRDefault="00334391">
      <w:pPr>
        <w:pStyle w:val="BodyText"/>
        <w:spacing w:before="94"/>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 w:val="left" w:pos="1740"/>
        </w:tabs>
        <w:spacing w:before="106" w:line="223" w:lineRule="auto"/>
        <w:ind w:right="640"/>
        <w:jc w:val="both"/>
        <w:rPr>
          <w:sz w:val="23"/>
        </w:rPr>
      </w:pPr>
      <w:r>
        <w:rPr>
          <w:sz w:val="23"/>
        </w:rPr>
        <w:t xml:space="preserve">The regulations may make provision for or with respect to the </w:t>
      </w:r>
      <w:r>
        <w:rPr>
          <w:spacing w:val="-2"/>
          <w:sz w:val="23"/>
        </w:rPr>
        <w:t>following:</w:t>
      </w:r>
    </w:p>
    <w:p w:rsidR="00563BC8" w:rsidRDefault="00334391">
      <w:pPr>
        <w:pStyle w:val="ListParagraph"/>
        <w:numPr>
          <w:ilvl w:val="2"/>
          <w:numId w:val="64"/>
        </w:numPr>
        <w:tabs>
          <w:tab w:val="left" w:pos="2364"/>
          <w:tab w:val="left" w:pos="2367"/>
        </w:tabs>
        <w:spacing w:line="223" w:lineRule="auto"/>
        <w:ind w:right="634"/>
        <w:jc w:val="both"/>
        <w:rPr>
          <w:sz w:val="23"/>
        </w:rPr>
      </w:pPr>
      <w:proofErr w:type="spellStart"/>
      <w:r>
        <w:rPr>
          <w:sz w:val="23"/>
        </w:rPr>
        <w:t>authorising</w:t>
      </w:r>
      <w:proofErr w:type="spellEnd"/>
      <w:r>
        <w:rPr>
          <w:sz w:val="23"/>
        </w:rPr>
        <w:t xml:space="preserve"> the recording, divulging and use of CMS </w:t>
      </w:r>
      <w:r>
        <w:rPr>
          <w:spacing w:val="-2"/>
          <w:sz w:val="23"/>
        </w:rPr>
        <w:t>information,</w:t>
      </w:r>
    </w:p>
    <w:p w:rsidR="00563BC8" w:rsidRDefault="00334391">
      <w:pPr>
        <w:pStyle w:val="ListParagraph"/>
        <w:numPr>
          <w:ilvl w:val="2"/>
          <w:numId w:val="64"/>
        </w:numPr>
        <w:tabs>
          <w:tab w:val="left" w:pos="2365"/>
          <w:tab w:val="left" w:pos="2367"/>
        </w:tabs>
        <w:spacing w:before="81" w:line="223" w:lineRule="auto"/>
        <w:ind w:right="636"/>
        <w:jc w:val="both"/>
        <w:rPr>
          <w:sz w:val="23"/>
        </w:rPr>
      </w:pPr>
      <w:r>
        <w:rPr>
          <w:sz w:val="23"/>
        </w:rPr>
        <w:t>imposing restrictions, including prohibitions, on the use of CMS</w:t>
      </w:r>
      <w:r>
        <w:rPr>
          <w:spacing w:val="-15"/>
          <w:sz w:val="23"/>
        </w:rPr>
        <w:t xml:space="preserve"> </w:t>
      </w:r>
      <w:r>
        <w:rPr>
          <w:sz w:val="23"/>
        </w:rPr>
        <w:t>information</w:t>
      </w:r>
      <w:r>
        <w:rPr>
          <w:spacing w:val="-14"/>
          <w:sz w:val="23"/>
        </w:rPr>
        <w:t xml:space="preserve"> </w:t>
      </w:r>
      <w:r>
        <w:rPr>
          <w:sz w:val="23"/>
        </w:rPr>
        <w:t>by</w:t>
      </w:r>
      <w:r>
        <w:rPr>
          <w:spacing w:val="-15"/>
          <w:sz w:val="23"/>
        </w:rPr>
        <w:t xml:space="preserve"> </w:t>
      </w:r>
      <w:r>
        <w:rPr>
          <w:sz w:val="23"/>
        </w:rPr>
        <w:t>a</w:t>
      </w:r>
      <w:r>
        <w:rPr>
          <w:spacing w:val="-14"/>
          <w:sz w:val="23"/>
        </w:rPr>
        <w:t xml:space="preserve"> </w:t>
      </w:r>
      <w:r>
        <w:rPr>
          <w:sz w:val="23"/>
        </w:rPr>
        <w:t>CMS</w:t>
      </w:r>
      <w:r>
        <w:rPr>
          <w:spacing w:val="-14"/>
          <w:sz w:val="23"/>
        </w:rPr>
        <w:t xml:space="preserve"> </w:t>
      </w:r>
      <w:r>
        <w:rPr>
          <w:sz w:val="23"/>
        </w:rPr>
        <w:t>licensee</w:t>
      </w:r>
      <w:r>
        <w:rPr>
          <w:spacing w:val="-15"/>
          <w:sz w:val="23"/>
        </w:rPr>
        <w:t xml:space="preserve"> </w:t>
      </w:r>
      <w:r>
        <w:rPr>
          <w:sz w:val="23"/>
        </w:rPr>
        <w:t>(whether</w:t>
      </w:r>
      <w:r>
        <w:rPr>
          <w:spacing w:val="-14"/>
          <w:sz w:val="23"/>
        </w:rPr>
        <w:t xml:space="preserve"> </w:t>
      </w:r>
      <w:r>
        <w:rPr>
          <w:sz w:val="23"/>
        </w:rPr>
        <w:t>or</w:t>
      </w:r>
      <w:r>
        <w:rPr>
          <w:spacing w:val="-14"/>
          <w:sz w:val="23"/>
        </w:rPr>
        <w:t xml:space="preserve"> </w:t>
      </w:r>
      <w:r>
        <w:rPr>
          <w:sz w:val="23"/>
        </w:rPr>
        <w:t>not</w:t>
      </w:r>
      <w:r>
        <w:rPr>
          <w:spacing w:val="-15"/>
          <w:sz w:val="23"/>
        </w:rPr>
        <w:t xml:space="preserve"> </w:t>
      </w:r>
      <w:r>
        <w:rPr>
          <w:sz w:val="23"/>
        </w:rPr>
        <w:t>that</w:t>
      </w:r>
      <w:r>
        <w:rPr>
          <w:spacing w:val="-14"/>
          <w:sz w:val="23"/>
        </w:rPr>
        <w:t xml:space="preserve"> </w:t>
      </w:r>
      <w:r>
        <w:rPr>
          <w:sz w:val="23"/>
        </w:rPr>
        <w:t>use is in the course of or for the purposes of the operation of an authorised CMS),</w:t>
      </w:r>
    </w:p>
    <w:p w:rsidR="00563BC8" w:rsidRDefault="00334391">
      <w:pPr>
        <w:pStyle w:val="ListParagraph"/>
        <w:numPr>
          <w:ilvl w:val="2"/>
          <w:numId w:val="64"/>
        </w:numPr>
        <w:tabs>
          <w:tab w:val="left" w:pos="2364"/>
          <w:tab w:val="left" w:pos="2367"/>
        </w:tabs>
        <w:spacing w:line="223" w:lineRule="auto"/>
        <w:ind w:right="634"/>
        <w:jc w:val="both"/>
        <w:rPr>
          <w:sz w:val="23"/>
        </w:rPr>
      </w:pPr>
      <w:proofErr w:type="gramStart"/>
      <w:r>
        <w:rPr>
          <w:sz w:val="23"/>
        </w:rPr>
        <w:t>requiring</w:t>
      </w:r>
      <w:proofErr w:type="gramEnd"/>
      <w:r>
        <w:rPr>
          <w:sz w:val="23"/>
        </w:rPr>
        <w:t xml:space="preserve"> the payment of fees in connection with the use or </w:t>
      </w:r>
      <w:r>
        <w:rPr>
          <w:spacing w:val="-4"/>
          <w:sz w:val="23"/>
        </w:rPr>
        <w:t>divulging</w:t>
      </w:r>
      <w:r>
        <w:rPr>
          <w:spacing w:val="-11"/>
          <w:sz w:val="23"/>
        </w:rPr>
        <w:t xml:space="preserve"> </w:t>
      </w:r>
      <w:r>
        <w:rPr>
          <w:spacing w:val="-4"/>
          <w:sz w:val="23"/>
        </w:rPr>
        <w:t>of</w:t>
      </w:r>
      <w:r>
        <w:rPr>
          <w:spacing w:val="-10"/>
          <w:sz w:val="23"/>
        </w:rPr>
        <w:t xml:space="preserve"> </w:t>
      </w:r>
      <w:r>
        <w:rPr>
          <w:spacing w:val="-4"/>
          <w:sz w:val="23"/>
        </w:rPr>
        <w:t>CMS</w:t>
      </w:r>
      <w:r>
        <w:rPr>
          <w:spacing w:val="-10"/>
          <w:sz w:val="23"/>
        </w:rPr>
        <w:t xml:space="preserve"> </w:t>
      </w:r>
      <w:r>
        <w:rPr>
          <w:spacing w:val="-4"/>
          <w:sz w:val="23"/>
        </w:rPr>
        <w:t>information,</w:t>
      </w:r>
      <w:r>
        <w:rPr>
          <w:spacing w:val="-9"/>
          <w:sz w:val="23"/>
        </w:rPr>
        <w:t xml:space="preserve"> </w:t>
      </w:r>
      <w:r>
        <w:rPr>
          <w:spacing w:val="-4"/>
          <w:sz w:val="23"/>
        </w:rPr>
        <w:t>and</w:t>
      </w:r>
      <w:r>
        <w:rPr>
          <w:spacing w:val="-8"/>
          <w:sz w:val="23"/>
        </w:rPr>
        <w:t xml:space="preserve"> </w:t>
      </w:r>
      <w:r>
        <w:rPr>
          <w:spacing w:val="-4"/>
          <w:sz w:val="23"/>
        </w:rPr>
        <w:t>providing</w:t>
      </w:r>
      <w:r>
        <w:rPr>
          <w:spacing w:val="-11"/>
          <w:sz w:val="23"/>
        </w:rPr>
        <w:t xml:space="preserve"> </w:t>
      </w:r>
      <w:r>
        <w:rPr>
          <w:spacing w:val="-4"/>
          <w:sz w:val="23"/>
        </w:rPr>
        <w:t>for</w:t>
      </w:r>
      <w:r>
        <w:rPr>
          <w:spacing w:val="-10"/>
          <w:sz w:val="23"/>
        </w:rPr>
        <w:t xml:space="preserve"> </w:t>
      </w:r>
      <w:r>
        <w:rPr>
          <w:spacing w:val="-4"/>
          <w:sz w:val="23"/>
        </w:rPr>
        <w:t>the</w:t>
      </w:r>
      <w:r>
        <w:rPr>
          <w:spacing w:val="-9"/>
          <w:sz w:val="23"/>
        </w:rPr>
        <w:t xml:space="preserve"> </w:t>
      </w:r>
      <w:r>
        <w:rPr>
          <w:spacing w:val="-4"/>
          <w:sz w:val="23"/>
        </w:rPr>
        <w:t>person</w:t>
      </w:r>
      <w:r>
        <w:rPr>
          <w:spacing w:val="-6"/>
          <w:sz w:val="23"/>
        </w:rPr>
        <w:t xml:space="preserve"> </w:t>
      </w:r>
      <w:r>
        <w:rPr>
          <w:spacing w:val="-4"/>
          <w:sz w:val="23"/>
        </w:rPr>
        <w:t xml:space="preserve">to </w:t>
      </w:r>
      <w:r>
        <w:rPr>
          <w:sz w:val="23"/>
        </w:rPr>
        <w:t>whom</w:t>
      </w:r>
      <w:r>
        <w:rPr>
          <w:spacing w:val="-10"/>
          <w:sz w:val="23"/>
        </w:rPr>
        <w:t xml:space="preserve"> </w:t>
      </w:r>
      <w:r>
        <w:rPr>
          <w:sz w:val="23"/>
        </w:rPr>
        <w:t>any</w:t>
      </w:r>
      <w:r>
        <w:rPr>
          <w:spacing w:val="-14"/>
          <w:sz w:val="23"/>
        </w:rPr>
        <w:t xml:space="preserve"> </w:t>
      </w:r>
      <w:r>
        <w:rPr>
          <w:sz w:val="23"/>
        </w:rPr>
        <w:t>such</w:t>
      </w:r>
      <w:r>
        <w:rPr>
          <w:spacing w:val="-8"/>
          <w:sz w:val="23"/>
        </w:rPr>
        <w:t xml:space="preserve"> </w:t>
      </w:r>
      <w:r>
        <w:rPr>
          <w:sz w:val="23"/>
        </w:rPr>
        <w:t>fee</w:t>
      </w:r>
      <w:r>
        <w:rPr>
          <w:spacing w:val="-9"/>
          <w:sz w:val="23"/>
        </w:rPr>
        <w:t xml:space="preserve"> </w:t>
      </w:r>
      <w:r>
        <w:rPr>
          <w:sz w:val="23"/>
        </w:rPr>
        <w:t>is</w:t>
      </w:r>
      <w:r>
        <w:rPr>
          <w:spacing w:val="-8"/>
          <w:sz w:val="23"/>
        </w:rPr>
        <w:t xml:space="preserve"> </w:t>
      </w:r>
      <w:r>
        <w:rPr>
          <w:sz w:val="23"/>
        </w:rPr>
        <w:t>to</w:t>
      </w:r>
      <w:r>
        <w:rPr>
          <w:spacing w:val="-8"/>
          <w:sz w:val="23"/>
        </w:rPr>
        <w:t xml:space="preserve"> </w:t>
      </w:r>
      <w:r>
        <w:rPr>
          <w:sz w:val="23"/>
        </w:rPr>
        <w:t>be</w:t>
      </w:r>
      <w:r>
        <w:rPr>
          <w:spacing w:val="-9"/>
          <w:sz w:val="23"/>
        </w:rPr>
        <w:t xml:space="preserve"> </w:t>
      </w:r>
      <w:r>
        <w:rPr>
          <w:sz w:val="23"/>
        </w:rPr>
        <w:t>paid</w:t>
      </w:r>
      <w:r>
        <w:rPr>
          <w:spacing w:val="-8"/>
          <w:sz w:val="23"/>
        </w:rPr>
        <w:t xml:space="preserve"> </w:t>
      </w:r>
      <w:r>
        <w:rPr>
          <w:sz w:val="23"/>
        </w:rPr>
        <w:t>(including</w:t>
      </w:r>
      <w:r>
        <w:rPr>
          <w:spacing w:val="-12"/>
          <w:sz w:val="23"/>
        </w:rPr>
        <w:t xml:space="preserve"> </w:t>
      </w:r>
      <w:r>
        <w:rPr>
          <w:sz w:val="23"/>
        </w:rPr>
        <w:t>the</w:t>
      </w:r>
      <w:r>
        <w:rPr>
          <w:spacing w:val="-9"/>
          <w:sz w:val="23"/>
        </w:rPr>
        <w:t xml:space="preserve"> </w:t>
      </w:r>
      <w:r>
        <w:rPr>
          <w:sz w:val="23"/>
        </w:rPr>
        <w:t>State)</w:t>
      </w:r>
      <w:r>
        <w:rPr>
          <w:spacing w:val="-10"/>
          <w:sz w:val="23"/>
        </w:rPr>
        <w:t xml:space="preserve"> </w:t>
      </w:r>
      <w:r>
        <w:rPr>
          <w:sz w:val="23"/>
        </w:rPr>
        <w:t>and</w:t>
      </w:r>
      <w:r>
        <w:rPr>
          <w:spacing w:val="-8"/>
          <w:sz w:val="23"/>
        </w:rPr>
        <w:t xml:space="preserve"> </w:t>
      </w:r>
      <w:r>
        <w:rPr>
          <w:sz w:val="23"/>
        </w:rPr>
        <w:t>for the recovery of any unpaid fees.</w:t>
      </w:r>
    </w:p>
    <w:p w:rsidR="00563BC8" w:rsidRDefault="00334391">
      <w:pPr>
        <w:pStyle w:val="ListParagraph"/>
        <w:numPr>
          <w:ilvl w:val="1"/>
          <w:numId w:val="64"/>
        </w:numPr>
        <w:tabs>
          <w:tab w:val="left" w:pos="1737"/>
          <w:tab w:val="left" w:pos="1740"/>
        </w:tabs>
        <w:spacing w:before="111" w:line="223" w:lineRule="auto"/>
        <w:ind w:right="635"/>
        <w:jc w:val="both"/>
        <w:rPr>
          <w:sz w:val="23"/>
        </w:rPr>
      </w:pPr>
      <w:r>
        <w:rPr>
          <w:spacing w:val="-2"/>
          <w:sz w:val="23"/>
        </w:rPr>
        <w:t>The</w:t>
      </w:r>
      <w:r>
        <w:rPr>
          <w:spacing w:val="-10"/>
          <w:sz w:val="23"/>
        </w:rPr>
        <w:t xml:space="preserve"> </w:t>
      </w:r>
      <w:r>
        <w:rPr>
          <w:spacing w:val="-2"/>
          <w:sz w:val="23"/>
        </w:rPr>
        <w:t>provisions</w:t>
      </w:r>
      <w:r>
        <w:rPr>
          <w:spacing w:val="-9"/>
          <w:sz w:val="23"/>
        </w:rPr>
        <w:t xml:space="preserve"> </w:t>
      </w:r>
      <w:r>
        <w:rPr>
          <w:spacing w:val="-2"/>
          <w:sz w:val="23"/>
        </w:rPr>
        <w:t>of</w:t>
      </w:r>
      <w:r>
        <w:rPr>
          <w:spacing w:val="-11"/>
          <w:sz w:val="23"/>
        </w:rPr>
        <w:t xml:space="preserve"> </w:t>
      </w:r>
      <w:r>
        <w:rPr>
          <w:spacing w:val="-2"/>
          <w:sz w:val="23"/>
        </w:rPr>
        <w:t>section</w:t>
      </w:r>
      <w:r>
        <w:rPr>
          <w:spacing w:val="-9"/>
          <w:sz w:val="23"/>
        </w:rPr>
        <w:t xml:space="preserve"> </w:t>
      </w:r>
      <w:r>
        <w:rPr>
          <w:spacing w:val="-2"/>
          <w:sz w:val="23"/>
        </w:rPr>
        <w:t>206</w:t>
      </w:r>
      <w:r>
        <w:rPr>
          <w:spacing w:val="-12"/>
          <w:sz w:val="23"/>
        </w:rPr>
        <w:t xml:space="preserve"> </w:t>
      </w:r>
      <w:r>
        <w:rPr>
          <w:spacing w:val="-2"/>
          <w:sz w:val="23"/>
        </w:rPr>
        <w:t>(2)–(7)</w:t>
      </w:r>
      <w:r>
        <w:rPr>
          <w:spacing w:val="-13"/>
          <w:sz w:val="23"/>
        </w:rPr>
        <w:t xml:space="preserve"> </w:t>
      </w:r>
      <w:r>
        <w:rPr>
          <w:spacing w:val="-2"/>
          <w:sz w:val="23"/>
        </w:rPr>
        <w:t>extend</w:t>
      </w:r>
      <w:r>
        <w:rPr>
          <w:spacing w:val="-11"/>
          <w:sz w:val="23"/>
        </w:rPr>
        <w:t xml:space="preserve"> </w:t>
      </w:r>
      <w:r>
        <w:rPr>
          <w:spacing w:val="-2"/>
          <w:sz w:val="23"/>
        </w:rPr>
        <w:t>to</w:t>
      </w:r>
      <w:r>
        <w:rPr>
          <w:spacing w:val="-12"/>
          <w:sz w:val="23"/>
        </w:rPr>
        <w:t xml:space="preserve"> </w:t>
      </w:r>
      <w:r>
        <w:rPr>
          <w:spacing w:val="-2"/>
          <w:sz w:val="23"/>
        </w:rPr>
        <w:t>information</w:t>
      </w:r>
      <w:r>
        <w:rPr>
          <w:spacing w:val="-12"/>
          <w:sz w:val="23"/>
        </w:rPr>
        <w:t xml:space="preserve"> </w:t>
      </w:r>
      <w:r>
        <w:rPr>
          <w:spacing w:val="-2"/>
          <w:sz w:val="23"/>
        </w:rPr>
        <w:t>to</w:t>
      </w:r>
      <w:r>
        <w:rPr>
          <w:spacing w:val="-12"/>
          <w:sz w:val="23"/>
        </w:rPr>
        <w:t xml:space="preserve"> </w:t>
      </w:r>
      <w:r>
        <w:rPr>
          <w:spacing w:val="-2"/>
          <w:sz w:val="23"/>
        </w:rPr>
        <w:t xml:space="preserve">which </w:t>
      </w:r>
      <w:r>
        <w:rPr>
          <w:sz w:val="23"/>
        </w:rPr>
        <w:t>this section applies as if they formed part of this section, but with subsection</w:t>
      </w:r>
      <w:r>
        <w:rPr>
          <w:spacing w:val="-1"/>
          <w:sz w:val="23"/>
        </w:rPr>
        <w:t xml:space="preserve"> </w:t>
      </w:r>
      <w:r>
        <w:rPr>
          <w:sz w:val="23"/>
        </w:rPr>
        <w:t>(4)</w:t>
      </w:r>
      <w:r>
        <w:rPr>
          <w:spacing w:val="-3"/>
          <w:sz w:val="23"/>
        </w:rPr>
        <w:t xml:space="preserve"> </w:t>
      </w:r>
      <w:r>
        <w:rPr>
          <w:sz w:val="23"/>
        </w:rPr>
        <w:t>of</w:t>
      </w:r>
      <w:r>
        <w:rPr>
          <w:spacing w:val="-3"/>
          <w:sz w:val="23"/>
        </w:rPr>
        <w:t xml:space="preserve"> </w:t>
      </w:r>
      <w:r>
        <w:rPr>
          <w:sz w:val="23"/>
        </w:rPr>
        <w:t>that</w:t>
      </w:r>
      <w:r>
        <w:rPr>
          <w:spacing w:val="-2"/>
          <w:sz w:val="23"/>
        </w:rPr>
        <w:t xml:space="preserve"> </w:t>
      </w:r>
      <w:r>
        <w:rPr>
          <w:sz w:val="23"/>
        </w:rPr>
        <w:t>section</w:t>
      </w:r>
      <w:r>
        <w:rPr>
          <w:spacing w:val="-1"/>
          <w:sz w:val="23"/>
        </w:rPr>
        <w:t xml:space="preserve"> </w:t>
      </w:r>
      <w:r>
        <w:rPr>
          <w:sz w:val="23"/>
        </w:rPr>
        <w:t>modified</w:t>
      </w:r>
      <w:r>
        <w:rPr>
          <w:spacing w:val="-1"/>
          <w:sz w:val="23"/>
        </w:rPr>
        <w:t xml:space="preserve"> </w:t>
      </w:r>
      <w:r>
        <w:rPr>
          <w:sz w:val="23"/>
        </w:rPr>
        <w:t>to</w:t>
      </w:r>
      <w:r>
        <w:rPr>
          <w:spacing w:val="-1"/>
          <w:sz w:val="23"/>
        </w:rPr>
        <w:t xml:space="preserve"> </w:t>
      </w:r>
      <w:r>
        <w:rPr>
          <w:sz w:val="23"/>
        </w:rPr>
        <w:t>read</w:t>
      </w:r>
      <w:r>
        <w:rPr>
          <w:spacing w:val="-1"/>
          <w:sz w:val="23"/>
        </w:rPr>
        <w:t xml:space="preserve"> </w:t>
      </w:r>
      <w:r>
        <w:rPr>
          <w:sz w:val="23"/>
        </w:rPr>
        <w:t>as</w:t>
      </w:r>
      <w:r>
        <w:rPr>
          <w:spacing w:val="-1"/>
          <w:sz w:val="23"/>
        </w:rPr>
        <w:t xml:space="preserve"> </w:t>
      </w:r>
      <w:r>
        <w:rPr>
          <w:sz w:val="23"/>
        </w:rPr>
        <w:t>follows:</w:t>
      </w:r>
    </w:p>
    <w:p w:rsidR="00563BC8" w:rsidRDefault="00334391">
      <w:pPr>
        <w:pStyle w:val="BodyText"/>
        <w:spacing w:before="109" w:line="223" w:lineRule="auto"/>
        <w:ind w:left="2367" w:right="639" w:hanging="627"/>
      </w:pPr>
      <w:r>
        <w:t>(4)</w:t>
      </w:r>
      <w:r>
        <w:rPr>
          <w:spacing w:val="80"/>
          <w:w w:val="150"/>
        </w:rPr>
        <w:t xml:space="preserve"> </w:t>
      </w:r>
      <w:r>
        <w:t xml:space="preserve">An authority or person to which or to whom information is </w:t>
      </w:r>
      <w:r>
        <w:rPr>
          <w:spacing w:val="-6"/>
        </w:rPr>
        <w:t>divulged</w:t>
      </w:r>
      <w:r>
        <w:rPr>
          <w:spacing w:val="-9"/>
        </w:rPr>
        <w:t xml:space="preserve"> </w:t>
      </w:r>
      <w:r>
        <w:rPr>
          <w:spacing w:val="-6"/>
        </w:rPr>
        <w:t>under</w:t>
      </w:r>
      <w:r>
        <w:rPr>
          <w:spacing w:val="-8"/>
        </w:rPr>
        <w:t xml:space="preserve"> </w:t>
      </w:r>
      <w:r>
        <w:rPr>
          <w:spacing w:val="-6"/>
        </w:rPr>
        <w:t>this</w:t>
      </w:r>
      <w:r>
        <w:rPr>
          <w:spacing w:val="-8"/>
        </w:rPr>
        <w:t xml:space="preserve"> </w:t>
      </w:r>
      <w:r>
        <w:rPr>
          <w:spacing w:val="-6"/>
        </w:rPr>
        <w:t>section,</w:t>
      </w:r>
      <w:r>
        <w:rPr>
          <w:spacing w:val="-7"/>
        </w:rPr>
        <w:t xml:space="preserve"> </w:t>
      </w:r>
      <w:r>
        <w:rPr>
          <w:spacing w:val="-6"/>
        </w:rPr>
        <w:t>and</w:t>
      </w:r>
      <w:r>
        <w:rPr>
          <w:spacing w:val="-5"/>
        </w:rPr>
        <w:t xml:space="preserve"> </w:t>
      </w:r>
      <w:r>
        <w:rPr>
          <w:spacing w:val="-6"/>
        </w:rPr>
        <w:t>a person</w:t>
      </w:r>
      <w:r>
        <w:rPr>
          <w:spacing w:val="-5"/>
        </w:rPr>
        <w:t xml:space="preserve"> </w:t>
      </w:r>
      <w:r>
        <w:rPr>
          <w:spacing w:val="-6"/>
        </w:rPr>
        <w:t>or</w:t>
      </w:r>
      <w:r>
        <w:rPr>
          <w:spacing w:val="-9"/>
        </w:rPr>
        <w:t xml:space="preserve"> </w:t>
      </w:r>
      <w:r>
        <w:rPr>
          <w:spacing w:val="-6"/>
        </w:rPr>
        <w:t>employee</w:t>
      </w:r>
      <w:r>
        <w:rPr>
          <w:spacing w:val="-8"/>
        </w:rPr>
        <w:t xml:space="preserve"> </w:t>
      </w:r>
      <w:r>
        <w:rPr>
          <w:spacing w:val="-6"/>
        </w:rPr>
        <w:t>under</w:t>
      </w:r>
      <w:r>
        <w:rPr>
          <w:spacing w:val="-9"/>
        </w:rPr>
        <w:t xml:space="preserve"> </w:t>
      </w:r>
      <w:r>
        <w:rPr>
          <w:spacing w:val="-6"/>
        </w:rPr>
        <w:t xml:space="preserve">the </w:t>
      </w:r>
      <w:r>
        <w:t>control of that authority or person, are, in respect of that information,</w:t>
      </w:r>
      <w:r>
        <w:rPr>
          <w:spacing w:val="-7"/>
        </w:rPr>
        <w:t xml:space="preserve"> </w:t>
      </w:r>
      <w:r>
        <w:t>subject</w:t>
      </w:r>
      <w:r>
        <w:rPr>
          <w:spacing w:val="-6"/>
        </w:rPr>
        <w:t xml:space="preserve"> </w:t>
      </w:r>
      <w:r>
        <w:t>to</w:t>
      </w:r>
      <w:r>
        <w:rPr>
          <w:spacing w:val="-6"/>
        </w:rPr>
        <w:t xml:space="preserve"> </w:t>
      </w:r>
      <w:r>
        <w:t>the</w:t>
      </w:r>
      <w:r>
        <w:rPr>
          <w:spacing w:val="-7"/>
        </w:rPr>
        <w:t xml:space="preserve"> </w:t>
      </w:r>
      <w:r>
        <w:t>same</w:t>
      </w:r>
      <w:r>
        <w:rPr>
          <w:spacing w:val="-6"/>
        </w:rPr>
        <w:t xml:space="preserve"> </w:t>
      </w:r>
      <w:r>
        <w:t>rights,</w:t>
      </w:r>
      <w:r>
        <w:rPr>
          <w:spacing w:val="-6"/>
        </w:rPr>
        <w:t xml:space="preserve"> </w:t>
      </w:r>
      <w:r>
        <w:t>privileges</w:t>
      </w:r>
      <w:r>
        <w:rPr>
          <w:spacing w:val="-7"/>
        </w:rPr>
        <w:t xml:space="preserve"> </w:t>
      </w:r>
      <w:r>
        <w:t>and</w:t>
      </w:r>
      <w:r>
        <w:rPr>
          <w:spacing w:val="-6"/>
        </w:rPr>
        <w:t xml:space="preserve"> </w:t>
      </w:r>
      <w:r>
        <w:rPr>
          <w:spacing w:val="-2"/>
        </w:rPr>
        <w:t>duties</w:t>
      </w:r>
    </w:p>
    <w:p w:rsidR="00563BC8" w:rsidRDefault="00563BC8">
      <w:pPr>
        <w:spacing w:line="223" w:lineRule="auto"/>
        <w:sectPr w:rsidR="00563BC8">
          <w:pgSz w:w="11900" w:h="16840"/>
          <w:pgMar w:top="3780" w:right="1680" w:bottom="2100" w:left="1680" w:header="2751" w:footer="1910" w:gutter="0"/>
          <w:cols w:space="720"/>
        </w:sectPr>
      </w:pPr>
    </w:p>
    <w:p w:rsidR="00563BC8" w:rsidRDefault="00563BC8">
      <w:pPr>
        <w:pStyle w:val="BodyText"/>
        <w:spacing w:before="128"/>
        <w:ind w:left="0"/>
        <w:jc w:val="left"/>
      </w:pPr>
    </w:p>
    <w:p w:rsidR="00563BC8" w:rsidRDefault="00334391">
      <w:pPr>
        <w:pStyle w:val="BodyText"/>
        <w:spacing w:line="223" w:lineRule="auto"/>
        <w:ind w:left="2367" w:right="635"/>
      </w:pPr>
      <w:proofErr w:type="gramStart"/>
      <w:r>
        <w:t>under</w:t>
      </w:r>
      <w:proofErr w:type="gramEnd"/>
      <w:r>
        <w:rPr>
          <w:spacing w:val="-4"/>
        </w:rPr>
        <w:t xml:space="preserve"> </w:t>
      </w:r>
      <w:r>
        <w:t>this</w:t>
      </w:r>
      <w:r>
        <w:rPr>
          <w:spacing w:val="-2"/>
        </w:rPr>
        <w:t xml:space="preserve"> </w:t>
      </w:r>
      <w:r>
        <w:t>section</w:t>
      </w:r>
      <w:r>
        <w:rPr>
          <w:spacing w:val="-2"/>
        </w:rPr>
        <w:t xml:space="preserve"> </w:t>
      </w:r>
      <w:r>
        <w:t>as</w:t>
      </w:r>
      <w:r>
        <w:rPr>
          <w:spacing w:val="-2"/>
        </w:rPr>
        <w:t xml:space="preserve"> </w:t>
      </w:r>
      <w:r>
        <w:t>the</w:t>
      </w:r>
      <w:r>
        <w:rPr>
          <w:spacing w:val="-3"/>
        </w:rPr>
        <w:t xml:space="preserve"> </w:t>
      </w:r>
      <w:r>
        <w:t>authority</w:t>
      </w:r>
      <w:r>
        <w:rPr>
          <w:spacing w:val="-8"/>
        </w:rPr>
        <w:t xml:space="preserve"> </w:t>
      </w:r>
      <w:r>
        <w:t>or</w:t>
      </w:r>
      <w:r>
        <w:rPr>
          <w:spacing w:val="-4"/>
        </w:rPr>
        <w:t xml:space="preserve"> </w:t>
      </w:r>
      <w:r>
        <w:t>person would</w:t>
      </w:r>
      <w:r>
        <w:rPr>
          <w:spacing w:val="-2"/>
        </w:rPr>
        <w:t xml:space="preserve"> </w:t>
      </w:r>
      <w:r>
        <w:t>be</w:t>
      </w:r>
      <w:r>
        <w:rPr>
          <w:spacing w:val="-3"/>
        </w:rPr>
        <w:t xml:space="preserve"> </w:t>
      </w:r>
      <w:r>
        <w:t>if</w:t>
      </w:r>
      <w:r>
        <w:rPr>
          <w:spacing w:val="-4"/>
        </w:rPr>
        <w:t xml:space="preserve"> </w:t>
      </w:r>
      <w:r>
        <w:t>that authority, person or employee were an employee of a CMS licensee</w:t>
      </w:r>
      <w:r>
        <w:rPr>
          <w:spacing w:val="-15"/>
        </w:rPr>
        <w:t xml:space="preserve"> </w:t>
      </w:r>
      <w:r>
        <w:t>and</w:t>
      </w:r>
      <w:r>
        <w:rPr>
          <w:spacing w:val="-14"/>
        </w:rPr>
        <w:t xml:space="preserve"> </w:t>
      </w:r>
      <w:r>
        <w:t>had</w:t>
      </w:r>
      <w:r>
        <w:rPr>
          <w:spacing w:val="-15"/>
        </w:rPr>
        <w:t xml:space="preserve"> </w:t>
      </w:r>
      <w:r>
        <w:t>acquired</w:t>
      </w:r>
      <w:r>
        <w:rPr>
          <w:spacing w:val="-14"/>
        </w:rPr>
        <w:t xml:space="preserve"> </w:t>
      </w:r>
      <w:r>
        <w:t>the</w:t>
      </w:r>
      <w:r>
        <w:rPr>
          <w:spacing w:val="-14"/>
        </w:rPr>
        <w:t xml:space="preserve"> </w:t>
      </w:r>
      <w:r>
        <w:t>information</w:t>
      </w:r>
      <w:r>
        <w:rPr>
          <w:spacing w:val="-15"/>
        </w:rPr>
        <w:t xml:space="preserve"> </w:t>
      </w:r>
      <w:r>
        <w:t>in</w:t>
      </w:r>
      <w:r>
        <w:rPr>
          <w:spacing w:val="-14"/>
        </w:rPr>
        <w:t xml:space="preserve"> </w:t>
      </w:r>
      <w:r>
        <w:t>the</w:t>
      </w:r>
      <w:r>
        <w:rPr>
          <w:spacing w:val="-14"/>
        </w:rPr>
        <w:t xml:space="preserve"> </w:t>
      </w:r>
      <w:r>
        <w:t>course</w:t>
      </w:r>
      <w:r>
        <w:rPr>
          <w:spacing w:val="-15"/>
        </w:rPr>
        <w:t xml:space="preserve"> </w:t>
      </w:r>
      <w:r>
        <w:t>of</w:t>
      </w:r>
      <w:r>
        <w:rPr>
          <w:spacing w:val="-14"/>
        </w:rPr>
        <w:t xml:space="preserve"> </w:t>
      </w:r>
      <w:r>
        <w:t>the operation of an authorised CMS.</w:t>
      </w:r>
    </w:p>
    <w:p w:rsidR="00563BC8" w:rsidRDefault="00334391">
      <w:pPr>
        <w:pStyle w:val="ListParagraph"/>
        <w:numPr>
          <w:ilvl w:val="1"/>
          <w:numId w:val="64"/>
        </w:numPr>
        <w:tabs>
          <w:tab w:val="left" w:pos="1737"/>
        </w:tabs>
        <w:spacing w:before="96"/>
        <w:ind w:left="1737" w:hanging="434"/>
        <w:jc w:val="both"/>
        <w:rPr>
          <w:sz w:val="23"/>
        </w:rPr>
      </w:pPr>
      <w:r>
        <w:rPr>
          <w:sz w:val="23"/>
        </w:rPr>
        <w:t>In</w:t>
      </w:r>
      <w:r>
        <w:rPr>
          <w:spacing w:val="-11"/>
          <w:sz w:val="23"/>
        </w:rPr>
        <w:t xml:space="preserve"> </w:t>
      </w:r>
      <w:r>
        <w:rPr>
          <w:sz w:val="23"/>
        </w:rPr>
        <w:t>this</w:t>
      </w:r>
      <w:r>
        <w:rPr>
          <w:spacing w:val="-11"/>
          <w:sz w:val="23"/>
        </w:rPr>
        <w:t xml:space="preserve"> </w:t>
      </w:r>
      <w:r>
        <w:rPr>
          <w:spacing w:val="-2"/>
          <w:sz w:val="23"/>
        </w:rPr>
        <w:t>section:</w:t>
      </w:r>
    </w:p>
    <w:p w:rsidR="00563BC8" w:rsidRDefault="00334391">
      <w:pPr>
        <w:pStyle w:val="BodyText"/>
        <w:spacing w:before="79" w:line="223" w:lineRule="auto"/>
        <w:ind w:right="640"/>
      </w:pPr>
      <w:r>
        <w:rPr>
          <w:b/>
          <w:i/>
        </w:rPr>
        <w:t>CMS</w:t>
      </w:r>
      <w:r>
        <w:rPr>
          <w:b/>
          <w:i/>
          <w:spacing w:val="-3"/>
        </w:rPr>
        <w:t xml:space="preserve"> </w:t>
      </w:r>
      <w:r>
        <w:rPr>
          <w:b/>
          <w:i/>
        </w:rPr>
        <w:t>information</w:t>
      </w:r>
      <w:r>
        <w:rPr>
          <w:b/>
          <w:i/>
          <w:spacing w:val="-3"/>
        </w:rPr>
        <w:t xml:space="preserve"> </w:t>
      </w:r>
      <w:r>
        <w:t>means</w:t>
      </w:r>
      <w:r>
        <w:rPr>
          <w:spacing w:val="-2"/>
        </w:rPr>
        <w:t xml:space="preserve"> </w:t>
      </w:r>
      <w:r>
        <w:t>information</w:t>
      </w:r>
      <w:r>
        <w:rPr>
          <w:spacing w:val="-2"/>
        </w:rPr>
        <w:t xml:space="preserve"> </w:t>
      </w:r>
      <w:r>
        <w:t>acquired</w:t>
      </w:r>
      <w:r>
        <w:rPr>
          <w:spacing w:val="-2"/>
        </w:rPr>
        <w:t xml:space="preserve"> </w:t>
      </w:r>
      <w:r>
        <w:t>in</w:t>
      </w:r>
      <w:r>
        <w:rPr>
          <w:spacing w:val="-2"/>
        </w:rPr>
        <w:t xml:space="preserve"> </w:t>
      </w:r>
      <w:r>
        <w:t>the</w:t>
      </w:r>
      <w:r>
        <w:rPr>
          <w:spacing w:val="-3"/>
        </w:rPr>
        <w:t xml:space="preserve"> </w:t>
      </w:r>
      <w:r>
        <w:t>course</w:t>
      </w:r>
      <w:r>
        <w:rPr>
          <w:spacing w:val="-3"/>
        </w:rPr>
        <w:t xml:space="preserve"> </w:t>
      </w:r>
      <w:r>
        <w:t>of</w:t>
      </w:r>
      <w:r>
        <w:rPr>
          <w:spacing w:val="-4"/>
        </w:rPr>
        <w:t xml:space="preserve"> </w:t>
      </w:r>
      <w:r>
        <w:t>the operation of an authorised CMS.</w:t>
      </w:r>
    </w:p>
    <w:p w:rsidR="00563BC8" w:rsidRDefault="00334391">
      <w:pPr>
        <w:pStyle w:val="ListParagraph"/>
        <w:numPr>
          <w:ilvl w:val="0"/>
          <w:numId w:val="64"/>
        </w:numPr>
        <w:tabs>
          <w:tab w:val="left" w:pos="1289"/>
        </w:tabs>
        <w:spacing w:before="236"/>
        <w:ind w:hanging="600"/>
        <w:jc w:val="left"/>
        <w:rPr>
          <w:rFonts w:ascii="Arial"/>
          <w:b/>
          <w:sz w:val="21"/>
        </w:rPr>
      </w:pPr>
      <w:r>
        <w:rPr>
          <w:rFonts w:ascii="Arial"/>
          <w:b/>
          <w:spacing w:val="-6"/>
          <w:sz w:val="21"/>
        </w:rPr>
        <w:t>Unlawful</w:t>
      </w:r>
      <w:r>
        <w:rPr>
          <w:rFonts w:ascii="Arial"/>
          <w:b/>
          <w:spacing w:val="-4"/>
          <w:sz w:val="21"/>
        </w:rPr>
        <w:t xml:space="preserve"> </w:t>
      </w:r>
      <w:r>
        <w:rPr>
          <w:rFonts w:ascii="Arial"/>
          <w:b/>
          <w:spacing w:val="-6"/>
          <w:sz w:val="21"/>
        </w:rPr>
        <w:t>interference</w:t>
      </w:r>
      <w:r>
        <w:rPr>
          <w:rFonts w:ascii="Arial"/>
          <w:b/>
          <w:spacing w:val="-5"/>
          <w:sz w:val="21"/>
        </w:rPr>
        <w:t xml:space="preserve"> </w:t>
      </w:r>
      <w:r>
        <w:rPr>
          <w:rFonts w:ascii="Arial"/>
          <w:b/>
          <w:spacing w:val="-6"/>
          <w:sz w:val="21"/>
        </w:rPr>
        <w:t>with</w:t>
      </w:r>
      <w:r>
        <w:rPr>
          <w:rFonts w:ascii="Arial"/>
          <w:b/>
          <w:spacing w:val="-5"/>
          <w:sz w:val="21"/>
        </w:rPr>
        <w:t xml:space="preserve"> </w:t>
      </w:r>
      <w:r>
        <w:rPr>
          <w:rFonts w:ascii="Arial"/>
          <w:b/>
          <w:spacing w:val="-6"/>
          <w:sz w:val="21"/>
        </w:rPr>
        <w:t>authorised</w:t>
      </w:r>
      <w:r>
        <w:rPr>
          <w:rFonts w:ascii="Arial"/>
          <w:b/>
          <w:spacing w:val="-5"/>
          <w:sz w:val="21"/>
        </w:rPr>
        <w:t xml:space="preserve"> </w:t>
      </w:r>
      <w:r>
        <w:rPr>
          <w:rFonts w:ascii="Arial"/>
          <w:b/>
          <w:spacing w:val="-6"/>
          <w:sz w:val="21"/>
        </w:rPr>
        <w:t>CMS</w:t>
      </w:r>
    </w:p>
    <w:p w:rsidR="00563BC8" w:rsidRDefault="00334391">
      <w:pPr>
        <w:pStyle w:val="ListParagraph"/>
        <w:numPr>
          <w:ilvl w:val="1"/>
          <w:numId w:val="64"/>
        </w:numPr>
        <w:tabs>
          <w:tab w:val="left" w:pos="1737"/>
        </w:tabs>
        <w:spacing w:before="84"/>
        <w:ind w:left="1737" w:hanging="434"/>
        <w:jc w:val="both"/>
        <w:rPr>
          <w:sz w:val="23"/>
        </w:rPr>
      </w:pPr>
      <w:r>
        <w:rPr>
          <w:sz w:val="23"/>
        </w:rPr>
        <w:t>A</w:t>
      </w:r>
      <w:r>
        <w:rPr>
          <w:spacing w:val="-12"/>
          <w:sz w:val="23"/>
        </w:rPr>
        <w:t xml:space="preserve"> </w:t>
      </w:r>
      <w:r>
        <w:rPr>
          <w:sz w:val="23"/>
        </w:rPr>
        <w:t>person</w:t>
      </w:r>
      <w:r>
        <w:rPr>
          <w:spacing w:val="-11"/>
          <w:sz w:val="23"/>
        </w:rPr>
        <w:t xml:space="preserve"> </w:t>
      </w:r>
      <w:r>
        <w:rPr>
          <w:sz w:val="23"/>
        </w:rPr>
        <w:t>must</w:t>
      </w:r>
      <w:r>
        <w:rPr>
          <w:spacing w:val="-10"/>
          <w:sz w:val="23"/>
        </w:rPr>
        <w:t xml:space="preserve"> </w:t>
      </w:r>
      <w:r>
        <w:rPr>
          <w:spacing w:val="-4"/>
          <w:sz w:val="23"/>
        </w:rPr>
        <w:t>not:</w:t>
      </w:r>
    </w:p>
    <w:p w:rsidR="00563BC8" w:rsidRDefault="00334391">
      <w:pPr>
        <w:pStyle w:val="ListParagraph"/>
        <w:numPr>
          <w:ilvl w:val="2"/>
          <w:numId w:val="64"/>
        </w:numPr>
        <w:tabs>
          <w:tab w:val="left" w:pos="2364"/>
          <w:tab w:val="left" w:pos="2367"/>
        </w:tabs>
        <w:spacing w:before="77" w:line="223" w:lineRule="auto"/>
        <w:ind w:right="635"/>
        <w:jc w:val="both"/>
        <w:rPr>
          <w:sz w:val="23"/>
        </w:rPr>
      </w:pPr>
      <w:r>
        <w:rPr>
          <w:spacing w:val="-4"/>
          <w:sz w:val="23"/>
        </w:rPr>
        <w:t>possess any</w:t>
      </w:r>
      <w:r>
        <w:rPr>
          <w:spacing w:val="-11"/>
          <w:sz w:val="23"/>
        </w:rPr>
        <w:t xml:space="preserve"> </w:t>
      </w:r>
      <w:r>
        <w:rPr>
          <w:spacing w:val="-4"/>
          <w:sz w:val="23"/>
        </w:rPr>
        <w:t>device</w:t>
      </w:r>
      <w:r>
        <w:rPr>
          <w:spacing w:val="-6"/>
          <w:sz w:val="23"/>
        </w:rPr>
        <w:t xml:space="preserve"> </w:t>
      </w:r>
      <w:r>
        <w:rPr>
          <w:spacing w:val="-4"/>
          <w:sz w:val="23"/>
        </w:rPr>
        <w:t>or</w:t>
      </w:r>
      <w:r>
        <w:rPr>
          <w:spacing w:val="-6"/>
          <w:sz w:val="23"/>
        </w:rPr>
        <w:t xml:space="preserve"> </w:t>
      </w:r>
      <w:r>
        <w:rPr>
          <w:spacing w:val="-4"/>
          <w:sz w:val="23"/>
        </w:rPr>
        <w:t>equipment</w:t>
      </w:r>
      <w:r>
        <w:rPr>
          <w:spacing w:val="-5"/>
          <w:sz w:val="23"/>
        </w:rPr>
        <w:t xml:space="preserve"> </w:t>
      </w:r>
      <w:r>
        <w:rPr>
          <w:spacing w:val="-4"/>
          <w:sz w:val="23"/>
        </w:rPr>
        <w:t xml:space="preserve">made or adapted, or intended </w:t>
      </w:r>
      <w:r>
        <w:rPr>
          <w:sz w:val="23"/>
        </w:rPr>
        <w:t>by the person to be used, for interfering with the normal operation of an authorised CMS, or</w:t>
      </w:r>
    </w:p>
    <w:p w:rsidR="00563BC8" w:rsidRDefault="00334391">
      <w:pPr>
        <w:pStyle w:val="ListParagraph"/>
        <w:numPr>
          <w:ilvl w:val="2"/>
          <w:numId w:val="64"/>
        </w:numPr>
        <w:tabs>
          <w:tab w:val="left" w:pos="2365"/>
          <w:tab w:val="left" w:pos="2367"/>
        </w:tabs>
        <w:spacing w:before="83" w:line="223" w:lineRule="auto"/>
        <w:ind w:right="641"/>
        <w:jc w:val="both"/>
        <w:rPr>
          <w:sz w:val="23"/>
        </w:rPr>
      </w:pPr>
      <w:proofErr w:type="gramStart"/>
      <w:r>
        <w:rPr>
          <w:spacing w:val="-2"/>
          <w:sz w:val="23"/>
        </w:rPr>
        <w:t>do</w:t>
      </w:r>
      <w:proofErr w:type="gramEnd"/>
      <w:r>
        <w:rPr>
          <w:spacing w:val="-13"/>
          <w:sz w:val="23"/>
        </w:rPr>
        <w:t xml:space="preserve"> </w:t>
      </w:r>
      <w:r>
        <w:rPr>
          <w:spacing w:val="-2"/>
          <w:sz w:val="23"/>
        </w:rPr>
        <w:t>anything</w:t>
      </w:r>
      <w:r>
        <w:rPr>
          <w:spacing w:val="-12"/>
          <w:sz w:val="23"/>
        </w:rPr>
        <w:t xml:space="preserve"> </w:t>
      </w:r>
      <w:r>
        <w:rPr>
          <w:spacing w:val="-2"/>
          <w:sz w:val="23"/>
        </w:rPr>
        <w:t>that</w:t>
      </w:r>
      <w:r>
        <w:rPr>
          <w:spacing w:val="-13"/>
          <w:sz w:val="23"/>
        </w:rPr>
        <w:t xml:space="preserve"> </w:t>
      </w:r>
      <w:r>
        <w:rPr>
          <w:spacing w:val="-2"/>
          <w:sz w:val="23"/>
        </w:rPr>
        <w:t>is</w:t>
      </w:r>
      <w:r>
        <w:rPr>
          <w:spacing w:val="-10"/>
          <w:sz w:val="23"/>
        </w:rPr>
        <w:t xml:space="preserve"> </w:t>
      </w:r>
      <w:r>
        <w:rPr>
          <w:spacing w:val="-2"/>
          <w:sz w:val="23"/>
        </w:rPr>
        <w:t>calculated,</w:t>
      </w:r>
      <w:r>
        <w:rPr>
          <w:spacing w:val="-13"/>
          <w:sz w:val="23"/>
        </w:rPr>
        <w:t xml:space="preserve"> </w:t>
      </w:r>
      <w:r>
        <w:rPr>
          <w:spacing w:val="-2"/>
          <w:sz w:val="23"/>
        </w:rPr>
        <w:t>or</w:t>
      </w:r>
      <w:r>
        <w:rPr>
          <w:spacing w:val="-12"/>
          <w:sz w:val="23"/>
        </w:rPr>
        <w:t xml:space="preserve"> </w:t>
      </w:r>
      <w:r>
        <w:rPr>
          <w:spacing w:val="-2"/>
          <w:sz w:val="23"/>
        </w:rPr>
        <w:t>is</w:t>
      </w:r>
      <w:r>
        <w:rPr>
          <w:spacing w:val="-12"/>
          <w:sz w:val="23"/>
        </w:rPr>
        <w:t xml:space="preserve"> </w:t>
      </w:r>
      <w:r>
        <w:rPr>
          <w:spacing w:val="-2"/>
          <w:sz w:val="23"/>
        </w:rPr>
        <w:t>likely,</w:t>
      </w:r>
      <w:r>
        <w:rPr>
          <w:spacing w:val="-10"/>
          <w:sz w:val="23"/>
        </w:rPr>
        <w:t xml:space="preserve"> </w:t>
      </w:r>
      <w:r>
        <w:rPr>
          <w:spacing w:val="-2"/>
          <w:sz w:val="23"/>
        </w:rPr>
        <w:t>to</w:t>
      </w:r>
      <w:r>
        <w:rPr>
          <w:spacing w:val="-10"/>
          <w:sz w:val="23"/>
        </w:rPr>
        <w:t xml:space="preserve"> </w:t>
      </w:r>
      <w:r>
        <w:rPr>
          <w:spacing w:val="-2"/>
          <w:sz w:val="23"/>
        </w:rPr>
        <w:t>interfere</w:t>
      </w:r>
      <w:r>
        <w:rPr>
          <w:spacing w:val="-10"/>
          <w:sz w:val="23"/>
        </w:rPr>
        <w:t xml:space="preserve"> </w:t>
      </w:r>
      <w:r>
        <w:rPr>
          <w:spacing w:val="-2"/>
          <w:sz w:val="23"/>
        </w:rPr>
        <w:t>with</w:t>
      </w:r>
      <w:r>
        <w:rPr>
          <w:spacing w:val="-10"/>
          <w:sz w:val="23"/>
        </w:rPr>
        <w:t xml:space="preserve"> </w:t>
      </w:r>
      <w:r>
        <w:rPr>
          <w:spacing w:val="-2"/>
          <w:sz w:val="23"/>
        </w:rPr>
        <w:t xml:space="preserve">the </w:t>
      </w:r>
      <w:r>
        <w:rPr>
          <w:sz w:val="23"/>
        </w:rPr>
        <w:t>normal operation of an authorised CMS.</w:t>
      </w:r>
    </w:p>
    <w:p w:rsidR="00563BC8" w:rsidRDefault="00334391">
      <w:pPr>
        <w:pStyle w:val="BodyText"/>
        <w:spacing w:before="93"/>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 w:val="left" w:pos="1740"/>
        </w:tabs>
        <w:spacing w:before="105" w:line="223" w:lineRule="auto"/>
        <w:ind w:right="629"/>
        <w:jc w:val="both"/>
        <w:rPr>
          <w:sz w:val="23"/>
        </w:rPr>
      </w:pPr>
      <w:r>
        <w:rPr>
          <w:spacing w:val="-2"/>
          <w:sz w:val="23"/>
        </w:rPr>
        <w:t>Subsection</w:t>
      </w:r>
      <w:r>
        <w:rPr>
          <w:spacing w:val="-13"/>
          <w:sz w:val="23"/>
        </w:rPr>
        <w:t xml:space="preserve"> </w:t>
      </w:r>
      <w:r>
        <w:rPr>
          <w:spacing w:val="-2"/>
          <w:sz w:val="23"/>
        </w:rPr>
        <w:t>(1)</w:t>
      </w:r>
      <w:r>
        <w:rPr>
          <w:spacing w:val="-12"/>
          <w:sz w:val="23"/>
        </w:rPr>
        <w:t xml:space="preserve"> </w:t>
      </w:r>
      <w:r>
        <w:rPr>
          <w:spacing w:val="-2"/>
          <w:sz w:val="23"/>
        </w:rPr>
        <w:t>does</w:t>
      </w:r>
      <w:r>
        <w:rPr>
          <w:spacing w:val="-13"/>
          <w:sz w:val="23"/>
        </w:rPr>
        <w:t xml:space="preserve"> </w:t>
      </w:r>
      <w:r>
        <w:rPr>
          <w:spacing w:val="-2"/>
          <w:sz w:val="23"/>
        </w:rPr>
        <w:t>not</w:t>
      </w:r>
      <w:r>
        <w:rPr>
          <w:spacing w:val="-12"/>
          <w:sz w:val="23"/>
        </w:rPr>
        <w:t xml:space="preserve"> </w:t>
      </w:r>
      <w:r>
        <w:rPr>
          <w:spacing w:val="-2"/>
          <w:sz w:val="23"/>
        </w:rPr>
        <w:t>apply</w:t>
      </w:r>
      <w:r>
        <w:rPr>
          <w:spacing w:val="-12"/>
          <w:sz w:val="23"/>
        </w:rPr>
        <w:t xml:space="preserve"> </w:t>
      </w:r>
      <w:r>
        <w:rPr>
          <w:spacing w:val="-2"/>
          <w:sz w:val="23"/>
        </w:rPr>
        <w:t>to</w:t>
      </w:r>
      <w:r>
        <w:rPr>
          <w:spacing w:val="-13"/>
          <w:sz w:val="23"/>
        </w:rPr>
        <w:t xml:space="preserve"> </w:t>
      </w:r>
      <w:r>
        <w:rPr>
          <w:spacing w:val="-2"/>
          <w:sz w:val="23"/>
        </w:rPr>
        <w:t>or</w:t>
      </w:r>
      <w:r>
        <w:rPr>
          <w:spacing w:val="-12"/>
          <w:sz w:val="23"/>
        </w:rPr>
        <w:t xml:space="preserve"> </w:t>
      </w:r>
      <w:r>
        <w:rPr>
          <w:spacing w:val="-2"/>
          <w:sz w:val="23"/>
        </w:rPr>
        <w:t>in</w:t>
      </w:r>
      <w:r>
        <w:rPr>
          <w:spacing w:val="-12"/>
          <w:sz w:val="23"/>
        </w:rPr>
        <w:t xml:space="preserve"> </w:t>
      </w:r>
      <w:r>
        <w:rPr>
          <w:spacing w:val="-2"/>
          <w:sz w:val="23"/>
        </w:rPr>
        <w:t>respect</w:t>
      </w:r>
      <w:r>
        <w:rPr>
          <w:spacing w:val="-13"/>
          <w:sz w:val="23"/>
        </w:rPr>
        <w:t xml:space="preserve"> </w:t>
      </w:r>
      <w:r>
        <w:rPr>
          <w:spacing w:val="-2"/>
          <w:sz w:val="23"/>
        </w:rPr>
        <w:t>of</w:t>
      </w:r>
      <w:r>
        <w:rPr>
          <w:spacing w:val="-12"/>
          <w:sz w:val="23"/>
        </w:rPr>
        <w:t xml:space="preserve"> </w:t>
      </w:r>
      <w:r>
        <w:rPr>
          <w:spacing w:val="-2"/>
          <w:sz w:val="23"/>
        </w:rPr>
        <w:t>the</w:t>
      </w:r>
      <w:r>
        <w:rPr>
          <w:spacing w:val="-13"/>
          <w:sz w:val="23"/>
        </w:rPr>
        <w:t xml:space="preserve"> </w:t>
      </w:r>
      <w:r>
        <w:rPr>
          <w:spacing w:val="-2"/>
          <w:sz w:val="23"/>
        </w:rPr>
        <w:t>possession</w:t>
      </w:r>
      <w:r>
        <w:rPr>
          <w:spacing w:val="-12"/>
          <w:sz w:val="23"/>
        </w:rPr>
        <w:t xml:space="preserve"> </w:t>
      </w:r>
      <w:r>
        <w:rPr>
          <w:spacing w:val="-2"/>
          <w:sz w:val="23"/>
        </w:rPr>
        <w:t>of</w:t>
      </w:r>
      <w:r>
        <w:rPr>
          <w:spacing w:val="-12"/>
          <w:sz w:val="23"/>
        </w:rPr>
        <w:t xml:space="preserve"> </w:t>
      </w:r>
      <w:r>
        <w:rPr>
          <w:spacing w:val="-2"/>
          <w:sz w:val="23"/>
        </w:rPr>
        <w:t>any device</w:t>
      </w:r>
      <w:r>
        <w:rPr>
          <w:spacing w:val="-13"/>
          <w:sz w:val="23"/>
        </w:rPr>
        <w:t xml:space="preserve"> </w:t>
      </w:r>
      <w:r>
        <w:rPr>
          <w:spacing w:val="-2"/>
          <w:sz w:val="23"/>
        </w:rPr>
        <w:t>or</w:t>
      </w:r>
      <w:r>
        <w:rPr>
          <w:spacing w:val="-12"/>
          <w:sz w:val="23"/>
        </w:rPr>
        <w:t xml:space="preserve"> </w:t>
      </w:r>
      <w:r>
        <w:rPr>
          <w:spacing w:val="-2"/>
          <w:sz w:val="23"/>
        </w:rPr>
        <w:t>equipment,</w:t>
      </w:r>
      <w:r>
        <w:rPr>
          <w:spacing w:val="-13"/>
          <w:sz w:val="23"/>
        </w:rPr>
        <w:t xml:space="preserve"> </w:t>
      </w:r>
      <w:r>
        <w:rPr>
          <w:spacing w:val="-2"/>
          <w:sz w:val="23"/>
        </w:rPr>
        <w:t>or</w:t>
      </w:r>
      <w:r>
        <w:rPr>
          <w:spacing w:val="-12"/>
          <w:sz w:val="23"/>
        </w:rPr>
        <w:t xml:space="preserve"> </w:t>
      </w:r>
      <w:r>
        <w:rPr>
          <w:spacing w:val="-2"/>
          <w:sz w:val="23"/>
        </w:rPr>
        <w:t>to</w:t>
      </w:r>
      <w:r>
        <w:rPr>
          <w:spacing w:val="-12"/>
          <w:sz w:val="23"/>
        </w:rPr>
        <w:t xml:space="preserve"> </w:t>
      </w:r>
      <w:r>
        <w:rPr>
          <w:spacing w:val="-2"/>
          <w:sz w:val="23"/>
        </w:rPr>
        <w:t>anything</w:t>
      </w:r>
      <w:r>
        <w:rPr>
          <w:spacing w:val="-13"/>
          <w:sz w:val="23"/>
        </w:rPr>
        <w:t xml:space="preserve"> </w:t>
      </w:r>
      <w:r>
        <w:rPr>
          <w:spacing w:val="-2"/>
          <w:sz w:val="23"/>
        </w:rPr>
        <w:t>done</w:t>
      </w:r>
      <w:r>
        <w:rPr>
          <w:spacing w:val="-12"/>
          <w:sz w:val="23"/>
        </w:rPr>
        <w:t xml:space="preserve"> </w:t>
      </w:r>
      <w:r>
        <w:rPr>
          <w:spacing w:val="-2"/>
          <w:sz w:val="23"/>
        </w:rPr>
        <w:t>in</w:t>
      </w:r>
      <w:r>
        <w:rPr>
          <w:spacing w:val="-12"/>
          <w:sz w:val="23"/>
        </w:rPr>
        <w:t xml:space="preserve"> </w:t>
      </w:r>
      <w:r>
        <w:rPr>
          <w:spacing w:val="-2"/>
          <w:sz w:val="23"/>
        </w:rPr>
        <w:t>good</w:t>
      </w:r>
      <w:r>
        <w:rPr>
          <w:spacing w:val="-13"/>
          <w:sz w:val="23"/>
        </w:rPr>
        <w:t xml:space="preserve"> </w:t>
      </w:r>
      <w:r>
        <w:rPr>
          <w:spacing w:val="-2"/>
          <w:sz w:val="23"/>
        </w:rPr>
        <w:t>faith,</w:t>
      </w:r>
      <w:r>
        <w:rPr>
          <w:spacing w:val="-12"/>
          <w:sz w:val="23"/>
        </w:rPr>
        <w:t xml:space="preserve"> </w:t>
      </w:r>
      <w:r>
        <w:rPr>
          <w:spacing w:val="-2"/>
          <w:sz w:val="23"/>
        </w:rPr>
        <w:t>in</w:t>
      </w:r>
      <w:r>
        <w:rPr>
          <w:spacing w:val="-11"/>
          <w:sz w:val="23"/>
        </w:rPr>
        <w:t xml:space="preserve"> </w:t>
      </w:r>
      <w:r>
        <w:rPr>
          <w:spacing w:val="-2"/>
          <w:sz w:val="23"/>
        </w:rPr>
        <w:t>connection with</w:t>
      </w:r>
      <w:r>
        <w:rPr>
          <w:spacing w:val="-6"/>
          <w:sz w:val="23"/>
        </w:rPr>
        <w:t xml:space="preserve"> </w:t>
      </w:r>
      <w:r>
        <w:rPr>
          <w:spacing w:val="-2"/>
          <w:sz w:val="23"/>
        </w:rPr>
        <w:t>the</w:t>
      </w:r>
      <w:r>
        <w:rPr>
          <w:spacing w:val="-6"/>
          <w:sz w:val="23"/>
        </w:rPr>
        <w:t xml:space="preserve"> </w:t>
      </w:r>
      <w:r>
        <w:rPr>
          <w:spacing w:val="-2"/>
          <w:sz w:val="23"/>
        </w:rPr>
        <w:t>installation,</w:t>
      </w:r>
      <w:r>
        <w:rPr>
          <w:spacing w:val="-6"/>
          <w:sz w:val="23"/>
        </w:rPr>
        <w:t xml:space="preserve"> </w:t>
      </w:r>
      <w:r>
        <w:rPr>
          <w:spacing w:val="-2"/>
          <w:sz w:val="23"/>
        </w:rPr>
        <w:t>alteration,</w:t>
      </w:r>
      <w:r>
        <w:rPr>
          <w:spacing w:val="-6"/>
          <w:sz w:val="23"/>
        </w:rPr>
        <w:t xml:space="preserve"> </w:t>
      </w:r>
      <w:r>
        <w:rPr>
          <w:spacing w:val="-2"/>
          <w:sz w:val="23"/>
        </w:rPr>
        <w:t>adjustment,</w:t>
      </w:r>
      <w:r>
        <w:rPr>
          <w:spacing w:val="-7"/>
          <w:sz w:val="23"/>
        </w:rPr>
        <w:t xml:space="preserve"> </w:t>
      </w:r>
      <w:r>
        <w:rPr>
          <w:spacing w:val="-2"/>
          <w:sz w:val="23"/>
        </w:rPr>
        <w:t>maintenance</w:t>
      </w:r>
      <w:r>
        <w:rPr>
          <w:spacing w:val="-6"/>
          <w:sz w:val="23"/>
        </w:rPr>
        <w:t xml:space="preserve"> </w:t>
      </w:r>
      <w:r>
        <w:rPr>
          <w:spacing w:val="-2"/>
          <w:sz w:val="23"/>
        </w:rPr>
        <w:t>or</w:t>
      </w:r>
      <w:r>
        <w:rPr>
          <w:spacing w:val="-7"/>
          <w:sz w:val="23"/>
        </w:rPr>
        <w:t xml:space="preserve"> </w:t>
      </w:r>
      <w:r>
        <w:rPr>
          <w:spacing w:val="-2"/>
          <w:sz w:val="23"/>
        </w:rPr>
        <w:t>repair</w:t>
      </w:r>
      <w:r>
        <w:rPr>
          <w:spacing w:val="-7"/>
          <w:sz w:val="23"/>
        </w:rPr>
        <w:t xml:space="preserve"> </w:t>
      </w:r>
      <w:r>
        <w:rPr>
          <w:spacing w:val="-2"/>
          <w:sz w:val="23"/>
        </w:rPr>
        <w:t xml:space="preserve">of </w:t>
      </w:r>
      <w:r>
        <w:rPr>
          <w:sz w:val="23"/>
        </w:rPr>
        <w:t>an authorised CMS by:</w:t>
      </w:r>
    </w:p>
    <w:p w:rsidR="00563BC8" w:rsidRDefault="00334391">
      <w:pPr>
        <w:pStyle w:val="ListParagraph"/>
        <w:numPr>
          <w:ilvl w:val="2"/>
          <w:numId w:val="64"/>
        </w:numPr>
        <w:tabs>
          <w:tab w:val="left" w:pos="2367"/>
        </w:tabs>
        <w:spacing w:before="67"/>
        <w:rPr>
          <w:sz w:val="23"/>
        </w:rPr>
      </w:pPr>
      <w:r>
        <w:rPr>
          <w:spacing w:val="-2"/>
          <w:sz w:val="23"/>
        </w:rPr>
        <w:t>the</w:t>
      </w:r>
      <w:r>
        <w:rPr>
          <w:spacing w:val="-8"/>
          <w:sz w:val="23"/>
        </w:rPr>
        <w:t xml:space="preserve"> </w:t>
      </w:r>
      <w:r>
        <w:rPr>
          <w:spacing w:val="-2"/>
          <w:sz w:val="23"/>
        </w:rPr>
        <w:t>CMS</w:t>
      </w:r>
      <w:r>
        <w:rPr>
          <w:spacing w:val="-7"/>
          <w:sz w:val="23"/>
        </w:rPr>
        <w:t xml:space="preserve"> </w:t>
      </w:r>
      <w:r>
        <w:rPr>
          <w:spacing w:val="-2"/>
          <w:sz w:val="23"/>
        </w:rPr>
        <w:t>licensee</w:t>
      </w:r>
      <w:r>
        <w:rPr>
          <w:spacing w:val="-7"/>
          <w:sz w:val="23"/>
        </w:rPr>
        <w:t xml:space="preserve"> </w:t>
      </w:r>
      <w:r>
        <w:rPr>
          <w:spacing w:val="-2"/>
          <w:sz w:val="23"/>
        </w:rPr>
        <w:t>who</w:t>
      </w:r>
      <w:r>
        <w:rPr>
          <w:spacing w:val="-6"/>
          <w:sz w:val="23"/>
        </w:rPr>
        <w:t xml:space="preserve"> </w:t>
      </w:r>
      <w:r>
        <w:rPr>
          <w:spacing w:val="-2"/>
          <w:sz w:val="23"/>
        </w:rPr>
        <w:t>is</w:t>
      </w:r>
      <w:r>
        <w:rPr>
          <w:spacing w:val="-8"/>
          <w:sz w:val="23"/>
        </w:rPr>
        <w:t xml:space="preserve"> </w:t>
      </w:r>
      <w:r>
        <w:rPr>
          <w:spacing w:val="-2"/>
          <w:sz w:val="23"/>
        </w:rPr>
        <w:t>operating</w:t>
      </w:r>
      <w:r>
        <w:rPr>
          <w:spacing w:val="-10"/>
          <w:sz w:val="23"/>
        </w:rPr>
        <w:t xml:space="preserve"> </w:t>
      </w:r>
      <w:r>
        <w:rPr>
          <w:spacing w:val="-2"/>
          <w:sz w:val="23"/>
        </w:rPr>
        <w:t>the</w:t>
      </w:r>
      <w:r>
        <w:rPr>
          <w:spacing w:val="-6"/>
          <w:sz w:val="23"/>
        </w:rPr>
        <w:t xml:space="preserve"> </w:t>
      </w:r>
      <w:r>
        <w:rPr>
          <w:spacing w:val="-2"/>
          <w:sz w:val="23"/>
        </w:rPr>
        <w:t>authorised</w:t>
      </w:r>
      <w:r>
        <w:rPr>
          <w:spacing w:val="-6"/>
          <w:sz w:val="23"/>
        </w:rPr>
        <w:t xml:space="preserve"> </w:t>
      </w:r>
      <w:r>
        <w:rPr>
          <w:spacing w:val="-2"/>
          <w:sz w:val="23"/>
        </w:rPr>
        <w:t>CMS,</w:t>
      </w:r>
      <w:r>
        <w:rPr>
          <w:spacing w:val="-6"/>
          <w:sz w:val="23"/>
        </w:rPr>
        <w:t xml:space="preserve"> </w:t>
      </w:r>
      <w:r>
        <w:rPr>
          <w:spacing w:val="-5"/>
          <w:sz w:val="23"/>
        </w:rPr>
        <w:t>or</w:t>
      </w:r>
    </w:p>
    <w:p w:rsidR="00563BC8" w:rsidRDefault="00334391">
      <w:pPr>
        <w:pStyle w:val="ListParagraph"/>
        <w:numPr>
          <w:ilvl w:val="2"/>
          <w:numId w:val="64"/>
        </w:numPr>
        <w:tabs>
          <w:tab w:val="left" w:pos="2367"/>
        </w:tabs>
        <w:spacing w:before="64"/>
        <w:rPr>
          <w:sz w:val="23"/>
        </w:rPr>
      </w:pPr>
      <w:r>
        <w:rPr>
          <w:spacing w:val="-2"/>
          <w:sz w:val="23"/>
        </w:rPr>
        <w:t>the</w:t>
      </w:r>
      <w:r>
        <w:rPr>
          <w:spacing w:val="-8"/>
          <w:sz w:val="23"/>
        </w:rPr>
        <w:t xml:space="preserve"> </w:t>
      </w:r>
      <w:r>
        <w:rPr>
          <w:spacing w:val="-2"/>
          <w:sz w:val="23"/>
        </w:rPr>
        <w:t>holder</w:t>
      </w:r>
      <w:r>
        <w:rPr>
          <w:spacing w:val="-8"/>
          <w:sz w:val="23"/>
        </w:rPr>
        <w:t xml:space="preserve"> </w:t>
      </w:r>
      <w:r>
        <w:rPr>
          <w:spacing w:val="-2"/>
          <w:sz w:val="23"/>
        </w:rPr>
        <w:t>of</w:t>
      </w:r>
      <w:r>
        <w:rPr>
          <w:spacing w:val="-8"/>
          <w:sz w:val="23"/>
        </w:rPr>
        <w:t xml:space="preserve"> </w:t>
      </w:r>
      <w:r>
        <w:rPr>
          <w:spacing w:val="-2"/>
          <w:sz w:val="23"/>
        </w:rPr>
        <w:t>a</w:t>
      </w:r>
      <w:r>
        <w:rPr>
          <w:spacing w:val="-8"/>
          <w:sz w:val="23"/>
        </w:rPr>
        <w:t xml:space="preserve"> </w:t>
      </w:r>
      <w:r>
        <w:rPr>
          <w:spacing w:val="-2"/>
          <w:sz w:val="23"/>
        </w:rPr>
        <w:t>technician’s</w:t>
      </w:r>
      <w:r>
        <w:rPr>
          <w:spacing w:val="-7"/>
          <w:sz w:val="23"/>
        </w:rPr>
        <w:t xml:space="preserve"> </w:t>
      </w:r>
      <w:r>
        <w:rPr>
          <w:spacing w:val="-2"/>
          <w:sz w:val="23"/>
        </w:rPr>
        <w:t>licence,</w:t>
      </w:r>
      <w:r>
        <w:rPr>
          <w:spacing w:val="-8"/>
          <w:sz w:val="23"/>
        </w:rPr>
        <w:t xml:space="preserve"> </w:t>
      </w:r>
      <w:r>
        <w:rPr>
          <w:spacing w:val="-5"/>
          <w:sz w:val="23"/>
        </w:rPr>
        <w:t>or</w:t>
      </w:r>
    </w:p>
    <w:p w:rsidR="00563BC8" w:rsidRDefault="00334391">
      <w:pPr>
        <w:pStyle w:val="ListParagraph"/>
        <w:numPr>
          <w:ilvl w:val="2"/>
          <w:numId w:val="64"/>
        </w:numPr>
        <w:tabs>
          <w:tab w:val="left" w:pos="2367"/>
        </w:tabs>
        <w:spacing w:before="62"/>
        <w:rPr>
          <w:sz w:val="23"/>
        </w:rPr>
      </w:pPr>
      <w:proofErr w:type="gramStart"/>
      <w:r>
        <w:rPr>
          <w:spacing w:val="-2"/>
          <w:sz w:val="23"/>
        </w:rPr>
        <w:t>any</w:t>
      </w:r>
      <w:proofErr w:type="gramEnd"/>
      <w:r>
        <w:rPr>
          <w:spacing w:val="-11"/>
          <w:sz w:val="23"/>
        </w:rPr>
        <w:t xml:space="preserve"> </w:t>
      </w:r>
      <w:r>
        <w:rPr>
          <w:spacing w:val="-2"/>
          <w:sz w:val="23"/>
        </w:rPr>
        <w:t>other</w:t>
      </w:r>
      <w:r>
        <w:rPr>
          <w:spacing w:val="-6"/>
          <w:sz w:val="23"/>
        </w:rPr>
        <w:t xml:space="preserve"> </w:t>
      </w:r>
      <w:r>
        <w:rPr>
          <w:spacing w:val="-2"/>
          <w:sz w:val="23"/>
        </w:rPr>
        <w:t>person</w:t>
      </w:r>
      <w:r>
        <w:rPr>
          <w:spacing w:val="-3"/>
          <w:sz w:val="23"/>
        </w:rPr>
        <w:t xml:space="preserve"> </w:t>
      </w:r>
      <w:r>
        <w:rPr>
          <w:spacing w:val="-2"/>
          <w:sz w:val="23"/>
        </w:rPr>
        <w:t>approved</w:t>
      </w:r>
      <w:r>
        <w:rPr>
          <w:spacing w:val="-4"/>
          <w:sz w:val="23"/>
        </w:rPr>
        <w:t xml:space="preserve"> </w:t>
      </w:r>
      <w:r>
        <w:rPr>
          <w:spacing w:val="-2"/>
          <w:sz w:val="23"/>
        </w:rPr>
        <w:t>by</w:t>
      </w:r>
      <w:r>
        <w:rPr>
          <w:spacing w:val="-10"/>
          <w:sz w:val="23"/>
        </w:rPr>
        <w:t xml:space="preserve"> </w:t>
      </w:r>
      <w:r>
        <w:rPr>
          <w:spacing w:val="-2"/>
          <w:sz w:val="23"/>
        </w:rPr>
        <w:t>the</w:t>
      </w:r>
      <w:r>
        <w:rPr>
          <w:spacing w:val="-5"/>
          <w:sz w:val="23"/>
        </w:rPr>
        <w:t xml:space="preserve"> </w:t>
      </w:r>
      <w:r>
        <w:rPr>
          <w:spacing w:val="-2"/>
          <w:sz w:val="23"/>
        </w:rPr>
        <w:t>CMS</w:t>
      </w:r>
      <w:r>
        <w:rPr>
          <w:spacing w:val="-4"/>
          <w:sz w:val="23"/>
        </w:rPr>
        <w:t xml:space="preserve"> </w:t>
      </w:r>
      <w:r>
        <w:rPr>
          <w:spacing w:val="-2"/>
          <w:sz w:val="23"/>
        </w:rPr>
        <w:t>licensee.</w:t>
      </w:r>
    </w:p>
    <w:p w:rsidR="00563BC8" w:rsidRDefault="00334391">
      <w:pPr>
        <w:pStyle w:val="ListParagraph"/>
        <w:numPr>
          <w:ilvl w:val="1"/>
          <w:numId w:val="64"/>
        </w:numPr>
        <w:tabs>
          <w:tab w:val="left" w:pos="1737"/>
          <w:tab w:val="left" w:pos="1740"/>
        </w:tabs>
        <w:spacing w:before="106" w:line="223" w:lineRule="auto"/>
        <w:ind w:right="630"/>
        <w:jc w:val="both"/>
        <w:rPr>
          <w:sz w:val="23"/>
        </w:rPr>
      </w:pPr>
      <w:r>
        <w:rPr>
          <w:spacing w:val="-2"/>
          <w:sz w:val="23"/>
        </w:rPr>
        <w:t>A</w:t>
      </w:r>
      <w:r>
        <w:rPr>
          <w:spacing w:val="-9"/>
          <w:sz w:val="23"/>
        </w:rPr>
        <w:t xml:space="preserve"> </w:t>
      </w:r>
      <w:r>
        <w:rPr>
          <w:spacing w:val="-2"/>
          <w:sz w:val="23"/>
        </w:rPr>
        <w:t>person</w:t>
      </w:r>
      <w:r>
        <w:rPr>
          <w:spacing w:val="-8"/>
          <w:sz w:val="23"/>
        </w:rPr>
        <w:t xml:space="preserve"> </w:t>
      </w:r>
      <w:r>
        <w:rPr>
          <w:spacing w:val="-2"/>
          <w:sz w:val="23"/>
        </w:rPr>
        <w:t>must</w:t>
      </w:r>
      <w:r>
        <w:rPr>
          <w:spacing w:val="-8"/>
          <w:sz w:val="23"/>
        </w:rPr>
        <w:t xml:space="preserve"> </w:t>
      </w:r>
      <w:r>
        <w:rPr>
          <w:spacing w:val="-2"/>
          <w:sz w:val="23"/>
        </w:rPr>
        <w:t>not</w:t>
      </w:r>
      <w:r>
        <w:rPr>
          <w:spacing w:val="-8"/>
          <w:sz w:val="23"/>
        </w:rPr>
        <w:t xml:space="preserve"> </w:t>
      </w:r>
      <w:r>
        <w:rPr>
          <w:spacing w:val="-2"/>
          <w:sz w:val="23"/>
        </w:rPr>
        <w:t>gain,</w:t>
      </w:r>
      <w:r>
        <w:rPr>
          <w:spacing w:val="-10"/>
          <w:sz w:val="23"/>
        </w:rPr>
        <w:t xml:space="preserve"> </w:t>
      </w:r>
      <w:r>
        <w:rPr>
          <w:spacing w:val="-2"/>
          <w:sz w:val="23"/>
        </w:rPr>
        <w:t>whether</w:t>
      </w:r>
      <w:r>
        <w:rPr>
          <w:spacing w:val="-10"/>
          <w:sz w:val="23"/>
        </w:rPr>
        <w:t xml:space="preserve"> </w:t>
      </w:r>
      <w:r>
        <w:rPr>
          <w:spacing w:val="-2"/>
          <w:sz w:val="23"/>
        </w:rPr>
        <w:t>personally</w:t>
      </w:r>
      <w:r>
        <w:rPr>
          <w:spacing w:val="-13"/>
          <w:sz w:val="23"/>
        </w:rPr>
        <w:t xml:space="preserve"> </w:t>
      </w:r>
      <w:r>
        <w:rPr>
          <w:spacing w:val="-2"/>
          <w:sz w:val="23"/>
        </w:rPr>
        <w:t>or</w:t>
      </w:r>
      <w:r>
        <w:rPr>
          <w:spacing w:val="-7"/>
          <w:sz w:val="23"/>
        </w:rPr>
        <w:t xml:space="preserve"> </w:t>
      </w:r>
      <w:r>
        <w:rPr>
          <w:spacing w:val="-2"/>
          <w:sz w:val="23"/>
        </w:rPr>
        <w:t>for</w:t>
      </w:r>
      <w:r>
        <w:rPr>
          <w:spacing w:val="-8"/>
          <w:sz w:val="23"/>
        </w:rPr>
        <w:t xml:space="preserve"> </w:t>
      </w:r>
      <w:r>
        <w:rPr>
          <w:spacing w:val="-2"/>
          <w:sz w:val="23"/>
        </w:rPr>
        <w:t>another</w:t>
      </w:r>
      <w:r>
        <w:rPr>
          <w:spacing w:val="-10"/>
          <w:sz w:val="23"/>
        </w:rPr>
        <w:t xml:space="preserve"> </w:t>
      </w:r>
      <w:r>
        <w:rPr>
          <w:spacing w:val="-2"/>
          <w:sz w:val="23"/>
        </w:rPr>
        <w:t>person,</w:t>
      </w:r>
      <w:r>
        <w:rPr>
          <w:spacing w:val="-10"/>
          <w:sz w:val="23"/>
        </w:rPr>
        <w:t xml:space="preserve"> </w:t>
      </w:r>
      <w:r>
        <w:rPr>
          <w:spacing w:val="-2"/>
          <w:sz w:val="23"/>
        </w:rPr>
        <w:t xml:space="preserve">an </w:t>
      </w:r>
      <w:r>
        <w:rPr>
          <w:sz w:val="23"/>
        </w:rPr>
        <w:t>advantage in the operation of an approved gaming machine that is connected</w:t>
      </w:r>
      <w:r>
        <w:rPr>
          <w:spacing w:val="-8"/>
          <w:sz w:val="23"/>
        </w:rPr>
        <w:t xml:space="preserve"> </w:t>
      </w:r>
      <w:r>
        <w:rPr>
          <w:sz w:val="23"/>
        </w:rPr>
        <w:t>to</w:t>
      </w:r>
      <w:r>
        <w:rPr>
          <w:spacing w:val="-9"/>
          <w:sz w:val="23"/>
        </w:rPr>
        <w:t xml:space="preserve"> </w:t>
      </w:r>
      <w:r>
        <w:rPr>
          <w:sz w:val="23"/>
        </w:rPr>
        <w:t>an</w:t>
      </w:r>
      <w:r>
        <w:rPr>
          <w:spacing w:val="-8"/>
          <w:sz w:val="23"/>
        </w:rPr>
        <w:t xml:space="preserve"> </w:t>
      </w:r>
      <w:r>
        <w:rPr>
          <w:sz w:val="23"/>
        </w:rPr>
        <w:t>authorised</w:t>
      </w:r>
      <w:r>
        <w:rPr>
          <w:spacing w:val="-8"/>
          <w:sz w:val="23"/>
        </w:rPr>
        <w:t xml:space="preserve"> </w:t>
      </w:r>
      <w:r>
        <w:rPr>
          <w:sz w:val="23"/>
        </w:rPr>
        <w:t>CMS</w:t>
      </w:r>
      <w:r>
        <w:rPr>
          <w:spacing w:val="-9"/>
          <w:sz w:val="23"/>
        </w:rPr>
        <w:t xml:space="preserve"> </w:t>
      </w:r>
      <w:r>
        <w:rPr>
          <w:sz w:val="23"/>
        </w:rPr>
        <w:t>as</w:t>
      </w:r>
      <w:r>
        <w:rPr>
          <w:spacing w:val="-9"/>
          <w:sz w:val="23"/>
        </w:rPr>
        <w:t xml:space="preserve"> </w:t>
      </w:r>
      <w:r>
        <w:rPr>
          <w:sz w:val="23"/>
        </w:rPr>
        <w:t>the</w:t>
      </w:r>
      <w:r>
        <w:rPr>
          <w:spacing w:val="-10"/>
          <w:sz w:val="23"/>
        </w:rPr>
        <w:t xml:space="preserve"> </w:t>
      </w:r>
      <w:r>
        <w:rPr>
          <w:sz w:val="23"/>
        </w:rPr>
        <w:t>result</w:t>
      </w:r>
      <w:r>
        <w:rPr>
          <w:spacing w:val="-9"/>
          <w:sz w:val="23"/>
        </w:rPr>
        <w:t xml:space="preserve"> </w:t>
      </w:r>
      <w:r>
        <w:rPr>
          <w:sz w:val="23"/>
        </w:rPr>
        <w:t>of</w:t>
      </w:r>
      <w:r>
        <w:rPr>
          <w:spacing w:val="-10"/>
          <w:sz w:val="23"/>
        </w:rPr>
        <w:t xml:space="preserve"> </w:t>
      </w:r>
      <w:r>
        <w:rPr>
          <w:sz w:val="23"/>
        </w:rPr>
        <w:t>knowing</w:t>
      </w:r>
      <w:r>
        <w:rPr>
          <w:spacing w:val="-12"/>
          <w:sz w:val="23"/>
        </w:rPr>
        <w:t xml:space="preserve"> </w:t>
      </w:r>
      <w:r>
        <w:rPr>
          <w:sz w:val="23"/>
        </w:rPr>
        <w:t>about</w:t>
      </w:r>
      <w:r>
        <w:rPr>
          <w:spacing w:val="-9"/>
          <w:sz w:val="23"/>
        </w:rPr>
        <w:t xml:space="preserve"> </w:t>
      </w:r>
      <w:r>
        <w:rPr>
          <w:sz w:val="23"/>
        </w:rPr>
        <w:t>any faulty</w:t>
      </w:r>
      <w:r>
        <w:rPr>
          <w:spacing w:val="-13"/>
          <w:sz w:val="23"/>
        </w:rPr>
        <w:t xml:space="preserve"> </w:t>
      </w:r>
      <w:r>
        <w:rPr>
          <w:sz w:val="23"/>
        </w:rPr>
        <w:t>or</w:t>
      </w:r>
      <w:r>
        <w:rPr>
          <w:spacing w:val="-8"/>
          <w:sz w:val="23"/>
        </w:rPr>
        <w:t xml:space="preserve"> </w:t>
      </w:r>
      <w:r>
        <w:rPr>
          <w:sz w:val="23"/>
        </w:rPr>
        <w:t>fraudulent</w:t>
      </w:r>
      <w:r>
        <w:rPr>
          <w:spacing w:val="-6"/>
          <w:sz w:val="23"/>
        </w:rPr>
        <w:t xml:space="preserve"> </w:t>
      </w:r>
      <w:r>
        <w:rPr>
          <w:sz w:val="23"/>
        </w:rPr>
        <w:t>computer</w:t>
      </w:r>
      <w:r>
        <w:rPr>
          <w:spacing w:val="-8"/>
          <w:sz w:val="23"/>
        </w:rPr>
        <w:t xml:space="preserve"> </w:t>
      </w:r>
      <w:r>
        <w:rPr>
          <w:sz w:val="23"/>
        </w:rPr>
        <w:t>programming</w:t>
      </w:r>
      <w:r>
        <w:rPr>
          <w:spacing w:val="-10"/>
          <w:sz w:val="23"/>
        </w:rPr>
        <w:t xml:space="preserve"> </w:t>
      </w:r>
      <w:r>
        <w:rPr>
          <w:sz w:val="23"/>
        </w:rPr>
        <w:t>in</w:t>
      </w:r>
      <w:r>
        <w:rPr>
          <w:spacing w:val="-6"/>
          <w:sz w:val="23"/>
        </w:rPr>
        <w:t xml:space="preserve"> </w:t>
      </w:r>
      <w:r>
        <w:rPr>
          <w:sz w:val="23"/>
        </w:rPr>
        <w:t>relation</w:t>
      </w:r>
      <w:r>
        <w:rPr>
          <w:spacing w:val="-6"/>
          <w:sz w:val="23"/>
        </w:rPr>
        <w:t xml:space="preserve"> </w:t>
      </w:r>
      <w:r>
        <w:rPr>
          <w:sz w:val="23"/>
        </w:rPr>
        <w:t>to</w:t>
      </w:r>
      <w:r>
        <w:rPr>
          <w:spacing w:val="-6"/>
          <w:sz w:val="23"/>
        </w:rPr>
        <w:t xml:space="preserve"> </w:t>
      </w:r>
      <w:r>
        <w:rPr>
          <w:sz w:val="23"/>
        </w:rPr>
        <w:t>the</w:t>
      </w:r>
      <w:r>
        <w:rPr>
          <w:spacing w:val="-7"/>
          <w:sz w:val="23"/>
        </w:rPr>
        <w:t xml:space="preserve"> </w:t>
      </w:r>
      <w:r>
        <w:rPr>
          <w:sz w:val="23"/>
        </w:rPr>
        <w:t>CMS.</w:t>
      </w:r>
    </w:p>
    <w:p w:rsidR="00563BC8" w:rsidRDefault="00334391">
      <w:pPr>
        <w:pStyle w:val="BodyText"/>
        <w:spacing w:before="96"/>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 w:val="left" w:pos="1740"/>
        </w:tabs>
        <w:spacing w:before="105" w:line="223" w:lineRule="auto"/>
        <w:ind w:right="629"/>
        <w:jc w:val="both"/>
        <w:rPr>
          <w:sz w:val="23"/>
        </w:rPr>
      </w:pPr>
      <w:r>
        <w:rPr>
          <w:sz w:val="23"/>
        </w:rPr>
        <w:t>A</w:t>
      </w:r>
      <w:r>
        <w:rPr>
          <w:spacing w:val="-15"/>
          <w:sz w:val="23"/>
        </w:rPr>
        <w:t xml:space="preserve"> </w:t>
      </w:r>
      <w:r>
        <w:rPr>
          <w:sz w:val="23"/>
        </w:rPr>
        <w:t>person</w:t>
      </w:r>
      <w:r>
        <w:rPr>
          <w:spacing w:val="-14"/>
          <w:sz w:val="23"/>
        </w:rPr>
        <w:t xml:space="preserve"> </w:t>
      </w:r>
      <w:r>
        <w:rPr>
          <w:sz w:val="23"/>
        </w:rPr>
        <w:t>must</w:t>
      </w:r>
      <w:r>
        <w:rPr>
          <w:spacing w:val="-15"/>
          <w:sz w:val="23"/>
        </w:rPr>
        <w:t xml:space="preserve"> </w:t>
      </w:r>
      <w:r>
        <w:rPr>
          <w:sz w:val="23"/>
        </w:rPr>
        <w:t>not</w:t>
      </w:r>
      <w:r>
        <w:rPr>
          <w:spacing w:val="-14"/>
          <w:sz w:val="23"/>
        </w:rPr>
        <w:t xml:space="preserve"> </w:t>
      </w:r>
      <w:proofErr w:type="spellStart"/>
      <w:r>
        <w:rPr>
          <w:sz w:val="23"/>
        </w:rPr>
        <w:t>authorise</w:t>
      </w:r>
      <w:proofErr w:type="spellEnd"/>
      <w:r>
        <w:rPr>
          <w:spacing w:val="-14"/>
          <w:sz w:val="23"/>
        </w:rPr>
        <w:t xml:space="preserve"> </w:t>
      </w:r>
      <w:r>
        <w:rPr>
          <w:sz w:val="23"/>
        </w:rPr>
        <w:t>or</w:t>
      </w:r>
      <w:r>
        <w:rPr>
          <w:spacing w:val="-15"/>
          <w:sz w:val="23"/>
        </w:rPr>
        <w:t xml:space="preserve"> </w:t>
      </w:r>
      <w:r>
        <w:rPr>
          <w:sz w:val="23"/>
        </w:rPr>
        <w:t>permit</w:t>
      </w:r>
      <w:r>
        <w:rPr>
          <w:spacing w:val="-14"/>
          <w:sz w:val="23"/>
        </w:rPr>
        <w:t xml:space="preserve"> </w:t>
      </w:r>
      <w:r>
        <w:rPr>
          <w:sz w:val="23"/>
        </w:rPr>
        <w:t>another</w:t>
      </w:r>
      <w:r>
        <w:rPr>
          <w:spacing w:val="-14"/>
          <w:sz w:val="23"/>
        </w:rPr>
        <w:t xml:space="preserve"> </w:t>
      </w:r>
      <w:r>
        <w:rPr>
          <w:sz w:val="23"/>
        </w:rPr>
        <w:t>person</w:t>
      </w:r>
      <w:r>
        <w:rPr>
          <w:spacing w:val="-15"/>
          <w:sz w:val="23"/>
        </w:rPr>
        <w:t xml:space="preserve"> </w:t>
      </w:r>
      <w:r>
        <w:rPr>
          <w:sz w:val="23"/>
        </w:rPr>
        <w:t>to</w:t>
      </w:r>
      <w:r>
        <w:rPr>
          <w:spacing w:val="-13"/>
          <w:sz w:val="23"/>
        </w:rPr>
        <w:t xml:space="preserve"> </w:t>
      </w:r>
      <w:r>
        <w:rPr>
          <w:sz w:val="23"/>
        </w:rPr>
        <w:t>act</w:t>
      </w:r>
      <w:r>
        <w:rPr>
          <w:spacing w:val="-14"/>
          <w:sz w:val="23"/>
        </w:rPr>
        <w:t xml:space="preserve"> </w:t>
      </w:r>
      <w:r>
        <w:rPr>
          <w:sz w:val="23"/>
        </w:rPr>
        <w:t>in</w:t>
      </w:r>
      <w:r>
        <w:rPr>
          <w:spacing w:val="-13"/>
          <w:sz w:val="23"/>
        </w:rPr>
        <w:t xml:space="preserve"> </w:t>
      </w:r>
      <w:r>
        <w:rPr>
          <w:sz w:val="23"/>
        </w:rPr>
        <w:t>a</w:t>
      </w:r>
      <w:r>
        <w:rPr>
          <w:spacing w:val="-14"/>
          <w:sz w:val="23"/>
        </w:rPr>
        <w:t xml:space="preserve"> </w:t>
      </w:r>
      <w:r>
        <w:rPr>
          <w:sz w:val="23"/>
        </w:rPr>
        <w:t>way that is an offence under another provision of this section.</w:t>
      </w:r>
    </w:p>
    <w:p w:rsidR="00563BC8" w:rsidRDefault="00334391">
      <w:pPr>
        <w:pStyle w:val="BodyText"/>
        <w:spacing w:before="93"/>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563BC8">
      <w:pPr>
        <w:sectPr w:rsidR="00563BC8">
          <w:headerReference w:type="even" r:id="rId211"/>
          <w:headerReference w:type="default" r:id="rId212"/>
          <w:footerReference w:type="even" r:id="rId213"/>
          <w:footerReference w:type="default" r:id="rId214"/>
          <w:pgSz w:w="11900" w:h="16840"/>
          <w:pgMar w:top="3780" w:right="1680" w:bottom="2100" w:left="1680" w:header="2751" w:footer="1910" w:gutter="0"/>
          <w:pgNumType w:start="102"/>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4"/>
          <w:sz w:val="18"/>
        </w:rPr>
        <w:t>Linked</w:t>
      </w:r>
      <w:r>
        <w:rPr>
          <w:rFonts w:ascii="Arial"/>
          <w:spacing w:val="-2"/>
          <w:sz w:val="18"/>
        </w:rPr>
        <w:t xml:space="preserve"> </w:t>
      </w:r>
      <w:r>
        <w:rPr>
          <w:rFonts w:ascii="Arial"/>
          <w:spacing w:val="-4"/>
          <w:sz w:val="18"/>
        </w:rPr>
        <w:t>gaming</w:t>
      </w:r>
      <w:r>
        <w:rPr>
          <w:rFonts w:ascii="Arial"/>
          <w:spacing w:val="-2"/>
          <w:sz w:val="18"/>
        </w:rPr>
        <w:t xml:space="preserve"> </w:t>
      </w:r>
      <w:r>
        <w:rPr>
          <w:rFonts w:ascii="Arial"/>
          <w:spacing w:val="-4"/>
          <w:sz w:val="18"/>
        </w:rPr>
        <w:t>systems</w:t>
      </w:r>
      <w:r>
        <w:rPr>
          <w:rFonts w:ascii="Arial"/>
          <w:sz w:val="18"/>
        </w:rPr>
        <w:tab/>
      </w:r>
      <w:r>
        <w:rPr>
          <w:rFonts w:ascii="Arial"/>
          <w:spacing w:val="-4"/>
          <w:sz w:val="18"/>
        </w:rPr>
        <w:t>Part</w:t>
      </w:r>
      <w:r>
        <w:rPr>
          <w:rFonts w:ascii="Arial"/>
          <w:spacing w:val="-8"/>
          <w:sz w:val="18"/>
        </w:rPr>
        <w:t xml:space="preserve"> </w:t>
      </w:r>
      <w:r>
        <w:rPr>
          <w:rFonts w:ascii="Arial"/>
          <w:spacing w:val="-5"/>
          <w:sz w:val="18"/>
        </w:rPr>
        <w:t>10</w:t>
      </w:r>
    </w:p>
    <w:p w:rsidR="00563BC8" w:rsidRDefault="00334391">
      <w:pPr>
        <w:tabs>
          <w:tab w:val="left" w:pos="6696"/>
        </w:tabs>
        <w:spacing w:before="53"/>
        <w:ind w:left="644"/>
        <w:rPr>
          <w:rFonts w:ascii="Arial"/>
          <w:sz w:val="18"/>
        </w:rPr>
      </w:pPr>
      <w:r>
        <w:rPr>
          <w:rFonts w:ascii="Arial"/>
          <w:spacing w:val="-2"/>
          <w:sz w:val="18"/>
        </w:rPr>
        <w:t>Preliminary</w:t>
      </w:r>
      <w:r>
        <w:rPr>
          <w:rFonts w:ascii="Arial"/>
          <w:sz w:val="18"/>
        </w:rPr>
        <w:tab/>
      </w:r>
      <w:r>
        <w:rPr>
          <w:rFonts w:ascii="Arial"/>
          <w:spacing w:val="-5"/>
          <w:sz w:val="18"/>
        </w:rPr>
        <w:t>Division</w:t>
      </w:r>
      <w:r>
        <w:rPr>
          <w:rFonts w:ascii="Arial"/>
          <w:sz w:val="18"/>
        </w:rPr>
        <w:t xml:space="preserve"> </w:t>
      </w:r>
      <w:r>
        <w:rPr>
          <w:rFonts w:ascii="Arial"/>
          <w:spacing w:val="-10"/>
          <w:sz w:val="18"/>
        </w:rPr>
        <w:t>1</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26752"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583" name="Graphic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EB2F6C" id="Graphic 583" o:spid="_x0000_s1026" style="position:absolute;margin-left:116.3pt;margin-top:3.85pt;width:362.65pt;height:.25pt;z-index:-15689728;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58"/>
        <w:ind w:left="0"/>
        <w:jc w:val="left"/>
        <w:rPr>
          <w:rFonts w:ascii="Arial"/>
          <w:sz w:val="28"/>
        </w:rPr>
      </w:pPr>
    </w:p>
    <w:p w:rsidR="00563BC8" w:rsidRDefault="00334391">
      <w:pPr>
        <w:pStyle w:val="Heading1"/>
      </w:pPr>
      <w:bookmarkStart w:id="21" w:name="_TOC_250011"/>
      <w:r>
        <w:t>Part</w:t>
      </w:r>
      <w:r>
        <w:rPr>
          <w:spacing w:val="-20"/>
        </w:rPr>
        <w:t xml:space="preserve"> </w:t>
      </w:r>
      <w:r>
        <w:t>10</w:t>
      </w:r>
      <w:r>
        <w:rPr>
          <w:spacing w:val="52"/>
        </w:rPr>
        <w:t xml:space="preserve"> </w:t>
      </w:r>
      <w:r>
        <w:t>Linked</w:t>
      </w:r>
      <w:r>
        <w:rPr>
          <w:spacing w:val="-19"/>
        </w:rPr>
        <w:t xml:space="preserve"> </w:t>
      </w:r>
      <w:r>
        <w:t>gaming</w:t>
      </w:r>
      <w:r>
        <w:rPr>
          <w:spacing w:val="-19"/>
        </w:rPr>
        <w:t xml:space="preserve"> </w:t>
      </w:r>
      <w:bookmarkEnd w:id="21"/>
      <w:r>
        <w:rPr>
          <w:spacing w:val="-2"/>
        </w:rPr>
        <w:t>systems</w:t>
      </w:r>
    </w:p>
    <w:p w:rsidR="00563BC8" w:rsidRDefault="00563BC8">
      <w:pPr>
        <w:pStyle w:val="BodyText"/>
        <w:spacing w:before="198"/>
        <w:ind w:left="0"/>
        <w:jc w:val="left"/>
        <w:rPr>
          <w:rFonts w:ascii="Arial"/>
          <w:b/>
          <w:sz w:val="28"/>
        </w:rPr>
      </w:pPr>
    </w:p>
    <w:p w:rsidR="00563BC8" w:rsidRDefault="00334391">
      <w:pPr>
        <w:pStyle w:val="Heading2"/>
        <w:tabs>
          <w:tab w:val="left" w:pos="2367"/>
        </w:tabs>
        <w:spacing w:before="1"/>
      </w:pPr>
      <w:bookmarkStart w:id="22" w:name="_TOC_250010"/>
      <w:r>
        <w:rPr>
          <w:spacing w:val="-7"/>
        </w:rPr>
        <w:t>Division</w:t>
      </w:r>
      <w:r>
        <w:rPr>
          <w:spacing w:val="-10"/>
        </w:rPr>
        <w:t xml:space="preserve"> 1</w:t>
      </w:r>
      <w:r>
        <w:tab/>
      </w:r>
      <w:bookmarkEnd w:id="22"/>
      <w:r>
        <w:rPr>
          <w:spacing w:val="-2"/>
        </w:rPr>
        <w:t>Preliminary</w:t>
      </w:r>
    </w:p>
    <w:p w:rsidR="00563BC8" w:rsidRDefault="00563BC8">
      <w:pPr>
        <w:pStyle w:val="BodyText"/>
        <w:spacing w:before="198"/>
        <w:ind w:left="0"/>
        <w:jc w:val="left"/>
        <w:rPr>
          <w:rFonts w:ascii="Arial"/>
          <w:b/>
          <w:sz w:val="24"/>
        </w:rPr>
      </w:pPr>
    </w:p>
    <w:p w:rsidR="00563BC8" w:rsidRDefault="00334391">
      <w:pPr>
        <w:pStyle w:val="ListParagraph"/>
        <w:numPr>
          <w:ilvl w:val="0"/>
          <w:numId w:val="64"/>
        </w:numPr>
        <w:tabs>
          <w:tab w:val="left" w:pos="1289"/>
        </w:tabs>
        <w:spacing w:before="0"/>
        <w:ind w:hanging="600"/>
        <w:jc w:val="left"/>
        <w:rPr>
          <w:rFonts w:ascii="Arial"/>
          <w:b/>
          <w:sz w:val="21"/>
        </w:rPr>
      </w:pPr>
      <w:r>
        <w:rPr>
          <w:rFonts w:ascii="Arial"/>
          <w:b/>
          <w:spacing w:val="-2"/>
          <w:sz w:val="21"/>
        </w:rPr>
        <w:t>Definitions</w:t>
      </w:r>
    </w:p>
    <w:p w:rsidR="00563BC8" w:rsidRDefault="00334391">
      <w:pPr>
        <w:pStyle w:val="BodyText"/>
        <w:spacing w:before="86"/>
      </w:pPr>
      <w:r>
        <w:t>In</w:t>
      </w:r>
      <w:r>
        <w:rPr>
          <w:spacing w:val="-11"/>
        </w:rPr>
        <w:t xml:space="preserve"> </w:t>
      </w:r>
      <w:r>
        <w:t>this</w:t>
      </w:r>
      <w:r>
        <w:rPr>
          <w:spacing w:val="-12"/>
        </w:rPr>
        <w:t xml:space="preserve"> </w:t>
      </w:r>
      <w:r>
        <w:rPr>
          <w:spacing w:val="-2"/>
        </w:rPr>
        <w:t>Part:</w:t>
      </w:r>
    </w:p>
    <w:p w:rsidR="00563BC8" w:rsidRDefault="00334391">
      <w:pPr>
        <w:spacing w:before="79" w:line="223" w:lineRule="auto"/>
        <w:ind w:left="1740" w:right="632"/>
        <w:jc w:val="both"/>
        <w:rPr>
          <w:sz w:val="23"/>
        </w:rPr>
      </w:pPr>
      <w:proofErr w:type="gramStart"/>
      <w:r>
        <w:rPr>
          <w:b/>
          <w:i/>
          <w:spacing w:val="-2"/>
          <w:sz w:val="23"/>
        </w:rPr>
        <w:t>authorised</w:t>
      </w:r>
      <w:proofErr w:type="gramEnd"/>
      <w:r>
        <w:rPr>
          <w:b/>
          <w:i/>
          <w:spacing w:val="-6"/>
          <w:sz w:val="23"/>
        </w:rPr>
        <w:t xml:space="preserve"> </w:t>
      </w:r>
      <w:r>
        <w:rPr>
          <w:b/>
          <w:i/>
          <w:spacing w:val="-2"/>
          <w:sz w:val="23"/>
        </w:rPr>
        <w:t>inter-club</w:t>
      </w:r>
      <w:r>
        <w:rPr>
          <w:b/>
          <w:i/>
          <w:spacing w:val="-7"/>
          <w:sz w:val="23"/>
        </w:rPr>
        <w:t xml:space="preserve"> </w:t>
      </w:r>
      <w:r>
        <w:rPr>
          <w:b/>
          <w:i/>
          <w:spacing w:val="-2"/>
          <w:sz w:val="23"/>
        </w:rPr>
        <w:t>linked</w:t>
      </w:r>
      <w:r>
        <w:rPr>
          <w:b/>
          <w:i/>
          <w:spacing w:val="-7"/>
          <w:sz w:val="23"/>
        </w:rPr>
        <w:t xml:space="preserve"> </w:t>
      </w:r>
      <w:r>
        <w:rPr>
          <w:b/>
          <w:i/>
          <w:spacing w:val="-2"/>
          <w:sz w:val="23"/>
        </w:rPr>
        <w:t>gaming</w:t>
      </w:r>
      <w:r>
        <w:rPr>
          <w:b/>
          <w:i/>
          <w:spacing w:val="-7"/>
          <w:sz w:val="23"/>
        </w:rPr>
        <w:t xml:space="preserve"> </w:t>
      </w:r>
      <w:r>
        <w:rPr>
          <w:b/>
          <w:i/>
          <w:spacing w:val="-2"/>
          <w:sz w:val="23"/>
        </w:rPr>
        <w:t>system</w:t>
      </w:r>
      <w:r>
        <w:rPr>
          <w:b/>
          <w:i/>
          <w:spacing w:val="-3"/>
          <w:sz w:val="23"/>
        </w:rPr>
        <w:t xml:space="preserve"> </w:t>
      </w:r>
      <w:r>
        <w:rPr>
          <w:spacing w:val="-2"/>
          <w:sz w:val="23"/>
        </w:rPr>
        <w:t>means</w:t>
      </w:r>
      <w:r>
        <w:rPr>
          <w:spacing w:val="-8"/>
          <w:sz w:val="23"/>
        </w:rPr>
        <w:t xml:space="preserve"> </w:t>
      </w:r>
      <w:r>
        <w:rPr>
          <w:spacing w:val="-2"/>
          <w:sz w:val="23"/>
        </w:rPr>
        <w:t>a</w:t>
      </w:r>
      <w:r>
        <w:rPr>
          <w:spacing w:val="-8"/>
          <w:sz w:val="23"/>
        </w:rPr>
        <w:t xml:space="preserve"> </w:t>
      </w:r>
      <w:r>
        <w:rPr>
          <w:spacing w:val="-2"/>
          <w:sz w:val="23"/>
        </w:rPr>
        <w:t>linked</w:t>
      </w:r>
      <w:r>
        <w:rPr>
          <w:spacing w:val="-6"/>
          <w:sz w:val="23"/>
        </w:rPr>
        <w:t xml:space="preserve"> </w:t>
      </w:r>
      <w:r>
        <w:rPr>
          <w:spacing w:val="-2"/>
          <w:sz w:val="23"/>
        </w:rPr>
        <w:t xml:space="preserve">gaming </w:t>
      </w:r>
      <w:r>
        <w:rPr>
          <w:sz w:val="23"/>
        </w:rPr>
        <w:t>system that:</w:t>
      </w:r>
    </w:p>
    <w:p w:rsidR="00563BC8" w:rsidRDefault="00334391">
      <w:pPr>
        <w:pStyle w:val="ListParagraph"/>
        <w:numPr>
          <w:ilvl w:val="0"/>
          <w:numId w:val="36"/>
        </w:numPr>
        <w:tabs>
          <w:tab w:val="left" w:pos="2364"/>
          <w:tab w:val="left" w:pos="2367"/>
        </w:tabs>
        <w:spacing w:line="223" w:lineRule="auto"/>
        <w:ind w:right="636"/>
        <w:jc w:val="both"/>
        <w:rPr>
          <w:sz w:val="23"/>
        </w:rPr>
      </w:pPr>
      <w:r>
        <w:rPr>
          <w:sz w:val="23"/>
        </w:rPr>
        <w:t>is</w:t>
      </w:r>
      <w:r>
        <w:rPr>
          <w:spacing w:val="-6"/>
          <w:sz w:val="23"/>
        </w:rPr>
        <w:t xml:space="preserve"> </w:t>
      </w:r>
      <w:r>
        <w:rPr>
          <w:sz w:val="23"/>
        </w:rPr>
        <w:t>operated</w:t>
      </w:r>
      <w:r>
        <w:rPr>
          <w:spacing w:val="-5"/>
          <w:sz w:val="23"/>
        </w:rPr>
        <w:t xml:space="preserve"> </w:t>
      </w:r>
      <w:r>
        <w:rPr>
          <w:sz w:val="23"/>
        </w:rPr>
        <w:t>under</w:t>
      </w:r>
      <w:r>
        <w:rPr>
          <w:spacing w:val="-7"/>
          <w:sz w:val="23"/>
        </w:rPr>
        <w:t xml:space="preserve"> </w:t>
      </w:r>
      <w:r>
        <w:rPr>
          <w:sz w:val="23"/>
        </w:rPr>
        <w:t>the</w:t>
      </w:r>
      <w:r>
        <w:rPr>
          <w:spacing w:val="-7"/>
          <w:sz w:val="23"/>
        </w:rPr>
        <w:t xml:space="preserve"> </w:t>
      </w:r>
      <w:r>
        <w:rPr>
          <w:sz w:val="23"/>
        </w:rPr>
        <w:t>authority</w:t>
      </w:r>
      <w:r>
        <w:rPr>
          <w:spacing w:val="-11"/>
          <w:sz w:val="23"/>
        </w:rPr>
        <w:t xml:space="preserve"> </w:t>
      </w:r>
      <w:r>
        <w:rPr>
          <w:sz w:val="23"/>
        </w:rPr>
        <w:t>of</w:t>
      </w:r>
      <w:r>
        <w:rPr>
          <w:spacing w:val="-7"/>
          <w:sz w:val="23"/>
        </w:rPr>
        <w:t xml:space="preserve"> </w:t>
      </w:r>
      <w:r>
        <w:rPr>
          <w:sz w:val="23"/>
        </w:rPr>
        <w:t>an</w:t>
      </w:r>
      <w:r>
        <w:rPr>
          <w:spacing w:val="-5"/>
          <w:sz w:val="23"/>
        </w:rPr>
        <w:t xml:space="preserve"> </w:t>
      </w:r>
      <w:r>
        <w:rPr>
          <w:sz w:val="23"/>
        </w:rPr>
        <w:t>inter-club</w:t>
      </w:r>
      <w:r>
        <w:rPr>
          <w:spacing w:val="-6"/>
          <w:sz w:val="23"/>
        </w:rPr>
        <w:t xml:space="preserve"> </w:t>
      </w:r>
      <w:r>
        <w:rPr>
          <w:sz w:val="23"/>
        </w:rPr>
        <w:t>links</w:t>
      </w:r>
      <w:r>
        <w:rPr>
          <w:spacing w:val="-6"/>
          <w:sz w:val="23"/>
        </w:rPr>
        <w:t xml:space="preserve"> </w:t>
      </w:r>
      <w:r>
        <w:rPr>
          <w:sz w:val="23"/>
        </w:rPr>
        <w:t xml:space="preserve">licence, </w:t>
      </w:r>
      <w:r>
        <w:rPr>
          <w:spacing w:val="-4"/>
          <w:sz w:val="23"/>
        </w:rPr>
        <w:t>and</w:t>
      </w:r>
    </w:p>
    <w:p w:rsidR="00563BC8" w:rsidRDefault="00334391">
      <w:pPr>
        <w:pStyle w:val="ListParagraph"/>
        <w:numPr>
          <w:ilvl w:val="0"/>
          <w:numId w:val="36"/>
        </w:numPr>
        <w:tabs>
          <w:tab w:val="left" w:pos="2365"/>
          <w:tab w:val="left" w:pos="2367"/>
        </w:tabs>
        <w:spacing w:line="223" w:lineRule="auto"/>
        <w:ind w:right="635"/>
        <w:jc w:val="both"/>
        <w:rPr>
          <w:sz w:val="23"/>
        </w:rPr>
      </w:pPr>
      <w:proofErr w:type="gramStart"/>
      <w:r>
        <w:rPr>
          <w:sz w:val="23"/>
        </w:rPr>
        <w:t>has</w:t>
      </w:r>
      <w:proofErr w:type="gramEnd"/>
      <w:r>
        <w:rPr>
          <w:sz w:val="23"/>
        </w:rPr>
        <w:t xml:space="preserve"> been authorised by the Minister to be installed in a </w:t>
      </w:r>
      <w:r>
        <w:rPr>
          <w:spacing w:val="-6"/>
          <w:sz w:val="23"/>
        </w:rPr>
        <w:t>registered</w:t>
      </w:r>
      <w:r>
        <w:rPr>
          <w:spacing w:val="-9"/>
          <w:sz w:val="23"/>
        </w:rPr>
        <w:t xml:space="preserve"> </w:t>
      </w:r>
      <w:r>
        <w:rPr>
          <w:spacing w:val="-6"/>
          <w:sz w:val="23"/>
        </w:rPr>
        <w:t>club</w:t>
      </w:r>
      <w:r>
        <w:rPr>
          <w:spacing w:val="-8"/>
          <w:sz w:val="23"/>
        </w:rPr>
        <w:t xml:space="preserve"> </w:t>
      </w:r>
      <w:r>
        <w:rPr>
          <w:spacing w:val="-6"/>
          <w:sz w:val="23"/>
        </w:rPr>
        <w:t>in accordance with such requirements as may</w:t>
      </w:r>
      <w:r>
        <w:rPr>
          <w:spacing w:val="-9"/>
          <w:sz w:val="23"/>
        </w:rPr>
        <w:t xml:space="preserve"> </w:t>
      </w:r>
      <w:r>
        <w:rPr>
          <w:spacing w:val="-6"/>
          <w:sz w:val="23"/>
        </w:rPr>
        <w:t xml:space="preserve">be </w:t>
      </w:r>
      <w:r>
        <w:rPr>
          <w:sz w:val="23"/>
        </w:rPr>
        <w:t>prescribed by the regulations.</w:t>
      </w:r>
    </w:p>
    <w:p w:rsidR="00563BC8" w:rsidRDefault="00334391">
      <w:pPr>
        <w:spacing w:before="82" w:line="223" w:lineRule="auto"/>
        <w:ind w:left="1740" w:right="631"/>
        <w:jc w:val="both"/>
        <w:rPr>
          <w:sz w:val="23"/>
        </w:rPr>
      </w:pPr>
      <w:proofErr w:type="gramStart"/>
      <w:r>
        <w:rPr>
          <w:b/>
          <w:i/>
          <w:spacing w:val="-2"/>
          <w:sz w:val="23"/>
        </w:rPr>
        <w:t>authorised</w:t>
      </w:r>
      <w:proofErr w:type="gramEnd"/>
      <w:r>
        <w:rPr>
          <w:b/>
          <w:i/>
          <w:spacing w:val="-13"/>
          <w:sz w:val="23"/>
        </w:rPr>
        <w:t xml:space="preserve"> </w:t>
      </w:r>
      <w:r>
        <w:rPr>
          <w:b/>
          <w:i/>
          <w:spacing w:val="-2"/>
          <w:sz w:val="23"/>
        </w:rPr>
        <w:t>inter-hotel</w:t>
      </w:r>
      <w:r>
        <w:rPr>
          <w:b/>
          <w:i/>
          <w:spacing w:val="-12"/>
          <w:sz w:val="23"/>
        </w:rPr>
        <w:t xml:space="preserve"> </w:t>
      </w:r>
      <w:r>
        <w:rPr>
          <w:b/>
          <w:i/>
          <w:spacing w:val="-2"/>
          <w:sz w:val="23"/>
        </w:rPr>
        <w:t>linked</w:t>
      </w:r>
      <w:r>
        <w:rPr>
          <w:b/>
          <w:i/>
          <w:spacing w:val="-13"/>
          <w:sz w:val="23"/>
        </w:rPr>
        <w:t xml:space="preserve"> </w:t>
      </w:r>
      <w:r>
        <w:rPr>
          <w:b/>
          <w:i/>
          <w:spacing w:val="-2"/>
          <w:sz w:val="23"/>
        </w:rPr>
        <w:t>gaming</w:t>
      </w:r>
      <w:r>
        <w:rPr>
          <w:b/>
          <w:i/>
          <w:spacing w:val="-12"/>
          <w:sz w:val="23"/>
        </w:rPr>
        <w:t xml:space="preserve"> </w:t>
      </w:r>
      <w:r>
        <w:rPr>
          <w:b/>
          <w:i/>
          <w:spacing w:val="-2"/>
          <w:sz w:val="23"/>
        </w:rPr>
        <w:t>system</w:t>
      </w:r>
      <w:r>
        <w:rPr>
          <w:b/>
          <w:i/>
          <w:spacing w:val="-12"/>
          <w:sz w:val="23"/>
        </w:rPr>
        <w:t xml:space="preserve"> </w:t>
      </w:r>
      <w:r>
        <w:rPr>
          <w:spacing w:val="-2"/>
          <w:sz w:val="23"/>
        </w:rPr>
        <w:t>means</w:t>
      </w:r>
      <w:r>
        <w:rPr>
          <w:spacing w:val="-13"/>
          <w:sz w:val="23"/>
        </w:rPr>
        <w:t xml:space="preserve"> </w:t>
      </w:r>
      <w:r>
        <w:rPr>
          <w:spacing w:val="-2"/>
          <w:sz w:val="23"/>
        </w:rPr>
        <w:t>a</w:t>
      </w:r>
      <w:r>
        <w:rPr>
          <w:spacing w:val="-12"/>
          <w:sz w:val="23"/>
        </w:rPr>
        <w:t xml:space="preserve"> </w:t>
      </w:r>
      <w:r>
        <w:rPr>
          <w:spacing w:val="-2"/>
          <w:sz w:val="23"/>
        </w:rPr>
        <w:t>linked</w:t>
      </w:r>
      <w:r>
        <w:rPr>
          <w:spacing w:val="-12"/>
          <w:sz w:val="23"/>
        </w:rPr>
        <w:t xml:space="preserve"> </w:t>
      </w:r>
      <w:r>
        <w:rPr>
          <w:spacing w:val="-2"/>
          <w:sz w:val="23"/>
        </w:rPr>
        <w:t xml:space="preserve">gaming </w:t>
      </w:r>
      <w:r>
        <w:rPr>
          <w:sz w:val="23"/>
        </w:rPr>
        <w:t>system that:</w:t>
      </w:r>
    </w:p>
    <w:p w:rsidR="00563BC8" w:rsidRDefault="00334391">
      <w:pPr>
        <w:pStyle w:val="ListParagraph"/>
        <w:numPr>
          <w:ilvl w:val="0"/>
          <w:numId w:val="35"/>
        </w:numPr>
        <w:tabs>
          <w:tab w:val="left" w:pos="2364"/>
          <w:tab w:val="left" w:pos="2367"/>
        </w:tabs>
        <w:spacing w:line="223" w:lineRule="auto"/>
        <w:ind w:right="639"/>
        <w:jc w:val="both"/>
        <w:rPr>
          <w:sz w:val="23"/>
        </w:rPr>
      </w:pPr>
      <w:r>
        <w:rPr>
          <w:sz w:val="23"/>
        </w:rPr>
        <w:t>is</w:t>
      </w:r>
      <w:r>
        <w:rPr>
          <w:spacing w:val="-15"/>
          <w:sz w:val="23"/>
        </w:rPr>
        <w:t xml:space="preserve"> </w:t>
      </w:r>
      <w:r>
        <w:rPr>
          <w:sz w:val="23"/>
        </w:rPr>
        <w:t>operated</w:t>
      </w:r>
      <w:r>
        <w:rPr>
          <w:spacing w:val="-14"/>
          <w:sz w:val="23"/>
        </w:rPr>
        <w:t xml:space="preserve"> </w:t>
      </w:r>
      <w:r>
        <w:rPr>
          <w:sz w:val="23"/>
        </w:rPr>
        <w:t>under</w:t>
      </w:r>
      <w:r>
        <w:rPr>
          <w:spacing w:val="-15"/>
          <w:sz w:val="23"/>
        </w:rPr>
        <w:t xml:space="preserve"> </w:t>
      </w:r>
      <w:r>
        <w:rPr>
          <w:sz w:val="23"/>
        </w:rPr>
        <w:t>the</w:t>
      </w:r>
      <w:r>
        <w:rPr>
          <w:spacing w:val="-13"/>
          <w:sz w:val="23"/>
        </w:rPr>
        <w:t xml:space="preserve"> </w:t>
      </w:r>
      <w:r>
        <w:rPr>
          <w:sz w:val="23"/>
        </w:rPr>
        <w:t>authority</w:t>
      </w:r>
      <w:r>
        <w:rPr>
          <w:spacing w:val="-15"/>
          <w:sz w:val="23"/>
        </w:rPr>
        <w:t xml:space="preserve"> </w:t>
      </w:r>
      <w:r>
        <w:rPr>
          <w:sz w:val="23"/>
        </w:rPr>
        <w:t>of</w:t>
      </w:r>
      <w:r>
        <w:rPr>
          <w:spacing w:val="-14"/>
          <w:sz w:val="23"/>
        </w:rPr>
        <w:t xml:space="preserve"> </w:t>
      </w:r>
      <w:r>
        <w:rPr>
          <w:sz w:val="23"/>
        </w:rPr>
        <w:t>an</w:t>
      </w:r>
      <w:r>
        <w:rPr>
          <w:spacing w:val="-12"/>
          <w:sz w:val="23"/>
        </w:rPr>
        <w:t xml:space="preserve"> </w:t>
      </w:r>
      <w:r>
        <w:rPr>
          <w:sz w:val="23"/>
        </w:rPr>
        <w:t>inter-hotel</w:t>
      </w:r>
      <w:r>
        <w:rPr>
          <w:spacing w:val="-14"/>
          <w:sz w:val="23"/>
        </w:rPr>
        <w:t xml:space="preserve"> </w:t>
      </w:r>
      <w:r>
        <w:rPr>
          <w:sz w:val="23"/>
        </w:rPr>
        <w:t>links</w:t>
      </w:r>
      <w:r>
        <w:rPr>
          <w:spacing w:val="-13"/>
          <w:sz w:val="23"/>
        </w:rPr>
        <w:t xml:space="preserve"> </w:t>
      </w:r>
      <w:r>
        <w:rPr>
          <w:sz w:val="23"/>
        </w:rPr>
        <w:t xml:space="preserve">licence, </w:t>
      </w:r>
      <w:r>
        <w:rPr>
          <w:spacing w:val="-4"/>
          <w:sz w:val="23"/>
        </w:rPr>
        <w:t>and</w:t>
      </w:r>
    </w:p>
    <w:p w:rsidR="00563BC8" w:rsidRDefault="00334391">
      <w:pPr>
        <w:pStyle w:val="ListParagraph"/>
        <w:numPr>
          <w:ilvl w:val="0"/>
          <w:numId w:val="35"/>
        </w:numPr>
        <w:tabs>
          <w:tab w:val="left" w:pos="2365"/>
          <w:tab w:val="left" w:pos="2367"/>
        </w:tabs>
        <w:spacing w:line="223" w:lineRule="auto"/>
        <w:ind w:right="635"/>
        <w:jc w:val="both"/>
        <w:rPr>
          <w:sz w:val="23"/>
        </w:rPr>
      </w:pPr>
      <w:proofErr w:type="gramStart"/>
      <w:r>
        <w:rPr>
          <w:spacing w:val="-2"/>
          <w:sz w:val="23"/>
        </w:rPr>
        <w:t>has</w:t>
      </w:r>
      <w:proofErr w:type="gramEnd"/>
      <w:r>
        <w:rPr>
          <w:spacing w:val="-13"/>
          <w:sz w:val="23"/>
        </w:rPr>
        <w:t xml:space="preserve"> </w:t>
      </w:r>
      <w:r>
        <w:rPr>
          <w:spacing w:val="-2"/>
          <w:sz w:val="23"/>
        </w:rPr>
        <w:t>been</w:t>
      </w:r>
      <w:r>
        <w:rPr>
          <w:spacing w:val="-12"/>
          <w:sz w:val="23"/>
        </w:rPr>
        <w:t xml:space="preserve"> </w:t>
      </w:r>
      <w:r>
        <w:rPr>
          <w:spacing w:val="-2"/>
          <w:sz w:val="23"/>
        </w:rPr>
        <w:t>authorised</w:t>
      </w:r>
      <w:r>
        <w:rPr>
          <w:spacing w:val="-13"/>
          <w:sz w:val="23"/>
        </w:rPr>
        <w:t xml:space="preserve"> </w:t>
      </w:r>
      <w:r>
        <w:rPr>
          <w:spacing w:val="-2"/>
          <w:sz w:val="23"/>
        </w:rPr>
        <w:t>by</w:t>
      </w:r>
      <w:r>
        <w:rPr>
          <w:spacing w:val="-12"/>
          <w:sz w:val="23"/>
        </w:rPr>
        <w:t xml:space="preserve"> </w:t>
      </w:r>
      <w:r>
        <w:rPr>
          <w:spacing w:val="-2"/>
          <w:sz w:val="23"/>
        </w:rPr>
        <w:t>the</w:t>
      </w:r>
      <w:r>
        <w:rPr>
          <w:spacing w:val="-12"/>
          <w:sz w:val="23"/>
        </w:rPr>
        <w:t xml:space="preserve"> </w:t>
      </w:r>
      <w:r>
        <w:rPr>
          <w:spacing w:val="-2"/>
          <w:sz w:val="23"/>
        </w:rPr>
        <w:t>Minister</w:t>
      </w:r>
      <w:r>
        <w:rPr>
          <w:spacing w:val="-13"/>
          <w:sz w:val="23"/>
        </w:rPr>
        <w:t xml:space="preserve"> </w:t>
      </w:r>
      <w:r>
        <w:rPr>
          <w:spacing w:val="-2"/>
          <w:sz w:val="23"/>
        </w:rPr>
        <w:t>to</w:t>
      </w:r>
      <w:r>
        <w:rPr>
          <w:spacing w:val="-12"/>
          <w:sz w:val="23"/>
        </w:rPr>
        <w:t xml:space="preserve"> </w:t>
      </w:r>
      <w:r>
        <w:rPr>
          <w:spacing w:val="-2"/>
          <w:sz w:val="23"/>
        </w:rPr>
        <w:t>be</w:t>
      </w:r>
      <w:r>
        <w:rPr>
          <w:spacing w:val="-12"/>
          <w:sz w:val="23"/>
        </w:rPr>
        <w:t xml:space="preserve"> </w:t>
      </w:r>
      <w:r>
        <w:rPr>
          <w:spacing w:val="-2"/>
          <w:sz w:val="23"/>
        </w:rPr>
        <w:t>installed</w:t>
      </w:r>
      <w:r>
        <w:rPr>
          <w:spacing w:val="-13"/>
          <w:sz w:val="23"/>
        </w:rPr>
        <w:t xml:space="preserve"> </w:t>
      </w:r>
      <w:r>
        <w:rPr>
          <w:spacing w:val="-2"/>
          <w:sz w:val="23"/>
        </w:rPr>
        <w:t>in</w:t>
      </w:r>
      <w:r>
        <w:rPr>
          <w:spacing w:val="-12"/>
          <w:sz w:val="23"/>
        </w:rPr>
        <w:t xml:space="preserve"> </w:t>
      </w:r>
      <w:r>
        <w:rPr>
          <w:spacing w:val="-2"/>
          <w:sz w:val="23"/>
        </w:rPr>
        <w:t>a</w:t>
      </w:r>
      <w:r>
        <w:rPr>
          <w:spacing w:val="-13"/>
          <w:sz w:val="23"/>
        </w:rPr>
        <w:t xml:space="preserve"> </w:t>
      </w:r>
      <w:r>
        <w:rPr>
          <w:spacing w:val="-2"/>
          <w:sz w:val="23"/>
        </w:rPr>
        <w:t>hotel</w:t>
      </w:r>
      <w:r>
        <w:rPr>
          <w:spacing w:val="-12"/>
          <w:sz w:val="23"/>
        </w:rPr>
        <w:t xml:space="preserve"> </w:t>
      </w:r>
      <w:r>
        <w:rPr>
          <w:spacing w:val="-2"/>
          <w:sz w:val="23"/>
        </w:rPr>
        <w:t xml:space="preserve">in </w:t>
      </w:r>
      <w:r>
        <w:rPr>
          <w:spacing w:val="-6"/>
          <w:sz w:val="23"/>
        </w:rPr>
        <w:t>accordance</w:t>
      </w:r>
      <w:r>
        <w:rPr>
          <w:spacing w:val="-9"/>
          <w:sz w:val="23"/>
        </w:rPr>
        <w:t xml:space="preserve"> </w:t>
      </w:r>
      <w:r>
        <w:rPr>
          <w:spacing w:val="-6"/>
          <w:sz w:val="23"/>
        </w:rPr>
        <w:t>with</w:t>
      </w:r>
      <w:r>
        <w:rPr>
          <w:sz w:val="23"/>
        </w:rPr>
        <w:t xml:space="preserve"> </w:t>
      </w:r>
      <w:r>
        <w:rPr>
          <w:spacing w:val="-6"/>
          <w:sz w:val="23"/>
        </w:rPr>
        <w:t>such requirements as may</w:t>
      </w:r>
      <w:r>
        <w:rPr>
          <w:spacing w:val="-9"/>
          <w:sz w:val="23"/>
        </w:rPr>
        <w:t xml:space="preserve"> </w:t>
      </w:r>
      <w:r>
        <w:rPr>
          <w:spacing w:val="-6"/>
          <w:sz w:val="23"/>
        </w:rPr>
        <w:t>be prescribed by</w:t>
      </w:r>
      <w:r>
        <w:rPr>
          <w:spacing w:val="-9"/>
          <w:sz w:val="23"/>
        </w:rPr>
        <w:t xml:space="preserve"> </w:t>
      </w:r>
      <w:r>
        <w:rPr>
          <w:spacing w:val="-6"/>
          <w:sz w:val="23"/>
        </w:rPr>
        <w:t xml:space="preserve">the </w:t>
      </w:r>
      <w:r>
        <w:rPr>
          <w:spacing w:val="-2"/>
          <w:sz w:val="23"/>
        </w:rPr>
        <w:t>regulations.</w:t>
      </w:r>
    </w:p>
    <w:p w:rsidR="00563BC8" w:rsidRDefault="00334391">
      <w:pPr>
        <w:pStyle w:val="BodyText"/>
        <w:spacing w:before="83" w:line="223" w:lineRule="auto"/>
        <w:ind w:right="640"/>
      </w:pPr>
      <w:proofErr w:type="gramStart"/>
      <w:r>
        <w:rPr>
          <w:b/>
          <w:i/>
          <w:spacing w:val="-4"/>
        </w:rPr>
        <w:t>exclusive</w:t>
      </w:r>
      <w:proofErr w:type="gramEnd"/>
      <w:r>
        <w:rPr>
          <w:b/>
          <w:i/>
          <w:spacing w:val="-11"/>
        </w:rPr>
        <w:t xml:space="preserve"> </w:t>
      </w:r>
      <w:r>
        <w:rPr>
          <w:b/>
          <w:i/>
          <w:spacing w:val="-4"/>
        </w:rPr>
        <w:t>licence</w:t>
      </w:r>
      <w:r>
        <w:rPr>
          <w:b/>
          <w:i/>
          <w:spacing w:val="-10"/>
        </w:rPr>
        <w:t xml:space="preserve"> </w:t>
      </w:r>
      <w:r>
        <w:rPr>
          <w:b/>
          <w:i/>
          <w:spacing w:val="-4"/>
        </w:rPr>
        <w:t>period</w:t>
      </w:r>
      <w:r>
        <w:rPr>
          <w:b/>
          <w:i/>
          <w:spacing w:val="-11"/>
        </w:rPr>
        <w:t xml:space="preserve"> </w:t>
      </w:r>
      <w:r>
        <w:rPr>
          <w:spacing w:val="-4"/>
        </w:rPr>
        <w:t>means</w:t>
      </w:r>
      <w:r>
        <w:rPr>
          <w:spacing w:val="-10"/>
        </w:rPr>
        <w:t xml:space="preserve"> </w:t>
      </w:r>
      <w:r>
        <w:rPr>
          <w:spacing w:val="-4"/>
        </w:rPr>
        <w:t>the</w:t>
      </w:r>
      <w:r>
        <w:rPr>
          <w:spacing w:val="-10"/>
        </w:rPr>
        <w:t xml:space="preserve"> </w:t>
      </w:r>
      <w:r>
        <w:rPr>
          <w:spacing w:val="-4"/>
        </w:rPr>
        <w:t>period</w:t>
      </w:r>
      <w:r>
        <w:rPr>
          <w:spacing w:val="-11"/>
        </w:rPr>
        <w:t xml:space="preserve"> </w:t>
      </w:r>
      <w:r>
        <w:rPr>
          <w:spacing w:val="-4"/>
        </w:rPr>
        <w:t>ending</w:t>
      </w:r>
      <w:r>
        <w:rPr>
          <w:spacing w:val="-10"/>
        </w:rPr>
        <w:t xml:space="preserve"> </w:t>
      </w:r>
      <w:r>
        <w:rPr>
          <w:spacing w:val="-4"/>
        </w:rPr>
        <w:t>15</w:t>
      </w:r>
      <w:r>
        <w:rPr>
          <w:spacing w:val="-10"/>
        </w:rPr>
        <w:t xml:space="preserve"> </w:t>
      </w:r>
      <w:r>
        <w:rPr>
          <w:spacing w:val="-4"/>
        </w:rPr>
        <w:t>years</w:t>
      </w:r>
      <w:r>
        <w:rPr>
          <w:spacing w:val="-11"/>
        </w:rPr>
        <w:t xml:space="preserve"> </w:t>
      </w:r>
      <w:r>
        <w:rPr>
          <w:spacing w:val="-4"/>
        </w:rPr>
        <w:t>after</w:t>
      </w:r>
      <w:r>
        <w:rPr>
          <w:spacing w:val="-10"/>
        </w:rPr>
        <w:t xml:space="preserve"> </w:t>
      </w:r>
      <w:r>
        <w:rPr>
          <w:spacing w:val="-4"/>
        </w:rPr>
        <w:t>a</w:t>
      </w:r>
      <w:r>
        <w:rPr>
          <w:spacing w:val="-10"/>
        </w:rPr>
        <w:t xml:space="preserve"> </w:t>
      </w:r>
      <w:r>
        <w:rPr>
          <w:spacing w:val="-4"/>
        </w:rPr>
        <w:t xml:space="preserve">date </w:t>
      </w:r>
      <w:r>
        <w:t>declared</w:t>
      </w:r>
      <w:r>
        <w:rPr>
          <w:spacing w:val="-6"/>
        </w:rPr>
        <w:t xml:space="preserve"> </w:t>
      </w:r>
      <w:r>
        <w:t>by</w:t>
      </w:r>
      <w:r>
        <w:rPr>
          <w:spacing w:val="-13"/>
        </w:rPr>
        <w:t xml:space="preserve"> </w:t>
      </w:r>
      <w:r>
        <w:t>the</w:t>
      </w:r>
      <w:r>
        <w:rPr>
          <w:spacing w:val="-8"/>
        </w:rPr>
        <w:t xml:space="preserve"> </w:t>
      </w:r>
      <w:r>
        <w:t>Minister</w:t>
      </w:r>
      <w:r>
        <w:rPr>
          <w:spacing w:val="-5"/>
        </w:rPr>
        <w:t xml:space="preserve"> </w:t>
      </w:r>
      <w:r>
        <w:t>by</w:t>
      </w:r>
      <w:r>
        <w:rPr>
          <w:spacing w:val="-9"/>
        </w:rPr>
        <w:t xml:space="preserve"> </w:t>
      </w:r>
      <w:r>
        <w:t>order</w:t>
      </w:r>
      <w:r>
        <w:rPr>
          <w:spacing w:val="-8"/>
        </w:rPr>
        <w:t xml:space="preserve"> </w:t>
      </w:r>
      <w:r>
        <w:t>published</w:t>
      </w:r>
      <w:r>
        <w:rPr>
          <w:spacing w:val="-7"/>
        </w:rPr>
        <w:t xml:space="preserve"> </w:t>
      </w:r>
      <w:r>
        <w:t>in</w:t>
      </w:r>
      <w:r>
        <w:rPr>
          <w:spacing w:val="-7"/>
        </w:rPr>
        <w:t xml:space="preserve"> </w:t>
      </w:r>
      <w:r>
        <w:t>the</w:t>
      </w:r>
      <w:r>
        <w:rPr>
          <w:spacing w:val="-8"/>
        </w:rPr>
        <w:t xml:space="preserve"> </w:t>
      </w:r>
      <w:r>
        <w:t>Gazette</w:t>
      </w:r>
      <w:r>
        <w:rPr>
          <w:spacing w:val="-8"/>
        </w:rPr>
        <w:t xml:space="preserve"> </w:t>
      </w:r>
      <w:r>
        <w:t>to</w:t>
      </w:r>
      <w:r>
        <w:rPr>
          <w:spacing w:val="-7"/>
        </w:rPr>
        <w:t xml:space="preserve"> </w:t>
      </w:r>
      <w:r>
        <w:t>be</w:t>
      </w:r>
      <w:r>
        <w:rPr>
          <w:spacing w:val="-8"/>
        </w:rPr>
        <w:t xml:space="preserve"> </w:t>
      </w:r>
      <w:r>
        <w:t>the operative date for the purposes of this Part.</w:t>
      </w:r>
    </w:p>
    <w:p w:rsidR="00563BC8" w:rsidRDefault="00334391">
      <w:pPr>
        <w:pStyle w:val="BodyText"/>
        <w:spacing w:before="68"/>
      </w:pPr>
      <w:proofErr w:type="gramStart"/>
      <w:r>
        <w:rPr>
          <w:b/>
          <w:i/>
        </w:rPr>
        <w:t>licensee</w:t>
      </w:r>
      <w:proofErr w:type="gramEnd"/>
      <w:r>
        <w:rPr>
          <w:b/>
          <w:i/>
          <w:spacing w:val="-15"/>
        </w:rPr>
        <w:t xml:space="preserve"> </w:t>
      </w:r>
      <w:r>
        <w:t>means</w:t>
      </w:r>
      <w:r>
        <w:rPr>
          <w:spacing w:val="-14"/>
        </w:rPr>
        <w:t xml:space="preserve"> </w:t>
      </w:r>
      <w:r>
        <w:t>the</w:t>
      </w:r>
      <w:r>
        <w:rPr>
          <w:spacing w:val="-15"/>
        </w:rPr>
        <w:t xml:space="preserve"> </w:t>
      </w:r>
      <w:r>
        <w:t>holder</w:t>
      </w:r>
      <w:r>
        <w:rPr>
          <w:spacing w:val="-14"/>
        </w:rPr>
        <w:t xml:space="preserve"> </w:t>
      </w:r>
      <w:r>
        <w:t>of</w:t>
      </w:r>
      <w:r>
        <w:rPr>
          <w:spacing w:val="-14"/>
        </w:rPr>
        <w:t xml:space="preserve"> </w:t>
      </w:r>
      <w:r>
        <w:t>a</w:t>
      </w:r>
      <w:r>
        <w:rPr>
          <w:spacing w:val="-15"/>
        </w:rPr>
        <w:t xml:space="preserve"> </w:t>
      </w:r>
      <w:r>
        <w:t>links</w:t>
      </w:r>
      <w:r>
        <w:rPr>
          <w:spacing w:val="-14"/>
        </w:rPr>
        <w:t xml:space="preserve"> </w:t>
      </w:r>
      <w:r>
        <w:rPr>
          <w:spacing w:val="-2"/>
        </w:rPr>
        <w:t>licence.</w:t>
      </w:r>
    </w:p>
    <w:p w:rsidR="00563BC8" w:rsidRDefault="00334391">
      <w:pPr>
        <w:pStyle w:val="BodyText"/>
        <w:spacing w:before="81" w:line="223" w:lineRule="auto"/>
        <w:ind w:right="635"/>
      </w:pPr>
      <w:proofErr w:type="gramStart"/>
      <w:r>
        <w:rPr>
          <w:b/>
          <w:i/>
        </w:rPr>
        <w:t>linked</w:t>
      </w:r>
      <w:proofErr w:type="gramEnd"/>
      <w:r>
        <w:rPr>
          <w:b/>
          <w:i/>
          <w:spacing w:val="-10"/>
        </w:rPr>
        <w:t xml:space="preserve"> </w:t>
      </w:r>
      <w:r>
        <w:rPr>
          <w:b/>
          <w:i/>
        </w:rPr>
        <w:t>gaming</w:t>
      </w:r>
      <w:r>
        <w:rPr>
          <w:b/>
          <w:i/>
          <w:spacing w:val="-10"/>
        </w:rPr>
        <w:t xml:space="preserve"> </w:t>
      </w:r>
      <w:r>
        <w:rPr>
          <w:b/>
          <w:i/>
        </w:rPr>
        <w:t>system</w:t>
      </w:r>
      <w:r>
        <w:rPr>
          <w:b/>
          <w:i/>
          <w:spacing w:val="-7"/>
        </w:rPr>
        <w:t xml:space="preserve"> </w:t>
      </w:r>
      <w:r>
        <w:t>means</w:t>
      </w:r>
      <w:r>
        <w:rPr>
          <w:spacing w:val="-11"/>
        </w:rPr>
        <w:t xml:space="preserve"> </w:t>
      </w:r>
      <w:r>
        <w:t>a</w:t>
      </w:r>
      <w:r>
        <w:rPr>
          <w:spacing w:val="-11"/>
        </w:rPr>
        <w:t xml:space="preserve"> </w:t>
      </w:r>
      <w:r>
        <w:t>system</w:t>
      </w:r>
      <w:r>
        <w:rPr>
          <w:spacing w:val="-8"/>
        </w:rPr>
        <w:t xml:space="preserve"> </w:t>
      </w:r>
      <w:r>
        <w:t>in</w:t>
      </w:r>
      <w:r>
        <w:rPr>
          <w:spacing w:val="-8"/>
        </w:rPr>
        <w:t xml:space="preserve"> </w:t>
      </w:r>
      <w:r>
        <w:t>which</w:t>
      </w:r>
      <w:r>
        <w:rPr>
          <w:spacing w:val="-10"/>
        </w:rPr>
        <w:t xml:space="preserve"> </w:t>
      </w:r>
      <w:r>
        <w:t>2</w:t>
      </w:r>
      <w:r>
        <w:rPr>
          <w:spacing w:val="-10"/>
        </w:rPr>
        <w:t xml:space="preserve"> </w:t>
      </w:r>
      <w:r>
        <w:t>or</w:t>
      </w:r>
      <w:r>
        <w:rPr>
          <w:spacing w:val="-12"/>
        </w:rPr>
        <w:t xml:space="preserve"> </w:t>
      </w:r>
      <w:r>
        <w:t>more</w:t>
      </w:r>
      <w:r>
        <w:rPr>
          <w:spacing w:val="-11"/>
        </w:rPr>
        <w:t xml:space="preserve"> </w:t>
      </w:r>
      <w:r>
        <w:t>specially approved</w:t>
      </w:r>
      <w:r>
        <w:rPr>
          <w:spacing w:val="-8"/>
        </w:rPr>
        <w:t xml:space="preserve"> </w:t>
      </w:r>
      <w:r>
        <w:t>gaming</w:t>
      </w:r>
      <w:r>
        <w:rPr>
          <w:spacing w:val="-8"/>
        </w:rPr>
        <w:t xml:space="preserve"> </w:t>
      </w:r>
      <w:r>
        <w:t>machines</w:t>
      </w:r>
      <w:r>
        <w:rPr>
          <w:spacing w:val="-9"/>
        </w:rPr>
        <w:t xml:space="preserve"> </w:t>
      </w:r>
      <w:r>
        <w:t>are</w:t>
      </w:r>
      <w:r>
        <w:rPr>
          <w:spacing w:val="-9"/>
        </w:rPr>
        <w:t xml:space="preserve"> </w:t>
      </w:r>
      <w:r>
        <w:t>linked</w:t>
      </w:r>
      <w:r>
        <w:rPr>
          <w:spacing w:val="-8"/>
        </w:rPr>
        <w:t xml:space="preserve"> </w:t>
      </w:r>
      <w:r>
        <w:t>electronically</w:t>
      </w:r>
      <w:r>
        <w:rPr>
          <w:spacing w:val="-13"/>
        </w:rPr>
        <w:t xml:space="preserve"> </w:t>
      </w:r>
      <w:r>
        <w:t>to</w:t>
      </w:r>
      <w:r>
        <w:rPr>
          <w:spacing w:val="-8"/>
        </w:rPr>
        <w:t xml:space="preserve"> </w:t>
      </w:r>
      <w:r>
        <w:t>contribute</w:t>
      </w:r>
      <w:r>
        <w:rPr>
          <w:spacing w:val="-9"/>
        </w:rPr>
        <w:t xml:space="preserve"> </w:t>
      </w:r>
      <w:r>
        <w:t xml:space="preserve">a </w:t>
      </w:r>
      <w:r>
        <w:rPr>
          <w:spacing w:val="-4"/>
        </w:rPr>
        <w:t>percentage</w:t>
      </w:r>
      <w:r>
        <w:rPr>
          <w:spacing w:val="-10"/>
        </w:rPr>
        <w:t xml:space="preserve"> </w:t>
      </w:r>
      <w:r>
        <w:rPr>
          <w:spacing w:val="-4"/>
        </w:rPr>
        <w:t>of</w:t>
      </w:r>
      <w:r>
        <w:rPr>
          <w:spacing w:val="-6"/>
        </w:rPr>
        <w:t xml:space="preserve"> </w:t>
      </w:r>
      <w:r>
        <w:rPr>
          <w:spacing w:val="-4"/>
        </w:rPr>
        <w:t>the</w:t>
      </w:r>
      <w:r>
        <w:rPr>
          <w:spacing w:val="-5"/>
        </w:rPr>
        <w:t xml:space="preserve"> </w:t>
      </w:r>
      <w:r>
        <w:rPr>
          <w:spacing w:val="-4"/>
        </w:rPr>
        <w:t>money</w:t>
      </w:r>
      <w:r>
        <w:rPr>
          <w:spacing w:val="-11"/>
        </w:rPr>
        <w:t xml:space="preserve"> </w:t>
      </w:r>
      <w:r>
        <w:rPr>
          <w:spacing w:val="-4"/>
        </w:rPr>
        <w:t>wagered</w:t>
      </w:r>
      <w:r>
        <w:rPr>
          <w:spacing w:val="-7"/>
        </w:rPr>
        <w:t xml:space="preserve"> </w:t>
      </w:r>
      <w:r>
        <w:rPr>
          <w:spacing w:val="-4"/>
        </w:rPr>
        <w:t>on</w:t>
      </w:r>
      <w:r>
        <w:rPr>
          <w:spacing w:val="-8"/>
        </w:rPr>
        <w:t xml:space="preserve"> </w:t>
      </w:r>
      <w:r>
        <w:rPr>
          <w:spacing w:val="-4"/>
        </w:rPr>
        <w:t>the</w:t>
      </w:r>
      <w:r>
        <w:rPr>
          <w:spacing w:val="-9"/>
        </w:rPr>
        <w:t xml:space="preserve"> </w:t>
      </w:r>
      <w:r>
        <w:rPr>
          <w:spacing w:val="-4"/>
        </w:rPr>
        <w:t>gaming</w:t>
      </w:r>
      <w:r>
        <w:rPr>
          <w:spacing w:val="-11"/>
        </w:rPr>
        <w:t xml:space="preserve"> </w:t>
      </w:r>
      <w:r>
        <w:rPr>
          <w:spacing w:val="-4"/>
        </w:rPr>
        <w:t>devices</w:t>
      </w:r>
      <w:r>
        <w:rPr>
          <w:spacing w:val="-7"/>
        </w:rPr>
        <w:t xml:space="preserve"> </w:t>
      </w:r>
      <w:r>
        <w:rPr>
          <w:spacing w:val="-4"/>
        </w:rPr>
        <w:t>to</w:t>
      </w:r>
      <w:r>
        <w:rPr>
          <w:spacing w:val="-8"/>
        </w:rPr>
        <w:t xml:space="preserve"> </w:t>
      </w:r>
      <w:r>
        <w:rPr>
          <w:spacing w:val="-4"/>
        </w:rPr>
        <w:t>a</w:t>
      </w:r>
      <w:r>
        <w:rPr>
          <w:spacing w:val="-5"/>
        </w:rPr>
        <w:t xml:space="preserve"> </w:t>
      </w:r>
      <w:r>
        <w:rPr>
          <w:spacing w:val="-4"/>
        </w:rPr>
        <w:t xml:space="preserve">separate </w:t>
      </w:r>
      <w:r>
        <w:rPr>
          <w:spacing w:val="-6"/>
        </w:rPr>
        <w:t>jackpot</w:t>
      </w:r>
      <w:r>
        <w:rPr>
          <w:spacing w:val="-9"/>
        </w:rPr>
        <w:t xml:space="preserve"> </w:t>
      </w:r>
      <w:r>
        <w:rPr>
          <w:spacing w:val="-6"/>
        </w:rPr>
        <w:t>pool,</w:t>
      </w:r>
      <w:r>
        <w:rPr>
          <w:spacing w:val="-8"/>
        </w:rPr>
        <w:t xml:space="preserve"> </w:t>
      </w:r>
      <w:r>
        <w:rPr>
          <w:spacing w:val="-6"/>
        </w:rPr>
        <w:t>and</w:t>
      </w:r>
      <w:r>
        <w:rPr>
          <w:spacing w:val="-9"/>
        </w:rPr>
        <w:t xml:space="preserve"> </w:t>
      </w:r>
      <w:r>
        <w:rPr>
          <w:spacing w:val="-6"/>
        </w:rPr>
        <w:t>includes any</w:t>
      </w:r>
      <w:r>
        <w:rPr>
          <w:spacing w:val="-8"/>
        </w:rPr>
        <w:t xml:space="preserve"> </w:t>
      </w:r>
      <w:r>
        <w:rPr>
          <w:spacing w:val="-6"/>
        </w:rPr>
        <w:t>communications</w:t>
      </w:r>
      <w:r>
        <w:rPr>
          <w:spacing w:val="-5"/>
        </w:rPr>
        <w:t xml:space="preserve"> </w:t>
      </w:r>
      <w:r>
        <w:rPr>
          <w:spacing w:val="-6"/>
        </w:rPr>
        <w:t xml:space="preserve">network, infrastructure </w:t>
      </w:r>
      <w:r>
        <w:t>and</w:t>
      </w:r>
      <w:r>
        <w:rPr>
          <w:spacing w:val="-4"/>
        </w:rPr>
        <w:t xml:space="preserve"> </w:t>
      </w:r>
      <w:r>
        <w:t>equipment</w:t>
      </w:r>
      <w:r>
        <w:rPr>
          <w:spacing w:val="-4"/>
        </w:rPr>
        <w:t xml:space="preserve"> </w:t>
      </w:r>
      <w:r>
        <w:t>that</w:t>
      </w:r>
      <w:r>
        <w:rPr>
          <w:spacing w:val="-4"/>
        </w:rPr>
        <w:t xml:space="preserve"> </w:t>
      </w:r>
      <w:r>
        <w:t>is</w:t>
      </w:r>
      <w:r>
        <w:rPr>
          <w:spacing w:val="-4"/>
        </w:rPr>
        <w:t xml:space="preserve"> </w:t>
      </w:r>
      <w:r>
        <w:t>subsidiary</w:t>
      </w:r>
      <w:r>
        <w:rPr>
          <w:spacing w:val="-9"/>
        </w:rPr>
        <w:t xml:space="preserve"> </w:t>
      </w:r>
      <w:r>
        <w:t>to,</w:t>
      </w:r>
      <w:r>
        <w:rPr>
          <w:spacing w:val="-4"/>
        </w:rPr>
        <w:t xml:space="preserve"> </w:t>
      </w:r>
      <w:r>
        <w:t>or</w:t>
      </w:r>
      <w:r>
        <w:rPr>
          <w:spacing w:val="-5"/>
        </w:rPr>
        <w:t xml:space="preserve"> </w:t>
      </w:r>
      <w:r>
        <w:t>used</w:t>
      </w:r>
      <w:r>
        <w:rPr>
          <w:spacing w:val="-4"/>
        </w:rPr>
        <w:t xml:space="preserve"> </w:t>
      </w:r>
      <w:r>
        <w:t>in</w:t>
      </w:r>
      <w:r>
        <w:rPr>
          <w:spacing w:val="-4"/>
        </w:rPr>
        <w:t xml:space="preserve"> </w:t>
      </w:r>
      <w:r>
        <w:t>connection with,</w:t>
      </w:r>
      <w:r>
        <w:rPr>
          <w:spacing w:val="-4"/>
        </w:rPr>
        <w:t xml:space="preserve"> </w:t>
      </w:r>
      <w:r>
        <w:t xml:space="preserve">the </w:t>
      </w:r>
      <w:r>
        <w:rPr>
          <w:spacing w:val="-2"/>
        </w:rPr>
        <w:t>system.</w:t>
      </w:r>
    </w:p>
    <w:p w:rsidR="00563BC8" w:rsidRDefault="00334391">
      <w:pPr>
        <w:pStyle w:val="BodyText"/>
        <w:spacing w:before="82" w:line="223" w:lineRule="auto"/>
        <w:ind w:right="635"/>
      </w:pPr>
      <w:proofErr w:type="gramStart"/>
      <w:r>
        <w:rPr>
          <w:b/>
          <w:i/>
          <w:spacing w:val="-2"/>
        </w:rPr>
        <w:t>operate</w:t>
      </w:r>
      <w:proofErr w:type="gramEnd"/>
      <w:r>
        <w:rPr>
          <w:b/>
          <w:i/>
          <w:spacing w:val="-13"/>
        </w:rPr>
        <w:t xml:space="preserve"> </w:t>
      </w:r>
      <w:r>
        <w:rPr>
          <w:spacing w:val="-2"/>
        </w:rPr>
        <w:t>a</w:t>
      </w:r>
      <w:r>
        <w:rPr>
          <w:spacing w:val="-12"/>
        </w:rPr>
        <w:t xml:space="preserve"> </w:t>
      </w:r>
      <w:r>
        <w:rPr>
          <w:spacing w:val="-2"/>
        </w:rPr>
        <w:t>linked</w:t>
      </w:r>
      <w:r>
        <w:rPr>
          <w:spacing w:val="-13"/>
        </w:rPr>
        <w:t xml:space="preserve"> </w:t>
      </w:r>
      <w:r>
        <w:rPr>
          <w:spacing w:val="-2"/>
        </w:rPr>
        <w:t>gaming</w:t>
      </w:r>
      <w:r>
        <w:rPr>
          <w:spacing w:val="-12"/>
        </w:rPr>
        <w:t xml:space="preserve"> </w:t>
      </w:r>
      <w:r>
        <w:rPr>
          <w:spacing w:val="-2"/>
        </w:rPr>
        <w:t>system</w:t>
      </w:r>
      <w:r>
        <w:rPr>
          <w:spacing w:val="-12"/>
        </w:rPr>
        <w:t xml:space="preserve"> </w:t>
      </w:r>
      <w:r>
        <w:rPr>
          <w:spacing w:val="-2"/>
        </w:rPr>
        <w:t>includes</w:t>
      </w:r>
      <w:r>
        <w:rPr>
          <w:spacing w:val="-13"/>
        </w:rPr>
        <w:t xml:space="preserve"> </w:t>
      </w:r>
      <w:r>
        <w:rPr>
          <w:spacing w:val="-2"/>
        </w:rPr>
        <w:t>supply,</w:t>
      </w:r>
      <w:r>
        <w:rPr>
          <w:spacing w:val="-12"/>
        </w:rPr>
        <w:t xml:space="preserve"> </w:t>
      </w:r>
      <w:r>
        <w:rPr>
          <w:spacing w:val="-2"/>
        </w:rPr>
        <w:t>organise</w:t>
      </w:r>
      <w:r>
        <w:rPr>
          <w:spacing w:val="-11"/>
        </w:rPr>
        <w:t xml:space="preserve"> </w:t>
      </w:r>
      <w:r>
        <w:rPr>
          <w:spacing w:val="-2"/>
        </w:rPr>
        <w:t>or</w:t>
      </w:r>
      <w:r>
        <w:rPr>
          <w:spacing w:val="-13"/>
        </w:rPr>
        <w:t xml:space="preserve"> </w:t>
      </w:r>
      <w:r>
        <w:rPr>
          <w:spacing w:val="-2"/>
        </w:rPr>
        <w:t xml:space="preserve">manage </w:t>
      </w:r>
      <w:r>
        <w:t>the linked gaming system.</w:t>
      </w:r>
    </w:p>
    <w:p w:rsidR="00563BC8" w:rsidRDefault="00334391">
      <w:pPr>
        <w:pStyle w:val="BodyText"/>
        <w:spacing w:before="84" w:line="223" w:lineRule="auto"/>
        <w:ind w:right="642"/>
      </w:pPr>
      <w:proofErr w:type="gramStart"/>
      <w:r>
        <w:rPr>
          <w:b/>
          <w:i/>
        </w:rPr>
        <w:t>participating</w:t>
      </w:r>
      <w:proofErr w:type="gramEnd"/>
      <w:r>
        <w:rPr>
          <w:b/>
          <w:i/>
        </w:rPr>
        <w:t xml:space="preserve"> club </w:t>
      </w:r>
      <w:r>
        <w:t>means a registered club participating in an authorised inter-club linked gaming</w:t>
      </w:r>
      <w:r>
        <w:rPr>
          <w:spacing w:val="-1"/>
        </w:rPr>
        <w:t xml:space="preserve"> </w:t>
      </w:r>
      <w:r>
        <w:t>system.</w:t>
      </w:r>
    </w:p>
    <w:p w:rsidR="00563BC8" w:rsidRDefault="00563BC8">
      <w:pPr>
        <w:spacing w:line="223" w:lineRule="auto"/>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ind w:left="644"/>
        <w:rPr>
          <w:rFonts w:ascii="Arial"/>
          <w:sz w:val="18"/>
        </w:rPr>
      </w:pPr>
      <w:r>
        <w:rPr>
          <w:rFonts w:ascii="Arial"/>
          <w:spacing w:val="-4"/>
          <w:sz w:val="18"/>
        </w:rPr>
        <w:t>Part</w:t>
      </w:r>
      <w:r>
        <w:rPr>
          <w:rFonts w:ascii="Arial"/>
          <w:spacing w:val="-6"/>
          <w:sz w:val="18"/>
        </w:rPr>
        <w:t xml:space="preserve"> </w:t>
      </w:r>
      <w:r>
        <w:rPr>
          <w:rFonts w:ascii="Arial"/>
          <w:spacing w:val="-5"/>
          <w:sz w:val="18"/>
        </w:rPr>
        <w:t>10</w:t>
      </w:r>
      <w:r>
        <w:rPr>
          <w:rFonts w:ascii="Arial"/>
          <w:sz w:val="18"/>
        </w:rPr>
        <w:tab/>
      </w:r>
      <w:r>
        <w:rPr>
          <w:rFonts w:ascii="Arial"/>
          <w:spacing w:val="-4"/>
          <w:sz w:val="18"/>
        </w:rPr>
        <w:t>Linked</w:t>
      </w:r>
      <w:r>
        <w:rPr>
          <w:rFonts w:ascii="Arial"/>
          <w:spacing w:val="-2"/>
          <w:sz w:val="18"/>
        </w:rPr>
        <w:t xml:space="preserve"> </w:t>
      </w:r>
      <w:r>
        <w:rPr>
          <w:rFonts w:ascii="Arial"/>
          <w:spacing w:val="-4"/>
          <w:sz w:val="18"/>
        </w:rPr>
        <w:t>gaming</w:t>
      </w:r>
      <w:r>
        <w:rPr>
          <w:rFonts w:ascii="Arial"/>
          <w:spacing w:val="-2"/>
          <w:sz w:val="18"/>
        </w:rPr>
        <w:t xml:space="preserve"> </w:t>
      </w:r>
      <w:r>
        <w:rPr>
          <w:rFonts w:ascii="Arial"/>
          <w:spacing w:val="-4"/>
          <w:sz w:val="18"/>
        </w:rPr>
        <w:t>systems</w:t>
      </w:r>
    </w:p>
    <w:p w:rsidR="00563BC8" w:rsidRDefault="00334391">
      <w:pPr>
        <w:tabs>
          <w:tab w:val="left" w:pos="2203"/>
        </w:tabs>
        <w:spacing w:before="53"/>
        <w:ind w:left="644"/>
        <w:rPr>
          <w:rFonts w:ascii="Arial"/>
          <w:sz w:val="18"/>
        </w:rPr>
      </w:pPr>
      <w:r>
        <w:rPr>
          <w:rFonts w:ascii="Arial"/>
          <w:spacing w:val="-5"/>
          <w:sz w:val="18"/>
        </w:rPr>
        <w:t>Division</w:t>
      </w:r>
      <w:r>
        <w:rPr>
          <w:rFonts w:ascii="Arial"/>
          <w:spacing w:val="2"/>
          <w:sz w:val="18"/>
        </w:rPr>
        <w:t xml:space="preserve"> </w:t>
      </w:r>
      <w:r>
        <w:rPr>
          <w:rFonts w:ascii="Arial"/>
          <w:spacing w:val="-10"/>
          <w:sz w:val="18"/>
        </w:rPr>
        <w:t>1</w:t>
      </w:r>
      <w:r>
        <w:rPr>
          <w:rFonts w:ascii="Arial"/>
          <w:sz w:val="18"/>
        </w:rPr>
        <w:tab/>
      </w:r>
      <w:r>
        <w:rPr>
          <w:rFonts w:ascii="Arial"/>
          <w:spacing w:val="-2"/>
          <w:sz w:val="18"/>
        </w:rPr>
        <w:t>Preliminary</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27264"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592" name="Graphic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C24656" id="Graphic 592" o:spid="_x0000_s1026" style="position:absolute;margin-left:116.3pt;margin-top:3.85pt;width:362.65pt;height:.25pt;z-index:-15689216;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" path="m4605528,l992124,r-1524,l,,,3048r990600,l992124,3048r3613404,l4605528,xe" fillcolor="black" stroked="f">
                <v:path arrowok="t"/>
                <w10:wrap type="topAndBottom" anchorx="page"/>
              </v:shape>
            </w:pict>
          </mc:Fallback>
        </mc:AlternateContent>
      </w:r>
    </w:p>
    <w:p w:rsidR="00563BC8" w:rsidRDefault="00563BC8">
      <w:pPr>
        <w:pStyle w:val="BodyText"/>
        <w:spacing w:before="130"/>
        <w:ind w:left="0"/>
        <w:jc w:val="left"/>
        <w:rPr>
          <w:rFonts w:ascii="Arial"/>
        </w:rPr>
      </w:pPr>
    </w:p>
    <w:p w:rsidR="00563BC8" w:rsidRDefault="00334391">
      <w:pPr>
        <w:spacing w:before="1" w:line="223" w:lineRule="auto"/>
        <w:ind w:left="1740"/>
        <w:rPr>
          <w:sz w:val="23"/>
        </w:rPr>
      </w:pPr>
      <w:proofErr w:type="gramStart"/>
      <w:r>
        <w:rPr>
          <w:b/>
          <w:i/>
          <w:sz w:val="23"/>
        </w:rPr>
        <w:t>participating</w:t>
      </w:r>
      <w:proofErr w:type="gramEnd"/>
      <w:r>
        <w:rPr>
          <w:b/>
          <w:i/>
          <w:spacing w:val="24"/>
          <w:sz w:val="23"/>
        </w:rPr>
        <w:t xml:space="preserve"> </w:t>
      </w:r>
      <w:r>
        <w:rPr>
          <w:b/>
          <w:i/>
          <w:sz w:val="23"/>
        </w:rPr>
        <w:t>hotelier</w:t>
      </w:r>
      <w:r>
        <w:rPr>
          <w:b/>
          <w:i/>
          <w:spacing w:val="24"/>
          <w:sz w:val="23"/>
        </w:rPr>
        <w:t xml:space="preserve"> </w:t>
      </w:r>
      <w:r>
        <w:rPr>
          <w:sz w:val="23"/>
        </w:rPr>
        <w:t>means</w:t>
      </w:r>
      <w:r>
        <w:rPr>
          <w:spacing w:val="25"/>
          <w:sz w:val="23"/>
        </w:rPr>
        <w:t xml:space="preserve"> </w:t>
      </w:r>
      <w:r>
        <w:rPr>
          <w:sz w:val="23"/>
        </w:rPr>
        <w:t>a</w:t>
      </w:r>
      <w:r>
        <w:rPr>
          <w:spacing w:val="24"/>
          <w:sz w:val="23"/>
        </w:rPr>
        <w:t xml:space="preserve"> </w:t>
      </w:r>
      <w:r>
        <w:rPr>
          <w:sz w:val="23"/>
        </w:rPr>
        <w:t>hotelier</w:t>
      </w:r>
      <w:r>
        <w:rPr>
          <w:spacing w:val="23"/>
          <w:sz w:val="23"/>
        </w:rPr>
        <w:t xml:space="preserve"> </w:t>
      </w:r>
      <w:r>
        <w:rPr>
          <w:sz w:val="23"/>
        </w:rPr>
        <w:t>whose</w:t>
      </w:r>
      <w:r>
        <w:rPr>
          <w:spacing w:val="24"/>
          <w:sz w:val="23"/>
        </w:rPr>
        <w:t xml:space="preserve"> </w:t>
      </w:r>
      <w:r>
        <w:rPr>
          <w:sz w:val="23"/>
        </w:rPr>
        <w:t>hotel</w:t>
      </w:r>
      <w:r>
        <w:rPr>
          <w:spacing w:val="24"/>
          <w:sz w:val="23"/>
        </w:rPr>
        <w:t xml:space="preserve"> </w:t>
      </w:r>
      <w:r>
        <w:rPr>
          <w:sz w:val="23"/>
        </w:rPr>
        <w:t>is</w:t>
      </w:r>
      <w:r>
        <w:rPr>
          <w:spacing w:val="25"/>
          <w:sz w:val="23"/>
        </w:rPr>
        <w:t xml:space="preserve"> </w:t>
      </w:r>
      <w:r>
        <w:rPr>
          <w:sz w:val="23"/>
        </w:rPr>
        <w:t>part</w:t>
      </w:r>
      <w:r>
        <w:rPr>
          <w:spacing w:val="24"/>
          <w:sz w:val="23"/>
        </w:rPr>
        <w:t xml:space="preserve"> </w:t>
      </w:r>
      <w:r>
        <w:rPr>
          <w:sz w:val="23"/>
        </w:rPr>
        <w:t>of</w:t>
      </w:r>
      <w:r>
        <w:rPr>
          <w:spacing w:val="23"/>
          <w:sz w:val="23"/>
        </w:rPr>
        <w:t xml:space="preserve"> </w:t>
      </w:r>
      <w:r>
        <w:rPr>
          <w:sz w:val="23"/>
        </w:rPr>
        <w:t>an authorised inter-hotel linked gaming</w:t>
      </w:r>
      <w:r>
        <w:rPr>
          <w:spacing w:val="-2"/>
          <w:sz w:val="23"/>
        </w:rPr>
        <w:t xml:space="preserve"> </w:t>
      </w:r>
      <w:r>
        <w:rPr>
          <w:sz w:val="23"/>
        </w:rPr>
        <w:t>system.</w:t>
      </w:r>
    </w:p>
    <w:p w:rsidR="00563BC8" w:rsidRDefault="00334391">
      <w:pPr>
        <w:spacing w:before="84" w:line="223" w:lineRule="auto"/>
        <w:ind w:left="1740"/>
        <w:rPr>
          <w:sz w:val="23"/>
        </w:rPr>
      </w:pPr>
      <w:proofErr w:type="gramStart"/>
      <w:r>
        <w:rPr>
          <w:b/>
          <w:i/>
          <w:sz w:val="23"/>
        </w:rPr>
        <w:t>specially</w:t>
      </w:r>
      <w:proofErr w:type="gramEnd"/>
      <w:r>
        <w:rPr>
          <w:b/>
          <w:i/>
          <w:spacing w:val="20"/>
          <w:sz w:val="23"/>
        </w:rPr>
        <w:t xml:space="preserve"> </w:t>
      </w:r>
      <w:r>
        <w:rPr>
          <w:b/>
          <w:i/>
          <w:sz w:val="23"/>
        </w:rPr>
        <w:t>approved</w:t>
      </w:r>
      <w:r>
        <w:rPr>
          <w:b/>
          <w:i/>
          <w:spacing w:val="21"/>
          <w:sz w:val="23"/>
        </w:rPr>
        <w:t xml:space="preserve"> </w:t>
      </w:r>
      <w:r>
        <w:rPr>
          <w:b/>
          <w:i/>
          <w:sz w:val="23"/>
        </w:rPr>
        <w:t>gaming</w:t>
      </w:r>
      <w:r>
        <w:rPr>
          <w:b/>
          <w:i/>
          <w:spacing w:val="25"/>
          <w:sz w:val="23"/>
        </w:rPr>
        <w:t xml:space="preserve"> </w:t>
      </w:r>
      <w:r>
        <w:rPr>
          <w:b/>
          <w:i/>
          <w:sz w:val="23"/>
        </w:rPr>
        <w:t>machine</w:t>
      </w:r>
      <w:r>
        <w:rPr>
          <w:b/>
          <w:i/>
          <w:spacing w:val="21"/>
          <w:sz w:val="23"/>
        </w:rPr>
        <w:t xml:space="preserve"> </w:t>
      </w:r>
      <w:r>
        <w:rPr>
          <w:sz w:val="23"/>
        </w:rPr>
        <w:t>means</w:t>
      </w:r>
      <w:r>
        <w:rPr>
          <w:spacing w:val="21"/>
          <w:sz w:val="23"/>
        </w:rPr>
        <w:t xml:space="preserve"> </w:t>
      </w:r>
      <w:r>
        <w:rPr>
          <w:sz w:val="23"/>
        </w:rPr>
        <w:t>an</w:t>
      </w:r>
      <w:r>
        <w:rPr>
          <w:spacing w:val="21"/>
          <w:sz w:val="23"/>
        </w:rPr>
        <w:t xml:space="preserve"> </w:t>
      </w:r>
      <w:r>
        <w:rPr>
          <w:sz w:val="23"/>
        </w:rPr>
        <w:t>approved</w:t>
      </w:r>
      <w:r>
        <w:rPr>
          <w:spacing w:val="21"/>
          <w:sz w:val="23"/>
        </w:rPr>
        <w:t xml:space="preserve"> </w:t>
      </w:r>
      <w:r>
        <w:rPr>
          <w:sz w:val="23"/>
        </w:rPr>
        <w:t>gaming machine that:</w:t>
      </w:r>
    </w:p>
    <w:p w:rsidR="00563BC8" w:rsidRDefault="00334391">
      <w:pPr>
        <w:pStyle w:val="ListParagraph"/>
        <w:numPr>
          <w:ilvl w:val="0"/>
          <w:numId w:val="34"/>
        </w:numPr>
        <w:tabs>
          <w:tab w:val="left" w:pos="2367"/>
        </w:tabs>
        <w:spacing w:before="79" w:line="223" w:lineRule="auto"/>
        <w:ind w:right="643"/>
        <w:rPr>
          <w:sz w:val="23"/>
        </w:rPr>
      </w:pPr>
      <w:r>
        <w:rPr>
          <w:spacing w:val="-2"/>
          <w:sz w:val="23"/>
        </w:rPr>
        <w:t>complies</w:t>
      </w:r>
      <w:r>
        <w:rPr>
          <w:spacing w:val="-13"/>
          <w:sz w:val="23"/>
        </w:rPr>
        <w:t xml:space="preserve"> </w:t>
      </w:r>
      <w:r>
        <w:rPr>
          <w:spacing w:val="-2"/>
          <w:sz w:val="23"/>
        </w:rPr>
        <w:t>with</w:t>
      </w:r>
      <w:r>
        <w:rPr>
          <w:spacing w:val="-10"/>
          <w:sz w:val="23"/>
        </w:rPr>
        <w:t xml:space="preserve"> </w:t>
      </w:r>
      <w:r>
        <w:rPr>
          <w:spacing w:val="-2"/>
          <w:sz w:val="23"/>
        </w:rPr>
        <w:t>the</w:t>
      </w:r>
      <w:r>
        <w:rPr>
          <w:spacing w:val="-10"/>
          <w:sz w:val="23"/>
        </w:rPr>
        <w:t xml:space="preserve"> </w:t>
      </w:r>
      <w:r>
        <w:rPr>
          <w:spacing w:val="-2"/>
          <w:sz w:val="23"/>
        </w:rPr>
        <w:t>guidelines</w:t>
      </w:r>
      <w:r>
        <w:rPr>
          <w:spacing w:val="-10"/>
          <w:sz w:val="23"/>
        </w:rPr>
        <w:t xml:space="preserve"> </w:t>
      </w:r>
      <w:r>
        <w:rPr>
          <w:spacing w:val="-2"/>
          <w:sz w:val="23"/>
        </w:rPr>
        <w:t>issued</w:t>
      </w:r>
      <w:r>
        <w:rPr>
          <w:spacing w:val="-10"/>
          <w:sz w:val="23"/>
        </w:rPr>
        <w:t xml:space="preserve"> </w:t>
      </w:r>
      <w:r>
        <w:rPr>
          <w:spacing w:val="-2"/>
          <w:sz w:val="23"/>
        </w:rPr>
        <w:t>by</w:t>
      </w:r>
      <w:r>
        <w:rPr>
          <w:spacing w:val="-13"/>
          <w:sz w:val="23"/>
        </w:rPr>
        <w:t xml:space="preserve"> </w:t>
      </w:r>
      <w:r>
        <w:rPr>
          <w:spacing w:val="-2"/>
          <w:sz w:val="23"/>
        </w:rPr>
        <w:t>the</w:t>
      </w:r>
      <w:r>
        <w:rPr>
          <w:spacing w:val="-10"/>
          <w:sz w:val="23"/>
        </w:rPr>
        <w:t xml:space="preserve"> </w:t>
      </w:r>
      <w:r>
        <w:rPr>
          <w:spacing w:val="-2"/>
          <w:sz w:val="23"/>
        </w:rPr>
        <w:t>Minister</w:t>
      </w:r>
      <w:r>
        <w:rPr>
          <w:spacing w:val="-11"/>
          <w:sz w:val="23"/>
        </w:rPr>
        <w:t xml:space="preserve"> </w:t>
      </w:r>
      <w:r>
        <w:rPr>
          <w:spacing w:val="-2"/>
          <w:sz w:val="23"/>
        </w:rPr>
        <w:t>for</w:t>
      </w:r>
      <w:r>
        <w:rPr>
          <w:spacing w:val="-11"/>
          <w:sz w:val="23"/>
        </w:rPr>
        <w:t xml:space="preserve"> </w:t>
      </w:r>
      <w:r>
        <w:rPr>
          <w:spacing w:val="-2"/>
          <w:sz w:val="23"/>
        </w:rPr>
        <w:t xml:space="preserve">linked </w:t>
      </w:r>
      <w:r>
        <w:rPr>
          <w:sz w:val="23"/>
        </w:rPr>
        <w:t>gaming systems, and</w:t>
      </w:r>
    </w:p>
    <w:p w:rsidR="00563BC8" w:rsidRDefault="00334391">
      <w:pPr>
        <w:pStyle w:val="ListParagraph"/>
        <w:numPr>
          <w:ilvl w:val="0"/>
          <w:numId w:val="34"/>
        </w:numPr>
        <w:tabs>
          <w:tab w:val="left" w:pos="2367"/>
        </w:tabs>
        <w:spacing w:line="223" w:lineRule="auto"/>
        <w:ind w:right="637"/>
        <w:rPr>
          <w:sz w:val="23"/>
        </w:rPr>
      </w:pPr>
      <w:proofErr w:type="gramStart"/>
      <w:r>
        <w:rPr>
          <w:spacing w:val="-2"/>
          <w:sz w:val="23"/>
        </w:rPr>
        <w:t>is</w:t>
      </w:r>
      <w:proofErr w:type="gramEnd"/>
      <w:r>
        <w:rPr>
          <w:spacing w:val="-11"/>
          <w:sz w:val="23"/>
        </w:rPr>
        <w:t xml:space="preserve"> </w:t>
      </w:r>
      <w:r>
        <w:rPr>
          <w:spacing w:val="-2"/>
          <w:sz w:val="23"/>
        </w:rPr>
        <w:t>of</w:t>
      </w:r>
      <w:r>
        <w:rPr>
          <w:spacing w:val="-10"/>
          <w:sz w:val="23"/>
        </w:rPr>
        <w:t xml:space="preserve"> </w:t>
      </w:r>
      <w:r>
        <w:rPr>
          <w:spacing w:val="-2"/>
          <w:sz w:val="23"/>
        </w:rPr>
        <w:t>a</w:t>
      </w:r>
      <w:r>
        <w:rPr>
          <w:spacing w:val="-10"/>
          <w:sz w:val="23"/>
        </w:rPr>
        <w:t xml:space="preserve"> </w:t>
      </w:r>
      <w:r>
        <w:rPr>
          <w:spacing w:val="-2"/>
          <w:sz w:val="23"/>
        </w:rPr>
        <w:t>class</w:t>
      </w:r>
      <w:r>
        <w:rPr>
          <w:spacing w:val="-9"/>
          <w:sz w:val="23"/>
        </w:rPr>
        <w:t xml:space="preserve"> </w:t>
      </w:r>
      <w:r>
        <w:rPr>
          <w:spacing w:val="-2"/>
          <w:sz w:val="23"/>
        </w:rPr>
        <w:t>of</w:t>
      </w:r>
      <w:r>
        <w:rPr>
          <w:spacing w:val="-12"/>
          <w:sz w:val="23"/>
        </w:rPr>
        <w:t xml:space="preserve"> </w:t>
      </w:r>
      <w:r>
        <w:rPr>
          <w:spacing w:val="-2"/>
          <w:sz w:val="23"/>
        </w:rPr>
        <w:t>approved</w:t>
      </w:r>
      <w:r>
        <w:rPr>
          <w:spacing w:val="-11"/>
          <w:sz w:val="23"/>
        </w:rPr>
        <w:t xml:space="preserve"> </w:t>
      </w:r>
      <w:r>
        <w:rPr>
          <w:spacing w:val="-2"/>
          <w:sz w:val="23"/>
        </w:rPr>
        <w:t>gaming</w:t>
      </w:r>
      <w:r>
        <w:rPr>
          <w:spacing w:val="-12"/>
          <w:sz w:val="23"/>
        </w:rPr>
        <w:t xml:space="preserve"> </w:t>
      </w:r>
      <w:r>
        <w:rPr>
          <w:spacing w:val="-2"/>
          <w:sz w:val="23"/>
        </w:rPr>
        <w:t>machines</w:t>
      </w:r>
      <w:r>
        <w:rPr>
          <w:spacing w:val="-9"/>
          <w:sz w:val="23"/>
        </w:rPr>
        <w:t xml:space="preserve"> </w:t>
      </w:r>
      <w:r>
        <w:rPr>
          <w:spacing w:val="-2"/>
          <w:sz w:val="23"/>
        </w:rPr>
        <w:t>specially</w:t>
      </w:r>
      <w:r>
        <w:rPr>
          <w:spacing w:val="-13"/>
          <w:sz w:val="23"/>
        </w:rPr>
        <w:t xml:space="preserve"> </w:t>
      </w:r>
      <w:r>
        <w:rPr>
          <w:spacing w:val="-2"/>
          <w:sz w:val="23"/>
        </w:rPr>
        <w:t xml:space="preserve">approved </w:t>
      </w:r>
      <w:r>
        <w:rPr>
          <w:sz w:val="23"/>
        </w:rPr>
        <w:t>by the Board for the purposes of this Part.</w:t>
      </w:r>
    </w:p>
    <w:p w:rsidR="00563BC8" w:rsidRDefault="00334391">
      <w:pPr>
        <w:pStyle w:val="ListParagraph"/>
        <w:numPr>
          <w:ilvl w:val="0"/>
          <w:numId w:val="64"/>
        </w:numPr>
        <w:tabs>
          <w:tab w:val="left" w:pos="1289"/>
        </w:tabs>
        <w:spacing w:before="238"/>
        <w:ind w:hanging="600"/>
        <w:jc w:val="left"/>
        <w:rPr>
          <w:rFonts w:ascii="Arial"/>
          <w:b/>
          <w:sz w:val="21"/>
        </w:rPr>
      </w:pPr>
      <w:r>
        <w:rPr>
          <w:rFonts w:ascii="Arial"/>
          <w:b/>
          <w:spacing w:val="-6"/>
          <w:sz w:val="21"/>
        </w:rPr>
        <w:t>Operation</w:t>
      </w:r>
      <w:r>
        <w:rPr>
          <w:rFonts w:ascii="Arial"/>
          <w:b/>
          <w:spacing w:val="-4"/>
          <w:sz w:val="21"/>
        </w:rPr>
        <w:t xml:space="preserve"> </w:t>
      </w:r>
      <w:r>
        <w:rPr>
          <w:rFonts w:ascii="Arial"/>
          <w:b/>
          <w:spacing w:val="-6"/>
          <w:sz w:val="21"/>
        </w:rPr>
        <w:t>of</w:t>
      </w:r>
      <w:r>
        <w:rPr>
          <w:rFonts w:ascii="Arial"/>
          <w:b/>
          <w:spacing w:val="-2"/>
          <w:sz w:val="21"/>
        </w:rPr>
        <w:t xml:space="preserve"> </w:t>
      </w:r>
      <w:r>
        <w:rPr>
          <w:rFonts w:ascii="Arial"/>
          <w:b/>
          <w:spacing w:val="-6"/>
          <w:sz w:val="21"/>
        </w:rPr>
        <w:t>Part</w:t>
      </w:r>
    </w:p>
    <w:p w:rsidR="00563BC8" w:rsidRDefault="00334391">
      <w:pPr>
        <w:pStyle w:val="ListParagraph"/>
        <w:numPr>
          <w:ilvl w:val="1"/>
          <w:numId w:val="64"/>
        </w:numPr>
        <w:tabs>
          <w:tab w:val="left" w:pos="1737"/>
          <w:tab w:val="left" w:pos="1740"/>
        </w:tabs>
        <w:spacing w:before="96" w:line="223" w:lineRule="auto"/>
        <w:ind w:right="630"/>
        <w:jc w:val="both"/>
        <w:rPr>
          <w:sz w:val="23"/>
        </w:rPr>
      </w:pPr>
      <w:r>
        <w:rPr>
          <w:sz w:val="23"/>
        </w:rPr>
        <w:t>The</w:t>
      </w:r>
      <w:r>
        <w:rPr>
          <w:spacing w:val="-15"/>
          <w:sz w:val="23"/>
        </w:rPr>
        <w:t xml:space="preserve"> </w:t>
      </w:r>
      <w:r>
        <w:rPr>
          <w:sz w:val="23"/>
        </w:rPr>
        <w:t>provisions</w:t>
      </w:r>
      <w:r>
        <w:rPr>
          <w:spacing w:val="-14"/>
          <w:sz w:val="23"/>
        </w:rPr>
        <w:t xml:space="preserve"> </w:t>
      </w:r>
      <w:r>
        <w:rPr>
          <w:sz w:val="23"/>
        </w:rPr>
        <w:t>of</w:t>
      </w:r>
      <w:r>
        <w:rPr>
          <w:spacing w:val="-15"/>
          <w:sz w:val="23"/>
        </w:rPr>
        <w:t xml:space="preserve"> </w:t>
      </w:r>
      <w:r>
        <w:rPr>
          <w:sz w:val="23"/>
        </w:rPr>
        <w:t>this</w:t>
      </w:r>
      <w:r>
        <w:rPr>
          <w:spacing w:val="-13"/>
          <w:sz w:val="23"/>
        </w:rPr>
        <w:t xml:space="preserve"> </w:t>
      </w:r>
      <w:r>
        <w:rPr>
          <w:sz w:val="23"/>
        </w:rPr>
        <w:t>Part</w:t>
      </w:r>
      <w:r>
        <w:rPr>
          <w:spacing w:val="-13"/>
          <w:sz w:val="23"/>
        </w:rPr>
        <w:t xml:space="preserve"> </w:t>
      </w:r>
      <w:r>
        <w:rPr>
          <w:sz w:val="23"/>
        </w:rPr>
        <w:t>prevail</w:t>
      </w:r>
      <w:r>
        <w:rPr>
          <w:spacing w:val="-14"/>
          <w:sz w:val="23"/>
        </w:rPr>
        <w:t xml:space="preserve"> </w:t>
      </w:r>
      <w:r>
        <w:rPr>
          <w:sz w:val="23"/>
        </w:rPr>
        <w:t>to</w:t>
      </w:r>
      <w:r>
        <w:rPr>
          <w:spacing w:val="-13"/>
          <w:sz w:val="23"/>
        </w:rPr>
        <w:t xml:space="preserve"> </w:t>
      </w:r>
      <w:r>
        <w:rPr>
          <w:sz w:val="23"/>
        </w:rPr>
        <w:t>the</w:t>
      </w:r>
      <w:r>
        <w:rPr>
          <w:spacing w:val="-11"/>
          <w:sz w:val="23"/>
        </w:rPr>
        <w:t xml:space="preserve"> </w:t>
      </w:r>
      <w:r>
        <w:rPr>
          <w:sz w:val="23"/>
        </w:rPr>
        <w:t>extent</w:t>
      </w:r>
      <w:r>
        <w:rPr>
          <w:spacing w:val="-12"/>
          <w:sz w:val="23"/>
        </w:rPr>
        <w:t xml:space="preserve"> </w:t>
      </w:r>
      <w:r>
        <w:rPr>
          <w:sz w:val="23"/>
        </w:rPr>
        <w:t>of</w:t>
      </w:r>
      <w:r>
        <w:rPr>
          <w:spacing w:val="-14"/>
          <w:sz w:val="23"/>
        </w:rPr>
        <w:t xml:space="preserve"> </w:t>
      </w:r>
      <w:r>
        <w:rPr>
          <w:sz w:val="23"/>
        </w:rPr>
        <w:t>any</w:t>
      </w:r>
      <w:r>
        <w:rPr>
          <w:spacing w:val="-15"/>
          <w:sz w:val="23"/>
        </w:rPr>
        <w:t xml:space="preserve"> </w:t>
      </w:r>
      <w:r>
        <w:rPr>
          <w:sz w:val="23"/>
        </w:rPr>
        <w:t>inconsistency with any other provision of this Act.</w:t>
      </w:r>
    </w:p>
    <w:p w:rsidR="00563BC8" w:rsidRDefault="00334391">
      <w:pPr>
        <w:pStyle w:val="ListParagraph"/>
        <w:numPr>
          <w:ilvl w:val="1"/>
          <w:numId w:val="64"/>
        </w:numPr>
        <w:tabs>
          <w:tab w:val="left" w:pos="1737"/>
          <w:tab w:val="left" w:pos="1740"/>
        </w:tabs>
        <w:spacing w:before="111" w:line="223" w:lineRule="auto"/>
        <w:ind w:right="639"/>
        <w:jc w:val="both"/>
        <w:rPr>
          <w:sz w:val="23"/>
        </w:rPr>
      </w:pPr>
      <w:r>
        <w:rPr>
          <w:spacing w:val="-4"/>
          <w:sz w:val="23"/>
        </w:rPr>
        <w:t>Without</w:t>
      </w:r>
      <w:r>
        <w:rPr>
          <w:spacing w:val="-11"/>
          <w:sz w:val="23"/>
        </w:rPr>
        <w:t xml:space="preserve"> </w:t>
      </w:r>
      <w:r>
        <w:rPr>
          <w:spacing w:val="-4"/>
          <w:sz w:val="23"/>
        </w:rPr>
        <w:t>limiting</w:t>
      </w:r>
      <w:r>
        <w:rPr>
          <w:spacing w:val="-10"/>
          <w:sz w:val="23"/>
        </w:rPr>
        <w:t xml:space="preserve"> </w:t>
      </w:r>
      <w:r>
        <w:rPr>
          <w:spacing w:val="-4"/>
          <w:sz w:val="23"/>
        </w:rPr>
        <w:t>subsection</w:t>
      </w:r>
      <w:r>
        <w:rPr>
          <w:spacing w:val="-11"/>
          <w:sz w:val="23"/>
        </w:rPr>
        <w:t xml:space="preserve"> </w:t>
      </w:r>
      <w:r>
        <w:rPr>
          <w:spacing w:val="-4"/>
          <w:sz w:val="23"/>
        </w:rPr>
        <w:t>(1),</w:t>
      </w:r>
      <w:r>
        <w:rPr>
          <w:spacing w:val="-10"/>
          <w:sz w:val="23"/>
        </w:rPr>
        <w:t xml:space="preserve"> </w:t>
      </w:r>
      <w:r>
        <w:rPr>
          <w:spacing w:val="-4"/>
          <w:sz w:val="23"/>
        </w:rPr>
        <w:t>a</w:t>
      </w:r>
      <w:r>
        <w:rPr>
          <w:spacing w:val="-10"/>
          <w:sz w:val="23"/>
        </w:rPr>
        <w:t xml:space="preserve"> </w:t>
      </w:r>
      <w:r>
        <w:rPr>
          <w:spacing w:val="-4"/>
          <w:sz w:val="23"/>
        </w:rPr>
        <w:t>provision</w:t>
      </w:r>
      <w:r>
        <w:rPr>
          <w:spacing w:val="-11"/>
          <w:sz w:val="23"/>
        </w:rPr>
        <w:t xml:space="preserve"> </w:t>
      </w:r>
      <w:r>
        <w:rPr>
          <w:spacing w:val="-4"/>
          <w:sz w:val="23"/>
        </w:rPr>
        <w:t>of</w:t>
      </w:r>
      <w:r>
        <w:rPr>
          <w:spacing w:val="-10"/>
          <w:sz w:val="23"/>
        </w:rPr>
        <w:t xml:space="preserve"> </w:t>
      </w:r>
      <w:r>
        <w:rPr>
          <w:spacing w:val="-4"/>
          <w:sz w:val="23"/>
        </w:rPr>
        <w:t>this</w:t>
      </w:r>
      <w:r>
        <w:rPr>
          <w:spacing w:val="-10"/>
          <w:sz w:val="23"/>
        </w:rPr>
        <w:t xml:space="preserve"> </w:t>
      </w:r>
      <w:r>
        <w:rPr>
          <w:spacing w:val="-4"/>
          <w:sz w:val="23"/>
        </w:rPr>
        <w:t>Act</w:t>
      </w:r>
      <w:r>
        <w:rPr>
          <w:spacing w:val="-11"/>
          <w:sz w:val="23"/>
        </w:rPr>
        <w:t xml:space="preserve"> </w:t>
      </w:r>
      <w:r>
        <w:rPr>
          <w:spacing w:val="-4"/>
          <w:sz w:val="23"/>
        </w:rPr>
        <w:t>that</w:t>
      </w:r>
      <w:r>
        <w:rPr>
          <w:spacing w:val="-10"/>
          <w:sz w:val="23"/>
        </w:rPr>
        <w:t xml:space="preserve"> </w:t>
      </w:r>
      <w:r>
        <w:rPr>
          <w:spacing w:val="-4"/>
          <w:sz w:val="23"/>
        </w:rPr>
        <w:t>would,</w:t>
      </w:r>
      <w:r>
        <w:rPr>
          <w:spacing w:val="-11"/>
          <w:sz w:val="23"/>
        </w:rPr>
        <w:t xml:space="preserve"> </w:t>
      </w:r>
      <w:r>
        <w:rPr>
          <w:spacing w:val="-4"/>
          <w:sz w:val="23"/>
        </w:rPr>
        <w:t xml:space="preserve">but </w:t>
      </w:r>
      <w:r>
        <w:rPr>
          <w:sz w:val="23"/>
        </w:rPr>
        <w:t>for this section, prevent:</w:t>
      </w:r>
    </w:p>
    <w:p w:rsidR="00563BC8" w:rsidRDefault="00334391">
      <w:pPr>
        <w:pStyle w:val="ListParagraph"/>
        <w:numPr>
          <w:ilvl w:val="2"/>
          <w:numId w:val="64"/>
        </w:numPr>
        <w:tabs>
          <w:tab w:val="left" w:pos="2364"/>
          <w:tab w:val="left" w:pos="2367"/>
        </w:tabs>
        <w:spacing w:line="223" w:lineRule="auto"/>
        <w:ind w:right="629"/>
        <w:jc w:val="both"/>
        <w:rPr>
          <w:sz w:val="23"/>
        </w:rPr>
      </w:pPr>
      <w:r>
        <w:rPr>
          <w:sz w:val="23"/>
        </w:rPr>
        <w:t xml:space="preserve">the supply, under the authority of a links licence, of any </w:t>
      </w:r>
      <w:r>
        <w:rPr>
          <w:spacing w:val="-4"/>
          <w:sz w:val="23"/>
        </w:rPr>
        <w:t>approved</w:t>
      </w:r>
      <w:r>
        <w:rPr>
          <w:spacing w:val="-11"/>
          <w:sz w:val="23"/>
        </w:rPr>
        <w:t xml:space="preserve"> </w:t>
      </w:r>
      <w:r>
        <w:rPr>
          <w:spacing w:val="-4"/>
          <w:sz w:val="23"/>
        </w:rPr>
        <w:t>gaming</w:t>
      </w:r>
      <w:r>
        <w:rPr>
          <w:spacing w:val="-10"/>
          <w:sz w:val="23"/>
        </w:rPr>
        <w:t xml:space="preserve"> </w:t>
      </w:r>
      <w:r>
        <w:rPr>
          <w:spacing w:val="-4"/>
          <w:sz w:val="23"/>
        </w:rPr>
        <w:t>machine</w:t>
      </w:r>
      <w:r>
        <w:rPr>
          <w:spacing w:val="-11"/>
          <w:sz w:val="23"/>
        </w:rPr>
        <w:t xml:space="preserve"> </w:t>
      </w:r>
      <w:r>
        <w:rPr>
          <w:spacing w:val="-4"/>
          <w:sz w:val="23"/>
        </w:rPr>
        <w:t>or</w:t>
      </w:r>
      <w:r>
        <w:rPr>
          <w:spacing w:val="-10"/>
          <w:sz w:val="23"/>
        </w:rPr>
        <w:t xml:space="preserve"> </w:t>
      </w:r>
      <w:r>
        <w:rPr>
          <w:spacing w:val="-4"/>
          <w:sz w:val="23"/>
        </w:rPr>
        <w:t>equipment</w:t>
      </w:r>
      <w:r>
        <w:rPr>
          <w:spacing w:val="-6"/>
          <w:sz w:val="23"/>
        </w:rPr>
        <w:t xml:space="preserve"> </w:t>
      </w:r>
      <w:r>
        <w:rPr>
          <w:spacing w:val="-4"/>
          <w:sz w:val="23"/>
        </w:rPr>
        <w:t>necessary</w:t>
      </w:r>
      <w:r>
        <w:rPr>
          <w:spacing w:val="-11"/>
          <w:sz w:val="23"/>
        </w:rPr>
        <w:t xml:space="preserve"> </w:t>
      </w:r>
      <w:r>
        <w:rPr>
          <w:spacing w:val="-4"/>
          <w:sz w:val="23"/>
        </w:rPr>
        <w:t>or</w:t>
      </w:r>
      <w:r>
        <w:rPr>
          <w:spacing w:val="-10"/>
          <w:sz w:val="23"/>
        </w:rPr>
        <w:t xml:space="preserve"> </w:t>
      </w:r>
      <w:r>
        <w:rPr>
          <w:spacing w:val="-4"/>
          <w:sz w:val="23"/>
        </w:rPr>
        <w:t xml:space="preserve">ancillary </w:t>
      </w:r>
      <w:r>
        <w:rPr>
          <w:sz w:val="23"/>
        </w:rPr>
        <w:t>to the operation of a linked gaming system, or</w:t>
      </w:r>
    </w:p>
    <w:p w:rsidR="00563BC8" w:rsidRDefault="00334391">
      <w:pPr>
        <w:pStyle w:val="ListParagraph"/>
        <w:numPr>
          <w:ilvl w:val="2"/>
          <w:numId w:val="64"/>
        </w:numPr>
        <w:tabs>
          <w:tab w:val="left" w:pos="2365"/>
          <w:tab w:val="left" w:pos="2367"/>
        </w:tabs>
        <w:spacing w:before="80" w:line="223" w:lineRule="auto"/>
        <w:ind w:right="635"/>
        <w:jc w:val="both"/>
        <w:rPr>
          <w:sz w:val="23"/>
        </w:rPr>
      </w:pPr>
      <w:r>
        <w:rPr>
          <w:spacing w:val="-2"/>
          <w:sz w:val="23"/>
        </w:rPr>
        <w:t>financing</w:t>
      </w:r>
      <w:r>
        <w:rPr>
          <w:spacing w:val="-13"/>
          <w:sz w:val="23"/>
        </w:rPr>
        <w:t xml:space="preserve"> </w:t>
      </w:r>
      <w:r>
        <w:rPr>
          <w:spacing w:val="-2"/>
          <w:sz w:val="23"/>
        </w:rPr>
        <w:t>of</w:t>
      </w:r>
      <w:r>
        <w:rPr>
          <w:spacing w:val="-12"/>
          <w:sz w:val="23"/>
        </w:rPr>
        <w:t xml:space="preserve"> </w:t>
      </w:r>
      <w:r>
        <w:rPr>
          <w:spacing w:val="-2"/>
          <w:sz w:val="23"/>
        </w:rPr>
        <w:t>the</w:t>
      </w:r>
      <w:r>
        <w:rPr>
          <w:spacing w:val="-13"/>
          <w:sz w:val="23"/>
        </w:rPr>
        <w:t xml:space="preserve"> </w:t>
      </w:r>
      <w:r>
        <w:rPr>
          <w:spacing w:val="-2"/>
          <w:sz w:val="23"/>
        </w:rPr>
        <w:t>acquisition,</w:t>
      </w:r>
      <w:r>
        <w:rPr>
          <w:spacing w:val="-12"/>
          <w:sz w:val="23"/>
        </w:rPr>
        <w:t xml:space="preserve"> </w:t>
      </w:r>
      <w:r>
        <w:rPr>
          <w:spacing w:val="-2"/>
          <w:sz w:val="23"/>
        </w:rPr>
        <w:t>by</w:t>
      </w:r>
      <w:r>
        <w:rPr>
          <w:spacing w:val="-12"/>
          <w:sz w:val="23"/>
        </w:rPr>
        <w:t xml:space="preserve"> </w:t>
      </w:r>
      <w:r>
        <w:rPr>
          <w:spacing w:val="-2"/>
          <w:sz w:val="23"/>
        </w:rPr>
        <w:t>a</w:t>
      </w:r>
      <w:r>
        <w:rPr>
          <w:spacing w:val="-13"/>
          <w:sz w:val="23"/>
        </w:rPr>
        <w:t xml:space="preserve"> </w:t>
      </w:r>
      <w:r>
        <w:rPr>
          <w:spacing w:val="-2"/>
          <w:sz w:val="23"/>
        </w:rPr>
        <w:t>hotelier</w:t>
      </w:r>
      <w:r>
        <w:rPr>
          <w:spacing w:val="-12"/>
          <w:sz w:val="23"/>
        </w:rPr>
        <w:t xml:space="preserve"> </w:t>
      </w:r>
      <w:r>
        <w:rPr>
          <w:spacing w:val="-2"/>
          <w:sz w:val="23"/>
        </w:rPr>
        <w:t>or</w:t>
      </w:r>
      <w:r>
        <w:rPr>
          <w:spacing w:val="-12"/>
          <w:sz w:val="23"/>
        </w:rPr>
        <w:t xml:space="preserve"> </w:t>
      </w:r>
      <w:r>
        <w:rPr>
          <w:spacing w:val="-2"/>
          <w:sz w:val="23"/>
        </w:rPr>
        <w:t>registered</w:t>
      </w:r>
      <w:r>
        <w:rPr>
          <w:spacing w:val="-13"/>
          <w:sz w:val="23"/>
        </w:rPr>
        <w:t xml:space="preserve"> </w:t>
      </w:r>
      <w:r>
        <w:rPr>
          <w:spacing w:val="-2"/>
          <w:sz w:val="23"/>
        </w:rPr>
        <w:t>club,</w:t>
      </w:r>
      <w:r>
        <w:rPr>
          <w:spacing w:val="-12"/>
          <w:sz w:val="23"/>
        </w:rPr>
        <w:t xml:space="preserve"> </w:t>
      </w:r>
      <w:r>
        <w:rPr>
          <w:spacing w:val="-2"/>
          <w:sz w:val="23"/>
        </w:rPr>
        <w:t xml:space="preserve">of </w:t>
      </w:r>
      <w:r>
        <w:rPr>
          <w:sz w:val="23"/>
        </w:rPr>
        <w:t>any</w:t>
      </w:r>
      <w:r>
        <w:rPr>
          <w:spacing w:val="-3"/>
          <w:sz w:val="23"/>
        </w:rPr>
        <w:t xml:space="preserve"> </w:t>
      </w:r>
      <w:r>
        <w:rPr>
          <w:sz w:val="23"/>
        </w:rPr>
        <w:t>such approved gaming machine or equipment, or</w:t>
      </w:r>
    </w:p>
    <w:p w:rsidR="00563BC8" w:rsidRDefault="00334391">
      <w:pPr>
        <w:pStyle w:val="ListParagraph"/>
        <w:numPr>
          <w:ilvl w:val="2"/>
          <w:numId w:val="64"/>
        </w:numPr>
        <w:tabs>
          <w:tab w:val="left" w:pos="2364"/>
          <w:tab w:val="left" w:pos="2367"/>
        </w:tabs>
        <w:spacing w:line="223" w:lineRule="auto"/>
        <w:ind w:right="634"/>
        <w:jc w:val="both"/>
        <w:rPr>
          <w:sz w:val="23"/>
        </w:rPr>
      </w:pPr>
      <w:r>
        <w:rPr>
          <w:sz w:val="23"/>
        </w:rPr>
        <w:t>the possession by a licensee of any such approved gaming machine or equipment, or</w:t>
      </w:r>
    </w:p>
    <w:p w:rsidR="00563BC8" w:rsidRDefault="00334391">
      <w:pPr>
        <w:pStyle w:val="ListParagraph"/>
        <w:numPr>
          <w:ilvl w:val="2"/>
          <w:numId w:val="64"/>
        </w:numPr>
        <w:tabs>
          <w:tab w:val="left" w:pos="2365"/>
          <w:tab w:val="left" w:pos="2367"/>
        </w:tabs>
        <w:spacing w:before="81" w:line="223" w:lineRule="auto"/>
        <w:ind w:right="632"/>
        <w:jc w:val="both"/>
        <w:rPr>
          <w:sz w:val="23"/>
        </w:rPr>
      </w:pPr>
      <w:r>
        <w:rPr>
          <w:spacing w:val="-4"/>
          <w:sz w:val="23"/>
        </w:rPr>
        <w:t>any</w:t>
      </w:r>
      <w:r>
        <w:rPr>
          <w:spacing w:val="-11"/>
          <w:sz w:val="23"/>
        </w:rPr>
        <w:t xml:space="preserve"> </w:t>
      </w:r>
      <w:r>
        <w:rPr>
          <w:spacing w:val="-4"/>
          <w:sz w:val="23"/>
        </w:rPr>
        <w:t>other</w:t>
      </w:r>
      <w:r>
        <w:rPr>
          <w:spacing w:val="-10"/>
          <w:sz w:val="23"/>
        </w:rPr>
        <w:t xml:space="preserve"> </w:t>
      </w:r>
      <w:r>
        <w:rPr>
          <w:spacing w:val="-4"/>
          <w:sz w:val="23"/>
        </w:rPr>
        <w:t>activity</w:t>
      </w:r>
      <w:r>
        <w:rPr>
          <w:spacing w:val="-11"/>
          <w:sz w:val="23"/>
        </w:rPr>
        <w:t xml:space="preserve"> </w:t>
      </w:r>
      <w:r>
        <w:rPr>
          <w:spacing w:val="-4"/>
          <w:sz w:val="23"/>
        </w:rPr>
        <w:t>authorised</w:t>
      </w:r>
      <w:r>
        <w:rPr>
          <w:spacing w:val="-10"/>
          <w:sz w:val="23"/>
        </w:rPr>
        <w:t xml:space="preserve"> </w:t>
      </w:r>
      <w:r>
        <w:rPr>
          <w:spacing w:val="-4"/>
          <w:sz w:val="23"/>
        </w:rPr>
        <w:t>by</w:t>
      </w:r>
      <w:r>
        <w:rPr>
          <w:spacing w:val="-10"/>
          <w:sz w:val="23"/>
        </w:rPr>
        <w:t xml:space="preserve"> </w:t>
      </w:r>
      <w:r>
        <w:rPr>
          <w:spacing w:val="-4"/>
          <w:sz w:val="23"/>
        </w:rPr>
        <w:t>a</w:t>
      </w:r>
      <w:r>
        <w:rPr>
          <w:spacing w:val="-11"/>
          <w:sz w:val="23"/>
        </w:rPr>
        <w:t xml:space="preserve"> </w:t>
      </w:r>
      <w:r>
        <w:rPr>
          <w:spacing w:val="-4"/>
          <w:sz w:val="23"/>
        </w:rPr>
        <w:t>links</w:t>
      </w:r>
      <w:r>
        <w:rPr>
          <w:spacing w:val="-10"/>
          <w:sz w:val="23"/>
        </w:rPr>
        <w:t xml:space="preserve"> </w:t>
      </w:r>
      <w:r>
        <w:rPr>
          <w:spacing w:val="-4"/>
          <w:sz w:val="23"/>
        </w:rPr>
        <w:t>licence</w:t>
      </w:r>
      <w:r>
        <w:rPr>
          <w:spacing w:val="-10"/>
          <w:sz w:val="23"/>
        </w:rPr>
        <w:t xml:space="preserve"> </w:t>
      </w:r>
      <w:r>
        <w:rPr>
          <w:spacing w:val="-4"/>
          <w:sz w:val="23"/>
        </w:rPr>
        <w:t>or</w:t>
      </w:r>
      <w:r>
        <w:rPr>
          <w:spacing w:val="-11"/>
          <w:sz w:val="23"/>
        </w:rPr>
        <w:t xml:space="preserve"> </w:t>
      </w:r>
      <w:r>
        <w:rPr>
          <w:spacing w:val="-4"/>
          <w:sz w:val="23"/>
        </w:rPr>
        <w:t>prescribed</w:t>
      </w:r>
      <w:r>
        <w:rPr>
          <w:spacing w:val="-10"/>
          <w:sz w:val="23"/>
        </w:rPr>
        <w:t xml:space="preserve"> </w:t>
      </w:r>
      <w:r>
        <w:rPr>
          <w:spacing w:val="-4"/>
          <w:sz w:val="23"/>
        </w:rPr>
        <w:t xml:space="preserve">by </w:t>
      </w:r>
      <w:r>
        <w:rPr>
          <w:sz w:val="23"/>
        </w:rPr>
        <w:t>the</w:t>
      </w:r>
      <w:r>
        <w:rPr>
          <w:spacing w:val="-3"/>
          <w:sz w:val="23"/>
        </w:rPr>
        <w:t xml:space="preserve"> </w:t>
      </w:r>
      <w:r>
        <w:rPr>
          <w:sz w:val="23"/>
        </w:rPr>
        <w:t>regulations</w:t>
      </w:r>
      <w:r>
        <w:rPr>
          <w:spacing w:val="-3"/>
          <w:sz w:val="23"/>
        </w:rPr>
        <w:t xml:space="preserve"> </w:t>
      </w:r>
      <w:r>
        <w:rPr>
          <w:sz w:val="23"/>
        </w:rPr>
        <w:t>to</w:t>
      </w:r>
      <w:r>
        <w:rPr>
          <w:spacing w:val="-3"/>
          <w:sz w:val="23"/>
        </w:rPr>
        <w:t xml:space="preserve"> </w:t>
      </w:r>
      <w:r>
        <w:rPr>
          <w:sz w:val="23"/>
        </w:rPr>
        <w:t>be</w:t>
      </w:r>
      <w:r>
        <w:rPr>
          <w:spacing w:val="-3"/>
          <w:sz w:val="23"/>
        </w:rPr>
        <w:t xml:space="preserve"> </w:t>
      </w:r>
      <w:r>
        <w:rPr>
          <w:sz w:val="23"/>
        </w:rPr>
        <w:t>ancillary</w:t>
      </w:r>
      <w:r>
        <w:rPr>
          <w:spacing w:val="-7"/>
          <w:sz w:val="23"/>
        </w:rPr>
        <w:t xml:space="preserve"> </w:t>
      </w:r>
      <w:r>
        <w:rPr>
          <w:sz w:val="23"/>
        </w:rPr>
        <w:t>to</w:t>
      </w:r>
      <w:r>
        <w:rPr>
          <w:spacing w:val="-3"/>
          <w:sz w:val="23"/>
        </w:rPr>
        <w:t xml:space="preserve"> </w:t>
      </w:r>
      <w:r>
        <w:rPr>
          <w:sz w:val="23"/>
        </w:rPr>
        <w:t>an</w:t>
      </w:r>
      <w:r>
        <w:rPr>
          <w:spacing w:val="-3"/>
          <w:sz w:val="23"/>
        </w:rPr>
        <w:t xml:space="preserve"> </w:t>
      </w:r>
      <w:r>
        <w:rPr>
          <w:sz w:val="23"/>
        </w:rPr>
        <w:t>activity</w:t>
      </w:r>
      <w:r>
        <w:rPr>
          <w:spacing w:val="-8"/>
          <w:sz w:val="23"/>
        </w:rPr>
        <w:t xml:space="preserve"> </w:t>
      </w:r>
      <w:r>
        <w:rPr>
          <w:sz w:val="23"/>
        </w:rPr>
        <w:t>so</w:t>
      </w:r>
      <w:r>
        <w:rPr>
          <w:spacing w:val="-2"/>
          <w:sz w:val="23"/>
        </w:rPr>
        <w:t xml:space="preserve"> </w:t>
      </w:r>
      <w:r>
        <w:rPr>
          <w:sz w:val="23"/>
        </w:rPr>
        <w:t>authorised,</w:t>
      </w:r>
    </w:p>
    <w:p w:rsidR="00563BC8" w:rsidRDefault="00334391">
      <w:pPr>
        <w:pStyle w:val="BodyText"/>
        <w:spacing w:before="96"/>
      </w:pPr>
      <w:proofErr w:type="gramStart"/>
      <w:r>
        <w:rPr>
          <w:spacing w:val="-2"/>
        </w:rPr>
        <w:t>does</w:t>
      </w:r>
      <w:proofErr w:type="gramEnd"/>
      <w:r>
        <w:rPr>
          <w:spacing w:val="-7"/>
        </w:rPr>
        <w:t xml:space="preserve"> </w:t>
      </w:r>
      <w:r>
        <w:rPr>
          <w:spacing w:val="-2"/>
        </w:rPr>
        <w:t>not</w:t>
      </w:r>
      <w:r>
        <w:rPr>
          <w:spacing w:val="-6"/>
        </w:rPr>
        <w:t xml:space="preserve"> </w:t>
      </w:r>
      <w:r>
        <w:rPr>
          <w:spacing w:val="-2"/>
        </w:rPr>
        <w:t>operate</w:t>
      </w:r>
      <w:r>
        <w:rPr>
          <w:spacing w:val="-7"/>
        </w:rPr>
        <w:t xml:space="preserve"> </w:t>
      </w:r>
      <w:r>
        <w:rPr>
          <w:spacing w:val="-2"/>
        </w:rPr>
        <w:t>to</w:t>
      </w:r>
      <w:r>
        <w:rPr>
          <w:spacing w:val="-7"/>
        </w:rPr>
        <w:t xml:space="preserve"> </w:t>
      </w:r>
      <w:r>
        <w:rPr>
          <w:spacing w:val="-2"/>
        </w:rPr>
        <w:t>prevent</w:t>
      </w:r>
      <w:r>
        <w:rPr>
          <w:spacing w:val="-6"/>
        </w:rPr>
        <w:t xml:space="preserve"> </w:t>
      </w:r>
      <w:r>
        <w:rPr>
          <w:spacing w:val="-5"/>
        </w:rPr>
        <w:t>it.</w:t>
      </w:r>
    </w:p>
    <w:p w:rsidR="00563BC8" w:rsidRDefault="00334391">
      <w:pPr>
        <w:pStyle w:val="ListParagraph"/>
        <w:numPr>
          <w:ilvl w:val="1"/>
          <w:numId w:val="64"/>
        </w:numPr>
        <w:tabs>
          <w:tab w:val="left" w:pos="1737"/>
          <w:tab w:val="left" w:pos="1740"/>
        </w:tabs>
        <w:spacing w:before="106" w:line="223" w:lineRule="auto"/>
        <w:ind w:right="630"/>
        <w:jc w:val="both"/>
        <w:rPr>
          <w:sz w:val="23"/>
        </w:rPr>
      </w:pPr>
      <w:r>
        <w:rPr>
          <w:sz w:val="23"/>
        </w:rPr>
        <w:t xml:space="preserve">The regulations may make provision for the conditional or unconditional exemption of hoteliers or registered clubs from any </w:t>
      </w:r>
      <w:r>
        <w:rPr>
          <w:spacing w:val="-6"/>
          <w:sz w:val="23"/>
        </w:rPr>
        <w:t xml:space="preserve">specified provisions of this Act or the regulations that would otherwise </w:t>
      </w:r>
      <w:r>
        <w:rPr>
          <w:sz w:val="23"/>
        </w:rPr>
        <w:t>prevent the carrying on by a licensee of an activity referred to in subsection (2).</w:t>
      </w:r>
    </w:p>
    <w:p w:rsidR="00563BC8" w:rsidRDefault="00563BC8">
      <w:pPr>
        <w:pStyle w:val="BodyText"/>
        <w:spacing w:before="24"/>
        <w:ind w:left="0"/>
        <w:jc w:val="left"/>
      </w:pPr>
    </w:p>
    <w:p w:rsidR="00563BC8" w:rsidRDefault="00334391">
      <w:pPr>
        <w:pStyle w:val="Heading2"/>
        <w:tabs>
          <w:tab w:val="left" w:pos="2367"/>
        </w:tabs>
      </w:pPr>
      <w:bookmarkStart w:id="23" w:name="_TOC_250009"/>
      <w:r>
        <w:rPr>
          <w:spacing w:val="-7"/>
        </w:rPr>
        <w:t>Division</w:t>
      </w:r>
      <w:r>
        <w:rPr>
          <w:spacing w:val="-10"/>
        </w:rPr>
        <w:t xml:space="preserve"> 2</w:t>
      </w:r>
      <w:r>
        <w:tab/>
      </w:r>
      <w:r>
        <w:rPr>
          <w:spacing w:val="-6"/>
        </w:rPr>
        <w:t>Inter-hotel</w:t>
      </w:r>
      <w:r>
        <w:rPr>
          <w:spacing w:val="-8"/>
        </w:rPr>
        <w:t xml:space="preserve"> </w:t>
      </w:r>
      <w:r>
        <w:rPr>
          <w:spacing w:val="-6"/>
        </w:rPr>
        <w:t>linked gaming</w:t>
      </w:r>
      <w:r>
        <w:rPr>
          <w:spacing w:val="-5"/>
        </w:rPr>
        <w:t xml:space="preserve"> </w:t>
      </w:r>
      <w:bookmarkEnd w:id="23"/>
      <w:r>
        <w:rPr>
          <w:spacing w:val="-6"/>
        </w:rPr>
        <w:t>systems</w:t>
      </w:r>
    </w:p>
    <w:p w:rsidR="00563BC8" w:rsidRDefault="00563BC8">
      <w:pPr>
        <w:pStyle w:val="BodyText"/>
        <w:spacing w:before="197"/>
        <w:ind w:left="0"/>
        <w:jc w:val="left"/>
        <w:rPr>
          <w:rFonts w:ascii="Arial"/>
          <w:b/>
          <w:sz w:val="24"/>
        </w:rPr>
      </w:pPr>
    </w:p>
    <w:p w:rsidR="00563BC8" w:rsidRDefault="00334391">
      <w:pPr>
        <w:pStyle w:val="ListParagraph"/>
        <w:numPr>
          <w:ilvl w:val="0"/>
          <w:numId w:val="64"/>
        </w:numPr>
        <w:tabs>
          <w:tab w:val="left" w:pos="1289"/>
        </w:tabs>
        <w:spacing w:before="1"/>
        <w:ind w:hanging="600"/>
        <w:jc w:val="left"/>
        <w:rPr>
          <w:rFonts w:ascii="Arial"/>
          <w:b/>
          <w:sz w:val="21"/>
        </w:rPr>
      </w:pPr>
      <w:r>
        <w:rPr>
          <w:rFonts w:ascii="Arial"/>
          <w:b/>
          <w:spacing w:val="-6"/>
          <w:sz w:val="21"/>
        </w:rPr>
        <w:t>Division</w:t>
      </w:r>
      <w:r>
        <w:rPr>
          <w:rFonts w:ascii="Arial"/>
          <w:b/>
          <w:spacing w:val="-4"/>
          <w:sz w:val="21"/>
        </w:rPr>
        <w:t xml:space="preserve"> </w:t>
      </w:r>
      <w:r>
        <w:rPr>
          <w:rFonts w:ascii="Arial"/>
          <w:b/>
          <w:spacing w:val="-6"/>
          <w:sz w:val="21"/>
        </w:rPr>
        <w:t>does</w:t>
      </w:r>
      <w:r>
        <w:rPr>
          <w:rFonts w:ascii="Arial"/>
          <w:b/>
          <w:spacing w:val="-4"/>
          <w:sz w:val="21"/>
        </w:rPr>
        <w:t xml:space="preserve"> </w:t>
      </w:r>
      <w:r>
        <w:rPr>
          <w:rFonts w:ascii="Arial"/>
          <w:b/>
          <w:spacing w:val="-6"/>
          <w:sz w:val="21"/>
        </w:rPr>
        <w:t>not</w:t>
      </w:r>
      <w:r>
        <w:rPr>
          <w:rFonts w:ascii="Arial"/>
          <w:b/>
          <w:spacing w:val="-2"/>
          <w:sz w:val="21"/>
        </w:rPr>
        <w:t xml:space="preserve"> </w:t>
      </w:r>
      <w:r>
        <w:rPr>
          <w:rFonts w:ascii="Arial"/>
          <w:b/>
          <w:spacing w:val="-6"/>
          <w:sz w:val="21"/>
        </w:rPr>
        <w:t>apply</w:t>
      </w:r>
      <w:r>
        <w:rPr>
          <w:rFonts w:ascii="Arial"/>
          <w:b/>
          <w:spacing w:val="-9"/>
          <w:sz w:val="21"/>
        </w:rPr>
        <w:t xml:space="preserve"> </w:t>
      </w:r>
      <w:r>
        <w:rPr>
          <w:rFonts w:ascii="Arial"/>
          <w:b/>
          <w:spacing w:val="-6"/>
          <w:sz w:val="21"/>
        </w:rPr>
        <w:t>to</w:t>
      </w:r>
      <w:r>
        <w:rPr>
          <w:rFonts w:ascii="Arial"/>
          <w:b/>
          <w:spacing w:val="-4"/>
          <w:sz w:val="21"/>
        </w:rPr>
        <w:t xml:space="preserve"> </w:t>
      </w:r>
      <w:r>
        <w:rPr>
          <w:rFonts w:ascii="Arial"/>
          <w:b/>
          <w:spacing w:val="-6"/>
          <w:sz w:val="21"/>
        </w:rPr>
        <w:t>intra-hotel</w:t>
      </w:r>
      <w:r>
        <w:rPr>
          <w:rFonts w:ascii="Arial"/>
          <w:b/>
          <w:spacing w:val="-2"/>
          <w:sz w:val="21"/>
        </w:rPr>
        <w:t xml:space="preserve"> </w:t>
      </w:r>
      <w:r>
        <w:rPr>
          <w:rFonts w:ascii="Arial"/>
          <w:b/>
          <w:spacing w:val="-6"/>
          <w:sz w:val="21"/>
        </w:rPr>
        <w:t>linked</w:t>
      </w:r>
      <w:r>
        <w:rPr>
          <w:rFonts w:ascii="Arial"/>
          <w:b/>
          <w:spacing w:val="-4"/>
          <w:sz w:val="21"/>
        </w:rPr>
        <w:t xml:space="preserve"> </w:t>
      </w:r>
      <w:r>
        <w:rPr>
          <w:rFonts w:ascii="Arial"/>
          <w:b/>
          <w:spacing w:val="-6"/>
          <w:sz w:val="21"/>
        </w:rPr>
        <w:t>gaming</w:t>
      </w:r>
      <w:r>
        <w:rPr>
          <w:rFonts w:ascii="Arial"/>
          <w:b/>
          <w:spacing w:val="-4"/>
          <w:sz w:val="21"/>
        </w:rPr>
        <w:t xml:space="preserve"> </w:t>
      </w:r>
      <w:r>
        <w:rPr>
          <w:rFonts w:ascii="Arial"/>
          <w:b/>
          <w:spacing w:val="-6"/>
          <w:sz w:val="21"/>
        </w:rPr>
        <w:t>systems</w:t>
      </w:r>
    </w:p>
    <w:p w:rsidR="00563BC8" w:rsidRDefault="00334391">
      <w:pPr>
        <w:pStyle w:val="BodyText"/>
        <w:spacing w:before="96" w:line="223" w:lineRule="auto"/>
        <w:ind w:right="634"/>
      </w:pPr>
      <w:r>
        <w:t>This</w:t>
      </w:r>
      <w:r>
        <w:rPr>
          <w:spacing w:val="-15"/>
        </w:rPr>
        <w:t xml:space="preserve"> </w:t>
      </w:r>
      <w:r>
        <w:t>Division</w:t>
      </w:r>
      <w:r>
        <w:rPr>
          <w:spacing w:val="-14"/>
        </w:rPr>
        <w:t xml:space="preserve"> </w:t>
      </w:r>
      <w:r>
        <w:t>applies</w:t>
      </w:r>
      <w:r>
        <w:rPr>
          <w:spacing w:val="-15"/>
        </w:rPr>
        <w:t xml:space="preserve"> </w:t>
      </w:r>
      <w:r>
        <w:t>in</w:t>
      </w:r>
      <w:r>
        <w:rPr>
          <w:spacing w:val="-14"/>
        </w:rPr>
        <w:t xml:space="preserve"> </w:t>
      </w:r>
      <w:r>
        <w:t>relation</w:t>
      </w:r>
      <w:r>
        <w:rPr>
          <w:spacing w:val="-14"/>
        </w:rPr>
        <w:t xml:space="preserve"> </w:t>
      </w:r>
      <w:r>
        <w:t>to</w:t>
      </w:r>
      <w:r>
        <w:rPr>
          <w:spacing w:val="-15"/>
        </w:rPr>
        <w:t xml:space="preserve"> </w:t>
      </w:r>
      <w:r>
        <w:t>a</w:t>
      </w:r>
      <w:r>
        <w:rPr>
          <w:spacing w:val="-14"/>
        </w:rPr>
        <w:t xml:space="preserve"> </w:t>
      </w:r>
      <w:r>
        <w:t>linked</w:t>
      </w:r>
      <w:r>
        <w:rPr>
          <w:spacing w:val="-14"/>
        </w:rPr>
        <w:t xml:space="preserve"> </w:t>
      </w:r>
      <w:r>
        <w:t>gaming</w:t>
      </w:r>
      <w:r>
        <w:rPr>
          <w:spacing w:val="-15"/>
        </w:rPr>
        <w:t xml:space="preserve"> </w:t>
      </w:r>
      <w:r>
        <w:t>system</w:t>
      </w:r>
      <w:r>
        <w:rPr>
          <w:spacing w:val="-14"/>
        </w:rPr>
        <w:t xml:space="preserve"> </w:t>
      </w:r>
      <w:r>
        <w:t xml:space="preserve">operated in a hotel only if the linked gaming system includes a specially </w:t>
      </w:r>
      <w:r>
        <w:rPr>
          <w:spacing w:val="-2"/>
        </w:rPr>
        <w:t>approved</w:t>
      </w:r>
      <w:r>
        <w:rPr>
          <w:spacing w:val="-6"/>
        </w:rPr>
        <w:t xml:space="preserve"> </w:t>
      </w:r>
      <w:r>
        <w:rPr>
          <w:spacing w:val="-2"/>
        </w:rPr>
        <w:t>gaming</w:t>
      </w:r>
      <w:r>
        <w:rPr>
          <w:spacing w:val="-10"/>
        </w:rPr>
        <w:t xml:space="preserve"> </w:t>
      </w:r>
      <w:r>
        <w:rPr>
          <w:spacing w:val="-2"/>
        </w:rPr>
        <w:t>machine</w:t>
      </w:r>
      <w:r>
        <w:rPr>
          <w:spacing w:val="-7"/>
        </w:rPr>
        <w:t xml:space="preserve"> </w:t>
      </w:r>
      <w:r>
        <w:rPr>
          <w:spacing w:val="-2"/>
        </w:rPr>
        <w:t>that</w:t>
      </w:r>
      <w:r>
        <w:rPr>
          <w:spacing w:val="-7"/>
        </w:rPr>
        <w:t xml:space="preserve"> </w:t>
      </w:r>
      <w:r>
        <w:rPr>
          <w:spacing w:val="-2"/>
        </w:rPr>
        <w:t>is</w:t>
      </w:r>
      <w:r>
        <w:rPr>
          <w:spacing w:val="-6"/>
        </w:rPr>
        <w:t xml:space="preserve"> </w:t>
      </w:r>
      <w:r>
        <w:rPr>
          <w:spacing w:val="-2"/>
        </w:rPr>
        <w:t>kept</w:t>
      </w:r>
      <w:r>
        <w:rPr>
          <w:spacing w:val="-6"/>
        </w:rPr>
        <w:t xml:space="preserve"> </w:t>
      </w:r>
      <w:r>
        <w:rPr>
          <w:spacing w:val="-2"/>
        </w:rPr>
        <w:t>and</w:t>
      </w:r>
      <w:r>
        <w:rPr>
          <w:spacing w:val="-6"/>
        </w:rPr>
        <w:t xml:space="preserve"> </w:t>
      </w:r>
      <w:r>
        <w:rPr>
          <w:spacing w:val="-2"/>
        </w:rPr>
        <w:t>operated</w:t>
      </w:r>
      <w:r>
        <w:rPr>
          <w:spacing w:val="-6"/>
        </w:rPr>
        <w:t xml:space="preserve"> </w:t>
      </w:r>
      <w:r>
        <w:rPr>
          <w:spacing w:val="-2"/>
        </w:rPr>
        <w:t>in</w:t>
      </w:r>
      <w:r>
        <w:rPr>
          <w:spacing w:val="-6"/>
        </w:rPr>
        <w:t xml:space="preserve"> </w:t>
      </w:r>
      <w:r>
        <w:rPr>
          <w:spacing w:val="-2"/>
        </w:rPr>
        <w:t>another</w:t>
      </w:r>
      <w:r>
        <w:rPr>
          <w:spacing w:val="-7"/>
        </w:rPr>
        <w:t xml:space="preserve"> </w:t>
      </w:r>
      <w:r>
        <w:rPr>
          <w:spacing w:val="-2"/>
        </w:rPr>
        <w:t>hotel.</w:t>
      </w:r>
    </w:p>
    <w:p w:rsidR="00563BC8" w:rsidRDefault="00563BC8">
      <w:pPr>
        <w:spacing w:line="223" w:lineRule="auto"/>
        <w:sectPr w:rsidR="00563BC8">
          <w:headerReference w:type="even" r:id="rId215"/>
          <w:headerReference w:type="default" r:id="rId216"/>
          <w:footerReference w:type="even" r:id="rId217"/>
          <w:footerReference w:type="default" r:id="rId218"/>
          <w:pgSz w:w="11900" w:h="16840"/>
          <w:pgMar w:top="2940" w:right="1680" w:bottom="2100" w:left="1680" w:header="2751" w:footer="1910" w:gutter="0"/>
          <w:pgNumType w:start="104"/>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4"/>
          <w:sz w:val="18"/>
        </w:rPr>
        <w:t>Linked</w:t>
      </w:r>
      <w:r>
        <w:rPr>
          <w:rFonts w:ascii="Arial"/>
          <w:spacing w:val="-2"/>
          <w:sz w:val="18"/>
        </w:rPr>
        <w:t xml:space="preserve"> </w:t>
      </w:r>
      <w:r>
        <w:rPr>
          <w:rFonts w:ascii="Arial"/>
          <w:spacing w:val="-4"/>
          <w:sz w:val="18"/>
        </w:rPr>
        <w:t>gaming</w:t>
      </w:r>
      <w:r>
        <w:rPr>
          <w:rFonts w:ascii="Arial"/>
          <w:spacing w:val="-2"/>
          <w:sz w:val="18"/>
        </w:rPr>
        <w:t xml:space="preserve"> </w:t>
      </w:r>
      <w:r>
        <w:rPr>
          <w:rFonts w:ascii="Arial"/>
          <w:spacing w:val="-4"/>
          <w:sz w:val="18"/>
        </w:rPr>
        <w:t>systems</w:t>
      </w:r>
      <w:r>
        <w:rPr>
          <w:rFonts w:ascii="Arial"/>
          <w:sz w:val="18"/>
        </w:rPr>
        <w:tab/>
      </w:r>
      <w:r>
        <w:rPr>
          <w:rFonts w:ascii="Arial"/>
          <w:spacing w:val="-4"/>
          <w:sz w:val="18"/>
        </w:rPr>
        <w:t>Part</w:t>
      </w:r>
      <w:r>
        <w:rPr>
          <w:rFonts w:ascii="Arial"/>
          <w:spacing w:val="-8"/>
          <w:sz w:val="18"/>
        </w:rPr>
        <w:t xml:space="preserve"> </w:t>
      </w:r>
      <w:r>
        <w:rPr>
          <w:rFonts w:ascii="Arial"/>
          <w:spacing w:val="-5"/>
          <w:sz w:val="18"/>
        </w:rPr>
        <w:t>10</w:t>
      </w:r>
    </w:p>
    <w:p w:rsidR="00563BC8" w:rsidRDefault="00334391">
      <w:pPr>
        <w:tabs>
          <w:tab w:val="left" w:pos="6696"/>
        </w:tabs>
        <w:spacing w:before="53"/>
        <w:ind w:left="644"/>
        <w:rPr>
          <w:rFonts w:ascii="Arial"/>
          <w:sz w:val="18"/>
        </w:rPr>
      </w:pPr>
      <w:r>
        <w:rPr>
          <w:rFonts w:ascii="Arial"/>
          <w:spacing w:val="-6"/>
          <w:sz w:val="18"/>
        </w:rPr>
        <w:t>Inter-hotel</w:t>
      </w:r>
      <w:r>
        <w:rPr>
          <w:rFonts w:ascii="Arial"/>
          <w:spacing w:val="5"/>
          <w:sz w:val="18"/>
        </w:rPr>
        <w:t xml:space="preserve"> </w:t>
      </w:r>
      <w:r>
        <w:rPr>
          <w:rFonts w:ascii="Arial"/>
          <w:spacing w:val="-6"/>
          <w:sz w:val="18"/>
        </w:rPr>
        <w:t>linked</w:t>
      </w:r>
      <w:r>
        <w:rPr>
          <w:rFonts w:ascii="Arial"/>
          <w:spacing w:val="6"/>
          <w:sz w:val="18"/>
        </w:rPr>
        <w:t xml:space="preserve"> </w:t>
      </w:r>
      <w:r>
        <w:rPr>
          <w:rFonts w:ascii="Arial"/>
          <w:spacing w:val="-6"/>
          <w:sz w:val="18"/>
        </w:rPr>
        <w:t>gaming</w:t>
      </w:r>
      <w:r>
        <w:rPr>
          <w:rFonts w:ascii="Arial"/>
          <w:spacing w:val="6"/>
          <w:sz w:val="18"/>
        </w:rPr>
        <w:t xml:space="preserve"> </w:t>
      </w:r>
      <w:r>
        <w:rPr>
          <w:rFonts w:ascii="Arial"/>
          <w:spacing w:val="-6"/>
          <w:sz w:val="18"/>
        </w:rPr>
        <w:t>systems</w:t>
      </w:r>
      <w:r>
        <w:rPr>
          <w:rFonts w:ascii="Arial"/>
          <w:sz w:val="18"/>
        </w:rPr>
        <w:tab/>
      </w:r>
      <w:r>
        <w:rPr>
          <w:rFonts w:ascii="Arial"/>
          <w:spacing w:val="-5"/>
          <w:sz w:val="18"/>
        </w:rPr>
        <w:t>Division</w:t>
      </w:r>
      <w:r>
        <w:rPr>
          <w:rFonts w:ascii="Arial"/>
          <w:sz w:val="18"/>
        </w:rPr>
        <w:t xml:space="preserve"> </w:t>
      </w:r>
      <w:r>
        <w:rPr>
          <w:rFonts w:ascii="Arial"/>
          <w:spacing w:val="-10"/>
          <w:sz w:val="18"/>
        </w:rPr>
        <w:t>2</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27776"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593" name="Graphic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B827AE" id="Graphic 593" o:spid="_x0000_s1026" style="position:absolute;margin-left:116.3pt;margin-top:3.85pt;width:362.65pt;height:.25pt;z-index:-15688704;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42"/>
        <w:ind w:left="0"/>
        <w:jc w:val="left"/>
        <w:rPr>
          <w:rFonts w:ascii="Arial"/>
          <w:sz w:val="21"/>
        </w:rPr>
      </w:pPr>
    </w:p>
    <w:p w:rsidR="00563BC8" w:rsidRDefault="00334391">
      <w:pPr>
        <w:pStyle w:val="ListParagraph"/>
        <w:numPr>
          <w:ilvl w:val="0"/>
          <w:numId w:val="64"/>
        </w:numPr>
        <w:tabs>
          <w:tab w:val="left" w:pos="1289"/>
        </w:tabs>
        <w:spacing w:before="0"/>
        <w:ind w:hanging="600"/>
        <w:jc w:val="left"/>
        <w:rPr>
          <w:rFonts w:ascii="Arial"/>
          <w:b/>
          <w:sz w:val="21"/>
        </w:rPr>
      </w:pPr>
      <w:r>
        <w:rPr>
          <w:rFonts w:ascii="Arial"/>
          <w:b/>
          <w:spacing w:val="-6"/>
          <w:sz w:val="21"/>
        </w:rPr>
        <w:t>Keeping</w:t>
      </w:r>
      <w:r>
        <w:rPr>
          <w:rFonts w:ascii="Arial"/>
          <w:b/>
          <w:spacing w:val="-4"/>
          <w:sz w:val="21"/>
        </w:rPr>
        <w:t xml:space="preserve"> </w:t>
      </w:r>
      <w:r>
        <w:rPr>
          <w:rFonts w:ascii="Arial"/>
          <w:b/>
          <w:spacing w:val="-6"/>
          <w:sz w:val="21"/>
        </w:rPr>
        <w:t>of</w:t>
      </w:r>
      <w:r>
        <w:rPr>
          <w:rFonts w:ascii="Arial"/>
          <w:b/>
          <w:spacing w:val="-2"/>
          <w:sz w:val="21"/>
        </w:rPr>
        <w:t xml:space="preserve"> </w:t>
      </w:r>
      <w:r>
        <w:rPr>
          <w:rFonts w:ascii="Arial"/>
          <w:b/>
          <w:spacing w:val="-6"/>
          <w:sz w:val="21"/>
        </w:rPr>
        <w:t>gaming</w:t>
      </w:r>
      <w:r>
        <w:rPr>
          <w:rFonts w:ascii="Arial"/>
          <w:b/>
          <w:spacing w:val="-4"/>
          <w:sz w:val="21"/>
        </w:rPr>
        <w:t xml:space="preserve"> </w:t>
      </w:r>
      <w:r>
        <w:rPr>
          <w:rFonts w:ascii="Arial"/>
          <w:b/>
          <w:spacing w:val="-6"/>
          <w:sz w:val="21"/>
        </w:rPr>
        <w:t>machines</w:t>
      </w:r>
      <w:r>
        <w:rPr>
          <w:rFonts w:ascii="Arial"/>
          <w:b/>
          <w:spacing w:val="-3"/>
          <w:sz w:val="21"/>
        </w:rPr>
        <w:t xml:space="preserve"> </w:t>
      </w:r>
      <w:r>
        <w:rPr>
          <w:rFonts w:ascii="Arial"/>
          <w:b/>
          <w:spacing w:val="-6"/>
          <w:sz w:val="21"/>
        </w:rPr>
        <w:t>in</w:t>
      </w:r>
      <w:r>
        <w:rPr>
          <w:rFonts w:ascii="Arial"/>
          <w:b/>
          <w:spacing w:val="-4"/>
          <w:sz w:val="21"/>
        </w:rPr>
        <w:t xml:space="preserve"> </w:t>
      </w:r>
      <w:r>
        <w:rPr>
          <w:rFonts w:ascii="Arial"/>
          <w:b/>
          <w:spacing w:val="-6"/>
          <w:sz w:val="21"/>
        </w:rPr>
        <w:t>linked</w:t>
      </w:r>
      <w:r>
        <w:rPr>
          <w:rFonts w:ascii="Arial"/>
          <w:b/>
          <w:spacing w:val="-4"/>
          <w:sz w:val="21"/>
        </w:rPr>
        <w:t xml:space="preserve"> </w:t>
      </w:r>
      <w:r>
        <w:rPr>
          <w:rFonts w:ascii="Arial"/>
          <w:b/>
          <w:spacing w:val="-6"/>
          <w:sz w:val="21"/>
        </w:rPr>
        <w:t>gaming</w:t>
      </w:r>
      <w:r>
        <w:rPr>
          <w:rFonts w:ascii="Arial"/>
          <w:b/>
          <w:spacing w:val="-4"/>
          <w:sz w:val="21"/>
        </w:rPr>
        <w:t xml:space="preserve"> </w:t>
      </w:r>
      <w:r>
        <w:rPr>
          <w:rFonts w:ascii="Arial"/>
          <w:b/>
          <w:spacing w:val="-6"/>
          <w:sz w:val="21"/>
        </w:rPr>
        <w:t>system</w:t>
      </w:r>
    </w:p>
    <w:p w:rsidR="00563BC8" w:rsidRDefault="00334391">
      <w:pPr>
        <w:pStyle w:val="ListParagraph"/>
        <w:numPr>
          <w:ilvl w:val="1"/>
          <w:numId w:val="64"/>
        </w:numPr>
        <w:tabs>
          <w:tab w:val="left" w:pos="1737"/>
          <w:tab w:val="left" w:pos="1740"/>
        </w:tabs>
        <w:spacing w:before="99" w:line="223" w:lineRule="auto"/>
        <w:ind w:right="635"/>
        <w:jc w:val="both"/>
        <w:rPr>
          <w:sz w:val="23"/>
        </w:rPr>
      </w:pPr>
      <w:r>
        <w:rPr>
          <w:spacing w:val="-2"/>
          <w:sz w:val="23"/>
        </w:rPr>
        <w:t>If</w:t>
      </w:r>
      <w:r>
        <w:rPr>
          <w:spacing w:val="-13"/>
          <w:sz w:val="23"/>
        </w:rPr>
        <w:t xml:space="preserve"> </w:t>
      </w:r>
      <w:r>
        <w:rPr>
          <w:spacing w:val="-2"/>
          <w:sz w:val="23"/>
        </w:rPr>
        <w:t>an</w:t>
      </w:r>
      <w:r>
        <w:rPr>
          <w:spacing w:val="-12"/>
          <w:sz w:val="23"/>
        </w:rPr>
        <w:t xml:space="preserve"> </w:t>
      </w:r>
      <w:r>
        <w:rPr>
          <w:spacing w:val="-2"/>
          <w:sz w:val="23"/>
        </w:rPr>
        <w:t>approved</w:t>
      </w:r>
      <w:r>
        <w:rPr>
          <w:spacing w:val="-13"/>
          <w:sz w:val="23"/>
        </w:rPr>
        <w:t xml:space="preserve"> </w:t>
      </w:r>
      <w:r>
        <w:rPr>
          <w:spacing w:val="-2"/>
          <w:sz w:val="23"/>
        </w:rPr>
        <w:t>gaming</w:t>
      </w:r>
      <w:r>
        <w:rPr>
          <w:spacing w:val="-12"/>
          <w:sz w:val="23"/>
        </w:rPr>
        <w:t xml:space="preserve"> </w:t>
      </w:r>
      <w:r>
        <w:rPr>
          <w:spacing w:val="-2"/>
          <w:sz w:val="23"/>
        </w:rPr>
        <w:t>machine</w:t>
      </w:r>
      <w:r>
        <w:rPr>
          <w:spacing w:val="-12"/>
          <w:sz w:val="23"/>
        </w:rPr>
        <w:t xml:space="preserve"> </w:t>
      </w:r>
      <w:r>
        <w:rPr>
          <w:spacing w:val="-2"/>
          <w:sz w:val="23"/>
        </w:rPr>
        <w:t>in</w:t>
      </w:r>
      <w:r>
        <w:rPr>
          <w:spacing w:val="-13"/>
          <w:sz w:val="23"/>
        </w:rPr>
        <w:t xml:space="preserve"> </w:t>
      </w:r>
      <w:r>
        <w:rPr>
          <w:spacing w:val="-2"/>
          <w:sz w:val="23"/>
        </w:rPr>
        <w:t>a</w:t>
      </w:r>
      <w:r>
        <w:rPr>
          <w:spacing w:val="-12"/>
          <w:sz w:val="23"/>
        </w:rPr>
        <w:t xml:space="preserve"> </w:t>
      </w:r>
      <w:r>
        <w:rPr>
          <w:spacing w:val="-2"/>
          <w:sz w:val="23"/>
        </w:rPr>
        <w:t>hotel</w:t>
      </w:r>
      <w:r>
        <w:rPr>
          <w:spacing w:val="-12"/>
          <w:sz w:val="23"/>
        </w:rPr>
        <w:t xml:space="preserve"> </w:t>
      </w:r>
      <w:r>
        <w:rPr>
          <w:spacing w:val="-2"/>
          <w:sz w:val="23"/>
        </w:rPr>
        <w:t>is</w:t>
      </w:r>
      <w:r>
        <w:rPr>
          <w:spacing w:val="-13"/>
          <w:sz w:val="23"/>
        </w:rPr>
        <w:t xml:space="preserve"> </w:t>
      </w:r>
      <w:r>
        <w:rPr>
          <w:spacing w:val="-2"/>
          <w:sz w:val="23"/>
        </w:rPr>
        <w:t>kept</w:t>
      </w:r>
      <w:r>
        <w:rPr>
          <w:spacing w:val="-12"/>
          <w:sz w:val="23"/>
        </w:rPr>
        <w:t xml:space="preserve"> </w:t>
      </w:r>
      <w:r>
        <w:rPr>
          <w:spacing w:val="-2"/>
          <w:sz w:val="23"/>
        </w:rPr>
        <w:t>and</w:t>
      </w:r>
      <w:r>
        <w:rPr>
          <w:spacing w:val="-13"/>
          <w:sz w:val="23"/>
        </w:rPr>
        <w:t xml:space="preserve"> </w:t>
      </w:r>
      <w:r>
        <w:rPr>
          <w:spacing w:val="-2"/>
          <w:sz w:val="23"/>
        </w:rPr>
        <w:t>operated</w:t>
      </w:r>
      <w:r>
        <w:rPr>
          <w:spacing w:val="-12"/>
          <w:sz w:val="23"/>
        </w:rPr>
        <w:t xml:space="preserve"> </w:t>
      </w:r>
      <w:r>
        <w:rPr>
          <w:spacing w:val="-2"/>
          <w:sz w:val="23"/>
        </w:rPr>
        <w:t>as</w:t>
      </w:r>
      <w:r>
        <w:rPr>
          <w:spacing w:val="-12"/>
          <w:sz w:val="23"/>
        </w:rPr>
        <w:t xml:space="preserve"> </w:t>
      </w:r>
      <w:r>
        <w:rPr>
          <w:spacing w:val="-2"/>
          <w:sz w:val="23"/>
        </w:rPr>
        <w:t>part of</w:t>
      </w:r>
      <w:r>
        <w:rPr>
          <w:spacing w:val="-9"/>
          <w:sz w:val="23"/>
        </w:rPr>
        <w:t xml:space="preserve"> </w:t>
      </w:r>
      <w:r>
        <w:rPr>
          <w:spacing w:val="-2"/>
          <w:sz w:val="23"/>
        </w:rPr>
        <w:t>a</w:t>
      </w:r>
      <w:r>
        <w:rPr>
          <w:spacing w:val="-9"/>
          <w:sz w:val="23"/>
        </w:rPr>
        <w:t xml:space="preserve"> </w:t>
      </w:r>
      <w:r>
        <w:rPr>
          <w:spacing w:val="-2"/>
          <w:sz w:val="23"/>
        </w:rPr>
        <w:t>linked</w:t>
      </w:r>
      <w:r>
        <w:rPr>
          <w:spacing w:val="-9"/>
          <w:sz w:val="23"/>
        </w:rPr>
        <w:t xml:space="preserve"> </w:t>
      </w:r>
      <w:r>
        <w:rPr>
          <w:spacing w:val="-2"/>
          <w:sz w:val="23"/>
        </w:rPr>
        <w:t>gaming</w:t>
      </w:r>
      <w:r>
        <w:rPr>
          <w:spacing w:val="-12"/>
          <w:sz w:val="23"/>
        </w:rPr>
        <w:t xml:space="preserve"> </w:t>
      </w:r>
      <w:r>
        <w:rPr>
          <w:spacing w:val="-2"/>
          <w:sz w:val="23"/>
        </w:rPr>
        <w:t>system</w:t>
      </w:r>
      <w:r>
        <w:rPr>
          <w:spacing w:val="-10"/>
          <w:sz w:val="23"/>
        </w:rPr>
        <w:t xml:space="preserve"> </w:t>
      </w:r>
      <w:r>
        <w:rPr>
          <w:spacing w:val="-2"/>
          <w:sz w:val="23"/>
        </w:rPr>
        <w:t>that</w:t>
      </w:r>
      <w:r>
        <w:rPr>
          <w:spacing w:val="-9"/>
          <w:sz w:val="23"/>
        </w:rPr>
        <w:t xml:space="preserve"> </w:t>
      </w:r>
      <w:r>
        <w:rPr>
          <w:spacing w:val="-2"/>
          <w:sz w:val="23"/>
        </w:rPr>
        <w:t>is</w:t>
      </w:r>
      <w:r>
        <w:rPr>
          <w:spacing w:val="-7"/>
          <w:sz w:val="23"/>
        </w:rPr>
        <w:t xml:space="preserve"> </w:t>
      </w:r>
      <w:r>
        <w:rPr>
          <w:spacing w:val="-2"/>
          <w:sz w:val="23"/>
        </w:rPr>
        <w:t>not</w:t>
      </w:r>
      <w:r>
        <w:rPr>
          <w:spacing w:val="-7"/>
          <w:sz w:val="23"/>
        </w:rPr>
        <w:t xml:space="preserve"> </w:t>
      </w:r>
      <w:r>
        <w:rPr>
          <w:spacing w:val="-2"/>
          <w:sz w:val="23"/>
        </w:rPr>
        <w:t>an</w:t>
      </w:r>
      <w:r>
        <w:rPr>
          <w:spacing w:val="-7"/>
          <w:sz w:val="23"/>
        </w:rPr>
        <w:t xml:space="preserve"> </w:t>
      </w:r>
      <w:r>
        <w:rPr>
          <w:spacing w:val="-2"/>
          <w:sz w:val="23"/>
        </w:rPr>
        <w:t>authorised</w:t>
      </w:r>
      <w:r>
        <w:rPr>
          <w:spacing w:val="-7"/>
          <w:sz w:val="23"/>
        </w:rPr>
        <w:t xml:space="preserve"> </w:t>
      </w:r>
      <w:r>
        <w:rPr>
          <w:spacing w:val="-2"/>
          <w:sz w:val="23"/>
        </w:rPr>
        <w:t>inter-hotel</w:t>
      </w:r>
      <w:r>
        <w:rPr>
          <w:spacing w:val="-9"/>
          <w:sz w:val="23"/>
        </w:rPr>
        <w:t xml:space="preserve"> </w:t>
      </w:r>
      <w:r>
        <w:rPr>
          <w:spacing w:val="-2"/>
          <w:sz w:val="23"/>
        </w:rPr>
        <w:t>linked gaming</w:t>
      </w:r>
      <w:r>
        <w:rPr>
          <w:spacing w:val="-13"/>
          <w:sz w:val="23"/>
        </w:rPr>
        <w:t xml:space="preserve"> </w:t>
      </w:r>
      <w:r>
        <w:rPr>
          <w:spacing w:val="-2"/>
          <w:sz w:val="23"/>
        </w:rPr>
        <w:t>system,</w:t>
      </w:r>
      <w:r>
        <w:rPr>
          <w:spacing w:val="-12"/>
          <w:sz w:val="23"/>
        </w:rPr>
        <w:t xml:space="preserve"> </w:t>
      </w:r>
      <w:r>
        <w:rPr>
          <w:spacing w:val="-2"/>
          <w:sz w:val="23"/>
        </w:rPr>
        <w:t>section</w:t>
      </w:r>
      <w:r>
        <w:rPr>
          <w:spacing w:val="-13"/>
          <w:sz w:val="23"/>
        </w:rPr>
        <w:t xml:space="preserve"> </w:t>
      </w:r>
      <w:r>
        <w:rPr>
          <w:spacing w:val="-2"/>
          <w:sz w:val="23"/>
        </w:rPr>
        <w:t>7</w:t>
      </w:r>
      <w:r>
        <w:rPr>
          <w:spacing w:val="-12"/>
          <w:sz w:val="23"/>
        </w:rPr>
        <w:t xml:space="preserve"> </w:t>
      </w:r>
      <w:r>
        <w:rPr>
          <w:spacing w:val="-2"/>
          <w:sz w:val="23"/>
        </w:rPr>
        <w:t>does</w:t>
      </w:r>
      <w:r>
        <w:rPr>
          <w:spacing w:val="-12"/>
          <w:sz w:val="23"/>
        </w:rPr>
        <w:t xml:space="preserve"> </w:t>
      </w:r>
      <w:r>
        <w:rPr>
          <w:spacing w:val="-2"/>
          <w:sz w:val="23"/>
        </w:rPr>
        <w:t>not</w:t>
      </w:r>
      <w:r>
        <w:rPr>
          <w:spacing w:val="-13"/>
          <w:sz w:val="23"/>
        </w:rPr>
        <w:t xml:space="preserve"> </w:t>
      </w:r>
      <w:r>
        <w:rPr>
          <w:spacing w:val="-2"/>
          <w:sz w:val="23"/>
        </w:rPr>
        <w:t>apply</w:t>
      </w:r>
      <w:r>
        <w:rPr>
          <w:spacing w:val="-12"/>
          <w:sz w:val="23"/>
        </w:rPr>
        <w:t xml:space="preserve"> </w:t>
      </w:r>
      <w:r>
        <w:rPr>
          <w:spacing w:val="-2"/>
          <w:sz w:val="23"/>
        </w:rPr>
        <w:t>to</w:t>
      </w:r>
      <w:r>
        <w:rPr>
          <w:spacing w:val="-12"/>
          <w:sz w:val="23"/>
        </w:rPr>
        <w:t xml:space="preserve"> </w:t>
      </w:r>
      <w:r>
        <w:rPr>
          <w:spacing w:val="-2"/>
          <w:sz w:val="23"/>
        </w:rPr>
        <w:t>the</w:t>
      </w:r>
      <w:r>
        <w:rPr>
          <w:spacing w:val="-13"/>
          <w:sz w:val="23"/>
        </w:rPr>
        <w:t xml:space="preserve"> </w:t>
      </w:r>
      <w:r>
        <w:rPr>
          <w:spacing w:val="-2"/>
          <w:sz w:val="23"/>
        </w:rPr>
        <w:t>keeping</w:t>
      </w:r>
      <w:r>
        <w:rPr>
          <w:spacing w:val="-12"/>
          <w:sz w:val="23"/>
        </w:rPr>
        <w:t xml:space="preserve"> </w:t>
      </w:r>
      <w:r>
        <w:rPr>
          <w:spacing w:val="-2"/>
          <w:sz w:val="23"/>
        </w:rPr>
        <w:t>and</w:t>
      </w:r>
      <w:r>
        <w:rPr>
          <w:spacing w:val="-13"/>
          <w:sz w:val="23"/>
        </w:rPr>
        <w:t xml:space="preserve"> </w:t>
      </w:r>
      <w:r>
        <w:rPr>
          <w:spacing w:val="-2"/>
          <w:sz w:val="23"/>
        </w:rPr>
        <w:t xml:space="preserve">operation </w:t>
      </w:r>
      <w:r>
        <w:rPr>
          <w:sz w:val="23"/>
        </w:rPr>
        <w:t>of the gaming machine.</w:t>
      </w:r>
    </w:p>
    <w:p w:rsidR="00563BC8" w:rsidRDefault="00334391">
      <w:pPr>
        <w:pStyle w:val="ListParagraph"/>
        <w:numPr>
          <w:ilvl w:val="1"/>
          <w:numId w:val="64"/>
        </w:numPr>
        <w:tabs>
          <w:tab w:val="left" w:pos="1737"/>
          <w:tab w:val="left" w:pos="1740"/>
        </w:tabs>
        <w:spacing w:before="108" w:line="223" w:lineRule="auto"/>
        <w:ind w:right="631"/>
        <w:jc w:val="both"/>
        <w:rPr>
          <w:sz w:val="23"/>
        </w:rPr>
      </w:pPr>
      <w:r>
        <w:rPr>
          <w:spacing w:val="-2"/>
          <w:sz w:val="23"/>
        </w:rPr>
        <w:t>The</w:t>
      </w:r>
      <w:r>
        <w:rPr>
          <w:spacing w:val="-7"/>
          <w:sz w:val="23"/>
        </w:rPr>
        <w:t xml:space="preserve"> </w:t>
      </w:r>
      <w:r>
        <w:rPr>
          <w:spacing w:val="-2"/>
          <w:sz w:val="23"/>
        </w:rPr>
        <w:t>fact</w:t>
      </w:r>
      <w:r>
        <w:rPr>
          <w:spacing w:val="-7"/>
          <w:sz w:val="23"/>
        </w:rPr>
        <w:t xml:space="preserve"> </w:t>
      </w:r>
      <w:r>
        <w:rPr>
          <w:spacing w:val="-2"/>
          <w:sz w:val="23"/>
        </w:rPr>
        <w:t>that</w:t>
      </w:r>
      <w:r>
        <w:rPr>
          <w:spacing w:val="-7"/>
          <w:sz w:val="23"/>
        </w:rPr>
        <w:t xml:space="preserve"> </w:t>
      </w:r>
      <w:r>
        <w:rPr>
          <w:spacing w:val="-2"/>
          <w:sz w:val="23"/>
        </w:rPr>
        <w:t>an</w:t>
      </w:r>
      <w:r>
        <w:rPr>
          <w:spacing w:val="-6"/>
          <w:sz w:val="23"/>
        </w:rPr>
        <w:t xml:space="preserve"> </w:t>
      </w:r>
      <w:r>
        <w:rPr>
          <w:spacing w:val="-2"/>
          <w:sz w:val="23"/>
        </w:rPr>
        <w:t>authorised</w:t>
      </w:r>
      <w:r>
        <w:rPr>
          <w:spacing w:val="-6"/>
          <w:sz w:val="23"/>
        </w:rPr>
        <w:t xml:space="preserve"> </w:t>
      </w:r>
      <w:r>
        <w:rPr>
          <w:spacing w:val="-2"/>
          <w:sz w:val="23"/>
        </w:rPr>
        <w:t>inter-hotel</w:t>
      </w:r>
      <w:r>
        <w:rPr>
          <w:spacing w:val="-7"/>
          <w:sz w:val="23"/>
        </w:rPr>
        <w:t xml:space="preserve"> </w:t>
      </w:r>
      <w:r>
        <w:rPr>
          <w:spacing w:val="-2"/>
          <w:sz w:val="23"/>
        </w:rPr>
        <w:t>linked</w:t>
      </w:r>
      <w:r>
        <w:rPr>
          <w:spacing w:val="-6"/>
          <w:sz w:val="23"/>
        </w:rPr>
        <w:t xml:space="preserve"> </w:t>
      </w:r>
      <w:r>
        <w:rPr>
          <w:spacing w:val="-2"/>
          <w:sz w:val="23"/>
        </w:rPr>
        <w:t>gaming</w:t>
      </w:r>
      <w:r>
        <w:rPr>
          <w:spacing w:val="-10"/>
          <w:sz w:val="23"/>
        </w:rPr>
        <w:t xml:space="preserve"> </w:t>
      </w:r>
      <w:r>
        <w:rPr>
          <w:spacing w:val="-2"/>
          <w:sz w:val="23"/>
        </w:rPr>
        <w:t>system</w:t>
      </w:r>
      <w:r>
        <w:rPr>
          <w:spacing w:val="-4"/>
          <w:sz w:val="23"/>
        </w:rPr>
        <w:t xml:space="preserve"> </w:t>
      </w:r>
      <w:r>
        <w:rPr>
          <w:spacing w:val="-2"/>
          <w:sz w:val="23"/>
        </w:rPr>
        <w:t xml:space="preserve">extends </w:t>
      </w:r>
      <w:r>
        <w:rPr>
          <w:sz w:val="23"/>
        </w:rPr>
        <w:t xml:space="preserve">beyond the premises of particular hotel does not mean that an </w:t>
      </w:r>
      <w:r>
        <w:rPr>
          <w:spacing w:val="-6"/>
          <w:sz w:val="23"/>
        </w:rPr>
        <w:t>approved gaming</w:t>
      </w:r>
      <w:r>
        <w:rPr>
          <w:spacing w:val="-9"/>
          <w:sz w:val="23"/>
        </w:rPr>
        <w:t xml:space="preserve"> </w:t>
      </w:r>
      <w:r>
        <w:rPr>
          <w:spacing w:val="-6"/>
          <w:sz w:val="23"/>
        </w:rPr>
        <w:t>machine that is part of the linked gaming</w:t>
      </w:r>
      <w:r>
        <w:rPr>
          <w:spacing w:val="-9"/>
          <w:sz w:val="23"/>
        </w:rPr>
        <w:t xml:space="preserve"> </w:t>
      </w:r>
      <w:r>
        <w:rPr>
          <w:spacing w:val="-6"/>
          <w:sz w:val="23"/>
        </w:rPr>
        <w:t xml:space="preserve">system and </w:t>
      </w:r>
      <w:r>
        <w:rPr>
          <w:spacing w:val="-2"/>
          <w:sz w:val="23"/>
        </w:rPr>
        <w:t>operated</w:t>
      </w:r>
      <w:r>
        <w:rPr>
          <w:spacing w:val="-10"/>
          <w:sz w:val="23"/>
        </w:rPr>
        <w:t xml:space="preserve"> </w:t>
      </w:r>
      <w:r>
        <w:rPr>
          <w:spacing w:val="-2"/>
          <w:sz w:val="23"/>
        </w:rPr>
        <w:t>in</w:t>
      </w:r>
      <w:r>
        <w:rPr>
          <w:spacing w:val="-8"/>
          <w:sz w:val="23"/>
        </w:rPr>
        <w:t xml:space="preserve"> </w:t>
      </w:r>
      <w:r>
        <w:rPr>
          <w:spacing w:val="-2"/>
          <w:sz w:val="23"/>
        </w:rPr>
        <w:t>the</w:t>
      </w:r>
      <w:r>
        <w:rPr>
          <w:spacing w:val="-12"/>
          <w:sz w:val="23"/>
        </w:rPr>
        <w:t xml:space="preserve"> </w:t>
      </w:r>
      <w:r>
        <w:rPr>
          <w:spacing w:val="-2"/>
          <w:sz w:val="23"/>
        </w:rPr>
        <w:t>hotel</w:t>
      </w:r>
      <w:r>
        <w:rPr>
          <w:spacing w:val="-12"/>
          <w:sz w:val="23"/>
        </w:rPr>
        <w:t xml:space="preserve"> </w:t>
      </w:r>
      <w:r>
        <w:rPr>
          <w:spacing w:val="-2"/>
          <w:sz w:val="23"/>
        </w:rPr>
        <w:t>is</w:t>
      </w:r>
      <w:r>
        <w:rPr>
          <w:spacing w:val="-11"/>
          <w:sz w:val="23"/>
        </w:rPr>
        <w:t xml:space="preserve"> </w:t>
      </w:r>
      <w:r>
        <w:rPr>
          <w:spacing w:val="-2"/>
          <w:sz w:val="23"/>
        </w:rPr>
        <w:t>not</w:t>
      </w:r>
      <w:r>
        <w:rPr>
          <w:spacing w:val="-11"/>
          <w:sz w:val="23"/>
        </w:rPr>
        <w:t xml:space="preserve"> </w:t>
      </w:r>
      <w:r>
        <w:rPr>
          <w:spacing w:val="-2"/>
          <w:sz w:val="23"/>
        </w:rPr>
        <w:t>an</w:t>
      </w:r>
      <w:r>
        <w:rPr>
          <w:spacing w:val="-10"/>
          <w:sz w:val="23"/>
        </w:rPr>
        <w:t xml:space="preserve"> </w:t>
      </w:r>
      <w:r>
        <w:rPr>
          <w:spacing w:val="-2"/>
          <w:sz w:val="23"/>
        </w:rPr>
        <w:t>approved</w:t>
      </w:r>
      <w:r>
        <w:rPr>
          <w:spacing w:val="-11"/>
          <w:sz w:val="23"/>
        </w:rPr>
        <w:t xml:space="preserve"> </w:t>
      </w:r>
      <w:r>
        <w:rPr>
          <w:spacing w:val="-2"/>
          <w:sz w:val="23"/>
        </w:rPr>
        <w:t>gaming</w:t>
      </w:r>
      <w:r>
        <w:rPr>
          <w:spacing w:val="-13"/>
          <w:sz w:val="23"/>
        </w:rPr>
        <w:t xml:space="preserve"> </w:t>
      </w:r>
      <w:r>
        <w:rPr>
          <w:spacing w:val="-2"/>
          <w:sz w:val="23"/>
        </w:rPr>
        <w:t>machine</w:t>
      </w:r>
      <w:r>
        <w:rPr>
          <w:spacing w:val="-11"/>
          <w:sz w:val="23"/>
        </w:rPr>
        <w:t xml:space="preserve"> </w:t>
      </w:r>
      <w:r>
        <w:rPr>
          <w:spacing w:val="-2"/>
          <w:sz w:val="23"/>
        </w:rPr>
        <w:t>in</w:t>
      </w:r>
      <w:r>
        <w:rPr>
          <w:spacing w:val="-11"/>
          <w:sz w:val="23"/>
        </w:rPr>
        <w:t xml:space="preserve"> </w:t>
      </w:r>
      <w:r>
        <w:rPr>
          <w:spacing w:val="-2"/>
          <w:sz w:val="23"/>
        </w:rPr>
        <w:t>the</w:t>
      </w:r>
      <w:r>
        <w:rPr>
          <w:spacing w:val="-12"/>
          <w:sz w:val="23"/>
        </w:rPr>
        <w:t xml:space="preserve"> </w:t>
      </w:r>
      <w:r>
        <w:rPr>
          <w:spacing w:val="-2"/>
          <w:sz w:val="23"/>
        </w:rPr>
        <w:t>hotel.</w:t>
      </w:r>
    </w:p>
    <w:p w:rsidR="00563BC8" w:rsidRDefault="00334391">
      <w:pPr>
        <w:pStyle w:val="ListParagraph"/>
        <w:numPr>
          <w:ilvl w:val="0"/>
          <w:numId w:val="64"/>
        </w:numPr>
        <w:tabs>
          <w:tab w:val="left" w:pos="1289"/>
        </w:tabs>
        <w:spacing w:before="238"/>
        <w:ind w:hanging="600"/>
        <w:jc w:val="left"/>
        <w:rPr>
          <w:rFonts w:ascii="Arial"/>
          <w:b/>
          <w:sz w:val="21"/>
        </w:rPr>
      </w:pPr>
      <w:r>
        <w:rPr>
          <w:rFonts w:ascii="Arial"/>
          <w:b/>
          <w:spacing w:val="-6"/>
          <w:sz w:val="21"/>
        </w:rPr>
        <w:t>Requirement</w:t>
      </w:r>
      <w:r>
        <w:rPr>
          <w:rFonts w:ascii="Arial"/>
          <w:b/>
          <w:spacing w:val="-3"/>
          <w:sz w:val="21"/>
        </w:rPr>
        <w:t xml:space="preserve"> </w:t>
      </w:r>
      <w:r>
        <w:rPr>
          <w:rFonts w:ascii="Arial"/>
          <w:b/>
          <w:spacing w:val="-6"/>
          <w:sz w:val="21"/>
        </w:rPr>
        <w:t>for</w:t>
      </w:r>
      <w:r>
        <w:rPr>
          <w:rFonts w:ascii="Arial"/>
          <w:b/>
          <w:spacing w:val="-3"/>
          <w:sz w:val="21"/>
        </w:rPr>
        <w:t xml:space="preserve"> </w:t>
      </w:r>
      <w:r>
        <w:rPr>
          <w:rFonts w:ascii="Arial"/>
          <w:b/>
          <w:spacing w:val="-6"/>
          <w:sz w:val="21"/>
        </w:rPr>
        <w:t>licence</w:t>
      </w:r>
      <w:r>
        <w:rPr>
          <w:rFonts w:ascii="Arial"/>
          <w:b/>
          <w:spacing w:val="-5"/>
          <w:sz w:val="21"/>
        </w:rPr>
        <w:t xml:space="preserve"> </w:t>
      </w:r>
      <w:r>
        <w:rPr>
          <w:rFonts w:ascii="Arial"/>
          <w:b/>
          <w:spacing w:val="-6"/>
          <w:sz w:val="21"/>
        </w:rPr>
        <w:t>to</w:t>
      </w:r>
      <w:r>
        <w:rPr>
          <w:rFonts w:ascii="Arial"/>
          <w:b/>
          <w:spacing w:val="-5"/>
          <w:sz w:val="21"/>
        </w:rPr>
        <w:t xml:space="preserve"> </w:t>
      </w:r>
      <w:r>
        <w:rPr>
          <w:rFonts w:ascii="Arial"/>
          <w:b/>
          <w:spacing w:val="-6"/>
          <w:sz w:val="21"/>
        </w:rPr>
        <w:t>operate</w:t>
      </w:r>
      <w:r>
        <w:rPr>
          <w:rFonts w:ascii="Arial"/>
          <w:b/>
          <w:spacing w:val="-5"/>
          <w:sz w:val="21"/>
        </w:rPr>
        <w:t xml:space="preserve"> </w:t>
      </w:r>
      <w:r>
        <w:rPr>
          <w:rFonts w:ascii="Arial"/>
          <w:b/>
          <w:spacing w:val="-6"/>
          <w:sz w:val="21"/>
        </w:rPr>
        <w:t>inter-hotel</w:t>
      </w:r>
      <w:r>
        <w:rPr>
          <w:rFonts w:ascii="Arial"/>
          <w:b/>
          <w:spacing w:val="-3"/>
          <w:sz w:val="21"/>
        </w:rPr>
        <w:t xml:space="preserve"> </w:t>
      </w:r>
      <w:r>
        <w:rPr>
          <w:rFonts w:ascii="Arial"/>
          <w:b/>
          <w:spacing w:val="-6"/>
          <w:sz w:val="21"/>
        </w:rPr>
        <w:t>linked</w:t>
      </w:r>
      <w:r>
        <w:rPr>
          <w:rFonts w:ascii="Arial"/>
          <w:b/>
          <w:spacing w:val="-5"/>
          <w:sz w:val="21"/>
        </w:rPr>
        <w:t xml:space="preserve"> </w:t>
      </w:r>
      <w:r>
        <w:rPr>
          <w:rFonts w:ascii="Arial"/>
          <w:b/>
          <w:spacing w:val="-6"/>
          <w:sz w:val="21"/>
        </w:rPr>
        <w:t>gaming</w:t>
      </w:r>
      <w:r>
        <w:rPr>
          <w:rFonts w:ascii="Arial"/>
          <w:b/>
          <w:spacing w:val="-4"/>
          <w:sz w:val="21"/>
        </w:rPr>
        <w:t xml:space="preserve"> </w:t>
      </w:r>
      <w:r>
        <w:rPr>
          <w:rFonts w:ascii="Arial"/>
          <w:b/>
          <w:spacing w:val="-6"/>
          <w:sz w:val="21"/>
        </w:rPr>
        <w:t>system</w:t>
      </w:r>
    </w:p>
    <w:p w:rsidR="00563BC8" w:rsidRDefault="00334391">
      <w:pPr>
        <w:pStyle w:val="ListParagraph"/>
        <w:numPr>
          <w:ilvl w:val="1"/>
          <w:numId w:val="64"/>
        </w:numPr>
        <w:tabs>
          <w:tab w:val="left" w:pos="1737"/>
          <w:tab w:val="left" w:pos="1740"/>
        </w:tabs>
        <w:spacing w:before="97" w:line="223" w:lineRule="auto"/>
        <w:ind w:right="640"/>
        <w:jc w:val="both"/>
        <w:rPr>
          <w:sz w:val="23"/>
        </w:rPr>
      </w:pPr>
      <w:r>
        <w:rPr>
          <w:spacing w:val="-6"/>
          <w:sz w:val="23"/>
        </w:rPr>
        <w:t>A</w:t>
      </w:r>
      <w:r>
        <w:rPr>
          <w:spacing w:val="-9"/>
          <w:sz w:val="23"/>
        </w:rPr>
        <w:t xml:space="preserve"> </w:t>
      </w:r>
      <w:r>
        <w:rPr>
          <w:spacing w:val="-6"/>
          <w:sz w:val="23"/>
        </w:rPr>
        <w:t>person</w:t>
      </w:r>
      <w:r>
        <w:rPr>
          <w:spacing w:val="-4"/>
          <w:sz w:val="23"/>
        </w:rPr>
        <w:t xml:space="preserve"> </w:t>
      </w:r>
      <w:r>
        <w:rPr>
          <w:spacing w:val="-6"/>
          <w:sz w:val="23"/>
        </w:rPr>
        <w:t>must not operate a linked gaming</w:t>
      </w:r>
      <w:r>
        <w:rPr>
          <w:spacing w:val="-9"/>
          <w:sz w:val="23"/>
        </w:rPr>
        <w:t xml:space="preserve"> </w:t>
      </w:r>
      <w:r>
        <w:rPr>
          <w:spacing w:val="-6"/>
          <w:sz w:val="23"/>
        </w:rPr>
        <w:t>system</w:t>
      </w:r>
      <w:r>
        <w:rPr>
          <w:spacing w:val="-7"/>
          <w:sz w:val="23"/>
        </w:rPr>
        <w:t xml:space="preserve"> </w:t>
      </w:r>
      <w:r>
        <w:rPr>
          <w:spacing w:val="-6"/>
          <w:sz w:val="23"/>
        </w:rPr>
        <w:t>in</w:t>
      </w:r>
      <w:r>
        <w:rPr>
          <w:spacing w:val="-8"/>
          <w:sz w:val="23"/>
        </w:rPr>
        <w:t xml:space="preserve"> </w:t>
      </w:r>
      <w:r>
        <w:rPr>
          <w:spacing w:val="-6"/>
          <w:sz w:val="23"/>
        </w:rPr>
        <w:t>a</w:t>
      </w:r>
      <w:r>
        <w:rPr>
          <w:spacing w:val="-9"/>
          <w:sz w:val="23"/>
        </w:rPr>
        <w:t xml:space="preserve"> </w:t>
      </w:r>
      <w:r>
        <w:rPr>
          <w:spacing w:val="-6"/>
          <w:sz w:val="23"/>
        </w:rPr>
        <w:t>hotel</w:t>
      </w:r>
      <w:r>
        <w:rPr>
          <w:spacing w:val="-8"/>
          <w:sz w:val="23"/>
        </w:rPr>
        <w:t xml:space="preserve"> </w:t>
      </w:r>
      <w:r>
        <w:rPr>
          <w:spacing w:val="-6"/>
          <w:sz w:val="23"/>
        </w:rPr>
        <w:t xml:space="preserve">unless the </w:t>
      </w:r>
      <w:r>
        <w:rPr>
          <w:sz w:val="23"/>
        </w:rPr>
        <w:t xml:space="preserve">person is the holder of an inter-hotel links licence </w:t>
      </w:r>
      <w:proofErr w:type="spellStart"/>
      <w:r>
        <w:rPr>
          <w:sz w:val="23"/>
        </w:rPr>
        <w:t>authorising</w:t>
      </w:r>
      <w:proofErr w:type="spellEnd"/>
      <w:r>
        <w:rPr>
          <w:sz w:val="23"/>
        </w:rPr>
        <w:t xml:space="preserve"> the person to operate the linked gaming system.</w:t>
      </w:r>
    </w:p>
    <w:p w:rsidR="00563BC8" w:rsidRDefault="00334391">
      <w:pPr>
        <w:pStyle w:val="BodyText"/>
        <w:spacing w:before="94"/>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 w:val="left" w:pos="1740"/>
        </w:tabs>
        <w:spacing w:before="106" w:line="223" w:lineRule="auto"/>
        <w:ind w:right="641"/>
        <w:jc w:val="both"/>
        <w:rPr>
          <w:sz w:val="23"/>
        </w:rPr>
      </w:pPr>
      <w:r>
        <w:rPr>
          <w:spacing w:val="-2"/>
          <w:sz w:val="23"/>
        </w:rPr>
        <w:t>A</w:t>
      </w:r>
      <w:r>
        <w:rPr>
          <w:spacing w:val="-9"/>
          <w:sz w:val="23"/>
        </w:rPr>
        <w:t xml:space="preserve"> </w:t>
      </w:r>
      <w:r>
        <w:rPr>
          <w:spacing w:val="-2"/>
          <w:sz w:val="23"/>
        </w:rPr>
        <w:t>person</w:t>
      </w:r>
      <w:r>
        <w:rPr>
          <w:spacing w:val="-8"/>
          <w:sz w:val="23"/>
        </w:rPr>
        <w:t xml:space="preserve"> </w:t>
      </w:r>
      <w:r>
        <w:rPr>
          <w:spacing w:val="-2"/>
          <w:sz w:val="23"/>
        </w:rPr>
        <w:t>does</w:t>
      </w:r>
      <w:r>
        <w:rPr>
          <w:spacing w:val="-8"/>
          <w:sz w:val="23"/>
        </w:rPr>
        <w:t xml:space="preserve"> </w:t>
      </w:r>
      <w:r>
        <w:rPr>
          <w:spacing w:val="-2"/>
          <w:sz w:val="23"/>
        </w:rPr>
        <w:t>not</w:t>
      </w:r>
      <w:r>
        <w:rPr>
          <w:spacing w:val="-8"/>
          <w:sz w:val="23"/>
        </w:rPr>
        <w:t xml:space="preserve"> </w:t>
      </w:r>
      <w:r>
        <w:rPr>
          <w:spacing w:val="-2"/>
          <w:sz w:val="23"/>
        </w:rPr>
        <w:t>commit</w:t>
      </w:r>
      <w:r>
        <w:rPr>
          <w:spacing w:val="-11"/>
          <w:sz w:val="23"/>
        </w:rPr>
        <w:t xml:space="preserve"> </w:t>
      </w:r>
      <w:r>
        <w:rPr>
          <w:spacing w:val="-2"/>
          <w:sz w:val="23"/>
        </w:rPr>
        <w:t>an</w:t>
      </w:r>
      <w:r>
        <w:rPr>
          <w:spacing w:val="-8"/>
          <w:sz w:val="23"/>
        </w:rPr>
        <w:t xml:space="preserve"> </w:t>
      </w:r>
      <w:r>
        <w:rPr>
          <w:spacing w:val="-2"/>
          <w:sz w:val="23"/>
        </w:rPr>
        <w:t>offence</w:t>
      </w:r>
      <w:r>
        <w:rPr>
          <w:spacing w:val="-9"/>
          <w:sz w:val="23"/>
        </w:rPr>
        <w:t xml:space="preserve"> </w:t>
      </w:r>
      <w:r>
        <w:rPr>
          <w:spacing w:val="-2"/>
          <w:sz w:val="23"/>
        </w:rPr>
        <w:t>under</w:t>
      </w:r>
      <w:r>
        <w:rPr>
          <w:spacing w:val="-10"/>
          <w:sz w:val="23"/>
        </w:rPr>
        <w:t xml:space="preserve"> </w:t>
      </w:r>
      <w:r>
        <w:rPr>
          <w:spacing w:val="-2"/>
          <w:sz w:val="23"/>
        </w:rPr>
        <w:t>this</w:t>
      </w:r>
      <w:r>
        <w:rPr>
          <w:spacing w:val="-8"/>
          <w:sz w:val="23"/>
        </w:rPr>
        <w:t xml:space="preserve"> </w:t>
      </w:r>
      <w:r>
        <w:rPr>
          <w:spacing w:val="-2"/>
          <w:sz w:val="23"/>
        </w:rPr>
        <w:t>section</w:t>
      </w:r>
      <w:r>
        <w:rPr>
          <w:spacing w:val="-8"/>
          <w:sz w:val="23"/>
        </w:rPr>
        <w:t xml:space="preserve"> </w:t>
      </w:r>
      <w:r>
        <w:rPr>
          <w:spacing w:val="-2"/>
          <w:sz w:val="23"/>
        </w:rPr>
        <w:t>if</w:t>
      </w:r>
      <w:r>
        <w:rPr>
          <w:spacing w:val="-10"/>
          <w:sz w:val="23"/>
        </w:rPr>
        <w:t xml:space="preserve"> </w:t>
      </w:r>
      <w:r>
        <w:rPr>
          <w:spacing w:val="-2"/>
          <w:sz w:val="23"/>
        </w:rPr>
        <w:t>the</w:t>
      </w:r>
      <w:r>
        <w:rPr>
          <w:spacing w:val="-9"/>
          <w:sz w:val="23"/>
        </w:rPr>
        <w:t xml:space="preserve"> </w:t>
      </w:r>
      <w:r>
        <w:rPr>
          <w:spacing w:val="-2"/>
          <w:sz w:val="23"/>
        </w:rPr>
        <w:t>person is</w:t>
      </w:r>
      <w:r>
        <w:rPr>
          <w:spacing w:val="-13"/>
          <w:sz w:val="23"/>
        </w:rPr>
        <w:t xml:space="preserve"> </w:t>
      </w:r>
      <w:r>
        <w:rPr>
          <w:spacing w:val="-2"/>
          <w:sz w:val="23"/>
        </w:rPr>
        <w:t>only</w:t>
      </w:r>
      <w:r>
        <w:rPr>
          <w:spacing w:val="-12"/>
          <w:sz w:val="23"/>
        </w:rPr>
        <w:t xml:space="preserve"> </w:t>
      </w:r>
      <w:r>
        <w:rPr>
          <w:spacing w:val="-2"/>
          <w:sz w:val="23"/>
        </w:rPr>
        <w:t>carrying</w:t>
      </w:r>
      <w:r>
        <w:rPr>
          <w:spacing w:val="-13"/>
          <w:sz w:val="23"/>
        </w:rPr>
        <w:t xml:space="preserve"> </w:t>
      </w:r>
      <w:r>
        <w:rPr>
          <w:spacing w:val="-2"/>
          <w:sz w:val="23"/>
        </w:rPr>
        <w:t>out</w:t>
      </w:r>
      <w:r>
        <w:rPr>
          <w:spacing w:val="-12"/>
          <w:sz w:val="23"/>
        </w:rPr>
        <w:t xml:space="preserve"> </w:t>
      </w:r>
      <w:r>
        <w:rPr>
          <w:spacing w:val="-2"/>
          <w:sz w:val="23"/>
        </w:rPr>
        <w:t>activities</w:t>
      </w:r>
      <w:r>
        <w:rPr>
          <w:spacing w:val="-11"/>
          <w:sz w:val="23"/>
        </w:rPr>
        <w:t xml:space="preserve"> </w:t>
      </w:r>
      <w:r>
        <w:rPr>
          <w:spacing w:val="-2"/>
          <w:sz w:val="23"/>
        </w:rPr>
        <w:t>involving</w:t>
      </w:r>
      <w:r>
        <w:rPr>
          <w:spacing w:val="-13"/>
          <w:sz w:val="23"/>
        </w:rPr>
        <w:t xml:space="preserve"> </w:t>
      </w:r>
      <w:r>
        <w:rPr>
          <w:spacing w:val="-2"/>
          <w:sz w:val="23"/>
        </w:rPr>
        <w:t>the</w:t>
      </w:r>
      <w:r>
        <w:rPr>
          <w:spacing w:val="-10"/>
          <w:sz w:val="23"/>
        </w:rPr>
        <w:t xml:space="preserve"> </w:t>
      </w:r>
      <w:r>
        <w:rPr>
          <w:spacing w:val="-2"/>
          <w:sz w:val="23"/>
        </w:rPr>
        <w:t>preliminary</w:t>
      </w:r>
      <w:r>
        <w:rPr>
          <w:spacing w:val="-12"/>
          <w:sz w:val="23"/>
        </w:rPr>
        <w:t xml:space="preserve"> </w:t>
      </w:r>
      <w:r>
        <w:rPr>
          <w:spacing w:val="-2"/>
          <w:sz w:val="23"/>
        </w:rPr>
        <w:t xml:space="preserve">development </w:t>
      </w:r>
      <w:r>
        <w:rPr>
          <w:sz w:val="23"/>
        </w:rPr>
        <w:t>and</w:t>
      </w:r>
      <w:r>
        <w:rPr>
          <w:spacing w:val="-15"/>
          <w:sz w:val="23"/>
        </w:rPr>
        <w:t xml:space="preserve"> </w:t>
      </w:r>
      <w:r>
        <w:rPr>
          <w:sz w:val="23"/>
        </w:rPr>
        <w:t>testing</w:t>
      </w:r>
      <w:r>
        <w:rPr>
          <w:spacing w:val="-14"/>
          <w:sz w:val="23"/>
        </w:rPr>
        <w:t xml:space="preserve"> </w:t>
      </w:r>
      <w:r>
        <w:rPr>
          <w:sz w:val="23"/>
        </w:rPr>
        <w:t>of</w:t>
      </w:r>
      <w:r>
        <w:rPr>
          <w:spacing w:val="-15"/>
          <w:sz w:val="23"/>
        </w:rPr>
        <w:t xml:space="preserve"> </w:t>
      </w:r>
      <w:r>
        <w:rPr>
          <w:sz w:val="23"/>
        </w:rPr>
        <w:t>a</w:t>
      </w:r>
      <w:r>
        <w:rPr>
          <w:spacing w:val="-14"/>
          <w:sz w:val="23"/>
        </w:rPr>
        <w:t xml:space="preserve"> </w:t>
      </w:r>
      <w:r>
        <w:rPr>
          <w:sz w:val="23"/>
        </w:rPr>
        <w:t>linked</w:t>
      </w:r>
      <w:r>
        <w:rPr>
          <w:spacing w:val="-14"/>
          <w:sz w:val="23"/>
        </w:rPr>
        <w:t xml:space="preserve"> </w:t>
      </w:r>
      <w:r>
        <w:rPr>
          <w:sz w:val="23"/>
        </w:rPr>
        <w:t>gaming</w:t>
      </w:r>
      <w:r>
        <w:rPr>
          <w:spacing w:val="-15"/>
          <w:sz w:val="23"/>
        </w:rPr>
        <w:t xml:space="preserve"> </w:t>
      </w:r>
      <w:r>
        <w:rPr>
          <w:sz w:val="23"/>
        </w:rPr>
        <w:t>system</w:t>
      </w:r>
      <w:r>
        <w:rPr>
          <w:spacing w:val="-14"/>
          <w:sz w:val="23"/>
        </w:rPr>
        <w:t xml:space="preserve"> </w:t>
      </w:r>
      <w:r>
        <w:rPr>
          <w:sz w:val="23"/>
        </w:rPr>
        <w:t>and</w:t>
      </w:r>
      <w:r>
        <w:rPr>
          <w:spacing w:val="-14"/>
          <w:sz w:val="23"/>
        </w:rPr>
        <w:t xml:space="preserve"> </w:t>
      </w:r>
      <w:r>
        <w:rPr>
          <w:sz w:val="23"/>
        </w:rPr>
        <w:t>those</w:t>
      </w:r>
      <w:r>
        <w:rPr>
          <w:spacing w:val="-15"/>
          <w:sz w:val="23"/>
        </w:rPr>
        <w:t xml:space="preserve"> </w:t>
      </w:r>
      <w:r>
        <w:rPr>
          <w:sz w:val="23"/>
        </w:rPr>
        <w:t>activities</w:t>
      </w:r>
      <w:r>
        <w:rPr>
          <w:spacing w:val="-14"/>
          <w:sz w:val="23"/>
        </w:rPr>
        <w:t xml:space="preserve"> </w:t>
      </w:r>
      <w:r>
        <w:rPr>
          <w:sz w:val="23"/>
        </w:rPr>
        <w:t>have</w:t>
      </w:r>
      <w:r>
        <w:rPr>
          <w:spacing w:val="-15"/>
          <w:sz w:val="23"/>
        </w:rPr>
        <w:t xml:space="preserve"> </w:t>
      </w:r>
      <w:r>
        <w:rPr>
          <w:sz w:val="23"/>
        </w:rPr>
        <w:t>been approved by the Minister.</w:t>
      </w:r>
    </w:p>
    <w:p w:rsidR="00563BC8" w:rsidRDefault="00334391">
      <w:pPr>
        <w:pStyle w:val="ListParagraph"/>
        <w:numPr>
          <w:ilvl w:val="0"/>
          <w:numId w:val="64"/>
        </w:numPr>
        <w:tabs>
          <w:tab w:val="left" w:pos="1289"/>
        </w:tabs>
        <w:spacing w:before="238"/>
        <w:ind w:hanging="600"/>
        <w:jc w:val="left"/>
        <w:rPr>
          <w:rFonts w:ascii="Arial"/>
          <w:b/>
          <w:sz w:val="21"/>
        </w:rPr>
      </w:pPr>
      <w:r>
        <w:rPr>
          <w:rFonts w:ascii="Arial"/>
          <w:b/>
          <w:spacing w:val="-6"/>
          <w:sz w:val="21"/>
        </w:rPr>
        <w:t>Unlawful</w:t>
      </w:r>
      <w:r>
        <w:rPr>
          <w:rFonts w:ascii="Arial"/>
          <w:b/>
          <w:spacing w:val="-3"/>
          <w:sz w:val="21"/>
        </w:rPr>
        <w:t xml:space="preserve"> </w:t>
      </w:r>
      <w:r>
        <w:rPr>
          <w:rFonts w:ascii="Arial"/>
          <w:b/>
          <w:spacing w:val="-6"/>
          <w:sz w:val="21"/>
        </w:rPr>
        <w:t>operation</w:t>
      </w:r>
      <w:r>
        <w:rPr>
          <w:rFonts w:ascii="Arial"/>
          <w:b/>
          <w:spacing w:val="-5"/>
          <w:sz w:val="21"/>
        </w:rPr>
        <w:t xml:space="preserve"> </w:t>
      </w:r>
      <w:r>
        <w:rPr>
          <w:rFonts w:ascii="Arial"/>
          <w:b/>
          <w:spacing w:val="-6"/>
          <w:sz w:val="21"/>
        </w:rPr>
        <w:t>of</w:t>
      </w:r>
      <w:r>
        <w:rPr>
          <w:rFonts w:ascii="Arial"/>
          <w:b/>
          <w:spacing w:val="-3"/>
          <w:sz w:val="21"/>
        </w:rPr>
        <w:t xml:space="preserve"> </w:t>
      </w:r>
      <w:r>
        <w:rPr>
          <w:rFonts w:ascii="Arial"/>
          <w:b/>
          <w:spacing w:val="-6"/>
          <w:sz w:val="21"/>
        </w:rPr>
        <w:t>inter-hotel</w:t>
      </w:r>
      <w:r>
        <w:rPr>
          <w:rFonts w:ascii="Arial"/>
          <w:b/>
          <w:spacing w:val="-3"/>
          <w:sz w:val="21"/>
        </w:rPr>
        <w:t xml:space="preserve"> </w:t>
      </w:r>
      <w:r>
        <w:rPr>
          <w:rFonts w:ascii="Arial"/>
          <w:b/>
          <w:spacing w:val="-6"/>
          <w:sz w:val="21"/>
        </w:rPr>
        <w:t>linked</w:t>
      </w:r>
      <w:r>
        <w:rPr>
          <w:rFonts w:ascii="Arial"/>
          <w:b/>
          <w:spacing w:val="-4"/>
          <w:sz w:val="21"/>
        </w:rPr>
        <w:t xml:space="preserve"> </w:t>
      </w:r>
      <w:r>
        <w:rPr>
          <w:rFonts w:ascii="Arial"/>
          <w:b/>
          <w:spacing w:val="-6"/>
          <w:sz w:val="21"/>
        </w:rPr>
        <w:t>gaming</w:t>
      </w:r>
      <w:r>
        <w:rPr>
          <w:rFonts w:ascii="Arial"/>
          <w:b/>
          <w:spacing w:val="-5"/>
          <w:sz w:val="21"/>
        </w:rPr>
        <w:t xml:space="preserve"> </w:t>
      </w:r>
      <w:r>
        <w:rPr>
          <w:rFonts w:ascii="Arial"/>
          <w:b/>
          <w:spacing w:val="-6"/>
          <w:sz w:val="21"/>
        </w:rPr>
        <w:t>system</w:t>
      </w:r>
      <w:r>
        <w:rPr>
          <w:rFonts w:ascii="Arial"/>
          <w:b/>
          <w:spacing w:val="-5"/>
          <w:sz w:val="21"/>
        </w:rPr>
        <w:t xml:space="preserve"> </w:t>
      </w:r>
      <w:r>
        <w:rPr>
          <w:rFonts w:ascii="Arial"/>
          <w:b/>
          <w:spacing w:val="-6"/>
          <w:sz w:val="21"/>
        </w:rPr>
        <w:t>by</w:t>
      </w:r>
      <w:r>
        <w:rPr>
          <w:rFonts w:ascii="Arial"/>
          <w:b/>
          <w:spacing w:val="-10"/>
          <w:sz w:val="21"/>
        </w:rPr>
        <w:t xml:space="preserve"> </w:t>
      </w:r>
      <w:r>
        <w:rPr>
          <w:rFonts w:ascii="Arial"/>
          <w:b/>
          <w:spacing w:val="-6"/>
          <w:sz w:val="21"/>
        </w:rPr>
        <w:t>licensee</w:t>
      </w:r>
    </w:p>
    <w:p w:rsidR="00563BC8" w:rsidRDefault="00334391">
      <w:pPr>
        <w:pStyle w:val="BodyText"/>
        <w:spacing w:before="97" w:line="223" w:lineRule="auto"/>
        <w:ind w:right="639"/>
      </w:pPr>
      <w:r>
        <w:rPr>
          <w:spacing w:val="-4"/>
        </w:rPr>
        <w:t>A</w:t>
      </w:r>
      <w:r>
        <w:rPr>
          <w:spacing w:val="-9"/>
        </w:rPr>
        <w:t xml:space="preserve"> </w:t>
      </w:r>
      <w:r>
        <w:rPr>
          <w:spacing w:val="-4"/>
        </w:rPr>
        <w:t>licensee</w:t>
      </w:r>
      <w:r>
        <w:rPr>
          <w:spacing w:val="-5"/>
        </w:rPr>
        <w:t xml:space="preserve"> </w:t>
      </w:r>
      <w:r>
        <w:rPr>
          <w:spacing w:val="-4"/>
        </w:rPr>
        <w:t>who</w:t>
      </w:r>
      <w:r>
        <w:rPr>
          <w:spacing w:val="-6"/>
        </w:rPr>
        <w:t xml:space="preserve"> </w:t>
      </w:r>
      <w:r>
        <w:rPr>
          <w:spacing w:val="-4"/>
        </w:rPr>
        <w:t>operates</w:t>
      </w:r>
      <w:r>
        <w:rPr>
          <w:spacing w:val="-8"/>
        </w:rPr>
        <w:t xml:space="preserve"> </w:t>
      </w:r>
      <w:r>
        <w:rPr>
          <w:spacing w:val="-4"/>
        </w:rPr>
        <w:t>a</w:t>
      </w:r>
      <w:r>
        <w:rPr>
          <w:spacing w:val="-8"/>
        </w:rPr>
        <w:t xml:space="preserve"> </w:t>
      </w:r>
      <w:r>
        <w:rPr>
          <w:spacing w:val="-4"/>
        </w:rPr>
        <w:t>linked</w:t>
      </w:r>
      <w:r>
        <w:rPr>
          <w:spacing w:val="-8"/>
        </w:rPr>
        <w:t xml:space="preserve"> </w:t>
      </w:r>
      <w:r>
        <w:rPr>
          <w:spacing w:val="-4"/>
        </w:rPr>
        <w:t>gaming</w:t>
      </w:r>
      <w:r>
        <w:rPr>
          <w:spacing w:val="-11"/>
        </w:rPr>
        <w:t xml:space="preserve"> </w:t>
      </w:r>
      <w:r>
        <w:rPr>
          <w:spacing w:val="-4"/>
        </w:rPr>
        <w:t>system</w:t>
      </w:r>
      <w:r>
        <w:rPr>
          <w:spacing w:val="-10"/>
        </w:rPr>
        <w:t xml:space="preserve"> </w:t>
      </w:r>
      <w:r>
        <w:rPr>
          <w:spacing w:val="-4"/>
        </w:rPr>
        <w:t>in</w:t>
      </w:r>
      <w:r>
        <w:rPr>
          <w:spacing w:val="-8"/>
        </w:rPr>
        <w:t xml:space="preserve"> </w:t>
      </w:r>
      <w:r>
        <w:rPr>
          <w:spacing w:val="-4"/>
        </w:rPr>
        <w:t>a</w:t>
      </w:r>
      <w:r>
        <w:rPr>
          <w:spacing w:val="-6"/>
        </w:rPr>
        <w:t xml:space="preserve"> </w:t>
      </w:r>
      <w:r>
        <w:rPr>
          <w:spacing w:val="-4"/>
        </w:rPr>
        <w:t>hotel</w:t>
      </w:r>
      <w:r>
        <w:rPr>
          <w:spacing w:val="-6"/>
        </w:rPr>
        <w:t xml:space="preserve"> </w:t>
      </w:r>
      <w:r>
        <w:rPr>
          <w:spacing w:val="-4"/>
        </w:rPr>
        <w:t>is</w:t>
      </w:r>
      <w:r>
        <w:rPr>
          <w:spacing w:val="-6"/>
        </w:rPr>
        <w:t xml:space="preserve"> </w:t>
      </w:r>
      <w:r>
        <w:rPr>
          <w:spacing w:val="-4"/>
        </w:rPr>
        <w:t>guilty</w:t>
      </w:r>
      <w:r>
        <w:rPr>
          <w:spacing w:val="-11"/>
        </w:rPr>
        <w:t xml:space="preserve"> </w:t>
      </w:r>
      <w:r>
        <w:rPr>
          <w:spacing w:val="-4"/>
        </w:rPr>
        <w:t>of an</w:t>
      </w:r>
      <w:r>
        <w:rPr>
          <w:spacing w:val="-8"/>
        </w:rPr>
        <w:t xml:space="preserve"> </w:t>
      </w:r>
      <w:r>
        <w:rPr>
          <w:spacing w:val="-4"/>
        </w:rPr>
        <w:t>offence</w:t>
      </w:r>
      <w:r>
        <w:rPr>
          <w:spacing w:val="-9"/>
        </w:rPr>
        <w:t xml:space="preserve"> </w:t>
      </w:r>
      <w:r>
        <w:rPr>
          <w:spacing w:val="-4"/>
        </w:rPr>
        <w:t>if</w:t>
      </w:r>
      <w:r>
        <w:rPr>
          <w:spacing w:val="-9"/>
        </w:rPr>
        <w:t xml:space="preserve"> </w:t>
      </w:r>
      <w:r>
        <w:rPr>
          <w:spacing w:val="-4"/>
        </w:rPr>
        <w:t>the</w:t>
      </w:r>
      <w:r>
        <w:rPr>
          <w:spacing w:val="-9"/>
        </w:rPr>
        <w:t xml:space="preserve"> </w:t>
      </w:r>
      <w:r>
        <w:rPr>
          <w:spacing w:val="-4"/>
        </w:rPr>
        <w:t>linked</w:t>
      </w:r>
      <w:r>
        <w:rPr>
          <w:spacing w:val="-8"/>
        </w:rPr>
        <w:t xml:space="preserve"> </w:t>
      </w:r>
      <w:r>
        <w:rPr>
          <w:spacing w:val="-4"/>
        </w:rPr>
        <w:t>gaming</w:t>
      </w:r>
      <w:r>
        <w:rPr>
          <w:spacing w:val="-11"/>
        </w:rPr>
        <w:t xml:space="preserve"> </w:t>
      </w:r>
      <w:r>
        <w:rPr>
          <w:spacing w:val="-4"/>
        </w:rPr>
        <w:t>system</w:t>
      </w:r>
      <w:r>
        <w:rPr>
          <w:spacing w:val="-9"/>
        </w:rPr>
        <w:t xml:space="preserve"> </w:t>
      </w:r>
      <w:r>
        <w:rPr>
          <w:spacing w:val="-4"/>
        </w:rPr>
        <w:t>is</w:t>
      </w:r>
      <w:r>
        <w:rPr>
          <w:spacing w:val="-8"/>
        </w:rPr>
        <w:t xml:space="preserve"> </w:t>
      </w:r>
      <w:r>
        <w:rPr>
          <w:spacing w:val="-4"/>
        </w:rPr>
        <w:t>operated</w:t>
      </w:r>
      <w:r>
        <w:rPr>
          <w:spacing w:val="-8"/>
        </w:rPr>
        <w:t xml:space="preserve"> </w:t>
      </w:r>
      <w:r>
        <w:rPr>
          <w:spacing w:val="-4"/>
        </w:rPr>
        <w:t>in</w:t>
      </w:r>
      <w:r>
        <w:rPr>
          <w:spacing w:val="-8"/>
        </w:rPr>
        <w:t xml:space="preserve"> </w:t>
      </w:r>
      <w:r>
        <w:rPr>
          <w:spacing w:val="-4"/>
        </w:rPr>
        <w:t>contravention</w:t>
      </w:r>
      <w:r>
        <w:rPr>
          <w:spacing w:val="-8"/>
        </w:rPr>
        <w:t xml:space="preserve"> </w:t>
      </w:r>
      <w:r>
        <w:rPr>
          <w:spacing w:val="-4"/>
        </w:rPr>
        <w:t xml:space="preserve">of </w:t>
      </w:r>
      <w:r>
        <w:rPr>
          <w:spacing w:val="-6"/>
        </w:rPr>
        <w:t xml:space="preserve">a requirement made under this Act, the regulations or the conditions of </w:t>
      </w:r>
      <w:r>
        <w:t>the licence.</w:t>
      </w:r>
    </w:p>
    <w:p w:rsidR="00563BC8" w:rsidRDefault="00334391">
      <w:pPr>
        <w:pStyle w:val="BodyText"/>
        <w:spacing w:before="95"/>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334391">
      <w:pPr>
        <w:pStyle w:val="ListParagraph"/>
        <w:numPr>
          <w:ilvl w:val="0"/>
          <w:numId w:val="64"/>
        </w:numPr>
        <w:tabs>
          <w:tab w:val="left" w:pos="1289"/>
        </w:tabs>
        <w:spacing w:before="245" w:line="225" w:lineRule="auto"/>
        <w:ind w:right="633" w:hanging="600"/>
        <w:jc w:val="left"/>
        <w:rPr>
          <w:rFonts w:ascii="Arial"/>
          <w:b/>
          <w:sz w:val="21"/>
        </w:rPr>
      </w:pPr>
      <w:r>
        <w:rPr>
          <w:rFonts w:ascii="Arial"/>
          <w:b/>
          <w:sz w:val="21"/>
        </w:rPr>
        <w:t>TAB</w:t>
      </w:r>
      <w:r>
        <w:rPr>
          <w:rFonts w:ascii="Arial"/>
          <w:b/>
          <w:spacing w:val="32"/>
          <w:sz w:val="21"/>
        </w:rPr>
        <w:t xml:space="preserve"> </w:t>
      </w:r>
      <w:r>
        <w:rPr>
          <w:rFonts w:ascii="Arial"/>
          <w:b/>
          <w:sz w:val="21"/>
        </w:rPr>
        <w:t>entitled</w:t>
      </w:r>
      <w:r>
        <w:rPr>
          <w:rFonts w:ascii="Arial"/>
          <w:b/>
          <w:spacing w:val="32"/>
          <w:sz w:val="21"/>
        </w:rPr>
        <w:t xml:space="preserve"> </w:t>
      </w:r>
      <w:r>
        <w:rPr>
          <w:rFonts w:ascii="Arial"/>
          <w:b/>
          <w:sz w:val="21"/>
        </w:rPr>
        <w:t>to</w:t>
      </w:r>
      <w:r>
        <w:rPr>
          <w:rFonts w:ascii="Arial"/>
          <w:b/>
          <w:spacing w:val="32"/>
          <w:sz w:val="21"/>
        </w:rPr>
        <w:t xml:space="preserve"> </w:t>
      </w:r>
      <w:r>
        <w:rPr>
          <w:rFonts w:ascii="Arial"/>
          <w:b/>
          <w:sz w:val="21"/>
        </w:rPr>
        <w:t>inter-hotel</w:t>
      </w:r>
      <w:r>
        <w:rPr>
          <w:rFonts w:ascii="Arial"/>
          <w:b/>
          <w:spacing w:val="34"/>
          <w:sz w:val="21"/>
        </w:rPr>
        <w:t xml:space="preserve"> </w:t>
      </w:r>
      <w:r>
        <w:rPr>
          <w:rFonts w:ascii="Arial"/>
          <w:b/>
          <w:sz w:val="21"/>
        </w:rPr>
        <w:t>linked</w:t>
      </w:r>
      <w:r>
        <w:rPr>
          <w:rFonts w:ascii="Arial"/>
          <w:b/>
          <w:spacing w:val="32"/>
          <w:sz w:val="21"/>
        </w:rPr>
        <w:t xml:space="preserve"> </w:t>
      </w:r>
      <w:r>
        <w:rPr>
          <w:rFonts w:ascii="Arial"/>
          <w:b/>
          <w:sz w:val="21"/>
        </w:rPr>
        <w:t>gaming</w:t>
      </w:r>
      <w:r>
        <w:rPr>
          <w:rFonts w:ascii="Arial"/>
          <w:b/>
          <w:spacing w:val="32"/>
          <w:sz w:val="21"/>
        </w:rPr>
        <w:t xml:space="preserve"> </w:t>
      </w:r>
      <w:r>
        <w:rPr>
          <w:rFonts w:ascii="Arial"/>
          <w:b/>
          <w:sz w:val="21"/>
        </w:rPr>
        <w:t>system</w:t>
      </w:r>
      <w:r>
        <w:rPr>
          <w:rFonts w:ascii="Arial"/>
          <w:b/>
          <w:spacing w:val="32"/>
          <w:sz w:val="21"/>
        </w:rPr>
        <w:t xml:space="preserve"> </w:t>
      </w:r>
      <w:r>
        <w:rPr>
          <w:rFonts w:ascii="Arial"/>
          <w:b/>
          <w:sz w:val="21"/>
        </w:rPr>
        <w:t>licence</w:t>
      </w:r>
      <w:r>
        <w:rPr>
          <w:rFonts w:ascii="Arial"/>
          <w:b/>
          <w:spacing w:val="32"/>
          <w:sz w:val="21"/>
        </w:rPr>
        <w:t xml:space="preserve"> </w:t>
      </w:r>
      <w:r>
        <w:rPr>
          <w:rFonts w:ascii="Arial"/>
          <w:b/>
          <w:sz w:val="21"/>
        </w:rPr>
        <w:t>during exclusive licence period</w:t>
      </w:r>
    </w:p>
    <w:p w:rsidR="00563BC8" w:rsidRDefault="00334391">
      <w:pPr>
        <w:pStyle w:val="ListParagraph"/>
        <w:numPr>
          <w:ilvl w:val="1"/>
          <w:numId w:val="64"/>
        </w:numPr>
        <w:tabs>
          <w:tab w:val="left" w:pos="1737"/>
          <w:tab w:val="left" w:pos="1740"/>
        </w:tabs>
        <w:spacing w:before="98" w:line="225" w:lineRule="auto"/>
        <w:ind w:right="640"/>
        <w:jc w:val="both"/>
        <w:rPr>
          <w:sz w:val="23"/>
        </w:rPr>
      </w:pPr>
      <w:r>
        <w:rPr>
          <w:sz w:val="23"/>
        </w:rPr>
        <w:t xml:space="preserve">TAB or a wholly owned subsidiary of TAB is entitled, during the </w:t>
      </w:r>
      <w:r>
        <w:rPr>
          <w:spacing w:val="-2"/>
          <w:sz w:val="23"/>
        </w:rPr>
        <w:t>exclusive</w:t>
      </w:r>
      <w:r>
        <w:rPr>
          <w:spacing w:val="-13"/>
          <w:sz w:val="23"/>
        </w:rPr>
        <w:t xml:space="preserve"> </w:t>
      </w:r>
      <w:r>
        <w:rPr>
          <w:spacing w:val="-2"/>
          <w:sz w:val="23"/>
        </w:rPr>
        <w:t>licence</w:t>
      </w:r>
      <w:r>
        <w:rPr>
          <w:spacing w:val="-12"/>
          <w:sz w:val="23"/>
        </w:rPr>
        <w:t xml:space="preserve"> </w:t>
      </w:r>
      <w:r>
        <w:rPr>
          <w:spacing w:val="-2"/>
          <w:sz w:val="23"/>
        </w:rPr>
        <w:t>period,</w:t>
      </w:r>
      <w:r>
        <w:rPr>
          <w:spacing w:val="-13"/>
          <w:sz w:val="23"/>
        </w:rPr>
        <w:t xml:space="preserve"> </w:t>
      </w:r>
      <w:r>
        <w:rPr>
          <w:spacing w:val="-2"/>
          <w:sz w:val="23"/>
        </w:rPr>
        <w:t>to</w:t>
      </w:r>
      <w:r>
        <w:rPr>
          <w:spacing w:val="-12"/>
          <w:sz w:val="23"/>
        </w:rPr>
        <w:t xml:space="preserve"> </w:t>
      </w:r>
      <w:r>
        <w:rPr>
          <w:spacing w:val="-2"/>
          <w:sz w:val="23"/>
        </w:rPr>
        <w:t>an</w:t>
      </w:r>
      <w:r>
        <w:rPr>
          <w:spacing w:val="-12"/>
          <w:sz w:val="23"/>
        </w:rPr>
        <w:t xml:space="preserve"> </w:t>
      </w:r>
      <w:r>
        <w:rPr>
          <w:spacing w:val="-2"/>
          <w:sz w:val="23"/>
        </w:rPr>
        <w:t>inter-hotel</w:t>
      </w:r>
      <w:r>
        <w:rPr>
          <w:spacing w:val="-13"/>
          <w:sz w:val="23"/>
        </w:rPr>
        <w:t xml:space="preserve"> </w:t>
      </w:r>
      <w:r>
        <w:rPr>
          <w:spacing w:val="-2"/>
          <w:sz w:val="23"/>
        </w:rPr>
        <w:t>links</w:t>
      </w:r>
      <w:r>
        <w:rPr>
          <w:spacing w:val="-12"/>
          <w:sz w:val="23"/>
        </w:rPr>
        <w:t xml:space="preserve"> </w:t>
      </w:r>
      <w:r>
        <w:rPr>
          <w:spacing w:val="-2"/>
          <w:sz w:val="23"/>
        </w:rPr>
        <w:t>licence</w:t>
      </w:r>
      <w:r>
        <w:rPr>
          <w:spacing w:val="-12"/>
          <w:sz w:val="23"/>
        </w:rPr>
        <w:t xml:space="preserve"> </w:t>
      </w:r>
      <w:r>
        <w:rPr>
          <w:spacing w:val="-2"/>
          <w:sz w:val="23"/>
        </w:rPr>
        <w:t>(</w:t>
      </w:r>
      <w:r>
        <w:rPr>
          <w:b/>
          <w:i/>
          <w:spacing w:val="-2"/>
          <w:sz w:val="23"/>
        </w:rPr>
        <w:t>the</w:t>
      </w:r>
      <w:r>
        <w:rPr>
          <w:b/>
          <w:i/>
          <w:spacing w:val="-13"/>
          <w:sz w:val="23"/>
        </w:rPr>
        <w:t xml:space="preserve"> </w:t>
      </w:r>
      <w:r>
        <w:rPr>
          <w:b/>
          <w:i/>
          <w:spacing w:val="-2"/>
          <w:sz w:val="23"/>
        </w:rPr>
        <w:t>exclusive licence</w:t>
      </w:r>
      <w:r>
        <w:rPr>
          <w:spacing w:val="-2"/>
          <w:sz w:val="23"/>
        </w:rPr>
        <w:t>).</w:t>
      </w:r>
    </w:p>
    <w:p w:rsidR="00563BC8" w:rsidRDefault="00334391">
      <w:pPr>
        <w:pStyle w:val="ListParagraph"/>
        <w:numPr>
          <w:ilvl w:val="1"/>
          <w:numId w:val="64"/>
        </w:numPr>
        <w:tabs>
          <w:tab w:val="left" w:pos="1737"/>
          <w:tab w:val="left" w:pos="1740"/>
        </w:tabs>
        <w:spacing w:before="109" w:line="223" w:lineRule="auto"/>
        <w:ind w:right="639"/>
        <w:jc w:val="both"/>
        <w:rPr>
          <w:sz w:val="23"/>
        </w:rPr>
      </w:pPr>
      <w:r>
        <w:rPr>
          <w:spacing w:val="-4"/>
          <w:sz w:val="23"/>
        </w:rPr>
        <w:t>No</w:t>
      </w:r>
      <w:r>
        <w:rPr>
          <w:spacing w:val="-11"/>
          <w:sz w:val="23"/>
        </w:rPr>
        <w:t xml:space="preserve"> </w:t>
      </w:r>
      <w:r>
        <w:rPr>
          <w:spacing w:val="-4"/>
          <w:sz w:val="23"/>
        </w:rPr>
        <w:t>other</w:t>
      </w:r>
      <w:r>
        <w:rPr>
          <w:spacing w:val="-8"/>
          <w:sz w:val="23"/>
        </w:rPr>
        <w:t xml:space="preserve"> </w:t>
      </w:r>
      <w:r>
        <w:rPr>
          <w:spacing w:val="-4"/>
          <w:sz w:val="23"/>
        </w:rPr>
        <w:t>person</w:t>
      </w:r>
      <w:r>
        <w:rPr>
          <w:spacing w:val="-7"/>
          <w:sz w:val="23"/>
        </w:rPr>
        <w:t xml:space="preserve"> </w:t>
      </w:r>
      <w:r>
        <w:rPr>
          <w:spacing w:val="-4"/>
          <w:sz w:val="23"/>
        </w:rPr>
        <w:t>may</w:t>
      </w:r>
      <w:r>
        <w:rPr>
          <w:spacing w:val="-11"/>
          <w:sz w:val="23"/>
        </w:rPr>
        <w:t xml:space="preserve"> </w:t>
      </w:r>
      <w:r>
        <w:rPr>
          <w:spacing w:val="-4"/>
          <w:sz w:val="23"/>
        </w:rPr>
        <w:t>be</w:t>
      </w:r>
      <w:r>
        <w:rPr>
          <w:spacing w:val="-9"/>
          <w:sz w:val="23"/>
        </w:rPr>
        <w:t xml:space="preserve"> </w:t>
      </w:r>
      <w:r>
        <w:rPr>
          <w:spacing w:val="-4"/>
          <w:sz w:val="23"/>
        </w:rPr>
        <w:t>granted</w:t>
      </w:r>
      <w:r>
        <w:rPr>
          <w:spacing w:val="-9"/>
          <w:sz w:val="23"/>
        </w:rPr>
        <w:t xml:space="preserve"> </w:t>
      </w:r>
      <w:r>
        <w:rPr>
          <w:spacing w:val="-4"/>
          <w:sz w:val="23"/>
        </w:rPr>
        <w:t>an</w:t>
      </w:r>
      <w:r>
        <w:rPr>
          <w:spacing w:val="-9"/>
          <w:sz w:val="23"/>
        </w:rPr>
        <w:t xml:space="preserve"> </w:t>
      </w:r>
      <w:r>
        <w:rPr>
          <w:spacing w:val="-4"/>
          <w:sz w:val="23"/>
        </w:rPr>
        <w:t>inter-hotel</w:t>
      </w:r>
      <w:r>
        <w:rPr>
          <w:spacing w:val="-10"/>
          <w:sz w:val="23"/>
        </w:rPr>
        <w:t xml:space="preserve"> </w:t>
      </w:r>
      <w:r>
        <w:rPr>
          <w:spacing w:val="-4"/>
          <w:sz w:val="23"/>
        </w:rPr>
        <w:t>links</w:t>
      </w:r>
      <w:r>
        <w:rPr>
          <w:spacing w:val="-9"/>
          <w:sz w:val="23"/>
        </w:rPr>
        <w:t xml:space="preserve"> </w:t>
      </w:r>
      <w:r>
        <w:rPr>
          <w:spacing w:val="-4"/>
          <w:sz w:val="23"/>
        </w:rPr>
        <w:t>licence</w:t>
      </w:r>
      <w:r>
        <w:rPr>
          <w:spacing w:val="-8"/>
          <w:sz w:val="23"/>
        </w:rPr>
        <w:t xml:space="preserve"> </w:t>
      </w:r>
      <w:r>
        <w:rPr>
          <w:spacing w:val="-4"/>
          <w:sz w:val="23"/>
        </w:rPr>
        <w:t>during</w:t>
      </w:r>
      <w:r>
        <w:rPr>
          <w:spacing w:val="-11"/>
          <w:sz w:val="23"/>
        </w:rPr>
        <w:t xml:space="preserve"> </w:t>
      </w:r>
      <w:r>
        <w:rPr>
          <w:spacing w:val="-4"/>
          <w:sz w:val="23"/>
        </w:rPr>
        <w:t xml:space="preserve">the </w:t>
      </w:r>
      <w:r>
        <w:rPr>
          <w:sz w:val="23"/>
        </w:rPr>
        <w:t>exclusive licence period.</w:t>
      </w:r>
    </w:p>
    <w:p w:rsidR="00563BC8" w:rsidRDefault="00334391">
      <w:pPr>
        <w:pStyle w:val="ListParagraph"/>
        <w:numPr>
          <w:ilvl w:val="1"/>
          <w:numId w:val="64"/>
        </w:numPr>
        <w:tabs>
          <w:tab w:val="left" w:pos="1737"/>
          <w:tab w:val="left" w:pos="1740"/>
        </w:tabs>
        <w:spacing w:before="110" w:line="223" w:lineRule="auto"/>
        <w:ind w:right="638"/>
        <w:jc w:val="both"/>
        <w:rPr>
          <w:sz w:val="23"/>
        </w:rPr>
      </w:pPr>
      <w:r>
        <w:rPr>
          <w:sz w:val="23"/>
        </w:rPr>
        <w:t>Subsections (1) and (2) cease to apply if the exclusive licence is cancelled or surrendered in accordance with this Part or otherwise ceases to be in force.</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ind w:left="644"/>
        <w:rPr>
          <w:rFonts w:ascii="Arial"/>
          <w:sz w:val="18"/>
        </w:rPr>
      </w:pPr>
      <w:r>
        <w:rPr>
          <w:rFonts w:ascii="Arial"/>
          <w:spacing w:val="-4"/>
          <w:sz w:val="18"/>
        </w:rPr>
        <w:t>Part</w:t>
      </w:r>
      <w:r>
        <w:rPr>
          <w:rFonts w:ascii="Arial"/>
          <w:spacing w:val="-6"/>
          <w:sz w:val="18"/>
        </w:rPr>
        <w:t xml:space="preserve"> </w:t>
      </w:r>
      <w:r>
        <w:rPr>
          <w:rFonts w:ascii="Arial"/>
          <w:spacing w:val="-5"/>
          <w:sz w:val="18"/>
        </w:rPr>
        <w:t>10</w:t>
      </w:r>
      <w:r>
        <w:rPr>
          <w:rFonts w:ascii="Arial"/>
          <w:sz w:val="18"/>
        </w:rPr>
        <w:tab/>
      </w:r>
      <w:r>
        <w:rPr>
          <w:rFonts w:ascii="Arial"/>
          <w:spacing w:val="-4"/>
          <w:sz w:val="18"/>
        </w:rPr>
        <w:t>Linked</w:t>
      </w:r>
      <w:r>
        <w:rPr>
          <w:rFonts w:ascii="Arial"/>
          <w:spacing w:val="-2"/>
          <w:sz w:val="18"/>
        </w:rPr>
        <w:t xml:space="preserve"> </w:t>
      </w:r>
      <w:r>
        <w:rPr>
          <w:rFonts w:ascii="Arial"/>
          <w:spacing w:val="-4"/>
          <w:sz w:val="18"/>
        </w:rPr>
        <w:t>gaming</w:t>
      </w:r>
      <w:r>
        <w:rPr>
          <w:rFonts w:ascii="Arial"/>
          <w:spacing w:val="-2"/>
          <w:sz w:val="18"/>
        </w:rPr>
        <w:t xml:space="preserve"> </w:t>
      </w:r>
      <w:r>
        <w:rPr>
          <w:rFonts w:ascii="Arial"/>
          <w:spacing w:val="-4"/>
          <w:sz w:val="18"/>
        </w:rPr>
        <w:t>systems</w:t>
      </w:r>
    </w:p>
    <w:p w:rsidR="00563BC8" w:rsidRDefault="00334391">
      <w:pPr>
        <w:tabs>
          <w:tab w:val="left" w:pos="2203"/>
        </w:tabs>
        <w:spacing w:before="53"/>
        <w:ind w:left="644"/>
        <w:rPr>
          <w:rFonts w:ascii="Arial"/>
          <w:sz w:val="18"/>
        </w:rPr>
      </w:pPr>
      <w:r>
        <w:rPr>
          <w:rFonts w:ascii="Arial"/>
          <w:spacing w:val="-5"/>
          <w:sz w:val="18"/>
        </w:rPr>
        <w:t>Division</w:t>
      </w:r>
      <w:r>
        <w:rPr>
          <w:rFonts w:ascii="Arial"/>
          <w:spacing w:val="2"/>
          <w:sz w:val="18"/>
        </w:rPr>
        <w:t xml:space="preserve"> </w:t>
      </w:r>
      <w:r>
        <w:rPr>
          <w:rFonts w:ascii="Arial"/>
          <w:spacing w:val="-10"/>
          <w:sz w:val="18"/>
        </w:rPr>
        <w:t>2</w:t>
      </w:r>
      <w:r>
        <w:rPr>
          <w:rFonts w:ascii="Arial"/>
          <w:sz w:val="18"/>
        </w:rPr>
        <w:tab/>
      </w:r>
      <w:r>
        <w:rPr>
          <w:rFonts w:ascii="Arial"/>
          <w:spacing w:val="-6"/>
          <w:sz w:val="18"/>
        </w:rPr>
        <w:t>Inter-hotel</w:t>
      </w:r>
      <w:r>
        <w:rPr>
          <w:rFonts w:ascii="Arial"/>
          <w:spacing w:val="5"/>
          <w:sz w:val="18"/>
        </w:rPr>
        <w:t xml:space="preserve"> </w:t>
      </w:r>
      <w:r>
        <w:rPr>
          <w:rFonts w:ascii="Arial"/>
          <w:spacing w:val="-6"/>
          <w:sz w:val="18"/>
        </w:rPr>
        <w:t>linked</w:t>
      </w:r>
      <w:r>
        <w:rPr>
          <w:rFonts w:ascii="Arial"/>
          <w:spacing w:val="6"/>
          <w:sz w:val="18"/>
        </w:rPr>
        <w:t xml:space="preserve"> </w:t>
      </w:r>
      <w:r>
        <w:rPr>
          <w:rFonts w:ascii="Arial"/>
          <w:spacing w:val="-6"/>
          <w:sz w:val="18"/>
        </w:rPr>
        <w:t>gaming</w:t>
      </w:r>
      <w:r>
        <w:rPr>
          <w:rFonts w:ascii="Arial"/>
          <w:spacing w:val="6"/>
          <w:sz w:val="18"/>
        </w:rPr>
        <w:t xml:space="preserve"> </w:t>
      </w:r>
      <w:r>
        <w:rPr>
          <w:rFonts w:ascii="Arial"/>
          <w:spacing w:val="-6"/>
          <w:sz w:val="18"/>
        </w:rPr>
        <w:t>systems</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28288"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602" name="Graphic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C56683" id="Graphic 602" o:spid="_x0000_s1026" style="position:absolute;margin-left:116.3pt;margin-top:3.85pt;width:362.65pt;height:.25pt;z-index:-15688192;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" path="m4605528,l992124,r-1524,l,,,3048r990600,l992124,3048r3613404,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ListParagraph"/>
        <w:numPr>
          <w:ilvl w:val="1"/>
          <w:numId w:val="64"/>
        </w:numPr>
        <w:tabs>
          <w:tab w:val="left" w:pos="1737"/>
          <w:tab w:val="left" w:pos="1740"/>
        </w:tabs>
        <w:spacing w:before="0" w:line="223" w:lineRule="auto"/>
        <w:ind w:right="636"/>
        <w:jc w:val="both"/>
        <w:rPr>
          <w:sz w:val="23"/>
        </w:rPr>
      </w:pPr>
      <w:r>
        <w:rPr>
          <w:spacing w:val="-4"/>
          <w:sz w:val="23"/>
        </w:rPr>
        <w:t>No</w:t>
      </w:r>
      <w:r>
        <w:rPr>
          <w:spacing w:val="-8"/>
          <w:sz w:val="23"/>
        </w:rPr>
        <w:t xml:space="preserve"> </w:t>
      </w:r>
      <w:r>
        <w:rPr>
          <w:spacing w:val="-4"/>
          <w:sz w:val="23"/>
        </w:rPr>
        <w:t>application</w:t>
      </w:r>
      <w:r>
        <w:rPr>
          <w:spacing w:val="-8"/>
          <w:sz w:val="23"/>
        </w:rPr>
        <w:t xml:space="preserve"> </w:t>
      </w:r>
      <w:r>
        <w:rPr>
          <w:spacing w:val="-4"/>
          <w:sz w:val="23"/>
        </w:rPr>
        <w:t>under</w:t>
      </w:r>
      <w:r>
        <w:rPr>
          <w:spacing w:val="-11"/>
          <w:sz w:val="23"/>
        </w:rPr>
        <w:t xml:space="preserve"> </w:t>
      </w:r>
      <w:r>
        <w:rPr>
          <w:spacing w:val="-4"/>
          <w:sz w:val="23"/>
        </w:rPr>
        <w:t>this</w:t>
      </w:r>
      <w:r>
        <w:rPr>
          <w:spacing w:val="-8"/>
          <w:sz w:val="23"/>
        </w:rPr>
        <w:t xml:space="preserve"> </w:t>
      </w:r>
      <w:r>
        <w:rPr>
          <w:spacing w:val="-4"/>
          <w:sz w:val="23"/>
        </w:rPr>
        <w:t>Part</w:t>
      </w:r>
      <w:r>
        <w:rPr>
          <w:spacing w:val="-6"/>
          <w:sz w:val="23"/>
        </w:rPr>
        <w:t xml:space="preserve"> </w:t>
      </w:r>
      <w:r>
        <w:rPr>
          <w:spacing w:val="-4"/>
          <w:sz w:val="23"/>
        </w:rPr>
        <w:t>is</w:t>
      </w:r>
      <w:r>
        <w:rPr>
          <w:spacing w:val="-6"/>
          <w:sz w:val="23"/>
        </w:rPr>
        <w:t xml:space="preserve"> </w:t>
      </w:r>
      <w:r>
        <w:rPr>
          <w:spacing w:val="-4"/>
          <w:sz w:val="23"/>
        </w:rPr>
        <w:t>required</w:t>
      </w:r>
      <w:r>
        <w:rPr>
          <w:spacing w:val="-6"/>
          <w:sz w:val="23"/>
        </w:rPr>
        <w:t xml:space="preserve"> </w:t>
      </w:r>
      <w:r>
        <w:rPr>
          <w:spacing w:val="-4"/>
          <w:sz w:val="23"/>
        </w:rPr>
        <w:t>for</w:t>
      </w:r>
      <w:r>
        <w:rPr>
          <w:spacing w:val="-7"/>
          <w:sz w:val="23"/>
        </w:rPr>
        <w:t xml:space="preserve"> </w:t>
      </w:r>
      <w:r>
        <w:rPr>
          <w:spacing w:val="-4"/>
          <w:sz w:val="23"/>
        </w:rPr>
        <w:t>the</w:t>
      </w:r>
      <w:r>
        <w:rPr>
          <w:spacing w:val="-7"/>
          <w:sz w:val="23"/>
        </w:rPr>
        <w:t xml:space="preserve"> </w:t>
      </w:r>
      <w:r>
        <w:rPr>
          <w:spacing w:val="-4"/>
          <w:sz w:val="23"/>
        </w:rPr>
        <w:t>purposes</w:t>
      </w:r>
      <w:r>
        <w:rPr>
          <w:spacing w:val="-6"/>
          <w:sz w:val="23"/>
        </w:rPr>
        <w:t xml:space="preserve"> </w:t>
      </w:r>
      <w:r>
        <w:rPr>
          <w:spacing w:val="-4"/>
          <w:sz w:val="23"/>
        </w:rPr>
        <w:t>of</w:t>
      </w:r>
      <w:r>
        <w:rPr>
          <w:spacing w:val="-7"/>
          <w:sz w:val="23"/>
        </w:rPr>
        <w:t xml:space="preserve"> </w:t>
      </w:r>
      <w:r>
        <w:rPr>
          <w:spacing w:val="-4"/>
          <w:sz w:val="23"/>
        </w:rPr>
        <w:t>the</w:t>
      </w:r>
      <w:r>
        <w:rPr>
          <w:spacing w:val="-7"/>
          <w:sz w:val="23"/>
        </w:rPr>
        <w:t xml:space="preserve"> </w:t>
      </w:r>
      <w:r>
        <w:rPr>
          <w:spacing w:val="-4"/>
          <w:sz w:val="23"/>
        </w:rPr>
        <w:t xml:space="preserve">grant </w:t>
      </w:r>
      <w:r>
        <w:rPr>
          <w:sz w:val="23"/>
        </w:rPr>
        <w:t>of</w:t>
      </w:r>
      <w:r>
        <w:rPr>
          <w:spacing w:val="-4"/>
          <w:sz w:val="23"/>
        </w:rPr>
        <w:t xml:space="preserve"> </w:t>
      </w:r>
      <w:r>
        <w:rPr>
          <w:sz w:val="23"/>
        </w:rPr>
        <w:t>a</w:t>
      </w:r>
      <w:r>
        <w:rPr>
          <w:spacing w:val="-3"/>
          <w:sz w:val="23"/>
        </w:rPr>
        <w:t xml:space="preserve"> </w:t>
      </w:r>
      <w:r>
        <w:rPr>
          <w:sz w:val="23"/>
        </w:rPr>
        <w:t>licence</w:t>
      </w:r>
      <w:r>
        <w:rPr>
          <w:spacing w:val="-3"/>
          <w:sz w:val="23"/>
        </w:rPr>
        <w:t xml:space="preserve"> </w:t>
      </w:r>
      <w:r>
        <w:rPr>
          <w:sz w:val="23"/>
        </w:rPr>
        <w:t>for</w:t>
      </w:r>
      <w:r>
        <w:rPr>
          <w:spacing w:val="-4"/>
          <w:sz w:val="23"/>
        </w:rPr>
        <w:t xml:space="preserve"> </w:t>
      </w:r>
      <w:r>
        <w:rPr>
          <w:sz w:val="23"/>
        </w:rPr>
        <w:t>which</w:t>
      </w:r>
      <w:r>
        <w:rPr>
          <w:spacing w:val="-3"/>
          <w:sz w:val="23"/>
        </w:rPr>
        <w:t xml:space="preserve"> </w:t>
      </w:r>
      <w:r>
        <w:rPr>
          <w:sz w:val="23"/>
        </w:rPr>
        <w:t>there</w:t>
      </w:r>
      <w:r>
        <w:rPr>
          <w:spacing w:val="-3"/>
          <w:sz w:val="23"/>
        </w:rPr>
        <w:t xml:space="preserve"> </w:t>
      </w:r>
      <w:r>
        <w:rPr>
          <w:sz w:val="23"/>
        </w:rPr>
        <w:t>is</w:t>
      </w:r>
      <w:r>
        <w:rPr>
          <w:spacing w:val="-2"/>
          <w:sz w:val="23"/>
        </w:rPr>
        <w:t xml:space="preserve"> </w:t>
      </w:r>
      <w:r>
        <w:rPr>
          <w:sz w:val="23"/>
        </w:rPr>
        <w:t>an</w:t>
      </w:r>
      <w:r>
        <w:rPr>
          <w:spacing w:val="-2"/>
          <w:sz w:val="23"/>
        </w:rPr>
        <w:t xml:space="preserve"> </w:t>
      </w:r>
      <w:r>
        <w:rPr>
          <w:sz w:val="23"/>
        </w:rPr>
        <w:t>entitlement</w:t>
      </w:r>
      <w:r>
        <w:rPr>
          <w:spacing w:val="-2"/>
          <w:sz w:val="23"/>
        </w:rPr>
        <w:t xml:space="preserve"> </w:t>
      </w:r>
      <w:r>
        <w:rPr>
          <w:sz w:val="23"/>
        </w:rPr>
        <w:t>under</w:t>
      </w:r>
      <w:r>
        <w:rPr>
          <w:spacing w:val="-4"/>
          <w:sz w:val="23"/>
        </w:rPr>
        <w:t xml:space="preserve"> </w:t>
      </w:r>
      <w:r>
        <w:rPr>
          <w:sz w:val="23"/>
        </w:rPr>
        <w:t>this</w:t>
      </w:r>
      <w:r>
        <w:rPr>
          <w:spacing w:val="-2"/>
          <w:sz w:val="23"/>
        </w:rPr>
        <w:t xml:space="preserve"> </w:t>
      </w:r>
      <w:r>
        <w:rPr>
          <w:sz w:val="23"/>
        </w:rPr>
        <w:t>section.</w:t>
      </w:r>
    </w:p>
    <w:p w:rsidR="00563BC8" w:rsidRDefault="00334391">
      <w:pPr>
        <w:pStyle w:val="ListParagraph"/>
        <w:numPr>
          <w:ilvl w:val="1"/>
          <w:numId w:val="64"/>
        </w:numPr>
        <w:tabs>
          <w:tab w:val="left" w:pos="1737"/>
          <w:tab w:val="left" w:pos="1740"/>
        </w:tabs>
        <w:spacing w:before="111" w:line="223" w:lineRule="auto"/>
        <w:ind w:right="637"/>
        <w:jc w:val="both"/>
        <w:rPr>
          <w:sz w:val="23"/>
        </w:rPr>
      </w:pPr>
      <w:r>
        <w:rPr>
          <w:sz w:val="23"/>
        </w:rPr>
        <w:t>Nothing in any other Act prevents TAB from operating a linked gaming</w:t>
      </w:r>
      <w:r>
        <w:rPr>
          <w:spacing w:val="-5"/>
          <w:sz w:val="23"/>
        </w:rPr>
        <w:t xml:space="preserve"> </w:t>
      </w:r>
      <w:r>
        <w:rPr>
          <w:sz w:val="23"/>
        </w:rPr>
        <w:t>system</w:t>
      </w:r>
      <w:r>
        <w:rPr>
          <w:spacing w:val="-3"/>
          <w:sz w:val="23"/>
        </w:rPr>
        <w:t xml:space="preserve"> </w:t>
      </w:r>
      <w:r>
        <w:rPr>
          <w:sz w:val="23"/>
        </w:rPr>
        <w:t>in</w:t>
      </w:r>
      <w:r>
        <w:rPr>
          <w:spacing w:val="-2"/>
          <w:sz w:val="23"/>
        </w:rPr>
        <w:t xml:space="preserve"> </w:t>
      </w:r>
      <w:r>
        <w:rPr>
          <w:sz w:val="23"/>
        </w:rPr>
        <w:t>a</w:t>
      </w:r>
      <w:r>
        <w:rPr>
          <w:spacing w:val="-2"/>
          <w:sz w:val="23"/>
        </w:rPr>
        <w:t xml:space="preserve"> </w:t>
      </w:r>
      <w:r>
        <w:rPr>
          <w:sz w:val="23"/>
        </w:rPr>
        <w:t>hotel</w:t>
      </w:r>
      <w:r>
        <w:rPr>
          <w:spacing w:val="-2"/>
          <w:sz w:val="23"/>
        </w:rPr>
        <w:t xml:space="preserve"> </w:t>
      </w:r>
      <w:r>
        <w:rPr>
          <w:sz w:val="23"/>
        </w:rPr>
        <w:t>under</w:t>
      </w:r>
      <w:r>
        <w:rPr>
          <w:spacing w:val="-3"/>
          <w:sz w:val="23"/>
        </w:rPr>
        <w:t xml:space="preserve"> </w:t>
      </w:r>
      <w:r>
        <w:rPr>
          <w:sz w:val="23"/>
        </w:rPr>
        <w:t>the</w:t>
      </w:r>
      <w:r>
        <w:rPr>
          <w:spacing w:val="-2"/>
          <w:sz w:val="23"/>
        </w:rPr>
        <w:t xml:space="preserve"> </w:t>
      </w:r>
      <w:r>
        <w:rPr>
          <w:sz w:val="23"/>
        </w:rPr>
        <w:t>authority</w:t>
      </w:r>
      <w:r>
        <w:rPr>
          <w:spacing w:val="-7"/>
          <w:sz w:val="23"/>
        </w:rPr>
        <w:t xml:space="preserve"> </w:t>
      </w:r>
      <w:r>
        <w:rPr>
          <w:sz w:val="23"/>
        </w:rPr>
        <w:t>of</w:t>
      </w:r>
      <w:r>
        <w:rPr>
          <w:spacing w:val="-3"/>
          <w:sz w:val="23"/>
        </w:rPr>
        <w:t xml:space="preserve"> </w:t>
      </w:r>
      <w:r>
        <w:rPr>
          <w:sz w:val="23"/>
        </w:rPr>
        <w:t>an</w:t>
      </w:r>
      <w:r>
        <w:rPr>
          <w:spacing w:val="-2"/>
          <w:sz w:val="23"/>
        </w:rPr>
        <w:t xml:space="preserve"> </w:t>
      </w:r>
      <w:r>
        <w:rPr>
          <w:sz w:val="23"/>
        </w:rPr>
        <w:t>inter-hotel</w:t>
      </w:r>
      <w:r>
        <w:rPr>
          <w:spacing w:val="-2"/>
          <w:sz w:val="23"/>
        </w:rPr>
        <w:t xml:space="preserve"> </w:t>
      </w:r>
      <w:r>
        <w:rPr>
          <w:sz w:val="23"/>
        </w:rPr>
        <w:t>links licence,</w:t>
      </w:r>
      <w:r>
        <w:rPr>
          <w:spacing w:val="-2"/>
          <w:sz w:val="23"/>
        </w:rPr>
        <w:t xml:space="preserve"> </w:t>
      </w:r>
      <w:r>
        <w:rPr>
          <w:sz w:val="23"/>
        </w:rPr>
        <w:t>or</w:t>
      </w:r>
      <w:r>
        <w:rPr>
          <w:spacing w:val="-3"/>
          <w:sz w:val="23"/>
        </w:rPr>
        <w:t xml:space="preserve"> </w:t>
      </w:r>
      <w:r>
        <w:rPr>
          <w:sz w:val="23"/>
        </w:rPr>
        <w:t>from</w:t>
      </w:r>
      <w:r>
        <w:rPr>
          <w:spacing w:val="-2"/>
          <w:sz w:val="23"/>
        </w:rPr>
        <w:t xml:space="preserve"> </w:t>
      </w:r>
      <w:r>
        <w:rPr>
          <w:sz w:val="23"/>
        </w:rPr>
        <w:t>carrying</w:t>
      </w:r>
      <w:r>
        <w:rPr>
          <w:spacing w:val="-5"/>
          <w:sz w:val="23"/>
        </w:rPr>
        <w:t xml:space="preserve"> </w:t>
      </w:r>
      <w:r>
        <w:rPr>
          <w:sz w:val="23"/>
        </w:rPr>
        <w:t>out</w:t>
      </w:r>
      <w:r>
        <w:rPr>
          <w:spacing w:val="-2"/>
          <w:sz w:val="23"/>
        </w:rPr>
        <w:t xml:space="preserve"> </w:t>
      </w:r>
      <w:r>
        <w:rPr>
          <w:sz w:val="23"/>
        </w:rPr>
        <w:t>any</w:t>
      </w:r>
      <w:r>
        <w:rPr>
          <w:spacing w:val="-8"/>
          <w:sz w:val="23"/>
        </w:rPr>
        <w:t xml:space="preserve"> </w:t>
      </w:r>
      <w:r>
        <w:rPr>
          <w:sz w:val="23"/>
        </w:rPr>
        <w:t>of</w:t>
      </w:r>
      <w:r>
        <w:rPr>
          <w:spacing w:val="-3"/>
          <w:sz w:val="23"/>
        </w:rPr>
        <w:t xml:space="preserve"> </w:t>
      </w:r>
      <w:r>
        <w:rPr>
          <w:sz w:val="23"/>
        </w:rPr>
        <w:t>its</w:t>
      </w:r>
      <w:r>
        <w:rPr>
          <w:spacing w:val="-2"/>
          <w:sz w:val="23"/>
        </w:rPr>
        <w:t xml:space="preserve"> </w:t>
      </w:r>
      <w:r>
        <w:rPr>
          <w:sz w:val="23"/>
        </w:rPr>
        <w:t>functions</w:t>
      </w:r>
      <w:r>
        <w:rPr>
          <w:spacing w:val="-1"/>
          <w:sz w:val="23"/>
        </w:rPr>
        <w:t xml:space="preserve"> </w:t>
      </w:r>
      <w:r>
        <w:rPr>
          <w:sz w:val="23"/>
        </w:rPr>
        <w:t>as</w:t>
      </w:r>
      <w:r>
        <w:rPr>
          <w:spacing w:val="-2"/>
          <w:sz w:val="23"/>
        </w:rPr>
        <w:t xml:space="preserve"> </w:t>
      </w:r>
      <w:r>
        <w:rPr>
          <w:sz w:val="23"/>
        </w:rPr>
        <w:t>a</w:t>
      </w:r>
      <w:r>
        <w:rPr>
          <w:spacing w:val="-2"/>
          <w:sz w:val="23"/>
        </w:rPr>
        <w:t xml:space="preserve"> </w:t>
      </w:r>
      <w:r>
        <w:rPr>
          <w:sz w:val="23"/>
        </w:rPr>
        <w:t>licensee.</w:t>
      </w:r>
    </w:p>
    <w:p w:rsidR="00563BC8" w:rsidRDefault="00334391">
      <w:pPr>
        <w:pStyle w:val="ListParagraph"/>
        <w:numPr>
          <w:ilvl w:val="1"/>
          <w:numId w:val="64"/>
        </w:numPr>
        <w:tabs>
          <w:tab w:val="left" w:pos="1737"/>
          <w:tab w:val="left" w:pos="1740"/>
        </w:tabs>
        <w:spacing w:before="109" w:line="223" w:lineRule="auto"/>
        <w:ind w:right="639"/>
        <w:jc w:val="both"/>
        <w:rPr>
          <w:sz w:val="23"/>
        </w:rPr>
      </w:pPr>
      <w:r>
        <w:rPr>
          <w:spacing w:val="-4"/>
          <w:sz w:val="23"/>
        </w:rPr>
        <w:t>Nothing</w:t>
      </w:r>
      <w:r>
        <w:rPr>
          <w:spacing w:val="-11"/>
          <w:sz w:val="23"/>
        </w:rPr>
        <w:t xml:space="preserve"> </w:t>
      </w:r>
      <w:r>
        <w:rPr>
          <w:spacing w:val="-4"/>
          <w:sz w:val="23"/>
        </w:rPr>
        <w:t>in</w:t>
      </w:r>
      <w:r>
        <w:rPr>
          <w:spacing w:val="-10"/>
          <w:sz w:val="23"/>
        </w:rPr>
        <w:t xml:space="preserve"> </w:t>
      </w:r>
      <w:r>
        <w:rPr>
          <w:spacing w:val="-4"/>
          <w:sz w:val="23"/>
        </w:rPr>
        <w:t>this</w:t>
      </w:r>
      <w:r>
        <w:rPr>
          <w:spacing w:val="-11"/>
          <w:sz w:val="23"/>
        </w:rPr>
        <w:t xml:space="preserve"> </w:t>
      </w:r>
      <w:r>
        <w:rPr>
          <w:spacing w:val="-4"/>
          <w:sz w:val="23"/>
        </w:rPr>
        <w:t>section</w:t>
      </w:r>
      <w:r>
        <w:rPr>
          <w:spacing w:val="-10"/>
          <w:sz w:val="23"/>
        </w:rPr>
        <w:t xml:space="preserve"> </w:t>
      </w:r>
      <w:r>
        <w:rPr>
          <w:spacing w:val="-4"/>
          <w:sz w:val="23"/>
        </w:rPr>
        <w:t>is</w:t>
      </w:r>
      <w:r>
        <w:rPr>
          <w:spacing w:val="-10"/>
          <w:sz w:val="23"/>
        </w:rPr>
        <w:t xml:space="preserve"> </w:t>
      </w:r>
      <w:r>
        <w:rPr>
          <w:spacing w:val="-4"/>
          <w:sz w:val="23"/>
        </w:rPr>
        <w:t>intended</w:t>
      </w:r>
      <w:r>
        <w:rPr>
          <w:spacing w:val="-11"/>
          <w:sz w:val="23"/>
        </w:rPr>
        <w:t xml:space="preserve"> </w:t>
      </w:r>
      <w:r>
        <w:rPr>
          <w:spacing w:val="-4"/>
          <w:sz w:val="23"/>
        </w:rPr>
        <w:t>to</w:t>
      </w:r>
      <w:r>
        <w:rPr>
          <w:spacing w:val="-10"/>
          <w:sz w:val="23"/>
        </w:rPr>
        <w:t xml:space="preserve"> </w:t>
      </w:r>
      <w:r>
        <w:rPr>
          <w:spacing w:val="-4"/>
          <w:sz w:val="23"/>
        </w:rPr>
        <w:t>prevent</w:t>
      </w:r>
      <w:r>
        <w:rPr>
          <w:spacing w:val="-10"/>
          <w:sz w:val="23"/>
        </w:rPr>
        <w:t xml:space="preserve"> </w:t>
      </w:r>
      <w:r>
        <w:rPr>
          <w:spacing w:val="-4"/>
          <w:sz w:val="23"/>
        </w:rPr>
        <w:t>TAB</w:t>
      </w:r>
      <w:r>
        <w:rPr>
          <w:spacing w:val="-11"/>
          <w:sz w:val="23"/>
        </w:rPr>
        <w:t xml:space="preserve"> </w:t>
      </w:r>
      <w:r>
        <w:rPr>
          <w:spacing w:val="-4"/>
          <w:sz w:val="23"/>
        </w:rPr>
        <w:t>or</w:t>
      </w:r>
      <w:r>
        <w:rPr>
          <w:spacing w:val="-10"/>
          <w:sz w:val="23"/>
        </w:rPr>
        <w:t xml:space="preserve"> </w:t>
      </w:r>
      <w:r>
        <w:rPr>
          <w:spacing w:val="-4"/>
          <w:sz w:val="23"/>
        </w:rPr>
        <w:t>any</w:t>
      </w:r>
      <w:r>
        <w:rPr>
          <w:spacing w:val="-11"/>
          <w:sz w:val="23"/>
        </w:rPr>
        <w:t xml:space="preserve"> </w:t>
      </w:r>
      <w:r>
        <w:rPr>
          <w:spacing w:val="-4"/>
          <w:sz w:val="23"/>
        </w:rPr>
        <w:t>other</w:t>
      </w:r>
      <w:r>
        <w:rPr>
          <w:spacing w:val="-10"/>
          <w:sz w:val="23"/>
        </w:rPr>
        <w:t xml:space="preserve"> </w:t>
      </w:r>
      <w:r>
        <w:rPr>
          <w:spacing w:val="-4"/>
          <w:sz w:val="23"/>
        </w:rPr>
        <w:t xml:space="preserve">person </w:t>
      </w:r>
      <w:r>
        <w:rPr>
          <w:sz w:val="23"/>
        </w:rPr>
        <w:t>(assuming</w:t>
      </w:r>
      <w:r>
        <w:rPr>
          <w:spacing w:val="-2"/>
          <w:sz w:val="23"/>
        </w:rPr>
        <w:t xml:space="preserve"> </w:t>
      </w:r>
      <w:r>
        <w:rPr>
          <w:sz w:val="23"/>
        </w:rPr>
        <w:t>that they</w:t>
      </w:r>
      <w:r>
        <w:rPr>
          <w:spacing w:val="-4"/>
          <w:sz w:val="23"/>
        </w:rPr>
        <w:t xml:space="preserve"> </w:t>
      </w:r>
      <w:r>
        <w:rPr>
          <w:sz w:val="23"/>
        </w:rPr>
        <w:t>are otherwise qualified) from applying</w:t>
      </w:r>
      <w:r>
        <w:rPr>
          <w:spacing w:val="-2"/>
          <w:sz w:val="23"/>
        </w:rPr>
        <w:t xml:space="preserve"> </w:t>
      </w:r>
      <w:r>
        <w:rPr>
          <w:sz w:val="23"/>
        </w:rPr>
        <w:t xml:space="preserve">for and </w:t>
      </w:r>
      <w:r>
        <w:rPr>
          <w:spacing w:val="-4"/>
          <w:sz w:val="23"/>
        </w:rPr>
        <w:t>being</w:t>
      </w:r>
      <w:r>
        <w:rPr>
          <w:spacing w:val="-11"/>
          <w:sz w:val="23"/>
        </w:rPr>
        <w:t xml:space="preserve"> </w:t>
      </w:r>
      <w:r>
        <w:rPr>
          <w:spacing w:val="-4"/>
          <w:sz w:val="23"/>
        </w:rPr>
        <w:t>granted</w:t>
      </w:r>
      <w:r>
        <w:rPr>
          <w:spacing w:val="-10"/>
          <w:sz w:val="23"/>
        </w:rPr>
        <w:t xml:space="preserve"> </w:t>
      </w:r>
      <w:r>
        <w:rPr>
          <w:spacing w:val="-4"/>
          <w:sz w:val="23"/>
        </w:rPr>
        <w:t>an</w:t>
      </w:r>
      <w:r>
        <w:rPr>
          <w:spacing w:val="-7"/>
          <w:sz w:val="23"/>
        </w:rPr>
        <w:t xml:space="preserve"> </w:t>
      </w:r>
      <w:r>
        <w:rPr>
          <w:spacing w:val="-4"/>
          <w:sz w:val="23"/>
        </w:rPr>
        <w:t>inter-hotel</w:t>
      </w:r>
      <w:r>
        <w:rPr>
          <w:spacing w:val="-11"/>
          <w:sz w:val="23"/>
        </w:rPr>
        <w:t xml:space="preserve"> </w:t>
      </w:r>
      <w:r>
        <w:rPr>
          <w:spacing w:val="-4"/>
          <w:sz w:val="23"/>
        </w:rPr>
        <w:t>links</w:t>
      </w:r>
      <w:r>
        <w:rPr>
          <w:spacing w:val="-10"/>
          <w:sz w:val="23"/>
        </w:rPr>
        <w:t xml:space="preserve"> </w:t>
      </w:r>
      <w:r>
        <w:rPr>
          <w:spacing w:val="-4"/>
          <w:sz w:val="23"/>
        </w:rPr>
        <w:t>licence</w:t>
      </w:r>
      <w:r>
        <w:rPr>
          <w:spacing w:val="-11"/>
          <w:sz w:val="23"/>
        </w:rPr>
        <w:t xml:space="preserve"> </w:t>
      </w:r>
      <w:r>
        <w:rPr>
          <w:spacing w:val="-4"/>
          <w:sz w:val="23"/>
        </w:rPr>
        <w:t>in</w:t>
      </w:r>
      <w:r>
        <w:rPr>
          <w:spacing w:val="-9"/>
          <w:sz w:val="23"/>
        </w:rPr>
        <w:t xml:space="preserve"> </w:t>
      </w:r>
      <w:r>
        <w:rPr>
          <w:spacing w:val="-4"/>
          <w:sz w:val="23"/>
        </w:rPr>
        <w:t>respect</w:t>
      </w:r>
      <w:r>
        <w:rPr>
          <w:spacing w:val="-9"/>
          <w:sz w:val="23"/>
        </w:rPr>
        <w:t xml:space="preserve"> </w:t>
      </w:r>
      <w:r>
        <w:rPr>
          <w:spacing w:val="-4"/>
          <w:sz w:val="23"/>
        </w:rPr>
        <w:t>of</w:t>
      </w:r>
      <w:r>
        <w:rPr>
          <w:spacing w:val="-9"/>
          <w:sz w:val="23"/>
        </w:rPr>
        <w:t xml:space="preserve"> </w:t>
      </w:r>
      <w:r>
        <w:rPr>
          <w:spacing w:val="-4"/>
          <w:sz w:val="23"/>
        </w:rPr>
        <w:t>any</w:t>
      </w:r>
      <w:r>
        <w:rPr>
          <w:spacing w:val="-11"/>
          <w:sz w:val="23"/>
        </w:rPr>
        <w:t xml:space="preserve"> </w:t>
      </w:r>
      <w:r>
        <w:rPr>
          <w:spacing w:val="-4"/>
          <w:sz w:val="23"/>
        </w:rPr>
        <w:t>period</w:t>
      </w:r>
      <w:r>
        <w:rPr>
          <w:spacing w:val="-6"/>
          <w:sz w:val="23"/>
        </w:rPr>
        <w:t xml:space="preserve"> </w:t>
      </w:r>
      <w:r>
        <w:rPr>
          <w:spacing w:val="-4"/>
          <w:sz w:val="23"/>
        </w:rPr>
        <w:t xml:space="preserve">after </w:t>
      </w:r>
      <w:r>
        <w:rPr>
          <w:sz w:val="23"/>
        </w:rPr>
        <w:t>the exclusive licence period.</w:t>
      </w:r>
    </w:p>
    <w:p w:rsidR="00563BC8" w:rsidRDefault="00563BC8">
      <w:pPr>
        <w:pStyle w:val="BodyText"/>
        <w:spacing w:before="22"/>
        <w:ind w:left="0"/>
        <w:jc w:val="left"/>
      </w:pPr>
    </w:p>
    <w:p w:rsidR="00563BC8" w:rsidRDefault="00334391">
      <w:pPr>
        <w:pStyle w:val="Heading2"/>
        <w:tabs>
          <w:tab w:val="left" w:pos="2367"/>
        </w:tabs>
      </w:pPr>
      <w:bookmarkStart w:id="24" w:name="_TOC_250008"/>
      <w:r>
        <w:rPr>
          <w:spacing w:val="-7"/>
        </w:rPr>
        <w:t>Division</w:t>
      </w:r>
      <w:r>
        <w:rPr>
          <w:spacing w:val="-10"/>
        </w:rPr>
        <w:t xml:space="preserve"> 3</w:t>
      </w:r>
      <w:r>
        <w:tab/>
      </w:r>
      <w:r>
        <w:rPr>
          <w:spacing w:val="-6"/>
        </w:rPr>
        <w:t>Inter-club</w:t>
      </w:r>
      <w:r>
        <w:rPr>
          <w:spacing w:val="-7"/>
        </w:rPr>
        <w:t xml:space="preserve"> </w:t>
      </w:r>
      <w:r>
        <w:rPr>
          <w:spacing w:val="-6"/>
        </w:rPr>
        <w:t>linked</w:t>
      </w:r>
      <w:r>
        <w:rPr>
          <w:spacing w:val="-5"/>
        </w:rPr>
        <w:t xml:space="preserve"> </w:t>
      </w:r>
      <w:r>
        <w:rPr>
          <w:spacing w:val="-6"/>
        </w:rPr>
        <w:t>gaming</w:t>
      </w:r>
      <w:r>
        <w:rPr>
          <w:spacing w:val="-5"/>
        </w:rPr>
        <w:t xml:space="preserve"> </w:t>
      </w:r>
      <w:bookmarkEnd w:id="24"/>
      <w:r>
        <w:rPr>
          <w:spacing w:val="-6"/>
        </w:rPr>
        <w:t>systems</w:t>
      </w:r>
    </w:p>
    <w:p w:rsidR="00563BC8" w:rsidRDefault="00563BC8">
      <w:pPr>
        <w:pStyle w:val="BodyText"/>
        <w:spacing w:before="198"/>
        <w:ind w:left="0"/>
        <w:jc w:val="left"/>
        <w:rPr>
          <w:rFonts w:ascii="Arial"/>
          <w:b/>
          <w:sz w:val="24"/>
        </w:rPr>
      </w:pPr>
    </w:p>
    <w:p w:rsidR="00563BC8" w:rsidRDefault="00334391">
      <w:pPr>
        <w:pStyle w:val="ListParagraph"/>
        <w:numPr>
          <w:ilvl w:val="0"/>
          <w:numId w:val="64"/>
        </w:numPr>
        <w:tabs>
          <w:tab w:val="left" w:pos="1289"/>
        </w:tabs>
        <w:spacing w:before="0"/>
        <w:ind w:hanging="600"/>
        <w:jc w:val="left"/>
        <w:rPr>
          <w:rFonts w:ascii="Arial"/>
          <w:b/>
          <w:sz w:val="21"/>
        </w:rPr>
      </w:pPr>
      <w:r>
        <w:rPr>
          <w:rFonts w:ascii="Arial"/>
          <w:b/>
          <w:spacing w:val="-6"/>
          <w:sz w:val="21"/>
        </w:rPr>
        <w:t>Division</w:t>
      </w:r>
      <w:r>
        <w:rPr>
          <w:rFonts w:ascii="Arial"/>
          <w:b/>
          <w:spacing w:val="-4"/>
          <w:sz w:val="21"/>
        </w:rPr>
        <w:t xml:space="preserve"> </w:t>
      </w:r>
      <w:r>
        <w:rPr>
          <w:rFonts w:ascii="Arial"/>
          <w:b/>
          <w:spacing w:val="-6"/>
          <w:sz w:val="21"/>
        </w:rPr>
        <w:t>does</w:t>
      </w:r>
      <w:r>
        <w:rPr>
          <w:rFonts w:ascii="Arial"/>
          <w:b/>
          <w:spacing w:val="-4"/>
          <w:sz w:val="21"/>
        </w:rPr>
        <w:t xml:space="preserve"> </w:t>
      </w:r>
      <w:r>
        <w:rPr>
          <w:rFonts w:ascii="Arial"/>
          <w:b/>
          <w:spacing w:val="-6"/>
          <w:sz w:val="21"/>
        </w:rPr>
        <w:t>not</w:t>
      </w:r>
      <w:r>
        <w:rPr>
          <w:rFonts w:ascii="Arial"/>
          <w:b/>
          <w:spacing w:val="-1"/>
          <w:sz w:val="21"/>
        </w:rPr>
        <w:t xml:space="preserve"> </w:t>
      </w:r>
      <w:r>
        <w:rPr>
          <w:rFonts w:ascii="Arial"/>
          <w:b/>
          <w:spacing w:val="-6"/>
          <w:sz w:val="21"/>
        </w:rPr>
        <w:t>apply</w:t>
      </w:r>
      <w:r>
        <w:rPr>
          <w:rFonts w:ascii="Arial"/>
          <w:b/>
          <w:spacing w:val="-9"/>
          <w:sz w:val="21"/>
        </w:rPr>
        <w:t xml:space="preserve"> </w:t>
      </w:r>
      <w:r>
        <w:rPr>
          <w:rFonts w:ascii="Arial"/>
          <w:b/>
          <w:spacing w:val="-6"/>
          <w:sz w:val="21"/>
        </w:rPr>
        <w:t>to</w:t>
      </w:r>
      <w:r>
        <w:rPr>
          <w:rFonts w:ascii="Arial"/>
          <w:b/>
          <w:spacing w:val="-4"/>
          <w:sz w:val="21"/>
        </w:rPr>
        <w:t xml:space="preserve"> </w:t>
      </w:r>
      <w:r>
        <w:rPr>
          <w:rFonts w:ascii="Arial"/>
          <w:b/>
          <w:spacing w:val="-6"/>
          <w:sz w:val="21"/>
        </w:rPr>
        <w:t>intra-club</w:t>
      </w:r>
      <w:r>
        <w:rPr>
          <w:rFonts w:ascii="Arial"/>
          <w:b/>
          <w:spacing w:val="-3"/>
          <w:sz w:val="21"/>
        </w:rPr>
        <w:t xml:space="preserve"> </w:t>
      </w:r>
      <w:r>
        <w:rPr>
          <w:rFonts w:ascii="Arial"/>
          <w:b/>
          <w:spacing w:val="-6"/>
          <w:sz w:val="21"/>
        </w:rPr>
        <w:t>linked</w:t>
      </w:r>
      <w:r>
        <w:rPr>
          <w:rFonts w:ascii="Arial"/>
          <w:b/>
          <w:spacing w:val="-4"/>
          <w:sz w:val="21"/>
        </w:rPr>
        <w:t xml:space="preserve"> </w:t>
      </w:r>
      <w:r>
        <w:rPr>
          <w:rFonts w:ascii="Arial"/>
          <w:b/>
          <w:spacing w:val="-6"/>
          <w:sz w:val="21"/>
        </w:rPr>
        <w:t>gaming</w:t>
      </w:r>
      <w:r>
        <w:rPr>
          <w:rFonts w:ascii="Arial"/>
          <w:b/>
          <w:spacing w:val="-4"/>
          <w:sz w:val="21"/>
        </w:rPr>
        <w:t xml:space="preserve"> </w:t>
      </w:r>
      <w:r>
        <w:rPr>
          <w:rFonts w:ascii="Arial"/>
          <w:b/>
          <w:spacing w:val="-6"/>
          <w:sz w:val="21"/>
        </w:rPr>
        <w:t>systems</w:t>
      </w:r>
    </w:p>
    <w:p w:rsidR="00563BC8" w:rsidRDefault="00334391">
      <w:pPr>
        <w:pStyle w:val="BodyText"/>
        <w:spacing w:before="100" w:line="223" w:lineRule="auto"/>
        <w:ind w:right="637"/>
      </w:pPr>
      <w:r>
        <w:t>This</w:t>
      </w:r>
      <w:r>
        <w:rPr>
          <w:spacing w:val="-15"/>
        </w:rPr>
        <w:t xml:space="preserve"> </w:t>
      </w:r>
      <w:r>
        <w:t>Division</w:t>
      </w:r>
      <w:r>
        <w:rPr>
          <w:spacing w:val="-14"/>
        </w:rPr>
        <w:t xml:space="preserve"> </w:t>
      </w:r>
      <w:r>
        <w:t>applies</w:t>
      </w:r>
      <w:r>
        <w:rPr>
          <w:spacing w:val="-15"/>
        </w:rPr>
        <w:t xml:space="preserve"> </w:t>
      </w:r>
      <w:r>
        <w:t>in</w:t>
      </w:r>
      <w:r>
        <w:rPr>
          <w:spacing w:val="-14"/>
        </w:rPr>
        <w:t xml:space="preserve"> </w:t>
      </w:r>
      <w:r>
        <w:t>relation</w:t>
      </w:r>
      <w:r>
        <w:rPr>
          <w:spacing w:val="-14"/>
        </w:rPr>
        <w:t xml:space="preserve"> </w:t>
      </w:r>
      <w:r>
        <w:t>to</w:t>
      </w:r>
      <w:r>
        <w:rPr>
          <w:spacing w:val="-15"/>
        </w:rPr>
        <w:t xml:space="preserve"> </w:t>
      </w:r>
      <w:r>
        <w:t>a</w:t>
      </w:r>
      <w:r>
        <w:rPr>
          <w:spacing w:val="-14"/>
        </w:rPr>
        <w:t xml:space="preserve"> </w:t>
      </w:r>
      <w:r>
        <w:t>linked</w:t>
      </w:r>
      <w:r>
        <w:rPr>
          <w:spacing w:val="-14"/>
        </w:rPr>
        <w:t xml:space="preserve"> </w:t>
      </w:r>
      <w:r>
        <w:t>gaming</w:t>
      </w:r>
      <w:r>
        <w:rPr>
          <w:spacing w:val="-15"/>
        </w:rPr>
        <w:t xml:space="preserve"> </w:t>
      </w:r>
      <w:r>
        <w:t>system</w:t>
      </w:r>
      <w:r>
        <w:rPr>
          <w:spacing w:val="-14"/>
        </w:rPr>
        <w:t xml:space="preserve"> </w:t>
      </w:r>
      <w:r>
        <w:t xml:space="preserve">operated </w:t>
      </w:r>
      <w:r>
        <w:rPr>
          <w:spacing w:val="-2"/>
        </w:rPr>
        <w:t>on</w:t>
      </w:r>
      <w:r>
        <w:rPr>
          <w:spacing w:val="-13"/>
        </w:rPr>
        <w:t xml:space="preserve"> </w:t>
      </w:r>
      <w:r>
        <w:rPr>
          <w:spacing w:val="-2"/>
        </w:rPr>
        <w:t>the</w:t>
      </w:r>
      <w:r>
        <w:rPr>
          <w:spacing w:val="-10"/>
        </w:rPr>
        <w:t xml:space="preserve"> </w:t>
      </w:r>
      <w:r>
        <w:rPr>
          <w:spacing w:val="-2"/>
        </w:rPr>
        <w:t>premises</w:t>
      </w:r>
      <w:r>
        <w:rPr>
          <w:spacing w:val="-9"/>
        </w:rPr>
        <w:t xml:space="preserve"> </w:t>
      </w:r>
      <w:r>
        <w:rPr>
          <w:spacing w:val="-2"/>
        </w:rPr>
        <w:t>of</w:t>
      </w:r>
      <w:r>
        <w:rPr>
          <w:spacing w:val="-10"/>
        </w:rPr>
        <w:t xml:space="preserve"> </w:t>
      </w:r>
      <w:r>
        <w:rPr>
          <w:spacing w:val="-2"/>
        </w:rPr>
        <w:t>a</w:t>
      </w:r>
      <w:r>
        <w:rPr>
          <w:spacing w:val="-9"/>
        </w:rPr>
        <w:t xml:space="preserve"> </w:t>
      </w:r>
      <w:r>
        <w:rPr>
          <w:spacing w:val="-2"/>
        </w:rPr>
        <w:t>registered</w:t>
      </w:r>
      <w:r>
        <w:rPr>
          <w:spacing w:val="-8"/>
        </w:rPr>
        <w:t xml:space="preserve"> </w:t>
      </w:r>
      <w:r>
        <w:rPr>
          <w:spacing w:val="-2"/>
        </w:rPr>
        <w:t>club</w:t>
      </w:r>
      <w:r>
        <w:rPr>
          <w:spacing w:val="-8"/>
        </w:rPr>
        <w:t xml:space="preserve"> </w:t>
      </w:r>
      <w:r>
        <w:rPr>
          <w:spacing w:val="-2"/>
        </w:rPr>
        <w:t>only</w:t>
      </w:r>
      <w:r>
        <w:rPr>
          <w:spacing w:val="-13"/>
        </w:rPr>
        <w:t xml:space="preserve"> </w:t>
      </w:r>
      <w:r>
        <w:rPr>
          <w:spacing w:val="-2"/>
        </w:rPr>
        <w:t>if</w:t>
      </w:r>
      <w:r>
        <w:rPr>
          <w:spacing w:val="-8"/>
        </w:rPr>
        <w:t xml:space="preserve"> </w:t>
      </w:r>
      <w:r>
        <w:rPr>
          <w:spacing w:val="-2"/>
        </w:rPr>
        <w:t>the</w:t>
      </w:r>
      <w:r>
        <w:rPr>
          <w:spacing w:val="-9"/>
        </w:rPr>
        <w:t xml:space="preserve"> </w:t>
      </w:r>
      <w:r>
        <w:rPr>
          <w:spacing w:val="-2"/>
        </w:rPr>
        <w:t>linked</w:t>
      </w:r>
      <w:r>
        <w:rPr>
          <w:spacing w:val="-8"/>
        </w:rPr>
        <w:t xml:space="preserve"> </w:t>
      </w:r>
      <w:r>
        <w:rPr>
          <w:spacing w:val="-2"/>
        </w:rPr>
        <w:t>gaming</w:t>
      </w:r>
      <w:r>
        <w:rPr>
          <w:spacing w:val="-13"/>
        </w:rPr>
        <w:t xml:space="preserve"> </w:t>
      </w:r>
      <w:r>
        <w:rPr>
          <w:spacing w:val="-2"/>
        </w:rPr>
        <w:t xml:space="preserve">system </w:t>
      </w:r>
      <w:r>
        <w:t>includes</w:t>
      </w:r>
      <w:r>
        <w:rPr>
          <w:spacing w:val="-15"/>
        </w:rPr>
        <w:t xml:space="preserve"> </w:t>
      </w:r>
      <w:r>
        <w:t>a</w:t>
      </w:r>
      <w:r>
        <w:rPr>
          <w:spacing w:val="-14"/>
        </w:rPr>
        <w:t xml:space="preserve"> </w:t>
      </w:r>
      <w:r>
        <w:t>specially</w:t>
      </w:r>
      <w:r>
        <w:rPr>
          <w:spacing w:val="-15"/>
        </w:rPr>
        <w:t xml:space="preserve"> </w:t>
      </w:r>
      <w:r>
        <w:t>approved</w:t>
      </w:r>
      <w:r>
        <w:rPr>
          <w:spacing w:val="-14"/>
        </w:rPr>
        <w:t xml:space="preserve"> </w:t>
      </w:r>
      <w:r>
        <w:t>gaming</w:t>
      </w:r>
      <w:r>
        <w:rPr>
          <w:spacing w:val="-14"/>
        </w:rPr>
        <w:t xml:space="preserve"> </w:t>
      </w:r>
      <w:r>
        <w:t>machine</w:t>
      </w:r>
      <w:r>
        <w:rPr>
          <w:spacing w:val="-15"/>
        </w:rPr>
        <w:t xml:space="preserve"> </w:t>
      </w:r>
      <w:r>
        <w:t>kept</w:t>
      </w:r>
      <w:r>
        <w:rPr>
          <w:spacing w:val="-14"/>
        </w:rPr>
        <w:t xml:space="preserve"> </w:t>
      </w:r>
      <w:r>
        <w:t>and</w:t>
      </w:r>
      <w:r>
        <w:rPr>
          <w:spacing w:val="-14"/>
        </w:rPr>
        <w:t xml:space="preserve"> </w:t>
      </w:r>
      <w:r>
        <w:t>operated</w:t>
      </w:r>
      <w:r>
        <w:rPr>
          <w:spacing w:val="-15"/>
        </w:rPr>
        <w:t xml:space="preserve"> </w:t>
      </w:r>
      <w:r>
        <w:t>on the premises of another registered club.</w:t>
      </w:r>
    </w:p>
    <w:p w:rsidR="00563BC8" w:rsidRDefault="00334391">
      <w:pPr>
        <w:pStyle w:val="ListParagraph"/>
        <w:numPr>
          <w:ilvl w:val="0"/>
          <w:numId w:val="64"/>
        </w:numPr>
        <w:tabs>
          <w:tab w:val="left" w:pos="1289"/>
        </w:tabs>
        <w:spacing w:before="235"/>
        <w:ind w:hanging="600"/>
        <w:jc w:val="left"/>
        <w:rPr>
          <w:rFonts w:ascii="Arial"/>
          <w:b/>
          <w:sz w:val="21"/>
        </w:rPr>
      </w:pPr>
      <w:r>
        <w:rPr>
          <w:rFonts w:ascii="Arial"/>
          <w:b/>
          <w:spacing w:val="-6"/>
          <w:sz w:val="21"/>
        </w:rPr>
        <w:t>Keeping</w:t>
      </w:r>
      <w:r>
        <w:rPr>
          <w:rFonts w:ascii="Arial"/>
          <w:b/>
          <w:spacing w:val="-4"/>
          <w:sz w:val="21"/>
        </w:rPr>
        <w:t xml:space="preserve"> </w:t>
      </w:r>
      <w:r>
        <w:rPr>
          <w:rFonts w:ascii="Arial"/>
          <w:b/>
          <w:spacing w:val="-6"/>
          <w:sz w:val="21"/>
        </w:rPr>
        <w:t>of</w:t>
      </w:r>
      <w:r>
        <w:rPr>
          <w:rFonts w:ascii="Arial"/>
          <w:b/>
          <w:spacing w:val="-2"/>
          <w:sz w:val="21"/>
        </w:rPr>
        <w:t xml:space="preserve"> </w:t>
      </w:r>
      <w:r>
        <w:rPr>
          <w:rFonts w:ascii="Arial"/>
          <w:b/>
          <w:spacing w:val="-6"/>
          <w:sz w:val="21"/>
        </w:rPr>
        <w:t>gaming</w:t>
      </w:r>
      <w:r>
        <w:rPr>
          <w:rFonts w:ascii="Arial"/>
          <w:b/>
          <w:spacing w:val="-4"/>
          <w:sz w:val="21"/>
        </w:rPr>
        <w:t xml:space="preserve"> </w:t>
      </w:r>
      <w:r>
        <w:rPr>
          <w:rFonts w:ascii="Arial"/>
          <w:b/>
          <w:spacing w:val="-6"/>
          <w:sz w:val="21"/>
        </w:rPr>
        <w:t>machines</w:t>
      </w:r>
      <w:r>
        <w:rPr>
          <w:rFonts w:ascii="Arial"/>
          <w:b/>
          <w:spacing w:val="-3"/>
          <w:sz w:val="21"/>
        </w:rPr>
        <w:t xml:space="preserve"> </w:t>
      </w:r>
      <w:r>
        <w:rPr>
          <w:rFonts w:ascii="Arial"/>
          <w:b/>
          <w:spacing w:val="-6"/>
          <w:sz w:val="21"/>
        </w:rPr>
        <w:t>in</w:t>
      </w:r>
      <w:r>
        <w:rPr>
          <w:rFonts w:ascii="Arial"/>
          <w:b/>
          <w:spacing w:val="-4"/>
          <w:sz w:val="21"/>
        </w:rPr>
        <w:t xml:space="preserve"> </w:t>
      </w:r>
      <w:r>
        <w:rPr>
          <w:rFonts w:ascii="Arial"/>
          <w:b/>
          <w:spacing w:val="-6"/>
          <w:sz w:val="21"/>
        </w:rPr>
        <w:t>linked</w:t>
      </w:r>
      <w:r>
        <w:rPr>
          <w:rFonts w:ascii="Arial"/>
          <w:b/>
          <w:spacing w:val="-4"/>
          <w:sz w:val="21"/>
        </w:rPr>
        <w:t xml:space="preserve"> </w:t>
      </w:r>
      <w:r>
        <w:rPr>
          <w:rFonts w:ascii="Arial"/>
          <w:b/>
          <w:spacing w:val="-6"/>
          <w:sz w:val="21"/>
        </w:rPr>
        <w:t>gaming</w:t>
      </w:r>
      <w:r>
        <w:rPr>
          <w:rFonts w:ascii="Arial"/>
          <w:b/>
          <w:spacing w:val="-4"/>
          <w:sz w:val="21"/>
        </w:rPr>
        <w:t xml:space="preserve"> </w:t>
      </w:r>
      <w:r>
        <w:rPr>
          <w:rFonts w:ascii="Arial"/>
          <w:b/>
          <w:spacing w:val="-6"/>
          <w:sz w:val="21"/>
        </w:rPr>
        <w:t>system</w:t>
      </w:r>
    </w:p>
    <w:p w:rsidR="00563BC8" w:rsidRDefault="00334391">
      <w:pPr>
        <w:pStyle w:val="ListParagraph"/>
        <w:numPr>
          <w:ilvl w:val="1"/>
          <w:numId w:val="64"/>
        </w:numPr>
        <w:tabs>
          <w:tab w:val="left" w:pos="1737"/>
          <w:tab w:val="left" w:pos="1740"/>
        </w:tabs>
        <w:spacing w:before="100" w:line="223" w:lineRule="auto"/>
        <w:ind w:right="636"/>
        <w:jc w:val="both"/>
        <w:rPr>
          <w:sz w:val="23"/>
        </w:rPr>
      </w:pPr>
      <w:r>
        <w:rPr>
          <w:sz w:val="23"/>
        </w:rPr>
        <w:t>If an approved gaming machine in a registered club is kept and operated</w:t>
      </w:r>
      <w:r>
        <w:rPr>
          <w:spacing w:val="-6"/>
          <w:sz w:val="23"/>
        </w:rPr>
        <w:t xml:space="preserve"> </w:t>
      </w:r>
      <w:r>
        <w:rPr>
          <w:sz w:val="23"/>
        </w:rPr>
        <w:t>as</w:t>
      </w:r>
      <w:r>
        <w:rPr>
          <w:spacing w:val="-7"/>
          <w:sz w:val="23"/>
        </w:rPr>
        <w:t xml:space="preserve"> </w:t>
      </w:r>
      <w:r>
        <w:rPr>
          <w:sz w:val="23"/>
        </w:rPr>
        <w:t>part</w:t>
      </w:r>
      <w:r>
        <w:rPr>
          <w:spacing w:val="-7"/>
          <w:sz w:val="23"/>
        </w:rPr>
        <w:t xml:space="preserve"> </w:t>
      </w:r>
      <w:r>
        <w:rPr>
          <w:sz w:val="23"/>
        </w:rPr>
        <w:t>of</w:t>
      </w:r>
      <w:r>
        <w:rPr>
          <w:spacing w:val="-4"/>
          <w:sz w:val="23"/>
        </w:rPr>
        <w:t xml:space="preserve"> </w:t>
      </w:r>
      <w:r>
        <w:rPr>
          <w:sz w:val="23"/>
        </w:rPr>
        <w:t>a</w:t>
      </w:r>
      <w:r>
        <w:rPr>
          <w:spacing w:val="-5"/>
          <w:sz w:val="23"/>
        </w:rPr>
        <w:t xml:space="preserve"> </w:t>
      </w:r>
      <w:r>
        <w:rPr>
          <w:sz w:val="23"/>
        </w:rPr>
        <w:t>linked</w:t>
      </w:r>
      <w:r>
        <w:rPr>
          <w:spacing w:val="-6"/>
          <w:sz w:val="23"/>
        </w:rPr>
        <w:t xml:space="preserve"> </w:t>
      </w:r>
      <w:r>
        <w:rPr>
          <w:sz w:val="23"/>
        </w:rPr>
        <w:t>gaming</w:t>
      </w:r>
      <w:r>
        <w:rPr>
          <w:spacing w:val="-10"/>
          <w:sz w:val="23"/>
        </w:rPr>
        <w:t xml:space="preserve"> </w:t>
      </w:r>
      <w:r>
        <w:rPr>
          <w:sz w:val="23"/>
        </w:rPr>
        <w:t>system</w:t>
      </w:r>
      <w:r>
        <w:rPr>
          <w:spacing w:val="-8"/>
          <w:sz w:val="23"/>
        </w:rPr>
        <w:t xml:space="preserve"> </w:t>
      </w:r>
      <w:r>
        <w:rPr>
          <w:sz w:val="23"/>
        </w:rPr>
        <w:t>that</w:t>
      </w:r>
      <w:r>
        <w:rPr>
          <w:spacing w:val="-7"/>
          <w:sz w:val="23"/>
        </w:rPr>
        <w:t xml:space="preserve"> </w:t>
      </w:r>
      <w:r>
        <w:rPr>
          <w:sz w:val="23"/>
        </w:rPr>
        <w:t>is</w:t>
      </w:r>
      <w:r>
        <w:rPr>
          <w:spacing w:val="-6"/>
          <w:sz w:val="23"/>
        </w:rPr>
        <w:t xml:space="preserve"> </w:t>
      </w:r>
      <w:r>
        <w:rPr>
          <w:sz w:val="23"/>
        </w:rPr>
        <w:t>not</w:t>
      </w:r>
      <w:r>
        <w:rPr>
          <w:spacing w:val="-6"/>
          <w:sz w:val="23"/>
        </w:rPr>
        <w:t xml:space="preserve"> </w:t>
      </w:r>
      <w:r>
        <w:rPr>
          <w:sz w:val="23"/>
        </w:rPr>
        <w:t>an</w:t>
      </w:r>
      <w:r>
        <w:rPr>
          <w:spacing w:val="-6"/>
          <w:sz w:val="23"/>
        </w:rPr>
        <w:t xml:space="preserve"> </w:t>
      </w:r>
      <w:r>
        <w:rPr>
          <w:sz w:val="23"/>
        </w:rPr>
        <w:t>authorised inter-club linked gaming system, section 7 does not apply to the keeping</w:t>
      </w:r>
      <w:r>
        <w:rPr>
          <w:spacing w:val="-1"/>
          <w:sz w:val="23"/>
        </w:rPr>
        <w:t xml:space="preserve"> </w:t>
      </w:r>
      <w:r>
        <w:rPr>
          <w:sz w:val="23"/>
        </w:rPr>
        <w:t>and operation of the approved gaming</w:t>
      </w:r>
      <w:r>
        <w:rPr>
          <w:spacing w:val="-1"/>
          <w:sz w:val="23"/>
        </w:rPr>
        <w:t xml:space="preserve"> </w:t>
      </w:r>
      <w:r>
        <w:rPr>
          <w:sz w:val="23"/>
        </w:rPr>
        <w:t>machine.</w:t>
      </w:r>
    </w:p>
    <w:p w:rsidR="00563BC8" w:rsidRDefault="00334391">
      <w:pPr>
        <w:pStyle w:val="ListParagraph"/>
        <w:numPr>
          <w:ilvl w:val="1"/>
          <w:numId w:val="64"/>
        </w:numPr>
        <w:tabs>
          <w:tab w:val="left" w:pos="1737"/>
          <w:tab w:val="left" w:pos="1740"/>
        </w:tabs>
        <w:spacing w:before="108" w:line="223" w:lineRule="auto"/>
        <w:ind w:right="636"/>
        <w:jc w:val="both"/>
        <w:rPr>
          <w:sz w:val="23"/>
        </w:rPr>
      </w:pPr>
      <w:r>
        <w:rPr>
          <w:sz w:val="23"/>
        </w:rPr>
        <w:t>The</w:t>
      </w:r>
      <w:r>
        <w:rPr>
          <w:spacing w:val="-14"/>
          <w:sz w:val="23"/>
        </w:rPr>
        <w:t xml:space="preserve"> </w:t>
      </w:r>
      <w:r>
        <w:rPr>
          <w:sz w:val="23"/>
        </w:rPr>
        <w:t>fact</w:t>
      </w:r>
      <w:r>
        <w:rPr>
          <w:spacing w:val="-13"/>
          <w:sz w:val="23"/>
        </w:rPr>
        <w:t xml:space="preserve"> </w:t>
      </w:r>
      <w:r>
        <w:rPr>
          <w:sz w:val="23"/>
        </w:rPr>
        <w:t>that</w:t>
      </w:r>
      <w:r>
        <w:rPr>
          <w:spacing w:val="-13"/>
          <w:sz w:val="23"/>
        </w:rPr>
        <w:t xml:space="preserve"> </w:t>
      </w:r>
      <w:r>
        <w:rPr>
          <w:sz w:val="23"/>
        </w:rPr>
        <w:t>an</w:t>
      </w:r>
      <w:r>
        <w:rPr>
          <w:spacing w:val="-12"/>
          <w:sz w:val="23"/>
        </w:rPr>
        <w:t xml:space="preserve"> </w:t>
      </w:r>
      <w:r>
        <w:rPr>
          <w:sz w:val="23"/>
        </w:rPr>
        <w:t>authorised</w:t>
      </w:r>
      <w:r>
        <w:rPr>
          <w:spacing w:val="-12"/>
          <w:sz w:val="23"/>
        </w:rPr>
        <w:t xml:space="preserve"> </w:t>
      </w:r>
      <w:r>
        <w:rPr>
          <w:sz w:val="23"/>
        </w:rPr>
        <w:t>inter-club</w:t>
      </w:r>
      <w:r>
        <w:rPr>
          <w:spacing w:val="-12"/>
          <w:sz w:val="23"/>
        </w:rPr>
        <w:t xml:space="preserve"> </w:t>
      </w:r>
      <w:r>
        <w:rPr>
          <w:sz w:val="23"/>
        </w:rPr>
        <w:t>linked</w:t>
      </w:r>
      <w:r>
        <w:rPr>
          <w:spacing w:val="-12"/>
          <w:sz w:val="23"/>
        </w:rPr>
        <w:t xml:space="preserve"> </w:t>
      </w:r>
      <w:r>
        <w:rPr>
          <w:sz w:val="23"/>
        </w:rPr>
        <w:t>gaming</w:t>
      </w:r>
      <w:r>
        <w:rPr>
          <w:spacing w:val="-15"/>
          <w:sz w:val="23"/>
        </w:rPr>
        <w:t xml:space="preserve"> </w:t>
      </w:r>
      <w:r>
        <w:rPr>
          <w:sz w:val="23"/>
        </w:rPr>
        <w:t>system</w:t>
      </w:r>
      <w:r>
        <w:rPr>
          <w:spacing w:val="-12"/>
          <w:sz w:val="23"/>
        </w:rPr>
        <w:t xml:space="preserve"> </w:t>
      </w:r>
      <w:r>
        <w:rPr>
          <w:sz w:val="23"/>
        </w:rPr>
        <w:t xml:space="preserve">extends beyond the premises of a registered club does not mean that an </w:t>
      </w:r>
      <w:r>
        <w:rPr>
          <w:spacing w:val="-6"/>
          <w:sz w:val="23"/>
        </w:rPr>
        <w:t>approved gaming</w:t>
      </w:r>
      <w:r>
        <w:rPr>
          <w:spacing w:val="-9"/>
          <w:sz w:val="23"/>
        </w:rPr>
        <w:t xml:space="preserve"> </w:t>
      </w:r>
      <w:r>
        <w:rPr>
          <w:spacing w:val="-6"/>
          <w:sz w:val="23"/>
        </w:rPr>
        <w:t>machine that is part of the linked gaming</w:t>
      </w:r>
      <w:r>
        <w:rPr>
          <w:spacing w:val="-9"/>
          <w:sz w:val="23"/>
        </w:rPr>
        <w:t xml:space="preserve"> </w:t>
      </w:r>
      <w:r>
        <w:rPr>
          <w:spacing w:val="-6"/>
          <w:sz w:val="23"/>
        </w:rPr>
        <w:t xml:space="preserve">system and </w:t>
      </w:r>
      <w:r>
        <w:rPr>
          <w:sz w:val="23"/>
        </w:rPr>
        <w:t>operated</w:t>
      </w:r>
      <w:r>
        <w:rPr>
          <w:spacing w:val="-12"/>
          <w:sz w:val="23"/>
        </w:rPr>
        <w:t xml:space="preserve"> </w:t>
      </w:r>
      <w:r>
        <w:rPr>
          <w:sz w:val="23"/>
        </w:rPr>
        <w:t>on</w:t>
      </w:r>
      <w:r>
        <w:rPr>
          <w:spacing w:val="-12"/>
          <w:sz w:val="23"/>
        </w:rPr>
        <w:t xml:space="preserve"> </w:t>
      </w:r>
      <w:r>
        <w:rPr>
          <w:sz w:val="23"/>
        </w:rPr>
        <w:t>the</w:t>
      </w:r>
      <w:r>
        <w:rPr>
          <w:spacing w:val="-13"/>
          <w:sz w:val="23"/>
        </w:rPr>
        <w:t xml:space="preserve"> </w:t>
      </w:r>
      <w:r>
        <w:rPr>
          <w:sz w:val="23"/>
        </w:rPr>
        <w:t>premises</w:t>
      </w:r>
      <w:r>
        <w:rPr>
          <w:spacing w:val="-12"/>
          <w:sz w:val="23"/>
        </w:rPr>
        <w:t xml:space="preserve"> </w:t>
      </w:r>
      <w:r>
        <w:rPr>
          <w:sz w:val="23"/>
        </w:rPr>
        <w:t>is</w:t>
      </w:r>
      <w:r>
        <w:rPr>
          <w:spacing w:val="-12"/>
          <w:sz w:val="23"/>
        </w:rPr>
        <w:t xml:space="preserve"> </w:t>
      </w:r>
      <w:r>
        <w:rPr>
          <w:sz w:val="23"/>
        </w:rPr>
        <w:t>not</w:t>
      </w:r>
      <w:r>
        <w:rPr>
          <w:spacing w:val="-12"/>
          <w:sz w:val="23"/>
        </w:rPr>
        <w:t xml:space="preserve"> </w:t>
      </w:r>
      <w:r>
        <w:rPr>
          <w:sz w:val="23"/>
        </w:rPr>
        <w:t>an</w:t>
      </w:r>
      <w:r>
        <w:rPr>
          <w:spacing w:val="-12"/>
          <w:sz w:val="23"/>
        </w:rPr>
        <w:t xml:space="preserve"> </w:t>
      </w:r>
      <w:r>
        <w:rPr>
          <w:sz w:val="23"/>
        </w:rPr>
        <w:t>approved</w:t>
      </w:r>
      <w:r>
        <w:rPr>
          <w:spacing w:val="-12"/>
          <w:sz w:val="23"/>
        </w:rPr>
        <w:t xml:space="preserve"> </w:t>
      </w:r>
      <w:r>
        <w:rPr>
          <w:sz w:val="23"/>
        </w:rPr>
        <w:t>gaming</w:t>
      </w:r>
      <w:r>
        <w:rPr>
          <w:spacing w:val="-15"/>
          <w:sz w:val="23"/>
        </w:rPr>
        <w:t xml:space="preserve"> </w:t>
      </w:r>
      <w:r>
        <w:rPr>
          <w:sz w:val="23"/>
        </w:rPr>
        <w:t>machine</w:t>
      </w:r>
      <w:r>
        <w:rPr>
          <w:spacing w:val="-12"/>
          <w:sz w:val="23"/>
        </w:rPr>
        <w:t xml:space="preserve"> </w:t>
      </w:r>
      <w:r>
        <w:rPr>
          <w:sz w:val="23"/>
        </w:rPr>
        <w:t>on</w:t>
      </w:r>
      <w:r>
        <w:rPr>
          <w:spacing w:val="-12"/>
          <w:sz w:val="23"/>
        </w:rPr>
        <w:t xml:space="preserve"> </w:t>
      </w:r>
      <w:r>
        <w:rPr>
          <w:sz w:val="23"/>
        </w:rPr>
        <w:t xml:space="preserve">the </w:t>
      </w:r>
      <w:r>
        <w:rPr>
          <w:spacing w:val="-2"/>
          <w:sz w:val="23"/>
        </w:rPr>
        <w:t>premises.</w:t>
      </w:r>
    </w:p>
    <w:p w:rsidR="00563BC8" w:rsidRDefault="00334391">
      <w:pPr>
        <w:pStyle w:val="ListParagraph"/>
        <w:numPr>
          <w:ilvl w:val="0"/>
          <w:numId w:val="64"/>
        </w:numPr>
        <w:tabs>
          <w:tab w:val="left" w:pos="1289"/>
        </w:tabs>
        <w:spacing w:before="236"/>
        <w:ind w:hanging="600"/>
        <w:jc w:val="left"/>
        <w:rPr>
          <w:rFonts w:ascii="Arial"/>
          <w:b/>
          <w:sz w:val="21"/>
        </w:rPr>
      </w:pPr>
      <w:r>
        <w:rPr>
          <w:rFonts w:ascii="Arial"/>
          <w:b/>
          <w:spacing w:val="-6"/>
          <w:sz w:val="21"/>
        </w:rPr>
        <w:t>Requirement</w:t>
      </w:r>
      <w:r>
        <w:rPr>
          <w:rFonts w:ascii="Arial"/>
          <w:b/>
          <w:spacing w:val="-3"/>
          <w:sz w:val="21"/>
        </w:rPr>
        <w:t xml:space="preserve"> </w:t>
      </w:r>
      <w:r>
        <w:rPr>
          <w:rFonts w:ascii="Arial"/>
          <w:b/>
          <w:spacing w:val="-6"/>
          <w:sz w:val="21"/>
        </w:rPr>
        <w:t>for</w:t>
      </w:r>
      <w:r>
        <w:rPr>
          <w:rFonts w:ascii="Arial"/>
          <w:b/>
          <w:spacing w:val="-3"/>
          <w:sz w:val="21"/>
        </w:rPr>
        <w:t xml:space="preserve"> </w:t>
      </w:r>
      <w:r>
        <w:rPr>
          <w:rFonts w:ascii="Arial"/>
          <w:b/>
          <w:spacing w:val="-6"/>
          <w:sz w:val="21"/>
        </w:rPr>
        <w:t>licence</w:t>
      </w:r>
      <w:r>
        <w:rPr>
          <w:rFonts w:ascii="Arial"/>
          <w:b/>
          <w:spacing w:val="-4"/>
          <w:sz w:val="21"/>
        </w:rPr>
        <w:t xml:space="preserve"> </w:t>
      </w:r>
      <w:r>
        <w:rPr>
          <w:rFonts w:ascii="Arial"/>
          <w:b/>
          <w:spacing w:val="-6"/>
          <w:sz w:val="21"/>
        </w:rPr>
        <w:t>to</w:t>
      </w:r>
      <w:r>
        <w:rPr>
          <w:rFonts w:ascii="Arial"/>
          <w:b/>
          <w:spacing w:val="-5"/>
          <w:sz w:val="21"/>
        </w:rPr>
        <w:t xml:space="preserve"> </w:t>
      </w:r>
      <w:r>
        <w:rPr>
          <w:rFonts w:ascii="Arial"/>
          <w:b/>
          <w:spacing w:val="-6"/>
          <w:sz w:val="21"/>
        </w:rPr>
        <w:t>operate</w:t>
      </w:r>
      <w:r>
        <w:rPr>
          <w:rFonts w:ascii="Arial"/>
          <w:b/>
          <w:spacing w:val="-4"/>
          <w:sz w:val="21"/>
        </w:rPr>
        <w:t xml:space="preserve"> </w:t>
      </w:r>
      <w:r>
        <w:rPr>
          <w:rFonts w:ascii="Arial"/>
          <w:b/>
          <w:spacing w:val="-6"/>
          <w:sz w:val="21"/>
        </w:rPr>
        <w:t>inter-club</w:t>
      </w:r>
      <w:r>
        <w:rPr>
          <w:rFonts w:ascii="Arial"/>
          <w:b/>
          <w:spacing w:val="-5"/>
          <w:sz w:val="21"/>
        </w:rPr>
        <w:t xml:space="preserve"> </w:t>
      </w:r>
      <w:r>
        <w:rPr>
          <w:rFonts w:ascii="Arial"/>
          <w:b/>
          <w:spacing w:val="-6"/>
          <w:sz w:val="21"/>
        </w:rPr>
        <w:t>linked</w:t>
      </w:r>
      <w:r>
        <w:rPr>
          <w:rFonts w:ascii="Arial"/>
          <w:b/>
          <w:spacing w:val="-4"/>
          <w:sz w:val="21"/>
        </w:rPr>
        <w:t xml:space="preserve"> </w:t>
      </w:r>
      <w:r>
        <w:rPr>
          <w:rFonts w:ascii="Arial"/>
          <w:b/>
          <w:spacing w:val="-6"/>
          <w:sz w:val="21"/>
        </w:rPr>
        <w:t>gaming</w:t>
      </w:r>
      <w:r>
        <w:rPr>
          <w:rFonts w:ascii="Arial"/>
          <w:b/>
          <w:spacing w:val="-5"/>
          <w:sz w:val="21"/>
        </w:rPr>
        <w:t xml:space="preserve"> </w:t>
      </w:r>
      <w:r>
        <w:rPr>
          <w:rFonts w:ascii="Arial"/>
          <w:b/>
          <w:spacing w:val="-6"/>
          <w:sz w:val="21"/>
        </w:rPr>
        <w:t>system</w:t>
      </w:r>
    </w:p>
    <w:p w:rsidR="00563BC8" w:rsidRDefault="00334391">
      <w:pPr>
        <w:pStyle w:val="ListParagraph"/>
        <w:numPr>
          <w:ilvl w:val="1"/>
          <w:numId w:val="64"/>
        </w:numPr>
        <w:tabs>
          <w:tab w:val="left" w:pos="1737"/>
          <w:tab w:val="left" w:pos="1740"/>
        </w:tabs>
        <w:spacing w:before="100" w:line="223" w:lineRule="auto"/>
        <w:ind w:right="636"/>
        <w:jc w:val="both"/>
        <w:rPr>
          <w:sz w:val="23"/>
        </w:rPr>
      </w:pPr>
      <w:r>
        <w:rPr>
          <w:spacing w:val="-4"/>
          <w:sz w:val="23"/>
        </w:rPr>
        <w:t>A</w:t>
      </w:r>
      <w:r>
        <w:rPr>
          <w:spacing w:val="-11"/>
          <w:sz w:val="23"/>
        </w:rPr>
        <w:t xml:space="preserve"> </w:t>
      </w:r>
      <w:r>
        <w:rPr>
          <w:spacing w:val="-4"/>
          <w:sz w:val="23"/>
        </w:rPr>
        <w:t>person</w:t>
      </w:r>
      <w:r>
        <w:rPr>
          <w:spacing w:val="-10"/>
          <w:sz w:val="23"/>
        </w:rPr>
        <w:t xml:space="preserve"> </w:t>
      </w:r>
      <w:r>
        <w:rPr>
          <w:spacing w:val="-4"/>
          <w:sz w:val="23"/>
        </w:rPr>
        <w:t>must</w:t>
      </w:r>
      <w:r>
        <w:rPr>
          <w:spacing w:val="-11"/>
          <w:sz w:val="23"/>
        </w:rPr>
        <w:t xml:space="preserve"> </w:t>
      </w:r>
      <w:r>
        <w:rPr>
          <w:spacing w:val="-4"/>
          <w:sz w:val="23"/>
        </w:rPr>
        <w:t>not</w:t>
      </w:r>
      <w:r>
        <w:rPr>
          <w:spacing w:val="-10"/>
          <w:sz w:val="23"/>
        </w:rPr>
        <w:t xml:space="preserve"> </w:t>
      </w:r>
      <w:r>
        <w:rPr>
          <w:spacing w:val="-4"/>
          <w:sz w:val="23"/>
        </w:rPr>
        <w:t>operate</w:t>
      </w:r>
      <w:r>
        <w:rPr>
          <w:spacing w:val="-10"/>
          <w:sz w:val="23"/>
        </w:rPr>
        <w:t xml:space="preserve"> </w:t>
      </w:r>
      <w:r>
        <w:rPr>
          <w:spacing w:val="-4"/>
          <w:sz w:val="23"/>
        </w:rPr>
        <w:t>a</w:t>
      </w:r>
      <w:r>
        <w:rPr>
          <w:spacing w:val="-11"/>
          <w:sz w:val="23"/>
        </w:rPr>
        <w:t xml:space="preserve"> </w:t>
      </w:r>
      <w:r>
        <w:rPr>
          <w:spacing w:val="-4"/>
          <w:sz w:val="23"/>
        </w:rPr>
        <w:t>linked</w:t>
      </w:r>
      <w:r>
        <w:rPr>
          <w:spacing w:val="-10"/>
          <w:sz w:val="23"/>
        </w:rPr>
        <w:t xml:space="preserve"> </w:t>
      </w:r>
      <w:r>
        <w:rPr>
          <w:spacing w:val="-4"/>
          <w:sz w:val="23"/>
        </w:rPr>
        <w:t>gaming</w:t>
      </w:r>
      <w:r>
        <w:rPr>
          <w:spacing w:val="-10"/>
          <w:sz w:val="23"/>
        </w:rPr>
        <w:t xml:space="preserve"> </w:t>
      </w:r>
      <w:r>
        <w:rPr>
          <w:spacing w:val="-4"/>
          <w:sz w:val="23"/>
        </w:rPr>
        <w:t>system</w:t>
      </w:r>
      <w:r>
        <w:rPr>
          <w:spacing w:val="-11"/>
          <w:sz w:val="23"/>
        </w:rPr>
        <w:t xml:space="preserve"> </w:t>
      </w:r>
      <w:r>
        <w:rPr>
          <w:spacing w:val="-4"/>
          <w:sz w:val="23"/>
        </w:rPr>
        <w:t>in</w:t>
      </w:r>
      <w:r>
        <w:rPr>
          <w:spacing w:val="-9"/>
          <w:sz w:val="23"/>
        </w:rPr>
        <w:t xml:space="preserve"> </w:t>
      </w:r>
      <w:r>
        <w:rPr>
          <w:spacing w:val="-4"/>
          <w:sz w:val="23"/>
        </w:rPr>
        <w:t>a</w:t>
      </w:r>
      <w:r>
        <w:rPr>
          <w:spacing w:val="-10"/>
          <w:sz w:val="23"/>
        </w:rPr>
        <w:t xml:space="preserve"> </w:t>
      </w:r>
      <w:r>
        <w:rPr>
          <w:spacing w:val="-4"/>
          <w:sz w:val="23"/>
        </w:rPr>
        <w:t>registered</w:t>
      </w:r>
      <w:r>
        <w:rPr>
          <w:spacing w:val="-10"/>
          <w:sz w:val="23"/>
        </w:rPr>
        <w:t xml:space="preserve"> </w:t>
      </w:r>
      <w:r>
        <w:rPr>
          <w:spacing w:val="-4"/>
          <w:sz w:val="23"/>
        </w:rPr>
        <w:t xml:space="preserve">club </w:t>
      </w:r>
      <w:r>
        <w:rPr>
          <w:spacing w:val="-6"/>
          <w:sz w:val="23"/>
        </w:rPr>
        <w:t>unless the person is</w:t>
      </w:r>
      <w:r>
        <w:rPr>
          <w:spacing w:val="-8"/>
          <w:sz w:val="23"/>
        </w:rPr>
        <w:t xml:space="preserve"> </w:t>
      </w:r>
      <w:r>
        <w:rPr>
          <w:spacing w:val="-6"/>
          <w:sz w:val="23"/>
        </w:rPr>
        <w:t>the</w:t>
      </w:r>
      <w:r>
        <w:rPr>
          <w:spacing w:val="-9"/>
          <w:sz w:val="23"/>
        </w:rPr>
        <w:t xml:space="preserve"> </w:t>
      </w:r>
      <w:r>
        <w:rPr>
          <w:spacing w:val="-6"/>
          <w:sz w:val="23"/>
        </w:rPr>
        <w:t>holder</w:t>
      </w:r>
      <w:r>
        <w:rPr>
          <w:spacing w:val="-8"/>
          <w:sz w:val="23"/>
        </w:rPr>
        <w:t xml:space="preserve"> </w:t>
      </w:r>
      <w:r>
        <w:rPr>
          <w:spacing w:val="-6"/>
          <w:sz w:val="23"/>
        </w:rPr>
        <w:t>of</w:t>
      </w:r>
      <w:r>
        <w:rPr>
          <w:spacing w:val="-9"/>
          <w:sz w:val="23"/>
        </w:rPr>
        <w:t xml:space="preserve"> </w:t>
      </w:r>
      <w:r>
        <w:rPr>
          <w:spacing w:val="-6"/>
          <w:sz w:val="23"/>
        </w:rPr>
        <w:t>an</w:t>
      </w:r>
      <w:r>
        <w:rPr>
          <w:spacing w:val="-3"/>
          <w:sz w:val="23"/>
        </w:rPr>
        <w:t xml:space="preserve"> </w:t>
      </w:r>
      <w:r>
        <w:rPr>
          <w:spacing w:val="-6"/>
          <w:sz w:val="23"/>
        </w:rPr>
        <w:t xml:space="preserve">inter-club links licence </w:t>
      </w:r>
      <w:proofErr w:type="spellStart"/>
      <w:r>
        <w:rPr>
          <w:spacing w:val="-6"/>
          <w:sz w:val="23"/>
        </w:rPr>
        <w:t>authorising</w:t>
      </w:r>
      <w:proofErr w:type="spellEnd"/>
      <w:r>
        <w:rPr>
          <w:spacing w:val="-6"/>
          <w:sz w:val="23"/>
        </w:rPr>
        <w:t xml:space="preserve"> </w:t>
      </w:r>
      <w:r>
        <w:rPr>
          <w:sz w:val="23"/>
        </w:rPr>
        <w:t>the person to operate the linked gaming system.</w:t>
      </w:r>
    </w:p>
    <w:p w:rsidR="00563BC8" w:rsidRDefault="00334391">
      <w:pPr>
        <w:pStyle w:val="BodyText"/>
        <w:spacing w:before="94"/>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563BC8">
      <w:pPr>
        <w:sectPr w:rsidR="00563BC8">
          <w:headerReference w:type="even" r:id="rId219"/>
          <w:headerReference w:type="default" r:id="rId220"/>
          <w:footerReference w:type="even" r:id="rId221"/>
          <w:footerReference w:type="default" r:id="rId222"/>
          <w:pgSz w:w="11900" w:h="16840"/>
          <w:pgMar w:top="2940" w:right="1680" w:bottom="2100" w:left="1680" w:header="2751" w:footer="1910" w:gutter="0"/>
          <w:pgNumType w:start="106"/>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4"/>
          <w:sz w:val="18"/>
        </w:rPr>
        <w:t>Linked</w:t>
      </w:r>
      <w:r>
        <w:rPr>
          <w:rFonts w:ascii="Arial"/>
          <w:spacing w:val="-2"/>
          <w:sz w:val="18"/>
        </w:rPr>
        <w:t xml:space="preserve"> </w:t>
      </w:r>
      <w:r>
        <w:rPr>
          <w:rFonts w:ascii="Arial"/>
          <w:spacing w:val="-4"/>
          <w:sz w:val="18"/>
        </w:rPr>
        <w:t>gaming</w:t>
      </w:r>
      <w:r>
        <w:rPr>
          <w:rFonts w:ascii="Arial"/>
          <w:spacing w:val="-2"/>
          <w:sz w:val="18"/>
        </w:rPr>
        <w:t xml:space="preserve"> </w:t>
      </w:r>
      <w:r>
        <w:rPr>
          <w:rFonts w:ascii="Arial"/>
          <w:spacing w:val="-4"/>
          <w:sz w:val="18"/>
        </w:rPr>
        <w:t>systems</w:t>
      </w:r>
      <w:r>
        <w:rPr>
          <w:rFonts w:ascii="Arial"/>
          <w:sz w:val="18"/>
        </w:rPr>
        <w:tab/>
      </w:r>
      <w:r>
        <w:rPr>
          <w:rFonts w:ascii="Arial"/>
          <w:spacing w:val="-4"/>
          <w:sz w:val="18"/>
        </w:rPr>
        <w:t>Part</w:t>
      </w:r>
      <w:r>
        <w:rPr>
          <w:rFonts w:ascii="Arial"/>
          <w:spacing w:val="-8"/>
          <w:sz w:val="18"/>
        </w:rPr>
        <w:t xml:space="preserve"> </w:t>
      </w:r>
      <w:r>
        <w:rPr>
          <w:rFonts w:ascii="Arial"/>
          <w:spacing w:val="-5"/>
          <w:sz w:val="18"/>
        </w:rPr>
        <w:t>10</w:t>
      </w:r>
    </w:p>
    <w:p w:rsidR="00563BC8" w:rsidRDefault="00334391">
      <w:pPr>
        <w:tabs>
          <w:tab w:val="left" w:pos="6696"/>
        </w:tabs>
        <w:spacing w:before="53"/>
        <w:ind w:left="644"/>
        <w:rPr>
          <w:rFonts w:ascii="Arial"/>
          <w:sz w:val="18"/>
        </w:rPr>
      </w:pPr>
      <w:r>
        <w:rPr>
          <w:rFonts w:ascii="Arial"/>
          <w:spacing w:val="-6"/>
          <w:sz w:val="18"/>
        </w:rPr>
        <w:t>Inter-club</w:t>
      </w:r>
      <w:r>
        <w:rPr>
          <w:rFonts w:ascii="Arial"/>
          <w:spacing w:val="5"/>
          <w:sz w:val="18"/>
        </w:rPr>
        <w:t xml:space="preserve"> </w:t>
      </w:r>
      <w:r>
        <w:rPr>
          <w:rFonts w:ascii="Arial"/>
          <w:spacing w:val="-6"/>
          <w:sz w:val="18"/>
        </w:rPr>
        <w:t>linked</w:t>
      </w:r>
      <w:r>
        <w:rPr>
          <w:rFonts w:ascii="Arial"/>
          <w:spacing w:val="5"/>
          <w:sz w:val="18"/>
        </w:rPr>
        <w:t xml:space="preserve"> </w:t>
      </w:r>
      <w:r>
        <w:rPr>
          <w:rFonts w:ascii="Arial"/>
          <w:spacing w:val="-6"/>
          <w:sz w:val="18"/>
        </w:rPr>
        <w:t>gaming</w:t>
      </w:r>
      <w:r>
        <w:rPr>
          <w:rFonts w:ascii="Arial"/>
          <w:spacing w:val="6"/>
          <w:sz w:val="18"/>
        </w:rPr>
        <w:t xml:space="preserve"> </w:t>
      </w:r>
      <w:r>
        <w:rPr>
          <w:rFonts w:ascii="Arial"/>
          <w:spacing w:val="-6"/>
          <w:sz w:val="18"/>
        </w:rPr>
        <w:t>systems</w:t>
      </w:r>
      <w:r>
        <w:rPr>
          <w:rFonts w:ascii="Arial"/>
          <w:sz w:val="18"/>
        </w:rPr>
        <w:tab/>
      </w:r>
      <w:r>
        <w:rPr>
          <w:rFonts w:ascii="Arial"/>
          <w:spacing w:val="-5"/>
          <w:sz w:val="18"/>
        </w:rPr>
        <w:t>Division</w:t>
      </w:r>
      <w:r>
        <w:rPr>
          <w:rFonts w:ascii="Arial"/>
          <w:sz w:val="18"/>
        </w:rPr>
        <w:t xml:space="preserve"> </w:t>
      </w:r>
      <w:r>
        <w:rPr>
          <w:rFonts w:ascii="Arial"/>
          <w:spacing w:val="-10"/>
          <w:sz w:val="18"/>
        </w:rPr>
        <w:t>3</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28800"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603" name="Graphic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F82444" id="Graphic 603" o:spid="_x0000_s1026" style="position:absolute;margin-left:116.3pt;margin-top:3.85pt;width:362.65pt;height:.25pt;z-index:-15687680;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ListParagraph"/>
        <w:numPr>
          <w:ilvl w:val="1"/>
          <w:numId w:val="64"/>
        </w:numPr>
        <w:tabs>
          <w:tab w:val="left" w:pos="1737"/>
          <w:tab w:val="left" w:pos="1740"/>
        </w:tabs>
        <w:spacing w:before="0" w:line="223" w:lineRule="auto"/>
        <w:ind w:right="641"/>
        <w:jc w:val="both"/>
        <w:rPr>
          <w:sz w:val="23"/>
        </w:rPr>
      </w:pPr>
      <w:r>
        <w:rPr>
          <w:spacing w:val="-2"/>
          <w:sz w:val="23"/>
        </w:rPr>
        <w:t>A</w:t>
      </w:r>
      <w:r>
        <w:rPr>
          <w:spacing w:val="-12"/>
          <w:sz w:val="23"/>
        </w:rPr>
        <w:t xml:space="preserve"> </w:t>
      </w:r>
      <w:r>
        <w:rPr>
          <w:spacing w:val="-2"/>
          <w:sz w:val="23"/>
        </w:rPr>
        <w:t>person</w:t>
      </w:r>
      <w:r>
        <w:rPr>
          <w:spacing w:val="-8"/>
          <w:sz w:val="23"/>
        </w:rPr>
        <w:t xml:space="preserve"> </w:t>
      </w:r>
      <w:r>
        <w:rPr>
          <w:spacing w:val="-2"/>
          <w:sz w:val="23"/>
        </w:rPr>
        <w:t>does</w:t>
      </w:r>
      <w:r>
        <w:rPr>
          <w:spacing w:val="-8"/>
          <w:sz w:val="23"/>
        </w:rPr>
        <w:t xml:space="preserve"> </w:t>
      </w:r>
      <w:r>
        <w:rPr>
          <w:spacing w:val="-2"/>
          <w:sz w:val="23"/>
        </w:rPr>
        <w:t>not</w:t>
      </w:r>
      <w:r>
        <w:rPr>
          <w:spacing w:val="-8"/>
          <w:sz w:val="23"/>
        </w:rPr>
        <w:t xml:space="preserve"> </w:t>
      </w:r>
      <w:r>
        <w:rPr>
          <w:spacing w:val="-2"/>
          <w:sz w:val="23"/>
        </w:rPr>
        <w:t>commit</w:t>
      </w:r>
      <w:r>
        <w:rPr>
          <w:spacing w:val="-8"/>
          <w:sz w:val="23"/>
        </w:rPr>
        <w:t xml:space="preserve"> </w:t>
      </w:r>
      <w:r>
        <w:rPr>
          <w:spacing w:val="-2"/>
          <w:sz w:val="23"/>
        </w:rPr>
        <w:t>an</w:t>
      </w:r>
      <w:r>
        <w:rPr>
          <w:spacing w:val="-8"/>
          <w:sz w:val="23"/>
        </w:rPr>
        <w:t xml:space="preserve"> </w:t>
      </w:r>
      <w:r>
        <w:rPr>
          <w:spacing w:val="-2"/>
          <w:sz w:val="23"/>
        </w:rPr>
        <w:t>offence</w:t>
      </w:r>
      <w:r>
        <w:rPr>
          <w:spacing w:val="-9"/>
          <w:sz w:val="23"/>
        </w:rPr>
        <w:t xml:space="preserve"> </w:t>
      </w:r>
      <w:r>
        <w:rPr>
          <w:spacing w:val="-2"/>
          <w:sz w:val="23"/>
        </w:rPr>
        <w:t>under</w:t>
      </w:r>
      <w:r>
        <w:rPr>
          <w:spacing w:val="-10"/>
          <w:sz w:val="23"/>
        </w:rPr>
        <w:t xml:space="preserve"> </w:t>
      </w:r>
      <w:r>
        <w:rPr>
          <w:spacing w:val="-2"/>
          <w:sz w:val="23"/>
        </w:rPr>
        <w:t>this</w:t>
      </w:r>
      <w:r>
        <w:rPr>
          <w:spacing w:val="-8"/>
          <w:sz w:val="23"/>
        </w:rPr>
        <w:t xml:space="preserve"> </w:t>
      </w:r>
      <w:r>
        <w:rPr>
          <w:spacing w:val="-2"/>
          <w:sz w:val="23"/>
        </w:rPr>
        <w:t>section</w:t>
      </w:r>
      <w:r>
        <w:rPr>
          <w:spacing w:val="-8"/>
          <w:sz w:val="23"/>
        </w:rPr>
        <w:t xml:space="preserve"> </w:t>
      </w:r>
      <w:r>
        <w:rPr>
          <w:spacing w:val="-2"/>
          <w:sz w:val="23"/>
        </w:rPr>
        <w:t>if</w:t>
      </w:r>
      <w:r>
        <w:rPr>
          <w:spacing w:val="-10"/>
          <w:sz w:val="23"/>
        </w:rPr>
        <w:t xml:space="preserve"> </w:t>
      </w:r>
      <w:r>
        <w:rPr>
          <w:spacing w:val="-2"/>
          <w:sz w:val="23"/>
        </w:rPr>
        <w:t>the</w:t>
      </w:r>
      <w:r>
        <w:rPr>
          <w:spacing w:val="-9"/>
          <w:sz w:val="23"/>
        </w:rPr>
        <w:t xml:space="preserve"> </w:t>
      </w:r>
      <w:r>
        <w:rPr>
          <w:spacing w:val="-2"/>
          <w:sz w:val="23"/>
        </w:rPr>
        <w:t>person is</w:t>
      </w:r>
      <w:r>
        <w:rPr>
          <w:spacing w:val="-13"/>
          <w:sz w:val="23"/>
        </w:rPr>
        <w:t xml:space="preserve"> </w:t>
      </w:r>
      <w:r>
        <w:rPr>
          <w:spacing w:val="-2"/>
          <w:sz w:val="23"/>
        </w:rPr>
        <w:t>only</w:t>
      </w:r>
      <w:r>
        <w:rPr>
          <w:spacing w:val="-12"/>
          <w:sz w:val="23"/>
        </w:rPr>
        <w:t xml:space="preserve"> </w:t>
      </w:r>
      <w:r>
        <w:rPr>
          <w:spacing w:val="-2"/>
          <w:sz w:val="23"/>
        </w:rPr>
        <w:t>carrying</w:t>
      </w:r>
      <w:r>
        <w:rPr>
          <w:spacing w:val="-13"/>
          <w:sz w:val="23"/>
        </w:rPr>
        <w:t xml:space="preserve"> </w:t>
      </w:r>
      <w:r>
        <w:rPr>
          <w:spacing w:val="-2"/>
          <w:sz w:val="23"/>
        </w:rPr>
        <w:t>out</w:t>
      </w:r>
      <w:r>
        <w:rPr>
          <w:spacing w:val="-12"/>
          <w:sz w:val="23"/>
        </w:rPr>
        <w:t xml:space="preserve"> </w:t>
      </w:r>
      <w:r>
        <w:rPr>
          <w:spacing w:val="-2"/>
          <w:sz w:val="23"/>
        </w:rPr>
        <w:t>activities</w:t>
      </w:r>
      <w:r>
        <w:rPr>
          <w:spacing w:val="-12"/>
          <w:sz w:val="23"/>
        </w:rPr>
        <w:t xml:space="preserve"> </w:t>
      </w:r>
      <w:r>
        <w:rPr>
          <w:spacing w:val="-2"/>
          <w:sz w:val="23"/>
        </w:rPr>
        <w:t>involving</w:t>
      </w:r>
      <w:r>
        <w:rPr>
          <w:spacing w:val="-13"/>
          <w:sz w:val="23"/>
        </w:rPr>
        <w:t xml:space="preserve"> </w:t>
      </w:r>
      <w:r>
        <w:rPr>
          <w:spacing w:val="-2"/>
          <w:sz w:val="23"/>
        </w:rPr>
        <w:t>the</w:t>
      </w:r>
      <w:r>
        <w:rPr>
          <w:spacing w:val="-9"/>
          <w:sz w:val="23"/>
        </w:rPr>
        <w:t xml:space="preserve"> </w:t>
      </w:r>
      <w:r>
        <w:rPr>
          <w:spacing w:val="-2"/>
          <w:sz w:val="23"/>
        </w:rPr>
        <w:t>preliminary</w:t>
      </w:r>
      <w:r>
        <w:rPr>
          <w:spacing w:val="-12"/>
          <w:sz w:val="23"/>
        </w:rPr>
        <w:t xml:space="preserve"> </w:t>
      </w:r>
      <w:r>
        <w:rPr>
          <w:spacing w:val="-2"/>
          <w:sz w:val="23"/>
        </w:rPr>
        <w:t xml:space="preserve">development </w:t>
      </w:r>
      <w:r>
        <w:rPr>
          <w:sz w:val="23"/>
        </w:rPr>
        <w:t>and</w:t>
      </w:r>
      <w:r>
        <w:rPr>
          <w:spacing w:val="-15"/>
          <w:sz w:val="23"/>
        </w:rPr>
        <w:t xml:space="preserve"> </w:t>
      </w:r>
      <w:r>
        <w:rPr>
          <w:sz w:val="23"/>
        </w:rPr>
        <w:t>testing</w:t>
      </w:r>
      <w:r>
        <w:rPr>
          <w:spacing w:val="-14"/>
          <w:sz w:val="23"/>
        </w:rPr>
        <w:t xml:space="preserve"> </w:t>
      </w:r>
      <w:r>
        <w:rPr>
          <w:sz w:val="23"/>
        </w:rPr>
        <w:t>of</w:t>
      </w:r>
      <w:r>
        <w:rPr>
          <w:spacing w:val="-15"/>
          <w:sz w:val="23"/>
        </w:rPr>
        <w:t xml:space="preserve"> </w:t>
      </w:r>
      <w:r>
        <w:rPr>
          <w:sz w:val="23"/>
        </w:rPr>
        <w:t>a</w:t>
      </w:r>
      <w:r>
        <w:rPr>
          <w:spacing w:val="-14"/>
          <w:sz w:val="23"/>
        </w:rPr>
        <w:t xml:space="preserve"> </w:t>
      </w:r>
      <w:r>
        <w:rPr>
          <w:sz w:val="23"/>
        </w:rPr>
        <w:t>linked</w:t>
      </w:r>
      <w:r>
        <w:rPr>
          <w:spacing w:val="-14"/>
          <w:sz w:val="23"/>
        </w:rPr>
        <w:t xml:space="preserve"> </w:t>
      </w:r>
      <w:r>
        <w:rPr>
          <w:sz w:val="23"/>
        </w:rPr>
        <w:t>gaming</w:t>
      </w:r>
      <w:r>
        <w:rPr>
          <w:spacing w:val="-15"/>
          <w:sz w:val="23"/>
        </w:rPr>
        <w:t xml:space="preserve"> </w:t>
      </w:r>
      <w:r>
        <w:rPr>
          <w:sz w:val="23"/>
        </w:rPr>
        <w:t>system</w:t>
      </w:r>
      <w:r>
        <w:rPr>
          <w:spacing w:val="-14"/>
          <w:sz w:val="23"/>
        </w:rPr>
        <w:t xml:space="preserve"> </w:t>
      </w:r>
      <w:r>
        <w:rPr>
          <w:sz w:val="23"/>
        </w:rPr>
        <w:t>and</w:t>
      </w:r>
      <w:r>
        <w:rPr>
          <w:spacing w:val="-14"/>
          <w:sz w:val="23"/>
        </w:rPr>
        <w:t xml:space="preserve"> </w:t>
      </w:r>
      <w:r>
        <w:rPr>
          <w:sz w:val="23"/>
        </w:rPr>
        <w:t>those</w:t>
      </w:r>
      <w:r>
        <w:rPr>
          <w:spacing w:val="-15"/>
          <w:sz w:val="23"/>
        </w:rPr>
        <w:t xml:space="preserve"> </w:t>
      </w:r>
      <w:r>
        <w:rPr>
          <w:sz w:val="23"/>
        </w:rPr>
        <w:t>activities</w:t>
      </w:r>
      <w:r>
        <w:rPr>
          <w:spacing w:val="-14"/>
          <w:sz w:val="23"/>
        </w:rPr>
        <w:t xml:space="preserve"> </w:t>
      </w:r>
      <w:r>
        <w:rPr>
          <w:sz w:val="23"/>
        </w:rPr>
        <w:t>have</w:t>
      </w:r>
      <w:r>
        <w:rPr>
          <w:spacing w:val="-15"/>
          <w:sz w:val="23"/>
        </w:rPr>
        <w:t xml:space="preserve"> </w:t>
      </w:r>
      <w:r>
        <w:rPr>
          <w:sz w:val="23"/>
        </w:rPr>
        <w:t>been approved by the Minister.</w:t>
      </w:r>
    </w:p>
    <w:p w:rsidR="00563BC8" w:rsidRDefault="00334391">
      <w:pPr>
        <w:pStyle w:val="ListParagraph"/>
        <w:numPr>
          <w:ilvl w:val="0"/>
          <w:numId w:val="64"/>
        </w:numPr>
        <w:tabs>
          <w:tab w:val="left" w:pos="1289"/>
        </w:tabs>
        <w:spacing w:before="238"/>
        <w:ind w:hanging="600"/>
        <w:jc w:val="left"/>
        <w:rPr>
          <w:rFonts w:ascii="Arial"/>
          <w:b/>
          <w:sz w:val="21"/>
        </w:rPr>
      </w:pPr>
      <w:r>
        <w:rPr>
          <w:rFonts w:ascii="Arial"/>
          <w:b/>
          <w:spacing w:val="-6"/>
          <w:sz w:val="21"/>
        </w:rPr>
        <w:t>Unlawful</w:t>
      </w:r>
      <w:r>
        <w:rPr>
          <w:rFonts w:ascii="Arial"/>
          <w:b/>
          <w:spacing w:val="-3"/>
          <w:sz w:val="21"/>
        </w:rPr>
        <w:t xml:space="preserve"> </w:t>
      </w:r>
      <w:r>
        <w:rPr>
          <w:rFonts w:ascii="Arial"/>
          <w:b/>
          <w:spacing w:val="-6"/>
          <w:sz w:val="21"/>
        </w:rPr>
        <w:t>operation</w:t>
      </w:r>
      <w:r>
        <w:rPr>
          <w:rFonts w:ascii="Arial"/>
          <w:b/>
          <w:spacing w:val="-4"/>
          <w:sz w:val="21"/>
        </w:rPr>
        <w:t xml:space="preserve"> </w:t>
      </w:r>
      <w:r>
        <w:rPr>
          <w:rFonts w:ascii="Arial"/>
          <w:b/>
          <w:spacing w:val="-6"/>
          <w:sz w:val="21"/>
        </w:rPr>
        <w:t>of</w:t>
      </w:r>
      <w:r>
        <w:rPr>
          <w:rFonts w:ascii="Arial"/>
          <w:b/>
          <w:spacing w:val="-3"/>
          <w:sz w:val="21"/>
        </w:rPr>
        <w:t xml:space="preserve"> </w:t>
      </w:r>
      <w:r>
        <w:rPr>
          <w:rFonts w:ascii="Arial"/>
          <w:b/>
          <w:spacing w:val="-6"/>
          <w:sz w:val="21"/>
        </w:rPr>
        <w:t>inter-club</w:t>
      </w:r>
      <w:r>
        <w:rPr>
          <w:rFonts w:ascii="Arial"/>
          <w:b/>
          <w:spacing w:val="-4"/>
          <w:sz w:val="21"/>
        </w:rPr>
        <w:t xml:space="preserve"> </w:t>
      </w:r>
      <w:r>
        <w:rPr>
          <w:rFonts w:ascii="Arial"/>
          <w:b/>
          <w:spacing w:val="-6"/>
          <w:sz w:val="21"/>
        </w:rPr>
        <w:t>linked</w:t>
      </w:r>
      <w:r>
        <w:rPr>
          <w:rFonts w:ascii="Arial"/>
          <w:b/>
          <w:spacing w:val="-5"/>
          <w:sz w:val="21"/>
        </w:rPr>
        <w:t xml:space="preserve"> </w:t>
      </w:r>
      <w:r>
        <w:rPr>
          <w:rFonts w:ascii="Arial"/>
          <w:b/>
          <w:spacing w:val="-6"/>
          <w:sz w:val="21"/>
        </w:rPr>
        <w:t>gaming</w:t>
      </w:r>
      <w:r>
        <w:rPr>
          <w:rFonts w:ascii="Arial"/>
          <w:b/>
          <w:spacing w:val="-4"/>
          <w:sz w:val="21"/>
        </w:rPr>
        <w:t xml:space="preserve"> </w:t>
      </w:r>
      <w:r>
        <w:rPr>
          <w:rFonts w:ascii="Arial"/>
          <w:b/>
          <w:spacing w:val="-6"/>
          <w:sz w:val="21"/>
        </w:rPr>
        <w:t>system</w:t>
      </w:r>
      <w:r>
        <w:rPr>
          <w:rFonts w:ascii="Arial"/>
          <w:b/>
          <w:spacing w:val="-5"/>
          <w:sz w:val="21"/>
        </w:rPr>
        <w:t xml:space="preserve"> </w:t>
      </w:r>
      <w:r>
        <w:rPr>
          <w:rFonts w:ascii="Arial"/>
          <w:b/>
          <w:spacing w:val="-6"/>
          <w:sz w:val="21"/>
        </w:rPr>
        <w:t>by</w:t>
      </w:r>
      <w:r>
        <w:rPr>
          <w:rFonts w:ascii="Arial"/>
          <w:b/>
          <w:spacing w:val="-9"/>
          <w:sz w:val="21"/>
        </w:rPr>
        <w:t xml:space="preserve"> </w:t>
      </w:r>
      <w:r>
        <w:rPr>
          <w:rFonts w:ascii="Arial"/>
          <w:b/>
          <w:spacing w:val="-6"/>
          <w:sz w:val="21"/>
        </w:rPr>
        <w:t>licensee</w:t>
      </w:r>
    </w:p>
    <w:p w:rsidR="00563BC8" w:rsidRDefault="00334391">
      <w:pPr>
        <w:pStyle w:val="BodyText"/>
        <w:spacing w:before="97" w:line="223" w:lineRule="auto"/>
        <w:ind w:right="638"/>
      </w:pPr>
      <w:r>
        <w:t>A</w:t>
      </w:r>
      <w:r>
        <w:rPr>
          <w:spacing w:val="-15"/>
        </w:rPr>
        <w:t xml:space="preserve"> </w:t>
      </w:r>
      <w:r>
        <w:t>licensee</w:t>
      </w:r>
      <w:r>
        <w:rPr>
          <w:spacing w:val="-14"/>
        </w:rPr>
        <w:t xml:space="preserve"> </w:t>
      </w:r>
      <w:r>
        <w:t>who</w:t>
      </w:r>
      <w:r>
        <w:rPr>
          <w:spacing w:val="-15"/>
        </w:rPr>
        <w:t xml:space="preserve"> </w:t>
      </w:r>
      <w:r>
        <w:t>operates</w:t>
      </w:r>
      <w:r>
        <w:rPr>
          <w:spacing w:val="-14"/>
        </w:rPr>
        <w:t xml:space="preserve"> </w:t>
      </w:r>
      <w:r>
        <w:t>a</w:t>
      </w:r>
      <w:r>
        <w:rPr>
          <w:spacing w:val="-14"/>
        </w:rPr>
        <w:t xml:space="preserve"> </w:t>
      </w:r>
      <w:r>
        <w:t>linked</w:t>
      </w:r>
      <w:r>
        <w:rPr>
          <w:spacing w:val="-15"/>
        </w:rPr>
        <w:t xml:space="preserve"> </w:t>
      </w:r>
      <w:r>
        <w:t>gaming</w:t>
      </w:r>
      <w:r>
        <w:rPr>
          <w:spacing w:val="-14"/>
        </w:rPr>
        <w:t xml:space="preserve"> </w:t>
      </w:r>
      <w:r>
        <w:t>system</w:t>
      </w:r>
      <w:r>
        <w:rPr>
          <w:spacing w:val="-14"/>
        </w:rPr>
        <w:t xml:space="preserve"> </w:t>
      </w:r>
      <w:r>
        <w:t>in</w:t>
      </w:r>
      <w:r>
        <w:rPr>
          <w:spacing w:val="-15"/>
        </w:rPr>
        <w:t xml:space="preserve"> </w:t>
      </w:r>
      <w:r>
        <w:t>a</w:t>
      </w:r>
      <w:r>
        <w:rPr>
          <w:spacing w:val="-14"/>
        </w:rPr>
        <w:t xml:space="preserve"> </w:t>
      </w:r>
      <w:r>
        <w:t>registered</w:t>
      </w:r>
      <w:r>
        <w:rPr>
          <w:spacing w:val="-15"/>
        </w:rPr>
        <w:t xml:space="preserve"> </w:t>
      </w:r>
      <w:r>
        <w:t xml:space="preserve">club is guilty of an offence if the linked gaming system is operated in </w:t>
      </w:r>
      <w:r>
        <w:rPr>
          <w:spacing w:val="-4"/>
        </w:rPr>
        <w:t>contravention</w:t>
      </w:r>
      <w:r>
        <w:rPr>
          <w:spacing w:val="-11"/>
        </w:rPr>
        <w:t xml:space="preserve"> </w:t>
      </w:r>
      <w:r>
        <w:rPr>
          <w:spacing w:val="-4"/>
        </w:rPr>
        <w:t>of</w:t>
      </w:r>
      <w:r>
        <w:rPr>
          <w:spacing w:val="-10"/>
        </w:rPr>
        <w:t xml:space="preserve"> </w:t>
      </w:r>
      <w:r>
        <w:rPr>
          <w:spacing w:val="-4"/>
        </w:rPr>
        <w:t>a</w:t>
      </w:r>
      <w:r>
        <w:rPr>
          <w:spacing w:val="-11"/>
        </w:rPr>
        <w:t xml:space="preserve"> </w:t>
      </w:r>
      <w:r>
        <w:rPr>
          <w:spacing w:val="-4"/>
        </w:rPr>
        <w:t>requirement</w:t>
      </w:r>
      <w:r>
        <w:rPr>
          <w:spacing w:val="-10"/>
        </w:rPr>
        <w:t xml:space="preserve"> </w:t>
      </w:r>
      <w:r>
        <w:rPr>
          <w:spacing w:val="-4"/>
        </w:rPr>
        <w:t>made</w:t>
      </w:r>
      <w:r>
        <w:rPr>
          <w:spacing w:val="-10"/>
        </w:rPr>
        <w:t xml:space="preserve"> </w:t>
      </w:r>
      <w:r>
        <w:rPr>
          <w:spacing w:val="-4"/>
        </w:rPr>
        <w:t>under</w:t>
      </w:r>
      <w:r>
        <w:rPr>
          <w:spacing w:val="-11"/>
        </w:rPr>
        <w:t xml:space="preserve"> </w:t>
      </w:r>
      <w:r>
        <w:rPr>
          <w:spacing w:val="-4"/>
        </w:rPr>
        <w:t>this</w:t>
      </w:r>
      <w:r>
        <w:rPr>
          <w:spacing w:val="-10"/>
        </w:rPr>
        <w:t xml:space="preserve"> </w:t>
      </w:r>
      <w:r>
        <w:rPr>
          <w:spacing w:val="-4"/>
        </w:rPr>
        <w:t>Act,</w:t>
      </w:r>
      <w:r>
        <w:rPr>
          <w:spacing w:val="-10"/>
        </w:rPr>
        <w:t xml:space="preserve"> </w:t>
      </w:r>
      <w:r>
        <w:rPr>
          <w:spacing w:val="-4"/>
        </w:rPr>
        <w:t>the</w:t>
      </w:r>
      <w:r>
        <w:rPr>
          <w:spacing w:val="-11"/>
        </w:rPr>
        <w:t xml:space="preserve"> </w:t>
      </w:r>
      <w:r>
        <w:rPr>
          <w:spacing w:val="-4"/>
        </w:rPr>
        <w:t>regulations</w:t>
      </w:r>
      <w:r>
        <w:rPr>
          <w:spacing w:val="-10"/>
        </w:rPr>
        <w:t xml:space="preserve"> </w:t>
      </w:r>
      <w:r>
        <w:rPr>
          <w:spacing w:val="-4"/>
        </w:rPr>
        <w:t xml:space="preserve">or </w:t>
      </w:r>
      <w:r>
        <w:t>the conditions of the licence.</w:t>
      </w:r>
    </w:p>
    <w:p w:rsidR="00563BC8" w:rsidRDefault="00334391">
      <w:pPr>
        <w:pStyle w:val="BodyText"/>
        <w:spacing w:before="96"/>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334391">
      <w:pPr>
        <w:pStyle w:val="ListParagraph"/>
        <w:numPr>
          <w:ilvl w:val="0"/>
          <w:numId w:val="64"/>
        </w:numPr>
        <w:tabs>
          <w:tab w:val="left" w:pos="1289"/>
        </w:tabs>
        <w:spacing w:before="245" w:line="225" w:lineRule="auto"/>
        <w:ind w:right="633" w:hanging="600"/>
        <w:jc w:val="left"/>
        <w:rPr>
          <w:rFonts w:ascii="Arial"/>
          <w:b/>
          <w:sz w:val="21"/>
        </w:rPr>
      </w:pPr>
      <w:r>
        <w:rPr>
          <w:rFonts w:ascii="Arial"/>
          <w:b/>
          <w:sz w:val="21"/>
        </w:rPr>
        <w:t>TAB</w:t>
      </w:r>
      <w:r>
        <w:rPr>
          <w:rFonts w:ascii="Arial"/>
          <w:b/>
          <w:spacing w:val="40"/>
          <w:sz w:val="21"/>
        </w:rPr>
        <w:t xml:space="preserve"> </w:t>
      </w:r>
      <w:r>
        <w:rPr>
          <w:rFonts w:ascii="Arial"/>
          <w:b/>
          <w:sz w:val="21"/>
        </w:rPr>
        <w:t>entitled</w:t>
      </w:r>
      <w:r>
        <w:rPr>
          <w:rFonts w:ascii="Arial"/>
          <w:b/>
          <w:spacing w:val="40"/>
          <w:sz w:val="21"/>
        </w:rPr>
        <w:t xml:space="preserve"> </w:t>
      </w:r>
      <w:r>
        <w:rPr>
          <w:rFonts w:ascii="Arial"/>
          <w:b/>
          <w:sz w:val="21"/>
        </w:rPr>
        <w:t>to</w:t>
      </w:r>
      <w:r>
        <w:rPr>
          <w:rFonts w:ascii="Arial"/>
          <w:b/>
          <w:spacing w:val="40"/>
          <w:sz w:val="21"/>
        </w:rPr>
        <w:t xml:space="preserve"> </w:t>
      </w:r>
      <w:r>
        <w:rPr>
          <w:rFonts w:ascii="Arial"/>
          <w:b/>
          <w:sz w:val="21"/>
        </w:rPr>
        <w:t>inter-club</w:t>
      </w:r>
      <w:r>
        <w:rPr>
          <w:rFonts w:ascii="Arial"/>
          <w:b/>
          <w:spacing w:val="40"/>
          <w:sz w:val="21"/>
        </w:rPr>
        <w:t xml:space="preserve"> </w:t>
      </w:r>
      <w:r>
        <w:rPr>
          <w:rFonts w:ascii="Arial"/>
          <w:b/>
          <w:sz w:val="21"/>
        </w:rPr>
        <w:t>linked</w:t>
      </w:r>
      <w:r>
        <w:rPr>
          <w:rFonts w:ascii="Arial"/>
          <w:b/>
          <w:spacing w:val="40"/>
          <w:sz w:val="21"/>
        </w:rPr>
        <w:t xml:space="preserve"> </w:t>
      </w:r>
      <w:r>
        <w:rPr>
          <w:rFonts w:ascii="Arial"/>
          <w:b/>
          <w:sz w:val="21"/>
        </w:rPr>
        <w:t>gaming</w:t>
      </w:r>
      <w:r>
        <w:rPr>
          <w:rFonts w:ascii="Arial"/>
          <w:b/>
          <w:spacing w:val="40"/>
          <w:sz w:val="21"/>
        </w:rPr>
        <w:t xml:space="preserve"> </w:t>
      </w:r>
      <w:r>
        <w:rPr>
          <w:rFonts w:ascii="Arial"/>
          <w:b/>
          <w:sz w:val="21"/>
        </w:rPr>
        <w:t>system</w:t>
      </w:r>
      <w:r>
        <w:rPr>
          <w:rFonts w:ascii="Arial"/>
          <w:b/>
          <w:spacing w:val="40"/>
          <w:sz w:val="21"/>
        </w:rPr>
        <w:t xml:space="preserve"> </w:t>
      </w:r>
      <w:r>
        <w:rPr>
          <w:rFonts w:ascii="Arial"/>
          <w:b/>
          <w:sz w:val="21"/>
        </w:rPr>
        <w:t>licence</w:t>
      </w:r>
      <w:r>
        <w:rPr>
          <w:rFonts w:ascii="Arial"/>
          <w:b/>
          <w:spacing w:val="40"/>
          <w:sz w:val="21"/>
        </w:rPr>
        <w:t xml:space="preserve"> </w:t>
      </w:r>
      <w:r>
        <w:rPr>
          <w:rFonts w:ascii="Arial"/>
          <w:b/>
          <w:sz w:val="21"/>
        </w:rPr>
        <w:t>during exclusive licence period</w:t>
      </w:r>
    </w:p>
    <w:p w:rsidR="00563BC8" w:rsidRDefault="00334391">
      <w:pPr>
        <w:pStyle w:val="ListParagraph"/>
        <w:numPr>
          <w:ilvl w:val="1"/>
          <w:numId w:val="64"/>
        </w:numPr>
        <w:tabs>
          <w:tab w:val="left" w:pos="1737"/>
          <w:tab w:val="left" w:pos="1740"/>
        </w:tabs>
        <w:spacing w:before="98" w:line="225" w:lineRule="auto"/>
        <w:ind w:right="640"/>
        <w:jc w:val="both"/>
        <w:rPr>
          <w:sz w:val="23"/>
        </w:rPr>
      </w:pPr>
      <w:r>
        <w:rPr>
          <w:sz w:val="23"/>
        </w:rPr>
        <w:t xml:space="preserve">TAB or a wholly owned subsidiary of TAB is entitled, during the </w:t>
      </w:r>
      <w:r>
        <w:rPr>
          <w:spacing w:val="-2"/>
          <w:sz w:val="23"/>
        </w:rPr>
        <w:t>exclusive</w:t>
      </w:r>
      <w:r>
        <w:rPr>
          <w:spacing w:val="-9"/>
          <w:sz w:val="23"/>
        </w:rPr>
        <w:t xml:space="preserve"> </w:t>
      </w:r>
      <w:r>
        <w:rPr>
          <w:spacing w:val="-2"/>
          <w:sz w:val="23"/>
        </w:rPr>
        <w:t>licence</w:t>
      </w:r>
      <w:r>
        <w:rPr>
          <w:spacing w:val="-9"/>
          <w:sz w:val="23"/>
        </w:rPr>
        <w:t xml:space="preserve"> </w:t>
      </w:r>
      <w:r>
        <w:rPr>
          <w:spacing w:val="-2"/>
          <w:sz w:val="23"/>
        </w:rPr>
        <w:t>period,</w:t>
      </w:r>
      <w:r>
        <w:rPr>
          <w:spacing w:val="-9"/>
          <w:sz w:val="23"/>
        </w:rPr>
        <w:t xml:space="preserve"> </w:t>
      </w:r>
      <w:r>
        <w:rPr>
          <w:spacing w:val="-2"/>
          <w:sz w:val="23"/>
        </w:rPr>
        <w:t>to</w:t>
      </w:r>
      <w:r>
        <w:rPr>
          <w:spacing w:val="-7"/>
          <w:sz w:val="23"/>
        </w:rPr>
        <w:t xml:space="preserve"> </w:t>
      </w:r>
      <w:r>
        <w:rPr>
          <w:spacing w:val="-2"/>
          <w:sz w:val="23"/>
        </w:rPr>
        <w:t>an</w:t>
      </w:r>
      <w:r>
        <w:rPr>
          <w:spacing w:val="-7"/>
          <w:sz w:val="23"/>
        </w:rPr>
        <w:t xml:space="preserve"> </w:t>
      </w:r>
      <w:r>
        <w:rPr>
          <w:spacing w:val="-2"/>
          <w:sz w:val="23"/>
        </w:rPr>
        <w:t>inter-club</w:t>
      </w:r>
      <w:r>
        <w:rPr>
          <w:spacing w:val="-7"/>
          <w:sz w:val="23"/>
        </w:rPr>
        <w:t xml:space="preserve"> </w:t>
      </w:r>
      <w:r>
        <w:rPr>
          <w:spacing w:val="-2"/>
          <w:sz w:val="23"/>
        </w:rPr>
        <w:t>links</w:t>
      </w:r>
      <w:r>
        <w:rPr>
          <w:spacing w:val="-9"/>
          <w:sz w:val="23"/>
        </w:rPr>
        <w:t xml:space="preserve"> </w:t>
      </w:r>
      <w:r>
        <w:rPr>
          <w:spacing w:val="-2"/>
          <w:sz w:val="23"/>
        </w:rPr>
        <w:t>licence</w:t>
      </w:r>
      <w:r>
        <w:rPr>
          <w:spacing w:val="-9"/>
          <w:sz w:val="23"/>
        </w:rPr>
        <w:t xml:space="preserve"> </w:t>
      </w:r>
      <w:r>
        <w:rPr>
          <w:spacing w:val="-2"/>
          <w:sz w:val="23"/>
        </w:rPr>
        <w:t>(</w:t>
      </w:r>
      <w:r>
        <w:rPr>
          <w:b/>
          <w:i/>
          <w:spacing w:val="-2"/>
          <w:sz w:val="23"/>
        </w:rPr>
        <w:t>the</w:t>
      </w:r>
      <w:r>
        <w:rPr>
          <w:b/>
          <w:i/>
          <w:spacing w:val="-8"/>
          <w:sz w:val="23"/>
        </w:rPr>
        <w:t xml:space="preserve"> </w:t>
      </w:r>
      <w:r>
        <w:rPr>
          <w:b/>
          <w:i/>
          <w:spacing w:val="-2"/>
          <w:sz w:val="23"/>
        </w:rPr>
        <w:t>exclusive licence</w:t>
      </w:r>
      <w:r>
        <w:rPr>
          <w:spacing w:val="-2"/>
          <w:sz w:val="23"/>
        </w:rPr>
        <w:t>).</w:t>
      </w:r>
    </w:p>
    <w:p w:rsidR="00563BC8" w:rsidRDefault="00334391">
      <w:pPr>
        <w:pStyle w:val="ListParagraph"/>
        <w:numPr>
          <w:ilvl w:val="1"/>
          <w:numId w:val="64"/>
        </w:numPr>
        <w:tabs>
          <w:tab w:val="left" w:pos="1737"/>
          <w:tab w:val="left" w:pos="1740"/>
        </w:tabs>
        <w:spacing w:before="108" w:line="223" w:lineRule="auto"/>
        <w:ind w:right="637"/>
        <w:jc w:val="both"/>
        <w:rPr>
          <w:sz w:val="23"/>
        </w:rPr>
      </w:pPr>
      <w:r>
        <w:rPr>
          <w:spacing w:val="-2"/>
          <w:sz w:val="23"/>
        </w:rPr>
        <w:t>No</w:t>
      </w:r>
      <w:r>
        <w:rPr>
          <w:spacing w:val="-13"/>
          <w:sz w:val="23"/>
        </w:rPr>
        <w:t xml:space="preserve"> </w:t>
      </w:r>
      <w:r>
        <w:rPr>
          <w:spacing w:val="-2"/>
          <w:sz w:val="23"/>
        </w:rPr>
        <w:t>other</w:t>
      </w:r>
      <w:r>
        <w:rPr>
          <w:spacing w:val="-12"/>
          <w:sz w:val="23"/>
        </w:rPr>
        <w:t xml:space="preserve"> </w:t>
      </w:r>
      <w:r>
        <w:rPr>
          <w:spacing w:val="-2"/>
          <w:sz w:val="23"/>
        </w:rPr>
        <w:t>person</w:t>
      </w:r>
      <w:r>
        <w:rPr>
          <w:spacing w:val="-13"/>
          <w:sz w:val="23"/>
        </w:rPr>
        <w:t xml:space="preserve"> </w:t>
      </w:r>
      <w:r>
        <w:rPr>
          <w:spacing w:val="-2"/>
          <w:sz w:val="23"/>
        </w:rPr>
        <w:t>may</w:t>
      </w:r>
      <w:r>
        <w:rPr>
          <w:spacing w:val="-12"/>
          <w:sz w:val="23"/>
        </w:rPr>
        <w:t xml:space="preserve"> </w:t>
      </w:r>
      <w:r>
        <w:rPr>
          <w:spacing w:val="-2"/>
          <w:sz w:val="23"/>
        </w:rPr>
        <w:t>be</w:t>
      </w:r>
      <w:r>
        <w:rPr>
          <w:spacing w:val="-12"/>
          <w:sz w:val="23"/>
        </w:rPr>
        <w:t xml:space="preserve"> </w:t>
      </w:r>
      <w:r>
        <w:rPr>
          <w:spacing w:val="-2"/>
          <w:sz w:val="23"/>
        </w:rPr>
        <w:t>granted</w:t>
      </w:r>
      <w:r>
        <w:rPr>
          <w:spacing w:val="-13"/>
          <w:sz w:val="23"/>
        </w:rPr>
        <w:t xml:space="preserve"> </w:t>
      </w:r>
      <w:r>
        <w:rPr>
          <w:spacing w:val="-2"/>
          <w:sz w:val="23"/>
        </w:rPr>
        <w:t>an</w:t>
      </w:r>
      <w:r>
        <w:rPr>
          <w:spacing w:val="-12"/>
          <w:sz w:val="23"/>
        </w:rPr>
        <w:t xml:space="preserve"> </w:t>
      </w:r>
      <w:r>
        <w:rPr>
          <w:spacing w:val="-2"/>
          <w:sz w:val="23"/>
        </w:rPr>
        <w:t>inter-club</w:t>
      </w:r>
      <w:r>
        <w:rPr>
          <w:spacing w:val="-12"/>
          <w:sz w:val="23"/>
        </w:rPr>
        <w:t xml:space="preserve"> </w:t>
      </w:r>
      <w:r>
        <w:rPr>
          <w:spacing w:val="-2"/>
          <w:sz w:val="23"/>
        </w:rPr>
        <w:t>links</w:t>
      </w:r>
      <w:r>
        <w:rPr>
          <w:spacing w:val="-13"/>
          <w:sz w:val="23"/>
        </w:rPr>
        <w:t xml:space="preserve"> </w:t>
      </w:r>
      <w:r>
        <w:rPr>
          <w:spacing w:val="-2"/>
          <w:sz w:val="23"/>
        </w:rPr>
        <w:t>licence</w:t>
      </w:r>
      <w:r>
        <w:rPr>
          <w:spacing w:val="-12"/>
          <w:sz w:val="23"/>
        </w:rPr>
        <w:t xml:space="preserve"> </w:t>
      </w:r>
      <w:r>
        <w:rPr>
          <w:spacing w:val="-2"/>
          <w:sz w:val="23"/>
        </w:rPr>
        <w:t>during</w:t>
      </w:r>
      <w:r>
        <w:rPr>
          <w:spacing w:val="-13"/>
          <w:sz w:val="23"/>
        </w:rPr>
        <w:t xml:space="preserve"> </w:t>
      </w:r>
      <w:r>
        <w:rPr>
          <w:spacing w:val="-2"/>
          <w:sz w:val="23"/>
        </w:rPr>
        <w:t xml:space="preserve">the </w:t>
      </w:r>
      <w:r>
        <w:rPr>
          <w:sz w:val="23"/>
        </w:rPr>
        <w:t>exclusive licence period.</w:t>
      </w:r>
    </w:p>
    <w:p w:rsidR="00563BC8" w:rsidRDefault="00334391">
      <w:pPr>
        <w:pStyle w:val="ListParagraph"/>
        <w:numPr>
          <w:ilvl w:val="1"/>
          <w:numId w:val="64"/>
        </w:numPr>
        <w:tabs>
          <w:tab w:val="left" w:pos="1737"/>
          <w:tab w:val="left" w:pos="1740"/>
        </w:tabs>
        <w:spacing w:before="111" w:line="223" w:lineRule="auto"/>
        <w:ind w:right="638"/>
        <w:jc w:val="both"/>
        <w:rPr>
          <w:sz w:val="23"/>
        </w:rPr>
      </w:pPr>
      <w:r>
        <w:rPr>
          <w:sz w:val="23"/>
        </w:rPr>
        <w:t>Subsections (1) and (2) cease to apply if the exclusive licence is cancelled or surrendered in accordance with this Part or otherwise ceases to be in force.</w:t>
      </w:r>
    </w:p>
    <w:p w:rsidR="00563BC8" w:rsidRDefault="00334391">
      <w:pPr>
        <w:pStyle w:val="ListParagraph"/>
        <w:numPr>
          <w:ilvl w:val="1"/>
          <w:numId w:val="64"/>
        </w:numPr>
        <w:tabs>
          <w:tab w:val="left" w:pos="1737"/>
          <w:tab w:val="left" w:pos="1740"/>
        </w:tabs>
        <w:spacing w:before="109" w:line="223" w:lineRule="auto"/>
        <w:ind w:right="636"/>
        <w:jc w:val="both"/>
        <w:rPr>
          <w:sz w:val="23"/>
        </w:rPr>
      </w:pPr>
      <w:r>
        <w:rPr>
          <w:spacing w:val="-4"/>
          <w:sz w:val="23"/>
        </w:rPr>
        <w:t>No</w:t>
      </w:r>
      <w:r>
        <w:rPr>
          <w:spacing w:val="-5"/>
          <w:sz w:val="23"/>
        </w:rPr>
        <w:t xml:space="preserve"> </w:t>
      </w:r>
      <w:r>
        <w:rPr>
          <w:spacing w:val="-4"/>
          <w:sz w:val="23"/>
        </w:rPr>
        <w:t>application</w:t>
      </w:r>
      <w:r>
        <w:rPr>
          <w:spacing w:val="-6"/>
          <w:sz w:val="23"/>
        </w:rPr>
        <w:t xml:space="preserve"> </w:t>
      </w:r>
      <w:r>
        <w:rPr>
          <w:spacing w:val="-4"/>
          <w:sz w:val="23"/>
        </w:rPr>
        <w:t>under</w:t>
      </w:r>
      <w:r>
        <w:rPr>
          <w:spacing w:val="-7"/>
          <w:sz w:val="23"/>
        </w:rPr>
        <w:t xml:space="preserve"> </w:t>
      </w:r>
      <w:r>
        <w:rPr>
          <w:spacing w:val="-4"/>
          <w:sz w:val="23"/>
        </w:rPr>
        <w:t>this</w:t>
      </w:r>
      <w:r>
        <w:rPr>
          <w:spacing w:val="-6"/>
          <w:sz w:val="23"/>
        </w:rPr>
        <w:t xml:space="preserve"> </w:t>
      </w:r>
      <w:r>
        <w:rPr>
          <w:spacing w:val="-4"/>
          <w:sz w:val="23"/>
        </w:rPr>
        <w:t>Part</w:t>
      </w:r>
      <w:r>
        <w:rPr>
          <w:spacing w:val="-6"/>
          <w:sz w:val="23"/>
        </w:rPr>
        <w:t xml:space="preserve"> </w:t>
      </w:r>
      <w:r>
        <w:rPr>
          <w:spacing w:val="-4"/>
          <w:sz w:val="23"/>
        </w:rPr>
        <w:t>is</w:t>
      </w:r>
      <w:r>
        <w:rPr>
          <w:spacing w:val="-6"/>
          <w:sz w:val="23"/>
        </w:rPr>
        <w:t xml:space="preserve"> </w:t>
      </w:r>
      <w:r>
        <w:rPr>
          <w:spacing w:val="-4"/>
          <w:sz w:val="23"/>
        </w:rPr>
        <w:t>required</w:t>
      </w:r>
      <w:r>
        <w:rPr>
          <w:spacing w:val="-9"/>
          <w:sz w:val="23"/>
        </w:rPr>
        <w:t xml:space="preserve"> </w:t>
      </w:r>
      <w:r>
        <w:rPr>
          <w:spacing w:val="-4"/>
          <w:sz w:val="23"/>
        </w:rPr>
        <w:t>for</w:t>
      </w:r>
      <w:r>
        <w:rPr>
          <w:spacing w:val="-11"/>
          <w:sz w:val="23"/>
        </w:rPr>
        <w:t xml:space="preserve"> </w:t>
      </w:r>
      <w:r>
        <w:rPr>
          <w:spacing w:val="-4"/>
          <w:sz w:val="23"/>
        </w:rPr>
        <w:t>the</w:t>
      </w:r>
      <w:r>
        <w:rPr>
          <w:spacing w:val="-9"/>
          <w:sz w:val="23"/>
        </w:rPr>
        <w:t xml:space="preserve"> </w:t>
      </w:r>
      <w:r>
        <w:rPr>
          <w:spacing w:val="-4"/>
          <w:sz w:val="23"/>
        </w:rPr>
        <w:t>purposes</w:t>
      </w:r>
      <w:r>
        <w:rPr>
          <w:spacing w:val="-9"/>
          <w:sz w:val="23"/>
        </w:rPr>
        <w:t xml:space="preserve"> </w:t>
      </w:r>
      <w:r>
        <w:rPr>
          <w:spacing w:val="-4"/>
          <w:sz w:val="23"/>
        </w:rPr>
        <w:t>of</w:t>
      </w:r>
      <w:r>
        <w:rPr>
          <w:spacing w:val="-7"/>
          <w:sz w:val="23"/>
        </w:rPr>
        <w:t xml:space="preserve"> </w:t>
      </w:r>
      <w:r>
        <w:rPr>
          <w:spacing w:val="-4"/>
          <w:sz w:val="23"/>
        </w:rPr>
        <w:t>the</w:t>
      </w:r>
      <w:r>
        <w:rPr>
          <w:spacing w:val="-7"/>
          <w:sz w:val="23"/>
        </w:rPr>
        <w:t xml:space="preserve"> </w:t>
      </w:r>
      <w:r>
        <w:rPr>
          <w:spacing w:val="-4"/>
          <w:sz w:val="23"/>
        </w:rPr>
        <w:t xml:space="preserve">grant </w:t>
      </w:r>
      <w:r>
        <w:rPr>
          <w:sz w:val="23"/>
        </w:rPr>
        <w:t>of</w:t>
      </w:r>
      <w:r>
        <w:rPr>
          <w:spacing w:val="-4"/>
          <w:sz w:val="23"/>
        </w:rPr>
        <w:t xml:space="preserve"> </w:t>
      </w:r>
      <w:r>
        <w:rPr>
          <w:sz w:val="23"/>
        </w:rPr>
        <w:t>a</w:t>
      </w:r>
      <w:r>
        <w:rPr>
          <w:spacing w:val="-3"/>
          <w:sz w:val="23"/>
        </w:rPr>
        <w:t xml:space="preserve"> </w:t>
      </w:r>
      <w:r>
        <w:rPr>
          <w:sz w:val="23"/>
        </w:rPr>
        <w:t>licence</w:t>
      </w:r>
      <w:r>
        <w:rPr>
          <w:spacing w:val="-3"/>
          <w:sz w:val="23"/>
        </w:rPr>
        <w:t xml:space="preserve"> </w:t>
      </w:r>
      <w:r>
        <w:rPr>
          <w:sz w:val="23"/>
        </w:rPr>
        <w:t>for</w:t>
      </w:r>
      <w:r>
        <w:rPr>
          <w:spacing w:val="-4"/>
          <w:sz w:val="23"/>
        </w:rPr>
        <w:t xml:space="preserve"> </w:t>
      </w:r>
      <w:r>
        <w:rPr>
          <w:sz w:val="23"/>
        </w:rPr>
        <w:t>which</w:t>
      </w:r>
      <w:r>
        <w:rPr>
          <w:spacing w:val="-3"/>
          <w:sz w:val="23"/>
        </w:rPr>
        <w:t xml:space="preserve"> </w:t>
      </w:r>
      <w:r>
        <w:rPr>
          <w:sz w:val="23"/>
        </w:rPr>
        <w:t>there</w:t>
      </w:r>
      <w:r>
        <w:rPr>
          <w:spacing w:val="-3"/>
          <w:sz w:val="23"/>
        </w:rPr>
        <w:t xml:space="preserve"> </w:t>
      </w:r>
      <w:r>
        <w:rPr>
          <w:sz w:val="23"/>
        </w:rPr>
        <w:t>is</w:t>
      </w:r>
      <w:r>
        <w:rPr>
          <w:spacing w:val="-2"/>
          <w:sz w:val="23"/>
        </w:rPr>
        <w:t xml:space="preserve"> </w:t>
      </w:r>
      <w:r>
        <w:rPr>
          <w:sz w:val="23"/>
        </w:rPr>
        <w:t>an</w:t>
      </w:r>
      <w:r>
        <w:rPr>
          <w:spacing w:val="-2"/>
          <w:sz w:val="23"/>
        </w:rPr>
        <w:t xml:space="preserve"> </w:t>
      </w:r>
      <w:r>
        <w:rPr>
          <w:sz w:val="23"/>
        </w:rPr>
        <w:t>entitlement</w:t>
      </w:r>
      <w:r>
        <w:rPr>
          <w:spacing w:val="-2"/>
          <w:sz w:val="23"/>
        </w:rPr>
        <w:t xml:space="preserve"> </w:t>
      </w:r>
      <w:r>
        <w:rPr>
          <w:sz w:val="23"/>
        </w:rPr>
        <w:t>under</w:t>
      </w:r>
      <w:r>
        <w:rPr>
          <w:spacing w:val="-4"/>
          <w:sz w:val="23"/>
        </w:rPr>
        <w:t xml:space="preserve"> </w:t>
      </w:r>
      <w:r>
        <w:rPr>
          <w:sz w:val="23"/>
        </w:rPr>
        <w:t>this</w:t>
      </w:r>
      <w:r>
        <w:rPr>
          <w:spacing w:val="-2"/>
          <w:sz w:val="23"/>
        </w:rPr>
        <w:t xml:space="preserve"> </w:t>
      </w:r>
      <w:r>
        <w:rPr>
          <w:sz w:val="23"/>
        </w:rPr>
        <w:t>section.</w:t>
      </w:r>
    </w:p>
    <w:p w:rsidR="00563BC8" w:rsidRDefault="00334391">
      <w:pPr>
        <w:pStyle w:val="ListParagraph"/>
        <w:numPr>
          <w:ilvl w:val="1"/>
          <w:numId w:val="64"/>
        </w:numPr>
        <w:tabs>
          <w:tab w:val="left" w:pos="1737"/>
          <w:tab w:val="left" w:pos="1740"/>
        </w:tabs>
        <w:spacing w:before="108" w:line="223" w:lineRule="auto"/>
        <w:ind w:right="641"/>
        <w:jc w:val="both"/>
        <w:rPr>
          <w:sz w:val="23"/>
        </w:rPr>
      </w:pPr>
      <w:r>
        <w:rPr>
          <w:sz w:val="23"/>
        </w:rPr>
        <w:t xml:space="preserve">Nothing in any other Act prevents TAB from operating a linked </w:t>
      </w:r>
      <w:r>
        <w:rPr>
          <w:spacing w:val="-4"/>
          <w:sz w:val="23"/>
        </w:rPr>
        <w:t>gaming</w:t>
      </w:r>
      <w:r>
        <w:rPr>
          <w:spacing w:val="-11"/>
          <w:sz w:val="23"/>
        </w:rPr>
        <w:t xml:space="preserve"> </w:t>
      </w:r>
      <w:r>
        <w:rPr>
          <w:spacing w:val="-4"/>
          <w:sz w:val="23"/>
        </w:rPr>
        <w:t>system</w:t>
      </w:r>
      <w:r>
        <w:rPr>
          <w:spacing w:val="-10"/>
          <w:sz w:val="23"/>
        </w:rPr>
        <w:t xml:space="preserve"> </w:t>
      </w:r>
      <w:r>
        <w:rPr>
          <w:spacing w:val="-4"/>
          <w:sz w:val="23"/>
        </w:rPr>
        <w:t>in</w:t>
      </w:r>
      <w:r>
        <w:rPr>
          <w:spacing w:val="-11"/>
          <w:sz w:val="23"/>
        </w:rPr>
        <w:t xml:space="preserve"> </w:t>
      </w:r>
      <w:r>
        <w:rPr>
          <w:spacing w:val="-4"/>
          <w:sz w:val="23"/>
        </w:rPr>
        <w:t>a</w:t>
      </w:r>
      <w:r>
        <w:rPr>
          <w:spacing w:val="-10"/>
          <w:sz w:val="23"/>
        </w:rPr>
        <w:t xml:space="preserve"> </w:t>
      </w:r>
      <w:r>
        <w:rPr>
          <w:spacing w:val="-4"/>
          <w:sz w:val="23"/>
        </w:rPr>
        <w:t>registered</w:t>
      </w:r>
      <w:r>
        <w:rPr>
          <w:spacing w:val="-10"/>
          <w:sz w:val="23"/>
        </w:rPr>
        <w:t xml:space="preserve"> </w:t>
      </w:r>
      <w:r>
        <w:rPr>
          <w:spacing w:val="-4"/>
          <w:sz w:val="23"/>
        </w:rPr>
        <w:t>club</w:t>
      </w:r>
      <w:r>
        <w:rPr>
          <w:spacing w:val="-11"/>
          <w:sz w:val="23"/>
        </w:rPr>
        <w:t xml:space="preserve"> </w:t>
      </w:r>
      <w:r>
        <w:rPr>
          <w:spacing w:val="-4"/>
          <w:sz w:val="23"/>
        </w:rPr>
        <w:t>under</w:t>
      </w:r>
      <w:r>
        <w:rPr>
          <w:spacing w:val="-10"/>
          <w:sz w:val="23"/>
        </w:rPr>
        <w:t xml:space="preserve"> </w:t>
      </w:r>
      <w:r>
        <w:rPr>
          <w:spacing w:val="-4"/>
          <w:sz w:val="23"/>
        </w:rPr>
        <w:t>the</w:t>
      </w:r>
      <w:r>
        <w:rPr>
          <w:spacing w:val="-10"/>
          <w:sz w:val="23"/>
        </w:rPr>
        <w:t xml:space="preserve"> </w:t>
      </w:r>
      <w:r>
        <w:rPr>
          <w:spacing w:val="-4"/>
          <w:sz w:val="23"/>
        </w:rPr>
        <w:t>authority</w:t>
      </w:r>
      <w:r>
        <w:rPr>
          <w:spacing w:val="-11"/>
          <w:sz w:val="23"/>
        </w:rPr>
        <w:t xml:space="preserve"> </w:t>
      </w:r>
      <w:r>
        <w:rPr>
          <w:spacing w:val="-4"/>
          <w:sz w:val="23"/>
        </w:rPr>
        <w:t>of</w:t>
      </w:r>
      <w:r>
        <w:rPr>
          <w:spacing w:val="-10"/>
          <w:sz w:val="23"/>
        </w:rPr>
        <w:t xml:space="preserve"> </w:t>
      </w:r>
      <w:r>
        <w:rPr>
          <w:spacing w:val="-4"/>
          <w:sz w:val="23"/>
        </w:rPr>
        <w:t>an</w:t>
      </w:r>
      <w:r>
        <w:rPr>
          <w:spacing w:val="-11"/>
          <w:sz w:val="23"/>
        </w:rPr>
        <w:t xml:space="preserve"> </w:t>
      </w:r>
      <w:r>
        <w:rPr>
          <w:spacing w:val="-4"/>
          <w:sz w:val="23"/>
        </w:rPr>
        <w:t xml:space="preserve">inter-club </w:t>
      </w:r>
      <w:r>
        <w:rPr>
          <w:sz w:val="23"/>
        </w:rPr>
        <w:t>links</w:t>
      </w:r>
      <w:r>
        <w:rPr>
          <w:spacing w:val="-9"/>
          <w:sz w:val="23"/>
        </w:rPr>
        <w:t xml:space="preserve"> </w:t>
      </w:r>
      <w:r>
        <w:rPr>
          <w:sz w:val="23"/>
        </w:rPr>
        <w:t>licence,</w:t>
      </w:r>
      <w:r>
        <w:rPr>
          <w:spacing w:val="-9"/>
          <w:sz w:val="23"/>
        </w:rPr>
        <w:t xml:space="preserve"> </w:t>
      </w:r>
      <w:r>
        <w:rPr>
          <w:sz w:val="23"/>
        </w:rPr>
        <w:t>or</w:t>
      </w:r>
      <w:r>
        <w:rPr>
          <w:spacing w:val="-10"/>
          <w:sz w:val="23"/>
        </w:rPr>
        <w:t xml:space="preserve"> </w:t>
      </w:r>
      <w:r>
        <w:rPr>
          <w:sz w:val="23"/>
        </w:rPr>
        <w:t>from</w:t>
      </w:r>
      <w:r>
        <w:rPr>
          <w:spacing w:val="-9"/>
          <w:sz w:val="23"/>
        </w:rPr>
        <w:t xml:space="preserve"> </w:t>
      </w:r>
      <w:r>
        <w:rPr>
          <w:sz w:val="23"/>
        </w:rPr>
        <w:t>carrying</w:t>
      </w:r>
      <w:r>
        <w:rPr>
          <w:spacing w:val="-12"/>
          <w:sz w:val="23"/>
        </w:rPr>
        <w:t xml:space="preserve"> </w:t>
      </w:r>
      <w:r>
        <w:rPr>
          <w:sz w:val="23"/>
        </w:rPr>
        <w:t>out</w:t>
      </w:r>
      <w:r>
        <w:rPr>
          <w:spacing w:val="-9"/>
          <w:sz w:val="23"/>
        </w:rPr>
        <w:t xml:space="preserve"> </w:t>
      </w:r>
      <w:r>
        <w:rPr>
          <w:sz w:val="23"/>
        </w:rPr>
        <w:t>any</w:t>
      </w:r>
      <w:r>
        <w:rPr>
          <w:spacing w:val="-15"/>
          <w:sz w:val="23"/>
        </w:rPr>
        <w:t xml:space="preserve"> </w:t>
      </w:r>
      <w:r>
        <w:rPr>
          <w:sz w:val="23"/>
        </w:rPr>
        <w:t>of</w:t>
      </w:r>
      <w:r>
        <w:rPr>
          <w:spacing w:val="-10"/>
          <w:sz w:val="23"/>
        </w:rPr>
        <w:t xml:space="preserve"> </w:t>
      </w:r>
      <w:r>
        <w:rPr>
          <w:sz w:val="23"/>
        </w:rPr>
        <w:t>its</w:t>
      </w:r>
      <w:r>
        <w:rPr>
          <w:spacing w:val="-9"/>
          <w:sz w:val="23"/>
        </w:rPr>
        <w:t xml:space="preserve"> </w:t>
      </w:r>
      <w:r>
        <w:rPr>
          <w:sz w:val="23"/>
        </w:rPr>
        <w:t>functions</w:t>
      </w:r>
      <w:r>
        <w:rPr>
          <w:spacing w:val="-8"/>
          <w:sz w:val="23"/>
        </w:rPr>
        <w:t xml:space="preserve"> </w:t>
      </w:r>
      <w:r>
        <w:rPr>
          <w:sz w:val="23"/>
        </w:rPr>
        <w:t>as</w:t>
      </w:r>
      <w:r>
        <w:rPr>
          <w:spacing w:val="-9"/>
          <w:sz w:val="23"/>
        </w:rPr>
        <w:t xml:space="preserve"> </w:t>
      </w:r>
      <w:r>
        <w:rPr>
          <w:sz w:val="23"/>
        </w:rPr>
        <w:t>a</w:t>
      </w:r>
      <w:r>
        <w:rPr>
          <w:spacing w:val="-9"/>
          <w:sz w:val="23"/>
        </w:rPr>
        <w:t xml:space="preserve"> </w:t>
      </w:r>
      <w:r>
        <w:rPr>
          <w:sz w:val="23"/>
        </w:rPr>
        <w:t>licensee.</w:t>
      </w:r>
    </w:p>
    <w:p w:rsidR="00563BC8" w:rsidRDefault="00334391">
      <w:pPr>
        <w:pStyle w:val="ListParagraph"/>
        <w:numPr>
          <w:ilvl w:val="1"/>
          <w:numId w:val="64"/>
        </w:numPr>
        <w:tabs>
          <w:tab w:val="left" w:pos="1737"/>
          <w:tab w:val="left" w:pos="1740"/>
        </w:tabs>
        <w:spacing w:before="109" w:line="223" w:lineRule="auto"/>
        <w:ind w:right="637"/>
        <w:jc w:val="both"/>
        <w:rPr>
          <w:sz w:val="23"/>
        </w:rPr>
      </w:pPr>
      <w:r>
        <w:rPr>
          <w:spacing w:val="-4"/>
          <w:sz w:val="23"/>
        </w:rPr>
        <w:t>Nothing</w:t>
      </w:r>
      <w:r>
        <w:rPr>
          <w:spacing w:val="-11"/>
          <w:sz w:val="23"/>
        </w:rPr>
        <w:t xml:space="preserve"> </w:t>
      </w:r>
      <w:r>
        <w:rPr>
          <w:spacing w:val="-4"/>
          <w:sz w:val="23"/>
        </w:rPr>
        <w:t>in</w:t>
      </w:r>
      <w:r>
        <w:rPr>
          <w:spacing w:val="-10"/>
          <w:sz w:val="23"/>
        </w:rPr>
        <w:t xml:space="preserve"> </w:t>
      </w:r>
      <w:r>
        <w:rPr>
          <w:spacing w:val="-4"/>
          <w:sz w:val="23"/>
        </w:rPr>
        <w:t>this</w:t>
      </w:r>
      <w:r>
        <w:rPr>
          <w:spacing w:val="-11"/>
          <w:sz w:val="23"/>
        </w:rPr>
        <w:t xml:space="preserve"> </w:t>
      </w:r>
      <w:r>
        <w:rPr>
          <w:spacing w:val="-4"/>
          <w:sz w:val="23"/>
        </w:rPr>
        <w:t>section</w:t>
      </w:r>
      <w:r>
        <w:rPr>
          <w:spacing w:val="-10"/>
          <w:sz w:val="23"/>
        </w:rPr>
        <w:t xml:space="preserve"> </w:t>
      </w:r>
      <w:r>
        <w:rPr>
          <w:spacing w:val="-4"/>
          <w:sz w:val="23"/>
        </w:rPr>
        <w:t>is</w:t>
      </w:r>
      <w:r>
        <w:rPr>
          <w:spacing w:val="-10"/>
          <w:sz w:val="23"/>
        </w:rPr>
        <w:t xml:space="preserve"> </w:t>
      </w:r>
      <w:r>
        <w:rPr>
          <w:spacing w:val="-4"/>
          <w:sz w:val="23"/>
        </w:rPr>
        <w:t>intended</w:t>
      </w:r>
      <w:r>
        <w:rPr>
          <w:spacing w:val="-11"/>
          <w:sz w:val="23"/>
        </w:rPr>
        <w:t xml:space="preserve"> </w:t>
      </w:r>
      <w:r>
        <w:rPr>
          <w:spacing w:val="-4"/>
          <w:sz w:val="23"/>
        </w:rPr>
        <w:t>to</w:t>
      </w:r>
      <w:r>
        <w:rPr>
          <w:spacing w:val="-10"/>
          <w:sz w:val="23"/>
        </w:rPr>
        <w:t xml:space="preserve"> </w:t>
      </w:r>
      <w:r>
        <w:rPr>
          <w:spacing w:val="-4"/>
          <w:sz w:val="23"/>
        </w:rPr>
        <w:t>prevent</w:t>
      </w:r>
      <w:r>
        <w:rPr>
          <w:spacing w:val="-10"/>
          <w:sz w:val="23"/>
        </w:rPr>
        <w:t xml:space="preserve"> </w:t>
      </w:r>
      <w:r>
        <w:rPr>
          <w:spacing w:val="-4"/>
          <w:sz w:val="23"/>
        </w:rPr>
        <w:t>TAB</w:t>
      </w:r>
      <w:r>
        <w:rPr>
          <w:spacing w:val="-11"/>
          <w:sz w:val="23"/>
        </w:rPr>
        <w:t xml:space="preserve"> </w:t>
      </w:r>
      <w:r>
        <w:rPr>
          <w:spacing w:val="-4"/>
          <w:sz w:val="23"/>
        </w:rPr>
        <w:t>or</w:t>
      </w:r>
      <w:r>
        <w:rPr>
          <w:spacing w:val="-10"/>
          <w:sz w:val="23"/>
        </w:rPr>
        <w:t xml:space="preserve"> </w:t>
      </w:r>
      <w:r>
        <w:rPr>
          <w:spacing w:val="-4"/>
          <w:sz w:val="23"/>
        </w:rPr>
        <w:t>any</w:t>
      </w:r>
      <w:r>
        <w:rPr>
          <w:spacing w:val="-11"/>
          <w:sz w:val="23"/>
        </w:rPr>
        <w:t xml:space="preserve"> </w:t>
      </w:r>
      <w:r>
        <w:rPr>
          <w:spacing w:val="-4"/>
          <w:sz w:val="23"/>
        </w:rPr>
        <w:t>other</w:t>
      </w:r>
      <w:r>
        <w:rPr>
          <w:spacing w:val="-10"/>
          <w:sz w:val="23"/>
        </w:rPr>
        <w:t xml:space="preserve"> </w:t>
      </w:r>
      <w:r>
        <w:rPr>
          <w:spacing w:val="-4"/>
          <w:sz w:val="23"/>
        </w:rPr>
        <w:t xml:space="preserve">person </w:t>
      </w:r>
      <w:r>
        <w:rPr>
          <w:sz w:val="23"/>
        </w:rPr>
        <w:t>(assuming</w:t>
      </w:r>
      <w:r>
        <w:rPr>
          <w:spacing w:val="-2"/>
          <w:sz w:val="23"/>
        </w:rPr>
        <w:t xml:space="preserve"> </w:t>
      </w:r>
      <w:r>
        <w:rPr>
          <w:sz w:val="23"/>
        </w:rPr>
        <w:t>that they</w:t>
      </w:r>
      <w:r>
        <w:rPr>
          <w:spacing w:val="-4"/>
          <w:sz w:val="23"/>
        </w:rPr>
        <w:t xml:space="preserve"> </w:t>
      </w:r>
      <w:r>
        <w:rPr>
          <w:sz w:val="23"/>
        </w:rPr>
        <w:t>are otherwise qualified) from applying</w:t>
      </w:r>
      <w:r>
        <w:rPr>
          <w:spacing w:val="-2"/>
          <w:sz w:val="23"/>
        </w:rPr>
        <w:t xml:space="preserve"> </w:t>
      </w:r>
      <w:r>
        <w:rPr>
          <w:sz w:val="23"/>
        </w:rPr>
        <w:t xml:space="preserve">for and </w:t>
      </w:r>
      <w:r>
        <w:rPr>
          <w:spacing w:val="-2"/>
          <w:sz w:val="23"/>
        </w:rPr>
        <w:t>being</w:t>
      </w:r>
      <w:r>
        <w:rPr>
          <w:spacing w:val="-13"/>
          <w:sz w:val="23"/>
        </w:rPr>
        <w:t xml:space="preserve"> </w:t>
      </w:r>
      <w:r>
        <w:rPr>
          <w:spacing w:val="-2"/>
          <w:sz w:val="23"/>
        </w:rPr>
        <w:t>granted</w:t>
      </w:r>
      <w:r>
        <w:rPr>
          <w:spacing w:val="-12"/>
          <w:sz w:val="23"/>
        </w:rPr>
        <w:t xml:space="preserve"> </w:t>
      </w:r>
      <w:r>
        <w:rPr>
          <w:spacing w:val="-2"/>
          <w:sz w:val="23"/>
        </w:rPr>
        <w:t>an</w:t>
      </w:r>
      <w:r>
        <w:rPr>
          <w:spacing w:val="-13"/>
          <w:sz w:val="23"/>
        </w:rPr>
        <w:t xml:space="preserve"> </w:t>
      </w:r>
      <w:r>
        <w:rPr>
          <w:spacing w:val="-2"/>
          <w:sz w:val="23"/>
        </w:rPr>
        <w:t>inter-club</w:t>
      </w:r>
      <w:r>
        <w:rPr>
          <w:spacing w:val="-12"/>
          <w:sz w:val="23"/>
        </w:rPr>
        <w:t xml:space="preserve"> </w:t>
      </w:r>
      <w:r>
        <w:rPr>
          <w:spacing w:val="-2"/>
          <w:sz w:val="23"/>
        </w:rPr>
        <w:t>links</w:t>
      </w:r>
      <w:r>
        <w:rPr>
          <w:spacing w:val="-12"/>
          <w:sz w:val="23"/>
        </w:rPr>
        <w:t xml:space="preserve"> </w:t>
      </w:r>
      <w:r>
        <w:rPr>
          <w:spacing w:val="-2"/>
          <w:sz w:val="23"/>
        </w:rPr>
        <w:t>licence</w:t>
      </w:r>
      <w:r>
        <w:rPr>
          <w:spacing w:val="-13"/>
          <w:sz w:val="23"/>
        </w:rPr>
        <w:t xml:space="preserve"> </w:t>
      </w:r>
      <w:r>
        <w:rPr>
          <w:spacing w:val="-2"/>
          <w:sz w:val="23"/>
        </w:rPr>
        <w:t>in</w:t>
      </w:r>
      <w:r>
        <w:rPr>
          <w:spacing w:val="-12"/>
          <w:sz w:val="23"/>
        </w:rPr>
        <w:t xml:space="preserve"> </w:t>
      </w:r>
      <w:r>
        <w:rPr>
          <w:spacing w:val="-2"/>
          <w:sz w:val="23"/>
        </w:rPr>
        <w:t>respect</w:t>
      </w:r>
      <w:r>
        <w:rPr>
          <w:spacing w:val="-12"/>
          <w:sz w:val="23"/>
        </w:rPr>
        <w:t xml:space="preserve"> </w:t>
      </w:r>
      <w:r>
        <w:rPr>
          <w:spacing w:val="-2"/>
          <w:sz w:val="23"/>
        </w:rPr>
        <w:t>of</w:t>
      </w:r>
      <w:r>
        <w:rPr>
          <w:spacing w:val="-13"/>
          <w:sz w:val="23"/>
        </w:rPr>
        <w:t xml:space="preserve"> </w:t>
      </w:r>
      <w:r>
        <w:rPr>
          <w:spacing w:val="-2"/>
          <w:sz w:val="23"/>
        </w:rPr>
        <w:t>any</w:t>
      </w:r>
      <w:r>
        <w:rPr>
          <w:spacing w:val="-12"/>
          <w:sz w:val="23"/>
        </w:rPr>
        <w:t xml:space="preserve"> </w:t>
      </w:r>
      <w:r>
        <w:rPr>
          <w:spacing w:val="-2"/>
          <w:sz w:val="23"/>
        </w:rPr>
        <w:t>period</w:t>
      </w:r>
      <w:r>
        <w:rPr>
          <w:spacing w:val="-13"/>
          <w:sz w:val="23"/>
        </w:rPr>
        <w:t xml:space="preserve"> </w:t>
      </w:r>
      <w:r>
        <w:rPr>
          <w:spacing w:val="-2"/>
          <w:sz w:val="23"/>
        </w:rPr>
        <w:t xml:space="preserve">after </w:t>
      </w:r>
      <w:r>
        <w:rPr>
          <w:sz w:val="23"/>
        </w:rPr>
        <w:t>the exclusive licence period.</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ind w:left="644"/>
        <w:rPr>
          <w:rFonts w:ascii="Arial"/>
          <w:sz w:val="18"/>
        </w:rPr>
      </w:pPr>
      <w:r>
        <w:rPr>
          <w:rFonts w:ascii="Arial"/>
          <w:spacing w:val="-4"/>
          <w:sz w:val="18"/>
        </w:rPr>
        <w:t>Part</w:t>
      </w:r>
      <w:r>
        <w:rPr>
          <w:rFonts w:ascii="Arial"/>
          <w:spacing w:val="-6"/>
          <w:sz w:val="18"/>
        </w:rPr>
        <w:t xml:space="preserve"> </w:t>
      </w:r>
      <w:r>
        <w:rPr>
          <w:rFonts w:ascii="Arial"/>
          <w:spacing w:val="-5"/>
          <w:sz w:val="18"/>
        </w:rPr>
        <w:t>10</w:t>
      </w:r>
      <w:r>
        <w:rPr>
          <w:rFonts w:ascii="Arial"/>
          <w:sz w:val="18"/>
        </w:rPr>
        <w:tab/>
      </w:r>
      <w:r>
        <w:rPr>
          <w:rFonts w:ascii="Arial"/>
          <w:spacing w:val="-4"/>
          <w:sz w:val="18"/>
        </w:rPr>
        <w:t>Linked</w:t>
      </w:r>
      <w:r>
        <w:rPr>
          <w:rFonts w:ascii="Arial"/>
          <w:spacing w:val="-2"/>
          <w:sz w:val="18"/>
        </w:rPr>
        <w:t xml:space="preserve"> </w:t>
      </w:r>
      <w:r>
        <w:rPr>
          <w:rFonts w:ascii="Arial"/>
          <w:spacing w:val="-4"/>
          <w:sz w:val="18"/>
        </w:rPr>
        <w:t>gaming</w:t>
      </w:r>
      <w:r>
        <w:rPr>
          <w:rFonts w:ascii="Arial"/>
          <w:spacing w:val="-2"/>
          <w:sz w:val="18"/>
        </w:rPr>
        <w:t xml:space="preserve"> </w:t>
      </w:r>
      <w:r>
        <w:rPr>
          <w:rFonts w:ascii="Arial"/>
          <w:spacing w:val="-4"/>
          <w:sz w:val="18"/>
        </w:rPr>
        <w:t>systems</w:t>
      </w:r>
    </w:p>
    <w:p w:rsidR="00563BC8" w:rsidRDefault="00334391">
      <w:pPr>
        <w:tabs>
          <w:tab w:val="left" w:pos="2203"/>
        </w:tabs>
        <w:spacing w:before="53"/>
        <w:ind w:left="644"/>
        <w:rPr>
          <w:rFonts w:ascii="Arial"/>
          <w:sz w:val="18"/>
        </w:rPr>
      </w:pPr>
      <w:r>
        <w:rPr>
          <w:rFonts w:ascii="Arial"/>
          <w:spacing w:val="-5"/>
          <w:sz w:val="18"/>
        </w:rPr>
        <w:t>Division</w:t>
      </w:r>
      <w:r>
        <w:rPr>
          <w:rFonts w:ascii="Arial"/>
          <w:spacing w:val="2"/>
          <w:sz w:val="18"/>
        </w:rPr>
        <w:t xml:space="preserve"> </w:t>
      </w:r>
      <w:r>
        <w:rPr>
          <w:rFonts w:ascii="Arial"/>
          <w:spacing w:val="-10"/>
          <w:sz w:val="18"/>
        </w:rPr>
        <w:t>4</w:t>
      </w:r>
      <w:r>
        <w:rPr>
          <w:rFonts w:ascii="Arial"/>
          <w:sz w:val="18"/>
        </w:rPr>
        <w:tab/>
      </w:r>
      <w:r>
        <w:rPr>
          <w:rFonts w:ascii="Arial"/>
          <w:spacing w:val="-5"/>
          <w:sz w:val="18"/>
        </w:rPr>
        <w:t>General</w:t>
      </w:r>
      <w:r>
        <w:rPr>
          <w:rFonts w:ascii="Arial"/>
          <w:spacing w:val="-3"/>
          <w:sz w:val="18"/>
        </w:rPr>
        <w:t xml:space="preserve"> </w:t>
      </w:r>
      <w:r>
        <w:rPr>
          <w:rFonts w:ascii="Arial"/>
          <w:spacing w:val="-2"/>
          <w:sz w:val="18"/>
        </w:rPr>
        <w:t>provisions</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29312"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612" name="Graphic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C85D29" id="Graphic 612" o:spid="_x0000_s1026" style="position:absolute;margin-left:116.3pt;margin-top:3.85pt;width:362.65pt;height:.25pt;z-index:-15687168;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" path="m4605528,l992124,r-1524,l,,,3048r990600,l992124,3048r3613404,l4605528,xe" fillcolor="black" stroked="f">
                <v:path arrowok="t"/>
                <w10:wrap type="topAndBottom" anchorx="page"/>
              </v:shape>
            </w:pict>
          </mc:Fallback>
        </mc:AlternateContent>
      </w:r>
    </w:p>
    <w:p w:rsidR="00563BC8" w:rsidRDefault="00563BC8">
      <w:pPr>
        <w:pStyle w:val="BodyText"/>
        <w:spacing w:before="103"/>
        <w:ind w:left="0"/>
        <w:jc w:val="left"/>
        <w:rPr>
          <w:rFonts w:ascii="Arial"/>
          <w:sz w:val="24"/>
        </w:rPr>
      </w:pPr>
    </w:p>
    <w:p w:rsidR="00563BC8" w:rsidRDefault="00334391">
      <w:pPr>
        <w:pStyle w:val="Heading2"/>
        <w:tabs>
          <w:tab w:val="left" w:pos="2367"/>
        </w:tabs>
      </w:pPr>
      <w:bookmarkStart w:id="25" w:name="_TOC_250007"/>
      <w:r>
        <w:rPr>
          <w:spacing w:val="-7"/>
        </w:rPr>
        <w:t>Division</w:t>
      </w:r>
      <w:r>
        <w:rPr>
          <w:spacing w:val="-10"/>
        </w:rPr>
        <w:t xml:space="preserve"> 4</w:t>
      </w:r>
      <w:r>
        <w:tab/>
      </w:r>
      <w:r>
        <w:rPr>
          <w:spacing w:val="-6"/>
        </w:rPr>
        <w:t>General</w:t>
      </w:r>
      <w:r>
        <w:rPr>
          <w:spacing w:val="-5"/>
        </w:rPr>
        <w:t xml:space="preserve"> </w:t>
      </w:r>
      <w:bookmarkEnd w:id="25"/>
      <w:r>
        <w:rPr>
          <w:spacing w:val="-2"/>
        </w:rPr>
        <w:t>provisions</w:t>
      </w:r>
    </w:p>
    <w:p w:rsidR="00563BC8" w:rsidRDefault="00563BC8">
      <w:pPr>
        <w:pStyle w:val="BodyText"/>
        <w:spacing w:before="198"/>
        <w:ind w:left="0"/>
        <w:jc w:val="left"/>
        <w:rPr>
          <w:rFonts w:ascii="Arial"/>
          <w:b/>
          <w:sz w:val="24"/>
        </w:rPr>
      </w:pPr>
    </w:p>
    <w:p w:rsidR="00563BC8" w:rsidRDefault="00334391">
      <w:pPr>
        <w:pStyle w:val="ListParagraph"/>
        <w:numPr>
          <w:ilvl w:val="0"/>
          <w:numId w:val="64"/>
        </w:numPr>
        <w:tabs>
          <w:tab w:val="left" w:pos="1289"/>
        </w:tabs>
        <w:spacing w:before="0"/>
        <w:ind w:hanging="600"/>
        <w:jc w:val="left"/>
        <w:rPr>
          <w:rFonts w:ascii="Arial"/>
          <w:b/>
          <w:sz w:val="21"/>
        </w:rPr>
      </w:pPr>
      <w:r>
        <w:rPr>
          <w:rFonts w:ascii="Arial"/>
          <w:b/>
          <w:spacing w:val="-6"/>
          <w:sz w:val="21"/>
        </w:rPr>
        <w:t>Granting</w:t>
      </w:r>
      <w:r>
        <w:rPr>
          <w:rFonts w:ascii="Arial"/>
          <w:b/>
          <w:spacing w:val="-3"/>
          <w:sz w:val="21"/>
        </w:rPr>
        <w:t xml:space="preserve"> </w:t>
      </w:r>
      <w:r>
        <w:rPr>
          <w:rFonts w:ascii="Arial"/>
          <w:b/>
          <w:spacing w:val="-6"/>
          <w:sz w:val="21"/>
        </w:rPr>
        <w:t>of</w:t>
      </w:r>
      <w:r>
        <w:rPr>
          <w:rFonts w:ascii="Arial"/>
          <w:b/>
          <w:sz w:val="21"/>
        </w:rPr>
        <w:t xml:space="preserve"> </w:t>
      </w:r>
      <w:r>
        <w:rPr>
          <w:rFonts w:ascii="Arial"/>
          <w:b/>
          <w:spacing w:val="-6"/>
          <w:sz w:val="21"/>
        </w:rPr>
        <w:t>links</w:t>
      </w:r>
      <w:r>
        <w:rPr>
          <w:rFonts w:ascii="Arial"/>
          <w:b/>
          <w:spacing w:val="-3"/>
          <w:sz w:val="21"/>
        </w:rPr>
        <w:t xml:space="preserve"> </w:t>
      </w:r>
      <w:proofErr w:type="spellStart"/>
      <w:r>
        <w:rPr>
          <w:rFonts w:ascii="Arial"/>
          <w:b/>
          <w:spacing w:val="-6"/>
          <w:sz w:val="21"/>
        </w:rPr>
        <w:t>licences</w:t>
      </w:r>
      <w:proofErr w:type="spellEnd"/>
    </w:p>
    <w:p w:rsidR="00563BC8" w:rsidRDefault="00334391">
      <w:pPr>
        <w:pStyle w:val="ListParagraph"/>
        <w:numPr>
          <w:ilvl w:val="1"/>
          <w:numId w:val="64"/>
        </w:numPr>
        <w:tabs>
          <w:tab w:val="left" w:pos="1737"/>
        </w:tabs>
        <w:spacing w:before="85"/>
        <w:ind w:left="1737" w:hanging="434"/>
        <w:jc w:val="both"/>
        <w:rPr>
          <w:sz w:val="23"/>
        </w:rPr>
      </w:pPr>
      <w:r>
        <w:rPr>
          <w:spacing w:val="-4"/>
          <w:sz w:val="23"/>
        </w:rPr>
        <w:t>The</w:t>
      </w:r>
      <w:r>
        <w:rPr>
          <w:spacing w:val="-8"/>
          <w:sz w:val="23"/>
        </w:rPr>
        <w:t xml:space="preserve"> </w:t>
      </w:r>
      <w:r>
        <w:rPr>
          <w:spacing w:val="-4"/>
          <w:sz w:val="23"/>
        </w:rPr>
        <w:t>Minister</w:t>
      </w:r>
      <w:r>
        <w:rPr>
          <w:spacing w:val="-8"/>
          <w:sz w:val="23"/>
        </w:rPr>
        <w:t xml:space="preserve"> </w:t>
      </w:r>
      <w:r>
        <w:rPr>
          <w:spacing w:val="-4"/>
          <w:sz w:val="23"/>
        </w:rPr>
        <w:t>may,</w:t>
      </w:r>
      <w:r>
        <w:rPr>
          <w:spacing w:val="-8"/>
          <w:sz w:val="23"/>
        </w:rPr>
        <w:t xml:space="preserve"> </w:t>
      </w:r>
      <w:r>
        <w:rPr>
          <w:spacing w:val="-4"/>
          <w:sz w:val="23"/>
        </w:rPr>
        <w:t>after</w:t>
      </w:r>
      <w:r>
        <w:rPr>
          <w:spacing w:val="-8"/>
          <w:sz w:val="23"/>
        </w:rPr>
        <w:t xml:space="preserve"> </w:t>
      </w:r>
      <w:r>
        <w:rPr>
          <w:spacing w:val="-4"/>
          <w:sz w:val="23"/>
        </w:rPr>
        <w:t>considering</w:t>
      </w:r>
      <w:r>
        <w:rPr>
          <w:spacing w:val="-11"/>
          <w:sz w:val="23"/>
        </w:rPr>
        <w:t xml:space="preserve"> </w:t>
      </w:r>
      <w:r>
        <w:rPr>
          <w:spacing w:val="-4"/>
          <w:sz w:val="23"/>
        </w:rPr>
        <w:t>an</w:t>
      </w:r>
      <w:r>
        <w:rPr>
          <w:spacing w:val="-9"/>
          <w:sz w:val="23"/>
        </w:rPr>
        <w:t xml:space="preserve"> </w:t>
      </w:r>
      <w:r>
        <w:rPr>
          <w:spacing w:val="-4"/>
          <w:sz w:val="23"/>
        </w:rPr>
        <w:t>application</w:t>
      </w:r>
      <w:r>
        <w:rPr>
          <w:spacing w:val="-8"/>
          <w:sz w:val="23"/>
        </w:rPr>
        <w:t xml:space="preserve"> </w:t>
      </w:r>
      <w:r>
        <w:rPr>
          <w:spacing w:val="-4"/>
          <w:sz w:val="23"/>
        </w:rPr>
        <w:t>for</w:t>
      </w:r>
      <w:r>
        <w:rPr>
          <w:spacing w:val="-11"/>
          <w:sz w:val="23"/>
        </w:rPr>
        <w:t xml:space="preserve"> </w:t>
      </w:r>
      <w:r>
        <w:rPr>
          <w:spacing w:val="-4"/>
          <w:sz w:val="23"/>
        </w:rPr>
        <w:t>a</w:t>
      </w:r>
      <w:r>
        <w:rPr>
          <w:spacing w:val="-8"/>
          <w:sz w:val="23"/>
        </w:rPr>
        <w:t xml:space="preserve"> </w:t>
      </w:r>
      <w:r>
        <w:rPr>
          <w:spacing w:val="-4"/>
          <w:sz w:val="23"/>
        </w:rPr>
        <w:t>links</w:t>
      </w:r>
      <w:r>
        <w:rPr>
          <w:spacing w:val="-7"/>
          <w:sz w:val="23"/>
        </w:rPr>
        <w:t xml:space="preserve"> </w:t>
      </w:r>
      <w:r>
        <w:rPr>
          <w:spacing w:val="-4"/>
          <w:sz w:val="23"/>
        </w:rPr>
        <w:t>licence:</w:t>
      </w:r>
    </w:p>
    <w:p w:rsidR="00563BC8" w:rsidRDefault="00334391">
      <w:pPr>
        <w:pStyle w:val="ListParagraph"/>
        <w:numPr>
          <w:ilvl w:val="2"/>
          <w:numId w:val="64"/>
        </w:numPr>
        <w:tabs>
          <w:tab w:val="left" w:pos="2364"/>
        </w:tabs>
        <w:spacing w:before="62"/>
        <w:ind w:left="2364" w:hanging="624"/>
        <w:jc w:val="both"/>
        <w:rPr>
          <w:sz w:val="23"/>
        </w:rPr>
      </w:pPr>
      <w:r>
        <w:rPr>
          <w:spacing w:val="-2"/>
          <w:sz w:val="23"/>
        </w:rPr>
        <w:t>grant</w:t>
      </w:r>
      <w:r>
        <w:rPr>
          <w:spacing w:val="-8"/>
          <w:sz w:val="23"/>
        </w:rPr>
        <w:t xml:space="preserve"> </w:t>
      </w:r>
      <w:r>
        <w:rPr>
          <w:spacing w:val="-2"/>
          <w:sz w:val="23"/>
        </w:rPr>
        <w:t>a</w:t>
      </w:r>
      <w:r>
        <w:rPr>
          <w:spacing w:val="-8"/>
          <w:sz w:val="23"/>
        </w:rPr>
        <w:t xml:space="preserve"> </w:t>
      </w:r>
      <w:r>
        <w:rPr>
          <w:spacing w:val="-2"/>
          <w:sz w:val="23"/>
        </w:rPr>
        <w:t>links</w:t>
      </w:r>
      <w:r>
        <w:rPr>
          <w:spacing w:val="-7"/>
          <w:sz w:val="23"/>
        </w:rPr>
        <w:t xml:space="preserve"> </w:t>
      </w:r>
      <w:r>
        <w:rPr>
          <w:spacing w:val="-2"/>
          <w:sz w:val="23"/>
        </w:rPr>
        <w:t>licence</w:t>
      </w:r>
      <w:r>
        <w:rPr>
          <w:spacing w:val="-8"/>
          <w:sz w:val="23"/>
        </w:rPr>
        <w:t xml:space="preserve"> </w:t>
      </w:r>
      <w:r>
        <w:rPr>
          <w:spacing w:val="-2"/>
          <w:sz w:val="23"/>
        </w:rPr>
        <w:t>to</w:t>
      </w:r>
      <w:r>
        <w:rPr>
          <w:spacing w:val="-6"/>
          <w:sz w:val="23"/>
        </w:rPr>
        <w:t xml:space="preserve"> </w:t>
      </w:r>
      <w:r>
        <w:rPr>
          <w:spacing w:val="-2"/>
          <w:sz w:val="23"/>
        </w:rPr>
        <w:t>the</w:t>
      </w:r>
      <w:r>
        <w:rPr>
          <w:spacing w:val="-8"/>
          <w:sz w:val="23"/>
        </w:rPr>
        <w:t xml:space="preserve"> </w:t>
      </w:r>
      <w:r>
        <w:rPr>
          <w:spacing w:val="-2"/>
          <w:sz w:val="23"/>
        </w:rPr>
        <w:t>person</w:t>
      </w:r>
      <w:r>
        <w:rPr>
          <w:spacing w:val="-6"/>
          <w:sz w:val="23"/>
        </w:rPr>
        <w:t xml:space="preserve"> </w:t>
      </w:r>
      <w:r>
        <w:rPr>
          <w:spacing w:val="-2"/>
          <w:sz w:val="23"/>
        </w:rPr>
        <w:t>making</w:t>
      </w:r>
      <w:r>
        <w:rPr>
          <w:spacing w:val="-11"/>
          <w:sz w:val="23"/>
        </w:rPr>
        <w:t xml:space="preserve"> </w:t>
      </w:r>
      <w:r>
        <w:rPr>
          <w:spacing w:val="-2"/>
          <w:sz w:val="23"/>
        </w:rPr>
        <w:t>the</w:t>
      </w:r>
      <w:r>
        <w:rPr>
          <w:spacing w:val="-7"/>
          <w:sz w:val="23"/>
        </w:rPr>
        <w:t xml:space="preserve"> </w:t>
      </w:r>
      <w:r>
        <w:rPr>
          <w:spacing w:val="-2"/>
          <w:sz w:val="23"/>
        </w:rPr>
        <w:t>application,</w:t>
      </w:r>
      <w:r>
        <w:rPr>
          <w:spacing w:val="-8"/>
          <w:sz w:val="23"/>
        </w:rPr>
        <w:t xml:space="preserve"> </w:t>
      </w:r>
      <w:r>
        <w:rPr>
          <w:spacing w:val="-5"/>
          <w:sz w:val="23"/>
        </w:rPr>
        <w:t>or</w:t>
      </w:r>
    </w:p>
    <w:p w:rsidR="00563BC8" w:rsidRDefault="00334391">
      <w:pPr>
        <w:pStyle w:val="ListParagraph"/>
        <w:numPr>
          <w:ilvl w:val="2"/>
          <w:numId w:val="64"/>
        </w:numPr>
        <w:tabs>
          <w:tab w:val="left" w:pos="2365"/>
        </w:tabs>
        <w:spacing w:before="64"/>
        <w:ind w:left="2365" w:hanging="625"/>
        <w:jc w:val="both"/>
        <w:rPr>
          <w:sz w:val="23"/>
        </w:rPr>
      </w:pPr>
      <w:proofErr w:type="gramStart"/>
      <w:r>
        <w:rPr>
          <w:sz w:val="23"/>
        </w:rPr>
        <w:t>refuse</w:t>
      </w:r>
      <w:proofErr w:type="gramEnd"/>
      <w:r>
        <w:rPr>
          <w:spacing w:val="-14"/>
          <w:sz w:val="23"/>
        </w:rPr>
        <w:t xml:space="preserve"> </w:t>
      </w:r>
      <w:r>
        <w:rPr>
          <w:sz w:val="23"/>
        </w:rPr>
        <w:t>to</w:t>
      </w:r>
      <w:r>
        <w:rPr>
          <w:spacing w:val="-13"/>
          <w:sz w:val="23"/>
        </w:rPr>
        <w:t xml:space="preserve"> </w:t>
      </w:r>
      <w:r>
        <w:rPr>
          <w:sz w:val="23"/>
        </w:rPr>
        <w:t>grant</w:t>
      </w:r>
      <w:r>
        <w:rPr>
          <w:spacing w:val="-14"/>
          <w:sz w:val="23"/>
        </w:rPr>
        <w:t xml:space="preserve"> </w:t>
      </w:r>
      <w:r>
        <w:rPr>
          <w:sz w:val="23"/>
        </w:rPr>
        <w:t>a</w:t>
      </w:r>
      <w:r>
        <w:rPr>
          <w:spacing w:val="-14"/>
          <w:sz w:val="23"/>
        </w:rPr>
        <w:t xml:space="preserve"> </w:t>
      </w:r>
      <w:r>
        <w:rPr>
          <w:sz w:val="23"/>
        </w:rPr>
        <w:t>links</w:t>
      </w:r>
      <w:r>
        <w:rPr>
          <w:spacing w:val="-14"/>
          <w:sz w:val="23"/>
        </w:rPr>
        <w:t xml:space="preserve"> </w:t>
      </w:r>
      <w:r>
        <w:rPr>
          <w:spacing w:val="-2"/>
          <w:sz w:val="23"/>
        </w:rPr>
        <w:t>licence.</w:t>
      </w:r>
    </w:p>
    <w:p w:rsidR="00563BC8" w:rsidRDefault="00334391">
      <w:pPr>
        <w:pStyle w:val="ListParagraph"/>
        <w:numPr>
          <w:ilvl w:val="1"/>
          <w:numId w:val="64"/>
        </w:numPr>
        <w:tabs>
          <w:tab w:val="left" w:pos="1737"/>
          <w:tab w:val="left" w:pos="1740"/>
        </w:tabs>
        <w:spacing w:before="106" w:line="223" w:lineRule="auto"/>
        <w:ind w:right="638"/>
        <w:jc w:val="both"/>
        <w:rPr>
          <w:sz w:val="23"/>
        </w:rPr>
      </w:pPr>
      <w:r>
        <w:rPr>
          <w:sz w:val="23"/>
        </w:rPr>
        <w:t>The Minister may grant a links licence subject to any conditions determined</w:t>
      </w:r>
      <w:r>
        <w:rPr>
          <w:spacing w:val="-1"/>
          <w:sz w:val="23"/>
        </w:rPr>
        <w:t xml:space="preserve"> </w:t>
      </w:r>
      <w:r>
        <w:rPr>
          <w:sz w:val="23"/>
        </w:rPr>
        <w:t>by</w:t>
      </w:r>
      <w:r>
        <w:rPr>
          <w:spacing w:val="-8"/>
          <w:sz w:val="23"/>
        </w:rPr>
        <w:t xml:space="preserve"> </w:t>
      </w:r>
      <w:r>
        <w:rPr>
          <w:sz w:val="23"/>
        </w:rPr>
        <w:t>the</w:t>
      </w:r>
      <w:r>
        <w:rPr>
          <w:spacing w:val="-2"/>
          <w:sz w:val="23"/>
        </w:rPr>
        <w:t xml:space="preserve"> </w:t>
      </w:r>
      <w:r>
        <w:rPr>
          <w:sz w:val="23"/>
        </w:rPr>
        <w:t>Minister</w:t>
      </w:r>
      <w:r>
        <w:rPr>
          <w:spacing w:val="-2"/>
          <w:sz w:val="23"/>
        </w:rPr>
        <w:t xml:space="preserve"> </w:t>
      </w:r>
      <w:r>
        <w:rPr>
          <w:sz w:val="23"/>
        </w:rPr>
        <w:t>and</w:t>
      </w:r>
      <w:r>
        <w:rPr>
          <w:spacing w:val="-1"/>
          <w:sz w:val="23"/>
        </w:rPr>
        <w:t xml:space="preserve"> </w:t>
      </w:r>
      <w:r>
        <w:rPr>
          <w:sz w:val="23"/>
        </w:rPr>
        <w:t>specified</w:t>
      </w:r>
      <w:r>
        <w:rPr>
          <w:spacing w:val="-1"/>
          <w:sz w:val="23"/>
        </w:rPr>
        <w:t xml:space="preserve"> </w:t>
      </w:r>
      <w:r>
        <w:rPr>
          <w:sz w:val="23"/>
        </w:rPr>
        <w:t>in</w:t>
      </w:r>
      <w:r>
        <w:rPr>
          <w:spacing w:val="-1"/>
          <w:sz w:val="23"/>
        </w:rPr>
        <w:t xml:space="preserve"> </w:t>
      </w:r>
      <w:r>
        <w:rPr>
          <w:sz w:val="23"/>
        </w:rPr>
        <w:t>the</w:t>
      </w:r>
      <w:r>
        <w:rPr>
          <w:spacing w:val="-2"/>
          <w:sz w:val="23"/>
        </w:rPr>
        <w:t xml:space="preserve"> </w:t>
      </w:r>
      <w:r>
        <w:rPr>
          <w:sz w:val="23"/>
        </w:rPr>
        <w:t>links</w:t>
      </w:r>
      <w:r>
        <w:rPr>
          <w:spacing w:val="-2"/>
          <w:sz w:val="23"/>
        </w:rPr>
        <w:t xml:space="preserve"> </w:t>
      </w:r>
      <w:r>
        <w:rPr>
          <w:sz w:val="23"/>
        </w:rPr>
        <w:t>licence.</w:t>
      </w:r>
    </w:p>
    <w:p w:rsidR="00563BC8" w:rsidRDefault="00334391">
      <w:pPr>
        <w:pStyle w:val="ListParagraph"/>
        <w:numPr>
          <w:ilvl w:val="1"/>
          <w:numId w:val="64"/>
        </w:numPr>
        <w:tabs>
          <w:tab w:val="left" w:pos="1737"/>
          <w:tab w:val="left" w:pos="1740"/>
        </w:tabs>
        <w:spacing w:before="108" w:line="223" w:lineRule="auto"/>
        <w:ind w:right="633"/>
        <w:jc w:val="both"/>
        <w:rPr>
          <w:sz w:val="23"/>
        </w:rPr>
      </w:pPr>
      <w:r>
        <w:rPr>
          <w:spacing w:val="-2"/>
          <w:sz w:val="23"/>
        </w:rPr>
        <w:t>A</w:t>
      </w:r>
      <w:r>
        <w:rPr>
          <w:spacing w:val="-11"/>
          <w:sz w:val="23"/>
        </w:rPr>
        <w:t xml:space="preserve"> </w:t>
      </w:r>
      <w:r>
        <w:rPr>
          <w:spacing w:val="-2"/>
          <w:sz w:val="23"/>
        </w:rPr>
        <w:t>links</w:t>
      </w:r>
      <w:r>
        <w:rPr>
          <w:spacing w:val="-11"/>
          <w:sz w:val="23"/>
        </w:rPr>
        <w:t xml:space="preserve"> </w:t>
      </w:r>
      <w:r>
        <w:rPr>
          <w:spacing w:val="-2"/>
          <w:sz w:val="23"/>
        </w:rPr>
        <w:t>licence</w:t>
      </w:r>
      <w:r>
        <w:rPr>
          <w:spacing w:val="-11"/>
          <w:sz w:val="23"/>
        </w:rPr>
        <w:t xml:space="preserve"> </w:t>
      </w:r>
      <w:r>
        <w:rPr>
          <w:spacing w:val="-2"/>
          <w:sz w:val="23"/>
        </w:rPr>
        <w:t>is</w:t>
      </w:r>
      <w:r>
        <w:rPr>
          <w:spacing w:val="-13"/>
          <w:sz w:val="23"/>
        </w:rPr>
        <w:t xml:space="preserve"> </w:t>
      </w:r>
      <w:r>
        <w:rPr>
          <w:spacing w:val="-2"/>
          <w:sz w:val="23"/>
        </w:rPr>
        <w:t>subject</w:t>
      </w:r>
      <w:r>
        <w:rPr>
          <w:spacing w:val="-12"/>
          <w:sz w:val="23"/>
        </w:rPr>
        <w:t xml:space="preserve"> </w:t>
      </w:r>
      <w:r>
        <w:rPr>
          <w:spacing w:val="-2"/>
          <w:sz w:val="23"/>
        </w:rPr>
        <w:t>to</w:t>
      </w:r>
      <w:r>
        <w:rPr>
          <w:spacing w:val="-12"/>
          <w:sz w:val="23"/>
        </w:rPr>
        <w:t xml:space="preserve"> </w:t>
      </w:r>
      <w:r>
        <w:rPr>
          <w:spacing w:val="-2"/>
          <w:sz w:val="23"/>
        </w:rPr>
        <w:t>a</w:t>
      </w:r>
      <w:r>
        <w:rPr>
          <w:spacing w:val="-13"/>
          <w:sz w:val="23"/>
        </w:rPr>
        <w:t xml:space="preserve"> </w:t>
      </w:r>
      <w:r>
        <w:rPr>
          <w:spacing w:val="-2"/>
          <w:sz w:val="23"/>
        </w:rPr>
        <w:t>condition</w:t>
      </w:r>
      <w:r>
        <w:rPr>
          <w:spacing w:val="-11"/>
          <w:sz w:val="23"/>
        </w:rPr>
        <w:t xml:space="preserve"> </w:t>
      </w:r>
      <w:r>
        <w:rPr>
          <w:spacing w:val="-2"/>
          <w:sz w:val="23"/>
        </w:rPr>
        <w:t>that</w:t>
      </w:r>
      <w:r>
        <w:rPr>
          <w:spacing w:val="-13"/>
          <w:sz w:val="23"/>
        </w:rPr>
        <w:t xml:space="preserve"> </w:t>
      </w:r>
      <w:r>
        <w:rPr>
          <w:spacing w:val="-2"/>
          <w:sz w:val="23"/>
        </w:rPr>
        <w:t>the</w:t>
      </w:r>
      <w:r>
        <w:rPr>
          <w:spacing w:val="-10"/>
          <w:sz w:val="23"/>
        </w:rPr>
        <w:t xml:space="preserve"> </w:t>
      </w:r>
      <w:r>
        <w:rPr>
          <w:spacing w:val="-2"/>
          <w:sz w:val="23"/>
        </w:rPr>
        <w:t>licensee</w:t>
      </w:r>
      <w:r>
        <w:rPr>
          <w:spacing w:val="-11"/>
          <w:sz w:val="23"/>
        </w:rPr>
        <w:t xml:space="preserve"> </w:t>
      </w:r>
      <w:r>
        <w:rPr>
          <w:spacing w:val="-2"/>
          <w:sz w:val="23"/>
        </w:rPr>
        <w:t>must</w:t>
      </w:r>
      <w:r>
        <w:rPr>
          <w:spacing w:val="-11"/>
          <w:sz w:val="23"/>
        </w:rPr>
        <w:t xml:space="preserve"> </w:t>
      </w:r>
      <w:r>
        <w:rPr>
          <w:spacing w:val="-2"/>
          <w:sz w:val="23"/>
        </w:rPr>
        <w:t>have</w:t>
      </w:r>
      <w:r>
        <w:rPr>
          <w:spacing w:val="-11"/>
          <w:sz w:val="23"/>
        </w:rPr>
        <w:t xml:space="preserve"> </w:t>
      </w:r>
      <w:r>
        <w:rPr>
          <w:spacing w:val="-2"/>
          <w:sz w:val="23"/>
        </w:rPr>
        <w:t xml:space="preserve">in </w:t>
      </w:r>
      <w:r>
        <w:rPr>
          <w:spacing w:val="-6"/>
          <w:sz w:val="23"/>
        </w:rPr>
        <w:t>place</w:t>
      </w:r>
      <w:r>
        <w:rPr>
          <w:spacing w:val="-7"/>
          <w:sz w:val="23"/>
        </w:rPr>
        <w:t xml:space="preserve"> </w:t>
      </w:r>
      <w:r>
        <w:rPr>
          <w:spacing w:val="-6"/>
          <w:sz w:val="23"/>
        </w:rPr>
        <w:t>and</w:t>
      </w:r>
      <w:r>
        <w:rPr>
          <w:spacing w:val="-2"/>
          <w:sz w:val="23"/>
        </w:rPr>
        <w:t xml:space="preserve"> </w:t>
      </w:r>
      <w:r>
        <w:rPr>
          <w:spacing w:val="-6"/>
          <w:sz w:val="23"/>
        </w:rPr>
        <w:t>must give effect to</w:t>
      </w:r>
      <w:r>
        <w:rPr>
          <w:spacing w:val="-2"/>
          <w:sz w:val="23"/>
        </w:rPr>
        <w:t xml:space="preserve"> </w:t>
      </w:r>
      <w:r>
        <w:rPr>
          <w:spacing w:val="-6"/>
          <w:sz w:val="23"/>
        </w:rPr>
        <w:t>commercial</w:t>
      </w:r>
      <w:r>
        <w:rPr>
          <w:spacing w:val="-7"/>
          <w:sz w:val="23"/>
        </w:rPr>
        <w:t xml:space="preserve"> </w:t>
      </w:r>
      <w:r>
        <w:rPr>
          <w:spacing w:val="-6"/>
          <w:sz w:val="23"/>
        </w:rPr>
        <w:t>arrangements</w:t>
      </w:r>
      <w:r>
        <w:rPr>
          <w:spacing w:val="-7"/>
          <w:sz w:val="23"/>
        </w:rPr>
        <w:t xml:space="preserve"> </w:t>
      </w:r>
      <w:r>
        <w:rPr>
          <w:spacing w:val="-6"/>
          <w:sz w:val="23"/>
        </w:rPr>
        <w:t>with the</w:t>
      </w:r>
      <w:r>
        <w:rPr>
          <w:spacing w:val="-7"/>
          <w:sz w:val="23"/>
        </w:rPr>
        <w:t xml:space="preserve"> </w:t>
      </w:r>
      <w:r>
        <w:rPr>
          <w:spacing w:val="-6"/>
          <w:sz w:val="23"/>
        </w:rPr>
        <w:t xml:space="preserve">racing </w:t>
      </w:r>
      <w:r>
        <w:rPr>
          <w:sz w:val="23"/>
        </w:rPr>
        <w:t>industry in respect of the licence and the conduct of activities authorised</w:t>
      </w:r>
      <w:r>
        <w:rPr>
          <w:spacing w:val="-1"/>
          <w:sz w:val="23"/>
        </w:rPr>
        <w:t xml:space="preserve"> </w:t>
      </w:r>
      <w:r>
        <w:rPr>
          <w:sz w:val="23"/>
        </w:rPr>
        <w:t>by</w:t>
      </w:r>
      <w:r>
        <w:rPr>
          <w:spacing w:val="-8"/>
          <w:sz w:val="23"/>
        </w:rPr>
        <w:t xml:space="preserve"> </w:t>
      </w:r>
      <w:r>
        <w:rPr>
          <w:sz w:val="23"/>
        </w:rPr>
        <w:t>the</w:t>
      </w:r>
      <w:r>
        <w:rPr>
          <w:spacing w:val="-2"/>
          <w:sz w:val="23"/>
        </w:rPr>
        <w:t xml:space="preserve"> </w:t>
      </w:r>
      <w:r>
        <w:rPr>
          <w:sz w:val="23"/>
        </w:rPr>
        <w:t>licence,</w:t>
      </w:r>
      <w:r>
        <w:rPr>
          <w:spacing w:val="-2"/>
          <w:sz w:val="23"/>
        </w:rPr>
        <w:t xml:space="preserve"> </w:t>
      </w:r>
      <w:r>
        <w:rPr>
          <w:sz w:val="23"/>
        </w:rPr>
        <w:t>being</w:t>
      </w:r>
      <w:r>
        <w:rPr>
          <w:spacing w:val="-5"/>
          <w:sz w:val="23"/>
        </w:rPr>
        <w:t xml:space="preserve"> </w:t>
      </w:r>
      <w:r>
        <w:rPr>
          <w:sz w:val="23"/>
        </w:rPr>
        <w:t>arrangements</w:t>
      </w:r>
      <w:r>
        <w:rPr>
          <w:spacing w:val="-2"/>
          <w:sz w:val="23"/>
        </w:rPr>
        <w:t xml:space="preserve"> </w:t>
      </w:r>
      <w:r>
        <w:rPr>
          <w:sz w:val="23"/>
        </w:rPr>
        <w:t>that</w:t>
      </w:r>
      <w:r>
        <w:rPr>
          <w:spacing w:val="-2"/>
          <w:sz w:val="23"/>
        </w:rPr>
        <w:t xml:space="preserve"> </w:t>
      </w:r>
      <w:r>
        <w:rPr>
          <w:sz w:val="23"/>
        </w:rPr>
        <w:t>are</w:t>
      </w:r>
      <w:r>
        <w:rPr>
          <w:spacing w:val="-2"/>
          <w:sz w:val="23"/>
        </w:rPr>
        <w:t xml:space="preserve"> </w:t>
      </w:r>
      <w:r>
        <w:rPr>
          <w:sz w:val="23"/>
        </w:rPr>
        <w:t>both:</w:t>
      </w:r>
    </w:p>
    <w:p w:rsidR="00563BC8" w:rsidRDefault="00334391">
      <w:pPr>
        <w:pStyle w:val="ListParagraph"/>
        <w:numPr>
          <w:ilvl w:val="2"/>
          <w:numId w:val="64"/>
        </w:numPr>
        <w:tabs>
          <w:tab w:val="left" w:pos="2364"/>
          <w:tab w:val="left" w:pos="2367"/>
        </w:tabs>
        <w:spacing w:line="223" w:lineRule="auto"/>
        <w:ind w:right="639"/>
        <w:jc w:val="both"/>
        <w:rPr>
          <w:sz w:val="23"/>
        </w:rPr>
      </w:pPr>
      <w:r>
        <w:rPr>
          <w:spacing w:val="-2"/>
          <w:sz w:val="23"/>
        </w:rPr>
        <w:t>approved</w:t>
      </w:r>
      <w:r>
        <w:rPr>
          <w:spacing w:val="-8"/>
          <w:sz w:val="23"/>
        </w:rPr>
        <w:t xml:space="preserve"> </w:t>
      </w:r>
      <w:r>
        <w:rPr>
          <w:spacing w:val="-2"/>
          <w:sz w:val="23"/>
        </w:rPr>
        <w:t>by</w:t>
      </w:r>
      <w:r>
        <w:rPr>
          <w:spacing w:val="-13"/>
          <w:sz w:val="23"/>
        </w:rPr>
        <w:t xml:space="preserve"> </w:t>
      </w:r>
      <w:r>
        <w:rPr>
          <w:spacing w:val="-2"/>
          <w:sz w:val="23"/>
        </w:rPr>
        <w:t>the</w:t>
      </w:r>
      <w:r>
        <w:rPr>
          <w:spacing w:val="-8"/>
          <w:sz w:val="23"/>
        </w:rPr>
        <w:t xml:space="preserve"> </w:t>
      </w:r>
      <w:r>
        <w:rPr>
          <w:spacing w:val="-2"/>
          <w:sz w:val="23"/>
        </w:rPr>
        <w:t>Minister,</w:t>
      </w:r>
      <w:r>
        <w:rPr>
          <w:spacing w:val="-9"/>
          <w:sz w:val="23"/>
        </w:rPr>
        <w:t xml:space="preserve"> </w:t>
      </w:r>
      <w:r>
        <w:rPr>
          <w:spacing w:val="-2"/>
          <w:sz w:val="23"/>
        </w:rPr>
        <w:t>having</w:t>
      </w:r>
      <w:r>
        <w:rPr>
          <w:spacing w:val="-12"/>
          <w:sz w:val="23"/>
        </w:rPr>
        <w:t xml:space="preserve"> </w:t>
      </w:r>
      <w:r>
        <w:rPr>
          <w:spacing w:val="-2"/>
          <w:sz w:val="23"/>
        </w:rPr>
        <w:t>regard</w:t>
      </w:r>
      <w:r>
        <w:rPr>
          <w:spacing w:val="-8"/>
          <w:sz w:val="23"/>
        </w:rPr>
        <w:t xml:space="preserve"> </w:t>
      </w:r>
      <w:r>
        <w:rPr>
          <w:spacing w:val="-2"/>
          <w:sz w:val="23"/>
        </w:rPr>
        <w:t>to</w:t>
      </w:r>
      <w:r>
        <w:rPr>
          <w:spacing w:val="-8"/>
          <w:sz w:val="23"/>
        </w:rPr>
        <w:t xml:space="preserve"> </w:t>
      </w:r>
      <w:r>
        <w:rPr>
          <w:spacing w:val="-2"/>
          <w:sz w:val="23"/>
        </w:rPr>
        <w:t>the</w:t>
      </w:r>
      <w:r>
        <w:rPr>
          <w:spacing w:val="-9"/>
          <w:sz w:val="23"/>
        </w:rPr>
        <w:t xml:space="preserve"> </w:t>
      </w:r>
      <w:r>
        <w:rPr>
          <w:spacing w:val="-2"/>
          <w:sz w:val="23"/>
        </w:rPr>
        <w:t>interests</w:t>
      </w:r>
      <w:r>
        <w:rPr>
          <w:spacing w:val="-8"/>
          <w:sz w:val="23"/>
        </w:rPr>
        <w:t xml:space="preserve"> </w:t>
      </w:r>
      <w:r>
        <w:rPr>
          <w:spacing w:val="-2"/>
          <w:sz w:val="23"/>
        </w:rPr>
        <w:t>of</w:t>
      </w:r>
      <w:r>
        <w:rPr>
          <w:spacing w:val="-10"/>
          <w:sz w:val="23"/>
        </w:rPr>
        <w:t xml:space="preserve"> </w:t>
      </w:r>
      <w:r>
        <w:rPr>
          <w:spacing w:val="-2"/>
          <w:sz w:val="23"/>
        </w:rPr>
        <w:t xml:space="preserve">the </w:t>
      </w:r>
      <w:r>
        <w:rPr>
          <w:sz w:val="23"/>
        </w:rPr>
        <w:t>racing</w:t>
      </w:r>
      <w:r>
        <w:rPr>
          <w:spacing w:val="-1"/>
          <w:sz w:val="23"/>
        </w:rPr>
        <w:t xml:space="preserve"> </w:t>
      </w:r>
      <w:r>
        <w:rPr>
          <w:sz w:val="23"/>
        </w:rPr>
        <w:t>industry, hotels and registered clubs, and</w:t>
      </w:r>
    </w:p>
    <w:p w:rsidR="00563BC8" w:rsidRDefault="00334391">
      <w:pPr>
        <w:pStyle w:val="ListParagraph"/>
        <w:numPr>
          <w:ilvl w:val="2"/>
          <w:numId w:val="64"/>
        </w:numPr>
        <w:tabs>
          <w:tab w:val="left" w:pos="2365"/>
          <w:tab w:val="left" w:pos="2367"/>
        </w:tabs>
        <w:spacing w:before="81" w:line="223" w:lineRule="auto"/>
        <w:ind w:right="641"/>
        <w:jc w:val="both"/>
        <w:rPr>
          <w:sz w:val="23"/>
        </w:rPr>
      </w:pPr>
      <w:proofErr w:type="gramStart"/>
      <w:r>
        <w:rPr>
          <w:spacing w:val="-4"/>
          <w:sz w:val="23"/>
        </w:rPr>
        <w:t>acknowledged</w:t>
      </w:r>
      <w:proofErr w:type="gramEnd"/>
      <w:r>
        <w:rPr>
          <w:spacing w:val="-7"/>
          <w:sz w:val="23"/>
        </w:rPr>
        <w:t xml:space="preserve"> </w:t>
      </w:r>
      <w:r>
        <w:rPr>
          <w:spacing w:val="-4"/>
          <w:sz w:val="23"/>
        </w:rPr>
        <w:t>by</w:t>
      </w:r>
      <w:r>
        <w:rPr>
          <w:spacing w:val="-11"/>
          <w:sz w:val="23"/>
        </w:rPr>
        <w:t xml:space="preserve"> </w:t>
      </w:r>
      <w:r>
        <w:rPr>
          <w:spacing w:val="-4"/>
          <w:sz w:val="23"/>
        </w:rPr>
        <w:t>the racing</w:t>
      </w:r>
      <w:r>
        <w:rPr>
          <w:spacing w:val="-10"/>
          <w:sz w:val="23"/>
        </w:rPr>
        <w:t xml:space="preserve"> </w:t>
      </w:r>
      <w:r>
        <w:rPr>
          <w:spacing w:val="-4"/>
          <w:sz w:val="23"/>
        </w:rPr>
        <w:t>industry</w:t>
      </w:r>
      <w:r>
        <w:rPr>
          <w:spacing w:val="-11"/>
          <w:sz w:val="23"/>
        </w:rPr>
        <w:t xml:space="preserve"> </w:t>
      </w:r>
      <w:r>
        <w:rPr>
          <w:spacing w:val="-4"/>
          <w:sz w:val="23"/>
        </w:rPr>
        <w:t>in</w:t>
      </w:r>
      <w:r>
        <w:rPr>
          <w:spacing w:val="-5"/>
          <w:sz w:val="23"/>
        </w:rPr>
        <w:t xml:space="preserve"> </w:t>
      </w:r>
      <w:r>
        <w:rPr>
          <w:spacing w:val="-4"/>
          <w:sz w:val="23"/>
        </w:rPr>
        <w:t>writing</w:t>
      </w:r>
      <w:r>
        <w:rPr>
          <w:spacing w:val="-10"/>
          <w:sz w:val="23"/>
        </w:rPr>
        <w:t xml:space="preserve"> </w:t>
      </w:r>
      <w:r>
        <w:rPr>
          <w:spacing w:val="-4"/>
          <w:sz w:val="23"/>
        </w:rPr>
        <w:t>to</w:t>
      </w:r>
      <w:r>
        <w:rPr>
          <w:spacing w:val="-6"/>
          <w:sz w:val="23"/>
        </w:rPr>
        <w:t xml:space="preserve"> </w:t>
      </w:r>
      <w:r>
        <w:rPr>
          <w:spacing w:val="-4"/>
          <w:sz w:val="23"/>
        </w:rPr>
        <w:t xml:space="preserve">the Minister </w:t>
      </w:r>
      <w:r>
        <w:rPr>
          <w:sz w:val="23"/>
        </w:rPr>
        <w:t>to be to the satisfaction of the racing</w:t>
      </w:r>
      <w:r>
        <w:rPr>
          <w:spacing w:val="-2"/>
          <w:sz w:val="23"/>
        </w:rPr>
        <w:t xml:space="preserve"> </w:t>
      </w:r>
      <w:r>
        <w:rPr>
          <w:sz w:val="23"/>
        </w:rPr>
        <w:t>industry.</w:t>
      </w:r>
    </w:p>
    <w:p w:rsidR="00563BC8" w:rsidRDefault="00334391">
      <w:pPr>
        <w:pStyle w:val="ListParagraph"/>
        <w:numPr>
          <w:ilvl w:val="1"/>
          <w:numId w:val="64"/>
        </w:numPr>
        <w:tabs>
          <w:tab w:val="left" w:pos="1737"/>
          <w:tab w:val="left" w:pos="1740"/>
        </w:tabs>
        <w:spacing w:before="113" w:line="223" w:lineRule="auto"/>
        <w:ind w:right="637"/>
        <w:jc w:val="both"/>
        <w:rPr>
          <w:sz w:val="23"/>
        </w:rPr>
      </w:pPr>
      <w:r>
        <w:rPr>
          <w:spacing w:val="-6"/>
          <w:sz w:val="23"/>
        </w:rPr>
        <w:t>For the</w:t>
      </w:r>
      <w:r>
        <w:rPr>
          <w:spacing w:val="-8"/>
          <w:sz w:val="23"/>
        </w:rPr>
        <w:t xml:space="preserve"> </w:t>
      </w:r>
      <w:r>
        <w:rPr>
          <w:spacing w:val="-6"/>
          <w:sz w:val="23"/>
        </w:rPr>
        <w:t xml:space="preserve">purposes of subsection (3), </w:t>
      </w:r>
      <w:r>
        <w:rPr>
          <w:b/>
          <w:i/>
          <w:spacing w:val="-6"/>
          <w:sz w:val="23"/>
        </w:rPr>
        <w:t xml:space="preserve">the racing industry </w:t>
      </w:r>
      <w:r>
        <w:rPr>
          <w:spacing w:val="-6"/>
          <w:sz w:val="23"/>
        </w:rPr>
        <w:t xml:space="preserve">comprises such </w:t>
      </w:r>
      <w:r>
        <w:rPr>
          <w:spacing w:val="-4"/>
          <w:sz w:val="23"/>
        </w:rPr>
        <w:t>one</w:t>
      </w:r>
      <w:r>
        <w:rPr>
          <w:spacing w:val="-11"/>
          <w:sz w:val="23"/>
        </w:rPr>
        <w:t xml:space="preserve"> </w:t>
      </w:r>
      <w:r>
        <w:rPr>
          <w:spacing w:val="-4"/>
          <w:sz w:val="23"/>
        </w:rPr>
        <w:t>or</w:t>
      </w:r>
      <w:r>
        <w:rPr>
          <w:spacing w:val="-10"/>
          <w:sz w:val="23"/>
        </w:rPr>
        <w:t xml:space="preserve"> </w:t>
      </w:r>
      <w:r>
        <w:rPr>
          <w:spacing w:val="-4"/>
          <w:sz w:val="23"/>
        </w:rPr>
        <w:t>more</w:t>
      </w:r>
      <w:r>
        <w:rPr>
          <w:spacing w:val="-11"/>
          <w:sz w:val="23"/>
        </w:rPr>
        <w:t xml:space="preserve"> </w:t>
      </w:r>
      <w:r>
        <w:rPr>
          <w:spacing w:val="-4"/>
          <w:sz w:val="23"/>
        </w:rPr>
        <w:t>persons</w:t>
      </w:r>
      <w:r>
        <w:rPr>
          <w:spacing w:val="-10"/>
          <w:sz w:val="23"/>
        </w:rPr>
        <w:t xml:space="preserve"> </w:t>
      </w:r>
      <w:r>
        <w:rPr>
          <w:spacing w:val="-4"/>
          <w:sz w:val="23"/>
        </w:rPr>
        <w:t>as</w:t>
      </w:r>
      <w:r>
        <w:rPr>
          <w:spacing w:val="-8"/>
          <w:sz w:val="23"/>
        </w:rPr>
        <w:t xml:space="preserve"> </w:t>
      </w:r>
      <w:r>
        <w:rPr>
          <w:spacing w:val="-4"/>
          <w:sz w:val="23"/>
        </w:rPr>
        <w:t>the</w:t>
      </w:r>
      <w:r>
        <w:rPr>
          <w:spacing w:val="-8"/>
          <w:sz w:val="23"/>
        </w:rPr>
        <w:t xml:space="preserve"> </w:t>
      </w:r>
      <w:r>
        <w:rPr>
          <w:spacing w:val="-4"/>
          <w:sz w:val="23"/>
        </w:rPr>
        <w:t>controlling</w:t>
      </w:r>
      <w:r>
        <w:rPr>
          <w:spacing w:val="-11"/>
          <w:sz w:val="23"/>
        </w:rPr>
        <w:t xml:space="preserve"> </w:t>
      </w:r>
      <w:r>
        <w:rPr>
          <w:spacing w:val="-4"/>
          <w:sz w:val="23"/>
        </w:rPr>
        <w:t>bodies</w:t>
      </w:r>
      <w:r>
        <w:rPr>
          <w:spacing w:val="-7"/>
          <w:sz w:val="23"/>
        </w:rPr>
        <w:t xml:space="preserve"> </w:t>
      </w:r>
      <w:r>
        <w:rPr>
          <w:spacing w:val="-4"/>
          <w:sz w:val="23"/>
        </w:rPr>
        <w:t>and</w:t>
      </w:r>
      <w:r>
        <w:rPr>
          <w:spacing w:val="-8"/>
          <w:sz w:val="23"/>
        </w:rPr>
        <w:t xml:space="preserve"> </w:t>
      </w:r>
      <w:r>
        <w:rPr>
          <w:spacing w:val="-4"/>
          <w:sz w:val="23"/>
        </w:rPr>
        <w:t>major</w:t>
      </w:r>
      <w:r>
        <w:rPr>
          <w:spacing w:val="-11"/>
          <w:sz w:val="23"/>
        </w:rPr>
        <w:t xml:space="preserve"> </w:t>
      </w:r>
      <w:r>
        <w:rPr>
          <w:spacing w:val="-4"/>
          <w:sz w:val="23"/>
        </w:rPr>
        <w:t>racing</w:t>
      </w:r>
      <w:r>
        <w:rPr>
          <w:spacing w:val="-10"/>
          <w:sz w:val="23"/>
        </w:rPr>
        <w:t xml:space="preserve"> </w:t>
      </w:r>
      <w:r>
        <w:rPr>
          <w:spacing w:val="-4"/>
          <w:sz w:val="23"/>
        </w:rPr>
        <w:t xml:space="preserve">bodies </w:t>
      </w:r>
      <w:r>
        <w:rPr>
          <w:spacing w:val="-2"/>
          <w:sz w:val="23"/>
        </w:rPr>
        <w:t>(within</w:t>
      </w:r>
      <w:r>
        <w:rPr>
          <w:spacing w:val="-13"/>
          <w:sz w:val="23"/>
        </w:rPr>
        <w:t xml:space="preserve"> </w:t>
      </w:r>
      <w:r>
        <w:rPr>
          <w:spacing w:val="-2"/>
          <w:sz w:val="23"/>
        </w:rPr>
        <w:t>the</w:t>
      </w:r>
      <w:r>
        <w:rPr>
          <w:spacing w:val="-11"/>
          <w:sz w:val="23"/>
        </w:rPr>
        <w:t xml:space="preserve"> </w:t>
      </w:r>
      <w:r>
        <w:rPr>
          <w:spacing w:val="-2"/>
          <w:sz w:val="23"/>
        </w:rPr>
        <w:t>meaning</w:t>
      </w:r>
      <w:r>
        <w:rPr>
          <w:spacing w:val="-13"/>
          <w:sz w:val="23"/>
        </w:rPr>
        <w:t xml:space="preserve"> </w:t>
      </w:r>
      <w:r>
        <w:rPr>
          <w:spacing w:val="-2"/>
          <w:sz w:val="23"/>
        </w:rPr>
        <w:t>of</w:t>
      </w:r>
      <w:r>
        <w:rPr>
          <w:spacing w:val="-11"/>
          <w:sz w:val="23"/>
        </w:rPr>
        <w:t xml:space="preserve"> </w:t>
      </w:r>
      <w:r>
        <w:rPr>
          <w:spacing w:val="-2"/>
          <w:sz w:val="23"/>
        </w:rPr>
        <w:t>the</w:t>
      </w:r>
      <w:r>
        <w:rPr>
          <w:spacing w:val="-11"/>
          <w:sz w:val="23"/>
        </w:rPr>
        <w:t xml:space="preserve"> </w:t>
      </w:r>
      <w:proofErr w:type="spellStart"/>
      <w:r>
        <w:rPr>
          <w:i/>
          <w:spacing w:val="-2"/>
          <w:sz w:val="23"/>
        </w:rPr>
        <w:t>Totalizator</w:t>
      </w:r>
      <w:proofErr w:type="spellEnd"/>
      <w:r>
        <w:rPr>
          <w:i/>
          <w:spacing w:val="-11"/>
          <w:sz w:val="23"/>
        </w:rPr>
        <w:t xml:space="preserve"> </w:t>
      </w:r>
      <w:r>
        <w:rPr>
          <w:i/>
          <w:spacing w:val="-2"/>
          <w:sz w:val="23"/>
        </w:rPr>
        <w:t>Act</w:t>
      </w:r>
      <w:r>
        <w:rPr>
          <w:i/>
          <w:spacing w:val="-11"/>
          <w:sz w:val="23"/>
        </w:rPr>
        <w:t xml:space="preserve"> </w:t>
      </w:r>
      <w:r>
        <w:rPr>
          <w:i/>
          <w:spacing w:val="-2"/>
          <w:sz w:val="23"/>
        </w:rPr>
        <w:t>1997</w:t>
      </w:r>
      <w:r>
        <w:rPr>
          <w:spacing w:val="-2"/>
          <w:sz w:val="23"/>
        </w:rPr>
        <w:t>)</w:t>
      </w:r>
      <w:r>
        <w:rPr>
          <w:spacing w:val="-11"/>
          <w:sz w:val="23"/>
        </w:rPr>
        <w:t xml:space="preserve"> </w:t>
      </w:r>
      <w:r>
        <w:rPr>
          <w:spacing w:val="-2"/>
          <w:sz w:val="23"/>
        </w:rPr>
        <w:t>nominate</w:t>
      </w:r>
      <w:r>
        <w:rPr>
          <w:spacing w:val="-11"/>
          <w:sz w:val="23"/>
        </w:rPr>
        <w:t xml:space="preserve"> </w:t>
      </w:r>
      <w:r>
        <w:rPr>
          <w:spacing w:val="-2"/>
          <w:sz w:val="23"/>
        </w:rPr>
        <w:t>in</w:t>
      </w:r>
      <w:r>
        <w:rPr>
          <w:spacing w:val="-11"/>
          <w:sz w:val="23"/>
        </w:rPr>
        <w:t xml:space="preserve"> </w:t>
      </w:r>
      <w:r>
        <w:rPr>
          <w:spacing w:val="-2"/>
          <w:sz w:val="23"/>
        </w:rPr>
        <w:t xml:space="preserve">writing </w:t>
      </w:r>
      <w:r>
        <w:rPr>
          <w:sz w:val="23"/>
        </w:rPr>
        <w:t>to the Minister for the purposes of the licence concerned. The nomination can be changed by fresh nomination in writing to the Minister,</w:t>
      </w:r>
      <w:r>
        <w:rPr>
          <w:spacing w:val="-5"/>
          <w:sz w:val="23"/>
        </w:rPr>
        <w:t xml:space="preserve"> </w:t>
      </w:r>
      <w:r>
        <w:rPr>
          <w:sz w:val="23"/>
        </w:rPr>
        <w:t>but</w:t>
      </w:r>
      <w:r>
        <w:rPr>
          <w:spacing w:val="-4"/>
          <w:sz w:val="23"/>
        </w:rPr>
        <w:t xml:space="preserve"> </w:t>
      </w:r>
      <w:r>
        <w:rPr>
          <w:sz w:val="23"/>
        </w:rPr>
        <w:t>only</w:t>
      </w:r>
      <w:r>
        <w:rPr>
          <w:spacing w:val="-11"/>
          <w:sz w:val="23"/>
        </w:rPr>
        <w:t xml:space="preserve"> </w:t>
      </w:r>
      <w:r>
        <w:rPr>
          <w:sz w:val="23"/>
        </w:rPr>
        <w:t>if</w:t>
      </w:r>
      <w:r>
        <w:rPr>
          <w:spacing w:val="-6"/>
          <w:sz w:val="23"/>
        </w:rPr>
        <w:t xml:space="preserve"> </w:t>
      </w:r>
      <w:r>
        <w:rPr>
          <w:sz w:val="23"/>
        </w:rPr>
        <w:t>the</w:t>
      </w:r>
      <w:r>
        <w:rPr>
          <w:spacing w:val="-5"/>
          <w:sz w:val="23"/>
        </w:rPr>
        <w:t xml:space="preserve"> </w:t>
      </w:r>
      <w:r>
        <w:rPr>
          <w:sz w:val="23"/>
        </w:rPr>
        <w:t>licensee</w:t>
      </w:r>
      <w:r>
        <w:rPr>
          <w:spacing w:val="-5"/>
          <w:sz w:val="23"/>
        </w:rPr>
        <w:t xml:space="preserve"> </w:t>
      </w:r>
      <w:r>
        <w:rPr>
          <w:sz w:val="23"/>
        </w:rPr>
        <w:t>consents</w:t>
      </w:r>
      <w:r>
        <w:rPr>
          <w:spacing w:val="-4"/>
          <w:sz w:val="23"/>
        </w:rPr>
        <w:t xml:space="preserve"> </w:t>
      </w:r>
      <w:r>
        <w:rPr>
          <w:sz w:val="23"/>
        </w:rPr>
        <w:t>to</w:t>
      </w:r>
      <w:r>
        <w:rPr>
          <w:spacing w:val="-4"/>
          <w:sz w:val="23"/>
        </w:rPr>
        <w:t xml:space="preserve"> </w:t>
      </w:r>
      <w:r>
        <w:rPr>
          <w:sz w:val="23"/>
        </w:rPr>
        <w:t>the</w:t>
      </w:r>
      <w:r>
        <w:rPr>
          <w:spacing w:val="-5"/>
          <w:sz w:val="23"/>
        </w:rPr>
        <w:t xml:space="preserve"> </w:t>
      </w:r>
      <w:r>
        <w:rPr>
          <w:sz w:val="23"/>
        </w:rPr>
        <w:t>fresh</w:t>
      </w:r>
      <w:r>
        <w:rPr>
          <w:spacing w:val="-4"/>
          <w:sz w:val="23"/>
        </w:rPr>
        <w:t xml:space="preserve"> </w:t>
      </w:r>
      <w:r>
        <w:rPr>
          <w:sz w:val="23"/>
        </w:rPr>
        <w:t>nomination.</w:t>
      </w:r>
    </w:p>
    <w:p w:rsidR="00563BC8" w:rsidRDefault="00334391">
      <w:pPr>
        <w:pStyle w:val="ListParagraph"/>
        <w:numPr>
          <w:ilvl w:val="1"/>
          <w:numId w:val="64"/>
        </w:numPr>
        <w:tabs>
          <w:tab w:val="left" w:pos="1737"/>
          <w:tab w:val="left" w:pos="1740"/>
        </w:tabs>
        <w:spacing w:before="109" w:line="223" w:lineRule="auto"/>
        <w:ind w:right="637"/>
        <w:jc w:val="both"/>
        <w:rPr>
          <w:sz w:val="23"/>
        </w:rPr>
      </w:pPr>
      <w:r>
        <w:rPr>
          <w:sz w:val="23"/>
        </w:rPr>
        <w:t>In</w:t>
      </w:r>
      <w:r>
        <w:rPr>
          <w:spacing w:val="-2"/>
          <w:sz w:val="23"/>
        </w:rPr>
        <w:t xml:space="preserve"> </w:t>
      </w:r>
      <w:r>
        <w:rPr>
          <w:sz w:val="23"/>
        </w:rPr>
        <w:t>deciding</w:t>
      </w:r>
      <w:r>
        <w:rPr>
          <w:spacing w:val="-6"/>
          <w:sz w:val="23"/>
        </w:rPr>
        <w:t xml:space="preserve"> </w:t>
      </w:r>
      <w:r>
        <w:rPr>
          <w:sz w:val="23"/>
        </w:rPr>
        <w:t>whether to grant</w:t>
      </w:r>
      <w:r>
        <w:rPr>
          <w:spacing w:val="-4"/>
          <w:sz w:val="23"/>
        </w:rPr>
        <w:t xml:space="preserve"> </w:t>
      </w:r>
      <w:r>
        <w:rPr>
          <w:sz w:val="23"/>
        </w:rPr>
        <w:t>a</w:t>
      </w:r>
      <w:r>
        <w:rPr>
          <w:spacing w:val="-4"/>
          <w:sz w:val="23"/>
        </w:rPr>
        <w:t xml:space="preserve"> </w:t>
      </w:r>
      <w:r>
        <w:rPr>
          <w:sz w:val="23"/>
        </w:rPr>
        <w:t>links</w:t>
      </w:r>
      <w:r>
        <w:rPr>
          <w:spacing w:val="-4"/>
          <w:sz w:val="23"/>
        </w:rPr>
        <w:t xml:space="preserve"> </w:t>
      </w:r>
      <w:r>
        <w:rPr>
          <w:sz w:val="23"/>
        </w:rPr>
        <w:t>licence,</w:t>
      </w:r>
      <w:r>
        <w:rPr>
          <w:spacing w:val="-4"/>
          <w:sz w:val="23"/>
        </w:rPr>
        <w:t xml:space="preserve"> </w:t>
      </w:r>
      <w:r>
        <w:rPr>
          <w:sz w:val="23"/>
        </w:rPr>
        <w:t>the</w:t>
      </w:r>
      <w:r>
        <w:rPr>
          <w:spacing w:val="-4"/>
          <w:sz w:val="23"/>
        </w:rPr>
        <w:t xml:space="preserve"> </w:t>
      </w:r>
      <w:r>
        <w:rPr>
          <w:sz w:val="23"/>
        </w:rPr>
        <w:t>Minister</w:t>
      </w:r>
      <w:r>
        <w:rPr>
          <w:spacing w:val="-4"/>
          <w:sz w:val="23"/>
        </w:rPr>
        <w:t xml:space="preserve"> </w:t>
      </w:r>
      <w:r>
        <w:rPr>
          <w:sz w:val="23"/>
        </w:rPr>
        <w:t>may</w:t>
      </w:r>
      <w:r>
        <w:rPr>
          <w:spacing w:val="-8"/>
          <w:sz w:val="23"/>
        </w:rPr>
        <w:t xml:space="preserve"> </w:t>
      </w:r>
      <w:r>
        <w:rPr>
          <w:sz w:val="23"/>
        </w:rPr>
        <w:t>have regard to the following matters:</w:t>
      </w:r>
    </w:p>
    <w:p w:rsidR="00563BC8" w:rsidRDefault="00334391">
      <w:pPr>
        <w:pStyle w:val="ListParagraph"/>
        <w:numPr>
          <w:ilvl w:val="2"/>
          <w:numId w:val="64"/>
        </w:numPr>
        <w:tabs>
          <w:tab w:val="left" w:pos="2364"/>
          <w:tab w:val="left" w:pos="2367"/>
        </w:tabs>
        <w:spacing w:before="81" w:line="223" w:lineRule="auto"/>
        <w:ind w:right="637"/>
        <w:jc w:val="both"/>
        <w:rPr>
          <w:sz w:val="23"/>
        </w:rPr>
      </w:pPr>
      <w:r>
        <w:rPr>
          <w:sz w:val="23"/>
        </w:rPr>
        <w:t>the need to balance the public interest with private sector commercial interests,</w:t>
      </w:r>
    </w:p>
    <w:p w:rsidR="00563BC8" w:rsidRDefault="00334391">
      <w:pPr>
        <w:pStyle w:val="ListParagraph"/>
        <w:numPr>
          <w:ilvl w:val="2"/>
          <w:numId w:val="64"/>
        </w:numPr>
        <w:tabs>
          <w:tab w:val="left" w:pos="2365"/>
          <w:tab w:val="left" w:pos="2367"/>
        </w:tabs>
        <w:spacing w:line="223" w:lineRule="auto"/>
        <w:ind w:right="641"/>
        <w:jc w:val="both"/>
        <w:rPr>
          <w:sz w:val="23"/>
        </w:rPr>
      </w:pPr>
      <w:r>
        <w:rPr>
          <w:sz w:val="23"/>
        </w:rPr>
        <w:t>whether the integrity and regularity of the operation of the linked gaming system can be ensured,</w:t>
      </w:r>
    </w:p>
    <w:p w:rsidR="00563BC8" w:rsidRDefault="00334391">
      <w:pPr>
        <w:pStyle w:val="ListParagraph"/>
        <w:numPr>
          <w:ilvl w:val="2"/>
          <w:numId w:val="64"/>
        </w:numPr>
        <w:tabs>
          <w:tab w:val="left" w:pos="2364"/>
          <w:tab w:val="left" w:pos="2367"/>
        </w:tabs>
        <w:spacing w:line="223" w:lineRule="auto"/>
        <w:ind w:right="637"/>
        <w:jc w:val="both"/>
        <w:rPr>
          <w:sz w:val="23"/>
        </w:rPr>
      </w:pPr>
      <w:r>
        <w:rPr>
          <w:spacing w:val="-4"/>
          <w:sz w:val="23"/>
        </w:rPr>
        <w:t>the</w:t>
      </w:r>
      <w:r>
        <w:rPr>
          <w:spacing w:val="-11"/>
          <w:sz w:val="23"/>
        </w:rPr>
        <w:t xml:space="preserve"> </w:t>
      </w:r>
      <w:r>
        <w:rPr>
          <w:spacing w:val="-4"/>
          <w:sz w:val="23"/>
        </w:rPr>
        <w:t>need</w:t>
      </w:r>
      <w:r>
        <w:rPr>
          <w:spacing w:val="-10"/>
          <w:sz w:val="23"/>
        </w:rPr>
        <w:t xml:space="preserve"> </w:t>
      </w:r>
      <w:r>
        <w:rPr>
          <w:spacing w:val="-4"/>
          <w:sz w:val="23"/>
        </w:rPr>
        <w:t>to</w:t>
      </w:r>
      <w:r>
        <w:rPr>
          <w:spacing w:val="-11"/>
          <w:sz w:val="23"/>
        </w:rPr>
        <w:t xml:space="preserve"> </w:t>
      </w:r>
      <w:r>
        <w:rPr>
          <w:spacing w:val="-4"/>
          <w:sz w:val="23"/>
        </w:rPr>
        <w:t>provide</w:t>
      </w:r>
      <w:r>
        <w:rPr>
          <w:spacing w:val="-10"/>
          <w:sz w:val="23"/>
        </w:rPr>
        <w:t xml:space="preserve"> </w:t>
      </w:r>
      <w:r>
        <w:rPr>
          <w:spacing w:val="-4"/>
          <w:sz w:val="23"/>
        </w:rPr>
        <w:t>flexibility</w:t>
      </w:r>
      <w:r>
        <w:rPr>
          <w:spacing w:val="-10"/>
          <w:sz w:val="23"/>
        </w:rPr>
        <w:t xml:space="preserve"> </w:t>
      </w:r>
      <w:r>
        <w:rPr>
          <w:spacing w:val="-4"/>
          <w:sz w:val="23"/>
        </w:rPr>
        <w:t>in</w:t>
      </w:r>
      <w:r>
        <w:rPr>
          <w:spacing w:val="-11"/>
          <w:sz w:val="23"/>
        </w:rPr>
        <w:t xml:space="preserve"> </w:t>
      </w:r>
      <w:r>
        <w:rPr>
          <w:spacing w:val="-4"/>
          <w:sz w:val="23"/>
        </w:rPr>
        <w:t>respect</w:t>
      </w:r>
      <w:r>
        <w:rPr>
          <w:spacing w:val="-10"/>
          <w:sz w:val="23"/>
        </w:rPr>
        <w:t xml:space="preserve"> </w:t>
      </w:r>
      <w:r>
        <w:rPr>
          <w:spacing w:val="-4"/>
          <w:sz w:val="23"/>
        </w:rPr>
        <w:t>of</w:t>
      </w:r>
      <w:r>
        <w:rPr>
          <w:spacing w:val="-10"/>
          <w:sz w:val="23"/>
        </w:rPr>
        <w:t xml:space="preserve"> </w:t>
      </w:r>
      <w:r>
        <w:rPr>
          <w:spacing w:val="-4"/>
          <w:sz w:val="23"/>
        </w:rPr>
        <w:t>commercial</w:t>
      </w:r>
      <w:r>
        <w:rPr>
          <w:spacing w:val="-11"/>
          <w:sz w:val="23"/>
        </w:rPr>
        <w:t xml:space="preserve"> </w:t>
      </w:r>
      <w:r>
        <w:rPr>
          <w:spacing w:val="-4"/>
          <w:sz w:val="23"/>
        </w:rPr>
        <w:t xml:space="preserve">gaming </w:t>
      </w:r>
      <w:r>
        <w:rPr>
          <w:spacing w:val="-2"/>
          <w:sz w:val="23"/>
        </w:rPr>
        <w:t>activities,</w:t>
      </w:r>
    </w:p>
    <w:p w:rsidR="00563BC8" w:rsidRDefault="00334391">
      <w:pPr>
        <w:pStyle w:val="ListParagraph"/>
        <w:numPr>
          <w:ilvl w:val="2"/>
          <w:numId w:val="64"/>
        </w:numPr>
        <w:tabs>
          <w:tab w:val="left" w:pos="2365"/>
          <w:tab w:val="left" w:pos="2367"/>
        </w:tabs>
        <w:spacing w:before="81" w:line="223" w:lineRule="auto"/>
        <w:ind w:right="634"/>
        <w:jc w:val="both"/>
        <w:rPr>
          <w:sz w:val="23"/>
        </w:rPr>
      </w:pPr>
      <w:proofErr w:type="gramStart"/>
      <w:r>
        <w:rPr>
          <w:sz w:val="23"/>
        </w:rPr>
        <w:t>the</w:t>
      </w:r>
      <w:proofErr w:type="gramEnd"/>
      <w:r>
        <w:rPr>
          <w:sz w:val="23"/>
        </w:rPr>
        <w:t xml:space="preserve"> need to provide equal opportunities for hotels, or for registered clubs, to participate in the linked gaming system </w:t>
      </w:r>
      <w:r>
        <w:rPr>
          <w:spacing w:val="-6"/>
          <w:sz w:val="23"/>
        </w:rPr>
        <w:t>concerned, including those hotels or registered</w:t>
      </w:r>
      <w:r>
        <w:rPr>
          <w:sz w:val="23"/>
        </w:rPr>
        <w:t xml:space="preserve"> </w:t>
      </w:r>
      <w:r>
        <w:rPr>
          <w:spacing w:val="-6"/>
          <w:sz w:val="23"/>
        </w:rPr>
        <w:t xml:space="preserve">clubs situated in </w:t>
      </w:r>
      <w:r>
        <w:rPr>
          <w:sz w:val="23"/>
        </w:rPr>
        <w:t>remote areas.</w:t>
      </w:r>
    </w:p>
    <w:p w:rsidR="00563BC8" w:rsidRDefault="00563BC8">
      <w:pPr>
        <w:spacing w:line="223" w:lineRule="auto"/>
        <w:jc w:val="both"/>
        <w:rPr>
          <w:sz w:val="23"/>
        </w:rPr>
        <w:sectPr w:rsidR="00563BC8">
          <w:headerReference w:type="even" r:id="rId223"/>
          <w:headerReference w:type="default" r:id="rId224"/>
          <w:footerReference w:type="even" r:id="rId225"/>
          <w:footerReference w:type="default" r:id="rId226"/>
          <w:pgSz w:w="11900" w:h="16840"/>
          <w:pgMar w:top="2940" w:right="1680" w:bottom="2100" w:left="1680" w:header="2751" w:footer="1910" w:gutter="0"/>
          <w:pgNumType w:start="108"/>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4"/>
          <w:sz w:val="18"/>
        </w:rPr>
        <w:t>Linked</w:t>
      </w:r>
      <w:r>
        <w:rPr>
          <w:rFonts w:ascii="Arial"/>
          <w:spacing w:val="-2"/>
          <w:sz w:val="18"/>
        </w:rPr>
        <w:t xml:space="preserve"> </w:t>
      </w:r>
      <w:r>
        <w:rPr>
          <w:rFonts w:ascii="Arial"/>
          <w:spacing w:val="-4"/>
          <w:sz w:val="18"/>
        </w:rPr>
        <w:t>gaming</w:t>
      </w:r>
      <w:r>
        <w:rPr>
          <w:rFonts w:ascii="Arial"/>
          <w:spacing w:val="-2"/>
          <w:sz w:val="18"/>
        </w:rPr>
        <w:t xml:space="preserve"> </w:t>
      </w:r>
      <w:r>
        <w:rPr>
          <w:rFonts w:ascii="Arial"/>
          <w:spacing w:val="-4"/>
          <w:sz w:val="18"/>
        </w:rPr>
        <w:t>systems</w:t>
      </w:r>
      <w:r>
        <w:rPr>
          <w:rFonts w:ascii="Arial"/>
          <w:sz w:val="18"/>
        </w:rPr>
        <w:tab/>
      </w:r>
      <w:r>
        <w:rPr>
          <w:rFonts w:ascii="Arial"/>
          <w:spacing w:val="-4"/>
          <w:sz w:val="18"/>
        </w:rPr>
        <w:t>Part</w:t>
      </w:r>
      <w:r>
        <w:rPr>
          <w:rFonts w:ascii="Arial"/>
          <w:spacing w:val="-8"/>
          <w:sz w:val="18"/>
        </w:rPr>
        <w:t xml:space="preserve"> </w:t>
      </w:r>
      <w:r>
        <w:rPr>
          <w:rFonts w:ascii="Arial"/>
          <w:spacing w:val="-5"/>
          <w:sz w:val="18"/>
        </w:rPr>
        <w:t>10</w:t>
      </w:r>
    </w:p>
    <w:p w:rsidR="00563BC8" w:rsidRDefault="00334391">
      <w:pPr>
        <w:tabs>
          <w:tab w:val="left" w:pos="6696"/>
        </w:tabs>
        <w:spacing w:before="53"/>
        <w:ind w:left="644"/>
        <w:rPr>
          <w:rFonts w:ascii="Arial"/>
          <w:sz w:val="18"/>
        </w:rPr>
      </w:pPr>
      <w:r>
        <w:rPr>
          <w:rFonts w:ascii="Arial"/>
          <w:spacing w:val="-5"/>
          <w:sz w:val="18"/>
        </w:rPr>
        <w:t>General</w:t>
      </w:r>
      <w:r>
        <w:rPr>
          <w:rFonts w:ascii="Arial"/>
          <w:spacing w:val="-3"/>
          <w:sz w:val="18"/>
        </w:rPr>
        <w:t xml:space="preserve"> </w:t>
      </w:r>
      <w:r>
        <w:rPr>
          <w:rFonts w:ascii="Arial"/>
          <w:spacing w:val="-2"/>
          <w:sz w:val="18"/>
        </w:rPr>
        <w:t>provisions</w:t>
      </w:r>
      <w:r>
        <w:rPr>
          <w:rFonts w:ascii="Arial"/>
          <w:sz w:val="18"/>
        </w:rPr>
        <w:tab/>
      </w:r>
      <w:r>
        <w:rPr>
          <w:rFonts w:ascii="Arial"/>
          <w:spacing w:val="-5"/>
          <w:sz w:val="18"/>
        </w:rPr>
        <w:t>Division</w:t>
      </w:r>
      <w:r>
        <w:rPr>
          <w:rFonts w:ascii="Arial"/>
          <w:sz w:val="18"/>
        </w:rPr>
        <w:t xml:space="preserve"> </w:t>
      </w:r>
      <w:r>
        <w:rPr>
          <w:rFonts w:ascii="Arial"/>
          <w:spacing w:val="-10"/>
          <w:sz w:val="18"/>
        </w:rPr>
        <w:t>4</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29824"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613" name="Graphic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006B9D" id="Graphic 613" o:spid="_x0000_s1026" style="position:absolute;margin-left:116.3pt;margin-top:3.85pt;width:362.65pt;height:.25pt;z-index:-15686656;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ListParagraph"/>
        <w:numPr>
          <w:ilvl w:val="1"/>
          <w:numId w:val="64"/>
        </w:numPr>
        <w:tabs>
          <w:tab w:val="left" w:pos="1737"/>
          <w:tab w:val="left" w:pos="1740"/>
        </w:tabs>
        <w:spacing w:before="0" w:line="223" w:lineRule="auto"/>
        <w:ind w:right="644"/>
        <w:jc w:val="both"/>
        <w:rPr>
          <w:sz w:val="23"/>
        </w:rPr>
      </w:pPr>
      <w:r>
        <w:rPr>
          <w:spacing w:val="-6"/>
          <w:sz w:val="23"/>
        </w:rPr>
        <w:t>Subsection</w:t>
      </w:r>
      <w:r>
        <w:rPr>
          <w:spacing w:val="-9"/>
          <w:sz w:val="23"/>
        </w:rPr>
        <w:t xml:space="preserve"> </w:t>
      </w:r>
      <w:r>
        <w:rPr>
          <w:spacing w:val="-6"/>
          <w:sz w:val="23"/>
        </w:rPr>
        <w:t>(5)</w:t>
      </w:r>
      <w:r>
        <w:rPr>
          <w:spacing w:val="-8"/>
          <w:sz w:val="23"/>
        </w:rPr>
        <w:t xml:space="preserve"> </w:t>
      </w:r>
      <w:r>
        <w:rPr>
          <w:spacing w:val="-6"/>
          <w:sz w:val="23"/>
        </w:rPr>
        <w:t>does</w:t>
      </w:r>
      <w:r>
        <w:rPr>
          <w:spacing w:val="-9"/>
          <w:sz w:val="23"/>
        </w:rPr>
        <w:t xml:space="preserve"> </w:t>
      </w:r>
      <w:r>
        <w:rPr>
          <w:spacing w:val="-6"/>
          <w:sz w:val="23"/>
        </w:rPr>
        <w:t>not</w:t>
      </w:r>
      <w:r>
        <w:rPr>
          <w:spacing w:val="-5"/>
          <w:sz w:val="23"/>
        </w:rPr>
        <w:t xml:space="preserve"> </w:t>
      </w:r>
      <w:r>
        <w:rPr>
          <w:spacing w:val="-6"/>
          <w:sz w:val="23"/>
        </w:rPr>
        <w:t>limit the</w:t>
      </w:r>
      <w:r>
        <w:rPr>
          <w:spacing w:val="-7"/>
          <w:sz w:val="23"/>
        </w:rPr>
        <w:t xml:space="preserve"> </w:t>
      </w:r>
      <w:r>
        <w:rPr>
          <w:spacing w:val="-6"/>
          <w:sz w:val="23"/>
        </w:rPr>
        <w:t>factors</w:t>
      </w:r>
      <w:r>
        <w:rPr>
          <w:spacing w:val="-7"/>
          <w:sz w:val="23"/>
        </w:rPr>
        <w:t xml:space="preserve"> </w:t>
      </w:r>
      <w:r>
        <w:rPr>
          <w:spacing w:val="-6"/>
          <w:sz w:val="23"/>
        </w:rPr>
        <w:t>that</w:t>
      </w:r>
      <w:r>
        <w:rPr>
          <w:spacing w:val="-7"/>
          <w:sz w:val="23"/>
        </w:rPr>
        <w:t xml:space="preserve"> </w:t>
      </w:r>
      <w:r>
        <w:rPr>
          <w:spacing w:val="-6"/>
          <w:sz w:val="23"/>
        </w:rPr>
        <w:t>the</w:t>
      </w:r>
      <w:r>
        <w:rPr>
          <w:spacing w:val="-7"/>
          <w:sz w:val="23"/>
        </w:rPr>
        <w:t xml:space="preserve"> </w:t>
      </w:r>
      <w:r>
        <w:rPr>
          <w:spacing w:val="-6"/>
          <w:sz w:val="23"/>
        </w:rPr>
        <w:t>Minister</w:t>
      </w:r>
      <w:r>
        <w:rPr>
          <w:spacing w:val="-7"/>
          <w:sz w:val="23"/>
        </w:rPr>
        <w:t xml:space="preserve"> </w:t>
      </w:r>
      <w:r>
        <w:rPr>
          <w:spacing w:val="-6"/>
          <w:sz w:val="23"/>
        </w:rPr>
        <w:t>may</w:t>
      </w:r>
      <w:r>
        <w:rPr>
          <w:spacing w:val="-9"/>
          <w:sz w:val="23"/>
        </w:rPr>
        <w:t xml:space="preserve"> </w:t>
      </w:r>
      <w:r>
        <w:rPr>
          <w:spacing w:val="-6"/>
          <w:sz w:val="23"/>
        </w:rPr>
        <w:t>take</w:t>
      </w:r>
      <w:r>
        <w:rPr>
          <w:spacing w:val="-4"/>
          <w:sz w:val="23"/>
        </w:rPr>
        <w:t xml:space="preserve"> </w:t>
      </w:r>
      <w:r>
        <w:rPr>
          <w:spacing w:val="-6"/>
          <w:sz w:val="23"/>
        </w:rPr>
        <w:t xml:space="preserve">into </w:t>
      </w:r>
      <w:r>
        <w:rPr>
          <w:sz w:val="23"/>
        </w:rPr>
        <w:t>account</w:t>
      </w:r>
      <w:r>
        <w:rPr>
          <w:spacing w:val="-2"/>
          <w:sz w:val="23"/>
        </w:rPr>
        <w:t xml:space="preserve"> </w:t>
      </w:r>
      <w:r>
        <w:rPr>
          <w:sz w:val="23"/>
        </w:rPr>
        <w:t>in</w:t>
      </w:r>
      <w:r>
        <w:rPr>
          <w:spacing w:val="-2"/>
          <w:sz w:val="23"/>
        </w:rPr>
        <w:t xml:space="preserve"> </w:t>
      </w:r>
      <w:r>
        <w:rPr>
          <w:sz w:val="23"/>
        </w:rPr>
        <w:t>determining</w:t>
      </w:r>
      <w:r>
        <w:rPr>
          <w:spacing w:val="-6"/>
          <w:sz w:val="23"/>
        </w:rPr>
        <w:t xml:space="preserve"> </w:t>
      </w:r>
      <w:r>
        <w:rPr>
          <w:sz w:val="23"/>
        </w:rPr>
        <w:t>whether</w:t>
      </w:r>
      <w:r>
        <w:rPr>
          <w:spacing w:val="-4"/>
          <w:sz w:val="23"/>
        </w:rPr>
        <w:t xml:space="preserve"> </w:t>
      </w:r>
      <w:r>
        <w:rPr>
          <w:sz w:val="23"/>
        </w:rPr>
        <w:t>or</w:t>
      </w:r>
      <w:r>
        <w:rPr>
          <w:spacing w:val="-4"/>
          <w:sz w:val="23"/>
        </w:rPr>
        <w:t xml:space="preserve"> </w:t>
      </w:r>
      <w:r>
        <w:rPr>
          <w:sz w:val="23"/>
        </w:rPr>
        <w:t>not</w:t>
      </w:r>
      <w:r>
        <w:rPr>
          <w:spacing w:val="-2"/>
          <w:sz w:val="23"/>
        </w:rPr>
        <w:t xml:space="preserve"> </w:t>
      </w:r>
      <w:r>
        <w:rPr>
          <w:sz w:val="23"/>
        </w:rPr>
        <w:t>to</w:t>
      </w:r>
      <w:r>
        <w:rPr>
          <w:spacing w:val="-2"/>
          <w:sz w:val="23"/>
        </w:rPr>
        <w:t xml:space="preserve"> </w:t>
      </w:r>
      <w:r>
        <w:rPr>
          <w:sz w:val="23"/>
        </w:rPr>
        <w:t>grant</w:t>
      </w:r>
      <w:r>
        <w:rPr>
          <w:spacing w:val="-2"/>
          <w:sz w:val="23"/>
        </w:rPr>
        <w:t xml:space="preserve"> </w:t>
      </w:r>
      <w:r>
        <w:rPr>
          <w:sz w:val="23"/>
        </w:rPr>
        <w:t>a</w:t>
      </w:r>
      <w:r>
        <w:rPr>
          <w:spacing w:val="-3"/>
          <w:sz w:val="23"/>
        </w:rPr>
        <w:t xml:space="preserve"> </w:t>
      </w:r>
      <w:r>
        <w:rPr>
          <w:sz w:val="23"/>
        </w:rPr>
        <w:t>links</w:t>
      </w:r>
      <w:r>
        <w:rPr>
          <w:spacing w:val="-2"/>
          <w:sz w:val="23"/>
        </w:rPr>
        <w:t xml:space="preserve"> </w:t>
      </w:r>
      <w:r>
        <w:rPr>
          <w:sz w:val="23"/>
        </w:rPr>
        <w:t>licence.</w:t>
      </w:r>
    </w:p>
    <w:p w:rsidR="00563BC8" w:rsidRDefault="00334391">
      <w:pPr>
        <w:pStyle w:val="ListParagraph"/>
        <w:numPr>
          <w:ilvl w:val="1"/>
          <w:numId w:val="64"/>
        </w:numPr>
        <w:tabs>
          <w:tab w:val="left" w:pos="1737"/>
          <w:tab w:val="left" w:pos="1740"/>
        </w:tabs>
        <w:spacing w:before="111" w:line="223" w:lineRule="auto"/>
        <w:ind w:right="640"/>
        <w:jc w:val="both"/>
        <w:rPr>
          <w:sz w:val="23"/>
        </w:rPr>
      </w:pPr>
      <w:r>
        <w:rPr>
          <w:sz w:val="23"/>
        </w:rPr>
        <w:t>A links licence may</w:t>
      </w:r>
      <w:r>
        <w:rPr>
          <w:spacing w:val="-4"/>
          <w:sz w:val="23"/>
        </w:rPr>
        <w:t xml:space="preserve"> </w:t>
      </w:r>
      <w:r>
        <w:rPr>
          <w:sz w:val="23"/>
        </w:rPr>
        <w:t xml:space="preserve">be granted to one person or 2 or more persons </w:t>
      </w:r>
      <w:r>
        <w:rPr>
          <w:spacing w:val="-2"/>
          <w:sz w:val="23"/>
        </w:rPr>
        <w:t>jointly.</w:t>
      </w:r>
    </w:p>
    <w:p w:rsidR="00563BC8" w:rsidRDefault="00334391">
      <w:pPr>
        <w:pStyle w:val="ListParagraph"/>
        <w:numPr>
          <w:ilvl w:val="0"/>
          <w:numId w:val="64"/>
        </w:numPr>
        <w:tabs>
          <w:tab w:val="left" w:pos="1289"/>
        </w:tabs>
        <w:spacing w:before="235"/>
        <w:ind w:hanging="600"/>
        <w:jc w:val="left"/>
        <w:rPr>
          <w:rFonts w:ascii="Arial"/>
          <w:b/>
          <w:sz w:val="21"/>
        </w:rPr>
      </w:pPr>
      <w:r>
        <w:rPr>
          <w:rFonts w:ascii="Arial"/>
          <w:b/>
          <w:spacing w:val="-6"/>
          <w:sz w:val="21"/>
        </w:rPr>
        <w:t>Conditions</w:t>
      </w:r>
      <w:r>
        <w:rPr>
          <w:rFonts w:ascii="Arial"/>
          <w:b/>
          <w:spacing w:val="-4"/>
          <w:sz w:val="21"/>
        </w:rPr>
        <w:t xml:space="preserve"> </w:t>
      </w:r>
      <w:r>
        <w:rPr>
          <w:rFonts w:ascii="Arial"/>
          <w:b/>
          <w:spacing w:val="-6"/>
          <w:sz w:val="21"/>
        </w:rPr>
        <w:t>of</w:t>
      </w:r>
      <w:r>
        <w:rPr>
          <w:rFonts w:ascii="Arial"/>
          <w:b/>
          <w:spacing w:val="-2"/>
          <w:sz w:val="21"/>
        </w:rPr>
        <w:t xml:space="preserve"> </w:t>
      </w:r>
      <w:r>
        <w:rPr>
          <w:rFonts w:ascii="Arial"/>
          <w:b/>
          <w:spacing w:val="-6"/>
          <w:sz w:val="21"/>
        </w:rPr>
        <w:t>links</w:t>
      </w:r>
      <w:r>
        <w:rPr>
          <w:rFonts w:ascii="Arial"/>
          <w:b/>
          <w:spacing w:val="-4"/>
          <w:sz w:val="21"/>
        </w:rPr>
        <w:t xml:space="preserve"> </w:t>
      </w:r>
      <w:proofErr w:type="spellStart"/>
      <w:r>
        <w:rPr>
          <w:rFonts w:ascii="Arial"/>
          <w:b/>
          <w:spacing w:val="-6"/>
          <w:sz w:val="21"/>
        </w:rPr>
        <w:t>licences</w:t>
      </w:r>
      <w:proofErr w:type="spellEnd"/>
    </w:p>
    <w:p w:rsidR="00563BC8" w:rsidRDefault="00334391">
      <w:pPr>
        <w:pStyle w:val="ListParagraph"/>
        <w:numPr>
          <w:ilvl w:val="1"/>
          <w:numId w:val="64"/>
        </w:numPr>
        <w:tabs>
          <w:tab w:val="left" w:pos="1737"/>
          <w:tab w:val="left" w:pos="1740"/>
        </w:tabs>
        <w:spacing w:before="99" w:line="223" w:lineRule="auto"/>
        <w:ind w:right="635"/>
        <w:jc w:val="both"/>
        <w:rPr>
          <w:sz w:val="23"/>
        </w:rPr>
      </w:pPr>
      <w:r>
        <w:rPr>
          <w:spacing w:val="-4"/>
          <w:sz w:val="23"/>
        </w:rPr>
        <w:t>The</w:t>
      </w:r>
      <w:r>
        <w:rPr>
          <w:spacing w:val="-10"/>
          <w:sz w:val="23"/>
        </w:rPr>
        <w:t xml:space="preserve"> </w:t>
      </w:r>
      <w:r>
        <w:rPr>
          <w:spacing w:val="-4"/>
          <w:sz w:val="23"/>
        </w:rPr>
        <w:t>conditions</w:t>
      </w:r>
      <w:r>
        <w:rPr>
          <w:spacing w:val="-6"/>
          <w:sz w:val="23"/>
        </w:rPr>
        <w:t xml:space="preserve"> </w:t>
      </w:r>
      <w:r>
        <w:rPr>
          <w:spacing w:val="-4"/>
          <w:sz w:val="23"/>
        </w:rPr>
        <w:t>of</w:t>
      </w:r>
      <w:r>
        <w:rPr>
          <w:spacing w:val="-7"/>
          <w:sz w:val="23"/>
        </w:rPr>
        <w:t xml:space="preserve"> </w:t>
      </w:r>
      <w:r>
        <w:rPr>
          <w:spacing w:val="-4"/>
          <w:sz w:val="23"/>
        </w:rPr>
        <w:t>a</w:t>
      </w:r>
      <w:r>
        <w:rPr>
          <w:spacing w:val="-7"/>
          <w:sz w:val="23"/>
        </w:rPr>
        <w:t xml:space="preserve"> </w:t>
      </w:r>
      <w:r>
        <w:rPr>
          <w:spacing w:val="-4"/>
          <w:sz w:val="23"/>
        </w:rPr>
        <w:t>links</w:t>
      </w:r>
      <w:r>
        <w:rPr>
          <w:spacing w:val="-6"/>
          <w:sz w:val="23"/>
        </w:rPr>
        <w:t xml:space="preserve"> </w:t>
      </w:r>
      <w:r>
        <w:rPr>
          <w:spacing w:val="-4"/>
          <w:sz w:val="23"/>
        </w:rPr>
        <w:t>licence</w:t>
      </w:r>
      <w:r>
        <w:rPr>
          <w:spacing w:val="-7"/>
          <w:sz w:val="23"/>
        </w:rPr>
        <w:t xml:space="preserve"> </w:t>
      </w:r>
      <w:r>
        <w:rPr>
          <w:spacing w:val="-4"/>
          <w:sz w:val="23"/>
        </w:rPr>
        <w:t>may</w:t>
      </w:r>
      <w:r>
        <w:rPr>
          <w:spacing w:val="-11"/>
          <w:sz w:val="23"/>
        </w:rPr>
        <w:t xml:space="preserve"> </w:t>
      </w:r>
      <w:r>
        <w:rPr>
          <w:spacing w:val="-4"/>
          <w:sz w:val="23"/>
        </w:rPr>
        <w:t>include,</w:t>
      </w:r>
      <w:r>
        <w:rPr>
          <w:spacing w:val="-6"/>
          <w:sz w:val="23"/>
        </w:rPr>
        <w:t xml:space="preserve"> </w:t>
      </w:r>
      <w:r>
        <w:rPr>
          <w:spacing w:val="-4"/>
          <w:sz w:val="23"/>
        </w:rPr>
        <w:t>in</w:t>
      </w:r>
      <w:r>
        <w:rPr>
          <w:spacing w:val="-6"/>
          <w:sz w:val="23"/>
        </w:rPr>
        <w:t xml:space="preserve"> </w:t>
      </w:r>
      <w:r>
        <w:rPr>
          <w:spacing w:val="-4"/>
          <w:sz w:val="23"/>
        </w:rPr>
        <w:t>addition</w:t>
      </w:r>
      <w:r>
        <w:rPr>
          <w:spacing w:val="-6"/>
          <w:sz w:val="23"/>
        </w:rPr>
        <w:t xml:space="preserve"> </w:t>
      </w:r>
      <w:r>
        <w:rPr>
          <w:spacing w:val="-4"/>
          <w:sz w:val="23"/>
        </w:rPr>
        <w:t>to</w:t>
      </w:r>
      <w:r>
        <w:rPr>
          <w:spacing w:val="-6"/>
          <w:sz w:val="23"/>
        </w:rPr>
        <w:t xml:space="preserve"> </w:t>
      </w:r>
      <w:r>
        <w:rPr>
          <w:spacing w:val="-4"/>
          <w:sz w:val="23"/>
        </w:rPr>
        <w:t>any</w:t>
      </w:r>
      <w:r>
        <w:rPr>
          <w:spacing w:val="-11"/>
          <w:sz w:val="23"/>
        </w:rPr>
        <w:t xml:space="preserve"> </w:t>
      </w:r>
      <w:r>
        <w:rPr>
          <w:spacing w:val="-4"/>
          <w:sz w:val="23"/>
        </w:rPr>
        <w:t>other conditions</w:t>
      </w:r>
      <w:r>
        <w:rPr>
          <w:spacing w:val="-6"/>
          <w:sz w:val="23"/>
        </w:rPr>
        <w:t xml:space="preserve"> </w:t>
      </w:r>
      <w:r>
        <w:rPr>
          <w:spacing w:val="-4"/>
          <w:sz w:val="23"/>
        </w:rPr>
        <w:t>referred</w:t>
      </w:r>
      <w:r>
        <w:rPr>
          <w:spacing w:val="-10"/>
          <w:sz w:val="23"/>
        </w:rPr>
        <w:t xml:space="preserve"> </w:t>
      </w:r>
      <w:r>
        <w:rPr>
          <w:spacing w:val="-4"/>
          <w:sz w:val="23"/>
        </w:rPr>
        <w:t>to</w:t>
      </w:r>
      <w:r>
        <w:rPr>
          <w:spacing w:val="-10"/>
          <w:sz w:val="23"/>
        </w:rPr>
        <w:t xml:space="preserve"> </w:t>
      </w:r>
      <w:r>
        <w:rPr>
          <w:spacing w:val="-4"/>
          <w:sz w:val="23"/>
        </w:rPr>
        <w:t>in</w:t>
      </w:r>
      <w:r>
        <w:rPr>
          <w:spacing w:val="-10"/>
          <w:sz w:val="23"/>
        </w:rPr>
        <w:t xml:space="preserve"> </w:t>
      </w:r>
      <w:r>
        <w:rPr>
          <w:spacing w:val="-4"/>
          <w:sz w:val="23"/>
        </w:rPr>
        <w:t>this</w:t>
      </w:r>
      <w:r>
        <w:rPr>
          <w:spacing w:val="-10"/>
          <w:sz w:val="23"/>
        </w:rPr>
        <w:t xml:space="preserve"> </w:t>
      </w:r>
      <w:r>
        <w:rPr>
          <w:spacing w:val="-4"/>
          <w:sz w:val="23"/>
        </w:rPr>
        <w:t>Part,</w:t>
      </w:r>
      <w:r>
        <w:rPr>
          <w:spacing w:val="-6"/>
          <w:sz w:val="23"/>
        </w:rPr>
        <w:t xml:space="preserve"> </w:t>
      </w:r>
      <w:r>
        <w:rPr>
          <w:spacing w:val="-4"/>
          <w:sz w:val="23"/>
        </w:rPr>
        <w:t>conditions</w:t>
      </w:r>
      <w:r>
        <w:rPr>
          <w:spacing w:val="-6"/>
          <w:sz w:val="23"/>
        </w:rPr>
        <w:t xml:space="preserve"> </w:t>
      </w:r>
      <w:r>
        <w:rPr>
          <w:spacing w:val="-4"/>
          <w:sz w:val="23"/>
        </w:rPr>
        <w:t>relating</w:t>
      </w:r>
      <w:r>
        <w:rPr>
          <w:spacing w:val="-11"/>
          <w:sz w:val="23"/>
        </w:rPr>
        <w:t xml:space="preserve"> </w:t>
      </w:r>
      <w:r>
        <w:rPr>
          <w:spacing w:val="-4"/>
          <w:sz w:val="23"/>
        </w:rPr>
        <w:t>to</w:t>
      </w:r>
      <w:r>
        <w:rPr>
          <w:spacing w:val="-6"/>
          <w:sz w:val="23"/>
        </w:rPr>
        <w:t xml:space="preserve"> </w:t>
      </w:r>
      <w:r>
        <w:rPr>
          <w:spacing w:val="-4"/>
          <w:sz w:val="23"/>
        </w:rPr>
        <w:t>the</w:t>
      </w:r>
      <w:r>
        <w:rPr>
          <w:spacing w:val="-6"/>
          <w:sz w:val="23"/>
        </w:rPr>
        <w:t xml:space="preserve"> </w:t>
      </w:r>
      <w:r>
        <w:rPr>
          <w:spacing w:val="-4"/>
          <w:sz w:val="23"/>
        </w:rPr>
        <w:t>following:</w:t>
      </w:r>
    </w:p>
    <w:p w:rsidR="00563BC8" w:rsidRDefault="00334391">
      <w:pPr>
        <w:pStyle w:val="ListParagraph"/>
        <w:numPr>
          <w:ilvl w:val="2"/>
          <w:numId w:val="64"/>
        </w:numPr>
        <w:tabs>
          <w:tab w:val="left" w:pos="2364"/>
          <w:tab w:val="left" w:pos="2367"/>
        </w:tabs>
        <w:spacing w:line="223" w:lineRule="auto"/>
        <w:ind w:right="637"/>
        <w:jc w:val="both"/>
        <w:rPr>
          <w:sz w:val="23"/>
        </w:rPr>
      </w:pPr>
      <w:r>
        <w:rPr>
          <w:sz w:val="23"/>
        </w:rPr>
        <w:t>in</w:t>
      </w:r>
      <w:r>
        <w:rPr>
          <w:spacing w:val="-10"/>
          <w:sz w:val="23"/>
        </w:rPr>
        <w:t xml:space="preserve"> </w:t>
      </w:r>
      <w:r>
        <w:rPr>
          <w:sz w:val="23"/>
        </w:rPr>
        <w:t>the</w:t>
      </w:r>
      <w:r>
        <w:rPr>
          <w:spacing w:val="-12"/>
          <w:sz w:val="23"/>
        </w:rPr>
        <w:t xml:space="preserve"> </w:t>
      </w:r>
      <w:r>
        <w:rPr>
          <w:sz w:val="23"/>
        </w:rPr>
        <w:t>case</w:t>
      </w:r>
      <w:r>
        <w:rPr>
          <w:spacing w:val="-12"/>
          <w:sz w:val="23"/>
        </w:rPr>
        <w:t xml:space="preserve"> </w:t>
      </w:r>
      <w:r>
        <w:rPr>
          <w:sz w:val="23"/>
        </w:rPr>
        <w:t>of</w:t>
      </w:r>
      <w:r>
        <w:rPr>
          <w:spacing w:val="-12"/>
          <w:sz w:val="23"/>
        </w:rPr>
        <w:t xml:space="preserve"> </w:t>
      </w:r>
      <w:r>
        <w:rPr>
          <w:sz w:val="23"/>
        </w:rPr>
        <w:t>a</w:t>
      </w:r>
      <w:r>
        <w:rPr>
          <w:spacing w:val="-12"/>
          <w:sz w:val="23"/>
        </w:rPr>
        <w:t xml:space="preserve"> </w:t>
      </w:r>
      <w:r>
        <w:rPr>
          <w:sz w:val="23"/>
        </w:rPr>
        <w:t>links</w:t>
      </w:r>
      <w:r>
        <w:rPr>
          <w:spacing w:val="-7"/>
          <w:sz w:val="23"/>
        </w:rPr>
        <w:t xml:space="preserve"> </w:t>
      </w:r>
      <w:r>
        <w:rPr>
          <w:sz w:val="23"/>
        </w:rPr>
        <w:t>licence</w:t>
      </w:r>
      <w:r>
        <w:rPr>
          <w:spacing w:val="-12"/>
          <w:sz w:val="23"/>
        </w:rPr>
        <w:t xml:space="preserve"> </w:t>
      </w:r>
      <w:proofErr w:type="spellStart"/>
      <w:r>
        <w:rPr>
          <w:sz w:val="23"/>
        </w:rPr>
        <w:t>authorising</w:t>
      </w:r>
      <w:proofErr w:type="spellEnd"/>
      <w:r>
        <w:rPr>
          <w:spacing w:val="-14"/>
          <w:sz w:val="23"/>
        </w:rPr>
        <w:t xml:space="preserve"> </w:t>
      </w:r>
      <w:r>
        <w:rPr>
          <w:sz w:val="23"/>
        </w:rPr>
        <w:t>an</w:t>
      </w:r>
      <w:r>
        <w:rPr>
          <w:spacing w:val="-10"/>
          <w:sz w:val="23"/>
        </w:rPr>
        <w:t xml:space="preserve"> </w:t>
      </w:r>
      <w:r>
        <w:rPr>
          <w:sz w:val="23"/>
        </w:rPr>
        <w:t>inter-hotel</w:t>
      </w:r>
      <w:r>
        <w:rPr>
          <w:spacing w:val="-12"/>
          <w:sz w:val="23"/>
        </w:rPr>
        <w:t xml:space="preserve"> </w:t>
      </w:r>
      <w:r>
        <w:rPr>
          <w:sz w:val="23"/>
        </w:rPr>
        <w:t xml:space="preserve">linked </w:t>
      </w:r>
      <w:r>
        <w:rPr>
          <w:spacing w:val="-6"/>
          <w:sz w:val="23"/>
        </w:rPr>
        <w:t>gaming</w:t>
      </w:r>
      <w:r>
        <w:rPr>
          <w:spacing w:val="-7"/>
          <w:sz w:val="23"/>
        </w:rPr>
        <w:t xml:space="preserve"> </w:t>
      </w:r>
      <w:r>
        <w:rPr>
          <w:spacing w:val="-6"/>
          <w:sz w:val="23"/>
        </w:rPr>
        <w:t>system—the number of participating</w:t>
      </w:r>
      <w:r>
        <w:rPr>
          <w:spacing w:val="-7"/>
          <w:sz w:val="23"/>
        </w:rPr>
        <w:t xml:space="preserve"> </w:t>
      </w:r>
      <w:r>
        <w:rPr>
          <w:spacing w:val="-6"/>
          <w:sz w:val="23"/>
        </w:rPr>
        <w:t>hoteliers</w:t>
      </w:r>
      <w:r>
        <w:rPr>
          <w:sz w:val="23"/>
        </w:rPr>
        <w:t xml:space="preserve"> </w:t>
      </w:r>
      <w:r>
        <w:rPr>
          <w:spacing w:val="-6"/>
          <w:sz w:val="23"/>
        </w:rPr>
        <w:t xml:space="preserve">involved </w:t>
      </w:r>
      <w:r>
        <w:rPr>
          <w:sz w:val="23"/>
        </w:rPr>
        <w:t>in the linked gaming system,</w:t>
      </w:r>
    </w:p>
    <w:p w:rsidR="00563BC8" w:rsidRDefault="00334391">
      <w:pPr>
        <w:pStyle w:val="ListParagraph"/>
        <w:numPr>
          <w:ilvl w:val="2"/>
          <w:numId w:val="64"/>
        </w:numPr>
        <w:tabs>
          <w:tab w:val="left" w:pos="2365"/>
          <w:tab w:val="left" w:pos="2367"/>
        </w:tabs>
        <w:spacing w:before="81" w:line="223" w:lineRule="auto"/>
        <w:ind w:right="637"/>
        <w:jc w:val="both"/>
        <w:rPr>
          <w:sz w:val="23"/>
        </w:rPr>
      </w:pPr>
      <w:r>
        <w:rPr>
          <w:sz w:val="23"/>
        </w:rPr>
        <w:t>in</w:t>
      </w:r>
      <w:r>
        <w:rPr>
          <w:spacing w:val="-4"/>
          <w:sz w:val="23"/>
        </w:rPr>
        <w:t xml:space="preserve"> </w:t>
      </w:r>
      <w:r>
        <w:rPr>
          <w:sz w:val="23"/>
        </w:rPr>
        <w:t>the</w:t>
      </w:r>
      <w:r>
        <w:rPr>
          <w:spacing w:val="-5"/>
          <w:sz w:val="23"/>
        </w:rPr>
        <w:t xml:space="preserve"> </w:t>
      </w:r>
      <w:r>
        <w:rPr>
          <w:sz w:val="23"/>
        </w:rPr>
        <w:t>case</w:t>
      </w:r>
      <w:r>
        <w:rPr>
          <w:spacing w:val="-5"/>
          <w:sz w:val="23"/>
        </w:rPr>
        <w:t xml:space="preserve"> </w:t>
      </w:r>
      <w:r>
        <w:rPr>
          <w:sz w:val="23"/>
        </w:rPr>
        <w:t>of</w:t>
      </w:r>
      <w:r>
        <w:rPr>
          <w:spacing w:val="-6"/>
          <w:sz w:val="23"/>
        </w:rPr>
        <w:t xml:space="preserve"> </w:t>
      </w:r>
      <w:r>
        <w:rPr>
          <w:sz w:val="23"/>
        </w:rPr>
        <w:t>a</w:t>
      </w:r>
      <w:r>
        <w:rPr>
          <w:spacing w:val="-5"/>
          <w:sz w:val="23"/>
        </w:rPr>
        <w:t xml:space="preserve"> </w:t>
      </w:r>
      <w:r>
        <w:rPr>
          <w:sz w:val="23"/>
        </w:rPr>
        <w:t>links</w:t>
      </w:r>
      <w:r>
        <w:rPr>
          <w:spacing w:val="-5"/>
          <w:sz w:val="23"/>
        </w:rPr>
        <w:t xml:space="preserve"> </w:t>
      </w:r>
      <w:r>
        <w:rPr>
          <w:sz w:val="23"/>
        </w:rPr>
        <w:t>licence</w:t>
      </w:r>
      <w:r>
        <w:rPr>
          <w:spacing w:val="-5"/>
          <w:sz w:val="23"/>
        </w:rPr>
        <w:t xml:space="preserve"> </w:t>
      </w:r>
      <w:proofErr w:type="spellStart"/>
      <w:r>
        <w:rPr>
          <w:sz w:val="23"/>
        </w:rPr>
        <w:t>authorising</w:t>
      </w:r>
      <w:proofErr w:type="spellEnd"/>
      <w:r>
        <w:rPr>
          <w:spacing w:val="-8"/>
          <w:sz w:val="23"/>
        </w:rPr>
        <w:t xml:space="preserve"> </w:t>
      </w:r>
      <w:r>
        <w:rPr>
          <w:sz w:val="23"/>
        </w:rPr>
        <w:t>an</w:t>
      </w:r>
      <w:r>
        <w:rPr>
          <w:spacing w:val="-5"/>
          <w:sz w:val="23"/>
        </w:rPr>
        <w:t xml:space="preserve"> </w:t>
      </w:r>
      <w:r>
        <w:rPr>
          <w:sz w:val="23"/>
        </w:rPr>
        <w:t>inter-club</w:t>
      </w:r>
      <w:r>
        <w:rPr>
          <w:spacing w:val="-5"/>
          <w:sz w:val="23"/>
        </w:rPr>
        <w:t xml:space="preserve"> </w:t>
      </w:r>
      <w:r>
        <w:rPr>
          <w:sz w:val="23"/>
        </w:rPr>
        <w:t xml:space="preserve">linked </w:t>
      </w:r>
      <w:r>
        <w:rPr>
          <w:spacing w:val="-4"/>
          <w:sz w:val="23"/>
        </w:rPr>
        <w:t>gaming</w:t>
      </w:r>
      <w:r>
        <w:rPr>
          <w:spacing w:val="-11"/>
          <w:sz w:val="23"/>
        </w:rPr>
        <w:t xml:space="preserve"> </w:t>
      </w:r>
      <w:r>
        <w:rPr>
          <w:spacing w:val="-4"/>
          <w:sz w:val="23"/>
        </w:rPr>
        <w:t>system—the</w:t>
      </w:r>
      <w:r>
        <w:rPr>
          <w:spacing w:val="-10"/>
          <w:sz w:val="23"/>
        </w:rPr>
        <w:t xml:space="preserve"> </w:t>
      </w:r>
      <w:r>
        <w:rPr>
          <w:spacing w:val="-4"/>
          <w:sz w:val="23"/>
        </w:rPr>
        <w:t>number</w:t>
      </w:r>
      <w:r>
        <w:rPr>
          <w:spacing w:val="-11"/>
          <w:sz w:val="23"/>
        </w:rPr>
        <w:t xml:space="preserve"> </w:t>
      </w:r>
      <w:r>
        <w:rPr>
          <w:spacing w:val="-4"/>
          <w:sz w:val="23"/>
        </w:rPr>
        <w:t>of</w:t>
      </w:r>
      <w:r>
        <w:rPr>
          <w:spacing w:val="-9"/>
          <w:sz w:val="23"/>
        </w:rPr>
        <w:t xml:space="preserve"> </w:t>
      </w:r>
      <w:r>
        <w:rPr>
          <w:spacing w:val="-4"/>
          <w:sz w:val="23"/>
        </w:rPr>
        <w:t>participating</w:t>
      </w:r>
      <w:r>
        <w:rPr>
          <w:spacing w:val="-10"/>
          <w:sz w:val="23"/>
        </w:rPr>
        <w:t xml:space="preserve"> </w:t>
      </w:r>
      <w:r>
        <w:rPr>
          <w:spacing w:val="-4"/>
          <w:sz w:val="23"/>
        </w:rPr>
        <w:t>clubs</w:t>
      </w:r>
      <w:r>
        <w:rPr>
          <w:spacing w:val="-7"/>
          <w:sz w:val="23"/>
        </w:rPr>
        <w:t xml:space="preserve"> </w:t>
      </w:r>
      <w:r>
        <w:rPr>
          <w:spacing w:val="-4"/>
          <w:sz w:val="23"/>
        </w:rPr>
        <w:t>involved</w:t>
      </w:r>
      <w:r>
        <w:rPr>
          <w:spacing w:val="-7"/>
          <w:sz w:val="23"/>
        </w:rPr>
        <w:t xml:space="preserve"> </w:t>
      </w:r>
      <w:r>
        <w:rPr>
          <w:spacing w:val="-4"/>
          <w:sz w:val="23"/>
        </w:rPr>
        <w:t xml:space="preserve">in </w:t>
      </w:r>
      <w:r>
        <w:rPr>
          <w:sz w:val="23"/>
        </w:rPr>
        <w:t>the linked gaming system,</w:t>
      </w:r>
    </w:p>
    <w:p w:rsidR="00563BC8" w:rsidRDefault="00334391">
      <w:pPr>
        <w:pStyle w:val="ListParagraph"/>
        <w:numPr>
          <w:ilvl w:val="2"/>
          <w:numId w:val="64"/>
        </w:numPr>
        <w:tabs>
          <w:tab w:val="left" w:pos="2364"/>
          <w:tab w:val="left" w:pos="2367"/>
        </w:tabs>
        <w:spacing w:line="223" w:lineRule="auto"/>
        <w:ind w:right="639"/>
        <w:jc w:val="both"/>
        <w:rPr>
          <w:sz w:val="23"/>
        </w:rPr>
      </w:pPr>
      <w:r>
        <w:rPr>
          <w:spacing w:val="-2"/>
          <w:sz w:val="23"/>
        </w:rPr>
        <w:t>the</w:t>
      </w:r>
      <w:r>
        <w:rPr>
          <w:spacing w:val="-8"/>
          <w:sz w:val="23"/>
        </w:rPr>
        <w:t xml:space="preserve"> </w:t>
      </w:r>
      <w:r>
        <w:rPr>
          <w:spacing w:val="-2"/>
          <w:sz w:val="23"/>
        </w:rPr>
        <w:t>number</w:t>
      </w:r>
      <w:r>
        <w:rPr>
          <w:spacing w:val="-9"/>
          <w:sz w:val="23"/>
        </w:rPr>
        <w:t xml:space="preserve"> </w:t>
      </w:r>
      <w:r>
        <w:rPr>
          <w:spacing w:val="-2"/>
          <w:sz w:val="23"/>
        </w:rPr>
        <w:t>of</w:t>
      </w:r>
      <w:r>
        <w:rPr>
          <w:spacing w:val="-9"/>
          <w:sz w:val="23"/>
        </w:rPr>
        <w:t xml:space="preserve"> </w:t>
      </w:r>
      <w:r>
        <w:rPr>
          <w:spacing w:val="-2"/>
          <w:sz w:val="23"/>
        </w:rPr>
        <w:t>approved</w:t>
      </w:r>
      <w:r>
        <w:rPr>
          <w:spacing w:val="-7"/>
          <w:sz w:val="23"/>
        </w:rPr>
        <w:t xml:space="preserve"> </w:t>
      </w:r>
      <w:r>
        <w:rPr>
          <w:spacing w:val="-2"/>
          <w:sz w:val="23"/>
        </w:rPr>
        <w:t>gaming</w:t>
      </w:r>
      <w:r>
        <w:rPr>
          <w:spacing w:val="-9"/>
          <w:sz w:val="23"/>
        </w:rPr>
        <w:t xml:space="preserve"> </w:t>
      </w:r>
      <w:r>
        <w:rPr>
          <w:spacing w:val="-2"/>
          <w:sz w:val="23"/>
        </w:rPr>
        <w:t>machines</w:t>
      </w:r>
      <w:r>
        <w:rPr>
          <w:spacing w:val="-7"/>
          <w:sz w:val="23"/>
        </w:rPr>
        <w:t xml:space="preserve"> </w:t>
      </w:r>
      <w:r>
        <w:rPr>
          <w:spacing w:val="-2"/>
          <w:sz w:val="23"/>
        </w:rPr>
        <w:t>that</w:t>
      </w:r>
      <w:r>
        <w:rPr>
          <w:spacing w:val="-8"/>
          <w:sz w:val="23"/>
        </w:rPr>
        <w:t xml:space="preserve"> </w:t>
      </w:r>
      <w:r>
        <w:rPr>
          <w:spacing w:val="-2"/>
          <w:sz w:val="23"/>
        </w:rPr>
        <w:t>may</w:t>
      </w:r>
      <w:r>
        <w:rPr>
          <w:spacing w:val="-13"/>
          <w:sz w:val="23"/>
        </w:rPr>
        <w:t xml:space="preserve"> </w:t>
      </w:r>
      <w:r>
        <w:rPr>
          <w:spacing w:val="-2"/>
          <w:sz w:val="23"/>
        </w:rPr>
        <w:t>be</w:t>
      </w:r>
      <w:r>
        <w:rPr>
          <w:spacing w:val="-7"/>
          <w:sz w:val="23"/>
        </w:rPr>
        <w:t xml:space="preserve"> </w:t>
      </w:r>
      <w:r>
        <w:rPr>
          <w:spacing w:val="-2"/>
          <w:sz w:val="23"/>
        </w:rPr>
        <w:t>part</w:t>
      </w:r>
      <w:r>
        <w:rPr>
          <w:spacing w:val="-8"/>
          <w:sz w:val="23"/>
        </w:rPr>
        <w:t xml:space="preserve"> </w:t>
      </w:r>
      <w:r>
        <w:rPr>
          <w:spacing w:val="-2"/>
          <w:sz w:val="23"/>
        </w:rPr>
        <w:t xml:space="preserve">of </w:t>
      </w:r>
      <w:r>
        <w:rPr>
          <w:sz w:val="23"/>
        </w:rPr>
        <w:t>the linked gaming system concerned,</w:t>
      </w:r>
    </w:p>
    <w:p w:rsidR="00563BC8" w:rsidRDefault="00334391">
      <w:pPr>
        <w:pStyle w:val="ListParagraph"/>
        <w:numPr>
          <w:ilvl w:val="2"/>
          <w:numId w:val="64"/>
        </w:numPr>
        <w:tabs>
          <w:tab w:val="left" w:pos="2365"/>
          <w:tab w:val="left" w:pos="2367"/>
        </w:tabs>
        <w:spacing w:line="223" w:lineRule="auto"/>
        <w:ind w:right="641"/>
        <w:jc w:val="both"/>
        <w:rPr>
          <w:sz w:val="23"/>
        </w:rPr>
      </w:pPr>
      <w:r>
        <w:rPr>
          <w:sz w:val="23"/>
        </w:rPr>
        <w:t>the</w:t>
      </w:r>
      <w:r>
        <w:rPr>
          <w:spacing w:val="-7"/>
          <w:sz w:val="23"/>
        </w:rPr>
        <w:t xml:space="preserve"> </w:t>
      </w:r>
      <w:r>
        <w:rPr>
          <w:sz w:val="23"/>
        </w:rPr>
        <w:t>minimum</w:t>
      </w:r>
      <w:r>
        <w:rPr>
          <w:spacing w:val="-8"/>
          <w:sz w:val="23"/>
        </w:rPr>
        <w:t xml:space="preserve"> </w:t>
      </w:r>
      <w:r>
        <w:rPr>
          <w:sz w:val="23"/>
        </w:rPr>
        <w:t>and</w:t>
      </w:r>
      <w:r>
        <w:rPr>
          <w:spacing w:val="-6"/>
          <w:sz w:val="23"/>
        </w:rPr>
        <w:t xml:space="preserve"> </w:t>
      </w:r>
      <w:r>
        <w:rPr>
          <w:sz w:val="23"/>
        </w:rPr>
        <w:t>maximum</w:t>
      </w:r>
      <w:r>
        <w:rPr>
          <w:spacing w:val="-8"/>
          <w:sz w:val="23"/>
        </w:rPr>
        <w:t xml:space="preserve"> </w:t>
      </w:r>
      <w:r>
        <w:rPr>
          <w:sz w:val="23"/>
        </w:rPr>
        <w:t>amounts</w:t>
      </w:r>
      <w:r>
        <w:rPr>
          <w:spacing w:val="-6"/>
          <w:sz w:val="23"/>
        </w:rPr>
        <w:t xml:space="preserve"> </w:t>
      </w:r>
      <w:r>
        <w:rPr>
          <w:sz w:val="23"/>
        </w:rPr>
        <w:t>of</w:t>
      </w:r>
      <w:r>
        <w:rPr>
          <w:spacing w:val="-5"/>
          <w:sz w:val="23"/>
        </w:rPr>
        <w:t xml:space="preserve"> </w:t>
      </w:r>
      <w:r>
        <w:rPr>
          <w:sz w:val="23"/>
        </w:rPr>
        <w:t>jackpot</w:t>
      </w:r>
      <w:r>
        <w:rPr>
          <w:spacing w:val="-6"/>
          <w:sz w:val="23"/>
        </w:rPr>
        <w:t xml:space="preserve"> </w:t>
      </w:r>
      <w:r>
        <w:rPr>
          <w:sz w:val="23"/>
        </w:rPr>
        <w:t>prizes</w:t>
      </w:r>
      <w:r>
        <w:rPr>
          <w:spacing w:val="-7"/>
          <w:sz w:val="23"/>
        </w:rPr>
        <w:t xml:space="preserve"> </w:t>
      </w:r>
      <w:r>
        <w:rPr>
          <w:sz w:val="23"/>
        </w:rPr>
        <w:t>to</w:t>
      </w:r>
      <w:r>
        <w:rPr>
          <w:spacing w:val="-6"/>
          <w:sz w:val="23"/>
        </w:rPr>
        <w:t xml:space="preserve"> </w:t>
      </w:r>
      <w:r>
        <w:rPr>
          <w:sz w:val="23"/>
        </w:rPr>
        <w:t>be paid in connection with the linked gaming</w:t>
      </w:r>
      <w:r>
        <w:rPr>
          <w:spacing w:val="-3"/>
          <w:sz w:val="23"/>
        </w:rPr>
        <w:t xml:space="preserve"> </w:t>
      </w:r>
      <w:r>
        <w:rPr>
          <w:sz w:val="23"/>
        </w:rPr>
        <w:t>system,</w:t>
      </w:r>
    </w:p>
    <w:p w:rsidR="00563BC8" w:rsidRDefault="00334391">
      <w:pPr>
        <w:pStyle w:val="ListParagraph"/>
        <w:numPr>
          <w:ilvl w:val="2"/>
          <w:numId w:val="64"/>
        </w:numPr>
        <w:tabs>
          <w:tab w:val="left" w:pos="2364"/>
          <w:tab w:val="left" w:pos="2367"/>
        </w:tabs>
        <w:spacing w:line="223" w:lineRule="auto"/>
        <w:ind w:right="641"/>
        <w:jc w:val="both"/>
        <w:rPr>
          <w:sz w:val="23"/>
        </w:rPr>
      </w:pPr>
      <w:r>
        <w:rPr>
          <w:spacing w:val="-2"/>
          <w:sz w:val="23"/>
        </w:rPr>
        <w:t>the</w:t>
      </w:r>
      <w:r>
        <w:rPr>
          <w:spacing w:val="-8"/>
          <w:sz w:val="23"/>
        </w:rPr>
        <w:t xml:space="preserve"> </w:t>
      </w:r>
      <w:r>
        <w:rPr>
          <w:spacing w:val="-2"/>
          <w:sz w:val="23"/>
        </w:rPr>
        <w:t>financial</w:t>
      </w:r>
      <w:r>
        <w:rPr>
          <w:spacing w:val="-7"/>
          <w:sz w:val="23"/>
        </w:rPr>
        <w:t xml:space="preserve"> </w:t>
      </w:r>
      <w:r>
        <w:rPr>
          <w:spacing w:val="-2"/>
          <w:sz w:val="23"/>
        </w:rPr>
        <w:t>arrangements</w:t>
      </w:r>
      <w:r>
        <w:rPr>
          <w:spacing w:val="-7"/>
          <w:sz w:val="23"/>
        </w:rPr>
        <w:t xml:space="preserve"> </w:t>
      </w:r>
      <w:r>
        <w:rPr>
          <w:spacing w:val="-2"/>
          <w:sz w:val="23"/>
        </w:rPr>
        <w:t>with</w:t>
      </w:r>
      <w:r>
        <w:rPr>
          <w:spacing w:val="-7"/>
          <w:sz w:val="23"/>
        </w:rPr>
        <w:t xml:space="preserve"> </w:t>
      </w:r>
      <w:r>
        <w:rPr>
          <w:spacing w:val="-2"/>
          <w:sz w:val="23"/>
        </w:rPr>
        <w:t>respect</w:t>
      </w:r>
      <w:r>
        <w:rPr>
          <w:spacing w:val="-8"/>
          <w:sz w:val="23"/>
        </w:rPr>
        <w:t xml:space="preserve"> </w:t>
      </w:r>
      <w:r>
        <w:rPr>
          <w:spacing w:val="-2"/>
          <w:sz w:val="23"/>
        </w:rPr>
        <w:t>to</w:t>
      </w:r>
      <w:r>
        <w:rPr>
          <w:spacing w:val="-7"/>
          <w:sz w:val="23"/>
        </w:rPr>
        <w:t xml:space="preserve"> </w:t>
      </w:r>
      <w:r>
        <w:rPr>
          <w:spacing w:val="-2"/>
          <w:sz w:val="23"/>
        </w:rPr>
        <w:t>jackpot</w:t>
      </w:r>
      <w:r>
        <w:rPr>
          <w:spacing w:val="-7"/>
          <w:sz w:val="23"/>
        </w:rPr>
        <w:t xml:space="preserve"> </w:t>
      </w:r>
      <w:r>
        <w:rPr>
          <w:spacing w:val="-2"/>
          <w:sz w:val="23"/>
        </w:rPr>
        <w:t>prize</w:t>
      </w:r>
      <w:r>
        <w:rPr>
          <w:spacing w:val="-8"/>
          <w:sz w:val="23"/>
        </w:rPr>
        <w:t xml:space="preserve"> </w:t>
      </w:r>
      <w:r>
        <w:rPr>
          <w:spacing w:val="-2"/>
          <w:sz w:val="23"/>
        </w:rPr>
        <w:t xml:space="preserve">pools </w:t>
      </w:r>
      <w:r>
        <w:rPr>
          <w:sz w:val="23"/>
        </w:rPr>
        <w:t>and the establishment by the licensee of a special account relating to jackpot prize pools,</w:t>
      </w:r>
    </w:p>
    <w:p w:rsidR="00563BC8" w:rsidRDefault="00334391">
      <w:pPr>
        <w:pStyle w:val="ListParagraph"/>
        <w:numPr>
          <w:ilvl w:val="2"/>
          <w:numId w:val="64"/>
        </w:numPr>
        <w:tabs>
          <w:tab w:val="left" w:pos="2365"/>
          <w:tab w:val="left" w:pos="2367"/>
        </w:tabs>
        <w:spacing w:before="80" w:line="223" w:lineRule="auto"/>
        <w:ind w:right="635"/>
        <w:jc w:val="both"/>
        <w:rPr>
          <w:sz w:val="23"/>
        </w:rPr>
      </w:pPr>
      <w:r>
        <w:rPr>
          <w:sz w:val="23"/>
        </w:rPr>
        <w:t xml:space="preserve">the furnishing of information, whether in the form of </w:t>
      </w:r>
      <w:r>
        <w:rPr>
          <w:spacing w:val="-4"/>
          <w:sz w:val="23"/>
        </w:rPr>
        <w:t>statements,</w:t>
      </w:r>
      <w:r>
        <w:rPr>
          <w:spacing w:val="-11"/>
          <w:sz w:val="23"/>
        </w:rPr>
        <w:t xml:space="preserve"> </w:t>
      </w:r>
      <w:r>
        <w:rPr>
          <w:spacing w:val="-4"/>
          <w:sz w:val="23"/>
        </w:rPr>
        <w:t>returns</w:t>
      </w:r>
      <w:r>
        <w:rPr>
          <w:spacing w:val="-10"/>
          <w:sz w:val="23"/>
        </w:rPr>
        <w:t xml:space="preserve"> </w:t>
      </w:r>
      <w:r>
        <w:rPr>
          <w:spacing w:val="-4"/>
          <w:sz w:val="23"/>
        </w:rPr>
        <w:t>or</w:t>
      </w:r>
      <w:r>
        <w:rPr>
          <w:spacing w:val="-11"/>
          <w:sz w:val="23"/>
        </w:rPr>
        <w:t xml:space="preserve"> </w:t>
      </w:r>
      <w:r>
        <w:rPr>
          <w:spacing w:val="-4"/>
          <w:sz w:val="23"/>
        </w:rPr>
        <w:t>otherwise,</w:t>
      </w:r>
      <w:r>
        <w:rPr>
          <w:spacing w:val="-10"/>
          <w:sz w:val="23"/>
        </w:rPr>
        <w:t xml:space="preserve"> </w:t>
      </w:r>
      <w:r>
        <w:rPr>
          <w:spacing w:val="-4"/>
          <w:sz w:val="23"/>
        </w:rPr>
        <w:t>by</w:t>
      </w:r>
      <w:r>
        <w:rPr>
          <w:spacing w:val="-10"/>
          <w:sz w:val="23"/>
        </w:rPr>
        <w:t xml:space="preserve"> </w:t>
      </w:r>
      <w:r>
        <w:rPr>
          <w:spacing w:val="-4"/>
          <w:sz w:val="23"/>
        </w:rPr>
        <w:t>the</w:t>
      </w:r>
      <w:r>
        <w:rPr>
          <w:spacing w:val="-11"/>
          <w:sz w:val="23"/>
        </w:rPr>
        <w:t xml:space="preserve"> </w:t>
      </w:r>
      <w:r>
        <w:rPr>
          <w:spacing w:val="-4"/>
          <w:sz w:val="23"/>
        </w:rPr>
        <w:t>licensee</w:t>
      </w:r>
      <w:r>
        <w:rPr>
          <w:spacing w:val="-10"/>
          <w:sz w:val="23"/>
        </w:rPr>
        <w:t xml:space="preserve"> </w:t>
      </w:r>
      <w:r>
        <w:rPr>
          <w:spacing w:val="-4"/>
          <w:sz w:val="23"/>
        </w:rPr>
        <w:t>to</w:t>
      </w:r>
      <w:r>
        <w:rPr>
          <w:spacing w:val="-10"/>
          <w:sz w:val="23"/>
        </w:rPr>
        <w:t xml:space="preserve"> </w:t>
      </w:r>
      <w:r>
        <w:rPr>
          <w:spacing w:val="-4"/>
          <w:sz w:val="23"/>
        </w:rPr>
        <w:t>the</w:t>
      </w:r>
      <w:r>
        <w:rPr>
          <w:spacing w:val="-11"/>
          <w:sz w:val="23"/>
        </w:rPr>
        <w:t xml:space="preserve"> </w:t>
      </w:r>
      <w:r>
        <w:rPr>
          <w:spacing w:val="-4"/>
          <w:sz w:val="23"/>
        </w:rPr>
        <w:t xml:space="preserve">Minister </w:t>
      </w:r>
      <w:r>
        <w:rPr>
          <w:spacing w:val="-6"/>
          <w:sz w:val="23"/>
        </w:rPr>
        <w:t>relating</w:t>
      </w:r>
      <w:r>
        <w:rPr>
          <w:spacing w:val="-9"/>
          <w:sz w:val="23"/>
        </w:rPr>
        <w:t xml:space="preserve"> </w:t>
      </w:r>
      <w:r>
        <w:rPr>
          <w:spacing w:val="-6"/>
          <w:sz w:val="23"/>
        </w:rPr>
        <w:t>to</w:t>
      </w:r>
      <w:r>
        <w:rPr>
          <w:spacing w:val="-8"/>
          <w:sz w:val="23"/>
        </w:rPr>
        <w:t xml:space="preserve"> </w:t>
      </w:r>
      <w:r>
        <w:rPr>
          <w:spacing w:val="-6"/>
          <w:sz w:val="23"/>
        </w:rPr>
        <w:t>the operation</w:t>
      </w:r>
      <w:r>
        <w:rPr>
          <w:spacing w:val="-2"/>
          <w:sz w:val="23"/>
        </w:rPr>
        <w:t xml:space="preserve"> </w:t>
      </w:r>
      <w:r>
        <w:rPr>
          <w:spacing w:val="-6"/>
          <w:sz w:val="23"/>
        </w:rPr>
        <w:t>of the linked</w:t>
      </w:r>
      <w:r>
        <w:rPr>
          <w:spacing w:val="-2"/>
          <w:sz w:val="23"/>
        </w:rPr>
        <w:t xml:space="preserve"> </w:t>
      </w:r>
      <w:r>
        <w:rPr>
          <w:spacing w:val="-6"/>
          <w:sz w:val="23"/>
        </w:rPr>
        <w:t>gaming</w:t>
      </w:r>
      <w:r>
        <w:rPr>
          <w:spacing w:val="-8"/>
          <w:sz w:val="23"/>
        </w:rPr>
        <w:t xml:space="preserve"> </w:t>
      </w:r>
      <w:r>
        <w:rPr>
          <w:spacing w:val="-6"/>
          <w:sz w:val="23"/>
        </w:rPr>
        <w:t xml:space="preserve">system (including </w:t>
      </w:r>
      <w:r>
        <w:rPr>
          <w:sz w:val="23"/>
        </w:rPr>
        <w:t>the</w:t>
      </w:r>
      <w:r>
        <w:rPr>
          <w:spacing w:val="-15"/>
          <w:sz w:val="23"/>
        </w:rPr>
        <w:t xml:space="preserve"> </w:t>
      </w:r>
      <w:r>
        <w:rPr>
          <w:sz w:val="23"/>
        </w:rPr>
        <w:t>operating</w:t>
      </w:r>
      <w:r>
        <w:rPr>
          <w:spacing w:val="-14"/>
          <w:sz w:val="23"/>
        </w:rPr>
        <w:t xml:space="preserve"> </w:t>
      </w:r>
      <w:r>
        <w:rPr>
          <w:sz w:val="23"/>
        </w:rPr>
        <w:t>costs</w:t>
      </w:r>
      <w:r>
        <w:rPr>
          <w:spacing w:val="-15"/>
          <w:sz w:val="23"/>
        </w:rPr>
        <w:t xml:space="preserve"> </w:t>
      </w:r>
      <w:r>
        <w:rPr>
          <w:sz w:val="23"/>
        </w:rPr>
        <w:t>and</w:t>
      </w:r>
      <w:r>
        <w:rPr>
          <w:spacing w:val="-14"/>
          <w:sz w:val="23"/>
        </w:rPr>
        <w:t xml:space="preserve"> </w:t>
      </w:r>
      <w:r>
        <w:rPr>
          <w:sz w:val="23"/>
        </w:rPr>
        <w:t>other</w:t>
      </w:r>
      <w:r>
        <w:rPr>
          <w:spacing w:val="-14"/>
          <w:sz w:val="23"/>
        </w:rPr>
        <w:t xml:space="preserve"> </w:t>
      </w:r>
      <w:r>
        <w:rPr>
          <w:sz w:val="23"/>
        </w:rPr>
        <w:t>costs</w:t>
      </w:r>
      <w:r>
        <w:rPr>
          <w:spacing w:val="-15"/>
          <w:sz w:val="23"/>
        </w:rPr>
        <w:t xml:space="preserve"> </w:t>
      </w:r>
      <w:r>
        <w:rPr>
          <w:sz w:val="23"/>
        </w:rPr>
        <w:t>incurred</w:t>
      </w:r>
      <w:r>
        <w:rPr>
          <w:spacing w:val="-14"/>
          <w:sz w:val="23"/>
        </w:rPr>
        <w:t xml:space="preserve"> </w:t>
      </w:r>
      <w:r>
        <w:rPr>
          <w:sz w:val="23"/>
        </w:rPr>
        <w:t>by</w:t>
      </w:r>
      <w:r>
        <w:rPr>
          <w:spacing w:val="-14"/>
          <w:sz w:val="23"/>
        </w:rPr>
        <w:t xml:space="preserve"> </w:t>
      </w:r>
      <w:r>
        <w:rPr>
          <w:sz w:val="23"/>
        </w:rPr>
        <w:t>the</w:t>
      </w:r>
      <w:r>
        <w:rPr>
          <w:spacing w:val="-15"/>
          <w:sz w:val="23"/>
        </w:rPr>
        <w:t xml:space="preserve"> </w:t>
      </w:r>
      <w:r>
        <w:rPr>
          <w:sz w:val="23"/>
        </w:rPr>
        <w:t>licensee</w:t>
      </w:r>
      <w:r>
        <w:rPr>
          <w:spacing w:val="-14"/>
          <w:sz w:val="23"/>
        </w:rPr>
        <w:t xml:space="preserve"> </w:t>
      </w:r>
      <w:r>
        <w:rPr>
          <w:sz w:val="23"/>
        </w:rPr>
        <w:t>in operating the linked gaming system),</w:t>
      </w:r>
    </w:p>
    <w:p w:rsidR="00563BC8" w:rsidRDefault="00334391">
      <w:pPr>
        <w:pStyle w:val="ListParagraph"/>
        <w:numPr>
          <w:ilvl w:val="2"/>
          <w:numId w:val="64"/>
        </w:numPr>
        <w:tabs>
          <w:tab w:val="left" w:pos="2364"/>
          <w:tab w:val="left" w:pos="2367"/>
        </w:tabs>
        <w:spacing w:before="83" w:line="223" w:lineRule="auto"/>
        <w:ind w:right="640"/>
        <w:jc w:val="both"/>
        <w:rPr>
          <w:sz w:val="23"/>
        </w:rPr>
      </w:pPr>
      <w:r>
        <w:rPr>
          <w:sz w:val="23"/>
        </w:rPr>
        <w:t xml:space="preserve">the times at which, and the form in which, the information </w:t>
      </w:r>
      <w:r>
        <w:rPr>
          <w:spacing w:val="-4"/>
          <w:sz w:val="23"/>
        </w:rPr>
        <w:t>required</w:t>
      </w:r>
      <w:r>
        <w:rPr>
          <w:spacing w:val="-8"/>
          <w:sz w:val="23"/>
        </w:rPr>
        <w:t xml:space="preserve"> </w:t>
      </w:r>
      <w:r>
        <w:rPr>
          <w:spacing w:val="-4"/>
          <w:sz w:val="23"/>
        </w:rPr>
        <w:t>under</w:t>
      </w:r>
      <w:r>
        <w:rPr>
          <w:spacing w:val="-8"/>
          <w:sz w:val="23"/>
        </w:rPr>
        <w:t xml:space="preserve"> </w:t>
      </w:r>
      <w:r>
        <w:rPr>
          <w:spacing w:val="-4"/>
          <w:sz w:val="23"/>
        </w:rPr>
        <w:t>paragraph</w:t>
      </w:r>
      <w:r>
        <w:rPr>
          <w:spacing w:val="-8"/>
          <w:sz w:val="23"/>
        </w:rPr>
        <w:t xml:space="preserve"> </w:t>
      </w:r>
      <w:r>
        <w:rPr>
          <w:spacing w:val="-4"/>
          <w:sz w:val="23"/>
        </w:rPr>
        <w:t>(f)</w:t>
      </w:r>
      <w:r>
        <w:rPr>
          <w:spacing w:val="-11"/>
          <w:sz w:val="23"/>
        </w:rPr>
        <w:t xml:space="preserve"> </w:t>
      </w:r>
      <w:r>
        <w:rPr>
          <w:spacing w:val="-4"/>
          <w:sz w:val="23"/>
        </w:rPr>
        <w:t>must</w:t>
      </w:r>
      <w:r>
        <w:rPr>
          <w:spacing w:val="-11"/>
          <w:sz w:val="23"/>
        </w:rPr>
        <w:t xml:space="preserve"> </w:t>
      </w:r>
      <w:r>
        <w:rPr>
          <w:spacing w:val="-4"/>
          <w:sz w:val="23"/>
        </w:rPr>
        <w:t>be</w:t>
      </w:r>
      <w:r>
        <w:rPr>
          <w:spacing w:val="-11"/>
          <w:sz w:val="23"/>
        </w:rPr>
        <w:t xml:space="preserve"> </w:t>
      </w:r>
      <w:r>
        <w:rPr>
          <w:spacing w:val="-4"/>
          <w:sz w:val="23"/>
        </w:rPr>
        <w:t>furnished</w:t>
      </w:r>
      <w:r>
        <w:rPr>
          <w:spacing w:val="-8"/>
          <w:sz w:val="23"/>
        </w:rPr>
        <w:t xml:space="preserve"> </w:t>
      </w:r>
      <w:r>
        <w:rPr>
          <w:spacing w:val="-4"/>
          <w:sz w:val="23"/>
        </w:rPr>
        <w:t>to</w:t>
      </w:r>
      <w:r>
        <w:rPr>
          <w:spacing w:val="-8"/>
          <w:sz w:val="23"/>
        </w:rPr>
        <w:t xml:space="preserve"> </w:t>
      </w:r>
      <w:r>
        <w:rPr>
          <w:spacing w:val="-4"/>
          <w:sz w:val="23"/>
        </w:rPr>
        <w:t>the</w:t>
      </w:r>
      <w:r>
        <w:rPr>
          <w:spacing w:val="-8"/>
          <w:sz w:val="23"/>
        </w:rPr>
        <w:t xml:space="preserve"> </w:t>
      </w:r>
      <w:r>
        <w:rPr>
          <w:spacing w:val="-4"/>
          <w:sz w:val="23"/>
        </w:rPr>
        <w:t>Minister,</w:t>
      </w:r>
    </w:p>
    <w:p w:rsidR="00563BC8" w:rsidRDefault="00334391">
      <w:pPr>
        <w:pStyle w:val="ListParagraph"/>
        <w:numPr>
          <w:ilvl w:val="2"/>
          <w:numId w:val="64"/>
        </w:numPr>
        <w:tabs>
          <w:tab w:val="left" w:pos="2365"/>
          <w:tab w:val="left" w:pos="2367"/>
        </w:tabs>
        <w:spacing w:line="223" w:lineRule="auto"/>
        <w:ind w:right="638"/>
        <w:jc w:val="both"/>
        <w:rPr>
          <w:sz w:val="23"/>
        </w:rPr>
      </w:pPr>
      <w:r>
        <w:rPr>
          <w:sz w:val="23"/>
        </w:rPr>
        <w:t>the</w:t>
      </w:r>
      <w:r>
        <w:rPr>
          <w:spacing w:val="-15"/>
          <w:sz w:val="23"/>
        </w:rPr>
        <w:t xml:space="preserve"> </w:t>
      </w:r>
      <w:r>
        <w:rPr>
          <w:sz w:val="23"/>
        </w:rPr>
        <w:t>auditing</w:t>
      </w:r>
      <w:r>
        <w:rPr>
          <w:spacing w:val="-14"/>
          <w:sz w:val="23"/>
        </w:rPr>
        <w:t xml:space="preserve"> </w:t>
      </w:r>
      <w:r>
        <w:rPr>
          <w:sz w:val="23"/>
        </w:rPr>
        <w:t>of</w:t>
      </w:r>
      <w:r>
        <w:rPr>
          <w:spacing w:val="-15"/>
          <w:sz w:val="23"/>
        </w:rPr>
        <w:t xml:space="preserve"> </w:t>
      </w:r>
      <w:r>
        <w:rPr>
          <w:sz w:val="23"/>
        </w:rPr>
        <w:t>the</w:t>
      </w:r>
      <w:r>
        <w:rPr>
          <w:spacing w:val="-14"/>
          <w:sz w:val="23"/>
        </w:rPr>
        <w:t xml:space="preserve"> </w:t>
      </w:r>
      <w:r>
        <w:rPr>
          <w:sz w:val="23"/>
        </w:rPr>
        <w:t>financial</w:t>
      </w:r>
      <w:r>
        <w:rPr>
          <w:spacing w:val="-14"/>
          <w:sz w:val="23"/>
        </w:rPr>
        <w:t xml:space="preserve"> </w:t>
      </w:r>
      <w:r>
        <w:rPr>
          <w:sz w:val="23"/>
        </w:rPr>
        <w:t>records</w:t>
      </w:r>
      <w:r>
        <w:rPr>
          <w:spacing w:val="-15"/>
          <w:sz w:val="23"/>
        </w:rPr>
        <w:t xml:space="preserve"> </w:t>
      </w:r>
      <w:r>
        <w:rPr>
          <w:sz w:val="23"/>
        </w:rPr>
        <w:t>of</w:t>
      </w:r>
      <w:r>
        <w:rPr>
          <w:spacing w:val="-14"/>
          <w:sz w:val="23"/>
        </w:rPr>
        <w:t xml:space="preserve"> </w:t>
      </w:r>
      <w:r>
        <w:rPr>
          <w:sz w:val="23"/>
        </w:rPr>
        <w:t>the</w:t>
      </w:r>
      <w:r>
        <w:rPr>
          <w:spacing w:val="-14"/>
          <w:sz w:val="23"/>
        </w:rPr>
        <w:t xml:space="preserve"> </w:t>
      </w:r>
      <w:r>
        <w:rPr>
          <w:sz w:val="23"/>
        </w:rPr>
        <w:t>licensee</w:t>
      </w:r>
      <w:r>
        <w:rPr>
          <w:spacing w:val="-15"/>
          <w:sz w:val="23"/>
        </w:rPr>
        <w:t xml:space="preserve"> </w:t>
      </w:r>
      <w:r>
        <w:rPr>
          <w:sz w:val="23"/>
        </w:rPr>
        <w:t>relating</w:t>
      </w:r>
      <w:r>
        <w:rPr>
          <w:spacing w:val="-14"/>
          <w:sz w:val="23"/>
        </w:rPr>
        <w:t xml:space="preserve"> </w:t>
      </w:r>
      <w:r>
        <w:rPr>
          <w:sz w:val="23"/>
        </w:rPr>
        <w:t xml:space="preserve">to </w:t>
      </w:r>
      <w:r>
        <w:rPr>
          <w:spacing w:val="-6"/>
          <w:sz w:val="23"/>
        </w:rPr>
        <w:t>the operation of the linked gaming</w:t>
      </w:r>
      <w:r>
        <w:rPr>
          <w:spacing w:val="-8"/>
          <w:sz w:val="23"/>
        </w:rPr>
        <w:t xml:space="preserve"> </w:t>
      </w:r>
      <w:r>
        <w:rPr>
          <w:spacing w:val="-6"/>
          <w:sz w:val="23"/>
        </w:rPr>
        <w:t>system (including</w:t>
      </w:r>
      <w:r>
        <w:rPr>
          <w:spacing w:val="-8"/>
          <w:sz w:val="23"/>
        </w:rPr>
        <w:t xml:space="preserve"> </w:t>
      </w:r>
      <w:r>
        <w:rPr>
          <w:spacing w:val="-6"/>
          <w:sz w:val="23"/>
        </w:rPr>
        <w:t xml:space="preserve">records of </w:t>
      </w:r>
      <w:r>
        <w:rPr>
          <w:sz w:val="23"/>
        </w:rPr>
        <w:t>the</w:t>
      </w:r>
      <w:r>
        <w:rPr>
          <w:spacing w:val="-15"/>
          <w:sz w:val="23"/>
        </w:rPr>
        <w:t xml:space="preserve"> </w:t>
      </w:r>
      <w:r>
        <w:rPr>
          <w:sz w:val="23"/>
        </w:rPr>
        <w:t>operating</w:t>
      </w:r>
      <w:r>
        <w:rPr>
          <w:spacing w:val="-14"/>
          <w:sz w:val="23"/>
        </w:rPr>
        <w:t xml:space="preserve"> </w:t>
      </w:r>
      <w:r>
        <w:rPr>
          <w:sz w:val="23"/>
        </w:rPr>
        <w:t>costs</w:t>
      </w:r>
      <w:r>
        <w:rPr>
          <w:spacing w:val="-15"/>
          <w:sz w:val="23"/>
        </w:rPr>
        <w:t xml:space="preserve"> </w:t>
      </w:r>
      <w:r>
        <w:rPr>
          <w:sz w:val="23"/>
        </w:rPr>
        <w:t>and</w:t>
      </w:r>
      <w:r>
        <w:rPr>
          <w:spacing w:val="-14"/>
          <w:sz w:val="23"/>
        </w:rPr>
        <w:t xml:space="preserve"> </w:t>
      </w:r>
      <w:r>
        <w:rPr>
          <w:sz w:val="23"/>
        </w:rPr>
        <w:t>other</w:t>
      </w:r>
      <w:r>
        <w:rPr>
          <w:spacing w:val="-14"/>
          <w:sz w:val="23"/>
        </w:rPr>
        <w:t xml:space="preserve"> </w:t>
      </w:r>
      <w:r>
        <w:rPr>
          <w:sz w:val="23"/>
        </w:rPr>
        <w:t>costs</w:t>
      </w:r>
      <w:r>
        <w:rPr>
          <w:spacing w:val="-15"/>
          <w:sz w:val="23"/>
        </w:rPr>
        <w:t xml:space="preserve"> </w:t>
      </w:r>
      <w:r>
        <w:rPr>
          <w:sz w:val="23"/>
        </w:rPr>
        <w:t>incurred</w:t>
      </w:r>
      <w:r>
        <w:rPr>
          <w:spacing w:val="-14"/>
          <w:sz w:val="23"/>
        </w:rPr>
        <w:t xml:space="preserve"> </w:t>
      </w:r>
      <w:r>
        <w:rPr>
          <w:sz w:val="23"/>
        </w:rPr>
        <w:t>by</w:t>
      </w:r>
      <w:r>
        <w:rPr>
          <w:spacing w:val="-14"/>
          <w:sz w:val="23"/>
        </w:rPr>
        <w:t xml:space="preserve"> </w:t>
      </w:r>
      <w:r>
        <w:rPr>
          <w:sz w:val="23"/>
        </w:rPr>
        <w:t>the</w:t>
      </w:r>
      <w:r>
        <w:rPr>
          <w:spacing w:val="-15"/>
          <w:sz w:val="23"/>
        </w:rPr>
        <w:t xml:space="preserve"> </w:t>
      </w:r>
      <w:r>
        <w:rPr>
          <w:sz w:val="23"/>
        </w:rPr>
        <w:t>licensee</w:t>
      </w:r>
      <w:r>
        <w:rPr>
          <w:spacing w:val="-14"/>
          <w:sz w:val="23"/>
        </w:rPr>
        <w:t xml:space="preserve"> </w:t>
      </w:r>
      <w:r>
        <w:rPr>
          <w:sz w:val="23"/>
        </w:rPr>
        <w:t>in operating the linked gaming system),</w:t>
      </w:r>
    </w:p>
    <w:p w:rsidR="00563BC8" w:rsidRDefault="00334391">
      <w:pPr>
        <w:pStyle w:val="ListParagraph"/>
        <w:numPr>
          <w:ilvl w:val="2"/>
          <w:numId w:val="64"/>
        </w:numPr>
        <w:tabs>
          <w:tab w:val="left" w:pos="2364"/>
          <w:tab w:val="left" w:pos="2367"/>
        </w:tabs>
        <w:spacing w:line="223" w:lineRule="auto"/>
        <w:ind w:right="639"/>
        <w:jc w:val="both"/>
        <w:rPr>
          <w:sz w:val="23"/>
        </w:rPr>
      </w:pPr>
      <w:r>
        <w:rPr>
          <w:sz w:val="23"/>
        </w:rPr>
        <w:t>the approval by the Minister of contracts or arrangements, entered</w:t>
      </w:r>
      <w:r>
        <w:rPr>
          <w:spacing w:val="-4"/>
          <w:sz w:val="23"/>
        </w:rPr>
        <w:t xml:space="preserve"> </w:t>
      </w:r>
      <w:r>
        <w:rPr>
          <w:sz w:val="23"/>
        </w:rPr>
        <w:t>into</w:t>
      </w:r>
      <w:r>
        <w:rPr>
          <w:spacing w:val="-4"/>
          <w:sz w:val="23"/>
        </w:rPr>
        <w:t xml:space="preserve"> </w:t>
      </w:r>
      <w:r>
        <w:rPr>
          <w:sz w:val="23"/>
        </w:rPr>
        <w:t>by</w:t>
      </w:r>
      <w:r>
        <w:rPr>
          <w:spacing w:val="-9"/>
          <w:sz w:val="23"/>
        </w:rPr>
        <w:t xml:space="preserve"> </w:t>
      </w:r>
      <w:r>
        <w:rPr>
          <w:sz w:val="23"/>
        </w:rPr>
        <w:t>the</w:t>
      </w:r>
      <w:r>
        <w:rPr>
          <w:spacing w:val="-4"/>
          <w:sz w:val="23"/>
        </w:rPr>
        <w:t xml:space="preserve"> </w:t>
      </w:r>
      <w:r>
        <w:rPr>
          <w:sz w:val="23"/>
        </w:rPr>
        <w:t>licensee,</w:t>
      </w:r>
      <w:r>
        <w:rPr>
          <w:spacing w:val="-2"/>
          <w:sz w:val="23"/>
        </w:rPr>
        <w:t xml:space="preserve"> </w:t>
      </w:r>
      <w:r>
        <w:rPr>
          <w:sz w:val="23"/>
        </w:rPr>
        <w:t>for</w:t>
      </w:r>
      <w:r>
        <w:rPr>
          <w:spacing w:val="-5"/>
          <w:sz w:val="23"/>
        </w:rPr>
        <w:t xml:space="preserve"> </w:t>
      </w:r>
      <w:r>
        <w:rPr>
          <w:sz w:val="23"/>
        </w:rPr>
        <w:t>the</w:t>
      </w:r>
      <w:r>
        <w:rPr>
          <w:spacing w:val="-5"/>
          <w:sz w:val="23"/>
        </w:rPr>
        <w:t xml:space="preserve"> </w:t>
      </w:r>
      <w:r>
        <w:rPr>
          <w:sz w:val="23"/>
        </w:rPr>
        <w:t>purpose</w:t>
      </w:r>
      <w:r>
        <w:rPr>
          <w:spacing w:val="-5"/>
          <w:sz w:val="23"/>
        </w:rPr>
        <w:t xml:space="preserve"> </w:t>
      </w:r>
      <w:r>
        <w:rPr>
          <w:sz w:val="23"/>
        </w:rPr>
        <w:t>of</w:t>
      </w:r>
      <w:r>
        <w:rPr>
          <w:spacing w:val="-5"/>
          <w:sz w:val="23"/>
        </w:rPr>
        <w:t xml:space="preserve"> </w:t>
      </w:r>
      <w:r>
        <w:rPr>
          <w:sz w:val="23"/>
        </w:rPr>
        <w:t>operating</w:t>
      </w:r>
      <w:r>
        <w:rPr>
          <w:spacing w:val="-7"/>
          <w:sz w:val="23"/>
        </w:rPr>
        <w:t xml:space="preserve"> </w:t>
      </w:r>
      <w:r>
        <w:rPr>
          <w:sz w:val="23"/>
        </w:rPr>
        <w:t>the linked gaming system,</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ind w:left="644"/>
        <w:rPr>
          <w:rFonts w:ascii="Arial"/>
          <w:sz w:val="18"/>
        </w:rPr>
      </w:pPr>
      <w:r>
        <w:rPr>
          <w:rFonts w:ascii="Arial"/>
          <w:spacing w:val="-4"/>
          <w:sz w:val="18"/>
        </w:rPr>
        <w:t>Part</w:t>
      </w:r>
      <w:r>
        <w:rPr>
          <w:rFonts w:ascii="Arial"/>
          <w:spacing w:val="-6"/>
          <w:sz w:val="18"/>
        </w:rPr>
        <w:t xml:space="preserve"> </w:t>
      </w:r>
      <w:r>
        <w:rPr>
          <w:rFonts w:ascii="Arial"/>
          <w:spacing w:val="-5"/>
          <w:sz w:val="18"/>
        </w:rPr>
        <w:t>10</w:t>
      </w:r>
      <w:r>
        <w:rPr>
          <w:rFonts w:ascii="Arial"/>
          <w:sz w:val="18"/>
        </w:rPr>
        <w:tab/>
      </w:r>
      <w:r>
        <w:rPr>
          <w:rFonts w:ascii="Arial"/>
          <w:spacing w:val="-4"/>
          <w:sz w:val="18"/>
        </w:rPr>
        <w:t>Linked</w:t>
      </w:r>
      <w:r>
        <w:rPr>
          <w:rFonts w:ascii="Arial"/>
          <w:spacing w:val="-2"/>
          <w:sz w:val="18"/>
        </w:rPr>
        <w:t xml:space="preserve"> </w:t>
      </w:r>
      <w:r>
        <w:rPr>
          <w:rFonts w:ascii="Arial"/>
          <w:spacing w:val="-4"/>
          <w:sz w:val="18"/>
        </w:rPr>
        <w:t>gaming</w:t>
      </w:r>
      <w:r>
        <w:rPr>
          <w:rFonts w:ascii="Arial"/>
          <w:spacing w:val="-2"/>
          <w:sz w:val="18"/>
        </w:rPr>
        <w:t xml:space="preserve"> </w:t>
      </w:r>
      <w:r>
        <w:rPr>
          <w:rFonts w:ascii="Arial"/>
          <w:spacing w:val="-4"/>
          <w:sz w:val="18"/>
        </w:rPr>
        <w:t>systems</w:t>
      </w:r>
    </w:p>
    <w:p w:rsidR="00563BC8" w:rsidRDefault="00334391">
      <w:pPr>
        <w:tabs>
          <w:tab w:val="left" w:pos="2203"/>
        </w:tabs>
        <w:spacing w:before="53"/>
        <w:ind w:left="644"/>
        <w:rPr>
          <w:rFonts w:ascii="Arial"/>
          <w:sz w:val="18"/>
        </w:rPr>
      </w:pPr>
      <w:r>
        <w:rPr>
          <w:rFonts w:ascii="Arial"/>
          <w:spacing w:val="-5"/>
          <w:sz w:val="18"/>
        </w:rPr>
        <w:t>Division</w:t>
      </w:r>
      <w:r>
        <w:rPr>
          <w:rFonts w:ascii="Arial"/>
          <w:spacing w:val="2"/>
          <w:sz w:val="18"/>
        </w:rPr>
        <w:t xml:space="preserve"> </w:t>
      </w:r>
      <w:r>
        <w:rPr>
          <w:rFonts w:ascii="Arial"/>
          <w:spacing w:val="-10"/>
          <w:sz w:val="18"/>
        </w:rPr>
        <w:t>4</w:t>
      </w:r>
      <w:r>
        <w:rPr>
          <w:rFonts w:ascii="Arial"/>
          <w:sz w:val="18"/>
        </w:rPr>
        <w:tab/>
      </w:r>
      <w:r>
        <w:rPr>
          <w:rFonts w:ascii="Arial"/>
          <w:spacing w:val="-5"/>
          <w:sz w:val="18"/>
        </w:rPr>
        <w:t>General</w:t>
      </w:r>
      <w:r>
        <w:rPr>
          <w:rFonts w:ascii="Arial"/>
          <w:spacing w:val="-3"/>
          <w:sz w:val="18"/>
        </w:rPr>
        <w:t xml:space="preserve"> </w:t>
      </w:r>
      <w:r>
        <w:rPr>
          <w:rFonts w:ascii="Arial"/>
          <w:spacing w:val="-2"/>
          <w:sz w:val="18"/>
        </w:rPr>
        <w:t>provisions</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30336"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622" name="Graphic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43705E" id="Graphic 622" o:spid="_x0000_s1026" style="position:absolute;margin-left:116.3pt;margin-top:3.85pt;width:362.65pt;height:.25pt;z-index:-15686144;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" path="m4605528,l992124,r-1524,l,,,3048r990600,l992124,3048r3613404,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ListParagraph"/>
        <w:numPr>
          <w:ilvl w:val="2"/>
          <w:numId w:val="64"/>
        </w:numPr>
        <w:tabs>
          <w:tab w:val="left" w:pos="2364"/>
          <w:tab w:val="left" w:pos="2367"/>
        </w:tabs>
        <w:spacing w:before="0" w:line="223" w:lineRule="auto"/>
        <w:ind w:right="639"/>
        <w:jc w:val="both"/>
        <w:rPr>
          <w:sz w:val="23"/>
        </w:rPr>
      </w:pPr>
      <w:r>
        <w:rPr>
          <w:spacing w:val="-6"/>
          <w:sz w:val="23"/>
        </w:rPr>
        <w:t>the</w:t>
      </w:r>
      <w:r>
        <w:rPr>
          <w:spacing w:val="-8"/>
          <w:sz w:val="23"/>
        </w:rPr>
        <w:t xml:space="preserve"> </w:t>
      </w:r>
      <w:r>
        <w:rPr>
          <w:spacing w:val="-6"/>
          <w:sz w:val="23"/>
        </w:rPr>
        <w:t>approval</w:t>
      </w:r>
      <w:r>
        <w:rPr>
          <w:spacing w:val="-1"/>
          <w:sz w:val="23"/>
        </w:rPr>
        <w:t xml:space="preserve"> </w:t>
      </w:r>
      <w:r>
        <w:rPr>
          <w:spacing w:val="-6"/>
          <w:sz w:val="23"/>
        </w:rPr>
        <w:t>by</w:t>
      </w:r>
      <w:r>
        <w:rPr>
          <w:spacing w:val="-9"/>
          <w:sz w:val="23"/>
        </w:rPr>
        <w:t xml:space="preserve"> </w:t>
      </w:r>
      <w:r>
        <w:rPr>
          <w:spacing w:val="-6"/>
          <w:sz w:val="23"/>
        </w:rPr>
        <w:t>the Minister</w:t>
      </w:r>
      <w:r>
        <w:rPr>
          <w:spacing w:val="-7"/>
          <w:sz w:val="23"/>
        </w:rPr>
        <w:t xml:space="preserve"> </w:t>
      </w:r>
      <w:r>
        <w:rPr>
          <w:spacing w:val="-6"/>
          <w:sz w:val="23"/>
        </w:rPr>
        <w:t>of</w:t>
      </w:r>
      <w:r>
        <w:rPr>
          <w:spacing w:val="-7"/>
          <w:sz w:val="23"/>
        </w:rPr>
        <w:t xml:space="preserve"> </w:t>
      </w:r>
      <w:r>
        <w:rPr>
          <w:spacing w:val="-6"/>
          <w:sz w:val="23"/>
        </w:rPr>
        <w:t>persons</w:t>
      </w:r>
      <w:r>
        <w:rPr>
          <w:spacing w:val="-1"/>
          <w:sz w:val="23"/>
        </w:rPr>
        <w:t xml:space="preserve"> </w:t>
      </w:r>
      <w:r>
        <w:rPr>
          <w:spacing w:val="-6"/>
          <w:sz w:val="23"/>
        </w:rPr>
        <w:t>engaged</w:t>
      </w:r>
      <w:r>
        <w:rPr>
          <w:spacing w:val="-1"/>
          <w:sz w:val="23"/>
        </w:rPr>
        <w:t xml:space="preserve"> </w:t>
      </w:r>
      <w:r>
        <w:rPr>
          <w:spacing w:val="-6"/>
          <w:sz w:val="23"/>
        </w:rPr>
        <w:t>in</w:t>
      </w:r>
      <w:r>
        <w:rPr>
          <w:spacing w:val="-1"/>
          <w:sz w:val="23"/>
        </w:rPr>
        <w:t xml:space="preserve"> </w:t>
      </w:r>
      <w:r>
        <w:rPr>
          <w:spacing w:val="-6"/>
          <w:sz w:val="23"/>
        </w:rPr>
        <w:t xml:space="preserve">the repair or </w:t>
      </w:r>
      <w:r>
        <w:rPr>
          <w:spacing w:val="-4"/>
          <w:sz w:val="23"/>
        </w:rPr>
        <w:t>maintenance</w:t>
      </w:r>
      <w:r>
        <w:rPr>
          <w:spacing w:val="-11"/>
          <w:sz w:val="23"/>
        </w:rPr>
        <w:t xml:space="preserve"> </w:t>
      </w:r>
      <w:r>
        <w:rPr>
          <w:spacing w:val="-4"/>
          <w:sz w:val="23"/>
        </w:rPr>
        <w:t>of</w:t>
      </w:r>
      <w:r>
        <w:rPr>
          <w:spacing w:val="-10"/>
          <w:sz w:val="23"/>
        </w:rPr>
        <w:t xml:space="preserve"> </w:t>
      </w:r>
      <w:r>
        <w:rPr>
          <w:spacing w:val="-4"/>
          <w:sz w:val="23"/>
        </w:rPr>
        <w:t>any</w:t>
      </w:r>
      <w:r>
        <w:rPr>
          <w:spacing w:val="-11"/>
          <w:sz w:val="23"/>
        </w:rPr>
        <w:t xml:space="preserve"> </w:t>
      </w:r>
      <w:r>
        <w:rPr>
          <w:spacing w:val="-4"/>
          <w:sz w:val="23"/>
        </w:rPr>
        <w:t>equipment</w:t>
      </w:r>
      <w:r>
        <w:rPr>
          <w:spacing w:val="-10"/>
          <w:sz w:val="23"/>
        </w:rPr>
        <w:t xml:space="preserve"> </w:t>
      </w:r>
      <w:r>
        <w:rPr>
          <w:spacing w:val="-4"/>
          <w:sz w:val="23"/>
        </w:rPr>
        <w:t>used</w:t>
      </w:r>
      <w:r>
        <w:rPr>
          <w:spacing w:val="-10"/>
          <w:sz w:val="23"/>
        </w:rPr>
        <w:t xml:space="preserve"> </w:t>
      </w:r>
      <w:r>
        <w:rPr>
          <w:spacing w:val="-4"/>
          <w:sz w:val="23"/>
        </w:rPr>
        <w:t>in</w:t>
      </w:r>
      <w:r>
        <w:rPr>
          <w:spacing w:val="-11"/>
          <w:sz w:val="23"/>
        </w:rPr>
        <w:t xml:space="preserve"> </w:t>
      </w:r>
      <w:r>
        <w:rPr>
          <w:spacing w:val="-4"/>
          <w:sz w:val="23"/>
        </w:rPr>
        <w:t>relation</w:t>
      </w:r>
      <w:r>
        <w:rPr>
          <w:spacing w:val="-10"/>
          <w:sz w:val="23"/>
        </w:rPr>
        <w:t xml:space="preserve"> </w:t>
      </w:r>
      <w:r>
        <w:rPr>
          <w:spacing w:val="-4"/>
          <w:sz w:val="23"/>
        </w:rPr>
        <w:t>to</w:t>
      </w:r>
      <w:r>
        <w:rPr>
          <w:spacing w:val="-10"/>
          <w:sz w:val="23"/>
        </w:rPr>
        <w:t xml:space="preserve"> </w:t>
      </w:r>
      <w:r>
        <w:rPr>
          <w:spacing w:val="-4"/>
          <w:sz w:val="23"/>
        </w:rPr>
        <w:t>the</w:t>
      </w:r>
      <w:r>
        <w:rPr>
          <w:spacing w:val="-11"/>
          <w:sz w:val="23"/>
        </w:rPr>
        <w:t xml:space="preserve"> </w:t>
      </w:r>
      <w:r>
        <w:rPr>
          <w:spacing w:val="-4"/>
          <w:sz w:val="23"/>
        </w:rPr>
        <w:t xml:space="preserve">operation </w:t>
      </w:r>
      <w:r>
        <w:rPr>
          <w:sz w:val="23"/>
        </w:rPr>
        <w:t>of the linked gaming system,</w:t>
      </w:r>
    </w:p>
    <w:p w:rsidR="00563BC8" w:rsidRDefault="00334391">
      <w:pPr>
        <w:pStyle w:val="ListParagraph"/>
        <w:numPr>
          <w:ilvl w:val="2"/>
          <w:numId w:val="64"/>
        </w:numPr>
        <w:tabs>
          <w:tab w:val="left" w:pos="2365"/>
          <w:tab w:val="left" w:pos="2367"/>
        </w:tabs>
        <w:spacing w:before="83" w:line="223" w:lineRule="auto"/>
        <w:ind w:right="637"/>
        <w:jc w:val="both"/>
        <w:rPr>
          <w:sz w:val="23"/>
        </w:rPr>
      </w:pPr>
      <w:r>
        <w:rPr>
          <w:sz w:val="23"/>
        </w:rPr>
        <w:t xml:space="preserve">the security requirements in respect of the linked gaming </w:t>
      </w:r>
      <w:r>
        <w:rPr>
          <w:spacing w:val="-2"/>
          <w:sz w:val="23"/>
        </w:rPr>
        <w:t>system,</w:t>
      </w:r>
    </w:p>
    <w:p w:rsidR="00563BC8" w:rsidRDefault="00334391">
      <w:pPr>
        <w:pStyle w:val="ListParagraph"/>
        <w:numPr>
          <w:ilvl w:val="2"/>
          <w:numId w:val="64"/>
        </w:numPr>
        <w:tabs>
          <w:tab w:val="left" w:pos="2364"/>
          <w:tab w:val="left" w:pos="2367"/>
        </w:tabs>
        <w:spacing w:line="223" w:lineRule="auto"/>
        <w:ind w:right="640"/>
        <w:jc w:val="both"/>
        <w:rPr>
          <w:sz w:val="23"/>
        </w:rPr>
      </w:pPr>
      <w:proofErr w:type="gramStart"/>
      <w:r>
        <w:rPr>
          <w:sz w:val="23"/>
        </w:rPr>
        <w:t>any</w:t>
      </w:r>
      <w:proofErr w:type="gramEnd"/>
      <w:r>
        <w:rPr>
          <w:sz w:val="23"/>
        </w:rPr>
        <w:t xml:space="preserve"> other matters that the Minister thinks fit or that may be prescribed by the regulations.</w:t>
      </w:r>
    </w:p>
    <w:p w:rsidR="00563BC8" w:rsidRDefault="00334391">
      <w:pPr>
        <w:pStyle w:val="ListParagraph"/>
        <w:numPr>
          <w:ilvl w:val="1"/>
          <w:numId w:val="64"/>
        </w:numPr>
        <w:tabs>
          <w:tab w:val="left" w:pos="1737"/>
          <w:tab w:val="left" w:pos="1740"/>
        </w:tabs>
        <w:spacing w:before="108" w:line="223" w:lineRule="auto"/>
        <w:ind w:right="637"/>
        <w:jc w:val="both"/>
        <w:rPr>
          <w:sz w:val="23"/>
        </w:rPr>
      </w:pPr>
      <w:r>
        <w:rPr>
          <w:sz w:val="23"/>
        </w:rPr>
        <w:t>A</w:t>
      </w:r>
      <w:r>
        <w:rPr>
          <w:spacing w:val="-15"/>
          <w:sz w:val="23"/>
        </w:rPr>
        <w:t xml:space="preserve"> </w:t>
      </w:r>
      <w:r>
        <w:rPr>
          <w:sz w:val="23"/>
        </w:rPr>
        <w:t>links</w:t>
      </w:r>
      <w:r>
        <w:rPr>
          <w:spacing w:val="-14"/>
          <w:sz w:val="23"/>
        </w:rPr>
        <w:t xml:space="preserve"> </w:t>
      </w:r>
      <w:r>
        <w:rPr>
          <w:sz w:val="23"/>
        </w:rPr>
        <w:t>licence</w:t>
      </w:r>
      <w:r>
        <w:rPr>
          <w:spacing w:val="-15"/>
          <w:sz w:val="23"/>
        </w:rPr>
        <w:t xml:space="preserve"> </w:t>
      </w:r>
      <w:r>
        <w:rPr>
          <w:sz w:val="23"/>
        </w:rPr>
        <w:t>may</w:t>
      </w:r>
      <w:r>
        <w:rPr>
          <w:spacing w:val="-14"/>
          <w:sz w:val="23"/>
        </w:rPr>
        <w:t xml:space="preserve"> </w:t>
      </w:r>
      <w:r>
        <w:rPr>
          <w:sz w:val="23"/>
        </w:rPr>
        <w:t>make</w:t>
      </w:r>
      <w:r>
        <w:rPr>
          <w:spacing w:val="-14"/>
          <w:sz w:val="23"/>
        </w:rPr>
        <w:t xml:space="preserve"> </w:t>
      </w:r>
      <w:r>
        <w:rPr>
          <w:sz w:val="23"/>
        </w:rPr>
        <w:t>provision</w:t>
      </w:r>
      <w:r>
        <w:rPr>
          <w:spacing w:val="-15"/>
          <w:sz w:val="23"/>
        </w:rPr>
        <w:t xml:space="preserve"> </w:t>
      </w:r>
      <w:r>
        <w:rPr>
          <w:sz w:val="23"/>
        </w:rPr>
        <w:t>for</w:t>
      </w:r>
      <w:r>
        <w:rPr>
          <w:spacing w:val="-14"/>
          <w:sz w:val="23"/>
        </w:rPr>
        <w:t xml:space="preserve"> </w:t>
      </w:r>
      <w:r>
        <w:rPr>
          <w:sz w:val="23"/>
        </w:rPr>
        <w:t>advice</w:t>
      </w:r>
      <w:r>
        <w:rPr>
          <w:spacing w:val="-14"/>
          <w:sz w:val="23"/>
        </w:rPr>
        <w:t xml:space="preserve"> </w:t>
      </w:r>
      <w:r>
        <w:rPr>
          <w:sz w:val="23"/>
        </w:rPr>
        <w:t>to</w:t>
      </w:r>
      <w:r>
        <w:rPr>
          <w:spacing w:val="-15"/>
          <w:sz w:val="23"/>
        </w:rPr>
        <w:t xml:space="preserve"> </w:t>
      </w:r>
      <w:r>
        <w:rPr>
          <w:sz w:val="23"/>
        </w:rPr>
        <w:t>be</w:t>
      </w:r>
      <w:r>
        <w:rPr>
          <w:spacing w:val="-14"/>
          <w:sz w:val="23"/>
        </w:rPr>
        <w:t xml:space="preserve"> </w:t>
      </w:r>
      <w:r>
        <w:rPr>
          <w:sz w:val="23"/>
        </w:rPr>
        <w:t>furnished</w:t>
      </w:r>
      <w:r>
        <w:rPr>
          <w:spacing w:val="-15"/>
          <w:sz w:val="23"/>
        </w:rPr>
        <w:t xml:space="preserve"> </w:t>
      </w:r>
      <w:r>
        <w:rPr>
          <w:sz w:val="23"/>
        </w:rPr>
        <w:t>to</w:t>
      </w:r>
      <w:r>
        <w:rPr>
          <w:spacing w:val="-14"/>
          <w:sz w:val="23"/>
        </w:rPr>
        <w:t xml:space="preserve"> </w:t>
      </w:r>
      <w:r>
        <w:rPr>
          <w:sz w:val="23"/>
        </w:rPr>
        <w:t>the Minister</w:t>
      </w:r>
      <w:r>
        <w:rPr>
          <w:spacing w:val="-10"/>
          <w:sz w:val="23"/>
        </w:rPr>
        <w:t xml:space="preserve"> </w:t>
      </w:r>
      <w:r>
        <w:rPr>
          <w:sz w:val="23"/>
        </w:rPr>
        <w:t>in</w:t>
      </w:r>
      <w:r>
        <w:rPr>
          <w:spacing w:val="-10"/>
          <w:sz w:val="23"/>
        </w:rPr>
        <w:t xml:space="preserve"> </w:t>
      </w:r>
      <w:r>
        <w:rPr>
          <w:sz w:val="23"/>
        </w:rPr>
        <w:t>connection</w:t>
      </w:r>
      <w:r>
        <w:rPr>
          <w:spacing w:val="-10"/>
          <w:sz w:val="23"/>
        </w:rPr>
        <w:t xml:space="preserve"> </w:t>
      </w:r>
      <w:r>
        <w:rPr>
          <w:sz w:val="23"/>
        </w:rPr>
        <w:t>with</w:t>
      </w:r>
      <w:r>
        <w:rPr>
          <w:spacing w:val="-10"/>
          <w:sz w:val="23"/>
        </w:rPr>
        <w:t xml:space="preserve"> </w:t>
      </w:r>
      <w:r>
        <w:rPr>
          <w:sz w:val="23"/>
        </w:rPr>
        <w:t>the</w:t>
      </w:r>
      <w:r>
        <w:rPr>
          <w:spacing w:val="-10"/>
          <w:sz w:val="23"/>
        </w:rPr>
        <w:t xml:space="preserve"> </w:t>
      </w:r>
      <w:r>
        <w:rPr>
          <w:sz w:val="23"/>
        </w:rPr>
        <w:t>exercise</w:t>
      </w:r>
      <w:r>
        <w:rPr>
          <w:spacing w:val="-7"/>
          <w:sz w:val="23"/>
        </w:rPr>
        <w:t xml:space="preserve"> </w:t>
      </w:r>
      <w:r>
        <w:rPr>
          <w:sz w:val="23"/>
        </w:rPr>
        <w:t>of</w:t>
      </w:r>
      <w:r>
        <w:rPr>
          <w:spacing w:val="-7"/>
          <w:sz w:val="23"/>
        </w:rPr>
        <w:t xml:space="preserve"> </w:t>
      </w:r>
      <w:r>
        <w:rPr>
          <w:sz w:val="23"/>
        </w:rPr>
        <w:t>the</w:t>
      </w:r>
      <w:r>
        <w:rPr>
          <w:spacing w:val="-10"/>
          <w:sz w:val="23"/>
        </w:rPr>
        <w:t xml:space="preserve"> </w:t>
      </w:r>
      <w:r>
        <w:rPr>
          <w:sz w:val="23"/>
        </w:rPr>
        <w:t>Minister’s</w:t>
      </w:r>
      <w:r>
        <w:rPr>
          <w:spacing w:val="-10"/>
          <w:sz w:val="23"/>
        </w:rPr>
        <w:t xml:space="preserve"> </w:t>
      </w:r>
      <w:r>
        <w:rPr>
          <w:sz w:val="23"/>
        </w:rPr>
        <w:t>functions under this Part.</w:t>
      </w:r>
    </w:p>
    <w:p w:rsidR="00563BC8" w:rsidRDefault="00334391">
      <w:pPr>
        <w:pStyle w:val="ListParagraph"/>
        <w:numPr>
          <w:ilvl w:val="0"/>
          <w:numId w:val="64"/>
        </w:numPr>
        <w:tabs>
          <w:tab w:val="left" w:pos="1289"/>
        </w:tabs>
        <w:spacing w:before="237"/>
        <w:ind w:hanging="600"/>
        <w:jc w:val="left"/>
        <w:rPr>
          <w:rFonts w:ascii="Arial"/>
          <w:b/>
          <w:sz w:val="21"/>
        </w:rPr>
      </w:pPr>
      <w:r>
        <w:rPr>
          <w:rFonts w:ascii="Arial"/>
          <w:b/>
          <w:spacing w:val="-6"/>
          <w:sz w:val="21"/>
        </w:rPr>
        <w:t>Alteration</w:t>
      </w:r>
      <w:r>
        <w:rPr>
          <w:rFonts w:ascii="Arial"/>
          <w:b/>
          <w:spacing w:val="-4"/>
          <w:sz w:val="21"/>
        </w:rPr>
        <w:t xml:space="preserve"> </w:t>
      </w:r>
      <w:r>
        <w:rPr>
          <w:rFonts w:ascii="Arial"/>
          <w:b/>
          <w:spacing w:val="-6"/>
          <w:sz w:val="21"/>
        </w:rPr>
        <w:t>of</w:t>
      </w:r>
      <w:r>
        <w:rPr>
          <w:rFonts w:ascii="Arial"/>
          <w:b/>
          <w:spacing w:val="-2"/>
          <w:sz w:val="21"/>
        </w:rPr>
        <w:t xml:space="preserve"> </w:t>
      </w:r>
      <w:r>
        <w:rPr>
          <w:rFonts w:ascii="Arial"/>
          <w:b/>
          <w:spacing w:val="-6"/>
          <w:sz w:val="21"/>
        </w:rPr>
        <w:t>conditions</w:t>
      </w:r>
      <w:r>
        <w:rPr>
          <w:rFonts w:ascii="Arial"/>
          <w:b/>
          <w:spacing w:val="-4"/>
          <w:sz w:val="21"/>
        </w:rPr>
        <w:t xml:space="preserve"> </w:t>
      </w:r>
      <w:r>
        <w:rPr>
          <w:rFonts w:ascii="Arial"/>
          <w:b/>
          <w:spacing w:val="-6"/>
          <w:sz w:val="21"/>
        </w:rPr>
        <w:t>of</w:t>
      </w:r>
      <w:r>
        <w:rPr>
          <w:rFonts w:ascii="Arial"/>
          <w:b/>
          <w:spacing w:val="-2"/>
          <w:sz w:val="21"/>
        </w:rPr>
        <w:t xml:space="preserve"> </w:t>
      </w:r>
      <w:r>
        <w:rPr>
          <w:rFonts w:ascii="Arial"/>
          <w:b/>
          <w:spacing w:val="-6"/>
          <w:sz w:val="21"/>
        </w:rPr>
        <w:t>links</w:t>
      </w:r>
      <w:r>
        <w:rPr>
          <w:rFonts w:ascii="Arial"/>
          <w:b/>
          <w:spacing w:val="-4"/>
          <w:sz w:val="21"/>
        </w:rPr>
        <w:t xml:space="preserve"> </w:t>
      </w:r>
      <w:proofErr w:type="spellStart"/>
      <w:r>
        <w:rPr>
          <w:rFonts w:ascii="Arial"/>
          <w:b/>
          <w:spacing w:val="-6"/>
          <w:sz w:val="21"/>
        </w:rPr>
        <w:t>licences</w:t>
      </w:r>
      <w:proofErr w:type="spellEnd"/>
    </w:p>
    <w:p w:rsidR="00563BC8" w:rsidRDefault="00334391">
      <w:pPr>
        <w:pStyle w:val="ListParagraph"/>
        <w:numPr>
          <w:ilvl w:val="1"/>
          <w:numId w:val="64"/>
        </w:numPr>
        <w:tabs>
          <w:tab w:val="left" w:pos="1737"/>
          <w:tab w:val="left" w:pos="1740"/>
        </w:tabs>
        <w:spacing w:before="99" w:line="223" w:lineRule="auto"/>
        <w:ind w:right="636"/>
        <w:jc w:val="both"/>
        <w:rPr>
          <w:sz w:val="23"/>
        </w:rPr>
      </w:pPr>
      <w:r>
        <w:rPr>
          <w:spacing w:val="-4"/>
          <w:sz w:val="23"/>
        </w:rPr>
        <w:t>The</w:t>
      </w:r>
      <w:r>
        <w:rPr>
          <w:spacing w:val="-11"/>
          <w:sz w:val="23"/>
        </w:rPr>
        <w:t xml:space="preserve"> </w:t>
      </w:r>
      <w:r>
        <w:rPr>
          <w:spacing w:val="-4"/>
          <w:sz w:val="23"/>
        </w:rPr>
        <w:t>Minister</w:t>
      </w:r>
      <w:r>
        <w:rPr>
          <w:spacing w:val="-10"/>
          <w:sz w:val="23"/>
        </w:rPr>
        <w:t xml:space="preserve"> </w:t>
      </w:r>
      <w:r>
        <w:rPr>
          <w:spacing w:val="-4"/>
          <w:sz w:val="23"/>
        </w:rPr>
        <w:t>may,</w:t>
      </w:r>
      <w:r>
        <w:rPr>
          <w:spacing w:val="-11"/>
          <w:sz w:val="23"/>
        </w:rPr>
        <w:t xml:space="preserve"> </w:t>
      </w:r>
      <w:r>
        <w:rPr>
          <w:spacing w:val="-4"/>
          <w:sz w:val="23"/>
        </w:rPr>
        <w:t>while</w:t>
      </w:r>
      <w:r>
        <w:rPr>
          <w:spacing w:val="-10"/>
          <w:sz w:val="23"/>
        </w:rPr>
        <w:t xml:space="preserve"> </w:t>
      </w:r>
      <w:r>
        <w:rPr>
          <w:spacing w:val="-4"/>
          <w:sz w:val="23"/>
        </w:rPr>
        <w:t>a</w:t>
      </w:r>
      <w:r>
        <w:rPr>
          <w:spacing w:val="-10"/>
          <w:sz w:val="23"/>
        </w:rPr>
        <w:t xml:space="preserve"> </w:t>
      </w:r>
      <w:r>
        <w:rPr>
          <w:spacing w:val="-4"/>
          <w:sz w:val="23"/>
        </w:rPr>
        <w:t>links</w:t>
      </w:r>
      <w:r>
        <w:rPr>
          <w:spacing w:val="-11"/>
          <w:sz w:val="23"/>
        </w:rPr>
        <w:t xml:space="preserve"> </w:t>
      </w:r>
      <w:r>
        <w:rPr>
          <w:spacing w:val="-4"/>
          <w:sz w:val="23"/>
        </w:rPr>
        <w:t>licence</w:t>
      </w:r>
      <w:r>
        <w:rPr>
          <w:spacing w:val="-10"/>
          <w:sz w:val="23"/>
        </w:rPr>
        <w:t xml:space="preserve"> </w:t>
      </w:r>
      <w:r>
        <w:rPr>
          <w:spacing w:val="-4"/>
          <w:sz w:val="23"/>
        </w:rPr>
        <w:t>is</w:t>
      </w:r>
      <w:r>
        <w:rPr>
          <w:spacing w:val="-10"/>
          <w:sz w:val="23"/>
        </w:rPr>
        <w:t xml:space="preserve"> </w:t>
      </w:r>
      <w:r>
        <w:rPr>
          <w:spacing w:val="-4"/>
          <w:sz w:val="23"/>
        </w:rPr>
        <w:t>in</w:t>
      </w:r>
      <w:r>
        <w:rPr>
          <w:spacing w:val="-11"/>
          <w:sz w:val="23"/>
        </w:rPr>
        <w:t xml:space="preserve"> </w:t>
      </w:r>
      <w:r>
        <w:rPr>
          <w:spacing w:val="-4"/>
          <w:sz w:val="23"/>
        </w:rPr>
        <w:t>force,</w:t>
      </w:r>
      <w:r>
        <w:rPr>
          <w:spacing w:val="-10"/>
          <w:sz w:val="23"/>
        </w:rPr>
        <w:t xml:space="preserve"> </w:t>
      </w:r>
      <w:r>
        <w:rPr>
          <w:spacing w:val="-4"/>
          <w:sz w:val="23"/>
        </w:rPr>
        <w:t>alter</w:t>
      </w:r>
      <w:r>
        <w:rPr>
          <w:spacing w:val="-11"/>
          <w:sz w:val="23"/>
        </w:rPr>
        <w:t xml:space="preserve"> </w:t>
      </w:r>
      <w:r>
        <w:rPr>
          <w:spacing w:val="-4"/>
          <w:sz w:val="23"/>
        </w:rPr>
        <w:t>the</w:t>
      </w:r>
      <w:r>
        <w:rPr>
          <w:spacing w:val="-10"/>
          <w:sz w:val="23"/>
        </w:rPr>
        <w:t xml:space="preserve"> </w:t>
      </w:r>
      <w:r>
        <w:rPr>
          <w:spacing w:val="-4"/>
          <w:sz w:val="23"/>
        </w:rPr>
        <w:t xml:space="preserve">conditions </w:t>
      </w:r>
      <w:r>
        <w:rPr>
          <w:sz w:val="23"/>
        </w:rPr>
        <w:t>of</w:t>
      </w:r>
      <w:r>
        <w:rPr>
          <w:spacing w:val="-6"/>
          <w:sz w:val="23"/>
        </w:rPr>
        <w:t xml:space="preserve"> </w:t>
      </w:r>
      <w:r>
        <w:rPr>
          <w:sz w:val="23"/>
        </w:rPr>
        <w:t>the</w:t>
      </w:r>
      <w:r>
        <w:rPr>
          <w:spacing w:val="-6"/>
          <w:sz w:val="23"/>
        </w:rPr>
        <w:t xml:space="preserve"> </w:t>
      </w:r>
      <w:r>
        <w:rPr>
          <w:sz w:val="23"/>
        </w:rPr>
        <w:t>licence</w:t>
      </w:r>
      <w:r>
        <w:rPr>
          <w:spacing w:val="-6"/>
          <w:sz w:val="23"/>
        </w:rPr>
        <w:t xml:space="preserve"> </w:t>
      </w:r>
      <w:r>
        <w:rPr>
          <w:sz w:val="23"/>
        </w:rPr>
        <w:t>by</w:t>
      </w:r>
      <w:r>
        <w:rPr>
          <w:spacing w:val="-9"/>
          <w:sz w:val="23"/>
        </w:rPr>
        <w:t xml:space="preserve"> </w:t>
      </w:r>
      <w:r>
        <w:rPr>
          <w:sz w:val="23"/>
        </w:rPr>
        <w:t>imposing</w:t>
      </w:r>
      <w:r>
        <w:rPr>
          <w:spacing w:val="-8"/>
          <w:sz w:val="23"/>
        </w:rPr>
        <w:t xml:space="preserve"> </w:t>
      </w:r>
      <w:r>
        <w:rPr>
          <w:sz w:val="23"/>
        </w:rPr>
        <w:t>an</w:t>
      </w:r>
      <w:r>
        <w:rPr>
          <w:spacing w:val="-4"/>
          <w:sz w:val="23"/>
        </w:rPr>
        <w:t xml:space="preserve"> </w:t>
      </w:r>
      <w:r>
        <w:rPr>
          <w:sz w:val="23"/>
        </w:rPr>
        <w:t>additional</w:t>
      </w:r>
      <w:r>
        <w:rPr>
          <w:spacing w:val="-5"/>
          <w:sz w:val="23"/>
        </w:rPr>
        <w:t xml:space="preserve"> </w:t>
      </w:r>
      <w:r>
        <w:rPr>
          <w:sz w:val="23"/>
        </w:rPr>
        <w:t>condition or</w:t>
      </w:r>
      <w:r>
        <w:rPr>
          <w:spacing w:val="-6"/>
          <w:sz w:val="23"/>
        </w:rPr>
        <w:t xml:space="preserve"> </w:t>
      </w:r>
      <w:r>
        <w:rPr>
          <w:sz w:val="23"/>
        </w:rPr>
        <w:t>by</w:t>
      </w:r>
      <w:r>
        <w:rPr>
          <w:spacing w:val="-9"/>
          <w:sz w:val="23"/>
        </w:rPr>
        <w:t xml:space="preserve"> </w:t>
      </w:r>
      <w:r>
        <w:rPr>
          <w:sz w:val="23"/>
        </w:rPr>
        <w:t>amending, substituting or revoking a condition.</w:t>
      </w:r>
    </w:p>
    <w:p w:rsidR="00563BC8" w:rsidRDefault="00334391">
      <w:pPr>
        <w:pStyle w:val="ListParagraph"/>
        <w:numPr>
          <w:ilvl w:val="1"/>
          <w:numId w:val="64"/>
        </w:numPr>
        <w:tabs>
          <w:tab w:val="left" w:pos="1737"/>
        </w:tabs>
        <w:spacing w:before="94"/>
        <w:ind w:left="1737" w:hanging="434"/>
        <w:jc w:val="both"/>
        <w:rPr>
          <w:sz w:val="23"/>
        </w:rPr>
      </w:pPr>
      <w:r>
        <w:rPr>
          <w:spacing w:val="-2"/>
          <w:sz w:val="23"/>
        </w:rPr>
        <w:t>An</w:t>
      </w:r>
      <w:r>
        <w:rPr>
          <w:spacing w:val="-13"/>
          <w:sz w:val="23"/>
        </w:rPr>
        <w:t xml:space="preserve"> </w:t>
      </w:r>
      <w:r>
        <w:rPr>
          <w:spacing w:val="-2"/>
          <w:sz w:val="23"/>
        </w:rPr>
        <w:t>alteration</w:t>
      </w:r>
      <w:r>
        <w:rPr>
          <w:spacing w:val="-11"/>
          <w:sz w:val="23"/>
        </w:rPr>
        <w:t xml:space="preserve"> </w:t>
      </w:r>
      <w:r>
        <w:rPr>
          <w:spacing w:val="-2"/>
          <w:sz w:val="23"/>
        </w:rPr>
        <w:t>may</w:t>
      </w:r>
      <w:r>
        <w:rPr>
          <w:spacing w:val="-16"/>
          <w:sz w:val="23"/>
        </w:rPr>
        <w:t xml:space="preserve"> </w:t>
      </w:r>
      <w:r>
        <w:rPr>
          <w:spacing w:val="-2"/>
          <w:sz w:val="23"/>
        </w:rPr>
        <w:t>not</w:t>
      </w:r>
      <w:r>
        <w:rPr>
          <w:spacing w:val="-9"/>
          <w:sz w:val="23"/>
        </w:rPr>
        <w:t xml:space="preserve"> </w:t>
      </w:r>
      <w:r>
        <w:rPr>
          <w:spacing w:val="-2"/>
          <w:sz w:val="23"/>
        </w:rPr>
        <w:t>be</w:t>
      </w:r>
      <w:r>
        <w:rPr>
          <w:spacing w:val="-10"/>
          <w:sz w:val="23"/>
        </w:rPr>
        <w:t xml:space="preserve"> </w:t>
      </w:r>
      <w:r>
        <w:rPr>
          <w:spacing w:val="-2"/>
          <w:sz w:val="23"/>
        </w:rPr>
        <w:t>made</w:t>
      </w:r>
      <w:r>
        <w:rPr>
          <w:spacing w:val="-10"/>
          <w:sz w:val="23"/>
        </w:rPr>
        <w:t xml:space="preserve"> </w:t>
      </w:r>
      <w:r>
        <w:rPr>
          <w:spacing w:val="-2"/>
          <w:sz w:val="23"/>
        </w:rPr>
        <w:t>under</w:t>
      </w:r>
      <w:r>
        <w:rPr>
          <w:spacing w:val="-10"/>
          <w:sz w:val="23"/>
        </w:rPr>
        <w:t xml:space="preserve"> </w:t>
      </w:r>
      <w:r>
        <w:rPr>
          <w:spacing w:val="-2"/>
          <w:sz w:val="23"/>
        </w:rPr>
        <w:t>this</w:t>
      </w:r>
      <w:r>
        <w:rPr>
          <w:spacing w:val="-11"/>
          <w:sz w:val="23"/>
        </w:rPr>
        <w:t xml:space="preserve"> </w:t>
      </w:r>
      <w:r>
        <w:rPr>
          <w:spacing w:val="-2"/>
          <w:sz w:val="23"/>
        </w:rPr>
        <w:t>section</w:t>
      </w:r>
      <w:r>
        <w:rPr>
          <w:spacing w:val="-11"/>
          <w:sz w:val="23"/>
        </w:rPr>
        <w:t xml:space="preserve"> </w:t>
      </w:r>
      <w:r>
        <w:rPr>
          <w:spacing w:val="-2"/>
          <w:sz w:val="23"/>
        </w:rPr>
        <w:t>unless</w:t>
      </w:r>
      <w:r>
        <w:rPr>
          <w:spacing w:val="-10"/>
          <w:sz w:val="23"/>
        </w:rPr>
        <w:t xml:space="preserve"> </w:t>
      </w:r>
      <w:r>
        <w:rPr>
          <w:spacing w:val="-2"/>
          <w:sz w:val="23"/>
        </w:rPr>
        <w:t>the</w:t>
      </w:r>
      <w:r>
        <w:rPr>
          <w:spacing w:val="-12"/>
          <w:sz w:val="23"/>
        </w:rPr>
        <w:t xml:space="preserve"> </w:t>
      </w:r>
      <w:r>
        <w:rPr>
          <w:spacing w:val="-2"/>
          <w:sz w:val="23"/>
        </w:rPr>
        <w:t>Minister:</w:t>
      </w:r>
    </w:p>
    <w:p w:rsidR="00563BC8" w:rsidRDefault="00334391">
      <w:pPr>
        <w:pStyle w:val="ListParagraph"/>
        <w:numPr>
          <w:ilvl w:val="2"/>
          <w:numId w:val="64"/>
        </w:numPr>
        <w:tabs>
          <w:tab w:val="left" w:pos="2364"/>
          <w:tab w:val="left" w:pos="2367"/>
        </w:tabs>
        <w:spacing w:before="77" w:line="223" w:lineRule="auto"/>
        <w:ind w:right="636"/>
        <w:jc w:val="both"/>
        <w:rPr>
          <w:sz w:val="23"/>
        </w:rPr>
      </w:pPr>
      <w:r>
        <w:rPr>
          <w:spacing w:val="-6"/>
          <w:sz w:val="23"/>
        </w:rPr>
        <w:t>has given the licensee notice, in writing, setting</w:t>
      </w:r>
      <w:r>
        <w:rPr>
          <w:spacing w:val="-9"/>
          <w:sz w:val="23"/>
        </w:rPr>
        <w:t xml:space="preserve"> </w:t>
      </w:r>
      <w:r>
        <w:rPr>
          <w:spacing w:val="-6"/>
          <w:sz w:val="23"/>
        </w:rPr>
        <w:t>out the</w:t>
      </w:r>
      <w:r>
        <w:rPr>
          <w:spacing w:val="-2"/>
          <w:sz w:val="23"/>
        </w:rPr>
        <w:t xml:space="preserve"> </w:t>
      </w:r>
      <w:r>
        <w:rPr>
          <w:spacing w:val="-6"/>
          <w:sz w:val="23"/>
        </w:rPr>
        <w:t>terms</w:t>
      </w:r>
      <w:r>
        <w:rPr>
          <w:spacing w:val="-2"/>
          <w:sz w:val="23"/>
        </w:rPr>
        <w:t xml:space="preserve"> </w:t>
      </w:r>
      <w:r>
        <w:rPr>
          <w:spacing w:val="-6"/>
          <w:sz w:val="23"/>
        </w:rPr>
        <w:t xml:space="preserve">of </w:t>
      </w:r>
      <w:r>
        <w:rPr>
          <w:sz w:val="23"/>
        </w:rPr>
        <w:t>the proposed alteration and inviting the licensee to make representations</w:t>
      </w:r>
      <w:r>
        <w:rPr>
          <w:spacing w:val="-17"/>
          <w:sz w:val="23"/>
        </w:rPr>
        <w:t xml:space="preserve"> </w:t>
      </w:r>
      <w:r>
        <w:rPr>
          <w:sz w:val="23"/>
        </w:rPr>
        <w:t>to</w:t>
      </w:r>
      <w:r>
        <w:rPr>
          <w:spacing w:val="-14"/>
          <w:sz w:val="23"/>
        </w:rPr>
        <w:t xml:space="preserve"> </w:t>
      </w:r>
      <w:r>
        <w:rPr>
          <w:sz w:val="23"/>
        </w:rPr>
        <w:t>the</w:t>
      </w:r>
      <w:r>
        <w:rPr>
          <w:spacing w:val="-15"/>
          <w:sz w:val="23"/>
        </w:rPr>
        <w:t xml:space="preserve"> </w:t>
      </w:r>
      <w:r>
        <w:rPr>
          <w:sz w:val="23"/>
        </w:rPr>
        <w:t>Minister,</w:t>
      </w:r>
      <w:r>
        <w:rPr>
          <w:spacing w:val="-14"/>
          <w:sz w:val="23"/>
        </w:rPr>
        <w:t xml:space="preserve"> </w:t>
      </w:r>
      <w:r>
        <w:rPr>
          <w:sz w:val="23"/>
        </w:rPr>
        <w:t>within</w:t>
      </w:r>
      <w:r>
        <w:rPr>
          <w:spacing w:val="-14"/>
          <w:sz w:val="23"/>
        </w:rPr>
        <w:t xml:space="preserve"> </w:t>
      </w:r>
      <w:r>
        <w:rPr>
          <w:sz w:val="23"/>
        </w:rPr>
        <w:t>the</w:t>
      </w:r>
      <w:r>
        <w:rPr>
          <w:spacing w:val="-15"/>
          <w:sz w:val="23"/>
        </w:rPr>
        <w:t xml:space="preserve"> </w:t>
      </w:r>
      <w:r>
        <w:rPr>
          <w:sz w:val="23"/>
        </w:rPr>
        <w:t>period</w:t>
      </w:r>
      <w:r>
        <w:rPr>
          <w:spacing w:val="-14"/>
          <w:sz w:val="23"/>
        </w:rPr>
        <w:t xml:space="preserve"> </w:t>
      </w:r>
      <w:r>
        <w:rPr>
          <w:sz w:val="23"/>
        </w:rPr>
        <w:t>specified</w:t>
      </w:r>
      <w:r>
        <w:rPr>
          <w:spacing w:val="-14"/>
          <w:sz w:val="23"/>
        </w:rPr>
        <w:t xml:space="preserve"> </w:t>
      </w:r>
      <w:r>
        <w:rPr>
          <w:sz w:val="23"/>
        </w:rPr>
        <w:t>in the notice, concerning</w:t>
      </w:r>
      <w:r>
        <w:rPr>
          <w:spacing w:val="-3"/>
          <w:sz w:val="23"/>
        </w:rPr>
        <w:t xml:space="preserve"> </w:t>
      </w:r>
      <w:r>
        <w:rPr>
          <w:sz w:val="23"/>
        </w:rPr>
        <w:t>the proposed alteration, and</w:t>
      </w:r>
    </w:p>
    <w:p w:rsidR="00563BC8" w:rsidRDefault="00334391">
      <w:pPr>
        <w:pStyle w:val="ListParagraph"/>
        <w:numPr>
          <w:ilvl w:val="2"/>
          <w:numId w:val="64"/>
        </w:numPr>
        <w:tabs>
          <w:tab w:val="left" w:pos="2365"/>
          <w:tab w:val="left" w:pos="2367"/>
        </w:tabs>
        <w:spacing w:line="223" w:lineRule="auto"/>
        <w:ind w:right="641"/>
        <w:jc w:val="both"/>
        <w:rPr>
          <w:sz w:val="23"/>
        </w:rPr>
      </w:pPr>
      <w:proofErr w:type="gramStart"/>
      <w:r>
        <w:rPr>
          <w:spacing w:val="-4"/>
          <w:sz w:val="23"/>
        </w:rPr>
        <w:t>has</w:t>
      </w:r>
      <w:proofErr w:type="gramEnd"/>
      <w:r>
        <w:rPr>
          <w:spacing w:val="-4"/>
          <w:sz w:val="23"/>
        </w:rPr>
        <w:t>,</w:t>
      </w:r>
      <w:r>
        <w:rPr>
          <w:spacing w:val="-11"/>
          <w:sz w:val="23"/>
        </w:rPr>
        <w:t xml:space="preserve"> </w:t>
      </w:r>
      <w:r>
        <w:rPr>
          <w:spacing w:val="-4"/>
          <w:sz w:val="23"/>
        </w:rPr>
        <w:t>after</w:t>
      </w:r>
      <w:r>
        <w:rPr>
          <w:spacing w:val="-10"/>
          <w:sz w:val="23"/>
        </w:rPr>
        <w:t xml:space="preserve"> </w:t>
      </w:r>
      <w:r>
        <w:rPr>
          <w:spacing w:val="-4"/>
          <w:sz w:val="23"/>
        </w:rPr>
        <w:t>the</w:t>
      </w:r>
      <w:r>
        <w:rPr>
          <w:spacing w:val="-11"/>
          <w:sz w:val="23"/>
        </w:rPr>
        <w:t xml:space="preserve"> </w:t>
      </w:r>
      <w:r>
        <w:rPr>
          <w:spacing w:val="-4"/>
          <w:sz w:val="23"/>
        </w:rPr>
        <w:t>end</w:t>
      </w:r>
      <w:r>
        <w:rPr>
          <w:spacing w:val="-10"/>
          <w:sz w:val="23"/>
        </w:rPr>
        <w:t xml:space="preserve"> </w:t>
      </w:r>
      <w:r>
        <w:rPr>
          <w:spacing w:val="-4"/>
          <w:sz w:val="23"/>
        </w:rPr>
        <w:t>of</w:t>
      </w:r>
      <w:r>
        <w:rPr>
          <w:spacing w:val="-10"/>
          <w:sz w:val="23"/>
        </w:rPr>
        <w:t xml:space="preserve"> </w:t>
      </w:r>
      <w:r>
        <w:rPr>
          <w:spacing w:val="-4"/>
          <w:sz w:val="23"/>
        </w:rPr>
        <w:t>that</w:t>
      </w:r>
      <w:r>
        <w:rPr>
          <w:spacing w:val="-11"/>
          <w:sz w:val="23"/>
        </w:rPr>
        <w:t xml:space="preserve"> </w:t>
      </w:r>
      <w:r>
        <w:rPr>
          <w:spacing w:val="-4"/>
          <w:sz w:val="23"/>
        </w:rPr>
        <w:t>period,</w:t>
      </w:r>
      <w:r>
        <w:rPr>
          <w:spacing w:val="-10"/>
          <w:sz w:val="23"/>
        </w:rPr>
        <w:t xml:space="preserve"> </w:t>
      </w:r>
      <w:r>
        <w:rPr>
          <w:spacing w:val="-4"/>
          <w:sz w:val="23"/>
        </w:rPr>
        <w:t>considered</w:t>
      </w:r>
      <w:r>
        <w:rPr>
          <w:spacing w:val="-10"/>
          <w:sz w:val="23"/>
        </w:rPr>
        <w:t xml:space="preserve"> </w:t>
      </w:r>
      <w:r>
        <w:rPr>
          <w:spacing w:val="-4"/>
          <w:sz w:val="23"/>
        </w:rPr>
        <w:t>any</w:t>
      </w:r>
      <w:r>
        <w:rPr>
          <w:spacing w:val="-11"/>
          <w:sz w:val="23"/>
        </w:rPr>
        <w:t xml:space="preserve"> </w:t>
      </w:r>
      <w:r>
        <w:rPr>
          <w:spacing w:val="-4"/>
          <w:sz w:val="23"/>
        </w:rPr>
        <w:t xml:space="preserve">representations </w:t>
      </w:r>
      <w:r>
        <w:rPr>
          <w:sz w:val="23"/>
        </w:rPr>
        <w:t>so made by or on behalf of the licensee.</w:t>
      </w:r>
    </w:p>
    <w:p w:rsidR="00563BC8" w:rsidRDefault="00334391">
      <w:pPr>
        <w:pStyle w:val="ListParagraph"/>
        <w:numPr>
          <w:ilvl w:val="1"/>
          <w:numId w:val="64"/>
        </w:numPr>
        <w:tabs>
          <w:tab w:val="left" w:pos="1737"/>
        </w:tabs>
        <w:spacing w:before="95"/>
        <w:ind w:left="1737" w:hanging="434"/>
        <w:jc w:val="both"/>
        <w:rPr>
          <w:sz w:val="23"/>
        </w:rPr>
      </w:pPr>
      <w:r>
        <w:rPr>
          <w:spacing w:val="-2"/>
          <w:sz w:val="23"/>
        </w:rPr>
        <w:t>An</w:t>
      </w:r>
      <w:r>
        <w:rPr>
          <w:spacing w:val="-9"/>
          <w:sz w:val="23"/>
        </w:rPr>
        <w:t xml:space="preserve"> </w:t>
      </w:r>
      <w:r>
        <w:rPr>
          <w:spacing w:val="-2"/>
          <w:sz w:val="23"/>
        </w:rPr>
        <w:t>alteration</w:t>
      </w:r>
      <w:r>
        <w:rPr>
          <w:spacing w:val="-9"/>
          <w:sz w:val="23"/>
        </w:rPr>
        <w:t xml:space="preserve"> </w:t>
      </w:r>
      <w:r>
        <w:rPr>
          <w:spacing w:val="-2"/>
          <w:sz w:val="23"/>
        </w:rPr>
        <w:t>under</w:t>
      </w:r>
      <w:r>
        <w:rPr>
          <w:spacing w:val="-10"/>
          <w:sz w:val="23"/>
        </w:rPr>
        <w:t xml:space="preserve"> </w:t>
      </w:r>
      <w:r>
        <w:rPr>
          <w:spacing w:val="-2"/>
          <w:sz w:val="23"/>
        </w:rPr>
        <w:t>this</w:t>
      </w:r>
      <w:r>
        <w:rPr>
          <w:spacing w:val="-9"/>
          <w:sz w:val="23"/>
        </w:rPr>
        <w:t xml:space="preserve"> </w:t>
      </w:r>
      <w:r>
        <w:rPr>
          <w:spacing w:val="-2"/>
          <w:sz w:val="23"/>
        </w:rPr>
        <w:t>section</w:t>
      </w:r>
      <w:r>
        <w:rPr>
          <w:spacing w:val="-9"/>
          <w:sz w:val="23"/>
        </w:rPr>
        <w:t xml:space="preserve"> </w:t>
      </w:r>
      <w:r>
        <w:rPr>
          <w:spacing w:val="-2"/>
          <w:sz w:val="23"/>
        </w:rPr>
        <w:t>takes</w:t>
      </w:r>
      <w:r>
        <w:rPr>
          <w:spacing w:val="-8"/>
          <w:sz w:val="23"/>
        </w:rPr>
        <w:t xml:space="preserve"> </w:t>
      </w:r>
      <w:r>
        <w:rPr>
          <w:spacing w:val="-2"/>
          <w:sz w:val="23"/>
        </w:rPr>
        <w:t>effect:</w:t>
      </w:r>
    </w:p>
    <w:p w:rsidR="00563BC8" w:rsidRDefault="00334391">
      <w:pPr>
        <w:pStyle w:val="ListParagraph"/>
        <w:numPr>
          <w:ilvl w:val="2"/>
          <w:numId w:val="64"/>
        </w:numPr>
        <w:tabs>
          <w:tab w:val="left" w:pos="2364"/>
          <w:tab w:val="left" w:pos="2367"/>
        </w:tabs>
        <w:spacing w:before="77" w:line="223" w:lineRule="auto"/>
        <w:ind w:right="632"/>
        <w:jc w:val="both"/>
        <w:rPr>
          <w:sz w:val="23"/>
        </w:rPr>
      </w:pPr>
      <w:r>
        <w:rPr>
          <w:sz w:val="23"/>
        </w:rPr>
        <w:t xml:space="preserve">on the day that is 7 days after the day on which a notice </w:t>
      </w:r>
      <w:r>
        <w:rPr>
          <w:spacing w:val="-6"/>
          <w:sz w:val="23"/>
        </w:rPr>
        <w:t>advising</w:t>
      </w:r>
      <w:r>
        <w:rPr>
          <w:spacing w:val="-7"/>
          <w:sz w:val="23"/>
        </w:rPr>
        <w:t xml:space="preserve"> </w:t>
      </w:r>
      <w:r>
        <w:rPr>
          <w:spacing w:val="-6"/>
          <w:sz w:val="23"/>
        </w:rPr>
        <w:t>the licensee of the alteration is given</w:t>
      </w:r>
      <w:r>
        <w:rPr>
          <w:spacing w:val="-1"/>
          <w:sz w:val="23"/>
        </w:rPr>
        <w:t xml:space="preserve"> </w:t>
      </w:r>
      <w:r>
        <w:rPr>
          <w:spacing w:val="-6"/>
          <w:sz w:val="23"/>
        </w:rPr>
        <w:t>to</w:t>
      </w:r>
      <w:r>
        <w:rPr>
          <w:spacing w:val="-1"/>
          <w:sz w:val="23"/>
        </w:rPr>
        <w:t xml:space="preserve"> </w:t>
      </w:r>
      <w:r>
        <w:rPr>
          <w:spacing w:val="-6"/>
          <w:sz w:val="23"/>
        </w:rPr>
        <w:t xml:space="preserve">the licensee by </w:t>
      </w:r>
      <w:r>
        <w:rPr>
          <w:sz w:val="23"/>
        </w:rPr>
        <w:t>the Minister, or</w:t>
      </w:r>
    </w:p>
    <w:p w:rsidR="00563BC8" w:rsidRDefault="00334391">
      <w:pPr>
        <w:pStyle w:val="ListParagraph"/>
        <w:numPr>
          <w:ilvl w:val="2"/>
          <w:numId w:val="64"/>
        </w:numPr>
        <w:tabs>
          <w:tab w:val="left" w:pos="2365"/>
        </w:tabs>
        <w:spacing w:before="68"/>
        <w:ind w:left="2365" w:hanging="625"/>
        <w:jc w:val="both"/>
        <w:rPr>
          <w:sz w:val="23"/>
        </w:rPr>
      </w:pPr>
      <w:proofErr w:type="gramStart"/>
      <w:r>
        <w:rPr>
          <w:sz w:val="23"/>
        </w:rPr>
        <w:t>if</w:t>
      </w:r>
      <w:proofErr w:type="gramEnd"/>
      <w:r>
        <w:rPr>
          <w:spacing w:val="-15"/>
          <w:sz w:val="23"/>
        </w:rPr>
        <w:t xml:space="preserve"> </w:t>
      </w:r>
      <w:r>
        <w:rPr>
          <w:sz w:val="23"/>
        </w:rPr>
        <w:t>a</w:t>
      </w:r>
      <w:r>
        <w:rPr>
          <w:spacing w:val="-14"/>
          <w:sz w:val="23"/>
        </w:rPr>
        <w:t xml:space="preserve"> </w:t>
      </w:r>
      <w:r>
        <w:rPr>
          <w:sz w:val="23"/>
        </w:rPr>
        <w:t>later</w:t>
      </w:r>
      <w:r>
        <w:rPr>
          <w:spacing w:val="-15"/>
          <w:sz w:val="23"/>
        </w:rPr>
        <w:t xml:space="preserve"> </w:t>
      </w:r>
      <w:r>
        <w:rPr>
          <w:sz w:val="23"/>
        </w:rPr>
        <w:t>day</w:t>
      </w:r>
      <w:r>
        <w:rPr>
          <w:spacing w:val="-14"/>
          <w:sz w:val="23"/>
        </w:rPr>
        <w:t xml:space="preserve"> </w:t>
      </w:r>
      <w:r>
        <w:rPr>
          <w:sz w:val="23"/>
        </w:rPr>
        <w:t>is</w:t>
      </w:r>
      <w:r>
        <w:rPr>
          <w:spacing w:val="-14"/>
          <w:sz w:val="23"/>
        </w:rPr>
        <w:t xml:space="preserve"> </w:t>
      </w:r>
      <w:r>
        <w:rPr>
          <w:sz w:val="23"/>
        </w:rPr>
        <w:t>specified</w:t>
      </w:r>
      <w:r>
        <w:rPr>
          <w:spacing w:val="-15"/>
          <w:sz w:val="23"/>
        </w:rPr>
        <w:t xml:space="preserve"> </w:t>
      </w:r>
      <w:r>
        <w:rPr>
          <w:sz w:val="23"/>
        </w:rPr>
        <w:t>in</w:t>
      </w:r>
      <w:r>
        <w:rPr>
          <w:spacing w:val="-14"/>
          <w:sz w:val="23"/>
        </w:rPr>
        <w:t xml:space="preserve"> </w:t>
      </w:r>
      <w:r>
        <w:rPr>
          <w:sz w:val="23"/>
        </w:rPr>
        <w:t>the</w:t>
      </w:r>
      <w:r>
        <w:rPr>
          <w:spacing w:val="-14"/>
          <w:sz w:val="23"/>
        </w:rPr>
        <w:t xml:space="preserve"> </w:t>
      </w:r>
      <w:r>
        <w:rPr>
          <w:sz w:val="23"/>
        </w:rPr>
        <w:t>notice—on</w:t>
      </w:r>
      <w:r>
        <w:rPr>
          <w:spacing w:val="-13"/>
          <w:sz w:val="23"/>
        </w:rPr>
        <w:t xml:space="preserve"> </w:t>
      </w:r>
      <w:r>
        <w:rPr>
          <w:sz w:val="23"/>
        </w:rPr>
        <w:t>that</w:t>
      </w:r>
      <w:r>
        <w:rPr>
          <w:spacing w:val="-14"/>
          <w:sz w:val="23"/>
        </w:rPr>
        <w:t xml:space="preserve"> </w:t>
      </w:r>
      <w:r>
        <w:rPr>
          <w:spacing w:val="-4"/>
          <w:sz w:val="23"/>
        </w:rPr>
        <w:t>day.</w:t>
      </w:r>
    </w:p>
    <w:p w:rsidR="00563BC8" w:rsidRDefault="00334391">
      <w:pPr>
        <w:pStyle w:val="ListParagraph"/>
        <w:numPr>
          <w:ilvl w:val="1"/>
          <w:numId w:val="64"/>
        </w:numPr>
        <w:tabs>
          <w:tab w:val="left" w:pos="1737"/>
          <w:tab w:val="left" w:pos="1740"/>
        </w:tabs>
        <w:spacing w:before="106" w:line="223" w:lineRule="auto"/>
        <w:ind w:right="631"/>
        <w:jc w:val="both"/>
        <w:rPr>
          <w:sz w:val="23"/>
        </w:rPr>
      </w:pPr>
      <w:r>
        <w:rPr>
          <w:sz w:val="23"/>
        </w:rPr>
        <w:t>Subsections (2) and (3) do not apply to an alteration made at the request of a licensee. Such an alteration takes effect on the day specified</w:t>
      </w:r>
      <w:r>
        <w:rPr>
          <w:spacing w:val="-4"/>
          <w:sz w:val="23"/>
        </w:rPr>
        <w:t xml:space="preserve"> </w:t>
      </w:r>
      <w:r>
        <w:rPr>
          <w:sz w:val="23"/>
        </w:rPr>
        <w:t>in</w:t>
      </w:r>
      <w:r>
        <w:rPr>
          <w:spacing w:val="-4"/>
          <w:sz w:val="23"/>
        </w:rPr>
        <w:t xml:space="preserve"> </w:t>
      </w:r>
      <w:r>
        <w:rPr>
          <w:sz w:val="23"/>
        </w:rPr>
        <w:t>the</w:t>
      </w:r>
      <w:r>
        <w:rPr>
          <w:spacing w:val="-5"/>
          <w:sz w:val="23"/>
        </w:rPr>
        <w:t xml:space="preserve"> </w:t>
      </w:r>
      <w:r>
        <w:rPr>
          <w:sz w:val="23"/>
        </w:rPr>
        <w:t>notice</w:t>
      </w:r>
      <w:r>
        <w:rPr>
          <w:spacing w:val="-5"/>
          <w:sz w:val="23"/>
        </w:rPr>
        <w:t xml:space="preserve"> </w:t>
      </w:r>
      <w:r>
        <w:rPr>
          <w:sz w:val="23"/>
        </w:rPr>
        <w:t>advising</w:t>
      </w:r>
      <w:r>
        <w:rPr>
          <w:spacing w:val="-7"/>
          <w:sz w:val="23"/>
        </w:rPr>
        <w:t xml:space="preserve"> </w:t>
      </w:r>
      <w:r>
        <w:rPr>
          <w:sz w:val="23"/>
        </w:rPr>
        <w:t>of</w:t>
      </w:r>
      <w:r>
        <w:rPr>
          <w:spacing w:val="-5"/>
          <w:sz w:val="23"/>
        </w:rPr>
        <w:t xml:space="preserve"> </w:t>
      </w:r>
      <w:r>
        <w:rPr>
          <w:sz w:val="23"/>
        </w:rPr>
        <w:t>the</w:t>
      </w:r>
      <w:r>
        <w:rPr>
          <w:spacing w:val="-5"/>
          <w:sz w:val="23"/>
        </w:rPr>
        <w:t xml:space="preserve"> </w:t>
      </w:r>
      <w:r>
        <w:rPr>
          <w:sz w:val="23"/>
        </w:rPr>
        <w:t>alteration</w:t>
      </w:r>
      <w:r>
        <w:rPr>
          <w:spacing w:val="-4"/>
          <w:sz w:val="23"/>
        </w:rPr>
        <w:t xml:space="preserve"> </w:t>
      </w:r>
      <w:r>
        <w:rPr>
          <w:sz w:val="23"/>
        </w:rPr>
        <w:t>that</w:t>
      </w:r>
      <w:r>
        <w:rPr>
          <w:spacing w:val="-5"/>
          <w:sz w:val="23"/>
        </w:rPr>
        <w:t xml:space="preserve"> </w:t>
      </w:r>
      <w:r>
        <w:rPr>
          <w:sz w:val="23"/>
        </w:rPr>
        <w:t>is</w:t>
      </w:r>
      <w:r>
        <w:rPr>
          <w:spacing w:val="-4"/>
          <w:sz w:val="23"/>
        </w:rPr>
        <w:t xml:space="preserve"> </w:t>
      </w:r>
      <w:r>
        <w:rPr>
          <w:sz w:val="23"/>
        </w:rPr>
        <w:t>given</w:t>
      </w:r>
      <w:r>
        <w:rPr>
          <w:spacing w:val="-4"/>
          <w:sz w:val="23"/>
        </w:rPr>
        <w:t xml:space="preserve"> </w:t>
      </w:r>
      <w:r>
        <w:rPr>
          <w:sz w:val="23"/>
        </w:rPr>
        <w:t>by</w:t>
      </w:r>
      <w:r>
        <w:rPr>
          <w:spacing w:val="-9"/>
          <w:sz w:val="23"/>
        </w:rPr>
        <w:t xml:space="preserve"> </w:t>
      </w:r>
      <w:r>
        <w:rPr>
          <w:sz w:val="23"/>
        </w:rPr>
        <w:t>the Minister to the licensee.</w:t>
      </w:r>
    </w:p>
    <w:p w:rsidR="00563BC8" w:rsidRDefault="00563BC8">
      <w:pPr>
        <w:spacing w:line="223" w:lineRule="auto"/>
        <w:jc w:val="both"/>
        <w:rPr>
          <w:sz w:val="23"/>
        </w:rPr>
        <w:sectPr w:rsidR="00563BC8">
          <w:headerReference w:type="even" r:id="rId227"/>
          <w:headerReference w:type="default" r:id="rId228"/>
          <w:footerReference w:type="even" r:id="rId229"/>
          <w:footerReference w:type="default" r:id="rId230"/>
          <w:pgSz w:w="11900" w:h="16840"/>
          <w:pgMar w:top="2940" w:right="1680" w:bottom="2100" w:left="1680" w:header="2751" w:footer="1910" w:gutter="0"/>
          <w:pgNumType w:start="110"/>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4"/>
          <w:sz w:val="18"/>
        </w:rPr>
        <w:t>Linked</w:t>
      </w:r>
      <w:r>
        <w:rPr>
          <w:rFonts w:ascii="Arial"/>
          <w:spacing w:val="-2"/>
          <w:sz w:val="18"/>
        </w:rPr>
        <w:t xml:space="preserve"> </w:t>
      </w:r>
      <w:r>
        <w:rPr>
          <w:rFonts w:ascii="Arial"/>
          <w:spacing w:val="-4"/>
          <w:sz w:val="18"/>
        </w:rPr>
        <w:t>gaming</w:t>
      </w:r>
      <w:r>
        <w:rPr>
          <w:rFonts w:ascii="Arial"/>
          <w:spacing w:val="-2"/>
          <w:sz w:val="18"/>
        </w:rPr>
        <w:t xml:space="preserve"> </w:t>
      </w:r>
      <w:r>
        <w:rPr>
          <w:rFonts w:ascii="Arial"/>
          <w:spacing w:val="-4"/>
          <w:sz w:val="18"/>
        </w:rPr>
        <w:t>systems</w:t>
      </w:r>
      <w:r>
        <w:rPr>
          <w:rFonts w:ascii="Arial"/>
          <w:sz w:val="18"/>
        </w:rPr>
        <w:tab/>
      </w:r>
      <w:r>
        <w:rPr>
          <w:rFonts w:ascii="Arial"/>
          <w:spacing w:val="-4"/>
          <w:sz w:val="18"/>
        </w:rPr>
        <w:t>Part</w:t>
      </w:r>
      <w:r>
        <w:rPr>
          <w:rFonts w:ascii="Arial"/>
          <w:spacing w:val="-8"/>
          <w:sz w:val="18"/>
        </w:rPr>
        <w:t xml:space="preserve"> </w:t>
      </w:r>
      <w:r>
        <w:rPr>
          <w:rFonts w:ascii="Arial"/>
          <w:spacing w:val="-5"/>
          <w:sz w:val="18"/>
        </w:rPr>
        <w:t>10</w:t>
      </w:r>
    </w:p>
    <w:p w:rsidR="00563BC8" w:rsidRDefault="00334391">
      <w:pPr>
        <w:tabs>
          <w:tab w:val="left" w:pos="6696"/>
        </w:tabs>
        <w:spacing w:before="53"/>
        <w:ind w:left="644"/>
        <w:rPr>
          <w:rFonts w:ascii="Arial"/>
          <w:sz w:val="18"/>
        </w:rPr>
      </w:pPr>
      <w:r>
        <w:rPr>
          <w:rFonts w:ascii="Arial"/>
          <w:spacing w:val="-5"/>
          <w:sz w:val="18"/>
        </w:rPr>
        <w:t>General</w:t>
      </w:r>
      <w:r>
        <w:rPr>
          <w:rFonts w:ascii="Arial"/>
          <w:spacing w:val="-3"/>
          <w:sz w:val="18"/>
        </w:rPr>
        <w:t xml:space="preserve"> </w:t>
      </w:r>
      <w:r>
        <w:rPr>
          <w:rFonts w:ascii="Arial"/>
          <w:spacing w:val="-2"/>
          <w:sz w:val="18"/>
        </w:rPr>
        <w:t>provisions</w:t>
      </w:r>
      <w:r>
        <w:rPr>
          <w:rFonts w:ascii="Arial"/>
          <w:sz w:val="18"/>
        </w:rPr>
        <w:tab/>
      </w:r>
      <w:r>
        <w:rPr>
          <w:rFonts w:ascii="Arial"/>
          <w:spacing w:val="-5"/>
          <w:sz w:val="18"/>
        </w:rPr>
        <w:t>Division</w:t>
      </w:r>
      <w:r>
        <w:rPr>
          <w:rFonts w:ascii="Arial"/>
          <w:sz w:val="18"/>
        </w:rPr>
        <w:t xml:space="preserve"> </w:t>
      </w:r>
      <w:r>
        <w:rPr>
          <w:rFonts w:ascii="Arial"/>
          <w:spacing w:val="-10"/>
          <w:sz w:val="18"/>
        </w:rPr>
        <w:t>4</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30848"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623" name="Graphic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F1E5EE" id="Graphic 623" o:spid="_x0000_s1026" style="position:absolute;margin-left:116.3pt;margin-top:3.85pt;width:362.65pt;height:.25pt;z-index:-15685632;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42"/>
        <w:ind w:left="0"/>
        <w:jc w:val="left"/>
        <w:rPr>
          <w:rFonts w:ascii="Arial"/>
          <w:sz w:val="21"/>
        </w:rPr>
      </w:pPr>
    </w:p>
    <w:p w:rsidR="00563BC8" w:rsidRDefault="00334391">
      <w:pPr>
        <w:pStyle w:val="ListParagraph"/>
        <w:numPr>
          <w:ilvl w:val="0"/>
          <w:numId w:val="64"/>
        </w:numPr>
        <w:tabs>
          <w:tab w:val="left" w:pos="1289"/>
        </w:tabs>
        <w:spacing w:before="0"/>
        <w:ind w:hanging="600"/>
        <w:jc w:val="left"/>
        <w:rPr>
          <w:rFonts w:ascii="Arial"/>
          <w:b/>
          <w:sz w:val="21"/>
        </w:rPr>
      </w:pPr>
      <w:r>
        <w:rPr>
          <w:rFonts w:ascii="Arial"/>
          <w:b/>
          <w:spacing w:val="-6"/>
          <w:sz w:val="21"/>
        </w:rPr>
        <w:t>Unlawful</w:t>
      </w:r>
      <w:r>
        <w:rPr>
          <w:rFonts w:ascii="Arial"/>
          <w:b/>
          <w:spacing w:val="-3"/>
          <w:sz w:val="21"/>
        </w:rPr>
        <w:t xml:space="preserve"> </w:t>
      </w:r>
      <w:r>
        <w:rPr>
          <w:rFonts w:ascii="Arial"/>
          <w:b/>
          <w:spacing w:val="-6"/>
          <w:sz w:val="21"/>
        </w:rPr>
        <w:t>interference</w:t>
      </w:r>
      <w:r>
        <w:rPr>
          <w:rFonts w:ascii="Arial"/>
          <w:b/>
          <w:spacing w:val="-5"/>
          <w:sz w:val="21"/>
        </w:rPr>
        <w:t xml:space="preserve"> </w:t>
      </w:r>
      <w:r>
        <w:rPr>
          <w:rFonts w:ascii="Arial"/>
          <w:b/>
          <w:spacing w:val="-6"/>
          <w:sz w:val="21"/>
        </w:rPr>
        <w:t>with</w:t>
      </w:r>
      <w:r>
        <w:rPr>
          <w:rFonts w:ascii="Arial"/>
          <w:b/>
          <w:spacing w:val="-5"/>
          <w:sz w:val="21"/>
        </w:rPr>
        <w:t xml:space="preserve"> </w:t>
      </w:r>
      <w:r>
        <w:rPr>
          <w:rFonts w:ascii="Arial"/>
          <w:b/>
          <w:spacing w:val="-6"/>
          <w:sz w:val="21"/>
        </w:rPr>
        <w:t>authorised</w:t>
      </w:r>
      <w:r>
        <w:rPr>
          <w:rFonts w:ascii="Arial"/>
          <w:b/>
          <w:spacing w:val="-5"/>
          <w:sz w:val="21"/>
        </w:rPr>
        <w:t xml:space="preserve"> </w:t>
      </w:r>
      <w:r>
        <w:rPr>
          <w:rFonts w:ascii="Arial"/>
          <w:b/>
          <w:spacing w:val="-6"/>
          <w:sz w:val="21"/>
        </w:rPr>
        <w:t>linked</w:t>
      </w:r>
      <w:r>
        <w:rPr>
          <w:rFonts w:ascii="Arial"/>
          <w:b/>
          <w:spacing w:val="-4"/>
          <w:sz w:val="21"/>
        </w:rPr>
        <w:t xml:space="preserve"> </w:t>
      </w:r>
      <w:r>
        <w:rPr>
          <w:rFonts w:ascii="Arial"/>
          <w:b/>
          <w:spacing w:val="-6"/>
          <w:sz w:val="21"/>
        </w:rPr>
        <w:t>gaming</w:t>
      </w:r>
      <w:r>
        <w:rPr>
          <w:rFonts w:ascii="Arial"/>
          <w:b/>
          <w:spacing w:val="-5"/>
          <w:sz w:val="21"/>
        </w:rPr>
        <w:t xml:space="preserve"> </w:t>
      </w:r>
      <w:r>
        <w:rPr>
          <w:rFonts w:ascii="Arial"/>
          <w:b/>
          <w:spacing w:val="-6"/>
          <w:sz w:val="21"/>
        </w:rPr>
        <w:t>systems</w:t>
      </w:r>
    </w:p>
    <w:p w:rsidR="00563BC8" w:rsidRDefault="00334391">
      <w:pPr>
        <w:pStyle w:val="ListParagraph"/>
        <w:numPr>
          <w:ilvl w:val="1"/>
          <w:numId w:val="64"/>
        </w:numPr>
        <w:tabs>
          <w:tab w:val="left" w:pos="1737"/>
        </w:tabs>
        <w:spacing w:before="84"/>
        <w:ind w:left="1737" w:hanging="434"/>
        <w:jc w:val="both"/>
        <w:rPr>
          <w:sz w:val="23"/>
        </w:rPr>
      </w:pPr>
      <w:r>
        <w:rPr>
          <w:sz w:val="23"/>
        </w:rPr>
        <w:t>A</w:t>
      </w:r>
      <w:r>
        <w:rPr>
          <w:spacing w:val="-12"/>
          <w:sz w:val="23"/>
        </w:rPr>
        <w:t xml:space="preserve"> </w:t>
      </w:r>
      <w:r>
        <w:rPr>
          <w:sz w:val="23"/>
        </w:rPr>
        <w:t>person</w:t>
      </w:r>
      <w:r>
        <w:rPr>
          <w:spacing w:val="-11"/>
          <w:sz w:val="23"/>
        </w:rPr>
        <w:t xml:space="preserve"> </w:t>
      </w:r>
      <w:r>
        <w:rPr>
          <w:sz w:val="23"/>
        </w:rPr>
        <w:t>must</w:t>
      </w:r>
      <w:r>
        <w:rPr>
          <w:spacing w:val="-10"/>
          <w:sz w:val="23"/>
        </w:rPr>
        <w:t xml:space="preserve"> </w:t>
      </w:r>
      <w:r>
        <w:rPr>
          <w:spacing w:val="-4"/>
          <w:sz w:val="23"/>
        </w:rPr>
        <w:t>not:</w:t>
      </w:r>
    </w:p>
    <w:p w:rsidR="00563BC8" w:rsidRDefault="00334391">
      <w:pPr>
        <w:pStyle w:val="ListParagraph"/>
        <w:numPr>
          <w:ilvl w:val="2"/>
          <w:numId w:val="64"/>
        </w:numPr>
        <w:tabs>
          <w:tab w:val="left" w:pos="2364"/>
          <w:tab w:val="left" w:pos="2367"/>
        </w:tabs>
        <w:spacing w:before="77" w:line="223" w:lineRule="auto"/>
        <w:ind w:right="633"/>
        <w:jc w:val="both"/>
        <w:rPr>
          <w:sz w:val="23"/>
        </w:rPr>
      </w:pPr>
      <w:r>
        <w:rPr>
          <w:spacing w:val="-2"/>
          <w:sz w:val="23"/>
        </w:rPr>
        <w:t>possess</w:t>
      </w:r>
      <w:r>
        <w:rPr>
          <w:spacing w:val="-13"/>
          <w:sz w:val="23"/>
        </w:rPr>
        <w:t xml:space="preserve"> </w:t>
      </w:r>
      <w:r>
        <w:rPr>
          <w:spacing w:val="-2"/>
          <w:sz w:val="23"/>
        </w:rPr>
        <w:t>any</w:t>
      </w:r>
      <w:r>
        <w:rPr>
          <w:spacing w:val="-12"/>
          <w:sz w:val="23"/>
        </w:rPr>
        <w:t xml:space="preserve"> </w:t>
      </w:r>
      <w:r>
        <w:rPr>
          <w:spacing w:val="-2"/>
          <w:sz w:val="23"/>
        </w:rPr>
        <w:t>equipment</w:t>
      </w:r>
      <w:r>
        <w:rPr>
          <w:spacing w:val="-13"/>
          <w:sz w:val="23"/>
        </w:rPr>
        <w:t xml:space="preserve"> </w:t>
      </w:r>
      <w:r>
        <w:rPr>
          <w:spacing w:val="-2"/>
          <w:sz w:val="23"/>
        </w:rPr>
        <w:t>that</w:t>
      </w:r>
      <w:r>
        <w:rPr>
          <w:spacing w:val="-12"/>
          <w:sz w:val="23"/>
        </w:rPr>
        <w:t xml:space="preserve"> </w:t>
      </w:r>
      <w:r>
        <w:rPr>
          <w:spacing w:val="-2"/>
          <w:sz w:val="23"/>
        </w:rPr>
        <w:t>is</w:t>
      </w:r>
      <w:r>
        <w:rPr>
          <w:spacing w:val="-12"/>
          <w:sz w:val="23"/>
        </w:rPr>
        <w:t xml:space="preserve"> </w:t>
      </w:r>
      <w:r>
        <w:rPr>
          <w:spacing w:val="-2"/>
          <w:sz w:val="23"/>
        </w:rPr>
        <w:t>made</w:t>
      </w:r>
      <w:r>
        <w:rPr>
          <w:spacing w:val="-13"/>
          <w:sz w:val="23"/>
        </w:rPr>
        <w:t xml:space="preserve"> </w:t>
      </w:r>
      <w:r>
        <w:rPr>
          <w:spacing w:val="-2"/>
          <w:sz w:val="23"/>
        </w:rPr>
        <w:t>or</w:t>
      </w:r>
      <w:r>
        <w:rPr>
          <w:spacing w:val="-12"/>
          <w:sz w:val="23"/>
        </w:rPr>
        <w:t xml:space="preserve"> </w:t>
      </w:r>
      <w:r>
        <w:rPr>
          <w:spacing w:val="-2"/>
          <w:sz w:val="23"/>
        </w:rPr>
        <w:t>adapted,</w:t>
      </w:r>
      <w:r>
        <w:rPr>
          <w:spacing w:val="-12"/>
          <w:sz w:val="23"/>
        </w:rPr>
        <w:t xml:space="preserve"> </w:t>
      </w:r>
      <w:r>
        <w:rPr>
          <w:spacing w:val="-2"/>
          <w:sz w:val="23"/>
        </w:rPr>
        <w:t>or</w:t>
      </w:r>
      <w:r>
        <w:rPr>
          <w:spacing w:val="-13"/>
          <w:sz w:val="23"/>
        </w:rPr>
        <w:t xml:space="preserve"> </w:t>
      </w:r>
      <w:r>
        <w:rPr>
          <w:spacing w:val="-2"/>
          <w:sz w:val="23"/>
        </w:rPr>
        <w:t>intended</w:t>
      </w:r>
      <w:r>
        <w:rPr>
          <w:spacing w:val="-12"/>
          <w:sz w:val="23"/>
        </w:rPr>
        <w:t xml:space="preserve"> </w:t>
      </w:r>
      <w:r>
        <w:rPr>
          <w:spacing w:val="-2"/>
          <w:sz w:val="23"/>
        </w:rPr>
        <w:t xml:space="preserve">by </w:t>
      </w:r>
      <w:r>
        <w:rPr>
          <w:spacing w:val="-4"/>
          <w:sz w:val="23"/>
        </w:rPr>
        <w:t>the</w:t>
      </w:r>
      <w:r>
        <w:rPr>
          <w:spacing w:val="-8"/>
          <w:sz w:val="23"/>
        </w:rPr>
        <w:t xml:space="preserve"> </w:t>
      </w:r>
      <w:r>
        <w:rPr>
          <w:spacing w:val="-4"/>
          <w:sz w:val="23"/>
        </w:rPr>
        <w:t>person</w:t>
      </w:r>
      <w:r>
        <w:rPr>
          <w:spacing w:val="-9"/>
          <w:sz w:val="23"/>
        </w:rPr>
        <w:t xml:space="preserve"> </w:t>
      </w:r>
      <w:r>
        <w:rPr>
          <w:spacing w:val="-4"/>
          <w:sz w:val="23"/>
        </w:rPr>
        <w:t>to</w:t>
      </w:r>
      <w:r>
        <w:rPr>
          <w:spacing w:val="-9"/>
          <w:sz w:val="23"/>
        </w:rPr>
        <w:t xml:space="preserve"> </w:t>
      </w:r>
      <w:r>
        <w:rPr>
          <w:spacing w:val="-4"/>
          <w:sz w:val="23"/>
        </w:rPr>
        <w:t>be</w:t>
      </w:r>
      <w:r>
        <w:rPr>
          <w:spacing w:val="-10"/>
          <w:sz w:val="23"/>
        </w:rPr>
        <w:t xml:space="preserve"> </w:t>
      </w:r>
      <w:r>
        <w:rPr>
          <w:spacing w:val="-4"/>
          <w:sz w:val="23"/>
        </w:rPr>
        <w:t>used,</w:t>
      </w:r>
      <w:r>
        <w:rPr>
          <w:spacing w:val="-10"/>
          <w:sz w:val="23"/>
        </w:rPr>
        <w:t xml:space="preserve"> </w:t>
      </w:r>
      <w:r>
        <w:rPr>
          <w:spacing w:val="-4"/>
          <w:sz w:val="23"/>
        </w:rPr>
        <w:t>for</w:t>
      </w:r>
      <w:r>
        <w:rPr>
          <w:spacing w:val="-8"/>
          <w:sz w:val="23"/>
        </w:rPr>
        <w:t xml:space="preserve"> </w:t>
      </w:r>
      <w:r>
        <w:rPr>
          <w:spacing w:val="-4"/>
          <w:sz w:val="23"/>
        </w:rPr>
        <w:t>interfering</w:t>
      </w:r>
      <w:r>
        <w:rPr>
          <w:spacing w:val="-11"/>
          <w:sz w:val="23"/>
        </w:rPr>
        <w:t xml:space="preserve"> </w:t>
      </w:r>
      <w:r>
        <w:rPr>
          <w:spacing w:val="-4"/>
          <w:sz w:val="23"/>
        </w:rPr>
        <w:t>with</w:t>
      </w:r>
      <w:r>
        <w:rPr>
          <w:spacing w:val="-6"/>
          <w:sz w:val="23"/>
        </w:rPr>
        <w:t xml:space="preserve"> </w:t>
      </w:r>
      <w:r>
        <w:rPr>
          <w:spacing w:val="-4"/>
          <w:sz w:val="23"/>
        </w:rPr>
        <w:t>the</w:t>
      </w:r>
      <w:r>
        <w:rPr>
          <w:spacing w:val="-6"/>
          <w:sz w:val="23"/>
        </w:rPr>
        <w:t xml:space="preserve"> </w:t>
      </w:r>
      <w:r>
        <w:rPr>
          <w:spacing w:val="-4"/>
          <w:sz w:val="23"/>
        </w:rPr>
        <w:t>normal</w:t>
      </w:r>
      <w:r>
        <w:rPr>
          <w:spacing w:val="-6"/>
          <w:sz w:val="23"/>
        </w:rPr>
        <w:t xml:space="preserve"> </w:t>
      </w:r>
      <w:r>
        <w:rPr>
          <w:spacing w:val="-4"/>
          <w:sz w:val="23"/>
        </w:rPr>
        <w:t xml:space="preserve">operation </w:t>
      </w:r>
      <w:r>
        <w:rPr>
          <w:spacing w:val="-6"/>
          <w:sz w:val="23"/>
        </w:rPr>
        <w:t>of</w:t>
      </w:r>
      <w:r>
        <w:rPr>
          <w:spacing w:val="-7"/>
          <w:sz w:val="23"/>
        </w:rPr>
        <w:t xml:space="preserve"> </w:t>
      </w:r>
      <w:r>
        <w:rPr>
          <w:spacing w:val="-6"/>
          <w:sz w:val="23"/>
        </w:rPr>
        <w:t>an</w:t>
      </w:r>
      <w:r>
        <w:rPr>
          <w:spacing w:val="-3"/>
          <w:sz w:val="23"/>
        </w:rPr>
        <w:t xml:space="preserve"> </w:t>
      </w:r>
      <w:r>
        <w:rPr>
          <w:spacing w:val="-6"/>
          <w:sz w:val="23"/>
        </w:rPr>
        <w:t>authorised linked gaming</w:t>
      </w:r>
      <w:r>
        <w:rPr>
          <w:spacing w:val="-9"/>
          <w:sz w:val="23"/>
        </w:rPr>
        <w:t xml:space="preserve"> </w:t>
      </w:r>
      <w:r>
        <w:rPr>
          <w:spacing w:val="-6"/>
          <w:sz w:val="23"/>
        </w:rPr>
        <w:t>system</w:t>
      </w:r>
      <w:r>
        <w:rPr>
          <w:spacing w:val="-3"/>
          <w:sz w:val="23"/>
        </w:rPr>
        <w:t xml:space="preserve"> </w:t>
      </w:r>
      <w:r>
        <w:rPr>
          <w:spacing w:val="-6"/>
          <w:sz w:val="23"/>
        </w:rPr>
        <w:t>(including</w:t>
      </w:r>
      <w:r>
        <w:rPr>
          <w:spacing w:val="-9"/>
          <w:sz w:val="23"/>
        </w:rPr>
        <w:t xml:space="preserve"> </w:t>
      </w:r>
      <w:r>
        <w:rPr>
          <w:spacing w:val="-6"/>
          <w:sz w:val="23"/>
        </w:rPr>
        <w:t>any</w:t>
      </w:r>
      <w:r>
        <w:rPr>
          <w:spacing w:val="-8"/>
          <w:sz w:val="23"/>
        </w:rPr>
        <w:t xml:space="preserve"> </w:t>
      </w:r>
      <w:r>
        <w:rPr>
          <w:spacing w:val="-6"/>
          <w:sz w:val="23"/>
        </w:rPr>
        <w:t xml:space="preserve">approved </w:t>
      </w:r>
      <w:r>
        <w:rPr>
          <w:sz w:val="23"/>
        </w:rPr>
        <w:t>gaming machine that is part of the system), or</w:t>
      </w:r>
    </w:p>
    <w:p w:rsidR="00563BC8" w:rsidRDefault="00334391">
      <w:pPr>
        <w:pStyle w:val="ListParagraph"/>
        <w:numPr>
          <w:ilvl w:val="2"/>
          <w:numId w:val="64"/>
        </w:numPr>
        <w:tabs>
          <w:tab w:val="left" w:pos="2365"/>
          <w:tab w:val="left" w:pos="2367"/>
        </w:tabs>
        <w:spacing w:line="223" w:lineRule="auto"/>
        <w:ind w:right="628"/>
        <w:jc w:val="both"/>
        <w:rPr>
          <w:sz w:val="23"/>
        </w:rPr>
      </w:pPr>
      <w:r>
        <w:rPr>
          <w:sz w:val="23"/>
        </w:rPr>
        <w:t>do</w:t>
      </w:r>
      <w:r>
        <w:rPr>
          <w:spacing w:val="-12"/>
          <w:sz w:val="23"/>
        </w:rPr>
        <w:t xml:space="preserve"> </w:t>
      </w:r>
      <w:r>
        <w:rPr>
          <w:sz w:val="23"/>
        </w:rPr>
        <w:t>anything</w:t>
      </w:r>
      <w:r>
        <w:rPr>
          <w:spacing w:val="-15"/>
          <w:sz w:val="23"/>
        </w:rPr>
        <w:t xml:space="preserve"> </w:t>
      </w:r>
      <w:r>
        <w:rPr>
          <w:sz w:val="23"/>
        </w:rPr>
        <w:t>calculated,</w:t>
      </w:r>
      <w:r>
        <w:rPr>
          <w:spacing w:val="-13"/>
          <w:sz w:val="23"/>
        </w:rPr>
        <w:t xml:space="preserve"> </w:t>
      </w:r>
      <w:r>
        <w:rPr>
          <w:sz w:val="23"/>
        </w:rPr>
        <w:t>or</w:t>
      </w:r>
      <w:r>
        <w:rPr>
          <w:spacing w:val="-13"/>
          <w:sz w:val="23"/>
        </w:rPr>
        <w:t xml:space="preserve"> </w:t>
      </w:r>
      <w:r>
        <w:rPr>
          <w:sz w:val="23"/>
        </w:rPr>
        <w:t>likely,</w:t>
      </w:r>
      <w:r>
        <w:rPr>
          <w:spacing w:val="-12"/>
          <w:sz w:val="23"/>
        </w:rPr>
        <w:t xml:space="preserve"> </w:t>
      </w:r>
      <w:r>
        <w:rPr>
          <w:sz w:val="23"/>
        </w:rPr>
        <w:t>to</w:t>
      </w:r>
      <w:r>
        <w:rPr>
          <w:spacing w:val="-12"/>
          <w:sz w:val="23"/>
        </w:rPr>
        <w:t xml:space="preserve"> </w:t>
      </w:r>
      <w:r>
        <w:rPr>
          <w:sz w:val="23"/>
        </w:rPr>
        <w:t>interfere</w:t>
      </w:r>
      <w:r>
        <w:rPr>
          <w:spacing w:val="-12"/>
          <w:sz w:val="23"/>
        </w:rPr>
        <w:t xml:space="preserve"> </w:t>
      </w:r>
      <w:r>
        <w:rPr>
          <w:sz w:val="23"/>
        </w:rPr>
        <w:t>with</w:t>
      </w:r>
      <w:r>
        <w:rPr>
          <w:spacing w:val="-8"/>
          <w:sz w:val="23"/>
        </w:rPr>
        <w:t xml:space="preserve"> </w:t>
      </w:r>
      <w:r>
        <w:rPr>
          <w:sz w:val="23"/>
        </w:rPr>
        <w:t>the</w:t>
      </w:r>
      <w:r>
        <w:rPr>
          <w:spacing w:val="-12"/>
          <w:sz w:val="23"/>
        </w:rPr>
        <w:t xml:space="preserve"> </w:t>
      </w:r>
      <w:r>
        <w:rPr>
          <w:sz w:val="23"/>
        </w:rPr>
        <w:t xml:space="preserve">normal </w:t>
      </w:r>
      <w:r>
        <w:rPr>
          <w:spacing w:val="-6"/>
          <w:sz w:val="23"/>
        </w:rPr>
        <w:t>operation</w:t>
      </w:r>
      <w:r>
        <w:rPr>
          <w:spacing w:val="-9"/>
          <w:sz w:val="23"/>
        </w:rPr>
        <w:t xml:space="preserve"> </w:t>
      </w:r>
      <w:r>
        <w:rPr>
          <w:spacing w:val="-6"/>
          <w:sz w:val="23"/>
        </w:rPr>
        <w:t>of an authorised linked gaming</w:t>
      </w:r>
      <w:r>
        <w:rPr>
          <w:spacing w:val="-9"/>
          <w:sz w:val="23"/>
        </w:rPr>
        <w:t xml:space="preserve"> </w:t>
      </w:r>
      <w:r>
        <w:rPr>
          <w:spacing w:val="-6"/>
          <w:sz w:val="23"/>
        </w:rPr>
        <w:t>system</w:t>
      </w:r>
      <w:r>
        <w:rPr>
          <w:spacing w:val="-3"/>
          <w:sz w:val="23"/>
        </w:rPr>
        <w:t xml:space="preserve"> </w:t>
      </w:r>
      <w:r>
        <w:rPr>
          <w:spacing w:val="-6"/>
          <w:sz w:val="23"/>
        </w:rPr>
        <w:t>(including</w:t>
      </w:r>
      <w:r>
        <w:rPr>
          <w:spacing w:val="-9"/>
          <w:sz w:val="23"/>
        </w:rPr>
        <w:t xml:space="preserve"> </w:t>
      </w:r>
      <w:r>
        <w:rPr>
          <w:spacing w:val="-6"/>
          <w:sz w:val="23"/>
        </w:rPr>
        <w:t xml:space="preserve">any </w:t>
      </w:r>
      <w:r>
        <w:rPr>
          <w:sz w:val="23"/>
        </w:rPr>
        <w:t>approved gaming</w:t>
      </w:r>
      <w:r>
        <w:rPr>
          <w:spacing w:val="-3"/>
          <w:sz w:val="23"/>
        </w:rPr>
        <w:t xml:space="preserve"> </w:t>
      </w:r>
      <w:r>
        <w:rPr>
          <w:sz w:val="23"/>
        </w:rPr>
        <w:t>machine that is part of</w:t>
      </w:r>
      <w:r>
        <w:rPr>
          <w:spacing w:val="-1"/>
          <w:sz w:val="23"/>
        </w:rPr>
        <w:t xml:space="preserve"> </w:t>
      </w:r>
      <w:r>
        <w:rPr>
          <w:sz w:val="23"/>
        </w:rPr>
        <w:t>the system), or</w:t>
      </w:r>
    </w:p>
    <w:p w:rsidR="00563BC8" w:rsidRDefault="00334391">
      <w:pPr>
        <w:pStyle w:val="ListParagraph"/>
        <w:numPr>
          <w:ilvl w:val="2"/>
          <w:numId w:val="64"/>
        </w:numPr>
        <w:tabs>
          <w:tab w:val="left" w:pos="2364"/>
          <w:tab w:val="left" w:pos="2367"/>
        </w:tabs>
        <w:spacing w:before="83" w:line="223" w:lineRule="auto"/>
        <w:ind w:right="639"/>
        <w:jc w:val="both"/>
        <w:rPr>
          <w:sz w:val="23"/>
        </w:rPr>
      </w:pPr>
      <w:proofErr w:type="gramStart"/>
      <w:r>
        <w:rPr>
          <w:spacing w:val="-4"/>
          <w:sz w:val="23"/>
        </w:rPr>
        <w:t>do</w:t>
      </w:r>
      <w:proofErr w:type="gramEnd"/>
      <w:r>
        <w:rPr>
          <w:spacing w:val="-5"/>
          <w:sz w:val="23"/>
        </w:rPr>
        <w:t xml:space="preserve"> </w:t>
      </w:r>
      <w:r>
        <w:rPr>
          <w:spacing w:val="-4"/>
          <w:sz w:val="23"/>
        </w:rPr>
        <w:t>anything</w:t>
      </w:r>
      <w:r>
        <w:rPr>
          <w:spacing w:val="-10"/>
          <w:sz w:val="23"/>
        </w:rPr>
        <w:t xml:space="preserve"> </w:t>
      </w:r>
      <w:r>
        <w:rPr>
          <w:spacing w:val="-4"/>
          <w:sz w:val="23"/>
        </w:rPr>
        <w:t>calculated</w:t>
      </w:r>
      <w:r>
        <w:rPr>
          <w:spacing w:val="-5"/>
          <w:sz w:val="23"/>
        </w:rPr>
        <w:t xml:space="preserve"> </w:t>
      </w:r>
      <w:r>
        <w:rPr>
          <w:spacing w:val="-4"/>
          <w:sz w:val="23"/>
        </w:rPr>
        <w:t>to render an approved gaming</w:t>
      </w:r>
      <w:r>
        <w:rPr>
          <w:spacing w:val="-7"/>
          <w:sz w:val="23"/>
        </w:rPr>
        <w:t xml:space="preserve"> </w:t>
      </w:r>
      <w:r>
        <w:rPr>
          <w:spacing w:val="-4"/>
          <w:sz w:val="23"/>
        </w:rPr>
        <w:t xml:space="preserve">machine </w:t>
      </w:r>
      <w:r>
        <w:rPr>
          <w:sz w:val="23"/>
        </w:rPr>
        <w:t>that</w:t>
      </w:r>
      <w:r>
        <w:rPr>
          <w:spacing w:val="-10"/>
          <w:sz w:val="23"/>
        </w:rPr>
        <w:t xml:space="preserve"> </w:t>
      </w:r>
      <w:r>
        <w:rPr>
          <w:sz w:val="23"/>
        </w:rPr>
        <w:t>is</w:t>
      </w:r>
      <w:r>
        <w:rPr>
          <w:spacing w:val="-10"/>
          <w:sz w:val="23"/>
        </w:rPr>
        <w:t xml:space="preserve"> </w:t>
      </w:r>
      <w:r>
        <w:rPr>
          <w:sz w:val="23"/>
        </w:rPr>
        <w:t>part</w:t>
      </w:r>
      <w:r>
        <w:rPr>
          <w:spacing w:val="-10"/>
          <w:sz w:val="23"/>
        </w:rPr>
        <w:t xml:space="preserve"> </w:t>
      </w:r>
      <w:r>
        <w:rPr>
          <w:sz w:val="23"/>
        </w:rPr>
        <w:t>of</w:t>
      </w:r>
      <w:r>
        <w:rPr>
          <w:spacing w:val="-11"/>
          <w:sz w:val="23"/>
        </w:rPr>
        <w:t xml:space="preserve"> </w:t>
      </w:r>
      <w:r>
        <w:rPr>
          <w:sz w:val="23"/>
        </w:rPr>
        <w:t>an</w:t>
      </w:r>
      <w:r>
        <w:rPr>
          <w:spacing w:val="-10"/>
          <w:sz w:val="23"/>
        </w:rPr>
        <w:t xml:space="preserve"> </w:t>
      </w:r>
      <w:r>
        <w:rPr>
          <w:sz w:val="23"/>
        </w:rPr>
        <w:t>authorised</w:t>
      </w:r>
      <w:r>
        <w:rPr>
          <w:spacing w:val="-10"/>
          <w:sz w:val="23"/>
        </w:rPr>
        <w:t xml:space="preserve"> </w:t>
      </w:r>
      <w:r>
        <w:rPr>
          <w:sz w:val="23"/>
        </w:rPr>
        <w:t>linked</w:t>
      </w:r>
      <w:r>
        <w:rPr>
          <w:spacing w:val="-10"/>
          <w:sz w:val="23"/>
        </w:rPr>
        <w:t xml:space="preserve"> </w:t>
      </w:r>
      <w:r>
        <w:rPr>
          <w:sz w:val="23"/>
        </w:rPr>
        <w:t>gaming</w:t>
      </w:r>
      <w:r>
        <w:rPr>
          <w:spacing w:val="-12"/>
          <w:sz w:val="23"/>
        </w:rPr>
        <w:t xml:space="preserve"> </w:t>
      </w:r>
      <w:r>
        <w:rPr>
          <w:sz w:val="23"/>
        </w:rPr>
        <w:t>system</w:t>
      </w:r>
      <w:r>
        <w:rPr>
          <w:spacing w:val="-10"/>
          <w:sz w:val="23"/>
        </w:rPr>
        <w:t xml:space="preserve"> </w:t>
      </w:r>
      <w:r>
        <w:rPr>
          <w:sz w:val="23"/>
        </w:rPr>
        <w:t>incapable, even temporarily, of producing</w:t>
      </w:r>
      <w:r>
        <w:rPr>
          <w:spacing w:val="-2"/>
          <w:sz w:val="23"/>
        </w:rPr>
        <w:t xml:space="preserve"> </w:t>
      </w:r>
      <w:r>
        <w:rPr>
          <w:sz w:val="23"/>
        </w:rPr>
        <w:t>a winning</w:t>
      </w:r>
      <w:r>
        <w:rPr>
          <w:spacing w:val="-2"/>
          <w:sz w:val="23"/>
        </w:rPr>
        <w:t xml:space="preserve"> </w:t>
      </w:r>
      <w:r>
        <w:rPr>
          <w:sz w:val="23"/>
        </w:rPr>
        <w:t>combination.</w:t>
      </w:r>
    </w:p>
    <w:p w:rsidR="00563BC8" w:rsidRDefault="00334391">
      <w:pPr>
        <w:pStyle w:val="ListParagraph"/>
        <w:numPr>
          <w:ilvl w:val="1"/>
          <w:numId w:val="64"/>
        </w:numPr>
        <w:tabs>
          <w:tab w:val="left" w:pos="1737"/>
          <w:tab w:val="left" w:pos="1740"/>
        </w:tabs>
        <w:spacing w:before="109" w:line="223" w:lineRule="auto"/>
        <w:ind w:right="629"/>
        <w:jc w:val="both"/>
        <w:rPr>
          <w:sz w:val="23"/>
        </w:rPr>
      </w:pPr>
      <w:r>
        <w:rPr>
          <w:spacing w:val="-2"/>
          <w:sz w:val="23"/>
        </w:rPr>
        <w:t>Subsection</w:t>
      </w:r>
      <w:r>
        <w:rPr>
          <w:spacing w:val="-13"/>
          <w:sz w:val="23"/>
        </w:rPr>
        <w:t xml:space="preserve"> </w:t>
      </w:r>
      <w:r>
        <w:rPr>
          <w:spacing w:val="-2"/>
          <w:sz w:val="23"/>
        </w:rPr>
        <w:t>(1)</w:t>
      </w:r>
      <w:r>
        <w:rPr>
          <w:spacing w:val="-12"/>
          <w:sz w:val="23"/>
        </w:rPr>
        <w:t xml:space="preserve"> </w:t>
      </w:r>
      <w:r>
        <w:rPr>
          <w:spacing w:val="-2"/>
          <w:sz w:val="23"/>
        </w:rPr>
        <w:t>does</w:t>
      </w:r>
      <w:r>
        <w:rPr>
          <w:spacing w:val="-13"/>
          <w:sz w:val="23"/>
        </w:rPr>
        <w:t xml:space="preserve"> </w:t>
      </w:r>
      <w:r>
        <w:rPr>
          <w:spacing w:val="-2"/>
          <w:sz w:val="23"/>
        </w:rPr>
        <w:t>not</w:t>
      </w:r>
      <w:r>
        <w:rPr>
          <w:spacing w:val="-12"/>
          <w:sz w:val="23"/>
        </w:rPr>
        <w:t xml:space="preserve"> </w:t>
      </w:r>
      <w:r>
        <w:rPr>
          <w:spacing w:val="-2"/>
          <w:sz w:val="23"/>
        </w:rPr>
        <w:t>apply</w:t>
      </w:r>
      <w:r>
        <w:rPr>
          <w:spacing w:val="-12"/>
          <w:sz w:val="23"/>
        </w:rPr>
        <w:t xml:space="preserve"> </w:t>
      </w:r>
      <w:r>
        <w:rPr>
          <w:spacing w:val="-2"/>
          <w:sz w:val="23"/>
        </w:rPr>
        <w:t>to</w:t>
      </w:r>
      <w:r>
        <w:rPr>
          <w:spacing w:val="-13"/>
          <w:sz w:val="23"/>
        </w:rPr>
        <w:t xml:space="preserve"> </w:t>
      </w:r>
      <w:r>
        <w:rPr>
          <w:spacing w:val="-2"/>
          <w:sz w:val="23"/>
        </w:rPr>
        <w:t>or</w:t>
      </w:r>
      <w:r>
        <w:rPr>
          <w:spacing w:val="-12"/>
          <w:sz w:val="23"/>
        </w:rPr>
        <w:t xml:space="preserve"> </w:t>
      </w:r>
      <w:r>
        <w:rPr>
          <w:spacing w:val="-2"/>
          <w:sz w:val="23"/>
        </w:rPr>
        <w:t>in</w:t>
      </w:r>
      <w:r>
        <w:rPr>
          <w:spacing w:val="-12"/>
          <w:sz w:val="23"/>
        </w:rPr>
        <w:t xml:space="preserve"> </w:t>
      </w:r>
      <w:r>
        <w:rPr>
          <w:spacing w:val="-2"/>
          <w:sz w:val="23"/>
        </w:rPr>
        <w:t>respect</w:t>
      </w:r>
      <w:r>
        <w:rPr>
          <w:spacing w:val="-13"/>
          <w:sz w:val="23"/>
        </w:rPr>
        <w:t xml:space="preserve"> </w:t>
      </w:r>
      <w:r>
        <w:rPr>
          <w:spacing w:val="-2"/>
          <w:sz w:val="23"/>
        </w:rPr>
        <w:t>of</w:t>
      </w:r>
      <w:r>
        <w:rPr>
          <w:spacing w:val="-12"/>
          <w:sz w:val="23"/>
        </w:rPr>
        <w:t xml:space="preserve"> </w:t>
      </w:r>
      <w:r>
        <w:rPr>
          <w:spacing w:val="-2"/>
          <w:sz w:val="23"/>
        </w:rPr>
        <w:t>the</w:t>
      </w:r>
      <w:r>
        <w:rPr>
          <w:spacing w:val="-13"/>
          <w:sz w:val="23"/>
        </w:rPr>
        <w:t xml:space="preserve"> </w:t>
      </w:r>
      <w:r>
        <w:rPr>
          <w:spacing w:val="-2"/>
          <w:sz w:val="23"/>
        </w:rPr>
        <w:t>possession</w:t>
      </w:r>
      <w:r>
        <w:rPr>
          <w:spacing w:val="-12"/>
          <w:sz w:val="23"/>
        </w:rPr>
        <w:t xml:space="preserve"> </w:t>
      </w:r>
      <w:r>
        <w:rPr>
          <w:spacing w:val="-2"/>
          <w:sz w:val="23"/>
        </w:rPr>
        <w:t>of</w:t>
      </w:r>
      <w:r>
        <w:rPr>
          <w:spacing w:val="-12"/>
          <w:sz w:val="23"/>
        </w:rPr>
        <w:t xml:space="preserve"> </w:t>
      </w:r>
      <w:r>
        <w:rPr>
          <w:spacing w:val="-2"/>
          <w:sz w:val="23"/>
        </w:rPr>
        <w:t xml:space="preserve">any </w:t>
      </w:r>
      <w:r>
        <w:rPr>
          <w:sz w:val="23"/>
        </w:rPr>
        <w:t>equipment,</w:t>
      </w:r>
      <w:r>
        <w:rPr>
          <w:spacing w:val="-13"/>
          <w:sz w:val="23"/>
        </w:rPr>
        <w:t xml:space="preserve"> </w:t>
      </w:r>
      <w:r>
        <w:rPr>
          <w:sz w:val="23"/>
        </w:rPr>
        <w:t>or</w:t>
      </w:r>
      <w:r>
        <w:rPr>
          <w:spacing w:val="-11"/>
          <w:sz w:val="23"/>
        </w:rPr>
        <w:t xml:space="preserve"> </w:t>
      </w:r>
      <w:r>
        <w:rPr>
          <w:sz w:val="23"/>
        </w:rPr>
        <w:t>to</w:t>
      </w:r>
      <w:r>
        <w:rPr>
          <w:spacing w:val="-14"/>
          <w:sz w:val="23"/>
        </w:rPr>
        <w:t xml:space="preserve"> </w:t>
      </w:r>
      <w:r>
        <w:rPr>
          <w:sz w:val="23"/>
        </w:rPr>
        <w:t>anything</w:t>
      </w:r>
      <w:r>
        <w:rPr>
          <w:spacing w:val="-15"/>
          <w:sz w:val="23"/>
        </w:rPr>
        <w:t xml:space="preserve"> </w:t>
      </w:r>
      <w:r>
        <w:rPr>
          <w:sz w:val="23"/>
        </w:rPr>
        <w:t>done</w:t>
      </w:r>
      <w:r>
        <w:rPr>
          <w:spacing w:val="-14"/>
          <w:sz w:val="23"/>
        </w:rPr>
        <w:t xml:space="preserve"> </w:t>
      </w:r>
      <w:r>
        <w:rPr>
          <w:sz w:val="23"/>
        </w:rPr>
        <w:t>in</w:t>
      </w:r>
      <w:r>
        <w:rPr>
          <w:spacing w:val="-14"/>
          <w:sz w:val="23"/>
        </w:rPr>
        <w:t xml:space="preserve"> </w:t>
      </w:r>
      <w:r>
        <w:rPr>
          <w:sz w:val="23"/>
        </w:rPr>
        <w:t>good</w:t>
      </w:r>
      <w:r>
        <w:rPr>
          <w:spacing w:val="-14"/>
          <w:sz w:val="23"/>
        </w:rPr>
        <w:t xml:space="preserve"> </w:t>
      </w:r>
      <w:r>
        <w:rPr>
          <w:sz w:val="23"/>
        </w:rPr>
        <w:t>faith,</w:t>
      </w:r>
      <w:r>
        <w:rPr>
          <w:spacing w:val="-15"/>
          <w:sz w:val="23"/>
        </w:rPr>
        <w:t xml:space="preserve"> </w:t>
      </w:r>
      <w:r>
        <w:rPr>
          <w:sz w:val="23"/>
        </w:rPr>
        <w:t>in</w:t>
      </w:r>
      <w:r>
        <w:rPr>
          <w:spacing w:val="-13"/>
          <w:sz w:val="23"/>
        </w:rPr>
        <w:t xml:space="preserve"> </w:t>
      </w:r>
      <w:r>
        <w:rPr>
          <w:sz w:val="23"/>
        </w:rPr>
        <w:t>connection</w:t>
      </w:r>
      <w:r>
        <w:rPr>
          <w:spacing w:val="-14"/>
          <w:sz w:val="23"/>
        </w:rPr>
        <w:t xml:space="preserve"> </w:t>
      </w:r>
      <w:r>
        <w:rPr>
          <w:sz w:val="23"/>
        </w:rPr>
        <w:t>with</w:t>
      </w:r>
      <w:r>
        <w:rPr>
          <w:spacing w:val="-14"/>
          <w:sz w:val="23"/>
        </w:rPr>
        <w:t xml:space="preserve"> </w:t>
      </w:r>
      <w:r>
        <w:rPr>
          <w:sz w:val="23"/>
        </w:rPr>
        <w:t>the installation, alteration, adjustment, maintenance or repair of an authorised linked gaming system by:</w:t>
      </w:r>
    </w:p>
    <w:p w:rsidR="00563BC8" w:rsidRDefault="00334391">
      <w:pPr>
        <w:pStyle w:val="ListParagraph"/>
        <w:numPr>
          <w:ilvl w:val="2"/>
          <w:numId w:val="64"/>
        </w:numPr>
        <w:tabs>
          <w:tab w:val="left" w:pos="2367"/>
        </w:tabs>
        <w:spacing w:line="223" w:lineRule="auto"/>
        <w:ind w:right="637"/>
        <w:rPr>
          <w:sz w:val="23"/>
        </w:rPr>
      </w:pPr>
      <w:r>
        <w:rPr>
          <w:sz w:val="23"/>
        </w:rPr>
        <w:t>the licensee who</w:t>
      </w:r>
      <w:r>
        <w:rPr>
          <w:spacing w:val="15"/>
          <w:sz w:val="23"/>
        </w:rPr>
        <w:t xml:space="preserve"> </w:t>
      </w:r>
      <w:r>
        <w:rPr>
          <w:sz w:val="23"/>
        </w:rPr>
        <w:t>is</w:t>
      </w:r>
      <w:r>
        <w:rPr>
          <w:spacing w:val="11"/>
          <w:sz w:val="23"/>
        </w:rPr>
        <w:t xml:space="preserve"> </w:t>
      </w:r>
      <w:r>
        <w:rPr>
          <w:sz w:val="23"/>
        </w:rPr>
        <w:t>operating the</w:t>
      </w:r>
      <w:r>
        <w:rPr>
          <w:spacing w:val="11"/>
          <w:sz w:val="23"/>
        </w:rPr>
        <w:t xml:space="preserve"> </w:t>
      </w:r>
      <w:r>
        <w:rPr>
          <w:sz w:val="23"/>
        </w:rPr>
        <w:t>authorised</w:t>
      </w:r>
      <w:r>
        <w:rPr>
          <w:spacing w:val="11"/>
          <w:sz w:val="23"/>
        </w:rPr>
        <w:t xml:space="preserve"> </w:t>
      </w:r>
      <w:r>
        <w:rPr>
          <w:sz w:val="23"/>
        </w:rPr>
        <w:t>linked</w:t>
      </w:r>
      <w:r>
        <w:rPr>
          <w:spacing w:val="11"/>
          <w:sz w:val="23"/>
        </w:rPr>
        <w:t xml:space="preserve"> </w:t>
      </w:r>
      <w:r>
        <w:rPr>
          <w:sz w:val="23"/>
        </w:rPr>
        <w:t>gaming system, or</w:t>
      </w:r>
    </w:p>
    <w:p w:rsidR="00563BC8" w:rsidRDefault="00334391">
      <w:pPr>
        <w:pStyle w:val="ListParagraph"/>
        <w:numPr>
          <w:ilvl w:val="2"/>
          <w:numId w:val="64"/>
        </w:numPr>
        <w:tabs>
          <w:tab w:val="left" w:pos="2367"/>
        </w:tabs>
        <w:spacing w:before="66"/>
        <w:rPr>
          <w:sz w:val="23"/>
        </w:rPr>
      </w:pPr>
      <w:r>
        <w:rPr>
          <w:spacing w:val="-2"/>
          <w:sz w:val="23"/>
        </w:rPr>
        <w:t>the</w:t>
      </w:r>
      <w:r>
        <w:rPr>
          <w:spacing w:val="-8"/>
          <w:sz w:val="23"/>
        </w:rPr>
        <w:t xml:space="preserve"> </w:t>
      </w:r>
      <w:r>
        <w:rPr>
          <w:spacing w:val="-2"/>
          <w:sz w:val="23"/>
        </w:rPr>
        <w:t>holder</w:t>
      </w:r>
      <w:r>
        <w:rPr>
          <w:spacing w:val="-8"/>
          <w:sz w:val="23"/>
        </w:rPr>
        <w:t xml:space="preserve"> </w:t>
      </w:r>
      <w:r>
        <w:rPr>
          <w:spacing w:val="-2"/>
          <w:sz w:val="23"/>
        </w:rPr>
        <w:t>of</w:t>
      </w:r>
      <w:r>
        <w:rPr>
          <w:spacing w:val="-8"/>
          <w:sz w:val="23"/>
        </w:rPr>
        <w:t xml:space="preserve"> </w:t>
      </w:r>
      <w:r>
        <w:rPr>
          <w:spacing w:val="-2"/>
          <w:sz w:val="23"/>
        </w:rPr>
        <w:t>a</w:t>
      </w:r>
      <w:r>
        <w:rPr>
          <w:spacing w:val="-8"/>
          <w:sz w:val="23"/>
        </w:rPr>
        <w:t xml:space="preserve"> </w:t>
      </w:r>
      <w:r>
        <w:rPr>
          <w:spacing w:val="-2"/>
          <w:sz w:val="23"/>
        </w:rPr>
        <w:t>technician’s</w:t>
      </w:r>
      <w:r>
        <w:rPr>
          <w:spacing w:val="-7"/>
          <w:sz w:val="23"/>
        </w:rPr>
        <w:t xml:space="preserve"> </w:t>
      </w:r>
      <w:r>
        <w:rPr>
          <w:spacing w:val="-2"/>
          <w:sz w:val="23"/>
        </w:rPr>
        <w:t>licence,</w:t>
      </w:r>
      <w:r>
        <w:rPr>
          <w:spacing w:val="-8"/>
          <w:sz w:val="23"/>
        </w:rPr>
        <w:t xml:space="preserve"> </w:t>
      </w:r>
      <w:r>
        <w:rPr>
          <w:spacing w:val="-5"/>
          <w:sz w:val="23"/>
        </w:rPr>
        <w:t>or</w:t>
      </w:r>
    </w:p>
    <w:p w:rsidR="00563BC8" w:rsidRDefault="00334391">
      <w:pPr>
        <w:pStyle w:val="ListParagraph"/>
        <w:numPr>
          <w:ilvl w:val="2"/>
          <w:numId w:val="64"/>
        </w:numPr>
        <w:tabs>
          <w:tab w:val="left" w:pos="2367"/>
        </w:tabs>
        <w:spacing w:before="62"/>
        <w:rPr>
          <w:sz w:val="23"/>
        </w:rPr>
      </w:pPr>
      <w:proofErr w:type="gramStart"/>
      <w:r>
        <w:rPr>
          <w:spacing w:val="-2"/>
          <w:sz w:val="23"/>
        </w:rPr>
        <w:t>any</w:t>
      </w:r>
      <w:proofErr w:type="gramEnd"/>
      <w:r>
        <w:rPr>
          <w:spacing w:val="-11"/>
          <w:sz w:val="23"/>
        </w:rPr>
        <w:t xml:space="preserve"> </w:t>
      </w:r>
      <w:r>
        <w:rPr>
          <w:spacing w:val="-2"/>
          <w:sz w:val="23"/>
        </w:rPr>
        <w:t>other</w:t>
      </w:r>
      <w:r>
        <w:rPr>
          <w:spacing w:val="-6"/>
          <w:sz w:val="23"/>
        </w:rPr>
        <w:t xml:space="preserve"> </w:t>
      </w:r>
      <w:r>
        <w:rPr>
          <w:spacing w:val="-2"/>
          <w:sz w:val="23"/>
        </w:rPr>
        <w:t>person</w:t>
      </w:r>
      <w:r>
        <w:rPr>
          <w:spacing w:val="-5"/>
          <w:sz w:val="23"/>
        </w:rPr>
        <w:t xml:space="preserve"> </w:t>
      </w:r>
      <w:r>
        <w:rPr>
          <w:spacing w:val="-2"/>
          <w:sz w:val="23"/>
        </w:rPr>
        <w:t>approved</w:t>
      </w:r>
      <w:r>
        <w:rPr>
          <w:spacing w:val="-4"/>
          <w:sz w:val="23"/>
        </w:rPr>
        <w:t xml:space="preserve"> </w:t>
      </w:r>
      <w:r>
        <w:rPr>
          <w:spacing w:val="-2"/>
          <w:sz w:val="23"/>
        </w:rPr>
        <w:t>by</w:t>
      </w:r>
      <w:r>
        <w:rPr>
          <w:spacing w:val="-11"/>
          <w:sz w:val="23"/>
        </w:rPr>
        <w:t xml:space="preserve"> </w:t>
      </w:r>
      <w:r>
        <w:rPr>
          <w:spacing w:val="-2"/>
          <w:sz w:val="23"/>
        </w:rPr>
        <w:t>the</w:t>
      </w:r>
      <w:r>
        <w:rPr>
          <w:spacing w:val="-5"/>
          <w:sz w:val="23"/>
        </w:rPr>
        <w:t xml:space="preserve"> </w:t>
      </w:r>
      <w:r>
        <w:rPr>
          <w:spacing w:val="-2"/>
          <w:sz w:val="23"/>
        </w:rPr>
        <w:t>licensee.</w:t>
      </w:r>
    </w:p>
    <w:p w:rsidR="00563BC8" w:rsidRDefault="00334391">
      <w:pPr>
        <w:pStyle w:val="ListParagraph"/>
        <w:numPr>
          <w:ilvl w:val="1"/>
          <w:numId w:val="64"/>
        </w:numPr>
        <w:tabs>
          <w:tab w:val="left" w:pos="1737"/>
          <w:tab w:val="left" w:pos="1740"/>
        </w:tabs>
        <w:spacing w:before="106" w:line="223" w:lineRule="auto"/>
        <w:ind w:right="636"/>
        <w:jc w:val="both"/>
        <w:rPr>
          <w:sz w:val="23"/>
        </w:rPr>
      </w:pPr>
      <w:r>
        <w:rPr>
          <w:sz w:val="23"/>
        </w:rPr>
        <w:t xml:space="preserve">A person must not, with intent to dishonestly obtain money or a </w:t>
      </w:r>
      <w:r>
        <w:rPr>
          <w:spacing w:val="-2"/>
          <w:sz w:val="23"/>
        </w:rPr>
        <w:t>financial</w:t>
      </w:r>
      <w:r>
        <w:rPr>
          <w:spacing w:val="-7"/>
          <w:sz w:val="23"/>
        </w:rPr>
        <w:t xml:space="preserve"> </w:t>
      </w:r>
      <w:r>
        <w:rPr>
          <w:spacing w:val="-2"/>
          <w:sz w:val="23"/>
        </w:rPr>
        <w:t>advantage</w:t>
      </w:r>
      <w:r>
        <w:rPr>
          <w:spacing w:val="-8"/>
          <w:sz w:val="23"/>
        </w:rPr>
        <w:t xml:space="preserve"> </w:t>
      </w:r>
      <w:r>
        <w:rPr>
          <w:spacing w:val="-2"/>
          <w:sz w:val="23"/>
        </w:rPr>
        <w:t>for</w:t>
      </w:r>
      <w:r>
        <w:rPr>
          <w:spacing w:val="-11"/>
          <w:sz w:val="23"/>
        </w:rPr>
        <w:t xml:space="preserve"> </w:t>
      </w:r>
      <w:r>
        <w:rPr>
          <w:spacing w:val="-2"/>
          <w:sz w:val="23"/>
        </w:rPr>
        <w:t>himself</w:t>
      </w:r>
      <w:r>
        <w:rPr>
          <w:spacing w:val="-11"/>
          <w:sz w:val="23"/>
        </w:rPr>
        <w:t xml:space="preserve"> </w:t>
      </w:r>
      <w:r>
        <w:rPr>
          <w:spacing w:val="-2"/>
          <w:sz w:val="23"/>
        </w:rPr>
        <w:t>or</w:t>
      </w:r>
      <w:r>
        <w:rPr>
          <w:spacing w:val="-11"/>
          <w:sz w:val="23"/>
        </w:rPr>
        <w:t xml:space="preserve"> </w:t>
      </w:r>
      <w:r>
        <w:rPr>
          <w:spacing w:val="-2"/>
          <w:sz w:val="23"/>
        </w:rPr>
        <w:t>herself</w:t>
      </w:r>
      <w:r>
        <w:rPr>
          <w:spacing w:val="-11"/>
          <w:sz w:val="23"/>
        </w:rPr>
        <w:t xml:space="preserve"> </w:t>
      </w:r>
      <w:r>
        <w:rPr>
          <w:spacing w:val="-2"/>
          <w:sz w:val="23"/>
        </w:rPr>
        <w:t>or</w:t>
      </w:r>
      <w:r>
        <w:rPr>
          <w:spacing w:val="-8"/>
          <w:sz w:val="23"/>
        </w:rPr>
        <w:t xml:space="preserve"> </w:t>
      </w:r>
      <w:r>
        <w:rPr>
          <w:spacing w:val="-2"/>
          <w:sz w:val="23"/>
        </w:rPr>
        <w:t>another</w:t>
      </w:r>
      <w:r>
        <w:rPr>
          <w:spacing w:val="-8"/>
          <w:sz w:val="23"/>
        </w:rPr>
        <w:t xml:space="preserve"> </w:t>
      </w:r>
      <w:r>
        <w:rPr>
          <w:spacing w:val="-2"/>
          <w:sz w:val="23"/>
        </w:rPr>
        <w:t>person,</w:t>
      </w:r>
      <w:r>
        <w:rPr>
          <w:spacing w:val="-8"/>
          <w:sz w:val="23"/>
        </w:rPr>
        <w:t xml:space="preserve"> </w:t>
      </w:r>
      <w:r>
        <w:rPr>
          <w:spacing w:val="-2"/>
          <w:sz w:val="23"/>
        </w:rPr>
        <w:t>insert</w:t>
      </w:r>
      <w:r>
        <w:rPr>
          <w:spacing w:val="-7"/>
          <w:sz w:val="23"/>
        </w:rPr>
        <w:t xml:space="preserve"> </w:t>
      </w:r>
      <w:r>
        <w:rPr>
          <w:spacing w:val="-2"/>
          <w:sz w:val="23"/>
        </w:rPr>
        <w:t xml:space="preserve">in </w:t>
      </w:r>
      <w:r>
        <w:rPr>
          <w:sz w:val="23"/>
        </w:rPr>
        <w:t>an approved gaming machine that is part of an authorised linked gaming system anything other than:</w:t>
      </w:r>
    </w:p>
    <w:p w:rsidR="00563BC8" w:rsidRDefault="00334391">
      <w:pPr>
        <w:pStyle w:val="ListParagraph"/>
        <w:numPr>
          <w:ilvl w:val="2"/>
          <w:numId w:val="64"/>
        </w:numPr>
        <w:tabs>
          <w:tab w:val="left" w:pos="2367"/>
        </w:tabs>
        <w:spacing w:line="223" w:lineRule="auto"/>
        <w:ind w:right="639"/>
        <w:rPr>
          <w:sz w:val="23"/>
        </w:rPr>
      </w:pPr>
      <w:r>
        <w:rPr>
          <w:sz w:val="23"/>
        </w:rPr>
        <w:t>a</w:t>
      </w:r>
      <w:r>
        <w:rPr>
          <w:spacing w:val="-6"/>
          <w:sz w:val="23"/>
        </w:rPr>
        <w:t xml:space="preserve"> </w:t>
      </w:r>
      <w:r>
        <w:rPr>
          <w:sz w:val="23"/>
        </w:rPr>
        <w:t>coin</w:t>
      </w:r>
      <w:r>
        <w:rPr>
          <w:spacing w:val="-5"/>
          <w:sz w:val="23"/>
        </w:rPr>
        <w:t xml:space="preserve"> </w:t>
      </w:r>
      <w:r>
        <w:rPr>
          <w:sz w:val="23"/>
        </w:rPr>
        <w:t>or</w:t>
      </w:r>
      <w:r>
        <w:rPr>
          <w:spacing w:val="-7"/>
          <w:sz w:val="23"/>
        </w:rPr>
        <w:t xml:space="preserve"> </w:t>
      </w:r>
      <w:r>
        <w:rPr>
          <w:sz w:val="23"/>
        </w:rPr>
        <w:t>token</w:t>
      </w:r>
      <w:r>
        <w:rPr>
          <w:spacing w:val="-5"/>
          <w:sz w:val="23"/>
        </w:rPr>
        <w:t xml:space="preserve"> </w:t>
      </w:r>
      <w:r>
        <w:rPr>
          <w:sz w:val="23"/>
        </w:rPr>
        <w:t>of</w:t>
      </w:r>
      <w:r>
        <w:rPr>
          <w:spacing w:val="-7"/>
          <w:sz w:val="23"/>
        </w:rPr>
        <w:t xml:space="preserve"> </w:t>
      </w:r>
      <w:r>
        <w:rPr>
          <w:sz w:val="23"/>
        </w:rPr>
        <w:t>the</w:t>
      </w:r>
      <w:r>
        <w:rPr>
          <w:spacing w:val="-6"/>
          <w:sz w:val="23"/>
        </w:rPr>
        <w:t xml:space="preserve"> </w:t>
      </w:r>
      <w:r>
        <w:rPr>
          <w:sz w:val="23"/>
        </w:rPr>
        <w:t>denomination</w:t>
      </w:r>
      <w:r>
        <w:rPr>
          <w:spacing w:val="-5"/>
          <w:sz w:val="23"/>
        </w:rPr>
        <w:t xml:space="preserve"> </w:t>
      </w:r>
      <w:r>
        <w:rPr>
          <w:sz w:val="23"/>
        </w:rPr>
        <w:t>or</w:t>
      </w:r>
      <w:r>
        <w:rPr>
          <w:spacing w:val="-7"/>
          <w:sz w:val="23"/>
        </w:rPr>
        <w:t xml:space="preserve"> </w:t>
      </w:r>
      <w:r>
        <w:rPr>
          <w:sz w:val="23"/>
        </w:rPr>
        <w:t>type</w:t>
      </w:r>
      <w:r>
        <w:rPr>
          <w:spacing w:val="-3"/>
          <w:sz w:val="23"/>
        </w:rPr>
        <w:t xml:space="preserve"> </w:t>
      </w:r>
      <w:r>
        <w:rPr>
          <w:sz w:val="23"/>
        </w:rPr>
        <w:t>displayed</w:t>
      </w:r>
      <w:r>
        <w:rPr>
          <w:spacing w:val="-5"/>
          <w:sz w:val="23"/>
        </w:rPr>
        <w:t xml:space="preserve"> </w:t>
      </w:r>
      <w:r>
        <w:rPr>
          <w:sz w:val="23"/>
        </w:rPr>
        <w:t>on</w:t>
      </w:r>
      <w:r>
        <w:rPr>
          <w:spacing w:val="-5"/>
          <w:sz w:val="23"/>
        </w:rPr>
        <w:t xml:space="preserve"> </w:t>
      </w:r>
      <w:r>
        <w:rPr>
          <w:sz w:val="23"/>
        </w:rPr>
        <w:t>the gaming</w:t>
      </w:r>
      <w:r>
        <w:rPr>
          <w:spacing w:val="-15"/>
          <w:sz w:val="23"/>
        </w:rPr>
        <w:t xml:space="preserve"> </w:t>
      </w:r>
      <w:r>
        <w:rPr>
          <w:sz w:val="23"/>
        </w:rPr>
        <w:t>machine</w:t>
      </w:r>
      <w:r>
        <w:rPr>
          <w:spacing w:val="-11"/>
          <w:sz w:val="23"/>
        </w:rPr>
        <w:t xml:space="preserve"> </w:t>
      </w:r>
      <w:r>
        <w:rPr>
          <w:sz w:val="23"/>
        </w:rPr>
        <w:t>as</w:t>
      </w:r>
      <w:r>
        <w:rPr>
          <w:spacing w:val="-12"/>
          <w:sz w:val="23"/>
        </w:rPr>
        <w:t xml:space="preserve"> </w:t>
      </w:r>
      <w:r>
        <w:rPr>
          <w:sz w:val="23"/>
        </w:rPr>
        <w:t>that</w:t>
      </w:r>
      <w:r>
        <w:rPr>
          <w:spacing w:val="-12"/>
          <w:sz w:val="23"/>
        </w:rPr>
        <w:t xml:space="preserve"> </w:t>
      </w:r>
      <w:r>
        <w:rPr>
          <w:sz w:val="23"/>
        </w:rPr>
        <w:t>to</w:t>
      </w:r>
      <w:r>
        <w:rPr>
          <w:spacing w:val="-11"/>
          <w:sz w:val="23"/>
        </w:rPr>
        <w:t xml:space="preserve"> </w:t>
      </w:r>
      <w:r>
        <w:rPr>
          <w:sz w:val="23"/>
        </w:rPr>
        <w:t>be</w:t>
      </w:r>
      <w:r>
        <w:rPr>
          <w:spacing w:val="-12"/>
          <w:sz w:val="23"/>
        </w:rPr>
        <w:t xml:space="preserve"> </w:t>
      </w:r>
      <w:r>
        <w:rPr>
          <w:sz w:val="23"/>
        </w:rPr>
        <w:t>used</w:t>
      </w:r>
      <w:r>
        <w:rPr>
          <w:spacing w:val="-11"/>
          <w:sz w:val="23"/>
        </w:rPr>
        <w:t xml:space="preserve"> </w:t>
      </w:r>
      <w:r>
        <w:rPr>
          <w:sz w:val="23"/>
        </w:rPr>
        <w:t>to</w:t>
      </w:r>
      <w:r>
        <w:rPr>
          <w:spacing w:val="-11"/>
          <w:sz w:val="23"/>
        </w:rPr>
        <w:t xml:space="preserve"> </w:t>
      </w:r>
      <w:r>
        <w:rPr>
          <w:sz w:val="23"/>
        </w:rPr>
        <w:t>operate</w:t>
      </w:r>
      <w:r>
        <w:rPr>
          <w:spacing w:val="-12"/>
          <w:sz w:val="23"/>
        </w:rPr>
        <w:t xml:space="preserve"> </w:t>
      </w:r>
      <w:r>
        <w:rPr>
          <w:sz w:val="23"/>
        </w:rPr>
        <w:t>the</w:t>
      </w:r>
      <w:r>
        <w:rPr>
          <w:spacing w:val="-12"/>
          <w:sz w:val="23"/>
        </w:rPr>
        <w:t xml:space="preserve"> </w:t>
      </w:r>
      <w:r>
        <w:rPr>
          <w:sz w:val="23"/>
        </w:rPr>
        <w:t>machine,</w:t>
      </w:r>
      <w:r>
        <w:rPr>
          <w:spacing w:val="-12"/>
          <w:sz w:val="23"/>
        </w:rPr>
        <w:t xml:space="preserve"> </w:t>
      </w:r>
      <w:r>
        <w:rPr>
          <w:sz w:val="23"/>
        </w:rPr>
        <w:t>or</w:t>
      </w:r>
    </w:p>
    <w:p w:rsidR="00563BC8" w:rsidRDefault="00334391">
      <w:pPr>
        <w:pStyle w:val="ListParagraph"/>
        <w:numPr>
          <w:ilvl w:val="2"/>
          <w:numId w:val="64"/>
        </w:numPr>
        <w:tabs>
          <w:tab w:val="left" w:pos="2367"/>
        </w:tabs>
        <w:spacing w:before="81" w:line="223" w:lineRule="auto"/>
        <w:ind w:right="638"/>
        <w:rPr>
          <w:sz w:val="23"/>
        </w:rPr>
      </w:pPr>
      <w:r>
        <w:rPr>
          <w:sz w:val="23"/>
        </w:rPr>
        <w:t>a</w:t>
      </w:r>
      <w:r>
        <w:rPr>
          <w:spacing w:val="-15"/>
          <w:sz w:val="23"/>
        </w:rPr>
        <w:t xml:space="preserve"> </w:t>
      </w:r>
      <w:r>
        <w:rPr>
          <w:sz w:val="23"/>
        </w:rPr>
        <w:t>bank</w:t>
      </w:r>
      <w:r>
        <w:rPr>
          <w:spacing w:val="-13"/>
          <w:sz w:val="23"/>
        </w:rPr>
        <w:t xml:space="preserve"> </w:t>
      </w:r>
      <w:r>
        <w:rPr>
          <w:sz w:val="23"/>
        </w:rPr>
        <w:t>note</w:t>
      </w:r>
      <w:r>
        <w:rPr>
          <w:spacing w:val="-13"/>
          <w:sz w:val="23"/>
        </w:rPr>
        <w:t xml:space="preserve"> </w:t>
      </w:r>
      <w:r>
        <w:rPr>
          <w:sz w:val="23"/>
        </w:rPr>
        <w:t>of</w:t>
      </w:r>
      <w:r>
        <w:rPr>
          <w:spacing w:val="-15"/>
          <w:sz w:val="23"/>
        </w:rPr>
        <w:t xml:space="preserve"> </w:t>
      </w:r>
      <w:r>
        <w:rPr>
          <w:sz w:val="23"/>
        </w:rPr>
        <w:t>a</w:t>
      </w:r>
      <w:r>
        <w:rPr>
          <w:spacing w:val="-14"/>
          <w:sz w:val="23"/>
        </w:rPr>
        <w:t xml:space="preserve"> </w:t>
      </w:r>
      <w:r>
        <w:rPr>
          <w:sz w:val="23"/>
        </w:rPr>
        <w:t>denomination</w:t>
      </w:r>
      <w:r>
        <w:rPr>
          <w:spacing w:val="-13"/>
          <w:sz w:val="23"/>
        </w:rPr>
        <w:t xml:space="preserve"> </w:t>
      </w:r>
      <w:r>
        <w:rPr>
          <w:sz w:val="23"/>
        </w:rPr>
        <w:t>approved</w:t>
      </w:r>
      <w:r>
        <w:rPr>
          <w:spacing w:val="-14"/>
          <w:sz w:val="23"/>
        </w:rPr>
        <w:t xml:space="preserve"> </w:t>
      </w:r>
      <w:r>
        <w:rPr>
          <w:sz w:val="23"/>
        </w:rPr>
        <w:t>by</w:t>
      </w:r>
      <w:r>
        <w:rPr>
          <w:spacing w:val="-15"/>
          <w:sz w:val="23"/>
        </w:rPr>
        <w:t xml:space="preserve"> </w:t>
      </w:r>
      <w:r>
        <w:rPr>
          <w:sz w:val="23"/>
        </w:rPr>
        <w:t>the</w:t>
      </w:r>
      <w:r>
        <w:rPr>
          <w:spacing w:val="-12"/>
          <w:sz w:val="23"/>
        </w:rPr>
        <w:t xml:space="preserve"> </w:t>
      </w:r>
      <w:r>
        <w:rPr>
          <w:sz w:val="23"/>
        </w:rPr>
        <w:t>Board</w:t>
      </w:r>
      <w:r>
        <w:rPr>
          <w:spacing w:val="-11"/>
          <w:sz w:val="23"/>
        </w:rPr>
        <w:t xml:space="preserve"> </w:t>
      </w:r>
      <w:r>
        <w:rPr>
          <w:sz w:val="23"/>
        </w:rPr>
        <w:t>for</w:t>
      </w:r>
      <w:r>
        <w:rPr>
          <w:spacing w:val="-13"/>
          <w:sz w:val="23"/>
        </w:rPr>
        <w:t xml:space="preserve"> </w:t>
      </w:r>
      <w:r>
        <w:rPr>
          <w:sz w:val="23"/>
        </w:rPr>
        <w:t>use in order to operate the gaming machine, or</w:t>
      </w:r>
    </w:p>
    <w:p w:rsidR="00563BC8" w:rsidRDefault="00334391">
      <w:pPr>
        <w:pStyle w:val="ListParagraph"/>
        <w:numPr>
          <w:ilvl w:val="2"/>
          <w:numId w:val="64"/>
        </w:numPr>
        <w:tabs>
          <w:tab w:val="left" w:pos="2367"/>
        </w:tabs>
        <w:spacing w:line="223" w:lineRule="auto"/>
        <w:ind w:right="641"/>
        <w:rPr>
          <w:sz w:val="23"/>
        </w:rPr>
      </w:pPr>
      <w:proofErr w:type="gramStart"/>
      <w:r>
        <w:rPr>
          <w:sz w:val="23"/>
        </w:rPr>
        <w:t>a</w:t>
      </w:r>
      <w:proofErr w:type="gramEnd"/>
      <w:r>
        <w:rPr>
          <w:sz w:val="23"/>
        </w:rPr>
        <w:t xml:space="preserve"> card of a type approved by the Board for use in order to</w:t>
      </w:r>
      <w:r>
        <w:rPr>
          <w:spacing w:val="40"/>
          <w:sz w:val="23"/>
        </w:rPr>
        <w:t xml:space="preserve"> </w:t>
      </w:r>
      <w:r>
        <w:rPr>
          <w:sz w:val="23"/>
        </w:rPr>
        <w:t>operate the gaming machine.</w:t>
      </w:r>
    </w:p>
    <w:p w:rsidR="00563BC8" w:rsidRDefault="00334391">
      <w:pPr>
        <w:pStyle w:val="ListParagraph"/>
        <w:numPr>
          <w:ilvl w:val="1"/>
          <w:numId w:val="64"/>
        </w:numPr>
        <w:tabs>
          <w:tab w:val="left" w:pos="1737"/>
          <w:tab w:val="left" w:pos="1740"/>
        </w:tabs>
        <w:spacing w:before="111" w:line="223" w:lineRule="auto"/>
        <w:ind w:right="635"/>
        <w:jc w:val="both"/>
        <w:rPr>
          <w:sz w:val="23"/>
        </w:rPr>
      </w:pPr>
      <w:r>
        <w:rPr>
          <w:spacing w:val="-2"/>
          <w:sz w:val="23"/>
        </w:rPr>
        <w:t>A</w:t>
      </w:r>
      <w:r>
        <w:rPr>
          <w:spacing w:val="-10"/>
          <w:sz w:val="23"/>
        </w:rPr>
        <w:t xml:space="preserve"> </w:t>
      </w:r>
      <w:r>
        <w:rPr>
          <w:spacing w:val="-2"/>
          <w:sz w:val="23"/>
        </w:rPr>
        <w:t>person</w:t>
      </w:r>
      <w:r>
        <w:rPr>
          <w:spacing w:val="-7"/>
          <w:sz w:val="23"/>
        </w:rPr>
        <w:t xml:space="preserve"> </w:t>
      </w:r>
      <w:r>
        <w:rPr>
          <w:spacing w:val="-2"/>
          <w:sz w:val="23"/>
        </w:rPr>
        <w:t>must</w:t>
      </w:r>
      <w:r>
        <w:rPr>
          <w:spacing w:val="-9"/>
          <w:sz w:val="23"/>
        </w:rPr>
        <w:t xml:space="preserve"> </w:t>
      </w:r>
      <w:r>
        <w:rPr>
          <w:spacing w:val="-2"/>
          <w:sz w:val="23"/>
        </w:rPr>
        <w:t>not</w:t>
      </w:r>
      <w:r>
        <w:rPr>
          <w:spacing w:val="-9"/>
          <w:sz w:val="23"/>
        </w:rPr>
        <w:t xml:space="preserve"> </w:t>
      </w:r>
      <w:r>
        <w:rPr>
          <w:spacing w:val="-2"/>
          <w:sz w:val="23"/>
        </w:rPr>
        <w:t>gain,</w:t>
      </w:r>
      <w:r>
        <w:rPr>
          <w:spacing w:val="-10"/>
          <w:sz w:val="23"/>
        </w:rPr>
        <w:t xml:space="preserve"> </w:t>
      </w:r>
      <w:r>
        <w:rPr>
          <w:spacing w:val="-2"/>
          <w:sz w:val="23"/>
        </w:rPr>
        <w:t>whether</w:t>
      </w:r>
      <w:r>
        <w:rPr>
          <w:spacing w:val="-10"/>
          <w:sz w:val="23"/>
        </w:rPr>
        <w:t xml:space="preserve"> </w:t>
      </w:r>
      <w:r>
        <w:rPr>
          <w:spacing w:val="-2"/>
          <w:sz w:val="23"/>
        </w:rPr>
        <w:t>personally</w:t>
      </w:r>
      <w:r>
        <w:rPr>
          <w:spacing w:val="-13"/>
          <w:sz w:val="23"/>
        </w:rPr>
        <w:t xml:space="preserve"> </w:t>
      </w:r>
      <w:r>
        <w:rPr>
          <w:spacing w:val="-2"/>
          <w:sz w:val="23"/>
        </w:rPr>
        <w:t>or</w:t>
      </w:r>
      <w:r>
        <w:rPr>
          <w:spacing w:val="-10"/>
          <w:sz w:val="23"/>
        </w:rPr>
        <w:t xml:space="preserve"> </w:t>
      </w:r>
      <w:r>
        <w:rPr>
          <w:spacing w:val="-2"/>
          <w:sz w:val="23"/>
        </w:rPr>
        <w:t>for</w:t>
      </w:r>
      <w:r>
        <w:rPr>
          <w:spacing w:val="-10"/>
          <w:sz w:val="23"/>
        </w:rPr>
        <w:t xml:space="preserve"> </w:t>
      </w:r>
      <w:r>
        <w:rPr>
          <w:spacing w:val="-2"/>
          <w:sz w:val="23"/>
        </w:rPr>
        <w:t>another</w:t>
      </w:r>
      <w:r>
        <w:rPr>
          <w:spacing w:val="-10"/>
          <w:sz w:val="23"/>
        </w:rPr>
        <w:t xml:space="preserve"> </w:t>
      </w:r>
      <w:r>
        <w:rPr>
          <w:spacing w:val="-2"/>
          <w:sz w:val="23"/>
        </w:rPr>
        <w:t>person,</w:t>
      </w:r>
      <w:r>
        <w:rPr>
          <w:spacing w:val="-8"/>
          <w:sz w:val="23"/>
        </w:rPr>
        <w:t xml:space="preserve"> </w:t>
      </w:r>
      <w:r>
        <w:rPr>
          <w:spacing w:val="-2"/>
          <w:sz w:val="23"/>
        </w:rPr>
        <w:t xml:space="preserve">an </w:t>
      </w:r>
      <w:r>
        <w:rPr>
          <w:spacing w:val="-4"/>
          <w:sz w:val="23"/>
        </w:rPr>
        <w:t>advantage</w:t>
      </w:r>
      <w:r>
        <w:rPr>
          <w:spacing w:val="-11"/>
          <w:sz w:val="23"/>
        </w:rPr>
        <w:t xml:space="preserve"> </w:t>
      </w:r>
      <w:r>
        <w:rPr>
          <w:spacing w:val="-4"/>
          <w:sz w:val="23"/>
        </w:rPr>
        <w:t>in</w:t>
      </w:r>
      <w:r>
        <w:rPr>
          <w:spacing w:val="-10"/>
          <w:sz w:val="23"/>
        </w:rPr>
        <w:t xml:space="preserve"> </w:t>
      </w:r>
      <w:r>
        <w:rPr>
          <w:spacing w:val="-4"/>
          <w:sz w:val="23"/>
        </w:rPr>
        <w:t>the</w:t>
      </w:r>
      <w:r>
        <w:rPr>
          <w:spacing w:val="-11"/>
          <w:sz w:val="23"/>
        </w:rPr>
        <w:t xml:space="preserve"> </w:t>
      </w:r>
      <w:r>
        <w:rPr>
          <w:spacing w:val="-4"/>
          <w:sz w:val="23"/>
        </w:rPr>
        <w:t>operation</w:t>
      </w:r>
      <w:r>
        <w:rPr>
          <w:spacing w:val="-10"/>
          <w:sz w:val="23"/>
        </w:rPr>
        <w:t xml:space="preserve"> </w:t>
      </w:r>
      <w:r>
        <w:rPr>
          <w:spacing w:val="-4"/>
          <w:sz w:val="23"/>
        </w:rPr>
        <w:t>of</w:t>
      </w:r>
      <w:r>
        <w:rPr>
          <w:spacing w:val="-10"/>
          <w:sz w:val="23"/>
        </w:rPr>
        <w:t xml:space="preserve"> </w:t>
      </w:r>
      <w:r>
        <w:rPr>
          <w:spacing w:val="-4"/>
          <w:sz w:val="23"/>
        </w:rPr>
        <w:t>an</w:t>
      </w:r>
      <w:r>
        <w:rPr>
          <w:spacing w:val="-11"/>
          <w:sz w:val="23"/>
        </w:rPr>
        <w:t xml:space="preserve"> </w:t>
      </w:r>
      <w:r>
        <w:rPr>
          <w:spacing w:val="-4"/>
          <w:sz w:val="23"/>
        </w:rPr>
        <w:t>approved</w:t>
      </w:r>
      <w:r>
        <w:rPr>
          <w:spacing w:val="-10"/>
          <w:sz w:val="23"/>
        </w:rPr>
        <w:t xml:space="preserve"> </w:t>
      </w:r>
      <w:r>
        <w:rPr>
          <w:spacing w:val="-4"/>
          <w:sz w:val="23"/>
        </w:rPr>
        <w:t>gaming</w:t>
      </w:r>
      <w:r>
        <w:rPr>
          <w:spacing w:val="-10"/>
          <w:sz w:val="23"/>
        </w:rPr>
        <w:t xml:space="preserve"> </w:t>
      </w:r>
      <w:r>
        <w:rPr>
          <w:spacing w:val="-4"/>
          <w:sz w:val="23"/>
        </w:rPr>
        <w:t>machine</w:t>
      </w:r>
      <w:r>
        <w:rPr>
          <w:spacing w:val="-11"/>
          <w:sz w:val="23"/>
        </w:rPr>
        <w:t xml:space="preserve"> </w:t>
      </w:r>
      <w:r>
        <w:rPr>
          <w:spacing w:val="-4"/>
          <w:sz w:val="23"/>
        </w:rPr>
        <w:t>that</w:t>
      </w:r>
      <w:r>
        <w:rPr>
          <w:spacing w:val="-10"/>
          <w:sz w:val="23"/>
        </w:rPr>
        <w:t xml:space="preserve"> </w:t>
      </w:r>
      <w:r>
        <w:rPr>
          <w:spacing w:val="-4"/>
          <w:sz w:val="23"/>
        </w:rPr>
        <w:t>is</w:t>
      </w:r>
      <w:r>
        <w:rPr>
          <w:spacing w:val="-11"/>
          <w:sz w:val="23"/>
        </w:rPr>
        <w:t xml:space="preserve"> </w:t>
      </w:r>
      <w:r>
        <w:rPr>
          <w:spacing w:val="-4"/>
          <w:sz w:val="23"/>
        </w:rPr>
        <w:t xml:space="preserve">part </w:t>
      </w:r>
      <w:r>
        <w:rPr>
          <w:spacing w:val="-2"/>
          <w:sz w:val="23"/>
        </w:rPr>
        <w:t>of</w:t>
      </w:r>
      <w:r>
        <w:rPr>
          <w:spacing w:val="-13"/>
          <w:sz w:val="23"/>
        </w:rPr>
        <w:t xml:space="preserve"> </w:t>
      </w:r>
      <w:r>
        <w:rPr>
          <w:spacing w:val="-2"/>
          <w:sz w:val="23"/>
        </w:rPr>
        <w:t>an</w:t>
      </w:r>
      <w:r>
        <w:rPr>
          <w:spacing w:val="-12"/>
          <w:sz w:val="23"/>
        </w:rPr>
        <w:t xml:space="preserve"> </w:t>
      </w:r>
      <w:r>
        <w:rPr>
          <w:spacing w:val="-2"/>
          <w:sz w:val="23"/>
        </w:rPr>
        <w:t>authorised</w:t>
      </w:r>
      <w:r>
        <w:rPr>
          <w:spacing w:val="-13"/>
          <w:sz w:val="23"/>
        </w:rPr>
        <w:t xml:space="preserve"> </w:t>
      </w:r>
      <w:r>
        <w:rPr>
          <w:spacing w:val="-2"/>
          <w:sz w:val="23"/>
        </w:rPr>
        <w:t>linked</w:t>
      </w:r>
      <w:r>
        <w:rPr>
          <w:spacing w:val="-12"/>
          <w:sz w:val="23"/>
        </w:rPr>
        <w:t xml:space="preserve"> </w:t>
      </w:r>
      <w:r>
        <w:rPr>
          <w:spacing w:val="-2"/>
          <w:sz w:val="23"/>
        </w:rPr>
        <w:t>gaming</w:t>
      </w:r>
      <w:r>
        <w:rPr>
          <w:spacing w:val="-12"/>
          <w:sz w:val="23"/>
        </w:rPr>
        <w:t xml:space="preserve"> </w:t>
      </w:r>
      <w:r>
        <w:rPr>
          <w:spacing w:val="-2"/>
          <w:sz w:val="23"/>
        </w:rPr>
        <w:t>system</w:t>
      </w:r>
      <w:r>
        <w:rPr>
          <w:spacing w:val="-13"/>
          <w:sz w:val="23"/>
        </w:rPr>
        <w:t xml:space="preserve"> </w:t>
      </w:r>
      <w:r>
        <w:rPr>
          <w:spacing w:val="-2"/>
          <w:sz w:val="23"/>
        </w:rPr>
        <w:t>as</w:t>
      </w:r>
      <w:r>
        <w:rPr>
          <w:spacing w:val="-12"/>
          <w:sz w:val="23"/>
        </w:rPr>
        <w:t xml:space="preserve"> </w:t>
      </w:r>
      <w:r>
        <w:rPr>
          <w:spacing w:val="-2"/>
          <w:sz w:val="23"/>
        </w:rPr>
        <w:t>the</w:t>
      </w:r>
      <w:r>
        <w:rPr>
          <w:spacing w:val="-12"/>
          <w:sz w:val="23"/>
        </w:rPr>
        <w:t xml:space="preserve"> </w:t>
      </w:r>
      <w:r>
        <w:rPr>
          <w:spacing w:val="-2"/>
          <w:sz w:val="23"/>
        </w:rPr>
        <w:t>result</w:t>
      </w:r>
      <w:r>
        <w:rPr>
          <w:spacing w:val="-13"/>
          <w:sz w:val="23"/>
        </w:rPr>
        <w:t xml:space="preserve"> </w:t>
      </w:r>
      <w:r>
        <w:rPr>
          <w:spacing w:val="-2"/>
          <w:sz w:val="23"/>
        </w:rPr>
        <w:t>of</w:t>
      </w:r>
      <w:r>
        <w:rPr>
          <w:spacing w:val="-12"/>
          <w:sz w:val="23"/>
        </w:rPr>
        <w:t xml:space="preserve"> </w:t>
      </w:r>
      <w:r>
        <w:rPr>
          <w:spacing w:val="-2"/>
          <w:sz w:val="23"/>
        </w:rPr>
        <w:t>knowing</w:t>
      </w:r>
      <w:r>
        <w:rPr>
          <w:spacing w:val="-13"/>
          <w:sz w:val="23"/>
        </w:rPr>
        <w:t xml:space="preserve"> </w:t>
      </w:r>
      <w:r>
        <w:rPr>
          <w:spacing w:val="-2"/>
          <w:sz w:val="23"/>
        </w:rPr>
        <w:t xml:space="preserve">about </w:t>
      </w:r>
      <w:r>
        <w:rPr>
          <w:sz w:val="23"/>
        </w:rPr>
        <w:t xml:space="preserve">any faulty or fraudulent computer programming in relation to the </w:t>
      </w:r>
      <w:r>
        <w:rPr>
          <w:spacing w:val="-2"/>
          <w:sz w:val="23"/>
        </w:rPr>
        <w:t>system.</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ind w:left="644"/>
        <w:rPr>
          <w:rFonts w:ascii="Arial"/>
          <w:sz w:val="18"/>
        </w:rPr>
      </w:pPr>
      <w:r>
        <w:rPr>
          <w:rFonts w:ascii="Arial"/>
          <w:spacing w:val="-4"/>
          <w:sz w:val="18"/>
        </w:rPr>
        <w:t>Part</w:t>
      </w:r>
      <w:r>
        <w:rPr>
          <w:rFonts w:ascii="Arial"/>
          <w:spacing w:val="-6"/>
          <w:sz w:val="18"/>
        </w:rPr>
        <w:t xml:space="preserve"> </w:t>
      </w:r>
      <w:r>
        <w:rPr>
          <w:rFonts w:ascii="Arial"/>
          <w:spacing w:val="-5"/>
          <w:sz w:val="18"/>
        </w:rPr>
        <w:t>10</w:t>
      </w:r>
      <w:r>
        <w:rPr>
          <w:rFonts w:ascii="Arial"/>
          <w:sz w:val="18"/>
        </w:rPr>
        <w:tab/>
      </w:r>
      <w:r>
        <w:rPr>
          <w:rFonts w:ascii="Arial"/>
          <w:spacing w:val="-4"/>
          <w:sz w:val="18"/>
        </w:rPr>
        <w:t>Linked</w:t>
      </w:r>
      <w:r>
        <w:rPr>
          <w:rFonts w:ascii="Arial"/>
          <w:spacing w:val="-2"/>
          <w:sz w:val="18"/>
        </w:rPr>
        <w:t xml:space="preserve"> </w:t>
      </w:r>
      <w:r>
        <w:rPr>
          <w:rFonts w:ascii="Arial"/>
          <w:spacing w:val="-4"/>
          <w:sz w:val="18"/>
        </w:rPr>
        <w:t>gaming</w:t>
      </w:r>
      <w:r>
        <w:rPr>
          <w:rFonts w:ascii="Arial"/>
          <w:spacing w:val="-2"/>
          <w:sz w:val="18"/>
        </w:rPr>
        <w:t xml:space="preserve"> </w:t>
      </w:r>
      <w:r>
        <w:rPr>
          <w:rFonts w:ascii="Arial"/>
          <w:spacing w:val="-4"/>
          <w:sz w:val="18"/>
        </w:rPr>
        <w:t>systems</w:t>
      </w:r>
    </w:p>
    <w:p w:rsidR="00563BC8" w:rsidRDefault="00334391">
      <w:pPr>
        <w:tabs>
          <w:tab w:val="left" w:pos="2203"/>
        </w:tabs>
        <w:spacing w:before="53"/>
        <w:ind w:left="644"/>
        <w:rPr>
          <w:rFonts w:ascii="Arial"/>
          <w:sz w:val="18"/>
        </w:rPr>
      </w:pPr>
      <w:r>
        <w:rPr>
          <w:rFonts w:ascii="Arial"/>
          <w:spacing w:val="-5"/>
          <w:sz w:val="18"/>
        </w:rPr>
        <w:t>Division</w:t>
      </w:r>
      <w:r>
        <w:rPr>
          <w:rFonts w:ascii="Arial"/>
          <w:spacing w:val="2"/>
          <w:sz w:val="18"/>
        </w:rPr>
        <w:t xml:space="preserve"> </w:t>
      </w:r>
      <w:r>
        <w:rPr>
          <w:rFonts w:ascii="Arial"/>
          <w:spacing w:val="-10"/>
          <w:sz w:val="18"/>
        </w:rPr>
        <w:t>4</w:t>
      </w:r>
      <w:r>
        <w:rPr>
          <w:rFonts w:ascii="Arial"/>
          <w:sz w:val="18"/>
        </w:rPr>
        <w:tab/>
      </w:r>
      <w:r>
        <w:rPr>
          <w:rFonts w:ascii="Arial"/>
          <w:spacing w:val="-5"/>
          <w:sz w:val="18"/>
        </w:rPr>
        <w:t>General</w:t>
      </w:r>
      <w:r>
        <w:rPr>
          <w:rFonts w:ascii="Arial"/>
          <w:spacing w:val="-3"/>
          <w:sz w:val="18"/>
        </w:rPr>
        <w:t xml:space="preserve"> </w:t>
      </w:r>
      <w:r>
        <w:rPr>
          <w:rFonts w:ascii="Arial"/>
          <w:spacing w:val="-2"/>
          <w:sz w:val="18"/>
        </w:rPr>
        <w:t>provisions</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31360"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635" name="Graphic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4ED26F" id="Graphic 635" o:spid="_x0000_s1026" style="position:absolute;margin-left:116.3pt;margin-top:3.85pt;width:362.65pt;height:.25pt;z-index:-15685120;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" path="m4605528,l992124,r-1524,l,,,3048r990600,l992124,3048r3613404,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ListParagraph"/>
        <w:numPr>
          <w:ilvl w:val="1"/>
          <w:numId w:val="64"/>
        </w:numPr>
        <w:tabs>
          <w:tab w:val="left" w:pos="1737"/>
          <w:tab w:val="left" w:pos="1740"/>
        </w:tabs>
        <w:spacing w:before="0" w:line="223" w:lineRule="auto"/>
        <w:ind w:right="629"/>
        <w:jc w:val="both"/>
        <w:rPr>
          <w:sz w:val="23"/>
        </w:rPr>
      </w:pPr>
      <w:r>
        <w:rPr>
          <w:sz w:val="23"/>
        </w:rPr>
        <w:t>A</w:t>
      </w:r>
      <w:r>
        <w:rPr>
          <w:spacing w:val="-15"/>
          <w:sz w:val="23"/>
        </w:rPr>
        <w:t xml:space="preserve"> </w:t>
      </w:r>
      <w:r>
        <w:rPr>
          <w:sz w:val="23"/>
        </w:rPr>
        <w:t>person</w:t>
      </w:r>
      <w:r>
        <w:rPr>
          <w:spacing w:val="-14"/>
          <w:sz w:val="23"/>
        </w:rPr>
        <w:t xml:space="preserve"> </w:t>
      </w:r>
      <w:r>
        <w:rPr>
          <w:sz w:val="23"/>
        </w:rPr>
        <w:t>must</w:t>
      </w:r>
      <w:r>
        <w:rPr>
          <w:spacing w:val="-15"/>
          <w:sz w:val="23"/>
        </w:rPr>
        <w:t xml:space="preserve"> </w:t>
      </w:r>
      <w:r>
        <w:rPr>
          <w:sz w:val="23"/>
        </w:rPr>
        <w:t>not</w:t>
      </w:r>
      <w:r>
        <w:rPr>
          <w:spacing w:val="-14"/>
          <w:sz w:val="23"/>
        </w:rPr>
        <w:t xml:space="preserve"> </w:t>
      </w:r>
      <w:proofErr w:type="spellStart"/>
      <w:r>
        <w:rPr>
          <w:sz w:val="23"/>
        </w:rPr>
        <w:t>authorise</w:t>
      </w:r>
      <w:proofErr w:type="spellEnd"/>
      <w:r>
        <w:rPr>
          <w:spacing w:val="-14"/>
          <w:sz w:val="23"/>
        </w:rPr>
        <w:t xml:space="preserve"> </w:t>
      </w:r>
      <w:r>
        <w:rPr>
          <w:sz w:val="23"/>
        </w:rPr>
        <w:t>or</w:t>
      </w:r>
      <w:r>
        <w:rPr>
          <w:spacing w:val="-15"/>
          <w:sz w:val="23"/>
        </w:rPr>
        <w:t xml:space="preserve"> </w:t>
      </w:r>
      <w:r>
        <w:rPr>
          <w:sz w:val="23"/>
        </w:rPr>
        <w:t>permit</w:t>
      </w:r>
      <w:r>
        <w:rPr>
          <w:spacing w:val="-14"/>
          <w:sz w:val="23"/>
        </w:rPr>
        <w:t xml:space="preserve"> </w:t>
      </w:r>
      <w:r>
        <w:rPr>
          <w:sz w:val="23"/>
        </w:rPr>
        <w:t>another</w:t>
      </w:r>
      <w:r>
        <w:rPr>
          <w:spacing w:val="-14"/>
          <w:sz w:val="23"/>
        </w:rPr>
        <w:t xml:space="preserve"> </w:t>
      </w:r>
      <w:r>
        <w:rPr>
          <w:sz w:val="23"/>
        </w:rPr>
        <w:t>person</w:t>
      </w:r>
      <w:r>
        <w:rPr>
          <w:spacing w:val="-15"/>
          <w:sz w:val="23"/>
        </w:rPr>
        <w:t xml:space="preserve"> </w:t>
      </w:r>
      <w:r>
        <w:rPr>
          <w:sz w:val="23"/>
        </w:rPr>
        <w:t>to</w:t>
      </w:r>
      <w:r>
        <w:rPr>
          <w:spacing w:val="-13"/>
          <w:sz w:val="23"/>
        </w:rPr>
        <w:t xml:space="preserve"> </w:t>
      </w:r>
      <w:r>
        <w:rPr>
          <w:sz w:val="23"/>
        </w:rPr>
        <w:t>act</w:t>
      </w:r>
      <w:r>
        <w:rPr>
          <w:spacing w:val="-14"/>
          <w:sz w:val="23"/>
        </w:rPr>
        <w:t xml:space="preserve"> </w:t>
      </w:r>
      <w:r>
        <w:rPr>
          <w:sz w:val="23"/>
        </w:rPr>
        <w:t>in</w:t>
      </w:r>
      <w:r>
        <w:rPr>
          <w:spacing w:val="-13"/>
          <w:sz w:val="23"/>
        </w:rPr>
        <w:t xml:space="preserve"> </w:t>
      </w:r>
      <w:r>
        <w:rPr>
          <w:sz w:val="23"/>
        </w:rPr>
        <w:t>a</w:t>
      </w:r>
      <w:r>
        <w:rPr>
          <w:spacing w:val="-14"/>
          <w:sz w:val="23"/>
        </w:rPr>
        <w:t xml:space="preserve"> </w:t>
      </w:r>
      <w:r>
        <w:rPr>
          <w:sz w:val="23"/>
        </w:rPr>
        <w:t>way that is an offence under another provision of this section.</w:t>
      </w:r>
    </w:p>
    <w:p w:rsidR="00563BC8" w:rsidRDefault="00334391">
      <w:pPr>
        <w:pStyle w:val="BodyText"/>
        <w:spacing w:before="96"/>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334391">
      <w:pPr>
        <w:pStyle w:val="ListParagraph"/>
        <w:numPr>
          <w:ilvl w:val="0"/>
          <w:numId w:val="64"/>
        </w:numPr>
        <w:tabs>
          <w:tab w:val="left" w:pos="1289"/>
        </w:tabs>
        <w:spacing w:before="233"/>
        <w:ind w:hanging="600"/>
        <w:jc w:val="left"/>
        <w:rPr>
          <w:rFonts w:ascii="Arial"/>
          <w:b/>
          <w:sz w:val="21"/>
        </w:rPr>
      </w:pPr>
      <w:r>
        <w:rPr>
          <w:rFonts w:ascii="Arial"/>
          <w:b/>
          <w:spacing w:val="-6"/>
          <w:sz w:val="21"/>
        </w:rPr>
        <w:t>Illegal</w:t>
      </w:r>
      <w:r>
        <w:rPr>
          <w:rFonts w:ascii="Arial"/>
          <w:b/>
          <w:spacing w:val="-2"/>
          <w:sz w:val="21"/>
        </w:rPr>
        <w:t xml:space="preserve"> </w:t>
      </w:r>
      <w:r>
        <w:rPr>
          <w:rFonts w:ascii="Arial"/>
          <w:b/>
          <w:spacing w:val="-6"/>
          <w:sz w:val="21"/>
        </w:rPr>
        <w:t>advantage</w:t>
      </w:r>
      <w:r>
        <w:rPr>
          <w:rFonts w:ascii="Arial"/>
          <w:b/>
          <w:spacing w:val="-4"/>
          <w:sz w:val="21"/>
        </w:rPr>
        <w:t xml:space="preserve"> </w:t>
      </w:r>
      <w:r>
        <w:rPr>
          <w:rFonts w:ascii="Arial"/>
          <w:b/>
          <w:spacing w:val="-6"/>
          <w:sz w:val="21"/>
        </w:rPr>
        <w:t>with</w:t>
      </w:r>
      <w:r>
        <w:rPr>
          <w:rFonts w:ascii="Arial"/>
          <w:b/>
          <w:spacing w:val="-4"/>
          <w:sz w:val="21"/>
        </w:rPr>
        <w:t xml:space="preserve"> </w:t>
      </w:r>
      <w:r>
        <w:rPr>
          <w:rFonts w:ascii="Arial"/>
          <w:b/>
          <w:spacing w:val="-6"/>
          <w:sz w:val="21"/>
        </w:rPr>
        <w:t>respect</w:t>
      </w:r>
      <w:r>
        <w:rPr>
          <w:rFonts w:ascii="Arial"/>
          <w:b/>
          <w:spacing w:val="-2"/>
          <w:sz w:val="21"/>
        </w:rPr>
        <w:t xml:space="preserve"> </w:t>
      </w:r>
      <w:r>
        <w:rPr>
          <w:rFonts w:ascii="Arial"/>
          <w:b/>
          <w:spacing w:val="-6"/>
          <w:sz w:val="21"/>
        </w:rPr>
        <w:t>to</w:t>
      </w:r>
      <w:r>
        <w:rPr>
          <w:rFonts w:ascii="Arial"/>
          <w:b/>
          <w:spacing w:val="-3"/>
          <w:sz w:val="21"/>
        </w:rPr>
        <w:t xml:space="preserve"> </w:t>
      </w:r>
      <w:r>
        <w:rPr>
          <w:rFonts w:ascii="Arial"/>
          <w:b/>
          <w:spacing w:val="-6"/>
          <w:sz w:val="21"/>
        </w:rPr>
        <w:t>linked</w:t>
      </w:r>
      <w:r>
        <w:rPr>
          <w:rFonts w:ascii="Arial"/>
          <w:b/>
          <w:spacing w:val="-4"/>
          <w:sz w:val="21"/>
        </w:rPr>
        <w:t xml:space="preserve"> </w:t>
      </w:r>
      <w:r>
        <w:rPr>
          <w:rFonts w:ascii="Arial"/>
          <w:b/>
          <w:spacing w:val="-6"/>
          <w:sz w:val="21"/>
        </w:rPr>
        <w:t>gaming</w:t>
      </w:r>
      <w:r>
        <w:rPr>
          <w:rFonts w:ascii="Arial"/>
          <w:b/>
          <w:spacing w:val="-4"/>
          <w:sz w:val="21"/>
        </w:rPr>
        <w:t xml:space="preserve"> </w:t>
      </w:r>
      <w:r>
        <w:rPr>
          <w:rFonts w:ascii="Arial"/>
          <w:b/>
          <w:spacing w:val="-6"/>
          <w:sz w:val="21"/>
        </w:rPr>
        <w:t>systems</w:t>
      </w:r>
    </w:p>
    <w:p w:rsidR="00563BC8" w:rsidRDefault="00334391">
      <w:pPr>
        <w:pStyle w:val="ListParagraph"/>
        <w:numPr>
          <w:ilvl w:val="1"/>
          <w:numId w:val="64"/>
        </w:numPr>
        <w:tabs>
          <w:tab w:val="left" w:pos="1737"/>
          <w:tab w:val="left" w:pos="1740"/>
        </w:tabs>
        <w:spacing w:before="97" w:line="223" w:lineRule="auto"/>
        <w:ind w:right="634"/>
        <w:jc w:val="both"/>
        <w:rPr>
          <w:sz w:val="23"/>
        </w:rPr>
      </w:pPr>
      <w:r>
        <w:rPr>
          <w:sz w:val="23"/>
        </w:rPr>
        <w:t xml:space="preserve">A person must not, during the design, manufacture, assembly, installation, maintenance or repair of an authorised linked gaming </w:t>
      </w:r>
      <w:r>
        <w:rPr>
          <w:spacing w:val="-2"/>
          <w:sz w:val="23"/>
        </w:rPr>
        <w:t>system,</w:t>
      </w:r>
      <w:r>
        <w:rPr>
          <w:spacing w:val="-13"/>
          <w:sz w:val="23"/>
        </w:rPr>
        <w:t xml:space="preserve"> </w:t>
      </w:r>
      <w:r>
        <w:rPr>
          <w:spacing w:val="-2"/>
          <w:sz w:val="23"/>
        </w:rPr>
        <w:t>dishonestly</w:t>
      </w:r>
      <w:r>
        <w:rPr>
          <w:spacing w:val="-12"/>
          <w:sz w:val="23"/>
        </w:rPr>
        <w:t xml:space="preserve"> </w:t>
      </w:r>
      <w:r>
        <w:rPr>
          <w:spacing w:val="-2"/>
          <w:sz w:val="23"/>
        </w:rPr>
        <w:t>make</w:t>
      </w:r>
      <w:r>
        <w:rPr>
          <w:spacing w:val="-13"/>
          <w:sz w:val="23"/>
        </w:rPr>
        <w:t xml:space="preserve"> </w:t>
      </w:r>
      <w:r>
        <w:rPr>
          <w:spacing w:val="-2"/>
          <w:sz w:val="23"/>
        </w:rPr>
        <w:t>provision</w:t>
      </w:r>
      <w:r>
        <w:rPr>
          <w:spacing w:val="-12"/>
          <w:sz w:val="23"/>
        </w:rPr>
        <w:t xml:space="preserve"> </w:t>
      </w:r>
      <w:r>
        <w:rPr>
          <w:spacing w:val="-2"/>
          <w:sz w:val="23"/>
        </w:rPr>
        <w:t>to</w:t>
      </w:r>
      <w:r>
        <w:rPr>
          <w:spacing w:val="-12"/>
          <w:sz w:val="23"/>
        </w:rPr>
        <w:t xml:space="preserve"> </w:t>
      </w:r>
      <w:r>
        <w:rPr>
          <w:spacing w:val="-2"/>
          <w:sz w:val="23"/>
        </w:rPr>
        <w:t>gain</w:t>
      </w:r>
      <w:r>
        <w:rPr>
          <w:spacing w:val="-13"/>
          <w:sz w:val="23"/>
        </w:rPr>
        <w:t xml:space="preserve"> </w:t>
      </w:r>
      <w:r>
        <w:rPr>
          <w:spacing w:val="-2"/>
          <w:sz w:val="23"/>
        </w:rPr>
        <w:t>an</w:t>
      </w:r>
      <w:r>
        <w:rPr>
          <w:spacing w:val="-12"/>
          <w:sz w:val="23"/>
        </w:rPr>
        <w:t xml:space="preserve"> </w:t>
      </w:r>
      <w:r>
        <w:rPr>
          <w:spacing w:val="-2"/>
          <w:sz w:val="23"/>
        </w:rPr>
        <w:t>advantage</w:t>
      </w:r>
      <w:r>
        <w:rPr>
          <w:spacing w:val="-12"/>
          <w:sz w:val="23"/>
        </w:rPr>
        <w:t xml:space="preserve"> </w:t>
      </w:r>
      <w:r>
        <w:rPr>
          <w:spacing w:val="-2"/>
          <w:sz w:val="23"/>
        </w:rPr>
        <w:t>(whether</w:t>
      </w:r>
      <w:r>
        <w:rPr>
          <w:spacing w:val="-13"/>
          <w:sz w:val="23"/>
        </w:rPr>
        <w:t xml:space="preserve"> </w:t>
      </w:r>
      <w:r>
        <w:rPr>
          <w:spacing w:val="-2"/>
          <w:sz w:val="23"/>
        </w:rPr>
        <w:t>or not</w:t>
      </w:r>
      <w:r>
        <w:rPr>
          <w:spacing w:val="-8"/>
          <w:sz w:val="23"/>
        </w:rPr>
        <w:t xml:space="preserve"> </w:t>
      </w:r>
      <w:r>
        <w:rPr>
          <w:spacing w:val="-2"/>
          <w:sz w:val="23"/>
        </w:rPr>
        <w:t>for</w:t>
      </w:r>
      <w:r>
        <w:rPr>
          <w:spacing w:val="-10"/>
          <w:sz w:val="23"/>
        </w:rPr>
        <w:t xml:space="preserve"> </w:t>
      </w:r>
      <w:r>
        <w:rPr>
          <w:spacing w:val="-2"/>
          <w:sz w:val="23"/>
        </w:rPr>
        <w:t>another</w:t>
      </w:r>
      <w:r>
        <w:rPr>
          <w:spacing w:val="-10"/>
          <w:sz w:val="23"/>
        </w:rPr>
        <w:t xml:space="preserve"> </w:t>
      </w:r>
      <w:r>
        <w:rPr>
          <w:spacing w:val="-2"/>
          <w:sz w:val="23"/>
        </w:rPr>
        <w:t>person)</w:t>
      </w:r>
      <w:r>
        <w:rPr>
          <w:spacing w:val="-10"/>
          <w:sz w:val="23"/>
        </w:rPr>
        <w:t xml:space="preserve"> </w:t>
      </w:r>
      <w:r>
        <w:rPr>
          <w:spacing w:val="-2"/>
          <w:sz w:val="23"/>
        </w:rPr>
        <w:t>in</w:t>
      </w:r>
      <w:r>
        <w:rPr>
          <w:spacing w:val="-8"/>
          <w:sz w:val="23"/>
        </w:rPr>
        <w:t xml:space="preserve"> </w:t>
      </w:r>
      <w:r>
        <w:rPr>
          <w:spacing w:val="-2"/>
          <w:sz w:val="23"/>
        </w:rPr>
        <w:t>the</w:t>
      </w:r>
      <w:r>
        <w:rPr>
          <w:spacing w:val="-9"/>
          <w:sz w:val="23"/>
        </w:rPr>
        <w:t xml:space="preserve"> </w:t>
      </w:r>
      <w:r>
        <w:rPr>
          <w:spacing w:val="-2"/>
          <w:sz w:val="23"/>
        </w:rPr>
        <w:t>operation</w:t>
      </w:r>
      <w:r>
        <w:rPr>
          <w:spacing w:val="-8"/>
          <w:sz w:val="23"/>
        </w:rPr>
        <w:t xml:space="preserve"> </w:t>
      </w:r>
      <w:r>
        <w:rPr>
          <w:spacing w:val="-2"/>
          <w:sz w:val="23"/>
        </w:rPr>
        <w:t>of</w:t>
      </w:r>
      <w:r>
        <w:rPr>
          <w:spacing w:val="-11"/>
          <w:sz w:val="23"/>
        </w:rPr>
        <w:t xml:space="preserve"> </w:t>
      </w:r>
      <w:r>
        <w:rPr>
          <w:spacing w:val="-2"/>
          <w:sz w:val="23"/>
        </w:rPr>
        <w:t>the</w:t>
      </w:r>
      <w:r>
        <w:rPr>
          <w:spacing w:val="-9"/>
          <w:sz w:val="23"/>
        </w:rPr>
        <w:t xml:space="preserve"> </w:t>
      </w:r>
      <w:r>
        <w:rPr>
          <w:spacing w:val="-2"/>
          <w:sz w:val="23"/>
        </w:rPr>
        <w:t>linked</w:t>
      </w:r>
      <w:r>
        <w:rPr>
          <w:spacing w:val="-8"/>
          <w:sz w:val="23"/>
        </w:rPr>
        <w:t xml:space="preserve"> </w:t>
      </w:r>
      <w:r>
        <w:rPr>
          <w:spacing w:val="-2"/>
          <w:sz w:val="23"/>
        </w:rPr>
        <w:t>gaming</w:t>
      </w:r>
      <w:r>
        <w:rPr>
          <w:spacing w:val="-11"/>
          <w:sz w:val="23"/>
        </w:rPr>
        <w:t xml:space="preserve"> </w:t>
      </w:r>
      <w:r>
        <w:rPr>
          <w:spacing w:val="-2"/>
          <w:sz w:val="23"/>
        </w:rPr>
        <w:t>system.</w:t>
      </w:r>
    </w:p>
    <w:p w:rsidR="00563BC8" w:rsidRDefault="00334391">
      <w:pPr>
        <w:pStyle w:val="ListParagraph"/>
        <w:numPr>
          <w:ilvl w:val="1"/>
          <w:numId w:val="64"/>
        </w:numPr>
        <w:tabs>
          <w:tab w:val="left" w:pos="1737"/>
          <w:tab w:val="left" w:pos="1740"/>
        </w:tabs>
        <w:spacing w:before="110" w:line="223" w:lineRule="auto"/>
        <w:ind w:right="634"/>
        <w:jc w:val="both"/>
        <w:rPr>
          <w:sz w:val="23"/>
        </w:rPr>
      </w:pPr>
      <w:r>
        <w:rPr>
          <w:sz w:val="23"/>
        </w:rPr>
        <w:t xml:space="preserve">A person who, as a result of gross negligence during the design, manufacture, assembly, installation, maintenance or repair of an authorised linked gaming system, makes provision to gain an </w:t>
      </w:r>
      <w:r>
        <w:rPr>
          <w:spacing w:val="-2"/>
          <w:sz w:val="23"/>
        </w:rPr>
        <w:t>advantage</w:t>
      </w:r>
      <w:r>
        <w:rPr>
          <w:spacing w:val="-6"/>
          <w:sz w:val="23"/>
        </w:rPr>
        <w:t xml:space="preserve"> </w:t>
      </w:r>
      <w:r>
        <w:rPr>
          <w:spacing w:val="-2"/>
          <w:sz w:val="23"/>
        </w:rPr>
        <w:t>(whether</w:t>
      </w:r>
      <w:r>
        <w:rPr>
          <w:spacing w:val="-6"/>
          <w:sz w:val="23"/>
        </w:rPr>
        <w:t xml:space="preserve"> </w:t>
      </w:r>
      <w:r>
        <w:rPr>
          <w:spacing w:val="-2"/>
          <w:sz w:val="23"/>
        </w:rPr>
        <w:t>or</w:t>
      </w:r>
      <w:r>
        <w:rPr>
          <w:spacing w:val="-8"/>
          <w:sz w:val="23"/>
        </w:rPr>
        <w:t xml:space="preserve"> </w:t>
      </w:r>
      <w:r>
        <w:rPr>
          <w:spacing w:val="-2"/>
          <w:sz w:val="23"/>
        </w:rPr>
        <w:t>not</w:t>
      </w:r>
      <w:r>
        <w:rPr>
          <w:spacing w:val="-6"/>
          <w:sz w:val="23"/>
        </w:rPr>
        <w:t xml:space="preserve"> </w:t>
      </w:r>
      <w:r>
        <w:rPr>
          <w:spacing w:val="-2"/>
          <w:sz w:val="23"/>
        </w:rPr>
        <w:t>for</w:t>
      </w:r>
      <w:r>
        <w:rPr>
          <w:spacing w:val="-8"/>
          <w:sz w:val="23"/>
        </w:rPr>
        <w:t xml:space="preserve"> </w:t>
      </w:r>
      <w:r>
        <w:rPr>
          <w:spacing w:val="-2"/>
          <w:sz w:val="23"/>
        </w:rPr>
        <w:t>another</w:t>
      </w:r>
      <w:r>
        <w:rPr>
          <w:spacing w:val="-8"/>
          <w:sz w:val="23"/>
        </w:rPr>
        <w:t xml:space="preserve"> </w:t>
      </w:r>
      <w:r>
        <w:rPr>
          <w:spacing w:val="-2"/>
          <w:sz w:val="23"/>
        </w:rPr>
        <w:t>person)</w:t>
      </w:r>
      <w:r>
        <w:rPr>
          <w:spacing w:val="-8"/>
          <w:sz w:val="23"/>
        </w:rPr>
        <w:t xml:space="preserve"> </w:t>
      </w:r>
      <w:r>
        <w:rPr>
          <w:spacing w:val="-2"/>
          <w:sz w:val="23"/>
        </w:rPr>
        <w:t>in</w:t>
      </w:r>
      <w:r>
        <w:rPr>
          <w:spacing w:val="-6"/>
          <w:sz w:val="23"/>
        </w:rPr>
        <w:t xml:space="preserve"> </w:t>
      </w:r>
      <w:r>
        <w:rPr>
          <w:spacing w:val="-2"/>
          <w:sz w:val="23"/>
        </w:rPr>
        <w:t>the</w:t>
      </w:r>
      <w:r>
        <w:rPr>
          <w:spacing w:val="-7"/>
          <w:sz w:val="23"/>
        </w:rPr>
        <w:t xml:space="preserve"> </w:t>
      </w:r>
      <w:r>
        <w:rPr>
          <w:spacing w:val="-2"/>
          <w:sz w:val="23"/>
        </w:rPr>
        <w:t>operation</w:t>
      </w:r>
      <w:r>
        <w:rPr>
          <w:spacing w:val="-6"/>
          <w:sz w:val="23"/>
        </w:rPr>
        <w:t xml:space="preserve"> </w:t>
      </w:r>
      <w:r>
        <w:rPr>
          <w:spacing w:val="-2"/>
          <w:sz w:val="23"/>
        </w:rPr>
        <w:t>of</w:t>
      </w:r>
      <w:r>
        <w:rPr>
          <w:spacing w:val="-8"/>
          <w:sz w:val="23"/>
        </w:rPr>
        <w:t xml:space="preserve"> </w:t>
      </w:r>
      <w:r>
        <w:rPr>
          <w:spacing w:val="-2"/>
          <w:sz w:val="23"/>
        </w:rPr>
        <w:t xml:space="preserve">the </w:t>
      </w:r>
      <w:r>
        <w:rPr>
          <w:sz w:val="23"/>
        </w:rPr>
        <w:t>linked gaming</w:t>
      </w:r>
      <w:r>
        <w:rPr>
          <w:spacing w:val="-2"/>
          <w:sz w:val="23"/>
        </w:rPr>
        <w:t xml:space="preserve"> </w:t>
      </w:r>
      <w:r>
        <w:rPr>
          <w:sz w:val="23"/>
        </w:rPr>
        <w:t>system is guilty</w:t>
      </w:r>
      <w:r>
        <w:rPr>
          <w:spacing w:val="-5"/>
          <w:sz w:val="23"/>
        </w:rPr>
        <w:t xml:space="preserve"> </w:t>
      </w:r>
      <w:r>
        <w:rPr>
          <w:sz w:val="23"/>
        </w:rPr>
        <w:t>of an offence.</w:t>
      </w:r>
    </w:p>
    <w:p w:rsidR="00563BC8" w:rsidRDefault="00334391">
      <w:pPr>
        <w:pStyle w:val="ListParagraph"/>
        <w:numPr>
          <w:ilvl w:val="1"/>
          <w:numId w:val="64"/>
        </w:numPr>
        <w:tabs>
          <w:tab w:val="left" w:pos="1737"/>
          <w:tab w:val="left" w:pos="1740"/>
        </w:tabs>
        <w:spacing w:before="110" w:line="223" w:lineRule="auto"/>
        <w:ind w:right="633"/>
        <w:jc w:val="both"/>
        <w:rPr>
          <w:sz w:val="23"/>
        </w:rPr>
      </w:pPr>
      <w:r>
        <w:rPr>
          <w:spacing w:val="-4"/>
          <w:sz w:val="23"/>
        </w:rPr>
        <w:t>A</w:t>
      </w:r>
      <w:r>
        <w:rPr>
          <w:spacing w:val="-11"/>
          <w:sz w:val="23"/>
        </w:rPr>
        <w:t xml:space="preserve"> </w:t>
      </w:r>
      <w:r>
        <w:rPr>
          <w:spacing w:val="-4"/>
          <w:sz w:val="23"/>
        </w:rPr>
        <w:t>person</w:t>
      </w:r>
      <w:r>
        <w:rPr>
          <w:spacing w:val="-6"/>
          <w:sz w:val="23"/>
        </w:rPr>
        <w:t xml:space="preserve"> </w:t>
      </w:r>
      <w:r>
        <w:rPr>
          <w:spacing w:val="-4"/>
          <w:sz w:val="23"/>
        </w:rPr>
        <w:t>must</w:t>
      </w:r>
      <w:r>
        <w:rPr>
          <w:spacing w:val="-7"/>
          <w:sz w:val="23"/>
        </w:rPr>
        <w:t xml:space="preserve"> </w:t>
      </w:r>
      <w:r>
        <w:rPr>
          <w:spacing w:val="-4"/>
          <w:sz w:val="23"/>
        </w:rPr>
        <w:t>not</w:t>
      </w:r>
      <w:r>
        <w:rPr>
          <w:spacing w:val="-9"/>
          <w:sz w:val="23"/>
        </w:rPr>
        <w:t xml:space="preserve"> </w:t>
      </w:r>
      <w:r>
        <w:rPr>
          <w:spacing w:val="-4"/>
          <w:sz w:val="23"/>
        </w:rPr>
        <w:t>do</w:t>
      </w:r>
      <w:r>
        <w:rPr>
          <w:spacing w:val="-9"/>
          <w:sz w:val="23"/>
        </w:rPr>
        <w:t xml:space="preserve"> </w:t>
      </w:r>
      <w:r>
        <w:rPr>
          <w:spacing w:val="-4"/>
          <w:sz w:val="23"/>
        </w:rPr>
        <w:t>anything</w:t>
      </w:r>
      <w:r>
        <w:rPr>
          <w:spacing w:val="-11"/>
          <w:sz w:val="23"/>
        </w:rPr>
        <w:t xml:space="preserve"> </w:t>
      </w:r>
      <w:r>
        <w:rPr>
          <w:spacing w:val="-4"/>
          <w:sz w:val="23"/>
        </w:rPr>
        <w:t>to</w:t>
      </w:r>
      <w:r>
        <w:rPr>
          <w:spacing w:val="-9"/>
          <w:sz w:val="23"/>
        </w:rPr>
        <w:t xml:space="preserve"> </w:t>
      </w:r>
      <w:r>
        <w:rPr>
          <w:spacing w:val="-4"/>
          <w:sz w:val="23"/>
        </w:rPr>
        <w:t>an</w:t>
      </w:r>
      <w:r>
        <w:rPr>
          <w:spacing w:val="-9"/>
          <w:sz w:val="23"/>
        </w:rPr>
        <w:t xml:space="preserve"> </w:t>
      </w:r>
      <w:r>
        <w:rPr>
          <w:spacing w:val="-4"/>
          <w:sz w:val="23"/>
        </w:rPr>
        <w:t>authorised</w:t>
      </w:r>
      <w:r>
        <w:rPr>
          <w:spacing w:val="-6"/>
          <w:sz w:val="23"/>
        </w:rPr>
        <w:t xml:space="preserve"> </w:t>
      </w:r>
      <w:r>
        <w:rPr>
          <w:spacing w:val="-4"/>
          <w:sz w:val="23"/>
        </w:rPr>
        <w:t>linked</w:t>
      </w:r>
      <w:r>
        <w:rPr>
          <w:spacing w:val="-7"/>
          <w:sz w:val="23"/>
        </w:rPr>
        <w:t xml:space="preserve"> </w:t>
      </w:r>
      <w:r>
        <w:rPr>
          <w:spacing w:val="-4"/>
          <w:sz w:val="23"/>
        </w:rPr>
        <w:t>gaming</w:t>
      </w:r>
      <w:r>
        <w:rPr>
          <w:spacing w:val="-11"/>
          <w:sz w:val="23"/>
        </w:rPr>
        <w:t xml:space="preserve"> </w:t>
      </w:r>
      <w:r>
        <w:rPr>
          <w:spacing w:val="-4"/>
          <w:sz w:val="23"/>
        </w:rPr>
        <w:t xml:space="preserve">system </w:t>
      </w:r>
      <w:r>
        <w:rPr>
          <w:sz w:val="23"/>
        </w:rPr>
        <w:t>in order</w:t>
      </w:r>
      <w:r>
        <w:rPr>
          <w:spacing w:val="-3"/>
          <w:sz w:val="23"/>
        </w:rPr>
        <w:t xml:space="preserve"> </w:t>
      </w:r>
      <w:r>
        <w:rPr>
          <w:sz w:val="23"/>
        </w:rPr>
        <w:t>to</w:t>
      </w:r>
      <w:r>
        <w:rPr>
          <w:spacing w:val="-3"/>
          <w:sz w:val="23"/>
        </w:rPr>
        <w:t xml:space="preserve"> </w:t>
      </w:r>
      <w:r>
        <w:rPr>
          <w:sz w:val="23"/>
        </w:rPr>
        <w:t>conceal</w:t>
      </w:r>
      <w:r>
        <w:rPr>
          <w:spacing w:val="-3"/>
          <w:sz w:val="23"/>
        </w:rPr>
        <w:t xml:space="preserve"> </w:t>
      </w:r>
      <w:r>
        <w:rPr>
          <w:sz w:val="23"/>
        </w:rPr>
        <w:t>anything</w:t>
      </w:r>
      <w:r>
        <w:rPr>
          <w:spacing w:val="-6"/>
          <w:sz w:val="23"/>
        </w:rPr>
        <w:t xml:space="preserve"> </w:t>
      </w:r>
      <w:r>
        <w:rPr>
          <w:sz w:val="23"/>
        </w:rPr>
        <w:t>that</w:t>
      </w:r>
      <w:r>
        <w:rPr>
          <w:spacing w:val="-3"/>
          <w:sz w:val="23"/>
        </w:rPr>
        <w:t xml:space="preserve"> </w:t>
      </w:r>
      <w:r>
        <w:rPr>
          <w:sz w:val="23"/>
        </w:rPr>
        <w:t>is</w:t>
      </w:r>
      <w:r>
        <w:rPr>
          <w:spacing w:val="-3"/>
          <w:sz w:val="23"/>
        </w:rPr>
        <w:t xml:space="preserve"> </w:t>
      </w:r>
      <w:r>
        <w:rPr>
          <w:sz w:val="23"/>
        </w:rPr>
        <w:t>an</w:t>
      </w:r>
      <w:r>
        <w:rPr>
          <w:spacing w:val="-3"/>
          <w:sz w:val="23"/>
        </w:rPr>
        <w:t xml:space="preserve"> </w:t>
      </w:r>
      <w:r>
        <w:rPr>
          <w:sz w:val="23"/>
        </w:rPr>
        <w:t>offence</w:t>
      </w:r>
      <w:r>
        <w:rPr>
          <w:spacing w:val="-3"/>
          <w:sz w:val="23"/>
        </w:rPr>
        <w:t xml:space="preserve"> </w:t>
      </w:r>
      <w:r>
        <w:rPr>
          <w:sz w:val="23"/>
        </w:rPr>
        <w:t>under</w:t>
      </w:r>
      <w:r>
        <w:rPr>
          <w:spacing w:val="-3"/>
          <w:sz w:val="23"/>
        </w:rPr>
        <w:t xml:space="preserve"> </w:t>
      </w:r>
      <w:r>
        <w:rPr>
          <w:sz w:val="23"/>
        </w:rPr>
        <w:t>subsection</w:t>
      </w:r>
      <w:r>
        <w:rPr>
          <w:spacing w:val="-3"/>
          <w:sz w:val="23"/>
        </w:rPr>
        <w:t xml:space="preserve"> </w:t>
      </w:r>
      <w:r>
        <w:rPr>
          <w:sz w:val="23"/>
        </w:rPr>
        <w:t>(1) or (2).</w:t>
      </w:r>
    </w:p>
    <w:p w:rsidR="00563BC8" w:rsidRDefault="00334391">
      <w:pPr>
        <w:pStyle w:val="ListParagraph"/>
        <w:numPr>
          <w:ilvl w:val="1"/>
          <w:numId w:val="64"/>
        </w:numPr>
        <w:tabs>
          <w:tab w:val="left" w:pos="1737"/>
          <w:tab w:val="left" w:pos="1740"/>
        </w:tabs>
        <w:spacing w:before="109" w:line="223" w:lineRule="auto"/>
        <w:ind w:right="629"/>
        <w:jc w:val="both"/>
        <w:rPr>
          <w:sz w:val="23"/>
        </w:rPr>
      </w:pPr>
      <w:r>
        <w:rPr>
          <w:sz w:val="23"/>
        </w:rPr>
        <w:t>A</w:t>
      </w:r>
      <w:r>
        <w:rPr>
          <w:spacing w:val="-15"/>
          <w:sz w:val="23"/>
        </w:rPr>
        <w:t xml:space="preserve"> </w:t>
      </w:r>
      <w:r>
        <w:rPr>
          <w:sz w:val="23"/>
        </w:rPr>
        <w:t>person</w:t>
      </w:r>
      <w:r>
        <w:rPr>
          <w:spacing w:val="-14"/>
          <w:sz w:val="23"/>
        </w:rPr>
        <w:t xml:space="preserve"> </w:t>
      </w:r>
      <w:r>
        <w:rPr>
          <w:sz w:val="23"/>
        </w:rPr>
        <w:t>must</w:t>
      </w:r>
      <w:r>
        <w:rPr>
          <w:spacing w:val="-15"/>
          <w:sz w:val="23"/>
        </w:rPr>
        <w:t xml:space="preserve"> </w:t>
      </w:r>
      <w:r>
        <w:rPr>
          <w:sz w:val="23"/>
        </w:rPr>
        <w:t>not</w:t>
      </w:r>
      <w:r>
        <w:rPr>
          <w:spacing w:val="-14"/>
          <w:sz w:val="23"/>
        </w:rPr>
        <w:t xml:space="preserve"> </w:t>
      </w:r>
      <w:proofErr w:type="spellStart"/>
      <w:r>
        <w:rPr>
          <w:sz w:val="23"/>
        </w:rPr>
        <w:t>authorise</w:t>
      </w:r>
      <w:proofErr w:type="spellEnd"/>
      <w:r>
        <w:rPr>
          <w:spacing w:val="-14"/>
          <w:sz w:val="23"/>
        </w:rPr>
        <w:t xml:space="preserve"> </w:t>
      </w:r>
      <w:r>
        <w:rPr>
          <w:sz w:val="23"/>
        </w:rPr>
        <w:t>or</w:t>
      </w:r>
      <w:r>
        <w:rPr>
          <w:spacing w:val="-15"/>
          <w:sz w:val="23"/>
        </w:rPr>
        <w:t xml:space="preserve"> </w:t>
      </w:r>
      <w:r>
        <w:rPr>
          <w:sz w:val="23"/>
        </w:rPr>
        <w:t>permit</w:t>
      </w:r>
      <w:r>
        <w:rPr>
          <w:spacing w:val="-13"/>
          <w:sz w:val="23"/>
        </w:rPr>
        <w:t xml:space="preserve"> </w:t>
      </w:r>
      <w:r>
        <w:rPr>
          <w:sz w:val="23"/>
        </w:rPr>
        <w:t>another</w:t>
      </w:r>
      <w:r>
        <w:rPr>
          <w:spacing w:val="-15"/>
          <w:sz w:val="23"/>
        </w:rPr>
        <w:t xml:space="preserve"> </w:t>
      </w:r>
      <w:r>
        <w:rPr>
          <w:sz w:val="23"/>
        </w:rPr>
        <w:t>person</w:t>
      </w:r>
      <w:r>
        <w:rPr>
          <w:spacing w:val="-13"/>
          <w:sz w:val="23"/>
        </w:rPr>
        <w:t xml:space="preserve"> </w:t>
      </w:r>
      <w:r>
        <w:rPr>
          <w:sz w:val="23"/>
        </w:rPr>
        <w:t>to</w:t>
      </w:r>
      <w:r>
        <w:rPr>
          <w:spacing w:val="-13"/>
          <w:sz w:val="23"/>
        </w:rPr>
        <w:t xml:space="preserve"> </w:t>
      </w:r>
      <w:r>
        <w:rPr>
          <w:sz w:val="23"/>
        </w:rPr>
        <w:t>act</w:t>
      </w:r>
      <w:r>
        <w:rPr>
          <w:spacing w:val="-14"/>
          <w:sz w:val="23"/>
        </w:rPr>
        <w:t xml:space="preserve"> </w:t>
      </w:r>
      <w:r>
        <w:rPr>
          <w:sz w:val="23"/>
        </w:rPr>
        <w:t>in</w:t>
      </w:r>
      <w:r>
        <w:rPr>
          <w:spacing w:val="-15"/>
          <w:sz w:val="23"/>
        </w:rPr>
        <w:t xml:space="preserve"> </w:t>
      </w:r>
      <w:r>
        <w:rPr>
          <w:sz w:val="23"/>
        </w:rPr>
        <w:t>a</w:t>
      </w:r>
      <w:r>
        <w:rPr>
          <w:spacing w:val="-14"/>
          <w:sz w:val="23"/>
        </w:rPr>
        <w:t xml:space="preserve"> </w:t>
      </w:r>
      <w:r>
        <w:rPr>
          <w:sz w:val="23"/>
        </w:rPr>
        <w:t>way that is an offence under another provision of this section.</w:t>
      </w:r>
    </w:p>
    <w:p w:rsidR="00563BC8" w:rsidRDefault="00334391">
      <w:pPr>
        <w:pStyle w:val="BodyText"/>
        <w:spacing w:before="93"/>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334391">
      <w:pPr>
        <w:pStyle w:val="ListParagraph"/>
        <w:numPr>
          <w:ilvl w:val="0"/>
          <w:numId w:val="64"/>
        </w:numPr>
        <w:tabs>
          <w:tab w:val="left" w:pos="1289"/>
        </w:tabs>
        <w:spacing w:before="233"/>
        <w:ind w:hanging="600"/>
        <w:jc w:val="left"/>
        <w:rPr>
          <w:rFonts w:ascii="Arial"/>
          <w:b/>
          <w:sz w:val="21"/>
        </w:rPr>
      </w:pPr>
      <w:r>
        <w:rPr>
          <w:rFonts w:ascii="Arial"/>
          <w:b/>
          <w:spacing w:val="-6"/>
          <w:sz w:val="21"/>
        </w:rPr>
        <w:t>Removal</w:t>
      </w:r>
      <w:r>
        <w:rPr>
          <w:rFonts w:ascii="Arial"/>
          <w:b/>
          <w:spacing w:val="-2"/>
          <w:sz w:val="21"/>
        </w:rPr>
        <w:t xml:space="preserve"> </w:t>
      </w:r>
      <w:r>
        <w:rPr>
          <w:rFonts w:ascii="Arial"/>
          <w:b/>
          <w:spacing w:val="-6"/>
          <w:sz w:val="21"/>
        </w:rPr>
        <w:t>of</w:t>
      </w:r>
      <w:r>
        <w:rPr>
          <w:rFonts w:ascii="Arial"/>
          <w:b/>
          <w:spacing w:val="-2"/>
          <w:sz w:val="21"/>
        </w:rPr>
        <w:t xml:space="preserve"> </w:t>
      </w:r>
      <w:r>
        <w:rPr>
          <w:rFonts w:ascii="Arial"/>
          <w:b/>
          <w:spacing w:val="-6"/>
          <w:sz w:val="21"/>
        </w:rPr>
        <w:t>linked</w:t>
      </w:r>
      <w:r>
        <w:rPr>
          <w:rFonts w:ascii="Arial"/>
          <w:b/>
          <w:spacing w:val="-4"/>
          <w:sz w:val="21"/>
        </w:rPr>
        <w:t xml:space="preserve"> </w:t>
      </w:r>
      <w:r>
        <w:rPr>
          <w:rFonts w:ascii="Arial"/>
          <w:b/>
          <w:spacing w:val="-6"/>
          <w:sz w:val="21"/>
        </w:rPr>
        <w:t>gaming</w:t>
      </w:r>
      <w:r>
        <w:rPr>
          <w:rFonts w:ascii="Arial"/>
          <w:b/>
          <w:spacing w:val="-4"/>
          <w:sz w:val="21"/>
        </w:rPr>
        <w:t xml:space="preserve"> </w:t>
      </w:r>
      <w:r>
        <w:rPr>
          <w:rFonts w:ascii="Arial"/>
          <w:b/>
          <w:spacing w:val="-6"/>
          <w:sz w:val="21"/>
        </w:rPr>
        <w:t>system</w:t>
      </w:r>
      <w:r>
        <w:rPr>
          <w:rFonts w:ascii="Arial"/>
          <w:b/>
          <w:spacing w:val="-4"/>
          <w:sz w:val="21"/>
        </w:rPr>
        <w:t xml:space="preserve"> </w:t>
      </w:r>
      <w:r>
        <w:rPr>
          <w:rFonts w:ascii="Arial"/>
          <w:b/>
          <w:spacing w:val="-6"/>
          <w:sz w:val="21"/>
        </w:rPr>
        <w:t>from</w:t>
      </w:r>
      <w:r>
        <w:rPr>
          <w:rFonts w:ascii="Arial"/>
          <w:b/>
          <w:spacing w:val="-4"/>
          <w:sz w:val="21"/>
        </w:rPr>
        <w:t xml:space="preserve"> </w:t>
      </w:r>
      <w:r>
        <w:rPr>
          <w:rFonts w:ascii="Arial"/>
          <w:b/>
          <w:spacing w:val="-6"/>
          <w:sz w:val="21"/>
        </w:rPr>
        <w:t>hotels</w:t>
      </w:r>
      <w:r>
        <w:rPr>
          <w:rFonts w:ascii="Arial"/>
          <w:b/>
          <w:spacing w:val="-4"/>
          <w:sz w:val="21"/>
        </w:rPr>
        <w:t xml:space="preserve"> </w:t>
      </w:r>
      <w:r>
        <w:rPr>
          <w:rFonts w:ascii="Arial"/>
          <w:b/>
          <w:spacing w:val="-6"/>
          <w:sz w:val="21"/>
        </w:rPr>
        <w:t>or</w:t>
      </w:r>
      <w:r>
        <w:rPr>
          <w:rFonts w:ascii="Arial"/>
          <w:b/>
          <w:spacing w:val="-2"/>
          <w:sz w:val="21"/>
        </w:rPr>
        <w:t xml:space="preserve"> </w:t>
      </w:r>
      <w:r>
        <w:rPr>
          <w:rFonts w:ascii="Arial"/>
          <w:b/>
          <w:spacing w:val="-6"/>
          <w:sz w:val="21"/>
        </w:rPr>
        <w:t>clubs</w:t>
      </w:r>
    </w:p>
    <w:p w:rsidR="00563BC8" w:rsidRDefault="00334391">
      <w:pPr>
        <w:pStyle w:val="ListParagraph"/>
        <w:numPr>
          <w:ilvl w:val="1"/>
          <w:numId w:val="64"/>
        </w:numPr>
        <w:tabs>
          <w:tab w:val="left" w:pos="1737"/>
          <w:tab w:val="left" w:pos="1740"/>
        </w:tabs>
        <w:spacing w:before="99" w:line="223" w:lineRule="auto"/>
        <w:ind w:right="636"/>
        <w:jc w:val="both"/>
        <w:rPr>
          <w:sz w:val="23"/>
        </w:rPr>
      </w:pPr>
      <w:r>
        <w:rPr>
          <w:spacing w:val="-4"/>
          <w:sz w:val="23"/>
        </w:rPr>
        <w:t>A</w:t>
      </w:r>
      <w:r>
        <w:rPr>
          <w:spacing w:val="-11"/>
          <w:sz w:val="23"/>
        </w:rPr>
        <w:t xml:space="preserve"> </w:t>
      </w:r>
      <w:r>
        <w:rPr>
          <w:spacing w:val="-4"/>
          <w:sz w:val="23"/>
        </w:rPr>
        <w:t>person</w:t>
      </w:r>
      <w:r>
        <w:rPr>
          <w:spacing w:val="-10"/>
          <w:sz w:val="23"/>
        </w:rPr>
        <w:t xml:space="preserve"> </w:t>
      </w:r>
      <w:r>
        <w:rPr>
          <w:spacing w:val="-4"/>
          <w:sz w:val="23"/>
        </w:rPr>
        <w:t>(including</w:t>
      </w:r>
      <w:r>
        <w:rPr>
          <w:spacing w:val="-11"/>
          <w:sz w:val="23"/>
        </w:rPr>
        <w:t xml:space="preserve"> </w:t>
      </w:r>
      <w:r>
        <w:rPr>
          <w:spacing w:val="-4"/>
          <w:sz w:val="23"/>
        </w:rPr>
        <w:t>a</w:t>
      </w:r>
      <w:r>
        <w:rPr>
          <w:spacing w:val="-10"/>
          <w:sz w:val="23"/>
        </w:rPr>
        <w:t xml:space="preserve"> </w:t>
      </w:r>
      <w:r>
        <w:rPr>
          <w:spacing w:val="-4"/>
          <w:sz w:val="23"/>
        </w:rPr>
        <w:t>participating</w:t>
      </w:r>
      <w:r>
        <w:rPr>
          <w:spacing w:val="-10"/>
          <w:sz w:val="23"/>
        </w:rPr>
        <w:t xml:space="preserve"> </w:t>
      </w:r>
      <w:r>
        <w:rPr>
          <w:spacing w:val="-4"/>
          <w:sz w:val="23"/>
        </w:rPr>
        <w:t>hotelier</w:t>
      </w:r>
      <w:r>
        <w:rPr>
          <w:spacing w:val="-11"/>
          <w:sz w:val="23"/>
        </w:rPr>
        <w:t xml:space="preserve"> </w:t>
      </w:r>
      <w:r>
        <w:rPr>
          <w:spacing w:val="-4"/>
          <w:sz w:val="23"/>
        </w:rPr>
        <w:t>or</w:t>
      </w:r>
      <w:r>
        <w:rPr>
          <w:spacing w:val="-10"/>
          <w:sz w:val="23"/>
        </w:rPr>
        <w:t xml:space="preserve"> </w:t>
      </w:r>
      <w:r>
        <w:rPr>
          <w:spacing w:val="-4"/>
          <w:sz w:val="23"/>
        </w:rPr>
        <w:t>participating</w:t>
      </w:r>
      <w:r>
        <w:rPr>
          <w:spacing w:val="-10"/>
          <w:sz w:val="23"/>
        </w:rPr>
        <w:t xml:space="preserve"> </w:t>
      </w:r>
      <w:r>
        <w:rPr>
          <w:spacing w:val="-4"/>
          <w:sz w:val="23"/>
        </w:rPr>
        <w:t>club)</w:t>
      </w:r>
      <w:r>
        <w:rPr>
          <w:spacing w:val="-11"/>
          <w:sz w:val="23"/>
        </w:rPr>
        <w:t xml:space="preserve"> </w:t>
      </w:r>
      <w:r>
        <w:rPr>
          <w:spacing w:val="-4"/>
          <w:sz w:val="23"/>
        </w:rPr>
        <w:t xml:space="preserve">must </w:t>
      </w:r>
      <w:r>
        <w:rPr>
          <w:sz w:val="23"/>
        </w:rPr>
        <w:t xml:space="preserve">not, without the consent of the Minister, remove, or cause to be </w:t>
      </w:r>
      <w:r>
        <w:rPr>
          <w:spacing w:val="-2"/>
          <w:sz w:val="23"/>
        </w:rPr>
        <w:t>removed,</w:t>
      </w:r>
      <w:r>
        <w:rPr>
          <w:spacing w:val="-10"/>
          <w:sz w:val="23"/>
        </w:rPr>
        <w:t xml:space="preserve"> </w:t>
      </w:r>
      <w:r>
        <w:rPr>
          <w:spacing w:val="-2"/>
          <w:sz w:val="23"/>
        </w:rPr>
        <w:t>an</w:t>
      </w:r>
      <w:r>
        <w:rPr>
          <w:spacing w:val="-8"/>
          <w:sz w:val="23"/>
        </w:rPr>
        <w:t xml:space="preserve"> </w:t>
      </w:r>
      <w:r>
        <w:rPr>
          <w:spacing w:val="-2"/>
          <w:sz w:val="23"/>
        </w:rPr>
        <w:t>authorised</w:t>
      </w:r>
      <w:r>
        <w:rPr>
          <w:spacing w:val="-8"/>
          <w:sz w:val="23"/>
        </w:rPr>
        <w:t xml:space="preserve"> </w:t>
      </w:r>
      <w:r>
        <w:rPr>
          <w:spacing w:val="-2"/>
          <w:sz w:val="23"/>
        </w:rPr>
        <w:t>linked</w:t>
      </w:r>
      <w:r>
        <w:rPr>
          <w:spacing w:val="-9"/>
          <w:sz w:val="23"/>
        </w:rPr>
        <w:t xml:space="preserve"> </w:t>
      </w:r>
      <w:r>
        <w:rPr>
          <w:spacing w:val="-2"/>
          <w:sz w:val="23"/>
        </w:rPr>
        <w:t>gaming</w:t>
      </w:r>
      <w:r>
        <w:rPr>
          <w:spacing w:val="-12"/>
          <w:sz w:val="23"/>
        </w:rPr>
        <w:t xml:space="preserve"> </w:t>
      </w:r>
      <w:r>
        <w:rPr>
          <w:spacing w:val="-2"/>
          <w:sz w:val="23"/>
        </w:rPr>
        <w:t>system</w:t>
      </w:r>
      <w:r>
        <w:rPr>
          <w:spacing w:val="-12"/>
          <w:sz w:val="23"/>
        </w:rPr>
        <w:t xml:space="preserve"> </w:t>
      </w:r>
      <w:r>
        <w:rPr>
          <w:spacing w:val="-2"/>
          <w:sz w:val="23"/>
        </w:rPr>
        <w:t>that</w:t>
      </w:r>
      <w:r>
        <w:rPr>
          <w:spacing w:val="-11"/>
          <w:sz w:val="23"/>
        </w:rPr>
        <w:t xml:space="preserve"> </w:t>
      </w:r>
      <w:r>
        <w:rPr>
          <w:spacing w:val="-2"/>
          <w:sz w:val="23"/>
        </w:rPr>
        <w:t>has</w:t>
      </w:r>
      <w:r>
        <w:rPr>
          <w:spacing w:val="-10"/>
          <w:sz w:val="23"/>
        </w:rPr>
        <w:t xml:space="preserve"> </w:t>
      </w:r>
      <w:r>
        <w:rPr>
          <w:spacing w:val="-2"/>
          <w:sz w:val="23"/>
        </w:rPr>
        <w:t>been</w:t>
      </w:r>
      <w:r>
        <w:rPr>
          <w:spacing w:val="-8"/>
          <w:sz w:val="23"/>
        </w:rPr>
        <w:t xml:space="preserve"> </w:t>
      </w:r>
      <w:r>
        <w:rPr>
          <w:spacing w:val="-2"/>
          <w:sz w:val="23"/>
        </w:rPr>
        <w:t xml:space="preserve">installed </w:t>
      </w:r>
      <w:r>
        <w:rPr>
          <w:sz w:val="23"/>
        </w:rPr>
        <w:t>in a hotel or registered club.</w:t>
      </w:r>
    </w:p>
    <w:p w:rsidR="00563BC8" w:rsidRDefault="00334391">
      <w:pPr>
        <w:pStyle w:val="BodyText"/>
        <w:spacing w:before="93"/>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s>
        <w:spacing w:before="91"/>
        <w:ind w:left="1737" w:hanging="434"/>
        <w:jc w:val="both"/>
        <w:rPr>
          <w:sz w:val="23"/>
        </w:rPr>
      </w:pPr>
      <w:r>
        <w:rPr>
          <w:spacing w:val="-2"/>
          <w:sz w:val="23"/>
        </w:rPr>
        <w:t>Subsection</w:t>
      </w:r>
      <w:r>
        <w:rPr>
          <w:spacing w:val="-5"/>
          <w:sz w:val="23"/>
        </w:rPr>
        <w:t xml:space="preserve"> </w:t>
      </w:r>
      <w:r>
        <w:rPr>
          <w:spacing w:val="-2"/>
          <w:sz w:val="23"/>
        </w:rPr>
        <w:t>(1)</w:t>
      </w:r>
      <w:r>
        <w:rPr>
          <w:spacing w:val="-6"/>
          <w:sz w:val="23"/>
        </w:rPr>
        <w:t xml:space="preserve"> </w:t>
      </w:r>
      <w:r>
        <w:rPr>
          <w:spacing w:val="-2"/>
          <w:sz w:val="23"/>
        </w:rPr>
        <w:t>does</w:t>
      </w:r>
      <w:r>
        <w:rPr>
          <w:spacing w:val="-4"/>
          <w:sz w:val="23"/>
        </w:rPr>
        <w:t xml:space="preserve"> </w:t>
      </w:r>
      <w:r>
        <w:rPr>
          <w:spacing w:val="-2"/>
          <w:sz w:val="23"/>
        </w:rPr>
        <w:t>not</w:t>
      </w:r>
      <w:r>
        <w:rPr>
          <w:spacing w:val="-4"/>
          <w:sz w:val="23"/>
        </w:rPr>
        <w:t xml:space="preserve"> </w:t>
      </w:r>
      <w:r>
        <w:rPr>
          <w:spacing w:val="-2"/>
          <w:sz w:val="23"/>
        </w:rPr>
        <w:t>apply</w:t>
      </w:r>
      <w:r>
        <w:rPr>
          <w:spacing w:val="-11"/>
          <w:sz w:val="23"/>
        </w:rPr>
        <w:t xml:space="preserve"> </w:t>
      </w:r>
      <w:r>
        <w:rPr>
          <w:spacing w:val="-5"/>
          <w:sz w:val="23"/>
        </w:rPr>
        <w:t>to:</w:t>
      </w:r>
    </w:p>
    <w:p w:rsidR="00563BC8" w:rsidRDefault="00334391">
      <w:pPr>
        <w:pStyle w:val="ListParagraph"/>
        <w:numPr>
          <w:ilvl w:val="2"/>
          <w:numId w:val="64"/>
        </w:numPr>
        <w:tabs>
          <w:tab w:val="left" w:pos="2364"/>
          <w:tab w:val="left" w:pos="2367"/>
        </w:tabs>
        <w:spacing w:before="79" w:line="223" w:lineRule="auto"/>
        <w:ind w:right="639"/>
        <w:jc w:val="both"/>
        <w:rPr>
          <w:sz w:val="23"/>
        </w:rPr>
      </w:pPr>
      <w:r>
        <w:rPr>
          <w:sz w:val="23"/>
        </w:rPr>
        <w:t>the licensee who is operating the authorised linked gaming system, or</w:t>
      </w:r>
    </w:p>
    <w:p w:rsidR="00563BC8" w:rsidRDefault="00334391">
      <w:pPr>
        <w:pStyle w:val="ListParagraph"/>
        <w:numPr>
          <w:ilvl w:val="2"/>
          <w:numId w:val="64"/>
        </w:numPr>
        <w:tabs>
          <w:tab w:val="left" w:pos="2365"/>
          <w:tab w:val="left" w:pos="2367"/>
        </w:tabs>
        <w:spacing w:line="223" w:lineRule="auto"/>
        <w:ind w:right="635"/>
        <w:jc w:val="both"/>
        <w:rPr>
          <w:sz w:val="23"/>
        </w:rPr>
      </w:pPr>
      <w:proofErr w:type="gramStart"/>
      <w:r>
        <w:rPr>
          <w:spacing w:val="-4"/>
          <w:sz w:val="23"/>
        </w:rPr>
        <w:t>a</w:t>
      </w:r>
      <w:proofErr w:type="gramEnd"/>
      <w:r>
        <w:rPr>
          <w:spacing w:val="-11"/>
          <w:sz w:val="23"/>
        </w:rPr>
        <w:t xml:space="preserve"> </w:t>
      </w:r>
      <w:r>
        <w:rPr>
          <w:spacing w:val="-4"/>
          <w:sz w:val="23"/>
        </w:rPr>
        <w:t>person</w:t>
      </w:r>
      <w:r>
        <w:rPr>
          <w:spacing w:val="-10"/>
          <w:sz w:val="23"/>
        </w:rPr>
        <w:t xml:space="preserve"> </w:t>
      </w:r>
      <w:r>
        <w:rPr>
          <w:spacing w:val="-4"/>
          <w:sz w:val="23"/>
        </w:rPr>
        <w:t>approved</w:t>
      </w:r>
      <w:r>
        <w:rPr>
          <w:spacing w:val="-11"/>
          <w:sz w:val="23"/>
        </w:rPr>
        <w:t xml:space="preserve"> </w:t>
      </w:r>
      <w:r>
        <w:rPr>
          <w:spacing w:val="-4"/>
          <w:sz w:val="23"/>
        </w:rPr>
        <w:t>by</w:t>
      </w:r>
      <w:r>
        <w:rPr>
          <w:spacing w:val="-10"/>
          <w:sz w:val="23"/>
        </w:rPr>
        <w:t xml:space="preserve"> </w:t>
      </w:r>
      <w:r>
        <w:rPr>
          <w:spacing w:val="-4"/>
          <w:sz w:val="23"/>
        </w:rPr>
        <w:t>the</w:t>
      </w:r>
      <w:r>
        <w:rPr>
          <w:spacing w:val="-10"/>
          <w:sz w:val="23"/>
        </w:rPr>
        <w:t xml:space="preserve"> </w:t>
      </w:r>
      <w:r>
        <w:rPr>
          <w:spacing w:val="-4"/>
          <w:sz w:val="23"/>
        </w:rPr>
        <w:t>licensee</w:t>
      </w:r>
      <w:r>
        <w:rPr>
          <w:spacing w:val="-11"/>
          <w:sz w:val="23"/>
        </w:rPr>
        <w:t xml:space="preserve"> </w:t>
      </w:r>
      <w:r>
        <w:rPr>
          <w:spacing w:val="-4"/>
          <w:sz w:val="23"/>
        </w:rPr>
        <w:t>to</w:t>
      </w:r>
      <w:r>
        <w:rPr>
          <w:spacing w:val="-10"/>
          <w:sz w:val="23"/>
        </w:rPr>
        <w:t xml:space="preserve"> </w:t>
      </w:r>
      <w:r>
        <w:rPr>
          <w:spacing w:val="-4"/>
          <w:sz w:val="23"/>
        </w:rPr>
        <w:t>remove</w:t>
      </w:r>
      <w:r>
        <w:rPr>
          <w:spacing w:val="-10"/>
          <w:sz w:val="23"/>
        </w:rPr>
        <w:t xml:space="preserve"> </w:t>
      </w:r>
      <w:r>
        <w:rPr>
          <w:spacing w:val="-4"/>
          <w:sz w:val="23"/>
        </w:rPr>
        <w:t>the</w:t>
      </w:r>
      <w:r>
        <w:rPr>
          <w:spacing w:val="-11"/>
          <w:sz w:val="23"/>
        </w:rPr>
        <w:t xml:space="preserve"> </w:t>
      </w:r>
      <w:r>
        <w:rPr>
          <w:spacing w:val="-4"/>
          <w:sz w:val="23"/>
        </w:rPr>
        <w:t>linked</w:t>
      </w:r>
      <w:r>
        <w:rPr>
          <w:spacing w:val="-10"/>
          <w:sz w:val="23"/>
        </w:rPr>
        <w:t xml:space="preserve"> </w:t>
      </w:r>
      <w:r>
        <w:rPr>
          <w:spacing w:val="-4"/>
          <w:sz w:val="23"/>
        </w:rPr>
        <w:t xml:space="preserve">gaming </w:t>
      </w:r>
      <w:r>
        <w:rPr>
          <w:spacing w:val="-2"/>
          <w:sz w:val="23"/>
        </w:rPr>
        <w:t>system.</w:t>
      </w:r>
    </w:p>
    <w:p w:rsidR="00563BC8" w:rsidRDefault="00563BC8">
      <w:pPr>
        <w:spacing w:line="223" w:lineRule="auto"/>
        <w:jc w:val="both"/>
        <w:rPr>
          <w:sz w:val="23"/>
        </w:rPr>
        <w:sectPr w:rsidR="00563BC8">
          <w:headerReference w:type="even" r:id="rId231"/>
          <w:headerReference w:type="default" r:id="rId232"/>
          <w:footerReference w:type="even" r:id="rId233"/>
          <w:footerReference w:type="default" r:id="rId234"/>
          <w:pgSz w:w="11900" w:h="16840"/>
          <w:pgMar w:top="2940" w:right="1680" w:bottom="2100" w:left="1680" w:header="2751" w:footer="1910" w:gutter="0"/>
          <w:pgNumType w:start="112"/>
          <w:cols w:space="720"/>
        </w:sectPr>
      </w:pPr>
    </w:p>
    <w:p w:rsidR="00563BC8" w:rsidRDefault="00563BC8">
      <w:pPr>
        <w:pStyle w:val="BodyText"/>
        <w:spacing w:before="58"/>
        <w:ind w:left="0"/>
        <w:jc w:val="left"/>
        <w:rPr>
          <w:sz w:val="28"/>
        </w:rPr>
      </w:pPr>
    </w:p>
    <w:p w:rsidR="00563BC8" w:rsidRDefault="00334391">
      <w:pPr>
        <w:pStyle w:val="Heading1"/>
      </w:pPr>
      <w:bookmarkStart w:id="26" w:name="_TOC_250006"/>
      <w:r>
        <w:rPr>
          <w:spacing w:val="-2"/>
        </w:rPr>
        <w:t>Part</w:t>
      </w:r>
      <w:r>
        <w:rPr>
          <w:spacing w:val="-18"/>
        </w:rPr>
        <w:t xml:space="preserve"> </w:t>
      </w:r>
      <w:r>
        <w:rPr>
          <w:spacing w:val="-2"/>
        </w:rPr>
        <w:t>11</w:t>
      </w:r>
      <w:r>
        <w:rPr>
          <w:spacing w:val="69"/>
        </w:rPr>
        <w:t xml:space="preserve"> </w:t>
      </w:r>
      <w:r>
        <w:rPr>
          <w:spacing w:val="-2"/>
        </w:rPr>
        <w:t>Investment</w:t>
      </w:r>
      <w:r>
        <w:rPr>
          <w:spacing w:val="-17"/>
        </w:rPr>
        <w:t xml:space="preserve"> </w:t>
      </w:r>
      <w:bookmarkEnd w:id="26"/>
      <w:proofErr w:type="spellStart"/>
      <w:r>
        <w:rPr>
          <w:spacing w:val="-2"/>
        </w:rPr>
        <w:t>licences</w:t>
      </w:r>
      <w:proofErr w:type="spellEnd"/>
    </w:p>
    <w:p w:rsidR="00563BC8" w:rsidRDefault="00563BC8">
      <w:pPr>
        <w:pStyle w:val="BodyText"/>
        <w:spacing w:before="147"/>
        <w:ind w:left="0"/>
        <w:jc w:val="left"/>
        <w:rPr>
          <w:rFonts w:ascii="Arial"/>
          <w:b/>
          <w:sz w:val="28"/>
        </w:rPr>
      </w:pPr>
    </w:p>
    <w:p w:rsidR="00563BC8" w:rsidRDefault="00334391">
      <w:pPr>
        <w:pStyle w:val="ListParagraph"/>
        <w:numPr>
          <w:ilvl w:val="0"/>
          <w:numId w:val="64"/>
        </w:numPr>
        <w:tabs>
          <w:tab w:val="left" w:pos="1289"/>
        </w:tabs>
        <w:spacing w:before="0"/>
        <w:ind w:hanging="600"/>
        <w:jc w:val="left"/>
        <w:rPr>
          <w:rFonts w:ascii="Arial"/>
          <w:b/>
          <w:sz w:val="21"/>
        </w:rPr>
      </w:pPr>
      <w:r>
        <w:rPr>
          <w:rFonts w:ascii="Arial"/>
          <w:b/>
          <w:spacing w:val="-2"/>
          <w:sz w:val="21"/>
        </w:rPr>
        <w:t>Definitions</w:t>
      </w:r>
    </w:p>
    <w:p w:rsidR="00563BC8" w:rsidRDefault="00334391">
      <w:pPr>
        <w:pStyle w:val="BodyText"/>
        <w:spacing w:before="86"/>
        <w:jc w:val="left"/>
      </w:pPr>
      <w:r>
        <w:t>In</w:t>
      </w:r>
      <w:r>
        <w:rPr>
          <w:spacing w:val="-11"/>
        </w:rPr>
        <w:t xml:space="preserve"> </w:t>
      </w:r>
      <w:r>
        <w:t>this</w:t>
      </w:r>
      <w:r>
        <w:rPr>
          <w:spacing w:val="-12"/>
        </w:rPr>
        <w:t xml:space="preserve"> </w:t>
      </w:r>
      <w:r>
        <w:rPr>
          <w:spacing w:val="-2"/>
        </w:rPr>
        <w:t>Part:</w:t>
      </w:r>
    </w:p>
    <w:p w:rsidR="00563BC8" w:rsidRDefault="00334391">
      <w:pPr>
        <w:spacing w:before="79" w:line="223" w:lineRule="auto"/>
        <w:ind w:left="1740" w:right="634"/>
        <w:rPr>
          <w:sz w:val="23"/>
        </w:rPr>
      </w:pPr>
      <w:proofErr w:type="gramStart"/>
      <w:r>
        <w:rPr>
          <w:b/>
          <w:i/>
          <w:sz w:val="23"/>
        </w:rPr>
        <w:t>exclusive</w:t>
      </w:r>
      <w:proofErr w:type="gramEnd"/>
      <w:r>
        <w:rPr>
          <w:b/>
          <w:i/>
          <w:spacing w:val="19"/>
          <w:sz w:val="23"/>
        </w:rPr>
        <w:t xml:space="preserve"> </w:t>
      </w:r>
      <w:r>
        <w:rPr>
          <w:b/>
          <w:i/>
          <w:sz w:val="23"/>
        </w:rPr>
        <w:t>licence</w:t>
      </w:r>
      <w:r>
        <w:rPr>
          <w:b/>
          <w:i/>
          <w:spacing w:val="20"/>
          <w:sz w:val="23"/>
        </w:rPr>
        <w:t xml:space="preserve"> </w:t>
      </w:r>
      <w:r>
        <w:rPr>
          <w:sz w:val="23"/>
        </w:rPr>
        <w:t>means</w:t>
      </w:r>
      <w:r>
        <w:rPr>
          <w:spacing w:val="19"/>
          <w:sz w:val="23"/>
        </w:rPr>
        <w:t xml:space="preserve"> </w:t>
      </w:r>
      <w:r>
        <w:rPr>
          <w:sz w:val="23"/>
        </w:rPr>
        <w:t>the</w:t>
      </w:r>
      <w:r>
        <w:rPr>
          <w:spacing w:val="19"/>
          <w:sz w:val="23"/>
        </w:rPr>
        <w:t xml:space="preserve"> </w:t>
      </w:r>
      <w:r>
        <w:rPr>
          <w:sz w:val="23"/>
        </w:rPr>
        <w:t>investment</w:t>
      </w:r>
      <w:r>
        <w:rPr>
          <w:spacing w:val="20"/>
          <w:sz w:val="23"/>
        </w:rPr>
        <w:t xml:space="preserve"> </w:t>
      </w:r>
      <w:r>
        <w:rPr>
          <w:sz w:val="23"/>
        </w:rPr>
        <w:t>licence</w:t>
      </w:r>
      <w:r>
        <w:rPr>
          <w:spacing w:val="19"/>
          <w:sz w:val="23"/>
        </w:rPr>
        <w:t xml:space="preserve"> </w:t>
      </w:r>
      <w:r>
        <w:rPr>
          <w:sz w:val="23"/>
        </w:rPr>
        <w:t>to</w:t>
      </w:r>
      <w:r>
        <w:rPr>
          <w:spacing w:val="21"/>
          <w:sz w:val="23"/>
        </w:rPr>
        <w:t xml:space="preserve"> </w:t>
      </w:r>
      <w:r>
        <w:rPr>
          <w:sz w:val="23"/>
        </w:rPr>
        <w:t>which</w:t>
      </w:r>
      <w:r>
        <w:rPr>
          <w:spacing w:val="24"/>
          <w:sz w:val="23"/>
        </w:rPr>
        <w:t xml:space="preserve"> </w:t>
      </w:r>
      <w:r>
        <w:rPr>
          <w:sz w:val="23"/>
        </w:rPr>
        <w:t>TAB</w:t>
      </w:r>
      <w:r>
        <w:rPr>
          <w:spacing w:val="19"/>
          <w:sz w:val="23"/>
        </w:rPr>
        <w:t xml:space="preserve"> </w:t>
      </w:r>
      <w:r>
        <w:rPr>
          <w:sz w:val="23"/>
        </w:rPr>
        <w:t>is entitled under this Part.</w:t>
      </w:r>
    </w:p>
    <w:p w:rsidR="00563BC8" w:rsidRDefault="00334391">
      <w:pPr>
        <w:spacing w:before="70"/>
        <w:ind w:left="1740"/>
        <w:rPr>
          <w:sz w:val="23"/>
        </w:rPr>
      </w:pPr>
      <w:proofErr w:type="gramStart"/>
      <w:r>
        <w:rPr>
          <w:b/>
          <w:i/>
          <w:spacing w:val="-2"/>
          <w:sz w:val="23"/>
        </w:rPr>
        <w:t>exclusivity</w:t>
      </w:r>
      <w:proofErr w:type="gramEnd"/>
      <w:r>
        <w:rPr>
          <w:b/>
          <w:i/>
          <w:spacing w:val="-6"/>
          <w:sz w:val="23"/>
        </w:rPr>
        <w:t xml:space="preserve"> </w:t>
      </w:r>
      <w:r>
        <w:rPr>
          <w:b/>
          <w:i/>
          <w:spacing w:val="-2"/>
          <w:sz w:val="23"/>
        </w:rPr>
        <w:t>period</w:t>
      </w:r>
      <w:r>
        <w:rPr>
          <w:b/>
          <w:i/>
          <w:spacing w:val="-5"/>
          <w:sz w:val="23"/>
        </w:rPr>
        <w:t xml:space="preserve"> </w:t>
      </w:r>
      <w:r>
        <w:rPr>
          <w:spacing w:val="-2"/>
          <w:sz w:val="23"/>
        </w:rPr>
        <w:t>means</w:t>
      </w:r>
      <w:r>
        <w:rPr>
          <w:spacing w:val="-5"/>
          <w:sz w:val="23"/>
        </w:rPr>
        <w:t xml:space="preserve"> </w:t>
      </w:r>
      <w:r>
        <w:rPr>
          <w:spacing w:val="-2"/>
          <w:sz w:val="23"/>
        </w:rPr>
        <w:t>the</w:t>
      </w:r>
      <w:r>
        <w:rPr>
          <w:spacing w:val="-6"/>
          <w:sz w:val="23"/>
        </w:rPr>
        <w:t xml:space="preserve"> </w:t>
      </w:r>
      <w:r>
        <w:rPr>
          <w:spacing w:val="-2"/>
          <w:sz w:val="23"/>
        </w:rPr>
        <w:t>period</w:t>
      </w:r>
      <w:r>
        <w:rPr>
          <w:spacing w:val="-5"/>
          <w:sz w:val="23"/>
        </w:rPr>
        <w:t xml:space="preserve"> </w:t>
      </w:r>
      <w:r>
        <w:rPr>
          <w:spacing w:val="-2"/>
          <w:sz w:val="23"/>
        </w:rPr>
        <w:t>up</w:t>
      </w:r>
      <w:r>
        <w:rPr>
          <w:spacing w:val="-5"/>
          <w:sz w:val="23"/>
        </w:rPr>
        <w:t xml:space="preserve"> </w:t>
      </w:r>
      <w:r>
        <w:rPr>
          <w:spacing w:val="-2"/>
          <w:sz w:val="23"/>
        </w:rPr>
        <w:t>to</w:t>
      </w:r>
      <w:r>
        <w:rPr>
          <w:spacing w:val="-5"/>
          <w:sz w:val="23"/>
        </w:rPr>
        <w:t xml:space="preserve"> </w:t>
      </w:r>
      <w:r>
        <w:rPr>
          <w:spacing w:val="-2"/>
          <w:sz w:val="23"/>
        </w:rPr>
        <w:t>30</w:t>
      </w:r>
      <w:r>
        <w:rPr>
          <w:spacing w:val="-5"/>
          <w:sz w:val="23"/>
        </w:rPr>
        <w:t xml:space="preserve"> </w:t>
      </w:r>
      <w:r>
        <w:rPr>
          <w:spacing w:val="-2"/>
          <w:sz w:val="23"/>
        </w:rPr>
        <w:t>June</w:t>
      </w:r>
      <w:r>
        <w:rPr>
          <w:spacing w:val="-6"/>
          <w:sz w:val="23"/>
        </w:rPr>
        <w:t xml:space="preserve"> </w:t>
      </w:r>
      <w:r>
        <w:rPr>
          <w:spacing w:val="-2"/>
          <w:sz w:val="23"/>
        </w:rPr>
        <w:t>2013.</w:t>
      </w:r>
    </w:p>
    <w:p w:rsidR="00563BC8" w:rsidRDefault="00334391">
      <w:pPr>
        <w:pStyle w:val="BodyText"/>
        <w:spacing w:before="64"/>
        <w:jc w:val="left"/>
      </w:pPr>
      <w:proofErr w:type="gramStart"/>
      <w:r>
        <w:rPr>
          <w:b/>
          <w:i/>
          <w:spacing w:val="-2"/>
        </w:rPr>
        <w:t>licensee</w:t>
      </w:r>
      <w:proofErr w:type="gramEnd"/>
      <w:r>
        <w:rPr>
          <w:b/>
          <w:i/>
          <w:spacing w:val="-7"/>
        </w:rPr>
        <w:t xml:space="preserve"> </w:t>
      </w:r>
      <w:r>
        <w:rPr>
          <w:spacing w:val="-2"/>
        </w:rPr>
        <w:t>means</w:t>
      </w:r>
      <w:r>
        <w:rPr>
          <w:spacing w:val="-7"/>
        </w:rPr>
        <w:t xml:space="preserve"> </w:t>
      </w:r>
      <w:r>
        <w:rPr>
          <w:spacing w:val="-2"/>
        </w:rPr>
        <w:t>the</w:t>
      </w:r>
      <w:r>
        <w:rPr>
          <w:spacing w:val="-7"/>
        </w:rPr>
        <w:t xml:space="preserve"> </w:t>
      </w:r>
      <w:r>
        <w:rPr>
          <w:spacing w:val="-2"/>
        </w:rPr>
        <w:t>holder</w:t>
      </w:r>
      <w:r>
        <w:rPr>
          <w:spacing w:val="-7"/>
        </w:rPr>
        <w:t xml:space="preserve"> </w:t>
      </w:r>
      <w:r>
        <w:rPr>
          <w:spacing w:val="-2"/>
        </w:rPr>
        <w:t>of</w:t>
      </w:r>
      <w:r>
        <w:rPr>
          <w:spacing w:val="-8"/>
        </w:rPr>
        <w:t xml:space="preserve"> </w:t>
      </w:r>
      <w:r>
        <w:rPr>
          <w:spacing w:val="-2"/>
        </w:rPr>
        <w:t>an</w:t>
      </w:r>
      <w:r>
        <w:rPr>
          <w:spacing w:val="-6"/>
        </w:rPr>
        <w:t xml:space="preserve"> </w:t>
      </w:r>
      <w:r>
        <w:rPr>
          <w:spacing w:val="-2"/>
        </w:rPr>
        <w:t>investment</w:t>
      </w:r>
      <w:r>
        <w:rPr>
          <w:spacing w:val="-7"/>
        </w:rPr>
        <w:t xml:space="preserve"> </w:t>
      </w:r>
      <w:r>
        <w:rPr>
          <w:spacing w:val="-2"/>
        </w:rPr>
        <w:t>licence.</w:t>
      </w:r>
    </w:p>
    <w:p w:rsidR="00563BC8" w:rsidRDefault="00334391">
      <w:pPr>
        <w:pStyle w:val="ListParagraph"/>
        <w:numPr>
          <w:ilvl w:val="0"/>
          <w:numId w:val="64"/>
        </w:numPr>
        <w:tabs>
          <w:tab w:val="left" w:pos="1289"/>
        </w:tabs>
        <w:spacing w:before="245" w:line="225" w:lineRule="auto"/>
        <w:ind w:right="641" w:hanging="600"/>
        <w:jc w:val="left"/>
        <w:rPr>
          <w:rFonts w:ascii="Arial"/>
          <w:b/>
          <w:sz w:val="21"/>
        </w:rPr>
      </w:pPr>
      <w:r>
        <w:rPr>
          <w:rFonts w:ascii="Arial"/>
          <w:b/>
          <w:spacing w:val="-6"/>
          <w:sz w:val="21"/>
        </w:rPr>
        <w:t xml:space="preserve">Investment </w:t>
      </w:r>
      <w:proofErr w:type="spellStart"/>
      <w:r>
        <w:rPr>
          <w:rFonts w:ascii="Arial"/>
          <w:b/>
          <w:spacing w:val="-6"/>
          <w:sz w:val="21"/>
        </w:rPr>
        <w:t>licences</w:t>
      </w:r>
      <w:proofErr w:type="spellEnd"/>
      <w:r>
        <w:rPr>
          <w:rFonts w:ascii="Arial"/>
          <w:b/>
          <w:spacing w:val="-6"/>
          <w:sz w:val="21"/>
        </w:rPr>
        <w:t xml:space="preserve"> </w:t>
      </w:r>
      <w:proofErr w:type="spellStart"/>
      <w:r>
        <w:rPr>
          <w:rFonts w:ascii="Arial"/>
          <w:b/>
          <w:spacing w:val="-6"/>
          <w:sz w:val="21"/>
        </w:rPr>
        <w:t>authorising</w:t>
      </w:r>
      <w:proofErr w:type="spellEnd"/>
      <w:r>
        <w:rPr>
          <w:rFonts w:ascii="Arial"/>
          <w:b/>
          <w:spacing w:val="-6"/>
          <w:sz w:val="21"/>
        </w:rPr>
        <w:t xml:space="preserve"> sale and supply of gaming machines </w:t>
      </w:r>
      <w:r>
        <w:rPr>
          <w:rFonts w:ascii="Arial"/>
          <w:b/>
          <w:sz w:val="21"/>
        </w:rPr>
        <w:t>and</w:t>
      </w:r>
      <w:r>
        <w:rPr>
          <w:rFonts w:ascii="Arial"/>
          <w:b/>
          <w:spacing w:val="-4"/>
          <w:sz w:val="21"/>
        </w:rPr>
        <w:t xml:space="preserve"> </w:t>
      </w:r>
      <w:r>
        <w:rPr>
          <w:rFonts w:ascii="Arial"/>
          <w:b/>
          <w:sz w:val="21"/>
        </w:rPr>
        <w:t>investment</w:t>
      </w:r>
      <w:r>
        <w:rPr>
          <w:rFonts w:ascii="Arial"/>
          <w:b/>
          <w:spacing w:val="-2"/>
          <w:sz w:val="21"/>
        </w:rPr>
        <w:t xml:space="preserve"> </w:t>
      </w:r>
      <w:r>
        <w:rPr>
          <w:rFonts w:ascii="Arial"/>
          <w:b/>
          <w:sz w:val="21"/>
        </w:rPr>
        <w:t>in</w:t>
      </w:r>
      <w:r>
        <w:rPr>
          <w:rFonts w:ascii="Arial"/>
          <w:b/>
          <w:spacing w:val="-4"/>
          <w:sz w:val="21"/>
        </w:rPr>
        <w:t xml:space="preserve"> </w:t>
      </w:r>
      <w:r>
        <w:rPr>
          <w:rFonts w:ascii="Arial"/>
          <w:b/>
          <w:sz w:val="21"/>
        </w:rPr>
        <w:t>profits</w:t>
      </w:r>
      <w:r>
        <w:rPr>
          <w:rFonts w:ascii="Arial"/>
          <w:b/>
          <w:spacing w:val="-4"/>
          <w:sz w:val="21"/>
        </w:rPr>
        <w:t xml:space="preserve"> </w:t>
      </w:r>
      <w:r>
        <w:rPr>
          <w:rFonts w:ascii="Arial"/>
          <w:b/>
          <w:sz w:val="21"/>
        </w:rPr>
        <w:t>from</w:t>
      </w:r>
      <w:r>
        <w:rPr>
          <w:rFonts w:ascii="Arial"/>
          <w:b/>
          <w:spacing w:val="-4"/>
          <w:sz w:val="21"/>
        </w:rPr>
        <w:t xml:space="preserve"> </w:t>
      </w:r>
      <w:r>
        <w:rPr>
          <w:rFonts w:ascii="Arial"/>
          <w:b/>
          <w:sz w:val="21"/>
        </w:rPr>
        <w:t>them</w:t>
      </w:r>
    </w:p>
    <w:p w:rsidR="00563BC8" w:rsidRDefault="00334391">
      <w:pPr>
        <w:pStyle w:val="ListParagraph"/>
        <w:numPr>
          <w:ilvl w:val="1"/>
          <w:numId w:val="64"/>
        </w:numPr>
        <w:tabs>
          <w:tab w:val="left" w:pos="1737"/>
          <w:tab w:val="left" w:pos="1740"/>
        </w:tabs>
        <w:spacing w:before="105" w:line="223" w:lineRule="auto"/>
        <w:ind w:right="636"/>
        <w:jc w:val="both"/>
        <w:rPr>
          <w:sz w:val="23"/>
        </w:rPr>
      </w:pPr>
      <w:r>
        <w:rPr>
          <w:spacing w:val="-2"/>
          <w:sz w:val="23"/>
        </w:rPr>
        <w:t>An</w:t>
      </w:r>
      <w:r>
        <w:rPr>
          <w:spacing w:val="-13"/>
          <w:sz w:val="23"/>
        </w:rPr>
        <w:t xml:space="preserve"> </w:t>
      </w:r>
      <w:r>
        <w:rPr>
          <w:spacing w:val="-2"/>
          <w:sz w:val="23"/>
        </w:rPr>
        <w:t>investment</w:t>
      </w:r>
      <w:r>
        <w:rPr>
          <w:spacing w:val="-12"/>
          <w:sz w:val="23"/>
        </w:rPr>
        <w:t xml:space="preserve"> </w:t>
      </w:r>
      <w:r>
        <w:rPr>
          <w:spacing w:val="-2"/>
          <w:sz w:val="23"/>
        </w:rPr>
        <w:t>licence</w:t>
      </w:r>
      <w:r>
        <w:rPr>
          <w:spacing w:val="-13"/>
          <w:sz w:val="23"/>
        </w:rPr>
        <w:t xml:space="preserve"> </w:t>
      </w:r>
      <w:r>
        <w:rPr>
          <w:spacing w:val="-2"/>
          <w:sz w:val="23"/>
        </w:rPr>
        <w:t>may</w:t>
      </w:r>
      <w:r>
        <w:rPr>
          <w:spacing w:val="-12"/>
          <w:sz w:val="23"/>
        </w:rPr>
        <w:t xml:space="preserve"> </w:t>
      </w:r>
      <w:r>
        <w:rPr>
          <w:spacing w:val="-2"/>
          <w:sz w:val="23"/>
        </w:rPr>
        <w:t>be</w:t>
      </w:r>
      <w:r>
        <w:rPr>
          <w:spacing w:val="-12"/>
          <w:sz w:val="23"/>
        </w:rPr>
        <w:t xml:space="preserve"> </w:t>
      </w:r>
      <w:r>
        <w:rPr>
          <w:spacing w:val="-2"/>
          <w:sz w:val="23"/>
        </w:rPr>
        <w:t>granted</w:t>
      </w:r>
      <w:r>
        <w:rPr>
          <w:spacing w:val="-11"/>
          <w:sz w:val="23"/>
        </w:rPr>
        <w:t xml:space="preserve"> </w:t>
      </w:r>
      <w:r>
        <w:rPr>
          <w:spacing w:val="-2"/>
          <w:sz w:val="23"/>
        </w:rPr>
        <w:t>under</w:t>
      </w:r>
      <w:r>
        <w:rPr>
          <w:spacing w:val="-13"/>
          <w:sz w:val="23"/>
        </w:rPr>
        <w:t xml:space="preserve"> </w:t>
      </w:r>
      <w:r>
        <w:rPr>
          <w:spacing w:val="-2"/>
          <w:sz w:val="23"/>
        </w:rPr>
        <w:t>this</w:t>
      </w:r>
      <w:r>
        <w:rPr>
          <w:spacing w:val="-11"/>
          <w:sz w:val="23"/>
        </w:rPr>
        <w:t xml:space="preserve"> </w:t>
      </w:r>
      <w:r>
        <w:rPr>
          <w:spacing w:val="-2"/>
          <w:sz w:val="23"/>
        </w:rPr>
        <w:t>Part</w:t>
      </w:r>
      <w:r>
        <w:rPr>
          <w:spacing w:val="-11"/>
          <w:sz w:val="23"/>
        </w:rPr>
        <w:t xml:space="preserve"> </w:t>
      </w:r>
      <w:proofErr w:type="spellStart"/>
      <w:r>
        <w:rPr>
          <w:spacing w:val="-2"/>
          <w:sz w:val="23"/>
        </w:rPr>
        <w:t>authorising</w:t>
      </w:r>
      <w:proofErr w:type="spellEnd"/>
      <w:r>
        <w:rPr>
          <w:spacing w:val="-13"/>
          <w:sz w:val="23"/>
        </w:rPr>
        <w:t xml:space="preserve"> </w:t>
      </w:r>
      <w:r>
        <w:rPr>
          <w:spacing w:val="-2"/>
          <w:sz w:val="23"/>
        </w:rPr>
        <w:t>the licensee</w:t>
      </w:r>
      <w:r>
        <w:rPr>
          <w:spacing w:val="-9"/>
          <w:sz w:val="23"/>
        </w:rPr>
        <w:t xml:space="preserve"> </w:t>
      </w:r>
      <w:r>
        <w:rPr>
          <w:spacing w:val="-2"/>
          <w:sz w:val="23"/>
        </w:rPr>
        <w:t>to</w:t>
      </w:r>
      <w:r>
        <w:rPr>
          <w:spacing w:val="-8"/>
          <w:sz w:val="23"/>
        </w:rPr>
        <w:t xml:space="preserve"> </w:t>
      </w:r>
      <w:r>
        <w:rPr>
          <w:spacing w:val="-2"/>
          <w:sz w:val="23"/>
        </w:rPr>
        <w:t>acquire</w:t>
      </w:r>
      <w:r>
        <w:rPr>
          <w:spacing w:val="-9"/>
          <w:sz w:val="23"/>
        </w:rPr>
        <w:t xml:space="preserve"> </w:t>
      </w:r>
      <w:r>
        <w:rPr>
          <w:spacing w:val="-2"/>
          <w:sz w:val="23"/>
        </w:rPr>
        <w:t>approved</w:t>
      </w:r>
      <w:r>
        <w:rPr>
          <w:spacing w:val="-8"/>
          <w:sz w:val="23"/>
        </w:rPr>
        <w:t xml:space="preserve"> </w:t>
      </w:r>
      <w:r>
        <w:rPr>
          <w:spacing w:val="-2"/>
          <w:sz w:val="23"/>
        </w:rPr>
        <w:t>gaming</w:t>
      </w:r>
      <w:r>
        <w:rPr>
          <w:spacing w:val="-12"/>
          <w:sz w:val="23"/>
        </w:rPr>
        <w:t xml:space="preserve"> </w:t>
      </w:r>
      <w:r>
        <w:rPr>
          <w:spacing w:val="-2"/>
          <w:sz w:val="23"/>
        </w:rPr>
        <w:t>machines</w:t>
      </w:r>
      <w:r>
        <w:rPr>
          <w:spacing w:val="-11"/>
          <w:sz w:val="23"/>
        </w:rPr>
        <w:t xml:space="preserve"> </w:t>
      </w:r>
      <w:r>
        <w:rPr>
          <w:spacing w:val="-2"/>
          <w:sz w:val="23"/>
        </w:rPr>
        <w:t>and,</w:t>
      </w:r>
      <w:r>
        <w:rPr>
          <w:spacing w:val="-12"/>
          <w:sz w:val="23"/>
        </w:rPr>
        <w:t xml:space="preserve"> </w:t>
      </w:r>
      <w:r>
        <w:rPr>
          <w:spacing w:val="-2"/>
          <w:sz w:val="23"/>
        </w:rPr>
        <w:t>on</w:t>
      </w:r>
      <w:r>
        <w:rPr>
          <w:spacing w:val="-10"/>
          <w:sz w:val="23"/>
        </w:rPr>
        <w:t xml:space="preserve"> </w:t>
      </w:r>
      <w:r>
        <w:rPr>
          <w:spacing w:val="-2"/>
          <w:sz w:val="23"/>
        </w:rPr>
        <w:t>such</w:t>
      </w:r>
      <w:r>
        <w:rPr>
          <w:spacing w:val="-10"/>
          <w:sz w:val="23"/>
        </w:rPr>
        <w:t xml:space="preserve"> </w:t>
      </w:r>
      <w:r>
        <w:rPr>
          <w:spacing w:val="-2"/>
          <w:sz w:val="23"/>
        </w:rPr>
        <w:t>terms</w:t>
      </w:r>
      <w:r>
        <w:rPr>
          <w:spacing w:val="-8"/>
          <w:sz w:val="23"/>
        </w:rPr>
        <w:t xml:space="preserve"> </w:t>
      </w:r>
      <w:r>
        <w:rPr>
          <w:spacing w:val="-2"/>
          <w:sz w:val="23"/>
        </w:rPr>
        <w:t xml:space="preserve">as </w:t>
      </w:r>
      <w:r>
        <w:rPr>
          <w:sz w:val="23"/>
        </w:rPr>
        <w:t>may</w:t>
      </w:r>
      <w:r>
        <w:rPr>
          <w:spacing w:val="-13"/>
          <w:sz w:val="23"/>
        </w:rPr>
        <w:t xml:space="preserve"> </w:t>
      </w:r>
      <w:r>
        <w:rPr>
          <w:sz w:val="23"/>
        </w:rPr>
        <w:t>be</w:t>
      </w:r>
      <w:r>
        <w:rPr>
          <w:spacing w:val="-8"/>
          <w:sz w:val="23"/>
        </w:rPr>
        <w:t xml:space="preserve"> </w:t>
      </w:r>
      <w:r>
        <w:rPr>
          <w:sz w:val="23"/>
        </w:rPr>
        <w:t>agreed</w:t>
      </w:r>
      <w:r>
        <w:rPr>
          <w:spacing w:val="-6"/>
          <w:sz w:val="23"/>
        </w:rPr>
        <w:t xml:space="preserve"> </w:t>
      </w:r>
      <w:r>
        <w:rPr>
          <w:sz w:val="23"/>
        </w:rPr>
        <w:t>between</w:t>
      </w:r>
      <w:r>
        <w:rPr>
          <w:spacing w:val="-6"/>
          <w:sz w:val="23"/>
        </w:rPr>
        <w:t xml:space="preserve"> </w:t>
      </w:r>
      <w:r>
        <w:rPr>
          <w:sz w:val="23"/>
        </w:rPr>
        <w:t>the</w:t>
      </w:r>
      <w:r>
        <w:rPr>
          <w:spacing w:val="-8"/>
          <w:sz w:val="23"/>
        </w:rPr>
        <w:t xml:space="preserve"> </w:t>
      </w:r>
      <w:r>
        <w:rPr>
          <w:sz w:val="23"/>
        </w:rPr>
        <w:t>licensee</w:t>
      </w:r>
      <w:r>
        <w:rPr>
          <w:spacing w:val="-8"/>
          <w:sz w:val="23"/>
        </w:rPr>
        <w:t xml:space="preserve"> </w:t>
      </w:r>
      <w:r>
        <w:rPr>
          <w:sz w:val="23"/>
        </w:rPr>
        <w:t>and</w:t>
      </w:r>
      <w:r>
        <w:rPr>
          <w:spacing w:val="-6"/>
          <w:sz w:val="23"/>
        </w:rPr>
        <w:t xml:space="preserve"> </w:t>
      </w:r>
      <w:r>
        <w:rPr>
          <w:sz w:val="23"/>
        </w:rPr>
        <w:t>a</w:t>
      </w:r>
      <w:r>
        <w:rPr>
          <w:spacing w:val="-8"/>
          <w:sz w:val="23"/>
        </w:rPr>
        <w:t xml:space="preserve"> </w:t>
      </w:r>
      <w:r>
        <w:rPr>
          <w:sz w:val="23"/>
        </w:rPr>
        <w:t>hotelier,</w:t>
      </w:r>
      <w:r>
        <w:rPr>
          <w:spacing w:val="-8"/>
          <w:sz w:val="23"/>
        </w:rPr>
        <w:t xml:space="preserve"> </w:t>
      </w:r>
      <w:r>
        <w:rPr>
          <w:sz w:val="23"/>
        </w:rPr>
        <w:t>to</w:t>
      </w:r>
      <w:r>
        <w:rPr>
          <w:spacing w:val="-6"/>
          <w:sz w:val="23"/>
        </w:rPr>
        <w:t xml:space="preserve"> </w:t>
      </w:r>
      <w:r>
        <w:rPr>
          <w:sz w:val="23"/>
        </w:rPr>
        <w:t>do</w:t>
      </w:r>
      <w:r>
        <w:rPr>
          <w:spacing w:val="-6"/>
          <w:sz w:val="23"/>
        </w:rPr>
        <w:t xml:space="preserve"> </w:t>
      </w:r>
      <w:r>
        <w:rPr>
          <w:sz w:val="23"/>
        </w:rPr>
        <w:t>any</w:t>
      </w:r>
      <w:r>
        <w:rPr>
          <w:spacing w:val="-13"/>
          <w:sz w:val="23"/>
        </w:rPr>
        <w:t xml:space="preserve"> </w:t>
      </w:r>
      <w:r>
        <w:rPr>
          <w:sz w:val="23"/>
        </w:rPr>
        <w:t>one</w:t>
      </w:r>
      <w:r>
        <w:rPr>
          <w:spacing w:val="-8"/>
          <w:sz w:val="23"/>
        </w:rPr>
        <w:t xml:space="preserve"> </w:t>
      </w:r>
      <w:r>
        <w:rPr>
          <w:sz w:val="23"/>
        </w:rPr>
        <w:t>or more of the following:</w:t>
      </w:r>
    </w:p>
    <w:p w:rsidR="00563BC8" w:rsidRDefault="00334391">
      <w:pPr>
        <w:pStyle w:val="ListParagraph"/>
        <w:numPr>
          <w:ilvl w:val="2"/>
          <w:numId w:val="64"/>
        </w:numPr>
        <w:tabs>
          <w:tab w:val="left" w:pos="2364"/>
        </w:tabs>
        <w:spacing w:before="67"/>
        <w:ind w:left="2364" w:hanging="624"/>
        <w:jc w:val="both"/>
        <w:rPr>
          <w:sz w:val="23"/>
        </w:rPr>
      </w:pPr>
      <w:r>
        <w:rPr>
          <w:spacing w:val="-2"/>
          <w:sz w:val="23"/>
        </w:rPr>
        <w:t>to</w:t>
      </w:r>
      <w:r>
        <w:rPr>
          <w:spacing w:val="-6"/>
          <w:sz w:val="23"/>
        </w:rPr>
        <w:t xml:space="preserve"> </w:t>
      </w:r>
      <w:r>
        <w:rPr>
          <w:spacing w:val="-2"/>
          <w:sz w:val="23"/>
        </w:rPr>
        <w:t>supply</w:t>
      </w:r>
      <w:r>
        <w:rPr>
          <w:spacing w:val="-12"/>
          <w:sz w:val="23"/>
        </w:rPr>
        <w:t xml:space="preserve"> </w:t>
      </w:r>
      <w:r>
        <w:rPr>
          <w:spacing w:val="-2"/>
          <w:sz w:val="23"/>
        </w:rPr>
        <w:t>approved</w:t>
      </w:r>
      <w:r>
        <w:rPr>
          <w:spacing w:val="-5"/>
          <w:sz w:val="23"/>
        </w:rPr>
        <w:t xml:space="preserve"> </w:t>
      </w:r>
      <w:r>
        <w:rPr>
          <w:spacing w:val="-2"/>
          <w:sz w:val="23"/>
        </w:rPr>
        <w:t>gaming</w:t>
      </w:r>
      <w:r>
        <w:rPr>
          <w:spacing w:val="-10"/>
          <w:sz w:val="23"/>
        </w:rPr>
        <w:t xml:space="preserve"> </w:t>
      </w:r>
      <w:r>
        <w:rPr>
          <w:spacing w:val="-2"/>
          <w:sz w:val="23"/>
        </w:rPr>
        <w:t>machines</w:t>
      </w:r>
      <w:r>
        <w:rPr>
          <w:spacing w:val="-5"/>
          <w:sz w:val="23"/>
        </w:rPr>
        <w:t xml:space="preserve"> </w:t>
      </w:r>
      <w:r>
        <w:rPr>
          <w:spacing w:val="-2"/>
          <w:sz w:val="23"/>
        </w:rPr>
        <w:t>to</w:t>
      </w:r>
      <w:r>
        <w:rPr>
          <w:spacing w:val="-5"/>
          <w:sz w:val="23"/>
        </w:rPr>
        <w:t xml:space="preserve"> </w:t>
      </w:r>
      <w:r>
        <w:rPr>
          <w:spacing w:val="-2"/>
          <w:sz w:val="23"/>
        </w:rPr>
        <w:t>the</w:t>
      </w:r>
      <w:r>
        <w:rPr>
          <w:spacing w:val="-7"/>
          <w:sz w:val="23"/>
        </w:rPr>
        <w:t xml:space="preserve"> </w:t>
      </w:r>
      <w:r>
        <w:rPr>
          <w:spacing w:val="-2"/>
          <w:sz w:val="23"/>
        </w:rPr>
        <w:t>hotelier,</w:t>
      </w:r>
    </w:p>
    <w:p w:rsidR="00563BC8" w:rsidRDefault="00334391">
      <w:pPr>
        <w:pStyle w:val="ListParagraph"/>
        <w:numPr>
          <w:ilvl w:val="2"/>
          <w:numId w:val="64"/>
        </w:numPr>
        <w:tabs>
          <w:tab w:val="left" w:pos="2365"/>
          <w:tab w:val="left" w:pos="2367"/>
        </w:tabs>
        <w:spacing w:before="77" w:line="223" w:lineRule="auto"/>
        <w:ind w:right="635"/>
        <w:jc w:val="both"/>
        <w:rPr>
          <w:sz w:val="23"/>
        </w:rPr>
      </w:pPr>
      <w:r>
        <w:rPr>
          <w:sz w:val="23"/>
        </w:rPr>
        <w:t>to finance the acquisition by the hotelier of one or more approved gaming machines,</w:t>
      </w:r>
    </w:p>
    <w:p w:rsidR="00563BC8" w:rsidRDefault="00334391">
      <w:pPr>
        <w:pStyle w:val="ListParagraph"/>
        <w:numPr>
          <w:ilvl w:val="2"/>
          <w:numId w:val="64"/>
        </w:numPr>
        <w:tabs>
          <w:tab w:val="left" w:pos="2364"/>
          <w:tab w:val="left" w:pos="2367"/>
        </w:tabs>
        <w:spacing w:before="81" w:line="223" w:lineRule="auto"/>
        <w:ind w:right="639"/>
        <w:jc w:val="both"/>
        <w:rPr>
          <w:sz w:val="23"/>
        </w:rPr>
      </w:pPr>
      <w:r>
        <w:rPr>
          <w:sz w:val="23"/>
        </w:rPr>
        <w:t xml:space="preserve">to share in the profits derived from the operation of an </w:t>
      </w:r>
      <w:r>
        <w:rPr>
          <w:spacing w:val="-4"/>
          <w:sz w:val="23"/>
        </w:rPr>
        <w:t>approved</w:t>
      </w:r>
      <w:r>
        <w:rPr>
          <w:spacing w:val="-11"/>
          <w:sz w:val="23"/>
        </w:rPr>
        <w:t xml:space="preserve"> </w:t>
      </w:r>
      <w:r>
        <w:rPr>
          <w:spacing w:val="-4"/>
          <w:sz w:val="23"/>
        </w:rPr>
        <w:t>gaming</w:t>
      </w:r>
      <w:r>
        <w:rPr>
          <w:spacing w:val="-10"/>
          <w:sz w:val="23"/>
        </w:rPr>
        <w:t xml:space="preserve"> </w:t>
      </w:r>
      <w:r>
        <w:rPr>
          <w:spacing w:val="-4"/>
          <w:sz w:val="23"/>
        </w:rPr>
        <w:t>machine</w:t>
      </w:r>
      <w:r>
        <w:rPr>
          <w:spacing w:val="-11"/>
          <w:sz w:val="23"/>
        </w:rPr>
        <w:t xml:space="preserve"> </w:t>
      </w:r>
      <w:r>
        <w:rPr>
          <w:spacing w:val="-4"/>
          <w:sz w:val="23"/>
        </w:rPr>
        <w:t>supplied</w:t>
      </w:r>
      <w:r>
        <w:rPr>
          <w:spacing w:val="-10"/>
          <w:sz w:val="23"/>
        </w:rPr>
        <w:t xml:space="preserve"> </w:t>
      </w:r>
      <w:r>
        <w:rPr>
          <w:spacing w:val="-4"/>
          <w:sz w:val="23"/>
        </w:rPr>
        <w:t>by,</w:t>
      </w:r>
      <w:r>
        <w:rPr>
          <w:spacing w:val="-10"/>
          <w:sz w:val="23"/>
        </w:rPr>
        <w:t xml:space="preserve"> </w:t>
      </w:r>
      <w:r>
        <w:rPr>
          <w:spacing w:val="-4"/>
          <w:sz w:val="23"/>
        </w:rPr>
        <w:t>or</w:t>
      </w:r>
      <w:r>
        <w:rPr>
          <w:spacing w:val="-11"/>
          <w:sz w:val="23"/>
        </w:rPr>
        <w:t xml:space="preserve"> </w:t>
      </w:r>
      <w:r>
        <w:rPr>
          <w:spacing w:val="-4"/>
          <w:sz w:val="23"/>
        </w:rPr>
        <w:t>whose</w:t>
      </w:r>
      <w:r>
        <w:rPr>
          <w:spacing w:val="-10"/>
          <w:sz w:val="23"/>
        </w:rPr>
        <w:t xml:space="preserve"> </w:t>
      </w:r>
      <w:r>
        <w:rPr>
          <w:spacing w:val="-4"/>
          <w:sz w:val="23"/>
        </w:rPr>
        <w:t>acquisition</w:t>
      </w:r>
      <w:r>
        <w:rPr>
          <w:spacing w:val="-10"/>
          <w:sz w:val="23"/>
        </w:rPr>
        <w:t xml:space="preserve"> </w:t>
      </w:r>
      <w:r>
        <w:rPr>
          <w:spacing w:val="-4"/>
          <w:sz w:val="23"/>
        </w:rPr>
        <w:t xml:space="preserve">is </w:t>
      </w:r>
      <w:r>
        <w:rPr>
          <w:sz w:val="23"/>
        </w:rPr>
        <w:t>financed by, the licensee,</w:t>
      </w:r>
    </w:p>
    <w:p w:rsidR="00563BC8" w:rsidRDefault="00334391">
      <w:pPr>
        <w:pStyle w:val="BodyText"/>
        <w:spacing w:before="110" w:line="223" w:lineRule="auto"/>
        <w:ind w:right="640"/>
      </w:pPr>
      <w:proofErr w:type="gramStart"/>
      <w:r>
        <w:t>and</w:t>
      </w:r>
      <w:proofErr w:type="gramEnd"/>
      <w:r>
        <w:t xml:space="preserve"> to carry on such ancillary activities as may be specified in the </w:t>
      </w:r>
      <w:r>
        <w:rPr>
          <w:spacing w:val="-2"/>
        </w:rPr>
        <w:t>licence.</w:t>
      </w:r>
    </w:p>
    <w:p w:rsidR="00563BC8" w:rsidRDefault="00334391">
      <w:pPr>
        <w:pStyle w:val="ListParagraph"/>
        <w:numPr>
          <w:ilvl w:val="1"/>
          <w:numId w:val="64"/>
        </w:numPr>
        <w:tabs>
          <w:tab w:val="left" w:pos="1737"/>
          <w:tab w:val="left" w:pos="1740"/>
        </w:tabs>
        <w:spacing w:before="110" w:line="223" w:lineRule="auto"/>
        <w:ind w:right="632"/>
        <w:jc w:val="both"/>
        <w:rPr>
          <w:sz w:val="23"/>
        </w:rPr>
      </w:pPr>
      <w:r>
        <w:rPr>
          <w:sz w:val="23"/>
        </w:rPr>
        <w:t>To</w:t>
      </w:r>
      <w:r>
        <w:rPr>
          <w:spacing w:val="-7"/>
          <w:sz w:val="23"/>
        </w:rPr>
        <w:t xml:space="preserve"> </w:t>
      </w:r>
      <w:r>
        <w:rPr>
          <w:sz w:val="23"/>
        </w:rPr>
        <w:t>the</w:t>
      </w:r>
      <w:r>
        <w:rPr>
          <w:spacing w:val="-7"/>
          <w:sz w:val="23"/>
        </w:rPr>
        <w:t xml:space="preserve"> </w:t>
      </w:r>
      <w:r>
        <w:rPr>
          <w:sz w:val="23"/>
        </w:rPr>
        <w:t>extent</w:t>
      </w:r>
      <w:r>
        <w:rPr>
          <w:spacing w:val="-4"/>
          <w:sz w:val="23"/>
        </w:rPr>
        <w:t xml:space="preserve"> </w:t>
      </w:r>
      <w:r>
        <w:rPr>
          <w:sz w:val="23"/>
        </w:rPr>
        <w:t>permitted</w:t>
      </w:r>
      <w:r>
        <w:rPr>
          <w:spacing w:val="-7"/>
          <w:sz w:val="23"/>
        </w:rPr>
        <w:t xml:space="preserve"> </w:t>
      </w:r>
      <w:r>
        <w:rPr>
          <w:sz w:val="23"/>
        </w:rPr>
        <w:t>by</w:t>
      </w:r>
      <w:r>
        <w:rPr>
          <w:spacing w:val="-12"/>
          <w:sz w:val="23"/>
        </w:rPr>
        <w:t xml:space="preserve"> </w:t>
      </w:r>
      <w:r>
        <w:rPr>
          <w:sz w:val="23"/>
        </w:rPr>
        <w:t>the</w:t>
      </w:r>
      <w:r>
        <w:rPr>
          <w:spacing w:val="-7"/>
          <w:sz w:val="23"/>
        </w:rPr>
        <w:t xml:space="preserve"> </w:t>
      </w:r>
      <w:r>
        <w:rPr>
          <w:sz w:val="23"/>
        </w:rPr>
        <w:t>investment</w:t>
      </w:r>
      <w:r>
        <w:rPr>
          <w:spacing w:val="-7"/>
          <w:sz w:val="23"/>
        </w:rPr>
        <w:t xml:space="preserve"> </w:t>
      </w:r>
      <w:r>
        <w:rPr>
          <w:sz w:val="23"/>
        </w:rPr>
        <w:t>licence,</w:t>
      </w:r>
      <w:r>
        <w:rPr>
          <w:spacing w:val="-7"/>
          <w:sz w:val="23"/>
        </w:rPr>
        <w:t xml:space="preserve"> </w:t>
      </w:r>
      <w:r>
        <w:rPr>
          <w:sz w:val="23"/>
        </w:rPr>
        <w:t>the</w:t>
      </w:r>
      <w:r>
        <w:rPr>
          <w:spacing w:val="-7"/>
          <w:sz w:val="23"/>
        </w:rPr>
        <w:t xml:space="preserve"> </w:t>
      </w:r>
      <w:r>
        <w:rPr>
          <w:sz w:val="23"/>
        </w:rPr>
        <w:t>licensee</w:t>
      </w:r>
      <w:r>
        <w:rPr>
          <w:spacing w:val="-7"/>
          <w:sz w:val="23"/>
        </w:rPr>
        <w:t xml:space="preserve"> </w:t>
      </w:r>
      <w:r>
        <w:rPr>
          <w:sz w:val="23"/>
        </w:rPr>
        <w:t>may under a contract or other arrangement engage a person to act as its agent or to perform any service in connection with an activity authorised by the licence.</w:t>
      </w:r>
    </w:p>
    <w:p w:rsidR="00563BC8" w:rsidRDefault="00334391">
      <w:pPr>
        <w:pStyle w:val="ListParagraph"/>
        <w:numPr>
          <w:ilvl w:val="1"/>
          <w:numId w:val="64"/>
        </w:numPr>
        <w:tabs>
          <w:tab w:val="left" w:pos="1737"/>
        </w:tabs>
        <w:spacing w:before="93"/>
        <w:ind w:left="1737" w:hanging="434"/>
        <w:jc w:val="both"/>
        <w:rPr>
          <w:sz w:val="23"/>
        </w:rPr>
      </w:pPr>
      <w:r>
        <w:rPr>
          <w:spacing w:val="-2"/>
          <w:sz w:val="23"/>
        </w:rPr>
        <w:t>Nothing</w:t>
      </w:r>
      <w:r>
        <w:rPr>
          <w:spacing w:val="-9"/>
          <w:sz w:val="23"/>
        </w:rPr>
        <w:t xml:space="preserve"> </w:t>
      </w:r>
      <w:r>
        <w:rPr>
          <w:spacing w:val="-2"/>
          <w:sz w:val="23"/>
        </w:rPr>
        <w:t>in</w:t>
      </w:r>
      <w:r>
        <w:rPr>
          <w:spacing w:val="-6"/>
          <w:sz w:val="23"/>
        </w:rPr>
        <w:t xml:space="preserve"> </w:t>
      </w:r>
      <w:r>
        <w:rPr>
          <w:spacing w:val="-2"/>
          <w:sz w:val="23"/>
        </w:rPr>
        <w:t>this</w:t>
      </w:r>
      <w:r>
        <w:rPr>
          <w:spacing w:val="-5"/>
          <w:sz w:val="23"/>
        </w:rPr>
        <w:t xml:space="preserve"> </w:t>
      </w:r>
      <w:r>
        <w:rPr>
          <w:spacing w:val="-2"/>
          <w:sz w:val="23"/>
        </w:rPr>
        <w:t>or</w:t>
      </w:r>
      <w:r>
        <w:rPr>
          <w:spacing w:val="-5"/>
          <w:sz w:val="23"/>
        </w:rPr>
        <w:t xml:space="preserve"> </w:t>
      </w:r>
      <w:r>
        <w:rPr>
          <w:spacing w:val="-2"/>
          <w:sz w:val="23"/>
        </w:rPr>
        <w:t>any</w:t>
      </w:r>
      <w:r>
        <w:rPr>
          <w:spacing w:val="-12"/>
          <w:sz w:val="23"/>
        </w:rPr>
        <w:t xml:space="preserve"> </w:t>
      </w:r>
      <w:r>
        <w:rPr>
          <w:spacing w:val="-2"/>
          <w:sz w:val="23"/>
        </w:rPr>
        <w:t>other</w:t>
      </w:r>
      <w:r>
        <w:rPr>
          <w:spacing w:val="-6"/>
          <w:sz w:val="23"/>
        </w:rPr>
        <w:t xml:space="preserve"> </w:t>
      </w:r>
      <w:r>
        <w:rPr>
          <w:spacing w:val="-2"/>
          <w:sz w:val="23"/>
        </w:rPr>
        <w:t>Act</w:t>
      </w:r>
      <w:r>
        <w:rPr>
          <w:spacing w:val="-6"/>
          <w:sz w:val="23"/>
        </w:rPr>
        <w:t xml:space="preserve"> </w:t>
      </w:r>
      <w:r>
        <w:rPr>
          <w:spacing w:val="-2"/>
          <w:sz w:val="23"/>
        </w:rPr>
        <w:t>operates</w:t>
      </w:r>
      <w:r>
        <w:rPr>
          <w:spacing w:val="-6"/>
          <w:sz w:val="23"/>
        </w:rPr>
        <w:t xml:space="preserve"> </w:t>
      </w:r>
      <w:r>
        <w:rPr>
          <w:spacing w:val="-2"/>
          <w:sz w:val="23"/>
        </w:rPr>
        <w:t>to</w:t>
      </w:r>
      <w:r>
        <w:rPr>
          <w:spacing w:val="-6"/>
          <w:sz w:val="23"/>
        </w:rPr>
        <w:t xml:space="preserve"> </w:t>
      </w:r>
      <w:r>
        <w:rPr>
          <w:spacing w:val="-2"/>
          <w:sz w:val="23"/>
        </w:rPr>
        <w:t>prevent:</w:t>
      </w:r>
    </w:p>
    <w:p w:rsidR="00563BC8" w:rsidRDefault="00334391">
      <w:pPr>
        <w:pStyle w:val="ListParagraph"/>
        <w:numPr>
          <w:ilvl w:val="2"/>
          <w:numId w:val="64"/>
        </w:numPr>
        <w:tabs>
          <w:tab w:val="left" w:pos="2364"/>
          <w:tab w:val="left" w:pos="2367"/>
        </w:tabs>
        <w:spacing w:before="80" w:line="223" w:lineRule="auto"/>
        <w:ind w:right="639"/>
        <w:jc w:val="both"/>
        <w:rPr>
          <w:sz w:val="23"/>
        </w:rPr>
      </w:pPr>
      <w:r>
        <w:rPr>
          <w:spacing w:val="-4"/>
          <w:sz w:val="23"/>
        </w:rPr>
        <w:t>the</w:t>
      </w:r>
      <w:r>
        <w:rPr>
          <w:spacing w:val="-11"/>
          <w:sz w:val="23"/>
        </w:rPr>
        <w:t xml:space="preserve"> </w:t>
      </w:r>
      <w:r>
        <w:rPr>
          <w:spacing w:val="-4"/>
          <w:sz w:val="23"/>
        </w:rPr>
        <w:t>possession</w:t>
      </w:r>
      <w:r>
        <w:rPr>
          <w:spacing w:val="-10"/>
          <w:sz w:val="23"/>
        </w:rPr>
        <w:t xml:space="preserve"> </w:t>
      </w:r>
      <w:r>
        <w:rPr>
          <w:spacing w:val="-4"/>
          <w:sz w:val="23"/>
        </w:rPr>
        <w:t>by</w:t>
      </w:r>
      <w:r>
        <w:rPr>
          <w:spacing w:val="-11"/>
          <w:sz w:val="23"/>
        </w:rPr>
        <w:t xml:space="preserve"> </w:t>
      </w:r>
      <w:r>
        <w:rPr>
          <w:spacing w:val="-4"/>
          <w:sz w:val="23"/>
        </w:rPr>
        <w:t>a</w:t>
      </w:r>
      <w:r>
        <w:rPr>
          <w:spacing w:val="-10"/>
          <w:sz w:val="23"/>
        </w:rPr>
        <w:t xml:space="preserve"> </w:t>
      </w:r>
      <w:r>
        <w:rPr>
          <w:spacing w:val="-4"/>
          <w:sz w:val="23"/>
        </w:rPr>
        <w:t>licensee</w:t>
      </w:r>
      <w:r>
        <w:rPr>
          <w:spacing w:val="-10"/>
          <w:sz w:val="23"/>
        </w:rPr>
        <w:t xml:space="preserve"> </w:t>
      </w:r>
      <w:r>
        <w:rPr>
          <w:spacing w:val="-4"/>
          <w:sz w:val="23"/>
        </w:rPr>
        <w:t>of</w:t>
      </w:r>
      <w:r>
        <w:rPr>
          <w:spacing w:val="-11"/>
          <w:sz w:val="23"/>
        </w:rPr>
        <w:t xml:space="preserve"> </w:t>
      </w:r>
      <w:r>
        <w:rPr>
          <w:spacing w:val="-4"/>
          <w:sz w:val="23"/>
        </w:rPr>
        <w:t>approved</w:t>
      </w:r>
      <w:r>
        <w:rPr>
          <w:spacing w:val="-10"/>
          <w:sz w:val="23"/>
        </w:rPr>
        <w:t xml:space="preserve"> </w:t>
      </w:r>
      <w:r>
        <w:rPr>
          <w:spacing w:val="-4"/>
          <w:sz w:val="23"/>
        </w:rPr>
        <w:t>gaming</w:t>
      </w:r>
      <w:r>
        <w:rPr>
          <w:spacing w:val="-10"/>
          <w:sz w:val="23"/>
        </w:rPr>
        <w:t xml:space="preserve"> </w:t>
      </w:r>
      <w:r>
        <w:rPr>
          <w:spacing w:val="-4"/>
          <w:sz w:val="23"/>
        </w:rPr>
        <w:t>machines,</w:t>
      </w:r>
      <w:r>
        <w:rPr>
          <w:spacing w:val="-11"/>
          <w:sz w:val="23"/>
        </w:rPr>
        <w:t xml:space="preserve"> </w:t>
      </w:r>
      <w:r>
        <w:rPr>
          <w:spacing w:val="-4"/>
          <w:sz w:val="23"/>
        </w:rPr>
        <w:t xml:space="preserve">the </w:t>
      </w:r>
      <w:r>
        <w:rPr>
          <w:spacing w:val="-2"/>
          <w:sz w:val="23"/>
        </w:rPr>
        <w:t>sale</w:t>
      </w:r>
      <w:r>
        <w:rPr>
          <w:spacing w:val="-12"/>
          <w:sz w:val="23"/>
        </w:rPr>
        <w:t xml:space="preserve"> </w:t>
      </w:r>
      <w:r>
        <w:rPr>
          <w:spacing w:val="-2"/>
          <w:sz w:val="23"/>
        </w:rPr>
        <w:t>or</w:t>
      </w:r>
      <w:r>
        <w:rPr>
          <w:spacing w:val="-10"/>
          <w:sz w:val="23"/>
        </w:rPr>
        <w:t xml:space="preserve"> </w:t>
      </w:r>
      <w:r>
        <w:rPr>
          <w:spacing w:val="-2"/>
          <w:sz w:val="23"/>
        </w:rPr>
        <w:t>supply</w:t>
      </w:r>
      <w:r>
        <w:rPr>
          <w:spacing w:val="-13"/>
          <w:sz w:val="23"/>
        </w:rPr>
        <w:t xml:space="preserve"> </w:t>
      </w:r>
      <w:r>
        <w:rPr>
          <w:spacing w:val="-2"/>
          <w:sz w:val="23"/>
        </w:rPr>
        <w:t>of</w:t>
      </w:r>
      <w:r>
        <w:rPr>
          <w:spacing w:val="-8"/>
          <w:sz w:val="23"/>
        </w:rPr>
        <w:t xml:space="preserve"> </w:t>
      </w:r>
      <w:r>
        <w:rPr>
          <w:spacing w:val="-2"/>
          <w:sz w:val="23"/>
        </w:rPr>
        <w:t>such</w:t>
      </w:r>
      <w:r>
        <w:rPr>
          <w:spacing w:val="-7"/>
          <w:sz w:val="23"/>
        </w:rPr>
        <w:t xml:space="preserve"> </w:t>
      </w:r>
      <w:r>
        <w:rPr>
          <w:spacing w:val="-2"/>
          <w:sz w:val="23"/>
        </w:rPr>
        <w:t>machines</w:t>
      </w:r>
      <w:r>
        <w:rPr>
          <w:spacing w:val="-7"/>
          <w:sz w:val="23"/>
        </w:rPr>
        <w:t xml:space="preserve"> </w:t>
      </w:r>
      <w:r>
        <w:rPr>
          <w:spacing w:val="-2"/>
          <w:sz w:val="23"/>
        </w:rPr>
        <w:t>by</w:t>
      </w:r>
      <w:r>
        <w:rPr>
          <w:spacing w:val="-13"/>
          <w:sz w:val="23"/>
        </w:rPr>
        <w:t xml:space="preserve"> </w:t>
      </w:r>
      <w:r>
        <w:rPr>
          <w:spacing w:val="-2"/>
          <w:sz w:val="23"/>
        </w:rPr>
        <w:t>the</w:t>
      </w:r>
      <w:r>
        <w:rPr>
          <w:spacing w:val="-7"/>
          <w:sz w:val="23"/>
        </w:rPr>
        <w:t xml:space="preserve"> </w:t>
      </w:r>
      <w:r>
        <w:rPr>
          <w:spacing w:val="-2"/>
          <w:sz w:val="23"/>
        </w:rPr>
        <w:t>licensee</w:t>
      </w:r>
      <w:r>
        <w:rPr>
          <w:spacing w:val="-8"/>
          <w:sz w:val="23"/>
        </w:rPr>
        <w:t xml:space="preserve"> </w:t>
      </w:r>
      <w:r>
        <w:rPr>
          <w:spacing w:val="-2"/>
          <w:sz w:val="23"/>
        </w:rPr>
        <w:t>to</w:t>
      </w:r>
      <w:r>
        <w:rPr>
          <w:spacing w:val="-7"/>
          <w:sz w:val="23"/>
        </w:rPr>
        <w:t xml:space="preserve"> </w:t>
      </w:r>
      <w:r>
        <w:rPr>
          <w:spacing w:val="-2"/>
          <w:sz w:val="23"/>
        </w:rPr>
        <w:t>hoteliers</w:t>
      </w:r>
      <w:r>
        <w:rPr>
          <w:spacing w:val="-7"/>
          <w:sz w:val="23"/>
        </w:rPr>
        <w:t xml:space="preserve"> </w:t>
      </w:r>
      <w:r>
        <w:rPr>
          <w:spacing w:val="-2"/>
          <w:sz w:val="23"/>
        </w:rPr>
        <w:t xml:space="preserve">or </w:t>
      </w:r>
      <w:r>
        <w:rPr>
          <w:sz w:val="23"/>
        </w:rPr>
        <w:t>the financing by</w:t>
      </w:r>
      <w:r>
        <w:rPr>
          <w:spacing w:val="-1"/>
          <w:sz w:val="23"/>
        </w:rPr>
        <w:t xml:space="preserve"> </w:t>
      </w:r>
      <w:r>
        <w:rPr>
          <w:sz w:val="23"/>
        </w:rPr>
        <w:t>the licensee of the hotelier’s acquisition of such machines, or</w:t>
      </w:r>
    </w:p>
    <w:p w:rsidR="00563BC8" w:rsidRDefault="00334391">
      <w:pPr>
        <w:pStyle w:val="ListParagraph"/>
        <w:numPr>
          <w:ilvl w:val="2"/>
          <w:numId w:val="64"/>
        </w:numPr>
        <w:tabs>
          <w:tab w:val="left" w:pos="2365"/>
          <w:tab w:val="left" w:pos="2367"/>
        </w:tabs>
        <w:spacing w:before="81" w:line="223" w:lineRule="auto"/>
        <w:ind w:right="643"/>
        <w:jc w:val="both"/>
        <w:rPr>
          <w:sz w:val="23"/>
        </w:rPr>
      </w:pPr>
      <w:r>
        <w:rPr>
          <w:sz w:val="23"/>
        </w:rPr>
        <w:t>the sharing between a hotelier and the licensee of profits derived from such machines, or</w:t>
      </w:r>
    </w:p>
    <w:p w:rsidR="00563BC8" w:rsidRDefault="00563BC8">
      <w:pPr>
        <w:spacing w:line="223" w:lineRule="auto"/>
        <w:jc w:val="both"/>
        <w:rPr>
          <w:sz w:val="23"/>
        </w:rPr>
        <w:sectPr w:rsidR="00563BC8">
          <w:pgSz w:w="11900" w:h="16840"/>
          <w:pgMar w:top="3780" w:right="1680" w:bottom="2100" w:left="1680" w:header="2751" w:footer="1910" w:gutter="0"/>
          <w:cols w:space="720"/>
        </w:sectPr>
      </w:pPr>
    </w:p>
    <w:p w:rsidR="00563BC8" w:rsidRDefault="00563BC8">
      <w:pPr>
        <w:pStyle w:val="BodyText"/>
        <w:spacing w:before="113"/>
        <w:ind w:left="0"/>
        <w:jc w:val="left"/>
      </w:pPr>
    </w:p>
    <w:p w:rsidR="00563BC8" w:rsidRDefault="00334391">
      <w:pPr>
        <w:pStyle w:val="ListParagraph"/>
        <w:numPr>
          <w:ilvl w:val="2"/>
          <w:numId w:val="64"/>
        </w:numPr>
        <w:tabs>
          <w:tab w:val="left" w:pos="2364"/>
        </w:tabs>
        <w:spacing w:before="0" w:line="256" w:lineRule="exact"/>
        <w:ind w:left="2364" w:hanging="624"/>
        <w:jc w:val="both"/>
        <w:rPr>
          <w:sz w:val="23"/>
        </w:rPr>
      </w:pPr>
      <w:r>
        <w:rPr>
          <w:spacing w:val="-2"/>
          <w:sz w:val="23"/>
        </w:rPr>
        <w:t>the</w:t>
      </w:r>
      <w:r>
        <w:rPr>
          <w:spacing w:val="-8"/>
          <w:sz w:val="23"/>
        </w:rPr>
        <w:t xml:space="preserve"> </w:t>
      </w:r>
      <w:r>
        <w:rPr>
          <w:spacing w:val="-2"/>
          <w:sz w:val="23"/>
        </w:rPr>
        <w:t>carrying</w:t>
      </w:r>
      <w:r>
        <w:rPr>
          <w:spacing w:val="-11"/>
          <w:sz w:val="23"/>
        </w:rPr>
        <w:t xml:space="preserve"> </w:t>
      </w:r>
      <w:r>
        <w:rPr>
          <w:spacing w:val="-2"/>
          <w:sz w:val="23"/>
        </w:rPr>
        <w:t>on</w:t>
      </w:r>
      <w:r>
        <w:rPr>
          <w:spacing w:val="-7"/>
          <w:sz w:val="23"/>
        </w:rPr>
        <w:t xml:space="preserve"> </w:t>
      </w:r>
      <w:r>
        <w:rPr>
          <w:spacing w:val="-5"/>
          <w:sz w:val="23"/>
        </w:rPr>
        <w:t>of:</w:t>
      </w:r>
    </w:p>
    <w:p w:rsidR="00563BC8" w:rsidRDefault="00334391">
      <w:pPr>
        <w:pStyle w:val="ListParagraph"/>
        <w:numPr>
          <w:ilvl w:val="3"/>
          <w:numId w:val="64"/>
        </w:numPr>
        <w:tabs>
          <w:tab w:val="left" w:pos="3014"/>
        </w:tabs>
        <w:spacing w:before="0" w:line="246" w:lineRule="exact"/>
        <w:ind w:left="3014" w:hanging="647"/>
        <w:jc w:val="both"/>
        <w:rPr>
          <w:sz w:val="23"/>
        </w:rPr>
      </w:pPr>
      <w:r>
        <w:rPr>
          <w:spacing w:val="-2"/>
          <w:sz w:val="23"/>
        </w:rPr>
        <w:t>any</w:t>
      </w:r>
      <w:r>
        <w:rPr>
          <w:spacing w:val="-15"/>
          <w:sz w:val="23"/>
        </w:rPr>
        <w:t xml:space="preserve"> </w:t>
      </w:r>
      <w:r>
        <w:rPr>
          <w:spacing w:val="-2"/>
          <w:sz w:val="23"/>
        </w:rPr>
        <w:t>activity</w:t>
      </w:r>
      <w:r>
        <w:rPr>
          <w:spacing w:val="-12"/>
          <w:sz w:val="23"/>
        </w:rPr>
        <w:t xml:space="preserve"> </w:t>
      </w:r>
      <w:r>
        <w:rPr>
          <w:spacing w:val="-2"/>
          <w:sz w:val="23"/>
        </w:rPr>
        <w:t>authorised</w:t>
      </w:r>
      <w:r>
        <w:rPr>
          <w:spacing w:val="-13"/>
          <w:sz w:val="23"/>
        </w:rPr>
        <w:t xml:space="preserve"> </w:t>
      </w:r>
      <w:r>
        <w:rPr>
          <w:spacing w:val="-2"/>
          <w:sz w:val="23"/>
        </w:rPr>
        <w:t>by</w:t>
      </w:r>
      <w:r>
        <w:rPr>
          <w:spacing w:val="-12"/>
          <w:sz w:val="23"/>
        </w:rPr>
        <w:t xml:space="preserve"> </w:t>
      </w:r>
      <w:r>
        <w:rPr>
          <w:spacing w:val="-2"/>
          <w:sz w:val="23"/>
        </w:rPr>
        <w:t>the</w:t>
      </w:r>
      <w:r>
        <w:rPr>
          <w:spacing w:val="-10"/>
          <w:sz w:val="23"/>
        </w:rPr>
        <w:t xml:space="preserve"> </w:t>
      </w:r>
      <w:r>
        <w:rPr>
          <w:spacing w:val="-2"/>
          <w:sz w:val="23"/>
        </w:rPr>
        <w:t>licence,</w:t>
      </w:r>
      <w:r>
        <w:rPr>
          <w:spacing w:val="-8"/>
          <w:sz w:val="23"/>
        </w:rPr>
        <w:t xml:space="preserve"> </w:t>
      </w:r>
      <w:r>
        <w:rPr>
          <w:spacing w:val="-5"/>
          <w:sz w:val="23"/>
        </w:rPr>
        <w:t>or</w:t>
      </w:r>
    </w:p>
    <w:p w:rsidR="00563BC8" w:rsidRDefault="00334391">
      <w:pPr>
        <w:pStyle w:val="ListParagraph"/>
        <w:numPr>
          <w:ilvl w:val="3"/>
          <w:numId w:val="64"/>
        </w:numPr>
        <w:tabs>
          <w:tab w:val="left" w:pos="3015"/>
          <w:tab w:val="left" w:pos="3017"/>
        </w:tabs>
        <w:spacing w:before="6" w:line="223" w:lineRule="auto"/>
        <w:ind w:right="638"/>
        <w:jc w:val="both"/>
        <w:rPr>
          <w:sz w:val="23"/>
        </w:rPr>
      </w:pPr>
      <w:proofErr w:type="gramStart"/>
      <w:r>
        <w:rPr>
          <w:spacing w:val="-6"/>
          <w:sz w:val="23"/>
        </w:rPr>
        <w:t>any</w:t>
      </w:r>
      <w:proofErr w:type="gramEnd"/>
      <w:r>
        <w:rPr>
          <w:spacing w:val="-9"/>
          <w:sz w:val="23"/>
        </w:rPr>
        <w:t xml:space="preserve"> </w:t>
      </w:r>
      <w:r>
        <w:rPr>
          <w:spacing w:val="-6"/>
          <w:sz w:val="23"/>
        </w:rPr>
        <w:t>activity</w:t>
      </w:r>
      <w:r>
        <w:rPr>
          <w:spacing w:val="-8"/>
          <w:sz w:val="23"/>
        </w:rPr>
        <w:t xml:space="preserve"> </w:t>
      </w:r>
      <w:r>
        <w:rPr>
          <w:spacing w:val="-6"/>
          <w:sz w:val="23"/>
        </w:rPr>
        <w:t>prescribed</w:t>
      </w:r>
      <w:r>
        <w:rPr>
          <w:spacing w:val="-4"/>
          <w:sz w:val="23"/>
        </w:rPr>
        <w:t xml:space="preserve"> </w:t>
      </w:r>
      <w:r>
        <w:rPr>
          <w:spacing w:val="-6"/>
          <w:sz w:val="23"/>
        </w:rPr>
        <w:t>by</w:t>
      </w:r>
      <w:r>
        <w:rPr>
          <w:spacing w:val="-9"/>
          <w:sz w:val="23"/>
        </w:rPr>
        <w:t xml:space="preserve"> </w:t>
      </w:r>
      <w:r>
        <w:rPr>
          <w:spacing w:val="-6"/>
          <w:sz w:val="23"/>
        </w:rPr>
        <w:t>the</w:t>
      </w:r>
      <w:r>
        <w:rPr>
          <w:sz w:val="23"/>
        </w:rPr>
        <w:t xml:space="preserve"> </w:t>
      </w:r>
      <w:r>
        <w:rPr>
          <w:spacing w:val="-6"/>
          <w:sz w:val="23"/>
        </w:rPr>
        <w:t>regulations</w:t>
      </w:r>
      <w:r>
        <w:rPr>
          <w:sz w:val="23"/>
        </w:rPr>
        <w:t xml:space="preserve"> </w:t>
      </w:r>
      <w:r>
        <w:rPr>
          <w:spacing w:val="-6"/>
          <w:sz w:val="23"/>
        </w:rPr>
        <w:t>to</w:t>
      </w:r>
      <w:r>
        <w:rPr>
          <w:sz w:val="23"/>
        </w:rPr>
        <w:t xml:space="preserve"> </w:t>
      </w:r>
      <w:r>
        <w:rPr>
          <w:spacing w:val="-6"/>
          <w:sz w:val="23"/>
        </w:rPr>
        <w:t>be</w:t>
      </w:r>
      <w:r>
        <w:rPr>
          <w:sz w:val="23"/>
        </w:rPr>
        <w:t xml:space="preserve"> </w:t>
      </w:r>
      <w:r>
        <w:rPr>
          <w:spacing w:val="-6"/>
          <w:sz w:val="23"/>
        </w:rPr>
        <w:t xml:space="preserve">ancillary </w:t>
      </w:r>
      <w:r>
        <w:rPr>
          <w:sz w:val="23"/>
        </w:rPr>
        <w:t>to an activity authorised by the licence.</w:t>
      </w:r>
    </w:p>
    <w:p w:rsidR="00563BC8" w:rsidRDefault="00334391">
      <w:pPr>
        <w:pStyle w:val="ListParagraph"/>
        <w:numPr>
          <w:ilvl w:val="1"/>
          <w:numId w:val="64"/>
        </w:numPr>
        <w:tabs>
          <w:tab w:val="left" w:pos="1737"/>
          <w:tab w:val="left" w:pos="1740"/>
        </w:tabs>
        <w:spacing w:before="110" w:line="223" w:lineRule="auto"/>
        <w:ind w:right="636"/>
        <w:jc w:val="both"/>
        <w:rPr>
          <w:sz w:val="23"/>
        </w:rPr>
      </w:pPr>
      <w:r>
        <w:rPr>
          <w:sz w:val="23"/>
        </w:rPr>
        <w:t xml:space="preserve">The regulations may provide for the conditional or unconditional </w:t>
      </w:r>
      <w:r>
        <w:rPr>
          <w:spacing w:val="-4"/>
          <w:sz w:val="23"/>
        </w:rPr>
        <w:t>exemption</w:t>
      </w:r>
      <w:r>
        <w:rPr>
          <w:spacing w:val="-11"/>
          <w:sz w:val="23"/>
        </w:rPr>
        <w:t xml:space="preserve"> </w:t>
      </w:r>
      <w:r>
        <w:rPr>
          <w:spacing w:val="-4"/>
          <w:sz w:val="23"/>
        </w:rPr>
        <w:t>of</w:t>
      </w:r>
      <w:r>
        <w:rPr>
          <w:spacing w:val="-10"/>
          <w:sz w:val="23"/>
        </w:rPr>
        <w:t xml:space="preserve"> </w:t>
      </w:r>
      <w:r>
        <w:rPr>
          <w:spacing w:val="-4"/>
          <w:sz w:val="23"/>
        </w:rPr>
        <w:t>hoteliers</w:t>
      </w:r>
      <w:r>
        <w:rPr>
          <w:spacing w:val="-11"/>
          <w:sz w:val="23"/>
        </w:rPr>
        <w:t xml:space="preserve"> </w:t>
      </w:r>
      <w:r>
        <w:rPr>
          <w:spacing w:val="-4"/>
          <w:sz w:val="23"/>
        </w:rPr>
        <w:t>from</w:t>
      </w:r>
      <w:r>
        <w:rPr>
          <w:spacing w:val="-10"/>
          <w:sz w:val="23"/>
        </w:rPr>
        <w:t xml:space="preserve"> </w:t>
      </w:r>
      <w:r>
        <w:rPr>
          <w:spacing w:val="-4"/>
          <w:sz w:val="23"/>
        </w:rPr>
        <w:t>any</w:t>
      </w:r>
      <w:r>
        <w:rPr>
          <w:spacing w:val="-10"/>
          <w:sz w:val="23"/>
        </w:rPr>
        <w:t xml:space="preserve"> </w:t>
      </w:r>
      <w:r>
        <w:rPr>
          <w:spacing w:val="-4"/>
          <w:sz w:val="23"/>
        </w:rPr>
        <w:t>specified</w:t>
      </w:r>
      <w:r>
        <w:rPr>
          <w:spacing w:val="-11"/>
          <w:sz w:val="23"/>
        </w:rPr>
        <w:t xml:space="preserve"> </w:t>
      </w:r>
      <w:r>
        <w:rPr>
          <w:spacing w:val="-4"/>
          <w:sz w:val="23"/>
        </w:rPr>
        <w:t>provisions</w:t>
      </w:r>
      <w:r>
        <w:rPr>
          <w:spacing w:val="-10"/>
          <w:sz w:val="23"/>
        </w:rPr>
        <w:t xml:space="preserve"> </w:t>
      </w:r>
      <w:r>
        <w:rPr>
          <w:spacing w:val="-4"/>
          <w:sz w:val="23"/>
        </w:rPr>
        <w:t>of</w:t>
      </w:r>
      <w:r>
        <w:rPr>
          <w:spacing w:val="-10"/>
          <w:sz w:val="23"/>
        </w:rPr>
        <w:t xml:space="preserve"> </w:t>
      </w:r>
      <w:r>
        <w:rPr>
          <w:spacing w:val="-4"/>
          <w:sz w:val="23"/>
        </w:rPr>
        <w:t>this</w:t>
      </w:r>
      <w:r>
        <w:rPr>
          <w:spacing w:val="-11"/>
          <w:sz w:val="23"/>
        </w:rPr>
        <w:t xml:space="preserve"> </w:t>
      </w:r>
      <w:r>
        <w:rPr>
          <w:spacing w:val="-4"/>
          <w:sz w:val="23"/>
        </w:rPr>
        <w:t>Act</w:t>
      </w:r>
      <w:r>
        <w:rPr>
          <w:spacing w:val="-10"/>
          <w:sz w:val="23"/>
        </w:rPr>
        <w:t xml:space="preserve"> </w:t>
      </w:r>
      <w:r>
        <w:rPr>
          <w:spacing w:val="-4"/>
          <w:sz w:val="23"/>
        </w:rPr>
        <w:t>or</w:t>
      </w:r>
      <w:r>
        <w:rPr>
          <w:spacing w:val="-11"/>
          <w:sz w:val="23"/>
        </w:rPr>
        <w:t xml:space="preserve"> </w:t>
      </w:r>
      <w:r>
        <w:rPr>
          <w:spacing w:val="-4"/>
          <w:sz w:val="23"/>
        </w:rPr>
        <w:t xml:space="preserve">the </w:t>
      </w:r>
      <w:r>
        <w:rPr>
          <w:sz w:val="23"/>
        </w:rPr>
        <w:t>regulations that would otherwise prevent the carrying on by the licensee of an activity</w:t>
      </w:r>
      <w:r>
        <w:rPr>
          <w:spacing w:val="-6"/>
          <w:sz w:val="23"/>
        </w:rPr>
        <w:t xml:space="preserve"> </w:t>
      </w:r>
      <w:r>
        <w:rPr>
          <w:sz w:val="23"/>
        </w:rPr>
        <w:t>referred to in subsection (3).</w:t>
      </w:r>
    </w:p>
    <w:p w:rsidR="00563BC8" w:rsidRDefault="00334391">
      <w:pPr>
        <w:pStyle w:val="ListParagraph"/>
        <w:numPr>
          <w:ilvl w:val="1"/>
          <w:numId w:val="64"/>
        </w:numPr>
        <w:tabs>
          <w:tab w:val="left" w:pos="1737"/>
        </w:tabs>
        <w:spacing w:before="93"/>
        <w:ind w:left="1737" w:hanging="434"/>
        <w:jc w:val="both"/>
        <w:rPr>
          <w:sz w:val="23"/>
        </w:rPr>
      </w:pPr>
      <w:r>
        <w:rPr>
          <w:spacing w:val="-2"/>
          <w:sz w:val="23"/>
        </w:rPr>
        <w:t>Nothing</w:t>
      </w:r>
      <w:r>
        <w:rPr>
          <w:spacing w:val="-11"/>
          <w:sz w:val="23"/>
        </w:rPr>
        <w:t xml:space="preserve"> </w:t>
      </w:r>
      <w:r>
        <w:rPr>
          <w:spacing w:val="-2"/>
          <w:sz w:val="23"/>
        </w:rPr>
        <w:t>in</w:t>
      </w:r>
      <w:r>
        <w:rPr>
          <w:spacing w:val="-8"/>
          <w:sz w:val="23"/>
        </w:rPr>
        <w:t xml:space="preserve"> </w:t>
      </w:r>
      <w:r>
        <w:rPr>
          <w:spacing w:val="-2"/>
          <w:sz w:val="23"/>
        </w:rPr>
        <w:t>this</w:t>
      </w:r>
      <w:r>
        <w:rPr>
          <w:spacing w:val="-7"/>
          <w:sz w:val="23"/>
        </w:rPr>
        <w:t xml:space="preserve"> </w:t>
      </w:r>
      <w:r>
        <w:rPr>
          <w:spacing w:val="-2"/>
          <w:sz w:val="23"/>
        </w:rPr>
        <w:t>section</w:t>
      </w:r>
      <w:r>
        <w:rPr>
          <w:spacing w:val="-7"/>
          <w:sz w:val="23"/>
        </w:rPr>
        <w:t xml:space="preserve"> </w:t>
      </w:r>
      <w:r>
        <w:rPr>
          <w:spacing w:val="-2"/>
          <w:sz w:val="23"/>
        </w:rPr>
        <w:t>affects:</w:t>
      </w:r>
    </w:p>
    <w:p w:rsidR="00563BC8" w:rsidRDefault="00334391">
      <w:pPr>
        <w:pStyle w:val="ListParagraph"/>
        <w:numPr>
          <w:ilvl w:val="2"/>
          <w:numId w:val="64"/>
        </w:numPr>
        <w:tabs>
          <w:tab w:val="left" w:pos="2364"/>
        </w:tabs>
        <w:spacing w:before="64"/>
        <w:ind w:left="2364" w:hanging="624"/>
        <w:jc w:val="both"/>
        <w:rPr>
          <w:sz w:val="23"/>
        </w:rPr>
      </w:pPr>
      <w:r>
        <w:rPr>
          <w:spacing w:val="-2"/>
          <w:sz w:val="23"/>
        </w:rPr>
        <w:t>the</w:t>
      </w:r>
      <w:r>
        <w:rPr>
          <w:spacing w:val="-7"/>
          <w:sz w:val="23"/>
        </w:rPr>
        <w:t xml:space="preserve"> </w:t>
      </w:r>
      <w:r>
        <w:rPr>
          <w:spacing w:val="-2"/>
          <w:sz w:val="23"/>
        </w:rPr>
        <w:t>overall</w:t>
      </w:r>
      <w:r>
        <w:rPr>
          <w:spacing w:val="-7"/>
          <w:sz w:val="23"/>
        </w:rPr>
        <w:t xml:space="preserve"> </w:t>
      </w:r>
      <w:r>
        <w:rPr>
          <w:spacing w:val="-2"/>
          <w:sz w:val="23"/>
        </w:rPr>
        <w:t>State</w:t>
      </w:r>
      <w:r>
        <w:rPr>
          <w:spacing w:val="-7"/>
          <w:sz w:val="23"/>
        </w:rPr>
        <w:t xml:space="preserve"> </w:t>
      </w:r>
      <w:r>
        <w:rPr>
          <w:spacing w:val="-2"/>
          <w:sz w:val="23"/>
        </w:rPr>
        <w:t>cap,</w:t>
      </w:r>
      <w:r>
        <w:rPr>
          <w:spacing w:val="-7"/>
          <w:sz w:val="23"/>
        </w:rPr>
        <w:t xml:space="preserve"> </w:t>
      </w:r>
      <w:r>
        <w:rPr>
          <w:spacing w:val="-5"/>
          <w:sz w:val="23"/>
        </w:rPr>
        <w:t>and</w:t>
      </w:r>
    </w:p>
    <w:p w:rsidR="00563BC8" w:rsidRDefault="00334391">
      <w:pPr>
        <w:pStyle w:val="ListParagraph"/>
        <w:numPr>
          <w:ilvl w:val="2"/>
          <w:numId w:val="64"/>
        </w:numPr>
        <w:tabs>
          <w:tab w:val="left" w:pos="2365"/>
          <w:tab w:val="left" w:pos="2367"/>
        </w:tabs>
        <w:spacing w:before="77" w:line="223" w:lineRule="auto"/>
        <w:ind w:right="639"/>
        <w:jc w:val="both"/>
        <w:rPr>
          <w:sz w:val="23"/>
        </w:rPr>
      </w:pPr>
      <w:r>
        <w:rPr>
          <w:sz w:val="23"/>
        </w:rPr>
        <w:t>the limitation imposed under section 11 on the number of approved gaming</w:t>
      </w:r>
      <w:r>
        <w:rPr>
          <w:spacing w:val="-2"/>
          <w:sz w:val="23"/>
        </w:rPr>
        <w:t xml:space="preserve"> </w:t>
      </w:r>
      <w:r>
        <w:rPr>
          <w:sz w:val="23"/>
        </w:rPr>
        <w:t>machines that may</w:t>
      </w:r>
      <w:r>
        <w:rPr>
          <w:spacing w:val="-5"/>
          <w:sz w:val="23"/>
        </w:rPr>
        <w:t xml:space="preserve"> </w:t>
      </w:r>
      <w:r>
        <w:rPr>
          <w:sz w:val="23"/>
        </w:rPr>
        <w:t>be kept in a hotel, or</w:t>
      </w:r>
    </w:p>
    <w:p w:rsidR="00563BC8" w:rsidRDefault="00334391">
      <w:pPr>
        <w:pStyle w:val="ListParagraph"/>
        <w:numPr>
          <w:ilvl w:val="2"/>
          <w:numId w:val="64"/>
        </w:numPr>
        <w:tabs>
          <w:tab w:val="left" w:pos="2364"/>
          <w:tab w:val="left" w:pos="2367"/>
        </w:tabs>
        <w:spacing w:line="223" w:lineRule="auto"/>
        <w:ind w:right="637"/>
        <w:jc w:val="both"/>
        <w:rPr>
          <w:sz w:val="23"/>
        </w:rPr>
      </w:pPr>
      <w:proofErr w:type="gramStart"/>
      <w:r>
        <w:rPr>
          <w:sz w:val="23"/>
        </w:rPr>
        <w:t>the</w:t>
      </w:r>
      <w:proofErr w:type="gramEnd"/>
      <w:r>
        <w:rPr>
          <w:spacing w:val="-8"/>
          <w:sz w:val="23"/>
        </w:rPr>
        <w:t xml:space="preserve"> </w:t>
      </w:r>
      <w:r>
        <w:rPr>
          <w:sz w:val="23"/>
        </w:rPr>
        <w:t>operation</w:t>
      </w:r>
      <w:r>
        <w:rPr>
          <w:spacing w:val="-3"/>
          <w:sz w:val="23"/>
        </w:rPr>
        <w:t xml:space="preserve"> </w:t>
      </w:r>
      <w:r>
        <w:rPr>
          <w:sz w:val="23"/>
        </w:rPr>
        <w:t>of</w:t>
      </w:r>
      <w:r>
        <w:rPr>
          <w:spacing w:val="-7"/>
          <w:sz w:val="23"/>
        </w:rPr>
        <w:t xml:space="preserve"> </w:t>
      </w:r>
      <w:r>
        <w:rPr>
          <w:sz w:val="23"/>
        </w:rPr>
        <w:t>any</w:t>
      </w:r>
      <w:r>
        <w:rPr>
          <w:spacing w:val="-12"/>
          <w:sz w:val="23"/>
        </w:rPr>
        <w:t xml:space="preserve"> </w:t>
      </w:r>
      <w:r>
        <w:rPr>
          <w:sz w:val="23"/>
        </w:rPr>
        <w:t>regulation</w:t>
      </w:r>
      <w:r>
        <w:rPr>
          <w:spacing w:val="-7"/>
          <w:sz w:val="23"/>
        </w:rPr>
        <w:t xml:space="preserve"> </w:t>
      </w:r>
      <w:r>
        <w:rPr>
          <w:sz w:val="23"/>
        </w:rPr>
        <w:t>made</w:t>
      </w:r>
      <w:r>
        <w:rPr>
          <w:spacing w:val="-8"/>
          <w:sz w:val="23"/>
        </w:rPr>
        <w:t xml:space="preserve"> </w:t>
      </w:r>
      <w:r>
        <w:rPr>
          <w:sz w:val="23"/>
        </w:rPr>
        <w:t>for</w:t>
      </w:r>
      <w:r>
        <w:rPr>
          <w:spacing w:val="-8"/>
          <w:sz w:val="23"/>
        </w:rPr>
        <w:t xml:space="preserve"> </w:t>
      </w:r>
      <w:r>
        <w:rPr>
          <w:sz w:val="23"/>
        </w:rPr>
        <w:t>the</w:t>
      </w:r>
      <w:r>
        <w:rPr>
          <w:spacing w:val="-8"/>
          <w:sz w:val="23"/>
        </w:rPr>
        <w:t xml:space="preserve"> </w:t>
      </w:r>
      <w:r>
        <w:rPr>
          <w:sz w:val="23"/>
        </w:rPr>
        <w:t>purposes</w:t>
      </w:r>
      <w:r>
        <w:rPr>
          <w:spacing w:val="-8"/>
          <w:sz w:val="23"/>
        </w:rPr>
        <w:t xml:space="preserve"> </w:t>
      </w:r>
      <w:r>
        <w:rPr>
          <w:sz w:val="23"/>
        </w:rPr>
        <w:t>of</w:t>
      </w:r>
      <w:r>
        <w:rPr>
          <w:spacing w:val="-8"/>
          <w:sz w:val="23"/>
        </w:rPr>
        <w:t xml:space="preserve"> </w:t>
      </w:r>
      <w:r>
        <w:rPr>
          <w:sz w:val="23"/>
        </w:rPr>
        <w:t>this Part prescribing any matter or thing as a condition of an investment licence.</w:t>
      </w:r>
    </w:p>
    <w:p w:rsidR="00563BC8" w:rsidRDefault="00334391">
      <w:pPr>
        <w:pStyle w:val="ListParagraph"/>
        <w:numPr>
          <w:ilvl w:val="0"/>
          <w:numId w:val="64"/>
        </w:numPr>
        <w:tabs>
          <w:tab w:val="left" w:pos="1289"/>
        </w:tabs>
        <w:spacing w:before="237"/>
        <w:ind w:hanging="600"/>
        <w:jc w:val="left"/>
        <w:rPr>
          <w:rFonts w:ascii="Arial"/>
          <w:b/>
          <w:sz w:val="21"/>
        </w:rPr>
      </w:pPr>
      <w:r>
        <w:rPr>
          <w:rFonts w:ascii="Arial"/>
          <w:b/>
          <w:spacing w:val="-8"/>
          <w:sz w:val="21"/>
        </w:rPr>
        <w:t>Exclusive</w:t>
      </w:r>
      <w:r>
        <w:rPr>
          <w:rFonts w:ascii="Arial"/>
          <w:b/>
          <w:spacing w:val="6"/>
          <w:sz w:val="21"/>
        </w:rPr>
        <w:t xml:space="preserve"> </w:t>
      </w:r>
      <w:r>
        <w:rPr>
          <w:rFonts w:ascii="Arial"/>
          <w:b/>
          <w:spacing w:val="-8"/>
          <w:sz w:val="21"/>
        </w:rPr>
        <w:t>investment</w:t>
      </w:r>
      <w:r>
        <w:rPr>
          <w:rFonts w:ascii="Arial"/>
          <w:b/>
          <w:spacing w:val="9"/>
          <w:sz w:val="21"/>
        </w:rPr>
        <w:t xml:space="preserve"> </w:t>
      </w:r>
      <w:r>
        <w:rPr>
          <w:rFonts w:ascii="Arial"/>
          <w:b/>
          <w:spacing w:val="-8"/>
          <w:sz w:val="21"/>
        </w:rPr>
        <w:t>licence</w:t>
      </w:r>
    </w:p>
    <w:p w:rsidR="00563BC8" w:rsidRDefault="00334391">
      <w:pPr>
        <w:pStyle w:val="ListParagraph"/>
        <w:numPr>
          <w:ilvl w:val="1"/>
          <w:numId w:val="64"/>
        </w:numPr>
        <w:tabs>
          <w:tab w:val="left" w:pos="1737"/>
          <w:tab w:val="left" w:pos="1740"/>
        </w:tabs>
        <w:spacing w:before="99" w:line="223" w:lineRule="auto"/>
        <w:ind w:right="637"/>
        <w:jc w:val="both"/>
        <w:rPr>
          <w:sz w:val="23"/>
        </w:rPr>
      </w:pPr>
      <w:r>
        <w:rPr>
          <w:spacing w:val="-4"/>
          <w:sz w:val="23"/>
        </w:rPr>
        <w:t>TAB</w:t>
      </w:r>
      <w:r>
        <w:rPr>
          <w:spacing w:val="-11"/>
          <w:sz w:val="23"/>
        </w:rPr>
        <w:t xml:space="preserve"> </w:t>
      </w:r>
      <w:r>
        <w:rPr>
          <w:spacing w:val="-4"/>
          <w:sz w:val="23"/>
        </w:rPr>
        <w:t>or</w:t>
      </w:r>
      <w:r>
        <w:rPr>
          <w:spacing w:val="-10"/>
          <w:sz w:val="23"/>
        </w:rPr>
        <w:t xml:space="preserve"> </w:t>
      </w:r>
      <w:r>
        <w:rPr>
          <w:spacing w:val="-4"/>
          <w:sz w:val="23"/>
        </w:rPr>
        <w:t>a</w:t>
      </w:r>
      <w:r>
        <w:rPr>
          <w:spacing w:val="-11"/>
          <w:sz w:val="23"/>
        </w:rPr>
        <w:t xml:space="preserve"> </w:t>
      </w:r>
      <w:r>
        <w:rPr>
          <w:spacing w:val="-4"/>
          <w:sz w:val="23"/>
        </w:rPr>
        <w:t>wholly</w:t>
      </w:r>
      <w:r>
        <w:rPr>
          <w:spacing w:val="-10"/>
          <w:sz w:val="23"/>
        </w:rPr>
        <w:t xml:space="preserve"> </w:t>
      </w:r>
      <w:r>
        <w:rPr>
          <w:spacing w:val="-4"/>
          <w:sz w:val="23"/>
        </w:rPr>
        <w:t>owned</w:t>
      </w:r>
      <w:r>
        <w:rPr>
          <w:spacing w:val="-10"/>
          <w:sz w:val="23"/>
        </w:rPr>
        <w:t xml:space="preserve"> </w:t>
      </w:r>
      <w:r>
        <w:rPr>
          <w:spacing w:val="-4"/>
          <w:sz w:val="23"/>
        </w:rPr>
        <w:t>subsidiary</w:t>
      </w:r>
      <w:r>
        <w:rPr>
          <w:spacing w:val="-11"/>
          <w:sz w:val="23"/>
        </w:rPr>
        <w:t xml:space="preserve"> </w:t>
      </w:r>
      <w:r>
        <w:rPr>
          <w:spacing w:val="-4"/>
          <w:sz w:val="23"/>
        </w:rPr>
        <w:t>of</w:t>
      </w:r>
      <w:r>
        <w:rPr>
          <w:spacing w:val="-10"/>
          <w:sz w:val="23"/>
        </w:rPr>
        <w:t xml:space="preserve"> </w:t>
      </w:r>
      <w:r>
        <w:rPr>
          <w:spacing w:val="-4"/>
          <w:sz w:val="23"/>
        </w:rPr>
        <w:t>TAB</w:t>
      </w:r>
      <w:r>
        <w:rPr>
          <w:spacing w:val="-10"/>
          <w:sz w:val="23"/>
        </w:rPr>
        <w:t xml:space="preserve"> </w:t>
      </w:r>
      <w:r>
        <w:rPr>
          <w:spacing w:val="-4"/>
          <w:sz w:val="23"/>
        </w:rPr>
        <w:t>is</w:t>
      </w:r>
      <w:r>
        <w:rPr>
          <w:spacing w:val="-11"/>
          <w:sz w:val="23"/>
        </w:rPr>
        <w:t xml:space="preserve"> </w:t>
      </w:r>
      <w:r>
        <w:rPr>
          <w:spacing w:val="-4"/>
          <w:sz w:val="23"/>
        </w:rPr>
        <w:t>entitled</w:t>
      </w:r>
      <w:r>
        <w:rPr>
          <w:spacing w:val="-10"/>
          <w:sz w:val="23"/>
        </w:rPr>
        <w:t xml:space="preserve"> </w:t>
      </w:r>
      <w:r>
        <w:rPr>
          <w:spacing w:val="-4"/>
          <w:sz w:val="23"/>
        </w:rPr>
        <w:t>to</w:t>
      </w:r>
      <w:r>
        <w:rPr>
          <w:spacing w:val="-11"/>
          <w:sz w:val="23"/>
        </w:rPr>
        <w:t xml:space="preserve"> </w:t>
      </w:r>
      <w:r>
        <w:rPr>
          <w:spacing w:val="-4"/>
          <w:sz w:val="23"/>
        </w:rPr>
        <w:t>be</w:t>
      </w:r>
      <w:r>
        <w:rPr>
          <w:spacing w:val="-10"/>
          <w:sz w:val="23"/>
        </w:rPr>
        <w:t xml:space="preserve"> </w:t>
      </w:r>
      <w:r>
        <w:rPr>
          <w:spacing w:val="-4"/>
          <w:sz w:val="23"/>
        </w:rPr>
        <w:t>granted</w:t>
      </w:r>
      <w:r>
        <w:rPr>
          <w:spacing w:val="-10"/>
          <w:sz w:val="23"/>
        </w:rPr>
        <w:t xml:space="preserve"> </w:t>
      </w:r>
      <w:r>
        <w:rPr>
          <w:spacing w:val="-4"/>
          <w:sz w:val="23"/>
        </w:rPr>
        <w:t xml:space="preserve">an investment licence </w:t>
      </w:r>
      <w:proofErr w:type="spellStart"/>
      <w:r>
        <w:rPr>
          <w:spacing w:val="-4"/>
          <w:sz w:val="23"/>
        </w:rPr>
        <w:t>authorising</w:t>
      </w:r>
      <w:proofErr w:type="spellEnd"/>
      <w:r>
        <w:rPr>
          <w:spacing w:val="-5"/>
          <w:sz w:val="23"/>
        </w:rPr>
        <w:t xml:space="preserve"> </w:t>
      </w:r>
      <w:r>
        <w:rPr>
          <w:spacing w:val="-4"/>
          <w:sz w:val="23"/>
        </w:rPr>
        <w:t>the carrying</w:t>
      </w:r>
      <w:r>
        <w:rPr>
          <w:spacing w:val="-5"/>
          <w:sz w:val="23"/>
        </w:rPr>
        <w:t xml:space="preserve"> </w:t>
      </w:r>
      <w:r>
        <w:rPr>
          <w:spacing w:val="-4"/>
          <w:sz w:val="23"/>
        </w:rPr>
        <w:t>on, during</w:t>
      </w:r>
      <w:r>
        <w:rPr>
          <w:spacing w:val="-5"/>
          <w:sz w:val="23"/>
        </w:rPr>
        <w:t xml:space="preserve"> </w:t>
      </w:r>
      <w:r>
        <w:rPr>
          <w:spacing w:val="-4"/>
          <w:sz w:val="23"/>
        </w:rPr>
        <w:t xml:space="preserve">the exclusivity </w:t>
      </w:r>
      <w:r>
        <w:rPr>
          <w:sz w:val="23"/>
        </w:rPr>
        <w:t>period, of the activities authorised by</w:t>
      </w:r>
      <w:r>
        <w:rPr>
          <w:spacing w:val="-7"/>
          <w:sz w:val="23"/>
        </w:rPr>
        <w:t xml:space="preserve"> </w:t>
      </w:r>
      <w:r>
        <w:rPr>
          <w:sz w:val="23"/>
        </w:rPr>
        <w:t>the licence.</w:t>
      </w:r>
    </w:p>
    <w:p w:rsidR="00563BC8" w:rsidRDefault="00334391">
      <w:pPr>
        <w:pStyle w:val="ListParagraph"/>
        <w:numPr>
          <w:ilvl w:val="1"/>
          <w:numId w:val="64"/>
        </w:numPr>
        <w:tabs>
          <w:tab w:val="left" w:pos="1737"/>
          <w:tab w:val="left" w:pos="1740"/>
        </w:tabs>
        <w:spacing w:before="109" w:line="223" w:lineRule="auto"/>
        <w:ind w:right="639"/>
        <w:jc w:val="both"/>
        <w:rPr>
          <w:sz w:val="23"/>
        </w:rPr>
      </w:pPr>
      <w:r>
        <w:rPr>
          <w:sz w:val="23"/>
        </w:rPr>
        <w:t>No other person may be granted an investment licence during the exclusivity</w:t>
      </w:r>
      <w:r>
        <w:rPr>
          <w:spacing w:val="-1"/>
          <w:sz w:val="23"/>
        </w:rPr>
        <w:t xml:space="preserve"> </w:t>
      </w:r>
      <w:r>
        <w:rPr>
          <w:sz w:val="23"/>
        </w:rPr>
        <w:t>period.</w:t>
      </w:r>
    </w:p>
    <w:p w:rsidR="00563BC8" w:rsidRDefault="00334391">
      <w:pPr>
        <w:pStyle w:val="ListParagraph"/>
        <w:numPr>
          <w:ilvl w:val="1"/>
          <w:numId w:val="64"/>
        </w:numPr>
        <w:tabs>
          <w:tab w:val="left" w:pos="1737"/>
          <w:tab w:val="left" w:pos="1740"/>
        </w:tabs>
        <w:spacing w:before="108" w:line="223" w:lineRule="auto"/>
        <w:ind w:right="637"/>
        <w:jc w:val="both"/>
        <w:rPr>
          <w:sz w:val="23"/>
        </w:rPr>
      </w:pPr>
      <w:r>
        <w:rPr>
          <w:sz w:val="23"/>
        </w:rPr>
        <w:t xml:space="preserve">The Minister may, in the Minister’s absolute discretion, grant the </w:t>
      </w:r>
      <w:r>
        <w:rPr>
          <w:spacing w:val="-2"/>
          <w:sz w:val="23"/>
        </w:rPr>
        <w:t>exclusive</w:t>
      </w:r>
      <w:r>
        <w:rPr>
          <w:spacing w:val="-11"/>
          <w:sz w:val="23"/>
        </w:rPr>
        <w:t xml:space="preserve"> </w:t>
      </w:r>
      <w:r>
        <w:rPr>
          <w:spacing w:val="-2"/>
          <w:sz w:val="23"/>
        </w:rPr>
        <w:t>licence</w:t>
      </w:r>
      <w:r>
        <w:rPr>
          <w:spacing w:val="-11"/>
          <w:sz w:val="23"/>
        </w:rPr>
        <w:t xml:space="preserve"> </w:t>
      </w:r>
      <w:r>
        <w:rPr>
          <w:spacing w:val="-2"/>
          <w:sz w:val="23"/>
        </w:rPr>
        <w:t>for</w:t>
      </w:r>
      <w:r>
        <w:rPr>
          <w:spacing w:val="-11"/>
          <w:sz w:val="23"/>
        </w:rPr>
        <w:t xml:space="preserve"> </w:t>
      </w:r>
      <w:r>
        <w:rPr>
          <w:spacing w:val="-2"/>
          <w:sz w:val="23"/>
        </w:rPr>
        <w:t>a</w:t>
      </w:r>
      <w:r>
        <w:rPr>
          <w:spacing w:val="-11"/>
          <w:sz w:val="23"/>
        </w:rPr>
        <w:t xml:space="preserve"> </w:t>
      </w:r>
      <w:r>
        <w:rPr>
          <w:spacing w:val="-2"/>
          <w:sz w:val="23"/>
        </w:rPr>
        <w:t>term</w:t>
      </w:r>
      <w:r>
        <w:rPr>
          <w:spacing w:val="-11"/>
          <w:sz w:val="23"/>
        </w:rPr>
        <w:t xml:space="preserve"> </w:t>
      </w:r>
      <w:r>
        <w:rPr>
          <w:spacing w:val="-2"/>
          <w:sz w:val="23"/>
        </w:rPr>
        <w:t>that</w:t>
      </w:r>
      <w:r>
        <w:rPr>
          <w:spacing w:val="-11"/>
          <w:sz w:val="23"/>
        </w:rPr>
        <w:t xml:space="preserve"> </w:t>
      </w:r>
      <w:r>
        <w:rPr>
          <w:spacing w:val="-2"/>
          <w:sz w:val="23"/>
        </w:rPr>
        <w:t>is</w:t>
      </w:r>
      <w:r>
        <w:rPr>
          <w:spacing w:val="-11"/>
          <w:sz w:val="23"/>
        </w:rPr>
        <w:t xml:space="preserve"> </w:t>
      </w:r>
      <w:r>
        <w:rPr>
          <w:spacing w:val="-2"/>
          <w:sz w:val="23"/>
        </w:rPr>
        <w:t>longer</w:t>
      </w:r>
      <w:r>
        <w:rPr>
          <w:spacing w:val="-11"/>
          <w:sz w:val="23"/>
        </w:rPr>
        <w:t xml:space="preserve"> </w:t>
      </w:r>
      <w:r>
        <w:rPr>
          <w:spacing w:val="-2"/>
          <w:sz w:val="23"/>
        </w:rPr>
        <w:t>than</w:t>
      </w:r>
      <w:r>
        <w:rPr>
          <w:spacing w:val="-10"/>
          <w:sz w:val="23"/>
        </w:rPr>
        <w:t xml:space="preserve"> </w:t>
      </w:r>
      <w:r>
        <w:rPr>
          <w:spacing w:val="-2"/>
          <w:sz w:val="23"/>
        </w:rPr>
        <w:t>the</w:t>
      </w:r>
      <w:r>
        <w:rPr>
          <w:spacing w:val="-11"/>
          <w:sz w:val="23"/>
        </w:rPr>
        <w:t xml:space="preserve"> </w:t>
      </w:r>
      <w:r>
        <w:rPr>
          <w:spacing w:val="-2"/>
          <w:sz w:val="23"/>
        </w:rPr>
        <w:t>exclusivity</w:t>
      </w:r>
      <w:r>
        <w:rPr>
          <w:spacing w:val="-13"/>
          <w:sz w:val="23"/>
        </w:rPr>
        <w:t xml:space="preserve"> </w:t>
      </w:r>
      <w:r>
        <w:rPr>
          <w:spacing w:val="-2"/>
          <w:sz w:val="23"/>
        </w:rPr>
        <w:t>period.</w:t>
      </w:r>
    </w:p>
    <w:p w:rsidR="00563BC8" w:rsidRDefault="00334391">
      <w:pPr>
        <w:pStyle w:val="ListParagraph"/>
        <w:numPr>
          <w:ilvl w:val="1"/>
          <w:numId w:val="64"/>
        </w:numPr>
        <w:tabs>
          <w:tab w:val="left" w:pos="1737"/>
          <w:tab w:val="left" w:pos="1740"/>
        </w:tabs>
        <w:spacing w:before="111" w:line="223" w:lineRule="auto"/>
        <w:ind w:right="637"/>
        <w:jc w:val="both"/>
        <w:rPr>
          <w:sz w:val="23"/>
        </w:rPr>
      </w:pPr>
      <w:r>
        <w:rPr>
          <w:sz w:val="23"/>
        </w:rPr>
        <w:t>This</w:t>
      </w:r>
      <w:r>
        <w:rPr>
          <w:spacing w:val="-1"/>
          <w:sz w:val="23"/>
        </w:rPr>
        <w:t xml:space="preserve"> </w:t>
      </w:r>
      <w:r>
        <w:rPr>
          <w:sz w:val="23"/>
        </w:rPr>
        <w:t>section ceases</w:t>
      </w:r>
      <w:r>
        <w:rPr>
          <w:spacing w:val="-1"/>
          <w:sz w:val="23"/>
        </w:rPr>
        <w:t xml:space="preserve"> </w:t>
      </w:r>
      <w:r>
        <w:rPr>
          <w:sz w:val="23"/>
        </w:rPr>
        <w:t>to apply</w:t>
      </w:r>
      <w:r>
        <w:rPr>
          <w:spacing w:val="-5"/>
          <w:sz w:val="23"/>
        </w:rPr>
        <w:t xml:space="preserve"> </w:t>
      </w:r>
      <w:r>
        <w:rPr>
          <w:sz w:val="23"/>
        </w:rPr>
        <w:t>if</w:t>
      </w:r>
      <w:r>
        <w:rPr>
          <w:spacing w:val="-1"/>
          <w:sz w:val="23"/>
        </w:rPr>
        <w:t xml:space="preserve"> </w:t>
      </w:r>
      <w:r>
        <w:rPr>
          <w:sz w:val="23"/>
        </w:rPr>
        <w:t>the exclusive</w:t>
      </w:r>
      <w:r>
        <w:rPr>
          <w:spacing w:val="-1"/>
          <w:sz w:val="23"/>
        </w:rPr>
        <w:t xml:space="preserve"> </w:t>
      </w:r>
      <w:r>
        <w:rPr>
          <w:sz w:val="23"/>
        </w:rPr>
        <w:t>licence</w:t>
      </w:r>
      <w:r>
        <w:rPr>
          <w:spacing w:val="-1"/>
          <w:sz w:val="23"/>
        </w:rPr>
        <w:t xml:space="preserve"> </w:t>
      </w:r>
      <w:r>
        <w:rPr>
          <w:sz w:val="23"/>
        </w:rPr>
        <w:t>is</w:t>
      </w:r>
      <w:r>
        <w:rPr>
          <w:spacing w:val="-1"/>
          <w:sz w:val="23"/>
        </w:rPr>
        <w:t xml:space="preserve"> </w:t>
      </w:r>
      <w:r>
        <w:rPr>
          <w:sz w:val="23"/>
        </w:rPr>
        <w:t>cancelled or otherwise ceases to have effect under this Act.</w:t>
      </w:r>
    </w:p>
    <w:p w:rsidR="00563BC8" w:rsidRDefault="00334391">
      <w:pPr>
        <w:pStyle w:val="ListParagraph"/>
        <w:numPr>
          <w:ilvl w:val="1"/>
          <w:numId w:val="64"/>
        </w:numPr>
        <w:tabs>
          <w:tab w:val="left" w:pos="1737"/>
          <w:tab w:val="left" w:pos="1740"/>
        </w:tabs>
        <w:spacing w:before="108" w:line="223" w:lineRule="auto"/>
        <w:ind w:right="636"/>
        <w:jc w:val="both"/>
        <w:rPr>
          <w:sz w:val="23"/>
        </w:rPr>
      </w:pPr>
      <w:r>
        <w:rPr>
          <w:spacing w:val="-4"/>
          <w:sz w:val="23"/>
        </w:rPr>
        <w:t>No</w:t>
      </w:r>
      <w:r>
        <w:rPr>
          <w:spacing w:val="-5"/>
          <w:sz w:val="23"/>
        </w:rPr>
        <w:t xml:space="preserve"> </w:t>
      </w:r>
      <w:r>
        <w:rPr>
          <w:spacing w:val="-4"/>
          <w:sz w:val="23"/>
        </w:rPr>
        <w:t>application</w:t>
      </w:r>
      <w:r>
        <w:rPr>
          <w:spacing w:val="-6"/>
          <w:sz w:val="23"/>
        </w:rPr>
        <w:t xml:space="preserve"> </w:t>
      </w:r>
      <w:r>
        <w:rPr>
          <w:spacing w:val="-4"/>
          <w:sz w:val="23"/>
        </w:rPr>
        <w:t>under</w:t>
      </w:r>
      <w:r>
        <w:rPr>
          <w:spacing w:val="-7"/>
          <w:sz w:val="23"/>
        </w:rPr>
        <w:t xml:space="preserve"> </w:t>
      </w:r>
      <w:r>
        <w:rPr>
          <w:spacing w:val="-4"/>
          <w:sz w:val="23"/>
        </w:rPr>
        <w:t>this</w:t>
      </w:r>
      <w:r>
        <w:rPr>
          <w:spacing w:val="-9"/>
          <w:sz w:val="23"/>
        </w:rPr>
        <w:t xml:space="preserve"> </w:t>
      </w:r>
      <w:r>
        <w:rPr>
          <w:spacing w:val="-4"/>
          <w:sz w:val="23"/>
        </w:rPr>
        <w:t>Part</w:t>
      </w:r>
      <w:r>
        <w:rPr>
          <w:spacing w:val="-10"/>
          <w:sz w:val="23"/>
        </w:rPr>
        <w:t xml:space="preserve"> </w:t>
      </w:r>
      <w:r>
        <w:rPr>
          <w:spacing w:val="-4"/>
          <w:sz w:val="23"/>
        </w:rPr>
        <w:t>is</w:t>
      </w:r>
      <w:r>
        <w:rPr>
          <w:spacing w:val="-9"/>
          <w:sz w:val="23"/>
        </w:rPr>
        <w:t xml:space="preserve"> </w:t>
      </w:r>
      <w:r>
        <w:rPr>
          <w:spacing w:val="-4"/>
          <w:sz w:val="23"/>
        </w:rPr>
        <w:t>required</w:t>
      </w:r>
      <w:r>
        <w:rPr>
          <w:spacing w:val="-9"/>
          <w:sz w:val="23"/>
        </w:rPr>
        <w:t xml:space="preserve"> </w:t>
      </w:r>
      <w:r>
        <w:rPr>
          <w:spacing w:val="-4"/>
          <w:sz w:val="23"/>
        </w:rPr>
        <w:t>for</w:t>
      </w:r>
      <w:r>
        <w:rPr>
          <w:spacing w:val="-7"/>
          <w:sz w:val="23"/>
        </w:rPr>
        <w:t xml:space="preserve"> </w:t>
      </w:r>
      <w:r>
        <w:rPr>
          <w:spacing w:val="-4"/>
          <w:sz w:val="23"/>
        </w:rPr>
        <w:t>the</w:t>
      </w:r>
      <w:r>
        <w:rPr>
          <w:spacing w:val="-7"/>
          <w:sz w:val="23"/>
        </w:rPr>
        <w:t xml:space="preserve"> </w:t>
      </w:r>
      <w:r>
        <w:rPr>
          <w:spacing w:val="-4"/>
          <w:sz w:val="23"/>
        </w:rPr>
        <w:t>purposes</w:t>
      </w:r>
      <w:r>
        <w:rPr>
          <w:spacing w:val="-6"/>
          <w:sz w:val="23"/>
        </w:rPr>
        <w:t xml:space="preserve"> </w:t>
      </w:r>
      <w:r>
        <w:rPr>
          <w:spacing w:val="-4"/>
          <w:sz w:val="23"/>
        </w:rPr>
        <w:t>of</w:t>
      </w:r>
      <w:r>
        <w:rPr>
          <w:spacing w:val="-7"/>
          <w:sz w:val="23"/>
        </w:rPr>
        <w:t xml:space="preserve"> </w:t>
      </w:r>
      <w:r>
        <w:rPr>
          <w:spacing w:val="-4"/>
          <w:sz w:val="23"/>
        </w:rPr>
        <w:t>the</w:t>
      </w:r>
      <w:r>
        <w:rPr>
          <w:spacing w:val="-7"/>
          <w:sz w:val="23"/>
        </w:rPr>
        <w:t xml:space="preserve"> </w:t>
      </w:r>
      <w:r>
        <w:rPr>
          <w:spacing w:val="-4"/>
          <w:sz w:val="23"/>
        </w:rPr>
        <w:t xml:space="preserve">grant </w:t>
      </w:r>
      <w:r>
        <w:rPr>
          <w:spacing w:val="-2"/>
          <w:sz w:val="23"/>
        </w:rPr>
        <w:t>pursuant</w:t>
      </w:r>
      <w:r>
        <w:rPr>
          <w:spacing w:val="-12"/>
          <w:sz w:val="23"/>
        </w:rPr>
        <w:t xml:space="preserve"> </w:t>
      </w:r>
      <w:r>
        <w:rPr>
          <w:spacing w:val="-2"/>
          <w:sz w:val="23"/>
        </w:rPr>
        <w:t>to</w:t>
      </w:r>
      <w:r>
        <w:rPr>
          <w:spacing w:val="-11"/>
          <w:sz w:val="23"/>
        </w:rPr>
        <w:t xml:space="preserve"> </w:t>
      </w:r>
      <w:r>
        <w:rPr>
          <w:spacing w:val="-2"/>
          <w:sz w:val="23"/>
        </w:rPr>
        <w:t>this</w:t>
      </w:r>
      <w:r>
        <w:rPr>
          <w:spacing w:val="-11"/>
          <w:sz w:val="23"/>
        </w:rPr>
        <w:t xml:space="preserve"> </w:t>
      </w:r>
      <w:r>
        <w:rPr>
          <w:spacing w:val="-2"/>
          <w:sz w:val="23"/>
        </w:rPr>
        <w:t>section</w:t>
      </w:r>
      <w:r>
        <w:rPr>
          <w:spacing w:val="-11"/>
          <w:sz w:val="23"/>
        </w:rPr>
        <w:t xml:space="preserve"> </w:t>
      </w:r>
      <w:r>
        <w:rPr>
          <w:spacing w:val="-2"/>
          <w:sz w:val="23"/>
        </w:rPr>
        <w:t>of</w:t>
      </w:r>
      <w:r>
        <w:rPr>
          <w:spacing w:val="-11"/>
          <w:sz w:val="23"/>
        </w:rPr>
        <w:t xml:space="preserve"> </w:t>
      </w:r>
      <w:r>
        <w:rPr>
          <w:spacing w:val="-2"/>
          <w:sz w:val="23"/>
        </w:rPr>
        <w:t>the</w:t>
      </w:r>
      <w:r>
        <w:rPr>
          <w:spacing w:val="-11"/>
          <w:sz w:val="23"/>
        </w:rPr>
        <w:t xml:space="preserve"> </w:t>
      </w:r>
      <w:r>
        <w:rPr>
          <w:spacing w:val="-2"/>
          <w:sz w:val="23"/>
        </w:rPr>
        <w:t>exclusive</w:t>
      </w:r>
      <w:r>
        <w:rPr>
          <w:spacing w:val="-11"/>
          <w:sz w:val="23"/>
        </w:rPr>
        <w:t xml:space="preserve"> </w:t>
      </w:r>
      <w:r>
        <w:rPr>
          <w:spacing w:val="-2"/>
          <w:sz w:val="23"/>
        </w:rPr>
        <w:t>licence</w:t>
      </w:r>
      <w:r>
        <w:rPr>
          <w:spacing w:val="-13"/>
          <w:sz w:val="23"/>
        </w:rPr>
        <w:t xml:space="preserve"> </w:t>
      </w:r>
      <w:r>
        <w:rPr>
          <w:spacing w:val="-2"/>
          <w:sz w:val="23"/>
        </w:rPr>
        <w:t>(whether</w:t>
      </w:r>
      <w:r>
        <w:rPr>
          <w:spacing w:val="-12"/>
          <w:sz w:val="23"/>
        </w:rPr>
        <w:t xml:space="preserve"> </w:t>
      </w:r>
      <w:r>
        <w:rPr>
          <w:spacing w:val="-2"/>
          <w:sz w:val="23"/>
        </w:rPr>
        <w:t>it</w:t>
      </w:r>
      <w:r>
        <w:rPr>
          <w:spacing w:val="-12"/>
          <w:sz w:val="23"/>
        </w:rPr>
        <w:t xml:space="preserve"> </w:t>
      </w:r>
      <w:r>
        <w:rPr>
          <w:spacing w:val="-2"/>
          <w:sz w:val="23"/>
        </w:rPr>
        <w:t>is</w:t>
      </w:r>
      <w:r>
        <w:rPr>
          <w:spacing w:val="-13"/>
          <w:sz w:val="23"/>
        </w:rPr>
        <w:t xml:space="preserve"> </w:t>
      </w:r>
      <w:r>
        <w:rPr>
          <w:spacing w:val="-2"/>
          <w:sz w:val="23"/>
        </w:rPr>
        <w:t xml:space="preserve">granted </w:t>
      </w:r>
      <w:r>
        <w:rPr>
          <w:sz w:val="23"/>
        </w:rPr>
        <w:t>for the exclusivity</w:t>
      </w:r>
      <w:r>
        <w:rPr>
          <w:spacing w:val="-4"/>
          <w:sz w:val="23"/>
        </w:rPr>
        <w:t xml:space="preserve"> </w:t>
      </w:r>
      <w:r>
        <w:rPr>
          <w:sz w:val="23"/>
        </w:rPr>
        <w:t>period or for a longer period).</w:t>
      </w:r>
    </w:p>
    <w:p w:rsidR="00563BC8" w:rsidRDefault="00334391">
      <w:pPr>
        <w:pStyle w:val="ListParagraph"/>
        <w:numPr>
          <w:ilvl w:val="1"/>
          <w:numId w:val="64"/>
        </w:numPr>
        <w:tabs>
          <w:tab w:val="left" w:pos="1737"/>
          <w:tab w:val="left" w:pos="1740"/>
        </w:tabs>
        <w:spacing w:before="109" w:line="223" w:lineRule="auto"/>
        <w:ind w:right="635"/>
        <w:jc w:val="both"/>
        <w:rPr>
          <w:sz w:val="23"/>
        </w:rPr>
      </w:pPr>
      <w:r>
        <w:rPr>
          <w:spacing w:val="-4"/>
          <w:sz w:val="23"/>
        </w:rPr>
        <w:t>Nothing</w:t>
      </w:r>
      <w:r>
        <w:rPr>
          <w:spacing w:val="-11"/>
          <w:sz w:val="23"/>
        </w:rPr>
        <w:t xml:space="preserve"> </w:t>
      </w:r>
      <w:r>
        <w:rPr>
          <w:spacing w:val="-4"/>
          <w:sz w:val="23"/>
        </w:rPr>
        <w:t>in this Part prevents the grant,</w:t>
      </w:r>
      <w:r>
        <w:rPr>
          <w:spacing w:val="-5"/>
          <w:sz w:val="23"/>
        </w:rPr>
        <w:t xml:space="preserve"> </w:t>
      </w:r>
      <w:r>
        <w:rPr>
          <w:spacing w:val="-4"/>
          <w:sz w:val="23"/>
        </w:rPr>
        <w:t>on application</w:t>
      </w:r>
      <w:r>
        <w:rPr>
          <w:spacing w:val="-6"/>
          <w:sz w:val="23"/>
        </w:rPr>
        <w:t xml:space="preserve"> </w:t>
      </w:r>
      <w:r>
        <w:rPr>
          <w:spacing w:val="-4"/>
          <w:sz w:val="23"/>
        </w:rPr>
        <w:t>duly</w:t>
      </w:r>
      <w:r>
        <w:rPr>
          <w:spacing w:val="-11"/>
          <w:sz w:val="23"/>
        </w:rPr>
        <w:t xml:space="preserve"> </w:t>
      </w:r>
      <w:r>
        <w:rPr>
          <w:spacing w:val="-4"/>
          <w:sz w:val="23"/>
        </w:rPr>
        <w:t>made,</w:t>
      </w:r>
      <w:r>
        <w:rPr>
          <w:spacing w:val="-7"/>
          <w:sz w:val="23"/>
        </w:rPr>
        <w:t xml:space="preserve"> </w:t>
      </w:r>
      <w:r>
        <w:rPr>
          <w:spacing w:val="-4"/>
          <w:sz w:val="23"/>
        </w:rPr>
        <w:t>of</w:t>
      </w:r>
      <w:r>
        <w:rPr>
          <w:spacing w:val="-5"/>
          <w:sz w:val="23"/>
        </w:rPr>
        <w:t xml:space="preserve"> </w:t>
      </w:r>
      <w:r>
        <w:rPr>
          <w:spacing w:val="-4"/>
          <w:sz w:val="23"/>
        </w:rPr>
        <w:t xml:space="preserve">a </w:t>
      </w:r>
      <w:r>
        <w:rPr>
          <w:sz w:val="23"/>
        </w:rPr>
        <w:t>further investment licence to TAB.</w:t>
      </w:r>
    </w:p>
    <w:p w:rsidR="00563BC8" w:rsidRDefault="00563BC8">
      <w:pPr>
        <w:spacing w:line="223" w:lineRule="auto"/>
        <w:jc w:val="both"/>
        <w:rPr>
          <w:sz w:val="23"/>
        </w:rPr>
        <w:sectPr w:rsidR="00563BC8">
          <w:headerReference w:type="even" r:id="rId235"/>
          <w:headerReference w:type="default" r:id="rId236"/>
          <w:footerReference w:type="even" r:id="rId237"/>
          <w:footerReference w:type="default" r:id="rId238"/>
          <w:pgSz w:w="11900" w:h="16840"/>
          <w:pgMar w:top="3780" w:right="1680" w:bottom="2100" w:left="1680" w:header="2751" w:footer="1910" w:gutter="0"/>
          <w:pgNumType w:start="114"/>
          <w:cols w:space="720"/>
        </w:sectPr>
      </w:pPr>
    </w:p>
    <w:p w:rsidR="00563BC8" w:rsidRDefault="00563BC8">
      <w:pPr>
        <w:pStyle w:val="BodyText"/>
        <w:spacing w:before="142"/>
        <w:ind w:left="0"/>
        <w:jc w:val="left"/>
        <w:rPr>
          <w:sz w:val="21"/>
        </w:rPr>
      </w:pPr>
    </w:p>
    <w:p w:rsidR="00563BC8" w:rsidRDefault="00334391">
      <w:pPr>
        <w:pStyle w:val="ListParagraph"/>
        <w:numPr>
          <w:ilvl w:val="0"/>
          <w:numId w:val="64"/>
        </w:numPr>
        <w:tabs>
          <w:tab w:val="left" w:pos="1289"/>
        </w:tabs>
        <w:spacing w:before="0"/>
        <w:ind w:hanging="600"/>
        <w:jc w:val="left"/>
        <w:rPr>
          <w:rFonts w:ascii="Arial"/>
          <w:b/>
          <w:sz w:val="21"/>
        </w:rPr>
      </w:pPr>
      <w:r>
        <w:rPr>
          <w:rFonts w:ascii="Arial"/>
          <w:b/>
          <w:spacing w:val="-5"/>
          <w:sz w:val="21"/>
        </w:rPr>
        <w:t>Joint</w:t>
      </w:r>
      <w:r>
        <w:rPr>
          <w:rFonts w:ascii="Arial"/>
          <w:b/>
          <w:spacing w:val="-7"/>
          <w:sz w:val="21"/>
        </w:rPr>
        <w:t xml:space="preserve"> </w:t>
      </w:r>
      <w:r>
        <w:rPr>
          <w:rFonts w:ascii="Arial"/>
          <w:b/>
          <w:spacing w:val="-2"/>
          <w:sz w:val="21"/>
        </w:rPr>
        <w:t>venture</w:t>
      </w:r>
    </w:p>
    <w:p w:rsidR="00563BC8" w:rsidRDefault="00334391">
      <w:pPr>
        <w:pStyle w:val="BodyText"/>
        <w:spacing w:before="99" w:line="223" w:lineRule="auto"/>
        <w:ind w:right="639"/>
      </w:pPr>
      <w:r>
        <w:rPr>
          <w:spacing w:val="-6"/>
        </w:rPr>
        <w:t>Subject to the regulations and to the conditions</w:t>
      </w:r>
      <w:r>
        <w:t xml:space="preserve"> </w:t>
      </w:r>
      <w:r>
        <w:rPr>
          <w:spacing w:val="-6"/>
        </w:rPr>
        <w:t xml:space="preserve">of its exclusive licence, </w:t>
      </w:r>
      <w:r>
        <w:t>TAB may enter into a joint venture with the Australian Hotels Association (NSW), or any company wholly owned by the Association,</w:t>
      </w:r>
      <w:r>
        <w:rPr>
          <w:spacing w:val="-10"/>
        </w:rPr>
        <w:t xml:space="preserve"> </w:t>
      </w:r>
      <w:r>
        <w:t>in</w:t>
      </w:r>
      <w:r>
        <w:rPr>
          <w:spacing w:val="-10"/>
        </w:rPr>
        <w:t xml:space="preserve"> </w:t>
      </w:r>
      <w:r>
        <w:t>relation</w:t>
      </w:r>
      <w:r>
        <w:rPr>
          <w:spacing w:val="-10"/>
        </w:rPr>
        <w:t xml:space="preserve"> </w:t>
      </w:r>
      <w:r>
        <w:t>to</w:t>
      </w:r>
      <w:r>
        <w:rPr>
          <w:spacing w:val="-10"/>
        </w:rPr>
        <w:t xml:space="preserve"> </w:t>
      </w:r>
      <w:r>
        <w:t>the</w:t>
      </w:r>
      <w:r>
        <w:rPr>
          <w:spacing w:val="-10"/>
        </w:rPr>
        <w:t xml:space="preserve"> </w:t>
      </w:r>
      <w:r>
        <w:t>business</w:t>
      </w:r>
      <w:r>
        <w:rPr>
          <w:spacing w:val="-10"/>
        </w:rPr>
        <w:t xml:space="preserve"> </w:t>
      </w:r>
      <w:r>
        <w:t>of</w:t>
      </w:r>
      <w:r>
        <w:rPr>
          <w:spacing w:val="-11"/>
        </w:rPr>
        <w:t xml:space="preserve"> </w:t>
      </w:r>
      <w:r>
        <w:t>carrying</w:t>
      </w:r>
      <w:r>
        <w:rPr>
          <w:spacing w:val="-13"/>
        </w:rPr>
        <w:t xml:space="preserve"> </w:t>
      </w:r>
      <w:r>
        <w:t>on</w:t>
      </w:r>
      <w:r>
        <w:rPr>
          <w:spacing w:val="-10"/>
        </w:rPr>
        <w:t xml:space="preserve"> </w:t>
      </w:r>
      <w:r>
        <w:t>some</w:t>
      </w:r>
      <w:r>
        <w:rPr>
          <w:spacing w:val="-11"/>
        </w:rPr>
        <w:t xml:space="preserve"> </w:t>
      </w:r>
      <w:r>
        <w:t>or</w:t>
      </w:r>
      <w:r>
        <w:rPr>
          <w:spacing w:val="-11"/>
        </w:rPr>
        <w:t xml:space="preserve"> </w:t>
      </w:r>
      <w:r>
        <w:t>all</w:t>
      </w:r>
      <w:r>
        <w:rPr>
          <w:spacing w:val="-10"/>
        </w:rPr>
        <w:t xml:space="preserve"> </w:t>
      </w:r>
      <w:r>
        <w:t>of the activities authorised by</w:t>
      </w:r>
      <w:r>
        <w:rPr>
          <w:spacing w:val="-8"/>
        </w:rPr>
        <w:t xml:space="preserve"> </w:t>
      </w:r>
      <w:proofErr w:type="spellStart"/>
      <w:r>
        <w:t>TAB’s</w:t>
      </w:r>
      <w:proofErr w:type="spellEnd"/>
      <w:r>
        <w:rPr>
          <w:spacing w:val="-1"/>
        </w:rPr>
        <w:t xml:space="preserve"> </w:t>
      </w:r>
      <w:r>
        <w:t>exclusive</w:t>
      </w:r>
      <w:r>
        <w:rPr>
          <w:spacing w:val="-1"/>
        </w:rPr>
        <w:t xml:space="preserve"> </w:t>
      </w:r>
      <w:r>
        <w:t>licence.</w:t>
      </w:r>
    </w:p>
    <w:p w:rsidR="00563BC8" w:rsidRDefault="00334391">
      <w:pPr>
        <w:pStyle w:val="ListParagraph"/>
        <w:numPr>
          <w:ilvl w:val="0"/>
          <w:numId w:val="64"/>
        </w:numPr>
        <w:tabs>
          <w:tab w:val="left" w:pos="1289"/>
        </w:tabs>
        <w:spacing w:before="237"/>
        <w:ind w:hanging="600"/>
        <w:jc w:val="left"/>
        <w:rPr>
          <w:rFonts w:ascii="Arial"/>
          <w:b/>
          <w:sz w:val="21"/>
        </w:rPr>
      </w:pPr>
      <w:r>
        <w:rPr>
          <w:rFonts w:ascii="Arial"/>
          <w:b/>
          <w:spacing w:val="-6"/>
          <w:sz w:val="21"/>
        </w:rPr>
        <w:t>Grant</w:t>
      </w:r>
      <w:r>
        <w:rPr>
          <w:rFonts w:ascii="Arial"/>
          <w:b/>
          <w:spacing w:val="-4"/>
          <w:sz w:val="21"/>
        </w:rPr>
        <w:t xml:space="preserve"> </w:t>
      </w:r>
      <w:r>
        <w:rPr>
          <w:rFonts w:ascii="Arial"/>
          <w:b/>
          <w:spacing w:val="-6"/>
          <w:sz w:val="21"/>
        </w:rPr>
        <w:t>of</w:t>
      </w:r>
      <w:r>
        <w:rPr>
          <w:rFonts w:ascii="Arial"/>
          <w:b/>
          <w:spacing w:val="-3"/>
          <w:sz w:val="21"/>
        </w:rPr>
        <w:t xml:space="preserve"> </w:t>
      </w:r>
      <w:r>
        <w:rPr>
          <w:rFonts w:ascii="Arial"/>
          <w:b/>
          <w:spacing w:val="-6"/>
          <w:sz w:val="21"/>
        </w:rPr>
        <w:t>investment</w:t>
      </w:r>
      <w:r>
        <w:rPr>
          <w:rFonts w:ascii="Arial"/>
          <w:b/>
          <w:spacing w:val="-4"/>
          <w:sz w:val="21"/>
        </w:rPr>
        <w:t xml:space="preserve"> </w:t>
      </w:r>
      <w:r>
        <w:rPr>
          <w:rFonts w:ascii="Arial"/>
          <w:b/>
          <w:spacing w:val="-6"/>
          <w:sz w:val="21"/>
        </w:rPr>
        <w:t>licence</w:t>
      </w:r>
    </w:p>
    <w:p w:rsidR="00563BC8" w:rsidRDefault="00334391">
      <w:pPr>
        <w:pStyle w:val="ListParagraph"/>
        <w:numPr>
          <w:ilvl w:val="1"/>
          <w:numId w:val="64"/>
        </w:numPr>
        <w:tabs>
          <w:tab w:val="left" w:pos="1737"/>
          <w:tab w:val="left" w:pos="1740"/>
        </w:tabs>
        <w:spacing w:before="97" w:line="223" w:lineRule="auto"/>
        <w:ind w:right="639"/>
        <w:jc w:val="both"/>
        <w:rPr>
          <w:sz w:val="23"/>
        </w:rPr>
      </w:pPr>
      <w:r>
        <w:rPr>
          <w:spacing w:val="-2"/>
          <w:sz w:val="23"/>
        </w:rPr>
        <w:t>The</w:t>
      </w:r>
      <w:r>
        <w:rPr>
          <w:spacing w:val="-13"/>
          <w:sz w:val="23"/>
        </w:rPr>
        <w:t xml:space="preserve"> </w:t>
      </w:r>
      <w:r>
        <w:rPr>
          <w:spacing w:val="-2"/>
          <w:sz w:val="23"/>
        </w:rPr>
        <w:t>Minister</w:t>
      </w:r>
      <w:r>
        <w:rPr>
          <w:spacing w:val="-11"/>
          <w:sz w:val="23"/>
        </w:rPr>
        <w:t xml:space="preserve"> </w:t>
      </w:r>
      <w:r>
        <w:rPr>
          <w:spacing w:val="-2"/>
          <w:sz w:val="23"/>
        </w:rPr>
        <w:t>may,</w:t>
      </w:r>
      <w:r>
        <w:rPr>
          <w:spacing w:val="-12"/>
          <w:sz w:val="23"/>
        </w:rPr>
        <w:t xml:space="preserve"> </w:t>
      </w:r>
      <w:r>
        <w:rPr>
          <w:spacing w:val="-2"/>
          <w:sz w:val="23"/>
        </w:rPr>
        <w:t>after</w:t>
      </w:r>
      <w:r>
        <w:rPr>
          <w:spacing w:val="-12"/>
          <w:sz w:val="23"/>
        </w:rPr>
        <w:t xml:space="preserve"> </w:t>
      </w:r>
      <w:r>
        <w:rPr>
          <w:spacing w:val="-2"/>
          <w:sz w:val="23"/>
        </w:rPr>
        <w:t>considering</w:t>
      </w:r>
      <w:r>
        <w:rPr>
          <w:spacing w:val="-13"/>
          <w:sz w:val="23"/>
        </w:rPr>
        <w:t xml:space="preserve"> </w:t>
      </w:r>
      <w:r>
        <w:rPr>
          <w:spacing w:val="-2"/>
          <w:sz w:val="23"/>
        </w:rPr>
        <w:t>an</w:t>
      </w:r>
      <w:r>
        <w:rPr>
          <w:spacing w:val="-8"/>
          <w:sz w:val="23"/>
        </w:rPr>
        <w:t xml:space="preserve"> </w:t>
      </w:r>
      <w:r>
        <w:rPr>
          <w:spacing w:val="-2"/>
          <w:sz w:val="23"/>
        </w:rPr>
        <w:t>application</w:t>
      </w:r>
      <w:r>
        <w:rPr>
          <w:spacing w:val="-8"/>
          <w:sz w:val="23"/>
        </w:rPr>
        <w:t xml:space="preserve"> </w:t>
      </w:r>
      <w:r>
        <w:rPr>
          <w:spacing w:val="-2"/>
          <w:sz w:val="23"/>
        </w:rPr>
        <w:t>for</w:t>
      </w:r>
      <w:r>
        <w:rPr>
          <w:spacing w:val="-10"/>
          <w:sz w:val="23"/>
        </w:rPr>
        <w:t xml:space="preserve"> </w:t>
      </w:r>
      <w:r>
        <w:rPr>
          <w:spacing w:val="-2"/>
          <w:sz w:val="23"/>
        </w:rPr>
        <w:t>an</w:t>
      </w:r>
      <w:r>
        <w:rPr>
          <w:spacing w:val="-11"/>
          <w:sz w:val="23"/>
        </w:rPr>
        <w:t xml:space="preserve"> </w:t>
      </w:r>
      <w:r>
        <w:rPr>
          <w:spacing w:val="-2"/>
          <w:sz w:val="23"/>
        </w:rPr>
        <w:t>investment licence:</w:t>
      </w:r>
    </w:p>
    <w:p w:rsidR="00563BC8" w:rsidRDefault="00334391">
      <w:pPr>
        <w:pStyle w:val="ListParagraph"/>
        <w:numPr>
          <w:ilvl w:val="2"/>
          <w:numId w:val="64"/>
        </w:numPr>
        <w:tabs>
          <w:tab w:val="left" w:pos="2364"/>
          <w:tab w:val="left" w:pos="2367"/>
        </w:tabs>
        <w:spacing w:before="81" w:line="223" w:lineRule="auto"/>
        <w:ind w:right="638"/>
        <w:jc w:val="both"/>
        <w:rPr>
          <w:sz w:val="23"/>
        </w:rPr>
      </w:pPr>
      <w:r>
        <w:rPr>
          <w:sz w:val="23"/>
        </w:rPr>
        <w:t>grant an investment licence to the person making the application, or</w:t>
      </w:r>
    </w:p>
    <w:p w:rsidR="00563BC8" w:rsidRDefault="00334391">
      <w:pPr>
        <w:pStyle w:val="ListParagraph"/>
        <w:numPr>
          <w:ilvl w:val="2"/>
          <w:numId w:val="64"/>
        </w:numPr>
        <w:tabs>
          <w:tab w:val="left" w:pos="2365"/>
        </w:tabs>
        <w:spacing w:before="67"/>
        <w:ind w:left="2365" w:hanging="625"/>
        <w:jc w:val="both"/>
        <w:rPr>
          <w:sz w:val="23"/>
        </w:rPr>
      </w:pPr>
      <w:proofErr w:type="gramStart"/>
      <w:r>
        <w:rPr>
          <w:spacing w:val="-2"/>
          <w:sz w:val="23"/>
        </w:rPr>
        <w:t>refuse</w:t>
      </w:r>
      <w:proofErr w:type="gramEnd"/>
      <w:r>
        <w:rPr>
          <w:spacing w:val="-7"/>
          <w:sz w:val="23"/>
        </w:rPr>
        <w:t xml:space="preserve"> </w:t>
      </w:r>
      <w:r>
        <w:rPr>
          <w:spacing w:val="-2"/>
          <w:sz w:val="23"/>
        </w:rPr>
        <w:t>to</w:t>
      </w:r>
      <w:r>
        <w:rPr>
          <w:spacing w:val="-6"/>
          <w:sz w:val="23"/>
        </w:rPr>
        <w:t xml:space="preserve"> </w:t>
      </w:r>
      <w:r>
        <w:rPr>
          <w:spacing w:val="-2"/>
          <w:sz w:val="23"/>
        </w:rPr>
        <w:t>grant</w:t>
      </w:r>
      <w:r>
        <w:rPr>
          <w:spacing w:val="-7"/>
          <w:sz w:val="23"/>
        </w:rPr>
        <w:t xml:space="preserve"> </w:t>
      </w:r>
      <w:r>
        <w:rPr>
          <w:spacing w:val="-2"/>
          <w:sz w:val="23"/>
        </w:rPr>
        <w:t>the</w:t>
      </w:r>
      <w:r>
        <w:rPr>
          <w:spacing w:val="-7"/>
          <w:sz w:val="23"/>
        </w:rPr>
        <w:t xml:space="preserve"> </w:t>
      </w:r>
      <w:r>
        <w:rPr>
          <w:spacing w:val="-2"/>
          <w:sz w:val="23"/>
        </w:rPr>
        <w:t>licence.</w:t>
      </w:r>
    </w:p>
    <w:p w:rsidR="00563BC8" w:rsidRDefault="00334391">
      <w:pPr>
        <w:pStyle w:val="ListParagraph"/>
        <w:numPr>
          <w:ilvl w:val="1"/>
          <w:numId w:val="64"/>
        </w:numPr>
        <w:tabs>
          <w:tab w:val="left" w:pos="1737"/>
          <w:tab w:val="left" w:pos="1740"/>
        </w:tabs>
        <w:spacing w:before="106" w:line="223" w:lineRule="auto"/>
        <w:ind w:right="631"/>
        <w:jc w:val="both"/>
        <w:rPr>
          <w:sz w:val="23"/>
        </w:rPr>
      </w:pPr>
      <w:r>
        <w:rPr>
          <w:spacing w:val="-4"/>
          <w:sz w:val="23"/>
        </w:rPr>
        <w:t>An</w:t>
      </w:r>
      <w:r>
        <w:rPr>
          <w:spacing w:val="-5"/>
          <w:sz w:val="23"/>
        </w:rPr>
        <w:t xml:space="preserve"> </w:t>
      </w:r>
      <w:r>
        <w:rPr>
          <w:spacing w:val="-4"/>
          <w:sz w:val="23"/>
        </w:rPr>
        <w:t>investment</w:t>
      </w:r>
      <w:r>
        <w:rPr>
          <w:spacing w:val="-6"/>
          <w:sz w:val="23"/>
        </w:rPr>
        <w:t xml:space="preserve"> </w:t>
      </w:r>
      <w:r>
        <w:rPr>
          <w:spacing w:val="-4"/>
          <w:sz w:val="23"/>
        </w:rPr>
        <w:t>licence</w:t>
      </w:r>
      <w:r>
        <w:rPr>
          <w:spacing w:val="-6"/>
          <w:sz w:val="23"/>
        </w:rPr>
        <w:t xml:space="preserve"> </w:t>
      </w:r>
      <w:r>
        <w:rPr>
          <w:spacing w:val="-4"/>
          <w:sz w:val="23"/>
        </w:rPr>
        <w:t>is</w:t>
      </w:r>
      <w:r>
        <w:rPr>
          <w:spacing w:val="-6"/>
          <w:sz w:val="23"/>
        </w:rPr>
        <w:t xml:space="preserve"> </w:t>
      </w:r>
      <w:r>
        <w:rPr>
          <w:spacing w:val="-4"/>
          <w:sz w:val="23"/>
        </w:rPr>
        <w:t>subject</w:t>
      </w:r>
      <w:r>
        <w:rPr>
          <w:spacing w:val="-6"/>
          <w:sz w:val="23"/>
        </w:rPr>
        <w:t xml:space="preserve"> </w:t>
      </w:r>
      <w:r>
        <w:rPr>
          <w:spacing w:val="-4"/>
          <w:sz w:val="23"/>
        </w:rPr>
        <w:t>to</w:t>
      </w:r>
      <w:r>
        <w:rPr>
          <w:spacing w:val="-5"/>
          <w:sz w:val="23"/>
        </w:rPr>
        <w:t xml:space="preserve"> </w:t>
      </w:r>
      <w:r>
        <w:rPr>
          <w:spacing w:val="-4"/>
          <w:sz w:val="23"/>
        </w:rPr>
        <w:t>such</w:t>
      </w:r>
      <w:r>
        <w:rPr>
          <w:spacing w:val="-5"/>
          <w:sz w:val="23"/>
        </w:rPr>
        <w:t xml:space="preserve"> </w:t>
      </w:r>
      <w:r>
        <w:rPr>
          <w:spacing w:val="-4"/>
          <w:sz w:val="23"/>
        </w:rPr>
        <w:t>conditions</w:t>
      </w:r>
      <w:r>
        <w:rPr>
          <w:spacing w:val="-6"/>
          <w:sz w:val="23"/>
        </w:rPr>
        <w:t xml:space="preserve"> </w:t>
      </w:r>
      <w:r>
        <w:rPr>
          <w:spacing w:val="-4"/>
          <w:sz w:val="23"/>
        </w:rPr>
        <w:t>as</w:t>
      </w:r>
      <w:r>
        <w:rPr>
          <w:spacing w:val="-6"/>
          <w:sz w:val="23"/>
        </w:rPr>
        <w:t xml:space="preserve"> </w:t>
      </w:r>
      <w:r>
        <w:rPr>
          <w:spacing w:val="-4"/>
          <w:sz w:val="23"/>
        </w:rPr>
        <w:t>are imposed by or</w:t>
      </w:r>
      <w:r>
        <w:rPr>
          <w:spacing w:val="-11"/>
          <w:sz w:val="23"/>
        </w:rPr>
        <w:t xml:space="preserve"> </w:t>
      </w:r>
      <w:r>
        <w:rPr>
          <w:spacing w:val="-4"/>
          <w:sz w:val="23"/>
        </w:rPr>
        <w:t>under</w:t>
      </w:r>
      <w:r>
        <w:rPr>
          <w:spacing w:val="-8"/>
          <w:sz w:val="23"/>
        </w:rPr>
        <w:t xml:space="preserve"> </w:t>
      </w:r>
      <w:r>
        <w:rPr>
          <w:spacing w:val="-4"/>
          <w:sz w:val="23"/>
        </w:rPr>
        <w:t>this</w:t>
      </w:r>
      <w:r>
        <w:rPr>
          <w:spacing w:val="-6"/>
          <w:sz w:val="23"/>
        </w:rPr>
        <w:t xml:space="preserve"> </w:t>
      </w:r>
      <w:r>
        <w:rPr>
          <w:spacing w:val="-4"/>
          <w:sz w:val="23"/>
        </w:rPr>
        <w:t>Act</w:t>
      </w:r>
      <w:r>
        <w:rPr>
          <w:spacing w:val="-6"/>
          <w:sz w:val="23"/>
        </w:rPr>
        <w:t xml:space="preserve"> </w:t>
      </w:r>
      <w:r>
        <w:rPr>
          <w:spacing w:val="-4"/>
          <w:sz w:val="23"/>
        </w:rPr>
        <w:t>or</w:t>
      </w:r>
      <w:r>
        <w:rPr>
          <w:spacing w:val="-7"/>
          <w:sz w:val="23"/>
        </w:rPr>
        <w:t xml:space="preserve"> </w:t>
      </w:r>
      <w:r>
        <w:rPr>
          <w:spacing w:val="-4"/>
          <w:sz w:val="23"/>
        </w:rPr>
        <w:t>as</w:t>
      </w:r>
      <w:r>
        <w:rPr>
          <w:spacing w:val="-6"/>
          <w:sz w:val="23"/>
        </w:rPr>
        <w:t xml:space="preserve"> </w:t>
      </w:r>
      <w:r>
        <w:rPr>
          <w:spacing w:val="-4"/>
          <w:sz w:val="23"/>
        </w:rPr>
        <w:t>are</w:t>
      </w:r>
      <w:r>
        <w:rPr>
          <w:spacing w:val="-7"/>
          <w:sz w:val="23"/>
        </w:rPr>
        <w:t xml:space="preserve"> </w:t>
      </w:r>
      <w:r>
        <w:rPr>
          <w:spacing w:val="-4"/>
          <w:sz w:val="23"/>
        </w:rPr>
        <w:t>determined</w:t>
      </w:r>
      <w:r>
        <w:rPr>
          <w:spacing w:val="-5"/>
          <w:sz w:val="23"/>
        </w:rPr>
        <w:t xml:space="preserve"> </w:t>
      </w:r>
      <w:r>
        <w:rPr>
          <w:spacing w:val="-4"/>
          <w:sz w:val="23"/>
        </w:rPr>
        <w:t>by</w:t>
      </w:r>
      <w:r>
        <w:rPr>
          <w:spacing w:val="-11"/>
          <w:sz w:val="23"/>
        </w:rPr>
        <w:t xml:space="preserve"> </w:t>
      </w:r>
      <w:r>
        <w:rPr>
          <w:spacing w:val="-4"/>
          <w:sz w:val="23"/>
        </w:rPr>
        <w:t>the</w:t>
      </w:r>
      <w:r>
        <w:rPr>
          <w:spacing w:val="-7"/>
          <w:sz w:val="23"/>
        </w:rPr>
        <w:t xml:space="preserve"> </w:t>
      </w:r>
      <w:r>
        <w:rPr>
          <w:spacing w:val="-4"/>
          <w:sz w:val="23"/>
        </w:rPr>
        <w:t>Minister</w:t>
      </w:r>
      <w:r>
        <w:rPr>
          <w:spacing w:val="-11"/>
          <w:sz w:val="23"/>
        </w:rPr>
        <w:t xml:space="preserve"> </w:t>
      </w:r>
      <w:r>
        <w:rPr>
          <w:spacing w:val="-4"/>
          <w:sz w:val="23"/>
        </w:rPr>
        <w:t>and</w:t>
      </w:r>
      <w:r>
        <w:rPr>
          <w:spacing w:val="-8"/>
          <w:sz w:val="23"/>
        </w:rPr>
        <w:t xml:space="preserve"> </w:t>
      </w:r>
      <w:r>
        <w:rPr>
          <w:spacing w:val="-4"/>
          <w:sz w:val="23"/>
        </w:rPr>
        <w:t>specified</w:t>
      </w:r>
      <w:r>
        <w:rPr>
          <w:spacing w:val="-8"/>
          <w:sz w:val="23"/>
        </w:rPr>
        <w:t xml:space="preserve"> </w:t>
      </w:r>
      <w:r>
        <w:rPr>
          <w:spacing w:val="-4"/>
          <w:sz w:val="23"/>
        </w:rPr>
        <w:t xml:space="preserve">in </w:t>
      </w:r>
      <w:r>
        <w:rPr>
          <w:sz w:val="23"/>
        </w:rPr>
        <w:t>the licence.</w:t>
      </w:r>
    </w:p>
    <w:p w:rsidR="00563BC8" w:rsidRDefault="00334391">
      <w:pPr>
        <w:pStyle w:val="ListParagraph"/>
        <w:numPr>
          <w:ilvl w:val="0"/>
          <w:numId w:val="64"/>
        </w:numPr>
        <w:tabs>
          <w:tab w:val="left" w:pos="1289"/>
        </w:tabs>
        <w:spacing w:before="237"/>
        <w:ind w:hanging="600"/>
        <w:jc w:val="left"/>
        <w:rPr>
          <w:rFonts w:ascii="Arial"/>
          <w:b/>
          <w:sz w:val="21"/>
        </w:rPr>
      </w:pPr>
      <w:r>
        <w:rPr>
          <w:rFonts w:ascii="Arial"/>
          <w:b/>
          <w:spacing w:val="-6"/>
          <w:sz w:val="21"/>
        </w:rPr>
        <w:t>Conditions</w:t>
      </w:r>
      <w:r>
        <w:rPr>
          <w:rFonts w:ascii="Arial"/>
          <w:b/>
          <w:spacing w:val="-8"/>
          <w:sz w:val="21"/>
        </w:rPr>
        <w:t xml:space="preserve"> </w:t>
      </w:r>
      <w:r>
        <w:rPr>
          <w:rFonts w:ascii="Arial"/>
          <w:b/>
          <w:spacing w:val="-6"/>
          <w:sz w:val="21"/>
        </w:rPr>
        <w:t>of</w:t>
      </w:r>
      <w:r>
        <w:rPr>
          <w:rFonts w:ascii="Arial"/>
          <w:b/>
          <w:spacing w:val="-5"/>
          <w:sz w:val="21"/>
        </w:rPr>
        <w:t xml:space="preserve"> </w:t>
      </w:r>
      <w:r>
        <w:rPr>
          <w:rFonts w:ascii="Arial"/>
          <w:b/>
          <w:spacing w:val="-6"/>
          <w:sz w:val="21"/>
        </w:rPr>
        <w:t>investment</w:t>
      </w:r>
      <w:r>
        <w:rPr>
          <w:rFonts w:ascii="Arial"/>
          <w:b/>
          <w:spacing w:val="-5"/>
          <w:sz w:val="21"/>
        </w:rPr>
        <w:t xml:space="preserve"> </w:t>
      </w:r>
      <w:r>
        <w:rPr>
          <w:rFonts w:ascii="Arial"/>
          <w:b/>
          <w:spacing w:val="-6"/>
          <w:sz w:val="21"/>
        </w:rPr>
        <w:t>licence</w:t>
      </w:r>
    </w:p>
    <w:p w:rsidR="00563BC8" w:rsidRDefault="00334391">
      <w:pPr>
        <w:pStyle w:val="BodyText"/>
        <w:spacing w:before="98" w:line="223" w:lineRule="auto"/>
        <w:ind w:right="637"/>
      </w:pPr>
      <w:r>
        <w:rPr>
          <w:spacing w:val="-4"/>
        </w:rPr>
        <w:t>The</w:t>
      </w:r>
      <w:r>
        <w:rPr>
          <w:spacing w:val="-11"/>
        </w:rPr>
        <w:t xml:space="preserve"> </w:t>
      </w:r>
      <w:r>
        <w:rPr>
          <w:spacing w:val="-4"/>
        </w:rPr>
        <w:t>conditions</w:t>
      </w:r>
      <w:r>
        <w:rPr>
          <w:spacing w:val="-10"/>
        </w:rPr>
        <w:t xml:space="preserve"> </w:t>
      </w:r>
      <w:r>
        <w:rPr>
          <w:spacing w:val="-4"/>
        </w:rPr>
        <w:t>that</w:t>
      </w:r>
      <w:r>
        <w:rPr>
          <w:spacing w:val="-6"/>
        </w:rPr>
        <w:t xml:space="preserve"> </w:t>
      </w:r>
      <w:r>
        <w:rPr>
          <w:spacing w:val="-4"/>
        </w:rPr>
        <w:t>may</w:t>
      </w:r>
      <w:r>
        <w:rPr>
          <w:spacing w:val="-11"/>
        </w:rPr>
        <w:t xml:space="preserve"> </w:t>
      </w:r>
      <w:r>
        <w:rPr>
          <w:spacing w:val="-4"/>
        </w:rPr>
        <w:t>be</w:t>
      </w:r>
      <w:r>
        <w:rPr>
          <w:spacing w:val="-6"/>
        </w:rPr>
        <w:t xml:space="preserve"> </w:t>
      </w:r>
      <w:r>
        <w:rPr>
          <w:spacing w:val="-4"/>
        </w:rPr>
        <w:t>imposed</w:t>
      </w:r>
      <w:r>
        <w:rPr>
          <w:spacing w:val="-5"/>
        </w:rPr>
        <w:t xml:space="preserve"> </w:t>
      </w:r>
      <w:r>
        <w:rPr>
          <w:spacing w:val="-4"/>
        </w:rPr>
        <w:t>by</w:t>
      </w:r>
      <w:r>
        <w:rPr>
          <w:spacing w:val="-11"/>
        </w:rPr>
        <w:t xml:space="preserve"> </w:t>
      </w:r>
      <w:r>
        <w:rPr>
          <w:spacing w:val="-4"/>
        </w:rPr>
        <w:t>the</w:t>
      </w:r>
      <w:r>
        <w:rPr>
          <w:spacing w:val="-6"/>
        </w:rPr>
        <w:t xml:space="preserve"> </w:t>
      </w:r>
      <w:r>
        <w:rPr>
          <w:spacing w:val="-4"/>
        </w:rPr>
        <w:t>Minister</w:t>
      </w:r>
      <w:r>
        <w:rPr>
          <w:spacing w:val="-7"/>
        </w:rPr>
        <w:t xml:space="preserve"> </w:t>
      </w:r>
      <w:r>
        <w:rPr>
          <w:spacing w:val="-4"/>
        </w:rPr>
        <w:t>on</w:t>
      </w:r>
      <w:r>
        <w:rPr>
          <w:spacing w:val="-8"/>
        </w:rPr>
        <w:t xml:space="preserve"> </w:t>
      </w:r>
      <w:r>
        <w:rPr>
          <w:spacing w:val="-4"/>
        </w:rPr>
        <w:t>an</w:t>
      </w:r>
      <w:r>
        <w:rPr>
          <w:spacing w:val="-8"/>
        </w:rPr>
        <w:t xml:space="preserve"> </w:t>
      </w:r>
      <w:r>
        <w:rPr>
          <w:spacing w:val="-4"/>
        </w:rPr>
        <w:t xml:space="preserve">investment </w:t>
      </w:r>
      <w:r>
        <w:t xml:space="preserve">licence include (but are not limited to) conditions relating to the </w:t>
      </w:r>
      <w:r>
        <w:rPr>
          <w:spacing w:val="-2"/>
        </w:rPr>
        <w:t>following:</w:t>
      </w:r>
    </w:p>
    <w:p w:rsidR="00563BC8" w:rsidRDefault="00334391">
      <w:pPr>
        <w:pStyle w:val="ListParagraph"/>
        <w:numPr>
          <w:ilvl w:val="0"/>
          <w:numId w:val="33"/>
        </w:numPr>
        <w:tabs>
          <w:tab w:val="left" w:pos="2364"/>
          <w:tab w:val="left" w:pos="2367"/>
        </w:tabs>
        <w:spacing w:before="81" w:line="223" w:lineRule="auto"/>
        <w:ind w:right="636"/>
        <w:jc w:val="both"/>
        <w:rPr>
          <w:sz w:val="23"/>
        </w:rPr>
      </w:pPr>
      <w:r>
        <w:rPr>
          <w:spacing w:val="-6"/>
          <w:sz w:val="23"/>
        </w:rPr>
        <w:t>the</w:t>
      </w:r>
      <w:r>
        <w:rPr>
          <w:spacing w:val="-9"/>
          <w:sz w:val="23"/>
        </w:rPr>
        <w:t xml:space="preserve"> </w:t>
      </w:r>
      <w:r>
        <w:rPr>
          <w:spacing w:val="-6"/>
          <w:sz w:val="23"/>
        </w:rPr>
        <w:t>appointment of,</w:t>
      </w:r>
      <w:r>
        <w:rPr>
          <w:spacing w:val="-8"/>
          <w:sz w:val="23"/>
        </w:rPr>
        <w:t xml:space="preserve"> </w:t>
      </w:r>
      <w:r>
        <w:rPr>
          <w:spacing w:val="-6"/>
          <w:sz w:val="23"/>
        </w:rPr>
        <w:t>and the making</w:t>
      </w:r>
      <w:r>
        <w:rPr>
          <w:spacing w:val="-9"/>
          <w:sz w:val="23"/>
        </w:rPr>
        <w:t xml:space="preserve"> </w:t>
      </w:r>
      <w:r>
        <w:rPr>
          <w:spacing w:val="-6"/>
          <w:sz w:val="23"/>
        </w:rPr>
        <w:t>of</w:t>
      </w:r>
      <w:r>
        <w:rPr>
          <w:spacing w:val="-3"/>
          <w:sz w:val="23"/>
        </w:rPr>
        <w:t xml:space="preserve"> </w:t>
      </w:r>
      <w:r>
        <w:rPr>
          <w:spacing w:val="-6"/>
          <w:sz w:val="23"/>
        </w:rPr>
        <w:t>probity</w:t>
      </w:r>
      <w:r>
        <w:rPr>
          <w:spacing w:val="-9"/>
          <w:sz w:val="23"/>
        </w:rPr>
        <w:t xml:space="preserve"> </w:t>
      </w:r>
      <w:r>
        <w:rPr>
          <w:spacing w:val="-6"/>
          <w:sz w:val="23"/>
        </w:rPr>
        <w:t>checks</w:t>
      </w:r>
      <w:r>
        <w:rPr>
          <w:spacing w:val="-1"/>
          <w:sz w:val="23"/>
        </w:rPr>
        <w:t xml:space="preserve"> </w:t>
      </w:r>
      <w:r>
        <w:rPr>
          <w:spacing w:val="-6"/>
          <w:sz w:val="23"/>
        </w:rPr>
        <w:t>in</w:t>
      </w:r>
      <w:r>
        <w:rPr>
          <w:spacing w:val="-2"/>
          <w:sz w:val="23"/>
        </w:rPr>
        <w:t xml:space="preserve"> </w:t>
      </w:r>
      <w:r>
        <w:rPr>
          <w:spacing w:val="-6"/>
          <w:sz w:val="23"/>
        </w:rPr>
        <w:t xml:space="preserve">respect </w:t>
      </w:r>
      <w:r>
        <w:rPr>
          <w:sz w:val="23"/>
        </w:rPr>
        <w:t xml:space="preserve">of, contractors, joint </w:t>
      </w:r>
      <w:proofErr w:type="spellStart"/>
      <w:r>
        <w:rPr>
          <w:sz w:val="23"/>
        </w:rPr>
        <w:t>venturers</w:t>
      </w:r>
      <w:proofErr w:type="spellEnd"/>
      <w:r>
        <w:rPr>
          <w:sz w:val="23"/>
        </w:rPr>
        <w:t xml:space="preserve"> and other persons,</w:t>
      </w:r>
    </w:p>
    <w:p w:rsidR="00563BC8" w:rsidRDefault="00334391">
      <w:pPr>
        <w:pStyle w:val="ListParagraph"/>
        <w:numPr>
          <w:ilvl w:val="0"/>
          <w:numId w:val="33"/>
        </w:numPr>
        <w:tabs>
          <w:tab w:val="left" w:pos="2365"/>
          <w:tab w:val="left" w:pos="2367"/>
        </w:tabs>
        <w:spacing w:line="223" w:lineRule="auto"/>
        <w:ind w:right="635"/>
        <w:jc w:val="both"/>
        <w:rPr>
          <w:sz w:val="23"/>
        </w:rPr>
      </w:pPr>
      <w:r>
        <w:rPr>
          <w:sz w:val="23"/>
        </w:rPr>
        <w:t xml:space="preserve">the furnishing of information, whether in the form of </w:t>
      </w:r>
      <w:r>
        <w:rPr>
          <w:spacing w:val="-4"/>
          <w:sz w:val="23"/>
        </w:rPr>
        <w:t>statements,</w:t>
      </w:r>
      <w:r>
        <w:rPr>
          <w:spacing w:val="-11"/>
          <w:sz w:val="23"/>
        </w:rPr>
        <w:t xml:space="preserve"> </w:t>
      </w:r>
      <w:r>
        <w:rPr>
          <w:spacing w:val="-4"/>
          <w:sz w:val="23"/>
        </w:rPr>
        <w:t>returns</w:t>
      </w:r>
      <w:r>
        <w:rPr>
          <w:spacing w:val="-10"/>
          <w:sz w:val="23"/>
        </w:rPr>
        <w:t xml:space="preserve"> </w:t>
      </w:r>
      <w:r>
        <w:rPr>
          <w:spacing w:val="-4"/>
          <w:sz w:val="23"/>
        </w:rPr>
        <w:t>or</w:t>
      </w:r>
      <w:r>
        <w:rPr>
          <w:spacing w:val="-11"/>
          <w:sz w:val="23"/>
        </w:rPr>
        <w:t xml:space="preserve"> </w:t>
      </w:r>
      <w:r>
        <w:rPr>
          <w:spacing w:val="-4"/>
          <w:sz w:val="23"/>
        </w:rPr>
        <w:t>otherwise,</w:t>
      </w:r>
      <w:r>
        <w:rPr>
          <w:spacing w:val="-10"/>
          <w:sz w:val="23"/>
        </w:rPr>
        <w:t xml:space="preserve"> </w:t>
      </w:r>
      <w:r>
        <w:rPr>
          <w:spacing w:val="-4"/>
          <w:sz w:val="23"/>
        </w:rPr>
        <w:t>by</w:t>
      </w:r>
      <w:r>
        <w:rPr>
          <w:spacing w:val="-10"/>
          <w:sz w:val="23"/>
        </w:rPr>
        <w:t xml:space="preserve"> </w:t>
      </w:r>
      <w:r>
        <w:rPr>
          <w:spacing w:val="-4"/>
          <w:sz w:val="23"/>
        </w:rPr>
        <w:t>the</w:t>
      </w:r>
      <w:r>
        <w:rPr>
          <w:spacing w:val="-11"/>
          <w:sz w:val="23"/>
        </w:rPr>
        <w:t xml:space="preserve"> </w:t>
      </w:r>
      <w:r>
        <w:rPr>
          <w:spacing w:val="-4"/>
          <w:sz w:val="23"/>
        </w:rPr>
        <w:t>licensee</w:t>
      </w:r>
      <w:r>
        <w:rPr>
          <w:spacing w:val="-10"/>
          <w:sz w:val="23"/>
        </w:rPr>
        <w:t xml:space="preserve"> </w:t>
      </w:r>
      <w:r>
        <w:rPr>
          <w:spacing w:val="-4"/>
          <w:sz w:val="23"/>
        </w:rPr>
        <w:t>to</w:t>
      </w:r>
      <w:r>
        <w:rPr>
          <w:spacing w:val="-10"/>
          <w:sz w:val="23"/>
        </w:rPr>
        <w:t xml:space="preserve"> </w:t>
      </w:r>
      <w:r>
        <w:rPr>
          <w:spacing w:val="-4"/>
          <w:sz w:val="23"/>
        </w:rPr>
        <w:t>the</w:t>
      </w:r>
      <w:r>
        <w:rPr>
          <w:spacing w:val="-11"/>
          <w:sz w:val="23"/>
        </w:rPr>
        <w:t xml:space="preserve"> </w:t>
      </w:r>
      <w:r>
        <w:rPr>
          <w:spacing w:val="-4"/>
          <w:sz w:val="23"/>
        </w:rPr>
        <w:t xml:space="preserve">Minister </w:t>
      </w:r>
      <w:r>
        <w:rPr>
          <w:sz w:val="23"/>
        </w:rPr>
        <w:t xml:space="preserve">relating to the carrying on of any activity authorised by the </w:t>
      </w:r>
      <w:r>
        <w:rPr>
          <w:spacing w:val="-2"/>
          <w:sz w:val="23"/>
        </w:rPr>
        <w:t>licence,</w:t>
      </w:r>
    </w:p>
    <w:p w:rsidR="00563BC8" w:rsidRDefault="00334391">
      <w:pPr>
        <w:pStyle w:val="ListParagraph"/>
        <w:numPr>
          <w:ilvl w:val="0"/>
          <w:numId w:val="33"/>
        </w:numPr>
        <w:tabs>
          <w:tab w:val="left" w:pos="2364"/>
          <w:tab w:val="left" w:pos="2367"/>
        </w:tabs>
        <w:spacing w:before="81" w:line="223" w:lineRule="auto"/>
        <w:ind w:right="637"/>
        <w:jc w:val="both"/>
        <w:rPr>
          <w:sz w:val="23"/>
        </w:rPr>
      </w:pPr>
      <w:r>
        <w:rPr>
          <w:sz w:val="23"/>
        </w:rPr>
        <w:t xml:space="preserve">the time or times at which, and the form in which, the </w:t>
      </w:r>
      <w:r>
        <w:rPr>
          <w:spacing w:val="-4"/>
          <w:sz w:val="23"/>
        </w:rPr>
        <w:t>information required under</w:t>
      </w:r>
      <w:r>
        <w:rPr>
          <w:spacing w:val="-7"/>
          <w:sz w:val="23"/>
        </w:rPr>
        <w:t xml:space="preserve"> </w:t>
      </w:r>
      <w:r>
        <w:rPr>
          <w:spacing w:val="-4"/>
          <w:sz w:val="23"/>
        </w:rPr>
        <w:t>paragraph (b)</w:t>
      </w:r>
      <w:r>
        <w:rPr>
          <w:spacing w:val="-7"/>
          <w:sz w:val="23"/>
        </w:rPr>
        <w:t xml:space="preserve"> </w:t>
      </w:r>
      <w:r>
        <w:rPr>
          <w:spacing w:val="-4"/>
          <w:sz w:val="23"/>
        </w:rPr>
        <w:t xml:space="preserve">must be furnished to </w:t>
      </w:r>
      <w:r>
        <w:rPr>
          <w:sz w:val="23"/>
        </w:rPr>
        <w:t>the Minister,</w:t>
      </w:r>
    </w:p>
    <w:p w:rsidR="00563BC8" w:rsidRDefault="00334391">
      <w:pPr>
        <w:pStyle w:val="ListParagraph"/>
        <w:numPr>
          <w:ilvl w:val="0"/>
          <w:numId w:val="33"/>
        </w:numPr>
        <w:tabs>
          <w:tab w:val="left" w:pos="2365"/>
          <w:tab w:val="left" w:pos="2367"/>
        </w:tabs>
        <w:spacing w:before="83" w:line="223" w:lineRule="auto"/>
        <w:ind w:right="642"/>
        <w:jc w:val="both"/>
        <w:rPr>
          <w:sz w:val="23"/>
        </w:rPr>
      </w:pPr>
      <w:proofErr w:type="gramStart"/>
      <w:r>
        <w:rPr>
          <w:sz w:val="23"/>
        </w:rPr>
        <w:t>the</w:t>
      </w:r>
      <w:proofErr w:type="gramEnd"/>
      <w:r>
        <w:rPr>
          <w:spacing w:val="-15"/>
          <w:sz w:val="23"/>
        </w:rPr>
        <w:t xml:space="preserve"> </w:t>
      </w:r>
      <w:r>
        <w:rPr>
          <w:sz w:val="23"/>
        </w:rPr>
        <w:t>auditing</w:t>
      </w:r>
      <w:r>
        <w:rPr>
          <w:spacing w:val="-14"/>
          <w:sz w:val="23"/>
        </w:rPr>
        <w:t xml:space="preserve"> </w:t>
      </w:r>
      <w:r>
        <w:rPr>
          <w:sz w:val="23"/>
        </w:rPr>
        <w:t>of</w:t>
      </w:r>
      <w:r>
        <w:rPr>
          <w:spacing w:val="-15"/>
          <w:sz w:val="23"/>
        </w:rPr>
        <w:t xml:space="preserve"> </w:t>
      </w:r>
      <w:r>
        <w:rPr>
          <w:sz w:val="23"/>
        </w:rPr>
        <w:t>the</w:t>
      </w:r>
      <w:r>
        <w:rPr>
          <w:spacing w:val="-14"/>
          <w:sz w:val="23"/>
        </w:rPr>
        <w:t xml:space="preserve"> </w:t>
      </w:r>
      <w:r>
        <w:rPr>
          <w:sz w:val="23"/>
        </w:rPr>
        <w:t>financial</w:t>
      </w:r>
      <w:r>
        <w:rPr>
          <w:spacing w:val="-14"/>
          <w:sz w:val="23"/>
        </w:rPr>
        <w:t xml:space="preserve"> </w:t>
      </w:r>
      <w:r>
        <w:rPr>
          <w:sz w:val="23"/>
        </w:rPr>
        <w:t>records</w:t>
      </w:r>
      <w:r>
        <w:rPr>
          <w:spacing w:val="-15"/>
          <w:sz w:val="23"/>
        </w:rPr>
        <w:t xml:space="preserve"> </w:t>
      </w:r>
      <w:r>
        <w:rPr>
          <w:sz w:val="23"/>
        </w:rPr>
        <w:t>of</w:t>
      </w:r>
      <w:r>
        <w:rPr>
          <w:spacing w:val="-14"/>
          <w:sz w:val="23"/>
        </w:rPr>
        <w:t xml:space="preserve"> </w:t>
      </w:r>
      <w:r>
        <w:rPr>
          <w:sz w:val="23"/>
        </w:rPr>
        <w:t>the</w:t>
      </w:r>
      <w:r>
        <w:rPr>
          <w:spacing w:val="-14"/>
          <w:sz w:val="23"/>
        </w:rPr>
        <w:t xml:space="preserve"> </w:t>
      </w:r>
      <w:r>
        <w:rPr>
          <w:sz w:val="23"/>
        </w:rPr>
        <w:t>licensee</w:t>
      </w:r>
      <w:r>
        <w:rPr>
          <w:spacing w:val="-15"/>
          <w:sz w:val="23"/>
        </w:rPr>
        <w:t xml:space="preserve"> </w:t>
      </w:r>
      <w:r>
        <w:rPr>
          <w:sz w:val="23"/>
        </w:rPr>
        <w:t>relating</w:t>
      </w:r>
      <w:r>
        <w:rPr>
          <w:spacing w:val="-14"/>
          <w:sz w:val="23"/>
        </w:rPr>
        <w:t xml:space="preserve"> </w:t>
      </w:r>
      <w:r>
        <w:rPr>
          <w:sz w:val="23"/>
        </w:rPr>
        <w:t>to the</w:t>
      </w:r>
      <w:r>
        <w:rPr>
          <w:spacing w:val="-2"/>
          <w:sz w:val="23"/>
        </w:rPr>
        <w:t xml:space="preserve"> </w:t>
      </w:r>
      <w:r>
        <w:rPr>
          <w:sz w:val="23"/>
        </w:rPr>
        <w:t>carrying</w:t>
      </w:r>
      <w:r>
        <w:rPr>
          <w:spacing w:val="-5"/>
          <w:sz w:val="23"/>
        </w:rPr>
        <w:t xml:space="preserve"> </w:t>
      </w:r>
      <w:r>
        <w:rPr>
          <w:sz w:val="23"/>
        </w:rPr>
        <w:t>on</w:t>
      </w:r>
      <w:r>
        <w:rPr>
          <w:spacing w:val="-2"/>
          <w:sz w:val="23"/>
        </w:rPr>
        <w:t xml:space="preserve"> </w:t>
      </w:r>
      <w:r>
        <w:rPr>
          <w:sz w:val="23"/>
        </w:rPr>
        <w:t>of</w:t>
      </w:r>
      <w:r>
        <w:rPr>
          <w:spacing w:val="-2"/>
          <w:sz w:val="23"/>
        </w:rPr>
        <w:t xml:space="preserve"> </w:t>
      </w:r>
      <w:r>
        <w:rPr>
          <w:sz w:val="23"/>
        </w:rPr>
        <w:t>activities</w:t>
      </w:r>
      <w:r>
        <w:rPr>
          <w:spacing w:val="-1"/>
          <w:sz w:val="23"/>
        </w:rPr>
        <w:t xml:space="preserve"> </w:t>
      </w:r>
      <w:r>
        <w:rPr>
          <w:sz w:val="23"/>
        </w:rPr>
        <w:t>authorised</w:t>
      </w:r>
      <w:r>
        <w:rPr>
          <w:spacing w:val="-1"/>
          <w:sz w:val="23"/>
        </w:rPr>
        <w:t xml:space="preserve"> </w:t>
      </w:r>
      <w:r>
        <w:rPr>
          <w:sz w:val="23"/>
        </w:rPr>
        <w:t>by</w:t>
      </w:r>
      <w:r>
        <w:rPr>
          <w:spacing w:val="-9"/>
          <w:sz w:val="23"/>
        </w:rPr>
        <w:t xml:space="preserve"> </w:t>
      </w:r>
      <w:r>
        <w:rPr>
          <w:sz w:val="23"/>
        </w:rPr>
        <w:t>the</w:t>
      </w:r>
      <w:r>
        <w:rPr>
          <w:spacing w:val="-1"/>
          <w:sz w:val="23"/>
        </w:rPr>
        <w:t xml:space="preserve"> </w:t>
      </w:r>
      <w:r>
        <w:rPr>
          <w:sz w:val="23"/>
        </w:rPr>
        <w:t>licence.</w:t>
      </w:r>
    </w:p>
    <w:p w:rsidR="00563BC8" w:rsidRDefault="00334391">
      <w:pPr>
        <w:pStyle w:val="ListParagraph"/>
        <w:numPr>
          <w:ilvl w:val="0"/>
          <w:numId w:val="64"/>
        </w:numPr>
        <w:tabs>
          <w:tab w:val="left" w:pos="1289"/>
        </w:tabs>
        <w:spacing w:before="236"/>
        <w:ind w:hanging="600"/>
        <w:jc w:val="left"/>
        <w:rPr>
          <w:rFonts w:ascii="Arial"/>
          <w:b/>
          <w:sz w:val="21"/>
        </w:rPr>
      </w:pPr>
      <w:r>
        <w:rPr>
          <w:rFonts w:ascii="Arial"/>
          <w:b/>
          <w:spacing w:val="-6"/>
          <w:sz w:val="21"/>
        </w:rPr>
        <w:t>Amendment</w:t>
      </w:r>
      <w:r>
        <w:rPr>
          <w:rFonts w:ascii="Arial"/>
          <w:b/>
          <w:spacing w:val="-5"/>
          <w:sz w:val="21"/>
        </w:rPr>
        <w:t xml:space="preserve"> </w:t>
      </w:r>
      <w:r>
        <w:rPr>
          <w:rFonts w:ascii="Arial"/>
          <w:b/>
          <w:spacing w:val="-6"/>
          <w:sz w:val="21"/>
        </w:rPr>
        <w:t>of</w:t>
      </w:r>
      <w:r>
        <w:rPr>
          <w:rFonts w:ascii="Arial"/>
          <w:b/>
          <w:spacing w:val="-5"/>
          <w:sz w:val="21"/>
        </w:rPr>
        <w:t xml:space="preserve"> </w:t>
      </w:r>
      <w:r>
        <w:rPr>
          <w:rFonts w:ascii="Arial"/>
          <w:b/>
          <w:spacing w:val="-6"/>
          <w:sz w:val="21"/>
        </w:rPr>
        <w:t>conditions</w:t>
      </w:r>
      <w:r>
        <w:rPr>
          <w:rFonts w:ascii="Arial"/>
          <w:b/>
          <w:spacing w:val="-7"/>
          <w:sz w:val="21"/>
        </w:rPr>
        <w:t xml:space="preserve"> </w:t>
      </w:r>
      <w:r>
        <w:rPr>
          <w:rFonts w:ascii="Arial"/>
          <w:b/>
          <w:spacing w:val="-6"/>
          <w:sz w:val="21"/>
        </w:rPr>
        <w:t>of</w:t>
      </w:r>
      <w:r>
        <w:rPr>
          <w:rFonts w:ascii="Arial"/>
          <w:b/>
          <w:spacing w:val="-5"/>
          <w:sz w:val="21"/>
        </w:rPr>
        <w:t xml:space="preserve"> </w:t>
      </w:r>
      <w:r>
        <w:rPr>
          <w:rFonts w:ascii="Arial"/>
          <w:b/>
          <w:spacing w:val="-6"/>
          <w:sz w:val="21"/>
        </w:rPr>
        <w:t>investment</w:t>
      </w:r>
      <w:r>
        <w:rPr>
          <w:rFonts w:ascii="Arial"/>
          <w:b/>
          <w:spacing w:val="-5"/>
          <w:sz w:val="21"/>
        </w:rPr>
        <w:t xml:space="preserve"> </w:t>
      </w:r>
      <w:r>
        <w:rPr>
          <w:rFonts w:ascii="Arial"/>
          <w:b/>
          <w:spacing w:val="-6"/>
          <w:sz w:val="21"/>
        </w:rPr>
        <w:t>licence</w:t>
      </w:r>
    </w:p>
    <w:p w:rsidR="00563BC8" w:rsidRDefault="00334391">
      <w:pPr>
        <w:pStyle w:val="ListParagraph"/>
        <w:numPr>
          <w:ilvl w:val="1"/>
          <w:numId w:val="64"/>
        </w:numPr>
        <w:tabs>
          <w:tab w:val="left" w:pos="1737"/>
          <w:tab w:val="left" w:pos="1740"/>
        </w:tabs>
        <w:spacing w:before="99" w:line="223" w:lineRule="auto"/>
        <w:ind w:right="640"/>
        <w:jc w:val="both"/>
        <w:rPr>
          <w:sz w:val="23"/>
        </w:rPr>
      </w:pPr>
      <w:r>
        <w:rPr>
          <w:sz w:val="23"/>
        </w:rPr>
        <w:t>The</w:t>
      </w:r>
      <w:r>
        <w:rPr>
          <w:spacing w:val="-9"/>
          <w:sz w:val="23"/>
        </w:rPr>
        <w:t xml:space="preserve"> </w:t>
      </w:r>
      <w:r>
        <w:rPr>
          <w:sz w:val="23"/>
        </w:rPr>
        <w:t>Minister</w:t>
      </w:r>
      <w:r>
        <w:rPr>
          <w:spacing w:val="-10"/>
          <w:sz w:val="23"/>
        </w:rPr>
        <w:t xml:space="preserve"> </w:t>
      </w:r>
      <w:r>
        <w:rPr>
          <w:sz w:val="23"/>
        </w:rPr>
        <w:t>may</w:t>
      </w:r>
      <w:r>
        <w:rPr>
          <w:spacing w:val="-14"/>
          <w:sz w:val="23"/>
        </w:rPr>
        <w:t xml:space="preserve"> </w:t>
      </w:r>
      <w:r>
        <w:rPr>
          <w:sz w:val="23"/>
        </w:rPr>
        <w:t>amend</w:t>
      </w:r>
      <w:r>
        <w:rPr>
          <w:spacing w:val="-8"/>
          <w:sz w:val="23"/>
        </w:rPr>
        <w:t xml:space="preserve"> </w:t>
      </w:r>
      <w:r>
        <w:rPr>
          <w:sz w:val="23"/>
        </w:rPr>
        <w:t>the</w:t>
      </w:r>
      <w:r>
        <w:rPr>
          <w:spacing w:val="-9"/>
          <w:sz w:val="23"/>
        </w:rPr>
        <w:t xml:space="preserve"> </w:t>
      </w:r>
      <w:r>
        <w:rPr>
          <w:sz w:val="23"/>
        </w:rPr>
        <w:t>conditions</w:t>
      </w:r>
      <w:r>
        <w:rPr>
          <w:spacing w:val="-8"/>
          <w:sz w:val="23"/>
        </w:rPr>
        <w:t xml:space="preserve"> </w:t>
      </w:r>
      <w:r>
        <w:rPr>
          <w:sz w:val="23"/>
        </w:rPr>
        <w:t>of</w:t>
      </w:r>
      <w:r>
        <w:rPr>
          <w:spacing w:val="-10"/>
          <w:sz w:val="23"/>
        </w:rPr>
        <w:t xml:space="preserve"> </w:t>
      </w:r>
      <w:r>
        <w:rPr>
          <w:sz w:val="23"/>
        </w:rPr>
        <w:t>an</w:t>
      </w:r>
      <w:r>
        <w:rPr>
          <w:spacing w:val="-5"/>
          <w:sz w:val="23"/>
        </w:rPr>
        <w:t xml:space="preserve"> </w:t>
      </w:r>
      <w:r>
        <w:rPr>
          <w:sz w:val="23"/>
        </w:rPr>
        <w:t>investment</w:t>
      </w:r>
      <w:r>
        <w:rPr>
          <w:spacing w:val="-8"/>
          <w:sz w:val="23"/>
        </w:rPr>
        <w:t xml:space="preserve"> </w:t>
      </w:r>
      <w:r>
        <w:rPr>
          <w:sz w:val="23"/>
        </w:rPr>
        <w:t>licence</w:t>
      </w:r>
      <w:r>
        <w:rPr>
          <w:spacing w:val="-9"/>
          <w:sz w:val="23"/>
        </w:rPr>
        <w:t xml:space="preserve"> </w:t>
      </w:r>
      <w:r>
        <w:rPr>
          <w:sz w:val="23"/>
        </w:rPr>
        <w:t>in accordance with this section.</w:t>
      </w:r>
    </w:p>
    <w:p w:rsidR="00563BC8" w:rsidRDefault="00563BC8">
      <w:pPr>
        <w:spacing w:line="223" w:lineRule="auto"/>
        <w:jc w:val="both"/>
        <w:rPr>
          <w:sz w:val="23"/>
        </w:rPr>
        <w:sectPr w:rsidR="00563BC8">
          <w:pgSz w:w="11900" w:h="16840"/>
          <w:pgMar w:top="3780" w:right="1680" w:bottom="2100" w:left="1680" w:header="2751" w:footer="1910" w:gutter="0"/>
          <w:cols w:space="720"/>
        </w:sectPr>
      </w:pPr>
    </w:p>
    <w:p w:rsidR="00563BC8" w:rsidRDefault="00563BC8">
      <w:pPr>
        <w:pStyle w:val="BodyText"/>
        <w:spacing w:before="128"/>
        <w:ind w:left="0"/>
        <w:jc w:val="left"/>
      </w:pPr>
    </w:p>
    <w:p w:rsidR="00563BC8" w:rsidRDefault="00334391">
      <w:pPr>
        <w:pStyle w:val="ListParagraph"/>
        <w:numPr>
          <w:ilvl w:val="1"/>
          <w:numId w:val="64"/>
        </w:numPr>
        <w:tabs>
          <w:tab w:val="left" w:pos="1737"/>
          <w:tab w:val="left" w:pos="1740"/>
        </w:tabs>
        <w:spacing w:before="0" w:line="223" w:lineRule="auto"/>
        <w:ind w:right="643"/>
        <w:jc w:val="both"/>
        <w:rPr>
          <w:sz w:val="23"/>
        </w:rPr>
      </w:pPr>
      <w:r>
        <w:rPr>
          <w:spacing w:val="-4"/>
          <w:sz w:val="23"/>
        </w:rPr>
        <w:t>The</w:t>
      </w:r>
      <w:r>
        <w:rPr>
          <w:spacing w:val="-11"/>
          <w:sz w:val="23"/>
        </w:rPr>
        <w:t xml:space="preserve"> </w:t>
      </w:r>
      <w:r>
        <w:rPr>
          <w:spacing w:val="-4"/>
          <w:sz w:val="23"/>
        </w:rPr>
        <w:t>conditions</w:t>
      </w:r>
      <w:r>
        <w:rPr>
          <w:spacing w:val="-10"/>
          <w:sz w:val="23"/>
        </w:rPr>
        <w:t xml:space="preserve"> </w:t>
      </w:r>
      <w:r>
        <w:rPr>
          <w:spacing w:val="-4"/>
          <w:sz w:val="23"/>
        </w:rPr>
        <w:t>may</w:t>
      </w:r>
      <w:r>
        <w:rPr>
          <w:spacing w:val="-11"/>
          <w:sz w:val="23"/>
        </w:rPr>
        <w:t xml:space="preserve"> </w:t>
      </w:r>
      <w:r>
        <w:rPr>
          <w:spacing w:val="-4"/>
          <w:sz w:val="23"/>
        </w:rPr>
        <w:t>be</w:t>
      </w:r>
      <w:r>
        <w:rPr>
          <w:spacing w:val="-10"/>
          <w:sz w:val="23"/>
        </w:rPr>
        <w:t xml:space="preserve"> </w:t>
      </w:r>
      <w:r>
        <w:rPr>
          <w:spacing w:val="-4"/>
          <w:sz w:val="23"/>
        </w:rPr>
        <w:t>amended</w:t>
      </w:r>
      <w:r>
        <w:rPr>
          <w:spacing w:val="-10"/>
          <w:sz w:val="23"/>
        </w:rPr>
        <w:t xml:space="preserve"> </w:t>
      </w:r>
      <w:r>
        <w:rPr>
          <w:spacing w:val="-4"/>
          <w:sz w:val="23"/>
        </w:rPr>
        <w:t>by</w:t>
      </w:r>
      <w:r>
        <w:rPr>
          <w:spacing w:val="-11"/>
          <w:sz w:val="23"/>
        </w:rPr>
        <w:t xml:space="preserve"> </w:t>
      </w:r>
      <w:r>
        <w:rPr>
          <w:spacing w:val="-4"/>
          <w:sz w:val="23"/>
        </w:rPr>
        <w:t>being</w:t>
      </w:r>
      <w:r>
        <w:rPr>
          <w:spacing w:val="-10"/>
          <w:sz w:val="23"/>
        </w:rPr>
        <w:t xml:space="preserve"> </w:t>
      </w:r>
      <w:r>
        <w:rPr>
          <w:spacing w:val="-4"/>
          <w:sz w:val="23"/>
        </w:rPr>
        <w:t>substituted,</w:t>
      </w:r>
      <w:r>
        <w:rPr>
          <w:spacing w:val="-10"/>
          <w:sz w:val="23"/>
        </w:rPr>
        <w:t xml:space="preserve"> </w:t>
      </w:r>
      <w:r>
        <w:rPr>
          <w:spacing w:val="-4"/>
          <w:sz w:val="23"/>
        </w:rPr>
        <w:t>varied,</w:t>
      </w:r>
      <w:r>
        <w:rPr>
          <w:spacing w:val="-10"/>
          <w:sz w:val="23"/>
        </w:rPr>
        <w:t xml:space="preserve"> </w:t>
      </w:r>
      <w:r>
        <w:rPr>
          <w:spacing w:val="-4"/>
          <w:sz w:val="23"/>
        </w:rPr>
        <w:t xml:space="preserve">revoked </w:t>
      </w:r>
      <w:r>
        <w:rPr>
          <w:sz w:val="23"/>
        </w:rPr>
        <w:t>or added to.</w:t>
      </w:r>
    </w:p>
    <w:p w:rsidR="00563BC8" w:rsidRDefault="00334391">
      <w:pPr>
        <w:pStyle w:val="ListParagraph"/>
        <w:numPr>
          <w:ilvl w:val="1"/>
          <w:numId w:val="64"/>
        </w:numPr>
        <w:tabs>
          <w:tab w:val="left" w:pos="1737"/>
        </w:tabs>
        <w:spacing w:before="96"/>
        <w:ind w:left="1737" w:hanging="434"/>
        <w:jc w:val="both"/>
        <w:rPr>
          <w:sz w:val="23"/>
        </w:rPr>
      </w:pPr>
      <w:r>
        <w:rPr>
          <w:sz w:val="23"/>
        </w:rPr>
        <w:t>An</w:t>
      </w:r>
      <w:r>
        <w:rPr>
          <w:spacing w:val="-15"/>
          <w:sz w:val="23"/>
        </w:rPr>
        <w:t xml:space="preserve"> </w:t>
      </w:r>
      <w:r>
        <w:rPr>
          <w:sz w:val="23"/>
        </w:rPr>
        <w:t>amendment</w:t>
      </w:r>
      <w:r>
        <w:rPr>
          <w:spacing w:val="-13"/>
          <w:sz w:val="23"/>
        </w:rPr>
        <w:t xml:space="preserve"> </w:t>
      </w:r>
      <w:r>
        <w:rPr>
          <w:sz w:val="23"/>
        </w:rPr>
        <w:t>may</w:t>
      </w:r>
      <w:r>
        <w:rPr>
          <w:spacing w:val="-15"/>
          <w:sz w:val="23"/>
        </w:rPr>
        <w:t xml:space="preserve"> </w:t>
      </w:r>
      <w:r>
        <w:rPr>
          <w:sz w:val="23"/>
        </w:rPr>
        <w:t>be</w:t>
      </w:r>
      <w:r>
        <w:rPr>
          <w:spacing w:val="-13"/>
          <w:sz w:val="23"/>
        </w:rPr>
        <w:t xml:space="preserve"> </w:t>
      </w:r>
      <w:r>
        <w:rPr>
          <w:spacing w:val="-2"/>
          <w:sz w:val="23"/>
        </w:rPr>
        <w:t>proposed:</w:t>
      </w:r>
    </w:p>
    <w:p w:rsidR="00563BC8" w:rsidRDefault="00334391">
      <w:pPr>
        <w:pStyle w:val="ListParagraph"/>
        <w:numPr>
          <w:ilvl w:val="2"/>
          <w:numId w:val="64"/>
        </w:numPr>
        <w:tabs>
          <w:tab w:val="left" w:pos="2364"/>
          <w:tab w:val="left" w:pos="2367"/>
        </w:tabs>
        <w:spacing w:before="77" w:line="223" w:lineRule="auto"/>
        <w:ind w:right="637"/>
        <w:jc w:val="both"/>
        <w:rPr>
          <w:sz w:val="23"/>
        </w:rPr>
      </w:pPr>
      <w:r>
        <w:rPr>
          <w:sz w:val="23"/>
        </w:rPr>
        <w:t>by</w:t>
      </w:r>
      <w:r>
        <w:rPr>
          <w:spacing w:val="-13"/>
          <w:sz w:val="23"/>
        </w:rPr>
        <w:t xml:space="preserve"> </w:t>
      </w:r>
      <w:r>
        <w:rPr>
          <w:sz w:val="23"/>
        </w:rPr>
        <w:t>the</w:t>
      </w:r>
      <w:r>
        <w:rPr>
          <w:spacing w:val="-9"/>
          <w:sz w:val="23"/>
        </w:rPr>
        <w:t xml:space="preserve"> </w:t>
      </w:r>
      <w:r>
        <w:rPr>
          <w:sz w:val="23"/>
        </w:rPr>
        <w:t>licensee</w:t>
      </w:r>
      <w:r>
        <w:rPr>
          <w:spacing w:val="-9"/>
          <w:sz w:val="23"/>
        </w:rPr>
        <w:t xml:space="preserve"> </w:t>
      </w:r>
      <w:r>
        <w:rPr>
          <w:sz w:val="23"/>
        </w:rPr>
        <w:t>by</w:t>
      </w:r>
      <w:r>
        <w:rPr>
          <w:spacing w:val="-13"/>
          <w:sz w:val="23"/>
        </w:rPr>
        <w:t xml:space="preserve"> </w:t>
      </w:r>
      <w:r>
        <w:rPr>
          <w:sz w:val="23"/>
        </w:rPr>
        <w:t>requesting</w:t>
      </w:r>
      <w:r>
        <w:rPr>
          <w:spacing w:val="-12"/>
          <w:sz w:val="23"/>
        </w:rPr>
        <w:t xml:space="preserve"> </w:t>
      </w:r>
      <w:r>
        <w:rPr>
          <w:sz w:val="23"/>
        </w:rPr>
        <w:t>the</w:t>
      </w:r>
      <w:r>
        <w:rPr>
          <w:spacing w:val="-9"/>
          <w:sz w:val="23"/>
        </w:rPr>
        <w:t xml:space="preserve"> </w:t>
      </w:r>
      <w:r>
        <w:rPr>
          <w:sz w:val="23"/>
        </w:rPr>
        <w:t>Minister</w:t>
      </w:r>
      <w:r>
        <w:rPr>
          <w:spacing w:val="-9"/>
          <w:sz w:val="23"/>
        </w:rPr>
        <w:t xml:space="preserve"> </w:t>
      </w:r>
      <w:r>
        <w:rPr>
          <w:sz w:val="23"/>
        </w:rPr>
        <w:t>in</w:t>
      </w:r>
      <w:r>
        <w:rPr>
          <w:spacing w:val="-9"/>
          <w:sz w:val="23"/>
        </w:rPr>
        <w:t xml:space="preserve"> </w:t>
      </w:r>
      <w:r>
        <w:rPr>
          <w:sz w:val="23"/>
        </w:rPr>
        <w:t>writing</w:t>
      </w:r>
      <w:r>
        <w:rPr>
          <w:spacing w:val="-12"/>
          <w:sz w:val="23"/>
        </w:rPr>
        <w:t xml:space="preserve"> </w:t>
      </w:r>
      <w:r>
        <w:rPr>
          <w:sz w:val="23"/>
        </w:rPr>
        <w:t>to</w:t>
      </w:r>
      <w:r>
        <w:rPr>
          <w:spacing w:val="-9"/>
          <w:sz w:val="23"/>
        </w:rPr>
        <w:t xml:space="preserve"> </w:t>
      </w:r>
      <w:r>
        <w:rPr>
          <w:sz w:val="23"/>
        </w:rPr>
        <w:t>make the amendment, or</w:t>
      </w:r>
    </w:p>
    <w:p w:rsidR="00563BC8" w:rsidRDefault="00334391">
      <w:pPr>
        <w:pStyle w:val="ListParagraph"/>
        <w:numPr>
          <w:ilvl w:val="2"/>
          <w:numId w:val="64"/>
        </w:numPr>
        <w:tabs>
          <w:tab w:val="left" w:pos="2365"/>
          <w:tab w:val="left" w:pos="2367"/>
        </w:tabs>
        <w:spacing w:before="81" w:line="223" w:lineRule="auto"/>
        <w:ind w:right="638"/>
        <w:jc w:val="both"/>
        <w:rPr>
          <w:sz w:val="23"/>
        </w:rPr>
      </w:pPr>
      <w:r>
        <w:rPr>
          <w:sz w:val="23"/>
        </w:rPr>
        <w:t>by the Minister by giving notice in writing of the proposed amendment</w:t>
      </w:r>
      <w:r>
        <w:rPr>
          <w:spacing w:val="-12"/>
          <w:sz w:val="23"/>
        </w:rPr>
        <w:t xml:space="preserve"> </w:t>
      </w:r>
      <w:r>
        <w:rPr>
          <w:sz w:val="23"/>
        </w:rPr>
        <w:t>to</w:t>
      </w:r>
      <w:r>
        <w:rPr>
          <w:spacing w:val="-10"/>
          <w:sz w:val="23"/>
        </w:rPr>
        <w:t xml:space="preserve"> </w:t>
      </w:r>
      <w:r>
        <w:rPr>
          <w:sz w:val="23"/>
        </w:rPr>
        <w:t>the</w:t>
      </w:r>
      <w:r>
        <w:rPr>
          <w:spacing w:val="-12"/>
          <w:sz w:val="23"/>
        </w:rPr>
        <w:t xml:space="preserve"> </w:t>
      </w:r>
      <w:r>
        <w:rPr>
          <w:sz w:val="23"/>
        </w:rPr>
        <w:t>licensee</w:t>
      </w:r>
      <w:r>
        <w:rPr>
          <w:spacing w:val="-12"/>
          <w:sz w:val="23"/>
        </w:rPr>
        <w:t xml:space="preserve"> </w:t>
      </w:r>
      <w:r>
        <w:rPr>
          <w:sz w:val="23"/>
        </w:rPr>
        <w:t>and</w:t>
      </w:r>
      <w:r>
        <w:rPr>
          <w:spacing w:val="-10"/>
          <w:sz w:val="23"/>
        </w:rPr>
        <w:t xml:space="preserve"> </w:t>
      </w:r>
      <w:r>
        <w:rPr>
          <w:sz w:val="23"/>
        </w:rPr>
        <w:t>giving</w:t>
      </w:r>
      <w:r>
        <w:rPr>
          <w:spacing w:val="-14"/>
          <w:sz w:val="23"/>
        </w:rPr>
        <w:t xml:space="preserve"> </w:t>
      </w:r>
      <w:r>
        <w:rPr>
          <w:sz w:val="23"/>
        </w:rPr>
        <w:t>the</w:t>
      </w:r>
      <w:r>
        <w:rPr>
          <w:spacing w:val="-12"/>
          <w:sz w:val="23"/>
        </w:rPr>
        <w:t xml:space="preserve"> </w:t>
      </w:r>
      <w:r>
        <w:rPr>
          <w:sz w:val="23"/>
        </w:rPr>
        <w:t>licensee</w:t>
      </w:r>
      <w:r>
        <w:rPr>
          <w:spacing w:val="-12"/>
          <w:sz w:val="23"/>
        </w:rPr>
        <w:t xml:space="preserve"> </w:t>
      </w:r>
      <w:r>
        <w:rPr>
          <w:sz w:val="23"/>
        </w:rPr>
        <w:t>at</w:t>
      </w:r>
      <w:r>
        <w:rPr>
          <w:spacing w:val="-12"/>
          <w:sz w:val="23"/>
        </w:rPr>
        <w:t xml:space="preserve"> </w:t>
      </w:r>
      <w:r>
        <w:rPr>
          <w:sz w:val="23"/>
        </w:rPr>
        <w:t>least</w:t>
      </w:r>
      <w:r>
        <w:rPr>
          <w:spacing w:val="-12"/>
          <w:sz w:val="23"/>
        </w:rPr>
        <w:t xml:space="preserve"> </w:t>
      </w:r>
      <w:r>
        <w:rPr>
          <w:sz w:val="23"/>
        </w:rPr>
        <w:t>14 days to make submissions to the Minister concerning the proposed amendment.</w:t>
      </w:r>
    </w:p>
    <w:p w:rsidR="00563BC8" w:rsidRDefault="00334391">
      <w:pPr>
        <w:pStyle w:val="ListParagraph"/>
        <w:numPr>
          <w:ilvl w:val="1"/>
          <w:numId w:val="64"/>
        </w:numPr>
        <w:tabs>
          <w:tab w:val="left" w:pos="1737"/>
          <w:tab w:val="left" w:pos="1740"/>
        </w:tabs>
        <w:spacing w:before="111" w:line="223" w:lineRule="auto"/>
        <w:ind w:right="635"/>
        <w:jc w:val="both"/>
        <w:rPr>
          <w:sz w:val="23"/>
        </w:rPr>
      </w:pPr>
      <w:r>
        <w:rPr>
          <w:spacing w:val="-4"/>
          <w:sz w:val="23"/>
        </w:rPr>
        <w:t>The</w:t>
      </w:r>
      <w:r>
        <w:rPr>
          <w:spacing w:val="-8"/>
          <w:sz w:val="23"/>
        </w:rPr>
        <w:t xml:space="preserve"> </w:t>
      </w:r>
      <w:r>
        <w:rPr>
          <w:spacing w:val="-4"/>
          <w:sz w:val="23"/>
        </w:rPr>
        <w:t>Minister</w:t>
      </w:r>
      <w:r>
        <w:rPr>
          <w:spacing w:val="-6"/>
          <w:sz w:val="23"/>
        </w:rPr>
        <w:t xml:space="preserve"> </w:t>
      </w:r>
      <w:r>
        <w:rPr>
          <w:spacing w:val="-4"/>
          <w:sz w:val="23"/>
        </w:rPr>
        <w:t>is to consider any</w:t>
      </w:r>
      <w:r>
        <w:rPr>
          <w:spacing w:val="-10"/>
          <w:sz w:val="23"/>
        </w:rPr>
        <w:t xml:space="preserve"> </w:t>
      </w:r>
      <w:r>
        <w:rPr>
          <w:spacing w:val="-4"/>
          <w:sz w:val="23"/>
        </w:rPr>
        <w:t>submissions</w:t>
      </w:r>
      <w:r>
        <w:rPr>
          <w:spacing w:val="-6"/>
          <w:sz w:val="23"/>
        </w:rPr>
        <w:t xml:space="preserve"> </w:t>
      </w:r>
      <w:r>
        <w:rPr>
          <w:spacing w:val="-4"/>
          <w:sz w:val="23"/>
        </w:rPr>
        <w:t>made</w:t>
      </w:r>
      <w:r>
        <w:rPr>
          <w:spacing w:val="-7"/>
          <w:sz w:val="23"/>
        </w:rPr>
        <w:t xml:space="preserve"> </w:t>
      </w:r>
      <w:r>
        <w:rPr>
          <w:spacing w:val="-4"/>
          <w:sz w:val="23"/>
        </w:rPr>
        <w:t>by</w:t>
      </w:r>
      <w:r>
        <w:rPr>
          <w:spacing w:val="-11"/>
          <w:sz w:val="23"/>
        </w:rPr>
        <w:t xml:space="preserve"> </w:t>
      </w:r>
      <w:r>
        <w:rPr>
          <w:spacing w:val="-4"/>
          <w:sz w:val="23"/>
        </w:rPr>
        <w:t>the</w:t>
      </w:r>
      <w:r>
        <w:rPr>
          <w:spacing w:val="-5"/>
          <w:sz w:val="23"/>
        </w:rPr>
        <w:t xml:space="preserve"> </w:t>
      </w:r>
      <w:r>
        <w:rPr>
          <w:spacing w:val="-4"/>
          <w:sz w:val="23"/>
        </w:rPr>
        <w:t>licensee</w:t>
      </w:r>
      <w:r>
        <w:rPr>
          <w:spacing w:val="-6"/>
          <w:sz w:val="23"/>
        </w:rPr>
        <w:t xml:space="preserve"> </w:t>
      </w:r>
      <w:r>
        <w:rPr>
          <w:spacing w:val="-4"/>
          <w:sz w:val="23"/>
        </w:rPr>
        <w:t xml:space="preserve">and </w:t>
      </w:r>
      <w:r>
        <w:rPr>
          <w:sz w:val="23"/>
        </w:rPr>
        <w:t>is then to decide whether to make the proposed amendment, either with</w:t>
      </w:r>
      <w:r>
        <w:rPr>
          <w:spacing w:val="-1"/>
          <w:sz w:val="23"/>
        </w:rPr>
        <w:t xml:space="preserve"> </w:t>
      </w:r>
      <w:r>
        <w:rPr>
          <w:sz w:val="23"/>
        </w:rPr>
        <w:t>or</w:t>
      </w:r>
      <w:r>
        <w:rPr>
          <w:spacing w:val="-3"/>
          <w:sz w:val="23"/>
        </w:rPr>
        <w:t xml:space="preserve"> </w:t>
      </w:r>
      <w:r>
        <w:rPr>
          <w:sz w:val="23"/>
        </w:rPr>
        <w:t>without</w:t>
      </w:r>
      <w:r>
        <w:rPr>
          <w:spacing w:val="-1"/>
          <w:sz w:val="23"/>
        </w:rPr>
        <w:t xml:space="preserve"> </w:t>
      </w:r>
      <w:r>
        <w:rPr>
          <w:sz w:val="23"/>
        </w:rPr>
        <w:t>changes</w:t>
      </w:r>
      <w:r>
        <w:rPr>
          <w:spacing w:val="-1"/>
          <w:sz w:val="23"/>
        </w:rPr>
        <w:t xml:space="preserve"> </w:t>
      </w:r>
      <w:r>
        <w:rPr>
          <w:sz w:val="23"/>
        </w:rPr>
        <w:t>from</w:t>
      </w:r>
      <w:r>
        <w:rPr>
          <w:spacing w:val="-3"/>
          <w:sz w:val="23"/>
        </w:rPr>
        <w:t xml:space="preserve"> </w:t>
      </w:r>
      <w:r>
        <w:rPr>
          <w:sz w:val="23"/>
        </w:rPr>
        <w:t>that</w:t>
      </w:r>
      <w:r>
        <w:rPr>
          <w:spacing w:val="-2"/>
          <w:sz w:val="23"/>
        </w:rPr>
        <w:t xml:space="preserve"> </w:t>
      </w:r>
      <w:r>
        <w:rPr>
          <w:sz w:val="23"/>
        </w:rPr>
        <w:t>originally</w:t>
      </w:r>
      <w:r>
        <w:rPr>
          <w:spacing w:val="-8"/>
          <w:sz w:val="23"/>
        </w:rPr>
        <w:t xml:space="preserve"> </w:t>
      </w:r>
      <w:r>
        <w:rPr>
          <w:sz w:val="23"/>
        </w:rPr>
        <w:t>proposed.</w:t>
      </w:r>
    </w:p>
    <w:p w:rsidR="00563BC8" w:rsidRDefault="00334391">
      <w:pPr>
        <w:pStyle w:val="ListParagraph"/>
        <w:numPr>
          <w:ilvl w:val="1"/>
          <w:numId w:val="64"/>
        </w:numPr>
        <w:tabs>
          <w:tab w:val="left" w:pos="1737"/>
          <w:tab w:val="left" w:pos="1740"/>
        </w:tabs>
        <w:spacing w:before="109" w:line="223" w:lineRule="auto"/>
        <w:ind w:right="632"/>
        <w:jc w:val="both"/>
        <w:rPr>
          <w:sz w:val="23"/>
        </w:rPr>
      </w:pPr>
      <w:r>
        <w:rPr>
          <w:sz w:val="23"/>
        </w:rPr>
        <w:t>The</w:t>
      </w:r>
      <w:r>
        <w:rPr>
          <w:spacing w:val="-15"/>
          <w:sz w:val="23"/>
        </w:rPr>
        <w:t xml:space="preserve"> </w:t>
      </w:r>
      <w:r>
        <w:rPr>
          <w:sz w:val="23"/>
        </w:rPr>
        <w:t>Minister</w:t>
      </w:r>
      <w:r>
        <w:rPr>
          <w:spacing w:val="-14"/>
          <w:sz w:val="23"/>
        </w:rPr>
        <w:t xml:space="preserve"> </w:t>
      </w:r>
      <w:r>
        <w:rPr>
          <w:sz w:val="23"/>
        </w:rPr>
        <w:t>is</w:t>
      </w:r>
      <w:r>
        <w:rPr>
          <w:spacing w:val="-15"/>
          <w:sz w:val="23"/>
        </w:rPr>
        <w:t xml:space="preserve"> </w:t>
      </w:r>
      <w:r>
        <w:rPr>
          <w:sz w:val="23"/>
        </w:rPr>
        <w:t>to</w:t>
      </w:r>
      <w:r>
        <w:rPr>
          <w:spacing w:val="-14"/>
          <w:sz w:val="23"/>
        </w:rPr>
        <w:t xml:space="preserve"> </w:t>
      </w:r>
      <w:r>
        <w:rPr>
          <w:sz w:val="23"/>
        </w:rPr>
        <w:t>notify</w:t>
      </w:r>
      <w:r>
        <w:rPr>
          <w:spacing w:val="-14"/>
          <w:sz w:val="23"/>
        </w:rPr>
        <w:t xml:space="preserve"> </w:t>
      </w:r>
      <w:r>
        <w:rPr>
          <w:sz w:val="23"/>
        </w:rPr>
        <w:t>the</w:t>
      </w:r>
      <w:r>
        <w:rPr>
          <w:spacing w:val="-15"/>
          <w:sz w:val="23"/>
        </w:rPr>
        <w:t xml:space="preserve"> </w:t>
      </w:r>
      <w:r>
        <w:rPr>
          <w:sz w:val="23"/>
        </w:rPr>
        <w:t>licensee</w:t>
      </w:r>
      <w:r>
        <w:rPr>
          <w:spacing w:val="-14"/>
          <w:sz w:val="23"/>
        </w:rPr>
        <w:t xml:space="preserve"> </w:t>
      </w:r>
      <w:r>
        <w:rPr>
          <w:sz w:val="23"/>
        </w:rPr>
        <w:t>of</w:t>
      </w:r>
      <w:r>
        <w:rPr>
          <w:spacing w:val="-14"/>
          <w:sz w:val="23"/>
        </w:rPr>
        <w:t xml:space="preserve"> </w:t>
      </w:r>
      <w:r>
        <w:rPr>
          <w:sz w:val="23"/>
        </w:rPr>
        <w:t>the</w:t>
      </w:r>
      <w:r>
        <w:rPr>
          <w:spacing w:val="-15"/>
          <w:sz w:val="23"/>
        </w:rPr>
        <w:t xml:space="preserve"> </w:t>
      </w:r>
      <w:r>
        <w:rPr>
          <w:sz w:val="23"/>
        </w:rPr>
        <w:t>Minister’s</w:t>
      </w:r>
      <w:r>
        <w:rPr>
          <w:spacing w:val="-14"/>
          <w:sz w:val="23"/>
        </w:rPr>
        <w:t xml:space="preserve"> </w:t>
      </w:r>
      <w:r>
        <w:rPr>
          <w:sz w:val="23"/>
        </w:rPr>
        <w:t>decision.</w:t>
      </w:r>
      <w:r>
        <w:rPr>
          <w:spacing w:val="-15"/>
          <w:sz w:val="23"/>
        </w:rPr>
        <w:t xml:space="preserve"> </w:t>
      </w:r>
      <w:r>
        <w:rPr>
          <w:sz w:val="23"/>
        </w:rPr>
        <w:t xml:space="preserve">Any </w:t>
      </w:r>
      <w:r>
        <w:rPr>
          <w:spacing w:val="-6"/>
          <w:sz w:val="23"/>
        </w:rPr>
        <w:t>amendment</w:t>
      </w:r>
      <w:r>
        <w:rPr>
          <w:spacing w:val="-9"/>
          <w:sz w:val="23"/>
        </w:rPr>
        <w:t xml:space="preserve"> </w:t>
      </w:r>
      <w:r>
        <w:rPr>
          <w:spacing w:val="-6"/>
          <w:sz w:val="23"/>
        </w:rPr>
        <w:t>that</w:t>
      </w:r>
      <w:r>
        <w:rPr>
          <w:spacing w:val="-8"/>
          <w:sz w:val="23"/>
        </w:rPr>
        <w:t xml:space="preserve"> </w:t>
      </w:r>
      <w:r>
        <w:rPr>
          <w:spacing w:val="-6"/>
          <w:sz w:val="23"/>
        </w:rPr>
        <w:t>the</w:t>
      </w:r>
      <w:r>
        <w:rPr>
          <w:spacing w:val="-8"/>
          <w:sz w:val="23"/>
        </w:rPr>
        <w:t xml:space="preserve"> </w:t>
      </w:r>
      <w:r>
        <w:rPr>
          <w:spacing w:val="-6"/>
          <w:sz w:val="23"/>
        </w:rPr>
        <w:t>Minister decides on</w:t>
      </w:r>
      <w:r>
        <w:rPr>
          <w:spacing w:val="-7"/>
          <w:sz w:val="23"/>
        </w:rPr>
        <w:t xml:space="preserve"> </w:t>
      </w:r>
      <w:r>
        <w:rPr>
          <w:spacing w:val="-6"/>
          <w:sz w:val="23"/>
        </w:rPr>
        <w:t>takes</w:t>
      </w:r>
      <w:r>
        <w:rPr>
          <w:spacing w:val="-8"/>
          <w:sz w:val="23"/>
        </w:rPr>
        <w:t xml:space="preserve"> </w:t>
      </w:r>
      <w:r>
        <w:rPr>
          <w:spacing w:val="-6"/>
          <w:sz w:val="23"/>
        </w:rPr>
        <w:t>effect</w:t>
      </w:r>
      <w:r>
        <w:rPr>
          <w:spacing w:val="-8"/>
          <w:sz w:val="23"/>
        </w:rPr>
        <w:t xml:space="preserve"> </w:t>
      </w:r>
      <w:r>
        <w:rPr>
          <w:spacing w:val="-6"/>
          <w:sz w:val="23"/>
        </w:rPr>
        <w:t>when</w:t>
      </w:r>
      <w:r>
        <w:rPr>
          <w:spacing w:val="-7"/>
          <w:sz w:val="23"/>
        </w:rPr>
        <w:t xml:space="preserve"> </w:t>
      </w:r>
      <w:r>
        <w:rPr>
          <w:spacing w:val="-6"/>
          <w:sz w:val="23"/>
        </w:rPr>
        <w:t>notice</w:t>
      </w:r>
      <w:r>
        <w:rPr>
          <w:spacing w:val="-8"/>
          <w:sz w:val="23"/>
        </w:rPr>
        <w:t xml:space="preserve"> </w:t>
      </w:r>
      <w:r>
        <w:rPr>
          <w:spacing w:val="-6"/>
          <w:sz w:val="23"/>
        </w:rPr>
        <w:t>of</w:t>
      </w:r>
      <w:r>
        <w:rPr>
          <w:spacing w:val="-9"/>
          <w:sz w:val="23"/>
        </w:rPr>
        <w:t xml:space="preserve"> </w:t>
      </w:r>
      <w:r>
        <w:rPr>
          <w:spacing w:val="-6"/>
          <w:sz w:val="23"/>
        </w:rPr>
        <w:t xml:space="preserve">the </w:t>
      </w:r>
      <w:r>
        <w:rPr>
          <w:sz w:val="23"/>
        </w:rPr>
        <w:t>decision is given to the licensee or on such later date as may be specified in the notice.</w:t>
      </w:r>
    </w:p>
    <w:p w:rsidR="00563BC8" w:rsidRDefault="00563BC8">
      <w:pPr>
        <w:spacing w:line="223" w:lineRule="auto"/>
        <w:jc w:val="both"/>
        <w:rPr>
          <w:sz w:val="23"/>
        </w:rPr>
        <w:sectPr w:rsidR="00563BC8">
          <w:headerReference w:type="even" r:id="rId239"/>
          <w:headerReference w:type="default" r:id="rId240"/>
          <w:footerReference w:type="even" r:id="rId241"/>
          <w:footerReference w:type="default" r:id="rId242"/>
          <w:pgSz w:w="11900" w:h="16840"/>
          <w:pgMar w:top="3780" w:right="1680" w:bottom="2100" w:left="1680" w:header="2751" w:footer="1910" w:gutter="0"/>
          <w:pgNumType w:start="116"/>
          <w:cols w:space="720"/>
        </w:sectPr>
      </w:pPr>
    </w:p>
    <w:p w:rsidR="00563BC8" w:rsidRDefault="00563BC8">
      <w:pPr>
        <w:pStyle w:val="BodyText"/>
        <w:spacing w:before="58"/>
        <w:ind w:left="0"/>
        <w:jc w:val="left"/>
        <w:rPr>
          <w:sz w:val="28"/>
        </w:rPr>
      </w:pPr>
    </w:p>
    <w:p w:rsidR="00563BC8" w:rsidRDefault="00334391">
      <w:pPr>
        <w:pStyle w:val="Heading1"/>
        <w:spacing w:line="247" w:lineRule="auto"/>
        <w:ind w:left="1740" w:hanging="1097"/>
      </w:pPr>
      <w:bookmarkStart w:id="27" w:name="_TOC_250005"/>
      <w:r>
        <w:rPr>
          <w:spacing w:val="-2"/>
        </w:rPr>
        <w:t>Part</w:t>
      </w:r>
      <w:r>
        <w:rPr>
          <w:spacing w:val="-18"/>
        </w:rPr>
        <w:t xml:space="preserve"> </w:t>
      </w:r>
      <w:r>
        <w:rPr>
          <w:spacing w:val="-2"/>
        </w:rPr>
        <w:t>12</w:t>
      </w:r>
      <w:r>
        <w:rPr>
          <w:spacing w:val="45"/>
        </w:rPr>
        <w:t xml:space="preserve"> </w:t>
      </w:r>
      <w:r>
        <w:rPr>
          <w:spacing w:val="-2"/>
        </w:rPr>
        <w:t>General</w:t>
      </w:r>
      <w:r>
        <w:rPr>
          <w:spacing w:val="-17"/>
        </w:rPr>
        <w:t xml:space="preserve"> </w:t>
      </w:r>
      <w:r>
        <w:rPr>
          <w:spacing w:val="-2"/>
        </w:rPr>
        <w:t>provisions</w:t>
      </w:r>
      <w:r>
        <w:rPr>
          <w:spacing w:val="-18"/>
        </w:rPr>
        <w:t xml:space="preserve"> </w:t>
      </w:r>
      <w:r>
        <w:rPr>
          <w:spacing w:val="-2"/>
        </w:rPr>
        <w:t>relating</w:t>
      </w:r>
      <w:r>
        <w:rPr>
          <w:spacing w:val="-17"/>
        </w:rPr>
        <w:t xml:space="preserve"> </w:t>
      </w:r>
      <w:r>
        <w:rPr>
          <w:spacing w:val="-2"/>
        </w:rPr>
        <w:t>to</w:t>
      </w:r>
      <w:r>
        <w:rPr>
          <w:spacing w:val="-18"/>
        </w:rPr>
        <w:t xml:space="preserve"> </w:t>
      </w:r>
      <w:r>
        <w:rPr>
          <w:spacing w:val="-2"/>
        </w:rPr>
        <w:t>CMS,</w:t>
      </w:r>
      <w:r>
        <w:rPr>
          <w:spacing w:val="-17"/>
        </w:rPr>
        <w:t xml:space="preserve"> </w:t>
      </w:r>
      <w:r>
        <w:rPr>
          <w:spacing w:val="-2"/>
        </w:rPr>
        <w:t>links</w:t>
      </w:r>
      <w:r>
        <w:rPr>
          <w:spacing w:val="-18"/>
        </w:rPr>
        <w:t xml:space="preserve"> </w:t>
      </w:r>
      <w:r>
        <w:rPr>
          <w:spacing w:val="-2"/>
        </w:rPr>
        <w:t xml:space="preserve">and </w:t>
      </w:r>
      <w:bookmarkEnd w:id="27"/>
      <w:r>
        <w:t xml:space="preserve">investment </w:t>
      </w:r>
      <w:proofErr w:type="spellStart"/>
      <w:r>
        <w:t>licences</w:t>
      </w:r>
      <w:proofErr w:type="spellEnd"/>
    </w:p>
    <w:p w:rsidR="00563BC8" w:rsidRDefault="00563BC8">
      <w:pPr>
        <w:pStyle w:val="BodyText"/>
        <w:spacing w:before="137"/>
        <w:ind w:left="0"/>
        <w:jc w:val="left"/>
        <w:rPr>
          <w:rFonts w:ascii="Arial"/>
          <w:b/>
          <w:sz w:val="28"/>
        </w:rPr>
      </w:pPr>
    </w:p>
    <w:p w:rsidR="00563BC8" w:rsidRDefault="00334391">
      <w:pPr>
        <w:pStyle w:val="ListParagraph"/>
        <w:numPr>
          <w:ilvl w:val="0"/>
          <w:numId w:val="64"/>
        </w:numPr>
        <w:tabs>
          <w:tab w:val="left" w:pos="1289"/>
        </w:tabs>
        <w:spacing w:before="0"/>
        <w:ind w:hanging="600"/>
        <w:jc w:val="left"/>
        <w:rPr>
          <w:rFonts w:ascii="Arial"/>
          <w:b/>
          <w:sz w:val="21"/>
        </w:rPr>
      </w:pPr>
      <w:r>
        <w:rPr>
          <w:rFonts w:ascii="Arial"/>
          <w:b/>
          <w:spacing w:val="-2"/>
          <w:sz w:val="21"/>
        </w:rPr>
        <w:t>Definitions</w:t>
      </w:r>
    </w:p>
    <w:p w:rsidR="00563BC8" w:rsidRDefault="00334391">
      <w:pPr>
        <w:pStyle w:val="BodyText"/>
        <w:spacing w:before="86"/>
        <w:jc w:val="left"/>
      </w:pPr>
      <w:r>
        <w:t>In</w:t>
      </w:r>
      <w:r>
        <w:rPr>
          <w:spacing w:val="-11"/>
        </w:rPr>
        <w:t xml:space="preserve"> </w:t>
      </w:r>
      <w:r>
        <w:t>this</w:t>
      </w:r>
      <w:r>
        <w:rPr>
          <w:spacing w:val="-12"/>
        </w:rPr>
        <w:t xml:space="preserve"> </w:t>
      </w:r>
      <w:r>
        <w:rPr>
          <w:spacing w:val="-2"/>
        </w:rPr>
        <w:t>Part:</w:t>
      </w:r>
    </w:p>
    <w:p w:rsidR="00563BC8" w:rsidRDefault="00334391">
      <w:pPr>
        <w:spacing w:before="64"/>
        <w:ind w:left="1740"/>
        <w:rPr>
          <w:sz w:val="23"/>
        </w:rPr>
      </w:pPr>
      <w:proofErr w:type="gramStart"/>
      <w:r>
        <w:rPr>
          <w:b/>
          <w:i/>
          <w:spacing w:val="-2"/>
          <w:sz w:val="23"/>
        </w:rPr>
        <w:t>licence</w:t>
      </w:r>
      <w:proofErr w:type="gramEnd"/>
      <w:r>
        <w:rPr>
          <w:b/>
          <w:i/>
          <w:spacing w:val="-13"/>
          <w:sz w:val="23"/>
        </w:rPr>
        <w:t xml:space="preserve"> </w:t>
      </w:r>
      <w:r>
        <w:rPr>
          <w:spacing w:val="-2"/>
          <w:sz w:val="23"/>
        </w:rPr>
        <w:t>means:</w:t>
      </w:r>
    </w:p>
    <w:p w:rsidR="00563BC8" w:rsidRDefault="00334391">
      <w:pPr>
        <w:pStyle w:val="ListParagraph"/>
        <w:numPr>
          <w:ilvl w:val="0"/>
          <w:numId w:val="32"/>
        </w:numPr>
        <w:tabs>
          <w:tab w:val="left" w:pos="2367"/>
        </w:tabs>
        <w:spacing w:before="65"/>
        <w:rPr>
          <w:sz w:val="23"/>
        </w:rPr>
      </w:pPr>
      <w:r>
        <w:rPr>
          <w:sz w:val="23"/>
        </w:rPr>
        <w:t>a</w:t>
      </w:r>
      <w:r>
        <w:rPr>
          <w:spacing w:val="-14"/>
          <w:sz w:val="23"/>
        </w:rPr>
        <w:t xml:space="preserve"> </w:t>
      </w:r>
      <w:r>
        <w:rPr>
          <w:sz w:val="23"/>
        </w:rPr>
        <w:t>CMS</w:t>
      </w:r>
      <w:r>
        <w:rPr>
          <w:spacing w:val="-13"/>
          <w:sz w:val="23"/>
        </w:rPr>
        <w:t xml:space="preserve"> </w:t>
      </w:r>
      <w:r>
        <w:rPr>
          <w:sz w:val="23"/>
        </w:rPr>
        <w:t>licence,</w:t>
      </w:r>
      <w:r>
        <w:rPr>
          <w:spacing w:val="-14"/>
          <w:sz w:val="23"/>
        </w:rPr>
        <w:t xml:space="preserve"> </w:t>
      </w:r>
      <w:r>
        <w:rPr>
          <w:spacing w:val="-5"/>
          <w:sz w:val="23"/>
        </w:rPr>
        <w:t>or</w:t>
      </w:r>
    </w:p>
    <w:p w:rsidR="00563BC8" w:rsidRDefault="00334391">
      <w:pPr>
        <w:pStyle w:val="ListParagraph"/>
        <w:numPr>
          <w:ilvl w:val="0"/>
          <w:numId w:val="32"/>
        </w:numPr>
        <w:tabs>
          <w:tab w:val="left" w:pos="2367"/>
        </w:tabs>
        <w:spacing w:before="62"/>
        <w:rPr>
          <w:sz w:val="23"/>
        </w:rPr>
      </w:pPr>
      <w:r>
        <w:rPr>
          <w:spacing w:val="-2"/>
          <w:sz w:val="23"/>
        </w:rPr>
        <w:t>a</w:t>
      </w:r>
      <w:r>
        <w:rPr>
          <w:spacing w:val="-8"/>
          <w:sz w:val="23"/>
        </w:rPr>
        <w:t xml:space="preserve"> </w:t>
      </w:r>
      <w:r>
        <w:rPr>
          <w:spacing w:val="-2"/>
          <w:sz w:val="23"/>
        </w:rPr>
        <w:t>links</w:t>
      </w:r>
      <w:r>
        <w:rPr>
          <w:spacing w:val="-7"/>
          <w:sz w:val="23"/>
        </w:rPr>
        <w:t xml:space="preserve"> </w:t>
      </w:r>
      <w:r>
        <w:rPr>
          <w:spacing w:val="-2"/>
          <w:sz w:val="23"/>
        </w:rPr>
        <w:t>licence,</w:t>
      </w:r>
      <w:r>
        <w:rPr>
          <w:spacing w:val="-7"/>
          <w:sz w:val="23"/>
        </w:rPr>
        <w:t xml:space="preserve"> </w:t>
      </w:r>
      <w:r>
        <w:rPr>
          <w:spacing w:val="-5"/>
          <w:sz w:val="23"/>
        </w:rPr>
        <w:t>or</w:t>
      </w:r>
    </w:p>
    <w:p w:rsidR="00563BC8" w:rsidRDefault="00334391">
      <w:pPr>
        <w:pStyle w:val="ListParagraph"/>
        <w:numPr>
          <w:ilvl w:val="0"/>
          <w:numId w:val="32"/>
        </w:numPr>
        <w:tabs>
          <w:tab w:val="left" w:pos="2367"/>
        </w:tabs>
        <w:spacing w:before="64"/>
        <w:rPr>
          <w:sz w:val="23"/>
        </w:rPr>
      </w:pPr>
      <w:proofErr w:type="gramStart"/>
      <w:r>
        <w:rPr>
          <w:spacing w:val="-2"/>
          <w:sz w:val="23"/>
        </w:rPr>
        <w:t>an</w:t>
      </w:r>
      <w:proofErr w:type="gramEnd"/>
      <w:r>
        <w:rPr>
          <w:spacing w:val="-8"/>
          <w:sz w:val="23"/>
        </w:rPr>
        <w:t xml:space="preserve"> </w:t>
      </w:r>
      <w:r>
        <w:rPr>
          <w:spacing w:val="-2"/>
          <w:sz w:val="23"/>
        </w:rPr>
        <w:t>investment</w:t>
      </w:r>
      <w:r>
        <w:rPr>
          <w:spacing w:val="-8"/>
          <w:sz w:val="23"/>
        </w:rPr>
        <w:t xml:space="preserve"> </w:t>
      </w:r>
      <w:r>
        <w:rPr>
          <w:spacing w:val="-2"/>
          <w:sz w:val="23"/>
        </w:rPr>
        <w:t>licence.</w:t>
      </w:r>
    </w:p>
    <w:p w:rsidR="00563BC8" w:rsidRDefault="00334391">
      <w:pPr>
        <w:spacing w:before="64"/>
        <w:ind w:left="1740"/>
        <w:rPr>
          <w:sz w:val="23"/>
        </w:rPr>
      </w:pPr>
      <w:proofErr w:type="gramStart"/>
      <w:r>
        <w:rPr>
          <w:b/>
          <w:i/>
          <w:sz w:val="23"/>
        </w:rPr>
        <w:t>licensee</w:t>
      </w:r>
      <w:proofErr w:type="gramEnd"/>
      <w:r>
        <w:rPr>
          <w:b/>
          <w:i/>
          <w:spacing w:val="-14"/>
          <w:sz w:val="23"/>
        </w:rPr>
        <w:t xml:space="preserve"> </w:t>
      </w:r>
      <w:r>
        <w:rPr>
          <w:sz w:val="23"/>
        </w:rPr>
        <w:t>means</w:t>
      </w:r>
      <w:r>
        <w:rPr>
          <w:spacing w:val="-14"/>
          <w:sz w:val="23"/>
        </w:rPr>
        <w:t xml:space="preserve"> </w:t>
      </w:r>
      <w:r>
        <w:rPr>
          <w:sz w:val="23"/>
        </w:rPr>
        <w:t>the</w:t>
      </w:r>
      <w:r>
        <w:rPr>
          <w:spacing w:val="-14"/>
          <w:sz w:val="23"/>
        </w:rPr>
        <w:t xml:space="preserve"> </w:t>
      </w:r>
      <w:r>
        <w:rPr>
          <w:sz w:val="23"/>
        </w:rPr>
        <w:t>holder</w:t>
      </w:r>
      <w:r>
        <w:rPr>
          <w:spacing w:val="-13"/>
          <w:sz w:val="23"/>
        </w:rPr>
        <w:t xml:space="preserve"> </w:t>
      </w:r>
      <w:r>
        <w:rPr>
          <w:sz w:val="23"/>
        </w:rPr>
        <w:t>of</w:t>
      </w:r>
      <w:r>
        <w:rPr>
          <w:spacing w:val="-15"/>
          <w:sz w:val="23"/>
        </w:rPr>
        <w:t xml:space="preserve"> </w:t>
      </w:r>
      <w:r>
        <w:rPr>
          <w:sz w:val="23"/>
        </w:rPr>
        <w:t>a</w:t>
      </w:r>
      <w:r>
        <w:rPr>
          <w:spacing w:val="-13"/>
          <w:sz w:val="23"/>
        </w:rPr>
        <w:t xml:space="preserve"> </w:t>
      </w:r>
      <w:r>
        <w:rPr>
          <w:spacing w:val="-2"/>
          <w:sz w:val="23"/>
        </w:rPr>
        <w:t>licence.</w:t>
      </w:r>
    </w:p>
    <w:p w:rsidR="00563BC8" w:rsidRDefault="00334391">
      <w:pPr>
        <w:pStyle w:val="ListParagraph"/>
        <w:numPr>
          <w:ilvl w:val="0"/>
          <w:numId w:val="64"/>
        </w:numPr>
        <w:tabs>
          <w:tab w:val="left" w:pos="1289"/>
        </w:tabs>
        <w:spacing w:before="234"/>
        <w:ind w:hanging="600"/>
        <w:jc w:val="left"/>
        <w:rPr>
          <w:rFonts w:ascii="Arial"/>
          <w:b/>
          <w:sz w:val="21"/>
        </w:rPr>
      </w:pPr>
      <w:r>
        <w:rPr>
          <w:rFonts w:ascii="Arial"/>
          <w:b/>
          <w:spacing w:val="-6"/>
          <w:sz w:val="21"/>
        </w:rPr>
        <w:t>Applications</w:t>
      </w:r>
      <w:r>
        <w:rPr>
          <w:rFonts w:ascii="Arial"/>
          <w:b/>
          <w:spacing w:val="-7"/>
          <w:sz w:val="21"/>
        </w:rPr>
        <w:t xml:space="preserve"> </w:t>
      </w:r>
      <w:r>
        <w:rPr>
          <w:rFonts w:ascii="Arial"/>
          <w:b/>
          <w:spacing w:val="-6"/>
          <w:sz w:val="21"/>
        </w:rPr>
        <w:t>for</w:t>
      </w:r>
      <w:r>
        <w:rPr>
          <w:rFonts w:ascii="Arial"/>
          <w:b/>
          <w:spacing w:val="-5"/>
          <w:sz w:val="21"/>
        </w:rPr>
        <w:t xml:space="preserve"> </w:t>
      </w:r>
      <w:proofErr w:type="spellStart"/>
      <w:r>
        <w:rPr>
          <w:rFonts w:ascii="Arial"/>
          <w:b/>
          <w:spacing w:val="-6"/>
          <w:sz w:val="21"/>
        </w:rPr>
        <w:t>licences</w:t>
      </w:r>
      <w:proofErr w:type="spellEnd"/>
    </w:p>
    <w:p w:rsidR="00563BC8" w:rsidRDefault="00334391">
      <w:pPr>
        <w:pStyle w:val="ListParagraph"/>
        <w:numPr>
          <w:ilvl w:val="1"/>
          <w:numId w:val="64"/>
        </w:numPr>
        <w:tabs>
          <w:tab w:val="left" w:pos="1737"/>
        </w:tabs>
        <w:spacing w:before="86"/>
        <w:ind w:left="1737" w:hanging="434"/>
        <w:rPr>
          <w:sz w:val="23"/>
        </w:rPr>
      </w:pPr>
      <w:r>
        <w:rPr>
          <w:spacing w:val="-2"/>
          <w:sz w:val="23"/>
        </w:rPr>
        <w:t>An</w:t>
      </w:r>
      <w:r>
        <w:rPr>
          <w:spacing w:val="-9"/>
          <w:sz w:val="23"/>
        </w:rPr>
        <w:t xml:space="preserve"> </w:t>
      </w:r>
      <w:r>
        <w:rPr>
          <w:spacing w:val="-2"/>
          <w:sz w:val="23"/>
        </w:rPr>
        <w:t>application</w:t>
      </w:r>
      <w:r>
        <w:rPr>
          <w:spacing w:val="-9"/>
          <w:sz w:val="23"/>
        </w:rPr>
        <w:t xml:space="preserve"> </w:t>
      </w:r>
      <w:r>
        <w:rPr>
          <w:spacing w:val="-2"/>
          <w:sz w:val="23"/>
        </w:rPr>
        <w:t>for</w:t>
      </w:r>
      <w:r>
        <w:rPr>
          <w:spacing w:val="-9"/>
          <w:sz w:val="23"/>
        </w:rPr>
        <w:t xml:space="preserve"> </w:t>
      </w:r>
      <w:r>
        <w:rPr>
          <w:spacing w:val="-2"/>
          <w:sz w:val="23"/>
        </w:rPr>
        <w:t>a</w:t>
      </w:r>
      <w:r>
        <w:rPr>
          <w:spacing w:val="-10"/>
          <w:sz w:val="23"/>
        </w:rPr>
        <w:t xml:space="preserve"> </w:t>
      </w:r>
      <w:r>
        <w:rPr>
          <w:spacing w:val="-2"/>
          <w:sz w:val="23"/>
        </w:rPr>
        <w:t>licence</w:t>
      </w:r>
      <w:r>
        <w:rPr>
          <w:spacing w:val="-9"/>
          <w:sz w:val="23"/>
        </w:rPr>
        <w:t xml:space="preserve"> </w:t>
      </w:r>
      <w:r>
        <w:rPr>
          <w:spacing w:val="-2"/>
          <w:sz w:val="23"/>
        </w:rPr>
        <w:t>must:</w:t>
      </w:r>
    </w:p>
    <w:p w:rsidR="00563BC8" w:rsidRDefault="00334391">
      <w:pPr>
        <w:pStyle w:val="ListParagraph"/>
        <w:numPr>
          <w:ilvl w:val="2"/>
          <w:numId w:val="64"/>
        </w:numPr>
        <w:tabs>
          <w:tab w:val="left" w:pos="2367"/>
        </w:tabs>
        <w:spacing w:before="62"/>
        <w:rPr>
          <w:sz w:val="23"/>
        </w:rPr>
      </w:pPr>
      <w:r>
        <w:rPr>
          <w:sz w:val="23"/>
        </w:rPr>
        <w:t>be</w:t>
      </w:r>
      <w:r>
        <w:rPr>
          <w:spacing w:val="-15"/>
          <w:sz w:val="23"/>
        </w:rPr>
        <w:t xml:space="preserve"> </w:t>
      </w:r>
      <w:r>
        <w:rPr>
          <w:sz w:val="23"/>
        </w:rPr>
        <w:t>in</w:t>
      </w:r>
      <w:r>
        <w:rPr>
          <w:spacing w:val="-14"/>
          <w:sz w:val="23"/>
        </w:rPr>
        <w:t xml:space="preserve"> </w:t>
      </w:r>
      <w:r>
        <w:rPr>
          <w:sz w:val="23"/>
        </w:rPr>
        <w:t>the</w:t>
      </w:r>
      <w:r>
        <w:rPr>
          <w:spacing w:val="-14"/>
          <w:sz w:val="23"/>
        </w:rPr>
        <w:t xml:space="preserve"> </w:t>
      </w:r>
      <w:r>
        <w:rPr>
          <w:sz w:val="23"/>
        </w:rPr>
        <w:t>form</w:t>
      </w:r>
      <w:r>
        <w:rPr>
          <w:spacing w:val="-14"/>
          <w:sz w:val="23"/>
        </w:rPr>
        <w:t xml:space="preserve"> </w:t>
      </w:r>
      <w:r>
        <w:rPr>
          <w:sz w:val="23"/>
        </w:rPr>
        <w:t>approved</w:t>
      </w:r>
      <w:r>
        <w:rPr>
          <w:spacing w:val="-12"/>
          <w:sz w:val="23"/>
        </w:rPr>
        <w:t xml:space="preserve"> </w:t>
      </w:r>
      <w:r>
        <w:rPr>
          <w:sz w:val="23"/>
        </w:rPr>
        <w:t>by</w:t>
      </w:r>
      <w:r>
        <w:rPr>
          <w:spacing w:val="-15"/>
          <w:sz w:val="23"/>
        </w:rPr>
        <w:t xml:space="preserve"> </w:t>
      </w:r>
      <w:r>
        <w:rPr>
          <w:sz w:val="23"/>
        </w:rPr>
        <w:t>the</w:t>
      </w:r>
      <w:r>
        <w:rPr>
          <w:spacing w:val="-13"/>
          <w:sz w:val="23"/>
        </w:rPr>
        <w:t xml:space="preserve"> </w:t>
      </w:r>
      <w:r>
        <w:rPr>
          <w:sz w:val="23"/>
        </w:rPr>
        <w:t>Minister,</w:t>
      </w:r>
      <w:r>
        <w:rPr>
          <w:spacing w:val="-13"/>
          <w:sz w:val="23"/>
        </w:rPr>
        <w:t xml:space="preserve"> </w:t>
      </w:r>
      <w:r>
        <w:rPr>
          <w:spacing w:val="-5"/>
          <w:sz w:val="23"/>
        </w:rPr>
        <w:t>and</w:t>
      </w:r>
    </w:p>
    <w:p w:rsidR="00563BC8" w:rsidRDefault="00334391">
      <w:pPr>
        <w:pStyle w:val="ListParagraph"/>
        <w:numPr>
          <w:ilvl w:val="2"/>
          <w:numId w:val="64"/>
        </w:numPr>
        <w:tabs>
          <w:tab w:val="left" w:pos="2367"/>
        </w:tabs>
        <w:spacing w:before="79" w:line="223" w:lineRule="auto"/>
        <w:ind w:right="641"/>
        <w:rPr>
          <w:sz w:val="23"/>
        </w:rPr>
      </w:pPr>
      <w:r>
        <w:rPr>
          <w:spacing w:val="-2"/>
          <w:sz w:val="23"/>
        </w:rPr>
        <w:t>be</w:t>
      </w:r>
      <w:r>
        <w:rPr>
          <w:spacing w:val="-13"/>
          <w:sz w:val="23"/>
        </w:rPr>
        <w:t xml:space="preserve"> </w:t>
      </w:r>
      <w:r>
        <w:rPr>
          <w:spacing w:val="-2"/>
          <w:sz w:val="23"/>
        </w:rPr>
        <w:t>accompanied</w:t>
      </w:r>
      <w:r>
        <w:rPr>
          <w:spacing w:val="-8"/>
          <w:sz w:val="23"/>
        </w:rPr>
        <w:t xml:space="preserve"> </w:t>
      </w:r>
      <w:r>
        <w:rPr>
          <w:spacing w:val="-2"/>
          <w:sz w:val="23"/>
        </w:rPr>
        <w:t>by</w:t>
      </w:r>
      <w:r>
        <w:rPr>
          <w:spacing w:val="-13"/>
          <w:sz w:val="23"/>
        </w:rPr>
        <w:t xml:space="preserve"> </w:t>
      </w:r>
      <w:r>
        <w:rPr>
          <w:spacing w:val="-2"/>
          <w:sz w:val="23"/>
        </w:rPr>
        <w:t>such</w:t>
      </w:r>
      <w:r>
        <w:rPr>
          <w:spacing w:val="-10"/>
          <w:sz w:val="23"/>
        </w:rPr>
        <w:t xml:space="preserve"> </w:t>
      </w:r>
      <w:r>
        <w:rPr>
          <w:spacing w:val="-2"/>
          <w:sz w:val="23"/>
        </w:rPr>
        <w:t>information</w:t>
      </w:r>
      <w:r>
        <w:rPr>
          <w:spacing w:val="-11"/>
          <w:sz w:val="23"/>
        </w:rPr>
        <w:t xml:space="preserve"> </w:t>
      </w:r>
      <w:r>
        <w:rPr>
          <w:spacing w:val="-2"/>
          <w:sz w:val="23"/>
        </w:rPr>
        <w:t>as</w:t>
      </w:r>
      <w:r>
        <w:rPr>
          <w:spacing w:val="-11"/>
          <w:sz w:val="23"/>
        </w:rPr>
        <w:t xml:space="preserve"> </w:t>
      </w:r>
      <w:r>
        <w:rPr>
          <w:spacing w:val="-2"/>
          <w:sz w:val="23"/>
        </w:rPr>
        <w:t>the</w:t>
      </w:r>
      <w:r>
        <w:rPr>
          <w:spacing w:val="-10"/>
          <w:sz w:val="23"/>
        </w:rPr>
        <w:t xml:space="preserve"> </w:t>
      </w:r>
      <w:r>
        <w:rPr>
          <w:spacing w:val="-2"/>
          <w:sz w:val="23"/>
        </w:rPr>
        <w:t>Minister</w:t>
      </w:r>
      <w:r>
        <w:rPr>
          <w:spacing w:val="-10"/>
          <w:sz w:val="23"/>
        </w:rPr>
        <w:t xml:space="preserve"> </w:t>
      </w:r>
      <w:r>
        <w:rPr>
          <w:spacing w:val="-2"/>
          <w:sz w:val="23"/>
        </w:rPr>
        <w:t xml:space="preserve">requires, </w:t>
      </w:r>
      <w:r>
        <w:rPr>
          <w:spacing w:val="-4"/>
          <w:sz w:val="23"/>
        </w:rPr>
        <w:t>and</w:t>
      </w:r>
    </w:p>
    <w:p w:rsidR="00563BC8" w:rsidRDefault="00334391">
      <w:pPr>
        <w:pStyle w:val="ListParagraph"/>
        <w:numPr>
          <w:ilvl w:val="2"/>
          <w:numId w:val="64"/>
        </w:numPr>
        <w:tabs>
          <w:tab w:val="left" w:pos="2367"/>
        </w:tabs>
        <w:spacing w:before="67"/>
        <w:rPr>
          <w:sz w:val="23"/>
        </w:rPr>
      </w:pPr>
      <w:proofErr w:type="gramStart"/>
      <w:r>
        <w:rPr>
          <w:spacing w:val="-2"/>
          <w:sz w:val="23"/>
        </w:rPr>
        <w:t>be</w:t>
      </w:r>
      <w:proofErr w:type="gramEnd"/>
      <w:r>
        <w:rPr>
          <w:spacing w:val="-6"/>
          <w:sz w:val="23"/>
        </w:rPr>
        <w:t xml:space="preserve"> </w:t>
      </w:r>
      <w:r>
        <w:rPr>
          <w:spacing w:val="-2"/>
          <w:sz w:val="23"/>
        </w:rPr>
        <w:t>accompanied</w:t>
      </w:r>
      <w:r>
        <w:rPr>
          <w:spacing w:val="-5"/>
          <w:sz w:val="23"/>
        </w:rPr>
        <w:t xml:space="preserve"> </w:t>
      </w:r>
      <w:r>
        <w:rPr>
          <w:spacing w:val="-2"/>
          <w:sz w:val="23"/>
        </w:rPr>
        <w:t>by</w:t>
      </w:r>
      <w:r>
        <w:rPr>
          <w:spacing w:val="-12"/>
          <w:sz w:val="23"/>
        </w:rPr>
        <w:t xml:space="preserve"> </w:t>
      </w:r>
      <w:r>
        <w:rPr>
          <w:spacing w:val="-2"/>
          <w:sz w:val="23"/>
        </w:rPr>
        <w:t>the</w:t>
      </w:r>
      <w:r>
        <w:rPr>
          <w:spacing w:val="-6"/>
          <w:sz w:val="23"/>
        </w:rPr>
        <w:t xml:space="preserve"> </w:t>
      </w:r>
      <w:r>
        <w:rPr>
          <w:spacing w:val="-2"/>
          <w:sz w:val="23"/>
        </w:rPr>
        <w:t>fee</w:t>
      </w:r>
      <w:r>
        <w:rPr>
          <w:spacing w:val="-5"/>
          <w:sz w:val="23"/>
        </w:rPr>
        <w:t xml:space="preserve"> </w:t>
      </w:r>
      <w:r>
        <w:rPr>
          <w:spacing w:val="-2"/>
          <w:sz w:val="23"/>
        </w:rPr>
        <w:t>prescribed</w:t>
      </w:r>
      <w:r>
        <w:rPr>
          <w:spacing w:val="-5"/>
          <w:sz w:val="23"/>
        </w:rPr>
        <w:t xml:space="preserve"> </w:t>
      </w:r>
      <w:r>
        <w:rPr>
          <w:spacing w:val="-2"/>
          <w:sz w:val="23"/>
        </w:rPr>
        <w:t>by</w:t>
      </w:r>
      <w:r>
        <w:rPr>
          <w:spacing w:val="-12"/>
          <w:sz w:val="23"/>
        </w:rPr>
        <w:t xml:space="preserve"> </w:t>
      </w:r>
      <w:r>
        <w:rPr>
          <w:spacing w:val="-2"/>
          <w:sz w:val="23"/>
        </w:rPr>
        <w:t>the</w:t>
      </w:r>
      <w:r>
        <w:rPr>
          <w:spacing w:val="-6"/>
          <w:sz w:val="23"/>
        </w:rPr>
        <w:t xml:space="preserve"> </w:t>
      </w:r>
      <w:r>
        <w:rPr>
          <w:spacing w:val="-2"/>
          <w:sz w:val="23"/>
        </w:rPr>
        <w:t>regulations.</w:t>
      </w:r>
    </w:p>
    <w:p w:rsidR="00563BC8" w:rsidRDefault="00334391">
      <w:pPr>
        <w:pStyle w:val="ListParagraph"/>
        <w:numPr>
          <w:ilvl w:val="1"/>
          <w:numId w:val="64"/>
        </w:numPr>
        <w:tabs>
          <w:tab w:val="left" w:pos="1737"/>
        </w:tabs>
        <w:spacing w:before="91"/>
        <w:ind w:left="1737" w:hanging="434"/>
        <w:rPr>
          <w:sz w:val="23"/>
        </w:rPr>
      </w:pPr>
      <w:r>
        <w:rPr>
          <w:sz w:val="23"/>
        </w:rPr>
        <w:t>An</w:t>
      </w:r>
      <w:r>
        <w:rPr>
          <w:spacing w:val="-15"/>
          <w:sz w:val="23"/>
        </w:rPr>
        <w:t xml:space="preserve"> </w:t>
      </w:r>
      <w:r>
        <w:rPr>
          <w:sz w:val="23"/>
        </w:rPr>
        <w:t>application</w:t>
      </w:r>
      <w:r>
        <w:rPr>
          <w:spacing w:val="-12"/>
          <w:sz w:val="23"/>
        </w:rPr>
        <w:t xml:space="preserve"> </w:t>
      </w:r>
      <w:r>
        <w:rPr>
          <w:sz w:val="23"/>
        </w:rPr>
        <w:t>for</w:t>
      </w:r>
      <w:r>
        <w:rPr>
          <w:spacing w:val="-14"/>
          <w:sz w:val="23"/>
        </w:rPr>
        <w:t xml:space="preserve"> </w:t>
      </w:r>
      <w:r>
        <w:rPr>
          <w:sz w:val="23"/>
        </w:rPr>
        <w:t>a</w:t>
      </w:r>
      <w:r>
        <w:rPr>
          <w:spacing w:val="-12"/>
          <w:sz w:val="23"/>
        </w:rPr>
        <w:t xml:space="preserve"> </w:t>
      </w:r>
      <w:r>
        <w:rPr>
          <w:sz w:val="23"/>
        </w:rPr>
        <w:t>licence</w:t>
      </w:r>
      <w:r>
        <w:rPr>
          <w:spacing w:val="-13"/>
          <w:sz w:val="23"/>
        </w:rPr>
        <w:t xml:space="preserve"> </w:t>
      </w:r>
      <w:r>
        <w:rPr>
          <w:sz w:val="23"/>
        </w:rPr>
        <w:t>may</w:t>
      </w:r>
      <w:r>
        <w:rPr>
          <w:spacing w:val="-14"/>
          <w:sz w:val="23"/>
        </w:rPr>
        <w:t xml:space="preserve"> </w:t>
      </w:r>
      <w:r>
        <w:rPr>
          <w:sz w:val="23"/>
        </w:rPr>
        <w:t>not</w:t>
      </w:r>
      <w:r>
        <w:rPr>
          <w:spacing w:val="-12"/>
          <w:sz w:val="23"/>
        </w:rPr>
        <w:t xml:space="preserve"> </w:t>
      </w:r>
      <w:r>
        <w:rPr>
          <w:sz w:val="23"/>
        </w:rPr>
        <w:t>be</w:t>
      </w:r>
      <w:r>
        <w:rPr>
          <w:spacing w:val="-13"/>
          <w:sz w:val="23"/>
        </w:rPr>
        <w:t xml:space="preserve"> </w:t>
      </w:r>
      <w:r>
        <w:rPr>
          <w:sz w:val="23"/>
        </w:rPr>
        <w:t>made</w:t>
      </w:r>
      <w:r>
        <w:rPr>
          <w:spacing w:val="-12"/>
          <w:sz w:val="23"/>
        </w:rPr>
        <w:t xml:space="preserve"> </w:t>
      </w:r>
      <w:r>
        <w:rPr>
          <w:spacing w:val="-5"/>
          <w:sz w:val="23"/>
        </w:rPr>
        <w:t>by:</w:t>
      </w:r>
    </w:p>
    <w:p w:rsidR="00563BC8" w:rsidRDefault="00334391">
      <w:pPr>
        <w:pStyle w:val="ListParagraph"/>
        <w:numPr>
          <w:ilvl w:val="2"/>
          <w:numId w:val="64"/>
        </w:numPr>
        <w:tabs>
          <w:tab w:val="left" w:pos="2364"/>
          <w:tab w:val="left" w:pos="2367"/>
        </w:tabs>
        <w:spacing w:before="77" w:line="223" w:lineRule="auto"/>
        <w:ind w:right="638"/>
        <w:jc w:val="both"/>
        <w:rPr>
          <w:sz w:val="23"/>
        </w:rPr>
      </w:pPr>
      <w:r>
        <w:rPr>
          <w:sz w:val="23"/>
        </w:rPr>
        <w:t>a</w:t>
      </w:r>
      <w:r>
        <w:rPr>
          <w:spacing w:val="-5"/>
          <w:sz w:val="23"/>
        </w:rPr>
        <w:t xml:space="preserve"> </w:t>
      </w:r>
      <w:r>
        <w:rPr>
          <w:sz w:val="23"/>
        </w:rPr>
        <w:t>person</w:t>
      </w:r>
      <w:r>
        <w:rPr>
          <w:spacing w:val="-4"/>
          <w:sz w:val="23"/>
        </w:rPr>
        <w:t xml:space="preserve"> </w:t>
      </w:r>
      <w:r>
        <w:rPr>
          <w:sz w:val="23"/>
        </w:rPr>
        <w:t>who</w:t>
      </w:r>
      <w:r>
        <w:rPr>
          <w:spacing w:val="-4"/>
          <w:sz w:val="23"/>
        </w:rPr>
        <w:t xml:space="preserve"> </w:t>
      </w:r>
      <w:r>
        <w:rPr>
          <w:sz w:val="23"/>
        </w:rPr>
        <w:t>is</w:t>
      </w:r>
      <w:r>
        <w:rPr>
          <w:spacing w:val="-4"/>
          <w:sz w:val="23"/>
        </w:rPr>
        <w:t xml:space="preserve"> </w:t>
      </w:r>
      <w:r>
        <w:rPr>
          <w:sz w:val="23"/>
        </w:rPr>
        <w:t>under</w:t>
      </w:r>
      <w:r>
        <w:rPr>
          <w:spacing w:val="-4"/>
          <w:sz w:val="23"/>
        </w:rPr>
        <w:t xml:space="preserve"> </w:t>
      </w:r>
      <w:r>
        <w:rPr>
          <w:sz w:val="23"/>
        </w:rPr>
        <w:t>18</w:t>
      </w:r>
      <w:r>
        <w:rPr>
          <w:spacing w:val="-4"/>
          <w:sz w:val="23"/>
        </w:rPr>
        <w:t xml:space="preserve"> </w:t>
      </w:r>
      <w:r>
        <w:rPr>
          <w:sz w:val="23"/>
        </w:rPr>
        <w:t>years</w:t>
      </w:r>
      <w:r>
        <w:rPr>
          <w:spacing w:val="-4"/>
          <w:sz w:val="23"/>
        </w:rPr>
        <w:t xml:space="preserve"> </w:t>
      </w:r>
      <w:r>
        <w:rPr>
          <w:sz w:val="23"/>
        </w:rPr>
        <w:t>of</w:t>
      </w:r>
      <w:r>
        <w:rPr>
          <w:spacing w:val="-5"/>
          <w:sz w:val="23"/>
        </w:rPr>
        <w:t xml:space="preserve"> </w:t>
      </w:r>
      <w:r>
        <w:rPr>
          <w:sz w:val="23"/>
        </w:rPr>
        <w:t>age,</w:t>
      </w:r>
      <w:r>
        <w:rPr>
          <w:spacing w:val="-5"/>
          <w:sz w:val="23"/>
        </w:rPr>
        <w:t xml:space="preserve"> </w:t>
      </w:r>
      <w:r>
        <w:rPr>
          <w:sz w:val="23"/>
        </w:rPr>
        <w:t>or</w:t>
      </w:r>
      <w:r>
        <w:rPr>
          <w:spacing w:val="-5"/>
          <w:sz w:val="23"/>
        </w:rPr>
        <w:t xml:space="preserve"> </w:t>
      </w:r>
      <w:r>
        <w:rPr>
          <w:sz w:val="23"/>
        </w:rPr>
        <w:t>is</w:t>
      </w:r>
      <w:r>
        <w:rPr>
          <w:spacing w:val="-4"/>
          <w:sz w:val="23"/>
        </w:rPr>
        <w:t xml:space="preserve"> </w:t>
      </w:r>
      <w:r>
        <w:rPr>
          <w:sz w:val="23"/>
        </w:rPr>
        <w:t>within</w:t>
      </w:r>
      <w:r>
        <w:rPr>
          <w:spacing w:val="-4"/>
          <w:sz w:val="23"/>
        </w:rPr>
        <w:t xml:space="preserve"> </w:t>
      </w:r>
      <w:r>
        <w:rPr>
          <w:sz w:val="23"/>
        </w:rPr>
        <w:t>a</w:t>
      </w:r>
      <w:r>
        <w:rPr>
          <w:spacing w:val="-5"/>
          <w:sz w:val="23"/>
        </w:rPr>
        <w:t xml:space="preserve"> </w:t>
      </w:r>
      <w:r>
        <w:rPr>
          <w:sz w:val="23"/>
        </w:rPr>
        <w:t>class</w:t>
      </w:r>
      <w:r>
        <w:rPr>
          <w:spacing w:val="-4"/>
          <w:sz w:val="23"/>
        </w:rPr>
        <w:t xml:space="preserve"> </w:t>
      </w:r>
      <w:r>
        <w:rPr>
          <w:sz w:val="23"/>
        </w:rPr>
        <w:t>of persons prescribed by the regulations as being ineligible to apply for a licence, or</w:t>
      </w:r>
    </w:p>
    <w:p w:rsidR="00563BC8" w:rsidRDefault="00334391">
      <w:pPr>
        <w:pStyle w:val="ListParagraph"/>
        <w:numPr>
          <w:ilvl w:val="2"/>
          <w:numId w:val="64"/>
        </w:numPr>
        <w:tabs>
          <w:tab w:val="left" w:pos="2365"/>
          <w:tab w:val="left" w:pos="2367"/>
        </w:tabs>
        <w:spacing w:line="223" w:lineRule="auto"/>
        <w:ind w:right="638"/>
        <w:jc w:val="both"/>
        <w:rPr>
          <w:sz w:val="23"/>
        </w:rPr>
      </w:pPr>
      <w:r>
        <w:rPr>
          <w:sz w:val="23"/>
        </w:rPr>
        <w:t>a person who is disqualified from holding a gaming-related licence, or</w:t>
      </w:r>
    </w:p>
    <w:p w:rsidR="00563BC8" w:rsidRDefault="00334391">
      <w:pPr>
        <w:pStyle w:val="ListParagraph"/>
        <w:numPr>
          <w:ilvl w:val="2"/>
          <w:numId w:val="64"/>
        </w:numPr>
        <w:tabs>
          <w:tab w:val="left" w:pos="2364"/>
          <w:tab w:val="left" w:pos="2367"/>
        </w:tabs>
        <w:spacing w:line="223" w:lineRule="auto"/>
        <w:ind w:right="637"/>
        <w:jc w:val="both"/>
        <w:rPr>
          <w:sz w:val="23"/>
        </w:rPr>
      </w:pPr>
      <w:proofErr w:type="gramStart"/>
      <w:r>
        <w:rPr>
          <w:sz w:val="23"/>
        </w:rPr>
        <w:t>a</w:t>
      </w:r>
      <w:proofErr w:type="gramEnd"/>
      <w:r>
        <w:rPr>
          <w:sz w:val="23"/>
        </w:rPr>
        <w:t xml:space="preserve"> person who is the holder of a suspended gaming-related </w:t>
      </w:r>
      <w:r>
        <w:rPr>
          <w:spacing w:val="-2"/>
          <w:sz w:val="23"/>
        </w:rPr>
        <w:t>licence.</w:t>
      </w:r>
    </w:p>
    <w:p w:rsidR="00563BC8" w:rsidRDefault="00334391">
      <w:pPr>
        <w:pStyle w:val="ListParagraph"/>
        <w:numPr>
          <w:ilvl w:val="0"/>
          <w:numId w:val="64"/>
        </w:numPr>
        <w:tabs>
          <w:tab w:val="left" w:pos="1289"/>
        </w:tabs>
        <w:spacing w:before="234"/>
        <w:ind w:hanging="600"/>
        <w:jc w:val="left"/>
        <w:rPr>
          <w:rFonts w:ascii="Arial"/>
          <w:b/>
          <w:sz w:val="21"/>
        </w:rPr>
      </w:pPr>
      <w:r>
        <w:rPr>
          <w:rFonts w:ascii="Arial"/>
          <w:b/>
          <w:spacing w:val="-6"/>
          <w:sz w:val="21"/>
        </w:rPr>
        <w:t>Consideration</w:t>
      </w:r>
      <w:r>
        <w:rPr>
          <w:rFonts w:ascii="Arial"/>
          <w:b/>
          <w:spacing w:val="-3"/>
          <w:sz w:val="21"/>
        </w:rPr>
        <w:t xml:space="preserve"> </w:t>
      </w:r>
      <w:r>
        <w:rPr>
          <w:rFonts w:ascii="Arial"/>
          <w:b/>
          <w:spacing w:val="-6"/>
          <w:sz w:val="21"/>
        </w:rPr>
        <w:t>and</w:t>
      </w:r>
      <w:r>
        <w:rPr>
          <w:rFonts w:ascii="Arial"/>
          <w:b/>
          <w:spacing w:val="-3"/>
          <w:sz w:val="21"/>
        </w:rPr>
        <w:t xml:space="preserve"> </w:t>
      </w:r>
      <w:r>
        <w:rPr>
          <w:rFonts w:ascii="Arial"/>
          <w:b/>
          <w:spacing w:val="-6"/>
          <w:sz w:val="21"/>
        </w:rPr>
        <w:t>fees</w:t>
      </w:r>
      <w:r>
        <w:rPr>
          <w:rFonts w:ascii="Arial"/>
          <w:b/>
          <w:spacing w:val="-3"/>
          <w:sz w:val="21"/>
        </w:rPr>
        <w:t xml:space="preserve"> </w:t>
      </w:r>
      <w:r>
        <w:rPr>
          <w:rFonts w:ascii="Arial"/>
          <w:b/>
          <w:spacing w:val="-6"/>
          <w:sz w:val="21"/>
        </w:rPr>
        <w:t>for</w:t>
      </w:r>
      <w:r>
        <w:rPr>
          <w:rFonts w:ascii="Arial"/>
          <w:b/>
          <w:sz w:val="21"/>
        </w:rPr>
        <w:t xml:space="preserve"> </w:t>
      </w:r>
      <w:r>
        <w:rPr>
          <w:rFonts w:ascii="Arial"/>
          <w:b/>
          <w:spacing w:val="-6"/>
          <w:sz w:val="21"/>
        </w:rPr>
        <w:t>CMS</w:t>
      </w:r>
      <w:r>
        <w:rPr>
          <w:rFonts w:ascii="Arial"/>
          <w:b/>
          <w:spacing w:val="-3"/>
          <w:sz w:val="21"/>
        </w:rPr>
        <w:t xml:space="preserve"> </w:t>
      </w:r>
      <w:r>
        <w:rPr>
          <w:rFonts w:ascii="Arial"/>
          <w:b/>
          <w:spacing w:val="-6"/>
          <w:sz w:val="21"/>
        </w:rPr>
        <w:t>licence</w:t>
      </w:r>
      <w:r>
        <w:rPr>
          <w:rFonts w:ascii="Arial"/>
          <w:b/>
          <w:spacing w:val="-3"/>
          <w:sz w:val="21"/>
        </w:rPr>
        <w:t xml:space="preserve"> </w:t>
      </w:r>
      <w:r>
        <w:rPr>
          <w:rFonts w:ascii="Arial"/>
          <w:b/>
          <w:spacing w:val="-6"/>
          <w:sz w:val="21"/>
        </w:rPr>
        <w:t>or</w:t>
      </w:r>
      <w:r>
        <w:rPr>
          <w:rFonts w:ascii="Arial"/>
          <w:b/>
          <w:sz w:val="21"/>
        </w:rPr>
        <w:t xml:space="preserve"> </w:t>
      </w:r>
      <w:r>
        <w:rPr>
          <w:rFonts w:ascii="Arial"/>
          <w:b/>
          <w:spacing w:val="-6"/>
          <w:sz w:val="21"/>
        </w:rPr>
        <w:t>links</w:t>
      </w:r>
      <w:r>
        <w:rPr>
          <w:rFonts w:ascii="Arial"/>
          <w:b/>
          <w:spacing w:val="-3"/>
          <w:sz w:val="21"/>
        </w:rPr>
        <w:t xml:space="preserve"> </w:t>
      </w:r>
      <w:proofErr w:type="spellStart"/>
      <w:r>
        <w:rPr>
          <w:rFonts w:ascii="Arial"/>
          <w:b/>
          <w:spacing w:val="-6"/>
          <w:sz w:val="21"/>
        </w:rPr>
        <w:t>licences</w:t>
      </w:r>
      <w:proofErr w:type="spellEnd"/>
    </w:p>
    <w:p w:rsidR="00563BC8" w:rsidRDefault="00334391">
      <w:pPr>
        <w:pStyle w:val="ListParagraph"/>
        <w:numPr>
          <w:ilvl w:val="1"/>
          <w:numId w:val="64"/>
        </w:numPr>
        <w:tabs>
          <w:tab w:val="left" w:pos="1737"/>
          <w:tab w:val="left" w:pos="1740"/>
        </w:tabs>
        <w:spacing w:before="101" w:line="223" w:lineRule="auto"/>
        <w:ind w:right="630"/>
        <w:jc w:val="both"/>
        <w:rPr>
          <w:sz w:val="23"/>
        </w:rPr>
      </w:pPr>
      <w:r>
        <w:rPr>
          <w:spacing w:val="-6"/>
          <w:sz w:val="23"/>
        </w:rPr>
        <w:t>The</w:t>
      </w:r>
      <w:r>
        <w:rPr>
          <w:spacing w:val="-9"/>
          <w:sz w:val="23"/>
        </w:rPr>
        <w:t xml:space="preserve"> </w:t>
      </w:r>
      <w:r>
        <w:rPr>
          <w:spacing w:val="-6"/>
          <w:sz w:val="23"/>
        </w:rPr>
        <w:t>Minister</w:t>
      </w:r>
      <w:r>
        <w:rPr>
          <w:spacing w:val="-8"/>
          <w:sz w:val="23"/>
        </w:rPr>
        <w:t xml:space="preserve"> </w:t>
      </w:r>
      <w:r>
        <w:rPr>
          <w:spacing w:val="-6"/>
          <w:sz w:val="23"/>
        </w:rPr>
        <w:t>may</w:t>
      </w:r>
      <w:r>
        <w:rPr>
          <w:spacing w:val="-9"/>
          <w:sz w:val="23"/>
        </w:rPr>
        <w:t xml:space="preserve"> </w:t>
      </w:r>
      <w:r>
        <w:rPr>
          <w:spacing w:val="-6"/>
          <w:sz w:val="23"/>
        </w:rPr>
        <w:t>determine</w:t>
      </w:r>
      <w:r>
        <w:rPr>
          <w:spacing w:val="-8"/>
          <w:sz w:val="23"/>
        </w:rPr>
        <w:t xml:space="preserve"> </w:t>
      </w:r>
      <w:r>
        <w:rPr>
          <w:spacing w:val="-6"/>
          <w:sz w:val="23"/>
        </w:rPr>
        <w:t>that</w:t>
      </w:r>
      <w:r>
        <w:rPr>
          <w:spacing w:val="-8"/>
          <w:sz w:val="23"/>
        </w:rPr>
        <w:t xml:space="preserve"> </w:t>
      </w:r>
      <w:r>
        <w:rPr>
          <w:spacing w:val="-6"/>
          <w:sz w:val="23"/>
        </w:rPr>
        <w:t>an</w:t>
      </w:r>
      <w:r>
        <w:rPr>
          <w:spacing w:val="-9"/>
          <w:sz w:val="23"/>
        </w:rPr>
        <w:t xml:space="preserve"> </w:t>
      </w:r>
      <w:r>
        <w:rPr>
          <w:spacing w:val="-6"/>
          <w:sz w:val="23"/>
        </w:rPr>
        <w:t>amount</w:t>
      </w:r>
      <w:r>
        <w:rPr>
          <w:spacing w:val="-8"/>
          <w:sz w:val="23"/>
        </w:rPr>
        <w:t xml:space="preserve"> </w:t>
      </w:r>
      <w:r>
        <w:rPr>
          <w:spacing w:val="-6"/>
          <w:sz w:val="23"/>
        </w:rPr>
        <w:t>is</w:t>
      </w:r>
      <w:r>
        <w:rPr>
          <w:spacing w:val="-8"/>
          <w:sz w:val="23"/>
        </w:rPr>
        <w:t xml:space="preserve"> </w:t>
      </w:r>
      <w:r>
        <w:rPr>
          <w:spacing w:val="-6"/>
          <w:sz w:val="23"/>
        </w:rPr>
        <w:t>payable</w:t>
      </w:r>
      <w:r>
        <w:rPr>
          <w:spacing w:val="-9"/>
          <w:sz w:val="23"/>
        </w:rPr>
        <w:t xml:space="preserve"> </w:t>
      </w:r>
      <w:r>
        <w:rPr>
          <w:spacing w:val="-6"/>
          <w:sz w:val="23"/>
        </w:rPr>
        <w:t>as</w:t>
      </w:r>
      <w:r>
        <w:rPr>
          <w:spacing w:val="-8"/>
          <w:sz w:val="23"/>
        </w:rPr>
        <w:t xml:space="preserve"> </w:t>
      </w:r>
      <w:r>
        <w:rPr>
          <w:spacing w:val="-6"/>
          <w:sz w:val="23"/>
        </w:rPr>
        <w:t xml:space="preserve">consideration </w:t>
      </w:r>
      <w:r>
        <w:rPr>
          <w:spacing w:val="-4"/>
          <w:sz w:val="23"/>
        </w:rPr>
        <w:t>for</w:t>
      </w:r>
      <w:r>
        <w:rPr>
          <w:spacing w:val="-11"/>
          <w:sz w:val="23"/>
        </w:rPr>
        <w:t xml:space="preserve"> </w:t>
      </w:r>
      <w:r>
        <w:rPr>
          <w:spacing w:val="-4"/>
          <w:sz w:val="23"/>
        </w:rPr>
        <w:t>the</w:t>
      </w:r>
      <w:r>
        <w:rPr>
          <w:spacing w:val="-10"/>
          <w:sz w:val="23"/>
        </w:rPr>
        <w:t xml:space="preserve"> </w:t>
      </w:r>
      <w:r>
        <w:rPr>
          <w:spacing w:val="-4"/>
          <w:sz w:val="23"/>
        </w:rPr>
        <w:t>grant</w:t>
      </w:r>
      <w:r>
        <w:rPr>
          <w:spacing w:val="-11"/>
          <w:sz w:val="23"/>
        </w:rPr>
        <w:t xml:space="preserve"> </w:t>
      </w:r>
      <w:r>
        <w:rPr>
          <w:spacing w:val="-4"/>
          <w:sz w:val="23"/>
        </w:rPr>
        <w:t>of</w:t>
      </w:r>
      <w:r>
        <w:rPr>
          <w:spacing w:val="-10"/>
          <w:sz w:val="23"/>
        </w:rPr>
        <w:t xml:space="preserve"> </w:t>
      </w:r>
      <w:r>
        <w:rPr>
          <w:spacing w:val="-4"/>
          <w:sz w:val="23"/>
        </w:rPr>
        <w:t>a</w:t>
      </w:r>
      <w:r>
        <w:rPr>
          <w:spacing w:val="-10"/>
          <w:sz w:val="23"/>
        </w:rPr>
        <w:t xml:space="preserve"> </w:t>
      </w:r>
      <w:r>
        <w:rPr>
          <w:spacing w:val="-4"/>
          <w:sz w:val="23"/>
        </w:rPr>
        <w:t>CMS</w:t>
      </w:r>
      <w:r>
        <w:rPr>
          <w:spacing w:val="-11"/>
          <w:sz w:val="23"/>
        </w:rPr>
        <w:t xml:space="preserve"> </w:t>
      </w:r>
      <w:r>
        <w:rPr>
          <w:spacing w:val="-4"/>
          <w:sz w:val="23"/>
        </w:rPr>
        <w:t>licence</w:t>
      </w:r>
      <w:r>
        <w:rPr>
          <w:spacing w:val="-10"/>
          <w:sz w:val="23"/>
        </w:rPr>
        <w:t xml:space="preserve"> </w:t>
      </w:r>
      <w:r>
        <w:rPr>
          <w:spacing w:val="-4"/>
          <w:sz w:val="23"/>
        </w:rPr>
        <w:t>or</w:t>
      </w:r>
      <w:r>
        <w:rPr>
          <w:spacing w:val="-10"/>
          <w:sz w:val="23"/>
        </w:rPr>
        <w:t xml:space="preserve"> </w:t>
      </w:r>
      <w:r>
        <w:rPr>
          <w:spacing w:val="-4"/>
          <w:sz w:val="23"/>
        </w:rPr>
        <w:t>links</w:t>
      </w:r>
      <w:r>
        <w:rPr>
          <w:spacing w:val="-11"/>
          <w:sz w:val="23"/>
        </w:rPr>
        <w:t xml:space="preserve"> </w:t>
      </w:r>
      <w:r>
        <w:rPr>
          <w:spacing w:val="-4"/>
          <w:sz w:val="23"/>
        </w:rPr>
        <w:t>licence.</w:t>
      </w:r>
      <w:r>
        <w:rPr>
          <w:spacing w:val="-10"/>
          <w:sz w:val="23"/>
        </w:rPr>
        <w:t xml:space="preserve"> </w:t>
      </w:r>
      <w:r>
        <w:rPr>
          <w:spacing w:val="-4"/>
          <w:sz w:val="23"/>
        </w:rPr>
        <w:t>Different</w:t>
      </w:r>
      <w:r>
        <w:rPr>
          <w:spacing w:val="-11"/>
          <w:sz w:val="23"/>
        </w:rPr>
        <w:t xml:space="preserve"> </w:t>
      </w:r>
      <w:r>
        <w:rPr>
          <w:spacing w:val="-4"/>
          <w:sz w:val="23"/>
        </w:rPr>
        <w:t>amounts</w:t>
      </w:r>
      <w:r>
        <w:rPr>
          <w:spacing w:val="-10"/>
          <w:sz w:val="23"/>
        </w:rPr>
        <w:t xml:space="preserve"> </w:t>
      </w:r>
      <w:r>
        <w:rPr>
          <w:spacing w:val="-4"/>
          <w:sz w:val="23"/>
        </w:rPr>
        <w:t xml:space="preserve">may </w:t>
      </w:r>
      <w:r>
        <w:rPr>
          <w:sz w:val="23"/>
        </w:rPr>
        <w:t xml:space="preserve">be determined for different </w:t>
      </w:r>
      <w:proofErr w:type="spellStart"/>
      <w:r>
        <w:rPr>
          <w:sz w:val="23"/>
        </w:rPr>
        <w:t>licences</w:t>
      </w:r>
      <w:proofErr w:type="spellEnd"/>
      <w:r>
        <w:rPr>
          <w:sz w:val="23"/>
        </w:rPr>
        <w:t>.</w:t>
      </w:r>
    </w:p>
    <w:p w:rsidR="00563BC8" w:rsidRDefault="00334391">
      <w:pPr>
        <w:pStyle w:val="ListParagraph"/>
        <w:numPr>
          <w:ilvl w:val="1"/>
          <w:numId w:val="64"/>
        </w:numPr>
        <w:tabs>
          <w:tab w:val="left" w:pos="1737"/>
          <w:tab w:val="left" w:pos="1740"/>
        </w:tabs>
        <w:spacing w:before="109" w:line="223" w:lineRule="auto"/>
        <w:ind w:right="636"/>
        <w:jc w:val="both"/>
        <w:rPr>
          <w:sz w:val="23"/>
        </w:rPr>
      </w:pPr>
      <w:r>
        <w:rPr>
          <w:spacing w:val="-2"/>
          <w:sz w:val="23"/>
        </w:rPr>
        <w:t>The</w:t>
      </w:r>
      <w:r>
        <w:rPr>
          <w:spacing w:val="-13"/>
          <w:sz w:val="23"/>
        </w:rPr>
        <w:t xml:space="preserve"> </w:t>
      </w:r>
      <w:r>
        <w:rPr>
          <w:spacing w:val="-2"/>
          <w:sz w:val="23"/>
        </w:rPr>
        <w:t>Minister</w:t>
      </w:r>
      <w:r>
        <w:rPr>
          <w:spacing w:val="-12"/>
          <w:sz w:val="23"/>
        </w:rPr>
        <w:t xml:space="preserve"> </w:t>
      </w:r>
      <w:r>
        <w:rPr>
          <w:spacing w:val="-2"/>
          <w:sz w:val="23"/>
        </w:rPr>
        <w:t>may</w:t>
      </w:r>
      <w:r>
        <w:rPr>
          <w:spacing w:val="-13"/>
          <w:sz w:val="23"/>
        </w:rPr>
        <w:t xml:space="preserve"> </w:t>
      </w:r>
      <w:r>
        <w:rPr>
          <w:spacing w:val="-2"/>
          <w:sz w:val="23"/>
        </w:rPr>
        <w:t>determine</w:t>
      </w:r>
      <w:r>
        <w:rPr>
          <w:spacing w:val="-12"/>
          <w:sz w:val="23"/>
        </w:rPr>
        <w:t xml:space="preserve"> </w:t>
      </w:r>
      <w:r>
        <w:rPr>
          <w:spacing w:val="-2"/>
          <w:sz w:val="23"/>
        </w:rPr>
        <w:t>a</w:t>
      </w:r>
      <w:r>
        <w:rPr>
          <w:spacing w:val="-12"/>
          <w:sz w:val="23"/>
        </w:rPr>
        <w:t xml:space="preserve"> </w:t>
      </w:r>
      <w:r>
        <w:rPr>
          <w:spacing w:val="-2"/>
          <w:sz w:val="23"/>
        </w:rPr>
        <w:t>periodic</w:t>
      </w:r>
      <w:r>
        <w:rPr>
          <w:spacing w:val="-13"/>
          <w:sz w:val="23"/>
        </w:rPr>
        <w:t xml:space="preserve"> </w:t>
      </w:r>
      <w:r>
        <w:rPr>
          <w:spacing w:val="-2"/>
          <w:sz w:val="23"/>
        </w:rPr>
        <w:t>licence</w:t>
      </w:r>
      <w:r>
        <w:rPr>
          <w:spacing w:val="-12"/>
          <w:sz w:val="23"/>
        </w:rPr>
        <w:t xml:space="preserve"> </w:t>
      </w:r>
      <w:r>
        <w:rPr>
          <w:spacing w:val="-2"/>
          <w:sz w:val="23"/>
        </w:rPr>
        <w:t>fee</w:t>
      </w:r>
      <w:r>
        <w:rPr>
          <w:spacing w:val="-12"/>
          <w:sz w:val="23"/>
        </w:rPr>
        <w:t xml:space="preserve"> </w:t>
      </w:r>
      <w:r>
        <w:rPr>
          <w:spacing w:val="-2"/>
          <w:sz w:val="23"/>
        </w:rPr>
        <w:t>for</w:t>
      </w:r>
      <w:r>
        <w:rPr>
          <w:spacing w:val="-13"/>
          <w:sz w:val="23"/>
        </w:rPr>
        <w:t xml:space="preserve"> </w:t>
      </w:r>
      <w:r>
        <w:rPr>
          <w:spacing w:val="-2"/>
          <w:sz w:val="23"/>
        </w:rPr>
        <w:t>a</w:t>
      </w:r>
      <w:r>
        <w:rPr>
          <w:spacing w:val="-12"/>
          <w:sz w:val="23"/>
        </w:rPr>
        <w:t xml:space="preserve"> </w:t>
      </w:r>
      <w:r>
        <w:rPr>
          <w:spacing w:val="-2"/>
          <w:sz w:val="23"/>
        </w:rPr>
        <w:t>CMS</w:t>
      </w:r>
      <w:r>
        <w:rPr>
          <w:spacing w:val="-13"/>
          <w:sz w:val="23"/>
        </w:rPr>
        <w:t xml:space="preserve"> </w:t>
      </w:r>
      <w:r>
        <w:rPr>
          <w:spacing w:val="-2"/>
          <w:sz w:val="23"/>
        </w:rPr>
        <w:t xml:space="preserve">licence </w:t>
      </w:r>
      <w:r>
        <w:rPr>
          <w:sz w:val="23"/>
        </w:rPr>
        <w:t xml:space="preserve">or links licence. Any such fee is payable in accordance with the </w:t>
      </w:r>
      <w:r>
        <w:rPr>
          <w:spacing w:val="-2"/>
          <w:sz w:val="23"/>
        </w:rPr>
        <w:t>regulations.</w:t>
      </w:r>
    </w:p>
    <w:p w:rsidR="00563BC8" w:rsidRDefault="00563BC8">
      <w:pPr>
        <w:spacing w:line="223" w:lineRule="auto"/>
        <w:jc w:val="both"/>
        <w:rPr>
          <w:sz w:val="23"/>
        </w:rPr>
        <w:sectPr w:rsidR="00563BC8">
          <w:pgSz w:w="11900" w:h="16840"/>
          <w:pgMar w:top="3780" w:right="1680" w:bottom="2100" w:left="1680" w:header="2751" w:footer="1910" w:gutter="0"/>
          <w:cols w:space="720"/>
        </w:sectPr>
      </w:pPr>
    </w:p>
    <w:p w:rsidR="00563BC8" w:rsidRDefault="00563BC8">
      <w:pPr>
        <w:pStyle w:val="BodyText"/>
        <w:spacing w:before="128"/>
        <w:ind w:left="0"/>
        <w:jc w:val="left"/>
      </w:pPr>
    </w:p>
    <w:p w:rsidR="00563BC8" w:rsidRDefault="00334391">
      <w:pPr>
        <w:pStyle w:val="ListParagraph"/>
        <w:numPr>
          <w:ilvl w:val="1"/>
          <w:numId w:val="64"/>
        </w:numPr>
        <w:tabs>
          <w:tab w:val="left" w:pos="1737"/>
          <w:tab w:val="left" w:pos="1740"/>
        </w:tabs>
        <w:spacing w:before="0" w:line="223" w:lineRule="auto"/>
        <w:ind w:right="638"/>
        <w:jc w:val="both"/>
        <w:rPr>
          <w:sz w:val="23"/>
        </w:rPr>
      </w:pPr>
      <w:r>
        <w:rPr>
          <w:sz w:val="23"/>
        </w:rPr>
        <w:t>The Minister can accept payment of an amount of consideration payable under this section by</w:t>
      </w:r>
      <w:r>
        <w:rPr>
          <w:spacing w:val="-2"/>
          <w:sz w:val="23"/>
        </w:rPr>
        <w:t xml:space="preserve"> </w:t>
      </w:r>
      <w:r>
        <w:rPr>
          <w:sz w:val="23"/>
        </w:rPr>
        <w:t>payment in money</w:t>
      </w:r>
      <w:r>
        <w:rPr>
          <w:spacing w:val="-2"/>
          <w:sz w:val="23"/>
        </w:rPr>
        <w:t xml:space="preserve"> </w:t>
      </w:r>
      <w:r>
        <w:rPr>
          <w:sz w:val="23"/>
        </w:rPr>
        <w:t>or by</w:t>
      </w:r>
      <w:r>
        <w:rPr>
          <w:spacing w:val="-2"/>
          <w:sz w:val="23"/>
        </w:rPr>
        <w:t xml:space="preserve"> </w:t>
      </w:r>
      <w:r>
        <w:rPr>
          <w:sz w:val="23"/>
        </w:rPr>
        <w:t xml:space="preserve">the issue of </w:t>
      </w:r>
      <w:r>
        <w:rPr>
          <w:spacing w:val="-2"/>
          <w:sz w:val="23"/>
        </w:rPr>
        <w:t>shares.</w:t>
      </w:r>
    </w:p>
    <w:p w:rsidR="00563BC8" w:rsidRDefault="00334391">
      <w:pPr>
        <w:pStyle w:val="ListParagraph"/>
        <w:numPr>
          <w:ilvl w:val="1"/>
          <w:numId w:val="64"/>
        </w:numPr>
        <w:tabs>
          <w:tab w:val="left" w:pos="1737"/>
          <w:tab w:val="left" w:pos="1740"/>
        </w:tabs>
        <w:spacing w:before="110" w:line="223" w:lineRule="auto"/>
        <w:ind w:right="638"/>
        <w:jc w:val="both"/>
        <w:rPr>
          <w:sz w:val="23"/>
        </w:rPr>
      </w:pPr>
      <w:r>
        <w:rPr>
          <w:spacing w:val="-2"/>
          <w:sz w:val="23"/>
        </w:rPr>
        <w:t>A</w:t>
      </w:r>
      <w:r>
        <w:rPr>
          <w:spacing w:val="-13"/>
          <w:sz w:val="23"/>
        </w:rPr>
        <w:t xml:space="preserve"> </w:t>
      </w:r>
      <w:r>
        <w:rPr>
          <w:spacing w:val="-2"/>
          <w:sz w:val="23"/>
        </w:rPr>
        <w:t>CMS</w:t>
      </w:r>
      <w:r>
        <w:rPr>
          <w:spacing w:val="-12"/>
          <w:sz w:val="23"/>
        </w:rPr>
        <w:t xml:space="preserve"> </w:t>
      </w:r>
      <w:r>
        <w:rPr>
          <w:spacing w:val="-2"/>
          <w:sz w:val="23"/>
        </w:rPr>
        <w:t>licence</w:t>
      </w:r>
      <w:r>
        <w:rPr>
          <w:spacing w:val="-13"/>
          <w:sz w:val="23"/>
        </w:rPr>
        <w:t xml:space="preserve"> </w:t>
      </w:r>
      <w:r>
        <w:rPr>
          <w:spacing w:val="-2"/>
          <w:sz w:val="23"/>
        </w:rPr>
        <w:t>or</w:t>
      </w:r>
      <w:r>
        <w:rPr>
          <w:spacing w:val="-12"/>
          <w:sz w:val="23"/>
        </w:rPr>
        <w:t xml:space="preserve"> </w:t>
      </w:r>
      <w:r>
        <w:rPr>
          <w:spacing w:val="-2"/>
          <w:sz w:val="23"/>
        </w:rPr>
        <w:t>links</w:t>
      </w:r>
      <w:r>
        <w:rPr>
          <w:spacing w:val="-12"/>
          <w:sz w:val="23"/>
        </w:rPr>
        <w:t xml:space="preserve"> </w:t>
      </w:r>
      <w:r>
        <w:rPr>
          <w:spacing w:val="-2"/>
          <w:sz w:val="23"/>
        </w:rPr>
        <w:t>licence</w:t>
      </w:r>
      <w:r>
        <w:rPr>
          <w:spacing w:val="-13"/>
          <w:sz w:val="23"/>
        </w:rPr>
        <w:t xml:space="preserve"> </w:t>
      </w:r>
      <w:r>
        <w:rPr>
          <w:spacing w:val="-2"/>
          <w:sz w:val="23"/>
        </w:rPr>
        <w:t>for</w:t>
      </w:r>
      <w:r>
        <w:rPr>
          <w:spacing w:val="-12"/>
          <w:sz w:val="23"/>
        </w:rPr>
        <w:t xml:space="preserve"> </w:t>
      </w:r>
      <w:r>
        <w:rPr>
          <w:spacing w:val="-2"/>
          <w:sz w:val="23"/>
        </w:rPr>
        <w:t>which</w:t>
      </w:r>
      <w:r>
        <w:rPr>
          <w:spacing w:val="-12"/>
          <w:sz w:val="23"/>
        </w:rPr>
        <w:t xml:space="preserve"> </w:t>
      </w:r>
      <w:r>
        <w:rPr>
          <w:spacing w:val="-2"/>
          <w:sz w:val="23"/>
        </w:rPr>
        <w:t>an</w:t>
      </w:r>
      <w:r>
        <w:rPr>
          <w:spacing w:val="-13"/>
          <w:sz w:val="23"/>
        </w:rPr>
        <w:t xml:space="preserve"> </w:t>
      </w:r>
      <w:r>
        <w:rPr>
          <w:spacing w:val="-2"/>
          <w:sz w:val="23"/>
        </w:rPr>
        <w:t>amount</w:t>
      </w:r>
      <w:r>
        <w:rPr>
          <w:spacing w:val="-12"/>
          <w:sz w:val="23"/>
        </w:rPr>
        <w:t xml:space="preserve"> </w:t>
      </w:r>
      <w:r>
        <w:rPr>
          <w:spacing w:val="-2"/>
          <w:sz w:val="23"/>
        </w:rPr>
        <w:t>of</w:t>
      </w:r>
      <w:r>
        <w:rPr>
          <w:spacing w:val="-13"/>
          <w:sz w:val="23"/>
        </w:rPr>
        <w:t xml:space="preserve"> </w:t>
      </w:r>
      <w:r>
        <w:rPr>
          <w:spacing w:val="-2"/>
          <w:sz w:val="23"/>
        </w:rPr>
        <w:t xml:space="preserve">consideration </w:t>
      </w:r>
      <w:r>
        <w:rPr>
          <w:sz w:val="23"/>
        </w:rPr>
        <w:t xml:space="preserve">has been determined to be payable under this section is not to be </w:t>
      </w:r>
      <w:r>
        <w:rPr>
          <w:spacing w:val="-4"/>
          <w:sz w:val="23"/>
        </w:rPr>
        <w:t>granted</w:t>
      </w:r>
      <w:r>
        <w:rPr>
          <w:spacing w:val="-11"/>
          <w:sz w:val="23"/>
        </w:rPr>
        <w:t xml:space="preserve"> </w:t>
      </w:r>
      <w:r>
        <w:rPr>
          <w:spacing w:val="-4"/>
          <w:sz w:val="23"/>
        </w:rPr>
        <w:t>until</w:t>
      </w:r>
      <w:r>
        <w:rPr>
          <w:spacing w:val="-10"/>
          <w:sz w:val="23"/>
        </w:rPr>
        <w:t xml:space="preserve"> </w:t>
      </w:r>
      <w:r>
        <w:rPr>
          <w:spacing w:val="-4"/>
          <w:sz w:val="23"/>
        </w:rPr>
        <w:t>the</w:t>
      </w:r>
      <w:r>
        <w:rPr>
          <w:spacing w:val="-11"/>
          <w:sz w:val="23"/>
        </w:rPr>
        <w:t xml:space="preserve"> </w:t>
      </w:r>
      <w:r>
        <w:rPr>
          <w:spacing w:val="-4"/>
          <w:sz w:val="23"/>
        </w:rPr>
        <w:t>amount</w:t>
      </w:r>
      <w:r>
        <w:rPr>
          <w:spacing w:val="-10"/>
          <w:sz w:val="23"/>
        </w:rPr>
        <w:t xml:space="preserve"> </w:t>
      </w:r>
      <w:r>
        <w:rPr>
          <w:spacing w:val="-4"/>
          <w:sz w:val="23"/>
        </w:rPr>
        <w:t>has</w:t>
      </w:r>
      <w:r>
        <w:rPr>
          <w:spacing w:val="-10"/>
          <w:sz w:val="23"/>
        </w:rPr>
        <w:t xml:space="preserve"> </w:t>
      </w:r>
      <w:r>
        <w:rPr>
          <w:spacing w:val="-4"/>
          <w:sz w:val="23"/>
        </w:rPr>
        <w:t>been</w:t>
      </w:r>
      <w:r>
        <w:rPr>
          <w:spacing w:val="-11"/>
          <w:sz w:val="23"/>
        </w:rPr>
        <w:t xml:space="preserve"> </w:t>
      </w:r>
      <w:r>
        <w:rPr>
          <w:spacing w:val="-4"/>
          <w:sz w:val="23"/>
        </w:rPr>
        <w:t>paid</w:t>
      </w:r>
      <w:r>
        <w:rPr>
          <w:spacing w:val="-9"/>
          <w:sz w:val="23"/>
        </w:rPr>
        <w:t xml:space="preserve"> </w:t>
      </w:r>
      <w:r>
        <w:rPr>
          <w:spacing w:val="-4"/>
          <w:sz w:val="23"/>
        </w:rPr>
        <w:t>or</w:t>
      </w:r>
      <w:r>
        <w:rPr>
          <w:spacing w:val="-10"/>
          <w:sz w:val="23"/>
        </w:rPr>
        <w:t xml:space="preserve"> </w:t>
      </w:r>
      <w:r>
        <w:rPr>
          <w:spacing w:val="-4"/>
          <w:sz w:val="23"/>
        </w:rPr>
        <w:t>arrangements</w:t>
      </w:r>
      <w:r>
        <w:rPr>
          <w:spacing w:val="-10"/>
          <w:sz w:val="23"/>
        </w:rPr>
        <w:t xml:space="preserve"> </w:t>
      </w:r>
      <w:r>
        <w:rPr>
          <w:spacing w:val="-4"/>
          <w:sz w:val="23"/>
        </w:rPr>
        <w:t>satisfactory</w:t>
      </w:r>
      <w:r>
        <w:rPr>
          <w:spacing w:val="-10"/>
          <w:sz w:val="23"/>
        </w:rPr>
        <w:t xml:space="preserve"> </w:t>
      </w:r>
      <w:r>
        <w:rPr>
          <w:spacing w:val="-4"/>
          <w:sz w:val="23"/>
        </w:rPr>
        <w:t xml:space="preserve">to </w:t>
      </w:r>
      <w:r>
        <w:rPr>
          <w:sz w:val="23"/>
        </w:rPr>
        <w:t>the Minister have been made for its payment.</w:t>
      </w:r>
    </w:p>
    <w:p w:rsidR="00563BC8" w:rsidRDefault="00334391">
      <w:pPr>
        <w:pStyle w:val="ListParagraph"/>
        <w:numPr>
          <w:ilvl w:val="1"/>
          <w:numId w:val="64"/>
        </w:numPr>
        <w:tabs>
          <w:tab w:val="left" w:pos="1737"/>
          <w:tab w:val="left" w:pos="1740"/>
        </w:tabs>
        <w:spacing w:before="110" w:line="223" w:lineRule="auto"/>
        <w:ind w:right="636"/>
        <w:jc w:val="both"/>
        <w:rPr>
          <w:sz w:val="23"/>
        </w:rPr>
      </w:pPr>
      <w:r>
        <w:rPr>
          <w:sz w:val="23"/>
        </w:rPr>
        <w:t>The regulations may</w:t>
      </w:r>
      <w:r>
        <w:rPr>
          <w:spacing w:val="-1"/>
          <w:sz w:val="23"/>
        </w:rPr>
        <w:t xml:space="preserve"> </w:t>
      </w:r>
      <w:r>
        <w:rPr>
          <w:sz w:val="23"/>
        </w:rPr>
        <w:t>make provision for or with respect to any</w:t>
      </w:r>
      <w:r>
        <w:rPr>
          <w:spacing w:val="-1"/>
          <w:sz w:val="23"/>
        </w:rPr>
        <w:t xml:space="preserve"> </w:t>
      </w:r>
      <w:r>
        <w:rPr>
          <w:sz w:val="23"/>
        </w:rPr>
        <w:t xml:space="preserve">fee </w:t>
      </w:r>
      <w:r>
        <w:rPr>
          <w:spacing w:val="-4"/>
          <w:sz w:val="23"/>
        </w:rPr>
        <w:t>payable</w:t>
      </w:r>
      <w:r>
        <w:rPr>
          <w:spacing w:val="-11"/>
          <w:sz w:val="23"/>
        </w:rPr>
        <w:t xml:space="preserve"> </w:t>
      </w:r>
      <w:r>
        <w:rPr>
          <w:spacing w:val="-4"/>
          <w:sz w:val="23"/>
        </w:rPr>
        <w:t>under</w:t>
      </w:r>
      <w:r>
        <w:rPr>
          <w:spacing w:val="-10"/>
          <w:sz w:val="23"/>
        </w:rPr>
        <w:t xml:space="preserve"> </w:t>
      </w:r>
      <w:r>
        <w:rPr>
          <w:spacing w:val="-4"/>
          <w:sz w:val="23"/>
        </w:rPr>
        <w:t>this</w:t>
      </w:r>
      <w:r>
        <w:rPr>
          <w:spacing w:val="-11"/>
          <w:sz w:val="23"/>
        </w:rPr>
        <w:t xml:space="preserve"> </w:t>
      </w:r>
      <w:r>
        <w:rPr>
          <w:spacing w:val="-4"/>
          <w:sz w:val="23"/>
        </w:rPr>
        <w:t>section</w:t>
      </w:r>
      <w:r>
        <w:rPr>
          <w:spacing w:val="-10"/>
          <w:sz w:val="23"/>
        </w:rPr>
        <w:t xml:space="preserve"> </w:t>
      </w:r>
      <w:r>
        <w:rPr>
          <w:spacing w:val="-4"/>
          <w:sz w:val="23"/>
        </w:rPr>
        <w:t>and</w:t>
      </w:r>
      <w:r>
        <w:rPr>
          <w:spacing w:val="-10"/>
          <w:sz w:val="23"/>
        </w:rPr>
        <w:t xml:space="preserve"> </w:t>
      </w:r>
      <w:r>
        <w:rPr>
          <w:spacing w:val="-4"/>
          <w:sz w:val="23"/>
        </w:rPr>
        <w:t>in</w:t>
      </w:r>
      <w:r>
        <w:rPr>
          <w:spacing w:val="-8"/>
          <w:sz w:val="23"/>
        </w:rPr>
        <w:t xml:space="preserve"> </w:t>
      </w:r>
      <w:r>
        <w:rPr>
          <w:spacing w:val="-4"/>
          <w:sz w:val="23"/>
        </w:rPr>
        <w:t>particular</w:t>
      </w:r>
      <w:r>
        <w:rPr>
          <w:spacing w:val="-11"/>
          <w:sz w:val="23"/>
        </w:rPr>
        <w:t xml:space="preserve"> </w:t>
      </w:r>
      <w:r>
        <w:rPr>
          <w:spacing w:val="-4"/>
          <w:sz w:val="23"/>
        </w:rPr>
        <w:t>may</w:t>
      </w:r>
      <w:r>
        <w:rPr>
          <w:spacing w:val="-10"/>
          <w:sz w:val="23"/>
        </w:rPr>
        <w:t xml:space="preserve"> </w:t>
      </w:r>
      <w:r>
        <w:rPr>
          <w:spacing w:val="-4"/>
          <w:sz w:val="23"/>
        </w:rPr>
        <w:t>provide</w:t>
      </w:r>
      <w:r>
        <w:rPr>
          <w:spacing w:val="-9"/>
          <w:sz w:val="23"/>
        </w:rPr>
        <w:t xml:space="preserve"> </w:t>
      </w:r>
      <w:r>
        <w:rPr>
          <w:spacing w:val="-4"/>
          <w:sz w:val="23"/>
        </w:rPr>
        <w:t>for</w:t>
      </w:r>
      <w:r>
        <w:rPr>
          <w:spacing w:val="-11"/>
          <w:sz w:val="23"/>
        </w:rPr>
        <w:t xml:space="preserve"> </w:t>
      </w:r>
      <w:r>
        <w:rPr>
          <w:spacing w:val="-4"/>
          <w:sz w:val="23"/>
        </w:rPr>
        <w:t>any</w:t>
      </w:r>
      <w:r>
        <w:rPr>
          <w:spacing w:val="-10"/>
          <w:sz w:val="23"/>
        </w:rPr>
        <w:t xml:space="preserve"> </w:t>
      </w:r>
      <w:r>
        <w:rPr>
          <w:spacing w:val="-4"/>
          <w:sz w:val="23"/>
        </w:rPr>
        <w:t>of</w:t>
      </w:r>
      <w:r>
        <w:rPr>
          <w:spacing w:val="-7"/>
          <w:sz w:val="23"/>
        </w:rPr>
        <w:t xml:space="preserve"> </w:t>
      </w:r>
      <w:r>
        <w:rPr>
          <w:spacing w:val="-4"/>
          <w:sz w:val="23"/>
        </w:rPr>
        <w:t xml:space="preserve">the </w:t>
      </w:r>
      <w:r>
        <w:rPr>
          <w:spacing w:val="-2"/>
          <w:sz w:val="23"/>
        </w:rPr>
        <w:t>following:</w:t>
      </w:r>
    </w:p>
    <w:p w:rsidR="00563BC8" w:rsidRDefault="00334391">
      <w:pPr>
        <w:pStyle w:val="ListParagraph"/>
        <w:numPr>
          <w:ilvl w:val="2"/>
          <w:numId w:val="64"/>
        </w:numPr>
        <w:tabs>
          <w:tab w:val="left" w:pos="2367"/>
        </w:tabs>
        <w:spacing w:before="66"/>
        <w:rPr>
          <w:sz w:val="23"/>
        </w:rPr>
      </w:pPr>
      <w:r>
        <w:rPr>
          <w:sz w:val="23"/>
        </w:rPr>
        <w:t>the</w:t>
      </w:r>
      <w:r>
        <w:rPr>
          <w:spacing w:val="-12"/>
          <w:sz w:val="23"/>
        </w:rPr>
        <w:t xml:space="preserve"> </w:t>
      </w:r>
      <w:r>
        <w:rPr>
          <w:sz w:val="23"/>
        </w:rPr>
        <w:t>periods</w:t>
      </w:r>
      <w:r>
        <w:rPr>
          <w:spacing w:val="-10"/>
          <w:sz w:val="23"/>
        </w:rPr>
        <w:t xml:space="preserve"> </w:t>
      </w:r>
      <w:r>
        <w:rPr>
          <w:sz w:val="23"/>
        </w:rPr>
        <w:t>in</w:t>
      </w:r>
      <w:r>
        <w:rPr>
          <w:spacing w:val="-11"/>
          <w:sz w:val="23"/>
        </w:rPr>
        <w:t xml:space="preserve"> </w:t>
      </w:r>
      <w:r>
        <w:rPr>
          <w:sz w:val="23"/>
        </w:rPr>
        <w:t>respect</w:t>
      </w:r>
      <w:r>
        <w:rPr>
          <w:spacing w:val="-11"/>
          <w:sz w:val="23"/>
        </w:rPr>
        <w:t xml:space="preserve"> </w:t>
      </w:r>
      <w:r>
        <w:rPr>
          <w:sz w:val="23"/>
        </w:rPr>
        <w:t>of</w:t>
      </w:r>
      <w:r>
        <w:rPr>
          <w:spacing w:val="-12"/>
          <w:sz w:val="23"/>
        </w:rPr>
        <w:t xml:space="preserve"> </w:t>
      </w:r>
      <w:r>
        <w:rPr>
          <w:sz w:val="23"/>
        </w:rPr>
        <w:t>which</w:t>
      </w:r>
      <w:r>
        <w:rPr>
          <w:spacing w:val="-11"/>
          <w:sz w:val="23"/>
        </w:rPr>
        <w:t xml:space="preserve"> </w:t>
      </w:r>
      <w:r>
        <w:rPr>
          <w:sz w:val="23"/>
        </w:rPr>
        <w:t>a</w:t>
      </w:r>
      <w:r>
        <w:rPr>
          <w:spacing w:val="-11"/>
          <w:sz w:val="23"/>
        </w:rPr>
        <w:t xml:space="preserve"> </w:t>
      </w:r>
      <w:r>
        <w:rPr>
          <w:sz w:val="23"/>
        </w:rPr>
        <w:t>fee</w:t>
      </w:r>
      <w:r>
        <w:rPr>
          <w:spacing w:val="-11"/>
          <w:sz w:val="23"/>
        </w:rPr>
        <w:t xml:space="preserve"> </w:t>
      </w:r>
      <w:r>
        <w:rPr>
          <w:sz w:val="23"/>
        </w:rPr>
        <w:t>is</w:t>
      </w:r>
      <w:r>
        <w:rPr>
          <w:spacing w:val="-11"/>
          <w:sz w:val="23"/>
        </w:rPr>
        <w:t xml:space="preserve"> </w:t>
      </w:r>
      <w:r>
        <w:rPr>
          <w:spacing w:val="-2"/>
          <w:sz w:val="23"/>
        </w:rPr>
        <w:t>payable,</w:t>
      </w:r>
    </w:p>
    <w:p w:rsidR="00563BC8" w:rsidRDefault="00334391">
      <w:pPr>
        <w:pStyle w:val="ListParagraph"/>
        <w:numPr>
          <w:ilvl w:val="2"/>
          <w:numId w:val="64"/>
        </w:numPr>
        <w:tabs>
          <w:tab w:val="left" w:pos="2367"/>
        </w:tabs>
        <w:spacing w:before="64"/>
        <w:rPr>
          <w:sz w:val="23"/>
        </w:rPr>
      </w:pPr>
      <w:r>
        <w:rPr>
          <w:spacing w:val="-2"/>
          <w:sz w:val="23"/>
        </w:rPr>
        <w:t>times</w:t>
      </w:r>
      <w:r>
        <w:rPr>
          <w:spacing w:val="-8"/>
          <w:sz w:val="23"/>
        </w:rPr>
        <w:t xml:space="preserve"> </w:t>
      </w:r>
      <w:r>
        <w:rPr>
          <w:spacing w:val="-2"/>
          <w:sz w:val="23"/>
        </w:rPr>
        <w:t>for</w:t>
      </w:r>
      <w:r>
        <w:rPr>
          <w:spacing w:val="-8"/>
          <w:sz w:val="23"/>
        </w:rPr>
        <w:t xml:space="preserve"> </w:t>
      </w:r>
      <w:r>
        <w:rPr>
          <w:spacing w:val="-2"/>
          <w:sz w:val="23"/>
        </w:rPr>
        <w:t>payments</w:t>
      </w:r>
      <w:r>
        <w:rPr>
          <w:spacing w:val="-8"/>
          <w:sz w:val="23"/>
        </w:rPr>
        <w:t xml:space="preserve"> </w:t>
      </w:r>
      <w:r>
        <w:rPr>
          <w:spacing w:val="-2"/>
          <w:sz w:val="23"/>
        </w:rPr>
        <w:t>of</w:t>
      </w:r>
      <w:r>
        <w:rPr>
          <w:spacing w:val="-8"/>
          <w:sz w:val="23"/>
        </w:rPr>
        <w:t xml:space="preserve"> </w:t>
      </w:r>
      <w:r>
        <w:rPr>
          <w:spacing w:val="-4"/>
          <w:sz w:val="23"/>
        </w:rPr>
        <w:t>fees,</w:t>
      </w:r>
    </w:p>
    <w:p w:rsidR="00563BC8" w:rsidRDefault="00334391">
      <w:pPr>
        <w:pStyle w:val="ListParagraph"/>
        <w:numPr>
          <w:ilvl w:val="2"/>
          <w:numId w:val="64"/>
        </w:numPr>
        <w:tabs>
          <w:tab w:val="left" w:pos="2367"/>
        </w:tabs>
        <w:spacing w:before="62"/>
        <w:rPr>
          <w:sz w:val="23"/>
        </w:rPr>
      </w:pPr>
      <w:r>
        <w:rPr>
          <w:spacing w:val="-2"/>
          <w:sz w:val="23"/>
        </w:rPr>
        <w:t>payment</w:t>
      </w:r>
      <w:r>
        <w:rPr>
          <w:spacing w:val="-12"/>
          <w:sz w:val="23"/>
        </w:rPr>
        <w:t xml:space="preserve"> </w:t>
      </w:r>
      <w:r>
        <w:rPr>
          <w:spacing w:val="-2"/>
          <w:sz w:val="23"/>
        </w:rPr>
        <w:t>by</w:t>
      </w:r>
      <w:r>
        <w:rPr>
          <w:spacing w:val="-12"/>
          <w:sz w:val="23"/>
        </w:rPr>
        <w:t xml:space="preserve"> </w:t>
      </w:r>
      <w:r>
        <w:rPr>
          <w:spacing w:val="-2"/>
          <w:sz w:val="23"/>
        </w:rPr>
        <w:t>instalments,</w:t>
      </w:r>
    </w:p>
    <w:p w:rsidR="00563BC8" w:rsidRDefault="00334391">
      <w:pPr>
        <w:pStyle w:val="ListParagraph"/>
        <w:numPr>
          <w:ilvl w:val="2"/>
          <w:numId w:val="64"/>
        </w:numPr>
        <w:tabs>
          <w:tab w:val="left" w:pos="2367"/>
        </w:tabs>
        <w:spacing w:before="64"/>
        <w:rPr>
          <w:sz w:val="23"/>
        </w:rPr>
      </w:pPr>
      <w:r>
        <w:rPr>
          <w:spacing w:val="-2"/>
          <w:sz w:val="23"/>
        </w:rPr>
        <w:t>penalties</w:t>
      </w:r>
      <w:r>
        <w:rPr>
          <w:spacing w:val="-10"/>
          <w:sz w:val="23"/>
        </w:rPr>
        <w:t xml:space="preserve"> </w:t>
      </w:r>
      <w:r>
        <w:rPr>
          <w:spacing w:val="-2"/>
          <w:sz w:val="23"/>
        </w:rPr>
        <w:t>for</w:t>
      </w:r>
      <w:r>
        <w:rPr>
          <w:spacing w:val="-9"/>
          <w:sz w:val="23"/>
        </w:rPr>
        <w:t xml:space="preserve"> </w:t>
      </w:r>
      <w:r>
        <w:rPr>
          <w:spacing w:val="-2"/>
          <w:sz w:val="23"/>
        </w:rPr>
        <w:t>late</w:t>
      </w:r>
      <w:r>
        <w:rPr>
          <w:spacing w:val="-9"/>
          <w:sz w:val="23"/>
        </w:rPr>
        <w:t xml:space="preserve"> </w:t>
      </w:r>
      <w:r>
        <w:rPr>
          <w:spacing w:val="-2"/>
          <w:sz w:val="23"/>
        </w:rPr>
        <w:t>payment,</w:t>
      </w:r>
    </w:p>
    <w:p w:rsidR="00563BC8" w:rsidRDefault="00334391">
      <w:pPr>
        <w:pStyle w:val="ListParagraph"/>
        <w:numPr>
          <w:ilvl w:val="2"/>
          <w:numId w:val="64"/>
        </w:numPr>
        <w:tabs>
          <w:tab w:val="left" w:pos="2367"/>
        </w:tabs>
        <w:spacing w:before="62"/>
        <w:rPr>
          <w:sz w:val="23"/>
        </w:rPr>
      </w:pPr>
      <w:r>
        <w:rPr>
          <w:spacing w:val="-2"/>
          <w:sz w:val="23"/>
        </w:rPr>
        <w:t>suspension</w:t>
      </w:r>
      <w:r>
        <w:rPr>
          <w:spacing w:val="-9"/>
          <w:sz w:val="23"/>
        </w:rPr>
        <w:t xml:space="preserve"> </w:t>
      </w:r>
      <w:r>
        <w:rPr>
          <w:spacing w:val="-2"/>
          <w:sz w:val="23"/>
        </w:rPr>
        <w:t>or</w:t>
      </w:r>
      <w:r>
        <w:rPr>
          <w:spacing w:val="-7"/>
          <w:sz w:val="23"/>
        </w:rPr>
        <w:t xml:space="preserve"> </w:t>
      </w:r>
      <w:r>
        <w:rPr>
          <w:spacing w:val="-2"/>
          <w:sz w:val="23"/>
        </w:rPr>
        <w:t>cancellation</w:t>
      </w:r>
      <w:r>
        <w:rPr>
          <w:spacing w:val="-6"/>
          <w:sz w:val="23"/>
        </w:rPr>
        <w:t xml:space="preserve"> </w:t>
      </w:r>
      <w:r>
        <w:rPr>
          <w:spacing w:val="-2"/>
          <w:sz w:val="23"/>
        </w:rPr>
        <w:t>of</w:t>
      </w:r>
      <w:r>
        <w:rPr>
          <w:spacing w:val="-7"/>
          <w:sz w:val="23"/>
        </w:rPr>
        <w:t xml:space="preserve"> </w:t>
      </w:r>
      <w:r>
        <w:rPr>
          <w:spacing w:val="-2"/>
          <w:sz w:val="23"/>
        </w:rPr>
        <w:t>a</w:t>
      </w:r>
      <w:r>
        <w:rPr>
          <w:spacing w:val="-9"/>
          <w:sz w:val="23"/>
        </w:rPr>
        <w:t xml:space="preserve"> </w:t>
      </w:r>
      <w:r>
        <w:rPr>
          <w:spacing w:val="-2"/>
          <w:sz w:val="23"/>
        </w:rPr>
        <w:t>licence</w:t>
      </w:r>
      <w:r>
        <w:rPr>
          <w:spacing w:val="-10"/>
          <w:sz w:val="23"/>
        </w:rPr>
        <w:t xml:space="preserve"> </w:t>
      </w:r>
      <w:r>
        <w:rPr>
          <w:spacing w:val="-2"/>
          <w:sz w:val="23"/>
        </w:rPr>
        <w:t>for</w:t>
      </w:r>
      <w:r>
        <w:rPr>
          <w:spacing w:val="-9"/>
          <w:sz w:val="23"/>
        </w:rPr>
        <w:t xml:space="preserve"> </w:t>
      </w:r>
      <w:r>
        <w:rPr>
          <w:spacing w:val="-2"/>
          <w:sz w:val="23"/>
        </w:rPr>
        <w:t>failing</w:t>
      </w:r>
      <w:r>
        <w:rPr>
          <w:spacing w:val="-11"/>
          <w:sz w:val="23"/>
        </w:rPr>
        <w:t xml:space="preserve"> </w:t>
      </w:r>
      <w:r>
        <w:rPr>
          <w:spacing w:val="-2"/>
          <w:sz w:val="23"/>
        </w:rPr>
        <w:t>to</w:t>
      </w:r>
      <w:r>
        <w:rPr>
          <w:spacing w:val="-9"/>
          <w:sz w:val="23"/>
        </w:rPr>
        <w:t xml:space="preserve"> </w:t>
      </w:r>
      <w:r>
        <w:rPr>
          <w:spacing w:val="-2"/>
          <w:sz w:val="23"/>
        </w:rPr>
        <w:t>pay</w:t>
      </w:r>
      <w:r>
        <w:rPr>
          <w:spacing w:val="-13"/>
          <w:sz w:val="23"/>
        </w:rPr>
        <w:t xml:space="preserve"> </w:t>
      </w:r>
      <w:r>
        <w:rPr>
          <w:spacing w:val="-2"/>
          <w:sz w:val="23"/>
        </w:rPr>
        <w:t>a</w:t>
      </w:r>
      <w:r>
        <w:rPr>
          <w:spacing w:val="-7"/>
          <w:sz w:val="23"/>
        </w:rPr>
        <w:t xml:space="preserve"> </w:t>
      </w:r>
      <w:r>
        <w:rPr>
          <w:spacing w:val="-4"/>
          <w:sz w:val="23"/>
        </w:rPr>
        <w:t>fee,</w:t>
      </w:r>
    </w:p>
    <w:p w:rsidR="00563BC8" w:rsidRDefault="00334391">
      <w:pPr>
        <w:pStyle w:val="ListParagraph"/>
        <w:numPr>
          <w:ilvl w:val="2"/>
          <w:numId w:val="64"/>
        </w:numPr>
        <w:tabs>
          <w:tab w:val="left" w:pos="2367"/>
        </w:tabs>
        <w:spacing w:before="80" w:line="223" w:lineRule="auto"/>
        <w:ind w:right="636"/>
        <w:rPr>
          <w:sz w:val="23"/>
        </w:rPr>
      </w:pPr>
      <w:proofErr w:type="gramStart"/>
      <w:r>
        <w:rPr>
          <w:sz w:val="23"/>
        </w:rPr>
        <w:t>the</w:t>
      </w:r>
      <w:proofErr w:type="gramEnd"/>
      <w:r>
        <w:rPr>
          <w:sz w:val="23"/>
        </w:rPr>
        <w:t xml:space="preserve"> circumstances in which a fee (or part of a fee) may be</w:t>
      </w:r>
      <w:r>
        <w:rPr>
          <w:spacing w:val="40"/>
          <w:sz w:val="23"/>
        </w:rPr>
        <w:t xml:space="preserve"> </w:t>
      </w:r>
      <w:r>
        <w:rPr>
          <w:spacing w:val="-2"/>
          <w:sz w:val="23"/>
        </w:rPr>
        <w:t>refunded.</w:t>
      </w:r>
    </w:p>
    <w:p w:rsidR="00563BC8" w:rsidRDefault="00334391">
      <w:pPr>
        <w:pStyle w:val="ListParagraph"/>
        <w:numPr>
          <w:ilvl w:val="0"/>
          <w:numId w:val="64"/>
        </w:numPr>
        <w:tabs>
          <w:tab w:val="left" w:pos="1289"/>
        </w:tabs>
        <w:spacing w:before="235"/>
        <w:ind w:hanging="600"/>
        <w:jc w:val="left"/>
        <w:rPr>
          <w:rFonts w:ascii="Arial"/>
          <w:b/>
          <w:sz w:val="21"/>
        </w:rPr>
      </w:pPr>
      <w:r>
        <w:rPr>
          <w:rFonts w:ascii="Arial"/>
          <w:b/>
          <w:spacing w:val="-6"/>
          <w:sz w:val="21"/>
        </w:rPr>
        <w:t>Trade</w:t>
      </w:r>
      <w:r>
        <w:rPr>
          <w:rFonts w:ascii="Arial"/>
          <w:b/>
          <w:spacing w:val="-7"/>
          <w:sz w:val="21"/>
        </w:rPr>
        <w:t xml:space="preserve"> </w:t>
      </w:r>
      <w:r>
        <w:rPr>
          <w:rFonts w:ascii="Arial"/>
          <w:b/>
          <w:spacing w:val="-6"/>
          <w:sz w:val="21"/>
        </w:rPr>
        <w:t>Practices exemption for</w:t>
      </w:r>
      <w:r>
        <w:rPr>
          <w:rFonts w:ascii="Arial"/>
          <w:b/>
          <w:spacing w:val="-4"/>
          <w:sz w:val="21"/>
        </w:rPr>
        <w:t xml:space="preserve"> </w:t>
      </w:r>
      <w:r>
        <w:rPr>
          <w:rFonts w:ascii="Arial"/>
          <w:b/>
          <w:spacing w:val="-6"/>
          <w:sz w:val="21"/>
        </w:rPr>
        <w:t>exclusive</w:t>
      </w:r>
      <w:r>
        <w:rPr>
          <w:rFonts w:ascii="Arial"/>
          <w:b/>
          <w:spacing w:val="-7"/>
          <w:sz w:val="21"/>
        </w:rPr>
        <w:t xml:space="preserve"> </w:t>
      </w:r>
      <w:proofErr w:type="spellStart"/>
      <w:r>
        <w:rPr>
          <w:rFonts w:ascii="Arial"/>
          <w:b/>
          <w:spacing w:val="-6"/>
          <w:sz w:val="21"/>
        </w:rPr>
        <w:t>licences</w:t>
      </w:r>
      <w:proofErr w:type="spellEnd"/>
    </w:p>
    <w:p w:rsidR="00563BC8" w:rsidRDefault="00334391">
      <w:pPr>
        <w:pStyle w:val="ListParagraph"/>
        <w:numPr>
          <w:ilvl w:val="1"/>
          <w:numId w:val="64"/>
        </w:numPr>
        <w:tabs>
          <w:tab w:val="left" w:pos="1737"/>
          <w:tab w:val="left" w:pos="1740"/>
        </w:tabs>
        <w:spacing w:before="99" w:line="223" w:lineRule="auto"/>
        <w:ind w:right="636"/>
        <w:jc w:val="both"/>
        <w:rPr>
          <w:sz w:val="23"/>
        </w:rPr>
      </w:pPr>
      <w:r>
        <w:rPr>
          <w:sz w:val="23"/>
        </w:rPr>
        <w:t>The</w:t>
      </w:r>
      <w:r>
        <w:rPr>
          <w:spacing w:val="-4"/>
          <w:sz w:val="23"/>
        </w:rPr>
        <w:t xml:space="preserve"> </w:t>
      </w:r>
      <w:r>
        <w:rPr>
          <w:sz w:val="23"/>
        </w:rPr>
        <w:t>following</w:t>
      </w:r>
      <w:r>
        <w:rPr>
          <w:spacing w:val="-7"/>
          <w:sz w:val="23"/>
        </w:rPr>
        <w:t xml:space="preserve"> </w:t>
      </w:r>
      <w:r>
        <w:rPr>
          <w:sz w:val="23"/>
        </w:rPr>
        <w:t>conduct</w:t>
      </w:r>
      <w:r>
        <w:rPr>
          <w:spacing w:val="-3"/>
          <w:sz w:val="23"/>
        </w:rPr>
        <w:t xml:space="preserve"> </w:t>
      </w:r>
      <w:r>
        <w:rPr>
          <w:sz w:val="23"/>
        </w:rPr>
        <w:t>is</w:t>
      </w:r>
      <w:r>
        <w:rPr>
          <w:spacing w:val="-3"/>
          <w:sz w:val="23"/>
        </w:rPr>
        <w:t xml:space="preserve"> </w:t>
      </w:r>
      <w:r>
        <w:rPr>
          <w:sz w:val="23"/>
        </w:rPr>
        <w:t>specifically</w:t>
      </w:r>
      <w:r>
        <w:rPr>
          <w:spacing w:val="-8"/>
          <w:sz w:val="23"/>
        </w:rPr>
        <w:t xml:space="preserve"> </w:t>
      </w:r>
      <w:r>
        <w:rPr>
          <w:sz w:val="23"/>
        </w:rPr>
        <w:t>authorised</w:t>
      </w:r>
      <w:r>
        <w:rPr>
          <w:spacing w:val="-3"/>
          <w:sz w:val="23"/>
        </w:rPr>
        <w:t xml:space="preserve"> </w:t>
      </w:r>
      <w:r>
        <w:rPr>
          <w:sz w:val="23"/>
        </w:rPr>
        <w:t>by</w:t>
      </w:r>
      <w:r>
        <w:rPr>
          <w:spacing w:val="-8"/>
          <w:sz w:val="23"/>
        </w:rPr>
        <w:t xml:space="preserve"> </w:t>
      </w:r>
      <w:r>
        <w:rPr>
          <w:sz w:val="23"/>
        </w:rPr>
        <w:t>this</w:t>
      </w:r>
      <w:r>
        <w:rPr>
          <w:spacing w:val="-3"/>
          <w:sz w:val="23"/>
        </w:rPr>
        <w:t xml:space="preserve"> </w:t>
      </w:r>
      <w:r>
        <w:rPr>
          <w:sz w:val="23"/>
        </w:rPr>
        <w:t>Act</w:t>
      </w:r>
      <w:r>
        <w:rPr>
          <w:spacing w:val="-3"/>
          <w:sz w:val="23"/>
        </w:rPr>
        <w:t xml:space="preserve"> </w:t>
      </w:r>
      <w:r>
        <w:rPr>
          <w:sz w:val="23"/>
        </w:rPr>
        <w:t>for</w:t>
      </w:r>
      <w:r>
        <w:rPr>
          <w:spacing w:val="-5"/>
          <w:sz w:val="23"/>
        </w:rPr>
        <w:t xml:space="preserve"> </w:t>
      </w:r>
      <w:r>
        <w:rPr>
          <w:sz w:val="23"/>
        </w:rPr>
        <w:t xml:space="preserve">the </w:t>
      </w:r>
      <w:r>
        <w:rPr>
          <w:spacing w:val="-2"/>
          <w:sz w:val="23"/>
        </w:rPr>
        <w:t>purposes</w:t>
      </w:r>
      <w:r>
        <w:rPr>
          <w:spacing w:val="-9"/>
          <w:sz w:val="23"/>
        </w:rPr>
        <w:t xml:space="preserve"> </w:t>
      </w:r>
      <w:r>
        <w:rPr>
          <w:spacing w:val="-2"/>
          <w:sz w:val="23"/>
        </w:rPr>
        <w:t>of</w:t>
      </w:r>
      <w:r>
        <w:rPr>
          <w:spacing w:val="-10"/>
          <w:sz w:val="23"/>
        </w:rPr>
        <w:t xml:space="preserve"> </w:t>
      </w:r>
      <w:r>
        <w:rPr>
          <w:spacing w:val="-2"/>
          <w:sz w:val="23"/>
        </w:rPr>
        <w:t>the</w:t>
      </w:r>
      <w:r>
        <w:rPr>
          <w:spacing w:val="-10"/>
          <w:sz w:val="23"/>
        </w:rPr>
        <w:t xml:space="preserve"> </w:t>
      </w:r>
      <w:r>
        <w:rPr>
          <w:i/>
          <w:spacing w:val="-2"/>
          <w:sz w:val="23"/>
        </w:rPr>
        <w:t>Trade</w:t>
      </w:r>
      <w:r>
        <w:rPr>
          <w:i/>
          <w:spacing w:val="-12"/>
          <w:sz w:val="23"/>
        </w:rPr>
        <w:t xml:space="preserve"> </w:t>
      </w:r>
      <w:r>
        <w:rPr>
          <w:i/>
          <w:spacing w:val="-2"/>
          <w:sz w:val="23"/>
        </w:rPr>
        <w:t>Practices</w:t>
      </w:r>
      <w:r>
        <w:rPr>
          <w:i/>
          <w:spacing w:val="-9"/>
          <w:sz w:val="23"/>
        </w:rPr>
        <w:t xml:space="preserve"> </w:t>
      </w:r>
      <w:r>
        <w:rPr>
          <w:i/>
          <w:spacing w:val="-2"/>
          <w:sz w:val="23"/>
        </w:rPr>
        <w:t>Act</w:t>
      </w:r>
      <w:r>
        <w:rPr>
          <w:i/>
          <w:spacing w:val="-8"/>
          <w:sz w:val="23"/>
        </w:rPr>
        <w:t xml:space="preserve"> </w:t>
      </w:r>
      <w:r>
        <w:rPr>
          <w:i/>
          <w:spacing w:val="-2"/>
          <w:sz w:val="23"/>
        </w:rPr>
        <w:t>1974</w:t>
      </w:r>
      <w:r>
        <w:rPr>
          <w:i/>
          <w:spacing w:val="-9"/>
          <w:sz w:val="23"/>
        </w:rPr>
        <w:t xml:space="preserve"> </w:t>
      </w:r>
      <w:r>
        <w:rPr>
          <w:spacing w:val="-2"/>
          <w:sz w:val="23"/>
        </w:rPr>
        <w:t>of</w:t>
      </w:r>
      <w:r>
        <w:rPr>
          <w:spacing w:val="-10"/>
          <w:sz w:val="23"/>
        </w:rPr>
        <w:t xml:space="preserve"> </w:t>
      </w:r>
      <w:r>
        <w:rPr>
          <w:spacing w:val="-2"/>
          <w:sz w:val="23"/>
        </w:rPr>
        <w:t>the</w:t>
      </w:r>
      <w:r>
        <w:rPr>
          <w:spacing w:val="-9"/>
          <w:sz w:val="23"/>
        </w:rPr>
        <w:t xml:space="preserve"> </w:t>
      </w:r>
      <w:r>
        <w:rPr>
          <w:spacing w:val="-2"/>
          <w:sz w:val="23"/>
        </w:rPr>
        <w:t>Commonwealth</w:t>
      </w:r>
      <w:r>
        <w:rPr>
          <w:spacing w:val="-8"/>
          <w:sz w:val="23"/>
        </w:rPr>
        <w:t xml:space="preserve"> </w:t>
      </w:r>
      <w:r>
        <w:rPr>
          <w:spacing w:val="-2"/>
          <w:sz w:val="23"/>
        </w:rPr>
        <w:t xml:space="preserve">and </w:t>
      </w:r>
      <w:r>
        <w:rPr>
          <w:sz w:val="23"/>
        </w:rPr>
        <w:t xml:space="preserve">the </w:t>
      </w:r>
      <w:r>
        <w:rPr>
          <w:i/>
          <w:sz w:val="23"/>
        </w:rPr>
        <w:t>Competition Code of New South Wales</w:t>
      </w:r>
      <w:r>
        <w:rPr>
          <w:sz w:val="23"/>
        </w:rPr>
        <w:t>:</w:t>
      </w:r>
    </w:p>
    <w:p w:rsidR="00563BC8" w:rsidRDefault="00334391">
      <w:pPr>
        <w:pStyle w:val="ListParagraph"/>
        <w:numPr>
          <w:ilvl w:val="2"/>
          <w:numId w:val="64"/>
        </w:numPr>
        <w:tabs>
          <w:tab w:val="left" w:pos="2364"/>
        </w:tabs>
        <w:spacing w:before="66"/>
        <w:ind w:left="2364" w:hanging="624"/>
        <w:jc w:val="both"/>
        <w:rPr>
          <w:sz w:val="23"/>
        </w:rPr>
      </w:pPr>
      <w:r>
        <w:rPr>
          <w:sz w:val="23"/>
        </w:rPr>
        <w:t>the</w:t>
      </w:r>
      <w:r>
        <w:rPr>
          <w:spacing w:val="-13"/>
          <w:sz w:val="23"/>
        </w:rPr>
        <w:t xml:space="preserve"> </w:t>
      </w:r>
      <w:r>
        <w:rPr>
          <w:sz w:val="23"/>
        </w:rPr>
        <w:t>grant</w:t>
      </w:r>
      <w:r>
        <w:rPr>
          <w:spacing w:val="-11"/>
          <w:sz w:val="23"/>
        </w:rPr>
        <w:t xml:space="preserve"> </w:t>
      </w:r>
      <w:r>
        <w:rPr>
          <w:sz w:val="23"/>
        </w:rPr>
        <w:t>of</w:t>
      </w:r>
      <w:r>
        <w:rPr>
          <w:spacing w:val="-14"/>
          <w:sz w:val="23"/>
        </w:rPr>
        <w:t xml:space="preserve"> </w:t>
      </w:r>
      <w:r>
        <w:rPr>
          <w:sz w:val="23"/>
        </w:rPr>
        <w:t>an</w:t>
      </w:r>
      <w:r>
        <w:rPr>
          <w:spacing w:val="-11"/>
          <w:sz w:val="23"/>
        </w:rPr>
        <w:t xml:space="preserve"> </w:t>
      </w:r>
      <w:r>
        <w:rPr>
          <w:sz w:val="23"/>
        </w:rPr>
        <w:t>exclusive</w:t>
      </w:r>
      <w:r>
        <w:rPr>
          <w:spacing w:val="-13"/>
          <w:sz w:val="23"/>
        </w:rPr>
        <w:t xml:space="preserve"> </w:t>
      </w:r>
      <w:r>
        <w:rPr>
          <w:sz w:val="23"/>
        </w:rPr>
        <w:t>licence</w:t>
      </w:r>
      <w:r>
        <w:rPr>
          <w:spacing w:val="-12"/>
          <w:sz w:val="23"/>
        </w:rPr>
        <w:t xml:space="preserve"> </w:t>
      </w:r>
      <w:r>
        <w:rPr>
          <w:sz w:val="23"/>
        </w:rPr>
        <w:t>under</w:t>
      </w:r>
      <w:r>
        <w:rPr>
          <w:spacing w:val="-13"/>
          <w:sz w:val="23"/>
        </w:rPr>
        <w:t xml:space="preserve"> </w:t>
      </w:r>
      <w:r>
        <w:rPr>
          <w:sz w:val="23"/>
        </w:rPr>
        <w:t>Part</w:t>
      </w:r>
      <w:r>
        <w:rPr>
          <w:spacing w:val="-13"/>
          <w:sz w:val="23"/>
        </w:rPr>
        <w:t xml:space="preserve"> </w:t>
      </w:r>
      <w:r>
        <w:rPr>
          <w:sz w:val="23"/>
        </w:rPr>
        <w:t>9,</w:t>
      </w:r>
      <w:r>
        <w:rPr>
          <w:spacing w:val="-12"/>
          <w:sz w:val="23"/>
        </w:rPr>
        <w:t xml:space="preserve"> </w:t>
      </w:r>
      <w:r>
        <w:rPr>
          <w:sz w:val="23"/>
        </w:rPr>
        <w:t>10</w:t>
      </w:r>
      <w:r>
        <w:rPr>
          <w:spacing w:val="-12"/>
          <w:sz w:val="23"/>
        </w:rPr>
        <w:t xml:space="preserve"> </w:t>
      </w:r>
      <w:r>
        <w:rPr>
          <w:sz w:val="23"/>
        </w:rPr>
        <w:t>or</w:t>
      </w:r>
      <w:r>
        <w:rPr>
          <w:spacing w:val="-13"/>
          <w:sz w:val="23"/>
        </w:rPr>
        <w:t xml:space="preserve"> </w:t>
      </w:r>
      <w:r>
        <w:rPr>
          <w:spacing w:val="-5"/>
          <w:sz w:val="23"/>
        </w:rPr>
        <w:t>11,</w:t>
      </w:r>
    </w:p>
    <w:p w:rsidR="00563BC8" w:rsidRDefault="00334391">
      <w:pPr>
        <w:pStyle w:val="ListParagraph"/>
        <w:numPr>
          <w:ilvl w:val="2"/>
          <w:numId w:val="64"/>
        </w:numPr>
        <w:tabs>
          <w:tab w:val="left" w:pos="2365"/>
          <w:tab w:val="left" w:pos="2367"/>
        </w:tabs>
        <w:spacing w:before="79" w:line="223" w:lineRule="auto"/>
        <w:ind w:right="635"/>
        <w:jc w:val="both"/>
        <w:rPr>
          <w:sz w:val="23"/>
        </w:rPr>
      </w:pPr>
      <w:proofErr w:type="gramStart"/>
      <w:r>
        <w:rPr>
          <w:sz w:val="23"/>
        </w:rPr>
        <w:t>conduct</w:t>
      </w:r>
      <w:proofErr w:type="gramEnd"/>
      <w:r>
        <w:rPr>
          <w:sz w:val="23"/>
        </w:rPr>
        <w:t xml:space="preserve"> authorised or required by or under the terms or conditions of any such exclusive licence.</w:t>
      </w:r>
    </w:p>
    <w:p w:rsidR="00563BC8" w:rsidRDefault="00334391">
      <w:pPr>
        <w:pStyle w:val="ListParagraph"/>
        <w:numPr>
          <w:ilvl w:val="1"/>
          <w:numId w:val="64"/>
        </w:numPr>
        <w:tabs>
          <w:tab w:val="left" w:pos="1737"/>
          <w:tab w:val="left" w:pos="1740"/>
        </w:tabs>
        <w:spacing w:before="108" w:line="223" w:lineRule="auto"/>
        <w:ind w:right="639"/>
        <w:jc w:val="both"/>
        <w:rPr>
          <w:sz w:val="23"/>
        </w:rPr>
      </w:pPr>
      <w:r>
        <w:rPr>
          <w:spacing w:val="-2"/>
          <w:sz w:val="23"/>
        </w:rPr>
        <w:t>Conduct</w:t>
      </w:r>
      <w:r>
        <w:rPr>
          <w:spacing w:val="-9"/>
          <w:sz w:val="23"/>
        </w:rPr>
        <w:t xml:space="preserve"> </w:t>
      </w:r>
      <w:r>
        <w:rPr>
          <w:spacing w:val="-2"/>
          <w:sz w:val="23"/>
        </w:rPr>
        <w:t>authorised</w:t>
      </w:r>
      <w:r>
        <w:rPr>
          <w:spacing w:val="-7"/>
          <w:sz w:val="23"/>
        </w:rPr>
        <w:t xml:space="preserve"> </w:t>
      </w:r>
      <w:r>
        <w:rPr>
          <w:spacing w:val="-2"/>
          <w:sz w:val="23"/>
        </w:rPr>
        <w:t>by</w:t>
      </w:r>
      <w:r>
        <w:rPr>
          <w:spacing w:val="-13"/>
          <w:sz w:val="23"/>
        </w:rPr>
        <w:t xml:space="preserve"> </w:t>
      </w:r>
      <w:r>
        <w:rPr>
          <w:spacing w:val="-2"/>
          <w:sz w:val="23"/>
        </w:rPr>
        <w:t>subsection</w:t>
      </w:r>
      <w:r>
        <w:rPr>
          <w:spacing w:val="-7"/>
          <w:sz w:val="23"/>
        </w:rPr>
        <w:t xml:space="preserve"> </w:t>
      </w:r>
      <w:r>
        <w:rPr>
          <w:spacing w:val="-2"/>
          <w:sz w:val="23"/>
        </w:rPr>
        <w:t>(1)</w:t>
      </w:r>
      <w:r>
        <w:rPr>
          <w:spacing w:val="-9"/>
          <w:sz w:val="23"/>
        </w:rPr>
        <w:t xml:space="preserve"> </w:t>
      </w:r>
      <w:r>
        <w:rPr>
          <w:spacing w:val="-2"/>
          <w:sz w:val="23"/>
        </w:rPr>
        <w:t>is</w:t>
      </w:r>
      <w:r>
        <w:rPr>
          <w:spacing w:val="-7"/>
          <w:sz w:val="23"/>
        </w:rPr>
        <w:t xml:space="preserve"> </w:t>
      </w:r>
      <w:r>
        <w:rPr>
          <w:spacing w:val="-2"/>
          <w:sz w:val="23"/>
        </w:rPr>
        <w:t>authorised</w:t>
      </w:r>
      <w:r>
        <w:rPr>
          <w:spacing w:val="-7"/>
          <w:sz w:val="23"/>
        </w:rPr>
        <w:t xml:space="preserve"> </w:t>
      </w:r>
      <w:r>
        <w:rPr>
          <w:spacing w:val="-2"/>
          <w:sz w:val="23"/>
        </w:rPr>
        <w:t>only</w:t>
      </w:r>
      <w:r>
        <w:rPr>
          <w:spacing w:val="-13"/>
          <w:sz w:val="23"/>
        </w:rPr>
        <w:t xml:space="preserve"> </w:t>
      </w:r>
      <w:r>
        <w:rPr>
          <w:spacing w:val="-2"/>
          <w:sz w:val="23"/>
        </w:rPr>
        <w:t>to</w:t>
      </w:r>
      <w:r>
        <w:rPr>
          <w:spacing w:val="-7"/>
          <w:sz w:val="23"/>
        </w:rPr>
        <w:t xml:space="preserve"> </w:t>
      </w:r>
      <w:r>
        <w:rPr>
          <w:spacing w:val="-2"/>
          <w:sz w:val="23"/>
        </w:rPr>
        <w:t>the</w:t>
      </w:r>
      <w:r>
        <w:rPr>
          <w:spacing w:val="-8"/>
          <w:sz w:val="23"/>
        </w:rPr>
        <w:t xml:space="preserve"> </w:t>
      </w:r>
      <w:r>
        <w:rPr>
          <w:spacing w:val="-2"/>
          <w:sz w:val="23"/>
        </w:rPr>
        <w:t xml:space="preserve">extent </w:t>
      </w:r>
      <w:r>
        <w:rPr>
          <w:sz w:val="23"/>
        </w:rPr>
        <w:t xml:space="preserve">(if any) that it would otherwise contravene Part IV of the </w:t>
      </w:r>
      <w:r>
        <w:rPr>
          <w:i/>
          <w:sz w:val="23"/>
        </w:rPr>
        <w:t xml:space="preserve">Trade </w:t>
      </w:r>
      <w:r>
        <w:rPr>
          <w:i/>
          <w:spacing w:val="-2"/>
          <w:sz w:val="23"/>
        </w:rPr>
        <w:t>Practices</w:t>
      </w:r>
      <w:r>
        <w:rPr>
          <w:i/>
          <w:spacing w:val="-13"/>
          <w:sz w:val="23"/>
        </w:rPr>
        <w:t xml:space="preserve"> </w:t>
      </w:r>
      <w:r>
        <w:rPr>
          <w:i/>
          <w:spacing w:val="-2"/>
          <w:sz w:val="23"/>
        </w:rPr>
        <w:t>Act</w:t>
      </w:r>
      <w:r>
        <w:rPr>
          <w:i/>
          <w:spacing w:val="-9"/>
          <w:sz w:val="23"/>
        </w:rPr>
        <w:t xml:space="preserve"> </w:t>
      </w:r>
      <w:r>
        <w:rPr>
          <w:i/>
          <w:spacing w:val="-2"/>
          <w:sz w:val="23"/>
        </w:rPr>
        <w:t>1974</w:t>
      </w:r>
      <w:r>
        <w:rPr>
          <w:i/>
          <w:spacing w:val="-12"/>
          <w:sz w:val="23"/>
        </w:rPr>
        <w:t xml:space="preserve"> </w:t>
      </w:r>
      <w:r>
        <w:rPr>
          <w:spacing w:val="-2"/>
          <w:sz w:val="23"/>
        </w:rPr>
        <w:t>of</w:t>
      </w:r>
      <w:r>
        <w:rPr>
          <w:spacing w:val="-13"/>
          <w:sz w:val="23"/>
        </w:rPr>
        <w:t xml:space="preserve"> </w:t>
      </w:r>
      <w:r>
        <w:rPr>
          <w:spacing w:val="-2"/>
          <w:sz w:val="23"/>
        </w:rPr>
        <w:t>the</w:t>
      </w:r>
      <w:r>
        <w:rPr>
          <w:spacing w:val="-12"/>
          <w:sz w:val="23"/>
        </w:rPr>
        <w:t xml:space="preserve"> </w:t>
      </w:r>
      <w:r>
        <w:rPr>
          <w:spacing w:val="-2"/>
          <w:sz w:val="23"/>
        </w:rPr>
        <w:t>Commonwealth</w:t>
      </w:r>
      <w:r>
        <w:rPr>
          <w:spacing w:val="-12"/>
          <w:sz w:val="23"/>
        </w:rPr>
        <w:t xml:space="preserve"> </w:t>
      </w:r>
      <w:r>
        <w:rPr>
          <w:spacing w:val="-2"/>
          <w:sz w:val="23"/>
        </w:rPr>
        <w:t>and</w:t>
      </w:r>
      <w:r>
        <w:rPr>
          <w:spacing w:val="-10"/>
          <w:sz w:val="23"/>
        </w:rPr>
        <w:t xml:space="preserve"> </w:t>
      </w:r>
      <w:r>
        <w:rPr>
          <w:spacing w:val="-2"/>
          <w:sz w:val="23"/>
        </w:rPr>
        <w:t>the</w:t>
      </w:r>
      <w:r>
        <w:rPr>
          <w:spacing w:val="-13"/>
          <w:sz w:val="23"/>
        </w:rPr>
        <w:t xml:space="preserve"> </w:t>
      </w:r>
      <w:r>
        <w:rPr>
          <w:i/>
          <w:spacing w:val="-2"/>
          <w:sz w:val="23"/>
        </w:rPr>
        <w:t>Competition</w:t>
      </w:r>
      <w:r>
        <w:rPr>
          <w:i/>
          <w:spacing w:val="-10"/>
          <w:sz w:val="23"/>
        </w:rPr>
        <w:t xml:space="preserve"> </w:t>
      </w:r>
      <w:r>
        <w:rPr>
          <w:i/>
          <w:spacing w:val="-2"/>
          <w:sz w:val="23"/>
        </w:rPr>
        <w:t xml:space="preserve">Code </w:t>
      </w:r>
      <w:r>
        <w:rPr>
          <w:i/>
          <w:sz w:val="23"/>
        </w:rPr>
        <w:t>of New South Wales</w:t>
      </w:r>
      <w:r>
        <w:rPr>
          <w:sz w:val="23"/>
        </w:rPr>
        <w:t>.</w:t>
      </w:r>
    </w:p>
    <w:p w:rsidR="00563BC8" w:rsidRDefault="00334391">
      <w:pPr>
        <w:pStyle w:val="ListParagraph"/>
        <w:numPr>
          <w:ilvl w:val="0"/>
          <w:numId w:val="64"/>
        </w:numPr>
        <w:tabs>
          <w:tab w:val="left" w:pos="1289"/>
        </w:tabs>
        <w:spacing w:before="238"/>
        <w:ind w:hanging="600"/>
        <w:jc w:val="left"/>
        <w:rPr>
          <w:rFonts w:ascii="Arial"/>
          <w:b/>
          <w:sz w:val="21"/>
        </w:rPr>
      </w:pPr>
      <w:r>
        <w:rPr>
          <w:rFonts w:ascii="Arial"/>
          <w:b/>
          <w:spacing w:val="-6"/>
          <w:sz w:val="21"/>
        </w:rPr>
        <w:t>No</w:t>
      </w:r>
      <w:r>
        <w:rPr>
          <w:rFonts w:ascii="Arial"/>
          <w:b/>
          <w:spacing w:val="-2"/>
          <w:sz w:val="21"/>
        </w:rPr>
        <w:t xml:space="preserve"> </w:t>
      </w:r>
      <w:r>
        <w:rPr>
          <w:rFonts w:ascii="Arial"/>
          <w:b/>
          <w:spacing w:val="-6"/>
          <w:sz w:val="21"/>
        </w:rPr>
        <w:t>proprietary</w:t>
      </w:r>
      <w:r>
        <w:rPr>
          <w:rFonts w:ascii="Arial"/>
          <w:b/>
          <w:spacing w:val="-7"/>
          <w:sz w:val="21"/>
        </w:rPr>
        <w:t xml:space="preserve"> </w:t>
      </w:r>
      <w:r>
        <w:rPr>
          <w:rFonts w:ascii="Arial"/>
          <w:b/>
          <w:spacing w:val="-6"/>
          <w:sz w:val="21"/>
        </w:rPr>
        <w:t>right</w:t>
      </w:r>
      <w:r>
        <w:rPr>
          <w:rFonts w:ascii="Arial"/>
          <w:b/>
          <w:sz w:val="21"/>
        </w:rPr>
        <w:t xml:space="preserve"> </w:t>
      </w:r>
      <w:r>
        <w:rPr>
          <w:rFonts w:ascii="Arial"/>
          <w:b/>
          <w:spacing w:val="-6"/>
          <w:sz w:val="21"/>
        </w:rPr>
        <w:t>in</w:t>
      </w:r>
      <w:r>
        <w:rPr>
          <w:rFonts w:ascii="Arial"/>
          <w:b/>
          <w:spacing w:val="-2"/>
          <w:sz w:val="21"/>
        </w:rPr>
        <w:t xml:space="preserve"> </w:t>
      </w:r>
      <w:proofErr w:type="spellStart"/>
      <w:r>
        <w:rPr>
          <w:rFonts w:ascii="Arial"/>
          <w:b/>
          <w:spacing w:val="-6"/>
          <w:sz w:val="21"/>
        </w:rPr>
        <w:t>licences</w:t>
      </w:r>
      <w:proofErr w:type="spellEnd"/>
    </w:p>
    <w:p w:rsidR="00563BC8" w:rsidRDefault="00334391">
      <w:pPr>
        <w:pStyle w:val="ListParagraph"/>
        <w:numPr>
          <w:ilvl w:val="1"/>
          <w:numId w:val="64"/>
        </w:numPr>
        <w:tabs>
          <w:tab w:val="left" w:pos="1737"/>
          <w:tab w:val="left" w:pos="1740"/>
        </w:tabs>
        <w:spacing w:before="97" w:line="223" w:lineRule="auto"/>
        <w:ind w:right="636"/>
        <w:jc w:val="both"/>
        <w:rPr>
          <w:sz w:val="23"/>
        </w:rPr>
      </w:pPr>
      <w:r>
        <w:rPr>
          <w:sz w:val="23"/>
        </w:rPr>
        <w:t>A licence confers no right of property and is incapable of being assigned</w:t>
      </w:r>
      <w:r>
        <w:rPr>
          <w:spacing w:val="-5"/>
          <w:sz w:val="23"/>
        </w:rPr>
        <w:t xml:space="preserve"> </w:t>
      </w:r>
      <w:r>
        <w:rPr>
          <w:sz w:val="23"/>
        </w:rPr>
        <w:t>or</w:t>
      </w:r>
      <w:r>
        <w:rPr>
          <w:spacing w:val="-7"/>
          <w:sz w:val="23"/>
        </w:rPr>
        <w:t xml:space="preserve"> </w:t>
      </w:r>
      <w:r>
        <w:rPr>
          <w:sz w:val="23"/>
        </w:rPr>
        <w:t>mortgaged,</w:t>
      </w:r>
      <w:r>
        <w:rPr>
          <w:spacing w:val="-6"/>
          <w:sz w:val="23"/>
        </w:rPr>
        <w:t xml:space="preserve"> </w:t>
      </w:r>
      <w:r>
        <w:rPr>
          <w:sz w:val="23"/>
        </w:rPr>
        <w:t>charged,</w:t>
      </w:r>
      <w:r>
        <w:rPr>
          <w:spacing w:val="-6"/>
          <w:sz w:val="23"/>
        </w:rPr>
        <w:t xml:space="preserve"> </w:t>
      </w:r>
      <w:r>
        <w:rPr>
          <w:sz w:val="23"/>
        </w:rPr>
        <w:t>leased</w:t>
      </w:r>
      <w:r>
        <w:rPr>
          <w:spacing w:val="-5"/>
          <w:sz w:val="23"/>
        </w:rPr>
        <w:t xml:space="preserve"> </w:t>
      </w:r>
      <w:r>
        <w:rPr>
          <w:sz w:val="23"/>
        </w:rPr>
        <w:t>or</w:t>
      </w:r>
      <w:r>
        <w:rPr>
          <w:spacing w:val="-7"/>
          <w:sz w:val="23"/>
        </w:rPr>
        <w:t xml:space="preserve"> </w:t>
      </w:r>
      <w:r>
        <w:rPr>
          <w:sz w:val="23"/>
        </w:rPr>
        <w:t>otherwise</w:t>
      </w:r>
      <w:r>
        <w:rPr>
          <w:spacing w:val="-6"/>
          <w:sz w:val="23"/>
        </w:rPr>
        <w:t xml:space="preserve"> </w:t>
      </w:r>
      <w:r>
        <w:rPr>
          <w:sz w:val="23"/>
        </w:rPr>
        <w:t>encumbered.</w:t>
      </w:r>
    </w:p>
    <w:p w:rsidR="00563BC8" w:rsidRDefault="00563BC8">
      <w:pPr>
        <w:spacing w:line="223" w:lineRule="auto"/>
        <w:jc w:val="both"/>
        <w:rPr>
          <w:sz w:val="23"/>
        </w:rPr>
        <w:sectPr w:rsidR="00563BC8">
          <w:headerReference w:type="even" r:id="rId243"/>
          <w:headerReference w:type="default" r:id="rId244"/>
          <w:footerReference w:type="even" r:id="rId245"/>
          <w:footerReference w:type="default" r:id="rId246"/>
          <w:pgSz w:w="11900" w:h="16840"/>
          <w:pgMar w:top="3780" w:right="1680" w:bottom="2100" w:left="1680" w:header="2751" w:footer="1910" w:gutter="0"/>
          <w:pgNumType w:start="118"/>
          <w:cols w:space="720"/>
        </w:sectPr>
      </w:pPr>
    </w:p>
    <w:p w:rsidR="00563BC8" w:rsidRDefault="00563BC8">
      <w:pPr>
        <w:pStyle w:val="BodyText"/>
        <w:spacing w:before="128"/>
        <w:ind w:left="0"/>
        <w:jc w:val="left"/>
      </w:pPr>
    </w:p>
    <w:p w:rsidR="00563BC8" w:rsidRDefault="00334391">
      <w:pPr>
        <w:pStyle w:val="ListParagraph"/>
        <w:numPr>
          <w:ilvl w:val="1"/>
          <w:numId w:val="64"/>
        </w:numPr>
        <w:tabs>
          <w:tab w:val="left" w:pos="1737"/>
          <w:tab w:val="left" w:pos="1740"/>
        </w:tabs>
        <w:spacing w:before="0" w:line="223" w:lineRule="auto"/>
        <w:ind w:right="637"/>
        <w:jc w:val="both"/>
        <w:rPr>
          <w:sz w:val="23"/>
        </w:rPr>
      </w:pPr>
      <w:r>
        <w:rPr>
          <w:spacing w:val="-4"/>
          <w:sz w:val="23"/>
        </w:rPr>
        <w:t>This</w:t>
      </w:r>
      <w:r>
        <w:rPr>
          <w:spacing w:val="-11"/>
          <w:sz w:val="23"/>
        </w:rPr>
        <w:t xml:space="preserve"> </w:t>
      </w:r>
      <w:r>
        <w:rPr>
          <w:spacing w:val="-4"/>
          <w:sz w:val="23"/>
        </w:rPr>
        <w:t>section</w:t>
      </w:r>
      <w:r>
        <w:rPr>
          <w:spacing w:val="-10"/>
          <w:sz w:val="23"/>
        </w:rPr>
        <w:t xml:space="preserve"> </w:t>
      </w:r>
      <w:r>
        <w:rPr>
          <w:spacing w:val="-4"/>
          <w:sz w:val="23"/>
        </w:rPr>
        <w:t>does</w:t>
      </w:r>
      <w:r>
        <w:rPr>
          <w:spacing w:val="-11"/>
          <w:sz w:val="23"/>
        </w:rPr>
        <w:t xml:space="preserve"> </w:t>
      </w:r>
      <w:r>
        <w:rPr>
          <w:spacing w:val="-4"/>
          <w:sz w:val="23"/>
        </w:rPr>
        <w:t>not,</w:t>
      </w:r>
      <w:r>
        <w:rPr>
          <w:spacing w:val="-10"/>
          <w:sz w:val="23"/>
        </w:rPr>
        <w:t xml:space="preserve"> </w:t>
      </w:r>
      <w:r>
        <w:rPr>
          <w:spacing w:val="-4"/>
          <w:sz w:val="23"/>
        </w:rPr>
        <w:t>in</w:t>
      </w:r>
      <w:r>
        <w:rPr>
          <w:spacing w:val="-9"/>
          <w:sz w:val="23"/>
        </w:rPr>
        <w:t xml:space="preserve"> </w:t>
      </w:r>
      <w:r>
        <w:rPr>
          <w:spacing w:val="-4"/>
          <w:sz w:val="23"/>
        </w:rPr>
        <w:t>the</w:t>
      </w:r>
      <w:r>
        <w:rPr>
          <w:spacing w:val="-8"/>
          <w:sz w:val="23"/>
        </w:rPr>
        <w:t xml:space="preserve"> </w:t>
      </w:r>
      <w:r>
        <w:rPr>
          <w:spacing w:val="-4"/>
          <w:sz w:val="23"/>
        </w:rPr>
        <w:t>case</w:t>
      </w:r>
      <w:r>
        <w:rPr>
          <w:spacing w:val="-9"/>
          <w:sz w:val="23"/>
        </w:rPr>
        <w:t xml:space="preserve"> </w:t>
      </w:r>
      <w:r>
        <w:rPr>
          <w:spacing w:val="-4"/>
          <w:sz w:val="23"/>
        </w:rPr>
        <w:t>of</w:t>
      </w:r>
      <w:r>
        <w:rPr>
          <w:spacing w:val="-10"/>
          <w:sz w:val="23"/>
        </w:rPr>
        <w:t xml:space="preserve"> </w:t>
      </w:r>
      <w:r>
        <w:rPr>
          <w:spacing w:val="-4"/>
          <w:sz w:val="23"/>
        </w:rPr>
        <w:t>an</w:t>
      </w:r>
      <w:r>
        <w:rPr>
          <w:spacing w:val="-8"/>
          <w:sz w:val="23"/>
        </w:rPr>
        <w:t xml:space="preserve"> </w:t>
      </w:r>
      <w:r>
        <w:rPr>
          <w:spacing w:val="-4"/>
          <w:sz w:val="23"/>
        </w:rPr>
        <w:t>investment</w:t>
      </w:r>
      <w:r>
        <w:rPr>
          <w:spacing w:val="-9"/>
          <w:sz w:val="23"/>
        </w:rPr>
        <w:t xml:space="preserve"> </w:t>
      </w:r>
      <w:r>
        <w:rPr>
          <w:spacing w:val="-4"/>
          <w:sz w:val="23"/>
        </w:rPr>
        <w:t>licence,</w:t>
      </w:r>
      <w:r>
        <w:rPr>
          <w:spacing w:val="-9"/>
          <w:sz w:val="23"/>
        </w:rPr>
        <w:t xml:space="preserve"> </w:t>
      </w:r>
      <w:r>
        <w:rPr>
          <w:spacing w:val="-4"/>
          <w:sz w:val="23"/>
        </w:rPr>
        <w:t>prevent</w:t>
      </w:r>
      <w:r>
        <w:rPr>
          <w:spacing w:val="-9"/>
          <w:sz w:val="23"/>
        </w:rPr>
        <w:t xml:space="preserve"> </w:t>
      </w:r>
      <w:r>
        <w:rPr>
          <w:spacing w:val="-4"/>
          <w:sz w:val="23"/>
        </w:rPr>
        <w:t xml:space="preserve">the </w:t>
      </w:r>
      <w:r>
        <w:rPr>
          <w:sz w:val="23"/>
        </w:rPr>
        <w:t>licensee</w:t>
      </w:r>
      <w:r>
        <w:rPr>
          <w:spacing w:val="-1"/>
          <w:sz w:val="23"/>
        </w:rPr>
        <w:t xml:space="preserve"> </w:t>
      </w:r>
      <w:r>
        <w:rPr>
          <w:sz w:val="23"/>
        </w:rPr>
        <w:t>from</w:t>
      </w:r>
      <w:r>
        <w:rPr>
          <w:spacing w:val="-2"/>
          <w:sz w:val="23"/>
        </w:rPr>
        <w:t xml:space="preserve"> </w:t>
      </w:r>
      <w:r>
        <w:rPr>
          <w:sz w:val="23"/>
        </w:rPr>
        <w:t>conducting</w:t>
      </w:r>
      <w:r>
        <w:rPr>
          <w:spacing w:val="-2"/>
          <w:sz w:val="23"/>
        </w:rPr>
        <w:t xml:space="preserve"> </w:t>
      </w:r>
      <w:r>
        <w:rPr>
          <w:sz w:val="23"/>
        </w:rPr>
        <w:t>activities</w:t>
      </w:r>
      <w:r>
        <w:rPr>
          <w:spacing w:val="-1"/>
          <w:sz w:val="23"/>
        </w:rPr>
        <w:t xml:space="preserve"> </w:t>
      </w:r>
      <w:r>
        <w:rPr>
          <w:sz w:val="23"/>
        </w:rPr>
        <w:t>authorised</w:t>
      </w:r>
      <w:r>
        <w:rPr>
          <w:spacing w:val="-1"/>
          <w:sz w:val="23"/>
        </w:rPr>
        <w:t xml:space="preserve"> </w:t>
      </w:r>
      <w:r>
        <w:rPr>
          <w:sz w:val="23"/>
        </w:rPr>
        <w:t>by</w:t>
      </w:r>
      <w:r>
        <w:rPr>
          <w:spacing w:val="-6"/>
          <w:sz w:val="23"/>
        </w:rPr>
        <w:t xml:space="preserve"> </w:t>
      </w:r>
      <w:r>
        <w:rPr>
          <w:sz w:val="23"/>
        </w:rPr>
        <w:t>the</w:t>
      </w:r>
      <w:r>
        <w:rPr>
          <w:spacing w:val="-1"/>
          <w:sz w:val="23"/>
        </w:rPr>
        <w:t xml:space="preserve"> </w:t>
      </w:r>
      <w:r>
        <w:rPr>
          <w:sz w:val="23"/>
        </w:rPr>
        <w:t>licence</w:t>
      </w:r>
      <w:r>
        <w:rPr>
          <w:spacing w:val="-1"/>
          <w:sz w:val="23"/>
        </w:rPr>
        <w:t xml:space="preserve"> </w:t>
      </w:r>
      <w:r>
        <w:rPr>
          <w:sz w:val="23"/>
        </w:rPr>
        <w:t>in</w:t>
      </w:r>
      <w:r>
        <w:rPr>
          <w:spacing w:val="-1"/>
          <w:sz w:val="23"/>
        </w:rPr>
        <w:t xml:space="preserve"> </w:t>
      </w:r>
      <w:r>
        <w:rPr>
          <w:sz w:val="23"/>
        </w:rPr>
        <w:t xml:space="preserve">the </w:t>
      </w:r>
      <w:r>
        <w:rPr>
          <w:spacing w:val="-4"/>
          <w:sz w:val="23"/>
        </w:rPr>
        <w:t>course</w:t>
      </w:r>
      <w:r>
        <w:rPr>
          <w:spacing w:val="-5"/>
          <w:sz w:val="23"/>
        </w:rPr>
        <w:t xml:space="preserve"> </w:t>
      </w:r>
      <w:r>
        <w:rPr>
          <w:spacing w:val="-4"/>
          <w:sz w:val="23"/>
        </w:rPr>
        <w:t>of</w:t>
      </w:r>
      <w:r>
        <w:rPr>
          <w:spacing w:val="-6"/>
          <w:sz w:val="23"/>
        </w:rPr>
        <w:t xml:space="preserve"> </w:t>
      </w:r>
      <w:r>
        <w:rPr>
          <w:spacing w:val="-4"/>
          <w:sz w:val="23"/>
        </w:rPr>
        <w:t>a</w:t>
      </w:r>
      <w:r>
        <w:rPr>
          <w:spacing w:val="-8"/>
          <w:sz w:val="23"/>
        </w:rPr>
        <w:t xml:space="preserve"> </w:t>
      </w:r>
      <w:r>
        <w:rPr>
          <w:spacing w:val="-4"/>
          <w:sz w:val="23"/>
        </w:rPr>
        <w:t>joint</w:t>
      </w:r>
      <w:r>
        <w:rPr>
          <w:spacing w:val="-7"/>
          <w:sz w:val="23"/>
        </w:rPr>
        <w:t xml:space="preserve"> </w:t>
      </w:r>
      <w:r>
        <w:rPr>
          <w:spacing w:val="-4"/>
          <w:sz w:val="23"/>
        </w:rPr>
        <w:t>venture</w:t>
      </w:r>
      <w:r>
        <w:rPr>
          <w:spacing w:val="-8"/>
          <w:sz w:val="23"/>
        </w:rPr>
        <w:t xml:space="preserve"> </w:t>
      </w:r>
      <w:r>
        <w:rPr>
          <w:spacing w:val="-4"/>
          <w:sz w:val="23"/>
        </w:rPr>
        <w:t>or</w:t>
      </w:r>
      <w:r>
        <w:rPr>
          <w:spacing w:val="-8"/>
          <w:sz w:val="23"/>
        </w:rPr>
        <w:t xml:space="preserve"> </w:t>
      </w:r>
      <w:r>
        <w:rPr>
          <w:spacing w:val="-4"/>
          <w:sz w:val="23"/>
        </w:rPr>
        <w:t>other</w:t>
      </w:r>
      <w:r>
        <w:rPr>
          <w:spacing w:val="-8"/>
          <w:sz w:val="23"/>
        </w:rPr>
        <w:t xml:space="preserve"> </w:t>
      </w:r>
      <w:r>
        <w:rPr>
          <w:spacing w:val="-4"/>
          <w:sz w:val="23"/>
        </w:rPr>
        <w:t>arrangement to which the</w:t>
      </w:r>
      <w:r>
        <w:rPr>
          <w:spacing w:val="-5"/>
          <w:sz w:val="23"/>
        </w:rPr>
        <w:t xml:space="preserve"> </w:t>
      </w:r>
      <w:r>
        <w:rPr>
          <w:spacing w:val="-4"/>
          <w:sz w:val="23"/>
        </w:rPr>
        <w:t>licensee</w:t>
      </w:r>
      <w:r>
        <w:rPr>
          <w:spacing w:val="-5"/>
          <w:sz w:val="23"/>
        </w:rPr>
        <w:t xml:space="preserve"> </w:t>
      </w:r>
      <w:r>
        <w:rPr>
          <w:spacing w:val="-4"/>
          <w:sz w:val="23"/>
        </w:rPr>
        <w:t xml:space="preserve">is </w:t>
      </w:r>
      <w:r>
        <w:rPr>
          <w:sz w:val="23"/>
        </w:rPr>
        <w:t>a party.</w:t>
      </w:r>
    </w:p>
    <w:p w:rsidR="00563BC8" w:rsidRDefault="00334391">
      <w:pPr>
        <w:pStyle w:val="ListParagraph"/>
        <w:numPr>
          <w:ilvl w:val="0"/>
          <w:numId w:val="64"/>
        </w:numPr>
        <w:tabs>
          <w:tab w:val="left" w:pos="1289"/>
        </w:tabs>
        <w:spacing w:before="238"/>
        <w:ind w:hanging="600"/>
        <w:jc w:val="left"/>
        <w:rPr>
          <w:rFonts w:ascii="Arial"/>
          <w:b/>
          <w:sz w:val="21"/>
        </w:rPr>
      </w:pPr>
      <w:r>
        <w:rPr>
          <w:rFonts w:ascii="Arial"/>
          <w:b/>
          <w:spacing w:val="-2"/>
          <w:sz w:val="21"/>
        </w:rPr>
        <w:t>Term</w:t>
      </w:r>
      <w:r>
        <w:rPr>
          <w:rFonts w:ascii="Arial"/>
          <w:b/>
          <w:spacing w:val="-12"/>
          <w:sz w:val="21"/>
        </w:rPr>
        <w:t xml:space="preserve"> </w:t>
      </w:r>
      <w:r>
        <w:rPr>
          <w:rFonts w:ascii="Arial"/>
          <w:b/>
          <w:spacing w:val="-2"/>
          <w:sz w:val="21"/>
        </w:rPr>
        <w:t>of</w:t>
      </w:r>
      <w:r>
        <w:rPr>
          <w:rFonts w:ascii="Arial"/>
          <w:b/>
          <w:spacing w:val="-10"/>
          <w:sz w:val="21"/>
        </w:rPr>
        <w:t xml:space="preserve"> </w:t>
      </w:r>
      <w:proofErr w:type="spellStart"/>
      <w:r>
        <w:rPr>
          <w:rFonts w:ascii="Arial"/>
          <w:b/>
          <w:spacing w:val="-2"/>
          <w:sz w:val="21"/>
        </w:rPr>
        <w:t>licences</w:t>
      </w:r>
      <w:proofErr w:type="spellEnd"/>
    </w:p>
    <w:p w:rsidR="00563BC8" w:rsidRDefault="00334391">
      <w:pPr>
        <w:pStyle w:val="BodyText"/>
        <w:spacing w:before="97" w:line="223" w:lineRule="auto"/>
        <w:jc w:val="left"/>
      </w:pPr>
      <w:r>
        <w:t>A</w:t>
      </w:r>
      <w:r>
        <w:rPr>
          <w:spacing w:val="-2"/>
        </w:rPr>
        <w:t xml:space="preserve"> </w:t>
      </w:r>
      <w:r>
        <w:t>licence</w:t>
      </w:r>
      <w:r>
        <w:rPr>
          <w:spacing w:val="-2"/>
        </w:rPr>
        <w:t xml:space="preserve"> </w:t>
      </w:r>
      <w:r>
        <w:t>remains</w:t>
      </w:r>
      <w:r>
        <w:rPr>
          <w:spacing w:val="-2"/>
        </w:rPr>
        <w:t xml:space="preserve"> </w:t>
      </w:r>
      <w:r>
        <w:t>in force</w:t>
      </w:r>
      <w:r>
        <w:rPr>
          <w:spacing w:val="-2"/>
        </w:rPr>
        <w:t xml:space="preserve"> </w:t>
      </w:r>
      <w:r>
        <w:t>for</w:t>
      </w:r>
      <w:r>
        <w:rPr>
          <w:spacing w:val="-2"/>
        </w:rPr>
        <w:t xml:space="preserve"> </w:t>
      </w:r>
      <w:r>
        <w:t>the</w:t>
      </w:r>
      <w:r>
        <w:rPr>
          <w:spacing w:val="-2"/>
        </w:rPr>
        <w:t xml:space="preserve"> </w:t>
      </w:r>
      <w:r>
        <w:t>period</w:t>
      </w:r>
      <w:r>
        <w:rPr>
          <w:spacing w:val="-1"/>
        </w:rPr>
        <w:t xml:space="preserve"> </w:t>
      </w:r>
      <w:r>
        <w:t>for</w:t>
      </w:r>
      <w:r>
        <w:rPr>
          <w:spacing w:val="-1"/>
        </w:rPr>
        <w:t xml:space="preserve"> </w:t>
      </w:r>
      <w:r>
        <w:t>which</w:t>
      </w:r>
      <w:r>
        <w:rPr>
          <w:spacing w:val="-1"/>
        </w:rPr>
        <w:t xml:space="preserve"> </w:t>
      </w:r>
      <w:r>
        <w:t>it</w:t>
      </w:r>
      <w:r>
        <w:rPr>
          <w:spacing w:val="-1"/>
        </w:rPr>
        <w:t xml:space="preserve"> </w:t>
      </w:r>
      <w:r>
        <w:t>is</w:t>
      </w:r>
      <w:r>
        <w:rPr>
          <w:spacing w:val="-1"/>
        </w:rPr>
        <w:t xml:space="preserve"> </w:t>
      </w:r>
      <w:r>
        <w:t>granted, as specified</w:t>
      </w:r>
      <w:r>
        <w:rPr>
          <w:spacing w:val="-2"/>
        </w:rPr>
        <w:t xml:space="preserve"> </w:t>
      </w:r>
      <w:r>
        <w:t>in</w:t>
      </w:r>
      <w:r>
        <w:rPr>
          <w:spacing w:val="-2"/>
        </w:rPr>
        <w:t xml:space="preserve"> </w:t>
      </w:r>
      <w:r>
        <w:t>the</w:t>
      </w:r>
      <w:r>
        <w:rPr>
          <w:spacing w:val="-3"/>
        </w:rPr>
        <w:t xml:space="preserve"> </w:t>
      </w:r>
      <w:r>
        <w:t>licence,</w:t>
      </w:r>
      <w:r>
        <w:rPr>
          <w:spacing w:val="-3"/>
        </w:rPr>
        <w:t xml:space="preserve"> </w:t>
      </w:r>
      <w:r>
        <w:t>unless</w:t>
      </w:r>
      <w:r>
        <w:rPr>
          <w:spacing w:val="-2"/>
        </w:rPr>
        <w:t xml:space="preserve"> </w:t>
      </w:r>
      <w:r>
        <w:t>sooner</w:t>
      </w:r>
      <w:r>
        <w:rPr>
          <w:spacing w:val="-4"/>
        </w:rPr>
        <w:t xml:space="preserve"> </w:t>
      </w:r>
      <w:r>
        <w:t>cancelled</w:t>
      </w:r>
      <w:r>
        <w:rPr>
          <w:spacing w:val="-2"/>
        </w:rPr>
        <w:t xml:space="preserve"> </w:t>
      </w:r>
      <w:r>
        <w:t>or</w:t>
      </w:r>
      <w:r>
        <w:rPr>
          <w:spacing w:val="-4"/>
        </w:rPr>
        <w:t xml:space="preserve"> </w:t>
      </w:r>
      <w:r>
        <w:t>surrendered.</w:t>
      </w:r>
    </w:p>
    <w:p w:rsidR="00563BC8" w:rsidRDefault="00334391">
      <w:pPr>
        <w:pStyle w:val="ListParagraph"/>
        <w:numPr>
          <w:ilvl w:val="0"/>
          <w:numId w:val="64"/>
        </w:numPr>
        <w:tabs>
          <w:tab w:val="left" w:pos="1289"/>
        </w:tabs>
        <w:spacing w:before="238"/>
        <w:ind w:hanging="600"/>
        <w:jc w:val="left"/>
        <w:rPr>
          <w:rFonts w:ascii="Arial"/>
          <w:b/>
          <w:sz w:val="21"/>
        </w:rPr>
      </w:pPr>
      <w:r>
        <w:rPr>
          <w:rFonts w:ascii="Arial"/>
          <w:b/>
          <w:spacing w:val="-6"/>
          <w:sz w:val="21"/>
        </w:rPr>
        <w:t>Disciplinary</w:t>
      </w:r>
      <w:r>
        <w:rPr>
          <w:rFonts w:ascii="Arial"/>
          <w:b/>
          <w:spacing w:val="-10"/>
          <w:sz w:val="21"/>
        </w:rPr>
        <w:t xml:space="preserve"> </w:t>
      </w:r>
      <w:r>
        <w:rPr>
          <w:rFonts w:ascii="Arial"/>
          <w:b/>
          <w:spacing w:val="-6"/>
          <w:sz w:val="21"/>
        </w:rPr>
        <w:t>action</w:t>
      </w:r>
      <w:r>
        <w:rPr>
          <w:rFonts w:ascii="Arial"/>
          <w:b/>
          <w:spacing w:val="-9"/>
          <w:sz w:val="21"/>
        </w:rPr>
        <w:t xml:space="preserve"> </w:t>
      </w:r>
      <w:r>
        <w:rPr>
          <w:rFonts w:ascii="Arial"/>
          <w:b/>
          <w:spacing w:val="-6"/>
          <w:sz w:val="21"/>
        </w:rPr>
        <w:t>against licensees</w:t>
      </w:r>
    </w:p>
    <w:p w:rsidR="00563BC8" w:rsidRDefault="00334391">
      <w:pPr>
        <w:pStyle w:val="ListParagraph"/>
        <w:numPr>
          <w:ilvl w:val="1"/>
          <w:numId w:val="64"/>
        </w:numPr>
        <w:tabs>
          <w:tab w:val="left" w:pos="1737"/>
        </w:tabs>
        <w:ind w:left="1737" w:hanging="434"/>
        <w:rPr>
          <w:sz w:val="23"/>
        </w:rPr>
      </w:pPr>
      <w:r>
        <w:rPr>
          <w:spacing w:val="-2"/>
          <w:sz w:val="23"/>
        </w:rPr>
        <w:t>For</w:t>
      </w:r>
      <w:r>
        <w:rPr>
          <w:spacing w:val="-9"/>
          <w:sz w:val="23"/>
        </w:rPr>
        <w:t xml:space="preserve"> </w:t>
      </w:r>
      <w:r>
        <w:rPr>
          <w:spacing w:val="-2"/>
          <w:sz w:val="23"/>
        </w:rPr>
        <w:t>the</w:t>
      </w:r>
      <w:r>
        <w:rPr>
          <w:spacing w:val="-7"/>
          <w:sz w:val="23"/>
        </w:rPr>
        <w:t xml:space="preserve"> </w:t>
      </w:r>
      <w:r>
        <w:rPr>
          <w:spacing w:val="-2"/>
          <w:sz w:val="23"/>
        </w:rPr>
        <w:t>purposes</w:t>
      </w:r>
      <w:r>
        <w:rPr>
          <w:spacing w:val="-6"/>
          <w:sz w:val="23"/>
        </w:rPr>
        <w:t xml:space="preserve"> </w:t>
      </w:r>
      <w:r>
        <w:rPr>
          <w:spacing w:val="-2"/>
          <w:sz w:val="23"/>
        </w:rPr>
        <w:t>of</w:t>
      </w:r>
      <w:r>
        <w:rPr>
          <w:spacing w:val="-8"/>
          <w:sz w:val="23"/>
        </w:rPr>
        <w:t xml:space="preserve"> </w:t>
      </w:r>
      <w:r>
        <w:rPr>
          <w:spacing w:val="-2"/>
          <w:sz w:val="23"/>
        </w:rPr>
        <w:t>this</w:t>
      </w:r>
      <w:r>
        <w:rPr>
          <w:spacing w:val="-6"/>
          <w:sz w:val="23"/>
        </w:rPr>
        <w:t xml:space="preserve"> </w:t>
      </w:r>
      <w:r>
        <w:rPr>
          <w:spacing w:val="-2"/>
          <w:sz w:val="23"/>
        </w:rPr>
        <w:t>Part:</w:t>
      </w:r>
    </w:p>
    <w:p w:rsidR="00563BC8" w:rsidRDefault="00334391">
      <w:pPr>
        <w:spacing w:before="81" w:line="223" w:lineRule="auto"/>
        <w:ind w:left="1740" w:right="634"/>
        <w:rPr>
          <w:sz w:val="23"/>
        </w:rPr>
      </w:pPr>
      <w:proofErr w:type="gramStart"/>
      <w:r>
        <w:rPr>
          <w:b/>
          <w:i/>
          <w:spacing w:val="-4"/>
          <w:sz w:val="23"/>
        </w:rPr>
        <w:t>disciplinary</w:t>
      </w:r>
      <w:proofErr w:type="gramEnd"/>
      <w:r>
        <w:rPr>
          <w:b/>
          <w:i/>
          <w:spacing w:val="-6"/>
          <w:sz w:val="23"/>
        </w:rPr>
        <w:t xml:space="preserve"> </w:t>
      </w:r>
      <w:r>
        <w:rPr>
          <w:b/>
          <w:i/>
          <w:spacing w:val="-4"/>
          <w:sz w:val="23"/>
        </w:rPr>
        <w:t>action</w:t>
      </w:r>
      <w:r>
        <w:rPr>
          <w:b/>
          <w:i/>
          <w:spacing w:val="-5"/>
          <w:sz w:val="23"/>
        </w:rPr>
        <w:t xml:space="preserve"> </w:t>
      </w:r>
      <w:r>
        <w:rPr>
          <w:spacing w:val="-4"/>
          <w:sz w:val="23"/>
        </w:rPr>
        <w:t>means</w:t>
      </w:r>
      <w:r>
        <w:rPr>
          <w:spacing w:val="-6"/>
          <w:sz w:val="23"/>
        </w:rPr>
        <w:t xml:space="preserve"> </w:t>
      </w:r>
      <w:r>
        <w:rPr>
          <w:spacing w:val="-4"/>
          <w:sz w:val="23"/>
        </w:rPr>
        <w:t>any</w:t>
      </w:r>
      <w:r>
        <w:rPr>
          <w:spacing w:val="-16"/>
          <w:sz w:val="23"/>
        </w:rPr>
        <w:t xml:space="preserve"> </w:t>
      </w:r>
      <w:r>
        <w:rPr>
          <w:spacing w:val="-4"/>
          <w:sz w:val="23"/>
        </w:rPr>
        <w:t>one</w:t>
      </w:r>
      <w:r>
        <w:rPr>
          <w:spacing w:val="-9"/>
          <w:sz w:val="23"/>
        </w:rPr>
        <w:t xml:space="preserve"> </w:t>
      </w:r>
      <w:r>
        <w:rPr>
          <w:spacing w:val="-4"/>
          <w:sz w:val="23"/>
        </w:rPr>
        <w:t>or</w:t>
      </w:r>
      <w:r>
        <w:rPr>
          <w:spacing w:val="-11"/>
          <w:sz w:val="23"/>
        </w:rPr>
        <w:t xml:space="preserve"> </w:t>
      </w:r>
      <w:r>
        <w:rPr>
          <w:spacing w:val="-4"/>
          <w:sz w:val="23"/>
        </w:rPr>
        <w:t>more</w:t>
      </w:r>
      <w:r>
        <w:rPr>
          <w:spacing w:val="-9"/>
          <w:sz w:val="23"/>
        </w:rPr>
        <w:t xml:space="preserve"> </w:t>
      </w:r>
      <w:r>
        <w:rPr>
          <w:spacing w:val="-4"/>
          <w:sz w:val="23"/>
        </w:rPr>
        <w:t>of</w:t>
      </w:r>
      <w:r>
        <w:rPr>
          <w:spacing w:val="-11"/>
          <w:sz w:val="23"/>
        </w:rPr>
        <w:t xml:space="preserve"> </w:t>
      </w:r>
      <w:r>
        <w:rPr>
          <w:spacing w:val="-4"/>
          <w:sz w:val="23"/>
        </w:rPr>
        <w:t>the</w:t>
      </w:r>
      <w:r>
        <w:rPr>
          <w:spacing w:val="-9"/>
          <w:sz w:val="23"/>
        </w:rPr>
        <w:t xml:space="preserve"> </w:t>
      </w:r>
      <w:r>
        <w:rPr>
          <w:spacing w:val="-4"/>
          <w:sz w:val="23"/>
        </w:rPr>
        <w:t>following</w:t>
      </w:r>
      <w:r>
        <w:rPr>
          <w:spacing w:val="-11"/>
          <w:sz w:val="23"/>
        </w:rPr>
        <w:t xml:space="preserve"> </w:t>
      </w:r>
      <w:r>
        <w:rPr>
          <w:spacing w:val="-4"/>
          <w:sz w:val="23"/>
        </w:rPr>
        <w:t>actions</w:t>
      </w:r>
      <w:r>
        <w:rPr>
          <w:spacing w:val="-6"/>
          <w:sz w:val="23"/>
        </w:rPr>
        <w:t xml:space="preserve"> </w:t>
      </w:r>
      <w:r>
        <w:rPr>
          <w:spacing w:val="-4"/>
          <w:sz w:val="23"/>
        </w:rPr>
        <w:t xml:space="preserve">in </w:t>
      </w:r>
      <w:r>
        <w:rPr>
          <w:sz w:val="23"/>
        </w:rPr>
        <w:t>relation to a licence:</w:t>
      </w:r>
    </w:p>
    <w:p w:rsidR="00563BC8" w:rsidRDefault="00334391">
      <w:pPr>
        <w:pStyle w:val="ListParagraph"/>
        <w:numPr>
          <w:ilvl w:val="2"/>
          <w:numId w:val="64"/>
        </w:numPr>
        <w:tabs>
          <w:tab w:val="left" w:pos="2367"/>
        </w:tabs>
        <w:spacing w:before="65"/>
        <w:rPr>
          <w:sz w:val="23"/>
        </w:rPr>
      </w:pPr>
      <w:r>
        <w:rPr>
          <w:spacing w:val="-2"/>
          <w:sz w:val="23"/>
        </w:rPr>
        <w:t>the</w:t>
      </w:r>
      <w:r>
        <w:rPr>
          <w:spacing w:val="-8"/>
          <w:sz w:val="23"/>
        </w:rPr>
        <w:t xml:space="preserve"> </w:t>
      </w:r>
      <w:r>
        <w:rPr>
          <w:spacing w:val="-2"/>
          <w:sz w:val="23"/>
        </w:rPr>
        <w:t>cancellation</w:t>
      </w:r>
      <w:r>
        <w:rPr>
          <w:spacing w:val="-6"/>
          <w:sz w:val="23"/>
        </w:rPr>
        <w:t xml:space="preserve"> </w:t>
      </w:r>
      <w:r>
        <w:rPr>
          <w:spacing w:val="-2"/>
          <w:sz w:val="23"/>
        </w:rPr>
        <w:t>or</w:t>
      </w:r>
      <w:r>
        <w:rPr>
          <w:spacing w:val="-8"/>
          <w:sz w:val="23"/>
        </w:rPr>
        <w:t xml:space="preserve"> </w:t>
      </w:r>
      <w:r>
        <w:rPr>
          <w:spacing w:val="-2"/>
          <w:sz w:val="23"/>
        </w:rPr>
        <w:t>suspension</w:t>
      </w:r>
      <w:r>
        <w:rPr>
          <w:spacing w:val="-6"/>
          <w:sz w:val="23"/>
        </w:rPr>
        <w:t xml:space="preserve"> </w:t>
      </w:r>
      <w:r>
        <w:rPr>
          <w:spacing w:val="-2"/>
          <w:sz w:val="23"/>
        </w:rPr>
        <w:t>of</w:t>
      </w:r>
      <w:r>
        <w:rPr>
          <w:spacing w:val="-9"/>
          <w:sz w:val="23"/>
        </w:rPr>
        <w:t xml:space="preserve"> </w:t>
      </w:r>
      <w:r>
        <w:rPr>
          <w:spacing w:val="-2"/>
          <w:sz w:val="23"/>
        </w:rPr>
        <w:t>the</w:t>
      </w:r>
      <w:r>
        <w:rPr>
          <w:spacing w:val="-7"/>
          <w:sz w:val="23"/>
        </w:rPr>
        <w:t xml:space="preserve"> </w:t>
      </w:r>
      <w:r>
        <w:rPr>
          <w:spacing w:val="-2"/>
          <w:sz w:val="23"/>
        </w:rPr>
        <w:t>licence,</w:t>
      </w:r>
    </w:p>
    <w:p w:rsidR="00563BC8" w:rsidRDefault="00334391">
      <w:pPr>
        <w:pStyle w:val="ListParagraph"/>
        <w:numPr>
          <w:ilvl w:val="2"/>
          <w:numId w:val="64"/>
        </w:numPr>
        <w:tabs>
          <w:tab w:val="left" w:pos="2367"/>
        </w:tabs>
        <w:spacing w:before="79" w:line="223" w:lineRule="auto"/>
        <w:ind w:right="640"/>
        <w:rPr>
          <w:sz w:val="23"/>
        </w:rPr>
      </w:pPr>
      <w:r>
        <w:rPr>
          <w:sz w:val="23"/>
        </w:rPr>
        <w:t>the</w:t>
      </w:r>
      <w:r>
        <w:rPr>
          <w:spacing w:val="28"/>
          <w:sz w:val="23"/>
        </w:rPr>
        <w:t xml:space="preserve"> </w:t>
      </w:r>
      <w:r>
        <w:rPr>
          <w:sz w:val="23"/>
        </w:rPr>
        <w:t>imposition</w:t>
      </w:r>
      <w:r>
        <w:rPr>
          <w:spacing w:val="28"/>
          <w:sz w:val="23"/>
        </w:rPr>
        <w:t xml:space="preserve"> </w:t>
      </w:r>
      <w:r>
        <w:rPr>
          <w:sz w:val="23"/>
        </w:rPr>
        <w:t>on</w:t>
      </w:r>
      <w:r>
        <w:rPr>
          <w:spacing w:val="28"/>
          <w:sz w:val="23"/>
        </w:rPr>
        <w:t xml:space="preserve"> </w:t>
      </w:r>
      <w:r>
        <w:rPr>
          <w:sz w:val="23"/>
        </w:rPr>
        <w:t>the</w:t>
      </w:r>
      <w:r>
        <w:rPr>
          <w:spacing w:val="28"/>
          <w:sz w:val="23"/>
        </w:rPr>
        <w:t xml:space="preserve"> </w:t>
      </w:r>
      <w:r>
        <w:rPr>
          <w:sz w:val="23"/>
        </w:rPr>
        <w:t>licensee</w:t>
      </w:r>
      <w:r>
        <w:rPr>
          <w:spacing w:val="28"/>
          <w:sz w:val="23"/>
        </w:rPr>
        <w:t xml:space="preserve"> </w:t>
      </w:r>
      <w:r>
        <w:rPr>
          <w:sz w:val="23"/>
        </w:rPr>
        <w:t>of</w:t>
      </w:r>
      <w:r>
        <w:rPr>
          <w:spacing w:val="28"/>
          <w:sz w:val="23"/>
        </w:rPr>
        <w:t xml:space="preserve"> </w:t>
      </w:r>
      <w:r>
        <w:rPr>
          <w:sz w:val="23"/>
        </w:rPr>
        <w:t>a</w:t>
      </w:r>
      <w:r>
        <w:rPr>
          <w:spacing w:val="28"/>
          <w:sz w:val="23"/>
        </w:rPr>
        <w:t xml:space="preserve"> </w:t>
      </w:r>
      <w:r>
        <w:rPr>
          <w:sz w:val="23"/>
        </w:rPr>
        <w:t>monetary</w:t>
      </w:r>
      <w:r>
        <w:rPr>
          <w:spacing w:val="23"/>
          <w:sz w:val="23"/>
        </w:rPr>
        <w:t xml:space="preserve"> </w:t>
      </w:r>
      <w:r>
        <w:rPr>
          <w:sz w:val="23"/>
        </w:rPr>
        <w:t>penalty</w:t>
      </w:r>
      <w:r>
        <w:rPr>
          <w:spacing w:val="23"/>
          <w:sz w:val="23"/>
        </w:rPr>
        <w:t xml:space="preserve"> </w:t>
      </w:r>
      <w:r>
        <w:rPr>
          <w:sz w:val="23"/>
        </w:rPr>
        <w:t>(not exceeding $250,000),</w:t>
      </w:r>
    </w:p>
    <w:p w:rsidR="00563BC8" w:rsidRDefault="00334391">
      <w:pPr>
        <w:pStyle w:val="ListParagraph"/>
        <w:numPr>
          <w:ilvl w:val="2"/>
          <w:numId w:val="64"/>
        </w:numPr>
        <w:tabs>
          <w:tab w:val="left" w:pos="2367"/>
        </w:tabs>
        <w:spacing w:before="67"/>
        <w:rPr>
          <w:sz w:val="23"/>
        </w:rPr>
      </w:pPr>
      <w:r>
        <w:rPr>
          <w:spacing w:val="-2"/>
          <w:sz w:val="23"/>
        </w:rPr>
        <w:t>the</w:t>
      </w:r>
      <w:r>
        <w:rPr>
          <w:spacing w:val="-6"/>
          <w:sz w:val="23"/>
        </w:rPr>
        <w:t xml:space="preserve"> </w:t>
      </w:r>
      <w:r>
        <w:rPr>
          <w:spacing w:val="-2"/>
          <w:sz w:val="23"/>
        </w:rPr>
        <w:t>alteration</w:t>
      </w:r>
      <w:r>
        <w:rPr>
          <w:spacing w:val="-6"/>
          <w:sz w:val="23"/>
        </w:rPr>
        <w:t xml:space="preserve"> </w:t>
      </w:r>
      <w:r>
        <w:rPr>
          <w:spacing w:val="-2"/>
          <w:sz w:val="23"/>
        </w:rPr>
        <w:t>of</w:t>
      </w:r>
      <w:r>
        <w:rPr>
          <w:spacing w:val="-6"/>
          <w:sz w:val="23"/>
        </w:rPr>
        <w:t xml:space="preserve"> </w:t>
      </w:r>
      <w:r>
        <w:rPr>
          <w:spacing w:val="-2"/>
          <w:sz w:val="23"/>
        </w:rPr>
        <w:t>the</w:t>
      </w:r>
      <w:r>
        <w:rPr>
          <w:spacing w:val="-6"/>
          <w:sz w:val="23"/>
        </w:rPr>
        <w:t xml:space="preserve"> </w:t>
      </w:r>
      <w:r>
        <w:rPr>
          <w:spacing w:val="-2"/>
          <w:sz w:val="23"/>
        </w:rPr>
        <w:t>conditions</w:t>
      </w:r>
      <w:r>
        <w:rPr>
          <w:spacing w:val="-5"/>
          <w:sz w:val="23"/>
        </w:rPr>
        <w:t xml:space="preserve"> </w:t>
      </w:r>
      <w:r>
        <w:rPr>
          <w:spacing w:val="-2"/>
          <w:sz w:val="23"/>
        </w:rPr>
        <w:t>of</w:t>
      </w:r>
      <w:r>
        <w:rPr>
          <w:spacing w:val="-8"/>
          <w:sz w:val="23"/>
        </w:rPr>
        <w:t xml:space="preserve"> </w:t>
      </w:r>
      <w:r>
        <w:rPr>
          <w:spacing w:val="-2"/>
          <w:sz w:val="23"/>
        </w:rPr>
        <w:t>the</w:t>
      </w:r>
      <w:r>
        <w:rPr>
          <w:spacing w:val="-6"/>
          <w:sz w:val="23"/>
        </w:rPr>
        <w:t xml:space="preserve"> </w:t>
      </w:r>
      <w:r>
        <w:rPr>
          <w:spacing w:val="-2"/>
          <w:sz w:val="23"/>
        </w:rPr>
        <w:t>licence</w:t>
      </w:r>
      <w:r>
        <w:rPr>
          <w:spacing w:val="-7"/>
          <w:sz w:val="23"/>
        </w:rPr>
        <w:t xml:space="preserve"> </w:t>
      </w:r>
      <w:r>
        <w:rPr>
          <w:spacing w:val="-2"/>
          <w:sz w:val="23"/>
        </w:rPr>
        <w:t>by</w:t>
      </w:r>
      <w:r>
        <w:rPr>
          <w:spacing w:val="-13"/>
          <w:sz w:val="23"/>
        </w:rPr>
        <w:t xml:space="preserve"> </w:t>
      </w:r>
      <w:r>
        <w:rPr>
          <w:spacing w:val="-2"/>
          <w:sz w:val="23"/>
        </w:rPr>
        <w:t>the</w:t>
      </w:r>
      <w:r>
        <w:rPr>
          <w:spacing w:val="-6"/>
          <w:sz w:val="23"/>
        </w:rPr>
        <w:t xml:space="preserve"> </w:t>
      </w:r>
      <w:r>
        <w:rPr>
          <w:spacing w:val="-2"/>
          <w:sz w:val="23"/>
        </w:rPr>
        <w:t>Minister,</w:t>
      </w:r>
    </w:p>
    <w:p w:rsidR="00563BC8" w:rsidRDefault="00334391">
      <w:pPr>
        <w:pStyle w:val="ListParagraph"/>
        <w:numPr>
          <w:ilvl w:val="2"/>
          <w:numId w:val="64"/>
        </w:numPr>
        <w:tabs>
          <w:tab w:val="left" w:pos="2367"/>
        </w:tabs>
        <w:spacing w:before="77" w:line="223" w:lineRule="auto"/>
        <w:ind w:right="639"/>
        <w:rPr>
          <w:sz w:val="23"/>
        </w:rPr>
      </w:pPr>
      <w:proofErr w:type="gramStart"/>
      <w:r>
        <w:rPr>
          <w:sz w:val="23"/>
        </w:rPr>
        <w:t>the</w:t>
      </w:r>
      <w:proofErr w:type="gramEnd"/>
      <w:r>
        <w:rPr>
          <w:spacing w:val="21"/>
          <w:sz w:val="23"/>
        </w:rPr>
        <w:t xml:space="preserve"> </w:t>
      </w:r>
      <w:r>
        <w:rPr>
          <w:sz w:val="23"/>
        </w:rPr>
        <w:t>service</w:t>
      </w:r>
      <w:r>
        <w:rPr>
          <w:spacing w:val="20"/>
          <w:sz w:val="23"/>
        </w:rPr>
        <w:t xml:space="preserve"> </w:t>
      </w:r>
      <w:r>
        <w:rPr>
          <w:sz w:val="23"/>
        </w:rPr>
        <w:t>of</w:t>
      </w:r>
      <w:r>
        <w:rPr>
          <w:spacing w:val="20"/>
          <w:sz w:val="23"/>
        </w:rPr>
        <w:t xml:space="preserve"> </w:t>
      </w:r>
      <w:r>
        <w:rPr>
          <w:sz w:val="23"/>
        </w:rPr>
        <w:t>a</w:t>
      </w:r>
      <w:r>
        <w:rPr>
          <w:spacing w:val="20"/>
          <w:sz w:val="23"/>
        </w:rPr>
        <w:t xml:space="preserve"> </w:t>
      </w:r>
      <w:r>
        <w:rPr>
          <w:sz w:val="23"/>
        </w:rPr>
        <w:t>letter</w:t>
      </w:r>
      <w:r>
        <w:rPr>
          <w:spacing w:val="20"/>
          <w:sz w:val="23"/>
        </w:rPr>
        <w:t xml:space="preserve"> </w:t>
      </w:r>
      <w:r>
        <w:rPr>
          <w:sz w:val="23"/>
        </w:rPr>
        <w:t>of</w:t>
      </w:r>
      <w:r>
        <w:rPr>
          <w:spacing w:val="20"/>
          <w:sz w:val="23"/>
        </w:rPr>
        <w:t xml:space="preserve"> </w:t>
      </w:r>
      <w:r>
        <w:rPr>
          <w:sz w:val="23"/>
        </w:rPr>
        <w:t>reprimand</w:t>
      </w:r>
      <w:r>
        <w:rPr>
          <w:spacing w:val="21"/>
          <w:sz w:val="23"/>
        </w:rPr>
        <w:t xml:space="preserve"> </w:t>
      </w:r>
      <w:r>
        <w:rPr>
          <w:sz w:val="23"/>
        </w:rPr>
        <w:t>by the</w:t>
      </w:r>
      <w:r>
        <w:rPr>
          <w:spacing w:val="20"/>
          <w:sz w:val="23"/>
        </w:rPr>
        <w:t xml:space="preserve"> </w:t>
      </w:r>
      <w:r>
        <w:rPr>
          <w:sz w:val="23"/>
        </w:rPr>
        <w:t>Minister</w:t>
      </w:r>
      <w:r>
        <w:rPr>
          <w:spacing w:val="20"/>
          <w:sz w:val="23"/>
        </w:rPr>
        <w:t xml:space="preserve"> </w:t>
      </w:r>
      <w:r>
        <w:rPr>
          <w:sz w:val="23"/>
        </w:rPr>
        <w:t>on</w:t>
      </w:r>
      <w:r>
        <w:rPr>
          <w:spacing w:val="21"/>
          <w:sz w:val="23"/>
        </w:rPr>
        <w:t xml:space="preserve"> </w:t>
      </w:r>
      <w:r>
        <w:rPr>
          <w:sz w:val="23"/>
        </w:rPr>
        <w:t xml:space="preserve">the </w:t>
      </w:r>
      <w:r>
        <w:rPr>
          <w:spacing w:val="-2"/>
          <w:sz w:val="23"/>
        </w:rPr>
        <w:t>licensee.</w:t>
      </w:r>
    </w:p>
    <w:p w:rsidR="00563BC8" w:rsidRDefault="00334391">
      <w:pPr>
        <w:pStyle w:val="ListParagraph"/>
        <w:numPr>
          <w:ilvl w:val="1"/>
          <w:numId w:val="64"/>
        </w:numPr>
        <w:tabs>
          <w:tab w:val="left" w:pos="1737"/>
        </w:tabs>
        <w:spacing w:before="95"/>
        <w:ind w:left="1737" w:hanging="434"/>
        <w:rPr>
          <w:sz w:val="23"/>
        </w:rPr>
      </w:pPr>
      <w:r>
        <w:rPr>
          <w:sz w:val="23"/>
        </w:rPr>
        <w:t>If</w:t>
      </w:r>
      <w:r>
        <w:rPr>
          <w:spacing w:val="-7"/>
          <w:sz w:val="23"/>
        </w:rPr>
        <w:t xml:space="preserve"> </w:t>
      </w:r>
      <w:r>
        <w:rPr>
          <w:sz w:val="23"/>
        </w:rPr>
        <w:t>a</w:t>
      </w:r>
      <w:r>
        <w:rPr>
          <w:spacing w:val="-6"/>
          <w:sz w:val="23"/>
        </w:rPr>
        <w:t xml:space="preserve"> </w:t>
      </w:r>
      <w:r>
        <w:rPr>
          <w:spacing w:val="-2"/>
          <w:sz w:val="23"/>
        </w:rPr>
        <w:t>licensee:</w:t>
      </w:r>
    </w:p>
    <w:p w:rsidR="00563BC8" w:rsidRDefault="00334391">
      <w:pPr>
        <w:pStyle w:val="ListParagraph"/>
        <w:numPr>
          <w:ilvl w:val="2"/>
          <w:numId w:val="64"/>
        </w:numPr>
        <w:tabs>
          <w:tab w:val="left" w:pos="2364"/>
        </w:tabs>
        <w:spacing w:before="62"/>
        <w:ind w:left="2364" w:hanging="624"/>
        <w:jc w:val="both"/>
        <w:rPr>
          <w:sz w:val="23"/>
        </w:rPr>
      </w:pPr>
      <w:r>
        <w:rPr>
          <w:spacing w:val="-2"/>
          <w:sz w:val="23"/>
        </w:rPr>
        <w:t>contravenes</w:t>
      </w:r>
      <w:r>
        <w:rPr>
          <w:spacing w:val="-6"/>
          <w:sz w:val="23"/>
        </w:rPr>
        <w:t xml:space="preserve"> </w:t>
      </w:r>
      <w:r>
        <w:rPr>
          <w:spacing w:val="-2"/>
          <w:sz w:val="23"/>
        </w:rPr>
        <w:t>a</w:t>
      </w:r>
      <w:r>
        <w:rPr>
          <w:spacing w:val="-7"/>
          <w:sz w:val="23"/>
        </w:rPr>
        <w:t xml:space="preserve"> </w:t>
      </w:r>
      <w:r>
        <w:rPr>
          <w:spacing w:val="-2"/>
          <w:sz w:val="23"/>
        </w:rPr>
        <w:t>provision</w:t>
      </w:r>
      <w:r>
        <w:rPr>
          <w:spacing w:val="-5"/>
          <w:sz w:val="23"/>
        </w:rPr>
        <w:t xml:space="preserve"> </w:t>
      </w:r>
      <w:r>
        <w:rPr>
          <w:spacing w:val="-2"/>
          <w:sz w:val="23"/>
        </w:rPr>
        <w:t>of</w:t>
      </w:r>
      <w:r>
        <w:rPr>
          <w:spacing w:val="-8"/>
          <w:sz w:val="23"/>
        </w:rPr>
        <w:t xml:space="preserve"> </w:t>
      </w:r>
      <w:r>
        <w:rPr>
          <w:spacing w:val="-2"/>
          <w:sz w:val="23"/>
        </w:rPr>
        <w:t>this</w:t>
      </w:r>
      <w:r>
        <w:rPr>
          <w:spacing w:val="-5"/>
          <w:sz w:val="23"/>
        </w:rPr>
        <w:t xml:space="preserve"> </w:t>
      </w:r>
      <w:r>
        <w:rPr>
          <w:spacing w:val="-2"/>
          <w:sz w:val="23"/>
        </w:rPr>
        <w:t>Act</w:t>
      </w:r>
      <w:r>
        <w:rPr>
          <w:spacing w:val="-6"/>
          <w:sz w:val="23"/>
        </w:rPr>
        <w:t xml:space="preserve"> </w:t>
      </w:r>
      <w:r>
        <w:rPr>
          <w:spacing w:val="-2"/>
          <w:sz w:val="23"/>
        </w:rPr>
        <w:t>or</w:t>
      </w:r>
      <w:r>
        <w:rPr>
          <w:spacing w:val="-8"/>
          <w:sz w:val="23"/>
        </w:rPr>
        <w:t xml:space="preserve"> </w:t>
      </w:r>
      <w:r>
        <w:rPr>
          <w:spacing w:val="-2"/>
          <w:sz w:val="23"/>
        </w:rPr>
        <w:t>the</w:t>
      </w:r>
      <w:r>
        <w:rPr>
          <w:spacing w:val="-6"/>
          <w:sz w:val="23"/>
        </w:rPr>
        <w:t xml:space="preserve"> </w:t>
      </w:r>
      <w:r>
        <w:rPr>
          <w:spacing w:val="-2"/>
          <w:sz w:val="23"/>
        </w:rPr>
        <w:t>regulations,</w:t>
      </w:r>
      <w:r>
        <w:rPr>
          <w:spacing w:val="-7"/>
          <w:sz w:val="23"/>
        </w:rPr>
        <w:t xml:space="preserve"> </w:t>
      </w:r>
      <w:r>
        <w:rPr>
          <w:spacing w:val="-5"/>
          <w:sz w:val="23"/>
        </w:rPr>
        <w:t>or</w:t>
      </w:r>
    </w:p>
    <w:p w:rsidR="00563BC8" w:rsidRDefault="00334391">
      <w:pPr>
        <w:pStyle w:val="ListParagraph"/>
        <w:numPr>
          <w:ilvl w:val="2"/>
          <w:numId w:val="64"/>
        </w:numPr>
        <w:tabs>
          <w:tab w:val="left" w:pos="2365"/>
          <w:tab w:val="left" w:pos="2367"/>
        </w:tabs>
        <w:spacing w:before="79" w:line="223" w:lineRule="auto"/>
        <w:ind w:right="641"/>
        <w:jc w:val="both"/>
        <w:rPr>
          <w:sz w:val="23"/>
        </w:rPr>
      </w:pPr>
      <w:r>
        <w:rPr>
          <w:sz w:val="23"/>
        </w:rPr>
        <w:t>fails to comply with any requirement under this Act or the regulations that relates to the licensee, or</w:t>
      </w:r>
    </w:p>
    <w:p w:rsidR="00563BC8" w:rsidRDefault="00334391">
      <w:pPr>
        <w:pStyle w:val="ListParagraph"/>
        <w:numPr>
          <w:ilvl w:val="2"/>
          <w:numId w:val="64"/>
        </w:numPr>
        <w:tabs>
          <w:tab w:val="left" w:pos="2364"/>
          <w:tab w:val="left" w:pos="2367"/>
        </w:tabs>
        <w:spacing w:line="223" w:lineRule="auto"/>
        <w:ind w:right="631"/>
        <w:jc w:val="both"/>
        <w:rPr>
          <w:sz w:val="23"/>
        </w:rPr>
      </w:pPr>
      <w:r>
        <w:rPr>
          <w:sz w:val="23"/>
        </w:rPr>
        <w:t xml:space="preserve">in the case of a CMS licensee—fails to comply with any requirement under the </w:t>
      </w:r>
      <w:r>
        <w:rPr>
          <w:i/>
          <w:sz w:val="23"/>
        </w:rPr>
        <w:t xml:space="preserve">Gaming Machine Tax Act 2001 </w:t>
      </w:r>
      <w:r>
        <w:rPr>
          <w:sz w:val="23"/>
        </w:rPr>
        <w:t>that relates to the licensee, or</w:t>
      </w:r>
    </w:p>
    <w:p w:rsidR="00563BC8" w:rsidRDefault="00334391">
      <w:pPr>
        <w:pStyle w:val="ListParagraph"/>
        <w:numPr>
          <w:ilvl w:val="2"/>
          <w:numId w:val="64"/>
        </w:numPr>
        <w:tabs>
          <w:tab w:val="left" w:pos="2365"/>
        </w:tabs>
        <w:spacing w:before="65"/>
        <w:ind w:left="2365" w:hanging="625"/>
        <w:jc w:val="both"/>
        <w:rPr>
          <w:sz w:val="23"/>
        </w:rPr>
      </w:pPr>
      <w:r>
        <w:rPr>
          <w:spacing w:val="-2"/>
          <w:sz w:val="23"/>
        </w:rPr>
        <w:t>fails</w:t>
      </w:r>
      <w:r>
        <w:rPr>
          <w:spacing w:val="-6"/>
          <w:sz w:val="23"/>
        </w:rPr>
        <w:t xml:space="preserve"> </w:t>
      </w:r>
      <w:r>
        <w:rPr>
          <w:spacing w:val="-2"/>
          <w:sz w:val="23"/>
        </w:rPr>
        <w:t>to</w:t>
      </w:r>
      <w:r>
        <w:rPr>
          <w:spacing w:val="-6"/>
          <w:sz w:val="23"/>
        </w:rPr>
        <w:t xml:space="preserve"> </w:t>
      </w:r>
      <w:r>
        <w:rPr>
          <w:spacing w:val="-2"/>
          <w:sz w:val="23"/>
        </w:rPr>
        <w:t>comply</w:t>
      </w:r>
      <w:r>
        <w:rPr>
          <w:spacing w:val="-11"/>
          <w:sz w:val="23"/>
        </w:rPr>
        <w:t xml:space="preserve"> </w:t>
      </w:r>
      <w:r>
        <w:rPr>
          <w:spacing w:val="-2"/>
          <w:sz w:val="23"/>
        </w:rPr>
        <w:t>with</w:t>
      </w:r>
      <w:r>
        <w:rPr>
          <w:spacing w:val="-6"/>
          <w:sz w:val="23"/>
        </w:rPr>
        <w:t xml:space="preserve"> </w:t>
      </w:r>
      <w:r>
        <w:rPr>
          <w:spacing w:val="-2"/>
          <w:sz w:val="23"/>
        </w:rPr>
        <w:t>a</w:t>
      </w:r>
      <w:r>
        <w:rPr>
          <w:spacing w:val="-5"/>
          <w:sz w:val="23"/>
        </w:rPr>
        <w:t xml:space="preserve"> </w:t>
      </w:r>
      <w:r>
        <w:rPr>
          <w:spacing w:val="-2"/>
          <w:sz w:val="23"/>
        </w:rPr>
        <w:t>condition</w:t>
      </w:r>
      <w:r>
        <w:rPr>
          <w:spacing w:val="-4"/>
          <w:sz w:val="23"/>
        </w:rPr>
        <w:t xml:space="preserve"> </w:t>
      </w:r>
      <w:r>
        <w:rPr>
          <w:spacing w:val="-2"/>
          <w:sz w:val="23"/>
        </w:rPr>
        <w:t>of</w:t>
      </w:r>
      <w:r>
        <w:rPr>
          <w:spacing w:val="-7"/>
          <w:sz w:val="23"/>
        </w:rPr>
        <w:t xml:space="preserve"> </w:t>
      </w:r>
      <w:r>
        <w:rPr>
          <w:spacing w:val="-2"/>
          <w:sz w:val="23"/>
        </w:rPr>
        <w:t>the</w:t>
      </w:r>
      <w:r>
        <w:rPr>
          <w:spacing w:val="-6"/>
          <w:sz w:val="23"/>
        </w:rPr>
        <w:t xml:space="preserve"> </w:t>
      </w:r>
      <w:r>
        <w:rPr>
          <w:spacing w:val="-2"/>
          <w:sz w:val="23"/>
        </w:rPr>
        <w:t>licence,</w:t>
      </w:r>
      <w:r>
        <w:rPr>
          <w:spacing w:val="-5"/>
          <w:sz w:val="23"/>
        </w:rPr>
        <w:t xml:space="preserve"> or</w:t>
      </w:r>
    </w:p>
    <w:p w:rsidR="00563BC8" w:rsidRDefault="00334391">
      <w:pPr>
        <w:pStyle w:val="ListParagraph"/>
        <w:numPr>
          <w:ilvl w:val="2"/>
          <w:numId w:val="64"/>
        </w:numPr>
        <w:tabs>
          <w:tab w:val="left" w:pos="2364"/>
        </w:tabs>
        <w:spacing w:before="65" w:line="255" w:lineRule="exact"/>
        <w:ind w:left="2364" w:hanging="624"/>
        <w:jc w:val="both"/>
        <w:rPr>
          <w:sz w:val="23"/>
        </w:rPr>
      </w:pPr>
      <w:r>
        <w:rPr>
          <w:spacing w:val="-2"/>
          <w:sz w:val="23"/>
        </w:rPr>
        <w:t>being</w:t>
      </w:r>
      <w:r>
        <w:rPr>
          <w:spacing w:val="-9"/>
          <w:sz w:val="23"/>
        </w:rPr>
        <w:t xml:space="preserve"> </w:t>
      </w:r>
      <w:r>
        <w:rPr>
          <w:spacing w:val="-2"/>
          <w:sz w:val="23"/>
        </w:rPr>
        <w:t>a</w:t>
      </w:r>
      <w:r>
        <w:rPr>
          <w:spacing w:val="-5"/>
          <w:sz w:val="23"/>
        </w:rPr>
        <w:t xml:space="preserve"> </w:t>
      </w:r>
      <w:r>
        <w:rPr>
          <w:spacing w:val="-2"/>
          <w:sz w:val="23"/>
        </w:rPr>
        <w:t>natural</w:t>
      </w:r>
      <w:r>
        <w:rPr>
          <w:spacing w:val="-4"/>
          <w:sz w:val="23"/>
        </w:rPr>
        <w:t xml:space="preserve"> </w:t>
      </w:r>
      <w:r>
        <w:rPr>
          <w:spacing w:val="-2"/>
          <w:sz w:val="23"/>
        </w:rPr>
        <w:t>person:</w:t>
      </w:r>
    </w:p>
    <w:p w:rsidR="00563BC8" w:rsidRDefault="00334391">
      <w:pPr>
        <w:pStyle w:val="ListParagraph"/>
        <w:numPr>
          <w:ilvl w:val="3"/>
          <w:numId w:val="64"/>
        </w:numPr>
        <w:tabs>
          <w:tab w:val="left" w:pos="3013"/>
          <w:tab w:val="left" w:pos="3017"/>
        </w:tabs>
        <w:spacing w:before="5" w:line="223" w:lineRule="auto"/>
        <w:ind w:right="637"/>
        <w:jc w:val="both"/>
        <w:rPr>
          <w:sz w:val="23"/>
        </w:rPr>
      </w:pPr>
      <w:r>
        <w:rPr>
          <w:spacing w:val="-6"/>
          <w:sz w:val="23"/>
        </w:rPr>
        <w:t>becomes</w:t>
      </w:r>
      <w:r>
        <w:rPr>
          <w:spacing w:val="-7"/>
          <w:sz w:val="23"/>
        </w:rPr>
        <w:t xml:space="preserve"> </w:t>
      </w:r>
      <w:r>
        <w:rPr>
          <w:spacing w:val="-6"/>
          <w:sz w:val="23"/>
        </w:rPr>
        <w:t>bankrupt,</w:t>
      </w:r>
      <w:r>
        <w:rPr>
          <w:spacing w:val="-3"/>
          <w:sz w:val="23"/>
        </w:rPr>
        <w:t xml:space="preserve"> </w:t>
      </w:r>
      <w:r>
        <w:rPr>
          <w:spacing w:val="-6"/>
          <w:sz w:val="23"/>
        </w:rPr>
        <w:t>applies to take</w:t>
      </w:r>
      <w:r>
        <w:rPr>
          <w:spacing w:val="-7"/>
          <w:sz w:val="23"/>
        </w:rPr>
        <w:t xml:space="preserve"> </w:t>
      </w:r>
      <w:r>
        <w:rPr>
          <w:spacing w:val="-6"/>
          <w:sz w:val="23"/>
        </w:rPr>
        <w:t>the</w:t>
      </w:r>
      <w:r>
        <w:rPr>
          <w:spacing w:val="-7"/>
          <w:sz w:val="23"/>
        </w:rPr>
        <w:t xml:space="preserve"> </w:t>
      </w:r>
      <w:r>
        <w:rPr>
          <w:spacing w:val="-6"/>
          <w:sz w:val="23"/>
        </w:rPr>
        <w:t>benefit of</w:t>
      </w:r>
      <w:r>
        <w:rPr>
          <w:spacing w:val="-8"/>
          <w:sz w:val="23"/>
        </w:rPr>
        <w:t xml:space="preserve"> </w:t>
      </w:r>
      <w:r>
        <w:rPr>
          <w:spacing w:val="-6"/>
          <w:sz w:val="23"/>
        </w:rPr>
        <w:t>any</w:t>
      </w:r>
      <w:r>
        <w:rPr>
          <w:spacing w:val="-9"/>
          <w:sz w:val="23"/>
        </w:rPr>
        <w:t xml:space="preserve"> </w:t>
      </w:r>
      <w:r>
        <w:rPr>
          <w:spacing w:val="-6"/>
          <w:sz w:val="23"/>
        </w:rPr>
        <w:t xml:space="preserve">law </w:t>
      </w:r>
      <w:r>
        <w:rPr>
          <w:sz w:val="23"/>
        </w:rPr>
        <w:t xml:space="preserve">for the relief of bankrupt or insolvent debtors, compounds with his or her creditors or makes an </w:t>
      </w:r>
      <w:r>
        <w:rPr>
          <w:spacing w:val="-2"/>
          <w:sz w:val="23"/>
        </w:rPr>
        <w:t>assignment</w:t>
      </w:r>
      <w:r>
        <w:rPr>
          <w:spacing w:val="-13"/>
          <w:sz w:val="23"/>
        </w:rPr>
        <w:t xml:space="preserve"> </w:t>
      </w:r>
      <w:r>
        <w:rPr>
          <w:spacing w:val="-2"/>
          <w:sz w:val="23"/>
        </w:rPr>
        <w:t>of</w:t>
      </w:r>
      <w:r>
        <w:rPr>
          <w:spacing w:val="-12"/>
          <w:sz w:val="23"/>
        </w:rPr>
        <w:t xml:space="preserve"> </w:t>
      </w:r>
      <w:r>
        <w:rPr>
          <w:spacing w:val="-2"/>
          <w:sz w:val="23"/>
        </w:rPr>
        <w:t>his</w:t>
      </w:r>
      <w:r>
        <w:rPr>
          <w:spacing w:val="-13"/>
          <w:sz w:val="23"/>
        </w:rPr>
        <w:t xml:space="preserve"> </w:t>
      </w:r>
      <w:r>
        <w:rPr>
          <w:spacing w:val="-2"/>
          <w:sz w:val="23"/>
        </w:rPr>
        <w:t>or</w:t>
      </w:r>
      <w:r>
        <w:rPr>
          <w:spacing w:val="-12"/>
          <w:sz w:val="23"/>
        </w:rPr>
        <w:t xml:space="preserve"> </w:t>
      </w:r>
      <w:r>
        <w:rPr>
          <w:spacing w:val="-2"/>
          <w:sz w:val="23"/>
        </w:rPr>
        <w:t>her</w:t>
      </w:r>
      <w:r>
        <w:rPr>
          <w:spacing w:val="-12"/>
          <w:sz w:val="23"/>
        </w:rPr>
        <w:t xml:space="preserve"> </w:t>
      </w:r>
      <w:r>
        <w:rPr>
          <w:spacing w:val="-2"/>
          <w:sz w:val="23"/>
        </w:rPr>
        <w:t>remuneration</w:t>
      </w:r>
      <w:r>
        <w:rPr>
          <w:spacing w:val="-13"/>
          <w:sz w:val="23"/>
        </w:rPr>
        <w:t xml:space="preserve"> </w:t>
      </w:r>
      <w:r>
        <w:rPr>
          <w:spacing w:val="-2"/>
          <w:sz w:val="23"/>
        </w:rPr>
        <w:t>for</w:t>
      </w:r>
      <w:r>
        <w:rPr>
          <w:spacing w:val="-12"/>
          <w:sz w:val="23"/>
        </w:rPr>
        <w:t xml:space="preserve"> </w:t>
      </w:r>
      <w:r>
        <w:rPr>
          <w:spacing w:val="-2"/>
          <w:sz w:val="23"/>
        </w:rPr>
        <w:t>their</w:t>
      </w:r>
      <w:r>
        <w:rPr>
          <w:spacing w:val="-12"/>
          <w:sz w:val="23"/>
        </w:rPr>
        <w:t xml:space="preserve"> </w:t>
      </w:r>
      <w:r>
        <w:rPr>
          <w:spacing w:val="-2"/>
          <w:sz w:val="23"/>
        </w:rPr>
        <w:t xml:space="preserve">benefit, </w:t>
      </w:r>
      <w:r>
        <w:rPr>
          <w:spacing w:val="-6"/>
          <w:sz w:val="23"/>
        </w:rPr>
        <w:t>or</w:t>
      </w:r>
    </w:p>
    <w:p w:rsidR="00563BC8" w:rsidRDefault="00334391">
      <w:pPr>
        <w:pStyle w:val="ListParagraph"/>
        <w:numPr>
          <w:ilvl w:val="3"/>
          <w:numId w:val="64"/>
        </w:numPr>
        <w:tabs>
          <w:tab w:val="left" w:pos="3015"/>
          <w:tab w:val="left" w:pos="3017"/>
        </w:tabs>
        <w:spacing w:before="1" w:line="223" w:lineRule="auto"/>
        <w:ind w:right="636"/>
        <w:jc w:val="both"/>
        <w:rPr>
          <w:sz w:val="23"/>
        </w:rPr>
      </w:pPr>
      <w:r>
        <w:rPr>
          <w:sz w:val="23"/>
        </w:rPr>
        <w:t>becomes an incapacitated person and incapable of carrying</w:t>
      </w:r>
      <w:r>
        <w:rPr>
          <w:spacing w:val="-5"/>
          <w:sz w:val="23"/>
        </w:rPr>
        <w:t xml:space="preserve"> </w:t>
      </w:r>
      <w:r>
        <w:rPr>
          <w:sz w:val="23"/>
        </w:rPr>
        <w:t>on</w:t>
      </w:r>
      <w:r>
        <w:rPr>
          <w:spacing w:val="-2"/>
          <w:sz w:val="23"/>
        </w:rPr>
        <w:t xml:space="preserve"> </w:t>
      </w:r>
      <w:r>
        <w:rPr>
          <w:sz w:val="23"/>
        </w:rPr>
        <w:t>the</w:t>
      </w:r>
      <w:r>
        <w:rPr>
          <w:spacing w:val="-2"/>
          <w:sz w:val="23"/>
        </w:rPr>
        <w:t xml:space="preserve"> </w:t>
      </w:r>
      <w:r>
        <w:rPr>
          <w:sz w:val="23"/>
        </w:rPr>
        <w:t>activities</w:t>
      </w:r>
      <w:r>
        <w:rPr>
          <w:spacing w:val="-1"/>
          <w:sz w:val="23"/>
        </w:rPr>
        <w:t xml:space="preserve"> </w:t>
      </w:r>
      <w:r>
        <w:rPr>
          <w:sz w:val="23"/>
        </w:rPr>
        <w:t>authorised</w:t>
      </w:r>
      <w:r>
        <w:rPr>
          <w:spacing w:val="-2"/>
          <w:sz w:val="23"/>
        </w:rPr>
        <w:t xml:space="preserve"> </w:t>
      </w:r>
      <w:r>
        <w:rPr>
          <w:sz w:val="23"/>
        </w:rPr>
        <w:t>by</w:t>
      </w:r>
      <w:r>
        <w:rPr>
          <w:spacing w:val="-7"/>
          <w:sz w:val="23"/>
        </w:rPr>
        <w:t xml:space="preserve"> </w:t>
      </w:r>
      <w:r>
        <w:rPr>
          <w:sz w:val="23"/>
        </w:rPr>
        <w:t>the</w:t>
      </w:r>
      <w:r>
        <w:rPr>
          <w:spacing w:val="-2"/>
          <w:sz w:val="23"/>
        </w:rPr>
        <w:t xml:space="preserve"> </w:t>
      </w:r>
      <w:r>
        <w:rPr>
          <w:sz w:val="23"/>
        </w:rPr>
        <w:t>licence</w:t>
      </w:r>
      <w:r>
        <w:rPr>
          <w:spacing w:val="-2"/>
          <w:sz w:val="23"/>
        </w:rPr>
        <w:t xml:space="preserve"> </w:t>
      </w:r>
      <w:r>
        <w:rPr>
          <w:sz w:val="23"/>
        </w:rPr>
        <w:t>in accordance with this Act, or</w:t>
      </w:r>
    </w:p>
    <w:p w:rsidR="00563BC8" w:rsidRDefault="00563BC8">
      <w:pPr>
        <w:spacing w:line="223" w:lineRule="auto"/>
        <w:jc w:val="both"/>
        <w:rPr>
          <w:sz w:val="23"/>
        </w:rPr>
        <w:sectPr w:rsidR="00563BC8">
          <w:pgSz w:w="11900" w:h="16840"/>
          <w:pgMar w:top="3780" w:right="1680" w:bottom="2100" w:left="1680" w:header="2751" w:footer="1910" w:gutter="0"/>
          <w:cols w:space="720"/>
        </w:sectPr>
      </w:pPr>
    </w:p>
    <w:p w:rsidR="00563BC8" w:rsidRDefault="00563BC8">
      <w:pPr>
        <w:pStyle w:val="BodyText"/>
        <w:spacing w:before="128"/>
        <w:ind w:left="0"/>
        <w:jc w:val="left"/>
      </w:pPr>
    </w:p>
    <w:p w:rsidR="00563BC8" w:rsidRDefault="00334391">
      <w:pPr>
        <w:pStyle w:val="ListParagraph"/>
        <w:numPr>
          <w:ilvl w:val="3"/>
          <w:numId w:val="64"/>
        </w:numPr>
        <w:tabs>
          <w:tab w:val="left" w:pos="3015"/>
          <w:tab w:val="left" w:pos="3017"/>
        </w:tabs>
        <w:spacing w:before="0" w:line="223" w:lineRule="auto"/>
        <w:ind w:right="634"/>
        <w:jc w:val="both"/>
        <w:rPr>
          <w:sz w:val="23"/>
        </w:rPr>
      </w:pPr>
      <w:r>
        <w:rPr>
          <w:spacing w:val="-6"/>
          <w:sz w:val="23"/>
        </w:rPr>
        <w:t>is</w:t>
      </w:r>
      <w:r>
        <w:rPr>
          <w:spacing w:val="-9"/>
          <w:sz w:val="23"/>
        </w:rPr>
        <w:t xml:space="preserve"> </w:t>
      </w:r>
      <w:r>
        <w:rPr>
          <w:spacing w:val="-6"/>
          <w:sz w:val="23"/>
        </w:rPr>
        <w:t>convicted</w:t>
      </w:r>
      <w:r>
        <w:rPr>
          <w:spacing w:val="-8"/>
          <w:sz w:val="23"/>
        </w:rPr>
        <w:t xml:space="preserve"> </w:t>
      </w:r>
      <w:r>
        <w:rPr>
          <w:spacing w:val="-6"/>
          <w:sz w:val="23"/>
        </w:rPr>
        <w:t>of</w:t>
      </w:r>
      <w:r>
        <w:rPr>
          <w:spacing w:val="-8"/>
          <w:sz w:val="23"/>
        </w:rPr>
        <w:t xml:space="preserve"> </w:t>
      </w:r>
      <w:r>
        <w:rPr>
          <w:spacing w:val="-6"/>
          <w:sz w:val="23"/>
        </w:rPr>
        <w:t>an</w:t>
      </w:r>
      <w:r>
        <w:rPr>
          <w:spacing w:val="-4"/>
          <w:sz w:val="23"/>
        </w:rPr>
        <w:t xml:space="preserve"> </w:t>
      </w:r>
      <w:r>
        <w:rPr>
          <w:spacing w:val="-6"/>
          <w:sz w:val="23"/>
        </w:rPr>
        <w:t>offence</w:t>
      </w:r>
      <w:r>
        <w:rPr>
          <w:spacing w:val="-9"/>
          <w:sz w:val="23"/>
        </w:rPr>
        <w:t xml:space="preserve"> </w:t>
      </w:r>
      <w:r>
        <w:rPr>
          <w:spacing w:val="-6"/>
          <w:sz w:val="23"/>
        </w:rPr>
        <w:t>involving</w:t>
      </w:r>
      <w:r>
        <w:rPr>
          <w:spacing w:val="-8"/>
          <w:sz w:val="23"/>
        </w:rPr>
        <w:t xml:space="preserve"> </w:t>
      </w:r>
      <w:r>
        <w:rPr>
          <w:spacing w:val="-6"/>
          <w:sz w:val="23"/>
        </w:rPr>
        <w:t>fraud</w:t>
      </w:r>
      <w:r>
        <w:rPr>
          <w:spacing w:val="-9"/>
          <w:sz w:val="23"/>
        </w:rPr>
        <w:t xml:space="preserve"> </w:t>
      </w:r>
      <w:r>
        <w:rPr>
          <w:spacing w:val="-6"/>
          <w:sz w:val="23"/>
        </w:rPr>
        <w:t>or</w:t>
      </w:r>
      <w:r>
        <w:rPr>
          <w:spacing w:val="-7"/>
          <w:sz w:val="23"/>
        </w:rPr>
        <w:t xml:space="preserve"> </w:t>
      </w:r>
      <w:r>
        <w:rPr>
          <w:spacing w:val="-6"/>
          <w:sz w:val="23"/>
        </w:rPr>
        <w:t>dishonesty, or</w:t>
      </w:r>
    </w:p>
    <w:p w:rsidR="00563BC8" w:rsidRDefault="00334391">
      <w:pPr>
        <w:pStyle w:val="ListParagraph"/>
        <w:numPr>
          <w:ilvl w:val="2"/>
          <w:numId w:val="64"/>
        </w:numPr>
        <w:tabs>
          <w:tab w:val="left" w:pos="2365"/>
        </w:tabs>
        <w:spacing w:before="67" w:line="256" w:lineRule="exact"/>
        <w:ind w:left="2365" w:hanging="625"/>
        <w:jc w:val="both"/>
        <w:rPr>
          <w:sz w:val="23"/>
        </w:rPr>
      </w:pPr>
      <w:r>
        <w:rPr>
          <w:sz w:val="23"/>
        </w:rPr>
        <w:t>being</w:t>
      </w:r>
      <w:r>
        <w:rPr>
          <w:spacing w:val="-12"/>
          <w:sz w:val="23"/>
        </w:rPr>
        <w:t xml:space="preserve"> </w:t>
      </w:r>
      <w:r>
        <w:rPr>
          <w:sz w:val="23"/>
        </w:rPr>
        <w:t>a</w:t>
      </w:r>
      <w:r>
        <w:rPr>
          <w:spacing w:val="-8"/>
          <w:sz w:val="23"/>
        </w:rPr>
        <w:t xml:space="preserve"> </w:t>
      </w:r>
      <w:r>
        <w:rPr>
          <w:spacing w:val="-2"/>
          <w:sz w:val="23"/>
        </w:rPr>
        <w:t>corporation:</w:t>
      </w:r>
    </w:p>
    <w:p w:rsidR="00563BC8" w:rsidRDefault="00334391">
      <w:pPr>
        <w:pStyle w:val="ListParagraph"/>
        <w:numPr>
          <w:ilvl w:val="3"/>
          <w:numId w:val="64"/>
        </w:numPr>
        <w:tabs>
          <w:tab w:val="left" w:pos="3013"/>
          <w:tab w:val="left" w:pos="3017"/>
        </w:tabs>
        <w:spacing w:before="6" w:line="223" w:lineRule="auto"/>
        <w:ind w:right="637"/>
        <w:jc w:val="both"/>
        <w:rPr>
          <w:sz w:val="23"/>
        </w:rPr>
      </w:pPr>
      <w:r>
        <w:rPr>
          <w:sz w:val="23"/>
        </w:rPr>
        <w:t>enters</w:t>
      </w:r>
      <w:r>
        <w:rPr>
          <w:spacing w:val="-15"/>
          <w:sz w:val="23"/>
        </w:rPr>
        <w:t xml:space="preserve"> </w:t>
      </w:r>
      <w:r>
        <w:rPr>
          <w:sz w:val="23"/>
        </w:rPr>
        <w:t>into</w:t>
      </w:r>
      <w:r>
        <w:rPr>
          <w:spacing w:val="-14"/>
          <w:sz w:val="23"/>
        </w:rPr>
        <w:t xml:space="preserve"> </w:t>
      </w:r>
      <w:r>
        <w:rPr>
          <w:sz w:val="23"/>
        </w:rPr>
        <w:t>or</w:t>
      </w:r>
      <w:r>
        <w:rPr>
          <w:spacing w:val="-15"/>
          <w:sz w:val="23"/>
        </w:rPr>
        <w:t xml:space="preserve"> </w:t>
      </w:r>
      <w:proofErr w:type="spellStart"/>
      <w:r>
        <w:rPr>
          <w:sz w:val="23"/>
        </w:rPr>
        <w:t>authorises</w:t>
      </w:r>
      <w:proofErr w:type="spellEnd"/>
      <w:r>
        <w:rPr>
          <w:spacing w:val="-14"/>
          <w:sz w:val="23"/>
        </w:rPr>
        <w:t xml:space="preserve"> </w:t>
      </w:r>
      <w:r>
        <w:rPr>
          <w:sz w:val="23"/>
        </w:rPr>
        <w:t>a</w:t>
      </w:r>
      <w:r>
        <w:rPr>
          <w:spacing w:val="-14"/>
          <w:sz w:val="23"/>
        </w:rPr>
        <w:t xml:space="preserve"> </w:t>
      </w:r>
      <w:r>
        <w:rPr>
          <w:sz w:val="23"/>
        </w:rPr>
        <w:t>dealing</w:t>
      </w:r>
      <w:r>
        <w:rPr>
          <w:spacing w:val="-15"/>
          <w:sz w:val="23"/>
        </w:rPr>
        <w:t xml:space="preserve"> </w:t>
      </w:r>
      <w:r>
        <w:rPr>
          <w:sz w:val="23"/>
        </w:rPr>
        <w:t>with</w:t>
      </w:r>
      <w:r>
        <w:rPr>
          <w:spacing w:val="-14"/>
          <w:sz w:val="23"/>
        </w:rPr>
        <w:t xml:space="preserve"> </w:t>
      </w:r>
      <w:r>
        <w:rPr>
          <w:sz w:val="23"/>
        </w:rPr>
        <w:t>or</w:t>
      </w:r>
      <w:r>
        <w:rPr>
          <w:spacing w:val="-14"/>
          <w:sz w:val="23"/>
        </w:rPr>
        <w:t xml:space="preserve"> </w:t>
      </w:r>
      <w:r>
        <w:rPr>
          <w:sz w:val="23"/>
        </w:rPr>
        <w:t>in</w:t>
      </w:r>
      <w:r>
        <w:rPr>
          <w:spacing w:val="-15"/>
          <w:sz w:val="23"/>
        </w:rPr>
        <w:t xml:space="preserve"> </w:t>
      </w:r>
      <w:r>
        <w:rPr>
          <w:sz w:val="23"/>
        </w:rPr>
        <w:t>respect</w:t>
      </w:r>
      <w:r>
        <w:rPr>
          <w:spacing w:val="-14"/>
          <w:sz w:val="23"/>
        </w:rPr>
        <w:t xml:space="preserve"> </w:t>
      </w:r>
      <w:r>
        <w:rPr>
          <w:sz w:val="23"/>
        </w:rPr>
        <w:t xml:space="preserve">of shares of, or other instruments issued by, the corporation without the consent in writing of the </w:t>
      </w:r>
      <w:r>
        <w:rPr>
          <w:spacing w:val="-2"/>
          <w:sz w:val="23"/>
        </w:rPr>
        <w:t>Minister</w:t>
      </w:r>
      <w:r>
        <w:rPr>
          <w:spacing w:val="-13"/>
          <w:sz w:val="23"/>
        </w:rPr>
        <w:t xml:space="preserve"> </w:t>
      </w:r>
      <w:r>
        <w:rPr>
          <w:spacing w:val="-2"/>
          <w:sz w:val="23"/>
        </w:rPr>
        <w:t>that,</w:t>
      </w:r>
      <w:r>
        <w:rPr>
          <w:spacing w:val="-12"/>
          <w:sz w:val="23"/>
        </w:rPr>
        <w:t xml:space="preserve"> </w:t>
      </w:r>
      <w:r>
        <w:rPr>
          <w:spacing w:val="-2"/>
          <w:sz w:val="23"/>
        </w:rPr>
        <w:t>in</w:t>
      </w:r>
      <w:r>
        <w:rPr>
          <w:spacing w:val="-13"/>
          <w:sz w:val="23"/>
        </w:rPr>
        <w:t xml:space="preserve"> </w:t>
      </w:r>
      <w:r>
        <w:rPr>
          <w:spacing w:val="-2"/>
          <w:sz w:val="23"/>
        </w:rPr>
        <w:t>the</w:t>
      </w:r>
      <w:r>
        <w:rPr>
          <w:spacing w:val="-12"/>
          <w:sz w:val="23"/>
        </w:rPr>
        <w:t xml:space="preserve"> </w:t>
      </w:r>
      <w:r>
        <w:rPr>
          <w:spacing w:val="-2"/>
          <w:sz w:val="23"/>
        </w:rPr>
        <w:t>opinion</w:t>
      </w:r>
      <w:r>
        <w:rPr>
          <w:spacing w:val="-12"/>
          <w:sz w:val="23"/>
        </w:rPr>
        <w:t xml:space="preserve"> </w:t>
      </w:r>
      <w:r>
        <w:rPr>
          <w:spacing w:val="-2"/>
          <w:sz w:val="23"/>
        </w:rPr>
        <w:t>of</w:t>
      </w:r>
      <w:r>
        <w:rPr>
          <w:spacing w:val="-13"/>
          <w:sz w:val="23"/>
        </w:rPr>
        <w:t xml:space="preserve"> </w:t>
      </w:r>
      <w:r>
        <w:rPr>
          <w:spacing w:val="-2"/>
          <w:sz w:val="23"/>
        </w:rPr>
        <w:t>the</w:t>
      </w:r>
      <w:r>
        <w:rPr>
          <w:spacing w:val="-12"/>
          <w:sz w:val="23"/>
        </w:rPr>
        <w:t xml:space="preserve"> </w:t>
      </w:r>
      <w:r>
        <w:rPr>
          <w:spacing w:val="-2"/>
          <w:sz w:val="23"/>
        </w:rPr>
        <w:t>Minister,</w:t>
      </w:r>
      <w:r>
        <w:rPr>
          <w:spacing w:val="-12"/>
          <w:sz w:val="23"/>
        </w:rPr>
        <w:t xml:space="preserve"> </w:t>
      </w:r>
      <w:r>
        <w:rPr>
          <w:spacing w:val="-2"/>
          <w:sz w:val="23"/>
        </w:rPr>
        <w:t>affects</w:t>
      </w:r>
      <w:r>
        <w:rPr>
          <w:spacing w:val="-13"/>
          <w:sz w:val="23"/>
        </w:rPr>
        <w:t xml:space="preserve"> </w:t>
      </w:r>
      <w:r>
        <w:rPr>
          <w:spacing w:val="-2"/>
          <w:sz w:val="23"/>
        </w:rPr>
        <w:t xml:space="preserve">the </w:t>
      </w:r>
      <w:r>
        <w:rPr>
          <w:sz w:val="23"/>
        </w:rPr>
        <w:t>control of the corporation, or</w:t>
      </w:r>
    </w:p>
    <w:p w:rsidR="00563BC8" w:rsidRDefault="00334391">
      <w:pPr>
        <w:pStyle w:val="ListParagraph"/>
        <w:numPr>
          <w:ilvl w:val="3"/>
          <w:numId w:val="64"/>
        </w:numPr>
        <w:tabs>
          <w:tab w:val="left" w:pos="3015"/>
          <w:tab w:val="left" w:pos="3017"/>
        </w:tabs>
        <w:spacing w:before="0" w:line="223" w:lineRule="auto"/>
        <w:ind w:right="636"/>
        <w:jc w:val="both"/>
        <w:rPr>
          <w:sz w:val="23"/>
        </w:rPr>
      </w:pPr>
      <w:r>
        <w:rPr>
          <w:spacing w:val="-4"/>
          <w:sz w:val="23"/>
        </w:rPr>
        <w:t>becomes</w:t>
      </w:r>
      <w:r>
        <w:rPr>
          <w:spacing w:val="-5"/>
          <w:sz w:val="23"/>
        </w:rPr>
        <w:t xml:space="preserve"> </w:t>
      </w:r>
      <w:r>
        <w:rPr>
          <w:spacing w:val="-4"/>
          <w:sz w:val="23"/>
        </w:rPr>
        <w:t>an externally</w:t>
      </w:r>
      <w:r>
        <w:rPr>
          <w:spacing w:val="-11"/>
          <w:sz w:val="23"/>
        </w:rPr>
        <w:t xml:space="preserve"> </w:t>
      </w:r>
      <w:r>
        <w:rPr>
          <w:spacing w:val="-4"/>
          <w:sz w:val="23"/>
        </w:rPr>
        <w:t xml:space="preserve">administered corporation within </w:t>
      </w:r>
      <w:r>
        <w:rPr>
          <w:sz w:val="23"/>
        </w:rPr>
        <w:t xml:space="preserve">the meaning of the </w:t>
      </w:r>
      <w:r>
        <w:rPr>
          <w:i/>
          <w:sz w:val="23"/>
        </w:rPr>
        <w:t xml:space="preserve">Corporations Act 2001 </w:t>
      </w:r>
      <w:r>
        <w:rPr>
          <w:sz w:val="23"/>
        </w:rPr>
        <w:t>of the Commonwealth, or</w:t>
      </w:r>
    </w:p>
    <w:p w:rsidR="00563BC8" w:rsidRDefault="00334391">
      <w:pPr>
        <w:pStyle w:val="ListParagraph"/>
        <w:numPr>
          <w:ilvl w:val="3"/>
          <w:numId w:val="64"/>
        </w:numPr>
        <w:tabs>
          <w:tab w:val="left" w:pos="3015"/>
          <w:tab w:val="left" w:pos="3017"/>
        </w:tabs>
        <w:spacing w:before="1" w:line="223" w:lineRule="auto"/>
        <w:ind w:right="641"/>
        <w:jc w:val="both"/>
        <w:rPr>
          <w:sz w:val="23"/>
        </w:rPr>
      </w:pPr>
      <w:r>
        <w:rPr>
          <w:spacing w:val="-4"/>
          <w:sz w:val="23"/>
        </w:rPr>
        <w:t>fails</w:t>
      </w:r>
      <w:r>
        <w:rPr>
          <w:spacing w:val="-9"/>
          <w:sz w:val="23"/>
        </w:rPr>
        <w:t xml:space="preserve"> </w:t>
      </w:r>
      <w:r>
        <w:rPr>
          <w:spacing w:val="-4"/>
          <w:sz w:val="23"/>
        </w:rPr>
        <w:t>to</w:t>
      </w:r>
      <w:r>
        <w:rPr>
          <w:spacing w:val="-6"/>
          <w:sz w:val="23"/>
        </w:rPr>
        <w:t xml:space="preserve"> </w:t>
      </w:r>
      <w:r>
        <w:rPr>
          <w:spacing w:val="-4"/>
          <w:sz w:val="23"/>
        </w:rPr>
        <w:t>terminate</w:t>
      </w:r>
      <w:r>
        <w:rPr>
          <w:spacing w:val="-7"/>
          <w:sz w:val="23"/>
        </w:rPr>
        <w:t xml:space="preserve"> </w:t>
      </w:r>
      <w:r>
        <w:rPr>
          <w:spacing w:val="-4"/>
          <w:sz w:val="23"/>
        </w:rPr>
        <w:t>promptly</w:t>
      </w:r>
      <w:r>
        <w:rPr>
          <w:spacing w:val="-11"/>
          <w:sz w:val="23"/>
        </w:rPr>
        <w:t xml:space="preserve"> </w:t>
      </w:r>
      <w:r>
        <w:rPr>
          <w:spacing w:val="-4"/>
          <w:sz w:val="23"/>
        </w:rPr>
        <w:t>the</w:t>
      </w:r>
      <w:r>
        <w:rPr>
          <w:spacing w:val="-6"/>
          <w:sz w:val="23"/>
        </w:rPr>
        <w:t xml:space="preserve"> </w:t>
      </w:r>
      <w:r>
        <w:rPr>
          <w:spacing w:val="-4"/>
          <w:sz w:val="23"/>
        </w:rPr>
        <w:t>employment</w:t>
      </w:r>
      <w:r>
        <w:rPr>
          <w:spacing w:val="-6"/>
          <w:sz w:val="23"/>
        </w:rPr>
        <w:t xml:space="preserve"> </w:t>
      </w:r>
      <w:r>
        <w:rPr>
          <w:spacing w:val="-4"/>
          <w:sz w:val="23"/>
        </w:rPr>
        <w:t>of</w:t>
      </w:r>
      <w:r>
        <w:rPr>
          <w:spacing w:val="-8"/>
          <w:sz w:val="23"/>
        </w:rPr>
        <w:t xml:space="preserve"> </w:t>
      </w:r>
      <w:r>
        <w:rPr>
          <w:spacing w:val="-4"/>
          <w:sz w:val="23"/>
        </w:rPr>
        <w:t>a</w:t>
      </w:r>
      <w:r>
        <w:rPr>
          <w:spacing w:val="-7"/>
          <w:sz w:val="23"/>
        </w:rPr>
        <w:t xml:space="preserve"> </w:t>
      </w:r>
      <w:r>
        <w:rPr>
          <w:spacing w:val="-4"/>
          <w:sz w:val="23"/>
        </w:rPr>
        <w:t xml:space="preserve">person </w:t>
      </w:r>
      <w:r>
        <w:rPr>
          <w:sz w:val="23"/>
        </w:rPr>
        <w:t xml:space="preserve">concerned in the management of the licensee who is </w:t>
      </w:r>
      <w:r>
        <w:rPr>
          <w:spacing w:val="-2"/>
          <w:sz w:val="23"/>
        </w:rPr>
        <w:t>convicted</w:t>
      </w:r>
      <w:r>
        <w:rPr>
          <w:spacing w:val="-8"/>
          <w:sz w:val="23"/>
        </w:rPr>
        <w:t xml:space="preserve"> </w:t>
      </w:r>
      <w:r>
        <w:rPr>
          <w:spacing w:val="-2"/>
          <w:sz w:val="23"/>
        </w:rPr>
        <w:t>of</w:t>
      </w:r>
      <w:r>
        <w:rPr>
          <w:spacing w:val="-10"/>
          <w:sz w:val="23"/>
        </w:rPr>
        <w:t xml:space="preserve"> </w:t>
      </w:r>
      <w:r>
        <w:rPr>
          <w:spacing w:val="-2"/>
          <w:sz w:val="23"/>
        </w:rPr>
        <w:t>an</w:t>
      </w:r>
      <w:r>
        <w:rPr>
          <w:spacing w:val="-8"/>
          <w:sz w:val="23"/>
        </w:rPr>
        <w:t xml:space="preserve"> </w:t>
      </w:r>
      <w:r>
        <w:rPr>
          <w:spacing w:val="-2"/>
          <w:sz w:val="23"/>
        </w:rPr>
        <w:t>offence</w:t>
      </w:r>
      <w:r>
        <w:rPr>
          <w:spacing w:val="-9"/>
          <w:sz w:val="23"/>
        </w:rPr>
        <w:t xml:space="preserve"> </w:t>
      </w:r>
      <w:r>
        <w:rPr>
          <w:spacing w:val="-2"/>
          <w:sz w:val="23"/>
        </w:rPr>
        <w:t>involving</w:t>
      </w:r>
      <w:r>
        <w:rPr>
          <w:spacing w:val="-11"/>
          <w:sz w:val="23"/>
        </w:rPr>
        <w:t xml:space="preserve"> </w:t>
      </w:r>
      <w:r>
        <w:rPr>
          <w:spacing w:val="-2"/>
          <w:sz w:val="23"/>
        </w:rPr>
        <w:t>fraud</w:t>
      </w:r>
      <w:r>
        <w:rPr>
          <w:spacing w:val="-8"/>
          <w:sz w:val="23"/>
        </w:rPr>
        <w:t xml:space="preserve"> </w:t>
      </w:r>
      <w:r>
        <w:rPr>
          <w:spacing w:val="-2"/>
          <w:sz w:val="23"/>
        </w:rPr>
        <w:t>or</w:t>
      </w:r>
      <w:r>
        <w:rPr>
          <w:spacing w:val="-10"/>
          <w:sz w:val="23"/>
        </w:rPr>
        <w:t xml:space="preserve"> </w:t>
      </w:r>
      <w:r>
        <w:rPr>
          <w:spacing w:val="-2"/>
          <w:sz w:val="23"/>
        </w:rPr>
        <w:t>dishonesty,</w:t>
      </w:r>
    </w:p>
    <w:p w:rsidR="00563BC8" w:rsidRDefault="00334391">
      <w:pPr>
        <w:pStyle w:val="BodyText"/>
        <w:spacing w:before="109" w:line="223" w:lineRule="auto"/>
        <w:ind w:right="635"/>
      </w:pPr>
      <w:r>
        <w:t>the</w:t>
      </w:r>
      <w:r>
        <w:rPr>
          <w:spacing w:val="-12"/>
        </w:rPr>
        <w:t xml:space="preserve"> </w:t>
      </w:r>
      <w:r>
        <w:t>Minister</w:t>
      </w:r>
      <w:r>
        <w:rPr>
          <w:spacing w:val="-11"/>
        </w:rPr>
        <w:t xml:space="preserve"> </w:t>
      </w:r>
      <w:r>
        <w:t>may</w:t>
      </w:r>
      <w:r>
        <w:rPr>
          <w:spacing w:val="-15"/>
        </w:rPr>
        <w:t xml:space="preserve"> </w:t>
      </w:r>
      <w:r>
        <w:t>serve</w:t>
      </w:r>
      <w:r>
        <w:rPr>
          <w:spacing w:val="-11"/>
        </w:rPr>
        <w:t xml:space="preserve"> </w:t>
      </w:r>
      <w:r>
        <w:t>on</w:t>
      </w:r>
      <w:r>
        <w:rPr>
          <w:spacing w:val="-11"/>
        </w:rPr>
        <w:t xml:space="preserve"> </w:t>
      </w:r>
      <w:r>
        <w:t>the</w:t>
      </w:r>
      <w:r>
        <w:rPr>
          <w:spacing w:val="-11"/>
        </w:rPr>
        <w:t xml:space="preserve"> </w:t>
      </w:r>
      <w:r>
        <w:t>licensee</w:t>
      </w:r>
      <w:r>
        <w:rPr>
          <w:spacing w:val="-7"/>
        </w:rPr>
        <w:t xml:space="preserve"> </w:t>
      </w:r>
      <w:r>
        <w:t>a</w:t>
      </w:r>
      <w:r>
        <w:rPr>
          <w:spacing w:val="-10"/>
        </w:rPr>
        <w:t xml:space="preserve"> </w:t>
      </w:r>
      <w:r>
        <w:t>notice</w:t>
      </w:r>
      <w:r>
        <w:rPr>
          <w:spacing w:val="-11"/>
        </w:rPr>
        <w:t xml:space="preserve"> </w:t>
      </w:r>
      <w:r>
        <w:t>in</w:t>
      </w:r>
      <w:r>
        <w:rPr>
          <w:spacing w:val="-11"/>
        </w:rPr>
        <w:t xml:space="preserve"> </w:t>
      </w:r>
      <w:r>
        <w:t>writing</w:t>
      </w:r>
      <w:r>
        <w:rPr>
          <w:spacing w:val="-14"/>
        </w:rPr>
        <w:t xml:space="preserve"> </w:t>
      </w:r>
      <w:r>
        <w:t>giving</w:t>
      </w:r>
      <w:r>
        <w:rPr>
          <w:spacing w:val="-14"/>
        </w:rPr>
        <w:t xml:space="preserve"> </w:t>
      </w:r>
      <w:r>
        <w:t xml:space="preserve">the </w:t>
      </w:r>
      <w:r>
        <w:rPr>
          <w:spacing w:val="-2"/>
        </w:rPr>
        <w:t>licensee</w:t>
      </w:r>
      <w:r>
        <w:rPr>
          <w:spacing w:val="-13"/>
        </w:rPr>
        <w:t xml:space="preserve"> </w:t>
      </w:r>
      <w:r>
        <w:rPr>
          <w:spacing w:val="-2"/>
        </w:rPr>
        <w:t>an</w:t>
      </w:r>
      <w:r>
        <w:rPr>
          <w:spacing w:val="-10"/>
        </w:rPr>
        <w:t xml:space="preserve"> </w:t>
      </w:r>
      <w:r>
        <w:rPr>
          <w:spacing w:val="-2"/>
        </w:rPr>
        <w:t>opportunity</w:t>
      </w:r>
      <w:r>
        <w:rPr>
          <w:spacing w:val="-13"/>
        </w:rPr>
        <w:t xml:space="preserve"> </w:t>
      </w:r>
      <w:r>
        <w:rPr>
          <w:spacing w:val="-2"/>
        </w:rPr>
        <w:t>to</w:t>
      </w:r>
      <w:r>
        <w:rPr>
          <w:spacing w:val="-9"/>
        </w:rPr>
        <w:t xml:space="preserve"> </w:t>
      </w:r>
      <w:r>
        <w:rPr>
          <w:spacing w:val="-2"/>
        </w:rPr>
        <w:t>show</w:t>
      </w:r>
      <w:r>
        <w:rPr>
          <w:spacing w:val="-10"/>
        </w:rPr>
        <w:t xml:space="preserve"> </w:t>
      </w:r>
      <w:r>
        <w:rPr>
          <w:spacing w:val="-2"/>
        </w:rPr>
        <w:t>cause</w:t>
      </w:r>
      <w:r>
        <w:rPr>
          <w:spacing w:val="-10"/>
        </w:rPr>
        <w:t xml:space="preserve"> </w:t>
      </w:r>
      <w:r>
        <w:rPr>
          <w:spacing w:val="-2"/>
        </w:rPr>
        <w:t>within</w:t>
      </w:r>
      <w:r>
        <w:rPr>
          <w:spacing w:val="-10"/>
        </w:rPr>
        <w:t xml:space="preserve"> </w:t>
      </w:r>
      <w:r>
        <w:rPr>
          <w:spacing w:val="-2"/>
        </w:rPr>
        <w:t>14</w:t>
      </w:r>
      <w:r>
        <w:rPr>
          <w:spacing w:val="-10"/>
        </w:rPr>
        <w:t xml:space="preserve"> </w:t>
      </w:r>
      <w:r>
        <w:rPr>
          <w:spacing w:val="-2"/>
        </w:rPr>
        <w:t>days</w:t>
      </w:r>
      <w:r>
        <w:rPr>
          <w:spacing w:val="-12"/>
        </w:rPr>
        <w:t xml:space="preserve"> </w:t>
      </w:r>
      <w:r>
        <w:rPr>
          <w:spacing w:val="-2"/>
        </w:rPr>
        <w:t>(or</w:t>
      </w:r>
      <w:r>
        <w:rPr>
          <w:spacing w:val="-13"/>
        </w:rPr>
        <w:t xml:space="preserve"> </w:t>
      </w:r>
      <w:r>
        <w:rPr>
          <w:spacing w:val="-2"/>
        </w:rPr>
        <w:t>such</w:t>
      </w:r>
      <w:r>
        <w:rPr>
          <w:spacing w:val="-11"/>
        </w:rPr>
        <w:t xml:space="preserve"> </w:t>
      </w:r>
      <w:r>
        <w:rPr>
          <w:spacing w:val="-2"/>
        </w:rPr>
        <w:t xml:space="preserve">longer </w:t>
      </w:r>
      <w:r>
        <w:t>period as the Minister may specify in the notice) why disciplinary action should not be taken against the licensee on the grounds specified in the notice.</w:t>
      </w:r>
    </w:p>
    <w:p w:rsidR="00563BC8" w:rsidRDefault="00334391">
      <w:pPr>
        <w:pStyle w:val="ListParagraph"/>
        <w:numPr>
          <w:ilvl w:val="1"/>
          <w:numId w:val="64"/>
        </w:numPr>
        <w:tabs>
          <w:tab w:val="left" w:pos="1737"/>
          <w:tab w:val="left" w:pos="1740"/>
        </w:tabs>
        <w:spacing w:before="109" w:line="223" w:lineRule="auto"/>
        <w:ind w:right="637"/>
        <w:jc w:val="both"/>
        <w:rPr>
          <w:sz w:val="23"/>
        </w:rPr>
      </w:pPr>
      <w:r>
        <w:rPr>
          <w:sz w:val="23"/>
        </w:rPr>
        <w:t>The</w:t>
      </w:r>
      <w:r>
        <w:rPr>
          <w:spacing w:val="-1"/>
          <w:sz w:val="23"/>
        </w:rPr>
        <w:t xml:space="preserve"> </w:t>
      </w:r>
      <w:r>
        <w:rPr>
          <w:sz w:val="23"/>
        </w:rPr>
        <w:t>licensee</w:t>
      </w:r>
      <w:r>
        <w:rPr>
          <w:spacing w:val="-1"/>
          <w:sz w:val="23"/>
        </w:rPr>
        <w:t xml:space="preserve"> </w:t>
      </w:r>
      <w:r>
        <w:rPr>
          <w:sz w:val="23"/>
        </w:rPr>
        <w:t>may,</w:t>
      </w:r>
      <w:r>
        <w:rPr>
          <w:spacing w:val="-1"/>
          <w:sz w:val="23"/>
        </w:rPr>
        <w:t xml:space="preserve"> </w:t>
      </w:r>
      <w:r>
        <w:rPr>
          <w:sz w:val="23"/>
        </w:rPr>
        <w:t>within the</w:t>
      </w:r>
      <w:r>
        <w:rPr>
          <w:spacing w:val="-1"/>
          <w:sz w:val="23"/>
        </w:rPr>
        <w:t xml:space="preserve"> </w:t>
      </w:r>
      <w:r>
        <w:rPr>
          <w:sz w:val="23"/>
        </w:rPr>
        <w:t>period allowed by</w:t>
      </w:r>
      <w:r>
        <w:rPr>
          <w:spacing w:val="-6"/>
          <w:sz w:val="23"/>
        </w:rPr>
        <w:t xml:space="preserve"> </w:t>
      </w:r>
      <w:r>
        <w:rPr>
          <w:sz w:val="23"/>
        </w:rPr>
        <w:t>the</w:t>
      </w:r>
      <w:r>
        <w:rPr>
          <w:spacing w:val="-1"/>
          <w:sz w:val="23"/>
        </w:rPr>
        <w:t xml:space="preserve"> </w:t>
      </w:r>
      <w:r>
        <w:rPr>
          <w:sz w:val="23"/>
        </w:rPr>
        <w:t>notice,</w:t>
      </w:r>
      <w:r>
        <w:rPr>
          <w:spacing w:val="-1"/>
          <w:sz w:val="23"/>
        </w:rPr>
        <w:t xml:space="preserve"> </w:t>
      </w:r>
      <w:r>
        <w:rPr>
          <w:sz w:val="23"/>
        </w:rPr>
        <w:t>arrange with</w:t>
      </w:r>
      <w:r>
        <w:rPr>
          <w:spacing w:val="-15"/>
          <w:sz w:val="23"/>
        </w:rPr>
        <w:t xml:space="preserve"> </w:t>
      </w:r>
      <w:r>
        <w:rPr>
          <w:sz w:val="23"/>
        </w:rPr>
        <w:t>the</w:t>
      </w:r>
      <w:r>
        <w:rPr>
          <w:spacing w:val="-14"/>
          <w:sz w:val="23"/>
        </w:rPr>
        <w:t xml:space="preserve"> </w:t>
      </w:r>
      <w:r>
        <w:rPr>
          <w:sz w:val="23"/>
        </w:rPr>
        <w:t>Minister</w:t>
      </w:r>
      <w:r>
        <w:rPr>
          <w:spacing w:val="-15"/>
          <w:sz w:val="23"/>
        </w:rPr>
        <w:t xml:space="preserve"> </w:t>
      </w:r>
      <w:r>
        <w:rPr>
          <w:sz w:val="23"/>
        </w:rPr>
        <w:t>for</w:t>
      </w:r>
      <w:r>
        <w:rPr>
          <w:spacing w:val="-14"/>
          <w:sz w:val="23"/>
        </w:rPr>
        <w:t xml:space="preserve"> </w:t>
      </w:r>
      <w:r>
        <w:rPr>
          <w:sz w:val="23"/>
        </w:rPr>
        <w:t>the</w:t>
      </w:r>
      <w:r>
        <w:rPr>
          <w:spacing w:val="-14"/>
          <w:sz w:val="23"/>
        </w:rPr>
        <w:t xml:space="preserve"> </w:t>
      </w:r>
      <w:r>
        <w:rPr>
          <w:sz w:val="23"/>
        </w:rPr>
        <w:t>making</w:t>
      </w:r>
      <w:r>
        <w:rPr>
          <w:spacing w:val="-15"/>
          <w:sz w:val="23"/>
        </w:rPr>
        <w:t xml:space="preserve"> </w:t>
      </w:r>
      <w:r>
        <w:rPr>
          <w:sz w:val="23"/>
        </w:rPr>
        <w:t>of</w:t>
      </w:r>
      <w:r>
        <w:rPr>
          <w:spacing w:val="-14"/>
          <w:sz w:val="23"/>
        </w:rPr>
        <w:t xml:space="preserve"> </w:t>
      </w:r>
      <w:r>
        <w:rPr>
          <w:sz w:val="23"/>
        </w:rPr>
        <w:t>submissions</w:t>
      </w:r>
      <w:r>
        <w:rPr>
          <w:spacing w:val="-14"/>
          <w:sz w:val="23"/>
        </w:rPr>
        <w:t xml:space="preserve"> </w:t>
      </w:r>
      <w:r>
        <w:rPr>
          <w:sz w:val="23"/>
        </w:rPr>
        <w:t>to</w:t>
      </w:r>
      <w:r>
        <w:rPr>
          <w:spacing w:val="-15"/>
          <w:sz w:val="23"/>
        </w:rPr>
        <w:t xml:space="preserve"> </w:t>
      </w:r>
      <w:r>
        <w:rPr>
          <w:sz w:val="23"/>
        </w:rPr>
        <w:t>the</w:t>
      </w:r>
      <w:r>
        <w:rPr>
          <w:spacing w:val="-14"/>
          <w:sz w:val="23"/>
        </w:rPr>
        <w:t xml:space="preserve"> </w:t>
      </w:r>
      <w:r>
        <w:rPr>
          <w:sz w:val="23"/>
        </w:rPr>
        <w:t>Minister</w:t>
      </w:r>
      <w:r>
        <w:rPr>
          <w:spacing w:val="-15"/>
          <w:sz w:val="23"/>
        </w:rPr>
        <w:t xml:space="preserve"> </w:t>
      </w:r>
      <w:r>
        <w:rPr>
          <w:sz w:val="23"/>
        </w:rPr>
        <w:t>as</w:t>
      </w:r>
      <w:r>
        <w:rPr>
          <w:spacing w:val="-14"/>
          <w:sz w:val="23"/>
        </w:rPr>
        <w:t xml:space="preserve"> </w:t>
      </w:r>
      <w:r>
        <w:rPr>
          <w:sz w:val="23"/>
        </w:rPr>
        <w:t>to why disciplinary action should not be taken and the Minister is to consider any submissions so made.</w:t>
      </w:r>
    </w:p>
    <w:p w:rsidR="00563BC8" w:rsidRDefault="00334391">
      <w:pPr>
        <w:pStyle w:val="ListParagraph"/>
        <w:numPr>
          <w:ilvl w:val="1"/>
          <w:numId w:val="64"/>
        </w:numPr>
        <w:tabs>
          <w:tab w:val="left" w:pos="1737"/>
          <w:tab w:val="left" w:pos="1740"/>
        </w:tabs>
        <w:spacing w:before="108" w:line="223" w:lineRule="auto"/>
        <w:ind w:right="643"/>
        <w:jc w:val="both"/>
        <w:rPr>
          <w:sz w:val="23"/>
        </w:rPr>
      </w:pPr>
      <w:r>
        <w:rPr>
          <w:sz w:val="23"/>
        </w:rPr>
        <w:t>The Minister may then decide that it is appropriate that certain disciplinary</w:t>
      </w:r>
      <w:r>
        <w:rPr>
          <w:spacing w:val="-10"/>
          <w:sz w:val="23"/>
        </w:rPr>
        <w:t xml:space="preserve"> </w:t>
      </w:r>
      <w:r>
        <w:rPr>
          <w:sz w:val="23"/>
        </w:rPr>
        <w:t>action</w:t>
      </w:r>
      <w:r>
        <w:rPr>
          <w:spacing w:val="-3"/>
          <w:sz w:val="23"/>
        </w:rPr>
        <w:t xml:space="preserve"> </w:t>
      </w:r>
      <w:r>
        <w:rPr>
          <w:sz w:val="23"/>
        </w:rPr>
        <w:t>be</w:t>
      </w:r>
      <w:r>
        <w:rPr>
          <w:spacing w:val="-4"/>
          <w:sz w:val="23"/>
        </w:rPr>
        <w:t xml:space="preserve"> </w:t>
      </w:r>
      <w:r>
        <w:rPr>
          <w:sz w:val="23"/>
        </w:rPr>
        <w:t>taken</w:t>
      </w:r>
      <w:r>
        <w:rPr>
          <w:spacing w:val="-3"/>
          <w:sz w:val="23"/>
        </w:rPr>
        <w:t xml:space="preserve"> </w:t>
      </w:r>
      <w:r>
        <w:rPr>
          <w:sz w:val="23"/>
        </w:rPr>
        <w:t>against</w:t>
      </w:r>
      <w:r>
        <w:rPr>
          <w:spacing w:val="-4"/>
          <w:sz w:val="23"/>
        </w:rPr>
        <w:t xml:space="preserve"> </w:t>
      </w:r>
      <w:r>
        <w:rPr>
          <w:sz w:val="23"/>
        </w:rPr>
        <w:t>the</w:t>
      </w:r>
      <w:r>
        <w:rPr>
          <w:spacing w:val="-4"/>
          <w:sz w:val="23"/>
        </w:rPr>
        <w:t xml:space="preserve"> </w:t>
      </w:r>
      <w:r>
        <w:rPr>
          <w:sz w:val="23"/>
        </w:rPr>
        <w:t>licensee</w:t>
      </w:r>
      <w:r>
        <w:rPr>
          <w:spacing w:val="-4"/>
          <w:sz w:val="23"/>
        </w:rPr>
        <w:t xml:space="preserve"> </w:t>
      </w:r>
      <w:r>
        <w:rPr>
          <w:sz w:val="23"/>
        </w:rPr>
        <w:t>and</w:t>
      </w:r>
      <w:r>
        <w:rPr>
          <w:spacing w:val="-3"/>
          <w:sz w:val="23"/>
        </w:rPr>
        <w:t xml:space="preserve"> </w:t>
      </w:r>
      <w:r>
        <w:rPr>
          <w:sz w:val="23"/>
        </w:rPr>
        <w:t>may</w:t>
      </w:r>
      <w:r>
        <w:rPr>
          <w:spacing w:val="-10"/>
          <w:sz w:val="23"/>
        </w:rPr>
        <w:t xml:space="preserve"> </w:t>
      </w:r>
      <w:r>
        <w:rPr>
          <w:sz w:val="23"/>
        </w:rPr>
        <w:t>either:</w:t>
      </w:r>
    </w:p>
    <w:p w:rsidR="00563BC8" w:rsidRDefault="00334391">
      <w:pPr>
        <w:pStyle w:val="ListParagraph"/>
        <w:numPr>
          <w:ilvl w:val="2"/>
          <w:numId w:val="64"/>
        </w:numPr>
        <w:tabs>
          <w:tab w:val="left" w:pos="2364"/>
        </w:tabs>
        <w:spacing w:before="67"/>
        <w:ind w:left="2364" w:hanging="624"/>
        <w:jc w:val="both"/>
        <w:rPr>
          <w:sz w:val="23"/>
        </w:rPr>
      </w:pPr>
      <w:r>
        <w:rPr>
          <w:spacing w:val="-4"/>
          <w:sz w:val="23"/>
        </w:rPr>
        <w:t>take</w:t>
      </w:r>
      <w:r>
        <w:rPr>
          <w:spacing w:val="1"/>
          <w:sz w:val="23"/>
        </w:rPr>
        <w:t xml:space="preserve"> </w:t>
      </w:r>
      <w:r>
        <w:rPr>
          <w:spacing w:val="-4"/>
          <w:sz w:val="23"/>
        </w:rPr>
        <w:t>that</w:t>
      </w:r>
      <w:r>
        <w:rPr>
          <w:spacing w:val="2"/>
          <w:sz w:val="23"/>
        </w:rPr>
        <w:t xml:space="preserve"> </w:t>
      </w:r>
      <w:r>
        <w:rPr>
          <w:spacing w:val="-4"/>
          <w:sz w:val="23"/>
        </w:rPr>
        <w:t>disciplinary</w:t>
      </w:r>
      <w:r>
        <w:rPr>
          <w:spacing w:val="-5"/>
          <w:sz w:val="23"/>
        </w:rPr>
        <w:t xml:space="preserve"> </w:t>
      </w:r>
      <w:r>
        <w:rPr>
          <w:spacing w:val="-4"/>
          <w:sz w:val="23"/>
        </w:rPr>
        <w:t>action,</w:t>
      </w:r>
      <w:r>
        <w:rPr>
          <w:spacing w:val="2"/>
          <w:sz w:val="23"/>
        </w:rPr>
        <w:t xml:space="preserve"> </w:t>
      </w:r>
      <w:r>
        <w:rPr>
          <w:spacing w:val="-5"/>
          <w:sz w:val="23"/>
        </w:rPr>
        <w:t>or</w:t>
      </w:r>
    </w:p>
    <w:p w:rsidR="00563BC8" w:rsidRDefault="00334391">
      <w:pPr>
        <w:pStyle w:val="ListParagraph"/>
        <w:numPr>
          <w:ilvl w:val="2"/>
          <w:numId w:val="64"/>
        </w:numPr>
        <w:tabs>
          <w:tab w:val="left" w:pos="2365"/>
          <w:tab w:val="left" w:pos="2367"/>
        </w:tabs>
        <w:spacing w:before="79" w:line="223" w:lineRule="auto"/>
        <w:ind w:right="642"/>
        <w:jc w:val="both"/>
        <w:rPr>
          <w:sz w:val="23"/>
        </w:rPr>
      </w:pPr>
      <w:proofErr w:type="gramStart"/>
      <w:r>
        <w:rPr>
          <w:sz w:val="23"/>
        </w:rPr>
        <w:t>as</w:t>
      </w:r>
      <w:proofErr w:type="gramEnd"/>
      <w:r>
        <w:rPr>
          <w:spacing w:val="-15"/>
          <w:sz w:val="23"/>
        </w:rPr>
        <w:t xml:space="preserve"> </w:t>
      </w:r>
      <w:r>
        <w:rPr>
          <w:sz w:val="23"/>
        </w:rPr>
        <w:t>an</w:t>
      </w:r>
      <w:r>
        <w:rPr>
          <w:spacing w:val="-14"/>
          <w:sz w:val="23"/>
        </w:rPr>
        <w:t xml:space="preserve"> </w:t>
      </w:r>
      <w:r>
        <w:rPr>
          <w:sz w:val="23"/>
        </w:rPr>
        <w:t>alternative</w:t>
      </w:r>
      <w:r>
        <w:rPr>
          <w:spacing w:val="-15"/>
          <w:sz w:val="23"/>
        </w:rPr>
        <w:t xml:space="preserve"> </w:t>
      </w:r>
      <w:r>
        <w:rPr>
          <w:sz w:val="23"/>
        </w:rPr>
        <w:t>to</w:t>
      </w:r>
      <w:r>
        <w:rPr>
          <w:spacing w:val="-14"/>
          <w:sz w:val="23"/>
        </w:rPr>
        <w:t xml:space="preserve"> </w:t>
      </w:r>
      <w:r>
        <w:rPr>
          <w:sz w:val="23"/>
        </w:rPr>
        <w:t>taking</w:t>
      </w:r>
      <w:r>
        <w:rPr>
          <w:spacing w:val="-14"/>
          <w:sz w:val="23"/>
        </w:rPr>
        <w:t xml:space="preserve"> </w:t>
      </w:r>
      <w:r>
        <w:rPr>
          <w:sz w:val="23"/>
        </w:rPr>
        <w:t>that</w:t>
      </w:r>
      <w:r>
        <w:rPr>
          <w:spacing w:val="-15"/>
          <w:sz w:val="23"/>
        </w:rPr>
        <w:t xml:space="preserve"> </w:t>
      </w:r>
      <w:r>
        <w:rPr>
          <w:sz w:val="23"/>
        </w:rPr>
        <w:t>disciplinary</w:t>
      </w:r>
      <w:r>
        <w:rPr>
          <w:spacing w:val="-14"/>
          <w:sz w:val="23"/>
        </w:rPr>
        <w:t xml:space="preserve"> </w:t>
      </w:r>
      <w:r>
        <w:rPr>
          <w:sz w:val="23"/>
        </w:rPr>
        <w:t>action,</w:t>
      </w:r>
      <w:r>
        <w:rPr>
          <w:spacing w:val="-14"/>
          <w:sz w:val="23"/>
        </w:rPr>
        <w:t xml:space="preserve"> </w:t>
      </w:r>
      <w:r>
        <w:rPr>
          <w:sz w:val="23"/>
        </w:rPr>
        <w:t>take</w:t>
      </w:r>
      <w:r>
        <w:rPr>
          <w:spacing w:val="-15"/>
          <w:sz w:val="23"/>
        </w:rPr>
        <w:t xml:space="preserve"> </w:t>
      </w:r>
      <w:r>
        <w:rPr>
          <w:sz w:val="23"/>
        </w:rPr>
        <w:t>action under section 173.</w:t>
      </w:r>
    </w:p>
    <w:p w:rsidR="00563BC8" w:rsidRDefault="00334391">
      <w:pPr>
        <w:pStyle w:val="ListParagraph"/>
        <w:numPr>
          <w:ilvl w:val="1"/>
          <w:numId w:val="64"/>
        </w:numPr>
        <w:tabs>
          <w:tab w:val="left" w:pos="1737"/>
          <w:tab w:val="left" w:pos="1740"/>
        </w:tabs>
        <w:spacing w:before="109" w:line="223" w:lineRule="auto"/>
        <w:ind w:right="637"/>
        <w:jc w:val="both"/>
        <w:rPr>
          <w:sz w:val="23"/>
        </w:rPr>
      </w:pPr>
      <w:r>
        <w:rPr>
          <w:spacing w:val="-6"/>
          <w:sz w:val="23"/>
        </w:rPr>
        <w:t>To</w:t>
      </w:r>
      <w:r>
        <w:rPr>
          <w:spacing w:val="-8"/>
          <w:sz w:val="23"/>
        </w:rPr>
        <w:t xml:space="preserve"> </w:t>
      </w:r>
      <w:r>
        <w:rPr>
          <w:spacing w:val="-6"/>
          <w:sz w:val="23"/>
        </w:rPr>
        <w:t>the extent that this</w:t>
      </w:r>
      <w:r>
        <w:rPr>
          <w:sz w:val="23"/>
        </w:rPr>
        <w:t xml:space="preserve"> </w:t>
      </w:r>
      <w:r>
        <w:rPr>
          <w:spacing w:val="-6"/>
          <w:sz w:val="23"/>
        </w:rPr>
        <w:t xml:space="preserve">section </w:t>
      </w:r>
      <w:proofErr w:type="spellStart"/>
      <w:r>
        <w:rPr>
          <w:spacing w:val="-6"/>
          <w:sz w:val="23"/>
        </w:rPr>
        <w:t>authorises</w:t>
      </w:r>
      <w:proofErr w:type="spellEnd"/>
      <w:r>
        <w:rPr>
          <w:spacing w:val="-6"/>
          <w:sz w:val="23"/>
        </w:rPr>
        <w:t xml:space="preserve"> disciplinary</w:t>
      </w:r>
      <w:r>
        <w:rPr>
          <w:spacing w:val="-9"/>
          <w:sz w:val="23"/>
        </w:rPr>
        <w:t xml:space="preserve"> </w:t>
      </w:r>
      <w:r>
        <w:rPr>
          <w:spacing w:val="-6"/>
          <w:sz w:val="23"/>
        </w:rPr>
        <w:t>action</w:t>
      </w:r>
      <w:r>
        <w:rPr>
          <w:sz w:val="23"/>
        </w:rPr>
        <w:t xml:space="preserve"> </w:t>
      </w:r>
      <w:r>
        <w:rPr>
          <w:spacing w:val="-6"/>
          <w:sz w:val="23"/>
        </w:rPr>
        <w:t xml:space="preserve">to be taken </w:t>
      </w:r>
      <w:r>
        <w:rPr>
          <w:spacing w:val="-2"/>
          <w:sz w:val="23"/>
        </w:rPr>
        <w:t>in</w:t>
      </w:r>
      <w:r>
        <w:rPr>
          <w:spacing w:val="-13"/>
          <w:sz w:val="23"/>
        </w:rPr>
        <w:t xml:space="preserve"> </w:t>
      </w:r>
      <w:r>
        <w:rPr>
          <w:spacing w:val="-2"/>
          <w:sz w:val="23"/>
        </w:rPr>
        <w:t>relation</w:t>
      </w:r>
      <w:r>
        <w:rPr>
          <w:spacing w:val="-12"/>
          <w:sz w:val="23"/>
        </w:rPr>
        <w:t xml:space="preserve"> </w:t>
      </w:r>
      <w:r>
        <w:rPr>
          <w:spacing w:val="-2"/>
          <w:sz w:val="23"/>
        </w:rPr>
        <w:t>to</w:t>
      </w:r>
      <w:r>
        <w:rPr>
          <w:spacing w:val="-13"/>
          <w:sz w:val="23"/>
        </w:rPr>
        <w:t xml:space="preserve"> </w:t>
      </w:r>
      <w:r>
        <w:rPr>
          <w:spacing w:val="-2"/>
          <w:sz w:val="23"/>
        </w:rPr>
        <w:t>an</w:t>
      </w:r>
      <w:r>
        <w:rPr>
          <w:spacing w:val="-12"/>
          <w:sz w:val="23"/>
        </w:rPr>
        <w:t xml:space="preserve"> </w:t>
      </w:r>
      <w:r>
        <w:rPr>
          <w:spacing w:val="-2"/>
          <w:sz w:val="23"/>
        </w:rPr>
        <w:t>offence</w:t>
      </w:r>
      <w:r>
        <w:rPr>
          <w:spacing w:val="-12"/>
          <w:sz w:val="23"/>
        </w:rPr>
        <w:t xml:space="preserve"> </w:t>
      </w:r>
      <w:r>
        <w:rPr>
          <w:spacing w:val="-2"/>
          <w:sz w:val="23"/>
        </w:rPr>
        <w:t>committed</w:t>
      </w:r>
      <w:r>
        <w:rPr>
          <w:spacing w:val="-13"/>
          <w:sz w:val="23"/>
        </w:rPr>
        <w:t xml:space="preserve"> </w:t>
      </w:r>
      <w:r>
        <w:rPr>
          <w:spacing w:val="-2"/>
          <w:sz w:val="23"/>
        </w:rPr>
        <w:t>by</w:t>
      </w:r>
      <w:r>
        <w:rPr>
          <w:spacing w:val="-12"/>
          <w:sz w:val="23"/>
        </w:rPr>
        <w:t xml:space="preserve"> </w:t>
      </w:r>
      <w:r>
        <w:rPr>
          <w:spacing w:val="-2"/>
          <w:sz w:val="23"/>
        </w:rPr>
        <w:t>the</w:t>
      </w:r>
      <w:r>
        <w:rPr>
          <w:spacing w:val="-12"/>
          <w:sz w:val="23"/>
        </w:rPr>
        <w:t xml:space="preserve"> </w:t>
      </w:r>
      <w:r>
        <w:rPr>
          <w:spacing w:val="-2"/>
          <w:sz w:val="23"/>
        </w:rPr>
        <w:t>licensee</w:t>
      </w:r>
      <w:r>
        <w:rPr>
          <w:spacing w:val="-13"/>
          <w:sz w:val="23"/>
        </w:rPr>
        <w:t xml:space="preserve"> </w:t>
      </w:r>
      <w:r>
        <w:rPr>
          <w:spacing w:val="-2"/>
          <w:sz w:val="23"/>
        </w:rPr>
        <w:t>or</w:t>
      </w:r>
      <w:r>
        <w:rPr>
          <w:spacing w:val="-12"/>
          <w:sz w:val="23"/>
        </w:rPr>
        <w:t xml:space="preserve"> </w:t>
      </w:r>
      <w:r>
        <w:rPr>
          <w:spacing w:val="-2"/>
          <w:sz w:val="23"/>
        </w:rPr>
        <w:t>another</w:t>
      </w:r>
      <w:r>
        <w:rPr>
          <w:spacing w:val="-13"/>
          <w:sz w:val="23"/>
        </w:rPr>
        <w:t xml:space="preserve"> </w:t>
      </w:r>
      <w:r>
        <w:rPr>
          <w:spacing w:val="-2"/>
          <w:sz w:val="23"/>
        </w:rPr>
        <w:t xml:space="preserve">person, </w:t>
      </w:r>
      <w:r>
        <w:rPr>
          <w:sz w:val="23"/>
        </w:rPr>
        <w:t xml:space="preserve">such action may be taken against the licensee whether or not the </w:t>
      </w:r>
      <w:r>
        <w:rPr>
          <w:spacing w:val="-4"/>
          <w:sz w:val="23"/>
        </w:rPr>
        <w:t>licensee</w:t>
      </w:r>
      <w:r>
        <w:rPr>
          <w:spacing w:val="-7"/>
          <w:sz w:val="23"/>
        </w:rPr>
        <w:t xml:space="preserve"> </w:t>
      </w:r>
      <w:r>
        <w:rPr>
          <w:spacing w:val="-4"/>
          <w:sz w:val="23"/>
        </w:rPr>
        <w:t>or</w:t>
      </w:r>
      <w:r>
        <w:rPr>
          <w:spacing w:val="-7"/>
          <w:sz w:val="23"/>
        </w:rPr>
        <w:t xml:space="preserve"> </w:t>
      </w:r>
      <w:r>
        <w:rPr>
          <w:spacing w:val="-4"/>
          <w:sz w:val="23"/>
        </w:rPr>
        <w:t>person</w:t>
      </w:r>
      <w:r>
        <w:rPr>
          <w:spacing w:val="-5"/>
          <w:sz w:val="23"/>
        </w:rPr>
        <w:t xml:space="preserve"> </w:t>
      </w:r>
      <w:r>
        <w:rPr>
          <w:spacing w:val="-4"/>
          <w:sz w:val="23"/>
        </w:rPr>
        <w:t>has</w:t>
      </w:r>
      <w:r>
        <w:rPr>
          <w:spacing w:val="-5"/>
          <w:sz w:val="23"/>
        </w:rPr>
        <w:t xml:space="preserve"> </w:t>
      </w:r>
      <w:r>
        <w:rPr>
          <w:spacing w:val="-4"/>
          <w:sz w:val="23"/>
        </w:rPr>
        <w:t>been prosecuted,</w:t>
      </w:r>
      <w:r>
        <w:rPr>
          <w:spacing w:val="-7"/>
          <w:sz w:val="23"/>
        </w:rPr>
        <w:t xml:space="preserve"> </w:t>
      </w:r>
      <w:r>
        <w:rPr>
          <w:spacing w:val="-4"/>
          <w:sz w:val="23"/>
        </w:rPr>
        <w:t>convicted</w:t>
      </w:r>
      <w:r>
        <w:rPr>
          <w:spacing w:val="-5"/>
          <w:sz w:val="23"/>
        </w:rPr>
        <w:t xml:space="preserve"> </w:t>
      </w:r>
      <w:r>
        <w:rPr>
          <w:spacing w:val="-4"/>
          <w:sz w:val="23"/>
        </w:rPr>
        <w:t>or</w:t>
      </w:r>
      <w:r>
        <w:rPr>
          <w:spacing w:val="-7"/>
          <w:sz w:val="23"/>
        </w:rPr>
        <w:t xml:space="preserve"> </w:t>
      </w:r>
      <w:proofErr w:type="spellStart"/>
      <w:r>
        <w:rPr>
          <w:spacing w:val="-4"/>
          <w:sz w:val="23"/>
        </w:rPr>
        <w:t>penalised</w:t>
      </w:r>
      <w:proofErr w:type="spellEnd"/>
      <w:r>
        <w:rPr>
          <w:spacing w:val="-5"/>
          <w:sz w:val="23"/>
        </w:rPr>
        <w:t xml:space="preserve"> </w:t>
      </w:r>
      <w:r>
        <w:rPr>
          <w:spacing w:val="-4"/>
          <w:sz w:val="23"/>
        </w:rPr>
        <w:t>for</w:t>
      </w:r>
      <w:r>
        <w:rPr>
          <w:spacing w:val="-7"/>
          <w:sz w:val="23"/>
        </w:rPr>
        <w:t xml:space="preserve"> </w:t>
      </w:r>
      <w:r>
        <w:rPr>
          <w:spacing w:val="-4"/>
          <w:sz w:val="23"/>
        </w:rPr>
        <w:t xml:space="preserve">the </w:t>
      </w:r>
      <w:r>
        <w:rPr>
          <w:spacing w:val="-2"/>
          <w:sz w:val="23"/>
        </w:rPr>
        <w:t>offence.</w:t>
      </w:r>
    </w:p>
    <w:p w:rsidR="00563BC8" w:rsidRDefault="00334391">
      <w:pPr>
        <w:pStyle w:val="ListParagraph"/>
        <w:numPr>
          <w:ilvl w:val="1"/>
          <w:numId w:val="64"/>
        </w:numPr>
        <w:tabs>
          <w:tab w:val="left" w:pos="1737"/>
          <w:tab w:val="left" w:pos="1740"/>
        </w:tabs>
        <w:spacing w:before="109" w:line="223" w:lineRule="auto"/>
        <w:ind w:right="639"/>
        <w:jc w:val="both"/>
        <w:rPr>
          <w:sz w:val="23"/>
        </w:rPr>
      </w:pPr>
      <w:r>
        <w:rPr>
          <w:spacing w:val="-4"/>
          <w:sz w:val="23"/>
        </w:rPr>
        <w:t>Disciplinary</w:t>
      </w:r>
      <w:r>
        <w:rPr>
          <w:spacing w:val="-11"/>
          <w:sz w:val="23"/>
        </w:rPr>
        <w:t xml:space="preserve"> </w:t>
      </w:r>
      <w:r>
        <w:rPr>
          <w:spacing w:val="-4"/>
          <w:sz w:val="23"/>
        </w:rPr>
        <w:t>action</w:t>
      </w:r>
      <w:r>
        <w:rPr>
          <w:spacing w:val="-10"/>
          <w:sz w:val="23"/>
        </w:rPr>
        <w:t xml:space="preserve"> </w:t>
      </w:r>
      <w:r>
        <w:rPr>
          <w:spacing w:val="-4"/>
          <w:sz w:val="23"/>
        </w:rPr>
        <w:t>takes</w:t>
      </w:r>
      <w:r>
        <w:rPr>
          <w:spacing w:val="-9"/>
          <w:sz w:val="23"/>
        </w:rPr>
        <w:t xml:space="preserve"> </w:t>
      </w:r>
      <w:r>
        <w:rPr>
          <w:spacing w:val="-4"/>
          <w:sz w:val="23"/>
        </w:rPr>
        <w:t>effect</w:t>
      </w:r>
      <w:r>
        <w:rPr>
          <w:spacing w:val="-8"/>
          <w:sz w:val="23"/>
        </w:rPr>
        <w:t xml:space="preserve"> </w:t>
      </w:r>
      <w:r>
        <w:rPr>
          <w:spacing w:val="-4"/>
          <w:sz w:val="23"/>
        </w:rPr>
        <w:t>when</w:t>
      </w:r>
      <w:r>
        <w:rPr>
          <w:spacing w:val="-7"/>
          <w:sz w:val="23"/>
        </w:rPr>
        <w:t xml:space="preserve"> </w:t>
      </w:r>
      <w:r>
        <w:rPr>
          <w:spacing w:val="-4"/>
          <w:sz w:val="23"/>
        </w:rPr>
        <w:t>notice</w:t>
      </w:r>
      <w:r>
        <w:rPr>
          <w:spacing w:val="-8"/>
          <w:sz w:val="23"/>
        </w:rPr>
        <w:t xml:space="preserve"> </w:t>
      </w:r>
      <w:r>
        <w:rPr>
          <w:spacing w:val="-4"/>
          <w:sz w:val="23"/>
        </w:rPr>
        <w:t>of</w:t>
      </w:r>
      <w:r>
        <w:rPr>
          <w:spacing w:val="-8"/>
          <w:sz w:val="23"/>
        </w:rPr>
        <w:t xml:space="preserve"> </w:t>
      </w:r>
      <w:r>
        <w:rPr>
          <w:spacing w:val="-4"/>
          <w:sz w:val="23"/>
        </w:rPr>
        <w:t>it</w:t>
      </w:r>
      <w:r>
        <w:rPr>
          <w:spacing w:val="-8"/>
          <w:sz w:val="23"/>
        </w:rPr>
        <w:t xml:space="preserve"> </w:t>
      </w:r>
      <w:r>
        <w:rPr>
          <w:spacing w:val="-4"/>
          <w:sz w:val="23"/>
        </w:rPr>
        <w:t>is</w:t>
      </w:r>
      <w:r>
        <w:rPr>
          <w:spacing w:val="-8"/>
          <w:sz w:val="23"/>
        </w:rPr>
        <w:t xml:space="preserve"> </w:t>
      </w:r>
      <w:r>
        <w:rPr>
          <w:spacing w:val="-4"/>
          <w:sz w:val="23"/>
        </w:rPr>
        <w:t>given</w:t>
      </w:r>
      <w:r>
        <w:rPr>
          <w:spacing w:val="-8"/>
          <w:sz w:val="23"/>
        </w:rPr>
        <w:t xml:space="preserve"> </w:t>
      </w:r>
      <w:r>
        <w:rPr>
          <w:spacing w:val="-4"/>
          <w:sz w:val="23"/>
        </w:rPr>
        <w:t>in</w:t>
      </w:r>
      <w:r>
        <w:rPr>
          <w:spacing w:val="-8"/>
          <w:sz w:val="23"/>
        </w:rPr>
        <w:t xml:space="preserve"> </w:t>
      </w:r>
      <w:r>
        <w:rPr>
          <w:spacing w:val="-4"/>
          <w:sz w:val="23"/>
        </w:rPr>
        <w:t>writing</w:t>
      </w:r>
      <w:r>
        <w:rPr>
          <w:spacing w:val="-11"/>
          <w:sz w:val="23"/>
        </w:rPr>
        <w:t xml:space="preserve"> </w:t>
      </w:r>
      <w:r>
        <w:rPr>
          <w:spacing w:val="-4"/>
          <w:sz w:val="23"/>
        </w:rPr>
        <w:t xml:space="preserve">or </w:t>
      </w:r>
      <w:r>
        <w:rPr>
          <w:sz w:val="23"/>
        </w:rPr>
        <w:t>on a later date specified in the notice.</w:t>
      </w:r>
    </w:p>
    <w:p w:rsidR="00563BC8" w:rsidRDefault="00563BC8">
      <w:pPr>
        <w:spacing w:line="223" w:lineRule="auto"/>
        <w:jc w:val="both"/>
        <w:rPr>
          <w:sz w:val="23"/>
        </w:rPr>
        <w:sectPr w:rsidR="00563BC8">
          <w:headerReference w:type="even" r:id="rId247"/>
          <w:headerReference w:type="default" r:id="rId248"/>
          <w:footerReference w:type="even" r:id="rId249"/>
          <w:footerReference w:type="default" r:id="rId250"/>
          <w:pgSz w:w="11900" w:h="16840"/>
          <w:pgMar w:top="3780" w:right="1680" w:bottom="2100" w:left="1680" w:header="2751" w:footer="1910" w:gutter="0"/>
          <w:pgNumType w:start="120"/>
          <w:cols w:space="720"/>
        </w:sectPr>
      </w:pPr>
    </w:p>
    <w:p w:rsidR="00563BC8" w:rsidRDefault="00563BC8">
      <w:pPr>
        <w:pStyle w:val="BodyText"/>
        <w:spacing w:before="128"/>
        <w:ind w:left="0"/>
        <w:jc w:val="left"/>
      </w:pPr>
    </w:p>
    <w:p w:rsidR="00563BC8" w:rsidRDefault="00334391">
      <w:pPr>
        <w:pStyle w:val="ListParagraph"/>
        <w:numPr>
          <w:ilvl w:val="1"/>
          <w:numId w:val="64"/>
        </w:numPr>
        <w:tabs>
          <w:tab w:val="left" w:pos="1737"/>
          <w:tab w:val="left" w:pos="1740"/>
        </w:tabs>
        <w:spacing w:before="0" w:line="223" w:lineRule="auto"/>
        <w:ind w:right="636"/>
        <w:jc w:val="both"/>
        <w:rPr>
          <w:sz w:val="23"/>
        </w:rPr>
      </w:pPr>
      <w:r>
        <w:rPr>
          <w:sz w:val="23"/>
        </w:rPr>
        <w:t>The fact that disciplinary</w:t>
      </w:r>
      <w:r>
        <w:rPr>
          <w:spacing w:val="-4"/>
          <w:sz w:val="23"/>
        </w:rPr>
        <w:t xml:space="preserve"> </w:t>
      </w:r>
      <w:r>
        <w:rPr>
          <w:sz w:val="23"/>
        </w:rPr>
        <w:t>action is taken by</w:t>
      </w:r>
      <w:r>
        <w:rPr>
          <w:spacing w:val="-4"/>
          <w:sz w:val="23"/>
        </w:rPr>
        <w:t xml:space="preserve"> </w:t>
      </w:r>
      <w:r>
        <w:rPr>
          <w:sz w:val="23"/>
        </w:rPr>
        <w:t>the Minister under this section</w:t>
      </w:r>
      <w:r>
        <w:rPr>
          <w:spacing w:val="-2"/>
          <w:sz w:val="23"/>
        </w:rPr>
        <w:t xml:space="preserve"> </w:t>
      </w:r>
      <w:r>
        <w:rPr>
          <w:sz w:val="23"/>
        </w:rPr>
        <w:t>does</w:t>
      </w:r>
      <w:r>
        <w:rPr>
          <w:spacing w:val="-3"/>
          <w:sz w:val="23"/>
        </w:rPr>
        <w:t xml:space="preserve"> </w:t>
      </w:r>
      <w:r>
        <w:rPr>
          <w:sz w:val="23"/>
        </w:rPr>
        <w:t>not</w:t>
      </w:r>
      <w:r>
        <w:rPr>
          <w:spacing w:val="-5"/>
          <w:sz w:val="23"/>
        </w:rPr>
        <w:t xml:space="preserve"> </w:t>
      </w:r>
      <w:r>
        <w:rPr>
          <w:sz w:val="23"/>
        </w:rPr>
        <w:t>prevent</w:t>
      </w:r>
      <w:r>
        <w:rPr>
          <w:spacing w:val="-7"/>
          <w:sz w:val="23"/>
        </w:rPr>
        <w:t xml:space="preserve"> </w:t>
      </w:r>
      <w:r>
        <w:rPr>
          <w:sz w:val="23"/>
        </w:rPr>
        <w:t>the</w:t>
      </w:r>
      <w:r>
        <w:rPr>
          <w:spacing w:val="-7"/>
          <w:sz w:val="23"/>
        </w:rPr>
        <w:t xml:space="preserve"> </w:t>
      </w:r>
      <w:r>
        <w:rPr>
          <w:sz w:val="23"/>
        </w:rPr>
        <w:t>Minister</w:t>
      </w:r>
      <w:r>
        <w:rPr>
          <w:spacing w:val="-7"/>
          <w:sz w:val="23"/>
        </w:rPr>
        <w:t xml:space="preserve"> </w:t>
      </w:r>
      <w:r>
        <w:rPr>
          <w:sz w:val="23"/>
        </w:rPr>
        <w:t>from</w:t>
      </w:r>
      <w:r>
        <w:rPr>
          <w:spacing w:val="-7"/>
          <w:sz w:val="23"/>
        </w:rPr>
        <w:t xml:space="preserve"> </w:t>
      </w:r>
      <w:r>
        <w:rPr>
          <w:sz w:val="23"/>
        </w:rPr>
        <w:t>taking</w:t>
      </w:r>
      <w:r>
        <w:rPr>
          <w:spacing w:val="-10"/>
          <w:sz w:val="23"/>
        </w:rPr>
        <w:t xml:space="preserve"> </w:t>
      </w:r>
      <w:r>
        <w:rPr>
          <w:sz w:val="23"/>
        </w:rPr>
        <w:t>the</w:t>
      </w:r>
      <w:r>
        <w:rPr>
          <w:spacing w:val="-7"/>
          <w:sz w:val="23"/>
        </w:rPr>
        <w:t xml:space="preserve"> </w:t>
      </w:r>
      <w:r>
        <w:rPr>
          <w:sz w:val="23"/>
        </w:rPr>
        <w:t>same</w:t>
      </w:r>
      <w:r>
        <w:rPr>
          <w:spacing w:val="-7"/>
          <w:sz w:val="23"/>
        </w:rPr>
        <w:t xml:space="preserve"> </w:t>
      </w:r>
      <w:r>
        <w:rPr>
          <w:sz w:val="23"/>
        </w:rPr>
        <w:t>or</w:t>
      </w:r>
      <w:r>
        <w:rPr>
          <w:spacing w:val="-8"/>
          <w:sz w:val="23"/>
        </w:rPr>
        <w:t xml:space="preserve"> </w:t>
      </w:r>
      <w:r>
        <w:rPr>
          <w:sz w:val="23"/>
        </w:rPr>
        <w:t xml:space="preserve">other </w:t>
      </w:r>
      <w:r>
        <w:rPr>
          <w:spacing w:val="-4"/>
          <w:sz w:val="23"/>
        </w:rPr>
        <w:t>disciplinary</w:t>
      </w:r>
      <w:r>
        <w:rPr>
          <w:spacing w:val="-11"/>
          <w:sz w:val="23"/>
        </w:rPr>
        <w:t xml:space="preserve"> </w:t>
      </w:r>
      <w:r>
        <w:rPr>
          <w:spacing w:val="-4"/>
          <w:sz w:val="23"/>
        </w:rPr>
        <w:t>action</w:t>
      </w:r>
      <w:r>
        <w:rPr>
          <w:spacing w:val="-6"/>
          <w:sz w:val="23"/>
        </w:rPr>
        <w:t xml:space="preserve"> </w:t>
      </w:r>
      <w:r>
        <w:rPr>
          <w:spacing w:val="-4"/>
          <w:sz w:val="23"/>
        </w:rPr>
        <w:t>under</w:t>
      </w:r>
      <w:r>
        <w:rPr>
          <w:spacing w:val="-10"/>
          <w:sz w:val="23"/>
        </w:rPr>
        <w:t xml:space="preserve"> </w:t>
      </w:r>
      <w:r>
        <w:rPr>
          <w:spacing w:val="-4"/>
          <w:sz w:val="23"/>
        </w:rPr>
        <w:t>this</w:t>
      </w:r>
      <w:r>
        <w:rPr>
          <w:spacing w:val="-5"/>
          <w:sz w:val="23"/>
        </w:rPr>
        <w:t xml:space="preserve"> </w:t>
      </w:r>
      <w:r>
        <w:rPr>
          <w:spacing w:val="-4"/>
          <w:sz w:val="23"/>
        </w:rPr>
        <w:t>section</w:t>
      </w:r>
      <w:r>
        <w:rPr>
          <w:spacing w:val="-5"/>
          <w:sz w:val="23"/>
        </w:rPr>
        <w:t xml:space="preserve"> </w:t>
      </w:r>
      <w:r>
        <w:rPr>
          <w:spacing w:val="-4"/>
          <w:sz w:val="23"/>
        </w:rPr>
        <w:t>if</w:t>
      </w:r>
      <w:r>
        <w:rPr>
          <w:spacing w:val="-6"/>
          <w:sz w:val="23"/>
        </w:rPr>
        <w:t xml:space="preserve"> </w:t>
      </w:r>
      <w:r>
        <w:rPr>
          <w:spacing w:val="-4"/>
          <w:sz w:val="23"/>
        </w:rPr>
        <w:t>the</w:t>
      </w:r>
      <w:r>
        <w:rPr>
          <w:spacing w:val="-6"/>
          <w:sz w:val="23"/>
        </w:rPr>
        <w:t xml:space="preserve"> </w:t>
      </w:r>
      <w:r>
        <w:rPr>
          <w:spacing w:val="-4"/>
          <w:sz w:val="23"/>
        </w:rPr>
        <w:t>contravention</w:t>
      </w:r>
      <w:r>
        <w:rPr>
          <w:spacing w:val="-5"/>
          <w:sz w:val="23"/>
        </w:rPr>
        <w:t xml:space="preserve"> </w:t>
      </w:r>
      <w:r>
        <w:rPr>
          <w:spacing w:val="-4"/>
          <w:sz w:val="23"/>
        </w:rPr>
        <w:t>continues</w:t>
      </w:r>
      <w:r>
        <w:rPr>
          <w:spacing w:val="-5"/>
          <w:sz w:val="23"/>
        </w:rPr>
        <w:t xml:space="preserve"> </w:t>
      </w:r>
      <w:r>
        <w:rPr>
          <w:spacing w:val="-4"/>
          <w:sz w:val="23"/>
        </w:rPr>
        <w:t xml:space="preserve">or </w:t>
      </w:r>
      <w:r>
        <w:rPr>
          <w:sz w:val="23"/>
        </w:rPr>
        <w:t>a fresh contravention occurs.</w:t>
      </w:r>
    </w:p>
    <w:p w:rsidR="00563BC8" w:rsidRDefault="00334391">
      <w:pPr>
        <w:pStyle w:val="ListParagraph"/>
        <w:numPr>
          <w:ilvl w:val="1"/>
          <w:numId w:val="64"/>
        </w:numPr>
        <w:tabs>
          <w:tab w:val="left" w:pos="1737"/>
          <w:tab w:val="left" w:pos="1740"/>
        </w:tabs>
        <w:spacing w:before="111" w:line="223" w:lineRule="auto"/>
        <w:ind w:right="637"/>
        <w:jc w:val="both"/>
        <w:rPr>
          <w:sz w:val="23"/>
        </w:rPr>
      </w:pPr>
      <w:r>
        <w:rPr>
          <w:sz w:val="23"/>
        </w:rPr>
        <w:t>A</w:t>
      </w:r>
      <w:r>
        <w:rPr>
          <w:spacing w:val="-15"/>
          <w:sz w:val="23"/>
        </w:rPr>
        <w:t xml:space="preserve"> </w:t>
      </w:r>
      <w:r>
        <w:rPr>
          <w:sz w:val="23"/>
        </w:rPr>
        <w:t>monetary</w:t>
      </w:r>
      <w:r>
        <w:rPr>
          <w:spacing w:val="-14"/>
          <w:sz w:val="23"/>
        </w:rPr>
        <w:t xml:space="preserve"> </w:t>
      </w:r>
      <w:r>
        <w:rPr>
          <w:sz w:val="23"/>
        </w:rPr>
        <w:t>penalty</w:t>
      </w:r>
      <w:r>
        <w:rPr>
          <w:spacing w:val="-15"/>
          <w:sz w:val="23"/>
        </w:rPr>
        <w:t xml:space="preserve"> </w:t>
      </w:r>
      <w:r>
        <w:rPr>
          <w:sz w:val="23"/>
        </w:rPr>
        <w:t>imposed</w:t>
      </w:r>
      <w:r>
        <w:rPr>
          <w:spacing w:val="-14"/>
          <w:sz w:val="23"/>
        </w:rPr>
        <w:t xml:space="preserve"> </w:t>
      </w:r>
      <w:r>
        <w:rPr>
          <w:sz w:val="23"/>
        </w:rPr>
        <w:t>under</w:t>
      </w:r>
      <w:r>
        <w:rPr>
          <w:spacing w:val="-14"/>
          <w:sz w:val="23"/>
        </w:rPr>
        <w:t xml:space="preserve"> </w:t>
      </w:r>
      <w:r>
        <w:rPr>
          <w:sz w:val="23"/>
        </w:rPr>
        <w:t>this</w:t>
      </w:r>
      <w:r>
        <w:rPr>
          <w:spacing w:val="-15"/>
          <w:sz w:val="23"/>
        </w:rPr>
        <w:t xml:space="preserve"> </w:t>
      </w:r>
      <w:r>
        <w:rPr>
          <w:sz w:val="23"/>
        </w:rPr>
        <w:t>section</w:t>
      </w:r>
      <w:r>
        <w:rPr>
          <w:spacing w:val="-14"/>
          <w:sz w:val="23"/>
        </w:rPr>
        <w:t xml:space="preserve"> </w:t>
      </w:r>
      <w:r>
        <w:rPr>
          <w:sz w:val="23"/>
        </w:rPr>
        <w:t>may</w:t>
      </w:r>
      <w:r>
        <w:rPr>
          <w:spacing w:val="-14"/>
          <w:sz w:val="23"/>
        </w:rPr>
        <w:t xml:space="preserve"> </w:t>
      </w:r>
      <w:r>
        <w:rPr>
          <w:sz w:val="23"/>
        </w:rPr>
        <w:t>be</w:t>
      </w:r>
      <w:r>
        <w:rPr>
          <w:spacing w:val="-15"/>
          <w:sz w:val="23"/>
        </w:rPr>
        <w:t xml:space="preserve"> </w:t>
      </w:r>
      <w:r>
        <w:rPr>
          <w:sz w:val="23"/>
        </w:rPr>
        <w:t>recovered</w:t>
      </w:r>
      <w:r>
        <w:rPr>
          <w:spacing w:val="-14"/>
          <w:sz w:val="23"/>
        </w:rPr>
        <w:t xml:space="preserve"> </w:t>
      </w:r>
      <w:r>
        <w:rPr>
          <w:sz w:val="23"/>
        </w:rPr>
        <w:t>as a</w:t>
      </w:r>
      <w:r>
        <w:rPr>
          <w:spacing w:val="-1"/>
          <w:sz w:val="23"/>
        </w:rPr>
        <w:t xml:space="preserve"> </w:t>
      </w:r>
      <w:r>
        <w:rPr>
          <w:sz w:val="23"/>
        </w:rPr>
        <w:t>debt due</w:t>
      </w:r>
      <w:r>
        <w:rPr>
          <w:spacing w:val="-1"/>
          <w:sz w:val="23"/>
        </w:rPr>
        <w:t xml:space="preserve"> </w:t>
      </w:r>
      <w:r>
        <w:rPr>
          <w:sz w:val="23"/>
        </w:rPr>
        <w:t>to the</w:t>
      </w:r>
      <w:r>
        <w:rPr>
          <w:spacing w:val="-1"/>
          <w:sz w:val="23"/>
        </w:rPr>
        <w:t xml:space="preserve"> </w:t>
      </w:r>
      <w:r>
        <w:rPr>
          <w:sz w:val="23"/>
        </w:rPr>
        <w:t>Crown in a</w:t>
      </w:r>
      <w:r>
        <w:rPr>
          <w:spacing w:val="-1"/>
          <w:sz w:val="23"/>
        </w:rPr>
        <w:t xml:space="preserve"> </w:t>
      </w:r>
      <w:r>
        <w:rPr>
          <w:sz w:val="23"/>
        </w:rPr>
        <w:t>court of</w:t>
      </w:r>
      <w:r>
        <w:rPr>
          <w:spacing w:val="-2"/>
          <w:sz w:val="23"/>
        </w:rPr>
        <w:t xml:space="preserve"> </w:t>
      </w:r>
      <w:r>
        <w:rPr>
          <w:sz w:val="23"/>
        </w:rPr>
        <w:t>competent jurisdiction.</w:t>
      </w:r>
    </w:p>
    <w:p w:rsidR="00563BC8" w:rsidRDefault="00334391">
      <w:pPr>
        <w:pStyle w:val="ListParagraph"/>
        <w:numPr>
          <w:ilvl w:val="0"/>
          <w:numId w:val="64"/>
        </w:numPr>
        <w:tabs>
          <w:tab w:val="left" w:pos="1289"/>
        </w:tabs>
        <w:spacing w:before="236"/>
        <w:ind w:hanging="600"/>
        <w:jc w:val="left"/>
        <w:rPr>
          <w:rFonts w:ascii="Arial"/>
          <w:b/>
          <w:sz w:val="21"/>
        </w:rPr>
      </w:pPr>
      <w:r>
        <w:rPr>
          <w:rFonts w:ascii="Arial"/>
          <w:b/>
          <w:spacing w:val="-6"/>
          <w:sz w:val="21"/>
        </w:rPr>
        <w:t>Rectification order</w:t>
      </w:r>
      <w:r>
        <w:rPr>
          <w:rFonts w:ascii="Arial"/>
          <w:b/>
          <w:spacing w:val="-4"/>
          <w:sz w:val="21"/>
        </w:rPr>
        <w:t xml:space="preserve"> </w:t>
      </w:r>
      <w:r>
        <w:rPr>
          <w:rFonts w:ascii="Arial"/>
          <w:b/>
          <w:spacing w:val="-6"/>
          <w:sz w:val="21"/>
        </w:rPr>
        <w:t>as</w:t>
      </w:r>
      <w:r>
        <w:rPr>
          <w:rFonts w:ascii="Arial"/>
          <w:b/>
          <w:spacing w:val="-5"/>
          <w:sz w:val="21"/>
        </w:rPr>
        <w:t xml:space="preserve"> </w:t>
      </w:r>
      <w:r>
        <w:rPr>
          <w:rFonts w:ascii="Arial"/>
          <w:b/>
          <w:spacing w:val="-6"/>
          <w:sz w:val="21"/>
        </w:rPr>
        <w:t>alternative to</w:t>
      </w:r>
      <w:r>
        <w:rPr>
          <w:rFonts w:ascii="Arial"/>
          <w:b/>
          <w:spacing w:val="-5"/>
          <w:sz w:val="21"/>
        </w:rPr>
        <w:t xml:space="preserve"> </w:t>
      </w:r>
      <w:r>
        <w:rPr>
          <w:rFonts w:ascii="Arial"/>
          <w:b/>
          <w:spacing w:val="-6"/>
          <w:sz w:val="21"/>
        </w:rPr>
        <w:t>disciplinary</w:t>
      </w:r>
      <w:r>
        <w:rPr>
          <w:rFonts w:ascii="Arial"/>
          <w:b/>
          <w:spacing w:val="-10"/>
          <w:sz w:val="21"/>
        </w:rPr>
        <w:t xml:space="preserve"> </w:t>
      </w:r>
      <w:r>
        <w:rPr>
          <w:rFonts w:ascii="Arial"/>
          <w:b/>
          <w:spacing w:val="-6"/>
          <w:sz w:val="21"/>
        </w:rPr>
        <w:t>action</w:t>
      </w:r>
    </w:p>
    <w:p w:rsidR="00563BC8" w:rsidRDefault="00334391">
      <w:pPr>
        <w:pStyle w:val="ListParagraph"/>
        <w:numPr>
          <w:ilvl w:val="1"/>
          <w:numId w:val="64"/>
        </w:numPr>
        <w:tabs>
          <w:tab w:val="left" w:pos="1737"/>
          <w:tab w:val="left" w:pos="1740"/>
        </w:tabs>
        <w:spacing w:before="98" w:line="223" w:lineRule="auto"/>
        <w:ind w:right="636"/>
        <w:jc w:val="both"/>
        <w:rPr>
          <w:sz w:val="23"/>
        </w:rPr>
      </w:pPr>
      <w:r>
        <w:rPr>
          <w:sz w:val="23"/>
        </w:rPr>
        <w:t>As</w:t>
      </w:r>
      <w:r>
        <w:rPr>
          <w:spacing w:val="-15"/>
          <w:sz w:val="23"/>
        </w:rPr>
        <w:t xml:space="preserve"> </w:t>
      </w:r>
      <w:r>
        <w:rPr>
          <w:sz w:val="23"/>
        </w:rPr>
        <w:t>an</w:t>
      </w:r>
      <w:r>
        <w:rPr>
          <w:spacing w:val="-10"/>
          <w:sz w:val="23"/>
        </w:rPr>
        <w:t xml:space="preserve"> </w:t>
      </w:r>
      <w:r>
        <w:rPr>
          <w:sz w:val="23"/>
        </w:rPr>
        <w:t>alternative</w:t>
      </w:r>
      <w:r>
        <w:rPr>
          <w:spacing w:val="-13"/>
          <w:sz w:val="23"/>
        </w:rPr>
        <w:t xml:space="preserve"> </w:t>
      </w:r>
      <w:r>
        <w:rPr>
          <w:sz w:val="23"/>
        </w:rPr>
        <w:t>to</w:t>
      </w:r>
      <w:r>
        <w:rPr>
          <w:spacing w:val="-13"/>
          <w:sz w:val="23"/>
        </w:rPr>
        <w:t xml:space="preserve"> </w:t>
      </w:r>
      <w:r>
        <w:rPr>
          <w:sz w:val="23"/>
        </w:rPr>
        <w:t>taking</w:t>
      </w:r>
      <w:r>
        <w:rPr>
          <w:spacing w:val="-15"/>
          <w:sz w:val="23"/>
        </w:rPr>
        <w:t xml:space="preserve"> </w:t>
      </w:r>
      <w:r>
        <w:rPr>
          <w:sz w:val="23"/>
        </w:rPr>
        <w:t>disciplinary</w:t>
      </w:r>
      <w:r>
        <w:rPr>
          <w:spacing w:val="-14"/>
          <w:sz w:val="23"/>
        </w:rPr>
        <w:t xml:space="preserve"> </w:t>
      </w:r>
      <w:r>
        <w:rPr>
          <w:sz w:val="23"/>
        </w:rPr>
        <w:t>action</w:t>
      </w:r>
      <w:r>
        <w:rPr>
          <w:spacing w:val="-12"/>
          <w:sz w:val="23"/>
        </w:rPr>
        <w:t xml:space="preserve"> </w:t>
      </w:r>
      <w:r>
        <w:rPr>
          <w:sz w:val="23"/>
        </w:rPr>
        <w:t>against</w:t>
      </w:r>
      <w:r>
        <w:rPr>
          <w:spacing w:val="-13"/>
          <w:sz w:val="23"/>
        </w:rPr>
        <w:t xml:space="preserve"> </w:t>
      </w:r>
      <w:r>
        <w:rPr>
          <w:sz w:val="23"/>
        </w:rPr>
        <w:t>a</w:t>
      </w:r>
      <w:r>
        <w:rPr>
          <w:spacing w:val="-13"/>
          <w:sz w:val="23"/>
        </w:rPr>
        <w:t xml:space="preserve"> </w:t>
      </w:r>
      <w:r>
        <w:rPr>
          <w:sz w:val="23"/>
        </w:rPr>
        <w:t>licensee,</w:t>
      </w:r>
      <w:r>
        <w:rPr>
          <w:spacing w:val="-13"/>
          <w:sz w:val="23"/>
        </w:rPr>
        <w:t xml:space="preserve"> </w:t>
      </w:r>
      <w:r>
        <w:rPr>
          <w:sz w:val="23"/>
        </w:rPr>
        <w:t>the Minister may</w:t>
      </w:r>
      <w:r>
        <w:rPr>
          <w:spacing w:val="-2"/>
          <w:sz w:val="23"/>
        </w:rPr>
        <w:t xml:space="preserve"> </w:t>
      </w:r>
      <w:r>
        <w:rPr>
          <w:sz w:val="23"/>
        </w:rPr>
        <w:t>direct the licensee in writing to take specified action within</w:t>
      </w:r>
      <w:r>
        <w:rPr>
          <w:spacing w:val="-15"/>
          <w:sz w:val="23"/>
        </w:rPr>
        <w:t xml:space="preserve"> </w:t>
      </w:r>
      <w:r>
        <w:rPr>
          <w:sz w:val="23"/>
        </w:rPr>
        <w:t>a</w:t>
      </w:r>
      <w:r>
        <w:rPr>
          <w:spacing w:val="-14"/>
          <w:sz w:val="23"/>
        </w:rPr>
        <w:t xml:space="preserve"> </w:t>
      </w:r>
      <w:r>
        <w:rPr>
          <w:sz w:val="23"/>
        </w:rPr>
        <w:t>specified</w:t>
      </w:r>
      <w:r>
        <w:rPr>
          <w:spacing w:val="-15"/>
          <w:sz w:val="23"/>
        </w:rPr>
        <w:t xml:space="preserve"> </w:t>
      </w:r>
      <w:r>
        <w:rPr>
          <w:sz w:val="23"/>
        </w:rPr>
        <w:t>time</w:t>
      </w:r>
      <w:r>
        <w:rPr>
          <w:spacing w:val="-14"/>
          <w:sz w:val="23"/>
        </w:rPr>
        <w:t xml:space="preserve"> </w:t>
      </w:r>
      <w:r>
        <w:rPr>
          <w:sz w:val="23"/>
        </w:rPr>
        <w:t>to</w:t>
      </w:r>
      <w:r>
        <w:rPr>
          <w:spacing w:val="-14"/>
          <w:sz w:val="23"/>
        </w:rPr>
        <w:t xml:space="preserve"> </w:t>
      </w:r>
      <w:r>
        <w:rPr>
          <w:sz w:val="23"/>
        </w:rPr>
        <w:t>rectify</w:t>
      </w:r>
      <w:r>
        <w:rPr>
          <w:spacing w:val="-15"/>
          <w:sz w:val="23"/>
        </w:rPr>
        <w:t xml:space="preserve"> </w:t>
      </w:r>
      <w:r>
        <w:rPr>
          <w:sz w:val="23"/>
        </w:rPr>
        <w:t>the</w:t>
      </w:r>
      <w:r>
        <w:rPr>
          <w:spacing w:val="-14"/>
          <w:sz w:val="23"/>
        </w:rPr>
        <w:t xml:space="preserve"> </w:t>
      </w:r>
      <w:r>
        <w:rPr>
          <w:sz w:val="23"/>
        </w:rPr>
        <w:t>matter</w:t>
      </w:r>
      <w:r>
        <w:rPr>
          <w:spacing w:val="-13"/>
          <w:sz w:val="23"/>
        </w:rPr>
        <w:t xml:space="preserve"> </w:t>
      </w:r>
      <w:r>
        <w:rPr>
          <w:sz w:val="23"/>
        </w:rPr>
        <w:t>that</w:t>
      </w:r>
      <w:r>
        <w:rPr>
          <w:spacing w:val="-14"/>
          <w:sz w:val="23"/>
        </w:rPr>
        <w:t xml:space="preserve"> </w:t>
      </w:r>
      <w:r>
        <w:rPr>
          <w:sz w:val="23"/>
        </w:rPr>
        <w:t>constitutes</w:t>
      </w:r>
      <w:r>
        <w:rPr>
          <w:spacing w:val="-14"/>
          <w:sz w:val="23"/>
        </w:rPr>
        <w:t xml:space="preserve"> </w:t>
      </w:r>
      <w:r>
        <w:rPr>
          <w:sz w:val="23"/>
        </w:rPr>
        <w:t>the</w:t>
      </w:r>
      <w:r>
        <w:rPr>
          <w:spacing w:val="-14"/>
          <w:sz w:val="23"/>
        </w:rPr>
        <w:t xml:space="preserve"> </w:t>
      </w:r>
      <w:r>
        <w:rPr>
          <w:sz w:val="23"/>
        </w:rPr>
        <w:t>basis for taking disciplinary action.</w:t>
      </w:r>
    </w:p>
    <w:p w:rsidR="00563BC8" w:rsidRDefault="00334391">
      <w:pPr>
        <w:pStyle w:val="ListParagraph"/>
        <w:numPr>
          <w:ilvl w:val="1"/>
          <w:numId w:val="64"/>
        </w:numPr>
        <w:tabs>
          <w:tab w:val="left" w:pos="1737"/>
          <w:tab w:val="left" w:pos="1740"/>
        </w:tabs>
        <w:spacing w:before="109" w:line="223" w:lineRule="auto"/>
        <w:ind w:right="640"/>
        <w:jc w:val="both"/>
        <w:rPr>
          <w:sz w:val="23"/>
        </w:rPr>
      </w:pPr>
      <w:r>
        <w:rPr>
          <w:spacing w:val="-4"/>
          <w:sz w:val="23"/>
        </w:rPr>
        <w:t>If</w:t>
      </w:r>
      <w:r>
        <w:rPr>
          <w:spacing w:val="-11"/>
          <w:sz w:val="23"/>
        </w:rPr>
        <w:t xml:space="preserve"> </w:t>
      </w:r>
      <w:r>
        <w:rPr>
          <w:spacing w:val="-4"/>
          <w:sz w:val="23"/>
        </w:rPr>
        <w:t>a</w:t>
      </w:r>
      <w:r>
        <w:rPr>
          <w:spacing w:val="-10"/>
          <w:sz w:val="23"/>
        </w:rPr>
        <w:t xml:space="preserve"> </w:t>
      </w:r>
      <w:r>
        <w:rPr>
          <w:spacing w:val="-4"/>
          <w:sz w:val="23"/>
        </w:rPr>
        <w:t>licensee</w:t>
      </w:r>
      <w:r>
        <w:rPr>
          <w:spacing w:val="-11"/>
          <w:sz w:val="23"/>
        </w:rPr>
        <w:t xml:space="preserve"> </w:t>
      </w:r>
      <w:r>
        <w:rPr>
          <w:spacing w:val="-4"/>
          <w:sz w:val="23"/>
        </w:rPr>
        <w:t>fails</w:t>
      </w:r>
      <w:r>
        <w:rPr>
          <w:spacing w:val="-10"/>
          <w:sz w:val="23"/>
        </w:rPr>
        <w:t xml:space="preserve"> </w:t>
      </w:r>
      <w:r>
        <w:rPr>
          <w:spacing w:val="-4"/>
          <w:sz w:val="23"/>
        </w:rPr>
        <w:t>to</w:t>
      </w:r>
      <w:r>
        <w:rPr>
          <w:spacing w:val="-10"/>
          <w:sz w:val="23"/>
        </w:rPr>
        <w:t xml:space="preserve"> </w:t>
      </w:r>
      <w:r>
        <w:rPr>
          <w:spacing w:val="-4"/>
          <w:sz w:val="23"/>
        </w:rPr>
        <w:t>take</w:t>
      </w:r>
      <w:r>
        <w:rPr>
          <w:spacing w:val="-11"/>
          <w:sz w:val="23"/>
        </w:rPr>
        <w:t xml:space="preserve"> </w:t>
      </w:r>
      <w:r>
        <w:rPr>
          <w:spacing w:val="-4"/>
          <w:sz w:val="23"/>
        </w:rPr>
        <w:t>the</w:t>
      </w:r>
      <w:r>
        <w:rPr>
          <w:spacing w:val="-10"/>
          <w:sz w:val="23"/>
        </w:rPr>
        <w:t xml:space="preserve"> </w:t>
      </w:r>
      <w:r>
        <w:rPr>
          <w:spacing w:val="-4"/>
          <w:sz w:val="23"/>
        </w:rPr>
        <w:t>specified</w:t>
      </w:r>
      <w:r>
        <w:rPr>
          <w:spacing w:val="-9"/>
          <w:sz w:val="23"/>
        </w:rPr>
        <w:t xml:space="preserve"> </w:t>
      </w:r>
      <w:r>
        <w:rPr>
          <w:spacing w:val="-4"/>
          <w:sz w:val="23"/>
        </w:rPr>
        <w:t>action</w:t>
      </w:r>
      <w:r>
        <w:rPr>
          <w:spacing w:val="-6"/>
          <w:sz w:val="23"/>
        </w:rPr>
        <w:t xml:space="preserve"> </w:t>
      </w:r>
      <w:r>
        <w:rPr>
          <w:spacing w:val="-4"/>
          <w:sz w:val="23"/>
        </w:rPr>
        <w:t>within</w:t>
      </w:r>
      <w:r>
        <w:rPr>
          <w:spacing w:val="-7"/>
          <w:sz w:val="23"/>
        </w:rPr>
        <w:t xml:space="preserve"> </w:t>
      </w:r>
      <w:r>
        <w:rPr>
          <w:spacing w:val="-4"/>
          <w:sz w:val="23"/>
        </w:rPr>
        <w:t>the</w:t>
      </w:r>
      <w:r>
        <w:rPr>
          <w:spacing w:val="-8"/>
          <w:sz w:val="23"/>
        </w:rPr>
        <w:t xml:space="preserve"> </w:t>
      </w:r>
      <w:r>
        <w:rPr>
          <w:spacing w:val="-4"/>
          <w:sz w:val="23"/>
        </w:rPr>
        <w:t>specified</w:t>
      </w:r>
      <w:r>
        <w:rPr>
          <w:spacing w:val="-7"/>
          <w:sz w:val="23"/>
        </w:rPr>
        <w:t xml:space="preserve"> </w:t>
      </w:r>
      <w:r>
        <w:rPr>
          <w:spacing w:val="-4"/>
          <w:sz w:val="23"/>
        </w:rPr>
        <w:t xml:space="preserve">time, </w:t>
      </w:r>
      <w:r>
        <w:rPr>
          <w:sz w:val="23"/>
        </w:rPr>
        <w:t>the</w:t>
      </w:r>
      <w:r>
        <w:rPr>
          <w:spacing w:val="-1"/>
          <w:sz w:val="23"/>
        </w:rPr>
        <w:t xml:space="preserve"> </w:t>
      </w:r>
      <w:r>
        <w:rPr>
          <w:sz w:val="23"/>
        </w:rPr>
        <w:t>Minister</w:t>
      </w:r>
      <w:r>
        <w:rPr>
          <w:spacing w:val="-1"/>
          <w:sz w:val="23"/>
        </w:rPr>
        <w:t xml:space="preserve"> </w:t>
      </w:r>
      <w:r>
        <w:rPr>
          <w:sz w:val="23"/>
        </w:rPr>
        <w:t>may</w:t>
      </w:r>
      <w:r>
        <w:rPr>
          <w:spacing w:val="-6"/>
          <w:sz w:val="23"/>
        </w:rPr>
        <w:t xml:space="preserve"> </w:t>
      </w:r>
      <w:r>
        <w:rPr>
          <w:sz w:val="23"/>
        </w:rPr>
        <w:t>proceed to take disciplinary</w:t>
      </w:r>
      <w:r>
        <w:rPr>
          <w:spacing w:val="-6"/>
          <w:sz w:val="23"/>
        </w:rPr>
        <w:t xml:space="preserve"> </w:t>
      </w:r>
      <w:r>
        <w:rPr>
          <w:sz w:val="23"/>
        </w:rPr>
        <w:t>action in accordance with section 172.</w:t>
      </w:r>
    </w:p>
    <w:p w:rsidR="00563BC8" w:rsidRDefault="00334391">
      <w:pPr>
        <w:pStyle w:val="ListParagraph"/>
        <w:numPr>
          <w:ilvl w:val="0"/>
          <w:numId w:val="64"/>
        </w:numPr>
        <w:tabs>
          <w:tab w:val="left" w:pos="1289"/>
        </w:tabs>
        <w:spacing w:before="237"/>
        <w:ind w:hanging="600"/>
        <w:jc w:val="left"/>
        <w:rPr>
          <w:rFonts w:ascii="Arial"/>
          <w:b/>
          <w:sz w:val="21"/>
        </w:rPr>
      </w:pPr>
      <w:r>
        <w:rPr>
          <w:rFonts w:ascii="Arial"/>
          <w:b/>
          <w:spacing w:val="-6"/>
          <w:sz w:val="21"/>
        </w:rPr>
        <w:t>Temporary</w:t>
      </w:r>
      <w:r>
        <w:rPr>
          <w:rFonts w:ascii="Arial"/>
          <w:b/>
          <w:spacing w:val="-10"/>
          <w:sz w:val="21"/>
        </w:rPr>
        <w:t xml:space="preserve"> </w:t>
      </w:r>
      <w:r>
        <w:rPr>
          <w:rFonts w:ascii="Arial"/>
          <w:b/>
          <w:spacing w:val="-6"/>
          <w:sz w:val="21"/>
        </w:rPr>
        <w:t>suspension</w:t>
      </w:r>
      <w:r>
        <w:rPr>
          <w:rFonts w:ascii="Arial"/>
          <w:b/>
          <w:spacing w:val="-9"/>
          <w:sz w:val="21"/>
        </w:rPr>
        <w:t xml:space="preserve"> </w:t>
      </w:r>
      <w:r>
        <w:rPr>
          <w:rFonts w:ascii="Arial"/>
          <w:b/>
          <w:spacing w:val="-6"/>
          <w:sz w:val="21"/>
        </w:rPr>
        <w:t>of</w:t>
      </w:r>
      <w:r>
        <w:rPr>
          <w:rFonts w:ascii="Arial"/>
          <w:b/>
          <w:spacing w:val="-5"/>
          <w:sz w:val="21"/>
        </w:rPr>
        <w:t xml:space="preserve"> </w:t>
      </w:r>
      <w:proofErr w:type="spellStart"/>
      <w:r>
        <w:rPr>
          <w:rFonts w:ascii="Arial"/>
          <w:b/>
          <w:spacing w:val="-6"/>
          <w:sz w:val="21"/>
        </w:rPr>
        <w:t>licences</w:t>
      </w:r>
      <w:proofErr w:type="spellEnd"/>
    </w:p>
    <w:p w:rsidR="00563BC8" w:rsidRDefault="00334391">
      <w:pPr>
        <w:pStyle w:val="ListParagraph"/>
        <w:numPr>
          <w:ilvl w:val="1"/>
          <w:numId w:val="64"/>
        </w:numPr>
        <w:tabs>
          <w:tab w:val="left" w:pos="1737"/>
          <w:tab w:val="left" w:pos="1740"/>
        </w:tabs>
        <w:spacing w:before="98" w:line="223" w:lineRule="auto"/>
        <w:ind w:right="636"/>
        <w:jc w:val="both"/>
        <w:rPr>
          <w:sz w:val="23"/>
        </w:rPr>
      </w:pPr>
      <w:r>
        <w:rPr>
          <w:spacing w:val="-2"/>
          <w:sz w:val="23"/>
        </w:rPr>
        <w:t>The</w:t>
      </w:r>
      <w:r>
        <w:rPr>
          <w:spacing w:val="-9"/>
          <w:sz w:val="23"/>
        </w:rPr>
        <w:t xml:space="preserve"> </w:t>
      </w:r>
      <w:r>
        <w:rPr>
          <w:spacing w:val="-2"/>
          <w:sz w:val="23"/>
        </w:rPr>
        <w:t>Minister</w:t>
      </w:r>
      <w:r>
        <w:rPr>
          <w:spacing w:val="-7"/>
          <w:sz w:val="23"/>
        </w:rPr>
        <w:t xml:space="preserve"> </w:t>
      </w:r>
      <w:r>
        <w:rPr>
          <w:spacing w:val="-2"/>
          <w:sz w:val="23"/>
        </w:rPr>
        <w:t>may</w:t>
      </w:r>
      <w:r>
        <w:rPr>
          <w:spacing w:val="-13"/>
          <w:sz w:val="23"/>
        </w:rPr>
        <w:t xml:space="preserve"> </w:t>
      </w:r>
      <w:r>
        <w:rPr>
          <w:spacing w:val="-2"/>
          <w:sz w:val="23"/>
        </w:rPr>
        <w:t>take</w:t>
      </w:r>
      <w:r>
        <w:rPr>
          <w:spacing w:val="-8"/>
          <w:sz w:val="23"/>
        </w:rPr>
        <w:t xml:space="preserve"> </w:t>
      </w:r>
      <w:r>
        <w:rPr>
          <w:spacing w:val="-2"/>
          <w:sz w:val="23"/>
        </w:rPr>
        <w:t>action</w:t>
      </w:r>
      <w:r>
        <w:rPr>
          <w:spacing w:val="-8"/>
          <w:sz w:val="23"/>
        </w:rPr>
        <w:t xml:space="preserve"> </w:t>
      </w:r>
      <w:r>
        <w:rPr>
          <w:spacing w:val="-2"/>
          <w:sz w:val="23"/>
        </w:rPr>
        <w:t>under</w:t>
      </w:r>
      <w:r>
        <w:rPr>
          <w:spacing w:val="-10"/>
          <w:sz w:val="23"/>
        </w:rPr>
        <w:t xml:space="preserve"> </w:t>
      </w:r>
      <w:r>
        <w:rPr>
          <w:spacing w:val="-2"/>
          <w:sz w:val="23"/>
        </w:rPr>
        <w:t>this</w:t>
      </w:r>
      <w:r>
        <w:rPr>
          <w:spacing w:val="-8"/>
          <w:sz w:val="23"/>
        </w:rPr>
        <w:t xml:space="preserve"> </w:t>
      </w:r>
      <w:r>
        <w:rPr>
          <w:spacing w:val="-2"/>
          <w:sz w:val="23"/>
        </w:rPr>
        <w:t>section,</w:t>
      </w:r>
      <w:r>
        <w:rPr>
          <w:spacing w:val="-9"/>
          <w:sz w:val="23"/>
        </w:rPr>
        <w:t xml:space="preserve"> </w:t>
      </w:r>
      <w:r>
        <w:rPr>
          <w:spacing w:val="-2"/>
          <w:sz w:val="23"/>
        </w:rPr>
        <w:t>without</w:t>
      </w:r>
      <w:r>
        <w:rPr>
          <w:spacing w:val="-8"/>
          <w:sz w:val="23"/>
        </w:rPr>
        <w:t xml:space="preserve"> </w:t>
      </w:r>
      <w:r>
        <w:rPr>
          <w:spacing w:val="-2"/>
          <w:sz w:val="23"/>
        </w:rPr>
        <w:t>prior</w:t>
      </w:r>
      <w:r>
        <w:rPr>
          <w:spacing w:val="-10"/>
          <w:sz w:val="23"/>
        </w:rPr>
        <w:t xml:space="preserve"> </w:t>
      </w:r>
      <w:r>
        <w:rPr>
          <w:spacing w:val="-2"/>
          <w:sz w:val="23"/>
        </w:rPr>
        <w:t xml:space="preserve">notice </w:t>
      </w:r>
      <w:r>
        <w:rPr>
          <w:sz w:val="23"/>
        </w:rPr>
        <w:t>to a licensee, in order to secure compliance by a licensee with a direction</w:t>
      </w:r>
      <w:r>
        <w:rPr>
          <w:spacing w:val="-4"/>
          <w:sz w:val="23"/>
        </w:rPr>
        <w:t xml:space="preserve"> </w:t>
      </w:r>
      <w:r>
        <w:rPr>
          <w:sz w:val="23"/>
        </w:rPr>
        <w:t>given</w:t>
      </w:r>
      <w:r>
        <w:rPr>
          <w:spacing w:val="-4"/>
          <w:sz w:val="23"/>
        </w:rPr>
        <w:t xml:space="preserve"> </w:t>
      </w:r>
      <w:r>
        <w:rPr>
          <w:sz w:val="23"/>
        </w:rPr>
        <w:t>to</w:t>
      </w:r>
      <w:r>
        <w:rPr>
          <w:spacing w:val="-4"/>
          <w:sz w:val="23"/>
        </w:rPr>
        <w:t xml:space="preserve"> </w:t>
      </w:r>
      <w:r>
        <w:rPr>
          <w:sz w:val="23"/>
        </w:rPr>
        <w:t>the</w:t>
      </w:r>
      <w:r>
        <w:rPr>
          <w:spacing w:val="-4"/>
          <w:sz w:val="23"/>
        </w:rPr>
        <w:t xml:space="preserve"> </w:t>
      </w:r>
      <w:r>
        <w:rPr>
          <w:sz w:val="23"/>
        </w:rPr>
        <w:t>licensee</w:t>
      </w:r>
      <w:r>
        <w:rPr>
          <w:spacing w:val="-4"/>
          <w:sz w:val="23"/>
        </w:rPr>
        <w:t xml:space="preserve"> </w:t>
      </w:r>
      <w:r>
        <w:rPr>
          <w:sz w:val="23"/>
        </w:rPr>
        <w:t>in</w:t>
      </w:r>
      <w:r>
        <w:rPr>
          <w:spacing w:val="-4"/>
          <w:sz w:val="23"/>
        </w:rPr>
        <w:t xml:space="preserve"> </w:t>
      </w:r>
      <w:r>
        <w:rPr>
          <w:sz w:val="23"/>
        </w:rPr>
        <w:t>accordance</w:t>
      </w:r>
      <w:r>
        <w:rPr>
          <w:spacing w:val="-4"/>
          <w:sz w:val="23"/>
        </w:rPr>
        <w:t xml:space="preserve"> </w:t>
      </w:r>
      <w:r>
        <w:rPr>
          <w:sz w:val="23"/>
        </w:rPr>
        <w:t>with</w:t>
      </w:r>
      <w:r>
        <w:rPr>
          <w:spacing w:val="-4"/>
          <w:sz w:val="23"/>
        </w:rPr>
        <w:t xml:space="preserve"> </w:t>
      </w:r>
      <w:r>
        <w:rPr>
          <w:sz w:val="23"/>
        </w:rPr>
        <w:t>the</w:t>
      </w:r>
      <w:r>
        <w:rPr>
          <w:spacing w:val="-4"/>
          <w:sz w:val="23"/>
        </w:rPr>
        <w:t xml:space="preserve"> </w:t>
      </w:r>
      <w:r>
        <w:rPr>
          <w:sz w:val="23"/>
        </w:rPr>
        <w:t>regulations.</w:t>
      </w:r>
    </w:p>
    <w:p w:rsidR="00563BC8" w:rsidRDefault="00334391">
      <w:pPr>
        <w:pStyle w:val="ListParagraph"/>
        <w:numPr>
          <w:ilvl w:val="1"/>
          <w:numId w:val="64"/>
        </w:numPr>
        <w:tabs>
          <w:tab w:val="left" w:pos="1737"/>
          <w:tab w:val="left" w:pos="1740"/>
        </w:tabs>
        <w:spacing w:before="110" w:line="223" w:lineRule="auto"/>
        <w:ind w:right="637"/>
        <w:jc w:val="both"/>
        <w:rPr>
          <w:sz w:val="23"/>
        </w:rPr>
      </w:pPr>
      <w:r>
        <w:rPr>
          <w:spacing w:val="-2"/>
          <w:sz w:val="23"/>
        </w:rPr>
        <w:t>If</w:t>
      </w:r>
      <w:r>
        <w:rPr>
          <w:spacing w:val="-13"/>
          <w:sz w:val="23"/>
        </w:rPr>
        <w:t xml:space="preserve"> </w:t>
      </w:r>
      <w:r>
        <w:rPr>
          <w:spacing w:val="-2"/>
          <w:sz w:val="23"/>
        </w:rPr>
        <w:t>the</w:t>
      </w:r>
      <w:r>
        <w:rPr>
          <w:spacing w:val="-12"/>
          <w:sz w:val="23"/>
        </w:rPr>
        <w:t xml:space="preserve"> </w:t>
      </w:r>
      <w:r>
        <w:rPr>
          <w:spacing w:val="-2"/>
          <w:sz w:val="23"/>
        </w:rPr>
        <w:t>Minister</w:t>
      </w:r>
      <w:r>
        <w:rPr>
          <w:spacing w:val="-13"/>
          <w:sz w:val="23"/>
        </w:rPr>
        <w:t xml:space="preserve"> </w:t>
      </w:r>
      <w:r>
        <w:rPr>
          <w:spacing w:val="-2"/>
          <w:sz w:val="23"/>
        </w:rPr>
        <w:t>considers</w:t>
      </w:r>
      <w:r>
        <w:rPr>
          <w:spacing w:val="-12"/>
          <w:sz w:val="23"/>
        </w:rPr>
        <w:t xml:space="preserve"> </w:t>
      </w:r>
      <w:r>
        <w:rPr>
          <w:spacing w:val="-2"/>
          <w:sz w:val="23"/>
        </w:rPr>
        <w:t>it</w:t>
      </w:r>
      <w:r>
        <w:rPr>
          <w:spacing w:val="-12"/>
          <w:sz w:val="23"/>
        </w:rPr>
        <w:t xml:space="preserve"> </w:t>
      </w:r>
      <w:r>
        <w:rPr>
          <w:spacing w:val="-2"/>
          <w:sz w:val="23"/>
        </w:rPr>
        <w:t>necessary</w:t>
      </w:r>
      <w:r>
        <w:rPr>
          <w:spacing w:val="-12"/>
          <w:sz w:val="23"/>
        </w:rPr>
        <w:t xml:space="preserve"> </w:t>
      </w:r>
      <w:r>
        <w:rPr>
          <w:spacing w:val="-2"/>
          <w:sz w:val="23"/>
        </w:rPr>
        <w:t>or</w:t>
      </w:r>
      <w:r>
        <w:rPr>
          <w:spacing w:val="-13"/>
          <w:sz w:val="23"/>
        </w:rPr>
        <w:t xml:space="preserve"> </w:t>
      </w:r>
      <w:r>
        <w:rPr>
          <w:spacing w:val="-2"/>
          <w:sz w:val="23"/>
        </w:rPr>
        <w:t>expedient</w:t>
      </w:r>
      <w:r>
        <w:rPr>
          <w:spacing w:val="-12"/>
          <w:sz w:val="23"/>
        </w:rPr>
        <w:t xml:space="preserve"> </w:t>
      </w:r>
      <w:r>
        <w:rPr>
          <w:spacing w:val="-2"/>
          <w:sz w:val="23"/>
        </w:rPr>
        <w:t>for</w:t>
      </w:r>
      <w:r>
        <w:rPr>
          <w:spacing w:val="-12"/>
          <w:sz w:val="23"/>
        </w:rPr>
        <w:t xml:space="preserve"> </w:t>
      </w:r>
      <w:r>
        <w:rPr>
          <w:spacing w:val="-2"/>
          <w:sz w:val="23"/>
        </w:rPr>
        <w:t>the</w:t>
      </w:r>
      <w:r>
        <w:rPr>
          <w:spacing w:val="-13"/>
          <w:sz w:val="23"/>
        </w:rPr>
        <w:t xml:space="preserve"> </w:t>
      </w:r>
      <w:r>
        <w:rPr>
          <w:spacing w:val="-2"/>
          <w:sz w:val="23"/>
        </w:rPr>
        <w:t>purposes</w:t>
      </w:r>
      <w:r>
        <w:rPr>
          <w:spacing w:val="-11"/>
          <w:sz w:val="23"/>
        </w:rPr>
        <w:t xml:space="preserve"> </w:t>
      </w:r>
      <w:r>
        <w:rPr>
          <w:spacing w:val="-2"/>
          <w:sz w:val="23"/>
        </w:rPr>
        <w:t xml:space="preserve">of </w:t>
      </w:r>
      <w:r>
        <w:rPr>
          <w:sz w:val="23"/>
        </w:rPr>
        <w:t>this</w:t>
      </w:r>
      <w:r>
        <w:rPr>
          <w:spacing w:val="-2"/>
          <w:sz w:val="23"/>
        </w:rPr>
        <w:t xml:space="preserve"> </w:t>
      </w:r>
      <w:r>
        <w:rPr>
          <w:sz w:val="23"/>
        </w:rPr>
        <w:t>section,</w:t>
      </w:r>
      <w:r>
        <w:rPr>
          <w:spacing w:val="-2"/>
          <w:sz w:val="23"/>
        </w:rPr>
        <w:t xml:space="preserve"> </w:t>
      </w:r>
      <w:r>
        <w:rPr>
          <w:sz w:val="23"/>
        </w:rPr>
        <w:t>the</w:t>
      </w:r>
      <w:r>
        <w:rPr>
          <w:spacing w:val="-2"/>
          <w:sz w:val="23"/>
        </w:rPr>
        <w:t xml:space="preserve"> </w:t>
      </w:r>
      <w:r>
        <w:rPr>
          <w:sz w:val="23"/>
        </w:rPr>
        <w:t>Minister</w:t>
      </w:r>
      <w:r>
        <w:rPr>
          <w:spacing w:val="-2"/>
          <w:sz w:val="23"/>
        </w:rPr>
        <w:t xml:space="preserve"> </w:t>
      </w:r>
      <w:r>
        <w:rPr>
          <w:sz w:val="23"/>
        </w:rPr>
        <w:t>may,</w:t>
      </w:r>
      <w:r>
        <w:rPr>
          <w:spacing w:val="-2"/>
          <w:sz w:val="23"/>
        </w:rPr>
        <w:t xml:space="preserve"> </w:t>
      </w:r>
      <w:r>
        <w:rPr>
          <w:sz w:val="23"/>
        </w:rPr>
        <w:t>by</w:t>
      </w:r>
      <w:r>
        <w:rPr>
          <w:spacing w:val="-8"/>
          <w:sz w:val="23"/>
        </w:rPr>
        <w:t xml:space="preserve"> </w:t>
      </w:r>
      <w:r>
        <w:rPr>
          <w:sz w:val="23"/>
        </w:rPr>
        <w:t>notice,</w:t>
      </w:r>
      <w:r>
        <w:rPr>
          <w:spacing w:val="-2"/>
          <w:sz w:val="23"/>
        </w:rPr>
        <w:t xml:space="preserve"> </w:t>
      </w:r>
      <w:r>
        <w:rPr>
          <w:sz w:val="23"/>
        </w:rPr>
        <w:t>suspend</w:t>
      </w:r>
      <w:r>
        <w:rPr>
          <w:spacing w:val="-1"/>
          <w:sz w:val="23"/>
        </w:rPr>
        <w:t xml:space="preserve"> </w:t>
      </w:r>
      <w:r>
        <w:rPr>
          <w:sz w:val="23"/>
        </w:rPr>
        <w:t>a</w:t>
      </w:r>
      <w:r>
        <w:rPr>
          <w:spacing w:val="-2"/>
          <w:sz w:val="23"/>
        </w:rPr>
        <w:t xml:space="preserve"> </w:t>
      </w:r>
      <w:r>
        <w:rPr>
          <w:sz w:val="23"/>
        </w:rPr>
        <w:t>licence:</w:t>
      </w:r>
    </w:p>
    <w:p w:rsidR="00563BC8" w:rsidRDefault="00334391">
      <w:pPr>
        <w:pStyle w:val="ListParagraph"/>
        <w:numPr>
          <w:ilvl w:val="2"/>
          <w:numId w:val="64"/>
        </w:numPr>
        <w:tabs>
          <w:tab w:val="left" w:pos="2364"/>
        </w:tabs>
        <w:spacing w:before="66"/>
        <w:ind w:left="2364" w:hanging="624"/>
        <w:jc w:val="both"/>
        <w:rPr>
          <w:sz w:val="23"/>
        </w:rPr>
      </w:pPr>
      <w:r>
        <w:rPr>
          <w:spacing w:val="-2"/>
          <w:sz w:val="23"/>
        </w:rPr>
        <w:t>until</w:t>
      </w:r>
      <w:r>
        <w:rPr>
          <w:spacing w:val="-8"/>
          <w:sz w:val="23"/>
        </w:rPr>
        <w:t xml:space="preserve"> </w:t>
      </w:r>
      <w:r>
        <w:rPr>
          <w:spacing w:val="-2"/>
          <w:sz w:val="23"/>
        </w:rPr>
        <w:t>a</w:t>
      </w:r>
      <w:r>
        <w:rPr>
          <w:spacing w:val="-7"/>
          <w:sz w:val="23"/>
        </w:rPr>
        <w:t xml:space="preserve"> </w:t>
      </w:r>
      <w:r>
        <w:rPr>
          <w:spacing w:val="-2"/>
          <w:sz w:val="23"/>
        </w:rPr>
        <w:t>date</w:t>
      </w:r>
      <w:r>
        <w:rPr>
          <w:spacing w:val="-8"/>
          <w:sz w:val="23"/>
        </w:rPr>
        <w:t xml:space="preserve"> </w:t>
      </w:r>
      <w:r>
        <w:rPr>
          <w:spacing w:val="-2"/>
          <w:sz w:val="23"/>
        </w:rPr>
        <w:t>specified</w:t>
      </w:r>
      <w:r>
        <w:rPr>
          <w:spacing w:val="-7"/>
          <w:sz w:val="23"/>
        </w:rPr>
        <w:t xml:space="preserve"> </w:t>
      </w:r>
      <w:r>
        <w:rPr>
          <w:spacing w:val="-2"/>
          <w:sz w:val="23"/>
        </w:rPr>
        <w:t>in</w:t>
      </w:r>
      <w:r>
        <w:rPr>
          <w:spacing w:val="-8"/>
          <w:sz w:val="23"/>
        </w:rPr>
        <w:t xml:space="preserve"> </w:t>
      </w:r>
      <w:r>
        <w:rPr>
          <w:spacing w:val="-2"/>
          <w:sz w:val="23"/>
        </w:rPr>
        <w:t>the</w:t>
      </w:r>
      <w:r>
        <w:rPr>
          <w:spacing w:val="-7"/>
          <w:sz w:val="23"/>
        </w:rPr>
        <w:t xml:space="preserve"> </w:t>
      </w:r>
      <w:r>
        <w:rPr>
          <w:spacing w:val="-2"/>
          <w:sz w:val="23"/>
        </w:rPr>
        <w:t>notice</w:t>
      </w:r>
      <w:r>
        <w:rPr>
          <w:spacing w:val="-6"/>
          <w:sz w:val="23"/>
        </w:rPr>
        <w:t xml:space="preserve"> </w:t>
      </w:r>
      <w:r>
        <w:rPr>
          <w:spacing w:val="-2"/>
          <w:sz w:val="23"/>
        </w:rPr>
        <w:t>of</w:t>
      </w:r>
      <w:r>
        <w:rPr>
          <w:spacing w:val="-7"/>
          <w:sz w:val="23"/>
        </w:rPr>
        <w:t xml:space="preserve"> </w:t>
      </w:r>
      <w:r>
        <w:rPr>
          <w:spacing w:val="-2"/>
          <w:sz w:val="23"/>
        </w:rPr>
        <w:t>suspension,</w:t>
      </w:r>
      <w:r>
        <w:rPr>
          <w:spacing w:val="-6"/>
          <w:sz w:val="23"/>
        </w:rPr>
        <w:t xml:space="preserve"> </w:t>
      </w:r>
      <w:r>
        <w:rPr>
          <w:spacing w:val="-5"/>
          <w:sz w:val="23"/>
        </w:rPr>
        <w:t>or</w:t>
      </w:r>
    </w:p>
    <w:p w:rsidR="00563BC8" w:rsidRDefault="00334391">
      <w:pPr>
        <w:pStyle w:val="ListParagraph"/>
        <w:numPr>
          <w:ilvl w:val="2"/>
          <w:numId w:val="64"/>
        </w:numPr>
        <w:tabs>
          <w:tab w:val="left" w:pos="2365"/>
          <w:tab w:val="left" w:pos="2367"/>
        </w:tabs>
        <w:spacing w:before="77" w:line="223" w:lineRule="auto"/>
        <w:ind w:right="637"/>
        <w:jc w:val="both"/>
        <w:rPr>
          <w:sz w:val="23"/>
        </w:rPr>
      </w:pPr>
      <w:proofErr w:type="gramStart"/>
      <w:r>
        <w:rPr>
          <w:spacing w:val="-6"/>
          <w:sz w:val="23"/>
        </w:rPr>
        <w:t>if</w:t>
      </w:r>
      <w:proofErr w:type="gramEnd"/>
      <w:r>
        <w:rPr>
          <w:spacing w:val="-9"/>
          <w:sz w:val="23"/>
        </w:rPr>
        <w:t xml:space="preserve"> </w:t>
      </w:r>
      <w:r>
        <w:rPr>
          <w:spacing w:val="-6"/>
          <w:sz w:val="23"/>
        </w:rPr>
        <w:t>the notice so specifies—until the Minister, being</w:t>
      </w:r>
      <w:r>
        <w:rPr>
          <w:spacing w:val="-9"/>
          <w:sz w:val="23"/>
        </w:rPr>
        <w:t xml:space="preserve"> </w:t>
      </w:r>
      <w:r>
        <w:rPr>
          <w:spacing w:val="-6"/>
          <w:sz w:val="23"/>
        </w:rPr>
        <w:t xml:space="preserve">satisfied that </w:t>
      </w:r>
      <w:r>
        <w:rPr>
          <w:spacing w:val="-2"/>
          <w:sz w:val="23"/>
        </w:rPr>
        <w:t>the</w:t>
      </w:r>
      <w:r>
        <w:rPr>
          <w:spacing w:val="-12"/>
          <w:sz w:val="23"/>
        </w:rPr>
        <w:t xml:space="preserve"> </w:t>
      </w:r>
      <w:r>
        <w:rPr>
          <w:spacing w:val="-2"/>
          <w:sz w:val="23"/>
        </w:rPr>
        <w:t>relevant</w:t>
      </w:r>
      <w:r>
        <w:rPr>
          <w:spacing w:val="-9"/>
          <w:sz w:val="23"/>
        </w:rPr>
        <w:t xml:space="preserve"> </w:t>
      </w:r>
      <w:r>
        <w:rPr>
          <w:spacing w:val="-2"/>
          <w:sz w:val="23"/>
        </w:rPr>
        <w:t>direction</w:t>
      </w:r>
      <w:r>
        <w:rPr>
          <w:spacing w:val="-9"/>
          <w:sz w:val="23"/>
        </w:rPr>
        <w:t xml:space="preserve"> </w:t>
      </w:r>
      <w:r>
        <w:rPr>
          <w:spacing w:val="-2"/>
          <w:sz w:val="23"/>
        </w:rPr>
        <w:t>has</w:t>
      </w:r>
      <w:r>
        <w:rPr>
          <w:spacing w:val="-9"/>
          <w:sz w:val="23"/>
        </w:rPr>
        <w:t xml:space="preserve"> </w:t>
      </w:r>
      <w:r>
        <w:rPr>
          <w:spacing w:val="-2"/>
          <w:sz w:val="23"/>
        </w:rPr>
        <w:t>been</w:t>
      </w:r>
      <w:r>
        <w:rPr>
          <w:spacing w:val="-8"/>
          <w:sz w:val="23"/>
        </w:rPr>
        <w:t xml:space="preserve"> </w:t>
      </w:r>
      <w:r>
        <w:rPr>
          <w:spacing w:val="-2"/>
          <w:sz w:val="23"/>
        </w:rPr>
        <w:t>complied</w:t>
      </w:r>
      <w:r>
        <w:rPr>
          <w:spacing w:val="-9"/>
          <w:sz w:val="23"/>
        </w:rPr>
        <w:t xml:space="preserve"> </w:t>
      </w:r>
      <w:r>
        <w:rPr>
          <w:spacing w:val="-2"/>
          <w:sz w:val="23"/>
        </w:rPr>
        <w:t>with,</w:t>
      </w:r>
      <w:r>
        <w:rPr>
          <w:spacing w:val="-10"/>
          <w:sz w:val="23"/>
        </w:rPr>
        <w:t xml:space="preserve"> </w:t>
      </w:r>
      <w:r>
        <w:rPr>
          <w:spacing w:val="-2"/>
          <w:sz w:val="23"/>
        </w:rPr>
        <w:t>further</w:t>
      </w:r>
      <w:r>
        <w:rPr>
          <w:spacing w:val="-10"/>
          <w:sz w:val="23"/>
        </w:rPr>
        <w:t xml:space="preserve"> </w:t>
      </w:r>
      <w:r>
        <w:rPr>
          <w:spacing w:val="-2"/>
          <w:sz w:val="23"/>
        </w:rPr>
        <w:t xml:space="preserve">notifies </w:t>
      </w:r>
      <w:r>
        <w:rPr>
          <w:sz w:val="23"/>
        </w:rPr>
        <w:t>the licensee.</w:t>
      </w:r>
    </w:p>
    <w:p w:rsidR="00563BC8" w:rsidRDefault="00334391">
      <w:pPr>
        <w:pStyle w:val="ListParagraph"/>
        <w:numPr>
          <w:ilvl w:val="0"/>
          <w:numId w:val="64"/>
        </w:numPr>
        <w:tabs>
          <w:tab w:val="left" w:pos="1289"/>
        </w:tabs>
        <w:spacing w:before="237"/>
        <w:ind w:hanging="600"/>
        <w:jc w:val="left"/>
        <w:rPr>
          <w:rFonts w:ascii="Arial"/>
          <w:b/>
          <w:sz w:val="21"/>
        </w:rPr>
      </w:pPr>
      <w:r>
        <w:rPr>
          <w:rFonts w:ascii="Arial"/>
          <w:b/>
          <w:spacing w:val="-6"/>
          <w:sz w:val="21"/>
        </w:rPr>
        <w:t>Surrender</w:t>
      </w:r>
      <w:r>
        <w:rPr>
          <w:rFonts w:ascii="Arial"/>
          <w:b/>
          <w:spacing w:val="-3"/>
          <w:sz w:val="21"/>
        </w:rPr>
        <w:t xml:space="preserve"> </w:t>
      </w:r>
      <w:r>
        <w:rPr>
          <w:rFonts w:ascii="Arial"/>
          <w:b/>
          <w:spacing w:val="-6"/>
          <w:sz w:val="21"/>
        </w:rPr>
        <w:t>of</w:t>
      </w:r>
      <w:r>
        <w:rPr>
          <w:rFonts w:ascii="Arial"/>
          <w:b/>
          <w:spacing w:val="-2"/>
          <w:sz w:val="21"/>
        </w:rPr>
        <w:t xml:space="preserve"> </w:t>
      </w:r>
      <w:proofErr w:type="spellStart"/>
      <w:r>
        <w:rPr>
          <w:rFonts w:ascii="Arial"/>
          <w:b/>
          <w:spacing w:val="-6"/>
          <w:sz w:val="21"/>
        </w:rPr>
        <w:t>licences</w:t>
      </w:r>
      <w:proofErr w:type="spellEnd"/>
    </w:p>
    <w:p w:rsidR="00563BC8" w:rsidRDefault="00334391">
      <w:pPr>
        <w:pStyle w:val="ListParagraph"/>
        <w:numPr>
          <w:ilvl w:val="1"/>
          <w:numId w:val="64"/>
        </w:numPr>
        <w:tabs>
          <w:tab w:val="left" w:pos="1737"/>
          <w:tab w:val="left" w:pos="1740"/>
        </w:tabs>
        <w:spacing w:before="99" w:line="223" w:lineRule="auto"/>
        <w:ind w:right="642"/>
        <w:jc w:val="both"/>
        <w:rPr>
          <w:sz w:val="23"/>
        </w:rPr>
      </w:pPr>
      <w:r>
        <w:rPr>
          <w:sz w:val="23"/>
        </w:rPr>
        <w:t>A</w:t>
      </w:r>
      <w:r>
        <w:rPr>
          <w:spacing w:val="-15"/>
          <w:sz w:val="23"/>
        </w:rPr>
        <w:t xml:space="preserve"> </w:t>
      </w:r>
      <w:r>
        <w:rPr>
          <w:sz w:val="23"/>
        </w:rPr>
        <w:t>licensee</w:t>
      </w:r>
      <w:r>
        <w:rPr>
          <w:spacing w:val="-14"/>
          <w:sz w:val="23"/>
        </w:rPr>
        <w:t xml:space="preserve"> </w:t>
      </w:r>
      <w:r>
        <w:rPr>
          <w:sz w:val="23"/>
        </w:rPr>
        <w:t>may</w:t>
      </w:r>
      <w:r>
        <w:rPr>
          <w:spacing w:val="-15"/>
          <w:sz w:val="23"/>
        </w:rPr>
        <w:t xml:space="preserve"> </w:t>
      </w:r>
      <w:r>
        <w:rPr>
          <w:sz w:val="23"/>
        </w:rPr>
        <w:t>surrender</w:t>
      </w:r>
      <w:r>
        <w:rPr>
          <w:spacing w:val="-14"/>
          <w:sz w:val="23"/>
        </w:rPr>
        <w:t xml:space="preserve"> </w:t>
      </w:r>
      <w:r>
        <w:rPr>
          <w:sz w:val="23"/>
        </w:rPr>
        <w:t>a</w:t>
      </w:r>
      <w:r>
        <w:rPr>
          <w:spacing w:val="-14"/>
          <w:sz w:val="23"/>
        </w:rPr>
        <w:t xml:space="preserve"> </w:t>
      </w:r>
      <w:r>
        <w:rPr>
          <w:sz w:val="23"/>
        </w:rPr>
        <w:t>licence</w:t>
      </w:r>
      <w:r>
        <w:rPr>
          <w:spacing w:val="-15"/>
          <w:sz w:val="23"/>
        </w:rPr>
        <w:t xml:space="preserve"> </w:t>
      </w:r>
      <w:r>
        <w:rPr>
          <w:sz w:val="23"/>
        </w:rPr>
        <w:t>by</w:t>
      </w:r>
      <w:r>
        <w:rPr>
          <w:spacing w:val="-14"/>
          <w:sz w:val="23"/>
        </w:rPr>
        <w:t xml:space="preserve"> </w:t>
      </w:r>
      <w:r>
        <w:rPr>
          <w:sz w:val="23"/>
        </w:rPr>
        <w:t>giving</w:t>
      </w:r>
      <w:r>
        <w:rPr>
          <w:spacing w:val="-14"/>
          <w:sz w:val="23"/>
        </w:rPr>
        <w:t xml:space="preserve"> </w:t>
      </w:r>
      <w:r>
        <w:rPr>
          <w:sz w:val="23"/>
        </w:rPr>
        <w:t>notice</w:t>
      </w:r>
      <w:r>
        <w:rPr>
          <w:spacing w:val="-15"/>
          <w:sz w:val="23"/>
        </w:rPr>
        <w:t xml:space="preserve"> </w:t>
      </w:r>
      <w:r>
        <w:rPr>
          <w:sz w:val="23"/>
        </w:rPr>
        <w:t>in</w:t>
      </w:r>
      <w:r>
        <w:rPr>
          <w:spacing w:val="-14"/>
          <w:sz w:val="23"/>
        </w:rPr>
        <w:t xml:space="preserve"> </w:t>
      </w:r>
      <w:r>
        <w:rPr>
          <w:sz w:val="23"/>
        </w:rPr>
        <w:t>writing</w:t>
      </w:r>
      <w:r>
        <w:rPr>
          <w:spacing w:val="-15"/>
          <w:sz w:val="23"/>
        </w:rPr>
        <w:t xml:space="preserve"> </w:t>
      </w:r>
      <w:r>
        <w:rPr>
          <w:sz w:val="23"/>
        </w:rPr>
        <w:t>to</w:t>
      </w:r>
      <w:r>
        <w:rPr>
          <w:spacing w:val="-14"/>
          <w:sz w:val="23"/>
        </w:rPr>
        <w:t xml:space="preserve"> </w:t>
      </w:r>
      <w:r>
        <w:rPr>
          <w:sz w:val="23"/>
        </w:rPr>
        <w:t xml:space="preserve">the </w:t>
      </w:r>
      <w:r>
        <w:rPr>
          <w:spacing w:val="-4"/>
          <w:sz w:val="23"/>
        </w:rPr>
        <w:t>Minister.</w:t>
      </w:r>
      <w:r>
        <w:rPr>
          <w:spacing w:val="-7"/>
          <w:sz w:val="23"/>
        </w:rPr>
        <w:t xml:space="preserve"> </w:t>
      </w:r>
      <w:r>
        <w:rPr>
          <w:spacing w:val="-4"/>
          <w:sz w:val="23"/>
        </w:rPr>
        <w:t>If</w:t>
      </w:r>
      <w:r>
        <w:rPr>
          <w:spacing w:val="-7"/>
          <w:sz w:val="23"/>
        </w:rPr>
        <w:t xml:space="preserve"> </w:t>
      </w:r>
      <w:r>
        <w:rPr>
          <w:spacing w:val="-4"/>
          <w:sz w:val="23"/>
        </w:rPr>
        <w:t>the</w:t>
      </w:r>
      <w:r>
        <w:rPr>
          <w:spacing w:val="-5"/>
          <w:sz w:val="23"/>
        </w:rPr>
        <w:t xml:space="preserve"> </w:t>
      </w:r>
      <w:r>
        <w:rPr>
          <w:spacing w:val="-4"/>
          <w:sz w:val="23"/>
        </w:rPr>
        <w:t>licence</w:t>
      </w:r>
      <w:r>
        <w:rPr>
          <w:spacing w:val="-5"/>
          <w:sz w:val="23"/>
        </w:rPr>
        <w:t xml:space="preserve"> </w:t>
      </w:r>
      <w:r>
        <w:rPr>
          <w:spacing w:val="-4"/>
          <w:sz w:val="23"/>
        </w:rPr>
        <w:t>is</w:t>
      </w:r>
      <w:r>
        <w:rPr>
          <w:spacing w:val="-5"/>
          <w:sz w:val="23"/>
        </w:rPr>
        <w:t xml:space="preserve"> </w:t>
      </w:r>
      <w:r>
        <w:rPr>
          <w:spacing w:val="-4"/>
          <w:sz w:val="23"/>
        </w:rPr>
        <w:t>held by</w:t>
      </w:r>
      <w:r>
        <w:rPr>
          <w:spacing w:val="-11"/>
          <w:sz w:val="23"/>
        </w:rPr>
        <w:t xml:space="preserve"> </w:t>
      </w:r>
      <w:r>
        <w:rPr>
          <w:spacing w:val="-4"/>
          <w:sz w:val="23"/>
        </w:rPr>
        <w:t>more</w:t>
      </w:r>
      <w:r>
        <w:rPr>
          <w:spacing w:val="-8"/>
          <w:sz w:val="23"/>
        </w:rPr>
        <w:t xml:space="preserve"> </w:t>
      </w:r>
      <w:r>
        <w:rPr>
          <w:spacing w:val="-4"/>
          <w:sz w:val="23"/>
        </w:rPr>
        <w:t>than</w:t>
      </w:r>
      <w:r>
        <w:rPr>
          <w:spacing w:val="-7"/>
          <w:sz w:val="23"/>
        </w:rPr>
        <w:t xml:space="preserve"> </w:t>
      </w:r>
      <w:r>
        <w:rPr>
          <w:spacing w:val="-4"/>
          <w:sz w:val="23"/>
        </w:rPr>
        <w:t>one</w:t>
      </w:r>
      <w:r>
        <w:rPr>
          <w:spacing w:val="-5"/>
          <w:sz w:val="23"/>
        </w:rPr>
        <w:t xml:space="preserve"> </w:t>
      </w:r>
      <w:r>
        <w:rPr>
          <w:spacing w:val="-4"/>
          <w:sz w:val="23"/>
        </w:rPr>
        <w:t>person,</w:t>
      </w:r>
      <w:r>
        <w:rPr>
          <w:spacing w:val="-7"/>
          <w:sz w:val="23"/>
        </w:rPr>
        <w:t xml:space="preserve"> </w:t>
      </w:r>
      <w:r>
        <w:rPr>
          <w:spacing w:val="-4"/>
          <w:sz w:val="23"/>
        </w:rPr>
        <w:t xml:space="preserve">each licensee </w:t>
      </w:r>
      <w:r>
        <w:rPr>
          <w:sz w:val="23"/>
        </w:rPr>
        <w:t>is to surrender the licence.</w:t>
      </w:r>
    </w:p>
    <w:p w:rsidR="00563BC8" w:rsidRDefault="00334391">
      <w:pPr>
        <w:pStyle w:val="ListParagraph"/>
        <w:numPr>
          <w:ilvl w:val="1"/>
          <w:numId w:val="64"/>
        </w:numPr>
        <w:tabs>
          <w:tab w:val="left" w:pos="1737"/>
          <w:tab w:val="left" w:pos="1740"/>
        </w:tabs>
        <w:spacing w:before="109" w:line="223" w:lineRule="auto"/>
        <w:ind w:right="636"/>
        <w:jc w:val="both"/>
        <w:rPr>
          <w:sz w:val="23"/>
        </w:rPr>
      </w:pPr>
      <w:r>
        <w:rPr>
          <w:sz w:val="23"/>
        </w:rPr>
        <w:t xml:space="preserve">The surrender takes effect only if the Minister consents to the </w:t>
      </w:r>
      <w:r>
        <w:rPr>
          <w:spacing w:val="-2"/>
          <w:sz w:val="23"/>
        </w:rPr>
        <w:t>surrender.</w:t>
      </w:r>
    </w:p>
    <w:p w:rsidR="00563BC8" w:rsidRDefault="00563BC8">
      <w:pPr>
        <w:spacing w:line="223" w:lineRule="auto"/>
        <w:jc w:val="both"/>
        <w:rPr>
          <w:sz w:val="23"/>
        </w:rPr>
        <w:sectPr w:rsidR="00563BC8">
          <w:pgSz w:w="11900" w:h="16840"/>
          <w:pgMar w:top="3780" w:right="1680" w:bottom="2100" w:left="1680" w:header="2751" w:footer="1910" w:gutter="0"/>
          <w:cols w:space="720"/>
        </w:sectPr>
      </w:pPr>
    </w:p>
    <w:p w:rsidR="00563BC8" w:rsidRDefault="00563BC8">
      <w:pPr>
        <w:pStyle w:val="BodyText"/>
        <w:spacing w:before="154"/>
        <w:ind w:left="0"/>
        <w:jc w:val="left"/>
        <w:rPr>
          <w:sz w:val="21"/>
        </w:rPr>
      </w:pPr>
    </w:p>
    <w:p w:rsidR="00563BC8" w:rsidRDefault="00334391">
      <w:pPr>
        <w:pStyle w:val="ListParagraph"/>
        <w:numPr>
          <w:ilvl w:val="0"/>
          <w:numId w:val="64"/>
        </w:numPr>
        <w:tabs>
          <w:tab w:val="left" w:pos="1289"/>
        </w:tabs>
        <w:spacing w:before="0" w:line="225" w:lineRule="auto"/>
        <w:ind w:right="632" w:hanging="600"/>
        <w:jc w:val="left"/>
        <w:rPr>
          <w:rFonts w:ascii="Arial"/>
          <w:b/>
          <w:sz w:val="21"/>
        </w:rPr>
      </w:pPr>
      <w:r>
        <w:rPr>
          <w:rFonts w:ascii="Arial"/>
          <w:b/>
          <w:sz w:val="21"/>
        </w:rPr>
        <w:t>Appointment of temporary</w:t>
      </w:r>
      <w:r>
        <w:rPr>
          <w:rFonts w:ascii="Arial"/>
          <w:b/>
          <w:spacing w:val="-4"/>
          <w:sz w:val="21"/>
        </w:rPr>
        <w:t xml:space="preserve"> </w:t>
      </w:r>
      <w:r>
        <w:rPr>
          <w:rFonts w:ascii="Arial"/>
          <w:b/>
          <w:sz w:val="21"/>
        </w:rPr>
        <w:t>licensee</w:t>
      </w:r>
      <w:r>
        <w:rPr>
          <w:rFonts w:ascii="Arial"/>
          <w:b/>
          <w:spacing w:val="-1"/>
          <w:sz w:val="21"/>
        </w:rPr>
        <w:t xml:space="preserve"> </w:t>
      </w:r>
      <w:r>
        <w:rPr>
          <w:rFonts w:ascii="Arial"/>
          <w:b/>
          <w:sz w:val="21"/>
        </w:rPr>
        <w:t>if CMS</w:t>
      </w:r>
      <w:r>
        <w:rPr>
          <w:rFonts w:ascii="Arial"/>
          <w:b/>
          <w:spacing w:val="-1"/>
          <w:sz w:val="21"/>
        </w:rPr>
        <w:t xml:space="preserve"> </w:t>
      </w:r>
      <w:r>
        <w:rPr>
          <w:rFonts w:ascii="Arial"/>
          <w:b/>
          <w:sz w:val="21"/>
        </w:rPr>
        <w:t>licence</w:t>
      </w:r>
      <w:r>
        <w:rPr>
          <w:rFonts w:ascii="Arial"/>
          <w:b/>
          <w:spacing w:val="-1"/>
          <w:sz w:val="21"/>
        </w:rPr>
        <w:t xml:space="preserve"> </w:t>
      </w:r>
      <w:r>
        <w:rPr>
          <w:rFonts w:ascii="Arial"/>
          <w:b/>
          <w:sz w:val="21"/>
        </w:rPr>
        <w:t>or links</w:t>
      </w:r>
      <w:r>
        <w:rPr>
          <w:rFonts w:ascii="Arial"/>
          <w:b/>
          <w:spacing w:val="-1"/>
          <w:sz w:val="21"/>
        </w:rPr>
        <w:t xml:space="preserve"> </w:t>
      </w:r>
      <w:r>
        <w:rPr>
          <w:rFonts w:ascii="Arial"/>
          <w:b/>
          <w:sz w:val="21"/>
        </w:rPr>
        <w:t>licence suspended,</w:t>
      </w:r>
      <w:r>
        <w:rPr>
          <w:rFonts w:ascii="Arial"/>
          <w:b/>
          <w:spacing w:val="-11"/>
          <w:sz w:val="21"/>
        </w:rPr>
        <w:t xml:space="preserve"> </w:t>
      </w:r>
      <w:r>
        <w:rPr>
          <w:rFonts w:ascii="Arial"/>
          <w:b/>
          <w:sz w:val="21"/>
        </w:rPr>
        <w:t>cancelled</w:t>
      </w:r>
      <w:r>
        <w:rPr>
          <w:rFonts w:ascii="Arial"/>
          <w:b/>
          <w:spacing w:val="-12"/>
          <w:sz w:val="21"/>
        </w:rPr>
        <w:t xml:space="preserve"> </w:t>
      </w:r>
      <w:r>
        <w:rPr>
          <w:rFonts w:ascii="Arial"/>
          <w:b/>
          <w:sz w:val="21"/>
        </w:rPr>
        <w:t>or</w:t>
      </w:r>
      <w:r>
        <w:rPr>
          <w:rFonts w:ascii="Arial"/>
          <w:b/>
          <w:spacing w:val="-11"/>
          <w:sz w:val="21"/>
        </w:rPr>
        <w:t xml:space="preserve"> </w:t>
      </w:r>
      <w:r>
        <w:rPr>
          <w:rFonts w:ascii="Arial"/>
          <w:b/>
          <w:sz w:val="21"/>
        </w:rPr>
        <w:t>surrendered</w:t>
      </w:r>
    </w:p>
    <w:p w:rsidR="00563BC8" w:rsidRDefault="00334391">
      <w:pPr>
        <w:pStyle w:val="ListParagraph"/>
        <w:numPr>
          <w:ilvl w:val="1"/>
          <w:numId w:val="64"/>
        </w:numPr>
        <w:tabs>
          <w:tab w:val="left" w:pos="1737"/>
          <w:tab w:val="left" w:pos="1740"/>
        </w:tabs>
        <w:spacing w:before="103" w:line="223" w:lineRule="auto"/>
        <w:ind w:right="635"/>
        <w:jc w:val="both"/>
        <w:rPr>
          <w:sz w:val="23"/>
        </w:rPr>
      </w:pPr>
      <w:r>
        <w:rPr>
          <w:sz w:val="23"/>
        </w:rPr>
        <w:t xml:space="preserve">If a CMS licence or links licence is suspended, cancelled or </w:t>
      </w:r>
      <w:r>
        <w:rPr>
          <w:spacing w:val="-2"/>
          <w:sz w:val="23"/>
        </w:rPr>
        <w:t>surrendered</w:t>
      </w:r>
      <w:r>
        <w:rPr>
          <w:spacing w:val="-12"/>
          <w:sz w:val="23"/>
        </w:rPr>
        <w:t xml:space="preserve"> </w:t>
      </w:r>
      <w:r>
        <w:rPr>
          <w:spacing w:val="-2"/>
          <w:sz w:val="23"/>
        </w:rPr>
        <w:t>(</w:t>
      </w:r>
      <w:r>
        <w:rPr>
          <w:b/>
          <w:i/>
          <w:spacing w:val="-2"/>
          <w:sz w:val="23"/>
        </w:rPr>
        <w:t>the</w:t>
      </w:r>
      <w:r>
        <w:rPr>
          <w:b/>
          <w:i/>
          <w:spacing w:val="-11"/>
          <w:sz w:val="23"/>
        </w:rPr>
        <w:t xml:space="preserve"> </w:t>
      </w:r>
      <w:r>
        <w:rPr>
          <w:b/>
          <w:i/>
          <w:spacing w:val="-2"/>
          <w:sz w:val="23"/>
        </w:rPr>
        <w:t>former</w:t>
      </w:r>
      <w:r>
        <w:rPr>
          <w:b/>
          <w:i/>
          <w:spacing w:val="-11"/>
          <w:sz w:val="23"/>
        </w:rPr>
        <w:t xml:space="preserve"> </w:t>
      </w:r>
      <w:r>
        <w:rPr>
          <w:b/>
          <w:i/>
          <w:spacing w:val="-2"/>
          <w:sz w:val="23"/>
        </w:rPr>
        <w:t>licence</w:t>
      </w:r>
      <w:r>
        <w:rPr>
          <w:spacing w:val="-2"/>
          <w:sz w:val="23"/>
        </w:rPr>
        <w:t>),</w:t>
      </w:r>
      <w:r>
        <w:rPr>
          <w:spacing w:val="-11"/>
          <w:sz w:val="23"/>
        </w:rPr>
        <w:t xml:space="preserve"> </w:t>
      </w:r>
      <w:r>
        <w:rPr>
          <w:spacing w:val="-2"/>
          <w:sz w:val="23"/>
        </w:rPr>
        <w:t>the</w:t>
      </w:r>
      <w:r>
        <w:rPr>
          <w:spacing w:val="-11"/>
          <w:sz w:val="23"/>
        </w:rPr>
        <w:t xml:space="preserve"> </w:t>
      </w:r>
      <w:r>
        <w:rPr>
          <w:spacing w:val="-2"/>
          <w:sz w:val="23"/>
        </w:rPr>
        <w:t>Minister</w:t>
      </w:r>
      <w:r>
        <w:rPr>
          <w:spacing w:val="-11"/>
          <w:sz w:val="23"/>
        </w:rPr>
        <w:t xml:space="preserve"> </w:t>
      </w:r>
      <w:r>
        <w:rPr>
          <w:spacing w:val="-2"/>
          <w:sz w:val="23"/>
        </w:rPr>
        <w:t>may,</w:t>
      </w:r>
      <w:r>
        <w:rPr>
          <w:spacing w:val="-11"/>
          <w:sz w:val="23"/>
        </w:rPr>
        <w:t xml:space="preserve"> </w:t>
      </w:r>
      <w:r>
        <w:rPr>
          <w:spacing w:val="-2"/>
          <w:sz w:val="23"/>
        </w:rPr>
        <w:t>if</w:t>
      </w:r>
      <w:r>
        <w:rPr>
          <w:spacing w:val="-11"/>
          <w:sz w:val="23"/>
        </w:rPr>
        <w:t xml:space="preserve"> </w:t>
      </w:r>
      <w:r>
        <w:rPr>
          <w:spacing w:val="-2"/>
          <w:sz w:val="23"/>
        </w:rPr>
        <w:t>the</w:t>
      </w:r>
      <w:r>
        <w:rPr>
          <w:spacing w:val="-11"/>
          <w:sz w:val="23"/>
        </w:rPr>
        <w:t xml:space="preserve"> </w:t>
      </w:r>
      <w:r>
        <w:rPr>
          <w:spacing w:val="-2"/>
          <w:sz w:val="23"/>
        </w:rPr>
        <w:t>Minister</w:t>
      </w:r>
      <w:r>
        <w:rPr>
          <w:spacing w:val="-12"/>
          <w:sz w:val="23"/>
        </w:rPr>
        <w:t xml:space="preserve"> </w:t>
      </w:r>
      <w:r>
        <w:rPr>
          <w:spacing w:val="-2"/>
          <w:sz w:val="23"/>
        </w:rPr>
        <w:t xml:space="preserve">is </w:t>
      </w:r>
      <w:r>
        <w:rPr>
          <w:sz w:val="23"/>
        </w:rPr>
        <w:t xml:space="preserve">satisfied that it is in the public interest to do so, by instrument in </w:t>
      </w:r>
      <w:r>
        <w:rPr>
          <w:spacing w:val="-2"/>
          <w:sz w:val="23"/>
        </w:rPr>
        <w:t>writing</w:t>
      </w:r>
      <w:r>
        <w:rPr>
          <w:spacing w:val="-13"/>
          <w:sz w:val="23"/>
        </w:rPr>
        <w:t xml:space="preserve"> </w:t>
      </w:r>
      <w:r>
        <w:rPr>
          <w:spacing w:val="-2"/>
          <w:sz w:val="23"/>
        </w:rPr>
        <w:t>appoint</w:t>
      </w:r>
      <w:r>
        <w:rPr>
          <w:spacing w:val="-11"/>
          <w:sz w:val="23"/>
        </w:rPr>
        <w:t xml:space="preserve"> </w:t>
      </w:r>
      <w:r>
        <w:rPr>
          <w:spacing w:val="-2"/>
          <w:sz w:val="23"/>
        </w:rPr>
        <w:t>a</w:t>
      </w:r>
      <w:r>
        <w:rPr>
          <w:spacing w:val="-10"/>
          <w:sz w:val="23"/>
        </w:rPr>
        <w:t xml:space="preserve"> </w:t>
      </w:r>
      <w:r>
        <w:rPr>
          <w:spacing w:val="-2"/>
          <w:sz w:val="23"/>
        </w:rPr>
        <w:t>person</w:t>
      </w:r>
      <w:r>
        <w:rPr>
          <w:spacing w:val="-10"/>
          <w:sz w:val="23"/>
        </w:rPr>
        <w:t xml:space="preserve"> </w:t>
      </w:r>
      <w:r>
        <w:rPr>
          <w:spacing w:val="-2"/>
          <w:sz w:val="23"/>
        </w:rPr>
        <w:t>to</w:t>
      </w:r>
      <w:r>
        <w:rPr>
          <w:spacing w:val="-10"/>
          <w:sz w:val="23"/>
        </w:rPr>
        <w:t xml:space="preserve"> </w:t>
      </w:r>
      <w:r>
        <w:rPr>
          <w:spacing w:val="-2"/>
          <w:sz w:val="23"/>
        </w:rPr>
        <w:t>be</w:t>
      </w:r>
      <w:r>
        <w:rPr>
          <w:spacing w:val="-10"/>
          <w:sz w:val="23"/>
        </w:rPr>
        <w:t xml:space="preserve"> </w:t>
      </w:r>
      <w:r>
        <w:rPr>
          <w:spacing w:val="-2"/>
          <w:sz w:val="23"/>
        </w:rPr>
        <w:t>a</w:t>
      </w:r>
      <w:r>
        <w:rPr>
          <w:spacing w:val="-7"/>
          <w:sz w:val="23"/>
        </w:rPr>
        <w:t xml:space="preserve"> </w:t>
      </w:r>
      <w:r>
        <w:rPr>
          <w:spacing w:val="-2"/>
          <w:sz w:val="23"/>
        </w:rPr>
        <w:t>licensee</w:t>
      </w:r>
      <w:r>
        <w:rPr>
          <w:spacing w:val="-7"/>
          <w:sz w:val="23"/>
        </w:rPr>
        <w:t xml:space="preserve"> </w:t>
      </w:r>
      <w:r>
        <w:rPr>
          <w:spacing w:val="-2"/>
          <w:sz w:val="23"/>
        </w:rPr>
        <w:t>(</w:t>
      </w:r>
      <w:r>
        <w:rPr>
          <w:b/>
          <w:i/>
          <w:spacing w:val="-2"/>
          <w:sz w:val="23"/>
        </w:rPr>
        <w:t>the</w:t>
      </w:r>
      <w:r>
        <w:rPr>
          <w:b/>
          <w:i/>
          <w:spacing w:val="-8"/>
          <w:sz w:val="23"/>
        </w:rPr>
        <w:t xml:space="preserve"> </w:t>
      </w:r>
      <w:r>
        <w:rPr>
          <w:b/>
          <w:i/>
          <w:spacing w:val="-2"/>
          <w:sz w:val="23"/>
        </w:rPr>
        <w:t>appointed</w:t>
      </w:r>
      <w:r>
        <w:rPr>
          <w:b/>
          <w:i/>
          <w:spacing w:val="-7"/>
          <w:sz w:val="23"/>
        </w:rPr>
        <w:t xml:space="preserve"> </w:t>
      </w:r>
      <w:r>
        <w:rPr>
          <w:b/>
          <w:i/>
          <w:spacing w:val="-2"/>
          <w:sz w:val="23"/>
        </w:rPr>
        <w:t>licensee</w:t>
      </w:r>
      <w:r>
        <w:rPr>
          <w:spacing w:val="-2"/>
          <w:sz w:val="23"/>
        </w:rPr>
        <w:t>)</w:t>
      </w:r>
      <w:r>
        <w:rPr>
          <w:spacing w:val="-9"/>
          <w:sz w:val="23"/>
        </w:rPr>
        <w:t xml:space="preserve"> </w:t>
      </w:r>
      <w:r>
        <w:rPr>
          <w:spacing w:val="-2"/>
          <w:sz w:val="23"/>
        </w:rPr>
        <w:t xml:space="preserve">for </w:t>
      </w:r>
      <w:r>
        <w:rPr>
          <w:sz w:val="23"/>
        </w:rPr>
        <w:t>the purposes of this section.</w:t>
      </w:r>
    </w:p>
    <w:p w:rsidR="00563BC8" w:rsidRDefault="00334391">
      <w:pPr>
        <w:pStyle w:val="ListParagraph"/>
        <w:numPr>
          <w:ilvl w:val="1"/>
          <w:numId w:val="64"/>
        </w:numPr>
        <w:tabs>
          <w:tab w:val="left" w:pos="1737"/>
          <w:tab w:val="left" w:pos="1740"/>
        </w:tabs>
        <w:spacing w:before="111" w:line="223" w:lineRule="auto"/>
        <w:ind w:right="640"/>
        <w:jc w:val="both"/>
        <w:rPr>
          <w:sz w:val="23"/>
        </w:rPr>
      </w:pPr>
      <w:r>
        <w:rPr>
          <w:spacing w:val="-4"/>
          <w:sz w:val="23"/>
        </w:rPr>
        <w:t>In appointing</w:t>
      </w:r>
      <w:r>
        <w:rPr>
          <w:spacing w:val="-9"/>
          <w:sz w:val="23"/>
        </w:rPr>
        <w:t xml:space="preserve"> </w:t>
      </w:r>
      <w:r>
        <w:rPr>
          <w:spacing w:val="-4"/>
          <w:sz w:val="23"/>
        </w:rPr>
        <w:t>a</w:t>
      </w:r>
      <w:r>
        <w:rPr>
          <w:spacing w:val="-7"/>
          <w:sz w:val="23"/>
        </w:rPr>
        <w:t xml:space="preserve"> </w:t>
      </w:r>
      <w:r>
        <w:rPr>
          <w:spacing w:val="-4"/>
          <w:sz w:val="23"/>
        </w:rPr>
        <w:t>person</w:t>
      </w:r>
      <w:r>
        <w:rPr>
          <w:spacing w:val="-6"/>
          <w:sz w:val="23"/>
        </w:rPr>
        <w:t xml:space="preserve"> </w:t>
      </w:r>
      <w:r>
        <w:rPr>
          <w:spacing w:val="-4"/>
          <w:sz w:val="23"/>
        </w:rPr>
        <w:t>to</w:t>
      </w:r>
      <w:r>
        <w:rPr>
          <w:spacing w:val="-6"/>
          <w:sz w:val="23"/>
        </w:rPr>
        <w:t xml:space="preserve"> </w:t>
      </w:r>
      <w:r>
        <w:rPr>
          <w:spacing w:val="-4"/>
          <w:sz w:val="23"/>
        </w:rPr>
        <w:t>be</w:t>
      </w:r>
      <w:r>
        <w:rPr>
          <w:spacing w:val="-7"/>
          <w:sz w:val="23"/>
        </w:rPr>
        <w:t xml:space="preserve"> </w:t>
      </w:r>
      <w:r>
        <w:rPr>
          <w:spacing w:val="-4"/>
          <w:sz w:val="23"/>
        </w:rPr>
        <w:t>the appointed licensee,</w:t>
      </w:r>
      <w:r>
        <w:rPr>
          <w:spacing w:val="-5"/>
          <w:sz w:val="23"/>
        </w:rPr>
        <w:t xml:space="preserve"> </w:t>
      </w:r>
      <w:r>
        <w:rPr>
          <w:spacing w:val="-4"/>
          <w:sz w:val="23"/>
        </w:rPr>
        <w:t>the Minister</w:t>
      </w:r>
      <w:r>
        <w:rPr>
          <w:spacing w:val="-5"/>
          <w:sz w:val="23"/>
        </w:rPr>
        <w:t xml:space="preserve"> </w:t>
      </w:r>
      <w:r>
        <w:rPr>
          <w:spacing w:val="-4"/>
          <w:sz w:val="23"/>
        </w:rPr>
        <w:t xml:space="preserve">must </w:t>
      </w:r>
      <w:r>
        <w:rPr>
          <w:sz w:val="23"/>
        </w:rPr>
        <w:t>have regard to the suitability</w:t>
      </w:r>
      <w:r>
        <w:rPr>
          <w:spacing w:val="-4"/>
          <w:sz w:val="23"/>
        </w:rPr>
        <w:t xml:space="preserve"> </w:t>
      </w:r>
      <w:r>
        <w:rPr>
          <w:sz w:val="23"/>
        </w:rPr>
        <w:t>of the person.</w:t>
      </w:r>
    </w:p>
    <w:p w:rsidR="00563BC8" w:rsidRDefault="00334391">
      <w:pPr>
        <w:pStyle w:val="ListParagraph"/>
        <w:numPr>
          <w:ilvl w:val="1"/>
          <w:numId w:val="64"/>
        </w:numPr>
        <w:tabs>
          <w:tab w:val="left" w:pos="1737"/>
          <w:tab w:val="left" w:pos="1740"/>
        </w:tabs>
        <w:spacing w:before="108" w:line="223" w:lineRule="auto"/>
        <w:ind w:right="640"/>
        <w:jc w:val="both"/>
        <w:rPr>
          <w:sz w:val="23"/>
        </w:rPr>
      </w:pPr>
      <w:r>
        <w:rPr>
          <w:spacing w:val="-6"/>
          <w:sz w:val="23"/>
        </w:rPr>
        <w:t>The</w:t>
      </w:r>
      <w:r>
        <w:rPr>
          <w:spacing w:val="-7"/>
          <w:sz w:val="23"/>
        </w:rPr>
        <w:t xml:space="preserve"> </w:t>
      </w:r>
      <w:r>
        <w:rPr>
          <w:spacing w:val="-6"/>
          <w:sz w:val="23"/>
        </w:rPr>
        <w:t>appointed</w:t>
      </w:r>
      <w:r>
        <w:rPr>
          <w:spacing w:val="-7"/>
          <w:sz w:val="23"/>
        </w:rPr>
        <w:t xml:space="preserve"> </w:t>
      </w:r>
      <w:r>
        <w:rPr>
          <w:spacing w:val="-6"/>
          <w:sz w:val="23"/>
        </w:rPr>
        <w:t>licensee</w:t>
      </w:r>
      <w:r>
        <w:rPr>
          <w:spacing w:val="-7"/>
          <w:sz w:val="23"/>
        </w:rPr>
        <w:t xml:space="preserve"> </w:t>
      </w:r>
      <w:r>
        <w:rPr>
          <w:spacing w:val="-6"/>
          <w:sz w:val="23"/>
        </w:rPr>
        <w:t>is</w:t>
      </w:r>
      <w:r>
        <w:rPr>
          <w:spacing w:val="-7"/>
          <w:sz w:val="23"/>
        </w:rPr>
        <w:t xml:space="preserve"> </w:t>
      </w:r>
      <w:r>
        <w:rPr>
          <w:spacing w:val="-6"/>
          <w:sz w:val="23"/>
        </w:rPr>
        <w:t>to</w:t>
      </w:r>
      <w:r>
        <w:rPr>
          <w:spacing w:val="-7"/>
          <w:sz w:val="23"/>
        </w:rPr>
        <w:t xml:space="preserve"> </w:t>
      </w:r>
      <w:r>
        <w:rPr>
          <w:spacing w:val="-6"/>
          <w:sz w:val="23"/>
        </w:rPr>
        <w:t>be</w:t>
      </w:r>
      <w:r>
        <w:rPr>
          <w:spacing w:val="-7"/>
          <w:sz w:val="23"/>
        </w:rPr>
        <w:t xml:space="preserve"> </w:t>
      </w:r>
      <w:r>
        <w:rPr>
          <w:spacing w:val="-6"/>
          <w:sz w:val="23"/>
        </w:rPr>
        <w:t>appointed</w:t>
      </w:r>
      <w:r>
        <w:rPr>
          <w:spacing w:val="-7"/>
          <w:sz w:val="23"/>
        </w:rPr>
        <w:t xml:space="preserve"> </w:t>
      </w:r>
      <w:r>
        <w:rPr>
          <w:spacing w:val="-6"/>
          <w:sz w:val="23"/>
        </w:rPr>
        <w:t>on</w:t>
      </w:r>
      <w:r>
        <w:rPr>
          <w:spacing w:val="-7"/>
          <w:sz w:val="23"/>
        </w:rPr>
        <w:t xml:space="preserve"> </w:t>
      </w:r>
      <w:r>
        <w:rPr>
          <w:spacing w:val="-6"/>
          <w:sz w:val="23"/>
        </w:rPr>
        <w:t>such</w:t>
      </w:r>
      <w:r>
        <w:rPr>
          <w:spacing w:val="-7"/>
          <w:sz w:val="23"/>
        </w:rPr>
        <w:t xml:space="preserve"> </w:t>
      </w:r>
      <w:r>
        <w:rPr>
          <w:spacing w:val="-6"/>
          <w:sz w:val="23"/>
        </w:rPr>
        <w:t>terms</w:t>
      </w:r>
      <w:r>
        <w:rPr>
          <w:spacing w:val="-7"/>
          <w:sz w:val="23"/>
        </w:rPr>
        <w:t xml:space="preserve"> </w:t>
      </w:r>
      <w:r>
        <w:rPr>
          <w:spacing w:val="-6"/>
          <w:sz w:val="23"/>
        </w:rPr>
        <w:t>and</w:t>
      </w:r>
      <w:r>
        <w:rPr>
          <w:spacing w:val="-7"/>
          <w:sz w:val="23"/>
        </w:rPr>
        <w:t xml:space="preserve"> </w:t>
      </w:r>
      <w:r>
        <w:rPr>
          <w:spacing w:val="-6"/>
          <w:sz w:val="23"/>
        </w:rPr>
        <w:t xml:space="preserve">conditions </w:t>
      </w:r>
      <w:r>
        <w:rPr>
          <w:sz w:val="23"/>
        </w:rPr>
        <w:t>as the Minister thinks fit.</w:t>
      </w:r>
    </w:p>
    <w:p w:rsidR="00563BC8" w:rsidRDefault="00334391">
      <w:pPr>
        <w:pStyle w:val="ListParagraph"/>
        <w:numPr>
          <w:ilvl w:val="1"/>
          <w:numId w:val="64"/>
        </w:numPr>
        <w:tabs>
          <w:tab w:val="left" w:pos="1737"/>
          <w:tab w:val="left" w:pos="1740"/>
        </w:tabs>
        <w:spacing w:before="111" w:line="223" w:lineRule="auto"/>
        <w:ind w:right="630"/>
        <w:jc w:val="both"/>
        <w:rPr>
          <w:sz w:val="23"/>
        </w:rPr>
      </w:pPr>
      <w:r>
        <w:rPr>
          <w:sz w:val="23"/>
        </w:rPr>
        <w:t>The</w:t>
      </w:r>
      <w:r>
        <w:rPr>
          <w:spacing w:val="-15"/>
          <w:sz w:val="23"/>
        </w:rPr>
        <w:t xml:space="preserve"> </w:t>
      </w:r>
      <w:r>
        <w:rPr>
          <w:sz w:val="23"/>
        </w:rPr>
        <w:t>appointment</w:t>
      </w:r>
      <w:r>
        <w:rPr>
          <w:spacing w:val="-14"/>
          <w:sz w:val="23"/>
        </w:rPr>
        <w:t xml:space="preserve"> </w:t>
      </w:r>
      <w:r>
        <w:rPr>
          <w:sz w:val="23"/>
        </w:rPr>
        <w:t>of</w:t>
      </w:r>
      <w:r>
        <w:rPr>
          <w:spacing w:val="-15"/>
          <w:sz w:val="23"/>
        </w:rPr>
        <w:t xml:space="preserve"> </w:t>
      </w:r>
      <w:r>
        <w:rPr>
          <w:sz w:val="23"/>
        </w:rPr>
        <w:t>the</w:t>
      </w:r>
      <w:r>
        <w:rPr>
          <w:spacing w:val="-14"/>
          <w:sz w:val="23"/>
        </w:rPr>
        <w:t xml:space="preserve"> </w:t>
      </w:r>
      <w:r>
        <w:rPr>
          <w:sz w:val="23"/>
        </w:rPr>
        <w:t>appointed</w:t>
      </w:r>
      <w:r>
        <w:rPr>
          <w:spacing w:val="-14"/>
          <w:sz w:val="23"/>
        </w:rPr>
        <w:t xml:space="preserve"> </w:t>
      </w:r>
      <w:r>
        <w:rPr>
          <w:sz w:val="23"/>
        </w:rPr>
        <w:t>licensee</w:t>
      </w:r>
      <w:r>
        <w:rPr>
          <w:spacing w:val="-15"/>
          <w:sz w:val="23"/>
        </w:rPr>
        <w:t xml:space="preserve"> </w:t>
      </w:r>
      <w:r>
        <w:rPr>
          <w:sz w:val="23"/>
        </w:rPr>
        <w:t>may</w:t>
      </w:r>
      <w:r>
        <w:rPr>
          <w:spacing w:val="-14"/>
          <w:sz w:val="23"/>
        </w:rPr>
        <w:t xml:space="preserve"> </w:t>
      </w:r>
      <w:r>
        <w:rPr>
          <w:sz w:val="23"/>
        </w:rPr>
        <w:t>be</w:t>
      </w:r>
      <w:r>
        <w:rPr>
          <w:spacing w:val="-14"/>
          <w:sz w:val="23"/>
        </w:rPr>
        <w:t xml:space="preserve"> </w:t>
      </w:r>
      <w:r>
        <w:rPr>
          <w:sz w:val="23"/>
        </w:rPr>
        <w:t>terminated</w:t>
      </w:r>
      <w:r>
        <w:rPr>
          <w:spacing w:val="-15"/>
          <w:sz w:val="23"/>
        </w:rPr>
        <w:t xml:space="preserve"> </w:t>
      </w:r>
      <w:r>
        <w:rPr>
          <w:sz w:val="23"/>
        </w:rPr>
        <w:t>at</w:t>
      </w:r>
      <w:r>
        <w:rPr>
          <w:spacing w:val="-14"/>
          <w:sz w:val="23"/>
        </w:rPr>
        <w:t xml:space="preserve"> </w:t>
      </w:r>
      <w:r>
        <w:rPr>
          <w:sz w:val="23"/>
        </w:rPr>
        <w:t>any time by</w:t>
      </w:r>
      <w:r>
        <w:rPr>
          <w:spacing w:val="-4"/>
          <w:sz w:val="23"/>
        </w:rPr>
        <w:t xml:space="preserve"> </w:t>
      </w:r>
      <w:r>
        <w:rPr>
          <w:sz w:val="23"/>
        </w:rPr>
        <w:t>the Minister and is in any</w:t>
      </w:r>
      <w:r>
        <w:rPr>
          <w:spacing w:val="-4"/>
          <w:sz w:val="23"/>
        </w:rPr>
        <w:t xml:space="preserve"> </w:t>
      </w:r>
      <w:r>
        <w:rPr>
          <w:sz w:val="23"/>
        </w:rPr>
        <w:t>case terminated:</w:t>
      </w:r>
    </w:p>
    <w:p w:rsidR="00563BC8" w:rsidRDefault="00334391">
      <w:pPr>
        <w:pStyle w:val="ListParagraph"/>
        <w:numPr>
          <w:ilvl w:val="2"/>
          <w:numId w:val="64"/>
        </w:numPr>
        <w:tabs>
          <w:tab w:val="left" w:pos="2364"/>
          <w:tab w:val="left" w:pos="2367"/>
        </w:tabs>
        <w:spacing w:line="223" w:lineRule="auto"/>
        <w:ind w:right="640"/>
        <w:jc w:val="both"/>
        <w:rPr>
          <w:sz w:val="23"/>
        </w:rPr>
      </w:pPr>
      <w:r>
        <w:rPr>
          <w:sz w:val="23"/>
        </w:rPr>
        <w:t>90 days after appointment unless in a particular case the appointment is extended by</w:t>
      </w:r>
      <w:r>
        <w:rPr>
          <w:spacing w:val="-4"/>
          <w:sz w:val="23"/>
        </w:rPr>
        <w:t xml:space="preserve"> </w:t>
      </w:r>
      <w:r>
        <w:rPr>
          <w:sz w:val="23"/>
        </w:rPr>
        <w:t>the regulations, or</w:t>
      </w:r>
    </w:p>
    <w:p w:rsidR="00563BC8" w:rsidRDefault="00334391">
      <w:pPr>
        <w:pStyle w:val="ListParagraph"/>
        <w:numPr>
          <w:ilvl w:val="2"/>
          <w:numId w:val="64"/>
        </w:numPr>
        <w:tabs>
          <w:tab w:val="left" w:pos="2365"/>
        </w:tabs>
        <w:spacing w:before="66" w:line="255" w:lineRule="exact"/>
        <w:ind w:left="2365" w:hanging="625"/>
        <w:jc w:val="both"/>
        <w:rPr>
          <w:sz w:val="23"/>
        </w:rPr>
      </w:pPr>
      <w:r>
        <w:rPr>
          <w:spacing w:val="-2"/>
          <w:sz w:val="23"/>
        </w:rPr>
        <w:t>by</w:t>
      </w:r>
      <w:r>
        <w:rPr>
          <w:spacing w:val="-13"/>
          <w:sz w:val="23"/>
        </w:rPr>
        <w:t xml:space="preserve"> </w:t>
      </w:r>
      <w:r>
        <w:rPr>
          <w:spacing w:val="-2"/>
          <w:sz w:val="23"/>
        </w:rPr>
        <w:t>the</w:t>
      </w:r>
      <w:r>
        <w:rPr>
          <w:spacing w:val="-9"/>
          <w:sz w:val="23"/>
        </w:rPr>
        <w:t xml:space="preserve"> </w:t>
      </w:r>
      <w:r>
        <w:rPr>
          <w:spacing w:val="-2"/>
          <w:sz w:val="23"/>
        </w:rPr>
        <w:t>granting</w:t>
      </w:r>
      <w:r>
        <w:rPr>
          <w:spacing w:val="-12"/>
          <w:sz w:val="23"/>
        </w:rPr>
        <w:t xml:space="preserve"> </w:t>
      </w:r>
      <w:r>
        <w:rPr>
          <w:spacing w:val="-5"/>
          <w:sz w:val="23"/>
        </w:rPr>
        <w:t>of:</w:t>
      </w:r>
    </w:p>
    <w:p w:rsidR="00563BC8" w:rsidRDefault="00334391">
      <w:pPr>
        <w:pStyle w:val="ListParagraph"/>
        <w:numPr>
          <w:ilvl w:val="3"/>
          <w:numId w:val="64"/>
        </w:numPr>
        <w:tabs>
          <w:tab w:val="left" w:pos="3013"/>
          <w:tab w:val="left" w:pos="3017"/>
        </w:tabs>
        <w:spacing w:before="5" w:line="223" w:lineRule="auto"/>
        <w:ind w:right="636"/>
        <w:jc w:val="both"/>
        <w:rPr>
          <w:sz w:val="23"/>
        </w:rPr>
      </w:pPr>
      <w:r>
        <w:rPr>
          <w:sz w:val="23"/>
        </w:rPr>
        <w:t>in the case where the former licence authorised the operation of a CMS—another CMS licence, or</w:t>
      </w:r>
    </w:p>
    <w:p w:rsidR="00563BC8" w:rsidRDefault="00334391">
      <w:pPr>
        <w:pStyle w:val="ListParagraph"/>
        <w:numPr>
          <w:ilvl w:val="3"/>
          <w:numId w:val="64"/>
        </w:numPr>
        <w:tabs>
          <w:tab w:val="left" w:pos="3015"/>
          <w:tab w:val="left" w:pos="3017"/>
        </w:tabs>
        <w:spacing w:before="0" w:line="223" w:lineRule="auto"/>
        <w:ind w:right="641"/>
        <w:jc w:val="both"/>
        <w:rPr>
          <w:sz w:val="23"/>
        </w:rPr>
      </w:pPr>
      <w:r>
        <w:rPr>
          <w:spacing w:val="-6"/>
          <w:sz w:val="23"/>
        </w:rPr>
        <w:t>in the</w:t>
      </w:r>
      <w:r>
        <w:rPr>
          <w:spacing w:val="-7"/>
          <w:sz w:val="23"/>
        </w:rPr>
        <w:t xml:space="preserve"> </w:t>
      </w:r>
      <w:r>
        <w:rPr>
          <w:spacing w:val="-6"/>
          <w:sz w:val="23"/>
        </w:rPr>
        <w:t>case where the former</w:t>
      </w:r>
      <w:r>
        <w:rPr>
          <w:spacing w:val="-7"/>
          <w:sz w:val="23"/>
        </w:rPr>
        <w:t xml:space="preserve"> </w:t>
      </w:r>
      <w:r>
        <w:rPr>
          <w:spacing w:val="-6"/>
          <w:sz w:val="23"/>
        </w:rPr>
        <w:t>licence</w:t>
      </w:r>
      <w:r>
        <w:rPr>
          <w:spacing w:val="-7"/>
          <w:sz w:val="23"/>
        </w:rPr>
        <w:t xml:space="preserve"> </w:t>
      </w:r>
      <w:r>
        <w:rPr>
          <w:spacing w:val="-6"/>
          <w:sz w:val="23"/>
        </w:rPr>
        <w:t xml:space="preserve">authorised an inter- </w:t>
      </w:r>
      <w:r>
        <w:rPr>
          <w:sz w:val="23"/>
        </w:rPr>
        <w:t>hotel</w:t>
      </w:r>
      <w:r>
        <w:rPr>
          <w:spacing w:val="-11"/>
          <w:sz w:val="23"/>
        </w:rPr>
        <w:t xml:space="preserve"> </w:t>
      </w:r>
      <w:r>
        <w:rPr>
          <w:sz w:val="23"/>
        </w:rPr>
        <w:t>linked</w:t>
      </w:r>
      <w:r>
        <w:rPr>
          <w:spacing w:val="-10"/>
          <w:sz w:val="23"/>
        </w:rPr>
        <w:t xml:space="preserve"> </w:t>
      </w:r>
      <w:r>
        <w:rPr>
          <w:sz w:val="23"/>
        </w:rPr>
        <w:t>gaming</w:t>
      </w:r>
      <w:r>
        <w:rPr>
          <w:spacing w:val="-13"/>
          <w:sz w:val="23"/>
        </w:rPr>
        <w:t xml:space="preserve"> </w:t>
      </w:r>
      <w:r>
        <w:rPr>
          <w:sz w:val="23"/>
        </w:rPr>
        <w:t>system—another</w:t>
      </w:r>
      <w:r>
        <w:rPr>
          <w:spacing w:val="-11"/>
          <w:sz w:val="23"/>
        </w:rPr>
        <w:t xml:space="preserve"> </w:t>
      </w:r>
      <w:r>
        <w:rPr>
          <w:sz w:val="23"/>
        </w:rPr>
        <w:t>links</w:t>
      </w:r>
      <w:r>
        <w:rPr>
          <w:spacing w:val="-11"/>
          <w:sz w:val="23"/>
        </w:rPr>
        <w:t xml:space="preserve"> </w:t>
      </w:r>
      <w:r>
        <w:rPr>
          <w:sz w:val="23"/>
        </w:rPr>
        <w:t>licence</w:t>
      </w:r>
      <w:r>
        <w:rPr>
          <w:spacing w:val="-11"/>
          <w:sz w:val="23"/>
        </w:rPr>
        <w:t xml:space="preserve"> </w:t>
      </w:r>
      <w:r>
        <w:rPr>
          <w:sz w:val="23"/>
        </w:rPr>
        <w:t>to operate</w:t>
      </w:r>
      <w:r>
        <w:rPr>
          <w:spacing w:val="-1"/>
          <w:sz w:val="23"/>
        </w:rPr>
        <w:t xml:space="preserve"> </w:t>
      </w:r>
      <w:r>
        <w:rPr>
          <w:sz w:val="23"/>
        </w:rPr>
        <w:t>an inter-hotel</w:t>
      </w:r>
      <w:r>
        <w:rPr>
          <w:spacing w:val="-1"/>
          <w:sz w:val="23"/>
        </w:rPr>
        <w:t xml:space="preserve"> </w:t>
      </w:r>
      <w:r>
        <w:rPr>
          <w:sz w:val="23"/>
        </w:rPr>
        <w:t>linked gaming</w:t>
      </w:r>
      <w:r>
        <w:rPr>
          <w:spacing w:val="-4"/>
          <w:sz w:val="23"/>
        </w:rPr>
        <w:t xml:space="preserve"> </w:t>
      </w:r>
      <w:r>
        <w:rPr>
          <w:sz w:val="23"/>
        </w:rPr>
        <w:t>system,</w:t>
      </w:r>
      <w:r>
        <w:rPr>
          <w:spacing w:val="-1"/>
          <w:sz w:val="23"/>
        </w:rPr>
        <w:t xml:space="preserve"> </w:t>
      </w:r>
      <w:r>
        <w:rPr>
          <w:sz w:val="23"/>
        </w:rPr>
        <w:t>or</w:t>
      </w:r>
    </w:p>
    <w:p w:rsidR="00563BC8" w:rsidRDefault="00334391">
      <w:pPr>
        <w:pStyle w:val="ListParagraph"/>
        <w:numPr>
          <w:ilvl w:val="3"/>
          <w:numId w:val="64"/>
        </w:numPr>
        <w:tabs>
          <w:tab w:val="left" w:pos="3015"/>
          <w:tab w:val="left" w:pos="3017"/>
        </w:tabs>
        <w:spacing w:before="2" w:line="223" w:lineRule="auto"/>
        <w:ind w:right="641"/>
        <w:jc w:val="both"/>
        <w:rPr>
          <w:sz w:val="23"/>
        </w:rPr>
      </w:pPr>
      <w:proofErr w:type="gramStart"/>
      <w:r>
        <w:rPr>
          <w:spacing w:val="-6"/>
          <w:sz w:val="23"/>
        </w:rPr>
        <w:t>in</w:t>
      </w:r>
      <w:proofErr w:type="gramEnd"/>
      <w:r>
        <w:rPr>
          <w:spacing w:val="-6"/>
          <w:sz w:val="23"/>
        </w:rPr>
        <w:t xml:space="preserve"> the</w:t>
      </w:r>
      <w:r>
        <w:rPr>
          <w:spacing w:val="-7"/>
          <w:sz w:val="23"/>
        </w:rPr>
        <w:t xml:space="preserve"> </w:t>
      </w:r>
      <w:r>
        <w:rPr>
          <w:spacing w:val="-6"/>
          <w:sz w:val="23"/>
        </w:rPr>
        <w:t>case</w:t>
      </w:r>
      <w:r>
        <w:rPr>
          <w:spacing w:val="-7"/>
          <w:sz w:val="23"/>
        </w:rPr>
        <w:t xml:space="preserve"> </w:t>
      </w:r>
      <w:r>
        <w:rPr>
          <w:spacing w:val="-6"/>
          <w:sz w:val="23"/>
        </w:rPr>
        <w:t>where</w:t>
      </w:r>
      <w:r>
        <w:rPr>
          <w:spacing w:val="-7"/>
          <w:sz w:val="23"/>
        </w:rPr>
        <w:t xml:space="preserve"> </w:t>
      </w:r>
      <w:r>
        <w:rPr>
          <w:spacing w:val="-6"/>
          <w:sz w:val="23"/>
        </w:rPr>
        <w:t xml:space="preserve">the former licence authorised an inter- </w:t>
      </w:r>
      <w:r>
        <w:rPr>
          <w:sz w:val="23"/>
        </w:rPr>
        <w:t>club linked gaming</w:t>
      </w:r>
      <w:r>
        <w:rPr>
          <w:spacing w:val="-3"/>
          <w:sz w:val="23"/>
        </w:rPr>
        <w:t xml:space="preserve"> </w:t>
      </w:r>
      <w:r>
        <w:rPr>
          <w:sz w:val="23"/>
        </w:rPr>
        <w:t>system—another</w:t>
      </w:r>
      <w:r>
        <w:rPr>
          <w:spacing w:val="-1"/>
          <w:sz w:val="23"/>
        </w:rPr>
        <w:t xml:space="preserve"> </w:t>
      </w:r>
      <w:r>
        <w:rPr>
          <w:sz w:val="23"/>
        </w:rPr>
        <w:t>links licence to operate an inter-club linked gaming system.</w:t>
      </w:r>
    </w:p>
    <w:p w:rsidR="00563BC8" w:rsidRDefault="00334391">
      <w:pPr>
        <w:pStyle w:val="ListParagraph"/>
        <w:numPr>
          <w:ilvl w:val="1"/>
          <w:numId w:val="64"/>
        </w:numPr>
        <w:tabs>
          <w:tab w:val="left" w:pos="1737"/>
        </w:tabs>
        <w:spacing w:before="94"/>
        <w:ind w:left="1737" w:hanging="434"/>
        <w:jc w:val="both"/>
        <w:rPr>
          <w:sz w:val="23"/>
        </w:rPr>
      </w:pPr>
      <w:r>
        <w:rPr>
          <w:spacing w:val="-2"/>
          <w:sz w:val="23"/>
        </w:rPr>
        <w:t>The</w:t>
      </w:r>
      <w:r>
        <w:rPr>
          <w:spacing w:val="-10"/>
          <w:sz w:val="23"/>
        </w:rPr>
        <w:t xml:space="preserve"> </w:t>
      </w:r>
      <w:r>
        <w:rPr>
          <w:spacing w:val="-2"/>
          <w:sz w:val="23"/>
        </w:rPr>
        <w:t>appointed</w:t>
      </w:r>
      <w:r>
        <w:rPr>
          <w:spacing w:val="-9"/>
          <w:sz w:val="23"/>
        </w:rPr>
        <w:t xml:space="preserve"> </w:t>
      </w:r>
      <w:r>
        <w:rPr>
          <w:spacing w:val="-2"/>
          <w:sz w:val="23"/>
        </w:rPr>
        <w:t>licensee:</w:t>
      </w:r>
    </w:p>
    <w:p w:rsidR="00563BC8" w:rsidRDefault="00334391">
      <w:pPr>
        <w:pStyle w:val="ListParagraph"/>
        <w:numPr>
          <w:ilvl w:val="2"/>
          <w:numId w:val="64"/>
        </w:numPr>
        <w:tabs>
          <w:tab w:val="left" w:pos="2364"/>
          <w:tab w:val="left" w:pos="2367"/>
        </w:tabs>
        <w:spacing w:before="77" w:line="223" w:lineRule="auto"/>
        <w:ind w:right="635"/>
        <w:jc w:val="both"/>
        <w:rPr>
          <w:sz w:val="23"/>
        </w:rPr>
      </w:pPr>
      <w:r>
        <w:rPr>
          <w:sz w:val="23"/>
        </w:rPr>
        <w:t>is</w:t>
      </w:r>
      <w:r>
        <w:rPr>
          <w:spacing w:val="-15"/>
          <w:sz w:val="23"/>
        </w:rPr>
        <w:t xml:space="preserve"> </w:t>
      </w:r>
      <w:r>
        <w:rPr>
          <w:sz w:val="23"/>
        </w:rPr>
        <w:t>to</w:t>
      </w:r>
      <w:r>
        <w:rPr>
          <w:spacing w:val="-14"/>
          <w:sz w:val="23"/>
        </w:rPr>
        <w:t xml:space="preserve"> </w:t>
      </w:r>
      <w:r>
        <w:rPr>
          <w:sz w:val="23"/>
        </w:rPr>
        <w:t>be</w:t>
      </w:r>
      <w:r>
        <w:rPr>
          <w:spacing w:val="-15"/>
          <w:sz w:val="23"/>
        </w:rPr>
        <w:t xml:space="preserve"> </w:t>
      </w:r>
      <w:r>
        <w:rPr>
          <w:sz w:val="23"/>
        </w:rPr>
        <w:t>considered</w:t>
      </w:r>
      <w:r>
        <w:rPr>
          <w:spacing w:val="-14"/>
          <w:sz w:val="23"/>
        </w:rPr>
        <w:t xml:space="preserve"> </w:t>
      </w:r>
      <w:r>
        <w:rPr>
          <w:sz w:val="23"/>
        </w:rPr>
        <w:t>to</w:t>
      </w:r>
      <w:r>
        <w:rPr>
          <w:spacing w:val="-14"/>
          <w:sz w:val="23"/>
        </w:rPr>
        <w:t xml:space="preserve"> </w:t>
      </w:r>
      <w:r>
        <w:rPr>
          <w:sz w:val="23"/>
        </w:rPr>
        <w:t>be</w:t>
      </w:r>
      <w:r>
        <w:rPr>
          <w:spacing w:val="-15"/>
          <w:sz w:val="23"/>
        </w:rPr>
        <w:t xml:space="preserve"> </w:t>
      </w:r>
      <w:r>
        <w:rPr>
          <w:sz w:val="23"/>
        </w:rPr>
        <w:t>the</w:t>
      </w:r>
      <w:r>
        <w:rPr>
          <w:spacing w:val="-14"/>
          <w:sz w:val="23"/>
        </w:rPr>
        <w:t xml:space="preserve"> </w:t>
      </w:r>
      <w:r>
        <w:rPr>
          <w:sz w:val="23"/>
        </w:rPr>
        <w:t>holder</w:t>
      </w:r>
      <w:r>
        <w:rPr>
          <w:spacing w:val="-14"/>
          <w:sz w:val="23"/>
        </w:rPr>
        <w:t xml:space="preserve"> </w:t>
      </w:r>
      <w:r>
        <w:rPr>
          <w:sz w:val="23"/>
        </w:rPr>
        <w:t>of</w:t>
      </w:r>
      <w:r>
        <w:rPr>
          <w:spacing w:val="-15"/>
          <w:sz w:val="23"/>
        </w:rPr>
        <w:t xml:space="preserve"> </w:t>
      </w:r>
      <w:r>
        <w:rPr>
          <w:sz w:val="23"/>
        </w:rPr>
        <w:t>a</w:t>
      </w:r>
      <w:r>
        <w:rPr>
          <w:spacing w:val="-14"/>
          <w:sz w:val="23"/>
        </w:rPr>
        <w:t xml:space="preserve"> </w:t>
      </w:r>
      <w:r>
        <w:rPr>
          <w:sz w:val="23"/>
        </w:rPr>
        <w:t>licence</w:t>
      </w:r>
      <w:r>
        <w:rPr>
          <w:spacing w:val="-15"/>
          <w:sz w:val="23"/>
        </w:rPr>
        <w:t xml:space="preserve"> </w:t>
      </w:r>
      <w:r>
        <w:rPr>
          <w:sz w:val="23"/>
        </w:rPr>
        <w:t>granted</w:t>
      </w:r>
      <w:r>
        <w:rPr>
          <w:spacing w:val="-14"/>
          <w:sz w:val="23"/>
        </w:rPr>
        <w:t xml:space="preserve"> </w:t>
      </w:r>
      <w:r>
        <w:rPr>
          <w:sz w:val="23"/>
        </w:rPr>
        <w:t>on</w:t>
      </w:r>
      <w:r>
        <w:rPr>
          <w:spacing w:val="-14"/>
          <w:sz w:val="23"/>
        </w:rPr>
        <w:t xml:space="preserve"> </w:t>
      </w:r>
      <w:r>
        <w:rPr>
          <w:sz w:val="23"/>
        </w:rPr>
        <w:t>the same terms</w:t>
      </w:r>
      <w:r>
        <w:rPr>
          <w:spacing w:val="-4"/>
          <w:sz w:val="23"/>
        </w:rPr>
        <w:t xml:space="preserve"> </w:t>
      </w:r>
      <w:r>
        <w:rPr>
          <w:sz w:val="23"/>
        </w:rPr>
        <w:t>and</w:t>
      </w:r>
      <w:r>
        <w:rPr>
          <w:spacing w:val="-4"/>
          <w:sz w:val="23"/>
        </w:rPr>
        <w:t xml:space="preserve"> </w:t>
      </w:r>
      <w:r>
        <w:rPr>
          <w:sz w:val="23"/>
        </w:rPr>
        <w:t>subject</w:t>
      </w:r>
      <w:r>
        <w:rPr>
          <w:spacing w:val="-4"/>
          <w:sz w:val="23"/>
        </w:rPr>
        <w:t xml:space="preserve"> </w:t>
      </w:r>
      <w:r>
        <w:rPr>
          <w:sz w:val="23"/>
        </w:rPr>
        <w:t>to</w:t>
      </w:r>
      <w:r>
        <w:rPr>
          <w:spacing w:val="-4"/>
          <w:sz w:val="23"/>
        </w:rPr>
        <w:t xml:space="preserve"> </w:t>
      </w:r>
      <w:r>
        <w:rPr>
          <w:sz w:val="23"/>
        </w:rPr>
        <w:t>the</w:t>
      </w:r>
      <w:r>
        <w:rPr>
          <w:spacing w:val="-4"/>
          <w:sz w:val="23"/>
        </w:rPr>
        <w:t xml:space="preserve"> </w:t>
      </w:r>
      <w:r>
        <w:rPr>
          <w:sz w:val="23"/>
        </w:rPr>
        <w:t>same</w:t>
      </w:r>
      <w:r>
        <w:rPr>
          <w:spacing w:val="-4"/>
          <w:sz w:val="23"/>
        </w:rPr>
        <w:t xml:space="preserve"> </w:t>
      </w:r>
      <w:r>
        <w:rPr>
          <w:sz w:val="23"/>
        </w:rPr>
        <w:t>conditions</w:t>
      </w:r>
      <w:r>
        <w:rPr>
          <w:spacing w:val="-4"/>
          <w:sz w:val="23"/>
        </w:rPr>
        <w:t xml:space="preserve"> </w:t>
      </w:r>
      <w:r>
        <w:rPr>
          <w:sz w:val="23"/>
        </w:rPr>
        <w:t>as</w:t>
      </w:r>
      <w:r>
        <w:rPr>
          <w:spacing w:val="-4"/>
          <w:sz w:val="23"/>
        </w:rPr>
        <w:t xml:space="preserve"> </w:t>
      </w:r>
      <w:r>
        <w:rPr>
          <w:sz w:val="23"/>
        </w:rPr>
        <w:t>the</w:t>
      </w:r>
      <w:r>
        <w:rPr>
          <w:spacing w:val="-4"/>
          <w:sz w:val="23"/>
        </w:rPr>
        <w:t xml:space="preserve"> </w:t>
      </w:r>
      <w:r>
        <w:rPr>
          <w:sz w:val="23"/>
        </w:rPr>
        <w:t>former licence (as in force immediately before its suspension, cancellation or surrender) with such modifications as the Minister may direct, and</w:t>
      </w:r>
    </w:p>
    <w:p w:rsidR="00563BC8" w:rsidRDefault="00334391">
      <w:pPr>
        <w:pStyle w:val="ListParagraph"/>
        <w:numPr>
          <w:ilvl w:val="2"/>
          <w:numId w:val="64"/>
        </w:numPr>
        <w:tabs>
          <w:tab w:val="left" w:pos="2365"/>
          <w:tab w:val="left" w:pos="2367"/>
        </w:tabs>
        <w:spacing w:before="83" w:line="223" w:lineRule="auto"/>
        <w:ind w:right="643"/>
        <w:jc w:val="both"/>
        <w:rPr>
          <w:sz w:val="23"/>
        </w:rPr>
      </w:pPr>
      <w:r>
        <w:rPr>
          <w:sz w:val="23"/>
        </w:rPr>
        <w:t>is</w:t>
      </w:r>
      <w:r>
        <w:rPr>
          <w:spacing w:val="-15"/>
          <w:sz w:val="23"/>
        </w:rPr>
        <w:t xml:space="preserve"> </w:t>
      </w:r>
      <w:r>
        <w:rPr>
          <w:sz w:val="23"/>
        </w:rPr>
        <w:t>to</w:t>
      </w:r>
      <w:r>
        <w:rPr>
          <w:spacing w:val="-14"/>
          <w:sz w:val="23"/>
        </w:rPr>
        <w:t xml:space="preserve"> </w:t>
      </w:r>
      <w:r>
        <w:rPr>
          <w:sz w:val="23"/>
        </w:rPr>
        <w:t>assume</w:t>
      </w:r>
      <w:r>
        <w:rPr>
          <w:spacing w:val="-15"/>
          <w:sz w:val="23"/>
        </w:rPr>
        <w:t xml:space="preserve"> </w:t>
      </w:r>
      <w:r>
        <w:rPr>
          <w:sz w:val="23"/>
        </w:rPr>
        <w:t>full</w:t>
      </w:r>
      <w:r>
        <w:rPr>
          <w:spacing w:val="-14"/>
          <w:sz w:val="23"/>
        </w:rPr>
        <w:t xml:space="preserve"> </w:t>
      </w:r>
      <w:r>
        <w:rPr>
          <w:sz w:val="23"/>
        </w:rPr>
        <w:t>control</w:t>
      </w:r>
      <w:r>
        <w:rPr>
          <w:spacing w:val="-14"/>
          <w:sz w:val="23"/>
        </w:rPr>
        <w:t xml:space="preserve"> </w:t>
      </w:r>
      <w:r>
        <w:rPr>
          <w:sz w:val="23"/>
        </w:rPr>
        <w:t>of</w:t>
      </w:r>
      <w:r>
        <w:rPr>
          <w:spacing w:val="-15"/>
          <w:sz w:val="23"/>
        </w:rPr>
        <w:t xml:space="preserve"> </w:t>
      </w:r>
      <w:r>
        <w:rPr>
          <w:sz w:val="23"/>
        </w:rPr>
        <w:t>and</w:t>
      </w:r>
      <w:r>
        <w:rPr>
          <w:spacing w:val="-14"/>
          <w:sz w:val="23"/>
        </w:rPr>
        <w:t xml:space="preserve"> </w:t>
      </w:r>
      <w:r>
        <w:rPr>
          <w:sz w:val="23"/>
        </w:rPr>
        <w:t>responsibility</w:t>
      </w:r>
      <w:r>
        <w:rPr>
          <w:spacing w:val="-14"/>
          <w:sz w:val="23"/>
        </w:rPr>
        <w:t xml:space="preserve"> </w:t>
      </w:r>
      <w:r>
        <w:rPr>
          <w:sz w:val="23"/>
        </w:rPr>
        <w:t>for</w:t>
      </w:r>
      <w:r>
        <w:rPr>
          <w:spacing w:val="-15"/>
          <w:sz w:val="23"/>
        </w:rPr>
        <w:t xml:space="preserve"> </w:t>
      </w:r>
      <w:r>
        <w:rPr>
          <w:sz w:val="23"/>
        </w:rPr>
        <w:t>the</w:t>
      </w:r>
      <w:r>
        <w:rPr>
          <w:spacing w:val="-14"/>
          <w:sz w:val="23"/>
        </w:rPr>
        <w:t xml:space="preserve"> </w:t>
      </w:r>
      <w:r>
        <w:rPr>
          <w:sz w:val="23"/>
        </w:rPr>
        <w:t>business of the former licensee in respect of:</w:t>
      </w:r>
    </w:p>
    <w:p w:rsidR="00563BC8" w:rsidRDefault="00334391">
      <w:pPr>
        <w:pStyle w:val="ListParagraph"/>
        <w:numPr>
          <w:ilvl w:val="3"/>
          <w:numId w:val="64"/>
        </w:numPr>
        <w:tabs>
          <w:tab w:val="left" w:pos="3014"/>
        </w:tabs>
        <w:spacing w:before="0" w:line="240" w:lineRule="exact"/>
        <w:ind w:left="3014" w:hanging="647"/>
        <w:jc w:val="both"/>
        <w:rPr>
          <w:sz w:val="23"/>
        </w:rPr>
      </w:pPr>
      <w:r>
        <w:rPr>
          <w:spacing w:val="-2"/>
          <w:sz w:val="23"/>
        </w:rPr>
        <w:t>the</w:t>
      </w:r>
      <w:r>
        <w:rPr>
          <w:spacing w:val="-9"/>
          <w:sz w:val="23"/>
        </w:rPr>
        <w:t xml:space="preserve"> </w:t>
      </w:r>
      <w:r>
        <w:rPr>
          <w:spacing w:val="-2"/>
          <w:sz w:val="23"/>
        </w:rPr>
        <w:t>CMS</w:t>
      </w:r>
      <w:r>
        <w:rPr>
          <w:spacing w:val="-8"/>
          <w:sz w:val="23"/>
        </w:rPr>
        <w:t xml:space="preserve"> </w:t>
      </w:r>
      <w:r>
        <w:rPr>
          <w:spacing w:val="-2"/>
          <w:sz w:val="23"/>
        </w:rPr>
        <w:t>operated</w:t>
      </w:r>
      <w:r>
        <w:rPr>
          <w:spacing w:val="-7"/>
          <w:sz w:val="23"/>
        </w:rPr>
        <w:t xml:space="preserve"> </w:t>
      </w:r>
      <w:r>
        <w:rPr>
          <w:spacing w:val="-2"/>
          <w:sz w:val="23"/>
        </w:rPr>
        <w:t>under</w:t>
      </w:r>
      <w:r>
        <w:rPr>
          <w:spacing w:val="-10"/>
          <w:sz w:val="23"/>
        </w:rPr>
        <w:t xml:space="preserve"> </w:t>
      </w:r>
      <w:r>
        <w:rPr>
          <w:spacing w:val="-2"/>
          <w:sz w:val="23"/>
        </w:rPr>
        <w:t>the</w:t>
      </w:r>
      <w:r>
        <w:rPr>
          <w:spacing w:val="-8"/>
          <w:sz w:val="23"/>
        </w:rPr>
        <w:t xml:space="preserve"> </w:t>
      </w:r>
      <w:r>
        <w:rPr>
          <w:spacing w:val="-2"/>
          <w:sz w:val="23"/>
        </w:rPr>
        <w:t>former</w:t>
      </w:r>
      <w:r>
        <w:rPr>
          <w:spacing w:val="-10"/>
          <w:sz w:val="23"/>
        </w:rPr>
        <w:t xml:space="preserve"> </w:t>
      </w:r>
      <w:r>
        <w:rPr>
          <w:spacing w:val="-2"/>
          <w:sz w:val="23"/>
        </w:rPr>
        <w:t>licence,</w:t>
      </w:r>
      <w:r>
        <w:rPr>
          <w:spacing w:val="-9"/>
          <w:sz w:val="23"/>
        </w:rPr>
        <w:t xml:space="preserve"> </w:t>
      </w:r>
      <w:r>
        <w:rPr>
          <w:spacing w:val="-5"/>
          <w:sz w:val="23"/>
        </w:rPr>
        <w:t>or</w:t>
      </w:r>
    </w:p>
    <w:p w:rsidR="00563BC8" w:rsidRDefault="00334391">
      <w:pPr>
        <w:pStyle w:val="ListParagraph"/>
        <w:numPr>
          <w:ilvl w:val="3"/>
          <w:numId w:val="64"/>
        </w:numPr>
        <w:tabs>
          <w:tab w:val="left" w:pos="3015"/>
          <w:tab w:val="left" w:pos="3017"/>
        </w:tabs>
        <w:spacing w:before="5" w:line="223" w:lineRule="auto"/>
        <w:ind w:right="635"/>
        <w:jc w:val="both"/>
        <w:rPr>
          <w:sz w:val="23"/>
        </w:rPr>
      </w:pPr>
      <w:r>
        <w:rPr>
          <w:sz w:val="23"/>
        </w:rPr>
        <w:t>the linked gaming system operated under the former licence, and</w:t>
      </w:r>
    </w:p>
    <w:p w:rsidR="00563BC8" w:rsidRDefault="00334391">
      <w:pPr>
        <w:pStyle w:val="ListParagraph"/>
        <w:numPr>
          <w:ilvl w:val="2"/>
          <w:numId w:val="64"/>
        </w:numPr>
        <w:tabs>
          <w:tab w:val="left" w:pos="2364"/>
          <w:tab w:val="left" w:pos="2367"/>
        </w:tabs>
        <w:spacing w:line="223" w:lineRule="auto"/>
        <w:ind w:right="636"/>
        <w:jc w:val="both"/>
        <w:rPr>
          <w:sz w:val="23"/>
        </w:rPr>
      </w:pPr>
      <w:r>
        <w:rPr>
          <w:sz w:val="23"/>
        </w:rPr>
        <w:t>is</w:t>
      </w:r>
      <w:r>
        <w:rPr>
          <w:spacing w:val="-11"/>
          <w:sz w:val="23"/>
        </w:rPr>
        <w:t xml:space="preserve"> </w:t>
      </w:r>
      <w:r>
        <w:rPr>
          <w:sz w:val="23"/>
        </w:rPr>
        <w:t>to</w:t>
      </w:r>
      <w:r>
        <w:rPr>
          <w:spacing w:val="-11"/>
          <w:sz w:val="23"/>
        </w:rPr>
        <w:t xml:space="preserve"> </w:t>
      </w:r>
      <w:r>
        <w:rPr>
          <w:sz w:val="23"/>
        </w:rPr>
        <w:t>operate</w:t>
      </w:r>
      <w:r>
        <w:rPr>
          <w:spacing w:val="-12"/>
          <w:sz w:val="23"/>
        </w:rPr>
        <w:t xml:space="preserve"> </w:t>
      </w:r>
      <w:r>
        <w:rPr>
          <w:sz w:val="23"/>
        </w:rPr>
        <w:t>or</w:t>
      </w:r>
      <w:r>
        <w:rPr>
          <w:spacing w:val="-12"/>
          <w:sz w:val="23"/>
        </w:rPr>
        <w:t xml:space="preserve"> </w:t>
      </w:r>
      <w:r>
        <w:rPr>
          <w:sz w:val="23"/>
        </w:rPr>
        <w:t>cause</w:t>
      </w:r>
      <w:r>
        <w:rPr>
          <w:spacing w:val="-12"/>
          <w:sz w:val="23"/>
        </w:rPr>
        <w:t xml:space="preserve"> </w:t>
      </w:r>
      <w:r>
        <w:rPr>
          <w:sz w:val="23"/>
        </w:rPr>
        <w:t>to</w:t>
      </w:r>
      <w:r>
        <w:rPr>
          <w:spacing w:val="-11"/>
          <w:sz w:val="23"/>
        </w:rPr>
        <w:t xml:space="preserve"> </w:t>
      </w:r>
      <w:r>
        <w:rPr>
          <w:sz w:val="23"/>
        </w:rPr>
        <w:t>be</w:t>
      </w:r>
      <w:r>
        <w:rPr>
          <w:spacing w:val="-12"/>
          <w:sz w:val="23"/>
        </w:rPr>
        <w:t xml:space="preserve"> </w:t>
      </w:r>
      <w:r>
        <w:rPr>
          <w:sz w:val="23"/>
        </w:rPr>
        <w:t>operated</w:t>
      </w:r>
      <w:r>
        <w:rPr>
          <w:spacing w:val="-11"/>
          <w:sz w:val="23"/>
        </w:rPr>
        <w:t xml:space="preserve"> </w:t>
      </w:r>
      <w:r>
        <w:rPr>
          <w:sz w:val="23"/>
        </w:rPr>
        <w:t>a</w:t>
      </w:r>
      <w:r>
        <w:rPr>
          <w:spacing w:val="-12"/>
          <w:sz w:val="23"/>
        </w:rPr>
        <w:t xml:space="preserve"> </w:t>
      </w:r>
      <w:r>
        <w:rPr>
          <w:sz w:val="23"/>
        </w:rPr>
        <w:t>CMS</w:t>
      </w:r>
      <w:r>
        <w:rPr>
          <w:spacing w:val="-11"/>
          <w:sz w:val="23"/>
        </w:rPr>
        <w:t xml:space="preserve"> </w:t>
      </w:r>
      <w:r>
        <w:rPr>
          <w:sz w:val="23"/>
        </w:rPr>
        <w:t>or</w:t>
      </w:r>
      <w:r>
        <w:rPr>
          <w:spacing w:val="-12"/>
          <w:sz w:val="23"/>
        </w:rPr>
        <w:t xml:space="preserve"> </w:t>
      </w:r>
      <w:r>
        <w:rPr>
          <w:sz w:val="23"/>
        </w:rPr>
        <w:t>linked</w:t>
      </w:r>
      <w:r>
        <w:rPr>
          <w:spacing w:val="-11"/>
          <w:sz w:val="23"/>
        </w:rPr>
        <w:t xml:space="preserve"> </w:t>
      </w:r>
      <w:r>
        <w:rPr>
          <w:sz w:val="23"/>
        </w:rPr>
        <w:t>gaming system in accordance with this Act, and</w:t>
      </w:r>
    </w:p>
    <w:p w:rsidR="00563BC8" w:rsidRDefault="00563BC8">
      <w:pPr>
        <w:spacing w:line="223" w:lineRule="auto"/>
        <w:jc w:val="both"/>
        <w:rPr>
          <w:sz w:val="23"/>
        </w:rPr>
        <w:sectPr w:rsidR="00563BC8">
          <w:headerReference w:type="even" r:id="rId251"/>
          <w:headerReference w:type="default" r:id="rId252"/>
          <w:footerReference w:type="even" r:id="rId253"/>
          <w:footerReference w:type="default" r:id="rId254"/>
          <w:pgSz w:w="11900" w:h="16840"/>
          <w:pgMar w:top="3780" w:right="1680" w:bottom="2100" w:left="1680" w:header="2751" w:footer="1910" w:gutter="0"/>
          <w:pgNumType w:start="122"/>
          <w:cols w:space="720"/>
        </w:sectPr>
      </w:pPr>
    </w:p>
    <w:p w:rsidR="00563BC8" w:rsidRDefault="00563BC8">
      <w:pPr>
        <w:pStyle w:val="BodyText"/>
        <w:spacing w:before="128"/>
        <w:ind w:left="0"/>
        <w:jc w:val="left"/>
      </w:pPr>
    </w:p>
    <w:p w:rsidR="00563BC8" w:rsidRDefault="00334391">
      <w:pPr>
        <w:pStyle w:val="ListParagraph"/>
        <w:numPr>
          <w:ilvl w:val="2"/>
          <w:numId w:val="64"/>
        </w:numPr>
        <w:tabs>
          <w:tab w:val="left" w:pos="2365"/>
          <w:tab w:val="left" w:pos="2367"/>
        </w:tabs>
        <w:spacing w:before="0" w:line="223" w:lineRule="auto"/>
        <w:ind w:right="641"/>
        <w:jc w:val="both"/>
        <w:rPr>
          <w:sz w:val="23"/>
        </w:rPr>
      </w:pPr>
      <w:proofErr w:type="gramStart"/>
      <w:r>
        <w:rPr>
          <w:sz w:val="23"/>
        </w:rPr>
        <w:t>has</w:t>
      </w:r>
      <w:proofErr w:type="gramEnd"/>
      <w:r>
        <w:rPr>
          <w:sz w:val="23"/>
        </w:rPr>
        <w:t>, in connection with the operation of a CMS or linked gaming</w:t>
      </w:r>
      <w:r>
        <w:rPr>
          <w:spacing w:val="-5"/>
          <w:sz w:val="23"/>
        </w:rPr>
        <w:t xml:space="preserve"> </w:t>
      </w:r>
      <w:r>
        <w:rPr>
          <w:sz w:val="23"/>
        </w:rPr>
        <w:t>system,</w:t>
      </w:r>
      <w:r>
        <w:rPr>
          <w:spacing w:val="-1"/>
          <w:sz w:val="23"/>
        </w:rPr>
        <w:t xml:space="preserve"> </w:t>
      </w:r>
      <w:r>
        <w:rPr>
          <w:sz w:val="23"/>
        </w:rPr>
        <w:t>all</w:t>
      </w:r>
      <w:r>
        <w:rPr>
          <w:spacing w:val="-1"/>
          <w:sz w:val="23"/>
        </w:rPr>
        <w:t xml:space="preserve"> </w:t>
      </w:r>
      <w:r>
        <w:rPr>
          <w:sz w:val="23"/>
        </w:rPr>
        <w:t>the</w:t>
      </w:r>
      <w:r>
        <w:rPr>
          <w:spacing w:val="-1"/>
          <w:sz w:val="23"/>
        </w:rPr>
        <w:t xml:space="preserve"> </w:t>
      </w:r>
      <w:r>
        <w:rPr>
          <w:sz w:val="23"/>
        </w:rPr>
        <w:t>functions of</w:t>
      </w:r>
      <w:r>
        <w:rPr>
          <w:spacing w:val="-2"/>
          <w:sz w:val="23"/>
        </w:rPr>
        <w:t xml:space="preserve"> </w:t>
      </w:r>
      <w:r>
        <w:rPr>
          <w:sz w:val="23"/>
        </w:rPr>
        <w:t>the</w:t>
      </w:r>
      <w:r>
        <w:rPr>
          <w:spacing w:val="-1"/>
          <w:sz w:val="23"/>
        </w:rPr>
        <w:t xml:space="preserve"> </w:t>
      </w:r>
      <w:r>
        <w:rPr>
          <w:sz w:val="23"/>
        </w:rPr>
        <w:t>former</w:t>
      </w:r>
      <w:r>
        <w:rPr>
          <w:spacing w:val="-1"/>
          <w:sz w:val="23"/>
        </w:rPr>
        <w:t xml:space="preserve"> </w:t>
      </w:r>
      <w:r>
        <w:rPr>
          <w:sz w:val="23"/>
        </w:rPr>
        <w:t>licensee.</w:t>
      </w:r>
    </w:p>
    <w:p w:rsidR="00563BC8" w:rsidRDefault="00334391">
      <w:pPr>
        <w:pStyle w:val="ListParagraph"/>
        <w:numPr>
          <w:ilvl w:val="1"/>
          <w:numId w:val="64"/>
        </w:numPr>
        <w:tabs>
          <w:tab w:val="left" w:pos="1737"/>
          <w:tab w:val="left" w:pos="1740"/>
        </w:tabs>
        <w:spacing w:before="111" w:line="223" w:lineRule="auto"/>
        <w:ind w:right="629"/>
        <w:jc w:val="both"/>
        <w:rPr>
          <w:sz w:val="23"/>
        </w:rPr>
      </w:pPr>
      <w:r>
        <w:rPr>
          <w:sz w:val="23"/>
        </w:rPr>
        <w:t>Subject</w:t>
      </w:r>
      <w:r>
        <w:rPr>
          <w:spacing w:val="-13"/>
          <w:sz w:val="23"/>
        </w:rPr>
        <w:t xml:space="preserve"> </w:t>
      </w:r>
      <w:r>
        <w:rPr>
          <w:sz w:val="23"/>
        </w:rPr>
        <w:t>to</w:t>
      </w:r>
      <w:r>
        <w:rPr>
          <w:spacing w:val="-12"/>
          <w:sz w:val="23"/>
        </w:rPr>
        <w:t xml:space="preserve"> </w:t>
      </w:r>
      <w:r>
        <w:rPr>
          <w:sz w:val="23"/>
        </w:rPr>
        <w:t>this</w:t>
      </w:r>
      <w:r>
        <w:rPr>
          <w:spacing w:val="-12"/>
          <w:sz w:val="23"/>
        </w:rPr>
        <w:t xml:space="preserve"> </w:t>
      </w:r>
      <w:r>
        <w:rPr>
          <w:sz w:val="23"/>
        </w:rPr>
        <w:t>section,</w:t>
      </w:r>
      <w:r>
        <w:rPr>
          <w:spacing w:val="-13"/>
          <w:sz w:val="23"/>
        </w:rPr>
        <w:t xml:space="preserve"> </w:t>
      </w:r>
      <w:r>
        <w:rPr>
          <w:sz w:val="23"/>
        </w:rPr>
        <w:t>an</w:t>
      </w:r>
      <w:r>
        <w:rPr>
          <w:spacing w:val="-12"/>
          <w:sz w:val="23"/>
        </w:rPr>
        <w:t xml:space="preserve"> </w:t>
      </w:r>
      <w:r>
        <w:rPr>
          <w:sz w:val="23"/>
        </w:rPr>
        <w:t>appointed</w:t>
      </w:r>
      <w:r>
        <w:rPr>
          <w:spacing w:val="-12"/>
          <w:sz w:val="23"/>
        </w:rPr>
        <w:t xml:space="preserve"> </w:t>
      </w:r>
      <w:r>
        <w:rPr>
          <w:sz w:val="23"/>
        </w:rPr>
        <w:t>licensee</w:t>
      </w:r>
      <w:r>
        <w:rPr>
          <w:spacing w:val="-13"/>
          <w:sz w:val="23"/>
        </w:rPr>
        <w:t xml:space="preserve"> </w:t>
      </w:r>
      <w:r>
        <w:rPr>
          <w:sz w:val="23"/>
        </w:rPr>
        <w:t>under</w:t>
      </w:r>
      <w:r>
        <w:rPr>
          <w:spacing w:val="-13"/>
          <w:sz w:val="23"/>
        </w:rPr>
        <w:t xml:space="preserve"> </w:t>
      </w:r>
      <w:r>
        <w:rPr>
          <w:sz w:val="23"/>
        </w:rPr>
        <w:t>this</w:t>
      </w:r>
      <w:r>
        <w:rPr>
          <w:spacing w:val="-12"/>
          <w:sz w:val="23"/>
        </w:rPr>
        <w:t xml:space="preserve"> </w:t>
      </w:r>
      <w:r>
        <w:rPr>
          <w:sz w:val="23"/>
        </w:rPr>
        <w:t>section</w:t>
      </w:r>
      <w:r>
        <w:rPr>
          <w:spacing w:val="-12"/>
          <w:sz w:val="23"/>
        </w:rPr>
        <w:t xml:space="preserve"> </w:t>
      </w:r>
      <w:r>
        <w:rPr>
          <w:sz w:val="23"/>
        </w:rPr>
        <w:t xml:space="preserve">may </w:t>
      </w:r>
      <w:r>
        <w:rPr>
          <w:spacing w:val="-4"/>
          <w:sz w:val="23"/>
        </w:rPr>
        <w:t>enter</w:t>
      </w:r>
      <w:r>
        <w:rPr>
          <w:spacing w:val="-8"/>
          <w:sz w:val="23"/>
        </w:rPr>
        <w:t xml:space="preserve"> </w:t>
      </w:r>
      <w:r>
        <w:rPr>
          <w:spacing w:val="-4"/>
          <w:sz w:val="23"/>
        </w:rPr>
        <w:t>into</w:t>
      </w:r>
      <w:r>
        <w:rPr>
          <w:spacing w:val="-5"/>
          <w:sz w:val="23"/>
        </w:rPr>
        <w:t xml:space="preserve"> </w:t>
      </w:r>
      <w:r>
        <w:rPr>
          <w:spacing w:val="-4"/>
          <w:sz w:val="23"/>
        </w:rPr>
        <w:t>such arrangements as are approved by</w:t>
      </w:r>
      <w:r>
        <w:rPr>
          <w:spacing w:val="-11"/>
          <w:sz w:val="23"/>
        </w:rPr>
        <w:t xml:space="preserve"> </w:t>
      </w:r>
      <w:r>
        <w:rPr>
          <w:spacing w:val="-4"/>
          <w:sz w:val="23"/>
        </w:rPr>
        <w:t>the Minister</w:t>
      </w:r>
      <w:r>
        <w:rPr>
          <w:spacing w:val="-8"/>
          <w:sz w:val="23"/>
        </w:rPr>
        <w:t xml:space="preserve"> </w:t>
      </w:r>
      <w:r>
        <w:rPr>
          <w:spacing w:val="-4"/>
          <w:sz w:val="23"/>
        </w:rPr>
        <w:t>with</w:t>
      </w:r>
      <w:r>
        <w:rPr>
          <w:spacing w:val="-5"/>
          <w:sz w:val="23"/>
        </w:rPr>
        <w:t xml:space="preserve"> </w:t>
      </w:r>
      <w:r>
        <w:rPr>
          <w:spacing w:val="-4"/>
          <w:sz w:val="23"/>
        </w:rPr>
        <w:t xml:space="preserve">the </w:t>
      </w:r>
      <w:r>
        <w:rPr>
          <w:sz w:val="23"/>
        </w:rPr>
        <w:t>former</w:t>
      </w:r>
      <w:r>
        <w:rPr>
          <w:spacing w:val="-15"/>
          <w:sz w:val="23"/>
        </w:rPr>
        <w:t xml:space="preserve"> </w:t>
      </w:r>
      <w:r>
        <w:rPr>
          <w:sz w:val="23"/>
        </w:rPr>
        <w:t>licensee,</w:t>
      </w:r>
      <w:r>
        <w:rPr>
          <w:spacing w:val="-14"/>
          <w:sz w:val="23"/>
        </w:rPr>
        <w:t xml:space="preserve"> </w:t>
      </w:r>
      <w:r>
        <w:rPr>
          <w:sz w:val="23"/>
        </w:rPr>
        <w:t>including</w:t>
      </w:r>
      <w:r>
        <w:rPr>
          <w:spacing w:val="-15"/>
          <w:sz w:val="23"/>
        </w:rPr>
        <w:t xml:space="preserve"> </w:t>
      </w:r>
      <w:r>
        <w:rPr>
          <w:sz w:val="23"/>
        </w:rPr>
        <w:t>arrangements</w:t>
      </w:r>
      <w:r>
        <w:rPr>
          <w:spacing w:val="-12"/>
          <w:sz w:val="23"/>
        </w:rPr>
        <w:t xml:space="preserve"> </w:t>
      </w:r>
      <w:r>
        <w:rPr>
          <w:sz w:val="23"/>
        </w:rPr>
        <w:t>relating</w:t>
      </w:r>
      <w:r>
        <w:rPr>
          <w:spacing w:val="-15"/>
          <w:sz w:val="23"/>
        </w:rPr>
        <w:t xml:space="preserve"> </w:t>
      </w:r>
      <w:r>
        <w:rPr>
          <w:sz w:val="23"/>
        </w:rPr>
        <w:t>to</w:t>
      </w:r>
      <w:r>
        <w:rPr>
          <w:spacing w:val="-12"/>
          <w:sz w:val="23"/>
        </w:rPr>
        <w:t xml:space="preserve"> </w:t>
      </w:r>
      <w:r>
        <w:rPr>
          <w:sz w:val="23"/>
        </w:rPr>
        <w:t>the</w:t>
      </w:r>
      <w:r>
        <w:rPr>
          <w:spacing w:val="-11"/>
          <w:sz w:val="23"/>
        </w:rPr>
        <w:t xml:space="preserve"> </w:t>
      </w:r>
      <w:r>
        <w:rPr>
          <w:sz w:val="23"/>
        </w:rPr>
        <w:t>use</w:t>
      </w:r>
      <w:r>
        <w:rPr>
          <w:spacing w:val="-11"/>
          <w:sz w:val="23"/>
        </w:rPr>
        <w:t xml:space="preserve"> </w:t>
      </w:r>
      <w:r>
        <w:rPr>
          <w:sz w:val="23"/>
        </w:rPr>
        <w:t>of</w:t>
      </w:r>
      <w:r>
        <w:rPr>
          <w:spacing w:val="-14"/>
          <w:sz w:val="23"/>
        </w:rPr>
        <w:t xml:space="preserve"> </w:t>
      </w:r>
      <w:r>
        <w:rPr>
          <w:sz w:val="23"/>
        </w:rPr>
        <w:t>assets and services of staff of the former licensee.</w:t>
      </w:r>
    </w:p>
    <w:p w:rsidR="00563BC8" w:rsidRDefault="00334391">
      <w:pPr>
        <w:pStyle w:val="ListParagraph"/>
        <w:numPr>
          <w:ilvl w:val="1"/>
          <w:numId w:val="64"/>
        </w:numPr>
        <w:tabs>
          <w:tab w:val="left" w:pos="1737"/>
        </w:tabs>
        <w:spacing w:before="93"/>
        <w:ind w:left="1737" w:hanging="434"/>
        <w:jc w:val="both"/>
        <w:rPr>
          <w:sz w:val="23"/>
        </w:rPr>
      </w:pPr>
      <w:r>
        <w:rPr>
          <w:spacing w:val="-2"/>
          <w:sz w:val="23"/>
        </w:rPr>
        <w:t>The</w:t>
      </w:r>
      <w:r>
        <w:rPr>
          <w:spacing w:val="-12"/>
          <w:sz w:val="23"/>
        </w:rPr>
        <w:t xml:space="preserve"> </w:t>
      </w:r>
      <w:r>
        <w:rPr>
          <w:spacing w:val="-2"/>
          <w:sz w:val="23"/>
        </w:rPr>
        <w:t>former</w:t>
      </w:r>
      <w:r>
        <w:rPr>
          <w:spacing w:val="-12"/>
          <w:sz w:val="23"/>
        </w:rPr>
        <w:t xml:space="preserve"> </w:t>
      </w:r>
      <w:r>
        <w:rPr>
          <w:spacing w:val="-2"/>
          <w:sz w:val="23"/>
        </w:rPr>
        <w:t>licensee</w:t>
      </w:r>
      <w:r>
        <w:rPr>
          <w:spacing w:val="-12"/>
          <w:sz w:val="23"/>
        </w:rPr>
        <w:t xml:space="preserve"> </w:t>
      </w:r>
      <w:r>
        <w:rPr>
          <w:spacing w:val="-2"/>
          <w:sz w:val="23"/>
        </w:rPr>
        <w:t>must:</w:t>
      </w:r>
    </w:p>
    <w:p w:rsidR="00563BC8" w:rsidRDefault="00334391">
      <w:pPr>
        <w:pStyle w:val="ListParagraph"/>
        <w:numPr>
          <w:ilvl w:val="2"/>
          <w:numId w:val="64"/>
        </w:numPr>
        <w:tabs>
          <w:tab w:val="left" w:pos="2364"/>
          <w:tab w:val="left" w:pos="2367"/>
        </w:tabs>
        <w:spacing w:before="79" w:line="223" w:lineRule="auto"/>
        <w:ind w:right="635"/>
        <w:jc w:val="both"/>
        <w:rPr>
          <w:sz w:val="23"/>
        </w:rPr>
      </w:pPr>
      <w:r>
        <w:rPr>
          <w:sz w:val="23"/>
        </w:rPr>
        <w:t>make</w:t>
      </w:r>
      <w:r>
        <w:rPr>
          <w:spacing w:val="-15"/>
          <w:sz w:val="23"/>
        </w:rPr>
        <w:t xml:space="preserve"> </w:t>
      </w:r>
      <w:r>
        <w:rPr>
          <w:sz w:val="23"/>
        </w:rPr>
        <w:t>available</w:t>
      </w:r>
      <w:r>
        <w:rPr>
          <w:spacing w:val="-14"/>
          <w:sz w:val="23"/>
        </w:rPr>
        <w:t xml:space="preserve"> </w:t>
      </w:r>
      <w:r>
        <w:rPr>
          <w:sz w:val="23"/>
        </w:rPr>
        <w:t>to</w:t>
      </w:r>
      <w:r>
        <w:rPr>
          <w:spacing w:val="-15"/>
          <w:sz w:val="23"/>
        </w:rPr>
        <w:t xml:space="preserve"> </w:t>
      </w:r>
      <w:r>
        <w:rPr>
          <w:sz w:val="23"/>
        </w:rPr>
        <w:t>the</w:t>
      </w:r>
      <w:r>
        <w:rPr>
          <w:spacing w:val="-14"/>
          <w:sz w:val="23"/>
        </w:rPr>
        <w:t xml:space="preserve"> </w:t>
      </w:r>
      <w:r>
        <w:rPr>
          <w:sz w:val="23"/>
        </w:rPr>
        <w:t>appointed</w:t>
      </w:r>
      <w:r>
        <w:rPr>
          <w:spacing w:val="-14"/>
          <w:sz w:val="23"/>
        </w:rPr>
        <w:t xml:space="preserve"> </w:t>
      </w:r>
      <w:r>
        <w:rPr>
          <w:sz w:val="23"/>
        </w:rPr>
        <w:t>licensee</w:t>
      </w:r>
      <w:r>
        <w:rPr>
          <w:spacing w:val="-15"/>
          <w:sz w:val="23"/>
        </w:rPr>
        <w:t xml:space="preserve"> </w:t>
      </w:r>
      <w:r>
        <w:rPr>
          <w:sz w:val="23"/>
        </w:rPr>
        <w:t>on</w:t>
      </w:r>
      <w:r>
        <w:rPr>
          <w:spacing w:val="-14"/>
          <w:sz w:val="23"/>
        </w:rPr>
        <w:t xml:space="preserve"> </w:t>
      </w:r>
      <w:r>
        <w:rPr>
          <w:sz w:val="23"/>
        </w:rPr>
        <w:t>reasonable</w:t>
      </w:r>
      <w:r>
        <w:rPr>
          <w:spacing w:val="-14"/>
          <w:sz w:val="23"/>
        </w:rPr>
        <w:t xml:space="preserve"> </w:t>
      </w:r>
      <w:r>
        <w:rPr>
          <w:sz w:val="23"/>
        </w:rPr>
        <w:t>terms such</w:t>
      </w:r>
      <w:r>
        <w:rPr>
          <w:spacing w:val="-7"/>
          <w:sz w:val="23"/>
        </w:rPr>
        <w:t xml:space="preserve"> </w:t>
      </w:r>
      <w:r>
        <w:rPr>
          <w:sz w:val="23"/>
        </w:rPr>
        <w:t>assets</w:t>
      </w:r>
      <w:r>
        <w:rPr>
          <w:spacing w:val="-7"/>
          <w:sz w:val="23"/>
        </w:rPr>
        <w:t xml:space="preserve"> </w:t>
      </w:r>
      <w:r>
        <w:rPr>
          <w:sz w:val="23"/>
        </w:rPr>
        <w:t>of,</w:t>
      </w:r>
      <w:r>
        <w:rPr>
          <w:spacing w:val="-8"/>
          <w:sz w:val="23"/>
        </w:rPr>
        <w:t xml:space="preserve"> </w:t>
      </w:r>
      <w:r>
        <w:rPr>
          <w:sz w:val="23"/>
        </w:rPr>
        <w:t>or</w:t>
      </w:r>
      <w:r>
        <w:rPr>
          <w:spacing w:val="-8"/>
          <w:sz w:val="23"/>
        </w:rPr>
        <w:t xml:space="preserve"> </w:t>
      </w:r>
      <w:r>
        <w:rPr>
          <w:sz w:val="23"/>
        </w:rPr>
        <w:t>under</w:t>
      </w:r>
      <w:r>
        <w:rPr>
          <w:spacing w:val="-8"/>
          <w:sz w:val="23"/>
        </w:rPr>
        <w:t xml:space="preserve"> </w:t>
      </w:r>
      <w:r>
        <w:rPr>
          <w:sz w:val="23"/>
        </w:rPr>
        <w:t>the</w:t>
      </w:r>
      <w:r>
        <w:rPr>
          <w:spacing w:val="-8"/>
          <w:sz w:val="23"/>
        </w:rPr>
        <w:t xml:space="preserve"> </w:t>
      </w:r>
      <w:r>
        <w:rPr>
          <w:sz w:val="23"/>
        </w:rPr>
        <w:t>control</w:t>
      </w:r>
      <w:r>
        <w:rPr>
          <w:spacing w:val="-7"/>
          <w:sz w:val="23"/>
        </w:rPr>
        <w:t xml:space="preserve"> </w:t>
      </w:r>
      <w:r>
        <w:rPr>
          <w:sz w:val="23"/>
        </w:rPr>
        <w:t>of,</w:t>
      </w:r>
      <w:r>
        <w:rPr>
          <w:spacing w:val="-8"/>
          <w:sz w:val="23"/>
        </w:rPr>
        <w:t xml:space="preserve"> </w:t>
      </w:r>
      <w:r>
        <w:rPr>
          <w:sz w:val="23"/>
        </w:rPr>
        <w:t>the</w:t>
      </w:r>
      <w:r>
        <w:rPr>
          <w:spacing w:val="-8"/>
          <w:sz w:val="23"/>
        </w:rPr>
        <w:t xml:space="preserve"> </w:t>
      </w:r>
      <w:r>
        <w:rPr>
          <w:sz w:val="23"/>
        </w:rPr>
        <w:t>former</w:t>
      </w:r>
      <w:r>
        <w:rPr>
          <w:spacing w:val="-5"/>
          <w:sz w:val="23"/>
        </w:rPr>
        <w:t xml:space="preserve"> </w:t>
      </w:r>
      <w:r>
        <w:rPr>
          <w:sz w:val="23"/>
        </w:rPr>
        <w:t>licensee</w:t>
      </w:r>
      <w:r>
        <w:rPr>
          <w:spacing w:val="-8"/>
          <w:sz w:val="23"/>
        </w:rPr>
        <w:t xml:space="preserve"> </w:t>
      </w:r>
      <w:r>
        <w:rPr>
          <w:sz w:val="23"/>
        </w:rPr>
        <w:t xml:space="preserve">as </w:t>
      </w:r>
      <w:r>
        <w:rPr>
          <w:spacing w:val="-6"/>
          <w:sz w:val="23"/>
        </w:rPr>
        <w:t>are</w:t>
      </w:r>
      <w:r>
        <w:rPr>
          <w:spacing w:val="-9"/>
          <w:sz w:val="23"/>
        </w:rPr>
        <w:t xml:space="preserve"> </w:t>
      </w:r>
      <w:r>
        <w:rPr>
          <w:spacing w:val="-6"/>
          <w:sz w:val="23"/>
        </w:rPr>
        <w:t>reasonably</w:t>
      </w:r>
      <w:r>
        <w:rPr>
          <w:spacing w:val="-8"/>
          <w:sz w:val="23"/>
        </w:rPr>
        <w:t xml:space="preserve"> </w:t>
      </w:r>
      <w:r>
        <w:rPr>
          <w:spacing w:val="-6"/>
          <w:sz w:val="23"/>
        </w:rPr>
        <w:t>necessary</w:t>
      </w:r>
      <w:r>
        <w:rPr>
          <w:spacing w:val="-9"/>
          <w:sz w:val="23"/>
        </w:rPr>
        <w:t xml:space="preserve"> </w:t>
      </w:r>
      <w:r>
        <w:rPr>
          <w:spacing w:val="-6"/>
          <w:sz w:val="23"/>
        </w:rPr>
        <w:t>for</w:t>
      </w:r>
      <w:r>
        <w:rPr>
          <w:spacing w:val="-8"/>
          <w:sz w:val="23"/>
        </w:rPr>
        <w:t xml:space="preserve"> </w:t>
      </w:r>
      <w:r>
        <w:rPr>
          <w:spacing w:val="-6"/>
          <w:sz w:val="23"/>
        </w:rPr>
        <w:t>arrangements</w:t>
      </w:r>
      <w:r>
        <w:rPr>
          <w:spacing w:val="-8"/>
          <w:sz w:val="23"/>
        </w:rPr>
        <w:t xml:space="preserve"> </w:t>
      </w:r>
      <w:r>
        <w:rPr>
          <w:spacing w:val="-6"/>
          <w:sz w:val="23"/>
        </w:rPr>
        <w:t>under</w:t>
      </w:r>
      <w:r>
        <w:rPr>
          <w:spacing w:val="-9"/>
          <w:sz w:val="23"/>
        </w:rPr>
        <w:t xml:space="preserve"> </w:t>
      </w:r>
      <w:r>
        <w:rPr>
          <w:spacing w:val="-6"/>
          <w:sz w:val="23"/>
        </w:rPr>
        <w:t>subsection</w:t>
      </w:r>
      <w:r>
        <w:rPr>
          <w:spacing w:val="-8"/>
          <w:sz w:val="23"/>
        </w:rPr>
        <w:t xml:space="preserve"> </w:t>
      </w:r>
      <w:r>
        <w:rPr>
          <w:spacing w:val="-6"/>
          <w:sz w:val="23"/>
        </w:rPr>
        <w:t xml:space="preserve">(6), </w:t>
      </w:r>
      <w:r>
        <w:rPr>
          <w:spacing w:val="-4"/>
          <w:sz w:val="23"/>
        </w:rPr>
        <w:t>and</w:t>
      </w:r>
    </w:p>
    <w:p w:rsidR="00563BC8" w:rsidRDefault="00334391">
      <w:pPr>
        <w:pStyle w:val="ListParagraph"/>
        <w:numPr>
          <w:ilvl w:val="2"/>
          <w:numId w:val="64"/>
        </w:numPr>
        <w:tabs>
          <w:tab w:val="left" w:pos="2365"/>
          <w:tab w:val="left" w:pos="2367"/>
        </w:tabs>
        <w:spacing w:line="223" w:lineRule="auto"/>
        <w:ind w:right="637"/>
        <w:jc w:val="both"/>
        <w:rPr>
          <w:sz w:val="23"/>
        </w:rPr>
      </w:pPr>
      <w:proofErr w:type="gramStart"/>
      <w:r>
        <w:rPr>
          <w:sz w:val="23"/>
        </w:rPr>
        <w:t>use</w:t>
      </w:r>
      <w:proofErr w:type="gramEnd"/>
      <w:r>
        <w:rPr>
          <w:spacing w:val="-2"/>
          <w:sz w:val="23"/>
        </w:rPr>
        <w:t xml:space="preserve"> </w:t>
      </w:r>
      <w:r>
        <w:rPr>
          <w:sz w:val="23"/>
        </w:rPr>
        <w:t>the</w:t>
      </w:r>
      <w:r>
        <w:rPr>
          <w:spacing w:val="-2"/>
          <w:sz w:val="23"/>
        </w:rPr>
        <w:t xml:space="preserve"> </w:t>
      </w:r>
      <w:r>
        <w:rPr>
          <w:sz w:val="23"/>
        </w:rPr>
        <w:t>former</w:t>
      </w:r>
      <w:r>
        <w:rPr>
          <w:spacing w:val="-1"/>
          <w:sz w:val="23"/>
        </w:rPr>
        <w:t xml:space="preserve"> </w:t>
      </w:r>
      <w:r>
        <w:rPr>
          <w:sz w:val="23"/>
        </w:rPr>
        <w:t>licensee’s</w:t>
      </w:r>
      <w:r>
        <w:rPr>
          <w:spacing w:val="-1"/>
          <w:sz w:val="23"/>
        </w:rPr>
        <w:t xml:space="preserve"> </w:t>
      </w:r>
      <w:r>
        <w:rPr>
          <w:sz w:val="23"/>
        </w:rPr>
        <w:t>best</w:t>
      </w:r>
      <w:r>
        <w:rPr>
          <w:spacing w:val="-1"/>
          <w:sz w:val="23"/>
        </w:rPr>
        <w:t xml:space="preserve"> </w:t>
      </w:r>
      <w:proofErr w:type="spellStart"/>
      <w:r>
        <w:rPr>
          <w:sz w:val="23"/>
        </w:rPr>
        <w:t>endeavours</w:t>
      </w:r>
      <w:proofErr w:type="spellEnd"/>
      <w:r>
        <w:rPr>
          <w:spacing w:val="-1"/>
          <w:sz w:val="23"/>
        </w:rPr>
        <w:t xml:space="preserve"> </w:t>
      </w:r>
      <w:r>
        <w:rPr>
          <w:sz w:val="23"/>
        </w:rPr>
        <w:t>to</w:t>
      </w:r>
      <w:r>
        <w:rPr>
          <w:spacing w:val="-1"/>
          <w:sz w:val="23"/>
        </w:rPr>
        <w:t xml:space="preserve"> </w:t>
      </w:r>
      <w:r>
        <w:rPr>
          <w:sz w:val="23"/>
        </w:rPr>
        <w:t>make</w:t>
      </w:r>
      <w:r>
        <w:rPr>
          <w:spacing w:val="-2"/>
          <w:sz w:val="23"/>
        </w:rPr>
        <w:t xml:space="preserve"> </w:t>
      </w:r>
      <w:r>
        <w:rPr>
          <w:sz w:val="23"/>
        </w:rPr>
        <w:t xml:space="preserve">available </w:t>
      </w:r>
      <w:r>
        <w:rPr>
          <w:spacing w:val="-6"/>
          <w:sz w:val="23"/>
        </w:rPr>
        <w:t>such</w:t>
      </w:r>
      <w:r>
        <w:rPr>
          <w:spacing w:val="-9"/>
          <w:sz w:val="23"/>
        </w:rPr>
        <w:t xml:space="preserve"> </w:t>
      </w:r>
      <w:r>
        <w:rPr>
          <w:spacing w:val="-6"/>
          <w:sz w:val="23"/>
        </w:rPr>
        <w:t>staff of</w:t>
      </w:r>
      <w:r>
        <w:rPr>
          <w:spacing w:val="-1"/>
          <w:sz w:val="23"/>
        </w:rPr>
        <w:t xml:space="preserve"> </w:t>
      </w:r>
      <w:r>
        <w:rPr>
          <w:spacing w:val="-6"/>
          <w:sz w:val="23"/>
        </w:rPr>
        <w:t>the former licensee as are reasonably</w:t>
      </w:r>
      <w:r>
        <w:rPr>
          <w:spacing w:val="-9"/>
          <w:sz w:val="23"/>
        </w:rPr>
        <w:t xml:space="preserve"> </w:t>
      </w:r>
      <w:r>
        <w:rPr>
          <w:spacing w:val="-6"/>
          <w:sz w:val="23"/>
        </w:rPr>
        <w:t>necessary</w:t>
      </w:r>
      <w:r>
        <w:rPr>
          <w:spacing w:val="-8"/>
          <w:sz w:val="23"/>
        </w:rPr>
        <w:t xml:space="preserve"> </w:t>
      </w:r>
      <w:r>
        <w:rPr>
          <w:spacing w:val="-6"/>
          <w:sz w:val="23"/>
        </w:rPr>
        <w:t xml:space="preserve">for </w:t>
      </w:r>
      <w:r>
        <w:rPr>
          <w:sz w:val="23"/>
        </w:rPr>
        <w:t>those arrangements.</w:t>
      </w:r>
    </w:p>
    <w:p w:rsidR="00563BC8" w:rsidRDefault="00334391">
      <w:pPr>
        <w:pStyle w:val="BodyText"/>
        <w:spacing w:before="94"/>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 w:val="left" w:pos="1740"/>
        </w:tabs>
        <w:spacing w:before="106" w:line="223" w:lineRule="auto"/>
        <w:ind w:right="640"/>
        <w:jc w:val="both"/>
        <w:rPr>
          <w:sz w:val="23"/>
        </w:rPr>
      </w:pPr>
      <w:r>
        <w:rPr>
          <w:sz w:val="23"/>
        </w:rPr>
        <w:t>The regulations may make provision for or with respect to the functions of an appointed licensee.</w:t>
      </w:r>
    </w:p>
    <w:p w:rsidR="00563BC8" w:rsidRDefault="00334391">
      <w:pPr>
        <w:pStyle w:val="ListParagraph"/>
        <w:numPr>
          <w:ilvl w:val="1"/>
          <w:numId w:val="64"/>
        </w:numPr>
        <w:tabs>
          <w:tab w:val="left" w:pos="1737"/>
          <w:tab w:val="left" w:pos="1740"/>
        </w:tabs>
        <w:spacing w:before="108" w:line="223" w:lineRule="auto"/>
        <w:ind w:right="637"/>
        <w:jc w:val="both"/>
        <w:rPr>
          <w:sz w:val="23"/>
        </w:rPr>
      </w:pPr>
      <w:r>
        <w:rPr>
          <w:spacing w:val="-2"/>
          <w:sz w:val="23"/>
        </w:rPr>
        <w:t>The</w:t>
      </w:r>
      <w:r>
        <w:rPr>
          <w:spacing w:val="-12"/>
          <w:sz w:val="23"/>
        </w:rPr>
        <w:t xml:space="preserve"> </w:t>
      </w:r>
      <w:r>
        <w:rPr>
          <w:spacing w:val="-2"/>
          <w:sz w:val="23"/>
        </w:rPr>
        <w:t>following</w:t>
      </w:r>
      <w:r>
        <w:rPr>
          <w:spacing w:val="-13"/>
          <w:sz w:val="23"/>
        </w:rPr>
        <w:t xml:space="preserve"> </w:t>
      </w:r>
      <w:r>
        <w:rPr>
          <w:spacing w:val="-2"/>
          <w:sz w:val="23"/>
        </w:rPr>
        <w:t>provisions</w:t>
      </w:r>
      <w:r>
        <w:rPr>
          <w:spacing w:val="-9"/>
          <w:sz w:val="23"/>
        </w:rPr>
        <w:t xml:space="preserve"> </w:t>
      </w:r>
      <w:r>
        <w:rPr>
          <w:spacing w:val="-2"/>
          <w:sz w:val="23"/>
        </w:rPr>
        <w:t>have</w:t>
      </w:r>
      <w:r>
        <w:rPr>
          <w:spacing w:val="-11"/>
          <w:sz w:val="23"/>
        </w:rPr>
        <w:t xml:space="preserve"> </w:t>
      </w:r>
      <w:r>
        <w:rPr>
          <w:spacing w:val="-2"/>
          <w:sz w:val="23"/>
        </w:rPr>
        <w:t>effect</w:t>
      </w:r>
      <w:r>
        <w:rPr>
          <w:spacing w:val="-9"/>
          <w:sz w:val="23"/>
        </w:rPr>
        <w:t xml:space="preserve"> </w:t>
      </w:r>
      <w:r>
        <w:rPr>
          <w:spacing w:val="-2"/>
          <w:sz w:val="23"/>
        </w:rPr>
        <w:t>in</w:t>
      </w:r>
      <w:r>
        <w:rPr>
          <w:spacing w:val="-10"/>
          <w:sz w:val="23"/>
        </w:rPr>
        <w:t xml:space="preserve"> </w:t>
      </w:r>
      <w:r>
        <w:rPr>
          <w:spacing w:val="-2"/>
          <w:sz w:val="23"/>
        </w:rPr>
        <w:t>respect</w:t>
      </w:r>
      <w:r>
        <w:rPr>
          <w:spacing w:val="-11"/>
          <w:sz w:val="23"/>
        </w:rPr>
        <w:t xml:space="preserve"> </w:t>
      </w:r>
      <w:r>
        <w:rPr>
          <w:spacing w:val="-2"/>
          <w:sz w:val="23"/>
        </w:rPr>
        <w:t>of</w:t>
      </w:r>
      <w:r>
        <w:rPr>
          <w:spacing w:val="-12"/>
          <w:sz w:val="23"/>
        </w:rPr>
        <w:t xml:space="preserve"> </w:t>
      </w:r>
      <w:r>
        <w:rPr>
          <w:spacing w:val="-2"/>
          <w:sz w:val="23"/>
        </w:rPr>
        <w:t>the</w:t>
      </w:r>
      <w:r>
        <w:rPr>
          <w:spacing w:val="-11"/>
          <w:sz w:val="23"/>
        </w:rPr>
        <w:t xml:space="preserve"> </w:t>
      </w:r>
      <w:r>
        <w:rPr>
          <w:spacing w:val="-2"/>
          <w:sz w:val="23"/>
        </w:rPr>
        <w:t>net</w:t>
      </w:r>
      <w:r>
        <w:rPr>
          <w:spacing w:val="-10"/>
          <w:sz w:val="23"/>
        </w:rPr>
        <w:t xml:space="preserve"> </w:t>
      </w:r>
      <w:r>
        <w:rPr>
          <w:spacing w:val="-2"/>
          <w:sz w:val="23"/>
        </w:rPr>
        <w:t>earnings</w:t>
      </w:r>
      <w:r>
        <w:rPr>
          <w:spacing w:val="-10"/>
          <w:sz w:val="23"/>
        </w:rPr>
        <w:t xml:space="preserve"> </w:t>
      </w:r>
      <w:r>
        <w:rPr>
          <w:spacing w:val="-2"/>
          <w:sz w:val="23"/>
        </w:rPr>
        <w:t xml:space="preserve">of </w:t>
      </w:r>
      <w:r>
        <w:rPr>
          <w:sz w:val="23"/>
        </w:rPr>
        <w:t>a CMS or linked gaming system while operated by an appointed licensee under this section:</w:t>
      </w:r>
    </w:p>
    <w:p w:rsidR="00563BC8" w:rsidRDefault="00334391">
      <w:pPr>
        <w:pStyle w:val="ListParagraph"/>
        <w:numPr>
          <w:ilvl w:val="2"/>
          <w:numId w:val="64"/>
        </w:numPr>
        <w:tabs>
          <w:tab w:val="left" w:pos="2364"/>
          <w:tab w:val="left" w:pos="2367"/>
        </w:tabs>
        <w:spacing w:before="83" w:line="223" w:lineRule="auto"/>
        <w:ind w:right="639"/>
        <w:jc w:val="both"/>
        <w:rPr>
          <w:sz w:val="23"/>
        </w:rPr>
      </w:pPr>
      <w:r>
        <w:rPr>
          <w:spacing w:val="-6"/>
          <w:sz w:val="23"/>
        </w:rPr>
        <w:t>no payment of net earnings (including any</w:t>
      </w:r>
      <w:r>
        <w:rPr>
          <w:spacing w:val="-9"/>
          <w:sz w:val="23"/>
        </w:rPr>
        <w:t xml:space="preserve"> </w:t>
      </w:r>
      <w:r>
        <w:rPr>
          <w:spacing w:val="-6"/>
          <w:sz w:val="23"/>
        </w:rPr>
        <w:t>fees or charges) is to be made</w:t>
      </w:r>
      <w:r>
        <w:rPr>
          <w:spacing w:val="-8"/>
          <w:sz w:val="23"/>
        </w:rPr>
        <w:t xml:space="preserve"> </w:t>
      </w:r>
      <w:r>
        <w:rPr>
          <w:spacing w:val="-6"/>
          <w:sz w:val="23"/>
        </w:rPr>
        <w:t>to the</w:t>
      </w:r>
      <w:r>
        <w:rPr>
          <w:spacing w:val="-8"/>
          <w:sz w:val="23"/>
        </w:rPr>
        <w:t xml:space="preserve"> </w:t>
      </w:r>
      <w:r>
        <w:rPr>
          <w:spacing w:val="-6"/>
          <w:sz w:val="23"/>
        </w:rPr>
        <w:t>former</w:t>
      </w:r>
      <w:r>
        <w:rPr>
          <w:spacing w:val="-9"/>
          <w:sz w:val="23"/>
        </w:rPr>
        <w:t xml:space="preserve"> </w:t>
      </w:r>
      <w:r>
        <w:rPr>
          <w:spacing w:val="-6"/>
          <w:sz w:val="23"/>
        </w:rPr>
        <w:t>licensee</w:t>
      </w:r>
      <w:r>
        <w:rPr>
          <w:spacing w:val="-7"/>
          <w:sz w:val="23"/>
        </w:rPr>
        <w:t xml:space="preserve"> </w:t>
      </w:r>
      <w:r>
        <w:rPr>
          <w:spacing w:val="-6"/>
          <w:sz w:val="23"/>
        </w:rPr>
        <w:t>without the</w:t>
      </w:r>
      <w:r>
        <w:rPr>
          <w:spacing w:val="-8"/>
          <w:sz w:val="23"/>
        </w:rPr>
        <w:t xml:space="preserve"> </w:t>
      </w:r>
      <w:r>
        <w:rPr>
          <w:spacing w:val="-6"/>
          <w:sz w:val="23"/>
        </w:rPr>
        <w:t>prior</w:t>
      </w:r>
      <w:r>
        <w:rPr>
          <w:spacing w:val="-9"/>
          <w:sz w:val="23"/>
        </w:rPr>
        <w:t xml:space="preserve"> </w:t>
      </w:r>
      <w:r>
        <w:rPr>
          <w:spacing w:val="-6"/>
          <w:sz w:val="23"/>
        </w:rPr>
        <w:t>approval</w:t>
      </w:r>
      <w:r>
        <w:rPr>
          <w:spacing w:val="-3"/>
          <w:sz w:val="23"/>
        </w:rPr>
        <w:t xml:space="preserve"> </w:t>
      </w:r>
      <w:r>
        <w:rPr>
          <w:spacing w:val="-6"/>
          <w:sz w:val="23"/>
        </w:rPr>
        <w:t xml:space="preserve">of the </w:t>
      </w:r>
      <w:r>
        <w:rPr>
          <w:spacing w:val="-2"/>
          <w:sz w:val="23"/>
        </w:rPr>
        <w:t>Minister,</w:t>
      </w:r>
    </w:p>
    <w:p w:rsidR="00563BC8" w:rsidRDefault="00334391">
      <w:pPr>
        <w:pStyle w:val="ListParagraph"/>
        <w:numPr>
          <w:ilvl w:val="2"/>
          <w:numId w:val="64"/>
        </w:numPr>
        <w:tabs>
          <w:tab w:val="left" w:pos="2365"/>
          <w:tab w:val="left" w:pos="2367"/>
        </w:tabs>
        <w:spacing w:before="81" w:line="223" w:lineRule="auto"/>
        <w:ind w:right="637"/>
        <w:jc w:val="both"/>
        <w:rPr>
          <w:sz w:val="23"/>
        </w:rPr>
      </w:pPr>
      <w:r>
        <w:rPr>
          <w:sz w:val="23"/>
        </w:rPr>
        <w:t>the</w:t>
      </w:r>
      <w:r>
        <w:rPr>
          <w:spacing w:val="-15"/>
          <w:sz w:val="23"/>
        </w:rPr>
        <w:t xml:space="preserve"> </w:t>
      </w:r>
      <w:r>
        <w:rPr>
          <w:sz w:val="23"/>
        </w:rPr>
        <w:t>former</w:t>
      </w:r>
      <w:r>
        <w:rPr>
          <w:spacing w:val="-14"/>
          <w:sz w:val="23"/>
        </w:rPr>
        <w:t xml:space="preserve"> </w:t>
      </w:r>
      <w:r>
        <w:rPr>
          <w:sz w:val="23"/>
        </w:rPr>
        <w:t>licensee</w:t>
      </w:r>
      <w:r>
        <w:rPr>
          <w:spacing w:val="-15"/>
          <w:sz w:val="23"/>
        </w:rPr>
        <w:t xml:space="preserve"> </w:t>
      </w:r>
      <w:r>
        <w:rPr>
          <w:sz w:val="23"/>
        </w:rPr>
        <w:t>is</w:t>
      </w:r>
      <w:r>
        <w:rPr>
          <w:spacing w:val="-14"/>
          <w:sz w:val="23"/>
        </w:rPr>
        <w:t xml:space="preserve"> </w:t>
      </w:r>
      <w:r>
        <w:rPr>
          <w:sz w:val="23"/>
        </w:rPr>
        <w:t>entitled</w:t>
      </w:r>
      <w:r>
        <w:rPr>
          <w:spacing w:val="-14"/>
          <w:sz w:val="23"/>
        </w:rPr>
        <w:t xml:space="preserve"> </w:t>
      </w:r>
      <w:r>
        <w:rPr>
          <w:sz w:val="23"/>
        </w:rPr>
        <w:t>to</w:t>
      </w:r>
      <w:r>
        <w:rPr>
          <w:spacing w:val="-15"/>
          <w:sz w:val="23"/>
        </w:rPr>
        <w:t xml:space="preserve"> </w:t>
      </w:r>
      <w:r>
        <w:rPr>
          <w:sz w:val="23"/>
        </w:rPr>
        <w:t>a</w:t>
      </w:r>
      <w:r>
        <w:rPr>
          <w:spacing w:val="-14"/>
          <w:sz w:val="23"/>
        </w:rPr>
        <w:t xml:space="preserve"> </w:t>
      </w:r>
      <w:r>
        <w:rPr>
          <w:sz w:val="23"/>
        </w:rPr>
        <w:t>fair</w:t>
      </w:r>
      <w:r>
        <w:rPr>
          <w:spacing w:val="-14"/>
          <w:sz w:val="23"/>
        </w:rPr>
        <w:t xml:space="preserve"> </w:t>
      </w:r>
      <w:r>
        <w:rPr>
          <w:sz w:val="23"/>
        </w:rPr>
        <w:t>rate</w:t>
      </w:r>
      <w:r>
        <w:rPr>
          <w:spacing w:val="-15"/>
          <w:sz w:val="23"/>
        </w:rPr>
        <w:t xml:space="preserve"> </w:t>
      </w:r>
      <w:r>
        <w:rPr>
          <w:sz w:val="23"/>
        </w:rPr>
        <w:t>of</w:t>
      </w:r>
      <w:r>
        <w:rPr>
          <w:spacing w:val="-14"/>
          <w:sz w:val="23"/>
        </w:rPr>
        <w:t xml:space="preserve"> </w:t>
      </w:r>
      <w:r>
        <w:rPr>
          <w:sz w:val="23"/>
        </w:rPr>
        <w:t>return</w:t>
      </w:r>
      <w:r>
        <w:rPr>
          <w:spacing w:val="-15"/>
          <w:sz w:val="23"/>
        </w:rPr>
        <w:t xml:space="preserve"> </w:t>
      </w:r>
      <w:r>
        <w:rPr>
          <w:sz w:val="23"/>
        </w:rPr>
        <w:t>out</w:t>
      </w:r>
      <w:r>
        <w:rPr>
          <w:spacing w:val="-14"/>
          <w:sz w:val="23"/>
        </w:rPr>
        <w:t xml:space="preserve"> </w:t>
      </w:r>
      <w:r>
        <w:rPr>
          <w:sz w:val="23"/>
        </w:rPr>
        <w:t>of</w:t>
      </w:r>
      <w:r>
        <w:rPr>
          <w:spacing w:val="-14"/>
          <w:sz w:val="23"/>
        </w:rPr>
        <w:t xml:space="preserve"> </w:t>
      </w:r>
      <w:r>
        <w:rPr>
          <w:sz w:val="23"/>
        </w:rPr>
        <w:t xml:space="preserve">net </w:t>
      </w:r>
      <w:r>
        <w:rPr>
          <w:spacing w:val="-6"/>
          <w:sz w:val="23"/>
        </w:rPr>
        <w:t>earnings</w:t>
      </w:r>
      <w:r>
        <w:rPr>
          <w:spacing w:val="-9"/>
          <w:sz w:val="23"/>
        </w:rPr>
        <w:t xml:space="preserve"> </w:t>
      </w:r>
      <w:r>
        <w:rPr>
          <w:spacing w:val="-6"/>
          <w:sz w:val="23"/>
        </w:rPr>
        <w:t>(if</w:t>
      </w:r>
      <w:r>
        <w:rPr>
          <w:spacing w:val="-8"/>
          <w:sz w:val="23"/>
        </w:rPr>
        <w:t xml:space="preserve"> </w:t>
      </w:r>
      <w:r>
        <w:rPr>
          <w:spacing w:val="-6"/>
          <w:sz w:val="23"/>
        </w:rPr>
        <w:t>any)</w:t>
      </w:r>
      <w:r>
        <w:rPr>
          <w:spacing w:val="-9"/>
          <w:sz w:val="23"/>
        </w:rPr>
        <w:t xml:space="preserve"> </w:t>
      </w:r>
      <w:r>
        <w:rPr>
          <w:spacing w:val="-6"/>
          <w:sz w:val="23"/>
        </w:rPr>
        <w:t>on</w:t>
      </w:r>
      <w:r>
        <w:rPr>
          <w:spacing w:val="-8"/>
          <w:sz w:val="23"/>
        </w:rPr>
        <w:t xml:space="preserve"> </w:t>
      </w:r>
      <w:r>
        <w:rPr>
          <w:spacing w:val="-6"/>
          <w:sz w:val="23"/>
        </w:rPr>
        <w:t>any</w:t>
      </w:r>
      <w:r>
        <w:rPr>
          <w:spacing w:val="-8"/>
          <w:sz w:val="23"/>
        </w:rPr>
        <w:t xml:space="preserve"> </w:t>
      </w:r>
      <w:r>
        <w:rPr>
          <w:spacing w:val="-6"/>
          <w:sz w:val="23"/>
        </w:rPr>
        <w:t>property</w:t>
      </w:r>
      <w:r>
        <w:rPr>
          <w:spacing w:val="-9"/>
          <w:sz w:val="23"/>
        </w:rPr>
        <w:t xml:space="preserve"> </w:t>
      </w:r>
      <w:r>
        <w:rPr>
          <w:spacing w:val="-6"/>
          <w:sz w:val="23"/>
        </w:rPr>
        <w:t>of</w:t>
      </w:r>
      <w:r>
        <w:rPr>
          <w:spacing w:val="-7"/>
          <w:sz w:val="23"/>
        </w:rPr>
        <w:t xml:space="preserve"> </w:t>
      </w:r>
      <w:r>
        <w:rPr>
          <w:spacing w:val="-6"/>
          <w:sz w:val="23"/>
        </w:rPr>
        <w:t>the</w:t>
      </w:r>
      <w:r>
        <w:rPr>
          <w:spacing w:val="-4"/>
          <w:sz w:val="23"/>
        </w:rPr>
        <w:t xml:space="preserve"> </w:t>
      </w:r>
      <w:r>
        <w:rPr>
          <w:spacing w:val="-6"/>
          <w:sz w:val="23"/>
        </w:rPr>
        <w:t>former</w:t>
      </w:r>
      <w:r>
        <w:rPr>
          <w:spacing w:val="-7"/>
          <w:sz w:val="23"/>
        </w:rPr>
        <w:t xml:space="preserve"> </w:t>
      </w:r>
      <w:r>
        <w:rPr>
          <w:spacing w:val="-6"/>
          <w:sz w:val="23"/>
        </w:rPr>
        <w:t>licensee</w:t>
      </w:r>
      <w:r>
        <w:rPr>
          <w:spacing w:val="-7"/>
          <w:sz w:val="23"/>
        </w:rPr>
        <w:t xml:space="preserve"> </w:t>
      </w:r>
      <w:r>
        <w:rPr>
          <w:spacing w:val="-6"/>
          <w:sz w:val="23"/>
        </w:rPr>
        <w:t xml:space="preserve">retained </w:t>
      </w:r>
      <w:r>
        <w:rPr>
          <w:sz w:val="23"/>
        </w:rPr>
        <w:t>by</w:t>
      </w:r>
      <w:r>
        <w:rPr>
          <w:spacing w:val="-15"/>
          <w:sz w:val="23"/>
        </w:rPr>
        <w:t xml:space="preserve"> </w:t>
      </w:r>
      <w:r>
        <w:rPr>
          <w:sz w:val="23"/>
        </w:rPr>
        <w:t>the</w:t>
      </w:r>
      <w:r>
        <w:rPr>
          <w:spacing w:val="-14"/>
          <w:sz w:val="23"/>
        </w:rPr>
        <w:t xml:space="preserve"> </w:t>
      </w:r>
      <w:r>
        <w:rPr>
          <w:sz w:val="23"/>
        </w:rPr>
        <w:t>appointed</w:t>
      </w:r>
      <w:r>
        <w:rPr>
          <w:spacing w:val="-11"/>
          <w:sz w:val="23"/>
        </w:rPr>
        <w:t xml:space="preserve"> </w:t>
      </w:r>
      <w:r>
        <w:rPr>
          <w:sz w:val="23"/>
        </w:rPr>
        <w:t>licensee</w:t>
      </w:r>
      <w:r>
        <w:rPr>
          <w:spacing w:val="-12"/>
          <w:sz w:val="23"/>
        </w:rPr>
        <w:t xml:space="preserve"> </w:t>
      </w:r>
      <w:r>
        <w:rPr>
          <w:sz w:val="23"/>
        </w:rPr>
        <w:t>(subject</w:t>
      </w:r>
      <w:r>
        <w:rPr>
          <w:spacing w:val="-12"/>
          <w:sz w:val="23"/>
        </w:rPr>
        <w:t xml:space="preserve"> </w:t>
      </w:r>
      <w:r>
        <w:rPr>
          <w:sz w:val="23"/>
        </w:rPr>
        <w:t>to</w:t>
      </w:r>
      <w:r>
        <w:rPr>
          <w:spacing w:val="-11"/>
          <w:sz w:val="23"/>
        </w:rPr>
        <w:t xml:space="preserve"> </w:t>
      </w:r>
      <w:r>
        <w:rPr>
          <w:sz w:val="23"/>
        </w:rPr>
        <w:t>any</w:t>
      </w:r>
      <w:r>
        <w:rPr>
          <w:spacing w:val="-15"/>
          <w:sz w:val="23"/>
        </w:rPr>
        <w:t xml:space="preserve"> </w:t>
      </w:r>
      <w:r>
        <w:rPr>
          <w:sz w:val="23"/>
        </w:rPr>
        <w:t>arrangements</w:t>
      </w:r>
      <w:r>
        <w:rPr>
          <w:spacing w:val="-11"/>
          <w:sz w:val="23"/>
        </w:rPr>
        <w:t xml:space="preserve"> </w:t>
      </w:r>
      <w:r>
        <w:rPr>
          <w:sz w:val="23"/>
        </w:rPr>
        <w:t>made under subsection (6)),</w:t>
      </w:r>
    </w:p>
    <w:p w:rsidR="00563BC8" w:rsidRDefault="00334391">
      <w:pPr>
        <w:pStyle w:val="ListParagraph"/>
        <w:numPr>
          <w:ilvl w:val="2"/>
          <w:numId w:val="64"/>
        </w:numPr>
        <w:tabs>
          <w:tab w:val="left" w:pos="2364"/>
          <w:tab w:val="left" w:pos="2367"/>
        </w:tabs>
        <w:spacing w:before="81" w:line="223" w:lineRule="auto"/>
        <w:ind w:right="635"/>
        <w:jc w:val="both"/>
        <w:rPr>
          <w:sz w:val="23"/>
        </w:rPr>
      </w:pPr>
      <w:proofErr w:type="gramStart"/>
      <w:r>
        <w:rPr>
          <w:sz w:val="23"/>
        </w:rPr>
        <w:t>the</w:t>
      </w:r>
      <w:proofErr w:type="gramEnd"/>
      <w:r>
        <w:rPr>
          <w:sz w:val="23"/>
        </w:rPr>
        <w:t xml:space="preserve"> Minister may direct that all or any part of net earnings (other</w:t>
      </w:r>
      <w:r>
        <w:rPr>
          <w:spacing w:val="-14"/>
          <w:sz w:val="23"/>
        </w:rPr>
        <w:t xml:space="preserve"> </w:t>
      </w:r>
      <w:r>
        <w:rPr>
          <w:sz w:val="23"/>
        </w:rPr>
        <w:t>than</w:t>
      </w:r>
      <w:r>
        <w:rPr>
          <w:spacing w:val="-13"/>
          <w:sz w:val="23"/>
        </w:rPr>
        <w:t xml:space="preserve"> </w:t>
      </w:r>
      <w:r>
        <w:rPr>
          <w:sz w:val="23"/>
        </w:rPr>
        <w:t>that</w:t>
      </w:r>
      <w:r>
        <w:rPr>
          <w:spacing w:val="-13"/>
          <w:sz w:val="23"/>
        </w:rPr>
        <w:t xml:space="preserve"> </w:t>
      </w:r>
      <w:r>
        <w:rPr>
          <w:sz w:val="23"/>
        </w:rPr>
        <w:t>to</w:t>
      </w:r>
      <w:r>
        <w:rPr>
          <w:spacing w:val="-12"/>
          <w:sz w:val="23"/>
        </w:rPr>
        <w:t xml:space="preserve"> </w:t>
      </w:r>
      <w:r>
        <w:rPr>
          <w:sz w:val="23"/>
        </w:rPr>
        <w:t>which</w:t>
      </w:r>
      <w:r>
        <w:rPr>
          <w:spacing w:val="-13"/>
          <w:sz w:val="23"/>
        </w:rPr>
        <w:t xml:space="preserve"> </w:t>
      </w:r>
      <w:r>
        <w:rPr>
          <w:sz w:val="23"/>
        </w:rPr>
        <w:t>the</w:t>
      </w:r>
      <w:r>
        <w:rPr>
          <w:spacing w:val="-13"/>
          <w:sz w:val="23"/>
        </w:rPr>
        <w:t xml:space="preserve"> </w:t>
      </w:r>
      <w:r>
        <w:rPr>
          <w:sz w:val="23"/>
        </w:rPr>
        <w:t>former</w:t>
      </w:r>
      <w:r>
        <w:rPr>
          <w:spacing w:val="-14"/>
          <w:sz w:val="23"/>
        </w:rPr>
        <w:t xml:space="preserve"> </w:t>
      </w:r>
      <w:r>
        <w:rPr>
          <w:sz w:val="23"/>
        </w:rPr>
        <w:t>licensee</w:t>
      </w:r>
      <w:r>
        <w:rPr>
          <w:spacing w:val="-9"/>
          <w:sz w:val="23"/>
        </w:rPr>
        <w:t xml:space="preserve"> </w:t>
      </w:r>
      <w:r>
        <w:rPr>
          <w:sz w:val="23"/>
        </w:rPr>
        <w:t>is</w:t>
      </w:r>
      <w:r>
        <w:rPr>
          <w:spacing w:val="-12"/>
          <w:sz w:val="23"/>
        </w:rPr>
        <w:t xml:space="preserve"> </w:t>
      </w:r>
      <w:r>
        <w:rPr>
          <w:sz w:val="23"/>
        </w:rPr>
        <w:t>entitled</w:t>
      </w:r>
      <w:r>
        <w:rPr>
          <w:spacing w:val="-13"/>
          <w:sz w:val="23"/>
        </w:rPr>
        <w:t xml:space="preserve"> </w:t>
      </w:r>
      <w:r>
        <w:rPr>
          <w:sz w:val="23"/>
        </w:rPr>
        <w:t>under paragraph</w:t>
      </w:r>
      <w:r>
        <w:rPr>
          <w:spacing w:val="-8"/>
          <w:sz w:val="23"/>
        </w:rPr>
        <w:t xml:space="preserve"> </w:t>
      </w:r>
      <w:r>
        <w:rPr>
          <w:sz w:val="23"/>
        </w:rPr>
        <w:t>(b))</w:t>
      </w:r>
      <w:r>
        <w:rPr>
          <w:spacing w:val="-9"/>
          <w:sz w:val="23"/>
        </w:rPr>
        <w:t xml:space="preserve"> </w:t>
      </w:r>
      <w:r>
        <w:rPr>
          <w:sz w:val="23"/>
        </w:rPr>
        <w:t>is</w:t>
      </w:r>
      <w:r>
        <w:rPr>
          <w:spacing w:val="-8"/>
          <w:sz w:val="23"/>
        </w:rPr>
        <w:t xml:space="preserve"> </w:t>
      </w:r>
      <w:r>
        <w:rPr>
          <w:sz w:val="23"/>
        </w:rPr>
        <w:t>to</w:t>
      </w:r>
      <w:r>
        <w:rPr>
          <w:spacing w:val="-8"/>
          <w:sz w:val="23"/>
        </w:rPr>
        <w:t xml:space="preserve"> </w:t>
      </w:r>
      <w:r>
        <w:rPr>
          <w:sz w:val="23"/>
        </w:rPr>
        <w:t>be</w:t>
      </w:r>
      <w:r>
        <w:rPr>
          <w:spacing w:val="-9"/>
          <w:sz w:val="23"/>
        </w:rPr>
        <w:t xml:space="preserve"> </w:t>
      </w:r>
      <w:r>
        <w:rPr>
          <w:sz w:val="23"/>
        </w:rPr>
        <w:t>paid</w:t>
      </w:r>
      <w:r>
        <w:rPr>
          <w:spacing w:val="-8"/>
          <w:sz w:val="23"/>
        </w:rPr>
        <w:t xml:space="preserve"> </w:t>
      </w:r>
      <w:r>
        <w:rPr>
          <w:sz w:val="23"/>
        </w:rPr>
        <w:t>into</w:t>
      </w:r>
      <w:r>
        <w:rPr>
          <w:spacing w:val="-9"/>
          <w:sz w:val="23"/>
        </w:rPr>
        <w:t xml:space="preserve"> </w:t>
      </w:r>
      <w:r>
        <w:rPr>
          <w:sz w:val="23"/>
        </w:rPr>
        <w:t>the</w:t>
      </w:r>
      <w:r>
        <w:rPr>
          <w:spacing w:val="-9"/>
          <w:sz w:val="23"/>
        </w:rPr>
        <w:t xml:space="preserve"> </w:t>
      </w:r>
      <w:r>
        <w:rPr>
          <w:sz w:val="23"/>
        </w:rPr>
        <w:t>Consolidated</w:t>
      </w:r>
      <w:r>
        <w:rPr>
          <w:spacing w:val="-9"/>
          <w:sz w:val="23"/>
        </w:rPr>
        <w:t xml:space="preserve"> </w:t>
      </w:r>
      <w:r>
        <w:rPr>
          <w:sz w:val="23"/>
        </w:rPr>
        <w:t>Fund,</w:t>
      </w:r>
      <w:r>
        <w:rPr>
          <w:spacing w:val="-9"/>
          <w:sz w:val="23"/>
        </w:rPr>
        <w:t xml:space="preserve"> </w:t>
      </w:r>
      <w:r>
        <w:rPr>
          <w:sz w:val="23"/>
        </w:rPr>
        <w:t>with any</w:t>
      </w:r>
      <w:r>
        <w:rPr>
          <w:spacing w:val="-2"/>
          <w:sz w:val="23"/>
        </w:rPr>
        <w:t xml:space="preserve"> </w:t>
      </w:r>
      <w:r>
        <w:rPr>
          <w:sz w:val="23"/>
        </w:rPr>
        <w:t>balance to be paid to the former licensee.</w:t>
      </w:r>
    </w:p>
    <w:p w:rsidR="00563BC8" w:rsidRDefault="00334391">
      <w:pPr>
        <w:pStyle w:val="ListParagraph"/>
        <w:numPr>
          <w:ilvl w:val="0"/>
          <w:numId w:val="64"/>
        </w:numPr>
        <w:tabs>
          <w:tab w:val="left" w:pos="1289"/>
        </w:tabs>
        <w:spacing w:before="238"/>
        <w:ind w:hanging="600"/>
        <w:jc w:val="left"/>
        <w:rPr>
          <w:rFonts w:ascii="Arial"/>
          <w:b/>
          <w:sz w:val="21"/>
        </w:rPr>
      </w:pPr>
      <w:r>
        <w:rPr>
          <w:rFonts w:ascii="Arial"/>
          <w:b/>
          <w:spacing w:val="-6"/>
          <w:sz w:val="21"/>
        </w:rPr>
        <w:t>Directions to</w:t>
      </w:r>
      <w:r>
        <w:rPr>
          <w:rFonts w:ascii="Arial"/>
          <w:b/>
          <w:spacing w:val="-5"/>
          <w:sz w:val="21"/>
        </w:rPr>
        <w:t xml:space="preserve"> </w:t>
      </w:r>
      <w:r>
        <w:rPr>
          <w:rFonts w:ascii="Arial"/>
          <w:b/>
          <w:spacing w:val="-6"/>
          <w:sz w:val="21"/>
        </w:rPr>
        <w:t>licensees</w:t>
      </w:r>
      <w:r>
        <w:rPr>
          <w:rFonts w:ascii="Arial"/>
          <w:b/>
          <w:spacing w:val="-5"/>
          <w:sz w:val="21"/>
        </w:rPr>
        <w:t xml:space="preserve"> </w:t>
      </w:r>
      <w:r>
        <w:rPr>
          <w:rFonts w:ascii="Arial"/>
          <w:b/>
          <w:spacing w:val="-6"/>
          <w:sz w:val="21"/>
        </w:rPr>
        <w:t>and</w:t>
      </w:r>
      <w:r>
        <w:rPr>
          <w:rFonts w:ascii="Arial"/>
          <w:b/>
          <w:spacing w:val="-5"/>
          <w:sz w:val="21"/>
        </w:rPr>
        <w:t xml:space="preserve"> </w:t>
      </w:r>
      <w:r>
        <w:rPr>
          <w:rFonts w:ascii="Arial"/>
          <w:b/>
          <w:spacing w:val="-6"/>
          <w:sz w:val="21"/>
        </w:rPr>
        <w:t>other</w:t>
      </w:r>
      <w:r>
        <w:rPr>
          <w:rFonts w:ascii="Arial"/>
          <w:b/>
          <w:spacing w:val="-3"/>
          <w:sz w:val="21"/>
        </w:rPr>
        <w:t xml:space="preserve"> </w:t>
      </w:r>
      <w:r>
        <w:rPr>
          <w:rFonts w:ascii="Arial"/>
          <w:b/>
          <w:spacing w:val="-6"/>
          <w:sz w:val="21"/>
        </w:rPr>
        <w:t>relevant</w:t>
      </w:r>
      <w:r>
        <w:rPr>
          <w:rFonts w:ascii="Arial"/>
          <w:b/>
          <w:spacing w:val="-3"/>
          <w:sz w:val="21"/>
        </w:rPr>
        <w:t xml:space="preserve"> </w:t>
      </w:r>
      <w:r>
        <w:rPr>
          <w:rFonts w:ascii="Arial"/>
          <w:b/>
          <w:spacing w:val="-6"/>
          <w:sz w:val="21"/>
        </w:rPr>
        <w:t>persons</w:t>
      </w:r>
    </w:p>
    <w:p w:rsidR="00563BC8" w:rsidRDefault="00334391">
      <w:pPr>
        <w:pStyle w:val="ListParagraph"/>
        <w:numPr>
          <w:ilvl w:val="1"/>
          <w:numId w:val="64"/>
        </w:numPr>
        <w:tabs>
          <w:tab w:val="left" w:pos="1737"/>
        </w:tabs>
        <w:ind w:left="1737" w:hanging="434"/>
        <w:jc w:val="both"/>
        <w:rPr>
          <w:sz w:val="23"/>
        </w:rPr>
      </w:pPr>
      <w:r>
        <w:rPr>
          <w:spacing w:val="-2"/>
          <w:sz w:val="23"/>
        </w:rPr>
        <w:t>The</w:t>
      </w:r>
      <w:r>
        <w:rPr>
          <w:spacing w:val="-12"/>
          <w:sz w:val="23"/>
        </w:rPr>
        <w:t xml:space="preserve"> </w:t>
      </w:r>
      <w:r>
        <w:rPr>
          <w:spacing w:val="-2"/>
          <w:sz w:val="23"/>
        </w:rPr>
        <w:t>regulations</w:t>
      </w:r>
      <w:r>
        <w:rPr>
          <w:spacing w:val="-8"/>
          <w:sz w:val="23"/>
        </w:rPr>
        <w:t xml:space="preserve"> </w:t>
      </w:r>
      <w:r>
        <w:rPr>
          <w:spacing w:val="-2"/>
          <w:sz w:val="23"/>
        </w:rPr>
        <w:t>may</w:t>
      </w:r>
      <w:r>
        <w:rPr>
          <w:spacing w:val="-12"/>
          <w:sz w:val="23"/>
        </w:rPr>
        <w:t xml:space="preserve"> </w:t>
      </w:r>
      <w:r>
        <w:rPr>
          <w:spacing w:val="-2"/>
          <w:sz w:val="23"/>
        </w:rPr>
        <w:t>provide</w:t>
      </w:r>
      <w:r>
        <w:rPr>
          <w:spacing w:val="-9"/>
          <w:sz w:val="23"/>
        </w:rPr>
        <w:t xml:space="preserve"> </w:t>
      </w:r>
      <w:r>
        <w:rPr>
          <w:spacing w:val="-2"/>
          <w:sz w:val="23"/>
        </w:rPr>
        <w:t>for</w:t>
      </w:r>
      <w:r>
        <w:rPr>
          <w:spacing w:val="-10"/>
          <w:sz w:val="23"/>
        </w:rPr>
        <w:t xml:space="preserve"> </w:t>
      </w:r>
      <w:r>
        <w:rPr>
          <w:spacing w:val="-2"/>
          <w:sz w:val="23"/>
        </w:rPr>
        <w:t>the</w:t>
      </w:r>
      <w:r>
        <w:rPr>
          <w:spacing w:val="-9"/>
          <w:sz w:val="23"/>
        </w:rPr>
        <w:t xml:space="preserve"> </w:t>
      </w:r>
      <w:r>
        <w:rPr>
          <w:spacing w:val="-2"/>
          <w:sz w:val="23"/>
        </w:rPr>
        <w:t>Minister:</w:t>
      </w:r>
    </w:p>
    <w:p w:rsidR="00563BC8" w:rsidRDefault="00334391">
      <w:pPr>
        <w:pStyle w:val="ListParagraph"/>
        <w:numPr>
          <w:ilvl w:val="2"/>
          <w:numId w:val="64"/>
        </w:numPr>
        <w:tabs>
          <w:tab w:val="left" w:pos="2364"/>
          <w:tab w:val="left" w:pos="2367"/>
        </w:tabs>
        <w:spacing w:before="79" w:line="223" w:lineRule="auto"/>
        <w:ind w:right="637"/>
        <w:jc w:val="both"/>
        <w:rPr>
          <w:sz w:val="23"/>
        </w:rPr>
      </w:pPr>
      <w:r>
        <w:rPr>
          <w:spacing w:val="-6"/>
          <w:sz w:val="23"/>
        </w:rPr>
        <w:t>to</w:t>
      </w:r>
      <w:r>
        <w:rPr>
          <w:spacing w:val="-2"/>
          <w:sz w:val="23"/>
        </w:rPr>
        <w:t xml:space="preserve"> </w:t>
      </w:r>
      <w:r>
        <w:rPr>
          <w:spacing w:val="-6"/>
          <w:sz w:val="23"/>
        </w:rPr>
        <w:t>give directions to</w:t>
      </w:r>
      <w:r>
        <w:rPr>
          <w:spacing w:val="-2"/>
          <w:sz w:val="23"/>
        </w:rPr>
        <w:t xml:space="preserve"> </w:t>
      </w:r>
      <w:r>
        <w:rPr>
          <w:spacing w:val="-6"/>
          <w:sz w:val="23"/>
        </w:rPr>
        <w:t>a CMS licensee, hotelier or</w:t>
      </w:r>
      <w:r>
        <w:rPr>
          <w:spacing w:val="-9"/>
          <w:sz w:val="23"/>
        </w:rPr>
        <w:t xml:space="preserve"> </w:t>
      </w:r>
      <w:r>
        <w:rPr>
          <w:spacing w:val="-6"/>
          <w:sz w:val="23"/>
        </w:rPr>
        <w:t xml:space="preserve">registered club, </w:t>
      </w:r>
      <w:r>
        <w:rPr>
          <w:spacing w:val="-2"/>
          <w:sz w:val="23"/>
        </w:rPr>
        <w:t>or</w:t>
      </w:r>
      <w:r>
        <w:rPr>
          <w:spacing w:val="-7"/>
          <w:sz w:val="23"/>
        </w:rPr>
        <w:t xml:space="preserve"> </w:t>
      </w:r>
      <w:r>
        <w:rPr>
          <w:spacing w:val="-2"/>
          <w:sz w:val="23"/>
        </w:rPr>
        <w:t>to</w:t>
      </w:r>
      <w:r>
        <w:rPr>
          <w:spacing w:val="-6"/>
          <w:sz w:val="23"/>
        </w:rPr>
        <w:t xml:space="preserve"> </w:t>
      </w:r>
      <w:r>
        <w:rPr>
          <w:spacing w:val="-2"/>
          <w:sz w:val="23"/>
        </w:rPr>
        <w:t>any</w:t>
      </w:r>
      <w:r>
        <w:rPr>
          <w:spacing w:val="-12"/>
          <w:sz w:val="23"/>
        </w:rPr>
        <w:t xml:space="preserve"> </w:t>
      </w:r>
      <w:r>
        <w:rPr>
          <w:spacing w:val="-2"/>
          <w:sz w:val="23"/>
        </w:rPr>
        <w:t>person</w:t>
      </w:r>
      <w:r>
        <w:rPr>
          <w:spacing w:val="-8"/>
          <w:sz w:val="23"/>
        </w:rPr>
        <w:t xml:space="preserve"> </w:t>
      </w:r>
      <w:r>
        <w:rPr>
          <w:spacing w:val="-2"/>
          <w:sz w:val="23"/>
        </w:rPr>
        <w:t>concerned</w:t>
      </w:r>
      <w:r>
        <w:rPr>
          <w:spacing w:val="-8"/>
          <w:sz w:val="23"/>
        </w:rPr>
        <w:t xml:space="preserve"> </w:t>
      </w:r>
      <w:r>
        <w:rPr>
          <w:spacing w:val="-2"/>
          <w:sz w:val="23"/>
        </w:rPr>
        <w:t>in</w:t>
      </w:r>
      <w:r>
        <w:rPr>
          <w:spacing w:val="-8"/>
          <w:sz w:val="23"/>
        </w:rPr>
        <w:t xml:space="preserve"> </w:t>
      </w:r>
      <w:r>
        <w:rPr>
          <w:spacing w:val="-2"/>
          <w:sz w:val="23"/>
        </w:rPr>
        <w:t>the</w:t>
      </w:r>
      <w:r>
        <w:rPr>
          <w:spacing w:val="-9"/>
          <w:sz w:val="23"/>
        </w:rPr>
        <w:t xml:space="preserve"> </w:t>
      </w:r>
      <w:r>
        <w:rPr>
          <w:spacing w:val="-2"/>
          <w:sz w:val="23"/>
        </w:rPr>
        <w:t>management</w:t>
      </w:r>
      <w:r>
        <w:rPr>
          <w:spacing w:val="-8"/>
          <w:sz w:val="23"/>
        </w:rPr>
        <w:t xml:space="preserve"> </w:t>
      </w:r>
      <w:r>
        <w:rPr>
          <w:spacing w:val="-2"/>
          <w:sz w:val="23"/>
        </w:rPr>
        <w:t>or</w:t>
      </w:r>
      <w:r>
        <w:rPr>
          <w:spacing w:val="-7"/>
          <w:sz w:val="23"/>
        </w:rPr>
        <w:t xml:space="preserve"> </w:t>
      </w:r>
      <w:r>
        <w:rPr>
          <w:spacing w:val="-2"/>
          <w:sz w:val="23"/>
        </w:rPr>
        <w:t xml:space="preserve">supervision </w:t>
      </w:r>
      <w:r>
        <w:rPr>
          <w:sz w:val="23"/>
        </w:rPr>
        <w:t>of a CMS:</w:t>
      </w:r>
    </w:p>
    <w:p w:rsidR="00563BC8" w:rsidRDefault="00563BC8">
      <w:pPr>
        <w:spacing w:line="223" w:lineRule="auto"/>
        <w:jc w:val="both"/>
        <w:rPr>
          <w:sz w:val="23"/>
        </w:rPr>
        <w:sectPr w:rsidR="00563BC8">
          <w:pgSz w:w="11900" w:h="16840"/>
          <w:pgMar w:top="3780" w:right="1680" w:bottom="2100" w:left="1680" w:header="2751" w:footer="1910" w:gutter="0"/>
          <w:cols w:space="720"/>
        </w:sectPr>
      </w:pPr>
    </w:p>
    <w:p w:rsidR="00563BC8" w:rsidRDefault="00563BC8">
      <w:pPr>
        <w:pStyle w:val="BodyText"/>
        <w:spacing w:before="128"/>
        <w:ind w:left="0"/>
        <w:jc w:val="left"/>
      </w:pPr>
    </w:p>
    <w:p w:rsidR="00563BC8" w:rsidRDefault="00334391">
      <w:pPr>
        <w:pStyle w:val="ListParagraph"/>
        <w:numPr>
          <w:ilvl w:val="3"/>
          <w:numId w:val="64"/>
        </w:numPr>
        <w:tabs>
          <w:tab w:val="left" w:pos="3013"/>
          <w:tab w:val="left" w:pos="3017"/>
        </w:tabs>
        <w:spacing w:before="0" w:line="223" w:lineRule="auto"/>
        <w:ind w:right="636"/>
        <w:jc w:val="both"/>
        <w:rPr>
          <w:sz w:val="23"/>
        </w:rPr>
      </w:pPr>
      <w:r>
        <w:rPr>
          <w:sz w:val="23"/>
        </w:rPr>
        <w:t>regarding</w:t>
      </w:r>
      <w:r>
        <w:rPr>
          <w:spacing w:val="-7"/>
          <w:sz w:val="23"/>
        </w:rPr>
        <w:t xml:space="preserve"> </w:t>
      </w:r>
      <w:r>
        <w:rPr>
          <w:sz w:val="23"/>
        </w:rPr>
        <w:t>any</w:t>
      </w:r>
      <w:r>
        <w:rPr>
          <w:spacing w:val="-8"/>
          <w:sz w:val="23"/>
        </w:rPr>
        <w:t xml:space="preserve"> </w:t>
      </w:r>
      <w:r>
        <w:rPr>
          <w:sz w:val="23"/>
        </w:rPr>
        <w:t>matter</w:t>
      </w:r>
      <w:r>
        <w:rPr>
          <w:spacing w:val="-5"/>
          <w:sz w:val="23"/>
        </w:rPr>
        <w:t xml:space="preserve"> </w:t>
      </w:r>
      <w:r>
        <w:rPr>
          <w:sz w:val="23"/>
        </w:rPr>
        <w:t>that</w:t>
      </w:r>
      <w:r>
        <w:rPr>
          <w:spacing w:val="-5"/>
          <w:sz w:val="23"/>
        </w:rPr>
        <w:t xml:space="preserve"> </w:t>
      </w:r>
      <w:r>
        <w:rPr>
          <w:sz w:val="23"/>
        </w:rPr>
        <w:t>relates</w:t>
      </w:r>
      <w:r>
        <w:rPr>
          <w:spacing w:val="-4"/>
          <w:sz w:val="23"/>
        </w:rPr>
        <w:t xml:space="preserve"> </w:t>
      </w:r>
      <w:r>
        <w:rPr>
          <w:sz w:val="23"/>
        </w:rPr>
        <w:t>to</w:t>
      </w:r>
      <w:r>
        <w:rPr>
          <w:spacing w:val="-4"/>
          <w:sz w:val="23"/>
        </w:rPr>
        <w:t xml:space="preserve"> </w:t>
      </w:r>
      <w:r>
        <w:rPr>
          <w:sz w:val="23"/>
        </w:rPr>
        <w:t>the</w:t>
      </w:r>
      <w:r>
        <w:rPr>
          <w:spacing w:val="-4"/>
          <w:sz w:val="23"/>
        </w:rPr>
        <w:t xml:space="preserve"> </w:t>
      </w:r>
      <w:r>
        <w:rPr>
          <w:sz w:val="23"/>
        </w:rPr>
        <w:t>operation of</w:t>
      </w:r>
      <w:r>
        <w:rPr>
          <w:spacing w:val="-5"/>
          <w:sz w:val="23"/>
        </w:rPr>
        <w:t xml:space="preserve"> </w:t>
      </w:r>
      <w:r>
        <w:rPr>
          <w:sz w:val="23"/>
        </w:rPr>
        <w:t>a CMS, and</w:t>
      </w:r>
    </w:p>
    <w:p w:rsidR="00563BC8" w:rsidRDefault="00334391">
      <w:pPr>
        <w:pStyle w:val="ListParagraph"/>
        <w:numPr>
          <w:ilvl w:val="3"/>
          <w:numId w:val="64"/>
        </w:numPr>
        <w:tabs>
          <w:tab w:val="left" w:pos="3015"/>
          <w:tab w:val="left" w:pos="3017"/>
        </w:tabs>
        <w:spacing w:before="0" w:line="223" w:lineRule="auto"/>
        <w:ind w:right="641"/>
        <w:jc w:val="both"/>
        <w:rPr>
          <w:sz w:val="23"/>
        </w:rPr>
      </w:pPr>
      <w:r>
        <w:rPr>
          <w:spacing w:val="-2"/>
          <w:sz w:val="23"/>
        </w:rPr>
        <w:t>regarding</w:t>
      </w:r>
      <w:r>
        <w:rPr>
          <w:spacing w:val="-13"/>
          <w:sz w:val="23"/>
        </w:rPr>
        <w:t xml:space="preserve"> </w:t>
      </w:r>
      <w:r>
        <w:rPr>
          <w:spacing w:val="-2"/>
          <w:sz w:val="23"/>
        </w:rPr>
        <w:t>any</w:t>
      </w:r>
      <w:r>
        <w:rPr>
          <w:spacing w:val="-12"/>
          <w:sz w:val="23"/>
        </w:rPr>
        <w:t xml:space="preserve"> </w:t>
      </w:r>
      <w:r>
        <w:rPr>
          <w:spacing w:val="-2"/>
          <w:sz w:val="23"/>
        </w:rPr>
        <w:t>agreement</w:t>
      </w:r>
      <w:r>
        <w:rPr>
          <w:spacing w:val="-13"/>
          <w:sz w:val="23"/>
        </w:rPr>
        <w:t xml:space="preserve"> </w:t>
      </w:r>
      <w:r>
        <w:rPr>
          <w:spacing w:val="-2"/>
          <w:sz w:val="23"/>
        </w:rPr>
        <w:t>or</w:t>
      </w:r>
      <w:r>
        <w:rPr>
          <w:spacing w:val="-12"/>
          <w:sz w:val="23"/>
        </w:rPr>
        <w:t xml:space="preserve"> </w:t>
      </w:r>
      <w:r>
        <w:rPr>
          <w:spacing w:val="-2"/>
          <w:sz w:val="23"/>
        </w:rPr>
        <w:t>arrangement</w:t>
      </w:r>
      <w:r>
        <w:rPr>
          <w:spacing w:val="-12"/>
          <w:sz w:val="23"/>
        </w:rPr>
        <w:t xml:space="preserve"> </w:t>
      </w:r>
      <w:r>
        <w:rPr>
          <w:spacing w:val="-2"/>
          <w:sz w:val="23"/>
        </w:rPr>
        <w:t>that</w:t>
      </w:r>
      <w:r>
        <w:rPr>
          <w:spacing w:val="-13"/>
          <w:sz w:val="23"/>
        </w:rPr>
        <w:t xml:space="preserve"> </w:t>
      </w:r>
      <w:r>
        <w:rPr>
          <w:spacing w:val="-2"/>
          <w:sz w:val="23"/>
        </w:rPr>
        <w:t>relates</w:t>
      </w:r>
      <w:r>
        <w:rPr>
          <w:spacing w:val="-12"/>
          <w:sz w:val="23"/>
        </w:rPr>
        <w:t xml:space="preserve"> </w:t>
      </w:r>
      <w:r>
        <w:rPr>
          <w:spacing w:val="-2"/>
          <w:sz w:val="23"/>
        </w:rPr>
        <w:t xml:space="preserve">to </w:t>
      </w:r>
      <w:r>
        <w:rPr>
          <w:sz w:val="23"/>
        </w:rPr>
        <w:t>a CMS, and</w:t>
      </w:r>
    </w:p>
    <w:p w:rsidR="00563BC8" w:rsidRDefault="00334391">
      <w:pPr>
        <w:pStyle w:val="ListParagraph"/>
        <w:numPr>
          <w:ilvl w:val="3"/>
          <w:numId w:val="64"/>
        </w:numPr>
        <w:tabs>
          <w:tab w:val="left" w:pos="3015"/>
          <w:tab w:val="left" w:pos="3017"/>
        </w:tabs>
        <w:spacing w:before="0" w:line="223" w:lineRule="auto"/>
        <w:ind w:right="636"/>
        <w:jc w:val="both"/>
        <w:rPr>
          <w:sz w:val="23"/>
        </w:rPr>
      </w:pPr>
      <w:r>
        <w:rPr>
          <w:spacing w:val="-4"/>
          <w:sz w:val="23"/>
        </w:rPr>
        <w:t>requiring</w:t>
      </w:r>
      <w:r>
        <w:rPr>
          <w:spacing w:val="-8"/>
          <w:sz w:val="23"/>
        </w:rPr>
        <w:t xml:space="preserve"> </w:t>
      </w:r>
      <w:r>
        <w:rPr>
          <w:spacing w:val="-4"/>
          <w:sz w:val="23"/>
        </w:rPr>
        <w:t>the</w:t>
      </w:r>
      <w:r>
        <w:rPr>
          <w:spacing w:val="-5"/>
          <w:sz w:val="23"/>
        </w:rPr>
        <w:t xml:space="preserve"> </w:t>
      </w:r>
      <w:r>
        <w:rPr>
          <w:spacing w:val="-4"/>
          <w:sz w:val="23"/>
        </w:rPr>
        <w:t>CMS</w:t>
      </w:r>
      <w:r>
        <w:rPr>
          <w:spacing w:val="-5"/>
          <w:sz w:val="23"/>
        </w:rPr>
        <w:t xml:space="preserve"> </w:t>
      </w:r>
      <w:r>
        <w:rPr>
          <w:spacing w:val="-4"/>
          <w:sz w:val="23"/>
        </w:rPr>
        <w:t>licensee,</w:t>
      </w:r>
      <w:r>
        <w:rPr>
          <w:spacing w:val="-5"/>
          <w:sz w:val="23"/>
        </w:rPr>
        <w:t xml:space="preserve"> </w:t>
      </w:r>
      <w:r>
        <w:rPr>
          <w:spacing w:val="-4"/>
          <w:sz w:val="23"/>
        </w:rPr>
        <w:t>hotelier, registered club or other</w:t>
      </w:r>
      <w:r>
        <w:rPr>
          <w:spacing w:val="-11"/>
          <w:sz w:val="23"/>
        </w:rPr>
        <w:t xml:space="preserve"> </w:t>
      </w:r>
      <w:r>
        <w:rPr>
          <w:spacing w:val="-4"/>
          <w:sz w:val="23"/>
        </w:rPr>
        <w:t>person</w:t>
      </w:r>
      <w:r>
        <w:rPr>
          <w:spacing w:val="-9"/>
          <w:sz w:val="23"/>
        </w:rPr>
        <w:t xml:space="preserve"> </w:t>
      </w:r>
      <w:r>
        <w:rPr>
          <w:spacing w:val="-4"/>
          <w:sz w:val="23"/>
        </w:rPr>
        <w:t>to</w:t>
      </w:r>
      <w:r>
        <w:rPr>
          <w:spacing w:val="-9"/>
          <w:sz w:val="23"/>
        </w:rPr>
        <w:t xml:space="preserve"> </w:t>
      </w:r>
      <w:r>
        <w:rPr>
          <w:spacing w:val="-4"/>
          <w:sz w:val="23"/>
        </w:rPr>
        <w:t>provide</w:t>
      </w:r>
      <w:r>
        <w:rPr>
          <w:spacing w:val="-8"/>
          <w:sz w:val="23"/>
        </w:rPr>
        <w:t xml:space="preserve"> </w:t>
      </w:r>
      <w:r>
        <w:rPr>
          <w:spacing w:val="-4"/>
          <w:sz w:val="23"/>
        </w:rPr>
        <w:t>such</w:t>
      </w:r>
      <w:r>
        <w:rPr>
          <w:spacing w:val="-6"/>
          <w:sz w:val="23"/>
        </w:rPr>
        <w:t xml:space="preserve"> </w:t>
      </w:r>
      <w:r>
        <w:rPr>
          <w:spacing w:val="-4"/>
          <w:sz w:val="23"/>
        </w:rPr>
        <w:t>information</w:t>
      </w:r>
      <w:r>
        <w:rPr>
          <w:spacing w:val="-7"/>
          <w:sz w:val="23"/>
        </w:rPr>
        <w:t xml:space="preserve"> </w:t>
      </w:r>
      <w:r>
        <w:rPr>
          <w:spacing w:val="-4"/>
          <w:sz w:val="23"/>
        </w:rPr>
        <w:t>or</w:t>
      </w:r>
      <w:r>
        <w:rPr>
          <w:spacing w:val="-8"/>
          <w:sz w:val="23"/>
        </w:rPr>
        <w:t xml:space="preserve"> </w:t>
      </w:r>
      <w:r>
        <w:rPr>
          <w:spacing w:val="-4"/>
          <w:sz w:val="23"/>
        </w:rPr>
        <w:t>particulars, and</w:t>
      </w:r>
      <w:r>
        <w:rPr>
          <w:spacing w:val="-9"/>
          <w:sz w:val="23"/>
        </w:rPr>
        <w:t xml:space="preserve"> </w:t>
      </w:r>
      <w:r>
        <w:rPr>
          <w:spacing w:val="-4"/>
          <w:sz w:val="23"/>
        </w:rPr>
        <w:t>in such circumstances,</w:t>
      </w:r>
      <w:r>
        <w:rPr>
          <w:spacing w:val="-6"/>
          <w:sz w:val="23"/>
        </w:rPr>
        <w:t xml:space="preserve"> </w:t>
      </w:r>
      <w:r>
        <w:rPr>
          <w:spacing w:val="-4"/>
          <w:sz w:val="23"/>
        </w:rPr>
        <w:t>as</w:t>
      </w:r>
      <w:r>
        <w:rPr>
          <w:spacing w:val="-6"/>
          <w:sz w:val="23"/>
        </w:rPr>
        <w:t xml:space="preserve"> </w:t>
      </w:r>
      <w:r>
        <w:rPr>
          <w:spacing w:val="-4"/>
          <w:sz w:val="23"/>
        </w:rPr>
        <w:t>may</w:t>
      </w:r>
      <w:r>
        <w:rPr>
          <w:spacing w:val="-11"/>
          <w:sz w:val="23"/>
        </w:rPr>
        <w:t xml:space="preserve"> </w:t>
      </w:r>
      <w:r>
        <w:rPr>
          <w:spacing w:val="-4"/>
          <w:sz w:val="23"/>
        </w:rPr>
        <w:t>be</w:t>
      </w:r>
      <w:r>
        <w:rPr>
          <w:spacing w:val="-5"/>
          <w:sz w:val="23"/>
        </w:rPr>
        <w:t xml:space="preserve"> </w:t>
      </w:r>
      <w:r>
        <w:rPr>
          <w:spacing w:val="-4"/>
          <w:sz w:val="23"/>
        </w:rPr>
        <w:t>prescribed by</w:t>
      </w:r>
      <w:r>
        <w:rPr>
          <w:spacing w:val="-11"/>
          <w:sz w:val="23"/>
        </w:rPr>
        <w:t xml:space="preserve"> </w:t>
      </w:r>
      <w:r>
        <w:rPr>
          <w:spacing w:val="-4"/>
          <w:sz w:val="23"/>
        </w:rPr>
        <w:t xml:space="preserve">the </w:t>
      </w:r>
      <w:r>
        <w:rPr>
          <w:sz w:val="23"/>
        </w:rPr>
        <w:t>regulations, and</w:t>
      </w:r>
    </w:p>
    <w:p w:rsidR="00563BC8" w:rsidRDefault="00334391">
      <w:pPr>
        <w:pStyle w:val="ListParagraph"/>
        <w:numPr>
          <w:ilvl w:val="2"/>
          <w:numId w:val="64"/>
        </w:numPr>
        <w:tabs>
          <w:tab w:val="left" w:pos="2365"/>
          <w:tab w:val="left" w:pos="2367"/>
        </w:tabs>
        <w:spacing w:line="223" w:lineRule="auto"/>
        <w:ind w:right="638"/>
        <w:jc w:val="both"/>
        <w:rPr>
          <w:sz w:val="23"/>
        </w:rPr>
      </w:pPr>
      <w:r>
        <w:rPr>
          <w:spacing w:val="-4"/>
          <w:sz w:val="23"/>
        </w:rPr>
        <w:t>to</w:t>
      </w:r>
      <w:r>
        <w:rPr>
          <w:spacing w:val="-11"/>
          <w:sz w:val="23"/>
        </w:rPr>
        <w:t xml:space="preserve"> </w:t>
      </w:r>
      <w:r>
        <w:rPr>
          <w:spacing w:val="-4"/>
          <w:sz w:val="23"/>
        </w:rPr>
        <w:t>give</w:t>
      </w:r>
      <w:r>
        <w:rPr>
          <w:spacing w:val="-10"/>
          <w:sz w:val="23"/>
        </w:rPr>
        <w:t xml:space="preserve"> </w:t>
      </w:r>
      <w:r>
        <w:rPr>
          <w:spacing w:val="-4"/>
          <w:sz w:val="23"/>
        </w:rPr>
        <w:t>directions</w:t>
      </w:r>
      <w:r>
        <w:rPr>
          <w:spacing w:val="-11"/>
          <w:sz w:val="23"/>
        </w:rPr>
        <w:t xml:space="preserve"> </w:t>
      </w:r>
      <w:r>
        <w:rPr>
          <w:spacing w:val="-4"/>
          <w:sz w:val="23"/>
        </w:rPr>
        <w:t>to</w:t>
      </w:r>
      <w:r>
        <w:rPr>
          <w:spacing w:val="-10"/>
          <w:sz w:val="23"/>
        </w:rPr>
        <w:t xml:space="preserve"> </w:t>
      </w:r>
      <w:r>
        <w:rPr>
          <w:spacing w:val="-4"/>
          <w:sz w:val="23"/>
        </w:rPr>
        <w:t>the</w:t>
      </w:r>
      <w:r>
        <w:rPr>
          <w:spacing w:val="-10"/>
          <w:sz w:val="23"/>
        </w:rPr>
        <w:t xml:space="preserve"> </w:t>
      </w:r>
      <w:r>
        <w:rPr>
          <w:spacing w:val="-4"/>
          <w:sz w:val="23"/>
        </w:rPr>
        <w:t>holder</w:t>
      </w:r>
      <w:r>
        <w:rPr>
          <w:spacing w:val="-11"/>
          <w:sz w:val="23"/>
        </w:rPr>
        <w:t xml:space="preserve"> </w:t>
      </w:r>
      <w:r>
        <w:rPr>
          <w:spacing w:val="-4"/>
          <w:sz w:val="23"/>
        </w:rPr>
        <w:t>of</w:t>
      </w:r>
      <w:r>
        <w:rPr>
          <w:spacing w:val="-10"/>
          <w:sz w:val="23"/>
        </w:rPr>
        <w:t xml:space="preserve"> </w:t>
      </w:r>
      <w:r>
        <w:rPr>
          <w:spacing w:val="-4"/>
          <w:sz w:val="23"/>
        </w:rPr>
        <w:t>a</w:t>
      </w:r>
      <w:r>
        <w:rPr>
          <w:spacing w:val="-10"/>
          <w:sz w:val="23"/>
        </w:rPr>
        <w:t xml:space="preserve"> </w:t>
      </w:r>
      <w:r>
        <w:rPr>
          <w:spacing w:val="-4"/>
          <w:sz w:val="23"/>
        </w:rPr>
        <w:t>licence,</w:t>
      </w:r>
      <w:r>
        <w:rPr>
          <w:spacing w:val="-11"/>
          <w:sz w:val="23"/>
        </w:rPr>
        <w:t xml:space="preserve"> </w:t>
      </w:r>
      <w:r>
        <w:rPr>
          <w:spacing w:val="-4"/>
          <w:sz w:val="23"/>
        </w:rPr>
        <w:t>or</w:t>
      </w:r>
      <w:r>
        <w:rPr>
          <w:spacing w:val="-10"/>
          <w:sz w:val="23"/>
        </w:rPr>
        <w:t xml:space="preserve"> </w:t>
      </w:r>
      <w:r>
        <w:rPr>
          <w:spacing w:val="-4"/>
          <w:sz w:val="23"/>
        </w:rPr>
        <w:t>to</w:t>
      </w:r>
      <w:r>
        <w:rPr>
          <w:spacing w:val="-11"/>
          <w:sz w:val="23"/>
        </w:rPr>
        <w:t xml:space="preserve"> </w:t>
      </w:r>
      <w:r>
        <w:rPr>
          <w:spacing w:val="-4"/>
          <w:sz w:val="23"/>
        </w:rPr>
        <w:t>a</w:t>
      </w:r>
      <w:r>
        <w:rPr>
          <w:spacing w:val="-10"/>
          <w:sz w:val="23"/>
        </w:rPr>
        <w:t xml:space="preserve"> </w:t>
      </w:r>
      <w:r>
        <w:rPr>
          <w:spacing w:val="-4"/>
          <w:sz w:val="23"/>
        </w:rPr>
        <w:t>participating hotelier</w:t>
      </w:r>
      <w:r>
        <w:rPr>
          <w:spacing w:val="-11"/>
          <w:sz w:val="23"/>
        </w:rPr>
        <w:t xml:space="preserve"> </w:t>
      </w:r>
      <w:r>
        <w:rPr>
          <w:spacing w:val="-4"/>
          <w:sz w:val="23"/>
        </w:rPr>
        <w:t>or</w:t>
      </w:r>
      <w:r>
        <w:rPr>
          <w:spacing w:val="-10"/>
          <w:sz w:val="23"/>
        </w:rPr>
        <w:t xml:space="preserve"> </w:t>
      </w:r>
      <w:r>
        <w:rPr>
          <w:spacing w:val="-4"/>
          <w:sz w:val="23"/>
        </w:rPr>
        <w:t>participating</w:t>
      </w:r>
      <w:r>
        <w:rPr>
          <w:spacing w:val="-11"/>
          <w:sz w:val="23"/>
        </w:rPr>
        <w:t xml:space="preserve"> </w:t>
      </w:r>
      <w:r>
        <w:rPr>
          <w:spacing w:val="-4"/>
          <w:sz w:val="23"/>
        </w:rPr>
        <w:t>club,</w:t>
      </w:r>
      <w:r>
        <w:rPr>
          <w:spacing w:val="-10"/>
          <w:sz w:val="23"/>
        </w:rPr>
        <w:t xml:space="preserve"> </w:t>
      </w:r>
      <w:r>
        <w:rPr>
          <w:spacing w:val="-4"/>
          <w:sz w:val="23"/>
        </w:rPr>
        <w:t>or</w:t>
      </w:r>
      <w:r>
        <w:rPr>
          <w:spacing w:val="-10"/>
          <w:sz w:val="23"/>
        </w:rPr>
        <w:t xml:space="preserve"> </w:t>
      </w:r>
      <w:r>
        <w:rPr>
          <w:spacing w:val="-4"/>
          <w:sz w:val="23"/>
        </w:rPr>
        <w:t>to</w:t>
      </w:r>
      <w:r>
        <w:rPr>
          <w:spacing w:val="-11"/>
          <w:sz w:val="23"/>
        </w:rPr>
        <w:t xml:space="preserve"> </w:t>
      </w:r>
      <w:r>
        <w:rPr>
          <w:spacing w:val="-4"/>
          <w:sz w:val="23"/>
        </w:rPr>
        <w:t>any</w:t>
      </w:r>
      <w:r>
        <w:rPr>
          <w:spacing w:val="-10"/>
          <w:sz w:val="23"/>
        </w:rPr>
        <w:t xml:space="preserve"> </w:t>
      </w:r>
      <w:r>
        <w:rPr>
          <w:spacing w:val="-4"/>
          <w:sz w:val="23"/>
        </w:rPr>
        <w:t>person</w:t>
      </w:r>
      <w:r>
        <w:rPr>
          <w:spacing w:val="-7"/>
          <w:sz w:val="23"/>
        </w:rPr>
        <w:t xml:space="preserve"> </w:t>
      </w:r>
      <w:r>
        <w:rPr>
          <w:spacing w:val="-4"/>
          <w:sz w:val="23"/>
        </w:rPr>
        <w:t>concerned</w:t>
      </w:r>
      <w:r>
        <w:rPr>
          <w:spacing w:val="-6"/>
          <w:sz w:val="23"/>
        </w:rPr>
        <w:t xml:space="preserve"> </w:t>
      </w:r>
      <w:r>
        <w:rPr>
          <w:spacing w:val="-4"/>
          <w:sz w:val="23"/>
        </w:rPr>
        <w:t>in</w:t>
      </w:r>
      <w:r>
        <w:rPr>
          <w:spacing w:val="-6"/>
          <w:sz w:val="23"/>
        </w:rPr>
        <w:t xml:space="preserve"> </w:t>
      </w:r>
      <w:r>
        <w:rPr>
          <w:spacing w:val="-4"/>
          <w:sz w:val="23"/>
        </w:rPr>
        <w:t xml:space="preserve">the </w:t>
      </w:r>
      <w:r>
        <w:rPr>
          <w:sz w:val="23"/>
        </w:rPr>
        <w:t>management or supervision of a linked gaming</w:t>
      </w:r>
      <w:r>
        <w:rPr>
          <w:spacing w:val="-2"/>
          <w:sz w:val="23"/>
        </w:rPr>
        <w:t xml:space="preserve"> </w:t>
      </w:r>
      <w:r>
        <w:rPr>
          <w:sz w:val="23"/>
        </w:rPr>
        <w:t>system:</w:t>
      </w:r>
    </w:p>
    <w:p w:rsidR="00563BC8" w:rsidRDefault="00334391">
      <w:pPr>
        <w:pStyle w:val="ListParagraph"/>
        <w:numPr>
          <w:ilvl w:val="3"/>
          <w:numId w:val="64"/>
        </w:numPr>
        <w:tabs>
          <w:tab w:val="left" w:pos="3013"/>
          <w:tab w:val="left" w:pos="3017"/>
        </w:tabs>
        <w:spacing w:before="2" w:line="223" w:lineRule="auto"/>
        <w:ind w:right="637"/>
        <w:jc w:val="both"/>
        <w:rPr>
          <w:sz w:val="23"/>
        </w:rPr>
      </w:pPr>
      <w:r>
        <w:rPr>
          <w:sz w:val="23"/>
        </w:rPr>
        <w:t>regarding</w:t>
      </w:r>
      <w:r>
        <w:rPr>
          <w:spacing w:val="-7"/>
          <w:sz w:val="23"/>
        </w:rPr>
        <w:t xml:space="preserve"> </w:t>
      </w:r>
      <w:r>
        <w:rPr>
          <w:sz w:val="23"/>
        </w:rPr>
        <w:t>any</w:t>
      </w:r>
      <w:r>
        <w:rPr>
          <w:spacing w:val="-8"/>
          <w:sz w:val="23"/>
        </w:rPr>
        <w:t xml:space="preserve"> </w:t>
      </w:r>
      <w:r>
        <w:rPr>
          <w:sz w:val="23"/>
        </w:rPr>
        <w:t>matter</w:t>
      </w:r>
      <w:r>
        <w:rPr>
          <w:spacing w:val="-4"/>
          <w:sz w:val="23"/>
        </w:rPr>
        <w:t xml:space="preserve"> </w:t>
      </w:r>
      <w:r>
        <w:rPr>
          <w:sz w:val="23"/>
        </w:rPr>
        <w:t>that</w:t>
      </w:r>
      <w:r>
        <w:rPr>
          <w:spacing w:val="-4"/>
          <w:sz w:val="23"/>
        </w:rPr>
        <w:t xml:space="preserve"> </w:t>
      </w:r>
      <w:r>
        <w:rPr>
          <w:sz w:val="23"/>
        </w:rPr>
        <w:t>relates</w:t>
      </w:r>
      <w:r>
        <w:rPr>
          <w:spacing w:val="-4"/>
          <w:sz w:val="23"/>
        </w:rPr>
        <w:t xml:space="preserve"> </w:t>
      </w:r>
      <w:r>
        <w:rPr>
          <w:sz w:val="23"/>
        </w:rPr>
        <w:t>to</w:t>
      </w:r>
      <w:r>
        <w:rPr>
          <w:spacing w:val="-4"/>
          <w:sz w:val="23"/>
        </w:rPr>
        <w:t xml:space="preserve"> </w:t>
      </w:r>
      <w:r>
        <w:rPr>
          <w:sz w:val="23"/>
        </w:rPr>
        <w:t>the</w:t>
      </w:r>
      <w:r>
        <w:rPr>
          <w:spacing w:val="-4"/>
          <w:sz w:val="23"/>
        </w:rPr>
        <w:t xml:space="preserve"> </w:t>
      </w:r>
      <w:r>
        <w:rPr>
          <w:sz w:val="23"/>
        </w:rPr>
        <w:t>operation</w:t>
      </w:r>
      <w:r>
        <w:rPr>
          <w:spacing w:val="-4"/>
          <w:sz w:val="23"/>
        </w:rPr>
        <w:t xml:space="preserve"> </w:t>
      </w:r>
      <w:r>
        <w:rPr>
          <w:sz w:val="23"/>
        </w:rPr>
        <w:t>of</w:t>
      </w:r>
      <w:r>
        <w:rPr>
          <w:spacing w:val="-2"/>
          <w:sz w:val="23"/>
        </w:rPr>
        <w:t xml:space="preserve"> </w:t>
      </w:r>
      <w:r>
        <w:rPr>
          <w:sz w:val="23"/>
        </w:rPr>
        <w:t>a linked gaming system, and</w:t>
      </w:r>
    </w:p>
    <w:p w:rsidR="00563BC8" w:rsidRDefault="00334391">
      <w:pPr>
        <w:pStyle w:val="ListParagraph"/>
        <w:numPr>
          <w:ilvl w:val="3"/>
          <w:numId w:val="64"/>
        </w:numPr>
        <w:tabs>
          <w:tab w:val="left" w:pos="3015"/>
          <w:tab w:val="left" w:pos="3017"/>
        </w:tabs>
        <w:spacing w:before="0" w:line="223" w:lineRule="auto"/>
        <w:ind w:right="641"/>
        <w:jc w:val="both"/>
        <w:rPr>
          <w:sz w:val="23"/>
        </w:rPr>
      </w:pPr>
      <w:r>
        <w:rPr>
          <w:spacing w:val="-2"/>
          <w:sz w:val="23"/>
        </w:rPr>
        <w:t>regarding</w:t>
      </w:r>
      <w:r>
        <w:rPr>
          <w:spacing w:val="-13"/>
          <w:sz w:val="23"/>
        </w:rPr>
        <w:t xml:space="preserve"> </w:t>
      </w:r>
      <w:r>
        <w:rPr>
          <w:spacing w:val="-2"/>
          <w:sz w:val="23"/>
        </w:rPr>
        <w:t>any</w:t>
      </w:r>
      <w:r>
        <w:rPr>
          <w:spacing w:val="-12"/>
          <w:sz w:val="23"/>
        </w:rPr>
        <w:t xml:space="preserve"> </w:t>
      </w:r>
      <w:r>
        <w:rPr>
          <w:spacing w:val="-2"/>
          <w:sz w:val="23"/>
        </w:rPr>
        <w:t>agreement</w:t>
      </w:r>
      <w:r>
        <w:rPr>
          <w:spacing w:val="-13"/>
          <w:sz w:val="23"/>
        </w:rPr>
        <w:t xml:space="preserve"> </w:t>
      </w:r>
      <w:r>
        <w:rPr>
          <w:spacing w:val="-2"/>
          <w:sz w:val="23"/>
        </w:rPr>
        <w:t>or</w:t>
      </w:r>
      <w:r>
        <w:rPr>
          <w:spacing w:val="-12"/>
          <w:sz w:val="23"/>
        </w:rPr>
        <w:t xml:space="preserve"> </w:t>
      </w:r>
      <w:r>
        <w:rPr>
          <w:spacing w:val="-2"/>
          <w:sz w:val="23"/>
        </w:rPr>
        <w:t>arrangement</w:t>
      </w:r>
      <w:r>
        <w:rPr>
          <w:spacing w:val="-12"/>
          <w:sz w:val="23"/>
        </w:rPr>
        <w:t xml:space="preserve"> </w:t>
      </w:r>
      <w:r>
        <w:rPr>
          <w:spacing w:val="-2"/>
          <w:sz w:val="23"/>
        </w:rPr>
        <w:t>that</w:t>
      </w:r>
      <w:r>
        <w:rPr>
          <w:spacing w:val="-13"/>
          <w:sz w:val="23"/>
        </w:rPr>
        <w:t xml:space="preserve"> </w:t>
      </w:r>
      <w:r>
        <w:rPr>
          <w:spacing w:val="-2"/>
          <w:sz w:val="23"/>
        </w:rPr>
        <w:t>relates</w:t>
      </w:r>
      <w:r>
        <w:rPr>
          <w:spacing w:val="-12"/>
          <w:sz w:val="23"/>
        </w:rPr>
        <w:t xml:space="preserve"> </w:t>
      </w:r>
      <w:r>
        <w:rPr>
          <w:spacing w:val="-2"/>
          <w:sz w:val="23"/>
        </w:rPr>
        <w:t xml:space="preserve">to </w:t>
      </w:r>
      <w:r>
        <w:rPr>
          <w:sz w:val="23"/>
        </w:rPr>
        <w:t>a linked gaming system, and</w:t>
      </w:r>
    </w:p>
    <w:p w:rsidR="00563BC8" w:rsidRDefault="00334391">
      <w:pPr>
        <w:pStyle w:val="ListParagraph"/>
        <w:numPr>
          <w:ilvl w:val="3"/>
          <w:numId w:val="64"/>
        </w:numPr>
        <w:tabs>
          <w:tab w:val="left" w:pos="3015"/>
          <w:tab w:val="left" w:pos="3017"/>
        </w:tabs>
        <w:spacing w:before="0" w:line="223" w:lineRule="auto"/>
        <w:ind w:right="636"/>
        <w:jc w:val="both"/>
        <w:rPr>
          <w:sz w:val="23"/>
        </w:rPr>
      </w:pPr>
      <w:r>
        <w:rPr>
          <w:spacing w:val="-2"/>
          <w:sz w:val="23"/>
        </w:rPr>
        <w:t>requiring</w:t>
      </w:r>
      <w:r>
        <w:rPr>
          <w:spacing w:val="-10"/>
          <w:sz w:val="23"/>
        </w:rPr>
        <w:t xml:space="preserve"> </w:t>
      </w:r>
      <w:r>
        <w:rPr>
          <w:spacing w:val="-2"/>
          <w:sz w:val="23"/>
        </w:rPr>
        <w:t>the</w:t>
      </w:r>
      <w:r>
        <w:rPr>
          <w:spacing w:val="-8"/>
          <w:sz w:val="23"/>
        </w:rPr>
        <w:t xml:space="preserve"> </w:t>
      </w:r>
      <w:r>
        <w:rPr>
          <w:spacing w:val="-2"/>
          <w:sz w:val="23"/>
        </w:rPr>
        <w:t>licensee,</w:t>
      </w:r>
      <w:r>
        <w:rPr>
          <w:spacing w:val="-8"/>
          <w:sz w:val="23"/>
        </w:rPr>
        <w:t xml:space="preserve"> </w:t>
      </w:r>
      <w:r>
        <w:rPr>
          <w:spacing w:val="-2"/>
          <w:sz w:val="23"/>
        </w:rPr>
        <w:t>hotelier,</w:t>
      </w:r>
      <w:r>
        <w:rPr>
          <w:spacing w:val="-8"/>
          <w:sz w:val="23"/>
        </w:rPr>
        <w:t xml:space="preserve"> </w:t>
      </w:r>
      <w:r>
        <w:rPr>
          <w:spacing w:val="-2"/>
          <w:sz w:val="23"/>
        </w:rPr>
        <w:t>club or</w:t>
      </w:r>
      <w:r>
        <w:rPr>
          <w:spacing w:val="-3"/>
          <w:sz w:val="23"/>
        </w:rPr>
        <w:t xml:space="preserve"> </w:t>
      </w:r>
      <w:r>
        <w:rPr>
          <w:spacing w:val="-2"/>
          <w:sz w:val="23"/>
        </w:rPr>
        <w:t>other</w:t>
      </w:r>
      <w:r>
        <w:rPr>
          <w:spacing w:val="-8"/>
          <w:sz w:val="23"/>
        </w:rPr>
        <w:t xml:space="preserve"> </w:t>
      </w:r>
      <w:r>
        <w:rPr>
          <w:spacing w:val="-2"/>
          <w:sz w:val="23"/>
        </w:rPr>
        <w:t>person</w:t>
      </w:r>
      <w:r>
        <w:rPr>
          <w:spacing w:val="-7"/>
          <w:sz w:val="23"/>
        </w:rPr>
        <w:t xml:space="preserve"> </w:t>
      </w:r>
      <w:r>
        <w:rPr>
          <w:spacing w:val="-2"/>
          <w:sz w:val="23"/>
        </w:rPr>
        <w:t xml:space="preserve">to </w:t>
      </w:r>
      <w:r>
        <w:rPr>
          <w:sz w:val="23"/>
        </w:rPr>
        <w:t xml:space="preserve">provide such information or particulars, and in such </w:t>
      </w:r>
      <w:r>
        <w:rPr>
          <w:spacing w:val="-4"/>
          <w:sz w:val="23"/>
        </w:rPr>
        <w:t>circumstances,</w:t>
      </w:r>
      <w:r>
        <w:rPr>
          <w:spacing w:val="-11"/>
          <w:sz w:val="23"/>
        </w:rPr>
        <w:t xml:space="preserve"> </w:t>
      </w:r>
      <w:r>
        <w:rPr>
          <w:spacing w:val="-4"/>
          <w:sz w:val="23"/>
        </w:rPr>
        <w:t>as</w:t>
      </w:r>
      <w:r>
        <w:rPr>
          <w:spacing w:val="-10"/>
          <w:sz w:val="23"/>
        </w:rPr>
        <w:t xml:space="preserve"> </w:t>
      </w:r>
      <w:r>
        <w:rPr>
          <w:spacing w:val="-4"/>
          <w:sz w:val="23"/>
        </w:rPr>
        <w:t>may</w:t>
      </w:r>
      <w:r>
        <w:rPr>
          <w:spacing w:val="-11"/>
          <w:sz w:val="23"/>
        </w:rPr>
        <w:t xml:space="preserve"> </w:t>
      </w:r>
      <w:r>
        <w:rPr>
          <w:spacing w:val="-4"/>
          <w:sz w:val="23"/>
        </w:rPr>
        <w:t>be</w:t>
      </w:r>
      <w:r>
        <w:rPr>
          <w:spacing w:val="-10"/>
          <w:sz w:val="23"/>
        </w:rPr>
        <w:t xml:space="preserve"> </w:t>
      </w:r>
      <w:r>
        <w:rPr>
          <w:spacing w:val="-4"/>
          <w:sz w:val="23"/>
        </w:rPr>
        <w:t>prescribed</w:t>
      </w:r>
      <w:r>
        <w:rPr>
          <w:spacing w:val="-10"/>
          <w:sz w:val="23"/>
        </w:rPr>
        <w:t xml:space="preserve"> </w:t>
      </w:r>
      <w:r>
        <w:rPr>
          <w:spacing w:val="-4"/>
          <w:sz w:val="23"/>
        </w:rPr>
        <w:t>by</w:t>
      </w:r>
      <w:r>
        <w:rPr>
          <w:spacing w:val="-11"/>
          <w:sz w:val="23"/>
        </w:rPr>
        <w:t xml:space="preserve"> </w:t>
      </w:r>
      <w:r>
        <w:rPr>
          <w:spacing w:val="-4"/>
          <w:sz w:val="23"/>
        </w:rPr>
        <w:t>the</w:t>
      </w:r>
      <w:r>
        <w:rPr>
          <w:spacing w:val="-10"/>
          <w:sz w:val="23"/>
        </w:rPr>
        <w:t xml:space="preserve"> </w:t>
      </w:r>
      <w:r>
        <w:rPr>
          <w:spacing w:val="-4"/>
          <w:sz w:val="23"/>
        </w:rPr>
        <w:t>regulations, and</w:t>
      </w:r>
    </w:p>
    <w:p w:rsidR="00563BC8" w:rsidRDefault="00334391">
      <w:pPr>
        <w:pStyle w:val="ListParagraph"/>
        <w:numPr>
          <w:ilvl w:val="2"/>
          <w:numId w:val="64"/>
        </w:numPr>
        <w:tabs>
          <w:tab w:val="left" w:pos="2364"/>
          <w:tab w:val="left" w:pos="2367"/>
        </w:tabs>
        <w:spacing w:before="81" w:line="223" w:lineRule="auto"/>
        <w:ind w:right="640"/>
        <w:jc w:val="both"/>
        <w:rPr>
          <w:sz w:val="23"/>
        </w:rPr>
      </w:pPr>
      <w:r>
        <w:rPr>
          <w:sz w:val="23"/>
        </w:rPr>
        <w:t>to</w:t>
      </w:r>
      <w:r>
        <w:rPr>
          <w:spacing w:val="-13"/>
          <w:sz w:val="23"/>
        </w:rPr>
        <w:t xml:space="preserve"> </w:t>
      </w:r>
      <w:r>
        <w:rPr>
          <w:sz w:val="23"/>
        </w:rPr>
        <w:t>give</w:t>
      </w:r>
      <w:r>
        <w:rPr>
          <w:spacing w:val="-12"/>
          <w:sz w:val="23"/>
        </w:rPr>
        <w:t xml:space="preserve"> </w:t>
      </w:r>
      <w:r>
        <w:rPr>
          <w:sz w:val="23"/>
        </w:rPr>
        <w:t>directions</w:t>
      </w:r>
      <w:r>
        <w:rPr>
          <w:spacing w:val="-8"/>
          <w:sz w:val="23"/>
        </w:rPr>
        <w:t xml:space="preserve"> </w:t>
      </w:r>
      <w:r>
        <w:rPr>
          <w:sz w:val="23"/>
        </w:rPr>
        <w:t>to</w:t>
      </w:r>
      <w:r>
        <w:rPr>
          <w:spacing w:val="-12"/>
          <w:sz w:val="23"/>
        </w:rPr>
        <w:t xml:space="preserve"> </w:t>
      </w:r>
      <w:r>
        <w:rPr>
          <w:sz w:val="23"/>
        </w:rPr>
        <w:t>a</w:t>
      </w:r>
      <w:r>
        <w:rPr>
          <w:spacing w:val="-12"/>
          <w:sz w:val="23"/>
        </w:rPr>
        <w:t xml:space="preserve"> </w:t>
      </w:r>
      <w:r>
        <w:rPr>
          <w:sz w:val="23"/>
        </w:rPr>
        <w:t>hotelier</w:t>
      </w:r>
      <w:r>
        <w:rPr>
          <w:spacing w:val="-12"/>
          <w:sz w:val="23"/>
        </w:rPr>
        <w:t xml:space="preserve"> </w:t>
      </w:r>
      <w:r>
        <w:rPr>
          <w:sz w:val="23"/>
        </w:rPr>
        <w:t>or</w:t>
      </w:r>
      <w:r>
        <w:rPr>
          <w:spacing w:val="-12"/>
          <w:sz w:val="23"/>
        </w:rPr>
        <w:t xml:space="preserve"> </w:t>
      </w:r>
      <w:r>
        <w:rPr>
          <w:sz w:val="23"/>
        </w:rPr>
        <w:t>other</w:t>
      </w:r>
      <w:r>
        <w:rPr>
          <w:spacing w:val="-12"/>
          <w:sz w:val="23"/>
        </w:rPr>
        <w:t xml:space="preserve"> </w:t>
      </w:r>
      <w:r>
        <w:rPr>
          <w:sz w:val="23"/>
        </w:rPr>
        <w:t>person</w:t>
      </w:r>
      <w:r>
        <w:rPr>
          <w:spacing w:val="-12"/>
          <w:sz w:val="23"/>
        </w:rPr>
        <w:t xml:space="preserve"> </w:t>
      </w:r>
      <w:r>
        <w:rPr>
          <w:sz w:val="23"/>
        </w:rPr>
        <w:t>who</w:t>
      </w:r>
      <w:r>
        <w:rPr>
          <w:spacing w:val="-12"/>
          <w:sz w:val="23"/>
        </w:rPr>
        <w:t xml:space="preserve"> </w:t>
      </w:r>
      <w:r>
        <w:rPr>
          <w:sz w:val="23"/>
        </w:rPr>
        <w:t>is</w:t>
      </w:r>
      <w:r>
        <w:rPr>
          <w:spacing w:val="-12"/>
          <w:sz w:val="23"/>
        </w:rPr>
        <w:t xml:space="preserve"> </w:t>
      </w:r>
      <w:r>
        <w:rPr>
          <w:sz w:val="23"/>
        </w:rPr>
        <w:t>party</w:t>
      </w:r>
      <w:r>
        <w:rPr>
          <w:spacing w:val="-15"/>
          <w:sz w:val="23"/>
        </w:rPr>
        <w:t xml:space="preserve"> </w:t>
      </w:r>
      <w:r>
        <w:rPr>
          <w:sz w:val="23"/>
        </w:rPr>
        <w:t xml:space="preserve">to </w:t>
      </w:r>
      <w:r>
        <w:rPr>
          <w:spacing w:val="-2"/>
          <w:sz w:val="23"/>
        </w:rPr>
        <w:t>any</w:t>
      </w:r>
      <w:r>
        <w:rPr>
          <w:spacing w:val="-13"/>
          <w:sz w:val="23"/>
        </w:rPr>
        <w:t xml:space="preserve"> </w:t>
      </w:r>
      <w:r>
        <w:rPr>
          <w:spacing w:val="-2"/>
          <w:sz w:val="23"/>
        </w:rPr>
        <w:t>business</w:t>
      </w:r>
      <w:r>
        <w:rPr>
          <w:spacing w:val="-10"/>
          <w:sz w:val="23"/>
        </w:rPr>
        <w:t xml:space="preserve"> </w:t>
      </w:r>
      <w:r>
        <w:rPr>
          <w:spacing w:val="-2"/>
          <w:sz w:val="23"/>
        </w:rPr>
        <w:t>arrangement</w:t>
      </w:r>
      <w:r>
        <w:rPr>
          <w:spacing w:val="-9"/>
          <w:sz w:val="23"/>
        </w:rPr>
        <w:t xml:space="preserve"> </w:t>
      </w:r>
      <w:r>
        <w:rPr>
          <w:spacing w:val="-2"/>
          <w:sz w:val="23"/>
        </w:rPr>
        <w:t>with,</w:t>
      </w:r>
      <w:r>
        <w:rPr>
          <w:spacing w:val="-10"/>
          <w:sz w:val="23"/>
        </w:rPr>
        <w:t xml:space="preserve"> </w:t>
      </w:r>
      <w:r>
        <w:rPr>
          <w:spacing w:val="-2"/>
          <w:sz w:val="23"/>
        </w:rPr>
        <w:t>or</w:t>
      </w:r>
      <w:r>
        <w:rPr>
          <w:spacing w:val="-10"/>
          <w:sz w:val="23"/>
        </w:rPr>
        <w:t xml:space="preserve"> </w:t>
      </w:r>
      <w:r>
        <w:rPr>
          <w:spacing w:val="-2"/>
          <w:sz w:val="23"/>
        </w:rPr>
        <w:t>otherwise</w:t>
      </w:r>
      <w:r>
        <w:rPr>
          <w:spacing w:val="-12"/>
          <w:sz w:val="23"/>
        </w:rPr>
        <w:t xml:space="preserve"> </w:t>
      </w:r>
      <w:r>
        <w:rPr>
          <w:spacing w:val="-2"/>
          <w:sz w:val="23"/>
        </w:rPr>
        <w:t>concerned</w:t>
      </w:r>
      <w:r>
        <w:rPr>
          <w:spacing w:val="-11"/>
          <w:sz w:val="23"/>
        </w:rPr>
        <w:t xml:space="preserve"> </w:t>
      </w:r>
      <w:r>
        <w:rPr>
          <w:spacing w:val="-2"/>
          <w:sz w:val="23"/>
        </w:rPr>
        <w:t>in</w:t>
      </w:r>
      <w:r>
        <w:rPr>
          <w:spacing w:val="-11"/>
          <w:sz w:val="23"/>
        </w:rPr>
        <w:t xml:space="preserve"> </w:t>
      </w:r>
      <w:r>
        <w:rPr>
          <w:spacing w:val="-2"/>
          <w:sz w:val="23"/>
        </w:rPr>
        <w:t xml:space="preserve">the </w:t>
      </w:r>
      <w:r>
        <w:rPr>
          <w:sz w:val="23"/>
        </w:rPr>
        <w:t>activities carried on under</w:t>
      </w:r>
      <w:r>
        <w:rPr>
          <w:spacing w:val="-2"/>
          <w:sz w:val="23"/>
        </w:rPr>
        <w:t xml:space="preserve"> </w:t>
      </w:r>
      <w:r>
        <w:rPr>
          <w:sz w:val="23"/>
        </w:rPr>
        <w:t>an investment licence:</w:t>
      </w:r>
    </w:p>
    <w:p w:rsidR="00563BC8" w:rsidRDefault="00334391">
      <w:pPr>
        <w:pStyle w:val="ListParagraph"/>
        <w:numPr>
          <w:ilvl w:val="3"/>
          <w:numId w:val="64"/>
        </w:numPr>
        <w:tabs>
          <w:tab w:val="left" w:pos="3013"/>
          <w:tab w:val="left" w:pos="3017"/>
        </w:tabs>
        <w:spacing w:before="0" w:line="223" w:lineRule="auto"/>
        <w:ind w:right="641"/>
        <w:jc w:val="both"/>
        <w:rPr>
          <w:sz w:val="23"/>
        </w:rPr>
      </w:pPr>
      <w:r>
        <w:rPr>
          <w:spacing w:val="-6"/>
          <w:sz w:val="23"/>
        </w:rPr>
        <w:t>regarding</w:t>
      </w:r>
      <w:r>
        <w:rPr>
          <w:spacing w:val="-9"/>
          <w:sz w:val="23"/>
        </w:rPr>
        <w:t xml:space="preserve"> </w:t>
      </w:r>
      <w:r>
        <w:rPr>
          <w:spacing w:val="-6"/>
          <w:sz w:val="23"/>
        </w:rPr>
        <w:t>any</w:t>
      </w:r>
      <w:r>
        <w:rPr>
          <w:spacing w:val="-8"/>
          <w:sz w:val="23"/>
        </w:rPr>
        <w:t xml:space="preserve"> </w:t>
      </w:r>
      <w:r>
        <w:rPr>
          <w:spacing w:val="-6"/>
          <w:sz w:val="23"/>
        </w:rPr>
        <w:t>matter</w:t>
      </w:r>
      <w:r>
        <w:rPr>
          <w:spacing w:val="-9"/>
          <w:sz w:val="23"/>
        </w:rPr>
        <w:t xml:space="preserve"> </w:t>
      </w:r>
      <w:r>
        <w:rPr>
          <w:spacing w:val="-6"/>
          <w:sz w:val="23"/>
        </w:rPr>
        <w:t>that</w:t>
      </w:r>
      <w:r>
        <w:rPr>
          <w:spacing w:val="-8"/>
          <w:sz w:val="23"/>
        </w:rPr>
        <w:t xml:space="preserve"> </w:t>
      </w:r>
      <w:r>
        <w:rPr>
          <w:spacing w:val="-6"/>
          <w:sz w:val="23"/>
        </w:rPr>
        <w:t>relates</w:t>
      </w:r>
      <w:r>
        <w:rPr>
          <w:spacing w:val="-8"/>
          <w:sz w:val="23"/>
        </w:rPr>
        <w:t xml:space="preserve"> </w:t>
      </w:r>
      <w:r>
        <w:rPr>
          <w:spacing w:val="-6"/>
          <w:sz w:val="23"/>
        </w:rPr>
        <w:t>to</w:t>
      </w:r>
      <w:r>
        <w:rPr>
          <w:spacing w:val="-9"/>
          <w:sz w:val="23"/>
        </w:rPr>
        <w:t xml:space="preserve"> </w:t>
      </w:r>
      <w:r>
        <w:rPr>
          <w:spacing w:val="-6"/>
          <w:sz w:val="23"/>
        </w:rPr>
        <w:t>an activity</w:t>
      </w:r>
      <w:r>
        <w:rPr>
          <w:spacing w:val="-8"/>
          <w:sz w:val="23"/>
        </w:rPr>
        <w:t xml:space="preserve"> </w:t>
      </w:r>
      <w:r>
        <w:rPr>
          <w:spacing w:val="-6"/>
          <w:sz w:val="23"/>
        </w:rPr>
        <w:t>carried</w:t>
      </w:r>
      <w:r>
        <w:rPr>
          <w:spacing w:val="-7"/>
          <w:sz w:val="23"/>
        </w:rPr>
        <w:t xml:space="preserve"> </w:t>
      </w:r>
      <w:r>
        <w:rPr>
          <w:spacing w:val="-6"/>
          <w:sz w:val="23"/>
        </w:rPr>
        <w:t xml:space="preserve">on </w:t>
      </w:r>
      <w:r>
        <w:rPr>
          <w:sz w:val="23"/>
        </w:rPr>
        <w:t>under the authority</w:t>
      </w:r>
      <w:r>
        <w:rPr>
          <w:spacing w:val="-5"/>
          <w:sz w:val="23"/>
        </w:rPr>
        <w:t xml:space="preserve"> </w:t>
      </w:r>
      <w:r>
        <w:rPr>
          <w:sz w:val="23"/>
        </w:rPr>
        <w:t>of the investment licence, and</w:t>
      </w:r>
    </w:p>
    <w:p w:rsidR="00563BC8" w:rsidRDefault="00334391">
      <w:pPr>
        <w:pStyle w:val="ListParagraph"/>
        <w:numPr>
          <w:ilvl w:val="3"/>
          <w:numId w:val="64"/>
        </w:numPr>
        <w:tabs>
          <w:tab w:val="left" w:pos="3015"/>
          <w:tab w:val="left" w:pos="3017"/>
        </w:tabs>
        <w:spacing w:before="0" w:line="223" w:lineRule="auto"/>
        <w:ind w:right="641"/>
        <w:jc w:val="both"/>
        <w:rPr>
          <w:sz w:val="23"/>
        </w:rPr>
      </w:pPr>
      <w:r>
        <w:rPr>
          <w:spacing w:val="-2"/>
          <w:sz w:val="23"/>
        </w:rPr>
        <w:t>regarding</w:t>
      </w:r>
      <w:r>
        <w:rPr>
          <w:spacing w:val="-13"/>
          <w:sz w:val="23"/>
        </w:rPr>
        <w:t xml:space="preserve"> </w:t>
      </w:r>
      <w:r>
        <w:rPr>
          <w:spacing w:val="-2"/>
          <w:sz w:val="23"/>
        </w:rPr>
        <w:t>any</w:t>
      </w:r>
      <w:r>
        <w:rPr>
          <w:spacing w:val="-12"/>
          <w:sz w:val="23"/>
        </w:rPr>
        <w:t xml:space="preserve"> </w:t>
      </w:r>
      <w:r>
        <w:rPr>
          <w:spacing w:val="-2"/>
          <w:sz w:val="23"/>
        </w:rPr>
        <w:t>agreement</w:t>
      </w:r>
      <w:r>
        <w:rPr>
          <w:spacing w:val="-13"/>
          <w:sz w:val="23"/>
        </w:rPr>
        <w:t xml:space="preserve"> </w:t>
      </w:r>
      <w:r>
        <w:rPr>
          <w:spacing w:val="-2"/>
          <w:sz w:val="23"/>
        </w:rPr>
        <w:t>or</w:t>
      </w:r>
      <w:r>
        <w:rPr>
          <w:spacing w:val="-12"/>
          <w:sz w:val="23"/>
        </w:rPr>
        <w:t xml:space="preserve"> </w:t>
      </w:r>
      <w:r>
        <w:rPr>
          <w:spacing w:val="-2"/>
          <w:sz w:val="23"/>
        </w:rPr>
        <w:t>arrangement</w:t>
      </w:r>
      <w:r>
        <w:rPr>
          <w:spacing w:val="-12"/>
          <w:sz w:val="23"/>
        </w:rPr>
        <w:t xml:space="preserve"> </w:t>
      </w:r>
      <w:r>
        <w:rPr>
          <w:spacing w:val="-2"/>
          <w:sz w:val="23"/>
        </w:rPr>
        <w:t>that</w:t>
      </w:r>
      <w:r>
        <w:rPr>
          <w:spacing w:val="-13"/>
          <w:sz w:val="23"/>
        </w:rPr>
        <w:t xml:space="preserve"> </w:t>
      </w:r>
      <w:r>
        <w:rPr>
          <w:spacing w:val="-2"/>
          <w:sz w:val="23"/>
        </w:rPr>
        <w:t>relates</w:t>
      </w:r>
      <w:r>
        <w:rPr>
          <w:spacing w:val="-12"/>
          <w:sz w:val="23"/>
        </w:rPr>
        <w:t xml:space="preserve"> </w:t>
      </w:r>
      <w:r>
        <w:rPr>
          <w:spacing w:val="-2"/>
          <w:sz w:val="23"/>
        </w:rPr>
        <w:t xml:space="preserve">to </w:t>
      </w:r>
      <w:r>
        <w:rPr>
          <w:sz w:val="23"/>
        </w:rPr>
        <w:t>any such activity, and</w:t>
      </w:r>
    </w:p>
    <w:p w:rsidR="00563BC8" w:rsidRDefault="00334391">
      <w:pPr>
        <w:pStyle w:val="ListParagraph"/>
        <w:numPr>
          <w:ilvl w:val="3"/>
          <w:numId w:val="64"/>
        </w:numPr>
        <w:tabs>
          <w:tab w:val="left" w:pos="3015"/>
          <w:tab w:val="left" w:pos="3017"/>
        </w:tabs>
        <w:spacing w:before="0" w:line="223" w:lineRule="auto"/>
        <w:ind w:right="636"/>
        <w:jc w:val="both"/>
        <w:rPr>
          <w:sz w:val="23"/>
        </w:rPr>
      </w:pPr>
      <w:proofErr w:type="gramStart"/>
      <w:r>
        <w:rPr>
          <w:sz w:val="23"/>
        </w:rPr>
        <w:t>requiring</w:t>
      </w:r>
      <w:proofErr w:type="gramEnd"/>
      <w:r>
        <w:rPr>
          <w:spacing w:val="-6"/>
          <w:sz w:val="23"/>
        </w:rPr>
        <w:t xml:space="preserve"> </w:t>
      </w:r>
      <w:r>
        <w:rPr>
          <w:sz w:val="23"/>
        </w:rPr>
        <w:t>the</w:t>
      </w:r>
      <w:r>
        <w:rPr>
          <w:spacing w:val="-3"/>
          <w:sz w:val="23"/>
        </w:rPr>
        <w:t xml:space="preserve"> </w:t>
      </w:r>
      <w:r>
        <w:rPr>
          <w:sz w:val="23"/>
        </w:rPr>
        <w:t>hotelier</w:t>
      </w:r>
      <w:r>
        <w:rPr>
          <w:spacing w:val="-1"/>
          <w:sz w:val="23"/>
        </w:rPr>
        <w:t xml:space="preserve"> </w:t>
      </w:r>
      <w:r>
        <w:rPr>
          <w:sz w:val="23"/>
        </w:rPr>
        <w:t>or</w:t>
      </w:r>
      <w:r>
        <w:rPr>
          <w:spacing w:val="-1"/>
          <w:sz w:val="23"/>
        </w:rPr>
        <w:t xml:space="preserve"> </w:t>
      </w:r>
      <w:r>
        <w:rPr>
          <w:sz w:val="23"/>
        </w:rPr>
        <w:t>other</w:t>
      </w:r>
      <w:r>
        <w:rPr>
          <w:spacing w:val="-4"/>
          <w:sz w:val="23"/>
        </w:rPr>
        <w:t xml:space="preserve"> </w:t>
      </w:r>
      <w:r>
        <w:rPr>
          <w:sz w:val="23"/>
        </w:rPr>
        <w:t>person</w:t>
      </w:r>
      <w:r>
        <w:rPr>
          <w:spacing w:val="-2"/>
          <w:sz w:val="23"/>
        </w:rPr>
        <w:t xml:space="preserve"> </w:t>
      </w:r>
      <w:r>
        <w:rPr>
          <w:sz w:val="23"/>
        </w:rPr>
        <w:t>to</w:t>
      </w:r>
      <w:r>
        <w:rPr>
          <w:spacing w:val="-2"/>
          <w:sz w:val="23"/>
        </w:rPr>
        <w:t xml:space="preserve"> </w:t>
      </w:r>
      <w:r>
        <w:rPr>
          <w:sz w:val="23"/>
        </w:rPr>
        <w:t>provide</w:t>
      </w:r>
      <w:r>
        <w:rPr>
          <w:spacing w:val="-3"/>
          <w:sz w:val="23"/>
        </w:rPr>
        <w:t xml:space="preserve"> </w:t>
      </w:r>
      <w:r>
        <w:rPr>
          <w:sz w:val="23"/>
        </w:rPr>
        <w:t xml:space="preserve">such </w:t>
      </w:r>
      <w:r>
        <w:rPr>
          <w:spacing w:val="-6"/>
          <w:sz w:val="23"/>
        </w:rPr>
        <w:t>information</w:t>
      </w:r>
      <w:r>
        <w:rPr>
          <w:spacing w:val="-9"/>
          <w:sz w:val="23"/>
        </w:rPr>
        <w:t xml:space="preserve"> </w:t>
      </w:r>
      <w:r>
        <w:rPr>
          <w:spacing w:val="-6"/>
          <w:sz w:val="23"/>
        </w:rPr>
        <w:t>or</w:t>
      </w:r>
      <w:r>
        <w:rPr>
          <w:spacing w:val="-8"/>
          <w:sz w:val="23"/>
        </w:rPr>
        <w:t xml:space="preserve"> </w:t>
      </w:r>
      <w:r>
        <w:rPr>
          <w:spacing w:val="-6"/>
          <w:sz w:val="23"/>
        </w:rPr>
        <w:t>particulars,</w:t>
      </w:r>
      <w:r>
        <w:rPr>
          <w:spacing w:val="-9"/>
          <w:sz w:val="23"/>
        </w:rPr>
        <w:t xml:space="preserve"> </w:t>
      </w:r>
      <w:r>
        <w:rPr>
          <w:spacing w:val="-6"/>
          <w:sz w:val="23"/>
        </w:rPr>
        <w:t>and in</w:t>
      </w:r>
      <w:r>
        <w:rPr>
          <w:spacing w:val="-3"/>
          <w:sz w:val="23"/>
        </w:rPr>
        <w:t xml:space="preserve"> </w:t>
      </w:r>
      <w:r>
        <w:rPr>
          <w:spacing w:val="-6"/>
          <w:sz w:val="23"/>
        </w:rPr>
        <w:t>such</w:t>
      </w:r>
      <w:r>
        <w:rPr>
          <w:spacing w:val="-3"/>
          <w:sz w:val="23"/>
        </w:rPr>
        <w:t xml:space="preserve"> </w:t>
      </w:r>
      <w:r>
        <w:rPr>
          <w:spacing w:val="-6"/>
          <w:sz w:val="23"/>
        </w:rPr>
        <w:t>circumstances,</w:t>
      </w:r>
      <w:r>
        <w:rPr>
          <w:spacing w:val="-9"/>
          <w:sz w:val="23"/>
        </w:rPr>
        <w:t xml:space="preserve"> </w:t>
      </w:r>
      <w:r>
        <w:rPr>
          <w:spacing w:val="-6"/>
          <w:sz w:val="23"/>
        </w:rPr>
        <w:t xml:space="preserve">as </w:t>
      </w:r>
      <w:r>
        <w:rPr>
          <w:sz w:val="23"/>
        </w:rPr>
        <w:t>may be prescribed by the regulations.</w:t>
      </w:r>
    </w:p>
    <w:p w:rsidR="00563BC8" w:rsidRDefault="00334391">
      <w:pPr>
        <w:pStyle w:val="ListParagraph"/>
        <w:numPr>
          <w:ilvl w:val="1"/>
          <w:numId w:val="64"/>
        </w:numPr>
        <w:tabs>
          <w:tab w:val="left" w:pos="1737"/>
          <w:tab w:val="left" w:pos="1740"/>
        </w:tabs>
        <w:spacing w:before="109" w:line="223" w:lineRule="auto"/>
        <w:ind w:right="641"/>
        <w:jc w:val="both"/>
        <w:rPr>
          <w:sz w:val="23"/>
        </w:rPr>
      </w:pPr>
      <w:r>
        <w:rPr>
          <w:sz w:val="23"/>
        </w:rPr>
        <w:t>The regulations may make provision for or with respect to the enforcement of such directions.</w:t>
      </w:r>
    </w:p>
    <w:p w:rsidR="00563BC8" w:rsidRDefault="00563BC8">
      <w:pPr>
        <w:spacing w:line="223" w:lineRule="auto"/>
        <w:jc w:val="both"/>
        <w:rPr>
          <w:sz w:val="23"/>
        </w:rPr>
        <w:sectPr w:rsidR="00563BC8">
          <w:headerReference w:type="even" r:id="rId255"/>
          <w:headerReference w:type="default" r:id="rId256"/>
          <w:footerReference w:type="even" r:id="rId257"/>
          <w:footerReference w:type="default" r:id="rId258"/>
          <w:pgSz w:w="11900" w:h="16840"/>
          <w:pgMar w:top="3780" w:right="1680" w:bottom="2100" w:left="1680" w:header="2751" w:footer="1910" w:gutter="0"/>
          <w:pgNumType w:start="124"/>
          <w:cols w:space="720"/>
        </w:sectPr>
      </w:pPr>
    </w:p>
    <w:p w:rsidR="00563BC8" w:rsidRDefault="00563BC8">
      <w:pPr>
        <w:pStyle w:val="BodyText"/>
        <w:spacing w:before="58"/>
        <w:ind w:left="0"/>
        <w:jc w:val="left"/>
        <w:rPr>
          <w:sz w:val="28"/>
        </w:rPr>
      </w:pPr>
    </w:p>
    <w:p w:rsidR="00563BC8" w:rsidRDefault="00334391">
      <w:pPr>
        <w:pStyle w:val="Heading1"/>
      </w:pPr>
      <w:bookmarkStart w:id="28" w:name="_TOC_250004"/>
      <w:r>
        <w:rPr>
          <w:spacing w:val="-4"/>
        </w:rPr>
        <w:t>Part</w:t>
      </w:r>
      <w:r>
        <w:rPr>
          <w:spacing w:val="-16"/>
        </w:rPr>
        <w:t xml:space="preserve"> </w:t>
      </w:r>
      <w:r>
        <w:rPr>
          <w:spacing w:val="-4"/>
        </w:rPr>
        <w:t>13</w:t>
      </w:r>
      <w:r>
        <w:rPr>
          <w:spacing w:val="73"/>
        </w:rPr>
        <w:t xml:space="preserve"> </w:t>
      </w:r>
      <w:r>
        <w:rPr>
          <w:spacing w:val="-4"/>
        </w:rPr>
        <w:t>Investigation</w:t>
      </w:r>
      <w:r>
        <w:rPr>
          <w:spacing w:val="-15"/>
        </w:rPr>
        <w:t xml:space="preserve"> </w:t>
      </w:r>
      <w:r>
        <w:rPr>
          <w:spacing w:val="-4"/>
        </w:rPr>
        <w:t>and</w:t>
      </w:r>
      <w:r>
        <w:rPr>
          <w:spacing w:val="-15"/>
        </w:rPr>
        <w:t xml:space="preserve"> </w:t>
      </w:r>
      <w:r>
        <w:rPr>
          <w:spacing w:val="-4"/>
        </w:rPr>
        <w:t>enforcement</w:t>
      </w:r>
      <w:r>
        <w:rPr>
          <w:spacing w:val="-15"/>
        </w:rPr>
        <w:t xml:space="preserve"> </w:t>
      </w:r>
      <w:bookmarkEnd w:id="28"/>
      <w:r>
        <w:rPr>
          <w:spacing w:val="-4"/>
        </w:rPr>
        <w:t>powers</w:t>
      </w:r>
    </w:p>
    <w:p w:rsidR="00563BC8" w:rsidRDefault="00563BC8">
      <w:pPr>
        <w:pStyle w:val="BodyText"/>
        <w:spacing w:before="147"/>
        <w:ind w:left="0"/>
        <w:jc w:val="left"/>
        <w:rPr>
          <w:rFonts w:ascii="Arial"/>
          <w:b/>
          <w:sz w:val="28"/>
        </w:rPr>
      </w:pPr>
    </w:p>
    <w:p w:rsidR="00563BC8" w:rsidRDefault="00334391">
      <w:pPr>
        <w:pStyle w:val="ListParagraph"/>
        <w:numPr>
          <w:ilvl w:val="0"/>
          <w:numId w:val="64"/>
        </w:numPr>
        <w:tabs>
          <w:tab w:val="left" w:pos="1289"/>
        </w:tabs>
        <w:spacing w:before="0"/>
        <w:ind w:hanging="600"/>
        <w:jc w:val="left"/>
        <w:rPr>
          <w:rFonts w:ascii="Arial"/>
          <w:b/>
          <w:sz w:val="21"/>
        </w:rPr>
      </w:pPr>
      <w:r>
        <w:rPr>
          <w:rFonts w:ascii="Arial"/>
          <w:b/>
          <w:spacing w:val="-2"/>
          <w:sz w:val="21"/>
        </w:rPr>
        <w:t>Interpretation</w:t>
      </w:r>
    </w:p>
    <w:p w:rsidR="00563BC8" w:rsidRDefault="00334391">
      <w:pPr>
        <w:pStyle w:val="ListParagraph"/>
        <w:numPr>
          <w:ilvl w:val="1"/>
          <w:numId w:val="64"/>
        </w:numPr>
        <w:tabs>
          <w:tab w:val="left" w:pos="1737"/>
          <w:tab w:val="left" w:pos="1740"/>
        </w:tabs>
        <w:spacing w:before="101" w:line="223" w:lineRule="auto"/>
        <w:ind w:right="637"/>
        <w:rPr>
          <w:sz w:val="23"/>
        </w:rPr>
      </w:pPr>
      <w:r>
        <w:rPr>
          <w:sz w:val="23"/>
        </w:rPr>
        <w:t>A</w:t>
      </w:r>
      <w:r>
        <w:rPr>
          <w:spacing w:val="-1"/>
          <w:sz w:val="23"/>
        </w:rPr>
        <w:t xml:space="preserve"> </w:t>
      </w:r>
      <w:r>
        <w:rPr>
          <w:sz w:val="23"/>
        </w:rPr>
        <w:t>reference</w:t>
      </w:r>
      <w:r>
        <w:rPr>
          <w:spacing w:val="-1"/>
          <w:sz w:val="23"/>
        </w:rPr>
        <w:t xml:space="preserve"> </w:t>
      </w:r>
      <w:r>
        <w:rPr>
          <w:sz w:val="23"/>
        </w:rPr>
        <w:t>in this Part</w:t>
      </w:r>
      <w:r>
        <w:rPr>
          <w:spacing w:val="-1"/>
          <w:sz w:val="23"/>
        </w:rPr>
        <w:t xml:space="preserve"> </w:t>
      </w:r>
      <w:r>
        <w:rPr>
          <w:sz w:val="23"/>
        </w:rPr>
        <w:t>to an approved gaming</w:t>
      </w:r>
      <w:r>
        <w:rPr>
          <w:spacing w:val="-4"/>
          <w:sz w:val="23"/>
        </w:rPr>
        <w:t xml:space="preserve"> </w:t>
      </w:r>
      <w:r>
        <w:rPr>
          <w:sz w:val="23"/>
        </w:rPr>
        <w:t>machine</w:t>
      </w:r>
      <w:r>
        <w:rPr>
          <w:spacing w:val="-1"/>
          <w:sz w:val="23"/>
        </w:rPr>
        <w:t xml:space="preserve"> </w:t>
      </w:r>
      <w:r>
        <w:rPr>
          <w:sz w:val="23"/>
        </w:rPr>
        <w:t xml:space="preserve">includes a </w:t>
      </w:r>
      <w:r>
        <w:rPr>
          <w:spacing w:val="-2"/>
          <w:sz w:val="23"/>
        </w:rPr>
        <w:t>reference:</w:t>
      </w:r>
    </w:p>
    <w:p w:rsidR="00563BC8" w:rsidRDefault="00334391">
      <w:pPr>
        <w:pStyle w:val="ListParagraph"/>
        <w:numPr>
          <w:ilvl w:val="2"/>
          <w:numId w:val="64"/>
        </w:numPr>
        <w:tabs>
          <w:tab w:val="left" w:pos="2367"/>
        </w:tabs>
        <w:spacing w:line="223" w:lineRule="auto"/>
        <w:ind w:right="634"/>
        <w:rPr>
          <w:sz w:val="23"/>
        </w:rPr>
      </w:pPr>
      <w:r>
        <w:rPr>
          <w:sz w:val="23"/>
        </w:rPr>
        <w:t>to</w:t>
      </w:r>
      <w:r>
        <w:rPr>
          <w:spacing w:val="25"/>
          <w:sz w:val="23"/>
        </w:rPr>
        <w:t xml:space="preserve"> </w:t>
      </w:r>
      <w:r>
        <w:rPr>
          <w:sz w:val="23"/>
        </w:rPr>
        <w:t>any device</w:t>
      </w:r>
      <w:r>
        <w:rPr>
          <w:spacing w:val="24"/>
          <w:sz w:val="23"/>
        </w:rPr>
        <w:t xml:space="preserve"> </w:t>
      </w:r>
      <w:r>
        <w:rPr>
          <w:sz w:val="23"/>
        </w:rPr>
        <w:t>that</w:t>
      </w:r>
      <w:r>
        <w:rPr>
          <w:spacing w:val="24"/>
          <w:sz w:val="23"/>
        </w:rPr>
        <w:t xml:space="preserve"> </w:t>
      </w:r>
      <w:r>
        <w:rPr>
          <w:sz w:val="23"/>
        </w:rPr>
        <w:t>is</w:t>
      </w:r>
      <w:r>
        <w:rPr>
          <w:spacing w:val="25"/>
          <w:sz w:val="23"/>
        </w:rPr>
        <w:t xml:space="preserve"> </w:t>
      </w:r>
      <w:r>
        <w:rPr>
          <w:sz w:val="23"/>
        </w:rPr>
        <w:t>in</w:t>
      </w:r>
      <w:r>
        <w:rPr>
          <w:spacing w:val="25"/>
          <w:sz w:val="23"/>
        </w:rPr>
        <w:t xml:space="preserve"> </w:t>
      </w:r>
      <w:r>
        <w:rPr>
          <w:sz w:val="23"/>
        </w:rPr>
        <w:t>the</w:t>
      </w:r>
      <w:r>
        <w:rPr>
          <w:spacing w:val="27"/>
          <w:sz w:val="23"/>
        </w:rPr>
        <w:t xml:space="preserve"> </w:t>
      </w:r>
      <w:r>
        <w:rPr>
          <w:sz w:val="23"/>
        </w:rPr>
        <w:t>nature</w:t>
      </w:r>
      <w:r>
        <w:rPr>
          <w:spacing w:val="24"/>
          <w:sz w:val="23"/>
        </w:rPr>
        <w:t xml:space="preserve"> </w:t>
      </w:r>
      <w:r>
        <w:rPr>
          <w:sz w:val="23"/>
        </w:rPr>
        <w:t>of</w:t>
      </w:r>
      <w:r>
        <w:rPr>
          <w:spacing w:val="23"/>
          <w:sz w:val="23"/>
        </w:rPr>
        <w:t xml:space="preserve"> </w:t>
      </w:r>
      <w:r>
        <w:rPr>
          <w:sz w:val="23"/>
        </w:rPr>
        <w:t>an</w:t>
      </w:r>
      <w:r>
        <w:rPr>
          <w:spacing w:val="25"/>
          <w:sz w:val="23"/>
        </w:rPr>
        <w:t xml:space="preserve"> </w:t>
      </w:r>
      <w:r>
        <w:rPr>
          <w:sz w:val="23"/>
        </w:rPr>
        <w:t>approved</w:t>
      </w:r>
      <w:r>
        <w:rPr>
          <w:spacing w:val="25"/>
          <w:sz w:val="23"/>
        </w:rPr>
        <w:t xml:space="preserve"> </w:t>
      </w:r>
      <w:r>
        <w:rPr>
          <w:sz w:val="23"/>
        </w:rPr>
        <w:t>gaming machine, or</w:t>
      </w:r>
    </w:p>
    <w:p w:rsidR="00563BC8" w:rsidRDefault="00334391">
      <w:pPr>
        <w:pStyle w:val="ListParagraph"/>
        <w:numPr>
          <w:ilvl w:val="2"/>
          <w:numId w:val="64"/>
        </w:numPr>
        <w:tabs>
          <w:tab w:val="left" w:pos="2367"/>
        </w:tabs>
        <w:spacing w:line="223" w:lineRule="auto"/>
        <w:ind w:right="637"/>
        <w:rPr>
          <w:sz w:val="23"/>
        </w:rPr>
      </w:pPr>
      <w:proofErr w:type="gramStart"/>
      <w:r>
        <w:rPr>
          <w:sz w:val="23"/>
        </w:rPr>
        <w:t>to</w:t>
      </w:r>
      <w:proofErr w:type="gramEnd"/>
      <w:r>
        <w:rPr>
          <w:sz w:val="23"/>
        </w:rPr>
        <w:t xml:space="preserve"> any part of an approved gaming machine or of any such </w:t>
      </w:r>
      <w:r>
        <w:rPr>
          <w:spacing w:val="-2"/>
          <w:sz w:val="23"/>
        </w:rPr>
        <w:t>device.</w:t>
      </w:r>
    </w:p>
    <w:p w:rsidR="00563BC8" w:rsidRDefault="00334391">
      <w:pPr>
        <w:pStyle w:val="ListParagraph"/>
        <w:numPr>
          <w:ilvl w:val="1"/>
          <w:numId w:val="64"/>
        </w:numPr>
        <w:tabs>
          <w:tab w:val="left" w:pos="1737"/>
        </w:tabs>
        <w:spacing w:before="93"/>
        <w:ind w:left="1737" w:hanging="434"/>
        <w:rPr>
          <w:sz w:val="23"/>
        </w:rPr>
      </w:pPr>
      <w:r>
        <w:rPr>
          <w:sz w:val="23"/>
        </w:rPr>
        <w:t>In</w:t>
      </w:r>
      <w:r>
        <w:rPr>
          <w:spacing w:val="-11"/>
          <w:sz w:val="23"/>
        </w:rPr>
        <w:t xml:space="preserve"> </w:t>
      </w:r>
      <w:r>
        <w:rPr>
          <w:sz w:val="23"/>
        </w:rPr>
        <w:t>this</w:t>
      </w:r>
      <w:r>
        <w:rPr>
          <w:spacing w:val="-12"/>
          <w:sz w:val="23"/>
        </w:rPr>
        <w:t xml:space="preserve"> </w:t>
      </w:r>
      <w:r>
        <w:rPr>
          <w:spacing w:val="-2"/>
          <w:sz w:val="23"/>
        </w:rPr>
        <w:t>Part:</w:t>
      </w:r>
    </w:p>
    <w:p w:rsidR="00563BC8" w:rsidRDefault="00334391">
      <w:pPr>
        <w:pStyle w:val="BodyText"/>
        <w:spacing w:before="66"/>
        <w:jc w:val="left"/>
      </w:pPr>
      <w:proofErr w:type="gramStart"/>
      <w:r>
        <w:rPr>
          <w:b/>
          <w:i/>
          <w:spacing w:val="-2"/>
        </w:rPr>
        <w:t>licensee</w:t>
      </w:r>
      <w:proofErr w:type="gramEnd"/>
      <w:r>
        <w:rPr>
          <w:b/>
          <w:i/>
          <w:spacing w:val="-10"/>
        </w:rPr>
        <w:t xml:space="preserve"> </w:t>
      </w:r>
      <w:r>
        <w:rPr>
          <w:spacing w:val="-2"/>
        </w:rPr>
        <w:t>means</w:t>
      </w:r>
      <w:r>
        <w:rPr>
          <w:spacing w:val="-9"/>
        </w:rPr>
        <w:t xml:space="preserve"> </w:t>
      </w:r>
      <w:r>
        <w:rPr>
          <w:spacing w:val="-2"/>
        </w:rPr>
        <w:t>the</w:t>
      </w:r>
      <w:r>
        <w:rPr>
          <w:spacing w:val="-9"/>
        </w:rPr>
        <w:t xml:space="preserve"> </w:t>
      </w:r>
      <w:r>
        <w:rPr>
          <w:spacing w:val="-2"/>
        </w:rPr>
        <w:t>holder</w:t>
      </w:r>
      <w:r>
        <w:rPr>
          <w:spacing w:val="-10"/>
        </w:rPr>
        <w:t xml:space="preserve"> </w:t>
      </w:r>
      <w:r>
        <w:rPr>
          <w:spacing w:val="-2"/>
        </w:rPr>
        <w:t>of</w:t>
      </w:r>
      <w:r>
        <w:rPr>
          <w:spacing w:val="-10"/>
        </w:rPr>
        <w:t xml:space="preserve"> </w:t>
      </w:r>
      <w:r>
        <w:rPr>
          <w:spacing w:val="-2"/>
        </w:rPr>
        <w:t>a</w:t>
      </w:r>
      <w:r>
        <w:rPr>
          <w:spacing w:val="-9"/>
        </w:rPr>
        <w:t xml:space="preserve"> </w:t>
      </w:r>
      <w:r>
        <w:rPr>
          <w:spacing w:val="-2"/>
        </w:rPr>
        <w:t>gaming-related</w:t>
      </w:r>
      <w:r>
        <w:rPr>
          <w:spacing w:val="-9"/>
        </w:rPr>
        <w:t xml:space="preserve"> </w:t>
      </w:r>
      <w:r>
        <w:rPr>
          <w:spacing w:val="-2"/>
        </w:rPr>
        <w:t>licence.</w:t>
      </w:r>
    </w:p>
    <w:p w:rsidR="00563BC8" w:rsidRDefault="00334391">
      <w:pPr>
        <w:pStyle w:val="ListParagraph"/>
        <w:numPr>
          <w:ilvl w:val="0"/>
          <w:numId w:val="64"/>
        </w:numPr>
        <w:tabs>
          <w:tab w:val="left" w:pos="1289"/>
        </w:tabs>
        <w:spacing w:before="234"/>
        <w:ind w:hanging="600"/>
        <w:jc w:val="left"/>
        <w:rPr>
          <w:rFonts w:ascii="Arial"/>
          <w:b/>
          <w:sz w:val="21"/>
        </w:rPr>
      </w:pPr>
      <w:r>
        <w:rPr>
          <w:rFonts w:ascii="Arial"/>
          <w:b/>
          <w:spacing w:val="-6"/>
          <w:sz w:val="21"/>
        </w:rPr>
        <w:t>Identification</w:t>
      </w:r>
      <w:r>
        <w:rPr>
          <w:rFonts w:ascii="Arial"/>
          <w:b/>
          <w:spacing w:val="-7"/>
          <w:sz w:val="21"/>
        </w:rPr>
        <w:t xml:space="preserve"> </w:t>
      </w:r>
      <w:r>
        <w:rPr>
          <w:rFonts w:ascii="Arial"/>
          <w:b/>
          <w:spacing w:val="-6"/>
          <w:sz w:val="21"/>
        </w:rPr>
        <w:t>of</w:t>
      </w:r>
      <w:r>
        <w:rPr>
          <w:rFonts w:ascii="Arial"/>
          <w:b/>
          <w:spacing w:val="-4"/>
          <w:sz w:val="21"/>
        </w:rPr>
        <w:t xml:space="preserve"> </w:t>
      </w:r>
      <w:r>
        <w:rPr>
          <w:rFonts w:ascii="Arial"/>
          <w:b/>
          <w:spacing w:val="-6"/>
          <w:sz w:val="21"/>
        </w:rPr>
        <w:t>special</w:t>
      </w:r>
      <w:r>
        <w:rPr>
          <w:rFonts w:ascii="Arial"/>
          <w:b/>
          <w:spacing w:val="-4"/>
          <w:sz w:val="21"/>
        </w:rPr>
        <w:t xml:space="preserve"> </w:t>
      </w:r>
      <w:r>
        <w:rPr>
          <w:rFonts w:ascii="Arial"/>
          <w:b/>
          <w:spacing w:val="-6"/>
          <w:sz w:val="21"/>
        </w:rPr>
        <w:t>inspectors</w:t>
      </w:r>
    </w:p>
    <w:p w:rsidR="00563BC8" w:rsidRDefault="00334391">
      <w:pPr>
        <w:pStyle w:val="ListParagraph"/>
        <w:numPr>
          <w:ilvl w:val="1"/>
          <w:numId w:val="64"/>
        </w:numPr>
        <w:tabs>
          <w:tab w:val="left" w:pos="1737"/>
          <w:tab w:val="left" w:pos="1740"/>
        </w:tabs>
        <w:spacing w:before="99" w:line="223" w:lineRule="auto"/>
        <w:ind w:right="636"/>
        <w:jc w:val="both"/>
        <w:rPr>
          <w:sz w:val="23"/>
        </w:rPr>
      </w:pPr>
      <w:r>
        <w:rPr>
          <w:sz w:val="23"/>
        </w:rPr>
        <w:t>The</w:t>
      </w:r>
      <w:r>
        <w:rPr>
          <w:spacing w:val="-10"/>
          <w:sz w:val="23"/>
        </w:rPr>
        <w:t xml:space="preserve"> </w:t>
      </w:r>
      <w:r>
        <w:rPr>
          <w:sz w:val="23"/>
        </w:rPr>
        <w:t>Minister</w:t>
      </w:r>
      <w:r>
        <w:rPr>
          <w:spacing w:val="-10"/>
          <w:sz w:val="23"/>
        </w:rPr>
        <w:t xml:space="preserve"> </w:t>
      </w:r>
      <w:r>
        <w:rPr>
          <w:sz w:val="23"/>
        </w:rPr>
        <w:t>administering</w:t>
      </w:r>
      <w:r>
        <w:rPr>
          <w:spacing w:val="-12"/>
          <w:sz w:val="23"/>
        </w:rPr>
        <w:t xml:space="preserve"> </w:t>
      </w:r>
      <w:r>
        <w:rPr>
          <w:sz w:val="23"/>
        </w:rPr>
        <w:t>section</w:t>
      </w:r>
      <w:r>
        <w:rPr>
          <w:spacing w:val="-9"/>
          <w:sz w:val="23"/>
        </w:rPr>
        <w:t xml:space="preserve"> </w:t>
      </w:r>
      <w:r>
        <w:rPr>
          <w:sz w:val="23"/>
        </w:rPr>
        <w:t>109</w:t>
      </w:r>
      <w:r>
        <w:rPr>
          <w:spacing w:val="-9"/>
          <w:sz w:val="23"/>
        </w:rPr>
        <w:t xml:space="preserve"> </w:t>
      </w:r>
      <w:r>
        <w:rPr>
          <w:sz w:val="23"/>
        </w:rPr>
        <w:t>of</w:t>
      </w:r>
      <w:r>
        <w:rPr>
          <w:spacing w:val="-10"/>
          <w:sz w:val="23"/>
        </w:rPr>
        <w:t xml:space="preserve"> </w:t>
      </w:r>
      <w:r>
        <w:rPr>
          <w:sz w:val="23"/>
        </w:rPr>
        <w:t>the</w:t>
      </w:r>
      <w:r>
        <w:rPr>
          <w:spacing w:val="-10"/>
          <w:sz w:val="23"/>
        </w:rPr>
        <w:t xml:space="preserve"> </w:t>
      </w:r>
      <w:r>
        <w:rPr>
          <w:i/>
          <w:sz w:val="23"/>
        </w:rPr>
        <w:t>Liquor</w:t>
      </w:r>
      <w:r>
        <w:rPr>
          <w:i/>
          <w:spacing w:val="-9"/>
          <w:sz w:val="23"/>
        </w:rPr>
        <w:t xml:space="preserve"> </w:t>
      </w:r>
      <w:r>
        <w:rPr>
          <w:i/>
          <w:sz w:val="23"/>
        </w:rPr>
        <w:t>Act</w:t>
      </w:r>
      <w:r>
        <w:rPr>
          <w:i/>
          <w:spacing w:val="-9"/>
          <w:sz w:val="23"/>
        </w:rPr>
        <w:t xml:space="preserve"> </w:t>
      </w:r>
      <w:r>
        <w:rPr>
          <w:i/>
          <w:sz w:val="23"/>
        </w:rPr>
        <w:t>1982</w:t>
      </w:r>
      <w:r>
        <w:rPr>
          <w:i/>
          <w:spacing w:val="-8"/>
          <w:sz w:val="23"/>
        </w:rPr>
        <w:t xml:space="preserve"> </w:t>
      </w:r>
      <w:r>
        <w:rPr>
          <w:sz w:val="23"/>
        </w:rPr>
        <w:t>is</w:t>
      </w:r>
      <w:r>
        <w:rPr>
          <w:spacing w:val="-9"/>
          <w:sz w:val="23"/>
        </w:rPr>
        <w:t xml:space="preserve"> </w:t>
      </w:r>
      <w:r>
        <w:rPr>
          <w:sz w:val="23"/>
        </w:rPr>
        <w:t xml:space="preserve">to </w:t>
      </w:r>
      <w:r>
        <w:rPr>
          <w:spacing w:val="-6"/>
          <w:sz w:val="23"/>
        </w:rPr>
        <w:t>cause each special inspector to</w:t>
      </w:r>
      <w:r>
        <w:rPr>
          <w:sz w:val="23"/>
        </w:rPr>
        <w:t xml:space="preserve"> </w:t>
      </w:r>
      <w:r>
        <w:rPr>
          <w:spacing w:val="-6"/>
          <w:sz w:val="23"/>
        </w:rPr>
        <w:t>be issued with a means of</w:t>
      </w:r>
      <w:r>
        <w:rPr>
          <w:spacing w:val="-7"/>
          <w:sz w:val="23"/>
        </w:rPr>
        <w:t xml:space="preserve"> </w:t>
      </w:r>
      <w:r>
        <w:rPr>
          <w:spacing w:val="-6"/>
          <w:sz w:val="23"/>
        </w:rPr>
        <w:t xml:space="preserve">identification </w:t>
      </w:r>
      <w:r>
        <w:rPr>
          <w:sz w:val="23"/>
        </w:rPr>
        <w:t xml:space="preserve">that is approved by the Minister and includes the following </w:t>
      </w:r>
      <w:r>
        <w:rPr>
          <w:spacing w:val="-2"/>
          <w:sz w:val="23"/>
        </w:rPr>
        <w:t>information:</w:t>
      </w:r>
    </w:p>
    <w:p w:rsidR="00563BC8" w:rsidRDefault="00334391">
      <w:pPr>
        <w:pStyle w:val="ListParagraph"/>
        <w:numPr>
          <w:ilvl w:val="2"/>
          <w:numId w:val="64"/>
        </w:numPr>
        <w:tabs>
          <w:tab w:val="left" w:pos="2364"/>
          <w:tab w:val="left" w:pos="2367"/>
        </w:tabs>
        <w:spacing w:before="81" w:line="223" w:lineRule="auto"/>
        <w:ind w:right="635"/>
        <w:jc w:val="both"/>
        <w:rPr>
          <w:sz w:val="23"/>
        </w:rPr>
      </w:pPr>
      <w:r>
        <w:rPr>
          <w:sz w:val="23"/>
        </w:rPr>
        <w:t>that</w:t>
      </w:r>
      <w:r>
        <w:rPr>
          <w:spacing w:val="-15"/>
          <w:sz w:val="23"/>
        </w:rPr>
        <w:t xml:space="preserve"> </w:t>
      </w:r>
      <w:r>
        <w:rPr>
          <w:sz w:val="23"/>
        </w:rPr>
        <w:t>the</w:t>
      </w:r>
      <w:r>
        <w:rPr>
          <w:spacing w:val="-14"/>
          <w:sz w:val="23"/>
        </w:rPr>
        <w:t xml:space="preserve"> </w:t>
      </w:r>
      <w:r>
        <w:rPr>
          <w:sz w:val="23"/>
        </w:rPr>
        <w:t>identification</w:t>
      </w:r>
      <w:r>
        <w:rPr>
          <w:spacing w:val="-14"/>
          <w:sz w:val="23"/>
        </w:rPr>
        <w:t xml:space="preserve"> </w:t>
      </w:r>
      <w:r>
        <w:rPr>
          <w:sz w:val="23"/>
        </w:rPr>
        <w:t>is</w:t>
      </w:r>
      <w:r>
        <w:rPr>
          <w:spacing w:val="-12"/>
          <w:sz w:val="23"/>
        </w:rPr>
        <w:t xml:space="preserve"> </w:t>
      </w:r>
      <w:r>
        <w:rPr>
          <w:sz w:val="23"/>
        </w:rPr>
        <w:t>issued</w:t>
      </w:r>
      <w:r>
        <w:rPr>
          <w:spacing w:val="-13"/>
          <w:sz w:val="23"/>
        </w:rPr>
        <w:t xml:space="preserve"> </w:t>
      </w:r>
      <w:r>
        <w:rPr>
          <w:sz w:val="23"/>
        </w:rPr>
        <w:t>under</w:t>
      </w:r>
      <w:r>
        <w:rPr>
          <w:spacing w:val="-14"/>
          <w:sz w:val="23"/>
        </w:rPr>
        <w:t xml:space="preserve"> </w:t>
      </w:r>
      <w:r>
        <w:rPr>
          <w:sz w:val="23"/>
        </w:rPr>
        <w:t>this</w:t>
      </w:r>
      <w:r>
        <w:rPr>
          <w:spacing w:val="-13"/>
          <w:sz w:val="23"/>
        </w:rPr>
        <w:t xml:space="preserve"> </w:t>
      </w:r>
      <w:r>
        <w:rPr>
          <w:sz w:val="23"/>
        </w:rPr>
        <w:t>Act</w:t>
      </w:r>
      <w:r>
        <w:rPr>
          <w:spacing w:val="-13"/>
          <w:sz w:val="23"/>
        </w:rPr>
        <w:t xml:space="preserve"> </w:t>
      </w:r>
      <w:r>
        <w:rPr>
          <w:sz w:val="23"/>
        </w:rPr>
        <w:t>by</w:t>
      </w:r>
      <w:r>
        <w:rPr>
          <w:spacing w:val="-15"/>
          <w:sz w:val="23"/>
        </w:rPr>
        <w:t xml:space="preserve"> </w:t>
      </w:r>
      <w:r>
        <w:rPr>
          <w:sz w:val="23"/>
        </w:rPr>
        <w:t>the</w:t>
      </w:r>
      <w:r>
        <w:rPr>
          <w:spacing w:val="-12"/>
          <w:sz w:val="23"/>
        </w:rPr>
        <w:t xml:space="preserve"> </w:t>
      </w:r>
      <w:r>
        <w:rPr>
          <w:sz w:val="23"/>
        </w:rPr>
        <w:t xml:space="preserve">Minister administering the </w:t>
      </w:r>
      <w:r>
        <w:rPr>
          <w:i/>
          <w:sz w:val="23"/>
        </w:rPr>
        <w:t>Liquor Act 1982</w:t>
      </w:r>
      <w:r>
        <w:rPr>
          <w:sz w:val="23"/>
        </w:rPr>
        <w:t>,</w:t>
      </w:r>
    </w:p>
    <w:p w:rsidR="00563BC8" w:rsidRDefault="00334391">
      <w:pPr>
        <w:pStyle w:val="ListParagraph"/>
        <w:numPr>
          <w:ilvl w:val="2"/>
          <w:numId w:val="64"/>
        </w:numPr>
        <w:tabs>
          <w:tab w:val="left" w:pos="2365"/>
        </w:tabs>
        <w:spacing w:before="67"/>
        <w:ind w:left="2365" w:hanging="625"/>
        <w:jc w:val="both"/>
        <w:rPr>
          <w:sz w:val="23"/>
        </w:rPr>
      </w:pPr>
      <w:r>
        <w:rPr>
          <w:sz w:val="23"/>
        </w:rPr>
        <w:t>the</w:t>
      </w:r>
      <w:r>
        <w:rPr>
          <w:spacing w:val="-13"/>
          <w:sz w:val="23"/>
        </w:rPr>
        <w:t xml:space="preserve"> </w:t>
      </w:r>
      <w:r>
        <w:rPr>
          <w:sz w:val="23"/>
        </w:rPr>
        <w:t>name</w:t>
      </w:r>
      <w:r>
        <w:rPr>
          <w:spacing w:val="-12"/>
          <w:sz w:val="23"/>
        </w:rPr>
        <w:t xml:space="preserve"> </w:t>
      </w:r>
      <w:r>
        <w:rPr>
          <w:sz w:val="23"/>
        </w:rPr>
        <w:t>of</w:t>
      </w:r>
      <w:r>
        <w:rPr>
          <w:spacing w:val="-13"/>
          <w:sz w:val="23"/>
        </w:rPr>
        <w:t xml:space="preserve"> </w:t>
      </w:r>
      <w:r>
        <w:rPr>
          <w:sz w:val="23"/>
        </w:rPr>
        <w:t>the</w:t>
      </w:r>
      <w:r>
        <w:rPr>
          <w:spacing w:val="-12"/>
          <w:sz w:val="23"/>
        </w:rPr>
        <w:t xml:space="preserve"> </w:t>
      </w:r>
      <w:r>
        <w:rPr>
          <w:sz w:val="23"/>
        </w:rPr>
        <w:t>special</w:t>
      </w:r>
      <w:r>
        <w:rPr>
          <w:spacing w:val="-13"/>
          <w:sz w:val="23"/>
        </w:rPr>
        <w:t xml:space="preserve"> </w:t>
      </w:r>
      <w:r>
        <w:rPr>
          <w:spacing w:val="-2"/>
          <w:sz w:val="23"/>
        </w:rPr>
        <w:t>inspector,</w:t>
      </w:r>
    </w:p>
    <w:p w:rsidR="00563BC8" w:rsidRDefault="00334391">
      <w:pPr>
        <w:pStyle w:val="ListParagraph"/>
        <w:numPr>
          <w:ilvl w:val="2"/>
          <w:numId w:val="64"/>
        </w:numPr>
        <w:tabs>
          <w:tab w:val="left" w:pos="2364"/>
          <w:tab w:val="left" w:pos="2367"/>
        </w:tabs>
        <w:spacing w:before="79" w:line="223" w:lineRule="auto"/>
        <w:ind w:right="641"/>
        <w:jc w:val="both"/>
        <w:rPr>
          <w:sz w:val="23"/>
        </w:rPr>
      </w:pPr>
      <w:proofErr w:type="gramStart"/>
      <w:r>
        <w:rPr>
          <w:sz w:val="23"/>
        </w:rPr>
        <w:t>that</w:t>
      </w:r>
      <w:proofErr w:type="gramEnd"/>
      <w:r>
        <w:rPr>
          <w:spacing w:val="-14"/>
          <w:sz w:val="23"/>
        </w:rPr>
        <w:t xml:space="preserve"> </w:t>
      </w:r>
      <w:r>
        <w:rPr>
          <w:sz w:val="23"/>
        </w:rPr>
        <w:t>the</w:t>
      </w:r>
      <w:r>
        <w:rPr>
          <w:spacing w:val="-14"/>
          <w:sz w:val="23"/>
        </w:rPr>
        <w:t xml:space="preserve"> </w:t>
      </w:r>
      <w:r>
        <w:rPr>
          <w:sz w:val="23"/>
        </w:rPr>
        <w:t>special</w:t>
      </w:r>
      <w:r>
        <w:rPr>
          <w:spacing w:val="-14"/>
          <w:sz w:val="23"/>
        </w:rPr>
        <w:t xml:space="preserve"> </w:t>
      </w:r>
      <w:r>
        <w:rPr>
          <w:sz w:val="23"/>
        </w:rPr>
        <w:t>inspector</w:t>
      </w:r>
      <w:r>
        <w:rPr>
          <w:spacing w:val="-14"/>
          <w:sz w:val="23"/>
        </w:rPr>
        <w:t xml:space="preserve"> </w:t>
      </w:r>
      <w:r>
        <w:rPr>
          <w:sz w:val="23"/>
        </w:rPr>
        <w:t>is</w:t>
      </w:r>
      <w:r>
        <w:rPr>
          <w:spacing w:val="-14"/>
          <w:sz w:val="23"/>
        </w:rPr>
        <w:t xml:space="preserve"> </w:t>
      </w:r>
      <w:r>
        <w:rPr>
          <w:sz w:val="23"/>
        </w:rPr>
        <w:t>authorised</w:t>
      </w:r>
      <w:r>
        <w:rPr>
          <w:spacing w:val="-13"/>
          <w:sz w:val="23"/>
        </w:rPr>
        <w:t xml:space="preserve"> </w:t>
      </w:r>
      <w:r>
        <w:rPr>
          <w:sz w:val="23"/>
        </w:rPr>
        <w:t>to</w:t>
      </w:r>
      <w:r>
        <w:rPr>
          <w:spacing w:val="-13"/>
          <w:sz w:val="23"/>
        </w:rPr>
        <w:t xml:space="preserve"> </w:t>
      </w:r>
      <w:r>
        <w:rPr>
          <w:sz w:val="23"/>
        </w:rPr>
        <w:t>exercise</w:t>
      </w:r>
      <w:r>
        <w:rPr>
          <w:spacing w:val="-14"/>
          <w:sz w:val="23"/>
        </w:rPr>
        <w:t xml:space="preserve"> </w:t>
      </w:r>
      <w:r>
        <w:rPr>
          <w:sz w:val="23"/>
        </w:rPr>
        <w:t>the</w:t>
      </w:r>
      <w:r>
        <w:rPr>
          <w:spacing w:val="-14"/>
          <w:sz w:val="23"/>
        </w:rPr>
        <w:t xml:space="preserve"> </w:t>
      </w:r>
      <w:r>
        <w:rPr>
          <w:sz w:val="23"/>
        </w:rPr>
        <w:t>powers conferred on a special inspector by</w:t>
      </w:r>
      <w:r>
        <w:rPr>
          <w:spacing w:val="-2"/>
          <w:sz w:val="23"/>
        </w:rPr>
        <w:t xml:space="preserve"> </w:t>
      </w:r>
      <w:r>
        <w:rPr>
          <w:sz w:val="23"/>
        </w:rPr>
        <w:t>this Act.</w:t>
      </w:r>
    </w:p>
    <w:p w:rsidR="00563BC8" w:rsidRDefault="00334391">
      <w:pPr>
        <w:pStyle w:val="ListParagraph"/>
        <w:numPr>
          <w:ilvl w:val="1"/>
          <w:numId w:val="64"/>
        </w:numPr>
        <w:tabs>
          <w:tab w:val="left" w:pos="1737"/>
          <w:tab w:val="left" w:pos="1740"/>
        </w:tabs>
        <w:spacing w:before="108" w:line="223" w:lineRule="auto"/>
        <w:ind w:right="634"/>
        <w:jc w:val="both"/>
        <w:rPr>
          <w:sz w:val="23"/>
        </w:rPr>
      </w:pPr>
      <w:r>
        <w:rPr>
          <w:sz w:val="23"/>
        </w:rPr>
        <w:t>In</w:t>
      </w:r>
      <w:r>
        <w:rPr>
          <w:spacing w:val="-15"/>
          <w:sz w:val="23"/>
        </w:rPr>
        <w:t xml:space="preserve"> </w:t>
      </w:r>
      <w:r>
        <w:rPr>
          <w:sz w:val="23"/>
        </w:rPr>
        <w:t>the</w:t>
      </w:r>
      <w:r>
        <w:rPr>
          <w:spacing w:val="-14"/>
          <w:sz w:val="23"/>
        </w:rPr>
        <w:t xml:space="preserve"> </w:t>
      </w:r>
      <w:r>
        <w:rPr>
          <w:sz w:val="23"/>
        </w:rPr>
        <w:t>course</w:t>
      </w:r>
      <w:r>
        <w:rPr>
          <w:spacing w:val="-12"/>
          <w:sz w:val="23"/>
        </w:rPr>
        <w:t xml:space="preserve"> </w:t>
      </w:r>
      <w:r>
        <w:rPr>
          <w:sz w:val="23"/>
        </w:rPr>
        <w:t>of</w:t>
      </w:r>
      <w:r>
        <w:rPr>
          <w:spacing w:val="-11"/>
          <w:sz w:val="23"/>
        </w:rPr>
        <w:t xml:space="preserve"> </w:t>
      </w:r>
      <w:r>
        <w:rPr>
          <w:sz w:val="23"/>
        </w:rPr>
        <w:t>exercising</w:t>
      </w:r>
      <w:r>
        <w:rPr>
          <w:spacing w:val="-15"/>
          <w:sz w:val="23"/>
        </w:rPr>
        <w:t xml:space="preserve"> </w:t>
      </w:r>
      <w:r>
        <w:rPr>
          <w:sz w:val="23"/>
        </w:rPr>
        <w:t>the</w:t>
      </w:r>
      <w:r>
        <w:rPr>
          <w:spacing w:val="-14"/>
          <w:sz w:val="23"/>
        </w:rPr>
        <w:t xml:space="preserve"> </w:t>
      </w:r>
      <w:r>
        <w:rPr>
          <w:sz w:val="23"/>
        </w:rPr>
        <w:t>functions</w:t>
      </w:r>
      <w:r>
        <w:rPr>
          <w:spacing w:val="-13"/>
          <w:sz w:val="23"/>
        </w:rPr>
        <w:t xml:space="preserve"> </w:t>
      </w:r>
      <w:r>
        <w:rPr>
          <w:sz w:val="23"/>
        </w:rPr>
        <w:t>of</w:t>
      </w:r>
      <w:r>
        <w:rPr>
          <w:spacing w:val="-15"/>
          <w:sz w:val="23"/>
        </w:rPr>
        <w:t xml:space="preserve"> </w:t>
      </w:r>
      <w:r>
        <w:rPr>
          <w:sz w:val="23"/>
        </w:rPr>
        <w:t>a</w:t>
      </w:r>
      <w:r>
        <w:rPr>
          <w:spacing w:val="-14"/>
          <w:sz w:val="23"/>
        </w:rPr>
        <w:t xml:space="preserve"> </w:t>
      </w:r>
      <w:r>
        <w:rPr>
          <w:sz w:val="23"/>
        </w:rPr>
        <w:t>special</w:t>
      </w:r>
      <w:r>
        <w:rPr>
          <w:spacing w:val="-14"/>
          <w:sz w:val="23"/>
        </w:rPr>
        <w:t xml:space="preserve"> </w:t>
      </w:r>
      <w:r>
        <w:rPr>
          <w:sz w:val="23"/>
        </w:rPr>
        <w:t>inspector</w:t>
      </w:r>
      <w:r>
        <w:rPr>
          <w:spacing w:val="-15"/>
          <w:sz w:val="23"/>
        </w:rPr>
        <w:t xml:space="preserve"> </w:t>
      </w:r>
      <w:r>
        <w:rPr>
          <w:sz w:val="23"/>
        </w:rPr>
        <w:t xml:space="preserve">under this Act, the inspector must, if requested to do so by any person </w:t>
      </w:r>
      <w:r>
        <w:rPr>
          <w:spacing w:val="-2"/>
          <w:sz w:val="23"/>
        </w:rPr>
        <w:t>affected</w:t>
      </w:r>
      <w:r>
        <w:rPr>
          <w:spacing w:val="-13"/>
          <w:sz w:val="23"/>
        </w:rPr>
        <w:t xml:space="preserve"> </w:t>
      </w:r>
      <w:r>
        <w:rPr>
          <w:spacing w:val="-2"/>
          <w:sz w:val="23"/>
        </w:rPr>
        <w:t>by</w:t>
      </w:r>
      <w:r>
        <w:rPr>
          <w:spacing w:val="-12"/>
          <w:sz w:val="23"/>
        </w:rPr>
        <w:t xml:space="preserve"> </w:t>
      </w:r>
      <w:r>
        <w:rPr>
          <w:spacing w:val="-2"/>
          <w:sz w:val="23"/>
        </w:rPr>
        <w:t>the</w:t>
      </w:r>
      <w:r>
        <w:rPr>
          <w:spacing w:val="-13"/>
          <w:sz w:val="23"/>
        </w:rPr>
        <w:t xml:space="preserve"> </w:t>
      </w:r>
      <w:r>
        <w:rPr>
          <w:spacing w:val="-2"/>
          <w:sz w:val="23"/>
        </w:rPr>
        <w:t>exercise</w:t>
      </w:r>
      <w:r>
        <w:rPr>
          <w:spacing w:val="-12"/>
          <w:sz w:val="23"/>
        </w:rPr>
        <w:t xml:space="preserve"> </w:t>
      </w:r>
      <w:r>
        <w:rPr>
          <w:spacing w:val="-2"/>
          <w:sz w:val="23"/>
        </w:rPr>
        <w:t>of</w:t>
      </w:r>
      <w:r>
        <w:rPr>
          <w:spacing w:val="-12"/>
          <w:sz w:val="23"/>
        </w:rPr>
        <w:t xml:space="preserve"> </w:t>
      </w:r>
      <w:r>
        <w:rPr>
          <w:spacing w:val="-2"/>
          <w:sz w:val="23"/>
        </w:rPr>
        <w:t>any</w:t>
      </w:r>
      <w:r>
        <w:rPr>
          <w:spacing w:val="-13"/>
          <w:sz w:val="23"/>
        </w:rPr>
        <w:t xml:space="preserve"> </w:t>
      </w:r>
      <w:r>
        <w:rPr>
          <w:spacing w:val="-2"/>
          <w:sz w:val="23"/>
        </w:rPr>
        <w:t>such</w:t>
      </w:r>
      <w:r>
        <w:rPr>
          <w:spacing w:val="-12"/>
          <w:sz w:val="23"/>
        </w:rPr>
        <w:t xml:space="preserve"> </w:t>
      </w:r>
      <w:r>
        <w:rPr>
          <w:spacing w:val="-2"/>
          <w:sz w:val="23"/>
        </w:rPr>
        <w:t>function,</w:t>
      </w:r>
      <w:r>
        <w:rPr>
          <w:spacing w:val="-12"/>
          <w:sz w:val="23"/>
        </w:rPr>
        <w:t xml:space="preserve"> </w:t>
      </w:r>
      <w:r>
        <w:rPr>
          <w:spacing w:val="-2"/>
          <w:sz w:val="23"/>
        </w:rPr>
        <w:t>produce</w:t>
      </w:r>
      <w:r>
        <w:rPr>
          <w:spacing w:val="-13"/>
          <w:sz w:val="23"/>
        </w:rPr>
        <w:t xml:space="preserve"> </w:t>
      </w:r>
      <w:r>
        <w:rPr>
          <w:spacing w:val="-2"/>
          <w:sz w:val="23"/>
        </w:rPr>
        <w:t>the</w:t>
      </w:r>
      <w:r>
        <w:rPr>
          <w:spacing w:val="-12"/>
          <w:sz w:val="23"/>
        </w:rPr>
        <w:t xml:space="preserve"> </w:t>
      </w:r>
      <w:r>
        <w:rPr>
          <w:spacing w:val="-2"/>
          <w:sz w:val="23"/>
        </w:rPr>
        <w:t xml:space="preserve">inspector’s </w:t>
      </w:r>
      <w:r>
        <w:rPr>
          <w:sz w:val="23"/>
        </w:rPr>
        <w:t>identification</w:t>
      </w:r>
      <w:r>
        <w:rPr>
          <w:spacing w:val="-14"/>
          <w:sz w:val="23"/>
        </w:rPr>
        <w:t xml:space="preserve"> </w:t>
      </w:r>
      <w:r>
        <w:rPr>
          <w:sz w:val="23"/>
        </w:rPr>
        <w:t>to</w:t>
      </w:r>
      <w:r>
        <w:rPr>
          <w:spacing w:val="-14"/>
          <w:sz w:val="23"/>
        </w:rPr>
        <w:t xml:space="preserve"> </w:t>
      </w:r>
      <w:r>
        <w:rPr>
          <w:sz w:val="23"/>
        </w:rPr>
        <w:t>the</w:t>
      </w:r>
      <w:r>
        <w:rPr>
          <w:spacing w:val="-14"/>
          <w:sz w:val="23"/>
        </w:rPr>
        <w:t xml:space="preserve"> </w:t>
      </w:r>
      <w:r>
        <w:rPr>
          <w:sz w:val="23"/>
        </w:rPr>
        <w:t>person</w:t>
      </w:r>
      <w:r>
        <w:rPr>
          <w:spacing w:val="-11"/>
          <w:sz w:val="23"/>
        </w:rPr>
        <w:t xml:space="preserve"> </w:t>
      </w:r>
      <w:r>
        <w:rPr>
          <w:sz w:val="23"/>
        </w:rPr>
        <w:t>unless</w:t>
      </w:r>
      <w:r>
        <w:rPr>
          <w:spacing w:val="-11"/>
          <w:sz w:val="23"/>
        </w:rPr>
        <w:t xml:space="preserve"> </w:t>
      </w:r>
      <w:r>
        <w:rPr>
          <w:sz w:val="23"/>
        </w:rPr>
        <w:t>to</w:t>
      </w:r>
      <w:r>
        <w:rPr>
          <w:spacing w:val="-14"/>
          <w:sz w:val="23"/>
        </w:rPr>
        <w:t xml:space="preserve"> </w:t>
      </w:r>
      <w:r>
        <w:rPr>
          <w:sz w:val="23"/>
        </w:rPr>
        <w:t>do</w:t>
      </w:r>
      <w:r>
        <w:rPr>
          <w:spacing w:val="-14"/>
          <w:sz w:val="23"/>
        </w:rPr>
        <w:t xml:space="preserve"> </w:t>
      </w:r>
      <w:r>
        <w:rPr>
          <w:sz w:val="23"/>
        </w:rPr>
        <w:t>so</w:t>
      </w:r>
      <w:r>
        <w:rPr>
          <w:spacing w:val="-14"/>
          <w:sz w:val="23"/>
        </w:rPr>
        <w:t xml:space="preserve"> </w:t>
      </w:r>
      <w:r>
        <w:rPr>
          <w:sz w:val="23"/>
        </w:rPr>
        <w:t>would</w:t>
      </w:r>
      <w:r>
        <w:rPr>
          <w:spacing w:val="-14"/>
          <w:sz w:val="23"/>
        </w:rPr>
        <w:t xml:space="preserve"> </w:t>
      </w:r>
      <w:r>
        <w:rPr>
          <w:sz w:val="23"/>
        </w:rPr>
        <w:t>defeat</w:t>
      </w:r>
      <w:r>
        <w:rPr>
          <w:spacing w:val="-14"/>
          <w:sz w:val="23"/>
        </w:rPr>
        <w:t xml:space="preserve"> </w:t>
      </w:r>
      <w:r>
        <w:rPr>
          <w:sz w:val="23"/>
        </w:rPr>
        <w:t>the</w:t>
      </w:r>
      <w:r>
        <w:rPr>
          <w:spacing w:val="-14"/>
          <w:sz w:val="23"/>
        </w:rPr>
        <w:t xml:space="preserve"> </w:t>
      </w:r>
      <w:r>
        <w:rPr>
          <w:sz w:val="23"/>
        </w:rPr>
        <w:t>purpose for which the functions are to be exercised.</w:t>
      </w:r>
    </w:p>
    <w:p w:rsidR="00563BC8" w:rsidRDefault="00334391">
      <w:pPr>
        <w:pStyle w:val="ListParagraph"/>
        <w:numPr>
          <w:ilvl w:val="0"/>
          <w:numId w:val="64"/>
        </w:numPr>
        <w:tabs>
          <w:tab w:val="left" w:pos="1289"/>
        </w:tabs>
        <w:spacing w:before="235"/>
        <w:ind w:hanging="600"/>
        <w:jc w:val="left"/>
        <w:rPr>
          <w:rFonts w:ascii="Arial"/>
          <w:b/>
          <w:sz w:val="21"/>
        </w:rPr>
      </w:pPr>
      <w:r>
        <w:rPr>
          <w:rFonts w:ascii="Arial"/>
          <w:b/>
          <w:spacing w:val="-6"/>
          <w:sz w:val="21"/>
        </w:rPr>
        <w:t>General</w:t>
      </w:r>
      <w:r>
        <w:rPr>
          <w:rFonts w:ascii="Arial"/>
          <w:b/>
          <w:spacing w:val="-3"/>
          <w:sz w:val="21"/>
        </w:rPr>
        <w:t xml:space="preserve"> </w:t>
      </w:r>
      <w:r>
        <w:rPr>
          <w:rFonts w:ascii="Arial"/>
          <w:b/>
          <w:spacing w:val="-6"/>
          <w:sz w:val="21"/>
        </w:rPr>
        <w:t>powers</w:t>
      </w:r>
      <w:r>
        <w:rPr>
          <w:rFonts w:ascii="Arial"/>
          <w:b/>
          <w:spacing w:val="-5"/>
          <w:sz w:val="21"/>
        </w:rPr>
        <w:t xml:space="preserve"> </w:t>
      </w:r>
      <w:r>
        <w:rPr>
          <w:rFonts w:ascii="Arial"/>
          <w:b/>
          <w:spacing w:val="-6"/>
          <w:sz w:val="21"/>
        </w:rPr>
        <w:t>of</w:t>
      </w:r>
      <w:r>
        <w:rPr>
          <w:rFonts w:ascii="Arial"/>
          <w:b/>
          <w:spacing w:val="-3"/>
          <w:sz w:val="21"/>
        </w:rPr>
        <w:t xml:space="preserve"> </w:t>
      </w:r>
      <w:r>
        <w:rPr>
          <w:rFonts w:ascii="Arial"/>
          <w:b/>
          <w:spacing w:val="-6"/>
          <w:sz w:val="21"/>
        </w:rPr>
        <w:t>entry,</w:t>
      </w:r>
      <w:r>
        <w:rPr>
          <w:rFonts w:ascii="Arial"/>
          <w:b/>
          <w:spacing w:val="-3"/>
          <w:sz w:val="21"/>
        </w:rPr>
        <w:t xml:space="preserve"> </w:t>
      </w:r>
      <w:r>
        <w:rPr>
          <w:rFonts w:ascii="Arial"/>
          <w:b/>
          <w:spacing w:val="-6"/>
          <w:sz w:val="21"/>
        </w:rPr>
        <w:t>inspection</w:t>
      </w:r>
      <w:r>
        <w:rPr>
          <w:rFonts w:ascii="Arial"/>
          <w:b/>
          <w:spacing w:val="-5"/>
          <w:sz w:val="21"/>
        </w:rPr>
        <w:t xml:space="preserve"> </w:t>
      </w:r>
      <w:r>
        <w:rPr>
          <w:rFonts w:ascii="Arial"/>
          <w:b/>
          <w:spacing w:val="-6"/>
          <w:sz w:val="21"/>
        </w:rPr>
        <w:t>and</w:t>
      </w:r>
      <w:r>
        <w:rPr>
          <w:rFonts w:ascii="Arial"/>
          <w:b/>
          <w:spacing w:val="-4"/>
          <w:sz w:val="21"/>
        </w:rPr>
        <w:t xml:space="preserve"> </w:t>
      </w:r>
      <w:r>
        <w:rPr>
          <w:rFonts w:ascii="Arial"/>
          <w:b/>
          <w:spacing w:val="-6"/>
          <w:sz w:val="21"/>
        </w:rPr>
        <w:t>seizure</w:t>
      </w:r>
    </w:p>
    <w:p w:rsidR="00563BC8" w:rsidRDefault="00334391">
      <w:pPr>
        <w:pStyle w:val="ListParagraph"/>
        <w:numPr>
          <w:ilvl w:val="1"/>
          <w:numId w:val="64"/>
        </w:numPr>
        <w:tabs>
          <w:tab w:val="left" w:pos="1737"/>
        </w:tabs>
        <w:spacing w:before="86"/>
        <w:ind w:left="1737" w:hanging="434"/>
        <w:jc w:val="both"/>
        <w:rPr>
          <w:sz w:val="23"/>
        </w:rPr>
      </w:pPr>
      <w:r>
        <w:rPr>
          <w:spacing w:val="-2"/>
          <w:sz w:val="23"/>
        </w:rPr>
        <w:t>This</w:t>
      </w:r>
      <w:r>
        <w:rPr>
          <w:spacing w:val="-8"/>
          <w:sz w:val="23"/>
        </w:rPr>
        <w:t xml:space="preserve"> </w:t>
      </w:r>
      <w:r>
        <w:rPr>
          <w:spacing w:val="-2"/>
          <w:sz w:val="23"/>
        </w:rPr>
        <w:t>section</w:t>
      </w:r>
      <w:r>
        <w:rPr>
          <w:spacing w:val="-8"/>
          <w:sz w:val="23"/>
        </w:rPr>
        <w:t xml:space="preserve"> </w:t>
      </w:r>
      <w:r>
        <w:rPr>
          <w:spacing w:val="-2"/>
          <w:sz w:val="23"/>
        </w:rPr>
        <w:t>applies</w:t>
      </w:r>
      <w:r>
        <w:rPr>
          <w:spacing w:val="-8"/>
          <w:sz w:val="23"/>
        </w:rPr>
        <w:t xml:space="preserve"> </w:t>
      </w:r>
      <w:r>
        <w:rPr>
          <w:spacing w:val="-2"/>
          <w:sz w:val="23"/>
        </w:rPr>
        <w:t>to</w:t>
      </w:r>
      <w:r>
        <w:rPr>
          <w:spacing w:val="-9"/>
          <w:sz w:val="23"/>
        </w:rPr>
        <w:t xml:space="preserve"> </w:t>
      </w:r>
      <w:r>
        <w:rPr>
          <w:spacing w:val="-2"/>
          <w:sz w:val="23"/>
        </w:rPr>
        <w:t>the</w:t>
      </w:r>
      <w:r>
        <w:rPr>
          <w:spacing w:val="-8"/>
          <w:sz w:val="23"/>
        </w:rPr>
        <w:t xml:space="preserve"> </w:t>
      </w:r>
      <w:r>
        <w:rPr>
          <w:spacing w:val="-2"/>
          <w:sz w:val="23"/>
        </w:rPr>
        <w:t>following</w:t>
      </w:r>
      <w:r>
        <w:rPr>
          <w:spacing w:val="-12"/>
          <w:sz w:val="23"/>
        </w:rPr>
        <w:t xml:space="preserve"> </w:t>
      </w:r>
      <w:r>
        <w:rPr>
          <w:spacing w:val="-2"/>
          <w:sz w:val="23"/>
        </w:rPr>
        <w:t>premises:</w:t>
      </w:r>
    </w:p>
    <w:p w:rsidR="00563BC8" w:rsidRDefault="00334391">
      <w:pPr>
        <w:pStyle w:val="ListParagraph"/>
        <w:numPr>
          <w:ilvl w:val="2"/>
          <w:numId w:val="64"/>
        </w:numPr>
        <w:tabs>
          <w:tab w:val="left" w:pos="2364"/>
        </w:tabs>
        <w:spacing w:before="62"/>
        <w:ind w:left="2364" w:hanging="624"/>
        <w:jc w:val="both"/>
        <w:rPr>
          <w:sz w:val="23"/>
        </w:rPr>
      </w:pPr>
      <w:r>
        <w:rPr>
          <w:sz w:val="23"/>
        </w:rPr>
        <w:t>a</w:t>
      </w:r>
      <w:r>
        <w:rPr>
          <w:spacing w:val="-2"/>
          <w:sz w:val="23"/>
        </w:rPr>
        <w:t xml:space="preserve"> hotel,</w:t>
      </w:r>
    </w:p>
    <w:p w:rsidR="00563BC8" w:rsidRDefault="00334391">
      <w:pPr>
        <w:pStyle w:val="ListParagraph"/>
        <w:numPr>
          <w:ilvl w:val="2"/>
          <w:numId w:val="64"/>
        </w:numPr>
        <w:tabs>
          <w:tab w:val="left" w:pos="2365"/>
        </w:tabs>
        <w:spacing w:before="65"/>
        <w:ind w:left="2365" w:hanging="625"/>
        <w:jc w:val="both"/>
        <w:rPr>
          <w:sz w:val="23"/>
        </w:rPr>
      </w:pPr>
      <w:r>
        <w:rPr>
          <w:spacing w:val="-2"/>
          <w:sz w:val="23"/>
        </w:rPr>
        <w:t>a</w:t>
      </w:r>
      <w:r>
        <w:rPr>
          <w:spacing w:val="-12"/>
          <w:sz w:val="23"/>
        </w:rPr>
        <w:t xml:space="preserve"> </w:t>
      </w:r>
      <w:r>
        <w:rPr>
          <w:spacing w:val="-2"/>
          <w:sz w:val="23"/>
        </w:rPr>
        <w:t>registered</w:t>
      </w:r>
      <w:r>
        <w:rPr>
          <w:spacing w:val="-10"/>
          <w:sz w:val="23"/>
        </w:rPr>
        <w:t xml:space="preserve"> </w:t>
      </w:r>
      <w:r>
        <w:rPr>
          <w:spacing w:val="-2"/>
          <w:sz w:val="23"/>
        </w:rPr>
        <w:t>club,</w:t>
      </w:r>
    </w:p>
    <w:p w:rsidR="00563BC8" w:rsidRDefault="00334391">
      <w:pPr>
        <w:pStyle w:val="ListParagraph"/>
        <w:numPr>
          <w:ilvl w:val="2"/>
          <w:numId w:val="64"/>
        </w:numPr>
        <w:tabs>
          <w:tab w:val="left" w:pos="2364"/>
          <w:tab w:val="left" w:pos="2367"/>
        </w:tabs>
        <w:spacing w:before="76" w:line="223" w:lineRule="auto"/>
        <w:ind w:right="635"/>
        <w:jc w:val="both"/>
        <w:rPr>
          <w:sz w:val="23"/>
        </w:rPr>
      </w:pPr>
      <w:proofErr w:type="gramStart"/>
      <w:r>
        <w:rPr>
          <w:spacing w:val="-4"/>
          <w:sz w:val="23"/>
        </w:rPr>
        <w:t>the</w:t>
      </w:r>
      <w:proofErr w:type="gramEnd"/>
      <w:r>
        <w:rPr>
          <w:spacing w:val="-11"/>
          <w:sz w:val="23"/>
        </w:rPr>
        <w:t xml:space="preserve"> </w:t>
      </w:r>
      <w:r>
        <w:rPr>
          <w:spacing w:val="-4"/>
          <w:sz w:val="23"/>
        </w:rPr>
        <w:t>premises</w:t>
      </w:r>
      <w:r>
        <w:rPr>
          <w:spacing w:val="-10"/>
          <w:sz w:val="23"/>
        </w:rPr>
        <w:t xml:space="preserve"> </w:t>
      </w:r>
      <w:r>
        <w:rPr>
          <w:spacing w:val="-4"/>
          <w:sz w:val="23"/>
        </w:rPr>
        <w:t>on</w:t>
      </w:r>
      <w:r>
        <w:rPr>
          <w:spacing w:val="-11"/>
          <w:sz w:val="23"/>
        </w:rPr>
        <w:t xml:space="preserve"> </w:t>
      </w:r>
      <w:r>
        <w:rPr>
          <w:spacing w:val="-4"/>
          <w:sz w:val="23"/>
        </w:rPr>
        <w:t>which</w:t>
      </w:r>
      <w:r>
        <w:rPr>
          <w:spacing w:val="-10"/>
          <w:sz w:val="23"/>
        </w:rPr>
        <w:t xml:space="preserve"> </w:t>
      </w:r>
      <w:r>
        <w:rPr>
          <w:spacing w:val="-4"/>
          <w:sz w:val="23"/>
        </w:rPr>
        <w:t>a</w:t>
      </w:r>
      <w:r>
        <w:rPr>
          <w:spacing w:val="-10"/>
          <w:sz w:val="23"/>
        </w:rPr>
        <w:t xml:space="preserve"> </w:t>
      </w:r>
      <w:r>
        <w:rPr>
          <w:spacing w:val="-4"/>
          <w:sz w:val="23"/>
        </w:rPr>
        <w:t>licensee</w:t>
      </w:r>
      <w:r>
        <w:rPr>
          <w:spacing w:val="-11"/>
          <w:sz w:val="23"/>
        </w:rPr>
        <w:t xml:space="preserve"> </w:t>
      </w:r>
      <w:r>
        <w:rPr>
          <w:spacing w:val="-4"/>
          <w:sz w:val="23"/>
        </w:rPr>
        <w:t>or</w:t>
      </w:r>
      <w:r>
        <w:rPr>
          <w:spacing w:val="-10"/>
          <w:sz w:val="23"/>
        </w:rPr>
        <w:t xml:space="preserve"> </w:t>
      </w:r>
      <w:r>
        <w:rPr>
          <w:spacing w:val="-4"/>
          <w:sz w:val="23"/>
        </w:rPr>
        <w:t>the</w:t>
      </w:r>
      <w:r>
        <w:rPr>
          <w:spacing w:val="-10"/>
          <w:sz w:val="23"/>
        </w:rPr>
        <w:t xml:space="preserve"> </w:t>
      </w:r>
      <w:r>
        <w:rPr>
          <w:spacing w:val="-4"/>
          <w:sz w:val="23"/>
        </w:rPr>
        <w:t>holder</w:t>
      </w:r>
      <w:r>
        <w:rPr>
          <w:spacing w:val="-11"/>
          <w:sz w:val="23"/>
        </w:rPr>
        <w:t xml:space="preserve"> </w:t>
      </w:r>
      <w:r>
        <w:rPr>
          <w:spacing w:val="-4"/>
          <w:sz w:val="23"/>
        </w:rPr>
        <w:t>of</w:t>
      </w:r>
      <w:r>
        <w:rPr>
          <w:spacing w:val="-10"/>
          <w:sz w:val="23"/>
        </w:rPr>
        <w:t xml:space="preserve"> </w:t>
      </w:r>
      <w:r>
        <w:rPr>
          <w:spacing w:val="-4"/>
          <w:sz w:val="23"/>
        </w:rPr>
        <w:t>a</w:t>
      </w:r>
      <w:r>
        <w:rPr>
          <w:spacing w:val="-11"/>
          <w:sz w:val="23"/>
        </w:rPr>
        <w:t xml:space="preserve"> </w:t>
      </w:r>
      <w:r>
        <w:rPr>
          <w:spacing w:val="-4"/>
          <w:sz w:val="23"/>
        </w:rPr>
        <w:t>work</w:t>
      </w:r>
      <w:r>
        <w:rPr>
          <w:spacing w:val="-10"/>
          <w:sz w:val="23"/>
        </w:rPr>
        <w:t xml:space="preserve"> </w:t>
      </w:r>
      <w:r>
        <w:rPr>
          <w:spacing w:val="-4"/>
          <w:sz w:val="23"/>
        </w:rPr>
        <w:t xml:space="preserve">permit </w:t>
      </w:r>
      <w:r>
        <w:rPr>
          <w:sz w:val="23"/>
        </w:rPr>
        <w:t>carries</w:t>
      </w:r>
      <w:r>
        <w:rPr>
          <w:spacing w:val="-15"/>
          <w:sz w:val="23"/>
        </w:rPr>
        <w:t xml:space="preserve"> </w:t>
      </w:r>
      <w:r>
        <w:rPr>
          <w:sz w:val="23"/>
        </w:rPr>
        <w:t>on</w:t>
      </w:r>
      <w:r>
        <w:rPr>
          <w:spacing w:val="-14"/>
          <w:sz w:val="23"/>
        </w:rPr>
        <w:t xml:space="preserve"> </w:t>
      </w:r>
      <w:r>
        <w:rPr>
          <w:sz w:val="23"/>
        </w:rPr>
        <w:t>business,</w:t>
      </w:r>
      <w:r>
        <w:rPr>
          <w:spacing w:val="-15"/>
          <w:sz w:val="23"/>
        </w:rPr>
        <w:t xml:space="preserve"> </w:t>
      </w:r>
      <w:r>
        <w:rPr>
          <w:sz w:val="23"/>
        </w:rPr>
        <w:t>or</w:t>
      </w:r>
      <w:r>
        <w:rPr>
          <w:spacing w:val="-14"/>
          <w:sz w:val="23"/>
        </w:rPr>
        <w:t xml:space="preserve"> </w:t>
      </w:r>
      <w:r>
        <w:rPr>
          <w:sz w:val="23"/>
        </w:rPr>
        <w:t>on</w:t>
      </w:r>
      <w:r>
        <w:rPr>
          <w:spacing w:val="-13"/>
          <w:sz w:val="23"/>
        </w:rPr>
        <w:t xml:space="preserve"> </w:t>
      </w:r>
      <w:r>
        <w:rPr>
          <w:sz w:val="23"/>
        </w:rPr>
        <w:t>which</w:t>
      </w:r>
      <w:r>
        <w:rPr>
          <w:spacing w:val="-14"/>
          <w:sz w:val="23"/>
        </w:rPr>
        <w:t xml:space="preserve"> </w:t>
      </w:r>
      <w:r>
        <w:rPr>
          <w:sz w:val="23"/>
        </w:rPr>
        <w:t>the</w:t>
      </w:r>
      <w:r>
        <w:rPr>
          <w:spacing w:val="-14"/>
          <w:sz w:val="23"/>
        </w:rPr>
        <w:t xml:space="preserve"> </w:t>
      </w:r>
      <w:r>
        <w:rPr>
          <w:sz w:val="23"/>
        </w:rPr>
        <w:t>licensee</w:t>
      </w:r>
      <w:r>
        <w:rPr>
          <w:spacing w:val="-15"/>
          <w:sz w:val="23"/>
        </w:rPr>
        <w:t xml:space="preserve"> </w:t>
      </w:r>
      <w:r>
        <w:rPr>
          <w:sz w:val="23"/>
        </w:rPr>
        <w:t>or</w:t>
      </w:r>
      <w:r>
        <w:rPr>
          <w:spacing w:val="-14"/>
          <w:sz w:val="23"/>
        </w:rPr>
        <w:t xml:space="preserve"> </w:t>
      </w:r>
      <w:r>
        <w:rPr>
          <w:sz w:val="23"/>
        </w:rPr>
        <w:t>permit</w:t>
      </w:r>
      <w:r>
        <w:rPr>
          <w:spacing w:val="-14"/>
          <w:sz w:val="23"/>
        </w:rPr>
        <w:t xml:space="preserve"> </w:t>
      </w:r>
      <w:r>
        <w:rPr>
          <w:sz w:val="23"/>
        </w:rPr>
        <w:t>holder is employed.</w:t>
      </w:r>
    </w:p>
    <w:p w:rsidR="00563BC8" w:rsidRDefault="00563BC8">
      <w:pPr>
        <w:spacing w:line="223" w:lineRule="auto"/>
        <w:jc w:val="both"/>
        <w:rPr>
          <w:sz w:val="23"/>
        </w:rPr>
        <w:sectPr w:rsidR="00563BC8">
          <w:pgSz w:w="11900" w:h="16840"/>
          <w:pgMar w:top="3780" w:right="1680" w:bottom="2100" w:left="1680" w:header="2751" w:footer="1910" w:gutter="0"/>
          <w:cols w:space="720"/>
        </w:sectPr>
      </w:pPr>
    </w:p>
    <w:p w:rsidR="00563BC8" w:rsidRDefault="00563BC8">
      <w:pPr>
        <w:pStyle w:val="BodyText"/>
        <w:spacing w:before="128"/>
        <w:ind w:left="0"/>
        <w:jc w:val="left"/>
      </w:pPr>
    </w:p>
    <w:p w:rsidR="00563BC8" w:rsidRDefault="00334391">
      <w:pPr>
        <w:pStyle w:val="ListParagraph"/>
        <w:numPr>
          <w:ilvl w:val="1"/>
          <w:numId w:val="64"/>
        </w:numPr>
        <w:tabs>
          <w:tab w:val="left" w:pos="1737"/>
          <w:tab w:val="left" w:pos="1740"/>
        </w:tabs>
        <w:spacing w:before="0" w:line="223" w:lineRule="auto"/>
        <w:ind w:right="634"/>
        <w:jc w:val="both"/>
        <w:rPr>
          <w:sz w:val="23"/>
        </w:rPr>
      </w:pPr>
      <w:r>
        <w:rPr>
          <w:sz w:val="23"/>
        </w:rPr>
        <w:t xml:space="preserve">If the Commissioner of Police or a special inspector believes on reasonable grounds that a contravention of this Act has been, or is being, committed on premises to which this section applies, the </w:t>
      </w:r>
      <w:r>
        <w:rPr>
          <w:spacing w:val="-2"/>
          <w:sz w:val="23"/>
        </w:rPr>
        <w:t>Commissioner</w:t>
      </w:r>
      <w:r>
        <w:rPr>
          <w:spacing w:val="-13"/>
          <w:sz w:val="23"/>
        </w:rPr>
        <w:t xml:space="preserve"> </w:t>
      </w:r>
      <w:r>
        <w:rPr>
          <w:spacing w:val="-2"/>
          <w:sz w:val="23"/>
        </w:rPr>
        <w:t>or</w:t>
      </w:r>
      <w:r>
        <w:rPr>
          <w:spacing w:val="-12"/>
          <w:sz w:val="23"/>
        </w:rPr>
        <w:t xml:space="preserve"> </w:t>
      </w:r>
      <w:r>
        <w:rPr>
          <w:spacing w:val="-2"/>
          <w:sz w:val="23"/>
        </w:rPr>
        <w:t>inspector</w:t>
      </w:r>
      <w:r>
        <w:rPr>
          <w:spacing w:val="-13"/>
          <w:sz w:val="23"/>
        </w:rPr>
        <w:t xml:space="preserve"> </w:t>
      </w:r>
      <w:r>
        <w:rPr>
          <w:spacing w:val="-2"/>
          <w:sz w:val="23"/>
        </w:rPr>
        <w:t>may,</w:t>
      </w:r>
      <w:r>
        <w:rPr>
          <w:spacing w:val="-12"/>
          <w:sz w:val="23"/>
        </w:rPr>
        <w:t xml:space="preserve"> </w:t>
      </w:r>
      <w:r>
        <w:rPr>
          <w:spacing w:val="-2"/>
          <w:sz w:val="23"/>
        </w:rPr>
        <w:t>at</w:t>
      </w:r>
      <w:r>
        <w:rPr>
          <w:spacing w:val="-12"/>
          <w:sz w:val="23"/>
        </w:rPr>
        <w:t xml:space="preserve"> </w:t>
      </w:r>
      <w:r>
        <w:rPr>
          <w:spacing w:val="-2"/>
          <w:sz w:val="23"/>
        </w:rPr>
        <w:t>any</w:t>
      </w:r>
      <w:r>
        <w:rPr>
          <w:spacing w:val="-13"/>
          <w:sz w:val="23"/>
        </w:rPr>
        <w:t xml:space="preserve"> </w:t>
      </w:r>
      <w:r>
        <w:rPr>
          <w:spacing w:val="-2"/>
          <w:sz w:val="23"/>
        </w:rPr>
        <w:t>time</w:t>
      </w:r>
      <w:r>
        <w:rPr>
          <w:spacing w:val="-12"/>
          <w:sz w:val="23"/>
        </w:rPr>
        <w:t xml:space="preserve"> </w:t>
      </w:r>
      <w:r>
        <w:rPr>
          <w:spacing w:val="-2"/>
          <w:sz w:val="23"/>
        </w:rPr>
        <w:t>of</w:t>
      </w:r>
      <w:r>
        <w:rPr>
          <w:spacing w:val="-12"/>
          <w:sz w:val="23"/>
        </w:rPr>
        <w:t xml:space="preserve"> </w:t>
      </w:r>
      <w:r>
        <w:rPr>
          <w:spacing w:val="-2"/>
          <w:sz w:val="23"/>
        </w:rPr>
        <w:t>the</w:t>
      </w:r>
      <w:r>
        <w:rPr>
          <w:spacing w:val="-13"/>
          <w:sz w:val="23"/>
        </w:rPr>
        <w:t xml:space="preserve"> </w:t>
      </w:r>
      <w:r>
        <w:rPr>
          <w:spacing w:val="-2"/>
          <w:sz w:val="23"/>
        </w:rPr>
        <w:t>day</w:t>
      </w:r>
      <w:r>
        <w:rPr>
          <w:spacing w:val="-12"/>
          <w:sz w:val="23"/>
        </w:rPr>
        <w:t xml:space="preserve"> </w:t>
      </w:r>
      <w:r>
        <w:rPr>
          <w:spacing w:val="-2"/>
          <w:sz w:val="23"/>
        </w:rPr>
        <w:t>or</w:t>
      </w:r>
      <w:r>
        <w:rPr>
          <w:spacing w:val="-13"/>
          <w:sz w:val="23"/>
        </w:rPr>
        <w:t xml:space="preserve"> </w:t>
      </w:r>
      <w:r>
        <w:rPr>
          <w:spacing w:val="-2"/>
          <w:sz w:val="23"/>
        </w:rPr>
        <w:t>night,</w:t>
      </w:r>
      <w:r>
        <w:rPr>
          <w:spacing w:val="-12"/>
          <w:sz w:val="23"/>
        </w:rPr>
        <w:t xml:space="preserve"> </w:t>
      </w:r>
      <w:r>
        <w:rPr>
          <w:spacing w:val="-2"/>
          <w:sz w:val="23"/>
        </w:rPr>
        <w:t xml:space="preserve">enter </w:t>
      </w:r>
      <w:r>
        <w:rPr>
          <w:sz w:val="23"/>
        </w:rPr>
        <w:t>the premises with or without a police officer.</w:t>
      </w:r>
    </w:p>
    <w:p w:rsidR="00563BC8" w:rsidRDefault="00334391">
      <w:pPr>
        <w:pStyle w:val="ListParagraph"/>
        <w:numPr>
          <w:ilvl w:val="1"/>
          <w:numId w:val="64"/>
        </w:numPr>
        <w:tabs>
          <w:tab w:val="left" w:pos="1737"/>
          <w:tab w:val="left" w:pos="1740"/>
        </w:tabs>
        <w:spacing w:before="110" w:line="223" w:lineRule="auto"/>
        <w:ind w:right="630"/>
        <w:jc w:val="both"/>
        <w:rPr>
          <w:sz w:val="23"/>
        </w:rPr>
      </w:pPr>
      <w:r>
        <w:rPr>
          <w:sz w:val="23"/>
        </w:rPr>
        <w:t>In</w:t>
      </w:r>
      <w:r>
        <w:rPr>
          <w:spacing w:val="-13"/>
          <w:sz w:val="23"/>
        </w:rPr>
        <w:t xml:space="preserve"> </w:t>
      </w:r>
      <w:r>
        <w:rPr>
          <w:sz w:val="23"/>
        </w:rPr>
        <w:t>exercising</w:t>
      </w:r>
      <w:r>
        <w:rPr>
          <w:spacing w:val="-15"/>
          <w:sz w:val="23"/>
        </w:rPr>
        <w:t xml:space="preserve"> </w:t>
      </w:r>
      <w:r>
        <w:rPr>
          <w:sz w:val="23"/>
        </w:rPr>
        <w:t>the</w:t>
      </w:r>
      <w:r>
        <w:rPr>
          <w:spacing w:val="-12"/>
          <w:sz w:val="23"/>
        </w:rPr>
        <w:t xml:space="preserve"> </w:t>
      </w:r>
      <w:r>
        <w:rPr>
          <w:sz w:val="23"/>
        </w:rPr>
        <w:t>power</w:t>
      </w:r>
      <w:r>
        <w:rPr>
          <w:spacing w:val="-12"/>
          <w:sz w:val="23"/>
        </w:rPr>
        <w:t xml:space="preserve"> </w:t>
      </w:r>
      <w:r>
        <w:rPr>
          <w:sz w:val="23"/>
        </w:rPr>
        <w:t>conferred</w:t>
      </w:r>
      <w:r>
        <w:rPr>
          <w:spacing w:val="-11"/>
          <w:sz w:val="23"/>
        </w:rPr>
        <w:t xml:space="preserve"> </w:t>
      </w:r>
      <w:r>
        <w:rPr>
          <w:sz w:val="23"/>
        </w:rPr>
        <w:t>by</w:t>
      </w:r>
      <w:r>
        <w:rPr>
          <w:spacing w:val="-15"/>
          <w:sz w:val="23"/>
        </w:rPr>
        <w:t xml:space="preserve"> </w:t>
      </w:r>
      <w:r>
        <w:rPr>
          <w:sz w:val="23"/>
        </w:rPr>
        <w:t>subsection</w:t>
      </w:r>
      <w:r>
        <w:rPr>
          <w:spacing w:val="-7"/>
          <w:sz w:val="23"/>
        </w:rPr>
        <w:t xml:space="preserve"> </w:t>
      </w:r>
      <w:r>
        <w:rPr>
          <w:sz w:val="23"/>
        </w:rPr>
        <w:t>(2),</w:t>
      </w:r>
      <w:r>
        <w:rPr>
          <w:spacing w:val="-12"/>
          <w:sz w:val="23"/>
        </w:rPr>
        <w:t xml:space="preserve"> </w:t>
      </w:r>
      <w:r>
        <w:rPr>
          <w:sz w:val="23"/>
        </w:rPr>
        <w:t>a</w:t>
      </w:r>
      <w:r>
        <w:rPr>
          <w:spacing w:val="-13"/>
          <w:sz w:val="23"/>
        </w:rPr>
        <w:t xml:space="preserve"> </w:t>
      </w:r>
      <w:r>
        <w:rPr>
          <w:sz w:val="23"/>
        </w:rPr>
        <w:t>police</w:t>
      </w:r>
      <w:r>
        <w:rPr>
          <w:spacing w:val="-12"/>
          <w:sz w:val="23"/>
        </w:rPr>
        <w:t xml:space="preserve"> </w:t>
      </w:r>
      <w:r>
        <w:rPr>
          <w:sz w:val="23"/>
        </w:rPr>
        <w:t xml:space="preserve">officer may break into the premises if entry is refused or is unreasonably </w:t>
      </w:r>
      <w:r>
        <w:rPr>
          <w:spacing w:val="-6"/>
          <w:sz w:val="23"/>
        </w:rPr>
        <w:t>delayed</w:t>
      </w:r>
      <w:r>
        <w:rPr>
          <w:spacing w:val="-9"/>
          <w:sz w:val="23"/>
        </w:rPr>
        <w:t xml:space="preserve"> </w:t>
      </w:r>
      <w:r>
        <w:rPr>
          <w:spacing w:val="-6"/>
          <w:sz w:val="23"/>
        </w:rPr>
        <w:t>(whether</w:t>
      </w:r>
      <w:r>
        <w:rPr>
          <w:spacing w:val="-7"/>
          <w:sz w:val="23"/>
        </w:rPr>
        <w:t xml:space="preserve"> </w:t>
      </w:r>
      <w:r>
        <w:rPr>
          <w:spacing w:val="-6"/>
          <w:sz w:val="23"/>
        </w:rPr>
        <w:t>or not by</w:t>
      </w:r>
      <w:r>
        <w:rPr>
          <w:spacing w:val="-9"/>
          <w:sz w:val="23"/>
        </w:rPr>
        <w:t xml:space="preserve"> </w:t>
      </w:r>
      <w:r>
        <w:rPr>
          <w:spacing w:val="-6"/>
          <w:sz w:val="23"/>
        </w:rPr>
        <w:t>the absence of a person able</w:t>
      </w:r>
      <w:r>
        <w:rPr>
          <w:spacing w:val="-2"/>
          <w:sz w:val="23"/>
        </w:rPr>
        <w:t xml:space="preserve"> </w:t>
      </w:r>
      <w:r>
        <w:rPr>
          <w:spacing w:val="-6"/>
          <w:sz w:val="23"/>
        </w:rPr>
        <w:t>to</w:t>
      </w:r>
      <w:r>
        <w:rPr>
          <w:spacing w:val="-1"/>
          <w:sz w:val="23"/>
        </w:rPr>
        <w:t xml:space="preserve"> </w:t>
      </w:r>
      <w:r>
        <w:rPr>
          <w:spacing w:val="-6"/>
          <w:sz w:val="23"/>
        </w:rPr>
        <w:t xml:space="preserve">permit entry </w:t>
      </w:r>
      <w:r>
        <w:rPr>
          <w:sz w:val="23"/>
        </w:rPr>
        <w:t>to the premises).</w:t>
      </w:r>
    </w:p>
    <w:p w:rsidR="00563BC8" w:rsidRDefault="00334391">
      <w:pPr>
        <w:pStyle w:val="ListParagraph"/>
        <w:numPr>
          <w:ilvl w:val="1"/>
          <w:numId w:val="64"/>
        </w:numPr>
        <w:tabs>
          <w:tab w:val="left" w:pos="1737"/>
          <w:tab w:val="left" w:pos="1740"/>
        </w:tabs>
        <w:spacing w:before="110" w:line="223" w:lineRule="auto"/>
        <w:ind w:right="630"/>
        <w:jc w:val="both"/>
        <w:rPr>
          <w:sz w:val="23"/>
        </w:rPr>
      </w:pPr>
      <w:r>
        <w:rPr>
          <w:sz w:val="23"/>
        </w:rPr>
        <w:t xml:space="preserve">A police officer, the Director or a special inspector may, at any </w:t>
      </w:r>
      <w:r>
        <w:rPr>
          <w:spacing w:val="-4"/>
          <w:sz w:val="23"/>
        </w:rPr>
        <w:t>reasonable</w:t>
      </w:r>
      <w:r>
        <w:rPr>
          <w:spacing w:val="-11"/>
          <w:sz w:val="23"/>
        </w:rPr>
        <w:t xml:space="preserve"> </w:t>
      </w:r>
      <w:r>
        <w:rPr>
          <w:spacing w:val="-4"/>
          <w:sz w:val="23"/>
        </w:rPr>
        <w:t>time,</w:t>
      </w:r>
      <w:r>
        <w:rPr>
          <w:spacing w:val="-10"/>
          <w:sz w:val="23"/>
        </w:rPr>
        <w:t xml:space="preserve"> </w:t>
      </w:r>
      <w:r>
        <w:rPr>
          <w:spacing w:val="-4"/>
          <w:sz w:val="23"/>
        </w:rPr>
        <w:t>enter</w:t>
      </w:r>
      <w:r>
        <w:rPr>
          <w:spacing w:val="-11"/>
          <w:sz w:val="23"/>
        </w:rPr>
        <w:t xml:space="preserve"> </w:t>
      </w:r>
      <w:r>
        <w:rPr>
          <w:spacing w:val="-4"/>
          <w:sz w:val="23"/>
        </w:rPr>
        <w:t>and</w:t>
      </w:r>
      <w:r>
        <w:rPr>
          <w:spacing w:val="-10"/>
          <w:sz w:val="23"/>
        </w:rPr>
        <w:t xml:space="preserve"> </w:t>
      </w:r>
      <w:r>
        <w:rPr>
          <w:spacing w:val="-4"/>
          <w:sz w:val="23"/>
        </w:rPr>
        <w:t>examine</w:t>
      </w:r>
      <w:r>
        <w:rPr>
          <w:spacing w:val="-10"/>
          <w:sz w:val="23"/>
        </w:rPr>
        <w:t xml:space="preserve"> </w:t>
      </w:r>
      <w:r>
        <w:rPr>
          <w:spacing w:val="-4"/>
          <w:sz w:val="23"/>
        </w:rPr>
        <w:t>any</w:t>
      </w:r>
      <w:r>
        <w:rPr>
          <w:spacing w:val="-11"/>
          <w:sz w:val="23"/>
        </w:rPr>
        <w:t xml:space="preserve"> </w:t>
      </w:r>
      <w:r>
        <w:rPr>
          <w:spacing w:val="-4"/>
          <w:sz w:val="23"/>
        </w:rPr>
        <w:t>premises</w:t>
      </w:r>
      <w:r>
        <w:rPr>
          <w:spacing w:val="-10"/>
          <w:sz w:val="23"/>
        </w:rPr>
        <w:t xml:space="preserve"> </w:t>
      </w:r>
      <w:r>
        <w:rPr>
          <w:spacing w:val="-4"/>
          <w:sz w:val="23"/>
        </w:rPr>
        <w:t>to</w:t>
      </w:r>
      <w:r>
        <w:rPr>
          <w:spacing w:val="-10"/>
          <w:sz w:val="23"/>
        </w:rPr>
        <w:t xml:space="preserve"> </w:t>
      </w:r>
      <w:r>
        <w:rPr>
          <w:spacing w:val="-4"/>
          <w:sz w:val="23"/>
        </w:rPr>
        <w:t>which</w:t>
      </w:r>
      <w:r>
        <w:rPr>
          <w:spacing w:val="-11"/>
          <w:sz w:val="23"/>
        </w:rPr>
        <w:t xml:space="preserve"> </w:t>
      </w:r>
      <w:r>
        <w:rPr>
          <w:spacing w:val="-4"/>
          <w:sz w:val="23"/>
        </w:rPr>
        <w:t>this</w:t>
      </w:r>
      <w:r>
        <w:rPr>
          <w:spacing w:val="-10"/>
          <w:sz w:val="23"/>
        </w:rPr>
        <w:t xml:space="preserve"> </w:t>
      </w:r>
      <w:r>
        <w:rPr>
          <w:spacing w:val="-4"/>
          <w:sz w:val="23"/>
        </w:rPr>
        <w:t xml:space="preserve">section </w:t>
      </w:r>
      <w:r>
        <w:rPr>
          <w:sz w:val="23"/>
        </w:rPr>
        <w:t>applies and may:</w:t>
      </w:r>
    </w:p>
    <w:p w:rsidR="00563BC8" w:rsidRDefault="00334391">
      <w:pPr>
        <w:pStyle w:val="ListParagraph"/>
        <w:numPr>
          <w:ilvl w:val="2"/>
          <w:numId w:val="64"/>
        </w:numPr>
        <w:tabs>
          <w:tab w:val="left" w:pos="2364"/>
          <w:tab w:val="left" w:pos="2367"/>
        </w:tabs>
        <w:spacing w:before="81" w:line="223" w:lineRule="auto"/>
        <w:ind w:right="636"/>
        <w:jc w:val="both"/>
        <w:rPr>
          <w:sz w:val="23"/>
        </w:rPr>
      </w:pPr>
      <w:r>
        <w:rPr>
          <w:sz w:val="23"/>
        </w:rPr>
        <w:t xml:space="preserve">make such examination and inquiry as may be necessary to </w:t>
      </w:r>
      <w:r>
        <w:rPr>
          <w:spacing w:val="-4"/>
          <w:sz w:val="23"/>
        </w:rPr>
        <w:t>ascertain whether</w:t>
      </w:r>
      <w:r>
        <w:rPr>
          <w:spacing w:val="-6"/>
          <w:sz w:val="23"/>
        </w:rPr>
        <w:t xml:space="preserve"> </w:t>
      </w:r>
      <w:r>
        <w:rPr>
          <w:spacing w:val="-4"/>
          <w:sz w:val="23"/>
        </w:rPr>
        <w:t>the</w:t>
      </w:r>
      <w:r>
        <w:rPr>
          <w:spacing w:val="-8"/>
          <w:sz w:val="23"/>
        </w:rPr>
        <w:t xml:space="preserve"> </w:t>
      </w:r>
      <w:r>
        <w:rPr>
          <w:spacing w:val="-4"/>
          <w:sz w:val="23"/>
        </w:rPr>
        <w:t>provisions</w:t>
      </w:r>
      <w:r>
        <w:rPr>
          <w:spacing w:val="-7"/>
          <w:sz w:val="23"/>
        </w:rPr>
        <w:t xml:space="preserve"> </w:t>
      </w:r>
      <w:r>
        <w:rPr>
          <w:spacing w:val="-4"/>
          <w:sz w:val="23"/>
        </w:rPr>
        <w:t>of</w:t>
      </w:r>
      <w:r>
        <w:rPr>
          <w:spacing w:val="-8"/>
          <w:sz w:val="23"/>
        </w:rPr>
        <w:t xml:space="preserve"> </w:t>
      </w:r>
      <w:r>
        <w:rPr>
          <w:spacing w:val="-4"/>
          <w:sz w:val="23"/>
        </w:rPr>
        <w:t>this</w:t>
      </w:r>
      <w:r>
        <w:rPr>
          <w:spacing w:val="-7"/>
          <w:sz w:val="23"/>
        </w:rPr>
        <w:t xml:space="preserve"> </w:t>
      </w:r>
      <w:r>
        <w:rPr>
          <w:spacing w:val="-4"/>
          <w:sz w:val="23"/>
        </w:rPr>
        <w:t>Act</w:t>
      </w:r>
      <w:r>
        <w:rPr>
          <w:spacing w:val="-7"/>
          <w:sz w:val="23"/>
        </w:rPr>
        <w:t xml:space="preserve"> </w:t>
      </w:r>
      <w:r>
        <w:rPr>
          <w:spacing w:val="-4"/>
          <w:sz w:val="23"/>
        </w:rPr>
        <w:t>have</w:t>
      </w:r>
      <w:r>
        <w:rPr>
          <w:spacing w:val="-8"/>
          <w:sz w:val="23"/>
        </w:rPr>
        <w:t xml:space="preserve"> </w:t>
      </w:r>
      <w:r>
        <w:rPr>
          <w:spacing w:val="-4"/>
          <w:sz w:val="23"/>
        </w:rPr>
        <w:t>been,</w:t>
      </w:r>
      <w:r>
        <w:rPr>
          <w:spacing w:val="-8"/>
          <w:sz w:val="23"/>
        </w:rPr>
        <w:t xml:space="preserve"> </w:t>
      </w:r>
      <w:r>
        <w:rPr>
          <w:spacing w:val="-4"/>
          <w:sz w:val="23"/>
        </w:rPr>
        <w:t xml:space="preserve">and are </w:t>
      </w:r>
      <w:r>
        <w:rPr>
          <w:sz w:val="23"/>
        </w:rPr>
        <w:t>being, complied with, and</w:t>
      </w:r>
    </w:p>
    <w:p w:rsidR="00563BC8" w:rsidRDefault="00334391">
      <w:pPr>
        <w:pStyle w:val="ListParagraph"/>
        <w:numPr>
          <w:ilvl w:val="2"/>
          <w:numId w:val="64"/>
        </w:numPr>
        <w:tabs>
          <w:tab w:val="left" w:pos="2365"/>
          <w:tab w:val="left" w:pos="2367"/>
        </w:tabs>
        <w:spacing w:before="83" w:line="223" w:lineRule="auto"/>
        <w:ind w:right="635"/>
        <w:jc w:val="both"/>
        <w:rPr>
          <w:sz w:val="23"/>
        </w:rPr>
      </w:pPr>
      <w:r>
        <w:rPr>
          <w:spacing w:val="-4"/>
          <w:sz w:val="23"/>
        </w:rPr>
        <w:t>having</w:t>
      </w:r>
      <w:r>
        <w:rPr>
          <w:spacing w:val="-11"/>
          <w:sz w:val="23"/>
        </w:rPr>
        <w:t xml:space="preserve"> </w:t>
      </w:r>
      <w:r>
        <w:rPr>
          <w:spacing w:val="-4"/>
          <w:sz w:val="23"/>
        </w:rPr>
        <w:t>required</w:t>
      </w:r>
      <w:r>
        <w:rPr>
          <w:spacing w:val="-7"/>
          <w:sz w:val="23"/>
        </w:rPr>
        <w:t xml:space="preserve"> </w:t>
      </w:r>
      <w:r>
        <w:rPr>
          <w:spacing w:val="-4"/>
          <w:sz w:val="23"/>
        </w:rPr>
        <w:t>the production of</w:t>
      </w:r>
      <w:r>
        <w:rPr>
          <w:spacing w:val="-5"/>
          <w:sz w:val="23"/>
        </w:rPr>
        <w:t xml:space="preserve"> </w:t>
      </w:r>
      <w:r>
        <w:rPr>
          <w:spacing w:val="-4"/>
          <w:sz w:val="23"/>
        </w:rPr>
        <w:t>any</w:t>
      </w:r>
      <w:r>
        <w:rPr>
          <w:spacing w:val="-11"/>
          <w:sz w:val="23"/>
        </w:rPr>
        <w:t xml:space="preserve"> </w:t>
      </w:r>
      <w:r>
        <w:rPr>
          <w:spacing w:val="-4"/>
          <w:sz w:val="23"/>
        </w:rPr>
        <w:t>registers,</w:t>
      </w:r>
      <w:r>
        <w:rPr>
          <w:spacing w:val="-7"/>
          <w:sz w:val="23"/>
        </w:rPr>
        <w:t xml:space="preserve"> </w:t>
      </w:r>
      <w:r>
        <w:rPr>
          <w:spacing w:val="-4"/>
          <w:sz w:val="23"/>
        </w:rPr>
        <w:t>books,</w:t>
      </w:r>
      <w:r>
        <w:rPr>
          <w:spacing w:val="-8"/>
          <w:sz w:val="23"/>
        </w:rPr>
        <w:t xml:space="preserve"> </w:t>
      </w:r>
      <w:r>
        <w:rPr>
          <w:spacing w:val="-4"/>
          <w:sz w:val="23"/>
        </w:rPr>
        <w:t xml:space="preserve">records </w:t>
      </w:r>
      <w:r>
        <w:rPr>
          <w:sz w:val="23"/>
        </w:rPr>
        <w:t>or other documents relating</w:t>
      </w:r>
      <w:r>
        <w:rPr>
          <w:spacing w:val="-3"/>
          <w:sz w:val="23"/>
        </w:rPr>
        <w:t xml:space="preserve"> </w:t>
      </w:r>
      <w:r>
        <w:rPr>
          <w:sz w:val="23"/>
        </w:rPr>
        <w:t xml:space="preserve">to the business carried on at the </w:t>
      </w:r>
      <w:r>
        <w:rPr>
          <w:spacing w:val="-2"/>
          <w:sz w:val="23"/>
        </w:rPr>
        <w:t>premises</w:t>
      </w:r>
      <w:r>
        <w:rPr>
          <w:spacing w:val="-10"/>
          <w:sz w:val="23"/>
        </w:rPr>
        <w:t xml:space="preserve"> </w:t>
      </w:r>
      <w:r>
        <w:rPr>
          <w:spacing w:val="-2"/>
          <w:sz w:val="23"/>
        </w:rPr>
        <w:t>concerned—inspect,</w:t>
      </w:r>
      <w:r>
        <w:rPr>
          <w:spacing w:val="-10"/>
          <w:sz w:val="23"/>
        </w:rPr>
        <w:t xml:space="preserve"> </w:t>
      </w:r>
      <w:r>
        <w:rPr>
          <w:spacing w:val="-2"/>
          <w:sz w:val="23"/>
        </w:rPr>
        <w:t>make</w:t>
      </w:r>
      <w:r>
        <w:rPr>
          <w:spacing w:val="-10"/>
          <w:sz w:val="23"/>
        </w:rPr>
        <w:t xml:space="preserve"> </w:t>
      </w:r>
      <w:r>
        <w:rPr>
          <w:spacing w:val="-2"/>
          <w:sz w:val="23"/>
        </w:rPr>
        <w:t>copies</w:t>
      </w:r>
      <w:r>
        <w:rPr>
          <w:spacing w:val="-10"/>
          <w:sz w:val="23"/>
        </w:rPr>
        <w:t xml:space="preserve"> </w:t>
      </w:r>
      <w:r>
        <w:rPr>
          <w:spacing w:val="-2"/>
          <w:sz w:val="23"/>
        </w:rPr>
        <w:t>of</w:t>
      </w:r>
      <w:r>
        <w:rPr>
          <w:spacing w:val="-10"/>
          <w:sz w:val="23"/>
        </w:rPr>
        <w:t xml:space="preserve"> </w:t>
      </w:r>
      <w:r>
        <w:rPr>
          <w:spacing w:val="-2"/>
          <w:sz w:val="23"/>
        </w:rPr>
        <w:t>or</w:t>
      </w:r>
      <w:r>
        <w:rPr>
          <w:spacing w:val="-10"/>
          <w:sz w:val="23"/>
        </w:rPr>
        <w:t xml:space="preserve"> </w:t>
      </w:r>
      <w:r>
        <w:rPr>
          <w:spacing w:val="-2"/>
          <w:sz w:val="23"/>
        </w:rPr>
        <w:t>take</w:t>
      </w:r>
      <w:r>
        <w:rPr>
          <w:spacing w:val="-10"/>
          <w:sz w:val="23"/>
        </w:rPr>
        <w:t xml:space="preserve"> </w:t>
      </w:r>
      <w:r>
        <w:rPr>
          <w:spacing w:val="-2"/>
          <w:sz w:val="23"/>
        </w:rPr>
        <w:t xml:space="preserve">extracts </w:t>
      </w:r>
      <w:r>
        <w:rPr>
          <w:sz w:val="23"/>
        </w:rPr>
        <w:t>from, entries in the registers, books, records or other documents, and</w:t>
      </w:r>
    </w:p>
    <w:p w:rsidR="00563BC8" w:rsidRDefault="00334391">
      <w:pPr>
        <w:pStyle w:val="ListParagraph"/>
        <w:numPr>
          <w:ilvl w:val="2"/>
          <w:numId w:val="64"/>
        </w:numPr>
        <w:tabs>
          <w:tab w:val="left" w:pos="2364"/>
          <w:tab w:val="left" w:pos="2367"/>
        </w:tabs>
        <w:spacing w:before="80" w:line="223" w:lineRule="auto"/>
        <w:ind w:right="634"/>
        <w:jc w:val="both"/>
        <w:rPr>
          <w:sz w:val="23"/>
        </w:rPr>
      </w:pPr>
      <w:proofErr w:type="gramStart"/>
      <w:r>
        <w:rPr>
          <w:spacing w:val="-6"/>
          <w:sz w:val="23"/>
        </w:rPr>
        <w:t>examine</w:t>
      </w:r>
      <w:proofErr w:type="gramEnd"/>
      <w:r>
        <w:rPr>
          <w:spacing w:val="-9"/>
          <w:sz w:val="23"/>
        </w:rPr>
        <w:t xml:space="preserve"> </w:t>
      </w:r>
      <w:r>
        <w:rPr>
          <w:spacing w:val="-6"/>
          <w:sz w:val="23"/>
        </w:rPr>
        <w:t>any</w:t>
      </w:r>
      <w:r>
        <w:rPr>
          <w:spacing w:val="-8"/>
          <w:sz w:val="23"/>
        </w:rPr>
        <w:t xml:space="preserve"> </w:t>
      </w:r>
      <w:r>
        <w:rPr>
          <w:spacing w:val="-6"/>
          <w:sz w:val="23"/>
        </w:rPr>
        <w:t>approved gaming</w:t>
      </w:r>
      <w:r>
        <w:rPr>
          <w:spacing w:val="-9"/>
          <w:sz w:val="23"/>
        </w:rPr>
        <w:t xml:space="preserve"> </w:t>
      </w:r>
      <w:r>
        <w:rPr>
          <w:spacing w:val="-6"/>
          <w:sz w:val="23"/>
        </w:rPr>
        <w:t>machine and</w:t>
      </w:r>
      <w:r>
        <w:rPr>
          <w:sz w:val="23"/>
        </w:rPr>
        <w:t xml:space="preserve"> </w:t>
      </w:r>
      <w:r>
        <w:rPr>
          <w:spacing w:val="-6"/>
          <w:sz w:val="23"/>
        </w:rPr>
        <w:t>take</w:t>
      </w:r>
      <w:r>
        <w:rPr>
          <w:spacing w:val="-2"/>
          <w:sz w:val="23"/>
        </w:rPr>
        <w:t xml:space="preserve"> </w:t>
      </w:r>
      <w:r>
        <w:rPr>
          <w:spacing w:val="-6"/>
          <w:sz w:val="23"/>
        </w:rPr>
        <w:t xml:space="preserve">readings from </w:t>
      </w:r>
      <w:r>
        <w:rPr>
          <w:sz w:val="23"/>
        </w:rPr>
        <w:t>the gaming machine.</w:t>
      </w:r>
    </w:p>
    <w:p w:rsidR="00563BC8" w:rsidRDefault="00334391">
      <w:pPr>
        <w:pStyle w:val="ListParagraph"/>
        <w:numPr>
          <w:ilvl w:val="1"/>
          <w:numId w:val="64"/>
        </w:numPr>
        <w:tabs>
          <w:tab w:val="left" w:pos="1737"/>
          <w:tab w:val="left" w:pos="1740"/>
        </w:tabs>
        <w:spacing w:before="111" w:line="223" w:lineRule="auto"/>
        <w:ind w:right="638"/>
        <w:jc w:val="both"/>
        <w:rPr>
          <w:sz w:val="23"/>
        </w:rPr>
      </w:pPr>
      <w:r>
        <w:rPr>
          <w:sz w:val="23"/>
        </w:rPr>
        <w:t>In the exercise of a power conferred under this section, the Commissioner</w:t>
      </w:r>
      <w:r>
        <w:rPr>
          <w:spacing w:val="-13"/>
          <w:sz w:val="23"/>
        </w:rPr>
        <w:t xml:space="preserve"> </w:t>
      </w:r>
      <w:r>
        <w:rPr>
          <w:sz w:val="23"/>
        </w:rPr>
        <w:t>of</w:t>
      </w:r>
      <w:r>
        <w:rPr>
          <w:spacing w:val="-14"/>
          <w:sz w:val="23"/>
        </w:rPr>
        <w:t xml:space="preserve"> </w:t>
      </w:r>
      <w:r>
        <w:rPr>
          <w:sz w:val="23"/>
        </w:rPr>
        <w:t>Police,</w:t>
      </w:r>
      <w:r>
        <w:rPr>
          <w:spacing w:val="-13"/>
          <w:sz w:val="23"/>
        </w:rPr>
        <w:t xml:space="preserve"> </w:t>
      </w:r>
      <w:r>
        <w:rPr>
          <w:sz w:val="23"/>
        </w:rPr>
        <w:t>a</w:t>
      </w:r>
      <w:r>
        <w:rPr>
          <w:spacing w:val="-13"/>
          <w:sz w:val="23"/>
        </w:rPr>
        <w:t xml:space="preserve"> </w:t>
      </w:r>
      <w:r>
        <w:rPr>
          <w:sz w:val="23"/>
        </w:rPr>
        <w:t>police</w:t>
      </w:r>
      <w:r>
        <w:rPr>
          <w:spacing w:val="-13"/>
          <w:sz w:val="23"/>
        </w:rPr>
        <w:t xml:space="preserve"> </w:t>
      </w:r>
      <w:r>
        <w:rPr>
          <w:sz w:val="23"/>
        </w:rPr>
        <w:t>officer</w:t>
      </w:r>
      <w:r>
        <w:rPr>
          <w:spacing w:val="-13"/>
          <w:sz w:val="23"/>
        </w:rPr>
        <w:t xml:space="preserve"> </w:t>
      </w:r>
      <w:r>
        <w:rPr>
          <w:sz w:val="23"/>
        </w:rPr>
        <w:t>or</w:t>
      </w:r>
      <w:r>
        <w:rPr>
          <w:spacing w:val="-14"/>
          <w:sz w:val="23"/>
        </w:rPr>
        <w:t xml:space="preserve"> </w:t>
      </w:r>
      <w:r>
        <w:rPr>
          <w:sz w:val="23"/>
        </w:rPr>
        <w:t>a</w:t>
      </w:r>
      <w:r>
        <w:rPr>
          <w:spacing w:val="-13"/>
          <w:sz w:val="23"/>
        </w:rPr>
        <w:t xml:space="preserve"> </w:t>
      </w:r>
      <w:r>
        <w:rPr>
          <w:sz w:val="23"/>
        </w:rPr>
        <w:t>special</w:t>
      </w:r>
      <w:r>
        <w:rPr>
          <w:spacing w:val="-13"/>
          <w:sz w:val="23"/>
        </w:rPr>
        <w:t xml:space="preserve"> </w:t>
      </w:r>
      <w:r>
        <w:rPr>
          <w:sz w:val="23"/>
        </w:rPr>
        <w:t>inspector</w:t>
      </w:r>
      <w:r>
        <w:rPr>
          <w:spacing w:val="-14"/>
          <w:sz w:val="23"/>
        </w:rPr>
        <w:t xml:space="preserve"> </w:t>
      </w:r>
      <w:r>
        <w:rPr>
          <w:sz w:val="23"/>
        </w:rPr>
        <w:t>may:</w:t>
      </w:r>
    </w:p>
    <w:p w:rsidR="00563BC8" w:rsidRDefault="00334391">
      <w:pPr>
        <w:pStyle w:val="ListParagraph"/>
        <w:numPr>
          <w:ilvl w:val="2"/>
          <w:numId w:val="64"/>
        </w:numPr>
        <w:tabs>
          <w:tab w:val="left" w:pos="2364"/>
          <w:tab w:val="left" w:pos="2367"/>
        </w:tabs>
        <w:spacing w:before="81" w:line="223" w:lineRule="auto"/>
        <w:ind w:right="634"/>
        <w:jc w:val="both"/>
        <w:rPr>
          <w:sz w:val="23"/>
        </w:rPr>
      </w:pPr>
      <w:r>
        <w:rPr>
          <w:sz w:val="23"/>
        </w:rPr>
        <w:t>if the Commissioner, police officer or special inspector considers it necessary</w:t>
      </w:r>
      <w:r>
        <w:rPr>
          <w:spacing w:val="-6"/>
          <w:sz w:val="23"/>
        </w:rPr>
        <w:t xml:space="preserve"> </w:t>
      </w:r>
      <w:r>
        <w:rPr>
          <w:sz w:val="23"/>
        </w:rPr>
        <w:t>to do so for</w:t>
      </w:r>
      <w:r>
        <w:rPr>
          <w:spacing w:val="-2"/>
          <w:sz w:val="23"/>
        </w:rPr>
        <w:t xml:space="preserve"> </w:t>
      </w:r>
      <w:r>
        <w:rPr>
          <w:sz w:val="23"/>
        </w:rPr>
        <w:t>the</w:t>
      </w:r>
      <w:r>
        <w:rPr>
          <w:spacing w:val="-1"/>
          <w:sz w:val="23"/>
        </w:rPr>
        <w:t xml:space="preserve"> </w:t>
      </w:r>
      <w:r>
        <w:rPr>
          <w:sz w:val="23"/>
        </w:rPr>
        <w:t>purposes of</w:t>
      </w:r>
      <w:r>
        <w:rPr>
          <w:spacing w:val="-2"/>
          <w:sz w:val="23"/>
        </w:rPr>
        <w:t xml:space="preserve"> </w:t>
      </w:r>
      <w:r>
        <w:rPr>
          <w:sz w:val="23"/>
        </w:rPr>
        <w:t xml:space="preserve">obtaining </w:t>
      </w:r>
      <w:r>
        <w:rPr>
          <w:spacing w:val="-4"/>
          <w:sz w:val="23"/>
        </w:rPr>
        <w:t>evidence</w:t>
      </w:r>
      <w:r>
        <w:rPr>
          <w:spacing w:val="-11"/>
          <w:sz w:val="23"/>
        </w:rPr>
        <w:t xml:space="preserve"> </w:t>
      </w:r>
      <w:r>
        <w:rPr>
          <w:spacing w:val="-4"/>
          <w:sz w:val="23"/>
        </w:rPr>
        <w:t>of</w:t>
      </w:r>
      <w:r>
        <w:rPr>
          <w:spacing w:val="-10"/>
          <w:sz w:val="23"/>
        </w:rPr>
        <w:t xml:space="preserve"> </w:t>
      </w:r>
      <w:r>
        <w:rPr>
          <w:spacing w:val="-4"/>
          <w:sz w:val="23"/>
        </w:rPr>
        <w:t>the</w:t>
      </w:r>
      <w:r>
        <w:rPr>
          <w:spacing w:val="-11"/>
          <w:sz w:val="23"/>
        </w:rPr>
        <w:t xml:space="preserve"> </w:t>
      </w:r>
      <w:r>
        <w:rPr>
          <w:spacing w:val="-4"/>
          <w:sz w:val="23"/>
        </w:rPr>
        <w:t>commission</w:t>
      </w:r>
      <w:r>
        <w:rPr>
          <w:spacing w:val="-10"/>
          <w:sz w:val="23"/>
        </w:rPr>
        <w:t xml:space="preserve"> </w:t>
      </w:r>
      <w:r>
        <w:rPr>
          <w:spacing w:val="-4"/>
          <w:sz w:val="23"/>
        </w:rPr>
        <w:t>of</w:t>
      </w:r>
      <w:r>
        <w:rPr>
          <w:spacing w:val="-10"/>
          <w:sz w:val="23"/>
        </w:rPr>
        <w:t xml:space="preserve"> </w:t>
      </w:r>
      <w:r>
        <w:rPr>
          <w:spacing w:val="-4"/>
          <w:sz w:val="23"/>
        </w:rPr>
        <w:t>an</w:t>
      </w:r>
      <w:r>
        <w:rPr>
          <w:spacing w:val="-11"/>
          <w:sz w:val="23"/>
        </w:rPr>
        <w:t xml:space="preserve"> </w:t>
      </w:r>
      <w:r>
        <w:rPr>
          <w:spacing w:val="-4"/>
          <w:sz w:val="23"/>
        </w:rPr>
        <w:t>offence—seize</w:t>
      </w:r>
      <w:r>
        <w:rPr>
          <w:spacing w:val="-10"/>
          <w:sz w:val="23"/>
        </w:rPr>
        <w:t xml:space="preserve"> </w:t>
      </w:r>
      <w:r>
        <w:rPr>
          <w:spacing w:val="-4"/>
          <w:sz w:val="23"/>
        </w:rPr>
        <w:t>any</w:t>
      </w:r>
      <w:r>
        <w:rPr>
          <w:spacing w:val="-10"/>
          <w:sz w:val="23"/>
        </w:rPr>
        <w:t xml:space="preserve"> </w:t>
      </w:r>
      <w:r>
        <w:rPr>
          <w:spacing w:val="-4"/>
          <w:sz w:val="23"/>
        </w:rPr>
        <w:t xml:space="preserve">registers, </w:t>
      </w:r>
      <w:r>
        <w:rPr>
          <w:sz w:val="23"/>
        </w:rPr>
        <w:t>books, records or other documents relating to the business conducted on the premises, and</w:t>
      </w:r>
    </w:p>
    <w:p w:rsidR="00563BC8" w:rsidRDefault="00334391">
      <w:pPr>
        <w:pStyle w:val="ListParagraph"/>
        <w:numPr>
          <w:ilvl w:val="2"/>
          <w:numId w:val="64"/>
        </w:numPr>
        <w:tabs>
          <w:tab w:val="left" w:pos="2365"/>
          <w:tab w:val="left" w:pos="2367"/>
        </w:tabs>
        <w:spacing w:before="81" w:line="223" w:lineRule="auto"/>
        <w:ind w:right="634"/>
        <w:jc w:val="both"/>
        <w:rPr>
          <w:sz w:val="23"/>
        </w:rPr>
      </w:pPr>
      <w:proofErr w:type="gramStart"/>
      <w:r>
        <w:rPr>
          <w:spacing w:val="-2"/>
          <w:sz w:val="23"/>
        </w:rPr>
        <w:t>require</w:t>
      </w:r>
      <w:proofErr w:type="gramEnd"/>
      <w:r>
        <w:rPr>
          <w:spacing w:val="-13"/>
          <w:sz w:val="23"/>
        </w:rPr>
        <w:t xml:space="preserve"> </w:t>
      </w:r>
      <w:r>
        <w:rPr>
          <w:spacing w:val="-2"/>
          <w:sz w:val="23"/>
        </w:rPr>
        <w:t>any</w:t>
      </w:r>
      <w:r>
        <w:rPr>
          <w:spacing w:val="-12"/>
          <w:sz w:val="23"/>
        </w:rPr>
        <w:t xml:space="preserve"> </w:t>
      </w:r>
      <w:r>
        <w:rPr>
          <w:spacing w:val="-2"/>
          <w:sz w:val="23"/>
        </w:rPr>
        <w:t>person</w:t>
      </w:r>
      <w:r>
        <w:rPr>
          <w:spacing w:val="-13"/>
          <w:sz w:val="23"/>
        </w:rPr>
        <w:t xml:space="preserve"> </w:t>
      </w:r>
      <w:r>
        <w:rPr>
          <w:spacing w:val="-2"/>
          <w:sz w:val="23"/>
        </w:rPr>
        <w:t>to</w:t>
      </w:r>
      <w:r>
        <w:rPr>
          <w:spacing w:val="-12"/>
          <w:sz w:val="23"/>
        </w:rPr>
        <w:t xml:space="preserve"> </w:t>
      </w:r>
      <w:r>
        <w:rPr>
          <w:spacing w:val="-2"/>
          <w:sz w:val="23"/>
        </w:rPr>
        <w:t>answer</w:t>
      </w:r>
      <w:r>
        <w:rPr>
          <w:spacing w:val="-12"/>
          <w:sz w:val="23"/>
        </w:rPr>
        <w:t xml:space="preserve"> </w:t>
      </w:r>
      <w:r>
        <w:rPr>
          <w:spacing w:val="-2"/>
          <w:sz w:val="23"/>
        </w:rPr>
        <w:t>any</w:t>
      </w:r>
      <w:r>
        <w:rPr>
          <w:spacing w:val="-13"/>
          <w:sz w:val="23"/>
        </w:rPr>
        <w:t xml:space="preserve"> </w:t>
      </w:r>
      <w:r>
        <w:rPr>
          <w:spacing w:val="-2"/>
          <w:sz w:val="23"/>
        </w:rPr>
        <w:t>question</w:t>
      </w:r>
      <w:r>
        <w:rPr>
          <w:spacing w:val="-12"/>
          <w:sz w:val="23"/>
        </w:rPr>
        <w:t xml:space="preserve"> </w:t>
      </w:r>
      <w:r>
        <w:rPr>
          <w:spacing w:val="-2"/>
          <w:sz w:val="23"/>
        </w:rPr>
        <w:t>relating</w:t>
      </w:r>
      <w:r>
        <w:rPr>
          <w:spacing w:val="-12"/>
          <w:sz w:val="23"/>
        </w:rPr>
        <w:t xml:space="preserve"> </w:t>
      </w:r>
      <w:r>
        <w:rPr>
          <w:spacing w:val="-2"/>
          <w:sz w:val="23"/>
        </w:rPr>
        <w:t>to</w:t>
      </w:r>
      <w:r>
        <w:rPr>
          <w:spacing w:val="-13"/>
          <w:sz w:val="23"/>
        </w:rPr>
        <w:t xml:space="preserve"> </w:t>
      </w:r>
      <w:r>
        <w:rPr>
          <w:spacing w:val="-2"/>
          <w:sz w:val="23"/>
        </w:rPr>
        <w:t>any</w:t>
      </w:r>
      <w:r>
        <w:rPr>
          <w:spacing w:val="-12"/>
          <w:sz w:val="23"/>
        </w:rPr>
        <w:t xml:space="preserve"> </w:t>
      </w:r>
      <w:r>
        <w:rPr>
          <w:spacing w:val="-2"/>
          <w:sz w:val="23"/>
        </w:rPr>
        <w:t xml:space="preserve">such </w:t>
      </w:r>
      <w:r>
        <w:rPr>
          <w:sz w:val="23"/>
        </w:rPr>
        <w:t>registers, books, records or other documents or any other relevant matter.</w:t>
      </w:r>
    </w:p>
    <w:p w:rsidR="00563BC8" w:rsidRDefault="00334391">
      <w:pPr>
        <w:pStyle w:val="ListParagraph"/>
        <w:numPr>
          <w:ilvl w:val="1"/>
          <w:numId w:val="64"/>
        </w:numPr>
        <w:tabs>
          <w:tab w:val="left" w:pos="1737"/>
          <w:tab w:val="left" w:pos="1740"/>
        </w:tabs>
        <w:spacing w:before="109" w:line="223" w:lineRule="auto"/>
        <w:ind w:right="639"/>
        <w:jc w:val="both"/>
        <w:rPr>
          <w:sz w:val="23"/>
        </w:rPr>
      </w:pPr>
      <w:r>
        <w:rPr>
          <w:spacing w:val="-6"/>
          <w:sz w:val="23"/>
        </w:rPr>
        <w:t>A person who</w:t>
      </w:r>
      <w:r>
        <w:rPr>
          <w:sz w:val="23"/>
        </w:rPr>
        <w:t xml:space="preserve"> </w:t>
      </w:r>
      <w:r>
        <w:rPr>
          <w:spacing w:val="-6"/>
          <w:sz w:val="23"/>
        </w:rPr>
        <w:t>wilfully</w:t>
      </w:r>
      <w:r>
        <w:rPr>
          <w:spacing w:val="-9"/>
          <w:sz w:val="23"/>
        </w:rPr>
        <w:t xml:space="preserve"> </w:t>
      </w:r>
      <w:r>
        <w:rPr>
          <w:spacing w:val="-6"/>
          <w:sz w:val="23"/>
        </w:rPr>
        <w:t xml:space="preserve">delays or obstructs a police officer, the Director </w:t>
      </w:r>
      <w:r>
        <w:rPr>
          <w:sz w:val="23"/>
        </w:rPr>
        <w:t>or</w:t>
      </w:r>
      <w:r>
        <w:rPr>
          <w:spacing w:val="-8"/>
          <w:sz w:val="23"/>
        </w:rPr>
        <w:t xml:space="preserve"> </w:t>
      </w:r>
      <w:r>
        <w:rPr>
          <w:sz w:val="23"/>
        </w:rPr>
        <w:t>a</w:t>
      </w:r>
      <w:r>
        <w:rPr>
          <w:spacing w:val="-7"/>
          <w:sz w:val="23"/>
        </w:rPr>
        <w:t xml:space="preserve"> </w:t>
      </w:r>
      <w:r>
        <w:rPr>
          <w:sz w:val="23"/>
        </w:rPr>
        <w:t>special</w:t>
      </w:r>
      <w:r>
        <w:rPr>
          <w:spacing w:val="-7"/>
          <w:sz w:val="23"/>
        </w:rPr>
        <w:t xml:space="preserve"> </w:t>
      </w:r>
      <w:r>
        <w:rPr>
          <w:sz w:val="23"/>
        </w:rPr>
        <w:t>inspector</w:t>
      </w:r>
      <w:r>
        <w:rPr>
          <w:spacing w:val="-8"/>
          <w:sz w:val="23"/>
        </w:rPr>
        <w:t xml:space="preserve"> </w:t>
      </w:r>
      <w:r>
        <w:rPr>
          <w:sz w:val="23"/>
        </w:rPr>
        <w:t>in</w:t>
      </w:r>
      <w:r>
        <w:rPr>
          <w:spacing w:val="-6"/>
          <w:sz w:val="23"/>
        </w:rPr>
        <w:t xml:space="preserve"> </w:t>
      </w:r>
      <w:r>
        <w:rPr>
          <w:sz w:val="23"/>
        </w:rPr>
        <w:t>the</w:t>
      </w:r>
      <w:r>
        <w:rPr>
          <w:spacing w:val="-7"/>
          <w:sz w:val="23"/>
        </w:rPr>
        <w:t xml:space="preserve"> </w:t>
      </w:r>
      <w:r>
        <w:rPr>
          <w:sz w:val="23"/>
        </w:rPr>
        <w:t>exercise</w:t>
      </w:r>
      <w:r>
        <w:rPr>
          <w:spacing w:val="-7"/>
          <w:sz w:val="23"/>
        </w:rPr>
        <w:t xml:space="preserve"> </w:t>
      </w:r>
      <w:r>
        <w:rPr>
          <w:sz w:val="23"/>
        </w:rPr>
        <w:t>of</w:t>
      </w:r>
      <w:r>
        <w:rPr>
          <w:spacing w:val="-8"/>
          <w:sz w:val="23"/>
        </w:rPr>
        <w:t xml:space="preserve"> </w:t>
      </w:r>
      <w:r>
        <w:rPr>
          <w:sz w:val="23"/>
        </w:rPr>
        <w:t>powers</w:t>
      </w:r>
      <w:r>
        <w:rPr>
          <w:spacing w:val="-6"/>
          <w:sz w:val="23"/>
        </w:rPr>
        <w:t xml:space="preserve"> </w:t>
      </w:r>
      <w:r>
        <w:rPr>
          <w:sz w:val="23"/>
        </w:rPr>
        <w:t>under</w:t>
      </w:r>
      <w:r>
        <w:rPr>
          <w:spacing w:val="-8"/>
          <w:sz w:val="23"/>
        </w:rPr>
        <w:t xml:space="preserve"> </w:t>
      </w:r>
      <w:r>
        <w:rPr>
          <w:sz w:val="23"/>
        </w:rPr>
        <w:t>this</w:t>
      </w:r>
      <w:r>
        <w:rPr>
          <w:spacing w:val="-3"/>
          <w:sz w:val="23"/>
        </w:rPr>
        <w:t xml:space="preserve"> </w:t>
      </w:r>
      <w:r>
        <w:rPr>
          <w:sz w:val="23"/>
        </w:rPr>
        <w:t>section</w:t>
      </w:r>
      <w:r>
        <w:rPr>
          <w:spacing w:val="-6"/>
          <w:sz w:val="23"/>
        </w:rPr>
        <w:t xml:space="preserve"> </w:t>
      </w:r>
      <w:r>
        <w:rPr>
          <w:sz w:val="23"/>
        </w:rPr>
        <w:t>is guilty of an offence.</w:t>
      </w:r>
    </w:p>
    <w:p w:rsidR="00563BC8" w:rsidRDefault="00334391">
      <w:pPr>
        <w:pStyle w:val="BodyText"/>
        <w:spacing w:before="95"/>
      </w:pPr>
      <w:r>
        <w:rPr>
          <w:spacing w:val="-2"/>
        </w:rPr>
        <w:t>Maximum</w:t>
      </w:r>
      <w:r>
        <w:rPr>
          <w:spacing w:val="-13"/>
        </w:rPr>
        <w:t xml:space="preserve"> </w:t>
      </w:r>
      <w:r>
        <w:rPr>
          <w:spacing w:val="-2"/>
        </w:rPr>
        <w:t>penalty:</w:t>
      </w:r>
      <w:r>
        <w:rPr>
          <w:spacing w:val="-12"/>
        </w:rPr>
        <w:t xml:space="preserve"> </w:t>
      </w:r>
      <w:r>
        <w:rPr>
          <w:spacing w:val="-2"/>
        </w:rPr>
        <w:t>50</w:t>
      </w:r>
      <w:r>
        <w:rPr>
          <w:spacing w:val="-10"/>
        </w:rPr>
        <w:t xml:space="preserve"> </w:t>
      </w:r>
      <w:r>
        <w:rPr>
          <w:spacing w:val="-2"/>
        </w:rPr>
        <w:t>penalty</w:t>
      </w:r>
      <w:r>
        <w:rPr>
          <w:spacing w:val="-12"/>
        </w:rPr>
        <w:t xml:space="preserve"> </w:t>
      </w:r>
      <w:r>
        <w:rPr>
          <w:spacing w:val="-2"/>
        </w:rPr>
        <w:t>units.</w:t>
      </w:r>
    </w:p>
    <w:p w:rsidR="00563BC8" w:rsidRDefault="00563BC8">
      <w:pPr>
        <w:sectPr w:rsidR="00563BC8">
          <w:headerReference w:type="even" r:id="rId259"/>
          <w:headerReference w:type="default" r:id="rId260"/>
          <w:footerReference w:type="even" r:id="rId261"/>
          <w:footerReference w:type="default" r:id="rId262"/>
          <w:pgSz w:w="11900" w:h="16840"/>
          <w:pgMar w:top="3780" w:right="1680" w:bottom="2100" w:left="1680" w:header="2751" w:footer="1910" w:gutter="0"/>
          <w:pgNumType w:start="126"/>
          <w:cols w:space="720"/>
        </w:sectPr>
      </w:pPr>
    </w:p>
    <w:p w:rsidR="00563BC8" w:rsidRDefault="00563BC8">
      <w:pPr>
        <w:pStyle w:val="BodyText"/>
        <w:spacing w:before="128"/>
        <w:ind w:left="0"/>
        <w:jc w:val="left"/>
      </w:pPr>
    </w:p>
    <w:p w:rsidR="00563BC8" w:rsidRDefault="00334391">
      <w:pPr>
        <w:pStyle w:val="ListParagraph"/>
        <w:numPr>
          <w:ilvl w:val="1"/>
          <w:numId w:val="64"/>
        </w:numPr>
        <w:tabs>
          <w:tab w:val="left" w:pos="1737"/>
          <w:tab w:val="left" w:pos="1740"/>
        </w:tabs>
        <w:spacing w:before="0" w:line="223" w:lineRule="auto"/>
        <w:ind w:right="636"/>
        <w:jc w:val="both"/>
        <w:rPr>
          <w:sz w:val="23"/>
        </w:rPr>
      </w:pPr>
      <w:r>
        <w:rPr>
          <w:spacing w:val="-2"/>
          <w:sz w:val="23"/>
        </w:rPr>
        <w:t>If</w:t>
      </w:r>
      <w:r>
        <w:rPr>
          <w:spacing w:val="-13"/>
          <w:sz w:val="23"/>
        </w:rPr>
        <w:t xml:space="preserve"> </w:t>
      </w:r>
      <w:r>
        <w:rPr>
          <w:spacing w:val="-2"/>
          <w:sz w:val="23"/>
        </w:rPr>
        <w:t>any</w:t>
      </w:r>
      <w:r>
        <w:rPr>
          <w:spacing w:val="-12"/>
          <w:sz w:val="23"/>
        </w:rPr>
        <w:t xml:space="preserve"> </w:t>
      </w:r>
      <w:r>
        <w:rPr>
          <w:spacing w:val="-2"/>
          <w:sz w:val="23"/>
        </w:rPr>
        <w:t>premises</w:t>
      </w:r>
      <w:r>
        <w:rPr>
          <w:spacing w:val="-13"/>
          <w:sz w:val="23"/>
        </w:rPr>
        <w:t xml:space="preserve"> </w:t>
      </w:r>
      <w:r>
        <w:rPr>
          <w:spacing w:val="-2"/>
          <w:sz w:val="23"/>
        </w:rPr>
        <w:t>are</w:t>
      </w:r>
      <w:r>
        <w:rPr>
          <w:spacing w:val="-12"/>
          <w:sz w:val="23"/>
        </w:rPr>
        <w:t xml:space="preserve"> </w:t>
      </w:r>
      <w:r>
        <w:rPr>
          <w:spacing w:val="-2"/>
          <w:sz w:val="23"/>
        </w:rPr>
        <w:t>entered</w:t>
      </w:r>
      <w:r>
        <w:rPr>
          <w:spacing w:val="-12"/>
          <w:sz w:val="23"/>
        </w:rPr>
        <w:t xml:space="preserve"> </w:t>
      </w:r>
      <w:r>
        <w:rPr>
          <w:spacing w:val="-2"/>
          <w:sz w:val="23"/>
        </w:rPr>
        <w:t>under</w:t>
      </w:r>
      <w:r>
        <w:rPr>
          <w:spacing w:val="-12"/>
          <w:sz w:val="23"/>
        </w:rPr>
        <w:t xml:space="preserve"> </w:t>
      </w:r>
      <w:r>
        <w:rPr>
          <w:spacing w:val="-2"/>
          <w:sz w:val="23"/>
        </w:rPr>
        <w:t>this</w:t>
      </w:r>
      <w:r>
        <w:rPr>
          <w:spacing w:val="-11"/>
          <w:sz w:val="23"/>
        </w:rPr>
        <w:t xml:space="preserve"> </w:t>
      </w:r>
      <w:r>
        <w:rPr>
          <w:spacing w:val="-2"/>
          <w:sz w:val="23"/>
        </w:rPr>
        <w:t>section,</w:t>
      </w:r>
      <w:r>
        <w:rPr>
          <w:spacing w:val="-10"/>
          <w:sz w:val="23"/>
        </w:rPr>
        <w:t xml:space="preserve"> </w:t>
      </w:r>
      <w:r>
        <w:rPr>
          <w:spacing w:val="-2"/>
          <w:sz w:val="23"/>
        </w:rPr>
        <w:t>a</w:t>
      </w:r>
      <w:r>
        <w:rPr>
          <w:spacing w:val="-9"/>
          <w:sz w:val="23"/>
        </w:rPr>
        <w:t xml:space="preserve"> </w:t>
      </w:r>
      <w:r>
        <w:rPr>
          <w:spacing w:val="-2"/>
          <w:sz w:val="23"/>
        </w:rPr>
        <w:t>person</w:t>
      </w:r>
      <w:r>
        <w:rPr>
          <w:spacing w:val="-9"/>
          <w:sz w:val="23"/>
        </w:rPr>
        <w:t xml:space="preserve"> </w:t>
      </w:r>
      <w:r>
        <w:rPr>
          <w:spacing w:val="-2"/>
          <w:sz w:val="23"/>
        </w:rPr>
        <w:t>is</w:t>
      </w:r>
      <w:r>
        <w:rPr>
          <w:spacing w:val="-9"/>
          <w:sz w:val="23"/>
        </w:rPr>
        <w:t xml:space="preserve"> </w:t>
      </w:r>
      <w:r>
        <w:rPr>
          <w:spacing w:val="-2"/>
          <w:sz w:val="23"/>
        </w:rPr>
        <w:t>guilty</w:t>
      </w:r>
      <w:r>
        <w:rPr>
          <w:spacing w:val="-13"/>
          <w:sz w:val="23"/>
        </w:rPr>
        <w:t xml:space="preserve"> </w:t>
      </w:r>
      <w:r>
        <w:rPr>
          <w:spacing w:val="-2"/>
          <w:sz w:val="23"/>
        </w:rPr>
        <w:t>of</w:t>
      </w:r>
      <w:r>
        <w:rPr>
          <w:spacing w:val="-10"/>
          <w:sz w:val="23"/>
        </w:rPr>
        <w:t xml:space="preserve"> </w:t>
      </w:r>
      <w:r>
        <w:rPr>
          <w:spacing w:val="-2"/>
          <w:sz w:val="23"/>
        </w:rPr>
        <w:t xml:space="preserve">an </w:t>
      </w:r>
      <w:r>
        <w:rPr>
          <w:sz w:val="23"/>
        </w:rPr>
        <w:t>offence</w:t>
      </w:r>
      <w:r>
        <w:rPr>
          <w:spacing w:val="-13"/>
          <w:sz w:val="23"/>
        </w:rPr>
        <w:t xml:space="preserve"> </w:t>
      </w:r>
      <w:r>
        <w:rPr>
          <w:sz w:val="23"/>
        </w:rPr>
        <w:t>if</w:t>
      </w:r>
      <w:r>
        <w:rPr>
          <w:spacing w:val="-13"/>
          <w:sz w:val="23"/>
        </w:rPr>
        <w:t xml:space="preserve"> </w:t>
      </w:r>
      <w:r>
        <w:rPr>
          <w:sz w:val="23"/>
        </w:rPr>
        <w:t>the</w:t>
      </w:r>
      <w:r>
        <w:rPr>
          <w:spacing w:val="-13"/>
          <w:sz w:val="23"/>
        </w:rPr>
        <w:t xml:space="preserve"> </w:t>
      </w:r>
      <w:r>
        <w:rPr>
          <w:sz w:val="23"/>
        </w:rPr>
        <w:t>person</w:t>
      </w:r>
      <w:r>
        <w:rPr>
          <w:spacing w:val="-12"/>
          <w:sz w:val="23"/>
        </w:rPr>
        <w:t xml:space="preserve"> </w:t>
      </w:r>
      <w:r>
        <w:rPr>
          <w:sz w:val="23"/>
        </w:rPr>
        <w:t>refuses</w:t>
      </w:r>
      <w:r>
        <w:rPr>
          <w:spacing w:val="-12"/>
          <w:sz w:val="23"/>
        </w:rPr>
        <w:t xml:space="preserve"> </w:t>
      </w:r>
      <w:r>
        <w:rPr>
          <w:sz w:val="23"/>
        </w:rPr>
        <w:t>to</w:t>
      </w:r>
      <w:r>
        <w:rPr>
          <w:spacing w:val="-12"/>
          <w:sz w:val="23"/>
        </w:rPr>
        <w:t xml:space="preserve"> </w:t>
      </w:r>
      <w:r>
        <w:rPr>
          <w:sz w:val="23"/>
        </w:rPr>
        <w:t>permit</w:t>
      </w:r>
      <w:r>
        <w:rPr>
          <w:spacing w:val="-13"/>
          <w:sz w:val="23"/>
        </w:rPr>
        <w:t xml:space="preserve"> </w:t>
      </w:r>
      <w:r>
        <w:rPr>
          <w:sz w:val="23"/>
        </w:rPr>
        <w:t>or</w:t>
      </w:r>
      <w:r>
        <w:rPr>
          <w:spacing w:val="-13"/>
          <w:sz w:val="23"/>
        </w:rPr>
        <w:t xml:space="preserve"> </w:t>
      </w:r>
      <w:r>
        <w:rPr>
          <w:sz w:val="23"/>
        </w:rPr>
        <w:t>to</w:t>
      </w:r>
      <w:r>
        <w:rPr>
          <w:spacing w:val="-8"/>
          <w:sz w:val="23"/>
        </w:rPr>
        <w:t xml:space="preserve"> </w:t>
      </w:r>
      <w:r>
        <w:rPr>
          <w:sz w:val="23"/>
        </w:rPr>
        <w:t>assist</w:t>
      </w:r>
      <w:r>
        <w:rPr>
          <w:spacing w:val="-12"/>
          <w:sz w:val="23"/>
        </w:rPr>
        <w:t xml:space="preserve"> </w:t>
      </w:r>
      <w:r>
        <w:rPr>
          <w:sz w:val="23"/>
        </w:rPr>
        <w:t>the</w:t>
      </w:r>
      <w:r>
        <w:rPr>
          <w:spacing w:val="-12"/>
          <w:sz w:val="23"/>
        </w:rPr>
        <w:t xml:space="preserve"> </w:t>
      </w:r>
      <w:r>
        <w:rPr>
          <w:sz w:val="23"/>
        </w:rPr>
        <w:t>exercise</w:t>
      </w:r>
      <w:r>
        <w:rPr>
          <w:spacing w:val="-12"/>
          <w:sz w:val="23"/>
        </w:rPr>
        <w:t xml:space="preserve"> </w:t>
      </w:r>
      <w:r>
        <w:rPr>
          <w:sz w:val="23"/>
        </w:rPr>
        <w:t>of</w:t>
      </w:r>
      <w:r>
        <w:rPr>
          <w:spacing w:val="-13"/>
          <w:sz w:val="23"/>
        </w:rPr>
        <w:t xml:space="preserve"> </w:t>
      </w:r>
      <w:r>
        <w:rPr>
          <w:sz w:val="23"/>
        </w:rPr>
        <w:t>the powers conferred by this section on the police officer, Director or special inspector in the exercise of his or her powers.</w:t>
      </w:r>
    </w:p>
    <w:p w:rsidR="00563BC8" w:rsidRDefault="00334391">
      <w:pPr>
        <w:pStyle w:val="BodyText"/>
        <w:spacing w:before="96"/>
      </w:pPr>
      <w:r>
        <w:rPr>
          <w:spacing w:val="-2"/>
        </w:rPr>
        <w:t>Maximum</w:t>
      </w:r>
      <w:r>
        <w:rPr>
          <w:spacing w:val="-13"/>
        </w:rPr>
        <w:t xml:space="preserve"> </w:t>
      </w:r>
      <w:r>
        <w:rPr>
          <w:spacing w:val="-2"/>
        </w:rPr>
        <w:t>penalty:</w:t>
      </w:r>
      <w:r>
        <w:rPr>
          <w:spacing w:val="-12"/>
        </w:rPr>
        <w:t xml:space="preserve"> </w:t>
      </w:r>
      <w:r>
        <w:rPr>
          <w:spacing w:val="-2"/>
        </w:rPr>
        <w:t>50</w:t>
      </w:r>
      <w:r>
        <w:rPr>
          <w:spacing w:val="-10"/>
        </w:rPr>
        <w:t xml:space="preserve"> </w:t>
      </w:r>
      <w:r>
        <w:rPr>
          <w:spacing w:val="-2"/>
        </w:rPr>
        <w:t>penalty</w:t>
      </w:r>
      <w:r>
        <w:rPr>
          <w:spacing w:val="-12"/>
        </w:rPr>
        <w:t xml:space="preserve"> </w:t>
      </w:r>
      <w:r>
        <w:rPr>
          <w:spacing w:val="-2"/>
        </w:rPr>
        <w:t>units.</w:t>
      </w:r>
    </w:p>
    <w:p w:rsidR="00563BC8" w:rsidRDefault="00334391">
      <w:pPr>
        <w:pStyle w:val="ListParagraph"/>
        <w:numPr>
          <w:ilvl w:val="0"/>
          <w:numId w:val="64"/>
        </w:numPr>
        <w:tabs>
          <w:tab w:val="left" w:pos="1289"/>
        </w:tabs>
        <w:spacing w:before="233"/>
        <w:ind w:hanging="600"/>
        <w:jc w:val="left"/>
        <w:rPr>
          <w:rFonts w:ascii="Arial"/>
          <w:b/>
          <w:sz w:val="21"/>
        </w:rPr>
      </w:pPr>
      <w:r>
        <w:rPr>
          <w:rFonts w:ascii="Arial"/>
          <w:b/>
          <w:spacing w:val="-6"/>
          <w:sz w:val="21"/>
        </w:rPr>
        <w:t>Dealing</w:t>
      </w:r>
      <w:r>
        <w:rPr>
          <w:rFonts w:ascii="Arial"/>
          <w:b/>
          <w:spacing w:val="-2"/>
          <w:sz w:val="21"/>
        </w:rPr>
        <w:t xml:space="preserve"> </w:t>
      </w:r>
      <w:r>
        <w:rPr>
          <w:rFonts w:ascii="Arial"/>
          <w:b/>
          <w:spacing w:val="-6"/>
          <w:sz w:val="21"/>
        </w:rPr>
        <w:t>with</w:t>
      </w:r>
      <w:r>
        <w:rPr>
          <w:rFonts w:ascii="Arial"/>
          <w:b/>
          <w:spacing w:val="-2"/>
          <w:sz w:val="21"/>
        </w:rPr>
        <w:t xml:space="preserve"> </w:t>
      </w:r>
      <w:r>
        <w:rPr>
          <w:rFonts w:ascii="Arial"/>
          <w:b/>
          <w:spacing w:val="-6"/>
          <w:sz w:val="21"/>
        </w:rPr>
        <w:t>seized</w:t>
      </w:r>
      <w:r>
        <w:rPr>
          <w:rFonts w:ascii="Arial"/>
          <w:b/>
          <w:spacing w:val="-1"/>
          <w:sz w:val="21"/>
        </w:rPr>
        <w:t xml:space="preserve"> </w:t>
      </w:r>
      <w:r>
        <w:rPr>
          <w:rFonts w:ascii="Arial"/>
          <w:b/>
          <w:spacing w:val="-6"/>
          <w:sz w:val="21"/>
        </w:rPr>
        <w:t>documents</w:t>
      </w:r>
    </w:p>
    <w:p w:rsidR="00563BC8" w:rsidRDefault="00334391">
      <w:pPr>
        <w:pStyle w:val="ListParagraph"/>
        <w:numPr>
          <w:ilvl w:val="1"/>
          <w:numId w:val="64"/>
        </w:numPr>
        <w:tabs>
          <w:tab w:val="left" w:pos="1737"/>
          <w:tab w:val="left" w:pos="1740"/>
        </w:tabs>
        <w:spacing w:before="97" w:line="223" w:lineRule="auto"/>
        <w:ind w:right="634"/>
        <w:jc w:val="both"/>
        <w:rPr>
          <w:sz w:val="23"/>
        </w:rPr>
      </w:pPr>
      <w:r>
        <w:rPr>
          <w:sz w:val="23"/>
        </w:rPr>
        <w:t>If</w:t>
      </w:r>
      <w:r>
        <w:rPr>
          <w:spacing w:val="-15"/>
          <w:sz w:val="23"/>
        </w:rPr>
        <w:t xml:space="preserve"> </w:t>
      </w:r>
      <w:r>
        <w:rPr>
          <w:sz w:val="23"/>
        </w:rPr>
        <w:t>the</w:t>
      </w:r>
      <w:r>
        <w:rPr>
          <w:spacing w:val="-14"/>
          <w:sz w:val="23"/>
        </w:rPr>
        <w:t xml:space="preserve"> </w:t>
      </w:r>
      <w:r>
        <w:rPr>
          <w:sz w:val="23"/>
        </w:rPr>
        <w:t>Commissioner</w:t>
      </w:r>
      <w:r>
        <w:rPr>
          <w:spacing w:val="-15"/>
          <w:sz w:val="23"/>
        </w:rPr>
        <w:t xml:space="preserve"> </w:t>
      </w:r>
      <w:r>
        <w:rPr>
          <w:sz w:val="23"/>
        </w:rPr>
        <w:t>of</w:t>
      </w:r>
      <w:r>
        <w:rPr>
          <w:spacing w:val="-14"/>
          <w:sz w:val="23"/>
        </w:rPr>
        <w:t xml:space="preserve"> </w:t>
      </w:r>
      <w:r>
        <w:rPr>
          <w:sz w:val="23"/>
        </w:rPr>
        <w:t>Police</w:t>
      </w:r>
      <w:r>
        <w:rPr>
          <w:spacing w:val="-14"/>
          <w:sz w:val="23"/>
        </w:rPr>
        <w:t xml:space="preserve"> </w:t>
      </w:r>
      <w:r>
        <w:rPr>
          <w:sz w:val="23"/>
        </w:rPr>
        <w:t>or</w:t>
      </w:r>
      <w:r>
        <w:rPr>
          <w:spacing w:val="-15"/>
          <w:sz w:val="23"/>
        </w:rPr>
        <w:t xml:space="preserve"> </w:t>
      </w:r>
      <w:r>
        <w:rPr>
          <w:sz w:val="23"/>
        </w:rPr>
        <w:t>a</w:t>
      </w:r>
      <w:r>
        <w:rPr>
          <w:spacing w:val="-14"/>
          <w:sz w:val="23"/>
        </w:rPr>
        <w:t xml:space="preserve"> </w:t>
      </w:r>
      <w:r>
        <w:rPr>
          <w:sz w:val="23"/>
        </w:rPr>
        <w:t>police</w:t>
      </w:r>
      <w:r>
        <w:rPr>
          <w:spacing w:val="-14"/>
          <w:sz w:val="23"/>
        </w:rPr>
        <w:t xml:space="preserve"> </w:t>
      </w:r>
      <w:r>
        <w:rPr>
          <w:sz w:val="23"/>
        </w:rPr>
        <w:t>officer</w:t>
      </w:r>
      <w:r>
        <w:rPr>
          <w:spacing w:val="-15"/>
          <w:sz w:val="23"/>
        </w:rPr>
        <w:t xml:space="preserve"> </w:t>
      </w:r>
      <w:r>
        <w:rPr>
          <w:sz w:val="23"/>
        </w:rPr>
        <w:t>or</w:t>
      </w:r>
      <w:r>
        <w:rPr>
          <w:spacing w:val="-14"/>
          <w:sz w:val="23"/>
        </w:rPr>
        <w:t xml:space="preserve"> </w:t>
      </w:r>
      <w:r>
        <w:rPr>
          <w:sz w:val="23"/>
        </w:rPr>
        <w:t>special</w:t>
      </w:r>
      <w:r>
        <w:rPr>
          <w:spacing w:val="-15"/>
          <w:sz w:val="23"/>
        </w:rPr>
        <w:t xml:space="preserve"> </w:t>
      </w:r>
      <w:r>
        <w:rPr>
          <w:sz w:val="23"/>
        </w:rPr>
        <w:t xml:space="preserve">inspector seizes any document under section 180 on premises to which that </w:t>
      </w:r>
      <w:r>
        <w:rPr>
          <w:spacing w:val="-2"/>
          <w:sz w:val="23"/>
        </w:rPr>
        <w:t>section</w:t>
      </w:r>
      <w:r>
        <w:rPr>
          <w:spacing w:val="-13"/>
          <w:sz w:val="23"/>
        </w:rPr>
        <w:t xml:space="preserve"> </w:t>
      </w:r>
      <w:r>
        <w:rPr>
          <w:spacing w:val="-2"/>
          <w:sz w:val="23"/>
        </w:rPr>
        <w:t>applies,</w:t>
      </w:r>
      <w:r>
        <w:rPr>
          <w:spacing w:val="-12"/>
          <w:sz w:val="23"/>
        </w:rPr>
        <w:t xml:space="preserve"> </w:t>
      </w:r>
      <w:r>
        <w:rPr>
          <w:spacing w:val="-2"/>
          <w:sz w:val="23"/>
        </w:rPr>
        <w:t>the</w:t>
      </w:r>
      <w:r>
        <w:rPr>
          <w:spacing w:val="-13"/>
          <w:sz w:val="23"/>
        </w:rPr>
        <w:t xml:space="preserve"> </w:t>
      </w:r>
      <w:r>
        <w:rPr>
          <w:spacing w:val="-2"/>
          <w:sz w:val="23"/>
        </w:rPr>
        <w:t>Commissioner,</w:t>
      </w:r>
      <w:r>
        <w:rPr>
          <w:spacing w:val="-12"/>
          <w:sz w:val="23"/>
        </w:rPr>
        <w:t xml:space="preserve"> </w:t>
      </w:r>
      <w:r>
        <w:rPr>
          <w:spacing w:val="-2"/>
          <w:sz w:val="23"/>
        </w:rPr>
        <w:t>police</w:t>
      </w:r>
      <w:r>
        <w:rPr>
          <w:spacing w:val="-12"/>
          <w:sz w:val="23"/>
        </w:rPr>
        <w:t xml:space="preserve"> </w:t>
      </w:r>
      <w:r>
        <w:rPr>
          <w:spacing w:val="-2"/>
          <w:sz w:val="23"/>
        </w:rPr>
        <w:t>officer</w:t>
      </w:r>
      <w:r>
        <w:rPr>
          <w:spacing w:val="-13"/>
          <w:sz w:val="23"/>
        </w:rPr>
        <w:t xml:space="preserve"> </w:t>
      </w:r>
      <w:r>
        <w:rPr>
          <w:spacing w:val="-2"/>
          <w:sz w:val="23"/>
        </w:rPr>
        <w:t>or</w:t>
      </w:r>
      <w:r>
        <w:rPr>
          <w:spacing w:val="-12"/>
          <w:sz w:val="23"/>
        </w:rPr>
        <w:t xml:space="preserve"> </w:t>
      </w:r>
      <w:r>
        <w:rPr>
          <w:spacing w:val="-2"/>
          <w:sz w:val="23"/>
        </w:rPr>
        <w:t>special</w:t>
      </w:r>
      <w:r>
        <w:rPr>
          <w:spacing w:val="-12"/>
          <w:sz w:val="23"/>
        </w:rPr>
        <w:t xml:space="preserve"> </w:t>
      </w:r>
      <w:r>
        <w:rPr>
          <w:spacing w:val="-2"/>
          <w:sz w:val="23"/>
        </w:rPr>
        <w:t xml:space="preserve">inspector </w:t>
      </w:r>
      <w:r>
        <w:rPr>
          <w:sz w:val="23"/>
        </w:rPr>
        <w:t>is</w:t>
      </w:r>
      <w:r>
        <w:rPr>
          <w:spacing w:val="-1"/>
          <w:sz w:val="23"/>
        </w:rPr>
        <w:t xml:space="preserve"> </w:t>
      </w:r>
      <w:r>
        <w:rPr>
          <w:sz w:val="23"/>
        </w:rPr>
        <w:t>required</w:t>
      </w:r>
      <w:r>
        <w:rPr>
          <w:spacing w:val="-1"/>
          <w:sz w:val="23"/>
        </w:rPr>
        <w:t xml:space="preserve"> </w:t>
      </w:r>
      <w:r>
        <w:rPr>
          <w:sz w:val="23"/>
        </w:rPr>
        <w:t>to</w:t>
      </w:r>
      <w:r>
        <w:rPr>
          <w:spacing w:val="-1"/>
          <w:sz w:val="23"/>
        </w:rPr>
        <w:t xml:space="preserve"> </w:t>
      </w:r>
      <w:r>
        <w:rPr>
          <w:sz w:val="23"/>
        </w:rPr>
        <w:t>issue</w:t>
      </w:r>
      <w:r>
        <w:rPr>
          <w:spacing w:val="-1"/>
          <w:sz w:val="23"/>
        </w:rPr>
        <w:t xml:space="preserve"> </w:t>
      </w:r>
      <w:r>
        <w:rPr>
          <w:sz w:val="23"/>
        </w:rPr>
        <w:t>the</w:t>
      </w:r>
      <w:r>
        <w:rPr>
          <w:spacing w:val="-1"/>
          <w:sz w:val="23"/>
        </w:rPr>
        <w:t xml:space="preserve"> </w:t>
      </w:r>
      <w:r>
        <w:rPr>
          <w:sz w:val="23"/>
        </w:rPr>
        <w:t>person</w:t>
      </w:r>
      <w:r>
        <w:rPr>
          <w:spacing w:val="-1"/>
          <w:sz w:val="23"/>
        </w:rPr>
        <w:t xml:space="preserve"> </w:t>
      </w:r>
      <w:r>
        <w:rPr>
          <w:sz w:val="23"/>
        </w:rPr>
        <w:t>apparently</w:t>
      </w:r>
      <w:r>
        <w:rPr>
          <w:spacing w:val="-6"/>
          <w:sz w:val="23"/>
        </w:rPr>
        <w:t xml:space="preserve"> </w:t>
      </w:r>
      <w:r>
        <w:rPr>
          <w:sz w:val="23"/>
        </w:rPr>
        <w:t>in</w:t>
      </w:r>
      <w:r>
        <w:rPr>
          <w:spacing w:val="-1"/>
          <w:sz w:val="23"/>
        </w:rPr>
        <w:t xml:space="preserve"> </w:t>
      </w:r>
      <w:r>
        <w:rPr>
          <w:sz w:val="23"/>
        </w:rPr>
        <w:t>charge</w:t>
      </w:r>
      <w:r>
        <w:rPr>
          <w:spacing w:val="-1"/>
          <w:sz w:val="23"/>
        </w:rPr>
        <w:t xml:space="preserve"> </w:t>
      </w:r>
      <w:r>
        <w:rPr>
          <w:sz w:val="23"/>
        </w:rPr>
        <w:t>of</w:t>
      </w:r>
      <w:r>
        <w:rPr>
          <w:spacing w:val="-2"/>
          <w:sz w:val="23"/>
        </w:rPr>
        <w:t xml:space="preserve"> </w:t>
      </w:r>
      <w:r>
        <w:rPr>
          <w:sz w:val="23"/>
        </w:rPr>
        <w:t>the</w:t>
      </w:r>
      <w:r>
        <w:rPr>
          <w:spacing w:val="-1"/>
          <w:sz w:val="23"/>
        </w:rPr>
        <w:t xml:space="preserve"> </w:t>
      </w:r>
      <w:r>
        <w:rPr>
          <w:sz w:val="23"/>
        </w:rPr>
        <w:t>premises with a written receipt for the document.</w:t>
      </w:r>
    </w:p>
    <w:p w:rsidR="00563BC8" w:rsidRDefault="00334391">
      <w:pPr>
        <w:pStyle w:val="ListParagraph"/>
        <w:numPr>
          <w:ilvl w:val="1"/>
          <w:numId w:val="64"/>
        </w:numPr>
        <w:tabs>
          <w:tab w:val="left" w:pos="1737"/>
          <w:tab w:val="left" w:pos="1740"/>
        </w:tabs>
        <w:spacing w:before="109" w:line="223" w:lineRule="auto"/>
        <w:ind w:right="630"/>
        <w:jc w:val="both"/>
        <w:rPr>
          <w:sz w:val="23"/>
        </w:rPr>
      </w:pPr>
      <w:r>
        <w:rPr>
          <w:sz w:val="23"/>
        </w:rPr>
        <w:t>The</w:t>
      </w:r>
      <w:r>
        <w:rPr>
          <w:spacing w:val="-15"/>
          <w:sz w:val="23"/>
        </w:rPr>
        <w:t xml:space="preserve"> </w:t>
      </w:r>
      <w:r>
        <w:rPr>
          <w:sz w:val="23"/>
        </w:rPr>
        <w:t>Commissioner</w:t>
      </w:r>
      <w:r>
        <w:rPr>
          <w:spacing w:val="-14"/>
          <w:sz w:val="23"/>
        </w:rPr>
        <w:t xml:space="preserve"> </w:t>
      </w:r>
      <w:r>
        <w:rPr>
          <w:sz w:val="23"/>
        </w:rPr>
        <w:t>of</w:t>
      </w:r>
      <w:r>
        <w:rPr>
          <w:spacing w:val="-15"/>
          <w:sz w:val="23"/>
        </w:rPr>
        <w:t xml:space="preserve"> </w:t>
      </w:r>
      <w:r>
        <w:rPr>
          <w:sz w:val="23"/>
        </w:rPr>
        <w:t>Police,</w:t>
      </w:r>
      <w:r>
        <w:rPr>
          <w:spacing w:val="-14"/>
          <w:sz w:val="23"/>
        </w:rPr>
        <w:t xml:space="preserve"> </w:t>
      </w:r>
      <w:r>
        <w:rPr>
          <w:sz w:val="23"/>
        </w:rPr>
        <w:t>police</w:t>
      </w:r>
      <w:r>
        <w:rPr>
          <w:spacing w:val="-14"/>
          <w:sz w:val="23"/>
        </w:rPr>
        <w:t xml:space="preserve"> </w:t>
      </w:r>
      <w:r>
        <w:rPr>
          <w:sz w:val="23"/>
        </w:rPr>
        <w:t>officer</w:t>
      </w:r>
      <w:r>
        <w:rPr>
          <w:spacing w:val="-15"/>
          <w:sz w:val="23"/>
        </w:rPr>
        <w:t xml:space="preserve"> </w:t>
      </w:r>
      <w:r>
        <w:rPr>
          <w:sz w:val="23"/>
        </w:rPr>
        <w:t>or</w:t>
      </w:r>
      <w:r>
        <w:rPr>
          <w:spacing w:val="-14"/>
          <w:sz w:val="23"/>
        </w:rPr>
        <w:t xml:space="preserve"> </w:t>
      </w:r>
      <w:r>
        <w:rPr>
          <w:sz w:val="23"/>
        </w:rPr>
        <w:t>special</w:t>
      </w:r>
      <w:r>
        <w:rPr>
          <w:spacing w:val="-14"/>
          <w:sz w:val="23"/>
        </w:rPr>
        <w:t xml:space="preserve"> </w:t>
      </w:r>
      <w:r>
        <w:rPr>
          <w:sz w:val="23"/>
        </w:rPr>
        <w:t>inspector</w:t>
      </w:r>
      <w:r>
        <w:rPr>
          <w:spacing w:val="-15"/>
          <w:sz w:val="23"/>
        </w:rPr>
        <w:t xml:space="preserve"> </w:t>
      </w:r>
      <w:r>
        <w:rPr>
          <w:sz w:val="23"/>
        </w:rPr>
        <w:t xml:space="preserve">may retain any such seized document until the completion of any proceedings (including proceedings on appeal) in which it may be </w:t>
      </w:r>
      <w:r>
        <w:rPr>
          <w:spacing w:val="-2"/>
          <w:sz w:val="23"/>
        </w:rPr>
        <w:t>evidence.</w:t>
      </w:r>
    </w:p>
    <w:p w:rsidR="00563BC8" w:rsidRDefault="00334391">
      <w:pPr>
        <w:pStyle w:val="ListParagraph"/>
        <w:numPr>
          <w:ilvl w:val="1"/>
          <w:numId w:val="64"/>
        </w:numPr>
        <w:tabs>
          <w:tab w:val="left" w:pos="1737"/>
          <w:tab w:val="left" w:pos="1740"/>
        </w:tabs>
        <w:spacing w:before="111" w:line="223" w:lineRule="auto"/>
        <w:ind w:right="635"/>
        <w:jc w:val="both"/>
        <w:rPr>
          <w:sz w:val="23"/>
        </w:rPr>
      </w:pPr>
      <w:r>
        <w:rPr>
          <w:sz w:val="23"/>
        </w:rPr>
        <w:t>A</w:t>
      </w:r>
      <w:r>
        <w:rPr>
          <w:spacing w:val="-15"/>
          <w:sz w:val="23"/>
        </w:rPr>
        <w:t xml:space="preserve"> </w:t>
      </w:r>
      <w:r>
        <w:rPr>
          <w:sz w:val="23"/>
        </w:rPr>
        <w:t>document</w:t>
      </w:r>
      <w:r>
        <w:rPr>
          <w:spacing w:val="-14"/>
          <w:sz w:val="23"/>
        </w:rPr>
        <w:t xml:space="preserve"> </w:t>
      </w:r>
      <w:r>
        <w:rPr>
          <w:sz w:val="23"/>
        </w:rPr>
        <w:t>may</w:t>
      </w:r>
      <w:r>
        <w:rPr>
          <w:spacing w:val="-14"/>
          <w:sz w:val="23"/>
        </w:rPr>
        <w:t xml:space="preserve"> </w:t>
      </w:r>
      <w:r>
        <w:rPr>
          <w:sz w:val="23"/>
        </w:rPr>
        <w:t>only</w:t>
      </w:r>
      <w:r>
        <w:rPr>
          <w:spacing w:val="-15"/>
          <w:sz w:val="23"/>
        </w:rPr>
        <w:t xml:space="preserve"> </w:t>
      </w:r>
      <w:r>
        <w:rPr>
          <w:sz w:val="23"/>
        </w:rPr>
        <w:t>be</w:t>
      </w:r>
      <w:r>
        <w:rPr>
          <w:spacing w:val="-12"/>
          <w:sz w:val="23"/>
        </w:rPr>
        <w:t xml:space="preserve"> </w:t>
      </w:r>
      <w:r>
        <w:rPr>
          <w:sz w:val="23"/>
        </w:rPr>
        <w:t>retained</w:t>
      </w:r>
      <w:r>
        <w:rPr>
          <w:spacing w:val="-12"/>
          <w:sz w:val="23"/>
        </w:rPr>
        <w:t xml:space="preserve"> </w:t>
      </w:r>
      <w:r>
        <w:rPr>
          <w:sz w:val="23"/>
        </w:rPr>
        <w:t>under</w:t>
      </w:r>
      <w:r>
        <w:rPr>
          <w:spacing w:val="-13"/>
          <w:sz w:val="23"/>
        </w:rPr>
        <w:t xml:space="preserve"> </w:t>
      </w:r>
      <w:r>
        <w:rPr>
          <w:sz w:val="23"/>
        </w:rPr>
        <w:t>subsection</w:t>
      </w:r>
      <w:r>
        <w:rPr>
          <w:spacing w:val="-12"/>
          <w:sz w:val="23"/>
        </w:rPr>
        <w:t xml:space="preserve"> </w:t>
      </w:r>
      <w:r>
        <w:rPr>
          <w:sz w:val="23"/>
        </w:rPr>
        <w:t>(2)</w:t>
      </w:r>
      <w:r>
        <w:rPr>
          <w:spacing w:val="-13"/>
          <w:sz w:val="23"/>
        </w:rPr>
        <w:t xml:space="preserve"> </w:t>
      </w:r>
      <w:r>
        <w:rPr>
          <w:sz w:val="23"/>
        </w:rPr>
        <w:t>if</w:t>
      </w:r>
      <w:r>
        <w:rPr>
          <w:spacing w:val="-10"/>
          <w:sz w:val="23"/>
        </w:rPr>
        <w:t xml:space="preserve"> </w:t>
      </w:r>
      <w:r>
        <w:rPr>
          <w:sz w:val="23"/>
        </w:rPr>
        <w:t>the</w:t>
      </w:r>
      <w:r>
        <w:rPr>
          <w:spacing w:val="-10"/>
          <w:sz w:val="23"/>
        </w:rPr>
        <w:t xml:space="preserve"> </w:t>
      </w:r>
      <w:r>
        <w:rPr>
          <w:sz w:val="23"/>
        </w:rPr>
        <w:t xml:space="preserve">person </w:t>
      </w:r>
      <w:r>
        <w:rPr>
          <w:spacing w:val="-4"/>
          <w:sz w:val="23"/>
        </w:rPr>
        <w:t>from</w:t>
      </w:r>
      <w:r>
        <w:rPr>
          <w:spacing w:val="-10"/>
          <w:sz w:val="23"/>
        </w:rPr>
        <w:t xml:space="preserve"> </w:t>
      </w:r>
      <w:r>
        <w:rPr>
          <w:spacing w:val="-4"/>
          <w:sz w:val="23"/>
        </w:rPr>
        <w:t>whom</w:t>
      </w:r>
      <w:r>
        <w:rPr>
          <w:spacing w:val="-10"/>
          <w:sz w:val="23"/>
        </w:rPr>
        <w:t xml:space="preserve"> </w:t>
      </w:r>
      <w:r>
        <w:rPr>
          <w:spacing w:val="-4"/>
          <w:sz w:val="23"/>
        </w:rPr>
        <w:t>the</w:t>
      </w:r>
      <w:r>
        <w:rPr>
          <w:spacing w:val="-7"/>
          <w:sz w:val="23"/>
        </w:rPr>
        <w:t xml:space="preserve"> </w:t>
      </w:r>
      <w:r>
        <w:rPr>
          <w:spacing w:val="-4"/>
          <w:sz w:val="23"/>
        </w:rPr>
        <w:t>document</w:t>
      </w:r>
      <w:r>
        <w:rPr>
          <w:spacing w:val="-6"/>
          <w:sz w:val="23"/>
        </w:rPr>
        <w:t xml:space="preserve"> </w:t>
      </w:r>
      <w:r>
        <w:rPr>
          <w:spacing w:val="-4"/>
          <w:sz w:val="23"/>
        </w:rPr>
        <w:t>was</w:t>
      </w:r>
      <w:r>
        <w:rPr>
          <w:spacing w:val="-6"/>
          <w:sz w:val="23"/>
        </w:rPr>
        <w:t xml:space="preserve"> </w:t>
      </w:r>
      <w:r>
        <w:rPr>
          <w:spacing w:val="-4"/>
          <w:sz w:val="23"/>
        </w:rPr>
        <w:t>seized</w:t>
      </w:r>
      <w:r>
        <w:rPr>
          <w:spacing w:val="-5"/>
          <w:sz w:val="23"/>
        </w:rPr>
        <w:t xml:space="preserve"> </w:t>
      </w:r>
      <w:r>
        <w:rPr>
          <w:spacing w:val="-4"/>
          <w:sz w:val="23"/>
        </w:rPr>
        <w:t>is</w:t>
      </w:r>
      <w:r>
        <w:rPr>
          <w:spacing w:val="-6"/>
          <w:sz w:val="23"/>
        </w:rPr>
        <w:t xml:space="preserve"> </w:t>
      </w:r>
      <w:r>
        <w:rPr>
          <w:spacing w:val="-4"/>
          <w:sz w:val="23"/>
        </w:rPr>
        <w:t>provided,</w:t>
      </w:r>
      <w:r>
        <w:rPr>
          <w:spacing w:val="-9"/>
          <w:sz w:val="23"/>
        </w:rPr>
        <w:t xml:space="preserve"> </w:t>
      </w:r>
      <w:r>
        <w:rPr>
          <w:spacing w:val="-4"/>
          <w:sz w:val="23"/>
        </w:rPr>
        <w:t>within</w:t>
      </w:r>
      <w:r>
        <w:rPr>
          <w:spacing w:val="-8"/>
          <w:sz w:val="23"/>
        </w:rPr>
        <w:t xml:space="preserve"> </w:t>
      </w:r>
      <w:r>
        <w:rPr>
          <w:spacing w:val="-4"/>
          <w:sz w:val="23"/>
        </w:rPr>
        <w:t>a</w:t>
      </w:r>
      <w:r>
        <w:rPr>
          <w:spacing w:val="-9"/>
          <w:sz w:val="23"/>
        </w:rPr>
        <w:t xml:space="preserve"> </w:t>
      </w:r>
      <w:r>
        <w:rPr>
          <w:spacing w:val="-4"/>
          <w:sz w:val="23"/>
        </w:rPr>
        <w:t xml:space="preserve">reasonable </w:t>
      </w:r>
      <w:r>
        <w:rPr>
          <w:sz w:val="23"/>
        </w:rPr>
        <w:t>time after the seizure, with a copy of</w:t>
      </w:r>
      <w:r>
        <w:rPr>
          <w:spacing w:val="-1"/>
          <w:sz w:val="23"/>
        </w:rPr>
        <w:t xml:space="preserve"> </w:t>
      </w:r>
      <w:r>
        <w:rPr>
          <w:sz w:val="23"/>
        </w:rPr>
        <w:t>the document certified by</w:t>
      </w:r>
      <w:r>
        <w:rPr>
          <w:spacing w:val="-5"/>
          <w:sz w:val="23"/>
        </w:rPr>
        <w:t xml:space="preserve"> </w:t>
      </w:r>
      <w:r>
        <w:rPr>
          <w:sz w:val="23"/>
        </w:rPr>
        <w:t>the Commissioner</w:t>
      </w:r>
      <w:r>
        <w:rPr>
          <w:spacing w:val="-13"/>
          <w:sz w:val="23"/>
        </w:rPr>
        <w:t xml:space="preserve"> </w:t>
      </w:r>
      <w:r>
        <w:rPr>
          <w:sz w:val="23"/>
        </w:rPr>
        <w:t>of</w:t>
      </w:r>
      <w:r>
        <w:rPr>
          <w:spacing w:val="-13"/>
          <w:sz w:val="23"/>
        </w:rPr>
        <w:t xml:space="preserve"> </w:t>
      </w:r>
      <w:r>
        <w:rPr>
          <w:sz w:val="23"/>
        </w:rPr>
        <w:t>Police,</w:t>
      </w:r>
      <w:r>
        <w:rPr>
          <w:spacing w:val="-13"/>
          <w:sz w:val="23"/>
        </w:rPr>
        <w:t xml:space="preserve"> </w:t>
      </w:r>
      <w:r>
        <w:rPr>
          <w:sz w:val="23"/>
        </w:rPr>
        <w:t>police</w:t>
      </w:r>
      <w:r>
        <w:rPr>
          <w:spacing w:val="-13"/>
          <w:sz w:val="23"/>
        </w:rPr>
        <w:t xml:space="preserve"> </w:t>
      </w:r>
      <w:r>
        <w:rPr>
          <w:sz w:val="23"/>
        </w:rPr>
        <w:t>officer</w:t>
      </w:r>
      <w:r>
        <w:rPr>
          <w:spacing w:val="-13"/>
          <w:sz w:val="23"/>
        </w:rPr>
        <w:t xml:space="preserve"> </w:t>
      </w:r>
      <w:r>
        <w:rPr>
          <w:sz w:val="23"/>
        </w:rPr>
        <w:t>or</w:t>
      </w:r>
      <w:r>
        <w:rPr>
          <w:spacing w:val="-13"/>
          <w:sz w:val="23"/>
        </w:rPr>
        <w:t xml:space="preserve"> </w:t>
      </w:r>
      <w:r>
        <w:rPr>
          <w:sz w:val="23"/>
        </w:rPr>
        <w:t>special</w:t>
      </w:r>
      <w:r>
        <w:rPr>
          <w:spacing w:val="-13"/>
          <w:sz w:val="23"/>
        </w:rPr>
        <w:t xml:space="preserve"> </w:t>
      </w:r>
      <w:r>
        <w:rPr>
          <w:sz w:val="23"/>
        </w:rPr>
        <w:t>inspector</w:t>
      </w:r>
      <w:r>
        <w:rPr>
          <w:spacing w:val="-11"/>
          <w:sz w:val="23"/>
        </w:rPr>
        <w:t xml:space="preserve"> </w:t>
      </w:r>
      <w:r>
        <w:rPr>
          <w:sz w:val="23"/>
        </w:rPr>
        <w:t>as</w:t>
      </w:r>
      <w:r>
        <w:rPr>
          <w:spacing w:val="-9"/>
          <w:sz w:val="23"/>
        </w:rPr>
        <w:t xml:space="preserve"> </w:t>
      </w:r>
      <w:r>
        <w:rPr>
          <w:sz w:val="23"/>
        </w:rPr>
        <w:t>a</w:t>
      </w:r>
      <w:r>
        <w:rPr>
          <w:spacing w:val="-9"/>
          <w:sz w:val="23"/>
        </w:rPr>
        <w:t xml:space="preserve"> </w:t>
      </w:r>
      <w:r>
        <w:rPr>
          <w:sz w:val="23"/>
        </w:rPr>
        <w:t xml:space="preserve">true </w:t>
      </w:r>
      <w:r>
        <w:rPr>
          <w:spacing w:val="-2"/>
          <w:sz w:val="23"/>
        </w:rPr>
        <w:t>copy.</w:t>
      </w:r>
    </w:p>
    <w:p w:rsidR="00563BC8" w:rsidRDefault="00334391">
      <w:pPr>
        <w:pStyle w:val="ListParagraph"/>
        <w:numPr>
          <w:ilvl w:val="1"/>
          <w:numId w:val="64"/>
        </w:numPr>
        <w:tabs>
          <w:tab w:val="left" w:pos="1737"/>
          <w:tab w:val="left" w:pos="1740"/>
        </w:tabs>
        <w:spacing w:before="109" w:line="223" w:lineRule="auto"/>
        <w:ind w:right="639"/>
        <w:jc w:val="both"/>
        <w:rPr>
          <w:sz w:val="23"/>
        </w:rPr>
      </w:pPr>
      <w:r>
        <w:rPr>
          <w:sz w:val="23"/>
        </w:rPr>
        <w:t>The</w:t>
      </w:r>
      <w:r>
        <w:rPr>
          <w:spacing w:val="-15"/>
          <w:sz w:val="23"/>
        </w:rPr>
        <w:t xml:space="preserve"> </w:t>
      </w:r>
      <w:r>
        <w:rPr>
          <w:sz w:val="23"/>
        </w:rPr>
        <w:t>copy</w:t>
      </w:r>
      <w:r>
        <w:rPr>
          <w:spacing w:val="-14"/>
          <w:sz w:val="23"/>
        </w:rPr>
        <w:t xml:space="preserve"> </w:t>
      </w:r>
      <w:r>
        <w:rPr>
          <w:sz w:val="23"/>
        </w:rPr>
        <w:t>is,</w:t>
      </w:r>
      <w:r>
        <w:rPr>
          <w:spacing w:val="-15"/>
          <w:sz w:val="23"/>
        </w:rPr>
        <w:t xml:space="preserve"> </w:t>
      </w:r>
      <w:r>
        <w:rPr>
          <w:sz w:val="23"/>
        </w:rPr>
        <w:t>as</w:t>
      </w:r>
      <w:r>
        <w:rPr>
          <w:spacing w:val="-14"/>
          <w:sz w:val="23"/>
        </w:rPr>
        <w:t xml:space="preserve"> </w:t>
      </w:r>
      <w:r>
        <w:rPr>
          <w:sz w:val="23"/>
        </w:rPr>
        <w:t>evidence,</w:t>
      </w:r>
      <w:r>
        <w:rPr>
          <w:spacing w:val="-14"/>
          <w:sz w:val="23"/>
        </w:rPr>
        <w:t xml:space="preserve"> </w:t>
      </w:r>
      <w:r>
        <w:rPr>
          <w:sz w:val="23"/>
        </w:rPr>
        <w:t>of</w:t>
      </w:r>
      <w:r>
        <w:rPr>
          <w:spacing w:val="-14"/>
          <w:sz w:val="23"/>
        </w:rPr>
        <w:t xml:space="preserve"> </w:t>
      </w:r>
      <w:r>
        <w:rPr>
          <w:sz w:val="23"/>
        </w:rPr>
        <w:t>equal</w:t>
      </w:r>
      <w:r>
        <w:rPr>
          <w:spacing w:val="-13"/>
          <w:sz w:val="23"/>
        </w:rPr>
        <w:t xml:space="preserve"> </w:t>
      </w:r>
      <w:r>
        <w:rPr>
          <w:sz w:val="23"/>
        </w:rPr>
        <w:t>validity</w:t>
      </w:r>
      <w:r>
        <w:rPr>
          <w:spacing w:val="-15"/>
          <w:sz w:val="23"/>
        </w:rPr>
        <w:t xml:space="preserve"> </w:t>
      </w:r>
      <w:r>
        <w:rPr>
          <w:sz w:val="23"/>
        </w:rPr>
        <w:t>to</w:t>
      </w:r>
      <w:r>
        <w:rPr>
          <w:spacing w:val="-12"/>
          <w:sz w:val="23"/>
        </w:rPr>
        <w:t xml:space="preserve"> </w:t>
      </w:r>
      <w:r>
        <w:rPr>
          <w:sz w:val="23"/>
        </w:rPr>
        <w:t>the</w:t>
      </w:r>
      <w:r>
        <w:rPr>
          <w:spacing w:val="-13"/>
          <w:sz w:val="23"/>
        </w:rPr>
        <w:t xml:space="preserve"> </w:t>
      </w:r>
      <w:r>
        <w:rPr>
          <w:sz w:val="23"/>
        </w:rPr>
        <w:t>document</w:t>
      </w:r>
      <w:r>
        <w:rPr>
          <w:spacing w:val="-13"/>
          <w:sz w:val="23"/>
        </w:rPr>
        <w:t xml:space="preserve"> </w:t>
      </w:r>
      <w:r>
        <w:rPr>
          <w:sz w:val="23"/>
        </w:rPr>
        <w:t>of</w:t>
      </w:r>
      <w:r>
        <w:rPr>
          <w:spacing w:val="-13"/>
          <w:sz w:val="23"/>
        </w:rPr>
        <w:t xml:space="preserve"> </w:t>
      </w:r>
      <w:r>
        <w:rPr>
          <w:sz w:val="23"/>
        </w:rPr>
        <w:t>which it is certified to be a copy.</w:t>
      </w:r>
    </w:p>
    <w:p w:rsidR="00563BC8" w:rsidRDefault="00334391">
      <w:pPr>
        <w:pStyle w:val="ListParagraph"/>
        <w:numPr>
          <w:ilvl w:val="0"/>
          <w:numId w:val="64"/>
        </w:numPr>
        <w:tabs>
          <w:tab w:val="left" w:pos="1289"/>
        </w:tabs>
        <w:spacing w:before="248" w:line="225" w:lineRule="auto"/>
        <w:ind w:right="643" w:hanging="600"/>
        <w:jc w:val="left"/>
        <w:rPr>
          <w:rFonts w:ascii="Arial"/>
          <w:b/>
          <w:sz w:val="21"/>
        </w:rPr>
      </w:pPr>
      <w:r>
        <w:rPr>
          <w:rFonts w:ascii="Arial"/>
          <w:b/>
          <w:sz w:val="21"/>
        </w:rPr>
        <w:t>Hoteliers</w:t>
      </w:r>
      <w:r>
        <w:rPr>
          <w:rFonts w:ascii="Arial"/>
          <w:b/>
          <w:spacing w:val="40"/>
          <w:sz w:val="21"/>
        </w:rPr>
        <w:t xml:space="preserve"> </w:t>
      </w:r>
      <w:r>
        <w:rPr>
          <w:rFonts w:ascii="Arial"/>
          <w:b/>
          <w:sz w:val="21"/>
        </w:rPr>
        <w:t>and</w:t>
      </w:r>
      <w:r>
        <w:rPr>
          <w:rFonts w:ascii="Arial"/>
          <w:b/>
          <w:spacing w:val="40"/>
          <w:sz w:val="21"/>
        </w:rPr>
        <w:t xml:space="preserve"> </w:t>
      </w:r>
      <w:r>
        <w:rPr>
          <w:rFonts w:ascii="Arial"/>
          <w:b/>
          <w:sz w:val="21"/>
        </w:rPr>
        <w:t>clubs</w:t>
      </w:r>
      <w:r>
        <w:rPr>
          <w:rFonts w:ascii="Arial"/>
          <w:b/>
          <w:spacing w:val="40"/>
          <w:sz w:val="21"/>
        </w:rPr>
        <w:t xml:space="preserve"> </w:t>
      </w:r>
      <w:r>
        <w:rPr>
          <w:rFonts w:ascii="Arial"/>
          <w:b/>
          <w:sz w:val="21"/>
        </w:rPr>
        <w:t>must</w:t>
      </w:r>
      <w:r>
        <w:rPr>
          <w:rFonts w:ascii="Arial"/>
          <w:b/>
          <w:spacing w:val="40"/>
          <w:sz w:val="21"/>
        </w:rPr>
        <w:t xml:space="preserve"> </w:t>
      </w:r>
      <w:r>
        <w:rPr>
          <w:rFonts w:ascii="Arial"/>
          <w:b/>
          <w:sz w:val="21"/>
        </w:rPr>
        <w:t>comply</w:t>
      </w:r>
      <w:r>
        <w:rPr>
          <w:rFonts w:ascii="Arial"/>
          <w:b/>
          <w:spacing w:val="40"/>
          <w:sz w:val="21"/>
        </w:rPr>
        <w:t xml:space="preserve"> </w:t>
      </w:r>
      <w:r>
        <w:rPr>
          <w:rFonts w:ascii="Arial"/>
          <w:b/>
          <w:sz w:val="21"/>
        </w:rPr>
        <w:t>with</w:t>
      </w:r>
      <w:r>
        <w:rPr>
          <w:rFonts w:ascii="Arial"/>
          <w:b/>
          <w:spacing w:val="40"/>
          <w:sz w:val="21"/>
        </w:rPr>
        <w:t xml:space="preserve"> </w:t>
      </w:r>
      <w:r>
        <w:rPr>
          <w:rFonts w:ascii="Arial"/>
          <w:b/>
          <w:sz w:val="21"/>
        </w:rPr>
        <w:t>requirements</w:t>
      </w:r>
      <w:r>
        <w:rPr>
          <w:rFonts w:ascii="Arial"/>
          <w:b/>
          <w:spacing w:val="40"/>
          <w:sz w:val="21"/>
        </w:rPr>
        <w:t xml:space="preserve"> </w:t>
      </w:r>
      <w:r>
        <w:rPr>
          <w:rFonts w:ascii="Arial"/>
          <w:b/>
          <w:sz w:val="21"/>
        </w:rPr>
        <w:t>of</w:t>
      </w:r>
      <w:r>
        <w:rPr>
          <w:rFonts w:ascii="Arial"/>
          <w:b/>
          <w:spacing w:val="40"/>
          <w:sz w:val="21"/>
        </w:rPr>
        <w:t xml:space="preserve"> </w:t>
      </w:r>
      <w:r>
        <w:rPr>
          <w:rFonts w:ascii="Arial"/>
          <w:b/>
          <w:sz w:val="21"/>
        </w:rPr>
        <w:t xml:space="preserve">special </w:t>
      </w:r>
      <w:r>
        <w:rPr>
          <w:rFonts w:ascii="Arial"/>
          <w:b/>
          <w:spacing w:val="-2"/>
          <w:sz w:val="21"/>
        </w:rPr>
        <w:t>inspector</w:t>
      </w:r>
    </w:p>
    <w:p w:rsidR="00563BC8" w:rsidRDefault="00334391">
      <w:pPr>
        <w:pStyle w:val="ListParagraph"/>
        <w:numPr>
          <w:ilvl w:val="1"/>
          <w:numId w:val="64"/>
        </w:numPr>
        <w:tabs>
          <w:tab w:val="left" w:pos="1737"/>
          <w:tab w:val="left" w:pos="1740"/>
        </w:tabs>
        <w:spacing w:before="102" w:line="223" w:lineRule="auto"/>
        <w:ind w:right="632"/>
        <w:jc w:val="both"/>
        <w:rPr>
          <w:sz w:val="23"/>
        </w:rPr>
      </w:pPr>
      <w:r>
        <w:rPr>
          <w:spacing w:val="-2"/>
          <w:sz w:val="23"/>
        </w:rPr>
        <w:t>A</w:t>
      </w:r>
      <w:r>
        <w:rPr>
          <w:spacing w:val="-13"/>
          <w:sz w:val="23"/>
        </w:rPr>
        <w:t xml:space="preserve"> </w:t>
      </w:r>
      <w:r>
        <w:rPr>
          <w:spacing w:val="-2"/>
          <w:sz w:val="23"/>
        </w:rPr>
        <w:t>special</w:t>
      </w:r>
      <w:r>
        <w:rPr>
          <w:spacing w:val="-12"/>
          <w:sz w:val="23"/>
        </w:rPr>
        <w:t xml:space="preserve"> </w:t>
      </w:r>
      <w:r>
        <w:rPr>
          <w:spacing w:val="-2"/>
          <w:sz w:val="23"/>
        </w:rPr>
        <w:t>inspector</w:t>
      </w:r>
      <w:r>
        <w:rPr>
          <w:spacing w:val="-13"/>
          <w:sz w:val="23"/>
        </w:rPr>
        <w:t xml:space="preserve"> </w:t>
      </w:r>
      <w:r>
        <w:rPr>
          <w:spacing w:val="-2"/>
          <w:sz w:val="23"/>
        </w:rPr>
        <w:t>may</w:t>
      </w:r>
      <w:r>
        <w:rPr>
          <w:spacing w:val="-12"/>
          <w:sz w:val="23"/>
        </w:rPr>
        <w:t xml:space="preserve"> </w:t>
      </w:r>
      <w:r>
        <w:rPr>
          <w:spacing w:val="-2"/>
          <w:sz w:val="23"/>
        </w:rPr>
        <w:t>require</w:t>
      </w:r>
      <w:r>
        <w:rPr>
          <w:spacing w:val="-12"/>
          <w:sz w:val="23"/>
        </w:rPr>
        <w:t xml:space="preserve"> </w:t>
      </w:r>
      <w:r>
        <w:rPr>
          <w:spacing w:val="-2"/>
          <w:sz w:val="23"/>
        </w:rPr>
        <w:t>a</w:t>
      </w:r>
      <w:r>
        <w:rPr>
          <w:spacing w:val="-13"/>
          <w:sz w:val="23"/>
        </w:rPr>
        <w:t xml:space="preserve"> </w:t>
      </w:r>
      <w:r>
        <w:rPr>
          <w:spacing w:val="-2"/>
          <w:sz w:val="23"/>
        </w:rPr>
        <w:t>hotelier</w:t>
      </w:r>
      <w:r>
        <w:rPr>
          <w:spacing w:val="-12"/>
          <w:sz w:val="23"/>
        </w:rPr>
        <w:t xml:space="preserve"> </w:t>
      </w:r>
      <w:r>
        <w:rPr>
          <w:spacing w:val="-2"/>
          <w:sz w:val="23"/>
        </w:rPr>
        <w:t>or</w:t>
      </w:r>
      <w:r>
        <w:rPr>
          <w:spacing w:val="-12"/>
          <w:sz w:val="23"/>
        </w:rPr>
        <w:t xml:space="preserve"> </w:t>
      </w:r>
      <w:r>
        <w:rPr>
          <w:spacing w:val="-2"/>
          <w:sz w:val="23"/>
        </w:rPr>
        <w:t>registered</w:t>
      </w:r>
      <w:r>
        <w:rPr>
          <w:spacing w:val="-13"/>
          <w:sz w:val="23"/>
        </w:rPr>
        <w:t xml:space="preserve"> </w:t>
      </w:r>
      <w:r>
        <w:rPr>
          <w:spacing w:val="-2"/>
          <w:sz w:val="23"/>
        </w:rPr>
        <w:t>club</w:t>
      </w:r>
      <w:r>
        <w:rPr>
          <w:spacing w:val="-12"/>
          <w:sz w:val="23"/>
        </w:rPr>
        <w:t xml:space="preserve"> </w:t>
      </w:r>
      <w:r>
        <w:rPr>
          <w:spacing w:val="-2"/>
          <w:sz w:val="23"/>
        </w:rPr>
        <w:t>to</w:t>
      </w:r>
      <w:r>
        <w:rPr>
          <w:spacing w:val="-13"/>
          <w:sz w:val="23"/>
        </w:rPr>
        <w:t xml:space="preserve"> </w:t>
      </w:r>
      <w:r>
        <w:rPr>
          <w:spacing w:val="-2"/>
          <w:sz w:val="23"/>
        </w:rPr>
        <w:t>do</w:t>
      </w:r>
      <w:r>
        <w:rPr>
          <w:spacing w:val="-12"/>
          <w:sz w:val="23"/>
        </w:rPr>
        <w:t xml:space="preserve"> </w:t>
      </w:r>
      <w:r>
        <w:rPr>
          <w:spacing w:val="-2"/>
          <w:sz w:val="23"/>
        </w:rPr>
        <w:t xml:space="preserve">any </w:t>
      </w:r>
      <w:r>
        <w:rPr>
          <w:sz w:val="23"/>
        </w:rPr>
        <w:t>of the following:</w:t>
      </w:r>
    </w:p>
    <w:p w:rsidR="00563BC8" w:rsidRDefault="00334391">
      <w:pPr>
        <w:pStyle w:val="ListParagraph"/>
        <w:numPr>
          <w:ilvl w:val="2"/>
          <w:numId w:val="64"/>
        </w:numPr>
        <w:tabs>
          <w:tab w:val="left" w:pos="2364"/>
          <w:tab w:val="left" w:pos="2367"/>
        </w:tabs>
        <w:spacing w:line="223" w:lineRule="auto"/>
        <w:ind w:right="635"/>
        <w:jc w:val="both"/>
        <w:rPr>
          <w:sz w:val="23"/>
        </w:rPr>
      </w:pPr>
      <w:r>
        <w:rPr>
          <w:spacing w:val="-4"/>
          <w:sz w:val="23"/>
        </w:rPr>
        <w:t>to</w:t>
      </w:r>
      <w:r>
        <w:rPr>
          <w:spacing w:val="-6"/>
          <w:sz w:val="23"/>
        </w:rPr>
        <w:t xml:space="preserve"> </w:t>
      </w:r>
      <w:r>
        <w:rPr>
          <w:spacing w:val="-4"/>
          <w:sz w:val="23"/>
        </w:rPr>
        <w:t>withdraw</w:t>
      </w:r>
      <w:r>
        <w:rPr>
          <w:spacing w:val="-10"/>
          <w:sz w:val="23"/>
        </w:rPr>
        <w:t xml:space="preserve"> </w:t>
      </w:r>
      <w:r>
        <w:rPr>
          <w:spacing w:val="-4"/>
          <w:sz w:val="23"/>
        </w:rPr>
        <w:t>from</w:t>
      </w:r>
      <w:r>
        <w:rPr>
          <w:spacing w:val="-11"/>
          <w:sz w:val="23"/>
        </w:rPr>
        <w:t xml:space="preserve"> </w:t>
      </w:r>
      <w:r>
        <w:rPr>
          <w:spacing w:val="-4"/>
          <w:sz w:val="23"/>
        </w:rPr>
        <w:t>operation</w:t>
      </w:r>
      <w:r>
        <w:rPr>
          <w:spacing w:val="-8"/>
          <w:sz w:val="23"/>
        </w:rPr>
        <w:t xml:space="preserve"> </w:t>
      </w:r>
      <w:r>
        <w:rPr>
          <w:spacing w:val="-4"/>
          <w:sz w:val="23"/>
        </w:rPr>
        <w:t>an</w:t>
      </w:r>
      <w:r>
        <w:rPr>
          <w:spacing w:val="-6"/>
          <w:sz w:val="23"/>
        </w:rPr>
        <w:t xml:space="preserve"> </w:t>
      </w:r>
      <w:r>
        <w:rPr>
          <w:spacing w:val="-4"/>
          <w:sz w:val="23"/>
        </w:rPr>
        <w:t>approved</w:t>
      </w:r>
      <w:r>
        <w:rPr>
          <w:spacing w:val="-6"/>
          <w:sz w:val="23"/>
        </w:rPr>
        <w:t xml:space="preserve"> </w:t>
      </w:r>
      <w:r>
        <w:rPr>
          <w:spacing w:val="-4"/>
          <w:sz w:val="23"/>
        </w:rPr>
        <w:t>gaming</w:t>
      </w:r>
      <w:r>
        <w:rPr>
          <w:spacing w:val="-11"/>
          <w:sz w:val="23"/>
        </w:rPr>
        <w:t xml:space="preserve"> </w:t>
      </w:r>
      <w:r>
        <w:rPr>
          <w:spacing w:val="-4"/>
          <w:sz w:val="23"/>
        </w:rPr>
        <w:t>machine</w:t>
      </w:r>
      <w:r>
        <w:rPr>
          <w:spacing w:val="-7"/>
          <w:sz w:val="23"/>
        </w:rPr>
        <w:t xml:space="preserve"> </w:t>
      </w:r>
      <w:r>
        <w:rPr>
          <w:spacing w:val="-4"/>
          <w:sz w:val="23"/>
        </w:rPr>
        <w:t xml:space="preserve">that, </w:t>
      </w:r>
      <w:r>
        <w:rPr>
          <w:sz w:val="23"/>
        </w:rPr>
        <w:t>in the opinion of</w:t>
      </w:r>
      <w:r>
        <w:rPr>
          <w:spacing w:val="-1"/>
          <w:sz w:val="23"/>
        </w:rPr>
        <w:t xml:space="preserve"> </w:t>
      </w:r>
      <w:r>
        <w:rPr>
          <w:sz w:val="23"/>
        </w:rPr>
        <w:t>the inspector, is not operating</w:t>
      </w:r>
      <w:r>
        <w:rPr>
          <w:spacing w:val="-3"/>
          <w:sz w:val="23"/>
        </w:rPr>
        <w:t xml:space="preserve"> </w:t>
      </w:r>
      <w:r>
        <w:rPr>
          <w:sz w:val="23"/>
        </w:rPr>
        <w:t>properly,</w:t>
      </w:r>
    </w:p>
    <w:p w:rsidR="00563BC8" w:rsidRDefault="00334391">
      <w:pPr>
        <w:pStyle w:val="ListParagraph"/>
        <w:numPr>
          <w:ilvl w:val="2"/>
          <w:numId w:val="64"/>
        </w:numPr>
        <w:tabs>
          <w:tab w:val="left" w:pos="2365"/>
          <w:tab w:val="left" w:pos="2367"/>
        </w:tabs>
        <w:spacing w:before="81" w:line="223" w:lineRule="auto"/>
        <w:ind w:right="634"/>
        <w:jc w:val="both"/>
        <w:rPr>
          <w:sz w:val="23"/>
        </w:rPr>
      </w:pPr>
      <w:r>
        <w:rPr>
          <w:sz w:val="23"/>
        </w:rPr>
        <w:t xml:space="preserve">to refrain from making available for operation an approved </w:t>
      </w:r>
      <w:r>
        <w:rPr>
          <w:spacing w:val="-6"/>
          <w:sz w:val="23"/>
        </w:rPr>
        <w:t>gaming</w:t>
      </w:r>
      <w:r>
        <w:rPr>
          <w:spacing w:val="-9"/>
          <w:sz w:val="23"/>
        </w:rPr>
        <w:t xml:space="preserve"> </w:t>
      </w:r>
      <w:r>
        <w:rPr>
          <w:spacing w:val="-6"/>
          <w:sz w:val="23"/>
        </w:rPr>
        <w:t>machine</w:t>
      </w:r>
      <w:r>
        <w:rPr>
          <w:spacing w:val="-8"/>
          <w:sz w:val="23"/>
        </w:rPr>
        <w:t xml:space="preserve"> </w:t>
      </w:r>
      <w:r>
        <w:rPr>
          <w:spacing w:val="-6"/>
          <w:sz w:val="23"/>
        </w:rPr>
        <w:t>withdrawn</w:t>
      </w:r>
      <w:r>
        <w:rPr>
          <w:spacing w:val="-9"/>
          <w:sz w:val="23"/>
        </w:rPr>
        <w:t xml:space="preserve"> </w:t>
      </w:r>
      <w:r>
        <w:rPr>
          <w:spacing w:val="-6"/>
          <w:sz w:val="23"/>
        </w:rPr>
        <w:t>from</w:t>
      </w:r>
      <w:r>
        <w:rPr>
          <w:spacing w:val="-8"/>
          <w:sz w:val="23"/>
        </w:rPr>
        <w:t xml:space="preserve"> </w:t>
      </w:r>
      <w:r>
        <w:rPr>
          <w:spacing w:val="-6"/>
          <w:sz w:val="23"/>
        </w:rPr>
        <w:t>operation</w:t>
      </w:r>
      <w:r>
        <w:rPr>
          <w:spacing w:val="-8"/>
          <w:sz w:val="23"/>
        </w:rPr>
        <w:t xml:space="preserve"> </w:t>
      </w:r>
      <w:r>
        <w:rPr>
          <w:spacing w:val="-6"/>
          <w:sz w:val="23"/>
        </w:rPr>
        <w:t>under</w:t>
      </w:r>
      <w:r>
        <w:rPr>
          <w:spacing w:val="-9"/>
          <w:sz w:val="23"/>
        </w:rPr>
        <w:t xml:space="preserve"> </w:t>
      </w:r>
      <w:r>
        <w:rPr>
          <w:spacing w:val="-6"/>
          <w:sz w:val="23"/>
        </w:rPr>
        <w:t>paragraph</w:t>
      </w:r>
      <w:r>
        <w:rPr>
          <w:spacing w:val="-8"/>
          <w:sz w:val="23"/>
        </w:rPr>
        <w:t xml:space="preserve"> </w:t>
      </w:r>
      <w:r>
        <w:rPr>
          <w:spacing w:val="-6"/>
          <w:sz w:val="23"/>
        </w:rPr>
        <w:t xml:space="preserve">(a) </w:t>
      </w:r>
      <w:r>
        <w:rPr>
          <w:sz w:val="23"/>
        </w:rPr>
        <w:t>until, in the opinion of the inspector or another special inspector, it is operating properly,</w:t>
      </w:r>
    </w:p>
    <w:p w:rsidR="00563BC8" w:rsidRDefault="00334391">
      <w:pPr>
        <w:pStyle w:val="ListParagraph"/>
        <w:numPr>
          <w:ilvl w:val="2"/>
          <w:numId w:val="64"/>
        </w:numPr>
        <w:tabs>
          <w:tab w:val="left" w:pos="2364"/>
          <w:tab w:val="left" w:pos="2367"/>
        </w:tabs>
        <w:spacing w:line="223" w:lineRule="auto"/>
        <w:ind w:right="631"/>
        <w:jc w:val="both"/>
        <w:rPr>
          <w:sz w:val="23"/>
        </w:rPr>
      </w:pPr>
      <w:r>
        <w:rPr>
          <w:spacing w:val="-4"/>
          <w:sz w:val="23"/>
        </w:rPr>
        <w:t>to refrain from</w:t>
      </w:r>
      <w:r>
        <w:rPr>
          <w:spacing w:val="-6"/>
          <w:sz w:val="23"/>
        </w:rPr>
        <w:t xml:space="preserve"> </w:t>
      </w:r>
      <w:r>
        <w:rPr>
          <w:spacing w:val="-4"/>
          <w:sz w:val="23"/>
        </w:rPr>
        <w:t>making</w:t>
      </w:r>
      <w:r>
        <w:rPr>
          <w:spacing w:val="-9"/>
          <w:sz w:val="23"/>
        </w:rPr>
        <w:t xml:space="preserve"> </w:t>
      </w:r>
      <w:r>
        <w:rPr>
          <w:spacing w:val="-4"/>
          <w:sz w:val="23"/>
        </w:rPr>
        <w:t>an</w:t>
      </w:r>
      <w:r>
        <w:rPr>
          <w:spacing w:val="-6"/>
          <w:sz w:val="23"/>
        </w:rPr>
        <w:t xml:space="preserve"> </w:t>
      </w:r>
      <w:r>
        <w:rPr>
          <w:spacing w:val="-4"/>
          <w:sz w:val="23"/>
        </w:rPr>
        <w:t>approved</w:t>
      </w:r>
      <w:r>
        <w:rPr>
          <w:spacing w:val="-7"/>
          <w:sz w:val="23"/>
        </w:rPr>
        <w:t xml:space="preserve"> </w:t>
      </w:r>
      <w:r>
        <w:rPr>
          <w:spacing w:val="-4"/>
          <w:sz w:val="23"/>
        </w:rPr>
        <w:t>gaming</w:t>
      </w:r>
      <w:r>
        <w:rPr>
          <w:spacing w:val="-11"/>
          <w:sz w:val="23"/>
        </w:rPr>
        <w:t xml:space="preserve"> </w:t>
      </w:r>
      <w:r>
        <w:rPr>
          <w:spacing w:val="-4"/>
          <w:sz w:val="23"/>
        </w:rPr>
        <w:t>machine</w:t>
      </w:r>
      <w:r>
        <w:rPr>
          <w:spacing w:val="-8"/>
          <w:sz w:val="23"/>
        </w:rPr>
        <w:t xml:space="preserve"> </w:t>
      </w:r>
      <w:r>
        <w:rPr>
          <w:spacing w:val="-4"/>
          <w:sz w:val="23"/>
        </w:rPr>
        <w:t xml:space="preserve">available </w:t>
      </w:r>
      <w:r>
        <w:rPr>
          <w:sz w:val="23"/>
        </w:rPr>
        <w:t>for</w:t>
      </w:r>
      <w:r>
        <w:rPr>
          <w:spacing w:val="-17"/>
          <w:sz w:val="23"/>
        </w:rPr>
        <w:t xml:space="preserve"> </w:t>
      </w:r>
      <w:r>
        <w:rPr>
          <w:sz w:val="23"/>
        </w:rPr>
        <w:t>operation</w:t>
      </w:r>
      <w:r>
        <w:rPr>
          <w:spacing w:val="-14"/>
          <w:sz w:val="23"/>
        </w:rPr>
        <w:t xml:space="preserve"> </w:t>
      </w:r>
      <w:r>
        <w:rPr>
          <w:sz w:val="23"/>
        </w:rPr>
        <w:t>except</w:t>
      </w:r>
      <w:r>
        <w:rPr>
          <w:spacing w:val="-15"/>
          <w:sz w:val="23"/>
        </w:rPr>
        <w:t xml:space="preserve"> </w:t>
      </w:r>
      <w:r>
        <w:rPr>
          <w:sz w:val="23"/>
        </w:rPr>
        <w:t>in</w:t>
      </w:r>
      <w:r>
        <w:rPr>
          <w:spacing w:val="-14"/>
          <w:sz w:val="23"/>
        </w:rPr>
        <w:t xml:space="preserve"> </w:t>
      </w:r>
      <w:r>
        <w:rPr>
          <w:sz w:val="23"/>
        </w:rPr>
        <w:t>accordance</w:t>
      </w:r>
      <w:r>
        <w:rPr>
          <w:spacing w:val="-14"/>
          <w:sz w:val="23"/>
        </w:rPr>
        <w:t xml:space="preserve"> </w:t>
      </w:r>
      <w:r>
        <w:rPr>
          <w:sz w:val="23"/>
        </w:rPr>
        <w:t>with</w:t>
      </w:r>
      <w:r>
        <w:rPr>
          <w:spacing w:val="-15"/>
          <w:sz w:val="23"/>
        </w:rPr>
        <w:t xml:space="preserve"> </w:t>
      </w:r>
      <w:r>
        <w:rPr>
          <w:sz w:val="23"/>
        </w:rPr>
        <w:t>controls</w:t>
      </w:r>
      <w:r>
        <w:rPr>
          <w:spacing w:val="-14"/>
          <w:sz w:val="23"/>
        </w:rPr>
        <w:t xml:space="preserve"> </w:t>
      </w:r>
      <w:r>
        <w:rPr>
          <w:sz w:val="23"/>
        </w:rPr>
        <w:t>specified</w:t>
      </w:r>
      <w:r>
        <w:rPr>
          <w:spacing w:val="-14"/>
          <w:sz w:val="23"/>
        </w:rPr>
        <w:t xml:space="preserve"> </w:t>
      </w:r>
      <w:r>
        <w:rPr>
          <w:sz w:val="23"/>
        </w:rPr>
        <w:t>by the inspector in relation to the gaming</w:t>
      </w:r>
      <w:r>
        <w:rPr>
          <w:spacing w:val="-1"/>
          <w:sz w:val="23"/>
        </w:rPr>
        <w:t xml:space="preserve"> </w:t>
      </w:r>
      <w:r>
        <w:rPr>
          <w:sz w:val="23"/>
        </w:rPr>
        <w:t>machine,</w:t>
      </w:r>
    </w:p>
    <w:p w:rsidR="00563BC8" w:rsidRDefault="00563BC8">
      <w:pPr>
        <w:spacing w:line="223" w:lineRule="auto"/>
        <w:jc w:val="both"/>
        <w:rPr>
          <w:sz w:val="23"/>
        </w:rPr>
        <w:sectPr w:rsidR="00563BC8">
          <w:pgSz w:w="11900" w:h="16840"/>
          <w:pgMar w:top="3780" w:right="1680" w:bottom="2100" w:left="1680" w:header="2751" w:footer="1910" w:gutter="0"/>
          <w:cols w:space="720"/>
        </w:sectPr>
      </w:pPr>
    </w:p>
    <w:p w:rsidR="00563BC8" w:rsidRDefault="00563BC8">
      <w:pPr>
        <w:pStyle w:val="BodyText"/>
        <w:spacing w:before="128"/>
        <w:ind w:left="0"/>
        <w:jc w:val="left"/>
      </w:pPr>
    </w:p>
    <w:p w:rsidR="00563BC8" w:rsidRDefault="00334391">
      <w:pPr>
        <w:pStyle w:val="ListParagraph"/>
        <w:numPr>
          <w:ilvl w:val="2"/>
          <w:numId w:val="64"/>
        </w:numPr>
        <w:tabs>
          <w:tab w:val="left" w:pos="2365"/>
          <w:tab w:val="left" w:pos="2367"/>
        </w:tabs>
        <w:spacing w:before="0" w:line="223" w:lineRule="auto"/>
        <w:ind w:right="637"/>
        <w:jc w:val="both"/>
        <w:rPr>
          <w:sz w:val="23"/>
        </w:rPr>
      </w:pPr>
      <w:r>
        <w:rPr>
          <w:spacing w:val="-2"/>
          <w:sz w:val="23"/>
        </w:rPr>
        <w:t>to</w:t>
      </w:r>
      <w:r>
        <w:rPr>
          <w:spacing w:val="-8"/>
          <w:sz w:val="23"/>
        </w:rPr>
        <w:t xml:space="preserve"> </w:t>
      </w:r>
      <w:r>
        <w:rPr>
          <w:spacing w:val="-2"/>
          <w:sz w:val="23"/>
        </w:rPr>
        <w:t>deliver</w:t>
      </w:r>
      <w:r>
        <w:rPr>
          <w:spacing w:val="-7"/>
          <w:sz w:val="23"/>
        </w:rPr>
        <w:t xml:space="preserve"> </w:t>
      </w:r>
      <w:r>
        <w:rPr>
          <w:spacing w:val="-2"/>
          <w:sz w:val="23"/>
        </w:rPr>
        <w:t>to</w:t>
      </w:r>
      <w:r>
        <w:rPr>
          <w:spacing w:val="-10"/>
          <w:sz w:val="23"/>
        </w:rPr>
        <w:t xml:space="preserve"> </w:t>
      </w:r>
      <w:r>
        <w:rPr>
          <w:spacing w:val="-2"/>
          <w:sz w:val="23"/>
        </w:rPr>
        <w:t>the</w:t>
      </w:r>
      <w:r>
        <w:rPr>
          <w:spacing w:val="-10"/>
          <w:sz w:val="23"/>
        </w:rPr>
        <w:t xml:space="preserve"> </w:t>
      </w:r>
      <w:r>
        <w:rPr>
          <w:spacing w:val="-2"/>
          <w:sz w:val="23"/>
        </w:rPr>
        <w:t>Board,</w:t>
      </w:r>
      <w:r>
        <w:rPr>
          <w:spacing w:val="-10"/>
          <w:sz w:val="23"/>
        </w:rPr>
        <w:t xml:space="preserve"> </w:t>
      </w:r>
      <w:r>
        <w:rPr>
          <w:spacing w:val="-2"/>
          <w:sz w:val="23"/>
        </w:rPr>
        <w:t>in</w:t>
      </w:r>
      <w:r>
        <w:rPr>
          <w:spacing w:val="-10"/>
          <w:sz w:val="23"/>
        </w:rPr>
        <w:t xml:space="preserve"> </w:t>
      </w:r>
      <w:r>
        <w:rPr>
          <w:spacing w:val="-2"/>
          <w:sz w:val="23"/>
        </w:rPr>
        <w:t>writing</w:t>
      </w:r>
      <w:r>
        <w:rPr>
          <w:spacing w:val="-13"/>
          <w:sz w:val="23"/>
        </w:rPr>
        <w:t xml:space="preserve"> </w:t>
      </w:r>
      <w:r>
        <w:rPr>
          <w:spacing w:val="-2"/>
          <w:sz w:val="23"/>
        </w:rPr>
        <w:t>in</w:t>
      </w:r>
      <w:r>
        <w:rPr>
          <w:spacing w:val="-8"/>
          <w:sz w:val="23"/>
        </w:rPr>
        <w:t xml:space="preserve"> </w:t>
      </w:r>
      <w:r>
        <w:rPr>
          <w:spacing w:val="-2"/>
          <w:sz w:val="23"/>
        </w:rPr>
        <w:t>the</w:t>
      </w:r>
      <w:r>
        <w:rPr>
          <w:spacing w:val="-7"/>
          <w:sz w:val="23"/>
        </w:rPr>
        <w:t xml:space="preserve"> </w:t>
      </w:r>
      <w:r>
        <w:rPr>
          <w:spacing w:val="-2"/>
          <w:sz w:val="23"/>
        </w:rPr>
        <w:t>English</w:t>
      </w:r>
      <w:r>
        <w:rPr>
          <w:spacing w:val="-7"/>
          <w:sz w:val="23"/>
        </w:rPr>
        <w:t xml:space="preserve"> </w:t>
      </w:r>
      <w:r>
        <w:rPr>
          <w:spacing w:val="-2"/>
          <w:sz w:val="23"/>
        </w:rPr>
        <w:t>language</w:t>
      </w:r>
      <w:r>
        <w:rPr>
          <w:spacing w:val="-8"/>
          <w:sz w:val="23"/>
        </w:rPr>
        <w:t xml:space="preserve"> </w:t>
      </w:r>
      <w:r>
        <w:rPr>
          <w:spacing w:val="-2"/>
          <w:sz w:val="23"/>
        </w:rPr>
        <w:t xml:space="preserve">and </w:t>
      </w:r>
      <w:r>
        <w:rPr>
          <w:sz w:val="23"/>
        </w:rPr>
        <w:t xml:space="preserve">within a time specified by the inspector, such particulars </w:t>
      </w:r>
      <w:r>
        <w:rPr>
          <w:spacing w:val="-2"/>
          <w:sz w:val="23"/>
        </w:rPr>
        <w:t>relating</w:t>
      </w:r>
      <w:r>
        <w:rPr>
          <w:spacing w:val="-13"/>
          <w:sz w:val="23"/>
        </w:rPr>
        <w:t xml:space="preserve"> </w:t>
      </w:r>
      <w:r>
        <w:rPr>
          <w:spacing w:val="-2"/>
          <w:sz w:val="23"/>
        </w:rPr>
        <w:t>to</w:t>
      </w:r>
      <w:r>
        <w:rPr>
          <w:spacing w:val="-12"/>
          <w:sz w:val="23"/>
        </w:rPr>
        <w:t xml:space="preserve"> </w:t>
      </w:r>
      <w:r>
        <w:rPr>
          <w:spacing w:val="-2"/>
          <w:sz w:val="23"/>
        </w:rPr>
        <w:t>an</w:t>
      </w:r>
      <w:r>
        <w:rPr>
          <w:spacing w:val="-13"/>
          <w:sz w:val="23"/>
        </w:rPr>
        <w:t xml:space="preserve"> </w:t>
      </w:r>
      <w:r>
        <w:rPr>
          <w:spacing w:val="-2"/>
          <w:sz w:val="23"/>
        </w:rPr>
        <w:t>approved</w:t>
      </w:r>
      <w:r>
        <w:rPr>
          <w:spacing w:val="-12"/>
          <w:sz w:val="23"/>
        </w:rPr>
        <w:t xml:space="preserve"> </w:t>
      </w:r>
      <w:r>
        <w:rPr>
          <w:spacing w:val="-2"/>
          <w:sz w:val="23"/>
        </w:rPr>
        <w:t>gaming</w:t>
      </w:r>
      <w:r>
        <w:rPr>
          <w:spacing w:val="-12"/>
          <w:sz w:val="23"/>
        </w:rPr>
        <w:t xml:space="preserve"> </w:t>
      </w:r>
      <w:r>
        <w:rPr>
          <w:spacing w:val="-2"/>
          <w:sz w:val="23"/>
        </w:rPr>
        <w:t>machine</w:t>
      </w:r>
      <w:r>
        <w:rPr>
          <w:spacing w:val="-13"/>
          <w:sz w:val="23"/>
        </w:rPr>
        <w:t xml:space="preserve"> </w:t>
      </w:r>
      <w:r>
        <w:rPr>
          <w:spacing w:val="-2"/>
          <w:sz w:val="23"/>
        </w:rPr>
        <w:t>in</w:t>
      </w:r>
      <w:r>
        <w:rPr>
          <w:spacing w:val="-12"/>
          <w:sz w:val="23"/>
        </w:rPr>
        <w:t xml:space="preserve"> </w:t>
      </w:r>
      <w:r>
        <w:rPr>
          <w:spacing w:val="-2"/>
          <w:sz w:val="23"/>
        </w:rPr>
        <w:t>the</w:t>
      </w:r>
      <w:r>
        <w:rPr>
          <w:spacing w:val="-12"/>
          <w:sz w:val="23"/>
        </w:rPr>
        <w:t xml:space="preserve"> </w:t>
      </w:r>
      <w:r>
        <w:rPr>
          <w:spacing w:val="-2"/>
          <w:sz w:val="23"/>
        </w:rPr>
        <w:t>hotel</w:t>
      </w:r>
      <w:r>
        <w:rPr>
          <w:spacing w:val="-13"/>
          <w:sz w:val="23"/>
        </w:rPr>
        <w:t xml:space="preserve"> </w:t>
      </w:r>
      <w:r>
        <w:rPr>
          <w:spacing w:val="-2"/>
          <w:sz w:val="23"/>
        </w:rPr>
        <w:t>or</w:t>
      </w:r>
      <w:r>
        <w:rPr>
          <w:spacing w:val="-12"/>
          <w:sz w:val="23"/>
        </w:rPr>
        <w:t xml:space="preserve"> </w:t>
      </w:r>
      <w:r>
        <w:rPr>
          <w:spacing w:val="-2"/>
          <w:sz w:val="23"/>
        </w:rPr>
        <w:t>club</w:t>
      </w:r>
      <w:r>
        <w:rPr>
          <w:spacing w:val="-13"/>
          <w:sz w:val="23"/>
        </w:rPr>
        <w:t xml:space="preserve"> </w:t>
      </w:r>
      <w:r>
        <w:rPr>
          <w:spacing w:val="-2"/>
          <w:sz w:val="23"/>
        </w:rPr>
        <w:t xml:space="preserve">as </w:t>
      </w:r>
      <w:r>
        <w:rPr>
          <w:sz w:val="23"/>
        </w:rPr>
        <w:t>are so specified,</w:t>
      </w:r>
    </w:p>
    <w:p w:rsidR="00563BC8" w:rsidRDefault="00334391">
      <w:pPr>
        <w:pStyle w:val="ListParagraph"/>
        <w:numPr>
          <w:ilvl w:val="2"/>
          <w:numId w:val="64"/>
        </w:numPr>
        <w:tabs>
          <w:tab w:val="left" w:pos="2364"/>
          <w:tab w:val="left" w:pos="2367"/>
        </w:tabs>
        <w:spacing w:line="223" w:lineRule="auto"/>
        <w:ind w:right="636"/>
        <w:jc w:val="both"/>
        <w:rPr>
          <w:sz w:val="23"/>
        </w:rPr>
      </w:pPr>
      <w:r>
        <w:rPr>
          <w:sz w:val="23"/>
        </w:rPr>
        <w:t>to refrain from making available for operation an approved gaming</w:t>
      </w:r>
      <w:r>
        <w:rPr>
          <w:spacing w:val="-1"/>
          <w:sz w:val="23"/>
        </w:rPr>
        <w:t xml:space="preserve"> </w:t>
      </w:r>
      <w:r>
        <w:rPr>
          <w:sz w:val="23"/>
        </w:rPr>
        <w:t>machine indicated by</w:t>
      </w:r>
      <w:r>
        <w:rPr>
          <w:spacing w:val="-3"/>
          <w:sz w:val="23"/>
        </w:rPr>
        <w:t xml:space="preserve"> </w:t>
      </w:r>
      <w:r>
        <w:rPr>
          <w:sz w:val="23"/>
        </w:rPr>
        <w:t xml:space="preserve">the inspector until it has been </w:t>
      </w:r>
      <w:r>
        <w:rPr>
          <w:spacing w:val="-2"/>
          <w:sz w:val="23"/>
        </w:rPr>
        <w:t>fitted</w:t>
      </w:r>
      <w:r>
        <w:rPr>
          <w:spacing w:val="-13"/>
          <w:sz w:val="23"/>
        </w:rPr>
        <w:t xml:space="preserve"> </w:t>
      </w:r>
      <w:r>
        <w:rPr>
          <w:spacing w:val="-2"/>
          <w:sz w:val="23"/>
        </w:rPr>
        <w:t>with</w:t>
      </w:r>
      <w:r>
        <w:rPr>
          <w:spacing w:val="-12"/>
          <w:sz w:val="23"/>
        </w:rPr>
        <w:t xml:space="preserve"> </w:t>
      </w:r>
      <w:r>
        <w:rPr>
          <w:spacing w:val="-2"/>
          <w:sz w:val="23"/>
        </w:rPr>
        <w:t>a</w:t>
      </w:r>
      <w:r>
        <w:rPr>
          <w:spacing w:val="-10"/>
          <w:sz w:val="23"/>
        </w:rPr>
        <w:t xml:space="preserve"> </w:t>
      </w:r>
      <w:r>
        <w:rPr>
          <w:spacing w:val="-2"/>
          <w:sz w:val="23"/>
        </w:rPr>
        <w:t>device</w:t>
      </w:r>
      <w:r>
        <w:rPr>
          <w:spacing w:val="-9"/>
          <w:sz w:val="23"/>
        </w:rPr>
        <w:t xml:space="preserve"> </w:t>
      </w:r>
      <w:r>
        <w:rPr>
          <w:spacing w:val="-2"/>
          <w:sz w:val="23"/>
        </w:rPr>
        <w:t>approved</w:t>
      </w:r>
      <w:r>
        <w:rPr>
          <w:spacing w:val="-9"/>
          <w:sz w:val="23"/>
        </w:rPr>
        <w:t xml:space="preserve"> </w:t>
      </w:r>
      <w:r>
        <w:rPr>
          <w:spacing w:val="-2"/>
          <w:sz w:val="23"/>
        </w:rPr>
        <w:t>by</w:t>
      </w:r>
      <w:r>
        <w:rPr>
          <w:spacing w:val="-13"/>
          <w:sz w:val="23"/>
        </w:rPr>
        <w:t xml:space="preserve"> </w:t>
      </w:r>
      <w:r>
        <w:rPr>
          <w:spacing w:val="-2"/>
          <w:sz w:val="23"/>
        </w:rPr>
        <w:t>the</w:t>
      </w:r>
      <w:r>
        <w:rPr>
          <w:spacing w:val="-10"/>
          <w:sz w:val="23"/>
        </w:rPr>
        <w:t xml:space="preserve"> </w:t>
      </w:r>
      <w:r>
        <w:rPr>
          <w:spacing w:val="-2"/>
          <w:sz w:val="23"/>
        </w:rPr>
        <w:t>Board</w:t>
      </w:r>
      <w:r>
        <w:rPr>
          <w:spacing w:val="-11"/>
          <w:sz w:val="23"/>
        </w:rPr>
        <w:t xml:space="preserve"> </w:t>
      </w:r>
      <w:r>
        <w:rPr>
          <w:spacing w:val="-2"/>
          <w:sz w:val="23"/>
        </w:rPr>
        <w:t>for</w:t>
      </w:r>
      <w:r>
        <w:rPr>
          <w:spacing w:val="-11"/>
          <w:sz w:val="23"/>
        </w:rPr>
        <w:t xml:space="preserve"> </w:t>
      </w:r>
      <w:r>
        <w:rPr>
          <w:spacing w:val="-2"/>
          <w:sz w:val="23"/>
        </w:rPr>
        <w:t>the</w:t>
      </w:r>
      <w:r>
        <w:rPr>
          <w:spacing w:val="-11"/>
          <w:sz w:val="23"/>
        </w:rPr>
        <w:t xml:space="preserve"> </w:t>
      </w:r>
      <w:r>
        <w:rPr>
          <w:spacing w:val="-2"/>
          <w:sz w:val="23"/>
        </w:rPr>
        <w:t>purposes</w:t>
      </w:r>
      <w:r>
        <w:rPr>
          <w:spacing w:val="-11"/>
          <w:sz w:val="23"/>
        </w:rPr>
        <w:t xml:space="preserve"> </w:t>
      </w:r>
      <w:r>
        <w:rPr>
          <w:spacing w:val="-2"/>
          <w:sz w:val="23"/>
        </w:rPr>
        <w:t xml:space="preserve">of </w:t>
      </w:r>
      <w:r>
        <w:rPr>
          <w:sz w:val="23"/>
        </w:rPr>
        <w:t>the secure keeping</w:t>
      </w:r>
      <w:r>
        <w:rPr>
          <w:spacing w:val="-3"/>
          <w:sz w:val="23"/>
        </w:rPr>
        <w:t xml:space="preserve"> </w:t>
      </w:r>
      <w:r>
        <w:rPr>
          <w:sz w:val="23"/>
        </w:rPr>
        <w:t>and operation of the gaming</w:t>
      </w:r>
      <w:r>
        <w:rPr>
          <w:spacing w:val="-3"/>
          <w:sz w:val="23"/>
        </w:rPr>
        <w:t xml:space="preserve"> </w:t>
      </w:r>
      <w:r>
        <w:rPr>
          <w:sz w:val="23"/>
        </w:rPr>
        <w:t>machine.</w:t>
      </w:r>
    </w:p>
    <w:p w:rsidR="00563BC8" w:rsidRDefault="00334391">
      <w:pPr>
        <w:pStyle w:val="ListParagraph"/>
        <w:numPr>
          <w:ilvl w:val="1"/>
          <w:numId w:val="64"/>
        </w:numPr>
        <w:tabs>
          <w:tab w:val="left" w:pos="1737"/>
          <w:tab w:val="left" w:pos="1740"/>
        </w:tabs>
        <w:spacing w:before="111" w:line="223" w:lineRule="auto"/>
        <w:ind w:right="637"/>
        <w:jc w:val="both"/>
        <w:rPr>
          <w:sz w:val="23"/>
        </w:rPr>
      </w:pPr>
      <w:proofErr w:type="gramStart"/>
      <w:r>
        <w:rPr>
          <w:spacing w:val="-2"/>
          <w:sz w:val="23"/>
        </w:rPr>
        <w:t>A</w:t>
      </w:r>
      <w:proofErr w:type="gramEnd"/>
      <w:r>
        <w:rPr>
          <w:spacing w:val="-13"/>
          <w:sz w:val="23"/>
        </w:rPr>
        <w:t xml:space="preserve"> </w:t>
      </w:r>
      <w:r>
        <w:rPr>
          <w:spacing w:val="-2"/>
          <w:sz w:val="23"/>
        </w:rPr>
        <w:t>hotelier</w:t>
      </w:r>
      <w:r>
        <w:rPr>
          <w:spacing w:val="-12"/>
          <w:sz w:val="23"/>
        </w:rPr>
        <w:t xml:space="preserve"> </w:t>
      </w:r>
      <w:r>
        <w:rPr>
          <w:spacing w:val="-2"/>
          <w:sz w:val="23"/>
        </w:rPr>
        <w:t>or</w:t>
      </w:r>
      <w:r>
        <w:rPr>
          <w:spacing w:val="-13"/>
          <w:sz w:val="23"/>
        </w:rPr>
        <w:t xml:space="preserve"> </w:t>
      </w:r>
      <w:r>
        <w:rPr>
          <w:spacing w:val="-2"/>
          <w:sz w:val="23"/>
        </w:rPr>
        <w:t>registered</w:t>
      </w:r>
      <w:r>
        <w:rPr>
          <w:spacing w:val="-9"/>
          <w:sz w:val="23"/>
        </w:rPr>
        <w:t xml:space="preserve"> </w:t>
      </w:r>
      <w:r>
        <w:rPr>
          <w:spacing w:val="-2"/>
          <w:sz w:val="23"/>
        </w:rPr>
        <w:t>club</w:t>
      </w:r>
      <w:r>
        <w:rPr>
          <w:spacing w:val="-9"/>
          <w:sz w:val="23"/>
        </w:rPr>
        <w:t xml:space="preserve"> </w:t>
      </w:r>
      <w:r>
        <w:rPr>
          <w:spacing w:val="-2"/>
          <w:sz w:val="23"/>
        </w:rPr>
        <w:t>must</w:t>
      </w:r>
      <w:r>
        <w:rPr>
          <w:spacing w:val="-10"/>
          <w:sz w:val="23"/>
        </w:rPr>
        <w:t xml:space="preserve"> </w:t>
      </w:r>
      <w:r>
        <w:rPr>
          <w:spacing w:val="-2"/>
          <w:sz w:val="23"/>
        </w:rPr>
        <w:t>comply</w:t>
      </w:r>
      <w:r>
        <w:rPr>
          <w:spacing w:val="-13"/>
          <w:sz w:val="23"/>
        </w:rPr>
        <w:t xml:space="preserve"> </w:t>
      </w:r>
      <w:r>
        <w:rPr>
          <w:spacing w:val="-2"/>
          <w:sz w:val="23"/>
        </w:rPr>
        <w:t>with</w:t>
      </w:r>
      <w:r>
        <w:rPr>
          <w:spacing w:val="-10"/>
          <w:sz w:val="23"/>
        </w:rPr>
        <w:t xml:space="preserve"> </w:t>
      </w:r>
      <w:r>
        <w:rPr>
          <w:spacing w:val="-2"/>
          <w:sz w:val="23"/>
        </w:rPr>
        <w:t>any</w:t>
      </w:r>
      <w:r>
        <w:rPr>
          <w:spacing w:val="-13"/>
          <w:sz w:val="23"/>
        </w:rPr>
        <w:t xml:space="preserve"> </w:t>
      </w:r>
      <w:r>
        <w:rPr>
          <w:spacing w:val="-2"/>
          <w:sz w:val="23"/>
        </w:rPr>
        <w:t>such</w:t>
      </w:r>
      <w:r>
        <w:rPr>
          <w:spacing w:val="-10"/>
          <w:sz w:val="23"/>
        </w:rPr>
        <w:t xml:space="preserve"> </w:t>
      </w:r>
      <w:r>
        <w:rPr>
          <w:spacing w:val="-2"/>
          <w:sz w:val="23"/>
        </w:rPr>
        <w:t xml:space="preserve">requirement </w:t>
      </w:r>
      <w:r>
        <w:rPr>
          <w:sz w:val="23"/>
        </w:rPr>
        <w:t>given to the hotelier or club.</w:t>
      </w:r>
    </w:p>
    <w:p w:rsidR="00563BC8" w:rsidRDefault="00334391">
      <w:pPr>
        <w:pStyle w:val="BodyText"/>
        <w:spacing w:before="93"/>
      </w:pPr>
      <w:r>
        <w:rPr>
          <w:spacing w:val="-2"/>
        </w:rPr>
        <w:t>Maximum</w:t>
      </w:r>
      <w:r>
        <w:rPr>
          <w:spacing w:val="-13"/>
        </w:rPr>
        <w:t xml:space="preserve"> </w:t>
      </w:r>
      <w:r>
        <w:rPr>
          <w:spacing w:val="-2"/>
        </w:rPr>
        <w:t>penalty:</w:t>
      </w:r>
      <w:r>
        <w:rPr>
          <w:spacing w:val="-12"/>
        </w:rPr>
        <w:t xml:space="preserve"> </w:t>
      </w:r>
      <w:r>
        <w:rPr>
          <w:spacing w:val="-2"/>
        </w:rPr>
        <w:t>50</w:t>
      </w:r>
      <w:r>
        <w:rPr>
          <w:spacing w:val="-10"/>
        </w:rPr>
        <w:t xml:space="preserve"> </w:t>
      </w:r>
      <w:r>
        <w:rPr>
          <w:spacing w:val="-2"/>
        </w:rPr>
        <w:t>penalty</w:t>
      </w:r>
      <w:r>
        <w:rPr>
          <w:spacing w:val="-12"/>
        </w:rPr>
        <w:t xml:space="preserve"> </w:t>
      </w:r>
      <w:r>
        <w:rPr>
          <w:spacing w:val="-2"/>
        </w:rPr>
        <w:t>units.</w:t>
      </w:r>
    </w:p>
    <w:p w:rsidR="00563BC8" w:rsidRDefault="00334391">
      <w:pPr>
        <w:pStyle w:val="ListParagraph"/>
        <w:numPr>
          <w:ilvl w:val="0"/>
          <w:numId w:val="64"/>
        </w:numPr>
        <w:tabs>
          <w:tab w:val="left" w:pos="1289"/>
        </w:tabs>
        <w:spacing w:before="233"/>
        <w:ind w:hanging="600"/>
        <w:jc w:val="left"/>
        <w:rPr>
          <w:rFonts w:ascii="Arial" w:hAnsi="Arial"/>
          <w:b/>
          <w:sz w:val="21"/>
        </w:rPr>
      </w:pPr>
      <w:r>
        <w:rPr>
          <w:rFonts w:ascii="Arial" w:hAnsi="Arial"/>
          <w:b/>
          <w:spacing w:val="-6"/>
          <w:sz w:val="21"/>
        </w:rPr>
        <w:t>Powers</w:t>
      </w:r>
      <w:r>
        <w:rPr>
          <w:rFonts w:ascii="Arial" w:hAnsi="Arial"/>
          <w:b/>
          <w:spacing w:val="-5"/>
          <w:sz w:val="21"/>
        </w:rPr>
        <w:t xml:space="preserve"> </w:t>
      </w:r>
      <w:r>
        <w:rPr>
          <w:rFonts w:ascii="Arial" w:hAnsi="Arial"/>
          <w:b/>
          <w:spacing w:val="-6"/>
          <w:sz w:val="21"/>
        </w:rPr>
        <w:t>of</w:t>
      </w:r>
      <w:r>
        <w:rPr>
          <w:rFonts w:ascii="Arial" w:hAnsi="Arial"/>
          <w:b/>
          <w:spacing w:val="-3"/>
          <w:sz w:val="21"/>
        </w:rPr>
        <w:t xml:space="preserve"> </w:t>
      </w:r>
      <w:r>
        <w:rPr>
          <w:rFonts w:ascii="Arial" w:hAnsi="Arial"/>
          <w:b/>
          <w:spacing w:val="-6"/>
          <w:sz w:val="21"/>
        </w:rPr>
        <w:t>entry</w:t>
      </w:r>
      <w:r>
        <w:rPr>
          <w:rFonts w:ascii="Arial" w:hAnsi="Arial"/>
          <w:b/>
          <w:spacing w:val="-10"/>
          <w:sz w:val="21"/>
        </w:rPr>
        <w:t xml:space="preserve"> </w:t>
      </w:r>
      <w:r>
        <w:rPr>
          <w:rFonts w:ascii="Arial" w:hAnsi="Arial"/>
          <w:b/>
          <w:spacing w:val="-6"/>
          <w:sz w:val="21"/>
        </w:rPr>
        <w:t>and</w:t>
      </w:r>
      <w:r>
        <w:rPr>
          <w:rFonts w:ascii="Arial" w:hAnsi="Arial"/>
          <w:b/>
          <w:spacing w:val="-4"/>
          <w:sz w:val="21"/>
        </w:rPr>
        <w:t xml:space="preserve"> </w:t>
      </w:r>
      <w:r>
        <w:rPr>
          <w:rFonts w:ascii="Arial" w:hAnsi="Arial"/>
          <w:b/>
          <w:spacing w:val="-6"/>
          <w:sz w:val="21"/>
        </w:rPr>
        <w:t>inspection—gaming</w:t>
      </w:r>
      <w:r>
        <w:rPr>
          <w:rFonts w:ascii="Arial" w:hAnsi="Arial"/>
          <w:b/>
          <w:spacing w:val="-5"/>
          <w:sz w:val="21"/>
        </w:rPr>
        <w:t xml:space="preserve"> </w:t>
      </w:r>
      <w:r>
        <w:rPr>
          <w:rFonts w:ascii="Arial" w:hAnsi="Arial"/>
          <w:b/>
          <w:spacing w:val="-6"/>
          <w:sz w:val="21"/>
        </w:rPr>
        <w:t>machines</w:t>
      </w:r>
    </w:p>
    <w:p w:rsidR="00563BC8" w:rsidRDefault="00334391">
      <w:pPr>
        <w:pStyle w:val="ListParagraph"/>
        <w:numPr>
          <w:ilvl w:val="1"/>
          <w:numId w:val="64"/>
        </w:numPr>
        <w:tabs>
          <w:tab w:val="left" w:pos="1737"/>
        </w:tabs>
        <w:spacing w:before="84"/>
        <w:ind w:left="1737" w:hanging="434"/>
        <w:jc w:val="both"/>
        <w:rPr>
          <w:sz w:val="23"/>
        </w:rPr>
      </w:pPr>
      <w:r>
        <w:rPr>
          <w:sz w:val="23"/>
        </w:rPr>
        <w:t>In</w:t>
      </w:r>
      <w:r>
        <w:rPr>
          <w:spacing w:val="-11"/>
          <w:sz w:val="23"/>
        </w:rPr>
        <w:t xml:space="preserve"> </w:t>
      </w:r>
      <w:r>
        <w:rPr>
          <w:sz w:val="23"/>
        </w:rPr>
        <w:t>this</w:t>
      </w:r>
      <w:r>
        <w:rPr>
          <w:spacing w:val="-11"/>
          <w:sz w:val="23"/>
        </w:rPr>
        <w:t xml:space="preserve"> </w:t>
      </w:r>
      <w:r>
        <w:rPr>
          <w:spacing w:val="-2"/>
          <w:sz w:val="23"/>
        </w:rPr>
        <w:t>section:</w:t>
      </w:r>
    </w:p>
    <w:p w:rsidR="00563BC8" w:rsidRDefault="00334391">
      <w:pPr>
        <w:pStyle w:val="BodyText"/>
        <w:spacing w:before="79" w:line="223" w:lineRule="auto"/>
        <w:ind w:right="635"/>
      </w:pPr>
      <w:proofErr w:type="gramStart"/>
      <w:r>
        <w:rPr>
          <w:b/>
          <w:i/>
        </w:rPr>
        <w:t>authorised</w:t>
      </w:r>
      <w:proofErr w:type="gramEnd"/>
      <w:r>
        <w:rPr>
          <w:b/>
          <w:i/>
          <w:spacing w:val="-1"/>
        </w:rPr>
        <w:t xml:space="preserve"> </w:t>
      </w:r>
      <w:r>
        <w:rPr>
          <w:b/>
          <w:i/>
        </w:rPr>
        <w:t>person</w:t>
      </w:r>
      <w:r>
        <w:rPr>
          <w:b/>
          <w:i/>
          <w:spacing w:val="-4"/>
        </w:rPr>
        <w:t xml:space="preserve"> </w:t>
      </w:r>
      <w:r>
        <w:t>means</w:t>
      </w:r>
      <w:r>
        <w:rPr>
          <w:spacing w:val="-4"/>
        </w:rPr>
        <w:t xml:space="preserve"> </w:t>
      </w:r>
      <w:r>
        <w:t>a</w:t>
      </w:r>
      <w:r>
        <w:rPr>
          <w:spacing w:val="-4"/>
        </w:rPr>
        <w:t xml:space="preserve"> </w:t>
      </w:r>
      <w:r>
        <w:t>special</w:t>
      </w:r>
      <w:r>
        <w:rPr>
          <w:spacing w:val="-4"/>
        </w:rPr>
        <w:t xml:space="preserve"> </w:t>
      </w:r>
      <w:r>
        <w:t>inspector,</w:t>
      </w:r>
      <w:r>
        <w:rPr>
          <w:spacing w:val="-4"/>
        </w:rPr>
        <w:t xml:space="preserve"> </w:t>
      </w:r>
      <w:r>
        <w:t>the</w:t>
      </w:r>
      <w:r>
        <w:rPr>
          <w:spacing w:val="-4"/>
        </w:rPr>
        <w:t xml:space="preserve"> </w:t>
      </w:r>
      <w:r>
        <w:t>Commissioner</w:t>
      </w:r>
      <w:r>
        <w:rPr>
          <w:spacing w:val="-4"/>
        </w:rPr>
        <w:t xml:space="preserve"> </w:t>
      </w:r>
      <w:r>
        <w:t>of Police or a person prescribed by the regulations as an authorised person for the purposes of this section.</w:t>
      </w:r>
    </w:p>
    <w:p w:rsidR="00563BC8" w:rsidRDefault="00334391">
      <w:pPr>
        <w:pStyle w:val="ListParagraph"/>
        <w:numPr>
          <w:ilvl w:val="1"/>
          <w:numId w:val="64"/>
        </w:numPr>
        <w:tabs>
          <w:tab w:val="left" w:pos="1737"/>
        </w:tabs>
        <w:spacing w:before="95"/>
        <w:ind w:left="1737" w:hanging="434"/>
        <w:jc w:val="both"/>
        <w:rPr>
          <w:sz w:val="23"/>
        </w:rPr>
      </w:pPr>
      <w:r>
        <w:rPr>
          <w:spacing w:val="-2"/>
          <w:sz w:val="23"/>
        </w:rPr>
        <w:t>This</w:t>
      </w:r>
      <w:r>
        <w:rPr>
          <w:spacing w:val="-8"/>
          <w:sz w:val="23"/>
        </w:rPr>
        <w:t xml:space="preserve"> </w:t>
      </w:r>
      <w:r>
        <w:rPr>
          <w:spacing w:val="-2"/>
          <w:sz w:val="23"/>
        </w:rPr>
        <w:t>section</w:t>
      </w:r>
      <w:r>
        <w:rPr>
          <w:spacing w:val="-8"/>
          <w:sz w:val="23"/>
        </w:rPr>
        <w:t xml:space="preserve"> </w:t>
      </w:r>
      <w:r>
        <w:rPr>
          <w:spacing w:val="-2"/>
          <w:sz w:val="23"/>
        </w:rPr>
        <w:t>applies</w:t>
      </w:r>
      <w:r>
        <w:rPr>
          <w:spacing w:val="-8"/>
          <w:sz w:val="23"/>
        </w:rPr>
        <w:t xml:space="preserve"> </w:t>
      </w:r>
      <w:r>
        <w:rPr>
          <w:spacing w:val="-2"/>
          <w:sz w:val="23"/>
        </w:rPr>
        <w:t>to</w:t>
      </w:r>
      <w:r>
        <w:rPr>
          <w:spacing w:val="-9"/>
          <w:sz w:val="23"/>
        </w:rPr>
        <w:t xml:space="preserve"> </w:t>
      </w:r>
      <w:r>
        <w:rPr>
          <w:spacing w:val="-2"/>
          <w:sz w:val="23"/>
        </w:rPr>
        <w:t>the</w:t>
      </w:r>
      <w:r>
        <w:rPr>
          <w:spacing w:val="-8"/>
          <w:sz w:val="23"/>
        </w:rPr>
        <w:t xml:space="preserve"> </w:t>
      </w:r>
      <w:r>
        <w:rPr>
          <w:spacing w:val="-2"/>
          <w:sz w:val="23"/>
        </w:rPr>
        <w:t>following</w:t>
      </w:r>
      <w:r>
        <w:rPr>
          <w:spacing w:val="-12"/>
          <w:sz w:val="23"/>
        </w:rPr>
        <w:t xml:space="preserve"> </w:t>
      </w:r>
      <w:r>
        <w:rPr>
          <w:spacing w:val="-2"/>
          <w:sz w:val="23"/>
        </w:rPr>
        <w:t>premises:</w:t>
      </w:r>
    </w:p>
    <w:p w:rsidR="00563BC8" w:rsidRDefault="00334391">
      <w:pPr>
        <w:pStyle w:val="ListParagraph"/>
        <w:numPr>
          <w:ilvl w:val="2"/>
          <w:numId w:val="64"/>
        </w:numPr>
        <w:tabs>
          <w:tab w:val="left" w:pos="2364"/>
        </w:tabs>
        <w:spacing w:before="61"/>
        <w:ind w:left="2364" w:hanging="624"/>
        <w:jc w:val="both"/>
        <w:rPr>
          <w:sz w:val="23"/>
        </w:rPr>
      </w:pPr>
      <w:r>
        <w:rPr>
          <w:sz w:val="23"/>
        </w:rPr>
        <w:t>a</w:t>
      </w:r>
      <w:r>
        <w:rPr>
          <w:spacing w:val="-2"/>
          <w:sz w:val="23"/>
        </w:rPr>
        <w:t xml:space="preserve"> hotel,</w:t>
      </w:r>
    </w:p>
    <w:p w:rsidR="00563BC8" w:rsidRDefault="00334391">
      <w:pPr>
        <w:pStyle w:val="ListParagraph"/>
        <w:numPr>
          <w:ilvl w:val="2"/>
          <w:numId w:val="64"/>
        </w:numPr>
        <w:tabs>
          <w:tab w:val="left" w:pos="2365"/>
        </w:tabs>
        <w:spacing w:before="65"/>
        <w:ind w:left="2365" w:hanging="625"/>
        <w:jc w:val="both"/>
        <w:rPr>
          <w:sz w:val="23"/>
        </w:rPr>
      </w:pPr>
      <w:r>
        <w:rPr>
          <w:spacing w:val="-2"/>
          <w:sz w:val="23"/>
        </w:rPr>
        <w:t>a</w:t>
      </w:r>
      <w:r>
        <w:rPr>
          <w:spacing w:val="-12"/>
          <w:sz w:val="23"/>
        </w:rPr>
        <w:t xml:space="preserve"> </w:t>
      </w:r>
      <w:r>
        <w:rPr>
          <w:spacing w:val="-2"/>
          <w:sz w:val="23"/>
        </w:rPr>
        <w:t>registered</w:t>
      </w:r>
      <w:r>
        <w:rPr>
          <w:spacing w:val="-10"/>
          <w:sz w:val="23"/>
        </w:rPr>
        <w:t xml:space="preserve"> </w:t>
      </w:r>
      <w:r>
        <w:rPr>
          <w:spacing w:val="-2"/>
          <w:sz w:val="23"/>
        </w:rPr>
        <w:t>club,</w:t>
      </w:r>
    </w:p>
    <w:p w:rsidR="00563BC8" w:rsidRDefault="00334391">
      <w:pPr>
        <w:pStyle w:val="ListParagraph"/>
        <w:numPr>
          <w:ilvl w:val="2"/>
          <w:numId w:val="64"/>
        </w:numPr>
        <w:tabs>
          <w:tab w:val="left" w:pos="2364"/>
          <w:tab w:val="left" w:pos="2367"/>
        </w:tabs>
        <w:spacing w:before="77" w:line="223" w:lineRule="auto"/>
        <w:ind w:right="638"/>
        <w:jc w:val="both"/>
        <w:rPr>
          <w:sz w:val="23"/>
        </w:rPr>
      </w:pPr>
      <w:proofErr w:type="gramStart"/>
      <w:r>
        <w:rPr>
          <w:spacing w:val="-4"/>
          <w:sz w:val="23"/>
        </w:rPr>
        <w:t>the</w:t>
      </w:r>
      <w:proofErr w:type="gramEnd"/>
      <w:r>
        <w:rPr>
          <w:spacing w:val="-11"/>
          <w:sz w:val="23"/>
        </w:rPr>
        <w:t xml:space="preserve"> </w:t>
      </w:r>
      <w:r>
        <w:rPr>
          <w:spacing w:val="-4"/>
          <w:sz w:val="23"/>
        </w:rPr>
        <w:t>premises</w:t>
      </w:r>
      <w:r>
        <w:rPr>
          <w:spacing w:val="-10"/>
          <w:sz w:val="23"/>
        </w:rPr>
        <w:t xml:space="preserve"> </w:t>
      </w:r>
      <w:r>
        <w:rPr>
          <w:spacing w:val="-4"/>
          <w:sz w:val="23"/>
        </w:rPr>
        <w:t>on</w:t>
      </w:r>
      <w:r>
        <w:rPr>
          <w:spacing w:val="-11"/>
          <w:sz w:val="23"/>
        </w:rPr>
        <w:t xml:space="preserve"> </w:t>
      </w:r>
      <w:r>
        <w:rPr>
          <w:spacing w:val="-4"/>
          <w:sz w:val="23"/>
        </w:rPr>
        <w:t>which</w:t>
      </w:r>
      <w:r>
        <w:rPr>
          <w:spacing w:val="-10"/>
          <w:sz w:val="23"/>
        </w:rPr>
        <w:t xml:space="preserve"> </w:t>
      </w:r>
      <w:r>
        <w:rPr>
          <w:spacing w:val="-4"/>
          <w:sz w:val="23"/>
        </w:rPr>
        <w:t>a</w:t>
      </w:r>
      <w:r>
        <w:rPr>
          <w:spacing w:val="-10"/>
          <w:sz w:val="23"/>
        </w:rPr>
        <w:t xml:space="preserve"> </w:t>
      </w:r>
      <w:r>
        <w:rPr>
          <w:spacing w:val="-4"/>
          <w:sz w:val="23"/>
        </w:rPr>
        <w:t>licensee</w:t>
      </w:r>
      <w:r>
        <w:rPr>
          <w:spacing w:val="-11"/>
          <w:sz w:val="23"/>
        </w:rPr>
        <w:t xml:space="preserve"> </w:t>
      </w:r>
      <w:r>
        <w:rPr>
          <w:spacing w:val="-4"/>
          <w:sz w:val="23"/>
        </w:rPr>
        <w:t>or</w:t>
      </w:r>
      <w:r>
        <w:rPr>
          <w:spacing w:val="-10"/>
          <w:sz w:val="23"/>
        </w:rPr>
        <w:t xml:space="preserve"> </w:t>
      </w:r>
      <w:r>
        <w:rPr>
          <w:spacing w:val="-4"/>
          <w:sz w:val="23"/>
        </w:rPr>
        <w:t>the</w:t>
      </w:r>
      <w:r>
        <w:rPr>
          <w:spacing w:val="-10"/>
          <w:sz w:val="23"/>
        </w:rPr>
        <w:t xml:space="preserve"> </w:t>
      </w:r>
      <w:r>
        <w:rPr>
          <w:spacing w:val="-4"/>
          <w:sz w:val="23"/>
        </w:rPr>
        <w:t>holder</w:t>
      </w:r>
      <w:r>
        <w:rPr>
          <w:spacing w:val="-11"/>
          <w:sz w:val="23"/>
        </w:rPr>
        <w:t xml:space="preserve"> </w:t>
      </w:r>
      <w:r>
        <w:rPr>
          <w:spacing w:val="-4"/>
          <w:sz w:val="23"/>
        </w:rPr>
        <w:t>of</w:t>
      </w:r>
      <w:r>
        <w:rPr>
          <w:spacing w:val="-10"/>
          <w:sz w:val="23"/>
        </w:rPr>
        <w:t xml:space="preserve"> </w:t>
      </w:r>
      <w:r>
        <w:rPr>
          <w:spacing w:val="-4"/>
          <w:sz w:val="23"/>
        </w:rPr>
        <w:t>a</w:t>
      </w:r>
      <w:r>
        <w:rPr>
          <w:spacing w:val="-11"/>
          <w:sz w:val="23"/>
        </w:rPr>
        <w:t xml:space="preserve"> </w:t>
      </w:r>
      <w:r>
        <w:rPr>
          <w:spacing w:val="-4"/>
          <w:sz w:val="23"/>
        </w:rPr>
        <w:t>work</w:t>
      </w:r>
      <w:r>
        <w:rPr>
          <w:spacing w:val="-10"/>
          <w:sz w:val="23"/>
        </w:rPr>
        <w:t xml:space="preserve"> </w:t>
      </w:r>
      <w:r>
        <w:rPr>
          <w:spacing w:val="-4"/>
          <w:sz w:val="23"/>
        </w:rPr>
        <w:t xml:space="preserve">permit </w:t>
      </w:r>
      <w:r>
        <w:rPr>
          <w:sz w:val="23"/>
        </w:rPr>
        <w:t>carries</w:t>
      </w:r>
      <w:r>
        <w:rPr>
          <w:spacing w:val="-15"/>
          <w:sz w:val="23"/>
        </w:rPr>
        <w:t xml:space="preserve"> </w:t>
      </w:r>
      <w:r>
        <w:rPr>
          <w:sz w:val="23"/>
        </w:rPr>
        <w:t>on</w:t>
      </w:r>
      <w:r>
        <w:rPr>
          <w:spacing w:val="-14"/>
          <w:sz w:val="23"/>
        </w:rPr>
        <w:t xml:space="preserve"> </w:t>
      </w:r>
      <w:r>
        <w:rPr>
          <w:sz w:val="23"/>
        </w:rPr>
        <w:t>business,</w:t>
      </w:r>
      <w:r>
        <w:rPr>
          <w:spacing w:val="-15"/>
          <w:sz w:val="23"/>
        </w:rPr>
        <w:t xml:space="preserve"> </w:t>
      </w:r>
      <w:r>
        <w:rPr>
          <w:sz w:val="23"/>
        </w:rPr>
        <w:t>or</w:t>
      </w:r>
      <w:r>
        <w:rPr>
          <w:spacing w:val="-14"/>
          <w:sz w:val="23"/>
        </w:rPr>
        <w:t xml:space="preserve"> </w:t>
      </w:r>
      <w:r>
        <w:rPr>
          <w:sz w:val="23"/>
        </w:rPr>
        <w:t>on</w:t>
      </w:r>
      <w:r>
        <w:rPr>
          <w:spacing w:val="-14"/>
          <w:sz w:val="23"/>
        </w:rPr>
        <w:t xml:space="preserve"> </w:t>
      </w:r>
      <w:r>
        <w:rPr>
          <w:sz w:val="23"/>
        </w:rPr>
        <w:t>which</w:t>
      </w:r>
      <w:r>
        <w:rPr>
          <w:spacing w:val="-15"/>
          <w:sz w:val="23"/>
        </w:rPr>
        <w:t xml:space="preserve"> </w:t>
      </w:r>
      <w:r>
        <w:rPr>
          <w:sz w:val="23"/>
        </w:rPr>
        <w:t>the</w:t>
      </w:r>
      <w:r>
        <w:rPr>
          <w:spacing w:val="-14"/>
          <w:sz w:val="23"/>
        </w:rPr>
        <w:t xml:space="preserve"> </w:t>
      </w:r>
      <w:r>
        <w:rPr>
          <w:sz w:val="23"/>
        </w:rPr>
        <w:t>licensee</w:t>
      </w:r>
      <w:r>
        <w:rPr>
          <w:spacing w:val="-14"/>
          <w:sz w:val="23"/>
        </w:rPr>
        <w:t xml:space="preserve"> </w:t>
      </w:r>
      <w:r>
        <w:rPr>
          <w:sz w:val="23"/>
        </w:rPr>
        <w:t>or</w:t>
      </w:r>
      <w:r>
        <w:rPr>
          <w:spacing w:val="-15"/>
          <w:sz w:val="23"/>
        </w:rPr>
        <w:t xml:space="preserve"> </w:t>
      </w:r>
      <w:r>
        <w:rPr>
          <w:sz w:val="23"/>
        </w:rPr>
        <w:t>permit</w:t>
      </w:r>
      <w:r>
        <w:rPr>
          <w:spacing w:val="-14"/>
          <w:sz w:val="23"/>
        </w:rPr>
        <w:t xml:space="preserve"> </w:t>
      </w:r>
      <w:r>
        <w:rPr>
          <w:sz w:val="23"/>
        </w:rPr>
        <w:t>holder is employed.</w:t>
      </w:r>
    </w:p>
    <w:p w:rsidR="00563BC8" w:rsidRDefault="00334391">
      <w:pPr>
        <w:pStyle w:val="ListParagraph"/>
        <w:numPr>
          <w:ilvl w:val="1"/>
          <w:numId w:val="64"/>
        </w:numPr>
        <w:tabs>
          <w:tab w:val="left" w:pos="1737"/>
          <w:tab w:val="left" w:pos="1740"/>
        </w:tabs>
        <w:spacing w:before="109" w:line="223" w:lineRule="auto"/>
        <w:ind w:right="639"/>
        <w:jc w:val="both"/>
        <w:rPr>
          <w:sz w:val="23"/>
        </w:rPr>
      </w:pPr>
      <w:r>
        <w:rPr>
          <w:sz w:val="23"/>
        </w:rPr>
        <w:t>An authorised person may</w:t>
      </w:r>
      <w:r>
        <w:rPr>
          <w:spacing w:val="-3"/>
          <w:sz w:val="23"/>
        </w:rPr>
        <w:t xml:space="preserve"> </w:t>
      </w:r>
      <w:r>
        <w:rPr>
          <w:sz w:val="23"/>
        </w:rPr>
        <w:t>enter any</w:t>
      </w:r>
      <w:r>
        <w:rPr>
          <w:spacing w:val="-3"/>
          <w:sz w:val="23"/>
        </w:rPr>
        <w:t xml:space="preserve"> </w:t>
      </w:r>
      <w:r>
        <w:rPr>
          <w:sz w:val="23"/>
        </w:rPr>
        <w:t xml:space="preserve">part of premises to which this </w:t>
      </w:r>
      <w:r>
        <w:rPr>
          <w:spacing w:val="-2"/>
          <w:sz w:val="23"/>
        </w:rPr>
        <w:t>section</w:t>
      </w:r>
      <w:r>
        <w:rPr>
          <w:spacing w:val="-13"/>
          <w:sz w:val="23"/>
        </w:rPr>
        <w:t xml:space="preserve"> </w:t>
      </w:r>
      <w:r>
        <w:rPr>
          <w:spacing w:val="-2"/>
          <w:sz w:val="23"/>
        </w:rPr>
        <w:t>applies</w:t>
      </w:r>
      <w:r>
        <w:rPr>
          <w:spacing w:val="-12"/>
          <w:sz w:val="23"/>
        </w:rPr>
        <w:t xml:space="preserve"> </w:t>
      </w:r>
      <w:r>
        <w:rPr>
          <w:spacing w:val="-2"/>
          <w:sz w:val="23"/>
        </w:rPr>
        <w:t>and</w:t>
      </w:r>
      <w:r>
        <w:rPr>
          <w:spacing w:val="-11"/>
          <w:sz w:val="23"/>
        </w:rPr>
        <w:t xml:space="preserve"> </w:t>
      </w:r>
      <w:r>
        <w:rPr>
          <w:spacing w:val="-2"/>
          <w:sz w:val="23"/>
        </w:rPr>
        <w:t>exercise</w:t>
      </w:r>
      <w:r>
        <w:rPr>
          <w:spacing w:val="-12"/>
          <w:sz w:val="23"/>
        </w:rPr>
        <w:t xml:space="preserve"> </w:t>
      </w:r>
      <w:r>
        <w:rPr>
          <w:spacing w:val="-2"/>
          <w:sz w:val="23"/>
        </w:rPr>
        <w:t>the</w:t>
      </w:r>
      <w:r>
        <w:rPr>
          <w:spacing w:val="-12"/>
          <w:sz w:val="23"/>
        </w:rPr>
        <w:t xml:space="preserve"> </w:t>
      </w:r>
      <w:r>
        <w:rPr>
          <w:spacing w:val="-2"/>
          <w:sz w:val="23"/>
        </w:rPr>
        <w:t>powers</w:t>
      </w:r>
      <w:r>
        <w:rPr>
          <w:spacing w:val="-11"/>
          <w:sz w:val="23"/>
        </w:rPr>
        <w:t xml:space="preserve"> </w:t>
      </w:r>
      <w:r>
        <w:rPr>
          <w:spacing w:val="-2"/>
          <w:sz w:val="23"/>
        </w:rPr>
        <w:t>conferred</w:t>
      </w:r>
      <w:r>
        <w:rPr>
          <w:spacing w:val="-11"/>
          <w:sz w:val="23"/>
        </w:rPr>
        <w:t xml:space="preserve"> </w:t>
      </w:r>
      <w:r>
        <w:rPr>
          <w:spacing w:val="-2"/>
          <w:sz w:val="23"/>
        </w:rPr>
        <w:t>by</w:t>
      </w:r>
      <w:r>
        <w:rPr>
          <w:spacing w:val="-13"/>
          <w:sz w:val="23"/>
        </w:rPr>
        <w:t xml:space="preserve"> </w:t>
      </w:r>
      <w:r>
        <w:rPr>
          <w:spacing w:val="-2"/>
          <w:sz w:val="23"/>
        </w:rPr>
        <w:t>this</w:t>
      </w:r>
      <w:r>
        <w:rPr>
          <w:spacing w:val="-10"/>
          <w:sz w:val="23"/>
        </w:rPr>
        <w:t xml:space="preserve"> </w:t>
      </w:r>
      <w:r>
        <w:rPr>
          <w:spacing w:val="-2"/>
          <w:sz w:val="23"/>
        </w:rPr>
        <w:t>section,</w:t>
      </w:r>
      <w:r>
        <w:rPr>
          <w:spacing w:val="-13"/>
          <w:sz w:val="23"/>
        </w:rPr>
        <w:t xml:space="preserve"> </w:t>
      </w:r>
      <w:r>
        <w:rPr>
          <w:spacing w:val="-2"/>
          <w:sz w:val="23"/>
        </w:rPr>
        <w:t xml:space="preserve">but </w:t>
      </w:r>
      <w:r>
        <w:rPr>
          <w:sz w:val="23"/>
        </w:rPr>
        <w:t>may do so only:</w:t>
      </w:r>
    </w:p>
    <w:p w:rsidR="00563BC8" w:rsidRDefault="00334391">
      <w:pPr>
        <w:pStyle w:val="ListParagraph"/>
        <w:numPr>
          <w:ilvl w:val="2"/>
          <w:numId w:val="64"/>
        </w:numPr>
        <w:tabs>
          <w:tab w:val="left" w:pos="2364"/>
          <w:tab w:val="left" w:pos="2367"/>
        </w:tabs>
        <w:spacing w:before="83" w:line="223" w:lineRule="auto"/>
        <w:ind w:right="636"/>
        <w:jc w:val="both"/>
        <w:rPr>
          <w:sz w:val="23"/>
        </w:rPr>
      </w:pPr>
      <w:r>
        <w:rPr>
          <w:sz w:val="23"/>
        </w:rPr>
        <w:t>at a reasonable hour of the day or night, unless it is being exercised in an emergency, and</w:t>
      </w:r>
    </w:p>
    <w:p w:rsidR="00563BC8" w:rsidRDefault="00334391">
      <w:pPr>
        <w:pStyle w:val="ListParagraph"/>
        <w:numPr>
          <w:ilvl w:val="2"/>
          <w:numId w:val="64"/>
        </w:numPr>
        <w:tabs>
          <w:tab w:val="left" w:pos="2365"/>
          <w:tab w:val="left" w:pos="2367"/>
        </w:tabs>
        <w:spacing w:line="223" w:lineRule="auto"/>
        <w:ind w:right="636"/>
        <w:jc w:val="both"/>
        <w:rPr>
          <w:sz w:val="23"/>
        </w:rPr>
      </w:pPr>
      <w:r>
        <w:rPr>
          <w:spacing w:val="-6"/>
          <w:sz w:val="23"/>
        </w:rPr>
        <w:t>after</w:t>
      </w:r>
      <w:r>
        <w:rPr>
          <w:spacing w:val="-9"/>
          <w:sz w:val="23"/>
        </w:rPr>
        <w:t xml:space="preserve"> </w:t>
      </w:r>
      <w:r>
        <w:rPr>
          <w:spacing w:val="-6"/>
          <w:sz w:val="23"/>
        </w:rPr>
        <w:t>giving</w:t>
      </w:r>
      <w:r>
        <w:rPr>
          <w:spacing w:val="-8"/>
          <w:sz w:val="23"/>
        </w:rPr>
        <w:t xml:space="preserve"> </w:t>
      </w:r>
      <w:r>
        <w:rPr>
          <w:spacing w:val="-6"/>
          <w:sz w:val="23"/>
        </w:rPr>
        <w:t>reasonable</w:t>
      </w:r>
      <w:r>
        <w:rPr>
          <w:spacing w:val="-9"/>
          <w:sz w:val="23"/>
        </w:rPr>
        <w:t xml:space="preserve"> </w:t>
      </w:r>
      <w:r>
        <w:rPr>
          <w:spacing w:val="-6"/>
          <w:sz w:val="23"/>
        </w:rPr>
        <w:t>notice,</w:t>
      </w:r>
      <w:r>
        <w:rPr>
          <w:spacing w:val="-8"/>
          <w:sz w:val="23"/>
        </w:rPr>
        <w:t xml:space="preserve"> </w:t>
      </w:r>
      <w:r>
        <w:rPr>
          <w:spacing w:val="-6"/>
          <w:sz w:val="23"/>
        </w:rPr>
        <w:t>unless the</w:t>
      </w:r>
      <w:r>
        <w:rPr>
          <w:spacing w:val="-7"/>
          <w:sz w:val="23"/>
        </w:rPr>
        <w:t xml:space="preserve"> </w:t>
      </w:r>
      <w:r>
        <w:rPr>
          <w:spacing w:val="-6"/>
          <w:sz w:val="23"/>
        </w:rPr>
        <w:t>giving</w:t>
      </w:r>
      <w:r>
        <w:rPr>
          <w:spacing w:val="-9"/>
          <w:sz w:val="23"/>
        </w:rPr>
        <w:t xml:space="preserve"> </w:t>
      </w:r>
      <w:r>
        <w:rPr>
          <w:spacing w:val="-6"/>
          <w:sz w:val="23"/>
        </w:rPr>
        <w:t>of notice</w:t>
      </w:r>
      <w:r>
        <w:rPr>
          <w:spacing w:val="-7"/>
          <w:sz w:val="23"/>
        </w:rPr>
        <w:t xml:space="preserve"> </w:t>
      </w:r>
      <w:r>
        <w:rPr>
          <w:spacing w:val="-6"/>
          <w:sz w:val="23"/>
        </w:rPr>
        <w:t xml:space="preserve">would </w:t>
      </w:r>
      <w:r>
        <w:rPr>
          <w:sz w:val="23"/>
        </w:rPr>
        <w:t>defeat</w:t>
      </w:r>
      <w:r>
        <w:rPr>
          <w:spacing w:val="-4"/>
          <w:sz w:val="23"/>
        </w:rPr>
        <w:t xml:space="preserve"> </w:t>
      </w:r>
      <w:r>
        <w:rPr>
          <w:sz w:val="23"/>
        </w:rPr>
        <w:t>the</w:t>
      </w:r>
      <w:r>
        <w:rPr>
          <w:spacing w:val="-4"/>
          <w:sz w:val="23"/>
        </w:rPr>
        <w:t xml:space="preserve"> </w:t>
      </w:r>
      <w:r>
        <w:rPr>
          <w:sz w:val="23"/>
        </w:rPr>
        <w:t>purpose</w:t>
      </w:r>
      <w:r>
        <w:rPr>
          <w:spacing w:val="-4"/>
          <w:sz w:val="23"/>
        </w:rPr>
        <w:t xml:space="preserve"> </w:t>
      </w:r>
      <w:r>
        <w:rPr>
          <w:sz w:val="23"/>
        </w:rPr>
        <w:t>for</w:t>
      </w:r>
      <w:r>
        <w:rPr>
          <w:spacing w:val="-4"/>
          <w:sz w:val="23"/>
        </w:rPr>
        <w:t xml:space="preserve"> </w:t>
      </w:r>
      <w:r>
        <w:rPr>
          <w:sz w:val="23"/>
        </w:rPr>
        <w:t>which</w:t>
      </w:r>
      <w:r>
        <w:rPr>
          <w:spacing w:val="-2"/>
          <w:sz w:val="23"/>
        </w:rPr>
        <w:t xml:space="preserve"> </w:t>
      </w:r>
      <w:r>
        <w:rPr>
          <w:sz w:val="23"/>
        </w:rPr>
        <w:t>the</w:t>
      </w:r>
      <w:r>
        <w:rPr>
          <w:spacing w:val="-4"/>
          <w:sz w:val="23"/>
        </w:rPr>
        <w:t xml:space="preserve"> </w:t>
      </w:r>
      <w:r>
        <w:rPr>
          <w:sz w:val="23"/>
        </w:rPr>
        <w:t>powers</w:t>
      </w:r>
      <w:r>
        <w:rPr>
          <w:spacing w:val="-4"/>
          <w:sz w:val="23"/>
        </w:rPr>
        <w:t xml:space="preserve"> </w:t>
      </w:r>
      <w:r>
        <w:rPr>
          <w:sz w:val="23"/>
        </w:rPr>
        <w:t>are</w:t>
      </w:r>
      <w:r>
        <w:rPr>
          <w:spacing w:val="-4"/>
          <w:sz w:val="23"/>
        </w:rPr>
        <w:t xml:space="preserve"> </w:t>
      </w:r>
      <w:r>
        <w:rPr>
          <w:sz w:val="23"/>
        </w:rPr>
        <w:t>to</w:t>
      </w:r>
      <w:r>
        <w:rPr>
          <w:spacing w:val="-2"/>
          <w:sz w:val="23"/>
        </w:rPr>
        <w:t xml:space="preserve"> </w:t>
      </w:r>
      <w:r>
        <w:rPr>
          <w:sz w:val="23"/>
        </w:rPr>
        <w:t>be</w:t>
      </w:r>
      <w:r>
        <w:rPr>
          <w:spacing w:val="-4"/>
          <w:sz w:val="23"/>
        </w:rPr>
        <w:t xml:space="preserve"> </w:t>
      </w:r>
      <w:r>
        <w:rPr>
          <w:sz w:val="23"/>
        </w:rPr>
        <w:t xml:space="preserve">exercised, </w:t>
      </w:r>
      <w:r>
        <w:rPr>
          <w:spacing w:val="-4"/>
          <w:sz w:val="23"/>
        </w:rPr>
        <w:t>and</w:t>
      </w:r>
    </w:p>
    <w:p w:rsidR="00563BC8" w:rsidRDefault="00334391">
      <w:pPr>
        <w:pStyle w:val="ListParagraph"/>
        <w:numPr>
          <w:ilvl w:val="2"/>
          <w:numId w:val="64"/>
        </w:numPr>
        <w:tabs>
          <w:tab w:val="left" w:pos="2364"/>
        </w:tabs>
        <w:spacing w:before="65"/>
        <w:ind w:left="2364" w:hanging="624"/>
        <w:jc w:val="both"/>
        <w:rPr>
          <w:sz w:val="23"/>
        </w:rPr>
      </w:pPr>
      <w:proofErr w:type="gramStart"/>
      <w:r>
        <w:rPr>
          <w:spacing w:val="-2"/>
          <w:sz w:val="23"/>
        </w:rPr>
        <w:t>by</w:t>
      </w:r>
      <w:proofErr w:type="gramEnd"/>
      <w:r>
        <w:rPr>
          <w:spacing w:val="-11"/>
          <w:sz w:val="23"/>
        </w:rPr>
        <w:t xml:space="preserve"> </w:t>
      </w:r>
      <w:r>
        <w:rPr>
          <w:spacing w:val="-2"/>
          <w:sz w:val="23"/>
        </w:rPr>
        <w:t>using</w:t>
      </w:r>
      <w:r>
        <w:rPr>
          <w:spacing w:val="-9"/>
          <w:sz w:val="23"/>
        </w:rPr>
        <w:t xml:space="preserve"> </w:t>
      </w:r>
      <w:r>
        <w:rPr>
          <w:spacing w:val="-2"/>
          <w:sz w:val="23"/>
        </w:rPr>
        <w:t>no</w:t>
      </w:r>
      <w:r>
        <w:rPr>
          <w:spacing w:val="-4"/>
          <w:sz w:val="23"/>
        </w:rPr>
        <w:t xml:space="preserve"> </w:t>
      </w:r>
      <w:r>
        <w:rPr>
          <w:spacing w:val="-2"/>
          <w:sz w:val="23"/>
        </w:rPr>
        <w:t>more</w:t>
      </w:r>
      <w:r>
        <w:rPr>
          <w:spacing w:val="-5"/>
          <w:sz w:val="23"/>
        </w:rPr>
        <w:t xml:space="preserve"> </w:t>
      </w:r>
      <w:r>
        <w:rPr>
          <w:spacing w:val="-2"/>
          <w:sz w:val="23"/>
        </w:rPr>
        <w:t>force</w:t>
      </w:r>
      <w:r>
        <w:rPr>
          <w:spacing w:val="-5"/>
          <w:sz w:val="23"/>
        </w:rPr>
        <w:t xml:space="preserve"> </w:t>
      </w:r>
      <w:r>
        <w:rPr>
          <w:spacing w:val="-2"/>
          <w:sz w:val="23"/>
        </w:rPr>
        <w:t>than</w:t>
      </w:r>
      <w:r>
        <w:rPr>
          <w:spacing w:val="-5"/>
          <w:sz w:val="23"/>
        </w:rPr>
        <w:t xml:space="preserve"> </w:t>
      </w:r>
      <w:r>
        <w:rPr>
          <w:spacing w:val="-2"/>
          <w:sz w:val="23"/>
        </w:rPr>
        <w:t>is</w:t>
      </w:r>
      <w:r>
        <w:rPr>
          <w:spacing w:val="-4"/>
          <w:sz w:val="23"/>
        </w:rPr>
        <w:t xml:space="preserve"> </w:t>
      </w:r>
      <w:r>
        <w:rPr>
          <w:spacing w:val="-2"/>
          <w:sz w:val="23"/>
        </w:rPr>
        <w:t>reasonably</w:t>
      </w:r>
      <w:r>
        <w:rPr>
          <w:spacing w:val="-11"/>
          <w:sz w:val="23"/>
        </w:rPr>
        <w:t xml:space="preserve"> </w:t>
      </w:r>
      <w:r>
        <w:rPr>
          <w:spacing w:val="-2"/>
          <w:sz w:val="23"/>
        </w:rPr>
        <w:t>necessary.</w:t>
      </w:r>
    </w:p>
    <w:p w:rsidR="00563BC8" w:rsidRDefault="00334391">
      <w:pPr>
        <w:pStyle w:val="ListParagraph"/>
        <w:numPr>
          <w:ilvl w:val="1"/>
          <w:numId w:val="64"/>
        </w:numPr>
        <w:tabs>
          <w:tab w:val="left" w:pos="1737"/>
        </w:tabs>
        <w:spacing w:before="91"/>
        <w:ind w:left="1737" w:hanging="434"/>
        <w:jc w:val="both"/>
        <w:rPr>
          <w:sz w:val="23"/>
        </w:rPr>
      </w:pPr>
      <w:r>
        <w:rPr>
          <w:sz w:val="23"/>
        </w:rPr>
        <w:t>The</w:t>
      </w:r>
      <w:r>
        <w:rPr>
          <w:spacing w:val="-15"/>
          <w:sz w:val="23"/>
        </w:rPr>
        <w:t xml:space="preserve"> </w:t>
      </w:r>
      <w:r>
        <w:rPr>
          <w:sz w:val="23"/>
        </w:rPr>
        <w:t>authorised</w:t>
      </w:r>
      <w:r>
        <w:rPr>
          <w:spacing w:val="-14"/>
          <w:sz w:val="23"/>
        </w:rPr>
        <w:t xml:space="preserve"> </w:t>
      </w:r>
      <w:r>
        <w:rPr>
          <w:sz w:val="23"/>
        </w:rPr>
        <w:t>person</w:t>
      </w:r>
      <w:r>
        <w:rPr>
          <w:spacing w:val="-15"/>
          <w:sz w:val="23"/>
        </w:rPr>
        <w:t xml:space="preserve"> </w:t>
      </w:r>
      <w:r>
        <w:rPr>
          <w:sz w:val="23"/>
        </w:rPr>
        <w:t>may</w:t>
      </w:r>
      <w:r>
        <w:rPr>
          <w:spacing w:val="-14"/>
          <w:sz w:val="23"/>
        </w:rPr>
        <w:t xml:space="preserve"> </w:t>
      </w:r>
      <w:r>
        <w:rPr>
          <w:sz w:val="23"/>
        </w:rPr>
        <w:t>do</w:t>
      </w:r>
      <w:r>
        <w:rPr>
          <w:spacing w:val="-12"/>
          <w:sz w:val="23"/>
        </w:rPr>
        <w:t xml:space="preserve"> </w:t>
      </w:r>
      <w:r>
        <w:rPr>
          <w:sz w:val="23"/>
        </w:rPr>
        <w:t>any</w:t>
      </w:r>
      <w:r>
        <w:rPr>
          <w:spacing w:val="-15"/>
          <w:sz w:val="23"/>
        </w:rPr>
        <w:t xml:space="preserve"> </w:t>
      </w:r>
      <w:r>
        <w:rPr>
          <w:sz w:val="23"/>
        </w:rPr>
        <w:t>of</w:t>
      </w:r>
      <w:r>
        <w:rPr>
          <w:spacing w:val="-13"/>
          <w:sz w:val="23"/>
        </w:rPr>
        <w:t xml:space="preserve"> </w:t>
      </w:r>
      <w:r>
        <w:rPr>
          <w:sz w:val="23"/>
        </w:rPr>
        <w:t>the</w:t>
      </w:r>
      <w:r>
        <w:rPr>
          <w:spacing w:val="-13"/>
          <w:sz w:val="23"/>
        </w:rPr>
        <w:t xml:space="preserve"> </w:t>
      </w:r>
      <w:r>
        <w:rPr>
          <w:spacing w:val="-2"/>
          <w:sz w:val="23"/>
        </w:rPr>
        <w:t>following:</w:t>
      </w:r>
    </w:p>
    <w:p w:rsidR="00563BC8" w:rsidRDefault="00334391">
      <w:pPr>
        <w:pStyle w:val="ListParagraph"/>
        <w:numPr>
          <w:ilvl w:val="2"/>
          <w:numId w:val="64"/>
        </w:numPr>
        <w:tabs>
          <w:tab w:val="left" w:pos="2364"/>
          <w:tab w:val="left" w:pos="2367"/>
        </w:tabs>
        <w:spacing w:before="79" w:line="223" w:lineRule="auto"/>
        <w:ind w:right="641"/>
        <w:jc w:val="both"/>
        <w:rPr>
          <w:sz w:val="23"/>
        </w:rPr>
      </w:pPr>
      <w:r>
        <w:rPr>
          <w:sz w:val="23"/>
        </w:rPr>
        <w:t>inspect, count, check and test, and make notes relating to, approved gaming machines,</w:t>
      </w:r>
    </w:p>
    <w:p w:rsidR="00563BC8" w:rsidRDefault="00563BC8">
      <w:pPr>
        <w:spacing w:line="223" w:lineRule="auto"/>
        <w:jc w:val="both"/>
        <w:rPr>
          <w:sz w:val="23"/>
        </w:rPr>
        <w:sectPr w:rsidR="00563BC8">
          <w:headerReference w:type="even" r:id="rId263"/>
          <w:headerReference w:type="default" r:id="rId264"/>
          <w:footerReference w:type="even" r:id="rId265"/>
          <w:footerReference w:type="default" r:id="rId266"/>
          <w:pgSz w:w="11900" w:h="16840"/>
          <w:pgMar w:top="3780" w:right="1680" w:bottom="2100" w:left="1680" w:header="2751" w:footer="1910" w:gutter="0"/>
          <w:pgNumType w:start="128"/>
          <w:cols w:space="720"/>
        </w:sectPr>
      </w:pPr>
    </w:p>
    <w:p w:rsidR="00563BC8" w:rsidRDefault="00563BC8">
      <w:pPr>
        <w:pStyle w:val="BodyText"/>
        <w:spacing w:before="128"/>
        <w:ind w:left="0"/>
        <w:jc w:val="left"/>
      </w:pPr>
    </w:p>
    <w:p w:rsidR="00563BC8" w:rsidRDefault="00334391">
      <w:pPr>
        <w:pStyle w:val="ListParagraph"/>
        <w:numPr>
          <w:ilvl w:val="2"/>
          <w:numId w:val="64"/>
        </w:numPr>
        <w:tabs>
          <w:tab w:val="left" w:pos="2367"/>
        </w:tabs>
        <w:spacing w:before="0" w:line="223" w:lineRule="auto"/>
        <w:ind w:right="636"/>
        <w:rPr>
          <w:sz w:val="23"/>
        </w:rPr>
      </w:pPr>
      <w:r>
        <w:rPr>
          <w:sz w:val="23"/>
        </w:rPr>
        <w:t>require</w:t>
      </w:r>
      <w:r>
        <w:rPr>
          <w:spacing w:val="-6"/>
          <w:sz w:val="23"/>
        </w:rPr>
        <w:t xml:space="preserve"> </w:t>
      </w:r>
      <w:r>
        <w:rPr>
          <w:sz w:val="23"/>
        </w:rPr>
        <w:t>a</w:t>
      </w:r>
      <w:r>
        <w:rPr>
          <w:spacing w:val="-6"/>
          <w:sz w:val="23"/>
        </w:rPr>
        <w:t xml:space="preserve"> </w:t>
      </w:r>
      <w:r>
        <w:rPr>
          <w:sz w:val="23"/>
        </w:rPr>
        <w:t>person</w:t>
      </w:r>
      <w:r>
        <w:rPr>
          <w:spacing w:val="-9"/>
          <w:sz w:val="23"/>
        </w:rPr>
        <w:t xml:space="preserve"> </w:t>
      </w:r>
      <w:r>
        <w:rPr>
          <w:sz w:val="23"/>
        </w:rPr>
        <w:t>having</w:t>
      </w:r>
      <w:r>
        <w:rPr>
          <w:spacing w:val="-12"/>
          <w:sz w:val="23"/>
        </w:rPr>
        <w:t xml:space="preserve"> </w:t>
      </w:r>
      <w:r>
        <w:rPr>
          <w:sz w:val="23"/>
        </w:rPr>
        <w:t>access</w:t>
      </w:r>
      <w:r>
        <w:rPr>
          <w:spacing w:val="-10"/>
          <w:sz w:val="23"/>
        </w:rPr>
        <w:t xml:space="preserve"> </w:t>
      </w:r>
      <w:r>
        <w:rPr>
          <w:sz w:val="23"/>
        </w:rPr>
        <w:t>to</w:t>
      </w:r>
      <w:r>
        <w:rPr>
          <w:spacing w:val="-9"/>
          <w:sz w:val="23"/>
        </w:rPr>
        <w:t xml:space="preserve"> </w:t>
      </w:r>
      <w:r>
        <w:rPr>
          <w:sz w:val="23"/>
        </w:rPr>
        <w:t>records</w:t>
      </w:r>
      <w:r>
        <w:rPr>
          <w:spacing w:val="-10"/>
          <w:sz w:val="23"/>
        </w:rPr>
        <w:t xml:space="preserve"> </w:t>
      </w:r>
      <w:r>
        <w:rPr>
          <w:sz w:val="23"/>
        </w:rPr>
        <w:t>relating</w:t>
      </w:r>
      <w:r>
        <w:rPr>
          <w:spacing w:val="-12"/>
          <w:sz w:val="23"/>
        </w:rPr>
        <w:t xml:space="preserve"> </w:t>
      </w:r>
      <w:r>
        <w:rPr>
          <w:sz w:val="23"/>
        </w:rPr>
        <w:t>to</w:t>
      </w:r>
      <w:r>
        <w:rPr>
          <w:spacing w:val="-9"/>
          <w:sz w:val="23"/>
        </w:rPr>
        <w:t xml:space="preserve"> </w:t>
      </w:r>
      <w:r>
        <w:rPr>
          <w:sz w:val="23"/>
        </w:rPr>
        <w:t>relevant matters to produce the records for examination,</w:t>
      </w:r>
    </w:p>
    <w:p w:rsidR="00563BC8" w:rsidRDefault="00334391">
      <w:pPr>
        <w:pStyle w:val="ListParagraph"/>
        <w:numPr>
          <w:ilvl w:val="2"/>
          <w:numId w:val="64"/>
        </w:numPr>
        <w:tabs>
          <w:tab w:val="left" w:pos="2367"/>
        </w:tabs>
        <w:spacing w:line="223" w:lineRule="auto"/>
        <w:ind w:right="642"/>
        <w:rPr>
          <w:sz w:val="23"/>
        </w:rPr>
      </w:pPr>
      <w:r>
        <w:rPr>
          <w:sz w:val="23"/>
        </w:rPr>
        <w:t>make</w:t>
      </w:r>
      <w:r>
        <w:rPr>
          <w:spacing w:val="15"/>
          <w:sz w:val="23"/>
        </w:rPr>
        <w:t xml:space="preserve"> </w:t>
      </w:r>
      <w:r>
        <w:rPr>
          <w:sz w:val="23"/>
        </w:rPr>
        <w:t>copies</w:t>
      </w:r>
      <w:r>
        <w:rPr>
          <w:spacing w:val="15"/>
          <w:sz w:val="23"/>
        </w:rPr>
        <w:t xml:space="preserve"> </w:t>
      </w:r>
      <w:r>
        <w:rPr>
          <w:sz w:val="23"/>
        </w:rPr>
        <w:t>of,</w:t>
      </w:r>
      <w:r>
        <w:rPr>
          <w:spacing w:val="15"/>
          <w:sz w:val="23"/>
        </w:rPr>
        <w:t xml:space="preserve"> </w:t>
      </w:r>
      <w:r>
        <w:rPr>
          <w:sz w:val="23"/>
        </w:rPr>
        <w:t>and</w:t>
      </w:r>
      <w:r>
        <w:rPr>
          <w:spacing w:val="17"/>
          <w:sz w:val="23"/>
        </w:rPr>
        <w:t xml:space="preserve"> </w:t>
      </w:r>
      <w:r>
        <w:rPr>
          <w:sz w:val="23"/>
        </w:rPr>
        <w:t>take</w:t>
      </w:r>
      <w:r>
        <w:rPr>
          <w:spacing w:val="15"/>
          <w:sz w:val="23"/>
        </w:rPr>
        <w:t xml:space="preserve"> </w:t>
      </w:r>
      <w:r>
        <w:rPr>
          <w:sz w:val="23"/>
        </w:rPr>
        <w:t>extracts</w:t>
      </w:r>
      <w:r>
        <w:rPr>
          <w:spacing w:val="19"/>
          <w:sz w:val="23"/>
        </w:rPr>
        <w:t xml:space="preserve"> </w:t>
      </w:r>
      <w:r>
        <w:rPr>
          <w:sz w:val="23"/>
        </w:rPr>
        <w:t>from,</w:t>
      </w:r>
      <w:r>
        <w:rPr>
          <w:spacing w:val="15"/>
          <w:sz w:val="23"/>
        </w:rPr>
        <w:t xml:space="preserve"> </w:t>
      </w:r>
      <w:r>
        <w:rPr>
          <w:sz w:val="23"/>
        </w:rPr>
        <w:t>records</w:t>
      </w:r>
      <w:r>
        <w:rPr>
          <w:spacing w:val="15"/>
          <w:sz w:val="23"/>
        </w:rPr>
        <w:t xml:space="preserve"> </w:t>
      </w:r>
      <w:r>
        <w:rPr>
          <w:sz w:val="23"/>
        </w:rPr>
        <w:t>relating to relevant matters,</w:t>
      </w:r>
    </w:p>
    <w:p w:rsidR="00563BC8" w:rsidRDefault="00334391">
      <w:pPr>
        <w:pStyle w:val="ListParagraph"/>
        <w:numPr>
          <w:ilvl w:val="2"/>
          <w:numId w:val="64"/>
        </w:numPr>
        <w:tabs>
          <w:tab w:val="left" w:pos="2367"/>
        </w:tabs>
        <w:spacing w:line="223" w:lineRule="auto"/>
        <w:ind w:right="636"/>
        <w:rPr>
          <w:sz w:val="23"/>
        </w:rPr>
      </w:pPr>
      <w:r>
        <w:rPr>
          <w:sz w:val="23"/>
        </w:rPr>
        <w:t>affix</w:t>
      </w:r>
      <w:r>
        <w:rPr>
          <w:spacing w:val="29"/>
          <w:sz w:val="23"/>
        </w:rPr>
        <w:t xml:space="preserve"> </w:t>
      </w:r>
      <w:r>
        <w:rPr>
          <w:sz w:val="23"/>
        </w:rPr>
        <w:t>a</w:t>
      </w:r>
      <w:r>
        <w:rPr>
          <w:spacing w:val="26"/>
          <w:sz w:val="23"/>
        </w:rPr>
        <w:t xml:space="preserve"> </w:t>
      </w:r>
      <w:r>
        <w:rPr>
          <w:sz w:val="23"/>
        </w:rPr>
        <w:t>temporary</w:t>
      </w:r>
      <w:r>
        <w:rPr>
          <w:spacing w:val="21"/>
          <w:sz w:val="23"/>
        </w:rPr>
        <w:t xml:space="preserve"> </w:t>
      </w:r>
      <w:r>
        <w:rPr>
          <w:sz w:val="23"/>
        </w:rPr>
        <w:t>seal</w:t>
      </w:r>
      <w:r>
        <w:rPr>
          <w:spacing w:val="26"/>
          <w:sz w:val="23"/>
        </w:rPr>
        <w:t xml:space="preserve"> </w:t>
      </w:r>
      <w:r>
        <w:rPr>
          <w:sz w:val="23"/>
        </w:rPr>
        <w:t>to</w:t>
      </w:r>
      <w:r>
        <w:rPr>
          <w:spacing w:val="27"/>
          <w:sz w:val="23"/>
        </w:rPr>
        <w:t xml:space="preserve"> </w:t>
      </w:r>
      <w:r>
        <w:rPr>
          <w:sz w:val="23"/>
        </w:rPr>
        <w:t>any</w:t>
      </w:r>
      <w:r>
        <w:rPr>
          <w:spacing w:val="22"/>
          <w:sz w:val="23"/>
        </w:rPr>
        <w:t xml:space="preserve"> </w:t>
      </w:r>
      <w:r>
        <w:rPr>
          <w:sz w:val="23"/>
        </w:rPr>
        <w:t>part</w:t>
      </w:r>
      <w:r>
        <w:rPr>
          <w:spacing w:val="26"/>
          <w:sz w:val="23"/>
        </w:rPr>
        <w:t xml:space="preserve"> </w:t>
      </w:r>
      <w:r>
        <w:rPr>
          <w:sz w:val="23"/>
        </w:rPr>
        <w:t>of</w:t>
      </w:r>
      <w:r>
        <w:rPr>
          <w:spacing w:val="25"/>
          <w:sz w:val="23"/>
        </w:rPr>
        <w:t xml:space="preserve"> </w:t>
      </w:r>
      <w:r>
        <w:rPr>
          <w:sz w:val="23"/>
        </w:rPr>
        <w:t>an</w:t>
      </w:r>
      <w:r>
        <w:rPr>
          <w:spacing w:val="27"/>
          <w:sz w:val="23"/>
        </w:rPr>
        <w:t xml:space="preserve"> </w:t>
      </w:r>
      <w:r>
        <w:rPr>
          <w:sz w:val="23"/>
        </w:rPr>
        <w:t>approved</w:t>
      </w:r>
      <w:r>
        <w:rPr>
          <w:spacing w:val="27"/>
          <w:sz w:val="23"/>
        </w:rPr>
        <w:t xml:space="preserve"> </w:t>
      </w:r>
      <w:r>
        <w:rPr>
          <w:sz w:val="23"/>
        </w:rPr>
        <w:t xml:space="preserve">gaming </w:t>
      </w:r>
      <w:r>
        <w:rPr>
          <w:spacing w:val="-2"/>
          <w:sz w:val="23"/>
        </w:rPr>
        <w:t>machine,</w:t>
      </w:r>
    </w:p>
    <w:p w:rsidR="00563BC8" w:rsidRDefault="00334391">
      <w:pPr>
        <w:pStyle w:val="ListParagraph"/>
        <w:numPr>
          <w:ilvl w:val="2"/>
          <w:numId w:val="64"/>
        </w:numPr>
        <w:tabs>
          <w:tab w:val="left" w:pos="2367"/>
        </w:tabs>
        <w:spacing w:before="81" w:line="223" w:lineRule="auto"/>
        <w:ind w:right="637"/>
        <w:rPr>
          <w:sz w:val="23"/>
        </w:rPr>
      </w:pPr>
      <w:proofErr w:type="gramStart"/>
      <w:r>
        <w:rPr>
          <w:spacing w:val="-4"/>
          <w:sz w:val="23"/>
        </w:rPr>
        <w:t>for</w:t>
      </w:r>
      <w:proofErr w:type="gramEnd"/>
      <w:r>
        <w:rPr>
          <w:spacing w:val="-5"/>
          <w:sz w:val="23"/>
        </w:rPr>
        <w:t xml:space="preserve"> </w:t>
      </w:r>
      <w:r>
        <w:rPr>
          <w:spacing w:val="-4"/>
          <w:sz w:val="23"/>
        </w:rPr>
        <w:t>the purpose of</w:t>
      </w:r>
      <w:r>
        <w:rPr>
          <w:spacing w:val="-7"/>
          <w:sz w:val="23"/>
        </w:rPr>
        <w:t xml:space="preserve"> </w:t>
      </w:r>
      <w:r>
        <w:rPr>
          <w:spacing w:val="-4"/>
          <w:sz w:val="23"/>
        </w:rPr>
        <w:t>further</w:t>
      </w:r>
      <w:r>
        <w:rPr>
          <w:spacing w:val="-7"/>
          <w:sz w:val="23"/>
        </w:rPr>
        <w:t xml:space="preserve"> </w:t>
      </w:r>
      <w:r>
        <w:rPr>
          <w:spacing w:val="-4"/>
          <w:sz w:val="23"/>
        </w:rPr>
        <w:t>examination,</w:t>
      </w:r>
      <w:r>
        <w:rPr>
          <w:spacing w:val="-7"/>
          <w:sz w:val="23"/>
        </w:rPr>
        <w:t xml:space="preserve"> </w:t>
      </w:r>
      <w:r>
        <w:rPr>
          <w:spacing w:val="-4"/>
          <w:sz w:val="23"/>
        </w:rPr>
        <w:t>take possession of,</w:t>
      </w:r>
      <w:r>
        <w:rPr>
          <w:spacing w:val="-5"/>
          <w:sz w:val="23"/>
        </w:rPr>
        <w:t xml:space="preserve"> </w:t>
      </w:r>
      <w:r>
        <w:rPr>
          <w:spacing w:val="-4"/>
          <w:sz w:val="23"/>
        </w:rPr>
        <w:t xml:space="preserve">and </w:t>
      </w:r>
      <w:r>
        <w:rPr>
          <w:sz w:val="23"/>
        </w:rPr>
        <w:t>remove, a record relating</w:t>
      </w:r>
      <w:r>
        <w:rPr>
          <w:spacing w:val="-2"/>
          <w:sz w:val="23"/>
        </w:rPr>
        <w:t xml:space="preserve"> </w:t>
      </w:r>
      <w:r>
        <w:rPr>
          <w:sz w:val="23"/>
        </w:rPr>
        <w:t>to relevant matters.</w:t>
      </w:r>
    </w:p>
    <w:p w:rsidR="00563BC8" w:rsidRDefault="00334391">
      <w:pPr>
        <w:pStyle w:val="ListParagraph"/>
        <w:numPr>
          <w:ilvl w:val="1"/>
          <w:numId w:val="64"/>
        </w:numPr>
        <w:tabs>
          <w:tab w:val="left" w:pos="1737"/>
          <w:tab w:val="left" w:pos="1740"/>
        </w:tabs>
        <w:spacing w:before="111" w:line="223" w:lineRule="auto"/>
        <w:ind w:right="634"/>
        <w:rPr>
          <w:sz w:val="23"/>
        </w:rPr>
      </w:pPr>
      <w:r>
        <w:rPr>
          <w:spacing w:val="-4"/>
          <w:sz w:val="23"/>
        </w:rPr>
        <w:t>The</w:t>
      </w:r>
      <w:r>
        <w:rPr>
          <w:spacing w:val="-10"/>
          <w:sz w:val="23"/>
        </w:rPr>
        <w:t xml:space="preserve"> </w:t>
      </w:r>
      <w:r>
        <w:rPr>
          <w:spacing w:val="-4"/>
          <w:sz w:val="23"/>
        </w:rPr>
        <w:t>authorised</w:t>
      </w:r>
      <w:r>
        <w:rPr>
          <w:spacing w:val="-9"/>
          <w:sz w:val="23"/>
        </w:rPr>
        <w:t xml:space="preserve"> </w:t>
      </w:r>
      <w:r>
        <w:rPr>
          <w:spacing w:val="-4"/>
          <w:sz w:val="23"/>
        </w:rPr>
        <w:t>person</w:t>
      </w:r>
      <w:r>
        <w:rPr>
          <w:spacing w:val="-13"/>
          <w:sz w:val="23"/>
        </w:rPr>
        <w:t xml:space="preserve"> </w:t>
      </w:r>
      <w:r>
        <w:rPr>
          <w:spacing w:val="-4"/>
          <w:sz w:val="23"/>
        </w:rPr>
        <w:t>may</w:t>
      </w:r>
      <w:r>
        <w:rPr>
          <w:spacing w:val="-21"/>
          <w:sz w:val="23"/>
        </w:rPr>
        <w:t xml:space="preserve"> </w:t>
      </w:r>
      <w:r>
        <w:rPr>
          <w:spacing w:val="-4"/>
          <w:sz w:val="23"/>
        </w:rPr>
        <w:t>ask</w:t>
      </w:r>
      <w:r>
        <w:rPr>
          <w:spacing w:val="-15"/>
          <w:sz w:val="23"/>
        </w:rPr>
        <w:t xml:space="preserve"> </w:t>
      </w:r>
      <w:r>
        <w:rPr>
          <w:spacing w:val="-4"/>
          <w:sz w:val="23"/>
        </w:rPr>
        <w:t>any</w:t>
      </w:r>
      <w:r>
        <w:rPr>
          <w:spacing w:val="-21"/>
          <w:sz w:val="23"/>
        </w:rPr>
        <w:t xml:space="preserve"> </w:t>
      </w:r>
      <w:r>
        <w:rPr>
          <w:spacing w:val="-4"/>
          <w:sz w:val="23"/>
        </w:rPr>
        <w:t>of</w:t>
      </w:r>
      <w:r>
        <w:rPr>
          <w:spacing w:val="-12"/>
          <w:sz w:val="23"/>
        </w:rPr>
        <w:t xml:space="preserve"> </w:t>
      </w:r>
      <w:r>
        <w:rPr>
          <w:spacing w:val="-4"/>
          <w:sz w:val="23"/>
        </w:rPr>
        <w:t>the</w:t>
      </w:r>
      <w:r>
        <w:rPr>
          <w:spacing w:val="-10"/>
          <w:sz w:val="23"/>
        </w:rPr>
        <w:t xml:space="preserve"> </w:t>
      </w:r>
      <w:r>
        <w:rPr>
          <w:spacing w:val="-4"/>
          <w:sz w:val="23"/>
        </w:rPr>
        <w:t>following</w:t>
      </w:r>
      <w:r>
        <w:rPr>
          <w:spacing w:val="-15"/>
          <w:sz w:val="23"/>
        </w:rPr>
        <w:t xml:space="preserve"> </w:t>
      </w:r>
      <w:r>
        <w:rPr>
          <w:spacing w:val="-4"/>
          <w:sz w:val="23"/>
        </w:rPr>
        <w:t>persons</w:t>
      </w:r>
      <w:r>
        <w:rPr>
          <w:spacing w:val="-9"/>
          <w:sz w:val="23"/>
        </w:rPr>
        <w:t xml:space="preserve"> </w:t>
      </w:r>
      <w:r>
        <w:rPr>
          <w:spacing w:val="-4"/>
          <w:sz w:val="23"/>
        </w:rPr>
        <w:t>to</w:t>
      </w:r>
      <w:r>
        <w:rPr>
          <w:spacing w:val="-9"/>
          <w:sz w:val="23"/>
        </w:rPr>
        <w:t xml:space="preserve"> </w:t>
      </w:r>
      <w:r>
        <w:rPr>
          <w:spacing w:val="-4"/>
          <w:sz w:val="23"/>
        </w:rPr>
        <w:t xml:space="preserve">answer </w:t>
      </w:r>
      <w:r>
        <w:rPr>
          <w:sz w:val="23"/>
        </w:rPr>
        <w:t>questions relating to relevant matters:</w:t>
      </w:r>
    </w:p>
    <w:p w:rsidR="00563BC8" w:rsidRDefault="00334391">
      <w:pPr>
        <w:pStyle w:val="ListParagraph"/>
        <w:numPr>
          <w:ilvl w:val="2"/>
          <w:numId w:val="64"/>
        </w:numPr>
        <w:tabs>
          <w:tab w:val="left" w:pos="2364"/>
        </w:tabs>
        <w:spacing w:before="66"/>
        <w:ind w:left="2364" w:hanging="624"/>
        <w:jc w:val="both"/>
        <w:rPr>
          <w:sz w:val="23"/>
        </w:rPr>
      </w:pPr>
      <w:r>
        <w:rPr>
          <w:sz w:val="23"/>
        </w:rPr>
        <w:t>a</w:t>
      </w:r>
      <w:r>
        <w:rPr>
          <w:spacing w:val="-12"/>
          <w:sz w:val="23"/>
        </w:rPr>
        <w:t xml:space="preserve"> </w:t>
      </w:r>
      <w:r>
        <w:rPr>
          <w:sz w:val="23"/>
        </w:rPr>
        <w:t>hotelier</w:t>
      </w:r>
      <w:r>
        <w:rPr>
          <w:spacing w:val="-13"/>
          <w:sz w:val="23"/>
        </w:rPr>
        <w:t xml:space="preserve"> </w:t>
      </w:r>
      <w:r>
        <w:rPr>
          <w:sz w:val="23"/>
        </w:rPr>
        <w:t>or</w:t>
      </w:r>
      <w:r>
        <w:rPr>
          <w:spacing w:val="-12"/>
          <w:sz w:val="23"/>
        </w:rPr>
        <w:t xml:space="preserve"> </w:t>
      </w:r>
      <w:r>
        <w:rPr>
          <w:sz w:val="23"/>
        </w:rPr>
        <w:t>manager</w:t>
      </w:r>
      <w:r>
        <w:rPr>
          <w:spacing w:val="-13"/>
          <w:sz w:val="23"/>
        </w:rPr>
        <w:t xml:space="preserve"> </w:t>
      </w:r>
      <w:r>
        <w:rPr>
          <w:sz w:val="23"/>
        </w:rPr>
        <w:t>of</w:t>
      </w:r>
      <w:r>
        <w:rPr>
          <w:spacing w:val="-12"/>
          <w:sz w:val="23"/>
        </w:rPr>
        <w:t xml:space="preserve"> </w:t>
      </w:r>
      <w:r>
        <w:rPr>
          <w:sz w:val="23"/>
        </w:rPr>
        <w:t>a</w:t>
      </w:r>
      <w:r>
        <w:rPr>
          <w:spacing w:val="-12"/>
          <w:sz w:val="23"/>
        </w:rPr>
        <w:t xml:space="preserve"> </w:t>
      </w:r>
      <w:r>
        <w:rPr>
          <w:spacing w:val="-2"/>
          <w:sz w:val="23"/>
        </w:rPr>
        <w:t>hotel,</w:t>
      </w:r>
    </w:p>
    <w:p w:rsidR="00563BC8" w:rsidRDefault="00334391">
      <w:pPr>
        <w:pStyle w:val="ListParagraph"/>
        <w:numPr>
          <w:ilvl w:val="2"/>
          <w:numId w:val="64"/>
        </w:numPr>
        <w:tabs>
          <w:tab w:val="left" w:pos="2365"/>
          <w:tab w:val="left" w:pos="2367"/>
        </w:tabs>
        <w:spacing w:before="77" w:line="223" w:lineRule="auto"/>
        <w:ind w:right="637"/>
        <w:jc w:val="both"/>
        <w:rPr>
          <w:sz w:val="23"/>
        </w:rPr>
      </w:pPr>
      <w:r>
        <w:rPr>
          <w:sz w:val="23"/>
        </w:rPr>
        <w:t>the</w:t>
      </w:r>
      <w:r>
        <w:rPr>
          <w:spacing w:val="-6"/>
          <w:sz w:val="23"/>
        </w:rPr>
        <w:t xml:space="preserve"> </w:t>
      </w:r>
      <w:r>
        <w:rPr>
          <w:sz w:val="23"/>
        </w:rPr>
        <w:t>secretary</w:t>
      </w:r>
      <w:r>
        <w:rPr>
          <w:spacing w:val="-11"/>
          <w:sz w:val="23"/>
        </w:rPr>
        <w:t xml:space="preserve"> </w:t>
      </w:r>
      <w:r>
        <w:rPr>
          <w:sz w:val="23"/>
        </w:rPr>
        <w:t>of</w:t>
      </w:r>
      <w:r>
        <w:rPr>
          <w:spacing w:val="-7"/>
          <w:sz w:val="23"/>
        </w:rPr>
        <w:t xml:space="preserve"> </w:t>
      </w:r>
      <w:r>
        <w:rPr>
          <w:sz w:val="23"/>
        </w:rPr>
        <w:t>a</w:t>
      </w:r>
      <w:r>
        <w:rPr>
          <w:spacing w:val="-6"/>
          <w:sz w:val="23"/>
        </w:rPr>
        <w:t xml:space="preserve"> </w:t>
      </w:r>
      <w:r>
        <w:rPr>
          <w:sz w:val="23"/>
        </w:rPr>
        <w:t>registered</w:t>
      </w:r>
      <w:r>
        <w:rPr>
          <w:spacing w:val="-5"/>
          <w:sz w:val="23"/>
        </w:rPr>
        <w:t xml:space="preserve"> </w:t>
      </w:r>
      <w:r>
        <w:rPr>
          <w:sz w:val="23"/>
        </w:rPr>
        <w:t>club</w:t>
      </w:r>
      <w:r>
        <w:rPr>
          <w:spacing w:val="-5"/>
          <w:sz w:val="23"/>
        </w:rPr>
        <w:t xml:space="preserve"> </w:t>
      </w:r>
      <w:r>
        <w:rPr>
          <w:sz w:val="23"/>
        </w:rPr>
        <w:t>or</w:t>
      </w:r>
      <w:r>
        <w:rPr>
          <w:spacing w:val="-7"/>
          <w:sz w:val="23"/>
        </w:rPr>
        <w:t xml:space="preserve"> </w:t>
      </w:r>
      <w:r>
        <w:rPr>
          <w:sz w:val="23"/>
        </w:rPr>
        <w:t>any</w:t>
      </w:r>
      <w:r>
        <w:rPr>
          <w:spacing w:val="-11"/>
          <w:sz w:val="23"/>
        </w:rPr>
        <w:t xml:space="preserve"> </w:t>
      </w:r>
      <w:r>
        <w:rPr>
          <w:sz w:val="23"/>
        </w:rPr>
        <w:t>other</w:t>
      </w:r>
      <w:r>
        <w:rPr>
          <w:spacing w:val="-6"/>
          <w:sz w:val="23"/>
        </w:rPr>
        <w:t xml:space="preserve"> </w:t>
      </w:r>
      <w:r>
        <w:rPr>
          <w:sz w:val="23"/>
        </w:rPr>
        <w:t>member</w:t>
      </w:r>
      <w:r>
        <w:rPr>
          <w:spacing w:val="-3"/>
          <w:sz w:val="23"/>
        </w:rPr>
        <w:t xml:space="preserve"> </w:t>
      </w:r>
      <w:r>
        <w:rPr>
          <w:sz w:val="23"/>
        </w:rPr>
        <w:t>of</w:t>
      </w:r>
      <w:r>
        <w:rPr>
          <w:spacing w:val="-3"/>
          <w:sz w:val="23"/>
        </w:rPr>
        <w:t xml:space="preserve"> </w:t>
      </w:r>
      <w:r>
        <w:rPr>
          <w:sz w:val="23"/>
        </w:rPr>
        <w:t>the governing body of a club,</w:t>
      </w:r>
    </w:p>
    <w:p w:rsidR="00563BC8" w:rsidRDefault="00334391">
      <w:pPr>
        <w:pStyle w:val="ListParagraph"/>
        <w:numPr>
          <w:ilvl w:val="2"/>
          <w:numId w:val="64"/>
        </w:numPr>
        <w:tabs>
          <w:tab w:val="left" w:pos="2364"/>
          <w:tab w:val="left" w:pos="2367"/>
        </w:tabs>
        <w:spacing w:line="223" w:lineRule="auto"/>
        <w:ind w:right="636"/>
        <w:jc w:val="both"/>
        <w:rPr>
          <w:sz w:val="23"/>
        </w:rPr>
      </w:pPr>
      <w:r>
        <w:rPr>
          <w:sz w:val="23"/>
        </w:rPr>
        <w:t xml:space="preserve">a holder of a gaming-related licence or, if a holder of a gaming-related licence is a corporation, a director of the </w:t>
      </w:r>
      <w:r>
        <w:rPr>
          <w:spacing w:val="-2"/>
          <w:sz w:val="23"/>
        </w:rPr>
        <w:t>corporation,</w:t>
      </w:r>
    </w:p>
    <w:p w:rsidR="00563BC8" w:rsidRDefault="00334391">
      <w:pPr>
        <w:pStyle w:val="ListParagraph"/>
        <w:numPr>
          <w:ilvl w:val="2"/>
          <w:numId w:val="64"/>
        </w:numPr>
        <w:tabs>
          <w:tab w:val="left" w:pos="2365"/>
          <w:tab w:val="left" w:pos="2367"/>
        </w:tabs>
        <w:spacing w:before="83" w:line="223" w:lineRule="auto"/>
        <w:ind w:right="636"/>
        <w:jc w:val="both"/>
        <w:rPr>
          <w:sz w:val="23"/>
        </w:rPr>
      </w:pPr>
      <w:r>
        <w:rPr>
          <w:sz w:val="23"/>
        </w:rPr>
        <w:t>an employee of a hotelier, registered club or holder of a gaming-related licence,</w:t>
      </w:r>
    </w:p>
    <w:p w:rsidR="00563BC8" w:rsidRDefault="00334391">
      <w:pPr>
        <w:pStyle w:val="ListParagraph"/>
        <w:numPr>
          <w:ilvl w:val="2"/>
          <w:numId w:val="64"/>
        </w:numPr>
        <w:tabs>
          <w:tab w:val="left" w:pos="2364"/>
        </w:tabs>
        <w:spacing w:before="67"/>
        <w:ind w:left="2364" w:hanging="624"/>
        <w:jc w:val="both"/>
        <w:rPr>
          <w:sz w:val="23"/>
        </w:rPr>
      </w:pPr>
      <w:proofErr w:type="gramStart"/>
      <w:r>
        <w:rPr>
          <w:spacing w:val="-4"/>
          <w:sz w:val="23"/>
        </w:rPr>
        <w:t>the</w:t>
      </w:r>
      <w:proofErr w:type="gramEnd"/>
      <w:r>
        <w:rPr>
          <w:spacing w:val="-12"/>
          <w:sz w:val="23"/>
        </w:rPr>
        <w:t xml:space="preserve"> </w:t>
      </w:r>
      <w:r>
        <w:rPr>
          <w:spacing w:val="-4"/>
          <w:sz w:val="23"/>
        </w:rPr>
        <w:t>person</w:t>
      </w:r>
      <w:r>
        <w:rPr>
          <w:spacing w:val="-10"/>
          <w:sz w:val="23"/>
        </w:rPr>
        <w:t xml:space="preserve"> </w:t>
      </w:r>
      <w:r>
        <w:rPr>
          <w:spacing w:val="-4"/>
          <w:sz w:val="23"/>
        </w:rPr>
        <w:t>who</w:t>
      </w:r>
      <w:r>
        <w:rPr>
          <w:spacing w:val="-10"/>
          <w:sz w:val="23"/>
        </w:rPr>
        <w:t xml:space="preserve"> </w:t>
      </w:r>
      <w:r>
        <w:rPr>
          <w:spacing w:val="-4"/>
          <w:sz w:val="23"/>
        </w:rPr>
        <w:t>appears</w:t>
      </w:r>
      <w:r>
        <w:rPr>
          <w:spacing w:val="-12"/>
          <w:sz w:val="23"/>
        </w:rPr>
        <w:t xml:space="preserve"> </w:t>
      </w:r>
      <w:r>
        <w:rPr>
          <w:spacing w:val="-4"/>
          <w:sz w:val="23"/>
        </w:rPr>
        <w:t>to</w:t>
      </w:r>
      <w:r>
        <w:rPr>
          <w:spacing w:val="-10"/>
          <w:sz w:val="23"/>
        </w:rPr>
        <w:t xml:space="preserve"> </w:t>
      </w:r>
      <w:r>
        <w:rPr>
          <w:spacing w:val="-4"/>
          <w:sz w:val="23"/>
        </w:rPr>
        <w:t>be</w:t>
      </w:r>
      <w:r>
        <w:rPr>
          <w:spacing w:val="-11"/>
          <w:sz w:val="23"/>
        </w:rPr>
        <w:t xml:space="preserve"> </w:t>
      </w:r>
      <w:r>
        <w:rPr>
          <w:spacing w:val="-4"/>
          <w:sz w:val="23"/>
        </w:rPr>
        <w:t>in</w:t>
      </w:r>
      <w:r>
        <w:rPr>
          <w:spacing w:val="-11"/>
          <w:sz w:val="23"/>
        </w:rPr>
        <w:t xml:space="preserve"> </w:t>
      </w:r>
      <w:r>
        <w:rPr>
          <w:spacing w:val="-4"/>
          <w:sz w:val="23"/>
        </w:rPr>
        <w:t>charge</w:t>
      </w:r>
      <w:r>
        <w:rPr>
          <w:spacing w:val="-11"/>
          <w:sz w:val="23"/>
        </w:rPr>
        <w:t xml:space="preserve"> </w:t>
      </w:r>
      <w:r>
        <w:rPr>
          <w:spacing w:val="-4"/>
          <w:sz w:val="23"/>
        </w:rPr>
        <w:t>of</w:t>
      </w:r>
      <w:r>
        <w:rPr>
          <w:spacing w:val="-13"/>
          <w:sz w:val="23"/>
        </w:rPr>
        <w:t xml:space="preserve"> </w:t>
      </w:r>
      <w:r>
        <w:rPr>
          <w:spacing w:val="-4"/>
          <w:sz w:val="23"/>
        </w:rPr>
        <w:t>the</w:t>
      </w:r>
      <w:r>
        <w:rPr>
          <w:spacing w:val="-14"/>
          <w:sz w:val="23"/>
        </w:rPr>
        <w:t xml:space="preserve"> </w:t>
      </w:r>
      <w:r>
        <w:rPr>
          <w:spacing w:val="-4"/>
          <w:sz w:val="23"/>
        </w:rPr>
        <w:t>premises</w:t>
      </w:r>
      <w:r>
        <w:rPr>
          <w:spacing w:val="-12"/>
          <w:sz w:val="23"/>
        </w:rPr>
        <w:t xml:space="preserve"> </w:t>
      </w:r>
      <w:r>
        <w:rPr>
          <w:spacing w:val="-4"/>
          <w:sz w:val="23"/>
        </w:rPr>
        <w:t>entered.</w:t>
      </w:r>
    </w:p>
    <w:p w:rsidR="00563BC8" w:rsidRDefault="00334391">
      <w:pPr>
        <w:pStyle w:val="ListParagraph"/>
        <w:numPr>
          <w:ilvl w:val="1"/>
          <w:numId w:val="64"/>
        </w:numPr>
        <w:tabs>
          <w:tab w:val="left" w:pos="1737"/>
          <w:tab w:val="left" w:pos="1740"/>
        </w:tabs>
        <w:spacing w:before="105" w:line="223" w:lineRule="auto"/>
        <w:ind w:right="635"/>
        <w:jc w:val="both"/>
        <w:rPr>
          <w:sz w:val="23"/>
        </w:rPr>
      </w:pPr>
      <w:r>
        <w:rPr>
          <w:sz w:val="23"/>
        </w:rPr>
        <w:t xml:space="preserve">The authorised person may take possession of, and remove, an </w:t>
      </w:r>
      <w:r>
        <w:rPr>
          <w:spacing w:val="-2"/>
          <w:sz w:val="23"/>
        </w:rPr>
        <w:t>approved</w:t>
      </w:r>
      <w:r>
        <w:rPr>
          <w:spacing w:val="-5"/>
          <w:sz w:val="23"/>
        </w:rPr>
        <w:t xml:space="preserve"> </w:t>
      </w:r>
      <w:r>
        <w:rPr>
          <w:spacing w:val="-2"/>
          <w:sz w:val="23"/>
        </w:rPr>
        <w:t>gaming</w:t>
      </w:r>
      <w:r>
        <w:rPr>
          <w:spacing w:val="-10"/>
          <w:sz w:val="23"/>
        </w:rPr>
        <w:t xml:space="preserve"> </w:t>
      </w:r>
      <w:r>
        <w:rPr>
          <w:spacing w:val="-2"/>
          <w:sz w:val="23"/>
        </w:rPr>
        <w:t>machine</w:t>
      </w:r>
      <w:r>
        <w:rPr>
          <w:spacing w:val="-7"/>
          <w:sz w:val="23"/>
        </w:rPr>
        <w:t xml:space="preserve"> </w:t>
      </w:r>
      <w:r>
        <w:rPr>
          <w:spacing w:val="-2"/>
          <w:sz w:val="23"/>
        </w:rPr>
        <w:t>that</w:t>
      </w:r>
      <w:r>
        <w:rPr>
          <w:spacing w:val="-6"/>
          <w:sz w:val="23"/>
        </w:rPr>
        <w:t xml:space="preserve"> </w:t>
      </w:r>
      <w:r>
        <w:rPr>
          <w:spacing w:val="-2"/>
          <w:sz w:val="23"/>
        </w:rPr>
        <w:t>is</w:t>
      </w:r>
      <w:r>
        <w:rPr>
          <w:spacing w:val="-5"/>
          <w:sz w:val="23"/>
        </w:rPr>
        <w:t xml:space="preserve"> </w:t>
      </w:r>
      <w:r>
        <w:rPr>
          <w:spacing w:val="-2"/>
          <w:sz w:val="23"/>
        </w:rPr>
        <w:t>on</w:t>
      </w:r>
      <w:r>
        <w:rPr>
          <w:spacing w:val="-5"/>
          <w:sz w:val="23"/>
        </w:rPr>
        <w:t xml:space="preserve"> </w:t>
      </w:r>
      <w:r>
        <w:rPr>
          <w:spacing w:val="-2"/>
          <w:sz w:val="23"/>
        </w:rPr>
        <w:t>the</w:t>
      </w:r>
      <w:r>
        <w:rPr>
          <w:spacing w:val="-7"/>
          <w:sz w:val="23"/>
        </w:rPr>
        <w:t xml:space="preserve"> </w:t>
      </w:r>
      <w:r>
        <w:rPr>
          <w:spacing w:val="-2"/>
          <w:sz w:val="23"/>
        </w:rPr>
        <w:t>premises</w:t>
      </w:r>
      <w:r>
        <w:rPr>
          <w:spacing w:val="-6"/>
          <w:sz w:val="23"/>
        </w:rPr>
        <w:t xml:space="preserve"> </w:t>
      </w:r>
      <w:r>
        <w:rPr>
          <w:spacing w:val="-2"/>
          <w:sz w:val="23"/>
        </w:rPr>
        <w:t>entered</w:t>
      </w:r>
      <w:r>
        <w:rPr>
          <w:spacing w:val="-5"/>
          <w:sz w:val="23"/>
        </w:rPr>
        <w:t xml:space="preserve"> </w:t>
      </w:r>
      <w:r>
        <w:rPr>
          <w:spacing w:val="-2"/>
          <w:sz w:val="23"/>
        </w:rPr>
        <w:t xml:space="preserve">(including </w:t>
      </w:r>
      <w:r>
        <w:rPr>
          <w:sz w:val="23"/>
        </w:rPr>
        <w:t>any money in the gaming machine):</w:t>
      </w:r>
    </w:p>
    <w:p w:rsidR="00563BC8" w:rsidRDefault="00334391">
      <w:pPr>
        <w:pStyle w:val="ListParagraph"/>
        <w:numPr>
          <w:ilvl w:val="2"/>
          <w:numId w:val="64"/>
        </w:numPr>
        <w:tabs>
          <w:tab w:val="left" w:pos="2364"/>
        </w:tabs>
        <w:spacing w:before="66"/>
        <w:ind w:left="2364" w:hanging="624"/>
        <w:jc w:val="both"/>
        <w:rPr>
          <w:sz w:val="23"/>
        </w:rPr>
      </w:pPr>
      <w:r>
        <w:rPr>
          <w:spacing w:val="-2"/>
          <w:sz w:val="23"/>
        </w:rPr>
        <w:t>for</w:t>
      </w:r>
      <w:r>
        <w:rPr>
          <w:spacing w:val="-9"/>
          <w:sz w:val="23"/>
        </w:rPr>
        <w:t xml:space="preserve"> </w:t>
      </w:r>
      <w:r>
        <w:rPr>
          <w:spacing w:val="-2"/>
          <w:sz w:val="23"/>
        </w:rPr>
        <w:t>the</w:t>
      </w:r>
      <w:r>
        <w:rPr>
          <w:spacing w:val="-7"/>
          <w:sz w:val="23"/>
        </w:rPr>
        <w:t xml:space="preserve"> </w:t>
      </w:r>
      <w:r>
        <w:rPr>
          <w:spacing w:val="-2"/>
          <w:sz w:val="23"/>
        </w:rPr>
        <w:t>purposes</w:t>
      </w:r>
      <w:r>
        <w:rPr>
          <w:spacing w:val="-7"/>
          <w:sz w:val="23"/>
        </w:rPr>
        <w:t xml:space="preserve"> </w:t>
      </w:r>
      <w:r>
        <w:rPr>
          <w:spacing w:val="-2"/>
          <w:sz w:val="23"/>
        </w:rPr>
        <w:t>of</w:t>
      </w:r>
      <w:r>
        <w:rPr>
          <w:spacing w:val="-8"/>
          <w:sz w:val="23"/>
        </w:rPr>
        <w:t xml:space="preserve"> </w:t>
      </w:r>
      <w:r>
        <w:rPr>
          <w:spacing w:val="-2"/>
          <w:sz w:val="23"/>
        </w:rPr>
        <w:t>further</w:t>
      </w:r>
      <w:r>
        <w:rPr>
          <w:spacing w:val="-8"/>
          <w:sz w:val="23"/>
        </w:rPr>
        <w:t xml:space="preserve"> </w:t>
      </w:r>
      <w:r>
        <w:rPr>
          <w:spacing w:val="-2"/>
          <w:sz w:val="23"/>
        </w:rPr>
        <w:t>examination,</w:t>
      </w:r>
      <w:r>
        <w:rPr>
          <w:spacing w:val="-8"/>
          <w:sz w:val="23"/>
        </w:rPr>
        <w:t xml:space="preserve"> </w:t>
      </w:r>
      <w:r>
        <w:rPr>
          <w:spacing w:val="-5"/>
          <w:sz w:val="23"/>
        </w:rPr>
        <w:t>or</w:t>
      </w:r>
    </w:p>
    <w:p w:rsidR="00563BC8" w:rsidRDefault="00334391">
      <w:pPr>
        <w:pStyle w:val="ListParagraph"/>
        <w:numPr>
          <w:ilvl w:val="2"/>
          <w:numId w:val="64"/>
        </w:numPr>
        <w:tabs>
          <w:tab w:val="left" w:pos="2365"/>
          <w:tab w:val="left" w:pos="2367"/>
        </w:tabs>
        <w:spacing w:before="79" w:line="223" w:lineRule="auto"/>
        <w:ind w:right="635"/>
        <w:jc w:val="both"/>
        <w:rPr>
          <w:sz w:val="23"/>
        </w:rPr>
      </w:pPr>
      <w:r>
        <w:rPr>
          <w:spacing w:val="-6"/>
          <w:sz w:val="23"/>
        </w:rPr>
        <w:t>if the authorised</w:t>
      </w:r>
      <w:r>
        <w:rPr>
          <w:sz w:val="23"/>
        </w:rPr>
        <w:t xml:space="preserve"> </w:t>
      </w:r>
      <w:r>
        <w:rPr>
          <w:spacing w:val="-6"/>
          <w:sz w:val="23"/>
        </w:rPr>
        <w:t xml:space="preserve">person believes on reasonable grounds that the </w:t>
      </w:r>
      <w:r>
        <w:rPr>
          <w:spacing w:val="-4"/>
          <w:sz w:val="23"/>
        </w:rPr>
        <w:t>gaming</w:t>
      </w:r>
      <w:r>
        <w:rPr>
          <w:spacing w:val="-11"/>
          <w:sz w:val="23"/>
        </w:rPr>
        <w:t xml:space="preserve"> </w:t>
      </w:r>
      <w:r>
        <w:rPr>
          <w:spacing w:val="-4"/>
          <w:sz w:val="23"/>
        </w:rPr>
        <w:t>machine</w:t>
      </w:r>
      <w:r>
        <w:rPr>
          <w:spacing w:val="-10"/>
          <w:sz w:val="23"/>
        </w:rPr>
        <w:t xml:space="preserve"> </w:t>
      </w:r>
      <w:r>
        <w:rPr>
          <w:spacing w:val="-4"/>
          <w:sz w:val="23"/>
        </w:rPr>
        <w:t>is</w:t>
      </w:r>
      <w:r>
        <w:rPr>
          <w:spacing w:val="-8"/>
          <w:sz w:val="23"/>
        </w:rPr>
        <w:t xml:space="preserve"> </w:t>
      </w:r>
      <w:r>
        <w:rPr>
          <w:spacing w:val="-4"/>
          <w:sz w:val="23"/>
        </w:rPr>
        <w:t>in</w:t>
      </w:r>
      <w:r>
        <w:rPr>
          <w:spacing w:val="-8"/>
          <w:sz w:val="23"/>
        </w:rPr>
        <w:t xml:space="preserve"> </w:t>
      </w:r>
      <w:r>
        <w:rPr>
          <w:spacing w:val="-4"/>
          <w:sz w:val="23"/>
        </w:rPr>
        <w:t>the</w:t>
      </w:r>
      <w:r>
        <w:rPr>
          <w:spacing w:val="-10"/>
          <w:sz w:val="23"/>
        </w:rPr>
        <w:t xml:space="preserve"> </w:t>
      </w:r>
      <w:r>
        <w:rPr>
          <w:spacing w:val="-4"/>
          <w:sz w:val="23"/>
        </w:rPr>
        <w:t>possession</w:t>
      </w:r>
      <w:r>
        <w:rPr>
          <w:spacing w:val="-9"/>
          <w:sz w:val="23"/>
        </w:rPr>
        <w:t xml:space="preserve"> </w:t>
      </w:r>
      <w:r>
        <w:rPr>
          <w:spacing w:val="-4"/>
          <w:sz w:val="23"/>
        </w:rPr>
        <w:t>of</w:t>
      </w:r>
      <w:r>
        <w:rPr>
          <w:spacing w:val="-11"/>
          <w:sz w:val="23"/>
        </w:rPr>
        <w:t xml:space="preserve"> </w:t>
      </w:r>
      <w:r>
        <w:rPr>
          <w:spacing w:val="-4"/>
          <w:sz w:val="23"/>
        </w:rPr>
        <w:t>a</w:t>
      </w:r>
      <w:r>
        <w:rPr>
          <w:spacing w:val="-9"/>
          <w:sz w:val="23"/>
        </w:rPr>
        <w:t xml:space="preserve"> </w:t>
      </w:r>
      <w:r>
        <w:rPr>
          <w:spacing w:val="-4"/>
          <w:sz w:val="23"/>
        </w:rPr>
        <w:t>person</w:t>
      </w:r>
      <w:r>
        <w:rPr>
          <w:spacing w:val="-9"/>
          <w:sz w:val="23"/>
        </w:rPr>
        <w:t xml:space="preserve"> </w:t>
      </w:r>
      <w:r>
        <w:rPr>
          <w:spacing w:val="-4"/>
          <w:sz w:val="23"/>
        </w:rPr>
        <w:t>who,</w:t>
      </w:r>
      <w:r>
        <w:rPr>
          <w:spacing w:val="-10"/>
          <w:sz w:val="23"/>
        </w:rPr>
        <w:t xml:space="preserve"> </w:t>
      </w:r>
      <w:r>
        <w:rPr>
          <w:spacing w:val="-4"/>
          <w:sz w:val="23"/>
        </w:rPr>
        <w:t>by</w:t>
      </w:r>
      <w:r>
        <w:rPr>
          <w:spacing w:val="-11"/>
          <w:sz w:val="23"/>
        </w:rPr>
        <w:t xml:space="preserve"> </w:t>
      </w:r>
      <w:r>
        <w:rPr>
          <w:spacing w:val="-4"/>
          <w:sz w:val="23"/>
        </w:rPr>
        <w:t xml:space="preserve">being </w:t>
      </w:r>
      <w:r>
        <w:rPr>
          <w:sz w:val="23"/>
        </w:rPr>
        <w:t xml:space="preserve">in possession of the gaming machine or part, is guilty of an </w:t>
      </w:r>
      <w:r>
        <w:rPr>
          <w:spacing w:val="-2"/>
          <w:sz w:val="23"/>
        </w:rPr>
        <w:t>offence,</w:t>
      </w:r>
    </w:p>
    <w:p w:rsidR="00563BC8" w:rsidRDefault="00334391">
      <w:pPr>
        <w:pStyle w:val="BodyText"/>
        <w:spacing w:before="108" w:line="223" w:lineRule="auto"/>
        <w:ind w:right="636"/>
      </w:pPr>
      <w:proofErr w:type="gramStart"/>
      <w:r>
        <w:t>but</w:t>
      </w:r>
      <w:proofErr w:type="gramEnd"/>
      <w:r>
        <w:t xml:space="preserve"> may do so only if the authorised person issues the person apparently in charge of the premises with a written receipt for the gaming machine and for any</w:t>
      </w:r>
      <w:r>
        <w:rPr>
          <w:spacing w:val="-1"/>
        </w:rPr>
        <w:t xml:space="preserve"> </w:t>
      </w:r>
      <w:r>
        <w:t>money</w:t>
      </w:r>
      <w:r>
        <w:rPr>
          <w:spacing w:val="-1"/>
        </w:rPr>
        <w:t xml:space="preserve"> </w:t>
      </w:r>
      <w:r>
        <w:t>in it.</w:t>
      </w:r>
    </w:p>
    <w:p w:rsidR="00563BC8" w:rsidRDefault="00334391">
      <w:pPr>
        <w:pStyle w:val="ListParagraph"/>
        <w:numPr>
          <w:ilvl w:val="1"/>
          <w:numId w:val="64"/>
        </w:numPr>
        <w:tabs>
          <w:tab w:val="left" w:pos="1737"/>
          <w:tab w:val="left" w:pos="1740"/>
        </w:tabs>
        <w:spacing w:before="110" w:line="223" w:lineRule="auto"/>
        <w:ind w:right="638"/>
        <w:jc w:val="both"/>
        <w:rPr>
          <w:sz w:val="23"/>
        </w:rPr>
      </w:pPr>
      <w:r>
        <w:rPr>
          <w:sz w:val="23"/>
        </w:rPr>
        <w:t>If</w:t>
      </w:r>
      <w:r>
        <w:rPr>
          <w:spacing w:val="-5"/>
          <w:sz w:val="23"/>
        </w:rPr>
        <w:t xml:space="preserve"> </w:t>
      </w:r>
      <w:r>
        <w:rPr>
          <w:sz w:val="23"/>
        </w:rPr>
        <w:t>damage</w:t>
      </w:r>
      <w:r>
        <w:rPr>
          <w:spacing w:val="-5"/>
          <w:sz w:val="23"/>
        </w:rPr>
        <w:t xml:space="preserve"> </w:t>
      </w:r>
      <w:r>
        <w:rPr>
          <w:sz w:val="23"/>
        </w:rPr>
        <w:t>is</w:t>
      </w:r>
      <w:r>
        <w:rPr>
          <w:spacing w:val="-4"/>
          <w:sz w:val="23"/>
        </w:rPr>
        <w:t xml:space="preserve"> </w:t>
      </w:r>
      <w:r>
        <w:rPr>
          <w:sz w:val="23"/>
        </w:rPr>
        <w:t>caused</w:t>
      </w:r>
      <w:r>
        <w:rPr>
          <w:spacing w:val="-4"/>
          <w:sz w:val="23"/>
        </w:rPr>
        <w:t xml:space="preserve"> </w:t>
      </w:r>
      <w:r>
        <w:rPr>
          <w:sz w:val="23"/>
        </w:rPr>
        <w:t>by</w:t>
      </w:r>
      <w:r>
        <w:rPr>
          <w:spacing w:val="-9"/>
          <w:sz w:val="23"/>
        </w:rPr>
        <w:t xml:space="preserve"> </w:t>
      </w:r>
      <w:r>
        <w:rPr>
          <w:sz w:val="23"/>
        </w:rPr>
        <w:t>the</w:t>
      </w:r>
      <w:r>
        <w:rPr>
          <w:spacing w:val="-5"/>
          <w:sz w:val="23"/>
        </w:rPr>
        <w:t xml:space="preserve"> </w:t>
      </w:r>
      <w:r>
        <w:rPr>
          <w:sz w:val="23"/>
        </w:rPr>
        <w:t>exercise</w:t>
      </w:r>
      <w:r>
        <w:rPr>
          <w:spacing w:val="-5"/>
          <w:sz w:val="23"/>
        </w:rPr>
        <w:t xml:space="preserve"> </w:t>
      </w:r>
      <w:r>
        <w:rPr>
          <w:sz w:val="23"/>
        </w:rPr>
        <w:t>of</w:t>
      </w:r>
      <w:r>
        <w:rPr>
          <w:spacing w:val="-5"/>
          <w:sz w:val="23"/>
        </w:rPr>
        <w:t xml:space="preserve"> </w:t>
      </w:r>
      <w:r>
        <w:rPr>
          <w:sz w:val="23"/>
        </w:rPr>
        <w:t>the</w:t>
      </w:r>
      <w:r>
        <w:rPr>
          <w:spacing w:val="-5"/>
          <w:sz w:val="23"/>
        </w:rPr>
        <w:t xml:space="preserve"> </w:t>
      </w:r>
      <w:r>
        <w:rPr>
          <w:sz w:val="23"/>
        </w:rPr>
        <w:t>powers</w:t>
      </w:r>
      <w:r>
        <w:rPr>
          <w:spacing w:val="-4"/>
          <w:sz w:val="23"/>
        </w:rPr>
        <w:t xml:space="preserve"> </w:t>
      </w:r>
      <w:r>
        <w:rPr>
          <w:sz w:val="23"/>
        </w:rPr>
        <w:t>conferred</w:t>
      </w:r>
      <w:r>
        <w:rPr>
          <w:spacing w:val="-4"/>
          <w:sz w:val="23"/>
        </w:rPr>
        <w:t xml:space="preserve"> </w:t>
      </w:r>
      <w:r>
        <w:rPr>
          <w:sz w:val="23"/>
        </w:rPr>
        <w:t>by</w:t>
      </w:r>
      <w:r>
        <w:rPr>
          <w:spacing w:val="-9"/>
          <w:sz w:val="23"/>
        </w:rPr>
        <w:t xml:space="preserve"> </w:t>
      </w:r>
      <w:r>
        <w:rPr>
          <w:sz w:val="23"/>
        </w:rPr>
        <w:t xml:space="preserve">this </w:t>
      </w:r>
      <w:r>
        <w:rPr>
          <w:spacing w:val="-6"/>
          <w:sz w:val="23"/>
        </w:rPr>
        <w:t>section,</w:t>
      </w:r>
      <w:r>
        <w:rPr>
          <w:spacing w:val="-9"/>
          <w:sz w:val="23"/>
        </w:rPr>
        <w:t xml:space="preserve"> </w:t>
      </w:r>
      <w:r>
        <w:rPr>
          <w:spacing w:val="-6"/>
          <w:sz w:val="23"/>
        </w:rPr>
        <w:t>the Minister is</w:t>
      </w:r>
      <w:r>
        <w:rPr>
          <w:spacing w:val="-9"/>
          <w:sz w:val="23"/>
        </w:rPr>
        <w:t xml:space="preserve"> </w:t>
      </w:r>
      <w:r>
        <w:rPr>
          <w:spacing w:val="-6"/>
          <w:sz w:val="23"/>
        </w:rPr>
        <w:t>to</w:t>
      </w:r>
      <w:r>
        <w:rPr>
          <w:spacing w:val="-2"/>
          <w:sz w:val="23"/>
        </w:rPr>
        <w:t xml:space="preserve"> </w:t>
      </w:r>
      <w:r>
        <w:rPr>
          <w:spacing w:val="-6"/>
          <w:sz w:val="23"/>
        </w:rPr>
        <w:t>pay</w:t>
      </w:r>
      <w:r>
        <w:rPr>
          <w:spacing w:val="-9"/>
          <w:sz w:val="23"/>
        </w:rPr>
        <w:t xml:space="preserve"> </w:t>
      </w:r>
      <w:r>
        <w:rPr>
          <w:spacing w:val="-6"/>
          <w:sz w:val="23"/>
        </w:rPr>
        <w:t>reasonable compensation</w:t>
      </w:r>
      <w:r>
        <w:rPr>
          <w:spacing w:val="-3"/>
          <w:sz w:val="23"/>
        </w:rPr>
        <w:t xml:space="preserve"> </w:t>
      </w:r>
      <w:r>
        <w:rPr>
          <w:spacing w:val="-6"/>
          <w:sz w:val="23"/>
        </w:rPr>
        <w:t>for the damage unless</w:t>
      </w:r>
      <w:r>
        <w:rPr>
          <w:spacing w:val="-9"/>
          <w:sz w:val="23"/>
        </w:rPr>
        <w:t xml:space="preserve"> </w:t>
      </w:r>
      <w:r>
        <w:rPr>
          <w:spacing w:val="-6"/>
          <w:sz w:val="23"/>
        </w:rPr>
        <w:t>the exercise of the powers was obstructed by</w:t>
      </w:r>
      <w:r>
        <w:rPr>
          <w:spacing w:val="-9"/>
          <w:sz w:val="23"/>
        </w:rPr>
        <w:t xml:space="preserve"> </w:t>
      </w:r>
      <w:r>
        <w:rPr>
          <w:spacing w:val="-6"/>
          <w:sz w:val="23"/>
        </w:rPr>
        <w:t>the occupier of</w:t>
      </w:r>
      <w:r>
        <w:rPr>
          <w:spacing w:val="-8"/>
          <w:sz w:val="23"/>
        </w:rPr>
        <w:t xml:space="preserve"> </w:t>
      </w:r>
      <w:r>
        <w:rPr>
          <w:spacing w:val="-6"/>
          <w:sz w:val="23"/>
        </w:rPr>
        <w:t xml:space="preserve">the </w:t>
      </w:r>
      <w:r>
        <w:rPr>
          <w:spacing w:val="-2"/>
          <w:sz w:val="23"/>
        </w:rPr>
        <w:t>premises.</w:t>
      </w:r>
    </w:p>
    <w:p w:rsidR="00563BC8" w:rsidRDefault="00563BC8">
      <w:pPr>
        <w:spacing w:line="223" w:lineRule="auto"/>
        <w:jc w:val="both"/>
        <w:rPr>
          <w:sz w:val="23"/>
        </w:rPr>
        <w:sectPr w:rsidR="00563BC8">
          <w:pgSz w:w="11900" w:h="16840"/>
          <w:pgMar w:top="3780" w:right="1680" w:bottom="2100" w:left="1680" w:header="2751" w:footer="1910" w:gutter="0"/>
          <w:cols w:space="720"/>
        </w:sectPr>
      </w:pPr>
    </w:p>
    <w:p w:rsidR="00563BC8" w:rsidRDefault="00563BC8">
      <w:pPr>
        <w:pStyle w:val="BodyText"/>
        <w:spacing w:before="128"/>
        <w:ind w:left="0"/>
        <w:jc w:val="left"/>
      </w:pPr>
    </w:p>
    <w:p w:rsidR="00563BC8" w:rsidRDefault="00334391">
      <w:pPr>
        <w:pStyle w:val="ListParagraph"/>
        <w:numPr>
          <w:ilvl w:val="1"/>
          <w:numId w:val="64"/>
        </w:numPr>
        <w:tabs>
          <w:tab w:val="left" w:pos="1737"/>
          <w:tab w:val="left" w:pos="1740"/>
        </w:tabs>
        <w:spacing w:before="0" w:line="223" w:lineRule="auto"/>
        <w:ind w:right="629"/>
        <w:jc w:val="both"/>
        <w:rPr>
          <w:sz w:val="23"/>
        </w:rPr>
      </w:pPr>
      <w:r>
        <w:rPr>
          <w:sz w:val="23"/>
        </w:rPr>
        <w:t>An</w:t>
      </w:r>
      <w:r>
        <w:rPr>
          <w:spacing w:val="-2"/>
          <w:sz w:val="23"/>
        </w:rPr>
        <w:t xml:space="preserve"> </w:t>
      </w:r>
      <w:r>
        <w:rPr>
          <w:sz w:val="23"/>
        </w:rPr>
        <w:t>approved</w:t>
      </w:r>
      <w:r>
        <w:rPr>
          <w:spacing w:val="-2"/>
          <w:sz w:val="23"/>
        </w:rPr>
        <w:t xml:space="preserve"> </w:t>
      </w:r>
      <w:r>
        <w:rPr>
          <w:sz w:val="23"/>
        </w:rPr>
        <w:t>gaming</w:t>
      </w:r>
      <w:r>
        <w:rPr>
          <w:spacing w:val="-6"/>
          <w:sz w:val="23"/>
        </w:rPr>
        <w:t xml:space="preserve"> </w:t>
      </w:r>
      <w:r>
        <w:rPr>
          <w:sz w:val="23"/>
        </w:rPr>
        <w:t>machine</w:t>
      </w:r>
      <w:r>
        <w:rPr>
          <w:spacing w:val="-3"/>
          <w:sz w:val="23"/>
        </w:rPr>
        <w:t xml:space="preserve"> </w:t>
      </w:r>
      <w:r>
        <w:rPr>
          <w:sz w:val="23"/>
        </w:rPr>
        <w:t>removed</w:t>
      </w:r>
      <w:r>
        <w:rPr>
          <w:spacing w:val="-2"/>
          <w:sz w:val="23"/>
        </w:rPr>
        <w:t xml:space="preserve"> </w:t>
      </w:r>
      <w:r>
        <w:rPr>
          <w:sz w:val="23"/>
        </w:rPr>
        <w:t>under</w:t>
      </w:r>
      <w:r>
        <w:rPr>
          <w:spacing w:val="-4"/>
          <w:sz w:val="23"/>
        </w:rPr>
        <w:t xml:space="preserve"> </w:t>
      </w:r>
      <w:r>
        <w:rPr>
          <w:sz w:val="23"/>
        </w:rPr>
        <w:t>this</w:t>
      </w:r>
      <w:r>
        <w:rPr>
          <w:spacing w:val="-2"/>
          <w:sz w:val="23"/>
        </w:rPr>
        <w:t xml:space="preserve"> </w:t>
      </w:r>
      <w:r>
        <w:rPr>
          <w:sz w:val="23"/>
        </w:rPr>
        <w:t>section,</w:t>
      </w:r>
      <w:r>
        <w:rPr>
          <w:spacing w:val="-4"/>
          <w:sz w:val="23"/>
        </w:rPr>
        <w:t xml:space="preserve"> </w:t>
      </w:r>
      <w:r>
        <w:rPr>
          <w:sz w:val="23"/>
        </w:rPr>
        <w:t>and</w:t>
      </w:r>
      <w:r>
        <w:rPr>
          <w:spacing w:val="-2"/>
          <w:sz w:val="23"/>
        </w:rPr>
        <w:t xml:space="preserve"> </w:t>
      </w:r>
      <w:r>
        <w:rPr>
          <w:sz w:val="23"/>
        </w:rPr>
        <w:t xml:space="preserve">any </w:t>
      </w:r>
      <w:r>
        <w:rPr>
          <w:spacing w:val="-2"/>
          <w:sz w:val="23"/>
        </w:rPr>
        <w:t>money</w:t>
      </w:r>
      <w:r>
        <w:rPr>
          <w:spacing w:val="-13"/>
          <w:sz w:val="23"/>
        </w:rPr>
        <w:t xml:space="preserve"> </w:t>
      </w:r>
      <w:r>
        <w:rPr>
          <w:spacing w:val="-2"/>
          <w:sz w:val="23"/>
        </w:rPr>
        <w:t>in</w:t>
      </w:r>
      <w:r>
        <w:rPr>
          <w:spacing w:val="-12"/>
          <w:sz w:val="23"/>
        </w:rPr>
        <w:t xml:space="preserve"> </w:t>
      </w:r>
      <w:r>
        <w:rPr>
          <w:spacing w:val="-2"/>
          <w:sz w:val="23"/>
        </w:rPr>
        <w:t>it,</w:t>
      </w:r>
      <w:r>
        <w:rPr>
          <w:spacing w:val="-13"/>
          <w:sz w:val="23"/>
        </w:rPr>
        <w:t xml:space="preserve"> </w:t>
      </w:r>
      <w:r>
        <w:rPr>
          <w:spacing w:val="-2"/>
          <w:sz w:val="23"/>
        </w:rPr>
        <w:t>is</w:t>
      </w:r>
      <w:r>
        <w:rPr>
          <w:spacing w:val="-12"/>
          <w:sz w:val="23"/>
        </w:rPr>
        <w:t xml:space="preserve"> </w:t>
      </w:r>
      <w:r>
        <w:rPr>
          <w:spacing w:val="-2"/>
          <w:sz w:val="23"/>
        </w:rPr>
        <w:t>to</w:t>
      </w:r>
      <w:r>
        <w:rPr>
          <w:spacing w:val="-12"/>
          <w:sz w:val="23"/>
        </w:rPr>
        <w:t xml:space="preserve"> </w:t>
      </w:r>
      <w:r>
        <w:rPr>
          <w:spacing w:val="-2"/>
          <w:sz w:val="23"/>
        </w:rPr>
        <w:t>be</w:t>
      </w:r>
      <w:r>
        <w:rPr>
          <w:spacing w:val="-13"/>
          <w:sz w:val="23"/>
        </w:rPr>
        <w:t xml:space="preserve"> </w:t>
      </w:r>
      <w:r>
        <w:rPr>
          <w:spacing w:val="-2"/>
          <w:sz w:val="23"/>
        </w:rPr>
        <w:t>returned</w:t>
      </w:r>
      <w:r>
        <w:rPr>
          <w:spacing w:val="-12"/>
          <w:sz w:val="23"/>
        </w:rPr>
        <w:t xml:space="preserve"> </w:t>
      </w:r>
      <w:r>
        <w:rPr>
          <w:spacing w:val="-2"/>
          <w:sz w:val="23"/>
        </w:rPr>
        <w:t>if</w:t>
      </w:r>
      <w:r>
        <w:rPr>
          <w:spacing w:val="-12"/>
          <w:sz w:val="23"/>
        </w:rPr>
        <w:t xml:space="preserve"> </w:t>
      </w:r>
      <w:r>
        <w:rPr>
          <w:spacing w:val="-2"/>
          <w:sz w:val="23"/>
        </w:rPr>
        <w:t>the</w:t>
      </w:r>
      <w:r>
        <w:rPr>
          <w:spacing w:val="-13"/>
          <w:sz w:val="23"/>
        </w:rPr>
        <w:t xml:space="preserve"> </w:t>
      </w:r>
      <w:r>
        <w:rPr>
          <w:spacing w:val="-2"/>
          <w:sz w:val="23"/>
        </w:rPr>
        <w:t>Board</w:t>
      </w:r>
      <w:r>
        <w:rPr>
          <w:spacing w:val="-12"/>
          <w:sz w:val="23"/>
        </w:rPr>
        <w:t xml:space="preserve"> </w:t>
      </w:r>
      <w:r>
        <w:rPr>
          <w:spacing w:val="-2"/>
          <w:sz w:val="23"/>
        </w:rPr>
        <w:t>so</w:t>
      </w:r>
      <w:r>
        <w:rPr>
          <w:spacing w:val="-13"/>
          <w:sz w:val="23"/>
        </w:rPr>
        <w:t xml:space="preserve"> </w:t>
      </w:r>
      <w:r>
        <w:rPr>
          <w:spacing w:val="-2"/>
          <w:sz w:val="23"/>
        </w:rPr>
        <w:t>directs</w:t>
      </w:r>
      <w:r>
        <w:rPr>
          <w:spacing w:val="-12"/>
          <w:sz w:val="23"/>
        </w:rPr>
        <w:t xml:space="preserve"> </w:t>
      </w:r>
      <w:r>
        <w:rPr>
          <w:spacing w:val="-2"/>
          <w:sz w:val="23"/>
        </w:rPr>
        <w:t>on</w:t>
      </w:r>
      <w:r>
        <w:rPr>
          <w:spacing w:val="-12"/>
          <w:sz w:val="23"/>
        </w:rPr>
        <w:t xml:space="preserve"> </w:t>
      </w:r>
      <w:r>
        <w:rPr>
          <w:spacing w:val="-2"/>
          <w:sz w:val="23"/>
        </w:rPr>
        <w:t>the</w:t>
      </w:r>
      <w:r>
        <w:rPr>
          <w:spacing w:val="-13"/>
          <w:sz w:val="23"/>
        </w:rPr>
        <w:t xml:space="preserve"> </w:t>
      </w:r>
      <w:r>
        <w:rPr>
          <w:spacing w:val="-2"/>
          <w:sz w:val="23"/>
        </w:rPr>
        <w:t>application of</w:t>
      </w:r>
      <w:r>
        <w:rPr>
          <w:spacing w:val="-10"/>
          <w:sz w:val="23"/>
        </w:rPr>
        <w:t xml:space="preserve"> </w:t>
      </w:r>
      <w:r>
        <w:rPr>
          <w:spacing w:val="-2"/>
          <w:sz w:val="23"/>
        </w:rPr>
        <w:t>the</w:t>
      </w:r>
      <w:r>
        <w:rPr>
          <w:spacing w:val="-9"/>
          <w:sz w:val="23"/>
        </w:rPr>
        <w:t xml:space="preserve"> </w:t>
      </w:r>
      <w:r>
        <w:rPr>
          <w:spacing w:val="-2"/>
          <w:sz w:val="23"/>
        </w:rPr>
        <w:t>owner</w:t>
      </w:r>
      <w:r>
        <w:rPr>
          <w:spacing w:val="-10"/>
          <w:sz w:val="23"/>
        </w:rPr>
        <w:t xml:space="preserve"> </w:t>
      </w:r>
      <w:r>
        <w:rPr>
          <w:spacing w:val="-2"/>
          <w:sz w:val="23"/>
        </w:rPr>
        <w:t>made</w:t>
      </w:r>
      <w:r>
        <w:rPr>
          <w:spacing w:val="-9"/>
          <w:sz w:val="23"/>
        </w:rPr>
        <w:t xml:space="preserve"> </w:t>
      </w:r>
      <w:proofErr w:type="spellStart"/>
      <w:r>
        <w:rPr>
          <w:spacing w:val="-2"/>
          <w:sz w:val="23"/>
        </w:rPr>
        <w:t>not</w:t>
      </w:r>
      <w:proofErr w:type="spellEnd"/>
      <w:r>
        <w:rPr>
          <w:spacing w:val="-8"/>
          <w:sz w:val="23"/>
        </w:rPr>
        <w:t xml:space="preserve"> </w:t>
      </w:r>
      <w:r>
        <w:rPr>
          <w:spacing w:val="-2"/>
          <w:sz w:val="23"/>
        </w:rPr>
        <w:t>earlier</w:t>
      </w:r>
      <w:r>
        <w:rPr>
          <w:spacing w:val="-10"/>
          <w:sz w:val="23"/>
        </w:rPr>
        <w:t xml:space="preserve"> </w:t>
      </w:r>
      <w:r>
        <w:rPr>
          <w:spacing w:val="-2"/>
          <w:sz w:val="23"/>
        </w:rPr>
        <w:t>than</w:t>
      </w:r>
      <w:r>
        <w:rPr>
          <w:spacing w:val="-8"/>
          <w:sz w:val="23"/>
        </w:rPr>
        <w:t xml:space="preserve"> </w:t>
      </w:r>
      <w:r>
        <w:rPr>
          <w:spacing w:val="-2"/>
          <w:sz w:val="23"/>
        </w:rPr>
        <w:t>14</w:t>
      </w:r>
      <w:r>
        <w:rPr>
          <w:spacing w:val="-8"/>
          <w:sz w:val="23"/>
        </w:rPr>
        <w:t xml:space="preserve"> </w:t>
      </w:r>
      <w:r>
        <w:rPr>
          <w:spacing w:val="-2"/>
          <w:sz w:val="23"/>
        </w:rPr>
        <w:t>days</w:t>
      </w:r>
      <w:r>
        <w:rPr>
          <w:spacing w:val="-9"/>
          <w:sz w:val="23"/>
        </w:rPr>
        <w:t xml:space="preserve"> </w:t>
      </w:r>
      <w:r>
        <w:rPr>
          <w:spacing w:val="-2"/>
          <w:sz w:val="23"/>
        </w:rPr>
        <w:t>after</w:t>
      </w:r>
      <w:r>
        <w:rPr>
          <w:spacing w:val="-10"/>
          <w:sz w:val="23"/>
        </w:rPr>
        <w:t xml:space="preserve"> </w:t>
      </w:r>
      <w:r>
        <w:rPr>
          <w:spacing w:val="-2"/>
          <w:sz w:val="23"/>
        </w:rPr>
        <w:t>its</w:t>
      </w:r>
      <w:r>
        <w:rPr>
          <w:spacing w:val="-8"/>
          <w:sz w:val="23"/>
        </w:rPr>
        <w:t xml:space="preserve"> </w:t>
      </w:r>
      <w:r>
        <w:rPr>
          <w:spacing w:val="-2"/>
          <w:sz w:val="23"/>
        </w:rPr>
        <w:t>removal,</w:t>
      </w:r>
      <w:r>
        <w:rPr>
          <w:spacing w:val="-7"/>
          <w:sz w:val="23"/>
        </w:rPr>
        <w:t xml:space="preserve"> </w:t>
      </w:r>
      <w:r>
        <w:rPr>
          <w:spacing w:val="-2"/>
          <w:sz w:val="23"/>
        </w:rPr>
        <w:t>unless</w:t>
      </w:r>
      <w:r>
        <w:rPr>
          <w:spacing w:val="-6"/>
          <w:sz w:val="23"/>
        </w:rPr>
        <w:t xml:space="preserve"> </w:t>
      </w:r>
      <w:r>
        <w:rPr>
          <w:spacing w:val="-2"/>
          <w:sz w:val="23"/>
        </w:rPr>
        <w:t xml:space="preserve">a </w:t>
      </w:r>
      <w:r>
        <w:rPr>
          <w:sz w:val="23"/>
        </w:rPr>
        <w:t>summons has been issued under section 185.</w:t>
      </w:r>
    </w:p>
    <w:p w:rsidR="00563BC8" w:rsidRDefault="00334391">
      <w:pPr>
        <w:pStyle w:val="ListParagraph"/>
        <w:numPr>
          <w:ilvl w:val="1"/>
          <w:numId w:val="64"/>
        </w:numPr>
        <w:tabs>
          <w:tab w:val="left" w:pos="1737"/>
          <w:tab w:val="left" w:pos="1740"/>
        </w:tabs>
        <w:spacing w:before="111" w:line="223" w:lineRule="auto"/>
        <w:ind w:right="635"/>
        <w:jc w:val="both"/>
        <w:rPr>
          <w:sz w:val="23"/>
        </w:rPr>
      </w:pPr>
      <w:r>
        <w:rPr>
          <w:spacing w:val="-4"/>
          <w:sz w:val="23"/>
        </w:rPr>
        <w:t>If</w:t>
      </w:r>
      <w:r>
        <w:rPr>
          <w:spacing w:val="-8"/>
          <w:sz w:val="23"/>
        </w:rPr>
        <w:t xml:space="preserve"> </w:t>
      </w:r>
      <w:r>
        <w:rPr>
          <w:spacing w:val="-4"/>
          <w:sz w:val="23"/>
        </w:rPr>
        <w:t>a</w:t>
      </w:r>
      <w:r>
        <w:rPr>
          <w:spacing w:val="-8"/>
          <w:sz w:val="23"/>
        </w:rPr>
        <w:t xml:space="preserve"> </w:t>
      </w:r>
      <w:r>
        <w:rPr>
          <w:spacing w:val="-4"/>
          <w:sz w:val="23"/>
        </w:rPr>
        <w:t>person</w:t>
      </w:r>
      <w:r>
        <w:rPr>
          <w:spacing w:val="-6"/>
          <w:sz w:val="23"/>
        </w:rPr>
        <w:t xml:space="preserve"> </w:t>
      </w:r>
      <w:r>
        <w:rPr>
          <w:spacing w:val="-4"/>
          <w:sz w:val="23"/>
        </w:rPr>
        <w:t>claims</w:t>
      </w:r>
      <w:r>
        <w:rPr>
          <w:spacing w:val="-7"/>
          <w:sz w:val="23"/>
        </w:rPr>
        <w:t xml:space="preserve"> </w:t>
      </w:r>
      <w:r>
        <w:rPr>
          <w:spacing w:val="-4"/>
          <w:sz w:val="23"/>
        </w:rPr>
        <w:t>on reasonable</w:t>
      </w:r>
      <w:r>
        <w:rPr>
          <w:spacing w:val="-5"/>
          <w:sz w:val="23"/>
        </w:rPr>
        <w:t xml:space="preserve"> </w:t>
      </w:r>
      <w:r>
        <w:rPr>
          <w:spacing w:val="-4"/>
          <w:sz w:val="23"/>
        </w:rPr>
        <w:t>grounds that</w:t>
      </w:r>
      <w:r>
        <w:rPr>
          <w:spacing w:val="-7"/>
          <w:sz w:val="23"/>
        </w:rPr>
        <w:t xml:space="preserve"> </w:t>
      </w:r>
      <w:r>
        <w:rPr>
          <w:spacing w:val="-4"/>
          <w:sz w:val="23"/>
        </w:rPr>
        <w:t>a</w:t>
      </w:r>
      <w:r>
        <w:rPr>
          <w:spacing w:val="-8"/>
          <w:sz w:val="23"/>
        </w:rPr>
        <w:t xml:space="preserve"> </w:t>
      </w:r>
      <w:r>
        <w:rPr>
          <w:spacing w:val="-4"/>
          <w:sz w:val="23"/>
        </w:rPr>
        <w:t>record</w:t>
      </w:r>
      <w:r>
        <w:rPr>
          <w:spacing w:val="-6"/>
          <w:sz w:val="23"/>
        </w:rPr>
        <w:t xml:space="preserve"> </w:t>
      </w:r>
      <w:r>
        <w:rPr>
          <w:spacing w:val="-4"/>
          <w:sz w:val="23"/>
        </w:rPr>
        <w:t>removed</w:t>
      </w:r>
      <w:r>
        <w:rPr>
          <w:spacing w:val="-6"/>
          <w:sz w:val="23"/>
        </w:rPr>
        <w:t xml:space="preserve"> </w:t>
      </w:r>
      <w:r>
        <w:rPr>
          <w:spacing w:val="-4"/>
          <w:sz w:val="23"/>
        </w:rPr>
        <w:t xml:space="preserve">under </w:t>
      </w:r>
      <w:r>
        <w:rPr>
          <w:sz w:val="23"/>
        </w:rPr>
        <w:t>this</w:t>
      </w:r>
      <w:r>
        <w:rPr>
          <w:spacing w:val="-11"/>
          <w:sz w:val="23"/>
        </w:rPr>
        <w:t xml:space="preserve"> </w:t>
      </w:r>
      <w:r>
        <w:rPr>
          <w:sz w:val="23"/>
        </w:rPr>
        <w:t>section</w:t>
      </w:r>
      <w:r>
        <w:rPr>
          <w:spacing w:val="-10"/>
          <w:sz w:val="23"/>
        </w:rPr>
        <w:t xml:space="preserve"> </w:t>
      </w:r>
      <w:r>
        <w:rPr>
          <w:sz w:val="23"/>
        </w:rPr>
        <w:t>is</w:t>
      </w:r>
      <w:r>
        <w:rPr>
          <w:spacing w:val="-10"/>
          <w:sz w:val="23"/>
        </w:rPr>
        <w:t xml:space="preserve"> </w:t>
      </w:r>
      <w:r>
        <w:rPr>
          <w:sz w:val="23"/>
        </w:rPr>
        <w:t>necessary</w:t>
      </w:r>
      <w:r>
        <w:rPr>
          <w:spacing w:val="-15"/>
          <w:sz w:val="23"/>
        </w:rPr>
        <w:t xml:space="preserve"> </w:t>
      </w:r>
      <w:r>
        <w:rPr>
          <w:sz w:val="23"/>
        </w:rPr>
        <w:t>for</w:t>
      </w:r>
      <w:r>
        <w:rPr>
          <w:spacing w:val="-10"/>
          <w:sz w:val="23"/>
        </w:rPr>
        <w:t xml:space="preserve"> </w:t>
      </w:r>
      <w:r>
        <w:rPr>
          <w:sz w:val="23"/>
        </w:rPr>
        <w:t>the</w:t>
      </w:r>
      <w:r>
        <w:rPr>
          <w:spacing w:val="-11"/>
          <w:sz w:val="23"/>
        </w:rPr>
        <w:t xml:space="preserve"> </w:t>
      </w:r>
      <w:r>
        <w:rPr>
          <w:sz w:val="23"/>
        </w:rPr>
        <w:t>conduct</w:t>
      </w:r>
      <w:r>
        <w:rPr>
          <w:spacing w:val="-10"/>
          <w:sz w:val="23"/>
        </w:rPr>
        <w:t xml:space="preserve"> </w:t>
      </w:r>
      <w:r>
        <w:rPr>
          <w:sz w:val="23"/>
        </w:rPr>
        <w:t>of</w:t>
      </w:r>
      <w:r>
        <w:rPr>
          <w:spacing w:val="-11"/>
          <w:sz w:val="23"/>
        </w:rPr>
        <w:t xml:space="preserve"> </w:t>
      </w:r>
      <w:r>
        <w:rPr>
          <w:sz w:val="23"/>
        </w:rPr>
        <w:t>business</w:t>
      </w:r>
      <w:r>
        <w:rPr>
          <w:spacing w:val="-10"/>
          <w:sz w:val="23"/>
        </w:rPr>
        <w:t xml:space="preserve"> </w:t>
      </w:r>
      <w:r>
        <w:rPr>
          <w:sz w:val="23"/>
        </w:rPr>
        <w:t>on</w:t>
      </w:r>
      <w:r>
        <w:rPr>
          <w:spacing w:val="-10"/>
          <w:sz w:val="23"/>
        </w:rPr>
        <w:t xml:space="preserve"> </w:t>
      </w:r>
      <w:r>
        <w:rPr>
          <w:sz w:val="23"/>
        </w:rPr>
        <w:t>the</w:t>
      </w:r>
      <w:r>
        <w:rPr>
          <w:spacing w:val="-11"/>
          <w:sz w:val="23"/>
        </w:rPr>
        <w:t xml:space="preserve"> </w:t>
      </w:r>
      <w:r>
        <w:rPr>
          <w:sz w:val="23"/>
        </w:rPr>
        <w:t>premises from</w:t>
      </w:r>
      <w:r>
        <w:rPr>
          <w:spacing w:val="-10"/>
          <w:sz w:val="23"/>
        </w:rPr>
        <w:t xml:space="preserve"> </w:t>
      </w:r>
      <w:r>
        <w:rPr>
          <w:sz w:val="23"/>
        </w:rPr>
        <w:t>which</w:t>
      </w:r>
      <w:r>
        <w:rPr>
          <w:spacing w:val="-10"/>
          <w:sz w:val="23"/>
        </w:rPr>
        <w:t xml:space="preserve"> </w:t>
      </w:r>
      <w:r>
        <w:rPr>
          <w:sz w:val="23"/>
        </w:rPr>
        <w:t>the</w:t>
      </w:r>
      <w:r>
        <w:rPr>
          <w:spacing w:val="-10"/>
          <w:sz w:val="23"/>
        </w:rPr>
        <w:t xml:space="preserve"> </w:t>
      </w:r>
      <w:r>
        <w:rPr>
          <w:sz w:val="23"/>
        </w:rPr>
        <w:t>record</w:t>
      </w:r>
      <w:r>
        <w:rPr>
          <w:spacing w:val="-10"/>
          <w:sz w:val="23"/>
        </w:rPr>
        <w:t xml:space="preserve"> </w:t>
      </w:r>
      <w:r>
        <w:rPr>
          <w:sz w:val="23"/>
        </w:rPr>
        <w:t>was</w:t>
      </w:r>
      <w:r>
        <w:rPr>
          <w:spacing w:val="-10"/>
          <w:sz w:val="23"/>
        </w:rPr>
        <w:t xml:space="preserve"> </w:t>
      </w:r>
      <w:r>
        <w:rPr>
          <w:sz w:val="23"/>
        </w:rPr>
        <w:t>removed,</w:t>
      </w:r>
      <w:r>
        <w:rPr>
          <w:spacing w:val="-10"/>
          <w:sz w:val="23"/>
        </w:rPr>
        <w:t xml:space="preserve"> </w:t>
      </w:r>
      <w:r>
        <w:rPr>
          <w:sz w:val="23"/>
        </w:rPr>
        <w:t>the</w:t>
      </w:r>
      <w:r>
        <w:rPr>
          <w:spacing w:val="-10"/>
          <w:sz w:val="23"/>
        </w:rPr>
        <w:t xml:space="preserve"> </w:t>
      </w:r>
      <w:r>
        <w:rPr>
          <w:sz w:val="23"/>
        </w:rPr>
        <w:t>record</w:t>
      </w:r>
      <w:r>
        <w:rPr>
          <w:spacing w:val="-10"/>
          <w:sz w:val="23"/>
        </w:rPr>
        <w:t xml:space="preserve"> </w:t>
      </w:r>
      <w:r>
        <w:rPr>
          <w:sz w:val="23"/>
        </w:rPr>
        <w:t>is</w:t>
      </w:r>
      <w:r>
        <w:rPr>
          <w:spacing w:val="-10"/>
          <w:sz w:val="23"/>
        </w:rPr>
        <w:t xml:space="preserve"> </w:t>
      </w:r>
      <w:r>
        <w:rPr>
          <w:sz w:val="23"/>
        </w:rPr>
        <w:t>not</w:t>
      </w:r>
      <w:r>
        <w:rPr>
          <w:spacing w:val="-10"/>
          <w:sz w:val="23"/>
        </w:rPr>
        <w:t xml:space="preserve"> </w:t>
      </w:r>
      <w:r>
        <w:rPr>
          <w:sz w:val="23"/>
        </w:rPr>
        <w:t>to</w:t>
      </w:r>
      <w:r>
        <w:rPr>
          <w:spacing w:val="-10"/>
          <w:sz w:val="23"/>
        </w:rPr>
        <w:t xml:space="preserve"> </w:t>
      </w:r>
      <w:r>
        <w:rPr>
          <w:sz w:val="23"/>
        </w:rPr>
        <w:t>be</w:t>
      </w:r>
      <w:r>
        <w:rPr>
          <w:spacing w:val="-10"/>
          <w:sz w:val="23"/>
        </w:rPr>
        <w:t xml:space="preserve"> </w:t>
      </w:r>
      <w:r>
        <w:rPr>
          <w:sz w:val="23"/>
        </w:rPr>
        <w:t xml:space="preserve">retained </w:t>
      </w:r>
      <w:r>
        <w:rPr>
          <w:spacing w:val="-4"/>
          <w:sz w:val="23"/>
        </w:rPr>
        <w:t>beyond</w:t>
      </w:r>
      <w:r>
        <w:rPr>
          <w:spacing w:val="-7"/>
          <w:sz w:val="23"/>
        </w:rPr>
        <w:t xml:space="preserve"> </w:t>
      </w:r>
      <w:r>
        <w:rPr>
          <w:spacing w:val="-4"/>
          <w:sz w:val="23"/>
        </w:rPr>
        <w:t>the</w:t>
      </w:r>
      <w:r>
        <w:rPr>
          <w:spacing w:val="-7"/>
          <w:sz w:val="23"/>
        </w:rPr>
        <w:t xml:space="preserve"> </w:t>
      </w:r>
      <w:r>
        <w:rPr>
          <w:spacing w:val="-4"/>
          <w:sz w:val="23"/>
        </w:rPr>
        <w:t>end</w:t>
      </w:r>
      <w:r>
        <w:rPr>
          <w:spacing w:val="-5"/>
          <w:sz w:val="23"/>
        </w:rPr>
        <w:t xml:space="preserve"> </w:t>
      </w:r>
      <w:r>
        <w:rPr>
          <w:spacing w:val="-4"/>
          <w:sz w:val="23"/>
        </w:rPr>
        <w:t>of</w:t>
      </w:r>
      <w:r>
        <w:rPr>
          <w:spacing w:val="-6"/>
          <w:sz w:val="23"/>
        </w:rPr>
        <w:t xml:space="preserve"> </w:t>
      </w:r>
      <w:r>
        <w:rPr>
          <w:spacing w:val="-4"/>
          <w:sz w:val="23"/>
        </w:rPr>
        <w:t>the</w:t>
      </w:r>
      <w:r>
        <w:rPr>
          <w:spacing w:val="-5"/>
          <w:sz w:val="23"/>
        </w:rPr>
        <w:t xml:space="preserve"> </w:t>
      </w:r>
      <w:r>
        <w:rPr>
          <w:spacing w:val="-4"/>
          <w:sz w:val="23"/>
        </w:rPr>
        <w:t>next</w:t>
      </w:r>
      <w:r>
        <w:rPr>
          <w:spacing w:val="-5"/>
          <w:sz w:val="23"/>
        </w:rPr>
        <w:t xml:space="preserve"> </w:t>
      </w:r>
      <w:r>
        <w:rPr>
          <w:spacing w:val="-4"/>
          <w:sz w:val="23"/>
        </w:rPr>
        <w:t>succeeding</w:t>
      </w:r>
      <w:r>
        <w:rPr>
          <w:spacing w:val="-9"/>
          <w:sz w:val="23"/>
        </w:rPr>
        <w:t xml:space="preserve"> </w:t>
      </w:r>
      <w:r>
        <w:rPr>
          <w:spacing w:val="-4"/>
          <w:sz w:val="23"/>
        </w:rPr>
        <w:t>day,</w:t>
      </w:r>
      <w:r>
        <w:rPr>
          <w:spacing w:val="-6"/>
          <w:sz w:val="23"/>
        </w:rPr>
        <w:t xml:space="preserve"> </w:t>
      </w:r>
      <w:r>
        <w:rPr>
          <w:spacing w:val="-4"/>
          <w:sz w:val="23"/>
        </w:rPr>
        <w:t>unless</w:t>
      </w:r>
      <w:r>
        <w:rPr>
          <w:spacing w:val="-7"/>
          <w:sz w:val="23"/>
        </w:rPr>
        <w:t xml:space="preserve"> </w:t>
      </w:r>
      <w:r>
        <w:rPr>
          <w:spacing w:val="-4"/>
          <w:sz w:val="23"/>
        </w:rPr>
        <w:t>the</w:t>
      </w:r>
      <w:r>
        <w:rPr>
          <w:spacing w:val="-7"/>
          <w:sz w:val="23"/>
        </w:rPr>
        <w:t xml:space="preserve"> </w:t>
      </w:r>
      <w:r>
        <w:rPr>
          <w:spacing w:val="-4"/>
          <w:sz w:val="23"/>
        </w:rPr>
        <w:t>claimant</w:t>
      </w:r>
      <w:r>
        <w:rPr>
          <w:spacing w:val="-7"/>
          <w:sz w:val="23"/>
        </w:rPr>
        <w:t xml:space="preserve"> </w:t>
      </w:r>
      <w:r>
        <w:rPr>
          <w:spacing w:val="-4"/>
          <w:sz w:val="23"/>
        </w:rPr>
        <w:t>is</w:t>
      </w:r>
      <w:r>
        <w:rPr>
          <w:spacing w:val="-7"/>
          <w:sz w:val="23"/>
        </w:rPr>
        <w:t xml:space="preserve"> </w:t>
      </w:r>
      <w:r>
        <w:rPr>
          <w:spacing w:val="-4"/>
          <w:sz w:val="23"/>
        </w:rPr>
        <w:t>first provided</w:t>
      </w:r>
      <w:r>
        <w:rPr>
          <w:spacing w:val="-11"/>
          <w:sz w:val="23"/>
        </w:rPr>
        <w:t xml:space="preserve"> </w:t>
      </w:r>
      <w:r>
        <w:rPr>
          <w:spacing w:val="-4"/>
          <w:sz w:val="23"/>
        </w:rPr>
        <w:t>with</w:t>
      </w:r>
      <w:r>
        <w:rPr>
          <w:spacing w:val="-10"/>
          <w:sz w:val="23"/>
        </w:rPr>
        <w:t xml:space="preserve"> </w:t>
      </w:r>
      <w:r>
        <w:rPr>
          <w:spacing w:val="-4"/>
          <w:sz w:val="23"/>
        </w:rPr>
        <w:t>a</w:t>
      </w:r>
      <w:r>
        <w:rPr>
          <w:spacing w:val="-11"/>
          <w:sz w:val="23"/>
        </w:rPr>
        <w:t xml:space="preserve"> </w:t>
      </w:r>
      <w:r>
        <w:rPr>
          <w:spacing w:val="-4"/>
          <w:sz w:val="23"/>
        </w:rPr>
        <w:t>copy</w:t>
      </w:r>
      <w:r>
        <w:rPr>
          <w:spacing w:val="-10"/>
          <w:sz w:val="23"/>
        </w:rPr>
        <w:t xml:space="preserve"> </w:t>
      </w:r>
      <w:r>
        <w:rPr>
          <w:spacing w:val="-4"/>
          <w:sz w:val="23"/>
        </w:rPr>
        <w:t>of</w:t>
      </w:r>
      <w:r>
        <w:rPr>
          <w:spacing w:val="-10"/>
          <w:sz w:val="23"/>
        </w:rPr>
        <w:t xml:space="preserve"> </w:t>
      </w:r>
      <w:r>
        <w:rPr>
          <w:spacing w:val="-4"/>
          <w:sz w:val="23"/>
        </w:rPr>
        <w:t>the</w:t>
      </w:r>
      <w:r>
        <w:rPr>
          <w:spacing w:val="-11"/>
          <w:sz w:val="23"/>
        </w:rPr>
        <w:t xml:space="preserve"> </w:t>
      </w:r>
      <w:r>
        <w:rPr>
          <w:spacing w:val="-4"/>
          <w:sz w:val="23"/>
        </w:rPr>
        <w:t>record</w:t>
      </w:r>
      <w:r>
        <w:rPr>
          <w:spacing w:val="-10"/>
          <w:sz w:val="23"/>
        </w:rPr>
        <w:t xml:space="preserve"> </w:t>
      </w:r>
      <w:r>
        <w:rPr>
          <w:spacing w:val="-4"/>
          <w:sz w:val="23"/>
        </w:rPr>
        <w:t>certified</w:t>
      </w:r>
      <w:r>
        <w:rPr>
          <w:spacing w:val="-10"/>
          <w:sz w:val="23"/>
        </w:rPr>
        <w:t xml:space="preserve"> </w:t>
      </w:r>
      <w:r>
        <w:rPr>
          <w:spacing w:val="-4"/>
          <w:sz w:val="23"/>
        </w:rPr>
        <w:t>by</w:t>
      </w:r>
      <w:r>
        <w:rPr>
          <w:spacing w:val="-11"/>
          <w:sz w:val="23"/>
        </w:rPr>
        <w:t xml:space="preserve"> </w:t>
      </w:r>
      <w:r>
        <w:rPr>
          <w:spacing w:val="-4"/>
          <w:sz w:val="23"/>
        </w:rPr>
        <w:t>an</w:t>
      </w:r>
      <w:r>
        <w:rPr>
          <w:spacing w:val="-10"/>
          <w:sz w:val="23"/>
        </w:rPr>
        <w:t xml:space="preserve"> </w:t>
      </w:r>
      <w:r>
        <w:rPr>
          <w:spacing w:val="-4"/>
          <w:sz w:val="23"/>
        </w:rPr>
        <w:t>authorised</w:t>
      </w:r>
      <w:r>
        <w:rPr>
          <w:spacing w:val="-11"/>
          <w:sz w:val="23"/>
        </w:rPr>
        <w:t xml:space="preserve"> </w:t>
      </w:r>
      <w:r>
        <w:rPr>
          <w:spacing w:val="-4"/>
          <w:sz w:val="23"/>
        </w:rPr>
        <w:t>person</w:t>
      </w:r>
      <w:r>
        <w:rPr>
          <w:spacing w:val="-10"/>
          <w:sz w:val="23"/>
        </w:rPr>
        <w:t xml:space="preserve"> </w:t>
      </w:r>
      <w:r>
        <w:rPr>
          <w:spacing w:val="-4"/>
          <w:sz w:val="23"/>
        </w:rPr>
        <w:t>to be</w:t>
      </w:r>
      <w:r>
        <w:rPr>
          <w:spacing w:val="-11"/>
          <w:sz w:val="23"/>
        </w:rPr>
        <w:t xml:space="preserve"> </w:t>
      </w:r>
      <w:r>
        <w:rPr>
          <w:spacing w:val="-4"/>
          <w:sz w:val="23"/>
        </w:rPr>
        <w:t>a</w:t>
      </w:r>
      <w:r>
        <w:rPr>
          <w:spacing w:val="-10"/>
          <w:sz w:val="23"/>
        </w:rPr>
        <w:t xml:space="preserve"> </w:t>
      </w:r>
      <w:r>
        <w:rPr>
          <w:spacing w:val="-4"/>
          <w:sz w:val="23"/>
        </w:rPr>
        <w:t>true</w:t>
      </w:r>
      <w:r>
        <w:rPr>
          <w:spacing w:val="-11"/>
          <w:sz w:val="23"/>
        </w:rPr>
        <w:t xml:space="preserve"> </w:t>
      </w:r>
      <w:r>
        <w:rPr>
          <w:spacing w:val="-4"/>
          <w:sz w:val="23"/>
        </w:rPr>
        <w:t>copy.</w:t>
      </w:r>
      <w:r>
        <w:rPr>
          <w:spacing w:val="-10"/>
          <w:sz w:val="23"/>
        </w:rPr>
        <w:t xml:space="preserve"> </w:t>
      </w:r>
      <w:r>
        <w:rPr>
          <w:spacing w:val="-4"/>
          <w:sz w:val="23"/>
        </w:rPr>
        <w:t>A</w:t>
      </w:r>
      <w:r>
        <w:rPr>
          <w:spacing w:val="-10"/>
          <w:sz w:val="23"/>
        </w:rPr>
        <w:t xml:space="preserve"> </w:t>
      </w:r>
      <w:r>
        <w:rPr>
          <w:spacing w:val="-4"/>
          <w:sz w:val="23"/>
        </w:rPr>
        <w:t>certified</w:t>
      </w:r>
      <w:r>
        <w:rPr>
          <w:spacing w:val="-11"/>
          <w:sz w:val="23"/>
        </w:rPr>
        <w:t xml:space="preserve"> </w:t>
      </w:r>
      <w:r>
        <w:rPr>
          <w:spacing w:val="-4"/>
          <w:sz w:val="23"/>
        </w:rPr>
        <w:t>copy</w:t>
      </w:r>
      <w:r>
        <w:rPr>
          <w:spacing w:val="-10"/>
          <w:sz w:val="23"/>
        </w:rPr>
        <w:t xml:space="preserve"> </w:t>
      </w:r>
      <w:r>
        <w:rPr>
          <w:spacing w:val="-4"/>
          <w:sz w:val="23"/>
        </w:rPr>
        <w:t>of</w:t>
      </w:r>
      <w:r>
        <w:rPr>
          <w:spacing w:val="-10"/>
          <w:sz w:val="23"/>
        </w:rPr>
        <w:t xml:space="preserve"> </w:t>
      </w:r>
      <w:r>
        <w:rPr>
          <w:spacing w:val="-4"/>
          <w:sz w:val="23"/>
        </w:rPr>
        <w:t>a</w:t>
      </w:r>
      <w:r>
        <w:rPr>
          <w:spacing w:val="-11"/>
          <w:sz w:val="23"/>
        </w:rPr>
        <w:t xml:space="preserve"> </w:t>
      </w:r>
      <w:r>
        <w:rPr>
          <w:spacing w:val="-4"/>
          <w:sz w:val="23"/>
        </w:rPr>
        <w:t>record</w:t>
      </w:r>
      <w:r>
        <w:rPr>
          <w:spacing w:val="-10"/>
          <w:sz w:val="23"/>
        </w:rPr>
        <w:t xml:space="preserve"> </w:t>
      </w:r>
      <w:r>
        <w:rPr>
          <w:spacing w:val="-4"/>
          <w:sz w:val="23"/>
        </w:rPr>
        <w:t>provided</w:t>
      </w:r>
      <w:r>
        <w:rPr>
          <w:spacing w:val="-11"/>
          <w:sz w:val="23"/>
        </w:rPr>
        <w:t xml:space="preserve"> </w:t>
      </w:r>
      <w:r>
        <w:rPr>
          <w:spacing w:val="-4"/>
          <w:sz w:val="23"/>
        </w:rPr>
        <w:t>under</w:t>
      </w:r>
      <w:r>
        <w:rPr>
          <w:spacing w:val="-10"/>
          <w:sz w:val="23"/>
        </w:rPr>
        <w:t xml:space="preserve"> </w:t>
      </w:r>
      <w:r>
        <w:rPr>
          <w:spacing w:val="-4"/>
          <w:sz w:val="23"/>
        </w:rPr>
        <w:t>this</w:t>
      </w:r>
      <w:r>
        <w:rPr>
          <w:spacing w:val="-10"/>
          <w:sz w:val="23"/>
        </w:rPr>
        <w:t xml:space="preserve"> </w:t>
      </w:r>
      <w:r>
        <w:rPr>
          <w:spacing w:val="-4"/>
          <w:sz w:val="23"/>
        </w:rPr>
        <w:t xml:space="preserve">section </w:t>
      </w:r>
      <w:r>
        <w:rPr>
          <w:sz w:val="23"/>
        </w:rPr>
        <w:t>is for</w:t>
      </w:r>
      <w:r>
        <w:rPr>
          <w:spacing w:val="-1"/>
          <w:sz w:val="23"/>
        </w:rPr>
        <w:t xml:space="preserve"> </w:t>
      </w:r>
      <w:r>
        <w:rPr>
          <w:sz w:val="23"/>
        </w:rPr>
        <w:t>all purposes of</w:t>
      </w:r>
      <w:r>
        <w:rPr>
          <w:spacing w:val="-1"/>
          <w:sz w:val="23"/>
        </w:rPr>
        <w:t xml:space="preserve"> </w:t>
      </w:r>
      <w:r>
        <w:rPr>
          <w:sz w:val="23"/>
        </w:rPr>
        <w:t>equal validity</w:t>
      </w:r>
      <w:r>
        <w:rPr>
          <w:spacing w:val="-6"/>
          <w:sz w:val="23"/>
        </w:rPr>
        <w:t xml:space="preserve"> </w:t>
      </w:r>
      <w:r>
        <w:rPr>
          <w:sz w:val="23"/>
        </w:rPr>
        <w:t>to the original.</w:t>
      </w:r>
    </w:p>
    <w:p w:rsidR="00563BC8" w:rsidRDefault="00334391">
      <w:pPr>
        <w:pStyle w:val="ListParagraph"/>
        <w:numPr>
          <w:ilvl w:val="1"/>
          <w:numId w:val="64"/>
        </w:numPr>
        <w:tabs>
          <w:tab w:val="left" w:pos="1737"/>
          <w:tab w:val="left" w:pos="1740"/>
        </w:tabs>
        <w:spacing w:before="109" w:line="223" w:lineRule="auto"/>
        <w:ind w:right="635" w:hanging="550"/>
        <w:jc w:val="both"/>
        <w:rPr>
          <w:sz w:val="23"/>
        </w:rPr>
      </w:pPr>
      <w:r>
        <w:rPr>
          <w:spacing w:val="-4"/>
          <w:sz w:val="23"/>
        </w:rPr>
        <w:t>A</w:t>
      </w:r>
      <w:r>
        <w:rPr>
          <w:spacing w:val="-11"/>
          <w:sz w:val="23"/>
        </w:rPr>
        <w:t xml:space="preserve"> </w:t>
      </w:r>
      <w:r>
        <w:rPr>
          <w:spacing w:val="-4"/>
          <w:sz w:val="23"/>
        </w:rPr>
        <w:t>Licensing</w:t>
      </w:r>
      <w:r>
        <w:rPr>
          <w:spacing w:val="-10"/>
          <w:sz w:val="23"/>
        </w:rPr>
        <w:t xml:space="preserve"> </w:t>
      </w:r>
      <w:r>
        <w:rPr>
          <w:spacing w:val="-4"/>
          <w:sz w:val="23"/>
        </w:rPr>
        <w:t>Magistrate</w:t>
      </w:r>
      <w:r>
        <w:rPr>
          <w:spacing w:val="-11"/>
          <w:sz w:val="23"/>
        </w:rPr>
        <w:t xml:space="preserve"> </w:t>
      </w:r>
      <w:r>
        <w:rPr>
          <w:spacing w:val="-4"/>
          <w:sz w:val="23"/>
        </w:rPr>
        <w:t>or</w:t>
      </w:r>
      <w:r>
        <w:rPr>
          <w:spacing w:val="-10"/>
          <w:sz w:val="23"/>
        </w:rPr>
        <w:t xml:space="preserve"> </w:t>
      </w:r>
      <w:r>
        <w:rPr>
          <w:spacing w:val="-4"/>
          <w:sz w:val="23"/>
        </w:rPr>
        <w:t>other</w:t>
      </w:r>
      <w:r>
        <w:rPr>
          <w:spacing w:val="-10"/>
          <w:sz w:val="23"/>
        </w:rPr>
        <w:t xml:space="preserve"> </w:t>
      </w:r>
      <w:r>
        <w:rPr>
          <w:spacing w:val="-4"/>
          <w:sz w:val="23"/>
        </w:rPr>
        <w:t>Magistrate,</w:t>
      </w:r>
      <w:r>
        <w:rPr>
          <w:spacing w:val="-11"/>
          <w:sz w:val="23"/>
        </w:rPr>
        <w:t xml:space="preserve"> </w:t>
      </w:r>
      <w:r>
        <w:rPr>
          <w:spacing w:val="-4"/>
          <w:sz w:val="23"/>
        </w:rPr>
        <w:t>or</w:t>
      </w:r>
      <w:r>
        <w:rPr>
          <w:spacing w:val="-10"/>
          <w:sz w:val="23"/>
        </w:rPr>
        <w:t xml:space="preserve"> </w:t>
      </w:r>
      <w:r>
        <w:rPr>
          <w:spacing w:val="-4"/>
          <w:sz w:val="23"/>
        </w:rPr>
        <w:t>the</w:t>
      </w:r>
      <w:r>
        <w:rPr>
          <w:spacing w:val="-10"/>
          <w:sz w:val="23"/>
        </w:rPr>
        <w:t xml:space="preserve"> </w:t>
      </w:r>
      <w:r>
        <w:rPr>
          <w:spacing w:val="-4"/>
          <w:sz w:val="23"/>
        </w:rPr>
        <w:t>Principal</w:t>
      </w:r>
      <w:r>
        <w:rPr>
          <w:spacing w:val="-11"/>
          <w:sz w:val="23"/>
        </w:rPr>
        <w:t xml:space="preserve"> </w:t>
      </w:r>
      <w:r>
        <w:rPr>
          <w:spacing w:val="-4"/>
          <w:sz w:val="23"/>
        </w:rPr>
        <w:t xml:space="preserve">Registrar, </w:t>
      </w:r>
      <w:r>
        <w:rPr>
          <w:sz w:val="23"/>
        </w:rPr>
        <w:t>may, on the application of an authorised person, issue a summons requiring a person:</w:t>
      </w:r>
    </w:p>
    <w:p w:rsidR="00563BC8" w:rsidRDefault="00334391">
      <w:pPr>
        <w:pStyle w:val="ListParagraph"/>
        <w:numPr>
          <w:ilvl w:val="2"/>
          <w:numId w:val="64"/>
        </w:numPr>
        <w:tabs>
          <w:tab w:val="left" w:pos="2364"/>
          <w:tab w:val="left" w:pos="2367"/>
        </w:tabs>
        <w:spacing w:before="81" w:line="223" w:lineRule="auto"/>
        <w:ind w:right="636"/>
        <w:jc w:val="both"/>
        <w:rPr>
          <w:sz w:val="23"/>
        </w:rPr>
      </w:pPr>
      <w:r>
        <w:rPr>
          <w:sz w:val="23"/>
        </w:rPr>
        <w:t>to produce to the Licensing Court records that the person summoned has failed to produce in accordance with a requirement made under this section, or</w:t>
      </w:r>
    </w:p>
    <w:p w:rsidR="00563BC8" w:rsidRDefault="00334391">
      <w:pPr>
        <w:pStyle w:val="ListParagraph"/>
        <w:numPr>
          <w:ilvl w:val="2"/>
          <w:numId w:val="64"/>
        </w:numPr>
        <w:tabs>
          <w:tab w:val="left" w:pos="2365"/>
          <w:tab w:val="left" w:pos="2367"/>
        </w:tabs>
        <w:spacing w:before="83" w:line="223" w:lineRule="auto"/>
        <w:ind w:right="637"/>
        <w:jc w:val="both"/>
        <w:rPr>
          <w:sz w:val="23"/>
        </w:rPr>
      </w:pPr>
      <w:r>
        <w:rPr>
          <w:sz w:val="23"/>
        </w:rPr>
        <w:t>to appear before the Licensing Court and give evidence in relation</w:t>
      </w:r>
      <w:r>
        <w:rPr>
          <w:spacing w:val="-14"/>
          <w:sz w:val="23"/>
        </w:rPr>
        <w:t xml:space="preserve"> </w:t>
      </w:r>
      <w:r>
        <w:rPr>
          <w:sz w:val="23"/>
        </w:rPr>
        <w:t>to</w:t>
      </w:r>
      <w:r>
        <w:rPr>
          <w:spacing w:val="-13"/>
          <w:sz w:val="23"/>
        </w:rPr>
        <w:t xml:space="preserve"> </w:t>
      </w:r>
      <w:r>
        <w:rPr>
          <w:sz w:val="23"/>
        </w:rPr>
        <w:t>a</w:t>
      </w:r>
      <w:r>
        <w:rPr>
          <w:spacing w:val="-15"/>
          <w:sz w:val="23"/>
        </w:rPr>
        <w:t xml:space="preserve"> </w:t>
      </w:r>
      <w:r>
        <w:rPr>
          <w:sz w:val="23"/>
        </w:rPr>
        <w:t>matter</w:t>
      </w:r>
      <w:r>
        <w:rPr>
          <w:spacing w:val="-14"/>
          <w:sz w:val="23"/>
        </w:rPr>
        <w:t xml:space="preserve"> </w:t>
      </w:r>
      <w:r>
        <w:rPr>
          <w:sz w:val="23"/>
        </w:rPr>
        <w:t>in</w:t>
      </w:r>
      <w:r>
        <w:rPr>
          <w:spacing w:val="-13"/>
          <w:sz w:val="23"/>
        </w:rPr>
        <w:t xml:space="preserve"> </w:t>
      </w:r>
      <w:r>
        <w:rPr>
          <w:sz w:val="23"/>
        </w:rPr>
        <w:t>respect</w:t>
      </w:r>
      <w:r>
        <w:rPr>
          <w:spacing w:val="-14"/>
          <w:sz w:val="23"/>
        </w:rPr>
        <w:t xml:space="preserve"> </w:t>
      </w:r>
      <w:r>
        <w:rPr>
          <w:sz w:val="23"/>
        </w:rPr>
        <w:t>of</w:t>
      </w:r>
      <w:r>
        <w:rPr>
          <w:spacing w:val="-15"/>
          <w:sz w:val="23"/>
        </w:rPr>
        <w:t xml:space="preserve"> </w:t>
      </w:r>
      <w:r>
        <w:rPr>
          <w:sz w:val="23"/>
        </w:rPr>
        <w:t>which</w:t>
      </w:r>
      <w:r>
        <w:rPr>
          <w:spacing w:val="-13"/>
          <w:sz w:val="23"/>
        </w:rPr>
        <w:t xml:space="preserve"> </w:t>
      </w:r>
      <w:r>
        <w:rPr>
          <w:sz w:val="23"/>
        </w:rPr>
        <w:t>the</w:t>
      </w:r>
      <w:r>
        <w:rPr>
          <w:spacing w:val="-15"/>
          <w:sz w:val="23"/>
        </w:rPr>
        <w:t xml:space="preserve"> </w:t>
      </w:r>
      <w:r>
        <w:rPr>
          <w:sz w:val="23"/>
        </w:rPr>
        <w:t>person</w:t>
      </w:r>
      <w:r>
        <w:rPr>
          <w:spacing w:val="-13"/>
          <w:sz w:val="23"/>
        </w:rPr>
        <w:t xml:space="preserve"> </w:t>
      </w:r>
      <w:r>
        <w:rPr>
          <w:sz w:val="23"/>
        </w:rPr>
        <w:t xml:space="preserve">summoned has failed to answer a question in accordance with such a </w:t>
      </w:r>
      <w:r>
        <w:rPr>
          <w:spacing w:val="-2"/>
          <w:sz w:val="23"/>
        </w:rPr>
        <w:t>requirement,</w:t>
      </w:r>
    </w:p>
    <w:p w:rsidR="00563BC8" w:rsidRDefault="00334391">
      <w:pPr>
        <w:pStyle w:val="BodyText"/>
        <w:spacing w:before="108" w:line="223" w:lineRule="auto"/>
        <w:ind w:right="638"/>
      </w:pPr>
      <w:proofErr w:type="gramStart"/>
      <w:r>
        <w:t>and</w:t>
      </w:r>
      <w:proofErr w:type="gramEnd"/>
      <w:r>
        <w:t>, on the return of the summons, the person summoned may be represented and be heard.</w:t>
      </w:r>
    </w:p>
    <w:p w:rsidR="00563BC8" w:rsidRDefault="00334391">
      <w:pPr>
        <w:pStyle w:val="ListParagraph"/>
        <w:numPr>
          <w:ilvl w:val="1"/>
          <w:numId w:val="64"/>
        </w:numPr>
        <w:tabs>
          <w:tab w:val="left" w:pos="1737"/>
          <w:tab w:val="left" w:pos="1740"/>
        </w:tabs>
        <w:spacing w:before="110" w:line="223" w:lineRule="auto"/>
        <w:ind w:right="638" w:hanging="550"/>
        <w:jc w:val="both"/>
        <w:rPr>
          <w:sz w:val="23"/>
        </w:rPr>
      </w:pPr>
      <w:r>
        <w:rPr>
          <w:spacing w:val="-4"/>
          <w:sz w:val="23"/>
        </w:rPr>
        <w:t>A</w:t>
      </w:r>
      <w:r>
        <w:rPr>
          <w:spacing w:val="-11"/>
          <w:sz w:val="23"/>
        </w:rPr>
        <w:t xml:space="preserve"> </w:t>
      </w:r>
      <w:r>
        <w:rPr>
          <w:spacing w:val="-4"/>
          <w:sz w:val="23"/>
        </w:rPr>
        <w:t>person</w:t>
      </w:r>
      <w:r>
        <w:rPr>
          <w:spacing w:val="-10"/>
          <w:sz w:val="23"/>
        </w:rPr>
        <w:t xml:space="preserve"> </w:t>
      </w:r>
      <w:r>
        <w:rPr>
          <w:spacing w:val="-4"/>
          <w:sz w:val="23"/>
        </w:rPr>
        <w:t>who,</w:t>
      </w:r>
      <w:r>
        <w:rPr>
          <w:spacing w:val="-11"/>
          <w:sz w:val="23"/>
        </w:rPr>
        <w:t xml:space="preserve"> </w:t>
      </w:r>
      <w:r>
        <w:rPr>
          <w:spacing w:val="-4"/>
          <w:sz w:val="23"/>
        </w:rPr>
        <w:t>having</w:t>
      </w:r>
      <w:r>
        <w:rPr>
          <w:spacing w:val="-10"/>
          <w:sz w:val="23"/>
        </w:rPr>
        <w:t xml:space="preserve"> </w:t>
      </w:r>
      <w:r>
        <w:rPr>
          <w:spacing w:val="-4"/>
          <w:sz w:val="23"/>
        </w:rPr>
        <w:t>been</w:t>
      </w:r>
      <w:r>
        <w:rPr>
          <w:spacing w:val="-10"/>
          <w:sz w:val="23"/>
        </w:rPr>
        <w:t xml:space="preserve"> </w:t>
      </w:r>
      <w:r>
        <w:rPr>
          <w:spacing w:val="-4"/>
          <w:sz w:val="23"/>
        </w:rPr>
        <w:t>served</w:t>
      </w:r>
      <w:r>
        <w:rPr>
          <w:spacing w:val="-11"/>
          <w:sz w:val="23"/>
        </w:rPr>
        <w:t xml:space="preserve"> </w:t>
      </w:r>
      <w:r>
        <w:rPr>
          <w:spacing w:val="-4"/>
          <w:sz w:val="23"/>
        </w:rPr>
        <w:t>with</w:t>
      </w:r>
      <w:r>
        <w:rPr>
          <w:spacing w:val="-10"/>
          <w:sz w:val="23"/>
        </w:rPr>
        <w:t xml:space="preserve"> </w:t>
      </w:r>
      <w:r>
        <w:rPr>
          <w:spacing w:val="-4"/>
          <w:sz w:val="23"/>
        </w:rPr>
        <w:t>a</w:t>
      </w:r>
      <w:r>
        <w:rPr>
          <w:spacing w:val="-10"/>
          <w:sz w:val="23"/>
        </w:rPr>
        <w:t xml:space="preserve"> </w:t>
      </w:r>
      <w:r>
        <w:rPr>
          <w:spacing w:val="-4"/>
          <w:sz w:val="23"/>
        </w:rPr>
        <w:t>summons</w:t>
      </w:r>
      <w:r>
        <w:rPr>
          <w:spacing w:val="-11"/>
          <w:sz w:val="23"/>
        </w:rPr>
        <w:t xml:space="preserve"> </w:t>
      </w:r>
      <w:r>
        <w:rPr>
          <w:spacing w:val="-4"/>
          <w:sz w:val="23"/>
        </w:rPr>
        <w:t>under</w:t>
      </w:r>
      <w:r>
        <w:rPr>
          <w:spacing w:val="-10"/>
          <w:sz w:val="23"/>
        </w:rPr>
        <w:t xml:space="preserve"> </w:t>
      </w:r>
      <w:r>
        <w:rPr>
          <w:spacing w:val="-4"/>
          <w:sz w:val="23"/>
        </w:rPr>
        <w:t>this</w:t>
      </w:r>
      <w:r>
        <w:rPr>
          <w:spacing w:val="-11"/>
          <w:sz w:val="23"/>
        </w:rPr>
        <w:t xml:space="preserve"> </w:t>
      </w:r>
      <w:r>
        <w:rPr>
          <w:spacing w:val="-4"/>
          <w:sz w:val="23"/>
        </w:rPr>
        <w:t xml:space="preserve">section, </w:t>
      </w:r>
      <w:r>
        <w:rPr>
          <w:sz w:val="23"/>
        </w:rPr>
        <w:t>fails</w:t>
      </w:r>
      <w:r>
        <w:rPr>
          <w:spacing w:val="-1"/>
          <w:sz w:val="23"/>
        </w:rPr>
        <w:t xml:space="preserve"> </w:t>
      </w:r>
      <w:r>
        <w:rPr>
          <w:sz w:val="23"/>
        </w:rPr>
        <w:t>to</w:t>
      </w:r>
      <w:r>
        <w:rPr>
          <w:spacing w:val="-1"/>
          <w:sz w:val="23"/>
        </w:rPr>
        <w:t xml:space="preserve"> </w:t>
      </w:r>
      <w:r>
        <w:rPr>
          <w:sz w:val="23"/>
        </w:rPr>
        <w:t>comply</w:t>
      </w:r>
      <w:r>
        <w:rPr>
          <w:spacing w:val="-7"/>
          <w:sz w:val="23"/>
        </w:rPr>
        <w:t xml:space="preserve"> </w:t>
      </w:r>
      <w:r>
        <w:rPr>
          <w:sz w:val="23"/>
        </w:rPr>
        <w:t>with the summons, is guilty</w:t>
      </w:r>
      <w:r>
        <w:rPr>
          <w:spacing w:val="-7"/>
          <w:sz w:val="23"/>
        </w:rPr>
        <w:t xml:space="preserve"> </w:t>
      </w:r>
      <w:r>
        <w:rPr>
          <w:sz w:val="23"/>
        </w:rPr>
        <w:t>of</w:t>
      </w:r>
      <w:r>
        <w:rPr>
          <w:spacing w:val="-1"/>
          <w:sz w:val="23"/>
        </w:rPr>
        <w:t xml:space="preserve"> </w:t>
      </w:r>
      <w:r>
        <w:rPr>
          <w:sz w:val="23"/>
        </w:rPr>
        <w:t>an</w:t>
      </w:r>
      <w:r>
        <w:rPr>
          <w:spacing w:val="-1"/>
          <w:sz w:val="23"/>
        </w:rPr>
        <w:t xml:space="preserve"> </w:t>
      </w:r>
      <w:r>
        <w:rPr>
          <w:sz w:val="23"/>
        </w:rPr>
        <w:t>offence.</w:t>
      </w:r>
    </w:p>
    <w:p w:rsidR="00563BC8" w:rsidRDefault="00334391">
      <w:pPr>
        <w:pStyle w:val="BodyText"/>
        <w:spacing w:before="93"/>
      </w:pPr>
      <w:r>
        <w:rPr>
          <w:spacing w:val="-2"/>
        </w:rPr>
        <w:t>Maximum</w:t>
      </w:r>
      <w:r>
        <w:rPr>
          <w:spacing w:val="-13"/>
        </w:rPr>
        <w:t xml:space="preserve"> </w:t>
      </w:r>
      <w:r>
        <w:rPr>
          <w:spacing w:val="-2"/>
        </w:rPr>
        <w:t>penalty:</w:t>
      </w:r>
      <w:r>
        <w:rPr>
          <w:spacing w:val="-12"/>
        </w:rPr>
        <w:t xml:space="preserve"> </w:t>
      </w:r>
      <w:r>
        <w:rPr>
          <w:spacing w:val="-2"/>
        </w:rPr>
        <w:t>50</w:t>
      </w:r>
      <w:r>
        <w:rPr>
          <w:spacing w:val="-10"/>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 w:val="left" w:pos="1740"/>
        </w:tabs>
        <w:spacing w:before="106" w:line="223" w:lineRule="auto"/>
        <w:ind w:right="636" w:hanging="550"/>
        <w:jc w:val="both"/>
        <w:rPr>
          <w:sz w:val="23"/>
        </w:rPr>
      </w:pPr>
      <w:r>
        <w:rPr>
          <w:spacing w:val="-6"/>
          <w:sz w:val="23"/>
        </w:rPr>
        <w:t>A person</w:t>
      </w:r>
      <w:r>
        <w:rPr>
          <w:spacing w:val="-2"/>
          <w:sz w:val="23"/>
        </w:rPr>
        <w:t xml:space="preserve"> </w:t>
      </w:r>
      <w:r>
        <w:rPr>
          <w:spacing w:val="-6"/>
          <w:sz w:val="23"/>
        </w:rPr>
        <w:t>who, not</w:t>
      </w:r>
      <w:r>
        <w:rPr>
          <w:spacing w:val="-2"/>
          <w:sz w:val="23"/>
        </w:rPr>
        <w:t xml:space="preserve"> </w:t>
      </w:r>
      <w:r>
        <w:rPr>
          <w:spacing w:val="-6"/>
          <w:sz w:val="23"/>
        </w:rPr>
        <w:t>being</w:t>
      </w:r>
      <w:r>
        <w:rPr>
          <w:spacing w:val="-7"/>
          <w:sz w:val="23"/>
        </w:rPr>
        <w:t xml:space="preserve"> </w:t>
      </w:r>
      <w:r>
        <w:rPr>
          <w:spacing w:val="-6"/>
          <w:sz w:val="23"/>
        </w:rPr>
        <w:t>an authorised person,</w:t>
      </w:r>
      <w:r>
        <w:rPr>
          <w:spacing w:val="-7"/>
          <w:sz w:val="23"/>
        </w:rPr>
        <w:t xml:space="preserve"> </w:t>
      </w:r>
      <w:r>
        <w:rPr>
          <w:spacing w:val="-6"/>
          <w:sz w:val="23"/>
        </w:rPr>
        <w:t>breaks a temporary</w:t>
      </w:r>
      <w:r>
        <w:rPr>
          <w:spacing w:val="-9"/>
          <w:sz w:val="23"/>
        </w:rPr>
        <w:t xml:space="preserve"> </w:t>
      </w:r>
      <w:r>
        <w:rPr>
          <w:spacing w:val="-6"/>
          <w:sz w:val="23"/>
        </w:rPr>
        <w:t xml:space="preserve">seal </w:t>
      </w:r>
      <w:r>
        <w:rPr>
          <w:spacing w:val="-4"/>
          <w:sz w:val="23"/>
        </w:rPr>
        <w:t>that</w:t>
      </w:r>
      <w:r>
        <w:rPr>
          <w:spacing w:val="-11"/>
          <w:sz w:val="23"/>
        </w:rPr>
        <w:t xml:space="preserve"> </w:t>
      </w:r>
      <w:r>
        <w:rPr>
          <w:spacing w:val="-4"/>
          <w:sz w:val="23"/>
        </w:rPr>
        <w:t>has</w:t>
      </w:r>
      <w:r>
        <w:rPr>
          <w:spacing w:val="-10"/>
          <w:sz w:val="23"/>
        </w:rPr>
        <w:t xml:space="preserve"> </w:t>
      </w:r>
      <w:r>
        <w:rPr>
          <w:spacing w:val="-4"/>
          <w:sz w:val="23"/>
        </w:rPr>
        <w:t>been</w:t>
      </w:r>
      <w:r>
        <w:rPr>
          <w:spacing w:val="-11"/>
          <w:sz w:val="23"/>
        </w:rPr>
        <w:t xml:space="preserve"> </w:t>
      </w:r>
      <w:r>
        <w:rPr>
          <w:spacing w:val="-4"/>
          <w:sz w:val="23"/>
        </w:rPr>
        <w:t>affixed</w:t>
      </w:r>
      <w:r>
        <w:rPr>
          <w:spacing w:val="-10"/>
          <w:sz w:val="23"/>
        </w:rPr>
        <w:t xml:space="preserve"> </w:t>
      </w:r>
      <w:r>
        <w:rPr>
          <w:spacing w:val="-4"/>
          <w:sz w:val="23"/>
        </w:rPr>
        <w:t>to</w:t>
      </w:r>
      <w:r>
        <w:rPr>
          <w:spacing w:val="-10"/>
          <w:sz w:val="23"/>
        </w:rPr>
        <w:t xml:space="preserve"> </w:t>
      </w:r>
      <w:r>
        <w:rPr>
          <w:spacing w:val="-4"/>
          <w:sz w:val="23"/>
        </w:rPr>
        <w:t>an</w:t>
      </w:r>
      <w:r>
        <w:rPr>
          <w:spacing w:val="-11"/>
          <w:sz w:val="23"/>
        </w:rPr>
        <w:t xml:space="preserve"> </w:t>
      </w:r>
      <w:r>
        <w:rPr>
          <w:spacing w:val="-4"/>
          <w:sz w:val="23"/>
        </w:rPr>
        <w:t>approved</w:t>
      </w:r>
      <w:r>
        <w:rPr>
          <w:spacing w:val="-10"/>
          <w:sz w:val="23"/>
        </w:rPr>
        <w:t xml:space="preserve"> </w:t>
      </w:r>
      <w:r>
        <w:rPr>
          <w:spacing w:val="-4"/>
          <w:sz w:val="23"/>
        </w:rPr>
        <w:t>gaming</w:t>
      </w:r>
      <w:r>
        <w:rPr>
          <w:spacing w:val="-10"/>
          <w:sz w:val="23"/>
        </w:rPr>
        <w:t xml:space="preserve"> </w:t>
      </w:r>
      <w:r>
        <w:rPr>
          <w:spacing w:val="-4"/>
          <w:sz w:val="23"/>
        </w:rPr>
        <w:t>machine</w:t>
      </w:r>
      <w:r>
        <w:rPr>
          <w:spacing w:val="-11"/>
          <w:sz w:val="23"/>
        </w:rPr>
        <w:t xml:space="preserve"> </w:t>
      </w:r>
      <w:r>
        <w:rPr>
          <w:spacing w:val="-4"/>
          <w:sz w:val="23"/>
        </w:rPr>
        <w:t>by</w:t>
      </w:r>
      <w:r>
        <w:rPr>
          <w:spacing w:val="-10"/>
          <w:sz w:val="23"/>
        </w:rPr>
        <w:t xml:space="preserve"> </w:t>
      </w:r>
      <w:r>
        <w:rPr>
          <w:spacing w:val="-4"/>
          <w:sz w:val="23"/>
        </w:rPr>
        <w:t>an</w:t>
      </w:r>
      <w:r>
        <w:rPr>
          <w:spacing w:val="-11"/>
          <w:sz w:val="23"/>
        </w:rPr>
        <w:t xml:space="preserve"> </w:t>
      </w:r>
      <w:r>
        <w:rPr>
          <w:spacing w:val="-4"/>
          <w:sz w:val="23"/>
        </w:rPr>
        <w:t xml:space="preserve">authorised </w:t>
      </w:r>
      <w:r>
        <w:rPr>
          <w:sz w:val="23"/>
        </w:rPr>
        <w:t>person is guilty of an offence.</w:t>
      </w:r>
    </w:p>
    <w:p w:rsidR="00563BC8" w:rsidRDefault="00334391">
      <w:pPr>
        <w:pStyle w:val="BodyText"/>
        <w:spacing w:before="94"/>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8"/>
        </w:tabs>
        <w:spacing w:before="91"/>
        <w:ind w:left="1738" w:hanging="547"/>
        <w:jc w:val="both"/>
        <w:rPr>
          <w:sz w:val="23"/>
        </w:rPr>
      </w:pPr>
      <w:r>
        <w:rPr>
          <w:sz w:val="23"/>
        </w:rPr>
        <w:t>In</w:t>
      </w:r>
      <w:r>
        <w:rPr>
          <w:spacing w:val="-11"/>
          <w:sz w:val="23"/>
        </w:rPr>
        <w:t xml:space="preserve"> </w:t>
      </w:r>
      <w:r>
        <w:rPr>
          <w:sz w:val="23"/>
        </w:rPr>
        <w:t>this</w:t>
      </w:r>
      <w:r>
        <w:rPr>
          <w:spacing w:val="-11"/>
          <w:sz w:val="23"/>
        </w:rPr>
        <w:t xml:space="preserve"> </w:t>
      </w:r>
      <w:r>
        <w:rPr>
          <w:spacing w:val="-2"/>
          <w:sz w:val="23"/>
        </w:rPr>
        <w:t>section:</w:t>
      </w:r>
    </w:p>
    <w:p w:rsidR="00563BC8" w:rsidRDefault="00334391">
      <w:pPr>
        <w:spacing w:before="67"/>
        <w:ind w:left="1740"/>
        <w:rPr>
          <w:sz w:val="23"/>
        </w:rPr>
      </w:pPr>
      <w:proofErr w:type="gramStart"/>
      <w:r>
        <w:rPr>
          <w:b/>
          <w:i/>
          <w:spacing w:val="-2"/>
          <w:sz w:val="23"/>
        </w:rPr>
        <w:t>relevant</w:t>
      </w:r>
      <w:proofErr w:type="gramEnd"/>
      <w:r>
        <w:rPr>
          <w:b/>
          <w:i/>
          <w:spacing w:val="-9"/>
          <w:sz w:val="23"/>
        </w:rPr>
        <w:t xml:space="preserve"> </w:t>
      </w:r>
      <w:r>
        <w:rPr>
          <w:b/>
          <w:i/>
          <w:spacing w:val="-2"/>
          <w:sz w:val="23"/>
        </w:rPr>
        <w:t>matter</w:t>
      </w:r>
      <w:r>
        <w:rPr>
          <w:b/>
          <w:i/>
          <w:spacing w:val="-8"/>
          <w:sz w:val="23"/>
        </w:rPr>
        <w:t xml:space="preserve"> </w:t>
      </w:r>
      <w:r>
        <w:rPr>
          <w:spacing w:val="-2"/>
          <w:sz w:val="23"/>
        </w:rPr>
        <w:t>means</w:t>
      </w:r>
      <w:r>
        <w:rPr>
          <w:spacing w:val="-8"/>
          <w:sz w:val="23"/>
        </w:rPr>
        <w:t xml:space="preserve"> </w:t>
      </w:r>
      <w:r>
        <w:rPr>
          <w:spacing w:val="-2"/>
          <w:sz w:val="23"/>
        </w:rPr>
        <w:t>a</w:t>
      </w:r>
      <w:r>
        <w:rPr>
          <w:spacing w:val="-9"/>
          <w:sz w:val="23"/>
        </w:rPr>
        <w:t xml:space="preserve"> </w:t>
      </w:r>
      <w:r>
        <w:rPr>
          <w:spacing w:val="-2"/>
          <w:sz w:val="23"/>
        </w:rPr>
        <w:t>matter</w:t>
      </w:r>
      <w:r>
        <w:rPr>
          <w:spacing w:val="-9"/>
          <w:sz w:val="23"/>
        </w:rPr>
        <w:t xml:space="preserve"> </w:t>
      </w:r>
      <w:r>
        <w:rPr>
          <w:spacing w:val="-2"/>
          <w:sz w:val="23"/>
        </w:rPr>
        <w:t>relating</w:t>
      </w:r>
      <w:r>
        <w:rPr>
          <w:spacing w:val="-11"/>
          <w:sz w:val="23"/>
        </w:rPr>
        <w:t xml:space="preserve"> </w:t>
      </w:r>
      <w:r>
        <w:rPr>
          <w:spacing w:val="-5"/>
          <w:sz w:val="23"/>
        </w:rPr>
        <w:t>to:</w:t>
      </w:r>
    </w:p>
    <w:p w:rsidR="00563BC8" w:rsidRDefault="00334391">
      <w:pPr>
        <w:pStyle w:val="ListParagraph"/>
        <w:numPr>
          <w:ilvl w:val="2"/>
          <w:numId w:val="64"/>
        </w:numPr>
        <w:tabs>
          <w:tab w:val="left" w:pos="2367"/>
        </w:tabs>
        <w:spacing w:before="77" w:line="223" w:lineRule="auto"/>
        <w:ind w:right="640"/>
        <w:rPr>
          <w:sz w:val="23"/>
        </w:rPr>
      </w:pPr>
      <w:r>
        <w:rPr>
          <w:spacing w:val="-4"/>
          <w:sz w:val="23"/>
        </w:rPr>
        <w:t>the</w:t>
      </w:r>
      <w:r>
        <w:rPr>
          <w:spacing w:val="-16"/>
          <w:sz w:val="23"/>
        </w:rPr>
        <w:t xml:space="preserve"> </w:t>
      </w:r>
      <w:r>
        <w:rPr>
          <w:spacing w:val="-4"/>
          <w:sz w:val="23"/>
        </w:rPr>
        <w:t>manufacture,</w:t>
      </w:r>
      <w:r>
        <w:rPr>
          <w:spacing w:val="-16"/>
          <w:sz w:val="23"/>
        </w:rPr>
        <w:t xml:space="preserve"> </w:t>
      </w:r>
      <w:r>
        <w:rPr>
          <w:spacing w:val="-4"/>
          <w:sz w:val="23"/>
        </w:rPr>
        <w:t>supply,</w:t>
      </w:r>
      <w:r>
        <w:rPr>
          <w:spacing w:val="-16"/>
          <w:sz w:val="23"/>
        </w:rPr>
        <w:t xml:space="preserve"> </w:t>
      </w:r>
      <w:r>
        <w:rPr>
          <w:spacing w:val="-4"/>
          <w:sz w:val="23"/>
        </w:rPr>
        <w:t>sale,</w:t>
      </w:r>
      <w:r>
        <w:rPr>
          <w:spacing w:val="-16"/>
          <w:sz w:val="23"/>
        </w:rPr>
        <w:t xml:space="preserve"> </w:t>
      </w:r>
      <w:r>
        <w:rPr>
          <w:spacing w:val="-4"/>
          <w:sz w:val="23"/>
        </w:rPr>
        <w:t>servicing,</w:t>
      </w:r>
      <w:r>
        <w:rPr>
          <w:spacing w:val="-20"/>
          <w:sz w:val="23"/>
        </w:rPr>
        <w:t xml:space="preserve"> </w:t>
      </w:r>
      <w:r>
        <w:rPr>
          <w:spacing w:val="-4"/>
          <w:sz w:val="23"/>
        </w:rPr>
        <w:t>possession,</w:t>
      </w:r>
      <w:r>
        <w:rPr>
          <w:spacing w:val="-16"/>
          <w:sz w:val="23"/>
        </w:rPr>
        <w:t xml:space="preserve"> </w:t>
      </w:r>
      <w:r>
        <w:rPr>
          <w:spacing w:val="-4"/>
          <w:sz w:val="23"/>
        </w:rPr>
        <w:t>keeping</w:t>
      </w:r>
      <w:r>
        <w:rPr>
          <w:spacing w:val="-20"/>
          <w:sz w:val="23"/>
        </w:rPr>
        <w:t xml:space="preserve"> </w:t>
      </w:r>
      <w:r>
        <w:rPr>
          <w:spacing w:val="-4"/>
          <w:sz w:val="23"/>
        </w:rPr>
        <w:t xml:space="preserve">or </w:t>
      </w:r>
      <w:r>
        <w:rPr>
          <w:sz w:val="23"/>
        </w:rPr>
        <w:t>operation of an approved gaming machine, or</w:t>
      </w:r>
    </w:p>
    <w:p w:rsidR="00563BC8" w:rsidRDefault="00334391">
      <w:pPr>
        <w:pStyle w:val="ListParagraph"/>
        <w:numPr>
          <w:ilvl w:val="2"/>
          <w:numId w:val="64"/>
        </w:numPr>
        <w:tabs>
          <w:tab w:val="left" w:pos="2367"/>
        </w:tabs>
        <w:spacing w:before="66"/>
        <w:rPr>
          <w:sz w:val="23"/>
        </w:rPr>
      </w:pPr>
      <w:proofErr w:type="gramStart"/>
      <w:r>
        <w:rPr>
          <w:spacing w:val="-2"/>
          <w:sz w:val="23"/>
        </w:rPr>
        <w:t>a</w:t>
      </w:r>
      <w:proofErr w:type="gramEnd"/>
      <w:r>
        <w:rPr>
          <w:spacing w:val="-10"/>
          <w:sz w:val="23"/>
        </w:rPr>
        <w:t xml:space="preserve"> </w:t>
      </w:r>
      <w:r>
        <w:rPr>
          <w:spacing w:val="-2"/>
          <w:sz w:val="23"/>
        </w:rPr>
        <w:t>transaction</w:t>
      </w:r>
      <w:r>
        <w:rPr>
          <w:spacing w:val="-8"/>
          <w:sz w:val="23"/>
        </w:rPr>
        <w:t xml:space="preserve"> </w:t>
      </w:r>
      <w:r>
        <w:rPr>
          <w:spacing w:val="-2"/>
          <w:sz w:val="23"/>
        </w:rPr>
        <w:t>referred</w:t>
      </w:r>
      <w:r>
        <w:rPr>
          <w:spacing w:val="-9"/>
          <w:sz w:val="23"/>
        </w:rPr>
        <w:t xml:space="preserve"> </w:t>
      </w:r>
      <w:r>
        <w:rPr>
          <w:spacing w:val="-2"/>
          <w:sz w:val="23"/>
        </w:rPr>
        <w:t>to</w:t>
      </w:r>
      <w:r>
        <w:rPr>
          <w:spacing w:val="-8"/>
          <w:sz w:val="23"/>
        </w:rPr>
        <w:t xml:space="preserve"> </w:t>
      </w:r>
      <w:r>
        <w:rPr>
          <w:spacing w:val="-2"/>
          <w:sz w:val="23"/>
        </w:rPr>
        <w:t>in</w:t>
      </w:r>
      <w:r>
        <w:rPr>
          <w:spacing w:val="-9"/>
          <w:sz w:val="23"/>
        </w:rPr>
        <w:t xml:space="preserve"> </w:t>
      </w:r>
      <w:r>
        <w:rPr>
          <w:spacing w:val="-2"/>
          <w:sz w:val="23"/>
        </w:rPr>
        <w:t>section</w:t>
      </w:r>
      <w:r>
        <w:rPr>
          <w:spacing w:val="-8"/>
          <w:sz w:val="23"/>
        </w:rPr>
        <w:t xml:space="preserve"> </w:t>
      </w:r>
      <w:r>
        <w:rPr>
          <w:spacing w:val="-4"/>
          <w:sz w:val="23"/>
        </w:rPr>
        <w:t>122.</w:t>
      </w:r>
    </w:p>
    <w:p w:rsidR="00563BC8" w:rsidRDefault="00563BC8">
      <w:pPr>
        <w:rPr>
          <w:sz w:val="23"/>
        </w:rPr>
        <w:sectPr w:rsidR="00563BC8">
          <w:headerReference w:type="even" r:id="rId267"/>
          <w:headerReference w:type="default" r:id="rId268"/>
          <w:footerReference w:type="even" r:id="rId269"/>
          <w:footerReference w:type="default" r:id="rId270"/>
          <w:pgSz w:w="11900" w:h="16840"/>
          <w:pgMar w:top="3780" w:right="1680" w:bottom="2100" w:left="1680" w:header="2751" w:footer="1910" w:gutter="0"/>
          <w:pgNumType w:start="130"/>
          <w:cols w:space="720"/>
        </w:sectPr>
      </w:pPr>
    </w:p>
    <w:p w:rsidR="00563BC8" w:rsidRDefault="00563BC8">
      <w:pPr>
        <w:pStyle w:val="BodyText"/>
        <w:spacing w:before="142"/>
        <w:ind w:left="0"/>
        <w:jc w:val="left"/>
        <w:rPr>
          <w:sz w:val="21"/>
        </w:rPr>
      </w:pPr>
    </w:p>
    <w:p w:rsidR="00563BC8" w:rsidRDefault="00334391">
      <w:pPr>
        <w:pStyle w:val="ListParagraph"/>
        <w:numPr>
          <w:ilvl w:val="0"/>
          <w:numId w:val="64"/>
        </w:numPr>
        <w:tabs>
          <w:tab w:val="left" w:pos="1289"/>
        </w:tabs>
        <w:spacing w:before="0"/>
        <w:ind w:hanging="600"/>
        <w:jc w:val="left"/>
        <w:rPr>
          <w:rFonts w:ascii="Arial" w:hAnsi="Arial"/>
          <w:b/>
          <w:sz w:val="21"/>
        </w:rPr>
      </w:pPr>
      <w:r>
        <w:rPr>
          <w:rFonts w:ascii="Arial" w:hAnsi="Arial"/>
          <w:b/>
          <w:spacing w:val="-6"/>
          <w:sz w:val="21"/>
        </w:rPr>
        <w:t>Search</w:t>
      </w:r>
      <w:r>
        <w:rPr>
          <w:rFonts w:ascii="Arial" w:hAnsi="Arial"/>
          <w:b/>
          <w:spacing w:val="-8"/>
          <w:sz w:val="21"/>
        </w:rPr>
        <w:t xml:space="preserve"> </w:t>
      </w:r>
      <w:r>
        <w:rPr>
          <w:rFonts w:ascii="Arial" w:hAnsi="Arial"/>
          <w:b/>
          <w:spacing w:val="-6"/>
          <w:sz w:val="21"/>
        </w:rPr>
        <w:t>warrants—gaming</w:t>
      </w:r>
      <w:r>
        <w:rPr>
          <w:rFonts w:ascii="Arial" w:hAnsi="Arial"/>
          <w:b/>
          <w:spacing w:val="-8"/>
          <w:sz w:val="21"/>
        </w:rPr>
        <w:t xml:space="preserve"> </w:t>
      </w:r>
      <w:r>
        <w:rPr>
          <w:rFonts w:ascii="Arial" w:hAnsi="Arial"/>
          <w:b/>
          <w:spacing w:val="-6"/>
          <w:sz w:val="21"/>
        </w:rPr>
        <w:t>machines</w:t>
      </w:r>
    </w:p>
    <w:p w:rsidR="00563BC8" w:rsidRDefault="00334391">
      <w:pPr>
        <w:pStyle w:val="ListParagraph"/>
        <w:numPr>
          <w:ilvl w:val="1"/>
          <w:numId w:val="64"/>
        </w:numPr>
        <w:tabs>
          <w:tab w:val="left" w:pos="1737"/>
          <w:tab w:val="left" w:pos="1740"/>
        </w:tabs>
        <w:spacing w:before="99" w:line="223" w:lineRule="auto"/>
        <w:ind w:right="637"/>
        <w:jc w:val="both"/>
        <w:rPr>
          <w:sz w:val="23"/>
        </w:rPr>
      </w:pPr>
      <w:r>
        <w:rPr>
          <w:spacing w:val="-6"/>
          <w:sz w:val="23"/>
        </w:rPr>
        <w:t>A</w:t>
      </w:r>
      <w:r>
        <w:rPr>
          <w:spacing w:val="-9"/>
          <w:sz w:val="23"/>
        </w:rPr>
        <w:t xml:space="preserve"> </w:t>
      </w:r>
      <w:r>
        <w:rPr>
          <w:spacing w:val="-6"/>
          <w:sz w:val="23"/>
        </w:rPr>
        <w:t>police</w:t>
      </w:r>
      <w:r>
        <w:rPr>
          <w:spacing w:val="-8"/>
          <w:sz w:val="23"/>
        </w:rPr>
        <w:t xml:space="preserve"> </w:t>
      </w:r>
      <w:r>
        <w:rPr>
          <w:spacing w:val="-6"/>
          <w:sz w:val="23"/>
        </w:rPr>
        <w:t>officer may</w:t>
      </w:r>
      <w:r>
        <w:rPr>
          <w:spacing w:val="-9"/>
          <w:sz w:val="23"/>
        </w:rPr>
        <w:t xml:space="preserve"> </w:t>
      </w:r>
      <w:r>
        <w:rPr>
          <w:spacing w:val="-6"/>
          <w:sz w:val="23"/>
        </w:rPr>
        <w:t>apply</w:t>
      </w:r>
      <w:r>
        <w:rPr>
          <w:spacing w:val="-8"/>
          <w:sz w:val="23"/>
        </w:rPr>
        <w:t xml:space="preserve"> </w:t>
      </w:r>
      <w:r>
        <w:rPr>
          <w:spacing w:val="-6"/>
          <w:sz w:val="23"/>
        </w:rPr>
        <w:t>to</w:t>
      </w:r>
      <w:r>
        <w:rPr>
          <w:spacing w:val="-2"/>
          <w:sz w:val="23"/>
        </w:rPr>
        <w:t xml:space="preserve"> </w:t>
      </w:r>
      <w:r>
        <w:rPr>
          <w:spacing w:val="-6"/>
          <w:sz w:val="23"/>
        </w:rPr>
        <w:t>an authorised justice</w:t>
      </w:r>
      <w:r>
        <w:rPr>
          <w:spacing w:val="-7"/>
          <w:sz w:val="23"/>
        </w:rPr>
        <w:t xml:space="preserve"> </w:t>
      </w:r>
      <w:r>
        <w:rPr>
          <w:spacing w:val="-6"/>
          <w:sz w:val="23"/>
        </w:rPr>
        <w:t>for a search</w:t>
      </w:r>
      <w:r>
        <w:rPr>
          <w:spacing w:val="-2"/>
          <w:sz w:val="23"/>
        </w:rPr>
        <w:t xml:space="preserve"> </w:t>
      </w:r>
      <w:r>
        <w:rPr>
          <w:spacing w:val="-6"/>
          <w:sz w:val="23"/>
        </w:rPr>
        <w:t xml:space="preserve">warrant </w:t>
      </w:r>
      <w:r>
        <w:rPr>
          <w:sz w:val="23"/>
        </w:rPr>
        <w:t xml:space="preserve">if the police officer has reasonable grounds for believing that, on specified premises, a provision of this Act or the regulations, or a </w:t>
      </w:r>
      <w:r>
        <w:rPr>
          <w:spacing w:val="-6"/>
          <w:sz w:val="23"/>
        </w:rPr>
        <w:t>condition</w:t>
      </w:r>
      <w:r>
        <w:rPr>
          <w:spacing w:val="-9"/>
          <w:sz w:val="23"/>
        </w:rPr>
        <w:t xml:space="preserve"> </w:t>
      </w:r>
      <w:r>
        <w:rPr>
          <w:spacing w:val="-6"/>
          <w:sz w:val="23"/>
        </w:rPr>
        <w:t>of</w:t>
      </w:r>
      <w:r>
        <w:rPr>
          <w:spacing w:val="-8"/>
          <w:sz w:val="23"/>
        </w:rPr>
        <w:t xml:space="preserve"> </w:t>
      </w:r>
      <w:r>
        <w:rPr>
          <w:spacing w:val="-6"/>
          <w:sz w:val="23"/>
        </w:rPr>
        <w:t>a</w:t>
      </w:r>
      <w:r>
        <w:rPr>
          <w:spacing w:val="-8"/>
          <w:sz w:val="23"/>
        </w:rPr>
        <w:t xml:space="preserve"> </w:t>
      </w:r>
      <w:r>
        <w:rPr>
          <w:spacing w:val="-6"/>
          <w:sz w:val="23"/>
        </w:rPr>
        <w:t>gaming-related licence,</w:t>
      </w:r>
      <w:r>
        <w:rPr>
          <w:spacing w:val="-8"/>
          <w:sz w:val="23"/>
        </w:rPr>
        <w:t xml:space="preserve"> </w:t>
      </w:r>
      <w:r>
        <w:rPr>
          <w:spacing w:val="-6"/>
          <w:sz w:val="23"/>
        </w:rPr>
        <w:t>is being</w:t>
      </w:r>
      <w:r>
        <w:rPr>
          <w:spacing w:val="-9"/>
          <w:sz w:val="23"/>
        </w:rPr>
        <w:t xml:space="preserve"> </w:t>
      </w:r>
      <w:r>
        <w:rPr>
          <w:spacing w:val="-6"/>
          <w:sz w:val="23"/>
        </w:rPr>
        <w:t>or</w:t>
      </w:r>
      <w:r>
        <w:rPr>
          <w:spacing w:val="-7"/>
          <w:sz w:val="23"/>
        </w:rPr>
        <w:t xml:space="preserve"> </w:t>
      </w:r>
      <w:r>
        <w:rPr>
          <w:spacing w:val="-6"/>
          <w:sz w:val="23"/>
        </w:rPr>
        <w:t>has been</w:t>
      </w:r>
      <w:r>
        <w:rPr>
          <w:spacing w:val="-5"/>
          <w:sz w:val="23"/>
        </w:rPr>
        <w:t xml:space="preserve"> </w:t>
      </w:r>
      <w:r>
        <w:rPr>
          <w:spacing w:val="-6"/>
          <w:sz w:val="23"/>
        </w:rPr>
        <w:t xml:space="preserve">contravened </w:t>
      </w:r>
      <w:r>
        <w:rPr>
          <w:sz w:val="23"/>
        </w:rPr>
        <w:t>in relation to an approved gaming machine.</w:t>
      </w:r>
    </w:p>
    <w:p w:rsidR="00563BC8" w:rsidRDefault="00334391">
      <w:pPr>
        <w:pStyle w:val="ListParagraph"/>
        <w:numPr>
          <w:ilvl w:val="1"/>
          <w:numId w:val="64"/>
        </w:numPr>
        <w:tabs>
          <w:tab w:val="left" w:pos="1737"/>
          <w:tab w:val="left" w:pos="1740"/>
        </w:tabs>
        <w:spacing w:before="109" w:line="223" w:lineRule="auto"/>
        <w:ind w:right="635"/>
        <w:jc w:val="both"/>
        <w:rPr>
          <w:sz w:val="23"/>
        </w:rPr>
      </w:pPr>
      <w:r>
        <w:rPr>
          <w:sz w:val="23"/>
        </w:rPr>
        <w:t>An</w:t>
      </w:r>
      <w:r>
        <w:rPr>
          <w:spacing w:val="-2"/>
          <w:sz w:val="23"/>
        </w:rPr>
        <w:t xml:space="preserve"> </w:t>
      </w:r>
      <w:r>
        <w:rPr>
          <w:sz w:val="23"/>
        </w:rPr>
        <w:t>authorised</w:t>
      </w:r>
      <w:r>
        <w:rPr>
          <w:spacing w:val="-2"/>
          <w:sz w:val="23"/>
        </w:rPr>
        <w:t xml:space="preserve"> </w:t>
      </w:r>
      <w:r>
        <w:rPr>
          <w:sz w:val="23"/>
        </w:rPr>
        <w:t>justice</w:t>
      </w:r>
      <w:r>
        <w:rPr>
          <w:spacing w:val="-2"/>
          <w:sz w:val="23"/>
        </w:rPr>
        <w:t xml:space="preserve"> </w:t>
      </w:r>
      <w:r>
        <w:rPr>
          <w:sz w:val="23"/>
        </w:rPr>
        <w:t>to whom</w:t>
      </w:r>
      <w:r>
        <w:rPr>
          <w:spacing w:val="-3"/>
          <w:sz w:val="23"/>
        </w:rPr>
        <w:t xml:space="preserve"> </w:t>
      </w:r>
      <w:r>
        <w:rPr>
          <w:sz w:val="23"/>
        </w:rPr>
        <w:t>such</w:t>
      </w:r>
      <w:r>
        <w:rPr>
          <w:spacing w:val="-1"/>
          <w:sz w:val="23"/>
        </w:rPr>
        <w:t xml:space="preserve"> </w:t>
      </w:r>
      <w:r>
        <w:rPr>
          <w:sz w:val="23"/>
        </w:rPr>
        <w:t>an</w:t>
      </w:r>
      <w:r>
        <w:rPr>
          <w:spacing w:val="-1"/>
          <w:sz w:val="23"/>
        </w:rPr>
        <w:t xml:space="preserve"> </w:t>
      </w:r>
      <w:r>
        <w:rPr>
          <w:sz w:val="23"/>
        </w:rPr>
        <w:t>application is made</w:t>
      </w:r>
      <w:r>
        <w:rPr>
          <w:spacing w:val="-2"/>
          <w:sz w:val="23"/>
        </w:rPr>
        <w:t xml:space="preserve"> </w:t>
      </w:r>
      <w:proofErr w:type="gramStart"/>
      <w:r>
        <w:rPr>
          <w:sz w:val="23"/>
        </w:rPr>
        <w:t>may</w:t>
      </w:r>
      <w:proofErr w:type="gramEnd"/>
      <w:r>
        <w:rPr>
          <w:sz w:val="23"/>
        </w:rPr>
        <w:t>,</w:t>
      </w:r>
      <w:r>
        <w:rPr>
          <w:spacing w:val="-2"/>
          <w:sz w:val="23"/>
        </w:rPr>
        <w:t xml:space="preserve"> </w:t>
      </w:r>
      <w:r>
        <w:rPr>
          <w:sz w:val="23"/>
        </w:rPr>
        <w:t xml:space="preserve">if </w:t>
      </w:r>
      <w:r>
        <w:rPr>
          <w:spacing w:val="-2"/>
          <w:sz w:val="23"/>
        </w:rPr>
        <w:t>satisfied</w:t>
      </w:r>
      <w:r>
        <w:rPr>
          <w:spacing w:val="-13"/>
          <w:sz w:val="23"/>
        </w:rPr>
        <w:t xml:space="preserve"> </w:t>
      </w:r>
      <w:r>
        <w:rPr>
          <w:spacing w:val="-2"/>
          <w:sz w:val="23"/>
        </w:rPr>
        <w:t>that</w:t>
      </w:r>
      <w:r>
        <w:rPr>
          <w:spacing w:val="-12"/>
          <w:sz w:val="23"/>
        </w:rPr>
        <w:t xml:space="preserve"> </w:t>
      </w:r>
      <w:r>
        <w:rPr>
          <w:spacing w:val="-2"/>
          <w:sz w:val="23"/>
        </w:rPr>
        <w:t>there</w:t>
      </w:r>
      <w:r>
        <w:rPr>
          <w:spacing w:val="-13"/>
          <w:sz w:val="23"/>
        </w:rPr>
        <w:t xml:space="preserve"> </w:t>
      </w:r>
      <w:r>
        <w:rPr>
          <w:spacing w:val="-2"/>
          <w:sz w:val="23"/>
        </w:rPr>
        <w:t>are</w:t>
      </w:r>
      <w:r>
        <w:rPr>
          <w:spacing w:val="-12"/>
          <w:sz w:val="23"/>
        </w:rPr>
        <w:t xml:space="preserve"> </w:t>
      </w:r>
      <w:r>
        <w:rPr>
          <w:spacing w:val="-2"/>
          <w:sz w:val="23"/>
        </w:rPr>
        <w:t>reasonable</w:t>
      </w:r>
      <w:r>
        <w:rPr>
          <w:spacing w:val="-12"/>
          <w:sz w:val="23"/>
        </w:rPr>
        <w:t xml:space="preserve"> </w:t>
      </w:r>
      <w:r>
        <w:rPr>
          <w:spacing w:val="-2"/>
          <w:sz w:val="23"/>
        </w:rPr>
        <w:t>grounds</w:t>
      </w:r>
      <w:r>
        <w:rPr>
          <w:spacing w:val="-13"/>
          <w:sz w:val="23"/>
        </w:rPr>
        <w:t xml:space="preserve"> </w:t>
      </w:r>
      <w:r>
        <w:rPr>
          <w:spacing w:val="-2"/>
          <w:sz w:val="23"/>
        </w:rPr>
        <w:t>for</w:t>
      </w:r>
      <w:r>
        <w:rPr>
          <w:spacing w:val="-12"/>
          <w:sz w:val="23"/>
        </w:rPr>
        <w:t xml:space="preserve"> </w:t>
      </w:r>
      <w:r>
        <w:rPr>
          <w:spacing w:val="-2"/>
          <w:sz w:val="23"/>
        </w:rPr>
        <w:t>doing</w:t>
      </w:r>
      <w:r>
        <w:rPr>
          <w:spacing w:val="-12"/>
          <w:sz w:val="23"/>
        </w:rPr>
        <w:t xml:space="preserve"> </w:t>
      </w:r>
      <w:r>
        <w:rPr>
          <w:spacing w:val="-2"/>
          <w:sz w:val="23"/>
        </w:rPr>
        <w:t>so,</w:t>
      </w:r>
      <w:r>
        <w:rPr>
          <w:spacing w:val="-13"/>
          <w:sz w:val="23"/>
        </w:rPr>
        <w:t xml:space="preserve"> </w:t>
      </w:r>
      <w:r>
        <w:rPr>
          <w:spacing w:val="-2"/>
          <w:sz w:val="23"/>
        </w:rPr>
        <w:t>issue</w:t>
      </w:r>
      <w:r>
        <w:rPr>
          <w:spacing w:val="-12"/>
          <w:sz w:val="23"/>
        </w:rPr>
        <w:t xml:space="preserve"> </w:t>
      </w:r>
      <w:r>
        <w:rPr>
          <w:spacing w:val="-2"/>
          <w:sz w:val="23"/>
        </w:rPr>
        <w:t>a</w:t>
      </w:r>
      <w:r>
        <w:rPr>
          <w:spacing w:val="-13"/>
          <w:sz w:val="23"/>
        </w:rPr>
        <w:t xml:space="preserve"> </w:t>
      </w:r>
      <w:r>
        <w:rPr>
          <w:spacing w:val="-2"/>
          <w:sz w:val="23"/>
        </w:rPr>
        <w:t xml:space="preserve">search </w:t>
      </w:r>
      <w:r>
        <w:rPr>
          <w:sz w:val="23"/>
        </w:rPr>
        <w:t>warrant</w:t>
      </w:r>
      <w:r>
        <w:rPr>
          <w:spacing w:val="-2"/>
          <w:sz w:val="23"/>
        </w:rPr>
        <w:t xml:space="preserve"> </w:t>
      </w:r>
      <w:r>
        <w:rPr>
          <w:sz w:val="23"/>
        </w:rPr>
        <w:t>to</w:t>
      </w:r>
      <w:r>
        <w:rPr>
          <w:spacing w:val="-1"/>
          <w:sz w:val="23"/>
        </w:rPr>
        <w:t xml:space="preserve"> </w:t>
      </w:r>
      <w:r>
        <w:rPr>
          <w:sz w:val="23"/>
        </w:rPr>
        <w:t>any</w:t>
      </w:r>
      <w:r>
        <w:rPr>
          <w:spacing w:val="-8"/>
          <w:sz w:val="23"/>
        </w:rPr>
        <w:t xml:space="preserve"> </w:t>
      </w:r>
      <w:r>
        <w:rPr>
          <w:sz w:val="23"/>
        </w:rPr>
        <w:t>police</w:t>
      </w:r>
      <w:r>
        <w:rPr>
          <w:spacing w:val="-2"/>
          <w:sz w:val="23"/>
        </w:rPr>
        <w:t xml:space="preserve"> </w:t>
      </w:r>
      <w:r>
        <w:rPr>
          <w:sz w:val="23"/>
        </w:rPr>
        <w:t>officer</w:t>
      </w:r>
      <w:r>
        <w:rPr>
          <w:spacing w:val="-2"/>
          <w:sz w:val="23"/>
        </w:rPr>
        <w:t xml:space="preserve"> </w:t>
      </w:r>
      <w:r>
        <w:rPr>
          <w:sz w:val="23"/>
        </w:rPr>
        <w:t>to</w:t>
      </w:r>
      <w:r>
        <w:rPr>
          <w:spacing w:val="-1"/>
          <w:sz w:val="23"/>
        </w:rPr>
        <w:t xml:space="preserve"> </w:t>
      </w:r>
      <w:r>
        <w:rPr>
          <w:sz w:val="23"/>
        </w:rPr>
        <w:t>enter</w:t>
      </w:r>
      <w:r>
        <w:rPr>
          <w:spacing w:val="-2"/>
          <w:sz w:val="23"/>
        </w:rPr>
        <w:t xml:space="preserve"> </w:t>
      </w:r>
      <w:r>
        <w:rPr>
          <w:sz w:val="23"/>
        </w:rPr>
        <w:t>and</w:t>
      </w:r>
      <w:r>
        <w:rPr>
          <w:spacing w:val="-1"/>
          <w:sz w:val="23"/>
        </w:rPr>
        <w:t xml:space="preserve"> </w:t>
      </w:r>
      <w:r>
        <w:rPr>
          <w:sz w:val="23"/>
        </w:rPr>
        <w:t>search</w:t>
      </w:r>
      <w:r>
        <w:rPr>
          <w:spacing w:val="-1"/>
          <w:sz w:val="23"/>
        </w:rPr>
        <w:t xml:space="preserve"> </w:t>
      </w:r>
      <w:r>
        <w:rPr>
          <w:sz w:val="23"/>
        </w:rPr>
        <w:t>the</w:t>
      </w:r>
      <w:r>
        <w:rPr>
          <w:spacing w:val="-2"/>
          <w:sz w:val="23"/>
        </w:rPr>
        <w:t xml:space="preserve"> </w:t>
      </w:r>
      <w:r>
        <w:rPr>
          <w:sz w:val="23"/>
        </w:rPr>
        <w:t>premises.</w:t>
      </w:r>
    </w:p>
    <w:p w:rsidR="00563BC8" w:rsidRDefault="00334391">
      <w:pPr>
        <w:pStyle w:val="ListParagraph"/>
        <w:numPr>
          <w:ilvl w:val="1"/>
          <w:numId w:val="64"/>
        </w:numPr>
        <w:tabs>
          <w:tab w:val="left" w:pos="1737"/>
          <w:tab w:val="left" w:pos="1740"/>
        </w:tabs>
        <w:spacing w:before="110" w:line="223" w:lineRule="auto"/>
        <w:ind w:right="636"/>
        <w:jc w:val="both"/>
        <w:rPr>
          <w:sz w:val="23"/>
        </w:rPr>
      </w:pPr>
      <w:r>
        <w:rPr>
          <w:sz w:val="23"/>
        </w:rPr>
        <w:t>Part</w:t>
      </w:r>
      <w:r>
        <w:rPr>
          <w:spacing w:val="-3"/>
          <w:sz w:val="23"/>
        </w:rPr>
        <w:t xml:space="preserve"> </w:t>
      </w:r>
      <w:r>
        <w:rPr>
          <w:sz w:val="23"/>
        </w:rPr>
        <w:t>3</w:t>
      </w:r>
      <w:r>
        <w:rPr>
          <w:spacing w:val="-2"/>
          <w:sz w:val="23"/>
        </w:rPr>
        <w:t xml:space="preserve"> </w:t>
      </w:r>
      <w:r>
        <w:rPr>
          <w:sz w:val="23"/>
        </w:rPr>
        <w:t>of</w:t>
      </w:r>
      <w:r>
        <w:rPr>
          <w:spacing w:val="-4"/>
          <w:sz w:val="23"/>
        </w:rPr>
        <w:t xml:space="preserve"> </w:t>
      </w:r>
      <w:r>
        <w:rPr>
          <w:sz w:val="23"/>
        </w:rPr>
        <w:t>the</w:t>
      </w:r>
      <w:r>
        <w:rPr>
          <w:spacing w:val="-3"/>
          <w:sz w:val="23"/>
        </w:rPr>
        <w:t xml:space="preserve"> </w:t>
      </w:r>
      <w:r>
        <w:rPr>
          <w:i/>
          <w:sz w:val="23"/>
        </w:rPr>
        <w:t>Search Warrants</w:t>
      </w:r>
      <w:r>
        <w:rPr>
          <w:i/>
          <w:spacing w:val="-2"/>
          <w:sz w:val="23"/>
        </w:rPr>
        <w:t xml:space="preserve"> </w:t>
      </w:r>
      <w:r>
        <w:rPr>
          <w:i/>
          <w:sz w:val="23"/>
        </w:rPr>
        <w:t>Act</w:t>
      </w:r>
      <w:r>
        <w:rPr>
          <w:i/>
          <w:spacing w:val="-2"/>
          <w:sz w:val="23"/>
        </w:rPr>
        <w:t xml:space="preserve"> </w:t>
      </w:r>
      <w:r>
        <w:rPr>
          <w:i/>
          <w:sz w:val="23"/>
        </w:rPr>
        <w:t>1985</w:t>
      </w:r>
      <w:r>
        <w:rPr>
          <w:i/>
          <w:spacing w:val="-2"/>
          <w:sz w:val="23"/>
        </w:rPr>
        <w:t xml:space="preserve"> </w:t>
      </w:r>
      <w:r>
        <w:rPr>
          <w:sz w:val="23"/>
        </w:rPr>
        <w:t>applies</w:t>
      </w:r>
      <w:r>
        <w:rPr>
          <w:spacing w:val="-3"/>
          <w:sz w:val="23"/>
        </w:rPr>
        <w:t xml:space="preserve"> </w:t>
      </w:r>
      <w:r>
        <w:rPr>
          <w:sz w:val="23"/>
        </w:rPr>
        <w:t>to</w:t>
      </w:r>
      <w:r>
        <w:rPr>
          <w:spacing w:val="-2"/>
          <w:sz w:val="23"/>
        </w:rPr>
        <w:t xml:space="preserve"> </w:t>
      </w:r>
      <w:r>
        <w:rPr>
          <w:sz w:val="23"/>
        </w:rPr>
        <w:t>a</w:t>
      </w:r>
      <w:r>
        <w:rPr>
          <w:spacing w:val="-3"/>
          <w:sz w:val="23"/>
        </w:rPr>
        <w:t xml:space="preserve"> </w:t>
      </w:r>
      <w:r>
        <w:rPr>
          <w:sz w:val="23"/>
        </w:rPr>
        <w:t>search</w:t>
      </w:r>
      <w:r>
        <w:rPr>
          <w:spacing w:val="-2"/>
          <w:sz w:val="23"/>
        </w:rPr>
        <w:t xml:space="preserve"> </w:t>
      </w:r>
      <w:r>
        <w:rPr>
          <w:sz w:val="23"/>
        </w:rPr>
        <w:t>warrant issued under this section.</w:t>
      </w:r>
    </w:p>
    <w:p w:rsidR="00563BC8" w:rsidRDefault="00334391">
      <w:pPr>
        <w:pStyle w:val="ListParagraph"/>
        <w:numPr>
          <w:ilvl w:val="1"/>
          <w:numId w:val="64"/>
        </w:numPr>
        <w:tabs>
          <w:tab w:val="left" w:pos="1737"/>
          <w:tab w:val="left" w:pos="1740"/>
        </w:tabs>
        <w:spacing w:before="108" w:line="223" w:lineRule="auto"/>
        <w:ind w:right="643"/>
        <w:jc w:val="both"/>
        <w:rPr>
          <w:sz w:val="23"/>
        </w:rPr>
      </w:pPr>
      <w:r>
        <w:rPr>
          <w:spacing w:val="-2"/>
          <w:sz w:val="23"/>
        </w:rPr>
        <w:t>A</w:t>
      </w:r>
      <w:r>
        <w:rPr>
          <w:spacing w:val="-13"/>
          <w:sz w:val="23"/>
        </w:rPr>
        <w:t xml:space="preserve"> </w:t>
      </w:r>
      <w:r>
        <w:rPr>
          <w:spacing w:val="-2"/>
          <w:sz w:val="23"/>
        </w:rPr>
        <w:t>police</w:t>
      </w:r>
      <w:r>
        <w:rPr>
          <w:spacing w:val="-7"/>
          <w:sz w:val="23"/>
        </w:rPr>
        <w:t xml:space="preserve"> </w:t>
      </w:r>
      <w:r>
        <w:rPr>
          <w:spacing w:val="-2"/>
          <w:sz w:val="23"/>
        </w:rPr>
        <w:t>officer</w:t>
      </w:r>
      <w:r>
        <w:rPr>
          <w:spacing w:val="-8"/>
          <w:sz w:val="23"/>
        </w:rPr>
        <w:t xml:space="preserve"> </w:t>
      </w:r>
      <w:r>
        <w:rPr>
          <w:spacing w:val="-2"/>
          <w:sz w:val="23"/>
        </w:rPr>
        <w:t>who</w:t>
      </w:r>
      <w:r>
        <w:rPr>
          <w:spacing w:val="-9"/>
          <w:sz w:val="23"/>
        </w:rPr>
        <w:t xml:space="preserve"> </w:t>
      </w:r>
      <w:r>
        <w:rPr>
          <w:spacing w:val="-2"/>
          <w:sz w:val="23"/>
        </w:rPr>
        <w:t>enters</w:t>
      </w:r>
      <w:r>
        <w:rPr>
          <w:spacing w:val="-10"/>
          <w:sz w:val="23"/>
        </w:rPr>
        <w:t xml:space="preserve"> </w:t>
      </w:r>
      <w:r>
        <w:rPr>
          <w:spacing w:val="-2"/>
          <w:sz w:val="23"/>
        </w:rPr>
        <w:t>any</w:t>
      </w:r>
      <w:r>
        <w:rPr>
          <w:spacing w:val="-13"/>
          <w:sz w:val="23"/>
        </w:rPr>
        <w:t xml:space="preserve"> </w:t>
      </w:r>
      <w:r>
        <w:rPr>
          <w:spacing w:val="-2"/>
          <w:sz w:val="23"/>
        </w:rPr>
        <w:t>premises</w:t>
      </w:r>
      <w:r>
        <w:rPr>
          <w:spacing w:val="-9"/>
          <w:sz w:val="23"/>
        </w:rPr>
        <w:t xml:space="preserve"> </w:t>
      </w:r>
      <w:r>
        <w:rPr>
          <w:spacing w:val="-2"/>
          <w:sz w:val="23"/>
        </w:rPr>
        <w:t>on</w:t>
      </w:r>
      <w:r>
        <w:rPr>
          <w:spacing w:val="-9"/>
          <w:sz w:val="23"/>
        </w:rPr>
        <w:t xml:space="preserve"> </w:t>
      </w:r>
      <w:r>
        <w:rPr>
          <w:spacing w:val="-2"/>
          <w:sz w:val="23"/>
        </w:rPr>
        <w:t>the</w:t>
      </w:r>
      <w:r>
        <w:rPr>
          <w:spacing w:val="-10"/>
          <w:sz w:val="23"/>
        </w:rPr>
        <w:t xml:space="preserve"> </w:t>
      </w:r>
      <w:r>
        <w:rPr>
          <w:spacing w:val="-2"/>
          <w:sz w:val="23"/>
        </w:rPr>
        <w:t>authority</w:t>
      </w:r>
      <w:r>
        <w:rPr>
          <w:spacing w:val="-13"/>
          <w:sz w:val="23"/>
        </w:rPr>
        <w:t xml:space="preserve"> </w:t>
      </w:r>
      <w:r>
        <w:rPr>
          <w:spacing w:val="-2"/>
          <w:sz w:val="23"/>
        </w:rPr>
        <w:t>of</w:t>
      </w:r>
      <w:r>
        <w:rPr>
          <w:spacing w:val="-10"/>
          <w:sz w:val="23"/>
        </w:rPr>
        <w:t xml:space="preserve"> </w:t>
      </w:r>
      <w:r>
        <w:rPr>
          <w:spacing w:val="-2"/>
          <w:sz w:val="23"/>
        </w:rPr>
        <w:t>a</w:t>
      </w:r>
      <w:r>
        <w:rPr>
          <w:spacing w:val="-8"/>
          <w:sz w:val="23"/>
        </w:rPr>
        <w:t xml:space="preserve"> </w:t>
      </w:r>
      <w:r>
        <w:rPr>
          <w:spacing w:val="-2"/>
          <w:sz w:val="23"/>
        </w:rPr>
        <w:t xml:space="preserve">search </w:t>
      </w:r>
      <w:r>
        <w:rPr>
          <w:sz w:val="23"/>
        </w:rPr>
        <w:t>warrant</w:t>
      </w:r>
      <w:r>
        <w:rPr>
          <w:spacing w:val="-14"/>
          <w:sz w:val="23"/>
        </w:rPr>
        <w:t xml:space="preserve"> </w:t>
      </w:r>
      <w:r>
        <w:rPr>
          <w:sz w:val="23"/>
        </w:rPr>
        <w:t>issued</w:t>
      </w:r>
      <w:r>
        <w:rPr>
          <w:spacing w:val="-11"/>
          <w:sz w:val="23"/>
        </w:rPr>
        <w:t xml:space="preserve"> </w:t>
      </w:r>
      <w:r>
        <w:rPr>
          <w:sz w:val="23"/>
        </w:rPr>
        <w:t>under</w:t>
      </w:r>
      <w:r>
        <w:rPr>
          <w:spacing w:val="-13"/>
          <w:sz w:val="23"/>
        </w:rPr>
        <w:t xml:space="preserve"> </w:t>
      </w:r>
      <w:r>
        <w:rPr>
          <w:sz w:val="23"/>
        </w:rPr>
        <w:t>this</w:t>
      </w:r>
      <w:r>
        <w:rPr>
          <w:spacing w:val="-11"/>
          <w:sz w:val="23"/>
        </w:rPr>
        <w:t xml:space="preserve"> </w:t>
      </w:r>
      <w:r>
        <w:rPr>
          <w:sz w:val="23"/>
        </w:rPr>
        <w:t>section</w:t>
      </w:r>
      <w:r>
        <w:rPr>
          <w:spacing w:val="-11"/>
          <w:sz w:val="23"/>
        </w:rPr>
        <w:t xml:space="preserve"> </w:t>
      </w:r>
      <w:r>
        <w:rPr>
          <w:sz w:val="23"/>
        </w:rPr>
        <w:t>may</w:t>
      </w:r>
      <w:r>
        <w:rPr>
          <w:spacing w:val="-15"/>
          <w:sz w:val="23"/>
        </w:rPr>
        <w:t xml:space="preserve"> </w:t>
      </w:r>
      <w:r>
        <w:rPr>
          <w:sz w:val="23"/>
        </w:rPr>
        <w:t>search</w:t>
      </w:r>
      <w:r>
        <w:rPr>
          <w:spacing w:val="-11"/>
          <w:sz w:val="23"/>
        </w:rPr>
        <w:t xml:space="preserve"> </w:t>
      </w:r>
      <w:r>
        <w:rPr>
          <w:sz w:val="23"/>
        </w:rPr>
        <w:t>the</w:t>
      </w:r>
      <w:r>
        <w:rPr>
          <w:spacing w:val="-12"/>
          <w:sz w:val="23"/>
        </w:rPr>
        <w:t xml:space="preserve"> </w:t>
      </w:r>
      <w:r>
        <w:rPr>
          <w:sz w:val="23"/>
        </w:rPr>
        <w:t>premises</w:t>
      </w:r>
      <w:r>
        <w:rPr>
          <w:spacing w:val="-11"/>
          <w:sz w:val="23"/>
        </w:rPr>
        <w:t xml:space="preserve"> </w:t>
      </w:r>
      <w:r>
        <w:rPr>
          <w:sz w:val="23"/>
        </w:rPr>
        <w:t>and</w:t>
      </w:r>
      <w:r>
        <w:rPr>
          <w:spacing w:val="-11"/>
          <w:sz w:val="23"/>
        </w:rPr>
        <w:t xml:space="preserve"> </w:t>
      </w:r>
      <w:r>
        <w:rPr>
          <w:sz w:val="23"/>
        </w:rPr>
        <w:t>may:</w:t>
      </w:r>
    </w:p>
    <w:p w:rsidR="00563BC8" w:rsidRDefault="00334391">
      <w:pPr>
        <w:pStyle w:val="ListParagraph"/>
        <w:numPr>
          <w:ilvl w:val="2"/>
          <w:numId w:val="64"/>
        </w:numPr>
        <w:tabs>
          <w:tab w:val="left" w:pos="2364"/>
          <w:tab w:val="left" w:pos="2367"/>
        </w:tabs>
        <w:spacing w:before="81" w:line="223" w:lineRule="auto"/>
        <w:ind w:right="630"/>
        <w:jc w:val="both"/>
        <w:rPr>
          <w:sz w:val="23"/>
        </w:rPr>
      </w:pPr>
      <w:r>
        <w:rPr>
          <w:sz w:val="23"/>
        </w:rPr>
        <w:t>seize and carry away an approved gaming machine or any money in the gaming machine, or</w:t>
      </w:r>
    </w:p>
    <w:p w:rsidR="00563BC8" w:rsidRDefault="00334391">
      <w:pPr>
        <w:pStyle w:val="ListParagraph"/>
        <w:numPr>
          <w:ilvl w:val="2"/>
          <w:numId w:val="64"/>
        </w:numPr>
        <w:tabs>
          <w:tab w:val="left" w:pos="2365"/>
          <w:tab w:val="left" w:pos="2367"/>
        </w:tabs>
        <w:spacing w:line="223" w:lineRule="auto"/>
        <w:ind w:right="637"/>
        <w:jc w:val="both"/>
        <w:rPr>
          <w:sz w:val="23"/>
        </w:rPr>
      </w:pPr>
      <w:r>
        <w:rPr>
          <w:spacing w:val="-4"/>
          <w:sz w:val="23"/>
        </w:rPr>
        <w:t>seize</w:t>
      </w:r>
      <w:r>
        <w:rPr>
          <w:spacing w:val="-11"/>
          <w:sz w:val="23"/>
        </w:rPr>
        <w:t xml:space="preserve"> </w:t>
      </w:r>
      <w:r>
        <w:rPr>
          <w:spacing w:val="-4"/>
          <w:sz w:val="23"/>
        </w:rPr>
        <w:t>and</w:t>
      </w:r>
      <w:r>
        <w:rPr>
          <w:spacing w:val="-10"/>
          <w:sz w:val="23"/>
        </w:rPr>
        <w:t xml:space="preserve"> </w:t>
      </w:r>
      <w:r>
        <w:rPr>
          <w:spacing w:val="-4"/>
          <w:sz w:val="23"/>
        </w:rPr>
        <w:t>carry</w:t>
      </w:r>
      <w:r>
        <w:rPr>
          <w:spacing w:val="-11"/>
          <w:sz w:val="23"/>
        </w:rPr>
        <w:t xml:space="preserve"> </w:t>
      </w:r>
      <w:r>
        <w:rPr>
          <w:spacing w:val="-4"/>
          <w:sz w:val="23"/>
        </w:rPr>
        <w:t>away</w:t>
      </w:r>
      <w:r>
        <w:rPr>
          <w:spacing w:val="-10"/>
          <w:sz w:val="23"/>
        </w:rPr>
        <w:t xml:space="preserve"> </w:t>
      </w:r>
      <w:r>
        <w:rPr>
          <w:spacing w:val="-4"/>
          <w:sz w:val="23"/>
        </w:rPr>
        <w:t>any</w:t>
      </w:r>
      <w:r>
        <w:rPr>
          <w:spacing w:val="-10"/>
          <w:sz w:val="23"/>
        </w:rPr>
        <w:t xml:space="preserve"> </w:t>
      </w:r>
      <w:r>
        <w:rPr>
          <w:spacing w:val="-4"/>
          <w:sz w:val="23"/>
        </w:rPr>
        <w:t>books</w:t>
      </w:r>
      <w:r>
        <w:rPr>
          <w:spacing w:val="-11"/>
          <w:sz w:val="23"/>
        </w:rPr>
        <w:t xml:space="preserve"> </w:t>
      </w:r>
      <w:r>
        <w:rPr>
          <w:spacing w:val="-4"/>
          <w:sz w:val="23"/>
        </w:rPr>
        <w:t>of</w:t>
      </w:r>
      <w:r>
        <w:rPr>
          <w:spacing w:val="-9"/>
          <w:sz w:val="23"/>
        </w:rPr>
        <w:t xml:space="preserve"> </w:t>
      </w:r>
      <w:r>
        <w:rPr>
          <w:spacing w:val="-4"/>
          <w:sz w:val="23"/>
        </w:rPr>
        <w:t>account</w:t>
      </w:r>
      <w:r>
        <w:rPr>
          <w:spacing w:val="-6"/>
          <w:sz w:val="23"/>
        </w:rPr>
        <w:t xml:space="preserve"> </w:t>
      </w:r>
      <w:r>
        <w:rPr>
          <w:spacing w:val="-4"/>
          <w:sz w:val="23"/>
        </w:rPr>
        <w:t>and</w:t>
      </w:r>
      <w:r>
        <w:rPr>
          <w:spacing w:val="-6"/>
          <w:sz w:val="23"/>
        </w:rPr>
        <w:t xml:space="preserve"> </w:t>
      </w:r>
      <w:r>
        <w:rPr>
          <w:spacing w:val="-4"/>
          <w:sz w:val="23"/>
        </w:rPr>
        <w:t>documents</w:t>
      </w:r>
      <w:r>
        <w:rPr>
          <w:spacing w:val="-6"/>
          <w:sz w:val="23"/>
        </w:rPr>
        <w:t xml:space="preserve"> </w:t>
      </w:r>
      <w:r>
        <w:rPr>
          <w:spacing w:val="-4"/>
          <w:sz w:val="23"/>
        </w:rPr>
        <w:t xml:space="preserve">that </w:t>
      </w:r>
      <w:r>
        <w:rPr>
          <w:sz w:val="23"/>
        </w:rPr>
        <w:t>may reasonably be suspected to relate to approved gaming machines, or</w:t>
      </w:r>
    </w:p>
    <w:p w:rsidR="00563BC8" w:rsidRDefault="00334391">
      <w:pPr>
        <w:pStyle w:val="ListParagraph"/>
        <w:numPr>
          <w:ilvl w:val="2"/>
          <w:numId w:val="64"/>
        </w:numPr>
        <w:tabs>
          <w:tab w:val="left" w:pos="2364"/>
          <w:tab w:val="left" w:pos="2367"/>
        </w:tabs>
        <w:spacing w:before="83" w:line="223" w:lineRule="auto"/>
        <w:ind w:right="636"/>
        <w:jc w:val="both"/>
        <w:rPr>
          <w:sz w:val="23"/>
        </w:rPr>
      </w:pPr>
      <w:proofErr w:type="gramStart"/>
      <w:r>
        <w:rPr>
          <w:spacing w:val="-4"/>
          <w:sz w:val="23"/>
        </w:rPr>
        <w:t>require</w:t>
      </w:r>
      <w:proofErr w:type="gramEnd"/>
      <w:r>
        <w:rPr>
          <w:spacing w:val="-10"/>
          <w:sz w:val="23"/>
        </w:rPr>
        <w:t xml:space="preserve"> </w:t>
      </w:r>
      <w:r>
        <w:rPr>
          <w:spacing w:val="-4"/>
          <w:sz w:val="23"/>
        </w:rPr>
        <w:t>any</w:t>
      </w:r>
      <w:r>
        <w:rPr>
          <w:spacing w:val="-11"/>
          <w:sz w:val="23"/>
        </w:rPr>
        <w:t xml:space="preserve"> </w:t>
      </w:r>
      <w:r>
        <w:rPr>
          <w:spacing w:val="-4"/>
          <w:sz w:val="23"/>
        </w:rPr>
        <w:t>person on</w:t>
      </w:r>
      <w:r>
        <w:rPr>
          <w:spacing w:val="-5"/>
          <w:sz w:val="23"/>
        </w:rPr>
        <w:t xml:space="preserve"> </w:t>
      </w:r>
      <w:r>
        <w:rPr>
          <w:spacing w:val="-4"/>
          <w:sz w:val="23"/>
        </w:rPr>
        <w:t>the</w:t>
      </w:r>
      <w:r>
        <w:rPr>
          <w:spacing w:val="-8"/>
          <w:sz w:val="23"/>
        </w:rPr>
        <w:t xml:space="preserve"> </w:t>
      </w:r>
      <w:r>
        <w:rPr>
          <w:spacing w:val="-4"/>
          <w:sz w:val="23"/>
        </w:rPr>
        <w:t>premises</w:t>
      </w:r>
      <w:r>
        <w:rPr>
          <w:spacing w:val="-6"/>
          <w:sz w:val="23"/>
        </w:rPr>
        <w:t xml:space="preserve"> </w:t>
      </w:r>
      <w:r>
        <w:rPr>
          <w:spacing w:val="-4"/>
          <w:sz w:val="23"/>
        </w:rPr>
        <w:t>to</w:t>
      </w:r>
      <w:r>
        <w:rPr>
          <w:spacing w:val="-5"/>
          <w:sz w:val="23"/>
        </w:rPr>
        <w:t xml:space="preserve"> </w:t>
      </w:r>
      <w:r>
        <w:rPr>
          <w:spacing w:val="-4"/>
          <w:sz w:val="23"/>
        </w:rPr>
        <w:t>state</w:t>
      </w:r>
      <w:r>
        <w:rPr>
          <w:spacing w:val="-10"/>
          <w:sz w:val="23"/>
        </w:rPr>
        <w:t xml:space="preserve"> </w:t>
      </w:r>
      <w:r>
        <w:rPr>
          <w:spacing w:val="-4"/>
          <w:sz w:val="23"/>
        </w:rPr>
        <w:t>his</w:t>
      </w:r>
      <w:r>
        <w:rPr>
          <w:spacing w:val="-9"/>
          <w:sz w:val="23"/>
        </w:rPr>
        <w:t xml:space="preserve"> </w:t>
      </w:r>
      <w:r>
        <w:rPr>
          <w:spacing w:val="-4"/>
          <w:sz w:val="23"/>
        </w:rPr>
        <w:t>or</w:t>
      </w:r>
      <w:r>
        <w:rPr>
          <w:spacing w:val="-11"/>
          <w:sz w:val="23"/>
        </w:rPr>
        <w:t xml:space="preserve"> </w:t>
      </w:r>
      <w:r>
        <w:rPr>
          <w:spacing w:val="-4"/>
          <w:sz w:val="23"/>
        </w:rPr>
        <w:t>her</w:t>
      </w:r>
      <w:r>
        <w:rPr>
          <w:spacing w:val="-10"/>
          <w:sz w:val="23"/>
        </w:rPr>
        <w:t xml:space="preserve"> </w:t>
      </w:r>
      <w:r>
        <w:rPr>
          <w:spacing w:val="-4"/>
          <w:sz w:val="23"/>
        </w:rPr>
        <w:t>name</w:t>
      </w:r>
      <w:r>
        <w:rPr>
          <w:spacing w:val="-10"/>
          <w:sz w:val="23"/>
        </w:rPr>
        <w:t xml:space="preserve"> </w:t>
      </w:r>
      <w:r>
        <w:rPr>
          <w:spacing w:val="-4"/>
          <w:sz w:val="23"/>
        </w:rPr>
        <w:t xml:space="preserve">and </w:t>
      </w:r>
      <w:r>
        <w:rPr>
          <w:spacing w:val="-2"/>
          <w:sz w:val="23"/>
        </w:rPr>
        <w:t>address.</w:t>
      </w:r>
    </w:p>
    <w:p w:rsidR="00563BC8" w:rsidRDefault="00334391">
      <w:pPr>
        <w:pStyle w:val="ListParagraph"/>
        <w:numPr>
          <w:ilvl w:val="1"/>
          <w:numId w:val="64"/>
        </w:numPr>
        <w:tabs>
          <w:tab w:val="left" w:pos="1737"/>
          <w:tab w:val="left" w:pos="1740"/>
        </w:tabs>
        <w:spacing w:before="108" w:line="223" w:lineRule="auto"/>
        <w:ind w:right="633"/>
        <w:jc w:val="both"/>
        <w:rPr>
          <w:sz w:val="23"/>
        </w:rPr>
      </w:pPr>
      <w:r>
        <w:rPr>
          <w:spacing w:val="-6"/>
          <w:sz w:val="23"/>
        </w:rPr>
        <w:t>This</w:t>
      </w:r>
      <w:r>
        <w:rPr>
          <w:spacing w:val="-2"/>
          <w:sz w:val="23"/>
        </w:rPr>
        <w:t xml:space="preserve"> </w:t>
      </w:r>
      <w:r>
        <w:rPr>
          <w:spacing w:val="-6"/>
          <w:sz w:val="23"/>
        </w:rPr>
        <w:t>section</w:t>
      </w:r>
      <w:r>
        <w:rPr>
          <w:sz w:val="23"/>
        </w:rPr>
        <w:t xml:space="preserve"> </w:t>
      </w:r>
      <w:r>
        <w:rPr>
          <w:spacing w:val="-6"/>
          <w:sz w:val="23"/>
        </w:rPr>
        <w:t>does</w:t>
      </w:r>
      <w:r>
        <w:rPr>
          <w:spacing w:val="-1"/>
          <w:sz w:val="23"/>
        </w:rPr>
        <w:t xml:space="preserve"> </w:t>
      </w:r>
      <w:r>
        <w:rPr>
          <w:spacing w:val="-6"/>
          <w:sz w:val="23"/>
        </w:rPr>
        <w:t>not</w:t>
      </w:r>
      <w:r>
        <w:rPr>
          <w:spacing w:val="-1"/>
          <w:sz w:val="23"/>
        </w:rPr>
        <w:t xml:space="preserve"> </w:t>
      </w:r>
      <w:proofErr w:type="spellStart"/>
      <w:r>
        <w:rPr>
          <w:spacing w:val="-6"/>
          <w:sz w:val="23"/>
        </w:rPr>
        <w:t>authorise</w:t>
      </w:r>
      <w:proofErr w:type="spellEnd"/>
      <w:r>
        <w:rPr>
          <w:spacing w:val="-1"/>
          <w:sz w:val="23"/>
        </w:rPr>
        <w:t xml:space="preserve"> </w:t>
      </w:r>
      <w:r>
        <w:rPr>
          <w:spacing w:val="-6"/>
          <w:sz w:val="23"/>
        </w:rPr>
        <w:t>a police officer to</w:t>
      </w:r>
      <w:r>
        <w:rPr>
          <w:sz w:val="23"/>
        </w:rPr>
        <w:t xml:space="preserve"> </w:t>
      </w:r>
      <w:r>
        <w:rPr>
          <w:spacing w:val="-6"/>
          <w:sz w:val="23"/>
        </w:rPr>
        <w:t>carry</w:t>
      </w:r>
      <w:r>
        <w:rPr>
          <w:spacing w:val="-9"/>
          <w:sz w:val="23"/>
        </w:rPr>
        <w:t xml:space="preserve"> </w:t>
      </w:r>
      <w:r>
        <w:rPr>
          <w:spacing w:val="-6"/>
          <w:sz w:val="23"/>
        </w:rPr>
        <w:t>away</w:t>
      </w:r>
      <w:r>
        <w:rPr>
          <w:spacing w:val="-8"/>
          <w:sz w:val="23"/>
        </w:rPr>
        <w:t xml:space="preserve"> </w:t>
      </w:r>
      <w:r>
        <w:rPr>
          <w:spacing w:val="-6"/>
          <w:sz w:val="23"/>
        </w:rPr>
        <w:t>any</w:t>
      </w:r>
      <w:r>
        <w:rPr>
          <w:spacing w:val="-9"/>
          <w:sz w:val="23"/>
        </w:rPr>
        <w:t xml:space="preserve"> </w:t>
      </w:r>
      <w:r>
        <w:rPr>
          <w:spacing w:val="-6"/>
          <w:sz w:val="23"/>
        </w:rPr>
        <w:t xml:space="preserve">thing </w:t>
      </w:r>
      <w:r>
        <w:rPr>
          <w:sz w:val="23"/>
        </w:rPr>
        <w:t>for which the officer does not give a receipt.</w:t>
      </w:r>
    </w:p>
    <w:p w:rsidR="00563BC8" w:rsidRDefault="00334391">
      <w:pPr>
        <w:pStyle w:val="ListParagraph"/>
        <w:numPr>
          <w:ilvl w:val="1"/>
          <w:numId w:val="64"/>
        </w:numPr>
        <w:tabs>
          <w:tab w:val="left" w:pos="1737"/>
        </w:tabs>
        <w:spacing w:before="96"/>
        <w:ind w:left="1737" w:hanging="434"/>
        <w:jc w:val="both"/>
        <w:rPr>
          <w:sz w:val="23"/>
        </w:rPr>
      </w:pPr>
      <w:r>
        <w:rPr>
          <w:sz w:val="23"/>
        </w:rPr>
        <w:t>In</w:t>
      </w:r>
      <w:r>
        <w:rPr>
          <w:spacing w:val="-11"/>
          <w:sz w:val="23"/>
        </w:rPr>
        <w:t xml:space="preserve"> </w:t>
      </w:r>
      <w:r>
        <w:rPr>
          <w:sz w:val="23"/>
        </w:rPr>
        <w:t>this</w:t>
      </w:r>
      <w:r>
        <w:rPr>
          <w:spacing w:val="-11"/>
          <w:sz w:val="23"/>
        </w:rPr>
        <w:t xml:space="preserve"> </w:t>
      </w:r>
      <w:r>
        <w:rPr>
          <w:spacing w:val="-2"/>
          <w:sz w:val="23"/>
        </w:rPr>
        <w:t>section:</w:t>
      </w:r>
    </w:p>
    <w:p w:rsidR="00563BC8" w:rsidRDefault="00334391">
      <w:pPr>
        <w:spacing w:before="79" w:line="223" w:lineRule="auto"/>
        <w:ind w:left="1740" w:right="640"/>
        <w:jc w:val="both"/>
        <w:rPr>
          <w:sz w:val="23"/>
        </w:rPr>
      </w:pPr>
      <w:proofErr w:type="gramStart"/>
      <w:r>
        <w:rPr>
          <w:b/>
          <w:i/>
          <w:sz w:val="23"/>
        </w:rPr>
        <w:t>authorised</w:t>
      </w:r>
      <w:proofErr w:type="gramEnd"/>
      <w:r>
        <w:rPr>
          <w:b/>
          <w:i/>
          <w:spacing w:val="-9"/>
          <w:sz w:val="23"/>
        </w:rPr>
        <w:t xml:space="preserve"> </w:t>
      </w:r>
      <w:r>
        <w:rPr>
          <w:b/>
          <w:i/>
          <w:sz w:val="23"/>
        </w:rPr>
        <w:t>justice</w:t>
      </w:r>
      <w:r>
        <w:rPr>
          <w:b/>
          <w:i/>
          <w:spacing w:val="-9"/>
          <w:sz w:val="23"/>
        </w:rPr>
        <w:t xml:space="preserve"> </w:t>
      </w:r>
      <w:r>
        <w:rPr>
          <w:sz w:val="23"/>
        </w:rPr>
        <w:t>has</w:t>
      </w:r>
      <w:r>
        <w:rPr>
          <w:spacing w:val="-9"/>
          <w:sz w:val="23"/>
        </w:rPr>
        <w:t xml:space="preserve"> </w:t>
      </w:r>
      <w:r>
        <w:rPr>
          <w:sz w:val="23"/>
        </w:rPr>
        <w:t>the</w:t>
      </w:r>
      <w:r>
        <w:rPr>
          <w:spacing w:val="-9"/>
          <w:sz w:val="23"/>
        </w:rPr>
        <w:t xml:space="preserve"> </w:t>
      </w:r>
      <w:r>
        <w:rPr>
          <w:sz w:val="23"/>
        </w:rPr>
        <w:t>same</w:t>
      </w:r>
      <w:r>
        <w:rPr>
          <w:spacing w:val="-9"/>
          <w:sz w:val="23"/>
        </w:rPr>
        <w:t xml:space="preserve"> </w:t>
      </w:r>
      <w:r>
        <w:rPr>
          <w:sz w:val="23"/>
        </w:rPr>
        <w:t>meaning</w:t>
      </w:r>
      <w:r>
        <w:rPr>
          <w:spacing w:val="-12"/>
          <w:sz w:val="23"/>
        </w:rPr>
        <w:t xml:space="preserve"> </w:t>
      </w:r>
      <w:r>
        <w:rPr>
          <w:sz w:val="23"/>
        </w:rPr>
        <w:t>as</w:t>
      </w:r>
      <w:r>
        <w:rPr>
          <w:spacing w:val="-9"/>
          <w:sz w:val="23"/>
        </w:rPr>
        <w:t xml:space="preserve"> </w:t>
      </w:r>
      <w:r>
        <w:rPr>
          <w:sz w:val="23"/>
        </w:rPr>
        <w:t>in</w:t>
      </w:r>
      <w:r>
        <w:rPr>
          <w:spacing w:val="-9"/>
          <w:sz w:val="23"/>
        </w:rPr>
        <w:t xml:space="preserve"> </w:t>
      </w:r>
      <w:r>
        <w:rPr>
          <w:sz w:val="23"/>
        </w:rPr>
        <w:t>the</w:t>
      </w:r>
      <w:r>
        <w:rPr>
          <w:spacing w:val="-9"/>
          <w:sz w:val="23"/>
        </w:rPr>
        <w:t xml:space="preserve"> </w:t>
      </w:r>
      <w:r>
        <w:rPr>
          <w:i/>
          <w:sz w:val="23"/>
        </w:rPr>
        <w:t>Search</w:t>
      </w:r>
      <w:r>
        <w:rPr>
          <w:i/>
          <w:spacing w:val="-9"/>
          <w:sz w:val="23"/>
        </w:rPr>
        <w:t xml:space="preserve"> </w:t>
      </w:r>
      <w:r>
        <w:rPr>
          <w:i/>
          <w:sz w:val="23"/>
        </w:rPr>
        <w:t>Warrants Act 1985</w:t>
      </w:r>
      <w:r>
        <w:rPr>
          <w:sz w:val="23"/>
        </w:rPr>
        <w:t>.</w:t>
      </w:r>
    </w:p>
    <w:p w:rsidR="00563BC8" w:rsidRDefault="00334391">
      <w:pPr>
        <w:pStyle w:val="ListParagraph"/>
        <w:numPr>
          <w:ilvl w:val="0"/>
          <w:numId w:val="64"/>
        </w:numPr>
        <w:tabs>
          <w:tab w:val="left" w:pos="1289"/>
        </w:tabs>
        <w:spacing w:before="236"/>
        <w:ind w:hanging="600"/>
        <w:jc w:val="left"/>
        <w:rPr>
          <w:rFonts w:ascii="Arial"/>
          <w:b/>
          <w:sz w:val="21"/>
        </w:rPr>
      </w:pPr>
      <w:r>
        <w:rPr>
          <w:rFonts w:ascii="Arial"/>
          <w:b/>
          <w:spacing w:val="-6"/>
          <w:sz w:val="21"/>
        </w:rPr>
        <w:t>Forfeiture</w:t>
      </w:r>
      <w:r>
        <w:rPr>
          <w:rFonts w:ascii="Arial"/>
          <w:b/>
          <w:spacing w:val="-3"/>
          <w:sz w:val="21"/>
        </w:rPr>
        <w:t xml:space="preserve"> </w:t>
      </w:r>
      <w:r>
        <w:rPr>
          <w:rFonts w:ascii="Arial"/>
          <w:b/>
          <w:spacing w:val="-6"/>
          <w:sz w:val="21"/>
        </w:rPr>
        <w:t>or</w:t>
      </w:r>
      <w:r>
        <w:rPr>
          <w:rFonts w:ascii="Arial"/>
          <w:b/>
          <w:spacing w:val="-1"/>
          <w:sz w:val="21"/>
        </w:rPr>
        <w:t xml:space="preserve"> </w:t>
      </w:r>
      <w:r>
        <w:rPr>
          <w:rFonts w:ascii="Arial"/>
          <w:b/>
          <w:spacing w:val="-6"/>
          <w:sz w:val="21"/>
        </w:rPr>
        <w:t>return</w:t>
      </w:r>
      <w:r>
        <w:rPr>
          <w:rFonts w:ascii="Arial"/>
          <w:b/>
          <w:spacing w:val="-3"/>
          <w:sz w:val="21"/>
        </w:rPr>
        <w:t xml:space="preserve"> </w:t>
      </w:r>
      <w:r>
        <w:rPr>
          <w:rFonts w:ascii="Arial"/>
          <w:b/>
          <w:spacing w:val="-6"/>
          <w:sz w:val="21"/>
        </w:rPr>
        <w:t>of</w:t>
      </w:r>
      <w:r>
        <w:rPr>
          <w:rFonts w:ascii="Arial"/>
          <w:b/>
          <w:spacing w:val="-1"/>
          <w:sz w:val="21"/>
        </w:rPr>
        <w:t xml:space="preserve"> </w:t>
      </w:r>
      <w:r>
        <w:rPr>
          <w:rFonts w:ascii="Arial"/>
          <w:b/>
          <w:spacing w:val="-6"/>
          <w:sz w:val="21"/>
        </w:rPr>
        <w:t>removed</w:t>
      </w:r>
      <w:r>
        <w:rPr>
          <w:rFonts w:ascii="Arial"/>
          <w:b/>
          <w:spacing w:val="-3"/>
          <w:sz w:val="21"/>
        </w:rPr>
        <w:t xml:space="preserve"> </w:t>
      </w:r>
      <w:r>
        <w:rPr>
          <w:rFonts w:ascii="Arial"/>
          <w:b/>
          <w:spacing w:val="-6"/>
          <w:sz w:val="21"/>
        </w:rPr>
        <w:t>or</w:t>
      </w:r>
      <w:r>
        <w:rPr>
          <w:rFonts w:ascii="Arial"/>
          <w:b/>
          <w:spacing w:val="-1"/>
          <w:sz w:val="21"/>
        </w:rPr>
        <w:t xml:space="preserve"> </w:t>
      </w:r>
      <w:r>
        <w:rPr>
          <w:rFonts w:ascii="Arial"/>
          <w:b/>
          <w:spacing w:val="-6"/>
          <w:sz w:val="21"/>
        </w:rPr>
        <w:t>seized</w:t>
      </w:r>
      <w:r>
        <w:rPr>
          <w:rFonts w:ascii="Arial"/>
          <w:b/>
          <w:spacing w:val="-3"/>
          <w:sz w:val="21"/>
        </w:rPr>
        <w:t xml:space="preserve"> </w:t>
      </w:r>
      <w:r>
        <w:rPr>
          <w:rFonts w:ascii="Arial"/>
          <w:b/>
          <w:spacing w:val="-6"/>
          <w:sz w:val="21"/>
        </w:rPr>
        <w:t>gaming</w:t>
      </w:r>
      <w:r>
        <w:rPr>
          <w:rFonts w:ascii="Arial"/>
          <w:b/>
          <w:spacing w:val="-3"/>
          <w:sz w:val="21"/>
        </w:rPr>
        <w:t xml:space="preserve"> </w:t>
      </w:r>
      <w:r>
        <w:rPr>
          <w:rFonts w:ascii="Arial"/>
          <w:b/>
          <w:spacing w:val="-6"/>
          <w:sz w:val="21"/>
        </w:rPr>
        <w:t>machines</w:t>
      </w:r>
    </w:p>
    <w:p w:rsidR="00563BC8" w:rsidRDefault="00334391">
      <w:pPr>
        <w:pStyle w:val="ListParagraph"/>
        <w:numPr>
          <w:ilvl w:val="1"/>
          <w:numId w:val="64"/>
        </w:numPr>
        <w:tabs>
          <w:tab w:val="left" w:pos="1737"/>
          <w:tab w:val="left" w:pos="1740"/>
        </w:tabs>
        <w:spacing w:before="99" w:line="223" w:lineRule="auto"/>
        <w:ind w:right="633"/>
        <w:jc w:val="both"/>
        <w:rPr>
          <w:sz w:val="23"/>
        </w:rPr>
      </w:pPr>
      <w:r>
        <w:rPr>
          <w:sz w:val="23"/>
        </w:rPr>
        <w:t>This</w:t>
      </w:r>
      <w:r>
        <w:rPr>
          <w:spacing w:val="-15"/>
          <w:sz w:val="23"/>
        </w:rPr>
        <w:t xml:space="preserve"> </w:t>
      </w:r>
      <w:r>
        <w:rPr>
          <w:sz w:val="23"/>
        </w:rPr>
        <w:t>section</w:t>
      </w:r>
      <w:r>
        <w:rPr>
          <w:spacing w:val="-14"/>
          <w:sz w:val="23"/>
        </w:rPr>
        <w:t xml:space="preserve"> </w:t>
      </w:r>
      <w:r>
        <w:rPr>
          <w:sz w:val="23"/>
        </w:rPr>
        <w:t>applies</w:t>
      </w:r>
      <w:r>
        <w:rPr>
          <w:spacing w:val="-15"/>
          <w:sz w:val="23"/>
        </w:rPr>
        <w:t xml:space="preserve"> </w:t>
      </w:r>
      <w:r>
        <w:rPr>
          <w:sz w:val="23"/>
        </w:rPr>
        <w:t>to</w:t>
      </w:r>
      <w:r>
        <w:rPr>
          <w:spacing w:val="-14"/>
          <w:sz w:val="23"/>
        </w:rPr>
        <w:t xml:space="preserve"> </w:t>
      </w:r>
      <w:r>
        <w:rPr>
          <w:sz w:val="23"/>
        </w:rPr>
        <w:t>an</w:t>
      </w:r>
      <w:r>
        <w:rPr>
          <w:spacing w:val="-14"/>
          <w:sz w:val="23"/>
        </w:rPr>
        <w:t xml:space="preserve"> </w:t>
      </w:r>
      <w:r>
        <w:rPr>
          <w:sz w:val="23"/>
        </w:rPr>
        <w:t>approved</w:t>
      </w:r>
      <w:r>
        <w:rPr>
          <w:spacing w:val="-15"/>
          <w:sz w:val="23"/>
        </w:rPr>
        <w:t xml:space="preserve"> </w:t>
      </w:r>
      <w:r>
        <w:rPr>
          <w:sz w:val="23"/>
        </w:rPr>
        <w:t>gaming</w:t>
      </w:r>
      <w:r>
        <w:rPr>
          <w:spacing w:val="-14"/>
          <w:sz w:val="23"/>
        </w:rPr>
        <w:t xml:space="preserve"> </w:t>
      </w:r>
      <w:r>
        <w:rPr>
          <w:sz w:val="23"/>
        </w:rPr>
        <w:t>machine</w:t>
      </w:r>
      <w:r>
        <w:rPr>
          <w:spacing w:val="-14"/>
          <w:sz w:val="23"/>
        </w:rPr>
        <w:t xml:space="preserve"> </w:t>
      </w:r>
      <w:r>
        <w:rPr>
          <w:sz w:val="23"/>
        </w:rPr>
        <w:t>if</w:t>
      </w:r>
      <w:r>
        <w:rPr>
          <w:spacing w:val="-15"/>
          <w:sz w:val="23"/>
        </w:rPr>
        <w:t xml:space="preserve"> </w:t>
      </w:r>
      <w:r>
        <w:rPr>
          <w:sz w:val="23"/>
        </w:rPr>
        <w:t>it</w:t>
      </w:r>
      <w:r>
        <w:rPr>
          <w:spacing w:val="-14"/>
          <w:sz w:val="23"/>
        </w:rPr>
        <w:t xml:space="preserve"> </w:t>
      </w:r>
      <w:r>
        <w:rPr>
          <w:sz w:val="23"/>
        </w:rPr>
        <w:t>is</w:t>
      </w:r>
      <w:r>
        <w:rPr>
          <w:spacing w:val="-15"/>
          <w:sz w:val="23"/>
        </w:rPr>
        <w:t xml:space="preserve"> </w:t>
      </w:r>
      <w:r>
        <w:rPr>
          <w:sz w:val="23"/>
        </w:rPr>
        <w:t xml:space="preserve">removed </w:t>
      </w:r>
      <w:r>
        <w:rPr>
          <w:spacing w:val="-2"/>
          <w:sz w:val="23"/>
        </w:rPr>
        <w:t>under</w:t>
      </w:r>
      <w:r>
        <w:rPr>
          <w:spacing w:val="-10"/>
          <w:sz w:val="23"/>
        </w:rPr>
        <w:t xml:space="preserve"> </w:t>
      </w:r>
      <w:r>
        <w:rPr>
          <w:spacing w:val="-2"/>
          <w:sz w:val="23"/>
        </w:rPr>
        <w:t>section</w:t>
      </w:r>
      <w:r>
        <w:rPr>
          <w:spacing w:val="-9"/>
          <w:sz w:val="23"/>
        </w:rPr>
        <w:t xml:space="preserve"> </w:t>
      </w:r>
      <w:r>
        <w:rPr>
          <w:spacing w:val="-2"/>
          <w:sz w:val="23"/>
        </w:rPr>
        <w:t>183</w:t>
      </w:r>
      <w:r>
        <w:rPr>
          <w:spacing w:val="-9"/>
          <w:sz w:val="23"/>
        </w:rPr>
        <w:t xml:space="preserve"> </w:t>
      </w:r>
      <w:r>
        <w:rPr>
          <w:spacing w:val="-2"/>
          <w:sz w:val="23"/>
        </w:rPr>
        <w:t>or</w:t>
      </w:r>
      <w:r>
        <w:rPr>
          <w:spacing w:val="-8"/>
          <w:sz w:val="23"/>
        </w:rPr>
        <w:t xml:space="preserve"> </w:t>
      </w:r>
      <w:r>
        <w:rPr>
          <w:spacing w:val="-2"/>
          <w:sz w:val="23"/>
        </w:rPr>
        <w:t>is</w:t>
      </w:r>
      <w:r>
        <w:rPr>
          <w:spacing w:val="-6"/>
          <w:sz w:val="23"/>
        </w:rPr>
        <w:t xml:space="preserve"> </w:t>
      </w:r>
      <w:r>
        <w:rPr>
          <w:spacing w:val="-2"/>
          <w:sz w:val="23"/>
        </w:rPr>
        <w:t>seized</w:t>
      </w:r>
      <w:r>
        <w:rPr>
          <w:spacing w:val="-8"/>
          <w:sz w:val="23"/>
        </w:rPr>
        <w:t xml:space="preserve"> </w:t>
      </w:r>
      <w:r>
        <w:rPr>
          <w:spacing w:val="-2"/>
          <w:sz w:val="23"/>
        </w:rPr>
        <w:t>under</w:t>
      </w:r>
      <w:r>
        <w:rPr>
          <w:spacing w:val="-10"/>
          <w:sz w:val="23"/>
        </w:rPr>
        <w:t xml:space="preserve"> </w:t>
      </w:r>
      <w:r>
        <w:rPr>
          <w:spacing w:val="-2"/>
          <w:sz w:val="23"/>
        </w:rPr>
        <w:t>section</w:t>
      </w:r>
      <w:r>
        <w:rPr>
          <w:spacing w:val="-9"/>
          <w:sz w:val="23"/>
        </w:rPr>
        <w:t xml:space="preserve"> </w:t>
      </w:r>
      <w:r>
        <w:rPr>
          <w:spacing w:val="-2"/>
          <w:sz w:val="23"/>
        </w:rPr>
        <w:t>184</w:t>
      </w:r>
      <w:r>
        <w:rPr>
          <w:spacing w:val="-9"/>
          <w:sz w:val="23"/>
        </w:rPr>
        <w:t xml:space="preserve"> </w:t>
      </w:r>
      <w:r>
        <w:rPr>
          <w:spacing w:val="-2"/>
          <w:sz w:val="23"/>
        </w:rPr>
        <w:t>in</w:t>
      </w:r>
      <w:r>
        <w:rPr>
          <w:spacing w:val="-9"/>
          <w:sz w:val="23"/>
        </w:rPr>
        <w:t xml:space="preserve"> </w:t>
      </w:r>
      <w:r>
        <w:rPr>
          <w:spacing w:val="-2"/>
          <w:sz w:val="23"/>
        </w:rPr>
        <w:t>the</w:t>
      </w:r>
      <w:r>
        <w:rPr>
          <w:spacing w:val="-10"/>
          <w:sz w:val="23"/>
        </w:rPr>
        <w:t xml:space="preserve"> </w:t>
      </w:r>
      <w:r>
        <w:rPr>
          <w:spacing w:val="-2"/>
          <w:sz w:val="23"/>
        </w:rPr>
        <w:t>execution</w:t>
      </w:r>
      <w:r>
        <w:rPr>
          <w:spacing w:val="-9"/>
          <w:sz w:val="23"/>
        </w:rPr>
        <w:t xml:space="preserve"> </w:t>
      </w:r>
      <w:r>
        <w:rPr>
          <w:spacing w:val="-2"/>
          <w:sz w:val="23"/>
        </w:rPr>
        <w:t>of</w:t>
      </w:r>
      <w:r>
        <w:rPr>
          <w:spacing w:val="-10"/>
          <w:sz w:val="23"/>
        </w:rPr>
        <w:t xml:space="preserve"> </w:t>
      </w:r>
      <w:r>
        <w:rPr>
          <w:spacing w:val="-2"/>
          <w:sz w:val="23"/>
        </w:rPr>
        <w:t xml:space="preserve">a </w:t>
      </w:r>
      <w:r>
        <w:rPr>
          <w:sz w:val="23"/>
        </w:rPr>
        <w:t>search warrant.</w:t>
      </w:r>
    </w:p>
    <w:p w:rsidR="00563BC8" w:rsidRDefault="00334391">
      <w:pPr>
        <w:pStyle w:val="ListParagraph"/>
        <w:numPr>
          <w:ilvl w:val="1"/>
          <w:numId w:val="64"/>
        </w:numPr>
        <w:tabs>
          <w:tab w:val="left" w:pos="1737"/>
          <w:tab w:val="left" w:pos="1740"/>
        </w:tabs>
        <w:spacing w:before="109" w:line="223" w:lineRule="auto"/>
        <w:ind w:right="635"/>
        <w:jc w:val="both"/>
        <w:rPr>
          <w:sz w:val="23"/>
        </w:rPr>
      </w:pPr>
      <w:r>
        <w:rPr>
          <w:spacing w:val="-4"/>
          <w:sz w:val="23"/>
        </w:rPr>
        <w:t>A</w:t>
      </w:r>
      <w:r>
        <w:rPr>
          <w:spacing w:val="-11"/>
          <w:sz w:val="23"/>
        </w:rPr>
        <w:t xml:space="preserve"> </w:t>
      </w:r>
      <w:r>
        <w:rPr>
          <w:spacing w:val="-4"/>
          <w:sz w:val="23"/>
        </w:rPr>
        <w:t>Licensing</w:t>
      </w:r>
      <w:r>
        <w:rPr>
          <w:spacing w:val="-10"/>
          <w:sz w:val="23"/>
        </w:rPr>
        <w:t xml:space="preserve"> </w:t>
      </w:r>
      <w:r>
        <w:rPr>
          <w:spacing w:val="-4"/>
          <w:sz w:val="23"/>
        </w:rPr>
        <w:t>Magistrate</w:t>
      </w:r>
      <w:r>
        <w:rPr>
          <w:spacing w:val="-11"/>
          <w:sz w:val="23"/>
        </w:rPr>
        <w:t xml:space="preserve"> </w:t>
      </w:r>
      <w:r>
        <w:rPr>
          <w:spacing w:val="-4"/>
          <w:sz w:val="23"/>
        </w:rPr>
        <w:t>or</w:t>
      </w:r>
      <w:r>
        <w:rPr>
          <w:spacing w:val="-10"/>
          <w:sz w:val="23"/>
        </w:rPr>
        <w:t xml:space="preserve"> </w:t>
      </w:r>
      <w:r>
        <w:rPr>
          <w:spacing w:val="-4"/>
          <w:sz w:val="23"/>
        </w:rPr>
        <w:t>other</w:t>
      </w:r>
      <w:r>
        <w:rPr>
          <w:spacing w:val="-10"/>
          <w:sz w:val="23"/>
        </w:rPr>
        <w:t xml:space="preserve"> </w:t>
      </w:r>
      <w:r>
        <w:rPr>
          <w:spacing w:val="-4"/>
          <w:sz w:val="23"/>
        </w:rPr>
        <w:t>Magistrate,</w:t>
      </w:r>
      <w:r>
        <w:rPr>
          <w:spacing w:val="-11"/>
          <w:sz w:val="23"/>
        </w:rPr>
        <w:t xml:space="preserve"> </w:t>
      </w:r>
      <w:r>
        <w:rPr>
          <w:spacing w:val="-4"/>
          <w:sz w:val="23"/>
        </w:rPr>
        <w:t>the</w:t>
      </w:r>
      <w:r>
        <w:rPr>
          <w:spacing w:val="-10"/>
          <w:sz w:val="23"/>
        </w:rPr>
        <w:t xml:space="preserve"> </w:t>
      </w:r>
      <w:r>
        <w:rPr>
          <w:spacing w:val="-4"/>
          <w:sz w:val="23"/>
        </w:rPr>
        <w:t>Principal</w:t>
      </w:r>
      <w:r>
        <w:rPr>
          <w:spacing w:val="-10"/>
          <w:sz w:val="23"/>
        </w:rPr>
        <w:t xml:space="preserve"> </w:t>
      </w:r>
      <w:r>
        <w:rPr>
          <w:spacing w:val="-4"/>
          <w:sz w:val="23"/>
        </w:rPr>
        <w:t>Registrar,</w:t>
      </w:r>
      <w:r>
        <w:rPr>
          <w:spacing w:val="-11"/>
          <w:sz w:val="23"/>
        </w:rPr>
        <w:t xml:space="preserve"> </w:t>
      </w:r>
      <w:r>
        <w:rPr>
          <w:spacing w:val="-4"/>
          <w:sz w:val="23"/>
        </w:rPr>
        <w:t xml:space="preserve">or </w:t>
      </w:r>
      <w:r>
        <w:rPr>
          <w:sz w:val="23"/>
        </w:rPr>
        <w:t xml:space="preserve">an authorised justice under the </w:t>
      </w:r>
      <w:r>
        <w:rPr>
          <w:i/>
          <w:sz w:val="23"/>
        </w:rPr>
        <w:t>Search Warrants Act 1985</w:t>
      </w:r>
      <w:r>
        <w:rPr>
          <w:sz w:val="23"/>
        </w:rPr>
        <w:t>, may (whether</w:t>
      </w:r>
      <w:r>
        <w:rPr>
          <w:spacing w:val="-9"/>
          <w:sz w:val="23"/>
        </w:rPr>
        <w:t xml:space="preserve"> </w:t>
      </w:r>
      <w:r>
        <w:rPr>
          <w:sz w:val="23"/>
        </w:rPr>
        <w:t>or</w:t>
      </w:r>
      <w:r>
        <w:rPr>
          <w:spacing w:val="-9"/>
          <w:sz w:val="23"/>
        </w:rPr>
        <w:t xml:space="preserve"> </w:t>
      </w:r>
      <w:r>
        <w:rPr>
          <w:sz w:val="23"/>
        </w:rPr>
        <w:t>not</w:t>
      </w:r>
      <w:r>
        <w:rPr>
          <w:spacing w:val="-8"/>
          <w:sz w:val="23"/>
        </w:rPr>
        <w:t xml:space="preserve"> </w:t>
      </w:r>
      <w:r>
        <w:rPr>
          <w:sz w:val="23"/>
        </w:rPr>
        <w:t>on</w:t>
      </w:r>
      <w:r>
        <w:rPr>
          <w:spacing w:val="-8"/>
          <w:sz w:val="23"/>
        </w:rPr>
        <w:t xml:space="preserve"> </w:t>
      </w:r>
      <w:r>
        <w:rPr>
          <w:sz w:val="23"/>
        </w:rPr>
        <w:t>application</w:t>
      </w:r>
      <w:r>
        <w:rPr>
          <w:spacing w:val="-8"/>
          <w:sz w:val="23"/>
        </w:rPr>
        <w:t xml:space="preserve"> </w:t>
      </w:r>
      <w:r>
        <w:rPr>
          <w:sz w:val="23"/>
        </w:rPr>
        <w:t>by</w:t>
      </w:r>
      <w:r>
        <w:rPr>
          <w:spacing w:val="-14"/>
          <w:sz w:val="23"/>
        </w:rPr>
        <w:t xml:space="preserve"> </w:t>
      </w:r>
      <w:r>
        <w:rPr>
          <w:sz w:val="23"/>
        </w:rPr>
        <w:t>a</w:t>
      </w:r>
      <w:r>
        <w:rPr>
          <w:spacing w:val="-9"/>
          <w:sz w:val="23"/>
        </w:rPr>
        <w:t xml:space="preserve"> </w:t>
      </w:r>
      <w:r>
        <w:rPr>
          <w:sz w:val="23"/>
        </w:rPr>
        <w:t>police</w:t>
      </w:r>
      <w:r>
        <w:rPr>
          <w:spacing w:val="-9"/>
          <w:sz w:val="23"/>
        </w:rPr>
        <w:t xml:space="preserve"> </w:t>
      </w:r>
      <w:r>
        <w:rPr>
          <w:sz w:val="23"/>
        </w:rPr>
        <w:t>officer)</w:t>
      </w:r>
      <w:r>
        <w:rPr>
          <w:spacing w:val="-6"/>
          <w:sz w:val="23"/>
        </w:rPr>
        <w:t xml:space="preserve"> </w:t>
      </w:r>
      <w:r>
        <w:rPr>
          <w:sz w:val="23"/>
        </w:rPr>
        <w:t>issue</w:t>
      </w:r>
      <w:r>
        <w:rPr>
          <w:spacing w:val="-9"/>
          <w:sz w:val="23"/>
        </w:rPr>
        <w:t xml:space="preserve"> </w:t>
      </w:r>
      <w:r>
        <w:rPr>
          <w:sz w:val="23"/>
        </w:rPr>
        <w:t>a</w:t>
      </w:r>
      <w:r>
        <w:rPr>
          <w:spacing w:val="-9"/>
          <w:sz w:val="23"/>
        </w:rPr>
        <w:t xml:space="preserve"> </w:t>
      </w:r>
      <w:r>
        <w:rPr>
          <w:sz w:val="23"/>
        </w:rPr>
        <w:t xml:space="preserve">summons </w:t>
      </w:r>
      <w:r>
        <w:rPr>
          <w:spacing w:val="-2"/>
          <w:sz w:val="23"/>
        </w:rPr>
        <w:t>requiring:</w:t>
      </w:r>
    </w:p>
    <w:p w:rsidR="00563BC8" w:rsidRDefault="00334391">
      <w:pPr>
        <w:pStyle w:val="ListParagraph"/>
        <w:numPr>
          <w:ilvl w:val="2"/>
          <w:numId w:val="64"/>
        </w:numPr>
        <w:tabs>
          <w:tab w:val="left" w:pos="2364"/>
          <w:tab w:val="left" w:pos="2367"/>
        </w:tabs>
        <w:spacing w:line="223" w:lineRule="auto"/>
        <w:ind w:right="641"/>
        <w:jc w:val="both"/>
        <w:rPr>
          <w:sz w:val="23"/>
        </w:rPr>
      </w:pPr>
      <w:r>
        <w:rPr>
          <w:sz w:val="23"/>
        </w:rPr>
        <w:t>the owner of an approved gaming machine to which this section applies, or</w:t>
      </w:r>
    </w:p>
    <w:p w:rsidR="00563BC8" w:rsidRDefault="00563BC8">
      <w:pPr>
        <w:spacing w:line="223" w:lineRule="auto"/>
        <w:jc w:val="both"/>
        <w:rPr>
          <w:sz w:val="23"/>
        </w:rPr>
        <w:sectPr w:rsidR="00563BC8">
          <w:pgSz w:w="11900" w:h="16840"/>
          <w:pgMar w:top="3780" w:right="1680" w:bottom="2100" w:left="1680" w:header="2751" w:footer="1910" w:gutter="0"/>
          <w:cols w:space="720"/>
        </w:sectPr>
      </w:pPr>
    </w:p>
    <w:p w:rsidR="00563BC8" w:rsidRDefault="00563BC8">
      <w:pPr>
        <w:pStyle w:val="BodyText"/>
        <w:spacing w:before="128"/>
        <w:ind w:left="0"/>
        <w:jc w:val="left"/>
      </w:pPr>
    </w:p>
    <w:p w:rsidR="00563BC8" w:rsidRDefault="00334391">
      <w:pPr>
        <w:pStyle w:val="ListParagraph"/>
        <w:numPr>
          <w:ilvl w:val="2"/>
          <w:numId w:val="64"/>
        </w:numPr>
        <w:tabs>
          <w:tab w:val="left" w:pos="2365"/>
          <w:tab w:val="left" w:pos="2367"/>
        </w:tabs>
        <w:spacing w:before="0" w:line="223" w:lineRule="auto"/>
        <w:ind w:right="635"/>
        <w:jc w:val="both"/>
        <w:rPr>
          <w:sz w:val="23"/>
        </w:rPr>
      </w:pPr>
      <w:r>
        <w:rPr>
          <w:sz w:val="23"/>
        </w:rPr>
        <w:t>the owner or occupier of the premises from which such a gaming</w:t>
      </w:r>
      <w:r>
        <w:rPr>
          <w:spacing w:val="-1"/>
          <w:sz w:val="23"/>
        </w:rPr>
        <w:t xml:space="preserve"> </w:t>
      </w:r>
      <w:r>
        <w:rPr>
          <w:sz w:val="23"/>
        </w:rPr>
        <w:t>machine was removed or on which it was seized,</w:t>
      </w:r>
    </w:p>
    <w:p w:rsidR="00563BC8" w:rsidRDefault="00334391">
      <w:pPr>
        <w:pStyle w:val="BodyText"/>
        <w:spacing w:before="111" w:line="223" w:lineRule="auto"/>
        <w:ind w:right="635"/>
      </w:pPr>
      <w:proofErr w:type="gramStart"/>
      <w:r>
        <w:t>to</w:t>
      </w:r>
      <w:proofErr w:type="gramEnd"/>
      <w:r>
        <w:rPr>
          <w:spacing w:val="-3"/>
        </w:rPr>
        <w:t xml:space="preserve"> </w:t>
      </w:r>
      <w:r>
        <w:t>appear</w:t>
      </w:r>
      <w:r>
        <w:rPr>
          <w:spacing w:val="-4"/>
        </w:rPr>
        <w:t xml:space="preserve"> </w:t>
      </w:r>
      <w:r>
        <w:t>before</w:t>
      </w:r>
      <w:r>
        <w:rPr>
          <w:spacing w:val="-4"/>
        </w:rPr>
        <w:t xml:space="preserve"> </w:t>
      </w:r>
      <w:r>
        <w:t>the</w:t>
      </w:r>
      <w:r>
        <w:rPr>
          <w:spacing w:val="-4"/>
        </w:rPr>
        <w:t xml:space="preserve"> </w:t>
      </w:r>
      <w:r>
        <w:t>Licensing</w:t>
      </w:r>
      <w:r>
        <w:rPr>
          <w:spacing w:val="-6"/>
        </w:rPr>
        <w:t xml:space="preserve"> </w:t>
      </w:r>
      <w:r>
        <w:t>Court</w:t>
      </w:r>
      <w:r>
        <w:rPr>
          <w:spacing w:val="-4"/>
        </w:rPr>
        <w:t xml:space="preserve"> </w:t>
      </w:r>
      <w:r>
        <w:t>and show where</w:t>
      </w:r>
      <w:r>
        <w:rPr>
          <w:spacing w:val="-4"/>
        </w:rPr>
        <w:t xml:space="preserve"> </w:t>
      </w:r>
      <w:r>
        <w:t>and</w:t>
      </w:r>
      <w:r>
        <w:rPr>
          <w:spacing w:val="-3"/>
        </w:rPr>
        <w:t xml:space="preserve"> </w:t>
      </w:r>
      <w:r>
        <w:t>for</w:t>
      </w:r>
      <w:r>
        <w:rPr>
          <w:spacing w:val="-4"/>
        </w:rPr>
        <w:t xml:space="preserve"> </w:t>
      </w:r>
      <w:r>
        <w:t xml:space="preserve">what </w:t>
      </w:r>
      <w:r>
        <w:rPr>
          <w:spacing w:val="-4"/>
        </w:rPr>
        <w:t>purpose</w:t>
      </w:r>
      <w:r>
        <w:rPr>
          <w:spacing w:val="-11"/>
        </w:rPr>
        <w:t xml:space="preserve"> </w:t>
      </w:r>
      <w:r>
        <w:rPr>
          <w:spacing w:val="-4"/>
        </w:rPr>
        <w:t>the</w:t>
      </w:r>
      <w:r>
        <w:rPr>
          <w:spacing w:val="-10"/>
        </w:rPr>
        <w:t xml:space="preserve"> </w:t>
      </w:r>
      <w:r>
        <w:rPr>
          <w:spacing w:val="-4"/>
        </w:rPr>
        <w:t>person</w:t>
      </w:r>
      <w:r>
        <w:rPr>
          <w:spacing w:val="-11"/>
        </w:rPr>
        <w:t xml:space="preserve"> </w:t>
      </w:r>
      <w:r>
        <w:rPr>
          <w:spacing w:val="-4"/>
        </w:rPr>
        <w:t>summoned</w:t>
      </w:r>
      <w:r>
        <w:rPr>
          <w:spacing w:val="-10"/>
        </w:rPr>
        <w:t xml:space="preserve"> </w:t>
      </w:r>
      <w:r>
        <w:rPr>
          <w:spacing w:val="-4"/>
        </w:rPr>
        <w:t>came</w:t>
      </w:r>
      <w:r>
        <w:rPr>
          <w:spacing w:val="-10"/>
        </w:rPr>
        <w:t xml:space="preserve"> </w:t>
      </w:r>
      <w:r>
        <w:rPr>
          <w:spacing w:val="-4"/>
        </w:rPr>
        <w:t>to</w:t>
      </w:r>
      <w:r>
        <w:rPr>
          <w:spacing w:val="-11"/>
        </w:rPr>
        <w:t xml:space="preserve"> </w:t>
      </w:r>
      <w:r>
        <w:rPr>
          <w:spacing w:val="-4"/>
        </w:rPr>
        <w:t>be</w:t>
      </w:r>
      <w:r>
        <w:rPr>
          <w:spacing w:val="-10"/>
        </w:rPr>
        <w:t xml:space="preserve"> </w:t>
      </w:r>
      <w:r>
        <w:rPr>
          <w:spacing w:val="-4"/>
        </w:rPr>
        <w:t>in</w:t>
      </w:r>
      <w:r>
        <w:rPr>
          <w:spacing w:val="-10"/>
        </w:rPr>
        <w:t xml:space="preserve"> </w:t>
      </w:r>
      <w:r>
        <w:rPr>
          <w:spacing w:val="-4"/>
        </w:rPr>
        <w:t>possession</w:t>
      </w:r>
      <w:r>
        <w:rPr>
          <w:spacing w:val="-11"/>
        </w:rPr>
        <w:t xml:space="preserve"> </w:t>
      </w:r>
      <w:r>
        <w:rPr>
          <w:spacing w:val="-4"/>
        </w:rPr>
        <w:t>of</w:t>
      </w:r>
      <w:r>
        <w:rPr>
          <w:spacing w:val="-10"/>
        </w:rPr>
        <w:t xml:space="preserve"> </w:t>
      </w:r>
      <w:r>
        <w:rPr>
          <w:spacing w:val="-4"/>
        </w:rPr>
        <w:t>the</w:t>
      </w:r>
      <w:r>
        <w:rPr>
          <w:spacing w:val="-11"/>
        </w:rPr>
        <w:t xml:space="preserve"> </w:t>
      </w:r>
      <w:r>
        <w:rPr>
          <w:spacing w:val="-4"/>
        </w:rPr>
        <w:t xml:space="preserve">gaming </w:t>
      </w:r>
      <w:r>
        <w:rPr>
          <w:spacing w:val="-2"/>
        </w:rPr>
        <w:t>machine.</w:t>
      </w:r>
    </w:p>
    <w:p w:rsidR="00563BC8" w:rsidRDefault="00334391">
      <w:pPr>
        <w:pStyle w:val="ListParagraph"/>
        <w:numPr>
          <w:ilvl w:val="1"/>
          <w:numId w:val="64"/>
        </w:numPr>
        <w:tabs>
          <w:tab w:val="left" w:pos="1737"/>
          <w:tab w:val="left" w:pos="1740"/>
        </w:tabs>
        <w:spacing w:before="109" w:line="223" w:lineRule="auto"/>
        <w:ind w:right="642"/>
        <w:jc w:val="both"/>
        <w:rPr>
          <w:sz w:val="23"/>
        </w:rPr>
      </w:pPr>
      <w:r>
        <w:rPr>
          <w:sz w:val="23"/>
        </w:rPr>
        <w:t>On the return of the summons and whether or not there is an appearance in response to the summons, the Licensing Court is to inquire into the matter and:</w:t>
      </w:r>
    </w:p>
    <w:p w:rsidR="00563BC8" w:rsidRDefault="00334391">
      <w:pPr>
        <w:pStyle w:val="ListParagraph"/>
        <w:numPr>
          <w:ilvl w:val="2"/>
          <w:numId w:val="64"/>
        </w:numPr>
        <w:tabs>
          <w:tab w:val="left" w:pos="2364"/>
          <w:tab w:val="left" w:pos="2367"/>
        </w:tabs>
        <w:spacing w:before="81" w:line="223" w:lineRule="auto"/>
        <w:ind w:right="635"/>
        <w:jc w:val="both"/>
        <w:rPr>
          <w:sz w:val="23"/>
        </w:rPr>
      </w:pPr>
      <w:r>
        <w:rPr>
          <w:sz w:val="23"/>
        </w:rPr>
        <w:t>order the forfeiture to the Crown of the approved gaming machine,</w:t>
      </w:r>
      <w:r>
        <w:rPr>
          <w:spacing w:val="-5"/>
          <w:sz w:val="23"/>
        </w:rPr>
        <w:t xml:space="preserve"> </w:t>
      </w:r>
      <w:r>
        <w:rPr>
          <w:sz w:val="23"/>
        </w:rPr>
        <w:t>and</w:t>
      </w:r>
      <w:r>
        <w:rPr>
          <w:spacing w:val="-5"/>
          <w:sz w:val="23"/>
        </w:rPr>
        <w:t xml:space="preserve"> </w:t>
      </w:r>
      <w:r>
        <w:rPr>
          <w:sz w:val="23"/>
        </w:rPr>
        <w:t>of</w:t>
      </w:r>
      <w:r>
        <w:rPr>
          <w:spacing w:val="-6"/>
          <w:sz w:val="23"/>
        </w:rPr>
        <w:t xml:space="preserve"> </w:t>
      </w:r>
      <w:r>
        <w:rPr>
          <w:sz w:val="23"/>
        </w:rPr>
        <w:t>any</w:t>
      </w:r>
      <w:r>
        <w:rPr>
          <w:spacing w:val="-10"/>
          <w:sz w:val="23"/>
        </w:rPr>
        <w:t xml:space="preserve"> </w:t>
      </w:r>
      <w:r>
        <w:rPr>
          <w:sz w:val="23"/>
        </w:rPr>
        <w:t>money</w:t>
      </w:r>
      <w:r>
        <w:rPr>
          <w:spacing w:val="-10"/>
          <w:sz w:val="23"/>
        </w:rPr>
        <w:t xml:space="preserve"> </w:t>
      </w:r>
      <w:r>
        <w:rPr>
          <w:sz w:val="23"/>
        </w:rPr>
        <w:t>found</w:t>
      </w:r>
      <w:r>
        <w:rPr>
          <w:spacing w:val="-5"/>
          <w:sz w:val="23"/>
        </w:rPr>
        <w:t xml:space="preserve"> </w:t>
      </w:r>
      <w:r>
        <w:rPr>
          <w:sz w:val="23"/>
        </w:rPr>
        <w:t>in</w:t>
      </w:r>
      <w:r>
        <w:rPr>
          <w:spacing w:val="-5"/>
          <w:sz w:val="23"/>
        </w:rPr>
        <w:t xml:space="preserve"> </w:t>
      </w:r>
      <w:r>
        <w:rPr>
          <w:sz w:val="23"/>
        </w:rPr>
        <w:t>the</w:t>
      </w:r>
      <w:r>
        <w:rPr>
          <w:spacing w:val="-5"/>
          <w:sz w:val="23"/>
        </w:rPr>
        <w:t xml:space="preserve"> </w:t>
      </w:r>
      <w:r>
        <w:rPr>
          <w:sz w:val="23"/>
        </w:rPr>
        <w:t>gaming</w:t>
      </w:r>
      <w:r>
        <w:rPr>
          <w:spacing w:val="-8"/>
          <w:sz w:val="23"/>
        </w:rPr>
        <w:t xml:space="preserve"> </w:t>
      </w:r>
      <w:r>
        <w:rPr>
          <w:sz w:val="23"/>
        </w:rPr>
        <w:t>machine,</w:t>
      </w:r>
      <w:r>
        <w:rPr>
          <w:spacing w:val="-5"/>
          <w:sz w:val="23"/>
        </w:rPr>
        <w:t xml:space="preserve"> </w:t>
      </w:r>
      <w:r>
        <w:rPr>
          <w:sz w:val="23"/>
        </w:rPr>
        <w:t>if satisfied that a provision of this Act or the regulations was being</w:t>
      </w:r>
      <w:r>
        <w:rPr>
          <w:spacing w:val="-1"/>
          <w:sz w:val="23"/>
        </w:rPr>
        <w:t xml:space="preserve"> </w:t>
      </w:r>
      <w:r>
        <w:rPr>
          <w:sz w:val="23"/>
        </w:rPr>
        <w:t>contravened in relation to the gaming</w:t>
      </w:r>
      <w:r>
        <w:rPr>
          <w:spacing w:val="-1"/>
          <w:sz w:val="23"/>
        </w:rPr>
        <w:t xml:space="preserve"> </w:t>
      </w:r>
      <w:r>
        <w:rPr>
          <w:sz w:val="23"/>
        </w:rPr>
        <w:t xml:space="preserve">machine on the </w:t>
      </w:r>
      <w:r>
        <w:rPr>
          <w:spacing w:val="-6"/>
          <w:sz w:val="23"/>
        </w:rPr>
        <w:t>premises from</w:t>
      </w:r>
      <w:r>
        <w:rPr>
          <w:spacing w:val="-8"/>
          <w:sz w:val="23"/>
        </w:rPr>
        <w:t xml:space="preserve"> </w:t>
      </w:r>
      <w:r>
        <w:rPr>
          <w:spacing w:val="-6"/>
          <w:sz w:val="23"/>
        </w:rPr>
        <w:t>which it was removed or on which it was seized, or</w:t>
      </w:r>
    </w:p>
    <w:p w:rsidR="00563BC8" w:rsidRDefault="00334391">
      <w:pPr>
        <w:pStyle w:val="ListParagraph"/>
        <w:numPr>
          <w:ilvl w:val="2"/>
          <w:numId w:val="64"/>
        </w:numPr>
        <w:tabs>
          <w:tab w:val="left" w:pos="2365"/>
          <w:tab w:val="left" w:pos="2367"/>
        </w:tabs>
        <w:spacing w:before="81" w:line="223" w:lineRule="auto"/>
        <w:ind w:right="639"/>
        <w:jc w:val="both"/>
        <w:rPr>
          <w:sz w:val="23"/>
        </w:rPr>
      </w:pPr>
      <w:proofErr w:type="gramStart"/>
      <w:r>
        <w:rPr>
          <w:spacing w:val="-2"/>
          <w:sz w:val="23"/>
        </w:rPr>
        <w:t>if</w:t>
      </w:r>
      <w:proofErr w:type="gramEnd"/>
      <w:r>
        <w:rPr>
          <w:spacing w:val="-9"/>
          <w:sz w:val="23"/>
        </w:rPr>
        <w:t xml:space="preserve"> </w:t>
      </w:r>
      <w:r>
        <w:rPr>
          <w:spacing w:val="-2"/>
          <w:sz w:val="23"/>
        </w:rPr>
        <w:t>not</w:t>
      </w:r>
      <w:r>
        <w:rPr>
          <w:spacing w:val="-9"/>
          <w:sz w:val="23"/>
        </w:rPr>
        <w:t xml:space="preserve"> </w:t>
      </w:r>
      <w:r>
        <w:rPr>
          <w:spacing w:val="-2"/>
          <w:sz w:val="23"/>
        </w:rPr>
        <w:t>so</w:t>
      </w:r>
      <w:r>
        <w:rPr>
          <w:spacing w:val="-9"/>
          <w:sz w:val="23"/>
        </w:rPr>
        <w:t xml:space="preserve"> </w:t>
      </w:r>
      <w:r>
        <w:rPr>
          <w:spacing w:val="-2"/>
          <w:sz w:val="23"/>
        </w:rPr>
        <w:t>satisfied,</w:t>
      </w:r>
      <w:r>
        <w:rPr>
          <w:spacing w:val="-10"/>
          <w:sz w:val="23"/>
        </w:rPr>
        <w:t xml:space="preserve"> </w:t>
      </w:r>
      <w:r>
        <w:rPr>
          <w:spacing w:val="-2"/>
          <w:sz w:val="23"/>
        </w:rPr>
        <w:t>order</w:t>
      </w:r>
      <w:r>
        <w:rPr>
          <w:spacing w:val="-10"/>
          <w:sz w:val="23"/>
        </w:rPr>
        <w:t xml:space="preserve"> </w:t>
      </w:r>
      <w:r>
        <w:rPr>
          <w:spacing w:val="-2"/>
          <w:sz w:val="23"/>
        </w:rPr>
        <w:t>the</w:t>
      </w:r>
      <w:r>
        <w:rPr>
          <w:spacing w:val="-9"/>
          <w:sz w:val="23"/>
        </w:rPr>
        <w:t xml:space="preserve"> </w:t>
      </w:r>
      <w:r>
        <w:rPr>
          <w:spacing w:val="-2"/>
          <w:sz w:val="23"/>
        </w:rPr>
        <w:t>return</w:t>
      </w:r>
      <w:r>
        <w:rPr>
          <w:spacing w:val="-7"/>
          <w:sz w:val="23"/>
        </w:rPr>
        <w:t xml:space="preserve"> </w:t>
      </w:r>
      <w:r>
        <w:rPr>
          <w:spacing w:val="-2"/>
          <w:sz w:val="23"/>
        </w:rPr>
        <w:t>to</w:t>
      </w:r>
      <w:r>
        <w:rPr>
          <w:spacing w:val="-7"/>
          <w:sz w:val="23"/>
        </w:rPr>
        <w:t xml:space="preserve"> </w:t>
      </w:r>
      <w:r>
        <w:rPr>
          <w:spacing w:val="-2"/>
          <w:sz w:val="23"/>
        </w:rPr>
        <w:t>the</w:t>
      </w:r>
      <w:r>
        <w:rPr>
          <w:spacing w:val="-8"/>
          <w:sz w:val="23"/>
        </w:rPr>
        <w:t xml:space="preserve"> </w:t>
      </w:r>
      <w:r>
        <w:rPr>
          <w:spacing w:val="-2"/>
          <w:sz w:val="23"/>
        </w:rPr>
        <w:t>person</w:t>
      </w:r>
      <w:r>
        <w:rPr>
          <w:spacing w:val="-7"/>
          <w:sz w:val="23"/>
        </w:rPr>
        <w:t xml:space="preserve"> </w:t>
      </w:r>
      <w:r>
        <w:rPr>
          <w:spacing w:val="-2"/>
          <w:sz w:val="23"/>
        </w:rPr>
        <w:t>summoned</w:t>
      </w:r>
      <w:r>
        <w:rPr>
          <w:spacing w:val="-7"/>
          <w:sz w:val="23"/>
        </w:rPr>
        <w:t xml:space="preserve"> </w:t>
      </w:r>
      <w:r>
        <w:rPr>
          <w:spacing w:val="-2"/>
          <w:sz w:val="23"/>
        </w:rPr>
        <w:t xml:space="preserve">of </w:t>
      </w:r>
      <w:r>
        <w:rPr>
          <w:sz w:val="23"/>
        </w:rPr>
        <w:t>the approved gaming machine and any money found in the gaming machine.</w:t>
      </w:r>
    </w:p>
    <w:p w:rsidR="00563BC8" w:rsidRDefault="00334391">
      <w:pPr>
        <w:pStyle w:val="ListParagraph"/>
        <w:numPr>
          <w:ilvl w:val="0"/>
          <w:numId w:val="64"/>
        </w:numPr>
        <w:tabs>
          <w:tab w:val="left" w:pos="1289"/>
        </w:tabs>
        <w:spacing w:before="237"/>
        <w:ind w:hanging="600"/>
        <w:jc w:val="left"/>
        <w:rPr>
          <w:rFonts w:ascii="Arial"/>
          <w:b/>
          <w:sz w:val="21"/>
        </w:rPr>
      </w:pPr>
      <w:r>
        <w:rPr>
          <w:rFonts w:ascii="Arial"/>
          <w:b/>
          <w:spacing w:val="-6"/>
          <w:sz w:val="21"/>
        </w:rPr>
        <w:t>Other</w:t>
      </w:r>
      <w:r>
        <w:rPr>
          <w:rFonts w:ascii="Arial"/>
          <w:b/>
          <w:spacing w:val="-2"/>
          <w:sz w:val="21"/>
        </w:rPr>
        <w:t xml:space="preserve"> </w:t>
      </w:r>
      <w:r>
        <w:rPr>
          <w:rFonts w:ascii="Arial"/>
          <w:b/>
          <w:spacing w:val="-6"/>
          <w:sz w:val="21"/>
        </w:rPr>
        <w:t>forfeitures</w:t>
      </w:r>
      <w:r>
        <w:rPr>
          <w:rFonts w:ascii="Arial"/>
          <w:b/>
          <w:spacing w:val="-4"/>
          <w:sz w:val="21"/>
        </w:rPr>
        <w:t xml:space="preserve"> </w:t>
      </w:r>
      <w:r>
        <w:rPr>
          <w:rFonts w:ascii="Arial"/>
          <w:b/>
          <w:spacing w:val="-6"/>
          <w:sz w:val="21"/>
        </w:rPr>
        <w:t>of</w:t>
      </w:r>
      <w:r>
        <w:rPr>
          <w:rFonts w:ascii="Arial"/>
          <w:b/>
          <w:spacing w:val="-1"/>
          <w:sz w:val="21"/>
        </w:rPr>
        <w:t xml:space="preserve"> </w:t>
      </w:r>
      <w:r>
        <w:rPr>
          <w:rFonts w:ascii="Arial"/>
          <w:b/>
          <w:spacing w:val="-6"/>
          <w:sz w:val="21"/>
        </w:rPr>
        <w:t>gaming</w:t>
      </w:r>
      <w:r>
        <w:rPr>
          <w:rFonts w:ascii="Arial"/>
          <w:b/>
          <w:spacing w:val="-4"/>
          <w:sz w:val="21"/>
        </w:rPr>
        <w:t xml:space="preserve"> </w:t>
      </w:r>
      <w:r>
        <w:rPr>
          <w:rFonts w:ascii="Arial"/>
          <w:b/>
          <w:spacing w:val="-6"/>
          <w:sz w:val="21"/>
        </w:rPr>
        <w:t>machines</w:t>
      </w:r>
    </w:p>
    <w:p w:rsidR="00563BC8" w:rsidRDefault="00334391">
      <w:pPr>
        <w:pStyle w:val="ListParagraph"/>
        <w:numPr>
          <w:ilvl w:val="1"/>
          <w:numId w:val="64"/>
        </w:numPr>
        <w:tabs>
          <w:tab w:val="left" w:pos="1737"/>
          <w:tab w:val="left" w:pos="1740"/>
        </w:tabs>
        <w:spacing w:before="99" w:line="223" w:lineRule="auto"/>
        <w:ind w:right="631"/>
        <w:jc w:val="both"/>
        <w:rPr>
          <w:sz w:val="23"/>
        </w:rPr>
      </w:pPr>
      <w:r>
        <w:rPr>
          <w:sz w:val="23"/>
        </w:rPr>
        <w:t>If, in proceedings of</w:t>
      </w:r>
      <w:r>
        <w:rPr>
          <w:spacing w:val="-1"/>
          <w:sz w:val="23"/>
        </w:rPr>
        <w:t xml:space="preserve"> </w:t>
      </w:r>
      <w:r>
        <w:rPr>
          <w:sz w:val="23"/>
        </w:rPr>
        <w:t>any</w:t>
      </w:r>
      <w:r>
        <w:rPr>
          <w:spacing w:val="-5"/>
          <w:sz w:val="23"/>
        </w:rPr>
        <w:t xml:space="preserve"> </w:t>
      </w:r>
      <w:r>
        <w:rPr>
          <w:sz w:val="23"/>
        </w:rPr>
        <w:t>kind before it, the Licensing</w:t>
      </w:r>
      <w:r>
        <w:rPr>
          <w:spacing w:val="-3"/>
          <w:sz w:val="23"/>
        </w:rPr>
        <w:t xml:space="preserve"> </w:t>
      </w:r>
      <w:r>
        <w:rPr>
          <w:sz w:val="23"/>
        </w:rPr>
        <w:t>Court or</w:t>
      </w:r>
      <w:r>
        <w:rPr>
          <w:spacing w:val="-1"/>
          <w:sz w:val="23"/>
        </w:rPr>
        <w:t xml:space="preserve"> </w:t>
      </w:r>
      <w:r>
        <w:rPr>
          <w:sz w:val="23"/>
        </w:rPr>
        <w:t>any other</w:t>
      </w:r>
      <w:r>
        <w:rPr>
          <w:spacing w:val="-8"/>
          <w:sz w:val="23"/>
        </w:rPr>
        <w:t xml:space="preserve"> </w:t>
      </w:r>
      <w:r>
        <w:rPr>
          <w:sz w:val="23"/>
        </w:rPr>
        <w:t>Court</w:t>
      </w:r>
      <w:r>
        <w:rPr>
          <w:spacing w:val="-7"/>
          <w:sz w:val="23"/>
        </w:rPr>
        <w:t xml:space="preserve"> </w:t>
      </w:r>
      <w:r>
        <w:rPr>
          <w:sz w:val="23"/>
        </w:rPr>
        <w:t>finds</w:t>
      </w:r>
      <w:r>
        <w:rPr>
          <w:spacing w:val="-7"/>
          <w:sz w:val="23"/>
        </w:rPr>
        <w:t xml:space="preserve"> </w:t>
      </w:r>
      <w:r>
        <w:rPr>
          <w:sz w:val="23"/>
        </w:rPr>
        <w:t>that</w:t>
      </w:r>
      <w:r>
        <w:rPr>
          <w:spacing w:val="-8"/>
          <w:sz w:val="23"/>
        </w:rPr>
        <w:t xml:space="preserve"> </w:t>
      </w:r>
      <w:r>
        <w:rPr>
          <w:sz w:val="23"/>
        </w:rPr>
        <w:t>this</w:t>
      </w:r>
      <w:r>
        <w:rPr>
          <w:spacing w:val="-7"/>
          <w:sz w:val="23"/>
        </w:rPr>
        <w:t xml:space="preserve"> </w:t>
      </w:r>
      <w:r>
        <w:rPr>
          <w:sz w:val="23"/>
        </w:rPr>
        <w:t>Act</w:t>
      </w:r>
      <w:r>
        <w:rPr>
          <w:spacing w:val="-6"/>
          <w:sz w:val="23"/>
        </w:rPr>
        <w:t xml:space="preserve"> </w:t>
      </w:r>
      <w:r>
        <w:rPr>
          <w:sz w:val="23"/>
        </w:rPr>
        <w:t>or</w:t>
      </w:r>
      <w:r>
        <w:rPr>
          <w:spacing w:val="-8"/>
          <w:sz w:val="23"/>
        </w:rPr>
        <w:t xml:space="preserve"> </w:t>
      </w:r>
      <w:r>
        <w:rPr>
          <w:sz w:val="23"/>
        </w:rPr>
        <w:t>the</w:t>
      </w:r>
      <w:r>
        <w:rPr>
          <w:spacing w:val="-8"/>
          <w:sz w:val="23"/>
        </w:rPr>
        <w:t xml:space="preserve"> </w:t>
      </w:r>
      <w:r>
        <w:rPr>
          <w:sz w:val="23"/>
        </w:rPr>
        <w:t>regulations,</w:t>
      </w:r>
      <w:r>
        <w:rPr>
          <w:spacing w:val="-8"/>
          <w:sz w:val="23"/>
        </w:rPr>
        <w:t xml:space="preserve"> </w:t>
      </w:r>
      <w:r>
        <w:rPr>
          <w:sz w:val="23"/>
        </w:rPr>
        <w:t>or</w:t>
      </w:r>
      <w:r>
        <w:rPr>
          <w:spacing w:val="-8"/>
          <w:sz w:val="23"/>
        </w:rPr>
        <w:t xml:space="preserve"> </w:t>
      </w:r>
      <w:r>
        <w:rPr>
          <w:sz w:val="23"/>
        </w:rPr>
        <w:t>a</w:t>
      </w:r>
      <w:r>
        <w:rPr>
          <w:spacing w:val="-8"/>
          <w:sz w:val="23"/>
        </w:rPr>
        <w:t xml:space="preserve"> </w:t>
      </w:r>
      <w:r>
        <w:rPr>
          <w:sz w:val="23"/>
        </w:rPr>
        <w:t>condition</w:t>
      </w:r>
      <w:r>
        <w:rPr>
          <w:spacing w:val="-7"/>
          <w:sz w:val="23"/>
        </w:rPr>
        <w:t xml:space="preserve"> </w:t>
      </w:r>
      <w:r>
        <w:rPr>
          <w:sz w:val="23"/>
        </w:rPr>
        <w:t>of</w:t>
      </w:r>
      <w:r>
        <w:rPr>
          <w:spacing w:val="-8"/>
          <w:sz w:val="23"/>
        </w:rPr>
        <w:t xml:space="preserve"> </w:t>
      </w:r>
      <w:r>
        <w:rPr>
          <w:sz w:val="23"/>
        </w:rPr>
        <w:t>a gaming-related licence, has been contravened in relation to an approved</w:t>
      </w:r>
      <w:r>
        <w:rPr>
          <w:spacing w:val="-14"/>
          <w:sz w:val="23"/>
        </w:rPr>
        <w:t xml:space="preserve"> </w:t>
      </w:r>
      <w:r>
        <w:rPr>
          <w:sz w:val="23"/>
        </w:rPr>
        <w:t>gaming</w:t>
      </w:r>
      <w:r>
        <w:rPr>
          <w:spacing w:val="-15"/>
          <w:sz w:val="23"/>
        </w:rPr>
        <w:t xml:space="preserve"> </w:t>
      </w:r>
      <w:r>
        <w:rPr>
          <w:sz w:val="23"/>
        </w:rPr>
        <w:t>machine,</w:t>
      </w:r>
      <w:r>
        <w:rPr>
          <w:spacing w:val="-12"/>
          <w:sz w:val="23"/>
        </w:rPr>
        <w:t xml:space="preserve"> </w:t>
      </w:r>
      <w:r>
        <w:rPr>
          <w:sz w:val="23"/>
        </w:rPr>
        <w:t>the</w:t>
      </w:r>
      <w:r>
        <w:rPr>
          <w:spacing w:val="-10"/>
          <w:sz w:val="23"/>
        </w:rPr>
        <w:t xml:space="preserve"> </w:t>
      </w:r>
      <w:r>
        <w:rPr>
          <w:sz w:val="23"/>
        </w:rPr>
        <w:t>Court</w:t>
      </w:r>
      <w:r>
        <w:rPr>
          <w:spacing w:val="-12"/>
          <w:sz w:val="23"/>
        </w:rPr>
        <w:t xml:space="preserve"> </w:t>
      </w:r>
      <w:r>
        <w:rPr>
          <w:sz w:val="23"/>
        </w:rPr>
        <w:t>may</w:t>
      </w:r>
      <w:r>
        <w:rPr>
          <w:spacing w:val="-15"/>
          <w:sz w:val="23"/>
        </w:rPr>
        <w:t xml:space="preserve"> </w:t>
      </w:r>
      <w:r>
        <w:rPr>
          <w:sz w:val="23"/>
        </w:rPr>
        <w:t>order</w:t>
      </w:r>
      <w:r>
        <w:rPr>
          <w:spacing w:val="-12"/>
          <w:sz w:val="23"/>
        </w:rPr>
        <w:t xml:space="preserve"> </w:t>
      </w:r>
      <w:r>
        <w:rPr>
          <w:sz w:val="23"/>
        </w:rPr>
        <w:t>the</w:t>
      </w:r>
      <w:r>
        <w:rPr>
          <w:spacing w:val="-13"/>
          <w:sz w:val="23"/>
        </w:rPr>
        <w:t xml:space="preserve"> </w:t>
      </w:r>
      <w:r>
        <w:rPr>
          <w:sz w:val="23"/>
        </w:rPr>
        <w:t>forfeiture</w:t>
      </w:r>
      <w:r>
        <w:rPr>
          <w:spacing w:val="-13"/>
          <w:sz w:val="23"/>
        </w:rPr>
        <w:t xml:space="preserve"> </w:t>
      </w:r>
      <w:r>
        <w:rPr>
          <w:sz w:val="23"/>
        </w:rPr>
        <w:t>to</w:t>
      </w:r>
      <w:r>
        <w:rPr>
          <w:spacing w:val="-12"/>
          <w:sz w:val="23"/>
        </w:rPr>
        <w:t xml:space="preserve"> </w:t>
      </w:r>
      <w:r>
        <w:rPr>
          <w:sz w:val="23"/>
        </w:rPr>
        <w:t>the Crown of the gaming</w:t>
      </w:r>
      <w:r>
        <w:rPr>
          <w:spacing w:val="-1"/>
          <w:sz w:val="23"/>
        </w:rPr>
        <w:t xml:space="preserve"> </w:t>
      </w:r>
      <w:r>
        <w:rPr>
          <w:sz w:val="23"/>
        </w:rPr>
        <w:t>machine and any</w:t>
      </w:r>
      <w:r>
        <w:rPr>
          <w:spacing w:val="-4"/>
          <w:sz w:val="23"/>
        </w:rPr>
        <w:t xml:space="preserve"> </w:t>
      </w:r>
      <w:r>
        <w:rPr>
          <w:sz w:val="23"/>
        </w:rPr>
        <w:t>money</w:t>
      </w:r>
      <w:r>
        <w:rPr>
          <w:spacing w:val="-4"/>
          <w:sz w:val="23"/>
        </w:rPr>
        <w:t xml:space="preserve"> </w:t>
      </w:r>
      <w:r>
        <w:rPr>
          <w:sz w:val="23"/>
        </w:rPr>
        <w:t>found in it.</w:t>
      </w:r>
    </w:p>
    <w:p w:rsidR="00563BC8" w:rsidRDefault="00334391">
      <w:pPr>
        <w:pStyle w:val="ListParagraph"/>
        <w:numPr>
          <w:ilvl w:val="1"/>
          <w:numId w:val="64"/>
        </w:numPr>
        <w:tabs>
          <w:tab w:val="left" w:pos="1737"/>
          <w:tab w:val="left" w:pos="1740"/>
        </w:tabs>
        <w:spacing w:before="110" w:line="223" w:lineRule="auto"/>
        <w:ind w:right="638"/>
        <w:jc w:val="both"/>
        <w:rPr>
          <w:sz w:val="23"/>
        </w:rPr>
      </w:pPr>
      <w:r>
        <w:rPr>
          <w:sz w:val="23"/>
        </w:rPr>
        <w:t>A police officer may seize and carry</w:t>
      </w:r>
      <w:r>
        <w:rPr>
          <w:spacing w:val="-3"/>
          <w:sz w:val="23"/>
        </w:rPr>
        <w:t xml:space="preserve"> </w:t>
      </w:r>
      <w:r>
        <w:rPr>
          <w:sz w:val="23"/>
        </w:rPr>
        <w:t>away</w:t>
      </w:r>
      <w:r>
        <w:rPr>
          <w:spacing w:val="-3"/>
          <w:sz w:val="23"/>
        </w:rPr>
        <w:t xml:space="preserve"> </w:t>
      </w:r>
      <w:r>
        <w:rPr>
          <w:sz w:val="23"/>
        </w:rPr>
        <w:t>anything</w:t>
      </w:r>
      <w:r>
        <w:rPr>
          <w:spacing w:val="-1"/>
          <w:sz w:val="23"/>
        </w:rPr>
        <w:t xml:space="preserve"> </w:t>
      </w:r>
      <w:r>
        <w:rPr>
          <w:sz w:val="23"/>
        </w:rPr>
        <w:t xml:space="preserve">that the police officer reasonably suspects may be liable to forfeiture under this section or which a Court has ordered to be forfeited to the Crown, </w:t>
      </w:r>
      <w:r>
        <w:rPr>
          <w:spacing w:val="-6"/>
          <w:sz w:val="23"/>
        </w:rPr>
        <w:t>including</w:t>
      </w:r>
      <w:r>
        <w:rPr>
          <w:spacing w:val="-9"/>
          <w:sz w:val="23"/>
        </w:rPr>
        <w:t xml:space="preserve"> </w:t>
      </w:r>
      <w:r>
        <w:rPr>
          <w:spacing w:val="-6"/>
          <w:sz w:val="23"/>
        </w:rPr>
        <w:t>any</w:t>
      </w:r>
      <w:r>
        <w:rPr>
          <w:spacing w:val="-8"/>
          <w:sz w:val="23"/>
        </w:rPr>
        <w:t xml:space="preserve"> </w:t>
      </w:r>
      <w:r>
        <w:rPr>
          <w:spacing w:val="-6"/>
          <w:sz w:val="23"/>
        </w:rPr>
        <w:t>money</w:t>
      </w:r>
      <w:r>
        <w:rPr>
          <w:spacing w:val="-9"/>
          <w:sz w:val="23"/>
        </w:rPr>
        <w:t xml:space="preserve"> </w:t>
      </w:r>
      <w:r>
        <w:rPr>
          <w:spacing w:val="-6"/>
          <w:sz w:val="23"/>
        </w:rPr>
        <w:t>in</w:t>
      </w:r>
      <w:r>
        <w:rPr>
          <w:spacing w:val="-2"/>
          <w:sz w:val="23"/>
        </w:rPr>
        <w:t xml:space="preserve"> </w:t>
      </w:r>
      <w:r>
        <w:rPr>
          <w:spacing w:val="-6"/>
          <w:sz w:val="23"/>
        </w:rPr>
        <w:t>an</w:t>
      </w:r>
      <w:r>
        <w:rPr>
          <w:spacing w:val="-1"/>
          <w:sz w:val="23"/>
        </w:rPr>
        <w:t xml:space="preserve"> </w:t>
      </w:r>
      <w:r>
        <w:rPr>
          <w:spacing w:val="-6"/>
          <w:sz w:val="23"/>
        </w:rPr>
        <w:t>approved</w:t>
      </w:r>
      <w:r>
        <w:rPr>
          <w:spacing w:val="-1"/>
          <w:sz w:val="23"/>
        </w:rPr>
        <w:t xml:space="preserve"> </w:t>
      </w:r>
      <w:r>
        <w:rPr>
          <w:spacing w:val="-6"/>
          <w:sz w:val="23"/>
        </w:rPr>
        <w:t>gaming</w:t>
      </w:r>
      <w:r>
        <w:rPr>
          <w:spacing w:val="-8"/>
          <w:sz w:val="23"/>
        </w:rPr>
        <w:t xml:space="preserve"> </w:t>
      </w:r>
      <w:r>
        <w:rPr>
          <w:spacing w:val="-6"/>
          <w:sz w:val="23"/>
        </w:rPr>
        <w:t xml:space="preserve">machine at the time of its </w:t>
      </w:r>
      <w:r>
        <w:rPr>
          <w:spacing w:val="-2"/>
          <w:sz w:val="23"/>
        </w:rPr>
        <w:t>seizure.</w:t>
      </w:r>
    </w:p>
    <w:p w:rsidR="00563BC8" w:rsidRDefault="00563BC8">
      <w:pPr>
        <w:spacing w:line="223" w:lineRule="auto"/>
        <w:jc w:val="both"/>
        <w:rPr>
          <w:sz w:val="23"/>
        </w:rPr>
        <w:sectPr w:rsidR="00563BC8">
          <w:headerReference w:type="even" r:id="rId271"/>
          <w:headerReference w:type="default" r:id="rId272"/>
          <w:footerReference w:type="even" r:id="rId273"/>
          <w:footerReference w:type="default" r:id="rId274"/>
          <w:pgSz w:w="11900" w:h="16840"/>
          <w:pgMar w:top="3780" w:right="1680" w:bottom="2100" w:left="1680" w:header="2751" w:footer="1910" w:gutter="0"/>
          <w:pgNumType w:start="132"/>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4"/>
          <w:sz w:val="18"/>
        </w:rPr>
        <w:t>Legal</w:t>
      </w:r>
      <w:r>
        <w:rPr>
          <w:rFonts w:ascii="Arial"/>
          <w:spacing w:val="-9"/>
          <w:sz w:val="18"/>
        </w:rPr>
        <w:t xml:space="preserve"> </w:t>
      </w:r>
      <w:r>
        <w:rPr>
          <w:rFonts w:ascii="Arial"/>
          <w:spacing w:val="-4"/>
          <w:sz w:val="18"/>
        </w:rPr>
        <w:t>proceedings</w:t>
      </w:r>
      <w:r>
        <w:rPr>
          <w:rFonts w:ascii="Arial"/>
          <w:spacing w:val="-8"/>
          <w:sz w:val="18"/>
        </w:rPr>
        <w:t xml:space="preserve"> </w:t>
      </w:r>
      <w:r>
        <w:rPr>
          <w:rFonts w:ascii="Arial"/>
          <w:spacing w:val="-4"/>
          <w:sz w:val="18"/>
        </w:rPr>
        <w:t>and</w:t>
      </w:r>
      <w:r>
        <w:rPr>
          <w:rFonts w:ascii="Arial"/>
          <w:spacing w:val="-9"/>
          <w:sz w:val="18"/>
        </w:rPr>
        <w:t xml:space="preserve"> </w:t>
      </w:r>
      <w:r>
        <w:rPr>
          <w:rFonts w:ascii="Arial"/>
          <w:spacing w:val="-4"/>
          <w:sz w:val="18"/>
        </w:rPr>
        <w:t>related</w:t>
      </w:r>
      <w:r>
        <w:rPr>
          <w:rFonts w:ascii="Arial"/>
          <w:spacing w:val="-8"/>
          <w:sz w:val="18"/>
        </w:rPr>
        <w:t xml:space="preserve"> </w:t>
      </w:r>
      <w:r>
        <w:rPr>
          <w:rFonts w:ascii="Arial"/>
          <w:spacing w:val="-4"/>
          <w:sz w:val="18"/>
        </w:rPr>
        <w:t>matters</w:t>
      </w:r>
      <w:r>
        <w:rPr>
          <w:rFonts w:ascii="Arial"/>
          <w:sz w:val="18"/>
        </w:rPr>
        <w:tab/>
      </w:r>
      <w:r>
        <w:rPr>
          <w:rFonts w:ascii="Arial"/>
          <w:spacing w:val="-4"/>
          <w:sz w:val="18"/>
        </w:rPr>
        <w:t>Part</w:t>
      </w:r>
      <w:r>
        <w:rPr>
          <w:rFonts w:ascii="Arial"/>
          <w:spacing w:val="-8"/>
          <w:sz w:val="18"/>
        </w:rPr>
        <w:t xml:space="preserve"> </w:t>
      </w:r>
      <w:r>
        <w:rPr>
          <w:rFonts w:ascii="Arial"/>
          <w:spacing w:val="-5"/>
          <w:sz w:val="18"/>
        </w:rPr>
        <w:t>14</w:t>
      </w:r>
    </w:p>
    <w:p w:rsidR="00563BC8" w:rsidRDefault="00334391">
      <w:pPr>
        <w:tabs>
          <w:tab w:val="left" w:pos="6696"/>
        </w:tabs>
        <w:spacing w:before="53"/>
        <w:ind w:left="644"/>
        <w:rPr>
          <w:rFonts w:ascii="Arial"/>
          <w:sz w:val="18"/>
        </w:rPr>
      </w:pPr>
      <w:r>
        <w:rPr>
          <w:rFonts w:ascii="Arial"/>
          <w:spacing w:val="-4"/>
          <w:sz w:val="18"/>
        </w:rPr>
        <w:t>Appeals</w:t>
      </w:r>
      <w:r>
        <w:rPr>
          <w:rFonts w:ascii="Arial"/>
          <w:spacing w:val="-9"/>
          <w:sz w:val="18"/>
        </w:rPr>
        <w:t xml:space="preserve"> </w:t>
      </w:r>
      <w:r>
        <w:rPr>
          <w:rFonts w:ascii="Arial"/>
          <w:spacing w:val="-4"/>
          <w:sz w:val="18"/>
        </w:rPr>
        <w:t>and</w:t>
      </w:r>
      <w:r>
        <w:rPr>
          <w:rFonts w:ascii="Arial"/>
          <w:spacing w:val="-7"/>
          <w:sz w:val="18"/>
        </w:rPr>
        <w:t xml:space="preserve"> </w:t>
      </w:r>
      <w:r>
        <w:rPr>
          <w:rFonts w:ascii="Arial"/>
          <w:spacing w:val="-4"/>
          <w:sz w:val="18"/>
        </w:rPr>
        <w:t>reviews</w:t>
      </w:r>
      <w:r>
        <w:rPr>
          <w:rFonts w:ascii="Arial"/>
          <w:sz w:val="18"/>
        </w:rPr>
        <w:tab/>
      </w:r>
      <w:r>
        <w:rPr>
          <w:rFonts w:ascii="Arial"/>
          <w:spacing w:val="-5"/>
          <w:sz w:val="18"/>
        </w:rPr>
        <w:t>Division</w:t>
      </w:r>
      <w:r>
        <w:rPr>
          <w:rFonts w:ascii="Arial"/>
          <w:sz w:val="18"/>
        </w:rPr>
        <w:t xml:space="preserve"> </w:t>
      </w:r>
      <w:r>
        <w:rPr>
          <w:rFonts w:ascii="Arial"/>
          <w:spacing w:val="-10"/>
          <w:sz w:val="18"/>
        </w:rPr>
        <w:t>1</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31872"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773" name="Graphic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A180D9" id="Graphic 773" o:spid="_x0000_s1026" style="position:absolute;margin-left:116.3pt;margin-top:3.85pt;width:362.65pt;height:.25pt;z-index:-15684608;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58"/>
        <w:ind w:left="0"/>
        <w:jc w:val="left"/>
        <w:rPr>
          <w:rFonts w:ascii="Arial"/>
          <w:sz w:val="28"/>
        </w:rPr>
      </w:pPr>
    </w:p>
    <w:p w:rsidR="00563BC8" w:rsidRDefault="00334391">
      <w:pPr>
        <w:pStyle w:val="Heading1"/>
      </w:pPr>
      <w:bookmarkStart w:id="29" w:name="_TOC_250003"/>
      <w:r>
        <w:rPr>
          <w:spacing w:val="-2"/>
        </w:rPr>
        <w:t>Part</w:t>
      </w:r>
      <w:r>
        <w:rPr>
          <w:spacing w:val="-18"/>
        </w:rPr>
        <w:t xml:space="preserve"> </w:t>
      </w:r>
      <w:r>
        <w:rPr>
          <w:spacing w:val="-2"/>
        </w:rPr>
        <w:t>14</w:t>
      </w:r>
      <w:r>
        <w:rPr>
          <w:spacing w:val="45"/>
        </w:rPr>
        <w:t xml:space="preserve"> </w:t>
      </w:r>
      <w:r>
        <w:rPr>
          <w:spacing w:val="-2"/>
        </w:rPr>
        <w:t>Legal</w:t>
      </w:r>
      <w:r>
        <w:rPr>
          <w:spacing w:val="-17"/>
        </w:rPr>
        <w:t xml:space="preserve"> </w:t>
      </w:r>
      <w:r>
        <w:rPr>
          <w:spacing w:val="-2"/>
        </w:rPr>
        <w:t>proceedings</w:t>
      </w:r>
      <w:r>
        <w:rPr>
          <w:spacing w:val="-18"/>
        </w:rPr>
        <w:t xml:space="preserve"> </w:t>
      </w:r>
      <w:r>
        <w:rPr>
          <w:spacing w:val="-2"/>
        </w:rPr>
        <w:t>and</w:t>
      </w:r>
      <w:r>
        <w:rPr>
          <w:spacing w:val="-17"/>
        </w:rPr>
        <w:t xml:space="preserve"> </w:t>
      </w:r>
      <w:r>
        <w:rPr>
          <w:spacing w:val="-2"/>
        </w:rPr>
        <w:t>related</w:t>
      </w:r>
      <w:r>
        <w:rPr>
          <w:spacing w:val="-17"/>
        </w:rPr>
        <w:t xml:space="preserve"> </w:t>
      </w:r>
      <w:bookmarkEnd w:id="29"/>
      <w:r>
        <w:rPr>
          <w:spacing w:val="-2"/>
        </w:rPr>
        <w:t>matters</w:t>
      </w:r>
    </w:p>
    <w:p w:rsidR="00563BC8" w:rsidRDefault="00563BC8">
      <w:pPr>
        <w:pStyle w:val="BodyText"/>
        <w:spacing w:before="198"/>
        <w:ind w:left="0"/>
        <w:jc w:val="left"/>
        <w:rPr>
          <w:rFonts w:ascii="Arial"/>
          <w:b/>
          <w:sz w:val="28"/>
        </w:rPr>
      </w:pPr>
    </w:p>
    <w:p w:rsidR="00563BC8" w:rsidRDefault="00334391">
      <w:pPr>
        <w:pStyle w:val="Heading2"/>
        <w:tabs>
          <w:tab w:val="left" w:pos="2367"/>
        </w:tabs>
        <w:spacing w:before="1"/>
      </w:pPr>
      <w:bookmarkStart w:id="30" w:name="_TOC_250002"/>
      <w:r>
        <w:rPr>
          <w:spacing w:val="-7"/>
        </w:rPr>
        <w:t>Division</w:t>
      </w:r>
      <w:r>
        <w:rPr>
          <w:spacing w:val="-10"/>
        </w:rPr>
        <w:t xml:space="preserve"> 1</w:t>
      </w:r>
      <w:r>
        <w:tab/>
      </w:r>
      <w:r>
        <w:rPr>
          <w:spacing w:val="-6"/>
        </w:rPr>
        <w:t>Appeals</w:t>
      </w:r>
      <w:r>
        <w:rPr>
          <w:spacing w:val="-8"/>
        </w:rPr>
        <w:t xml:space="preserve"> </w:t>
      </w:r>
      <w:bookmarkEnd w:id="30"/>
      <w:r>
        <w:rPr>
          <w:spacing w:val="-6"/>
        </w:rPr>
        <w:t>and reviews</w:t>
      </w:r>
    </w:p>
    <w:p w:rsidR="00563BC8" w:rsidRDefault="00563BC8">
      <w:pPr>
        <w:pStyle w:val="BodyText"/>
        <w:spacing w:before="198"/>
        <w:ind w:left="0"/>
        <w:jc w:val="left"/>
        <w:rPr>
          <w:rFonts w:ascii="Arial"/>
          <w:b/>
          <w:sz w:val="24"/>
        </w:rPr>
      </w:pPr>
    </w:p>
    <w:p w:rsidR="00563BC8" w:rsidRDefault="00334391">
      <w:pPr>
        <w:pStyle w:val="ListParagraph"/>
        <w:numPr>
          <w:ilvl w:val="0"/>
          <w:numId w:val="64"/>
        </w:numPr>
        <w:tabs>
          <w:tab w:val="left" w:pos="1289"/>
        </w:tabs>
        <w:spacing w:before="0"/>
        <w:ind w:hanging="600"/>
        <w:jc w:val="left"/>
        <w:rPr>
          <w:rFonts w:ascii="Arial"/>
          <w:b/>
          <w:sz w:val="21"/>
        </w:rPr>
      </w:pPr>
      <w:r>
        <w:rPr>
          <w:rFonts w:ascii="Arial"/>
          <w:b/>
          <w:spacing w:val="-6"/>
          <w:sz w:val="21"/>
        </w:rPr>
        <w:t>Appeal</w:t>
      </w:r>
      <w:r>
        <w:rPr>
          <w:rFonts w:ascii="Arial"/>
          <w:b/>
          <w:spacing w:val="-2"/>
          <w:sz w:val="21"/>
        </w:rPr>
        <w:t xml:space="preserve"> </w:t>
      </w:r>
      <w:r>
        <w:rPr>
          <w:rFonts w:ascii="Arial"/>
          <w:b/>
          <w:spacing w:val="-6"/>
          <w:sz w:val="21"/>
        </w:rPr>
        <w:t>to</w:t>
      </w:r>
      <w:r>
        <w:rPr>
          <w:rFonts w:ascii="Arial"/>
          <w:b/>
          <w:spacing w:val="-3"/>
          <w:sz w:val="21"/>
        </w:rPr>
        <w:t xml:space="preserve"> </w:t>
      </w:r>
      <w:r>
        <w:rPr>
          <w:rFonts w:ascii="Arial"/>
          <w:b/>
          <w:spacing w:val="-6"/>
          <w:sz w:val="21"/>
        </w:rPr>
        <w:t>Supreme</w:t>
      </w:r>
      <w:r>
        <w:rPr>
          <w:rFonts w:ascii="Arial"/>
          <w:b/>
          <w:spacing w:val="-3"/>
          <w:sz w:val="21"/>
        </w:rPr>
        <w:t xml:space="preserve"> </w:t>
      </w:r>
      <w:r>
        <w:rPr>
          <w:rFonts w:ascii="Arial"/>
          <w:b/>
          <w:spacing w:val="-6"/>
          <w:sz w:val="21"/>
        </w:rPr>
        <w:t>Court</w:t>
      </w:r>
      <w:r>
        <w:rPr>
          <w:rFonts w:ascii="Arial"/>
          <w:b/>
          <w:spacing w:val="-2"/>
          <w:sz w:val="21"/>
        </w:rPr>
        <w:t xml:space="preserve"> </w:t>
      </w:r>
      <w:r>
        <w:rPr>
          <w:rFonts w:ascii="Arial"/>
          <w:b/>
          <w:spacing w:val="-6"/>
          <w:sz w:val="21"/>
        </w:rPr>
        <w:t>on</w:t>
      </w:r>
      <w:r>
        <w:rPr>
          <w:rFonts w:ascii="Arial"/>
          <w:b/>
          <w:spacing w:val="-3"/>
          <w:sz w:val="21"/>
        </w:rPr>
        <w:t xml:space="preserve"> </w:t>
      </w:r>
      <w:r>
        <w:rPr>
          <w:rFonts w:ascii="Arial"/>
          <w:b/>
          <w:spacing w:val="-6"/>
          <w:sz w:val="21"/>
        </w:rPr>
        <w:t>question</w:t>
      </w:r>
      <w:r>
        <w:rPr>
          <w:rFonts w:ascii="Arial"/>
          <w:b/>
          <w:spacing w:val="-3"/>
          <w:sz w:val="21"/>
        </w:rPr>
        <w:t xml:space="preserve"> </w:t>
      </w:r>
      <w:r>
        <w:rPr>
          <w:rFonts w:ascii="Arial"/>
          <w:b/>
          <w:spacing w:val="-6"/>
          <w:sz w:val="21"/>
        </w:rPr>
        <w:t>of</w:t>
      </w:r>
      <w:r>
        <w:rPr>
          <w:rFonts w:ascii="Arial"/>
          <w:b/>
          <w:spacing w:val="-2"/>
          <w:sz w:val="21"/>
        </w:rPr>
        <w:t xml:space="preserve"> </w:t>
      </w:r>
      <w:r>
        <w:rPr>
          <w:rFonts w:ascii="Arial"/>
          <w:b/>
          <w:spacing w:val="-6"/>
          <w:sz w:val="21"/>
        </w:rPr>
        <w:t>law</w:t>
      </w:r>
    </w:p>
    <w:p w:rsidR="00563BC8" w:rsidRDefault="00334391">
      <w:pPr>
        <w:pStyle w:val="ListParagraph"/>
        <w:numPr>
          <w:ilvl w:val="1"/>
          <w:numId w:val="64"/>
        </w:numPr>
        <w:tabs>
          <w:tab w:val="left" w:pos="1737"/>
          <w:tab w:val="left" w:pos="1740"/>
        </w:tabs>
        <w:spacing w:before="101" w:line="223" w:lineRule="auto"/>
        <w:ind w:right="637"/>
        <w:jc w:val="both"/>
        <w:rPr>
          <w:sz w:val="23"/>
        </w:rPr>
      </w:pPr>
      <w:r>
        <w:rPr>
          <w:sz w:val="23"/>
        </w:rPr>
        <w:t>A person who is aggrieved by</w:t>
      </w:r>
      <w:r>
        <w:rPr>
          <w:spacing w:val="-4"/>
          <w:sz w:val="23"/>
        </w:rPr>
        <w:t xml:space="preserve"> </w:t>
      </w:r>
      <w:r>
        <w:rPr>
          <w:sz w:val="23"/>
        </w:rPr>
        <w:t>a decision of the Licensing</w:t>
      </w:r>
      <w:r>
        <w:rPr>
          <w:spacing w:val="-2"/>
          <w:sz w:val="23"/>
        </w:rPr>
        <w:t xml:space="preserve"> </w:t>
      </w:r>
      <w:r>
        <w:rPr>
          <w:sz w:val="23"/>
        </w:rPr>
        <w:t>Court in proceedings under this Act may appeal to the Supreme Court on a question of law.</w:t>
      </w:r>
    </w:p>
    <w:p w:rsidR="00563BC8" w:rsidRDefault="00334391">
      <w:pPr>
        <w:pStyle w:val="ListParagraph"/>
        <w:numPr>
          <w:ilvl w:val="1"/>
          <w:numId w:val="64"/>
        </w:numPr>
        <w:tabs>
          <w:tab w:val="left" w:pos="1737"/>
          <w:tab w:val="left" w:pos="1740"/>
        </w:tabs>
        <w:spacing w:before="109" w:line="223" w:lineRule="auto"/>
        <w:ind w:right="634"/>
        <w:jc w:val="both"/>
        <w:rPr>
          <w:sz w:val="23"/>
        </w:rPr>
      </w:pPr>
      <w:r>
        <w:rPr>
          <w:spacing w:val="-2"/>
          <w:sz w:val="23"/>
        </w:rPr>
        <w:t>On</w:t>
      </w:r>
      <w:r>
        <w:rPr>
          <w:spacing w:val="-11"/>
          <w:sz w:val="23"/>
        </w:rPr>
        <w:t xml:space="preserve"> </w:t>
      </w:r>
      <w:r>
        <w:rPr>
          <w:spacing w:val="-2"/>
          <w:sz w:val="23"/>
        </w:rPr>
        <w:t>the</w:t>
      </w:r>
      <w:r>
        <w:rPr>
          <w:spacing w:val="-10"/>
          <w:sz w:val="23"/>
        </w:rPr>
        <w:t xml:space="preserve"> </w:t>
      </w:r>
      <w:r>
        <w:rPr>
          <w:spacing w:val="-2"/>
          <w:sz w:val="23"/>
        </w:rPr>
        <w:t>determination</w:t>
      </w:r>
      <w:r>
        <w:rPr>
          <w:spacing w:val="-9"/>
          <w:sz w:val="23"/>
        </w:rPr>
        <w:t xml:space="preserve"> </w:t>
      </w:r>
      <w:r>
        <w:rPr>
          <w:spacing w:val="-2"/>
          <w:sz w:val="23"/>
        </w:rPr>
        <w:t>of</w:t>
      </w:r>
      <w:r>
        <w:rPr>
          <w:spacing w:val="-11"/>
          <w:sz w:val="23"/>
        </w:rPr>
        <w:t xml:space="preserve"> </w:t>
      </w:r>
      <w:r>
        <w:rPr>
          <w:spacing w:val="-2"/>
          <w:sz w:val="23"/>
        </w:rPr>
        <w:t>an</w:t>
      </w:r>
      <w:r>
        <w:rPr>
          <w:spacing w:val="-9"/>
          <w:sz w:val="23"/>
        </w:rPr>
        <w:t xml:space="preserve"> </w:t>
      </w:r>
      <w:r>
        <w:rPr>
          <w:spacing w:val="-2"/>
          <w:sz w:val="23"/>
        </w:rPr>
        <w:t>appeal</w:t>
      </w:r>
      <w:r>
        <w:rPr>
          <w:spacing w:val="-10"/>
          <w:sz w:val="23"/>
        </w:rPr>
        <w:t xml:space="preserve"> </w:t>
      </w:r>
      <w:r>
        <w:rPr>
          <w:spacing w:val="-2"/>
          <w:sz w:val="23"/>
        </w:rPr>
        <w:t>under</w:t>
      </w:r>
      <w:r>
        <w:rPr>
          <w:spacing w:val="-11"/>
          <w:sz w:val="23"/>
        </w:rPr>
        <w:t xml:space="preserve"> </w:t>
      </w:r>
      <w:r>
        <w:rPr>
          <w:spacing w:val="-2"/>
          <w:sz w:val="23"/>
        </w:rPr>
        <w:t>subsection</w:t>
      </w:r>
      <w:r>
        <w:rPr>
          <w:spacing w:val="-9"/>
          <w:sz w:val="23"/>
        </w:rPr>
        <w:t xml:space="preserve"> </w:t>
      </w:r>
      <w:r>
        <w:rPr>
          <w:spacing w:val="-2"/>
          <w:sz w:val="23"/>
        </w:rPr>
        <w:t>(1),</w:t>
      </w:r>
      <w:r>
        <w:rPr>
          <w:spacing w:val="-11"/>
          <w:sz w:val="23"/>
        </w:rPr>
        <w:t xml:space="preserve"> </w:t>
      </w:r>
      <w:r>
        <w:rPr>
          <w:spacing w:val="-2"/>
          <w:sz w:val="23"/>
        </w:rPr>
        <w:t>the</w:t>
      </w:r>
      <w:r>
        <w:rPr>
          <w:spacing w:val="-10"/>
          <w:sz w:val="23"/>
        </w:rPr>
        <w:t xml:space="preserve"> </w:t>
      </w:r>
      <w:r>
        <w:rPr>
          <w:spacing w:val="-2"/>
          <w:sz w:val="23"/>
        </w:rPr>
        <w:t xml:space="preserve">Supreme </w:t>
      </w:r>
      <w:r>
        <w:rPr>
          <w:sz w:val="23"/>
        </w:rPr>
        <w:t>Court is:</w:t>
      </w:r>
    </w:p>
    <w:p w:rsidR="00563BC8" w:rsidRDefault="00334391">
      <w:pPr>
        <w:pStyle w:val="ListParagraph"/>
        <w:numPr>
          <w:ilvl w:val="2"/>
          <w:numId w:val="64"/>
        </w:numPr>
        <w:tabs>
          <w:tab w:val="left" w:pos="2364"/>
          <w:tab w:val="left" w:pos="2367"/>
        </w:tabs>
        <w:spacing w:line="223" w:lineRule="auto"/>
        <w:ind w:right="639"/>
        <w:jc w:val="both"/>
        <w:rPr>
          <w:sz w:val="23"/>
        </w:rPr>
      </w:pPr>
      <w:r>
        <w:rPr>
          <w:spacing w:val="-2"/>
          <w:sz w:val="23"/>
        </w:rPr>
        <w:t>to</w:t>
      </w:r>
      <w:r>
        <w:rPr>
          <w:spacing w:val="-10"/>
          <w:sz w:val="23"/>
        </w:rPr>
        <w:t xml:space="preserve"> </w:t>
      </w:r>
      <w:r>
        <w:rPr>
          <w:spacing w:val="-2"/>
          <w:sz w:val="23"/>
        </w:rPr>
        <w:t>remit</w:t>
      </w:r>
      <w:r>
        <w:rPr>
          <w:spacing w:val="-10"/>
          <w:sz w:val="23"/>
        </w:rPr>
        <w:t xml:space="preserve"> </w:t>
      </w:r>
      <w:r>
        <w:rPr>
          <w:spacing w:val="-2"/>
          <w:sz w:val="23"/>
        </w:rPr>
        <w:t>the</w:t>
      </w:r>
      <w:r>
        <w:rPr>
          <w:spacing w:val="-10"/>
          <w:sz w:val="23"/>
        </w:rPr>
        <w:t xml:space="preserve"> </w:t>
      </w:r>
      <w:r>
        <w:rPr>
          <w:spacing w:val="-2"/>
          <w:sz w:val="23"/>
        </w:rPr>
        <w:t>matter</w:t>
      </w:r>
      <w:r>
        <w:rPr>
          <w:spacing w:val="-10"/>
          <w:sz w:val="23"/>
        </w:rPr>
        <w:t xml:space="preserve"> </w:t>
      </w:r>
      <w:r>
        <w:rPr>
          <w:spacing w:val="-2"/>
          <w:sz w:val="23"/>
        </w:rPr>
        <w:t>to</w:t>
      </w:r>
      <w:r>
        <w:rPr>
          <w:spacing w:val="-10"/>
          <w:sz w:val="23"/>
        </w:rPr>
        <w:t xml:space="preserve"> </w:t>
      </w:r>
      <w:r>
        <w:rPr>
          <w:spacing w:val="-2"/>
          <w:sz w:val="23"/>
        </w:rPr>
        <w:t>the</w:t>
      </w:r>
      <w:r>
        <w:rPr>
          <w:spacing w:val="-10"/>
          <w:sz w:val="23"/>
        </w:rPr>
        <w:t xml:space="preserve"> </w:t>
      </w:r>
      <w:r>
        <w:rPr>
          <w:spacing w:val="-2"/>
          <w:sz w:val="23"/>
        </w:rPr>
        <w:t>Licensing</w:t>
      </w:r>
      <w:r>
        <w:rPr>
          <w:spacing w:val="-11"/>
          <w:sz w:val="23"/>
        </w:rPr>
        <w:t xml:space="preserve"> </w:t>
      </w:r>
      <w:r>
        <w:rPr>
          <w:spacing w:val="-2"/>
          <w:sz w:val="23"/>
        </w:rPr>
        <w:t>Court</w:t>
      </w:r>
      <w:r>
        <w:rPr>
          <w:spacing w:val="-8"/>
          <w:sz w:val="23"/>
        </w:rPr>
        <w:t xml:space="preserve"> </w:t>
      </w:r>
      <w:r>
        <w:rPr>
          <w:spacing w:val="-2"/>
          <w:sz w:val="23"/>
        </w:rPr>
        <w:t>with</w:t>
      </w:r>
      <w:r>
        <w:rPr>
          <w:spacing w:val="-8"/>
          <w:sz w:val="23"/>
        </w:rPr>
        <w:t xml:space="preserve"> </w:t>
      </w:r>
      <w:r>
        <w:rPr>
          <w:spacing w:val="-2"/>
          <w:sz w:val="23"/>
        </w:rPr>
        <w:t>the</w:t>
      </w:r>
      <w:r>
        <w:rPr>
          <w:spacing w:val="-10"/>
          <w:sz w:val="23"/>
        </w:rPr>
        <w:t xml:space="preserve"> </w:t>
      </w:r>
      <w:r>
        <w:rPr>
          <w:spacing w:val="-2"/>
          <w:sz w:val="23"/>
        </w:rPr>
        <w:t>decision</w:t>
      </w:r>
      <w:r>
        <w:rPr>
          <w:spacing w:val="-9"/>
          <w:sz w:val="23"/>
        </w:rPr>
        <w:t xml:space="preserve"> </w:t>
      </w:r>
      <w:r>
        <w:rPr>
          <w:spacing w:val="-2"/>
          <w:sz w:val="23"/>
        </w:rPr>
        <w:t xml:space="preserve">of </w:t>
      </w:r>
      <w:r>
        <w:rPr>
          <w:sz w:val="23"/>
        </w:rPr>
        <w:t>the Supreme Court, or</w:t>
      </w:r>
    </w:p>
    <w:p w:rsidR="00563BC8" w:rsidRDefault="00334391">
      <w:pPr>
        <w:pStyle w:val="ListParagraph"/>
        <w:numPr>
          <w:ilvl w:val="2"/>
          <w:numId w:val="64"/>
        </w:numPr>
        <w:tabs>
          <w:tab w:val="left" w:pos="2365"/>
        </w:tabs>
        <w:spacing w:before="66"/>
        <w:ind w:left="2365" w:hanging="625"/>
        <w:jc w:val="both"/>
        <w:rPr>
          <w:sz w:val="23"/>
        </w:rPr>
      </w:pPr>
      <w:proofErr w:type="gramStart"/>
      <w:r>
        <w:rPr>
          <w:spacing w:val="-4"/>
          <w:sz w:val="23"/>
        </w:rPr>
        <w:t>to</w:t>
      </w:r>
      <w:proofErr w:type="gramEnd"/>
      <w:r>
        <w:rPr>
          <w:spacing w:val="-15"/>
          <w:sz w:val="23"/>
        </w:rPr>
        <w:t xml:space="preserve"> </w:t>
      </w:r>
      <w:r>
        <w:rPr>
          <w:spacing w:val="-4"/>
          <w:sz w:val="23"/>
        </w:rPr>
        <w:t>make</w:t>
      </w:r>
      <w:r>
        <w:rPr>
          <w:spacing w:val="-16"/>
          <w:sz w:val="23"/>
        </w:rPr>
        <w:t xml:space="preserve"> </w:t>
      </w:r>
      <w:r>
        <w:rPr>
          <w:spacing w:val="-4"/>
          <w:sz w:val="23"/>
        </w:rPr>
        <w:t>such</w:t>
      </w:r>
      <w:r>
        <w:rPr>
          <w:spacing w:val="-11"/>
          <w:sz w:val="23"/>
        </w:rPr>
        <w:t xml:space="preserve"> </w:t>
      </w:r>
      <w:r>
        <w:rPr>
          <w:spacing w:val="-4"/>
          <w:sz w:val="23"/>
        </w:rPr>
        <w:t>other</w:t>
      </w:r>
      <w:r>
        <w:rPr>
          <w:spacing w:val="-14"/>
          <w:sz w:val="23"/>
        </w:rPr>
        <w:t xml:space="preserve"> </w:t>
      </w:r>
      <w:r>
        <w:rPr>
          <w:spacing w:val="-4"/>
          <w:sz w:val="23"/>
        </w:rPr>
        <w:t>order</w:t>
      </w:r>
      <w:r>
        <w:rPr>
          <w:spacing w:val="-13"/>
          <w:sz w:val="23"/>
        </w:rPr>
        <w:t xml:space="preserve"> </w:t>
      </w:r>
      <w:r>
        <w:rPr>
          <w:spacing w:val="-4"/>
          <w:sz w:val="23"/>
        </w:rPr>
        <w:t>in</w:t>
      </w:r>
      <w:r>
        <w:rPr>
          <w:spacing w:val="-12"/>
          <w:sz w:val="23"/>
        </w:rPr>
        <w:t xml:space="preserve"> </w:t>
      </w:r>
      <w:r>
        <w:rPr>
          <w:spacing w:val="-4"/>
          <w:sz w:val="23"/>
        </w:rPr>
        <w:t>relation</w:t>
      </w:r>
      <w:r>
        <w:rPr>
          <w:spacing w:val="-12"/>
          <w:sz w:val="23"/>
        </w:rPr>
        <w:t xml:space="preserve"> </w:t>
      </w:r>
      <w:r>
        <w:rPr>
          <w:spacing w:val="-4"/>
          <w:sz w:val="23"/>
        </w:rPr>
        <w:t>to</w:t>
      </w:r>
      <w:r>
        <w:rPr>
          <w:spacing w:val="-12"/>
          <w:sz w:val="23"/>
        </w:rPr>
        <w:t xml:space="preserve"> </w:t>
      </w:r>
      <w:r>
        <w:rPr>
          <w:spacing w:val="-4"/>
          <w:sz w:val="23"/>
        </w:rPr>
        <w:t>the</w:t>
      </w:r>
      <w:r>
        <w:rPr>
          <w:spacing w:val="-15"/>
          <w:sz w:val="23"/>
        </w:rPr>
        <w:t xml:space="preserve"> </w:t>
      </w:r>
      <w:r>
        <w:rPr>
          <w:spacing w:val="-4"/>
          <w:sz w:val="23"/>
        </w:rPr>
        <w:t>appeal</w:t>
      </w:r>
      <w:r>
        <w:rPr>
          <w:spacing w:val="-15"/>
          <w:sz w:val="23"/>
        </w:rPr>
        <w:t xml:space="preserve"> </w:t>
      </w:r>
      <w:r>
        <w:rPr>
          <w:spacing w:val="-4"/>
          <w:sz w:val="23"/>
        </w:rPr>
        <w:t>as</w:t>
      </w:r>
      <w:r>
        <w:rPr>
          <w:spacing w:val="-14"/>
          <w:sz w:val="23"/>
        </w:rPr>
        <w:t xml:space="preserve"> </w:t>
      </w:r>
      <w:r>
        <w:rPr>
          <w:spacing w:val="-4"/>
          <w:sz w:val="23"/>
        </w:rPr>
        <w:t>it</w:t>
      </w:r>
      <w:r>
        <w:rPr>
          <w:spacing w:val="-15"/>
          <w:sz w:val="23"/>
        </w:rPr>
        <w:t xml:space="preserve"> </w:t>
      </w:r>
      <w:r>
        <w:rPr>
          <w:spacing w:val="-4"/>
          <w:sz w:val="23"/>
        </w:rPr>
        <w:t>thinks</w:t>
      </w:r>
      <w:r>
        <w:rPr>
          <w:spacing w:val="-15"/>
          <w:sz w:val="23"/>
        </w:rPr>
        <w:t xml:space="preserve"> </w:t>
      </w:r>
      <w:r>
        <w:rPr>
          <w:spacing w:val="-4"/>
          <w:sz w:val="23"/>
        </w:rPr>
        <w:t>fit.</w:t>
      </w:r>
    </w:p>
    <w:p w:rsidR="00563BC8" w:rsidRDefault="00334391">
      <w:pPr>
        <w:pStyle w:val="ListParagraph"/>
        <w:numPr>
          <w:ilvl w:val="1"/>
          <w:numId w:val="64"/>
        </w:numPr>
        <w:tabs>
          <w:tab w:val="left" w:pos="1737"/>
          <w:tab w:val="left" w:pos="1740"/>
        </w:tabs>
        <w:spacing w:before="106" w:line="223" w:lineRule="auto"/>
        <w:ind w:right="642"/>
        <w:jc w:val="both"/>
        <w:rPr>
          <w:sz w:val="23"/>
        </w:rPr>
      </w:pPr>
      <w:r>
        <w:rPr>
          <w:spacing w:val="-4"/>
          <w:sz w:val="23"/>
        </w:rPr>
        <w:t>An</w:t>
      </w:r>
      <w:r>
        <w:rPr>
          <w:spacing w:val="-8"/>
          <w:sz w:val="23"/>
        </w:rPr>
        <w:t xml:space="preserve"> </w:t>
      </w:r>
      <w:r>
        <w:rPr>
          <w:spacing w:val="-4"/>
          <w:sz w:val="23"/>
        </w:rPr>
        <w:t>appeal</w:t>
      </w:r>
      <w:r>
        <w:rPr>
          <w:spacing w:val="-8"/>
          <w:sz w:val="23"/>
        </w:rPr>
        <w:t xml:space="preserve"> </w:t>
      </w:r>
      <w:r>
        <w:rPr>
          <w:spacing w:val="-4"/>
          <w:sz w:val="23"/>
        </w:rPr>
        <w:t>under</w:t>
      </w:r>
      <w:r>
        <w:rPr>
          <w:spacing w:val="-11"/>
          <w:sz w:val="23"/>
        </w:rPr>
        <w:t xml:space="preserve"> </w:t>
      </w:r>
      <w:r>
        <w:rPr>
          <w:spacing w:val="-4"/>
          <w:sz w:val="23"/>
        </w:rPr>
        <w:t>subsection</w:t>
      </w:r>
      <w:r>
        <w:rPr>
          <w:spacing w:val="-5"/>
          <w:sz w:val="23"/>
        </w:rPr>
        <w:t xml:space="preserve"> </w:t>
      </w:r>
      <w:r>
        <w:rPr>
          <w:spacing w:val="-4"/>
          <w:sz w:val="23"/>
        </w:rPr>
        <w:t>(1)</w:t>
      </w:r>
      <w:r>
        <w:rPr>
          <w:spacing w:val="-11"/>
          <w:sz w:val="23"/>
        </w:rPr>
        <w:t xml:space="preserve"> </w:t>
      </w:r>
      <w:r>
        <w:rPr>
          <w:spacing w:val="-4"/>
          <w:sz w:val="23"/>
        </w:rPr>
        <w:t>is</w:t>
      </w:r>
      <w:r>
        <w:rPr>
          <w:spacing w:val="-8"/>
          <w:sz w:val="23"/>
        </w:rPr>
        <w:t xml:space="preserve"> </w:t>
      </w:r>
      <w:r>
        <w:rPr>
          <w:spacing w:val="-4"/>
          <w:sz w:val="23"/>
        </w:rPr>
        <w:t>to</w:t>
      </w:r>
      <w:r>
        <w:rPr>
          <w:spacing w:val="-8"/>
          <w:sz w:val="23"/>
        </w:rPr>
        <w:t xml:space="preserve"> </w:t>
      </w:r>
      <w:r>
        <w:rPr>
          <w:spacing w:val="-4"/>
          <w:sz w:val="23"/>
        </w:rPr>
        <w:t>be</w:t>
      </w:r>
      <w:r>
        <w:rPr>
          <w:spacing w:val="-9"/>
          <w:sz w:val="23"/>
        </w:rPr>
        <w:t xml:space="preserve"> </w:t>
      </w:r>
      <w:r>
        <w:rPr>
          <w:spacing w:val="-4"/>
          <w:sz w:val="23"/>
        </w:rPr>
        <w:t>made</w:t>
      </w:r>
      <w:r>
        <w:rPr>
          <w:spacing w:val="-9"/>
          <w:sz w:val="23"/>
        </w:rPr>
        <w:t xml:space="preserve"> </w:t>
      </w:r>
      <w:r>
        <w:rPr>
          <w:spacing w:val="-4"/>
          <w:sz w:val="23"/>
        </w:rPr>
        <w:t>in</w:t>
      </w:r>
      <w:r>
        <w:rPr>
          <w:spacing w:val="-9"/>
          <w:sz w:val="23"/>
        </w:rPr>
        <w:t xml:space="preserve"> </w:t>
      </w:r>
      <w:r>
        <w:rPr>
          <w:spacing w:val="-4"/>
          <w:sz w:val="23"/>
        </w:rPr>
        <w:t>accordance</w:t>
      </w:r>
      <w:r>
        <w:rPr>
          <w:spacing w:val="-9"/>
          <w:sz w:val="23"/>
        </w:rPr>
        <w:t xml:space="preserve"> </w:t>
      </w:r>
      <w:r>
        <w:rPr>
          <w:spacing w:val="-4"/>
          <w:sz w:val="23"/>
        </w:rPr>
        <w:t>with</w:t>
      </w:r>
      <w:r>
        <w:rPr>
          <w:spacing w:val="-9"/>
          <w:sz w:val="23"/>
        </w:rPr>
        <w:t xml:space="preserve"> </w:t>
      </w:r>
      <w:r>
        <w:rPr>
          <w:spacing w:val="-4"/>
          <w:sz w:val="23"/>
        </w:rPr>
        <w:t xml:space="preserve">rules </w:t>
      </w:r>
      <w:r>
        <w:rPr>
          <w:sz w:val="23"/>
        </w:rPr>
        <w:t>of court of the Supreme Court.</w:t>
      </w:r>
    </w:p>
    <w:p w:rsidR="00563BC8" w:rsidRDefault="00334391">
      <w:pPr>
        <w:pStyle w:val="ListParagraph"/>
        <w:numPr>
          <w:ilvl w:val="1"/>
          <w:numId w:val="64"/>
        </w:numPr>
        <w:tabs>
          <w:tab w:val="left" w:pos="1737"/>
          <w:tab w:val="left" w:pos="1740"/>
        </w:tabs>
        <w:spacing w:before="108" w:line="223" w:lineRule="auto"/>
        <w:ind w:right="634"/>
        <w:jc w:val="both"/>
        <w:rPr>
          <w:sz w:val="23"/>
        </w:rPr>
      </w:pPr>
      <w:r>
        <w:rPr>
          <w:spacing w:val="-2"/>
          <w:sz w:val="23"/>
        </w:rPr>
        <w:t>If</w:t>
      </w:r>
      <w:r>
        <w:rPr>
          <w:spacing w:val="-13"/>
          <w:sz w:val="23"/>
        </w:rPr>
        <w:t xml:space="preserve"> </w:t>
      </w:r>
      <w:r>
        <w:rPr>
          <w:spacing w:val="-2"/>
          <w:sz w:val="23"/>
        </w:rPr>
        <w:t>a</w:t>
      </w:r>
      <w:r>
        <w:rPr>
          <w:spacing w:val="-12"/>
          <w:sz w:val="23"/>
        </w:rPr>
        <w:t xml:space="preserve"> </w:t>
      </w:r>
      <w:r>
        <w:rPr>
          <w:spacing w:val="-2"/>
          <w:sz w:val="23"/>
        </w:rPr>
        <w:t>matter</w:t>
      </w:r>
      <w:r>
        <w:rPr>
          <w:spacing w:val="-13"/>
          <w:sz w:val="23"/>
        </w:rPr>
        <w:t xml:space="preserve"> </w:t>
      </w:r>
      <w:r>
        <w:rPr>
          <w:spacing w:val="-2"/>
          <w:sz w:val="23"/>
        </w:rPr>
        <w:t>is</w:t>
      </w:r>
      <w:r>
        <w:rPr>
          <w:spacing w:val="-12"/>
          <w:sz w:val="23"/>
        </w:rPr>
        <w:t xml:space="preserve"> </w:t>
      </w:r>
      <w:r>
        <w:rPr>
          <w:spacing w:val="-2"/>
          <w:sz w:val="23"/>
        </w:rPr>
        <w:t>remitted</w:t>
      </w:r>
      <w:r>
        <w:rPr>
          <w:spacing w:val="-12"/>
          <w:sz w:val="23"/>
        </w:rPr>
        <w:t xml:space="preserve"> </w:t>
      </w:r>
      <w:r>
        <w:rPr>
          <w:spacing w:val="-2"/>
          <w:sz w:val="23"/>
        </w:rPr>
        <w:t>to</w:t>
      </w:r>
      <w:r>
        <w:rPr>
          <w:spacing w:val="-13"/>
          <w:sz w:val="23"/>
        </w:rPr>
        <w:t xml:space="preserve"> </w:t>
      </w:r>
      <w:r>
        <w:rPr>
          <w:spacing w:val="-2"/>
          <w:sz w:val="23"/>
        </w:rPr>
        <w:t>the</w:t>
      </w:r>
      <w:r>
        <w:rPr>
          <w:spacing w:val="-12"/>
          <w:sz w:val="23"/>
        </w:rPr>
        <w:t xml:space="preserve"> </w:t>
      </w:r>
      <w:r>
        <w:rPr>
          <w:spacing w:val="-2"/>
          <w:sz w:val="23"/>
        </w:rPr>
        <w:t>Licensing</w:t>
      </w:r>
      <w:r>
        <w:rPr>
          <w:spacing w:val="-12"/>
          <w:sz w:val="23"/>
        </w:rPr>
        <w:t xml:space="preserve"> </w:t>
      </w:r>
      <w:r>
        <w:rPr>
          <w:spacing w:val="-2"/>
          <w:sz w:val="23"/>
        </w:rPr>
        <w:t>Court</w:t>
      </w:r>
      <w:r>
        <w:rPr>
          <w:spacing w:val="-13"/>
          <w:sz w:val="23"/>
        </w:rPr>
        <w:t xml:space="preserve"> </w:t>
      </w:r>
      <w:r>
        <w:rPr>
          <w:spacing w:val="-2"/>
          <w:sz w:val="23"/>
        </w:rPr>
        <w:t>under</w:t>
      </w:r>
      <w:r>
        <w:rPr>
          <w:spacing w:val="-12"/>
          <w:sz w:val="23"/>
        </w:rPr>
        <w:t xml:space="preserve"> </w:t>
      </w:r>
      <w:r>
        <w:rPr>
          <w:spacing w:val="-2"/>
          <w:sz w:val="23"/>
        </w:rPr>
        <w:t>subsection</w:t>
      </w:r>
      <w:r>
        <w:rPr>
          <w:spacing w:val="-13"/>
          <w:sz w:val="23"/>
        </w:rPr>
        <w:t xml:space="preserve"> </w:t>
      </w:r>
      <w:r>
        <w:rPr>
          <w:spacing w:val="-2"/>
          <w:sz w:val="23"/>
        </w:rPr>
        <w:t>(2)</w:t>
      </w:r>
      <w:r>
        <w:rPr>
          <w:spacing w:val="-12"/>
          <w:sz w:val="23"/>
        </w:rPr>
        <w:t xml:space="preserve"> </w:t>
      </w:r>
      <w:r>
        <w:rPr>
          <w:spacing w:val="-2"/>
          <w:sz w:val="23"/>
        </w:rPr>
        <w:t xml:space="preserve">(a), </w:t>
      </w:r>
      <w:r>
        <w:rPr>
          <w:sz w:val="23"/>
        </w:rPr>
        <w:t>the Chairperson of the Licensing Court may replace with another Magistrate</w:t>
      </w:r>
      <w:r>
        <w:rPr>
          <w:spacing w:val="-3"/>
          <w:sz w:val="23"/>
        </w:rPr>
        <w:t xml:space="preserve"> </w:t>
      </w:r>
      <w:r>
        <w:rPr>
          <w:sz w:val="23"/>
        </w:rPr>
        <w:t>referred</w:t>
      </w:r>
      <w:r>
        <w:rPr>
          <w:spacing w:val="-2"/>
          <w:sz w:val="23"/>
        </w:rPr>
        <w:t xml:space="preserve"> </w:t>
      </w:r>
      <w:r>
        <w:rPr>
          <w:sz w:val="23"/>
        </w:rPr>
        <w:t>to</w:t>
      </w:r>
      <w:r>
        <w:rPr>
          <w:spacing w:val="-2"/>
          <w:sz w:val="23"/>
        </w:rPr>
        <w:t xml:space="preserve"> </w:t>
      </w:r>
      <w:r>
        <w:rPr>
          <w:sz w:val="23"/>
        </w:rPr>
        <w:t>in</w:t>
      </w:r>
      <w:r>
        <w:rPr>
          <w:spacing w:val="-2"/>
          <w:sz w:val="23"/>
        </w:rPr>
        <w:t xml:space="preserve"> </w:t>
      </w:r>
      <w:r>
        <w:rPr>
          <w:sz w:val="23"/>
        </w:rPr>
        <w:t>section</w:t>
      </w:r>
      <w:r>
        <w:rPr>
          <w:spacing w:val="-2"/>
          <w:sz w:val="23"/>
        </w:rPr>
        <w:t xml:space="preserve"> </w:t>
      </w:r>
      <w:r>
        <w:rPr>
          <w:sz w:val="23"/>
        </w:rPr>
        <w:t>9</w:t>
      </w:r>
      <w:r>
        <w:rPr>
          <w:spacing w:val="-2"/>
          <w:sz w:val="23"/>
        </w:rPr>
        <w:t xml:space="preserve"> </w:t>
      </w:r>
      <w:r>
        <w:rPr>
          <w:sz w:val="23"/>
        </w:rPr>
        <w:t>or</w:t>
      </w:r>
      <w:r>
        <w:rPr>
          <w:spacing w:val="-4"/>
          <w:sz w:val="23"/>
        </w:rPr>
        <w:t xml:space="preserve"> </w:t>
      </w:r>
      <w:r>
        <w:rPr>
          <w:sz w:val="23"/>
        </w:rPr>
        <w:t>10</w:t>
      </w:r>
      <w:r>
        <w:rPr>
          <w:spacing w:val="-2"/>
          <w:sz w:val="23"/>
        </w:rPr>
        <w:t xml:space="preserve"> </w:t>
      </w:r>
      <w:r>
        <w:rPr>
          <w:sz w:val="23"/>
        </w:rPr>
        <w:t>of</w:t>
      </w:r>
      <w:r>
        <w:rPr>
          <w:spacing w:val="-4"/>
          <w:sz w:val="23"/>
        </w:rPr>
        <w:t xml:space="preserve"> </w:t>
      </w:r>
      <w:r>
        <w:rPr>
          <w:sz w:val="23"/>
        </w:rPr>
        <w:t>the</w:t>
      </w:r>
      <w:r>
        <w:rPr>
          <w:spacing w:val="-4"/>
          <w:sz w:val="23"/>
        </w:rPr>
        <w:t xml:space="preserve"> </w:t>
      </w:r>
      <w:r>
        <w:rPr>
          <w:i/>
          <w:sz w:val="23"/>
        </w:rPr>
        <w:t>Liquor</w:t>
      </w:r>
      <w:r>
        <w:rPr>
          <w:i/>
          <w:spacing w:val="-2"/>
          <w:sz w:val="23"/>
        </w:rPr>
        <w:t xml:space="preserve"> </w:t>
      </w:r>
      <w:r>
        <w:rPr>
          <w:i/>
          <w:sz w:val="23"/>
        </w:rPr>
        <w:t>Act</w:t>
      </w:r>
      <w:r>
        <w:rPr>
          <w:i/>
          <w:spacing w:val="-2"/>
          <w:sz w:val="23"/>
        </w:rPr>
        <w:t xml:space="preserve"> </w:t>
      </w:r>
      <w:r>
        <w:rPr>
          <w:i/>
          <w:sz w:val="23"/>
        </w:rPr>
        <w:t>1982</w:t>
      </w:r>
      <w:r>
        <w:rPr>
          <w:i/>
          <w:spacing w:val="-1"/>
          <w:sz w:val="23"/>
        </w:rPr>
        <w:t xml:space="preserve"> </w:t>
      </w:r>
      <w:r>
        <w:rPr>
          <w:sz w:val="23"/>
        </w:rPr>
        <w:t xml:space="preserve">the </w:t>
      </w:r>
      <w:r>
        <w:rPr>
          <w:spacing w:val="-2"/>
          <w:sz w:val="23"/>
        </w:rPr>
        <w:t>Magistrate</w:t>
      </w:r>
      <w:r>
        <w:rPr>
          <w:spacing w:val="-11"/>
          <w:sz w:val="23"/>
        </w:rPr>
        <w:t xml:space="preserve"> </w:t>
      </w:r>
      <w:r>
        <w:rPr>
          <w:spacing w:val="-2"/>
          <w:sz w:val="23"/>
        </w:rPr>
        <w:t>so</w:t>
      </w:r>
      <w:r>
        <w:rPr>
          <w:spacing w:val="-8"/>
          <w:sz w:val="23"/>
        </w:rPr>
        <w:t xml:space="preserve"> </w:t>
      </w:r>
      <w:r>
        <w:rPr>
          <w:spacing w:val="-2"/>
          <w:sz w:val="23"/>
        </w:rPr>
        <w:t>referred</w:t>
      </w:r>
      <w:r>
        <w:rPr>
          <w:spacing w:val="-8"/>
          <w:sz w:val="23"/>
        </w:rPr>
        <w:t xml:space="preserve"> </w:t>
      </w:r>
      <w:r>
        <w:rPr>
          <w:spacing w:val="-2"/>
          <w:sz w:val="23"/>
        </w:rPr>
        <w:t>to</w:t>
      </w:r>
      <w:r>
        <w:rPr>
          <w:spacing w:val="-8"/>
          <w:sz w:val="23"/>
        </w:rPr>
        <w:t xml:space="preserve"> </w:t>
      </w:r>
      <w:r>
        <w:rPr>
          <w:spacing w:val="-2"/>
          <w:sz w:val="23"/>
        </w:rPr>
        <w:t>who</w:t>
      </w:r>
      <w:r>
        <w:rPr>
          <w:spacing w:val="-11"/>
          <w:sz w:val="23"/>
        </w:rPr>
        <w:t xml:space="preserve"> </w:t>
      </w:r>
      <w:r>
        <w:rPr>
          <w:spacing w:val="-2"/>
          <w:sz w:val="23"/>
        </w:rPr>
        <w:t>constituted,</w:t>
      </w:r>
      <w:r>
        <w:rPr>
          <w:spacing w:val="-11"/>
          <w:sz w:val="23"/>
        </w:rPr>
        <w:t xml:space="preserve"> </w:t>
      </w:r>
      <w:r>
        <w:rPr>
          <w:spacing w:val="-2"/>
          <w:sz w:val="23"/>
        </w:rPr>
        <w:t>or</w:t>
      </w:r>
      <w:r>
        <w:rPr>
          <w:spacing w:val="-11"/>
          <w:sz w:val="23"/>
        </w:rPr>
        <w:t xml:space="preserve"> </w:t>
      </w:r>
      <w:r>
        <w:rPr>
          <w:spacing w:val="-2"/>
          <w:sz w:val="23"/>
        </w:rPr>
        <w:t>a</w:t>
      </w:r>
      <w:r>
        <w:rPr>
          <w:spacing w:val="-11"/>
          <w:sz w:val="23"/>
        </w:rPr>
        <w:t xml:space="preserve"> </w:t>
      </w:r>
      <w:r>
        <w:rPr>
          <w:spacing w:val="-2"/>
          <w:sz w:val="23"/>
        </w:rPr>
        <w:t>Magistrate</w:t>
      </w:r>
      <w:r>
        <w:rPr>
          <w:spacing w:val="-11"/>
          <w:sz w:val="23"/>
        </w:rPr>
        <w:t xml:space="preserve"> </w:t>
      </w:r>
      <w:r>
        <w:rPr>
          <w:spacing w:val="-2"/>
          <w:sz w:val="23"/>
        </w:rPr>
        <w:t>so</w:t>
      </w:r>
      <w:r>
        <w:rPr>
          <w:spacing w:val="-11"/>
          <w:sz w:val="23"/>
        </w:rPr>
        <w:t xml:space="preserve"> </w:t>
      </w:r>
      <w:r>
        <w:rPr>
          <w:spacing w:val="-2"/>
          <w:sz w:val="23"/>
        </w:rPr>
        <w:t xml:space="preserve">referred </w:t>
      </w:r>
      <w:r>
        <w:rPr>
          <w:sz w:val="23"/>
        </w:rPr>
        <w:t>to</w:t>
      </w:r>
      <w:r>
        <w:rPr>
          <w:spacing w:val="-15"/>
          <w:sz w:val="23"/>
        </w:rPr>
        <w:t xml:space="preserve"> </w:t>
      </w:r>
      <w:r>
        <w:rPr>
          <w:sz w:val="23"/>
        </w:rPr>
        <w:t>who</w:t>
      </w:r>
      <w:r>
        <w:rPr>
          <w:spacing w:val="-14"/>
          <w:sz w:val="23"/>
        </w:rPr>
        <w:t xml:space="preserve"> </w:t>
      </w:r>
      <w:r>
        <w:rPr>
          <w:sz w:val="23"/>
        </w:rPr>
        <w:t>was</w:t>
      </w:r>
      <w:r>
        <w:rPr>
          <w:spacing w:val="-15"/>
          <w:sz w:val="23"/>
        </w:rPr>
        <w:t xml:space="preserve"> </w:t>
      </w:r>
      <w:r>
        <w:rPr>
          <w:sz w:val="23"/>
        </w:rPr>
        <w:t>a</w:t>
      </w:r>
      <w:r>
        <w:rPr>
          <w:spacing w:val="-14"/>
          <w:sz w:val="23"/>
        </w:rPr>
        <w:t xml:space="preserve"> </w:t>
      </w:r>
      <w:r>
        <w:rPr>
          <w:sz w:val="23"/>
        </w:rPr>
        <w:t>member</w:t>
      </w:r>
      <w:r>
        <w:rPr>
          <w:spacing w:val="-14"/>
          <w:sz w:val="23"/>
        </w:rPr>
        <w:t xml:space="preserve"> </w:t>
      </w:r>
      <w:r>
        <w:rPr>
          <w:sz w:val="23"/>
        </w:rPr>
        <w:t>of,</w:t>
      </w:r>
      <w:r>
        <w:rPr>
          <w:spacing w:val="-15"/>
          <w:sz w:val="23"/>
        </w:rPr>
        <w:t xml:space="preserve"> </w:t>
      </w:r>
      <w:r>
        <w:rPr>
          <w:sz w:val="23"/>
        </w:rPr>
        <w:t>the</w:t>
      </w:r>
      <w:r>
        <w:rPr>
          <w:spacing w:val="-14"/>
          <w:sz w:val="23"/>
        </w:rPr>
        <w:t xml:space="preserve"> </w:t>
      </w:r>
      <w:r>
        <w:rPr>
          <w:sz w:val="23"/>
        </w:rPr>
        <w:t>Court</w:t>
      </w:r>
      <w:r>
        <w:rPr>
          <w:spacing w:val="-14"/>
          <w:sz w:val="23"/>
        </w:rPr>
        <w:t xml:space="preserve"> </w:t>
      </w:r>
      <w:r>
        <w:rPr>
          <w:sz w:val="23"/>
        </w:rPr>
        <w:t>to</w:t>
      </w:r>
      <w:r>
        <w:rPr>
          <w:spacing w:val="-15"/>
          <w:sz w:val="23"/>
        </w:rPr>
        <w:t xml:space="preserve"> </w:t>
      </w:r>
      <w:r>
        <w:rPr>
          <w:sz w:val="23"/>
        </w:rPr>
        <w:t>whose</w:t>
      </w:r>
      <w:r>
        <w:rPr>
          <w:spacing w:val="-14"/>
          <w:sz w:val="23"/>
        </w:rPr>
        <w:t xml:space="preserve"> </w:t>
      </w:r>
      <w:r>
        <w:rPr>
          <w:sz w:val="23"/>
        </w:rPr>
        <w:t>adjudication</w:t>
      </w:r>
      <w:r>
        <w:rPr>
          <w:spacing w:val="-15"/>
          <w:sz w:val="23"/>
        </w:rPr>
        <w:t xml:space="preserve"> </w:t>
      </w:r>
      <w:r>
        <w:rPr>
          <w:sz w:val="23"/>
        </w:rPr>
        <w:t>the</w:t>
      </w:r>
      <w:r>
        <w:rPr>
          <w:spacing w:val="-14"/>
          <w:sz w:val="23"/>
        </w:rPr>
        <w:t xml:space="preserve"> </w:t>
      </w:r>
      <w:r>
        <w:rPr>
          <w:sz w:val="23"/>
        </w:rPr>
        <w:t>matter remitted relates if:</w:t>
      </w:r>
    </w:p>
    <w:p w:rsidR="00563BC8" w:rsidRDefault="00334391">
      <w:pPr>
        <w:pStyle w:val="ListParagraph"/>
        <w:numPr>
          <w:ilvl w:val="2"/>
          <w:numId w:val="64"/>
        </w:numPr>
        <w:tabs>
          <w:tab w:val="left" w:pos="2364"/>
          <w:tab w:val="left" w:pos="2367"/>
        </w:tabs>
        <w:spacing w:line="223" w:lineRule="auto"/>
        <w:ind w:right="637"/>
        <w:jc w:val="both"/>
        <w:rPr>
          <w:sz w:val="23"/>
        </w:rPr>
      </w:pPr>
      <w:r>
        <w:rPr>
          <w:sz w:val="23"/>
        </w:rPr>
        <w:t>the Magistrate being replaced has ceased to hold office as a Magistrate, or</w:t>
      </w:r>
    </w:p>
    <w:p w:rsidR="00563BC8" w:rsidRDefault="00334391">
      <w:pPr>
        <w:pStyle w:val="ListParagraph"/>
        <w:numPr>
          <w:ilvl w:val="2"/>
          <w:numId w:val="64"/>
        </w:numPr>
        <w:tabs>
          <w:tab w:val="left" w:pos="2365"/>
          <w:tab w:val="left" w:pos="2367"/>
        </w:tabs>
        <w:spacing w:line="223" w:lineRule="auto"/>
        <w:ind w:right="642"/>
        <w:jc w:val="both"/>
        <w:rPr>
          <w:sz w:val="23"/>
        </w:rPr>
      </w:pPr>
      <w:proofErr w:type="gramStart"/>
      <w:r>
        <w:rPr>
          <w:sz w:val="23"/>
        </w:rPr>
        <w:t>the</w:t>
      </w:r>
      <w:proofErr w:type="gramEnd"/>
      <w:r>
        <w:rPr>
          <w:sz w:val="23"/>
        </w:rPr>
        <w:t xml:space="preserve"> Magistrate being replaced is absent, ill or otherwise unavailable for duty.</w:t>
      </w:r>
    </w:p>
    <w:p w:rsidR="00563BC8" w:rsidRDefault="00334391">
      <w:pPr>
        <w:pStyle w:val="ListParagraph"/>
        <w:numPr>
          <w:ilvl w:val="1"/>
          <w:numId w:val="64"/>
        </w:numPr>
        <w:tabs>
          <w:tab w:val="left" w:pos="1737"/>
          <w:tab w:val="left" w:pos="1740"/>
        </w:tabs>
        <w:spacing w:before="110" w:line="223" w:lineRule="auto"/>
        <w:ind w:right="636"/>
        <w:jc w:val="both"/>
        <w:rPr>
          <w:sz w:val="23"/>
        </w:rPr>
      </w:pPr>
      <w:r>
        <w:rPr>
          <w:sz w:val="23"/>
        </w:rPr>
        <w:t xml:space="preserve">A Magistrate who replaces another Magistrate for the purpose of </w:t>
      </w:r>
      <w:r>
        <w:rPr>
          <w:spacing w:val="-4"/>
          <w:sz w:val="23"/>
        </w:rPr>
        <w:t>determining</w:t>
      </w:r>
      <w:r>
        <w:rPr>
          <w:spacing w:val="-16"/>
          <w:sz w:val="23"/>
        </w:rPr>
        <w:t xml:space="preserve"> </w:t>
      </w:r>
      <w:r>
        <w:rPr>
          <w:spacing w:val="-4"/>
          <w:sz w:val="23"/>
        </w:rPr>
        <w:t>a</w:t>
      </w:r>
      <w:r>
        <w:rPr>
          <w:spacing w:val="-12"/>
          <w:sz w:val="23"/>
        </w:rPr>
        <w:t xml:space="preserve"> </w:t>
      </w:r>
      <w:r>
        <w:rPr>
          <w:spacing w:val="-4"/>
          <w:sz w:val="23"/>
        </w:rPr>
        <w:t>matter</w:t>
      </w:r>
      <w:r>
        <w:rPr>
          <w:spacing w:val="-13"/>
          <w:sz w:val="23"/>
        </w:rPr>
        <w:t xml:space="preserve"> </w:t>
      </w:r>
      <w:r>
        <w:rPr>
          <w:spacing w:val="-4"/>
          <w:sz w:val="23"/>
        </w:rPr>
        <w:t>remitted</w:t>
      </w:r>
      <w:r>
        <w:rPr>
          <w:spacing w:val="-12"/>
          <w:sz w:val="23"/>
        </w:rPr>
        <w:t xml:space="preserve"> </w:t>
      </w:r>
      <w:r>
        <w:rPr>
          <w:spacing w:val="-4"/>
          <w:sz w:val="23"/>
        </w:rPr>
        <w:t>to</w:t>
      </w:r>
      <w:r>
        <w:rPr>
          <w:spacing w:val="-12"/>
          <w:sz w:val="23"/>
        </w:rPr>
        <w:t xml:space="preserve"> </w:t>
      </w:r>
      <w:r>
        <w:rPr>
          <w:spacing w:val="-4"/>
          <w:sz w:val="23"/>
        </w:rPr>
        <w:t>the</w:t>
      </w:r>
      <w:r>
        <w:rPr>
          <w:spacing w:val="-12"/>
          <w:sz w:val="23"/>
        </w:rPr>
        <w:t xml:space="preserve"> </w:t>
      </w:r>
      <w:r>
        <w:rPr>
          <w:spacing w:val="-4"/>
          <w:sz w:val="23"/>
        </w:rPr>
        <w:t>Licensing</w:t>
      </w:r>
      <w:r>
        <w:rPr>
          <w:spacing w:val="-13"/>
          <w:sz w:val="23"/>
        </w:rPr>
        <w:t xml:space="preserve"> </w:t>
      </w:r>
      <w:r>
        <w:rPr>
          <w:spacing w:val="-4"/>
          <w:sz w:val="23"/>
        </w:rPr>
        <w:t>Court</w:t>
      </w:r>
      <w:r>
        <w:rPr>
          <w:spacing w:val="-8"/>
          <w:sz w:val="23"/>
        </w:rPr>
        <w:t xml:space="preserve"> </w:t>
      </w:r>
      <w:r>
        <w:rPr>
          <w:spacing w:val="-4"/>
          <w:sz w:val="23"/>
        </w:rPr>
        <w:t>under</w:t>
      </w:r>
      <w:r>
        <w:rPr>
          <w:spacing w:val="-13"/>
          <w:sz w:val="23"/>
        </w:rPr>
        <w:t xml:space="preserve"> </w:t>
      </w:r>
      <w:r>
        <w:rPr>
          <w:spacing w:val="-4"/>
          <w:sz w:val="23"/>
        </w:rPr>
        <w:t>subsection</w:t>
      </w:r>
    </w:p>
    <w:p w:rsidR="00563BC8" w:rsidRDefault="00334391">
      <w:pPr>
        <w:pStyle w:val="BodyText"/>
        <w:spacing w:line="223" w:lineRule="auto"/>
        <w:ind w:right="638"/>
      </w:pPr>
      <w:r>
        <w:rPr>
          <w:spacing w:val="-2"/>
        </w:rPr>
        <w:t>(2)</w:t>
      </w:r>
      <w:r>
        <w:rPr>
          <w:spacing w:val="-13"/>
        </w:rPr>
        <w:t xml:space="preserve"> </w:t>
      </w:r>
      <w:r>
        <w:rPr>
          <w:spacing w:val="-2"/>
        </w:rPr>
        <w:t>(a)</w:t>
      </w:r>
      <w:r>
        <w:rPr>
          <w:spacing w:val="-12"/>
        </w:rPr>
        <w:t xml:space="preserve"> </w:t>
      </w:r>
      <w:r>
        <w:rPr>
          <w:spacing w:val="-2"/>
        </w:rPr>
        <w:t>may</w:t>
      </w:r>
      <w:r>
        <w:rPr>
          <w:spacing w:val="-13"/>
        </w:rPr>
        <w:t xml:space="preserve"> </w:t>
      </w:r>
      <w:r>
        <w:rPr>
          <w:spacing w:val="-2"/>
        </w:rPr>
        <w:t>do</w:t>
      </w:r>
      <w:r>
        <w:rPr>
          <w:spacing w:val="-12"/>
        </w:rPr>
        <w:t xml:space="preserve"> </w:t>
      </w:r>
      <w:r>
        <w:rPr>
          <w:spacing w:val="-2"/>
        </w:rPr>
        <w:t>any</w:t>
      </w:r>
      <w:r>
        <w:rPr>
          <w:spacing w:val="-12"/>
        </w:rPr>
        <w:t xml:space="preserve"> </w:t>
      </w:r>
      <w:r>
        <w:rPr>
          <w:spacing w:val="-2"/>
        </w:rPr>
        <w:t>act</w:t>
      </w:r>
      <w:r>
        <w:rPr>
          <w:spacing w:val="-13"/>
        </w:rPr>
        <w:t xml:space="preserve"> </w:t>
      </w:r>
      <w:r>
        <w:rPr>
          <w:spacing w:val="-2"/>
        </w:rPr>
        <w:t>or</w:t>
      </w:r>
      <w:r>
        <w:rPr>
          <w:spacing w:val="-12"/>
        </w:rPr>
        <w:t xml:space="preserve"> </w:t>
      </w:r>
      <w:r>
        <w:rPr>
          <w:spacing w:val="-2"/>
        </w:rPr>
        <w:t>thing</w:t>
      </w:r>
      <w:r>
        <w:rPr>
          <w:spacing w:val="-12"/>
        </w:rPr>
        <w:t xml:space="preserve"> </w:t>
      </w:r>
      <w:r>
        <w:rPr>
          <w:spacing w:val="-2"/>
        </w:rPr>
        <w:t>in</w:t>
      </w:r>
      <w:r>
        <w:rPr>
          <w:spacing w:val="-13"/>
        </w:rPr>
        <w:t xml:space="preserve"> </w:t>
      </w:r>
      <w:r>
        <w:rPr>
          <w:spacing w:val="-2"/>
        </w:rPr>
        <w:t>connection</w:t>
      </w:r>
      <w:r>
        <w:rPr>
          <w:spacing w:val="-12"/>
        </w:rPr>
        <w:t xml:space="preserve"> </w:t>
      </w:r>
      <w:r>
        <w:rPr>
          <w:spacing w:val="-2"/>
        </w:rPr>
        <w:t>with</w:t>
      </w:r>
      <w:r>
        <w:rPr>
          <w:spacing w:val="-12"/>
        </w:rPr>
        <w:t xml:space="preserve"> </w:t>
      </w:r>
      <w:r>
        <w:rPr>
          <w:spacing w:val="-2"/>
        </w:rPr>
        <w:t>the</w:t>
      </w:r>
      <w:r>
        <w:rPr>
          <w:spacing w:val="-11"/>
        </w:rPr>
        <w:t xml:space="preserve"> </w:t>
      </w:r>
      <w:r>
        <w:rPr>
          <w:spacing w:val="-2"/>
        </w:rPr>
        <w:t>remitted</w:t>
      </w:r>
      <w:r>
        <w:rPr>
          <w:spacing w:val="-11"/>
        </w:rPr>
        <w:t xml:space="preserve"> </w:t>
      </w:r>
      <w:r>
        <w:rPr>
          <w:spacing w:val="-2"/>
        </w:rPr>
        <w:t xml:space="preserve">matter </w:t>
      </w:r>
      <w:r>
        <w:t>that</w:t>
      </w:r>
      <w:r>
        <w:rPr>
          <w:spacing w:val="-15"/>
        </w:rPr>
        <w:t xml:space="preserve"> </w:t>
      </w:r>
      <w:r>
        <w:t>could</w:t>
      </w:r>
      <w:r>
        <w:rPr>
          <w:spacing w:val="-14"/>
        </w:rPr>
        <w:t xml:space="preserve"> </w:t>
      </w:r>
      <w:r>
        <w:t>have</w:t>
      </w:r>
      <w:r>
        <w:rPr>
          <w:spacing w:val="-15"/>
        </w:rPr>
        <w:t xml:space="preserve"> </w:t>
      </w:r>
      <w:r>
        <w:t>been</w:t>
      </w:r>
      <w:r>
        <w:rPr>
          <w:spacing w:val="-14"/>
        </w:rPr>
        <w:t xml:space="preserve"> </w:t>
      </w:r>
      <w:r>
        <w:t>done</w:t>
      </w:r>
      <w:r>
        <w:rPr>
          <w:spacing w:val="-14"/>
        </w:rPr>
        <w:t xml:space="preserve"> </w:t>
      </w:r>
      <w:r>
        <w:t>by</w:t>
      </w:r>
      <w:r>
        <w:rPr>
          <w:spacing w:val="-15"/>
        </w:rPr>
        <w:t xml:space="preserve"> </w:t>
      </w:r>
      <w:r>
        <w:t>the</w:t>
      </w:r>
      <w:r>
        <w:rPr>
          <w:spacing w:val="-13"/>
        </w:rPr>
        <w:t xml:space="preserve"> </w:t>
      </w:r>
      <w:r>
        <w:t>replaced</w:t>
      </w:r>
      <w:r>
        <w:rPr>
          <w:spacing w:val="-14"/>
        </w:rPr>
        <w:t xml:space="preserve"> </w:t>
      </w:r>
      <w:r>
        <w:t>Magistrate</w:t>
      </w:r>
      <w:r>
        <w:rPr>
          <w:spacing w:val="-14"/>
        </w:rPr>
        <w:t xml:space="preserve"> </w:t>
      </w:r>
      <w:r>
        <w:t>if</w:t>
      </w:r>
      <w:r>
        <w:rPr>
          <w:spacing w:val="-15"/>
        </w:rPr>
        <w:t xml:space="preserve"> </w:t>
      </w:r>
      <w:r>
        <w:t>the</w:t>
      </w:r>
      <w:r>
        <w:rPr>
          <w:spacing w:val="-14"/>
        </w:rPr>
        <w:t xml:space="preserve"> </w:t>
      </w:r>
      <w:r>
        <w:t>replaced Magistrate had constituted, or been a member of, the Court determining</w:t>
      </w:r>
      <w:r>
        <w:rPr>
          <w:spacing w:val="-5"/>
        </w:rPr>
        <w:t xml:space="preserve"> </w:t>
      </w:r>
      <w:r>
        <w:t>the</w:t>
      </w:r>
      <w:r>
        <w:rPr>
          <w:spacing w:val="-2"/>
        </w:rPr>
        <w:t xml:space="preserve"> </w:t>
      </w:r>
      <w:r>
        <w:t>remitted</w:t>
      </w:r>
      <w:r>
        <w:rPr>
          <w:spacing w:val="-2"/>
        </w:rPr>
        <w:t xml:space="preserve"> </w:t>
      </w:r>
      <w:r>
        <w:t>matter</w:t>
      </w:r>
      <w:r>
        <w:rPr>
          <w:spacing w:val="-2"/>
        </w:rPr>
        <w:t xml:space="preserve"> </w:t>
      </w:r>
      <w:r>
        <w:t>and,</w:t>
      </w:r>
      <w:r>
        <w:rPr>
          <w:spacing w:val="-2"/>
        </w:rPr>
        <w:t xml:space="preserve"> </w:t>
      </w:r>
      <w:r>
        <w:t>for</w:t>
      </w:r>
      <w:r>
        <w:rPr>
          <w:spacing w:val="-2"/>
        </w:rPr>
        <w:t xml:space="preserve"> </w:t>
      </w:r>
      <w:r>
        <w:t>that</w:t>
      </w:r>
      <w:r>
        <w:rPr>
          <w:spacing w:val="-2"/>
        </w:rPr>
        <w:t xml:space="preserve"> </w:t>
      </w:r>
      <w:r>
        <w:t>purpose:</w:t>
      </w:r>
    </w:p>
    <w:p w:rsidR="00563BC8" w:rsidRDefault="00334391">
      <w:pPr>
        <w:pStyle w:val="ListParagraph"/>
        <w:numPr>
          <w:ilvl w:val="0"/>
          <w:numId w:val="31"/>
        </w:numPr>
        <w:tabs>
          <w:tab w:val="left" w:pos="2364"/>
          <w:tab w:val="left" w:pos="2367"/>
        </w:tabs>
        <w:spacing w:line="223" w:lineRule="auto"/>
        <w:ind w:right="642"/>
        <w:jc w:val="both"/>
        <w:rPr>
          <w:sz w:val="23"/>
        </w:rPr>
      </w:pPr>
      <w:r>
        <w:rPr>
          <w:sz w:val="23"/>
        </w:rPr>
        <w:t>may read as evidence for any party the depositions of all witnesses in the proceedings, and</w:t>
      </w:r>
    </w:p>
    <w:p w:rsidR="00563BC8" w:rsidRDefault="00334391">
      <w:pPr>
        <w:pStyle w:val="ListParagraph"/>
        <w:numPr>
          <w:ilvl w:val="0"/>
          <w:numId w:val="31"/>
        </w:numPr>
        <w:tabs>
          <w:tab w:val="left" w:pos="2365"/>
          <w:tab w:val="left" w:pos="2367"/>
        </w:tabs>
        <w:spacing w:line="223" w:lineRule="auto"/>
        <w:ind w:right="638"/>
        <w:jc w:val="both"/>
        <w:rPr>
          <w:sz w:val="23"/>
        </w:rPr>
      </w:pPr>
      <w:proofErr w:type="gramStart"/>
      <w:r>
        <w:rPr>
          <w:sz w:val="23"/>
        </w:rPr>
        <w:t>may</w:t>
      </w:r>
      <w:proofErr w:type="gramEnd"/>
      <w:r>
        <w:rPr>
          <w:sz w:val="23"/>
        </w:rPr>
        <w:t xml:space="preserve"> decide, or join in deciding, to grant leave for further evidence to be called by</w:t>
      </w:r>
      <w:r>
        <w:rPr>
          <w:spacing w:val="-4"/>
          <w:sz w:val="23"/>
        </w:rPr>
        <w:t xml:space="preserve"> </w:t>
      </w:r>
      <w:r>
        <w:rPr>
          <w:sz w:val="23"/>
        </w:rPr>
        <w:t>a party</w:t>
      </w:r>
      <w:r>
        <w:rPr>
          <w:spacing w:val="-4"/>
          <w:sz w:val="23"/>
        </w:rPr>
        <w:t xml:space="preserve"> </w:t>
      </w:r>
      <w:r>
        <w:rPr>
          <w:sz w:val="23"/>
        </w:rPr>
        <w:t>to the proceedings.</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ind w:left="644"/>
        <w:rPr>
          <w:rFonts w:ascii="Arial"/>
          <w:sz w:val="18"/>
        </w:rPr>
      </w:pPr>
      <w:r>
        <w:rPr>
          <w:rFonts w:ascii="Arial"/>
          <w:spacing w:val="-4"/>
          <w:sz w:val="18"/>
        </w:rPr>
        <w:t>Part</w:t>
      </w:r>
      <w:r>
        <w:rPr>
          <w:rFonts w:ascii="Arial"/>
          <w:spacing w:val="-6"/>
          <w:sz w:val="18"/>
        </w:rPr>
        <w:t xml:space="preserve"> </w:t>
      </w:r>
      <w:r>
        <w:rPr>
          <w:rFonts w:ascii="Arial"/>
          <w:spacing w:val="-5"/>
          <w:sz w:val="18"/>
        </w:rPr>
        <w:t>14</w:t>
      </w:r>
      <w:r>
        <w:rPr>
          <w:rFonts w:ascii="Arial"/>
          <w:sz w:val="18"/>
        </w:rPr>
        <w:tab/>
      </w:r>
      <w:r>
        <w:rPr>
          <w:rFonts w:ascii="Arial"/>
          <w:spacing w:val="-4"/>
          <w:sz w:val="18"/>
        </w:rPr>
        <w:t>Legal</w:t>
      </w:r>
      <w:r>
        <w:rPr>
          <w:rFonts w:ascii="Arial"/>
          <w:spacing w:val="-9"/>
          <w:sz w:val="18"/>
        </w:rPr>
        <w:t xml:space="preserve"> </w:t>
      </w:r>
      <w:r>
        <w:rPr>
          <w:rFonts w:ascii="Arial"/>
          <w:spacing w:val="-4"/>
          <w:sz w:val="18"/>
        </w:rPr>
        <w:t>proceedings</w:t>
      </w:r>
      <w:r>
        <w:rPr>
          <w:rFonts w:ascii="Arial"/>
          <w:spacing w:val="-8"/>
          <w:sz w:val="18"/>
        </w:rPr>
        <w:t xml:space="preserve"> </w:t>
      </w:r>
      <w:r>
        <w:rPr>
          <w:rFonts w:ascii="Arial"/>
          <w:spacing w:val="-4"/>
          <w:sz w:val="18"/>
        </w:rPr>
        <w:t>and</w:t>
      </w:r>
      <w:r>
        <w:rPr>
          <w:rFonts w:ascii="Arial"/>
          <w:spacing w:val="-9"/>
          <w:sz w:val="18"/>
        </w:rPr>
        <w:t xml:space="preserve"> </w:t>
      </w:r>
      <w:r>
        <w:rPr>
          <w:rFonts w:ascii="Arial"/>
          <w:spacing w:val="-4"/>
          <w:sz w:val="18"/>
        </w:rPr>
        <w:t>related</w:t>
      </w:r>
      <w:r>
        <w:rPr>
          <w:rFonts w:ascii="Arial"/>
          <w:spacing w:val="-8"/>
          <w:sz w:val="18"/>
        </w:rPr>
        <w:t xml:space="preserve"> </w:t>
      </w:r>
      <w:r>
        <w:rPr>
          <w:rFonts w:ascii="Arial"/>
          <w:spacing w:val="-4"/>
          <w:sz w:val="18"/>
        </w:rPr>
        <w:t>matters</w:t>
      </w:r>
    </w:p>
    <w:p w:rsidR="00563BC8" w:rsidRDefault="00334391">
      <w:pPr>
        <w:tabs>
          <w:tab w:val="left" w:pos="2203"/>
        </w:tabs>
        <w:spacing w:before="53"/>
        <w:ind w:left="644"/>
        <w:rPr>
          <w:rFonts w:ascii="Arial"/>
          <w:sz w:val="18"/>
        </w:rPr>
      </w:pPr>
      <w:r>
        <w:rPr>
          <w:rFonts w:ascii="Arial"/>
          <w:spacing w:val="-5"/>
          <w:sz w:val="18"/>
        </w:rPr>
        <w:t>Division</w:t>
      </w:r>
      <w:r>
        <w:rPr>
          <w:rFonts w:ascii="Arial"/>
          <w:spacing w:val="2"/>
          <w:sz w:val="18"/>
        </w:rPr>
        <w:t xml:space="preserve"> </w:t>
      </w:r>
      <w:r>
        <w:rPr>
          <w:rFonts w:ascii="Arial"/>
          <w:spacing w:val="-10"/>
          <w:sz w:val="18"/>
        </w:rPr>
        <w:t>1</w:t>
      </w:r>
      <w:r>
        <w:rPr>
          <w:rFonts w:ascii="Arial"/>
          <w:sz w:val="18"/>
        </w:rPr>
        <w:tab/>
      </w:r>
      <w:r>
        <w:rPr>
          <w:rFonts w:ascii="Arial"/>
          <w:spacing w:val="-4"/>
          <w:sz w:val="18"/>
        </w:rPr>
        <w:t>Appeals</w:t>
      </w:r>
      <w:r>
        <w:rPr>
          <w:rFonts w:ascii="Arial"/>
          <w:spacing w:val="-7"/>
          <w:sz w:val="18"/>
        </w:rPr>
        <w:t xml:space="preserve"> </w:t>
      </w:r>
      <w:r>
        <w:rPr>
          <w:rFonts w:ascii="Arial"/>
          <w:spacing w:val="-4"/>
          <w:sz w:val="18"/>
        </w:rPr>
        <w:t>and</w:t>
      </w:r>
      <w:r>
        <w:rPr>
          <w:rFonts w:ascii="Arial"/>
          <w:spacing w:val="-7"/>
          <w:sz w:val="18"/>
        </w:rPr>
        <w:t xml:space="preserve"> </w:t>
      </w:r>
      <w:r>
        <w:rPr>
          <w:rFonts w:ascii="Arial"/>
          <w:spacing w:val="-4"/>
          <w:sz w:val="18"/>
        </w:rPr>
        <w:t>reviews</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32384"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782" name="Graphic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9DCE0D" id="Graphic 782" o:spid="_x0000_s1026" style="position:absolute;margin-left:116.3pt;margin-top:3.85pt;width:362.65pt;height:.25pt;z-index:-15684096;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" path="m4605528,l992124,r-1524,l,,,3048r990600,l992124,3048r3613404,l4605528,xe" fillcolor="black" stroked="f">
                <v:path arrowok="t"/>
                <w10:wrap type="topAndBottom" anchorx="page"/>
              </v:shape>
            </w:pict>
          </mc:Fallback>
        </mc:AlternateContent>
      </w:r>
    </w:p>
    <w:p w:rsidR="00563BC8" w:rsidRDefault="00563BC8">
      <w:pPr>
        <w:pStyle w:val="BodyText"/>
        <w:spacing w:before="142"/>
        <w:ind w:left="0"/>
        <w:jc w:val="left"/>
        <w:rPr>
          <w:rFonts w:ascii="Arial"/>
          <w:sz w:val="21"/>
        </w:rPr>
      </w:pPr>
    </w:p>
    <w:p w:rsidR="00563BC8" w:rsidRDefault="00334391">
      <w:pPr>
        <w:pStyle w:val="ListParagraph"/>
        <w:numPr>
          <w:ilvl w:val="0"/>
          <w:numId w:val="64"/>
        </w:numPr>
        <w:tabs>
          <w:tab w:val="left" w:pos="1289"/>
        </w:tabs>
        <w:spacing w:before="0"/>
        <w:ind w:hanging="600"/>
        <w:jc w:val="left"/>
        <w:rPr>
          <w:rFonts w:ascii="Arial"/>
          <w:b/>
          <w:sz w:val="21"/>
        </w:rPr>
      </w:pPr>
      <w:r>
        <w:rPr>
          <w:rFonts w:ascii="Arial"/>
          <w:b/>
          <w:spacing w:val="-6"/>
          <w:sz w:val="21"/>
        </w:rPr>
        <w:t>Appeal</w:t>
      </w:r>
      <w:r>
        <w:rPr>
          <w:rFonts w:ascii="Arial"/>
          <w:b/>
          <w:spacing w:val="-1"/>
          <w:sz w:val="21"/>
        </w:rPr>
        <w:t xml:space="preserve"> </w:t>
      </w:r>
      <w:r>
        <w:rPr>
          <w:rFonts w:ascii="Arial"/>
          <w:b/>
          <w:spacing w:val="-6"/>
          <w:sz w:val="21"/>
        </w:rPr>
        <w:t>to</w:t>
      </w:r>
      <w:r>
        <w:rPr>
          <w:rFonts w:ascii="Arial"/>
          <w:b/>
          <w:spacing w:val="-3"/>
          <w:sz w:val="21"/>
        </w:rPr>
        <w:t xml:space="preserve"> </w:t>
      </w:r>
      <w:r>
        <w:rPr>
          <w:rFonts w:ascii="Arial"/>
          <w:b/>
          <w:spacing w:val="-6"/>
          <w:sz w:val="21"/>
        </w:rPr>
        <w:t>District</w:t>
      </w:r>
      <w:r>
        <w:rPr>
          <w:rFonts w:ascii="Arial"/>
          <w:b/>
          <w:spacing w:val="-1"/>
          <w:sz w:val="21"/>
        </w:rPr>
        <w:t xml:space="preserve"> </w:t>
      </w:r>
      <w:r>
        <w:rPr>
          <w:rFonts w:ascii="Arial"/>
          <w:b/>
          <w:spacing w:val="-6"/>
          <w:sz w:val="21"/>
        </w:rPr>
        <w:t>Court</w:t>
      </w:r>
      <w:r>
        <w:rPr>
          <w:rFonts w:ascii="Arial"/>
          <w:b/>
          <w:spacing w:val="-1"/>
          <w:sz w:val="21"/>
        </w:rPr>
        <w:t xml:space="preserve"> </w:t>
      </w:r>
      <w:r>
        <w:rPr>
          <w:rFonts w:ascii="Arial"/>
          <w:b/>
          <w:spacing w:val="-6"/>
          <w:sz w:val="21"/>
        </w:rPr>
        <w:t>from</w:t>
      </w:r>
      <w:r>
        <w:rPr>
          <w:rFonts w:ascii="Arial"/>
          <w:b/>
          <w:spacing w:val="-3"/>
          <w:sz w:val="21"/>
        </w:rPr>
        <w:t xml:space="preserve"> </w:t>
      </w:r>
      <w:r>
        <w:rPr>
          <w:rFonts w:ascii="Arial"/>
          <w:b/>
          <w:spacing w:val="-6"/>
          <w:sz w:val="21"/>
        </w:rPr>
        <w:t>conviction</w:t>
      </w:r>
    </w:p>
    <w:p w:rsidR="00563BC8" w:rsidRDefault="00334391">
      <w:pPr>
        <w:pStyle w:val="BodyText"/>
        <w:spacing w:before="99" w:line="223" w:lineRule="auto"/>
        <w:ind w:right="634"/>
      </w:pPr>
      <w:r>
        <w:t>Division 4 of</w:t>
      </w:r>
      <w:r>
        <w:rPr>
          <w:spacing w:val="-1"/>
        </w:rPr>
        <w:t xml:space="preserve"> </w:t>
      </w:r>
      <w:r>
        <w:t>Part 5 of</w:t>
      </w:r>
      <w:r>
        <w:rPr>
          <w:spacing w:val="-1"/>
        </w:rPr>
        <w:t xml:space="preserve"> </w:t>
      </w:r>
      <w:r>
        <w:t xml:space="preserve">the </w:t>
      </w:r>
      <w:r>
        <w:rPr>
          <w:i/>
        </w:rPr>
        <w:t xml:space="preserve">Justices Act 1902 </w:t>
      </w:r>
      <w:r>
        <w:t xml:space="preserve">(or, if that Division is replaced by the provisions of another Act, those replacement </w:t>
      </w:r>
      <w:r>
        <w:rPr>
          <w:spacing w:val="-6"/>
        </w:rPr>
        <w:t>provisions)</w:t>
      </w:r>
      <w:r>
        <w:rPr>
          <w:spacing w:val="-7"/>
        </w:rPr>
        <w:t xml:space="preserve"> </w:t>
      </w:r>
      <w:r>
        <w:rPr>
          <w:spacing w:val="-6"/>
        </w:rPr>
        <w:t>apply</w:t>
      </w:r>
      <w:r>
        <w:rPr>
          <w:spacing w:val="-9"/>
        </w:rPr>
        <w:t xml:space="preserve"> </w:t>
      </w:r>
      <w:r>
        <w:rPr>
          <w:spacing w:val="-6"/>
        </w:rPr>
        <w:t>to</w:t>
      </w:r>
      <w:r>
        <w:rPr>
          <w:spacing w:val="-2"/>
        </w:rPr>
        <w:t xml:space="preserve"> </w:t>
      </w:r>
      <w:r>
        <w:rPr>
          <w:spacing w:val="-6"/>
        </w:rPr>
        <w:t>and</w:t>
      </w:r>
      <w:r>
        <w:rPr>
          <w:spacing w:val="-2"/>
        </w:rPr>
        <w:t xml:space="preserve"> </w:t>
      </w:r>
      <w:r>
        <w:rPr>
          <w:spacing w:val="-6"/>
        </w:rPr>
        <w:t>in</w:t>
      </w:r>
      <w:r>
        <w:rPr>
          <w:spacing w:val="-2"/>
        </w:rPr>
        <w:t xml:space="preserve"> </w:t>
      </w:r>
      <w:r>
        <w:rPr>
          <w:spacing w:val="-6"/>
        </w:rPr>
        <w:t>respect of a decision of</w:t>
      </w:r>
      <w:r>
        <w:rPr>
          <w:spacing w:val="-8"/>
        </w:rPr>
        <w:t xml:space="preserve"> </w:t>
      </w:r>
      <w:r>
        <w:rPr>
          <w:spacing w:val="-6"/>
        </w:rPr>
        <w:t>the</w:t>
      </w:r>
      <w:r>
        <w:rPr>
          <w:spacing w:val="-7"/>
        </w:rPr>
        <w:t xml:space="preserve"> </w:t>
      </w:r>
      <w:r>
        <w:rPr>
          <w:spacing w:val="-6"/>
        </w:rPr>
        <w:t>Licensing</w:t>
      </w:r>
      <w:r>
        <w:rPr>
          <w:spacing w:val="-8"/>
        </w:rPr>
        <w:t xml:space="preserve"> </w:t>
      </w:r>
      <w:r>
        <w:rPr>
          <w:spacing w:val="-6"/>
        </w:rPr>
        <w:t xml:space="preserve">Court </w:t>
      </w:r>
      <w:r>
        <w:rPr>
          <w:spacing w:val="-4"/>
        </w:rPr>
        <w:t>exercising</w:t>
      </w:r>
      <w:r>
        <w:rPr>
          <w:spacing w:val="-10"/>
        </w:rPr>
        <w:t xml:space="preserve"> </w:t>
      </w:r>
      <w:r>
        <w:rPr>
          <w:spacing w:val="-4"/>
        </w:rPr>
        <w:t>jurisdiction under</w:t>
      </w:r>
      <w:r>
        <w:rPr>
          <w:spacing w:val="-7"/>
        </w:rPr>
        <w:t xml:space="preserve"> </w:t>
      </w:r>
      <w:r>
        <w:rPr>
          <w:spacing w:val="-4"/>
        </w:rPr>
        <w:t>section</w:t>
      </w:r>
      <w:r>
        <w:rPr>
          <w:spacing w:val="-6"/>
        </w:rPr>
        <w:t xml:space="preserve"> </w:t>
      </w:r>
      <w:r>
        <w:rPr>
          <w:spacing w:val="-4"/>
        </w:rPr>
        <w:t>197</w:t>
      </w:r>
      <w:r>
        <w:rPr>
          <w:spacing w:val="-6"/>
        </w:rPr>
        <w:t xml:space="preserve"> </w:t>
      </w:r>
      <w:r>
        <w:rPr>
          <w:spacing w:val="-4"/>
        </w:rPr>
        <w:t>in</w:t>
      </w:r>
      <w:r>
        <w:rPr>
          <w:spacing w:val="-6"/>
        </w:rPr>
        <w:t xml:space="preserve"> </w:t>
      </w:r>
      <w:r>
        <w:rPr>
          <w:spacing w:val="-4"/>
        </w:rPr>
        <w:t>the</w:t>
      </w:r>
      <w:r>
        <w:rPr>
          <w:spacing w:val="-7"/>
        </w:rPr>
        <w:t xml:space="preserve"> </w:t>
      </w:r>
      <w:r>
        <w:rPr>
          <w:spacing w:val="-4"/>
        </w:rPr>
        <w:t>same</w:t>
      </w:r>
      <w:r>
        <w:rPr>
          <w:spacing w:val="-7"/>
        </w:rPr>
        <w:t xml:space="preserve"> </w:t>
      </w:r>
      <w:r>
        <w:rPr>
          <w:spacing w:val="-4"/>
        </w:rPr>
        <w:t>way</w:t>
      </w:r>
      <w:r>
        <w:rPr>
          <w:spacing w:val="-11"/>
        </w:rPr>
        <w:t xml:space="preserve"> </w:t>
      </w:r>
      <w:r>
        <w:rPr>
          <w:spacing w:val="-4"/>
        </w:rPr>
        <w:t>as</w:t>
      </w:r>
      <w:r>
        <w:rPr>
          <w:spacing w:val="-5"/>
        </w:rPr>
        <w:t xml:space="preserve"> </w:t>
      </w:r>
      <w:r>
        <w:rPr>
          <w:spacing w:val="-4"/>
        </w:rPr>
        <w:t>it</w:t>
      </w:r>
      <w:r>
        <w:rPr>
          <w:spacing w:val="-6"/>
        </w:rPr>
        <w:t xml:space="preserve"> </w:t>
      </w:r>
      <w:r>
        <w:rPr>
          <w:spacing w:val="-4"/>
        </w:rPr>
        <w:t xml:space="preserve">applies </w:t>
      </w:r>
      <w:r>
        <w:t>to and in respect of a conviction or order of a Local Court.</w:t>
      </w:r>
    </w:p>
    <w:p w:rsidR="00563BC8" w:rsidRDefault="00334391">
      <w:pPr>
        <w:pStyle w:val="ListParagraph"/>
        <w:numPr>
          <w:ilvl w:val="0"/>
          <w:numId w:val="64"/>
        </w:numPr>
        <w:tabs>
          <w:tab w:val="left" w:pos="1289"/>
        </w:tabs>
        <w:spacing w:before="237"/>
        <w:ind w:hanging="600"/>
        <w:jc w:val="left"/>
        <w:rPr>
          <w:rFonts w:ascii="Arial"/>
          <w:b/>
          <w:sz w:val="21"/>
        </w:rPr>
      </w:pPr>
      <w:r>
        <w:rPr>
          <w:rFonts w:ascii="Arial"/>
          <w:b/>
          <w:spacing w:val="-6"/>
          <w:sz w:val="21"/>
        </w:rPr>
        <w:t>Appeal</w:t>
      </w:r>
      <w:r>
        <w:rPr>
          <w:rFonts w:ascii="Arial"/>
          <w:b/>
          <w:spacing w:val="-4"/>
          <w:sz w:val="21"/>
        </w:rPr>
        <w:t xml:space="preserve"> </w:t>
      </w:r>
      <w:r>
        <w:rPr>
          <w:rFonts w:ascii="Arial"/>
          <w:b/>
          <w:spacing w:val="-6"/>
          <w:sz w:val="21"/>
        </w:rPr>
        <w:t>to</w:t>
      </w:r>
      <w:r>
        <w:rPr>
          <w:rFonts w:ascii="Arial"/>
          <w:b/>
          <w:spacing w:val="-5"/>
          <w:sz w:val="21"/>
        </w:rPr>
        <w:t xml:space="preserve"> </w:t>
      </w:r>
      <w:r>
        <w:rPr>
          <w:rFonts w:ascii="Arial"/>
          <w:b/>
          <w:spacing w:val="-6"/>
          <w:sz w:val="21"/>
        </w:rPr>
        <w:t>Licensing Court</w:t>
      </w:r>
    </w:p>
    <w:p w:rsidR="00563BC8" w:rsidRDefault="00334391">
      <w:pPr>
        <w:pStyle w:val="ListParagraph"/>
        <w:numPr>
          <w:ilvl w:val="1"/>
          <w:numId w:val="64"/>
        </w:numPr>
        <w:tabs>
          <w:tab w:val="left" w:pos="1737"/>
          <w:tab w:val="left" w:pos="1740"/>
        </w:tabs>
        <w:spacing w:before="97" w:line="223" w:lineRule="auto"/>
        <w:ind w:right="634"/>
        <w:jc w:val="both"/>
        <w:rPr>
          <w:sz w:val="23"/>
        </w:rPr>
      </w:pPr>
      <w:r>
        <w:rPr>
          <w:spacing w:val="-2"/>
          <w:sz w:val="23"/>
        </w:rPr>
        <w:t>Except</w:t>
      </w:r>
      <w:r>
        <w:rPr>
          <w:spacing w:val="-13"/>
          <w:sz w:val="23"/>
        </w:rPr>
        <w:t xml:space="preserve"> </w:t>
      </w:r>
      <w:r>
        <w:rPr>
          <w:spacing w:val="-2"/>
          <w:sz w:val="23"/>
        </w:rPr>
        <w:t>where</w:t>
      </w:r>
      <w:r>
        <w:rPr>
          <w:spacing w:val="-12"/>
          <w:sz w:val="23"/>
        </w:rPr>
        <w:t xml:space="preserve"> </w:t>
      </w:r>
      <w:r>
        <w:rPr>
          <w:spacing w:val="-2"/>
          <w:sz w:val="23"/>
        </w:rPr>
        <w:t>an</w:t>
      </w:r>
      <w:r>
        <w:rPr>
          <w:spacing w:val="-13"/>
          <w:sz w:val="23"/>
        </w:rPr>
        <w:t xml:space="preserve"> </w:t>
      </w:r>
      <w:r>
        <w:rPr>
          <w:spacing w:val="-2"/>
          <w:sz w:val="23"/>
        </w:rPr>
        <w:t>appeal</w:t>
      </w:r>
      <w:r>
        <w:rPr>
          <w:spacing w:val="-12"/>
          <w:sz w:val="23"/>
        </w:rPr>
        <w:t xml:space="preserve"> </w:t>
      </w:r>
      <w:r>
        <w:rPr>
          <w:spacing w:val="-2"/>
          <w:sz w:val="23"/>
        </w:rPr>
        <w:t>lies</w:t>
      </w:r>
      <w:r>
        <w:rPr>
          <w:spacing w:val="-12"/>
          <w:sz w:val="23"/>
        </w:rPr>
        <w:t xml:space="preserve"> </w:t>
      </w:r>
      <w:r>
        <w:rPr>
          <w:spacing w:val="-2"/>
          <w:sz w:val="23"/>
        </w:rPr>
        <w:t>by</w:t>
      </w:r>
      <w:r>
        <w:rPr>
          <w:spacing w:val="-13"/>
          <w:sz w:val="23"/>
        </w:rPr>
        <w:t xml:space="preserve"> </w:t>
      </w:r>
      <w:r>
        <w:rPr>
          <w:spacing w:val="-2"/>
          <w:sz w:val="23"/>
        </w:rPr>
        <w:t>reason</w:t>
      </w:r>
      <w:r>
        <w:rPr>
          <w:spacing w:val="-12"/>
          <w:sz w:val="23"/>
        </w:rPr>
        <w:t xml:space="preserve"> </w:t>
      </w:r>
      <w:r>
        <w:rPr>
          <w:spacing w:val="-2"/>
          <w:sz w:val="23"/>
        </w:rPr>
        <w:t>of</w:t>
      </w:r>
      <w:r>
        <w:rPr>
          <w:spacing w:val="-12"/>
          <w:sz w:val="23"/>
        </w:rPr>
        <w:t xml:space="preserve"> </w:t>
      </w:r>
      <w:r>
        <w:rPr>
          <w:spacing w:val="-2"/>
          <w:sz w:val="23"/>
        </w:rPr>
        <w:t>section</w:t>
      </w:r>
      <w:r>
        <w:rPr>
          <w:spacing w:val="-13"/>
          <w:sz w:val="23"/>
        </w:rPr>
        <w:t xml:space="preserve"> </w:t>
      </w:r>
      <w:r>
        <w:rPr>
          <w:spacing w:val="-2"/>
          <w:sz w:val="23"/>
        </w:rPr>
        <w:t>187</w:t>
      </w:r>
      <w:r>
        <w:rPr>
          <w:spacing w:val="-12"/>
          <w:sz w:val="23"/>
        </w:rPr>
        <w:t xml:space="preserve"> </w:t>
      </w:r>
      <w:r>
        <w:rPr>
          <w:spacing w:val="-2"/>
          <w:sz w:val="23"/>
        </w:rPr>
        <w:t>or</w:t>
      </w:r>
      <w:r>
        <w:rPr>
          <w:spacing w:val="-13"/>
          <w:sz w:val="23"/>
        </w:rPr>
        <w:t xml:space="preserve"> </w:t>
      </w:r>
      <w:r>
        <w:rPr>
          <w:spacing w:val="-2"/>
          <w:sz w:val="23"/>
        </w:rPr>
        <w:t>188,</w:t>
      </w:r>
      <w:r>
        <w:rPr>
          <w:spacing w:val="-12"/>
          <w:sz w:val="23"/>
        </w:rPr>
        <w:t xml:space="preserve"> </w:t>
      </w:r>
      <w:r>
        <w:rPr>
          <w:spacing w:val="-2"/>
          <w:sz w:val="23"/>
        </w:rPr>
        <w:t>a</w:t>
      </w:r>
      <w:r>
        <w:rPr>
          <w:spacing w:val="-12"/>
          <w:sz w:val="23"/>
        </w:rPr>
        <w:t xml:space="preserve"> </w:t>
      </w:r>
      <w:r>
        <w:rPr>
          <w:spacing w:val="-2"/>
          <w:sz w:val="23"/>
        </w:rPr>
        <w:t>person who</w:t>
      </w:r>
      <w:r>
        <w:rPr>
          <w:spacing w:val="-8"/>
          <w:sz w:val="23"/>
        </w:rPr>
        <w:t xml:space="preserve"> </w:t>
      </w:r>
      <w:r>
        <w:rPr>
          <w:spacing w:val="-2"/>
          <w:sz w:val="23"/>
        </w:rPr>
        <w:t>is</w:t>
      </w:r>
      <w:r>
        <w:rPr>
          <w:spacing w:val="-6"/>
          <w:sz w:val="23"/>
        </w:rPr>
        <w:t xml:space="preserve"> </w:t>
      </w:r>
      <w:r>
        <w:rPr>
          <w:spacing w:val="-2"/>
          <w:sz w:val="23"/>
        </w:rPr>
        <w:t>aggrieved</w:t>
      </w:r>
      <w:r>
        <w:rPr>
          <w:spacing w:val="-6"/>
          <w:sz w:val="23"/>
        </w:rPr>
        <w:t xml:space="preserve"> </w:t>
      </w:r>
      <w:r>
        <w:rPr>
          <w:spacing w:val="-2"/>
          <w:sz w:val="23"/>
        </w:rPr>
        <w:t>by</w:t>
      </w:r>
      <w:r>
        <w:rPr>
          <w:spacing w:val="-13"/>
          <w:sz w:val="23"/>
        </w:rPr>
        <w:t xml:space="preserve"> </w:t>
      </w:r>
      <w:r>
        <w:rPr>
          <w:spacing w:val="-2"/>
          <w:sz w:val="23"/>
        </w:rPr>
        <w:t>a</w:t>
      </w:r>
      <w:r>
        <w:rPr>
          <w:spacing w:val="-7"/>
          <w:sz w:val="23"/>
        </w:rPr>
        <w:t xml:space="preserve"> </w:t>
      </w:r>
      <w:r>
        <w:rPr>
          <w:spacing w:val="-2"/>
          <w:sz w:val="23"/>
        </w:rPr>
        <w:t>decision</w:t>
      </w:r>
      <w:r>
        <w:rPr>
          <w:spacing w:val="-8"/>
          <w:sz w:val="23"/>
        </w:rPr>
        <w:t xml:space="preserve"> </w:t>
      </w:r>
      <w:r>
        <w:rPr>
          <w:spacing w:val="-2"/>
          <w:sz w:val="23"/>
        </w:rPr>
        <w:t>of</w:t>
      </w:r>
      <w:r>
        <w:rPr>
          <w:spacing w:val="-12"/>
          <w:sz w:val="23"/>
        </w:rPr>
        <w:t xml:space="preserve"> </w:t>
      </w:r>
      <w:r>
        <w:rPr>
          <w:spacing w:val="-2"/>
          <w:sz w:val="23"/>
        </w:rPr>
        <w:t>the</w:t>
      </w:r>
      <w:r>
        <w:rPr>
          <w:spacing w:val="-8"/>
          <w:sz w:val="23"/>
        </w:rPr>
        <w:t xml:space="preserve"> </w:t>
      </w:r>
      <w:r>
        <w:rPr>
          <w:spacing w:val="-2"/>
          <w:sz w:val="23"/>
        </w:rPr>
        <w:t>Licensing</w:t>
      </w:r>
      <w:r>
        <w:rPr>
          <w:spacing w:val="-12"/>
          <w:sz w:val="23"/>
        </w:rPr>
        <w:t xml:space="preserve"> </w:t>
      </w:r>
      <w:r>
        <w:rPr>
          <w:spacing w:val="-2"/>
          <w:sz w:val="23"/>
        </w:rPr>
        <w:t>Court</w:t>
      </w:r>
      <w:r>
        <w:rPr>
          <w:spacing w:val="-8"/>
          <w:sz w:val="23"/>
        </w:rPr>
        <w:t xml:space="preserve"> </w:t>
      </w:r>
      <w:r>
        <w:rPr>
          <w:spacing w:val="-2"/>
          <w:sz w:val="23"/>
        </w:rPr>
        <w:t>constituted</w:t>
      </w:r>
      <w:r>
        <w:rPr>
          <w:spacing w:val="-8"/>
          <w:sz w:val="23"/>
        </w:rPr>
        <w:t xml:space="preserve"> </w:t>
      </w:r>
      <w:r>
        <w:rPr>
          <w:spacing w:val="-2"/>
          <w:sz w:val="23"/>
        </w:rPr>
        <w:t xml:space="preserve">by </w:t>
      </w:r>
      <w:r>
        <w:rPr>
          <w:sz w:val="23"/>
        </w:rPr>
        <w:t>less than 3 Magistrates in proceedings under this Act may appeal against the decision, in accordance with the regulations, to the Licensing</w:t>
      </w:r>
      <w:r>
        <w:rPr>
          <w:spacing w:val="-14"/>
          <w:sz w:val="23"/>
        </w:rPr>
        <w:t xml:space="preserve"> </w:t>
      </w:r>
      <w:r>
        <w:rPr>
          <w:sz w:val="23"/>
        </w:rPr>
        <w:t>Court</w:t>
      </w:r>
      <w:r>
        <w:rPr>
          <w:spacing w:val="-10"/>
          <w:sz w:val="23"/>
        </w:rPr>
        <w:t xml:space="preserve"> </w:t>
      </w:r>
      <w:r>
        <w:rPr>
          <w:sz w:val="23"/>
        </w:rPr>
        <w:t>constituted</w:t>
      </w:r>
      <w:r>
        <w:rPr>
          <w:spacing w:val="-10"/>
          <w:sz w:val="23"/>
        </w:rPr>
        <w:t xml:space="preserve"> </w:t>
      </w:r>
      <w:r>
        <w:rPr>
          <w:sz w:val="23"/>
        </w:rPr>
        <w:t>as</w:t>
      </w:r>
      <w:r>
        <w:rPr>
          <w:spacing w:val="-10"/>
          <w:sz w:val="23"/>
        </w:rPr>
        <w:t xml:space="preserve"> </w:t>
      </w:r>
      <w:r>
        <w:rPr>
          <w:sz w:val="23"/>
        </w:rPr>
        <w:t>provided</w:t>
      </w:r>
      <w:r>
        <w:rPr>
          <w:spacing w:val="-10"/>
          <w:sz w:val="23"/>
        </w:rPr>
        <w:t xml:space="preserve"> </w:t>
      </w:r>
      <w:r>
        <w:rPr>
          <w:sz w:val="23"/>
        </w:rPr>
        <w:t>by</w:t>
      </w:r>
      <w:r>
        <w:rPr>
          <w:spacing w:val="-15"/>
          <w:sz w:val="23"/>
        </w:rPr>
        <w:t xml:space="preserve"> </w:t>
      </w:r>
      <w:r>
        <w:rPr>
          <w:sz w:val="23"/>
        </w:rPr>
        <w:t>section</w:t>
      </w:r>
      <w:r>
        <w:rPr>
          <w:spacing w:val="-10"/>
          <w:sz w:val="23"/>
        </w:rPr>
        <w:t xml:space="preserve"> </w:t>
      </w:r>
      <w:r>
        <w:rPr>
          <w:sz w:val="23"/>
        </w:rPr>
        <w:t>10</w:t>
      </w:r>
      <w:r>
        <w:rPr>
          <w:spacing w:val="-10"/>
          <w:sz w:val="23"/>
        </w:rPr>
        <w:t xml:space="preserve"> </w:t>
      </w:r>
      <w:r>
        <w:rPr>
          <w:sz w:val="23"/>
        </w:rPr>
        <w:t>of</w:t>
      </w:r>
      <w:r>
        <w:rPr>
          <w:spacing w:val="-10"/>
          <w:sz w:val="23"/>
        </w:rPr>
        <w:t xml:space="preserve"> </w:t>
      </w:r>
      <w:r>
        <w:rPr>
          <w:sz w:val="23"/>
        </w:rPr>
        <w:t>the</w:t>
      </w:r>
      <w:r>
        <w:rPr>
          <w:spacing w:val="-11"/>
          <w:sz w:val="23"/>
        </w:rPr>
        <w:t xml:space="preserve"> </w:t>
      </w:r>
      <w:r>
        <w:rPr>
          <w:i/>
          <w:sz w:val="23"/>
        </w:rPr>
        <w:t>Liquor Act 1982</w:t>
      </w:r>
      <w:r>
        <w:rPr>
          <w:sz w:val="23"/>
        </w:rPr>
        <w:t>.</w:t>
      </w:r>
    </w:p>
    <w:p w:rsidR="00563BC8" w:rsidRDefault="00334391">
      <w:pPr>
        <w:pStyle w:val="ListParagraph"/>
        <w:numPr>
          <w:ilvl w:val="1"/>
          <w:numId w:val="64"/>
        </w:numPr>
        <w:tabs>
          <w:tab w:val="left" w:pos="1737"/>
          <w:tab w:val="left" w:pos="1740"/>
        </w:tabs>
        <w:spacing w:before="110" w:line="223" w:lineRule="auto"/>
        <w:ind w:right="637"/>
        <w:jc w:val="both"/>
        <w:rPr>
          <w:sz w:val="23"/>
        </w:rPr>
      </w:pPr>
      <w:r>
        <w:rPr>
          <w:sz w:val="23"/>
        </w:rPr>
        <w:t>An</w:t>
      </w:r>
      <w:r>
        <w:rPr>
          <w:spacing w:val="-15"/>
          <w:sz w:val="23"/>
        </w:rPr>
        <w:t xml:space="preserve"> </w:t>
      </w:r>
      <w:r>
        <w:rPr>
          <w:sz w:val="23"/>
        </w:rPr>
        <w:t>appeal</w:t>
      </w:r>
      <w:r>
        <w:rPr>
          <w:spacing w:val="-14"/>
          <w:sz w:val="23"/>
        </w:rPr>
        <w:t xml:space="preserve"> </w:t>
      </w:r>
      <w:r>
        <w:rPr>
          <w:sz w:val="23"/>
        </w:rPr>
        <w:t>under</w:t>
      </w:r>
      <w:r>
        <w:rPr>
          <w:spacing w:val="-15"/>
          <w:sz w:val="23"/>
        </w:rPr>
        <w:t xml:space="preserve"> </w:t>
      </w:r>
      <w:r>
        <w:rPr>
          <w:sz w:val="23"/>
        </w:rPr>
        <w:t>subsection</w:t>
      </w:r>
      <w:r>
        <w:rPr>
          <w:spacing w:val="-14"/>
          <w:sz w:val="23"/>
        </w:rPr>
        <w:t xml:space="preserve"> </w:t>
      </w:r>
      <w:r>
        <w:rPr>
          <w:sz w:val="23"/>
        </w:rPr>
        <w:t>(1)</w:t>
      </w:r>
      <w:r>
        <w:rPr>
          <w:spacing w:val="-14"/>
          <w:sz w:val="23"/>
        </w:rPr>
        <w:t xml:space="preserve"> </w:t>
      </w:r>
      <w:r>
        <w:rPr>
          <w:sz w:val="23"/>
        </w:rPr>
        <w:t>is</w:t>
      </w:r>
      <w:r>
        <w:rPr>
          <w:spacing w:val="-15"/>
          <w:sz w:val="23"/>
        </w:rPr>
        <w:t xml:space="preserve"> </w:t>
      </w:r>
      <w:r>
        <w:rPr>
          <w:sz w:val="23"/>
        </w:rPr>
        <w:t>an</w:t>
      </w:r>
      <w:r>
        <w:rPr>
          <w:spacing w:val="-14"/>
          <w:sz w:val="23"/>
        </w:rPr>
        <w:t xml:space="preserve"> </w:t>
      </w:r>
      <w:r>
        <w:rPr>
          <w:sz w:val="23"/>
        </w:rPr>
        <w:t>appeal</w:t>
      </w:r>
      <w:r>
        <w:rPr>
          <w:spacing w:val="-14"/>
          <w:sz w:val="23"/>
        </w:rPr>
        <w:t xml:space="preserve"> </w:t>
      </w:r>
      <w:r>
        <w:rPr>
          <w:sz w:val="23"/>
        </w:rPr>
        <w:t>by</w:t>
      </w:r>
      <w:r>
        <w:rPr>
          <w:spacing w:val="-15"/>
          <w:sz w:val="23"/>
        </w:rPr>
        <w:t xml:space="preserve"> </w:t>
      </w:r>
      <w:r>
        <w:rPr>
          <w:sz w:val="23"/>
        </w:rPr>
        <w:t>way</w:t>
      </w:r>
      <w:r>
        <w:rPr>
          <w:spacing w:val="-14"/>
          <w:sz w:val="23"/>
        </w:rPr>
        <w:t xml:space="preserve"> </w:t>
      </w:r>
      <w:r>
        <w:rPr>
          <w:sz w:val="23"/>
        </w:rPr>
        <w:t>of</w:t>
      </w:r>
      <w:r>
        <w:rPr>
          <w:spacing w:val="-15"/>
          <w:sz w:val="23"/>
        </w:rPr>
        <w:t xml:space="preserve"> </w:t>
      </w:r>
      <w:r>
        <w:rPr>
          <w:sz w:val="23"/>
        </w:rPr>
        <w:t>rehearing</w:t>
      </w:r>
      <w:r>
        <w:rPr>
          <w:spacing w:val="-14"/>
          <w:sz w:val="23"/>
        </w:rPr>
        <w:t xml:space="preserve"> </w:t>
      </w:r>
      <w:r>
        <w:rPr>
          <w:sz w:val="23"/>
        </w:rPr>
        <w:t>and the decision on such an appeal is, subject to section 187, final and conclusive and not subject to appeal.</w:t>
      </w:r>
    </w:p>
    <w:p w:rsidR="00563BC8" w:rsidRDefault="00334391">
      <w:pPr>
        <w:pStyle w:val="ListParagraph"/>
        <w:numPr>
          <w:ilvl w:val="1"/>
          <w:numId w:val="64"/>
        </w:numPr>
        <w:tabs>
          <w:tab w:val="left" w:pos="1737"/>
          <w:tab w:val="left" w:pos="1740"/>
        </w:tabs>
        <w:spacing w:before="109" w:line="223" w:lineRule="auto"/>
        <w:ind w:right="637"/>
        <w:jc w:val="both"/>
        <w:rPr>
          <w:sz w:val="23"/>
        </w:rPr>
      </w:pPr>
      <w:r>
        <w:rPr>
          <w:sz w:val="23"/>
        </w:rPr>
        <w:t>The lodging of an appeal under this section operates to stay the decision</w:t>
      </w:r>
      <w:r>
        <w:rPr>
          <w:spacing w:val="-12"/>
          <w:sz w:val="23"/>
        </w:rPr>
        <w:t xml:space="preserve"> </w:t>
      </w:r>
      <w:r>
        <w:rPr>
          <w:sz w:val="23"/>
        </w:rPr>
        <w:t>appealed</w:t>
      </w:r>
      <w:r>
        <w:rPr>
          <w:spacing w:val="-12"/>
          <w:sz w:val="23"/>
        </w:rPr>
        <w:t xml:space="preserve"> </w:t>
      </w:r>
      <w:r>
        <w:rPr>
          <w:sz w:val="23"/>
        </w:rPr>
        <w:t>against,</w:t>
      </w:r>
      <w:r>
        <w:rPr>
          <w:spacing w:val="-14"/>
          <w:sz w:val="23"/>
        </w:rPr>
        <w:t xml:space="preserve"> </w:t>
      </w:r>
      <w:r>
        <w:rPr>
          <w:sz w:val="23"/>
        </w:rPr>
        <w:t>except</w:t>
      </w:r>
      <w:r>
        <w:rPr>
          <w:spacing w:val="-12"/>
          <w:sz w:val="23"/>
        </w:rPr>
        <w:t xml:space="preserve"> </w:t>
      </w:r>
      <w:r>
        <w:rPr>
          <w:sz w:val="23"/>
        </w:rPr>
        <w:t>in</w:t>
      </w:r>
      <w:r>
        <w:rPr>
          <w:spacing w:val="-12"/>
          <w:sz w:val="23"/>
        </w:rPr>
        <w:t xml:space="preserve"> </w:t>
      </w:r>
      <w:r>
        <w:rPr>
          <w:sz w:val="23"/>
        </w:rPr>
        <w:t>the</w:t>
      </w:r>
      <w:r>
        <w:rPr>
          <w:spacing w:val="-13"/>
          <w:sz w:val="23"/>
        </w:rPr>
        <w:t xml:space="preserve"> </w:t>
      </w:r>
      <w:r>
        <w:rPr>
          <w:sz w:val="23"/>
        </w:rPr>
        <w:t>case</w:t>
      </w:r>
      <w:r>
        <w:rPr>
          <w:spacing w:val="-13"/>
          <w:sz w:val="23"/>
        </w:rPr>
        <w:t xml:space="preserve"> </w:t>
      </w:r>
      <w:r>
        <w:rPr>
          <w:sz w:val="23"/>
        </w:rPr>
        <w:t>of</w:t>
      </w:r>
      <w:r>
        <w:rPr>
          <w:spacing w:val="-14"/>
          <w:sz w:val="23"/>
        </w:rPr>
        <w:t xml:space="preserve"> </w:t>
      </w:r>
      <w:r>
        <w:rPr>
          <w:sz w:val="23"/>
        </w:rPr>
        <w:t>a</w:t>
      </w:r>
      <w:r>
        <w:rPr>
          <w:spacing w:val="-13"/>
          <w:sz w:val="23"/>
        </w:rPr>
        <w:t xml:space="preserve"> </w:t>
      </w:r>
      <w:r>
        <w:rPr>
          <w:sz w:val="23"/>
        </w:rPr>
        <w:t>decision</w:t>
      </w:r>
      <w:r>
        <w:rPr>
          <w:spacing w:val="-12"/>
          <w:sz w:val="23"/>
        </w:rPr>
        <w:t xml:space="preserve"> </w:t>
      </w:r>
      <w:r>
        <w:rPr>
          <w:sz w:val="23"/>
        </w:rPr>
        <w:t>to</w:t>
      </w:r>
      <w:r>
        <w:rPr>
          <w:spacing w:val="-12"/>
          <w:sz w:val="23"/>
        </w:rPr>
        <w:t xml:space="preserve"> </w:t>
      </w:r>
      <w:r>
        <w:rPr>
          <w:sz w:val="23"/>
        </w:rPr>
        <w:t xml:space="preserve">uphold </w:t>
      </w:r>
      <w:r>
        <w:rPr>
          <w:spacing w:val="-2"/>
          <w:sz w:val="23"/>
        </w:rPr>
        <w:t>a</w:t>
      </w:r>
      <w:r>
        <w:rPr>
          <w:spacing w:val="-9"/>
          <w:sz w:val="23"/>
        </w:rPr>
        <w:t xml:space="preserve"> </w:t>
      </w:r>
      <w:r>
        <w:rPr>
          <w:spacing w:val="-2"/>
          <w:sz w:val="23"/>
        </w:rPr>
        <w:t>complaint</w:t>
      </w:r>
      <w:r>
        <w:rPr>
          <w:spacing w:val="-8"/>
          <w:sz w:val="23"/>
        </w:rPr>
        <w:t xml:space="preserve"> </w:t>
      </w:r>
      <w:r>
        <w:rPr>
          <w:spacing w:val="-2"/>
          <w:sz w:val="23"/>
        </w:rPr>
        <w:t>on</w:t>
      </w:r>
      <w:r>
        <w:rPr>
          <w:spacing w:val="-8"/>
          <w:sz w:val="23"/>
        </w:rPr>
        <w:t xml:space="preserve"> </w:t>
      </w:r>
      <w:r>
        <w:rPr>
          <w:spacing w:val="-2"/>
          <w:sz w:val="23"/>
        </w:rPr>
        <w:t>the</w:t>
      </w:r>
      <w:r>
        <w:rPr>
          <w:spacing w:val="-9"/>
          <w:sz w:val="23"/>
        </w:rPr>
        <w:t xml:space="preserve"> </w:t>
      </w:r>
      <w:r>
        <w:rPr>
          <w:spacing w:val="-2"/>
          <w:sz w:val="23"/>
        </w:rPr>
        <w:t>ground</w:t>
      </w:r>
      <w:r>
        <w:rPr>
          <w:spacing w:val="-8"/>
          <w:sz w:val="23"/>
        </w:rPr>
        <w:t xml:space="preserve"> </w:t>
      </w:r>
      <w:r>
        <w:rPr>
          <w:spacing w:val="-2"/>
          <w:sz w:val="23"/>
        </w:rPr>
        <w:t>set</w:t>
      </w:r>
      <w:r>
        <w:rPr>
          <w:spacing w:val="-8"/>
          <w:sz w:val="23"/>
        </w:rPr>
        <w:t xml:space="preserve"> </w:t>
      </w:r>
      <w:r>
        <w:rPr>
          <w:spacing w:val="-2"/>
          <w:sz w:val="23"/>
        </w:rPr>
        <w:t>out</w:t>
      </w:r>
      <w:r>
        <w:rPr>
          <w:spacing w:val="-8"/>
          <w:sz w:val="23"/>
        </w:rPr>
        <w:t xml:space="preserve"> </w:t>
      </w:r>
      <w:r>
        <w:rPr>
          <w:spacing w:val="-2"/>
          <w:sz w:val="23"/>
        </w:rPr>
        <w:t>in</w:t>
      </w:r>
      <w:r>
        <w:rPr>
          <w:spacing w:val="-10"/>
          <w:sz w:val="23"/>
        </w:rPr>
        <w:t xml:space="preserve"> </w:t>
      </w:r>
      <w:r>
        <w:rPr>
          <w:spacing w:val="-2"/>
          <w:sz w:val="23"/>
        </w:rPr>
        <w:t>section</w:t>
      </w:r>
      <w:r>
        <w:rPr>
          <w:spacing w:val="-10"/>
          <w:sz w:val="23"/>
        </w:rPr>
        <w:t xml:space="preserve"> </w:t>
      </w:r>
      <w:r>
        <w:rPr>
          <w:spacing w:val="-2"/>
          <w:sz w:val="23"/>
        </w:rPr>
        <w:t>129</w:t>
      </w:r>
      <w:r>
        <w:rPr>
          <w:spacing w:val="-10"/>
          <w:sz w:val="23"/>
        </w:rPr>
        <w:t xml:space="preserve"> </w:t>
      </w:r>
      <w:r>
        <w:rPr>
          <w:spacing w:val="-2"/>
          <w:sz w:val="23"/>
        </w:rPr>
        <w:t>(3)</w:t>
      </w:r>
      <w:r>
        <w:rPr>
          <w:spacing w:val="-11"/>
          <w:sz w:val="23"/>
        </w:rPr>
        <w:t xml:space="preserve"> </w:t>
      </w:r>
      <w:r>
        <w:rPr>
          <w:spacing w:val="-2"/>
          <w:sz w:val="23"/>
        </w:rPr>
        <w:t>(g)</w:t>
      </w:r>
      <w:r>
        <w:rPr>
          <w:spacing w:val="-11"/>
          <w:sz w:val="23"/>
        </w:rPr>
        <w:t xml:space="preserve"> </w:t>
      </w:r>
      <w:r>
        <w:rPr>
          <w:spacing w:val="-2"/>
          <w:sz w:val="23"/>
        </w:rPr>
        <w:t>(iv),</w:t>
      </w:r>
      <w:r>
        <w:rPr>
          <w:spacing w:val="-11"/>
          <w:sz w:val="23"/>
        </w:rPr>
        <w:t xml:space="preserve"> </w:t>
      </w:r>
      <w:r>
        <w:rPr>
          <w:spacing w:val="-2"/>
          <w:sz w:val="23"/>
        </w:rPr>
        <w:t>(h)</w:t>
      </w:r>
      <w:r>
        <w:rPr>
          <w:spacing w:val="-11"/>
          <w:sz w:val="23"/>
        </w:rPr>
        <w:t xml:space="preserve"> </w:t>
      </w:r>
      <w:r>
        <w:rPr>
          <w:spacing w:val="-2"/>
          <w:sz w:val="23"/>
        </w:rPr>
        <w:t>or</w:t>
      </w:r>
      <w:r>
        <w:rPr>
          <w:spacing w:val="-11"/>
          <w:sz w:val="23"/>
        </w:rPr>
        <w:t xml:space="preserve"> </w:t>
      </w:r>
      <w:r>
        <w:rPr>
          <w:spacing w:val="-2"/>
          <w:sz w:val="23"/>
        </w:rPr>
        <w:t>(</w:t>
      </w:r>
      <w:proofErr w:type="spellStart"/>
      <w:r>
        <w:rPr>
          <w:spacing w:val="-2"/>
          <w:sz w:val="23"/>
        </w:rPr>
        <w:t>i</w:t>
      </w:r>
      <w:proofErr w:type="spellEnd"/>
      <w:r>
        <w:rPr>
          <w:spacing w:val="-2"/>
          <w:sz w:val="23"/>
        </w:rPr>
        <w:t xml:space="preserve">) </w:t>
      </w:r>
      <w:r>
        <w:rPr>
          <w:sz w:val="23"/>
        </w:rPr>
        <w:t>or (5) (a).</w:t>
      </w:r>
    </w:p>
    <w:p w:rsidR="00563BC8" w:rsidRDefault="00334391">
      <w:pPr>
        <w:pStyle w:val="ListParagraph"/>
        <w:numPr>
          <w:ilvl w:val="0"/>
          <w:numId w:val="64"/>
        </w:numPr>
        <w:tabs>
          <w:tab w:val="left" w:pos="1289"/>
        </w:tabs>
        <w:spacing w:before="236"/>
        <w:ind w:hanging="600"/>
        <w:jc w:val="left"/>
        <w:rPr>
          <w:rFonts w:ascii="Arial"/>
          <w:b/>
          <w:sz w:val="21"/>
        </w:rPr>
      </w:pPr>
      <w:r>
        <w:rPr>
          <w:rFonts w:ascii="Arial"/>
          <w:b/>
          <w:spacing w:val="-4"/>
          <w:sz w:val="21"/>
        </w:rPr>
        <w:t>Review</w:t>
      </w:r>
      <w:r>
        <w:rPr>
          <w:rFonts w:ascii="Arial"/>
          <w:b/>
          <w:spacing w:val="-9"/>
          <w:sz w:val="21"/>
        </w:rPr>
        <w:t xml:space="preserve"> </w:t>
      </w:r>
      <w:r>
        <w:rPr>
          <w:rFonts w:ascii="Arial"/>
          <w:b/>
          <w:spacing w:val="-4"/>
          <w:sz w:val="21"/>
        </w:rPr>
        <w:t>of</w:t>
      </w:r>
      <w:r>
        <w:rPr>
          <w:rFonts w:ascii="Arial"/>
          <w:b/>
          <w:spacing w:val="-9"/>
          <w:sz w:val="21"/>
        </w:rPr>
        <w:t xml:space="preserve"> </w:t>
      </w:r>
      <w:r>
        <w:rPr>
          <w:rFonts w:ascii="Arial"/>
          <w:b/>
          <w:spacing w:val="-4"/>
          <w:sz w:val="21"/>
        </w:rPr>
        <w:t>disqualification</w:t>
      </w:r>
    </w:p>
    <w:p w:rsidR="00563BC8" w:rsidRDefault="00334391">
      <w:pPr>
        <w:pStyle w:val="ListParagraph"/>
        <w:numPr>
          <w:ilvl w:val="1"/>
          <w:numId w:val="64"/>
        </w:numPr>
        <w:tabs>
          <w:tab w:val="left" w:pos="1737"/>
          <w:tab w:val="left" w:pos="1740"/>
        </w:tabs>
        <w:spacing w:before="99" w:line="223" w:lineRule="auto"/>
        <w:ind w:right="634"/>
        <w:jc w:val="both"/>
        <w:rPr>
          <w:sz w:val="23"/>
        </w:rPr>
      </w:pPr>
      <w:r>
        <w:rPr>
          <w:sz w:val="23"/>
        </w:rPr>
        <w:t>A person may apply to the Licensing Court for a review of a disqualification imposed under section 131 or 198 if the disqualification</w:t>
      </w:r>
      <w:r>
        <w:rPr>
          <w:spacing w:val="-1"/>
          <w:sz w:val="23"/>
        </w:rPr>
        <w:t xml:space="preserve"> </w:t>
      </w:r>
      <w:r>
        <w:rPr>
          <w:sz w:val="23"/>
        </w:rPr>
        <w:t>has</w:t>
      </w:r>
      <w:r>
        <w:rPr>
          <w:spacing w:val="-1"/>
          <w:sz w:val="23"/>
        </w:rPr>
        <w:t xml:space="preserve"> </w:t>
      </w:r>
      <w:r>
        <w:rPr>
          <w:sz w:val="23"/>
        </w:rPr>
        <w:t>effect</w:t>
      </w:r>
      <w:r>
        <w:rPr>
          <w:spacing w:val="-2"/>
          <w:sz w:val="23"/>
        </w:rPr>
        <w:t xml:space="preserve"> </w:t>
      </w:r>
      <w:r>
        <w:rPr>
          <w:sz w:val="23"/>
        </w:rPr>
        <w:t>for</w:t>
      </w:r>
      <w:r>
        <w:rPr>
          <w:spacing w:val="-3"/>
          <w:sz w:val="23"/>
        </w:rPr>
        <w:t xml:space="preserve"> </w:t>
      </w:r>
      <w:r>
        <w:rPr>
          <w:sz w:val="23"/>
        </w:rPr>
        <w:t>a</w:t>
      </w:r>
      <w:r>
        <w:rPr>
          <w:spacing w:val="-2"/>
          <w:sz w:val="23"/>
        </w:rPr>
        <w:t xml:space="preserve"> </w:t>
      </w:r>
      <w:r>
        <w:rPr>
          <w:sz w:val="23"/>
        </w:rPr>
        <w:t>period</w:t>
      </w:r>
      <w:r>
        <w:rPr>
          <w:spacing w:val="-1"/>
          <w:sz w:val="23"/>
        </w:rPr>
        <w:t xml:space="preserve"> </w:t>
      </w:r>
      <w:r>
        <w:rPr>
          <w:sz w:val="23"/>
        </w:rPr>
        <w:t>of</w:t>
      </w:r>
      <w:r>
        <w:rPr>
          <w:spacing w:val="-3"/>
          <w:sz w:val="23"/>
        </w:rPr>
        <w:t xml:space="preserve"> </w:t>
      </w:r>
      <w:r>
        <w:rPr>
          <w:sz w:val="23"/>
        </w:rPr>
        <w:t>more</w:t>
      </w:r>
      <w:r>
        <w:rPr>
          <w:spacing w:val="-2"/>
          <w:sz w:val="23"/>
        </w:rPr>
        <w:t xml:space="preserve"> </w:t>
      </w:r>
      <w:r>
        <w:rPr>
          <w:sz w:val="23"/>
        </w:rPr>
        <w:t>than</w:t>
      </w:r>
      <w:r>
        <w:rPr>
          <w:spacing w:val="-1"/>
          <w:sz w:val="23"/>
        </w:rPr>
        <w:t xml:space="preserve"> </w:t>
      </w:r>
      <w:r>
        <w:rPr>
          <w:sz w:val="23"/>
        </w:rPr>
        <w:t>3</w:t>
      </w:r>
      <w:r>
        <w:rPr>
          <w:spacing w:val="-1"/>
          <w:sz w:val="23"/>
        </w:rPr>
        <w:t xml:space="preserve"> </w:t>
      </w:r>
      <w:r>
        <w:rPr>
          <w:sz w:val="23"/>
        </w:rPr>
        <w:t>years.</w:t>
      </w:r>
    </w:p>
    <w:p w:rsidR="00563BC8" w:rsidRDefault="00334391">
      <w:pPr>
        <w:pStyle w:val="ListParagraph"/>
        <w:numPr>
          <w:ilvl w:val="1"/>
          <w:numId w:val="64"/>
        </w:numPr>
        <w:tabs>
          <w:tab w:val="left" w:pos="1737"/>
        </w:tabs>
        <w:spacing w:before="94"/>
        <w:ind w:left="1737" w:hanging="434"/>
        <w:jc w:val="both"/>
        <w:rPr>
          <w:sz w:val="23"/>
        </w:rPr>
      </w:pPr>
      <w:r>
        <w:rPr>
          <w:spacing w:val="-2"/>
          <w:sz w:val="23"/>
        </w:rPr>
        <w:t>The</w:t>
      </w:r>
      <w:r>
        <w:rPr>
          <w:spacing w:val="-10"/>
          <w:sz w:val="23"/>
        </w:rPr>
        <w:t xml:space="preserve"> </w:t>
      </w:r>
      <w:r>
        <w:rPr>
          <w:spacing w:val="-2"/>
          <w:sz w:val="23"/>
        </w:rPr>
        <w:t>application</w:t>
      </w:r>
      <w:r>
        <w:rPr>
          <w:spacing w:val="-6"/>
          <w:sz w:val="23"/>
        </w:rPr>
        <w:t xml:space="preserve"> </w:t>
      </w:r>
      <w:r>
        <w:rPr>
          <w:spacing w:val="-2"/>
          <w:sz w:val="23"/>
        </w:rPr>
        <w:t>may</w:t>
      </w:r>
      <w:r>
        <w:rPr>
          <w:spacing w:val="-13"/>
          <w:sz w:val="23"/>
        </w:rPr>
        <w:t xml:space="preserve"> </w:t>
      </w:r>
      <w:r>
        <w:rPr>
          <w:spacing w:val="-2"/>
          <w:sz w:val="23"/>
        </w:rPr>
        <w:t>be</w:t>
      </w:r>
      <w:r>
        <w:rPr>
          <w:spacing w:val="-7"/>
          <w:sz w:val="23"/>
        </w:rPr>
        <w:t xml:space="preserve"> </w:t>
      </w:r>
      <w:r>
        <w:rPr>
          <w:spacing w:val="-2"/>
          <w:sz w:val="23"/>
        </w:rPr>
        <w:t>made</w:t>
      </w:r>
      <w:r>
        <w:rPr>
          <w:spacing w:val="-7"/>
          <w:sz w:val="23"/>
        </w:rPr>
        <w:t xml:space="preserve"> </w:t>
      </w:r>
      <w:r>
        <w:rPr>
          <w:spacing w:val="-2"/>
          <w:sz w:val="23"/>
        </w:rPr>
        <w:t>only</w:t>
      </w:r>
      <w:r>
        <w:rPr>
          <w:spacing w:val="-12"/>
          <w:sz w:val="23"/>
        </w:rPr>
        <w:t xml:space="preserve"> </w:t>
      </w:r>
      <w:r>
        <w:rPr>
          <w:spacing w:val="-2"/>
          <w:sz w:val="23"/>
        </w:rPr>
        <w:t>after:</w:t>
      </w:r>
    </w:p>
    <w:p w:rsidR="00563BC8" w:rsidRDefault="00334391">
      <w:pPr>
        <w:pStyle w:val="ListParagraph"/>
        <w:numPr>
          <w:ilvl w:val="2"/>
          <w:numId w:val="64"/>
        </w:numPr>
        <w:tabs>
          <w:tab w:val="left" w:pos="2364"/>
          <w:tab w:val="left" w:pos="2367"/>
        </w:tabs>
        <w:spacing w:before="77" w:line="223" w:lineRule="auto"/>
        <w:ind w:right="638"/>
        <w:jc w:val="both"/>
        <w:rPr>
          <w:sz w:val="23"/>
        </w:rPr>
      </w:pPr>
      <w:r>
        <w:rPr>
          <w:spacing w:val="-2"/>
          <w:sz w:val="23"/>
        </w:rPr>
        <w:t>any</w:t>
      </w:r>
      <w:r>
        <w:rPr>
          <w:spacing w:val="-13"/>
          <w:sz w:val="23"/>
        </w:rPr>
        <w:t xml:space="preserve"> </w:t>
      </w:r>
      <w:r>
        <w:rPr>
          <w:spacing w:val="-2"/>
          <w:sz w:val="23"/>
        </w:rPr>
        <w:t>minimum</w:t>
      </w:r>
      <w:r>
        <w:rPr>
          <w:spacing w:val="-12"/>
          <w:sz w:val="23"/>
        </w:rPr>
        <w:t xml:space="preserve"> </w:t>
      </w:r>
      <w:r>
        <w:rPr>
          <w:spacing w:val="-2"/>
          <w:sz w:val="23"/>
        </w:rPr>
        <w:t>period</w:t>
      </w:r>
      <w:r>
        <w:rPr>
          <w:spacing w:val="-10"/>
          <w:sz w:val="23"/>
        </w:rPr>
        <w:t xml:space="preserve"> </w:t>
      </w:r>
      <w:r>
        <w:rPr>
          <w:spacing w:val="-2"/>
          <w:sz w:val="23"/>
        </w:rPr>
        <w:t>set</w:t>
      </w:r>
      <w:r>
        <w:rPr>
          <w:spacing w:val="-7"/>
          <w:sz w:val="23"/>
        </w:rPr>
        <w:t xml:space="preserve"> </w:t>
      </w:r>
      <w:r>
        <w:rPr>
          <w:spacing w:val="-2"/>
          <w:sz w:val="23"/>
        </w:rPr>
        <w:t>by</w:t>
      </w:r>
      <w:r>
        <w:rPr>
          <w:spacing w:val="-13"/>
          <w:sz w:val="23"/>
        </w:rPr>
        <w:t xml:space="preserve"> </w:t>
      </w:r>
      <w:r>
        <w:rPr>
          <w:spacing w:val="-2"/>
          <w:sz w:val="23"/>
        </w:rPr>
        <w:t>the</w:t>
      </w:r>
      <w:r>
        <w:rPr>
          <w:spacing w:val="-8"/>
          <w:sz w:val="23"/>
        </w:rPr>
        <w:t xml:space="preserve"> </w:t>
      </w:r>
      <w:r>
        <w:rPr>
          <w:spacing w:val="-2"/>
          <w:sz w:val="23"/>
        </w:rPr>
        <w:t>Licensing</w:t>
      </w:r>
      <w:r>
        <w:rPr>
          <w:spacing w:val="-12"/>
          <w:sz w:val="23"/>
        </w:rPr>
        <w:t xml:space="preserve"> </w:t>
      </w:r>
      <w:r>
        <w:rPr>
          <w:spacing w:val="-2"/>
          <w:sz w:val="23"/>
        </w:rPr>
        <w:t>Court</w:t>
      </w:r>
      <w:r>
        <w:rPr>
          <w:spacing w:val="-10"/>
          <w:sz w:val="23"/>
        </w:rPr>
        <w:t xml:space="preserve"> </w:t>
      </w:r>
      <w:r>
        <w:rPr>
          <w:spacing w:val="-2"/>
          <w:sz w:val="23"/>
        </w:rPr>
        <w:t>during</w:t>
      </w:r>
      <w:r>
        <w:rPr>
          <w:spacing w:val="-13"/>
          <w:sz w:val="23"/>
        </w:rPr>
        <w:t xml:space="preserve"> </w:t>
      </w:r>
      <w:r>
        <w:rPr>
          <w:spacing w:val="-2"/>
          <w:sz w:val="23"/>
        </w:rPr>
        <w:t xml:space="preserve">which </w:t>
      </w:r>
      <w:r>
        <w:rPr>
          <w:sz w:val="23"/>
        </w:rPr>
        <w:t>the application may</w:t>
      </w:r>
      <w:r>
        <w:rPr>
          <w:spacing w:val="-1"/>
          <w:sz w:val="23"/>
        </w:rPr>
        <w:t xml:space="preserve"> </w:t>
      </w:r>
      <w:r>
        <w:rPr>
          <w:sz w:val="23"/>
        </w:rPr>
        <w:t>not be made has expired, or</w:t>
      </w:r>
    </w:p>
    <w:p w:rsidR="00563BC8" w:rsidRDefault="00334391">
      <w:pPr>
        <w:pStyle w:val="ListParagraph"/>
        <w:numPr>
          <w:ilvl w:val="2"/>
          <w:numId w:val="64"/>
        </w:numPr>
        <w:tabs>
          <w:tab w:val="left" w:pos="2365"/>
          <w:tab w:val="left" w:pos="2367"/>
        </w:tabs>
        <w:spacing w:line="223" w:lineRule="auto"/>
        <w:ind w:right="637"/>
        <w:jc w:val="both"/>
        <w:rPr>
          <w:sz w:val="23"/>
        </w:rPr>
      </w:pPr>
      <w:proofErr w:type="gramStart"/>
      <w:r>
        <w:rPr>
          <w:sz w:val="23"/>
        </w:rPr>
        <w:t>if</w:t>
      </w:r>
      <w:proofErr w:type="gramEnd"/>
      <w:r>
        <w:rPr>
          <w:sz w:val="23"/>
        </w:rPr>
        <w:t xml:space="preserve"> no minimum period has been set, the disqualification has been in force for 3 years.</w:t>
      </w:r>
    </w:p>
    <w:p w:rsidR="00563BC8" w:rsidRDefault="00334391">
      <w:pPr>
        <w:pStyle w:val="ListParagraph"/>
        <w:numPr>
          <w:ilvl w:val="1"/>
          <w:numId w:val="64"/>
        </w:numPr>
        <w:tabs>
          <w:tab w:val="left" w:pos="1737"/>
          <w:tab w:val="left" w:pos="1740"/>
        </w:tabs>
        <w:spacing w:before="111" w:line="223" w:lineRule="auto"/>
        <w:ind w:right="639"/>
        <w:jc w:val="both"/>
        <w:rPr>
          <w:sz w:val="23"/>
        </w:rPr>
      </w:pPr>
      <w:r>
        <w:rPr>
          <w:sz w:val="23"/>
        </w:rPr>
        <w:t>On application being</w:t>
      </w:r>
      <w:r>
        <w:rPr>
          <w:spacing w:val="-3"/>
          <w:sz w:val="23"/>
        </w:rPr>
        <w:t xml:space="preserve"> </w:t>
      </w:r>
      <w:r>
        <w:rPr>
          <w:sz w:val="23"/>
        </w:rPr>
        <w:t>made</w:t>
      </w:r>
      <w:r>
        <w:rPr>
          <w:spacing w:val="-1"/>
          <w:sz w:val="23"/>
        </w:rPr>
        <w:t xml:space="preserve"> </w:t>
      </w:r>
      <w:r>
        <w:rPr>
          <w:sz w:val="23"/>
        </w:rPr>
        <w:t>for</w:t>
      </w:r>
      <w:r>
        <w:rPr>
          <w:spacing w:val="-1"/>
          <w:sz w:val="23"/>
        </w:rPr>
        <w:t xml:space="preserve"> </w:t>
      </w:r>
      <w:r>
        <w:rPr>
          <w:sz w:val="23"/>
        </w:rPr>
        <w:t>the review</w:t>
      </w:r>
      <w:r>
        <w:rPr>
          <w:spacing w:val="-1"/>
          <w:sz w:val="23"/>
        </w:rPr>
        <w:t xml:space="preserve"> </w:t>
      </w:r>
      <w:r>
        <w:rPr>
          <w:sz w:val="23"/>
        </w:rPr>
        <w:t>of</w:t>
      </w:r>
      <w:r>
        <w:rPr>
          <w:spacing w:val="-1"/>
          <w:sz w:val="23"/>
        </w:rPr>
        <w:t xml:space="preserve"> </w:t>
      </w:r>
      <w:r>
        <w:rPr>
          <w:sz w:val="23"/>
        </w:rPr>
        <w:t>a</w:t>
      </w:r>
      <w:r>
        <w:rPr>
          <w:spacing w:val="-1"/>
          <w:sz w:val="23"/>
        </w:rPr>
        <w:t xml:space="preserve"> </w:t>
      </w:r>
      <w:r>
        <w:rPr>
          <w:sz w:val="23"/>
        </w:rPr>
        <w:t>disqualification,</w:t>
      </w:r>
      <w:r>
        <w:rPr>
          <w:spacing w:val="-1"/>
          <w:sz w:val="23"/>
        </w:rPr>
        <w:t xml:space="preserve"> </w:t>
      </w:r>
      <w:r>
        <w:rPr>
          <w:sz w:val="23"/>
        </w:rPr>
        <w:t>the Licensing Court may:</w:t>
      </w:r>
    </w:p>
    <w:p w:rsidR="00563BC8" w:rsidRDefault="00334391">
      <w:pPr>
        <w:pStyle w:val="ListParagraph"/>
        <w:numPr>
          <w:ilvl w:val="2"/>
          <w:numId w:val="64"/>
        </w:numPr>
        <w:tabs>
          <w:tab w:val="left" w:pos="2364"/>
        </w:tabs>
        <w:spacing w:before="66"/>
        <w:ind w:left="2364" w:hanging="624"/>
        <w:jc w:val="both"/>
        <w:rPr>
          <w:sz w:val="23"/>
        </w:rPr>
      </w:pPr>
      <w:r>
        <w:rPr>
          <w:spacing w:val="-4"/>
          <w:sz w:val="23"/>
        </w:rPr>
        <w:t>remove</w:t>
      </w:r>
      <w:r>
        <w:rPr>
          <w:sz w:val="23"/>
        </w:rPr>
        <w:t xml:space="preserve"> </w:t>
      </w:r>
      <w:r>
        <w:rPr>
          <w:spacing w:val="-4"/>
          <w:sz w:val="23"/>
        </w:rPr>
        <w:t>the</w:t>
      </w:r>
      <w:r>
        <w:rPr>
          <w:spacing w:val="1"/>
          <w:sz w:val="23"/>
        </w:rPr>
        <w:t xml:space="preserve"> </w:t>
      </w:r>
      <w:r>
        <w:rPr>
          <w:spacing w:val="-4"/>
          <w:sz w:val="23"/>
        </w:rPr>
        <w:t>disqualification,</w:t>
      </w:r>
      <w:r>
        <w:rPr>
          <w:sz w:val="23"/>
        </w:rPr>
        <w:t xml:space="preserve"> </w:t>
      </w:r>
      <w:r>
        <w:rPr>
          <w:spacing w:val="-5"/>
          <w:sz w:val="23"/>
        </w:rPr>
        <w:t>or</w:t>
      </w:r>
    </w:p>
    <w:p w:rsidR="00563BC8" w:rsidRDefault="00334391">
      <w:pPr>
        <w:pStyle w:val="ListParagraph"/>
        <w:numPr>
          <w:ilvl w:val="2"/>
          <w:numId w:val="64"/>
        </w:numPr>
        <w:tabs>
          <w:tab w:val="left" w:pos="2365"/>
        </w:tabs>
        <w:spacing w:before="62"/>
        <w:ind w:left="2365" w:hanging="625"/>
        <w:jc w:val="both"/>
        <w:rPr>
          <w:sz w:val="23"/>
        </w:rPr>
      </w:pPr>
      <w:r>
        <w:rPr>
          <w:spacing w:val="-2"/>
          <w:sz w:val="23"/>
        </w:rPr>
        <w:t>shorten</w:t>
      </w:r>
      <w:r>
        <w:rPr>
          <w:spacing w:val="-9"/>
          <w:sz w:val="23"/>
        </w:rPr>
        <w:t xml:space="preserve"> </w:t>
      </w:r>
      <w:r>
        <w:rPr>
          <w:spacing w:val="-2"/>
          <w:sz w:val="23"/>
        </w:rPr>
        <w:t>the</w:t>
      </w:r>
      <w:r>
        <w:rPr>
          <w:spacing w:val="-8"/>
          <w:sz w:val="23"/>
        </w:rPr>
        <w:t xml:space="preserve"> </w:t>
      </w:r>
      <w:r>
        <w:rPr>
          <w:spacing w:val="-2"/>
          <w:sz w:val="23"/>
        </w:rPr>
        <w:t>period</w:t>
      </w:r>
      <w:r>
        <w:rPr>
          <w:spacing w:val="-8"/>
          <w:sz w:val="23"/>
        </w:rPr>
        <w:t xml:space="preserve"> </w:t>
      </w:r>
      <w:r>
        <w:rPr>
          <w:spacing w:val="-2"/>
          <w:sz w:val="23"/>
        </w:rPr>
        <w:t>of</w:t>
      </w:r>
      <w:r>
        <w:rPr>
          <w:spacing w:val="-10"/>
          <w:sz w:val="23"/>
        </w:rPr>
        <w:t xml:space="preserve"> </w:t>
      </w:r>
      <w:r>
        <w:rPr>
          <w:spacing w:val="-2"/>
          <w:sz w:val="23"/>
        </w:rPr>
        <w:t>disqualification,</w:t>
      </w:r>
      <w:r>
        <w:rPr>
          <w:spacing w:val="-9"/>
          <w:sz w:val="23"/>
        </w:rPr>
        <w:t xml:space="preserve"> </w:t>
      </w:r>
      <w:r>
        <w:rPr>
          <w:spacing w:val="-5"/>
          <w:sz w:val="23"/>
        </w:rPr>
        <w:t>or</w:t>
      </w:r>
    </w:p>
    <w:p w:rsidR="00563BC8" w:rsidRDefault="00563BC8">
      <w:pPr>
        <w:jc w:val="both"/>
        <w:rPr>
          <w:sz w:val="23"/>
        </w:rPr>
        <w:sectPr w:rsidR="00563BC8">
          <w:headerReference w:type="even" r:id="rId275"/>
          <w:headerReference w:type="default" r:id="rId276"/>
          <w:footerReference w:type="even" r:id="rId277"/>
          <w:footerReference w:type="default" r:id="rId278"/>
          <w:pgSz w:w="11900" w:h="16840"/>
          <w:pgMar w:top="2940" w:right="1680" w:bottom="2100" w:left="1680" w:header="2751" w:footer="1910" w:gutter="0"/>
          <w:pgNumType w:start="134"/>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4"/>
          <w:sz w:val="18"/>
        </w:rPr>
        <w:t>Legal</w:t>
      </w:r>
      <w:r>
        <w:rPr>
          <w:rFonts w:ascii="Arial"/>
          <w:spacing w:val="-9"/>
          <w:sz w:val="18"/>
        </w:rPr>
        <w:t xml:space="preserve"> </w:t>
      </w:r>
      <w:r>
        <w:rPr>
          <w:rFonts w:ascii="Arial"/>
          <w:spacing w:val="-4"/>
          <w:sz w:val="18"/>
        </w:rPr>
        <w:t>proceedings</w:t>
      </w:r>
      <w:r>
        <w:rPr>
          <w:rFonts w:ascii="Arial"/>
          <w:spacing w:val="-8"/>
          <w:sz w:val="18"/>
        </w:rPr>
        <w:t xml:space="preserve"> </w:t>
      </w:r>
      <w:r>
        <w:rPr>
          <w:rFonts w:ascii="Arial"/>
          <w:spacing w:val="-4"/>
          <w:sz w:val="18"/>
        </w:rPr>
        <w:t>and</w:t>
      </w:r>
      <w:r>
        <w:rPr>
          <w:rFonts w:ascii="Arial"/>
          <w:spacing w:val="-9"/>
          <w:sz w:val="18"/>
        </w:rPr>
        <w:t xml:space="preserve"> </w:t>
      </w:r>
      <w:r>
        <w:rPr>
          <w:rFonts w:ascii="Arial"/>
          <w:spacing w:val="-4"/>
          <w:sz w:val="18"/>
        </w:rPr>
        <w:t>related</w:t>
      </w:r>
      <w:r>
        <w:rPr>
          <w:rFonts w:ascii="Arial"/>
          <w:spacing w:val="-8"/>
          <w:sz w:val="18"/>
        </w:rPr>
        <w:t xml:space="preserve"> </w:t>
      </w:r>
      <w:r>
        <w:rPr>
          <w:rFonts w:ascii="Arial"/>
          <w:spacing w:val="-4"/>
          <w:sz w:val="18"/>
        </w:rPr>
        <w:t>matters</w:t>
      </w:r>
      <w:r>
        <w:rPr>
          <w:rFonts w:ascii="Arial"/>
          <w:sz w:val="18"/>
        </w:rPr>
        <w:tab/>
      </w:r>
      <w:r>
        <w:rPr>
          <w:rFonts w:ascii="Arial"/>
          <w:spacing w:val="-4"/>
          <w:sz w:val="18"/>
        </w:rPr>
        <w:t>Part</w:t>
      </w:r>
      <w:r>
        <w:rPr>
          <w:rFonts w:ascii="Arial"/>
          <w:spacing w:val="-8"/>
          <w:sz w:val="18"/>
        </w:rPr>
        <w:t xml:space="preserve"> </w:t>
      </w:r>
      <w:r>
        <w:rPr>
          <w:rFonts w:ascii="Arial"/>
          <w:spacing w:val="-5"/>
          <w:sz w:val="18"/>
        </w:rPr>
        <w:t>14</w:t>
      </w:r>
    </w:p>
    <w:p w:rsidR="00563BC8" w:rsidRDefault="00334391">
      <w:pPr>
        <w:tabs>
          <w:tab w:val="left" w:pos="6696"/>
        </w:tabs>
        <w:spacing w:before="53"/>
        <w:ind w:left="644"/>
        <w:rPr>
          <w:rFonts w:ascii="Arial"/>
          <w:sz w:val="18"/>
        </w:rPr>
      </w:pPr>
      <w:r>
        <w:rPr>
          <w:rFonts w:ascii="Arial"/>
          <w:spacing w:val="-4"/>
          <w:sz w:val="18"/>
        </w:rPr>
        <w:t>Appeals</w:t>
      </w:r>
      <w:r>
        <w:rPr>
          <w:rFonts w:ascii="Arial"/>
          <w:spacing w:val="-9"/>
          <w:sz w:val="18"/>
        </w:rPr>
        <w:t xml:space="preserve"> </w:t>
      </w:r>
      <w:r>
        <w:rPr>
          <w:rFonts w:ascii="Arial"/>
          <w:spacing w:val="-4"/>
          <w:sz w:val="18"/>
        </w:rPr>
        <w:t>and</w:t>
      </w:r>
      <w:r>
        <w:rPr>
          <w:rFonts w:ascii="Arial"/>
          <w:spacing w:val="-7"/>
          <w:sz w:val="18"/>
        </w:rPr>
        <w:t xml:space="preserve"> </w:t>
      </w:r>
      <w:r>
        <w:rPr>
          <w:rFonts w:ascii="Arial"/>
          <w:spacing w:val="-4"/>
          <w:sz w:val="18"/>
        </w:rPr>
        <w:t>reviews</w:t>
      </w:r>
      <w:r>
        <w:rPr>
          <w:rFonts w:ascii="Arial"/>
          <w:sz w:val="18"/>
        </w:rPr>
        <w:tab/>
      </w:r>
      <w:r>
        <w:rPr>
          <w:rFonts w:ascii="Arial"/>
          <w:spacing w:val="-5"/>
          <w:sz w:val="18"/>
        </w:rPr>
        <w:t>Division</w:t>
      </w:r>
      <w:r>
        <w:rPr>
          <w:rFonts w:ascii="Arial"/>
          <w:sz w:val="18"/>
        </w:rPr>
        <w:t xml:space="preserve"> </w:t>
      </w:r>
      <w:r>
        <w:rPr>
          <w:rFonts w:ascii="Arial"/>
          <w:spacing w:val="-10"/>
          <w:sz w:val="18"/>
        </w:rPr>
        <w:t>1</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32896"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783" name="Graphic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3D9A9E" id="Graphic 783" o:spid="_x0000_s1026" style="position:absolute;margin-left:116.3pt;margin-top:3.85pt;width:362.65pt;height:.25pt;z-index:-15683584;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ListParagraph"/>
        <w:numPr>
          <w:ilvl w:val="2"/>
          <w:numId w:val="64"/>
        </w:numPr>
        <w:tabs>
          <w:tab w:val="left" w:pos="2364"/>
          <w:tab w:val="left" w:pos="2367"/>
        </w:tabs>
        <w:spacing w:before="0" w:line="223" w:lineRule="auto"/>
        <w:ind w:right="631"/>
        <w:jc w:val="both"/>
        <w:rPr>
          <w:sz w:val="23"/>
        </w:rPr>
      </w:pPr>
      <w:proofErr w:type="gramStart"/>
      <w:r>
        <w:rPr>
          <w:spacing w:val="-2"/>
          <w:sz w:val="23"/>
        </w:rPr>
        <w:t>confirm</w:t>
      </w:r>
      <w:proofErr w:type="gramEnd"/>
      <w:r>
        <w:rPr>
          <w:spacing w:val="-9"/>
          <w:sz w:val="23"/>
        </w:rPr>
        <w:t xml:space="preserve"> </w:t>
      </w:r>
      <w:r>
        <w:rPr>
          <w:spacing w:val="-2"/>
          <w:sz w:val="23"/>
        </w:rPr>
        <w:t>the</w:t>
      </w:r>
      <w:r>
        <w:rPr>
          <w:spacing w:val="-10"/>
          <w:sz w:val="23"/>
        </w:rPr>
        <w:t xml:space="preserve"> </w:t>
      </w:r>
      <w:r>
        <w:rPr>
          <w:spacing w:val="-2"/>
          <w:sz w:val="23"/>
        </w:rPr>
        <w:t>disqualification</w:t>
      </w:r>
      <w:r>
        <w:rPr>
          <w:spacing w:val="-9"/>
          <w:sz w:val="23"/>
        </w:rPr>
        <w:t xml:space="preserve"> </w:t>
      </w:r>
      <w:r>
        <w:rPr>
          <w:spacing w:val="-2"/>
          <w:sz w:val="23"/>
        </w:rPr>
        <w:t>and</w:t>
      </w:r>
      <w:r>
        <w:rPr>
          <w:spacing w:val="-9"/>
          <w:sz w:val="23"/>
        </w:rPr>
        <w:t xml:space="preserve"> </w:t>
      </w:r>
      <w:r>
        <w:rPr>
          <w:spacing w:val="-2"/>
          <w:sz w:val="23"/>
        </w:rPr>
        <w:t>set</w:t>
      </w:r>
      <w:r>
        <w:rPr>
          <w:spacing w:val="-7"/>
          <w:sz w:val="23"/>
        </w:rPr>
        <w:t xml:space="preserve"> </w:t>
      </w:r>
      <w:r>
        <w:rPr>
          <w:spacing w:val="-2"/>
          <w:sz w:val="23"/>
        </w:rPr>
        <w:t>a</w:t>
      </w:r>
      <w:r>
        <w:rPr>
          <w:spacing w:val="-8"/>
          <w:sz w:val="23"/>
        </w:rPr>
        <w:t xml:space="preserve"> </w:t>
      </w:r>
      <w:r>
        <w:rPr>
          <w:spacing w:val="-2"/>
          <w:sz w:val="23"/>
        </w:rPr>
        <w:t>minimum</w:t>
      </w:r>
      <w:r>
        <w:rPr>
          <w:spacing w:val="-9"/>
          <w:sz w:val="23"/>
        </w:rPr>
        <w:t xml:space="preserve"> </w:t>
      </w:r>
      <w:r>
        <w:rPr>
          <w:spacing w:val="-2"/>
          <w:sz w:val="23"/>
        </w:rPr>
        <w:t>period</w:t>
      </w:r>
      <w:r>
        <w:rPr>
          <w:spacing w:val="-7"/>
          <w:sz w:val="23"/>
        </w:rPr>
        <w:t xml:space="preserve"> </w:t>
      </w:r>
      <w:r>
        <w:rPr>
          <w:spacing w:val="-2"/>
          <w:sz w:val="23"/>
        </w:rPr>
        <w:t xml:space="preserve">during </w:t>
      </w:r>
      <w:r>
        <w:rPr>
          <w:sz w:val="23"/>
        </w:rPr>
        <w:t>which</w:t>
      </w:r>
      <w:r>
        <w:rPr>
          <w:spacing w:val="-15"/>
          <w:sz w:val="23"/>
        </w:rPr>
        <w:t xml:space="preserve"> </w:t>
      </w:r>
      <w:r>
        <w:rPr>
          <w:sz w:val="23"/>
        </w:rPr>
        <w:t>a</w:t>
      </w:r>
      <w:r>
        <w:rPr>
          <w:spacing w:val="-14"/>
          <w:sz w:val="23"/>
        </w:rPr>
        <w:t xml:space="preserve"> </w:t>
      </w:r>
      <w:r>
        <w:rPr>
          <w:sz w:val="23"/>
        </w:rPr>
        <w:t>further</w:t>
      </w:r>
      <w:r>
        <w:rPr>
          <w:spacing w:val="-14"/>
          <w:sz w:val="23"/>
        </w:rPr>
        <w:t xml:space="preserve"> </w:t>
      </w:r>
      <w:r>
        <w:rPr>
          <w:sz w:val="23"/>
        </w:rPr>
        <w:t>application</w:t>
      </w:r>
      <w:r>
        <w:rPr>
          <w:spacing w:val="-14"/>
          <w:sz w:val="23"/>
        </w:rPr>
        <w:t xml:space="preserve"> </w:t>
      </w:r>
      <w:r>
        <w:rPr>
          <w:sz w:val="23"/>
        </w:rPr>
        <w:t>for</w:t>
      </w:r>
      <w:r>
        <w:rPr>
          <w:spacing w:val="-15"/>
          <w:sz w:val="23"/>
        </w:rPr>
        <w:t xml:space="preserve"> </w:t>
      </w:r>
      <w:r>
        <w:rPr>
          <w:sz w:val="23"/>
        </w:rPr>
        <w:t>review</w:t>
      </w:r>
      <w:r>
        <w:rPr>
          <w:spacing w:val="-13"/>
          <w:sz w:val="23"/>
        </w:rPr>
        <w:t xml:space="preserve"> </w:t>
      </w:r>
      <w:r>
        <w:rPr>
          <w:sz w:val="23"/>
        </w:rPr>
        <w:t>under</w:t>
      </w:r>
      <w:r>
        <w:rPr>
          <w:spacing w:val="-15"/>
          <w:sz w:val="23"/>
        </w:rPr>
        <w:t xml:space="preserve"> </w:t>
      </w:r>
      <w:r>
        <w:rPr>
          <w:sz w:val="23"/>
        </w:rPr>
        <w:t>this</w:t>
      </w:r>
      <w:r>
        <w:rPr>
          <w:spacing w:val="-13"/>
          <w:sz w:val="23"/>
        </w:rPr>
        <w:t xml:space="preserve"> </w:t>
      </w:r>
      <w:r>
        <w:rPr>
          <w:sz w:val="23"/>
        </w:rPr>
        <w:t>section</w:t>
      </w:r>
      <w:r>
        <w:rPr>
          <w:spacing w:val="-14"/>
          <w:sz w:val="23"/>
        </w:rPr>
        <w:t xml:space="preserve"> </w:t>
      </w:r>
      <w:r>
        <w:rPr>
          <w:sz w:val="23"/>
        </w:rPr>
        <w:t>may not be made.</w:t>
      </w:r>
    </w:p>
    <w:p w:rsidR="00563BC8" w:rsidRDefault="00334391">
      <w:pPr>
        <w:pStyle w:val="ListParagraph"/>
        <w:numPr>
          <w:ilvl w:val="1"/>
          <w:numId w:val="64"/>
        </w:numPr>
        <w:tabs>
          <w:tab w:val="left" w:pos="1737"/>
          <w:tab w:val="left" w:pos="1740"/>
        </w:tabs>
        <w:spacing w:before="110" w:line="223" w:lineRule="auto"/>
        <w:ind w:right="637"/>
        <w:jc w:val="both"/>
        <w:rPr>
          <w:sz w:val="23"/>
        </w:rPr>
      </w:pPr>
      <w:r>
        <w:rPr>
          <w:sz w:val="23"/>
        </w:rPr>
        <w:t>This</w:t>
      </w:r>
      <w:r>
        <w:rPr>
          <w:spacing w:val="-1"/>
          <w:sz w:val="23"/>
        </w:rPr>
        <w:t xml:space="preserve"> </w:t>
      </w:r>
      <w:r>
        <w:rPr>
          <w:sz w:val="23"/>
        </w:rPr>
        <w:t>section</w:t>
      </w:r>
      <w:r>
        <w:rPr>
          <w:spacing w:val="-1"/>
          <w:sz w:val="23"/>
        </w:rPr>
        <w:t xml:space="preserve"> </w:t>
      </w:r>
      <w:r>
        <w:rPr>
          <w:sz w:val="23"/>
        </w:rPr>
        <w:t>does</w:t>
      </w:r>
      <w:r>
        <w:rPr>
          <w:spacing w:val="-1"/>
          <w:sz w:val="23"/>
        </w:rPr>
        <w:t xml:space="preserve"> </w:t>
      </w:r>
      <w:r>
        <w:rPr>
          <w:sz w:val="23"/>
        </w:rPr>
        <w:t>not affect</w:t>
      </w:r>
      <w:r>
        <w:rPr>
          <w:spacing w:val="-2"/>
          <w:sz w:val="23"/>
        </w:rPr>
        <w:t xml:space="preserve"> </w:t>
      </w:r>
      <w:r>
        <w:rPr>
          <w:sz w:val="23"/>
        </w:rPr>
        <w:t>any</w:t>
      </w:r>
      <w:r>
        <w:rPr>
          <w:spacing w:val="-7"/>
          <w:sz w:val="23"/>
        </w:rPr>
        <w:t xml:space="preserve"> </w:t>
      </w:r>
      <w:r>
        <w:rPr>
          <w:sz w:val="23"/>
        </w:rPr>
        <w:t>right</w:t>
      </w:r>
      <w:r>
        <w:rPr>
          <w:spacing w:val="-1"/>
          <w:sz w:val="23"/>
        </w:rPr>
        <w:t xml:space="preserve"> </w:t>
      </w:r>
      <w:r>
        <w:rPr>
          <w:sz w:val="23"/>
        </w:rPr>
        <w:t>of</w:t>
      </w:r>
      <w:r>
        <w:rPr>
          <w:spacing w:val="-3"/>
          <w:sz w:val="23"/>
        </w:rPr>
        <w:t xml:space="preserve"> </w:t>
      </w:r>
      <w:r>
        <w:rPr>
          <w:sz w:val="23"/>
        </w:rPr>
        <w:t>appeal</w:t>
      </w:r>
      <w:r>
        <w:rPr>
          <w:spacing w:val="-2"/>
          <w:sz w:val="23"/>
        </w:rPr>
        <w:t xml:space="preserve"> </w:t>
      </w:r>
      <w:r>
        <w:rPr>
          <w:sz w:val="23"/>
        </w:rPr>
        <w:t>that</w:t>
      </w:r>
      <w:r>
        <w:rPr>
          <w:spacing w:val="-2"/>
          <w:sz w:val="23"/>
        </w:rPr>
        <w:t xml:space="preserve"> </w:t>
      </w:r>
      <w:r>
        <w:rPr>
          <w:sz w:val="23"/>
        </w:rPr>
        <w:t>a</w:t>
      </w:r>
      <w:r>
        <w:rPr>
          <w:spacing w:val="-3"/>
          <w:sz w:val="23"/>
        </w:rPr>
        <w:t xml:space="preserve"> </w:t>
      </w:r>
      <w:r>
        <w:rPr>
          <w:sz w:val="23"/>
        </w:rPr>
        <w:t>person</w:t>
      </w:r>
      <w:r>
        <w:rPr>
          <w:spacing w:val="-1"/>
          <w:sz w:val="23"/>
        </w:rPr>
        <w:t xml:space="preserve"> </w:t>
      </w:r>
      <w:r>
        <w:rPr>
          <w:sz w:val="23"/>
        </w:rPr>
        <w:t xml:space="preserve">might </w:t>
      </w:r>
      <w:r>
        <w:rPr>
          <w:spacing w:val="-2"/>
          <w:sz w:val="23"/>
        </w:rPr>
        <w:t>have</w:t>
      </w:r>
      <w:r>
        <w:rPr>
          <w:spacing w:val="-8"/>
          <w:sz w:val="23"/>
        </w:rPr>
        <w:t xml:space="preserve"> </w:t>
      </w:r>
      <w:r>
        <w:rPr>
          <w:spacing w:val="-2"/>
          <w:sz w:val="23"/>
        </w:rPr>
        <w:t>under</w:t>
      </w:r>
      <w:r>
        <w:rPr>
          <w:spacing w:val="-8"/>
          <w:sz w:val="23"/>
        </w:rPr>
        <w:t xml:space="preserve"> </w:t>
      </w:r>
      <w:r>
        <w:rPr>
          <w:spacing w:val="-2"/>
          <w:sz w:val="23"/>
        </w:rPr>
        <w:t>section</w:t>
      </w:r>
      <w:r>
        <w:rPr>
          <w:spacing w:val="-7"/>
          <w:sz w:val="23"/>
        </w:rPr>
        <w:t xml:space="preserve"> </w:t>
      </w:r>
      <w:r>
        <w:rPr>
          <w:spacing w:val="-2"/>
          <w:sz w:val="23"/>
        </w:rPr>
        <w:t>189</w:t>
      </w:r>
      <w:r>
        <w:rPr>
          <w:spacing w:val="-7"/>
          <w:sz w:val="23"/>
        </w:rPr>
        <w:t xml:space="preserve"> </w:t>
      </w:r>
      <w:r>
        <w:rPr>
          <w:spacing w:val="-2"/>
          <w:sz w:val="23"/>
        </w:rPr>
        <w:t>against</w:t>
      </w:r>
      <w:r>
        <w:rPr>
          <w:spacing w:val="-9"/>
          <w:sz w:val="23"/>
        </w:rPr>
        <w:t xml:space="preserve"> </w:t>
      </w:r>
      <w:r>
        <w:rPr>
          <w:spacing w:val="-2"/>
          <w:sz w:val="23"/>
        </w:rPr>
        <w:t>the</w:t>
      </w:r>
      <w:r>
        <w:rPr>
          <w:spacing w:val="-9"/>
          <w:sz w:val="23"/>
        </w:rPr>
        <w:t xml:space="preserve"> </w:t>
      </w:r>
      <w:r>
        <w:rPr>
          <w:spacing w:val="-2"/>
          <w:sz w:val="23"/>
        </w:rPr>
        <w:t>original</w:t>
      </w:r>
      <w:r>
        <w:rPr>
          <w:spacing w:val="-9"/>
          <w:sz w:val="23"/>
        </w:rPr>
        <w:t xml:space="preserve"> </w:t>
      </w:r>
      <w:r>
        <w:rPr>
          <w:spacing w:val="-2"/>
          <w:sz w:val="23"/>
        </w:rPr>
        <w:t>decision</w:t>
      </w:r>
      <w:r>
        <w:rPr>
          <w:spacing w:val="-9"/>
          <w:sz w:val="23"/>
        </w:rPr>
        <w:t xml:space="preserve"> </w:t>
      </w:r>
      <w:r>
        <w:rPr>
          <w:spacing w:val="-2"/>
          <w:sz w:val="23"/>
        </w:rPr>
        <w:t>to</w:t>
      </w:r>
      <w:r>
        <w:rPr>
          <w:spacing w:val="-9"/>
          <w:sz w:val="23"/>
        </w:rPr>
        <w:t xml:space="preserve"> </w:t>
      </w:r>
      <w:r>
        <w:rPr>
          <w:spacing w:val="-2"/>
          <w:sz w:val="23"/>
        </w:rPr>
        <w:t>disqualify</w:t>
      </w:r>
      <w:r>
        <w:rPr>
          <w:spacing w:val="-12"/>
          <w:sz w:val="23"/>
        </w:rPr>
        <w:t xml:space="preserve"> </w:t>
      </w:r>
      <w:r>
        <w:rPr>
          <w:spacing w:val="-2"/>
          <w:sz w:val="23"/>
        </w:rPr>
        <w:t>the person.</w:t>
      </w:r>
    </w:p>
    <w:p w:rsidR="00563BC8" w:rsidRDefault="00563BC8">
      <w:pPr>
        <w:pStyle w:val="BodyText"/>
        <w:spacing w:before="23"/>
        <w:ind w:left="0"/>
        <w:jc w:val="left"/>
      </w:pPr>
    </w:p>
    <w:p w:rsidR="00563BC8" w:rsidRDefault="00334391">
      <w:pPr>
        <w:pStyle w:val="Heading2"/>
        <w:tabs>
          <w:tab w:val="left" w:pos="2367"/>
        </w:tabs>
      </w:pPr>
      <w:bookmarkStart w:id="31" w:name="_TOC_250001"/>
      <w:r>
        <w:rPr>
          <w:spacing w:val="-7"/>
        </w:rPr>
        <w:t>Division</w:t>
      </w:r>
      <w:r>
        <w:rPr>
          <w:spacing w:val="-10"/>
        </w:rPr>
        <w:t xml:space="preserve"> 2</w:t>
      </w:r>
      <w:r>
        <w:tab/>
      </w:r>
      <w:r>
        <w:rPr>
          <w:spacing w:val="-6"/>
        </w:rPr>
        <w:t>General</w:t>
      </w:r>
      <w:r>
        <w:rPr>
          <w:spacing w:val="-5"/>
        </w:rPr>
        <w:t xml:space="preserve"> </w:t>
      </w:r>
      <w:bookmarkEnd w:id="31"/>
      <w:r>
        <w:rPr>
          <w:spacing w:val="-2"/>
        </w:rPr>
        <w:t>provisions</w:t>
      </w:r>
    </w:p>
    <w:p w:rsidR="00563BC8" w:rsidRDefault="00563BC8">
      <w:pPr>
        <w:pStyle w:val="BodyText"/>
        <w:spacing w:before="198"/>
        <w:ind w:left="0"/>
        <w:jc w:val="left"/>
        <w:rPr>
          <w:rFonts w:ascii="Arial"/>
          <w:b/>
          <w:sz w:val="24"/>
        </w:rPr>
      </w:pPr>
    </w:p>
    <w:p w:rsidR="00563BC8" w:rsidRDefault="00334391">
      <w:pPr>
        <w:pStyle w:val="ListParagraph"/>
        <w:numPr>
          <w:ilvl w:val="0"/>
          <w:numId w:val="64"/>
        </w:numPr>
        <w:tabs>
          <w:tab w:val="left" w:pos="1289"/>
        </w:tabs>
        <w:spacing w:before="0"/>
        <w:ind w:hanging="600"/>
        <w:jc w:val="left"/>
        <w:rPr>
          <w:rFonts w:ascii="Arial"/>
          <w:b/>
          <w:sz w:val="21"/>
        </w:rPr>
      </w:pPr>
      <w:r>
        <w:rPr>
          <w:rFonts w:ascii="Arial"/>
          <w:b/>
          <w:spacing w:val="-6"/>
          <w:sz w:val="21"/>
        </w:rPr>
        <w:t>Licensing</w:t>
      </w:r>
      <w:r>
        <w:rPr>
          <w:rFonts w:ascii="Arial"/>
          <w:b/>
          <w:spacing w:val="-4"/>
          <w:sz w:val="21"/>
        </w:rPr>
        <w:t xml:space="preserve"> </w:t>
      </w:r>
      <w:r>
        <w:rPr>
          <w:rFonts w:ascii="Arial"/>
          <w:b/>
          <w:spacing w:val="-6"/>
          <w:sz w:val="21"/>
        </w:rPr>
        <w:t>Court</w:t>
      </w:r>
      <w:r>
        <w:rPr>
          <w:rFonts w:ascii="Arial"/>
          <w:b/>
          <w:spacing w:val="-1"/>
          <w:sz w:val="21"/>
        </w:rPr>
        <w:t xml:space="preserve"> </w:t>
      </w:r>
      <w:r>
        <w:rPr>
          <w:rFonts w:ascii="Arial"/>
          <w:b/>
          <w:spacing w:val="-6"/>
          <w:sz w:val="21"/>
        </w:rPr>
        <w:t>to</w:t>
      </w:r>
      <w:r>
        <w:rPr>
          <w:rFonts w:ascii="Arial"/>
          <w:b/>
          <w:spacing w:val="-3"/>
          <w:sz w:val="21"/>
        </w:rPr>
        <w:t xml:space="preserve"> </w:t>
      </w:r>
      <w:r>
        <w:rPr>
          <w:rFonts w:ascii="Arial"/>
          <w:b/>
          <w:spacing w:val="-6"/>
          <w:sz w:val="21"/>
        </w:rPr>
        <w:t>state</w:t>
      </w:r>
      <w:r>
        <w:rPr>
          <w:rFonts w:ascii="Arial"/>
          <w:b/>
          <w:spacing w:val="-4"/>
          <w:sz w:val="21"/>
        </w:rPr>
        <w:t xml:space="preserve"> </w:t>
      </w:r>
      <w:r>
        <w:rPr>
          <w:rFonts w:ascii="Arial"/>
          <w:b/>
          <w:spacing w:val="-6"/>
          <w:sz w:val="21"/>
        </w:rPr>
        <w:t>reasons</w:t>
      </w:r>
      <w:r>
        <w:rPr>
          <w:rFonts w:ascii="Arial"/>
          <w:b/>
          <w:spacing w:val="-3"/>
          <w:sz w:val="21"/>
        </w:rPr>
        <w:t xml:space="preserve"> </w:t>
      </w:r>
      <w:r>
        <w:rPr>
          <w:rFonts w:ascii="Arial"/>
          <w:b/>
          <w:spacing w:val="-6"/>
          <w:sz w:val="21"/>
        </w:rPr>
        <w:t>for</w:t>
      </w:r>
      <w:r>
        <w:rPr>
          <w:rFonts w:ascii="Arial"/>
          <w:b/>
          <w:spacing w:val="-1"/>
          <w:sz w:val="21"/>
        </w:rPr>
        <w:t xml:space="preserve"> </w:t>
      </w:r>
      <w:r>
        <w:rPr>
          <w:rFonts w:ascii="Arial"/>
          <w:b/>
          <w:spacing w:val="-6"/>
          <w:sz w:val="21"/>
        </w:rPr>
        <w:t>refusal</w:t>
      </w:r>
    </w:p>
    <w:p w:rsidR="00563BC8" w:rsidRDefault="00334391">
      <w:pPr>
        <w:pStyle w:val="BodyText"/>
        <w:spacing w:before="100" w:line="223" w:lineRule="auto"/>
        <w:ind w:right="635"/>
      </w:pPr>
      <w:r>
        <w:t>If an application made under this Act is refused by the Licensing Court,</w:t>
      </w:r>
      <w:r>
        <w:rPr>
          <w:spacing w:val="-4"/>
        </w:rPr>
        <w:t xml:space="preserve"> </w:t>
      </w:r>
      <w:r>
        <w:t>the</w:t>
      </w:r>
      <w:r>
        <w:rPr>
          <w:spacing w:val="-4"/>
        </w:rPr>
        <w:t xml:space="preserve"> </w:t>
      </w:r>
      <w:r>
        <w:t>Licensing</w:t>
      </w:r>
      <w:r>
        <w:rPr>
          <w:spacing w:val="-7"/>
        </w:rPr>
        <w:t xml:space="preserve"> </w:t>
      </w:r>
      <w:r>
        <w:t>Court</w:t>
      </w:r>
      <w:r>
        <w:rPr>
          <w:spacing w:val="-4"/>
        </w:rPr>
        <w:t xml:space="preserve"> </w:t>
      </w:r>
      <w:r>
        <w:t>must</w:t>
      </w:r>
      <w:r>
        <w:rPr>
          <w:spacing w:val="-4"/>
        </w:rPr>
        <w:t xml:space="preserve"> </w:t>
      </w:r>
      <w:r>
        <w:t>state</w:t>
      </w:r>
      <w:r>
        <w:rPr>
          <w:spacing w:val="-4"/>
        </w:rPr>
        <w:t xml:space="preserve"> </w:t>
      </w:r>
      <w:r>
        <w:t>its</w:t>
      </w:r>
      <w:r>
        <w:rPr>
          <w:spacing w:val="-4"/>
        </w:rPr>
        <w:t xml:space="preserve"> </w:t>
      </w:r>
      <w:r>
        <w:t>reasons</w:t>
      </w:r>
      <w:r>
        <w:rPr>
          <w:spacing w:val="-3"/>
        </w:rPr>
        <w:t xml:space="preserve"> </w:t>
      </w:r>
      <w:r>
        <w:t>for</w:t>
      </w:r>
      <w:r>
        <w:rPr>
          <w:spacing w:val="-4"/>
        </w:rPr>
        <w:t xml:space="preserve"> </w:t>
      </w:r>
      <w:r>
        <w:t>the</w:t>
      </w:r>
      <w:r>
        <w:rPr>
          <w:spacing w:val="-4"/>
        </w:rPr>
        <w:t xml:space="preserve"> </w:t>
      </w:r>
      <w:r>
        <w:t>refusal.</w:t>
      </w:r>
    </w:p>
    <w:p w:rsidR="00563BC8" w:rsidRDefault="00334391">
      <w:pPr>
        <w:pStyle w:val="ListParagraph"/>
        <w:numPr>
          <w:ilvl w:val="0"/>
          <w:numId w:val="64"/>
        </w:numPr>
        <w:tabs>
          <w:tab w:val="left" w:pos="1289"/>
        </w:tabs>
        <w:spacing w:before="235"/>
        <w:ind w:hanging="600"/>
        <w:jc w:val="left"/>
        <w:rPr>
          <w:rFonts w:ascii="Arial"/>
          <w:b/>
          <w:sz w:val="21"/>
        </w:rPr>
      </w:pPr>
      <w:r>
        <w:rPr>
          <w:rFonts w:ascii="Arial"/>
          <w:b/>
          <w:spacing w:val="-6"/>
          <w:sz w:val="21"/>
        </w:rPr>
        <w:t>Discretionary</w:t>
      </w:r>
      <w:r>
        <w:rPr>
          <w:rFonts w:ascii="Arial"/>
          <w:b/>
          <w:spacing w:val="-10"/>
          <w:sz w:val="21"/>
        </w:rPr>
        <w:t xml:space="preserve"> </w:t>
      </w:r>
      <w:r>
        <w:rPr>
          <w:rFonts w:ascii="Arial"/>
          <w:b/>
          <w:spacing w:val="-6"/>
          <w:sz w:val="21"/>
        </w:rPr>
        <w:t>powers</w:t>
      </w:r>
      <w:r>
        <w:rPr>
          <w:rFonts w:ascii="Arial"/>
          <w:b/>
          <w:spacing w:val="-7"/>
          <w:sz w:val="21"/>
        </w:rPr>
        <w:t xml:space="preserve"> </w:t>
      </w:r>
      <w:r>
        <w:rPr>
          <w:rFonts w:ascii="Arial"/>
          <w:b/>
          <w:spacing w:val="-6"/>
          <w:sz w:val="21"/>
        </w:rPr>
        <w:t>of</w:t>
      </w:r>
      <w:r>
        <w:rPr>
          <w:rFonts w:ascii="Arial"/>
          <w:b/>
          <w:spacing w:val="-3"/>
          <w:sz w:val="21"/>
        </w:rPr>
        <w:t xml:space="preserve"> </w:t>
      </w:r>
      <w:r>
        <w:rPr>
          <w:rFonts w:ascii="Arial"/>
          <w:b/>
          <w:spacing w:val="-6"/>
          <w:sz w:val="21"/>
        </w:rPr>
        <w:t>Licensing Court</w:t>
      </w:r>
    </w:p>
    <w:p w:rsidR="00563BC8" w:rsidRDefault="00334391">
      <w:pPr>
        <w:pStyle w:val="BodyText"/>
        <w:spacing w:before="99" w:line="223" w:lineRule="auto"/>
        <w:ind w:right="636"/>
      </w:pPr>
      <w:r>
        <w:t>Despite any other provision of this Act, on the hearing of an application made under this Act, the Licensing Court may at the request</w:t>
      </w:r>
      <w:r>
        <w:rPr>
          <w:spacing w:val="-5"/>
        </w:rPr>
        <w:t xml:space="preserve"> </w:t>
      </w:r>
      <w:r>
        <w:t>of</w:t>
      </w:r>
      <w:r>
        <w:rPr>
          <w:spacing w:val="-6"/>
        </w:rPr>
        <w:t xml:space="preserve"> </w:t>
      </w:r>
      <w:r>
        <w:t>the</w:t>
      </w:r>
      <w:r>
        <w:rPr>
          <w:spacing w:val="-5"/>
        </w:rPr>
        <w:t xml:space="preserve"> </w:t>
      </w:r>
      <w:r>
        <w:t>applicant</w:t>
      </w:r>
      <w:r>
        <w:rPr>
          <w:spacing w:val="-5"/>
        </w:rPr>
        <w:t xml:space="preserve"> </w:t>
      </w:r>
      <w:r>
        <w:t>or</w:t>
      </w:r>
      <w:r>
        <w:rPr>
          <w:spacing w:val="-6"/>
        </w:rPr>
        <w:t xml:space="preserve"> </w:t>
      </w:r>
      <w:r>
        <w:t>of</w:t>
      </w:r>
      <w:r>
        <w:rPr>
          <w:spacing w:val="-6"/>
        </w:rPr>
        <w:t xml:space="preserve"> </w:t>
      </w:r>
      <w:r>
        <w:t>any</w:t>
      </w:r>
      <w:r>
        <w:rPr>
          <w:spacing w:val="-6"/>
        </w:rPr>
        <w:t xml:space="preserve"> </w:t>
      </w:r>
      <w:r>
        <w:t>objector</w:t>
      </w:r>
      <w:r>
        <w:rPr>
          <w:spacing w:val="-6"/>
        </w:rPr>
        <w:t xml:space="preserve"> </w:t>
      </w:r>
      <w:r>
        <w:t>to</w:t>
      </w:r>
      <w:r>
        <w:rPr>
          <w:spacing w:val="-5"/>
        </w:rPr>
        <w:t xml:space="preserve"> </w:t>
      </w:r>
      <w:r>
        <w:t>the</w:t>
      </w:r>
      <w:r>
        <w:rPr>
          <w:spacing w:val="-5"/>
        </w:rPr>
        <w:t xml:space="preserve"> </w:t>
      </w:r>
      <w:r>
        <w:t>application</w:t>
      </w:r>
      <w:r>
        <w:rPr>
          <w:spacing w:val="-5"/>
        </w:rPr>
        <w:t xml:space="preserve"> </w:t>
      </w:r>
      <w:r>
        <w:t>and</w:t>
      </w:r>
      <w:r>
        <w:rPr>
          <w:spacing w:val="-5"/>
        </w:rPr>
        <w:t xml:space="preserve"> </w:t>
      </w:r>
      <w:r>
        <w:t>on such terms as to costs or</w:t>
      </w:r>
      <w:r>
        <w:rPr>
          <w:spacing w:val="-1"/>
        </w:rPr>
        <w:t xml:space="preserve"> </w:t>
      </w:r>
      <w:r>
        <w:t>adjournment as it thinks fit:</w:t>
      </w:r>
    </w:p>
    <w:p w:rsidR="00563BC8" w:rsidRDefault="00334391">
      <w:pPr>
        <w:pStyle w:val="ListParagraph"/>
        <w:numPr>
          <w:ilvl w:val="0"/>
          <w:numId w:val="30"/>
        </w:numPr>
        <w:tabs>
          <w:tab w:val="left" w:pos="2364"/>
          <w:tab w:val="left" w:pos="2367"/>
        </w:tabs>
        <w:spacing w:line="223" w:lineRule="auto"/>
        <w:ind w:right="634"/>
        <w:jc w:val="both"/>
        <w:rPr>
          <w:sz w:val="23"/>
        </w:rPr>
      </w:pPr>
      <w:r>
        <w:rPr>
          <w:sz w:val="23"/>
        </w:rPr>
        <w:t>permit the lodgment or amendment of any notice or other instrument</w:t>
      </w:r>
      <w:r>
        <w:rPr>
          <w:spacing w:val="-6"/>
          <w:sz w:val="23"/>
        </w:rPr>
        <w:t xml:space="preserve"> </w:t>
      </w:r>
      <w:r>
        <w:rPr>
          <w:sz w:val="23"/>
        </w:rPr>
        <w:t>necessary</w:t>
      </w:r>
      <w:r>
        <w:rPr>
          <w:spacing w:val="-12"/>
          <w:sz w:val="23"/>
        </w:rPr>
        <w:t xml:space="preserve"> </w:t>
      </w:r>
      <w:r>
        <w:rPr>
          <w:sz w:val="23"/>
        </w:rPr>
        <w:t>to</w:t>
      </w:r>
      <w:r>
        <w:rPr>
          <w:spacing w:val="-5"/>
          <w:sz w:val="23"/>
        </w:rPr>
        <w:t xml:space="preserve"> </w:t>
      </w:r>
      <w:r>
        <w:rPr>
          <w:sz w:val="23"/>
        </w:rPr>
        <w:t>the</w:t>
      </w:r>
      <w:r>
        <w:rPr>
          <w:spacing w:val="-6"/>
          <w:sz w:val="23"/>
        </w:rPr>
        <w:t xml:space="preserve"> </w:t>
      </w:r>
      <w:r>
        <w:rPr>
          <w:sz w:val="23"/>
        </w:rPr>
        <w:t>proceedings</w:t>
      </w:r>
      <w:r>
        <w:rPr>
          <w:spacing w:val="-5"/>
          <w:sz w:val="23"/>
        </w:rPr>
        <w:t xml:space="preserve"> </w:t>
      </w:r>
      <w:r>
        <w:rPr>
          <w:sz w:val="23"/>
        </w:rPr>
        <w:t>before</w:t>
      </w:r>
      <w:r>
        <w:rPr>
          <w:spacing w:val="-6"/>
          <w:sz w:val="23"/>
        </w:rPr>
        <w:t xml:space="preserve"> </w:t>
      </w:r>
      <w:r>
        <w:rPr>
          <w:sz w:val="23"/>
        </w:rPr>
        <w:t>the</w:t>
      </w:r>
      <w:r>
        <w:rPr>
          <w:spacing w:val="-6"/>
          <w:sz w:val="23"/>
        </w:rPr>
        <w:t xml:space="preserve"> </w:t>
      </w:r>
      <w:r>
        <w:rPr>
          <w:sz w:val="23"/>
        </w:rPr>
        <w:t>Court,</w:t>
      </w:r>
      <w:r>
        <w:rPr>
          <w:spacing w:val="-6"/>
          <w:sz w:val="23"/>
        </w:rPr>
        <w:t xml:space="preserve"> </w:t>
      </w:r>
      <w:r>
        <w:rPr>
          <w:sz w:val="23"/>
        </w:rPr>
        <w:t>or</w:t>
      </w:r>
    </w:p>
    <w:p w:rsidR="00563BC8" w:rsidRDefault="00334391">
      <w:pPr>
        <w:pStyle w:val="ListParagraph"/>
        <w:numPr>
          <w:ilvl w:val="0"/>
          <w:numId w:val="30"/>
        </w:numPr>
        <w:tabs>
          <w:tab w:val="left" w:pos="2365"/>
          <w:tab w:val="left" w:pos="2367"/>
        </w:tabs>
        <w:spacing w:line="223" w:lineRule="auto"/>
        <w:ind w:right="630"/>
        <w:jc w:val="both"/>
        <w:rPr>
          <w:sz w:val="23"/>
        </w:rPr>
      </w:pPr>
      <w:proofErr w:type="gramStart"/>
      <w:r>
        <w:rPr>
          <w:sz w:val="23"/>
        </w:rPr>
        <w:t>disregard</w:t>
      </w:r>
      <w:proofErr w:type="gramEnd"/>
      <w:r>
        <w:rPr>
          <w:sz w:val="23"/>
        </w:rPr>
        <w:t xml:space="preserve"> any</w:t>
      </w:r>
      <w:r>
        <w:rPr>
          <w:spacing w:val="-5"/>
          <w:sz w:val="23"/>
        </w:rPr>
        <w:t xml:space="preserve"> </w:t>
      </w:r>
      <w:r>
        <w:rPr>
          <w:sz w:val="23"/>
        </w:rPr>
        <w:t>omission, error, defect or insufficiency</w:t>
      </w:r>
      <w:r>
        <w:rPr>
          <w:spacing w:val="-5"/>
          <w:sz w:val="23"/>
        </w:rPr>
        <w:t xml:space="preserve"> </w:t>
      </w:r>
      <w:r>
        <w:rPr>
          <w:sz w:val="23"/>
        </w:rPr>
        <w:t xml:space="preserve">in any such notice or other instrument or any failure, defect or </w:t>
      </w:r>
      <w:r>
        <w:rPr>
          <w:spacing w:val="-2"/>
          <w:sz w:val="23"/>
        </w:rPr>
        <w:t>insufficiency</w:t>
      </w:r>
      <w:r>
        <w:rPr>
          <w:spacing w:val="-13"/>
          <w:sz w:val="23"/>
        </w:rPr>
        <w:t xml:space="preserve"> </w:t>
      </w:r>
      <w:r>
        <w:rPr>
          <w:spacing w:val="-2"/>
          <w:sz w:val="23"/>
        </w:rPr>
        <w:t>in</w:t>
      </w:r>
      <w:r>
        <w:rPr>
          <w:spacing w:val="-7"/>
          <w:sz w:val="23"/>
        </w:rPr>
        <w:t xml:space="preserve"> </w:t>
      </w:r>
      <w:r>
        <w:rPr>
          <w:spacing w:val="-2"/>
          <w:sz w:val="23"/>
        </w:rPr>
        <w:t>respect</w:t>
      </w:r>
      <w:r>
        <w:rPr>
          <w:spacing w:val="-8"/>
          <w:sz w:val="23"/>
        </w:rPr>
        <w:t xml:space="preserve"> </w:t>
      </w:r>
      <w:r>
        <w:rPr>
          <w:spacing w:val="-2"/>
          <w:sz w:val="23"/>
        </w:rPr>
        <w:t>of</w:t>
      </w:r>
      <w:r>
        <w:rPr>
          <w:spacing w:val="-8"/>
          <w:sz w:val="23"/>
        </w:rPr>
        <w:t xml:space="preserve"> </w:t>
      </w:r>
      <w:r>
        <w:rPr>
          <w:spacing w:val="-2"/>
          <w:sz w:val="23"/>
        </w:rPr>
        <w:t>the</w:t>
      </w:r>
      <w:r>
        <w:rPr>
          <w:spacing w:val="-7"/>
          <w:sz w:val="23"/>
        </w:rPr>
        <w:t xml:space="preserve"> </w:t>
      </w:r>
      <w:r>
        <w:rPr>
          <w:spacing w:val="-2"/>
          <w:sz w:val="23"/>
        </w:rPr>
        <w:t>giving,</w:t>
      </w:r>
      <w:r>
        <w:rPr>
          <w:spacing w:val="-8"/>
          <w:sz w:val="23"/>
        </w:rPr>
        <w:t xml:space="preserve"> </w:t>
      </w:r>
      <w:r>
        <w:rPr>
          <w:spacing w:val="-2"/>
          <w:sz w:val="23"/>
        </w:rPr>
        <w:t>serving,</w:t>
      </w:r>
      <w:r>
        <w:rPr>
          <w:spacing w:val="-8"/>
          <w:sz w:val="23"/>
        </w:rPr>
        <w:t xml:space="preserve"> </w:t>
      </w:r>
      <w:r>
        <w:rPr>
          <w:spacing w:val="-2"/>
          <w:sz w:val="23"/>
        </w:rPr>
        <w:t>fixing,</w:t>
      </w:r>
      <w:r>
        <w:rPr>
          <w:spacing w:val="-8"/>
          <w:sz w:val="23"/>
        </w:rPr>
        <w:t xml:space="preserve"> </w:t>
      </w:r>
      <w:r>
        <w:rPr>
          <w:spacing w:val="-2"/>
          <w:sz w:val="23"/>
        </w:rPr>
        <w:t xml:space="preserve">keeping </w:t>
      </w:r>
      <w:r>
        <w:rPr>
          <w:spacing w:val="-6"/>
          <w:sz w:val="23"/>
        </w:rPr>
        <w:t>affixed, advertising, exhibition</w:t>
      </w:r>
      <w:r>
        <w:rPr>
          <w:sz w:val="23"/>
        </w:rPr>
        <w:t xml:space="preserve"> </w:t>
      </w:r>
      <w:r>
        <w:rPr>
          <w:spacing w:val="-6"/>
          <w:sz w:val="23"/>
        </w:rPr>
        <w:t>or publishing of any such</w:t>
      </w:r>
      <w:r>
        <w:rPr>
          <w:sz w:val="23"/>
        </w:rPr>
        <w:t xml:space="preserve"> </w:t>
      </w:r>
      <w:r>
        <w:rPr>
          <w:spacing w:val="-6"/>
          <w:sz w:val="23"/>
        </w:rPr>
        <w:t xml:space="preserve">notice </w:t>
      </w:r>
      <w:r>
        <w:rPr>
          <w:sz w:val="23"/>
        </w:rPr>
        <w:t>or other instrument if the Licensing Court is satisfied that injustice to any</w:t>
      </w:r>
      <w:r>
        <w:rPr>
          <w:spacing w:val="-2"/>
          <w:sz w:val="23"/>
        </w:rPr>
        <w:t xml:space="preserve"> </w:t>
      </w:r>
      <w:r>
        <w:rPr>
          <w:sz w:val="23"/>
        </w:rPr>
        <w:t>person will not be occasioned.</w:t>
      </w:r>
    </w:p>
    <w:p w:rsidR="00563BC8" w:rsidRDefault="00334391">
      <w:pPr>
        <w:pStyle w:val="ListParagraph"/>
        <w:numPr>
          <w:ilvl w:val="0"/>
          <w:numId w:val="64"/>
        </w:numPr>
        <w:tabs>
          <w:tab w:val="left" w:pos="1289"/>
        </w:tabs>
        <w:spacing w:before="235"/>
        <w:ind w:hanging="600"/>
        <w:jc w:val="left"/>
        <w:rPr>
          <w:rFonts w:ascii="Arial"/>
          <w:b/>
          <w:sz w:val="21"/>
        </w:rPr>
      </w:pPr>
      <w:r>
        <w:rPr>
          <w:rFonts w:ascii="Arial"/>
          <w:b/>
          <w:spacing w:val="-4"/>
          <w:sz w:val="21"/>
        </w:rPr>
        <w:t>Costs</w:t>
      </w:r>
      <w:r>
        <w:rPr>
          <w:rFonts w:ascii="Arial"/>
          <w:b/>
          <w:spacing w:val="-11"/>
          <w:sz w:val="21"/>
        </w:rPr>
        <w:t xml:space="preserve"> </w:t>
      </w:r>
      <w:r>
        <w:rPr>
          <w:rFonts w:ascii="Arial"/>
          <w:b/>
          <w:spacing w:val="-4"/>
          <w:sz w:val="21"/>
        </w:rPr>
        <w:t>and</w:t>
      </w:r>
      <w:r>
        <w:rPr>
          <w:rFonts w:ascii="Arial"/>
          <w:b/>
          <w:spacing w:val="-10"/>
          <w:sz w:val="21"/>
        </w:rPr>
        <w:t xml:space="preserve"> </w:t>
      </w:r>
      <w:r>
        <w:rPr>
          <w:rFonts w:ascii="Arial"/>
          <w:b/>
          <w:spacing w:val="-4"/>
          <w:sz w:val="21"/>
        </w:rPr>
        <w:t>expenses</w:t>
      </w:r>
    </w:p>
    <w:p w:rsidR="00563BC8" w:rsidRDefault="00334391">
      <w:pPr>
        <w:pStyle w:val="ListParagraph"/>
        <w:numPr>
          <w:ilvl w:val="1"/>
          <w:numId w:val="64"/>
        </w:numPr>
        <w:tabs>
          <w:tab w:val="left" w:pos="1737"/>
        </w:tabs>
        <w:spacing w:before="84"/>
        <w:ind w:left="1737" w:hanging="434"/>
        <w:jc w:val="both"/>
        <w:rPr>
          <w:sz w:val="23"/>
        </w:rPr>
      </w:pPr>
      <w:r>
        <w:rPr>
          <w:spacing w:val="-4"/>
          <w:sz w:val="23"/>
        </w:rPr>
        <w:t>The</w:t>
      </w:r>
      <w:r>
        <w:rPr>
          <w:sz w:val="23"/>
        </w:rPr>
        <w:t xml:space="preserve"> </w:t>
      </w:r>
      <w:r>
        <w:rPr>
          <w:spacing w:val="-4"/>
          <w:sz w:val="23"/>
        </w:rPr>
        <w:t>Licensing</w:t>
      </w:r>
      <w:r>
        <w:rPr>
          <w:spacing w:val="-2"/>
          <w:sz w:val="23"/>
        </w:rPr>
        <w:t xml:space="preserve"> </w:t>
      </w:r>
      <w:r>
        <w:rPr>
          <w:spacing w:val="-4"/>
          <w:sz w:val="23"/>
        </w:rPr>
        <w:t>Court:</w:t>
      </w:r>
    </w:p>
    <w:p w:rsidR="00563BC8" w:rsidRDefault="00334391">
      <w:pPr>
        <w:pStyle w:val="ListParagraph"/>
        <w:numPr>
          <w:ilvl w:val="2"/>
          <w:numId w:val="64"/>
        </w:numPr>
        <w:tabs>
          <w:tab w:val="left" w:pos="2364"/>
          <w:tab w:val="left" w:pos="2367"/>
        </w:tabs>
        <w:spacing w:before="77" w:line="223" w:lineRule="auto"/>
        <w:ind w:right="637"/>
        <w:jc w:val="both"/>
        <w:rPr>
          <w:sz w:val="23"/>
        </w:rPr>
      </w:pPr>
      <w:r>
        <w:rPr>
          <w:spacing w:val="-2"/>
          <w:sz w:val="23"/>
        </w:rPr>
        <w:t>in</w:t>
      </w:r>
      <w:r>
        <w:rPr>
          <w:spacing w:val="-13"/>
          <w:sz w:val="23"/>
        </w:rPr>
        <w:t xml:space="preserve"> </w:t>
      </w:r>
      <w:r>
        <w:rPr>
          <w:spacing w:val="-2"/>
          <w:sz w:val="23"/>
        </w:rPr>
        <w:t>determining</w:t>
      </w:r>
      <w:r>
        <w:rPr>
          <w:spacing w:val="-12"/>
          <w:sz w:val="23"/>
        </w:rPr>
        <w:t xml:space="preserve"> </w:t>
      </w:r>
      <w:r>
        <w:rPr>
          <w:spacing w:val="-2"/>
          <w:sz w:val="23"/>
        </w:rPr>
        <w:t>an</w:t>
      </w:r>
      <w:r>
        <w:rPr>
          <w:spacing w:val="-13"/>
          <w:sz w:val="23"/>
        </w:rPr>
        <w:t xml:space="preserve"> </w:t>
      </w:r>
      <w:r>
        <w:rPr>
          <w:spacing w:val="-2"/>
          <w:sz w:val="23"/>
        </w:rPr>
        <w:t>application</w:t>
      </w:r>
      <w:r>
        <w:rPr>
          <w:spacing w:val="-12"/>
          <w:sz w:val="23"/>
        </w:rPr>
        <w:t xml:space="preserve"> </w:t>
      </w:r>
      <w:r>
        <w:rPr>
          <w:spacing w:val="-2"/>
          <w:sz w:val="23"/>
        </w:rPr>
        <w:t>made</w:t>
      </w:r>
      <w:r>
        <w:rPr>
          <w:spacing w:val="-12"/>
          <w:sz w:val="23"/>
        </w:rPr>
        <w:t xml:space="preserve"> </w:t>
      </w:r>
      <w:r>
        <w:rPr>
          <w:spacing w:val="-2"/>
          <w:sz w:val="23"/>
        </w:rPr>
        <w:t>under</w:t>
      </w:r>
      <w:r>
        <w:rPr>
          <w:spacing w:val="-13"/>
          <w:sz w:val="23"/>
        </w:rPr>
        <w:t xml:space="preserve"> </w:t>
      </w:r>
      <w:r>
        <w:rPr>
          <w:spacing w:val="-2"/>
          <w:sz w:val="23"/>
        </w:rPr>
        <w:t>this</w:t>
      </w:r>
      <w:r>
        <w:rPr>
          <w:spacing w:val="-12"/>
          <w:sz w:val="23"/>
        </w:rPr>
        <w:t xml:space="preserve"> </w:t>
      </w:r>
      <w:r>
        <w:rPr>
          <w:spacing w:val="-2"/>
          <w:sz w:val="23"/>
        </w:rPr>
        <w:t>Act</w:t>
      </w:r>
      <w:r>
        <w:rPr>
          <w:spacing w:val="-12"/>
          <w:sz w:val="23"/>
        </w:rPr>
        <w:t xml:space="preserve"> </w:t>
      </w:r>
      <w:r>
        <w:rPr>
          <w:spacing w:val="-2"/>
          <w:sz w:val="23"/>
        </w:rPr>
        <w:t>to</w:t>
      </w:r>
      <w:r>
        <w:rPr>
          <w:spacing w:val="-13"/>
          <w:sz w:val="23"/>
        </w:rPr>
        <w:t xml:space="preserve"> </w:t>
      </w:r>
      <w:r>
        <w:rPr>
          <w:spacing w:val="-2"/>
          <w:sz w:val="23"/>
        </w:rPr>
        <w:t>which</w:t>
      </w:r>
      <w:r>
        <w:rPr>
          <w:spacing w:val="-12"/>
          <w:sz w:val="23"/>
        </w:rPr>
        <w:t xml:space="preserve"> </w:t>
      </w:r>
      <w:r>
        <w:rPr>
          <w:spacing w:val="-2"/>
          <w:sz w:val="23"/>
        </w:rPr>
        <w:t xml:space="preserve">an </w:t>
      </w:r>
      <w:r>
        <w:rPr>
          <w:sz w:val="23"/>
        </w:rPr>
        <w:t>objection may be taken, may order that:</w:t>
      </w:r>
    </w:p>
    <w:p w:rsidR="00563BC8" w:rsidRDefault="00334391">
      <w:pPr>
        <w:pStyle w:val="ListParagraph"/>
        <w:numPr>
          <w:ilvl w:val="3"/>
          <w:numId w:val="64"/>
        </w:numPr>
        <w:tabs>
          <w:tab w:val="left" w:pos="3013"/>
          <w:tab w:val="left" w:pos="3017"/>
        </w:tabs>
        <w:spacing w:before="0" w:line="223" w:lineRule="auto"/>
        <w:ind w:right="638"/>
        <w:jc w:val="both"/>
        <w:rPr>
          <w:sz w:val="23"/>
        </w:rPr>
      </w:pPr>
      <w:r>
        <w:rPr>
          <w:sz w:val="23"/>
        </w:rPr>
        <w:t xml:space="preserve">the applicant pay to any objector the objector’s </w:t>
      </w:r>
      <w:r>
        <w:rPr>
          <w:spacing w:val="-4"/>
          <w:sz w:val="23"/>
        </w:rPr>
        <w:t>reasonable</w:t>
      </w:r>
      <w:r>
        <w:rPr>
          <w:spacing w:val="-8"/>
          <w:sz w:val="23"/>
        </w:rPr>
        <w:t xml:space="preserve"> </w:t>
      </w:r>
      <w:r>
        <w:rPr>
          <w:spacing w:val="-4"/>
          <w:sz w:val="23"/>
        </w:rPr>
        <w:t>costs</w:t>
      </w:r>
      <w:r>
        <w:rPr>
          <w:spacing w:val="-7"/>
          <w:sz w:val="23"/>
        </w:rPr>
        <w:t xml:space="preserve"> </w:t>
      </w:r>
      <w:r>
        <w:rPr>
          <w:spacing w:val="-4"/>
          <w:sz w:val="23"/>
        </w:rPr>
        <w:t>and expenses in making</w:t>
      </w:r>
      <w:r>
        <w:rPr>
          <w:spacing w:val="-9"/>
          <w:sz w:val="23"/>
        </w:rPr>
        <w:t xml:space="preserve"> </w:t>
      </w:r>
      <w:r>
        <w:rPr>
          <w:spacing w:val="-4"/>
          <w:sz w:val="23"/>
        </w:rPr>
        <w:t>the</w:t>
      </w:r>
      <w:r>
        <w:rPr>
          <w:spacing w:val="-8"/>
          <w:sz w:val="23"/>
        </w:rPr>
        <w:t xml:space="preserve"> </w:t>
      </w:r>
      <w:r>
        <w:rPr>
          <w:spacing w:val="-4"/>
          <w:sz w:val="23"/>
        </w:rPr>
        <w:t xml:space="preserve">objection, </w:t>
      </w:r>
      <w:r>
        <w:rPr>
          <w:spacing w:val="-6"/>
          <w:sz w:val="23"/>
        </w:rPr>
        <w:t>or</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ind w:left="644"/>
        <w:rPr>
          <w:rFonts w:ascii="Arial"/>
          <w:sz w:val="18"/>
        </w:rPr>
      </w:pPr>
      <w:r>
        <w:rPr>
          <w:rFonts w:ascii="Arial"/>
          <w:spacing w:val="-4"/>
          <w:sz w:val="18"/>
        </w:rPr>
        <w:t>Part</w:t>
      </w:r>
      <w:r>
        <w:rPr>
          <w:rFonts w:ascii="Arial"/>
          <w:spacing w:val="-6"/>
          <w:sz w:val="18"/>
        </w:rPr>
        <w:t xml:space="preserve"> </w:t>
      </w:r>
      <w:r>
        <w:rPr>
          <w:rFonts w:ascii="Arial"/>
          <w:spacing w:val="-5"/>
          <w:sz w:val="18"/>
        </w:rPr>
        <w:t>14</w:t>
      </w:r>
      <w:r>
        <w:rPr>
          <w:rFonts w:ascii="Arial"/>
          <w:sz w:val="18"/>
        </w:rPr>
        <w:tab/>
      </w:r>
      <w:r>
        <w:rPr>
          <w:rFonts w:ascii="Arial"/>
          <w:spacing w:val="-4"/>
          <w:sz w:val="18"/>
        </w:rPr>
        <w:t>Legal</w:t>
      </w:r>
      <w:r>
        <w:rPr>
          <w:rFonts w:ascii="Arial"/>
          <w:spacing w:val="-9"/>
          <w:sz w:val="18"/>
        </w:rPr>
        <w:t xml:space="preserve"> </w:t>
      </w:r>
      <w:r>
        <w:rPr>
          <w:rFonts w:ascii="Arial"/>
          <w:spacing w:val="-4"/>
          <w:sz w:val="18"/>
        </w:rPr>
        <w:t>proceedings</w:t>
      </w:r>
      <w:r>
        <w:rPr>
          <w:rFonts w:ascii="Arial"/>
          <w:spacing w:val="-8"/>
          <w:sz w:val="18"/>
        </w:rPr>
        <w:t xml:space="preserve"> </w:t>
      </w:r>
      <w:r>
        <w:rPr>
          <w:rFonts w:ascii="Arial"/>
          <w:spacing w:val="-4"/>
          <w:sz w:val="18"/>
        </w:rPr>
        <w:t>and</w:t>
      </w:r>
      <w:r>
        <w:rPr>
          <w:rFonts w:ascii="Arial"/>
          <w:spacing w:val="-9"/>
          <w:sz w:val="18"/>
        </w:rPr>
        <w:t xml:space="preserve"> </w:t>
      </w:r>
      <w:r>
        <w:rPr>
          <w:rFonts w:ascii="Arial"/>
          <w:spacing w:val="-4"/>
          <w:sz w:val="18"/>
        </w:rPr>
        <w:t>related</w:t>
      </w:r>
      <w:r>
        <w:rPr>
          <w:rFonts w:ascii="Arial"/>
          <w:spacing w:val="-8"/>
          <w:sz w:val="18"/>
        </w:rPr>
        <w:t xml:space="preserve"> </w:t>
      </w:r>
      <w:r>
        <w:rPr>
          <w:rFonts w:ascii="Arial"/>
          <w:spacing w:val="-4"/>
          <w:sz w:val="18"/>
        </w:rPr>
        <w:t>matters</w:t>
      </w:r>
    </w:p>
    <w:p w:rsidR="00563BC8" w:rsidRDefault="00334391">
      <w:pPr>
        <w:tabs>
          <w:tab w:val="left" w:pos="2203"/>
        </w:tabs>
        <w:spacing w:before="53"/>
        <w:ind w:left="644"/>
        <w:rPr>
          <w:rFonts w:ascii="Arial"/>
          <w:sz w:val="18"/>
        </w:rPr>
      </w:pPr>
      <w:r>
        <w:rPr>
          <w:rFonts w:ascii="Arial"/>
          <w:spacing w:val="-5"/>
          <w:sz w:val="18"/>
        </w:rPr>
        <w:t>Division</w:t>
      </w:r>
      <w:r>
        <w:rPr>
          <w:rFonts w:ascii="Arial"/>
          <w:spacing w:val="2"/>
          <w:sz w:val="18"/>
        </w:rPr>
        <w:t xml:space="preserve"> </w:t>
      </w:r>
      <w:r>
        <w:rPr>
          <w:rFonts w:ascii="Arial"/>
          <w:spacing w:val="-10"/>
          <w:sz w:val="18"/>
        </w:rPr>
        <w:t>2</w:t>
      </w:r>
      <w:r>
        <w:rPr>
          <w:rFonts w:ascii="Arial"/>
          <w:sz w:val="18"/>
        </w:rPr>
        <w:tab/>
      </w:r>
      <w:r>
        <w:rPr>
          <w:rFonts w:ascii="Arial"/>
          <w:spacing w:val="-5"/>
          <w:sz w:val="18"/>
        </w:rPr>
        <w:t>General</w:t>
      </w:r>
      <w:r>
        <w:rPr>
          <w:rFonts w:ascii="Arial"/>
          <w:spacing w:val="-3"/>
          <w:sz w:val="18"/>
        </w:rPr>
        <w:t xml:space="preserve"> </w:t>
      </w:r>
      <w:r>
        <w:rPr>
          <w:rFonts w:ascii="Arial"/>
          <w:spacing w:val="-2"/>
          <w:sz w:val="18"/>
        </w:rPr>
        <w:t>provisions</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33408"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792" name="Graphic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A13DF5" id="Graphic 792" o:spid="_x0000_s1026" style="position:absolute;margin-left:116.3pt;margin-top:3.85pt;width:362.65pt;height:.25pt;z-index:-15683072;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" path="m4605528,l992124,r-1524,l,,,3048r990600,l992124,3048r3613404,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ListParagraph"/>
        <w:numPr>
          <w:ilvl w:val="3"/>
          <w:numId w:val="64"/>
        </w:numPr>
        <w:tabs>
          <w:tab w:val="left" w:pos="3015"/>
          <w:tab w:val="left" w:pos="3017"/>
        </w:tabs>
        <w:spacing w:before="0" w:line="223" w:lineRule="auto"/>
        <w:ind w:right="637"/>
        <w:jc w:val="both"/>
        <w:rPr>
          <w:sz w:val="23"/>
        </w:rPr>
      </w:pPr>
      <w:r>
        <w:rPr>
          <w:sz w:val="23"/>
        </w:rPr>
        <w:t>any</w:t>
      </w:r>
      <w:r>
        <w:rPr>
          <w:spacing w:val="-15"/>
          <w:sz w:val="23"/>
        </w:rPr>
        <w:t xml:space="preserve"> </w:t>
      </w:r>
      <w:r>
        <w:rPr>
          <w:sz w:val="23"/>
        </w:rPr>
        <w:t>objector</w:t>
      </w:r>
      <w:r>
        <w:rPr>
          <w:spacing w:val="-14"/>
          <w:sz w:val="23"/>
        </w:rPr>
        <w:t xml:space="preserve"> </w:t>
      </w:r>
      <w:r>
        <w:rPr>
          <w:sz w:val="23"/>
        </w:rPr>
        <w:t>or</w:t>
      </w:r>
      <w:r>
        <w:rPr>
          <w:spacing w:val="-15"/>
          <w:sz w:val="23"/>
        </w:rPr>
        <w:t xml:space="preserve"> </w:t>
      </w:r>
      <w:r>
        <w:rPr>
          <w:sz w:val="23"/>
        </w:rPr>
        <w:t>any</w:t>
      </w:r>
      <w:r>
        <w:rPr>
          <w:spacing w:val="-14"/>
          <w:sz w:val="23"/>
        </w:rPr>
        <w:t xml:space="preserve"> </w:t>
      </w:r>
      <w:r>
        <w:rPr>
          <w:sz w:val="23"/>
        </w:rPr>
        <w:t>person</w:t>
      </w:r>
      <w:r>
        <w:rPr>
          <w:spacing w:val="-14"/>
          <w:sz w:val="23"/>
        </w:rPr>
        <w:t xml:space="preserve"> </w:t>
      </w:r>
      <w:r>
        <w:rPr>
          <w:sz w:val="23"/>
        </w:rPr>
        <w:t>who</w:t>
      </w:r>
      <w:r>
        <w:rPr>
          <w:spacing w:val="-15"/>
          <w:sz w:val="23"/>
        </w:rPr>
        <w:t xml:space="preserve"> </w:t>
      </w:r>
      <w:r>
        <w:rPr>
          <w:sz w:val="23"/>
        </w:rPr>
        <w:t>the</w:t>
      </w:r>
      <w:r>
        <w:rPr>
          <w:spacing w:val="-14"/>
          <w:sz w:val="23"/>
        </w:rPr>
        <w:t xml:space="preserve"> </w:t>
      </w:r>
      <w:r>
        <w:rPr>
          <w:sz w:val="23"/>
        </w:rPr>
        <w:t>Licensing</w:t>
      </w:r>
      <w:r>
        <w:rPr>
          <w:spacing w:val="-14"/>
          <w:sz w:val="23"/>
        </w:rPr>
        <w:t xml:space="preserve"> </w:t>
      </w:r>
      <w:r>
        <w:rPr>
          <w:sz w:val="23"/>
        </w:rPr>
        <w:t>Court</w:t>
      </w:r>
      <w:r>
        <w:rPr>
          <w:spacing w:val="-15"/>
          <w:sz w:val="23"/>
        </w:rPr>
        <w:t xml:space="preserve"> </w:t>
      </w:r>
      <w:r>
        <w:rPr>
          <w:sz w:val="23"/>
        </w:rPr>
        <w:t xml:space="preserve">is </w:t>
      </w:r>
      <w:r>
        <w:rPr>
          <w:spacing w:val="-4"/>
          <w:sz w:val="23"/>
        </w:rPr>
        <w:t>satisfied is directly</w:t>
      </w:r>
      <w:r>
        <w:rPr>
          <w:spacing w:val="-11"/>
          <w:sz w:val="23"/>
        </w:rPr>
        <w:t xml:space="preserve"> </w:t>
      </w:r>
      <w:r>
        <w:rPr>
          <w:spacing w:val="-4"/>
          <w:sz w:val="23"/>
        </w:rPr>
        <w:t>or indirectly</w:t>
      </w:r>
      <w:r>
        <w:rPr>
          <w:spacing w:val="-8"/>
          <w:sz w:val="23"/>
        </w:rPr>
        <w:t xml:space="preserve"> </w:t>
      </w:r>
      <w:r>
        <w:rPr>
          <w:spacing w:val="-4"/>
          <w:sz w:val="23"/>
        </w:rPr>
        <w:t xml:space="preserve">interested in the taking </w:t>
      </w:r>
      <w:r>
        <w:rPr>
          <w:sz w:val="23"/>
        </w:rPr>
        <w:t>of any objection pay to the applicant the applicant’s reasonable costs and expenses in answering the objection, or</w:t>
      </w:r>
    </w:p>
    <w:p w:rsidR="00563BC8" w:rsidRDefault="00334391">
      <w:pPr>
        <w:pStyle w:val="ListParagraph"/>
        <w:numPr>
          <w:ilvl w:val="2"/>
          <w:numId w:val="64"/>
        </w:numPr>
        <w:tabs>
          <w:tab w:val="left" w:pos="2365"/>
        </w:tabs>
        <w:spacing w:before="68" w:line="255" w:lineRule="exact"/>
        <w:ind w:left="2365" w:hanging="625"/>
        <w:jc w:val="both"/>
        <w:rPr>
          <w:sz w:val="23"/>
        </w:rPr>
      </w:pPr>
      <w:r>
        <w:rPr>
          <w:spacing w:val="-2"/>
          <w:sz w:val="23"/>
        </w:rPr>
        <w:t>in</w:t>
      </w:r>
      <w:r>
        <w:rPr>
          <w:spacing w:val="-8"/>
          <w:sz w:val="23"/>
        </w:rPr>
        <w:t xml:space="preserve"> </w:t>
      </w:r>
      <w:r>
        <w:rPr>
          <w:spacing w:val="-2"/>
          <w:sz w:val="23"/>
        </w:rPr>
        <w:t>determining</w:t>
      </w:r>
      <w:r>
        <w:rPr>
          <w:spacing w:val="-10"/>
          <w:sz w:val="23"/>
        </w:rPr>
        <w:t xml:space="preserve"> </w:t>
      </w:r>
      <w:r>
        <w:rPr>
          <w:spacing w:val="-2"/>
          <w:sz w:val="23"/>
        </w:rPr>
        <w:t>a</w:t>
      </w:r>
      <w:r>
        <w:rPr>
          <w:spacing w:val="-8"/>
          <w:sz w:val="23"/>
        </w:rPr>
        <w:t xml:space="preserve"> </w:t>
      </w:r>
      <w:r>
        <w:rPr>
          <w:spacing w:val="-2"/>
          <w:sz w:val="23"/>
        </w:rPr>
        <w:t>complaint</w:t>
      </w:r>
      <w:r>
        <w:rPr>
          <w:spacing w:val="-6"/>
          <w:sz w:val="23"/>
        </w:rPr>
        <w:t xml:space="preserve"> </w:t>
      </w:r>
      <w:r>
        <w:rPr>
          <w:spacing w:val="-2"/>
          <w:sz w:val="23"/>
        </w:rPr>
        <w:t>under</w:t>
      </w:r>
      <w:r>
        <w:rPr>
          <w:spacing w:val="-9"/>
          <w:sz w:val="23"/>
        </w:rPr>
        <w:t xml:space="preserve"> </w:t>
      </w:r>
      <w:r>
        <w:rPr>
          <w:spacing w:val="-2"/>
          <w:sz w:val="23"/>
        </w:rPr>
        <w:t>Part</w:t>
      </w:r>
      <w:r>
        <w:rPr>
          <w:spacing w:val="-7"/>
          <w:sz w:val="23"/>
        </w:rPr>
        <w:t xml:space="preserve"> </w:t>
      </w:r>
      <w:r>
        <w:rPr>
          <w:spacing w:val="-2"/>
          <w:sz w:val="23"/>
        </w:rPr>
        <w:t>8</w:t>
      </w:r>
      <w:r>
        <w:rPr>
          <w:spacing w:val="-7"/>
          <w:sz w:val="23"/>
        </w:rPr>
        <w:t xml:space="preserve"> </w:t>
      </w:r>
      <w:r>
        <w:rPr>
          <w:spacing w:val="-2"/>
          <w:sz w:val="23"/>
        </w:rPr>
        <w:t>may</w:t>
      </w:r>
      <w:r>
        <w:rPr>
          <w:spacing w:val="-12"/>
          <w:sz w:val="23"/>
        </w:rPr>
        <w:t xml:space="preserve"> </w:t>
      </w:r>
      <w:r>
        <w:rPr>
          <w:spacing w:val="-2"/>
          <w:sz w:val="23"/>
        </w:rPr>
        <w:t>order</w:t>
      </w:r>
      <w:r>
        <w:rPr>
          <w:spacing w:val="-8"/>
          <w:sz w:val="23"/>
        </w:rPr>
        <w:t xml:space="preserve"> </w:t>
      </w:r>
      <w:r>
        <w:rPr>
          <w:spacing w:val="-2"/>
          <w:sz w:val="23"/>
        </w:rPr>
        <w:t>that:</w:t>
      </w:r>
    </w:p>
    <w:p w:rsidR="00563BC8" w:rsidRDefault="00334391">
      <w:pPr>
        <w:pStyle w:val="ListParagraph"/>
        <w:numPr>
          <w:ilvl w:val="3"/>
          <w:numId w:val="64"/>
        </w:numPr>
        <w:tabs>
          <w:tab w:val="left" w:pos="3013"/>
          <w:tab w:val="left" w:pos="3017"/>
        </w:tabs>
        <w:spacing w:before="5" w:line="223" w:lineRule="auto"/>
        <w:ind w:right="632"/>
        <w:jc w:val="both"/>
        <w:rPr>
          <w:sz w:val="23"/>
        </w:rPr>
      </w:pPr>
      <w:r>
        <w:rPr>
          <w:sz w:val="23"/>
        </w:rPr>
        <w:t xml:space="preserve">the hotelier or registered club against which the complaint is made pay to the complainant the </w:t>
      </w:r>
      <w:r>
        <w:rPr>
          <w:spacing w:val="-4"/>
          <w:sz w:val="23"/>
        </w:rPr>
        <w:t>complainant’s</w:t>
      </w:r>
      <w:r>
        <w:rPr>
          <w:spacing w:val="-11"/>
          <w:sz w:val="23"/>
        </w:rPr>
        <w:t xml:space="preserve"> </w:t>
      </w:r>
      <w:r>
        <w:rPr>
          <w:spacing w:val="-4"/>
          <w:sz w:val="23"/>
        </w:rPr>
        <w:t>reasonable</w:t>
      </w:r>
      <w:r>
        <w:rPr>
          <w:spacing w:val="-10"/>
          <w:sz w:val="23"/>
        </w:rPr>
        <w:t xml:space="preserve"> </w:t>
      </w:r>
      <w:r>
        <w:rPr>
          <w:spacing w:val="-4"/>
          <w:sz w:val="23"/>
        </w:rPr>
        <w:t>costs</w:t>
      </w:r>
      <w:r>
        <w:rPr>
          <w:spacing w:val="-11"/>
          <w:sz w:val="23"/>
        </w:rPr>
        <w:t xml:space="preserve"> </w:t>
      </w:r>
      <w:r>
        <w:rPr>
          <w:spacing w:val="-4"/>
          <w:sz w:val="23"/>
        </w:rPr>
        <w:t>and</w:t>
      </w:r>
      <w:r>
        <w:rPr>
          <w:spacing w:val="-10"/>
          <w:sz w:val="23"/>
        </w:rPr>
        <w:t xml:space="preserve"> </w:t>
      </w:r>
      <w:r>
        <w:rPr>
          <w:spacing w:val="-4"/>
          <w:sz w:val="23"/>
        </w:rPr>
        <w:t>expenses</w:t>
      </w:r>
      <w:r>
        <w:rPr>
          <w:spacing w:val="-10"/>
          <w:sz w:val="23"/>
        </w:rPr>
        <w:t xml:space="preserve"> </w:t>
      </w:r>
      <w:r>
        <w:rPr>
          <w:spacing w:val="-4"/>
          <w:sz w:val="23"/>
        </w:rPr>
        <w:t>in</w:t>
      </w:r>
      <w:r>
        <w:rPr>
          <w:spacing w:val="-11"/>
          <w:sz w:val="23"/>
        </w:rPr>
        <w:t xml:space="preserve"> </w:t>
      </w:r>
      <w:r>
        <w:rPr>
          <w:spacing w:val="-4"/>
          <w:sz w:val="23"/>
        </w:rPr>
        <w:t xml:space="preserve">making </w:t>
      </w:r>
      <w:r>
        <w:rPr>
          <w:sz w:val="23"/>
        </w:rPr>
        <w:t>the complaint, or</w:t>
      </w:r>
    </w:p>
    <w:p w:rsidR="00563BC8" w:rsidRDefault="00334391">
      <w:pPr>
        <w:pStyle w:val="ListParagraph"/>
        <w:numPr>
          <w:ilvl w:val="3"/>
          <w:numId w:val="64"/>
        </w:numPr>
        <w:tabs>
          <w:tab w:val="left" w:pos="3015"/>
          <w:tab w:val="left" w:pos="3017"/>
        </w:tabs>
        <w:spacing w:before="1" w:line="223" w:lineRule="auto"/>
        <w:ind w:right="636"/>
        <w:jc w:val="both"/>
        <w:rPr>
          <w:sz w:val="23"/>
        </w:rPr>
      </w:pPr>
      <w:r>
        <w:rPr>
          <w:spacing w:val="-6"/>
          <w:sz w:val="23"/>
        </w:rPr>
        <w:t>the</w:t>
      </w:r>
      <w:r>
        <w:rPr>
          <w:spacing w:val="-9"/>
          <w:sz w:val="23"/>
        </w:rPr>
        <w:t xml:space="preserve"> </w:t>
      </w:r>
      <w:r>
        <w:rPr>
          <w:spacing w:val="-6"/>
          <w:sz w:val="23"/>
        </w:rPr>
        <w:t>complainant</w:t>
      </w:r>
      <w:r>
        <w:rPr>
          <w:spacing w:val="-8"/>
          <w:sz w:val="23"/>
        </w:rPr>
        <w:t xml:space="preserve"> </w:t>
      </w:r>
      <w:r>
        <w:rPr>
          <w:spacing w:val="-6"/>
          <w:sz w:val="23"/>
        </w:rPr>
        <w:t>pay</w:t>
      </w:r>
      <w:r>
        <w:rPr>
          <w:spacing w:val="-9"/>
          <w:sz w:val="23"/>
        </w:rPr>
        <w:t xml:space="preserve"> </w:t>
      </w:r>
      <w:r>
        <w:rPr>
          <w:spacing w:val="-6"/>
          <w:sz w:val="23"/>
        </w:rPr>
        <w:t>to</w:t>
      </w:r>
      <w:r>
        <w:rPr>
          <w:spacing w:val="-8"/>
          <w:sz w:val="23"/>
        </w:rPr>
        <w:t xml:space="preserve"> </w:t>
      </w:r>
      <w:r>
        <w:rPr>
          <w:spacing w:val="-6"/>
          <w:sz w:val="23"/>
        </w:rPr>
        <w:t>the</w:t>
      </w:r>
      <w:r>
        <w:rPr>
          <w:spacing w:val="-7"/>
          <w:sz w:val="23"/>
        </w:rPr>
        <w:t xml:space="preserve"> </w:t>
      </w:r>
      <w:r>
        <w:rPr>
          <w:spacing w:val="-6"/>
          <w:sz w:val="23"/>
        </w:rPr>
        <w:t>hotelier or</w:t>
      </w:r>
      <w:r>
        <w:rPr>
          <w:spacing w:val="-8"/>
          <w:sz w:val="23"/>
        </w:rPr>
        <w:t xml:space="preserve"> </w:t>
      </w:r>
      <w:r>
        <w:rPr>
          <w:spacing w:val="-6"/>
          <w:sz w:val="23"/>
        </w:rPr>
        <w:t>registered</w:t>
      </w:r>
      <w:r>
        <w:rPr>
          <w:spacing w:val="-5"/>
          <w:sz w:val="23"/>
        </w:rPr>
        <w:t xml:space="preserve"> </w:t>
      </w:r>
      <w:r>
        <w:rPr>
          <w:spacing w:val="-6"/>
          <w:sz w:val="23"/>
        </w:rPr>
        <w:t>club</w:t>
      </w:r>
      <w:r>
        <w:rPr>
          <w:spacing w:val="-5"/>
          <w:sz w:val="23"/>
        </w:rPr>
        <w:t xml:space="preserve"> </w:t>
      </w:r>
      <w:r>
        <w:rPr>
          <w:spacing w:val="-6"/>
          <w:sz w:val="23"/>
        </w:rPr>
        <w:t xml:space="preserve">the </w:t>
      </w:r>
      <w:r>
        <w:rPr>
          <w:sz w:val="23"/>
        </w:rPr>
        <w:t>hotelier’s or registered club’s reasonable costs and expenses in answering the complaint,</w:t>
      </w:r>
    </w:p>
    <w:p w:rsidR="00563BC8" w:rsidRDefault="00334391">
      <w:pPr>
        <w:pStyle w:val="BodyText"/>
        <w:spacing w:before="94"/>
      </w:pPr>
      <w:proofErr w:type="gramStart"/>
      <w:r>
        <w:t>within</w:t>
      </w:r>
      <w:proofErr w:type="gramEnd"/>
      <w:r>
        <w:rPr>
          <w:spacing w:val="-15"/>
        </w:rPr>
        <w:t xml:space="preserve"> </w:t>
      </w:r>
      <w:r>
        <w:t>such</w:t>
      </w:r>
      <w:r>
        <w:rPr>
          <w:spacing w:val="-13"/>
        </w:rPr>
        <w:t xml:space="preserve"> </w:t>
      </w:r>
      <w:r>
        <w:t>time</w:t>
      </w:r>
      <w:r>
        <w:rPr>
          <w:spacing w:val="-13"/>
        </w:rPr>
        <w:t xml:space="preserve"> </w:t>
      </w:r>
      <w:r>
        <w:t>as</w:t>
      </w:r>
      <w:r>
        <w:rPr>
          <w:spacing w:val="-14"/>
        </w:rPr>
        <w:t xml:space="preserve"> </w:t>
      </w:r>
      <w:r>
        <w:t>may</w:t>
      </w:r>
      <w:r>
        <w:rPr>
          <w:spacing w:val="-14"/>
        </w:rPr>
        <w:t xml:space="preserve"> </w:t>
      </w:r>
      <w:r>
        <w:t>be</w:t>
      </w:r>
      <w:r>
        <w:rPr>
          <w:spacing w:val="-13"/>
        </w:rPr>
        <w:t xml:space="preserve"> </w:t>
      </w:r>
      <w:r>
        <w:t>specified</w:t>
      </w:r>
      <w:r>
        <w:rPr>
          <w:spacing w:val="-12"/>
        </w:rPr>
        <w:t xml:space="preserve"> </w:t>
      </w:r>
      <w:r>
        <w:t>in</w:t>
      </w:r>
      <w:r>
        <w:rPr>
          <w:spacing w:val="-12"/>
        </w:rPr>
        <w:t xml:space="preserve"> </w:t>
      </w:r>
      <w:r>
        <w:t>the</w:t>
      </w:r>
      <w:r>
        <w:rPr>
          <w:spacing w:val="-13"/>
        </w:rPr>
        <w:t xml:space="preserve"> </w:t>
      </w:r>
      <w:r>
        <w:rPr>
          <w:spacing w:val="-2"/>
        </w:rPr>
        <w:t>order.</w:t>
      </w:r>
    </w:p>
    <w:p w:rsidR="00563BC8" w:rsidRDefault="00334391">
      <w:pPr>
        <w:pStyle w:val="ListParagraph"/>
        <w:numPr>
          <w:ilvl w:val="1"/>
          <w:numId w:val="64"/>
        </w:numPr>
        <w:tabs>
          <w:tab w:val="left" w:pos="1737"/>
          <w:tab w:val="left" w:pos="1740"/>
        </w:tabs>
        <w:spacing w:before="106" w:line="223" w:lineRule="auto"/>
        <w:ind w:right="630"/>
        <w:jc w:val="both"/>
        <w:rPr>
          <w:sz w:val="23"/>
        </w:rPr>
      </w:pPr>
      <w:r>
        <w:rPr>
          <w:spacing w:val="-4"/>
          <w:sz w:val="23"/>
        </w:rPr>
        <w:t>Except</w:t>
      </w:r>
      <w:r>
        <w:rPr>
          <w:spacing w:val="-11"/>
          <w:sz w:val="23"/>
        </w:rPr>
        <w:t xml:space="preserve"> </w:t>
      </w:r>
      <w:r>
        <w:rPr>
          <w:spacing w:val="-4"/>
          <w:sz w:val="23"/>
        </w:rPr>
        <w:t>in</w:t>
      </w:r>
      <w:r>
        <w:rPr>
          <w:spacing w:val="-10"/>
          <w:sz w:val="23"/>
        </w:rPr>
        <w:t xml:space="preserve"> </w:t>
      </w:r>
      <w:r>
        <w:rPr>
          <w:spacing w:val="-4"/>
          <w:sz w:val="23"/>
        </w:rPr>
        <w:t>such</w:t>
      </w:r>
      <w:r>
        <w:rPr>
          <w:spacing w:val="-11"/>
          <w:sz w:val="23"/>
        </w:rPr>
        <w:t xml:space="preserve"> </w:t>
      </w:r>
      <w:r>
        <w:rPr>
          <w:spacing w:val="-4"/>
          <w:sz w:val="23"/>
        </w:rPr>
        <w:t>circumstances</w:t>
      </w:r>
      <w:r>
        <w:rPr>
          <w:spacing w:val="-10"/>
          <w:sz w:val="23"/>
        </w:rPr>
        <w:t xml:space="preserve"> </w:t>
      </w:r>
      <w:r>
        <w:rPr>
          <w:spacing w:val="-4"/>
          <w:sz w:val="23"/>
        </w:rPr>
        <w:t>as</w:t>
      </w:r>
      <w:r>
        <w:rPr>
          <w:spacing w:val="-9"/>
          <w:sz w:val="23"/>
        </w:rPr>
        <w:t xml:space="preserve"> </w:t>
      </w:r>
      <w:r>
        <w:rPr>
          <w:spacing w:val="-4"/>
          <w:sz w:val="23"/>
        </w:rPr>
        <w:t>may</w:t>
      </w:r>
      <w:r>
        <w:rPr>
          <w:spacing w:val="-10"/>
          <w:sz w:val="23"/>
        </w:rPr>
        <w:t xml:space="preserve"> </w:t>
      </w:r>
      <w:r>
        <w:rPr>
          <w:spacing w:val="-4"/>
          <w:sz w:val="23"/>
        </w:rPr>
        <w:t>be</w:t>
      </w:r>
      <w:r>
        <w:rPr>
          <w:spacing w:val="-10"/>
          <w:sz w:val="23"/>
        </w:rPr>
        <w:t xml:space="preserve"> </w:t>
      </w:r>
      <w:r>
        <w:rPr>
          <w:spacing w:val="-4"/>
          <w:sz w:val="23"/>
        </w:rPr>
        <w:t>prescribed</w:t>
      </w:r>
      <w:r>
        <w:rPr>
          <w:spacing w:val="-10"/>
          <w:sz w:val="23"/>
        </w:rPr>
        <w:t xml:space="preserve"> </w:t>
      </w:r>
      <w:r>
        <w:rPr>
          <w:spacing w:val="-4"/>
          <w:sz w:val="23"/>
        </w:rPr>
        <w:t>by</w:t>
      </w:r>
      <w:r>
        <w:rPr>
          <w:spacing w:val="-10"/>
          <w:sz w:val="23"/>
        </w:rPr>
        <w:t xml:space="preserve"> </w:t>
      </w:r>
      <w:r>
        <w:rPr>
          <w:spacing w:val="-4"/>
          <w:sz w:val="23"/>
        </w:rPr>
        <w:t>the</w:t>
      </w:r>
      <w:r>
        <w:rPr>
          <w:spacing w:val="-11"/>
          <w:sz w:val="23"/>
        </w:rPr>
        <w:t xml:space="preserve"> </w:t>
      </w:r>
      <w:r>
        <w:rPr>
          <w:spacing w:val="-4"/>
          <w:sz w:val="23"/>
        </w:rPr>
        <w:t xml:space="preserve">regulations, </w:t>
      </w:r>
      <w:r>
        <w:rPr>
          <w:spacing w:val="-2"/>
          <w:sz w:val="23"/>
        </w:rPr>
        <w:t>an</w:t>
      </w:r>
      <w:r>
        <w:rPr>
          <w:spacing w:val="-8"/>
          <w:sz w:val="23"/>
        </w:rPr>
        <w:t xml:space="preserve"> </w:t>
      </w:r>
      <w:r>
        <w:rPr>
          <w:spacing w:val="-2"/>
          <w:sz w:val="23"/>
        </w:rPr>
        <w:t>order</w:t>
      </w:r>
      <w:r>
        <w:rPr>
          <w:spacing w:val="-10"/>
          <w:sz w:val="23"/>
        </w:rPr>
        <w:t xml:space="preserve"> </w:t>
      </w:r>
      <w:r>
        <w:rPr>
          <w:spacing w:val="-2"/>
          <w:sz w:val="23"/>
        </w:rPr>
        <w:t>cannot</w:t>
      </w:r>
      <w:r>
        <w:rPr>
          <w:spacing w:val="-8"/>
          <w:sz w:val="23"/>
        </w:rPr>
        <w:t xml:space="preserve"> </w:t>
      </w:r>
      <w:r>
        <w:rPr>
          <w:spacing w:val="-2"/>
          <w:sz w:val="23"/>
        </w:rPr>
        <w:t>be</w:t>
      </w:r>
      <w:r>
        <w:rPr>
          <w:spacing w:val="-9"/>
          <w:sz w:val="23"/>
        </w:rPr>
        <w:t xml:space="preserve"> </w:t>
      </w:r>
      <w:r>
        <w:rPr>
          <w:spacing w:val="-2"/>
          <w:sz w:val="23"/>
        </w:rPr>
        <w:t>made</w:t>
      </w:r>
      <w:r>
        <w:rPr>
          <w:spacing w:val="-9"/>
          <w:sz w:val="23"/>
        </w:rPr>
        <w:t xml:space="preserve"> </w:t>
      </w:r>
      <w:r>
        <w:rPr>
          <w:spacing w:val="-2"/>
          <w:sz w:val="23"/>
        </w:rPr>
        <w:t>under</w:t>
      </w:r>
      <w:r>
        <w:rPr>
          <w:spacing w:val="-10"/>
          <w:sz w:val="23"/>
        </w:rPr>
        <w:t xml:space="preserve"> </w:t>
      </w:r>
      <w:r>
        <w:rPr>
          <w:spacing w:val="-2"/>
          <w:sz w:val="23"/>
        </w:rPr>
        <w:t>subsection</w:t>
      </w:r>
      <w:r>
        <w:rPr>
          <w:spacing w:val="-8"/>
          <w:sz w:val="23"/>
        </w:rPr>
        <w:t xml:space="preserve"> </w:t>
      </w:r>
      <w:r>
        <w:rPr>
          <w:spacing w:val="-2"/>
          <w:sz w:val="23"/>
        </w:rPr>
        <w:t>(1)</w:t>
      </w:r>
      <w:r>
        <w:rPr>
          <w:spacing w:val="-10"/>
          <w:sz w:val="23"/>
        </w:rPr>
        <w:t xml:space="preserve"> </w:t>
      </w:r>
      <w:r>
        <w:rPr>
          <w:spacing w:val="-2"/>
          <w:sz w:val="23"/>
        </w:rPr>
        <w:t>for</w:t>
      </w:r>
      <w:r>
        <w:rPr>
          <w:spacing w:val="-12"/>
          <w:sz w:val="23"/>
        </w:rPr>
        <w:t xml:space="preserve"> </w:t>
      </w:r>
      <w:r>
        <w:rPr>
          <w:spacing w:val="-2"/>
          <w:sz w:val="23"/>
        </w:rPr>
        <w:t>the</w:t>
      </w:r>
      <w:r>
        <w:rPr>
          <w:spacing w:val="-12"/>
          <w:sz w:val="23"/>
        </w:rPr>
        <w:t xml:space="preserve"> </w:t>
      </w:r>
      <w:r>
        <w:rPr>
          <w:spacing w:val="-2"/>
          <w:sz w:val="23"/>
        </w:rPr>
        <w:t>payment</w:t>
      </w:r>
      <w:r>
        <w:rPr>
          <w:spacing w:val="-8"/>
          <w:sz w:val="23"/>
        </w:rPr>
        <w:t xml:space="preserve"> </w:t>
      </w:r>
      <w:r>
        <w:rPr>
          <w:spacing w:val="-2"/>
          <w:sz w:val="23"/>
        </w:rPr>
        <w:t>of</w:t>
      </w:r>
      <w:r>
        <w:rPr>
          <w:spacing w:val="-10"/>
          <w:sz w:val="23"/>
        </w:rPr>
        <w:t xml:space="preserve"> </w:t>
      </w:r>
      <w:r>
        <w:rPr>
          <w:spacing w:val="-2"/>
          <w:sz w:val="23"/>
        </w:rPr>
        <w:t xml:space="preserve">any </w:t>
      </w:r>
      <w:r>
        <w:rPr>
          <w:sz w:val="23"/>
        </w:rPr>
        <w:t>amount by an objector or complainant if the Licensing Court is satisfied that:</w:t>
      </w:r>
    </w:p>
    <w:p w:rsidR="00563BC8" w:rsidRDefault="00334391">
      <w:pPr>
        <w:pStyle w:val="ListParagraph"/>
        <w:numPr>
          <w:ilvl w:val="2"/>
          <w:numId w:val="64"/>
        </w:numPr>
        <w:tabs>
          <w:tab w:val="left" w:pos="2364"/>
          <w:tab w:val="left" w:pos="2367"/>
        </w:tabs>
        <w:spacing w:before="81" w:line="223" w:lineRule="auto"/>
        <w:ind w:right="641"/>
        <w:jc w:val="both"/>
        <w:rPr>
          <w:sz w:val="23"/>
        </w:rPr>
      </w:pPr>
      <w:r>
        <w:rPr>
          <w:sz w:val="23"/>
        </w:rPr>
        <w:t xml:space="preserve">the objection or complaint is based exclusively on </w:t>
      </w:r>
      <w:r>
        <w:rPr>
          <w:spacing w:val="-4"/>
          <w:sz w:val="23"/>
        </w:rPr>
        <w:t>considerations</w:t>
      </w:r>
      <w:r>
        <w:rPr>
          <w:spacing w:val="-9"/>
          <w:sz w:val="23"/>
        </w:rPr>
        <w:t xml:space="preserve"> </w:t>
      </w:r>
      <w:r>
        <w:rPr>
          <w:spacing w:val="-4"/>
          <w:sz w:val="23"/>
        </w:rPr>
        <w:t>of</w:t>
      </w:r>
      <w:r>
        <w:rPr>
          <w:spacing w:val="-11"/>
          <w:sz w:val="23"/>
        </w:rPr>
        <w:t xml:space="preserve"> </w:t>
      </w:r>
      <w:r>
        <w:rPr>
          <w:spacing w:val="-4"/>
          <w:sz w:val="23"/>
        </w:rPr>
        <w:t>public</w:t>
      </w:r>
      <w:r>
        <w:rPr>
          <w:spacing w:val="-9"/>
          <w:sz w:val="23"/>
        </w:rPr>
        <w:t xml:space="preserve"> </w:t>
      </w:r>
      <w:r>
        <w:rPr>
          <w:spacing w:val="-4"/>
          <w:sz w:val="23"/>
        </w:rPr>
        <w:t>interest</w:t>
      </w:r>
      <w:r>
        <w:rPr>
          <w:spacing w:val="-9"/>
          <w:sz w:val="23"/>
        </w:rPr>
        <w:t xml:space="preserve"> </w:t>
      </w:r>
      <w:r>
        <w:rPr>
          <w:spacing w:val="-4"/>
          <w:sz w:val="23"/>
        </w:rPr>
        <w:t>and</w:t>
      </w:r>
      <w:r>
        <w:rPr>
          <w:spacing w:val="-9"/>
          <w:sz w:val="23"/>
        </w:rPr>
        <w:t xml:space="preserve"> </w:t>
      </w:r>
      <w:r>
        <w:rPr>
          <w:spacing w:val="-4"/>
          <w:sz w:val="23"/>
        </w:rPr>
        <w:t>is</w:t>
      </w:r>
      <w:r>
        <w:rPr>
          <w:spacing w:val="-11"/>
          <w:sz w:val="23"/>
        </w:rPr>
        <w:t xml:space="preserve"> </w:t>
      </w:r>
      <w:r>
        <w:rPr>
          <w:spacing w:val="-4"/>
          <w:sz w:val="23"/>
        </w:rPr>
        <w:t>not</w:t>
      </w:r>
      <w:r>
        <w:rPr>
          <w:spacing w:val="-8"/>
          <w:sz w:val="23"/>
        </w:rPr>
        <w:t xml:space="preserve"> </w:t>
      </w:r>
      <w:r>
        <w:rPr>
          <w:spacing w:val="-4"/>
          <w:sz w:val="23"/>
        </w:rPr>
        <w:t>malicious,</w:t>
      </w:r>
      <w:r>
        <w:rPr>
          <w:spacing w:val="-10"/>
          <w:sz w:val="23"/>
        </w:rPr>
        <w:t xml:space="preserve"> </w:t>
      </w:r>
      <w:r>
        <w:rPr>
          <w:spacing w:val="-4"/>
          <w:sz w:val="23"/>
        </w:rPr>
        <w:t xml:space="preserve">frivolous </w:t>
      </w:r>
      <w:r>
        <w:rPr>
          <w:sz w:val="23"/>
        </w:rPr>
        <w:t>or vexatious, and</w:t>
      </w:r>
    </w:p>
    <w:p w:rsidR="00563BC8" w:rsidRDefault="00334391">
      <w:pPr>
        <w:pStyle w:val="ListParagraph"/>
        <w:numPr>
          <w:ilvl w:val="2"/>
          <w:numId w:val="64"/>
        </w:numPr>
        <w:tabs>
          <w:tab w:val="left" w:pos="2365"/>
          <w:tab w:val="left" w:pos="2367"/>
        </w:tabs>
        <w:spacing w:before="83" w:line="223" w:lineRule="auto"/>
        <w:ind w:right="627"/>
        <w:jc w:val="both"/>
        <w:rPr>
          <w:sz w:val="23"/>
        </w:rPr>
      </w:pPr>
      <w:proofErr w:type="gramStart"/>
      <w:r>
        <w:rPr>
          <w:spacing w:val="-2"/>
          <w:sz w:val="23"/>
        </w:rPr>
        <w:t>the</w:t>
      </w:r>
      <w:proofErr w:type="gramEnd"/>
      <w:r>
        <w:rPr>
          <w:spacing w:val="-13"/>
          <w:sz w:val="23"/>
        </w:rPr>
        <w:t xml:space="preserve"> </w:t>
      </w:r>
      <w:r>
        <w:rPr>
          <w:spacing w:val="-2"/>
          <w:sz w:val="23"/>
        </w:rPr>
        <w:t>objector</w:t>
      </w:r>
      <w:r>
        <w:rPr>
          <w:spacing w:val="-12"/>
          <w:sz w:val="23"/>
        </w:rPr>
        <w:t xml:space="preserve"> </w:t>
      </w:r>
      <w:r>
        <w:rPr>
          <w:spacing w:val="-2"/>
          <w:sz w:val="23"/>
        </w:rPr>
        <w:t>or</w:t>
      </w:r>
      <w:r>
        <w:rPr>
          <w:spacing w:val="-13"/>
          <w:sz w:val="23"/>
        </w:rPr>
        <w:t xml:space="preserve"> </w:t>
      </w:r>
      <w:r>
        <w:rPr>
          <w:spacing w:val="-2"/>
          <w:sz w:val="23"/>
        </w:rPr>
        <w:t>complainant</w:t>
      </w:r>
      <w:r>
        <w:rPr>
          <w:spacing w:val="-12"/>
          <w:sz w:val="23"/>
        </w:rPr>
        <w:t xml:space="preserve"> </w:t>
      </w:r>
      <w:r>
        <w:rPr>
          <w:spacing w:val="-2"/>
          <w:sz w:val="23"/>
        </w:rPr>
        <w:t>has</w:t>
      </w:r>
      <w:r>
        <w:rPr>
          <w:spacing w:val="-12"/>
          <w:sz w:val="23"/>
        </w:rPr>
        <w:t xml:space="preserve"> </w:t>
      </w:r>
      <w:r>
        <w:rPr>
          <w:spacing w:val="-2"/>
          <w:sz w:val="23"/>
        </w:rPr>
        <w:t>no</w:t>
      </w:r>
      <w:r>
        <w:rPr>
          <w:spacing w:val="-13"/>
          <w:sz w:val="23"/>
        </w:rPr>
        <w:t xml:space="preserve"> </w:t>
      </w:r>
      <w:r>
        <w:rPr>
          <w:spacing w:val="-2"/>
          <w:sz w:val="23"/>
        </w:rPr>
        <w:t>direct</w:t>
      </w:r>
      <w:r>
        <w:rPr>
          <w:spacing w:val="-12"/>
          <w:sz w:val="23"/>
        </w:rPr>
        <w:t xml:space="preserve"> </w:t>
      </w:r>
      <w:r>
        <w:rPr>
          <w:spacing w:val="-2"/>
          <w:sz w:val="23"/>
        </w:rPr>
        <w:t>or</w:t>
      </w:r>
      <w:r>
        <w:rPr>
          <w:spacing w:val="-12"/>
          <w:sz w:val="23"/>
        </w:rPr>
        <w:t xml:space="preserve"> </w:t>
      </w:r>
      <w:r>
        <w:rPr>
          <w:spacing w:val="-2"/>
          <w:sz w:val="23"/>
        </w:rPr>
        <w:t>indirect</w:t>
      </w:r>
      <w:r>
        <w:rPr>
          <w:spacing w:val="-13"/>
          <w:sz w:val="23"/>
        </w:rPr>
        <w:t xml:space="preserve"> </w:t>
      </w:r>
      <w:r>
        <w:rPr>
          <w:spacing w:val="-2"/>
          <w:sz w:val="23"/>
        </w:rPr>
        <w:t xml:space="preserve">pecuniary </w:t>
      </w:r>
      <w:r>
        <w:rPr>
          <w:sz w:val="23"/>
        </w:rPr>
        <w:t>interest</w:t>
      </w:r>
      <w:r>
        <w:rPr>
          <w:spacing w:val="-11"/>
          <w:sz w:val="23"/>
        </w:rPr>
        <w:t xml:space="preserve"> </w:t>
      </w:r>
      <w:r>
        <w:rPr>
          <w:sz w:val="23"/>
        </w:rPr>
        <w:t>in</w:t>
      </w:r>
      <w:r>
        <w:rPr>
          <w:spacing w:val="-7"/>
          <w:sz w:val="23"/>
        </w:rPr>
        <w:t xml:space="preserve"> </w:t>
      </w:r>
      <w:r>
        <w:rPr>
          <w:sz w:val="23"/>
        </w:rPr>
        <w:t>the</w:t>
      </w:r>
      <w:r>
        <w:rPr>
          <w:spacing w:val="-10"/>
          <w:sz w:val="23"/>
        </w:rPr>
        <w:t xml:space="preserve"> </w:t>
      </w:r>
      <w:r>
        <w:rPr>
          <w:sz w:val="23"/>
        </w:rPr>
        <w:t>refusal</w:t>
      </w:r>
      <w:r>
        <w:rPr>
          <w:spacing w:val="-10"/>
          <w:sz w:val="23"/>
        </w:rPr>
        <w:t xml:space="preserve"> </w:t>
      </w:r>
      <w:r>
        <w:rPr>
          <w:sz w:val="23"/>
        </w:rPr>
        <w:t>of</w:t>
      </w:r>
      <w:r>
        <w:rPr>
          <w:spacing w:val="-10"/>
          <w:sz w:val="23"/>
        </w:rPr>
        <w:t xml:space="preserve"> </w:t>
      </w:r>
      <w:r>
        <w:rPr>
          <w:sz w:val="23"/>
        </w:rPr>
        <w:t>the</w:t>
      </w:r>
      <w:r>
        <w:rPr>
          <w:spacing w:val="-10"/>
          <w:sz w:val="23"/>
        </w:rPr>
        <w:t xml:space="preserve"> </w:t>
      </w:r>
      <w:r>
        <w:rPr>
          <w:sz w:val="23"/>
        </w:rPr>
        <w:t>application</w:t>
      </w:r>
      <w:r>
        <w:rPr>
          <w:spacing w:val="-10"/>
          <w:sz w:val="23"/>
        </w:rPr>
        <w:t xml:space="preserve"> </w:t>
      </w:r>
      <w:r>
        <w:rPr>
          <w:sz w:val="23"/>
        </w:rPr>
        <w:t>or</w:t>
      </w:r>
      <w:r>
        <w:rPr>
          <w:spacing w:val="-11"/>
          <w:sz w:val="23"/>
        </w:rPr>
        <w:t xml:space="preserve"> </w:t>
      </w:r>
      <w:r>
        <w:rPr>
          <w:sz w:val="23"/>
        </w:rPr>
        <w:t>any</w:t>
      </w:r>
      <w:r>
        <w:rPr>
          <w:spacing w:val="-15"/>
          <w:sz w:val="23"/>
        </w:rPr>
        <w:t xml:space="preserve"> </w:t>
      </w:r>
      <w:r>
        <w:rPr>
          <w:sz w:val="23"/>
        </w:rPr>
        <w:t>expectation</w:t>
      </w:r>
      <w:r>
        <w:rPr>
          <w:spacing w:val="-10"/>
          <w:sz w:val="23"/>
        </w:rPr>
        <w:t xml:space="preserve"> </w:t>
      </w:r>
      <w:r>
        <w:rPr>
          <w:sz w:val="23"/>
        </w:rPr>
        <w:t>of such an interest or</w:t>
      </w:r>
      <w:r>
        <w:rPr>
          <w:spacing w:val="-1"/>
          <w:sz w:val="23"/>
        </w:rPr>
        <w:t xml:space="preserve"> </w:t>
      </w:r>
      <w:r>
        <w:rPr>
          <w:sz w:val="23"/>
        </w:rPr>
        <w:t>in the upholding</w:t>
      </w:r>
      <w:r>
        <w:rPr>
          <w:spacing w:val="-3"/>
          <w:sz w:val="23"/>
        </w:rPr>
        <w:t xml:space="preserve"> </w:t>
      </w:r>
      <w:r>
        <w:rPr>
          <w:sz w:val="23"/>
        </w:rPr>
        <w:t>of</w:t>
      </w:r>
      <w:r>
        <w:rPr>
          <w:spacing w:val="-1"/>
          <w:sz w:val="23"/>
        </w:rPr>
        <w:t xml:space="preserve"> </w:t>
      </w:r>
      <w:r>
        <w:rPr>
          <w:sz w:val="23"/>
        </w:rPr>
        <w:t>the complaint.</w:t>
      </w:r>
    </w:p>
    <w:p w:rsidR="00563BC8" w:rsidRDefault="00334391">
      <w:pPr>
        <w:pStyle w:val="ListParagraph"/>
        <w:numPr>
          <w:ilvl w:val="1"/>
          <w:numId w:val="64"/>
        </w:numPr>
        <w:tabs>
          <w:tab w:val="left" w:pos="1737"/>
          <w:tab w:val="left" w:pos="1740"/>
        </w:tabs>
        <w:spacing w:before="110" w:line="223" w:lineRule="auto"/>
        <w:ind w:right="636"/>
        <w:jc w:val="both"/>
        <w:rPr>
          <w:sz w:val="23"/>
        </w:rPr>
      </w:pPr>
      <w:r>
        <w:rPr>
          <w:spacing w:val="-6"/>
          <w:sz w:val="23"/>
        </w:rPr>
        <w:t>Any</w:t>
      </w:r>
      <w:r>
        <w:rPr>
          <w:spacing w:val="-9"/>
          <w:sz w:val="23"/>
        </w:rPr>
        <w:t xml:space="preserve"> </w:t>
      </w:r>
      <w:r>
        <w:rPr>
          <w:spacing w:val="-6"/>
          <w:sz w:val="23"/>
        </w:rPr>
        <w:t>amount</w:t>
      </w:r>
      <w:r>
        <w:rPr>
          <w:spacing w:val="-8"/>
          <w:sz w:val="23"/>
        </w:rPr>
        <w:t xml:space="preserve"> </w:t>
      </w:r>
      <w:r>
        <w:rPr>
          <w:spacing w:val="-6"/>
          <w:sz w:val="23"/>
        </w:rPr>
        <w:t>ordered to</w:t>
      </w:r>
      <w:r>
        <w:rPr>
          <w:sz w:val="23"/>
        </w:rPr>
        <w:t xml:space="preserve"> </w:t>
      </w:r>
      <w:r>
        <w:rPr>
          <w:spacing w:val="-6"/>
          <w:sz w:val="23"/>
        </w:rPr>
        <w:t>be</w:t>
      </w:r>
      <w:r>
        <w:rPr>
          <w:sz w:val="23"/>
        </w:rPr>
        <w:t xml:space="preserve"> </w:t>
      </w:r>
      <w:r>
        <w:rPr>
          <w:spacing w:val="-6"/>
          <w:sz w:val="23"/>
        </w:rPr>
        <w:t>paid</w:t>
      </w:r>
      <w:r>
        <w:rPr>
          <w:sz w:val="23"/>
        </w:rPr>
        <w:t xml:space="preserve"> </w:t>
      </w:r>
      <w:r>
        <w:rPr>
          <w:spacing w:val="-6"/>
          <w:sz w:val="23"/>
        </w:rPr>
        <w:t>under subsection (1) may</w:t>
      </w:r>
      <w:r>
        <w:rPr>
          <w:spacing w:val="-9"/>
          <w:sz w:val="23"/>
        </w:rPr>
        <w:t xml:space="preserve"> </w:t>
      </w:r>
      <w:r>
        <w:rPr>
          <w:spacing w:val="-6"/>
          <w:sz w:val="23"/>
        </w:rPr>
        <w:t xml:space="preserve">be recovered </w:t>
      </w:r>
      <w:r>
        <w:rPr>
          <w:sz w:val="23"/>
        </w:rPr>
        <w:t>as a debt in any</w:t>
      </w:r>
      <w:r>
        <w:rPr>
          <w:spacing w:val="-3"/>
          <w:sz w:val="23"/>
        </w:rPr>
        <w:t xml:space="preserve"> </w:t>
      </w:r>
      <w:r>
        <w:rPr>
          <w:sz w:val="23"/>
        </w:rPr>
        <w:t>court of competent jurisdiction.</w:t>
      </w:r>
    </w:p>
    <w:p w:rsidR="00563BC8" w:rsidRDefault="00334391">
      <w:pPr>
        <w:pStyle w:val="ListParagraph"/>
        <w:numPr>
          <w:ilvl w:val="1"/>
          <w:numId w:val="64"/>
        </w:numPr>
        <w:tabs>
          <w:tab w:val="left" w:pos="1737"/>
          <w:tab w:val="left" w:pos="1740"/>
        </w:tabs>
        <w:spacing w:before="108" w:line="223" w:lineRule="auto"/>
        <w:ind w:right="631"/>
        <w:jc w:val="both"/>
        <w:rPr>
          <w:sz w:val="23"/>
        </w:rPr>
      </w:pPr>
      <w:r>
        <w:rPr>
          <w:sz w:val="23"/>
        </w:rPr>
        <w:t>So</w:t>
      </w:r>
      <w:r>
        <w:rPr>
          <w:spacing w:val="-8"/>
          <w:sz w:val="23"/>
        </w:rPr>
        <w:t xml:space="preserve"> </w:t>
      </w:r>
      <w:r>
        <w:rPr>
          <w:sz w:val="23"/>
        </w:rPr>
        <w:t>long</w:t>
      </w:r>
      <w:r>
        <w:rPr>
          <w:spacing w:val="-12"/>
          <w:sz w:val="23"/>
        </w:rPr>
        <w:t xml:space="preserve"> </w:t>
      </w:r>
      <w:r>
        <w:rPr>
          <w:sz w:val="23"/>
        </w:rPr>
        <w:t>as</w:t>
      </w:r>
      <w:r>
        <w:rPr>
          <w:spacing w:val="-8"/>
          <w:sz w:val="23"/>
        </w:rPr>
        <w:t xml:space="preserve"> </w:t>
      </w:r>
      <w:r>
        <w:rPr>
          <w:sz w:val="23"/>
        </w:rPr>
        <w:t>any</w:t>
      </w:r>
      <w:r>
        <w:rPr>
          <w:spacing w:val="-14"/>
          <w:sz w:val="23"/>
        </w:rPr>
        <w:t xml:space="preserve"> </w:t>
      </w:r>
      <w:r>
        <w:rPr>
          <w:sz w:val="23"/>
        </w:rPr>
        <w:t>amount</w:t>
      </w:r>
      <w:r>
        <w:rPr>
          <w:spacing w:val="-8"/>
          <w:sz w:val="23"/>
        </w:rPr>
        <w:t xml:space="preserve"> </w:t>
      </w:r>
      <w:r>
        <w:rPr>
          <w:sz w:val="23"/>
        </w:rPr>
        <w:t>ordered</w:t>
      </w:r>
      <w:r>
        <w:rPr>
          <w:spacing w:val="-8"/>
          <w:sz w:val="23"/>
        </w:rPr>
        <w:t xml:space="preserve"> </w:t>
      </w:r>
      <w:r>
        <w:rPr>
          <w:sz w:val="23"/>
        </w:rPr>
        <w:t>to</w:t>
      </w:r>
      <w:r>
        <w:rPr>
          <w:spacing w:val="-8"/>
          <w:sz w:val="23"/>
        </w:rPr>
        <w:t xml:space="preserve"> </w:t>
      </w:r>
      <w:r>
        <w:rPr>
          <w:sz w:val="23"/>
        </w:rPr>
        <w:t>be</w:t>
      </w:r>
      <w:r>
        <w:rPr>
          <w:spacing w:val="-5"/>
          <w:sz w:val="23"/>
        </w:rPr>
        <w:t xml:space="preserve"> </w:t>
      </w:r>
      <w:r>
        <w:rPr>
          <w:sz w:val="23"/>
        </w:rPr>
        <w:t>paid</w:t>
      </w:r>
      <w:r>
        <w:rPr>
          <w:spacing w:val="-4"/>
          <w:sz w:val="23"/>
        </w:rPr>
        <w:t xml:space="preserve"> </w:t>
      </w:r>
      <w:r>
        <w:rPr>
          <w:sz w:val="23"/>
        </w:rPr>
        <w:t>by</w:t>
      </w:r>
      <w:r>
        <w:rPr>
          <w:spacing w:val="-14"/>
          <w:sz w:val="23"/>
        </w:rPr>
        <w:t xml:space="preserve"> </w:t>
      </w:r>
      <w:proofErr w:type="gramStart"/>
      <w:r>
        <w:rPr>
          <w:sz w:val="23"/>
        </w:rPr>
        <w:t>a</w:t>
      </w:r>
      <w:proofErr w:type="gramEnd"/>
      <w:r>
        <w:rPr>
          <w:spacing w:val="-9"/>
          <w:sz w:val="23"/>
        </w:rPr>
        <w:t xml:space="preserve"> </w:t>
      </w:r>
      <w:r>
        <w:rPr>
          <w:sz w:val="23"/>
        </w:rPr>
        <w:t>hotelier</w:t>
      </w:r>
      <w:r>
        <w:rPr>
          <w:spacing w:val="-10"/>
          <w:sz w:val="23"/>
        </w:rPr>
        <w:t xml:space="preserve"> </w:t>
      </w:r>
      <w:r>
        <w:rPr>
          <w:sz w:val="23"/>
        </w:rPr>
        <w:t>or</w:t>
      </w:r>
      <w:r>
        <w:rPr>
          <w:spacing w:val="-10"/>
          <w:sz w:val="23"/>
        </w:rPr>
        <w:t xml:space="preserve"> </w:t>
      </w:r>
      <w:r>
        <w:rPr>
          <w:sz w:val="23"/>
        </w:rPr>
        <w:t xml:space="preserve">registered </w:t>
      </w:r>
      <w:r>
        <w:rPr>
          <w:spacing w:val="-4"/>
          <w:sz w:val="23"/>
        </w:rPr>
        <w:t>club</w:t>
      </w:r>
      <w:r>
        <w:rPr>
          <w:spacing w:val="-11"/>
          <w:sz w:val="23"/>
        </w:rPr>
        <w:t xml:space="preserve"> </w:t>
      </w:r>
      <w:r>
        <w:rPr>
          <w:spacing w:val="-4"/>
          <w:sz w:val="23"/>
        </w:rPr>
        <w:t>under</w:t>
      </w:r>
      <w:r>
        <w:rPr>
          <w:spacing w:val="-10"/>
          <w:sz w:val="23"/>
        </w:rPr>
        <w:t xml:space="preserve"> </w:t>
      </w:r>
      <w:r>
        <w:rPr>
          <w:spacing w:val="-4"/>
          <w:sz w:val="23"/>
        </w:rPr>
        <w:t>subsection</w:t>
      </w:r>
      <w:r>
        <w:rPr>
          <w:spacing w:val="-11"/>
          <w:sz w:val="23"/>
        </w:rPr>
        <w:t xml:space="preserve"> </w:t>
      </w:r>
      <w:r>
        <w:rPr>
          <w:spacing w:val="-4"/>
          <w:sz w:val="23"/>
        </w:rPr>
        <w:t>(1)</w:t>
      </w:r>
      <w:r>
        <w:rPr>
          <w:spacing w:val="-10"/>
          <w:sz w:val="23"/>
        </w:rPr>
        <w:t xml:space="preserve"> </w:t>
      </w:r>
      <w:r>
        <w:rPr>
          <w:spacing w:val="-4"/>
          <w:sz w:val="23"/>
        </w:rPr>
        <w:t>remains</w:t>
      </w:r>
      <w:r>
        <w:rPr>
          <w:spacing w:val="-10"/>
          <w:sz w:val="23"/>
        </w:rPr>
        <w:t xml:space="preserve"> </w:t>
      </w:r>
      <w:r>
        <w:rPr>
          <w:spacing w:val="-4"/>
          <w:sz w:val="23"/>
        </w:rPr>
        <w:t>unpaid</w:t>
      </w:r>
      <w:r>
        <w:rPr>
          <w:spacing w:val="-11"/>
          <w:sz w:val="23"/>
        </w:rPr>
        <w:t xml:space="preserve"> </w:t>
      </w:r>
      <w:r>
        <w:rPr>
          <w:spacing w:val="-4"/>
          <w:sz w:val="23"/>
        </w:rPr>
        <w:t>after</w:t>
      </w:r>
      <w:r>
        <w:rPr>
          <w:spacing w:val="-10"/>
          <w:sz w:val="23"/>
        </w:rPr>
        <w:t xml:space="preserve"> </w:t>
      </w:r>
      <w:r>
        <w:rPr>
          <w:spacing w:val="-4"/>
          <w:sz w:val="23"/>
        </w:rPr>
        <w:t>the</w:t>
      </w:r>
      <w:r>
        <w:rPr>
          <w:spacing w:val="-10"/>
          <w:sz w:val="23"/>
        </w:rPr>
        <w:t xml:space="preserve"> </w:t>
      </w:r>
      <w:r>
        <w:rPr>
          <w:spacing w:val="-4"/>
          <w:sz w:val="23"/>
        </w:rPr>
        <w:t>time</w:t>
      </w:r>
      <w:r>
        <w:rPr>
          <w:spacing w:val="-11"/>
          <w:sz w:val="23"/>
        </w:rPr>
        <w:t xml:space="preserve"> </w:t>
      </w:r>
      <w:r>
        <w:rPr>
          <w:spacing w:val="-4"/>
          <w:sz w:val="23"/>
        </w:rPr>
        <w:t>ordered</w:t>
      </w:r>
      <w:r>
        <w:rPr>
          <w:spacing w:val="-10"/>
          <w:sz w:val="23"/>
        </w:rPr>
        <w:t xml:space="preserve"> </w:t>
      </w:r>
      <w:r>
        <w:rPr>
          <w:spacing w:val="-4"/>
          <w:sz w:val="23"/>
        </w:rPr>
        <w:t>for</w:t>
      </w:r>
      <w:r>
        <w:rPr>
          <w:spacing w:val="-11"/>
          <w:sz w:val="23"/>
        </w:rPr>
        <w:t xml:space="preserve"> </w:t>
      </w:r>
      <w:r>
        <w:rPr>
          <w:spacing w:val="-4"/>
          <w:sz w:val="23"/>
        </w:rPr>
        <w:t xml:space="preserve">the </w:t>
      </w:r>
      <w:r>
        <w:rPr>
          <w:sz w:val="23"/>
        </w:rPr>
        <w:t xml:space="preserve">payment of the amount, the hotelier’s licence or certificate of </w:t>
      </w:r>
      <w:r>
        <w:rPr>
          <w:spacing w:val="-2"/>
          <w:sz w:val="23"/>
        </w:rPr>
        <w:t>registration</w:t>
      </w:r>
      <w:r>
        <w:rPr>
          <w:spacing w:val="-13"/>
          <w:sz w:val="23"/>
        </w:rPr>
        <w:t xml:space="preserve"> </w:t>
      </w:r>
      <w:r>
        <w:rPr>
          <w:spacing w:val="-2"/>
          <w:sz w:val="23"/>
        </w:rPr>
        <w:t>of</w:t>
      </w:r>
      <w:r>
        <w:rPr>
          <w:spacing w:val="-12"/>
          <w:sz w:val="23"/>
        </w:rPr>
        <w:t xml:space="preserve"> </w:t>
      </w:r>
      <w:r>
        <w:rPr>
          <w:spacing w:val="-2"/>
          <w:sz w:val="23"/>
        </w:rPr>
        <w:t>the</w:t>
      </w:r>
      <w:r>
        <w:rPr>
          <w:spacing w:val="-13"/>
          <w:sz w:val="23"/>
        </w:rPr>
        <w:t xml:space="preserve"> </w:t>
      </w:r>
      <w:r>
        <w:rPr>
          <w:spacing w:val="-2"/>
          <w:sz w:val="23"/>
        </w:rPr>
        <w:t>club,</w:t>
      </w:r>
      <w:r>
        <w:rPr>
          <w:spacing w:val="-12"/>
          <w:sz w:val="23"/>
        </w:rPr>
        <w:t xml:space="preserve"> </w:t>
      </w:r>
      <w:r>
        <w:rPr>
          <w:spacing w:val="-2"/>
          <w:sz w:val="23"/>
        </w:rPr>
        <w:t>as</w:t>
      </w:r>
      <w:r>
        <w:rPr>
          <w:spacing w:val="-12"/>
          <w:sz w:val="23"/>
        </w:rPr>
        <w:t xml:space="preserve"> </w:t>
      </w:r>
      <w:r>
        <w:rPr>
          <w:spacing w:val="-2"/>
          <w:sz w:val="23"/>
        </w:rPr>
        <w:t>the</w:t>
      </w:r>
      <w:r>
        <w:rPr>
          <w:spacing w:val="-13"/>
          <w:sz w:val="23"/>
        </w:rPr>
        <w:t xml:space="preserve"> </w:t>
      </w:r>
      <w:r>
        <w:rPr>
          <w:spacing w:val="-2"/>
          <w:sz w:val="23"/>
        </w:rPr>
        <w:t>case</w:t>
      </w:r>
      <w:r>
        <w:rPr>
          <w:spacing w:val="-12"/>
          <w:sz w:val="23"/>
        </w:rPr>
        <w:t xml:space="preserve"> </w:t>
      </w:r>
      <w:r>
        <w:rPr>
          <w:spacing w:val="-2"/>
          <w:sz w:val="23"/>
        </w:rPr>
        <w:t>may</w:t>
      </w:r>
      <w:r>
        <w:rPr>
          <w:spacing w:val="-16"/>
          <w:sz w:val="23"/>
        </w:rPr>
        <w:t xml:space="preserve"> </w:t>
      </w:r>
      <w:r>
        <w:rPr>
          <w:spacing w:val="-2"/>
          <w:sz w:val="23"/>
        </w:rPr>
        <w:t>be,</w:t>
      </w:r>
      <w:r>
        <w:rPr>
          <w:spacing w:val="-12"/>
          <w:sz w:val="23"/>
        </w:rPr>
        <w:t xml:space="preserve"> </w:t>
      </w:r>
      <w:r>
        <w:rPr>
          <w:spacing w:val="-2"/>
          <w:sz w:val="23"/>
        </w:rPr>
        <w:t>is</w:t>
      </w:r>
      <w:r>
        <w:rPr>
          <w:spacing w:val="-13"/>
          <w:sz w:val="23"/>
        </w:rPr>
        <w:t xml:space="preserve"> </w:t>
      </w:r>
      <w:r>
        <w:rPr>
          <w:spacing w:val="-2"/>
          <w:sz w:val="23"/>
        </w:rPr>
        <w:t>taken</w:t>
      </w:r>
      <w:r>
        <w:rPr>
          <w:spacing w:val="-11"/>
          <w:sz w:val="23"/>
        </w:rPr>
        <w:t xml:space="preserve"> </w:t>
      </w:r>
      <w:r>
        <w:rPr>
          <w:spacing w:val="-2"/>
          <w:sz w:val="23"/>
        </w:rPr>
        <w:t>to</w:t>
      </w:r>
      <w:r>
        <w:rPr>
          <w:spacing w:val="-10"/>
          <w:sz w:val="23"/>
        </w:rPr>
        <w:t xml:space="preserve"> </w:t>
      </w:r>
      <w:r>
        <w:rPr>
          <w:spacing w:val="-2"/>
          <w:sz w:val="23"/>
        </w:rPr>
        <w:t>be</w:t>
      </w:r>
      <w:r>
        <w:rPr>
          <w:spacing w:val="-11"/>
          <w:sz w:val="23"/>
        </w:rPr>
        <w:t xml:space="preserve"> </w:t>
      </w:r>
      <w:r>
        <w:rPr>
          <w:spacing w:val="-2"/>
          <w:sz w:val="23"/>
        </w:rPr>
        <w:t>not</w:t>
      </w:r>
      <w:r>
        <w:rPr>
          <w:spacing w:val="-10"/>
          <w:sz w:val="23"/>
        </w:rPr>
        <w:t xml:space="preserve"> </w:t>
      </w:r>
      <w:r>
        <w:rPr>
          <w:spacing w:val="-2"/>
          <w:sz w:val="23"/>
        </w:rPr>
        <w:t>in</w:t>
      </w:r>
      <w:r>
        <w:rPr>
          <w:spacing w:val="-10"/>
          <w:sz w:val="23"/>
        </w:rPr>
        <w:t xml:space="preserve"> </w:t>
      </w:r>
      <w:r>
        <w:rPr>
          <w:spacing w:val="-2"/>
          <w:sz w:val="23"/>
        </w:rPr>
        <w:t>force.</w:t>
      </w:r>
    </w:p>
    <w:p w:rsidR="00563BC8" w:rsidRDefault="00334391">
      <w:pPr>
        <w:pStyle w:val="ListParagraph"/>
        <w:numPr>
          <w:ilvl w:val="0"/>
          <w:numId w:val="64"/>
        </w:numPr>
        <w:tabs>
          <w:tab w:val="left" w:pos="1289"/>
        </w:tabs>
        <w:spacing w:before="238"/>
        <w:ind w:hanging="600"/>
        <w:jc w:val="left"/>
        <w:rPr>
          <w:rFonts w:ascii="Arial"/>
          <w:b/>
          <w:sz w:val="21"/>
        </w:rPr>
      </w:pPr>
      <w:r>
        <w:rPr>
          <w:rFonts w:ascii="Arial"/>
          <w:b/>
          <w:spacing w:val="-8"/>
          <w:sz w:val="21"/>
        </w:rPr>
        <w:t>Evidentiary</w:t>
      </w:r>
      <w:r>
        <w:rPr>
          <w:rFonts w:ascii="Arial"/>
          <w:b/>
          <w:spacing w:val="5"/>
          <w:sz w:val="21"/>
        </w:rPr>
        <w:t xml:space="preserve"> </w:t>
      </w:r>
      <w:r>
        <w:rPr>
          <w:rFonts w:ascii="Arial"/>
          <w:b/>
          <w:spacing w:val="-2"/>
          <w:sz w:val="21"/>
        </w:rPr>
        <w:t>provisions</w:t>
      </w:r>
    </w:p>
    <w:p w:rsidR="00563BC8" w:rsidRDefault="00334391">
      <w:pPr>
        <w:pStyle w:val="ListParagraph"/>
        <w:numPr>
          <w:ilvl w:val="1"/>
          <w:numId w:val="64"/>
        </w:numPr>
        <w:tabs>
          <w:tab w:val="left" w:pos="1737"/>
          <w:tab w:val="left" w:pos="1740"/>
        </w:tabs>
        <w:spacing w:before="96" w:line="223" w:lineRule="auto"/>
        <w:ind w:right="640"/>
        <w:jc w:val="both"/>
        <w:rPr>
          <w:sz w:val="23"/>
        </w:rPr>
      </w:pPr>
      <w:r>
        <w:rPr>
          <w:sz w:val="23"/>
        </w:rPr>
        <w:t xml:space="preserve">In any legal proceedings under this Act, any one or more of the following allegations is taken to be proved unless the contrary is </w:t>
      </w:r>
      <w:r>
        <w:rPr>
          <w:spacing w:val="-2"/>
          <w:sz w:val="23"/>
        </w:rPr>
        <w:t>proved:</w:t>
      </w:r>
    </w:p>
    <w:p w:rsidR="00563BC8" w:rsidRDefault="00334391">
      <w:pPr>
        <w:pStyle w:val="ListParagraph"/>
        <w:numPr>
          <w:ilvl w:val="2"/>
          <w:numId w:val="64"/>
        </w:numPr>
        <w:tabs>
          <w:tab w:val="left" w:pos="2364"/>
          <w:tab w:val="left" w:pos="2367"/>
        </w:tabs>
        <w:spacing w:before="83" w:line="223" w:lineRule="auto"/>
        <w:ind w:right="635"/>
        <w:jc w:val="both"/>
        <w:rPr>
          <w:sz w:val="23"/>
        </w:rPr>
      </w:pPr>
      <w:r>
        <w:rPr>
          <w:sz w:val="23"/>
        </w:rPr>
        <w:t>that</w:t>
      </w:r>
      <w:r>
        <w:rPr>
          <w:spacing w:val="-10"/>
          <w:sz w:val="23"/>
        </w:rPr>
        <w:t xml:space="preserve"> </w:t>
      </w:r>
      <w:r>
        <w:rPr>
          <w:sz w:val="23"/>
        </w:rPr>
        <w:t>a</w:t>
      </w:r>
      <w:r>
        <w:rPr>
          <w:spacing w:val="-10"/>
          <w:sz w:val="23"/>
        </w:rPr>
        <w:t xml:space="preserve"> </w:t>
      </w:r>
      <w:r>
        <w:rPr>
          <w:sz w:val="23"/>
        </w:rPr>
        <w:t>specified</w:t>
      </w:r>
      <w:r>
        <w:rPr>
          <w:spacing w:val="-9"/>
          <w:sz w:val="23"/>
        </w:rPr>
        <w:t xml:space="preserve"> </w:t>
      </w:r>
      <w:r>
        <w:rPr>
          <w:sz w:val="23"/>
        </w:rPr>
        <w:t>poker</w:t>
      </w:r>
      <w:r>
        <w:rPr>
          <w:spacing w:val="-11"/>
          <w:sz w:val="23"/>
        </w:rPr>
        <w:t xml:space="preserve"> </w:t>
      </w:r>
      <w:r>
        <w:rPr>
          <w:sz w:val="23"/>
        </w:rPr>
        <w:t>machine</w:t>
      </w:r>
      <w:r>
        <w:rPr>
          <w:spacing w:val="-7"/>
          <w:sz w:val="23"/>
        </w:rPr>
        <w:t xml:space="preserve"> </w:t>
      </w:r>
      <w:r>
        <w:rPr>
          <w:sz w:val="23"/>
        </w:rPr>
        <w:t>is</w:t>
      </w:r>
      <w:r>
        <w:rPr>
          <w:spacing w:val="-9"/>
          <w:sz w:val="23"/>
        </w:rPr>
        <w:t xml:space="preserve"> </w:t>
      </w:r>
      <w:r>
        <w:rPr>
          <w:sz w:val="23"/>
        </w:rPr>
        <w:t>or</w:t>
      </w:r>
      <w:r>
        <w:rPr>
          <w:spacing w:val="-11"/>
          <w:sz w:val="23"/>
        </w:rPr>
        <w:t xml:space="preserve"> </w:t>
      </w:r>
      <w:r>
        <w:rPr>
          <w:sz w:val="23"/>
        </w:rPr>
        <w:t>is</w:t>
      </w:r>
      <w:r>
        <w:rPr>
          <w:spacing w:val="-9"/>
          <w:sz w:val="23"/>
        </w:rPr>
        <w:t xml:space="preserve"> </w:t>
      </w:r>
      <w:r>
        <w:rPr>
          <w:sz w:val="23"/>
        </w:rPr>
        <w:t>not</w:t>
      </w:r>
      <w:r>
        <w:rPr>
          <w:spacing w:val="-9"/>
          <w:sz w:val="23"/>
        </w:rPr>
        <w:t xml:space="preserve"> </w:t>
      </w:r>
      <w:r>
        <w:rPr>
          <w:sz w:val="23"/>
        </w:rPr>
        <w:t>an</w:t>
      </w:r>
      <w:r>
        <w:rPr>
          <w:spacing w:val="-9"/>
          <w:sz w:val="23"/>
        </w:rPr>
        <w:t xml:space="preserve"> </w:t>
      </w:r>
      <w:r>
        <w:rPr>
          <w:sz w:val="23"/>
        </w:rPr>
        <w:t>approved</w:t>
      </w:r>
      <w:r>
        <w:rPr>
          <w:spacing w:val="-9"/>
          <w:sz w:val="23"/>
        </w:rPr>
        <w:t xml:space="preserve"> </w:t>
      </w:r>
      <w:r>
        <w:rPr>
          <w:sz w:val="23"/>
        </w:rPr>
        <w:t xml:space="preserve">poker </w:t>
      </w:r>
      <w:r>
        <w:rPr>
          <w:spacing w:val="-2"/>
          <w:sz w:val="23"/>
        </w:rPr>
        <w:t>machine,</w:t>
      </w:r>
    </w:p>
    <w:p w:rsidR="00563BC8" w:rsidRDefault="00563BC8">
      <w:pPr>
        <w:spacing w:line="223" w:lineRule="auto"/>
        <w:jc w:val="both"/>
        <w:rPr>
          <w:sz w:val="23"/>
        </w:rPr>
        <w:sectPr w:rsidR="00563BC8">
          <w:headerReference w:type="even" r:id="rId279"/>
          <w:headerReference w:type="default" r:id="rId280"/>
          <w:footerReference w:type="even" r:id="rId281"/>
          <w:footerReference w:type="default" r:id="rId282"/>
          <w:pgSz w:w="11900" w:h="16840"/>
          <w:pgMar w:top="2940" w:right="1680" w:bottom="2100" w:left="1680" w:header="2751" w:footer="1910" w:gutter="0"/>
          <w:pgNumType w:start="136"/>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4"/>
          <w:sz w:val="18"/>
        </w:rPr>
        <w:t>Legal</w:t>
      </w:r>
      <w:r>
        <w:rPr>
          <w:rFonts w:ascii="Arial"/>
          <w:spacing w:val="-9"/>
          <w:sz w:val="18"/>
        </w:rPr>
        <w:t xml:space="preserve"> </w:t>
      </w:r>
      <w:r>
        <w:rPr>
          <w:rFonts w:ascii="Arial"/>
          <w:spacing w:val="-4"/>
          <w:sz w:val="18"/>
        </w:rPr>
        <w:t>proceedings</w:t>
      </w:r>
      <w:r>
        <w:rPr>
          <w:rFonts w:ascii="Arial"/>
          <w:spacing w:val="-8"/>
          <w:sz w:val="18"/>
        </w:rPr>
        <w:t xml:space="preserve"> </w:t>
      </w:r>
      <w:r>
        <w:rPr>
          <w:rFonts w:ascii="Arial"/>
          <w:spacing w:val="-4"/>
          <w:sz w:val="18"/>
        </w:rPr>
        <w:t>and</w:t>
      </w:r>
      <w:r>
        <w:rPr>
          <w:rFonts w:ascii="Arial"/>
          <w:spacing w:val="-9"/>
          <w:sz w:val="18"/>
        </w:rPr>
        <w:t xml:space="preserve"> </w:t>
      </w:r>
      <w:r>
        <w:rPr>
          <w:rFonts w:ascii="Arial"/>
          <w:spacing w:val="-4"/>
          <w:sz w:val="18"/>
        </w:rPr>
        <w:t>related</w:t>
      </w:r>
      <w:r>
        <w:rPr>
          <w:rFonts w:ascii="Arial"/>
          <w:spacing w:val="-8"/>
          <w:sz w:val="18"/>
        </w:rPr>
        <w:t xml:space="preserve"> </w:t>
      </w:r>
      <w:r>
        <w:rPr>
          <w:rFonts w:ascii="Arial"/>
          <w:spacing w:val="-4"/>
          <w:sz w:val="18"/>
        </w:rPr>
        <w:t>matters</w:t>
      </w:r>
      <w:r>
        <w:rPr>
          <w:rFonts w:ascii="Arial"/>
          <w:sz w:val="18"/>
        </w:rPr>
        <w:tab/>
      </w:r>
      <w:r>
        <w:rPr>
          <w:rFonts w:ascii="Arial"/>
          <w:spacing w:val="-4"/>
          <w:sz w:val="18"/>
        </w:rPr>
        <w:t>Part</w:t>
      </w:r>
      <w:r>
        <w:rPr>
          <w:rFonts w:ascii="Arial"/>
          <w:spacing w:val="-8"/>
          <w:sz w:val="18"/>
        </w:rPr>
        <w:t xml:space="preserve"> </w:t>
      </w:r>
      <w:r>
        <w:rPr>
          <w:rFonts w:ascii="Arial"/>
          <w:spacing w:val="-5"/>
          <w:sz w:val="18"/>
        </w:rPr>
        <w:t>14</w:t>
      </w:r>
    </w:p>
    <w:p w:rsidR="00563BC8" w:rsidRDefault="00334391">
      <w:pPr>
        <w:tabs>
          <w:tab w:val="left" w:pos="6696"/>
        </w:tabs>
        <w:spacing w:before="53"/>
        <w:ind w:left="644"/>
        <w:rPr>
          <w:rFonts w:ascii="Arial"/>
          <w:sz w:val="18"/>
        </w:rPr>
      </w:pPr>
      <w:r>
        <w:rPr>
          <w:rFonts w:ascii="Arial"/>
          <w:spacing w:val="-5"/>
          <w:sz w:val="18"/>
        </w:rPr>
        <w:t>General</w:t>
      </w:r>
      <w:r>
        <w:rPr>
          <w:rFonts w:ascii="Arial"/>
          <w:spacing w:val="-3"/>
          <w:sz w:val="18"/>
        </w:rPr>
        <w:t xml:space="preserve"> </w:t>
      </w:r>
      <w:r>
        <w:rPr>
          <w:rFonts w:ascii="Arial"/>
          <w:spacing w:val="-2"/>
          <w:sz w:val="18"/>
        </w:rPr>
        <w:t>provisions</w:t>
      </w:r>
      <w:r>
        <w:rPr>
          <w:rFonts w:ascii="Arial"/>
          <w:sz w:val="18"/>
        </w:rPr>
        <w:tab/>
      </w:r>
      <w:r>
        <w:rPr>
          <w:rFonts w:ascii="Arial"/>
          <w:spacing w:val="-5"/>
          <w:sz w:val="18"/>
        </w:rPr>
        <w:t>Division</w:t>
      </w:r>
      <w:r>
        <w:rPr>
          <w:rFonts w:ascii="Arial"/>
          <w:sz w:val="18"/>
        </w:rPr>
        <w:t xml:space="preserve"> </w:t>
      </w:r>
      <w:r>
        <w:rPr>
          <w:rFonts w:ascii="Arial"/>
          <w:spacing w:val="-10"/>
          <w:sz w:val="18"/>
        </w:rPr>
        <w:t>2</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33920"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793" name="Graphic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E48907" id="Graphic 793" o:spid="_x0000_s1026" style="position:absolute;margin-left:116.3pt;margin-top:3.85pt;width:362.65pt;height:.25pt;z-index:-15682560;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ListParagraph"/>
        <w:numPr>
          <w:ilvl w:val="2"/>
          <w:numId w:val="64"/>
        </w:numPr>
        <w:tabs>
          <w:tab w:val="left" w:pos="2365"/>
          <w:tab w:val="left" w:pos="2367"/>
        </w:tabs>
        <w:spacing w:before="0" w:line="223" w:lineRule="auto"/>
        <w:ind w:right="635"/>
        <w:jc w:val="both"/>
        <w:rPr>
          <w:sz w:val="23"/>
        </w:rPr>
      </w:pPr>
      <w:r>
        <w:rPr>
          <w:sz w:val="23"/>
        </w:rPr>
        <w:t xml:space="preserve">that a specified device is or is not an approved amusement </w:t>
      </w:r>
      <w:r>
        <w:rPr>
          <w:spacing w:val="-2"/>
          <w:sz w:val="23"/>
        </w:rPr>
        <w:t>device,</w:t>
      </w:r>
    </w:p>
    <w:p w:rsidR="00563BC8" w:rsidRDefault="00334391">
      <w:pPr>
        <w:pStyle w:val="ListParagraph"/>
        <w:numPr>
          <w:ilvl w:val="2"/>
          <w:numId w:val="64"/>
        </w:numPr>
        <w:tabs>
          <w:tab w:val="left" w:pos="2364"/>
          <w:tab w:val="left" w:pos="2367"/>
        </w:tabs>
        <w:spacing w:line="223" w:lineRule="auto"/>
        <w:ind w:right="634"/>
        <w:jc w:val="both"/>
        <w:rPr>
          <w:sz w:val="23"/>
        </w:rPr>
      </w:pPr>
      <w:r>
        <w:rPr>
          <w:sz w:val="23"/>
        </w:rPr>
        <w:t>that</w:t>
      </w:r>
      <w:r>
        <w:rPr>
          <w:spacing w:val="-15"/>
          <w:sz w:val="23"/>
        </w:rPr>
        <w:t xml:space="preserve"> </w:t>
      </w:r>
      <w:r>
        <w:rPr>
          <w:sz w:val="23"/>
        </w:rPr>
        <w:t>a</w:t>
      </w:r>
      <w:r>
        <w:rPr>
          <w:spacing w:val="-14"/>
          <w:sz w:val="23"/>
        </w:rPr>
        <w:t xml:space="preserve"> </w:t>
      </w:r>
      <w:r>
        <w:rPr>
          <w:sz w:val="23"/>
        </w:rPr>
        <w:t>specified</w:t>
      </w:r>
      <w:r>
        <w:rPr>
          <w:spacing w:val="-15"/>
          <w:sz w:val="23"/>
        </w:rPr>
        <w:t xml:space="preserve"> </w:t>
      </w:r>
      <w:r>
        <w:rPr>
          <w:sz w:val="23"/>
        </w:rPr>
        <w:t>hotelier,</w:t>
      </w:r>
      <w:r>
        <w:rPr>
          <w:spacing w:val="-11"/>
          <w:sz w:val="23"/>
        </w:rPr>
        <w:t xml:space="preserve"> </w:t>
      </w:r>
      <w:r>
        <w:rPr>
          <w:sz w:val="23"/>
        </w:rPr>
        <w:t>or</w:t>
      </w:r>
      <w:r>
        <w:rPr>
          <w:spacing w:val="-12"/>
          <w:sz w:val="23"/>
        </w:rPr>
        <w:t xml:space="preserve"> </w:t>
      </w:r>
      <w:r>
        <w:rPr>
          <w:sz w:val="23"/>
        </w:rPr>
        <w:t>a</w:t>
      </w:r>
      <w:r>
        <w:rPr>
          <w:spacing w:val="-15"/>
          <w:sz w:val="23"/>
        </w:rPr>
        <w:t xml:space="preserve"> </w:t>
      </w:r>
      <w:r>
        <w:rPr>
          <w:sz w:val="23"/>
        </w:rPr>
        <w:t>specified</w:t>
      </w:r>
      <w:r>
        <w:rPr>
          <w:spacing w:val="-13"/>
          <w:sz w:val="23"/>
        </w:rPr>
        <w:t xml:space="preserve"> </w:t>
      </w:r>
      <w:r>
        <w:rPr>
          <w:sz w:val="23"/>
        </w:rPr>
        <w:t>registered</w:t>
      </w:r>
      <w:r>
        <w:rPr>
          <w:spacing w:val="-14"/>
          <w:sz w:val="23"/>
        </w:rPr>
        <w:t xml:space="preserve"> </w:t>
      </w:r>
      <w:r>
        <w:rPr>
          <w:sz w:val="23"/>
        </w:rPr>
        <w:t>club,</w:t>
      </w:r>
      <w:r>
        <w:rPr>
          <w:spacing w:val="-15"/>
          <w:sz w:val="23"/>
        </w:rPr>
        <w:t xml:space="preserve"> </w:t>
      </w:r>
      <w:r>
        <w:rPr>
          <w:sz w:val="23"/>
        </w:rPr>
        <w:t>is</w:t>
      </w:r>
      <w:r>
        <w:rPr>
          <w:spacing w:val="-14"/>
          <w:sz w:val="23"/>
        </w:rPr>
        <w:t xml:space="preserve"> </w:t>
      </w:r>
      <w:r>
        <w:rPr>
          <w:sz w:val="23"/>
        </w:rPr>
        <w:t>or</w:t>
      </w:r>
      <w:r>
        <w:rPr>
          <w:spacing w:val="-15"/>
          <w:sz w:val="23"/>
        </w:rPr>
        <w:t xml:space="preserve"> </w:t>
      </w:r>
      <w:r>
        <w:rPr>
          <w:sz w:val="23"/>
        </w:rPr>
        <w:t>is not authorised to keep an approved gaming machine or a specified number of approved gaming machines,</w:t>
      </w:r>
    </w:p>
    <w:p w:rsidR="00563BC8" w:rsidRDefault="00334391">
      <w:pPr>
        <w:pStyle w:val="ListParagraph"/>
        <w:numPr>
          <w:ilvl w:val="2"/>
          <w:numId w:val="64"/>
        </w:numPr>
        <w:tabs>
          <w:tab w:val="left" w:pos="2365"/>
          <w:tab w:val="left" w:pos="2367"/>
        </w:tabs>
        <w:spacing w:before="83" w:line="223" w:lineRule="auto"/>
        <w:ind w:right="634"/>
        <w:jc w:val="both"/>
        <w:rPr>
          <w:sz w:val="23"/>
        </w:rPr>
      </w:pPr>
      <w:r>
        <w:rPr>
          <w:sz w:val="23"/>
        </w:rPr>
        <w:t>that</w:t>
      </w:r>
      <w:r>
        <w:rPr>
          <w:spacing w:val="40"/>
          <w:sz w:val="23"/>
        </w:rPr>
        <w:t xml:space="preserve"> </w:t>
      </w:r>
      <w:r>
        <w:rPr>
          <w:sz w:val="23"/>
        </w:rPr>
        <w:t>a</w:t>
      </w:r>
      <w:r>
        <w:rPr>
          <w:spacing w:val="40"/>
          <w:sz w:val="23"/>
        </w:rPr>
        <w:t xml:space="preserve"> </w:t>
      </w:r>
      <w:r>
        <w:rPr>
          <w:sz w:val="23"/>
        </w:rPr>
        <w:t>specified</w:t>
      </w:r>
      <w:r>
        <w:rPr>
          <w:spacing w:val="40"/>
          <w:sz w:val="23"/>
        </w:rPr>
        <w:t xml:space="preserve"> </w:t>
      </w:r>
      <w:r>
        <w:rPr>
          <w:sz w:val="23"/>
        </w:rPr>
        <w:t>person</w:t>
      </w:r>
      <w:r>
        <w:rPr>
          <w:spacing w:val="40"/>
          <w:sz w:val="23"/>
        </w:rPr>
        <w:t xml:space="preserve"> </w:t>
      </w:r>
      <w:r>
        <w:rPr>
          <w:sz w:val="23"/>
        </w:rPr>
        <w:t>is</w:t>
      </w:r>
      <w:r>
        <w:rPr>
          <w:spacing w:val="40"/>
          <w:sz w:val="23"/>
        </w:rPr>
        <w:t xml:space="preserve"> </w:t>
      </w:r>
      <w:r>
        <w:rPr>
          <w:sz w:val="23"/>
        </w:rPr>
        <w:t>or</w:t>
      </w:r>
      <w:r>
        <w:rPr>
          <w:spacing w:val="40"/>
          <w:sz w:val="23"/>
        </w:rPr>
        <w:t xml:space="preserve"> </w:t>
      </w:r>
      <w:r>
        <w:rPr>
          <w:sz w:val="23"/>
        </w:rPr>
        <w:t>is</w:t>
      </w:r>
      <w:r>
        <w:rPr>
          <w:spacing w:val="40"/>
          <w:sz w:val="23"/>
        </w:rPr>
        <w:t xml:space="preserve"> </w:t>
      </w:r>
      <w:r>
        <w:rPr>
          <w:sz w:val="23"/>
        </w:rPr>
        <w:t>not</w:t>
      </w:r>
      <w:r>
        <w:rPr>
          <w:spacing w:val="40"/>
          <w:sz w:val="23"/>
        </w:rPr>
        <w:t xml:space="preserve"> </w:t>
      </w:r>
      <w:r>
        <w:rPr>
          <w:sz w:val="23"/>
        </w:rPr>
        <w:t>the</w:t>
      </w:r>
      <w:r>
        <w:rPr>
          <w:spacing w:val="40"/>
          <w:sz w:val="23"/>
        </w:rPr>
        <w:t xml:space="preserve"> </w:t>
      </w:r>
      <w:r>
        <w:rPr>
          <w:sz w:val="23"/>
        </w:rPr>
        <w:t>holder</w:t>
      </w:r>
      <w:r>
        <w:rPr>
          <w:spacing w:val="40"/>
          <w:sz w:val="23"/>
        </w:rPr>
        <w:t xml:space="preserve"> </w:t>
      </w:r>
      <w:r>
        <w:rPr>
          <w:sz w:val="23"/>
        </w:rPr>
        <w:t>of</w:t>
      </w:r>
      <w:r>
        <w:rPr>
          <w:spacing w:val="40"/>
          <w:sz w:val="23"/>
        </w:rPr>
        <w:t xml:space="preserve"> </w:t>
      </w:r>
      <w:r>
        <w:rPr>
          <w:sz w:val="23"/>
        </w:rPr>
        <w:t>a gaming-related</w:t>
      </w:r>
      <w:r>
        <w:rPr>
          <w:spacing w:val="-9"/>
          <w:sz w:val="23"/>
        </w:rPr>
        <w:t xml:space="preserve"> </w:t>
      </w:r>
      <w:r>
        <w:rPr>
          <w:sz w:val="23"/>
        </w:rPr>
        <w:t>licence</w:t>
      </w:r>
      <w:r>
        <w:rPr>
          <w:spacing w:val="-10"/>
          <w:sz w:val="23"/>
        </w:rPr>
        <w:t xml:space="preserve"> </w:t>
      </w:r>
      <w:r>
        <w:rPr>
          <w:sz w:val="23"/>
        </w:rPr>
        <w:t>or</w:t>
      </w:r>
      <w:r>
        <w:rPr>
          <w:spacing w:val="-10"/>
          <w:sz w:val="23"/>
        </w:rPr>
        <w:t xml:space="preserve"> </w:t>
      </w:r>
      <w:r>
        <w:rPr>
          <w:sz w:val="23"/>
        </w:rPr>
        <w:t>a</w:t>
      </w:r>
      <w:r>
        <w:rPr>
          <w:spacing w:val="-10"/>
          <w:sz w:val="23"/>
        </w:rPr>
        <w:t xml:space="preserve"> </w:t>
      </w:r>
      <w:r>
        <w:rPr>
          <w:sz w:val="23"/>
        </w:rPr>
        <w:t>specified</w:t>
      </w:r>
      <w:r>
        <w:rPr>
          <w:spacing w:val="-9"/>
          <w:sz w:val="23"/>
        </w:rPr>
        <w:t xml:space="preserve"> </w:t>
      </w:r>
      <w:r>
        <w:rPr>
          <w:sz w:val="23"/>
        </w:rPr>
        <w:t>kind</w:t>
      </w:r>
      <w:r>
        <w:rPr>
          <w:spacing w:val="-9"/>
          <w:sz w:val="23"/>
        </w:rPr>
        <w:t xml:space="preserve"> </w:t>
      </w:r>
      <w:r>
        <w:rPr>
          <w:sz w:val="23"/>
        </w:rPr>
        <w:t>of</w:t>
      </w:r>
      <w:r>
        <w:rPr>
          <w:spacing w:val="-10"/>
          <w:sz w:val="23"/>
        </w:rPr>
        <w:t xml:space="preserve"> </w:t>
      </w:r>
      <w:r>
        <w:rPr>
          <w:sz w:val="23"/>
        </w:rPr>
        <w:t xml:space="preserve">gaming-related </w:t>
      </w:r>
      <w:r>
        <w:rPr>
          <w:spacing w:val="-2"/>
          <w:sz w:val="23"/>
        </w:rPr>
        <w:t>licence,</w:t>
      </w:r>
    </w:p>
    <w:p w:rsidR="00563BC8" w:rsidRDefault="00334391">
      <w:pPr>
        <w:pStyle w:val="ListParagraph"/>
        <w:numPr>
          <w:ilvl w:val="2"/>
          <w:numId w:val="64"/>
        </w:numPr>
        <w:tabs>
          <w:tab w:val="left" w:pos="2367"/>
        </w:tabs>
        <w:spacing w:before="65"/>
        <w:rPr>
          <w:sz w:val="23"/>
        </w:rPr>
      </w:pPr>
      <w:r>
        <w:rPr>
          <w:spacing w:val="-2"/>
          <w:sz w:val="23"/>
        </w:rPr>
        <w:t>that</w:t>
      </w:r>
      <w:r>
        <w:rPr>
          <w:spacing w:val="-11"/>
          <w:sz w:val="23"/>
        </w:rPr>
        <w:t xml:space="preserve"> </w:t>
      </w:r>
      <w:r>
        <w:rPr>
          <w:spacing w:val="-2"/>
          <w:sz w:val="23"/>
        </w:rPr>
        <w:t>a</w:t>
      </w:r>
      <w:r>
        <w:rPr>
          <w:spacing w:val="-10"/>
          <w:sz w:val="23"/>
        </w:rPr>
        <w:t xml:space="preserve"> </w:t>
      </w:r>
      <w:r>
        <w:rPr>
          <w:spacing w:val="-2"/>
          <w:sz w:val="23"/>
        </w:rPr>
        <w:t>specified</w:t>
      </w:r>
      <w:r>
        <w:rPr>
          <w:spacing w:val="-10"/>
          <w:sz w:val="23"/>
        </w:rPr>
        <w:t xml:space="preserve"> </w:t>
      </w:r>
      <w:r>
        <w:rPr>
          <w:spacing w:val="-2"/>
          <w:sz w:val="23"/>
        </w:rPr>
        <w:t>gaming-related</w:t>
      </w:r>
      <w:r>
        <w:rPr>
          <w:spacing w:val="-9"/>
          <w:sz w:val="23"/>
        </w:rPr>
        <w:t xml:space="preserve"> </w:t>
      </w:r>
      <w:r>
        <w:rPr>
          <w:spacing w:val="-2"/>
          <w:sz w:val="23"/>
        </w:rPr>
        <w:t>licence</w:t>
      </w:r>
      <w:r>
        <w:rPr>
          <w:spacing w:val="-11"/>
          <w:sz w:val="23"/>
        </w:rPr>
        <w:t xml:space="preserve"> </w:t>
      </w:r>
      <w:r>
        <w:rPr>
          <w:spacing w:val="-2"/>
          <w:sz w:val="23"/>
        </w:rPr>
        <w:t>has</w:t>
      </w:r>
      <w:r>
        <w:rPr>
          <w:spacing w:val="-10"/>
          <w:sz w:val="23"/>
        </w:rPr>
        <w:t xml:space="preserve"> </w:t>
      </w:r>
      <w:r>
        <w:rPr>
          <w:spacing w:val="-2"/>
          <w:sz w:val="23"/>
        </w:rPr>
        <w:t>been</w:t>
      </w:r>
      <w:r>
        <w:rPr>
          <w:spacing w:val="-10"/>
          <w:sz w:val="23"/>
        </w:rPr>
        <w:t xml:space="preserve"> </w:t>
      </w:r>
      <w:r>
        <w:rPr>
          <w:spacing w:val="-2"/>
          <w:sz w:val="23"/>
        </w:rPr>
        <w:t>suspended,</w:t>
      </w:r>
    </w:p>
    <w:p w:rsidR="00563BC8" w:rsidRDefault="00334391">
      <w:pPr>
        <w:pStyle w:val="ListParagraph"/>
        <w:numPr>
          <w:ilvl w:val="2"/>
          <w:numId w:val="64"/>
        </w:numPr>
        <w:tabs>
          <w:tab w:val="left" w:pos="2367"/>
        </w:tabs>
        <w:spacing w:before="65"/>
        <w:rPr>
          <w:sz w:val="23"/>
        </w:rPr>
      </w:pPr>
      <w:r>
        <w:rPr>
          <w:spacing w:val="-2"/>
          <w:sz w:val="23"/>
        </w:rPr>
        <w:t>that</w:t>
      </w:r>
      <w:r>
        <w:rPr>
          <w:spacing w:val="-7"/>
          <w:sz w:val="23"/>
        </w:rPr>
        <w:t xml:space="preserve"> </w:t>
      </w:r>
      <w:r>
        <w:rPr>
          <w:spacing w:val="-2"/>
          <w:sz w:val="23"/>
        </w:rPr>
        <w:t>a</w:t>
      </w:r>
      <w:r>
        <w:rPr>
          <w:spacing w:val="-6"/>
          <w:sz w:val="23"/>
        </w:rPr>
        <w:t xml:space="preserve"> </w:t>
      </w:r>
      <w:r>
        <w:rPr>
          <w:spacing w:val="-2"/>
          <w:sz w:val="23"/>
        </w:rPr>
        <w:t>specified</w:t>
      </w:r>
      <w:r>
        <w:rPr>
          <w:spacing w:val="-5"/>
          <w:sz w:val="23"/>
        </w:rPr>
        <w:t xml:space="preserve"> </w:t>
      </w:r>
      <w:r>
        <w:rPr>
          <w:spacing w:val="-2"/>
          <w:sz w:val="23"/>
        </w:rPr>
        <w:t>person</w:t>
      </w:r>
      <w:r>
        <w:rPr>
          <w:spacing w:val="-5"/>
          <w:sz w:val="23"/>
        </w:rPr>
        <w:t xml:space="preserve"> </w:t>
      </w:r>
      <w:r>
        <w:rPr>
          <w:spacing w:val="-2"/>
          <w:sz w:val="23"/>
        </w:rPr>
        <w:t>is</w:t>
      </w:r>
      <w:r>
        <w:rPr>
          <w:spacing w:val="-6"/>
          <w:sz w:val="23"/>
        </w:rPr>
        <w:t xml:space="preserve"> </w:t>
      </w:r>
      <w:r>
        <w:rPr>
          <w:spacing w:val="-2"/>
          <w:sz w:val="23"/>
        </w:rPr>
        <w:t>a</w:t>
      </w:r>
      <w:r>
        <w:rPr>
          <w:spacing w:val="-6"/>
          <w:sz w:val="23"/>
        </w:rPr>
        <w:t xml:space="preserve"> </w:t>
      </w:r>
      <w:r>
        <w:rPr>
          <w:spacing w:val="-2"/>
          <w:sz w:val="23"/>
        </w:rPr>
        <w:t>special</w:t>
      </w:r>
      <w:r>
        <w:rPr>
          <w:spacing w:val="-7"/>
          <w:sz w:val="23"/>
        </w:rPr>
        <w:t xml:space="preserve"> </w:t>
      </w:r>
      <w:r>
        <w:rPr>
          <w:spacing w:val="-2"/>
          <w:sz w:val="23"/>
        </w:rPr>
        <w:t>inspector,</w:t>
      </w:r>
    </w:p>
    <w:p w:rsidR="00563BC8" w:rsidRDefault="00334391">
      <w:pPr>
        <w:pStyle w:val="ListParagraph"/>
        <w:numPr>
          <w:ilvl w:val="2"/>
          <w:numId w:val="64"/>
        </w:numPr>
        <w:tabs>
          <w:tab w:val="left" w:pos="2367"/>
        </w:tabs>
        <w:spacing w:before="62"/>
        <w:rPr>
          <w:sz w:val="23"/>
        </w:rPr>
      </w:pPr>
      <w:r>
        <w:rPr>
          <w:sz w:val="23"/>
        </w:rPr>
        <w:t>that</w:t>
      </w:r>
      <w:r>
        <w:rPr>
          <w:spacing w:val="-15"/>
          <w:sz w:val="23"/>
        </w:rPr>
        <w:t xml:space="preserve"> </w:t>
      </w:r>
      <w:r>
        <w:rPr>
          <w:sz w:val="23"/>
        </w:rPr>
        <w:t>a</w:t>
      </w:r>
      <w:r>
        <w:rPr>
          <w:spacing w:val="-14"/>
          <w:sz w:val="23"/>
        </w:rPr>
        <w:t xml:space="preserve"> </w:t>
      </w:r>
      <w:r>
        <w:rPr>
          <w:sz w:val="23"/>
        </w:rPr>
        <w:t>specified</w:t>
      </w:r>
      <w:r>
        <w:rPr>
          <w:spacing w:val="-13"/>
          <w:sz w:val="23"/>
        </w:rPr>
        <w:t xml:space="preserve"> </w:t>
      </w:r>
      <w:r>
        <w:rPr>
          <w:sz w:val="23"/>
        </w:rPr>
        <w:t>person</w:t>
      </w:r>
      <w:r>
        <w:rPr>
          <w:spacing w:val="-13"/>
          <w:sz w:val="23"/>
        </w:rPr>
        <w:t xml:space="preserve"> </w:t>
      </w:r>
      <w:r>
        <w:rPr>
          <w:sz w:val="23"/>
        </w:rPr>
        <w:t>is</w:t>
      </w:r>
      <w:r>
        <w:rPr>
          <w:spacing w:val="-14"/>
          <w:sz w:val="23"/>
        </w:rPr>
        <w:t xml:space="preserve"> </w:t>
      </w:r>
      <w:r>
        <w:rPr>
          <w:sz w:val="23"/>
        </w:rPr>
        <w:t>the</w:t>
      </w:r>
      <w:r>
        <w:rPr>
          <w:spacing w:val="-14"/>
          <w:sz w:val="23"/>
        </w:rPr>
        <w:t xml:space="preserve"> </w:t>
      </w:r>
      <w:r>
        <w:rPr>
          <w:spacing w:val="-2"/>
          <w:sz w:val="23"/>
        </w:rPr>
        <w:t>Director,</w:t>
      </w:r>
    </w:p>
    <w:p w:rsidR="00563BC8" w:rsidRDefault="00334391">
      <w:pPr>
        <w:pStyle w:val="ListParagraph"/>
        <w:numPr>
          <w:ilvl w:val="2"/>
          <w:numId w:val="64"/>
        </w:numPr>
        <w:tabs>
          <w:tab w:val="left" w:pos="2367"/>
        </w:tabs>
        <w:spacing w:before="64"/>
        <w:rPr>
          <w:sz w:val="23"/>
        </w:rPr>
      </w:pPr>
      <w:r>
        <w:rPr>
          <w:sz w:val="23"/>
        </w:rPr>
        <w:t>that</w:t>
      </w:r>
      <w:r>
        <w:rPr>
          <w:spacing w:val="-12"/>
          <w:sz w:val="23"/>
        </w:rPr>
        <w:t xml:space="preserve"> </w:t>
      </w:r>
      <w:r>
        <w:rPr>
          <w:sz w:val="23"/>
        </w:rPr>
        <w:t>a</w:t>
      </w:r>
      <w:r>
        <w:rPr>
          <w:spacing w:val="-11"/>
          <w:sz w:val="23"/>
        </w:rPr>
        <w:t xml:space="preserve"> </w:t>
      </w:r>
      <w:r>
        <w:rPr>
          <w:sz w:val="23"/>
        </w:rPr>
        <w:t>club</w:t>
      </w:r>
      <w:r>
        <w:rPr>
          <w:spacing w:val="-10"/>
          <w:sz w:val="23"/>
        </w:rPr>
        <w:t xml:space="preserve"> </w:t>
      </w:r>
      <w:r>
        <w:rPr>
          <w:sz w:val="23"/>
        </w:rPr>
        <w:t>is</w:t>
      </w:r>
      <w:r>
        <w:rPr>
          <w:spacing w:val="-11"/>
          <w:sz w:val="23"/>
        </w:rPr>
        <w:t xml:space="preserve"> </w:t>
      </w:r>
      <w:r>
        <w:rPr>
          <w:sz w:val="23"/>
        </w:rPr>
        <w:t>or</w:t>
      </w:r>
      <w:r>
        <w:rPr>
          <w:spacing w:val="-12"/>
          <w:sz w:val="23"/>
        </w:rPr>
        <w:t xml:space="preserve"> </w:t>
      </w:r>
      <w:r>
        <w:rPr>
          <w:sz w:val="23"/>
        </w:rPr>
        <w:t>is</w:t>
      </w:r>
      <w:r>
        <w:rPr>
          <w:spacing w:val="-11"/>
          <w:sz w:val="23"/>
        </w:rPr>
        <w:t xml:space="preserve"> </w:t>
      </w:r>
      <w:r>
        <w:rPr>
          <w:sz w:val="23"/>
        </w:rPr>
        <w:t>not</w:t>
      </w:r>
      <w:r>
        <w:rPr>
          <w:spacing w:val="-11"/>
          <w:sz w:val="23"/>
        </w:rPr>
        <w:t xml:space="preserve"> </w:t>
      </w:r>
      <w:r>
        <w:rPr>
          <w:sz w:val="23"/>
        </w:rPr>
        <w:t>a</w:t>
      </w:r>
      <w:r>
        <w:rPr>
          <w:spacing w:val="-11"/>
          <w:sz w:val="23"/>
        </w:rPr>
        <w:t xml:space="preserve"> </w:t>
      </w:r>
      <w:r>
        <w:rPr>
          <w:sz w:val="23"/>
        </w:rPr>
        <w:t>registered</w:t>
      </w:r>
      <w:r>
        <w:rPr>
          <w:spacing w:val="-10"/>
          <w:sz w:val="23"/>
        </w:rPr>
        <w:t xml:space="preserve"> </w:t>
      </w:r>
      <w:r>
        <w:rPr>
          <w:spacing w:val="-4"/>
          <w:sz w:val="23"/>
        </w:rPr>
        <w:t>club,</w:t>
      </w:r>
    </w:p>
    <w:p w:rsidR="00563BC8" w:rsidRDefault="00334391">
      <w:pPr>
        <w:pStyle w:val="ListParagraph"/>
        <w:numPr>
          <w:ilvl w:val="2"/>
          <w:numId w:val="64"/>
        </w:numPr>
        <w:tabs>
          <w:tab w:val="left" w:pos="2367"/>
        </w:tabs>
        <w:spacing w:before="62"/>
        <w:rPr>
          <w:sz w:val="23"/>
        </w:rPr>
      </w:pPr>
      <w:r>
        <w:rPr>
          <w:spacing w:val="-2"/>
          <w:sz w:val="23"/>
        </w:rPr>
        <w:t>that</w:t>
      </w:r>
      <w:r>
        <w:rPr>
          <w:spacing w:val="-9"/>
          <w:sz w:val="23"/>
        </w:rPr>
        <w:t xml:space="preserve"> </w:t>
      </w:r>
      <w:r>
        <w:rPr>
          <w:spacing w:val="-2"/>
          <w:sz w:val="23"/>
        </w:rPr>
        <w:t>a</w:t>
      </w:r>
      <w:r>
        <w:rPr>
          <w:spacing w:val="-7"/>
          <w:sz w:val="23"/>
        </w:rPr>
        <w:t xml:space="preserve"> </w:t>
      </w:r>
      <w:r>
        <w:rPr>
          <w:spacing w:val="-2"/>
          <w:sz w:val="23"/>
        </w:rPr>
        <w:t>specified</w:t>
      </w:r>
      <w:r>
        <w:rPr>
          <w:spacing w:val="-7"/>
          <w:sz w:val="23"/>
        </w:rPr>
        <w:t xml:space="preserve"> </w:t>
      </w:r>
      <w:r>
        <w:rPr>
          <w:spacing w:val="-2"/>
          <w:sz w:val="23"/>
        </w:rPr>
        <w:t>person</w:t>
      </w:r>
      <w:r>
        <w:rPr>
          <w:spacing w:val="-7"/>
          <w:sz w:val="23"/>
        </w:rPr>
        <w:t xml:space="preserve"> </w:t>
      </w:r>
      <w:r>
        <w:rPr>
          <w:spacing w:val="-2"/>
          <w:sz w:val="23"/>
        </w:rPr>
        <w:t>is</w:t>
      </w:r>
      <w:r>
        <w:rPr>
          <w:spacing w:val="-7"/>
          <w:sz w:val="23"/>
        </w:rPr>
        <w:t xml:space="preserve"> </w:t>
      </w:r>
      <w:r>
        <w:rPr>
          <w:spacing w:val="-2"/>
          <w:sz w:val="23"/>
        </w:rPr>
        <w:t>the</w:t>
      </w:r>
      <w:r>
        <w:rPr>
          <w:spacing w:val="-8"/>
          <w:sz w:val="23"/>
        </w:rPr>
        <w:t xml:space="preserve"> </w:t>
      </w:r>
      <w:r>
        <w:rPr>
          <w:spacing w:val="-2"/>
          <w:sz w:val="23"/>
        </w:rPr>
        <w:t>secretary</w:t>
      </w:r>
      <w:r>
        <w:rPr>
          <w:spacing w:val="-12"/>
          <w:sz w:val="23"/>
        </w:rPr>
        <w:t xml:space="preserve"> </w:t>
      </w:r>
      <w:r>
        <w:rPr>
          <w:spacing w:val="-2"/>
          <w:sz w:val="23"/>
        </w:rPr>
        <w:t>of</w:t>
      </w:r>
      <w:r>
        <w:rPr>
          <w:spacing w:val="-9"/>
          <w:sz w:val="23"/>
        </w:rPr>
        <w:t xml:space="preserve"> </w:t>
      </w:r>
      <w:r>
        <w:rPr>
          <w:spacing w:val="-2"/>
          <w:sz w:val="23"/>
        </w:rPr>
        <w:t>a</w:t>
      </w:r>
      <w:r>
        <w:rPr>
          <w:spacing w:val="-7"/>
          <w:sz w:val="23"/>
        </w:rPr>
        <w:t xml:space="preserve"> </w:t>
      </w:r>
      <w:r>
        <w:rPr>
          <w:spacing w:val="-2"/>
          <w:sz w:val="23"/>
        </w:rPr>
        <w:t>registered</w:t>
      </w:r>
      <w:r>
        <w:rPr>
          <w:spacing w:val="-7"/>
          <w:sz w:val="23"/>
        </w:rPr>
        <w:t xml:space="preserve"> </w:t>
      </w:r>
      <w:r>
        <w:rPr>
          <w:spacing w:val="-2"/>
          <w:sz w:val="23"/>
        </w:rPr>
        <w:t>club,</w:t>
      </w:r>
    </w:p>
    <w:p w:rsidR="00563BC8" w:rsidRDefault="00334391">
      <w:pPr>
        <w:pStyle w:val="ListParagraph"/>
        <w:numPr>
          <w:ilvl w:val="2"/>
          <w:numId w:val="64"/>
        </w:numPr>
        <w:tabs>
          <w:tab w:val="left" w:pos="2367"/>
        </w:tabs>
        <w:spacing w:before="79" w:line="223" w:lineRule="auto"/>
        <w:ind w:right="636"/>
        <w:rPr>
          <w:sz w:val="23"/>
        </w:rPr>
      </w:pPr>
      <w:proofErr w:type="gramStart"/>
      <w:r>
        <w:rPr>
          <w:sz w:val="23"/>
        </w:rPr>
        <w:t>that</w:t>
      </w:r>
      <w:proofErr w:type="gramEnd"/>
      <w:r>
        <w:rPr>
          <w:sz w:val="23"/>
        </w:rPr>
        <w:t xml:space="preserve"> a specified person is the a delegate of an office holder within the meaning of section 208.</w:t>
      </w:r>
    </w:p>
    <w:p w:rsidR="00563BC8" w:rsidRDefault="00334391">
      <w:pPr>
        <w:pStyle w:val="ListParagraph"/>
        <w:numPr>
          <w:ilvl w:val="1"/>
          <w:numId w:val="64"/>
        </w:numPr>
        <w:tabs>
          <w:tab w:val="left" w:pos="1737"/>
          <w:tab w:val="left" w:pos="1740"/>
        </w:tabs>
        <w:spacing w:before="108" w:line="223" w:lineRule="auto"/>
        <w:ind w:right="636"/>
        <w:jc w:val="both"/>
        <w:rPr>
          <w:sz w:val="23"/>
        </w:rPr>
      </w:pPr>
      <w:r>
        <w:rPr>
          <w:spacing w:val="-6"/>
          <w:sz w:val="23"/>
        </w:rPr>
        <w:t>In any</w:t>
      </w:r>
      <w:r>
        <w:rPr>
          <w:spacing w:val="-9"/>
          <w:sz w:val="23"/>
        </w:rPr>
        <w:t xml:space="preserve"> </w:t>
      </w:r>
      <w:r>
        <w:rPr>
          <w:spacing w:val="-6"/>
          <w:sz w:val="23"/>
        </w:rPr>
        <w:t>proceedings under this Act, an</w:t>
      </w:r>
      <w:r>
        <w:rPr>
          <w:sz w:val="23"/>
        </w:rPr>
        <w:t xml:space="preserve"> </w:t>
      </w:r>
      <w:r>
        <w:rPr>
          <w:spacing w:val="-6"/>
          <w:sz w:val="23"/>
        </w:rPr>
        <w:t xml:space="preserve">allegation in an information that, </w:t>
      </w:r>
      <w:r>
        <w:rPr>
          <w:spacing w:val="-4"/>
          <w:sz w:val="23"/>
        </w:rPr>
        <w:t>at</w:t>
      </w:r>
      <w:r>
        <w:rPr>
          <w:spacing w:val="-5"/>
          <w:sz w:val="23"/>
        </w:rPr>
        <w:t xml:space="preserve"> </w:t>
      </w:r>
      <w:r>
        <w:rPr>
          <w:spacing w:val="-4"/>
          <w:sz w:val="23"/>
        </w:rPr>
        <w:t>a</w:t>
      </w:r>
      <w:r>
        <w:rPr>
          <w:spacing w:val="-5"/>
          <w:sz w:val="23"/>
        </w:rPr>
        <w:t xml:space="preserve"> </w:t>
      </w:r>
      <w:r>
        <w:rPr>
          <w:spacing w:val="-4"/>
          <w:sz w:val="23"/>
        </w:rPr>
        <w:t>specified time,</w:t>
      </w:r>
      <w:r>
        <w:rPr>
          <w:spacing w:val="-9"/>
          <w:sz w:val="23"/>
        </w:rPr>
        <w:t xml:space="preserve"> </w:t>
      </w:r>
      <w:r>
        <w:rPr>
          <w:spacing w:val="-4"/>
          <w:sz w:val="23"/>
        </w:rPr>
        <w:t>a</w:t>
      </w:r>
      <w:r>
        <w:rPr>
          <w:spacing w:val="-9"/>
          <w:sz w:val="23"/>
        </w:rPr>
        <w:t xml:space="preserve"> </w:t>
      </w:r>
      <w:r>
        <w:rPr>
          <w:spacing w:val="-4"/>
          <w:sz w:val="23"/>
        </w:rPr>
        <w:t>person</w:t>
      </w:r>
      <w:r>
        <w:rPr>
          <w:spacing w:val="-8"/>
          <w:sz w:val="23"/>
        </w:rPr>
        <w:t xml:space="preserve"> </w:t>
      </w:r>
      <w:r>
        <w:rPr>
          <w:spacing w:val="-4"/>
          <w:sz w:val="23"/>
        </w:rPr>
        <w:t>was</w:t>
      </w:r>
      <w:r>
        <w:rPr>
          <w:spacing w:val="-8"/>
          <w:sz w:val="23"/>
        </w:rPr>
        <w:t xml:space="preserve"> </w:t>
      </w:r>
      <w:r>
        <w:rPr>
          <w:spacing w:val="-4"/>
          <w:sz w:val="23"/>
        </w:rPr>
        <w:t>under</w:t>
      </w:r>
      <w:r>
        <w:rPr>
          <w:spacing w:val="-9"/>
          <w:sz w:val="23"/>
        </w:rPr>
        <w:t xml:space="preserve"> </w:t>
      </w:r>
      <w:r>
        <w:rPr>
          <w:spacing w:val="-4"/>
          <w:sz w:val="23"/>
        </w:rPr>
        <w:t>the</w:t>
      </w:r>
      <w:r>
        <w:rPr>
          <w:spacing w:val="-9"/>
          <w:sz w:val="23"/>
        </w:rPr>
        <w:t xml:space="preserve"> </w:t>
      </w:r>
      <w:r>
        <w:rPr>
          <w:spacing w:val="-4"/>
          <w:sz w:val="23"/>
        </w:rPr>
        <w:t>age</w:t>
      </w:r>
      <w:r>
        <w:rPr>
          <w:spacing w:val="-9"/>
          <w:sz w:val="23"/>
        </w:rPr>
        <w:t xml:space="preserve"> </w:t>
      </w:r>
      <w:r>
        <w:rPr>
          <w:spacing w:val="-4"/>
          <w:sz w:val="23"/>
        </w:rPr>
        <w:t>of</w:t>
      </w:r>
      <w:r>
        <w:rPr>
          <w:spacing w:val="-9"/>
          <w:sz w:val="23"/>
        </w:rPr>
        <w:t xml:space="preserve"> </w:t>
      </w:r>
      <w:r>
        <w:rPr>
          <w:spacing w:val="-4"/>
          <w:sz w:val="23"/>
        </w:rPr>
        <w:t>18</w:t>
      </w:r>
      <w:r>
        <w:rPr>
          <w:spacing w:val="-8"/>
          <w:sz w:val="23"/>
        </w:rPr>
        <w:t xml:space="preserve"> </w:t>
      </w:r>
      <w:r>
        <w:rPr>
          <w:spacing w:val="-4"/>
          <w:sz w:val="23"/>
        </w:rPr>
        <w:t>years is evidence of</w:t>
      </w:r>
      <w:r>
        <w:rPr>
          <w:spacing w:val="-15"/>
          <w:sz w:val="23"/>
        </w:rPr>
        <w:t xml:space="preserve"> </w:t>
      </w:r>
      <w:r>
        <w:rPr>
          <w:spacing w:val="-4"/>
          <w:sz w:val="23"/>
        </w:rPr>
        <w:t>the</w:t>
      </w:r>
      <w:r>
        <w:rPr>
          <w:spacing w:val="-15"/>
          <w:sz w:val="23"/>
        </w:rPr>
        <w:t xml:space="preserve"> </w:t>
      </w:r>
      <w:r>
        <w:rPr>
          <w:spacing w:val="-4"/>
          <w:sz w:val="23"/>
        </w:rPr>
        <w:t>truth</w:t>
      </w:r>
      <w:r>
        <w:rPr>
          <w:spacing w:val="-14"/>
          <w:sz w:val="23"/>
        </w:rPr>
        <w:t xml:space="preserve"> </w:t>
      </w:r>
      <w:r>
        <w:rPr>
          <w:spacing w:val="-4"/>
          <w:sz w:val="23"/>
        </w:rPr>
        <w:t>of</w:t>
      </w:r>
      <w:r>
        <w:rPr>
          <w:spacing w:val="-15"/>
          <w:sz w:val="23"/>
        </w:rPr>
        <w:t xml:space="preserve"> </w:t>
      </w:r>
      <w:r>
        <w:rPr>
          <w:spacing w:val="-4"/>
          <w:sz w:val="23"/>
        </w:rPr>
        <w:t>the</w:t>
      </w:r>
      <w:r>
        <w:rPr>
          <w:spacing w:val="-15"/>
          <w:sz w:val="23"/>
        </w:rPr>
        <w:t xml:space="preserve"> </w:t>
      </w:r>
      <w:r>
        <w:rPr>
          <w:spacing w:val="-4"/>
          <w:sz w:val="23"/>
        </w:rPr>
        <w:t>allegation</w:t>
      </w:r>
      <w:r>
        <w:rPr>
          <w:spacing w:val="-14"/>
          <w:sz w:val="23"/>
        </w:rPr>
        <w:t xml:space="preserve"> </w:t>
      </w:r>
      <w:r>
        <w:rPr>
          <w:spacing w:val="-4"/>
          <w:sz w:val="23"/>
        </w:rPr>
        <w:t>unless</w:t>
      </w:r>
      <w:r>
        <w:rPr>
          <w:spacing w:val="-14"/>
          <w:sz w:val="23"/>
        </w:rPr>
        <w:t xml:space="preserve"> </w:t>
      </w:r>
      <w:r>
        <w:rPr>
          <w:spacing w:val="-4"/>
          <w:sz w:val="23"/>
        </w:rPr>
        <w:t>the</w:t>
      </w:r>
      <w:r>
        <w:rPr>
          <w:spacing w:val="-15"/>
          <w:sz w:val="23"/>
        </w:rPr>
        <w:t xml:space="preserve"> </w:t>
      </w:r>
      <w:r>
        <w:rPr>
          <w:spacing w:val="-4"/>
          <w:sz w:val="23"/>
        </w:rPr>
        <w:t>defendant</w:t>
      </w:r>
      <w:r>
        <w:rPr>
          <w:spacing w:val="-10"/>
          <w:sz w:val="23"/>
        </w:rPr>
        <w:t xml:space="preserve"> </w:t>
      </w:r>
      <w:r>
        <w:rPr>
          <w:spacing w:val="-4"/>
          <w:sz w:val="23"/>
        </w:rPr>
        <w:t>denies</w:t>
      </w:r>
      <w:r>
        <w:rPr>
          <w:spacing w:val="-12"/>
          <w:sz w:val="23"/>
        </w:rPr>
        <w:t xml:space="preserve"> </w:t>
      </w:r>
      <w:r>
        <w:rPr>
          <w:spacing w:val="-4"/>
          <w:sz w:val="23"/>
        </w:rPr>
        <w:t>the</w:t>
      </w:r>
      <w:r>
        <w:rPr>
          <w:spacing w:val="-12"/>
          <w:sz w:val="23"/>
        </w:rPr>
        <w:t xml:space="preserve"> </w:t>
      </w:r>
      <w:r>
        <w:rPr>
          <w:spacing w:val="-4"/>
          <w:sz w:val="23"/>
        </w:rPr>
        <w:t>allegation:</w:t>
      </w:r>
    </w:p>
    <w:p w:rsidR="00563BC8" w:rsidRDefault="00334391">
      <w:pPr>
        <w:pStyle w:val="ListParagraph"/>
        <w:numPr>
          <w:ilvl w:val="2"/>
          <w:numId w:val="64"/>
        </w:numPr>
        <w:tabs>
          <w:tab w:val="left" w:pos="2364"/>
          <w:tab w:val="left" w:pos="2367"/>
        </w:tabs>
        <w:spacing w:before="83" w:line="223" w:lineRule="auto"/>
        <w:ind w:right="634"/>
        <w:jc w:val="both"/>
        <w:rPr>
          <w:sz w:val="23"/>
        </w:rPr>
      </w:pPr>
      <w:r>
        <w:rPr>
          <w:spacing w:val="-6"/>
          <w:sz w:val="23"/>
        </w:rPr>
        <w:t>at</w:t>
      </w:r>
      <w:r>
        <w:rPr>
          <w:spacing w:val="-9"/>
          <w:sz w:val="23"/>
        </w:rPr>
        <w:t xml:space="preserve"> </w:t>
      </w:r>
      <w:r>
        <w:rPr>
          <w:spacing w:val="-6"/>
          <w:sz w:val="23"/>
        </w:rPr>
        <w:t>any</w:t>
      </w:r>
      <w:r>
        <w:rPr>
          <w:spacing w:val="-8"/>
          <w:sz w:val="23"/>
        </w:rPr>
        <w:t xml:space="preserve"> </w:t>
      </w:r>
      <w:r>
        <w:rPr>
          <w:spacing w:val="-6"/>
          <w:sz w:val="23"/>
        </w:rPr>
        <w:t>adjournment before the commencement of</w:t>
      </w:r>
      <w:r>
        <w:rPr>
          <w:spacing w:val="-2"/>
          <w:sz w:val="23"/>
        </w:rPr>
        <w:t xml:space="preserve"> </w:t>
      </w:r>
      <w:r>
        <w:rPr>
          <w:spacing w:val="-6"/>
          <w:sz w:val="23"/>
        </w:rPr>
        <w:t>the hearing</w:t>
      </w:r>
      <w:r>
        <w:rPr>
          <w:spacing w:val="-9"/>
          <w:sz w:val="23"/>
        </w:rPr>
        <w:t xml:space="preserve"> </w:t>
      </w:r>
      <w:r>
        <w:rPr>
          <w:spacing w:val="-6"/>
          <w:sz w:val="23"/>
        </w:rPr>
        <w:t xml:space="preserve">of </w:t>
      </w:r>
      <w:r>
        <w:rPr>
          <w:sz w:val="23"/>
        </w:rPr>
        <w:t>the information—by informing the Licensing Court, the informant</w:t>
      </w:r>
      <w:r>
        <w:rPr>
          <w:spacing w:val="-15"/>
          <w:sz w:val="23"/>
        </w:rPr>
        <w:t xml:space="preserve"> </w:t>
      </w:r>
      <w:r>
        <w:rPr>
          <w:sz w:val="23"/>
        </w:rPr>
        <w:t>or</w:t>
      </w:r>
      <w:r>
        <w:rPr>
          <w:spacing w:val="-14"/>
          <w:sz w:val="23"/>
        </w:rPr>
        <w:t xml:space="preserve"> </w:t>
      </w:r>
      <w:r>
        <w:rPr>
          <w:sz w:val="23"/>
        </w:rPr>
        <w:t>person</w:t>
      </w:r>
      <w:r>
        <w:rPr>
          <w:spacing w:val="-15"/>
          <w:sz w:val="23"/>
        </w:rPr>
        <w:t xml:space="preserve"> </w:t>
      </w:r>
      <w:r>
        <w:rPr>
          <w:sz w:val="23"/>
        </w:rPr>
        <w:t>appearing</w:t>
      </w:r>
      <w:r>
        <w:rPr>
          <w:spacing w:val="-14"/>
          <w:sz w:val="23"/>
        </w:rPr>
        <w:t xml:space="preserve"> </w:t>
      </w:r>
      <w:r>
        <w:rPr>
          <w:sz w:val="23"/>
        </w:rPr>
        <w:t>for</w:t>
      </w:r>
      <w:r>
        <w:rPr>
          <w:spacing w:val="-14"/>
          <w:sz w:val="23"/>
        </w:rPr>
        <w:t xml:space="preserve"> </w:t>
      </w:r>
      <w:r>
        <w:rPr>
          <w:sz w:val="23"/>
        </w:rPr>
        <w:t>the</w:t>
      </w:r>
      <w:r>
        <w:rPr>
          <w:spacing w:val="-15"/>
          <w:sz w:val="23"/>
        </w:rPr>
        <w:t xml:space="preserve"> </w:t>
      </w:r>
      <w:r>
        <w:rPr>
          <w:sz w:val="23"/>
        </w:rPr>
        <w:t>informant</w:t>
      </w:r>
      <w:r>
        <w:rPr>
          <w:spacing w:val="-14"/>
          <w:sz w:val="23"/>
        </w:rPr>
        <w:t xml:space="preserve"> </w:t>
      </w:r>
      <w:r>
        <w:rPr>
          <w:sz w:val="23"/>
        </w:rPr>
        <w:t>in</w:t>
      </w:r>
      <w:r>
        <w:rPr>
          <w:spacing w:val="-13"/>
          <w:sz w:val="23"/>
        </w:rPr>
        <w:t xml:space="preserve"> </w:t>
      </w:r>
      <w:r>
        <w:rPr>
          <w:sz w:val="23"/>
        </w:rPr>
        <w:t>writing</w:t>
      </w:r>
      <w:r>
        <w:rPr>
          <w:spacing w:val="-15"/>
          <w:sz w:val="23"/>
        </w:rPr>
        <w:t xml:space="preserve"> </w:t>
      </w:r>
      <w:r>
        <w:rPr>
          <w:sz w:val="23"/>
        </w:rPr>
        <w:t>of the denial, or</w:t>
      </w:r>
    </w:p>
    <w:p w:rsidR="00563BC8" w:rsidRDefault="00334391">
      <w:pPr>
        <w:pStyle w:val="ListParagraph"/>
        <w:numPr>
          <w:ilvl w:val="2"/>
          <w:numId w:val="64"/>
        </w:numPr>
        <w:tabs>
          <w:tab w:val="left" w:pos="2365"/>
          <w:tab w:val="left" w:pos="2367"/>
        </w:tabs>
        <w:spacing w:line="223" w:lineRule="auto"/>
        <w:ind w:right="637"/>
        <w:jc w:val="both"/>
        <w:rPr>
          <w:sz w:val="23"/>
        </w:rPr>
      </w:pPr>
      <w:r>
        <w:rPr>
          <w:sz w:val="23"/>
        </w:rPr>
        <w:t xml:space="preserve">at any time not later than 14 days before the hearing of the </w:t>
      </w:r>
      <w:r>
        <w:rPr>
          <w:spacing w:val="-6"/>
          <w:sz w:val="23"/>
        </w:rPr>
        <w:t>information—by</w:t>
      </w:r>
      <w:r>
        <w:rPr>
          <w:spacing w:val="-9"/>
          <w:sz w:val="23"/>
        </w:rPr>
        <w:t xml:space="preserve"> </w:t>
      </w:r>
      <w:r>
        <w:rPr>
          <w:spacing w:val="-6"/>
          <w:sz w:val="23"/>
        </w:rPr>
        <w:t>informing</w:t>
      </w:r>
      <w:r>
        <w:rPr>
          <w:spacing w:val="-8"/>
          <w:sz w:val="23"/>
        </w:rPr>
        <w:t xml:space="preserve"> </w:t>
      </w:r>
      <w:r>
        <w:rPr>
          <w:spacing w:val="-6"/>
          <w:sz w:val="23"/>
        </w:rPr>
        <w:t>the</w:t>
      </w:r>
      <w:r>
        <w:rPr>
          <w:spacing w:val="-9"/>
          <w:sz w:val="23"/>
        </w:rPr>
        <w:t xml:space="preserve"> </w:t>
      </w:r>
      <w:r>
        <w:rPr>
          <w:spacing w:val="-6"/>
          <w:sz w:val="23"/>
        </w:rPr>
        <w:t>informant</w:t>
      </w:r>
      <w:r>
        <w:rPr>
          <w:spacing w:val="-8"/>
          <w:sz w:val="23"/>
        </w:rPr>
        <w:t xml:space="preserve"> </w:t>
      </w:r>
      <w:r>
        <w:rPr>
          <w:spacing w:val="-6"/>
          <w:sz w:val="23"/>
        </w:rPr>
        <w:t>or</w:t>
      </w:r>
      <w:r>
        <w:rPr>
          <w:spacing w:val="-8"/>
          <w:sz w:val="23"/>
        </w:rPr>
        <w:t xml:space="preserve"> </w:t>
      </w:r>
      <w:r>
        <w:rPr>
          <w:spacing w:val="-6"/>
          <w:sz w:val="23"/>
        </w:rPr>
        <w:t>a</w:t>
      </w:r>
      <w:r>
        <w:rPr>
          <w:spacing w:val="-9"/>
          <w:sz w:val="23"/>
        </w:rPr>
        <w:t xml:space="preserve"> </w:t>
      </w:r>
      <w:r>
        <w:rPr>
          <w:spacing w:val="-6"/>
          <w:sz w:val="23"/>
        </w:rPr>
        <w:t xml:space="preserve">person appearing </w:t>
      </w:r>
      <w:r>
        <w:rPr>
          <w:sz w:val="23"/>
        </w:rPr>
        <w:t>for the informant in writing of the denial.</w:t>
      </w:r>
    </w:p>
    <w:p w:rsidR="00563BC8" w:rsidRDefault="00334391">
      <w:pPr>
        <w:pStyle w:val="ListParagraph"/>
        <w:numPr>
          <w:ilvl w:val="0"/>
          <w:numId w:val="64"/>
        </w:numPr>
        <w:tabs>
          <w:tab w:val="left" w:pos="1289"/>
        </w:tabs>
        <w:spacing w:before="237"/>
        <w:ind w:hanging="600"/>
        <w:jc w:val="left"/>
        <w:rPr>
          <w:rFonts w:ascii="Arial"/>
          <w:b/>
          <w:sz w:val="21"/>
        </w:rPr>
      </w:pPr>
      <w:r>
        <w:rPr>
          <w:rFonts w:ascii="Arial"/>
          <w:b/>
          <w:spacing w:val="-6"/>
          <w:sz w:val="21"/>
        </w:rPr>
        <w:t>Evidence by</w:t>
      </w:r>
      <w:r>
        <w:rPr>
          <w:rFonts w:ascii="Arial"/>
          <w:b/>
          <w:spacing w:val="-10"/>
          <w:sz w:val="21"/>
        </w:rPr>
        <w:t xml:space="preserve"> </w:t>
      </w:r>
      <w:r>
        <w:rPr>
          <w:rFonts w:ascii="Arial"/>
          <w:b/>
          <w:spacing w:val="-6"/>
          <w:sz w:val="21"/>
        </w:rPr>
        <w:t>affidavit</w:t>
      </w:r>
    </w:p>
    <w:p w:rsidR="00563BC8" w:rsidRDefault="00334391">
      <w:pPr>
        <w:pStyle w:val="ListParagraph"/>
        <w:numPr>
          <w:ilvl w:val="1"/>
          <w:numId w:val="64"/>
        </w:numPr>
        <w:tabs>
          <w:tab w:val="left" w:pos="1737"/>
          <w:tab w:val="left" w:pos="1740"/>
        </w:tabs>
        <w:spacing w:before="96" w:line="223" w:lineRule="auto"/>
        <w:ind w:right="637"/>
        <w:jc w:val="both"/>
        <w:rPr>
          <w:sz w:val="23"/>
        </w:rPr>
      </w:pPr>
      <w:r>
        <w:rPr>
          <w:sz w:val="23"/>
        </w:rPr>
        <w:t xml:space="preserve">Subject to subsection (2) and except to the extent (if any) that the </w:t>
      </w:r>
      <w:r>
        <w:rPr>
          <w:spacing w:val="-6"/>
          <w:sz w:val="23"/>
        </w:rPr>
        <w:t>Licensing Court otherwise directs, evidence in</w:t>
      </w:r>
      <w:r>
        <w:rPr>
          <w:sz w:val="23"/>
        </w:rPr>
        <w:t xml:space="preserve"> </w:t>
      </w:r>
      <w:r>
        <w:rPr>
          <w:spacing w:val="-6"/>
          <w:sz w:val="23"/>
        </w:rPr>
        <w:t>any proceedings</w:t>
      </w:r>
      <w:r>
        <w:rPr>
          <w:sz w:val="23"/>
        </w:rPr>
        <w:t xml:space="preserve"> </w:t>
      </w:r>
      <w:r>
        <w:rPr>
          <w:spacing w:val="-6"/>
          <w:sz w:val="23"/>
        </w:rPr>
        <w:t xml:space="preserve">before </w:t>
      </w:r>
      <w:r>
        <w:rPr>
          <w:sz w:val="23"/>
        </w:rPr>
        <w:t>the Licensing Court under this Act (other than proceedings for an offence) is to be given by affidavit.</w:t>
      </w:r>
    </w:p>
    <w:p w:rsidR="00563BC8" w:rsidRDefault="00334391">
      <w:pPr>
        <w:pStyle w:val="ListParagraph"/>
        <w:numPr>
          <w:ilvl w:val="1"/>
          <w:numId w:val="64"/>
        </w:numPr>
        <w:tabs>
          <w:tab w:val="left" w:pos="1737"/>
          <w:tab w:val="left" w:pos="1740"/>
        </w:tabs>
        <w:spacing w:before="111" w:line="223" w:lineRule="auto"/>
        <w:ind w:right="636"/>
        <w:jc w:val="both"/>
        <w:rPr>
          <w:sz w:val="23"/>
        </w:rPr>
      </w:pPr>
      <w:r>
        <w:rPr>
          <w:sz w:val="23"/>
        </w:rPr>
        <w:t xml:space="preserve">Except to the extent (if any) that the parties otherwise agree or the </w:t>
      </w:r>
      <w:r>
        <w:rPr>
          <w:spacing w:val="-6"/>
          <w:sz w:val="23"/>
        </w:rPr>
        <w:t>Licensing</w:t>
      </w:r>
      <w:r>
        <w:rPr>
          <w:spacing w:val="-8"/>
          <w:sz w:val="23"/>
        </w:rPr>
        <w:t xml:space="preserve"> </w:t>
      </w:r>
      <w:r>
        <w:rPr>
          <w:spacing w:val="-6"/>
          <w:sz w:val="23"/>
        </w:rPr>
        <w:t>Court otherwise directs, an</w:t>
      </w:r>
      <w:r>
        <w:rPr>
          <w:sz w:val="23"/>
        </w:rPr>
        <w:t xml:space="preserve"> </w:t>
      </w:r>
      <w:r>
        <w:rPr>
          <w:spacing w:val="-6"/>
          <w:sz w:val="23"/>
        </w:rPr>
        <w:t>affidavit</w:t>
      </w:r>
      <w:r>
        <w:rPr>
          <w:sz w:val="23"/>
        </w:rPr>
        <w:t xml:space="preserve"> </w:t>
      </w:r>
      <w:r>
        <w:rPr>
          <w:spacing w:val="-6"/>
          <w:sz w:val="23"/>
        </w:rPr>
        <w:t>may</w:t>
      </w:r>
      <w:r>
        <w:rPr>
          <w:spacing w:val="-8"/>
          <w:sz w:val="23"/>
        </w:rPr>
        <w:t xml:space="preserve"> </w:t>
      </w:r>
      <w:r>
        <w:rPr>
          <w:spacing w:val="-6"/>
          <w:sz w:val="23"/>
        </w:rPr>
        <w:t>not, in</w:t>
      </w:r>
      <w:r>
        <w:rPr>
          <w:sz w:val="23"/>
        </w:rPr>
        <w:t xml:space="preserve"> </w:t>
      </w:r>
      <w:r>
        <w:rPr>
          <w:spacing w:val="-6"/>
          <w:sz w:val="23"/>
        </w:rPr>
        <w:t xml:space="preserve">the absence </w:t>
      </w:r>
      <w:r>
        <w:rPr>
          <w:sz w:val="23"/>
        </w:rPr>
        <w:t>of</w:t>
      </w:r>
      <w:r>
        <w:rPr>
          <w:spacing w:val="-4"/>
          <w:sz w:val="23"/>
        </w:rPr>
        <w:t xml:space="preserve"> </w:t>
      </w:r>
      <w:r>
        <w:rPr>
          <w:sz w:val="23"/>
        </w:rPr>
        <w:t>the</w:t>
      </w:r>
      <w:r>
        <w:rPr>
          <w:spacing w:val="-2"/>
          <w:sz w:val="23"/>
        </w:rPr>
        <w:t xml:space="preserve"> </w:t>
      </w:r>
      <w:r>
        <w:rPr>
          <w:sz w:val="23"/>
        </w:rPr>
        <w:t>deponent,</w:t>
      </w:r>
      <w:r>
        <w:rPr>
          <w:spacing w:val="-3"/>
          <w:sz w:val="23"/>
        </w:rPr>
        <w:t xml:space="preserve"> </w:t>
      </w:r>
      <w:r>
        <w:rPr>
          <w:sz w:val="23"/>
        </w:rPr>
        <w:t>be</w:t>
      </w:r>
      <w:r>
        <w:rPr>
          <w:spacing w:val="-2"/>
          <w:sz w:val="23"/>
        </w:rPr>
        <w:t xml:space="preserve"> </w:t>
      </w:r>
      <w:r>
        <w:rPr>
          <w:sz w:val="23"/>
        </w:rPr>
        <w:t>admitted</w:t>
      </w:r>
      <w:r>
        <w:rPr>
          <w:spacing w:val="-2"/>
          <w:sz w:val="23"/>
        </w:rPr>
        <w:t xml:space="preserve"> </w:t>
      </w:r>
      <w:r>
        <w:rPr>
          <w:sz w:val="23"/>
        </w:rPr>
        <w:t>in</w:t>
      </w:r>
      <w:r>
        <w:rPr>
          <w:spacing w:val="-1"/>
          <w:sz w:val="23"/>
        </w:rPr>
        <w:t xml:space="preserve"> </w:t>
      </w:r>
      <w:r>
        <w:rPr>
          <w:sz w:val="23"/>
        </w:rPr>
        <w:t>evidence</w:t>
      </w:r>
      <w:r>
        <w:rPr>
          <w:spacing w:val="-2"/>
          <w:sz w:val="23"/>
        </w:rPr>
        <w:t xml:space="preserve"> </w:t>
      </w:r>
      <w:r>
        <w:rPr>
          <w:sz w:val="23"/>
        </w:rPr>
        <w:t>under</w:t>
      </w:r>
      <w:r>
        <w:rPr>
          <w:spacing w:val="-4"/>
          <w:sz w:val="23"/>
        </w:rPr>
        <w:t xml:space="preserve"> </w:t>
      </w:r>
      <w:r>
        <w:rPr>
          <w:sz w:val="23"/>
        </w:rPr>
        <w:t>subsection</w:t>
      </w:r>
      <w:r>
        <w:rPr>
          <w:spacing w:val="-2"/>
          <w:sz w:val="23"/>
        </w:rPr>
        <w:t xml:space="preserve"> </w:t>
      </w:r>
      <w:r>
        <w:rPr>
          <w:sz w:val="23"/>
        </w:rPr>
        <w:t>(1).</w:t>
      </w:r>
    </w:p>
    <w:p w:rsidR="00563BC8" w:rsidRDefault="00334391">
      <w:pPr>
        <w:pStyle w:val="ListParagraph"/>
        <w:numPr>
          <w:ilvl w:val="1"/>
          <w:numId w:val="64"/>
        </w:numPr>
        <w:tabs>
          <w:tab w:val="left" w:pos="1737"/>
          <w:tab w:val="left" w:pos="1740"/>
        </w:tabs>
        <w:spacing w:before="109" w:line="223" w:lineRule="auto"/>
        <w:ind w:right="639"/>
        <w:jc w:val="both"/>
        <w:rPr>
          <w:sz w:val="23"/>
        </w:rPr>
      </w:pPr>
      <w:r>
        <w:rPr>
          <w:spacing w:val="-2"/>
          <w:sz w:val="23"/>
        </w:rPr>
        <w:t>If</w:t>
      </w:r>
      <w:r>
        <w:rPr>
          <w:spacing w:val="-10"/>
          <w:sz w:val="23"/>
        </w:rPr>
        <w:t xml:space="preserve"> </w:t>
      </w:r>
      <w:r>
        <w:rPr>
          <w:spacing w:val="-2"/>
          <w:sz w:val="23"/>
        </w:rPr>
        <w:t>proceedings</w:t>
      </w:r>
      <w:r>
        <w:rPr>
          <w:spacing w:val="-9"/>
          <w:sz w:val="23"/>
        </w:rPr>
        <w:t xml:space="preserve"> </w:t>
      </w:r>
      <w:r>
        <w:rPr>
          <w:spacing w:val="-2"/>
          <w:sz w:val="23"/>
        </w:rPr>
        <w:t>for</w:t>
      </w:r>
      <w:r>
        <w:rPr>
          <w:spacing w:val="-10"/>
          <w:sz w:val="23"/>
        </w:rPr>
        <w:t xml:space="preserve"> </w:t>
      </w:r>
      <w:r>
        <w:rPr>
          <w:spacing w:val="-2"/>
          <w:sz w:val="23"/>
        </w:rPr>
        <w:t>or</w:t>
      </w:r>
      <w:r>
        <w:rPr>
          <w:spacing w:val="-10"/>
          <w:sz w:val="23"/>
        </w:rPr>
        <w:t xml:space="preserve"> </w:t>
      </w:r>
      <w:r>
        <w:rPr>
          <w:spacing w:val="-2"/>
          <w:sz w:val="23"/>
        </w:rPr>
        <w:t>in</w:t>
      </w:r>
      <w:r>
        <w:rPr>
          <w:spacing w:val="-9"/>
          <w:sz w:val="23"/>
        </w:rPr>
        <w:t xml:space="preserve"> </w:t>
      </w:r>
      <w:r>
        <w:rPr>
          <w:spacing w:val="-2"/>
          <w:sz w:val="23"/>
        </w:rPr>
        <w:t>respect</w:t>
      </w:r>
      <w:r>
        <w:rPr>
          <w:spacing w:val="-9"/>
          <w:sz w:val="23"/>
        </w:rPr>
        <w:t xml:space="preserve"> </w:t>
      </w:r>
      <w:r>
        <w:rPr>
          <w:spacing w:val="-2"/>
          <w:sz w:val="23"/>
        </w:rPr>
        <w:t>of</w:t>
      </w:r>
      <w:r>
        <w:rPr>
          <w:spacing w:val="-11"/>
          <w:sz w:val="23"/>
        </w:rPr>
        <w:t xml:space="preserve"> </w:t>
      </w:r>
      <w:r>
        <w:rPr>
          <w:spacing w:val="-2"/>
          <w:sz w:val="23"/>
        </w:rPr>
        <w:t>an</w:t>
      </w:r>
      <w:r>
        <w:rPr>
          <w:spacing w:val="-11"/>
          <w:sz w:val="23"/>
        </w:rPr>
        <w:t xml:space="preserve"> </w:t>
      </w:r>
      <w:r>
        <w:rPr>
          <w:spacing w:val="-2"/>
          <w:sz w:val="23"/>
        </w:rPr>
        <w:t>offence</w:t>
      </w:r>
      <w:r>
        <w:rPr>
          <w:spacing w:val="-11"/>
          <w:sz w:val="23"/>
        </w:rPr>
        <w:t xml:space="preserve"> </w:t>
      </w:r>
      <w:r>
        <w:rPr>
          <w:spacing w:val="-2"/>
          <w:sz w:val="23"/>
        </w:rPr>
        <w:t>under</w:t>
      </w:r>
      <w:r>
        <w:rPr>
          <w:spacing w:val="-12"/>
          <w:sz w:val="23"/>
        </w:rPr>
        <w:t xml:space="preserve"> </w:t>
      </w:r>
      <w:r>
        <w:rPr>
          <w:spacing w:val="-2"/>
          <w:sz w:val="23"/>
        </w:rPr>
        <w:t>this</w:t>
      </w:r>
      <w:r>
        <w:rPr>
          <w:spacing w:val="-9"/>
          <w:sz w:val="23"/>
        </w:rPr>
        <w:t xml:space="preserve"> </w:t>
      </w:r>
      <w:r>
        <w:rPr>
          <w:spacing w:val="-2"/>
          <w:sz w:val="23"/>
        </w:rPr>
        <w:t>Act</w:t>
      </w:r>
      <w:r>
        <w:rPr>
          <w:spacing w:val="-9"/>
          <w:sz w:val="23"/>
        </w:rPr>
        <w:t xml:space="preserve"> </w:t>
      </w:r>
      <w:r>
        <w:rPr>
          <w:spacing w:val="-2"/>
          <w:sz w:val="23"/>
        </w:rPr>
        <w:t>are</w:t>
      </w:r>
      <w:r>
        <w:rPr>
          <w:spacing w:val="-9"/>
          <w:sz w:val="23"/>
        </w:rPr>
        <w:t xml:space="preserve"> </w:t>
      </w:r>
      <w:r>
        <w:rPr>
          <w:spacing w:val="-2"/>
          <w:sz w:val="23"/>
        </w:rPr>
        <w:t xml:space="preserve">taken </w:t>
      </w:r>
      <w:r>
        <w:rPr>
          <w:sz w:val="23"/>
        </w:rPr>
        <w:t>before</w:t>
      </w:r>
      <w:r>
        <w:rPr>
          <w:spacing w:val="22"/>
          <w:sz w:val="23"/>
        </w:rPr>
        <w:t xml:space="preserve"> </w:t>
      </w:r>
      <w:r>
        <w:rPr>
          <w:sz w:val="23"/>
        </w:rPr>
        <w:t>the</w:t>
      </w:r>
      <w:r>
        <w:rPr>
          <w:spacing w:val="25"/>
          <w:sz w:val="23"/>
        </w:rPr>
        <w:t xml:space="preserve"> </w:t>
      </w:r>
      <w:r>
        <w:rPr>
          <w:sz w:val="23"/>
        </w:rPr>
        <w:t>Licensing</w:t>
      </w:r>
      <w:r>
        <w:rPr>
          <w:spacing w:val="19"/>
          <w:sz w:val="23"/>
        </w:rPr>
        <w:t xml:space="preserve"> </w:t>
      </w:r>
      <w:r>
        <w:rPr>
          <w:sz w:val="23"/>
        </w:rPr>
        <w:t>Court,</w:t>
      </w:r>
      <w:r>
        <w:rPr>
          <w:spacing w:val="22"/>
          <w:sz w:val="23"/>
        </w:rPr>
        <w:t xml:space="preserve"> </w:t>
      </w:r>
      <w:r>
        <w:rPr>
          <w:sz w:val="23"/>
        </w:rPr>
        <w:t>a</w:t>
      </w:r>
      <w:r>
        <w:rPr>
          <w:spacing w:val="22"/>
          <w:sz w:val="23"/>
        </w:rPr>
        <w:t xml:space="preserve"> </w:t>
      </w:r>
      <w:r>
        <w:rPr>
          <w:sz w:val="23"/>
        </w:rPr>
        <w:t>witness</w:t>
      </w:r>
      <w:r>
        <w:rPr>
          <w:spacing w:val="22"/>
          <w:sz w:val="23"/>
        </w:rPr>
        <w:t xml:space="preserve"> </w:t>
      </w:r>
      <w:r>
        <w:rPr>
          <w:sz w:val="23"/>
        </w:rPr>
        <w:t>present</w:t>
      </w:r>
      <w:r>
        <w:rPr>
          <w:spacing w:val="22"/>
          <w:sz w:val="23"/>
        </w:rPr>
        <w:t xml:space="preserve"> </w:t>
      </w:r>
      <w:r>
        <w:rPr>
          <w:sz w:val="23"/>
        </w:rPr>
        <w:t>in</w:t>
      </w:r>
      <w:r>
        <w:rPr>
          <w:spacing w:val="22"/>
          <w:sz w:val="23"/>
        </w:rPr>
        <w:t xml:space="preserve"> </w:t>
      </w:r>
      <w:r>
        <w:rPr>
          <w:sz w:val="23"/>
        </w:rPr>
        <w:t>the</w:t>
      </w:r>
      <w:r>
        <w:rPr>
          <w:spacing w:val="22"/>
          <w:sz w:val="23"/>
        </w:rPr>
        <w:t xml:space="preserve"> </w:t>
      </w:r>
      <w:r>
        <w:rPr>
          <w:sz w:val="23"/>
        </w:rPr>
        <w:t>Court</w:t>
      </w:r>
      <w:r>
        <w:rPr>
          <w:spacing w:val="22"/>
          <w:sz w:val="23"/>
        </w:rPr>
        <w:t xml:space="preserve"> </w:t>
      </w:r>
      <w:r>
        <w:rPr>
          <w:sz w:val="23"/>
        </w:rPr>
        <w:t>at</w:t>
      </w:r>
      <w:r>
        <w:rPr>
          <w:spacing w:val="22"/>
          <w:sz w:val="23"/>
        </w:rPr>
        <w:t xml:space="preserve"> </w:t>
      </w:r>
      <w:r>
        <w:rPr>
          <w:sz w:val="23"/>
        </w:rPr>
        <w:t>the</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ind w:left="644"/>
        <w:rPr>
          <w:rFonts w:ascii="Arial"/>
          <w:sz w:val="18"/>
        </w:rPr>
      </w:pPr>
      <w:r>
        <w:rPr>
          <w:rFonts w:ascii="Arial"/>
          <w:spacing w:val="-4"/>
          <w:sz w:val="18"/>
        </w:rPr>
        <w:t>Part</w:t>
      </w:r>
      <w:r>
        <w:rPr>
          <w:rFonts w:ascii="Arial"/>
          <w:spacing w:val="-6"/>
          <w:sz w:val="18"/>
        </w:rPr>
        <w:t xml:space="preserve"> </w:t>
      </w:r>
      <w:r>
        <w:rPr>
          <w:rFonts w:ascii="Arial"/>
          <w:spacing w:val="-5"/>
          <w:sz w:val="18"/>
        </w:rPr>
        <w:t>14</w:t>
      </w:r>
      <w:r>
        <w:rPr>
          <w:rFonts w:ascii="Arial"/>
          <w:sz w:val="18"/>
        </w:rPr>
        <w:tab/>
      </w:r>
      <w:r>
        <w:rPr>
          <w:rFonts w:ascii="Arial"/>
          <w:spacing w:val="-4"/>
          <w:sz w:val="18"/>
        </w:rPr>
        <w:t>Legal</w:t>
      </w:r>
      <w:r>
        <w:rPr>
          <w:rFonts w:ascii="Arial"/>
          <w:spacing w:val="-9"/>
          <w:sz w:val="18"/>
        </w:rPr>
        <w:t xml:space="preserve"> </w:t>
      </w:r>
      <w:r>
        <w:rPr>
          <w:rFonts w:ascii="Arial"/>
          <w:spacing w:val="-4"/>
          <w:sz w:val="18"/>
        </w:rPr>
        <w:t>proceedings</w:t>
      </w:r>
      <w:r>
        <w:rPr>
          <w:rFonts w:ascii="Arial"/>
          <w:spacing w:val="-8"/>
          <w:sz w:val="18"/>
        </w:rPr>
        <w:t xml:space="preserve"> </w:t>
      </w:r>
      <w:r>
        <w:rPr>
          <w:rFonts w:ascii="Arial"/>
          <w:spacing w:val="-4"/>
          <w:sz w:val="18"/>
        </w:rPr>
        <w:t>and</w:t>
      </w:r>
      <w:r>
        <w:rPr>
          <w:rFonts w:ascii="Arial"/>
          <w:spacing w:val="-9"/>
          <w:sz w:val="18"/>
        </w:rPr>
        <w:t xml:space="preserve"> </w:t>
      </w:r>
      <w:r>
        <w:rPr>
          <w:rFonts w:ascii="Arial"/>
          <w:spacing w:val="-4"/>
          <w:sz w:val="18"/>
        </w:rPr>
        <w:t>related</w:t>
      </w:r>
      <w:r>
        <w:rPr>
          <w:rFonts w:ascii="Arial"/>
          <w:spacing w:val="-8"/>
          <w:sz w:val="18"/>
        </w:rPr>
        <w:t xml:space="preserve"> </w:t>
      </w:r>
      <w:r>
        <w:rPr>
          <w:rFonts w:ascii="Arial"/>
          <w:spacing w:val="-4"/>
          <w:sz w:val="18"/>
        </w:rPr>
        <w:t>matters</w:t>
      </w:r>
    </w:p>
    <w:p w:rsidR="00563BC8" w:rsidRDefault="00334391">
      <w:pPr>
        <w:tabs>
          <w:tab w:val="left" w:pos="2203"/>
        </w:tabs>
        <w:spacing w:before="53"/>
        <w:ind w:left="644"/>
        <w:rPr>
          <w:rFonts w:ascii="Arial"/>
          <w:sz w:val="18"/>
        </w:rPr>
      </w:pPr>
      <w:r>
        <w:rPr>
          <w:rFonts w:ascii="Arial"/>
          <w:spacing w:val="-5"/>
          <w:sz w:val="18"/>
        </w:rPr>
        <w:t>Division</w:t>
      </w:r>
      <w:r>
        <w:rPr>
          <w:rFonts w:ascii="Arial"/>
          <w:spacing w:val="2"/>
          <w:sz w:val="18"/>
        </w:rPr>
        <w:t xml:space="preserve"> </w:t>
      </w:r>
      <w:r>
        <w:rPr>
          <w:rFonts w:ascii="Arial"/>
          <w:spacing w:val="-10"/>
          <w:sz w:val="18"/>
        </w:rPr>
        <w:t>2</w:t>
      </w:r>
      <w:r>
        <w:rPr>
          <w:rFonts w:ascii="Arial"/>
          <w:sz w:val="18"/>
        </w:rPr>
        <w:tab/>
      </w:r>
      <w:r>
        <w:rPr>
          <w:rFonts w:ascii="Arial"/>
          <w:spacing w:val="-5"/>
          <w:sz w:val="18"/>
        </w:rPr>
        <w:t>General</w:t>
      </w:r>
      <w:r>
        <w:rPr>
          <w:rFonts w:ascii="Arial"/>
          <w:spacing w:val="-3"/>
          <w:sz w:val="18"/>
        </w:rPr>
        <w:t xml:space="preserve"> </w:t>
      </w:r>
      <w:r>
        <w:rPr>
          <w:rFonts w:ascii="Arial"/>
          <w:spacing w:val="-2"/>
          <w:sz w:val="18"/>
        </w:rPr>
        <w:t>provisions</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34432"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802" name="Graphic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49E2F1" id="Graphic 802" o:spid="_x0000_s1026" style="position:absolute;margin-left:116.3pt;margin-top:3.85pt;width:362.65pt;height:.25pt;z-index:-15682048;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" path="m4605528,l992124,r-1524,l,,,3048r990600,l992124,3048r3613404,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BodyText"/>
        <w:spacing w:line="223" w:lineRule="auto"/>
        <w:ind w:right="637"/>
      </w:pPr>
      <w:r>
        <w:t>hearing</w:t>
      </w:r>
      <w:r>
        <w:rPr>
          <w:spacing w:val="-15"/>
        </w:rPr>
        <w:t xml:space="preserve"> </w:t>
      </w:r>
      <w:r>
        <w:t>of</w:t>
      </w:r>
      <w:r>
        <w:rPr>
          <w:spacing w:val="-14"/>
        </w:rPr>
        <w:t xml:space="preserve"> </w:t>
      </w:r>
      <w:r>
        <w:t>the</w:t>
      </w:r>
      <w:r>
        <w:rPr>
          <w:spacing w:val="-15"/>
        </w:rPr>
        <w:t xml:space="preserve"> </w:t>
      </w:r>
      <w:r>
        <w:t>proceedings</w:t>
      </w:r>
      <w:r>
        <w:rPr>
          <w:spacing w:val="-14"/>
        </w:rPr>
        <w:t xml:space="preserve"> </w:t>
      </w:r>
      <w:r>
        <w:t>is,</w:t>
      </w:r>
      <w:r>
        <w:rPr>
          <w:spacing w:val="-14"/>
        </w:rPr>
        <w:t xml:space="preserve"> </w:t>
      </w:r>
      <w:r>
        <w:t>unless</w:t>
      </w:r>
      <w:r>
        <w:rPr>
          <w:spacing w:val="-15"/>
        </w:rPr>
        <w:t xml:space="preserve"> </w:t>
      </w:r>
      <w:r>
        <w:t>the</w:t>
      </w:r>
      <w:r>
        <w:rPr>
          <w:spacing w:val="-14"/>
        </w:rPr>
        <w:t xml:space="preserve"> </w:t>
      </w:r>
      <w:r>
        <w:t>Court</w:t>
      </w:r>
      <w:r>
        <w:rPr>
          <w:spacing w:val="-14"/>
        </w:rPr>
        <w:t xml:space="preserve"> </w:t>
      </w:r>
      <w:r>
        <w:t>otherwise</w:t>
      </w:r>
      <w:r>
        <w:rPr>
          <w:spacing w:val="-15"/>
        </w:rPr>
        <w:t xml:space="preserve"> </w:t>
      </w:r>
      <w:r>
        <w:t>directs</w:t>
      </w:r>
      <w:r>
        <w:rPr>
          <w:spacing w:val="-14"/>
        </w:rPr>
        <w:t xml:space="preserve"> </w:t>
      </w:r>
      <w:r>
        <w:t>in</w:t>
      </w:r>
      <w:r>
        <w:rPr>
          <w:spacing w:val="-15"/>
        </w:rPr>
        <w:t xml:space="preserve"> </w:t>
      </w:r>
      <w:r>
        <w:t xml:space="preserve">a </w:t>
      </w:r>
      <w:r>
        <w:rPr>
          <w:spacing w:val="-6"/>
        </w:rPr>
        <w:t>particular</w:t>
      </w:r>
      <w:r>
        <w:rPr>
          <w:spacing w:val="-9"/>
        </w:rPr>
        <w:t xml:space="preserve"> </w:t>
      </w:r>
      <w:r>
        <w:rPr>
          <w:spacing w:val="-6"/>
        </w:rPr>
        <w:t>case</w:t>
      </w:r>
      <w:r>
        <w:rPr>
          <w:spacing w:val="-3"/>
        </w:rPr>
        <w:t xml:space="preserve"> </w:t>
      </w:r>
      <w:r>
        <w:rPr>
          <w:spacing w:val="-6"/>
        </w:rPr>
        <w:t>or class of cases, to give evidence by</w:t>
      </w:r>
      <w:r>
        <w:rPr>
          <w:spacing w:val="-9"/>
        </w:rPr>
        <w:t xml:space="preserve"> </w:t>
      </w:r>
      <w:r>
        <w:rPr>
          <w:spacing w:val="-6"/>
        </w:rPr>
        <w:t xml:space="preserve">means of a written </w:t>
      </w:r>
      <w:r>
        <w:t>statement</w:t>
      </w:r>
      <w:r>
        <w:rPr>
          <w:spacing w:val="-5"/>
        </w:rPr>
        <w:t xml:space="preserve"> </w:t>
      </w:r>
      <w:r>
        <w:t>a</w:t>
      </w:r>
      <w:r>
        <w:rPr>
          <w:spacing w:val="-6"/>
        </w:rPr>
        <w:t xml:space="preserve"> </w:t>
      </w:r>
      <w:r>
        <w:t>copy</w:t>
      </w:r>
      <w:r>
        <w:rPr>
          <w:spacing w:val="-11"/>
        </w:rPr>
        <w:t xml:space="preserve"> </w:t>
      </w:r>
      <w:r>
        <w:t>of</w:t>
      </w:r>
      <w:r>
        <w:rPr>
          <w:spacing w:val="-6"/>
        </w:rPr>
        <w:t xml:space="preserve"> </w:t>
      </w:r>
      <w:r>
        <w:t>which</w:t>
      </w:r>
      <w:r>
        <w:rPr>
          <w:spacing w:val="-5"/>
        </w:rPr>
        <w:t xml:space="preserve"> </w:t>
      </w:r>
      <w:r>
        <w:t>has</w:t>
      </w:r>
      <w:r>
        <w:rPr>
          <w:spacing w:val="-1"/>
        </w:rPr>
        <w:t xml:space="preserve"> </w:t>
      </w:r>
      <w:r>
        <w:t>been</w:t>
      </w:r>
      <w:r>
        <w:rPr>
          <w:spacing w:val="-4"/>
        </w:rPr>
        <w:t xml:space="preserve"> </w:t>
      </w:r>
      <w:r>
        <w:t>given</w:t>
      </w:r>
      <w:r>
        <w:rPr>
          <w:spacing w:val="-5"/>
        </w:rPr>
        <w:t xml:space="preserve"> </w:t>
      </w:r>
      <w:r>
        <w:t>both</w:t>
      </w:r>
      <w:r>
        <w:rPr>
          <w:spacing w:val="-5"/>
        </w:rPr>
        <w:t xml:space="preserve"> </w:t>
      </w:r>
      <w:r>
        <w:t>to</w:t>
      </w:r>
      <w:r>
        <w:rPr>
          <w:spacing w:val="-5"/>
        </w:rPr>
        <w:t xml:space="preserve"> </w:t>
      </w:r>
      <w:r>
        <w:t>the</w:t>
      </w:r>
      <w:r>
        <w:rPr>
          <w:spacing w:val="-6"/>
        </w:rPr>
        <w:t xml:space="preserve"> </w:t>
      </w:r>
      <w:r>
        <w:t>Court</w:t>
      </w:r>
      <w:r>
        <w:rPr>
          <w:spacing w:val="-5"/>
        </w:rPr>
        <w:t xml:space="preserve"> </w:t>
      </w:r>
      <w:r>
        <w:t>and</w:t>
      </w:r>
      <w:r>
        <w:rPr>
          <w:spacing w:val="-5"/>
        </w:rPr>
        <w:t xml:space="preserve"> </w:t>
      </w:r>
      <w:r>
        <w:t xml:space="preserve">the parties and which, at the hearing, is verified orally on oath by the </w:t>
      </w:r>
      <w:r>
        <w:rPr>
          <w:spacing w:val="-2"/>
        </w:rPr>
        <w:t>witness.</w:t>
      </w:r>
    </w:p>
    <w:p w:rsidR="00563BC8" w:rsidRDefault="00334391">
      <w:pPr>
        <w:pStyle w:val="ListParagraph"/>
        <w:numPr>
          <w:ilvl w:val="1"/>
          <w:numId w:val="64"/>
        </w:numPr>
        <w:tabs>
          <w:tab w:val="left" w:pos="1737"/>
          <w:tab w:val="left" w:pos="1740"/>
        </w:tabs>
        <w:spacing w:before="110" w:line="223" w:lineRule="auto"/>
        <w:ind w:right="631"/>
        <w:jc w:val="both"/>
        <w:rPr>
          <w:sz w:val="23"/>
        </w:rPr>
      </w:pPr>
      <w:r>
        <w:rPr>
          <w:sz w:val="23"/>
        </w:rPr>
        <w:t xml:space="preserve">A witness who, in accordance with this section, gives evidence by </w:t>
      </w:r>
      <w:r>
        <w:rPr>
          <w:spacing w:val="-6"/>
          <w:sz w:val="23"/>
        </w:rPr>
        <w:t>affidavit or written statement may</w:t>
      </w:r>
      <w:r>
        <w:rPr>
          <w:spacing w:val="-9"/>
          <w:sz w:val="23"/>
        </w:rPr>
        <w:t xml:space="preserve"> </w:t>
      </w:r>
      <w:r>
        <w:rPr>
          <w:spacing w:val="-6"/>
          <w:sz w:val="23"/>
        </w:rPr>
        <w:t xml:space="preserve">be cross-examined and re-examined </w:t>
      </w:r>
      <w:r>
        <w:rPr>
          <w:sz w:val="23"/>
        </w:rPr>
        <w:t>as</w:t>
      </w:r>
      <w:r>
        <w:rPr>
          <w:spacing w:val="-11"/>
          <w:sz w:val="23"/>
        </w:rPr>
        <w:t xml:space="preserve"> </w:t>
      </w:r>
      <w:r>
        <w:rPr>
          <w:sz w:val="23"/>
        </w:rPr>
        <w:t>if</w:t>
      </w:r>
      <w:r>
        <w:rPr>
          <w:spacing w:val="-11"/>
          <w:sz w:val="23"/>
        </w:rPr>
        <w:t xml:space="preserve"> </w:t>
      </w:r>
      <w:r>
        <w:rPr>
          <w:sz w:val="23"/>
        </w:rPr>
        <w:t>the</w:t>
      </w:r>
      <w:r>
        <w:rPr>
          <w:spacing w:val="-12"/>
          <w:sz w:val="23"/>
        </w:rPr>
        <w:t xml:space="preserve"> </w:t>
      </w:r>
      <w:r>
        <w:rPr>
          <w:sz w:val="23"/>
        </w:rPr>
        <w:t>witness</w:t>
      </w:r>
      <w:r>
        <w:rPr>
          <w:spacing w:val="-11"/>
          <w:sz w:val="23"/>
        </w:rPr>
        <w:t xml:space="preserve"> </w:t>
      </w:r>
      <w:r>
        <w:rPr>
          <w:sz w:val="23"/>
        </w:rPr>
        <w:t>had</w:t>
      </w:r>
      <w:r>
        <w:rPr>
          <w:spacing w:val="-11"/>
          <w:sz w:val="23"/>
        </w:rPr>
        <w:t xml:space="preserve"> </w:t>
      </w:r>
      <w:r>
        <w:rPr>
          <w:sz w:val="23"/>
        </w:rPr>
        <w:t>given</w:t>
      </w:r>
      <w:r>
        <w:rPr>
          <w:spacing w:val="-11"/>
          <w:sz w:val="23"/>
        </w:rPr>
        <w:t xml:space="preserve"> </w:t>
      </w:r>
      <w:r>
        <w:rPr>
          <w:sz w:val="23"/>
        </w:rPr>
        <w:t>oral</w:t>
      </w:r>
      <w:r>
        <w:rPr>
          <w:spacing w:val="-11"/>
          <w:sz w:val="23"/>
        </w:rPr>
        <w:t xml:space="preserve"> </w:t>
      </w:r>
      <w:r>
        <w:rPr>
          <w:sz w:val="23"/>
        </w:rPr>
        <w:t>evidence</w:t>
      </w:r>
      <w:r>
        <w:rPr>
          <w:spacing w:val="-11"/>
          <w:sz w:val="23"/>
        </w:rPr>
        <w:t xml:space="preserve"> </w:t>
      </w:r>
      <w:r>
        <w:rPr>
          <w:sz w:val="23"/>
        </w:rPr>
        <w:t>on</w:t>
      </w:r>
      <w:r>
        <w:rPr>
          <w:spacing w:val="-12"/>
          <w:sz w:val="23"/>
        </w:rPr>
        <w:t xml:space="preserve"> </w:t>
      </w:r>
      <w:r>
        <w:rPr>
          <w:sz w:val="23"/>
        </w:rPr>
        <w:t>oath</w:t>
      </w:r>
      <w:r>
        <w:rPr>
          <w:spacing w:val="-12"/>
          <w:sz w:val="23"/>
        </w:rPr>
        <w:t xml:space="preserve"> </w:t>
      </w:r>
      <w:r>
        <w:rPr>
          <w:sz w:val="23"/>
        </w:rPr>
        <w:t>of</w:t>
      </w:r>
      <w:r>
        <w:rPr>
          <w:spacing w:val="-14"/>
          <w:sz w:val="23"/>
        </w:rPr>
        <w:t xml:space="preserve"> </w:t>
      </w:r>
      <w:r>
        <w:rPr>
          <w:sz w:val="23"/>
        </w:rPr>
        <w:t>the</w:t>
      </w:r>
      <w:r>
        <w:rPr>
          <w:spacing w:val="-13"/>
          <w:sz w:val="23"/>
        </w:rPr>
        <w:t xml:space="preserve"> </w:t>
      </w:r>
      <w:r>
        <w:rPr>
          <w:sz w:val="23"/>
        </w:rPr>
        <w:t>matter</w:t>
      </w:r>
      <w:r>
        <w:rPr>
          <w:spacing w:val="-11"/>
          <w:sz w:val="23"/>
        </w:rPr>
        <w:t xml:space="preserve"> </w:t>
      </w:r>
      <w:r>
        <w:rPr>
          <w:sz w:val="23"/>
        </w:rPr>
        <w:t>of</w:t>
      </w:r>
      <w:r>
        <w:rPr>
          <w:spacing w:val="-12"/>
          <w:sz w:val="23"/>
        </w:rPr>
        <w:t xml:space="preserve"> </w:t>
      </w:r>
      <w:r>
        <w:rPr>
          <w:sz w:val="23"/>
        </w:rPr>
        <w:t xml:space="preserve">the </w:t>
      </w:r>
      <w:r>
        <w:rPr>
          <w:spacing w:val="-2"/>
          <w:sz w:val="23"/>
        </w:rPr>
        <w:t>statement.</w:t>
      </w:r>
    </w:p>
    <w:p w:rsidR="00563BC8" w:rsidRDefault="00334391">
      <w:pPr>
        <w:pStyle w:val="ListParagraph"/>
        <w:numPr>
          <w:ilvl w:val="0"/>
          <w:numId w:val="64"/>
        </w:numPr>
        <w:tabs>
          <w:tab w:val="left" w:pos="1289"/>
        </w:tabs>
        <w:spacing w:before="238"/>
        <w:ind w:hanging="600"/>
        <w:jc w:val="left"/>
        <w:rPr>
          <w:rFonts w:ascii="Arial"/>
          <w:b/>
          <w:sz w:val="21"/>
        </w:rPr>
      </w:pPr>
      <w:r>
        <w:rPr>
          <w:rFonts w:ascii="Arial"/>
          <w:b/>
          <w:spacing w:val="-6"/>
          <w:sz w:val="21"/>
        </w:rPr>
        <w:t>Prosecution</w:t>
      </w:r>
      <w:r>
        <w:rPr>
          <w:rFonts w:ascii="Arial"/>
          <w:b/>
          <w:spacing w:val="-9"/>
          <w:sz w:val="21"/>
        </w:rPr>
        <w:t xml:space="preserve"> </w:t>
      </w:r>
      <w:r>
        <w:rPr>
          <w:rFonts w:ascii="Arial"/>
          <w:b/>
          <w:spacing w:val="-6"/>
          <w:sz w:val="21"/>
        </w:rPr>
        <w:t>of</w:t>
      </w:r>
      <w:r>
        <w:rPr>
          <w:rFonts w:ascii="Arial"/>
          <w:b/>
          <w:spacing w:val="-7"/>
          <w:sz w:val="21"/>
        </w:rPr>
        <w:t xml:space="preserve"> </w:t>
      </w:r>
      <w:r>
        <w:rPr>
          <w:rFonts w:ascii="Arial"/>
          <w:b/>
          <w:spacing w:val="-6"/>
          <w:sz w:val="21"/>
        </w:rPr>
        <w:t>unincorporated</w:t>
      </w:r>
      <w:r>
        <w:rPr>
          <w:rFonts w:ascii="Arial"/>
          <w:b/>
          <w:spacing w:val="-8"/>
          <w:sz w:val="21"/>
        </w:rPr>
        <w:t xml:space="preserve"> </w:t>
      </w:r>
      <w:r>
        <w:rPr>
          <w:rFonts w:ascii="Arial"/>
          <w:b/>
          <w:spacing w:val="-6"/>
          <w:sz w:val="21"/>
        </w:rPr>
        <w:t>clubs</w:t>
      </w:r>
    </w:p>
    <w:p w:rsidR="00563BC8" w:rsidRDefault="00334391">
      <w:pPr>
        <w:pStyle w:val="ListParagraph"/>
        <w:numPr>
          <w:ilvl w:val="1"/>
          <w:numId w:val="64"/>
        </w:numPr>
        <w:tabs>
          <w:tab w:val="left" w:pos="1737"/>
          <w:tab w:val="left" w:pos="1740"/>
        </w:tabs>
        <w:spacing w:before="96" w:line="223" w:lineRule="auto"/>
        <w:ind w:right="640"/>
        <w:jc w:val="both"/>
        <w:rPr>
          <w:sz w:val="23"/>
        </w:rPr>
      </w:pPr>
      <w:r>
        <w:rPr>
          <w:sz w:val="23"/>
        </w:rPr>
        <w:t>An information for an offence under this Act or the regulations of which</w:t>
      </w:r>
      <w:r>
        <w:rPr>
          <w:spacing w:val="-2"/>
          <w:sz w:val="23"/>
        </w:rPr>
        <w:t xml:space="preserve"> </w:t>
      </w:r>
      <w:r>
        <w:rPr>
          <w:sz w:val="23"/>
        </w:rPr>
        <w:t>a</w:t>
      </w:r>
      <w:r>
        <w:rPr>
          <w:spacing w:val="-3"/>
          <w:sz w:val="23"/>
        </w:rPr>
        <w:t xml:space="preserve"> </w:t>
      </w:r>
      <w:r>
        <w:rPr>
          <w:sz w:val="23"/>
        </w:rPr>
        <w:t>registered</w:t>
      </w:r>
      <w:r>
        <w:rPr>
          <w:spacing w:val="-2"/>
          <w:sz w:val="23"/>
        </w:rPr>
        <w:t xml:space="preserve"> </w:t>
      </w:r>
      <w:r>
        <w:rPr>
          <w:sz w:val="23"/>
        </w:rPr>
        <w:t>club</w:t>
      </w:r>
      <w:r>
        <w:rPr>
          <w:spacing w:val="-2"/>
          <w:sz w:val="23"/>
        </w:rPr>
        <w:t xml:space="preserve"> </w:t>
      </w:r>
      <w:r>
        <w:rPr>
          <w:sz w:val="23"/>
        </w:rPr>
        <w:t>that</w:t>
      </w:r>
      <w:r>
        <w:rPr>
          <w:spacing w:val="-3"/>
          <w:sz w:val="23"/>
        </w:rPr>
        <w:t xml:space="preserve"> </w:t>
      </w:r>
      <w:r>
        <w:rPr>
          <w:sz w:val="23"/>
        </w:rPr>
        <w:t>is</w:t>
      </w:r>
      <w:r>
        <w:rPr>
          <w:spacing w:val="-2"/>
          <w:sz w:val="23"/>
        </w:rPr>
        <w:t xml:space="preserve"> </w:t>
      </w:r>
      <w:r>
        <w:rPr>
          <w:sz w:val="23"/>
        </w:rPr>
        <w:t>not</w:t>
      </w:r>
      <w:r>
        <w:rPr>
          <w:spacing w:val="-2"/>
          <w:sz w:val="23"/>
        </w:rPr>
        <w:t xml:space="preserve"> </w:t>
      </w:r>
      <w:r>
        <w:rPr>
          <w:sz w:val="23"/>
        </w:rPr>
        <w:t>a</w:t>
      </w:r>
      <w:r>
        <w:rPr>
          <w:spacing w:val="-3"/>
          <w:sz w:val="23"/>
        </w:rPr>
        <w:t xml:space="preserve"> </w:t>
      </w:r>
      <w:r>
        <w:rPr>
          <w:sz w:val="23"/>
        </w:rPr>
        <w:t>body</w:t>
      </w:r>
      <w:r>
        <w:rPr>
          <w:spacing w:val="-8"/>
          <w:sz w:val="23"/>
        </w:rPr>
        <w:t xml:space="preserve"> </w:t>
      </w:r>
      <w:r>
        <w:rPr>
          <w:sz w:val="23"/>
        </w:rPr>
        <w:t>corporate</w:t>
      </w:r>
      <w:r>
        <w:rPr>
          <w:spacing w:val="-3"/>
          <w:sz w:val="23"/>
        </w:rPr>
        <w:t xml:space="preserve"> </w:t>
      </w:r>
      <w:r>
        <w:rPr>
          <w:sz w:val="23"/>
        </w:rPr>
        <w:t>is</w:t>
      </w:r>
      <w:r>
        <w:rPr>
          <w:spacing w:val="-2"/>
          <w:sz w:val="23"/>
        </w:rPr>
        <w:t xml:space="preserve"> </w:t>
      </w:r>
      <w:r>
        <w:rPr>
          <w:sz w:val="23"/>
        </w:rPr>
        <w:t>alleged</w:t>
      </w:r>
      <w:r>
        <w:rPr>
          <w:spacing w:val="-2"/>
          <w:sz w:val="23"/>
        </w:rPr>
        <w:t xml:space="preserve"> </w:t>
      </w:r>
      <w:r>
        <w:rPr>
          <w:sz w:val="23"/>
        </w:rPr>
        <w:t>to</w:t>
      </w:r>
      <w:r>
        <w:rPr>
          <w:spacing w:val="-2"/>
          <w:sz w:val="23"/>
        </w:rPr>
        <w:t xml:space="preserve"> </w:t>
      </w:r>
      <w:r>
        <w:rPr>
          <w:sz w:val="23"/>
        </w:rPr>
        <w:t>be guilty</w:t>
      </w:r>
      <w:r>
        <w:rPr>
          <w:spacing w:val="-7"/>
          <w:sz w:val="23"/>
        </w:rPr>
        <w:t xml:space="preserve"> </w:t>
      </w:r>
      <w:r>
        <w:rPr>
          <w:sz w:val="23"/>
        </w:rPr>
        <w:t>may</w:t>
      </w:r>
      <w:r>
        <w:rPr>
          <w:spacing w:val="-7"/>
          <w:sz w:val="23"/>
        </w:rPr>
        <w:t xml:space="preserve"> </w:t>
      </w:r>
      <w:r>
        <w:rPr>
          <w:sz w:val="23"/>
        </w:rPr>
        <w:t>be laid against the club in the name</w:t>
      </w:r>
      <w:r>
        <w:rPr>
          <w:spacing w:val="-1"/>
          <w:sz w:val="23"/>
        </w:rPr>
        <w:t xml:space="preserve"> </w:t>
      </w:r>
      <w:r>
        <w:rPr>
          <w:sz w:val="23"/>
        </w:rPr>
        <w:t>of the club.</w:t>
      </w:r>
    </w:p>
    <w:p w:rsidR="00563BC8" w:rsidRDefault="00334391">
      <w:pPr>
        <w:pStyle w:val="ListParagraph"/>
        <w:numPr>
          <w:ilvl w:val="1"/>
          <w:numId w:val="64"/>
        </w:numPr>
        <w:tabs>
          <w:tab w:val="left" w:pos="1737"/>
          <w:tab w:val="left" w:pos="1740"/>
        </w:tabs>
        <w:spacing w:before="110" w:line="223" w:lineRule="auto"/>
        <w:ind w:right="637"/>
        <w:jc w:val="both"/>
        <w:rPr>
          <w:sz w:val="23"/>
        </w:rPr>
      </w:pPr>
      <w:r>
        <w:rPr>
          <w:sz w:val="23"/>
        </w:rPr>
        <w:t>Any</w:t>
      </w:r>
      <w:r>
        <w:rPr>
          <w:spacing w:val="-11"/>
          <w:sz w:val="23"/>
        </w:rPr>
        <w:t xml:space="preserve"> </w:t>
      </w:r>
      <w:r>
        <w:rPr>
          <w:sz w:val="23"/>
        </w:rPr>
        <w:t>such</w:t>
      </w:r>
      <w:r>
        <w:rPr>
          <w:spacing w:val="-10"/>
          <w:sz w:val="23"/>
        </w:rPr>
        <w:t xml:space="preserve"> </w:t>
      </w:r>
      <w:r>
        <w:rPr>
          <w:sz w:val="23"/>
        </w:rPr>
        <w:t>information</w:t>
      </w:r>
      <w:r>
        <w:rPr>
          <w:spacing w:val="-10"/>
          <w:sz w:val="23"/>
        </w:rPr>
        <w:t xml:space="preserve"> </w:t>
      </w:r>
      <w:r>
        <w:rPr>
          <w:sz w:val="23"/>
        </w:rPr>
        <w:t>may,</w:t>
      </w:r>
      <w:r>
        <w:rPr>
          <w:spacing w:val="-11"/>
          <w:sz w:val="23"/>
        </w:rPr>
        <w:t xml:space="preserve"> </w:t>
      </w:r>
      <w:r>
        <w:rPr>
          <w:sz w:val="23"/>
        </w:rPr>
        <w:t>subject</w:t>
      </w:r>
      <w:r>
        <w:rPr>
          <w:spacing w:val="-11"/>
          <w:sz w:val="23"/>
        </w:rPr>
        <w:t xml:space="preserve"> </w:t>
      </w:r>
      <w:r>
        <w:rPr>
          <w:sz w:val="23"/>
        </w:rPr>
        <w:t>to</w:t>
      </w:r>
      <w:r>
        <w:rPr>
          <w:spacing w:val="-10"/>
          <w:sz w:val="23"/>
        </w:rPr>
        <w:t xml:space="preserve"> </w:t>
      </w:r>
      <w:r>
        <w:rPr>
          <w:sz w:val="23"/>
        </w:rPr>
        <w:t>subsection</w:t>
      </w:r>
      <w:r>
        <w:rPr>
          <w:spacing w:val="-10"/>
          <w:sz w:val="23"/>
        </w:rPr>
        <w:t xml:space="preserve"> </w:t>
      </w:r>
      <w:r>
        <w:rPr>
          <w:sz w:val="23"/>
        </w:rPr>
        <w:t>(3),</w:t>
      </w:r>
      <w:r>
        <w:rPr>
          <w:spacing w:val="-11"/>
          <w:sz w:val="23"/>
        </w:rPr>
        <w:t xml:space="preserve"> </w:t>
      </w:r>
      <w:r>
        <w:rPr>
          <w:sz w:val="23"/>
        </w:rPr>
        <w:t>be</w:t>
      </w:r>
      <w:r>
        <w:rPr>
          <w:spacing w:val="-11"/>
          <w:sz w:val="23"/>
        </w:rPr>
        <w:t xml:space="preserve"> </w:t>
      </w:r>
      <w:r>
        <w:rPr>
          <w:sz w:val="23"/>
        </w:rPr>
        <w:t>prosecuted and</w:t>
      </w:r>
      <w:r>
        <w:rPr>
          <w:spacing w:val="-1"/>
          <w:sz w:val="23"/>
        </w:rPr>
        <w:t xml:space="preserve"> </w:t>
      </w:r>
      <w:r>
        <w:rPr>
          <w:sz w:val="23"/>
        </w:rPr>
        <w:t>dealt</w:t>
      </w:r>
      <w:r>
        <w:rPr>
          <w:spacing w:val="-1"/>
          <w:sz w:val="23"/>
        </w:rPr>
        <w:t xml:space="preserve"> </w:t>
      </w:r>
      <w:r>
        <w:rPr>
          <w:sz w:val="23"/>
        </w:rPr>
        <w:t>with</w:t>
      </w:r>
      <w:r>
        <w:rPr>
          <w:spacing w:val="-1"/>
          <w:sz w:val="23"/>
        </w:rPr>
        <w:t xml:space="preserve"> </w:t>
      </w:r>
      <w:r>
        <w:rPr>
          <w:sz w:val="23"/>
        </w:rPr>
        <w:t>in</w:t>
      </w:r>
      <w:r>
        <w:rPr>
          <w:spacing w:val="-1"/>
          <w:sz w:val="23"/>
        </w:rPr>
        <w:t xml:space="preserve"> </w:t>
      </w:r>
      <w:r>
        <w:rPr>
          <w:sz w:val="23"/>
        </w:rPr>
        <w:t>all</w:t>
      </w:r>
      <w:r>
        <w:rPr>
          <w:spacing w:val="-1"/>
          <w:sz w:val="23"/>
        </w:rPr>
        <w:t xml:space="preserve"> </w:t>
      </w:r>
      <w:r>
        <w:rPr>
          <w:sz w:val="23"/>
        </w:rPr>
        <w:t>respects</w:t>
      </w:r>
      <w:r>
        <w:rPr>
          <w:spacing w:val="-1"/>
          <w:sz w:val="23"/>
        </w:rPr>
        <w:t xml:space="preserve"> </w:t>
      </w:r>
      <w:r>
        <w:rPr>
          <w:sz w:val="23"/>
        </w:rPr>
        <w:t>as</w:t>
      </w:r>
      <w:r>
        <w:rPr>
          <w:spacing w:val="-1"/>
          <w:sz w:val="23"/>
        </w:rPr>
        <w:t xml:space="preserve"> </w:t>
      </w:r>
      <w:r>
        <w:rPr>
          <w:sz w:val="23"/>
        </w:rPr>
        <w:t>if</w:t>
      </w:r>
      <w:r>
        <w:rPr>
          <w:spacing w:val="-3"/>
          <w:sz w:val="23"/>
        </w:rPr>
        <w:t xml:space="preserve"> </w:t>
      </w:r>
      <w:r>
        <w:rPr>
          <w:sz w:val="23"/>
        </w:rPr>
        <w:t>the</w:t>
      </w:r>
      <w:r>
        <w:rPr>
          <w:spacing w:val="-2"/>
          <w:sz w:val="23"/>
        </w:rPr>
        <w:t xml:space="preserve"> </w:t>
      </w:r>
      <w:r>
        <w:rPr>
          <w:sz w:val="23"/>
        </w:rPr>
        <w:t>club</w:t>
      </w:r>
      <w:r>
        <w:rPr>
          <w:spacing w:val="-1"/>
          <w:sz w:val="23"/>
        </w:rPr>
        <w:t xml:space="preserve"> </w:t>
      </w:r>
      <w:r>
        <w:rPr>
          <w:sz w:val="23"/>
        </w:rPr>
        <w:t>were</w:t>
      </w:r>
      <w:r>
        <w:rPr>
          <w:spacing w:val="-2"/>
          <w:sz w:val="23"/>
        </w:rPr>
        <w:t xml:space="preserve"> </w:t>
      </w:r>
      <w:r>
        <w:rPr>
          <w:sz w:val="23"/>
        </w:rPr>
        <w:t>a</w:t>
      </w:r>
      <w:r>
        <w:rPr>
          <w:spacing w:val="-2"/>
          <w:sz w:val="23"/>
        </w:rPr>
        <w:t xml:space="preserve"> </w:t>
      </w:r>
      <w:r>
        <w:rPr>
          <w:sz w:val="23"/>
        </w:rPr>
        <w:t>body</w:t>
      </w:r>
      <w:r>
        <w:rPr>
          <w:spacing w:val="-8"/>
          <w:sz w:val="23"/>
        </w:rPr>
        <w:t xml:space="preserve"> </w:t>
      </w:r>
      <w:r>
        <w:rPr>
          <w:sz w:val="23"/>
        </w:rPr>
        <w:t>corporate.</w:t>
      </w:r>
    </w:p>
    <w:p w:rsidR="00563BC8" w:rsidRDefault="00334391">
      <w:pPr>
        <w:pStyle w:val="ListParagraph"/>
        <w:numPr>
          <w:ilvl w:val="1"/>
          <w:numId w:val="64"/>
        </w:numPr>
        <w:tabs>
          <w:tab w:val="left" w:pos="1737"/>
          <w:tab w:val="left" w:pos="1740"/>
        </w:tabs>
        <w:spacing w:before="110" w:line="223" w:lineRule="auto"/>
        <w:ind w:right="637"/>
        <w:jc w:val="both"/>
        <w:rPr>
          <w:sz w:val="23"/>
        </w:rPr>
      </w:pPr>
      <w:r>
        <w:rPr>
          <w:sz w:val="23"/>
        </w:rPr>
        <w:t>Any</w:t>
      </w:r>
      <w:r>
        <w:rPr>
          <w:spacing w:val="-15"/>
          <w:sz w:val="23"/>
        </w:rPr>
        <w:t xml:space="preserve"> </w:t>
      </w:r>
      <w:r>
        <w:rPr>
          <w:sz w:val="23"/>
        </w:rPr>
        <w:t>penalty</w:t>
      </w:r>
      <w:r>
        <w:rPr>
          <w:spacing w:val="-14"/>
          <w:sz w:val="23"/>
        </w:rPr>
        <w:t xml:space="preserve"> </w:t>
      </w:r>
      <w:r>
        <w:rPr>
          <w:sz w:val="23"/>
        </w:rPr>
        <w:t>imposed</w:t>
      </w:r>
      <w:r>
        <w:rPr>
          <w:spacing w:val="-15"/>
          <w:sz w:val="23"/>
        </w:rPr>
        <w:t xml:space="preserve"> </w:t>
      </w:r>
      <w:r>
        <w:rPr>
          <w:sz w:val="23"/>
        </w:rPr>
        <w:t>on</w:t>
      </w:r>
      <w:r>
        <w:rPr>
          <w:spacing w:val="-10"/>
          <w:sz w:val="23"/>
        </w:rPr>
        <w:t xml:space="preserve"> </w:t>
      </w:r>
      <w:r>
        <w:rPr>
          <w:sz w:val="23"/>
        </w:rPr>
        <w:t>or</w:t>
      </w:r>
      <w:r>
        <w:rPr>
          <w:spacing w:val="-13"/>
          <w:sz w:val="23"/>
        </w:rPr>
        <w:t xml:space="preserve"> </w:t>
      </w:r>
      <w:r>
        <w:rPr>
          <w:sz w:val="23"/>
        </w:rPr>
        <w:t>other</w:t>
      </w:r>
      <w:r>
        <w:rPr>
          <w:spacing w:val="-13"/>
          <w:sz w:val="23"/>
        </w:rPr>
        <w:t xml:space="preserve"> </w:t>
      </w:r>
      <w:r>
        <w:rPr>
          <w:sz w:val="23"/>
        </w:rPr>
        <w:t>amount</w:t>
      </w:r>
      <w:r>
        <w:rPr>
          <w:spacing w:val="-11"/>
          <w:sz w:val="23"/>
        </w:rPr>
        <w:t xml:space="preserve"> </w:t>
      </w:r>
      <w:r>
        <w:rPr>
          <w:sz w:val="23"/>
        </w:rPr>
        <w:t>ordered</w:t>
      </w:r>
      <w:r>
        <w:rPr>
          <w:spacing w:val="-11"/>
          <w:sz w:val="23"/>
        </w:rPr>
        <w:t xml:space="preserve"> </w:t>
      </w:r>
      <w:r>
        <w:rPr>
          <w:sz w:val="23"/>
        </w:rPr>
        <w:t>to</w:t>
      </w:r>
      <w:r>
        <w:rPr>
          <w:spacing w:val="-11"/>
          <w:sz w:val="23"/>
        </w:rPr>
        <w:t xml:space="preserve"> </w:t>
      </w:r>
      <w:r>
        <w:rPr>
          <w:sz w:val="23"/>
        </w:rPr>
        <w:t>be</w:t>
      </w:r>
      <w:r>
        <w:rPr>
          <w:spacing w:val="-13"/>
          <w:sz w:val="23"/>
        </w:rPr>
        <w:t xml:space="preserve"> </w:t>
      </w:r>
      <w:r>
        <w:rPr>
          <w:sz w:val="23"/>
        </w:rPr>
        <w:t>paid</w:t>
      </w:r>
      <w:r>
        <w:rPr>
          <w:spacing w:val="-11"/>
          <w:sz w:val="23"/>
        </w:rPr>
        <w:t xml:space="preserve"> </w:t>
      </w:r>
      <w:r>
        <w:rPr>
          <w:sz w:val="23"/>
        </w:rPr>
        <w:t>by</w:t>
      </w:r>
      <w:r>
        <w:rPr>
          <w:spacing w:val="-15"/>
          <w:sz w:val="23"/>
        </w:rPr>
        <w:t xml:space="preserve"> </w:t>
      </w:r>
      <w:r>
        <w:rPr>
          <w:sz w:val="23"/>
        </w:rPr>
        <w:t>such a</w:t>
      </w:r>
      <w:r>
        <w:rPr>
          <w:spacing w:val="-10"/>
          <w:sz w:val="23"/>
        </w:rPr>
        <w:t xml:space="preserve"> </w:t>
      </w:r>
      <w:r>
        <w:rPr>
          <w:sz w:val="23"/>
        </w:rPr>
        <w:t>club</w:t>
      </w:r>
      <w:r>
        <w:rPr>
          <w:spacing w:val="-9"/>
          <w:sz w:val="23"/>
        </w:rPr>
        <w:t xml:space="preserve"> </w:t>
      </w:r>
      <w:r>
        <w:rPr>
          <w:sz w:val="23"/>
        </w:rPr>
        <w:t>on</w:t>
      </w:r>
      <w:r>
        <w:rPr>
          <w:spacing w:val="-9"/>
          <w:sz w:val="23"/>
        </w:rPr>
        <w:t xml:space="preserve"> </w:t>
      </w:r>
      <w:r>
        <w:rPr>
          <w:sz w:val="23"/>
        </w:rPr>
        <w:t>conviction</w:t>
      </w:r>
      <w:r>
        <w:rPr>
          <w:spacing w:val="-5"/>
          <w:sz w:val="23"/>
        </w:rPr>
        <w:t xml:space="preserve"> </w:t>
      </w:r>
      <w:r>
        <w:rPr>
          <w:sz w:val="23"/>
        </w:rPr>
        <w:t>for</w:t>
      </w:r>
      <w:r>
        <w:rPr>
          <w:spacing w:val="-7"/>
          <w:sz w:val="23"/>
        </w:rPr>
        <w:t xml:space="preserve"> </w:t>
      </w:r>
      <w:r>
        <w:rPr>
          <w:sz w:val="23"/>
        </w:rPr>
        <w:t>such</w:t>
      </w:r>
      <w:r>
        <w:rPr>
          <w:spacing w:val="-9"/>
          <w:sz w:val="23"/>
        </w:rPr>
        <w:t xml:space="preserve"> </w:t>
      </w:r>
      <w:r>
        <w:rPr>
          <w:sz w:val="23"/>
        </w:rPr>
        <w:t>an</w:t>
      </w:r>
      <w:r>
        <w:rPr>
          <w:spacing w:val="-9"/>
          <w:sz w:val="23"/>
        </w:rPr>
        <w:t xml:space="preserve"> </w:t>
      </w:r>
      <w:r>
        <w:rPr>
          <w:sz w:val="23"/>
        </w:rPr>
        <w:t>offence</w:t>
      </w:r>
      <w:r>
        <w:rPr>
          <w:spacing w:val="-10"/>
          <w:sz w:val="23"/>
        </w:rPr>
        <w:t xml:space="preserve"> </w:t>
      </w:r>
      <w:r>
        <w:rPr>
          <w:sz w:val="23"/>
        </w:rPr>
        <w:t>may</w:t>
      </w:r>
      <w:r>
        <w:rPr>
          <w:spacing w:val="-15"/>
          <w:sz w:val="23"/>
        </w:rPr>
        <w:t xml:space="preserve"> </w:t>
      </w:r>
      <w:r>
        <w:rPr>
          <w:sz w:val="23"/>
        </w:rPr>
        <w:t>be</w:t>
      </w:r>
      <w:r>
        <w:rPr>
          <w:spacing w:val="-10"/>
          <w:sz w:val="23"/>
        </w:rPr>
        <w:t xml:space="preserve"> </w:t>
      </w:r>
      <w:r>
        <w:rPr>
          <w:sz w:val="23"/>
        </w:rPr>
        <w:t>recovered</w:t>
      </w:r>
      <w:r>
        <w:rPr>
          <w:spacing w:val="-9"/>
          <w:sz w:val="23"/>
        </w:rPr>
        <w:t xml:space="preserve"> </w:t>
      </w:r>
      <w:r>
        <w:rPr>
          <w:sz w:val="23"/>
        </w:rPr>
        <w:t>from</w:t>
      </w:r>
      <w:r>
        <w:rPr>
          <w:spacing w:val="-11"/>
          <w:sz w:val="23"/>
        </w:rPr>
        <w:t xml:space="preserve"> </w:t>
      </w:r>
      <w:r>
        <w:rPr>
          <w:sz w:val="23"/>
        </w:rPr>
        <w:t>the trustees</w:t>
      </w:r>
      <w:r>
        <w:rPr>
          <w:spacing w:val="-15"/>
          <w:sz w:val="23"/>
        </w:rPr>
        <w:t xml:space="preserve"> </w:t>
      </w:r>
      <w:r>
        <w:rPr>
          <w:sz w:val="23"/>
        </w:rPr>
        <w:t>or</w:t>
      </w:r>
      <w:r>
        <w:rPr>
          <w:spacing w:val="-14"/>
          <w:sz w:val="23"/>
        </w:rPr>
        <w:t xml:space="preserve"> </w:t>
      </w:r>
      <w:r>
        <w:rPr>
          <w:sz w:val="23"/>
        </w:rPr>
        <w:t>other</w:t>
      </w:r>
      <w:r>
        <w:rPr>
          <w:spacing w:val="-15"/>
          <w:sz w:val="23"/>
        </w:rPr>
        <w:t xml:space="preserve"> </w:t>
      </w:r>
      <w:r>
        <w:rPr>
          <w:sz w:val="23"/>
        </w:rPr>
        <w:t>governing</w:t>
      </w:r>
      <w:r>
        <w:rPr>
          <w:spacing w:val="-14"/>
          <w:sz w:val="23"/>
        </w:rPr>
        <w:t xml:space="preserve"> </w:t>
      </w:r>
      <w:r>
        <w:rPr>
          <w:sz w:val="23"/>
        </w:rPr>
        <w:t>body</w:t>
      </w:r>
      <w:r>
        <w:rPr>
          <w:spacing w:val="-14"/>
          <w:sz w:val="23"/>
        </w:rPr>
        <w:t xml:space="preserve"> </w:t>
      </w:r>
      <w:r>
        <w:rPr>
          <w:sz w:val="23"/>
        </w:rPr>
        <w:t>of</w:t>
      </w:r>
      <w:r>
        <w:rPr>
          <w:spacing w:val="-14"/>
          <w:sz w:val="23"/>
        </w:rPr>
        <w:t xml:space="preserve"> </w:t>
      </w:r>
      <w:r>
        <w:rPr>
          <w:sz w:val="23"/>
        </w:rPr>
        <w:t>the</w:t>
      </w:r>
      <w:r>
        <w:rPr>
          <w:spacing w:val="-12"/>
          <w:sz w:val="23"/>
        </w:rPr>
        <w:t xml:space="preserve"> </w:t>
      </w:r>
      <w:r>
        <w:rPr>
          <w:sz w:val="23"/>
        </w:rPr>
        <w:t>club</w:t>
      </w:r>
      <w:r>
        <w:rPr>
          <w:spacing w:val="-11"/>
          <w:sz w:val="23"/>
        </w:rPr>
        <w:t xml:space="preserve"> </w:t>
      </w:r>
      <w:r>
        <w:rPr>
          <w:sz w:val="23"/>
        </w:rPr>
        <w:t>as</w:t>
      </w:r>
      <w:r>
        <w:rPr>
          <w:spacing w:val="-11"/>
          <w:sz w:val="23"/>
        </w:rPr>
        <w:t xml:space="preserve"> </w:t>
      </w:r>
      <w:r>
        <w:rPr>
          <w:sz w:val="23"/>
        </w:rPr>
        <w:t>a</w:t>
      </w:r>
      <w:r>
        <w:rPr>
          <w:spacing w:val="-12"/>
          <w:sz w:val="23"/>
        </w:rPr>
        <w:t xml:space="preserve"> </w:t>
      </w:r>
      <w:r>
        <w:rPr>
          <w:sz w:val="23"/>
        </w:rPr>
        <w:t>debt</w:t>
      </w:r>
      <w:r>
        <w:rPr>
          <w:spacing w:val="-11"/>
          <w:sz w:val="23"/>
        </w:rPr>
        <w:t xml:space="preserve"> </w:t>
      </w:r>
      <w:r>
        <w:rPr>
          <w:sz w:val="23"/>
        </w:rPr>
        <w:t>in</w:t>
      </w:r>
      <w:r>
        <w:rPr>
          <w:spacing w:val="-11"/>
          <w:sz w:val="23"/>
        </w:rPr>
        <w:t xml:space="preserve"> </w:t>
      </w:r>
      <w:r>
        <w:rPr>
          <w:sz w:val="23"/>
        </w:rPr>
        <w:t>any</w:t>
      </w:r>
      <w:r>
        <w:rPr>
          <w:spacing w:val="-15"/>
          <w:sz w:val="23"/>
        </w:rPr>
        <w:t xml:space="preserve"> </w:t>
      </w:r>
      <w:r>
        <w:rPr>
          <w:sz w:val="23"/>
        </w:rPr>
        <w:t>court</w:t>
      </w:r>
      <w:r>
        <w:rPr>
          <w:spacing w:val="-10"/>
          <w:sz w:val="23"/>
        </w:rPr>
        <w:t xml:space="preserve"> </w:t>
      </w:r>
      <w:r>
        <w:rPr>
          <w:sz w:val="23"/>
        </w:rPr>
        <w:t>of competent jurisdiction.</w:t>
      </w:r>
    </w:p>
    <w:p w:rsidR="00563BC8" w:rsidRDefault="00334391">
      <w:pPr>
        <w:pStyle w:val="ListParagraph"/>
        <w:numPr>
          <w:ilvl w:val="1"/>
          <w:numId w:val="64"/>
        </w:numPr>
        <w:tabs>
          <w:tab w:val="left" w:pos="1737"/>
          <w:tab w:val="left" w:pos="1740"/>
        </w:tabs>
        <w:spacing w:before="108" w:line="223" w:lineRule="auto"/>
        <w:ind w:right="630"/>
        <w:jc w:val="both"/>
        <w:rPr>
          <w:sz w:val="23"/>
        </w:rPr>
      </w:pPr>
      <w:r>
        <w:rPr>
          <w:sz w:val="23"/>
        </w:rPr>
        <w:t>The</w:t>
      </w:r>
      <w:r>
        <w:rPr>
          <w:spacing w:val="-12"/>
          <w:sz w:val="23"/>
        </w:rPr>
        <w:t xml:space="preserve"> </w:t>
      </w:r>
      <w:r>
        <w:rPr>
          <w:sz w:val="23"/>
        </w:rPr>
        <w:t>trustees</w:t>
      </w:r>
      <w:r>
        <w:rPr>
          <w:spacing w:val="-11"/>
          <w:sz w:val="23"/>
        </w:rPr>
        <w:t xml:space="preserve"> </w:t>
      </w:r>
      <w:r>
        <w:rPr>
          <w:sz w:val="23"/>
        </w:rPr>
        <w:t>or</w:t>
      </w:r>
      <w:r>
        <w:rPr>
          <w:spacing w:val="-12"/>
          <w:sz w:val="23"/>
        </w:rPr>
        <w:t xml:space="preserve"> </w:t>
      </w:r>
      <w:r>
        <w:rPr>
          <w:sz w:val="23"/>
        </w:rPr>
        <w:t>other</w:t>
      </w:r>
      <w:r>
        <w:rPr>
          <w:spacing w:val="-12"/>
          <w:sz w:val="23"/>
        </w:rPr>
        <w:t xml:space="preserve"> </w:t>
      </w:r>
      <w:r>
        <w:rPr>
          <w:sz w:val="23"/>
        </w:rPr>
        <w:t>governing</w:t>
      </w:r>
      <w:r>
        <w:rPr>
          <w:spacing w:val="-14"/>
          <w:sz w:val="23"/>
        </w:rPr>
        <w:t xml:space="preserve"> </w:t>
      </w:r>
      <w:r>
        <w:rPr>
          <w:sz w:val="23"/>
        </w:rPr>
        <w:t>body</w:t>
      </w:r>
      <w:r>
        <w:rPr>
          <w:spacing w:val="-15"/>
          <w:sz w:val="23"/>
        </w:rPr>
        <w:t xml:space="preserve"> </w:t>
      </w:r>
      <w:r>
        <w:rPr>
          <w:sz w:val="23"/>
        </w:rPr>
        <w:t>of</w:t>
      </w:r>
      <w:r>
        <w:rPr>
          <w:spacing w:val="-8"/>
          <w:sz w:val="23"/>
        </w:rPr>
        <w:t xml:space="preserve"> </w:t>
      </w:r>
      <w:r>
        <w:rPr>
          <w:sz w:val="23"/>
        </w:rPr>
        <w:t>such</w:t>
      </w:r>
      <w:r>
        <w:rPr>
          <w:spacing w:val="-7"/>
          <w:sz w:val="23"/>
        </w:rPr>
        <w:t xml:space="preserve"> </w:t>
      </w:r>
      <w:r>
        <w:rPr>
          <w:sz w:val="23"/>
        </w:rPr>
        <w:t>a</w:t>
      </w:r>
      <w:r>
        <w:rPr>
          <w:spacing w:val="-11"/>
          <w:sz w:val="23"/>
        </w:rPr>
        <w:t xml:space="preserve"> </w:t>
      </w:r>
      <w:r>
        <w:rPr>
          <w:sz w:val="23"/>
        </w:rPr>
        <w:t>club</w:t>
      </w:r>
      <w:r>
        <w:rPr>
          <w:spacing w:val="-11"/>
          <w:sz w:val="23"/>
        </w:rPr>
        <w:t xml:space="preserve"> </w:t>
      </w:r>
      <w:r>
        <w:rPr>
          <w:sz w:val="23"/>
        </w:rPr>
        <w:t>are</w:t>
      </w:r>
      <w:r>
        <w:rPr>
          <w:spacing w:val="-11"/>
          <w:sz w:val="23"/>
        </w:rPr>
        <w:t xml:space="preserve"> </w:t>
      </w:r>
      <w:r>
        <w:rPr>
          <w:sz w:val="23"/>
        </w:rPr>
        <w:t xml:space="preserve">indemnified </w:t>
      </w:r>
      <w:r>
        <w:rPr>
          <w:spacing w:val="-6"/>
          <w:sz w:val="23"/>
        </w:rPr>
        <w:t>for the payment</w:t>
      </w:r>
      <w:r>
        <w:rPr>
          <w:spacing w:val="-1"/>
          <w:sz w:val="23"/>
        </w:rPr>
        <w:t xml:space="preserve"> </w:t>
      </w:r>
      <w:r>
        <w:rPr>
          <w:spacing w:val="-6"/>
          <w:sz w:val="23"/>
        </w:rPr>
        <w:t>of any</w:t>
      </w:r>
      <w:r>
        <w:rPr>
          <w:spacing w:val="-9"/>
          <w:sz w:val="23"/>
        </w:rPr>
        <w:t xml:space="preserve"> </w:t>
      </w:r>
      <w:r>
        <w:rPr>
          <w:spacing w:val="-6"/>
          <w:sz w:val="23"/>
        </w:rPr>
        <w:t>such</w:t>
      </w:r>
      <w:r>
        <w:rPr>
          <w:sz w:val="23"/>
        </w:rPr>
        <w:t xml:space="preserve"> </w:t>
      </w:r>
      <w:r>
        <w:rPr>
          <w:spacing w:val="-6"/>
          <w:sz w:val="23"/>
        </w:rPr>
        <w:t>penalty</w:t>
      </w:r>
      <w:r>
        <w:rPr>
          <w:spacing w:val="-9"/>
          <w:sz w:val="23"/>
        </w:rPr>
        <w:t xml:space="preserve"> </w:t>
      </w:r>
      <w:r>
        <w:rPr>
          <w:spacing w:val="-6"/>
          <w:sz w:val="23"/>
        </w:rPr>
        <w:t>or other amount</w:t>
      </w:r>
      <w:r>
        <w:rPr>
          <w:spacing w:val="-1"/>
          <w:sz w:val="23"/>
        </w:rPr>
        <w:t xml:space="preserve"> </w:t>
      </w:r>
      <w:r>
        <w:rPr>
          <w:spacing w:val="-6"/>
          <w:sz w:val="23"/>
        </w:rPr>
        <w:t xml:space="preserve">from the property </w:t>
      </w:r>
      <w:r>
        <w:rPr>
          <w:sz w:val="23"/>
        </w:rPr>
        <w:t>of the club.</w:t>
      </w:r>
    </w:p>
    <w:p w:rsidR="00563BC8" w:rsidRDefault="00334391">
      <w:pPr>
        <w:pStyle w:val="ListParagraph"/>
        <w:numPr>
          <w:ilvl w:val="0"/>
          <w:numId w:val="64"/>
        </w:numPr>
        <w:tabs>
          <w:tab w:val="left" w:pos="1289"/>
        </w:tabs>
        <w:spacing w:before="237"/>
        <w:ind w:hanging="600"/>
        <w:jc w:val="left"/>
        <w:rPr>
          <w:rFonts w:ascii="Arial"/>
          <w:b/>
          <w:sz w:val="21"/>
        </w:rPr>
      </w:pPr>
      <w:r>
        <w:rPr>
          <w:rFonts w:ascii="Arial"/>
          <w:b/>
          <w:spacing w:val="-6"/>
          <w:sz w:val="21"/>
        </w:rPr>
        <w:t>Proceedings</w:t>
      </w:r>
      <w:r>
        <w:rPr>
          <w:rFonts w:ascii="Arial"/>
          <w:b/>
          <w:spacing w:val="-7"/>
          <w:sz w:val="21"/>
        </w:rPr>
        <w:t xml:space="preserve"> </w:t>
      </w:r>
      <w:r>
        <w:rPr>
          <w:rFonts w:ascii="Arial"/>
          <w:b/>
          <w:spacing w:val="-6"/>
          <w:sz w:val="21"/>
        </w:rPr>
        <w:t>for</w:t>
      </w:r>
      <w:r>
        <w:rPr>
          <w:rFonts w:ascii="Arial"/>
          <w:b/>
          <w:spacing w:val="-4"/>
          <w:sz w:val="21"/>
        </w:rPr>
        <w:t xml:space="preserve"> </w:t>
      </w:r>
      <w:r>
        <w:rPr>
          <w:rFonts w:ascii="Arial"/>
          <w:b/>
          <w:spacing w:val="-6"/>
          <w:sz w:val="21"/>
        </w:rPr>
        <w:t>offences</w:t>
      </w:r>
    </w:p>
    <w:p w:rsidR="00563BC8" w:rsidRDefault="00334391">
      <w:pPr>
        <w:pStyle w:val="ListParagraph"/>
        <w:numPr>
          <w:ilvl w:val="1"/>
          <w:numId w:val="64"/>
        </w:numPr>
        <w:tabs>
          <w:tab w:val="left" w:pos="1737"/>
          <w:tab w:val="left" w:pos="1740"/>
        </w:tabs>
        <w:spacing w:before="99" w:line="223" w:lineRule="auto"/>
        <w:ind w:right="636"/>
        <w:jc w:val="both"/>
        <w:rPr>
          <w:sz w:val="23"/>
        </w:rPr>
      </w:pPr>
      <w:r>
        <w:rPr>
          <w:sz w:val="23"/>
        </w:rPr>
        <w:t>Proceedings</w:t>
      </w:r>
      <w:r>
        <w:rPr>
          <w:spacing w:val="-9"/>
          <w:sz w:val="23"/>
        </w:rPr>
        <w:t xml:space="preserve"> </w:t>
      </w:r>
      <w:r>
        <w:rPr>
          <w:sz w:val="23"/>
        </w:rPr>
        <w:t>for</w:t>
      </w:r>
      <w:r>
        <w:rPr>
          <w:spacing w:val="-10"/>
          <w:sz w:val="23"/>
        </w:rPr>
        <w:t xml:space="preserve"> </w:t>
      </w:r>
      <w:r>
        <w:rPr>
          <w:sz w:val="23"/>
        </w:rPr>
        <w:t>an</w:t>
      </w:r>
      <w:r>
        <w:rPr>
          <w:spacing w:val="-9"/>
          <w:sz w:val="23"/>
        </w:rPr>
        <w:t xml:space="preserve"> </w:t>
      </w:r>
      <w:r>
        <w:rPr>
          <w:sz w:val="23"/>
        </w:rPr>
        <w:t>offence</w:t>
      </w:r>
      <w:r>
        <w:rPr>
          <w:spacing w:val="-9"/>
          <w:sz w:val="23"/>
        </w:rPr>
        <w:t xml:space="preserve"> </w:t>
      </w:r>
      <w:r>
        <w:rPr>
          <w:sz w:val="23"/>
        </w:rPr>
        <w:t>under</w:t>
      </w:r>
      <w:r>
        <w:rPr>
          <w:spacing w:val="-10"/>
          <w:sz w:val="23"/>
        </w:rPr>
        <w:t xml:space="preserve"> </w:t>
      </w:r>
      <w:r>
        <w:rPr>
          <w:sz w:val="23"/>
        </w:rPr>
        <w:t>this</w:t>
      </w:r>
      <w:r>
        <w:rPr>
          <w:spacing w:val="-9"/>
          <w:sz w:val="23"/>
        </w:rPr>
        <w:t xml:space="preserve"> </w:t>
      </w:r>
      <w:r>
        <w:rPr>
          <w:sz w:val="23"/>
        </w:rPr>
        <w:t>Act</w:t>
      </w:r>
      <w:r>
        <w:rPr>
          <w:spacing w:val="-9"/>
          <w:sz w:val="23"/>
        </w:rPr>
        <w:t xml:space="preserve"> </w:t>
      </w:r>
      <w:r>
        <w:rPr>
          <w:sz w:val="23"/>
        </w:rPr>
        <w:t>or</w:t>
      </w:r>
      <w:r>
        <w:rPr>
          <w:spacing w:val="-10"/>
          <w:sz w:val="23"/>
        </w:rPr>
        <w:t xml:space="preserve"> </w:t>
      </w:r>
      <w:r>
        <w:rPr>
          <w:sz w:val="23"/>
        </w:rPr>
        <w:t>the</w:t>
      </w:r>
      <w:r>
        <w:rPr>
          <w:spacing w:val="-9"/>
          <w:sz w:val="23"/>
        </w:rPr>
        <w:t xml:space="preserve"> </w:t>
      </w:r>
      <w:r>
        <w:rPr>
          <w:sz w:val="23"/>
        </w:rPr>
        <w:t>regulations</w:t>
      </w:r>
      <w:r>
        <w:rPr>
          <w:spacing w:val="-9"/>
          <w:sz w:val="23"/>
        </w:rPr>
        <w:t xml:space="preserve"> </w:t>
      </w:r>
      <w:r>
        <w:rPr>
          <w:sz w:val="23"/>
        </w:rPr>
        <w:t>may</w:t>
      </w:r>
      <w:r>
        <w:rPr>
          <w:spacing w:val="-14"/>
          <w:sz w:val="23"/>
        </w:rPr>
        <w:t xml:space="preserve"> </w:t>
      </w:r>
      <w:r>
        <w:rPr>
          <w:sz w:val="23"/>
        </w:rPr>
        <w:t>be taken</w:t>
      </w:r>
      <w:r>
        <w:rPr>
          <w:spacing w:val="-2"/>
          <w:sz w:val="23"/>
        </w:rPr>
        <w:t xml:space="preserve"> </w:t>
      </w:r>
      <w:r>
        <w:rPr>
          <w:sz w:val="23"/>
        </w:rPr>
        <w:t>within</w:t>
      </w:r>
      <w:r>
        <w:rPr>
          <w:spacing w:val="-2"/>
          <w:sz w:val="23"/>
        </w:rPr>
        <w:t xml:space="preserve"> </w:t>
      </w:r>
      <w:r>
        <w:rPr>
          <w:sz w:val="23"/>
        </w:rPr>
        <w:t>12</w:t>
      </w:r>
      <w:r>
        <w:rPr>
          <w:spacing w:val="-2"/>
          <w:sz w:val="23"/>
        </w:rPr>
        <w:t xml:space="preserve"> </w:t>
      </w:r>
      <w:r>
        <w:rPr>
          <w:sz w:val="23"/>
        </w:rPr>
        <w:t>months</w:t>
      </w:r>
      <w:r>
        <w:rPr>
          <w:spacing w:val="-2"/>
          <w:sz w:val="23"/>
        </w:rPr>
        <w:t xml:space="preserve"> </w:t>
      </w:r>
      <w:r>
        <w:rPr>
          <w:sz w:val="23"/>
        </w:rPr>
        <w:t>after</w:t>
      </w:r>
      <w:r>
        <w:rPr>
          <w:spacing w:val="-4"/>
          <w:sz w:val="23"/>
        </w:rPr>
        <w:t xml:space="preserve"> </w:t>
      </w:r>
      <w:r>
        <w:rPr>
          <w:sz w:val="23"/>
        </w:rPr>
        <w:t>the</w:t>
      </w:r>
      <w:r>
        <w:rPr>
          <w:spacing w:val="-1"/>
          <w:sz w:val="23"/>
        </w:rPr>
        <w:t xml:space="preserve"> </w:t>
      </w:r>
      <w:r>
        <w:rPr>
          <w:sz w:val="23"/>
        </w:rPr>
        <w:t>act or omission</w:t>
      </w:r>
      <w:r>
        <w:rPr>
          <w:spacing w:val="-2"/>
          <w:sz w:val="23"/>
        </w:rPr>
        <w:t xml:space="preserve"> </w:t>
      </w:r>
      <w:r>
        <w:rPr>
          <w:sz w:val="23"/>
        </w:rPr>
        <w:t>on</w:t>
      </w:r>
      <w:r>
        <w:rPr>
          <w:spacing w:val="-2"/>
          <w:sz w:val="23"/>
        </w:rPr>
        <w:t xml:space="preserve"> </w:t>
      </w:r>
      <w:r>
        <w:rPr>
          <w:sz w:val="23"/>
        </w:rPr>
        <w:t>which</w:t>
      </w:r>
      <w:r>
        <w:rPr>
          <w:spacing w:val="-2"/>
          <w:sz w:val="23"/>
        </w:rPr>
        <w:t xml:space="preserve"> </w:t>
      </w:r>
      <w:r>
        <w:rPr>
          <w:sz w:val="23"/>
        </w:rPr>
        <w:t>they</w:t>
      </w:r>
      <w:r>
        <w:rPr>
          <w:spacing w:val="-8"/>
          <w:sz w:val="23"/>
        </w:rPr>
        <w:t xml:space="preserve"> </w:t>
      </w:r>
      <w:r>
        <w:rPr>
          <w:sz w:val="23"/>
        </w:rPr>
        <w:t>are based and may be so taken:</w:t>
      </w:r>
    </w:p>
    <w:p w:rsidR="00563BC8" w:rsidRDefault="00334391">
      <w:pPr>
        <w:pStyle w:val="ListParagraph"/>
        <w:numPr>
          <w:ilvl w:val="2"/>
          <w:numId w:val="64"/>
        </w:numPr>
        <w:tabs>
          <w:tab w:val="left" w:pos="2364"/>
        </w:tabs>
        <w:spacing w:before="66"/>
        <w:ind w:left="2364" w:hanging="624"/>
        <w:jc w:val="both"/>
        <w:rPr>
          <w:sz w:val="23"/>
        </w:rPr>
      </w:pPr>
      <w:r>
        <w:rPr>
          <w:spacing w:val="-2"/>
          <w:sz w:val="23"/>
        </w:rPr>
        <w:t>before</w:t>
      </w:r>
      <w:r>
        <w:rPr>
          <w:spacing w:val="-10"/>
          <w:sz w:val="23"/>
        </w:rPr>
        <w:t xml:space="preserve"> </w:t>
      </w:r>
      <w:r>
        <w:rPr>
          <w:spacing w:val="-2"/>
          <w:sz w:val="23"/>
        </w:rPr>
        <w:t>the</w:t>
      </w:r>
      <w:r>
        <w:rPr>
          <w:spacing w:val="-9"/>
          <w:sz w:val="23"/>
        </w:rPr>
        <w:t xml:space="preserve"> </w:t>
      </w:r>
      <w:r>
        <w:rPr>
          <w:spacing w:val="-2"/>
          <w:sz w:val="23"/>
        </w:rPr>
        <w:t>Licensing</w:t>
      </w:r>
      <w:r>
        <w:rPr>
          <w:spacing w:val="-12"/>
          <w:sz w:val="23"/>
        </w:rPr>
        <w:t xml:space="preserve"> </w:t>
      </w:r>
      <w:r>
        <w:rPr>
          <w:spacing w:val="-2"/>
          <w:sz w:val="23"/>
        </w:rPr>
        <w:t>Court,</w:t>
      </w:r>
      <w:r>
        <w:rPr>
          <w:spacing w:val="-10"/>
          <w:sz w:val="23"/>
        </w:rPr>
        <w:t xml:space="preserve"> </w:t>
      </w:r>
      <w:r>
        <w:rPr>
          <w:spacing w:val="-5"/>
          <w:sz w:val="23"/>
        </w:rPr>
        <w:t>or</w:t>
      </w:r>
    </w:p>
    <w:p w:rsidR="00563BC8" w:rsidRDefault="00334391">
      <w:pPr>
        <w:pStyle w:val="ListParagraph"/>
        <w:numPr>
          <w:ilvl w:val="2"/>
          <w:numId w:val="64"/>
        </w:numPr>
        <w:tabs>
          <w:tab w:val="left" w:pos="2365"/>
        </w:tabs>
        <w:spacing w:before="64"/>
        <w:ind w:left="2365" w:hanging="625"/>
        <w:jc w:val="both"/>
        <w:rPr>
          <w:sz w:val="23"/>
        </w:rPr>
      </w:pPr>
      <w:proofErr w:type="gramStart"/>
      <w:r>
        <w:rPr>
          <w:spacing w:val="-2"/>
          <w:sz w:val="23"/>
        </w:rPr>
        <w:t>before</w:t>
      </w:r>
      <w:proofErr w:type="gramEnd"/>
      <w:r>
        <w:rPr>
          <w:spacing w:val="-7"/>
          <w:sz w:val="23"/>
        </w:rPr>
        <w:t xml:space="preserve"> </w:t>
      </w:r>
      <w:r>
        <w:rPr>
          <w:spacing w:val="-2"/>
          <w:sz w:val="23"/>
        </w:rPr>
        <w:t>a</w:t>
      </w:r>
      <w:r>
        <w:rPr>
          <w:spacing w:val="-7"/>
          <w:sz w:val="23"/>
        </w:rPr>
        <w:t xml:space="preserve"> </w:t>
      </w:r>
      <w:r>
        <w:rPr>
          <w:spacing w:val="-2"/>
          <w:sz w:val="23"/>
        </w:rPr>
        <w:t>Local</w:t>
      </w:r>
      <w:r>
        <w:rPr>
          <w:spacing w:val="-7"/>
          <w:sz w:val="23"/>
        </w:rPr>
        <w:t xml:space="preserve"> </w:t>
      </w:r>
      <w:r>
        <w:rPr>
          <w:spacing w:val="-2"/>
          <w:sz w:val="23"/>
        </w:rPr>
        <w:t>Court.</w:t>
      </w:r>
    </w:p>
    <w:p w:rsidR="00563BC8" w:rsidRDefault="00334391">
      <w:pPr>
        <w:pStyle w:val="ListParagraph"/>
        <w:numPr>
          <w:ilvl w:val="1"/>
          <w:numId w:val="64"/>
        </w:numPr>
        <w:tabs>
          <w:tab w:val="left" w:pos="1737"/>
          <w:tab w:val="left" w:pos="1740"/>
        </w:tabs>
        <w:spacing w:before="106" w:line="223" w:lineRule="auto"/>
        <w:ind w:right="636"/>
        <w:jc w:val="both"/>
        <w:rPr>
          <w:sz w:val="23"/>
        </w:rPr>
      </w:pPr>
      <w:r>
        <w:rPr>
          <w:spacing w:val="-2"/>
          <w:sz w:val="23"/>
        </w:rPr>
        <w:t>Proceedings</w:t>
      </w:r>
      <w:r>
        <w:rPr>
          <w:spacing w:val="-13"/>
          <w:sz w:val="23"/>
        </w:rPr>
        <w:t xml:space="preserve"> </w:t>
      </w:r>
      <w:r>
        <w:rPr>
          <w:spacing w:val="-2"/>
          <w:sz w:val="23"/>
        </w:rPr>
        <w:t>taken</w:t>
      </w:r>
      <w:r>
        <w:rPr>
          <w:spacing w:val="-12"/>
          <w:sz w:val="23"/>
        </w:rPr>
        <w:t xml:space="preserve"> </w:t>
      </w:r>
      <w:r>
        <w:rPr>
          <w:spacing w:val="-2"/>
          <w:sz w:val="23"/>
        </w:rPr>
        <w:t>before</w:t>
      </w:r>
      <w:r>
        <w:rPr>
          <w:spacing w:val="-13"/>
          <w:sz w:val="23"/>
        </w:rPr>
        <w:t xml:space="preserve"> </w:t>
      </w:r>
      <w:r>
        <w:rPr>
          <w:spacing w:val="-2"/>
          <w:sz w:val="23"/>
        </w:rPr>
        <w:t>the</w:t>
      </w:r>
      <w:r>
        <w:rPr>
          <w:spacing w:val="-12"/>
          <w:sz w:val="23"/>
        </w:rPr>
        <w:t xml:space="preserve"> </w:t>
      </w:r>
      <w:r>
        <w:rPr>
          <w:spacing w:val="-2"/>
          <w:sz w:val="23"/>
        </w:rPr>
        <w:t>Licensing</w:t>
      </w:r>
      <w:r>
        <w:rPr>
          <w:spacing w:val="-12"/>
          <w:sz w:val="23"/>
        </w:rPr>
        <w:t xml:space="preserve"> </w:t>
      </w:r>
      <w:r>
        <w:rPr>
          <w:spacing w:val="-2"/>
          <w:sz w:val="23"/>
        </w:rPr>
        <w:t>Court</w:t>
      </w:r>
      <w:r>
        <w:rPr>
          <w:spacing w:val="-13"/>
          <w:sz w:val="23"/>
        </w:rPr>
        <w:t xml:space="preserve"> </w:t>
      </w:r>
      <w:r>
        <w:rPr>
          <w:spacing w:val="-2"/>
          <w:sz w:val="23"/>
        </w:rPr>
        <w:t>are,</w:t>
      </w:r>
      <w:r>
        <w:rPr>
          <w:spacing w:val="-12"/>
          <w:sz w:val="23"/>
        </w:rPr>
        <w:t xml:space="preserve"> </w:t>
      </w:r>
      <w:r>
        <w:rPr>
          <w:spacing w:val="-2"/>
          <w:sz w:val="23"/>
        </w:rPr>
        <w:t>for</w:t>
      </w:r>
      <w:r>
        <w:rPr>
          <w:spacing w:val="-12"/>
          <w:sz w:val="23"/>
        </w:rPr>
        <w:t xml:space="preserve"> </w:t>
      </w:r>
      <w:r>
        <w:rPr>
          <w:spacing w:val="-2"/>
          <w:sz w:val="23"/>
        </w:rPr>
        <w:t>the</w:t>
      </w:r>
      <w:r>
        <w:rPr>
          <w:spacing w:val="-13"/>
          <w:sz w:val="23"/>
        </w:rPr>
        <w:t xml:space="preserve"> </w:t>
      </w:r>
      <w:r>
        <w:rPr>
          <w:spacing w:val="-2"/>
          <w:sz w:val="23"/>
        </w:rPr>
        <w:t>purposes</w:t>
      </w:r>
      <w:r>
        <w:rPr>
          <w:spacing w:val="-12"/>
          <w:sz w:val="23"/>
        </w:rPr>
        <w:t xml:space="preserve"> </w:t>
      </w:r>
      <w:r>
        <w:rPr>
          <w:spacing w:val="-2"/>
          <w:sz w:val="23"/>
        </w:rPr>
        <w:t>of any</w:t>
      </w:r>
      <w:r>
        <w:rPr>
          <w:spacing w:val="-13"/>
          <w:sz w:val="23"/>
        </w:rPr>
        <w:t xml:space="preserve"> </w:t>
      </w:r>
      <w:r>
        <w:rPr>
          <w:spacing w:val="-2"/>
          <w:sz w:val="23"/>
        </w:rPr>
        <w:t>Act</w:t>
      </w:r>
      <w:r>
        <w:rPr>
          <w:spacing w:val="-12"/>
          <w:sz w:val="23"/>
        </w:rPr>
        <w:t xml:space="preserve"> </w:t>
      </w:r>
      <w:r>
        <w:rPr>
          <w:spacing w:val="-2"/>
          <w:sz w:val="23"/>
        </w:rPr>
        <w:t>relating</w:t>
      </w:r>
      <w:r>
        <w:rPr>
          <w:spacing w:val="-13"/>
          <w:sz w:val="23"/>
        </w:rPr>
        <w:t xml:space="preserve"> </w:t>
      </w:r>
      <w:r>
        <w:rPr>
          <w:spacing w:val="-2"/>
          <w:sz w:val="23"/>
        </w:rPr>
        <w:t>to</w:t>
      </w:r>
      <w:r>
        <w:rPr>
          <w:spacing w:val="-12"/>
          <w:sz w:val="23"/>
        </w:rPr>
        <w:t xml:space="preserve"> </w:t>
      </w:r>
      <w:r>
        <w:rPr>
          <w:spacing w:val="-2"/>
          <w:sz w:val="23"/>
        </w:rPr>
        <w:t>summary</w:t>
      </w:r>
      <w:r>
        <w:rPr>
          <w:spacing w:val="-12"/>
          <w:sz w:val="23"/>
        </w:rPr>
        <w:t xml:space="preserve"> </w:t>
      </w:r>
      <w:r>
        <w:rPr>
          <w:spacing w:val="-2"/>
          <w:sz w:val="23"/>
        </w:rPr>
        <w:t>proceedings</w:t>
      </w:r>
      <w:r>
        <w:rPr>
          <w:spacing w:val="-13"/>
          <w:sz w:val="23"/>
        </w:rPr>
        <w:t xml:space="preserve"> </w:t>
      </w:r>
      <w:r>
        <w:rPr>
          <w:spacing w:val="-2"/>
          <w:sz w:val="23"/>
        </w:rPr>
        <w:t>before</w:t>
      </w:r>
      <w:r>
        <w:rPr>
          <w:spacing w:val="-12"/>
          <w:sz w:val="23"/>
        </w:rPr>
        <w:t xml:space="preserve"> </w:t>
      </w:r>
      <w:r>
        <w:rPr>
          <w:spacing w:val="-2"/>
          <w:sz w:val="23"/>
        </w:rPr>
        <w:t>a</w:t>
      </w:r>
      <w:r>
        <w:rPr>
          <w:spacing w:val="-12"/>
          <w:sz w:val="23"/>
        </w:rPr>
        <w:t xml:space="preserve"> </w:t>
      </w:r>
      <w:r>
        <w:rPr>
          <w:spacing w:val="-2"/>
          <w:sz w:val="23"/>
        </w:rPr>
        <w:t>Local</w:t>
      </w:r>
      <w:r>
        <w:rPr>
          <w:spacing w:val="-13"/>
          <w:sz w:val="23"/>
        </w:rPr>
        <w:t xml:space="preserve"> </w:t>
      </w:r>
      <w:r>
        <w:rPr>
          <w:spacing w:val="-2"/>
          <w:sz w:val="23"/>
        </w:rPr>
        <w:t>Court,</w:t>
      </w:r>
      <w:r>
        <w:rPr>
          <w:spacing w:val="-12"/>
          <w:sz w:val="23"/>
        </w:rPr>
        <w:t xml:space="preserve"> </w:t>
      </w:r>
      <w:r>
        <w:rPr>
          <w:spacing w:val="-2"/>
          <w:sz w:val="23"/>
        </w:rPr>
        <w:t xml:space="preserve">taken </w:t>
      </w:r>
      <w:r>
        <w:rPr>
          <w:sz w:val="23"/>
        </w:rPr>
        <w:t>to be summary</w:t>
      </w:r>
      <w:r>
        <w:rPr>
          <w:spacing w:val="-4"/>
          <w:sz w:val="23"/>
        </w:rPr>
        <w:t xml:space="preserve"> </w:t>
      </w:r>
      <w:r>
        <w:rPr>
          <w:sz w:val="23"/>
        </w:rPr>
        <w:t>proceedings before a Local Court.</w:t>
      </w:r>
    </w:p>
    <w:p w:rsidR="00563BC8" w:rsidRDefault="00334391">
      <w:pPr>
        <w:pStyle w:val="ListParagraph"/>
        <w:numPr>
          <w:ilvl w:val="0"/>
          <w:numId w:val="64"/>
        </w:numPr>
        <w:tabs>
          <w:tab w:val="left" w:pos="1289"/>
        </w:tabs>
        <w:spacing w:before="237"/>
        <w:ind w:hanging="600"/>
        <w:jc w:val="left"/>
        <w:rPr>
          <w:rFonts w:ascii="Arial"/>
          <w:b/>
          <w:sz w:val="21"/>
        </w:rPr>
      </w:pPr>
      <w:r>
        <w:rPr>
          <w:rFonts w:ascii="Arial"/>
          <w:b/>
          <w:spacing w:val="-7"/>
          <w:sz w:val="21"/>
        </w:rPr>
        <w:t>Additional</w:t>
      </w:r>
      <w:r>
        <w:rPr>
          <w:rFonts w:ascii="Arial"/>
          <w:b/>
          <w:sz w:val="21"/>
        </w:rPr>
        <w:t xml:space="preserve"> </w:t>
      </w:r>
      <w:r>
        <w:rPr>
          <w:rFonts w:ascii="Arial"/>
          <w:b/>
          <w:spacing w:val="-2"/>
          <w:sz w:val="21"/>
        </w:rPr>
        <w:t>penalties</w:t>
      </w:r>
    </w:p>
    <w:p w:rsidR="00563BC8" w:rsidRDefault="00334391">
      <w:pPr>
        <w:pStyle w:val="ListParagraph"/>
        <w:numPr>
          <w:ilvl w:val="1"/>
          <w:numId w:val="64"/>
        </w:numPr>
        <w:tabs>
          <w:tab w:val="left" w:pos="1737"/>
          <w:tab w:val="left" w:pos="1740"/>
        </w:tabs>
        <w:spacing w:before="94" w:line="225" w:lineRule="auto"/>
        <w:ind w:right="636"/>
        <w:jc w:val="both"/>
        <w:rPr>
          <w:b/>
          <w:i/>
          <w:sz w:val="23"/>
        </w:rPr>
      </w:pPr>
      <w:r>
        <w:rPr>
          <w:sz w:val="23"/>
        </w:rPr>
        <w:t>In</w:t>
      </w:r>
      <w:r>
        <w:rPr>
          <w:spacing w:val="-15"/>
          <w:sz w:val="23"/>
        </w:rPr>
        <w:t xml:space="preserve"> </w:t>
      </w:r>
      <w:r>
        <w:rPr>
          <w:sz w:val="23"/>
        </w:rPr>
        <w:t>addition</w:t>
      </w:r>
      <w:r>
        <w:rPr>
          <w:spacing w:val="-10"/>
          <w:sz w:val="23"/>
        </w:rPr>
        <w:t xml:space="preserve"> </w:t>
      </w:r>
      <w:r>
        <w:rPr>
          <w:sz w:val="23"/>
        </w:rPr>
        <w:t>to</w:t>
      </w:r>
      <w:r>
        <w:rPr>
          <w:spacing w:val="-11"/>
          <w:sz w:val="23"/>
        </w:rPr>
        <w:t xml:space="preserve"> </w:t>
      </w:r>
      <w:r>
        <w:rPr>
          <w:sz w:val="23"/>
        </w:rPr>
        <w:t>any</w:t>
      </w:r>
      <w:r>
        <w:rPr>
          <w:spacing w:val="-15"/>
          <w:sz w:val="23"/>
        </w:rPr>
        <w:t xml:space="preserve"> </w:t>
      </w:r>
      <w:r>
        <w:rPr>
          <w:sz w:val="23"/>
        </w:rPr>
        <w:t>penalty</w:t>
      </w:r>
      <w:r>
        <w:rPr>
          <w:spacing w:val="-14"/>
          <w:sz w:val="23"/>
        </w:rPr>
        <w:t xml:space="preserve"> </w:t>
      </w:r>
      <w:r>
        <w:rPr>
          <w:sz w:val="23"/>
        </w:rPr>
        <w:t>that</w:t>
      </w:r>
      <w:r>
        <w:rPr>
          <w:spacing w:val="-11"/>
          <w:sz w:val="23"/>
        </w:rPr>
        <w:t xml:space="preserve"> </w:t>
      </w:r>
      <w:r>
        <w:rPr>
          <w:sz w:val="23"/>
        </w:rPr>
        <w:t>the</w:t>
      </w:r>
      <w:r>
        <w:rPr>
          <w:spacing w:val="-12"/>
          <w:sz w:val="23"/>
        </w:rPr>
        <w:t xml:space="preserve"> </w:t>
      </w:r>
      <w:r>
        <w:rPr>
          <w:sz w:val="23"/>
        </w:rPr>
        <w:t>Licensing</w:t>
      </w:r>
      <w:r>
        <w:rPr>
          <w:spacing w:val="-15"/>
          <w:sz w:val="23"/>
        </w:rPr>
        <w:t xml:space="preserve"> </w:t>
      </w:r>
      <w:r>
        <w:rPr>
          <w:sz w:val="23"/>
        </w:rPr>
        <w:t>Court</w:t>
      </w:r>
      <w:r>
        <w:rPr>
          <w:spacing w:val="-10"/>
          <w:sz w:val="23"/>
        </w:rPr>
        <w:t xml:space="preserve"> </w:t>
      </w:r>
      <w:r>
        <w:rPr>
          <w:sz w:val="23"/>
        </w:rPr>
        <w:t>may</w:t>
      </w:r>
      <w:r>
        <w:rPr>
          <w:spacing w:val="-15"/>
          <w:sz w:val="23"/>
        </w:rPr>
        <w:t xml:space="preserve"> </w:t>
      </w:r>
      <w:r>
        <w:rPr>
          <w:sz w:val="23"/>
        </w:rPr>
        <w:t>impose</w:t>
      </w:r>
      <w:r>
        <w:rPr>
          <w:spacing w:val="-11"/>
          <w:sz w:val="23"/>
        </w:rPr>
        <w:t xml:space="preserve"> </w:t>
      </w:r>
      <w:r>
        <w:rPr>
          <w:sz w:val="23"/>
        </w:rPr>
        <w:t>on</w:t>
      </w:r>
      <w:r>
        <w:rPr>
          <w:spacing w:val="-11"/>
          <w:sz w:val="23"/>
        </w:rPr>
        <w:t xml:space="preserve"> </w:t>
      </w:r>
      <w:r>
        <w:rPr>
          <w:sz w:val="23"/>
        </w:rPr>
        <w:t>a hotelier,</w:t>
      </w:r>
      <w:r>
        <w:rPr>
          <w:spacing w:val="26"/>
          <w:sz w:val="23"/>
        </w:rPr>
        <w:t xml:space="preserve"> </w:t>
      </w:r>
      <w:r>
        <w:rPr>
          <w:sz w:val="23"/>
        </w:rPr>
        <w:t>registered</w:t>
      </w:r>
      <w:r>
        <w:rPr>
          <w:spacing w:val="29"/>
          <w:sz w:val="23"/>
        </w:rPr>
        <w:t xml:space="preserve"> </w:t>
      </w:r>
      <w:r>
        <w:rPr>
          <w:sz w:val="23"/>
        </w:rPr>
        <w:t>club</w:t>
      </w:r>
      <w:r>
        <w:rPr>
          <w:spacing w:val="27"/>
          <w:sz w:val="23"/>
        </w:rPr>
        <w:t xml:space="preserve"> </w:t>
      </w:r>
      <w:r>
        <w:rPr>
          <w:sz w:val="23"/>
        </w:rPr>
        <w:t>or</w:t>
      </w:r>
      <w:r>
        <w:rPr>
          <w:spacing w:val="26"/>
          <w:sz w:val="23"/>
        </w:rPr>
        <w:t xml:space="preserve"> </w:t>
      </w:r>
      <w:r>
        <w:rPr>
          <w:sz w:val="23"/>
        </w:rPr>
        <w:t>holder</w:t>
      </w:r>
      <w:r>
        <w:rPr>
          <w:spacing w:val="26"/>
          <w:sz w:val="23"/>
        </w:rPr>
        <w:t xml:space="preserve"> </w:t>
      </w:r>
      <w:r>
        <w:rPr>
          <w:sz w:val="23"/>
        </w:rPr>
        <w:t>of</w:t>
      </w:r>
      <w:r>
        <w:rPr>
          <w:spacing w:val="26"/>
          <w:sz w:val="23"/>
        </w:rPr>
        <w:t xml:space="preserve"> </w:t>
      </w:r>
      <w:r>
        <w:rPr>
          <w:sz w:val="23"/>
        </w:rPr>
        <w:t>gaming-related</w:t>
      </w:r>
      <w:r>
        <w:rPr>
          <w:spacing w:val="27"/>
          <w:sz w:val="23"/>
        </w:rPr>
        <w:t xml:space="preserve"> </w:t>
      </w:r>
      <w:r>
        <w:rPr>
          <w:sz w:val="23"/>
        </w:rPr>
        <w:t>licence</w:t>
      </w:r>
      <w:r>
        <w:rPr>
          <w:spacing w:val="26"/>
          <w:sz w:val="23"/>
        </w:rPr>
        <w:t xml:space="preserve"> </w:t>
      </w:r>
      <w:r>
        <w:rPr>
          <w:sz w:val="23"/>
        </w:rPr>
        <w:t>(</w:t>
      </w:r>
      <w:r>
        <w:rPr>
          <w:b/>
          <w:i/>
          <w:sz w:val="23"/>
        </w:rPr>
        <w:t>the</w:t>
      </w:r>
    </w:p>
    <w:p w:rsidR="00563BC8" w:rsidRDefault="00563BC8">
      <w:pPr>
        <w:spacing w:line="225" w:lineRule="auto"/>
        <w:jc w:val="both"/>
        <w:rPr>
          <w:sz w:val="23"/>
        </w:rPr>
        <w:sectPr w:rsidR="00563BC8">
          <w:headerReference w:type="even" r:id="rId283"/>
          <w:headerReference w:type="default" r:id="rId284"/>
          <w:footerReference w:type="even" r:id="rId285"/>
          <w:footerReference w:type="default" r:id="rId286"/>
          <w:pgSz w:w="11900" w:h="16840"/>
          <w:pgMar w:top="2940" w:right="1680" w:bottom="2100" w:left="1680" w:header="2751" w:footer="1910" w:gutter="0"/>
          <w:pgNumType w:start="138"/>
          <w:cols w:space="720"/>
        </w:sectPr>
      </w:pPr>
    </w:p>
    <w:p w:rsidR="00563BC8" w:rsidRDefault="00563BC8">
      <w:pPr>
        <w:pStyle w:val="BodyText"/>
        <w:spacing w:before="87"/>
        <w:ind w:left="0"/>
        <w:jc w:val="left"/>
        <w:rPr>
          <w:b/>
          <w:i/>
          <w:sz w:val="18"/>
        </w:rPr>
      </w:pPr>
    </w:p>
    <w:p w:rsidR="00563BC8" w:rsidRDefault="00334391">
      <w:pPr>
        <w:tabs>
          <w:tab w:val="left" w:pos="6696"/>
        </w:tabs>
        <w:ind w:left="644"/>
        <w:rPr>
          <w:rFonts w:ascii="Arial"/>
          <w:sz w:val="18"/>
        </w:rPr>
      </w:pPr>
      <w:r>
        <w:rPr>
          <w:rFonts w:ascii="Arial"/>
          <w:spacing w:val="-4"/>
          <w:sz w:val="18"/>
        </w:rPr>
        <w:t>Legal</w:t>
      </w:r>
      <w:r>
        <w:rPr>
          <w:rFonts w:ascii="Arial"/>
          <w:spacing w:val="-9"/>
          <w:sz w:val="18"/>
        </w:rPr>
        <w:t xml:space="preserve"> </w:t>
      </w:r>
      <w:r>
        <w:rPr>
          <w:rFonts w:ascii="Arial"/>
          <w:spacing w:val="-4"/>
          <w:sz w:val="18"/>
        </w:rPr>
        <w:t>proceedings</w:t>
      </w:r>
      <w:r>
        <w:rPr>
          <w:rFonts w:ascii="Arial"/>
          <w:spacing w:val="-8"/>
          <w:sz w:val="18"/>
        </w:rPr>
        <w:t xml:space="preserve"> </w:t>
      </w:r>
      <w:r>
        <w:rPr>
          <w:rFonts w:ascii="Arial"/>
          <w:spacing w:val="-4"/>
          <w:sz w:val="18"/>
        </w:rPr>
        <w:t>and</w:t>
      </w:r>
      <w:r>
        <w:rPr>
          <w:rFonts w:ascii="Arial"/>
          <w:spacing w:val="-9"/>
          <w:sz w:val="18"/>
        </w:rPr>
        <w:t xml:space="preserve"> </w:t>
      </w:r>
      <w:r>
        <w:rPr>
          <w:rFonts w:ascii="Arial"/>
          <w:spacing w:val="-4"/>
          <w:sz w:val="18"/>
        </w:rPr>
        <w:t>related</w:t>
      </w:r>
      <w:r>
        <w:rPr>
          <w:rFonts w:ascii="Arial"/>
          <w:spacing w:val="-8"/>
          <w:sz w:val="18"/>
        </w:rPr>
        <w:t xml:space="preserve"> </w:t>
      </w:r>
      <w:r>
        <w:rPr>
          <w:rFonts w:ascii="Arial"/>
          <w:spacing w:val="-4"/>
          <w:sz w:val="18"/>
        </w:rPr>
        <w:t>matters</w:t>
      </w:r>
      <w:r>
        <w:rPr>
          <w:rFonts w:ascii="Arial"/>
          <w:sz w:val="18"/>
        </w:rPr>
        <w:tab/>
      </w:r>
      <w:r>
        <w:rPr>
          <w:rFonts w:ascii="Arial"/>
          <w:spacing w:val="-4"/>
          <w:sz w:val="18"/>
        </w:rPr>
        <w:t>Part</w:t>
      </w:r>
      <w:r>
        <w:rPr>
          <w:rFonts w:ascii="Arial"/>
          <w:spacing w:val="-8"/>
          <w:sz w:val="18"/>
        </w:rPr>
        <w:t xml:space="preserve"> </w:t>
      </w:r>
      <w:r>
        <w:rPr>
          <w:rFonts w:ascii="Arial"/>
          <w:spacing w:val="-5"/>
          <w:sz w:val="18"/>
        </w:rPr>
        <w:t>14</w:t>
      </w:r>
    </w:p>
    <w:p w:rsidR="00563BC8" w:rsidRDefault="00334391">
      <w:pPr>
        <w:tabs>
          <w:tab w:val="left" w:pos="6696"/>
        </w:tabs>
        <w:spacing w:before="53"/>
        <w:ind w:left="644"/>
        <w:rPr>
          <w:rFonts w:ascii="Arial"/>
          <w:sz w:val="18"/>
        </w:rPr>
      </w:pPr>
      <w:r>
        <w:rPr>
          <w:rFonts w:ascii="Arial"/>
          <w:spacing w:val="-5"/>
          <w:sz w:val="18"/>
        </w:rPr>
        <w:t>General</w:t>
      </w:r>
      <w:r>
        <w:rPr>
          <w:rFonts w:ascii="Arial"/>
          <w:spacing w:val="-3"/>
          <w:sz w:val="18"/>
        </w:rPr>
        <w:t xml:space="preserve"> </w:t>
      </w:r>
      <w:r>
        <w:rPr>
          <w:rFonts w:ascii="Arial"/>
          <w:spacing w:val="-2"/>
          <w:sz w:val="18"/>
        </w:rPr>
        <w:t>provisions</w:t>
      </w:r>
      <w:r>
        <w:rPr>
          <w:rFonts w:ascii="Arial"/>
          <w:sz w:val="18"/>
        </w:rPr>
        <w:tab/>
      </w:r>
      <w:r>
        <w:rPr>
          <w:rFonts w:ascii="Arial"/>
          <w:spacing w:val="-5"/>
          <w:sz w:val="18"/>
        </w:rPr>
        <w:t>Division</w:t>
      </w:r>
      <w:r>
        <w:rPr>
          <w:rFonts w:ascii="Arial"/>
          <w:sz w:val="18"/>
        </w:rPr>
        <w:t xml:space="preserve"> </w:t>
      </w:r>
      <w:r>
        <w:rPr>
          <w:rFonts w:ascii="Arial"/>
          <w:spacing w:val="-10"/>
          <w:sz w:val="18"/>
        </w:rPr>
        <w:t>2</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34944"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803" name="Graphic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9E5C0E" id="Graphic 803" o:spid="_x0000_s1026" style="position:absolute;margin-left:116.3pt;margin-top:3.85pt;width:362.65pt;height:.25pt;z-index:-15681536;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30"/>
        <w:ind w:left="0"/>
        <w:jc w:val="left"/>
        <w:rPr>
          <w:rFonts w:ascii="Arial"/>
        </w:rPr>
      </w:pPr>
    </w:p>
    <w:p w:rsidR="00563BC8" w:rsidRDefault="00334391">
      <w:pPr>
        <w:pStyle w:val="BodyText"/>
        <w:spacing w:before="1" w:line="223" w:lineRule="auto"/>
        <w:ind w:right="636"/>
      </w:pPr>
      <w:proofErr w:type="gramStart"/>
      <w:r>
        <w:rPr>
          <w:b/>
          <w:i/>
        </w:rPr>
        <w:t>licensee</w:t>
      </w:r>
      <w:proofErr w:type="gramEnd"/>
      <w:r>
        <w:t>)</w:t>
      </w:r>
      <w:r>
        <w:rPr>
          <w:spacing w:val="-7"/>
        </w:rPr>
        <w:t xml:space="preserve"> </w:t>
      </w:r>
      <w:r>
        <w:t>for</w:t>
      </w:r>
      <w:r>
        <w:rPr>
          <w:spacing w:val="-3"/>
        </w:rPr>
        <w:t xml:space="preserve"> </w:t>
      </w:r>
      <w:r>
        <w:t>an</w:t>
      </w:r>
      <w:r>
        <w:rPr>
          <w:spacing w:val="-2"/>
        </w:rPr>
        <w:t xml:space="preserve"> </w:t>
      </w:r>
      <w:r>
        <w:t>offence</w:t>
      </w:r>
      <w:r>
        <w:rPr>
          <w:spacing w:val="-6"/>
        </w:rPr>
        <w:t xml:space="preserve"> </w:t>
      </w:r>
      <w:r>
        <w:t>under</w:t>
      </w:r>
      <w:r>
        <w:rPr>
          <w:spacing w:val="-7"/>
        </w:rPr>
        <w:t xml:space="preserve"> </w:t>
      </w:r>
      <w:r>
        <w:t>this</w:t>
      </w:r>
      <w:r>
        <w:rPr>
          <w:spacing w:val="-6"/>
        </w:rPr>
        <w:t xml:space="preserve"> </w:t>
      </w:r>
      <w:r>
        <w:t>Act</w:t>
      </w:r>
      <w:r>
        <w:rPr>
          <w:spacing w:val="-6"/>
        </w:rPr>
        <w:t xml:space="preserve"> </w:t>
      </w:r>
      <w:r>
        <w:t>or</w:t>
      </w:r>
      <w:r>
        <w:rPr>
          <w:spacing w:val="-7"/>
        </w:rPr>
        <w:t xml:space="preserve"> </w:t>
      </w:r>
      <w:r>
        <w:t>the</w:t>
      </w:r>
      <w:r>
        <w:rPr>
          <w:spacing w:val="-6"/>
        </w:rPr>
        <w:t xml:space="preserve"> </w:t>
      </w:r>
      <w:r>
        <w:t>regulations,</w:t>
      </w:r>
      <w:r>
        <w:rPr>
          <w:spacing w:val="-6"/>
        </w:rPr>
        <w:t xml:space="preserve"> </w:t>
      </w:r>
      <w:r>
        <w:t>the</w:t>
      </w:r>
      <w:r>
        <w:rPr>
          <w:spacing w:val="-6"/>
        </w:rPr>
        <w:t xml:space="preserve"> </w:t>
      </w:r>
      <w:r>
        <w:t>Court may,</w:t>
      </w:r>
      <w:r>
        <w:rPr>
          <w:spacing w:val="-11"/>
        </w:rPr>
        <w:t xml:space="preserve"> </w:t>
      </w:r>
      <w:r>
        <w:t>if</w:t>
      </w:r>
      <w:r>
        <w:rPr>
          <w:spacing w:val="-10"/>
        </w:rPr>
        <w:t xml:space="preserve"> </w:t>
      </w:r>
      <w:r>
        <w:t>it</w:t>
      </w:r>
      <w:r>
        <w:rPr>
          <w:spacing w:val="-10"/>
        </w:rPr>
        <w:t xml:space="preserve"> </w:t>
      </w:r>
      <w:r>
        <w:t>thinks</w:t>
      </w:r>
      <w:r>
        <w:rPr>
          <w:spacing w:val="-9"/>
        </w:rPr>
        <w:t xml:space="preserve"> </w:t>
      </w:r>
      <w:r>
        <w:t>it</w:t>
      </w:r>
      <w:r>
        <w:rPr>
          <w:spacing w:val="-10"/>
        </w:rPr>
        <w:t xml:space="preserve"> </w:t>
      </w:r>
      <w:r>
        <w:t>appropriate,</w:t>
      </w:r>
      <w:r>
        <w:rPr>
          <w:spacing w:val="-10"/>
        </w:rPr>
        <w:t xml:space="preserve"> </w:t>
      </w:r>
      <w:r>
        <w:t>do</w:t>
      </w:r>
      <w:r>
        <w:rPr>
          <w:spacing w:val="-9"/>
        </w:rPr>
        <w:t xml:space="preserve"> </w:t>
      </w:r>
      <w:r>
        <w:t>any</w:t>
      </w:r>
      <w:r>
        <w:rPr>
          <w:spacing w:val="-15"/>
        </w:rPr>
        <w:t xml:space="preserve"> </w:t>
      </w:r>
      <w:r>
        <w:t>one</w:t>
      </w:r>
      <w:r>
        <w:rPr>
          <w:spacing w:val="-9"/>
        </w:rPr>
        <w:t xml:space="preserve"> </w:t>
      </w:r>
      <w:r>
        <w:t>or</w:t>
      </w:r>
      <w:r>
        <w:rPr>
          <w:spacing w:val="-11"/>
        </w:rPr>
        <w:t xml:space="preserve"> </w:t>
      </w:r>
      <w:r>
        <w:t>more</w:t>
      </w:r>
      <w:r>
        <w:rPr>
          <w:spacing w:val="-10"/>
        </w:rPr>
        <w:t xml:space="preserve"> </w:t>
      </w:r>
      <w:r>
        <w:t>of</w:t>
      </w:r>
      <w:r>
        <w:rPr>
          <w:spacing w:val="-11"/>
        </w:rPr>
        <w:t xml:space="preserve"> </w:t>
      </w:r>
      <w:r>
        <w:t>the</w:t>
      </w:r>
      <w:r>
        <w:rPr>
          <w:spacing w:val="-10"/>
        </w:rPr>
        <w:t xml:space="preserve"> </w:t>
      </w:r>
      <w:r>
        <w:t>following:</w:t>
      </w:r>
    </w:p>
    <w:p w:rsidR="00563BC8" w:rsidRDefault="00334391">
      <w:pPr>
        <w:pStyle w:val="ListParagraph"/>
        <w:numPr>
          <w:ilvl w:val="2"/>
          <w:numId w:val="64"/>
        </w:numPr>
        <w:tabs>
          <w:tab w:val="left" w:pos="2364"/>
          <w:tab w:val="left" w:pos="2367"/>
        </w:tabs>
        <w:spacing w:before="81" w:line="223" w:lineRule="auto"/>
        <w:ind w:right="636"/>
        <w:jc w:val="both"/>
        <w:rPr>
          <w:sz w:val="23"/>
        </w:rPr>
      </w:pPr>
      <w:r>
        <w:rPr>
          <w:spacing w:val="-6"/>
          <w:sz w:val="23"/>
        </w:rPr>
        <w:t>cancel the hotelier’s</w:t>
      </w:r>
      <w:r>
        <w:rPr>
          <w:sz w:val="23"/>
        </w:rPr>
        <w:t xml:space="preserve"> </w:t>
      </w:r>
      <w:r>
        <w:rPr>
          <w:spacing w:val="-6"/>
          <w:sz w:val="23"/>
        </w:rPr>
        <w:t xml:space="preserve">licence, the certificate of registration of the </w:t>
      </w:r>
      <w:r>
        <w:rPr>
          <w:sz w:val="23"/>
        </w:rPr>
        <w:t>club or the gaming-related licence,</w:t>
      </w:r>
    </w:p>
    <w:p w:rsidR="00563BC8" w:rsidRDefault="00334391">
      <w:pPr>
        <w:pStyle w:val="ListParagraph"/>
        <w:numPr>
          <w:ilvl w:val="2"/>
          <w:numId w:val="64"/>
        </w:numPr>
        <w:tabs>
          <w:tab w:val="left" w:pos="2365"/>
          <w:tab w:val="left" w:pos="2367"/>
        </w:tabs>
        <w:spacing w:line="223" w:lineRule="auto"/>
        <w:ind w:right="635"/>
        <w:jc w:val="both"/>
        <w:rPr>
          <w:sz w:val="23"/>
        </w:rPr>
      </w:pPr>
      <w:r>
        <w:rPr>
          <w:spacing w:val="-6"/>
          <w:sz w:val="23"/>
        </w:rPr>
        <w:t>impose a condition to</w:t>
      </w:r>
      <w:r>
        <w:rPr>
          <w:sz w:val="23"/>
        </w:rPr>
        <w:t xml:space="preserve"> </w:t>
      </w:r>
      <w:r>
        <w:rPr>
          <w:spacing w:val="-6"/>
          <w:sz w:val="23"/>
        </w:rPr>
        <w:t>which</w:t>
      </w:r>
      <w:r>
        <w:rPr>
          <w:sz w:val="23"/>
        </w:rPr>
        <w:t xml:space="preserve"> </w:t>
      </w:r>
      <w:r>
        <w:rPr>
          <w:spacing w:val="-6"/>
          <w:sz w:val="23"/>
        </w:rPr>
        <w:t xml:space="preserve">the hotelier’s licence, certificate of </w:t>
      </w:r>
      <w:r>
        <w:rPr>
          <w:spacing w:val="-4"/>
          <w:sz w:val="23"/>
        </w:rPr>
        <w:t>registration</w:t>
      </w:r>
      <w:r>
        <w:rPr>
          <w:spacing w:val="-11"/>
          <w:sz w:val="23"/>
        </w:rPr>
        <w:t xml:space="preserve"> </w:t>
      </w:r>
      <w:r>
        <w:rPr>
          <w:spacing w:val="-4"/>
          <w:sz w:val="23"/>
        </w:rPr>
        <w:t>or</w:t>
      </w:r>
      <w:r>
        <w:rPr>
          <w:spacing w:val="-10"/>
          <w:sz w:val="23"/>
        </w:rPr>
        <w:t xml:space="preserve"> </w:t>
      </w:r>
      <w:r>
        <w:rPr>
          <w:spacing w:val="-4"/>
          <w:sz w:val="23"/>
        </w:rPr>
        <w:t>gaming-related</w:t>
      </w:r>
      <w:r>
        <w:rPr>
          <w:spacing w:val="-11"/>
          <w:sz w:val="23"/>
        </w:rPr>
        <w:t xml:space="preserve"> </w:t>
      </w:r>
      <w:r>
        <w:rPr>
          <w:spacing w:val="-4"/>
          <w:sz w:val="23"/>
        </w:rPr>
        <w:t>licence</w:t>
      </w:r>
      <w:r>
        <w:rPr>
          <w:spacing w:val="-10"/>
          <w:sz w:val="23"/>
        </w:rPr>
        <w:t xml:space="preserve"> </w:t>
      </w:r>
      <w:r>
        <w:rPr>
          <w:spacing w:val="-4"/>
          <w:sz w:val="23"/>
        </w:rPr>
        <w:t>is</w:t>
      </w:r>
      <w:r>
        <w:rPr>
          <w:spacing w:val="-10"/>
          <w:sz w:val="23"/>
        </w:rPr>
        <w:t xml:space="preserve"> </w:t>
      </w:r>
      <w:r>
        <w:rPr>
          <w:spacing w:val="-4"/>
          <w:sz w:val="23"/>
        </w:rPr>
        <w:t>to</w:t>
      </w:r>
      <w:r>
        <w:rPr>
          <w:spacing w:val="-11"/>
          <w:sz w:val="23"/>
        </w:rPr>
        <w:t xml:space="preserve"> </w:t>
      </w:r>
      <w:r>
        <w:rPr>
          <w:spacing w:val="-4"/>
          <w:sz w:val="23"/>
        </w:rPr>
        <w:t>be</w:t>
      </w:r>
      <w:r>
        <w:rPr>
          <w:spacing w:val="-10"/>
          <w:sz w:val="23"/>
        </w:rPr>
        <w:t xml:space="preserve"> </w:t>
      </w:r>
      <w:r>
        <w:rPr>
          <w:spacing w:val="-4"/>
          <w:sz w:val="23"/>
        </w:rPr>
        <w:t>subject</w:t>
      </w:r>
      <w:r>
        <w:rPr>
          <w:spacing w:val="-10"/>
          <w:sz w:val="23"/>
        </w:rPr>
        <w:t xml:space="preserve"> </w:t>
      </w:r>
      <w:r>
        <w:rPr>
          <w:spacing w:val="-4"/>
          <w:sz w:val="23"/>
        </w:rPr>
        <w:t>or</w:t>
      </w:r>
      <w:r>
        <w:rPr>
          <w:spacing w:val="-11"/>
          <w:sz w:val="23"/>
        </w:rPr>
        <w:t xml:space="preserve"> </w:t>
      </w:r>
      <w:r>
        <w:rPr>
          <w:spacing w:val="-4"/>
          <w:sz w:val="23"/>
        </w:rPr>
        <w:t>revoke or</w:t>
      </w:r>
      <w:r>
        <w:rPr>
          <w:spacing w:val="-11"/>
          <w:sz w:val="23"/>
        </w:rPr>
        <w:t xml:space="preserve"> </w:t>
      </w:r>
      <w:r>
        <w:rPr>
          <w:spacing w:val="-4"/>
          <w:sz w:val="23"/>
        </w:rPr>
        <w:t>vary</w:t>
      </w:r>
      <w:r>
        <w:rPr>
          <w:spacing w:val="-10"/>
          <w:sz w:val="23"/>
        </w:rPr>
        <w:t xml:space="preserve"> </w:t>
      </w:r>
      <w:r>
        <w:rPr>
          <w:spacing w:val="-4"/>
          <w:sz w:val="23"/>
        </w:rPr>
        <w:t>a</w:t>
      </w:r>
      <w:r>
        <w:rPr>
          <w:spacing w:val="-11"/>
          <w:sz w:val="23"/>
        </w:rPr>
        <w:t xml:space="preserve"> </w:t>
      </w:r>
      <w:r>
        <w:rPr>
          <w:spacing w:val="-4"/>
          <w:sz w:val="23"/>
        </w:rPr>
        <w:t>condition</w:t>
      </w:r>
      <w:r>
        <w:rPr>
          <w:spacing w:val="-10"/>
          <w:sz w:val="23"/>
        </w:rPr>
        <w:t xml:space="preserve"> </w:t>
      </w:r>
      <w:r>
        <w:rPr>
          <w:spacing w:val="-4"/>
          <w:sz w:val="23"/>
        </w:rPr>
        <w:t>to</w:t>
      </w:r>
      <w:r>
        <w:rPr>
          <w:spacing w:val="-10"/>
          <w:sz w:val="23"/>
        </w:rPr>
        <w:t xml:space="preserve"> </w:t>
      </w:r>
      <w:r>
        <w:rPr>
          <w:spacing w:val="-4"/>
          <w:sz w:val="23"/>
        </w:rPr>
        <w:t>which</w:t>
      </w:r>
      <w:r>
        <w:rPr>
          <w:spacing w:val="-11"/>
          <w:sz w:val="23"/>
        </w:rPr>
        <w:t xml:space="preserve"> </w:t>
      </w:r>
      <w:r>
        <w:rPr>
          <w:spacing w:val="-4"/>
          <w:sz w:val="23"/>
        </w:rPr>
        <w:t>the</w:t>
      </w:r>
      <w:r>
        <w:rPr>
          <w:spacing w:val="-10"/>
          <w:sz w:val="23"/>
        </w:rPr>
        <w:t xml:space="preserve"> </w:t>
      </w:r>
      <w:r>
        <w:rPr>
          <w:spacing w:val="-4"/>
          <w:sz w:val="23"/>
        </w:rPr>
        <w:t>hotelier’s</w:t>
      </w:r>
      <w:r>
        <w:rPr>
          <w:spacing w:val="-10"/>
          <w:sz w:val="23"/>
        </w:rPr>
        <w:t xml:space="preserve"> </w:t>
      </w:r>
      <w:r>
        <w:rPr>
          <w:spacing w:val="-4"/>
          <w:sz w:val="23"/>
        </w:rPr>
        <w:t>licence,</w:t>
      </w:r>
      <w:r>
        <w:rPr>
          <w:spacing w:val="-11"/>
          <w:sz w:val="23"/>
        </w:rPr>
        <w:t xml:space="preserve"> </w:t>
      </w:r>
      <w:r>
        <w:rPr>
          <w:spacing w:val="-4"/>
          <w:sz w:val="23"/>
        </w:rPr>
        <w:t>certificate</w:t>
      </w:r>
      <w:r>
        <w:rPr>
          <w:spacing w:val="-10"/>
          <w:sz w:val="23"/>
        </w:rPr>
        <w:t xml:space="preserve"> </w:t>
      </w:r>
      <w:r>
        <w:rPr>
          <w:spacing w:val="-4"/>
          <w:sz w:val="23"/>
        </w:rPr>
        <w:t xml:space="preserve">of </w:t>
      </w:r>
      <w:r>
        <w:rPr>
          <w:sz w:val="23"/>
        </w:rPr>
        <w:t>registration</w:t>
      </w:r>
      <w:r>
        <w:rPr>
          <w:spacing w:val="-3"/>
          <w:sz w:val="23"/>
        </w:rPr>
        <w:t xml:space="preserve"> </w:t>
      </w:r>
      <w:r>
        <w:rPr>
          <w:sz w:val="23"/>
        </w:rPr>
        <w:t>or</w:t>
      </w:r>
      <w:r>
        <w:rPr>
          <w:spacing w:val="-5"/>
          <w:sz w:val="23"/>
        </w:rPr>
        <w:t xml:space="preserve"> </w:t>
      </w:r>
      <w:r>
        <w:rPr>
          <w:sz w:val="23"/>
        </w:rPr>
        <w:t>gaming-related</w:t>
      </w:r>
      <w:r>
        <w:rPr>
          <w:spacing w:val="-3"/>
          <w:sz w:val="23"/>
        </w:rPr>
        <w:t xml:space="preserve"> </w:t>
      </w:r>
      <w:r>
        <w:rPr>
          <w:sz w:val="23"/>
        </w:rPr>
        <w:t>licence</w:t>
      </w:r>
      <w:r>
        <w:rPr>
          <w:spacing w:val="-4"/>
          <w:sz w:val="23"/>
        </w:rPr>
        <w:t xml:space="preserve"> </w:t>
      </w:r>
      <w:r>
        <w:rPr>
          <w:sz w:val="23"/>
        </w:rPr>
        <w:t>is</w:t>
      </w:r>
      <w:r>
        <w:rPr>
          <w:spacing w:val="-3"/>
          <w:sz w:val="23"/>
        </w:rPr>
        <w:t xml:space="preserve"> </w:t>
      </w:r>
      <w:r>
        <w:rPr>
          <w:sz w:val="23"/>
        </w:rPr>
        <w:t>subject,</w:t>
      </w:r>
    </w:p>
    <w:p w:rsidR="00563BC8" w:rsidRDefault="00334391">
      <w:pPr>
        <w:pStyle w:val="ListParagraph"/>
        <w:numPr>
          <w:ilvl w:val="2"/>
          <w:numId w:val="64"/>
        </w:numPr>
        <w:tabs>
          <w:tab w:val="left" w:pos="2364"/>
          <w:tab w:val="left" w:pos="2367"/>
        </w:tabs>
        <w:spacing w:line="223" w:lineRule="auto"/>
        <w:ind w:right="638"/>
        <w:jc w:val="both"/>
        <w:rPr>
          <w:sz w:val="23"/>
        </w:rPr>
      </w:pPr>
      <w:r>
        <w:rPr>
          <w:sz w:val="23"/>
        </w:rPr>
        <w:t>suspend the hotelier’s licence or gaming-related licence for such</w:t>
      </w:r>
      <w:r>
        <w:rPr>
          <w:spacing w:val="-15"/>
          <w:sz w:val="23"/>
        </w:rPr>
        <w:t xml:space="preserve"> </w:t>
      </w:r>
      <w:r>
        <w:rPr>
          <w:sz w:val="23"/>
        </w:rPr>
        <w:t>period,</w:t>
      </w:r>
      <w:r>
        <w:rPr>
          <w:spacing w:val="-14"/>
          <w:sz w:val="23"/>
        </w:rPr>
        <w:t xml:space="preserve"> </w:t>
      </w:r>
      <w:r>
        <w:rPr>
          <w:sz w:val="23"/>
        </w:rPr>
        <w:t>not</w:t>
      </w:r>
      <w:r>
        <w:rPr>
          <w:spacing w:val="-15"/>
          <w:sz w:val="23"/>
        </w:rPr>
        <w:t xml:space="preserve"> </w:t>
      </w:r>
      <w:r>
        <w:rPr>
          <w:sz w:val="23"/>
        </w:rPr>
        <w:t>exceeding</w:t>
      </w:r>
      <w:r>
        <w:rPr>
          <w:spacing w:val="-14"/>
          <w:sz w:val="23"/>
        </w:rPr>
        <w:t xml:space="preserve"> </w:t>
      </w:r>
      <w:r>
        <w:rPr>
          <w:sz w:val="23"/>
        </w:rPr>
        <w:t>12</w:t>
      </w:r>
      <w:r>
        <w:rPr>
          <w:spacing w:val="-14"/>
          <w:sz w:val="23"/>
        </w:rPr>
        <w:t xml:space="preserve"> </w:t>
      </w:r>
      <w:r>
        <w:rPr>
          <w:sz w:val="23"/>
        </w:rPr>
        <w:t>months,</w:t>
      </w:r>
      <w:r>
        <w:rPr>
          <w:spacing w:val="-15"/>
          <w:sz w:val="23"/>
        </w:rPr>
        <w:t xml:space="preserve"> </w:t>
      </w:r>
      <w:r>
        <w:rPr>
          <w:sz w:val="23"/>
        </w:rPr>
        <w:t>as</w:t>
      </w:r>
      <w:r>
        <w:rPr>
          <w:spacing w:val="-14"/>
          <w:sz w:val="23"/>
        </w:rPr>
        <w:t xml:space="preserve"> </w:t>
      </w:r>
      <w:r>
        <w:rPr>
          <w:sz w:val="23"/>
        </w:rPr>
        <w:t>the</w:t>
      </w:r>
      <w:r>
        <w:rPr>
          <w:spacing w:val="-14"/>
          <w:sz w:val="23"/>
        </w:rPr>
        <w:t xml:space="preserve"> </w:t>
      </w:r>
      <w:r>
        <w:rPr>
          <w:sz w:val="23"/>
        </w:rPr>
        <w:t>Court</w:t>
      </w:r>
      <w:r>
        <w:rPr>
          <w:spacing w:val="-15"/>
          <w:sz w:val="23"/>
        </w:rPr>
        <w:t xml:space="preserve"> </w:t>
      </w:r>
      <w:r>
        <w:rPr>
          <w:sz w:val="23"/>
        </w:rPr>
        <w:t>thinks</w:t>
      </w:r>
      <w:r>
        <w:rPr>
          <w:spacing w:val="-14"/>
          <w:sz w:val="23"/>
        </w:rPr>
        <w:t xml:space="preserve"> </w:t>
      </w:r>
      <w:r>
        <w:rPr>
          <w:sz w:val="23"/>
        </w:rPr>
        <w:t>fit,</w:t>
      </w:r>
    </w:p>
    <w:p w:rsidR="00563BC8" w:rsidRDefault="00334391">
      <w:pPr>
        <w:pStyle w:val="ListParagraph"/>
        <w:numPr>
          <w:ilvl w:val="2"/>
          <w:numId w:val="64"/>
        </w:numPr>
        <w:tabs>
          <w:tab w:val="left" w:pos="2365"/>
          <w:tab w:val="left" w:pos="2367"/>
        </w:tabs>
        <w:spacing w:line="223" w:lineRule="auto"/>
        <w:ind w:right="636"/>
        <w:jc w:val="both"/>
        <w:rPr>
          <w:sz w:val="23"/>
        </w:rPr>
      </w:pPr>
      <w:r>
        <w:rPr>
          <w:spacing w:val="-2"/>
          <w:sz w:val="23"/>
        </w:rPr>
        <w:t>disqualify</w:t>
      </w:r>
      <w:r>
        <w:rPr>
          <w:spacing w:val="-9"/>
          <w:sz w:val="23"/>
        </w:rPr>
        <w:t xml:space="preserve"> </w:t>
      </w:r>
      <w:r>
        <w:rPr>
          <w:spacing w:val="-2"/>
          <w:sz w:val="23"/>
        </w:rPr>
        <w:t>the</w:t>
      </w:r>
      <w:r>
        <w:rPr>
          <w:spacing w:val="-4"/>
          <w:sz w:val="23"/>
        </w:rPr>
        <w:t xml:space="preserve"> </w:t>
      </w:r>
      <w:r>
        <w:rPr>
          <w:spacing w:val="-2"/>
          <w:sz w:val="23"/>
        </w:rPr>
        <w:t>licensee</w:t>
      </w:r>
      <w:r>
        <w:rPr>
          <w:spacing w:val="-4"/>
          <w:sz w:val="23"/>
        </w:rPr>
        <w:t xml:space="preserve"> </w:t>
      </w:r>
      <w:r>
        <w:rPr>
          <w:spacing w:val="-2"/>
          <w:sz w:val="23"/>
        </w:rPr>
        <w:t>from</w:t>
      </w:r>
      <w:r>
        <w:rPr>
          <w:spacing w:val="-5"/>
          <w:sz w:val="23"/>
        </w:rPr>
        <w:t xml:space="preserve"> </w:t>
      </w:r>
      <w:r>
        <w:rPr>
          <w:spacing w:val="-2"/>
          <w:sz w:val="23"/>
        </w:rPr>
        <w:t>holding</w:t>
      </w:r>
      <w:r>
        <w:rPr>
          <w:spacing w:val="-7"/>
          <w:sz w:val="23"/>
        </w:rPr>
        <w:t xml:space="preserve"> </w:t>
      </w:r>
      <w:r>
        <w:rPr>
          <w:spacing w:val="-2"/>
          <w:sz w:val="23"/>
        </w:rPr>
        <w:t>a</w:t>
      </w:r>
      <w:r>
        <w:rPr>
          <w:spacing w:val="-4"/>
          <w:sz w:val="23"/>
        </w:rPr>
        <w:t xml:space="preserve"> </w:t>
      </w:r>
      <w:r>
        <w:rPr>
          <w:spacing w:val="-2"/>
          <w:sz w:val="23"/>
        </w:rPr>
        <w:t>gaming-related</w:t>
      </w:r>
      <w:r>
        <w:rPr>
          <w:spacing w:val="-4"/>
          <w:sz w:val="23"/>
        </w:rPr>
        <w:t xml:space="preserve"> </w:t>
      </w:r>
      <w:r>
        <w:rPr>
          <w:spacing w:val="-2"/>
          <w:sz w:val="23"/>
        </w:rPr>
        <w:t xml:space="preserve">licence </w:t>
      </w:r>
      <w:r>
        <w:rPr>
          <w:sz w:val="23"/>
        </w:rPr>
        <w:t>for such period as the Court thinks fit,</w:t>
      </w:r>
    </w:p>
    <w:p w:rsidR="00563BC8" w:rsidRDefault="00334391">
      <w:pPr>
        <w:pStyle w:val="ListParagraph"/>
        <w:numPr>
          <w:ilvl w:val="2"/>
          <w:numId w:val="64"/>
        </w:numPr>
        <w:tabs>
          <w:tab w:val="left" w:pos="2364"/>
        </w:tabs>
        <w:spacing w:before="66"/>
        <w:ind w:left="2364" w:hanging="624"/>
        <w:jc w:val="both"/>
        <w:rPr>
          <w:sz w:val="23"/>
        </w:rPr>
      </w:pPr>
      <w:proofErr w:type="gramStart"/>
      <w:r>
        <w:rPr>
          <w:spacing w:val="-2"/>
          <w:sz w:val="23"/>
        </w:rPr>
        <w:t>reprimand</w:t>
      </w:r>
      <w:proofErr w:type="gramEnd"/>
      <w:r>
        <w:rPr>
          <w:spacing w:val="-10"/>
          <w:sz w:val="23"/>
        </w:rPr>
        <w:t xml:space="preserve"> </w:t>
      </w:r>
      <w:r>
        <w:rPr>
          <w:spacing w:val="-2"/>
          <w:sz w:val="23"/>
        </w:rPr>
        <w:t>the</w:t>
      </w:r>
      <w:r>
        <w:rPr>
          <w:spacing w:val="-10"/>
          <w:sz w:val="23"/>
        </w:rPr>
        <w:t xml:space="preserve"> </w:t>
      </w:r>
      <w:r>
        <w:rPr>
          <w:spacing w:val="-2"/>
          <w:sz w:val="23"/>
        </w:rPr>
        <w:t>hotelier</w:t>
      </w:r>
      <w:r>
        <w:rPr>
          <w:spacing w:val="-10"/>
          <w:sz w:val="23"/>
        </w:rPr>
        <w:t xml:space="preserve"> </w:t>
      </w:r>
      <w:r>
        <w:rPr>
          <w:spacing w:val="-2"/>
          <w:sz w:val="23"/>
        </w:rPr>
        <w:t>or</w:t>
      </w:r>
      <w:r>
        <w:rPr>
          <w:spacing w:val="-11"/>
          <w:sz w:val="23"/>
        </w:rPr>
        <w:t xml:space="preserve"> </w:t>
      </w:r>
      <w:r>
        <w:rPr>
          <w:spacing w:val="-2"/>
          <w:sz w:val="23"/>
        </w:rPr>
        <w:t>licensee.</w:t>
      </w:r>
    </w:p>
    <w:p w:rsidR="00563BC8" w:rsidRDefault="00334391">
      <w:pPr>
        <w:pStyle w:val="ListParagraph"/>
        <w:numPr>
          <w:ilvl w:val="1"/>
          <w:numId w:val="64"/>
        </w:numPr>
        <w:tabs>
          <w:tab w:val="left" w:pos="1737"/>
          <w:tab w:val="left" w:pos="1740"/>
        </w:tabs>
        <w:spacing w:before="106" w:line="223" w:lineRule="auto"/>
        <w:ind w:right="634"/>
        <w:jc w:val="both"/>
        <w:rPr>
          <w:sz w:val="23"/>
        </w:rPr>
      </w:pPr>
      <w:r>
        <w:rPr>
          <w:sz w:val="23"/>
        </w:rPr>
        <w:t>In</w:t>
      </w:r>
      <w:r>
        <w:rPr>
          <w:spacing w:val="-7"/>
          <w:sz w:val="23"/>
        </w:rPr>
        <w:t xml:space="preserve"> </w:t>
      </w:r>
      <w:r>
        <w:rPr>
          <w:sz w:val="23"/>
        </w:rPr>
        <w:t>addition</w:t>
      </w:r>
      <w:r>
        <w:rPr>
          <w:spacing w:val="-8"/>
          <w:sz w:val="23"/>
        </w:rPr>
        <w:t xml:space="preserve"> </w:t>
      </w:r>
      <w:r>
        <w:rPr>
          <w:sz w:val="23"/>
        </w:rPr>
        <w:t>to,</w:t>
      </w:r>
      <w:r>
        <w:rPr>
          <w:spacing w:val="-5"/>
          <w:sz w:val="23"/>
        </w:rPr>
        <w:t xml:space="preserve"> </w:t>
      </w:r>
      <w:r>
        <w:rPr>
          <w:sz w:val="23"/>
        </w:rPr>
        <w:t>or</w:t>
      </w:r>
      <w:r>
        <w:rPr>
          <w:spacing w:val="-7"/>
          <w:sz w:val="23"/>
        </w:rPr>
        <w:t xml:space="preserve"> </w:t>
      </w:r>
      <w:r>
        <w:rPr>
          <w:sz w:val="23"/>
        </w:rPr>
        <w:t>as</w:t>
      </w:r>
      <w:r>
        <w:rPr>
          <w:spacing w:val="-8"/>
          <w:sz w:val="23"/>
        </w:rPr>
        <w:t xml:space="preserve"> </w:t>
      </w:r>
      <w:r>
        <w:rPr>
          <w:sz w:val="23"/>
        </w:rPr>
        <w:t>an</w:t>
      </w:r>
      <w:r>
        <w:rPr>
          <w:spacing w:val="-8"/>
          <w:sz w:val="23"/>
        </w:rPr>
        <w:t xml:space="preserve"> </w:t>
      </w:r>
      <w:r>
        <w:rPr>
          <w:sz w:val="23"/>
        </w:rPr>
        <w:t>alternative</w:t>
      </w:r>
      <w:r>
        <w:rPr>
          <w:spacing w:val="-8"/>
          <w:sz w:val="23"/>
        </w:rPr>
        <w:t xml:space="preserve"> </w:t>
      </w:r>
      <w:r>
        <w:rPr>
          <w:sz w:val="23"/>
        </w:rPr>
        <w:t>to,</w:t>
      </w:r>
      <w:r>
        <w:rPr>
          <w:spacing w:val="-8"/>
          <w:sz w:val="23"/>
        </w:rPr>
        <w:t xml:space="preserve"> </w:t>
      </w:r>
      <w:r>
        <w:rPr>
          <w:sz w:val="23"/>
        </w:rPr>
        <w:t>any</w:t>
      </w:r>
      <w:r>
        <w:rPr>
          <w:spacing w:val="-12"/>
          <w:sz w:val="23"/>
        </w:rPr>
        <w:t xml:space="preserve"> </w:t>
      </w:r>
      <w:r>
        <w:rPr>
          <w:sz w:val="23"/>
        </w:rPr>
        <w:t>penalty</w:t>
      </w:r>
      <w:r>
        <w:rPr>
          <w:spacing w:val="-12"/>
          <w:sz w:val="23"/>
        </w:rPr>
        <w:t xml:space="preserve"> </w:t>
      </w:r>
      <w:r>
        <w:rPr>
          <w:sz w:val="23"/>
        </w:rPr>
        <w:t>that</w:t>
      </w:r>
      <w:r>
        <w:rPr>
          <w:spacing w:val="-8"/>
          <w:sz w:val="23"/>
        </w:rPr>
        <w:t xml:space="preserve"> </w:t>
      </w:r>
      <w:r>
        <w:rPr>
          <w:sz w:val="23"/>
        </w:rPr>
        <w:t>the</w:t>
      </w:r>
      <w:r>
        <w:rPr>
          <w:spacing w:val="-8"/>
          <w:sz w:val="23"/>
        </w:rPr>
        <w:t xml:space="preserve"> </w:t>
      </w:r>
      <w:r>
        <w:rPr>
          <w:sz w:val="23"/>
        </w:rPr>
        <w:t>Licensing Court may</w:t>
      </w:r>
      <w:r>
        <w:rPr>
          <w:spacing w:val="-6"/>
          <w:sz w:val="23"/>
        </w:rPr>
        <w:t xml:space="preserve"> </w:t>
      </w:r>
      <w:r>
        <w:rPr>
          <w:sz w:val="23"/>
        </w:rPr>
        <w:t>impose on a hotelier</w:t>
      </w:r>
      <w:r>
        <w:rPr>
          <w:spacing w:val="-1"/>
          <w:sz w:val="23"/>
        </w:rPr>
        <w:t xml:space="preserve"> </w:t>
      </w:r>
      <w:r>
        <w:rPr>
          <w:sz w:val="23"/>
        </w:rPr>
        <w:t>or</w:t>
      </w:r>
      <w:r>
        <w:rPr>
          <w:spacing w:val="-1"/>
          <w:sz w:val="23"/>
        </w:rPr>
        <w:t xml:space="preserve"> </w:t>
      </w:r>
      <w:r>
        <w:rPr>
          <w:sz w:val="23"/>
        </w:rPr>
        <w:t>registered club:</w:t>
      </w:r>
    </w:p>
    <w:p w:rsidR="00563BC8" w:rsidRDefault="00334391">
      <w:pPr>
        <w:pStyle w:val="ListParagraph"/>
        <w:numPr>
          <w:ilvl w:val="2"/>
          <w:numId w:val="64"/>
        </w:numPr>
        <w:tabs>
          <w:tab w:val="left" w:pos="2367"/>
        </w:tabs>
        <w:spacing w:before="67"/>
        <w:rPr>
          <w:sz w:val="23"/>
        </w:rPr>
      </w:pPr>
      <w:r>
        <w:rPr>
          <w:spacing w:val="-2"/>
          <w:sz w:val="23"/>
        </w:rPr>
        <w:t>in</w:t>
      </w:r>
      <w:r>
        <w:rPr>
          <w:spacing w:val="-8"/>
          <w:sz w:val="23"/>
        </w:rPr>
        <w:t xml:space="preserve"> </w:t>
      </w:r>
      <w:r>
        <w:rPr>
          <w:spacing w:val="-2"/>
          <w:sz w:val="23"/>
        </w:rPr>
        <w:t>any</w:t>
      </w:r>
      <w:r>
        <w:rPr>
          <w:spacing w:val="-12"/>
          <w:sz w:val="23"/>
        </w:rPr>
        <w:t xml:space="preserve"> </w:t>
      </w:r>
      <w:r>
        <w:rPr>
          <w:spacing w:val="-2"/>
          <w:sz w:val="23"/>
        </w:rPr>
        <w:t>proceedings</w:t>
      </w:r>
      <w:r>
        <w:rPr>
          <w:spacing w:val="-7"/>
          <w:sz w:val="23"/>
        </w:rPr>
        <w:t xml:space="preserve"> </w:t>
      </w:r>
      <w:r>
        <w:rPr>
          <w:spacing w:val="-2"/>
          <w:sz w:val="23"/>
        </w:rPr>
        <w:t>in</w:t>
      </w:r>
      <w:r>
        <w:rPr>
          <w:spacing w:val="-7"/>
          <w:sz w:val="23"/>
        </w:rPr>
        <w:t xml:space="preserve"> </w:t>
      </w:r>
      <w:r>
        <w:rPr>
          <w:spacing w:val="-2"/>
          <w:sz w:val="23"/>
        </w:rPr>
        <w:t>relation</w:t>
      </w:r>
      <w:r>
        <w:rPr>
          <w:spacing w:val="-8"/>
          <w:sz w:val="23"/>
        </w:rPr>
        <w:t xml:space="preserve"> </w:t>
      </w:r>
      <w:r>
        <w:rPr>
          <w:spacing w:val="-2"/>
          <w:sz w:val="23"/>
        </w:rPr>
        <w:t>to</w:t>
      </w:r>
      <w:r>
        <w:rPr>
          <w:spacing w:val="-6"/>
          <w:sz w:val="23"/>
        </w:rPr>
        <w:t xml:space="preserve"> </w:t>
      </w:r>
      <w:r>
        <w:rPr>
          <w:spacing w:val="-2"/>
          <w:sz w:val="23"/>
        </w:rPr>
        <w:t>a</w:t>
      </w:r>
      <w:r>
        <w:rPr>
          <w:spacing w:val="-7"/>
          <w:sz w:val="23"/>
        </w:rPr>
        <w:t xml:space="preserve"> </w:t>
      </w:r>
      <w:r>
        <w:rPr>
          <w:spacing w:val="-2"/>
          <w:sz w:val="23"/>
        </w:rPr>
        <w:t>complaint</w:t>
      </w:r>
      <w:r>
        <w:rPr>
          <w:spacing w:val="-7"/>
          <w:sz w:val="23"/>
        </w:rPr>
        <w:t xml:space="preserve"> </w:t>
      </w:r>
      <w:r>
        <w:rPr>
          <w:spacing w:val="-2"/>
          <w:sz w:val="23"/>
        </w:rPr>
        <w:t>under</w:t>
      </w:r>
      <w:r>
        <w:rPr>
          <w:spacing w:val="-8"/>
          <w:sz w:val="23"/>
        </w:rPr>
        <w:t xml:space="preserve"> </w:t>
      </w:r>
      <w:r>
        <w:rPr>
          <w:spacing w:val="-2"/>
          <w:sz w:val="23"/>
        </w:rPr>
        <w:t>Part</w:t>
      </w:r>
      <w:r>
        <w:rPr>
          <w:spacing w:val="-8"/>
          <w:sz w:val="23"/>
        </w:rPr>
        <w:t xml:space="preserve"> </w:t>
      </w:r>
      <w:r>
        <w:rPr>
          <w:spacing w:val="-2"/>
          <w:sz w:val="23"/>
        </w:rPr>
        <w:t>8,</w:t>
      </w:r>
      <w:r>
        <w:rPr>
          <w:spacing w:val="-7"/>
          <w:sz w:val="23"/>
        </w:rPr>
        <w:t xml:space="preserve"> </w:t>
      </w:r>
      <w:r>
        <w:rPr>
          <w:spacing w:val="-5"/>
          <w:sz w:val="23"/>
        </w:rPr>
        <w:t>or</w:t>
      </w:r>
    </w:p>
    <w:p w:rsidR="00563BC8" w:rsidRDefault="00334391">
      <w:pPr>
        <w:pStyle w:val="ListParagraph"/>
        <w:numPr>
          <w:ilvl w:val="2"/>
          <w:numId w:val="64"/>
        </w:numPr>
        <w:tabs>
          <w:tab w:val="left" w:pos="2367"/>
        </w:tabs>
        <w:spacing w:before="76" w:line="223" w:lineRule="auto"/>
        <w:ind w:right="636"/>
        <w:rPr>
          <w:sz w:val="23"/>
        </w:rPr>
      </w:pPr>
      <w:r>
        <w:rPr>
          <w:spacing w:val="-2"/>
          <w:sz w:val="23"/>
        </w:rPr>
        <w:t>in</w:t>
      </w:r>
      <w:r>
        <w:rPr>
          <w:spacing w:val="-8"/>
          <w:sz w:val="23"/>
        </w:rPr>
        <w:t xml:space="preserve"> </w:t>
      </w:r>
      <w:r>
        <w:rPr>
          <w:spacing w:val="-2"/>
          <w:sz w:val="23"/>
        </w:rPr>
        <w:t>any</w:t>
      </w:r>
      <w:r>
        <w:rPr>
          <w:spacing w:val="-11"/>
          <w:sz w:val="23"/>
        </w:rPr>
        <w:t xml:space="preserve"> </w:t>
      </w:r>
      <w:r>
        <w:rPr>
          <w:spacing w:val="-2"/>
          <w:sz w:val="23"/>
        </w:rPr>
        <w:t>proceedings</w:t>
      </w:r>
      <w:r>
        <w:rPr>
          <w:spacing w:val="-8"/>
          <w:sz w:val="23"/>
        </w:rPr>
        <w:t xml:space="preserve"> </w:t>
      </w:r>
      <w:r>
        <w:rPr>
          <w:spacing w:val="-2"/>
          <w:sz w:val="23"/>
        </w:rPr>
        <w:t>in</w:t>
      </w:r>
      <w:r>
        <w:rPr>
          <w:spacing w:val="-8"/>
          <w:sz w:val="23"/>
        </w:rPr>
        <w:t xml:space="preserve"> </w:t>
      </w:r>
      <w:r>
        <w:rPr>
          <w:spacing w:val="-2"/>
          <w:sz w:val="23"/>
        </w:rPr>
        <w:t>which</w:t>
      </w:r>
      <w:r>
        <w:rPr>
          <w:spacing w:val="-8"/>
          <w:sz w:val="23"/>
        </w:rPr>
        <w:t xml:space="preserve"> </w:t>
      </w:r>
      <w:r>
        <w:rPr>
          <w:spacing w:val="-2"/>
          <w:sz w:val="23"/>
        </w:rPr>
        <w:t>it</w:t>
      </w:r>
      <w:r>
        <w:rPr>
          <w:spacing w:val="-9"/>
          <w:sz w:val="23"/>
        </w:rPr>
        <w:t xml:space="preserve"> </w:t>
      </w:r>
      <w:r>
        <w:rPr>
          <w:spacing w:val="-2"/>
          <w:sz w:val="23"/>
        </w:rPr>
        <w:t>finds</w:t>
      </w:r>
      <w:r>
        <w:rPr>
          <w:spacing w:val="-8"/>
          <w:sz w:val="23"/>
        </w:rPr>
        <w:t xml:space="preserve"> </w:t>
      </w:r>
      <w:r>
        <w:rPr>
          <w:spacing w:val="-2"/>
          <w:sz w:val="23"/>
        </w:rPr>
        <w:t>the</w:t>
      </w:r>
      <w:r>
        <w:rPr>
          <w:spacing w:val="-9"/>
          <w:sz w:val="23"/>
        </w:rPr>
        <w:t xml:space="preserve"> </w:t>
      </w:r>
      <w:r>
        <w:rPr>
          <w:spacing w:val="-2"/>
          <w:sz w:val="23"/>
        </w:rPr>
        <w:t>hotelier</w:t>
      </w:r>
      <w:r>
        <w:rPr>
          <w:spacing w:val="-9"/>
          <w:sz w:val="23"/>
        </w:rPr>
        <w:t xml:space="preserve"> </w:t>
      </w:r>
      <w:r>
        <w:rPr>
          <w:spacing w:val="-2"/>
          <w:sz w:val="23"/>
        </w:rPr>
        <w:t>or</w:t>
      </w:r>
      <w:r>
        <w:rPr>
          <w:spacing w:val="-10"/>
          <w:sz w:val="23"/>
        </w:rPr>
        <w:t xml:space="preserve"> </w:t>
      </w:r>
      <w:r>
        <w:rPr>
          <w:spacing w:val="-2"/>
          <w:sz w:val="23"/>
        </w:rPr>
        <w:t>club</w:t>
      </w:r>
      <w:r>
        <w:rPr>
          <w:spacing w:val="-8"/>
          <w:sz w:val="23"/>
        </w:rPr>
        <w:t xml:space="preserve"> </w:t>
      </w:r>
      <w:r>
        <w:rPr>
          <w:spacing w:val="-2"/>
          <w:sz w:val="23"/>
        </w:rPr>
        <w:t xml:space="preserve">guilty </w:t>
      </w:r>
      <w:r>
        <w:rPr>
          <w:sz w:val="23"/>
        </w:rPr>
        <w:t>of an offence under this Act or the regulations,</w:t>
      </w:r>
    </w:p>
    <w:p w:rsidR="00563BC8" w:rsidRDefault="00334391">
      <w:pPr>
        <w:pStyle w:val="BodyText"/>
        <w:spacing w:before="111" w:line="223" w:lineRule="auto"/>
        <w:ind w:right="634"/>
        <w:jc w:val="left"/>
      </w:pPr>
      <w:proofErr w:type="gramStart"/>
      <w:r>
        <w:rPr>
          <w:spacing w:val="-4"/>
        </w:rPr>
        <w:t>the</w:t>
      </w:r>
      <w:proofErr w:type="gramEnd"/>
      <w:r>
        <w:rPr>
          <w:spacing w:val="-4"/>
        </w:rPr>
        <w:t xml:space="preserve"> Court may</w:t>
      </w:r>
      <w:r>
        <w:rPr>
          <w:spacing w:val="-11"/>
        </w:rPr>
        <w:t xml:space="preserve"> </w:t>
      </w:r>
      <w:r>
        <w:rPr>
          <w:spacing w:val="-4"/>
        </w:rPr>
        <w:t>suspend or</w:t>
      </w:r>
      <w:r>
        <w:rPr>
          <w:spacing w:val="-6"/>
        </w:rPr>
        <w:t xml:space="preserve"> </w:t>
      </w:r>
      <w:r>
        <w:rPr>
          <w:spacing w:val="-4"/>
        </w:rPr>
        <w:t>cancel</w:t>
      </w:r>
      <w:r>
        <w:rPr>
          <w:spacing w:val="-5"/>
        </w:rPr>
        <w:t xml:space="preserve"> </w:t>
      </w:r>
      <w:r>
        <w:rPr>
          <w:spacing w:val="-4"/>
        </w:rPr>
        <w:t>the</w:t>
      </w:r>
      <w:r>
        <w:rPr>
          <w:spacing w:val="-5"/>
        </w:rPr>
        <w:t xml:space="preserve"> </w:t>
      </w:r>
      <w:r>
        <w:rPr>
          <w:spacing w:val="-4"/>
        </w:rPr>
        <w:t>hotelier’s or</w:t>
      </w:r>
      <w:r>
        <w:rPr>
          <w:spacing w:val="-6"/>
        </w:rPr>
        <w:t xml:space="preserve"> </w:t>
      </w:r>
      <w:r>
        <w:rPr>
          <w:spacing w:val="-4"/>
        </w:rPr>
        <w:t xml:space="preserve">club’s </w:t>
      </w:r>
      <w:proofErr w:type="spellStart"/>
      <w:r>
        <w:rPr>
          <w:spacing w:val="-4"/>
        </w:rPr>
        <w:t>authorisation</w:t>
      </w:r>
      <w:proofErr w:type="spellEnd"/>
      <w:r>
        <w:rPr>
          <w:spacing w:val="-4"/>
        </w:rPr>
        <w:t xml:space="preserve"> </w:t>
      </w:r>
      <w:r>
        <w:t>under Part 5 to keep approved gaming machines.</w:t>
      </w:r>
    </w:p>
    <w:p w:rsidR="00563BC8" w:rsidRDefault="00334391">
      <w:pPr>
        <w:pStyle w:val="ListParagraph"/>
        <w:numPr>
          <w:ilvl w:val="0"/>
          <w:numId w:val="64"/>
        </w:numPr>
        <w:tabs>
          <w:tab w:val="left" w:pos="1289"/>
        </w:tabs>
        <w:spacing w:before="236"/>
        <w:ind w:hanging="600"/>
        <w:jc w:val="left"/>
        <w:rPr>
          <w:rFonts w:ascii="Arial"/>
          <w:b/>
          <w:sz w:val="21"/>
        </w:rPr>
      </w:pPr>
      <w:r>
        <w:rPr>
          <w:rFonts w:ascii="Arial"/>
          <w:b/>
          <w:spacing w:val="-7"/>
          <w:sz w:val="21"/>
        </w:rPr>
        <w:t>Remedial</w:t>
      </w:r>
      <w:r>
        <w:rPr>
          <w:rFonts w:ascii="Arial"/>
          <w:b/>
          <w:spacing w:val="1"/>
          <w:sz w:val="21"/>
        </w:rPr>
        <w:t xml:space="preserve"> </w:t>
      </w:r>
      <w:r>
        <w:rPr>
          <w:rFonts w:ascii="Arial"/>
          <w:b/>
          <w:spacing w:val="-2"/>
          <w:sz w:val="21"/>
        </w:rPr>
        <w:t>orders</w:t>
      </w:r>
    </w:p>
    <w:p w:rsidR="00563BC8" w:rsidRDefault="00334391">
      <w:pPr>
        <w:pStyle w:val="ListParagraph"/>
        <w:numPr>
          <w:ilvl w:val="1"/>
          <w:numId w:val="64"/>
        </w:numPr>
        <w:tabs>
          <w:tab w:val="left" w:pos="1737"/>
          <w:tab w:val="left" w:pos="1740"/>
        </w:tabs>
        <w:spacing w:before="99" w:line="223" w:lineRule="auto"/>
        <w:ind w:right="635"/>
        <w:jc w:val="both"/>
        <w:rPr>
          <w:sz w:val="23"/>
        </w:rPr>
      </w:pPr>
      <w:r>
        <w:rPr>
          <w:sz w:val="23"/>
        </w:rPr>
        <w:t>The Licensing</w:t>
      </w:r>
      <w:r>
        <w:rPr>
          <w:spacing w:val="-3"/>
          <w:sz w:val="23"/>
        </w:rPr>
        <w:t xml:space="preserve"> </w:t>
      </w:r>
      <w:r>
        <w:rPr>
          <w:sz w:val="23"/>
        </w:rPr>
        <w:t>Court may,</w:t>
      </w:r>
      <w:r>
        <w:rPr>
          <w:spacing w:val="-1"/>
          <w:sz w:val="23"/>
        </w:rPr>
        <w:t xml:space="preserve"> </w:t>
      </w:r>
      <w:r>
        <w:rPr>
          <w:sz w:val="23"/>
        </w:rPr>
        <w:t>in addition to or</w:t>
      </w:r>
      <w:r>
        <w:rPr>
          <w:spacing w:val="-1"/>
          <w:sz w:val="23"/>
        </w:rPr>
        <w:t xml:space="preserve"> </w:t>
      </w:r>
      <w:r>
        <w:rPr>
          <w:sz w:val="23"/>
        </w:rPr>
        <w:t>as an alternative to any penalty</w:t>
      </w:r>
      <w:r>
        <w:rPr>
          <w:spacing w:val="-15"/>
          <w:sz w:val="23"/>
        </w:rPr>
        <w:t xml:space="preserve"> </w:t>
      </w:r>
      <w:r>
        <w:rPr>
          <w:sz w:val="23"/>
        </w:rPr>
        <w:t>that</w:t>
      </w:r>
      <w:r>
        <w:rPr>
          <w:spacing w:val="-13"/>
          <w:sz w:val="23"/>
        </w:rPr>
        <w:t xml:space="preserve"> </w:t>
      </w:r>
      <w:r>
        <w:rPr>
          <w:sz w:val="23"/>
        </w:rPr>
        <w:t>it</w:t>
      </w:r>
      <w:r>
        <w:rPr>
          <w:spacing w:val="-11"/>
          <w:sz w:val="23"/>
        </w:rPr>
        <w:t xml:space="preserve"> </w:t>
      </w:r>
      <w:r>
        <w:rPr>
          <w:sz w:val="23"/>
        </w:rPr>
        <w:t>imposes</w:t>
      </w:r>
      <w:r>
        <w:rPr>
          <w:spacing w:val="-11"/>
          <w:sz w:val="23"/>
        </w:rPr>
        <w:t xml:space="preserve"> </w:t>
      </w:r>
      <w:r>
        <w:rPr>
          <w:sz w:val="23"/>
        </w:rPr>
        <w:t>in</w:t>
      </w:r>
      <w:r>
        <w:rPr>
          <w:spacing w:val="-10"/>
          <w:sz w:val="23"/>
        </w:rPr>
        <w:t xml:space="preserve"> </w:t>
      </w:r>
      <w:r>
        <w:rPr>
          <w:sz w:val="23"/>
        </w:rPr>
        <w:t>any</w:t>
      </w:r>
      <w:r>
        <w:rPr>
          <w:spacing w:val="-15"/>
          <w:sz w:val="23"/>
        </w:rPr>
        <w:t xml:space="preserve"> </w:t>
      </w:r>
      <w:r>
        <w:rPr>
          <w:sz w:val="23"/>
        </w:rPr>
        <w:t>proceedings</w:t>
      </w:r>
      <w:r>
        <w:rPr>
          <w:spacing w:val="-6"/>
          <w:sz w:val="23"/>
        </w:rPr>
        <w:t xml:space="preserve"> </w:t>
      </w:r>
      <w:r>
        <w:rPr>
          <w:sz w:val="23"/>
        </w:rPr>
        <w:t>in</w:t>
      </w:r>
      <w:r>
        <w:rPr>
          <w:spacing w:val="-7"/>
          <w:sz w:val="23"/>
        </w:rPr>
        <w:t xml:space="preserve"> </w:t>
      </w:r>
      <w:r>
        <w:rPr>
          <w:sz w:val="23"/>
        </w:rPr>
        <w:t>relation</w:t>
      </w:r>
      <w:r>
        <w:rPr>
          <w:spacing w:val="-10"/>
          <w:sz w:val="23"/>
        </w:rPr>
        <w:t xml:space="preserve"> </w:t>
      </w:r>
      <w:r>
        <w:rPr>
          <w:sz w:val="23"/>
        </w:rPr>
        <w:t>to</w:t>
      </w:r>
      <w:r>
        <w:rPr>
          <w:spacing w:val="-10"/>
          <w:sz w:val="23"/>
        </w:rPr>
        <w:t xml:space="preserve"> </w:t>
      </w:r>
      <w:r>
        <w:rPr>
          <w:sz w:val="23"/>
        </w:rPr>
        <w:t>a</w:t>
      </w:r>
      <w:r>
        <w:rPr>
          <w:spacing w:val="-11"/>
          <w:sz w:val="23"/>
        </w:rPr>
        <w:t xml:space="preserve"> </w:t>
      </w:r>
      <w:r>
        <w:rPr>
          <w:sz w:val="23"/>
        </w:rPr>
        <w:t xml:space="preserve">complaint </w:t>
      </w:r>
      <w:r>
        <w:rPr>
          <w:spacing w:val="-2"/>
          <w:sz w:val="23"/>
        </w:rPr>
        <w:t>under</w:t>
      </w:r>
      <w:r>
        <w:rPr>
          <w:spacing w:val="-13"/>
          <w:sz w:val="23"/>
        </w:rPr>
        <w:t xml:space="preserve"> </w:t>
      </w:r>
      <w:r>
        <w:rPr>
          <w:spacing w:val="-2"/>
          <w:sz w:val="23"/>
        </w:rPr>
        <w:t>Part</w:t>
      </w:r>
      <w:r>
        <w:rPr>
          <w:spacing w:val="-12"/>
          <w:sz w:val="23"/>
        </w:rPr>
        <w:t xml:space="preserve"> </w:t>
      </w:r>
      <w:r>
        <w:rPr>
          <w:spacing w:val="-2"/>
          <w:sz w:val="23"/>
        </w:rPr>
        <w:t>8</w:t>
      </w:r>
      <w:r>
        <w:rPr>
          <w:spacing w:val="-13"/>
          <w:sz w:val="23"/>
        </w:rPr>
        <w:t xml:space="preserve"> </w:t>
      </w:r>
      <w:r>
        <w:rPr>
          <w:spacing w:val="-2"/>
          <w:sz w:val="23"/>
        </w:rPr>
        <w:t>or</w:t>
      </w:r>
      <w:r>
        <w:rPr>
          <w:spacing w:val="-12"/>
          <w:sz w:val="23"/>
        </w:rPr>
        <w:t xml:space="preserve"> </w:t>
      </w:r>
      <w:r>
        <w:rPr>
          <w:spacing w:val="-2"/>
          <w:sz w:val="23"/>
        </w:rPr>
        <w:t>in</w:t>
      </w:r>
      <w:r>
        <w:rPr>
          <w:spacing w:val="-12"/>
          <w:sz w:val="23"/>
        </w:rPr>
        <w:t xml:space="preserve"> </w:t>
      </w:r>
      <w:r>
        <w:rPr>
          <w:spacing w:val="-2"/>
          <w:sz w:val="23"/>
        </w:rPr>
        <w:t>which</w:t>
      </w:r>
      <w:r>
        <w:rPr>
          <w:spacing w:val="-13"/>
          <w:sz w:val="23"/>
        </w:rPr>
        <w:t xml:space="preserve"> </w:t>
      </w:r>
      <w:r>
        <w:rPr>
          <w:spacing w:val="-2"/>
          <w:sz w:val="23"/>
        </w:rPr>
        <w:t>it</w:t>
      </w:r>
      <w:r>
        <w:rPr>
          <w:spacing w:val="-12"/>
          <w:sz w:val="23"/>
        </w:rPr>
        <w:t xml:space="preserve"> </w:t>
      </w:r>
      <w:r>
        <w:rPr>
          <w:spacing w:val="-2"/>
          <w:sz w:val="23"/>
        </w:rPr>
        <w:t>finds</w:t>
      </w:r>
      <w:r>
        <w:rPr>
          <w:spacing w:val="-12"/>
          <w:sz w:val="23"/>
        </w:rPr>
        <w:t xml:space="preserve"> </w:t>
      </w:r>
      <w:r>
        <w:rPr>
          <w:spacing w:val="-2"/>
          <w:sz w:val="23"/>
        </w:rPr>
        <w:t>any</w:t>
      </w:r>
      <w:r>
        <w:rPr>
          <w:spacing w:val="-13"/>
          <w:sz w:val="23"/>
        </w:rPr>
        <w:t xml:space="preserve"> </w:t>
      </w:r>
      <w:r>
        <w:rPr>
          <w:spacing w:val="-2"/>
          <w:sz w:val="23"/>
        </w:rPr>
        <w:t>person</w:t>
      </w:r>
      <w:r>
        <w:rPr>
          <w:spacing w:val="-12"/>
          <w:sz w:val="23"/>
        </w:rPr>
        <w:t xml:space="preserve"> </w:t>
      </w:r>
      <w:r>
        <w:rPr>
          <w:spacing w:val="-2"/>
          <w:sz w:val="23"/>
        </w:rPr>
        <w:t>guilty</w:t>
      </w:r>
      <w:r>
        <w:rPr>
          <w:spacing w:val="-13"/>
          <w:sz w:val="23"/>
        </w:rPr>
        <w:t xml:space="preserve"> </w:t>
      </w:r>
      <w:r>
        <w:rPr>
          <w:spacing w:val="-2"/>
          <w:sz w:val="23"/>
        </w:rPr>
        <w:t>of</w:t>
      </w:r>
      <w:r>
        <w:rPr>
          <w:spacing w:val="-12"/>
          <w:sz w:val="23"/>
        </w:rPr>
        <w:t xml:space="preserve"> </w:t>
      </w:r>
      <w:r>
        <w:rPr>
          <w:spacing w:val="-2"/>
          <w:sz w:val="23"/>
        </w:rPr>
        <w:t>an</w:t>
      </w:r>
      <w:r>
        <w:rPr>
          <w:spacing w:val="-12"/>
          <w:sz w:val="23"/>
        </w:rPr>
        <w:t xml:space="preserve"> </w:t>
      </w:r>
      <w:r>
        <w:rPr>
          <w:spacing w:val="-2"/>
          <w:sz w:val="23"/>
        </w:rPr>
        <w:t>offence</w:t>
      </w:r>
      <w:r>
        <w:rPr>
          <w:spacing w:val="-13"/>
          <w:sz w:val="23"/>
        </w:rPr>
        <w:t xml:space="preserve"> </w:t>
      </w:r>
      <w:r>
        <w:rPr>
          <w:spacing w:val="-2"/>
          <w:sz w:val="23"/>
        </w:rPr>
        <w:t xml:space="preserve">under </w:t>
      </w:r>
      <w:r>
        <w:rPr>
          <w:sz w:val="23"/>
        </w:rPr>
        <w:t>this</w:t>
      </w:r>
      <w:r>
        <w:rPr>
          <w:spacing w:val="-15"/>
          <w:sz w:val="23"/>
        </w:rPr>
        <w:t xml:space="preserve"> </w:t>
      </w:r>
      <w:r>
        <w:rPr>
          <w:sz w:val="23"/>
        </w:rPr>
        <w:t>Act</w:t>
      </w:r>
      <w:r>
        <w:rPr>
          <w:spacing w:val="-13"/>
          <w:sz w:val="23"/>
        </w:rPr>
        <w:t xml:space="preserve"> </w:t>
      </w:r>
      <w:r>
        <w:rPr>
          <w:sz w:val="23"/>
        </w:rPr>
        <w:t>or</w:t>
      </w:r>
      <w:r>
        <w:rPr>
          <w:spacing w:val="-15"/>
          <w:sz w:val="23"/>
        </w:rPr>
        <w:t xml:space="preserve"> </w:t>
      </w:r>
      <w:r>
        <w:rPr>
          <w:sz w:val="23"/>
        </w:rPr>
        <w:t>the</w:t>
      </w:r>
      <w:r>
        <w:rPr>
          <w:spacing w:val="-14"/>
          <w:sz w:val="23"/>
        </w:rPr>
        <w:t xml:space="preserve"> </w:t>
      </w:r>
      <w:r>
        <w:rPr>
          <w:sz w:val="23"/>
        </w:rPr>
        <w:t>regulations,</w:t>
      </w:r>
      <w:r>
        <w:rPr>
          <w:spacing w:val="-14"/>
          <w:sz w:val="23"/>
        </w:rPr>
        <w:t xml:space="preserve"> </w:t>
      </w:r>
      <w:r>
        <w:rPr>
          <w:sz w:val="23"/>
        </w:rPr>
        <w:t>being</w:t>
      </w:r>
      <w:r>
        <w:rPr>
          <w:spacing w:val="-15"/>
          <w:sz w:val="23"/>
        </w:rPr>
        <w:t xml:space="preserve"> </w:t>
      </w:r>
      <w:r>
        <w:rPr>
          <w:sz w:val="23"/>
        </w:rPr>
        <w:t>an</w:t>
      </w:r>
      <w:r>
        <w:rPr>
          <w:spacing w:val="-12"/>
          <w:sz w:val="23"/>
        </w:rPr>
        <w:t xml:space="preserve"> </w:t>
      </w:r>
      <w:r>
        <w:rPr>
          <w:sz w:val="23"/>
        </w:rPr>
        <w:t>offence</w:t>
      </w:r>
      <w:r>
        <w:rPr>
          <w:spacing w:val="-14"/>
          <w:sz w:val="23"/>
        </w:rPr>
        <w:t xml:space="preserve"> </w:t>
      </w:r>
      <w:r>
        <w:rPr>
          <w:sz w:val="23"/>
        </w:rPr>
        <w:t>that</w:t>
      </w:r>
      <w:r>
        <w:rPr>
          <w:spacing w:val="-14"/>
          <w:sz w:val="23"/>
        </w:rPr>
        <w:t xml:space="preserve"> </w:t>
      </w:r>
      <w:r>
        <w:rPr>
          <w:sz w:val="23"/>
        </w:rPr>
        <w:t>is</w:t>
      </w:r>
      <w:r>
        <w:rPr>
          <w:spacing w:val="-14"/>
          <w:sz w:val="23"/>
        </w:rPr>
        <w:t xml:space="preserve"> </w:t>
      </w:r>
      <w:r>
        <w:rPr>
          <w:sz w:val="23"/>
        </w:rPr>
        <w:t>prescribed</w:t>
      </w:r>
      <w:r>
        <w:rPr>
          <w:spacing w:val="-14"/>
          <w:sz w:val="23"/>
        </w:rPr>
        <w:t xml:space="preserve"> </w:t>
      </w:r>
      <w:r>
        <w:rPr>
          <w:sz w:val="23"/>
        </w:rPr>
        <w:t>by</w:t>
      </w:r>
      <w:r>
        <w:rPr>
          <w:spacing w:val="-15"/>
          <w:sz w:val="23"/>
        </w:rPr>
        <w:t xml:space="preserve"> </w:t>
      </w:r>
      <w:r>
        <w:rPr>
          <w:sz w:val="23"/>
        </w:rPr>
        <w:t xml:space="preserve">the </w:t>
      </w:r>
      <w:r>
        <w:rPr>
          <w:spacing w:val="-2"/>
          <w:sz w:val="23"/>
        </w:rPr>
        <w:t>regulations</w:t>
      </w:r>
      <w:r>
        <w:rPr>
          <w:spacing w:val="-6"/>
          <w:sz w:val="23"/>
        </w:rPr>
        <w:t xml:space="preserve"> </w:t>
      </w:r>
      <w:r>
        <w:rPr>
          <w:spacing w:val="-2"/>
          <w:sz w:val="23"/>
        </w:rPr>
        <w:t>for</w:t>
      </w:r>
      <w:r>
        <w:rPr>
          <w:spacing w:val="-7"/>
          <w:sz w:val="23"/>
        </w:rPr>
        <w:t xml:space="preserve"> </w:t>
      </w:r>
      <w:r>
        <w:rPr>
          <w:spacing w:val="-2"/>
          <w:sz w:val="23"/>
        </w:rPr>
        <w:t>the</w:t>
      </w:r>
      <w:r>
        <w:rPr>
          <w:spacing w:val="-7"/>
          <w:sz w:val="23"/>
        </w:rPr>
        <w:t xml:space="preserve"> </w:t>
      </w:r>
      <w:r>
        <w:rPr>
          <w:spacing w:val="-2"/>
          <w:sz w:val="23"/>
        </w:rPr>
        <w:t>purposes</w:t>
      </w:r>
      <w:r>
        <w:rPr>
          <w:spacing w:val="-6"/>
          <w:sz w:val="23"/>
        </w:rPr>
        <w:t xml:space="preserve"> </w:t>
      </w:r>
      <w:r>
        <w:rPr>
          <w:spacing w:val="-2"/>
          <w:sz w:val="23"/>
        </w:rPr>
        <w:t>of</w:t>
      </w:r>
      <w:r>
        <w:rPr>
          <w:spacing w:val="-7"/>
          <w:sz w:val="23"/>
        </w:rPr>
        <w:t xml:space="preserve"> </w:t>
      </w:r>
      <w:r>
        <w:rPr>
          <w:spacing w:val="-2"/>
          <w:sz w:val="23"/>
        </w:rPr>
        <w:t>this</w:t>
      </w:r>
      <w:r>
        <w:rPr>
          <w:spacing w:val="-6"/>
          <w:sz w:val="23"/>
        </w:rPr>
        <w:t xml:space="preserve"> </w:t>
      </w:r>
      <w:r>
        <w:rPr>
          <w:spacing w:val="-2"/>
          <w:sz w:val="23"/>
        </w:rPr>
        <w:t>section,</w:t>
      </w:r>
      <w:r>
        <w:rPr>
          <w:spacing w:val="-7"/>
          <w:sz w:val="23"/>
        </w:rPr>
        <w:t xml:space="preserve"> </w:t>
      </w:r>
      <w:r>
        <w:rPr>
          <w:spacing w:val="-2"/>
          <w:sz w:val="23"/>
        </w:rPr>
        <w:t>make</w:t>
      </w:r>
      <w:r>
        <w:rPr>
          <w:spacing w:val="-7"/>
          <w:sz w:val="23"/>
        </w:rPr>
        <w:t xml:space="preserve"> </w:t>
      </w:r>
      <w:r>
        <w:rPr>
          <w:spacing w:val="-2"/>
          <w:sz w:val="23"/>
        </w:rPr>
        <w:t>an</w:t>
      </w:r>
      <w:r>
        <w:rPr>
          <w:spacing w:val="-6"/>
          <w:sz w:val="23"/>
        </w:rPr>
        <w:t xml:space="preserve"> </w:t>
      </w:r>
      <w:r>
        <w:rPr>
          <w:spacing w:val="-2"/>
          <w:sz w:val="23"/>
        </w:rPr>
        <w:t>order</w:t>
      </w:r>
      <w:r>
        <w:rPr>
          <w:spacing w:val="-7"/>
          <w:sz w:val="23"/>
        </w:rPr>
        <w:t xml:space="preserve"> </w:t>
      </w:r>
      <w:r>
        <w:rPr>
          <w:spacing w:val="-2"/>
          <w:sz w:val="23"/>
        </w:rPr>
        <w:t>requiring:</w:t>
      </w:r>
    </w:p>
    <w:p w:rsidR="00563BC8" w:rsidRDefault="00334391">
      <w:pPr>
        <w:pStyle w:val="ListParagraph"/>
        <w:numPr>
          <w:ilvl w:val="2"/>
          <w:numId w:val="64"/>
        </w:numPr>
        <w:tabs>
          <w:tab w:val="left" w:pos="2364"/>
          <w:tab w:val="left" w:pos="2367"/>
        </w:tabs>
        <w:spacing w:before="80" w:line="223" w:lineRule="auto"/>
        <w:ind w:right="635"/>
        <w:jc w:val="both"/>
        <w:rPr>
          <w:sz w:val="23"/>
        </w:rPr>
      </w:pPr>
      <w:r>
        <w:rPr>
          <w:spacing w:val="-4"/>
          <w:sz w:val="23"/>
        </w:rPr>
        <w:t>the</w:t>
      </w:r>
      <w:r>
        <w:rPr>
          <w:spacing w:val="-11"/>
          <w:sz w:val="23"/>
        </w:rPr>
        <w:t xml:space="preserve"> </w:t>
      </w:r>
      <w:r>
        <w:rPr>
          <w:spacing w:val="-4"/>
          <w:sz w:val="23"/>
        </w:rPr>
        <w:t>hotelier</w:t>
      </w:r>
      <w:r>
        <w:rPr>
          <w:spacing w:val="-10"/>
          <w:sz w:val="23"/>
        </w:rPr>
        <w:t xml:space="preserve"> </w:t>
      </w:r>
      <w:r>
        <w:rPr>
          <w:spacing w:val="-4"/>
          <w:sz w:val="23"/>
        </w:rPr>
        <w:t>concerned,</w:t>
      </w:r>
      <w:r>
        <w:rPr>
          <w:spacing w:val="-10"/>
          <w:sz w:val="23"/>
        </w:rPr>
        <w:t xml:space="preserve"> </w:t>
      </w:r>
      <w:r>
        <w:rPr>
          <w:spacing w:val="-4"/>
          <w:sz w:val="23"/>
        </w:rPr>
        <w:t>or</w:t>
      </w:r>
      <w:r>
        <w:rPr>
          <w:spacing w:val="-11"/>
          <w:sz w:val="23"/>
        </w:rPr>
        <w:t xml:space="preserve"> </w:t>
      </w:r>
      <w:r>
        <w:rPr>
          <w:spacing w:val="-4"/>
          <w:sz w:val="23"/>
        </w:rPr>
        <w:t>the</w:t>
      </w:r>
      <w:r>
        <w:rPr>
          <w:spacing w:val="-9"/>
          <w:sz w:val="23"/>
        </w:rPr>
        <w:t xml:space="preserve"> </w:t>
      </w:r>
      <w:r>
        <w:rPr>
          <w:spacing w:val="-4"/>
          <w:sz w:val="23"/>
        </w:rPr>
        <w:t>manager</w:t>
      </w:r>
      <w:r>
        <w:rPr>
          <w:spacing w:val="-11"/>
          <w:sz w:val="23"/>
        </w:rPr>
        <w:t xml:space="preserve"> </w:t>
      </w:r>
      <w:r>
        <w:rPr>
          <w:spacing w:val="-4"/>
          <w:sz w:val="23"/>
        </w:rPr>
        <w:t>of</w:t>
      </w:r>
      <w:r>
        <w:rPr>
          <w:spacing w:val="-10"/>
          <w:sz w:val="23"/>
        </w:rPr>
        <w:t xml:space="preserve"> </w:t>
      </w:r>
      <w:r>
        <w:rPr>
          <w:spacing w:val="-4"/>
          <w:sz w:val="23"/>
        </w:rPr>
        <w:t>the</w:t>
      </w:r>
      <w:r>
        <w:rPr>
          <w:spacing w:val="-7"/>
          <w:sz w:val="23"/>
        </w:rPr>
        <w:t xml:space="preserve"> </w:t>
      </w:r>
      <w:r>
        <w:rPr>
          <w:spacing w:val="-4"/>
          <w:sz w:val="23"/>
        </w:rPr>
        <w:t>hotel</w:t>
      </w:r>
      <w:r>
        <w:rPr>
          <w:spacing w:val="-6"/>
          <w:sz w:val="23"/>
        </w:rPr>
        <w:t xml:space="preserve"> </w:t>
      </w:r>
      <w:r>
        <w:rPr>
          <w:spacing w:val="-4"/>
          <w:sz w:val="23"/>
        </w:rPr>
        <w:t>or</w:t>
      </w:r>
      <w:r>
        <w:rPr>
          <w:spacing w:val="-7"/>
          <w:sz w:val="23"/>
        </w:rPr>
        <w:t xml:space="preserve"> </w:t>
      </w:r>
      <w:r>
        <w:rPr>
          <w:spacing w:val="-4"/>
          <w:sz w:val="23"/>
        </w:rPr>
        <w:t>any</w:t>
      </w:r>
      <w:r>
        <w:rPr>
          <w:spacing w:val="-11"/>
          <w:sz w:val="23"/>
        </w:rPr>
        <w:t xml:space="preserve"> </w:t>
      </w:r>
      <w:r>
        <w:rPr>
          <w:spacing w:val="-4"/>
          <w:sz w:val="23"/>
        </w:rPr>
        <w:t xml:space="preserve">other </w:t>
      </w:r>
      <w:r>
        <w:rPr>
          <w:sz w:val="23"/>
        </w:rPr>
        <w:t>person involved in the conduct of gambling</w:t>
      </w:r>
      <w:r>
        <w:rPr>
          <w:spacing w:val="-1"/>
          <w:sz w:val="23"/>
        </w:rPr>
        <w:t xml:space="preserve"> </w:t>
      </w:r>
      <w:r>
        <w:rPr>
          <w:sz w:val="23"/>
        </w:rPr>
        <w:t>activities in the hotel concerned, or</w:t>
      </w:r>
    </w:p>
    <w:p w:rsidR="00563BC8" w:rsidRDefault="00334391">
      <w:pPr>
        <w:pStyle w:val="ListParagraph"/>
        <w:numPr>
          <w:ilvl w:val="2"/>
          <w:numId w:val="64"/>
        </w:numPr>
        <w:tabs>
          <w:tab w:val="left" w:pos="2365"/>
          <w:tab w:val="left" w:pos="2367"/>
        </w:tabs>
        <w:spacing w:before="83" w:line="223" w:lineRule="auto"/>
        <w:ind w:right="636"/>
        <w:jc w:val="both"/>
        <w:rPr>
          <w:sz w:val="23"/>
        </w:rPr>
      </w:pPr>
      <w:r>
        <w:rPr>
          <w:sz w:val="23"/>
        </w:rPr>
        <w:t>the</w:t>
      </w:r>
      <w:r>
        <w:rPr>
          <w:spacing w:val="-15"/>
          <w:sz w:val="23"/>
        </w:rPr>
        <w:t xml:space="preserve"> </w:t>
      </w:r>
      <w:r>
        <w:rPr>
          <w:sz w:val="23"/>
        </w:rPr>
        <w:t>secretary</w:t>
      </w:r>
      <w:r>
        <w:rPr>
          <w:spacing w:val="-14"/>
          <w:sz w:val="23"/>
        </w:rPr>
        <w:t xml:space="preserve"> </w:t>
      </w:r>
      <w:r>
        <w:rPr>
          <w:sz w:val="23"/>
        </w:rPr>
        <w:t>of</w:t>
      </w:r>
      <w:r>
        <w:rPr>
          <w:spacing w:val="-15"/>
          <w:sz w:val="23"/>
        </w:rPr>
        <w:t xml:space="preserve"> </w:t>
      </w:r>
      <w:r>
        <w:rPr>
          <w:sz w:val="23"/>
        </w:rPr>
        <w:t>the</w:t>
      </w:r>
      <w:r>
        <w:rPr>
          <w:spacing w:val="-14"/>
          <w:sz w:val="23"/>
        </w:rPr>
        <w:t xml:space="preserve"> </w:t>
      </w:r>
      <w:r>
        <w:rPr>
          <w:sz w:val="23"/>
        </w:rPr>
        <w:t>registered</w:t>
      </w:r>
      <w:r>
        <w:rPr>
          <w:spacing w:val="-14"/>
          <w:sz w:val="23"/>
        </w:rPr>
        <w:t xml:space="preserve"> </w:t>
      </w:r>
      <w:r>
        <w:rPr>
          <w:sz w:val="23"/>
        </w:rPr>
        <w:t>club</w:t>
      </w:r>
      <w:r>
        <w:rPr>
          <w:spacing w:val="-15"/>
          <w:sz w:val="23"/>
        </w:rPr>
        <w:t xml:space="preserve"> </w:t>
      </w:r>
      <w:r>
        <w:rPr>
          <w:sz w:val="23"/>
        </w:rPr>
        <w:t>concerned,</w:t>
      </w:r>
      <w:r>
        <w:rPr>
          <w:spacing w:val="-14"/>
          <w:sz w:val="23"/>
        </w:rPr>
        <w:t xml:space="preserve"> </w:t>
      </w:r>
      <w:r>
        <w:rPr>
          <w:sz w:val="23"/>
        </w:rPr>
        <w:t>or</w:t>
      </w:r>
      <w:r>
        <w:rPr>
          <w:spacing w:val="-14"/>
          <w:sz w:val="23"/>
        </w:rPr>
        <w:t xml:space="preserve"> </w:t>
      </w:r>
      <w:r>
        <w:rPr>
          <w:sz w:val="23"/>
        </w:rPr>
        <w:t>a</w:t>
      </w:r>
      <w:r>
        <w:rPr>
          <w:spacing w:val="-15"/>
          <w:sz w:val="23"/>
        </w:rPr>
        <w:t xml:space="preserve"> </w:t>
      </w:r>
      <w:r>
        <w:rPr>
          <w:sz w:val="23"/>
        </w:rPr>
        <w:t>director</w:t>
      </w:r>
      <w:r>
        <w:rPr>
          <w:spacing w:val="-14"/>
          <w:sz w:val="23"/>
        </w:rPr>
        <w:t xml:space="preserve"> </w:t>
      </w:r>
      <w:r>
        <w:rPr>
          <w:sz w:val="23"/>
        </w:rPr>
        <w:t>or employee of the club,</w:t>
      </w:r>
    </w:p>
    <w:p w:rsidR="00563BC8" w:rsidRDefault="00334391">
      <w:pPr>
        <w:pStyle w:val="BodyText"/>
        <w:spacing w:before="108" w:line="223" w:lineRule="auto"/>
        <w:ind w:right="637"/>
      </w:pPr>
      <w:proofErr w:type="gramStart"/>
      <w:r>
        <w:rPr>
          <w:spacing w:val="-2"/>
        </w:rPr>
        <w:t>to</w:t>
      </w:r>
      <w:proofErr w:type="gramEnd"/>
      <w:r>
        <w:rPr>
          <w:spacing w:val="-13"/>
        </w:rPr>
        <w:t xml:space="preserve"> </w:t>
      </w:r>
      <w:r>
        <w:rPr>
          <w:spacing w:val="-2"/>
        </w:rPr>
        <w:t>undertake</w:t>
      </w:r>
      <w:r>
        <w:rPr>
          <w:spacing w:val="-9"/>
        </w:rPr>
        <w:t xml:space="preserve"> </w:t>
      </w:r>
      <w:r>
        <w:rPr>
          <w:spacing w:val="-2"/>
        </w:rPr>
        <w:t>any</w:t>
      </w:r>
      <w:r>
        <w:rPr>
          <w:spacing w:val="-13"/>
        </w:rPr>
        <w:t xml:space="preserve"> </w:t>
      </w:r>
      <w:r>
        <w:rPr>
          <w:spacing w:val="-2"/>
        </w:rPr>
        <w:t>specified</w:t>
      </w:r>
      <w:r>
        <w:rPr>
          <w:spacing w:val="-8"/>
        </w:rPr>
        <w:t xml:space="preserve"> </w:t>
      </w:r>
      <w:r>
        <w:rPr>
          <w:spacing w:val="-2"/>
        </w:rPr>
        <w:t>course</w:t>
      </w:r>
      <w:r>
        <w:rPr>
          <w:spacing w:val="-11"/>
        </w:rPr>
        <w:t xml:space="preserve"> </w:t>
      </w:r>
      <w:r>
        <w:rPr>
          <w:spacing w:val="-2"/>
        </w:rPr>
        <w:t>of</w:t>
      </w:r>
      <w:r>
        <w:rPr>
          <w:spacing w:val="-12"/>
        </w:rPr>
        <w:t xml:space="preserve"> </w:t>
      </w:r>
      <w:r>
        <w:rPr>
          <w:spacing w:val="-2"/>
        </w:rPr>
        <w:t>training</w:t>
      </w:r>
      <w:r>
        <w:rPr>
          <w:spacing w:val="-13"/>
        </w:rPr>
        <w:t xml:space="preserve"> </w:t>
      </w:r>
      <w:r>
        <w:rPr>
          <w:spacing w:val="-2"/>
        </w:rPr>
        <w:t>that</w:t>
      </w:r>
      <w:r>
        <w:rPr>
          <w:spacing w:val="-11"/>
        </w:rPr>
        <w:t xml:space="preserve"> </w:t>
      </w:r>
      <w:r>
        <w:rPr>
          <w:spacing w:val="-2"/>
        </w:rPr>
        <w:t>the</w:t>
      </w:r>
      <w:r>
        <w:rPr>
          <w:spacing w:val="-10"/>
        </w:rPr>
        <w:t xml:space="preserve"> </w:t>
      </w:r>
      <w:r>
        <w:rPr>
          <w:spacing w:val="-2"/>
        </w:rPr>
        <w:t>Court</w:t>
      </w:r>
      <w:r>
        <w:rPr>
          <w:spacing w:val="-9"/>
        </w:rPr>
        <w:t xml:space="preserve"> </w:t>
      </w:r>
      <w:r>
        <w:rPr>
          <w:spacing w:val="-2"/>
        </w:rPr>
        <w:t xml:space="preserve">considers </w:t>
      </w:r>
      <w:r>
        <w:t>will promote responsible practices in relation to the keeping and operation of</w:t>
      </w:r>
      <w:r>
        <w:rPr>
          <w:spacing w:val="-1"/>
        </w:rPr>
        <w:t xml:space="preserve"> </w:t>
      </w:r>
      <w:r>
        <w:t>approved gaming</w:t>
      </w:r>
      <w:r>
        <w:rPr>
          <w:spacing w:val="-3"/>
        </w:rPr>
        <w:t xml:space="preserve"> </w:t>
      </w:r>
      <w:r>
        <w:t>machines in the hotel or</w:t>
      </w:r>
      <w:r>
        <w:rPr>
          <w:spacing w:val="-1"/>
        </w:rPr>
        <w:t xml:space="preserve"> </w:t>
      </w:r>
      <w:r>
        <w:t>club.</w:t>
      </w:r>
    </w:p>
    <w:p w:rsidR="00563BC8" w:rsidRDefault="00563BC8">
      <w:pPr>
        <w:spacing w:line="223" w:lineRule="auto"/>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ind w:left="644"/>
        <w:rPr>
          <w:rFonts w:ascii="Arial"/>
          <w:sz w:val="18"/>
        </w:rPr>
      </w:pPr>
      <w:r>
        <w:rPr>
          <w:rFonts w:ascii="Arial"/>
          <w:spacing w:val="-4"/>
          <w:sz w:val="18"/>
        </w:rPr>
        <w:t>Part</w:t>
      </w:r>
      <w:r>
        <w:rPr>
          <w:rFonts w:ascii="Arial"/>
          <w:spacing w:val="-6"/>
          <w:sz w:val="18"/>
        </w:rPr>
        <w:t xml:space="preserve"> </w:t>
      </w:r>
      <w:r>
        <w:rPr>
          <w:rFonts w:ascii="Arial"/>
          <w:spacing w:val="-5"/>
          <w:sz w:val="18"/>
        </w:rPr>
        <w:t>14</w:t>
      </w:r>
      <w:r>
        <w:rPr>
          <w:rFonts w:ascii="Arial"/>
          <w:sz w:val="18"/>
        </w:rPr>
        <w:tab/>
      </w:r>
      <w:r>
        <w:rPr>
          <w:rFonts w:ascii="Arial"/>
          <w:spacing w:val="-4"/>
          <w:sz w:val="18"/>
        </w:rPr>
        <w:t>Legal</w:t>
      </w:r>
      <w:r>
        <w:rPr>
          <w:rFonts w:ascii="Arial"/>
          <w:spacing w:val="-9"/>
          <w:sz w:val="18"/>
        </w:rPr>
        <w:t xml:space="preserve"> </w:t>
      </w:r>
      <w:r>
        <w:rPr>
          <w:rFonts w:ascii="Arial"/>
          <w:spacing w:val="-4"/>
          <w:sz w:val="18"/>
        </w:rPr>
        <w:t>proceedings</w:t>
      </w:r>
      <w:r>
        <w:rPr>
          <w:rFonts w:ascii="Arial"/>
          <w:spacing w:val="-8"/>
          <w:sz w:val="18"/>
        </w:rPr>
        <w:t xml:space="preserve"> </w:t>
      </w:r>
      <w:r>
        <w:rPr>
          <w:rFonts w:ascii="Arial"/>
          <w:spacing w:val="-4"/>
          <w:sz w:val="18"/>
        </w:rPr>
        <w:t>and</w:t>
      </w:r>
      <w:r>
        <w:rPr>
          <w:rFonts w:ascii="Arial"/>
          <w:spacing w:val="-9"/>
          <w:sz w:val="18"/>
        </w:rPr>
        <w:t xml:space="preserve"> </w:t>
      </w:r>
      <w:r>
        <w:rPr>
          <w:rFonts w:ascii="Arial"/>
          <w:spacing w:val="-4"/>
          <w:sz w:val="18"/>
        </w:rPr>
        <w:t>related</w:t>
      </w:r>
      <w:r>
        <w:rPr>
          <w:rFonts w:ascii="Arial"/>
          <w:spacing w:val="-8"/>
          <w:sz w:val="18"/>
        </w:rPr>
        <w:t xml:space="preserve"> </w:t>
      </w:r>
      <w:r>
        <w:rPr>
          <w:rFonts w:ascii="Arial"/>
          <w:spacing w:val="-4"/>
          <w:sz w:val="18"/>
        </w:rPr>
        <w:t>matters</w:t>
      </w:r>
    </w:p>
    <w:p w:rsidR="00563BC8" w:rsidRDefault="00334391">
      <w:pPr>
        <w:tabs>
          <w:tab w:val="left" w:pos="2203"/>
        </w:tabs>
        <w:spacing w:before="53"/>
        <w:ind w:left="644"/>
        <w:rPr>
          <w:rFonts w:ascii="Arial"/>
          <w:sz w:val="18"/>
        </w:rPr>
      </w:pPr>
      <w:r>
        <w:rPr>
          <w:rFonts w:ascii="Arial"/>
          <w:spacing w:val="-5"/>
          <w:sz w:val="18"/>
        </w:rPr>
        <w:t>Division</w:t>
      </w:r>
      <w:r>
        <w:rPr>
          <w:rFonts w:ascii="Arial"/>
          <w:spacing w:val="2"/>
          <w:sz w:val="18"/>
        </w:rPr>
        <w:t xml:space="preserve"> </w:t>
      </w:r>
      <w:r>
        <w:rPr>
          <w:rFonts w:ascii="Arial"/>
          <w:spacing w:val="-10"/>
          <w:sz w:val="18"/>
        </w:rPr>
        <w:t>2</w:t>
      </w:r>
      <w:r>
        <w:rPr>
          <w:rFonts w:ascii="Arial"/>
          <w:sz w:val="18"/>
        </w:rPr>
        <w:tab/>
      </w:r>
      <w:r>
        <w:rPr>
          <w:rFonts w:ascii="Arial"/>
          <w:spacing w:val="-5"/>
          <w:sz w:val="18"/>
        </w:rPr>
        <w:t>General</w:t>
      </w:r>
      <w:r>
        <w:rPr>
          <w:rFonts w:ascii="Arial"/>
          <w:spacing w:val="-3"/>
          <w:sz w:val="18"/>
        </w:rPr>
        <w:t xml:space="preserve"> </w:t>
      </w:r>
      <w:r>
        <w:rPr>
          <w:rFonts w:ascii="Arial"/>
          <w:spacing w:val="-2"/>
          <w:sz w:val="18"/>
        </w:rPr>
        <w:t>provisions</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35456"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812" name="Graphic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CA110A" id="Graphic 812" o:spid="_x0000_s1026" style="position:absolute;margin-left:116.3pt;margin-top:3.85pt;width:362.65pt;height:.25pt;z-index:-15681024;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" path="m4605528,l992124,r-1524,l,,,3048r990600,l992124,3048r3613404,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ListParagraph"/>
        <w:numPr>
          <w:ilvl w:val="1"/>
          <w:numId w:val="64"/>
        </w:numPr>
        <w:tabs>
          <w:tab w:val="left" w:pos="1737"/>
          <w:tab w:val="left" w:pos="1740"/>
        </w:tabs>
        <w:spacing w:before="0" w:line="223" w:lineRule="auto"/>
        <w:ind w:right="635"/>
        <w:jc w:val="both"/>
        <w:rPr>
          <w:sz w:val="23"/>
        </w:rPr>
      </w:pPr>
      <w:r>
        <w:rPr>
          <w:sz w:val="23"/>
        </w:rPr>
        <w:t>A</w:t>
      </w:r>
      <w:r>
        <w:rPr>
          <w:spacing w:val="-9"/>
          <w:sz w:val="23"/>
        </w:rPr>
        <w:t xml:space="preserve"> </w:t>
      </w:r>
      <w:r>
        <w:rPr>
          <w:sz w:val="23"/>
        </w:rPr>
        <w:t>person</w:t>
      </w:r>
      <w:r>
        <w:rPr>
          <w:spacing w:val="-8"/>
          <w:sz w:val="23"/>
        </w:rPr>
        <w:t xml:space="preserve"> </w:t>
      </w:r>
      <w:r>
        <w:rPr>
          <w:sz w:val="23"/>
        </w:rPr>
        <w:t>who,</w:t>
      </w:r>
      <w:r>
        <w:rPr>
          <w:spacing w:val="-9"/>
          <w:sz w:val="23"/>
        </w:rPr>
        <w:t xml:space="preserve"> </w:t>
      </w:r>
      <w:r>
        <w:rPr>
          <w:sz w:val="23"/>
        </w:rPr>
        <w:t>without</w:t>
      </w:r>
      <w:r>
        <w:rPr>
          <w:spacing w:val="-8"/>
          <w:sz w:val="23"/>
        </w:rPr>
        <w:t xml:space="preserve"> </w:t>
      </w:r>
      <w:r>
        <w:rPr>
          <w:sz w:val="23"/>
        </w:rPr>
        <w:t>lawful</w:t>
      </w:r>
      <w:r>
        <w:rPr>
          <w:spacing w:val="-5"/>
          <w:sz w:val="23"/>
        </w:rPr>
        <w:t xml:space="preserve"> </w:t>
      </w:r>
      <w:r>
        <w:rPr>
          <w:sz w:val="23"/>
        </w:rPr>
        <w:t>excuse,</w:t>
      </w:r>
      <w:r>
        <w:rPr>
          <w:spacing w:val="-9"/>
          <w:sz w:val="23"/>
        </w:rPr>
        <w:t xml:space="preserve"> </w:t>
      </w:r>
      <w:r>
        <w:rPr>
          <w:sz w:val="23"/>
        </w:rPr>
        <w:t>fails</w:t>
      </w:r>
      <w:r>
        <w:rPr>
          <w:spacing w:val="-8"/>
          <w:sz w:val="23"/>
        </w:rPr>
        <w:t xml:space="preserve"> </w:t>
      </w:r>
      <w:r>
        <w:rPr>
          <w:sz w:val="23"/>
        </w:rPr>
        <w:t>to</w:t>
      </w:r>
      <w:r>
        <w:rPr>
          <w:spacing w:val="-8"/>
          <w:sz w:val="23"/>
        </w:rPr>
        <w:t xml:space="preserve"> </w:t>
      </w:r>
      <w:r>
        <w:rPr>
          <w:sz w:val="23"/>
        </w:rPr>
        <w:t>comply</w:t>
      </w:r>
      <w:r>
        <w:rPr>
          <w:spacing w:val="-14"/>
          <w:sz w:val="23"/>
        </w:rPr>
        <w:t xml:space="preserve"> </w:t>
      </w:r>
      <w:r>
        <w:rPr>
          <w:sz w:val="23"/>
        </w:rPr>
        <w:t>with</w:t>
      </w:r>
      <w:r>
        <w:rPr>
          <w:spacing w:val="-8"/>
          <w:sz w:val="23"/>
        </w:rPr>
        <w:t xml:space="preserve"> </w:t>
      </w:r>
      <w:r>
        <w:rPr>
          <w:sz w:val="23"/>
        </w:rPr>
        <w:t>an</w:t>
      </w:r>
      <w:r>
        <w:rPr>
          <w:spacing w:val="-7"/>
          <w:sz w:val="23"/>
        </w:rPr>
        <w:t xml:space="preserve"> </w:t>
      </w:r>
      <w:r>
        <w:rPr>
          <w:sz w:val="23"/>
        </w:rPr>
        <w:t>order under this section is guilty</w:t>
      </w:r>
      <w:r>
        <w:rPr>
          <w:spacing w:val="-3"/>
          <w:sz w:val="23"/>
        </w:rPr>
        <w:t xml:space="preserve"> </w:t>
      </w:r>
      <w:r>
        <w:rPr>
          <w:sz w:val="23"/>
        </w:rPr>
        <w:t>of an offence.</w:t>
      </w:r>
    </w:p>
    <w:p w:rsidR="00563BC8" w:rsidRDefault="00334391">
      <w:pPr>
        <w:pStyle w:val="BodyText"/>
        <w:spacing w:before="96"/>
        <w:jc w:val="left"/>
      </w:pPr>
      <w:r>
        <w:rPr>
          <w:spacing w:val="-2"/>
        </w:rPr>
        <w:t>Maximum</w:t>
      </w:r>
      <w:r>
        <w:rPr>
          <w:spacing w:val="-13"/>
        </w:rPr>
        <w:t xml:space="preserve"> </w:t>
      </w:r>
      <w:r>
        <w:rPr>
          <w:spacing w:val="-2"/>
        </w:rPr>
        <w:t>penalty:</w:t>
      </w:r>
      <w:r>
        <w:rPr>
          <w:spacing w:val="-12"/>
        </w:rPr>
        <w:t xml:space="preserve"> </w:t>
      </w:r>
      <w:r>
        <w:rPr>
          <w:spacing w:val="-2"/>
        </w:rPr>
        <w:t>20</w:t>
      </w:r>
      <w:r>
        <w:rPr>
          <w:spacing w:val="-10"/>
        </w:rPr>
        <w:t xml:space="preserve"> </w:t>
      </w:r>
      <w:r>
        <w:rPr>
          <w:spacing w:val="-2"/>
        </w:rPr>
        <w:t>penalty</w:t>
      </w:r>
      <w:r>
        <w:rPr>
          <w:spacing w:val="-12"/>
        </w:rPr>
        <w:t xml:space="preserve"> </w:t>
      </w:r>
      <w:r>
        <w:rPr>
          <w:spacing w:val="-2"/>
        </w:rPr>
        <w:t>units.</w:t>
      </w:r>
    </w:p>
    <w:p w:rsidR="00563BC8" w:rsidRDefault="00334391">
      <w:pPr>
        <w:pStyle w:val="ListParagraph"/>
        <w:numPr>
          <w:ilvl w:val="0"/>
          <w:numId w:val="64"/>
        </w:numPr>
        <w:tabs>
          <w:tab w:val="left" w:pos="1289"/>
        </w:tabs>
        <w:spacing w:before="233"/>
        <w:ind w:hanging="600"/>
        <w:jc w:val="left"/>
        <w:rPr>
          <w:rFonts w:ascii="Arial"/>
          <w:b/>
          <w:sz w:val="21"/>
        </w:rPr>
      </w:pPr>
      <w:r>
        <w:rPr>
          <w:rFonts w:ascii="Arial"/>
          <w:b/>
          <w:spacing w:val="-6"/>
          <w:sz w:val="21"/>
        </w:rPr>
        <w:t>Offences</w:t>
      </w:r>
      <w:r>
        <w:rPr>
          <w:rFonts w:ascii="Arial"/>
          <w:b/>
          <w:spacing w:val="-5"/>
          <w:sz w:val="21"/>
        </w:rPr>
        <w:t xml:space="preserve"> </w:t>
      </w:r>
      <w:r>
        <w:rPr>
          <w:rFonts w:ascii="Arial"/>
          <w:b/>
          <w:spacing w:val="-6"/>
          <w:sz w:val="21"/>
        </w:rPr>
        <w:t>by</w:t>
      </w:r>
      <w:r>
        <w:rPr>
          <w:rFonts w:ascii="Arial"/>
          <w:b/>
          <w:spacing w:val="-10"/>
          <w:sz w:val="21"/>
        </w:rPr>
        <w:t xml:space="preserve"> </w:t>
      </w:r>
      <w:r>
        <w:rPr>
          <w:rFonts w:ascii="Arial"/>
          <w:b/>
          <w:spacing w:val="-6"/>
          <w:sz w:val="21"/>
        </w:rPr>
        <w:t>corporate</w:t>
      </w:r>
      <w:r>
        <w:rPr>
          <w:rFonts w:ascii="Arial"/>
          <w:b/>
          <w:spacing w:val="-4"/>
          <w:sz w:val="21"/>
        </w:rPr>
        <w:t xml:space="preserve"> </w:t>
      </w:r>
      <w:r>
        <w:rPr>
          <w:rFonts w:ascii="Arial"/>
          <w:b/>
          <w:spacing w:val="-6"/>
          <w:sz w:val="21"/>
        </w:rPr>
        <w:t>hoteliers</w:t>
      </w:r>
    </w:p>
    <w:p w:rsidR="00563BC8" w:rsidRDefault="00334391">
      <w:pPr>
        <w:pStyle w:val="ListParagraph"/>
        <w:numPr>
          <w:ilvl w:val="1"/>
          <w:numId w:val="64"/>
        </w:numPr>
        <w:tabs>
          <w:tab w:val="left" w:pos="1737"/>
          <w:tab w:val="left" w:pos="1740"/>
        </w:tabs>
        <w:spacing w:before="97" w:line="223" w:lineRule="auto"/>
        <w:ind w:right="634"/>
        <w:jc w:val="both"/>
        <w:rPr>
          <w:sz w:val="23"/>
        </w:rPr>
      </w:pPr>
      <w:r>
        <w:rPr>
          <w:sz w:val="23"/>
        </w:rPr>
        <w:t xml:space="preserve">If </w:t>
      </w:r>
      <w:proofErr w:type="gramStart"/>
      <w:r>
        <w:rPr>
          <w:sz w:val="23"/>
        </w:rPr>
        <w:t>a</w:t>
      </w:r>
      <w:proofErr w:type="gramEnd"/>
      <w:r>
        <w:rPr>
          <w:sz w:val="23"/>
        </w:rPr>
        <w:t xml:space="preserve"> hotelier that is a corporation contravenes (whether by act or omission) any</w:t>
      </w:r>
      <w:r>
        <w:rPr>
          <w:spacing w:val="-5"/>
          <w:sz w:val="23"/>
        </w:rPr>
        <w:t xml:space="preserve"> </w:t>
      </w:r>
      <w:r>
        <w:rPr>
          <w:sz w:val="23"/>
        </w:rPr>
        <w:t xml:space="preserve">provision of this Act or the regulations, each person </w:t>
      </w:r>
      <w:r>
        <w:rPr>
          <w:spacing w:val="-6"/>
          <w:sz w:val="23"/>
        </w:rPr>
        <w:t>who</w:t>
      </w:r>
      <w:r>
        <w:rPr>
          <w:spacing w:val="-9"/>
          <w:sz w:val="23"/>
        </w:rPr>
        <w:t xml:space="preserve"> </w:t>
      </w:r>
      <w:r>
        <w:rPr>
          <w:spacing w:val="-6"/>
          <w:sz w:val="23"/>
        </w:rPr>
        <w:t>occupies a position</w:t>
      </w:r>
      <w:r>
        <w:rPr>
          <w:spacing w:val="-2"/>
          <w:sz w:val="23"/>
        </w:rPr>
        <w:t xml:space="preserve"> </w:t>
      </w:r>
      <w:r>
        <w:rPr>
          <w:spacing w:val="-6"/>
          <w:sz w:val="23"/>
        </w:rPr>
        <w:t>of authority</w:t>
      </w:r>
      <w:r>
        <w:rPr>
          <w:spacing w:val="-9"/>
          <w:sz w:val="23"/>
        </w:rPr>
        <w:t xml:space="preserve"> </w:t>
      </w:r>
      <w:r>
        <w:rPr>
          <w:spacing w:val="-6"/>
          <w:sz w:val="23"/>
        </w:rPr>
        <w:t>in</w:t>
      </w:r>
      <w:r>
        <w:rPr>
          <w:spacing w:val="-2"/>
          <w:sz w:val="23"/>
        </w:rPr>
        <w:t xml:space="preserve"> </w:t>
      </w:r>
      <w:r>
        <w:rPr>
          <w:spacing w:val="-6"/>
          <w:sz w:val="23"/>
        </w:rPr>
        <w:t>the</w:t>
      </w:r>
      <w:r>
        <w:rPr>
          <w:spacing w:val="-7"/>
          <w:sz w:val="23"/>
        </w:rPr>
        <w:t xml:space="preserve"> </w:t>
      </w:r>
      <w:r>
        <w:rPr>
          <w:spacing w:val="-6"/>
          <w:sz w:val="23"/>
        </w:rPr>
        <w:t xml:space="preserve">corporation is taken to have </w:t>
      </w:r>
      <w:r>
        <w:rPr>
          <w:sz w:val="23"/>
        </w:rPr>
        <w:t>contravened the provision if the person knowingly authorised or permitted the contravention.</w:t>
      </w:r>
    </w:p>
    <w:p w:rsidR="00563BC8" w:rsidRDefault="00334391">
      <w:pPr>
        <w:pStyle w:val="ListParagraph"/>
        <w:numPr>
          <w:ilvl w:val="1"/>
          <w:numId w:val="64"/>
        </w:numPr>
        <w:tabs>
          <w:tab w:val="left" w:pos="1737"/>
          <w:tab w:val="left" w:pos="1740"/>
        </w:tabs>
        <w:spacing w:before="109" w:line="223" w:lineRule="auto"/>
        <w:ind w:right="634"/>
        <w:jc w:val="both"/>
        <w:rPr>
          <w:sz w:val="23"/>
        </w:rPr>
      </w:pPr>
      <w:r>
        <w:rPr>
          <w:spacing w:val="-4"/>
          <w:sz w:val="23"/>
        </w:rPr>
        <w:t>If</w:t>
      </w:r>
      <w:r>
        <w:rPr>
          <w:spacing w:val="-11"/>
          <w:sz w:val="23"/>
        </w:rPr>
        <w:t xml:space="preserve"> </w:t>
      </w:r>
      <w:r>
        <w:rPr>
          <w:spacing w:val="-4"/>
          <w:sz w:val="23"/>
        </w:rPr>
        <w:t>a</w:t>
      </w:r>
      <w:r>
        <w:rPr>
          <w:spacing w:val="-10"/>
          <w:sz w:val="23"/>
        </w:rPr>
        <w:t xml:space="preserve"> </w:t>
      </w:r>
      <w:r>
        <w:rPr>
          <w:spacing w:val="-4"/>
          <w:sz w:val="23"/>
        </w:rPr>
        <w:t>hotelier</w:t>
      </w:r>
      <w:r>
        <w:rPr>
          <w:spacing w:val="-11"/>
          <w:sz w:val="23"/>
        </w:rPr>
        <w:t xml:space="preserve"> </w:t>
      </w:r>
      <w:r>
        <w:rPr>
          <w:spacing w:val="-4"/>
          <w:sz w:val="23"/>
        </w:rPr>
        <w:t>that</w:t>
      </w:r>
      <w:r>
        <w:rPr>
          <w:spacing w:val="-10"/>
          <w:sz w:val="23"/>
        </w:rPr>
        <w:t xml:space="preserve"> </w:t>
      </w:r>
      <w:r>
        <w:rPr>
          <w:spacing w:val="-4"/>
          <w:sz w:val="23"/>
        </w:rPr>
        <w:t>is</w:t>
      </w:r>
      <w:r>
        <w:rPr>
          <w:spacing w:val="-10"/>
          <w:sz w:val="23"/>
        </w:rPr>
        <w:t xml:space="preserve"> </w:t>
      </w:r>
      <w:r>
        <w:rPr>
          <w:spacing w:val="-4"/>
          <w:sz w:val="23"/>
        </w:rPr>
        <w:t>a</w:t>
      </w:r>
      <w:r>
        <w:rPr>
          <w:spacing w:val="-11"/>
          <w:sz w:val="23"/>
        </w:rPr>
        <w:t xml:space="preserve"> </w:t>
      </w:r>
      <w:r>
        <w:rPr>
          <w:spacing w:val="-4"/>
          <w:sz w:val="23"/>
        </w:rPr>
        <w:t>corporation</w:t>
      </w:r>
      <w:r>
        <w:rPr>
          <w:spacing w:val="-10"/>
          <w:sz w:val="23"/>
        </w:rPr>
        <w:t xml:space="preserve"> </w:t>
      </w:r>
      <w:r>
        <w:rPr>
          <w:spacing w:val="-4"/>
          <w:sz w:val="23"/>
        </w:rPr>
        <w:t>is</w:t>
      </w:r>
      <w:r>
        <w:rPr>
          <w:spacing w:val="-10"/>
          <w:sz w:val="23"/>
        </w:rPr>
        <w:t xml:space="preserve"> </w:t>
      </w:r>
      <w:r>
        <w:rPr>
          <w:spacing w:val="-4"/>
          <w:sz w:val="23"/>
        </w:rPr>
        <w:t>taken</w:t>
      </w:r>
      <w:r>
        <w:rPr>
          <w:spacing w:val="-11"/>
          <w:sz w:val="23"/>
        </w:rPr>
        <w:t xml:space="preserve"> </w:t>
      </w:r>
      <w:r>
        <w:rPr>
          <w:spacing w:val="-4"/>
          <w:sz w:val="23"/>
        </w:rPr>
        <w:t>to</w:t>
      </w:r>
      <w:r>
        <w:rPr>
          <w:spacing w:val="-10"/>
          <w:sz w:val="23"/>
        </w:rPr>
        <w:t xml:space="preserve"> </w:t>
      </w:r>
      <w:r>
        <w:rPr>
          <w:spacing w:val="-4"/>
          <w:sz w:val="23"/>
        </w:rPr>
        <w:t>have</w:t>
      </w:r>
      <w:r>
        <w:rPr>
          <w:spacing w:val="-11"/>
          <w:sz w:val="23"/>
        </w:rPr>
        <w:t xml:space="preserve"> </w:t>
      </w:r>
      <w:r>
        <w:rPr>
          <w:spacing w:val="-4"/>
          <w:sz w:val="23"/>
        </w:rPr>
        <w:t>contravened</w:t>
      </w:r>
      <w:r>
        <w:rPr>
          <w:spacing w:val="-10"/>
          <w:sz w:val="23"/>
        </w:rPr>
        <w:t xml:space="preserve"> </w:t>
      </w:r>
      <w:r>
        <w:rPr>
          <w:spacing w:val="-4"/>
          <w:sz w:val="23"/>
        </w:rPr>
        <w:t>(whether by</w:t>
      </w:r>
      <w:r>
        <w:rPr>
          <w:spacing w:val="-11"/>
          <w:sz w:val="23"/>
        </w:rPr>
        <w:t xml:space="preserve"> </w:t>
      </w:r>
      <w:r>
        <w:rPr>
          <w:spacing w:val="-4"/>
          <w:sz w:val="23"/>
        </w:rPr>
        <w:t>act</w:t>
      </w:r>
      <w:r>
        <w:rPr>
          <w:spacing w:val="-10"/>
          <w:sz w:val="23"/>
        </w:rPr>
        <w:t xml:space="preserve"> </w:t>
      </w:r>
      <w:r>
        <w:rPr>
          <w:spacing w:val="-4"/>
          <w:sz w:val="23"/>
        </w:rPr>
        <w:t>or</w:t>
      </w:r>
      <w:r>
        <w:rPr>
          <w:spacing w:val="-11"/>
          <w:sz w:val="23"/>
        </w:rPr>
        <w:t xml:space="preserve"> </w:t>
      </w:r>
      <w:r>
        <w:rPr>
          <w:spacing w:val="-4"/>
          <w:sz w:val="23"/>
        </w:rPr>
        <w:t>omission)</w:t>
      </w:r>
      <w:r>
        <w:rPr>
          <w:spacing w:val="-10"/>
          <w:sz w:val="23"/>
        </w:rPr>
        <w:t xml:space="preserve"> </w:t>
      </w:r>
      <w:r>
        <w:rPr>
          <w:spacing w:val="-4"/>
          <w:sz w:val="23"/>
        </w:rPr>
        <w:t>a</w:t>
      </w:r>
      <w:r>
        <w:rPr>
          <w:spacing w:val="-10"/>
          <w:sz w:val="23"/>
        </w:rPr>
        <w:t xml:space="preserve"> </w:t>
      </w:r>
      <w:r>
        <w:rPr>
          <w:spacing w:val="-4"/>
          <w:sz w:val="23"/>
        </w:rPr>
        <w:t>provision</w:t>
      </w:r>
      <w:r>
        <w:rPr>
          <w:spacing w:val="-11"/>
          <w:sz w:val="23"/>
        </w:rPr>
        <w:t xml:space="preserve"> </w:t>
      </w:r>
      <w:r>
        <w:rPr>
          <w:spacing w:val="-4"/>
          <w:sz w:val="23"/>
        </w:rPr>
        <w:t>of</w:t>
      </w:r>
      <w:r>
        <w:rPr>
          <w:spacing w:val="-10"/>
          <w:sz w:val="23"/>
        </w:rPr>
        <w:t xml:space="preserve"> </w:t>
      </w:r>
      <w:r>
        <w:rPr>
          <w:spacing w:val="-4"/>
          <w:sz w:val="23"/>
        </w:rPr>
        <w:t>this</w:t>
      </w:r>
      <w:r>
        <w:rPr>
          <w:spacing w:val="-10"/>
          <w:sz w:val="23"/>
        </w:rPr>
        <w:t xml:space="preserve"> </w:t>
      </w:r>
      <w:r>
        <w:rPr>
          <w:spacing w:val="-4"/>
          <w:sz w:val="23"/>
        </w:rPr>
        <w:t>Act</w:t>
      </w:r>
      <w:r>
        <w:rPr>
          <w:spacing w:val="-11"/>
          <w:sz w:val="23"/>
        </w:rPr>
        <w:t xml:space="preserve"> </w:t>
      </w:r>
      <w:r>
        <w:rPr>
          <w:spacing w:val="-4"/>
          <w:sz w:val="23"/>
        </w:rPr>
        <w:t>or</w:t>
      </w:r>
      <w:r>
        <w:rPr>
          <w:spacing w:val="-10"/>
          <w:sz w:val="23"/>
        </w:rPr>
        <w:t xml:space="preserve"> </w:t>
      </w:r>
      <w:r>
        <w:rPr>
          <w:spacing w:val="-4"/>
          <w:sz w:val="23"/>
        </w:rPr>
        <w:t>the</w:t>
      </w:r>
      <w:r>
        <w:rPr>
          <w:spacing w:val="-11"/>
          <w:sz w:val="23"/>
        </w:rPr>
        <w:t xml:space="preserve"> </w:t>
      </w:r>
      <w:r>
        <w:rPr>
          <w:spacing w:val="-4"/>
          <w:sz w:val="23"/>
        </w:rPr>
        <w:t>regulations</w:t>
      </w:r>
      <w:r>
        <w:rPr>
          <w:spacing w:val="-10"/>
          <w:sz w:val="23"/>
        </w:rPr>
        <w:t xml:space="preserve"> </w:t>
      </w:r>
      <w:r>
        <w:rPr>
          <w:spacing w:val="-4"/>
          <w:sz w:val="23"/>
        </w:rPr>
        <w:t>by</w:t>
      </w:r>
      <w:r>
        <w:rPr>
          <w:spacing w:val="-10"/>
          <w:sz w:val="23"/>
        </w:rPr>
        <w:t xml:space="preserve"> </w:t>
      </w:r>
      <w:r>
        <w:rPr>
          <w:spacing w:val="-4"/>
          <w:sz w:val="23"/>
        </w:rPr>
        <w:t xml:space="preserve">reason </w:t>
      </w:r>
      <w:r>
        <w:rPr>
          <w:sz w:val="23"/>
        </w:rPr>
        <w:t>of a contravention by the manager of the hotel, each person who occupies a position of authority</w:t>
      </w:r>
      <w:r>
        <w:rPr>
          <w:spacing w:val="-2"/>
          <w:sz w:val="23"/>
        </w:rPr>
        <w:t xml:space="preserve"> </w:t>
      </w:r>
      <w:r>
        <w:rPr>
          <w:sz w:val="23"/>
        </w:rPr>
        <w:t xml:space="preserve">in the corporation is taken to have </w:t>
      </w:r>
      <w:r>
        <w:rPr>
          <w:spacing w:val="-4"/>
          <w:sz w:val="23"/>
        </w:rPr>
        <w:t>contravened</w:t>
      </w:r>
      <w:r>
        <w:rPr>
          <w:spacing w:val="-20"/>
          <w:sz w:val="23"/>
        </w:rPr>
        <w:t xml:space="preserve"> </w:t>
      </w:r>
      <w:r>
        <w:rPr>
          <w:spacing w:val="-4"/>
          <w:sz w:val="23"/>
        </w:rPr>
        <w:t>the</w:t>
      </w:r>
      <w:r>
        <w:rPr>
          <w:spacing w:val="-21"/>
          <w:sz w:val="23"/>
        </w:rPr>
        <w:t xml:space="preserve"> </w:t>
      </w:r>
      <w:r>
        <w:rPr>
          <w:spacing w:val="-4"/>
          <w:sz w:val="23"/>
        </w:rPr>
        <w:t>provision</w:t>
      </w:r>
      <w:r>
        <w:rPr>
          <w:spacing w:val="-20"/>
          <w:sz w:val="23"/>
        </w:rPr>
        <w:t xml:space="preserve"> </w:t>
      </w:r>
      <w:r>
        <w:rPr>
          <w:spacing w:val="-4"/>
          <w:sz w:val="23"/>
        </w:rPr>
        <w:t>unless</w:t>
      </w:r>
      <w:r>
        <w:rPr>
          <w:spacing w:val="-20"/>
          <w:sz w:val="23"/>
        </w:rPr>
        <w:t xml:space="preserve"> </w:t>
      </w:r>
      <w:r>
        <w:rPr>
          <w:spacing w:val="-4"/>
          <w:sz w:val="23"/>
        </w:rPr>
        <w:t>the</w:t>
      </w:r>
      <w:r>
        <w:rPr>
          <w:spacing w:val="-21"/>
          <w:sz w:val="23"/>
        </w:rPr>
        <w:t xml:space="preserve"> </w:t>
      </w:r>
      <w:r>
        <w:rPr>
          <w:spacing w:val="-4"/>
          <w:sz w:val="23"/>
        </w:rPr>
        <w:t>person</w:t>
      </w:r>
      <w:r>
        <w:rPr>
          <w:spacing w:val="-20"/>
          <w:sz w:val="23"/>
        </w:rPr>
        <w:t xml:space="preserve"> </w:t>
      </w:r>
      <w:r>
        <w:rPr>
          <w:spacing w:val="-4"/>
          <w:sz w:val="23"/>
        </w:rPr>
        <w:t>establishes</w:t>
      </w:r>
      <w:r>
        <w:rPr>
          <w:spacing w:val="-20"/>
          <w:sz w:val="23"/>
        </w:rPr>
        <w:t xml:space="preserve"> </w:t>
      </w:r>
      <w:r>
        <w:rPr>
          <w:spacing w:val="-4"/>
          <w:sz w:val="23"/>
        </w:rPr>
        <w:t>that</w:t>
      </w:r>
      <w:r>
        <w:rPr>
          <w:spacing w:val="-21"/>
          <w:sz w:val="23"/>
        </w:rPr>
        <w:t xml:space="preserve"> </w:t>
      </w:r>
      <w:r>
        <w:rPr>
          <w:spacing w:val="-4"/>
          <w:sz w:val="23"/>
        </w:rPr>
        <w:t>the</w:t>
      </w:r>
      <w:r>
        <w:rPr>
          <w:spacing w:val="-24"/>
          <w:sz w:val="23"/>
        </w:rPr>
        <w:t xml:space="preserve"> </w:t>
      </w:r>
      <w:r>
        <w:rPr>
          <w:spacing w:val="-4"/>
          <w:sz w:val="23"/>
        </w:rPr>
        <w:t>person:</w:t>
      </w:r>
    </w:p>
    <w:p w:rsidR="00563BC8" w:rsidRDefault="00334391">
      <w:pPr>
        <w:pStyle w:val="ListParagraph"/>
        <w:numPr>
          <w:ilvl w:val="2"/>
          <w:numId w:val="64"/>
        </w:numPr>
        <w:tabs>
          <w:tab w:val="left" w:pos="2364"/>
          <w:tab w:val="left" w:pos="2367"/>
        </w:tabs>
        <w:spacing w:before="83" w:line="223" w:lineRule="auto"/>
        <w:ind w:right="639"/>
        <w:jc w:val="both"/>
        <w:rPr>
          <w:sz w:val="23"/>
        </w:rPr>
      </w:pPr>
      <w:r>
        <w:rPr>
          <w:sz w:val="23"/>
        </w:rPr>
        <w:t xml:space="preserve">was not knowingly a party to any </w:t>
      </w:r>
      <w:proofErr w:type="spellStart"/>
      <w:r>
        <w:rPr>
          <w:sz w:val="23"/>
        </w:rPr>
        <w:t>authorisation</w:t>
      </w:r>
      <w:proofErr w:type="spellEnd"/>
      <w:r>
        <w:rPr>
          <w:sz w:val="23"/>
        </w:rPr>
        <w:t xml:space="preserve"> by the corporation of the contravention by</w:t>
      </w:r>
      <w:r>
        <w:rPr>
          <w:spacing w:val="-4"/>
          <w:sz w:val="23"/>
        </w:rPr>
        <w:t xml:space="preserve"> </w:t>
      </w:r>
      <w:r>
        <w:rPr>
          <w:sz w:val="23"/>
        </w:rPr>
        <w:t>the manager, and</w:t>
      </w:r>
    </w:p>
    <w:p w:rsidR="00563BC8" w:rsidRDefault="00334391">
      <w:pPr>
        <w:pStyle w:val="ListParagraph"/>
        <w:numPr>
          <w:ilvl w:val="2"/>
          <w:numId w:val="64"/>
        </w:numPr>
        <w:tabs>
          <w:tab w:val="left" w:pos="2365"/>
          <w:tab w:val="left" w:pos="2367"/>
        </w:tabs>
        <w:spacing w:line="223" w:lineRule="auto"/>
        <w:ind w:right="634"/>
        <w:jc w:val="both"/>
        <w:rPr>
          <w:sz w:val="23"/>
        </w:rPr>
      </w:pPr>
      <w:proofErr w:type="gramStart"/>
      <w:r>
        <w:rPr>
          <w:sz w:val="23"/>
        </w:rPr>
        <w:t>took</w:t>
      </w:r>
      <w:proofErr w:type="gramEnd"/>
      <w:r>
        <w:rPr>
          <w:sz w:val="23"/>
        </w:rPr>
        <w:t xml:space="preserve"> all reasonable steps (within the scope of his or her </w:t>
      </w:r>
      <w:r>
        <w:rPr>
          <w:spacing w:val="-6"/>
          <w:sz w:val="23"/>
        </w:rPr>
        <w:t>authority)</w:t>
      </w:r>
      <w:r>
        <w:rPr>
          <w:spacing w:val="-11"/>
          <w:sz w:val="23"/>
        </w:rPr>
        <w:t xml:space="preserve"> </w:t>
      </w:r>
      <w:r>
        <w:rPr>
          <w:spacing w:val="-6"/>
          <w:sz w:val="23"/>
        </w:rPr>
        <w:t>to</w:t>
      </w:r>
      <w:r>
        <w:rPr>
          <w:spacing w:val="-8"/>
          <w:sz w:val="23"/>
        </w:rPr>
        <w:t xml:space="preserve"> </w:t>
      </w:r>
      <w:r>
        <w:rPr>
          <w:spacing w:val="-6"/>
          <w:sz w:val="23"/>
        </w:rPr>
        <w:t>ensure</w:t>
      </w:r>
      <w:r>
        <w:rPr>
          <w:spacing w:val="-9"/>
          <w:sz w:val="23"/>
        </w:rPr>
        <w:t xml:space="preserve"> </w:t>
      </w:r>
      <w:r>
        <w:rPr>
          <w:spacing w:val="-6"/>
          <w:sz w:val="23"/>
        </w:rPr>
        <w:t>that</w:t>
      </w:r>
      <w:r>
        <w:rPr>
          <w:spacing w:val="-8"/>
          <w:sz w:val="23"/>
        </w:rPr>
        <w:t xml:space="preserve"> </w:t>
      </w:r>
      <w:r>
        <w:rPr>
          <w:spacing w:val="-6"/>
          <w:sz w:val="23"/>
        </w:rPr>
        <w:t>the</w:t>
      </w:r>
      <w:r>
        <w:rPr>
          <w:spacing w:val="-8"/>
          <w:sz w:val="23"/>
        </w:rPr>
        <w:t xml:space="preserve"> </w:t>
      </w:r>
      <w:r>
        <w:rPr>
          <w:spacing w:val="-6"/>
          <w:sz w:val="23"/>
        </w:rPr>
        <w:t>corporation</w:t>
      </w:r>
      <w:r>
        <w:rPr>
          <w:spacing w:val="-9"/>
          <w:sz w:val="23"/>
        </w:rPr>
        <w:t xml:space="preserve"> </w:t>
      </w:r>
      <w:r>
        <w:rPr>
          <w:spacing w:val="-6"/>
          <w:sz w:val="23"/>
        </w:rPr>
        <w:t>maintained</w:t>
      </w:r>
      <w:r>
        <w:rPr>
          <w:spacing w:val="-8"/>
          <w:sz w:val="23"/>
        </w:rPr>
        <w:t xml:space="preserve"> </w:t>
      </w:r>
      <w:r>
        <w:rPr>
          <w:spacing w:val="-6"/>
          <w:sz w:val="23"/>
        </w:rPr>
        <w:t>control</w:t>
      </w:r>
      <w:r>
        <w:rPr>
          <w:spacing w:val="-8"/>
          <w:sz w:val="23"/>
        </w:rPr>
        <w:t xml:space="preserve"> </w:t>
      </w:r>
      <w:r>
        <w:rPr>
          <w:spacing w:val="-6"/>
          <w:sz w:val="23"/>
        </w:rPr>
        <w:t xml:space="preserve">over </w:t>
      </w:r>
      <w:r>
        <w:rPr>
          <w:sz w:val="23"/>
        </w:rPr>
        <w:t>and</w:t>
      </w:r>
      <w:r>
        <w:rPr>
          <w:spacing w:val="-15"/>
          <w:sz w:val="23"/>
        </w:rPr>
        <w:t xml:space="preserve"> </w:t>
      </w:r>
      <w:r>
        <w:rPr>
          <w:sz w:val="23"/>
        </w:rPr>
        <w:t>supervision</w:t>
      </w:r>
      <w:r>
        <w:rPr>
          <w:spacing w:val="-14"/>
          <w:sz w:val="23"/>
        </w:rPr>
        <w:t xml:space="preserve"> </w:t>
      </w:r>
      <w:r>
        <w:rPr>
          <w:sz w:val="23"/>
        </w:rPr>
        <w:t>of</w:t>
      </w:r>
      <w:r>
        <w:rPr>
          <w:spacing w:val="-15"/>
          <w:sz w:val="23"/>
        </w:rPr>
        <w:t xml:space="preserve"> </w:t>
      </w:r>
      <w:r>
        <w:rPr>
          <w:sz w:val="23"/>
        </w:rPr>
        <w:t>the</w:t>
      </w:r>
      <w:r>
        <w:rPr>
          <w:spacing w:val="-14"/>
          <w:sz w:val="23"/>
        </w:rPr>
        <w:t xml:space="preserve"> </w:t>
      </w:r>
      <w:r>
        <w:rPr>
          <w:sz w:val="23"/>
        </w:rPr>
        <w:t>activities</w:t>
      </w:r>
      <w:r>
        <w:rPr>
          <w:spacing w:val="-14"/>
          <w:sz w:val="23"/>
        </w:rPr>
        <w:t xml:space="preserve"> </w:t>
      </w:r>
      <w:r>
        <w:rPr>
          <w:sz w:val="23"/>
        </w:rPr>
        <w:t>of</w:t>
      </w:r>
      <w:r>
        <w:rPr>
          <w:spacing w:val="-15"/>
          <w:sz w:val="23"/>
        </w:rPr>
        <w:t xml:space="preserve"> </w:t>
      </w:r>
      <w:r>
        <w:rPr>
          <w:sz w:val="23"/>
        </w:rPr>
        <w:t>the</w:t>
      </w:r>
      <w:r>
        <w:rPr>
          <w:spacing w:val="-14"/>
          <w:sz w:val="23"/>
        </w:rPr>
        <w:t xml:space="preserve"> </w:t>
      </w:r>
      <w:r>
        <w:rPr>
          <w:sz w:val="23"/>
        </w:rPr>
        <w:t>manager</w:t>
      </w:r>
      <w:r>
        <w:rPr>
          <w:spacing w:val="-14"/>
          <w:sz w:val="23"/>
        </w:rPr>
        <w:t xml:space="preserve"> </w:t>
      </w:r>
      <w:r>
        <w:rPr>
          <w:sz w:val="23"/>
        </w:rPr>
        <w:t>in</w:t>
      </w:r>
      <w:r>
        <w:rPr>
          <w:spacing w:val="-15"/>
          <w:sz w:val="23"/>
        </w:rPr>
        <w:t xml:space="preserve"> </w:t>
      </w:r>
      <w:r>
        <w:rPr>
          <w:sz w:val="23"/>
        </w:rPr>
        <w:t>an</w:t>
      </w:r>
      <w:r>
        <w:rPr>
          <w:spacing w:val="-14"/>
          <w:sz w:val="23"/>
        </w:rPr>
        <w:t xml:space="preserve"> </w:t>
      </w:r>
      <w:r>
        <w:rPr>
          <w:sz w:val="23"/>
        </w:rPr>
        <w:t>effort</w:t>
      </w:r>
      <w:r>
        <w:rPr>
          <w:spacing w:val="-15"/>
          <w:sz w:val="23"/>
        </w:rPr>
        <w:t xml:space="preserve"> </w:t>
      </w:r>
      <w:r>
        <w:rPr>
          <w:sz w:val="23"/>
        </w:rPr>
        <w:t>to prevent any</w:t>
      </w:r>
      <w:r>
        <w:rPr>
          <w:spacing w:val="-6"/>
          <w:sz w:val="23"/>
        </w:rPr>
        <w:t xml:space="preserve"> </w:t>
      </w:r>
      <w:r>
        <w:rPr>
          <w:sz w:val="23"/>
        </w:rPr>
        <w:t>such contravention by</w:t>
      </w:r>
      <w:r>
        <w:rPr>
          <w:spacing w:val="-6"/>
          <w:sz w:val="23"/>
        </w:rPr>
        <w:t xml:space="preserve"> </w:t>
      </w:r>
      <w:r>
        <w:rPr>
          <w:sz w:val="23"/>
        </w:rPr>
        <w:t>the manager</w:t>
      </w:r>
      <w:r>
        <w:rPr>
          <w:spacing w:val="-1"/>
          <w:sz w:val="23"/>
        </w:rPr>
        <w:t xml:space="preserve"> </w:t>
      </w:r>
      <w:r>
        <w:rPr>
          <w:sz w:val="23"/>
        </w:rPr>
        <w:t>occurring.</w:t>
      </w:r>
    </w:p>
    <w:p w:rsidR="00563BC8" w:rsidRDefault="00334391">
      <w:pPr>
        <w:pStyle w:val="ListParagraph"/>
        <w:numPr>
          <w:ilvl w:val="1"/>
          <w:numId w:val="64"/>
        </w:numPr>
        <w:tabs>
          <w:tab w:val="left" w:pos="1737"/>
          <w:tab w:val="left" w:pos="1740"/>
        </w:tabs>
        <w:spacing w:before="108" w:line="223" w:lineRule="auto"/>
        <w:ind w:right="637"/>
        <w:jc w:val="both"/>
        <w:rPr>
          <w:sz w:val="23"/>
        </w:rPr>
      </w:pPr>
      <w:r>
        <w:rPr>
          <w:sz w:val="23"/>
        </w:rPr>
        <w:t>A</w:t>
      </w:r>
      <w:r>
        <w:rPr>
          <w:spacing w:val="-15"/>
          <w:sz w:val="23"/>
        </w:rPr>
        <w:t xml:space="preserve"> </w:t>
      </w:r>
      <w:r>
        <w:rPr>
          <w:sz w:val="23"/>
        </w:rPr>
        <w:t>person</w:t>
      </w:r>
      <w:r>
        <w:rPr>
          <w:spacing w:val="-14"/>
          <w:sz w:val="23"/>
        </w:rPr>
        <w:t xml:space="preserve"> </w:t>
      </w:r>
      <w:r>
        <w:rPr>
          <w:sz w:val="23"/>
        </w:rPr>
        <w:t>may</w:t>
      </w:r>
      <w:r>
        <w:rPr>
          <w:spacing w:val="-15"/>
          <w:sz w:val="23"/>
        </w:rPr>
        <w:t xml:space="preserve"> </w:t>
      </w:r>
      <w:r>
        <w:rPr>
          <w:sz w:val="23"/>
        </w:rPr>
        <w:t>be</w:t>
      </w:r>
      <w:r>
        <w:rPr>
          <w:spacing w:val="-14"/>
          <w:sz w:val="23"/>
        </w:rPr>
        <w:t xml:space="preserve"> </w:t>
      </w:r>
      <w:r>
        <w:rPr>
          <w:sz w:val="23"/>
        </w:rPr>
        <w:t>proceeded</w:t>
      </w:r>
      <w:r>
        <w:rPr>
          <w:spacing w:val="-14"/>
          <w:sz w:val="23"/>
        </w:rPr>
        <w:t xml:space="preserve"> </w:t>
      </w:r>
      <w:r>
        <w:rPr>
          <w:sz w:val="23"/>
        </w:rPr>
        <w:t>against</w:t>
      </w:r>
      <w:r>
        <w:rPr>
          <w:spacing w:val="-15"/>
          <w:sz w:val="23"/>
        </w:rPr>
        <w:t xml:space="preserve"> </w:t>
      </w:r>
      <w:r>
        <w:rPr>
          <w:sz w:val="23"/>
        </w:rPr>
        <w:t>and</w:t>
      </w:r>
      <w:r>
        <w:rPr>
          <w:spacing w:val="-14"/>
          <w:sz w:val="23"/>
        </w:rPr>
        <w:t xml:space="preserve"> </w:t>
      </w:r>
      <w:r>
        <w:rPr>
          <w:sz w:val="23"/>
        </w:rPr>
        <w:t>convicted</w:t>
      </w:r>
      <w:r>
        <w:rPr>
          <w:spacing w:val="-14"/>
          <w:sz w:val="23"/>
        </w:rPr>
        <w:t xml:space="preserve"> </w:t>
      </w:r>
      <w:r>
        <w:rPr>
          <w:sz w:val="23"/>
        </w:rPr>
        <w:t>under</w:t>
      </w:r>
      <w:r>
        <w:rPr>
          <w:spacing w:val="-15"/>
          <w:sz w:val="23"/>
        </w:rPr>
        <w:t xml:space="preserve"> </w:t>
      </w:r>
      <w:r>
        <w:rPr>
          <w:sz w:val="23"/>
        </w:rPr>
        <w:t>a</w:t>
      </w:r>
      <w:r>
        <w:rPr>
          <w:spacing w:val="-14"/>
          <w:sz w:val="23"/>
        </w:rPr>
        <w:t xml:space="preserve"> </w:t>
      </w:r>
      <w:r>
        <w:rPr>
          <w:sz w:val="23"/>
        </w:rPr>
        <w:t>provision in accordance with this section whether or not the corporation or manager</w:t>
      </w:r>
      <w:r>
        <w:rPr>
          <w:spacing w:val="-5"/>
          <w:sz w:val="23"/>
        </w:rPr>
        <w:t xml:space="preserve"> </w:t>
      </w:r>
      <w:r>
        <w:rPr>
          <w:sz w:val="23"/>
        </w:rPr>
        <w:t>of</w:t>
      </w:r>
      <w:r>
        <w:rPr>
          <w:spacing w:val="-5"/>
          <w:sz w:val="23"/>
        </w:rPr>
        <w:t xml:space="preserve"> </w:t>
      </w:r>
      <w:r>
        <w:rPr>
          <w:sz w:val="23"/>
        </w:rPr>
        <w:t>the</w:t>
      </w:r>
      <w:r>
        <w:rPr>
          <w:spacing w:val="-3"/>
          <w:sz w:val="23"/>
        </w:rPr>
        <w:t xml:space="preserve"> </w:t>
      </w:r>
      <w:r>
        <w:rPr>
          <w:sz w:val="23"/>
        </w:rPr>
        <w:t>hotel</w:t>
      </w:r>
      <w:r>
        <w:rPr>
          <w:spacing w:val="-3"/>
          <w:sz w:val="23"/>
        </w:rPr>
        <w:t xml:space="preserve"> </w:t>
      </w:r>
      <w:r>
        <w:rPr>
          <w:sz w:val="23"/>
        </w:rPr>
        <w:t>has</w:t>
      </w:r>
      <w:r>
        <w:rPr>
          <w:spacing w:val="-3"/>
          <w:sz w:val="23"/>
        </w:rPr>
        <w:t xml:space="preserve"> </w:t>
      </w:r>
      <w:r>
        <w:rPr>
          <w:sz w:val="23"/>
        </w:rPr>
        <w:t>been</w:t>
      </w:r>
      <w:r>
        <w:rPr>
          <w:spacing w:val="-3"/>
          <w:sz w:val="23"/>
        </w:rPr>
        <w:t xml:space="preserve"> </w:t>
      </w:r>
      <w:r>
        <w:rPr>
          <w:sz w:val="23"/>
        </w:rPr>
        <w:t>proceeded</w:t>
      </w:r>
      <w:r>
        <w:rPr>
          <w:spacing w:val="-3"/>
          <w:sz w:val="23"/>
        </w:rPr>
        <w:t xml:space="preserve"> </w:t>
      </w:r>
      <w:r>
        <w:rPr>
          <w:sz w:val="23"/>
        </w:rPr>
        <w:t>against</w:t>
      </w:r>
      <w:r>
        <w:rPr>
          <w:spacing w:val="-3"/>
          <w:sz w:val="23"/>
        </w:rPr>
        <w:t xml:space="preserve"> </w:t>
      </w:r>
      <w:r>
        <w:rPr>
          <w:sz w:val="23"/>
        </w:rPr>
        <w:t>or</w:t>
      </w:r>
      <w:r>
        <w:rPr>
          <w:spacing w:val="-5"/>
          <w:sz w:val="23"/>
        </w:rPr>
        <w:t xml:space="preserve"> </w:t>
      </w:r>
      <w:r>
        <w:rPr>
          <w:sz w:val="23"/>
        </w:rPr>
        <w:t>convicted.</w:t>
      </w:r>
    </w:p>
    <w:p w:rsidR="00563BC8" w:rsidRDefault="00334391">
      <w:pPr>
        <w:pStyle w:val="ListParagraph"/>
        <w:numPr>
          <w:ilvl w:val="1"/>
          <w:numId w:val="64"/>
        </w:numPr>
        <w:tabs>
          <w:tab w:val="left" w:pos="1737"/>
          <w:tab w:val="left" w:pos="1740"/>
        </w:tabs>
        <w:spacing w:before="109" w:line="223" w:lineRule="auto"/>
        <w:ind w:right="638"/>
        <w:jc w:val="both"/>
        <w:rPr>
          <w:sz w:val="23"/>
        </w:rPr>
      </w:pPr>
      <w:r>
        <w:rPr>
          <w:spacing w:val="-2"/>
          <w:sz w:val="23"/>
        </w:rPr>
        <w:t>This</w:t>
      </w:r>
      <w:r>
        <w:rPr>
          <w:spacing w:val="-12"/>
          <w:sz w:val="23"/>
        </w:rPr>
        <w:t xml:space="preserve"> </w:t>
      </w:r>
      <w:r>
        <w:rPr>
          <w:spacing w:val="-2"/>
          <w:sz w:val="23"/>
        </w:rPr>
        <w:t>section</w:t>
      </w:r>
      <w:r>
        <w:rPr>
          <w:spacing w:val="-7"/>
          <w:sz w:val="23"/>
        </w:rPr>
        <w:t xml:space="preserve"> </w:t>
      </w:r>
      <w:r>
        <w:rPr>
          <w:spacing w:val="-2"/>
          <w:sz w:val="23"/>
        </w:rPr>
        <w:t>does</w:t>
      </w:r>
      <w:r>
        <w:rPr>
          <w:spacing w:val="-7"/>
          <w:sz w:val="23"/>
        </w:rPr>
        <w:t xml:space="preserve"> </w:t>
      </w:r>
      <w:r>
        <w:rPr>
          <w:spacing w:val="-2"/>
          <w:sz w:val="23"/>
        </w:rPr>
        <w:t>not</w:t>
      </w:r>
      <w:r>
        <w:rPr>
          <w:spacing w:val="-7"/>
          <w:sz w:val="23"/>
        </w:rPr>
        <w:t xml:space="preserve"> </w:t>
      </w:r>
      <w:r>
        <w:rPr>
          <w:spacing w:val="-2"/>
          <w:sz w:val="23"/>
        </w:rPr>
        <w:t>affect</w:t>
      </w:r>
      <w:r>
        <w:rPr>
          <w:spacing w:val="-7"/>
          <w:sz w:val="23"/>
        </w:rPr>
        <w:t xml:space="preserve"> </w:t>
      </w:r>
      <w:r>
        <w:rPr>
          <w:spacing w:val="-2"/>
          <w:sz w:val="23"/>
        </w:rPr>
        <w:t>any</w:t>
      </w:r>
      <w:r>
        <w:rPr>
          <w:spacing w:val="-13"/>
          <w:sz w:val="23"/>
        </w:rPr>
        <w:t xml:space="preserve"> </w:t>
      </w:r>
      <w:r>
        <w:rPr>
          <w:spacing w:val="-2"/>
          <w:sz w:val="23"/>
        </w:rPr>
        <w:t>liability</w:t>
      </w:r>
      <w:r>
        <w:rPr>
          <w:spacing w:val="-12"/>
          <w:sz w:val="23"/>
        </w:rPr>
        <w:t xml:space="preserve"> </w:t>
      </w:r>
      <w:r>
        <w:rPr>
          <w:spacing w:val="-2"/>
          <w:sz w:val="23"/>
        </w:rPr>
        <w:t>imposed</w:t>
      </w:r>
      <w:r>
        <w:rPr>
          <w:spacing w:val="-7"/>
          <w:sz w:val="23"/>
        </w:rPr>
        <w:t xml:space="preserve"> </w:t>
      </w:r>
      <w:r>
        <w:rPr>
          <w:spacing w:val="-2"/>
          <w:sz w:val="23"/>
        </w:rPr>
        <w:t>on</w:t>
      </w:r>
      <w:r>
        <w:rPr>
          <w:spacing w:val="-10"/>
          <w:sz w:val="23"/>
        </w:rPr>
        <w:t xml:space="preserve"> </w:t>
      </w:r>
      <w:r>
        <w:rPr>
          <w:spacing w:val="-2"/>
          <w:sz w:val="23"/>
        </w:rPr>
        <w:t>a</w:t>
      </w:r>
      <w:r>
        <w:rPr>
          <w:spacing w:val="-10"/>
          <w:sz w:val="23"/>
        </w:rPr>
        <w:t xml:space="preserve"> </w:t>
      </w:r>
      <w:r>
        <w:rPr>
          <w:spacing w:val="-2"/>
          <w:sz w:val="23"/>
        </w:rPr>
        <w:t>corporation</w:t>
      </w:r>
      <w:r>
        <w:rPr>
          <w:spacing w:val="-10"/>
          <w:sz w:val="23"/>
        </w:rPr>
        <w:t xml:space="preserve"> </w:t>
      </w:r>
      <w:r>
        <w:rPr>
          <w:spacing w:val="-2"/>
          <w:sz w:val="23"/>
        </w:rPr>
        <w:t xml:space="preserve">or </w:t>
      </w:r>
      <w:r>
        <w:rPr>
          <w:spacing w:val="-4"/>
          <w:sz w:val="23"/>
        </w:rPr>
        <w:t>the</w:t>
      </w:r>
      <w:r>
        <w:rPr>
          <w:spacing w:val="-11"/>
          <w:sz w:val="23"/>
        </w:rPr>
        <w:t xml:space="preserve"> </w:t>
      </w:r>
      <w:r>
        <w:rPr>
          <w:spacing w:val="-4"/>
          <w:sz w:val="23"/>
        </w:rPr>
        <w:t>manager</w:t>
      </w:r>
      <w:r>
        <w:rPr>
          <w:spacing w:val="-7"/>
          <w:sz w:val="23"/>
        </w:rPr>
        <w:t xml:space="preserve"> </w:t>
      </w:r>
      <w:r>
        <w:rPr>
          <w:spacing w:val="-4"/>
          <w:sz w:val="23"/>
        </w:rPr>
        <w:t>of</w:t>
      </w:r>
      <w:r>
        <w:rPr>
          <w:spacing w:val="-8"/>
          <w:sz w:val="23"/>
        </w:rPr>
        <w:t xml:space="preserve"> </w:t>
      </w:r>
      <w:r>
        <w:rPr>
          <w:spacing w:val="-4"/>
          <w:sz w:val="23"/>
        </w:rPr>
        <w:t>a</w:t>
      </w:r>
      <w:r>
        <w:rPr>
          <w:spacing w:val="-5"/>
          <w:sz w:val="23"/>
        </w:rPr>
        <w:t xml:space="preserve"> </w:t>
      </w:r>
      <w:r>
        <w:rPr>
          <w:spacing w:val="-4"/>
          <w:sz w:val="23"/>
        </w:rPr>
        <w:t>hotel</w:t>
      </w:r>
      <w:r>
        <w:rPr>
          <w:spacing w:val="-5"/>
          <w:sz w:val="23"/>
        </w:rPr>
        <w:t xml:space="preserve"> </w:t>
      </w:r>
      <w:r>
        <w:rPr>
          <w:spacing w:val="-4"/>
          <w:sz w:val="23"/>
        </w:rPr>
        <w:t>for</w:t>
      </w:r>
      <w:r>
        <w:rPr>
          <w:spacing w:val="-8"/>
          <w:sz w:val="23"/>
        </w:rPr>
        <w:t xml:space="preserve"> </w:t>
      </w:r>
      <w:r>
        <w:rPr>
          <w:spacing w:val="-4"/>
          <w:sz w:val="23"/>
        </w:rPr>
        <w:t>an</w:t>
      </w:r>
      <w:r>
        <w:rPr>
          <w:spacing w:val="-8"/>
          <w:sz w:val="23"/>
        </w:rPr>
        <w:t xml:space="preserve"> </w:t>
      </w:r>
      <w:r>
        <w:rPr>
          <w:spacing w:val="-4"/>
          <w:sz w:val="23"/>
        </w:rPr>
        <w:t>offence</w:t>
      </w:r>
      <w:r>
        <w:rPr>
          <w:spacing w:val="-8"/>
          <w:sz w:val="23"/>
        </w:rPr>
        <w:t xml:space="preserve"> </w:t>
      </w:r>
      <w:r>
        <w:rPr>
          <w:spacing w:val="-4"/>
          <w:sz w:val="23"/>
        </w:rPr>
        <w:t>committed</w:t>
      </w:r>
      <w:r>
        <w:rPr>
          <w:spacing w:val="-8"/>
          <w:sz w:val="23"/>
        </w:rPr>
        <w:t xml:space="preserve"> </w:t>
      </w:r>
      <w:r>
        <w:rPr>
          <w:spacing w:val="-4"/>
          <w:sz w:val="23"/>
        </w:rPr>
        <w:t>by</w:t>
      </w:r>
      <w:r>
        <w:rPr>
          <w:spacing w:val="-11"/>
          <w:sz w:val="23"/>
        </w:rPr>
        <w:t xml:space="preserve"> </w:t>
      </w:r>
      <w:r>
        <w:rPr>
          <w:spacing w:val="-4"/>
          <w:sz w:val="23"/>
        </w:rPr>
        <w:t>the</w:t>
      </w:r>
      <w:r>
        <w:rPr>
          <w:spacing w:val="-7"/>
          <w:sz w:val="23"/>
        </w:rPr>
        <w:t xml:space="preserve"> </w:t>
      </w:r>
      <w:r>
        <w:rPr>
          <w:spacing w:val="-4"/>
          <w:sz w:val="23"/>
        </w:rPr>
        <w:t>corporation</w:t>
      </w:r>
      <w:r>
        <w:rPr>
          <w:spacing w:val="-8"/>
          <w:sz w:val="23"/>
        </w:rPr>
        <w:t xml:space="preserve"> </w:t>
      </w:r>
      <w:r>
        <w:rPr>
          <w:spacing w:val="-4"/>
          <w:sz w:val="23"/>
        </w:rPr>
        <w:t xml:space="preserve">or </w:t>
      </w:r>
      <w:r>
        <w:rPr>
          <w:sz w:val="23"/>
        </w:rPr>
        <w:t>manager under this Act or the regulations.</w:t>
      </w:r>
    </w:p>
    <w:p w:rsidR="00563BC8" w:rsidRDefault="00334391">
      <w:pPr>
        <w:pStyle w:val="ListParagraph"/>
        <w:numPr>
          <w:ilvl w:val="0"/>
          <w:numId w:val="64"/>
        </w:numPr>
        <w:tabs>
          <w:tab w:val="left" w:pos="1289"/>
        </w:tabs>
        <w:spacing w:before="237"/>
        <w:ind w:hanging="600"/>
        <w:jc w:val="left"/>
        <w:rPr>
          <w:rFonts w:ascii="Arial"/>
          <w:b/>
          <w:sz w:val="21"/>
        </w:rPr>
      </w:pPr>
      <w:r>
        <w:rPr>
          <w:rFonts w:ascii="Arial"/>
          <w:b/>
          <w:spacing w:val="-6"/>
          <w:sz w:val="21"/>
        </w:rPr>
        <w:t>Liability</w:t>
      </w:r>
      <w:r>
        <w:rPr>
          <w:rFonts w:ascii="Arial"/>
          <w:b/>
          <w:spacing w:val="-9"/>
          <w:sz w:val="21"/>
        </w:rPr>
        <w:t xml:space="preserve"> </w:t>
      </w:r>
      <w:r>
        <w:rPr>
          <w:rFonts w:ascii="Arial"/>
          <w:b/>
          <w:spacing w:val="-6"/>
          <w:sz w:val="21"/>
        </w:rPr>
        <w:t>of</w:t>
      </w:r>
      <w:r>
        <w:rPr>
          <w:rFonts w:ascii="Arial"/>
          <w:b/>
          <w:spacing w:val="-2"/>
          <w:sz w:val="21"/>
        </w:rPr>
        <w:t xml:space="preserve"> </w:t>
      </w:r>
      <w:r>
        <w:rPr>
          <w:rFonts w:ascii="Arial"/>
          <w:b/>
          <w:spacing w:val="-6"/>
          <w:sz w:val="21"/>
        </w:rPr>
        <w:t>secretary</w:t>
      </w:r>
      <w:r>
        <w:rPr>
          <w:rFonts w:ascii="Arial"/>
          <w:b/>
          <w:spacing w:val="-9"/>
          <w:sz w:val="21"/>
        </w:rPr>
        <w:t xml:space="preserve"> </w:t>
      </w:r>
      <w:r>
        <w:rPr>
          <w:rFonts w:ascii="Arial"/>
          <w:b/>
          <w:spacing w:val="-6"/>
          <w:sz w:val="21"/>
        </w:rPr>
        <w:t>of</w:t>
      </w:r>
      <w:r>
        <w:rPr>
          <w:rFonts w:ascii="Arial"/>
          <w:b/>
          <w:spacing w:val="-1"/>
          <w:sz w:val="21"/>
        </w:rPr>
        <w:t xml:space="preserve"> </w:t>
      </w:r>
      <w:r>
        <w:rPr>
          <w:rFonts w:ascii="Arial"/>
          <w:b/>
          <w:spacing w:val="-6"/>
          <w:sz w:val="21"/>
        </w:rPr>
        <w:t>club</w:t>
      </w:r>
      <w:r>
        <w:rPr>
          <w:rFonts w:ascii="Arial"/>
          <w:b/>
          <w:spacing w:val="-4"/>
          <w:sz w:val="21"/>
        </w:rPr>
        <w:t xml:space="preserve"> </w:t>
      </w:r>
      <w:r>
        <w:rPr>
          <w:rFonts w:ascii="Arial"/>
          <w:b/>
          <w:spacing w:val="-6"/>
          <w:sz w:val="21"/>
        </w:rPr>
        <w:t>and</w:t>
      </w:r>
      <w:r>
        <w:rPr>
          <w:rFonts w:ascii="Arial"/>
          <w:b/>
          <w:spacing w:val="-4"/>
          <w:sz w:val="21"/>
        </w:rPr>
        <w:t xml:space="preserve"> </w:t>
      </w:r>
      <w:r>
        <w:rPr>
          <w:rFonts w:ascii="Arial"/>
          <w:b/>
          <w:spacing w:val="-6"/>
          <w:sz w:val="21"/>
        </w:rPr>
        <w:t>members</w:t>
      </w:r>
      <w:r>
        <w:rPr>
          <w:rFonts w:ascii="Arial"/>
          <w:b/>
          <w:spacing w:val="-3"/>
          <w:sz w:val="21"/>
        </w:rPr>
        <w:t xml:space="preserve"> </w:t>
      </w:r>
      <w:r>
        <w:rPr>
          <w:rFonts w:ascii="Arial"/>
          <w:b/>
          <w:spacing w:val="-6"/>
          <w:sz w:val="21"/>
        </w:rPr>
        <w:t>of</w:t>
      </w:r>
      <w:r>
        <w:rPr>
          <w:rFonts w:ascii="Arial"/>
          <w:b/>
          <w:spacing w:val="-2"/>
          <w:sz w:val="21"/>
        </w:rPr>
        <w:t xml:space="preserve"> </w:t>
      </w:r>
      <w:r>
        <w:rPr>
          <w:rFonts w:ascii="Arial"/>
          <w:b/>
          <w:spacing w:val="-6"/>
          <w:sz w:val="21"/>
        </w:rPr>
        <w:t>governing</w:t>
      </w:r>
      <w:r>
        <w:rPr>
          <w:rFonts w:ascii="Arial"/>
          <w:b/>
          <w:spacing w:val="-4"/>
          <w:sz w:val="21"/>
        </w:rPr>
        <w:t xml:space="preserve"> </w:t>
      </w:r>
      <w:r>
        <w:rPr>
          <w:rFonts w:ascii="Arial"/>
          <w:b/>
          <w:spacing w:val="-6"/>
          <w:sz w:val="21"/>
        </w:rPr>
        <w:t>body</w:t>
      </w:r>
    </w:p>
    <w:p w:rsidR="00563BC8" w:rsidRDefault="00334391">
      <w:pPr>
        <w:pStyle w:val="ListParagraph"/>
        <w:numPr>
          <w:ilvl w:val="1"/>
          <w:numId w:val="64"/>
        </w:numPr>
        <w:tabs>
          <w:tab w:val="left" w:pos="1737"/>
          <w:tab w:val="left" w:pos="1740"/>
        </w:tabs>
        <w:spacing w:before="99" w:line="223" w:lineRule="auto"/>
        <w:ind w:right="635"/>
        <w:jc w:val="both"/>
        <w:rPr>
          <w:sz w:val="23"/>
        </w:rPr>
      </w:pPr>
      <w:r>
        <w:rPr>
          <w:sz w:val="23"/>
        </w:rPr>
        <w:t>If a registered club contravenes a provision of this Act or the regulations,</w:t>
      </w:r>
      <w:r>
        <w:rPr>
          <w:spacing w:val="-15"/>
          <w:sz w:val="23"/>
        </w:rPr>
        <w:t xml:space="preserve"> </w:t>
      </w:r>
      <w:r>
        <w:rPr>
          <w:sz w:val="23"/>
        </w:rPr>
        <w:t>the</w:t>
      </w:r>
      <w:r>
        <w:rPr>
          <w:spacing w:val="-14"/>
          <w:sz w:val="23"/>
        </w:rPr>
        <w:t xml:space="preserve"> </w:t>
      </w:r>
      <w:r>
        <w:rPr>
          <w:sz w:val="23"/>
        </w:rPr>
        <w:t>secretary</w:t>
      </w:r>
      <w:r>
        <w:rPr>
          <w:spacing w:val="-15"/>
          <w:sz w:val="23"/>
        </w:rPr>
        <w:t xml:space="preserve"> </w:t>
      </w:r>
      <w:r>
        <w:rPr>
          <w:sz w:val="23"/>
        </w:rPr>
        <w:t>and</w:t>
      </w:r>
      <w:r>
        <w:rPr>
          <w:spacing w:val="-14"/>
          <w:sz w:val="23"/>
        </w:rPr>
        <w:t xml:space="preserve"> </w:t>
      </w:r>
      <w:r>
        <w:rPr>
          <w:sz w:val="23"/>
        </w:rPr>
        <w:t>members</w:t>
      </w:r>
      <w:r>
        <w:rPr>
          <w:spacing w:val="-14"/>
          <w:sz w:val="23"/>
        </w:rPr>
        <w:t xml:space="preserve"> </w:t>
      </w:r>
      <w:r>
        <w:rPr>
          <w:sz w:val="23"/>
        </w:rPr>
        <w:t>of</w:t>
      </w:r>
      <w:r>
        <w:rPr>
          <w:spacing w:val="-15"/>
          <w:sz w:val="23"/>
        </w:rPr>
        <w:t xml:space="preserve"> </w:t>
      </w:r>
      <w:r>
        <w:rPr>
          <w:sz w:val="23"/>
        </w:rPr>
        <w:t>the</w:t>
      </w:r>
      <w:r>
        <w:rPr>
          <w:spacing w:val="-14"/>
          <w:sz w:val="23"/>
        </w:rPr>
        <w:t xml:space="preserve"> </w:t>
      </w:r>
      <w:r>
        <w:rPr>
          <w:sz w:val="23"/>
        </w:rPr>
        <w:t>governing</w:t>
      </w:r>
      <w:r>
        <w:rPr>
          <w:spacing w:val="-14"/>
          <w:sz w:val="23"/>
        </w:rPr>
        <w:t xml:space="preserve"> </w:t>
      </w:r>
      <w:r>
        <w:rPr>
          <w:sz w:val="23"/>
        </w:rPr>
        <w:t>body</w:t>
      </w:r>
      <w:r>
        <w:rPr>
          <w:spacing w:val="-15"/>
          <w:sz w:val="23"/>
        </w:rPr>
        <w:t xml:space="preserve"> </w:t>
      </w:r>
      <w:r>
        <w:rPr>
          <w:sz w:val="23"/>
        </w:rPr>
        <w:t>of</w:t>
      </w:r>
      <w:r>
        <w:rPr>
          <w:spacing w:val="-14"/>
          <w:sz w:val="23"/>
        </w:rPr>
        <w:t xml:space="preserve"> </w:t>
      </w:r>
      <w:r>
        <w:rPr>
          <w:sz w:val="23"/>
        </w:rPr>
        <w:t>the club</w:t>
      </w:r>
      <w:r>
        <w:rPr>
          <w:spacing w:val="-6"/>
          <w:sz w:val="23"/>
        </w:rPr>
        <w:t xml:space="preserve"> </w:t>
      </w:r>
      <w:r>
        <w:rPr>
          <w:sz w:val="23"/>
        </w:rPr>
        <w:t>are,</w:t>
      </w:r>
      <w:r>
        <w:rPr>
          <w:spacing w:val="-7"/>
          <w:sz w:val="23"/>
        </w:rPr>
        <w:t xml:space="preserve"> </w:t>
      </w:r>
      <w:r>
        <w:rPr>
          <w:sz w:val="23"/>
        </w:rPr>
        <w:t>whether</w:t>
      </w:r>
      <w:r>
        <w:rPr>
          <w:spacing w:val="-7"/>
          <w:sz w:val="23"/>
        </w:rPr>
        <w:t xml:space="preserve"> </w:t>
      </w:r>
      <w:r>
        <w:rPr>
          <w:sz w:val="23"/>
        </w:rPr>
        <w:t>or</w:t>
      </w:r>
      <w:r>
        <w:rPr>
          <w:spacing w:val="-7"/>
          <w:sz w:val="23"/>
        </w:rPr>
        <w:t xml:space="preserve"> </w:t>
      </w:r>
      <w:r>
        <w:rPr>
          <w:sz w:val="23"/>
        </w:rPr>
        <w:t>not</w:t>
      </w:r>
      <w:r>
        <w:rPr>
          <w:spacing w:val="-6"/>
          <w:sz w:val="23"/>
        </w:rPr>
        <w:t xml:space="preserve"> </w:t>
      </w:r>
      <w:r>
        <w:rPr>
          <w:sz w:val="23"/>
        </w:rPr>
        <w:t>the</w:t>
      </w:r>
      <w:r>
        <w:rPr>
          <w:spacing w:val="-6"/>
          <w:sz w:val="23"/>
        </w:rPr>
        <w:t xml:space="preserve"> </w:t>
      </w:r>
      <w:r>
        <w:rPr>
          <w:sz w:val="23"/>
        </w:rPr>
        <w:t>club</w:t>
      </w:r>
      <w:r>
        <w:rPr>
          <w:spacing w:val="-6"/>
          <w:sz w:val="23"/>
        </w:rPr>
        <w:t xml:space="preserve"> </w:t>
      </w:r>
      <w:r>
        <w:rPr>
          <w:sz w:val="23"/>
        </w:rPr>
        <w:t>is</w:t>
      </w:r>
      <w:r>
        <w:rPr>
          <w:spacing w:val="-6"/>
          <w:sz w:val="23"/>
        </w:rPr>
        <w:t xml:space="preserve"> </w:t>
      </w:r>
      <w:r>
        <w:rPr>
          <w:sz w:val="23"/>
        </w:rPr>
        <w:t>convicted</w:t>
      </w:r>
      <w:r>
        <w:rPr>
          <w:spacing w:val="-6"/>
          <w:sz w:val="23"/>
        </w:rPr>
        <w:t xml:space="preserve"> </w:t>
      </w:r>
      <w:r>
        <w:rPr>
          <w:sz w:val="23"/>
        </w:rPr>
        <w:t>for</w:t>
      </w:r>
      <w:r>
        <w:rPr>
          <w:spacing w:val="-7"/>
          <w:sz w:val="23"/>
        </w:rPr>
        <w:t xml:space="preserve"> </w:t>
      </w:r>
      <w:r>
        <w:rPr>
          <w:sz w:val="23"/>
        </w:rPr>
        <w:t>the</w:t>
      </w:r>
      <w:r>
        <w:rPr>
          <w:spacing w:val="-6"/>
          <w:sz w:val="23"/>
        </w:rPr>
        <w:t xml:space="preserve"> </w:t>
      </w:r>
      <w:r>
        <w:rPr>
          <w:sz w:val="23"/>
        </w:rPr>
        <w:t xml:space="preserve">contravention, </w:t>
      </w:r>
      <w:r>
        <w:rPr>
          <w:spacing w:val="-2"/>
          <w:sz w:val="23"/>
        </w:rPr>
        <w:t>each</w:t>
      </w:r>
      <w:r>
        <w:rPr>
          <w:spacing w:val="-9"/>
          <w:sz w:val="23"/>
        </w:rPr>
        <w:t xml:space="preserve"> </w:t>
      </w:r>
      <w:r>
        <w:rPr>
          <w:spacing w:val="-2"/>
          <w:sz w:val="23"/>
        </w:rPr>
        <w:t>taken</w:t>
      </w:r>
      <w:r>
        <w:rPr>
          <w:spacing w:val="-9"/>
          <w:sz w:val="23"/>
        </w:rPr>
        <w:t xml:space="preserve"> </w:t>
      </w:r>
      <w:r>
        <w:rPr>
          <w:spacing w:val="-2"/>
          <w:sz w:val="23"/>
        </w:rPr>
        <w:t>to</w:t>
      </w:r>
      <w:r>
        <w:rPr>
          <w:spacing w:val="-9"/>
          <w:sz w:val="23"/>
        </w:rPr>
        <w:t xml:space="preserve"> </w:t>
      </w:r>
      <w:r>
        <w:rPr>
          <w:spacing w:val="-2"/>
          <w:sz w:val="23"/>
        </w:rPr>
        <w:t>have</w:t>
      </w:r>
      <w:r>
        <w:rPr>
          <w:spacing w:val="-10"/>
          <w:sz w:val="23"/>
        </w:rPr>
        <w:t xml:space="preserve"> </w:t>
      </w:r>
      <w:r>
        <w:rPr>
          <w:spacing w:val="-2"/>
          <w:sz w:val="23"/>
        </w:rPr>
        <w:t>contravened</w:t>
      </w:r>
      <w:r>
        <w:rPr>
          <w:spacing w:val="-9"/>
          <w:sz w:val="23"/>
        </w:rPr>
        <w:t xml:space="preserve"> </w:t>
      </w:r>
      <w:r>
        <w:rPr>
          <w:spacing w:val="-2"/>
          <w:sz w:val="23"/>
        </w:rPr>
        <w:t>the</w:t>
      </w:r>
      <w:r>
        <w:rPr>
          <w:spacing w:val="-10"/>
          <w:sz w:val="23"/>
        </w:rPr>
        <w:t xml:space="preserve"> </w:t>
      </w:r>
      <w:r>
        <w:rPr>
          <w:spacing w:val="-2"/>
          <w:sz w:val="23"/>
        </w:rPr>
        <w:t>provision</w:t>
      </w:r>
      <w:r>
        <w:rPr>
          <w:spacing w:val="-9"/>
          <w:sz w:val="23"/>
        </w:rPr>
        <w:t xml:space="preserve"> </w:t>
      </w:r>
      <w:r>
        <w:rPr>
          <w:spacing w:val="-2"/>
          <w:sz w:val="23"/>
        </w:rPr>
        <w:t>unless</w:t>
      </w:r>
      <w:r>
        <w:rPr>
          <w:spacing w:val="-10"/>
          <w:sz w:val="23"/>
        </w:rPr>
        <w:t xml:space="preserve"> </w:t>
      </w:r>
      <w:r>
        <w:rPr>
          <w:spacing w:val="-2"/>
          <w:sz w:val="23"/>
        </w:rPr>
        <w:t>it</w:t>
      </w:r>
      <w:r>
        <w:rPr>
          <w:spacing w:val="-10"/>
          <w:sz w:val="23"/>
        </w:rPr>
        <w:t xml:space="preserve"> </w:t>
      </w:r>
      <w:r>
        <w:rPr>
          <w:spacing w:val="-2"/>
          <w:sz w:val="23"/>
        </w:rPr>
        <w:t>is</w:t>
      </w:r>
      <w:r>
        <w:rPr>
          <w:spacing w:val="-10"/>
          <w:sz w:val="23"/>
        </w:rPr>
        <w:t xml:space="preserve"> </w:t>
      </w:r>
      <w:r>
        <w:rPr>
          <w:spacing w:val="-2"/>
          <w:sz w:val="23"/>
        </w:rPr>
        <w:t>proved</w:t>
      </w:r>
      <w:r>
        <w:rPr>
          <w:spacing w:val="-9"/>
          <w:sz w:val="23"/>
        </w:rPr>
        <w:t xml:space="preserve"> </w:t>
      </w:r>
      <w:r>
        <w:rPr>
          <w:spacing w:val="-2"/>
          <w:sz w:val="23"/>
        </w:rPr>
        <w:t>that:</w:t>
      </w:r>
    </w:p>
    <w:p w:rsidR="00563BC8" w:rsidRDefault="00334391">
      <w:pPr>
        <w:pStyle w:val="ListParagraph"/>
        <w:numPr>
          <w:ilvl w:val="2"/>
          <w:numId w:val="64"/>
        </w:numPr>
        <w:tabs>
          <w:tab w:val="left" w:pos="2364"/>
          <w:tab w:val="left" w:pos="2367"/>
        </w:tabs>
        <w:spacing w:line="223" w:lineRule="auto"/>
        <w:ind w:right="640"/>
        <w:jc w:val="both"/>
        <w:rPr>
          <w:sz w:val="23"/>
        </w:rPr>
      </w:pPr>
      <w:r>
        <w:rPr>
          <w:spacing w:val="-6"/>
          <w:sz w:val="23"/>
        </w:rPr>
        <w:t>the</w:t>
      </w:r>
      <w:r>
        <w:rPr>
          <w:spacing w:val="-11"/>
          <w:sz w:val="23"/>
        </w:rPr>
        <w:t xml:space="preserve"> </w:t>
      </w:r>
      <w:r>
        <w:rPr>
          <w:spacing w:val="-6"/>
          <w:sz w:val="23"/>
        </w:rPr>
        <w:t>contravention</w:t>
      </w:r>
      <w:r>
        <w:rPr>
          <w:spacing w:val="-8"/>
          <w:sz w:val="23"/>
        </w:rPr>
        <w:t xml:space="preserve"> </w:t>
      </w:r>
      <w:r>
        <w:rPr>
          <w:spacing w:val="-6"/>
          <w:sz w:val="23"/>
        </w:rPr>
        <w:t>occurred</w:t>
      </w:r>
      <w:r>
        <w:rPr>
          <w:spacing w:val="-9"/>
          <w:sz w:val="23"/>
        </w:rPr>
        <w:t xml:space="preserve"> </w:t>
      </w:r>
      <w:r>
        <w:rPr>
          <w:spacing w:val="-6"/>
          <w:sz w:val="23"/>
        </w:rPr>
        <w:t>without</w:t>
      </w:r>
      <w:r>
        <w:rPr>
          <w:spacing w:val="-8"/>
          <w:sz w:val="23"/>
        </w:rPr>
        <w:t xml:space="preserve"> </w:t>
      </w:r>
      <w:r>
        <w:rPr>
          <w:spacing w:val="-6"/>
          <w:sz w:val="23"/>
        </w:rPr>
        <w:t>the</w:t>
      </w:r>
      <w:r>
        <w:rPr>
          <w:spacing w:val="-8"/>
          <w:sz w:val="23"/>
        </w:rPr>
        <w:t xml:space="preserve"> </w:t>
      </w:r>
      <w:r>
        <w:rPr>
          <w:spacing w:val="-6"/>
          <w:sz w:val="23"/>
        </w:rPr>
        <w:t>knowledge</w:t>
      </w:r>
      <w:r>
        <w:rPr>
          <w:spacing w:val="-9"/>
          <w:sz w:val="23"/>
        </w:rPr>
        <w:t xml:space="preserve"> </w:t>
      </w:r>
      <w:r>
        <w:rPr>
          <w:spacing w:val="-6"/>
          <w:sz w:val="23"/>
        </w:rPr>
        <w:t>of</w:t>
      </w:r>
      <w:r>
        <w:rPr>
          <w:spacing w:val="-8"/>
          <w:sz w:val="23"/>
        </w:rPr>
        <w:t xml:space="preserve"> </w:t>
      </w:r>
      <w:r>
        <w:rPr>
          <w:spacing w:val="-6"/>
          <w:sz w:val="23"/>
        </w:rPr>
        <w:t>the</w:t>
      </w:r>
      <w:r>
        <w:rPr>
          <w:spacing w:val="-8"/>
          <w:sz w:val="23"/>
        </w:rPr>
        <w:t xml:space="preserve"> </w:t>
      </w:r>
      <w:r>
        <w:rPr>
          <w:spacing w:val="-6"/>
          <w:sz w:val="23"/>
        </w:rPr>
        <w:t xml:space="preserve">person </w:t>
      </w:r>
      <w:r>
        <w:rPr>
          <w:sz w:val="23"/>
        </w:rPr>
        <w:t>charged, or</w:t>
      </w:r>
    </w:p>
    <w:p w:rsidR="00563BC8" w:rsidRDefault="00334391">
      <w:pPr>
        <w:pStyle w:val="ListParagraph"/>
        <w:numPr>
          <w:ilvl w:val="2"/>
          <w:numId w:val="64"/>
        </w:numPr>
        <w:tabs>
          <w:tab w:val="left" w:pos="2365"/>
          <w:tab w:val="left" w:pos="2367"/>
        </w:tabs>
        <w:spacing w:before="81" w:line="223" w:lineRule="auto"/>
        <w:ind w:right="637"/>
        <w:jc w:val="both"/>
        <w:rPr>
          <w:sz w:val="23"/>
        </w:rPr>
      </w:pPr>
      <w:r>
        <w:rPr>
          <w:spacing w:val="-4"/>
          <w:sz w:val="23"/>
        </w:rPr>
        <w:t>the</w:t>
      </w:r>
      <w:r>
        <w:rPr>
          <w:spacing w:val="-11"/>
          <w:sz w:val="23"/>
        </w:rPr>
        <w:t xml:space="preserve"> </w:t>
      </w:r>
      <w:r>
        <w:rPr>
          <w:spacing w:val="-4"/>
          <w:sz w:val="23"/>
        </w:rPr>
        <w:t>person</w:t>
      </w:r>
      <w:r>
        <w:rPr>
          <w:spacing w:val="-10"/>
          <w:sz w:val="23"/>
        </w:rPr>
        <w:t xml:space="preserve"> </w:t>
      </w:r>
      <w:r>
        <w:rPr>
          <w:spacing w:val="-4"/>
          <w:sz w:val="23"/>
        </w:rPr>
        <w:t>charged</w:t>
      </w:r>
      <w:r>
        <w:rPr>
          <w:spacing w:val="-11"/>
          <w:sz w:val="23"/>
        </w:rPr>
        <w:t xml:space="preserve"> </w:t>
      </w:r>
      <w:r>
        <w:rPr>
          <w:spacing w:val="-4"/>
          <w:sz w:val="23"/>
        </w:rPr>
        <w:t>was</w:t>
      </w:r>
      <w:r>
        <w:rPr>
          <w:spacing w:val="-10"/>
          <w:sz w:val="23"/>
        </w:rPr>
        <w:t xml:space="preserve"> </w:t>
      </w:r>
      <w:r>
        <w:rPr>
          <w:spacing w:val="-4"/>
          <w:sz w:val="23"/>
        </w:rPr>
        <w:t>not</w:t>
      </w:r>
      <w:r>
        <w:rPr>
          <w:spacing w:val="-10"/>
          <w:sz w:val="23"/>
        </w:rPr>
        <w:t xml:space="preserve"> </w:t>
      </w:r>
      <w:r>
        <w:rPr>
          <w:spacing w:val="-4"/>
          <w:sz w:val="23"/>
        </w:rPr>
        <w:t>in</w:t>
      </w:r>
      <w:r>
        <w:rPr>
          <w:spacing w:val="-11"/>
          <w:sz w:val="23"/>
        </w:rPr>
        <w:t xml:space="preserve"> </w:t>
      </w:r>
      <w:r>
        <w:rPr>
          <w:spacing w:val="-4"/>
          <w:sz w:val="23"/>
        </w:rPr>
        <w:t>a</w:t>
      </w:r>
      <w:r>
        <w:rPr>
          <w:spacing w:val="-10"/>
          <w:sz w:val="23"/>
        </w:rPr>
        <w:t xml:space="preserve"> </w:t>
      </w:r>
      <w:r>
        <w:rPr>
          <w:spacing w:val="-4"/>
          <w:sz w:val="23"/>
        </w:rPr>
        <w:t>position</w:t>
      </w:r>
      <w:r>
        <w:rPr>
          <w:spacing w:val="-10"/>
          <w:sz w:val="23"/>
        </w:rPr>
        <w:t xml:space="preserve"> </w:t>
      </w:r>
      <w:r>
        <w:rPr>
          <w:spacing w:val="-4"/>
          <w:sz w:val="23"/>
        </w:rPr>
        <w:t>to</w:t>
      </w:r>
      <w:r>
        <w:rPr>
          <w:spacing w:val="-11"/>
          <w:sz w:val="23"/>
        </w:rPr>
        <w:t xml:space="preserve"> </w:t>
      </w:r>
      <w:r>
        <w:rPr>
          <w:spacing w:val="-4"/>
          <w:sz w:val="23"/>
        </w:rPr>
        <w:t>influence</w:t>
      </w:r>
      <w:r>
        <w:rPr>
          <w:spacing w:val="-10"/>
          <w:sz w:val="23"/>
        </w:rPr>
        <w:t xml:space="preserve"> </w:t>
      </w:r>
      <w:r>
        <w:rPr>
          <w:spacing w:val="-4"/>
          <w:sz w:val="23"/>
        </w:rPr>
        <w:t>the</w:t>
      </w:r>
      <w:r>
        <w:rPr>
          <w:spacing w:val="-11"/>
          <w:sz w:val="23"/>
        </w:rPr>
        <w:t xml:space="preserve"> </w:t>
      </w:r>
      <w:r>
        <w:rPr>
          <w:spacing w:val="-4"/>
          <w:sz w:val="23"/>
        </w:rPr>
        <w:t xml:space="preserve">affairs </w:t>
      </w:r>
      <w:r>
        <w:rPr>
          <w:sz w:val="23"/>
        </w:rPr>
        <w:t>of the club in relation to the contravention, or</w:t>
      </w:r>
    </w:p>
    <w:p w:rsidR="00563BC8" w:rsidRDefault="00563BC8">
      <w:pPr>
        <w:spacing w:line="223" w:lineRule="auto"/>
        <w:jc w:val="both"/>
        <w:rPr>
          <w:sz w:val="23"/>
        </w:rPr>
        <w:sectPr w:rsidR="00563BC8">
          <w:headerReference w:type="even" r:id="rId287"/>
          <w:headerReference w:type="default" r:id="rId288"/>
          <w:footerReference w:type="even" r:id="rId289"/>
          <w:footerReference w:type="default" r:id="rId290"/>
          <w:pgSz w:w="11900" w:h="16840"/>
          <w:pgMar w:top="2940" w:right="1680" w:bottom="2100" w:left="1680" w:header="2751" w:footer="1910" w:gutter="0"/>
          <w:pgNumType w:start="140"/>
          <w:cols w:space="720"/>
        </w:sectPr>
      </w:pPr>
    </w:p>
    <w:p w:rsidR="00563BC8" w:rsidRDefault="00563BC8">
      <w:pPr>
        <w:pStyle w:val="BodyText"/>
        <w:spacing w:before="87"/>
        <w:ind w:left="0"/>
        <w:jc w:val="left"/>
        <w:rPr>
          <w:sz w:val="18"/>
        </w:rPr>
      </w:pPr>
    </w:p>
    <w:p w:rsidR="00563BC8" w:rsidRDefault="00334391">
      <w:pPr>
        <w:tabs>
          <w:tab w:val="left" w:pos="6696"/>
        </w:tabs>
        <w:ind w:left="644"/>
        <w:rPr>
          <w:rFonts w:ascii="Arial"/>
          <w:sz w:val="18"/>
        </w:rPr>
      </w:pPr>
      <w:r>
        <w:rPr>
          <w:rFonts w:ascii="Arial"/>
          <w:spacing w:val="-4"/>
          <w:sz w:val="18"/>
        </w:rPr>
        <w:t>Legal</w:t>
      </w:r>
      <w:r>
        <w:rPr>
          <w:rFonts w:ascii="Arial"/>
          <w:spacing w:val="-9"/>
          <w:sz w:val="18"/>
        </w:rPr>
        <w:t xml:space="preserve"> </w:t>
      </w:r>
      <w:r>
        <w:rPr>
          <w:rFonts w:ascii="Arial"/>
          <w:spacing w:val="-4"/>
          <w:sz w:val="18"/>
        </w:rPr>
        <w:t>proceedings</w:t>
      </w:r>
      <w:r>
        <w:rPr>
          <w:rFonts w:ascii="Arial"/>
          <w:spacing w:val="-8"/>
          <w:sz w:val="18"/>
        </w:rPr>
        <w:t xml:space="preserve"> </w:t>
      </w:r>
      <w:r>
        <w:rPr>
          <w:rFonts w:ascii="Arial"/>
          <w:spacing w:val="-4"/>
          <w:sz w:val="18"/>
        </w:rPr>
        <w:t>and</w:t>
      </w:r>
      <w:r>
        <w:rPr>
          <w:rFonts w:ascii="Arial"/>
          <w:spacing w:val="-9"/>
          <w:sz w:val="18"/>
        </w:rPr>
        <w:t xml:space="preserve"> </w:t>
      </w:r>
      <w:r>
        <w:rPr>
          <w:rFonts w:ascii="Arial"/>
          <w:spacing w:val="-4"/>
          <w:sz w:val="18"/>
        </w:rPr>
        <w:t>related</w:t>
      </w:r>
      <w:r>
        <w:rPr>
          <w:rFonts w:ascii="Arial"/>
          <w:spacing w:val="-8"/>
          <w:sz w:val="18"/>
        </w:rPr>
        <w:t xml:space="preserve"> </w:t>
      </w:r>
      <w:r>
        <w:rPr>
          <w:rFonts w:ascii="Arial"/>
          <w:spacing w:val="-4"/>
          <w:sz w:val="18"/>
        </w:rPr>
        <w:t>matters</w:t>
      </w:r>
      <w:r>
        <w:rPr>
          <w:rFonts w:ascii="Arial"/>
          <w:sz w:val="18"/>
        </w:rPr>
        <w:tab/>
      </w:r>
      <w:r>
        <w:rPr>
          <w:rFonts w:ascii="Arial"/>
          <w:spacing w:val="-4"/>
          <w:sz w:val="18"/>
        </w:rPr>
        <w:t>Part</w:t>
      </w:r>
      <w:r>
        <w:rPr>
          <w:rFonts w:ascii="Arial"/>
          <w:spacing w:val="-8"/>
          <w:sz w:val="18"/>
        </w:rPr>
        <w:t xml:space="preserve"> </w:t>
      </w:r>
      <w:r>
        <w:rPr>
          <w:rFonts w:ascii="Arial"/>
          <w:spacing w:val="-5"/>
          <w:sz w:val="18"/>
        </w:rPr>
        <w:t>14</w:t>
      </w:r>
    </w:p>
    <w:p w:rsidR="00563BC8" w:rsidRDefault="00334391">
      <w:pPr>
        <w:tabs>
          <w:tab w:val="left" w:pos="6696"/>
        </w:tabs>
        <w:spacing w:before="53"/>
        <w:ind w:left="644"/>
        <w:rPr>
          <w:rFonts w:ascii="Arial"/>
          <w:sz w:val="18"/>
        </w:rPr>
      </w:pPr>
      <w:r>
        <w:rPr>
          <w:rFonts w:ascii="Arial"/>
          <w:spacing w:val="-5"/>
          <w:sz w:val="18"/>
        </w:rPr>
        <w:t>General</w:t>
      </w:r>
      <w:r>
        <w:rPr>
          <w:rFonts w:ascii="Arial"/>
          <w:spacing w:val="-3"/>
          <w:sz w:val="18"/>
        </w:rPr>
        <w:t xml:space="preserve"> </w:t>
      </w:r>
      <w:r>
        <w:rPr>
          <w:rFonts w:ascii="Arial"/>
          <w:spacing w:val="-2"/>
          <w:sz w:val="18"/>
        </w:rPr>
        <w:t>provisions</w:t>
      </w:r>
      <w:r>
        <w:rPr>
          <w:rFonts w:ascii="Arial"/>
          <w:sz w:val="18"/>
        </w:rPr>
        <w:tab/>
      </w:r>
      <w:r>
        <w:rPr>
          <w:rFonts w:ascii="Arial"/>
          <w:spacing w:val="-5"/>
          <w:sz w:val="18"/>
        </w:rPr>
        <w:t>Division</w:t>
      </w:r>
      <w:r>
        <w:rPr>
          <w:rFonts w:ascii="Arial"/>
          <w:sz w:val="18"/>
        </w:rPr>
        <w:t xml:space="preserve"> </w:t>
      </w:r>
      <w:r>
        <w:rPr>
          <w:rFonts w:ascii="Arial"/>
          <w:spacing w:val="-10"/>
          <w:sz w:val="18"/>
        </w:rPr>
        <w:t>2</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35968"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813" name="Graphic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B9206B" id="Graphic 813" o:spid="_x0000_s1026" style="position:absolute;margin-left:116.3pt;margin-top:3.85pt;width:362.65pt;height:.25pt;z-index:-15680512;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" path="m4605528,l3614928,r-1524,l,,,3048r3613404,l3614928,3048r990600,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ListParagraph"/>
        <w:numPr>
          <w:ilvl w:val="2"/>
          <w:numId w:val="64"/>
        </w:numPr>
        <w:tabs>
          <w:tab w:val="left" w:pos="2367"/>
        </w:tabs>
        <w:spacing w:before="0" w:line="223" w:lineRule="auto"/>
        <w:ind w:right="635"/>
        <w:rPr>
          <w:sz w:val="23"/>
        </w:rPr>
      </w:pPr>
      <w:proofErr w:type="gramStart"/>
      <w:r>
        <w:rPr>
          <w:sz w:val="23"/>
        </w:rPr>
        <w:t>the</w:t>
      </w:r>
      <w:proofErr w:type="gramEnd"/>
      <w:r>
        <w:rPr>
          <w:spacing w:val="40"/>
          <w:sz w:val="23"/>
        </w:rPr>
        <w:t xml:space="preserve"> </w:t>
      </w:r>
      <w:r>
        <w:rPr>
          <w:sz w:val="23"/>
        </w:rPr>
        <w:t>person</w:t>
      </w:r>
      <w:r>
        <w:rPr>
          <w:spacing w:val="40"/>
          <w:sz w:val="23"/>
        </w:rPr>
        <w:t xml:space="preserve"> </w:t>
      </w:r>
      <w:r>
        <w:rPr>
          <w:sz w:val="23"/>
        </w:rPr>
        <w:t>charged,</w:t>
      </w:r>
      <w:r>
        <w:rPr>
          <w:spacing w:val="40"/>
          <w:sz w:val="23"/>
        </w:rPr>
        <w:t xml:space="preserve"> </w:t>
      </w:r>
      <w:r>
        <w:rPr>
          <w:sz w:val="23"/>
        </w:rPr>
        <w:t>being</w:t>
      </w:r>
      <w:r>
        <w:rPr>
          <w:spacing w:val="40"/>
          <w:sz w:val="23"/>
        </w:rPr>
        <w:t xml:space="preserve"> </w:t>
      </w:r>
      <w:r>
        <w:rPr>
          <w:sz w:val="23"/>
        </w:rPr>
        <w:t>in</w:t>
      </w:r>
      <w:r>
        <w:rPr>
          <w:spacing w:val="40"/>
          <w:sz w:val="23"/>
        </w:rPr>
        <w:t xml:space="preserve"> </w:t>
      </w:r>
      <w:r>
        <w:rPr>
          <w:sz w:val="23"/>
        </w:rPr>
        <w:t>such</w:t>
      </w:r>
      <w:r>
        <w:rPr>
          <w:spacing w:val="40"/>
          <w:sz w:val="23"/>
        </w:rPr>
        <w:t xml:space="preserve"> </w:t>
      </w:r>
      <w:r>
        <w:rPr>
          <w:sz w:val="23"/>
        </w:rPr>
        <w:t>position,</w:t>
      </w:r>
      <w:r>
        <w:rPr>
          <w:spacing w:val="40"/>
          <w:sz w:val="23"/>
        </w:rPr>
        <w:t xml:space="preserve"> </w:t>
      </w:r>
      <w:r>
        <w:rPr>
          <w:sz w:val="23"/>
        </w:rPr>
        <w:t>used</w:t>
      </w:r>
      <w:r>
        <w:rPr>
          <w:spacing w:val="40"/>
          <w:sz w:val="23"/>
        </w:rPr>
        <w:t xml:space="preserve"> </w:t>
      </w:r>
      <w:r>
        <w:rPr>
          <w:sz w:val="23"/>
        </w:rPr>
        <w:t>all</w:t>
      </w:r>
      <w:r>
        <w:rPr>
          <w:spacing w:val="40"/>
          <w:sz w:val="23"/>
        </w:rPr>
        <w:t xml:space="preserve"> </w:t>
      </w:r>
      <w:r>
        <w:rPr>
          <w:sz w:val="23"/>
        </w:rPr>
        <w:t>due diligence to prevent the contravention.</w:t>
      </w:r>
    </w:p>
    <w:p w:rsidR="00563BC8" w:rsidRDefault="00334391">
      <w:pPr>
        <w:pStyle w:val="ListParagraph"/>
        <w:numPr>
          <w:ilvl w:val="1"/>
          <w:numId w:val="64"/>
        </w:numPr>
        <w:tabs>
          <w:tab w:val="left" w:pos="1737"/>
          <w:tab w:val="left" w:pos="1740"/>
        </w:tabs>
        <w:spacing w:before="111" w:line="223" w:lineRule="auto"/>
        <w:ind w:right="637"/>
        <w:jc w:val="both"/>
        <w:rPr>
          <w:sz w:val="23"/>
        </w:rPr>
      </w:pPr>
      <w:r>
        <w:rPr>
          <w:sz w:val="23"/>
        </w:rPr>
        <w:t>Nothing</w:t>
      </w:r>
      <w:r>
        <w:rPr>
          <w:spacing w:val="-5"/>
          <w:sz w:val="23"/>
        </w:rPr>
        <w:t xml:space="preserve"> </w:t>
      </w:r>
      <w:r>
        <w:rPr>
          <w:sz w:val="23"/>
        </w:rPr>
        <w:t>in</w:t>
      </w:r>
      <w:r>
        <w:rPr>
          <w:spacing w:val="-1"/>
          <w:sz w:val="23"/>
        </w:rPr>
        <w:t xml:space="preserve"> </w:t>
      </w:r>
      <w:r>
        <w:rPr>
          <w:sz w:val="23"/>
        </w:rPr>
        <w:t>this section</w:t>
      </w:r>
      <w:r>
        <w:rPr>
          <w:spacing w:val="-1"/>
          <w:sz w:val="23"/>
        </w:rPr>
        <w:t xml:space="preserve"> </w:t>
      </w:r>
      <w:r>
        <w:rPr>
          <w:sz w:val="23"/>
        </w:rPr>
        <w:t>affects</w:t>
      </w:r>
      <w:r>
        <w:rPr>
          <w:spacing w:val="-2"/>
          <w:sz w:val="23"/>
        </w:rPr>
        <w:t xml:space="preserve"> </w:t>
      </w:r>
      <w:r>
        <w:rPr>
          <w:sz w:val="23"/>
        </w:rPr>
        <w:t>any</w:t>
      </w:r>
      <w:r>
        <w:rPr>
          <w:spacing w:val="-6"/>
          <w:sz w:val="23"/>
        </w:rPr>
        <w:t xml:space="preserve"> </w:t>
      </w:r>
      <w:r>
        <w:rPr>
          <w:sz w:val="23"/>
        </w:rPr>
        <w:t>liability</w:t>
      </w:r>
      <w:r>
        <w:rPr>
          <w:spacing w:val="-6"/>
          <w:sz w:val="23"/>
        </w:rPr>
        <w:t xml:space="preserve"> </w:t>
      </w:r>
      <w:r>
        <w:rPr>
          <w:sz w:val="23"/>
        </w:rPr>
        <w:t>imposed</w:t>
      </w:r>
      <w:r>
        <w:rPr>
          <w:spacing w:val="-1"/>
          <w:sz w:val="23"/>
        </w:rPr>
        <w:t xml:space="preserve"> </w:t>
      </w:r>
      <w:r>
        <w:rPr>
          <w:sz w:val="23"/>
        </w:rPr>
        <w:t>on</w:t>
      </w:r>
      <w:r>
        <w:rPr>
          <w:spacing w:val="-1"/>
          <w:sz w:val="23"/>
        </w:rPr>
        <w:t xml:space="preserve"> </w:t>
      </w:r>
      <w:r>
        <w:rPr>
          <w:sz w:val="23"/>
        </w:rPr>
        <w:t>a</w:t>
      </w:r>
      <w:r>
        <w:rPr>
          <w:spacing w:val="-1"/>
          <w:sz w:val="23"/>
        </w:rPr>
        <w:t xml:space="preserve"> </w:t>
      </w:r>
      <w:r>
        <w:rPr>
          <w:sz w:val="23"/>
        </w:rPr>
        <w:t>club</w:t>
      </w:r>
      <w:r>
        <w:rPr>
          <w:spacing w:val="-1"/>
          <w:sz w:val="23"/>
        </w:rPr>
        <w:t xml:space="preserve"> </w:t>
      </w:r>
      <w:r>
        <w:rPr>
          <w:sz w:val="23"/>
        </w:rPr>
        <w:t>for</w:t>
      </w:r>
      <w:r>
        <w:rPr>
          <w:spacing w:val="-1"/>
          <w:sz w:val="23"/>
        </w:rPr>
        <w:t xml:space="preserve"> </w:t>
      </w:r>
      <w:r>
        <w:rPr>
          <w:sz w:val="23"/>
        </w:rPr>
        <w:t>a contravention</w:t>
      </w:r>
      <w:r>
        <w:rPr>
          <w:spacing w:val="-2"/>
          <w:sz w:val="23"/>
        </w:rPr>
        <w:t xml:space="preserve"> </w:t>
      </w:r>
      <w:r>
        <w:rPr>
          <w:sz w:val="23"/>
        </w:rPr>
        <w:t>of</w:t>
      </w:r>
      <w:r>
        <w:rPr>
          <w:spacing w:val="-4"/>
          <w:sz w:val="23"/>
        </w:rPr>
        <w:t xml:space="preserve"> </w:t>
      </w:r>
      <w:r>
        <w:rPr>
          <w:sz w:val="23"/>
        </w:rPr>
        <w:t>a</w:t>
      </w:r>
      <w:r>
        <w:rPr>
          <w:spacing w:val="-3"/>
          <w:sz w:val="23"/>
        </w:rPr>
        <w:t xml:space="preserve"> </w:t>
      </w:r>
      <w:r>
        <w:rPr>
          <w:sz w:val="23"/>
        </w:rPr>
        <w:t>provision</w:t>
      </w:r>
      <w:r>
        <w:rPr>
          <w:spacing w:val="-2"/>
          <w:sz w:val="23"/>
        </w:rPr>
        <w:t xml:space="preserve"> </w:t>
      </w:r>
      <w:r>
        <w:rPr>
          <w:sz w:val="23"/>
        </w:rPr>
        <w:t>of</w:t>
      </w:r>
      <w:r>
        <w:rPr>
          <w:spacing w:val="-4"/>
          <w:sz w:val="23"/>
        </w:rPr>
        <w:t xml:space="preserve"> </w:t>
      </w:r>
      <w:r>
        <w:rPr>
          <w:sz w:val="23"/>
        </w:rPr>
        <w:t>this</w:t>
      </w:r>
      <w:r>
        <w:rPr>
          <w:spacing w:val="-2"/>
          <w:sz w:val="23"/>
        </w:rPr>
        <w:t xml:space="preserve"> </w:t>
      </w:r>
      <w:r>
        <w:rPr>
          <w:sz w:val="23"/>
        </w:rPr>
        <w:t>Act</w:t>
      </w:r>
      <w:r>
        <w:rPr>
          <w:spacing w:val="-2"/>
          <w:sz w:val="23"/>
        </w:rPr>
        <w:t xml:space="preserve"> </w:t>
      </w:r>
      <w:r>
        <w:rPr>
          <w:sz w:val="23"/>
        </w:rPr>
        <w:t>or</w:t>
      </w:r>
      <w:r>
        <w:rPr>
          <w:spacing w:val="-4"/>
          <w:sz w:val="23"/>
        </w:rPr>
        <w:t xml:space="preserve"> </w:t>
      </w:r>
      <w:r>
        <w:rPr>
          <w:sz w:val="23"/>
        </w:rPr>
        <w:t>the</w:t>
      </w:r>
      <w:r>
        <w:rPr>
          <w:spacing w:val="-3"/>
          <w:sz w:val="23"/>
        </w:rPr>
        <w:t xml:space="preserve"> </w:t>
      </w:r>
      <w:r>
        <w:rPr>
          <w:sz w:val="23"/>
        </w:rPr>
        <w:t>regulations.</w:t>
      </w:r>
    </w:p>
    <w:p w:rsidR="00563BC8" w:rsidRDefault="00334391">
      <w:pPr>
        <w:pStyle w:val="ListParagraph"/>
        <w:numPr>
          <w:ilvl w:val="0"/>
          <w:numId w:val="64"/>
        </w:numPr>
        <w:tabs>
          <w:tab w:val="left" w:pos="1289"/>
        </w:tabs>
        <w:spacing w:before="247" w:line="225" w:lineRule="auto"/>
        <w:ind w:right="634" w:hanging="600"/>
        <w:jc w:val="left"/>
        <w:rPr>
          <w:rFonts w:ascii="Arial"/>
          <w:b/>
          <w:sz w:val="21"/>
        </w:rPr>
      </w:pPr>
      <w:r>
        <w:rPr>
          <w:rFonts w:ascii="Arial"/>
          <w:b/>
          <w:sz w:val="21"/>
        </w:rPr>
        <w:t>Liability</w:t>
      </w:r>
      <w:r>
        <w:rPr>
          <w:rFonts w:ascii="Arial"/>
          <w:b/>
          <w:spacing w:val="36"/>
          <w:sz w:val="21"/>
        </w:rPr>
        <w:t xml:space="preserve"> </w:t>
      </w:r>
      <w:r>
        <w:rPr>
          <w:rFonts w:ascii="Arial"/>
          <w:b/>
          <w:sz w:val="21"/>
        </w:rPr>
        <w:t>of</w:t>
      </w:r>
      <w:r>
        <w:rPr>
          <w:rFonts w:ascii="Arial"/>
          <w:b/>
          <w:spacing w:val="40"/>
          <w:sz w:val="21"/>
        </w:rPr>
        <w:t xml:space="preserve"> </w:t>
      </w:r>
      <w:r>
        <w:rPr>
          <w:rFonts w:ascii="Arial"/>
          <w:b/>
          <w:sz w:val="21"/>
        </w:rPr>
        <w:t>management</w:t>
      </w:r>
      <w:r>
        <w:rPr>
          <w:rFonts w:ascii="Arial"/>
          <w:b/>
          <w:spacing w:val="40"/>
          <w:sz w:val="21"/>
        </w:rPr>
        <w:t xml:space="preserve"> </w:t>
      </w:r>
      <w:r>
        <w:rPr>
          <w:rFonts w:ascii="Arial"/>
          <w:b/>
          <w:sz w:val="21"/>
        </w:rPr>
        <w:t>and</w:t>
      </w:r>
      <w:r>
        <w:rPr>
          <w:rFonts w:ascii="Arial"/>
          <w:b/>
          <w:spacing w:val="40"/>
          <w:sz w:val="21"/>
        </w:rPr>
        <w:t xml:space="preserve"> </w:t>
      </w:r>
      <w:r>
        <w:rPr>
          <w:rFonts w:ascii="Arial"/>
          <w:b/>
          <w:sz w:val="21"/>
        </w:rPr>
        <w:t>directors</w:t>
      </w:r>
      <w:r>
        <w:rPr>
          <w:rFonts w:ascii="Arial"/>
          <w:b/>
          <w:spacing w:val="40"/>
          <w:sz w:val="21"/>
        </w:rPr>
        <w:t xml:space="preserve"> </w:t>
      </w:r>
      <w:r>
        <w:rPr>
          <w:rFonts w:ascii="Arial"/>
          <w:b/>
          <w:sz w:val="21"/>
        </w:rPr>
        <w:t>of</w:t>
      </w:r>
      <w:r>
        <w:rPr>
          <w:rFonts w:ascii="Arial"/>
          <w:b/>
          <w:spacing w:val="40"/>
          <w:sz w:val="21"/>
        </w:rPr>
        <w:t xml:space="preserve"> </w:t>
      </w:r>
      <w:r>
        <w:rPr>
          <w:rFonts w:ascii="Arial"/>
          <w:b/>
          <w:sz w:val="21"/>
        </w:rPr>
        <w:t>corporate</w:t>
      </w:r>
      <w:r>
        <w:rPr>
          <w:rFonts w:ascii="Arial"/>
          <w:b/>
          <w:spacing w:val="40"/>
          <w:sz w:val="21"/>
        </w:rPr>
        <w:t xml:space="preserve"> </w:t>
      </w:r>
      <w:r>
        <w:rPr>
          <w:rFonts w:ascii="Arial"/>
          <w:b/>
          <w:sz w:val="21"/>
        </w:rPr>
        <w:t>holder</w:t>
      </w:r>
      <w:r>
        <w:rPr>
          <w:rFonts w:ascii="Arial"/>
          <w:b/>
          <w:spacing w:val="40"/>
          <w:sz w:val="21"/>
        </w:rPr>
        <w:t xml:space="preserve"> </w:t>
      </w:r>
      <w:r>
        <w:rPr>
          <w:rFonts w:ascii="Arial"/>
          <w:b/>
          <w:sz w:val="21"/>
        </w:rPr>
        <w:t>of</w:t>
      </w:r>
      <w:r>
        <w:rPr>
          <w:rFonts w:ascii="Arial"/>
          <w:b/>
          <w:spacing w:val="40"/>
          <w:sz w:val="21"/>
        </w:rPr>
        <w:t xml:space="preserve"> </w:t>
      </w:r>
      <w:r>
        <w:rPr>
          <w:rFonts w:ascii="Arial"/>
          <w:b/>
          <w:sz w:val="21"/>
        </w:rPr>
        <w:t>a gaming-related licence</w:t>
      </w:r>
    </w:p>
    <w:p w:rsidR="00563BC8" w:rsidRDefault="00334391">
      <w:pPr>
        <w:pStyle w:val="ListParagraph"/>
        <w:numPr>
          <w:ilvl w:val="1"/>
          <w:numId w:val="64"/>
        </w:numPr>
        <w:tabs>
          <w:tab w:val="left" w:pos="1737"/>
          <w:tab w:val="left" w:pos="1740"/>
        </w:tabs>
        <w:spacing w:before="103" w:line="223" w:lineRule="auto"/>
        <w:ind w:right="636"/>
        <w:jc w:val="both"/>
        <w:rPr>
          <w:sz w:val="23"/>
        </w:rPr>
      </w:pPr>
      <w:r>
        <w:rPr>
          <w:sz w:val="23"/>
        </w:rPr>
        <w:t xml:space="preserve">If the a holder of a gaming-related licence that is a corporation </w:t>
      </w:r>
      <w:r>
        <w:rPr>
          <w:spacing w:val="-6"/>
          <w:sz w:val="23"/>
        </w:rPr>
        <w:t>contravenes</w:t>
      </w:r>
      <w:r>
        <w:rPr>
          <w:spacing w:val="-8"/>
          <w:sz w:val="23"/>
        </w:rPr>
        <w:t xml:space="preserve"> </w:t>
      </w:r>
      <w:r>
        <w:rPr>
          <w:spacing w:val="-6"/>
          <w:sz w:val="23"/>
        </w:rPr>
        <w:t>a provision of</w:t>
      </w:r>
      <w:r>
        <w:rPr>
          <w:spacing w:val="-7"/>
          <w:sz w:val="23"/>
        </w:rPr>
        <w:t xml:space="preserve"> </w:t>
      </w:r>
      <w:r>
        <w:rPr>
          <w:spacing w:val="-6"/>
          <w:sz w:val="23"/>
        </w:rPr>
        <w:t>this Act or</w:t>
      </w:r>
      <w:r>
        <w:rPr>
          <w:spacing w:val="-7"/>
          <w:sz w:val="23"/>
        </w:rPr>
        <w:t xml:space="preserve"> </w:t>
      </w:r>
      <w:r>
        <w:rPr>
          <w:spacing w:val="-6"/>
          <w:sz w:val="23"/>
        </w:rPr>
        <w:t>the regulations, each person</w:t>
      </w:r>
      <w:r>
        <w:rPr>
          <w:spacing w:val="-7"/>
          <w:sz w:val="23"/>
        </w:rPr>
        <w:t xml:space="preserve"> </w:t>
      </w:r>
      <w:r>
        <w:rPr>
          <w:spacing w:val="-6"/>
          <w:sz w:val="23"/>
        </w:rPr>
        <w:t>who is</w:t>
      </w:r>
      <w:r>
        <w:rPr>
          <w:sz w:val="23"/>
        </w:rPr>
        <w:t xml:space="preserve"> </w:t>
      </w:r>
      <w:r>
        <w:rPr>
          <w:spacing w:val="-6"/>
          <w:sz w:val="23"/>
        </w:rPr>
        <w:t>a director of the corporation or who is concerned in</w:t>
      </w:r>
      <w:r>
        <w:rPr>
          <w:sz w:val="23"/>
        </w:rPr>
        <w:t xml:space="preserve"> </w:t>
      </w:r>
      <w:r>
        <w:rPr>
          <w:spacing w:val="-6"/>
          <w:sz w:val="23"/>
        </w:rPr>
        <w:t xml:space="preserve">the management </w:t>
      </w:r>
      <w:r>
        <w:rPr>
          <w:sz w:val="23"/>
        </w:rPr>
        <w:t>of the corporation is, whether or not the corporation has been convicted for the contravention, taken to have contravened the provision unless the</w:t>
      </w:r>
      <w:r>
        <w:rPr>
          <w:spacing w:val="-1"/>
          <w:sz w:val="23"/>
        </w:rPr>
        <w:t xml:space="preserve"> </w:t>
      </w:r>
      <w:r>
        <w:rPr>
          <w:sz w:val="23"/>
        </w:rPr>
        <w:t>person satisfies the</w:t>
      </w:r>
      <w:r>
        <w:rPr>
          <w:spacing w:val="-1"/>
          <w:sz w:val="23"/>
        </w:rPr>
        <w:t xml:space="preserve"> </w:t>
      </w:r>
      <w:r>
        <w:rPr>
          <w:sz w:val="23"/>
        </w:rPr>
        <w:t>Court that:</w:t>
      </w:r>
    </w:p>
    <w:p w:rsidR="00563BC8" w:rsidRDefault="00334391">
      <w:pPr>
        <w:pStyle w:val="ListParagraph"/>
        <w:numPr>
          <w:ilvl w:val="2"/>
          <w:numId w:val="64"/>
        </w:numPr>
        <w:tabs>
          <w:tab w:val="left" w:pos="2367"/>
        </w:tabs>
        <w:spacing w:line="223" w:lineRule="auto"/>
        <w:ind w:right="635"/>
        <w:rPr>
          <w:sz w:val="23"/>
        </w:rPr>
      </w:pPr>
      <w:r>
        <w:rPr>
          <w:sz w:val="23"/>
        </w:rPr>
        <w:t>the</w:t>
      </w:r>
      <w:r>
        <w:rPr>
          <w:spacing w:val="80"/>
          <w:sz w:val="23"/>
        </w:rPr>
        <w:t xml:space="preserve"> </w:t>
      </w:r>
      <w:r>
        <w:rPr>
          <w:sz w:val="23"/>
        </w:rPr>
        <w:t>corporation</w:t>
      </w:r>
      <w:r>
        <w:rPr>
          <w:spacing w:val="80"/>
          <w:sz w:val="23"/>
        </w:rPr>
        <w:t xml:space="preserve"> </w:t>
      </w:r>
      <w:r>
        <w:rPr>
          <w:sz w:val="23"/>
        </w:rPr>
        <w:t>contravened</w:t>
      </w:r>
      <w:r>
        <w:rPr>
          <w:spacing w:val="80"/>
          <w:sz w:val="23"/>
        </w:rPr>
        <w:t xml:space="preserve"> </w:t>
      </w:r>
      <w:r>
        <w:rPr>
          <w:sz w:val="23"/>
        </w:rPr>
        <w:t>the</w:t>
      </w:r>
      <w:r>
        <w:rPr>
          <w:spacing w:val="80"/>
          <w:sz w:val="23"/>
        </w:rPr>
        <w:t xml:space="preserve"> </w:t>
      </w:r>
      <w:r>
        <w:rPr>
          <w:sz w:val="23"/>
        </w:rPr>
        <w:t>provision</w:t>
      </w:r>
      <w:r>
        <w:rPr>
          <w:spacing w:val="80"/>
          <w:sz w:val="23"/>
        </w:rPr>
        <w:t xml:space="preserve"> </w:t>
      </w:r>
      <w:r>
        <w:rPr>
          <w:sz w:val="23"/>
        </w:rPr>
        <w:t>without</w:t>
      </w:r>
      <w:r>
        <w:rPr>
          <w:spacing w:val="80"/>
          <w:sz w:val="23"/>
        </w:rPr>
        <w:t xml:space="preserve"> </w:t>
      </w:r>
      <w:r>
        <w:rPr>
          <w:sz w:val="23"/>
        </w:rPr>
        <w:t>the knowledge of the person, or</w:t>
      </w:r>
    </w:p>
    <w:p w:rsidR="00563BC8" w:rsidRDefault="00334391">
      <w:pPr>
        <w:pStyle w:val="ListParagraph"/>
        <w:numPr>
          <w:ilvl w:val="2"/>
          <w:numId w:val="64"/>
        </w:numPr>
        <w:tabs>
          <w:tab w:val="left" w:pos="2367"/>
        </w:tabs>
        <w:spacing w:before="81" w:line="223" w:lineRule="auto"/>
        <w:ind w:right="638"/>
        <w:rPr>
          <w:sz w:val="23"/>
        </w:rPr>
      </w:pPr>
      <w:r>
        <w:rPr>
          <w:spacing w:val="-2"/>
          <w:sz w:val="23"/>
        </w:rPr>
        <w:t>the</w:t>
      </w:r>
      <w:r>
        <w:rPr>
          <w:spacing w:val="-13"/>
          <w:sz w:val="23"/>
        </w:rPr>
        <w:t xml:space="preserve"> </w:t>
      </w:r>
      <w:r>
        <w:rPr>
          <w:spacing w:val="-2"/>
          <w:sz w:val="23"/>
        </w:rPr>
        <w:t>person</w:t>
      </w:r>
      <w:r>
        <w:rPr>
          <w:spacing w:val="-13"/>
          <w:sz w:val="23"/>
        </w:rPr>
        <w:t xml:space="preserve"> </w:t>
      </w:r>
      <w:r>
        <w:rPr>
          <w:spacing w:val="-2"/>
          <w:sz w:val="23"/>
        </w:rPr>
        <w:t>was</w:t>
      </w:r>
      <w:r>
        <w:rPr>
          <w:spacing w:val="-12"/>
          <w:sz w:val="23"/>
        </w:rPr>
        <w:t xml:space="preserve"> </w:t>
      </w:r>
      <w:r>
        <w:rPr>
          <w:spacing w:val="-2"/>
          <w:sz w:val="23"/>
        </w:rPr>
        <w:t>not</w:t>
      </w:r>
      <w:r>
        <w:rPr>
          <w:spacing w:val="-13"/>
          <w:sz w:val="23"/>
        </w:rPr>
        <w:t xml:space="preserve"> </w:t>
      </w:r>
      <w:r>
        <w:rPr>
          <w:spacing w:val="-2"/>
          <w:sz w:val="23"/>
        </w:rPr>
        <w:t>in</w:t>
      </w:r>
      <w:r>
        <w:rPr>
          <w:spacing w:val="-12"/>
          <w:sz w:val="23"/>
        </w:rPr>
        <w:t xml:space="preserve"> </w:t>
      </w:r>
      <w:r>
        <w:rPr>
          <w:spacing w:val="-2"/>
          <w:sz w:val="23"/>
        </w:rPr>
        <w:t>a</w:t>
      </w:r>
      <w:r>
        <w:rPr>
          <w:spacing w:val="-13"/>
          <w:sz w:val="23"/>
        </w:rPr>
        <w:t xml:space="preserve"> </w:t>
      </w:r>
      <w:r>
        <w:rPr>
          <w:spacing w:val="-2"/>
          <w:sz w:val="23"/>
        </w:rPr>
        <w:t>position</w:t>
      </w:r>
      <w:r>
        <w:rPr>
          <w:spacing w:val="-12"/>
          <w:sz w:val="23"/>
        </w:rPr>
        <w:t xml:space="preserve"> </w:t>
      </w:r>
      <w:r>
        <w:rPr>
          <w:spacing w:val="-2"/>
          <w:sz w:val="23"/>
        </w:rPr>
        <w:t>to</w:t>
      </w:r>
      <w:r>
        <w:rPr>
          <w:spacing w:val="-13"/>
          <w:sz w:val="23"/>
        </w:rPr>
        <w:t xml:space="preserve"> </w:t>
      </w:r>
      <w:r>
        <w:rPr>
          <w:spacing w:val="-2"/>
          <w:sz w:val="23"/>
        </w:rPr>
        <w:t>influence</w:t>
      </w:r>
      <w:r>
        <w:rPr>
          <w:spacing w:val="-13"/>
          <w:sz w:val="23"/>
        </w:rPr>
        <w:t xml:space="preserve"> </w:t>
      </w:r>
      <w:r>
        <w:rPr>
          <w:spacing w:val="-2"/>
          <w:sz w:val="23"/>
        </w:rPr>
        <w:t>the</w:t>
      </w:r>
      <w:r>
        <w:rPr>
          <w:spacing w:val="-13"/>
          <w:sz w:val="23"/>
        </w:rPr>
        <w:t xml:space="preserve"> </w:t>
      </w:r>
      <w:r>
        <w:rPr>
          <w:spacing w:val="-2"/>
          <w:sz w:val="23"/>
        </w:rPr>
        <w:t>conduct</w:t>
      </w:r>
      <w:r>
        <w:rPr>
          <w:spacing w:val="-12"/>
          <w:sz w:val="23"/>
        </w:rPr>
        <w:t xml:space="preserve"> </w:t>
      </w:r>
      <w:r>
        <w:rPr>
          <w:spacing w:val="-2"/>
          <w:sz w:val="23"/>
        </w:rPr>
        <w:t>of</w:t>
      </w:r>
      <w:r>
        <w:rPr>
          <w:spacing w:val="-13"/>
          <w:sz w:val="23"/>
        </w:rPr>
        <w:t xml:space="preserve"> </w:t>
      </w:r>
      <w:r>
        <w:rPr>
          <w:spacing w:val="-2"/>
          <w:sz w:val="23"/>
        </w:rPr>
        <w:t>the corporation</w:t>
      </w:r>
      <w:r>
        <w:rPr>
          <w:spacing w:val="-12"/>
          <w:sz w:val="23"/>
        </w:rPr>
        <w:t xml:space="preserve"> </w:t>
      </w:r>
      <w:r>
        <w:rPr>
          <w:spacing w:val="-2"/>
          <w:sz w:val="23"/>
        </w:rPr>
        <w:t>in</w:t>
      </w:r>
      <w:r>
        <w:rPr>
          <w:spacing w:val="-11"/>
          <w:sz w:val="23"/>
        </w:rPr>
        <w:t xml:space="preserve"> </w:t>
      </w:r>
      <w:r>
        <w:rPr>
          <w:spacing w:val="-2"/>
          <w:sz w:val="23"/>
        </w:rPr>
        <w:t>relation</w:t>
      </w:r>
      <w:r>
        <w:rPr>
          <w:spacing w:val="-12"/>
          <w:sz w:val="23"/>
        </w:rPr>
        <w:t xml:space="preserve"> </w:t>
      </w:r>
      <w:r>
        <w:rPr>
          <w:spacing w:val="-2"/>
          <w:sz w:val="23"/>
        </w:rPr>
        <w:t>to</w:t>
      </w:r>
      <w:r>
        <w:rPr>
          <w:spacing w:val="-11"/>
          <w:sz w:val="23"/>
        </w:rPr>
        <w:t xml:space="preserve"> </w:t>
      </w:r>
      <w:r>
        <w:rPr>
          <w:spacing w:val="-2"/>
          <w:sz w:val="23"/>
        </w:rPr>
        <w:t>its</w:t>
      </w:r>
      <w:r>
        <w:rPr>
          <w:spacing w:val="-12"/>
          <w:sz w:val="23"/>
        </w:rPr>
        <w:t xml:space="preserve"> </w:t>
      </w:r>
      <w:r>
        <w:rPr>
          <w:spacing w:val="-2"/>
          <w:sz w:val="23"/>
        </w:rPr>
        <w:t>contravention</w:t>
      </w:r>
      <w:r>
        <w:rPr>
          <w:spacing w:val="-11"/>
          <w:sz w:val="23"/>
        </w:rPr>
        <w:t xml:space="preserve"> </w:t>
      </w:r>
      <w:r>
        <w:rPr>
          <w:spacing w:val="-2"/>
          <w:sz w:val="23"/>
        </w:rPr>
        <w:t>of</w:t>
      </w:r>
      <w:r>
        <w:rPr>
          <w:spacing w:val="-13"/>
          <w:sz w:val="23"/>
        </w:rPr>
        <w:t xml:space="preserve"> </w:t>
      </w:r>
      <w:r>
        <w:rPr>
          <w:spacing w:val="-2"/>
          <w:sz w:val="23"/>
        </w:rPr>
        <w:t>the</w:t>
      </w:r>
      <w:r>
        <w:rPr>
          <w:spacing w:val="-12"/>
          <w:sz w:val="23"/>
        </w:rPr>
        <w:t xml:space="preserve"> </w:t>
      </w:r>
      <w:r>
        <w:rPr>
          <w:spacing w:val="-2"/>
          <w:sz w:val="23"/>
        </w:rPr>
        <w:t>provision,</w:t>
      </w:r>
      <w:r>
        <w:rPr>
          <w:spacing w:val="-13"/>
          <w:sz w:val="23"/>
        </w:rPr>
        <w:t xml:space="preserve"> </w:t>
      </w:r>
      <w:r>
        <w:rPr>
          <w:spacing w:val="-2"/>
          <w:sz w:val="23"/>
        </w:rPr>
        <w:t>or</w:t>
      </w:r>
    </w:p>
    <w:p w:rsidR="00563BC8" w:rsidRDefault="00334391">
      <w:pPr>
        <w:pStyle w:val="ListParagraph"/>
        <w:numPr>
          <w:ilvl w:val="2"/>
          <w:numId w:val="64"/>
        </w:numPr>
        <w:tabs>
          <w:tab w:val="left" w:pos="2367"/>
        </w:tabs>
        <w:spacing w:line="223" w:lineRule="auto"/>
        <w:ind w:right="638"/>
        <w:rPr>
          <w:sz w:val="23"/>
        </w:rPr>
      </w:pPr>
      <w:proofErr w:type="gramStart"/>
      <w:r>
        <w:rPr>
          <w:sz w:val="23"/>
        </w:rPr>
        <w:t>the</w:t>
      </w:r>
      <w:proofErr w:type="gramEnd"/>
      <w:r>
        <w:rPr>
          <w:spacing w:val="-10"/>
          <w:sz w:val="23"/>
        </w:rPr>
        <w:t xml:space="preserve"> </w:t>
      </w:r>
      <w:r>
        <w:rPr>
          <w:sz w:val="23"/>
        </w:rPr>
        <w:t>person,</w:t>
      </w:r>
      <w:r>
        <w:rPr>
          <w:spacing w:val="-11"/>
          <w:sz w:val="23"/>
        </w:rPr>
        <w:t xml:space="preserve"> </w:t>
      </w:r>
      <w:r>
        <w:rPr>
          <w:sz w:val="23"/>
        </w:rPr>
        <w:t>being</w:t>
      </w:r>
      <w:r>
        <w:rPr>
          <w:spacing w:val="-13"/>
          <w:sz w:val="23"/>
        </w:rPr>
        <w:t xml:space="preserve"> </w:t>
      </w:r>
      <w:r>
        <w:rPr>
          <w:sz w:val="23"/>
        </w:rPr>
        <w:t>in</w:t>
      </w:r>
      <w:r>
        <w:rPr>
          <w:spacing w:val="-9"/>
          <w:sz w:val="23"/>
        </w:rPr>
        <w:t xml:space="preserve"> </w:t>
      </w:r>
      <w:r>
        <w:rPr>
          <w:sz w:val="23"/>
        </w:rPr>
        <w:t>such</w:t>
      </w:r>
      <w:r>
        <w:rPr>
          <w:spacing w:val="-9"/>
          <w:sz w:val="23"/>
        </w:rPr>
        <w:t xml:space="preserve"> </w:t>
      </w:r>
      <w:r>
        <w:rPr>
          <w:sz w:val="23"/>
        </w:rPr>
        <w:t>a</w:t>
      </w:r>
      <w:r>
        <w:rPr>
          <w:spacing w:val="-10"/>
          <w:sz w:val="23"/>
        </w:rPr>
        <w:t xml:space="preserve"> </w:t>
      </w:r>
      <w:r>
        <w:rPr>
          <w:sz w:val="23"/>
        </w:rPr>
        <w:t>position,</w:t>
      </w:r>
      <w:r>
        <w:rPr>
          <w:spacing w:val="-11"/>
          <w:sz w:val="23"/>
        </w:rPr>
        <w:t xml:space="preserve"> </w:t>
      </w:r>
      <w:r>
        <w:rPr>
          <w:sz w:val="23"/>
        </w:rPr>
        <w:t>used</w:t>
      </w:r>
      <w:r>
        <w:rPr>
          <w:spacing w:val="-9"/>
          <w:sz w:val="23"/>
        </w:rPr>
        <w:t xml:space="preserve"> </w:t>
      </w:r>
      <w:r>
        <w:rPr>
          <w:sz w:val="23"/>
        </w:rPr>
        <w:t>all</w:t>
      </w:r>
      <w:r>
        <w:rPr>
          <w:spacing w:val="-10"/>
          <w:sz w:val="23"/>
        </w:rPr>
        <w:t xml:space="preserve"> </w:t>
      </w:r>
      <w:r>
        <w:rPr>
          <w:sz w:val="23"/>
        </w:rPr>
        <w:t>due</w:t>
      </w:r>
      <w:r>
        <w:rPr>
          <w:spacing w:val="-10"/>
          <w:sz w:val="23"/>
        </w:rPr>
        <w:t xml:space="preserve"> </w:t>
      </w:r>
      <w:r>
        <w:rPr>
          <w:sz w:val="23"/>
        </w:rPr>
        <w:t>diligence</w:t>
      </w:r>
      <w:r>
        <w:rPr>
          <w:spacing w:val="-9"/>
          <w:sz w:val="23"/>
        </w:rPr>
        <w:t xml:space="preserve"> </w:t>
      </w:r>
      <w:r>
        <w:rPr>
          <w:sz w:val="23"/>
        </w:rPr>
        <w:t>to prevent the contravention by the corporation.</w:t>
      </w:r>
    </w:p>
    <w:p w:rsidR="00563BC8" w:rsidRDefault="00334391">
      <w:pPr>
        <w:pStyle w:val="ListParagraph"/>
        <w:numPr>
          <w:ilvl w:val="1"/>
          <w:numId w:val="64"/>
        </w:numPr>
        <w:tabs>
          <w:tab w:val="left" w:pos="1737"/>
          <w:tab w:val="left" w:pos="1740"/>
        </w:tabs>
        <w:spacing w:before="108" w:line="223" w:lineRule="auto"/>
        <w:ind w:right="642"/>
        <w:rPr>
          <w:sz w:val="23"/>
        </w:rPr>
      </w:pPr>
      <w:r>
        <w:rPr>
          <w:spacing w:val="-4"/>
          <w:sz w:val="23"/>
        </w:rPr>
        <w:t>This section does not</w:t>
      </w:r>
      <w:r>
        <w:rPr>
          <w:spacing w:val="-7"/>
          <w:sz w:val="23"/>
        </w:rPr>
        <w:t xml:space="preserve"> </w:t>
      </w:r>
      <w:r>
        <w:rPr>
          <w:spacing w:val="-4"/>
          <w:sz w:val="23"/>
        </w:rPr>
        <w:t>affect any</w:t>
      </w:r>
      <w:r>
        <w:rPr>
          <w:spacing w:val="-11"/>
          <w:sz w:val="23"/>
        </w:rPr>
        <w:t xml:space="preserve"> </w:t>
      </w:r>
      <w:r>
        <w:rPr>
          <w:spacing w:val="-4"/>
          <w:sz w:val="23"/>
        </w:rPr>
        <w:t>liability</w:t>
      </w:r>
      <w:r>
        <w:rPr>
          <w:spacing w:val="-11"/>
          <w:sz w:val="23"/>
        </w:rPr>
        <w:t xml:space="preserve"> </w:t>
      </w:r>
      <w:r>
        <w:rPr>
          <w:spacing w:val="-4"/>
          <w:sz w:val="23"/>
        </w:rPr>
        <w:t xml:space="preserve">imposed on a corporation for </w:t>
      </w:r>
      <w:r>
        <w:rPr>
          <w:sz w:val="23"/>
        </w:rPr>
        <w:t>a contravention of this Act or the regulations.</w:t>
      </w:r>
    </w:p>
    <w:p w:rsidR="00563BC8" w:rsidRDefault="00334391">
      <w:pPr>
        <w:pStyle w:val="ListParagraph"/>
        <w:numPr>
          <w:ilvl w:val="0"/>
          <w:numId w:val="64"/>
        </w:numPr>
        <w:tabs>
          <w:tab w:val="left" w:pos="1289"/>
        </w:tabs>
        <w:spacing w:before="238"/>
        <w:ind w:hanging="600"/>
        <w:jc w:val="left"/>
        <w:rPr>
          <w:rFonts w:ascii="Arial"/>
          <w:b/>
          <w:sz w:val="21"/>
        </w:rPr>
      </w:pPr>
      <w:r>
        <w:rPr>
          <w:rFonts w:ascii="Arial"/>
          <w:b/>
          <w:spacing w:val="-7"/>
          <w:sz w:val="21"/>
        </w:rPr>
        <w:t>Penalty</w:t>
      </w:r>
      <w:r>
        <w:rPr>
          <w:rFonts w:ascii="Arial"/>
          <w:b/>
          <w:spacing w:val="-4"/>
          <w:sz w:val="21"/>
        </w:rPr>
        <w:t xml:space="preserve"> </w:t>
      </w:r>
      <w:r>
        <w:rPr>
          <w:rFonts w:ascii="Arial"/>
          <w:b/>
          <w:spacing w:val="-2"/>
          <w:sz w:val="21"/>
        </w:rPr>
        <w:t>notices</w:t>
      </w:r>
    </w:p>
    <w:p w:rsidR="00563BC8" w:rsidRDefault="00334391">
      <w:pPr>
        <w:pStyle w:val="ListParagraph"/>
        <w:numPr>
          <w:ilvl w:val="1"/>
          <w:numId w:val="64"/>
        </w:numPr>
        <w:tabs>
          <w:tab w:val="left" w:pos="1737"/>
          <w:tab w:val="left" w:pos="1740"/>
        </w:tabs>
        <w:spacing w:before="97" w:line="223" w:lineRule="auto"/>
        <w:ind w:right="635"/>
        <w:jc w:val="both"/>
        <w:rPr>
          <w:sz w:val="23"/>
        </w:rPr>
      </w:pPr>
      <w:r>
        <w:rPr>
          <w:sz w:val="23"/>
        </w:rPr>
        <w:t xml:space="preserve">An authorised officer may serve a penalty notice on a person </w:t>
      </w:r>
      <w:r>
        <w:rPr>
          <w:spacing w:val="-2"/>
          <w:sz w:val="23"/>
        </w:rPr>
        <w:t>(including</w:t>
      </w:r>
      <w:r>
        <w:rPr>
          <w:spacing w:val="-13"/>
          <w:sz w:val="23"/>
        </w:rPr>
        <w:t xml:space="preserve"> </w:t>
      </w:r>
      <w:r>
        <w:rPr>
          <w:spacing w:val="-2"/>
          <w:sz w:val="23"/>
        </w:rPr>
        <w:t>a</w:t>
      </w:r>
      <w:r>
        <w:rPr>
          <w:spacing w:val="-12"/>
          <w:sz w:val="23"/>
        </w:rPr>
        <w:t xml:space="preserve"> </w:t>
      </w:r>
      <w:r>
        <w:rPr>
          <w:spacing w:val="-2"/>
          <w:sz w:val="23"/>
        </w:rPr>
        <w:t>hotelier</w:t>
      </w:r>
      <w:r>
        <w:rPr>
          <w:spacing w:val="-13"/>
          <w:sz w:val="23"/>
        </w:rPr>
        <w:t xml:space="preserve"> </w:t>
      </w:r>
      <w:r>
        <w:rPr>
          <w:spacing w:val="-2"/>
          <w:sz w:val="23"/>
        </w:rPr>
        <w:t>or</w:t>
      </w:r>
      <w:r>
        <w:rPr>
          <w:spacing w:val="-12"/>
          <w:sz w:val="23"/>
        </w:rPr>
        <w:t xml:space="preserve"> </w:t>
      </w:r>
      <w:r>
        <w:rPr>
          <w:spacing w:val="-2"/>
          <w:sz w:val="23"/>
        </w:rPr>
        <w:t>registered</w:t>
      </w:r>
      <w:r>
        <w:rPr>
          <w:spacing w:val="-12"/>
          <w:sz w:val="23"/>
        </w:rPr>
        <w:t xml:space="preserve"> </w:t>
      </w:r>
      <w:r>
        <w:rPr>
          <w:spacing w:val="-2"/>
          <w:sz w:val="23"/>
        </w:rPr>
        <w:t>club)</w:t>
      </w:r>
      <w:r>
        <w:rPr>
          <w:spacing w:val="-13"/>
          <w:sz w:val="23"/>
        </w:rPr>
        <w:t xml:space="preserve"> </w:t>
      </w:r>
      <w:r>
        <w:rPr>
          <w:spacing w:val="-2"/>
          <w:sz w:val="23"/>
        </w:rPr>
        <w:t>if</w:t>
      </w:r>
      <w:r>
        <w:rPr>
          <w:spacing w:val="-12"/>
          <w:sz w:val="23"/>
        </w:rPr>
        <w:t xml:space="preserve"> </w:t>
      </w:r>
      <w:r>
        <w:rPr>
          <w:spacing w:val="-2"/>
          <w:sz w:val="23"/>
        </w:rPr>
        <w:t>it</w:t>
      </w:r>
      <w:r>
        <w:rPr>
          <w:spacing w:val="-12"/>
          <w:sz w:val="23"/>
        </w:rPr>
        <w:t xml:space="preserve"> </w:t>
      </w:r>
      <w:r>
        <w:rPr>
          <w:spacing w:val="-2"/>
          <w:sz w:val="23"/>
        </w:rPr>
        <w:t>appears</w:t>
      </w:r>
      <w:r>
        <w:rPr>
          <w:spacing w:val="-13"/>
          <w:sz w:val="23"/>
        </w:rPr>
        <w:t xml:space="preserve"> </w:t>
      </w:r>
      <w:r>
        <w:rPr>
          <w:spacing w:val="-2"/>
          <w:sz w:val="23"/>
        </w:rPr>
        <w:t>to</w:t>
      </w:r>
      <w:r>
        <w:rPr>
          <w:spacing w:val="-12"/>
          <w:sz w:val="23"/>
        </w:rPr>
        <w:t xml:space="preserve"> </w:t>
      </w:r>
      <w:r>
        <w:rPr>
          <w:spacing w:val="-2"/>
          <w:sz w:val="23"/>
        </w:rPr>
        <w:t>the</w:t>
      </w:r>
      <w:r>
        <w:rPr>
          <w:spacing w:val="-12"/>
          <w:sz w:val="23"/>
        </w:rPr>
        <w:t xml:space="preserve"> </w:t>
      </w:r>
      <w:r>
        <w:rPr>
          <w:spacing w:val="-2"/>
          <w:sz w:val="23"/>
        </w:rPr>
        <w:t>officer</w:t>
      </w:r>
      <w:r>
        <w:rPr>
          <w:spacing w:val="-13"/>
          <w:sz w:val="23"/>
        </w:rPr>
        <w:t xml:space="preserve"> </w:t>
      </w:r>
      <w:r>
        <w:rPr>
          <w:spacing w:val="-2"/>
          <w:sz w:val="23"/>
        </w:rPr>
        <w:t>that the</w:t>
      </w:r>
      <w:r>
        <w:rPr>
          <w:spacing w:val="-13"/>
          <w:sz w:val="23"/>
        </w:rPr>
        <w:t xml:space="preserve"> </w:t>
      </w:r>
      <w:r>
        <w:rPr>
          <w:spacing w:val="-2"/>
          <w:sz w:val="23"/>
        </w:rPr>
        <w:t>person</w:t>
      </w:r>
      <w:r>
        <w:rPr>
          <w:spacing w:val="-12"/>
          <w:sz w:val="23"/>
        </w:rPr>
        <w:t xml:space="preserve"> </w:t>
      </w:r>
      <w:r>
        <w:rPr>
          <w:spacing w:val="-2"/>
          <w:sz w:val="23"/>
        </w:rPr>
        <w:t>has</w:t>
      </w:r>
      <w:r>
        <w:rPr>
          <w:spacing w:val="-13"/>
          <w:sz w:val="23"/>
        </w:rPr>
        <w:t xml:space="preserve"> </w:t>
      </w:r>
      <w:r>
        <w:rPr>
          <w:spacing w:val="-2"/>
          <w:sz w:val="23"/>
        </w:rPr>
        <w:t>committed</w:t>
      </w:r>
      <w:r>
        <w:rPr>
          <w:spacing w:val="-12"/>
          <w:sz w:val="23"/>
        </w:rPr>
        <w:t xml:space="preserve"> </w:t>
      </w:r>
      <w:r>
        <w:rPr>
          <w:spacing w:val="-2"/>
          <w:sz w:val="23"/>
        </w:rPr>
        <w:t>an</w:t>
      </w:r>
      <w:r>
        <w:rPr>
          <w:spacing w:val="-12"/>
          <w:sz w:val="23"/>
        </w:rPr>
        <w:t xml:space="preserve"> </w:t>
      </w:r>
      <w:r>
        <w:rPr>
          <w:spacing w:val="-2"/>
          <w:sz w:val="23"/>
        </w:rPr>
        <w:t>offence</w:t>
      </w:r>
      <w:r>
        <w:rPr>
          <w:spacing w:val="-13"/>
          <w:sz w:val="23"/>
        </w:rPr>
        <w:t xml:space="preserve"> </w:t>
      </w:r>
      <w:r>
        <w:rPr>
          <w:spacing w:val="-2"/>
          <w:sz w:val="23"/>
        </w:rPr>
        <w:t>under</w:t>
      </w:r>
      <w:r>
        <w:rPr>
          <w:spacing w:val="-12"/>
          <w:sz w:val="23"/>
        </w:rPr>
        <w:t xml:space="preserve"> </w:t>
      </w:r>
      <w:r>
        <w:rPr>
          <w:spacing w:val="-2"/>
          <w:sz w:val="23"/>
        </w:rPr>
        <w:t>this</w:t>
      </w:r>
      <w:r>
        <w:rPr>
          <w:spacing w:val="-12"/>
          <w:sz w:val="23"/>
        </w:rPr>
        <w:t xml:space="preserve"> </w:t>
      </w:r>
      <w:r>
        <w:rPr>
          <w:spacing w:val="-2"/>
          <w:sz w:val="23"/>
        </w:rPr>
        <w:t>Act</w:t>
      </w:r>
      <w:r>
        <w:rPr>
          <w:spacing w:val="-13"/>
          <w:sz w:val="23"/>
        </w:rPr>
        <w:t xml:space="preserve"> </w:t>
      </w:r>
      <w:r>
        <w:rPr>
          <w:spacing w:val="-2"/>
          <w:sz w:val="23"/>
        </w:rPr>
        <w:t>or</w:t>
      </w:r>
      <w:r>
        <w:rPr>
          <w:spacing w:val="-12"/>
          <w:sz w:val="23"/>
        </w:rPr>
        <w:t xml:space="preserve"> </w:t>
      </w:r>
      <w:r>
        <w:rPr>
          <w:spacing w:val="-2"/>
          <w:sz w:val="23"/>
        </w:rPr>
        <w:t>the</w:t>
      </w:r>
      <w:r>
        <w:rPr>
          <w:spacing w:val="-13"/>
          <w:sz w:val="23"/>
        </w:rPr>
        <w:t xml:space="preserve"> </w:t>
      </w:r>
      <w:r>
        <w:rPr>
          <w:spacing w:val="-2"/>
          <w:sz w:val="23"/>
        </w:rPr>
        <w:t xml:space="preserve">regulations </w:t>
      </w:r>
      <w:r>
        <w:rPr>
          <w:spacing w:val="-4"/>
          <w:sz w:val="23"/>
        </w:rPr>
        <w:t>and</w:t>
      </w:r>
      <w:r>
        <w:rPr>
          <w:spacing w:val="-11"/>
          <w:sz w:val="23"/>
        </w:rPr>
        <w:t xml:space="preserve"> </w:t>
      </w:r>
      <w:r>
        <w:rPr>
          <w:spacing w:val="-4"/>
          <w:sz w:val="23"/>
        </w:rPr>
        <w:t>the</w:t>
      </w:r>
      <w:r>
        <w:rPr>
          <w:spacing w:val="-10"/>
          <w:sz w:val="23"/>
        </w:rPr>
        <w:t xml:space="preserve"> </w:t>
      </w:r>
      <w:r>
        <w:rPr>
          <w:spacing w:val="-4"/>
          <w:sz w:val="23"/>
        </w:rPr>
        <w:t>offence</w:t>
      </w:r>
      <w:r>
        <w:rPr>
          <w:spacing w:val="-8"/>
          <w:sz w:val="23"/>
        </w:rPr>
        <w:t xml:space="preserve"> </w:t>
      </w:r>
      <w:r>
        <w:rPr>
          <w:spacing w:val="-4"/>
          <w:sz w:val="23"/>
        </w:rPr>
        <w:t>is</w:t>
      </w:r>
      <w:r>
        <w:rPr>
          <w:spacing w:val="-7"/>
          <w:sz w:val="23"/>
        </w:rPr>
        <w:t xml:space="preserve"> </w:t>
      </w:r>
      <w:r>
        <w:rPr>
          <w:spacing w:val="-4"/>
          <w:sz w:val="23"/>
        </w:rPr>
        <w:t>one</w:t>
      </w:r>
      <w:r>
        <w:rPr>
          <w:spacing w:val="-8"/>
          <w:sz w:val="23"/>
        </w:rPr>
        <w:t xml:space="preserve"> </w:t>
      </w:r>
      <w:r>
        <w:rPr>
          <w:spacing w:val="-4"/>
          <w:sz w:val="23"/>
        </w:rPr>
        <w:t>that</w:t>
      </w:r>
      <w:r>
        <w:rPr>
          <w:spacing w:val="-7"/>
          <w:sz w:val="23"/>
        </w:rPr>
        <w:t xml:space="preserve"> </w:t>
      </w:r>
      <w:r>
        <w:rPr>
          <w:spacing w:val="-4"/>
          <w:sz w:val="23"/>
        </w:rPr>
        <w:t>is</w:t>
      </w:r>
      <w:r>
        <w:rPr>
          <w:spacing w:val="-7"/>
          <w:sz w:val="23"/>
        </w:rPr>
        <w:t xml:space="preserve"> </w:t>
      </w:r>
      <w:r>
        <w:rPr>
          <w:spacing w:val="-4"/>
          <w:sz w:val="23"/>
        </w:rPr>
        <w:t>stated</w:t>
      </w:r>
      <w:r>
        <w:rPr>
          <w:spacing w:val="-6"/>
          <w:sz w:val="23"/>
        </w:rPr>
        <w:t xml:space="preserve"> </w:t>
      </w:r>
      <w:r>
        <w:rPr>
          <w:spacing w:val="-4"/>
          <w:sz w:val="23"/>
        </w:rPr>
        <w:t>by</w:t>
      </w:r>
      <w:r>
        <w:rPr>
          <w:spacing w:val="-11"/>
          <w:sz w:val="23"/>
        </w:rPr>
        <w:t xml:space="preserve"> </w:t>
      </w:r>
      <w:r>
        <w:rPr>
          <w:spacing w:val="-4"/>
          <w:sz w:val="23"/>
        </w:rPr>
        <w:t>the</w:t>
      </w:r>
      <w:r>
        <w:rPr>
          <w:spacing w:val="-7"/>
          <w:sz w:val="23"/>
        </w:rPr>
        <w:t xml:space="preserve"> </w:t>
      </w:r>
      <w:r>
        <w:rPr>
          <w:spacing w:val="-4"/>
          <w:sz w:val="23"/>
        </w:rPr>
        <w:t>regulations</w:t>
      </w:r>
      <w:r>
        <w:rPr>
          <w:spacing w:val="-7"/>
          <w:sz w:val="23"/>
        </w:rPr>
        <w:t xml:space="preserve"> </w:t>
      </w:r>
      <w:r>
        <w:rPr>
          <w:spacing w:val="-4"/>
          <w:sz w:val="23"/>
        </w:rPr>
        <w:t>to</w:t>
      </w:r>
      <w:r>
        <w:rPr>
          <w:spacing w:val="-7"/>
          <w:sz w:val="23"/>
        </w:rPr>
        <w:t xml:space="preserve"> </w:t>
      </w:r>
      <w:r>
        <w:rPr>
          <w:spacing w:val="-4"/>
          <w:sz w:val="23"/>
        </w:rPr>
        <w:t>be</w:t>
      </w:r>
      <w:r>
        <w:rPr>
          <w:spacing w:val="-8"/>
          <w:sz w:val="23"/>
        </w:rPr>
        <w:t xml:space="preserve"> </w:t>
      </w:r>
      <w:r>
        <w:rPr>
          <w:spacing w:val="-4"/>
          <w:sz w:val="23"/>
        </w:rPr>
        <w:t>an</w:t>
      </w:r>
      <w:r>
        <w:rPr>
          <w:spacing w:val="-6"/>
          <w:sz w:val="23"/>
        </w:rPr>
        <w:t xml:space="preserve"> </w:t>
      </w:r>
      <w:r>
        <w:rPr>
          <w:spacing w:val="-4"/>
          <w:sz w:val="23"/>
        </w:rPr>
        <w:t xml:space="preserve">offence </w:t>
      </w:r>
      <w:r>
        <w:rPr>
          <w:sz w:val="23"/>
        </w:rPr>
        <w:t>to which this section applies.</w:t>
      </w:r>
    </w:p>
    <w:p w:rsidR="00563BC8" w:rsidRDefault="00334391">
      <w:pPr>
        <w:pStyle w:val="ListParagraph"/>
        <w:numPr>
          <w:ilvl w:val="1"/>
          <w:numId w:val="64"/>
        </w:numPr>
        <w:tabs>
          <w:tab w:val="left" w:pos="1737"/>
          <w:tab w:val="left" w:pos="1740"/>
        </w:tabs>
        <w:spacing w:before="109" w:line="223" w:lineRule="auto"/>
        <w:ind w:right="630"/>
        <w:jc w:val="both"/>
        <w:rPr>
          <w:sz w:val="23"/>
        </w:rPr>
      </w:pPr>
      <w:r>
        <w:rPr>
          <w:spacing w:val="-4"/>
          <w:sz w:val="23"/>
        </w:rPr>
        <w:t>A</w:t>
      </w:r>
      <w:r>
        <w:rPr>
          <w:spacing w:val="-9"/>
          <w:sz w:val="23"/>
        </w:rPr>
        <w:t xml:space="preserve"> </w:t>
      </w:r>
      <w:r>
        <w:rPr>
          <w:spacing w:val="-4"/>
          <w:sz w:val="23"/>
        </w:rPr>
        <w:t>penalty</w:t>
      </w:r>
      <w:r>
        <w:rPr>
          <w:spacing w:val="-11"/>
          <w:sz w:val="23"/>
        </w:rPr>
        <w:t xml:space="preserve"> </w:t>
      </w:r>
      <w:r>
        <w:rPr>
          <w:spacing w:val="-4"/>
          <w:sz w:val="23"/>
        </w:rPr>
        <w:t>notice</w:t>
      </w:r>
      <w:r>
        <w:rPr>
          <w:spacing w:val="-6"/>
          <w:sz w:val="23"/>
        </w:rPr>
        <w:t xml:space="preserve"> </w:t>
      </w:r>
      <w:r>
        <w:rPr>
          <w:spacing w:val="-4"/>
          <w:sz w:val="23"/>
        </w:rPr>
        <w:t>is</w:t>
      </w:r>
      <w:r>
        <w:rPr>
          <w:spacing w:val="-9"/>
          <w:sz w:val="23"/>
        </w:rPr>
        <w:t xml:space="preserve"> </w:t>
      </w:r>
      <w:r>
        <w:rPr>
          <w:spacing w:val="-4"/>
          <w:sz w:val="23"/>
        </w:rPr>
        <w:t>a</w:t>
      </w:r>
      <w:r>
        <w:rPr>
          <w:spacing w:val="-9"/>
          <w:sz w:val="23"/>
        </w:rPr>
        <w:t xml:space="preserve"> </w:t>
      </w:r>
      <w:r>
        <w:rPr>
          <w:spacing w:val="-4"/>
          <w:sz w:val="23"/>
        </w:rPr>
        <w:t>notice</w:t>
      </w:r>
      <w:r>
        <w:rPr>
          <w:spacing w:val="-9"/>
          <w:sz w:val="23"/>
        </w:rPr>
        <w:t xml:space="preserve"> </w:t>
      </w:r>
      <w:r>
        <w:rPr>
          <w:spacing w:val="-4"/>
          <w:sz w:val="23"/>
        </w:rPr>
        <w:t>to</w:t>
      </w:r>
      <w:r>
        <w:rPr>
          <w:spacing w:val="-5"/>
          <w:sz w:val="23"/>
        </w:rPr>
        <w:t xml:space="preserve"> </w:t>
      </w:r>
      <w:r>
        <w:rPr>
          <w:spacing w:val="-4"/>
          <w:sz w:val="23"/>
        </w:rPr>
        <w:t>the</w:t>
      </w:r>
      <w:r>
        <w:rPr>
          <w:spacing w:val="-7"/>
          <w:sz w:val="23"/>
        </w:rPr>
        <w:t xml:space="preserve"> </w:t>
      </w:r>
      <w:r>
        <w:rPr>
          <w:spacing w:val="-4"/>
          <w:sz w:val="23"/>
        </w:rPr>
        <w:t>effect</w:t>
      </w:r>
      <w:r>
        <w:rPr>
          <w:spacing w:val="-7"/>
          <w:sz w:val="23"/>
        </w:rPr>
        <w:t xml:space="preserve"> </w:t>
      </w:r>
      <w:r>
        <w:rPr>
          <w:spacing w:val="-4"/>
          <w:sz w:val="23"/>
        </w:rPr>
        <w:t>that,</w:t>
      </w:r>
      <w:r>
        <w:rPr>
          <w:spacing w:val="-7"/>
          <w:sz w:val="23"/>
        </w:rPr>
        <w:t xml:space="preserve"> </w:t>
      </w:r>
      <w:r>
        <w:rPr>
          <w:spacing w:val="-4"/>
          <w:sz w:val="23"/>
        </w:rPr>
        <w:t>if</w:t>
      </w:r>
      <w:r>
        <w:rPr>
          <w:spacing w:val="-7"/>
          <w:sz w:val="23"/>
        </w:rPr>
        <w:t xml:space="preserve"> </w:t>
      </w:r>
      <w:r>
        <w:rPr>
          <w:spacing w:val="-4"/>
          <w:sz w:val="23"/>
        </w:rPr>
        <w:t>the</w:t>
      </w:r>
      <w:r>
        <w:rPr>
          <w:spacing w:val="-7"/>
          <w:sz w:val="23"/>
        </w:rPr>
        <w:t xml:space="preserve"> </w:t>
      </w:r>
      <w:r>
        <w:rPr>
          <w:spacing w:val="-4"/>
          <w:sz w:val="23"/>
        </w:rPr>
        <w:t>person</w:t>
      </w:r>
      <w:r>
        <w:rPr>
          <w:spacing w:val="-5"/>
          <w:sz w:val="23"/>
        </w:rPr>
        <w:t xml:space="preserve"> </w:t>
      </w:r>
      <w:r>
        <w:rPr>
          <w:spacing w:val="-4"/>
          <w:sz w:val="23"/>
        </w:rPr>
        <w:t>served</w:t>
      </w:r>
      <w:r>
        <w:rPr>
          <w:spacing w:val="-5"/>
          <w:sz w:val="23"/>
        </w:rPr>
        <w:t xml:space="preserve"> </w:t>
      </w:r>
      <w:r>
        <w:rPr>
          <w:spacing w:val="-4"/>
          <w:sz w:val="23"/>
        </w:rPr>
        <w:t>does not</w:t>
      </w:r>
      <w:r>
        <w:rPr>
          <w:spacing w:val="-11"/>
          <w:sz w:val="23"/>
        </w:rPr>
        <w:t xml:space="preserve"> </w:t>
      </w:r>
      <w:r>
        <w:rPr>
          <w:spacing w:val="-4"/>
          <w:sz w:val="23"/>
        </w:rPr>
        <w:t>wish</w:t>
      </w:r>
      <w:r>
        <w:rPr>
          <w:spacing w:val="-10"/>
          <w:sz w:val="23"/>
        </w:rPr>
        <w:t xml:space="preserve"> </w:t>
      </w:r>
      <w:r>
        <w:rPr>
          <w:spacing w:val="-4"/>
          <w:sz w:val="23"/>
        </w:rPr>
        <w:t>to</w:t>
      </w:r>
      <w:r>
        <w:rPr>
          <w:spacing w:val="-9"/>
          <w:sz w:val="23"/>
        </w:rPr>
        <w:t xml:space="preserve"> </w:t>
      </w:r>
      <w:r>
        <w:rPr>
          <w:spacing w:val="-4"/>
          <w:sz w:val="23"/>
        </w:rPr>
        <w:t>have</w:t>
      </w:r>
      <w:r>
        <w:rPr>
          <w:spacing w:val="-9"/>
          <w:sz w:val="23"/>
        </w:rPr>
        <w:t xml:space="preserve"> </w:t>
      </w:r>
      <w:r>
        <w:rPr>
          <w:spacing w:val="-4"/>
          <w:sz w:val="23"/>
        </w:rPr>
        <w:t>the</w:t>
      </w:r>
      <w:r>
        <w:rPr>
          <w:spacing w:val="-10"/>
          <w:sz w:val="23"/>
        </w:rPr>
        <w:t xml:space="preserve"> </w:t>
      </w:r>
      <w:r>
        <w:rPr>
          <w:spacing w:val="-4"/>
          <w:sz w:val="23"/>
        </w:rPr>
        <w:t>matter</w:t>
      </w:r>
      <w:r>
        <w:rPr>
          <w:spacing w:val="-11"/>
          <w:sz w:val="23"/>
        </w:rPr>
        <w:t xml:space="preserve"> </w:t>
      </w:r>
      <w:r>
        <w:rPr>
          <w:spacing w:val="-4"/>
          <w:sz w:val="23"/>
        </w:rPr>
        <w:t>determined</w:t>
      </w:r>
      <w:r>
        <w:rPr>
          <w:spacing w:val="-8"/>
          <w:sz w:val="23"/>
        </w:rPr>
        <w:t xml:space="preserve"> </w:t>
      </w:r>
      <w:r>
        <w:rPr>
          <w:spacing w:val="-4"/>
          <w:sz w:val="23"/>
        </w:rPr>
        <w:t>by</w:t>
      </w:r>
      <w:r>
        <w:rPr>
          <w:spacing w:val="-11"/>
          <w:sz w:val="23"/>
        </w:rPr>
        <w:t xml:space="preserve"> </w:t>
      </w:r>
      <w:r>
        <w:rPr>
          <w:spacing w:val="-4"/>
          <w:sz w:val="23"/>
        </w:rPr>
        <w:t>a</w:t>
      </w:r>
      <w:r>
        <w:rPr>
          <w:spacing w:val="-9"/>
          <w:sz w:val="23"/>
        </w:rPr>
        <w:t xml:space="preserve"> </w:t>
      </w:r>
      <w:r>
        <w:rPr>
          <w:spacing w:val="-4"/>
          <w:sz w:val="23"/>
        </w:rPr>
        <w:t>court,</w:t>
      </w:r>
      <w:r>
        <w:rPr>
          <w:spacing w:val="-10"/>
          <w:sz w:val="23"/>
        </w:rPr>
        <w:t xml:space="preserve"> </w:t>
      </w:r>
      <w:r>
        <w:rPr>
          <w:spacing w:val="-4"/>
          <w:sz w:val="23"/>
        </w:rPr>
        <w:t>the</w:t>
      </w:r>
      <w:r>
        <w:rPr>
          <w:spacing w:val="-10"/>
          <w:sz w:val="23"/>
        </w:rPr>
        <w:t xml:space="preserve"> </w:t>
      </w:r>
      <w:r>
        <w:rPr>
          <w:spacing w:val="-4"/>
          <w:sz w:val="23"/>
        </w:rPr>
        <w:t>person</w:t>
      </w:r>
      <w:r>
        <w:rPr>
          <w:spacing w:val="-9"/>
          <w:sz w:val="23"/>
        </w:rPr>
        <w:t xml:space="preserve"> </w:t>
      </w:r>
      <w:r>
        <w:rPr>
          <w:spacing w:val="-4"/>
          <w:sz w:val="23"/>
        </w:rPr>
        <w:t>may</w:t>
      </w:r>
      <w:r>
        <w:rPr>
          <w:spacing w:val="-11"/>
          <w:sz w:val="23"/>
        </w:rPr>
        <w:t xml:space="preserve"> </w:t>
      </w:r>
      <w:r>
        <w:rPr>
          <w:spacing w:val="-4"/>
          <w:sz w:val="23"/>
        </w:rPr>
        <w:t xml:space="preserve">pay </w:t>
      </w:r>
      <w:r>
        <w:rPr>
          <w:sz w:val="23"/>
        </w:rPr>
        <w:t xml:space="preserve">within a time and to a person specified in the notice the amount of </w:t>
      </w:r>
      <w:r>
        <w:rPr>
          <w:spacing w:val="-6"/>
          <w:sz w:val="23"/>
        </w:rPr>
        <w:t>penalty</w:t>
      </w:r>
      <w:r>
        <w:rPr>
          <w:spacing w:val="-9"/>
          <w:sz w:val="23"/>
        </w:rPr>
        <w:t xml:space="preserve"> </w:t>
      </w:r>
      <w:r>
        <w:rPr>
          <w:spacing w:val="-6"/>
          <w:sz w:val="23"/>
        </w:rPr>
        <w:t>prescribed</w:t>
      </w:r>
      <w:r>
        <w:rPr>
          <w:spacing w:val="-8"/>
          <w:sz w:val="23"/>
        </w:rPr>
        <w:t xml:space="preserve"> </w:t>
      </w:r>
      <w:r>
        <w:rPr>
          <w:spacing w:val="-6"/>
          <w:sz w:val="23"/>
        </w:rPr>
        <w:t>by</w:t>
      </w:r>
      <w:r>
        <w:rPr>
          <w:spacing w:val="-9"/>
          <w:sz w:val="23"/>
        </w:rPr>
        <w:t xml:space="preserve"> </w:t>
      </w:r>
      <w:r>
        <w:rPr>
          <w:spacing w:val="-6"/>
          <w:sz w:val="23"/>
        </w:rPr>
        <w:t>the</w:t>
      </w:r>
      <w:r>
        <w:rPr>
          <w:spacing w:val="-8"/>
          <w:sz w:val="23"/>
        </w:rPr>
        <w:t xml:space="preserve"> </w:t>
      </w:r>
      <w:r>
        <w:rPr>
          <w:spacing w:val="-6"/>
          <w:sz w:val="23"/>
        </w:rPr>
        <w:t>regulations</w:t>
      </w:r>
      <w:r>
        <w:rPr>
          <w:spacing w:val="-3"/>
          <w:sz w:val="23"/>
        </w:rPr>
        <w:t xml:space="preserve"> </w:t>
      </w:r>
      <w:r>
        <w:rPr>
          <w:spacing w:val="-6"/>
          <w:sz w:val="23"/>
        </w:rPr>
        <w:t>for the offence if dealt</w:t>
      </w:r>
      <w:r>
        <w:rPr>
          <w:sz w:val="23"/>
        </w:rPr>
        <w:t xml:space="preserve"> </w:t>
      </w:r>
      <w:r>
        <w:rPr>
          <w:spacing w:val="-6"/>
          <w:sz w:val="23"/>
        </w:rPr>
        <w:t>with</w:t>
      </w:r>
      <w:r>
        <w:rPr>
          <w:sz w:val="23"/>
        </w:rPr>
        <w:t xml:space="preserve"> </w:t>
      </w:r>
      <w:r>
        <w:rPr>
          <w:spacing w:val="-6"/>
          <w:sz w:val="23"/>
        </w:rPr>
        <w:t xml:space="preserve">under </w:t>
      </w:r>
      <w:r>
        <w:rPr>
          <w:sz w:val="23"/>
        </w:rPr>
        <w:t>this section.</w:t>
      </w:r>
    </w:p>
    <w:p w:rsidR="00563BC8" w:rsidRDefault="00334391">
      <w:pPr>
        <w:pStyle w:val="ListParagraph"/>
        <w:numPr>
          <w:ilvl w:val="1"/>
          <w:numId w:val="64"/>
        </w:numPr>
        <w:tabs>
          <w:tab w:val="left" w:pos="1737"/>
        </w:tabs>
        <w:spacing w:before="94"/>
        <w:ind w:left="1737" w:hanging="434"/>
        <w:jc w:val="both"/>
        <w:rPr>
          <w:sz w:val="23"/>
        </w:rPr>
      </w:pPr>
      <w:r>
        <w:rPr>
          <w:spacing w:val="-2"/>
          <w:sz w:val="23"/>
        </w:rPr>
        <w:t>A</w:t>
      </w:r>
      <w:r>
        <w:rPr>
          <w:spacing w:val="-5"/>
          <w:sz w:val="23"/>
        </w:rPr>
        <w:t xml:space="preserve"> </w:t>
      </w:r>
      <w:r>
        <w:rPr>
          <w:spacing w:val="-2"/>
          <w:sz w:val="23"/>
        </w:rPr>
        <w:t>penalty</w:t>
      </w:r>
      <w:r>
        <w:rPr>
          <w:spacing w:val="-11"/>
          <w:sz w:val="23"/>
        </w:rPr>
        <w:t xml:space="preserve"> </w:t>
      </w:r>
      <w:r>
        <w:rPr>
          <w:spacing w:val="-2"/>
          <w:sz w:val="23"/>
        </w:rPr>
        <w:t>notice</w:t>
      </w:r>
      <w:r>
        <w:rPr>
          <w:spacing w:val="-5"/>
          <w:sz w:val="23"/>
        </w:rPr>
        <w:t xml:space="preserve"> </w:t>
      </w:r>
      <w:r>
        <w:rPr>
          <w:spacing w:val="-2"/>
          <w:sz w:val="23"/>
        </w:rPr>
        <w:t>may</w:t>
      </w:r>
      <w:r>
        <w:rPr>
          <w:spacing w:val="-11"/>
          <w:sz w:val="23"/>
        </w:rPr>
        <w:t xml:space="preserve"> </w:t>
      </w:r>
      <w:r>
        <w:rPr>
          <w:spacing w:val="-2"/>
          <w:sz w:val="23"/>
        </w:rPr>
        <w:t>be</w:t>
      </w:r>
      <w:r>
        <w:rPr>
          <w:spacing w:val="-5"/>
          <w:sz w:val="23"/>
        </w:rPr>
        <w:t xml:space="preserve"> </w:t>
      </w:r>
      <w:r>
        <w:rPr>
          <w:spacing w:val="-2"/>
          <w:sz w:val="23"/>
        </w:rPr>
        <w:t>served</w:t>
      </w:r>
      <w:r>
        <w:rPr>
          <w:spacing w:val="-4"/>
          <w:sz w:val="23"/>
        </w:rPr>
        <w:t xml:space="preserve"> </w:t>
      </w:r>
      <w:r>
        <w:rPr>
          <w:spacing w:val="-2"/>
          <w:sz w:val="23"/>
        </w:rPr>
        <w:t>personally</w:t>
      </w:r>
      <w:r>
        <w:rPr>
          <w:spacing w:val="-11"/>
          <w:sz w:val="23"/>
        </w:rPr>
        <w:t xml:space="preserve"> </w:t>
      </w:r>
      <w:r>
        <w:rPr>
          <w:spacing w:val="-2"/>
          <w:sz w:val="23"/>
        </w:rPr>
        <w:t>or</w:t>
      </w:r>
      <w:r>
        <w:rPr>
          <w:spacing w:val="-6"/>
          <w:sz w:val="23"/>
        </w:rPr>
        <w:t xml:space="preserve"> </w:t>
      </w:r>
      <w:r>
        <w:rPr>
          <w:spacing w:val="-2"/>
          <w:sz w:val="23"/>
        </w:rPr>
        <w:t>by</w:t>
      </w:r>
      <w:r>
        <w:rPr>
          <w:spacing w:val="-11"/>
          <w:sz w:val="23"/>
        </w:rPr>
        <w:t xml:space="preserve"> </w:t>
      </w:r>
      <w:r>
        <w:rPr>
          <w:spacing w:val="-4"/>
          <w:sz w:val="23"/>
        </w:rPr>
        <w:t>post.</w:t>
      </w:r>
    </w:p>
    <w:p w:rsidR="00563BC8" w:rsidRDefault="00334391">
      <w:pPr>
        <w:pStyle w:val="ListParagraph"/>
        <w:numPr>
          <w:ilvl w:val="1"/>
          <w:numId w:val="64"/>
        </w:numPr>
        <w:tabs>
          <w:tab w:val="left" w:pos="1737"/>
          <w:tab w:val="left" w:pos="1740"/>
        </w:tabs>
        <w:spacing w:before="106" w:line="223" w:lineRule="auto"/>
        <w:ind w:right="630"/>
        <w:jc w:val="both"/>
        <w:rPr>
          <w:sz w:val="23"/>
        </w:rPr>
      </w:pPr>
      <w:r>
        <w:rPr>
          <w:spacing w:val="-4"/>
          <w:sz w:val="23"/>
        </w:rPr>
        <w:t>If</w:t>
      </w:r>
      <w:r>
        <w:rPr>
          <w:spacing w:val="-9"/>
          <w:sz w:val="23"/>
        </w:rPr>
        <w:t xml:space="preserve"> </w:t>
      </w:r>
      <w:r>
        <w:rPr>
          <w:spacing w:val="-4"/>
          <w:sz w:val="23"/>
        </w:rPr>
        <w:t>the</w:t>
      </w:r>
      <w:r>
        <w:rPr>
          <w:spacing w:val="-9"/>
          <w:sz w:val="23"/>
        </w:rPr>
        <w:t xml:space="preserve"> </w:t>
      </w:r>
      <w:r>
        <w:rPr>
          <w:spacing w:val="-4"/>
          <w:sz w:val="23"/>
        </w:rPr>
        <w:t>amount</w:t>
      </w:r>
      <w:r>
        <w:rPr>
          <w:spacing w:val="-6"/>
          <w:sz w:val="23"/>
        </w:rPr>
        <w:t xml:space="preserve"> </w:t>
      </w:r>
      <w:r>
        <w:rPr>
          <w:spacing w:val="-4"/>
          <w:sz w:val="23"/>
        </w:rPr>
        <w:t>of</w:t>
      </w:r>
      <w:r>
        <w:rPr>
          <w:spacing w:val="-7"/>
          <w:sz w:val="23"/>
        </w:rPr>
        <w:t xml:space="preserve"> </w:t>
      </w:r>
      <w:r>
        <w:rPr>
          <w:spacing w:val="-4"/>
          <w:sz w:val="23"/>
        </w:rPr>
        <w:t>penalty</w:t>
      </w:r>
      <w:r>
        <w:rPr>
          <w:spacing w:val="-11"/>
          <w:sz w:val="23"/>
        </w:rPr>
        <w:t xml:space="preserve"> </w:t>
      </w:r>
      <w:r>
        <w:rPr>
          <w:spacing w:val="-4"/>
          <w:sz w:val="23"/>
        </w:rPr>
        <w:t>prescribed for</w:t>
      </w:r>
      <w:r>
        <w:rPr>
          <w:spacing w:val="-7"/>
          <w:sz w:val="23"/>
        </w:rPr>
        <w:t xml:space="preserve"> </w:t>
      </w:r>
      <w:r>
        <w:rPr>
          <w:spacing w:val="-4"/>
          <w:sz w:val="23"/>
        </w:rPr>
        <w:t>the</w:t>
      </w:r>
      <w:r>
        <w:rPr>
          <w:spacing w:val="-7"/>
          <w:sz w:val="23"/>
        </w:rPr>
        <w:t xml:space="preserve"> </w:t>
      </w:r>
      <w:r>
        <w:rPr>
          <w:spacing w:val="-4"/>
          <w:sz w:val="23"/>
        </w:rPr>
        <w:t>purposes</w:t>
      </w:r>
      <w:r>
        <w:rPr>
          <w:spacing w:val="-6"/>
          <w:sz w:val="23"/>
        </w:rPr>
        <w:t xml:space="preserve"> </w:t>
      </w:r>
      <w:r>
        <w:rPr>
          <w:spacing w:val="-4"/>
          <w:sz w:val="23"/>
        </w:rPr>
        <w:t>of</w:t>
      </w:r>
      <w:r>
        <w:rPr>
          <w:spacing w:val="-7"/>
          <w:sz w:val="23"/>
        </w:rPr>
        <w:t xml:space="preserve"> </w:t>
      </w:r>
      <w:r>
        <w:rPr>
          <w:spacing w:val="-4"/>
          <w:sz w:val="23"/>
        </w:rPr>
        <w:t>this</w:t>
      </w:r>
      <w:r>
        <w:rPr>
          <w:spacing w:val="-6"/>
          <w:sz w:val="23"/>
        </w:rPr>
        <w:t xml:space="preserve"> </w:t>
      </w:r>
      <w:r>
        <w:rPr>
          <w:spacing w:val="-4"/>
          <w:sz w:val="23"/>
        </w:rPr>
        <w:t>section</w:t>
      </w:r>
      <w:r>
        <w:rPr>
          <w:spacing w:val="-6"/>
          <w:sz w:val="23"/>
        </w:rPr>
        <w:t xml:space="preserve"> </w:t>
      </w:r>
      <w:r>
        <w:rPr>
          <w:spacing w:val="-4"/>
          <w:sz w:val="23"/>
        </w:rPr>
        <w:t>for an</w:t>
      </w:r>
      <w:r>
        <w:rPr>
          <w:spacing w:val="-6"/>
          <w:sz w:val="23"/>
        </w:rPr>
        <w:t xml:space="preserve"> </w:t>
      </w:r>
      <w:r>
        <w:rPr>
          <w:spacing w:val="-4"/>
          <w:sz w:val="23"/>
        </w:rPr>
        <w:t>alleged</w:t>
      </w:r>
      <w:r>
        <w:rPr>
          <w:spacing w:val="-7"/>
          <w:sz w:val="23"/>
        </w:rPr>
        <w:t xml:space="preserve"> </w:t>
      </w:r>
      <w:r>
        <w:rPr>
          <w:spacing w:val="-4"/>
          <w:sz w:val="23"/>
        </w:rPr>
        <w:t>offence</w:t>
      </w:r>
      <w:r>
        <w:rPr>
          <w:spacing w:val="-8"/>
          <w:sz w:val="23"/>
        </w:rPr>
        <w:t xml:space="preserve"> </w:t>
      </w:r>
      <w:r>
        <w:rPr>
          <w:spacing w:val="-4"/>
          <w:sz w:val="23"/>
        </w:rPr>
        <w:t>is</w:t>
      </w:r>
      <w:r>
        <w:rPr>
          <w:spacing w:val="-7"/>
          <w:sz w:val="23"/>
        </w:rPr>
        <w:t xml:space="preserve"> </w:t>
      </w:r>
      <w:r>
        <w:rPr>
          <w:spacing w:val="-4"/>
          <w:sz w:val="23"/>
        </w:rPr>
        <w:t>paid under</w:t>
      </w:r>
      <w:r>
        <w:rPr>
          <w:spacing w:val="-8"/>
          <w:sz w:val="23"/>
        </w:rPr>
        <w:t xml:space="preserve"> </w:t>
      </w:r>
      <w:r>
        <w:rPr>
          <w:spacing w:val="-4"/>
          <w:sz w:val="23"/>
        </w:rPr>
        <w:t>this</w:t>
      </w:r>
      <w:r>
        <w:rPr>
          <w:spacing w:val="-7"/>
          <w:sz w:val="23"/>
        </w:rPr>
        <w:t xml:space="preserve"> </w:t>
      </w:r>
      <w:r>
        <w:rPr>
          <w:spacing w:val="-4"/>
          <w:sz w:val="23"/>
        </w:rPr>
        <w:t>section,</w:t>
      </w:r>
      <w:r>
        <w:rPr>
          <w:spacing w:val="-8"/>
          <w:sz w:val="23"/>
        </w:rPr>
        <w:t xml:space="preserve"> </w:t>
      </w:r>
      <w:r>
        <w:rPr>
          <w:spacing w:val="-4"/>
          <w:sz w:val="23"/>
        </w:rPr>
        <w:t>no</w:t>
      </w:r>
      <w:r>
        <w:rPr>
          <w:spacing w:val="-7"/>
          <w:sz w:val="23"/>
        </w:rPr>
        <w:t xml:space="preserve"> </w:t>
      </w:r>
      <w:r>
        <w:rPr>
          <w:spacing w:val="-4"/>
          <w:sz w:val="23"/>
        </w:rPr>
        <w:t>person</w:t>
      </w:r>
      <w:r>
        <w:rPr>
          <w:spacing w:val="-7"/>
          <w:sz w:val="23"/>
        </w:rPr>
        <w:t xml:space="preserve"> </w:t>
      </w:r>
      <w:r>
        <w:rPr>
          <w:spacing w:val="-4"/>
          <w:sz w:val="23"/>
        </w:rPr>
        <w:t>is</w:t>
      </w:r>
      <w:r>
        <w:rPr>
          <w:spacing w:val="-7"/>
          <w:sz w:val="23"/>
        </w:rPr>
        <w:t xml:space="preserve"> </w:t>
      </w:r>
      <w:r>
        <w:rPr>
          <w:spacing w:val="-4"/>
          <w:sz w:val="23"/>
        </w:rPr>
        <w:t>liable</w:t>
      </w:r>
      <w:r>
        <w:rPr>
          <w:spacing w:val="-8"/>
          <w:sz w:val="23"/>
        </w:rPr>
        <w:t xml:space="preserve"> </w:t>
      </w:r>
      <w:r>
        <w:rPr>
          <w:spacing w:val="-4"/>
          <w:sz w:val="23"/>
        </w:rPr>
        <w:t>to</w:t>
      </w:r>
      <w:r>
        <w:rPr>
          <w:spacing w:val="-7"/>
          <w:sz w:val="23"/>
        </w:rPr>
        <w:t xml:space="preserve"> </w:t>
      </w:r>
      <w:r>
        <w:rPr>
          <w:spacing w:val="-4"/>
          <w:sz w:val="23"/>
        </w:rPr>
        <w:t>any further</w:t>
      </w:r>
      <w:r>
        <w:rPr>
          <w:spacing w:val="-6"/>
          <w:sz w:val="23"/>
        </w:rPr>
        <w:t xml:space="preserve"> </w:t>
      </w:r>
      <w:r>
        <w:rPr>
          <w:spacing w:val="-4"/>
          <w:sz w:val="23"/>
        </w:rPr>
        <w:t xml:space="preserve">proceedings for the alleged offence, except proceedings under </w:t>
      </w:r>
      <w:r>
        <w:rPr>
          <w:sz w:val="23"/>
        </w:rPr>
        <w:t>Part 8.</w:t>
      </w:r>
    </w:p>
    <w:p w:rsidR="00563BC8" w:rsidRDefault="00563BC8">
      <w:pPr>
        <w:spacing w:line="223" w:lineRule="auto"/>
        <w:jc w:val="both"/>
        <w:rPr>
          <w:sz w:val="23"/>
        </w:rPr>
        <w:sectPr w:rsidR="00563BC8">
          <w:pgSz w:w="11900" w:h="16840"/>
          <w:pgMar w:top="2940" w:right="1680" w:bottom="2100" w:left="1680" w:header="2751" w:footer="1910" w:gutter="0"/>
          <w:cols w:space="720"/>
        </w:sectPr>
      </w:pPr>
    </w:p>
    <w:p w:rsidR="00563BC8" w:rsidRDefault="00563BC8">
      <w:pPr>
        <w:pStyle w:val="BodyText"/>
        <w:spacing w:before="87"/>
        <w:ind w:left="0"/>
        <w:jc w:val="left"/>
        <w:rPr>
          <w:sz w:val="18"/>
        </w:rPr>
      </w:pPr>
    </w:p>
    <w:p w:rsidR="00563BC8" w:rsidRDefault="00334391">
      <w:pPr>
        <w:tabs>
          <w:tab w:val="left" w:pos="2203"/>
        </w:tabs>
        <w:ind w:left="644"/>
        <w:rPr>
          <w:rFonts w:ascii="Arial"/>
          <w:sz w:val="18"/>
        </w:rPr>
      </w:pPr>
      <w:r>
        <w:rPr>
          <w:rFonts w:ascii="Arial"/>
          <w:spacing w:val="-4"/>
          <w:sz w:val="18"/>
        </w:rPr>
        <w:t>Part</w:t>
      </w:r>
      <w:r>
        <w:rPr>
          <w:rFonts w:ascii="Arial"/>
          <w:spacing w:val="-6"/>
          <w:sz w:val="18"/>
        </w:rPr>
        <w:t xml:space="preserve"> </w:t>
      </w:r>
      <w:r>
        <w:rPr>
          <w:rFonts w:ascii="Arial"/>
          <w:spacing w:val="-5"/>
          <w:sz w:val="18"/>
        </w:rPr>
        <w:t>14</w:t>
      </w:r>
      <w:r>
        <w:rPr>
          <w:rFonts w:ascii="Arial"/>
          <w:sz w:val="18"/>
        </w:rPr>
        <w:tab/>
      </w:r>
      <w:r>
        <w:rPr>
          <w:rFonts w:ascii="Arial"/>
          <w:spacing w:val="-4"/>
          <w:sz w:val="18"/>
        </w:rPr>
        <w:t>Legal</w:t>
      </w:r>
      <w:r>
        <w:rPr>
          <w:rFonts w:ascii="Arial"/>
          <w:spacing w:val="-9"/>
          <w:sz w:val="18"/>
        </w:rPr>
        <w:t xml:space="preserve"> </w:t>
      </w:r>
      <w:r>
        <w:rPr>
          <w:rFonts w:ascii="Arial"/>
          <w:spacing w:val="-4"/>
          <w:sz w:val="18"/>
        </w:rPr>
        <w:t>proceedings</w:t>
      </w:r>
      <w:r>
        <w:rPr>
          <w:rFonts w:ascii="Arial"/>
          <w:spacing w:val="-8"/>
          <w:sz w:val="18"/>
        </w:rPr>
        <w:t xml:space="preserve"> </w:t>
      </w:r>
      <w:r>
        <w:rPr>
          <w:rFonts w:ascii="Arial"/>
          <w:spacing w:val="-4"/>
          <w:sz w:val="18"/>
        </w:rPr>
        <w:t>and</w:t>
      </w:r>
      <w:r>
        <w:rPr>
          <w:rFonts w:ascii="Arial"/>
          <w:spacing w:val="-9"/>
          <w:sz w:val="18"/>
        </w:rPr>
        <w:t xml:space="preserve"> </w:t>
      </w:r>
      <w:r>
        <w:rPr>
          <w:rFonts w:ascii="Arial"/>
          <w:spacing w:val="-4"/>
          <w:sz w:val="18"/>
        </w:rPr>
        <w:t>related</w:t>
      </w:r>
      <w:r>
        <w:rPr>
          <w:rFonts w:ascii="Arial"/>
          <w:spacing w:val="-8"/>
          <w:sz w:val="18"/>
        </w:rPr>
        <w:t xml:space="preserve"> </w:t>
      </w:r>
      <w:r>
        <w:rPr>
          <w:rFonts w:ascii="Arial"/>
          <w:spacing w:val="-4"/>
          <w:sz w:val="18"/>
        </w:rPr>
        <w:t>matters</w:t>
      </w:r>
    </w:p>
    <w:p w:rsidR="00563BC8" w:rsidRDefault="00334391">
      <w:pPr>
        <w:tabs>
          <w:tab w:val="left" w:pos="2203"/>
        </w:tabs>
        <w:spacing w:before="53"/>
        <w:ind w:left="644"/>
        <w:rPr>
          <w:rFonts w:ascii="Arial"/>
          <w:sz w:val="18"/>
        </w:rPr>
      </w:pPr>
      <w:r>
        <w:rPr>
          <w:rFonts w:ascii="Arial"/>
          <w:spacing w:val="-5"/>
          <w:sz w:val="18"/>
        </w:rPr>
        <w:t>Division</w:t>
      </w:r>
      <w:r>
        <w:rPr>
          <w:rFonts w:ascii="Arial"/>
          <w:spacing w:val="2"/>
          <w:sz w:val="18"/>
        </w:rPr>
        <w:t xml:space="preserve"> </w:t>
      </w:r>
      <w:r>
        <w:rPr>
          <w:rFonts w:ascii="Arial"/>
          <w:spacing w:val="-10"/>
          <w:sz w:val="18"/>
        </w:rPr>
        <w:t>2</w:t>
      </w:r>
      <w:r>
        <w:rPr>
          <w:rFonts w:ascii="Arial"/>
          <w:sz w:val="18"/>
        </w:rPr>
        <w:tab/>
      </w:r>
      <w:r>
        <w:rPr>
          <w:rFonts w:ascii="Arial"/>
          <w:spacing w:val="-5"/>
          <w:sz w:val="18"/>
        </w:rPr>
        <w:t>General</w:t>
      </w:r>
      <w:r>
        <w:rPr>
          <w:rFonts w:ascii="Arial"/>
          <w:spacing w:val="-3"/>
          <w:sz w:val="18"/>
        </w:rPr>
        <w:t xml:space="preserve"> </w:t>
      </w:r>
      <w:r>
        <w:rPr>
          <w:rFonts w:ascii="Arial"/>
          <w:spacing w:val="-2"/>
          <w:sz w:val="18"/>
        </w:rPr>
        <w:t>provisions</w:t>
      </w:r>
    </w:p>
    <w:p w:rsidR="00563BC8" w:rsidRDefault="00334391">
      <w:pPr>
        <w:pStyle w:val="BodyText"/>
        <w:spacing w:before="6"/>
        <w:ind w:left="0"/>
        <w:jc w:val="left"/>
        <w:rPr>
          <w:rFonts w:ascii="Arial"/>
          <w:sz w:val="4"/>
        </w:rPr>
      </w:pPr>
      <w:r>
        <w:rPr>
          <w:noProof/>
          <w:lang w:val="en-AU" w:eastAsia="en-AU"/>
        </w:rPr>
        <mc:AlternateContent>
          <mc:Choice Requires="wps">
            <w:drawing>
              <wp:anchor distT="0" distB="0" distL="0" distR="0" simplePos="0" relativeHeight="487636480" behindDoc="1" locked="0" layoutInCell="1" allowOverlap="1">
                <wp:simplePos x="0" y="0"/>
                <wp:positionH relativeFrom="page">
                  <wp:posOffset>1477264</wp:posOffset>
                </wp:positionH>
                <wp:positionV relativeFrom="paragraph">
                  <wp:posOffset>48874</wp:posOffset>
                </wp:positionV>
                <wp:extent cx="4605655" cy="3175"/>
                <wp:effectExtent l="0" t="0" r="0" b="0"/>
                <wp:wrapTopAndBottom/>
                <wp:docPr id="823" name="Graphic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85EC9E" id="Graphic 823" o:spid="_x0000_s1026" style="position:absolute;margin-left:116.3pt;margin-top:3.85pt;width:362.65pt;height:.25pt;z-index:-15680000;visibility:visible;mso-wrap-style:square;mso-wrap-distance-left:0;mso-wrap-distance-top:0;mso-wrap-distance-right:0;mso-wrap-distance-bottom:0;mso-position-horizontal:absolute;mso-position-horizontal-relative:page;mso-position-vertical:absolute;mso-position-vertical-relative:text;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" path="m4605528,l992124,r-1524,l,,,3048r990600,l992124,3048r3613404,l4605528,xe" fillcolor="black" stroked="f">
                <v:path arrowok="t"/>
                <w10:wrap type="topAndBottom" anchorx="page"/>
              </v:shape>
            </w:pict>
          </mc:Fallback>
        </mc:AlternateContent>
      </w:r>
    </w:p>
    <w:p w:rsidR="00563BC8" w:rsidRDefault="00563BC8">
      <w:pPr>
        <w:pStyle w:val="BodyText"/>
        <w:spacing w:before="128"/>
        <w:ind w:left="0"/>
        <w:jc w:val="left"/>
        <w:rPr>
          <w:rFonts w:ascii="Arial"/>
        </w:rPr>
      </w:pPr>
    </w:p>
    <w:p w:rsidR="00563BC8" w:rsidRDefault="00334391">
      <w:pPr>
        <w:pStyle w:val="ListParagraph"/>
        <w:numPr>
          <w:ilvl w:val="1"/>
          <w:numId w:val="64"/>
        </w:numPr>
        <w:tabs>
          <w:tab w:val="left" w:pos="1737"/>
          <w:tab w:val="left" w:pos="1740"/>
        </w:tabs>
        <w:spacing w:before="0" w:line="223" w:lineRule="auto"/>
        <w:ind w:right="637"/>
        <w:jc w:val="both"/>
        <w:rPr>
          <w:sz w:val="23"/>
        </w:rPr>
      </w:pPr>
      <w:r>
        <w:rPr>
          <w:sz w:val="23"/>
        </w:rPr>
        <w:t>Payment</w:t>
      </w:r>
      <w:r>
        <w:rPr>
          <w:spacing w:val="-6"/>
          <w:sz w:val="23"/>
        </w:rPr>
        <w:t xml:space="preserve"> </w:t>
      </w:r>
      <w:r>
        <w:rPr>
          <w:sz w:val="23"/>
        </w:rPr>
        <w:t>under</w:t>
      </w:r>
      <w:r>
        <w:rPr>
          <w:spacing w:val="-7"/>
          <w:sz w:val="23"/>
        </w:rPr>
        <w:t xml:space="preserve"> </w:t>
      </w:r>
      <w:r>
        <w:rPr>
          <w:sz w:val="23"/>
        </w:rPr>
        <w:t>this</w:t>
      </w:r>
      <w:r>
        <w:rPr>
          <w:spacing w:val="-6"/>
          <w:sz w:val="23"/>
        </w:rPr>
        <w:t xml:space="preserve"> </w:t>
      </w:r>
      <w:r>
        <w:rPr>
          <w:sz w:val="23"/>
        </w:rPr>
        <w:t>section</w:t>
      </w:r>
      <w:r>
        <w:rPr>
          <w:spacing w:val="-6"/>
          <w:sz w:val="23"/>
        </w:rPr>
        <w:t xml:space="preserve"> </w:t>
      </w:r>
      <w:r>
        <w:rPr>
          <w:sz w:val="23"/>
        </w:rPr>
        <w:t>is</w:t>
      </w:r>
      <w:r>
        <w:rPr>
          <w:spacing w:val="-6"/>
          <w:sz w:val="23"/>
        </w:rPr>
        <w:t xml:space="preserve"> </w:t>
      </w:r>
      <w:r>
        <w:rPr>
          <w:sz w:val="23"/>
        </w:rPr>
        <w:t>not</w:t>
      </w:r>
      <w:r>
        <w:rPr>
          <w:spacing w:val="-6"/>
          <w:sz w:val="23"/>
        </w:rPr>
        <w:t xml:space="preserve"> </w:t>
      </w:r>
      <w:r>
        <w:rPr>
          <w:sz w:val="23"/>
        </w:rPr>
        <w:t>to</w:t>
      </w:r>
      <w:r>
        <w:rPr>
          <w:spacing w:val="-6"/>
          <w:sz w:val="23"/>
        </w:rPr>
        <w:t xml:space="preserve"> </w:t>
      </w:r>
      <w:r>
        <w:rPr>
          <w:sz w:val="23"/>
        </w:rPr>
        <w:t>be</w:t>
      </w:r>
      <w:r>
        <w:rPr>
          <w:spacing w:val="-6"/>
          <w:sz w:val="23"/>
        </w:rPr>
        <w:t xml:space="preserve"> </w:t>
      </w:r>
      <w:r>
        <w:rPr>
          <w:sz w:val="23"/>
        </w:rPr>
        <w:t>regarded</w:t>
      </w:r>
      <w:r>
        <w:rPr>
          <w:spacing w:val="-6"/>
          <w:sz w:val="23"/>
        </w:rPr>
        <w:t xml:space="preserve"> </w:t>
      </w:r>
      <w:r>
        <w:rPr>
          <w:sz w:val="23"/>
        </w:rPr>
        <w:t>as</w:t>
      </w:r>
      <w:r>
        <w:rPr>
          <w:spacing w:val="-2"/>
          <w:sz w:val="23"/>
        </w:rPr>
        <w:t xml:space="preserve"> </w:t>
      </w:r>
      <w:r>
        <w:rPr>
          <w:sz w:val="23"/>
        </w:rPr>
        <w:t>an</w:t>
      </w:r>
      <w:r>
        <w:rPr>
          <w:spacing w:val="-2"/>
          <w:sz w:val="23"/>
        </w:rPr>
        <w:t xml:space="preserve"> </w:t>
      </w:r>
      <w:r>
        <w:rPr>
          <w:sz w:val="23"/>
        </w:rPr>
        <w:t>admission</w:t>
      </w:r>
      <w:r>
        <w:rPr>
          <w:spacing w:val="-6"/>
          <w:sz w:val="23"/>
        </w:rPr>
        <w:t xml:space="preserve"> </w:t>
      </w:r>
      <w:r>
        <w:rPr>
          <w:sz w:val="23"/>
        </w:rPr>
        <w:t xml:space="preserve">of </w:t>
      </w:r>
      <w:r>
        <w:rPr>
          <w:spacing w:val="-6"/>
          <w:sz w:val="23"/>
        </w:rPr>
        <w:t>liability</w:t>
      </w:r>
      <w:r>
        <w:rPr>
          <w:spacing w:val="-9"/>
          <w:sz w:val="23"/>
        </w:rPr>
        <w:t xml:space="preserve"> </w:t>
      </w:r>
      <w:r>
        <w:rPr>
          <w:spacing w:val="-6"/>
          <w:sz w:val="23"/>
        </w:rPr>
        <w:t>for</w:t>
      </w:r>
      <w:r>
        <w:rPr>
          <w:spacing w:val="-8"/>
          <w:sz w:val="23"/>
        </w:rPr>
        <w:t xml:space="preserve"> </w:t>
      </w:r>
      <w:r>
        <w:rPr>
          <w:spacing w:val="-6"/>
          <w:sz w:val="23"/>
        </w:rPr>
        <w:t>the purpose of,</w:t>
      </w:r>
      <w:r>
        <w:rPr>
          <w:spacing w:val="-1"/>
          <w:sz w:val="23"/>
        </w:rPr>
        <w:t xml:space="preserve"> </w:t>
      </w:r>
      <w:r>
        <w:rPr>
          <w:spacing w:val="-6"/>
          <w:sz w:val="23"/>
        </w:rPr>
        <w:t>nor in any</w:t>
      </w:r>
      <w:r>
        <w:rPr>
          <w:spacing w:val="-9"/>
          <w:sz w:val="23"/>
        </w:rPr>
        <w:t xml:space="preserve"> </w:t>
      </w:r>
      <w:r>
        <w:rPr>
          <w:spacing w:val="-6"/>
          <w:sz w:val="23"/>
        </w:rPr>
        <w:t>way</w:t>
      </w:r>
      <w:r>
        <w:rPr>
          <w:spacing w:val="-8"/>
          <w:sz w:val="23"/>
        </w:rPr>
        <w:t xml:space="preserve"> </w:t>
      </w:r>
      <w:r>
        <w:rPr>
          <w:spacing w:val="-6"/>
          <w:sz w:val="23"/>
        </w:rPr>
        <w:t>affect</w:t>
      </w:r>
      <w:r>
        <w:rPr>
          <w:spacing w:val="-2"/>
          <w:sz w:val="23"/>
        </w:rPr>
        <w:t xml:space="preserve"> </w:t>
      </w:r>
      <w:r>
        <w:rPr>
          <w:spacing w:val="-6"/>
          <w:sz w:val="23"/>
        </w:rPr>
        <w:t>or</w:t>
      </w:r>
      <w:r>
        <w:rPr>
          <w:spacing w:val="-2"/>
          <w:sz w:val="23"/>
        </w:rPr>
        <w:t xml:space="preserve"> </w:t>
      </w:r>
      <w:r>
        <w:rPr>
          <w:spacing w:val="-6"/>
          <w:sz w:val="23"/>
        </w:rPr>
        <w:t>prejudice,</w:t>
      </w:r>
      <w:r>
        <w:rPr>
          <w:spacing w:val="-2"/>
          <w:sz w:val="23"/>
        </w:rPr>
        <w:t xml:space="preserve"> </w:t>
      </w:r>
      <w:r>
        <w:rPr>
          <w:spacing w:val="-6"/>
          <w:sz w:val="23"/>
        </w:rPr>
        <w:t>any</w:t>
      </w:r>
      <w:r>
        <w:rPr>
          <w:spacing w:val="-9"/>
          <w:sz w:val="23"/>
        </w:rPr>
        <w:t xml:space="preserve"> </w:t>
      </w:r>
      <w:r>
        <w:rPr>
          <w:spacing w:val="-6"/>
          <w:sz w:val="23"/>
        </w:rPr>
        <w:t xml:space="preserve">civil </w:t>
      </w:r>
      <w:r>
        <w:rPr>
          <w:sz w:val="23"/>
        </w:rPr>
        <w:t>proceeding arising out of the same occurrence.</w:t>
      </w:r>
    </w:p>
    <w:p w:rsidR="00563BC8" w:rsidRDefault="00334391">
      <w:pPr>
        <w:pStyle w:val="ListParagraph"/>
        <w:numPr>
          <w:ilvl w:val="1"/>
          <w:numId w:val="64"/>
        </w:numPr>
        <w:tabs>
          <w:tab w:val="left" w:pos="1737"/>
          <w:tab w:val="left" w:pos="1740"/>
        </w:tabs>
        <w:spacing w:before="110" w:line="223" w:lineRule="auto"/>
        <w:ind w:right="634"/>
        <w:jc w:val="both"/>
        <w:rPr>
          <w:sz w:val="23"/>
        </w:rPr>
      </w:pPr>
      <w:r>
        <w:rPr>
          <w:sz w:val="23"/>
        </w:rPr>
        <w:t>However, when a penalty is paid under this section in respect of a penalty</w:t>
      </w:r>
      <w:r>
        <w:rPr>
          <w:spacing w:val="-6"/>
          <w:sz w:val="23"/>
        </w:rPr>
        <w:t xml:space="preserve"> </w:t>
      </w:r>
      <w:r>
        <w:rPr>
          <w:sz w:val="23"/>
        </w:rPr>
        <w:t>notice</w:t>
      </w:r>
      <w:r>
        <w:rPr>
          <w:spacing w:val="-2"/>
          <w:sz w:val="23"/>
        </w:rPr>
        <w:t xml:space="preserve"> </w:t>
      </w:r>
      <w:r>
        <w:rPr>
          <w:sz w:val="23"/>
        </w:rPr>
        <w:t>served on a</w:t>
      </w:r>
      <w:r>
        <w:rPr>
          <w:spacing w:val="-2"/>
          <w:sz w:val="23"/>
        </w:rPr>
        <w:t xml:space="preserve"> </w:t>
      </w:r>
      <w:r>
        <w:rPr>
          <w:sz w:val="23"/>
        </w:rPr>
        <w:t>person,</w:t>
      </w:r>
      <w:r>
        <w:rPr>
          <w:spacing w:val="-2"/>
          <w:sz w:val="23"/>
        </w:rPr>
        <w:t xml:space="preserve"> </w:t>
      </w:r>
      <w:r>
        <w:rPr>
          <w:sz w:val="23"/>
        </w:rPr>
        <w:t>the</w:t>
      </w:r>
      <w:r>
        <w:rPr>
          <w:spacing w:val="-2"/>
          <w:sz w:val="23"/>
        </w:rPr>
        <w:t xml:space="preserve"> </w:t>
      </w:r>
      <w:r>
        <w:rPr>
          <w:sz w:val="23"/>
        </w:rPr>
        <w:t>person is for</w:t>
      </w:r>
      <w:r>
        <w:rPr>
          <w:spacing w:val="-2"/>
          <w:sz w:val="23"/>
        </w:rPr>
        <w:t xml:space="preserve"> </w:t>
      </w:r>
      <w:r>
        <w:rPr>
          <w:sz w:val="23"/>
        </w:rPr>
        <w:t>the</w:t>
      </w:r>
      <w:r>
        <w:rPr>
          <w:spacing w:val="-2"/>
          <w:sz w:val="23"/>
        </w:rPr>
        <w:t xml:space="preserve"> </w:t>
      </w:r>
      <w:r>
        <w:rPr>
          <w:sz w:val="23"/>
        </w:rPr>
        <w:t>purposes</w:t>
      </w:r>
      <w:r>
        <w:rPr>
          <w:spacing w:val="-1"/>
          <w:sz w:val="23"/>
        </w:rPr>
        <w:t xml:space="preserve"> </w:t>
      </w:r>
      <w:r>
        <w:rPr>
          <w:sz w:val="23"/>
        </w:rPr>
        <w:t xml:space="preserve">of </w:t>
      </w:r>
      <w:r>
        <w:rPr>
          <w:spacing w:val="-6"/>
          <w:sz w:val="23"/>
        </w:rPr>
        <w:t>Part 8</w:t>
      </w:r>
      <w:r>
        <w:rPr>
          <w:spacing w:val="-1"/>
          <w:sz w:val="23"/>
        </w:rPr>
        <w:t xml:space="preserve"> </w:t>
      </w:r>
      <w:r>
        <w:rPr>
          <w:spacing w:val="-6"/>
          <w:sz w:val="23"/>
        </w:rPr>
        <w:t xml:space="preserve">taken to have been convicted of the offence to which the penalty </w:t>
      </w:r>
      <w:r>
        <w:rPr>
          <w:sz w:val="23"/>
        </w:rPr>
        <w:t>notice related.</w:t>
      </w:r>
    </w:p>
    <w:p w:rsidR="00563BC8" w:rsidRDefault="00334391">
      <w:pPr>
        <w:pStyle w:val="ListParagraph"/>
        <w:numPr>
          <w:ilvl w:val="1"/>
          <w:numId w:val="64"/>
        </w:numPr>
        <w:tabs>
          <w:tab w:val="left" w:pos="1737"/>
        </w:tabs>
        <w:spacing w:before="95"/>
        <w:ind w:left="1737" w:hanging="434"/>
        <w:jc w:val="both"/>
        <w:rPr>
          <w:sz w:val="23"/>
        </w:rPr>
      </w:pPr>
      <w:r>
        <w:rPr>
          <w:spacing w:val="-4"/>
          <w:sz w:val="23"/>
        </w:rPr>
        <w:t>The</w:t>
      </w:r>
      <w:r>
        <w:rPr>
          <w:sz w:val="23"/>
        </w:rPr>
        <w:t xml:space="preserve"> </w:t>
      </w:r>
      <w:r>
        <w:rPr>
          <w:spacing w:val="-4"/>
          <w:sz w:val="23"/>
        </w:rPr>
        <w:t>regulations</w:t>
      </w:r>
      <w:r>
        <w:rPr>
          <w:sz w:val="23"/>
        </w:rPr>
        <w:t xml:space="preserve"> </w:t>
      </w:r>
      <w:r>
        <w:rPr>
          <w:spacing w:val="-4"/>
          <w:sz w:val="23"/>
        </w:rPr>
        <w:t>may:</w:t>
      </w:r>
    </w:p>
    <w:p w:rsidR="00563BC8" w:rsidRDefault="00334391">
      <w:pPr>
        <w:pStyle w:val="ListParagraph"/>
        <w:numPr>
          <w:ilvl w:val="2"/>
          <w:numId w:val="64"/>
        </w:numPr>
        <w:tabs>
          <w:tab w:val="left" w:pos="2364"/>
          <w:tab w:val="left" w:pos="2367"/>
        </w:tabs>
        <w:spacing w:before="77" w:line="223" w:lineRule="auto"/>
        <w:ind w:right="631"/>
        <w:jc w:val="both"/>
        <w:rPr>
          <w:sz w:val="23"/>
        </w:rPr>
      </w:pPr>
      <w:r>
        <w:rPr>
          <w:sz w:val="23"/>
        </w:rPr>
        <w:t xml:space="preserve">prescribe an offence for the purposes of this section by </w:t>
      </w:r>
      <w:r>
        <w:rPr>
          <w:spacing w:val="-2"/>
          <w:sz w:val="23"/>
        </w:rPr>
        <w:t>specifying</w:t>
      </w:r>
      <w:r>
        <w:rPr>
          <w:spacing w:val="-13"/>
          <w:sz w:val="23"/>
        </w:rPr>
        <w:t xml:space="preserve"> </w:t>
      </w:r>
      <w:r>
        <w:rPr>
          <w:spacing w:val="-2"/>
          <w:sz w:val="23"/>
        </w:rPr>
        <w:t>the</w:t>
      </w:r>
      <w:r>
        <w:rPr>
          <w:spacing w:val="-12"/>
          <w:sz w:val="23"/>
        </w:rPr>
        <w:t xml:space="preserve"> </w:t>
      </w:r>
      <w:r>
        <w:rPr>
          <w:spacing w:val="-2"/>
          <w:sz w:val="23"/>
        </w:rPr>
        <w:t>offence</w:t>
      </w:r>
      <w:r>
        <w:rPr>
          <w:spacing w:val="-13"/>
          <w:sz w:val="23"/>
        </w:rPr>
        <w:t xml:space="preserve"> </w:t>
      </w:r>
      <w:r>
        <w:rPr>
          <w:spacing w:val="-2"/>
          <w:sz w:val="23"/>
        </w:rPr>
        <w:t>or</w:t>
      </w:r>
      <w:r>
        <w:rPr>
          <w:spacing w:val="-12"/>
          <w:sz w:val="23"/>
        </w:rPr>
        <w:t xml:space="preserve"> </w:t>
      </w:r>
      <w:r>
        <w:rPr>
          <w:spacing w:val="-2"/>
          <w:sz w:val="23"/>
        </w:rPr>
        <w:t>by</w:t>
      </w:r>
      <w:r>
        <w:rPr>
          <w:spacing w:val="-12"/>
          <w:sz w:val="23"/>
        </w:rPr>
        <w:t xml:space="preserve"> </w:t>
      </w:r>
      <w:r>
        <w:rPr>
          <w:spacing w:val="-2"/>
          <w:sz w:val="23"/>
        </w:rPr>
        <w:t>referring</w:t>
      </w:r>
      <w:r>
        <w:rPr>
          <w:spacing w:val="-13"/>
          <w:sz w:val="23"/>
        </w:rPr>
        <w:t xml:space="preserve"> </w:t>
      </w:r>
      <w:r>
        <w:rPr>
          <w:spacing w:val="-2"/>
          <w:sz w:val="23"/>
        </w:rPr>
        <w:t>to</w:t>
      </w:r>
      <w:r>
        <w:rPr>
          <w:spacing w:val="-12"/>
          <w:sz w:val="23"/>
        </w:rPr>
        <w:t xml:space="preserve"> </w:t>
      </w:r>
      <w:r>
        <w:rPr>
          <w:spacing w:val="-2"/>
          <w:sz w:val="23"/>
        </w:rPr>
        <w:t>the</w:t>
      </w:r>
      <w:r>
        <w:rPr>
          <w:spacing w:val="-12"/>
          <w:sz w:val="23"/>
        </w:rPr>
        <w:t xml:space="preserve"> </w:t>
      </w:r>
      <w:r>
        <w:rPr>
          <w:spacing w:val="-2"/>
          <w:sz w:val="23"/>
        </w:rPr>
        <w:t>provision</w:t>
      </w:r>
      <w:r>
        <w:rPr>
          <w:spacing w:val="-13"/>
          <w:sz w:val="23"/>
        </w:rPr>
        <w:t xml:space="preserve"> </w:t>
      </w:r>
      <w:r>
        <w:rPr>
          <w:spacing w:val="-2"/>
          <w:sz w:val="23"/>
        </w:rPr>
        <w:t xml:space="preserve">creating </w:t>
      </w:r>
      <w:r>
        <w:rPr>
          <w:sz w:val="23"/>
        </w:rPr>
        <w:t>the offence, and</w:t>
      </w:r>
    </w:p>
    <w:p w:rsidR="00563BC8" w:rsidRDefault="00334391">
      <w:pPr>
        <w:pStyle w:val="ListParagraph"/>
        <w:numPr>
          <w:ilvl w:val="2"/>
          <w:numId w:val="64"/>
        </w:numPr>
        <w:tabs>
          <w:tab w:val="left" w:pos="2365"/>
          <w:tab w:val="left" w:pos="2367"/>
        </w:tabs>
        <w:spacing w:before="83" w:line="223" w:lineRule="auto"/>
        <w:ind w:right="637"/>
        <w:jc w:val="both"/>
        <w:rPr>
          <w:sz w:val="23"/>
        </w:rPr>
      </w:pPr>
      <w:r>
        <w:rPr>
          <w:spacing w:val="-4"/>
          <w:sz w:val="23"/>
        </w:rPr>
        <w:t>prescribe</w:t>
      </w:r>
      <w:r>
        <w:rPr>
          <w:spacing w:val="-11"/>
          <w:sz w:val="23"/>
        </w:rPr>
        <w:t xml:space="preserve"> </w:t>
      </w:r>
      <w:r>
        <w:rPr>
          <w:spacing w:val="-4"/>
          <w:sz w:val="23"/>
        </w:rPr>
        <w:t>the</w:t>
      </w:r>
      <w:r>
        <w:rPr>
          <w:spacing w:val="-8"/>
          <w:sz w:val="23"/>
        </w:rPr>
        <w:t xml:space="preserve"> </w:t>
      </w:r>
      <w:r>
        <w:rPr>
          <w:spacing w:val="-4"/>
          <w:sz w:val="23"/>
        </w:rPr>
        <w:t>amount</w:t>
      </w:r>
      <w:r>
        <w:rPr>
          <w:spacing w:val="-7"/>
          <w:sz w:val="23"/>
        </w:rPr>
        <w:t xml:space="preserve"> </w:t>
      </w:r>
      <w:r>
        <w:rPr>
          <w:spacing w:val="-4"/>
          <w:sz w:val="23"/>
        </w:rPr>
        <w:t>of</w:t>
      </w:r>
      <w:r>
        <w:rPr>
          <w:spacing w:val="-11"/>
          <w:sz w:val="23"/>
        </w:rPr>
        <w:t xml:space="preserve"> </w:t>
      </w:r>
      <w:r>
        <w:rPr>
          <w:spacing w:val="-4"/>
          <w:sz w:val="23"/>
        </w:rPr>
        <w:t>penalty</w:t>
      </w:r>
      <w:r>
        <w:rPr>
          <w:spacing w:val="-10"/>
          <w:sz w:val="23"/>
        </w:rPr>
        <w:t xml:space="preserve"> </w:t>
      </w:r>
      <w:r>
        <w:rPr>
          <w:spacing w:val="-4"/>
          <w:sz w:val="23"/>
        </w:rPr>
        <w:t>payable</w:t>
      </w:r>
      <w:r>
        <w:rPr>
          <w:spacing w:val="-8"/>
          <w:sz w:val="23"/>
        </w:rPr>
        <w:t xml:space="preserve"> </w:t>
      </w:r>
      <w:r>
        <w:rPr>
          <w:spacing w:val="-4"/>
          <w:sz w:val="23"/>
        </w:rPr>
        <w:t>for</w:t>
      </w:r>
      <w:r>
        <w:rPr>
          <w:spacing w:val="-8"/>
          <w:sz w:val="23"/>
        </w:rPr>
        <w:t xml:space="preserve"> </w:t>
      </w:r>
      <w:r>
        <w:rPr>
          <w:spacing w:val="-4"/>
          <w:sz w:val="23"/>
        </w:rPr>
        <w:t>the</w:t>
      </w:r>
      <w:r>
        <w:rPr>
          <w:spacing w:val="-8"/>
          <w:sz w:val="23"/>
        </w:rPr>
        <w:t xml:space="preserve"> </w:t>
      </w:r>
      <w:r>
        <w:rPr>
          <w:spacing w:val="-4"/>
          <w:sz w:val="23"/>
        </w:rPr>
        <w:t>offence</w:t>
      </w:r>
      <w:r>
        <w:rPr>
          <w:spacing w:val="-8"/>
          <w:sz w:val="23"/>
        </w:rPr>
        <w:t xml:space="preserve"> </w:t>
      </w:r>
      <w:r>
        <w:rPr>
          <w:spacing w:val="-4"/>
          <w:sz w:val="23"/>
        </w:rPr>
        <w:t>if</w:t>
      </w:r>
      <w:r>
        <w:rPr>
          <w:spacing w:val="-8"/>
          <w:sz w:val="23"/>
        </w:rPr>
        <w:t xml:space="preserve"> </w:t>
      </w:r>
      <w:r>
        <w:rPr>
          <w:spacing w:val="-4"/>
          <w:sz w:val="23"/>
        </w:rPr>
        <w:t xml:space="preserve">dealt </w:t>
      </w:r>
      <w:r>
        <w:rPr>
          <w:sz w:val="23"/>
        </w:rPr>
        <w:t>with under this section, and</w:t>
      </w:r>
    </w:p>
    <w:p w:rsidR="00563BC8" w:rsidRDefault="00334391">
      <w:pPr>
        <w:pStyle w:val="ListParagraph"/>
        <w:numPr>
          <w:ilvl w:val="2"/>
          <w:numId w:val="64"/>
        </w:numPr>
        <w:tabs>
          <w:tab w:val="left" w:pos="2364"/>
          <w:tab w:val="left" w:pos="2367"/>
        </w:tabs>
        <w:spacing w:line="223" w:lineRule="auto"/>
        <w:ind w:right="644"/>
        <w:jc w:val="both"/>
        <w:rPr>
          <w:sz w:val="23"/>
        </w:rPr>
      </w:pPr>
      <w:proofErr w:type="gramStart"/>
      <w:r>
        <w:rPr>
          <w:spacing w:val="-2"/>
          <w:sz w:val="23"/>
        </w:rPr>
        <w:t>prescribe</w:t>
      </w:r>
      <w:proofErr w:type="gramEnd"/>
      <w:r>
        <w:rPr>
          <w:spacing w:val="-9"/>
          <w:sz w:val="23"/>
        </w:rPr>
        <w:t xml:space="preserve"> </w:t>
      </w:r>
      <w:r>
        <w:rPr>
          <w:spacing w:val="-2"/>
          <w:sz w:val="23"/>
        </w:rPr>
        <w:t>different</w:t>
      </w:r>
      <w:r>
        <w:rPr>
          <w:spacing w:val="-9"/>
          <w:sz w:val="23"/>
        </w:rPr>
        <w:t xml:space="preserve"> </w:t>
      </w:r>
      <w:r>
        <w:rPr>
          <w:spacing w:val="-2"/>
          <w:sz w:val="23"/>
        </w:rPr>
        <w:t>amounts</w:t>
      </w:r>
      <w:r>
        <w:rPr>
          <w:spacing w:val="-9"/>
          <w:sz w:val="23"/>
        </w:rPr>
        <w:t xml:space="preserve"> </w:t>
      </w:r>
      <w:r>
        <w:rPr>
          <w:spacing w:val="-2"/>
          <w:sz w:val="23"/>
        </w:rPr>
        <w:t>of</w:t>
      </w:r>
      <w:r>
        <w:rPr>
          <w:spacing w:val="-11"/>
          <w:sz w:val="23"/>
        </w:rPr>
        <w:t xml:space="preserve"> </w:t>
      </w:r>
      <w:r>
        <w:rPr>
          <w:spacing w:val="-2"/>
          <w:sz w:val="23"/>
        </w:rPr>
        <w:t>penalties</w:t>
      </w:r>
      <w:r>
        <w:rPr>
          <w:spacing w:val="-6"/>
          <w:sz w:val="23"/>
        </w:rPr>
        <w:t xml:space="preserve"> </w:t>
      </w:r>
      <w:r>
        <w:rPr>
          <w:spacing w:val="-2"/>
          <w:sz w:val="23"/>
        </w:rPr>
        <w:t>for</w:t>
      </w:r>
      <w:r>
        <w:rPr>
          <w:spacing w:val="-11"/>
          <w:sz w:val="23"/>
        </w:rPr>
        <w:t xml:space="preserve"> </w:t>
      </w:r>
      <w:r>
        <w:rPr>
          <w:spacing w:val="-2"/>
          <w:sz w:val="23"/>
        </w:rPr>
        <w:t>different</w:t>
      </w:r>
      <w:r>
        <w:rPr>
          <w:spacing w:val="-9"/>
          <w:sz w:val="23"/>
        </w:rPr>
        <w:t xml:space="preserve"> </w:t>
      </w:r>
      <w:r>
        <w:rPr>
          <w:spacing w:val="-2"/>
          <w:sz w:val="23"/>
        </w:rPr>
        <w:t xml:space="preserve">offences </w:t>
      </w:r>
      <w:r>
        <w:rPr>
          <w:sz w:val="23"/>
        </w:rPr>
        <w:t>or classes of offences.</w:t>
      </w:r>
    </w:p>
    <w:p w:rsidR="00563BC8" w:rsidRDefault="00334391">
      <w:pPr>
        <w:pStyle w:val="ListParagraph"/>
        <w:numPr>
          <w:ilvl w:val="1"/>
          <w:numId w:val="64"/>
        </w:numPr>
        <w:tabs>
          <w:tab w:val="left" w:pos="1737"/>
          <w:tab w:val="left" w:pos="1740"/>
        </w:tabs>
        <w:spacing w:before="108" w:line="223" w:lineRule="auto"/>
        <w:ind w:right="635"/>
        <w:jc w:val="both"/>
        <w:rPr>
          <w:sz w:val="23"/>
        </w:rPr>
      </w:pPr>
      <w:r>
        <w:rPr>
          <w:sz w:val="23"/>
        </w:rPr>
        <w:t>The</w:t>
      </w:r>
      <w:r>
        <w:rPr>
          <w:spacing w:val="-15"/>
          <w:sz w:val="23"/>
        </w:rPr>
        <w:t xml:space="preserve"> </w:t>
      </w:r>
      <w:r>
        <w:rPr>
          <w:sz w:val="23"/>
        </w:rPr>
        <w:t>amount</w:t>
      </w:r>
      <w:r>
        <w:rPr>
          <w:spacing w:val="-14"/>
          <w:sz w:val="23"/>
        </w:rPr>
        <w:t xml:space="preserve"> </w:t>
      </w:r>
      <w:r>
        <w:rPr>
          <w:sz w:val="23"/>
        </w:rPr>
        <w:t>of</w:t>
      </w:r>
      <w:r>
        <w:rPr>
          <w:spacing w:val="-15"/>
          <w:sz w:val="23"/>
        </w:rPr>
        <w:t xml:space="preserve"> </w:t>
      </w:r>
      <w:r>
        <w:rPr>
          <w:sz w:val="23"/>
        </w:rPr>
        <w:t>a</w:t>
      </w:r>
      <w:r>
        <w:rPr>
          <w:spacing w:val="-14"/>
          <w:sz w:val="23"/>
        </w:rPr>
        <w:t xml:space="preserve"> </w:t>
      </w:r>
      <w:r>
        <w:rPr>
          <w:sz w:val="23"/>
        </w:rPr>
        <w:t>penalty</w:t>
      </w:r>
      <w:r>
        <w:rPr>
          <w:spacing w:val="-14"/>
          <w:sz w:val="23"/>
        </w:rPr>
        <w:t xml:space="preserve"> </w:t>
      </w:r>
      <w:r>
        <w:rPr>
          <w:sz w:val="23"/>
        </w:rPr>
        <w:t>prescribed</w:t>
      </w:r>
      <w:r>
        <w:rPr>
          <w:spacing w:val="-15"/>
          <w:sz w:val="23"/>
        </w:rPr>
        <w:t xml:space="preserve"> </w:t>
      </w:r>
      <w:r>
        <w:rPr>
          <w:sz w:val="23"/>
        </w:rPr>
        <w:t>under</w:t>
      </w:r>
      <w:r>
        <w:rPr>
          <w:spacing w:val="-14"/>
          <w:sz w:val="23"/>
        </w:rPr>
        <w:t xml:space="preserve"> </w:t>
      </w:r>
      <w:r>
        <w:rPr>
          <w:sz w:val="23"/>
        </w:rPr>
        <w:t>this</w:t>
      </w:r>
      <w:r>
        <w:rPr>
          <w:spacing w:val="-14"/>
          <w:sz w:val="23"/>
        </w:rPr>
        <w:t xml:space="preserve"> </w:t>
      </w:r>
      <w:r>
        <w:rPr>
          <w:sz w:val="23"/>
        </w:rPr>
        <w:t>section</w:t>
      </w:r>
      <w:r>
        <w:rPr>
          <w:spacing w:val="-15"/>
          <w:sz w:val="23"/>
        </w:rPr>
        <w:t xml:space="preserve"> </w:t>
      </w:r>
      <w:r>
        <w:rPr>
          <w:sz w:val="23"/>
        </w:rPr>
        <w:t>for</w:t>
      </w:r>
      <w:r>
        <w:rPr>
          <w:spacing w:val="-14"/>
          <w:sz w:val="23"/>
        </w:rPr>
        <w:t xml:space="preserve"> </w:t>
      </w:r>
      <w:r>
        <w:rPr>
          <w:sz w:val="23"/>
        </w:rPr>
        <w:t>an</w:t>
      </w:r>
      <w:r>
        <w:rPr>
          <w:spacing w:val="-15"/>
          <w:sz w:val="23"/>
        </w:rPr>
        <w:t xml:space="preserve"> </w:t>
      </w:r>
      <w:r>
        <w:rPr>
          <w:sz w:val="23"/>
        </w:rPr>
        <w:t>offence must not exceed the maximum amount of penalty which could be imposed for the offence by a court.</w:t>
      </w:r>
    </w:p>
    <w:p w:rsidR="00563BC8" w:rsidRDefault="00334391">
      <w:pPr>
        <w:pStyle w:val="ListParagraph"/>
        <w:numPr>
          <w:ilvl w:val="1"/>
          <w:numId w:val="64"/>
        </w:numPr>
        <w:tabs>
          <w:tab w:val="left" w:pos="1737"/>
          <w:tab w:val="left" w:pos="1740"/>
        </w:tabs>
        <w:spacing w:before="109" w:line="223" w:lineRule="auto"/>
        <w:ind w:right="638"/>
        <w:jc w:val="both"/>
        <w:rPr>
          <w:sz w:val="23"/>
        </w:rPr>
      </w:pPr>
      <w:r>
        <w:rPr>
          <w:spacing w:val="-2"/>
          <w:sz w:val="23"/>
        </w:rPr>
        <w:t>This</w:t>
      </w:r>
      <w:r>
        <w:rPr>
          <w:spacing w:val="-10"/>
          <w:sz w:val="23"/>
        </w:rPr>
        <w:t xml:space="preserve"> </w:t>
      </w:r>
      <w:r>
        <w:rPr>
          <w:spacing w:val="-2"/>
          <w:sz w:val="23"/>
        </w:rPr>
        <w:t>section</w:t>
      </w:r>
      <w:r>
        <w:rPr>
          <w:spacing w:val="-8"/>
          <w:sz w:val="23"/>
        </w:rPr>
        <w:t xml:space="preserve"> </w:t>
      </w:r>
      <w:r>
        <w:rPr>
          <w:spacing w:val="-2"/>
          <w:sz w:val="23"/>
        </w:rPr>
        <w:t>does</w:t>
      </w:r>
      <w:r>
        <w:rPr>
          <w:spacing w:val="-8"/>
          <w:sz w:val="23"/>
        </w:rPr>
        <w:t xml:space="preserve"> </w:t>
      </w:r>
      <w:r>
        <w:rPr>
          <w:spacing w:val="-2"/>
          <w:sz w:val="23"/>
        </w:rPr>
        <w:t>not</w:t>
      </w:r>
      <w:r>
        <w:rPr>
          <w:spacing w:val="-8"/>
          <w:sz w:val="23"/>
        </w:rPr>
        <w:t xml:space="preserve"> </w:t>
      </w:r>
      <w:r>
        <w:rPr>
          <w:spacing w:val="-2"/>
          <w:sz w:val="23"/>
        </w:rPr>
        <w:t>limit</w:t>
      </w:r>
      <w:r>
        <w:rPr>
          <w:spacing w:val="-8"/>
          <w:sz w:val="23"/>
        </w:rPr>
        <w:t xml:space="preserve"> </w:t>
      </w:r>
      <w:r>
        <w:rPr>
          <w:spacing w:val="-2"/>
          <w:sz w:val="23"/>
        </w:rPr>
        <w:t>the</w:t>
      </w:r>
      <w:r>
        <w:rPr>
          <w:spacing w:val="-12"/>
          <w:sz w:val="23"/>
        </w:rPr>
        <w:t xml:space="preserve"> </w:t>
      </w:r>
      <w:r>
        <w:rPr>
          <w:spacing w:val="-2"/>
          <w:sz w:val="23"/>
        </w:rPr>
        <w:t>operation</w:t>
      </w:r>
      <w:r>
        <w:rPr>
          <w:spacing w:val="-11"/>
          <w:sz w:val="23"/>
        </w:rPr>
        <w:t xml:space="preserve"> </w:t>
      </w:r>
      <w:r>
        <w:rPr>
          <w:spacing w:val="-2"/>
          <w:sz w:val="23"/>
        </w:rPr>
        <w:t>of</w:t>
      </w:r>
      <w:r>
        <w:rPr>
          <w:spacing w:val="-10"/>
          <w:sz w:val="23"/>
        </w:rPr>
        <w:t xml:space="preserve"> </w:t>
      </w:r>
      <w:r>
        <w:rPr>
          <w:spacing w:val="-2"/>
          <w:sz w:val="23"/>
        </w:rPr>
        <w:t>any</w:t>
      </w:r>
      <w:r>
        <w:rPr>
          <w:spacing w:val="-13"/>
          <w:sz w:val="23"/>
        </w:rPr>
        <w:t xml:space="preserve"> </w:t>
      </w:r>
      <w:r>
        <w:rPr>
          <w:spacing w:val="-2"/>
          <w:sz w:val="23"/>
        </w:rPr>
        <w:t>other</w:t>
      </w:r>
      <w:r>
        <w:rPr>
          <w:spacing w:val="-10"/>
          <w:sz w:val="23"/>
        </w:rPr>
        <w:t xml:space="preserve"> </w:t>
      </w:r>
      <w:r>
        <w:rPr>
          <w:spacing w:val="-2"/>
          <w:sz w:val="23"/>
        </w:rPr>
        <w:t>provision</w:t>
      </w:r>
      <w:r>
        <w:rPr>
          <w:spacing w:val="-8"/>
          <w:sz w:val="23"/>
        </w:rPr>
        <w:t xml:space="preserve"> </w:t>
      </w:r>
      <w:r>
        <w:rPr>
          <w:spacing w:val="-2"/>
          <w:sz w:val="23"/>
        </w:rPr>
        <w:t>of,</w:t>
      </w:r>
      <w:r>
        <w:rPr>
          <w:spacing w:val="-10"/>
          <w:sz w:val="23"/>
        </w:rPr>
        <w:t xml:space="preserve"> </w:t>
      </w:r>
      <w:r>
        <w:rPr>
          <w:spacing w:val="-2"/>
          <w:sz w:val="23"/>
        </w:rPr>
        <w:t>or made</w:t>
      </w:r>
      <w:r>
        <w:rPr>
          <w:spacing w:val="-13"/>
          <w:sz w:val="23"/>
        </w:rPr>
        <w:t xml:space="preserve"> </w:t>
      </w:r>
      <w:r>
        <w:rPr>
          <w:spacing w:val="-2"/>
          <w:sz w:val="23"/>
        </w:rPr>
        <w:t>under,</w:t>
      </w:r>
      <w:r>
        <w:rPr>
          <w:spacing w:val="-12"/>
          <w:sz w:val="23"/>
        </w:rPr>
        <w:t xml:space="preserve"> </w:t>
      </w:r>
      <w:r>
        <w:rPr>
          <w:spacing w:val="-2"/>
          <w:sz w:val="23"/>
        </w:rPr>
        <w:t>this</w:t>
      </w:r>
      <w:r>
        <w:rPr>
          <w:spacing w:val="-13"/>
          <w:sz w:val="23"/>
        </w:rPr>
        <w:t xml:space="preserve"> </w:t>
      </w:r>
      <w:r>
        <w:rPr>
          <w:spacing w:val="-2"/>
          <w:sz w:val="23"/>
        </w:rPr>
        <w:t>or</w:t>
      </w:r>
      <w:r>
        <w:rPr>
          <w:spacing w:val="-12"/>
          <w:sz w:val="23"/>
        </w:rPr>
        <w:t xml:space="preserve"> </w:t>
      </w:r>
      <w:r>
        <w:rPr>
          <w:spacing w:val="-2"/>
          <w:sz w:val="23"/>
        </w:rPr>
        <w:t>any</w:t>
      </w:r>
      <w:r>
        <w:rPr>
          <w:spacing w:val="-12"/>
          <w:sz w:val="23"/>
        </w:rPr>
        <w:t xml:space="preserve"> </w:t>
      </w:r>
      <w:r>
        <w:rPr>
          <w:spacing w:val="-2"/>
          <w:sz w:val="23"/>
        </w:rPr>
        <w:t>other</w:t>
      </w:r>
      <w:r>
        <w:rPr>
          <w:spacing w:val="-13"/>
          <w:sz w:val="23"/>
        </w:rPr>
        <w:t xml:space="preserve"> </w:t>
      </w:r>
      <w:r>
        <w:rPr>
          <w:spacing w:val="-2"/>
          <w:sz w:val="23"/>
        </w:rPr>
        <w:t>Act</w:t>
      </w:r>
      <w:r>
        <w:rPr>
          <w:spacing w:val="-12"/>
          <w:sz w:val="23"/>
        </w:rPr>
        <w:t xml:space="preserve"> </w:t>
      </w:r>
      <w:r>
        <w:rPr>
          <w:spacing w:val="-2"/>
          <w:sz w:val="23"/>
        </w:rPr>
        <w:t>relating</w:t>
      </w:r>
      <w:r>
        <w:rPr>
          <w:spacing w:val="-12"/>
          <w:sz w:val="23"/>
        </w:rPr>
        <w:t xml:space="preserve"> </w:t>
      </w:r>
      <w:r>
        <w:rPr>
          <w:spacing w:val="-2"/>
          <w:sz w:val="23"/>
        </w:rPr>
        <w:t>to</w:t>
      </w:r>
      <w:r>
        <w:rPr>
          <w:spacing w:val="-13"/>
          <w:sz w:val="23"/>
        </w:rPr>
        <w:t xml:space="preserve"> </w:t>
      </w:r>
      <w:r>
        <w:rPr>
          <w:spacing w:val="-2"/>
          <w:sz w:val="23"/>
        </w:rPr>
        <w:t>proceedings</w:t>
      </w:r>
      <w:r>
        <w:rPr>
          <w:spacing w:val="-11"/>
          <w:sz w:val="23"/>
        </w:rPr>
        <w:t xml:space="preserve"> </w:t>
      </w:r>
      <w:r>
        <w:rPr>
          <w:spacing w:val="-2"/>
          <w:sz w:val="23"/>
        </w:rPr>
        <w:t>that</w:t>
      </w:r>
      <w:r>
        <w:rPr>
          <w:spacing w:val="-10"/>
          <w:sz w:val="23"/>
        </w:rPr>
        <w:t xml:space="preserve"> </w:t>
      </w:r>
      <w:r>
        <w:rPr>
          <w:spacing w:val="-2"/>
          <w:sz w:val="23"/>
        </w:rPr>
        <w:t>may</w:t>
      </w:r>
      <w:r>
        <w:rPr>
          <w:spacing w:val="-13"/>
          <w:sz w:val="23"/>
        </w:rPr>
        <w:t xml:space="preserve"> </w:t>
      </w:r>
      <w:r>
        <w:rPr>
          <w:spacing w:val="-2"/>
          <w:sz w:val="23"/>
        </w:rPr>
        <w:t xml:space="preserve">be </w:t>
      </w:r>
      <w:r>
        <w:rPr>
          <w:sz w:val="23"/>
        </w:rPr>
        <w:t>taken in respect of offences.</w:t>
      </w:r>
    </w:p>
    <w:p w:rsidR="00563BC8" w:rsidRDefault="00334391">
      <w:pPr>
        <w:pStyle w:val="ListParagraph"/>
        <w:numPr>
          <w:ilvl w:val="1"/>
          <w:numId w:val="64"/>
        </w:numPr>
        <w:tabs>
          <w:tab w:val="left" w:pos="1738"/>
        </w:tabs>
        <w:spacing w:before="94"/>
        <w:ind w:left="1738" w:hanging="547"/>
        <w:jc w:val="both"/>
        <w:rPr>
          <w:sz w:val="23"/>
        </w:rPr>
      </w:pPr>
      <w:r>
        <w:rPr>
          <w:sz w:val="23"/>
        </w:rPr>
        <w:t>In</w:t>
      </w:r>
      <w:r>
        <w:rPr>
          <w:spacing w:val="-11"/>
          <w:sz w:val="23"/>
        </w:rPr>
        <w:t xml:space="preserve"> </w:t>
      </w:r>
      <w:r>
        <w:rPr>
          <w:sz w:val="23"/>
        </w:rPr>
        <w:t>this</w:t>
      </w:r>
      <w:r>
        <w:rPr>
          <w:spacing w:val="-11"/>
          <w:sz w:val="23"/>
        </w:rPr>
        <w:t xml:space="preserve"> </w:t>
      </w:r>
      <w:r>
        <w:rPr>
          <w:spacing w:val="-2"/>
          <w:sz w:val="23"/>
        </w:rPr>
        <w:t>section:</w:t>
      </w:r>
    </w:p>
    <w:p w:rsidR="00563BC8" w:rsidRDefault="00334391">
      <w:pPr>
        <w:spacing w:before="82" w:line="223" w:lineRule="auto"/>
        <w:ind w:left="1740" w:right="641"/>
        <w:jc w:val="both"/>
        <w:rPr>
          <w:sz w:val="23"/>
        </w:rPr>
      </w:pPr>
      <w:proofErr w:type="gramStart"/>
      <w:r>
        <w:rPr>
          <w:b/>
          <w:i/>
          <w:sz w:val="23"/>
        </w:rPr>
        <w:t>authorised</w:t>
      </w:r>
      <w:proofErr w:type="gramEnd"/>
      <w:r>
        <w:rPr>
          <w:b/>
          <w:i/>
          <w:sz w:val="23"/>
        </w:rPr>
        <w:t xml:space="preserve"> officer </w:t>
      </w:r>
      <w:r>
        <w:rPr>
          <w:sz w:val="23"/>
        </w:rPr>
        <w:t>means a police officer, the Director</w:t>
      </w:r>
      <w:r>
        <w:rPr>
          <w:spacing w:val="-1"/>
          <w:sz w:val="23"/>
        </w:rPr>
        <w:t xml:space="preserve"> </w:t>
      </w:r>
      <w:r>
        <w:rPr>
          <w:sz w:val="23"/>
        </w:rPr>
        <w:t>or</w:t>
      </w:r>
      <w:r>
        <w:rPr>
          <w:spacing w:val="-1"/>
          <w:sz w:val="23"/>
        </w:rPr>
        <w:t xml:space="preserve"> </w:t>
      </w:r>
      <w:r>
        <w:rPr>
          <w:sz w:val="23"/>
        </w:rPr>
        <w:t xml:space="preserve">a special </w:t>
      </w:r>
      <w:r>
        <w:rPr>
          <w:spacing w:val="-2"/>
          <w:sz w:val="23"/>
        </w:rPr>
        <w:t>inspector.</w:t>
      </w:r>
    </w:p>
    <w:p w:rsidR="00563BC8" w:rsidRDefault="00563BC8">
      <w:pPr>
        <w:spacing w:line="223" w:lineRule="auto"/>
        <w:jc w:val="both"/>
        <w:rPr>
          <w:sz w:val="23"/>
        </w:rPr>
        <w:sectPr w:rsidR="00563BC8">
          <w:headerReference w:type="even" r:id="rId291"/>
          <w:headerReference w:type="default" r:id="rId292"/>
          <w:footerReference w:type="even" r:id="rId293"/>
          <w:footerReference w:type="default" r:id="rId294"/>
          <w:pgSz w:w="11900" w:h="16840"/>
          <w:pgMar w:top="2940" w:right="1680" w:bottom="2100" w:left="1680" w:header="2751" w:footer="1910" w:gutter="0"/>
          <w:pgNumType w:start="142"/>
          <w:cols w:space="720"/>
        </w:sectPr>
      </w:pPr>
    </w:p>
    <w:p w:rsidR="00563BC8" w:rsidRDefault="00334391">
      <w:pPr>
        <w:tabs>
          <w:tab w:val="left" w:pos="6696"/>
        </w:tabs>
        <w:spacing w:line="341" w:lineRule="exact"/>
        <w:ind w:left="644"/>
        <w:rPr>
          <w:rFonts w:ascii="Arial"/>
          <w:sz w:val="18"/>
        </w:rPr>
      </w:pPr>
      <w:r>
        <w:rPr>
          <w:rFonts w:ascii="Arial"/>
          <w:spacing w:val="-5"/>
          <w:sz w:val="18"/>
        </w:rPr>
        <w:lastRenderedPageBreak/>
        <w:t>Miscellaneous</w:t>
      </w:r>
      <w:r>
        <w:rPr>
          <w:rFonts w:ascii="Arial"/>
          <w:spacing w:val="5"/>
          <w:sz w:val="18"/>
        </w:rPr>
        <w:t xml:space="preserve"> </w:t>
      </w:r>
      <w:r>
        <w:rPr>
          <w:rFonts w:ascii="Arial"/>
          <w:spacing w:val="-2"/>
          <w:sz w:val="18"/>
        </w:rPr>
        <w:t>provisions</w:t>
      </w:r>
      <w:r>
        <w:rPr>
          <w:rFonts w:ascii="Arial"/>
          <w:sz w:val="18"/>
        </w:rPr>
        <w:tab/>
      </w:r>
      <w:r>
        <w:rPr>
          <w:rFonts w:ascii="Arial"/>
          <w:spacing w:val="-4"/>
          <w:sz w:val="18"/>
        </w:rPr>
        <w:t>Part</w:t>
      </w:r>
      <w:r>
        <w:rPr>
          <w:rFonts w:ascii="Arial"/>
          <w:spacing w:val="-8"/>
          <w:sz w:val="18"/>
        </w:rPr>
        <w:t xml:space="preserve"> </w:t>
      </w:r>
      <w:r>
        <w:rPr>
          <w:rFonts w:ascii="Arial"/>
          <w:spacing w:val="-5"/>
          <w:sz w:val="18"/>
        </w:rPr>
        <w:t>15</w:t>
      </w:r>
    </w:p>
    <w:p w:rsidR="00563BC8" w:rsidRDefault="00334391">
      <w:pPr>
        <w:pStyle w:val="Heading1"/>
        <w:spacing w:before="39"/>
      </w:pPr>
      <w:bookmarkStart w:id="32" w:name="_TOC_250000"/>
      <w:r>
        <w:rPr>
          <w:spacing w:val="-2"/>
        </w:rPr>
        <w:t>Part</w:t>
      </w:r>
      <w:r>
        <w:rPr>
          <w:spacing w:val="-18"/>
        </w:rPr>
        <w:t xml:space="preserve"> </w:t>
      </w:r>
      <w:r>
        <w:rPr>
          <w:spacing w:val="-2"/>
        </w:rPr>
        <w:t>15</w:t>
      </w:r>
      <w:r>
        <w:rPr>
          <w:spacing w:val="53"/>
        </w:rPr>
        <w:t xml:space="preserve"> </w:t>
      </w:r>
      <w:r>
        <w:rPr>
          <w:spacing w:val="-2"/>
        </w:rPr>
        <w:t>Miscellaneous</w:t>
      </w:r>
      <w:r>
        <w:rPr>
          <w:spacing w:val="-17"/>
        </w:rPr>
        <w:t xml:space="preserve"> </w:t>
      </w:r>
      <w:bookmarkEnd w:id="32"/>
      <w:r>
        <w:rPr>
          <w:spacing w:val="-2"/>
        </w:rPr>
        <w:t>provisions</w:t>
      </w:r>
    </w:p>
    <w:p w:rsidR="00563BC8" w:rsidRDefault="00563BC8">
      <w:pPr>
        <w:pStyle w:val="BodyText"/>
        <w:spacing w:before="147"/>
        <w:ind w:left="0"/>
        <w:jc w:val="left"/>
        <w:rPr>
          <w:rFonts w:ascii="Arial"/>
          <w:b/>
          <w:sz w:val="28"/>
        </w:rPr>
      </w:pPr>
    </w:p>
    <w:p w:rsidR="00563BC8" w:rsidRDefault="00334391">
      <w:pPr>
        <w:pStyle w:val="ListParagraph"/>
        <w:numPr>
          <w:ilvl w:val="0"/>
          <w:numId w:val="64"/>
        </w:numPr>
        <w:tabs>
          <w:tab w:val="left" w:pos="1289"/>
        </w:tabs>
        <w:spacing w:before="0"/>
        <w:ind w:hanging="600"/>
        <w:jc w:val="left"/>
        <w:rPr>
          <w:rFonts w:ascii="Arial"/>
          <w:b/>
          <w:sz w:val="21"/>
        </w:rPr>
      </w:pPr>
      <w:r>
        <w:rPr>
          <w:rFonts w:ascii="Arial"/>
          <w:b/>
          <w:spacing w:val="-4"/>
          <w:sz w:val="21"/>
        </w:rPr>
        <w:t>Crown</w:t>
      </w:r>
      <w:r>
        <w:rPr>
          <w:rFonts w:ascii="Arial"/>
          <w:b/>
          <w:spacing w:val="-11"/>
          <w:sz w:val="21"/>
        </w:rPr>
        <w:t xml:space="preserve"> </w:t>
      </w:r>
      <w:r>
        <w:rPr>
          <w:rFonts w:ascii="Arial"/>
          <w:b/>
          <w:spacing w:val="-4"/>
          <w:sz w:val="21"/>
        </w:rPr>
        <w:t>not</w:t>
      </w:r>
      <w:r>
        <w:rPr>
          <w:rFonts w:ascii="Arial"/>
          <w:b/>
          <w:spacing w:val="-9"/>
          <w:sz w:val="21"/>
        </w:rPr>
        <w:t xml:space="preserve"> </w:t>
      </w:r>
      <w:r>
        <w:rPr>
          <w:rFonts w:ascii="Arial"/>
          <w:b/>
          <w:spacing w:val="-4"/>
          <w:sz w:val="21"/>
        </w:rPr>
        <w:t>liable</w:t>
      </w:r>
      <w:r>
        <w:rPr>
          <w:rFonts w:ascii="Arial"/>
          <w:b/>
          <w:spacing w:val="-9"/>
          <w:sz w:val="21"/>
        </w:rPr>
        <w:t xml:space="preserve"> </w:t>
      </w:r>
      <w:r>
        <w:rPr>
          <w:rFonts w:ascii="Arial"/>
          <w:b/>
          <w:spacing w:val="-4"/>
          <w:sz w:val="21"/>
        </w:rPr>
        <w:t>for</w:t>
      </w:r>
      <w:r>
        <w:rPr>
          <w:rFonts w:ascii="Arial"/>
          <w:b/>
          <w:spacing w:val="-7"/>
          <w:sz w:val="21"/>
        </w:rPr>
        <w:t xml:space="preserve"> </w:t>
      </w:r>
      <w:r>
        <w:rPr>
          <w:rFonts w:ascii="Arial"/>
          <w:b/>
          <w:spacing w:val="-4"/>
          <w:sz w:val="21"/>
        </w:rPr>
        <w:t>any</w:t>
      </w:r>
      <w:r>
        <w:rPr>
          <w:rFonts w:ascii="Arial"/>
          <w:b/>
          <w:spacing w:val="-11"/>
          <w:sz w:val="21"/>
        </w:rPr>
        <w:t xml:space="preserve"> </w:t>
      </w:r>
      <w:r>
        <w:rPr>
          <w:rFonts w:ascii="Arial"/>
          <w:b/>
          <w:spacing w:val="-4"/>
          <w:sz w:val="21"/>
        </w:rPr>
        <w:t>compensation</w:t>
      </w:r>
    </w:p>
    <w:p w:rsidR="00563BC8" w:rsidRDefault="00334391">
      <w:pPr>
        <w:pStyle w:val="ListParagraph"/>
        <w:numPr>
          <w:ilvl w:val="1"/>
          <w:numId w:val="64"/>
        </w:numPr>
        <w:tabs>
          <w:tab w:val="left" w:pos="1737"/>
          <w:tab w:val="left" w:pos="1740"/>
        </w:tabs>
        <w:spacing w:before="101" w:line="223" w:lineRule="auto"/>
        <w:ind w:right="639"/>
        <w:jc w:val="both"/>
        <w:rPr>
          <w:sz w:val="23"/>
        </w:rPr>
      </w:pPr>
      <w:r>
        <w:rPr>
          <w:sz w:val="23"/>
        </w:rPr>
        <w:t>Damages or compensation are not payable by or on behalf of the Crown because of:</w:t>
      </w:r>
    </w:p>
    <w:p w:rsidR="00563BC8" w:rsidRDefault="00334391">
      <w:pPr>
        <w:pStyle w:val="ListParagraph"/>
        <w:numPr>
          <w:ilvl w:val="2"/>
          <w:numId w:val="64"/>
        </w:numPr>
        <w:tabs>
          <w:tab w:val="left" w:pos="2364"/>
          <w:tab w:val="left" w:pos="2367"/>
        </w:tabs>
        <w:spacing w:line="223" w:lineRule="auto"/>
        <w:ind w:right="636"/>
        <w:jc w:val="both"/>
        <w:rPr>
          <w:sz w:val="23"/>
        </w:rPr>
      </w:pPr>
      <w:r>
        <w:rPr>
          <w:spacing w:val="-4"/>
          <w:sz w:val="23"/>
        </w:rPr>
        <w:t>the</w:t>
      </w:r>
      <w:r>
        <w:rPr>
          <w:spacing w:val="-7"/>
          <w:sz w:val="23"/>
        </w:rPr>
        <w:t xml:space="preserve"> </w:t>
      </w:r>
      <w:r>
        <w:rPr>
          <w:spacing w:val="-4"/>
          <w:sz w:val="23"/>
        </w:rPr>
        <w:t>enactment</w:t>
      </w:r>
      <w:r>
        <w:rPr>
          <w:spacing w:val="-6"/>
          <w:sz w:val="23"/>
        </w:rPr>
        <w:t xml:space="preserve"> </w:t>
      </w:r>
      <w:r>
        <w:rPr>
          <w:spacing w:val="-4"/>
          <w:sz w:val="23"/>
        </w:rPr>
        <w:t>or</w:t>
      </w:r>
      <w:r>
        <w:rPr>
          <w:spacing w:val="-11"/>
          <w:sz w:val="23"/>
        </w:rPr>
        <w:t xml:space="preserve"> </w:t>
      </w:r>
      <w:r>
        <w:rPr>
          <w:spacing w:val="-4"/>
          <w:sz w:val="23"/>
        </w:rPr>
        <w:t>operation</w:t>
      </w:r>
      <w:r>
        <w:rPr>
          <w:spacing w:val="-8"/>
          <w:sz w:val="23"/>
        </w:rPr>
        <w:t xml:space="preserve"> </w:t>
      </w:r>
      <w:r>
        <w:rPr>
          <w:spacing w:val="-4"/>
          <w:sz w:val="23"/>
        </w:rPr>
        <w:t>of</w:t>
      </w:r>
      <w:r>
        <w:rPr>
          <w:spacing w:val="-7"/>
          <w:sz w:val="23"/>
        </w:rPr>
        <w:t xml:space="preserve"> </w:t>
      </w:r>
      <w:r>
        <w:rPr>
          <w:spacing w:val="-4"/>
          <w:sz w:val="23"/>
        </w:rPr>
        <w:t>this</w:t>
      </w:r>
      <w:r>
        <w:rPr>
          <w:spacing w:val="-6"/>
          <w:sz w:val="23"/>
        </w:rPr>
        <w:t xml:space="preserve"> </w:t>
      </w:r>
      <w:r>
        <w:rPr>
          <w:spacing w:val="-4"/>
          <w:sz w:val="23"/>
        </w:rPr>
        <w:t>Act,</w:t>
      </w:r>
      <w:r>
        <w:rPr>
          <w:spacing w:val="-7"/>
          <w:sz w:val="23"/>
        </w:rPr>
        <w:t xml:space="preserve"> </w:t>
      </w:r>
      <w:r>
        <w:rPr>
          <w:spacing w:val="-4"/>
          <w:sz w:val="23"/>
        </w:rPr>
        <w:t>or</w:t>
      </w:r>
      <w:r>
        <w:rPr>
          <w:spacing w:val="-7"/>
          <w:sz w:val="23"/>
        </w:rPr>
        <w:t xml:space="preserve"> </w:t>
      </w:r>
      <w:r>
        <w:rPr>
          <w:spacing w:val="-4"/>
          <w:sz w:val="23"/>
        </w:rPr>
        <w:t>for</w:t>
      </w:r>
      <w:r>
        <w:rPr>
          <w:spacing w:val="-7"/>
          <w:sz w:val="23"/>
        </w:rPr>
        <w:t xml:space="preserve"> </w:t>
      </w:r>
      <w:r>
        <w:rPr>
          <w:spacing w:val="-4"/>
          <w:sz w:val="23"/>
        </w:rPr>
        <w:t>the</w:t>
      </w:r>
      <w:r>
        <w:rPr>
          <w:spacing w:val="-7"/>
          <w:sz w:val="23"/>
        </w:rPr>
        <w:t xml:space="preserve"> </w:t>
      </w:r>
      <w:r>
        <w:rPr>
          <w:spacing w:val="-4"/>
          <w:sz w:val="23"/>
        </w:rPr>
        <w:t xml:space="preserve">consequences </w:t>
      </w:r>
      <w:r>
        <w:rPr>
          <w:sz w:val="23"/>
        </w:rPr>
        <w:t>of that enactment or operation, or</w:t>
      </w:r>
    </w:p>
    <w:p w:rsidR="00563BC8" w:rsidRDefault="00334391">
      <w:pPr>
        <w:pStyle w:val="ListParagraph"/>
        <w:numPr>
          <w:ilvl w:val="2"/>
          <w:numId w:val="64"/>
        </w:numPr>
        <w:tabs>
          <w:tab w:val="left" w:pos="2365"/>
          <w:tab w:val="left" w:pos="2367"/>
        </w:tabs>
        <w:spacing w:before="81" w:line="223" w:lineRule="auto"/>
        <w:ind w:right="636"/>
        <w:jc w:val="both"/>
        <w:rPr>
          <w:sz w:val="23"/>
        </w:rPr>
      </w:pPr>
      <w:proofErr w:type="gramStart"/>
      <w:r>
        <w:rPr>
          <w:sz w:val="23"/>
        </w:rPr>
        <w:t>a</w:t>
      </w:r>
      <w:proofErr w:type="gramEnd"/>
      <w:r>
        <w:rPr>
          <w:spacing w:val="-15"/>
          <w:sz w:val="23"/>
        </w:rPr>
        <w:t xml:space="preserve"> </w:t>
      </w:r>
      <w:r>
        <w:rPr>
          <w:sz w:val="23"/>
        </w:rPr>
        <w:t>representation</w:t>
      </w:r>
      <w:r>
        <w:rPr>
          <w:spacing w:val="-14"/>
          <w:sz w:val="23"/>
        </w:rPr>
        <w:t xml:space="preserve"> </w:t>
      </w:r>
      <w:r>
        <w:rPr>
          <w:sz w:val="23"/>
        </w:rPr>
        <w:t>or</w:t>
      </w:r>
      <w:r>
        <w:rPr>
          <w:spacing w:val="-15"/>
          <w:sz w:val="23"/>
        </w:rPr>
        <w:t xml:space="preserve"> </w:t>
      </w:r>
      <w:r>
        <w:rPr>
          <w:sz w:val="23"/>
        </w:rPr>
        <w:t>conduct</w:t>
      </w:r>
      <w:r>
        <w:rPr>
          <w:spacing w:val="-14"/>
          <w:sz w:val="23"/>
        </w:rPr>
        <w:t xml:space="preserve"> </w:t>
      </w:r>
      <w:r>
        <w:rPr>
          <w:sz w:val="23"/>
        </w:rPr>
        <w:t>of</w:t>
      </w:r>
      <w:r>
        <w:rPr>
          <w:spacing w:val="-14"/>
          <w:sz w:val="23"/>
        </w:rPr>
        <w:t xml:space="preserve"> </w:t>
      </w:r>
      <w:r>
        <w:rPr>
          <w:sz w:val="23"/>
        </w:rPr>
        <w:t>any</w:t>
      </w:r>
      <w:r>
        <w:rPr>
          <w:spacing w:val="-15"/>
          <w:sz w:val="23"/>
        </w:rPr>
        <w:t xml:space="preserve"> </w:t>
      </w:r>
      <w:r>
        <w:rPr>
          <w:sz w:val="23"/>
        </w:rPr>
        <w:t>kind</w:t>
      </w:r>
      <w:r>
        <w:rPr>
          <w:spacing w:val="-14"/>
          <w:sz w:val="23"/>
        </w:rPr>
        <w:t xml:space="preserve"> </w:t>
      </w:r>
      <w:r>
        <w:rPr>
          <w:sz w:val="23"/>
        </w:rPr>
        <w:t>about</w:t>
      </w:r>
      <w:r>
        <w:rPr>
          <w:spacing w:val="-14"/>
          <w:sz w:val="23"/>
        </w:rPr>
        <w:t xml:space="preserve"> </w:t>
      </w:r>
      <w:r>
        <w:rPr>
          <w:sz w:val="23"/>
        </w:rPr>
        <w:t>any</w:t>
      </w:r>
      <w:r>
        <w:rPr>
          <w:spacing w:val="-15"/>
          <w:sz w:val="23"/>
        </w:rPr>
        <w:t xml:space="preserve"> </w:t>
      </w:r>
      <w:r>
        <w:rPr>
          <w:sz w:val="23"/>
        </w:rPr>
        <w:t xml:space="preserve">restrictions </w:t>
      </w:r>
      <w:r>
        <w:rPr>
          <w:spacing w:val="-6"/>
          <w:sz w:val="23"/>
        </w:rPr>
        <w:t>or</w:t>
      </w:r>
      <w:r>
        <w:rPr>
          <w:spacing w:val="-9"/>
          <w:sz w:val="23"/>
        </w:rPr>
        <w:t xml:space="preserve"> </w:t>
      </w:r>
      <w:r>
        <w:rPr>
          <w:spacing w:val="-6"/>
          <w:sz w:val="23"/>
        </w:rPr>
        <w:t>limitations</w:t>
      </w:r>
      <w:r>
        <w:rPr>
          <w:spacing w:val="-8"/>
          <w:sz w:val="23"/>
        </w:rPr>
        <w:t xml:space="preserve"> </w:t>
      </w:r>
      <w:r>
        <w:rPr>
          <w:spacing w:val="-6"/>
          <w:sz w:val="23"/>
        </w:rPr>
        <w:t>on</w:t>
      </w:r>
      <w:r>
        <w:rPr>
          <w:spacing w:val="-5"/>
          <w:sz w:val="23"/>
        </w:rPr>
        <w:t xml:space="preserve"> </w:t>
      </w:r>
      <w:r>
        <w:rPr>
          <w:spacing w:val="-6"/>
          <w:sz w:val="23"/>
        </w:rPr>
        <w:t>the keeping</w:t>
      </w:r>
      <w:r>
        <w:rPr>
          <w:spacing w:val="-9"/>
          <w:sz w:val="23"/>
        </w:rPr>
        <w:t xml:space="preserve"> </w:t>
      </w:r>
      <w:r>
        <w:rPr>
          <w:spacing w:val="-6"/>
          <w:sz w:val="23"/>
        </w:rPr>
        <w:t>and</w:t>
      </w:r>
      <w:r>
        <w:rPr>
          <w:spacing w:val="-3"/>
          <w:sz w:val="23"/>
        </w:rPr>
        <w:t xml:space="preserve"> </w:t>
      </w:r>
      <w:r>
        <w:rPr>
          <w:spacing w:val="-6"/>
          <w:sz w:val="23"/>
        </w:rPr>
        <w:t>operation</w:t>
      </w:r>
      <w:r>
        <w:rPr>
          <w:spacing w:val="-3"/>
          <w:sz w:val="23"/>
        </w:rPr>
        <w:t xml:space="preserve"> </w:t>
      </w:r>
      <w:r>
        <w:rPr>
          <w:spacing w:val="-6"/>
          <w:sz w:val="23"/>
        </w:rPr>
        <w:t>of</w:t>
      </w:r>
      <w:r>
        <w:rPr>
          <w:spacing w:val="-9"/>
          <w:sz w:val="23"/>
        </w:rPr>
        <w:t xml:space="preserve"> </w:t>
      </w:r>
      <w:r>
        <w:rPr>
          <w:spacing w:val="-6"/>
          <w:sz w:val="23"/>
        </w:rPr>
        <w:t>approved</w:t>
      </w:r>
      <w:r>
        <w:rPr>
          <w:spacing w:val="-7"/>
          <w:sz w:val="23"/>
        </w:rPr>
        <w:t xml:space="preserve"> </w:t>
      </w:r>
      <w:r>
        <w:rPr>
          <w:spacing w:val="-6"/>
          <w:sz w:val="23"/>
        </w:rPr>
        <w:t xml:space="preserve">gaming </w:t>
      </w:r>
      <w:r>
        <w:rPr>
          <w:sz w:val="23"/>
        </w:rPr>
        <w:t>machines in hotels and registered clubs.</w:t>
      </w:r>
    </w:p>
    <w:p w:rsidR="00563BC8" w:rsidRDefault="00334391">
      <w:pPr>
        <w:pStyle w:val="ListParagraph"/>
        <w:numPr>
          <w:ilvl w:val="1"/>
          <w:numId w:val="64"/>
        </w:numPr>
        <w:tabs>
          <w:tab w:val="left" w:pos="1737"/>
          <w:tab w:val="left" w:pos="1740"/>
        </w:tabs>
        <w:spacing w:before="112" w:line="223" w:lineRule="auto"/>
        <w:ind w:right="630"/>
        <w:jc w:val="both"/>
        <w:rPr>
          <w:sz w:val="23"/>
        </w:rPr>
      </w:pPr>
      <w:r>
        <w:rPr>
          <w:spacing w:val="-2"/>
          <w:sz w:val="23"/>
        </w:rPr>
        <w:t>In</w:t>
      </w:r>
      <w:r>
        <w:rPr>
          <w:spacing w:val="-13"/>
          <w:sz w:val="23"/>
        </w:rPr>
        <w:t xml:space="preserve"> </w:t>
      </w:r>
      <w:r>
        <w:rPr>
          <w:spacing w:val="-2"/>
          <w:sz w:val="23"/>
        </w:rPr>
        <w:t>subsection</w:t>
      </w:r>
      <w:r>
        <w:rPr>
          <w:spacing w:val="-12"/>
          <w:sz w:val="23"/>
        </w:rPr>
        <w:t xml:space="preserve"> </w:t>
      </w:r>
      <w:r>
        <w:rPr>
          <w:spacing w:val="-2"/>
          <w:sz w:val="23"/>
        </w:rPr>
        <w:t>(1),</w:t>
      </w:r>
      <w:r>
        <w:rPr>
          <w:spacing w:val="-13"/>
          <w:sz w:val="23"/>
        </w:rPr>
        <w:t xml:space="preserve"> </w:t>
      </w:r>
      <w:r>
        <w:rPr>
          <w:b/>
          <w:i/>
          <w:spacing w:val="-2"/>
          <w:sz w:val="23"/>
        </w:rPr>
        <w:t>the</w:t>
      </w:r>
      <w:r>
        <w:rPr>
          <w:b/>
          <w:i/>
          <w:spacing w:val="-12"/>
          <w:sz w:val="23"/>
        </w:rPr>
        <w:t xml:space="preserve"> </w:t>
      </w:r>
      <w:r>
        <w:rPr>
          <w:b/>
          <w:i/>
          <w:spacing w:val="-2"/>
          <w:sz w:val="23"/>
        </w:rPr>
        <w:t>Crown</w:t>
      </w:r>
      <w:r>
        <w:rPr>
          <w:b/>
          <w:i/>
          <w:spacing w:val="-12"/>
          <w:sz w:val="23"/>
        </w:rPr>
        <w:t xml:space="preserve"> </w:t>
      </w:r>
      <w:r>
        <w:rPr>
          <w:spacing w:val="-2"/>
          <w:sz w:val="23"/>
        </w:rPr>
        <w:t>means</w:t>
      </w:r>
      <w:r>
        <w:rPr>
          <w:spacing w:val="-13"/>
          <w:sz w:val="23"/>
        </w:rPr>
        <w:t xml:space="preserve"> </w:t>
      </w:r>
      <w:r>
        <w:rPr>
          <w:spacing w:val="-2"/>
          <w:sz w:val="23"/>
        </w:rPr>
        <w:t>the</w:t>
      </w:r>
      <w:r>
        <w:rPr>
          <w:spacing w:val="-12"/>
          <w:sz w:val="23"/>
        </w:rPr>
        <w:t xml:space="preserve"> </w:t>
      </w:r>
      <w:r>
        <w:rPr>
          <w:spacing w:val="-2"/>
          <w:sz w:val="23"/>
        </w:rPr>
        <w:t>Crown</w:t>
      </w:r>
      <w:r>
        <w:rPr>
          <w:spacing w:val="-12"/>
          <w:sz w:val="23"/>
        </w:rPr>
        <w:t xml:space="preserve"> </w:t>
      </w:r>
      <w:r>
        <w:rPr>
          <w:spacing w:val="-2"/>
          <w:sz w:val="23"/>
        </w:rPr>
        <w:t>within</w:t>
      </w:r>
      <w:r>
        <w:rPr>
          <w:spacing w:val="-13"/>
          <w:sz w:val="23"/>
        </w:rPr>
        <w:t xml:space="preserve"> </w:t>
      </w:r>
      <w:r>
        <w:rPr>
          <w:spacing w:val="-2"/>
          <w:sz w:val="23"/>
        </w:rPr>
        <w:t>the</w:t>
      </w:r>
      <w:r>
        <w:rPr>
          <w:spacing w:val="-12"/>
          <w:sz w:val="23"/>
        </w:rPr>
        <w:t xml:space="preserve"> </w:t>
      </w:r>
      <w:r>
        <w:rPr>
          <w:spacing w:val="-2"/>
          <w:sz w:val="23"/>
        </w:rPr>
        <w:t>meaning</w:t>
      </w:r>
      <w:r>
        <w:rPr>
          <w:spacing w:val="-13"/>
          <w:sz w:val="23"/>
        </w:rPr>
        <w:t xml:space="preserve"> </w:t>
      </w:r>
      <w:r>
        <w:rPr>
          <w:spacing w:val="-2"/>
          <w:sz w:val="23"/>
        </w:rPr>
        <w:t xml:space="preserve">of </w:t>
      </w:r>
      <w:r>
        <w:rPr>
          <w:sz w:val="23"/>
        </w:rPr>
        <w:t xml:space="preserve">the </w:t>
      </w:r>
      <w:r>
        <w:rPr>
          <w:i/>
          <w:sz w:val="23"/>
        </w:rPr>
        <w:t>Crown Proceedings Act 1988</w:t>
      </w:r>
      <w:r>
        <w:rPr>
          <w:sz w:val="23"/>
        </w:rPr>
        <w:t>, and includes the Board or any officer, employee or agent of the Crown or the Board.</w:t>
      </w:r>
    </w:p>
    <w:p w:rsidR="00563BC8" w:rsidRDefault="00334391">
      <w:pPr>
        <w:pStyle w:val="ListParagraph"/>
        <w:numPr>
          <w:ilvl w:val="0"/>
          <w:numId w:val="64"/>
        </w:numPr>
        <w:tabs>
          <w:tab w:val="left" w:pos="1289"/>
        </w:tabs>
        <w:spacing w:before="232"/>
        <w:ind w:hanging="600"/>
        <w:jc w:val="left"/>
        <w:rPr>
          <w:rFonts w:ascii="Arial"/>
          <w:b/>
          <w:sz w:val="21"/>
        </w:rPr>
      </w:pPr>
      <w:r>
        <w:rPr>
          <w:rFonts w:ascii="Arial"/>
          <w:b/>
          <w:spacing w:val="-6"/>
          <w:sz w:val="21"/>
        </w:rPr>
        <w:t>Directions</w:t>
      </w:r>
      <w:r>
        <w:rPr>
          <w:rFonts w:ascii="Arial"/>
          <w:b/>
          <w:spacing w:val="-5"/>
          <w:sz w:val="21"/>
        </w:rPr>
        <w:t xml:space="preserve"> </w:t>
      </w:r>
      <w:r>
        <w:rPr>
          <w:rFonts w:ascii="Arial"/>
          <w:b/>
          <w:spacing w:val="-6"/>
          <w:sz w:val="21"/>
        </w:rPr>
        <w:t>by</w:t>
      </w:r>
      <w:r>
        <w:rPr>
          <w:rFonts w:ascii="Arial"/>
          <w:b/>
          <w:spacing w:val="-9"/>
          <w:sz w:val="21"/>
        </w:rPr>
        <w:t xml:space="preserve"> </w:t>
      </w:r>
      <w:r>
        <w:rPr>
          <w:rFonts w:ascii="Arial"/>
          <w:b/>
          <w:spacing w:val="-6"/>
          <w:sz w:val="21"/>
        </w:rPr>
        <w:t>Minister</w:t>
      </w:r>
      <w:r>
        <w:rPr>
          <w:rFonts w:ascii="Arial"/>
          <w:b/>
          <w:spacing w:val="-2"/>
          <w:sz w:val="21"/>
        </w:rPr>
        <w:t xml:space="preserve"> </w:t>
      </w:r>
      <w:r>
        <w:rPr>
          <w:rFonts w:ascii="Arial"/>
          <w:b/>
          <w:spacing w:val="-6"/>
          <w:sz w:val="21"/>
        </w:rPr>
        <w:t>and</w:t>
      </w:r>
      <w:r>
        <w:rPr>
          <w:rFonts w:ascii="Arial"/>
          <w:b/>
          <w:spacing w:val="-4"/>
          <w:sz w:val="21"/>
        </w:rPr>
        <w:t xml:space="preserve"> </w:t>
      </w:r>
      <w:r>
        <w:rPr>
          <w:rFonts w:ascii="Arial"/>
          <w:b/>
          <w:spacing w:val="-6"/>
          <w:sz w:val="21"/>
        </w:rPr>
        <w:t>additional</w:t>
      </w:r>
      <w:r>
        <w:rPr>
          <w:rFonts w:ascii="Arial"/>
          <w:b/>
          <w:spacing w:val="-2"/>
          <w:sz w:val="21"/>
        </w:rPr>
        <w:t xml:space="preserve"> </w:t>
      </w:r>
      <w:r>
        <w:rPr>
          <w:rFonts w:ascii="Arial"/>
          <w:b/>
          <w:spacing w:val="-6"/>
          <w:sz w:val="21"/>
        </w:rPr>
        <w:t>functions</w:t>
      </w:r>
      <w:r>
        <w:rPr>
          <w:rFonts w:ascii="Arial"/>
          <w:b/>
          <w:spacing w:val="-5"/>
          <w:sz w:val="21"/>
        </w:rPr>
        <w:t xml:space="preserve"> </w:t>
      </w:r>
      <w:r>
        <w:rPr>
          <w:rFonts w:ascii="Arial"/>
          <w:b/>
          <w:spacing w:val="-6"/>
          <w:sz w:val="21"/>
        </w:rPr>
        <w:t>of</w:t>
      </w:r>
      <w:r>
        <w:rPr>
          <w:rFonts w:ascii="Arial"/>
          <w:b/>
          <w:spacing w:val="-2"/>
          <w:sz w:val="21"/>
        </w:rPr>
        <w:t xml:space="preserve"> </w:t>
      </w:r>
      <w:r>
        <w:rPr>
          <w:rFonts w:ascii="Arial"/>
          <w:b/>
          <w:spacing w:val="-6"/>
          <w:sz w:val="21"/>
        </w:rPr>
        <w:t>Board</w:t>
      </w:r>
    </w:p>
    <w:p w:rsidR="00563BC8" w:rsidRDefault="00334391">
      <w:pPr>
        <w:pStyle w:val="ListParagraph"/>
        <w:numPr>
          <w:ilvl w:val="1"/>
          <w:numId w:val="64"/>
        </w:numPr>
        <w:tabs>
          <w:tab w:val="left" w:pos="1737"/>
          <w:tab w:val="left" w:pos="1740"/>
        </w:tabs>
        <w:spacing w:before="102" w:line="223" w:lineRule="auto"/>
        <w:ind w:right="640"/>
        <w:jc w:val="both"/>
        <w:rPr>
          <w:sz w:val="23"/>
        </w:rPr>
      </w:pPr>
      <w:r>
        <w:rPr>
          <w:sz w:val="23"/>
        </w:rPr>
        <w:t>The</w:t>
      </w:r>
      <w:r>
        <w:rPr>
          <w:spacing w:val="-15"/>
          <w:sz w:val="23"/>
        </w:rPr>
        <w:t xml:space="preserve"> </w:t>
      </w:r>
      <w:r>
        <w:rPr>
          <w:sz w:val="23"/>
        </w:rPr>
        <w:t>Minister</w:t>
      </w:r>
      <w:r>
        <w:rPr>
          <w:spacing w:val="-14"/>
          <w:sz w:val="23"/>
        </w:rPr>
        <w:t xml:space="preserve"> </w:t>
      </w:r>
      <w:r>
        <w:rPr>
          <w:sz w:val="23"/>
        </w:rPr>
        <w:t>may,</w:t>
      </w:r>
      <w:r>
        <w:rPr>
          <w:spacing w:val="-15"/>
          <w:sz w:val="23"/>
        </w:rPr>
        <w:t xml:space="preserve"> </w:t>
      </w:r>
      <w:r>
        <w:rPr>
          <w:sz w:val="23"/>
        </w:rPr>
        <w:t>after</w:t>
      </w:r>
      <w:r>
        <w:rPr>
          <w:spacing w:val="-14"/>
          <w:sz w:val="23"/>
        </w:rPr>
        <w:t xml:space="preserve"> </w:t>
      </w:r>
      <w:r>
        <w:rPr>
          <w:sz w:val="23"/>
        </w:rPr>
        <w:t>consultation</w:t>
      </w:r>
      <w:r>
        <w:rPr>
          <w:spacing w:val="-14"/>
          <w:sz w:val="23"/>
        </w:rPr>
        <w:t xml:space="preserve"> </w:t>
      </w:r>
      <w:r>
        <w:rPr>
          <w:sz w:val="23"/>
        </w:rPr>
        <w:t>with</w:t>
      </w:r>
      <w:r>
        <w:rPr>
          <w:spacing w:val="-15"/>
          <w:sz w:val="23"/>
        </w:rPr>
        <w:t xml:space="preserve"> </w:t>
      </w:r>
      <w:r>
        <w:rPr>
          <w:sz w:val="23"/>
        </w:rPr>
        <w:t>the</w:t>
      </w:r>
      <w:r>
        <w:rPr>
          <w:spacing w:val="-14"/>
          <w:sz w:val="23"/>
        </w:rPr>
        <w:t xml:space="preserve"> </w:t>
      </w:r>
      <w:r>
        <w:rPr>
          <w:sz w:val="23"/>
        </w:rPr>
        <w:t>Board,</w:t>
      </w:r>
      <w:r>
        <w:rPr>
          <w:spacing w:val="-14"/>
          <w:sz w:val="23"/>
        </w:rPr>
        <w:t xml:space="preserve"> </w:t>
      </w:r>
      <w:r>
        <w:rPr>
          <w:sz w:val="23"/>
        </w:rPr>
        <w:t>give</w:t>
      </w:r>
      <w:r>
        <w:rPr>
          <w:spacing w:val="-15"/>
          <w:sz w:val="23"/>
        </w:rPr>
        <w:t xml:space="preserve"> </w:t>
      </w:r>
      <w:r>
        <w:rPr>
          <w:sz w:val="23"/>
        </w:rPr>
        <w:t xml:space="preserve">directions </w:t>
      </w:r>
      <w:r>
        <w:rPr>
          <w:spacing w:val="-2"/>
          <w:sz w:val="23"/>
        </w:rPr>
        <w:t>and</w:t>
      </w:r>
      <w:r>
        <w:rPr>
          <w:spacing w:val="-13"/>
          <w:sz w:val="23"/>
        </w:rPr>
        <w:t xml:space="preserve"> </w:t>
      </w:r>
      <w:r>
        <w:rPr>
          <w:spacing w:val="-2"/>
          <w:sz w:val="23"/>
        </w:rPr>
        <w:t>furnish</w:t>
      </w:r>
      <w:r>
        <w:rPr>
          <w:spacing w:val="-12"/>
          <w:sz w:val="23"/>
        </w:rPr>
        <w:t xml:space="preserve"> </w:t>
      </w:r>
      <w:r>
        <w:rPr>
          <w:spacing w:val="-2"/>
          <w:sz w:val="23"/>
        </w:rPr>
        <w:t>guidelines</w:t>
      </w:r>
      <w:r>
        <w:rPr>
          <w:spacing w:val="-13"/>
          <w:sz w:val="23"/>
        </w:rPr>
        <w:t xml:space="preserve"> </w:t>
      </w:r>
      <w:r>
        <w:rPr>
          <w:spacing w:val="-2"/>
          <w:sz w:val="23"/>
        </w:rPr>
        <w:t>to</w:t>
      </w:r>
      <w:r>
        <w:rPr>
          <w:spacing w:val="-12"/>
          <w:sz w:val="23"/>
        </w:rPr>
        <w:t xml:space="preserve"> </w:t>
      </w:r>
      <w:r>
        <w:rPr>
          <w:spacing w:val="-2"/>
          <w:sz w:val="23"/>
        </w:rPr>
        <w:t>the</w:t>
      </w:r>
      <w:r>
        <w:rPr>
          <w:spacing w:val="-12"/>
          <w:sz w:val="23"/>
        </w:rPr>
        <w:t xml:space="preserve"> </w:t>
      </w:r>
      <w:r>
        <w:rPr>
          <w:spacing w:val="-2"/>
          <w:sz w:val="23"/>
        </w:rPr>
        <w:t>Board</w:t>
      </w:r>
      <w:r>
        <w:rPr>
          <w:spacing w:val="-13"/>
          <w:sz w:val="23"/>
        </w:rPr>
        <w:t xml:space="preserve"> </w:t>
      </w:r>
      <w:r>
        <w:rPr>
          <w:spacing w:val="-2"/>
          <w:sz w:val="23"/>
        </w:rPr>
        <w:t>as</w:t>
      </w:r>
      <w:r>
        <w:rPr>
          <w:spacing w:val="-12"/>
          <w:sz w:val="23"/>
        </w:rPr>
        <w:t xml:space="preserve"> </w:t>
      </w:r>
      <w:r>
        <w:rPr>
          <w:spacing w:val="-2"/>
          <w:sz w:val="23"/>
        </w:rPr>
        <w:t>to</w:t>
      </w:r>
      <w:r>
        <w:rPr>
          <w:spacing w:val="-12"/>
          <w:sz w:val="23"/>
        </w:rPr>
        <w:t xml:space="preserve"> </w:t>
      </w:r>
      <w:r>
        <w:rPr>
          <w:spacing w:val="-2"/>
          <w:sz w:val="23"/>
        </w:rPr>
        <w:t>how</w:t>
      </w:r>
      <w:r>
        <w:rPr>
          <w:spacing w:val="-13"/>
          <w:sz w:val="23"/>
        </w:rPr>
        <w:t xml:space="preserve"> </w:t>
      </w:r>
      <w:r>
        <w:rPr>
          <w:spacing w:val="-2"/>
          <w:sz w:val="23"/>
        </w:rPr>
        <w:t>the</w:t>
      </w:r>
      <w:r>
        <w:rPr>
          <w:spacing w:val="-12"/>
          <w:sz w:val="23"/>
        </w:rPr>
        <w:t xml:space="preserve"> </w:t>
      </w:r>
      <w:r>
        <w:rPr>
          <w:spacing w:val="-2"/>
          <w:sz w:val="23"/>
        </w:rPr>
        <w:t>Board</w:t>
      </w:r>
      <w:r>
        <w:rPr>
          <w:spacing w:val="-13"/>
          <w:sz w:val="23"/>
        </w:rPr>
        <w:t xml:space="preserve"> </w:t>
      </w:r>
      <w:r>
        <w:rPr>
          <w:spacing w:val="-2"/>
          <w:sz w:val="23"/>
        </w:rPr>
        <w:t>is</w:t>
      </w:r>
      <w:r>
        <w:rPr>
          <w:spacing w:val="-12"/>
          <w:sz w:val="23"/>
        </w:rPr>
        <w:t xml:space="preserve"> </w:t>
      </w:r>
      <w:r>
        <w:rPr>
          <w:spacing w:val="-2"/>
          <w:sz w:val="23"/>
        </w:rPr>
        <w:t>to</w:t>
      </w:r>
      <w:r>
        <w:rPr>
          <w:spacing w:val="-12"/>
          <w:sz w:val="23"/>
        </w:rPr>
        <w:t xml:space="preserve"> </w:t>
      </w:r>
      <w:r>
        <w:rPr>
          <w:spacing w:val="-2"/>
          <w:sz w:val="23"/>
        </w:rPr>
        <w:t xml:space="preserve">exercise </w:t>
      </w:r>
      <w:r>
        <w:rPr>
          <w:sz w:val="23"/>
        </w:rPr>
        <w:t>its functions in relation to the following:</w:t>
      </w:r>
    </w:p>
    <w:p w:rsidR="00563BC8" w:rsidRDefault="00334391">
      <w:pPr>
        <w:pStyle w:val="ListParagraph"/>
        <w:numPr>
          <w:ilvl w:val="2"/>
          <w:numId w:val="64"/>
        </w:numPr>
        <w:tabs>
          <w:tab w:val="left" w:pos="2367"/>
        </w:tabs>
        <w:spacing w:before="80" w:line="223" w:lineRule="auto"/>
        <w:ind w:right="634"/>
        <w:rPr>
          <w:sz w:val="23"/>
        </w:rPr>
      </w:pPr>
      <w:r>
        <w:rPr>
          <w:sz w:val="23"/>
        </w:rPr>
        <w:t>approving</w:t>
      </w:r>
      <w:r>
        <w:rPr>
          <w:spacing w:val="11"/>
          <w:sz w:val="23"/>
        </w:rPr>
        <w:t xml:space="preserve"> </w:t>
      </w:r>
      <w:r>
        <w:rPr>
          <w:sz w:val="23"/>
        </w:rPr>
        <w:t>the</w:t>
      </w:r>
      <w:r>
        <w:rPr>
          <w:spacing w:val="13"/>
          <w:sz w:val="23"/>
        </w:rPr>
        <w:t xml:space="preserve"> </w:t>
      </w:r>
      <w:r>
        <w:rPr>
          <w:sz w:val="23"/>
        </w:rPr>
        <w:t>keeping</w:t>
      </w:r>
      <w:r>
        <w:rPr>
          <w:spacing w:val="11"/>
          <w:sz w:val="23"/>
        </w:rPr>
        <w:t xml:space="preserve"> </w:t>
      </w:r>
      <w:r>
        <w:rPr>
          <w:sz w:val="23"/>
        </w:rPr>
        <w:t>of</w:t>
      </w:r>
      <w:r>
        <w:rPr>
          <w:spacing w:val="12"/>
          <w:sz w:val="23"/>
        </w:rPr>
        <w:t xml:space="preserve"> </w:t>
      </w:r>
      <w:r>
        <w:rPr>
          <w:sz w:val="23"/>
        </w:rPr>
        <w:t>hardship</w:t>
      </w:r>
      <w:r>
        <w:rPr>
          <w:spacing w:val="14"/>
          <w:sz w:val="23"/>
        </w:rPr>
        <w:t xml:space="preserve"> </w:t>
      </w:r>
      <w:r>
        <w:rPr>
          <w:sz w:val="23"/>
        </w:rPr>
        <w:t>gaming</w:t>
      </w:r>
      <w:r>
        <w:rPr>
          <w:spacing w:val="11"/>
          <w:sz w:val="23"/>
        </w:rPr>
        <w:t xml:space="preserve"> </w:t>
      </w:r>
      <w:r>
        <w:rPr>
          <w:sz w:val="23"/>
        </w:rPr>
        <w:t>machines</w:t>
      </w:r>
      <w:r>
        <w:rPr>
          <w:spacing w:val="14"/>
          <w:sz w:val="23"/>
        </w:rPr>
        <w:t xml:space="preserve"> </w:t>
      </w:r>
      <w:r>
        <w:rPr>
          <w:sz w:val="23"/>
        </w:rPr>
        <w:t>under Division 3 of Part 3,</w:t>
      </w:r>
    </w:p>
    <w:p w:rsidR="00563BC8" w:rsidRDefault="00334391">
      <w:pPr>
        <w:pStyle w:val="ListParagraph"/>
        <w:numPr>
          <w:ilvl w:val="2"/>
          <w:numId w:val="64"/>
        </w:numPr>
        <w:tabs>
          <w:tab w:val="left" w:pos="2367"/>
        </w:tabs>
        <w:spacing w:before="67"/>
        <w:rPr>
          <w:sz w:val="23"/>
        </w:rPr>
      </w:pPr>
      <w:r>
        <w:rPr>
          <w:spacing w:val="-4"/>
          <w:sz w:val="23"/>
        </w:rPr>
        <w:t>approving</w:t>
      </w:r>
      <w:r>
        <w:rPr>
          <w:spacing w:val="-24"/>
          <w:sz w:val="23"/>
        </w:rPr>
        <w:t xml:space="preserve"> </w:t>
      </w:r>
      <w:r>
        <w:rPr>
          <w:spacing w:val="-4"/>
          <w:sz w:val="23"/>
        </w:rPr>
        <w:t>social</w:t>
      </w:r>
      <w:r>
        <w:rPr>
          <w:spacing w:val="-16"/>
          <w:sz w:val="23"/>
        </w:rPr>
        <w:t xml:space="preserve"> </w:t>
      </w:r>
      <w:r>
        <w:rPr>
          <w:spacing w:val="-4"/>
          <w:sz w:val="23"/>
        </w:rPr>
        <w:t>impact</w:t>
      </w:r>
      <w:r>
        <w:rPr>
          <w:spacing w:val="-20"/>
          <w:sz w:val="23"/>
        </w:rPr>
        <w:t xml:space="preserve"> </w:t>
      </w:r>
      <w:r>
        <w:rPr>
          <w:spacing w:val="-4"/>
          <w:sz w:val="23"/>
        </w:rPr>
        <w:t>assessments</w:t>
      </w:r>
      <w:r>
        <w:rPr>
          <w:spacing w:val="-18"/>
          <w:sz w:val="23"/>
        </w:rPr>
        <w:t xml:space="preserve"> </w:t>
      </w:r>
      <w:r>
        <w:rPr>
          <w:spacing w:val="-4"/>
          <w:sz w:val="23"/>
        </w:rPr>
        <w:t>under</w:t>
      </w:r>
      <w:r>
        <w:rPr>
          <w:spacing w:val="-21"/>
          <w:sz w:val="23"/>
        </w:rPr>
        <w:t xml:space="preserve"> </w:t>
      </w:r>
      <w:r>
        <w:rPr>
          <w:spacing w:val="-4"/>
          <w:sz w:val="23"/>
        </w:rPr>
        <w:t>Division</w:t>
      </w:r>
      <w:r>
        <w:rPr>
          <w:spacing w:val="-19"/>
          <w:sz w:val="23"/>
        </w:rPr>
        <w:t xml:space="preserve"> </w:t>
      </w:r>
      <w:r>
        <w:rPr>
          <w:spacing w:val="-4"/>
          <w:sz w:val="23"/>
        </w:rPr>
        <w:t>1</w:t>
      </w:r>
      <w:r>
        <w:rPr>
          <w:spacing w:val="-16"/>
          <w:sz w:val="23"/>
        </w:rPr>
        <w:t xml:space="preserve"> </w:t>
      </w:r>
      <w:r>
        <w:rPr>
          <w:spacing w:val="-4"/>
          <w:sz w:val="23"/>
        </w:rPr>
        <w:t>of</w:t>
      </w:r>
      <w:r>
        <w:rPr>
          <w:spacing w:val="-17"/>
          <w:sz w:val="23"/>
        </w:rPr>
        <w:t xml:space="preserve"> </w:t>
      </w:r>
      <w:r>
        <w:rPr>
          <w:spacing w:val="-4"/>
          <w:sz w:val="23"/>
        </w:rPr>
        <w:t>Part</w:t>
      </w:r>
      <w:r>
        <w:rPr>
          <w:spacing w:val="-16"/>
          <w:sz w:val="23"/>
        </w:rPr>
        <w:t xml:space="preserve"> </w:t>
      </w:r>
      <w:r>
        <w:rPr>
          <w:spacing w:val="-5"/>
          <w:sz w:val="23"/>
        </w:rPr>
        <w:t>4,</w:t>
      </w:r>
    </w:p>
    <w:p w:rsidR="00563BC8" w:rsidRDefault="00334391">
      <w:pPr>
        <w:pStyle w:val="ListParagraph"/>
        <w:numPr>
          <w:ilvl w:val="2"/>
          <w:numId w:val="64"/>
        </w:numPr>
        <w:tabs>
          <w:tab w:val="left" w:pos="2367"/>
        </w:tabs>
        <w:spacing w:before="64"/>
        <w:rPr>
          <w:sz w:val="23"/>
        </w:rPr>
      </w:pPr>
      <w:r>
        <w:rPr>
          <w:spacing w:val="-2"/>
          <w:sz w:val="23"/>
        </w:rPr>
        <w:t>approving</w:t>
      </w:r>
      <w:r>
        <w:rPr>
          <w:spacing w:val="-13"/>
          <w:sz w:val="23"/>
        </w:rPr>
        <w:t xml:space="preserve"> </w:t>
      </w:r>
      <w:r>
        <w:rPr>
          <w:spacing w:val="-2"/>
          <w:sz w:val="23"/>
        </w:rPr>
        <w:t>technical</w:t>
      </w:r>
      <w:r>
        <w:rPr>
          <w:spacing w:val="-10"/>
          <w:sz w:val="23"/>
        </w:rPr>
        <w:t xml:space="preserve"> </w:t>
      </w:r>
      <w:r>
        <w:rPr>
          <w:spacing w:val="-2"/>
          <w:sz w:val="23"/>
        </w:rPr>
        <w:t>standards</w:t>
      </w:r>
      <w:r>
        <w:rPr>
          <w:spacing w:val="-9"/>
          <w:sz w:val="23"/>
        </w:rPr>
        <w:t xml:space="preserve"> </w:t>
      </w:r>
      <w:r>
        <w:rPr>
          <w:spacing w:val="-2"/>
          <w:sz w:val="23"/>
        </w:rPr>
        <w:t>under</w:t>
      </w:r>
      <w:r>
        <w:rPr>
          <w:spacing w:val="-10"/>
          <w:sz w:val="23"/>
        </w:rPr>
        <w:t xml:space="preserve"> </w:t>
      </w:r>
      <w:r>
        <w:rPr>
          <w:spacing w:val="-2"/>
          <w:sz w:val="23"/>
        </w:rPr>
        <w:t>section</w:t>
      </w:r>
      <w:r>
        <w:rPr>
          <w:spacing w:val="-9"/>
          <w:sz w:val="23"/>
        </w:rPr>
        <w:t xml:space="preserve"> </w:t>
      </w:r>
      <w:r>
        <w:rPr>
          <w:spacing w:val="-5"/>
          <w:sz w:val="23"/>
        </w:rPr>
        <w:t>62,</w:t>
      </w:r>
    </w:p>
    <w:p w:rsidR="00563BC8" w:rsidRDefault="00334391">
      <w:pPr>
        <w:pStyle w:val="ListParagraph"/>
        <w:numPr>
          <w:ilvl w:val="2"/>
          <w:numId w:val="64"/>
        </w:numPr>
        <w:tabs>
          <w:tab w:val="left" w:pos="2367"/>
        </w:tabs>
        <w:spacing w:before="77" w:line="223" w:lineRule="auto"/>
        <w:ind w:right="635"/>
        <w:rPr>
          <w:sz w:val="23"/>
        </w:rPr>
      </w:pPr>
      <w:proofErr w:type="gramStart"/>
      <w:r>
        <w:rPr>
          <w:sz w:val="23"/>
        </w:rPr>
        <w:t>declaring</w:t>
      </w:r>
      <w:proofErr w:type="gramEnd"/>
      <w:r>
        <w:rPr>
          <w:spacing w:val="77"/>
          <w:sz w:val="23"/>
        </w:rPr>
        <w:t xml:space="preserve"> </w:t>
      </w:r>
      <w:r>
        <w:rPr>
          <w:sz w:val="23"/>
        </w:rPr>
        <w:t>devices</w:t>
      </w:r>
      <w:r>
        <w:rPr>
          <w:spacing w:val="80"/>
          <w:sz w:val="23"/>
        </w:rPr>
        <w:t xml:space="preserve"> </w:t>
      </w:r>
      <w:r>
        <w:rPr>
          <w:sz w:val="23"/>
        </w:rPr>
        <w:t>as</w:t>
      </w:r>
      <w:r>
        <w:rPr>
          <w:spacing w:val="80"/>
          <w:sz w:val="23"/>
        </w:rPr>
        <w:t xml:space="preserve"> </w:t>
      </w:r>
      <w:r>
        <w:rPr>
          <w:sz w:val="23"/>
        </w:rPr>
        <w:t>approved</w:t>
      </w:r>
      <w:r>
        <w:rPr>
          <w:spacing w:val="80"/>
          <w:sz w:val="23"/>
        </w:rPr>
        <w:t xml:space="preserve"> </w:t>
      </w:r>
      <w:r>
        <w:rPr>
          <w:sz w:val="23"/>
        </w:rPr>
        <w:t>gaming</w:t>
      </w:r>
      <w:r>
        <w:rPr>
          <w:spacing w:val="77"/>
          <w:sz w:val="23"/>
        </w:rPr>
        <w:t xml:space="preserve"> </w:t>
      </w:r>
      <w:r>
        <w:rPr>
          <w:sz w:val="23"/>
        </w:rPr>
        <w:t>machines</w:t>
      </w:r>
      <w:r>
        <w:rPr>
          <w:spacing w:val="80"/>
          <w:sz w:val="23"/>
        </w:rPr>
        <w:t xml:space="preserve"> </w:t>
      </w:r>
      <w:r>
        <w:rPr>
          <w:sz w:val="23"/>
        </w:rPr>
        <w:t>under Division 2 of Part 5.</w:t>
      </w:r>
    </w:p>
    <w:p w:rsidR="00563BC8" w:rsidRDefault="00334391">
      <w:pPr>
        <w:pStyle w:val="ListParagraph"/>
        <w:numPr>
          <w:ilvl w:val="1"/>
          <w:numId w:val="64"/>
        </w:numPr>
        <w:tabs>
          <w:tab w:val="left" w:pos="1737"/>
          <w:tab w:val="left" w:pos="1740"/>
        </w:tabs>
        <w:spacing w:before="110" w:line="223" w:lineRule="auto"/>
        <w:ind w:right="636"/>
        <w:rPr>
          <w:sz w:val="23"/>
        </w:rPr>
      </w:pPr>
      <w:r>
        <w:rPr>
          <w:spacing w:val="-2"/>
          <w:sz w:val="23"/>
        </w:rPr>
        <w:t>Any</w:t>
      </w:r>
      <w:r>
        <w:rPr>
          <w:spacing w:val="-14"/>
          <w:sz w:val="23"/>
        </w:rPr>
        <w:t xml:space="preserve"> </w:t>
      </w:r>
      <w:r>
        <w:rPr>
          <w:spacing w:val="-2"/>
          <w:sz w:val="23"/>
        </w:rPr>
        <w:t>such</w:t>
      </w:r>
      <w:r>
        <w:rPr>
          <w:spacing w:val="-13"/>
          <w:sz w:val="23"/>
        </w:rPr>
        <w:t xml:space="preserve"> </w:t>
      </w:r>
      <w:r>
        <w:rPr>
          <w:spacing w:val="-2"/>
          <w:sz w:val="23"/>
        </w:rPr>
        <w:t>direction</w:t>
      </w:r>
      <w:r>
        <w:rPr>
          <w:spacing w:val="-12"/>
          <w:sz w:val="23"/>
        </w:rPr>
        <w:t xml:space="preserve"> </w:t>
      </w:r>
      <w:r>
        <w:rPr>
          <w:spacing w:val="-2"/>
          <w:sz w:val="23"/>
        </w:rPr>
        <w:t>or</w:t>
      </w:r>
      <w:r>
        <w:rPr>
          <w:spacing w:val="-13"/>
          <w:sz w:val="23"/>
        </w:rPr>
        <w:t xml:space="preserve"> </w:t>
      </w:r>
      <w:r>
        <w:rPr>
          <w:spacing w:val="-2"/>
          <w:sz w:val="23"/>
        </w:rPr>
        <w:t>guideline</w:t>
      </w:r>
      <w:r>
        <w:rPr>
          <w:spacing w:val="-12"/>
          <w:sz w:val="23"/>
        </w:rPr>
        <w:t xml:space="preserve"> </w:t>
      </w:r>
      <w:r>
        <w:rPr>
          <w:spacing w:val="-2"/>
          <w:sz w:val="23"/>
        </w:rPr>
        <w:t>may</w:t>
      </w:r>
      <w:r>
        <w:rPr>
          <w:spacing w:val="-14"/>
          <w:sz w:val="23"/>
        </w:rPr>
        <w:t xml:space="preserve"> </w:t>
      </w:r>
      <w:r>
        <w:rPr>
          <w:spacing w:val="-2"/>
          <w:sz w:val="23"/>
        </w:rPr>
        <w:t>be</w:t>
      </w:r>
      <w:r>
        <w:rPr>
          <w:spacing w:val="-12"/>
          <w:sz w:val="23"/>
        </w:rPr>
        <w:t xml:space="preserve"> </w:t>
      </w:r>
      <w:r>
        <w:rPr>
          <w:spacing w:val="-2"/>
          <w:sz w:val="23"/>
        </w:rPr>
        <w:t>given</w:t>
      </w:r>
      <w:r>
        <w:rPr>
          <w:spacing w:val="-13"/>
          <w:sz w:val="23"/>
        </w:rPr>
        <w:t xml:space="preserve"> </w:t>
      </w:r>
      <w:r>
        <w:rPr>
          <w:spacing w:val="-2"/>
          <w:sz w:val="23"/>
        </w:rPr>
        <w:t>or</w:t>
      </w:r>
      <w:r>
        <w:rPr>
          <w:spacing w:val="-11"/>
          <w:sz w:val="23"/>
        </w:rPr>
        <w:t xml:space="preserve"> </w:t>
      </w:r>
      <w:r>
        <w:rPr>
          <w:spacing w:val="-2"/>
          <w:sz w:val="23"/>
        </w:rPr>
        <w:t>furnished</w:t>
      </w:r>
      <w:r>
        <w:rPr>
          <w:spacing w:val="-7"/>
          <w:sz w:val="23"/>
        </w:rPr>
        <w:t xml:space="preserve"> </w:t>
      </w:r>
      <w:r>
        <w:rPr>
          <w:spacing w:val="-2"/>
          <w:sz w:val="23"/>
        </w:rPr>
        <w:t>only</w:t>
      </w:r>
      <w:r>
        <w:rPr>
          <w:spacing w:val="-14"/>
          <w:sz w:val="23"/>
        </w:rPr>
        <w:t xml:space="preserve"> </w:t>
      </w:r>
      <w:r>
        <w:rPr>
          <w:spacing w:val="-2"/>
          <w:sz w:val="23"/>
        </w:rPr>
        <w:t>if</w:t>
      </w:r>
      <w:r>
        <w:rPr>
          <w:spacing w:val="-12"/>
          <w:sz w:val="23"/>
        </w:rPr>
        <w:t xml:space="preserve"> </w:t>
      </w:r>
      <w:r>
        <w:rPr>
          <w:spacing w:val="-2"/>
          <w:sz w:val="23"/>
        </w:rPr>
        <w:t xml:space="preserve">the </w:t>
      </w:r>
      <w:r>
        <w:rPr>
          <w:sz w:val="23"/>
        </w:rPr>
        <w:t>Minister</w:t>
      </w:r>
      <w:r>
        <w:rPr>
          <w:spacing w:val="-3"/>
          <w:sz w:val="23"/>
        </w:rPr>
        <w:t xml:space="preserve"> </w:t>
      </w:r>
      <w:r>
        <w:rPr>
          <w:sz w:val="23"/>
        </w:rPr>
        <w:t>is</w:t>
      </w:r>
      <w:r>
        <w:rPr>
          <w:spacing w:val="-1"/>
          <w:sz w:val="23"/>
        </w:rPr>
        <w:t xml:space="preserve"> </w:t>
      </w:r>
      <w:r>
        <w:rPr>
          <w:sz w:val="23"/>
        </w:rPr>
        <w:t>of</w:t>
      </w:r>
      <w:r>
        <w:rPr>
          <w:spacing w:val="-3"/>
          <w:sz w:val="23"/>
        </w:rPr>
        <w:t xml:space="preserve"> </w:t>
      </w:r>
      <w:r>
        <w:rPr>
          <w:sz w:val="23"/>
        </w:rPr>
        <w:t>the</w:t>
      </w:r>
      <w:r>
        <w:rPr>
          <w:spacing w:val="-2"/>
          <w:sz w:val="23"/>
        </w:rPr>
        <w:t xml:space="preserve"> </w:t>
      </w:r>
      <w:r>
        <w:rPr>
          <w:sz w:val="23"/>
        </w:rPr>
        <w:t>opinion</w:t>
      </w:r>
      <w:r>
        <w:rPr>
          <w:spacing w:val="-1"/>
          <w:sz w:val="23"/>
        </w:rPr>
        <w:t xml:space="preserve"> </w:t>
      </w:r>
      <w:r>
        <w:rPr>
          <w:sz w:val="23"/>
        </w:rPr>
        <w:t>that</w:t>
      </w:r>
      <w:r>
        <w:rPr>
          <w:spacing w:val="-2"/>
          <w:sz w:val="23"/>
        </w:rPr>
        <w:t xml:space="preserve"> </w:t>
      </w:r>
      <w:r>
        <w:rPr>
          <w:sz w:val="23"/>
        </w:rPr>
        <w:t>the</w:t>
      </w:r>
      <w:r>
        <w:rPr>
          <w:spacing w:val="-2"/>
          <w:sz w:val="23"/>
        </w:rPr>
        <w:t xml:space="preserve"> </w:t>
      </w:r>
      <w:r>
        <w:rPr>
          <w:sz w:val="23"/>
        </w:rPr>
        <w:t>direction</w:t>
      </w:r>
      <w:r>
        <w:rPr>
          <w:spacing w:val="-1"/>
          <w:sz w:val="23"/>
        </w:rPr>
        <w:t xml:space="preserve"> </w:t>
      </w:r>
      <w:r>
        <w:rPr>
          <w:sz w:val="23"/>
        </w:rPr>
        <w:t>or</w:t>
      </w:r>
      <w:r>
        <w:rPr>
          <w:spacing w:val="-3"/>
          <w:sz w:val="23"/>
        </w:rPr>
        <w:t xml:space="preserve"> </w:t>
      </w:r>
      <w:r>
        <w:rPr>
          <w:sz w:val="23"/>
        </w:rPr>
        <w:t>guideline:</w:t>
      </w:r>
    </w:p>
    <w:p w:rsidR="00563BC8" w:rsidRDefault="00334391">
      <w:pPr>
        <w:pStyle w:val="ListParagraph"/>
        <w:numPr>
          <w:ilvl w:val="2"/>
          <w:numId w:val="64"/>
        </w:numPr>
        <w:tabs>
          <w:tab w:val="left" w:pos="2367"/>
        </w:tabs>
        <w:spacing w:line="223" w:lineRule="auto"/>
        <w:ind w:right="642"/>
        <w:rPr>
          <w:sz w:val="23"/>
        </w:rPr>
      </w:pPr>
      <w:r>
        <w:rPr>
          <w:sz w:val="23"/>
        </w:rPr>
        <w:t>is</w:t>
      </w:r>
      <w:r>
        <w:rPr>
          <w:spacing w:val="-4"/>
          <w:sz w:val="23"/>
        </w:rPr>
        <w:t xml:space="preserve"> </w:t>
      </w:r>
      <w:r>
        <w:rPr>
          <w:sz w:val="23"/>
        </w:rPr>
        <w:t>necessary</w:t>
      </w:r>
      <w:r>
        <w:rPr>
          <w:spacing w:val="-13"/>
          <w:sz w:val="23"/>
        </w:rPr>
        <w:t xml:space="preserve"> </w:t>
      </w:r>
      <w:r>
        <w:rPr>
          <w:sz w:val="23"/>
        </w:rPr>
        <w:t>or</w:t>
      </w:r>
      <w:r>
        <w:rPr>
          <w:spacing w:val="-10"/>
          <w:sz w:val="23"/>
        </w:rPr>
        <w:t xml:space="preserve"> </w:t>
      </w:r>
      <w:r>
        <w:rPr>
          <w:sz w:val="23"/>
        </w:rPr>
        <w:t>desirable</w:t>
      </w:r>
      <w:r>
        <w:rPr>
          <w:spacing w:val="-9"/>
          <w:sz w:val="23"/>
        </w:rPr>
        <w:t xml:space="preserve"> </w:t>
      </w:r>
      <w:r>
        <w:rPr>
          <w:sz w:val="23"/>
        </w:rPr>
        <w:t>to</w:t>
      </w:r>
      <w:r>
        <w:rPr>
          <w:spacing w:val="-8"/>
          <w:sz w:val="23"/>
        </w:rPr>
        <w:t xml:space="preserve"> </w:t>
      </w:r>
      <w:r>
        <w:rPr>
          <w:sz w:val="23"/>
        </w:rPr>
        <w:t>protect</w:t>
      </w:r>
      <w:r>
        <w:rPr>
          <w:spacing w:val="-9"/>
          <w:sz w:val="23"/>
        </w:rPr>
        <w:t xml:space="preserve"> </w:t>
      </w:r>
      <w:r>
        <w:rPr>
          <w:sz w:val="23"/>
        </w:rPr>
        <w:t>the</w:t>
      </w:r>
      <w:r>
        <w:rPr>
          <w:spacing w:val="-9"/>
          <w:sz w:val="23"/>
        </w:rPr>
        <w:t xml:space="preserve"> </w:t>
      </w:r>
      <w:r>
        <w:rPr>
          <w:sz w:val="23"/>
        </w:rPr>
        <w:t>integrity</w:t>
      </w:r>
      <w:r>
        <w:rPr>
          <w:spacing w:val="-13"/>
          <w:sz w:val="23"/>
        </w:rPr>
        <w:t xml:space="preserve"> </w:t>
      </w:r>
      <w:r>
        <w:rPr>
          <w:sz w:val="23"/>
        </w:rPr>
        <w:t>of</w:t>
      </w:r>
      <w:r>
        <w:rPr>
          <w:spacing w:val="-10"/>
          <w:sz w:val="23"/>
        </w:rPr>
        <w:t xml:space="preserve"> </w:t>
      </w:r>
      <w:r>
        <w:rPr>
          <w:sz w:val="23"/>
        </w:rPr>
        <w:t>gaming</w:t>
      </w:r>
      <w:r>
        <w:rPr>
          <w:spacing w:val="-11"/>
          <w:sz w:val="23"/>
        </w:rPr>
        <w:t xml:space="preserve"> </w:t>
      </w:r>
      <w:r>
        <w:rPr>
          <w:sz w:val="23"/>
        </w:rPr>
        <w:t>in hotels and registered clubs, or</w:t>
      </w:r>
    </w:p>
    <w:p w:rsidR="00563BC8" w:rsidRDefault="00334391">
      <w:pPr>
        <w:pStyle w:val="ListParagraph"/>
        <w:numPr>
          <w:ilvl w:val="2"/>
          <w:numId w:val="64"/>
        </w:numPr>
        <w:tabs>
          <w:tab w:val="left" w:pos="2367"/>
        </w:tabs>
        <w:spacing w:before="67"/>
        <w:rPr>
          <w:sz w:val="23"/>
        </w:rPr>
      </w:pPr>
      <w:proofErr w:type="gramStart"/>
      <w:r>
        <w:rPr>
          <w:spacing w:val="-2"/>
          <w:sz w:val="23"/>
        </w:rPr>
        <w:t>is</w:t>
      </w:r>
      <w:proofErr w:type="gramEnd"/>
      <w:r>
        <w:rPr>
          <w:spacing w:val="-8"/>
          <w:sz w:val="23"/>
        </w:rPr>
        <w:t xml:space="preserve"> </w:t>
      </w:r>
      <w:r>
        <w:rPr>
          <w:spacing w:val="-2"/>
          <w:sz w:val="23"/>
        </w:rPr>
        <w:t>otherwise</w:t>
      </w:r>
      <w:r>
        <w:rPr>
          <w:spacing w:val="-7"/>
          <w:sz w:val="23"/>
        </w:rPr>
        <w:t xml:space="preserve"> </w:t>
      </w:r>
      <w:r>
        <w:rPr>
          <w:spacing w:val="-2"/>
          <w:sz w:val="23"/>
        </w:rPr>
        <w:t>in</w:t>
      </w:r>
      <w:r>
        <w:rPr>
          <w:spacing w:val="-7"/>
          <w:sz w:val="23"/>
        </w:rPr>
        <w:t xml:space="preserve"> </w:t>
      </w:r>
      <w:r>
        <w:rPr>
          <w:spacing w:val="-2"/>
          <w:sz w:val="23"/>
        </w:rPr>
        <w:t>the</w:t>
      </w:r>
      <w:r>
        <w:rPr>
          <w:spacing w:val="-7"/>
          <w:sz w:val="23"/>
        </w:rPr>
        <w:t xml:space="preserve"> </w:t>
      </w:r>
      <w:r>
        <w:rPr>
          <w:spacing w:val="-2"/>
          <w:sz w:val="23"/>
        </w:rPr>
        <w:t>public</w:t>
      </w:r>
      <w:r>
        <w:rPr>
          <w:spacing w:val="-7"/>
          <w:sz w:val="23"/>
        </w:rPr>
        <w:t xml:space="preserve"> </w:t>
      </w:r>
      <w:r>
        <w:rPr>
          <w:spacing w:val="-2"/>
          <w:sz w:val="23"/>
        </w:rPr>
        <w:t>interest.</w:t>
      </w:r>
    </w:p>
    <w:p w:rsidR="00563BC8" w:rsidRDefault="00334391">
      <w:pPr>
        <w:pStyle w:val="ListParagraph"/>
        <w:numPr>
          <w:ilvl w:val="1"/>
          <w:numId w:val="64"/>
        </w:numPr>
        <w:tabs>
          <w:tab w:val="left" w:pos="1737"/>
          <w:tab w:val="left" w:pos="1740"/>
        </w:tabs>
        <w:spacing w:before="106" w:line="223" w:lineRule="auto"/>
        <w:ind w:right="635"/>
        <w:jc w:val="both"/>
        <w:rPr>
          <w:sz w:val="23"/>
        </w:rPr>
      </w:pPr>
      <w:r>
        <w:rPr>
          <w:sz w:val="23"/>
        </w:rPr>
        <w:t>A direction is not to be given under this section in relation to a particular</w:t>
      </w:r>
      <w:r>
        <w:rPr>
          <w:spacing w:val="-6"/>
          <w:sz w:val="23"/>
        </w:rPr>
        <w:t xml:space="preserve"> </w:t>
      </w:r>
      <w:r>
        <w:rPr>
          <w:sz w:val="23"/>
        </w:rPr>
        <w:t>application</w:t>
      </w:r>
      <w:r>
        <w:rPr>
          <w:spacing w:val="-4"/>
          <w:sz w:val="23"/>
        </w:rPr>
        <w:t xml:space="preserve"> </w:t>
      </w:r>
      <w:r>
        <w:rPr>
          <w:sz w:val="23"/>
        </w:rPr>
        <w:t>or</w:t>
      </w:r>
      <w:r>
        <w:rPr>
          <w:spacing w:val="-6"/>
          <w:sz w:val="23"/>
        </w:rPr>
        <w:t xml:space="preserve"> </w:t>
      </w:r>
      <w:r>
        <w:rPr>
          <w:sz w:val="23"/>
        </w:rPr>
        <w:t>matter</w:t>
      </w:r>
      <w:r>
        <w:rPr>
          <w:spacing w:val="-6"/>
          <w:sz w:val="23"/>
        </w:rPr>
        <w:t xml:space="preserve"> </w:t>
      </w:r>
      <w:r>
        <w:rPr>
          <w:sz w:val="23"/>
        </w:rPr>
        <w:t>being</w:t>
      </w:r>
      <w:r>
        <w:rPr>
          <w:spacing w:val="-8"/>
          <w:sz w:val="23"/>
        </w:rPr>
        <w:t xml:space="preserve"> </w:t>
      </w:r>
      <w:r>
        <w:rPr>
          <w:sz w:val="23"/>
        </w:rPr>
        <w:t>determined</w:t>
      </w:r>
      <w:r>
        <w:rPr>
          <w:spacing w:val="-4"/>
          <w:sz w:val="23"/>
        </w:rPr>
        <w:t xml:space="preserve"> </w:t>
      </w:r>
      <w:r>
        <w:rPr>
          <w:sz w:val="23"/>
        </w:rPr>
        <w:t>by</w:t>
      </w:r>
      <w:r>
        <w:rPr>
          <w:spacing w:val="-11"/>
          <w:sz w:val="23"/>
        </w:rPr>
        <w:t xml:space="preserve"> </w:t>
      </w:r>
      <w:r>
        <w:rPr>
          <w:sz w:val="23"/>
        </w:rPr>
        <w:t>the</w:t>
      </w:r>
      <w:r>
        <w:rPr>
          <w:spacing w:val="-5"/>
          <w:sz w:val="23"/>
        </w:rPr>
        <w:t xml:space="preserve"> </w:t>
      </w:r>
      <w:r>
        <w:rPr>
          <w:sz w:val="23"/>
        </w:rPr>
        <w:t>Board.</w:t>
      </w:r>
    </w:p>
    <w:p w:rsidR="00563BC8" w:rsidRDefault="00334391">
      <w:pPr>
        <w:pStyle w:val="ListParagraph"/>
        <w:numPr>
          <w:ilvl w:val="1"/>
          <w:numId w:val="64"/>
        </w:numPr>
        <w:tabs>
          <w:tab w:val="left" w:pos="1737"/>
          <w:tab w:val="left" w:pos="1740"/>
        </w:tabs>
        <w:spacing w:before="108" w:line="223" w:lineRule="auto"/>
        <w:ind w:right="632"/>
        <w:jc w:val="both"/>
        <w:rPr>
          <w:sz w:val="23"/>
        </w:rPr>
      </w:pPr>
      <w:r>
        <w:rPr>
          <w:sz w:val="23"/>
        </w:rPr>
        <w:t>In</w:t>
      </w:r>
      <w:r>
        <w:rPr>
          <w:spacing w:val="-15"/>
          <w:sz w:val="23"/>
        </w:rPr>
        <w:t xml:space="preserve"> </w:t>
      </w:r>
      <w:r>
        <w:rPr>
          <w:sz w:val="23"/>
        </w:rPr>
        <w:t>exercising</w:t>
      </w:r>
      <w:r>
        <w:rPr>
          <w:spacing w:val="-14"/>
          <w:sz w:val="23"/>
        </w:rPr>
        <w:t xml:space="preserve"> </w:t>
      </w:r>
      <w:r>
        <w:rPr>
          <w:sz w:val="23"/>
        </w:rPr>
        <w:t>any</w:t>
      </w:r>
      <w:r>
        <w:rPr>
          <w:spacing w:val="-15"/>
          <w:sz w:val="23"/>
        </w:rPr>
        <w:t xml:space="preserve"> </w:t>
      </w:r>
      <w:r>
        <w:rPr>
          <w:sz w:val="23"/>
        </w:rPr>
        <w:t>of</w:t>
      </w:r>
      <w:r>
        <w:rPr>
          <w:spacing w:val="-12"/>
          <w:sz w:val="23"/>
        </w:rPr>
        <w:t xml:space="preserve"> </w:t>
      </w:r>
      <w:r>
        <w:rPr>
          <w:sz w:val="23"/>
        </w:rPr>
        <w:t>its</w:t>
      </w:r>
      <w:r>
        <w:rPr>
          <w:spacing w:val="-12"/>
          <w:sz w:val="23"/>
        </w:rPr>
        <w:t xml:space="preserve"> </w:t>
      </w:r>
      <w:r>
        <w:rPr>
          <w:sz w:val="23"/>
        </w:rPr>
        <w:t>functions</w:t>
      </w:r>
      <w:r>
        <w:rPr>
          <w:spacing w:val="-12"/>
          <w:sz w:val="23"/>
        </w:rPr>
        <w:t xml:space="preserve"> </w:t>
      </w:r>
      <w:r>
        <w:rPr>
          <w:sz w:val="23"/>
        </w:rPr>
        <w:t>as</w:t>
      </w:r>
      <w:r>
        <w:rPr>
          <w:spacing w:val="-12"/>
          <w:sz w:val="23"/>
        </w:rPr>
        <w:t xml:space="preserve"> </w:t>
      </w:r>
      <w:r>
        <w:rPr>
          <w:sz w:val="23"/>
        </w:rPr>
        <w:t>referred</w:t>
      </w:r>
      <w:r>
        <w:rPr>
          <w:spacing w:val="-12"/>
          <w:sz w:val="23"/>
        </w:rPr>
        <w:t xml:space="preserve"> </w:t>
      </w:r>
      <w:r>
        <w:rPr>
          <w:sz w:val="23"/>
        </w:rPr>
        <w:t>to</w:t>
      </w:r>
      <w:r>
        <w:rPr>
          <w:spacing w:val="-12"/>
          <w:sz w:val="23"/>
        </w:rPr>
        <w:t xml:space="preserve"> </w:t>
      </w:r>
      <w:r>
        <w:rPr>
          <w:sz w:val="23"/>
        </w:rPr>
        <w:t>in</w:t>
      </w:r>
      <w:r>
        <w:rPr>
          <w:spacing w:val="-12"/>
          <w:sz w:val="23"/>
        </w:rPr>
        <w:t xml:space="preserve"> </w:t>
      </w:r>
      <w:r>
        <w:rPr>
          <w:sz w:val="23"/>
        </w:rPr>
        <w:t>subsection</w:t>
      </w:r>
      <w:r>
        <w:rPr>
          <w:spacing w:val="-12"/>
          <w:sz w:val="23"/>
        </w:rPr>
        <w:t xml:space="preserve"> </w:t>
      </w:r>
      <w:r>
        <w:rPr>
          <w:sz w:val="23"/>
        </w:rPr>
        <w:t>(1),</w:t>
      </w:r>
      <w:r>
        <w:rPr>
          <w:spacing w:val="-13"/>
          <w:sz w:val="23"/>
        </w:rPr>
        <w:t xml:space="preserve"> </w:t>
      </w:r>
      <w:r>
        <w:rPr>
          <w:sz w:val="23"/>
        </w:rPr>
        <w:t xml:space="preserve">the </w:t>
      </w:r>
      <w:r>
        <w:rPr>
          <w:spacing w:val="-4"/>
          <w:sz w:val="23"/>
        </w:rPr>
        <w:t>Board</w:t>
      </w:r>
      <w:r>
        <w:rPr>
          <w:spacing w:val="-9"/>
          <w:sz w:val="23"/>
        </w:rPr>
        <w:t xml:space="preserve"> </w:t>
      </w:r>
      <w:r>
        <w:rPr>
          <w:spacing w:val="-4"/>
          <w:sz w:val="23"/>
        </w:rPr>
        <w:t>is</w:t>
      </w:r>
      <w:r>
        <w:rPr>
          <w:spacing w:val="-9"/>
          <w:sz w:val="23"/>
        </w:rPr>
        <w:t xml:space="preserve"> </w:t>
      </w:r>
      <w:r>
        <w:rPr>
          <w:spacing w:val="-4"/>
          <w:sz w:val="23"/>
        </w:rPr>
        <w:t>subject</w:t>
      </w:r>
      <w:r>
        <w:rPr>
          <w:spacing w:val="-7"/>
          <w:sz w:val="23"/>
        </w:rPr>
        <w:t xml:space="preserve"> </w:t>
      </w:r>
      <w:r>
        <w:rPr>
          <w:spacing w:val="-4"/>
          <w:sz w:val="23"/>
        </w:rPr>
        <w:t>to</w:t>
      </w:r>
      <w:r>
        <w:rPr>
          <w:spacing w:val="-7"/>
          <w:sz w:val="23"/>
        </w:rPr>
        <w:t xml:space="preserve"> </w:t>
      </w:r>
      <w:r>
        <w:rPr>
          <w:spacing w:val="-4"/>
          <w:sz w:val="23"/>
        </w:rPr>
        <w:t>the</w:t>
      </w:r>
      <w:r>
        <w:rPr>
          <w:spacing w:val="-8"/>
          <w:sz w:val="23"/>
        </w:rPr>
        <w:t xml:space="preserve"> </w:t>
      </w:r>
      <w:r>
        <w:rPr>
          <w:spacing w:val="-4"/>
          <w:sz w:val="23"/>
        </w:rPr>
        <w:t>directions</w:t>
      </w:r>
      <w:r>
        <w:rPr>
          <w:spacing w:val="-7"/>
          <w:sz w:val="23"/>
        </w:rPr>
        <w:t xml:space="preserve"> </w:t>
      </w:r>
      <w:r>
        <w:rPr>
          <w:spacing w:val="-4"/>
          <w:sz w:val="23"/>
        </w:rPr>
        <w:t>and</w:t>
      </w:r>
      <w:r>
        <w:rPr>
          <w:spacing w:val="-7"/>
          <w:sz w:val="23"/>
        </w:rPr>
        <w:t xml:space="preserve"> </w:t>
      </w:r>
      <w:r>
        <w:rPr>
          <w:spacing w:val="-4"/>
          <w:sz w:val="23"/>
        </w:rPr>
        <w:t>guidelines</w:t>
      </w:r>
      <w:r>
        <w:rPr>
          <w:spacing w:val="-7"/>
          <w:sz w:val="23"/>
        </w:rPr>
        <w:t xml:space="preserve"> </w:t>
      </w:r>
      <w:r>
        <w:rPr>
          <w:spacing w:val="-4"/>
          <w:sz w:val="23"/>
        </w:rPr>
        <w:t>given</w:t>
      </w:r>
      <w:r>
        <w:rPr>
          <w:spacing w:val="-7"/>
          <w:sz w:val="23"/>
        </w:rPr>
        <w:t xml:space="preserve"> </w:t>
      </w:r>
      <w:r>
        <w:rPr>
          <w:spacing w:val="-4"/>
          <w:sz w:val="23"/>
        </w:rPr>
        <w:t>or</w:t>
      </w:r>
      <w:r>
        <w:rPr>
          <w:spacing w:val="-8"/>
          <w:sz w:val="23"/>
        </w:rPr>
        <w:t xml:space="preserve"> </w:t>
      </w:r>
      <w:r>
        <w:rPr>
          <w:spacing w:val="-4"/>
          <w:sz w:val="23"/>
        </w:rPr>
        <w:t>furnished</w:t>
      </w:r>
      <w:r>
        <w:rPr>
          <w:spacing w:val="-9"/>
          <w:sz w:val="23"/>
        </w:rPr>
        <w:t xml:space="preserve"> </w:t>
      </w:r>
      <w:r>
        <w:rPr>
          <w:spacing w:val="-4"/>
          <w:sz w:val="23"/>
        </w:rPr>
        <w:t xml:space="preserve">by </w:t>
      </w:r>
      <w:r>
        <w:rPr>
          <w:sz w:val="23"/>
        </w:rPr>
        <w:t>the Minister under this section.</w:t>
      </w:r>
    </w:p>
    <w:p w:rsidR="00563BC8" w:rsidRDefault="00334391">
      <w:pPr>
        <w:pStyle w:val="ListParagraph"/>
        <w:numPr>
          <w:ilvl w:val="1"/>
          <w:numId w:val="64"/>
        </w:numPr>
        <w:tabs>
          <w:tab w:val="left" w:pos="1737"/>
        </w:tabs>
        <w:spacing w:before="94"/>
        <w:ind w:left="1737" w:hanging="434"/>
        <w:jc w:val="both"/>
        <w:rPr>
          <w:sz w:val="23"/>
        </w:rPr>
      </w:pPr>
      <w:r>
        <w:rPr>
          <w:spacing w:val="-2"/>
          <w:sz w:val="23"/>
        </w:rPr>
        <w:t>Directions</w:t>
      </w:r>
      <w:r>
        <w:rPr>
          <w:spacing w:val="-8"/>
          <w:sz w:val="23"/>
        </w:rPr>
        <w:t xml:space="preserve"> </w:t>
      </w:r>
      <w:r>
        <w:rPr>
          <w:spacing w:val="-2"/>
          <w:sz w:val="23"/>
        </w:rPr>
        <w:t>and</w:t>
      </w:r>
      <w:r>
        <w:rPr>
          <w:spacing w:val="-8"/>
          <w:sz w:val="23"/>
        </w:rPr>
        <w:t xml:space="preserve"> </w:t>
      </w:r>
      <w:r>
        <w:rPr>
          <w:spacing w:val="-2"/>
          <w:sz w:val="23"/>
        </w:rPr>
        <w:t>guidelines</w:t>
      </w:r>
      <w:r>
        <w:rPr>
          <w:spacing w:val="-8"/>
          <w:sz w:val="23"/>
        </w:rPr>
        <w:t xml:space="preserve"> </w:t>
      </w:r>
      <w:r>
        <w:rPr>
          <w:spacing w:val="-2"/>
          <w:sz w:val="23"/>
        </w:rPr>
        <w:t>under</w:t>
      </w:r>
      <w:r>
        <w:rPr>
          <w:spacing w:val="-10"/>
          <w:sz w:val="23"/>
        </w:rPr>
        <w:t xml:space="preserve"> </w:t>
      </w:r>
      <w:r>
        <w:rPr>
          <w:spacing w:val="-2"/>
          <w:sz w:val="23"/>
        </w:rPr>
        <w:t>this</w:t>
      </w:r>
      <w:r>
        <w:rPr>
          <w:spacing w:val="-8"/>
          <w:sz w:val="23"/>
        </w:rPr>
        <w:t xml:space="preserve"> </w:t>
      </w:r>
      <w:r>
        <w:rPr>
          <w:spacing w:val="-2"/>
          <w:sz w:val="23"/>
        </w:rPr>
        <w:t>section</w:t>
      </w:r>
      <w:r>
        <w:rPr>
          <w:spacing w:val="-8"/>
          <w:sz w:val="23"/>
        </w:rPr>
        <w:t xml:space="preserve"> </w:t>
      </w:r>
      <w:r>
        <w:rPr>
          <w:spacing w:val="-2"/>
          <w:sz w:val="23"/>
        </w:rPr>
        <w:t>must</w:t>
      </w:r>
      <w:r>
        <w:rPr>
          <w:spacing w:val="-8"/>
          <w:sz w:val="23"/>
        </w:rPr>
        <w:t xml:space="preserve"> </w:t>
      </w:r>
      <w:r>
        <w:rPr>
          <w:spacing w:val="-2"/>
          <w:sz w:val="23"/>
        </w:rPr>
        <w:t>be</w:t>
      </w:r>
      <w:r>
        <w:rPr>
          <w:spacing w:val="-8"/>
          <w:sz w:val="23"/>
        </w:rPr>
        <w:t xml:space="preserve"> </w:t>
      </w:r>
      <w:r>
        <w:rPr>
          <w:spacing w:val="-2"/>
          <w:sz w:val="23"/>
        </w:rPr>
        <w:t>in</w:t>
      </w:r>
      <w:r>
        <w:rPr>
          <w:spacing w:val="-8"/>
          <w:sz w:val="23"/>
        </w:rPr>
        <w:t xml:space="preserve"> </w:t>
      </w:r>
      <w:r>
        <w:rPr>
          <w:spacing w:val="-2"/>
          <w:sz w:val="23"/>
        </w:rPr>
        <w:t>writing.</w:t>
      </w:r>
    </w:p>
    <w:p w:rsidR="00563BC8" w:rsidRDefault="00563BC8">
      <w:pPr>
        <w:jc w:val="both"/>
        <w:rPr>
          <w:sz w:val="23"/>
        </w:rPr>
        <w:sectPr w:rsidR="00563BC8">
          <w:pgSz w:w="11900" w:h="16840"/>
          <w:pgMar w:top="3780" w:right="1680" w:bottom="2100" w:left="1680" w:header="2751" w:footer="1910" w:gutter="0"/>
          <w:cols w:space="720"/>
        </w:sectPr>
      </w:pPr>
    </w:p>
    <w:p w:rsidR="00563BC8" w:rsidRDefault="00334391">
      <w:pPr>
        <w:tabs>
          <w:tab w:val="left" w:pos="2203"/>
        </w:tabs>
        <w:spacing w:line="341" w:lineRule="exact"/>
        <w:ind w:left="644"/>
        <w:rPr>
          <w:rFonts w:ascii="Arial"/>
          <w:sz w:val="18"/>
        </w:rPr>
      </w:pPr>
      <w:r>
        <w:rPr>
          <w:rFonts w:ascii="Arial"/>
          <w:spacing w:val="-4"/>
          <w:sz w:val="18"/>
        </w:rPr>
        <w:lastRenderedPageBreak/>
        <w:t>Part</w:t>
      </w:r>
      <w:r>
        <w:rPr>
          <w:rFonts w:ascii="Arial"/>
          <w:spacing w:val="-6"/>
          <w:sz w:val="18"/>
        </w:rPr>
        <w:t xml:space="preserve"> </w:t>
      </w:r>
      <w:r>
        <w:rPr>
          <w:rFonts w:ascii="Arial"/>
          <w:spacing w:val="-5"/>
          <w:sz w:val="18"/>
        </w:rPr>
        <w:t>15</w:t>
      </w:r>
      <w:r>
        <w:rPr>
          <w:rFonts w:ascii="Arial"/>
          <w:sz w:val="18"/>
        </w:rPr>
        <w:tab/>
      </w:r>
      <w:r>
        <w:rPr>
          <w:rFonts w:ascii="Arial"/>
          <w:spacing w:val="-5"/>
          <w:sz w:val="18"/>
        </w:rPr>
        <w:t>Miscellaneous</w:t>
      </w:r>
      <w:r>
        <w:rPr>
          <w:rFonts w:ascii="Arial"/>
          <w:spacing w:val="5"/>
          <w:sz w:val="18"/>
        </w:rPr>
        <w:t xml:space="preserve"> </w:t>
      </w:r>
      <w:r>
        <w:rPr>
          <w:rFonts w:ascii="Arial"/>
          <w:spacing w:val="-2"/>
          <w:sz w:val="18"/>
        </w:rPr>
        <w:t>provisions</w:t>
      </w:r>
    </w:p>
    <w:p w:rsidR="00563BC8" w:rsidRDefault="00334391">
      <w:pPr>
        <w:pStyle w:val="ListParagraph"/>
        <w:numPr>
          <w:ilvl w:val="1"/>
          <w:numId w:val="64"/>
        </w:numPr>
        <w:tabs>
          <w:tab w:val="left" w:pos="1737"/>
        </w:tabs>
        <w:spacing w:before="37"/>
        <w:ind w:left="1737" w:hanging="434"/>
        <w:jc w:val="both"/>
        <w:rPr>
          <w:sz w:val="23"/>
        </w:rPr>
      </w:pPr>
      <w:r>
        <w:rPr>
          <w:spacing w:val="-2"/>
          <w:sz w:val="23"/>
        </w:rPr>
        <w:t>In</w:t>
      </w:r>
      <w:r>
        <w:rPr>
          <w:spacing w:val="-7"/>
          <w:sz w:val="23"/>
        </w:rPr>
        <w:t xml:space="preserve"> </w:t>
      </w:r>
      <w:r>
        <w:rPr>
          <w:spacing w:val="-2"/>
          <w:sz w:val="23"/>
        </w:rPr>
        <w:t>addition</w:t>
      </w:r>
      <w:r>
        <w:rPr>
          <w:spacing w:val="-6"/>
          <w:sz w:val="23"/>
        </w:rPr>
        <w:t xml:space="preserve"> </w:t>
      </w:r>
      <w:r>
        <w:rPr>
          <w:spacing w:val="-2"/>
          <w:sz w:val="23"/>
        </w:rPr>
        <w:t>to</w:t>
      </w:r>
      <w:r>
        <w:rPr>
          <w:spacing w:val="-6"/>
          <w:sz w:val="23"/>
        </w:rPr>
        <w:t xml:space="preserve"> </w:t>
      </w:r>
      <w:r>
        <w:rPr>
          <w:spacing w:val="-2"/>
          <w:sz w:val="23"/>
        </w:rPr>
        <w:t>the</w:t>
      </w:r>
      <w:r>
        <w:rPr>
          <w:spacing w:val="-8"/>
          <w:sz w:val="23"/>
        </w:rPr>
        <w:t xml:space="preserve"> </w:t>
      </w:r>
      <w:r>
        <w:rPr>
          <w:spacing w:val="-2"/>
          <w:sz w:val="23"/>
        </w:rPr>
        <w:t>functions</w:t>
      </w:r>
      <w:r>
        <w:rPr>
          <w:spacing w:val="-6"/>
          <w:sz w:val="23"/>
        </w:rPr>
        <w:t xml:space="preserve"> </w:t>
      </w:r>
      <w:r>
        <w:rPr>
          <w:spacing w:val="-2"/>
          <w:sz w:val="23"/>
        </w:rPr>
        <w:t>conferred</w:t>
      </w:r>
      <w:r>
        <w:rPr>
          <w:spacing w:val="-6"/>
          <w:sz w:val="23"/>
        </w:rPr>
        <w:t xml:space="preserve"> </w:t>
      </w:r>
      <w:r>
        <w:rPr>
          <w:spacing w:val="-2"/>
          <w:sz w:val="23"/>
        </w:rPr>
        <w:t>on</w:t>
      </w:r>
      <w:r>
        <w:rPr>
          <w:spacing w:val="-6"/>
          <w:sz w:val="23"/>
        </w:rPr>
        <w:t xml:space="preserve"> </w:t>
      </w:r>
      <w:r>
        <w:rPr>
          <w:spacing w:val="-2"/>
          <w:sz w:val="23"/>
        </w:rPr>
        <w:t>it</w:t>
      </w:r>
      <w:r>
        <w:rPr>
          <w:spacing w:val="-6"/>
          <w:sz w:val="23"/>
        </w:rPr>
        <w:t xml:space="preserve"> </w:t>
      </w:r>
      <w:r>
        <w:rPr>
          <w:spacing w:val="-2"/>
          <w:sz w:val="23"/>
        </w:rPr>
        <w:t>by</w:t>
      </w:r>
      <w:r>
        <w:rPr>
          <w:spacing w:val="-13"/>
          <w:sz w:val="23"/>
        </w:rPr>
        <w:t xml:space="preserve"> </w:t>
      </w:r>
      <w:r>
        <w:rPr>
          <w:spacing w:val="-2"/>
          <w:sz w:val="23"/>
        </w:rPr>
        <w:t>this</w:t>
      </w:r>
      <w:r>
        <w:rPr>
          <w:spacing w:val="-6"/>
          <w:sz w:val="23"/>
        </w:rPr>
        <w:t xml:space="preserve"> </w:t>
      </w:r>
      <w:r>
        <w:rPr>
          <w:spacing w:val="-2"/>
          <w:sz w:val="23"/>
        </w:rPr>
        <w:t>Act,</w:t>
      </w:r>
      <w:r>
        <w:rPr>
          <w:spacing w:val="-7"/>
          <w:sz w:val="23"/>
        </w:rPr>
        <w:t xml:space="preserve"> </w:t>
      </w:r>
      <w:r>
        <w:rPr>
          <w:spacing w:val="-2"/>
          <w:sz w:val="23"/>
        </w:rPr>
        <w:t>the</w:t>
      </w:r>
      <w:r>
        <w:rPr>
          <w:spacing w:val="-7"/>
          <w:sz w:val="23"/>
        </w:rPr>
        <w:t xml:space="preserve"> </w:t>
      </w:r>
      <w:r>
        <w:rPr>
          <w:spacing w:val="-2"/>
          <w:sz w:val="23"/>
        </w:rPr>
        <w:t>Board:</w:t>
      </w:r>
    </w:p>
    <w:p w:rsidR="00563BC8" w:rsidRDefault="00334391">
      <w:pPr>
        <w:pStyle w:val="ListParagraph"/>
        <w:numPr>
          <w:ilvl w:val="2"/>
          <w:numId w:val="64"/>
        </w:numPr>
        <w:tabs>
          <w:tab w:val="left" w:pos="2364"/>
          <w:tab w:val="left" w:pos="2367"/>
        </w:tabs>
        <w:spacing w:before="79" w:line="223" w:lineRule="auto"/>
        <w:ind w:right="638"/>
        <w:jc w:val="both"/>
        <w:rPr>
          <w:sz w:val="23"/>
        </w:rPr>
      </w:pPr>
      <w:r>
        <w:rPr>
          <w:sz w:val="23"/>
        </w:rPr>
        <w:t>is</w:t>
      </w:r>
      <w:r>
        <w:rPr>
          <w:spacing w:val="-15"/>
          <w:sz w:val="23"/>
        </w:rPr>
        <w:t xml:space="preserve"> </w:t>
      </w:r>
      <w:r>
        <w:rPr>
          <w:sz w:val="23"/>
        </w:rPr>
        <w:t>to</w:t>
      </w:r>
      <w:r>
        <w:rPr>
          <w:spacing w:val="-14"/>
          <w:sz w:val="23"/>
        </w:rPr>
        <w:t xml:space="preserve"> </w:t>
      </w:r>
      <w:r>
        <w:rPr>
          <w:sz w:val="23"/>
        </w:rPr>
        <w:t>keep</w:t>
      </w:r>
      <w:r>
        <w:rPr>
          <w:spacing w:val="-15"/>
          <w:sz w:val="23"/>
        </w:rPr>
        <w:t xml:space="preserve"> </w:t>
      </w:r>
      <w:r>
        <w:rPr>
          <w:sz w:val="23"/>
        </w:rPr>
        <w:t>under</w:t>
      </w:r>
      <w:r>
        <w:rPr>
          <w:spacing w:val="-14"/>
          <w:sz w:val="23"/>
        </w:rPr>
        <w:t xml:space="preserve"> </w:t>
      </w:r>
      <w:r>
        <w:rPr>
          <w:sz w:val="23"/>
        </w:rPr>
        <w:t>constant</w:t>
      </w:r>
      <w:r>
        <w:rPr>
          <w:spacing w:val="-14"/>
          <w:sz w:val="23"/>
        </w:rPr>
        <w:t xml:space="preserve"> </w:t>
      </w:r>
      <w:r>
        <w:rPr>
          <w:sz w:val="23"/>
        </w:rPr>
        <w:t>review</w:t>
      </w:r>
      <w:r>
        <w:rPr>
          <w:spacing w:val="-15"/>
          <w:sz w:val="23"/>
        </w:rPr>
        <w:t xml:space="preserve"> </w:t>
      </w:r>
      <w:r>
        <w:rPr>
          <w:sz w:val="23"/>
        </w:rPr>
        <w:t>the</w:t>
      </w:r>
      <w:r>
        <w:rPr>
          <w:spacing w:val="-14"/>
          <w:sz w:val="23"/>
        </w:rPr>
        <w:t xml:space="preserve"> </w:t>
      </w:r>
      <w:r>
        <w:rPr>
          <w:sz w:val="23"/>
        </w:rPr>
        <w:t>operation</w:t>
      </w:r>
      <w:r>
        <w:rPr>
          <w:spacing w:val="-14"/>
          <w:sz w:val="23"/>
        </w:rPr>
        <w:t xml:space="preserve"> </w:t>
      </w:r>
      <w:r>
        <w:rPr>
          <w:sz w:val="23"/>
        </w:rPr>
        <w:t>of</w:t>
      </w:r>
      <w:r>
        <w:rPr>
          <w:spacing w:val="-14"/>
          <w:sz w:val="23"/>
        </w:rPr>
        <w:t xml:space="preserve"> </w:t>
      </w:r>
      <w:r>
        <w:rPr>
          <w:sz w:val="23"/>
        </w:rPr>
        <w:t>this</w:t>
      </w:r>
      <w:r>
        <w:rPr>
          <w:spacing w:val="-14"/>
          <w:sz w:val="23"/>
        </w:rPr>
        <w:t xml:space="preserve"> </w:t>
      </w:r>
      <w:r>
        <w:rPr>
          <w:sz w:val="23"/>
        </w:rPr>
        <w:t>Act</w:t>
      </w:r>
      <w:r>
        <w:rPr>
          <w:spacing w:val="-13"/>
          <w:sz w:val="23"/>
        </w:rPr>
        <w:t xml:space="preserve"> </w:t>
      </w:r>
      <w:r>
        <w:rPr>
          <w:sz w:val="23"/>
        </w:rPr>
        <w:t>and make</w:t>
      </w:r>
      <w:r>
        <w:rPr>
          <w:spacing w:val="-15"/>
          <w:sz w:val="23"/>
        </w:rPr>
        <w:t xml:space="preserve"> </w:t>
      </w:r>
      <w:r>
        <w:rPr>
          <w:sz w:val="23"/>
        </w:rPr>
        <w:t>such</w:t>
      </w:r>
      <w:r>
        <w:rPr>
          <w:spacing w:val="-14"/>
          <w:sz w:val="23"/>
        </w:rPr>
        <w:t xml:space="preserve"> </w:t>
      </w:r>
      <w:r>
        <w:rPr>
          <w:sz w:val="23"/>
        </w:rPr>
        <w:t>recommendations</w:t>
      </w:r>
      <w:r>
        <w:rPr>
          <w:spacing w:val="-15"/>
          <w:sz w:val="23"/>
        </w:rPr>
        <w:t xml:space="preserve"> </w:t>
      </w:r>
      <w:r>
        <w:rPr>
          <w:sz w:val="23"/>
        </w:rPr>
        <w:t>to</w:t>
      </w:r>
      <w:r>
        <w:rPr>
          <w:spacing w:val="-14"/>
          <w:sz w:val="23"/>
        </w:rPr>
        <w:t xml:space="preserve"> </w:t>
      </w:r>
      <w:r>
        <w:rPr>
          <w:sz w:val="23"/>
        </w:rPr>
        <w:t>the</w:t>
      </w:r>
      <w:r>
        <w:rPr>
          <w:spacing w:val="-14"/>
          <w:sz w:val="23"/>
        </w:rPr>
        <w:t xml:space="preserve"> </w:t>
      </w:r>
      <w:r>
        <w:rPr>
          <w:sz w:val="23"/>
        </w:rPr>
        <w:t>Minister</w:t>
      </w:r>
      <w:r>
        <w:rPr>
          <w:spacing w:val="-15"/>
          <w:sz w:val="23"/>
        </w:rPr>
        <w:t xml:space="preserve"> </w:t>
      </w:r>
      <w:r>
        <w:rPr>
          <w:sz w:val="23"/>
        </w:rPr>
        <w:t>in</w:t>
      </w:r>
      <w:r>
        <w:rPr>
          <w:spacing w:val="-14"/>
          <w:sz w:val="23"/>
        </w:rPr>
        <w:t xml:space="preserve"> </w:t>
      </w:r>
      <w:r>
        <w:rPr>
          <w:sz w:val="23"/>
        </w:rPr>
        <w:t>relation</w:t>
      </w:r>
      <w:r>
        <w:rPr>
          <w:spacing w:val="-14"/>
          <w:sz w:val="23"/>
        </w:rPr>
        <w:t xml:space="preserve"> </w:t>
      </w:r>
      <w:r>
        <w:rPr>
          <w:sz w:val="23"/>
        </w:rPr>
        <w:t>to</w:t>
      </w:r>
      <w:r>
        <w:rPr>
          <w:spacing w:val="-15"/>
          <w:sz w:val="23"/>
        </w:rPr>
        <w:t xml:space="preserve"> </w:t>
      </w:r>
      <w:r>
        <w:rPr>
          <w:sz w:val="23"/>
        </w:rPr>
        <w:t>the operation of this Act as it thinks fit, and</w:t>
      </w:r>
    </w:p>
    <w:p w:rsidR="00563BC8" w:rsidRDefault="00334391">
      <w:pPr>
        <w:pStyle w:val="ListParagraph"/>
        <w:numPr>
          <w:ilvl w:val="2"/>
          <w:numId w:val="64"/>
        </w:numPr>
        <w:tabs>
          <w:tab w:val="left" w:pos="2365"/>
          <w:tab w:val="left" w:pos="2367"/>
        </w:tabs>
        <w:spacing w:before="81" w:line="223" w:lineRule="auto"/>
        <w:ind w:right="634"/>
        <w:jc w:val="both"/>
        <w:rPr>
          <w:sz w:val="23"/>
        </w:rPr>
      </w:pPr>
      <w:r>
        <w:rPr>
          <w:spacing w:val="-4"/>
          <w:sz w:val="23"/>
        </w:rPr>
        <w:t>is,</w:t>
      </w:r>
      <w:r>
        <w:rPr>
          <w:spacing w:val="-11"/>
          <w:sz w:val="23"/>
        </w:rPr>
        <w:t xml:space="preserve"> </w:t>
      </w:r>
      <w:r>
        <w:rPr>
          <w:spacing w:val="-4"/>
          <w:sz w:val="23"/>
        </w:rPr>
        <w:t>if</w:t>
      </w:r>
      <w:r>
        <w:rPr>
          <w:spacing w:val="-10"/>
          <w:sz w:val="23"/>
        </w:rPr>
        <w:t xml:space="preserve"> </w:t>
      </w:r>
      <w:r>
        <w:rPr>
          <w:spacing w:val="-4"/>
          <w:sz w:val="23"/>
        </w:rPr>
        <w:t>directed</w:t>
      </w:r>
      <w:r>
        <w:rPr>
          <w:spacing w:val="-11"/>
          <w:sz w:val="23"/>
        </w:rPr>
        <w:t xml:space="preserve"> </w:t>
      </w:r>
      <w:r>
        <w:rPr>
          <w:spacing w:val="-4"/>
          <w:sz w:val="23"/>
        </w:rPr>
        <w:t>by</w:t>
      </w:r>
      <w:r>
        <w:rPr>
          <w:spacing w:val="-10"/>
          <w:sz w:val="23"/>
        </w:rPr>
        <w:t xml:space="preserve"> </w:t>
      </w:r>
      <w:r>
        <w:rPr>
          <w:spacing w:val="-4"/>
          <w:sz w:val="23"/>
        </w:rPr>
        <w:t>the</w:t>
      </w:r>
      <w:r>
        <w:rPr>
          <w:spacing w:val="-10"/>
          <w:sz w:val="23"/>
        </w:rPr>
        <w:t xml:space="preserve"> </w:t>
      </w:r>
      <w:r>
        <w:rPr>
          <w:spacing w:val="-4"/>
          <w:sz w:val="23"/>
        </w:rPr>
        <w:t>Minister</w:t>
      </w:r>
      <w:r>
        <w:rPr>
          <w:spacing w:val="-11"/>
          <w:sz w:val="23"/>
        </w:rPr>
        <w:t xml:space="preserve"> </w:t>
      </w:r>
      <w:r>
        <w:rPr>
          <w:spacing w:val="-4"/>
          <w:sz w:val="23"/>
        </w:rPr>
        <w:t>so</w:t>
      </w:r>
      <w:r>
        <w:rPr>
          <w:spacing w:val="-10"/>
          <w:sz w:val="23"/>
        </w:rPr>
        <w:t xml:space="preserve"> </w:t>
      </w:r>
      <w:r>
        <w:rPr>
          <w:spacing w:val="-4"/>
          <w:sz w:val="23"/>
        </w:rPr>
        <w:t>to</w:t>
      </w:r>
      <w:r>
        <w:rPr>
          <w:spacing w:val="-10"/>
          <w:sz w:val="23"/>
        </w:rPr>
        <w:t xml:space="preserve"> </w:t>
      </w:r>
      <w:r>
        <w:rPr>
          <w:spacing w:val="-4"/>
          <w:sz w:val="23"/>
        </w:rPr>
        <w:t>do,</w:t>
      </w:r>
      <w:r>
        <w:rPr>
          <w:spacing w:val="-11"/>
          <w:sz w:val="23"/>
        </w:rPr>
        <w:t xml:space="preserve"> </w:t>
      </w:r>
      <w:r>
        <w:rPr>
          <w:spacing w:val="-4"/>
          <w:sz w:val="23"/>
        </w:rPr>
        <w:t>to</w:t>
      </w:r>
      <w:r>
        <w:rPr>
          <w:spacing w:val="-10"/>
          <w:sz w:val="23"/>
        </w:rPr>
        <w:t xml:space="preserve"> </w:t>
      </w:r>
      <w:r>
        <w:rPr>
          <w:spacing w:val="-4"/>
          <w:sz w:val="23"/>
        </w:rPr>
        <w:t>inquire</w:t>
      </w:r>
      <w:r>
        <w:rPr>
          <w:spacing w:val="-11"/>
          <w:sz w:val="23"/>
        </w:rPr>
        <w:t xml:space="preserve"> </w:t>
      </w:r>
      <w:r>
        <w:rPr>
          <w:spacing w:val="-4"/>
          <w:sz w:val="23"/>
        </w:rPr>
        <w:t>into,</w:t>
      </w:r>
      <w:r>
        <w:rPr>
          <w:spacing w:val="-10"/>
          <w:sz w:val="23"/>
        </w:rPr>
        <w:t xml:space="preserve"> </w:t>
      </w:r>
      <w:r>
        <w:rPr>
          <w:spacing w:val="-4"/>
          <w:sz w:val="23"/>
        </w:rPr>
        <w:t>and</w:t>
      </w:r>
      <w:r>
        <w:rPr>
          <w:spacing w:val="-10"/>
          <w:sz w:val="23"/>
        </w:rPr>
        <w:t xml:space="preserve"> </w:t>
      </w:r>
      <w:r>
        <w:rPr>
          <w:spacing w:val="-4"/>
          <w:sz w:val="23"/>
        </w:rPr>
        <w:t xml:space="preserve">make </w:t>
      </w:r>
      <w:r>
        <w:rPr>
          <w:sz w:val="23"/>
        </w:rPr>
        <w:t>a</w:t>
      </w:r>
      <w:r>
        <w:rPr>
          <w:spacing w:val="-10"/>
          <w:sz w:val="23"/>
        </w:rPr>
        <w:t xml:space="preserve"> </w:t>
      </w:r>
      <w:r>
        <w:rPr>
          <w:sz w:val="23"/>
        </w:rPr>
        <w:t>report</w:t>
      </w:r>
      <w:r>
        <w:rPr>
          <w:spacing w:val="-9"/>
          <w:sz w:val="23"/>
        </w:rPr>
        <w:t xml:space="preserve"> </w:t>
      </w:r>
      <w:r>
        <w:rPr>
          <w:sz w:val="23"/>
        </w:rPr>
        <w:t>and</w:t>
      </w:r>
      <w:r>
        <w:rPr>
          <w:spacing w:val="-9"/>
          <w:sz w:val="23"/>
        </w:rPr>
        <w:t xml:space="preserve"> </w:t>
      </w:r>
      <w:r>
        <w:rPr>
          <w:sz w:val="23"/>
        </w:rPr>
        <w:t>recommendations</w:t>
      </w:r>
      <w:r>
        <w:rPr>
          <w:spacing w:val="-6"/>
          <w:sz w:val="23"/>
        </w:rPr>
        <w:t xml:space="preserve"> </w:t>
      </w:r>
      <w:r>
        <w:rPr>
          <w:sz w:val="23"/>
        </w:rPr>
        <w:t>to</w:t>
      </w:r>
      <w:r>
        <w:rPr>
          <w:spacing w:val="-9"/>
          <w:sz w:val="23"/>
        </w:rPr>
        <w:t xml:space="preserve"> </w:t>
      </w:r>
      <w:r>
        <w:rPr>
          <w:sz w:val="23"/>
        </w:rPr>
        <w:t>the</w:t>
      </w:r>
      <w:r>
        <w:rPr>
          <w:spacing w:val="-10"/>
          <w:sz w:val="23"/>
        </w:rPr>
        <w:t xml:space="preserve"> </w:t>
      </w:r>
      <w:r>
        <w:rPr>
          <w:sz w:val="23"/>
        </w:rPr>
        <w:t>Minister</w:t>
      </w:r>
      <w:r>
        <w:rPr>
          <w:spacing w:val="-11"/>
          <w:sz w:val="23"/>
        </w:rPr>
        <w:t xml:space="preserve"> </w:t>
      </w:r>
      <w:r>
        <w:rPr>
          <w:sz w:val="23"/>
        </w:rPr>
        <w:t>on,</w:t>
      </w:r>
      <w:r>
        <w:rPr>
          <w:spacing w:val="-11"/>
          <w:sz w:val="23"/>
        </w:rPr>
        <w:t xml:space="preserve"> </w:t>
      </w:r>
      <w:r>
        <w:rPr>
          <w:sz w:val="23"/>
        </w:rPr>
        <w:t>any</w:t>
      </w:r>
      <w:r>
        <w:rPr>
          <w:spacing w:val="-14"/>
          <w:sz w:val="23"/>
        </w:rPr>
        <w:t xml:space="preserve"> </w:t>
      </w:r>
      <w:r>
        <w:rPr>
          <w:sz w:val="23"/>
        </w:rPr>
        <w:t>matter connected with the administration of this Act (including</w:t>
      </w:r>
      <w:r>
        <w:rPr>
          <w:spacing w:val="-3"/>
          <w:sz w:val="23"/>
        </w:rPr>
        <w:t xml:space="preserve"> </w:t>
      </w:r>
      <w:r>
        <w:rPr>
          <w:sz w:val="23"/>
        </w:rPr>
        <w:t xml:space="preserve">the </w:t>
      </w:r>
      <w:r>
        <w:rPr>
          <w:spacing w:val="-2"/>
          <w:sz w:val="23"/>
        </w:rPr>
        <w:t>keeping</w:t>
      </w:r>
      <w:r>
        <w:rPr>
          <w:spacing w:val="-13"/>
          <w:sz w:val="23"/>
        </w:rPr>
        <w:t xml:space="preserve"> </w:t>
      </w:r>
      <w:r>
        <w:rPr>
          <w:spacing w:val="-2"/>
          <w:sz w:val="23"/>
        </w:rPr>
        <w:t>and</w:t>
      </w:r>
      <w:r>
        <w:rPr>
          <w:spacing w:val="-12"/>
          <w:sz w:val="23"/>
        </w:rPr>
        <w:t xml:space="preserve"> </w:t>
      </w:r>
      <w:r>
        <w:rPr>
          <w:spacing w:val="-2"/>
          <w:sz w:val="23"/>
        </w:rPr>
        <w:t>operation</w:t>
      </w:r>
      <w:r>
        <w:rPr>
          <w:spacing w:val="-13"/>
          <w:sz w:val="23"/>
        </w:rPr>
        <w:t xml:space="preserve"> </w:t>
      </w:r>
      <w:r>
        <w:rPr>
          <w:spacing w:val="-2"/>
          <w:sz w:val="23"/>
        </w:rPr>
        <w:t>of</w:t>
      </w:r>
      <w:r>
        <w:rPr>
          <w:spacing w:val="-12"/>
          <w:sz w:val="23"/>
        </w:rPr>
        <w:t xml:space="preserve"> </w:t>
      </w:r>
      <w:r>
        <w:rPr>
          <w:spacing w:val="-2"/>
          <w:sz w:val="23"/>
        </w:rPr>
        <w:t>approved</w:t>
      </w:r>
      <w:r>
        <w:rPr>
          <w:spacing w:val="-12"/>
          <w:sz w:val="23"/>
        </w:rPr>
        <w:t xml:space="preserve"> </w:t>
      </w:r>
      <w:r>
        <w:rPr>
          <w:spacing w:val="-2"/>
          <w:sz w:val="23"/>
        </w:rPr>
        <w:t>gaming</w:t>
      </w:r>
      <w:r>
        <w:rPr>
          <w:spacing w:val="-13"/>
          <w:sz w:val="23"/>
        </w:rPr>
        <w:t xml:space="preserve"> </w:t>
      </w:r>
      <w:r>
        <w:rPr>
          <w:spacing w:val="-2"/>
          <w:sz w:val="23"/>
        </w:rPr>
        <w:t>machines</w:t>
      </w:r>
      <w:r>
        <w:rPr>
          <w:spacing w:val="-12"/>
          <w:sz w:val="23"/>
        </w:rPr>
        <w:t xml:space="preserve"> </w:t>
      </w:r>
      <w:r>
        <w:rPr>
          <w:spacing w:val="-2"/>
          <w:sz w:val="23"/>
        </w:rPr>
        <w:t>in</w:t>
      </w:r>
      <w:r>
        <w:rPr>
          <w:spacing w:val="-12"/>
          <w:sz w:val="23"/>
        </w:rPr>
        <w:t xml:space="preserve"> </w:t>
      </w:r>
      <w:r>
        <w:rPr>
          <w:spacing w:val="-2"/>
          <w:sz w:val="23"/>
        </w:rPr>
        <w:t xml:space="preserve">hotels </w:t>
      </w:r>
      <w:r>
        <w:rPr>
          <w:sz w:val="23"/>
        </w:rPr>
        <w:t>and registered clubs), and</w:t>
      </w:r>
    </w:p>
    <w:p w:rsidR="00563BC8" w:rsidRDefault="00334391">
      <w:pPr>
        <w:pStyle w:val="ListParagraph"/>
        <w:numPr>
          <w:ilvl w:val="2"/>
          <w:numId w:val="64"/>
        </w:numPr>
        <w:tabs>
          <w:tab w:val="left" w:pos="2364"/>
          <w:tab w:val="left" w:pos="2367"/>
        </w:tabs>
        <w:spacing w:before="83" w:line="223" w:lineRule="auto"/>
        <w:ind w:right="635"/>
        <w:jc w:val="both"/>
        <w:rPr>
          <w:sz w:val="23"/>
        </w:rPr>
      </w:pPr>
      <w:proofErr w:type="gramStart"/>
      <w:r>
        <w:rPr>
          <w:sz w:val="23"/>
        </w:rPr>
        <w:t>may</w:t>
      </w:r>
      <w:proofErr w:type="gramEnd"/>
      <w:r>
        <w:rPr>
          <w:sz w:val="23"/>
        </w:rPr>
        <w:t xml:space="preserve"> receive submissions or reports from any person with </w:t>
      </w:r>
      <w:r>
        <w:rPr>
          <w:spacing w:val="-4"/>
          <w:sz w:val="23"/>
        </w:rPr>
        <w:t>respect</w:t>
      </w:r>
      <w:r>
        <w:rPr>
          <w:spacing w:val="-9"/>
          <w:sz w:val="23"/>
        </w:rPr>
        <w:t xml:space="preserve"> </w:t>
      </w:r>
      <w:r>
        <w:rPr>
          <w:spacing w:val="-4"/>
          <w:sz w:val="23"/>
        </w:rPr>
        <w:t>to</w:t>
      </w:r>
      <w:r>
        <w:rPr>
          <w:spacing w:val="-7"/>
          <w:sz w:val="23"/>
        </w:rPr>
        <w:t xml:space="preserve"> </w:t>
      </w:r>
      <w:r>
        <w:rPr>
          <w:spacing w:val="-4"/>
          <w:sz w:val="23"/>
        </w:rPr>
        <w:t>the</w:t>
      </w:r>
      <w:r>
        <w:rPr>
          <w:spacing w:val="-8"/>
          <w:sz w:val="23"/>
        </w:rPr>
        <w:t xml:space="preserve"> </w:t>
      </w:r>
      <w:r>
        <w:rPr>
          <w:spacing w:val="-4"/>
          <w:sz w:val="23"/>
        </w:rPr>
        <w:t>operation</w:t>
      </w:r>
      <w:r>
        <w:rPr>
          <w:spacing w:val="-7"/>
          <w:sz w:val="23"/>
        </w:rPr>
        <w:t xml:space="preserve"> </w:t>
      </w:r>
      <w:r>
        <w:rPr>
          <w:spacing w:val="-4"/>
          <w:sz w:val="23"/>
        </w:rPr>
        <w:t>of</w:t>
      </w:r>
      <w:r>
        <w:rPr>
          <w:spacing w:val="-8"/>
          <w:sz w:val="23"/>
        </w:rPr>
        <w:t xml:space="preserve"> </w:t>
      </w:r>
      <w:r>
        <w:rPr>
          <w:spacing w:val="-4"/>
          <w:sz w:val="23"/>
        </w:rPr>
        <w:t>this</w:t>
      </w:r>
      <w:r>
        <w:rPr>
          <w:spacing w:val="-7"/>
          <w:sz w:val="23"/>
        </w:rPr>
        <w:t xml:space="preserve"> </w:t>
      </w:r>
      <w:r>
        <w:rPr>
          <w:spacing w:val="-4"/>
          <w:sz w:val="23"/>
        </w:rPr>
        <w:t>Act</w:t>
      </w:r>
      <w:r>
        <w:rPr>
          <w:spacing w:val="-9"/>
          <w:sz w:val="23"/>
        </w:rPr>
        <w:t xml:space="preserve"> </w:t>
      </w:r>
      <w:r>
        <w:rPr>
          <w:spacing w:val="-4"/>
          <w:sz w:val="23"/>
        </w:rPr>
        <w:t>(including</w:t>
      </w:r>
      <w:r>
        <w:rPr>
          <w:spacing w:val="-11"/>
          <w:sz w:val="23"/>
        </w:rPr>
        <w:t xml:space="preserve"> </w:t>
      </w:r>
      <w:r>
        <w:rPr>
          <w:spacing w:val="-4"/>
          <w:sz w:val="23"/>
        </w:rPr>
        <w:t>the</w:t>
      </w:r>
      <w:r>
        <w:rPr>
          <w:spacing w:val="-7"/>
          <w:sz w:val="23"/>
        </w:rPr>
        <w:t xml:space="preserve"> </w:t>
      </w:r>
      <w:r>
        <w:rPr>
          <w:spacing w:val="-4"/>
          <w:sz w:val="23"/>
        </w:rPr>
        <w:t xml:space="preserve">manufacture, </w:t>
      </w:r>
      <w:r>
        <w:rPr>
          <w:spacing w:val="-6"/>
          <w:sz w:val="23"/>
        </w:rPr>
        <w:t xml:space="preserve">assembly, supply, sale, acquisition, servicing, disposal, keeping </w:t>
      </w:r>
      <w:r>
        <w:rPr>
          <w:sz w:val="23"/>
        </w:rPr>
        <w:t>or operation of approved gaming machines).</w:t>
      </w:r>
    </w:p>
    <w:p w:rsidR="00563BC8" w:rsidRDefault="00334391">
      <w:pPr>
        <w:pStyle w:val="ListParagraph"/>
        <w:numPr>
          <w:ilvl w:val="0"/>
          <w:numId w:val="64"/>
        </w:numPr>
        <w:tabs>
          <w:tab w:val="left" w:pos="1289"/>
        </w:tabs>
        <w:spacing w:before="235"/>
        <w:ind w:hanging="600"/>
        <w:jc w:val="left"/>
        <w:rPr>
          <w:rFonts w:ascii="Arial"/>
          <w:b/>
          <w:sz w:val="21"/>
        </w:rPr>
      </w:pPr>
      <w:r>
        <w:rPr>
          <w:rFonts w:ascii="Arial"/>
          <w:b/>
          <w:spacing w:val="-2"/>
          <w:sz w:val="21"/>
        </w:rPr>
        <w:t>Secrecy</w:t>
      </w:r>
    </w:p>
    <w:p w:rsidR="00563BC8" w:rsidRDefault="00334391">
      <w:pPr>
        <w:pStyle w:val="ListParagraph"/>
        <w:numPr>
          <w:ilvl w:val="1"/>
          <w:numId w:val="64"/>
        </w:numPr>
        <w:tabs>
          <w:tab w:val="left" w:pos="1737"/>
        </w:tabs>
        <w:spacing w:before="84"/>
        <w:ind w:left="1737" w:hanging="434"/>
        <w:jc w:val="both"/>
        <w:rPr>
          <w:sz w:val="23"/>
        </w:rPr>
      </w:pPr>
      <w:r>
        <w:rPr>
          <w:sz w:val="23"/>
        </w:rPr>
        <w:t>A</w:t>
      </w:r>
      <w:r>
        <w:rPr>
          <w:spacing w:val="-12"/>
          <w:sz w:val="23"/>
        </w:rPr>
        <w:t xml:space="preserve"> </w:t>
      </w:r>
      <w:r>
        <w:rPr>
          <w:sz w:val="23"/>
        </w:rPr>
        <w:t>person</w:t>
      </w:r>
      <w:r>
        <w:rPr>
          <w:spacing w:val="-10"/>
          <w:sz w:val="23"/>
        </w:rPr>
        <w:t xml:space="preserve"> </w:t>
      </w:r>
      <w:r>
        <w:rPr>
          <w:spacing w:val="-4"/>
          <w:sz w:val="23"/>
        </w:rPr>
        <w:t>who:</w:t>
      </w:r>
    </w:p>
    <w:p w:rsidR="00563BC8" w:rsidRDefault="00334391">
      <w:pPr>
        <w:pStyle w:val="ListParagraph"/>
        <w:numPr>
          <w:ilvl w:val="2"/>
          <w:numId w:val="64"/>
        </w:numPr>
        <w:tabs>
          <w:tab w:val="left" w:pos="2364"/>
          <w:tab w:val="left" w:pos="2367"/>
        </w:tabs>
        <w:spacing w:before="77" w:line="223" w:lineRule="auto"/>
        <w:ind w:right="633"/>
        <w:jc w:val="both"/>
        <w:rPr>
          <w:sz w:val="23"/>
        </w:rPr>
      </w:pPr>
      <w:r>
        <w:rPr>
          <w:sz w:val="23"/>
        </w:rPr>
        <w:t>acquires</w:t>
      </w:r>
      <w:r>
        <w:rPr>
          <w:spacing w:val="-15"/>
          <w:sz w:val="23"/>
        </w:rPr>
        <w:t xml:space="preserve"> </w:t>
      </w:r>
      <w:r>
        <w:rPr>
          <w:sz w:val="23"/>
        </w:rPr>
        <w:t>information</w:t>
      </w:r>
      <w:r>
        <w:rPr>
          <w:spacing w:val="-14"/>
          <w:sz w:val="23"/>
        </w:rPr>
        <w:t xml:space="preserve"> </w:t>
      </w:r>
      <w:r>
        <w:rPr>
          <w:sz w:val="23"/>
        </w:rPr>
        <w:t>in</w:t>
      </w:r>
      <w:r>
        <w:rPr>
          <w:spacing w:val="-15"/>
          <w:sz w:val="23"/>
        </w:rPr>
        <w:t xml:space="preserve"> </w:t>
      </w:r>
      <w:r>
        <w:rPr>
          <w:sz w:val="23"/>
        </w:rPr>
        <w:t>the</w:t>
      </w:r>
      <w:r>
        <w:rPr>
          <w:spacing w:val="-14"/>
          <w:sz w:val="23"/>
        </w:rPr>
        <w:t xml:space="preserve"> </w:t>
      </w:r>
      <w:r>
        <w:rPr>
          <w:sz w:val="23"/>
        </w:rPr>
        <w:t>exercise</w:t>
      </w:r>
      <w:r>
        <w:rPr>
          <w:spacing w:val="-14"/>
          <w:sz w:val="23"/>
        </w:rPr>
        <w:t xml:space="preserve"> </w:t>
      </w:r>
      <w:r>
        <w:rPr>
          <w:sz w:val="23"/>
        </w:rPr>
        <w:t>of</w:t>
      </w:r>
      <w:r>
        <w:rPr>
          <w:spacing w:val="-15"/>
          <w:sz w:val="23"/>
        </w:rPr>
        <w:t xml:space="preserve"> </w:t>
      </w:r>
      <w:r>
        <w:rPr>
          <w:sz w:val="23"/>
        </w:rPr>
        <w:t>a</w:t>
      </w:r>
      <w:r>
        <w:rPr>
          <w:spacing w:val="-14"/>
          <w:sz w:val="23"/>
        </w:rPr>
        <w:t xml:space="preserve"> </w:t>
      </w:r>
      <w:r>
        <w:rPr>
          <w:sz w:val="23"/>
        </w:rPr>
        <w:t>function</w:t>
      </w:r>
      <w:r>
        <w:rPr>
          <w:spacing w:val="-14"/>
          <w:sz w:val="23"/>
        </w:rPr>
        <w:t xml:space="preserve"> </w:t>
      </w:r>
      <w:r>
        <w:rPr>
          <w:sz w:val="23"/>
        </w:rPr>
        <w:t>of</w:t>
      </w:r>
      <w:r>
        <w:rPr>
          <w:spacing w:val="-15"/>
          <w:sz w:val="23"/>
        </w:rPr>
        <w:t xml:space="preserve"> </w:t>
      </w:r>
      <w:r>
        <w:rPr>
          <w:sz w:val="23"/>
        </w:rPr>
        <w:t>an</w:t>
      </w:r>
      <w:r>
        <w:rPr>
          <w:spacing w:val="-13"/>
          <w:sz w:val="23"/>
        </w:rPr>
        <w:t xml:space="preserve"> </w:t>
      </w:r>
      <w:r>
        <w:rPr>
          <w:sz w:val="23"/>
        </w:rPr>
        <w:t xml:space="preserve">office </w:t>
      </w:r>
      <w:r>
        <w:rPr>
          <w:spacing w:val="-2"/>
          <w:sz w:val="23"/>
        </w:rPr>
        <w:t>held</w:t>
      </w:r>
      <w:r>
        <w:rPr>
          <w:spacing w:val="-13"/>
          <w:sz w:val="23"/>
        </w:rPr>
        <w:t xml:space="preserve"> </w:t>
      </w:r>
      <w:r>
        <w:rPr>
          <w:spacing w:val="-2"/>
          <w:sz w:val="23"/>
        </w:rPr>
        <w:t>by</w:t>
      </w:r>
      <w:r>
        <w:rPr>
          <w:spacing w:val="-12"/>
          <w:sz w:val="23"/>
        </w:rPr>
        <w:t xml:space="preserve"> </w:t>
      </w:r>
      <w:r>
        <w:rPr>
          <w:spacing w:val="-2"/>
          <w:sz w:val="23"/>
        </w:rPr>
        <w:t>the</w:t>
      </w:r>
      <w:r>
        <w:rPr>
          <w:spacing w:val="-11"/>
          <w:sz w:val="23"/>
        </w:rPr>
        <w:t xml:space="preserve"> </w:t>
      </w:r>
      <w:r>
        <w:rPr>
          <w:spacing w:val="-2"/>
          <w:sz w:val="23"/>
        </w:rPr>
        <w:t>person</w:t>
      </w:r>
      <w:r>
        <w:rPr>
          <w:spacing w:val="-7"/>
          <w:sz w:val="23"/>
        </w:rPr>
        <w:t xml:space="preserve"> </w:t>
      </w:r>
      <w:r>
        <w:rPr>
          <w:spacing w:val="-2"/>
          <w:sz w:val="23"/>
        </w:rPr>
        <w:t>in</w:t>
      </w:r>
      <w:r>
        <w:rPr>
          <w:spacing w:val="-8"/>
          <w:sz w:val="23"/>
        </w:rPr>
        <w:t xml:space="preserve"> </w:t>
      </w:r>
      <w:r>
        <w:rPr>
          <w:spacing w:val="-2"/>
          <w:sz w:val="23"/>
        </w:rPr>
        <w:t>the</w:t>
      </w:r>
      <w:r>
        <w:rPr>
          <w:spacing w:val="-12"/>
          <w:sz w:val="23"/>
        </w:rPr>
        <w:t xml:space="preserve"> </w:t>
      </w:r>
      <w:r>
        <w:rPr>
          <w:spacing w:val="-2"/>
          <w:sz w:val="23"/>
        </w:rPr>
        <w:t>course</w:t>
      </w:r>
      <w:r>
        <w:rPr>
          <w:spacing w:val="-12"/>
          <w:sz w:val="23"/>
        </w:rPr>
        <w:t xml:space="preserve"> </w:t>
      </w:r>
      <w:r>
        <w:rPr>
          <w:spacing w:val="-2"/>
          <w:sz w:val="23"/>
        </w:rPr>
        <w:t>of</w:t>
      </w:r>
      <w:r>
        <w:rPr>
          <w:spacing w:val="-12"/>
          <w:sz w:val="23"/>
        </w:rPr>
        <w:t xml:space="preserve"> </w:t>
      </w:r>
      <w:r>
        <w:rPr>
          <w:spacing w:val="-2"/>
          <w:sz w:val="23"/>
        </w:rPr>
        <w:t>administering</w:t>
      </w:r>
      <w:r>
        <w:rPr>
          <w:spacing w:val="-13"/>
          <w:sz w:val="23"/>
        </w:rPr>
        <w:t xml:space="preserve"> </w:t>
      </w:r>
      <w:r>
        <w:rPr>
          <w:spacing w:val="-2"/>
          <w:sz w:val="23"/>
        </w:rPr>
        <w:t>this</w:t>
      </w:r>
      <w:r>
        <w:rPr>
          <w:spacing w:val="-10"/>
          <w:sz w:val="23"/>
        </w:rPr>
        <w:t xml:space="preserve"> </w:t>
      </w:r>
      <w:r>
        <w:rPr>
          <w:spacing w:val="-2"/>
          <w:sz w:val="23"/>
        </w:rPr>
        <w:t>Act,</w:t>
      </w:r>
      <w:r>
        <w:rPr>
          <w:spacing w:val="-12"/>
          <w:sz w:val="23"/>
        </w:rPr>
        <w:t xml:space="preserve"> </w:t>
      </w:r>
      <w:r>
        <w:rPr>
          <w:spacing w:val="-2"/>
          <w:sz w:val="23"/>
        </w:rPr>
        <w:t>and</w:t>
      </w:r>
    </w:p>
    <w:p w:rsidR="00563BC8" w:rsidRDefault="00334391">
      <w:pPr>
        <w:pStyle w:val="ListParagraph"/>
        <w:numPr>
          <w:ilvl w:val="2"/>
          <w:numId w:val="64"/>
        </w:numPr>
        <w:tabs>
          <w:tab w:val="left" w:pos="2365"/>
          <w:tab w:val="left" w:pos="2367"/>
        </w:tabs>
        <w:spacing w:line="223" w:lineRule="auto"/>
        <w:ind w:right="635"/>
        <w:jc w:val="both"/>
        <w:rPr>
          <w:sz w:val="23"/>
        </w:rPr>
      </w:pPr>
      <w:r>
        <w:rPr>
          <w:sz w:val="23"/>
        </w:rPr>
        <w:t>directly or indirectly makes a record of the information or discloses it to another person,</w:t>
      </w:r>
    </w:p>
    <w:p w:rsidR="00563BC8" w:rsidRDefault="00334391">
      <w:pPr>
        <w:pStyle w:val="BodyText"/>
        <w:spacing w:before="110" w:line="223" w:lineRule="auto"/>
        <w:ind w:right="635"/>
      </w:pPr>
      <w:proofErr w:type="gramStart"/>
      <w:r>
        <w:rPr>
          <w:spacing w:val="-6"/>
        </w:rPr>
        <w:t>is</w:t>
      </w:r>
      <w:proofErr w:type="gramEnd"/>
      <w:r>
        <w:rPr>
          <w:spacing w:val="-9"/>
        </w:rPr>
        <w:t xml:space="preserve"> </w:t>
      </w:r>
      <w:r>
        <w:rPr>
          <w:spacing w:val="-6"/>
        </w:rPr>
        <w:t>guilty</w:t>
      </w:r>
      <w:r>
        <w:rPr>
          <w:spacing w:val="-8"/>
        </w:rPr>
        <w:t xml:space="preserve"> </w:t>
      </w:r>
      <w:r>
        <w:rPr>
          <w:spacing w:val="-6"/>
        </w:rPr>
        <w:t>of</w:t>
      </w:r>
      <w:r>
        <w:rPr>
          <w:spacing w:val="-9"/>
        </w:rPr>
        <w:t xml:space="preserve"> </w:t>
      </w:r>
      <w:r>
        <w:rPr>
          <w:spacing w:val="-6"/>
        </w:rPr>
        <w:t>an</w:t>
      </w:r>
      <w:r>
        <w:rPr>
          <w:spacing w:val="-7"/>
        </w:rPr>
        <w:t xml:space="preserve"> </w:t>
      </w:r>
      <w:r>
        <w:rPr>
          <w:spacing w:val="-6"/>
        </w:rPr>
        <w:t>offence under</w:t>
      </w:r>
      <w:r>
        <w:rPr>
          <w:spacing w:val="-8"/>
        </w:rPr>
        <w:t xml:space="preserve"> </w:t>
      </w:r>
      <w:r>
        <w:rPr>
          <w:spacing w:val="-6"/>
        </w:rPr>
        <w:t>this Act unless</w:t>
      </w:r>
      <w:r>
        <w:rPr>
          <w:spacing w:val="-2"/>
        </w:rPr>
        <w:t xml:space="preserve"> </w:t>
      </w:r>
      <w:r>
        <w:rPr>
          <w:spacing w:val="-6"/>
        </w:rPr>
        <w:t xml:space="preserve">the information is recorded </w:t>
      </w:r>
      <w:r>
        <w:t xml:space="preserve">or disclosed in the exercise of the functions of the office or in the </w:t>
      </w:r>
      <w:r>
        <w:rPr>
          <w:spacing w:val="-4"/>
        </w:rPr>
        <w:t>course</w:t>
      </w:r>
      <w:r>
        <w:rPr>
          <w:spacing w:val="-9"/>
        </w:rPr>
        <w:t xml:space="preserve"> </w:t>
      </w:r>
      <w:r>
        <w:rPr>
          <w:spacing w:val="-4"/>
        </w:rPr>
        <w:t>of</w:t>
      </w:r>
      <w:r>
        <w:rPr>
          <w:spacing w:val="-10"/>
        </w:rPr>
        <w:t xml:space="preserve"> </w:t>
      </w:r>
      <w:r>
        <w:rPr>
          <w:spacing w:val="-4"/>
        </w:rPr>
        <w:t>administering</w:t>
      </w:r>
      <w:r>
        <w:rPr>
          <w:spacing w:val="-11"/>
        </w:rPr>
        <w:t xml:space="preserve"> </w:t>
      </w:r>
      <w:r>
        <w:rPr>
          <w:spacing w:val="-4"/>
        </w:rPr>
        <w:t>this</w:t>
      </w:r>
      <w:r>
        <w:rPr>
          <w:spacing w:val="-8"/>
        </w:rPr>
        <w:t xml:space="preserve"> </w:t>
      </w:r>
      <w:r>
        <w:rPr>
          <w:spacing w:val="-4"/>
        </w:rPr>
        <w:t>Act</w:t>
      </w:r>
      <w:r>
        <w:rPr>
          <w:spacing w:val="-7"/>
        </w:rPr>
        <w:t xml:space="preserve"> </w:t>
      </w:r>
      <w:r>
        <w:rPr>
          <w:spacing w:val="-4"/>
        </w:rPr>
        <w:t>as</w:t>
      </w:r>
      <w:r>
        <w:rPr>
          <w:spacing w:val="-7"/>
        </w:rPr>
        <w:t xml:space="preserve"> </w:t>
      </w:r>
      <w:r>
        <w:rPr>
          <w:spacing w:val="-4"/>
        </w:rPr>
        <w:t>a</w:t>
      </w:r>
      <w:r>
        <w:rPr>
          <w:spacing w:val="-7"/>
        </w:rPr>
        <w:t xml:space="preserve"> </w:t>
      </w:r>
      <w:r>
        <w:rPr>
          <w:spacing w:val="-4"/>
        </w:rPr>
        <w:t>holder</w:t>
      </w:r>
      <w:r>
        <w:rPr>
          <w:spacing w:val="-6"/>
        </w:rPr>
        <w:t xml:space="preserve"> </w:t>
      </w:r>
      <w:r>
        <w:rPr>
          <w:spacing w:val="-4"/>
        </w:rPr>
        <w:t>of</w:t>
      </w:r>
      <w:r>
        <w:rPr>
          <w:spacing w:val="-6"/>
        </w:rPr>
        <w:t xml:space="preserve"> </w:t>
      </w:r>
      <w:r>
        <w:rPr>
          <w:spacing w:val="-4"/>
        </w:rPr>
        <w:t>that</w:t>
      </w:r>
      <w:r>
        <w:rPr>
          <w:spacing w:val="-5"/>
        </w:rPr>
        <w:t xml:space="preserve"> </w:t>
      </w:r>
      <w:r>
        <w:rPr>
          <w:spacing w:val="-4"/>
        </w:rPr>
        <w:t>or</w:t>
      </w:r>
      <w:r>
        <w:rPr>
          <w:spacing w:val="-6"/>
        </w:rPr>
        <w:t xml:space="preserve"> </w:t>
      </w:r>
      <w:r>
        <w:rPr>
          <w:spacing w:val="-4"/>
        </w:rPr>
        <w:t>any</w:t>
      </w:r>
      <w:r>
        <w:rPr>
          <w:spacing w:val="-12"/>
        </w:rPr>
        <w:t xml:space="preserve"> </w:t>
      </w:r>
      <w:r>
        <w:rPr>
          <w:spacing w:val="-4"/>
        </w:rPr>
        <w:t>other</w:t>
      </w:r>
      <w:r>
        <w:rPr>
          <w:spacing w:val="-6"/>
        </w:rPr>
        <w:t xml:space="preserve"> </w:t>
      </w:r>
      <w:r>
        <w:rPr>
          <w:spacing w:val="-4"/>
        </w:rPr>
        <w:t>office.</w:t>
      </w:r>
    </w:p>
    <w:p w:rsidR="00563BC8" w:rsidRDefault="00334391">
      <w:pPr>
        <w:pStyle w:val="BodyText"/>
        <w:spacing w:before="95"/>
      </w:pPr>
      <w:r>
        <w:rPr>
          <w:spacing w:val="-2"/>
        </w:rPr>
        <w:t>Maximum</w:t>
      </w:r>
      <w:r>
        <w:rPr>
          <w:spacing w:val="-13"/>
        </w:rPr>
        <w:t xml:space="preserve"> </w:t>
      </w:r>
      <w:r>
        <w:rPr>
          <w:spacing w:val="-2"/>
        </w:rPr>
        <w:t>penalty:</w:t>
      </w:r>
      <w:r>
        <w:rPr>
          <w:spacing w:val="-12"/>
        </w:rPr>
        <w:t xml:space="preserve"> </w:t>
      </w:r>
      <w:r>
        <w:rPr>
          <w:spacing w:val="-2"/>
        </w:rPr>
        <w:t>50</w:t>
      </w:r>
      <w:r>
        <w:rPr>
          <w:spacing w:val="-10"/>
        </w:rPr>
        <w:t xml:space="preserve"> </w:t>
      </w:r>
      <w:r>
        <w:rPr>
          <w:spacing w:val="-2"/>
        </w:rPr>
        <w:t>penalty</w:t>
      </w:r>
      <w:r>
        <w:rPr>
          <w:spacing w:val="-12"/>
        </w:rPr>
        <w:t xml:space="preserve"> </w:t>
      </w:r>
      <w:r>
        <w:rPr>
          <w:spacing w:val="-2"/>
        </w:rPr>
        <w:t>units.</w:t>
      </w:r>
    </w:p>
    <w:p w:rsidR="00563BC8" w:rsidRDefault="00334391">
      <w:pPr>
        <w:pStyle w:val="ListParagraph"/>
        <w:numPr>
          <w:ilvl w:val="1"/>
          <w:numId w:val="64"/>
        </w:numPr>
        <w:tabs>
          <w:tab w:val="left" w:pos="1737"/>
        </w:tabs>
        <w:spacing w:before="90"/>
        <w:ind w:left="1737" w:hanging="434"/>
        <w:jc w:val="both"/>
        <w:rPr>
          <w:sz w:val="23"/>
        </w:rPr>
      </w:pPr>
      <w:r>
        <w:rPr>
          <w:spacing w:val="-2"/>
          <w:sz w:val="23"/>
        </w:rPr>
        <w:t>Despite</w:t>
      </w:r>
      <w:r>
        <w:rPr>
          <w:spacing w:val="-13"/>
          <w:sz w:val="23"/>
        </w:rPr>
        <w:t xml:space="preserve"> </w:t>
      </w:r>
      <w:r>
        <w:rPr>
          <w:spacing w:val="-2"/>
          <w:sz w:val="23"/>
        </w:rPr>
        <w:t>subsection</w:t>
      </w:r>
      <w:r>
        <w:rPr>
          <w:spacing w:val="-12"/>
          <w:sz w:val="23"/>
        </w:rPr>
        <w:t xml:space="preserve"> </w:t>
      </w:r>
      <w:r>
        <w:rPr>
          <w:spacing w:val="-2"/>
          <w:sz w:val="23"/>
        </w:rPr>
        <w:t>(1),</w:t>
      </w:r>
      <w:r>
        <w:rPr>
          <w:spacing w:val="-12"/>
          <w:sz w:val="23"/>
        </w:rPr>
        <w:t xml:space="preserve"> </w:t>
      </w:r>
      <w:r>
        <w:rPr>
          <w:spacing w:val="-2"/>
          <w:sz w:val="23"/>
        </w:rPr>
        <w:t>information</w:t>
      </w:r>
      <w:r>
        <w:rPr>
          <w:spacing w:val="-10"/>
          <w:sz w:val="23"/>
        </w:rPr>
        <w:t xml:space="preserve"> </w:t>
      </w:r>
      <w:r>
        <w:rPr>
          <w:spacing w:val="-2"/>
          <w:sz w:val="23"/>
        </w:rPr>
        <w:t>may</w:t>
      </w:r>
      <w:r>
        <w:rPr>
          <w:spacing w:val="-12"/>
          <w:sz w:val="23"/>
        </w:rPr>
        <w:t xml:space="preserve"> </w:t>
      </w:r>
      <w:r>
        <w:rPr>
          <w:spacing w:val="-2"/>
          <w:sz w:val="23"/>
        </w:rPr>
        <w:t>be</w:t>
      </w:r>
      <w:r>
        <w:rPr>
          <w:spacing w:val="-12"/>
          <w:sz w:val="23"/>
        </w:rPr>
        <w:t xml:space="preserve"> </w:t>
      </w:r>
      <w:r>
        <w:rPr>
          <w:spacing w:val="-2"/>
          <w:sz w:val="23"/>
        </w:rPr>
        <w:t>disclosed:</w:t>
      </w:r>
    </w:p>
    <w:p w:rsidR="00563BC8" w:rsidRDefault="00334391">
      <w:pPr>
        <w:pStyle w:val="ListParagraph"/>
        <w:numPr>
          <w:ilvl w:val="2"/>
          <w:numId w:val="64"/>
        </w:numPr>
        <w:tabs>
          <w:tab w:val="left" w:pos="2364"/>
          <w:tab w:val="left" w:pos="2367"/>
        </w:tabs>
        <w:spacing w:before="77" w:line="223" w:lineRule="auto"/>
        <w:ind w:right="637"/>
        <w:jc w:val="both"/>
        <w:rPr>
          <w:sz w:val="23"/>
        </w:rPr>
      </w:pPr>
      <w:r>
        <w:rPr>
          <w:spacing w:val="-2"/>
          <w:sz w:val="23"/>
        </w:rPr>
        <w:t>to</w:t>
      </w:r>
      <w:r>
        <w:rPr>
          <w:spacing w:val="-13"/>
          <w:sz w:val="23"/>
        </w:rPr>
        <w:t xml:space="preserve"> </w:t>
      </w:r>
      <w:r>
        <w:rPr>
          <w:spacing w:val="-2"/>
          <w:sz w:val="23"/>
        </w:rPr>
        <w:t>a</w:t>
      </w:r>
      <w:r>
        <w:rPr>
          <w:spacing w:val="-12"/>
          <w:sz w:val="23"/>
        </w:rPr>
        <w:t xml:space="preserve"> </w:t>
      </w:r>
      <w:r>
        <w:rPr>
          <w:spacing w:val="-2"/>
          <w:sz w:val="23"/>
        </w:rPr>
        <w:t>particular</w:t>
      </w:r>
      <w:r>
        <w:rPr>
          <w:spacing w:val="-13"/>
          <w:sz w:val="23"/>
        </w:rPr>
        <w:t xml:space="preserve"> </w:t>
      </w:r>
      <w:r>
        <w:rPr>
          <w:spacing w:val="-2"/>
          <w:sz w:val="23"/>
        </w:rPr>
        <w:t>person</w:t>
      </w:r>
      <w:r>
        <w:rPr>
          <w:spacing w:val="-12"/>
          <w:sz w:val="23"/>
        </w:rPr>
        <w:t xml:space="preserve"> </w:t>
      </w:r>
      <w:r>
        <w:rPr>
          <w:spacing w:val="-2"/>
          <w:sz w:val="23"/>
        </w:rPr>
        <w:t>or</w:t>
      </w:r>
      <w:r>
        <w:rPr>
          <w:spacing w:val="-12"/>
          <w:sz w:val="23"/>
        </w:rPr>
        <w:t xml:space="preserve"> </w:t>
      </w:r>
      <w:r>
        <w:rPr>
          <w:spacing w:val="-2"/>
          <w:sz w:val="23"/>
        </w:rPr>
        <w:t>persons,</w:t>
      </w:r>
      <w:r>
        <w:rPr>
          <w:spacing w:val="-13"/>
          <w:sz w:val="23"/>
        </w:rPr>
        <w:t xml:space="preserve"> </w:t>
      </w:r>
      <w:r>
        <w:rPr>
          <w:spacing w:val="-2"/>
          <w:sz w:val="23"/>
        </w:rPr>
        <w:t>if</w:t>
      </w:r>
      <w:r>
        <w:rPr>
          <w:spacing w:val="-12"/>
          <w:sz w:val="23"/>
        </w:rPr>
        <w:t xml:space="preserve"> </w:t>
      </w:r>
      <w:r>
        <w:rPr>
          <w:spacing w:val="-2"/>
          <w:sz w:val="23"/>
        </w:rPr>
        <w:t>the</w:t>
      </w:r>
      <w:r>
        <w:rPr>
          <w:spacing w:val="-12"/>
          <w:sz w:val="23"/>
        </w:rPr>
        <w:t xml:space="preserve"> </w:t>
      </w:r>
      <w:r>
        <w:rPr>
          <w:spacing w:val="-2"/>
          <w:sz w:val="23"/>
        </w:rPr>
        <w:t>Board</w:t>
      </w:r>
      <w:r>
        <w:rPr>
          <w:spacing w:val="-13"/>
          <w:sz w:val="23"/>
        </w:rPr>
        <w:t xml:space="preserve"> </w:t>
      </w:r>
      <w:r>
        <w:rPr>
          <w:spacing w:val="-2"/>
          <w:sz w:val="23"/>
        </w:rPr>
        <w:t>certifies</w:t>
      </w:r>
      <w:r>
        <w:rPr>
          <w:spacing w:val="-12"/>
          <w:sz w:val="23"/>
        </w:rPr>
        <w:t xml:space="preserve"> </w:t>
      </w:r>
      <w:r>
        <w:rPr>
          <w:spacing w:val="-2"/>
          <w:sz w:val="23"/>
        </w:rPr>
        <w:t>that</w:t>
      </w:r>
      <w:r>
        <w:rPr>
          <w:spacing w:val="-13"/>
          <w:sz w:val="23"/>
        </w:rPr>
        <w:t xml:space="preserve"> </w:t>
      </w:r>
      <w:r>
        <w:rPr>
          <w:spacing w:val="-2"/>
          <w:sz w:val="23"/>
        </w:rPr>
        <w:t>it</w:t>
      </w:r>
      <w:r>
        <w:rPr>
          <w:spacing w:val="-12"/>
          <w:sz w:val="23"/>
        </w:rPr>
        <w:t xml:space="preserve"> </w:t>
      </w:r>
      <w:r>
        <w:rPr>
          <w:spacing w:val="-2"/>
          <w:sz w:val="23"/>
        </w:rPr>
        <w:t xml:space="preserve">is </w:t>
      </w:r>
      <w:r>
        <w:rPr>
          <w:spacing w:val="-6"/>
          <w:sz w:val="23"/>
        </w:rPr>
        <w:t>necessary</w:t>
      </w:r>
      <w:r>
        <w:rPr>
          <w:spacing w:val="-9"/>
          <w:sz w:val="23"/>
        </w:rPr>
        <w:t xml:space="preserve"> </w:t>
      </w:r>
      <w:r>
        <w:rPr>
          <w:spacing w:val="-6"/>
          <w:sz w:val="23"/>
        </w:rPr>
        <w:t>in</w:t>
      </w:r>
      <w:r>
        <w:rPr>
          <w:spacing w:val="-8"/>
          <w:sz w:val="23"/>
        </w:rPr>
        <w:t xml:space="preserve"> </w:t>
      </w:r>
      <w:r>
        <w:rPr>
          <w:spacing w:val="-6"/>
          <w:sz w:val="23"/>
        </w:rPr>
        <w:t>the</w:t>
      </w:r>
      <w:r>
        <w:rPr>
          <w:spacing w:val="-9"/>
          <w:sz w:val="23"/>
        </w:rPr>
        <w:t xml:space="preserve"> </w:t>
      </w:r>
      <w:r>
        <w:rPr>
          <w:spacing w:val="-6"/>
          <w:sz w:val="23"/>
        </w:rPr>
        <w:t>public interest</w:t>
      </w:r>
      <w:r>
        <w:rPr>
          <w:spacing w:val="-8"/>
          <w:sz w:val="23"/>
        </w:rPr>
        <w:t xml:space="preserve"> </w:t>
      </w:r>
      <w:r>
        <w:rPr>
          <w:spacing w:val="-6"/>
          <w:sz w:val="23"/>
        </w:rPr>
        <w:t>that</w:t>
      </w:r>
      <w:r>
        <w:rPr>
          <w:spacing w:val="-8"/>
          <w:sz w:val="23"/>
        </w:rPr>
        <w:t xml:space="preserve"> </w:t>
      </w:r>
      <w:r>
        <w:rPr>
          <w:spacing w:val="-6"/>
          <w:sz w:val="23"/>
        </w:rPr>
        <w:t>the</w:t>
      </w:r>
      <w:r>
        <w:rPr>
          <w:spacing w:val="-9"/>
          <w:sz w:val="23"/>
        </w:rPr>
        <w:t xml:space="preserve"> </w:t>
      </w:r>
      <w:r>
        <w:rPr>
          <w:spacing w:val="-6"/>
          <w:sz w:val="23"/>
        </w:rPr>
        <w:t>information</w:t>
      </w:r>
      <w:r>
        <w:rPr>
          <w:spacing w:val="-7"/>
          <w:sz w:val="23"/>
        </w:rPr>
        <w:t xml:space="preserve"> </w:t>
      </w:r>
      <w:r>
        <w:rPr>
          <w:spacing w:val="-6"/>
          <w:sz w:val="23"/>
        </w:rPr>
        <w:t>be</w:t>
      </w:r>
      <w:r>
        <w:rPr>
          <w:spacing w:val="-7"/>
          <w:sz w:val="23"/>
        </w:rPr>
        <w:t xml:space="preserve"> </w:t>
      </w:r>
      <w:r>
        <w:rPr>
          <w:spacing w:val="-6"/>
          <w:sz w:val="23"/>
        </w:rPr>
        <w:t xml:space="preserve">disclosed </w:t>
      </w:r>
      <w:r>
        <w:rPr>
          <w:sz w:val="23"/>
        </w:rPr>
        <w:t>to the person or persons, or</w:t>
      </w:r>
    </w:p>
    <w:p w:rsidR="00563BC8" w:rsidRDefault="00334391">
      <w:pPr>
        <w:pStyle w:val="ListParagraph"/>
        <w:numPr>
          <w:ilvl w:val="2"/>
          <w:numId w:val="64"/>
        </w:numPr>
        <w:tabs>
          <w:tab w:val="left" w:pos="2365"/>
          <w:tab w:val="left" w:pos="2367"/>
        </w:tabs>
        <w:spacing w:before="83" w:line="223" w:lineRule="auto"/>
        <w:ind w:right="637"/>
        <w:jc w:val="both"/>
        <w:rPr>
          <w:sz w:val="23"/>
        </w:rPr>
      </w:pPr>
      <w:r>
        <w:rPr>
          <w:spacing w:val="-2"/>
          <w:sz w:val="23"/>
        </w:rPr>
        <w:t>to</w:t>
      </w:r>
      <w:r>
        <w:rPr>
          <w:spacing w:val="-7"/>
          <w:sz w:val="23"/>
        </w:rPr>
        <w:t xml:space="preserve"> </w:t>
      </w:r>
      <w:r>
        <w:rPr>
          <w:spacing w:val="-2"/>
          <w:sz w:val="23"/>
        </w:rPr>
        <w:t>a</w:t>
      </w:r>
      <w:r>
        <w:rPr>
          <w:spacing w:val="-8"/>
          <w:sz w:val="23"/>
        </w:rPr>
        <w:t xml:space="preserve"> </w:t>
      </w:r>
      <w:r>
        <w:rPr>
          <w:spacing w:val="-2"/>
          <w:sz w:val="23"/>
        </w:rPr>
        <w:t>person</w:t>
      </w:r>
      <w:r>
        <w:rPr>
          <w:spacing w:val="-7"/>
          <w:sz w:val="23"/>
        </w:rPr>
        <w:t xml:space="preserve"> </w:t>
      </w:r>
      <w:r>
        <w:rPr>
          <w:spacing w:val="-2"/>
          <w:sz w:val="23"/>
        </w:rPr>
        <w:t>who</w:t>
      </w:r>
      <w:r>
        <w:rPr>
          <w:spacing w:val="-7"/>
          <w:sz w:val="23"/>
        </w:rPr>
        <w:t xml:space="preserve"> </w:t>
      </w:r>
      <w:r>
        <w:rPr>
          <w:spacing w:val="-2"/>
          <w:sz w:val="23"/>
        </w:rPr>
        <w:t>is</w:t>
      </w:r>
      <w:r>
        <w:rPr>
          <w:spacing w:val="-7"/>
          <w:sz w:val="23"/>
        </w:rPr>
        <w:t xml:space="preserve"> </w:t>
      </w:r>
      <w:r>
        <w:rPr>
          <w:spacing w:val="-2"/>
          <w:sz w:val="23"/>
        </w:rPr>
        <w:t>expressly</w:t>
      </w:r>
      <w:r>
        <w:rPr>
          <w:spacing w:val="-13"/>
          <w:sz w:val="23"/>
        </w:rPr>
        <w:t xml:space="preserve"> </w:t>
      </w:r>
      <w:r>
        <w:rPr>
          <w:spacing w:val="-2"/>
          <w:sz w:val="23"/>
        </w:rPr>
        <w:t>or</w:t>
      </w:r>
      <w:r>
        <w:rPr>
          <w:spacing w:val="-5"/>
          <w:sz w:val="23"/>
        </w:rPr>
        <w:t xml:space="preserve"> </w:t>
      </w:r>
      <w:r>
        <w:rPr>
          <w:spacing w:val="-2"/>
          <w:sz w:val="23"/>
        </w:rPr>
        <w:t>impliedly</w:t>
      </w:r>
      <w:r>
        <w:rPr>
          <w:spacing w:val="-11"/>
          <w:sz w:val="23"/>
        </w:rPr>
        <w:t xml:space="preserve"> </w:t>
      </w:r>
      <w:r>
        <w:rPr>
          <w:spacing w:val="-2"/>
          <w:sz w:val="23"/>
        </w:rPr>
        <w:t>authorised</w:t>
      </w:r>
      <w:r>
        <w:rPr>
          <w:spacing w:val="-4"/>
          <w:sz w:val="23"/>
        </w:rPr>
        <w:t xml:space="preserve"> </w:t>
      </w:r>
      <w:r>
        <w:rPr>
          <w:spacing w:val="-2"/>
          <w:sz w:val="23"/>
        </w:rPr>
        <w:t>to</w:t>
      </w:r>
      <w:r>
        <w:rPr>
          <w:spacing w:val="-7"/>
          <w:sz w:val="23"/>
        </w:rPr>
        <w:t xml:space="preserve"> </w:t>
      </w:r>
      <w:r>
        <w:rPr>
          <w:spacing w:val="-2"/>
          <w:sz w:val="23"/>
        </w:rPr>
        <w:t xml:space="preserve">obtain </w:t>
      </w:r>
      <w:r>
        <w:rPr>
          <w:sz w:val="23"/>
        </w:rPr>
        <w:t>it by</w:t>
      </w:r>
      <w:r>
        <w:rPr>
          <w:spacing w:val="-6"/>
          <w:sz w:val="23"/>
        </w:rPr>
        <w:t xml:space="preserve"> </w:t>
      </w:r>
      <w:r>
        <w:rPr>
          <w:sz w:val="23"/>
        </w:rPr>
        <w:t>the person to whom the information relates, or</w:t>
      </w:r>
    </w:p>
    <w:p w:rsidR="00563BC8" w:rsidRDefault="00334391">
      <w:pPr>
        <w:pStyle w:val="ListParagraph"/>
        <w:numPr>
          <w:ilvl w:val="2"/>
          <w:numId w:val="64"/>
        </w:numPr>
        <w:tabs>
          <w:tab w:val="left" w:pos="2364"/>
        </w:tabs>
        <w:spacing w:before="67"/>
        <w:ind w:left="2364" w:hanging="624"/>
        <w:jc w:val="both"/>
        <w:rPr>
          <w:sz w:val="23"/>
        </w:rPr>
      </w:pPr>
      <w:r>
        <w:rPr>
          <w:spacing w:val="-2"/>
          <w:sz w:val="23"/>
        </w:rPr>
        <w:t>to</w:t>
      </w:r>
      <w:r>
        <w:rPr>
          <w:spacing w:val="-8"/>
          <w:sz w:val="23"/>
        </w:rPr>
        <w:t xml:space="preserve"> </w:t>
      </w:r>
      <w:r>
        <w:rPr>
          <w:spacing w:val="-2"/>
          <w:sz w:val="23"/>
        </w:rPr>
        <w:t>a</w:t>
      </w:r>
      <w:r>
        <w:rPr>
          <w:spacing w:val="-7"/>
          <w:sz w:val="23"/>
        </w:rPr>
        <w:t xml:space="preserve"> </w:t>
      </w:r>
      <w:r>
        <w:rPr>
          <w:spacing w:val="-2"/>
          <w:sz w:val="23"/>
        </w:rPr>
        <w:t>person</w:t>
      </w:r>
      <w:r>
        <w:rPr>
          <w:spacing w:val="-6"/>
          <w:sz w:val="23"/>
        </w:rPr>
        <w:t xml:space="preserve"> </w:t>
      </w:r>
      <w:r>
        <w:rPr>
          <w:spacing w:val="-2"/>
          <w:sz w:val="23"/>
        </w:rPr>
        <w:t>or</w:t>
      </w:r>
      <w:r>
        <w:rPr>
          <w:spacing w:val="-8"/>
          <w:sz w:val="23"/>
        </w:rPr>
        <w:t xml:space="preserve"> </w:t>
      </w:r>
      <w:r>
        <w:rPr>
          <w:spacing w:val="-2"/>
          <w:sz w:val="23"/>
        </w:rPr>
        <w:t>authority</w:t>
      </w:r>
      <w:r>
        <w:rPr>
          <w:spacing w:val="-13"/>
          <w:sz w:val="23"/>
        </w:rPr>
        <w:t xml:space="preserve"> </w:t>
      </w:r>
      <w:r>
        <w:rPr>
          <w:spacing w:val="-2"/>
          <w:sz w:val="23"/>
        </w:rPr>
        <w:t>prescribed</w:t>
      </w:r>
      <w:r>
        <w:rPr>
          <w:spacing w:val="-6"/>
          <w:sz w:val="23"/>
        </w:rPr>
        <w:t xml:space="preserve"> </w:t>
      </w:r>
      <w:r>
        <w:rPr>
          <w:spacing w:val="-2"/>
          <w:sz w:val="23"/>
        </w:rPr>
        <w:t>by</w:t>
      </w:r>
      <w:r>
        <w:rPr>
          <w:spacing w:val="-12"/>
          <w:sz w:val="23"/>
        </w:rPr>
        <w:t xml:space="preserve"> </w:t>
      </w:r>
      <w:r>
        <w:rPr>
          <w:spacing w:val="-2"/>
          <w:sz w:val="23"/>
        </w:rPr>
        <w:t>the</w:t>
      </w:r>
      <w:r>
        <w:rPr>
          <w:spacing w:val="-8"/>
          <w:sz w:val="23"/>
        </w:rPr>
        <w:t xml:space="preserve"> </w:t>
      </w:r>
      <w:r>
        <w:rPr>
          <w:spacing w:val="-2"/>
          <w:sz w:val="23"/>
        </w:rPr>
        <w:t>regulations,</w:t>
      </w:r>
      <w:r>
        <w:rPr>
          <w:spacing w:val="-7"/>
          <w:sz w:val="23"/>
        </w:rPr>
        <w:t xml:space="preserve"> </w:t>
      </w:r>
      <w:r>
        <w:rPr>
          <w:spacing w:val="-5"/>
          <w:sz w:val="23"/>
        </w:rPr>
        <w:t>or</w:t>
      </w:r>
    </w:p>
    <w:p w:rsidR="00563BC8" w:rsidRDefault="00334391">
      <w:pPr>
        <w:pStyle w:val="ListParagraph"/>
        <w:numPr>
          <w:ilvl w:val="2"/>
          <w:numId w:val="64"/>
        </w:numPr>
        <w:tabs>
          <w:tab w:val="left" w:pos="2365"/>
          <w:tab w:val="left" w:pos="2367"/>
        </w:tabs>
        <w:spacing w:before="77" w:line="223" w:lineRule="auto"/>
        <w:ind w:right="637"/>
        <w:jc w:val="both"/>
        <w:rPr>
          <w:sz w:val="23"/>
        </w:rPr>
      </w:pPr>
      <w:proofErr w:type="gramStart"/>
      <w:r>
        <w:rPr>
          <w:sz w:val="23"/>
        </w:rPr>
        <w:t>to</w:t>
      </w:r>
      <w:proofErr w:type="gramEnd"/>
      <w:r>
        <w:rPr>
          <w:sz w:val="23"/>
        </w:rPr>
        <w:t xml:space="preserve"> the Minister, or to a person who is engaged in the administration</w:t>
      </w:r>
      <w:r>
        <w:rPr>
          <w:spacing w:val="-6"/>
          <w:sz w:val="23"/>
        </w:rPr>
        <w:t xml:space="preserve"> </w:t>
      </w:r>
      <w:r>
        <w:rPr>
          <w:sz w:val="23"/>
        </w:rPr>
        <w:t>of</w:t>
      </w:r>
      <w:r>
        <w:rPr>
          <w:spacing w:val="-6"/>
          <w:sz w:val="23"/>
        </w:rPr>
        <w:t xml:space="preserve"> </w:t>
      </w:r>
      <w:r>
        <w:rPr>
          <w:sz w:val="23"/>
        </w:rPr>
        <w:t>this</w:t>
      </w:r>
      <w:r>
        <w:rPr>
          <w:spacing w:val="-6"/>
          <w:sz w:val="23"/>
        </w:rPr>
        <w:t xml:space="preserve"> </w:t>
      </w:r>
      <w:r>
        <w:rPr>
          <w:sz w:val="23"/>
        </w:rPr>
        <w:t>Act</w:t>
      </w:r>
      <w:r>
        <w:rPr>
          <w:spacing w:val="-6"/>
          <w:sz w:val="23"/>
        </w:rPr>
        <w:t xml:space="preserve"> </w:t>
      </w:r>
      <w:r>
        <w:rPr>
          <w:sz w:val="23"/>
        </w:rPr>
        <w:t>and</w:t>
      </w:r>
      <w:r>
        <w:rPr>
          <w:spacing w:val="-6"/>
          <w:sz w:val="23"/>
        </w:rPr>
        <w:t xml:space="preserve"> </w:t>
      </w:r>
      <w:r>
        <w:rPr>
          <w:sz w:val="23"/>
        </w:rPr>
        <w:t>is</w:t>
      </w:r>
      <w:r>
        <w:rPr>
          <w:spacing w:val="-7"/>
          <w:sz w:val="23"/>
        </w:rPr>
        <w:t xml:space="preserve"> </w:t>
      </w:r>
      <w:r>
        <w:rPr>
          <w:sz w:val="23"/>
        </w:rPr>
        <w:t>authorised</w:t>
      </w:r>
      <w:r>
        <w:rPr>
          <w:spacing w:val="-6"/>
          <w:sz w:val="23"/>
        </w:rPr>
        <w:t xml:space="preserve"> </w:t>
      </w:r>
      <w:r>
        <w:rPr>
          <w:sz w:val="23"/>
        </w:rPr>
        <w:t>in</w:t>
      </w:r>
      <w:r>
        <w:rPr>
          <w:spacing w:val="-6"/>
          <w:sz w:val="23"/>
        </w:rPr>
        <w:t xml:space="preserve"> </w:t>
      </w:r>
      <w:r>
        <w:rPr>
          <w:sz w:val="23"/>
        </w:rPr>
        <w:t>writing</w:t>
      </w:r>
      <w:r>
        <w:rPr>
          <w:spacing w:val="-9"/>
          <w:sz w:val="23"/>
        </w:rPr>
        <w:t xml:space="preserve"> </w:t>
      </w:r>
      <w:r>
        <w:rPr>
          <w:sz w:val="23"/>
        </w:rPr>
        <w:t>by</w:t>
      </w:r>
      <w:r>
        <w:rPr>
          <w:spacing w:val="-11"/>
          <w:sz w:val="23"/>
        </w:rPr>
        <w:t xml:space="preserve"> </w:t>
      </w:r>
      <w:r>
        <w:rPr>
          <w:sz w:val="23"/>
        </w:rPr>
        <w:t>the Minister</w:t>
      </w:r>
      <w:r>
        <w:rPr>
          <w:spacing w:val="-2"/>
          <w:sz w:val="23"/>
        </w:rPr>
        <w:t xml:space="preserve"> </w:t>
      </w:r>
      <w:r>
        <w:rPr>
          <w:sz w:val="23"/>
        </w:rPr>
        <w:t>to receive information under</w:t>
      </w:r>
      <w:r>
        <w:rPr>
          <w:spacing w:val="-2"/>
          <w:sz w:val="23"/>
        </w:rPr>
        <w:t xml:space="preserve"> </w:t>
      </w:r>
      <w:r>
        <w:rPr>
          <w:sz w:val="23"/>
        </w:rPr>
        <w:t>this section.</w:t>
      </w:r>
    </w:p>
    <w:p w:rsidR="00563BC8" w:rsidRDefault="00563BC8">
      <w:pPr>
        <w:spacing w:line="223" w:lineRule="auto"/>
        <w:jc w:val="both"/>
        <w:rPr>
          <w:sz w:val="23"/>
        </w:rPr>
        <w:sectPr w:rsidR="00563BC8">
          <w:headerReference w:type="even" r:id="rId295"/>
          <w:headerReference w:type="default" r:id="rId296"/>
          <w:footerReference w:type="even" r:id="rId297"/>
          <w:footerReference w:type="default" r:id="rId298"/>
          <w:pgSz w:w="11900" w:h="16840"/>
          <w:pgMar w:top="3780" w:right="1680" w:bottom="2100" w:left="1680" w:header="2751" w:footer="1910" w:gutter="0"/>
          <w:pgNumType w:start="144"/>
          <w:cols w:space="720"/>
        </w:sectPr>
      </w:pPr>
    </w:p>
    <w:p w:rsidR="00563BC8" w:rsidRDefault="00334391">
      <w:pPr>
        <w:tabs>
          <w:tab w:val="left" w:pos="6696"/>
        </w:tabs>
        <w:spacing w:line="341" w:lineRule="exact"/>
        <w:ind w:left="644"/>
        <w:rPr>
          <w:rFonts w:ascii="Arial"/>
          <w:sz w:val="18"/>
        </w:rPr>
      </w:pPr>
      <w:r>
        <w:rPr>
          <w:rFonts w:ascii="Arial"/>
          <w:spacing w:val="-5"/>
          <w:sz w:val="18"/>
        </w:rPr>
        <w:lastRenderedPageBreak/>
        <w:t>Miscellaneous</w:t>
      </w:r>
      <w:r>
        <w:rPr>
          <w:rFonts w:ascii="Arial"/>
          <w:spacing w:val="5"/>
          <w:sz w:val="18"/>
        </w:rPr>
        <w:t xml:space="preserve"> </w:t>
      </w:r>
      <w:r>
        <w:rPr>
          <w:rFonts w:ascii="Arial"/>
          <w:spacing w:val="-2"/>
          <w:sz w:val="18"/>
        </w:rPr>
        <w:t>provisions</w:t>
      </w:r>
      <w:r>
        <w:rPr>
          <w:rFonts w:ascii="Arial"/>
          <w:sz w:val="18"/>
        </w:rPr>
        <w:tab/>
      </w:r>
      <w:r>
        <w:rPr>
          <w:rFonts w:ascii="Arial"/>
          <w:spacing w:val="-4"/>
          <w:sz w:val="18"/>
        </w:rPr>
        <w:t>Part</w:t>
      </w:r>
      <w:r>
        <w:rPr>
          <w:rFonts w:ascii="Arial"/>
          <w:spacing w:val="-8"/>
          <w:sz w:val="18"/>
        </w:rPr>
        <w:t xml:space="preserve"> </w:t>
      </w:r>
      <w:r>
        <w:rPr>
          <w:rFonts w:ascii="Arial"/>
          <w:spacing w:val="-5"/>
          <w:sz w:val="18"/>
        </w:rPr>
        <w:t>15</w:t>
      </w:r>
    </w:p>
    <w:p w:rsidR="00563BC8" w:rsidRDefault="00334391">
      <w:pPr>
        <w:pStyle w:val="ListParagraph"/>
        <w:numPr>
          <w:ilvl w:val="1"/>
          <w:numId w:val="64"/>
        </w:numPr>
        <w:tabs>
          <w:tab w:val="left" w:pos="1737"/>
        </w:tabs>
        <w:spacing w:before="37"/>
        <w:ind w:left="1737" w:hanging="434"/>
        <w:jc w:val="both"/>
        <w:rPr>
          <w:sz w:val="23"/>
        </w:rPr>
      </w:pPr>
      <w:r>
        <w:rPr>
          <w:spacing w:val="-4"/>
          <w:sz w:val="23"/>
        </w:rPr>
        <w:t>It</w:t>
      </w:r>
      <w:r>
        <w:rPr>
          <w:spacing w:val="-12"/>
          <w:sz w:val="23"/>
        </w:rPr>
        <w:t xml:space="preserve"> </w:t>
      </w:r>
      <w:r>
        <w:rPr>
          <w:spacing w:val="-4"/>
          <w:sz w:val="23"/>
        </w:rPr>
        <w:t>is</w:t>
      </w:r>
      <w:r>
        <w:rPr>
          <w:spacing w:val="-13"/>
          <w:sz w:val="23"/>
        </w:rPr>
        <w:t xml:space="preserve"> </w:t>
      </w:r>
      <w:r>
        <w:rPr>
          <w:spacing w:val="-4"/>
          <w:sz w:val="23"/>
        </w:rPr>
        <w:t>not</w:t>
      </w:r>
      <w:r>
        <w:rPr>
          <w:spacing w:val="-14"/>
          <w:sz w:val="23"/>
        </w:rPr>
        <w:t xml:space="preserve"> </w:t>
      </w:r>
      <w:r>
        <w:rPr>
          <w:spacing w:val="-4"/>
          <w:sz w:val="23"/>
        </w:rPr>
        <w:t>an</w:t>
      </w:r>
      <w:r>
        <w:rPr>
          <w:spacing w:val="-13"/>
          <w:sz w:val="23"/>
        </w:rPr>
        <w:t xml:space="preserve"> </w:t>
      </w:r>
      <w:r>
        <w:rPr>
          <w:spacing w:val="-4"/>
          <w:sz w:val="23"/>
        </w:rPr>
        <w:t>offence</w:t>
      </w:r>
      <w:r>
        <w:rPr>
          <w:spacing w:val="-13"/>
          <w:sz w:val="23"/>
        </w:rPr>
        <w:t xml:space="preserve"> </w:t>
      </w:r>
      <w:r>
        <w:rPr>
          <w:spacing w:val="-4"/>
          <w:sz w:val="23"/>
        </w:rPr>
        <w:t>under</w:t>
      </w:r>
      <w:r>
        <w:rPr>
          <w:spacing w:val="-15"/>
          <w:sz w:val="23"/>
        </w:rPr>
        <w:t xml:space="preserve"> </w:t>
      </w:r>
      <w:r>
        <w:rPr>
          <w:spacing w:val="-4"/>
          <w:sz w:val="23"/>
        </w:rPr>
        <w:t>this</w:t>
      </w:r>
      <w:r>
        <w:rPr>
          <w:spacing w:val="-13"/>
          <w:sz w:val="23"/>
        </w:rPr>
        <w:t xml:space="preserve"> </w:t>
      </w:r>
      <w:r>
        <w:rPr>
          <w:spacing w:val="-4"/>
          <w:sz w:val="23"/>
        </w:rPr>
        <w:t>section</w:t>
      </w:r>
      <w:r>
        <w:rPr>
          <w:spacing w:val="-14"/>
          <w:sz w:val="23"/>
        </w:rPr>
        <w:t xml:space="preserve"> </w:t>
      </w:r>
      <w:r>
        <w:rPr>
          <w:spacing w:val="-4"/>
          <w:sz w:val="23"/>
        </w:rPr>
        <w:t>if,</w:t>
      </w:r>
      <w:r>
        <w:rPr>
          <w:spacing w:val="-13"/>
          <w:sz w:val="23"/>
        </w:rPr>
        <w:t xml:space="preserve"> </w:t>
      </w:r>
      <w:r>
        <w:rPr>
          <w:spacing w:val="-4"/>
          <w:sz w:val="23"/>
        </w:rPr>
        <w:t>in</w:t>
      </w:r>
      <w:r>
        <w:rPr>
          <w:spacing w:val="-14"/>
          <w:sz w:val="23"/>
        </w:rPr>
        <w:t xml:space="preserve"> </w:t>
      </w:r>
      <w:r>
        <w:rPr>
          <w:spacing w:val="-4"/>
          <w:sz w:val="23"/>
        </w:rPr>
        <w:t>legal</w:t>
      </w:r>
      <w:r>
        <w:rPr>
          <w:spacing w:val="-13"/>
          <w:sz w:val="23"/>
        </w:rPr>
        <w:t xml:space="preserve"> </w:t>
      </w:r>
      <w:r>
        <w:rPr>
          <w:spacing w:val="-4"/>
          <w:sz w:val="23"/>
        </w:rPr>
        <w:t>proceedings,</w:t>
      </w:r>
      <w:r>
        <w:rPr>
          <w:spacing w:val="-10"/>
          <w:sz w:val="23"/>
        </w:rPr>
        <w:t xml:space="preserve"> </w:t>
      </w:r>
      <w:r>
        <w:rPr>
          <w:spacing w:val="-4"/>
          <w:sz w:val="23"/>
        </w:rPr>
        <w:t>a</w:t>
      </w:r>
      <w:r>
        <w:rPr>
          <w:spacing w:val="-11"/>
          <w:sz w:val="23"/>
        </w:rPr>
        <w:t xml:space="preserve"> </w:t>
      </w:r>
      <w:r>
        <w:rPr>
          <w:spacing w:val="-4"/>
          <w:sz w:val="23"/>
        </w:rPr>
        <w:t>person:</w:t>
      </w:r>
    </w:p>
    <w:p w:rsidR="00563BC8" w:rsidRDefault="00334391">
      <w:pPr>
        <w:pStyle w:val="ListParagraph"/>
        <w:numPr>
          <w:ilvl w:val="2"/>
          <w:numId w:val="64"/>
        </w:numPr>
        <w:tabs>
          <w:tab w:val="left" w:pos="2364"/>
          <w:tab w:val="left" w:pos="2367"/>
        </w:tabs>
        <w:spacing w:before="79" w:line="223" w:lineRule="auto"/>
        <w:ind w:right="640"/>
        <w:jc w:val="both"/>
        <w:rPr>
          <w:sz w:val="23"/>
        </w:rPr>
      </w:pPr>
      <w:r>
        <w:rPr>
          <w:spacing w:val="-4"/>
          <w:sz w:val="23"/>
        </w:rPr>
        <w:t>discloses</w:t>
      </w:r>
      <w:r>
        <w:rPr>
          <w:spacing w:val="-7"/>
          <w:sz w:val="23"/>
        </w:rPr>
        <w:t xml:space="preserve"> </w:t>
      </w:r>
      <w:r>
        <w:rPr>
          <w:spacing w:val="-4"/>
          <w:sz w:val="23"/>
        </w:rPr>
        <w:t>information</w:t>
      </w:r>
      <w:r>
        <w:rPr>
          <w:spacing w:val="-7"/>
          <w:sz w:val="23"/>
        </w:rPr>
        <w:t xml:space="preserve"> </w:t>
      </w:r>
      <w:r>
        <w:rPr>
          <w:spacing w:val="-4"/>
          <w:sz w:val="23"/>
        </w:rPr>
        <w:t>in</w:t>
      </w:r>
      <w:r>
        <w:rPr>
          <w:spacing w:val="-7"/>
          <w:sz w:val="23"/>
        </w:rPr>
        <w:t xml:space="preserve"> </w:t>
      </w:r>
      <w:r>
        <w:rPr>
          <w:spacing w:val="-4"/>
          <w:sz w:val="23"/>
        </w:rPr>
        <w:t>answer</w:t>
      </w:r>
      <w:r>
        <w:rPr>
          <w:spacing w:val="-7"/>
          <w:sz w:val="23"/>
        </w:rPr>
        <w:t xml:space="preserve"> </w:t>
      </w:r>
      <w:r>
        <w:rPr>
          <w:spacing w:val="-4"/>
          <w:sz w:val="23"/>
        </w:rPr>
        <w:t>to</w:t>
      </w:r>
      <w:r>
        <w:rPr>
          <w:spacing w:val="-7"/>
          <w:sz w:val="23"/>
        </w:rPr>
        <w:t xml:space="preserve"> </w:t>
      </w:r>
      <w:r>
        <w:rPr>
          <w:spacing w:val="-4"/>
          <w:sz w:val="23"/>
        </w:rPr>
        <w:t>a</w:t>
      </w:r>
      <w:r>
        <w:rPr>
          <w:spacing w:val="-8"/>
          <w:sz w:val="23"/>
        </w:rPr>
        <w:t xml:space="preserve"> </w:t>
      </w:r>
      <w:r>
        <w:rPr>
          <w:spacing w:val="-4"/>
          <w:sz w:val="23"/>
        </w:rPr>
        <w:t>question</w:t>
      </w:r>
      <w:r>
        <w:rPr>
          <w:spacing w:val="-7"/>
          <w:sz w:val="23"/>
        </w:rPr>
        <w:t xml:space="preserve"> </w:t>
      </w:r>
      <w:r>
        <w:rPr>
          <w:spacing w:val="-4"/>
          <w:sz w:val="23"/>
        </w:rPr>
        <w:t>that</w:t>
      </w:r>
      <w:r>
        <w:rPr>
          <w:spacing w:val="-7"/>
          <w:sz w:val="23"/>
        </w:rPr>
        <w:t xml:space="preserve"> </w:t>
      </w:r>
      <w:r>
        <w:rPr>
          <w:spacing w:val="-4"/>
          <w:sz w:val="23"/>
        </w:rPr>
        <w:t>the</w:t>
      </w:r>
      <w:r>
        <w:rPr>
          <w:spacing w:val="-8"/>
          <w:sz w:val="23"/>
        </w:rPr>
        <w:t xml:space="preserve"> </w:t>
      </w:r>
      <w:r>
        <w:rPr>
          <w:spacing w:val="-4"/>
          <w:sz w:val="23"/>
        </w:rPr>
        <w:t>person</w:t>
      </w:r>
      <w:r>
        <w:rPr>
          <w:spacing w:val="-7"/>
          <w:sz w:val="23"/>
        </w:rPr>
        <w:t xml:space="preserve"> </w:t>
      </w:r>
      <w:r>
        <w:rPr>
          <w:spacing w:val="-4"/>
          <w:sz w:val="23"/>
        </w:rPr>
        <w:t xml:space="preserve">is </w:t>
      </w:r>
      <w:r>
        <w:rPr>
          <w:sz w:val="23"/>
        </w:rPr>
        <w:t>compellable to answer, or</w:t>
      </w:r>
    </w:p>
    <w:p w:rsidR="00563BC8" w:rsidRDefault="00334391">
      <w:pPr>
        <w:pStyle w:val="ListParagraph"/>
        <w:numPr>
          <w:ilvl w:val="2"/>
          <w:numId w:val="64"/>
        </w:numPr>
        <w:tabs>
          <w:tab w:val="left" w:pos="2365"/>
          <w:tab w:val="left" w:pos="2367"/>
        </w:tabs>
        <w:spacing w:line="223" w:lineRule="auto"/>
        <w:ind w:right="641"/>
        <w:jc w:val="both"/>
        <w:rPr>
          <w:sz w:val="23"/>
        </w:rPr>
      </w:pPr>
      <w:proofErr w:type="gramStart"/>
      <w:r>
        <w:rPr>
          <w:sz w:val="23"/>
        </w:rPr>
        <w:t>produces</w:t>
      </w:r>
      <w:proofErr w:type="gramEnd"/>
      <w:r>
        <w:rPr>
          <w:sz w:val="23"/>
        </w:rPr>
        <w:t xml:space="preserve"> a document or other thing that the person is compellable to produce.</w:t>
      </w:r>
    </w:p>
    <w:p w:rsidR="00563BC8" w:rsidRDefault="00334391">
      <w:pPr>
        <w:pStyle w:val="ListParagraph"/>
        <w:numPr>
          <w:ilvl w:val="1"/>
          <w:numId w:val="64"/>
        </w:numPr>
        <w:tabs>
          <w:tab w:val="left" w:pos="1737"/>
          <w:tab w:val="left" w:pos="1740"/>
        </w:tabs>
        <w:spacing w:before="108" w:line="223" w:lineRule="auto"/>
        <w:ind w:right="633"/>
        <w:jc w:val="both"/>
        <w:rPr>
          <w:sz w:val="23"/>
        </w:rPr>
      </w:pPr>
      <w:r>
        <w:rPr>
          <w:spacing w:val="-2"/>
          <w:sz w:val="23"/>
        </w:rPr>
        <w:t>An</w:t>
      </w:r>
      <w:r>
        <w:rPr>
          <w:spacing w:val="-8"/>
          <w:sz w:val="23"/>
        </w:rPr>
        <w:t xml:space="preserve"> </w:t>
      </w:r>
      <w:r>
        <w:rPr>
          <w:spacing w:val="-2"/>
          <w:sz w:val="23"/>
        </w:rPr>
        <w:t>authority</w:t>
      </w:r>
      <w:r>
        <w:rPr>
          <w:spacing w:val="-13"/>
          <w:sz w:val="23"/>
        </w:rPr>
        <w:t xml:space="preserve"> </w:t>
      </w:r>
      <w:r>
        <w:rPr>
          <w:spacing w:val="-2"/>
          <w:sz w:val="23"/>
        </w:rPr>
        <w:t>or</w:t>
      </w:r>
      <w:r>
        <w:rPr>
          <w:spacing w:val="-9"/>
          <w:sz w:val="23"/>
        </w:rPr>
        <w:t xml:space="preserve"> </w:t>
      </w:r>
      <w:r>
        <w:rPr>
          <w:spacing w:val="-2"/>
          <w:sz w:val="23"/>
        </w:rPr>
        <w:t>person</w:t>
      </w:r>
      <w:r>
        <w:rPr>
          <w:spacing w:val="-8"/>
          <w:sz w:val="23"/>
        </w:rPr>
        <w:t xml:space="preserve"> </w:t>
      </w:r>
      <w:r>
        <w:rPr>
          <w:spacing w:val="-2"/>
          <w:sz w:val="23"/>
        </w:rPr>
        <w:t>to</w:t>
      </w:r>
      <w:r>
        <w:rPr>
          <w:spacing w:val="-8"/>
          <w:sz w:val="23"/>
        </w:rPr>
        <w:t xml:space="preserve"> </w:t>
      </w:r>
      <w:r>
        <w:rPr>
          <w:spacing w:val="-2"/>
          <w:sz w:val="23"/>
        </w:rPr>
        <w:t>which</w:t>
      </w:r>
      <w:r>
        <w:rPr>
          <w:spacing w:val="-8"/>
          <w:sz w:val="23"/>
        </w:rPr>
        <w:t xml:space="preserve"> </w:t>
      </w:r>
      <w:r>
        <w:rPr>
          <w:spacing w:val="-2"/>
          <w:sz w:val="23"/>
        </w:rPr>
        <w:t>or</w:t>
      </w:r>
      <w:r>
        <w:rPr>
          <w:spacing w:val="-10"/>
          <w:sz w:val="23"/>
        </w:rPr>
        <w:t xml:space="preserve"> </w:t>
      </w:r>
      <w:r>
        <w:rPr>
          <w:spacing w:val="-2"/>
          <w:sz w:val="23"/>
        </w:rPr>
        <w:t>to</w:t>
      </w:r>
      <w:r>
        <w:rPr>
          <w:spacing w:val="-8"/>
          <w:sz w:val="23"/>
        </w:rPr>
        <w:t xml:space="preserve"> </w:t>
      </w:r>
      <w:r>
        <w:rPr>
          <w:spacing w:val="-2"/>
          <w:sz w:val="23"/>
        </w:rPr>
        <w:t>whom</w:t>
      </w:r>
      <w:r>
        <w:rPr>
          <w:spacing w:val="-10"/>
          <w:sz w:val="23"/>
        </w:rPr>
        <w:t xml:space="preserve"> </w:t>
      </w:r>
      <w:r>
        <w:rPr>
          <w:spacing w:val="-2"/>
          <w:sz w:val="23"/>
        </w:rPr>
        <w:t>information</w:t>
      </w:r>
      <w:r>
        <w:rPr>
          <w:spacing w:val="-6"/>
          <w:sz w:val="23"/>
        </w:rPr>
        <w:t xml:space="preserve"> </w:t>
      </w:r>
      <w:r>
        <w:rPr>
          <w:spacing w:val="-2"/>
          <w:sz w:val="23"/>
        </w:rPr>
        <w:t>is</w:t>
      </w:r>
      <w:r>
        <w:rPr>
          <w:spacing w:val="-6"/>
          <w:sz w:val="23"/>
        </w:rPr>
        <w:t xml:space="preserve"> </w:t>
      </w:r>
      <w:r>
        <w:rPr>
          <w:spacing w:val="-2"/>
          <w:sz w:val="23"/>
        </w:rPr>
        <w:t>disclosed under</w:t>
      </w:r>
      <w:r>
        <w:rPr>
          <w:spacing w:val="-13"/>
          <w:sz w:val="23"/>
        </w:rPr>
        <w:t xml:space="preserve"> </w:t>
      </w:r>
      <w:r>
        <w:rPr>
          <w:spacing w:val="-2"/>
          <w:sz w:val="23"/>
        </w:rPr>
        <w:t>this</w:t>
      </w:r>
      <w:r>
        <w:rPr>
          <w:spacing w:val="-11"/>
          <w:sz w:val="23"/>
        </w:rPr>
        <w:t xml:space="preserve"> </w:t>
      </w:r>
      <w:r>
        <w:rPr>
          <w:spacing w:val="-2"/>
          <w:sz w:val="23"/>
        </w:rPr>
        <w:t>section,</w:t>
      </w:r>
      <w:r>
        <w:rPr>
          <w:spacing w:val="-12"/>
          <w:sz w:val="23"/>
        </w:rPr>
        <w:t xml:space="preserve"> </w:t>
      </w:r>
      <w:r>
        <w:rPr>
          <w:spacing w:val="-2"/>
          <w:sz w:val="23"/>
        </w:rPr>
        <w:t>and</w:t>
      </w:r>
      <w:r>
        <w:rPr>
          <w:spacing w:val="-11"/>
          <w:sz w:val="23"/>
        </w:rPr>
        <w:t xml:space="preserve"> </w:t>
      </w:r>
      <w:r>
        <w:rPr>
          <w:spacing w:val="-2"/>
          <w:sz w:val="23"/>
        </w:rPr>
        <w:t>a</w:t>
      </w:r>
      <w:r>
        <w:rPr>
          <w:spacing w:val="-12"/>
          <w:sz w:val="23"/>
        </w:rPr>
        <w:t xml:space="preserve"> </w:t>
      </w:r>
      <w:r>
        <w:rPr>
          <w:spacing w:val="-2"/>
          <w:sz w:val="23"/>
        </w:rPr>
        <w:t>person</w:t>
      </w:r>
      <w:r>
        <w:rPr>
          <w:spacing w:val="-11"/>
          <w:sz w:val="23"/>
        </w:rPr>
        <w:t xml:space="preserve"> </w:t>
      </w:r>
      <w:r>
        <w:rPr>
          <w:spacing w:val="-2"/>
          <w:sz w:val="23"/>
        </w:rPr>
        <w:t>or</w:t>
      </w:r>
      <w:r>
        <w:rPr>
          <w:spacing w:val="-12"/>
          <w:sz w:val="23"/>
        </w:rPr>
        <w:t xml:space="preserve"> </w:t>
      </w:r>
      <w:r>
        <w:rPr>
          <w:spacing w:val="-2"/>
          <w:sz w:val="23"/>
        </w:rPr>
        <w:t>employee</w:t>
      </w:r>
      <w:r>
        <w:rPr>
          <w:spacing w:val="-12"/>
          <w:sz w:val="23"/>
        </w:rPr>
        <w:t xml:space="preserve"> </w:t>
      </w:r>
      <w:r>
        <w:rPr>
          <w:spacing w:val="-2"/>
          <w:sz w:val="23"/>
        </w:rPr>
        <w:t>under</w:t>
      </w:r>
      <w:r>
        <w:rPr>
          <w:spacing w:val="-12"/>
          <w:sz w:val="23"/>
        </w:rPr>
        <w:t xml:space="preserve"> </w:t>
      </w:r>
      <w:r>
        <w:rPr>
          <w:spacing w:val="-2"/>
          <w:sz w:val="23"/>
        </w:rPr>
        <w:t>the</w:t>
      </w:r>
      <w:r>
        <w:rPr>
          <w:spacing w:val="-12"/>
          <w:sz w:val="23"/>
        </w:rPr>
        <w:t xml:space="preserve"> </w:t>
      </w:r>
      <w:r>
        <w:rPr>
          <w:spacing w:val="-2"/>
          <w:sz w:val="23"/>
        </w:rPr>
        <w:t>control</w:t>
      </w:r>
      <w:r>
        <w:rPr>
          <w:spacing w:val="-13"/>
          <w:sz w:val="23"/>
        </w:rPr>
        <w:t xml:space="preserve"> </w:t>
      </w:r>
      <w:r>
        <w:rPr>
          <w:spacing w:val="-2"/>
          <w:sz w:val="23"/>
        </w:rPr>
        <w:t>of</w:t>
      </w:r>
      <w:r>
        <w:rPr>
          <w:spacing w:val="-12"/>
          <w:sz w:val="23"/>
        </w:rPr>
        <w:t xml:space="preserve"> </w:t>
      </w:r>
      <w:r>
        <w:rPr>
          <w:spacing w:val="-2"/>
          <w:sz w:val="23"/>
        </w:rPr>
        <w:t xml:space="preserve">that </w:t>
      </w:r>
      <w:r>
        <w:rPr>
          <w:sz w:val="23"/>
        </w:rPr>
        <w:t>authority</w:t>
      </w:r>
      <w:r>
        <w:rPr>
          <w:spacing w:val="-15"/>
          <w:sz w:val="23"/>
        </w:rPr>
        <w:t xml:space="preserve"> </w:t>
      </w:r>
      <w:r>
        <w:rPr>
          <w:sz w:val="23"/>
        </w:rPr>
        <w:t>or</w:t>
      </w:r>
      <w:r>
        <w:rPr>
          <w:spacing w:val="-14"/>
          <w:sz w:val="23"/>
        </w:rPr>
        <w:t xml:space="preserve"> </w:t>
      </w:r>
      <w:r>
        <w:rPr>
          <w:sz w:val="23"/>
        </w:rPr>
        <w:t>person,</w:t>
      </w:r>
      <w:r>
        <w:rPr>
          <w:spacing w:val="-15"/>
          <w:sz w:val="23"/>
        </w:rPr>
        <w:t xml:space="preserve"> </w:t>
      </w:r>
      <w:r>
        <w:rPr>
          <w:sz w:val="23"/>
        </w:rPr>
        <w:t>are,</w:t>
      </w:r>
      <w:r>
        <w:rPr>
          <w:spacing w:val="-14"/>
          <w:sz w:val="23"/>
        </w:rPr>
        <w:t xml:space="preserve"> </w:t>
      </w:r>
      <w:r>
        <w:rPr>
          <w:sz w:val="23"/>
        </w:rPr>
        <w:t>in</w:t>
      </w:r>
      <w:r>
        <w:rPr>
          <w:spacing w:val="-14"/>
          <w:sz w:val="23"/>
        </w:rPr>
        <w:t xml:space="preserve"> </w:t>
      </w:r>
      <w:r>
        <w:rPr>
          <w:sz w:val="23"/>
        </w:rPr>
        <w:t>respect</w:t>
      </w:r>
      <w:r>
        <w:rPr>
          <w:spacing w:val="-15"/>
          <w:sz w:val="23"/>
        </w:rPr>
        <w:t xml:space="preserve"> </w:t>
      </w:r>
      <w:r>
        <w:rPr>
          <w:sz w:val="23"/>
        </w:rPr>
        <w:t>of</w:t>
      </w:r>
      <w:r>
        <w:rPr>
          <w:spacing w:val="-14"/>
          <w:sz w:val="23"/>
        </w:rPr>
        <w:t xml:space="preserve"> </w:t>
      </w:r>
      <w:r>
        <w:rPr>
          <w:sz w:val="23"/>
        </w:rPr>
        <w:t>that</w:t>
      </w:r>
      <w:r>
        <w:rPr>
          <w:spacing w:val="-14"/>
          <w:sz w:val="23"/>
        </w:rPr>
        <w:t xml:space="preserve"> </w:t>
      </w:r>
      <w:r>
        <w:rPr>
          <w:sz w:val="23"/>
        </w:rPr>
        <w:t>information,</w:t>
      </w:r>
      <w:r>
        <w:rPr>
          <w:spacing w:val="-15"/>
          <w:sz w:val="23"/>
        </w:rPr>
        <w:t xml:space="preserve"> </w:t>
      </w:r>
      <w:r>
        <w:rPr>
          <w:sz w:val="23"/>
        </w:rPr>
        <w:t>subject</w:t>
      </w:r>
      <w:r>
        <w:rPr>
          <w:spacing w:val="-14"/>
          <w:sz w:val="23"/>
        </w:rPr>
        <w:t xml:space="preserve"> </w:t>
      </w:r>
      <w:r>
        <w:rPr>
          <w:sz w:val="23"/>
        </w:rPr>
        <w:t>to</w:t>
      </w:r>
      <w:r>
        <w:rPr>
          <w:spacing w:val="-14"/>
          <w:sz w:val="23"/>
        </w:rPr>
        <w:t xml:space="preserve"> </w:t>
      </w:r>
      <w:r>
        <w:rPr>
          <w:sz w:val="23"/>
        </w:rPr>
        <w:t xml:space="preserve">the </w:t>
      </w:r>
      <w:r>
        <w:rPr>
          <w:spacing w:val="-4"/>
          <w:sz w:val="23"/>
        </w:rPr>
        <w:t>same</w:t>
      </w:r>
      <w:r>
        <w:rPr>
          <w:spacing w:val="-11"/>
          <w:sz w:val="23"/>
        </w:rPr>
        <w:t xml:space="preserve"> </w:t>
      </w:r>
      <w:r>
        <w:rPr>
          <w:spacing w:val="-4"/>
          <w:sz w:val="23"/>
        </w:rPr>
        <w:t>rights,</w:t>
      </w:r>
      <w:r>
        <w:rPr>
          <w:spacing w:val="-10"/>
          <w:sz w:val="23"/>
        </w:rPr>
        <w:t xml:space="preserve"> </w:t>
      </w:r>
      <w:r>
        <w:rPr>
          <w:spacing w:val="-4"/>
          <w:sz w:val="23"/>
        </w:rPr>
        <w:t>privileges</w:t>
      </w:r>
      <w:r>
        <w:rPr>
          <w:spacing w:val="-11"/>
          <w:sz w:val="23"/>
        </w:rPr>
        <w:t xml:space="preserve"> </w:t>
      </w:r>
      <w:r>
        <w:rPr>
          <w:spacing w:val="-4"/>
          <w:sz w:val="23"/>
        </w:rPr>
        <w:t>and</w:t>
      </w:r>
      <w:r>
        <w:rPr>
          <w:spacing w:val="-10"/>
          <w:sz w:val="23"/>
        </w:rPr>
        <w:t xml:space="preserve"> </w:t>
      </w:r>
      <w:r>
        <w:rPr>
          <w:spacing w:val="-4"/>
          <w:sz w:val="23"/>
        </w:rPr>
        <w:t>duties</w:t>
      </w:r>
      <w:r>
        <w:rPr>
          <w:spacing w:val="-8"/>
          <w:sz w:val="23"/>
        </w:rPr>
        <w:t xml:space="preserve"> </w:t>
      </w:r>
      <w:r>
        <w:rPr>
          <w:spacing w:val="-4"/>
          <w:sz w:val="23"/>
        </w:rPr>
        <w:t>under</w:t>
      </w:r>
      <w:r>
        <w:rPr>
          <w:spacing w:val="-11"/>
          <w:sz w:val="23"/>
        </w:rPr>
        <w:t xml:space="preserve"> </w:t>
      </w:r>
      <w:r>
        <w:rPr>
          <w:spacing w:val="-4"/>
          <w:sz w:val="23"/>
        </w:rPr>
        <w:t>this</w:t>
      </w:r>
      <w:r>
        <w:rPr>
          <w:spacing w:val="-6"/>
          <w:sz w:val="23"/>
        </w:rPr>
        <w:t xml:space="preserve"> </w:t>
      </w:r>
      <w:r>
        <w:rPr>
          <w:spacing w:val="-4"/>
          <w:sz w:val="23"/>
        </w:rPr>
        <w:t>section</w:t>
      </w:r>
      <w:r>
        <w:rPr>
          <w:spacing w:val="-9"/>
          <w:sz w:val="23"/>
        </w:rPr>
        <w:t xml:space="preserve"> </w:t>
      </w:r>
      <w:r>
        <w:rPr>
          <w:spacing w:val="-4"/>
          <w:sz w:val="23"/>
        </w:rPr>
        <w:t>as</w:t>
      </w:r>
      <w:r>
        <w:rPr>
          <w:spacing w:val="-9"/>
          <w:sz w:val="23"/>
        </w:rPr>
        <w:t xml:space="preserve"> </w:t>
      </w:r>
      <w:r>
        <w:rPr>
          <w:spacing w:val="-4"/>
          <w:sz w:val="23"/>
        </w:rPr>
        <w:t>the</w:t>
      </w:r>
      <w:r>
        <w:rPr>
          <w:spacing w:val="-10"/>
          <w:sz w:val="23"/>
        </w:rPr>
        <w:t xml:space="preserve"> </w:t>
      </w:r>
      <w:r>
        <w:rPr>
          <w:spacing w:val="-4"/>
          <w:sz w:val="23"/>
        </w:rPr>
        <w:t>authority</w:t>
      </w:r>
      <w:r>
        <w:rPr>
          <w:spacing w:val="-11"/>
          <w:sz w:val="23"/>
        </w:rPr>
        <w:t xml:space="preserve"> </w:t>
      </w:r>
      <w:r>
        <w:rPr>
          <w:spacing w:val="-4"/>
          <w:sz w:val="23"/>
        </w:rPr>
        <w:t xml:space="preserve">or </w:t>
      </w:r>
      <w:r>
        <w:rPr>
          <w:sz w:val="23"/>
        </w:rPr>
        <w:t>person</w:t>
      </w:r>
      <w:r>
        <w:rPr>
          <w:spacing w:val="-9"/>
          <w:sz w:val="23"/>
        </w:rPr>
        <w:t xml:space="preserve"> </w:t>
      </w:r>
      <w:r>
        <w:rPr>
          <w:sz w:val="23"/>
        </w:rPr>
        <w:t>would</w:t>
      </w:r>
      <w:r>
        <w:rPr>
          <w:spacing w:val="-13"/>
          <w:sz w:val="23"/>
        </w:rPr>
        <w:t xml:space="preserve"> </w:t>
      </w:r>
      <w:r>
        <w:rPr>
          <w:sz w:val="23"/>
        </w:rPr>
        <w:t>be</w:t>
      </w:r>
      <w:r>
        <w:rPr>
          <w:spacing w:val="-15"/>
          <w:sz w:val="23"/>
        </w:rPr>
        <w:t xml:space="preserve"> </w:t>
      </w:r>
      <w:r>
        <w:rPr>
          <w:sz w:val="23"/>
        </w:rPr>
        <w:t>if</w:t>
      </w:r>
      <w:r>
        <w:rPr>
          <w:spacing w:val="-14"/>
          <w:sz w:val="23"/>
        </w:rPr>
        <w:t xml:space="preserve"> </w:t>
      </w:r>
      <w:r>
        <w:rPr>
          <w:sz w:val="23"/>
        </w:rPr>
        <w:t>that</w:t>
      </w:r>
      <w:r>
        <w:rPr>
          <w:spacing w:val="-14"/>
          <w:sz w:val="23"/>
        </w:rPr>
        <w:t xml:space="preserve"> </w:t>
      </w:r>
      <w:r>
        <w:rPr>
          <w:sz w:val="23"/>
        </w:rPr>
        <w:t>authority,</w:t>
      </w:r>
      <w:r>
        <w:rPr>
          <w:spacing w:val="-15"/>
          <w:sz w:val="23"/>
        </w:rPr>
        <w:t xml:space="preserve"> </w:t>
      </w:r>
      <w:r>
        <w:rPr>
          <w:sz w:val="23"/>
        </w:rPr>
        <w:t>person</w:t>
      </w:r>
      <w:r>
        <w:rPr>
          <w:spacing w:val="-12"/>
          <w:sz w:val="23"/>
        </w:rPr>
        <w:t xml:space="preserve"> </w:t>
      </w:r>
      <w:r>
        <w:rPr>
          <w:sz w:val="23"/>
        </w:rPr>
        <w:t>or</w:t>
      </w:r>
      <w:r>
        <w:rPr>
          <w:spacing w:val="-15"/>
          <w:sz w:val="23"/>
        </w:rPr>
        <w:t xml:space="preserve"> </w:t>
      </w:r>
      <w:r>
        <w:rPr>
          <w:sz w:val="23"/>
        </w:rPr>
        <w:t>employee</w:t>
      </w:r>
      <w:r>
        <w:rPr>
          <w:spacing w:val="-14"/>
          <w:sz w:val="23"/>
        </w:rPr>
        <w:t xml:space="preserve"> </w:t>
      </w:r>
      <w:r>
        <w:rPr>
          <w:sz w:val="23"/>
        </w:rPr>
        <w:t>were</w:t>
      </w:r>
      <w:r>
        <w:rPr>
          <w:spacing w:val="-14"/>
          <w:sz w:val="23"/>
        </w:rPr>
        <w:t xml:space="preserve"> </w:t>
      </w:r>
      <w:r>
        <w:rPr>
          <w:sz w:val="23"/>
        </w:rPr>
        <w:t>a</w:t>
      </w:r>
      <w:r>
        <w:rPr>
          <w:spacing w:val="-15"/>
          <w:sz w:val="23"/>
        </w:rPr>
        <w:t xml:space="preserve"> </w:t>
      </w:r>
      <w:r>
        <w:rPr>
          <w:sz w:val="23"/>
        </w:rPr>
        <w:t xml:space="preserve">person </w:t>
      </w:r>
      <w:r>
        <w:rPr>
          <w:spacing w:val="-2"/>
          <w:sz w:val="23"/>
        </w:rPr>
        <w:t>administering</w:t>
      </w:r>
      <w:r>
        <w:rPr>
          <w:spacing w:val="-13"/>
          <w:sz w:val="23"/>
        </w:rPr>
        <w:t xml:space="preserve"> </w:t>
      </w:r>
      <w:r>
        <w:rPr>
          <w:spacing w:val="-2"/>
          <w:sz w:val="23"/>
        </w:rPr>
        <w:t>this</w:t>
      </w:r>
      <w:r>
        <w:rPr>
          <w:spacing w:val="-12"/>
          <w:sz w:val="23"/>
        </w:rPr>
        <w:t xml:space="preserve"> </w:t>
      </w:r>
      <w:r>
        <w:rPr>
          <w:spacing w:val="-2"/>
          <w:sz w:val="23"/>
        </w:rPr>
        <w:t>Act</w:t>
      </w:r>
      <w:r>
        <w:rPr>
          <w:spacing w:val="-13"/>
          <w:sz w:val="23"/>
        </w:rPr>
        <w:t xml:space="preserve"> </w:t>
      </w:r>
      <w:r>
        <w:rPr>
          <w:spacing w:val="-2"/>
          <w:sz w:val="23"/>
        </w:rPr>
        <w:t>and</w:t>
      </w:r>
      <w:r>
        <w:rPr>
          <w:spacing w:val="-12"/>
          <w:sz w:val="23"/>
        </w:rPr>
        <w:t xml:space="preserve"> </w:t>
      </w:r>
      <w:r>
        <w:rPr>
          <w:spacing w:val="-2"/>
          <w:sz w:val="23"/>
        </w:rPr>
        <w:t>had</w:t>
      </w:r>
      <w:r>
        <w:rPr>
          <w:spacing w:val="-12"/>
          <w:sz w:val="23"/>
        </w:rPr>
        <w:t xml:space="preserve"> </w:t>
      </w:r>
      <w:r>
        <w:rPr>
          <w:spacing w:val="-2"/>
          <w:sz w:val="23"/>
        </w:rPr>
        <w:t>acquired</w:t>
      </w:r>
      <w:r>
        <w:rPr>
          <w:spacing w:val="-13"/>
          <w:sz w:val="23"/>
        </w:rPr>
        <w:t xml:space="preserve"> </w:t>
      </w:r>
      <w:r>
        <w:rPr>
          <w:spacing w:val="-2"/>
          <w:sz w:val="23"/>
        </w:rPr>
        <w:t>the</w:t>
      </w:r>
      <w:r>
        <w:rPr>
          <w:spacing w:val="-12"/>
          <w:sz w:val="23"/>
        </w:rPr>
        <w:t xml:space="preserve"> </w:t>
      </w:r>
      <w:r>
        <w:rPr>
          <w:spacing w:val="-2"/>
          <w:sz w:val="23"/>
        </w:rPr>
        <w:t>information</w:t>
      </w:r>
      <w:r>
        <w:rPr>
          <w:spacing w:val="-12"/>
          <w:sz w:val="23"/>
        </w:rPr>
        <w:t xml:space="preserve"> </w:t>
      </w:r>
      <w:r>
        <w:rPr>
          <w:spacing w:val="-2"/>
          <w:sz w:val="23"/>
        </w:rPr>
        <w:t>in</w:t>
      </w:r>
      <w:r>
        <w:rPr>
          <w:spacing w:val="-13"/>
          <w:sz w:val="23"/>
        </w:rPr>
        <w:t xml:space="preserve"> </w:t>
      </w:r>
      <w:r>
        <w:rPr>
          <w:spacing w:val="-2"/>
          <w:sz w:val="23"/>
        </w:rPr>
        <w:t>the</w:t>
      </w:r>
      <w:r>
        <w:rPr>
          <w:spacing w:val="-12"/>
          <w:sz w:val="23"/>
        </w:rPr>
        <w:t xml:space="preserve"> </w:t>
      </w:r>
      <w:r>
        <w:rPr>
          <w:spacing w:val="-2"/>
          <w:sz w:val="23"/>
        </w:rPr>
        <w:t xml:space="preserve">course </w:t>
      </w:r>
      <w:r>
        <w:rPr>
          <w:sz w:val="23"/>
        </w:rPr>
        <w:t>of administering this Act.</w:t>
      </w:r>
    </w:p>
    <w:p w:rsidR="00563BC8" w:rsidRDefault="00334391">
      <w:pPr>
        <w:pStyle w:val="ListParagraph"/>
        <w:numPr>
          <w:ilvl w:val="1"/>
          <w:numId w:val="64"/>
        </w:numPr>
        <w:tabs>
          <w:tab w:val="left" w:pos="1737"/>
          <w:tab w:val="left" w:pos="1740"/>
        </w:tabs>
        <w:spacing w:before="109" w:line="223" w:lineRule="auto"/>
        <w:ind w:right="634"/>
        <w:jc w:val="both"/>
        <w:rPr>
          <w:sz w:val="23"/>
        </w:rPr>
      </w:pPr>
      <w:r>
        <w:rPr>
          <w:sz w:val="23"/>
        </w:rPr>
        <w:t>This</w:t>
      </w:r>
      <w:r>
        <w:rPr>
          <w:spacing w:val="-10"/>
          <w:sz w:val="23"/>
        </w:rPr>
        <w:t xml:space="preserve"> </w:t>
      </w:r>
      <w:r>
        <w:rPr>
          <w:sz w:val="23"/>
        </w:rPr>
        <w:t>section</w:t>
      </w:r>
      <w:r>
        <w:rPr>
          <w:spacing w:val="-10"/>
          <w:sz w:val="23"/>
        </w:rPr>
        <w:t xml:space="preserve"> </w:t>
      </w:r>
      <w:r>
        <w:rPr>
          <w:sz w:val="23"/>
        </w:rPr>
        <w:t>does</w:t>
      </w:r>
      <w:r>
        <w:rPr>
          <w:spacing w:val="-10"/>
          <w:sz w:val="23"/>
        </w:rPr>
        <w:t xml:space="preserve"> </w:t>
      </w:r>
      <w:r>
        <w:rPr>
          <w:sz w:val="23"/>
        </w:rPr>
        <w:t>not</w:t>
      </w:r>
      <w:r>
        <w:rPr>
          <w:spacing w:val="-10"/>
          <w:sz w:val="23"/>
        </w:rPr>
        <w:t xml:space="preserve"> </w:t>
      </w:r>
      <w:r>
        <w:rPr>
          <w:sz w:val="23"/>
        </w:rPr>
        <w:t>apply</w:t>
      </w:r>
      <w:r>
        <w:rPr>
          <w:spacing w:val="-15"/>
          <w:sz w:val="23"/>
        </w:rPr>
        <w:t xml:space="preserve"> </w:t>
      </w:r>
      <w:r>
        <w:rPr>
          <w:sz w:val="23"/>
        </w:rPr>
        <w:t>to</w:t>
      </w:r>
      <w:r>
        <w:rPr>
          <w:spacing w:val="-9"/>
          <w:sz w:val="23"/>
        </w:rPr>
        <w:t xml:space="preserve"> </w:t>
      </w:r>
      <w:r>
        <w:rPr>
          <w:sz w:val="23"/>
        </w:rPr>
        <w:t>the</w:t>
      </w:r>
      <w:r>
        <w:rPr>
          <w:spacing w:val="-10"/>
          <w:sz w:val="23"/>
        </w:rPr>
        <w:t xml:space="preserve"> </w:t>
      </w:r>
      <w:r>
        <w:rPr>
          <w:sz w:val="23"/>
        </w:rPr>
        <w:t>disclosing</w:t>
      </w:r>
      <w:r>
        <w:rPr>
          <w:spacing w:val="-14"/>
          <w:sz w:val="23"/>
        </w:rPr>
        <w:t xml:space="preserve"> </w:t>
      </w:r>
      <w:r>
        <w:rPr>
          <w:sz w:val="23"/>
        </w:rPr>
        <w:t>of</w:t>
      </w:r>
      <w:r>
        <w:rPr>
          <w:spacing w:val="-11"/>
          <w:sz w:val="23"/>
        </w:rPr>
        <w:t xml:space="preserve"> </w:t>
      </w:r>
      <w:r>
        <w:rPr>
          <w:sz w:val="23"/>
        </w:rPr>
        <w:t>information</w:t>
      </w:r>
      <w:r>
        <w:rPr>
          <w:spacing w:val="-10"/>
          <w:sz w:val="23"/>
        </w:rPr>
        <w:t xml:space="preserve"> </w:t>
      </w:r>
      <w:r>
        <w:rPr>
          <w:sz w:val="23"/>
        </w:rPr>
        <w:t>to,</w:t>
      </w:r>
      <w:r>
        <w:rPr>
          <w:spacing w:val="-11"/>
          <w:sz w:val="23"/>
        </w:rPr>
        <w:t xml:space="preserve"> </w:t>
      </w:r>
      <w:r>
        <w:rPr>
          <w:sz w:val="23"/>
        </w:rPr>
        <w:t>or</w:t>
      </w:r>
      <w:r>
        <w:rPr>
          <w:spacing w:val="-11"/>
          <w:sz w:val="23"/>
        </w:rPr>
        <w:t xml:space="preserve"> </w:t>
      </w:r>
      <w:r>
        <w:rPr>
          <w:sz w:val="23"/>
        </w:rPr>
        <w:t xml:space="preserve">to </w:t>
      </w:r>
      <w:r>
        <w:rPr>
          <w:spacing w:val="-4"/>
          <w:sz w:val="23"/>
        </w:rPr>
        <w:t>the</w:t>
      </w:r>
      <w:r>
        <w:rPr>
          <w:spacing w:val="-14"/>
          <w:sz w:val="23"/>
        </w:rPr>
        <w:t xml:space="preserve"> </w:t>
      </w:r>
      <w:r>
        <w:rPr>
          <w:spacing w:val="-4"/>
          <w:sz w:val="23"/>
        </w:rPr>
        <w:t>production</w:t>
      </w:r>
      <w:r>
        <w:rPr>
          <w:spacing w:val="-12"/>
          <w:sz w:val="23"/>
        </w:rPr>
        <w:t xml:space="preserve"> </w:t>
      </w:r>
      <w:r>
        <w:rPr>
          <w:spacing w:val="-4"/>
          <w:sz w:val="23"/>
        </w:rPr>
        <w:t>of</w:t>
      </w:r>
      <w:r>
        <w:rPr>
          <w:spacing w:val="-14"/>
          <w:sz w:val="23"/>
        </w:rPr>
        <w:t xml:space="preserve"> </w:t>
      </w:r>
      <w:r>
        <w:rPr>
          <w:spacing w:val="-4"/>
          <w:sz w:val="23"/>
        </w:rPr>
        <w:t>any</w:t>
      </w:r>
      <w:r>
        <w:rPr>
          <w:spacing w:val="-21"/>
          <w:sz w:val="23"/>
        </w:rPr>
        <w:t xml:space="preserve"> </w:t>
      </w:r>
      <w:r>
        <w:rPr>
          <w:spacing w:val="-4"/>
          <w:sz w:val="23"/>
        </w:rPr>
        <w:t>document</w:t>
      </w:r>
      <w:r>
        <w:rPr>
          <w:spacing w:val="-12"/>
          <w:sz w:val="23"/>
        </w:rPr>
        <w:t xml:space="preserve"> </w:t>
      </w:r>
      <w:r>
        <w:rPr>
          <w:spacing w:val="-4"/>
          <w:sz w:val="23"/>
        </w:rPr>
        <w:t>or</w:t>
      </w:r>
      <w:r>
        <w:rPr>
          <w:spacing w:val="-14"/>
          <w:sz w:val="23"/>
        </w:rPr>
        <w:t xml:space="preserve"> </w:t>
      </w:r>
      <w:r>
        <w:rPr>
          <w:spacing w:val="-4"/>
          <w:sz w:val="23"/>
        </w:rPr>
        <w:t>other</w:t>
      </w:r>
      <w:r>
        <w:rPr>
          <w:spacing w:val="-14"/>
          <w:sz w:val="23"/>
        </w:rPr>
        <w:t xml:space="preserve"> </w:t>
      </w:r>
      <w:r>
        <w:rPr>
          <w:spacing w:val="-4"/>
          <w:sz w:val="23"/>
        </w:rPr>
        <w:t>thing</w:t>
      </w:r>
      <w:r>
        <w:rPr>
          <w:spacing w:val="-17"/>
          <w:sz w:val="23"/>
        </w:rPr>
        <w:t xml:space="preserve"> </w:t>
      </w:r>
      <w:r>
        <w:rPr>
          <w:spacing w:val="-4"/>
          <w:sz w:val="23"/>
        </w:rPr>
        <w:t>to,</w:t>
      </w:r>
      <w:r>
        <w:rPr>
          <w:spacing w:val="-14"/>
          <w:sz w:val="23"/>
        </w:rPr>
        <w:t xml:space="preserve"> </w:t>
      </w:r>
      <w:r>
        <w:rPr>
          <w:spacing w:val="-4"/>
          <w:sz w:val="23"/>
        </w:rPr>
        <w:t>any</w:t>
      </w:r>
      <w:r>
        <w:rPr>
          <w:spacing w:val="-21"/>
          <w:sz w:val="23"/>
        </w:rPr>
        <w:t xml:space="preserve"> </w:t>
      </w:r>
      <w:r>
        <w:rPr>
          <w:spacing w:val="-4"/>
          <w:sz w:val="23"/>
        </w:rPr>
        <w:t>of</w:t>
      </w:r>
      <w:r>
        <w:rPr>
          <w:spacing w:val="-14"/>
          <w:sz w:val="23"/>
        </w:rPr>
        <w:t xml:space="preserve"> </w:t>
      </w:r>
      <w:r>
        <w:rPr>
          <w:spacing w:val="-4"/>
          <w:sz w:val="23"/>
        </w:rPr>
        <w:t>the</w:t>
      </w:r>
      <w:r>
        <w:rPr>
          <w:spacing w:val="-14"/>
          <w:sz w:val="23"/>
        </w:rPr>
        <w:t xml:space="preserve"> </w:t>
      </w:r>
      <w:r>
        <w:rPr>
          <w:spacing w:val="-4"/>
          <w:sz w:val="23"/>
        </w:rPr>
        <w:t>following:</w:t>
      </w:r>
    </w:p>
    <w:p w:rsidR="00563BC8" w:rsidRDefault="00334391">
      <w:pPr>
        <w:pStyle w:val="ListParagraph"/>
        <w:numPr>
          <w:ilvl w:val="2"/>
          <w:numId w:val="64"/>
        </w:numPr>
        <w:tabs>
          <w:tab w:val="left" w:pos="2367"/>
        </w:tabs>
        <w:spacing w:before="67"/>
        <w:rPr>
          <w:sz w:val="23"/>
        </w:rPr>
      </w:pPr>
      <w:r>
        <w:rPr>
          <w:spacing w:val="-2"/>
          <w:sz w:val="23"/>
        </w:rPr>
        <w:t>the</w:t>
      </w:r>
      <w:r>
        <w:rPr>
          <w:spacing w:val="-12"/>
          <w:sz w:val="23"/>
        </w:rPr>
        <w:t xml:space="preserve"> </w:t>
      </w:r>
      <w:r>
        <w:rPr>
          <w:spacing w:val="-2"/>
          <w:sz w:val="23"/>
        </w:rPr>
        <w:t>Independent</w:t>
      </w:r>
      <w:r>
        <w:rPr>
          <w:spacing w:val="-10"/>
          <w:sz w:val="23"/>
        </w:rPr>
        <w:t xml:space="preserve"> </w:t>
      </w:r>
      <w:r>
        <w:rPr>
          <w:spacing w:val="-2"/>
          <w:sz w:val="23"/>
        </w:rPr>
        <w:t>Commission</w:t>
      </w:r>
      <w:r>
        <w:rPr>
          <w:spacing w:val="-10"/>
          <w:sz w:val="23"/>
        </w:rPr>
        <w:t xml:space="preserve"> </w:t>
      </w:r>
      <w:r>
        <w:rPr>
          <w:spacing w:val="-2"/>
          <w:sz w:val="23"/>
        </w:rPr>
        <w:t>Against</w:t>
      </w:r>
      <w:r>
        <w:rPr>
          <w:spacing w:val="-11"/>
          <w:sz w:val="23"/>
        </w:rPr>
        <w:t xml:space="preserve"> </w:t>
      </w:r>
      <w:r>
        <w:rPr>
          <w:spacing w:val="-2"/>
          <w:sz w:val="23"/>
        </w:rPr>
        <w:t>Corruption,</w:t>
      </w:r>
    </w:p>
    <w:p w:rsidR="00563BC8" w:rsidRDefault="00334391">
      <w:pPr>
        <w:pStyle w:val="ListParagraph"/>
        <w:numPr>
          <w:ilvl w:val="2"/>
          <w:numId w:val="64"/>
        </w:numPr>
        <w:tabs>
          <w:tab w:val="left" w:pos="2367"/>
        </w:tabs>
        <w:spacing w:before="64"/>
        <w:rPr>
          <w:sz w:val="23"/>
        </w:rPr>
      </w:pPr>
      <w:r>
        <w:rPr>
          <w:spacing w:val="-2"/>
          <w:sz w:val="23"/>
        </w:rPr>
        <w:t>the</w:t>
      </w:r>
      <w:r>
        <w:rPr>
          <w:spacing w:val="-9"/>
          <w:sz w:val="23"/>
        </w:rPr>
        <w:t xml:space="preserve"> </w:t>
      </w:r>
      <w:r>
        <w:rPr>
          <w:spacing w:val="-2"/>
          <w:sz w:val="23"/>
        </w:rPr>
        <w:t>National</w:t>
      </w:r>
      <w:r>
        <w:rPr>
          <w:spacing w:val="-9"/>
          <w:sz w:val="23"/>
        </w:rPr>
        <w:t xml:space="preserve"> </w:t>
      </w:r>
      <w:r>
        <w:rPr>
          <w:spacing w:val="-2"/>
          <w:sz w:val="23"/>
        </w:rPr>
        <w:t>Crime</w:t>
      </w:r>
      <w:r>
        <w:rPr>
          <w:spacing w:val="-9"/>
          <w:sz w:val="23"/>
        </w:rPr>
        <w:t xml:space="preserve"> </w:t>
      </w:r>
      <w:r>
        <w:rPr>
          <w:spacing w:val="-2"/>
          <w:sz w:val="23"/>
        </w:rPr>
        <w:t>Authority,</w:t>
      </w:r>
    </w:p>
    <w:p w:rsidR="00563BC8" w:rsidRDefault="00334391">
      <w:pPr>
        <w:pStyle w:val="ListParagraph"/>
        <w:numPr>
          <w:ilvl w:val="2"/>
          <w:numId w:val="64"/>
        </w:numPr>
        <w:tabs>
          <w:tab w:val="left" w:pos="2367"/>
        </w:tabs>
        <w:spacing w:before="62"/>
        <w:rPr>
          <w:sz w:val="23"/>
        </w:rPr>
      </w:pPr>
      <w:r>
        <w:rPr>
          <w:spacing w:val="-2"/>
          <w:sz w:val="23"/>
        </w:rPr>
        <w:t>the</w:t>
      </w:r>
      <w:r>
        <w:rPr>
          <w:spacing w:val="-8"/>
          <w:sz w:val="23"/>
        </w:rPr>
        <w:t xml:space="preserve"> </w:t>
      </w:r>
      <w:r>
        <w:rPr>
          <w:spacing w:val="-2"/>
          <w:sz w:val="23"/>
        </w:rPr>
        <w:t>New</w:t>
      </w:r>
      <w:r>
        <w:rPr>
          <w:spacing w:val="-7"/>
          <w:sz w:val="23"/>
        </w:rPr>
        <w:t xml:space="preserve"> </w:t>
      </w:r>
      <w:r>
        <w:rPr>
          <w:spacing w:val="-2"/>
          <w:sz w:val="23"/>
        </w:rPr>
        <w:t>South</w:t>
      </w:r>
      <w:r>
        <w:rPr>
          <w:spacing w:val="-7"/>
          <w:sz w:val="23"/>
        </w:rPr>
        <w:t xml:space="preserve"> </w:t>
      </w:r>
      <w:r>
        <w:rPr>
          <w:spacing w:val="-2"/>
          <w:sz w:val="23"/>
        </w:rPr>
        <w:t>Wales</w:t>
      </w:r>
      <w:r>
        <w:rPr>
          <w:spacing w:val="-6"/>
          <w:sz w:val="23"/>
        </w:rPr>
        <w:t xml:space="preserve"> </w:t>
      </w:r>
      <w:r>
        <w:rPr>
          <w:spacing w:val="-2"/>
          <w:sz w:val="23"/>
        </w:rPr>
        <w:t>Crime</w:t>
      </w:r>
      <w:r>
        <w:rPr>
          <w:spacing w:val="-7"/>
          <w:sz w:val="23"/>
        </w:rPr>
        <w:t xml:space="preserve"> </w:t>
      </w:r>
      <w:r>
        <w:rPr>
          <w:spacing w:val="-2"/>
          <w:sz w:val="23"/>
        </w:rPr>
        <w:t>Commission,</w:t>
      </w:r>
    </w:p>
    <w:p w:rsidR="00563BC8" w:rsidRDefault="00334391">
      <w:pPr>
        <w:pStyle w:val="ListParagraph"/>
        <w:numPr>
          <w:ilvl w:val="2"/>
          <w:numId w:val="64"/>
        </w:numPr>
        <w:tabs>
          <w:tab w:val="left" w:pos="2367"/>
        </w:tabs>
        <w:spacing w:before="64"/>
        <w:rPr>
          <w:sz w:val="23"/>
        </w:rPr>
      </w:pPr>
      <w:r>
        <w:rPr>
          <w:sz w:val="23"/>
        </w:rPr>
        <w:t>the</w:t>
      </w:r>
      <w:r>
        <w:rPr>
          <w:spacing w:val="-9"/>
          <w:sz w:val="23"/>
        </w:rPr>
        <w:t xml:space="preserve"> </w:t>
      </w:r>
      <w:r>
        <w:rPr>
          <w:spacing w:val="-2"/>
          <w:sz w:val="23"/>
        </w:rPr>
        <w:t>Ombudsman,</w:t>
      </w:r>
    </w:p>
    <w:p w:rsidR="00563BC8" w:rsidRDefault="00334391">
      <w:pPr>
        <w:pStyle w:val="ListParagraph"/>
        <w:numPr>
          <w:ilvl w:val="2"/>
          <w:numId w:val="64"/>
        </w:numPr>
        <w:tabs>
          <w:tab w:val="left" w:pos="2367"/>
        </w:tabs>
        <w:spacing w:before="77" w:line="223" w:lineRule="auto"/>
        <w:ind w:right="639"/>
        <w:rPr>
          <w:sz w:val="23"/>
        </w:rPr>
      </w:pPr>
      <w:proofErr w:type="gramStart"/>
      <w:r>
        <w:rPr>
          <w:spacing w:val="-2"/>
          <w:sz w:val="23"/>
        </w:rPr>
        <w:t>any</w:t>
      </w:r>
      <w:proofErr w:type="gramEnd"/>
      <w:r>
        <w:rPr>
          <w:spacing w:val="-13"/>
          <w:sz w:val="23"/>
        </w:rPr>
        <w:t xml:space="preserve"> </w:t>
      </w:r>
      <w:r>
        <w:rPr>
          <w:spacing w:val="-2"/>
          <w:sz w:val="23"/>
        </w:rPr>
        <w:t>other</w:t>
      </w:r>
      <w:r>
        <w:rPr>
          <w:spacing w:val="-7"/>
          <w:sz w:val="23"/>
        </w:rPr>
        <w:t xml:space="preserve"> </w:t>
      </w:r>
      <w:r>
        <w:rPr>
          <w:spacing w:val="-2"/>
          <w:sz w:val="23"/>
        </w:rPr>
        <w:t>person</w:t>
      </w:r>
      <w:r>
        <w:rPr>
          <w:spacing w:val="-6"/>
          <w:sz w:val="23"/>
        </w:rPr>
        <w:t xml:space="preserve"> </w:t>
      </w:r>
      <w:r>
        <w:rPr>
          <w:spacing w:val="-2"/>
          <w:sz w:val="23"/>
        </w:rPr>
        <w:t>or</w:t>
      </w:r>
      <w:r>
        <w:rPr>
          <w:spacing w:val="-7"/>
          <w:sz w:val="23"/>
        </w:rPr>
        <w:t xml:space="preserve"> </w:t>
      </w:r>
      <w:r>
        <w:rPr>
          <w:spacing w:val="-2"/>
          <w:sz w:val="23"/>
        </w:rPr>
        <w:t>body</w:t>
      </w:r>
      <w:r>
        <w:rPr>
          <w:spacing w:val="-13"/>
          <w:sz w:val="23"/>
        </w:rPr>
        <w:t xml:space="preserve"> </w:t>
      </w:r>
      <w:r>
        <w:rPr>
          <w:spacing w:val="-2"/>
          <w:sz w:val="23"/>
        </w:rPr>
        <w:t>prescribed</w:t>
      </w:r>
      <w:r>
        <w:rPr>
          <w:spacing w:val="-7"/>
          <w:sz w:val="23"/>
        </w:rPr>
        <w:t xml:space="preserve"> </w:t>
      </w:r>
      <w:r>
        <w:rPr>
          <w:spacing w:val="-2"/>
          <w:sz w:val="23"/>
        </w:rPr>
        <w:t>by</w:t>
      </w:r>
      <w:r>
        <w:rPr>
          <w:spacing w:val="-13"/>
          <w:sz w:val="23"/>
        </w:rPr>
        <w:t xml:space="preserve"> </w:t>
      </w:r>
      <w:r>
        <w:rPr>
          <w:spacing w:val="-2"/>
          <w:sz w:val="23"/>
        </w:rPr>
        <w:t>the</w:t>
      </w:r>
      <w:r>
        <w:rPr>
          <w:spacing w:val="-8"/>
          <w:sz w:val="23"/>
        </w:rPr>
        <w:t xml:space="preserve"> </w:t>
      </w:r>
      <w:r>
        <w:rPr>
          <w:spacing w:val="-2"/>
          <w:sz w:val="23"/>
        </w:rPr>
        <w:t>regulations</w:t>
      </w:r>
      <w:r>
        <w:rPr>
          <w:spacing w:val="-8"/>
          <w:sz w:val="23"/>
        </w:rPr>
        <w:t xml:space="preserve"> </w:t>
      </w:r>
      <w:r>
        <w:rPr>
          <w:spacing w:val="-2"/>
          <w:sz w:val="23"/>
        </w:rPr>
        <w:t>for</w:t>
      </w:r>
      <w:r>
        <w:rPr>
          <w:spacing w:val="-9"/>
          <w:sz w:val="23"/>
        </w:rPr>
        <w:t xml:space="preserve"> </w:t>
      </w:r>
      <w:r>
        <w:rPr>
          <w:spacing w:val="-2"/>
          <w:sz w:val="23"/>
        </w:rPr>
        <w:t xml:space="preserve">the </w:t>
      </w:r>
      <w:r>
        <w:rPr>
          <w:sz w:val="23"/>
        </w:rPr>
        <w:t>purposes of this section.</w:t>
      </w:r>
    </w:p>
    <w:p w:rsidR="00563BC8" w:rsidRDefault="00334391">
      <w:pPr>
        <w:pStyle w:val="ListParagraph"/>
        <w:numPr>
          <w:ilvl w:val="1"/>
          <w:numId w:val="64"/>
        </w:numPr>
        <w:tabs>
          <w:tab w:val="left" w:pos="1737"/>
          <w:tab w:val="left" w:pos="1740"/>
        </w:tabs>
        <w:spacing w:before="111" w:line="223" w:lineRule="auto"/>
        <w:ind w:right="637"/>
        <w:jc w:val="both"/>
        <w:rPr>
          <w:sz w:val="23"/>
        </w:rPr>
      </w:pPr>
      <w:r>
        <w:rPr>
          <w:sz w:val="23"/>
        </w:rPr>
        <w:t>This section does not prevent a person being given access to a document</w:t>
      </w:r>
      <w:r>
        <w:rPr>
          <w:spacing w:val="-15"/>
          <w:sz w:val="23"/>
        </w:rPr>
        <w:t xml:space="preserve"> </w:t>
      </w:r>
      <w:r>
        <w:rPr>
          <w:sz w:val="23"/>
        </w:rPr>
        <w:t>in</w:t>
      </w:r>
      <w:r>
        <w:rPr>
          <w:spacing w:val="-14"/>
          <w:sz w:val="23"/>
        </w:rPr>
        <w:t xml:space="preserve"> </w:t>
      </w:r>
      <w:r>
        <w:rPr>
          <w:sz w:val="23"/>
        </w:rPr>
        <w:t>accordance</w:t>
      </w:r>
      <w:r>
        <w:rPr>
          <w:spacing w:val="-15"/>
          <w:sz w:val="23"/>
        </w:rPr>
        <w:t xml:space="preserve"> </w:t>
      </w:r>
      <w:r>
        <w:rPr>
          <w:sz w:val="23"/>
        </w:rPr>
        <w:t>with</w:t>
      </w:r>
      <w:r>
        <w:rPr>
          <w:spacing w:val="-14"/>
          <w:sz w:val="23"/>
        </w:rPr>
        <w:t xml:space="preserve"> </w:t>
      </w:r>
      <w:r>
        <w:rPr>
          <w:sz w:val="23"/>
        </w:rPr>
        <w:t>the</w:t>
      </w:r>
      <w:r>
        <w:rPr>
          <w:spacing w:val="-14"/>
          <w:sz w:val="23"/>
        </w:rPr>
        <w:t xml:space="preserve"> </w:t>
      </w:r>
      <w:r>
        <w:rPr>
          <w:i/>
          <w:sz w:val="23"/>
        </w:rPr>
        <w:t>Freedom</w:t>
      </w:r>
      <w:r>
        <w:rPr>
          <w:i/>
          <w:spacing w:val="-15"/>
          <w:sz w:val="23"/>
        </w:rPr>
        <w:t xml:space="preserve"> </w:t>
      </w:r>
      <w:r>
        <w:rPr>
          <w:i/>
          <w:sz w:val="23"/>
        </w:rPr>
        <w:t>of</w:t>
      </w:r>
      <w:r>
        <w:rPr>
          <w:i/>
          <w:spacing w:val="-14"/>
          <w:sz w:val="23"/>
        </w:rPr>
        <w:t xml:space="preserve"> </w:t>
      </w:r>
      <w:r>
        <w:rPr>
          <w:i/>
          <w:sz w:val="23"/>
        </w:rPr>
        <w:t>Information</w:t>
      </w:r>
      <w:r>
        <w:rPr>
          <w:i/>
          <w:spacing w:val="-14"/>
          <w:sz w:val="23"/>
        </w:rPr>
        <w:t xml:space="preserve"> </w:t>
      </w:r>
      <w:r>
        <w:rPr>
          <w:i/>
          <w:sz w:val="23"/>
        </w:rPr>
        <w:t>Act</w:t>
      </w:r>
      <w:r>
        <w:rPr>
          <w:i/>
          <w:spacing w:val="-15"/>
          <w:sz w:val="23"/>
        </w:rPr>
        <w:t xml:space="preserve"> </w:t>
      </w:r>
      <w:r>
        <w:rPr>
          <w:i/>
          <w:sz w:val="23"/>
        </w:rPr>
        <w:t>1989</w:t>
      </w:r>
      <w:r>
        <w:rPr>
          <w:sz w:val="23"/>
        </w:rPr>
        <w:t>.</w:t>
      </w:r>
    </w:p>
    <w:p w:rsidR="00563BC8" w:rsidRDefault="00334391">
      <w:pPr>
        <w:pStyle w:val="ListParagraph"/>
        <w:numPr>
          <w:ilvl w:val="1"/>
          <w:numId w:val="64"/>
        </w:numPr>
        <w:tabs>
          <w:tab w:val="left" w:pos="1737"/>
          <w:tab w:val="left" w:pos="1740"/>
        </w:tabs>
        <w:spacing w:before="108" w:line="223" w:lineRule="auto"/>
        <w:ind w:right="634"/>
        <w:jc w:val="both"/>
        <w:rPr>
          <w:sz w:val="23"/>
        </w:rPr>
      </w:pPr>
      <w:r>
        <w:rPr>
          <w:sz w:val="23"/>
        </w:rPr>
        <w:t>In</w:t>
      </w:r>
      <w:r>
        <w:rPr>
          <w:spacing w:val="-6"/>
          <w:sz w:val="23"/>
        </w:rPr>
        <w:t xml:space="preserve"> </w:t>
      </w:r>
      <w:r>
        <w:rPr>
          <w:sz w:val="23"/>
        </w:rPr>
        <w:t>this</w:t>
      </w:r>
      <w:r>
        <w:rPr>
          <w:spacing w:val="-6"/>
          <w:sz w:val="23"/>
        </w:rPr>
        <w:t xml:space="preserve"> </w:t>
      </w:r>
      <w:r>
        <w:rPr>
          <w:sz w:val="23"/>
        </w:rPr>
        <w:t>section,</w:t>
      </w:r>
      <w:r>
        <w:rPr>
          <w:spacing w:val="-7"/>
          <w:sz w:val="23"/>
        </w:rPr>
        <w:t xml:space="preserve"> </w:t>
      </w:r>
      <w:r>
        <w:rPr>
          <w:sz w:val="23"/>
        </w:rPr>
        <w:t>a</w:t>
      </w:r>
      <w:r>
        <w:rPr>
          <w:spacing w:val="-7"/>
          <w:sz w:val="23"/>
        </w:rPr>
        <w:t xml:space="preserve"> </w:t>
      </w:r>
      <w:r>
        <w:rPr>
          <w:sz w:val="23"/>
        </w:rPr>
        <w:t>reference</w:t>
      </w:r>
      <w:r>
        <w:rPr>
          <w:spacing w:val="-7"/>
          <w:sz w:val="23"/>
        </w:rPr>
        <w:t xml:space="preserve"> </w:t>
      </w:r>
      <w:r>
        <w:rPr>
          <w:sz w:val="23"/>
        </w:rPr>
        <w:t>to</w:t>
      </w:r>
      <w:r>
        <w:rPr>
          <w:spacing w:val="-6"/>
          <w:sz w:val="23"/>
        </w:rPr>
        <w:t xml:space="preserve"> </w:t>
      </w:r>
      <w:r>
        <w:rPr>
          <w:sz w:val="23"/>
        </w:rPr>
        <w:t>the</w:t>
      </w:r>
      <w:r>
        <w:rPr>
          <w:spacing w:val="-7"/>
          <w:sz w:val="23"/>
        </w:rPr>
        <w:t xml:space="preserve"> </w:t>
      </w:r>
      <w:r>
        <w:rPr>
          <w:sz w:val="23"/>
        </w:rPr>
        <w:t>production</w:t>
      </w:r>
      <w:r>
        <w:rPr>
          <w:spacing w:val="-6"/>
          <w:sz w:val="23"/>
        </w:rPr>
        <w:t xml:space="preserve"> </w:t>
      </w:r>
      <w:r>
        <w:rPr>
          <w:sz w:val="23"/>
        </w:rPr>
        <w:t>of</w:t>
      </w:r>
      <w:r>
        <w:rPr>
          <w:spacing w:val="-7"/>
          <w:sz w:val="23"/>
        </w:rPr>
        <w:t xml:space="preserve"> </w:t>
      </w:r>
      <w:r>
        <w:rPr>
          <w:sz w:val="23"/>
        </w:rPr>
        <w:t>a</w:t>
      </w:r>
      <w:r>
        <w:rPr>
          <w:spacing w:val="-7"/>
          <w:sz w:val="23"/>
        </w:rPr>
        <w:t xml:space="preserve"> </w:t>
      </w:r>
      <w:r>
        <w:rPr>
          <w:sz w:val="23"/>
        </w:rPr>
        <w:t>document</w:t>
      </w:r>
      <w:r>
        <w:rPr>
          <w:spacing w:val="-6"/>
          <w:sz w:val="23"/>
        </w:rPr>
        <w:t xml:space="preserve"> </w:t>
      </w:r>
      <w:r>
        <w:rPr>
          <w:sz w:val="23"/>
        </w:rPr>
        <w:t>or</w:t>
      </w:r>
      <w:r>
        <w:rPr>
          <w:spacing w:val="-7"/>
          <w:sz w:val="23"/>
        </w:rPr>
        <w:t xml:space="preserve"> </w:t>
      </w:r>
      <w:r>
        <w:rPr>
          <w:sz w:val="23"/>
        </w:rPr>
        <w:t>other thing</w:t>
      </w:r>
      <w:r>
        <w:rPr>
          <w:spacing w:val="-12"/>
          <w:sz w:val="23"/>
        </w:rPr>
        <w:t xml:space="preserve"> </w:t>
      </w:r>
      <w:r>
        <w:rPr>
          <w:sz w:val="23"/>
        </w:rPr>
        <w:t>includes</w:t>
      </w:r>
      <w:r>
        <w:rPr>
          <w:spacing w:val="-10"/>
          <w:sz w:val="23"/>
        </w:rPr>
        <w:t xml:space="preserve"> </w:t>
      </w:r>
      <w:r>
        <w:rPr>
          <w:sz w:val="23"/>
        </w:rPr>
        <w:t>a</w:t>
      </w:r>
      <w:r>
        <w:rPr>
          <w:spacing w:val="-10"/>
          <w:sz w:val="23"/>
        </w:rPr>
        <w:t xml:space="preserve"> </w:t>
      </w:r>
      <w:r>
        <w:rPr>
          <w:sz w:val="23"/>
        </w:rPr>
        <w:t>reference</w:t>
      </w:r>
      <w:r>
        <w:rPr>
          <w:spacing w:val="-10"/>
          <w:sz w:val="23"/>
        </w:rPr>
        <w:t xml:space="preserve"> </w:t>
      </w:r>
      <w:r>
        <w:rPr>
          <w:sz w:val="23"/>
        </w:rPr>
        <w:t>to</w:t>
      </w:r>
      <w:r>
        <w:rPr>
          <w:spacing w:val="-8"/>
          <w:sz w:val="23"/>
        </w:rPr>
        <w:t xml:space="preserve"> </w:t>
      </w:r>
      <w:r>
        <w:rPr>
          <w:sz w:val="23"/>
        </w:rPr>
        <w:t>provision</w:t>
      </w:r>
      <w:r>
        <w:rPr>
          <w:spacing w:val="-8"/>
          <w:sz w:val="23"/>
        </w:rPr>
        <w:t xml:space="preserve"> </w:t>
      </w:r>
      <w:r>
        <w:rPr>
          <w:sz w:val="23"/>
        </w:rPr>
        <w:t>of</w:t>
      </w:r>
      <w:r>
        <w:rPr>
          <w:spacing w:val="-10"/>
          <w:sz w:val="23"/>
        </w:rPr>
        <w:t xml:space="preserve"> </w:t>
      </w:r>
      <w:r>
        <w:rPr>
          <w:sz w:val="23"/>
        </w:rPr>
        <w:t>access</w:t>
      </w:r>
      <w:r>
        <w:rPr>
          <w:spacing w:val="-5"/>
          <w:sz w:val="23"/>
        </w:rPr>
        <w:t xml:space="preserve"> </w:t>
      </w:r>
      <w:r>
        <w:rPr>
          <w:sz w:val="23"/>
        </w:rPr>
        <w:t>to</w:t>
      </w:r>
      <w:r>
        <w:rPr>
          <w:spacing w:val="-5"/>
          <w:sz w:val="23"/>
        </w:rPr>
        <w:t xml:space="preserve"> </w:t>
      </w:r>
      <w:r>
        <w:rPr>
          <w:sz w:val="23"/>
        </w:rPr>
        <w:t>the</w:t>
      </w:r>
      <w:r>
        <w:rPr>
          <w:spacing w:val="-6"/>
          <w:sz w:val="23"/>
        </w:rPr>
        <w:t xml:space="preserve"> </w:t>
      </w:r>
      <w:r>
        <w:rPr>
          <w:sz w:val="23"/>
        </w:rPr>
        <w:t>document</w:t>
      </w:r>
      <w:r>
        <w:rPr>
          <w:spacing w:val="-10"/>
          <w:sz w:val="23"/>
        </w:rPr>
        <w:t xml:space="preserve"> </w:t>
      </w:r>
      <w:r>
        <w:rPr>
          <w:sz w:val="23"/>
        </w:rPr>
        <w:t>or other thing.</w:t>
      </w:r>
    </w:p>
    <w:p w:rsidR="00563BC8" w:rsidRDefault="00334391">
      <w:pPr>
        <w:pStyle w:val="ListParagraph"/>
        <w:numPr>
          <w:ilvl w:val="0"/>
          <w:numId w:val="64"/>
        </w:numPr>
        <w:tabs>
          <w:tab w:val="left" w:pos="1289"/>
        </w:tabs>
        <w:spacing w:before="237"/>
        <w:ind w:hanging="600"/>
        <w:jc w:val="left"/>
        <w:rPr>
          <w:rFonts w:ascii="Arial"/>
          <w:b/>
          <w:sz w:val="21"/>
        </w:rPr>
      </w:pPr>
      <w:r>
        <w:rPr>
          <w:rFonts w:ascii="Arial"/>
          <w:b/>
          <w:spacing w:val="-6"/>
          <w:sz w:val="21"/>
        </w:rPr>
        <w:t>Protection from</w:t>
      </w:r>
      <w:r>
        <w:rPr>
          <w:rFonts w:ascii="Arial"/>
          <w:b/>
          <w:spacing w:val="-4"/>
          <w:sz w:val="21"/>
        </w:rPr>
        <w:t xml:space="preserve"> </w:t>
      </w:r>
      <w:r>
        <w:rPr>
          <w:rFonts w:ascii="Arial"/>
          <w:b/>
          <w:spacing w:val="-6"/>
          <w:sz w:val="21"/>
        </w:rPr>
        <w:t>personal</w:t>
      </w:r>
      <w:r>
        <w:rPr>
          <w:rFonts w:ascii="Arial"/>
          <w:b/>
          <w:spacing w:val="-4"/>
          <w:sz w:val="21"/>
        </w:rPr>
        <w:t xml:space="preserve"> </w:t>
      </w:r>
      <w:r>
        <w:rPr>
          <w:rFonts w:ascii="Arial"/>
          <w:b/>
          <w:spacing w:val="-6"/>
          <w:sz w:val="21"/>
        </w:rPr>
        <w:t>liability</w:t>
      </w:r>
    </w:p>
    <w:p w:rsidR="00563BC8" w:rsidRDefault="00334391">
      <w:pPr>
        <w:pStyle w:val="BodyText"/>
        <w:spacing w:before="84"/>
        <w:jc w:val="left"/>
      </w:pPr>
      <w:r>
        <w:t>Anything</w:t>
      </w:r>
      <w:r>
        <w:rPr>
          <w:spacing w:val="-15"/>
        </w:rPr>
        <w:t xml:space="preserve"> </w:t>
      </w:r>
      <w:r>
        <w:t>done</w:t>
      </w:r>
      <w:r>
        <w:rPr>
          <w:spacing w:val="-14"/>
        </w:rPr>
        <w:t xml:space="preserve"> </w:t>
      </w:r>
      <w:r>
        <w:t>or</w:t>
      </w:r>
      <w:r>
        <w:rPr>
          <w:spacing w:val="-15"/>
        </w:rPr>
        <w:t xml:space="preserve"> </w:t>
      </w:r>
      <w:r>
        <w:t>omitted</w:t>
      </w:r>
      <w:r>
        <w:rPr>
          <w:spacing w:val="-14"/>
        </w:rPr>
        <w:t xml:space="preserve"> </w:t>
      </w:r>
      <w:r>
        <w:t>to</w:t>
      </w:r>
      <w:r>
        <w:rPr>
          <w:spacing w:val="-14"/>
        </w:rPr>
        <w:t xml:space="preserve"> </w:t>
      </w:r>
      <w:r>
        <w:t>be</w:t>
      </w:r>
      <w:r>
        <w:rPr>
          <w:spacing w:val="-14"/>
        </w:rPr>
        <w:t xml:space="preserve"> </w:t>
      </w:r>
      <w:r>
        <w:t>done</w:t>
      </w:r>
      <w:r>
        <w:rPr>
          <w:spacing w:val="-12"/>
        </w:rPr>
        <w:t xml:space="preserve"> </w:t>
      </w:r>
      <w:r>
        <w:t>by</w:t>
      </w:r>
      <w:r>
        <w:rPr>
          <w:spacing w:val="-15"/>
        </w:rPr>
        <w:t xml:space="preserve"> </w:t>
      </w:r>
      <w:r>
        <w:t>a</w:t>
      </w:r>
      <w:r>
        <w:rPr>
          <w:spacing w:val="-12"/>
        </w:rPr>
        <w:t xml:space="preserve"> </w:t>
      </w:r>
      <w:r>
        <w:t>person</w:t>
      </w:r>
      <w:r>
        <w:rPr>
          <w:spacing w:val="-13"/>
        </w:rPr>
        <w:t xml:space="preserve"> </w:t>
      </w:r>
      <w:r>
        <w:t>who</w:t>
      </w:r>
      <w:r>
        <w:rPr>
          <w:spacing w:val="-13"/>
        </w:rPr>
        <w:t xml:space="preserve"> </w:t>
      </w:r>
      <w:r>
        <w:rPr>
          <w:spacing w:val="-5"/>
        </w:rPr>
        <w:t>is:</w:t>
      </w:r>
    </w:p>
    <w:p w:rsidR="00563BC8" w:rsidRDefault="00334391">
      <w:pPr>
        <w:pStyle w:val="ListParagraph"/>
        <w:numPr>
          <w:ilvl w:val="0"/>
          <w:numId w:val="29"/>
        </w:numPr>
        <w:tabs>
          <w:tab w:val="left" w:pos="2367"/>
        </w:tabs>
        <w:spacing w:before="62"/>
        <w:rPr>
          <w:sz w:val="23"/>
        </w:rPr>
      </w:pPr>
      <w:r>
        <w:rPr>
          <w:sz w:val="23"/>
        </w:rPr>
        <w:t>a</w:t>
      </w:r>
      <w:r>
        <w:rPr>
          <w:spacing w:val="-13"/>
          <w:sz w:val="23"/>
        </w:rPr>
        <w:t xml:space="preserve"> </w:t>
      </w:r>
      <w:r>
        <w:rPr>
          <w:sz w:val="23"/>
        </w:rPr>
        <w:t>member</w:t>
      </w:r>
      <w:r>
        <w:rPr>
          <w:spacing w:val="-13"/>
          <w:sz w:val="23"/>
        </w:rPr>
        <w:t xml:space="preserve"> </w:t>
      </w:r>
      <w:r>
        <w:rPr>
          <w:sz w:val="23"/>
        </w:rPr>
        <w:t>of</w:t>
      </w:r>
      <w:r>
        <w:rPr>
          <w:spacing w:val="-14"/>
          <w:sz w:val="23"/>
        </w:rPr>
        <w:t xml:space="preserve"> </w:t>
      </w:r>
      <w:r>
        <w:rPr>
          <w:sz w:val="23"/>
        </w:rPr>
        <w:t>the</w:t>
      </w:r>
      <w:r>
        <w:rPr>
          <w:spacing w:val="-12"/>
          <w:sz w:val="23"/>
        </w:rPr>
        <w:t xml:space="preserve"> </w:t>
      </w:r>
      <w:r>
        <w:rPr>
          <w:sz w:val="23"/>
        </w:rPr>
        <w:t>Board,</w:t>
      </w:r>
      <w:r>
        <w:rPr>
          <w:spacing w:val="-13"/>
          <w:sz w:val="23"/>
        </w:rPr>
        <w:t xml:space="preserve"> </w:t>
      </w:r>
      <w:r>
        <w:rPr>
          <w:spacing w:val="-5"/>
          <w:sz w:val="23"/>
        </w:rPr>
        <w:t>or</w:t>
      </w:r>
    </w:p>
    <w:p w:rsidR="00563BC8" w:rsidRDefault="00334391">
      <w:pPr>
        <w:pStyle w:val="ListParagraph"/>
        <w:numPr>
          <w:ilvl w:val="0"/>
          <w:numId w:val="29"/>
        </w:numPr>
        <w:tabs>
          <w:tab w:val="left" w:pos="2367"/>
        </w:tabs>
        <w:spacing w:before="64"/>
        <w:rPr>
          <w:sz w:val="23"/>
        </w:rPr>
      </w:pPr>
      <w:r>
        <w:rPr>
          <w:spacing w:val="-2"/>
          <w:sz w:val="23"/>
        </w:rPr>
        <w:t>a</w:t>
      </w:r>
      <w:r>
        <w:rPr>
          <w:spacing w:val="-7"/>
          <w:sz w:val="23"/>
        </w:rPr>
        <w:t xml:space="preserve"> </w:t>
      </w:r>
      <w:r>
        <w:rPr>
          <w:spacing w:val="-2"/>
          <w:sz w:val="23"/>
        </w:rPr>
        <w:t>special</w:t>
      </w:r>
      <w:r>
        <w:rPr>
          <w:spacing w:val="-6"/>
          <w:sz w:val="23"/>
        </w:rPr>
        <w:t xml:space="preserve"> </w:t>
      </w:r>
      <w:r>
        <w:rPr>
          <w:spacing w:val="-2"/>
          <w:sz w:val="23"/>
        </w:rPr>
        <w:t>inspector</w:t>
      </w:r>
      <w:r>
        <w:rPr>
          <w:spacing w:val="-7"/>
          <w:sz w:val="23"/>
        </w:rPr>
        <w:t xml:space="preserve"> </w:t>
      </w:r>
      <w:r>
        <w:rPr>
          <w:spacing w:val="-2"/>
          <w:sz w:val="23"/>
        </w:rPr>
        <w:t>or</w:t>
      </w:r>
      <w:r>
        <w:rPr>
          <w:spacing w:val="-7"/>
          <w:sz w:val="23"/>
        </w:rPr>
        <w:t xml:space="preserve"> </w:t>
      </w:r>
      <w:r>
        <w:rPr>
          <w:spacing w:val="-2"/>
          <w:sz w:val="23"/>
        </w:rPr>
        <w:t>a</w:t>
      </w:r>
      <w:r>
        <w:rPr>
          <w:spacing w:val="-6"/>
          <w:sz w:val="23"/>
        </w:rPr>
        <w:t xml:space="preserve"> </w:t>
      </w:r>
      <w:r>
        <w:rPr>
          <w:spacing w:val="-2"/>
          <w:sz w:val="23"/>
        </w:rPr>
        <w:t>member</w:t>
      </w:r>
      <w:r>
        <w:rPr>
          <w:spacing w:val="-6"/>
          <w:sz w:val="23"/>
        </w:rPr>
        <w:t xml:space="preserve"> </w:t>
      </w:r>
      <w:r>
        <w:rPr>
          <w:spacing w:val="-2"/>
          <w:sz w:val="23"/>
        </w:rPr>
        <w:t>of</w:t>
      </w:r>
      <w:r>
        <w:rPr>
          <w:spacing w:val="-7"/>
          <w:sz w:val="23"/>
        </w:rPr>
        <w:t xml:space="preserve"> </w:t>
      </w:r>
      <w:r>
        <w:rPr>
          <w:spacing w:val="-2"/>
          <w:sz w:val="23"/>
        </w:rPr>
        <w:t>the</w:t>
      </w:r>
      <w:r>
        <w:rPr>
          <w:spacing w:val="-6"/>
          <w:sz w:val="23"/>
        </w:rPr>
        <w:t xml:space="preserve"> </w:t>
      </w:r>
      <w:r>
        <w:rPr>
          <w:spacing w:val="-2"/>
          <w:sz w:val="23"/>
        </w:rPr>
        <w:t>Police</w:t>
      </w:r>
      <w:r>
        <w:rPr>
          <w:spacing w:val="-6"/>
          <w:sz w:val="23"/>
        </w:rPr>
        <w:t xml:space="preserve"> </w:t>
      </w:r>
      <w:r>
        <w:rPr>
          <w:spacing w:val="-2"/>
          <w:sz w:val="23"/>
        </w:rPr>
        <w:t>Service,</w:t>
      </w:r>
      <w:r>
        <w:rPr>
          <w:spacing w:val="-6"/>
          <w:sz w:val="23"/>
        </w:rPr>
        <w:t xml:space="preserve"> </w:t>
      </w:r>
      <w:r>
        <w:rPr>
          <w:spacing w:val="-5"/>
          <w:sz w:val="23"/>
        </w:rPr>
        <w:t>or</w:t>
      </w:r>
    </w:p>
    <w:p w:rsidR="00563BC8" w:rsidRDefault="00334391">
      <w:pPr>
        <w:pStyle w:val="ListParagraph"/>
        <w:numPr>
          <w:ilvl w:val="0"/>
          <w:numId w:val="29"/>
        </w:numPr>
        <w:tabs>
          <w:tab w:val="left" w:pos="2367"/>
        </w:tabs>
        <w:spacing w:before="77" w:line="223" w:lineRule="auto"/>
        <w:ind w:right="635"/>
        <w:rPr>
          <w:sz w:val="23"/>
        </w:rPr>
      </w:pPr>
      <w:r>
        <w:rPr>
          <w:spacing w:val="-4"/>
          <w:sz w:val="23"/>
        </w:rPr>
        <w:t>an</w:t>
      </w:r>
      <w:r>
        <w:rPr>
          <w:spacing w:val="-17"/>
          <w:sz w:val="23"/>
        </w:rPr>
        <w:t xml:space="preserve"> </w:t>
      </w:r>
      <w:r>
        <w:rPr>
          <w:spacing w:val="-4"/>
          <w:sz w:val="23"/>
        </w:rPr>
        <w:t>officer</w:t>
      </w:r>
      <w:r>
        <w:rPr>
          <w:spacing w:val="-19"/>
          <w:sz w:val="23"/>
        </w:rPr>
        <w:t xml:space="preserve"> </w:t>
      </w:r>
      <w:r>
        <w:rPr>
          <w:spacing w:val="-4"/>
          <w:sz w:val="23"/>
        </w:rPr>
        <w:t>or</w:t>
      </w:r>
      <w:r>
        <w:rPr>
          <w:spacing w:val="-19"/>
          <w:sz w:val="23"/>
        </w:rPr>
        <w:t xml:space="preserve"> </w:t>
      </w:r>
      <w:r>
        <w:rPr>
          <w:spacing w:val="-4"/>
          <w:sz w:val="23"/>
        </w:rPr>
        <w:t>temporary</w:t>
      </w:r>
      <w:r>
        <w:rPr>
          <w:spacing w:val="-22"/>
          <w:sz w:val="23"/>
        </w:rPr>
        <w:t xml:space="preserve"> </w:t>
      </w:r>
      <w:r>
        <w:rPr>
          <w:spacing w:val="-4"/>
          <w:sz w:val="23"/>
        </w:rPr>
        <w:t>employee</w:t>
      </w:r>
      <w:r>
        <w:rPr>
          <w:spacing w:val="-18"/>
          <w:sz w:val="23"/>
        </w:rPr>
        <w:t xml:space="preserve"> </w:t>
      </w:r>
      <w:r>
        <w:rPr>
          <w:spacing w:val="-4"/>
          <w:sz w:val="23"/>
        </w:rPr>
        <w:t>appointed</w:t>
      </w:r>
      <w:r>
        <w:rPr>
          <w:spacing w:val="-17"/>
          <w:sz w:val="23"/>
        </w:rPr>
        <w:t xml:space="preserve"> </w:t>
      </w:r>
      <w:r>
        <w:rPr>
          <w:spacing w:val="-4"/>
          <w:sz w:val="23"/>
        </w:rPr>
        <w:t>or</w:t>
      </w:r>
      <w:r>
        <w:rPr>
          <w:spacing w:val="-19"/>
          <w:sz w:val="23"/>
        </w:rPr>
        <w:t xml:space="preserve"> </w:t>
      </w:r>
      <w:r>
        <w:rPr>
          <w:spacing w:val="-4"/>
          <w:sz w:val="23"/>
        </w:rPr>
        <w:t>employed</w:t>
      </w:r>
      <w:r>
        <w:rPr>
          <w:spacing w:val="-17"/>
          <w:sz w:val="23"/>
        </w:rPr>
        <w:t xml:space="preserve"> </w:t>
      </w:r>
      <w:r>
        <w:rPr>
          <w:spacing w:val="-4"/>
          <w:sz w:val="23"/>
        </w:rPr>
        <w:t xml:space="preserve">under </w:t>
      </w:r>
      <w:r>
        <w:rPr>
          <w:sz w:val="23"/>
        </w:rPr>
        <w:t xml:space="preserve">the </w:t>
      </w:r>
      <w:r>
        <w:rPr>
          <w:i/>
          <w:sz w:val="23"/>
        </w:rPr>
        <w:t>Public Sector Management Act 1988</w:t>
      </w:r>
      <w:r>
        <w:rPr>
          <w:sz w:val="23"/>
        </w:rPr>
        <w:t>, or</w:t>
      </w:r>
    </w:p>
    <w:p w:rsidR="00563BC8" w:rsidRDefault="00334391">
      <w:pPr>
        <w:pStyle w:val="ListParagraph"/>
        <w:numPr>
          <w:ilvl w:val="0"/>
          <w:numId w:val="29"/>
        </w:numPr>
        <w:tabs>
          <w:tab w:val="left" w:pos="2367"/>
        </w:tabs>
        <w:spacing w:before="67"/>
        <w:rPr>
          <w:sz w:val="23"/>
        </w:rPr>
      </w:pPr>
      <w:r>
        <w:rPr>
          <w:sz w:val="23"/>
        </w:rPr>
        <w:t>an</w:t>
      </w:r>
      <w:r>
        <w:rPr>
          <w:spacing w:val="-12"/>
          <w:sz w:val="23"/>
        </w:rPr>
        <w:t xml:space="preserve"> </w:t>
      </w:r>
      <w:r>
        <w:rPr>
          <w:sz w:val="23"/>
        </w:rPr>
        <w:t>employee</w:t>
      </w:r>
      <w:r>
        <w:rPr>
          <w:spacing w:val="-12"/>
          <w:sz w:val="23"/>
        </w:rPr>
        <w:t xml:space="preserve"> </w:t>
      </w:r>
      <w:r>
        <w:rPr>
          <w:sz w:val="23"/>
        </w:rPr>
        <w:t>of</w:t>
      </w:r>
      <w:r>
        <w:rPr>
          <w:spacing w:val="-13"/>
          <w:sz w:val="23"/>
        </w:rPr>
        <w:t xml:space="preserve"> </w:t>
      </w:r>
      <w:r>
        <w:rPr>
          <w:sz w:val="23"/>
        </w:rPr>
        <w:t>the</w:t>
      </w:r>
      <w:r>
        <w:rPr>
          <w:spacing w:val="-13"/>
          <w:sz w:val="23"/>
        </w:rPr>
        <w:t xml:space="preserve"> </w:t>
      </w:r>
      <w:r>
        <w:rPr>
          <w:sz w:val="23"/>
        </w:rPr>
        <w:t>CMS</w:t>
      </w:r>
      <w:r>
        <w:rPr>
          <w:spacing w:val="-12"/>
          <w:sz w:val="23"/>
        </w:rPr>
        <w:t xml:space="preserve"> </w:t>
      </w:r>
      <w:r>
        <w:rPr>
          <w:spacing w:val="-2"/>
          <w:sz w:val="23"/>
        </w:rPr>
        <w:t>licensee,</w:t>
      </w:r>
    </w:p>
    <w:p w:rsidR="00563BC8" w:rsidRDefault="00563BC8">
      <w:pPr>
        <w:rPr>
          <w:sz w:val="23"/>
        </w:rPr>
        <w:sectPr w:rsidR="00563BC8">
          <w:pgSz w:w="11900" w:h="16840"/>
          <w:pgMar w:top="3780" w:right="1680" w:bottom="2100" w:left="1680" w:header="2751" w:footer="1910" w:gutter="0"/>
          <w:cols w:space="720"/>
        </w:sectPr>
      </w:pPr>
    </w:p>
    <w:p w:rsidR="00563BC8" w:rsidRDefault="00334391">
      <w:pPr>
        <w:tabs>
          <w:tab w:val="left" w:pos="2203"/>
        </w:tabs>
        <w:spacing w:line="341" w:lineRule="exact"/>
        <w:ind w:left="644"/>
        <w:rPr>
          <w:rFonts w:ascii="Arial"/>
          <w:sz w:val="18"/>
        </w:rPr>
      </w:pPr>
      <w:r>
        <w:rPr>
          <w:rFonts w:ascii="Arial"/>
          <w:spacing w:val="-4"/>
          <w:sz w:val="18"/>
        </w:rPr>
        <w:lastRenderedPageBreak/>
        <w:t>Part</w:t>
      </w:r>
      <w:r>
        <w:rPr>
          <w:rFonts w:ascii="Arial"/>
          <w:spacing w:val="-6"/>
          <w:sz w:val="18"/>
        </w:rPr>
        <w:t xml:space="preserve"> </w:t>
      </w:r>
      <w:r>
        <w:rPr>
          <w:rFonts w:ascii="Arial"/>
          <w:spacing w:val="-5"/>
          <w:sz w:val="18"/>
        </w:rPr>
        <w:t>15</w:t>
      </w:r>
      <w:r>
        <w:rPr>
          <w:rFonts w:ascii="Arial"/>
          <w:sz w:val="18"/>
        </w:rPr>
        <w:tab/>
      </w:r>
      <w:r>
        <w:rPr>
          <w:rFonts w:ascii="Arial"/>
          <w:spacing w:val="-5"/>
          <w:sz w:val="18"/>
        </w:rPr>
        <w:t>Miscellaneous</w:t>
      </w:r>
      <w:r>
        <w:rPr>
          <w:rFonts w:ascii="Arial"/>
          <w:spacing w:val="5"/>
          <w:sz w:val="18"/>
        </w:rPr>
        <w:t xml:space="preserve"> </w:t>
      </w:r>
      <w:r>
        <w:rPr>
          <w:rFonts w:ascii="Arial"/>
          <w:spacing w:val="-2"/>
          <w:sz w:val="18"/>
        </w:rPr>
        <w:t>provisions</w:t>
      </w:r>
    </w:p>
    <w:p w:rsidR="00563BC8" w:rsidRDefault="00334391">
      <w:pPr>
        <w:pStyle w:val="BodyText"/>
        <w:spacing w:before="52" w:line="223" w:lineRule="auto"/>
        <w:ind w:right="638"/>
      </w:pPr>
      <w:r>
        <w:t>in</w:t>
      </w:r>
      <w:r>
        <w:rPr>
          <w:spacing w:val="-15"/>
        </w:rPr>
        <w:t xml:space="preserve"> </w:t>
      </w:r>
      <w:r>
        <w:t>exercising</w:t>
      </w:r>
      <w:r>
        <w:rPr>
          <w:spacing w:val="-14"/>
        </w:rPr>
        <w:t xml:space="preserve"> </w:t>
      </w:r>
      <w:r>
        <w:t>the</w:t>
      </w:r>
      <w:r>
        <w:rPr>
          <w:spacing w:val="-15"/>
        </w:rPr>
        <w:t xml:space="preserve"> </w:t>
      </w:r>
      <w:r>
        <w:t>functions</w:t>
      </w:r>
      <w:r>
        <w:rPr>
          <w:spacing w:val="-14"/>
        </w:rPr>
        <w:t xml:space="preserve"> </w:t>
      </w:r>
      <w:r>
        <w:t>conferred</w:t>
      </w:r>
      <w:r>
        <w:rPr>
          <w:spacing w:val="-14"/>
        </w:rPr>
        <w:t xml:space="preserve"> </w:t>
      </w:r>
      <w:r>
        <w:t>or</w:t>
      </w:r>
      <w:r>
        <w:rPr>
          <w:spacing w:val="-15"/>
        </w:rPr>
        <w:t xml:space="preserve"> </w:t>
      </w:r>
      <w:r>
        <w:t>imposed</w:t>
      </w:r>
      <w:r>
        <w:rPr>
          <w:spacing w:val="-14"/>
        </w:rPr>
        <w:t xml:space="preserve"> </w:t>
      </w:r>
      <w:r>
        <w:t>on</w:t>
      </w:r>
      <w:r>
        <w:rPr>
          <w:spacing w:val="-14"/>
        </w:rPr>
        <w:t xml:space="preserve"> </w:t>
      </w:r>
      <w:r>
        <w:t>the</w:t>
      </w:r>
      <w:r>
        <w:rPr>
          <w:spacing w:val="-15"/>
        </w:rPr>
        <w:t xml:space="preserve"> </w:t>
      </w:r>
      <w:r>
        <w:t>person</w:t>
      </w:r>
      <w:r>
        <w:rPr>
          <w:spacing w:val="-14"/>
        </w:rPr>
        <w:t xml:space="preserve"> </w:t>
      </w:r>
      <w:r>
        <w:t>by</w:t>
      </w:r>
      <w:r>
        <w:rPr>
          <w:spacing w:val="-15"/>
        </w:rPr>
        <w:t xml:space="preserve"> </w:t>
      </w:r>
      <w:r>
        <w:t>or under</w:t>
      </w:r>
      <w:r>
        <w:rPr>
          <w:spacing w:val="-12"/>
        </w:rPr>
        <w:t xml:space="preserve"> </w:t>
      </w:r>
      <w:r>
        <w:t>this</w:t>
      </w:r>
      <w:r>
        <w:rPr>
          <w:spacing w:val="-12"/>
        </w:rPr>
        <w:t xml:space="preserve"> </w:t>
      </w:r>
      <w:r>
        <w:t>Act</w:t>
      </w:r>
      <w:r>
        <w:rPr>
          <w:spacing w:val="-12"/>
        </w:rPr>
        <w:t xml:space="preserve"> </w:t>
      </w:r>
      <w:r>
        <w:t>or</w:t>
      </w:r>
      <w:r>
        <w:rPr>
          <w:spacing w:val="-12"/>
        </w:rPr>
        <w:t xml:space="preserve"> </w:t>
      </w:r>
      <w:r>
        <w:t>in</w:t>
      </w:r>
      <w:r>
        <w:rPr>
          <w:spacing w:val="-12"/>
        </w:rPr>
        <w:t xml:space="preserve"> </w:t>
      </w:r>
      <w:r>
        <w:t>the</w:t>
      </w:r>
      <w:r>
        <w:rPr>
          <w:spacing w:val="-12"/>
        </w:rPr>
        <w:t xml:space="preserve"> </w:t>
      </w:r>
      <w:r>
        <w:t>course</w:t>
      </w:r>
      <w:r>
        <w:rPr>
          <w:spacing w:val="-12"/>
        </w:rPr>
        <w:t xml:space="preserve"> </w:t>
      </w:r>
      <w:r>
        <w:t>of</w:t>
      </w:r>
      <w:r>
        <w:rPr>
          <w:spacing w:val="-12"/>
        </w:rPr>
        <w:t xml:space="preserve"> </w:t>
      </w:r>
      <w:r>
        <w:t>the</w:t>
      </w:r>
      <w:r>
        <w:rPr>
          <w:spacing w:val="-12"/>
        </w:rPr>
        <w:t xml:space="preserve"> </w:t>
      </w:r>
      <w:r>
        <w:t>administration</w:t>
      </w:r>
      <w:r>
        <w:rPr>
          <w:spacing w:val="-12"/>
        </w:rPr>
        <w:t xml:space="preserve"> </w:t>
      </w:r>
      <w:r>
        <w:t>of</w:t>
      </w:r>
      <w:r>
        <w:rPr>
          <w:spacing w:val="-12"/>
        </w:rPr>
        <w:t xml:space="preserve"> </w:t>
      </w:r>
      <w:r>
        <w:t>this</w:t>
      </w:r>
      <w:r>
        <w:rPr>
          <w:spacing w:val="-12"/>
        </w:rPr>
        <w:t xml:space="preserve"> </w:t>
      </w:r>
      <w:r>
        <w:t>Act</w:t>
      </w:r>
      <w:r>
        <w:rPr>
          <w:spacing w:val="-12"/>
        </w:rPr>
        <w:t xml:space="preserve"> </w:t>
      </w:r>
      <w:r>
        <w:t>does not, if it was done or omitted to be done in good faith, subject the person</w:t>
      </w:r>
      <w:r>
        <w:rPr>
          <w:spacing w:val="-3"/>
        </w:rPr>
        <w:t xml:space="preserve"> </w:t>
      </w:r>
      <w:r>
        <w:t>personally</w:t>
      </w:r>
      <w:r>
        <w:rPr>
          <w:spacing w:val="-10"/>
        </w:rPr>
        <w:t xml:space="preserve"> </w:t>
      </w:r>
      <w:r>
        <w:t>to</w:t>
      </w:r>
      <w:r>
        <w:rPr>
          <w:spacing w:val="-3"/>
        </w:rPr>
        <w:t xml:space="preserve"> </w:t>
      </w:r>
      <w:r>
        <w:t>any</w:t>
      </w:r>
      <w:r>
        <w:rPr>
          <w:spacing w:val="-10"/>
        </w:rPr>
        <w:t xml:space="preserve"> </w:t>
      </w:r>
      <w:r>
        <w:t>action,</w:t>
      </w:r>
      <w:r>
        <w:rPr>
          <w:spacing w:val="-4"/>
        </w:rPr>
        <w:t xml:space="preserve"> </w:t>
      </w:r>
      <w:r>
        <w:t>liability,</w:t>
      </w:r>
      <w:r>
        <w:rPr>
          <w:spacing w:val="-4"/>
        </w:rPr>
        <w:t xml:space="preserve"> </w:t>
      </w:r>
      <w:r>
        <w:t>claim</w:t>
      </w:r>
      <w:r>
        <w:rPr>
          <w:spacing w:val="-5"/>
        </w:rPr>
        <w:t xml:space="preserve"> </w:t>
      </w:r>
      <w:r>
        <w:t>or</w:t>
      </w:r>
      <w:r>
        <w:rPr>
          <w:spacing w:val="-4"/>
        </w:rPr>
        <w:t xml:space="preserve"> </w:t>
      </w:r>
      <w:r>
        <w:t>demand.</w:t>
      </w:r>
    </w:p>
    <w:p w:rsidR="00563BC8" w:rsidRDefault="00334391">
      <w:pPr>
        <w:pStyle w:val="ListParagraph"/>
        <w:numPr>
          <w:ilvl w:val="0"/>
          <w:numId w:val="64"/>
        </w:numPr>
        <w:tabs>
          <w:tab w:val="left" w:pos="1289"/>
        </w:tabs>
        <w:spacing w:before="238"/>
        <w:ind w:hanging="600"/>
        <w:jc w:val="left"/>
        <w:rPr>
          <w:rFonts w:ascii="Arial"/>
          <w:b/>
          <w:sz w:val="21"/>
        </w:rPr>
      </w:pPr>
      <w:r>
        <w:rPr>
          <w:rFonts w:ascii="Arial"/>
          <w:b/>
          <w:spacing w:val="-2"/>
          <w:sz w:val="21"/>
        </w:rPr>
        <w:t>Delegations</w:t>
      </w:r>
    </w:p>
    <w:p w:rsidR="00563BC8" w:rsidRDefault="00334391">
      <w:pPr>
        <w:pStyle w:val="ListParagraph"/>
        <w:numPr>
          <w:ilvl w:val="1"/>
          <w:numId w:val="64"/>
        </w:numPr>
        <w:tabs>
          <w:tab w:val="left" w:pos="1737"/>
          <w:tab w:val="left" w:pos="1740"/>
        </w:tabs>
        <w:spacing w:before="96" w:line="223" w:lineRule="auto"/>
        <w:ind w:right="639"/>
        <w:jc w:val="both"/>
        <w:rPr>
          <w:sz w:val="23"/>
        </w:rPr>
      </w:pPr>
      <w:r>
        <w:rPr>
          <w:sz w:val="23"/>
        </w:rPr>
        <w:t>An</w:t>
      </w:r>
      <w:r>
        <w:rPr>
          <w:spacing w:val="-15"/>
          <w:sz w:val="23"/>
        </w:rPr>
        <w:t xml:space="preserve"> </w:t>
      </w:r>
      <w:r>
        <w:rPr>
          <w:sz w:val="23"/>
        </w:rPr>
        <w:t>office</w:t>
      </w:r>
      <w:r>
        <w:rPr>
          <w:spacing w:val="-14"/>
          <w:sz w:val="23"/>
        </w:rPr>
        <w:t xml:space="preserve"> </w:t>
      </w:r>
      <w:r>
        <w:rPr>
          <w:sz w:val="23"/>
        </w:rPr>
        <w:t>holder</w:t>
      </w:r>
      <w:r>
        <w:rPr>
          <w:spacing w:val="-15"/>
          <w:sz w:val="23"/>
        </w:rPr>
        <w:t xml:space="preserve"> </w:t>
      </w:r>
      <w:r>
        <w:rPr>
          <w:sz w:val="23"/>
        </w:rPr>
        <w:t>may</w:t>
      </w:r>
      <w:r>
        <w:rPr>
          <w:spacing w:val="-14"/>
          <w:sz w:val="23"/>
        </w:rPr>
        <w:t xml:space="preserve"> </w:t>
      </w:r>
      <w:r>
        <w:rPr>
          <w:sz w:val="23"/>
        </w:rPr>
        <w:t>delegate</w:t>
      </w:r>
      <w:r>
        <w:rPr>
          <w:spacing w:val="-13"/>
          <w:sz w:val="23"/>
        </w:rPr>
        <w:t xml:space="preserve"> </w:t>
      </w:r>
      <w:r>
        <w:rPr>
          <w:sz w:val="23"/>
        </w:rPr>
        <w:t>to</w:t>
      </w:r>
      <w:r>
        <w:rPr>
          <w:spacing w:val="-8"/>
          <w:sz w:val="23"/>
        </w:rPr>
        <w:t xml:space="preserve"> </w:t>
      </w:r>
      <w:r>
        <w:rPr>
          <w:sz w:val="23"/>
        </w:rPr>
        <w:t>a</w:t>
      </w:r>
      <w:r>
        <w:rPr>
          <w:spacing w:val="-13"/>
          <w:sz w:val="23"/>
        </w:rPr>
        <w:t xml:space="preserve"> </w:t>
      </w:r>
      <w:r>
        <w:rPr>
          <w:sz w:val="23"/>
        </w:rPr>
        <w:t>person</w:t>
      </w:r>
      <w:r>
        <w:rPr>
          <w:spacing w:val="-13"/>
          <w:sz w:val="23"/>
        </w:rPr>
        <w:t xml:space="preserve"> </w:t>
      </w:r>
      <w:r>
        <w:rPr>
          <w:sz w:val="23"/>
        </w:rPr>
        <w:t>any</w:t>
      </w:r>
      <w:r>
        <w:rPr>
          <w:spacing w:val="-15"/>
          <w:sz w:val="23"/>
        </w:rPr>
        <w:t xml:space="preserve"> </w:t>
      </w:r>
      <w:r>
        <w:rPr>
          <w:sz w:val="23"/>
        </w:rPr>
        <w:t>function</w:t>
      </w:r>
      <w:r>
        <w:rPr>
          <w:spacing w:val="-12"/>
          <w:sz w:val="23"/>
        </w:rPr>
        <w:t xml:space="preserve"> </w:t>
      </w:r>
      <w:r>
        <w:rPr>
          <w:sz w:val="23"/>
        </w:rPr>
        <w:t>conferred</w:t>
      </w:r>
      <w:r>
        <w:rPr>
          <w:spacing w:val="-13"/>
          <w:sz w:val="23"/>
        </w:rPr>
        <w:t xml:space="preserve"> </w:t>
      </w:r>
      <w:r>
        <w:rPr>
          <w:sz w:val="23"/>
        </w:rPr>
        <w:t>or imposed on the office holder by or under this Act, other than this power of delegation.</w:t>
      </w:r>
    </w:p>
    <w:p w:rsidR="00563BC8" w:rsidRDefault="00334391">
      <w:pPr>
        <w:pStyle w:val="ListParagraph"/>
        <w:numPr>
          <w:ilvl w:val="1"/>
          <w:numId w:val="64"/>
        </w:numPr>
        <w:tabs>
          <w:tab w:val="left" w:pos="1737"/>
          <w:tab w:val="left" w:pos="1740"/>
        </w:tabs>
        <w:spacing w:before="110" w:line="223" w:lineRule="auto"/>
        <w:ind w:right="637"/>
        <w:jc w:val="both"/>
        <w:rPr>
          <w:sz w:val="23"/>
        </w:rPr>
      </w:pPr>
      <w:r>
        <w:rPr>
          <w:spacing w:val="-6"/>
          <w:sz w:val="23"/>
        </w:rPr>
        <w:t>A</w:t>
      </w:r>
      <w:r>
        <w:rPr>
          <w:spacing w:val="-9"/>
          <w:sz w:val="23"/>
        </w:rPr>
        <w:t xml:space="preserve"> </w:t>
      </w:r>
      <w:r>
        <w:rPr>
          <w:spacing w:val="-6"/>
          <w:sz w:val="23"/>
        </w:rPr>
        <w:t>person to whom</w:t>
      </w:r>
      <w:r>
        <w:rPr>
          <w:spacing w:val="-9"/>
          <w:sz w:val="23"/>
        </w:rPr>
        <w:t xml:space="preserve"> </w:t>
      </w:r>
      <w:r>
        <w:rPr>
          <w:spacing w:val="-6"/>
          <w:sz w:val="23"/>
        </w:rPr>
        <w:t>a</w:t>
      </w:r>
      <w:r>
        <w:rPr>
          <w:spacing w:val="-8"/>
          <w:sz w:val="23"/>
        </w:rPr>
        <w:t xml:space="preserve"> </w:t>
      </w:r>
      <w:r>
        <w:rPr>
          <w:spacing w:val="-6"/>
          <w:sz w:val="23"/>
        </w:rPr>
        <w:t>function has been</w:t>
      </w:r>
      <w:r>
        <w:rPr>
          <w:spacing w:val="-3"/>
          <w:sz w:val="23"/>
        </w:rPr>
        <w:t xml:space="preserve"> </w:t>
      </w:r>
      <w:r>
        <w:rPr>
          <w:spacing w:val="-6"/>
          <w:sz w:val="23"/>
        </w:rPr>
        <w:t>delegated by</w:t>
      </w:r>
      <w:r>
        <w:rPr>
          <w:spacing w:val="-9"/>
          <w:sz w:val="23"/>
        </w:rPr>
        <w:t xml:space="preserve"> </w:t>
      </w:r>
      <w:r>
        <w:rPr>
          <w:spacing w:val="-6"/>
          <w:sz w:val="23"/>
        </w:rPr>
        <w:t xml:space="preserve">the Minister or the </w:t>
      </w:r>
      <w:r>
        <w:rPr>
          <w:spacing w:val="-2"/>
          <w:sz w:val="23"/>
        </w:rPr>
        <w:t>Commissioner</w:t>
      </w:r>
      <w:r>
        <w:rPr>
          <w:spacing w:val="-13"/>
          <w:sz w:val="23"/>
        </w:rPr>
        <w:t xml:space="preserve"> </w:t>
      </w:r>
      <w:r>
        <w:rPr>
          <w:spacing w:val="-2"/>
          <w:sz w:val="23"/>
        </w:rPr>
        <w:t>of</w:t>
      </w:r>
      <w:r>
        <w:rPr>
          <w:spacing w:val="-12"/>
          <w:sz w:val="23"/>
        </w:rPr>
        <w:t xml:space="preserve"> </w:t>
      </w:r>
      <w:r>
        <w:rPr>
          <w:spacing w:val="-2"/>
          <w:sz w:val="23"/>
        </w:rPr>
        <w:t>Police</w:t>
      </w:r>
      <w:r>
        <w:rPr>
          <w:spacing w:val="-13"/>
          <w:sz w:val="23"/>
        </w:rPr>
        <w:t xml:space="preserve"> </w:t>
      </w:r>
      <w:r>
        <w:rPr>
          <w:spacing w:val="-2"/>
          <w:sz w:val="23"/>
        </w:rPr>
        <w:t>may</w:t>
      </w:r>
      <w:r>
        <w:rPr>
          <w:spacing w:val="-12"/>
          <w:sz w:val="23"/>
        </w:rPr>
        <w:t xml:space="preserve"> </w:t>
      </w:r>
      <w:r>
        <w:rPr>
          <w:spacing w:val="-2"/>
          <w:sz w:val="23"/>
        </w:rPr>
        <w:t>delegate</w:t>
      </w:r>
      <w:r>
        <w:rPr>
          <w:spacing w:val="-12"/>
          <w:sz w:val="23"/>
        </w:rPr>
        <w:t xml:space="preserve"> </w:t>
      </w:r>
      <w:r>
        <w:rPr>
          <w:spacing w:val="-2"/>
          <w:sz w:val="23"/>
        </w:rPr>
        <w:t>the</w:t>
      </w:r>
      <w:r>
        <w:rPr>
          <w:spacing w:val="-13"/>
          <w:sz w:val="23"/>
        </w:rPr>
        <w:t xml:space="preserve"> </w:t>
      </w:r>
      <w:r>
        <w:rPr>
          <w:spacing w:val="-2"/>
          <w:sz w:val="23"/>
        </w:rPr>
        <w:t>function</w:t>
      </w:r>
      <w:r>
        <w:rPr>
          <w:spacing w:val="-12"/>
          <w:sz w:val="23"/>
        </w:rPr>
        <w:t xml:space="preserve"> </w:t>
      </w:r>
      <w:r>
        <w:rPr>
          <w:spacing w:val="-2"/>
          <w:sz w:val="23"/>
        </w:rPr>
        <w:t>to</w:t>
      </w:r>
      <w:r>
        <w:rPr>
          <w:spacing w:val="-12"/>
          <w:sz w:val="23"/>
        </w:rPr>
        <w:t xml:space="preserve"> </w:t>
      </w:r>
      <w:r>
        <w:rPr>
          <w:spacing w:val="-2"/>
          <w:sz w:val="23"/>
        </w:rPr>
        <w:t>another</w:t>
      </w:r>
      <w:r>
        <w:rPr>
          <w:spacing w:val="-13"/>
          <w:sz w:val="23"/>
        </w:rPr>
        <w:t xml:space="preserve"> </w:t>
      </w:r>
      <w:r>
        <w:rPr>
          <w:spacing w:val="-2"/>
          <w:sz w:val="23"/>
        </w:rPr>
        <w:t xml:space="preserve">person, </w:t>
      </w:r>
      <w:r>
        <w:rPr>
          <w:spacing w:val="-6"/>
          <w:sz w:val="23"/>
        </w:rPr>
        <w:t>subject</w:t>
      </w:r>
      <w:r>
        <w:rPr>
          <w:spacing w:val="-9"/>
          <w:sz w:val="23"/>
        </w:rPr>
        <w:t xml:space="preserve"> </w:t>
      </w:r>
      <w:r>
        <w:rPr>
          <w:spacing w:val="-6"/>
          <w:sz w:val="23"/>
        </w:rPr>
        <w:t>to</w:t>
      </w:r>
      <w:r>
        <w:rPr>
          <w:spacing w:val="-8"/>
          <w:sz w:val="23"/>
        </w:rPr>
        <w:t xml:space="preserve"> </w:t>
      </w:r>
      <w:r>
        <w:rPr>
          <w:spacing w:val="-6"/>
          <w:sz w:val="23"/>
        </w:rPr>
        <w:t>any</w:t>
      </w:r>
      <w:r>
        <w:rPr>
          <w:spacing w:val="-9"/>
          <w:sz w:val="23"/>
        </w:rPr>
        <w:t xml:space="preserve"> </w:t>
      </w:r>
      <w:r>
        <w:rPr>
          <w:spacing w:val="-6"/>
          <w:sz w:val="23"/>
        </w:rPr>
        <w:t>conditions</w:t>
      </w:r>
      <w:r>
        <w:rPr>
          <w:spacing w:val="-7"/>
          <w:sz w:val="23"/>
        </w:rPr>
        <w:t xml:space="preserve"> </w:t>
      </w:r>
      <w:r>
        <w:rPr>
          <w:spacing w:val="-6"/>
          <w:sz w:val="23"/>
        </w:rPr>
        <w:t>to which</w:t>
      </w:r>
      <w:r>
        <w:rPr>
          <w:spacing w:val="-2"/>
          <w:sz w:val="23"/>
        </w:rPr>
        <w:t xml:space="preserve"> </w:t>
      </w:r>
      <w:r>
        <w:rPr>
          <w:spacing w:val="-6"/>
          <w:sz w:val="23"/>
        </w:rPr>
        <w:t>the</w:t>
      </w:r>
      <w:r>
        <w:rPr>
          <w:spacing w:val="-3"/>
          <w:sz w:val="23"/>
        </w:rPr>
        <w:t xml:space="preserve"> </w:t>
      </w:r>
      <w:r>
        <w:rPr>
          <w:spacing w:val="-6"/>
          <w:sz w:val="23"/>
        </w:rPr>
        <w:t>delegation</w:t>
      </w:r>
      <w:r>
        <w:rPr>
          <w:spacing w:val="-2"/>
          <w:sz w:val="23"/>
        </w:rPr>
        <w:t xml:space="preserve"> </w:t>
      </w:r>
      <w:r>
        <w:rPr>
          <w:spacing w:val="-6"/>
          <w:sz w:val="23"/>
        </w:rPr>
        <w:t>by</w:t>
      </w:r>
      <w:r>
        <w:rPr>
          <w:spacing w:val="-9"/>
          <w:sz w:val="23"/>
        </w:rPr>
        <w:t xml:space="preserve"> </w:t>
      </w:r>
      <w:r>
        <w:rPr>
          <w:spacing w:val="-6"/>
          <w:sz w:val="23"/>
        </w:rPr>
        <w:t>the Minister</w:t>
      </w:r>
      <w:r>
        <w:rPr>
          <w:spacing w:val="-8"/>
          <w:sz w:val="23"/>
        </w:rPr>
        <w:t xml:space="preserve"> </w:t>
      </w:r>
      <w:r>
        <w:rPr>
          <w:spacing w:val="-6"/>
          <w:sz w:val="23"/>
        </w:rPr>
        <w:t>or</w:t>
      </w:r>
      <w:r>
        <w:rPr>
          <w:spacing w:val="-8"/>
          <w:sz w:val="23"/>
        </w:rPr>
        <w:t xml:space="preserve"> </w:t>
      </w:r>
      <w:r>
        <w:rPr>
          <w:spacing w:val="-6"/>
          <w:sz w:val="23"/>
        </w:rPr>
        <w:t xml:space="preserve">the </w:t>
      </w:r>
      <w:r>
        <w:rPr>
          <w:sz w:val="23"/>
        </w:rPr>
        <w:t>Commissioner is subject.</w:t>
      </w:r>
    </w:p>
    <w:p w:rsidR="00563BC8" w:rsidRDefault="00334391">
      <w:pPr>
        <w:pStyle w:val="ListParagraph"/>
        <w:numPr>
          <w:ilvl w:val="1"/>
          <w:numId w:val="64"/>
        </w:numPr>
        <w:tabs>
          <w:tab w:val="left" w:pos="1737"/>
        </w:tabs>
        <w:spacing w:before="95"/>
        <w:ind w:left="1737" w:hanging="434"/>
        <w:jc w:val="both"/>
        <w:rPr>
          <w:sz w:val="23"/>
        </w:rPr>
      </w:pPr>
      <w:r>
        <w:rPr>
          <w:sz w:val="23"/>
        </w:rPr>
        <w:t>In</w:t>
      </w:r>
      <w:r>
        <w:rPr>
          <w:spacing w:val="-11"/>
          <w:sz w:val="23"/>
        </w:rPr>
        <w:t xml:space="preserve"> </w:t>
      </w:r>
      <w:r>
        <w:rPr>
          <w:sz w:val="23"/>
        </w:rPr>
        <w:t>this</w:t>
      </w:r>
      <w:r>
        <w:rPr>
          <w:spacing w:val="-11"/>
          <w:sz w:val="23"/>
        </w:rPr>
        <w:t xml:space="preserve"> </w:t>
      </w:r>
      <w:r>
        <w:rPr>
          <w:spacing w:val="-2"/>
          <w:sz w:val="23"/>
        </w:rPr>
        <w:t>section:</w:t>
      </w:r>
    </w:p>
    <w:p w:rsidR="00563BC8" w:rsidRDefault="00334391">
      <w:pPr>
        <w:pStyle w:val="BodyText"/>
        <w:spacing w:before="79" w:line="223" w:lineRule="auto"/>
        <w:ind w:right="636"/>
      </w:pPr>
      <w:proofErr w:type="gramStart"/>
      <w:r>
        <w:rPr>
          <w:b/>
          <w:i/>
        </w:rPr>
        <w:t>office</w:t>
      </w:r>
      <w:proofErr w:type="gramEnd"/>
      <w:r>
        <w:rPr>
          <w:b/>
          <w:i/>
        </w:rPr>
        <w:t xml:space="preserve"> holder </w:t>
      </w:r>
      <w:r>
        <w:t>means the Minister, the Commissioner of Police, the Director or the Director-General.</w:t>
      </w:r>
    </w:p>
    <w:p w:rsidR="00563BC8" w:rsidRDefault="00334391">
      <w:pPr>
        <w:pStyle w:val="ListParagraph"/>
        <w:numPr>
          <w:ilvl w:val="0"/>
          <w:numId w:val="64"/>
        </w:numPr>
        <w:tabs>
          <w:tab w:val="left" w:pos="1289"/>
        </w:tabs>
        <w:spacing w:before="236"/>
        <w:ind w:hanging="600"/>
        <w:jc w:val="left"/>
        <w:rPr>
          <w:rFonts w:ascii="Arial"/>
          <w:b/>
          <w:sz w:val="21"/>
        </w:rPr>
      </w:pPr>
      <w:r>
        <w:rPr>
          <w:rFonts w:ascii="Arial"/>
          <w:b/>
          <w:spacing w:val="-6"/>
          <w:sz w:val="21"/>
        </w:rPr>
        <w:t>Relationship</w:t>
      </w:r>
      <w:r>
        <w:rPr>
          <w:rFonts w:ascii="Arial"/>
          <w:b/>
          <w:spacing w:val="-8"/>
          <w:sz w:val="21"/>
        </w:rPr>
        <w:t xml:space="preserve"> </w:t>
      </w:r>
      <w:r>
        <w:rPr>
          <w:rFonts w:ascii="Arial"/>
          <w:b/>
          <w:spacing w:val="-6"/>
          <w:sz w:val="21"/>
        </w:rPr>
        <w:t>with</w:t>
      </w:r>
      <w:r>
        <w:rPr>
          <w:rFonts w:ascii="Arial"/>
          <w:b/>
          <w:spacing w:val="-7"/>
          <w:sz w:val="21"/>
        </w:rPr>
        <w:t xml:space="preserve"> </w:t>
      </w:r>
      <w:r>
        <w:rPr>
          <w:rFonts w:ascii="Arial"/>
          <w:b/>
          <w:spacing w:val="-6"/>
          <w:sz w:val="21"/>
        </w:rPr>
        <w:t>Environmental Planning</w:t>
      </w:r>
      <w:r>
        <w:rPr>
          <w:rFonts w:ascii="Arial"/>
          <w:b/>
          <w:spacing w:val="-7"/>
          <w:sz w:val="21"/>
        </w:rPr>
        <w:t xml:space="preserve"> </w:t>
      </w:r>
      <w:r>
        <w:rPr>
          <w:rFonts w:ascii="Arial"/>
          <w:b/>
          <w:spacing w:val="-6"/>
          <w:sz w:val="21"/>
        </w:rPr>
        <w:t>and</w:t>
      </w:r>
      <w:r>
        <w:rPr>
          <w:rFonts w:ascii="Arial"/>
          <w:b/>
          <w:spacing w:val="-8"/>
          <w:sz w:val="21"/>
        </w:rPr>
        <w:t xml:space="preserve"> </w:t>
      </w:r>
      <w:r>
        <w:rPr>
          <w:rFonts w:ascii="Arial"/>
          <w:b/>
          <w:spacing w:val="-6"/>
          <w:sz w:val="21"/>
        </w:rPr>
        <w:t>Assessment</w:t>
      </w:r>
      <w:r>
        <w:rPr>
          <w:rFonts w:ascii="Arial"/>
          <w:b/>
          <w:spacing w:val="-5"/>
          <w:sz w:val="21"/>
        </w:rPr>
        <w:t xml:space="preserve"> </w:t>
      </w:r>
      <w:r>
        <w:rPr>
          <w:rFonts w:ascii="Arial"/>
          <w:b/>
          <w:spacing w:val="-6"/>
          <w:sz w:val="21"/>
        </w:rPr>
        <w:t>Act 1979</w:t>
      </w:r>
    </w:p>
    <w:p w:rsidR="00563BC8" w:rsidRDefault="00334391">
      <w:pPr>
        <w:pStyle w:val="ListParagraph"/>
        <w:numPr>
          <w:ilvl w:val="1"/>
          <w:numId w:val="64"/>
        </w:numPr>
        <w:tabs>
          <w:tab w:val="left" w:pos="1737"/>
          <w:tab w:val="left" w:pos="1740"/>
        </w:tabs>
        <w:spacing w:before="99" w:line="223" w:lineRule="auto"/>
        <w:ind w:right="632"/>
        <w:jc w:val="both"/>
        <w:rPr>
          <w:sz w:val="23"/>
        </w:rPr>
      </w:pPr>
      <w:r>
        <w:rPr>
          <w:spacing w:val="-2"/>
          <w:sz w:val="23"/>
        </w:rPr>
        <w:t>An</w:t>
      </w:r>
      <w:r>
        <w:rPr>
          <w:spacing w:val="-15"/>
          <w:sz w:val="23"/>
        </w:rPr>
        <w:t xml:space="preserve"> </w:t>
      </w:r>
      <w:r>
        <w:rPr>
          <w:spacing w:val="-2"/>
          <w:sz w:val="23"/>
        </w:rPr>
        <w:t>environmental</w:t>
      </w:r>
      <w:r>
        <w:rPr>
          <w:spacing w:val="-12"/>
          <w:sz w:val="23"/>
        </w:rPr>
        <w:t xml:space="preserve"> </w:t>
      </w:r>
      <w:r>
        <w:rPr>
          <w:spacing w:val="-2"/>
          <w:sz w:val="23"/>
        </w:rPr>
        <w:t>planning</w:t>
      </w:r>
      <w:r>
        <w:rPr>
          <w:spacing w:val="-13"/>
          <w:sz w:val="23"/>
        </w:rPr>
        <w:t xml:space="preserve"> </w:t>
      </w:r>
      <w:r>
        <w:rPr>
          <w:spacing w:val="-2"/>
          <w:sz w:val="23"/>
        </w:rPr>
        <w:t>instrument</w:t>
      </w:r>
      <w:r>
        <w:rPr>
          <w:spacing w:val="-12"/>
          <w:sz w:val="23"/>
        </w:rPr>
        <w:t xml:space="preserve"> </w:t>
      </w:r>
      <w:r>
        <w:rPr>
          <w:spacing w:val="-2"/>
          <w:sz w:val="23"/>
        </w:rPr>
        <w:t>(whether</w:t>
      </w:r>
      <w:r>
        <w:rPr>
          <w:spacing w:val="-12"/>
          <w:sz w:val="23"/>
        </w:rPr>
        <w:t xml:space="preserve"> </w:t>
      </w:r>
      <w:r>
        <w:rPr>
          <w:spacing w:val="-2"/>
          <w:sz w:val="23"/>
        </w:rPr>
        <w:t>made</w:t>
      </w:r>
      <w:r>
        <w:rPr>
          <w:spacing w:val="-13"/>
          <w:sz w:val="23"/>
        </w:rPr>
        <w:t xml:space="preserve"> </w:t>
      </w:r>
      <w:r>
        <w:rPr>
          <w:spacing w:val="-2"/>
          <w:sz w:val="23"/>
        </w:rPr>
        <w:t>before</w:t>
      </w:r>
      <w:r>
        <w:rPr>
          <w:spacing w:val="-12"/>
          <w:sz w:val="23"/>
        </w:rPr>
        <w:t xml:space="preserve"> </w:t>
      </w:r>
      <w:r>
        <w:rPr>
          <w:spacing w:val="-2"/>
          <w:sz w:val="23"/>
        </w:rPr>
        <w:t>or</w:t>
      </w:r>
      <w:r>
        <w:rPr>
          <w:spacing w:val="-12"/>
          <w:sz w:val="23"/>
        </w:rPr>
        <w:t xml:space="preserve"> </w:t>
      </w:r>
      <w:r>
        <w:rPr>
          <w:spacing w:val="-2"/>
          <w:sz w:val="23"/>
        </w:rPr>
        <w:t xml:space="preserve">after </w:t>
      </w:r>
      <w:r>
        <w:rPr>
          <w:spacing w:val="-4"/>
          <w:sz w:val="23"/>
        </w:rPr>
        <w:t>the</w:t>
      </w:r>
      <w:r>
        <w:rPr>
          <w:spacing w:val="-11"/>
          <w:sz w:val="23"/>
        </w:rPr>
        <w:t xml:space="preserve"> </w:t>
      </w:r>
      <w:r>
        <w:rPr>
          <w:spacing w:val="-4"/>
          <w:sz w:val="23"/>
        </w:rPr>
        <w:t>commencement</w:t>
      </w:r>
      <w:r>
        <w:rPr>
          <w:spacing w:val="-10"/>
          <w:sz w:val="23"/>
        </w:rPr>
        <w:t xml:space="preserve"> </w:t>
      </w:r>
      <w:r>
        <w:rPr>
          <w:spacing w:val="-4"/>
          <w:sz w:val="23"/>
        </w:rPr>
        <w:t>of</w:t>
      </w:r>
      <w:r>
        <w:rPr>
          <w:spacing w:val="-11"/>
          <w:sz w:val="23"/>
        </w:rPr>
        <w:t xml:space="preserve"> </w:t>
      </w:r>
      <w:r>
        <w:rPr>
          <w:spacing w:val="-4"/>
          <w:sz w:val="23"/>
        </w:rPr>
        <w:t>this</w:t>
      </w:r>
      <w:r>
        <w:rPr>
          <w:spacing w:val="-10"/>
          <w:sz w:val="23"/>
        </w:rPr>
        <w:t xml:space="preserve"> </w:t>
      </w:r>
      <w:r>
        <w:rPr>
          <w:spacing w:val="-4"/>
          <w:sz w:val="23"/>
        </w:rPr>
        <w:t>section)</w:t>
      </w:r>
      <w:r>
        <w:rPr>
          <w:spacing w:val="-10"/>
          <w:sz w:val="23"/>
        </w:rPr>
        <w:t xml:space="preserve"> </w:t>
      </w:r>
      <w:r>
        <w:rPr>
          <w:spacing w:val="-4"/>
          <w:sz w:val="23"/>
        </w:rPr>
        <w:t>under</w:t>
      </w:r>
      <w:r>
        <w:rPr>
          <w:spacing w:val="-11"/>
          <w:sz w:val="23"/>
        </w:rPr>
        <w:t xml:space="preserve"> </w:t>
      </w:r>
      <w:r>
        <w:rPr>
          <w:spacing w:val="-4"/>
          <w:sz w:val="23"/>
        </w:rPr>
        <w:t>the</w:t>
      </w:r>
      <w:r>
        <w:rPr>
          <w:spacing w:val="-10"/>
          <w:sz w:val="23"/>
        </w:rPr>
        <w:t xml:space="preserve"> </w:t>
      </w:r>
      <w:r>
        <w:rPr>
          <w:i/>
          <w:spacing w:val="-4"/>
          <w:sz w:val="23"/>
        </w:rPr>
        <w:t>Environmental</w:t>
      </w:r>
      <w:r>
        <w:rPr>
          <w:i/>
          <w:spacing w:val="-10"/>
          <w:sz w:val="23"/>
        </w:rPr>
        <w:t xml:space="preserve"> </w:t>
      </w:r>
      <w:r>
        <w:rPr>
          <w:i/>
          <w:spacing w:val="-4"/>
          <w:sz w:val="23"/>
        </w:rPr>
        <w:t xml:space="preserve">Planning </w:t>
      </w:r>
      <w:r>
        <w:rPr>
          <w:i/>
          <w:sz w:val="23"/>
        </w:rPr>
        <w:t xml:space="preserve">and Assessment Act 1979 </w:t>
      </w:r>
      <w:r>
        <w:rPr>
          <w:sz w:val="23"/>
        </w:rPr>
        <w:t xml:space="preserve">cannot prohibit or require development </w:t>
      </w:r>
      <w:r>
        <w:rPr>
          <w:spacing w:val="-2"/>
          <w:sz w:val="23"/>
        </w:rPr>
        <w:t>consent</w:t>
      </w:r>
      <w:r>
        <w:rPr>
          <w:spacing w:val="-10"/>
          <w:sz w:val="23"/>
        </w:rPr>
        <w:t xml:space="preserve"> </w:t>
      </w:r>
      <w:r>
        <w:rPr>
          <w:spacing w:val="-2"/>
          <w:sz w:val="23"/>
        </w:rPr>
        <w:t>for,</w:t>
      </w:r>
      <w:r>
        <w:rPr>
          <w:spacing w:val="-12"/>
          <w:sz w:val="23"/>
        </w:rPr>
        <w:t xml:space="preserve"> </w:t>
      </w:r>
      <w:r>
        <w:rPr>
          <w:spacing w:val="-2"/>
          <w:sz w:val="23"/>
        </w:rPr>
        <w:t>or</w:t>
      </w:r>
      <w:r>
        <w:rPr>
          <w:spacing w:val="-13"/>
          <w:sz w:val="23"/>
        </w:rPr>
        <w:t xml:space="preserve"> </w:t>
      </w:r>
      <w:r>
        <w:rPr>
          <w:spacing w:val="-2"/>
          <w:sz w:val="23"/>
        </w:rPr>
        <w:t>otherwise</w:t>
      </w:r>
      <w:r>
        <w:rPr>
          <w:spacing w:val="-10"/>
          <w:sz w:val="23"/>
        </w:rPr>
        <w:t xml:space="preserve"> </w:t>
      </w:r>
      <w:r>
        <w:rPr>
          <w:spacing w:val="-2"/>
          <w:sz w:val="23"/>
        </w:rPr>
        <w:t>regulate</w:t>
      </w:r>
      <w:r>
        <w:rPr>
          <w:spacing w:val="-11"/>
          <w:sz w:val="23"/>
        </w:rPr>
        <w:t xml:space="preserve"> </w:t>
      </w:r>
      <w:r>
        <w:rPr>
          <w:spacing w:val="-2"/>
          <w:sz w:val="23"/>
        </w:rPr>
        <w:t>or</w:t>
      </w:r>
      <w:r>
        <w:rPr>
          <w:spacing w:val="-10"/>
          <w:sz w:val="23"/>
        </w:rPr>
        <w:t xml:space="preserve"> </w:t>
      </w:r>
      <w:r>
        <w:rPr>
          <w:spacing w:val="-2"/>
          <w:sz w:val="23"/>
        </w:rPr>
        <w:t>restrict,</w:t>
      </w:r>
      <w:r>
        <w:rPr>
          <w:spacing w:val="-10"/>
          <w:sz w:val="23"/>
        </w:rPr>
        <w:t xml:space="preserve"> </w:t>
      </w:r>
      <w:r>
        <w:rPr>
          <w:spacing w:val="-2"/>
          <w:sz w:val="23"/>
        </w:rPr>
        <w:t>the</w:t>
      </w:r>
      <w:r>
        <w:rPr>
          <w:spacing w:val="-10"/>
          <w:sz w:val="23"/>
        </w:rPr>
        <w:t xml:space="preserve"> </w:t>
      </w:r>
      <w:r>
        <w:rPr>
          <w:spacing w:val="-2"/>
          <w:sz w:val="23"/>
        </w:rPr>
        <w:t>installation,</w:t>
      </w:r>
      <w:r>
        <w:rPr>
          <w:spacing w:val="-10"/>
          <w:sz w:val="23"/>
        </w:rPr>
        <w:t xml:space="preserve"> </w:t>
      </w:r>
      <w:r>
        <w:rPr>
          <w:spacing w:val="-2"/>
          <w:sz w:val="23"/>
        </w:rPr>
        <w:t>keeping or</w:t>
      </w:r>
      <w:r>
        <w:rPr>
          <w:spacing w:val="-13"/>
          <w:sz w:val="23"/>
        </w:rPr>
        <w:t xml:space="preserve"> </w:t>
      </w:r>
      <w:r>
        <w:rPr>
          <w:spacing w:val="-2"/>
          <w:sz w:val="23"/>
        </w:rPr>
        <w:t>operation</w:t>
      </w:r>
      <w:r>
        <w:rPr>
          <w:spacing w:val="-12"/>
          <w:sz w:val="23"/>
        </w:rPr>
        <w:t xml:space="preserve"> </w:t>
      </w:r>
      <w:r>
        <w:rPr>
          <w:spacing w:val="-2"/>
          <w:sz w:val="23"/>
        </w:rPr>
        <w:t>of</w:t>
      </w:r>
      <w:r>
        <w:rPr>
          <w:spacing w:val="-13"/>
          <w:sz w:val="23"/>
        </w:rPr>
        <w:t xml:space="preserve"> </w:t>
      </w:r>
      <w:r>
        <w:rPr>
          <w:spacing w:val="-2"/>
          <w:sz w:val="23"/>
        </w:rPr>
        <w:t>approved</w:t>
      </w:r>
      <w:r>
        <w:rPr>
          <w:spacing w:val="-12"/>
          <w:sz w:val="23"/>
        </w:rPr>
        <w:t xml:space="preserve"> </w:t>
      </w:r>
      <w:r>
        <w:rPr>
          <w:spacing w:val="-2"/>
          <w:sz w:val="23"/>
        </w:rPr>
        <w:t>gaming</w:t>
      </w:r>
      <w:r>
        <w:rPr>
          <w:spacing w:val="-12"/>
          <w:sz w:val="23"/>
        </w:rPr>
        <w:t xml:space="preserve"> </w:t>
      </w:r>
      <w:r>
        <w:rPr>
          <w:spacing w:val="-2"/>
          <w:sz w:val="23"/>
        </w:rPr>
        <w:t>machines</w:t>
      </w:r>
      <w:r>
        <w:rPr>
          <w:spacing w:val="-13"/>
          <w:sz w:val="23"/>
        </w:rPr>
        <w:t xml:space="preserve"> </w:t>
      </w:r>
      <w:r>
        <w:rPr>
          <w:spacing w:val="-2"/>
          <w:sz w:val="23"/>
        </w:rPr>
        <w:t>in</w:t>
      </w:r>
      <w:r>
        <w:rPr>
          <w:spacing w:val="-12"/>
          <w:sz w:val="23"/>
        </w:rPr>
        <w:t xml:space="preserve"> </w:t>
      </w:r>
      <w:r>
        <w:rPr>
          <w:spacing w:val="-2"/>
          <w:sz w:val="23"/>
        </w:rPr>
        <w:t>hotels,</w:t>
      </w:r>
      <w:r>
        <w:rPr>
          <w:spacing w:val="-12"/>
          <w:sz w:val="23"/>
        </w:rPr>
        <w:t xml:space="preserve"> </w:t>
      </w:r>
      <w:r>
        <w:rPr>
          <w:spacing w:val="-2"/>
          <w:sz w:val="23"/>
        </w:rPr>
        <w:t>registered</w:t>
      </w:r>
      <w:r>
        <w:rPr>
          <w:spacing w:val="-13"/>
          <w:sz w:val="23"/>
        </w:rPr>
        <w:t xml:space="preserve"> </w:t>
      </w:r>
      <w:r>
        <w:rPr>
          <w:spacing w:val="-2"/>
          <w:sz w:val="23"/>
        </w:rPr>
        <w:t xml:space="preserve">clubs </w:t>
      </w:r>
      <w:r>
        <w:rPr>
          <w:sz w:val="23"/>
        </w:rPr>
        <w:t>or any other premises.</w:t>
      </w:r>
    </w:p>
    <w:p w:rsidR="00563BC8" w:rsidRDefault="00334391">
      <w:pPr>
        <w:pStyle w:val="ListParagraph"/>
        <w:numPr>
          <w:ilvl w:val="1"/>
          <w:numId w:val="64"/>
        </w:numPr>
        <w:tabs>
          <w:tab w:val="left" w:pos="1737"/>
          <w:tab w:val="left" w:pos="1740"/>
        </w:tabs>
        <w:spacing w:before="108" w:line="223" w:lineRule="auto"/>
        <w:ind w:right="639"/>
        <w:jc w:val="both"/>
        <w:rPr>
          <w:sz w:val="23"/>
        </w:rPr>
      </w:pPr>
      <w:r>
        <w:rPr>
          <w:sz w:val="23"/>
        </w:rPr>
        <w:t>If an environmental planning instrument contains any</w:t>
      </w:r>
      <w:r>
        <w:rPr>
          <w:spacing w:val="-1"/>
          <w:sz w:val="23"/>
        </w:rPr>
        <w:t xml:space="preserve"> </w:t>
      </w:r>
      <w:r>
        <w:rPr>
          <w:sz w:val="23"/>
        </w:rPr>
        <w:t xml:space="preserve">provision in contravention of subsection (1), the provision is taken to have no </w:t>
      </w:r>
      <w:r>
        <w:rPr>
          <w:spacing w:val="-2"/>
          <w:sz w:val="23"/>
        </w:rPr>
        <w:t>effect.</w:t>
      </w:r>
    </w:p>
    <w:p w:rsidR="00563BC8" w:rsidRDefault="00334391">
      <w:pPr>
        <w:pStyle w:val="ListParagraph"/>
        <w:numPr>
          <w:ilvl w:val="1"/>
          <w:numId w:val="64"/>
        </w:numPr>
        <w:tabs>
          <w:tab w:val="left" w:pos="1737"/>
          <w:tab w:val="left" w:pos="1740"/>
        </w:tabs>
        <w:spacing w:before="110" w:line="223" w:lineRule="auto"/>
        <w:ind w:right="637"/>
        <w:jc w:val="both"/>
        <w:rPr>
          <w:sz w:val="23"/>
        </w:rPr>
      </w:pPr>
      <w:r>
        <w:rPr>
          <w:sz w:val="23"/>
        </w:rPr>
        <w:t xml:space="preserve">A consent authority (within the meaning of the </w:t>
      </w:r>
      <w:r>
        <w:rPr>
          <w:i/>
          <w:sz w:val="23"/>
        </w:rPr>
        <w:t>Environmental Planning and Assessment Act 1979</w:t>
      </w:r>
      <w:r>
        <w:rPr>
          <w:sz w:val="23"/>
        </w:rPr>
        <w:t>) cannot:</w:t>
      </w:r>
    </w:p>
    <w:p w:rsidR="00563BC8" w:rsidRDefault="00334391">
      <w:pPr>
        <w:pStyle w:val="ListParagraph"/>
        <w:numPr>
          <w:ilvl w:val="2"/>
          <w:numId w:val="64"/>
        </w:numPr>
        <w:tabs>
          <w:tab w:val="left" w:pos="2364"/>
          <w:tab w:val="left" w:pos="2367"/>
        </w:tabs>
        <w:spacing w:before="81" w:line="223" w:lineRule="auto"/>
        <w:ind w:right="636"/>
        <w:jc w:val="both"/>
        <w:rPr>
          <w:sz w:val="23"/>
        </w:rPr>
      </w:pPr>
      <w:r>
        <w:rPr>
          <w:sz w:val="23"/>
        </w:rPr>
        <w:t xml:space="preserve">as a condition of any development consent under that Act, </w:t>
      </w:r>
      <w:r>
        <w:rPr>
          <w:spacing w:val="-6"/>
          <w:sz w:val="23"/>
        </w:rPr>
        <w:t>prohibit</w:t>
      </w:r>
      <w:r>
        <w:rPr>
          <w:spacing w:val="-11"/>
          <w:sz w:val="23"/>
        </w:rPr>
        <w:t xml:space="preserve"> </w:t>
      </w:r>
      <w:r>
        <w:rPr>
          <w:spacing w:val="-6"/>
          <w:sz w:val="23"/>
        </w:rPr>
        <w:t>or</w:t>
      </w:r>
      <w:r>
        <w:rPr>
          <w:spacing w:val="-8"/>
          <w:sz w:val="23"/>
        </w:rPr>
        <w:t xml:space="preserve"> </w:t>
      </w:r>
      <w:r>
        <w:rPr>
          <w:spacing w:val="-6"/>
          <w:sz w:val="23"/>
        </w:rPr>
        <w:t>otherwise</w:t>
      </w:r>
      <w:r>
        <w:rPr>
          <w:spacing w:val="-9"/>
          <w:sz w:val="23"/>
        </w:rPr>
        <w:t xml:space="preserve"> </w:t>
      </w:r>
      <w:r>
        <w:rPr>
          <w:spacing w:val="-6"/>
          <w:sz w:val="23"/>
        </w:rPr>
        <w:t>regulate</w:t>
      </w:r>
      <w:r>
        <w:rPr>
          <w:spacing w:val="-8"/>
          <w:sz w:val="23"/>
        </w:rPr>
        <w:t xml:space="preserve"> </w:t>
      </w:r>
      <w:r>
        <w:rPr>
          <w:spacing w:val="-6"/>
          <w:sz w:val="23"/>
        </w:rPr>
        <w:t>or</w:t>
      </w:r>
      <w:r>
        <w:rPr>
          <w:spacing w:val="-8"/>
          <w:sz w:val="23"/>
        </w:rPr>
        <w:t xml:space="preserve"> </w:t>
      </w:r>
      <w:r>
        <w:rPr>
          <w:spacing w:val="-6"/>
          <w:sz w:val="23"/>
        </w:rPr>
        <w:t>restrict</w:t>
      </w:r>
      <w:r>
        <w:rPr>
          <w:spacing w:val="-9"/>
          <w:sz w:val="23"/>
        </w:rPr>
        <w:t xml:space="preserve"> </w:t>
      </w:r>
      <w:r>
        <w:rPr>
          <w:spacing w:val="-6"/>
          <w:sz w:val="23"/>
        </w:rPr>
        <w:t>the</w:t>
      </w:r>
      <w:r>
        <w:rPr>
          <w:spacing w:val="-8"/>
          <w:sz w:val="23"/>
        </w:rPr>
        <w:t xml:space="preserve"> </w:t>
      </w:r>
      <w:r>
        <w:rPr>
          <w:spacing w:val="-6"/>
          <w:sz w:val="23"/>
        </w:rPr>
        <w:t>installation,</w:t>
      </w:r>
      <w:r>
        <w:rPr>
          <w:spacing w:val="-8"/>
          <w:sz w:val="23"/>
        </w:rPr>
        <w:t xml:space="preserve"> </w:t>
      </w:r>
      <w:r>
        <w:rPr>
          <w:spacing w:val="-6"/>
          <w:sz w:val="23"/>
        </w:rPr>
        <w:t>keeping or</w:t>
      </w:r>
      <w:r>
        <w:rPr>
          <w:spacing w:val="-9"/>
          <w:sz w:val="23"/>
        </w:rPr>
        <w:t xml:space="preserve"> </w:t>
      </w:r>
      <w:r>
        <w:rPr>
          <w:spacing w:val="-6"/>
          <w:sz w:val="23"/>
        </w:rPr>
        <w:t>operation</w:t>
      </w:r>
      <w:r>
        <w:rPr>
          <w:spacing w:val="-8"/>
          <w:sz w:val="23"/>
        </w:rPr>
        <w:t xml:space="preserve"> </w:t>
      </w:r>
      <w:r>
        <w:rPr>
          <w:spacing w:val="-6"/>
          <w:sz w:val="23"/>
        </w:rPr>
        <w:t>of</w:t>
      </w:r>
      <w:r>
        <w:rPr>
          <w:spacing w:val="-8"/>
          <w:sz w:val="23"/>
        </w:rPr>
        <w:t xml:space="preserve"> </w:t>
      </w:r>
      <w:r>
        <w:rPr>
          <w:spacing w:val="-6"/>
          <w:sz w:val="23"/>
        </w:rPr>
        <w:t>approved gaming</w:t>
      </w:r>
      <w:r>
        <w:rPr>
          <w:spacing w:val="-9"/>
          <w:sz w:val="23"/>
        </w:rPr>
        <w:t xml:space="preserve"> </w:t>
      </w:r>
      <w:r>
        <w:rPr>
          <w:spacing w:val="-6"/>
          <w:sz w:val="23"/>
        </w:rPr>
        <w:t>machines</w:t>
      </w:r>
      <w:r>
        <w:rPr>
          <w:spacing w:val="-7"/>
          <w:sz w:val="23"/>
        </w:rPr>
        <w:t xml:space="preserve"> </w:t>
      </w:r>
      <w:r>
        <w:rPr>
          <w:spacing w:val="-6"/>
          <w:sz w:val="23"/>
        </w:rPr>
        <w:t>in a</w:t>
      </w:r>
      <w:r>
        <w:rPr>
          <w:spacing w:val="-9"/>
          <w:sz w:val="23"/>
        </w:rPr>
        <w:t xml:space="preserve"> </w:t>
      </w:r>
      <w:r>
        <w:rPr>
          <w:spacing w:val="-6"/>
          <w:sz w:val="23"/>
        </w:rPr>
        <w:t>hotel,</w:t>
      </w:r>
      <w:r>
        <w:rPr>
          <w:spacing w:val="-8"/>
          <w:sz w:val="23"/>
        </w:rPr>
        <w:t xml:space="preserve"> </w:t>
      </w:r>
      <w:r>
        <w:rPr>
          <w:spacing w:val="-6"/>
          <w:sz w:val="23"/>
        </w:rPr>
        <w:t xml:space="preserve">registered </w:t>
      </w:r>
      <w:r>
        <w:rPr>
          <w:sz w:val="23"/>
        </w:rPr>
        <w:t>club or any other premises, or</w:t>
      </w:r>
    </w:p>
    <w:p w:rsidR="00563BC8" w:rsidRDefault="00334391">
      <w:pPr>
        <w:pStyle w:val="ListParagraph"/>
        <w:numPr>
          <w:ilvl w:val="2"/>
          <w:numId w:val="64"/>
        </w:numPr>
        <w:tabs>
          <w:tab w:val="left" w:pos="2365"/>
          <w:tab w:val="left" w:pos="2367"/>
        </w:tabs>
        <w:spacing w:line="223" w:lineRule="auto"/>
        <w:ind w:right="636"/>
        <w:jc w:val="both"/>
        <w:rPr>
          <w:sz w:val="23"/>
        </w:rPr>
      </w:pPr>
      <w:proofErr w:type="gramStart"/>
      <w:r>
        <w:rPr>
          <w:sz w:val="23"/>
        </w:rPr>
        <w:t>refuse</w:t>
      </w:r>
      <w:proofErr w:type="gramEnd"/>
      <w:r>
        <w:rPr>
          <w:sz w:val="23"/>
        </w:rPr>
        <w:t xml:space="preserve"> to grant any such development consent to a hotel or registered</w:t>
      </w:r>
      <w:r>
        <w:rPr>
          <w:spacing w:val="-1"/>
          <w:sz w:val="23"/>
        </w:rPr>
        <w:t xml:space="preserve"> </w:t>
      </w:r>
      <w:r>
        <w:rPr>
          <w:sz w:val="23"/>
        </w:rPr>
        <w:t>club</w:t>
      </w:r>
      <w:r>
        <w:rPr>
          <w:spacing w:val="-1"/>
          <w:sz w:val="23"/>
        </w:rPr>
        <w:t xml:space="preserve"> </w:t>
      </w:r>
      <w:r>
        <w:rPr>
          <w:sz w:val="23"/>
        </w:rPr>
        <w:t>for</w:t>
      </w:r>
      <w:r>
        <w:rPr>
          <w:spacing w:val="-1"/>
          <w:sz w:val="23"/>
        </w:rPr>
        <w:t xml:space="preserve"> </w:t>
      </w:r>
      <w:r>
        <w:rPr>
          <w:sz w:val="23"/>
        </w:rPr>
        <w:t>any</w:t>
      </w:r>
      <w:r>
        <w:rPr>
          <w:spacing w:val="-6"/>
          <w:sz w:val="23"/>
        </w:rPr>
        <w:t xml:space="preserve"> </w:t>
      </w:r>
      <w:r>
        <w:rPr>
          <w:sz w:val="23"/>
        </w:rPr>
        <w:t>reason</w:t>
      </w:r>
      <w:r>
        <w:rPr>
          <w:spacing w:val="-1"/>
          <w:sz w:val="23"/>
        </w:rPr>
        <w:t xml:space="preserve"> </w:t>
      </w:r>
      <w:r>
        <w:rPr>
          <w:sz w:val="23"/>
        </w:rPr>
        <w:t>that</w:t>
      </w:r>
      <w:r>
        <w:rPr>
          <w:spacing w:val="-1"/>
          <w:sz w:val="23"/>
        </w:rPr>
        <w:t xml:space="preserve"> </w:t>
      </w:r>
      <w:r>
        <w:rPr>
          <w:sz w:val="23"/>
        </w:rPr>
        <w:t>relates</w:t>
      </w:r>
      <w:r>
        <w:rPr>
          <w:spacing w:val="-1"/>
          <w:sz w:val="23"/>
        </w:rPr>
        <w:t xml:space="preserve"> </w:t>
      </w:r>
      <w:r>
        <w:rPr>
          <w:sz w:val="23"/>
        </w:rPr>
        <w:t>to</w:t>
      </w:r>
      <w:r>
        <w:rPr>
          <w:spacing w:val="-1"/>
          <w:sz w:val="23"/>
        </w:rPr>
        <w:t xml:space="preserve"> </w:t>
      </w:r>
      <w:r>
        <w:rPr>
          <w:sz w:val="23"/>
        </w:rPr>
        <w:t>the</w:t>
      </w:r>
      <w:r>
        <w:rPr>
          <w:spacing w:val="-1"/>
          <w:sz w:val="23"/>
        </w:rPr>
        <w:t xml:space="preserve"> </w:t>
      </w:r>
      <w:r>
        <w:rPr>
          <w:sz w:val="23"/>
        </w:rPr>
        <w:t>installation, keeping</w:t>
      </w:r>
      <w:r>
        <w:rPr>
          <w:spacing w:val="-15"/>
          <w:sz w:val="23"/>
        </w:rPr>
        <w:t xml:space="preserve"> </w:t>
      </w:r>
      <w:r>
        <w:rPr>
          <w:sz w:val="23"/>
        </w:rPr>
        <w:t>or</w:t>
      </w:r>
      <w:r>
        <w:rPr>
          <w:spacing w:val="-14"/>
          <w:sz w:val="23"/>
        </w:rPr>
        <w:t xml:space="preserve"> </w:t>
      </w:r>
      <w:r>
        <w:rPr>
          <w:sz w:val="23"/>
        </w:rPr>
        <w:t>operation</w:t>
      </w:r>
      <w:r>
        <w:rPr>
          <w:spacing w:val="-15"/>
          <w:sz w:val="23"/>
        </w:rPr>
        <w:t xml:space="preserve"> </w:t>
      </w:r>
      <w:r>
        <w:rPr>
          <w:sz w:val="23"/>
        </w:rPr>
        <w:t>of</w:t>
      </w:r>
      <w:r>
        <w:rPr>
          <w:spacing w:val="-14"/>
          <w:sz w:val="23"/>
        </w:rPr>
        <w:t xml:space="preserve"> </w:t>
      </w:r>
      <w:r>
        <w:rPr>
          <w:sz w:val="23"/>
        </w:rPr>
        <w:t>approved</w:t>
      </w:r>
      <w:r>
        <w:rPr>
          <w:spacing w:val="-14"/>
          <w:sz w:val="23"/>
        </w:rPr>
        <w:t xml:space="preserve"> </w:t>
      </w:r>
      <w:r>
        <w:rPr>
          <w:sz w:val="23"/>
        </w:rPr>
        <w:t>gaming</w:t>
      </w:r>
      <w:r>
        <w:rPr>
          <w:spacing w:val="-15"/>
          <w:sz w:val="23"/>
        </w:rPr>
        <w:t xml:space="preserve"> </w:t>
      </w:r>
      <w:r>
        <w:rPr>
          <w:sz w:val="23"/>
        </w:rPr>
        <w:t>machines</w:t>
      </w:r>
      <w:r>
        <w:rPr>
          <w:spacing w:val="-14"/>
          <w:sz w:val="23"/>
        </w:rPr>
        <w:t xml:space="preserve"> </w:t>
      </w:r>
      <w:r>
        <w:rPr>
          <w:sz w:val="23"/>
        </w:rPr>
        <w:t>in</w:t>
      </w:r>
      <w:r>
        <w:rPr>
          <w:spacing w:val="-14"/>
          <w:sz w:val="23"/>
        </w:rPr>
        <w:t xml:space="preserve"> </w:t>
      </w:r>
      <w:r>
        <w:rPr>
          <w:sz w:val="23"/>
        </w:rPr>
        <w:t>a</w:t>
      </w:r>
      <w:r>
        <w:rPr>
          <w:spacing w:val="-15"/>
          <w:sz w:val="23"/>
        </w:rPr>
        <w:t xml:space="preserve"> </w:t>
      </w:r>
      <w:r>
        <w:rPr>
          <w:sz w:val="23"/>
        </w:rPr>
        <w:t>hotel or registered club.</w:t>
      </w:r>
    </w:p>
    <w:p w:rsidR="00563BC8" w:rsidRDefault="00563BC8">
      <w:pPr>
        <w:spacing w:line="223" w:lineRule="auto"/>
        <w:jc w:val="both"/>
        <w:rPr>
          <w:sz w:val="23"/>
        </w:rPr>
        <w:sectPr w:rsidR="00563BC8">
          <w:headerReference w:type="even" r:id="rId299"/>
          <w:headerReference w:type="default" r:id="rId300"/>
          <w:footerReference w:type="even" r:id="rId301"/>
          <w:footerReference w:type="default" r:id="rId302"/>
          <w:pgSz w:w="11900" w:h="16840"/>
          <w:pgMar w:top="3780" w:right="1680" w:bottom="2100" w:left="1680" w:header="2751" w:footer="1910" w:gutter="0"/>
          <w:pgNumType w:start="146"/>
          <w:cols w:space="720"/>
        </w:sectPr>
      </w:pPr>
    </w:p>
    <w:p w:rsidR="00563BC8" w:rsidRDefault="00334391">
      <w:pPr>
        <w:tabs>
          <w:tab w:val="left" w:pos="6696"/>
        </w:tabs>
        <w:spacing w:line="341" w:lineRule="exact"/>
        <w:ind w:left="644"/>
        <w:rPr>
          <w:rFonts w:ascii="Arial"/>
          <w:sz w:val="18"/>
        </w:rPr>
      </w:pPr>
      <w:r>
        <w:rPr>
          <w:rFonts w:ascii="Arial"/>
          <w:spacing w:val="-5"/>
          <w:sz w:val="18"/>
        </w:rPr>
        <w:lastRenderedPageBreak/>
        <w:t>Miscellaneous</w:t>
      </w:r>
      <w:r>
        <w:rPr>
          <w:rFonts w:ascii="Arial"/>
          <w:spacing w:val="5"/>
          <w:sz w:val="18"/>
        </w:rPr>
        <w:t xml:space="preserve"> </w:t>
      </w:r>
      <w:r>
        <w:rPr>
          <w:rFonts w:ascii="Arial"/>
          <w:spacing w:val="-2"/>
          <w:sz w:val="18"/>
        </w:rPr>
        <w:t>provisions</w:t>
      </w:r>
      <w:r>
        <w:rPr>
          <w:rFonts w:ascii="Arial"/>
          <w:sz w:val="18"/>
        </w:rPr>
        <w:tab/>
      </w:r>
      <w:r>
        <w:rPr>
          <w:rFonts w:ascii="Arial"/>
          <w:spacing w:val="-4"/>
          <w:sz w:val="18"/>
        </w:rPr>
        <w:t>Part</w:t>
      </w:r>
      <w:r>
        <w:rPr>
          <w:rFonts w:ascii="Arial"/>
          <w:spacing w:val="-8"/>
          <w:sz w:val="18"/>
        </w:rPr>
        <w:t xml:space="preserve"> </w:t>
      </w:r>
      <w:r>
        <w:rPr>
          <w:rFonts w:ascii="Arial"/>
          <w:spacing w:val="-5"/>
          <w:sz w:val="18"/>
        </w:rPr>
        <w:t>15</w:t>
      </w:r>
    </w:p>
    <w:p w:rsidR="00563BC8" w:rsidRDefault="00334391">
      <w:pPr>
        <w:pStyle w:val="ListParagraph"/>
        <w:numPr>
          <w:ilvl w:val="1"/>
          <w:numId w:val="64"/>
        </w:numPr>
        <w:tabs>
          <w:tab w:val="left" w:pos="1737"/>
          <w:tab w:val="left" w:pos="1740"/>
        </w:tabs>
        <w:spacing w:before="52" w:line="223" w:lineRule="auto"/>
        <w:ind w:right="637"/>
        <w:jc w:val="both"/>
        <w:rPr>
          <w:sz w:val="23"/>
        </w:rPr>
      </w:pPr>
      <w:r>
        <w:rPr>
          <w:spacing w:val="-4"/>
          <w:sz w:val="23"/>
        </w:rPr>
        <w:t>The</w:t>
      </w:r>
      <w:r>
        <w:rPr>
          <w:spacing w:val="-11"/>
          <w:sz w:val="23"/>
        </w:rPr>
        <w:t xml:space="preserve"> </w:t>
      </w:r>
      <w:r>
        <w:rPr>
          <w:spacing w:val="-4"/>
          <w:sz w:val="23"/>
        </w:rPr>
        <w:t>installation,</w:t>
      </w:r>
      <w:r>
        <w:rPr>
          <w:spacing w:val="-10"/>
          <w:sz w:val="23"/>
        </w:rPr>
        <w:t xml:space="preserve"> </w:t>
      </w:r>
      <w:r>
        <w:rPr>
          <w:spacing w:val="-4"/>
          <w:sz w:val="23"/>
        </w:rPr>
        <w:t>keeping</w:t>
      </w:r>
      <w:r>
        <w:rPr>
          <w:spacing w:val="-11"/>
          <w:sz w:val="23"/>
        </w:rPr>
        <w:t xml:space="preserve"> </w:t>
      </w:r>
      <w:r>
        <w:rPr>
          <w:spacing w:val="-4"/>
          <w:sz w:val="23"/>
        </w:rPr>
        <w:t>or</w:t>
      </w:r>
      <w:r>
        <w:rPr>
          <w:spacing w:val="-10"/>
          <w:sz w:val="23"/>
        </w:rPr>
        <w:t xml:space="preserve"> </w:t>
      </w:r>
      <w:r>
        <w:rPr>
          <w:spacing w:val="-4"/>
          <w:sz w:val="23"/>
        </w:rPr>
        <w:t>operation</w:t>
      </w:r>
      <w:r>
        <w:rPr>
          <w:spacing w:val="-10"/>
          <w:sz w:val="23"/>
        </w:rPr>
        <w:t xml:space="preserve"> </w:t>
      </w:r>
      <w:r>
        <w:rPr>
          <w:spacing w:val="-4"/>
          <w:sz w:val="23"/>
        </w:rPr>
        <w:t>of</w:t>
      </w:r>
      <w:r>
        <w:rPr>
          <w:spacing w:val="-11"/>
          <w:sz w:val="23"/>
        </w:rPr>
        <w:t xml:space="preserve"> </w:t>
      </w:r>
      <w:r>
        <w:rPr>
          <w:spacing w:val="-4"/>
          <w:sz w:val="23"/>
        </w:rPr>
        <w:t>an</w:t>
      </w:r>
      <w:r>
        <w:rPr>
          <w:spacing w:val="-10"/>
          <w:sz w:val="23"/>
        </w:rPr>
        <w:t xml:space="preserve"> </w:t>
      </w:r>
      <w:r>
        <w:rPr>
          <w:spacing w:val="-4"/>
          <w:sz w:val="23"/>
        </w:rPr>
        <w:t>approved</w:t>
      </w:r>
      <w:r>
        <w:rPr>
          <w:spacing w:val="-10"/>
          <w:sz w:val="23"/>
        </w:rPr>
        <w:t xml:space="preserve"> </w:t>
      </w:r>
      <w:r>
        <w:rPr>
          <w:spacing w:val="-4"/>
          <w:sz w:val="23"/>
        </w:rPr>
        <w:t>gaming</w:t>
      </w:r>
      <w:r>
        <w:rPr>
          <w:spacing w:val="-11"/>
          <w:sz w:val="23"/>
        </w:rPr>
        <w:t xml:space="preserve"> </w:t>
      </w:r>
      <w:r>
        <w:rPr>
          <w:spacing w:val="-4"/>
          <w:sz w:val="23"/>
        </w:rPr>
        <w:t xml:space="preserve">machine </w:t>
      </w:r>
      <w:r>
        <w:rPr>
          <w:sz w:val="23"/>
        </w:rPr>
        <w:t>in</w:t>
      </w:r>
      <w:r>
        <w:rPr>
          <w:spacing w:val="-15"/>
          <w:sz w:val="23"/>
        </w:rPr>
        <w:t xml:space="preserve"> </w:t>
      </w:r>
      <w:r>
        <w:rPr>
          <w:sz w:val="23"/>
        </w:rPr>
        <w:t>a</w:t>
      </w:r>
      <w:r>
        <w:rPr>
          <w:spacing w:val="-14"/>
          <w:sz w:val="23"/>
        </w:rPr>
        <w:t xml:space="preserve"> </w:t>
      </w:r>
      <w:r>
        <w:rPr>
          <w:sz w:val="23"/>
        </w:rPr>
        <w:t>hotel</w:t>
      </w:r>
      <w:r>
        <w:rPr>
          <w:spacing w:val="-15"/>
          <w:sz w:val="23"/>
        </w:rPr>
        <w:t xml:space="preserve"> </w:t>
      </w:r>
      <w:r>
        <w:rPr>
          <w:sz w:val="23"/>
        </w:rPr>
        <w:t>or</w:t>
      </w:r>
      <w:r>
        <w:rPr>
          <w:spacing w:val="-14"/>
          <w:sz w:val="23"/>
        </w:rPr>
        <w:t xml:space="preserve"> </w:t>
      </w:r>
      <w:r>
        <w:rPr>
          <w:sz w:val="23"/>
        </w:rPr>
        <w:t>registered</w:t>
      </w:r>
      <w:r>
        <w:rPr>
          <w:spacing w:val="-14"/>
          <w:sz w:val="23"/>
        </w:rPr>
        <w:t xml:space="preserve"> </w:t>
      </w:r>
      <w:r>
        <w:rPr>
          <w:sz w:val="23"/>
        </w:rPr>
        <w:t>club</w:t>
      </w:r>
      <w:r>
        <w:rPr>
          <w:spacing w:val="-15"/>
          <w:sz w:val="23"/>
        </w:rPr>
        <w:t xml:space="preserve"> </w:t>
      </w:r>
      <w:r>
        <w:rPr>
          <w:sz w:val="23"/>
        </w:rPr>
        <w:t>is</w:t>
      </w:r>
      <w:r>
        <w:rPr>
          <w:spacing w:val="-14"/>
          <w:sz w:val="23"/>
        </w:rPr>
        <w:t xml:space="preserve"> </w:t>
      </w:r>
      <w:r>
        <w:rPr>
          <w:sz w:val="23"/>
        </w:rPr>
        <w:t>not</w:t>
      </w:r>
      <w:r>
        <w:rPr>
          <w:spacing w:val="-14"/>
          <w:sz w:val="23"/>
        </w:rPr>
        <w:t xml:space="preserve"> </w:t>
      </w:r>
      <w:r>
        <w:rPr>
          <w:sz w:val="23"/>
        </w:rPr>
        <w:t>an</w:t>
      </w:r>
      <w:r>
        <w:rPr>
          <w:spacing w:val="-15"/>
          <w:sz w:val="23"/>
        </w:rPr>
        <w:t xml:space="preserve"> </w:t>
      </w:r>
      <w:r>
        <w:rPr>
          <w:sz w:val="23"/>
        </w:rPr>
        <w:t>activity</w:t>
      </w:r>
      <w:r>
        <w:rPr>
          <w:spacing w:val="-14"/>
          <w:sz w:val="23"/>
        </w:rPr>
        <w:t xml:space="preserve"> </w:t>
      </w:r>
      <w:r>
        <w:rPr>
          <w:sz w:val="23"/>
        </w:rPr>
        <w:t>for</w:t>
      </w:r>
      <w:r>
        <w:rPr>
          <w:spacing w:val="-15"/>
          <w:sz w:val="23"/>
        </w:rPr>
        <w:t xml:space="preserve"> </w:t>
      </w:r>
      <w:r>
        <w:rPr>
          <w:sz w:val="23"/>
        </w:rPr>
        <w:t>the</w:t>
      </w:r>
      <w:r>
        <w:rPr>
          <w:spacing w:val="-14"/>
          <w:sz w:val="23"/>
        </w:rPr>
        <w:t xml:space="preserve"> </w:t>
      </w:r>
      <w:r>
        <w:rPr>
          <w:sz w:val="23"/>
        </w:rPr>
        <w:t>purposes</w:t>
      </w:r>
      <w:r>
        <w:rPr>
          <w:spacing w:val="-14"/>
          <w:sz w:val="23"/>
        </w:rPr>
        <w:t xml:space="preserve"> </w:t>
      </w:r>
      <w:r>
        <w:rPr>
          <w:sz w:val="23"/>
        </w:rPr>
        <w:t>of</w:t>
      </w:r>
      <w:r>
        <w:rPr>
          <w:spacing w:val="-14"/>
          <w:sz w:val="23"/>
        </w:rPr>
        <w:t xml:space="preserve"> </w:t>
      </w:r>
      <w:r>
        <w:rPr>
          <w:sz w:val="23"/>
        </w:rPr>
        <w:t xml:space="preserve">Part 5 of the </w:t>
      </w:r>
      <w:r>
        <w:rPr>
          <w:i/>
          <w:sz w:val="23"/>
        </w:rPr>
        <w:t>Environmental Planning and Assessment Act 1979</w:t>
      </w:r>
      <w:r>
        <w:rPr>
          <w:sz w:val="23"/>
        </w:rPr>
        <w:t>.</w:t>
      </w:r>
    </w:p>
    <w:p w:rsidR="00563BC8" w:rsidRDefault="00334391">
      <w:pPr>
        <w:pStyle w:val="ListParagraph"/>
        <w:numPr>
          <w:ilvl w:val="1"/>
          <w:numId w:val="64"/>
        </w:numPr>
        <w:tabs>
          <w:tab w:val="left" w:pos="1737"/>
          <w:tab w:val="left" w:pos="1740"/>
        </w:tabs>
        <w:spacing w:before="109" w:line="223" w:lineRule="auto"/>
        <w:ind w:right="636"/>
        <w:jc w:val="both"/>
        <w:rPr>
          <w:sz w:val="23"/>
        </w:rPr>
      </w:pPr>
      <w:r>
        <w:rPr>
          <w:sz w:val="23"/>
        </w:rPr>
        <w:t xml:space="preserve">Any approval or </w:t>
      </w:r>
      <w:proofErr w:type="spellStart"/>
      <w:r>
        <w:rPr>
          <w:sz w:val="23"/>
        </w:rPr>
        <w:t>authorisation</w:t>
      </w:r>
      <w:proofErr w:type="spellEnd"/>
      <w:r>
        <w:rPr>
          <w:sz w:val="23"/>
        </w:rPr>
        <w:t xml:space="preserve"> under this Act to keep an approved </w:t>
      </w:r>
      <w:r>
        <w:rPr>
          <w:spacing w:val="-4"/>
          <w:sz w:val="23"/>
        </w:rPr>
        <w:t>gaming</w:t>
      </w:r>
      <w:r>
        <w:rPr>
          <w:spacing w:val="-11"/>
          <w:sz w:val="23"/>
        </w:rPr>
        <w:t xml:space="preserve"> </w:t>
      </w:r>
      <w:r>
        <w:rPr>
          <w:spacing w:val="-4"/>
          <w:sz w:val="23"/>
        </w:rPr>
        <w:t>machine</w:t>
      </w:r>
      <w:r>
        <w:rPr>
          <w:spacing w:val="-9"/>
          <w:sz w:val="23"/>
        </w:rPr>
        <w:t xml:space="preserve"> </w:t>
      </w:r>
      <w:r>
        <w:rPr>
          <w:spacing w:val="-4"/>
          <w:sz w:val="23"/>
        </w:rPr>
        <w:t>in</w:t>
      </w:r>
      <w:r>
        <w:rPr>
          <w:spacing w:val="-7"/>
          <w:sz w:val="23"/>
        </w:rPr>
        <w:t xml:space="preserve"> </w:t>
      </w:r>
      <w:r>
        <w:rPr>
          <w:spacing w:val="-4"/>
          <w:sz w:val="23"/>
        </w:rPr>
        <w:t>a</w:t>
      </w:r>
      <w:r>
        <w:rPr>
          <w:spacing w:val="-8"/>
          <w:sz w:val="23"/>
        </w:rPr>
        <w:t xml:space="preserve"> </w:t>
      </w:r>
      <w:r>
        <w:rPr>
          <w:spacing w:val="-4"/>
          <w:sz w:val="23"/>
        </w:rPr>
        <w:t>hotel</w:t>
      </w:r>
      <w:r>
        <w:rPr>
          <w:spacing w:val="-10"/>
          <w:sz w:val="23"/>
        </w:rPr>
        <w:t xml:space="preserve"> </w:t>
      </w:r>
      <w:r>
        <w:rPr>
          <w:spacing w:val="-4"/>
          <w:sz w:val="23"/>
        </w:rPr>
        <w:t>or</w:t>
      </w:r>
      <w:r>
        <w:rPr>
          <w:spacing w:val="-11"/>
          <w:sz w:val="23"/>
        </w:rPr>
        <w:t xml:space="preserve"> </w:t>
      </w:r>
      <w:r>
        <w:rPr>
          <w:spacing w:val="-4"/>
          <w:sz w:val="23"/>
        </w:rPr>
        <w:t>registered</w:t>
      </w:r>
      <w:r>
        <w:rPr>
          <w:spacing w:val="-9"/>
          <w:sz w:val="23"/>
        </w:rPr>
        <w:t xml:space="preserve"> </w:t>
      </w:r>
      <w:r>
        <w:rPr>
          <w:spacing w:val="-4"/>
          <w:sz w:val="23"/>
        </w:rPr>
        <w:t>club</w:t>
      </w:r>
      <w:r>
        <w:rPr>
          <w:spacing w:val="-9"/>
          <w:sz w:val="23"/>
        </w:rPr>
        <w:t xml:space="preserve"> </w:t>
      </w:r>
      <w:r>
        <w:rPr>
          <w:spacing w:val="-4"/>
          <w:sz w:val="23"/>
        </w:rPr>
        <w:t>is</w:t>
      </w:r>
      <w:r>
        <w:rPr>
          <w:spacing w:val="-9"/>
          <w:sz w:val="23"/>
        </w:rPr>
        <w:t xml:space="preserve"> </w:t>
      </w:r>
      <w:r>
        <w:rPr>
          <w:spacing w:val="-4"/>
          <w:sz w:val="23"/>
        </w:rPr>
        <w:t>not</w:t>
      </w:r>
      <w:r>
        <w:rPr>
          <w:spacing w:val="-9"/>
          <w:sz w:val="23"/>
        </w:rPr>
        <w:t xml:space="preserve"> </w:t>
      </w:r>
      <w:r>
        <w:rPr>
          <w:spacing w:val="-4"/>
          <w:sz w:val="23"/>
        </w:rPr>
        <w:t>an</w:t>
      </w:r>
      <w:r>
        <w:rPr>
          <w:spacing w:val="-9"/>
          <w:sz w:val="23"/>
        </w:rPr>
        <w:t xml:space="preserve"> </w:t>
      </w:r>
      <w:r>
        <w:rPr>
          <w:spacing w:val="-4"/>
          <w:sz w:val="23"/>
        </w:rPr>
        <w:t>approval</w:t>
      </w:r>
      <w:r>
        <w:rPr>
          <w:spacing w:val="-9"/>
          <w:sz w:val="23"/>
        </w:rPr>
        <w:t xml:space="preserve"> </w:t>
      </w:r>
      <w:r>
        <w:rPr>
          <w:spacing w:val="-4"/>
          <w:sz w:val="23"/>
        </w:rPr>
        <w:t>for</w:t>
      </w:r>
      <w:r>
        <w:rPr>
          <w:spacing w:val="-8"/>
          <w:sz w:val="23"/>
        </w:rPr>
        <w:t xml:space="preserve"> </w:t>
      </w:r>
      <w:r>
        <w:rPr>
          <w:spacing w:val="-4"/>
          <w:sz w:val="23"/>
        </w:rPr>
        <w:t xml:space="preserve">the </w:t>
      </w:r>
      <w:r>
        <w:rPr>
          <w:sz w:val="23"/>
        </w:rPr>
        <w:t xml:space="preserve">purposes of Part 5 of the </w:t>
      </w:r>
      <w:r>
        <w:rPr>
          <w:i/>
          <w:sz w:val="23"/>
        </w:rPr>
        <w:t>Environmental Planning and Assessment Act 1979</w:t>
      </w:r>
      <w:r>
        <w:rPr>
          <w:sz w:val="23"/>
        </w:rPr>
        <w:t>.</w:t>
      </w:r>
    </w:p>
    <w:p w:rsidR="00563BC8" w:rsidRDefault="00334391">
      <w:pPr>
        <w:pStyle w:val="ListParagraph"/>
        <w:numPr>
          <w:ilvl w:val="0"/>
          <w:numId w:val="64"/>
        </w:numPr>
        <w:tabs>
          <w:tab w:val="left" w:pos="1289"/>
        </w:tabs>
        <w:spacing w:before="238"/>
        <w:ind w:hanging="600"/>
        <w:jc w:val="left"/>
        <w:rPr>
          <w:rFonts w:ascii="Arial"/>
          <w:b/>
          <w:sz w:val="21"/>
        </w:rPr>
      </w:pPr>
      <w:r>
        <w:rPr>
          <w:rFonts w:ascii="Arial"/>
          <w:b/>
          <w:spacing w:val="-2"/>
          <w:sz w:val="21"/>
        </w:rPr>
        <w:t>Regulations</w:t>
      </w:r>
    </w:p>
    <w:p w:rsidR="00563BC8" w:rsidRDefault="00334391">
      <w:pPr>
        <w:pStyle w:val="ListParagraph"/>
        <w:numPr>
          <w:ilvl w:val="1"/>
          <w:numId w:val="64"/>
        </w:numPr>
        <w:tabs>
          <w:tab w:val="left" w:pos="1737"/>
          <w:tab w:val="left" w:pos="1740"/>
        </w:tabs>
        <w:spacing w:before="97" w:line="223" w:lineRule="auto"/>
        <w:ind w:right="637"/>
        <w:jc w:val="both"/>
        <w:rPr>
          <w:sz w:val="23"/>
        </w:rPr>
      </w:pPr>
      <w:r>
        <w:rPr>
          <w:spacing w:val="-6"/>
          <w:sz w:val="23"/>
        </w:rPr>
        <w:t>The</w:t>
      </w:r>
      <w:r>
        <w:rPr>
          <w:spacing w:val="-9"/>
          <w:sz w:val="23"/>
        </w:rPr>
        <w:t xml:space="preserve"> </w:t>
      </w:r>
      <w:r>
        <w:rPr>
          <w:spacing w:val="-6"/>
          <w:sz w:val="23"/>
        </w:rPr>
        <w:t>Governor</w:t>
      </w:r>
      <w:r>
        <w:rPr>
          <w:spacing w:val="-8"/>
          <w:sz w:val="23"/>
        </w:rPr>
        <w:t xml:space="preserve"> </w:t>
      </w:r>
      <w:r>
        <w:rPr>
          <w:spacing w:val="-6"/>
          <w:sz w:val="23"/>
        </w:rPr>
        <w:t>may</w:t>
      </w:r>
      <w:r>
        <w:rPr>
          <w:spacing w:val="-9"/>
          <w:sz w:val="23"/>
        </w:rPr>
        <w:t xml:space="preserve"> </w:t>
      </w:r>
      <w:r>
        <w:rPr>
          <w:spacing w:val="-6"/>
          <w:sz w:val="23"/>
        </w:rPr>
        <w:t>make</w:t>
      </w:r>
      <w:r>
        <w:rPr>
          <w:spacing w:val="-8"/>
          <w:sz w:val="23"/>
        </w:rPr>
        <w:t xml:space="preserve"> </w:t>
      </w:r>
      <w:r>
        <w:rPr>
          <w:spacing w:val="-6"/>
          <w:sz w:val="23"/>
        </w:rPr>
        <w:t>regulations,</w:t>
      </w:r>
      <w:r>
        <w:rPr>
          <w:spacing w:val="-8"/>
          <w:sz w:val="23"/>
        </w:rPr>
        <w:t xml:space="preserve"> </w:t>
      </w:r>
      <w:r>
        <w:rPr>
          <w:spacing w:val="-6"/>
          <w:sz w:val="23"/>
        </w:rPr>
        <w:t>not</w:t>
      </w:r>
      <w:r>
        <w:rPr>
          <w:spacing w:val="-9"/>
          <w:sz w:val="23"/>
        </w:rPr>
        <w:t xml:space="preserve"> </w:t>
      </w:r>
      <w:r>
        <w:rPr>
          <w:spacing w:val="-6"/>
          <w:sz w:val="23"/>
        </w:rPr>
        <w:t>inconsistent</w:t>
      </w:r>
      <w:r>
        <w:rPr>
          <w:spacing w:val="-8"/>
          <w:sz w:val="23"/>
        </w:rPr>
        <w:t xml:space="preserve"> </w:t>
      </w:r>
      <w:r>
        <w:rPr>
          <w:spacing w:val="-6"/>
          <w:sz w:val="23"/>
        </w:rPr>
        <w:t>with</w:t>
      </w:r>
      <w:r>
        <w:rPr>
          <w:spacing w:val="-8"/>
          <w:sz w:val="23"/>
        </w:rPr>
        <w:t xml:space="preserve"> </w:t>
      </w:r>
      <w:r>
        <w:rPr>
          <w:spacing w:val="-6"/>
          <w:sz w:val="23"/>
        </w:rPr>
        <w:t>this</w:t>
      </w:r>
      <w:r>
        <w:rPr>
          <w:spacing w:val="-9"/>
          <w:sz w:val="23"/>
        </w:rPr>
        <w:t xml:space="preserve"> </w:t>
      </w:r>
      <w:r>
        <w:rPr>
          <w:spacing w:val="-6"/>
          <w:sz w:val="23"/>
        </w:rPr>
        <w:t>Act,</w:t>
      </w:r>
      <w:r>
        <w:rPr>
          <w:spacing w:val="-8"/>
          <w:sz w:val="23"/>
        </w:rPr>
        <w:t xml:space="preserve"> </w:t>
      </w:r>
      <w:r>
        <w:rPr>
          <w:spacing w:val="-6"/>
          <w:sz w:val="23"/>
        </w:rPr>
        <w:t xml:space="preserve">for </w:t>
      </w:r>
      <w:r>
        <w:rPr>
          <w:sz w:val="23"/>
        </w:rPr>
        <w:t>or</w:t>
      </w:r>
      <w:r>
        <w:rPr>
          <w:spacing w:val="-15"/>
          <w:sz w:val="23"/>
        </w:rPr>
        <w:t xml:space="preserve"> </w:t>
      </w:r>
      <w:r>
        <w:rPr>
          <w:sz w:val="23"/>
        </w:rPr>
        <w:t>with</w:t>
      </w:r>
      <w:r>
        <w:rPr>
          <w:spacing w:val="-14"/>
          <w:sz w:val="23"/>
        </w:rPr>
        <w:t xml:space="preserve"> </w:t>
      </w:r>
      <w:r>
        <w:rPr>
          <w:sz w:val="23"/>
        </w:rPr>
        <w:t>respect</w:t>
      </w:r>
      <w:r>
        <w:rPr>
          <w:spacing w:val="-15"/>
          <w:sz w:val="23"/>
        </w:rPr>
        <w:t xml:space="preserve"> </w:t>
      </w:r>
      <w:r>
        <w:rPr>
          <w:sz w:val="23"/>
        </w:rPr>
        <w:t>to</w:t>
      </w:r>
      <w:r>
        <w:rPr>
          <w:spacing w:val="-14"/>
          <w:sz w:val="23"/>
        </w:rPr>
        <w:t xml:space="preserve"> </w:t>
      </w:r>
      <w:r>
        <w:rPr>
          <w:sz w:val="23"/>
        </w:rPr>
        <w:t>any</w:t>
      </w:r>
      <w:r>
        <w:rPr>
          <w:spacing w:val="-14"/>
          <w:sz w:val="23"/>
        </w:rPr>
        <w:t xml:space="preserve"> </w:t>
      </w:r>
      <w:r>
        <w:rPr>
          <w:sz w:val="23"/>
        </w:rPr>
        <w:t>matter</w:t>
      </w:r>
      <w:r>
        <w:rPr>
          <w:spacing w:val="-15"/>
          <w:sz w:val="23"/>
        </w:rPr>
        <w:t xml:space="preserve"> </w:t>
      </w:r>
      <w:r>
        <w:rPr>
          <w:sz w:val="23"/>
        </w:rPr>
        <w:t>that</w:t>
      </w:r>
      <w:r>
        <w:rPr>
          <w:spacing w:val="-14"/>
          <w:sz w:val="23"/>
        </w:rPr>
        <w:t xml:space="preserve"> </w:t>
      </w:r>
      <w:r>
        <w:rPr>
          <w:sz w:val="23"/>
        </w:rPr>
        <w:t>by</w:t>
      </w:r>
      <w:r>
        <w:rPr>
          <w:spacing w:val="-14"/>
          <w:sz w:val="23"/>
        </w:rPr>
        <w:t xml:space="preserve"> </w:t>
      </w:r>
      <w:r>
        <w:rPr>
          <w:sz w:val="23"/>
        </w:rPr>
        <w:t>this</w:t>
      </w:r>
      <w:r>
        <w:rPr>
          <w:spacing w:val="-15"/>
          <w:sz w:val="23"/>
        </w:rPr>
        <w:t xml:space="preserve"> </w:t>
      </w:r>
      <w:r>
        <w:rPr>
          <w:sz w:val="23"/>
        </w:rPr>
        <w:t>Act</w:t>
      </w:r>
      <w:r>
        <w:rPr>
          <w:spacing w:val="-14"/>
          <w:sz w:val="23"/>
        </w:rPr>
        <w:t xml:space="preserve"> </w:t>
      </w:r>
      <w:r>
        <w:rPr>
          <w:sz w:val="23"/>
        </w:rPr>
        <w:t>is</w:t>
      </w:r>
      <w:r>
        <w:rPr>
          <w:spacing w:val="-15"/>
          <w:sz w:val="23"/>
        </w:rPr>
        <w:t xml:space="preserve"> </w:t>
      </w:r>
      <w:r>
        <w:rPr>
          <w:sz w:val="23"/>
        </w:rPr>
        <w:t>required</w:t>
      </w:r>
      <w:r>
        <w:rPr>
          <w:spacing w:val="-14"/>
          <w:sz w:val="23"/>
        </w:rPr>
        <w:t xml:space="preserve"> </w:t>
      </w:r>
      <w:r>
        <w:rPr>
          <w:sz w:val="23"/>
        </w:rPr>
        <w:t>or</w:t>
      </w:r>
      <w:r>
        <w:rPr>
          <w:spacing w:val="-14"/>
          <w:sz w:val="23"/>
        </w:rPr>
        <w:t xml:space="preserve"> </w:t>
      </w:r>
      <w:r>
        <w:rPr>
          <w:sz w:val="23"/>
        </w:rPr>
        <w:t xml:space="preserve">permitted </w:t>
      </w:r>
      <w:r>
        <w:rPr>
          <w:spacing w:val="-4"/>
          <w:sz w:val="23"/>
        </w:rPr>
        <w:t>to</w:t>
      </w:r>
      <w:r>
        <w:rPr>
          <w:spacing w:val="-9"/>
          <w:sz w:val="23"/>
        </w:rPr>
        <w:t xml:space="preserve"> </w:t>
      </w:r>
      <w:r>
        <w:rPr>
          <w:spacing w:val="-4"/>
          <w:sz w:val="23"/>
        </w:rPr>
        <w:t>be</w:t>
      </w:r>
      <w:r>
        <w:rPr>
          <w:spacing w:val="-8"/>
          <w:sz w:val="23"/>
        </w:rPr>
        <w:t xml:space="preserve"> </w:t>
      </w:r>
      <w:r>
        <w:rPr>
          <w:spacing w:val="-4"/>
          <w:sz w:val="23"/>
        </w:rPr>
        <w:t>prescribed</w:t>
      </w:r>
      <w:r>
        <w:rPr>
          <w:spacing w:val="-6"/>
          <w:sz w:val="23"/>
        </w:rPr>
        <w:t xml:space="preserve"> </w:t>
      </w:r>
      <w:r>
        <w:rPr>
          <w:spacing w:val="-4"/>
          <w:sz w:val="23"/>
        </w:rPr>
        <w:t>or</w:t>
      </w:r>
      <w:r>
        <w:rPr>
          <w:spacing w:val="-8"/>
          <w:sz w:val="23"/>
        </w:rPr>
        <w:t xml:space="preserve"> </w:t>
      </w:r>
      <w:r>
        <w:rPr>
          <w:spacing w:val="-4"/>
          <w:sz w:val="23"/>
        </w:rPr>
        <w:t>that</w:t>
      </w:r>
      <w:r>
        <w:rPr>
          <w:spacing w:val="-7"/>
          <w:sz w:val="23"/>
        </w:rPr>
        <w:t xml:space="preserve"> </w:t>
      </w:r>
      <w:r>
        <w:rPr>
          <w:spacing w:val="-4"/>
          <w:sz w:val="23"/>
        </w:rPr>
        <w:t>is</w:t>
      </w:r>
      <w:r>
        <w:rPr>
          <w:spacing w:val="-7"/>
          <w:sz w:val="23"/>
        </w:rPr>
        <w:t xml:space="preserve"> </w:t>
      </w:r>
      <w:r>
        <w:rPr>
          <w:spacing w:val="-4"/>
          <w:sz w:val="23"/>
        </w:rPr>
        <w:t>necessary</w:t>
      </w:r>
      <w:r>
        <w:rPr>
          <w:spacing w:val="-11"/>
          <w:sz w:val="23"/>
        </w:rPr>
        <w:t xml:space="preserve"> </w:t>
      </w:r>
      <w:r>
        <w:rPr>
          <w:spacing w:val="-4"/>
          <w:sz w:val="23"/>
        </w:rPr>
        <w:t>or</w:t>
      </w:r>
      <w:r>
        <w:rPr>
          <w:spacing w:val="-7"/>
          <w:sz w:val="23"/>
        </w:rPr>
        <w:t xml:space="preserve"> </w:t>
      </w:r>
      <w:r>
        <w:rPr>
          <w:spacing w:val="-4"/>
          <w:sz w:val="23"/>
        </w:rPr>
        <w:t>convenient</w:t>
      </w:r>
      <w:r>
        <w:rPr>
          <w:spacing w:val="-7"/>
          <w:sz w:val="23"/>
        </w:rPr>
        <w:t xml:space="preserve"> </w:t>
      </w:r>
      <w:r>
        <w:rPr>
          <w:spacing w:val="-4"/>
          <w:sz w:val="23"/>
        </w:rPr>
        <w:t>to</w:t>
      </w:r>
      <w:r>
        <w:rPr>
          <w:spacing w:val="-9"/>
          <w:sz w:val="23"/>
        </w:rPr>
        <w:t xml:space="preserve"> </w:t>
      </w:r>
      <w:r>
        <w:rPr>
          <w:spacing w:val="-4"/>
          <w:sz w:val="23"/>
        </w:rPr>
        <w:t>be</w:t>
      </w:r>
      <w:r>
        <w:rPr>
          <w:spacing w:val="-10"/>
          <w:sz w:val="23"/>
        </w:rPr>
        <w:t xml:space="preserve"> </w:t>
      </w:r>
      <w:r>
        <w:rPr>
          <w:spacing w:val="-4"/>
          <w:sz w:val="23"/>
        </w:rPr>
        <w:t>prescribed</w:t>
      </w:r>
      <w:r>
        <w:rPr>
          <w:spacing w:val="-6"/>
          <w:sz w:val="23"/>
        </w:rPr>
        <w:t xml:space="preserve"> </w:t>
      </w:r>
      <w:r>
        <w:rPr>
          <w:spacing w:val="-4"/>
          <w:sz w:val="23"/>
        </w:rPr>
        <w:t xml:space="preserve">for </w:t>
      </w:r>
      <w:r>
        <w:rPr>
          <w:sz w:val="23"/>
        </w:rPr>
        <w:t>carrying out or giving effect to this Act.</w:t>
      </w:r>
    </w:p>
    <w:p w:rsidR="00563BC8" w:rsidRDefault="00334391">
      <w:pPr>
        <w:pStyle w:val="ListParagraph"/>
        <w:numPr>
          <w:ilvl w:val="1"/>
          <w:numId w:val="64"/>
        </w:numPr>
        <w:tabs>
          <w:tab w:val="left" w:pos="1737"/>
          <w:tab w:val="left" w:pos="1740"/>
        </w:tabs>
        <w:spacing w:before="110" w:line="223" w:lineRule="auto"/>
        <w:ind w:right="641"/>
        <w:jc w:val="both"/>
        <w:rPr>
          <w:sz w:val="23"/>
        </w:rPr>
      </w:pPr>
      <w:r>
        <w:rPr>
          <w:sz w:val="23"/>
        </w:rPr>
        <w:t xml:space="preserve">In particular, regulations may be made for or with respect to the </w:t>
      </w:r>
      <w:r>
        <w:rPr>
          <w:spacing w:val="-2"/>
          <w:sz w:val="23"/>
        </w:rPr>
        <w:t>following:</w:t>
      </w:r>
    </w:p>
    <w:p w:rsidR="00563BC8" w:rsidRDefault="00334391">
      <w:pPr>
        <w:pStyle w:val="ListParagraph"/>
        <w:numPr>
          <w:ilvl w:val="2"/>
          <w:numId w:val="64"/>
        </w:numPr>
        <w:tabs>
          <w:tab w:val="left" w:pos="2364"/>
          <w:tab w:val="left" w:pos="2367"/>
        </w:tabs>
        <w:spacing w:line="223" w:lineRule="auto"/>
        <w:ind w:right="639"/>
        <w:jc w:val="both"/>
        <w:rPr>
          <w:sz w:val="23"/>
        </w:rPr>
      </w:pPr>
      <w:r>
        <w:rPr>
          <w:sz w:val="23"/>
        </w:rPr>
        <w:t>the manufacture and assembly of, and the design and construction of, approved gaming machines,</w:t>
      </w:r>
    </w:p>
    <w:p w:rsidR="00563BC8" w:rsidRDefault="00334391">
      <w:pPr>
        <w:pStyle w:val="ListParagraph"/>
        <w:numPr>
          <w:ilvl w:val="2"/>
          <w:numId w:val="64"/>
        </w:numPr>
        <w:tabs>
          <w:tab w:val="left" w:pos="2365"/>
          <w:tab w:val="left" w:pos="2367"/>
        </w:tabs>
        <w:spacing w:line="223" w:lineRule="auto"/>
        <w:ind w:right="636"/>
        <w:jc w:val="both"/>
        <w:rPr>
          <w:sz w:val="23"/>
        </w:rPr>
      </w:pPr>
      <w:r>
        <w:rPr>
          <w:sz w:val="23"/>
        </w:rPr>
        <w:t>the supply, offering to supply, sale, acquisition, ownership, possession, keeping, use, operation, transport, control, management,</w:t>
      </w:r>
      <w:r>
        <w:rPr>
          <w:spacing w:val="-3"/>
          <w:sz w:val="23"/>
        </w:rPr>
        <w:t xml:space="preserve"> </w:t>
      </w:r>
      <w:r>
        <w:rPr>
          <w:sz w:val="23"/>
        </w:rPr>
        <w:t>servicing,</w:t>
      </w:r>
      <w:r>
        <w:rPr>
          <w:spacing w:val="-3"/>
          <w:sz w:val="23"/>
        </w:rPr>
        <w:t xml:space="preserve"> </w:t>
      </w:r>
      <w:r>
        <w:rPr>
          <w:sz w:val="23"/>
        </w:rPr>
        <w:t>repair,</w:t>
      </w:r>
      <w:r>
        <w:rPr>
          <w:spacing w:val="-3"/>
          <w:sz w:val="23"/>
        </w:rPr>
        <w:t xml:space="preserve"> </w:t>
      </w:r>
      <w:r>
        <w:rPr>
          <w:sz w:val="23"/>
        </w:rPr>
        <w:t>maintenance</w:t>
      </w:r>
      <w:r>
        <w:rPr>
          <w:spacing w:val="-3"/>
          <w:sz w:val="23"/>
        </w:rPr>
        <w:t xml:space="preserve"> </w:t>
      </w:r>
      <w:r>
        <w:rPr>
          <w:sz w:val="23"/>
        </w:rPr>
        <w:t>and</w:t>
      </w:r>
      <w:r>
        <w:rPr>
          <w:spacing w:val="-2"/>
          <w:sz w:val="23"/>
        </w:rPr>
        <w:t xml:space="preserve"> </w:t>
      </w:r>
      <w:r>
        <w:rPr>
          <w:sz w:val="23"/>
        </w:rPr>
        <w:t>disposal</w:t>
      </w:r>
      <w:r>
        <w:rPr>
          <w:spacing w:val="-3"/>
          <w:sz w:val="23"/>
        </w:rPr>
        <w:t xml:space="preserve"> </w:t>
      </w:r>
      <w:r>
        <w:rPr>
          <w:sz w:val="23"/>
        </w:rPr>
        <w:t>of approved gaming machines,</w:t>
      </w:r>
    </w:p>
    <w:p w:rsidR="00563BC8" w:rsidRDefault="00334391">
      <w:pPr>
        <w:pStyle w:val="ListParagraph"/>
        <w:numPr>
          <w:ilvl w:val="2"/>
          <w:numId w:val="64"/>
        </w:numPr>
        <w:tabs>
          <w:tab w:val="left" w:pos="2364"/>
          <w:tab w:val="left" w:pos="2367"/>
        </w:tabs>
        <w:spacing w:before="81" w:line="223" w:lineRule="auto"/>
        <w:ind w:right="637"/>
        <w:jc w:val="both"/>
        <w:rPr>
          <w:sz w:val="23"/>
        </w:rPr>
      </w:pPr>
      <w:r>
        <w:rPr>
          <w:sz w:val="23"/>
        </w:rPr>
        <w:t>the</w:t>
      </w:r>
      <w:r>
        <w:rPr>
          <w:spacing w:val="-7"/>
          <w:sz w:val="23"/>
        </w:rPr>
        <w:t xml:space="preserve"> </w:t>
      </w:r>
      <w:r>
        <w:rPr>
          <w:sz w:val="23"/>
        </w:rPr>
        <w:t>means</w:t>
      </w:r>
      <w:r>
        <w:rPr>
          <w:spacing w:val="-7"/>
          <w:sz w:val="23"/>
        </w:rPr>
        <w:t xml:space="preserve"> </w:t>
      </w:r>
      <w:r>
        <w:rPr>
          <w:sz w:val="23"/>
        </w:rPr>
        <w:t>of</w:t>
      </w:r>
      <w:r>
        <w:rPr>
          <w:spacing w:val="-8"/>
          <w:sz w:val="23"/>
        </w:rPr>
        <w:t xml:space="preserve"> </w:t>
      </w:r>
      <w:r>
        <w:rPr>
          <w:sz w:val="23"/>
        </w:rPr>
        <w:t>identification,</w:t>
      </w:r>
      <w:r>
        <w:rPr>
          <w:spacing w:val="-8"/>
          <w:sz w:val="23"/>
        </w:rPr>
        <w:t xml:space="preserve"> </w:t>
      </w:r>
      <w:r>
        <w:rPr>
          <w:sz w:val="23"/>
        </w:rPr>
        <w:t>and</w:t>
      </w:r>
      <w:r>
        <w:rPr>
          <w:spacing w:val="-7"/>
          <w:sz w:val="23"/>
        </w:rPr>
        <w:t xml:space="preserve"> </w:t>
      </w:r>
      <w:r>
        <w:rPr>
          <w:sz w:val="23"/>
        </w:rPr>
        <w:t>the</w:t>
      </w:r>
      <w:r>
        <w:rPr>
          <w:spacing w:val="-7"/>
          <w:sz w:val="23"/>
        </w:rPr>
        <w:t xml:space="preserve"> </w:t>
      </w:r>
      <w:r>
        <w:rPr>
          <w:sz w:val="23"/>
        </w:rPr>
        <w:t>appearance,</w:t>
      </w:r>
      <w:r>
        <w:rPr>
          <w:spacing w:val="-7"/>
          <w:sz w:val="23"/>
        </w:rPr>
        <w:t xml:space="preserve"> </w:t>
      </w:r>
      <w:r>
        <w:rPr>
          <w:sz w:val="23"/>
        </w:rPr>
        <w:t>of</w:t>
      </w:r>
      <w:r>
        <w:rPr>
          <w:spacing w:val="-8"/>
          <w:sz w:val="23"/>
        </w:rPr>
        <w:t xml:space="preserve"> </w:t>
      </w:r>
      <w:r>
        <w:rPr>
          <w:sz w:val="23"/>
        </w:rPr>
        <w:t>approved gaming machines,</w:t>
      </w:r>
    </w:p>
    <w:p w:rsidR="00563BC8" w:rsidRDefault="00334391">
      <w:pPr>
        <w:pStyle w:val="ListParagraph"/>
        <w:numPr>
          <w:ilvl w:val="2"/>
          <w:numId w:val="64"/>
        </w:numPr>
        <w:tabs>
          <w:tab w:val="left" w:pos="2365"/>
          <w:tab w:val="left" w:pos="2367"/>
        </w:tabs>
        <w:spacing w:line="223" w:lineRule="auto"/>
        <w:ind w:right="635"/>
        <w:jc w:val="both"/>
        <w:rPr>
          <w:sz w:val="23"/>
        </w:rPr>
      </w:pPr>
      <w:r>
        <w:rPr>
          <w:spacing w:val="-6"/>
          <w:sz w:val="23"/>
        </w:rPr>
        <w:t>the terms and conditions of acquisition, ownership</w:t>
      </w:r>
      <w:r>
        <w:rPr>
          <w:sz w:val="23"/>
        </w:rPr>
        <w:t xml:space="preserve"> </w:t>
      </w:r>
      <w:r>
        <w:rPr>
          <w:spacing w:val="-6"/>
          <w:sz w:val="23"/>
        </w:rPr>
        <w:t>and</w:t>
      </w:r>
      <w:r>
        <w:rPr>
          <w:sz w:val="23"/>
        </w:rPr>
        <w:t xml:space="preserve"> </w:t>
      </w:r>
      <w:r>
        <w:rPr>
          <w:spacing w:val="-6"/>
          <w:sz w:val="23"/>
        </w:rPr>
        <w:t xml:space="preserve">disposal </w:t>
      </w:r>
      <w:r>
        <w:rPr>
          <w:sz w:val="23"/>
        </w:rPr>
        <w:t>of approved gaming machines,</w:t>
      </w:r>
    </w:p>
    <w:p w:rsidR="00563BC8" w:rsidRDefault="00334391">
      <w:pPr>
        <w:pStyle w:val="ListParagraph"/>
        <w:numPr>
          <w:ilvl w:val="2"/>
          <w:numId w:val="64"/>
        </w:numPr>
        <w:tabs>
          <w:tab w:val="left" w:pos="2364"/>
          <w:tab w:val="left" w:pos="2367"/>
        </w:tabs>
        <w:spacing w:line="223" w:lineRule="auto"/>
        <w:ind w:right="639"/>
        <w:jc w:val="both"/>
        <w:rPr>
          <w:sz w:val="23"/>
        </w:rPr>
      </w:pPr>
      <w:r>
        <w:rPr>
          <w:spacing w:val="-6"/>
          <w:sz w:val="23"/>
        </w:rPr>
        <w:t>the</w:t>
      </w:r>
      <w:r>
        <w:rPr>
          <w:spacing w:val="-9"/>
          <w:sz w:val="23"/>
        </w:rPr>
        <w:t xml:space="preserve"> </w:t>
      </w:r>
      <w:r>
        <w:rPr>
          <w:spacing w:val="-6"/>
          <w:sz w:val="23"/>
        </w:rPr>
        <w:t>types</w:t>
      </w:r>
      <w:r>
        <w:rPr>
          <w:spacing w:val="-8"/>
          <w:sz w:val="23"/>
        </w:rPr>
        <w:t xml:space="preserve"> </w:t>
      </w:r>
      <w:r>
        <w:rPr>
          <w:spacing w:val="-6"/>
          <w:sz w:val="23"/>
        </w:rPr>
        <w:t>of</w:t>
      </w:r>
      <w:r>
        <w:rPr>
          <w:spacing w:val="-9"/>
          <w:sz w:val="23"/>
        </w:rPr>
        <w:t xml:space="preserve"> </w:t>
      </w:r>
      <w:r>
        <w:rPr>
          <w:spacing w:val="-6"/>
          <w:sz w:val="23"/>
        </w:rPr>
        <w:t>approved</w:t>
      </w:r>
      <w:r>
        <w:rPr>
          <w:spacing w:val="-8"/>
          <w:sz w:val="23"/>
        </w:rPr>
        <w:t xml:space="preserve"> </w:t>
      </w:r>
      <w:r>
        <w:rPr>
          <w:spacing w:val="-6"/>
          <w:sz w:val="23"/>
        </w:rPr>
        <w:t>gaming</w:t>
      </w:r>
      <w:r>
        <w:rPr>
          <w:spacing w:val="-8"/>
          <w:sz w:val="23"/>
        </w:rPr>
        <w:t xml:space="preserve"> </w:t>
      </w:r>
      <w:r>
        <w:rPr>
          <w:spacing w:val="-6"/>
          <w:sz w:val="23"/>
        </w:rPr>
        <w:t>machines</w:t>
      </w:r>
      <w:r>
        <w:rPr>
          <w:spacing w:val="-9"/>
          <w:sz w:val="23"/>
        </w:rPr>
        <w:t xml:space="preserve"> </w:t>
      </w:r>
      <w:r>
        <w:rPr>
          <w:spacing w:val="-6"/>
          <w:sz w:val="23"/>
        </w:rPr>
        <w:t>which</w:t>
      </w:r>
      <w:r>
        <w:rPr>
          <w:spacing w:val="-8"/>
          <w:sz w:val="23"/>
        </w:rPr>
        <w:t xml:space="preserve"> </w:t>
      </w:r>
      <w:r>
        <w:rPr>
          <w:spacing w:val="-6"/>
          <w:sz w:val="23"/>
        </w:rPr>
        <w:t>may,</w:t>
      </w:r>
      <w:r>
        <w:rPr>
          <w:spacing w:val="-8"/>
          <w:sz w:val="23"/>
        </w:rPr>
        <w:t xml:space="preserve"> </w:t>
      </w:r>
      <w:r>
        <w:rPr>
          <w:spacing w:val="-6"/>
          <w:sz w:val="23"/>
        </w:rPr>
        <w:t>or</w:t>
      </w:r>
      <w:r>
        <w:rPr>
          <w:spacing w:val="-9"/>
          <w:sz w:val="23"/>
        </w:rPr>
        <w:t xml:space="preserve"> </w:t>
      </w:r>
      <w:r>
        <w:rPr>
          <w:spacing w:val="-6"/>
          <w:sz w:val="23"/>
        </w:rPr>
        <w:t>may</w:t>
      </w:r>
      <w:r>
        <w:rPr>
          <w:spacing w:val="-8"/>
          <w:sz w:val="23"/>
        </w:rPr>
        <w:t xml:space="preserve"> </w:t>
      </w:r>
      <w:r>
        <w:rPr>
          <w:spacing w:val="-6"/>
          <w:sz w:val="23"/>
        </w:rPr>
        <w:t xml:space="preserve">not, </w:t>
      </w:r>
      <w:r>
        <w:rPr>
          <w:sz w:val="23"/>
        </w:rPr>
        <w:t>be kept in hotels and registered clubs,</w:t>
      </w:r>
    </w:p>
    <w:p w:rsidR="00563BC8" w:rsidRDefault="00334391">
      <w:pPr>
        <w:pStyle w:val="ListParagraph"/>
        <w:numPr>
          <w:ilvl w:val="2"/>
          <w:numId w:val="64"/>
        </w:numPr>
        <w:tabs>
          <w:tab w:val="left" w:pos="2365"/>
          <w:tab w:val="left" w:pos="2367"/>
        </w:tabs>
        <w:spacing w:before="81" w:line="223" w:lineRule="auto"/>
        <w:ind w:right="641"/>
        <w:jc w:val="both"/>
        <w:rPr>
          <w:sz w:val="23"/>
        </w:rPr>
      </w:pPr>
      <w:r>
        <w:rPr>
          <w:sz w:val="23"/>
        </w:rPr>
        <w:t>the</w:t>
      </w:r>
      <w:r>
        <w:rPr>
          <w:spacing w:val="-17"/>
          <w:sz w:val="23"/>
        </w:rPr>
        <w:t xml:space="preserve"> </w:t>
      </w:r>
      <w:r>
        <w:rPr>
          <w:sz w:val="23"/>
        </w:rPr>
        <w:t>installation</w:t>
      </w:r>
      <w:r>
        <w:rPr>
          <w:spacing w:val="-14"/>
          <w:sz w:val="23"/>
        </w:rPr>
        <w:t xml:space="preserve"> </w:t>
      </w:r>
      <w:r>
        <w:rPr>
          <w:sz w:val="23"/>
        </w:rPr>
        <w:t>and</w:t>
      </w:r>
      <w:r>
        <w:rPr>
          <w:spacing w:val="-15"/>
          <w:sz w:val="23"/>
        </w:rPr>
        <w:t xml:space="preserve"> </w:t>
      </w:r>
      <w:r>
        <w:rPr>
          <w:sz w:val="23"/>
        </w:rPr>
        <w:t>location</w:t>
      </w:r>
      <w:r>
        <w:rPr>
          <w:spacing w:val="-14"/>
          <w:sz w:val="23"/>
        </w:rPr>
        <w:t xml:space="preserve"> </w:t>
      </w:r>
      <w:r>
        <w:rPr>
          <w:sz w:val="23"/>
        </w:rPr>
        <w:t>of</w:t>
      </w:r>
      <w:r>
        <w:rPr>
          <w:spacing w:val="-14"/>
          <w:sz w:val="23"/>
        </w:rPr>
        <w:t xml:space="preserve"> </w:t>
      </w:r>
      <w:r>
        <w:rPr>
          <w:sz w:val="23"/>
        </w:rPr>
        <w:t>approved</w:t>
      </w:r>
      <w:r>
        <w:rPr>
          <w:spacing w:val="-15"/>
          <w:sz w:val="23"/>
        </w:rPr>
        <w:t xml:space="preserve"> </w:t>
      </w:r>
      <w:r>
        <w:rPr>
          <w:sz w:val="23"/>
        </w:rPr>
        <w:t>gaming</w:t>
      </w:r>
      <w:r>
        <w:rPr>
          <w:spacing w:val="-14"/>
          <w:sz w:val="23"/>
        </w:rPr>
        <w:t xml:space="preserve"> </w:t>
      </w:r>
      <w:r>
        <w:rPr>
          <w:sz w:val="23"/>
        </w:rPr>
        <w:t>machines</w:t>
      </w:r>
      <w:r>
        <w:rPr>
          <w:spacing w:val="-14"/>
          <w:sz w:val="23"/>
        </w:rPr>
        <w:t xml:space="preserve"> </w:t>
      </w:r>
      <w:r>
        <w:rPr>
          <w:sz w:val="23"/>
        </w:rPr>
        <w:t>in hotels and registered clubs,</w:t>
      </w:r>
    </w:p>
    <w:p w:rsidR="00563BC8" w:rsidRDefault="00334391">
      <w:pPr>
        <w:pStyle w:val="ListParagraph"/>
        <w:numPr>
          <w:ilvl w:val="2"/>
          <w:numId w:val="64"/>
        </w:numPr>
        <w:tabs>
          <w:tab w:val="left" w:pos="2364"/>
          <w:tab w:val="left" w:pos="2367"/>
        </w:tabs>
        <w:spacing w:line="223" w:lineRule="auto"/>
        <w:ind w:right="637"/>
        <w:jc w:val="both"/>
        <w:rPr>
          <w:sz w:val="23"/>
        </w:rPr>
      </w:pPr>
      <w:r>
        <w:rPr>
          <w:spacing w:val="-4"/>
          <w:sz w:val="23"/>
        </w:rPr>
        <w:t>the offering</w:t>
      </w:r>
      <w:r>
        <w:rPr>
          <w:spacing w:val="-9"/>
          <w:sz w:val="23"/>
        </w:rPr>
        <w:t xml:space="preserve"> </w:t>
      </w:r>
      <w:r>
        <w:rPr>
          <w:spacing w:val="-4"/>
          <w:sz w:val="23"/>
        </w:rPr>
        <w:t>and provision</w:t>
      </w:r>
      <w:r>
        <w:rPr>
          <w:spacing w:val="-5"/>
          <w:sz w:val="23"/>
        </w:rPr>
        <w:t xml:space="preserve"> </w:t>
      </w:r>
      <w:r>
        <w:rPr>
          <w:spacing w:val="-4"/>
          <w:sz w:val="23"/>
        </w:rPr>
        <w:t>of</w:t>
      </w:r>
      <w:r>
        <w:rPr>
          <w:spacing w:val="-8"/>
          <w:sz w:val="23"/>
        </w:rPr>
        <w:t xml:space="preserve"> </w:t>
      </w:r>
      <w:r>
        <w:rPr>
          <w:spacing w:val="-4"/>
          <w:sz w:val="23"/>
        </w:rPr>
        <w:t>prizes</w:t>
      </w:r>
      <w:r>
        <w:rPr>
          <w:spacing w:val="-7"/>
          <w:sz w:val="23"/>
        </w:rPr>
        <w:t xml:space="preserve"> </w:t>
      </w:r>
      <w:r>
        <w:rPr>
          <w:spacing w:val="-4"/>
          <w:sz w:val="23"/>
        </w:rPr>
        <w:t>and</w:t>
      </w:r>
      <w:r>
        <w:rPr>
          <w:spacing w:val="-5"/>
          <w:sz w:val="23"/>
        </w:rPr>
        <w:t xml:space="preserve"> </w:t>
      </w:r>
      <w:r>
        <w:rPr>
          <w:spacing w:val="-4"/>
          <w:sz w:val="23"/>
        </w:rPr>
        <w:t>bonuses</w:t>
      </w:r>
      <w:r>
        <w:rPr>
          <w:spacing w:val="-7"/>
          <w:sz w:val="23"/>
        </w:rPr>
        <w:t xml:space="preserve"> </w:t>
      </w:r>
      <w:r>
        <w:rPr>
          <w:spacing w:val="-4"/>
          <w:sz w:val="23"/>
        </w:rPr>
        <w:t>relating</w:t>
      </w:r>
      <w:r>
        <w:rPr>
          <w:spacing w:val="-11"/>
          <w:sz w:val="23"/>
        </w:rPr>
        <w:t xml:space="preserve"> </w:t>
      </w:r>
      <w:r>
        <w:rPr>
          <w:spacing w:val="-4"/>
          <w:sz w:val="23"/>
        </w:rPr>
        <w:t>to</w:t>
      </w:r>
      <w:r>
        <w:rPr>
          <w:spacing w:val="-5"/>
          <w:sz w:val="23"/>
        </w:rPr>
        <w:t xml:space="preserve"> </w:t>
      </w:r>
      <w:r>
        <w:rPr>
          <w:spacing w:val="-4"/>
          <w:sz w:val="23"/>
        </w:rPr>
        <w:t xml:space="preserve">the </w:t>
      </w:r>
      <w:r>
        <w:rPr>
          <w:sz w:val="23"/>
        </w:rPr>
        <w:t>use of approved gaming machines and the calculation and determination of the prizes and bonuses,</w:t>
      </w:r>
    </w:p>
    <w:p w:rsidR="00563BC8" w:rsidRDefault="00334391">
      <w:pPr>
        <w:pStyle w:val="ListParagraph"/>
        <w:numPr>
          <w:ilvl w:val="2"/>
          <w:numId w:val="64"/>
        </w:numPr>
        <w:tabs>
          <w:tab w:val="left" w:pos="2365"/>
          <w:tab w:val="left" w:pos="2367"/>
        </w:tabs>
        <w:spacing w:before="81" w:line="223" w:lineRule="auto"/>
        <w:ind w:right="634"/>
        <w:jc w:val="both"/>
        <w:rPr>
          <w:sz w:val="23"/>
        </w:rPr>
      </w:pPr>
      <w:r>
        <w:rPr>
          <w:sz w:val="23"/>
        </w:rPr>
        <w:t>the</w:t>
      </w:r>
      <w:r>
        <w:rPr>
          <w:spacing w:val="-7"/>
          <w:sz w:val="23"/>
        </w:rPr>
        <w:t xml:space="preserve"> </w:t>
      </w:r>
      <w:r>
        <w:rPr>
          <w:sz w:val="23"/>
        </w:rPr>
        <w:t>keeping</w:t>
      </w:r>
      <w:r>
        <w:rPr>
          <w:spacing w:val="-6"/>
          <w:sz w:val="23"/>
        </w:rPr>
        <w:t xml:space="preserve"> </w:t>
      </w:r>
      <w:r>
        <w:rPr>
          <w:sz w:val="23"/>
        </w:rPr>
        <w:t>of</w:t>
      </w:r>
      <w:r>
        <w:rPr>
          <w:spacing w:val="-7"/>
          <w:sz w:val="23"/>
        </w:rPr>
        <w:t xml:space="preserve"> </w:t>
      </w:r>
      <w:r>
        <w:rPr>
          <w:sz w:val="23"/>
        </w:rPr>
        <w:t>records</w:t>
      </w:r>
      <w:r>
        <w:rPr>
          <w:spacing w:val="-7"/>
          <w:sz w:val="23"/>
        </w:rPr>
        <w:t xml:space="preserve"> </w:t>
      </w:r>
      <w:r>
        <w:rPr>
          <w:sz w:val="23"/>
        </w:rPr>
        <w:t>in</w:t>
      </w:r>
      <w:r>
        <w:rPr>
          <w:spacing w:val="-7"/>
          <w:sz w:val="23"/>
        </w:rPr>
        <w:t xml:space="preserve"> </w:t>
      </w:r>
      <w:r>
        <w:rPr>
          <w:sz w:val="23"/>
        </w:rPr>
        <w:t>relation</w:t>
      </w:r>
      <w:r>
        <w:rPr>
          <w:spacing w:val="-7"/>
          <w:sz w:val="23"/>
        </w:rPr>
        <w:t xml:space="preserve"> </w:t>
      </w:r>
      <w:r>
        <w:rPr>
          <w:sz w:val="23"/>
        </w:rPr>
        <w:t>to</w:t>
      </w:r>
      <w:r>
        <w:rPr>
          <w:spacing w:val="-7"/>
          <w:sz w:val="23"/>
        </w:rPr>
        <w:t xml:space="preserve"> </w:t>
      </w:r>
      <w:r>
        <w:rPr>
          <w:sz w:val="23"/>
        </w:rPr>
        <w:t>the</w:t>
      </w:r>
      <w:r>
        <w:rPr>
          <w:spacing w:val="-7"/>
          <w:sz w:val="23"/>
        </w:rPr>
        <w:t xml:space="preserve"> </w:t>
      </w:r>
      <w:r>
        <w:rPr>
          <w:sz w:val="23"/>
        </w:rPr>
        <w:t>keeping</w:t>
      </w:r>
      <w:r>
        <w:rPr>
          <w:spacing w:val="-11"/>
          <w:sz w:val="23"/>
        </w:rPr>
        <w:t xml:space="preserve"> </w:t>
      </w:r>
      <w:r>
        <w:rPr>
          <w:sz w:val="23"/>
        </w:rPr>
        <w:t>of</w:t>
      </w:r>
      <w:r>
        <w:rPr>
          <w:spacing w:val="-8"/>
          <w:sz w:val="23"/>
        </w:rPr>
        <w:t xml:space="preserve"> </w:t>
      </w:r>
      <w:r>
        <w:rPr>
          <w:sz w:val="23"/>
        </w:rPr>
        <w:t xml:space="preserve">approved </w:t>
      </w:r>
      <w:r>
        <w:rPr>
          <w:spacing w:val="-4"/>
          <w:sz w:val="23"/>
        </w:rPr>
        <w:t>gaming</w:t>
      </w:r>
      <w:r>
        <w:rPr>
          <w:spacing w:val="-11"/>
          <w:sz w:val="23"/>
        </w:rPr>
        <w:t xml:space="preserve"> </w:t>
      </w:r>
      <w:r>
        <w:rPr>
          <w:spacing w:val="-4"/>
          <w:sz w:val="23"/>
        </w:rPr>
        <w:t>machines,</w:t>
      </w:r>
      <w:r>
        <w:rPr>
          <w:spacing w:val="-9"/>
          <w:sz w:val="23"/>
        </w:rPr>
        <w:t xml:space="preserve"> </w:t>
      </w:r>
      <w:r>
        <w:rPr>
          <w:spacing w:val="-4"/>
          <w:sz w:val="23"/>
        </w:rPr>
        <w:t>the</w:t>
      </w:r>
      <w:r>
        <w:rPr>
          <w:spacing w:val="-10"/>
          <w:sz w:val="23"/>
        </w:rPr>
        <w:t xml:space="preserve"> </w:t>
      </w:r>
      <w:r>
        <w:rPr>
          <w:spacing w:val="-4"/>
          <w:sz w:val="23"/>
        </w:rPr>
        <w:t>form</w:t>
      </w:r>
      <w:r>
        <w:rPr>
          <w:spacing w:val="-11"/>
          <w:sz w:val="23"/>
        </w:rPr>
        <w:t xml:space="preserve"> </w:t>
      </w:r>
      <w:r>
        <w:rPr>
          <w:spacing w:val="-4"/>
          <w:sz w:val="23"/>
        </w:rPr>
        <w:t>in</w:t>
      </w:r>
      <w:r>
        <w:rPr>
          <w:spacing w:val="-9"/>
          <w:sz w:val="23"/>
        </w:rPr>
        <w:t xml:space="preserve"> </w:t>
      </w:r>
      <w:r>
        <w:rPr>
          <w:spacing w:val="-4"/>
          <w:sz w:val="23"/>
        </w:rPr>
        <w:t>which</w:t>
      </w:r>
      <w:r>
        <w:rPr>
          <w:spacing w:val="-10"/>
          <w:sz w:val="23"/>
        </w:rPr>
        <w:t xml:space="preserve"> </w:t>
      </w:r>
      <w:r>
        <w:rPr>
          <w:spacing w:val="-4"/>
          <w:sz w:val="23"/>
        </w:rPr>
        <w:t>the</w:t>
      </w:r>
      <w:r>
        <w:rPr>
          <w:spacing w:val="-11"/>
          <w:sz w:val="23"/>
        </w:rPr>
        <w:t xml:space="preserve"> </w:t>
      </w:r>
      <w:r>
        <w:rPr>
          <w:spacing w:val="-4"/>
          <w:sz w:val="23"/>
        </w:rPr>
        <w:t>records</w:t>
      </w:r>
      <w:r>
        <w:rPr>
          <w:spacing w:val="-10"/>
          <w:sz w:val="23"/>
        </w:rPr>
        <w:t xml:space="preserve"> </w:t>
      </w:r>
      <w:r>
        <w:rPr>
          <w:spacing w:val="-4"/>
          <w:sz w:val="23"/>
        </w:rPr>
        <w:t>are</w:t>
      </w:r>
      <w:r>
        <w:rPr>
          <w:spacing w:val="-10"/>
          <w:sz w:val="23"/>
        </w:rPr>
        <w:t xml:space="preserve"> </w:t>
      </w:r>
      <w:r>
        <w:rPr>
          <w:spacing w:val="-4"/>
          <w:sz w:val="23"/>
        </w:rPr>
        <w:t>to</w:t>
      </w:r>
      <w:r>
        <w:rPr>
          <w:spacing w:val="-6"/>
          <w:sz w:val="23"/>
        </w:rPr>
        <w:t xml:space="preserve"> </w:t>
      </w:r>
      <w:r>
        <w:rPr>
          <w:spacing w:val="-4"/>
          <w:sz w:val="23"/>
        </w:rPr>
        <w:t>be</w:t>
      </w:r>
      <w:r>
        <w:rPr>
          <w:spacing w:val="-9"/>
          <w:sz w:val="23"/>
        </w:rPr>
        <w:t xml:space="preserve"> </w:t>
      </w:r>
      <w:r>
        <w:rPr>
          <w:spacing w:val="-4"/>
          <w:sz w:val="23"/>
        </w:rPr>
        <w:t>kept, the</w:t>
      </w:r>
      <w:r>
        <w:rPr>
          <w:spacing w:val="-10"/>
          <w:sz w:val="23"/>
        </w:rPr>
        <w:t xml:space="preserve"> </w:t>
      </w:r>
      <w:r>
        <w:rPr>
          <w:spacing w:val="-4"/>
          <w:sz w:val="23"/>
        </w:rPr>
        <w:t>transfer</w:t>
      </w:r>
      <w:r>
        <w:rPr>
          <w:spacing w:val="-10"/>
          <w:sz w:val="23"/>
        </w:rPr>
        <w:t xml:space="preserve"> </w:t>
      </w:r>
      <w:r>
        <w:rPr>
          <w:spacing w:val="-4"/>
          <w:sz w:val="23"/>
        </w:rPr>
        <w:t>of</w:t>
      </w:r>
      <w:r>
        <w:rPr>
          <w:spacing w:val="-7"/>
          <w:sz w:val="23"/>
        </w:rPr>
        <w:t xml:space="preserve"> </w:t>
      </w:r>
      <w:r>
        <w:rPr>
          <w:spacing w:val="-4"/>
          <w:sz w:val="23"/>
        </w:rPr>
        <w:t>the</w:t>
      </w:r>
      <w:r>
        <w:rPr>
          <w:spacing w:val="-7"/>
          <w:sz w:val="23"/>
        </w:rPr>
        <w:t xml:space="preserve"> </w:t>
      </w:r>
      <w:r>
        <w:rPr>
          <w:spacing w:val="-4"/>
          <w:sz w:val="23"/>
        </w:rPr>
        <w:t>records,</w:t>
      </w:r>
      <w:r>
        <w:rPr>
          <w:spacing w:val="-7"/>
          <w:sz w:val="23"/>
        </w:rPr>
        <w:t xml:space="preserve"> </w:t>
      </w:r>
      <w:r>
        <w:rPr>
          <w:spacing w:val="-4"/>
          <w:sz w:val="23"/>
        </w:rPr>
        <w:t>the</w:t>
      </w:r>
      <w:r>
        <w:rPr>
          <w:spacing w:val="-10"/>
          <w:sz w:val="23"/>
        </w:rPr>
        <w:t xml:space="preserve"> </w:t>
      </w:r>
      <w:r>
        <w:rPr>
          <w:spacing w:val="-4"/>
          <w:sz w:val="23"/>
        </w:rPr>
        <w:t>inspection</w:t>
      </w:r>
      <w:r>
        <w:rPr>
          <w:spacing w:val="-9"/>
          <w:sz w:val="23"/>
        </w:rPr>
        <w:t xml:space="preserve"> </w:t>
      </w:r>
      <w:r>
        <w:rPr>
          <w:spacing w:val="-4"/>
          <w:sz w:val="23"/>
        </w:rPr>
        <w:t>of</w:t>
      </w:r>
      <w:r>
        <w:rPr>
          <w:spacing w:val="-11"/>
          <w:sz w:val="23"/>
        </w:rPr>
        <w:t xml:space="preserve"> </w:t>
      </w:r>
      <w:r>
        <w:rPr>
          <w:spacing w:val="-4"/>
          <w:sz w:val="23"/>
        </w:rPr>
        <w:t>the</w:t>
      </w:r>
      <w:r>
        <w:rPr>
          <w:spacing w:val="-9"/>
          <w:sz w:val="23"/>
        </w:rPr>
        <w:t xml:space="preserve"> </w:t>
      </w:r>
      <w:r>
        <w:rPr>
          <w:spacing w:val="-4"/>
          <w:sz w:val="23"/>
        </w:rPr>
        <w:t>records</w:t>
      </w:r>
      <w:r>
        <w:rPr>
          <w:spacing w:val="-10"/>
          <w:sz w:val="23"/>
        </w:rPr>
        <w:t xml:space="preserve"> </w:t>
      </w:r>
      <w:r>
        <w:rPr>
          <w:spacing w:val="-4"/>
          <w:sz w:val="23"/>
        </w:rPr>
        <w:t>and</w:t>
      </w:r>
      <w:r>
        <w:rPr>
          <w:spacing w:val="-9"/>
          <w:sz w:val="23"/>
        </w:rPr>
        <w:t xml:space="preserve"> </w:t>
      </w:r>
      <w:r>
        <w:rPr>
          <w:spacing w:val="-4"/>
          <w:sz w:val="23"/>
        </w:rPr>
        <w:t xml:space="preserve">the </w:t>
      </w:r>
      <w:r>
        <w:rPr>
          <w:sz w:val="23"/>
        </w:rPr>
        <w:t>obtaining of copies of the records,</w:t>
      </w:r>
    </w:p>
    <w:p w:rsidR="00563BC8" w:rsidRDefault="00563BC8">
      <w:pPr>
        <w:spacing w:line="223" w:lineRule="auto"/>
        <w:jc w:val="both"/>
        <w:rPr>
          <w:sz w:val="23"/>
        </w:rPr>
        <w:sectPr w:rsidR="00563BC8">
          <w:pgSz w:w="11900" w:h="16840"/>
          <w:pgMar w:top="3780" w:right="1680" w:bottom="2100" w:left="1680" w:header="2751" w:footer="1910" w:gutter="0"/>
          <w:cols w:space="720"/>
        </w:sectPr>
      </w:pPr>
    </w:p>
    <w:p w:rsidR="00563BC8" w:rsidRDefault="00334391">
      <w:pPr>
        <w:tabs>
          <w:tab w:val="left" w:pos="2203"/>
        </w:tabs>
        <w:spacing w:line="341" w:lineRule="exact"/>
        <w:ind w:left="644"/>
        <w:rPr>
          <w:rFonts w:ascii="Arial"/>
          <w:sz w:val="18"/>
        </w:rPr>
      </w:pPr>
      <w:r>
        <w:rPr>
          <w:rFonts w:ascii="Arial"/>
          <w:spacing w:val="-4"/>
          <w:sz w:val="18"/>
        </w:rPr>
        <w:lastRenderedPageBreak/>
        <w:t>Part</w:t>
      </w:r>
      <w:r>
        <w:rPr>
          <w:rFonts w:ascii="Arial"/>
          <w:spacing w:val="-6"/>
          <w:sz w:val="18"/>
        </w:rPr>
        <w:t xml:space="preserve"> </w:t>
      </w:r>
      <w:r>
        <w:rPr>
          <w:rFonts w:ascii="Arial"/>
          <w:spacing w:val="-5"/>
          <w:sz w:val="18"/>
        </w:rPr>
        <w:t>15</w:t>
      </w:r>
      <w:r>
        <w:rPr>
          <w:rFonts w:ascii="Arial"/>
          <w:sz w:val="18"/>
        </w:rPr>
        <w:tab/>
      </w:r>
      <w:r>
        <w:rPr>
          <w:rFonts w:ascii="Arial"/>
          <w:spacing w:val="-5"/>
          <w:sz w:val="18"/>
        </w:rPr>
        <w:t>Miscellaneous</w:t>
      </w:r>
      <w:r>
        <w:rPr>
          <w:rFonts w:ascii="Arial"/>
          <w:spacing w:val="5"/>
          <w:sz w:val="18"/>
        </w:rPr>
        <w:t xml:space="preserve"> </w:t>
      </w:r>
      <w:r>
        <w:rPr>
          <w:rFonts w:ascii="Arial"/>
          <w:spacing w:val="-2"/>
          <w:sz w:val="18"/>
        </w:rPr>
        <w:t>provisions</w:t>
      </w:r>
    </w:p>
    <w:p w:rsidR="00563BC8" w:rsidRDefault="00334391">
      <w:pPr>
        <w:pStyle w:val="ListParagraph"/>
        <w:numPr>
          <w:ilvl w:val="2"/>
          <w:numId w:val="64"/>
        </w:numPr>
        <w:tabs>
          <w:tab w:val="left" w:pos="2367"/>
        </w:tabs>
        <w:spacing w:before="52" w:line="223" w:lineRule="auto"/>
        <w:ind w:right="643"/>
        <w:rPr>
          <w:sz w:val="23"/>
        </w:rPr>
      </w:pPr>
      <w:r>
        <w:rPr>
          <w:spacing w:val="-4"/>
          <w:sz w:val="23"/>
        </w:rPr>
        <w:t>the</w:t>
      </w:r>
      <w:r>
        <w:rPr>
          <w:spacing w:val="-5"/>
          <w:sz w:val="23"/>
        </w:rPr>
        <w:t xml:space="preserve"> </w:t>
      </w:r>
      <w:r>
        <w:rPr>
          <w:spacing w:val="-4"/>
          <w:sz w:val="23"/>
        </w:rPr>
        <w:t>furnishing</w:t>
      </w:r>
      <w:r>
        <w:rPr>
          <w:spacing w:val="-10"/>
          <w:sz w:val="23"/>
        </w:rPr>
        <w:t xml:space="preserve"> </w:t>
      </w:r>
      <w:r>
        <w:rPr>
          <w:spacing w:val="-4"/>
          <w:sz w:val="23"/>
        </w:rPr>
        <w:t>of</w:t>
      </w:r>
      <w:r>
        <w:rPr>
          <w:spacing w:val="-6"/>
          <w:sz w:val="23"/>
        </w:rPr>
        <w:t xml:space="preserve"> </w:t>
      </w:r>
      <w:r>
        <w:rPr>
          <w:spacing w:val="-4"/>
          <w:sz w:val="23"/>
        </w:rPr>
        <w:t>returns,</w:t>
      </w:r>
      <w:r>
        <w:rPr>
          <w:spacing w:val="-6"/>
          <w:sz w:val="23"/>
        </w:rPr>
        <w:t xml:space="preserve"> </w:t>
      </w:r>
      <w:r>
        <w:rPr>
          <w:spacing w:val="-4"/>
          <w:sz w:val="23"/>
        </w:rPr>
        <w:t>including</w:t>
      </w:r>
      <w:r>
        <w:rPr>
          <w:spacing w:val="-12"/>
          <w:sz w:val="23"/>
        </w:rPr>
        <w:t xml:space="preserve"> </w:t>
      </w:r>
      <w:r>
        <w:rPr>
          <w:spacing w:val="-4"/>
          <w:sz w:val="23"/>
        </w:rPr>
        <w:t>periodic</w:t>
      </w:r>
      <w:r>
        <w:rPr>
          <w:spacing w:val="-7"/>
          <w:sz w:val="23"/>
        </w:rPr>
        <w:t xml:space="preserve"> </w:t>
      </w:r>
      <w:r>
        <w:rPr>
          <w:spacing w:val="-4"/>
          <w:sz w:val="23"/>
        </w:rPr>
        <w:t>returns,</w:t>
      </w:r>
      <w:r>
        <w:rPr>
          <w:spacing w:val="-5"/>
          <w:sz w:val="23"/>
        </w:rPr>
        <w:t xml:space="preserve"> </w:t>
      </w:r>
      <w:r>
        <w:rPr>
          <w:spacing w:val="-4"/>
          <w:sz w:val="23"/>
        </w:rPr>
        <w:t>in</w:t>
      </w:r>
      <w:r>
        <w:rPr>
          <w:spacing w:val="-5"/>
          <w:sz w:val="23"/>
        </w:rPr>
        <w:t xml:space="preserve"> </w:t>
      </w:r>
      <w:r>
        <w:rPr>
          <w:spacing w:val="-4"/>
          <w:sz w:val="23"/>
        </w:rPr>
        <w:t xml:space="preserve">relation </w:t>
      </w:r>
      <w:r>
        <w:rPr>
          <w:sz w:val="23"/>
        </w:rPr>
        <w:t>to approved gaming machines,</w:t>
      </w:r>
    </w:p>
    <w:p w:rsidR="00563BC8" w:rsidRDefault="00334391">
      <w:pPr>
        <w:pStyle w:val="ListParagraph"/>
        <w:numPr>
          <w:ilvl w:val="2"/>
          <w:numId w:val="64"/>
        </w:numPr>
        <w:tabs>
          <w:tab w:val="left" w:pos="2367"/>
        </w:tabs>
        <w:spacing w:before="66"/>
        <w:rPr>
          <w:sz w:val="23"/>
        </w:rPr>
      </w:pPr>
      <w:r>
        <w:rPr>
          <w:spacing w:val="-2"/>
          <w:sz w:val="23"/>
        </w:rPr>
        <w:t>tampering</w:t>
      </w:r>
      <w:r>
        <w:rPr>
          <w:spacing w:val="-13"/>
          <w:sz w:val="23"/>
        </w:rPr>
        <w:t xml:space="preserve"> </w:t>
      </w:r>
      <w:r>
        <w:rPr>
          <w:spacing w:val="-2"/>
          <w:sz w:val="23"/>
        </w:rPr>
        <w:t>or</w:t>
      </w:r>
      <w:r>
        <w:rPr>
          <w:spacing w:val="-12"/>
          <w:sz w:val="23"/>
        </w:rPr>
        <w:t xml:space="preserve"> </w:t>
      </w:r>
      <w:r>
        <w:rPr>
          <w:spacing w:val="-2"/>
          <w:sz w:val="23"/>
        </w:rPr>
        <w:t>interfering</w:t>
      </w:r>
      <w:r>
        <w:rPr>
          <w:spacing w:val="-13"/>
          <w:sz w:val="23"/>
        </w:rPr>
        <w:t xml:space="preserve"> </w:t>
      </w:r>
      <w:r>
        <w:rPr>
          <w:spacing w:val="-2"/>
          <w:sz w:val="23"/>
        </w:rPr>
        <w:t>with</w:t>
      </w:r>
      <w:r>
        <w:rPr>
          <w:spacing w:val="-11"/>
          <w:sz w:val="23"/>
        </w:rPr>
        <w:t xml:space="preserve"> </w:t>
      </w:r>
      <w:r>
        <w:rPr>
          <w:spacing w:val="-2"/>
          <w:sz w:val="23"/>
        </w:rPr>
        <w:t>approved</w:t>
      </w:r>
      <w:r>
        <w:rPr>
          <w:spacing w:val="-10"/>
          <w:sz w:val="23"/>
        </w:rPr>
        <w:t xml:space="preserve"> </w:t>
      </w:r>
      <w:r>
        <w:rPr>
          <w:spacing w:val="-2"/>
          <w:sz w:val="23"/>
        </w:rPr>
        <w:t>gaming</w:t>
      </w:r>
      <w:r>
        <w:rPr>
          <w:spacing w:val="-12"/>
          <w:sz w:val="23"/>
        </w:rPr>
        <w:t xml:space="preserve"> </w:t>
      </w:r>
      <w:r>
        <w:rPr>
          <w:spacing w:val="-2"/>
          <w:sz w:val="23"/>
        </w:rPr>
        <w:t>machines,</w:t>
      </w:r>
    </w:p>
    <w:p w:rsidR="00563BC8" w:rsidRDefault="00334391">
      <w:pPr>
        <w:pStyle w:val="ListParagraph"/>
        <w:numPr>
          <w:ilvl w:val="2"/>
          <w:numId w:val="64"/>
        </w:numPr>
        <w:tabs>
          <w:tab w:val="left" w:pos="2367"/>
        </w:tabs>
        <w:spacing w:before="65"/>
        <w:rPr>
          <w:sz w:val="23"/>
        </w:rPr>
      </w:pPr>
      <w:r>
        <w:rPr>
          <w:spacing w:val="-4"/>
          <w:sz w:val="23"/>
        </w:rPr>
        <w:t>the</w:t>
      </w:r>
      <w:r>
        <w:rPr>
          <w:spacing w:val="-6"/>
          <w:sz w:val="23"/>
        </w:rPr>
        <w:t xml:space="preserve"> </w:t>
      </w:r>
      <w:r>
        <w:rPr>
          <w:spacing w:val="-4"/>
          <w:sz w:val="23"/>
        </w:rPr>
        <w:t>examination</w:t>
      </w:r>
      <w:r>
        <w:rPr>
          <w:spacing w:val="-6"/>
          <w:sz w:val="23"/>
        </w:rPr>
        <w:t xml:space="preserve"> </w:t>
      </w:r>
      <w:r>
        <w:rPr>
          <w:spacing w:val="-4"/>
          <w:sz w:val="23"/>
        </w:rPr>
        <w:t>and</w:t>
      </w:r>
      <w:r>
        <w:rPr>
          <w:spacing w:val="-6"/>
          <w:sz w:val="23"/>
        </w:rPr>
        <w:t xml:space="preserve"> </w:t>
      </w:r>
      <w:r>
        <w:rPr>
          <w:spacing w:val="-4"/>
          <w:sz w:val="23"/>
        </w:rPr>
        <w:t>inspection</w:t>
      </w:r>
      <w:r>
        <w:rPr>
          <w:spacing w:val="-7"/>
          <w:sz w:val="23"/>
        </w:rPr>
        <w:t xml:space="preserve"> </w:t>
      </w:r>
      <w:r>
        <w:rPr>
          <w:spacing w:val="-4"/>
          <w:sz w:val="23"/>
        </w:rPr>
        <w:t>of</w:t>
      </w:r>
      <w:r>
        <w:rPr>
          <w:spacing w:val="-8"/>
          <w:sz w:val="23"/>
        </w:rPr>
        <w:t xml:space="preserve"> </w:t>
      </w:r>
      <w:r>
        <w:rPr>
          <w:spacing w:val="-4"/>
          <w:sz w:val="23"/>
        </w:rPr>
        <w:t>approved</w:t>
      </w:r>
      <w:r>
        <w:rPr>
          <w:spacing w:val="-7"/>
          <w:sz w:val="23"/>
        </w:rPr>
        <w:t xml:space="preserve"> </w:t>
      </w:r>
      <w:r>
        <w:rPr>
          <w:spacing w:val="-4"/>
          <w:sz w:val="23"/>
        </w:rPr>
        <w:t>gaming</w:t>
      </w:r>
      <w:r>
        <w:rPr>
          <w:spacing w:val="-8"/>
          <w:sz w:val="23"/>
        </w:rPr>
        <w:t xml:space="preserve"> </w:t>
      </w:r>
      <w:r>
        <w:rPr>
          <w:spacing w:val="-4"/>
          <w:sz w:val="23"/>
        </w:rPr>
        <w:t>machines,</w:t>
      </w:r>
    </w:p>
    <w:p w:rsidR="00563BC8" w:rsidRDefault="00334391">
      <w:pPr>
        <w:pStyle w:val="ListParagraph"/>
        <w:numPr>
          <w:ilvl w:val="2"/>
          <w:numId w:val="64"/>
        </w:numPr>
        <w:tabs>
          <w:tab w:val="left" w:pos="2364"/>
          <w:tab w:val="left" w:pos="2367"/>
        </w:tabs>
        <w:spacing w:before="77" w:line="223" w:lineRule="auto"/>
        <w:ind w:right="635"/>
        <w:jc w:val="both"/>
        <w:rPr>
          <w:sz w:val="23"/>
        </w:rPr>
      </w:pPr>
      <w:r>
        <w:rPr>
          <w:spacing w:val="-2"/>
          <w:sz w:val="23"/>
        </w:rPr>
        <w:t>the</w:t>
      </w:r>
      <w:r>
        <w:rPr>
          <w:spacing w:val="-8"/>
          <w:sz w:val="23"/>
        </w:rPr>
        <w:t xml:space="preserve"> </w:t>
      </w:r>
      <w:r>
        <w:rPr>
          <w:spacing w:val="-2"/>
          <w:sz w:val="23"/>
        </w:rPr>
        <w:t>sealing</w:t>
      </w:r>
      <w:r>
        <w:rPr>
          <w:spacing w:val="-11"/>
          <w:sz w:val="23"/>
        </w:rPr>
        <w:t xml:space="preserve"> </w:t>
      </w:r>
      <w:r>
        <w:rPr>
          <w:spacing w:val="-2"/>
          <w:sz w:val="23"/>
        </w:rPr>
        <w:t>of</w:t>
      </w:r>
      <w:r>
        <w:rPr>
          <w:spacing w:val="-9"/>
          <w:sz w:val="23"/>
        </w:rPr>
        <w:t xml:space="preserve"> </w:t>
      </w:r>
      <w:r>
        <w:rPr>
          <w:spacing w:val="-2"/>
          <w:sz w:val="23"/>
        </w:rPr>
        <w:t>an</w:t>
      </w:r>
      <w:r>
        <w:rPr>
          <w:spacing w:val="-7"/>
          <w:sz w:val="23"/>
        </w:rPr>
        <w:t xml:space="preserve"> </w:t>
      </w:r>
      <w:r>
        <w:rPr>
          <w:spacing w:val="-2"/>
          <w:sz w:val="23"/>
        </w:rPr>
        <w:t>approved</w:t>
      </w:r>
      <w:r>
        <w:rPr>
          <w:spacing w:val="-7"/>
          <w:sz w:val="23"/>
        </w:rPr>
        <w:t xml:space="preserve"> </w:t>
      </w:r>
      <w:r>
        <w:rPr>
          <w:spacing w:val="-2"/>
          <w:sz w:val="23"/>
        </w:rPr>
        <w:t>gaming</w:t>
      </w:r>
      <w:r>
        <w:rPr>
          <w:spacing w:val="-11"/>
          <w:sz w:val="23"/>
        </w:rPr>
        <w:t xml:space="preserve"> </w:t>
      </w:r>
      <w:r>
        <w:rPr>
          <w:spacing w:val="-2"/>
          <w:sz w:val="23"/>
        </w:rPr>
        <w:t>machine</w:t>
      </w:r>
      <w:r>
        <w:rPr>
          <w:spacing w:val="-8"/>
          <w:sz w:val="23"/>
        </w:rPr>
        <w:t xml:space="preserve"> </w:t>
      </w:r>
      <w:r>
        <w:rPr>
          <w:spacing w:val="-2"/>
          <w:sz w:val="23"/>
        </w:rPr>
        <w:t>to</w:t>
      </w:r>
      <w:r>
        <w:rPr>
          <w:spacing w:val="-7"/>
          <w:sz w:val="23"/>
        </w:rPr>
        <w:t xml:space="preserve"> </w:t>
      </w:r>
      <w:r>
        <w:rPr>
          <w:spacing w:val="-2"/>
          <w:sz w:val="23"/>
        </w:rPr>
        <w:t>prevent</w:t>
      </w:r>
      <w:r>
        <w:rPr>
          <w:spacing w:val="-10"/>
          <w:sz w:val="23"/>
        </w:rPr>
        <w:t xml:space="preserve"> </w:t>
      </w:r>
      <w:r>
        <w:rPr>
          <w:spacing w:val="-2"/>
          <w:sz w:val="23"/>
        </w:rPr>
        <w:t>it</w:t>
      </w:r>
      <w:r>
        <w:rPr>
          <w:spacing w:val="-10"/>
          <w:sz w:val="23"/>
        </w:rPr>
        <w:t xml:space="preserve"> </w:t>
      </w:r>
      <w:r>
        <w:rPr>
          <w:spacing w:val="-2"/>
          <w:sz w:val="23"/>
        </w:rPr>
        <w:t xml:space="preserve">from </w:t>
      </w:r>
      <w:r>
        <w:rPr>
          <w:sz w:val="23"/>
        </w:rPr>
        <w:t>being operated without breaking the seal,</w:t>
      </w:r>
    </w:p>
    <w:p w:rsidR="00563BC8" w:rsidRDefault="00334391">
      <w:pPr>
        <w:pStyle w:val="ListParagraph"/>
        <w:numPr>
          <w:ilvl w:val="2"/>
          <w:numId w:val="64"/>
        </w:numPr>
        <w:tabs>
          <w:tab w:val="left" w:pos="2365"/>
          <w:tab w:val="left" w:pos="2367"/>
        </w:tabs>
        <w:spacing w:before="81" w:line="223" w:lineRule="auto"/>
        <w:ind w:right="640"/>
        <w:jc w:val="both"/>
        <w:rPr>
          <w:sz w:val="23"/>
        </w:rPr>
      </w:pPr>
      <w:r>
        <w:rPr>
          <w:spacing w:val="-6"/>
          <w:sz w:val="23"/>
        </w:rPr>
        <w:t>the withdrawal of an approved gaming</w:t>
      </w:r>
      <w:r>
        <w:rPr>
          <w:spacing w:val="-9"/>
          <w:sz w:val="23"/>
        </w:rPr>
        <w:t xml:space="preserve"> </w:t>
      </w:r>
      <w:r>
        <w:rPr>
          <w:spacing w:val="-6"/>
          <w:sz w:val="23"/>
        </w:rPr>
        <w:t xml:space="preserve">machine from operation </w:t>
      </w:r>
      <w:r>
        <w:rPr>
          <w:sz w:val="23"/>
        </w:rPr>
        <w:t>until a defect in the gaming</w:t>
      </w:r>
      <w:r>
        <w:rPr>
          <w:spacing w:val="-3"/>
          <w:sz w:val="23"/>
        </w:rPr>
        <w:t xml:space="preserve"> </w:t>
      </w:r>
      <w:r>
        <w:rPr>
          <w:sz w:val="23"/>
        </w:rPr>
        <w:t>machine is rectified,</w:t>
      </w:r>
    </w:p>
    <w:p w:rsidR="00563BC8" w:rsidRDefault="00334391">
      <w:pPr>
        <w:pStyle w:val="ListParagraph"/>
        <w:numPr>
          <w:ilvl w:val="2"/>
          <w:numId w:val="64"/>
        </w:numPr>
        <w:tabs>
          <w:tab w:val="left" w:pos="2365"/>
          <w:tab w:val="left" w:pos="2367"/>
        </w:tabs>
        <w:spacing w:line="223" w:lineRule="auto"/>
        <w:ind w:right="636"/>
        <w:jc w:val="both"/>
        <w:rPr>
          <w:sz w:val="23"/>
        </w:rPr>
      </w:pPr>
      <w:r>
        <w:rPr>
          <w:sz w:val="23"/>
        </w:rPr>
        <w:t xml:space="preserve">the removal of approved gaming machines from hotels and </w:t>
      </w:r>
      <w:r>
        <w:rPr>
          <w:spacing w:val="-6"/>
          <w:sz w:val="23"/>
        </w:rPr>
        <w:t>registered clubs and the disposal of approved gaming</w:t>
      </w:r>
      <w:r>
        <w:rPr>
          <w:spacing w:val="-7"/>
          <w:sz w:val="23"/>
        </w:rPr>
        <w:t xml:space="preserve"> </w:t>
      </w:r>
      <w:r>
        <w:rPr>
          <w:spacing w:val="-6"/>
          <w:sz w:val="23"/>
        </w:rPr>
        <w:t xml:space="preserve">machines </w:t>
      </w:r>
      <w:r>
        <w:rPr>
          <w:sz w:val="23"/>
        </w:rPr>
        <w:t>by sale or otherwise,</w:t>
      </w:r>
    </w:p>
    <w:p w:rsidR="00563BC8" w:rsidRDefault="00334391">
      <w:pPr>
        <w:pStyle w:val="ListParagraph"/>
        <w:numPr>
          <w:ilvl w:val="2"/>
          <w:numId w:val="64"/>
        </w:numPr>
        <w:tabs>
          <w:tab w:val="left" w:pos="2365"/>
          <w:tab w:val="left" w:pos="2367"/>
        </w:tabs>
        <w:spacing w:before="83" w:line="223" w:lineRule="auto"/>
        <w:ind w:right="635"/>
        <w:jc w:val="both"/>
        <w:rPr>
          <w:sz w:val="23"/>
        </w:rPr>
      </w:pPr>
      <w:r>
        <w:rPr>
          <w:spacing w:val="-4"/>
          <w:sz w:val="23"/>
        </w:rPr>
        <w:t>the rebuilding</w:t>
      </w:r>
      <w:r>
        <w:rPr>
          <w:spacing w:val="-9"/>
          <w:sz w:val="23"/>
        </w:rPr>
        <w:t xml:space="preserve"> </w:t>
      </w:r>
      <w:r>
        <w:rPr>
          <w:spacing w:val="-4"/>
          <w:sz w:val="23"/>
        </w:rPr>
        <w:t>or</w:t>
      </w:r>
      <w:r>
        <w:rPr>
          <w:spacing w:val="-5"/>
          <w:sz w:val="23"/>
        </w:rPr>
        <w:t xml:space="preserve"> </w:t>
      </w:r>
      <w:r>
        <w:rPr>
          <w:spacing w:val="-4"/>
          <w:sz w:val="23"/>
        </w:rPr>
        <w:t>reconstruction of approved gaming</w:t>
      </w:r>
      <w:r>
        <w:rPr>
          <w:spacing w:val="-9"/>
          <w:sz w:val="23"/>
        </w:rPr>
        <w:t xml:space="preserve"> </w:t>
      </w:r>
      <w:r>
        <w:rPr>
          <w:spacing w:val="-4"/>
          <w:sz w:val="23"/>
        </w:rPr>
        <w:t xml:space="preserve">machines </w:t>
      </w:r>
      <w:r>
        <w:rPr>
          <w:spacing w:val="-2"/>
          <w:sz w:val="23"/>
        </w:rPr>
        <w:t>and</w:t>
      </w:r>
      <w:r>
        <w:rPr>
          <w:spacing w:val="-6"/>
          <w:sz w:val="23"/>
        </w:rPr>
        <w:t xml:space="preserve"> </w:t>
      </w:r>
      <w:r>
        <w:rPr>
          <w:spacing w:val="-2"/>
          <w:sz w:val="23"/>
        </w:rPr>
        <w:t>the</w:t>
      </w:r>
      <w:r>
        <w:rPr>
          <w:spacing w:val="-8"/>
          <w:sz w:val="23"/>
        </w:rPr>
        <w:t xml:space="preserve"> </w:t>
      </w:r>
      <w:r>
        <w:rPr>
          <w:spacing w:val="-2"/>
          <w:sz w:val="23"/>
        </w:rPr>
        <w:t>distribution</w:t>
      </w:r>
      <w:r>
        <w:rPr>
          <w:spacing w:val="-6"/>
          <w:sz w:val="23"/>
        </w:rPr>
        <w:t xml:space="preserve"> </w:t>
      </w:r>
      <w:r>
        <w:rPr>
          <w:spacing w:val="-2"/>
          <w:sz w:val="23"/>
        </w:rPr>
        <w:t>of</w:t>
      </w:r>
      <w:r>
        <w:rPr>
          <w:spacing w:val="-8"/>
          <w:sz w:val="23"/>
        </w:rPr>
        <w:t xml:space="preserve"> </w:t>
      </w:r>
      <w:r>
        <w:rPr>
          <w:spacing w:val="-2"/>
          <w:sz w:val="23"/>
        </w:rPr>
        <w:t>used</w:t>
      </w:r>
      <w:r>
        <w:rPr>
          <w:spacing w:val="-6"/>
          <w:sz w:val="23"/>
        </w:rPr>
        <w:t xml:space="preserve"> </w:t>
      </w:r>
      <w:r>
        <w:rPr>
          <w:spacing w:val="-2"/>
          <w:sz w:val="23"/>
        </w:rPr>
        <w:t>or</w:t>
      </w:r>
      <w:r>
        <w:rPr>
          <w:spacing w:val="-8"/>
          <w:sz w:val="23"/>
        </w:rPr>
        <w:t xml:space="preserve"> </w:t>
      </w:r>
      <w:r>
        <w:rPr>
          <w:spacing w:val="-2"/>
          <w:sz w:val="23"/>
        </w:rPr>
        <w:t>second-hand</w:t>
      </w:r>
      <w:r>
        <w:rPr>
          <w:spacing w:val="-6"/>
          <w:sz w:val="23"/>
        </w:rPr>
        <w:t xml:space="preserve"> </w:t>
      </w:r>
      <w:r>
        <w:rPr>
          <w:spacing w:val="-2"/>
          <w:sz w:val="23"/>
        </w:rPr>
        <w:t>approved gaming machines,</w:t>
      </w:r>
    </w:p>
    <w:p w:rsidR="00563BC8" w:rsidRDefault="00334391">
      <w:pPr>
        <w:pStyle w:val="ListParagraph"/>
        <w:numPr>
          <w:ilvl w:val="2"/>
          <w:numId w:val="64"/>
        </w:numPr>
        <w:tabs>
          <w:tab w:val="left" w:pos="2365"/>
          <w:tab w:val="left" w:pos="2367"/>
        </w:tabs>
        <w:spacing w:before="80" w:line="223" w:lineRule="auto"/>
        <w:ind w:right="636"/>
        <w:jc w:val="both"/>
        <w:rPr>
          <w:sz w:val="23"/>
        </w:rPr>
      </w:pPr>
      <w:r>
        <w:rPr>
          <w:sz w:val="23"/>
        </w:rPr>
        <w:t>information to be provided on or in relation to approved gaming</w:t>
      </w:r>
      <w:r>
        <w:rPr>
          <w:spacing w:val="-15"/>
          <w:sz w:val="23"/>
        </w:rPr>
        <w:t xml:space="preserve"> </w:t>
      </w:r>
      <w:r>
        <w:rPr>
          <w:sz w:val="23"/>
        </w:rPr>
        <w:t>machines</w:t>
      </w:r>
      <w:r>
        <w:rPr>
          <w:spacing w:val="-11"/>
          <w:sz w:val="23"/>
        </w:rPr>
        <w:t xml:space="preserve"> </w:t>
      </w:r>
      <w:r>
        <w:rPr>
          <w:sz w:val="23"/>
        </w:rPr>
        <w:t>and</w:t>
      </w:r>
      <w:r>
        <w:rPr>
          <w:spacing w:val="-11"/>
          <w:sz w:val="23"/>
        </w:rPr>
        <w:t xml:space="preserve"> </w:t>
      </w:r>
      <w:r>
        <w:rPr>
          <w:sz w:val="23"/>
        </w:rPr>
        <w:t>the</w:t>
      </w:r>
      <w:r>
        <w:rPr>
          <w:spacing w:val="-11"/>
          <w:sz w:val="23"/>
        </w:rPr>
        <w:t xml:space="preserve"> </w:t>
      </w:r>
      <w:r>
        <w:rPr>
          <w:sz w:val="23"/>
        </w:rPr>
        <w:t>display</w:t>
      </w:r>
      <w:r>
        <w:rPr>
          <w:spacing w:val="-15"/>
          <w:sz w:val="23"/>
        </w:rPr>
        <w:t xml:space="preserve"> </w:t>
      </w:r>
      <w:r>
        <w:rPr>
          <w:sz w:val="23"/>
        </w:rPr>
        <w:t>of</w:t>
      </w:r>
      <w:r>
        <w:rPr>
          <w:spacing w:val="-12"/>
          <w:sz w:val="23"/>
        </w:rPr>
        <w:t xml:space="preserve"> </w:t>
      </w:r>
      <w:r>
        <w:rPr>
          <w:sz w:val="23"/>
        </w:rPr>
        <w:t>signs</w:t>
      </w:r>
      <w:r>
        <w:rPr>
          <w:spacing w:val="-11"/>
          <w:sz w:val="23"/>
        </w:rPr>
        <w:t xml:space="preserve"> </w:t>
      </w:r>
      <w:r>
        <w:rPr>
          <w:sz w:val="23"/>
        </w:rPr>
        <w:t>on</w:t>
      </w:r>
      <w:r>
        <w:rPr>
          <w:spacing w:val="-11"/>
          <w:sz w:val="23"/>
        </w:rPr>
        <w:t xml:space="preserve"> </w:t>
      </w:r>
      <w:r>
        <w:rPr>
          <w:sz w:val="23"/>
        </w:rPr>
        <w:t>or</w:t>
      </w:r>
      <w:r>
        <w:rPr>
          <w:spacing w:val="-8"/>
          <w:sz w:val="23"/>
        </w:rPr>
        <w:t xml:space="preserve"> </w:t>
      </w:r>
      <w:r>
        <w:rPr>
          <w:sz w:val="23"/>
        </w:rPr>
        <w:t>in</w:t>
      </w:r>
      <w:r>
        <w:rPr>
          <w:spacing w:val="-8"/>
          <w:sz w:val="23"/>
        </w:rPr>
        <w:t xml:space="preserve"> </w:t>
      </w:r>
      <w:r>
        <w:rPr>
          <w:sz w:val="23"/>
        </w:rPr>
        <w:t>relation</w:t>
      </w:r>
      <w:r>
        <w:rPr>
          <w:spacing w:val="-11"/>
          <w:sz w:val="23"/>
        </w:rPr>
        <w:t xml:space="preserve"> </w:t>
      </w:r>
      <w:r>
        <w:rPr>
          <w:sz w:val="23"/>
        </w:rPr>
        <w:t>to approved gaming machines,</w:t>
      </w:r>
    </w:p>
    <w:p w:rsidR="00563BC8" w:rsidRDefault="00334391">
      <w:pPr>
        <w:pStyle w:val="ListParagraph"/>
        <w:numPr>
          <w:ilvl w:val="2"/>
          <w:numId w:val="64"/>
        </w:numPr>
        <w:tabs>
          <w:tab w:val="left" w:pos="2365"/>
          <w:tab w:val="left" w:pos="2367"/>
        </w:tabs>
        <w:spacing w:before="83" w:line="223" w:lineRule="auto"/>
        <w:ind w:right="638"/>
        <w:jc w:val="both"/>
        <w:rPr>
          <w:sz w:val="23"/>
        </w:rPr>
      </w:pPr>
      <w:r>
        <w:rPr>
          <w:sz w:val="23"/>
        </w:rPr>
        <w:t>security procedures for the manufacture, assembly, storage, handling, transport, consignment and receipt of approved gaming machines,</w:t>
      </w:r>
    </w:p>
    <w:p w:rsidR="00563BC8" w:rsidRDefault="00334391">
      <w:pPr>
        <w:pStyle w:val="ListParagraph"/>
        <w:numPr>
          <w:ilvl w:val="2"/>
          <w:numId w:val="64"/>
        </w:numPr>
        <w:tabs>
          <w:tab w:val="left" w:pos="2365"/>
        </w:tabs>
        <w:spacing w:before="66"/>
        <w:ind w:left="2365" w:hanging="625"/>
        <w:jc w:val="both"/>
        <w:rPr>
          <w:sz w:val="23"/>
        </w:rPr>
      </w:pPr>
      <w:r>
        <w:rPr>
          <w:spacing w:val="-4"/>
          <w:sz w:val="23"/>
        </w:rPr>
        <w:t>intra-hotel</w:t>
      </w:r>
      <w:r>
        <w:rPr>
          <w:spacing w:val="-1"/>
          <w:sz w:val="23"/>
        </w:rPr>
        <w:t xml:space="preserve"> </w:t>
      </w:r>
      <w:r>
        <w:rPr>
          <w:spacing w:val="-4"/>
          <w:sz w:val="23"/>
        </w:rPr>
        <w:t>and</w:t>
      </w:r>
      <w:r>
        <w:rPr>
          <w:sz w:val="23"/>
        </w:rPr>
        <w:t xml:space="preserve"> </w:t>
      </w:r>
      <w:r>
        <w:rPr>
          <w:spacing w:val="-4"/>
          <w:sz w:val="23"/>
        </w:rPr>
        <w:t>intra-club</w:t>
      </w:r>
      <w:r>
        <w:rPr>
          <w:sz w:val="23"/>
        </w:rPr>
        <w:t xml:space="preserve"> </w:t>
      </w:r>
      <w:r>
        <w:rPr>
          <w:spacing w:val="-4"/>
          <w:sz w:val="23"/>
        </w:rPr>
        <w:t>linked</w:t>
      </w:r>
      <w:r>
        <w:rPr>
          <w:sz w:val="23"/>
        </w:rPr>
        <w:t xml:space="preserve"> </w:t>
      </w:r>
      <w:r>
        <w:rPr>
          <w:spacing w:val="-4"/>
          <w:sz w:val="23"/>
        </w:rPr>
        <w:t>progressive</w:t>
      </w:r>
      <w:r>
        <w:rPr>
          <w:spacing w:val="-1"/>
          <w:sz w:val="23"/>
        </w:rPr>
        <w:t xml:space="preserve"> </w:t>
      </w:r>
      <w:r>
        <w:rPr>
          <w:spacing w:val="-4"/>
          <w:sz w:val="23"/>
        </w:rPr>
        <w:t>gaming systems,</w:t>
      </w:r>
    </w:p>
    <w:p w:rsidR="00563BC8" w:rsidRDefault="00334391">
      <w:pPr>
        <w:pStyle w:val="ListParagraph"/>
        <w:numPr>
          <w:ilvl w:val="2"/>
          <w:numId w:val="64"/>
        </w:numPr>
        <w:tabs>
          <w:tab w:val="left" w:pos="2367"/>
        </w:tabs>
        <w:spacing w:before="79" w:line="223" w:lineRule="auto"/>
        <w:ind w:right="632"/>
        <w:rPr>
          <w:sz w:val="23"/>
        </w:rPr>
      </w:pPr>
      <w:r>
        <w:rPr>
          <w:sz w:val="23"/>
        </w:rPr>
        <w:t>the</w:t>
      </w:r>
      <w:r>
        <w:rPr>
          <w:spacing w:val="40"/>
          <w:sz w:val="23"/>
        </w:rPr>
        <w:t xml:space="preserve"> </w:t>
      </w:r>
      <w:r>
        <w:rPr>
          <w:sz w:val="23"/>
        </w:rPr>
        <w:t>keeping</w:t>
      </w:r>
      <w:r>
        <w:rPr>
          <w:spacing w:val="40"/>
          <w:sz w:val="23"/>
        </w:rPr>
        <w:t xml:space="preserve"> </w:t>
      </w:r>
      <w:r>
        <w:rPr>
          <w:sz w:val="23"/>
        </w:rPr>
        <w:t>and</w:t>
      </w:r>
      <w:r>
        <w:rPr>
          <w:spacing w:val="40"/>
          <w:sz w:val="23"/>
        </w:rPr>
        <w:t xml:space="preserve"> </w:t>
      </w:r>
      <w:r>
        <w:rPr>
          <w:sz w:val="23"/>
        </w:rPr>
        <w:t>operation</w:t>
      </w:r>
      <w:r>
        <w:rPr>
          <w:spacing w:val="40"/>
          <w:sz w:val="23"/>
        </w:rPr>
        <w:t xml:space="preserve"> </w:t>
      </w:r>
      <w:r>
        <w:rPr>
          <w:sz w:val="23"/>
        </w:rPr>
        <w:t>of</w:t>
      </w:r>
      <w:r>
        <w:rPr>
          <w:spacing w:val="40"/>
          <w:sz w:val="23"/>
        </w:rPr>
        <w:t xml:space="preserve"> </w:t>
      </w:r>
      <w:r>
        <w:rPr>
          <w:sz w:val="23"/>
        </w:rPr>
        <w:t>electronic</w:t>
      </w:r>
      <w:r>
        <w:rPr>
          <w:spacing w:val="40"/>
          <w:sz w:val="23"/>
        </w:rPr>
        <w:t xml:space="preserve"> </w:t>
      </w:r>
      <w:r>
        <w:rPr>
          <w:sz w:val="23"/>
        </w:rPr>
        <w:t>payment</w:t>
      </w:r>
      <w:r>
        <w:rPr>
          <w:spacing w:val="40"/>
          <w:sz w:val="23"/>
        </w:rPr>
        <w:t xml:space="preserve"> </w:t>
      </w:r>
      <w:r>
        <w:rPr>
          <w:sz w:val="23"/>
        </w:rPr>
        <w:t>gaming machines in hotels and registered clubs,</w:t>
      </w:r>
    </w:p>
    <w:p w:rsidR="00563BC8" w:rsidRDefault="00334391">
      <w:pPr>
        <w:pStyle w:val="ListParagraph"/>
        <w:numPr>
          <w:ilvl w:val="2"/>
          <w:numId w:val="64"/>
        </w:numPr>
        <w:tabs>
          <w:tab w:val="left" w:pos="2367"/>
        </w:tabs>
        <w:spacing w:line="223" w:lineRule="auto"/>
        <w:ind w:right="641"/>
        <w:rPr>
          <w:sz w:val="23"/>
        </w:rPr>
      </w:pPr>
      <w:r>
        <w:rPr>
          <w:sz w:val="23"/>
        </w:rPr>
        <w:t>the</w:t>
      </w:r>
      <w:r>
        <w:rPr>
          <w:spacing w:val="24"/>
          <w:sz w:val="23"/>
        </w:rPr>
        <w:t xml:space="preserve"> </w:t>
      </w:r>
      <w:r>
        <w:rPr>
          <w:sz w:val="23"/>
        </w:rPr>
        <w:t>signs</w:t>
      </w:r>
      <w:r>
        <w:rPr>
          <w:spacing w:val="28"/>
          <w:sz w:val="23"/>
        </w:rPr>
        <w:t xml:space="preserve"> </w:t>
      </w:r>
      <w:r>
        <w:rPr>
          <w:sz w:val="23"/>
        </w:rPr>
        <w:t>to</w:t>
      </w:r>
      <w:r>
        <w:rPr>
          <w:spacing w:val="29"/>
          <w:sz w:val="23"/>
        </w:rPr>
        <w:t xml:space="preserve"> </w:t>
      </w:r>
      <w:r>
        <w:rPr>
          <w:sz w:val="23"/>
        </w:rPr>
        <w:t>be</w:t>
      </w:r>
      <w:r>
        <w:rPr>
          <w:spacing w:val="24"/>
          <w:sz w:val="23"/>
        </w:rPr>
        <w:t xml:space="preserve"> </w:t>
      </w:r>
      <w:r>
        <w:rPr>
          <w:sz w:val="23"/>
        </w:rPr>
        <w:t>displayed</w:t>
      </w:r>
      <w:r>
        <w:rPr>
          <w:spacing w:val="25"/>
          <w:sz w:val="23"/>
        </w:rPr>
        <w:t xml:space="preserve"> </w:t>
      </w:r>
      <w:r>
        <w:rPr>
          <w:sz w:val="23"/>
        </w:rPr>
        <w:t>in</w:t>
      </w:r>
      <w:r>
        <w:rPr>
          <w:spacing w:val="25"/>
          <w:sz w:val="23"/>
        </w:rPr>
        <w:t xml:space="preserve"> </w:t>
      </w:r>
      <w:r>
        <w:rPr>
          <w:sz w:val="23"/>
        </w:rPr>
        <w:t>registered</w:t>
      </w:r>
      <w:r>
        <w:rPr>
          <w:spacing w:val="24"/>
          <w:sz w:val="23"/>
        </w:rPr>
        <w:t xml:space="preserve"> </w:t>
      </w:r>
      <w:r>
        <w:rPr>
          <w:sz w:val="23"/>
        </w:rPr>
        <w:t>clubs</w:t>
      </w:r>
      <w:r>
        <w:rPr>
          <w:spacing w:val="24"/>
          <w:sz w:val="23"/>
        </w:rPr>
        <w:t xml:space="preserve"> </w:t>
      </w:r>
      <w:r>
        <w:rPr>
          <w:sz w:val="23"/>
        </w:rPr>
        <w:t>in</w:t>
      </w:r>
      <w:r>
        <w:rPr>
          <w:spacing w:val="24"/>
          <w:sz w:val="23"/>
        </w:rPr>
        <w:t xml:space="preserve"> </w:t>
      </w:r>
      <w:r>
        <w:rPr>
          <w:sz w:val="23"/>
        </w:rPr>
        <w:t>relation</w:t>
      </w:r>
      <w:r>
        <w:rPr>
          <w:spacing w:val="24"/>
          <w:sz w:val="23"/>
        </w:rPr>
        <w:t xml:space="preserve"> </w:t>
      </w:r>
      <w:r>
        <w:rPr>
          <w:sz w:val="23"/>
        </w:rPr>
        <w:t>to gaming machine areas,</w:t>
      </w:r>
    </w:p>
    <w:p w:rsidR="00563BC8" w:rsidRDefault="00334391">
      <w:pPr>
        <w:pStyle w:val="ListParagraph"/>
        <w:numPr>
          <w:ilvl w:val="2"/>
          <w:numId w:val="64"/>
        </w:numPr>
        <w:tabs>
          <w:tab w:val="left" w:pos="2367"/>
        </w:tabs>
        <w:spacing w:before="81" w:line="223" w:lineRule="auto"/>
        <w:ind w:right="638"/>
        <w:rPr>
          <w:sz w:val="23"/>
        </w:rPr>
      </w:pPr>
      <w:r>
        <w:rPr>
          <w:sz w:val="23"/>
        </w:rPr>
        <w:t>any other</w:t>
      </w:r>
      <w:r>
        <w:rPr>
          <w:spacing w:val="17"/>
          <w:sz w:val="23"/>
        </w:rPr>
        <w:t xml:space="preserve"> </w:t>
      </w:r>
      <w:r>
        <w:rPr>
          <w:sz w:val="23"/>
        </w:rPr>
        <w:t>matter that relates to the keeping or operation of approved gaming</w:t>
      </w:r>
      <w:r>
        <w:rPr>
          <w:spacing w:val="-4"/>
          <w:sz w:val="23"/>
        </w:rPr>
        <w:t xml:space="preserve"> </w:t>
      </w:r>
      <w:r>
        <w:rPr>
          <w:sz w:val="23"/>
        </w:rPr>
        <w:t>machines in hotels and registered clubs,</w:t>
      </w:r>
    </w:p>
    <w:p w:rsidR="00563BC8" w:rsidRDefault="00334391">
      <w:pPr>
        <w:pStyle w:val="ListParagraph"/>
        <w:numPr>
          <w:ilvl w:val="2"/>
          <w:numId w:val="64"/>
        </w:numPr>
        <w:tabs>
          <w:tab w:val="left" w:pos="2367"/>
        </w:tabs>
        <w:spacing w:before="67"/>
        <w:rPr>
          <w:sz w:val="23"/>
        </w:rPr>
      </w:pPr>
      <w:r>
        <w:rPr>
          <w:spacing w:val="-2"/>
          <w:sz w:val="23"/>
        </w:rPr>
        <w:t>any</w:t>
      </w:r>
      <w:r>
        <w:rPr>
          <w:spacing w:val="-13"/>
          <w:sz w:val="23"/>
        </w:rPr>
        <w:t xml:space="preserve"> </w:t>
      </w:r>
      <w:r>
        <w:rPr>
          <w:spacing w:val="-2"/>
          <w:sz w:val="23"/>
        </w:rPr>
        <w:t>matter</w:t>
      </w:r>
      <w:r>
        <w:rPr>
          <w:spacing w:val="-9"/>
          <w:sz w:val="23"/>
        </w:rPr>
        <w:t xml:space="preserve"> </w:t>
      </w:r>
      <w:r>
        <w:rPr>
          <w:spacing w:val="-2"/>
          <w:sz w:val="23"/>
        </w:rPr>
        <w:t>relating</w:t>
      </w:r>
      <w:r>
        <w:rPr>
          <w:spacing w:val="-11"/>
          <w:sz w:val="23"/>
        </w:rPr>
        <w:t xml:space="preserve"> </w:t>
      </w:r>
      <w:r>
        <w:rPr>
          <w:spacing w:val="-2"/>
          <w:sz w:val="23"/>
        </w:rPr>
        <w:t>to</w:t>
      </w:r>
      <w:r>
        <w:rPr>
          <w:spacing w:val="-8"/>
          <w:sz w:val="23"/>
        </w:rPr>
        <w:t xml:space="preserve"> </w:t>
      </w:r>
      <w:r>
        <w:rPr>
          <w:spacing w:val="-2"/>
          <w:sz w:val="23"/>
        </w:rPr>
        <w:t>the</w:t>
      </w:r>
      <w:r>
        <w:rPr>
          <w:spacing w:val="-8"/>
          <w:sz w:val="23"/>
        </w:rPr>
        <w:t xml:space="preserve"> </w:t>
      </w:r>
      <w:r>
        <w:rPr>
          <w:spacing w:val="-2"/>
          <w:sz w:val="23"/>
        </w:rPr>
        <w:t>operation</w:t>
      </w:r>
      <w:r>
        <w:rPr>
          <w:spacing w:val="-8"/>
          <w:sz w:val="23"/>
        </w:rPr>
        <w:t xml:space="preserve"> </w:t>
      </w:r>
      <w:r>
        <w:rPr>
          <w:spacing w:val="-2"/>
          <w:sz w:val="23"/>
        </w:rPr>
        <w:t>of</w:t>
      </w:r>
      <w:r>
        <w:rPr>
          <w:spacing w:val="-9"/>
          <w:sz w:val="23"/>
        </w:rPr>
        <w:t xml:space="preserve"> </w:t>
      </w:r>
      <w:r>
        <w:rPr>
          <w:spacing w:val="-2"/>
          <w:sz w:val="23"/>
        </w:rPr>
        <w:t>an</w:t>
      </w:r>
      <w:r>
        <w:rPr>
          <w:spacing w:val="-7"/>
          <w:sz w:val="23"/>
        </w:rPr>
        <w:t xml:space="preserve"> </w:t>
      </w:r>
      <w:r>
        <w:rPr>
          <w:spacing w:val="-2"/>
          <w:sz w:val="23"/>
        </w:rPr>
        <w:t>authorised</w:t>
      </w:r>
      <w:r>
        <w:rPr>
          <w:spacing w:val="-7"/>
          <w:sz w:val="23"/>
        </w:rPr>
        <w:t xml:space="preserve"> </w:t>
      </w:r>
      <w:r>
        <w:rPr>
          <w:spacing w:val="-4"/>
          <w:sz w:val="23"/>
        </w:rPr>
        <w:t>CMS,</w:t>
      </w:r>
    </w:p>
    <w:p w:rsidR="00563BC8" w:rsidRDefault="00334391">
      <w:pPr>
        <w:pStyle w:val="ListParagraph"/>
        <w:numPr>
          <w:ilvl w:val="2"/>
          <w:numId w:val="64"/>
        </w:numPr>
        <w:tabs>
          <w:tab w:val="left" w:pos="2367"/>
        </w:tabs>
        <w:spacing w:before="77" w:line="223" w:lineRule="auto"/>
        <w:ind w:right="639"/>
        <w:rPr>
          <w:sz w:val="23"/>
        </w:rPr>
      </w:pPr>
      <w:r>
        <w:rPr>
          <w:sz w:val="23"/>
        </w:rPr>
        <w:t>any</w:t>
      </w:r>
      <w:r>
        <w:rPr>
          <w:spacing w:val="40"/>
          <w:sz w:val="23"/>
        </w:rPr>
        <w:t xml:space="preserve"> </w:t>
      </w:r>
      <w:r>
        <w:rPr>
          <w:sz w:val="23"/>
        </w:rPr>
        <w:t>matter</w:t>
      </w:r>
      <w:r>
        <w:rPr>
          <w:spacing w:val="40"/>
          <w:sz w:val="23"/>
        </w:rPr>
        <w:t xml:space="preserve"> </w:t>
      </w:r>
      <w:r>
        <w:rPr>
          <w:sz w:val="23"/>
        </w:rPr>
        <w:t>relating</w:t>
      </w:r>
      <w:r>
        <w:rPr>
          <w:spacing w:val="40"/>
          <w:sz w:val="23"/>
        </w:rPr>
        <w:t xml:space="preserve"> </w:t>
      </w:r>
      <w:r>
        <w:rPr>
          <w:sz w:val="23"/>
        </w:rPr>
        <w:t>to</w:t>
      </w:r>
      <w:r>
        <w:rPr>
          <w:spacing w:val="40"/>
          <w:sz w:val="23"/>
        </w:rPr>
        <w:t xml:space="preserve"> </w:t>
      </w:r>
      <w:r>
        <w:rPr>
          <w:sz w:val="23"/>
        </w:rPr>
        <w:t>CMS</w:t>
      </w:r>
      <w:r>
        <w:rPr>
          <w:spacing w:val="40"/>
          <w:sz w:val="23"/>
        </w:rPr>
        <w:t xml:space="preserve"> </w:t>
      </w:r>
      <w:proofErr w:type="spellStart"/>
      <w:r>
        <w:rPr>
          <w:sz w:val="23"/>
        </w:rPr>
        <w:t>licences</w:t>
      </w:r>
      <w:proofErr w:type="spellEnd"/>
      <w:r>
        <w:rPr>
          <w:sz w:val="23"/>
        </w:rPr>
        <w:t>,</w:t>
      </w:r>
      <w:r>
        <w:rPr>
          <w:spacing w:val="40"/>
          <w:sz w:val="23"/>
        </w:rPr>
        <w:t xml:space="preserve"> </w:t>
      </w:r>
      <w:r>
        <w:rPr>
          <w:sz w:val="23"/>
        </w:rPr>
        <w:t>links</w:t>
      </w:r>
      <w:r>
        <w:rPr>
          <w:spacing w:val="40"/>
          <w:sz w:val="23"/>
        </w:rPr>
        <w:t xml:space="preserve"> </w:t>
      </w:r>
      <w:proofErr w:type="spellStart"/>
      <w:r>
        <w:rPr>
          <w:sz w:val="23"/>
        </w:rPr>
        <w:t>licences</w:t>
      </w:r>
      <w:proofErr w:type="spellEnd"/>
      <w:r>
        <w:rPr>
          <w:spacing w:val="40"/>
          <w:sz w:val="23"/>
        </w:rPr>
        <w:t xml:space="preserve"> </w:t>
      </w:r>
      <w:r>
        <w:rPr>
          <w:sz w:val="23"/>
        </w:rPr>
        <w:t xml:space="preserve">and investment </w:t>
      </w:r>
      <w:proofErr w:type="spellStart"/>
      <w:r>
        <w:rPr>
          <w:sz w:val="23"/>
        </w:rPr>
        <w:t>licences</w:t>
      </w:r>
      <w:proofErr w:type="spellEnd"/>
      <w:r>
        <w:rPr>
          <w:sz w:val="23"/>
        </w:rPr>
        <w:t>,</w:t>
      </w:r>
    </w:p>
    <w:p w:rsidR="00563BC8" w:rsidRDefault="00334391">
      <w:pPr>
        <w:pStyle w:val="ListParagraph"/>
        <w:numPr>
          <w:ilvl w:val="2"/>
          <w:numId w:val="64"/>
        </w:numPr>
        <w:tabs>
          <w:tab w:val="left" w:pos="2367"/>
        </w:tabs>
        <w:spacing w:line="223" w:lineRule="auto"/>
        <w:ind w:right="633"/>
        <w:rPr>
          <w:sz w:val="23"/>
        </w:rPr>
      </w:pPr>
      <w:proofErr w:type="gramStart"/>
      <w:r>
        <w:rPr>
          <w:sz w:val="23"/>
        </w:rPr>
        <w:t>any</w:t>
      </w:r>
      <w:proofErr w:type="gramEnd"/>
      <w:r>
        <w:rPr>
          <w:spacing w:val="-12"/>
          <w:sz w:val="23"/>
        </w:rPr>
        <w:t xml:space="preserve"> </w:t>
      </w:r>
      <w:r>
        <w:rPr>
          <w:sz w:val="23"/>
        </w:rPr>
        <w:t>matter</w:t>
      </w:r>
      <w:r>
        <w:rPr>
          <w:spacing w:val="-9"/>
          <w:sz w:val="23"/>
        </w:rPr>
        <w:t xml:space="preserve"> </w:t>
      </w:r>
      <w:r>
        <w:rPr>
          <w:sz w:val="23"/>
        </w:rPr>
        <w:t>relating</w:t>
      </w:r>
      <w:r>
        <w:rPr>
          <w:spacing w:val="-11"/>
          <w:sz w:val="23"/>
        </w:rPr>
        <w:t xml:space="preserve"> </w:t>
      </w:r>
      <w:r>
        <w:rPr>
          <w:sz w:val="23"/>
        </w:rPr>
        <w:t>to</w:t>
      </w:r>
      <w:r>
        <w:rPr>
          <w:spacing w:val="-7"/>
          <w:sz w:val="23"/>
        </w:rPr>
        <w:t xml:space="preserve"> </w:t>
      </w:r>
      <w:r>
        <w:rPr>
          <w:sz w:val="23"/>
        </w:rPr>
        <w:t>proceedings</w:t>
      </w:r>
      <w:r>
        <w:rPr>
          <w:spacing w:val="-8"/>
          <w:sz w:val="23"/>
        </w:rPr>
        <w:t xml:space="preserve"> </w:t>
      </w:r>
      <w:r>
        <w:rPr>
          <w:sz w:val="23"/>
        </w:rPr>
        <w:t>in</w:t>
      </w:r>
      <w:r>
        <w:rPr>
          <w:spacing w:val="-7"/>
          <w:sz w:val="23"/>
        </w:rPr>
        <w:t xml:space="preserve"> </w:t>
      </w:r>
      <w:r>
        <w:rPr>
          <w:sz w:val="23"/>
        </w:rPr>
        <w:t>or</w:t>
      </w:r>
      <w:r>
        <w:rPr>
          <w:spacing w:val="-9"/>
          <w:sz w:val="23"/>
        </w:rPr>
        <w:t xml:space="preserve"> </w:t>
      </w:r>
      <w:r>
        <w:rPr>
          <w:sz w:val="23"/>
        </w:rPr>
        <w:t>before</w:t>
      </w:r>
      <w:r>
        <w:rPr>
          <w:spacing w:val="-9"/>
          <w:sz w:val="23"/>
        </w:rPr>
        <w:t xml:space="preserve"> </w:t>
      </w:r>
      <w:r>
        <w:rPr>
          <w:sz w:val="23"/>
        </w:rPr>
        <w:t>the</w:t>
      </w:r>
      <w:r>
        <w:rPr>
          <w:spacing w:val="-9"/>
          <w:sz w:val="23"/>
        </w:rPr>
        <w:t xml:space="preserve"> </w:t>
      </w:r>
      <w:r>
        <w:rPr>
          <w:sz w:val="23"/>
        </w:rPr>
        <w:t>Licensing Court under this Act.</w:t>
      </w:r>
    </w:p>
    <w:p w:rsidR="00563BC8" w:rsidRDefault="00334391">
      <w:pPr>
        <w:pStyle w:val="ListParagraph"/>
        <w:numPr>
          <w:ilvl w:val="1"/>
          <w:numId w:val="64"/>
        </w:numPr>
        <w:tabs>
          <w:tab w:val="left" w:pos="1737"/>
          <w:tab w:val="left" w:pos="1740"/>
        </w:tabs>
        <w:spacing w:before="110" w:line="223" w:lineRule="auto"/>
        <w:ind w:right="641"/>
        <w:rPr>
          <w:sz w:val="23"/>
        </w:rPr>
      </w:pPr>
      <w:r>
        <w:rPr>
          <w:sz w:val="23"/>
        </w:rPr>
        <w:t>The</w:t>
      </w:r>
      <w:r>
        <w:rPr>
          <w:spacing w:val="23"/>
          <w:sz w:val="23"/>
        </w:rPr>
        <w:t xml:space="preserve"> </w:t>
      </w:r>
      <w:r>
        <w:rPr>
          <w:sz w:val="23"/>
        </w:rPr>
        <w:t>regulations</w:t>
      </w:r>
      <w:r>
        <w:rPr>
          <w:spacing w:val="24"/>
          <w:sz w:val="23"/>
        </w:rPr>
        <w:t xml:space="preserve"> </w:t>
      </w:r>
      <w:r>
        <w:rPr>
          <w:sz w:val="23"/>
        </w:rPr>
        <w:t>may</w:t>
      </w:r>
      <w:r>
        <w:rPr>
          <w:spacing w:val="18"/>
          <w:sz w:val="23"/>
        </w:rPr>
        <w:t xml:space="preserve"> </w:t>
      </w:r>
      <w:r>
        <w:rPr>
          <w:sz w:val="23"/>
        </w:rPr>
        <w:t>create</w:t>
      </w:r>
      <w:r>
        <w:rPr>
          <w:spacing w:val="23"/>
          <w:sz w:val="23"/>
        </w:rPr>
        <w:t xml:space="preserve"> </w:t>
      </w:r>
      <w:r>
        <w:rPr>
          <w:sz w:val="23"/>
        </w:rPr>
        <w:t>offences</w:t>
      </w:r>
      <w:r>
        <w:rPr>
          <w:spacing w:val="24"/>
          <w:sz w:val="23"/>
        </w:rPr>
        <w:t xml:space="preserve"> </w:t>
      </w:r>
      <w:r>
        <w:rPr>
          <w:sz w:val="23"/>
        </w:rPr>
        <w:t>punishable</w:t>
      </w:r>
      <w:r>
        <w:rPr>
          <w:spacing w:val="23"/>
          <w:sz w:val="23"/>
        </w:rPr>
        <w:t xml:space="preserve"> </w:t>
      </w:r>
      <w:r>
        <w:rPr>
          <w:sz w:val="23"/>
        </w:rPr>
        <w:t>by</w:t>
      </w:r>
      <w:r>
        <w:rPr>
          <w:spacing w:val="18"/>
          <w:sz w:val="23"/>
        </w:rPr>
        <w:t xml:space="preserve"> </w:t>
      </w:r>
      <w:r>
        <w:rPr>
          <w:sz w:val="23"/>
        </w:rPr>
        <w:t>a</w:t>
      </w:r>
      <w:r>
        <w:rPr>
          <w:spacing w:val="23"/>
          <w:sz w:val="23"/>
        </w:rPr>
        <w:t xml:space="preserve"> </w:t>
      </w:r>
      <w:r>
        <w:rPr>
          <w:sz w:val="23"/>
        </w:rPr>
        <w:t>penalty</w:t>
      </w:r>
      <w:r>
        <w:rPr>
          <w:spacing w:val="18"/>
          <w:sz w:val="23"/>
        </w:rPr>
        <w:t xml:space="preserve"> </w:t>
      </w:r>
      <w:r>
        <w:rPr>
          <w:sz w:val="23"/>
        </w:rPr>
        <w:t>not exceeding 100 penalty units.</w:t>
      </w:r>
    </w:p>
    <w:p w:rsidR="00563BC8" w:rsidRDefault="00334391">
      <w:pPr>
        <w:pStyle w:val="ListParagraph"/>
        <w:numPr>
          <w:ilvl w:val="1"/>
          <w:numId w:val="64"/>
        </w:numPr>
        <w:tabs>
          <w:tab w:val="left" w:pos="1737"/>
          <w:tab w:val="left" w:pos="1740"/>
        </w:tabs>
        <w:spacing w:before="108" w:line="223" w:lineRule="auto"/>
        <w:ind w:right="641"/>
        <w:rPr>
          <w:sz w:val="23"/>
        </w:rPr>
      </w:pPr>
      <w:r>
        <w:rPr>
          <w:sz w:val="23"/>
        </w:rPr>
        <w:t>The</w:t>
      </w:r>
      <w:r>
        <w:rPr>
          <w:spacing w:val="-12"/>
          <w:sz w:val="23"/>
        </w:rPr>
        <w:t xml:space="preserve"> </w:t>
      </w:r>
      <w:r>
        <w:rPr>
          <w:sz w:val="23"/>
        </w:rPr>
        <w:t>regulations</w:t>
      </w:r>
      <w:r>
        <w:rPr>
          <w:spacing w:val="-12"/>
          <w:sz w:val="23"/>
        </w:rPr>
        <w:t xml:space="preserve"> </w:t>
      </w:r>
      <w:r>
        <w:rPr>
          <w:sz w:val="23"/>
        </w:rPr>
        <w:t>may</w:t>
      </w:r>
      <w:r>
        <w:rPr>
          <w:spacing w:val="-13"/>
          <w:sz w:val="23"/>
        </w:rPr>
        <w:t xml:space="preserve"> </w:t>
      </w:r>
      <w:r>
        <w:rPr>
          <w:sz w:val="23"/>
        </w:rPr>
        <w:t>exempt</w:t>
      </w:r>
      <w:r>
        <w:rPr>
          <w:spacing w:val="-12"/>
          <w:sz w:val="23"/>
        </w:rPr>
        <w:t xml:space="preserve"> </w:t>
      </w:r>
      <w:r>
        <w:rPr>
          <w:sz w:val="23"/>
        </w:rPr>
        <w:t>specified</w:t>
      </w:r>
      <w:r>
        <w:rPr>
          <w:spacing w:val="-12"/>
          <w:sz w:val="23"/>
        </w:rPr>
        <w:t xml:space="preserve"> </w:t>
      </w:r>
      <w:r>
        <w:rPr>
          <w:sz w:val="23"/>
        </w:rPr>
        <w:t>persons</w:t>
      </w:r>
      <w:r>
        <w:rPr>
          <w:spacing w:val="-12"/>
          <w:sz w:val="23"/>
        </w:rPr>
        <w:t xml:space="preserve"> </w:t>
      </w:r>
      <w:r>
        <w:rPr>
          <w:sz w:val="23"/>
        </w:rPr>
        <w:t>or</w:t>
      </w:r>
      <w:r>
        <w:rPr>
          <w:spacing w:val="-13"/>
          <w:sz w:val="23"/>
        </w:rPr>
        <w:t xml:space="preserve"> </w:t>
      </w:r>
      <w:r>
        <w:rPr>
          <w:sz w:val="23"/>
        </w:rPr>
        <w:t>classes</w:t>
      </w:r>
      <w:r>
        <w:rPr>
          <w:spacing w:val="-12"/>
          <w:sz w:val="23"/>
        </w:rPr>
        <w:t xml:space="preserve"> </w:t>
      </w:r>
      <w:r>
        <w:rPr>
          <w:sz w:val="23"/>
        </w:rPr>
        <w:t>of</w:t>
      </w:r>
      <w:r>
        <w:rPr>
          <w:spacing w:val="-13"/>
          <w:sz w:val="23"/>
        </w:rPr>
        <w:t xml:space="preserve"> </w:t>
      </w:r>
      <w:r>
        <w:rPr>
          <w:sz w:val="23"/>
        </w:rPr>
        <w:t>persons from any</w:t>
      </w:r>
      <w:r>
        <w:rPr>
          <w:spacing w:val="-6"/>
          <w:sz w:val="23"/>
        </w:rPr>
        <w:t xml:space="preserve"> </w:t>
      </w:r>
      <w:r>
        <w:rPr>
          <w:sz w:val="23"/>
        </w:rPr>
        <w:t>provision of this Act or the regulations.</w:t>
      </w:r>
    </w:p>
    <w:p w:rsidR="00563BC8" w:rsidRDefault="00563BC8">
      <w:pPr>
        <w:spacing w:line="223" w:lineRule="auto"/>
        <w:rPr>
          <w:sz w:val="23"/>
        </w:rPr>
        <w:sectPr w:rsidR="00563BC8">
          <w:headerReference w:type="even" r:id="rId303"/>
          <w:headerReference w:type="default" r:id="rId304"/>
          <w:footerReference w:type="even" r:id="rId305"/>
          <w:footerReference w:type="default" r:id="rId306"/>
          <w:pgSz w:w="11900" w:h="16840"/>
          <w:pgMar w:top="3780" w:right="1680" w:bottom="2100" w:left="1680" w:header="2751" w:footer="1910" w:gutter="0"/>
          <w:pgNumType w:start="148"/>
          <w:cols w:space="720"/>
        </w:sectPr>
      </w:pPr>
    </w:p>
    <w:p w:rsidR="00563BC8" w:rsidRDefault="00334391">
      <w:pPr>
        <w:tabs>
          <w:tab w:val="left" w:pos="6696"/>
        </w:tabs>
        <w:spacing w:line="341" w:lineRule="exact"/>
        <w:ind w:left="644"/>
        <w:rPr>
          <w:rFonts w:ascii="Arial"/>
          <w:sz w:val="18"/>
        </w:rPr>
      </w:pPr>
      <w:r>
        <w:rPr>
          <w:rFonts w:ascii="Arial"/>
          <w:spacing w:val="-5"/>
          <w:sz w:val="18"/>
        </w:rPr>
        <w:lastRenderedPageBreak/>
        <w:t>Miscellaneous</w:t>
      </w:r>
      <w:r>
        <w:rPr>
          <w:rFonts w:ascii="Arial"/>
          <w:spacing w:val="5"/>
          <w:sz w:val="18"/>
        </w:rPr>
        <w:t xml:space="preserve"> </w:t>
      </w:r>
      <w:r>
        <w:rPr>
          <w:rFonts w:ascii="Arial"/>
          <w:spacing w:val="-2"/>
          <w:sz w:val="18"/>
        </w:rPr>
        <w:t>provisions</w:t>
      </w:r>
      <w:r>
        <w:rPr>
          <w:rFonts w:ascii="Arial"/>
          <w:sz w:val="18"/>
        </w:rPr>
        <w:tab/>
      </w:r>
      <w:r>
        <w:rPr>
          <w:rFonts w:ascii="Arial"/>
          <w:spacing w:val="-4"/>
          <w:sz w:val="18"/>
        </w:rPr>
        <w:t>Part</w:t>
      </w:r>
      <w:r>
        <w:rPr>
          <w:rFonts w:ascii="Arial"/>
          <w:spacing w:val="-8"/>
          <w:sz w:val="18"/>
        </w:rPr>
        <w:t xml:space="preserve"> </w:t>
      </w:r>
      <w:r>
        <w:rPr>
          <w:rFonts w:ascii="Arial"/>
          <w:spacing w:val="-5"/>
          <w:sz w:val="18"/>
        </w:rPr>
        <w:t>15</w:t>
      </w:r>
    </w:p>
    <w:p w:rsidR="00563BC8" w:rsidRDefault="00334391">
      <w:pPr>
        <w:pStyle w:val="ListParagraph"/>
        <w:numPr>
          <w:ilvl w:val="1"/>
          <w:numId w:val="64"/>
        </w:numPr>
        <w:tabs>
          <w:tab w:val="left" w:pos="1737"/>
          <w:tab w:val="left" w:pos="1740"/>
        </w:tabs>
        <w:spacing w:before="52" w:line="223" w:lineRule="auto"/>
        <w:ind w:right="642"/>
        <w:jc w:val="both"/>
        <w:rPr>
          <w:sz w:val="23"/>
        </w:rPr>
      </w:pPr>
      <w:r>
        <w:rPr>
          <w:sz w:val="23"/>
        </w:rPr>
        <w:t>A</w:t>
      </w:r>
      <w:r>
        <w:rPr>
          <w:spacing w:val="-1"/>
          <w:sz w:val="23"/>
        </w:rPr>
        <w:t xml:space="preserve"> </w:t>
      </w:r>
      <w:r>
        <w:rPr>
          <w:sz w:val="23"/>
        </w:rPr>
        <w:t>regulation may</w:t>
      </w:r>
      <w:r>
        <w:rPr>
          <w:spacing w:val="-6"/>
          <w:sz w:val="23"/>
        </w:rPr>
        <w:t xml:space="preserve"> </w:t>
      </w:r>
      <w:r>
        <w:rPr>
          <w:sz w:val="23"/>
        </w:rPr>
        <w:t>apply,</w:t>
      </w:r>
      <w:r>
        <w:rPr>
          <w:spacing w:val="-1"/>
          <w:sz w:val="23"/>
        </w:rPr>
        <w:t xml:space="preserve"> </w:t>
      </w:r>
      <w:r>
        <w:rPr>
          <w:sz w:val="23"/>
        </w:rPr>
        <w:t>adopt or</w:t>
      </w:r>
      <w:r>
        <w:rPr>
          <w:spacing w:val="-1"/>
          <w:sz w:val="23"/>
        </w:rPr>
        <w:t xml:space="preserve"> </w:t>
      </w:r>
      <w:r>
        <w:rPr>
          <w:sz w:val="23"/>
        </w:rPr>
        <w:t>incorporate</w:t>
      </w:r>
      <w:r>
        <w:rPr>
          <w:spacing w:val="-1"/>
          <w:sz w:val="23"/>
        </w:rPr>
        <w:t xml:space="preserve"> </w:t>
      </w:r>
      <w:r>
        <w:rPr>
          <w:sz w:val="23"/>
        </w:rPr>
        <w:t>any</w:t>
      </w:r>
      <w:r>
        <w:rPr>
          <w:spacing w:val="-5"/>
          <w:sz w:val="23"/>
        </w:rPr>
        <w:t xml:space="preserve"> </w:t>
      </w:r>
      <w:r>
        <w:rPr>
          <w:sz w:val="23"/>
        </w:rPr>
        <w:t>publication as in force from time to time.</w:t>
      </w:r>
    </w:p>
    <w:p w:rsidR="00563BC8" w:rsidRDefault="00334391">
      <w:pPr>
        <w:pStyle w:val="ListParagraph"/>
        <w:numPr>
          <w:ilvl w:val="0"/>
          <w:numId w:val="64"/>
        </w:numPr>
        <w:tabs>
          <w:tab w:val="left" w:pos="1289"/>
        </w:tabs>
        <w:spacing w:before="238"/>
        <w:ind w:hanging="600"/>
        <w:jc w:val="left"/>
        <w:rPr>
          <w:rFonts w:ascii="Arial"/>
          <w:b/>
          <w:sz w:val="21"/>
        </w:rPr>
      </w:pPr>
      <w:r>
        <w:rPr>
          <w:rFonts w:ascii="Arial"/>
          <w:b/>
          <w:spacing w:val="-6"/>
          <w:sz w:val="21"/>
        </w:rPr>
        <w:t>Savings,</w:t>
      </w:r>
      <w:r>
        <w:rPr>
          <w:rFonts w:ascii="Arial"/>
          <w:b/>
          <w:spacing w:val="-5"/>
          <w:sz w:val="21"/>
        </w:rPr>
        <w:t xml:space="preserve"> </w:t>
      </w:r>
      <w:r>
        <w:rPr>
          <w:rFonts w:ascii="Arial"/>
          <w:b/>
          <w:spacing w:val="-6"/>
          <w:sz w:val="21"/>
        </w:rPr>
        <w:t>transitional</w:t>
      </w:r>
      <w:r>
        <w:rPr>
          <w:rFonts w:ascii="Arial"/>
          <w:b/>
          <w:spacing w:val="-5"/>
          <w:sz w:val="21"/>
        </w:rPr>
        <w:t xml:space="preserve"> </w:t>
      </w:r>
      <w:r>
        <w:rPr>
          <w:rFonts w:ascii="Arial"/>
          <w:b/>
          <w:spacing w:val="-6"/>
          <w:sz w:val="21"/>
        </w:rPr>
        <w:t>and</w:t>
      </w:r>
      <w:r>
        <w:rPr>
          <w:rFonts w:ascii="Arial"/>
          <w:b/>
          <w:spacing w:val="-7"/>
          <w:sz w:val="21"/>
        </w:rPr>
        <w:t xml:space="preserve"> </w:t>
      </w:r>
      <w:r>
        <w:rPr>
          <w:rFonts w:ascii="Arial"/>
          <w:b/>
          <w:spacing w:val="-6"/>
          <w:sz w:val="21"/>
        </w:rPr>
        <w:t>other</w:t>
      </w:r>
      <w:r>
        <w:rPr>
          <w:rFonts w:ascii="Arial"/>
          <w:b/>
          <w:spacing w:val="-5"/>
          <w:sz w:val="21"/>
        </w:rPr>
        <w:t xml:space="preserve"> </w:t>
      </w:r>
      <w:r>
        <w:rPr>
          <w:rFonts w:ascii="Arial"/>
          <w:b/>
          <w:spacing w:val="-6"/>
          <w:sz w:val="21"/>
        </w:rPr>
        <w:t>provisions</w:t>
      </w:r>
    </w:p>
    <w:p w:rsidR="00563BC8" w:rsidRDefault="00334391">
      <w:pPr>
        <w:pStyle w:val="BodyText"/>
        <w:spacing w:before="81"/>
        <w:jc w:val="left"/>
      </w:pPr>
      <w:r>
        <w:t>Schedule</w:t>
      </w:r>
      <w:r>
        <w:rPr>
          <w:spacing w:val="-12"/>
        </w:rPr>
        <w:t xml:space="preserve"> </w:t>
      </w:r>
      <w:r>
        <w:t>1</w:t>
      </w:r>
      <w:r>
        <w:rPr>
          <w:spacing w:val="-11"/>
        </w:rPr>
        <w:t xml:space="preserve"> </w:t>
      </w:r>
      <w:r>
        <w:t>has</w:t>
      </w:r>
      <w:r>
        <w:rPr>
          <w:spacing w:val="-11"/>
        </w:rPr>
        <w:t xml:space="preserve"> </w:t>
      </w:r>
      <w:r>
        <w:rPr>
          <w:spacing w:val="-2"/>
        </w:rPr>
        <w:t>effect.</w:t>
      </w:r>
    </w:p>
    <w:p w:rsidR="00563BC8" w:rsidRDefault="00334391">
      <w:pPr>
        <w:pStyle w:val="ListParagraph"/>
        <w:numPr>
          <w:ilvl w:val="0"/>
          <w:numId w:val="64"/>
        </w:numPr>
        <w:tabs>
          <w:tab w:val="left" w:pos="1289"/>
        </w:tabs>
        <w:spacing w:before="234"/>
        <w:ind w:hanging="600"/>
        <w:jc w:val="left"/>
        <w:rPr>
          <w:rFonts w:ascii="Arial"/>
          <w:b/>
          <w:sz w:val="21"/>
        </w:rPr>
      </w:pPr>
      <w:r>
        <w:rPr>
          <w:rFonts w:ascii="Arial"/>
          <w:b/>
          <w:spacing w:val="-6"/>
          <w:sz w:val="21"/>
        </w:rPr>
        <w:t>Amendment</w:t>
      </w:r>
      <w:r>
        <w:rPr>
          <w:rFonts w:ascii="Arial"/>
          <w:b/>
          <w:spacing w:val="-2"/>
          <w:sz w:val="21"/>
        </w:rPr>
        <w:t xml:space="preserve"> </w:t>
      </w:r>
      <w:r>
        <w:rPr>
          <w:rFonts w:ascii="Arial"/>
          <w:b/>
          <w:spacing w:val="-6"/>
          <w:sz w:val="21"/>
        </w:rPr>
        <w:t>of</w:t>
      </w:r>
      <w:r>
        <w:rPr>
          <w:rFonts w:ascii="Arial"/>
          <w:b/>
          <w:spacing w:val="-2"/>
          <w:sz w:val="21"/>
        </w:rPr>
        <w:t xml:space="preserve"> </w:t>
      </w:r>
      <w:r>
        <w:rPr>
          <w:rFonts w:ascii="Arial"/>
          <w:b/>
          <w:spacing w:val="-6"/>
          <w:sz w:val="21"/>
        </w:rPr>
        <w:t>Liquor</w:t>
      </w:r>
      <w:r>
        <w:rPr>
          <w:rFonts w:ascii="Arial"/>
          <w:b/>
          <w:spacing w:val="-2"/>
          <w:sz w:val="21"/>
        </w:rPr>
        <w:t xml:space="preserve"> </w:t>
      </w:r>
      <w:r>
        <w:rPr>
          <w:rFonts w:ascii="Arial"/>
          <w:b/>
          <w:spacing w:val="-6"/>
          <w:sz w:val="21"/>
        </w:rPr>
        <w:t>Act</w:t>
      </w:r>
      <w:r>
        <w:rPr>
          <w:rFonts w:ascii="Arial"/>
          <w:b/>
          <w:spacing w:val="-2"/>
          <w:sz w:val="21"/>
        </w:rPr>
        <w:t xml:space="preserve"> </w:t>
      </w:r>
      <w:r>
        <w:rPr>
          <w:rFonts w:ascii="Arial"/>
          <w:b/>
          <w:spacing w:val="-6"/>
          <w:sz w:val="21"/>
        </w:rPr>
        <w:t>1982</w:t>
      </w:r>
      <w:r>
        <w:rPr>
          <w:rFonts w:ascii="Arial"/>
          <w:b/>
          <w:spacing w:val="-4"/>
          <w:sz w:val="21"/>
        </w:rPr>
        <w:t xml:space="preserve"> </w:t>
      </w:r>
      <w:r>
        <w:rPr>
          <w:rFonts w:ascii="Arial"/>
          <w:b/>
          <w:spacing w:val="-6"/>
          <w:sz w:val="21"/>
        </w:rPr>
        <w:t>No</w:t>
      </w:r>
      <w:r>
        <w:rPr>
          <w:rFonts w:ascii="Arial"/>
          <w:b/>
          <w:spacing w:val="-4"/>
          <w:sz w:val="21"/>
        </w:rPr>
        <w:t xml:space="preserve"> </w:t>
      </w:r>
      <w:r>
        <w:rPr>
          <w:rFonts w:ascii="Arial"/>
          <w:b/>
          <w:spacing w:val="-6"/>
          <w:sz w:val="21"/>
        </w:rPr>
        <w:t>147</w:t>
      </w:r>
    </w:p>
    <w:p w:rsidR="00563BC8" w:rsidRDefault="00334391">
      <w:pPr>
        <w:spacing w:before="84"/>
        <w:ind w:left="1740"/>
        <w:rPr>
          <w:sz w:val="23"/>
        </w:rPr>
      </w:pPr>
      <w:r>
        <w:rPr>
          <w:sz w:val="23"/>
        </w:rPr>
        <w:t>The</w:t>
      </w:r>
      <w:r>
        <w:rPr>
          <w:spacing w:val="-14"/>
          <w:sz w:val="23"/>
        </w:rPr>
        <w:t xml:space="preserve"> </w:t>
      </w:r>
      <w:r>
        <w:rPr>
          <w:i/>
          <w:sz w:val="23"/>
        </w:rPr>
        <w:t>Liquor</w:t>
      </w:r>
      <w:r>
        <w:rPr>
          <w:i/>
          <w:spacing w:val="-13"/>
          <w:sz w:val="23"/>
        </w:rPr>
        <w:t xml:space="preserve"> </w:t>
      </w:r>
      <w:r>
        <w:rPr>
          <w:i/>
          <w:sz w:val="23"/>
        </w:rPr>
        <w:t>Act</w:t>
      </w:r>
      <w:r>
        <w:rPr>
          <w:i/>
          <w:spacing w:val="-12"/>
          <w:sz w:val="23"/>
        </w:rPr>
        <w:t xml:space="preserve"> </w:t>
      </w:r>
      <w:r>
        <w:rPr>
          <w:i/>
          <w:sz w:val="23"/>
        </w:rPr>
        <w:t>1982</w:t>
      </w:r>
      <w:r>
        <w:rPr>
          <w:i/>
          <w:spacing w:val="-12"/>
          <w:sz w:val="23"/>
        </w:rPr>
        <w:t xml:space="preserve"> </w:t>
      </w:r>
      <w:r>
        <w:rPr>
          <w:sz w:val="23"/>
        </w:rPr>
        <w:t>is</w:t>
      </w:r>
      <w:r>
        <w:rPr>
          <w:spacing w:val="-13"/>
          <w:sz w:val="23"/>
        </w:rPr>
        <w:t xml:space="preserve"> </w:t>
      </w:r>
      <w:r>
        <w:rPr>
          <w:sz w:val="23"/>
        </w:rPr>
        <w:t>amended</w:t>
      </w:r>
      <w:r>
        <w:rPr>
          <w:spacing w:val="-12"/>
          <w:sz w:val="23"/>
        </w:rPr>
        <w:t xml:space="preserve"> </w:t>
      </w:r>
      <w:r>
        <w:rPr>
          <w:sz w:val="23"/>
        </w:rPr>
        <w:t>as</w:t>
      </w:r>
      <w:r>
        <w:rPr>
          <w:spacing w:val="-13"/>
          <w:sz w:val="23"/>
        </w:rPr>
        <w:t xml:space="preserve"> </w:t>
      </w:r>
      <w:r>
        <w:rPr>
          <w:sz w:val="23"/>
        </w:rPr>
        <w:t>set</w:t>
      </w:r>
      <w:r>
        <w:rPr>
          <w:spacing w:val="-13"/>
          <w:sz w:val="23"/>
        </w:rPr>
        <w:t xml:space="preserve"> </w:t>
      </w:r>
      <w:r>
        <w:rPr>
          <w:sz w:val="23"/>
        </w:rPr>
        <w:t>out</w:t>
      </w:r>
      <w:r>
        <w:rPr>
          <w:spacing w:val="-12"/>
          <w:sz w:val="23"/>
        </w:rPr>
        <w:t xml:space="preserve"> </w:t>
      </w:r>
      <w:r>
        <w:rPr>
          <w:sz w:val="23"/>
        </w:rPr>
        <w:t>in</w:t>
      </w:r>
      <w:r>
        <w:rPr>
          <w:spacing w:val="-13"/>
          <w:sz w:val="23"/>
        </w:rPr>
        <w:t xml:space="preserve"> </w:t>
      </w:r>
      <w:r>
        <w:rPr>
          <w:sz w:val="23"/>
        </w:rPr>
        <w:t>Schedule</w:t>
      </w:r>
      <w:r>
        <w:rPr>
          <w:spacing w:val="-14"/>
          <w:sz w:val="23"/>
        </w:rPr>
        <w:t xml:space="preserve"> </w:t>
      </w:r>
      <w:r>
        <w:rPr>
          <w:spacing w:val="-5"/>
          <w:sz w:val="23"/>
        </w:rPr>
        <w:t>2.</w:t>
      </w:r>
    </w:p>
    <w:p w:rsidR="00563BC8" w:rsidRDefault="00334391">
      <w:pPr>
        <w:pStyle w:val="ListParagraph"/>
        <w:numPr>
          <w:ilvl w:val="0"/>
          <w:numId w:val="64"/>
        </w:numPr>
        <w:tabs>
          <w:tab w:val="left" w:pos="1289"/>
        </w:tabs>
        <w:spacing w:before="233"/>
        <w:ind w:hanging="600"/>
        <w:jc w:val="left"/>
        <w:rPr>
          <w:rFonts w:ascii="Arial"/>
          <w:b/>
          <w:sz w:val="21"/>
        </w:rPr>
      </w:pPr>
      <w:r>
        <w:rPr>
          <w:rFonts w:ascii="Arial"/>
          <w:b/>
          <w:spacing w:val="-6"/>
          <w:sz w:val="21"/>
        </w:rPr>
        <w:t>Amendment</w:t>
      </w:r>
      <w:r>
        <w:rPr>
          <w:rFonts w:ascii="Arial"/>
          <w:b/>
          <w:spacing w:val="-3"/>
          <w:sz w:val="21"/>
        </w:rPr>
        <w:t xml:space="preserve"> </w:t>
      </w:r>
      <w:r>
        <w:rPr>
          <w:rFonts w:ascii="Arial"/>
          <w:b/>
          <w:spacing w:val="-6"/>
          <w:sz w:val="21"/>
        </w:rPr>
        <w:t>of</w:t>
      </w:r>
      <w:r>
        <w:rPr>
          <w:rFonts w:ascii="Arial"/>
          <w:b/>
          <w:spacing w:val="-2"/>
          <w:sz w:val="21"/>
        </w:rPr>
        <w:t xml:space="preserve"> </w:t>
      </w:r>
      <w:r>
        <w:rPr>
          <w:rFonts w:ascii="Arial"/>
          <w:b/>
          <w:spacing w:val="-6"/>
          <w:sz w:val="21"/>
        </w:rPr>
        <w:t>Registered</w:t>
      </w:r>
      <w:r>
        <w:rPr>
          <w:rFonts w:ascii="Arial"/>
          <w:b/>
          <w:spacing w:val="-4"/>
          <w:sz w:val="21"/>
        </w:rPr>
        <w:t xml:space="preserve"> </w:t>
      </w:r>
      <w:r>
        <w:rPr>
          <w:rFonts w:ascii="Arial"/>
          <w:b/>
          <w:spacing w:val="-6"/>
          <w:sz w:val="21"/>
        </w:rPr>
        <w:t>Clubs</w:t>
      </w:r>
      <w:r>
        <w:rPr>
          <w:rFonts w:ascii="Arial"/>
          <w:b/>
          <w:spacing w:val="-5"/>
          <w:sz w:val="21"/>
        </w:rPr>
        <w:t xml:space="preserve"> </w:t>
      </w:r>
      <w:r>
        <w:rPr>
          <w:rFonts w:ascii="Arial"/>
          <w:b/>
          <w:spacing w:val="-6"/>
          <w:sz w:val="21"/>
        </w:rPr>
        <w:t>Act</w:t>
      </w:r>
      <w:r>
        <w:rPr>
          <w:rFonts w:ascii="Arial"/>
          <w:b/>
          <w:spacing w:val="-2"/>
          <w:sz w:val="21"/>
        </w:rPr>
        <w:t xml:space="preserve"> </w:t>
      </w:r>
      <w:r>
        <w:rPr>
          <w:rFonts w:ascii="Arial"/>
          <w:b/>
          <w:spacing w:val="-6"/>
          <w:sz w:val="21"/>
        </w:rPr>
        <w:t>1976</w:t>
      </w:r>
      <w:r>
        <w:rPr>
          <w:rFonts w:ascii="Arial"/>
          <w:b/>
          <w:spacing w:val="-4"/>
          <w:sz w:val="21"/>
        </w:rPr>
        <w:t xml:space="preserve"> </w:t>
      </w:r>
      <w:r>
        <w:rPr>
          <w:rFonts w:ascii="Arial"/>
          <w:b/>
          <w:spacing w:val="-6"/>
          <w:sz w:val="21"/>
        </w:rPr>
        <w:t>No</w:t>
      </w:r>
      <w:r>
        <w:rPr>
          <w:rFonts w:ascii="Arial"/>
          <w:b/>
          <w:spacing w:val="-5"/>
          <w:sz w:val="21"/>
        </w:rPr>
        <w:t xml:space="preserve"> </w:t>
      </w:r>
      <w:r>
        <w:rPr>
          <w:rFonts w:ascii="Arial"/>
          <w:b/>
          <w:spacing w:val="-6"/>
          <w:sz w:val="21"/>
        </w:rPr>
        <w:t>31</w:t>
      </w:r>
    </w:p>
    <w:p w:rsidR="00563BC8" w:rsidRDefault="00334391">
      <w:pPr>
        <w:spacing w:before="81"/>
        <w:ind w:left="1740"/>
        <w:rPr>
          <w:sz w:val="23"/>
        </w:rPr>
      </w:pPr>
      <w:r>
        <w:rPr>
          <w:spacing w:val="-2"/>
          <w:sz w:val="23"/>
        </w:rPr>
        <w:t>The</w:t>
      </w:r>
      <w:r>
        <w:rPr>
          <w:spacing w:val="-7"/>
          <w:sz w:val="23"/>
        </w:rPr>
        <w:t xml:space="preserve"> </w:t>
      </w:r>
      <w:r>
        <w:rPr>
          <w:i/>
          <w:spacing w:val="-2"/>
          <w:sz w:val="23"/>
        </w:rPr>
        <w:t>Registered</w:t>
      </w:r>
      <w:r>
        <w:rPr>
          <w:i/>
          <w:spacing w:val="-6"/>
          <w:sz w:val="23"/>
        </w:rPr>
        <w:t xml:space="preserve"> </w:t>
      </w:r>
      <w:r>
        <w:rPr>
          <w:i/>
          <w:spacing w:val="-2"/>
          <w:sz w:val="23"/>
        </w:rPr>
        <w:t>Clubs</w:t>
      </w:r>
      <w:r>
        <w:rPr>
          <w:i/>
          <w:spacing w:val="-6"/>
          <w:sz w:val="23"/>
        </w:rPr>
        <w:t xml:space="preserve"> </w:t>
      </w:r>
      <w:r>
        <w:rPr>
          <w:i/>
          <w:spacing w:val="-2"/>
          <w:sz w:val="23"/>
        </w:rPr>
        <w:t>Act</w:t>
      </w:r>
      <w:r>
        <w:rPr>
          <w:i/>
          <w:spacing w:val="-5"/>
          <w:sz w:val="23"/>
        </w:rPr>
        <w:t xml:space="preserve"> </w:t>
      </w:r>
      <w:r>
        <w:rPr>
          <w:i/>
          <w:spacing w:val="-2"/>
          <w:sz w:val="23"/>
        </w:rPr>
        <w:t>1976</w:t>
      </w:r>
      <w:r>
        <w:rPr>
          <w:i/>
          <w:spacing w:val="-5"/>
          <w:sz w:val="23"/>
        </w:rPr>
        <w:t xml:space="preserve"> </w:t>
      </w:r>
      <w:r>
        <w:rPr>
          <w:spacing w:val="-2"/>
          <w:sz w:val="23"/>
        </w:rPr>
        <w:t>is</w:t>
      </w:r>
      <w:r>
        <w:rPr>
          <w:spacing w:val="-6"/>
          <w:sz w:val="23"/>
        </w:rPr>
        <w:t xml:space="preserve"> </w:t>
      </w:r>
      <w:r>
        <w:rPr>
          <w:spacing w:val="-2"/>
          <w:sz w:val="23"/>
        </w:rPr>
        <w:t>amended</w:t>
      </w:r>
      <w:r>
        <w:rPr>
          <w:spacing w:val="-6"/>
          <w:sz w:val="23"/>
        </w:rPr>
        <w:t xml:space="preserve"> </w:t>
      </w:r>
      <w:r>
        <w:rPr>
          <w:spacing w:val="-2"/>
          <w:sz w:val="23"/>
        </w:rPr>
        <w:t>as</w:t>
      </w:r>
      <w:r>
        <w:rPr>
          <w:spacing w:val="-6"/>
          <w:sz w:val="23"/>
        </w:rPr>
        <w:t xml:space="preserve"> </w:t>
      </w:r>
      <w:r>
        <w:rPr>
          <w:spacing w:val="-2"/>
          <w:sz w:val="23"/>
        </w:rPr>
        <w:t>set</w:t>
      </w:r>
      <w:r>
        <w:rPr>
          <w:spacing w:val="-5"/>
          <w:sz w:val="23"/>
        </w:rPr>
        <w:t xml:space="preserve"> </w:t>
      </w:r>
      <w:r>
        <w:rPr>
          <w:spacing w:val="-2"/>
          <w:sz w:val="23"/>
        </w:rPr>
        <w:t>out</w:t>
      </w:r>
      <w:r>
        <w:rPr>
          <w:spacing w:val="-6"/>
          <w:sz w:val="23"/>
        </w:rPr>
        <w:t xml:space="preserve"> </w:t>
      </w:r>
      <w:r>
        <w:rPr>
          <w:spacing w:val="-2"/>
          <w:sz w:val="23"/>
        </w:rPr>
        <w:t>in</w:t>
      </w:r>
      <w:r>
        <w:rPr>
          <w:spacing w:val="-6"/>
          <w:sz w:val="23"/>
        </w:rPr>
        <w:t xml:space="preserve"> </w:t>
      </w:r>
      <w:r>
        <w:rPr>
          <w:spacing w:val="-2"/>
          <w:sz w:val="23"/>
        </w:rPr>
        <w:t>Schedule</w:t>
      </w:r>
      <w:r>
        <w:rPr>
          <w:spacing w:val="-7"/>
          <w:sz w:val="23"/>
        </w:rPr>
        <w:t xml:space="preserve"> </w:t>
      </w:r>
      <w:r>
        <w:rPr>
          <w:spacing w:val="-5"/>
          <w:sz w:val="23"/>
        </w:rPr>
        <w:t>3.</w:t>
      </w:r>
    </w:p>
    <w:p w:rsidR="00563BC8" w:rsidRDefault="00334391">
      <w:pPr>
        <w:pStyle w:val="ListParagraph"/>
        <w:numPr>
          <w:ilvl w:val="0"/>
          <w:numId w:val="64"/>
        </w:numPr>
        <w:tabs>
          <w:tab w:val="left" w:pos="1289"/>
        </w:tabs>
        <w:spacing w:before="234"/>
        <w:ind w:hanging="600"/>
        <w:jc w:val="left"/>
        <w:rPr>
          <w:rFonts w:ascii="Arial"/>
          <w:b/>
          <w:sz w:val="21"/>
        </w:rPr>
      </w:pPr>
      <w:r>
        <w:rPr>
          <w:rFonts w:ascii="Arial"/>
          <w:b/>
          <w:spacing w:val="-6"/>
          <w:sz w:val="21"/>
        </w:rPr>
        <w:t>Amendment</w:t>
      </w:r>
      <w:r>
        <w:rPr>
          <w:rFonts w:ascii="Arial"/>
          <w:b/>
          <w:spacing w:val="-3"/>
          <w:sz w:val="21"/>
        </w:rPr>
        <w:t xml:space="preserve"> </w:t>
      </w:r>
      <w:r>
        <w:rPr>
          <w:rFonts w:ascii="Arial"/>
          <w:b/>
          <w:spacing w:val="-6"/>
          <w:sz w:val="21"/>
        </w:rPr>
        <w:t>of</w:t>
      </w:r>
      <w:r>
        <w:rPr>
          <w:rFonts w:ascii="Arial"/>
          <w:b/>
          <w:spacing w:val="-2"/>
          <w:sz w:val="21"/>
        </w:rPr>
        <w:t xml:space="preserve"> </w:t>
      </w:r>
      <w:r>
        <w:rPr>
          <w:rFonts w:ascii="Arial"/>
          <w:b/>
          <w:spacing w:val="-6"/>
          <w:sz w:val="21"/>
        </w:rPr>
        <w:t>Casino</w:t>
      </w:r>
      <w:r>
        <w:rPr>
          <w:rFonts w:ascii="Arial"/>
          <w:b/>
          <w:spacing w:val="-4"/>
          <w:sz w:val="21"/>
        </w:rPr>
        <w:t xml:space="preserve"> </w:t>
      </w:r>
      <w:r>
        <w:rPr>
          <w:rFonts w:ascii="Arial"/>
          <w:b/>
          <w:spacing w:val="-6"/>
          <w:sz w:val="21"/>
        </w:rPr>
        <w:t>Control</w:t>
      </w:r>
      <w:r>
        <w:rPr>
          <w:rFonts w:ascii="Arial"/>
          <w:b/>
          <w:spacing w:val="-2"/>
          <w:sz w:val="21"/>
        </w:rPr>
        <w:t xml:space="preserve"> </w:t>
      </w:r>
      <w:r>
        <w:rPr>
          <w:rFonts w:ascii="Arial"/>
          <w:b/>
          <w:spacing w:val="-6"/>
          <w:sz w:val="21"/>
        </w:rPr>
        <w:t>Act</w:t>
      </w:r>
      <w:r>
        <w:rPr>
          <w:rFonts w:ascii="Arial"/>
          <w:b/>
          <w:spacing w:val="-2"/>
          <w:sz w:val="21"/>
        </w:rPr>
        <w:t xml:space="preserve"> </w:t>
      </w:r>
      <w:r>
        <w:rPr>
          <w:rFonts w:ascii="Arial"/>
          <w:b/>
          <w:spacing w:val="-6"/>
          <w:sz w:val="21"/>
        </w:rPr>
        <w:t>1992</w:t>
      </w:r>
      <w:r>
        <w:rPr>
          <w:rFonts w:ascii="Arial"/>
          <w:b/>
          <w:spacing w:val="-4"/>
          <w:sz w:val="21"/>
        </w:rPr>
        <w:t xml:space="preserve"> </w:t>
      </w:r>
      <w:r>
        <w:rPr>
          <w:rFonts w:ascii="Arial"/>
          <w:b/>
          <w:spacing w:val="-6"/>
          <w:sz w:val="21"/>
        </w:rPr>
        <w:t>No</w:t>
      </w:r>
      <w:r>
        <w:rPr>
          <w:rFonts w:ascii="Arial"/>
          <w:b/>
          <w:spacing w:val="-4"/>
          <w:sz w:val="21"/>
        </w:rPr>
        <w:t xml:space="preserve"> </w:t>
      </w:r>
      <w:r>
        <w:rPr>
          <w:rFonts w:ascii="Arial"/>
          <w:b/>
          <w:spacing w:val="-6"/>
          <w:sz w:val="21"/>
        </w:rPr>
        <w:t>15</w:t>
      </w:r>
    </w:p>
    <w:p w:rsidR="00563BC8" w:rsidRDefault="00334391">
      <w:pPr>
        <w:spacing w:before="84"/>
        <w:ind w:left="1740"/>
        <w:rPr>
          <w:sz w:val="23"/>
        </w:rPr>
      </w:pPr>
      <w:r>
        <w:rPr>
          <w:sz w:val="23"/>
        </w:rPr>
        <w:t>The</w:t>
      </w:r>
      <w:r>
        <w:rPr>
          <w:spacing w:val="-15"/>
          <w:sz w:val="23"/>
        </w:rPr>
        <w:t xml:space="preserve"> </w:t>
      </w:r>
      <w:r>
        <w:rPr>
          <w:i/>
          <w:sz w:val="23"/>
        </w:rPr>
        <w:t>Casino</w:t>
      </w:r>
      <w:r>
        <w:rPr>
          <w:i/>
          <w:spacing w:val="-14"/>
          <w:sz w:val="23"/>
        </w:rPr>
        <w:t xml:space="preserve"> </w:t>
      </w:r>
      <w:r>
        <w:rPr>
          <w:i/>
          <w:sz w:val="23"/>
        </w:rPr>
        <w:t>Control</w:t>
      </w:r>
      <w:r>
        <w:rPr>
          <w:i/>
          <w:spacing w:val="-13"/>
          <w:sz w:val="23"/>
        </w:rPr>
        <w:t xml:space="preserve"> </w:t>
      </w:r>
      <w:r>
        <w:rPr>
          <w:i/>
          <w:sz w:val="23"/>
        </w:rPr>
        <w:t>Act</w:t>
      </w:r>
      <w:r>
        <w:rPr>
          <w:i/>
          <w:spacing w:val="-14"/>
          <w:sz w:val="23"/>
        </w:rPr>
        <w:t xml:space="preserve"> </w:t>
      </w:r>
      <w:r>
        <w:rPr>
          <w:i/>
          <w:sz w:val="23"/>
        </w:rPr>
        <w:t>1992</w:t>
      </w:r>
      <w:r>
        <w:rPr>
          <w:i/>
          <w:spacing w:val="-13"/>
          <w:sz w:val="23"/>
        </w:rPr>
        <w:t xml:space="preserve"> </w:t>
      </w:r>
      <w:r>
        <w:rPr>
          <w:sz w:val="23"/>
        </w:rPr>
        <w:t>is</w:t>
      </w:r>
      <w:r>
        <w:rPr>
          <w:spacing w:val="-13"/>
          <w:sz w:val="23"/>
        </w:rPr>
        <w:t xml:space="preserve"> </w:t>
      </w:r>
      <w:r>
        <w:rPr>
          <w:sz w:val="23"/>
        </w:rPr>
        <w:t>amended</w:t>
      </w:r>
      <w:r>
        <w:rPr>
          <w:spacing w:val="-14"/>
          <w:sz w:val="23"/>
        </w:rPr>
        <w:t xml:space="preserve"> </w:t>
      </w:r>
      <w:r>
        <w:rPr>
          <w:sz w:val="23"/>
        </w:rPr>
        <w:t>as</w:t>
      </w:r>
      <w:r>
        <w:rPr>
          <w:spacing w:val="-14"/>
          <w:sz w:val="23"/>
        </w:rPr>
        <w:t xml:space="preserve"> </w:t>
      </w:r>
      <w:r>
        <w:rPr>
          <w:sz w:val="23"/>
        </w:rPr>
        <w:t>set</w:t>
      </w:r>
      <w:r>
        <w:rPr>
          <w:spacing w:val="-13"/>
          <w:sz w:val="23"/>
        </w:rPr>
        <w:t xml:space="preserve"> </w:t>
      </w:r>
      <w:r>
        <w:rPr>
          <w:sz w:val="23"/>
        </w:rPr>
        <w:t>out</w:t>
      </w:r>
      <w:r>
        <w:rPr>
          <w:spacing w:val="-14"/>
          <w:sz w:val="23"/>
        </w:rPr>
        <w:t xml:space="preserve"> </w:t>
      </w:r>
      <w:r>
        <w:rPr>
          <w:sz w:val="23"/>
        </w:rPr>
        <w:t>in</w:t>
      </w:r>
      <w:r>
        <w:rPr>
          <w:spacing w:val="-14"/>
          <w:sz w:val="23"/>
        </w:rPr>
        <w:t xml:space="preserve"> </w:t>
      </w:r>
      <w:r>
        <w:rPr>
          <w:sz w:val="23"/>
        </w:rPr>
        <w:t>Schedule</w:t>
      </w:r>
      <w:r>
        <w:rPr>
          <w:spacing w:val="-14"/>
          <w:sz w:val="23"/>
        </w:rPr>
        <w:t xml:space="preserve"> </w:t>
      </w:r>
      <w:r>
        <w:rPr>
          <w:spacing w:val="-5"/>
          <w:sz w:val="23"/>
        </w:rPr>
        <w:t>4.</w:t>
      </w:r>
    </w:p>
    <w:p w:rsidR="00563BC8" w:rsidRDefault="00334391">
      <w:pPr>
        <w:pStyle w:val="ListParagraph"/>
        <w:numPr>
          <w:ilvl w:val="0"/>
          <w:numId w:val="64"/>
        </w:numPr>
        <w:tabs>
          <w:tab w:val="left" w:pos="1289"/>
        </w:tabs>
        <w:spacing w:before="233"/>
        <w:ind w:hanging="600"/>
        <w:jc w:val="left"/>
        <w:rPr>
          <w:rFonts w:ascii="Arial"/>
          <w:b/>
          <w:sz w:val="21"/>
        </w:rPr>
      </w:pPr>
      <w:r>
        <w:rPr>
          <w:rFonts w:ascii="Arial"/>
          <w:b/>
          <w:spacing w:val="-6"/>
          <w:sz w:val="21"/>
        </w:rPr>
        <w:t>Amendment</w:t>
      </w:r>
      <w:r>
        <w:rPr>
          <w:rFonts w:ascii="Arial"/>
          <w:b/>
          <w:spacing w:val="-4"/>
          <w:sz w:val="21"/>
        </w:rPr>
        <w:t xml:space="preserve"> </w:t>
      </w:r>
      <w:r>
        <w:rPr>
          <w:rFonts w:ascii="Arial"/>
          <w:b/>
          <w:spacing w:val="-6"/>
          <w:sz w:val="21"/>
        </w:rPr>
        <w:t>of</w:t>
      </w:r>
      <w:r>
        <w:rPr>
          <w:rFonts w:ascii="Arial"/>
          <w:b/>
          <w:spacing w:val="-3"/>
          <w:sz w:val="21"/>
        </w:rPr>
        <w:t xml:space="preserve"> </w:t>
      </w:r>
      <w:r>
        <w:rPr>
          <w:rFonts w:ascii="Arial"/>
          <w:b/>
          <w:spacing w:val="-6"/>
          <w:sz w:val="21"/>
        </w:rPr>
        <w:t>other</w:t>
      </w:r>
      <w:r>
        <w:rPr>
          <w:rFonts w:ascii="Arial"/>
          <w:b/>
          <w:spacing w:val="-3"/>
          <w:sz w:val="21"/>
        </w:rPr>
        <w:t xml:space="preserve"> </w:t>
      </w:r>
      <w:r>
        <w:rPr>
          <w:rFonts w:ascii="Arial"/>
          <w:b/>
          <w:spacing w:val="-6"/>
          <w:sz w:val="21"/>
        </w:rPr>
        <w:t>Acts</w:t>
      </w:r>
    </w:p>
    <w:p w:rsidR="00563BC8" w:rsidRDefault="00334391">
      <w:pPr>
        <w:pStyle w:val="BodyText"/>
        <w:spacing w:before="96" w:line="223" w:lineRule="auto"/>
        <w:jc w:val="left"/>
      </w:pPr>
      <w:r>
        <w:t>Each</w:t>
      </w:r>
      <w:r>
        <w:rPr>
          <w:spacing w:val="35"/>
        </w:rPr>
        <w:t xml:space="preserve"> </w:t>
      </w:r>
      <w:r>
        <w:t>Act</w:t>
      </w:r>
      <w:r>
        <w:rPr>
          <w:spacing w:val="34"/>
        </w:rPr>
        <w:t xml:space="preserve"> </w:t>
      </w:r>
      <w:r>
        <w:t>specified</w:t>
      </w:r>
      <w:r>
        <w:rPr>
          <w:spacing w:val="35"/>
        </w:rPr>
        <w:t xml:space="preserve"> </w:t>
      </w:r>
      <w:r>
        <w:t>in</w:t>
      </w:r>
      <w:r>
        <w:rPr>
          <w:spacing w:val="35"/>
        </w:rPr>
        <w:t xml:space="preserve"> </w:t>
      </w:r>
      <w:r>
        <w:t>Schedule</w:t>
      </w:r>
      <w:r>
        <w:rPr>
          <w:spacing w:val="34"/>
        </w:rPr>
        <w:t xml:space="preserve"> </w:t>
      </w:r>
      <w:r>
        <w:t>5</w:t>
      </w:r>
      <w:r>
        <w:rPr>
          <w:spacing w:val="35"/>
        </w:rPr>
        <w:t xml:space="preserve"> </w:t>
      </w:r>
      <w:r>
        <w:t>is</w:t>
      </w:r>
      <w:r>
        <w:rPr>
          <w:spacing w:val="34"/>
        </w:rPr>
        <w:t xml:space="preserve"> </w:t>
      </w:r>
      <w:r>
        <w:t>amended</w:t>
      </w:r>
      <w:r>
        <w:rPr>
          <w:spacing w:val="35"/>
        </w:rPr>
        <w:t xml:space="preserve"> </w:t>
      </w:r>
      <w:r>
        <w:t>as</w:t>
      </w:r>
      <w:r>
        <w:rPr>
          <w:spacing w:val="34"/>
        </w:rPr>
        <w:t xml:space="preserve"> </w:t>
      </w:r>
      <w:r>
        <w:t>set</w:t>
      </w:r>
      <w:r>
        <w:rPr>
          <w:spacing w:val="34"/>
        </w:rPr>
        <w:t xml:space="preserve"> </w:t>
      </w:r>
      <w:r>
        <w:t>out</w:t>
      </w:r>
      <w:r>
        <w:rPr>
          <w:spacing w:val="34"/>
        </w:rPr>
        <w:t xml:space="preserve"> </w:t>
      </w:r>
      <w:r>
        <w:t>in</w:t>
      </w:r>
      <w:r>
        <w:rPr>
          <w:spacing w:val="35"/>
        </w:rPr>
        <w:t xml:space="preserve"> </w:t>
      </w:r>
      <w:r>
        <w:t xml:space="preserve">that </w:t>
      </w:r>
      <w:r>
        <w:rPr>
          <w:spacing w:val="-2"/>
        </w:rPr>
        <w:t>Schedule.</w:t>
      </w:r>
    </w:p>
    <w:p w:rsidR="00563BC8" w:rsidRDefault="00334391">
      <w:pPr>
        <w:pStyle w:val="ListParagraph"/>
        <w:numPr>
          <w:ilvl w:val="0"/>
          <w:numId w:val="64"/>
        </w:numPr>
        <w:tabs>
          <w:tab w:val="left" w:pos="1289"/>
        </w:tabs>
        <w:spacing w:before="239"/>
        <w:ind w:hanging="600"/>
        <w:jc w:val="left"/>
        <w:rPr>
          <w:rFonts w:ascii="Arial"/>
          <w:b/>
          <w:sz w:val="21"/>
        </w:rPr>
      </w:pPr>
      <w:r>
        <w:rPr>
          <w:rFonts w:ascii="Arial"/>
          <w:b/>
          <w:spacing w:val="-4"/>
          <w:sz w:val="21"/>
        </w:rPr>
        <w:t>Review</w:t>
      </w:r>
      <w:r>
        <w:rPr>
          <w:rFonts w:ascii="Arial"/>
          <w:b/>
          <w:spacing w:val="-9"/>
          <w:sz w:val="21"/>
        </w:rPr>
        <w:t xml:space="preserve"> </w:t>
      </w:r>
      <w:r>
        <w:rPr>
          <w:rFonts w:ascii="Arial"/>
          <w:b/>
          <w:spacing w:val="-4"/>
          <w:sz w:val="21"/>
        </w:rPr>
        <w:t>of</w:t>
      </w:r>
      <w:r>
        <w:rPr>
          <w:rFonts w:ascii="Arial"/>
          <w:b/>
          <w:spacing w:val="-9"/>
          <w:sz w:val="21"/>
        </w:rPr>
        <w:t xml:space="preserve"> </w:t>
      </w:r>
      <w:r>
        <w:rPr>
          <w:rFonts w:ascii="Arial"/>
          <w:b/>
          <w:spacing w:val="-5"/>
          <w:sz w:val="21"/>
        </w:rPr>
        <w:t>Act</w:t>
      </w:r>
    </w:p>
    <w:p w:rsidR="00563BC8" w:rsidRDefault="00334391">
      <w:pPr>
        <w:pStyle w:val="ListParagraph"/>
        <w:numPr>
          <w:ilvl w:val="1"/>
          <w:numId w:val="64"/>
        </w:numPr>
        <w:tabs>
          <w:tab w:val="left" w:pos="1737"/>
          <w:tab w:val="left" w:pos="1740"/>
        </w:tabs>
        <w:spacing w:before="96" w:line="223" w:lineRule="auto"/>
        <w:ind w:right="636"/>
        <w:jc w:val="both"/>
        <w:rPr>
          <w:sz w:val="23"/>
        </w:rPr>
      </w:pPr>
      <w:r>
        <w:rPr>
          <w:sz w:val="23"/>
        </w:rPr>
        <w:t>The Minister is to review this Act to determine whether the policy objectives</w:t>
      </w:r>
      <w:r>
        <w:rPr>
          <w:spacing w:val="-6"/>
          <w:sz w:val="23"/>
        </w:rPr>
        <w:t xml:space="preserve"> </w:t>
      </w:r>
      <w:r>
        <w:rPr>
          <w:sz w:val="23"/>
        </w:rPr>
        <w:t>of</w:t>
      </w:r>
      <w:r>
        <w:rPr>
          <w:spacing w:val="-7"/>
          <w:sz w:val="23"/>
        </w:rPr>
        <w:t xml:space="preserve"> </w:t>
      </w:r>
      <w:r>
        <w:rPr>
          <w:sz w:val="23"/>
        </w:rPr>
        <w:t>the</w:t>
      </w:r>
      <w:r>
        <w:rPr>
          <w:spacing w:val="-6"/>
          <w:sz w:val="23"/>
        </w:rPr>
        <w:t xml:space="preserve"> </w:t>
      </w:r>
      <w:r>
        <w:rPr>
          <w:sz w:val="23"/>
        </w:rPr>
        <w:t>Act</w:t>
      </w:r>
      <w:r>
        <w:rPr>
          <w:spacing w:val="-7"/>
          <w:sz w:val="23"/>
        </w:rPr>
        <w:t xml:space="preserve"> </w:t>
      </w:r>
      <w:r>
        <w:rPr>
          <w:sz w:val="23"/>
        </w:rPr>
        <w:t>remain</w:t>
      </w:r>
      <w:r>
        <w:rPr>
          <w:spacing w:val="-6"/>
          <w:sz w:val="23"/>
        </w:rPr>
        <w:t xml:space="preserve"> </w:t>
      </w:r>
      <w:r>
        <w:rPr>
          <w:sz w:val="23"/>
        </w:rPr>
        <w:t>valid</w:t>
      </w:r>
      <w:r>
        <w:rPr>
          <w:spacing w:val="-6"/>
          <w:sz w:val="23"/>
        </w:rPr>
        <w:t xml:space="preserve"> </w:t>
      </w:r>
      <w:r>
        <w:rPr>
          <w:sz w:val="23"/>
        </w:rPr>
        <w:t>and</w:t>
      </w:r>
      <w:r>
        <w:rPr>
          <w:spacing w:val="-6"/>
          <w:sz w:val="23"/>
        </w:rPr>
        <w:t xml:space="preserve"> </w:t>
      </w:r>
      <w:r>
        <w:rPr>
          <w:sz w:val="23"/>
        </w:rPr>
        <w:t>whether</w:t>
      </w:r>
      <w:r>
        <w:rPr>
          <w:spacing w:val="-7"/>
          <w:sz w:val="23"/>
        </w:rPr>
        <w:t xml:space="preserve"> </w:t>
      </w:r>
      <w:r>
        <w:rPr>
          <w:sz w:val="23"/>
        </w:rPr>
        <w:t>the</w:t>
      </w:r>
      <w:r>
        <w:rPr>
          <w:spacing w:val="-6"/>
          <w:sz w:val="23"/>
        </w:rPr>
        <w:t xml:space="preserve"> </w:t>
      </w:r>
      <w:r>
        <w:rPr>
          <w:sz w:val="23"/>
        </w:rPr>
        <w:t>terms</w:t>
      </w:r>
      <w:r>
        <w:rPr>
          <w:spacing w:val="-6"/>
          <w:sz w:val="23"/>
        </w:rPr>
        <w:t xml:space="preserve"> </w:t>
      </w:r>
      <w:r>
        <w:rPr>
          <w:sz w:val="23"/>
        </w:rPr>
        <w:t>of</w:t>
      </w:r>
      <w:r>
        <w:rPr>
          <w:spacing w:val="-7"/>
          <w:sz w:val="23"/>
        </w:rPr>
        <w:t xml:space="preserve"> </w:t>
      </w:r>
      <w:r>
        <w:rPr>
          <w:sz w:val="23"/>
        </w:rPr>
        <w:t>the</w:t>
      </w:r>
      <w:r>
        <w:rPr>
          <w:spacing w:val="-6"/>
          <w:sz w:val="23"/>
        </w:rPr>
        <w:t xml:space="preserve"> </w:t>
      </w:r>
      <w:r>
        <w:rPr>
          <w:sz w:val="23"/>
        </w:rPr>
        <w:t>Act remain appropriate for securing</w:t>
      </w:r>
      <w:r>
        <w:rPr>
          <w:spacing w:val="-3"/>
          <w:sz w:val="23"/>
        </w:rPr>
        <w:t xml:space="preserve"> </w:t>
      </w:r>
      <w:r>
        <w:rPr>
          <w:sz w:val="23"/>
        </w:rPr>
        <w:t>those objectives.</w:t>
      </w:r>
    </w:p>
    <w:p w:rsidR="00563BC8" w:rsidRDefault="00334391">
      <w:pPr>
        <w:pStyle w:val="ListParagraph"/>
        <w:numPr>
          <w:ilvl w:val="1"/>
          <w:numId w:val="64"/>
        </w:numPr>
        <w:tabs>
          <w:tab w:val="left" w:pos="1737"/>
          <w:tab w:val="left" w:pos="1740"/>
        </w:tabs>
        <w:spacing w:before="109" w:line="223" w:lineRule="auto"/>
        <w:ind w:right="635"/>
        <w:jc w:val="both"/>
        <w:rPr>
          <w:sz w:val="23"/>
        </w:rPr>
      </w:pPr>
      <w:r>
        <w:rPr>
          <w:spacing w:val="-2"/>
          <w:sz w:val="23"/>
        </w:rPr>
        <w:t>The</w:t>
      </w:r>
      <w:r>
        <w:rPr>
          <w:spacing w:val="-8"/>
          <w:sz w:val="23"/>
        </w:rPr>
        <w:t xml:space="preserve"> </w:t>
      </w:r>
      <w:r>
        <w:rPr>
          <w:spacing w:val="-2"/>
          <w:sz w:val="23"/>
        </w:rPr>
        <w:t>review</w:t>
      </w:r>
      <w:r>
        <w:rPr>
          <w:spacing w:val="-11"/>
          <w:sz w:val="23"/>
        </w:rPr>
        <w:t xml:space="preserve"> </w:t>
      </w:r>
      <w:r>
        <w:rPr>
          <w:spacing w:val="-2"/>
          <w:sz w:val="23"/>
        </w:rPr>
        <w:t>is</w:t>
      </w:r>
      <w:r>
        <w:rPr>
          <w:spacing w:val="-10"/>
          <w:sz w:val="23"/>
        </w:rPr>
        <w:t xml:space="preserve"> </w:t>
      </w:r>
      <w:r>
        <w:rPr>
          <w:spacing w:val="-2"/>
          <w:sz w:val="23"/>
        </w:rPr>
        <w:t>to</w:t>
      </w:r>
      <w:r>
        <w:rPr>
          <w:spacing w:val="-10"/>
          <w:sz w:val="23"/>
        </w:rPr>
        <w:t xml:space="preserve"> </w:t>
      </w:r>
      <w:r>
        <w:rPr>
          <w:spacing w:val="-2"/>
          <w:sz w:val="23"/>
        </w:rPr>
        <w:t>be</w:t>
      </w:r>
      <w:r>
        <w:rPr>
          <w:spacing w:val="-11"/>
          <w:sz w:val="23"/>
        </w:rPr>
        <w:t xml:space="preserve"> </w:t>
      </w:r>
      <w:r>
        <w:rPr>
          <w:spacing w:val="-2"/>
          <w:sz w:val="23"/>
        </w:rPr>
        <w:t>undertaken</w:t>
      </w:r>
      <w:r>
        <w:rPr>
          <w:spacing w:val="-9"/>
          <w:sz w:val="23"/>
        </w:rPr>
        <w:t xml:space="preserve"> </w:t>
      </w:r>
      <w:r>
        <w:rPr>
          <w:spacing w:val="-2"/>
          <w:sz w:val="23"/>
        </w:rPr>
        <w:t>as</w:t>
      </w:r>
      <w:r>
        <w:rPr>
          <w:spacing w:val="-10"/>
          <w:sz w:val="23"/>
        </w:rPr>
        <w:t xml:space="preserve"> </w:t>
      </w:r>
      <w:r>
        <w:rPr>
          <w:spacing w:val="-2"/>
          <w:sz w:val="23"/>
        </w:rPr>
        <w:t>soon</w:t>
      </w:r>
      <w:r>
        <w:rPr>
          <w:spacing w:val="-7"/>
          <w:sz w:val="23"/>
        </w:rPr>
        <w:t xml:space="preserve"> </w:t>
      </w:r>
      <w:r>
        <w:rPr>
          <w:spacing w:val="-2"/>
          <w:sz w:val="23"/>
        </w:rPr>
        <w:t>as</w:t>
      </w:r>
      <w:r>
        <w:rPr>
          <w:spacing w:val="-8"/>
          <w:sz w:val="23"/>
        </w:rPr>
        <w:t xml:space="preserve"> </w:t>
      </w:r>
      <w:r>
        <w:rPr>
          <w:spacing w:val="-2"/>
          <w:sz w:val="23"/>
        </w:rPr>
        <w:t>possible</w:t>
      </w:r>
      <w:r>
        <w:rPr>
          <w:spacing w:val="-8"/>
          <w:sz w:val="23"/>
        </w:rPr>
        <w:t xml:space="preserve"> </w:t>
      </w:r>
      <w:r>
        <w:rPr>
          <w:spacing w:val="-2"/>
          <w:sz w:val="23"/>
        </w:rPr>
        <w:t>after</w:t>
      </w:r>
      <w:r>
        <w:rPr>
          <w:spacing w:val="-9"/>
          <w:sz w:val="23"/>
        </w:rPr>
        <w:t xml:space="preserve"> </w:t>
      </w:r>
      <w:r>
        <w:rPr>
          <w:spacing w:val="-2"/>
          <w:sz w:val="23"/>
        </w:rPr>
        <w:t>the</w:t>
      </w:r>
      <w:r>
        <w:rPr>
          <w:spacing w:val="-8"/>
          <w:sz w:val="23"/>
        </w:rPr>
        <w:t xml:space="preserve"> </w:t>
      </w:r>
      <w:r>
        <w:rPr>
          <w:spacing w:val="-2"/>
          <w:sz w:val="23"/>
        </w:rPr>
        <w:t>period</w:t>
      </w:r>
      <w:r>
        <w:rPr>
          <w:spacing w:val="-7"/>
          <w:sz w:val="23"/>
        </w:rPr>
        <w:t xml:space="preserve"> </w:t>
      </w:r>
      <w:r>
        <w:rPr>
          <w:spacing w:val="-2"/>
          <w:sz w:val="23"/>
        </w:rPr>
        <w:t xml:space="preserve">of </w:t>
      </w:r>
      <w:r>
        <w:rPr>
          <w:sz w:val="23"/>
        </w:rPr>
        <w:t>5 years from the date of assent to this Act.</w:t>
      </w:r>
    </w:p>
    <w:p w:rsidR="00563BC8" w:rsidRDefault="00334391">
      <w:pPr>
        <w:pStyle w:val="ListParagraph"/>
        <w:numPr>
          <w:ilvl w:val="1"/>
          <w:numId w:val="64"/>
        </w:numPr>
        <w:tabs>
          <w:tab w:val="left" w:pos="1737"/>
          <w:tab w:val="left" w:pos="1740"/>
        </w:tabs>
        <w:spacing w:before="111" w:line="223" w:lineRule="auto"/>
        <w:ind w:right="635"/>
        <w:jc w:val="both"/>
        <w:rPr>
          <w:sz w:val="23"/>
        </w:rPr>
      </w:pPr>
      <w:r>
        <w:rPr>
          <w:spacing w:val="-4"/>
          <w:sz w:val="23"/>
        </w:rPr>
        <w:t>A</w:t>
      </w:r>
      <w:r>
        <w:rPr>
          <w:spacing w:val="-9"/>
          <w:sz w:val="23"/>
        </w:rPr>
        <w:t xml:space="preserve"> </w:t>
      </w:r>
      <w:r>
        <w:rPr>
          <w:spacing w:val="-4"/>
          <w:sz w:val="23"/>
        </w:rPr>
        <w:t>report</w:t>
      </w:r>
      <w:r>
        <w:rPr>
          <w:spacing w:val="-9"/>
          <w:sz w:val="23"/>
        </w:rPr>
        <w:t xml:space="preserve"> </w:t>
      </w:r>
      <w:r>
        <w:rPr>
          <w:spacing w:val="-4"/>
          <w:sz w:val="23"/>
        </w:rPr>
        <w:t>on</w:t>
      </w:r>
      <w:r>
        <w:rPr>
          <w:spacing w:val="-8"/>
          <w:sz w:val="23"/>
        </w:rPr>
        <w:t xml:space="preserve"> </w:t>
      </w:r>
      <w:r>
        <w:rPr>
          <w:spacing w:val="-4"/>
          <w:sz w:val="23"/>
        </w:rPr>
        <w:t>the</w:t>
      </w:r>
      <w:r>
        <w:rPr>
          <w:spacing w:val="-7"/>
          <w:sz w:val="23"/>
        </w:rPr>
        <w:t xml:space="preserve"> </w:t>
      </w:r>
      <w:r>
        <w:rPr>
          <w:spacing w:val="-4"/>
          <w:sz w:val="23"/>
        </w:rPr>
        <w:t>outcome</w:t>
      </w:r>
      <w:r>
        <w:rPr>
          <w:spacing w:val="-7"/>
          <w:sz w:val="23"/>
        </w:rPr>
        <w:t xml:space="preserve"> </w:t>
      </w:r>
      <w:r>
        <w:rPr>
          <w:spacing w:val="-4"/>
          <w:sz w:val="23"/>
        </w:rPr>
        <w:t>of</w:t>
      </w:r>
      <w:r>
        <w:rPr>
          <w:spacing w:val="-10"/>
          <w:sz w:val="23"/>
        </w:rPr>
        <w:t xml:space="preserve"> </w:t>
      </w:r>
      <w:r>
        <w:rPr>
          <w:spacing w:val="-4"/>
          <w:sz w:val="23"/>
        </w:rPr>
        <w:t>the</w:t>
      </w:r>
      <w:r>
        <w:rPr>
          <w:spacing w:val="-9"/>
          <w:sz w:val="23"/>
        </w:rPr>
        <w:t xml:space="preserve"> </w:t>
      </w:r>
      <w:r>
        <w:rPr>
          <w:spacing w:val="-4"/>
          <w:sz w:val="23"/>
        </w:rPr>
        <w:t>review</w:t>
      </w:r>
      <w:r>
        <w:rPr>
          <w:spacing w:val="-9"/>
          <w:sz w:val="23"/>
        </w:rPr>
        <w:t xml:space="preserve"> </w:t>
      </w:r>
      <w:r>
        <w:rPr>
          <w:spacing w:val="-4"/>
          <w:sz w:val="23"/>
        </w:rPr>
        <w:t>is</w:t>
      </w:r>
      <w:r>
        <w:rPr>
          <w:spacing w:val="-9"/>
          <w:sz w:val="23"/>
        </w:rPr>
        <w:t xml:space="preserve"> </w:t>
      </w:r>
      <w:r>
        <w:rPr>
          <w:spacing w:val="-4"/>
          <w:sz w:val="23"/>
        </w:rPr>
        <w:t>to</w:t>
      </w:r>
      <w:r>
        <w:rPr>
          <w:spacing w:val="-8"/>
          <w:sz w:val="23"/>
        </w:rPr>
        <w:t xml:space="preserve"> </w:t>
      </w:r>
      <w:r>
        <w:rPr>
          <w:spacing w:val="-4"/>
          <w:sz w:val="23"/>
        </w:rPr>
        <w:t>be</w:t>
      </w:r>
      <w:r>
        <w:rPr>
          <w:spacing w:val="-9"/>
          <w:sz w:val="23"/>
        </w:rPr>
        <w:t xml:space="preserve"> </w:t>
      </w:r>
      <w:r>
        <w:rPr>
          <w:spacing w:val="-4"/>
          <w:sz w:val="23"/>
        </w:rPr>
        <w:t>tabled</w:t>
      </w:r>
      <w:r>
        <w:rPr>
          <w:spacing w:val="-8"/>
          <w:sz w:val="23"/>
        </w:rPr>
        <w:t xml:space="preserve"> </w:t>
      </w:r>
      <w:r>
        <w:rPr>
          <w:spacing w:val="-4"/>
          <w:sz w:val="23"/>
        </w:rPr>
        <w:t>in</w:t>
      </w:r>
      <w:r>
        <w:rPr>
          <w:spacing w:val="-8"/>
          <w:sz w:val="23"/>
        </w:rPr>
        <w:t xml:space="preserve"> </w:t>
      </w:r>
      <w:r>
        <w:rPr>
          <w:spacing w:val="-4"/>
          <w:sz w:val="23"/>
        </w:rPr>
        <w:t>each</w:t>
      </w:r>
      <w:r>
        <w:rPr>
          <w:spacing w:val="-8"/>
          <w:sz w:val="23"/>
        </w:rPr>
        <w:t xml:space="preserve"> </w:t>
      </w:r>
      <w:r>
        <w:rPr>
          <w:spacing w:val="-4"/>
          <w:sz w:val="23"/>
        </w:rPr>
        <w:t>House</w:t>
      </w:r>
      <w:r>
        <w:rPr>
          <w:spacing w:val="-9"/>
          <w:sz w:val="23"/>
        </w:rPr>
        <w:t xml:space="preserve"> </w:t>
      </w:r>
      <w:r>
        <w:rPr>
          <w:spacing w:val="-4"/>
          <w:sz w:val="23"/>
        </w:rPr>
        <w:t xml:space="preserve">of </w:t>
      </w:r>
      <w:r>
        <w:rPr>
          <w:sz w:val="23"/>
        </w:rPr>
        <w:t>Parliament</w:t>
      </w:r>
      <w:r>
        <w:rPr>
          <w:spacing w:val="-3"/>
          <w:sz w:val="23"/>
        </w:rPr>
        <w:t xml:space="preserve"> </w:t>
      </w:r>
      <w:r>
        <w:rPr>
          <w:sz w:val="23"/>
        </w:rPr>
        <w:t>within</w:t>
      </w:r>
      <w:r>
        <w:rPr>
          <w:spacing w:val="-3"/>
          <w:sz w:val="23"/>
        </w:rPr>
        <w:t xml:space="preserve"> </w:t>
      </w:r>
      <w:r>
        <w:rPr>
          <w:sz w:val="23"/>
        </w:rPr>
        <w:t>12</w:t>
      </w:r>
      <w:r>
        <w:rPr>
          <w:spacing w:val="-3"/>
          <w:sz w:val="23"/>
        </w:rPr>
        <w:t xml:space="preserve"> </w:t>
      </w:r>
      <w:r>
        <w:rPr>
          <w:sz w:val="23"/>
        </w:rPr>
        <w:t>months</w:t>
      </w:r>
      <w:r>
        <w:rPr>
          <w:spacing w:val="-3"/>
          <w:sz w:val="23"/>
        </w:rPr>
        <w:t xml:space="preserve"> </w:t>
      </w:r>
      <w:r>
        <w:rPr>
          <w:sz w:val="23"/>
        </w:rPr>
        <w:t>after</w:t>
      </w:r>
      <w:r>
        <w:rPr>
          <w:spacing w:val="-5"/>
          <w:sz w:val="23"/>
        </w:rPr>
        <w:t xml:space="preserve"> </w:t>
      </w:r>
      <w:r>
        <w:rPr>
          <w:sz w:val="23"/>
        </w:rPr>
        <w:t>the</w:t>
      </w:r>
      <w:r>
        <w:rPr>
          <w:spacing w:val="-4"/>
          <w:sz w:val="23"/>
        </w:rPr>
        <w:t xml:space="preserve"> </w:t>
      </w:r>
      <w:r>
        <w:rPr>
          <w:sz w:val="23"/>
        </w:rPr>
        <w:t>end</w:t>
      </w:r>
      <w:r>
        <w:rPr>
          <w:spacing w:val="-3"/>
          <w:sz w:val="23"/>
        </w:rPr>
        <w:t xml:space="preserve"> </w:t>
      </w:r>
      <w:r>
        <w:rPr>
          <w:sz w:val="23"/>
        </w:rPr>
        <w:t>of</w:t>
      </w:r>
      <w:r>
        <w:rPr>
          <w:spacing w:val="-5"/>
          <w:sz w:val="23"/>
        </w:rPr>
        <w:t xml:space="preserve"> </w:t>
      </w:r>
      <w:r>
        <w:rPr>
          <w:sz w:val="23"/>
        </w:rPr>
        <w:t>the</w:t>
      </w:r>
      <w:r>
        <w:rPr>
          <w:spacing w:val="-4"/>
          <w:sz w:val="23"/>
        </w:rPr>
        <w:t xml:space="preserve"> </w:t>
      </w:r>
      <w:r>
        <w:rPr>
          <w:sz w:val="23"/>
        </w:rPr>
        <w:t>period</w:t>
      </w:r>
      <w:r>
        <w:rPr>
          <w:spacing w:val="-3"/>
          <w:sz w:val="23"/>
        </w:rPr>
        <w:t xml:space="preserve"> </w:t>
      </w:r>
      <w:r>
        <w:rPr>
          <w:sz w:val="23"/>
        </w:rPr>
        <w:t>of</w:t>
      </w:r>
      <w:r>
        <w:rPr>
          <w:spacing w:val="-5"/>
          <w:sz w:val="23"/>
        </w:rPr>
        <w:t xml:space="preserve"> </w:t>
      </w:r>
      <w:r>
        <w:rPr>
          <w:sz w:val="23"/>
        </w:rPr>
        <w:t>5</w:t>
      </w:r>
      <w:r>
        <w:rPr>
          <w:spacing w:val="-3"/>
          <w:sz w:val="23"/>
        </w:rPr>
        <w:t xml:space="preserve"> </w:t>
      </w:r>
      <w:r>
        <w:rPr>
          <w:sz w:val="23"/>
        </w:rPr>
        <w:t>years.</w:t>
      </w:r>
    </w:p>
    <w:p w:rsidR="00563BC8" w:rsidRDefault="00563BC8">
      <w:pPr>
        <w:spacing w:line="223" w:lineRule="auto"/>
        <w:jc w:val="both"/>
        <w:rPr>
          <w:sz w:val="23"/>
        </w:rPr>
        <w:sectPr w:rsidR="00563BC8">
          <w:pgSz w:w="11900" w:h="16840"/>
          <w:pgMar w:top="3780" w:right="1680" w:bottom="2100" w:left="1680" w:header="2751" w:footer="1910" w:gutter="0"/>
          <w:cols w:space="720"/>
        </w:sectPr>
      </w:pPr>
    </w:p>
    <w:p w:rsidR="00563BC8" w:rsidRDefault="00563BC8">
      <w:pPr>
        <w:pStyle w:val="BodyText"/>
        <w:spacing w:before="58"/>
        <w:ind w:left="0"/>
        <w:jc w:val="left"/>
        <w:rPr>
          <w:sz w:val="28"/>
        </w:rPr>
      </w:pPr>
    </w:p>
    <w:p w:rsidR="00563BC8" w:rsidRDefault="00334391">
      <w:pPr>
        <w:pStyle w:val="Heading1"/>
        <w:tabs>
          <w:tab w:val="left" w:pos="2367"/>
        </w:tabs>
      </w:pPr>
      <w:r>
        <w:rPr>
          <w:spacing w:val="-6"/>
        </w:rPr>
        <w:t>Schedule</w:t>
      </w:r>
      <w:r>
        <w:rPr>
          <w:spacing w:val="-9"/>
        </w:rPr>
        <w:t xml:space="preserve"> </w:t>
      </w:r>
      <w:r>
        <w:rPr>
          <w:spacing w:val="-10"/>
        </w:rPr>
        <w:t>1</w:t>
      </w:r>
      <w:r>
        <w:tab/>
      </w:r>
      <w:r>
        <w:rPr>
          <w:spacing w:val="-6"/>
        </w:rPr>
        <w:t>Savings,</w:t>
      </w:r>
      <w:r>
        <w:rPr>
          <w:spacing w:val="-8"/>
        </w:rPr>
        <w:t xml:space="preserve"> </w:t>
      </w:r>
      <w:r>
        <w:rPr>
          <w:spacing w:val="-6"/>
        </w:rPr>
        <w:t>transitional</w:t>
      </w:r>
      <w:r>
        <w:rPr>
          <w:spacing w:val="-5"/>
        </w:rPr>
        <w:t xml:space="preserve"> </w:t>
      </w:r>
      <w:r>
        <w:rPr>
          <w:spacing w:val="-6"/>
        </w:rPr>
        <w:t>and other</w:t>
      </w:r>
      <w:r>
        <w:rPr>
          <w:spacing w:val="-5"/>
        </w:rPr>
        <w:t xml:space="preserve"> </w:t>
      </w:r>
      <w:r>
        <w:rPr>
          <w:spacing w:val="-6"/>
        </w:rPr>
        <w:t>provisions</w:t>
      </w:r>
    </w:p>
    <w:p w:rsidR="00563BC8" w:rsidRDefault="00334391">
      <w:pPr>
        <w:spacing w:before="214"/>
        <w:ind w:right="640"/>
        <w:jc w:val="right"/>
        <w:rPr>
          <w:rFonts w:ascii="Arial"/>
          <w:sz w:val="18"/>
        </w:rPr>
      </w:pPr>
      <w:r>
        <w:rPr>
          <w:rFonts w:ascii="Arial"/>
          <w:spacing w:val="-5"/>
          <w:sz w:val="18"/>
        </w:rPr>
        <w:t>(Section</w:t>
      </w:r>
      <w:r>
        <w:rPr>
          <w:rFonts w:ascii="Arial"/>
          <w:spacing w:val="3"/>
          <w:sz w:val="18"/>
        </w:rPr>
        <w:t xml:space="preserve"> </w:t>
      </w:r>
      <w:r>
        <w:rPr>
          <w:rFonts w:ascii="Arial"/>
          <w:spacing w:val="-4"/>
          <w:sz w:val="18"/>
        </w:rPr>
        <w:t>211)</w:t>
      </w:r>
    </w:p>
    <w:p w:rsidR="00563BC8" w:rsidRDefault="00563BC8">
      <w:pPr>
        <w:pStyle w:val="BodyText"/>
        <w:ind w:left="0"/>
        <w:jc w:val="left"/>
        <w:rPr>
          <w:rFonts w:ascii="Arial"/>
          <w:sz w:val="18"/>
        </w:rPr>
      </w:pPr>
    </w:p>
    <w:p w:rsidR="00563BC8" w:rsidRDefault="00563BC8">
      <w:pPr>
        <w:pStyle w:val="BodyText"/>
        <w:ind w:left="0"/>
        <w:jc w:val="left"/>
        <w:rPr>
          <w:rFonts w:ascii="Arial"/>
          <w:sz w:val="18"/>
        </w:rPr>
      </w:pPr>
    </w:p>
    <w:p w:rsidR="00563BC8" w:rsidRDefault="00563BC8">
      <w:pPr>
        <w:pStyle w:val="BodyText"/>
        <w:spacing w:before="19"/>
        <w:ind w:left="0"/>
        <w:jc w:val="left"/>
        <w:rPr>
          <w:rFonts w:ascii="Arial"/>
          <w:sz w:val="18"/>
        </w:rPr>
      </w:pPr>
    </w:p>
    <w:p w:rsidR="00563BC8" w:rsidRDefault="00334391">
      <w:pPr>
        <w:pStyle w:val="Heading1"/>
      </w:pPr>
      <w:r>
        <w:t>Part</w:t>
      </w:r>
      <w:r>
        <w:rPr>
          <w:spacing w:val="-8"/>
        </w:rPr>
        <w:t xml:space="preserve"> </w:t>
      </w:r>
      <w:r>
        <w:t>1</w:t>
      </w:r>
      <w:r>
        <w:rPr>
          <w:spacing w:val="65"/>
        </w:rPr>
        <w:t xml:space="preserve"> </w:t>
      </w:r>
      <w:r>
        <w:rPr>
          <w:spacing w:val="-2"/>
        </w:rPr>
        <w:t>Preliminary</w:t>
      </w:r>
    </w:p>
    <w:p w:rsidR="00563BC8" w:rsidRDefault="00334391">
      <w:pPr>
        <w:pStyle w:val="ListParagraph"/>
        <w:numPr>
          <w:ilvl w:val="0"/>
          <w:numId w:val="28"/>
        </w:numPr>
        <w:tabs>
          <w:tab w:val="left" w:pos="1289"/>
        </w:tabs>
        <w:spacing w:before="274"/>
        <w:ind w:hanging="379"/>
        <w:jc w:val="left"/>
        <w:rPr>
          <w:rFonts w:ascii="Arial"/>
          <w:b/>
          <w:sz w:val="21"/>
        </w:rPr>
      </w:pPr>
      <w:r>
        <w:rPr>
          <w:rFonts w:ascii="Arial"/>
          <w:b/>
          <w:spacing w:val="-2"/>
          <w:sz w:val="21"/>
        </w:rPr>
        <w:t>Regulations</w:t>
      </w:r>
    </w:p>
    <w:p w:rsidR="00563BC8" w:rsidRDefault="00334391">
      <w:pPr>
        <w:pStyle w:val="ListParagraph"/>
        <w:numPr>
          <w:ilvl w:val="1"/>
          <w:numId w:val="28"/>
        </w:numPr>
        <w:tabs>
          <w:tab w:val="left" w:pos="1737"/>
          <w:tab w:val="left" w:pos="1740"/>
        </w:tabs>
        <w:spacing w:before="101" w:line="223" w:lineRule="auto"/>
        <w:ind w:right="636"/>
        <w:jc w:val="both"/>
        <w:rPr>
          <w:sz w:val="23"/>
        </w:rPr>
      </w:pPr>
      <w:r>
        <w:rPr>
          <w:sz w:val="23"/>
        </w:rPr>
        <w:t>The</w:t>
      </w:r>
      <w:r>
        <w:rPr>
          <w:spacing w:val="-1"/>
          <w:sz w:val="23"/>
        </w:rPr>
        <w:t xml:space="preserve"> </w:t>
      </w:r>
      <w:r>
        <w:rPr>
          <w:sz w:val="23"/>
        </w:rPr>
        <w:t>regulations</w:t>
      </w:r>
      <w:r>
        <w:rPr>
          <w:spacing w:val="-1"/>
          <w:sz w:val="23"/>
        </w:rPr>
        <w:t xml:space="preserve"> </w:t>
      </w:r>
      <w:r>
        <w:rPr>
          <w:sz w:val="23"/>
        </w:rPr>
        <w:t>may</w:t>
      </w:r>
      <w:r>
        <w:rPr>
          <w:spacing w:val="-6"/>
          <w:sz w:val="23"/>
        </w:rPr>
        <w:t xml:space="preserve"> </w:t>
      </w:r>
      <w:r>
        <w:rPr>
          <w:sz w:val="23"/>
        </w:rPr>
        <w:t>contain</w:t>
      </w:r>
      <w:r>
        <w:rPr>
          <w:spacing w:val="-1"/>
          <w:sz w:val="23"/>
        </w:rPr>
        <w:t xml:space="preserve"> </w:t>
      </w:r>
      <w:r>
        <w:rPr>
          <w:sz w:val="23"/>
        </w:rPr>
        <w:t>provisions</w:t>
      </w:r>
      <w:r>
        <w:rPr>
          <w:spacing w:val="-1"/>
          <w:sz w:val="23"/>
        </w:rPr>
        <w:t xml:space="preserve"> </w:t>
      </w:r>
      <w:r>
        <w:rPr>
          <w:sz w:val="23"/>
        </w:rPr>
        <w:t>of</w:t>
      </w:r>
      <w:r>
        <w:rPr>
          <w:spacing w:val="-2"/>
          <w:sz w:val="23"/>
        </w:rPr>
        <w:t xml:space="preserve"> </w:t>
      </w:r>
      <w:r>
        <w:rPr>
          <w:sz w:val="23"/>
        </w:rPr>
        <w:t>a</w:t>
      </w:r>
      <w:r>
        <w:rPr>
          <w:spacing w:val="-1"/>
          <w:sz w:val="23"/>
        </w:rPr>
        <w:t xml:space="preserve"> </w:t>
      </w:r>
      <w:r>
        <w:rPr>
          <w:sz w:val="23"/>
        </w:rPr>
        <w:t>savings</w:t>
      </w:r>
      <w:r>
        <w:rPr>
          <w:spacing w:val="-1"/>
          <w:sz w:val="23"/>
        </w:rPr>
        <w:t xml:space="preserve"> </w:t>
      </w:r>
      <w:r>
        <w:rPr>
          <w:sz w:val="23"/>
        </w:rPr>
        <w:t>or</w:t>
      </w:r>
      <w:r>
        <w:rPr>
          <w:spacing w:val="-2"/>
          <w:sz w:val="23"/>
        </w:rPr>
        <w:t xml:space="preserve"> </w:t>
      </w:r>
      <w:r>
        <w:rPr>
          <w:sz w:val="23"/>
        </w:rPr>
        <w:t>transitional nature consequent on the enactment of the following</w:t>
      </w:r>
      <w:r>
        <w:rPr>
          <w:spacing w:val="-2"/>
          <w:sz w:val="23"/>
        </w:rPr>
        <w:t xml:space="preserve"> </w:t>
      </w:r>
      <w:r>
        <w:rPr>
          <w:sz w:val="23"/>
        </w:rPr>
        <w:t>Acts:</w:t>
      </w:r>
    </w:p>
    <w:p w:rsidR="00563BC8" w:rsidRDefault="00334391">
      <w:pPr>
        <w:pStyle w:val="BodyText"/>
        <w:spacing w:before="93"/>
      </w:pPr>
      <w:proofErr w:type="gramStart"/>
      <w:r>
        <w:rPr>
          <w:spacing w:val="-2"/>
        </w:rPr>
        <w:t>this</w:t>
      </w:r>
      <w:proofErr w:type="gramEnd"/>
      <w:r>
        <w:rPr>
          <w:spacing w:val="-7"/>
        </w:rPr>
        <w:t xml:space="preserve"> </w:t>
      </w:r>
      <w:r>
        <w:rPr>
          <w:spacing w:val="-5"/>
        </w:rPr>
        <w:t>Act</w:t>
      </w:r>
    </w:p>
    <w:p w:rsidR="00563BC8" w:rsidRDefault="00334391">
      <w:pPr>
        <w:pStyle w:val="ListParagraph"/>
        <w:numPr>
          <w:ilvl w:val="1"/>
          <w:numId w:val="28"/>
        </w:numPr>
        <w:tabs>
          <w:tab w:val="left" w:pos="1737"/>
          <w:tab w:val="left" w:pos="1740"/>
        </w:tabs>
        <w:spacing w:before="106" w:line="223" w:lineRule="auto"/>
        <w:ind w:right="636"/>
        <w:jc w:val="both"/>
        <w:rPr>
          <w:sz w:val="23"/>
        </w:rPr>
      </w:pPr>
      <w:r>
        <w:rPr>
          <w:spacing w:val="-6"/>
          <w:sz w:val="23"/>
        </w:rPr>
        <w:t>Any</w:t>
      </w:r>
      <w:r>
        <w:rPr>
          <w:spacing w:val="-9"/>
          <w:sz w:val="23"/>
        </w:rPr>
        <w:t xml:space="preserve"> </w:t>
      </w:r>
      <w:r>
        <w:rPr>
          <w:spacing w:val="-6"/>
          <w:sz w:val="23"/>
        </w:rPr>
        <w:t>such</w:t>
      </w:r>
      <w:r>
        <w:rPr>
          <w:spacing w:val="-5"/>
          <w:sz w:val="23"/>
        </w:rPr>
        <w:t xml:space="preserve"> </w:t>
      </w:r>
      <w:r>
        <w:rPr>
          <w:spacing w:val="-6"/>
          <w:sz w:val="23"/>
        </w:rPr>
        <w:t>provision may, if the regulations so provide, take</w:t>
      </w:r>
      <w:r>
        <w:rPr>
          <w:spacing w:val="-7"/>
          <w:sz w:val="23"/>
        </w:rPr>
        <w:t xml:space="preserve"> </w:t>
      </w:r>
      <w:r>
        <w:rPr>
          <w:spacing w:val="-6"/>
          <w:sz w:val="23"/>
        </w:rPr>
        <w:t xml:space="preserve">effect from </w:t>
      </w:r>
      <w:r>
        <w:rPr>
          <w:sz w:val="23"/>
        </w:rPr>
        <w:t>the date of assent to the Act concerned or a later date.</w:t>
      </w:r>
    </w:p>
    <w:p w:rsidR="00563BC8" w:rsidRDefault="00334391">
      <w:pPr>
        <w:pStyle w:val="ListParagraph"/>
        <w:numPr>
          <w:ilvl w:val="1"/>
          <w:numId w:val="28"/>
        </w:numPr>
        <w:tabs>
          <w:tab w:val="left" w:pos="1737"/>
          <w:tab w:val="left" w:pos="1740"/>
        </w:tabs>
        <w:spacing w:before="111" w:line="223" w:lineRule="auto"/>
        <w:ind w:right="642"/>
        <w:jc w:val="both"/>
        <w:rPr>
          <w:sz w:val="23"/>
        </w:rPr>
      </w:pPr>
      <w:r>
        <w:rPr>
          <w:spacing w:val="-4"/>
          <w:sz w:val="23"/>
        </w:rPr>
        <w:t>To</w:t>
      </w:r>
      <w:r>
        <w:rPr>
          <w:spacing w:val="-11"/>
          <w:sz w:val="23"/>
        </w:rPr>
        <w:t xml:space="preserve"> </w:t>
      </w:r>
      <w:r>
        <w:rPr>
          <w:spacing w:val="-4"/>
          <w:sz w:val="23"/>
        </w:rPr>
        <w:t>the</w:t>
      </w:r>
      <w:r>
        <w:rPr>
          <w:spacing w:val="-10"/>
          <w:sz w:val="23"/>
        </w:rPr>
        <w:t xml:space="preserve"> </w:t>
      </w:r>
      <w:r>
        <w:rPr>
          <w:spacing w:val="-4"/>
          <w:sz w:val="23"/>
        </w:rPr>
        <w:t>extent</w:t>
      </w:r>
      <w:r>
        <w:rPr>
          <w:spacing w:val="-11"/>
          <w:sz w:val="23"/>
        </w:rPr>
        <w:t xml:space="preserve"> </w:t>
      </w:r>
      <w:r>
        <w:rPr>
          <w:spacing w:val="-4"/>
          <w:sz w:val="23"/>
        </w:rPr>
        <w:t>to</w:t>
      </w:r>
      <w:r>
        <w:rPr>
          <w:spacing w:val="-10"/>
          <w:sz w:val="23"/>
        </w:rPr>
        <w:t xml:space="preserve"> </w:t>
      </w:r>
      <w:r>
        <w:rPr>
          <w:spacing w:val="-4"/>
          <w:sz w:val="23"/>
        </w:rPr>
        <w:t>which</w:t>
      </w:r>
      <w:r>
        <w:rPr>
          <w:spacing w:val="-10"/>
          <w:sz w:val="23"/>
        </w:rPr>
        <w:t xml:space="preserve"> </w:t>
      </w:r>
      <w:r>
        <w:rPr>
          <w:spacing w:val="-4"/>
          <w:sz w:val="23"/>
        </w:rPr>
        <w:t>any</w:t>
      </w:r>
      <w:r>
        <w:rPr>
          <w:spacing w:val="-11"/>
          <w:sz w:val="23"/>
        </w:rPr>
        <w:t xml:space="preserve"> </w:t>
      </w:r>
      <w:r>
        <w:rPr>
          <w:spacing w:val="-4"/>
          <w:sz w:val="23"/>
        </w:rPr>
        <w:t>such</w:t>
      </w:r>
      <w:r>
        <w:rPr>
          <w:spacing w:val="-10"/>
          <w:sz w:val="23"/>
        </w:rPr>
        <w:t xml:space="preserve"> </w:t>
      </w:r>
      <w:r>
        <w:rPr>
          <w:spacing w:val="-4"/>
          <w:sz w:val="23"/>
        </w:rPr>
        <w:t>provision</w:t>
      </w:r>
      <w:r>
        <w:rPr>
          <w:spacing w:val="-10"/>
          <w:sz w:val="23"/>
        </w:rPr>
        <w:t xml:space="preserve"> </w:t>
      </w:r>
      <w:r>
        <w:rPr>
          <w:spacing w:val="-4"/>
          <w:sz w:val="23"/>
        </w:rPr>
        <w:t>takes</w:t>
      </w:r>
      <w:r>
        <w:rPr>
          <w:spacing w:val="-10"/>
          <w:sz w:val="23"/>
        </w:rPr>
        <w:t xml:space="preserve"> </w:t>
      </w:r>
      <w:r>
        <w:rPr>
          <w:spacing w:val="-4"/>
          <w:sz w:val="23"/>
        </w:rPr>
        <w:t>effect</w:t>
      </w:r>
      <w:r>
        <w:rPr>
          <w:spacing w:val="-10"/>
          <w:sz w:val="23"/>
        </w:rPr>
        <w:t xml:space="preserve"> </w:t>
      </w:r>
      <w:r>
        <w:rPr>
          <w:spacing w:val="-4"/>
          <w:sz w:val="23"/>
        </w:rPr>
        <w:t>from</w:t>
      </w:r>
      <w:r>
        <w:rPr>
          <w:spacing w:val="-9"/>
          <w:sz w:val="23"/>
        </w:rPr>
        <w:t xml:space="preserve"> </w:t>
      </w:r>
      <w:r>
        <w:rPr>
          <w:spacing w:val="-4"/>
          <w:sz w:val="23"/>
        </w:rPr>
        <w:t>a</w:t>
      </w:r>
      <w:r>
        <w:rPr>
          <w:spacing w:val="-10"/>
          <w:sz w:val="23"/>
        </w:rPr>
        <w:t xml:space="preserve"> </w:t>
      </w:r>
      <w:r>
        <w:rPr>
          <w:spacing w:val="-4"/>
          <w:sz w:val="23"/>
        </w:rPr>
        <w:t>date</w:t>
      </w:r>
      <w:r>
        <w:rPr>
          <w:spacing w:val="-10"/>
          <w:sz w:val="23"/>
        </w:rPr>
        <w:t xml:space="preserve"> </w:t>
      </w:r>
      <w:r>
        <w:rPr>
          <w:spacing w:val="-4"/>
          <w:sz w:val="23"/>
        </w:rPr>
        <w:t xml:space="preserve">that </w:t>
      </w:r>
      <w:r>
        <w:rPr>
          <w:sz w:val="23"/>
        </w:rPr>
        <w:t>is</w:t>
      </w:r>
      <w:r>
        <w:rPr>
          <w:spacing w:val="-15"/>
          <w:sz w:val="23"/>
        </w:rPr>
        <w:t xml:space="preserve"> </w:t>
      </w:r>
      <w:r>
        <w:rPr>
          <w:sz w:val="23"/>
        </w:rPr>
        <w:t>earlier</w:t>
      </w:r>
      <w:r>
        <w:rPr>
          <w:spacing w:val="-14"/>
          <w:sz w:val="23"/>
        </w:rPr>
        <w:t xml:space="preserve"> </w:t>
      </w:r>
      <w:r>
        <w:rPr>
          <w:sz w:val="23"/>
        </w:rPr>
        <w:t>than</w:t>
      </w:r>
      <w:r>
        <w:rPr>
          <w:spacing w:val="-15"/>
          <w:sz w:val="23"/>
        </w:rPr>
        <w:t xml:space="preserve"> </w:t>
      </w:r>
      <w:r>
        <w:rPr>
          <w:sz w:val="23"/>
        </w:rPr>
        <w:t>the</w:t>
      </w:r>
      <w:r>
        <w:rPr>
          <w:spacing w:val="-14"/>
          <w:sz w:val="23"/>
        </w:rPr>
        <w:t xml:space="preserve"> </w:t>
      </w:r>
      <w:r>
        <w:rPr>
          <w:sz w:val="23"/>
        </w:rPr>
        <w:t>date</w:t>
      </w:r>
      <w:r>
        <w:rPr>
          <w:spacing w:val="-14"/>
          <w:sz w:val="23"/>
        </w:rPr>
        <w:t xml:space="preserve"> </w:t>
      </w:r>
      <w:r>
        <w:rPr>
          <w:sz w:val="23"/>
        </w:rPr>
        <w:t>of</w:t>
      </w:r>
      <w:r>
        <w:rPr>
          <w:spacing w:val="-15"/>
          <w:sz w:val="23"/>
        </w:rPr>
        <w:t xml:space="preserve"> </w:t>
      </w:r>
      <w:r>
        <w:rPr>
          <w:sz w:val="23"/>
        </w:rPr>
        <w:t>its</w:t>
      </w:r>
      <w:r>
        <w:rPr>
          <w:spacing w:val="-14"/>
          <w:sz w:val="23"/>
        </w:rPr>
        <w:t xml:space="preserve"> </w:t>
      </w:r>
      <w:r>
        <w:rPr>
          <w:sz w:val="23"/>
        </w:rPr>
        <w:t>publication</w:t>
      </w:r>
      <w:r>
        <w:rPr>
          <w:spacing w:val="-14"/>
          <w:sz w:val="23"/>
        </w:rPr>
        <w:t xml:space="preserve"> </w:t>
      </w:r>
      <w:r>
        <w:rPr>
          <w:sz w:val="23"/>
        </w:rPr>
        <w:t>in</w:t>
      </w:r>
      <w:r>
        <w:rPr>
          <w:spacing w:val="-15"/>
          <w:sz w:val="23"/>
        </w:rPr>
        <w:t xml:space="preserve"> </w:t>
      </w:r>
      <w:r>
        <w:rPr>
          <w:sz w:val="23"/>
        </w:rPr>
        <w:t>the</w:t>
      </w:r>
      <w:r>
        <w:rPr>
          <w:spacing w:val="-14"/>
          <w:sz w:val="23"/>
        </w:rPr>
        <w:t xml:space="preserve"> </w:t>
      </w:r>
      <w:r>
        <w:rPr>
          <w:sz w:val="23"/>
        </w:rPr>
        <w:t>Gazette,</w:t>
      </w:r>
      <w:r>
        <w:rPr>
          <w:spacing w:val="-15"/>
          <w:sz w:val="23"/>
        </w:rPr>
        <w:t xml:space="preserve"> </w:t>
      </w:r>
      <w:r>
        <w:rPr>
          <w:sz w:val="23"/>
        </w:rPr>
        <w:t>the</w:t>
      </w:r>
      <w:r>
        <w:rPr>
          <w:spacing w:val="-14"/>
          <w:sz w:val="23"/>
        </w:rPr>
        <w:t xml:space="preserve"> </w:t>
      </w:r>
      <w:r>
        <w:rPr>
          <w:sz w:val="23"/>
        </w:rPr>
        <w:t>provision does not operate so as:</w:t>
      </w:r>
    </w:p>
    <w:p w:rsidR="00563BC8" w:rsidRDefault="00334391">
      <w:pPr>
        <w:pStyle w:val="ListParagraph"/>
        <w:numPr>
          <w:ilvl w:val="2"/>
          <w:numId w:val="28"/>
        </w:numPr>
        <w:tabs>
          <w:tab w:val="left" w:pos="2364"/>
          <w:tab w:val="left" w:pos="2367"/>
        </w:tabs>
        <w:spacing w:before="80" w:line="223" w:lineRule="auto"/>
        <w:ind w:right="637"/>
        <w:jc w:val="both"/>
        <w:rPr>
          <w:sz w:val="23"/>
        </w:rPr>
      </w:pPr>
      <w:r>
        <w:rPr>
          <w:spacing w:val="-2"/>
          <w:sz w:val="23"/>
        </w:rPr>
        <w:t>to</w:t>
      </w:r>
      <w:r>
        <w:rPr>
          <w:spacing w:val="-10"/>
          <w:sz w:val="23"/>
        </w:rPr>
        <w:t xml:space="preserve"> </w:t>
      </w:r>
      <w:r>
        <w:rPr>
          <w:spacing w:val="-2"/>
          <w:sz w:val="23"/>
        </w:rPr>
        <w:t>affect,</w:t>
      </w:r>
      <w:r>
        <w:rPr>
          <w:spacing w:val="-8"/>
          <w:sz w:val="23"/>
        </w:rPr>
        <w:t xml:space="preserve"> </w:t>
      </w:r>
      <w:r>
        <w:rPr>
          <w:spacing w:val="-2"/>
          <w:sz w:val="23"/>
        </w:rPr>
        <w:t>in</w:t>
      </w:r>
      <w:r>
        <w:rPr>
          <w:spacing w:val="-7"/>
          <w:sz w:val="23"/>
        </w:rPr>
        <w:t xml:space="preserve"> </w:t>
      </w:r>
      <w:r>
        <w:rPr>
          <w:spacing w:val="-2"/>
          <w:sz w:val="23"/>
        </w:rPr>
        <w:t>a</w:t>
      </w:r>
      <w:r>
        <w:rPr>
          <w:spacing w:val="-8"/>
          <w:sz w:val="23"/>
        </w:rPr>
        <w:t xml:space="preserve"> </w:t>
      </w:r>
      <w:r>
        <w:rPr>
          <w:spacing w:val="-2"/>
          <w:sz w:val="23"/>
        </w:rPr>
        <w:t>manner</w:t>
      </w:r>
      <w:r>
        <w:rPr>
          <w:spacing w:val="-8"/>
          <w:sz w:val="23"/>
        </w:rPr>
        <w:t xml:space="preserve"> </w:t>
      </w:r>
      <w:r>
        <w:rPr>
          <w:spacing w:val="-2"/>
          <w:sz w:val="23"/>
        </w:rPr>
        <w:t>prejudicial</w:t>
      </w:r>
      <w:r>
        <w:rPr>
          <w:spacing w:val="-8"/>
          <w:sz w:val="23"/>
        </w:rPr>
        <w:t xml:space="preserve"> </w:t>
      </w:r>
      <w:r>
        <w:rPr>
          <w:spacing w:val="-2"/>
          <w:sz w:val="23"/>
        </w:rPr>
        <w:t>to</w:t>
      </w:r>
      <w:r>
        <w:rPr>
          <w:spacing w:val="-7"/>
          <w:sz w:val="23"/>
        </w:rPr>
        <w:t xml:space="preserve"> </w:t>
      </w:r>
      <w:r>
        <w:rPr>
          <w:spacing w:val="-2"/>
          <w:sz w:val="23"/>
        </w:rPr>
        <w:t>any</w:t>
      </w:r>
      <w:r>
        <w:rPr>
          <w:spacing w:val="-13"/>
          <w:sz w:val="23"/>
        </w:rPr>
        <w:t xml:space="preserve"> </w:t>
      </w:r>
      <w:r>
        <w:rPr>
          <w:spacing w:val="-2"/>
          <w:sz w:val="23"/>
        </w:rPr>
        <w:t>person</w:t>
      </w:r>
      <w:r>
        <w:rPr>
          <w:spacing w:val="-8"/>
          <w:sz w:val="23"/>
        </w:rPr>
        <w:t xml:space="preserve"> </w:t>
      </w:r>
      <w:r>
        <w:rPr>
          <w:spacing w:val="-2"/>
          <w:sz w:val="23"/>
        </w:rPr>
        <w:t>(other</w:t>
      </w:r>
      <w:r>
        <w:rPr>
          <w:spacing w:val="-10"/>
          <w:sz w:val="23"/>
        </w:rPr>
        <w:t xml:space="preserve"> </w:t>
      </w:r>
      <w:r>
        <w:rPr>
          <w:spacing w:val="-2"/>
          <w:sz w:val="23"/>
        </w:rPr>
        <w:t>than</w:t>
      </w:r>
      <w:r>
        <w:rPr>
          <w:spacing w:val="-9"/>
          <w:sz w:val="23"/>
        </w:rPr>
        <w:t xml:space="preserve"> </w:t>
      </w:r>
      <w:r>
        <w:rPr>
          <w:spacing w:val="-2"/>
          <w:sz w:val="23"/>
        </w:rPr>
        <w:t xml:space="preserve">the </w:t>
      </w:r>
      <w:r>
        <w:rPr>
          <w:sz w:val="23"/>
        </w:rPr>
        <w:t>State or an authority of the State), the rights of that person existing</w:t>
      </w:r>
      <w:r>
        <w:rPr>
          <w:spacing w:val="-1"/>
          <w:sz w:val="23"/>
        </w:rPr>
        <w:t xml:space="preserve"> </w:t>
      </w:r>
      <w:r>
        <w:rPr>
          <w:sz w:val="23"/>
        </w:rPr>
        <w:t>before the date of its publication, or</w:t>
      </w:r>
    </w:p>
    <w:p w:rsidR="00563BC8" w:rsidRDefault="00334391">
      <w:pPr>
        <w:pStyle w:val="ListParagraph"/>
        <w:numPr>
          <w:ilvl w:val="2"/>
          <w:numId w:val="28"/>
        </w:numPr>
        <w:tabs>
          <w:tab w:val="left" w:pos="2365"/>
          <w:tab w:val="left" w:pos="2367"/>
        </w:tabs>
        <w:spacing w:before="83" w:line="223" w:lineRule="auto"/>
        <w:ind w:right="640"/>
        <w:jc w:val="both"/>
        <w:rPr>
          <w:sz w:val="23"/>
        </w:rPr>
      </w:pPr>
      <w:r>
        <w:rPr>
          <w:sz w:val="23"/>
        </w:rPr>
        <w:t>to</w:t>
      </w:r>
      <w:r>
        <w:rPr>
          <w:spacing w:val="-11"/>
          <w:sz w:val="23"/>
        </w:rPr>
        <w:t xml:space="preserve"> </w:t>
      </w:r>
      <w:r>
        <w:rPr>
          <w:sz w:val="23"/>
        </w:rPr>
        <w:t>impose</w:t>
      </w:r>
      <w:r>
        <w:rPr>
          <w:spacing w:val="-11"/>
          <w:sz w:val="23"/>
        </w:rPr>
        <w:t xml:space="preserve"> </w:t>
      </w:r>
      <w:r>
        <w:rPr>
          <w:sz w:val="23"/>
        </w:rPr>
        <w:t>liabilities</w:t>
      </w:r>
      <w:r>
        <w:rPr>
          <w:spacing w:val="-11"/>
          <w:sz w:val="23"/>
        </w:rPr>
        <w:t xml:space="preserve"> </w:t>
      </w:r>
      <w:r>
        <w:rPr>
          <w:sz w:val="23"/>
        </w:rPr>
        <w:t>on</w:t>
      </w:r>
      <w:r>
        <w:rPr>
          <w:spacing w:val="-11"/>
          <w:sz w:val="23"/>
        </w:rPr>
        <w:t xml:space="preserve"> </w:t>
      </w:r>
      <w:r>
        <w:rPr>
          <w:sz w:val="23"/>
        </w:rPr>
        <w:t>any</w:t>
      </w:r>
      <w:r>
        <w:rPr>
          <w:spacing w:val="-15"/>
          <w:sz w:val="23"/>
        </w:rPr>
        <w:t xml:space="preserve"> </w:t>
      </w:r>
      <w:r>
        <w:rPr>
          <w:sz w:val="23"/>
        </w:rPr>
        <w:t>person</w:t>
      </w:r>
      <w:r>
        <w:rPr>
          <w:spacing w:val="-10"/>
          <w:sz w:val="23"/>
        </w:rPr>
        <w:t xml:space="preserve"> </w:t>
      </w:r>
      <w:r>
        <w:rPr>
          <w:sz w:val="23"/>
        </w:rPr>
        <w:t>(other</w:t>
      </w:r>
      <w:r>
        <w:rPr>
          <w:spacing w:val="-11"/>
          <w:sz w:val="23"/>
        </w:rPr>
        <w:t xml:space="preserve"> </w:t>
      </w:r>
      <w:r>
        <w:rPr>
          <w:sz w:val="23"/>
        </w:rPr>
        <w:t>than</w:t>
      </w:r>
      <w:r>
        <w:rPr>
          <w:spacing w:val="-11"/>
          <w:sz w:val="23"/>
        </w:rPr>
        <w:t xml:space="preserve"> </w:t>
      </w:r>
      <w:r>
        <w:rPr>
          <w:sz w:val="23"/>
        </w:rPr>
        <w:t>the</w:t>
      </w:r>
      <w:r>
        <w:rPr>
          <w:spacing w:val="-7"/>
          <w:sz w:val="23"/>
        </w:rPr>
        <w:t xml:space="preserve"> </w:t>
      </w:r>
      <w:r>
        <w:rPr>
          <w:sz w:val="23"/>
        </w:rPr>
        <w:t>State</w:t>
      </w:r>
      <w:r>
        <w:rPr>
          <w:spacing w:val="-7"/>
          <w:sz w:val="23"/>
        </w:rPr>
        <w:t xml:space="preserve"> </w:t>
      </w:r>
      <w:r>
        <w:rPr>
          <w:sz w:val="23"/>
        </w:rPr>
        <w:t>or</w:t>
      </w:r>
      <w:r>
        <w:rPr>
          <w:spacing w:val="-9"/>
          <w:sz w:val="23"/>
        </w:rPr>
        <w:t xml:space="preserve"> </w:t>
      </w:r>
      <w:r>
        <w:rPr>
          <w:sz w:val="23"/>
        </w:rPr>
        <w:t xml:space="preserve">an </w:t>
      </w:r>
      <w:r>
        <w:rPr>
          <w:spacing w:val="-4"/>
          <w:sz w:val="23"/>
        </w:rPr>
        <w:t>authority</w:t>
      </w:r>
      <w:r>
        <w:rPr>
          <w:spacing w:val="-11"/>
          <w:sz w:val="23"/>
        </w:rPr>
        <w:t xml:space="preserve"> </w:t>
      </w:r>
      <w:r>
        <w:rPr>
          <w:spacing w:val="-4"/>
          <w:sz w:val="23"/>
        </w:rPr>
        <w:t>of</w:t>
      </w:r>
      <w:r>
        <w:rPr>
          <w:spacing w:val="-10"/>
          <w:sz w:val="23"/>
        </w:rPr>
        <w:t xml:space="preserve"> </w:t>
      </w:r>
      <w:r>
        <w:rPr>
          <w:spacing w:val="-4"/>
          <w:sz w:val="23"/>
        </w:rPr>
        <w:t>the</w:t>
      </w:r>
      <w:r>
        <w:rPr>
          <w:spacing w:val="-11"/>
          <w:sz w:val="23"/>
        </w:rPr>
        <w:t xml:space="preserve"> </w:t>
      </w:r>
      <w:r>
        <w:rPr>
          <w:spacing w:val="-4"/>
          <w:sz w:val="23"/>
        </w:rPr>
        <w:t>State)</w:t>
      </w:r>
      <w:r>
        <w:rPr>
          <w:spacing w:val="-10"/>
          <w:sz w:val="23"/>
        </w:rPr>
        <w:t xml:space="preserve"> </w:t>
      </w:r>
      <w:r>
        <w:rPr>
          <w:spacing w:val="-4"/>
          <w:sz w:val="23"/>
        </w:rPr>
        <w:t>in</w:t>
      </w:r>
      <w:r>
        <w:rPr>
          <w:spacing w:val="-10"/>
          <w:sz w:val="23"/>
        </w:rPr>
        <w:t xml:space="preserve"> </w:t>
      </w:r>
      <w:r>
        <w:rPr>
          <w:spacing w:val="-4"/>
          <w:sz w:val="23"/>
        </w:rPr>
        <w:t>respect</w:t>
      </w:r>
      <w:r>
        <w:rPr>
          <w:spacing w:val="-11"/>
          <w:sz w:val="23"/>
        </w:rPr>
        <w:t xml:space="preserve"> </w:t>
      </w:r>
      <w:r>
        <w:rPr>
          <w:spacing w:val="-4"/>
          <w:sz w:val="23"/>
        </w:rPr>
        <w:t>of</w:t>
      </w:r>
      <w:r>
        <w:rPr>
          <w:spacing w:val="-10"/>
          <w:sz w:val="23"/>
        </w:rPr>
        <w:t xml:space="preserve"> </w:t>
      </w:r>
      <w:r>
        <w:rPr>
          <w:spacing w:val="-4"/>
          <w:sz w:val="23"/>
        </w:rPr>
        <w:t>anything</w:t>
      </w:r>
      <w:r>
        <w:rPr>
          <w:spacing w:val="-10"/>
          <w:sz w:val="23"/>
        </w:rPr>
        <w:t xml:space="preserve"> </w:t>
      </w:r>
      <w:r>
        <w:rPr>
          <w:spacing w:val="-4"/>
          <w:sz w:val="23"/>
        </w:rPr>
        <w:t>done</w:t>
      </w:r>
      <w:r>
        <w:rPr>
          <w:spacing w:val="-10"/>
          <w:sz w:val="23"/>
        </w:rPr>
        <w:t xml:space="preserve"> </w:t>
      </w:r>
      <w:r>
        <w:rPr>
          <w:spacing w:val="-4"/>
          <w:sz w:val="23"/>
        </w:rPr>
        <w:t>or</w:t>
      </w:r>
      <w:r>
        <w:rPr>
          <w:spacing w:val="-11"/>
          <w:sz w:val="23"/>
        </w:rPr>
        <w:t xml:space="preserve"> </w:t>
      </w:r>
      <w:r>
        <w:rPr>
          <w:spacing w:val="-4"/>
          <w:sz w:val="23"/>
        </w:rPr>
        <w:t>omitted</w:t>
      </w:r>
      <w:r>
        <w:rPr>
          <w:spacing w:val="-7"/>
          <w:sz w:val="23"/>
        </w:rPr>
        <w:t xml:space="preserve"> </w:t>
      </w:r>
      <w:r>
        <w:rPr>
          <w:spacing w:val="-4"/>
          <w:sz w:val="23"/>
        </w:rPr>
        <w:t xml:space="preserve">to </w:t>
      </w:r>
      <w:r>
        <w:rPr>
          <w:sz w:val="23"/>
        </w:rPr>
        <w:t>be done before the date of its publication.</w:t>
      </w:r>
    </w:p>
    <w:p w:rsidR="00563BC8" w:rsidRDefault="00563BC8">
      <w:pPr>
        <w:pStyle w:val="BodyText"/>
        <w:spacing w:before="132"/>
        <w:ind w:left="0"/>
        <w:jc w:val="left"/>
      </w:pPr>
    </w:p>
    <w:p w:rsidR="00563BC8" w:rsidRDefault="00334391">
      <w:pPr>
        <w:pStyle w:val="Heading1"/>
      </w:pPr>
      <w:r>
        <w:rPr>
          <w:spacing w:val="-4"/>
        </w:rPr>
        <w:t>Part</w:t>
      </w:r>
      <w:r>
        <w:rPr>
          <w:spacing w:val="-14"/>
        </w:rPr>
        <w:t xml:space="preserve"> </w:t>
      </w:r>
      <w:r>
        <w:rPr>
          <w:spacing w:val="-4"/>
        </w:rPr>
        <w:t>2</w:t>
      </w:r>
      <w:r>
        <w:rPr>
          <w:spacing w:val="57"/>
        </w:rPr>
        <w:t xml:space="preserve"> </w:t>
      </w:r>
      <w:r>
        <w:rPr>
          <w:spacing w:val="-4"/>
        </w:rPr>
        <w:t>Provisions</w:t>
      </w:r>
      <w:r>
        <w:rPr>
          <w:spacing w:val="-13"/>
        </w:rPr>
        <w:t xml:space="preserve"> </w:t>
      </w:r>
      <w:r>
        <w:rPr>
          <w:spacing w:val="-4"/>
        </w:rPr>
        <w:t>consequent</w:t>
      </w:r>
      <w:r>
        <w:rPr>
          <w:spacing w:val="-13"/>
        </w:rPr>
        <w:t xml:space="preserve"> </w:t>
      </w:r>
      <w:r>
        <w:rPr>
          <w:spacing w:val="-4"/>
        </w:rPr>
        <w:t>on</w:t>
      </w:r>
      <w:r>
        <w:rPr>
          <w:spacing w:val="-12"/>
        </w:rPr>
        <w:t xml:space="preserve"> </w:t>
      </w:r>
      <w:r>
        <w:rPr>
          <w:spacing w:val="-4"/>
        </w:rPr>
        <w:t>enactment</w:t>
      </w:r>
      <w:r>
        <w:rPr>
          <w:spacing w:val="-13"/>
        </w:rPr>
        <w:t xml:space="preserve"> </w:t>
      </w:r>
      <w:r>
        <w:rPr>
          <w:spacing w:val="-4"/>
        </w:rPr>
        <w:t>of</w:t>
      </w:r>
      <w:r>
        <w:rPr>
          <w:spacing w:val="-13"/>
        </w:rPr>
        <w:t xml:space="preserve"> </w:t>
      </w:r>
      <w:r>
        <w:rPr>
          <w:spacing w:val="-4"/>
        </w:rPr>
        <w:t>this</w:t>
      </w:r>
      <w:r>
        <w:rPr>
          <w:spacing w:val="-12"/>
        </w:rPr>
        <w:t xml:space="preserve"> </w:t>
      </w:r>
      <w:r>
        <w:rPr>
          <w:spacing w:val="-5"/>
        </w:rPr>
        <w:t>Act</w:t>
      </w:r>
    </w:p>
    <w:p w:rsidR="00563BC8" w:rsidRDefault="00334391">
      <w:pPr>
        <w:pStyle w:val="ListParagraph"/>
        <w:numPr>
          <w:ilvl w:val="0"/>
          <w:numId w:val="28"/>
        </w:numPr>
        <w:tabs>
          <w:tab w:val="left" w:pos="1289"/>
        </w:tabs>
        <w:spacing w:before="275"/>
        <w:ind w:hanging="379"/>
        <w:jc w:val="left"/>
        <w:rPr>
          <w:rFonts w:ascii="Arial"/>
          <w:b/>
          <w:sz w:val="21"/>
        </w:rPr>
      </w:pPr>
      <w:r>
        <w:rPr>
          <w:rFonts w:ascii="Arial"/>
          <w:b/>
          <w:spacing w:val="-8"/>
          <w:sz w:val="21"/>
        </w:rPr>
        <w:t>Preservation</w:t>
      </w:r>
      <w:r>
        <w:rPr>
          <w:rFonts w:ascii="Arial"/>
          <w:b/>
          <w:spacing w:val="-12"/>
          <w:sz w:val="21"/>
        </w:rPr>
        <w:t xml:space="preserve"> </w:t>
      </w:r>
      <w:r>
        <w:rPr>
          <w:rFonts w:ascii="Arial"/>
          <w:b/>
          <w:spacing w:val="-8"/>
          <w:sz w:val="21"/>
        </w:rPr>
        <w:t>of</w:t>
      </w:r>
      <w:r>
        <w:rPr>
          <w:rFonts w:ascii="Arial"/>
          <w:b/>
          <w:spacing w:val="-11"/>
          <w:sz w:val="21"/>
        </w:rPr>
        <w:t xml:space="preserve"> </w:t>
      </w:r>
      <w:r>
        <w:rPr>
          <w:rFonts w:ascii="Arial"/>
          <w:b/>
          <w:spacing w:val="-8"/>
          <w:sz w:val="21"/>
        </w:rPr>
        <w:t>existing</w:t>
      </w:r>
      <w:r>
        <w:rPr>
          <w:rFonts w:ascii="Arial"/>
          <w:b/>
          <w:spacing w:val="-14"/>
          <w:sz w:val="21"/>
        </w:rPr>
        <w:t xml:space="preserve"> </w:t>
      </w:r>
      <w:r>
        <w:rPr>
          <w:rFonts w:ascii="Arial"/>
          <w:b/>
          <w:spacing w:val="-8"/>
          <w:sz w:val="21"/>
        </w:rPr>
        <w:t>gaming</w:t>
      </w:r>
      <w:r>
        <w:rPr>
          <w:rFonts w:ascii="Arial"/>
          <w:b/>
          <w:spacing w:val="-14"/>
          <w:sz w:val="21"/>
        </w:rPr>
        <w:t xml:space="preserve"> </w:t>
      </w:r>
      <w:r>
        <w:rPr>
          <w:rFonts w:ascii="Arial"/>
          <w:b/>
          <w:spacing w:val="-8"/>
          <w:sz w:val="21"/>
        </w:rPr>
        <w:t>machine</w:t>
      </w:r>
      <w:r>
        <w:rPr>
          <w:rFonts w:ascii="Arial"/>
          <w:b/>
          <w:spacing w:val="-14"/>
          <w:sz w:val="21"/>
        </w:rPr>
        <w:t xml:space="preserve"> </w:t>
      </w:r>
      <w:r>
        <w:rPr>
          <w:rFonts w:ascii="Arial"/>
          <w:b/>
          <w:spacing w:val="-8"/>
          <w:sz w:val="21"/>
        </w:rPr>
        <w:t>approvals</w:t>
      </w:r>
      <w:r>
        <w:rPr>
          <w:rFonts w:ascii="Arial"/>
          <w:b/>
          <w:spacing w:val="-12"/>
          <w:sz w:val="21"/>
        </w:rPr>
        <w:t xml:space="preserve"> </w:t>
      </w:r>
      <w:r>
        <w:rPr>
          <w:rFonts w:ascii="Arial"/>
          <w:b/>
          <w:spacing w:val="-8"/>
          <w:sz w:val="21"/>
        </w:rPr>
        <w:t>and</w:t>
      </w:r>
      <w:r>
        <w:rPr>
          <w:rFonts w:ascii="Arial"/>
          <w:b/>
          <w:spacing w:val="-11"/>
          <w:sz w:val="21"/>
        </w:rPr>
        <w:t xml:space="preserve"> </w:t>
      </w:r>
      <w:proofErr w:type="spellStart"/>
      <w:r>
        <w:rPr>
          <w:rFonts w:ascii="Arial"/>
          <w:b/>
          <w:spacing w:val="-8"/>
          <w:sz w:val="21"/>
        </w:rPr>
        <w:t>authorisations</w:t>
      </w:r>
      <w:proofErr w:type="spellEnd"/>
    </w:p>
    <w:p w:rsidR="00563BC8" w:rsidRDefault="00334391">
      <w:pPr>
        <w:pStyle w:val="ListParagraph"/>
        <w:numPr>
          <w:ilvl w:val="1"/>
          <w:numId w:val="28"/>
        </w:numPr>
        <w:tabs>
          <w:tab w:val="left" w:pos="1737"/>
        </w:tabs>
        <w:spacing w:before="86"/>
        <w:ind w:left="1737" w:hanging="434"/>
        <w:jc w:val="both"/>
        <w:rPr>
          <w:sz w:val="23"/>
        </w:rPr>
      </w:pPr>
      <w:r>
        <w:rPr>
          <w:sz w:val="23"/>
        </w:rPr>
        <w:t>In</w:t>
      </w:r>
      <w:r>
        <w:rPr>
          <w:spacing w:val="-11"/>
          <w:sz w:val="23"/>
        </w:rPr>
        <w:t xml:space="preserve"> </w:t>
      </w:r>
      <w:r>
        <w:rPr>
          <w:sz w:val="23"/>
        </w:rPr>
        <w:t>this</w:t>
      </w:r>
      <w:r>
        <w:rPr>
          <w:spacing w:val="-11"/>
          <w:sz w:val="23"/>
        </w:rPr>
        <w:t xml:space="preserve"> </w:t>
      </w:r>
      <w:r>
        <w:rPr>
          <w:spacing w:val="-2"/>
          <w:sz w:val="23"/>
        </w:rPr>
        <w:t>clause:</w:t>
      </w:r>
    </w:p>
    <w:p w:rsidR="00563BC8" w:rsidRDefault="00334391">
      <w:pPr>
        <w:spacing w:before="79" w:line="223" w:lineRule="auto"/>
        <w:ind w:left="1740" w:right="630"/>
        <w:jc w:val="both"/>
        <w:rPr>
          <w:sz w:val="23"/>
        </w:rPr>
      </w:pPr>
      <w:proofErr w:type="gramStart"/>
      <w:r>
        <w:rPr>
          <w:b/>
          <w:i/>
          <w:sz w:val="23"/>
        </w:rPr>
        <w:t>existing</w:t>
      </w:r>
      <w:proofErr w:type="gramEnd"/>
      <w:r>
        <w:rPr>
          <w:b/>
          <w:i/>
          <w:sz w:val="23"/>
        </w:rPr>
        <w:t xml:space="preserve"> gaming machine approval or </w:t>
      </w:r>
      <w:proofErr w:type="spellStart"/>
      <w:r>
        <w:rPr>
          <w:b/>
          <w:i/>
          <w:sz w:val="23"/>
        </w:rPr>
        <w:t>authorisation</w:t>
      </w:r>
      <w:proofErr w:type="spellEnd"/>
      <w:r>
        <w:rPr>
          <w:b/>
          <w:i/>
          <w:sz w:val="23"/>
        </w:rPr>
        <w:t xml:space="preserve"> </w:t>
      </w:r>
      <w:r>
        <w:rPr>
          <w:sz w:val="23"/>
        </w:rPr>
        <w:t>means any approval</w:t>
      </w:r>
      <w:r>
        <w:rPr>
          <w:spacing w:val="-12"/>
          <w:sz w:val="23"/>
        </w:rPr>
        <w:t xml:space="preserve"> </w:t>
      </w:r>
      <w:r>
        <w:rPr>
          <w:sz w:val="23"/>
        </w:rPr>
        <w:t>or</w:t>
      </w:r>
      <w:r>
        <w:rPr>
          <w:spacing w:val="-13"/>
          <w:sz w:val="23"/>
        </w:rPr>
        <w:t xml:space="preserve"> </w:t>
      </w:r>
      <w:proofErr w:type="spellStart"/>
      <w:r>
        <w:rPr>
          <w:sz w:val="23"/>
        </w:rPr>
        <w:t>authorisation</w:t>
      </w:r>
      <w:proofErr w:type="spellEnd"/>
      <w:r>
        <w:rPr>
          <w:spacing w:val="-8"/>
          <w:sz w:val="23"/>
        </w:rPr>
        <w:t xml:space="preserve"> </w:t>
      </w:r>
      <w:r>
        <w:rPr>
          <w:sz w:val="23"/>
        </w:rPr>
        <w:t>in</w:t>
      </w:r>
      <w:r>
        <w:rPr>
          <w:spacing w:val="-12"/>
          <w:sz w:val="23"/>
        </w:rPr>
        <w:t xml:space="preserve"> </w:t>
      </w:r>
      <w:r>
        <w:rPr>
          <w:sz w:val="23"/>
        </w:rPr>
        <w:t>respect</w:t>
      </w:r>
      <w:r>
        <w:rPr>
          <w:spacing w:val="-12"/>
          <w:sz w:val="23"/>
        </w:rPr>
        <w:t xml:space="preserve"> </w:t>
      </w:r>
      <w:r>
        <w:rPr>
          <w:sz w:val="23"/>
        </w:rPr>
        <w:t>of</w:t>
      </w:r>
      <w:r>
        <w:rPr>
          <w:spacing w:val="-13"/>
          <w:sz w:val="23"/>
        </w:rPr>
        <w:t xml:space="preserve"> </w:t>
      </w:r>
      <w:r>
        <w:rPr>
          <w:sz w:val="23"/>
        </w:rPr>
        <w:t>a</w:t>
      </w:r>
      <w:r>
        <w:rPr>
          <w:spacing w:val="-12"/>
          <w:sz w:val="23"/>
        </w:rPr>
        <w:t xml:space="preserve"> </w:t>
      </w:r>
      <w:r>
        <w:rPr>
          <w:sz w:val="23"/>
        </w:rPr>
        <w:t>poker</w:t>
      </w:r>
      <w:r>
        <w:rPr>
          <w:spacing w:val="-13"/>
          <w:sz w:val="23"/>
        </w:rPr>
        <w:t xml:space="preserve"> </w:t>
      </w:r>
      <w:r>
        <w:rPr>
          <w:sz w:val="23"/>
        </w:rPr>
        <w:t>machine</w:t>
      </w:r>
      <w:r>
        <w:rPr>
          <w:spacing w:val="-12"/>
          <w:sz w:val="23"/>
        </w:rPr>
        <w:t xml:space="preserve"> </w:t>
      </w:r>
      <w:r>
        <w:rPr>
          <w:sz w:val="23"/>
        </w:rPr>
        <w:t>or</w:t>
      </w:r>
      <w:r>
        <w:rPr>
          <w:spacing w:val="-13"/>
          <w:sz w:val="23"/>
        </w:rPr>
        <w:t xml:space="preserve"> </w:t>
      </w:r>
      <w:r>
        <w:rPr>
          <w:sz w:val="23"/>
        </w:rPr>
        <w:t>approved amusement device:</w:t>
      </w:r>
    </w:p>
    <w:p w:rsidR="00563BC8" w:rsidRDefault="00334391">
      <w:pPr>
        <w:pStyle w:val="ListParagraph"/>
        <w:numPr>
          <w:ilvl w:val="2"/>
          <w:numId w:val="28"/>
        </w:numPr>
        <w:tabs>
          <w:tab w:val="left" w:pos="2364"/>
        </w:tabs>
        <w:spacing w:before="66" w:line="256" w:lineRule="exact"/>
        <w:ind w:left="2364" w:hanging="624"/>
        <w:jc w:val="both"/>
        <w:rPr>
          <w:sz w:val="23"/>
        </w:rPr>
      </w:pPr>
      <w:r>
        <w:rPr>
          <w:sz w:val="23"/>
        </w:rPr>
        <w:t>granted</w:t>
      </w:r>
      <w:r>
        <w:rPr>
          <w:spacing w:val="42"/>
          <w:sz w:val="23"/>
        </w:rPr>
        <w:t xml:space="preserve"> </w:t>
      </w:r>
      <w:r>
        <w:rPr>
          <w:sz w:val="23"/>
        </w:rPr>
        <w:t>under</w:t>
      </w:r>
      <w:r>
        <w:rPr>
          <w:spacing w:val="40"/>
          <w:sz w:val="23"/>
        </w:rPr>
        <w:t xml:space="preserve"> </w:t>
      </w:r>
      <w:r>
        <w:rPr>
          <w:sz w:val="23"/>
        </w:rPr>
        <w:t>a</w:t>
      </w:r>
      <w:r>
        <w:rPr>
          <w:spacing w:val="39"/>
          <w:sz w:val="23"/>
        </w:rPr>
        <w:t xml:space="preserve"> </w:t>
      </w:r>
      <w:r>
        <w:rPr>
          <w:sz w:val="23"/>
        </w:rPr>
        <w:t>provision</w:t>
      </w:r>
      <w:r>
        <w:rPr>
          <w:spacing w:val="41"/>
          <w:sz w:val="23"/>
        </w:rPr>
        <w:t xml:space="preserve"> </w:t>
      </w:r>
      <w:r>
        <w:rPr>
          <w:sz w:val="23"/>
        </w:rPr>
        <w:t>of</w:t>
      </w:r>
      <w:r>
        <w:rPr>
          <w:spacing w:val="40"/>
          <w:sz w:val="23"/>
        </w:rPr>
        <w:t xml:space="preserve"> </w:t>
      </w:r>
      <w:r>
        <w:rPr>
          <w:sz w:val="23"/>
        </w:rPr>
        <w:t>the</w:t>
      </w:r>
      <w:r>
        <w:rPr>
          <w:spacing w:val="38"/>
          <w:sz w:val="23"/>
        </w:rPr>
        <w:t xml:space="preserve"> </w:t>
      </w:r>
      <w:r>
        <w:rPr>
          <w:i/>
          <w:sz w:val="23"/>
        </w:rPr>
        <w:t>Liquor</w:t>
      </w:r>
      <w:r>
        <w:rPr>
          <w:i/>
          <w:spacing w:val="40"/>
          <w:sz w:val="23"/>
        </w:rPr>
        <w:t xml:space="preserve"> </w:t>
      </w:r>
      <w:r>
        <w:rPr>
          <w:i/>
          <w:sz w:val="23"/>
        </w:rPr>
        <w:t>Act</w:t>
      </w:r>
      <w:r>
        <w:rPr>
          <w:i/>
          <w:spacing w:val="40"/>
          <w:sz w:val="23"/>
        </w:rPr>
        <w:t xml:space="preserve"> </w:t>
      </w:r>
      <w:r>
        <w:rPr>
          <w:i/>
          <w:sz w:val="23"/>
        </w:rPr>
        <w:t>1982</w:t>
      </w:r>
      <w:r>
        <w:rPr>
          <w:i/>
          <w:spacing w:val="42"/>
          <w:sz w:val="23"/>
        </w:rPr>
        <w:t xml:space="preserve"> </w:t>
      </w:r>
      <w:r>
        <w:rPr>
          <w:sz w:val="23"/>
        </w:rPr>
        <w:t>or</w:t>
      </w:r>
      <w:r>
        <w:rPr>
          <w:spacing w:val="39"/>
          <w:sz w:val="23"/>
        </w:rPr>
        <w:t xml:space="preserve"> </w:t>
      </w:r>
      <w:r>
        <w:rPr>
          <w:spacing w:val="-5"/>
          <w:sz w:val="23"/>
        </w:rPr>
        <w:t>the</w:t>
      </w:r>
    </w:p>
    <w:p w:rsidR="00563BC8" w:rsidRDefault="00334391">
      <w:pPr>
        <w:spacing w:line="256" w:lineRule="exact"/>
        <w:ind w:left="2367"/>
        <w:jc w:val="both"/>
        <w:rPr>
          <w:sz w:val="23"/>
        </w:rPr>
      </w:pPr>
      <w:r>
        <w:rPr>
          <w:i/>
          <w:spacing w:val="-2"/>
          <w:sz w:val="23"/>
        </w:rPr>
        <w:t>Registered</w:t>
      </w:r>
      <w:r>
        <w:rPr>
          <w:i/>
          <w:spacing w:val="-8"/>
          <w:sz w:val="23"/>
        </w:rPr>
        <w:t xml:space="preserve"> </w:t>
      </w:r>
      <w:r>
        <w:rPr>
          <w:i/>
          <w:spacing w:val="-2"/>
          <w:sz w:val="23"/>
        </w:rPr>
        <w:t>Clubs</w:t>
      </w:r>
      <w:r>
        <w:rPr>
          <w:i/>
          <w:spacing w:val="-7"/>
          <w:sz w:val="23"/>
        </w:rPr>
        <w:t xml:space="preserve"> </w:t>
      </w:r>
      <w:r>
        <w:rPr>
          <w:i/>
          <w:spacing w:val="-2"/>
          <w:sz w:val="23"/>
        </w:rPr>
        <w:t>Act</w:t>
      </w:r>
      <w:r>
        <w:rPr>
          <w:i/>
          <w:spacing w:val="-7"/>
          <w:sz w:val="23"/>
        </w:rPr>
        <w:t xml:space="preserve"> </w:t>
      </w:r>
      <w:r>
        <w:rPr>
          <w:i/>
          <w:spacing w:val="-2"/>
          <w:sz w:val="23"/>
        </w:rPr>
        <w:t>1976</w:t>
      </w:r>
      <w:r>
        <w:rPr>
          <w:i/>
          <w:spacing w:val="-6"/>
          <w:sz w:val="23"/>
        </w:rPr>
        <w:t xml:space="preserve"> </w:t>
      </w:r>
      <w:r>
        <w:rPr>
          <w:spacing w:val="-2"/>
          <w:sz w:val="23"/>
        </w:rPr>
        <w:t>repealed</w:t>
      </w:r>
      <w:r>
        <w:rPr>
          <w:spacing w:val="-7"/>
          <w:sz w:val="23"/>
        </w:rPr>
        <w:t xml:space="preserve"> </w:t>
      </w:r>
      <w:r>
        <w:rPr>
          <w:spacing w:val="-2"/>
          <w:sz w:val="23"/>
        </w:rPr>
        <w:t>by</w:t>
      </w:r>
      <w:r>
        <w:rPr>
          <w:spacing w:val="-13"/>
          <w:sz w:val="23"/>
        </w:rPr>
        <w:t xml:space="preserve"> </w:t>
      </w:r>
      <w:r>
        <w:rPr>
          <w:spacing w:val="-2"/>
          <w:sz w:val="23"/>
        </w:rPr>
        <w:t>this</w:t>
      </w:r>
      <w:r>
        <w:rPr>
          <w:spacing w:val="-7"/>
          <w:sz w:val="23"/>
        </w:rPr>
        <w:t xml:space="preserve"> </w:t>
      </w:r>
      <w:r>
        <w:rPr>
          <w:spacing w:val="-2"/>
          <w:sz w:val="23"/>
        </w:rPr>
        <w:t>Act,</w:t>
      </w:r>
      <w:r>
        <w:rPr>
          <w:spacing w:val="-8"/>
          <w:sz w:val="23"/>
        </w:rPr>
        <w:t xml:space="preserve"> </w:t>
      </w:r>
      <w:r>
        <w:rPr>
          <w:spacing w:val="-5"/>
          <w:sz w:val="23"/>
        </w:rPr>
        <w:t>and</w:t>
      </w:r>
    </w:p>
    <w:p w:rsidR="00563BC8" w:rsidRDefault="00334391">
      <w:pPr>
        <w:pStyle w:val="ListParagraph"/>
        <w:numPr>
          <w:ilvl w:val="2"/>
          <w:numId w:val="28"/>
        </w:numPr>
        <w:tabs>
          <w:tab w:val="left" w:pos="2365"/>
        </w:tabs>
        <w:spacing w:before="61"/>
        <w:ind w:left="2365" w:hanging="625"/>
        <w:jc w:val="both"/>
        <w:rPr>
          <w:sz w:val="23"/>
        </w:rPr>
      </w:pPr>
      <w:proofErr w:type="gramStart"/>
      <w:r>
        <w:rPr>
          <w:spacing w:val="-2"/>
          <w:sz w:val="23"/>
        </w:rPr>
        <w:t>in</w:t>
      </w:r>
      <w:proofErr w:type="gramEnd"/>
      <w:r>
        <w:rPr>
          <w:spacing w:val="-7"/>
          <w:sz w:val="23"/>
        </w:rPr>
        <w:t xml:space="preserve"> </w:t>
      </w:r>
      <w:r>
        <w:rPr>
          <w:spacing w:val="-2"/>
          <w:sz w:val="23"/>
        </w:rPr>
        <w:t>force</w:t>
      </w:r>
      <w:r>
        <w:rPr>
          <w:spacing w:val="-7"/>
          <w:sz w:val="23"/>
        </w:rPr>
        <w:t xml:space="preserve"> </w:t>
      </w:r>
      <w:r>
        <w:rPr>
          <w:spacing w:val="-2"/>
          <w:sz w:val="23"/>
        </w:rPr>
        <w:t>immediately</w:t>
      </w:r>
      <w:r>
        <w:rPr>
          <w:spacing w:val="-12"/>
          <w:sz w:val="23"/>
        </w:rPr>
        <w:t xml:space="preserve"> </w:t>
      </w:r>
      <w:r>
        <w:rPr>
          <w:spacing w:val="-2"/>
          <w:sz w:val="23"/>
        </w:rPr>
        <w:t>before</w:t>
      </w:r>
      <w:r>
        <w:rPr>
          <w:spacing w:val="-7"/>
          <w:sz w:val="23"/>
        </w:rPr>
        <w:t xml:space="preserve"> </w:t>
      </w:r>
      <w:r>
        <w:rPr>
          <w:spacing w:val="-2"/>
          <w:sz w:val="23"/>
        </w:rPr>
        <w:t>the</w:t>
      </w:r>
      <w:r>
        <w:rPr>
          <w:spacing w:val="-7"/>
          <w:sz w:val="23"/>
        </w:rPr>
        <w:t xml:space="preserve"> </w:t>
      </w:r>
      <w:r>
        <w:rPr>
          <w:spacing w:val="-2"/>
          <w:sz w:val="23"/>
        </w:rPr>
        <w:t>repeal</w:t>
      </w:r>
      <w:r>
        <w:rPr>
          <w:spacing w:val="-7"/>
          <w:sz w:val="23"/>
        </w:rPr>
        <w:t xml:space="preserve"> </w:t>
      </w:r>
      <w:r>
        <w:rPr>
          <w:spacing w:val="-2"/>
          <w:sz w:val="23"/>
        </w:rPr>
        <w:t>of</w:t>
      </w:r>
      <w:r>
        <w:rPr>
          <w:spacing w:val="-8"/>
          <w:sz w:val="23"/>
        </w:rPr>
        <w:t xml:space="preserve"> </w:t>
      </w:r>
      <w:r>
        <w:rPr>
          <w:spacing w:val="-2"/>
          <w:sz w:val="23"/>
        </w:rPr>
        <w:t>the</w:t>
      </w:r>
      <w:r>
        <w:rPr>
          <w:spacing w:val="-6"/>
          <w:sz w:val="23"/>
        </w:rPr>
        <w:t xml:space="preserve"> </w:t>
      </w:r>
      <w:r>
        <w:rPr>
          <w:spacing w:val="-2"/>
          <w:sz w:val="23"/>
        </w:rPr>
        <w:t>provision.</w:t>
      </w:r>
    </w:p>
    <w:p w:rsidR="00563BC8" w:rsidRDefault="00563BC8">
      <w:pPr>
        <w:jc w:val="both"/>
        <w:rPr>
          <w:sz w:val="23"/>
        </w:rPr>
        <w:sectPr w:rsidR="00563BC8">
          <w:headerReference w:type="even" r:id="rId307"/>
          <w:headerReference w:type="default" r:id="rId308"/>
          <w:footerReference w:type="even" r:id="rId309"/>
          <w:footerReference w:type="default" r:id="rId310"/>
          <w:pgSz w:w="11900" w:h="16840"/>
          <w:pgMar w:top="3780" w:right="1680" w:bottom="2100" w:left="1680" w:header="2751" w:footer="1910" w:gutter="0"/>
          <w:pgNumType w:start="150"/>
          <w:cols w:space="720"/>
        </w:sectPr>
      </w:pPr>
    </w:p>
    <w:p w:rsidR="00563BC8" w:rsidRDefault="00563BC8">
      <w:pPr>
        <w:pStyle w:val="BodyText"/>
        <w:spacing w:before="128"/>
        <w:ind w:left="0"/>
        <w:jc w:val="left"/>
      </w:pPr>
    </w:p>
    <w:p w:rsidR="00563BC8" w:rsidRDefault="00334391">
      <w:pPr>
        <w:pStyle w:val="ListParagraph"/>
        <w:numPr>
          <w:ilvl w:val="1"/>
          <w:numId w:val="28"/>
        </w:numPr>
        <w:tabs>
          <w:tab w:val="left" w:pos="1737"/>
          <w:tab w:val="left" w:pos="1740"/>
        </w:tabs>
        <w:spacing w:before="0" w:line="223" w:lineRule="auto"/>
        <w:ind w:right="641"/>
        <w:jc w:val="both"/>
        <w:rPr>
          <w:sz w:val="23"/>
        </w:rPr>
      </w:pPr>
      <w:r>
        <w:rPr>
          <w:sz w:val="23"/>
        </w:rPr>
        <w:t>An</w:t>
      </w:r>
      <w:r>
        <w:rPr>
          <w:spacing w:val="-14"/>
          <w:sz w:val="23"/>
        </w:rPr>
        <w:t xml:space="preserve"> </w:t>
      </w:r>
      <w:r>
        <w:rPr>
          <w:sz w:val="23"/>
        </w:rPr>
        <w:t>existing</w:t>
      </w:r>
      <w:r>
        <w:rPr>
          <w:spacing w:val="-14"/>
          <w:sz w:val="23"/>
        </w:rPr>
        <w:t xml:space="preserve"> </w:t>
      </w:r>
      <w:r>
        <w:rPr>
          <w:sz w:val="23"/>
        </w:rPr>
        <w:t>gaming</w:t>
      </w:r>
      <w:r>
        <w:rPr>
          <w:spacing w:val="-15"/>
          <w:sz w:val="23"/>
        </w:rPr>
        <w:t xml:space="preserve"> </w:t>
      </w:r>
      <w:r>
        <w:rPr>
          <w:sz w:val="23"/>
        </w:rPr>
        <w:t>machine</w:t>
      </w:r>
      <w:r>
        <w:rPr>
          <w:spacing w:val="-12"/>
          <w:sz w:val="23"/>
        </w:rPr>
        <w:t xml:space="preserve"> </w:t>
      </w:r>
      <w:r>
        <w:rPr>
          <w:sz w:val="23"/>
        </w:rPr>
        <w:t>approval</w:t>
      </w:r>
      <w:r>
        <w:rPr>
          <w:spacing w:val="-12"/>
          <w:sz w:val="23"/>
        </w:rPr>
        <w:t xml:space="preserve"> </w:t>
      </w:r>
      <w:r>
        <w:rPr>
          <w:sz w:val="23"/>
        </w:rPr>
        <w:t>or</w:t>
      </w:r>
      <w:r>
        <w:rPr>
          <w:spacing w:val="-14"/>
          <w:sz w:val="23"/>
        </w:rPr>
        <w:t xml:space="preserve"> </w:t>
      </w:r>
      <w:proofErr w:type="spellStart"/>
      <w:r>
        <w:rPr>
          <w:sz w:val="23"/>
        </w:rPr>
        <w:t>authorisation</w:t>
      </w:r>
      <w:proofErr w:type="spellEnd"/>
      <w:r>
        <w:rPr>
          <w:spacing w:val="-9"/>
          <w:sz w:val="23"/>
        </w:rPr>
        <w:t xml:space="preserve"> </w:t>
      </w:r>
      <w:r>
        <w:rPr>
          <w:sz w:val="23"/>
        </w:rPr>
        <w:t>is,</w:t>
      </w:r>
      <w:r>
        <w:rPr>
          <w:spacing w:val="-14"/>
          <w:sz w:val="23"/>
        </w:rPr>
        <w:t xml:space="preserve"> </w:t>
      </w:r>
      <w:r>
        <w:rPr>
          <w:sz w:val="23"/>
        </w:rPr>
        <w:t>subject</w:t>
      </w:r>
      <w:r>
        <w:rPr>
          <w:spacing w:val="-13"/>
          <w:sz w:val="23"/>
        </w:rPr>
        <w:t xml:space="preserve"> </w:t>
      </w:r>
      <w:r>
        <w:rPr>
          <w:sz w:val="23"/>
        </w:rPr>
        <w:t>to this</w:t>
      </w:r>
      <w:r>
        <w:rPr>
          <w:spacing w:val="-15"/>
          <w:sz w:val="23"/>
        </w:rPr>
        <w:t xml:space="preserve"> </w:t>
      </w:r>
      <w:r>
        <w:rPr>
          <w:sz w:val="23"/>
        </w:rPr>
        <w:t>Act</w:t>
      </w:r>
      <w:r>
        <w:rPr>
          <w:spacing w:val="-14"/>
          <w:sz w:val="23"/>
        </w:rPr>
        <w:t xml:space="preserve"> </w:t>
      </w:r>
      <w:r>
        <w:rPr>
          <w:sz w:val="23"/>
        </w:rPr>
        <w:t>and</w:t>
      </w:r>
      <w:r>
        <w:rPr>
          <w:spacing w:val="-15"/>
          <w:sz w:val="23"/>
        </w:rPr>
        <w:t xml:space="preserve"> </w:t>
      </w:r>
      <w:r>
        <w:rPr>
          <w:sz w:val="23"/>
        </w:rPr>
        <w:t>the</w:t>
      </w:r>
      <w:r>
        <w:rPr>
          <w:spacing w:val="-14"/>
          <w:sz w:val="23"/>
        </w:rPr>
        <w:t xml:space="preserve"> </w:t>
      </w:r>
      <w:r>
        <w:rPr>
          <w:sz w:val="23"/>
        </w:rPr>
        <w:t>regulations,</w:t>
      </w:r>
      <w:r>
        <w:rPr>
          <w:spacing w:val="-14"/>
          <w:sz w:val="23"/>
        </w:rPr>
        <w:t xml:space="preserve"> </w:t>
      </w:r>
      <w:r>
        <w:rPr>
          <w:sz w:val="23"/>
        </w:rPr>
        <w:t>taken</w:t>
      </w:r>
      <w:r>
        <w:rPr>
          <w:spacing w:val="-15"/>
          <w:sz w:val="23"/>
        </w:rPr>
        <w:t xml:space="preserve"> </w:t>
      </w:r>
      <w:r>
        <w:rPr>
          <w:sz w:val="23"/>
        </w:rPr>
        <w:t>to</w:t>
      </w:r>
      <w:r>
        <w:rPr>
          <w:spacing w:val="-14"/>
          <w:sz w:val="23"/>
        </w:rPr>
        <w:t xml:space="preserve"> </w:t>
      </w:r>
      <w:r>
        <w:rPr>
          <w:sz w:val="23"/>
        </w:rPr>
        <w:t>be</w:t>
      </w:r>
      <w:r>
        <w:rPr>
          <w:spacing w:val="-14"/>
          <w:sz w:val="23"/>
        </w:rPr>
        <w:t xml:space="preserve"> </w:t>
      </w:r>
      <w:r>
        <w:rPr>
          <w:sz w:val="23"/>
        </w:rPr>
        <w:t>an</w:t>
      </w:r>
      <w:r>
        <w:rPr>
          <w:spacing w:val="-15"/>
          <w:sz w:val="23"/>
        </w:rPr>
        <w:t xml:space="preserve"> </w:t>
      </w:r>
      <w:r>
        <w:rPr>
          <w:sz w:val="23"/>
        </w:rPr>
        <w:t>approval</w:t>
      </w:r>
      <w:r>
        <w:rPr>
          <w:spacing w:val="-14"/>
          <w:sz w:val="23"/>
        </w:rPr>
        <w:t xml:space="preserve"> </w:t>
      </w:r>
      <w:r>
        <w:rPr>
          <w:sz w:val="23"/>
        </w:rPr>
        <w:t>or</w:t>
      </w:r>
      <w:r>
        <w:rPr>
          <w:spacing w:val="-15"/>
          <w:sz w:val="23"/>
        </w:rPr>
        <w:t xml:space="preserve"> </w:t>
      </w:r>
      <w:proofErr w:type="spellStart"/>
      <w:r>
        <w:rPr>
          <w:sz w:val="23"/>
        </w:rPr>
        <w:t>authorisation</w:t>
      </w:r>
      <w:proofErr w:type="spellEnd"/>
      <w:r>
        <w:rPr>
          <w:sz w:val="23"/>
        </w:rPr>
        <w:t xml:space="preserve"> in force under this Act.</w:t>
      </w:r>
    </w:p>
    <w:p w:rsidR="00563BC8" w:rsidRDefault="00334391">
      <w:pPr>
        <w:pStyle w:val="ListParagraph"/>
        <w:numPr>
          <w:ilvl w:val="1"/>
          <w:numId w:val="28"/>
        </w:numPr>
        <w:tabs>
          <w:tab w:val="left" w:pos="1737"/>
          <w:tab w:val="left" w:pos="1740"/>
        </w:tabs>
        <w:spacing w:before="110" w:line="223" w:lineRule="auto"/>
        <w:ind w:right="637"/>
        <w:jc w:val="both"/>
        <w:rPr>
          <w:sz w:val="23"/>
        </w:rPr>
      </w:pPr>
      <w:r>
        <w:rPr>
          <w:sz w:val="23"/>
        </w:rPr>
        <w:t xml:space="preserve">The conditions to which an existing gaming machine approval or </w:t>
      </w:r>
      <w:proofErr w:type="spellStart"/>
      <w:r>
        <w:rPr>
          <w:sz w:val="23"/>
        </w:rPr>
        <w:t>authorisation</w:t>
      </w:r>
      <w:proofErr w:type="spellEnd"/>
      <w:r>
        <w:rPr>
          <w:sz w:val="23"/>
        </w:rPr>
        <w:t xml:space="preserve"> is subject are, subject to the regulations, taken to be </w:t>
      </w:r>
      <w:r>
        <w:rPr>
          <w:spacing w:val="-4"/>
          <w:sz w:val="23"/>
        </w:rPr>
        <w:t>conditions</w:t>
      </w:r>
      <w:r>
        <w:rPr>
          <w:spacing w:val="-11"/>
          <w:sz w:val="23"/>
        </w:rPr>
        <w:t xml:space="preserve"> </w:t>
      </w:r>
      <w:r>
        <w:rPr>
          <w:spacing w:val="-4"/>
          <w:sz w:val="23"/>
        </w:rPr>
        <w:t>imposed</w:t>
      </w:r>
      <w:r>
        <w:rPr>
          <w:spacing w:val="-10"/>
          <w:sz w:val="23"/>
        </w:rPr>
        <w:t xml:space="preserve"> </w:t>
      </w:r>
      <w:r>
        <w:rPr>
          <w:spacing w:val="-4"/>
          <w:sz w:val="23"/>
        </w:rPr>
        <w:t>by</w:t>
      </w:r>
      <w:r>
        <w:rPr>
          <w:spacing w:val="-11"/>
          <w:sz w:val="23"/>
        </w:rPr>
        <w:t xml:space="preserve"> </w:t>
      </w:r>
      <w:r>
        <w:rPr>
          <w:spacing w:val="-4"/>
          <w:sz w:val="23"/>
        </w:rPr>
        <w:t>or</w:t>
      </w:r>
      <w:r>
        <w:rPr>
          <w:spacing w:val="-10"/>
          <w:sz w:val="23"/>
        </w:rPr>
        <w:t xml:space="preserve"> </w:t>
      </w:r>
      <w:r>
        <w:rPr>
          <w:spacing w:val="-4"/>
          <w:sz w:val="23"/>
        </w:rPr>
        <w:t>under</w:t>
      </w:r>
      <w:r>
        <w:rPr>
          <w:spacing w:val="-10"/>
          <w:sz w:val="23"/>
        </w:rPr>
        <w:t xml:space="preserve"> </w:t>
      </w:r>
      <w:r>
        <w:rPr>
          <w:spacing w:val="-4"/>
          <w:sz w:val="23"/>
        </w:rPr>
        <w:t>this</w:t>
      </w:r>
      <w:r>
        <w:rPr>
          <w:spacing w:val="-11"/>
          <w:sz w:val="23"/>
        </w:rPr>
        <w:t xml:space="preserve"> </w:t>
      </w:r>
      <w:r>
        <w:rPr>
          <w:spacing w:val="-4"/>
          <w:sz w:val="23"/>
        </w:rPr>
        <w:t>Act</w:t>
      </w:r>
      <w:r>
        <w:rPr>
          <w:spacing w:val="-10"/>
          <w:sz w:val="23"/>
        </w:rPr>
        <w:t xml:space="preserve"> </w:t>
      </w:r>
      <w:r>
        <w:rPr>
          <w:spacing w:val="-4"/>
          <w:sz w:val="23"/>
        </w:rPr>
        <w:t>and</w:t>
      </w:r>
      <w:r>
        <w:rPr>
          <w:spacing w:val="-10"/>
          <w:sz w:val="23"/>
        </w:rPr>
        <w:t xml:space="preserve"> </w:t>
      </w:r>
      <w:r>
        <w:rPr>
          <w:spacing w:val="-4"/>
          <w:sz w:val="23"/>
        </w:rPr>
        <w:t>may</w:t>
      </w:r>
      <w:r>
        <w:rPr>
          <w:spacing w:val="-11"/>
          <w:sz w:val="23"/>
        </w:rPr>
        <w:t xml:space="preserve"> </w:t>
      </w:r>
      <w:r>
        <w:rPr>
          <w:spacing w:val="-4"/>
          <w:sz w:val="23"/>
        </w:rPr>
        <w:t>be</w:t>
      </w:r>
      <w:r>
        <w:rPr>
          <w:spacing w:val="-10"/>
          <w:sz w:val="23"/>
        </w:rPr>
        <w:t xml:space="preserve"> </w:t>
      </w:r>
      <w:r>
        <w:rPr>
          <w:spacing w:val="-4"/>
          <w:sz w:val="23"/>
        </w:rPr>
        <w:t>revoked</w:t>
      </w:r>
      <w:r>
        <w:rPr>
          <w:spacing w:val="-11"/>
          <w:sz w:val="23"/>
        </w:rPr>
        <w:t xml:space="preserve"> </w:t>
      </w:r>
      <w:r>
        <w:rPr>
          <w:spacing w:val="-4"/>
          <w:sz w:val="23"/>
        </w:rPr>
        <w:t>or</w:t>
      </w:r>
      <w:r>
        <w:rPr>
          <w:spacing w:val="-10"/>
          <w:sz w:val="23"/>
        </w:rPr>
        <w:t xml:space="preserve"> </w:t>
      </w:r>
      <w:r>
        <w:rPr>
          <w:spacing w:val="-4"/>
          <w:sz w:val="23"/>
        </w:rPr>
        <w:t xml:space="preserve">varied </w:t>
      </w:r>
      <w:r>
        <w:rPr>
          <w:sz w:val="23"/>
        </w:rPr>
        <w:t>in accordance with this Act.</w:t>
      </w:r>
    </w:p>
    <w:p w:rsidR="00563BC8" w:rsidRDefault="00334391">
      <w:pPr>
        <w:pStyle w:val="ListParagraph"/>
        <w:numPr>
          <w:ilvl w:val="0"/>
          <w:numId w:val="28"/>
        </w:numPr>
        <w:tabs>
          <w:tab w:val="left" w:pos="1289"/>
        </w:tabs>
        <w:spacing w:before="238"/>
        <w:ind w:hanging="379"/>
        <w:jc w:val="left"/>
        <w:rPr>
          <w:rFonts w:ascii="Arial"/>
          <w:b/>
          <w:sz w:val="21"/>
        </w:rPr>
      </w:pPr>
      <w:r>
        <w:rPr>
          <w:rFonts w:ascii="Arial"/>
          <w:b/>
          <w:spacing w:val="-6"/>
          <w:sz w:val="21"/>
        </w:rPr>
        <w:t>Saving</w:t>
      </w:r>
      <w:r>
        <w:rPr>
          <w:rFonts w:ascii="Arial"/>
          <w:b/>
          <w:spacing w:val="-5"/>
          <w:sz w:val="21"/>
        </w:rPr>
        <w:t xml:space="preserve"> </w:t>
      </w:r>
      <w:r>
        <w:rPr>
          <w:rFonts w:ascii="Arial"/>
          <w:b/>
          <w:spacing w:val="-6"/>
          <w:sz w:val="21"/>
        </w:rPr>
        <w:t>of</w:t>
      </w:r>
      <w:r>
        <w:rPr>
          <w:rFonts w:ascii="Arial"/>
          <w:b/>
          <w:spacing w:val="-3"/>
          <w:sz w:val="21"/>
        </w:rPr>
        <w:t xml:space="preserve"> </w:t>
      </w:r>
      <w:r>
        <w:rPr>
          <w:rFonts w:ascii="Arial"/>
          <w:b/>
          <w:spacing w:val="-6"/>
          <w:sz w:val="21"/>
        </w:rPr>
        <w:t>existing</w:t>
      </w:r>
      <w:r>
        <w:rPr>
          <w:rFonts w:ascii="Arial"/>
          <w:b/>
          <w:spacing w:val="-5"/>
          <w:sz w:val="21"/>
        </w:rPr>
        <w:t xml:space="preserve"> </w:t>
      </w:r>
      <w:r>
        <w:rPr>
          <w:rFonts w:ascii="Arial"/>
          <w:b/>
          <w:spacing w:val="-6"/>
          <w:sz w:val="21"/>
        </w:rPr>
        <w:t>gaming-related</w:t>
      </w:r>
      <w:r>
        <w:rPr>
          <w:rFonts w:ascii="Arial"/>
          <w:b/>
          <w:spacing w:val="-4"/>
          <w:sz w:val="21"/>
        </w:rPr>
        <w:t xml:space="preserve"> </w:t>
      </w:r>
      <w:proofErr w:type="spellStart"/>
      <w:r>
        <w:rPr>
          <w:rFonts w:ascii="Arial"/>
          <w:b/>
          <w:spacing w:val="-6"/>
          <w:sz w:val="21"/>
        </w:rPr>
        <w:t>licences</w:t>
      </w:r>
      <w:proofErr w:type="spellEnd"/>
      <w:r>
        <w:rPr>
          <w:rFonts w:ascii="Arial"/>
          <w:b/>
          <w:spacing w:val="-5"/>
          <w:sz w:val="21"/>
        </w:rPr>
        <w:t xml:space="preserve"> </w:t>
      </w:r>
      <w:r>
        <w:rPr>
          <w:rFonts w:ascii="Arial"/>
          <w:b/>
          <w:spacing w:val="-6"/>
          <w:sz w:val="21"/>
        </w:rPr>
        <w:t>and</w:t>
      </w:r>
      <w:r>
        <w:rPr>
          <w:rFonts w:ascii="Arial"/>
          <w:b/>
          <w:spacing w:val="-5"/>
          <w:sz w:val="21"/>
        </w:rPr>
        <w:t xml:space="preserve"> </w:t>
      </w:r>
      <w:r>
        <w:rPr>
          <w:rFonts w:ascii="Arial"/>
          <w:b/>
          <w:spacing w:val="-6"/>
          <w:sz w:val="21"/>
        </w:rPr>
        <w:t>work</w:t>
      </w:r>
      <w:r>
        <w:rPr>
          <w:rFonts w:ascii="Arial"/>
          <w:b/>
          <w:spacing w:val="-5"/>
          <w:sz w:val="21"/>
        </w:rPr>
        <w:t xml:space="preserve"> </w:t>
      </w:r>
      <w:r>
        <w:rPr>
          <w:rFonts w:ascii="Arial"/>
          <w:b/>
          <w:spacing w:val="-6"/>
          <w:sz w:val="21"/>
        </w:rPr>
        <w:t>permits</w:t>
      </w:r>
    </w:p>
    <w:p w:rsidR="00563BC8" w:rsidRDefault="00334391">
      <w:pPr>
        <w:pStyle w:val="ListParagraph"/>
        <w:numPr>
          <w:ilvl w:val="1"/>
          <w:numId w:val="28"/>
        </w:numPr>
        <w:tabs>
          <w:tab w:val="left" w:pos="1737"/>
        </w:tabs>
        <w:spacing w:before="81"/>
        <w:ind w:left="1737" w:hanging="434"/>
        <w:jc w:val="both"/>
        <w:rPr>
          <w:sz w:val="23"/>
        </w:rPr>
      </w:pPr>
      <w:r>
        <w:rPr>
          <w:sz w:val="23"/>
        </w:rPr>
        <w:t>In</w:t>
      </w:r>
      <w:r>
        <w:rPr>
          <w:spacing w:val="-11"/>
          <w:sz w:val="23"/>
        </w:rPr>
        <w:t xml:space="preserve"> </w:t>
      </w:r>
      <w:r>
        <w:rPr>
          <w:sz w:val="23"/>
        </w:rPr>
        <w:t>this</w:t>
      </w:r>
      <w:r>
        <w:rPr>
          <w:spacing w:val="-11"/>
          <w:sz w:val="23"/>
        </w:rPr>
        <w:t xml:space="preserve"> </w:t>
      </w:r>
      <w:r>
        <w:rPr>
          <w:spacing w:val="-2"/>
          <w:sz w:val="23"/>
        </w:rPr>
        <w:t>clause:</w:t>
      </w:r>
    </w:p>
    <w:p w:rsidR="00563BC8" w:rsidRDefault="00334391">
      <w:pPr>
        <w:spacing w:before="67"/>
        <w:ind w:left="1740"/>
        <w:jc w:val="both"/>
        <w:rPr>
          <w:sz w:val="23"/>
        </w:rPr>
      </w:pPr>
      <w:proofErr w:type="gramStart"/>
      <w:r>
        <w:rPr>
          <w:b/>
          <w:i/>
          <w:spacing w:val="-4"/>
          <w:sz w:val="23"/>
        </w:rPr>
        <w:t>existing</w:t>
      </w:r>
      <w:proofErr w:type="gramEnd"/>
      <w:r>
        <w:rPr>
          <w:b/>
          <w:i/>
          <w:spacing w:val="3"/>
          <w:sz w:val="23"/>
        </w:rPr>
        <w:t xml:space="preserve"> </w:t>
      </w:r>
      <w:r>
        <w:rPr>
          <w:b/>
          <w:i/>
          <w:spacing w:val="-4"/>
          <w:sz w:val="23"/>
        </w:rPr>
        <w:t>gaming-related</w:t>
      </w:r>
      <w:r>
        <w:rPr>
          <w:b/>
          <w:i/>
          <w:spacing w:val="3"/>
          <w:sz w:val="23"/>
        </w:rPr>
        <w:t xml:space="preserve"> </w:t>
      </w:r>
      <w:r>
        <w:rPr>
          <w:b/>
          <w:i/>
          <w:spacing w:val="-4"/>
          <w:sz w:val="23"/>
        </w:rPr>
        <w:t>licence</w:t>
      </w:r>
      <w:r>
        <w:rPr>
          <w:b/>
          <w:i/>
          <w:spacing w:val="1"/>
          <w:sz w:val="23"/>
        </w:rPr>
        <w:t xml:space="preserve"> </w:t>
      </w:r>
      <w:r>
        <w:rPr>
          <w:spacing w:val="-4"/>
          <w:sz w:val="23"/>
        </w:rPr>
        <w:t>means</w:t>
      </w:r>
      <w:r>
        <w:rPr>
          <w:spacing w:val="2"/>
          <w:sz w:val="23"/>
        </w:rPr>
        <w:t xml:space="preserve"> </w:t>
      </w:r>
      <w:r>
        <w:rPr>
          <w:spacing w:val="-4"/>
          <w:sz w:val="23"/>
        </w:rPr>
        <w:t>a</w:t>
      </w:r>
      <w:r>
        <w:rPr>
          <w:spacing w:val="2"/>
          <w:sz w:val="23"/>
        </w:rPr>
        <w:t xml:space="preserve"> </w:t>
      </w:r>
      <w:r>
        <w:rPr>
          <w:spacing w:val="-4"/>
          <w:sz w:val="23"/>
        </w:rPr>
        <w:t>gaming-related</w:t>
      </w:r>
      <w:r>
        <w:rPr>
          <w:spacing w:val="3"/>
          <w:sz w:val="23"/>
        </w:rPr>
        <w:t xml:space="preserve"> </w:t>
      </w:r>
      <w:r>
        <w:rPr>
          <w:spacing w:val="-4"/>
          <w:sz w:val="23"/>
        </w:rPr>
        <w:t>licence:</w:t>
      </w:r>
    </w:p>
    <w:p w:rsidR="00563BC8" w:rsidRDefault="00334391">
      <w:pPr>
        <w:pStyle w:val="ListParagraph"/>
        <w:numPr>
          <w:ilvl w:val="2"/>
          <w:numId w:val="28"/>
        </w:numPr>
        <w:tabs>
          <w:tab w:val="left" w:pos="2364"/>
          <w:tab w:val="left" w:pos="2367"/>
        </w:tabs>
        <w:spacing w:before="77" w:line="223" w:lineRule="auto"/>
        <w:ind w:right="633"/>
        <w:jc w:val="both"/>
        <w:rPr>
          <w:sz w:val="23"/>
        </w:rPr>
      </w:pPr>
      <w:r>
        <w:rPr>
          <w:sz w:val="23"/>
        </w:rPr>
        <w:t xml:space="preserve">granted under a provision of the </w:t>
      </w:r>
      <w:r>
        <w:rPr>
          <w:i/>
          <w:sz w:val="23"/>
        </w:rPr>
        <w:t xml:space="preserve">Liquor Act 1982 </w:t>
      </w:r>
      <w:r>
        <w:rPr>
          <w:sz w:val="23"/>
        </w:rPr>
        <w:t xml:space="preserve">or the </w:t>
      </w:r>
      <w:r>
        <w:rPr>
          <w:i/>
          <w:spacing w:val="-6"/>
          <w:sz w:val="23"/>
        </w:rPr>
        <w:t>Registered Clubs</w:t>
      </w:r>
      <w:r>
        <w:rPr>
          <w:i/>
          <w:spacing w:val="-2"/>
          <w:sz w:val="23"/>
        </w:rPr>
        <w:t xml:space="preserve"> </w:t>
      </w:r>
      <w:r>
        <w:rPr>
          <w:i/>
          <w:spacing w:val="-6"/>
          <w:sz w:val="23"/>
        </w:rPr>
        <w:t>Act</w:t>
      </w:r>
      <w:r>
        <w:rPr>
          <w:i/>
          <w:spacing w:val="-2"/>
          <w:sz w:val="23"/>
        </w:rPr>
        <w:t xml:space="preserve"> </w:t>
      </w:r>
      <w:r>
        <w:rPr>
          <w:i/>
          <w:spacing w:val="-6"/>
          <w:sz w:val="23"/>
        </w:rPr>
        <w:t>1976</w:t>
      </w:r>
      <w:r>
        <w:rPr>
          <w:i/>
          <w:spacing w:val="-1"/>
          <w:sz w:val="23"/>
        </w:rPr>
        <w:t xml:space="preserve"> </w:t>
      </w:r>
      <w:r>
        <w:rPr>
          <w:spacing w:val="-6"/>
          <w:sz w:val="23"/>
        </w:rPr>
        <w:t>before</w:t>
      </w:r>
      <w:r>
        <w:rPr>
          <w:spacing w:val="-7"/>
          <w:sz w:val="23"/>
        </w:rPr>
        <w:t xml:space="preserve"> </w:t>
      </w:r>
      <w:r>
        <w:rPr>
          <w:spacing w:val="-6"/>
          <w:sz w:val="23"/>
        </w:rPr>
        <w:t>the</w:t>
      </w:r>
      <w:r>
        <w:rPr>
          <w:spacing w:val="-7"/>
          <w:sz w:val="23"/>
        </w:rPr>
        <w:t xml:space="preserve"> </w:t>
      </w:r>
      <w:r>
        <w:rPr>
          <w:spacing w:val="-6"/>
          <w:sz w:val="23"/>
        </w:rPr>
        <w:t>repeal</w:t>
      </w:r>
      <w:r>
        <w:rPr>
          <w:spacing w:val="-7"/>
          <w:sz w:val="23"/>
        </w:rPr>
        <w:t xml:space="preserve"> </w:t>
      </w:r>
      <w:r>
        <w:rPr>
          <w:spacing w:val="-6"/>
          <w:sz w:val="23"/>
        </w:rPr>
        <w:t>of</w:t>
      </w:r>
      <w:r>
        <w:rPr>
          <w:spacing w:val="-8"/>
          <w:sz w:val="23"/>
        </w:rPr>
        <w:t xml:space="preserve"> </w:t>
      </w:r>
      <w:r>
        <w:rPr>
          <w:spacing w:val="-6"/>
          <w:sz w:val="23"/>
        </w:rPr>
        <w:t>the</w:t>
      </w:r>
      <w:r>
        <w:rPr>
          <w:spacing w:val="-7"/>
          <w:sz w:val="23"/>
        </w:rPr>
        <w:t xml:space="preserve"> </w:t>
      </w:r>
      <w:r>
        <w:rPr>
          <w:spacing w:val="-6"/>
          <w:sz w:val="23"/>
        </w:rPr>
        <w:t xml:space="preserve">provision by </w:t>
      </w:r>
      <w:r>
        <w:rPr>
          <w:sz w:val="23"/>
        </w:rPr>
        <w:t>this Act, and</w:t>
      </w:r>
    </w:p>
    <w:p w:rsidR="00563BC8" w:rsidRDefault="00334391">
      <w:pPr>
        <w:pStyle w:val="ListParagraph"/>
        <w:numPr>
          <w:ilvl w:val="2"/>
          <w:numId w:val="28"/>
        </w:numPr>
        <w:tabs>
          <w:tab w:val="left" w:pos="2365"/>
        </w:tabs>
        <w:spacing w:before="68"/>
        <w:ind w:left="2365" w:hanging="625"/>
        <w:jc w:val="both"/>
        <w:rPr>
          <w:sz w:val="23"/>
        </w:rPr>
      </w:pPr>
      <w:proofErr w:type="gramStart"/>
      <w:r>
        <w:rPr>
          <w:spacing w:val="-2"/>
          <w:sz w:val="23"/>
        </w:rPr>
        <w:t>in</w:t>
      </w:r>
      <w:proofErr w:type="gramEnd"/>
      <w:r>
        <w:rPr>
          <w:spacing w:val="-7"/>
          <w:sz w:val="23"/>
        </w:rPr>
        <w:t xml:space="preserve"> </w:t>
      </w:r>
      <w:r>
        <w:rPr>
          <w:spacing w:val="-2"/>
          <w:sz w:val="23"/>
        </w:rPr>
        <w:t>force</w:t>
      </w:r>
      <w:r>
        <w:rPr>
          <w:spacing w:val="-7"/>
          <w:sz w:val="23"/>
        </w:rPr>
        <w:t xml:space="preserve"> </w:t>
      </w:r>
      <w:r>
        <w:rPr>
          <w:spacing w:val="-2"/>
          <w:sz w:val="23"/>
        </w:rPr>
        <w:t>immediately</w:t>
      </w:r>
      <w:r>
        <w:rPr>
          <w:spacing w:val="-12"/>
          <w:sz w:val="23"/>
        </w:rPr>
        <w:t xml:space="preserve"> </w:t>
      </w:r>
      <w:r>
        <w:rPr>
          <w:spacing w:val="-2"/>
          <w:sz w:val="23"/>
        </w:rPr>
        <w:t>before</w:t>
      </w:r>
      <w:r>
        <w:rPr>
          <w:spacing w:val="-7"/>
          <w:sz w:val="23"/>
        </w:rPr>
        <w:t xml:space="preserve"> </w:t>
      </w:r>
      <w:r>
        <w:rPr>
          <w:spacing w:val="-2"/>
          <w:sz w:val="23"/>
        </w:rPr>
        <w:t>the</w:t>
      </w:r>
      <w:r>
        <w:rPr>
          <w:spacing w:val="-7"/>
          <w:sz w:val="23"/>
        </w:rPr>
        <w:t xml:space="preserve"> </w:t>
      </w:r>
      <w:r>
        <w:rPr>
          <w:spacing w:val="-2"/>
          <w:sz w:val="23"/>
        </w:rPr>
        <w:t>repeal</w:t>
      </w:r>
      <w:r>
        <w:rPr>
          <w:spacing w:val="-7"/>
          <w:sz w:val="23"/>
        </w:rPr>
        <w:t xml:space="preserve"> </w:t>
      </w:r>
      <w:r>
        <w:rPr>
          <w:spacing w:val="-2"/>
          <w:sz w:val="23"/>
        </w:rPr>
        <w:t>of</w:t>
      </w:r>
      <w:r>
        <w:rPr>
          <w:spacing w:val="-8"/>
          <w:sz w:val="23"/>
        </w:rPr>
        <w:t xml:space="preserve"> </w:t>
      </w:r>
      <w:r>
        <w:rPr>
          <w:spacing w:val="-2"/>
          <w:sz w:val="23"/>
        </w:rPr>
        <w:t>the</w:t>
      </w:r>
      <w:r>
        <w:rPr>
          <w:spacing w:val="-6"/>
          <w:sz w:val="23"/>
        </w:rPr>
        <w:t xml:space="preserve"> </w:t>
      </w:r>
      <w:r>
        <w:rPr>
          <w:spacing w:val="-2"/>
          <w:sz w:val="23"/>
        </w:rPr>
        <w:t>provision.</w:t>
      </w:r>
    </w:p>
    <w:p w:rsidR="00563BC8" w:rsidRDefault="00334391">
      <w:pPr>
        <w:pStyle w:val="ListParagraph"/>
        <w:numPr>
          <w:ilvl w:val="1"/>
          <w:numId w:val="28"/>
        </w:numPr>
        <w:tabs>
          <w:tab w:val="left" w:pos="1737"/>
          <w:tab w:val="left" w:pos="1740"/>
        </w:tabs>
        <w:spacing w:before="106" w:line="223" w:lineRule="auto"/>
        <w:ind w:right="637"/>
        <w:jc w:val="both"/>
        <w:rPr>
          <w:sz w:val="23"/>
        </w:rPr>
      </w:pPr>
      <w:r>
        <w:rPr>
          <w:spacing w:val="-4"/>
          <w:sz w:val="23"/>
        </w:rPr>
        <w:t>An</w:t>
      </w:r>
      <w:r>
        <w:rPr>
          <w:spacing w:val="-11"/>
          <w:sz w:val="23"/>
        </w:rPr>
        <w:t xml:space="preserve"> </w:t>
      </w:r>
      <w:r>
        <w:rPr>
          <w:spacing w:val="-4"/>
          <w:sz w:val="23"/>
        </w:rPr>
        <w:t>existing</w:t>
      </w:r>
      <w:r>
        <w:rPr>
          <w:spacing w:val="-10"/>
          <w:sz w:val="23"/>
        </w:rPr>
        <w:t xml:space="preserve"> </w:t>
      </w:r>
      <w:r>
        <w:rPr>
          <w:spacing w:val="-4"/>
          <w:sz w:val="23"/>
        </w:rPr>
        <w:t>gaming-related</w:t>
      </w:r>
      <w:r>
        <w:rPr>
          <w:spacing w:val="-11"/>
          <w:sz w:val="23"/>
        </w:rPr>
        <w:t xml:space="preserve"> </w:t>
      </w:r>
      <w:r>
        <w:rPr>
          <w:spacing w:val="-4"/>
          <w:sz w:val="23"/>
        </w:rPr>
        <w:t>licence</w:t>
      </w:r>
      <w:r>
        <w:rPr>
          <w:spacing w:val="-10"/>
          <w:sz w:val="23"/>
        </w:rPr>
        <w:t xml:space="preserve"> </w:t>
      </w:r>
      <w:r>
        <w:rPr>
          <w:spacing w:val="-4"/>
          <w:sz w:val="23"/>
        </w:rPr>
        <w:t>is,</w:t>
      </w:r>
      <w:r>
        <w:rPr>
          <w:spacing w:val="-10"/>
          <w:sz w:val="23"/>
        </w:rPr>
        <w:t xml:space="preserve"> </w:t>
      </w:r>
      <w:r>
        <w:rPr>
          <w:spacing w:val="-4"/>
          <w:sz w:val="23"/>
        </w:rPr>
        <w:t>subject</w:t>
      </w:r>
      <w:r>
        <w:rPr>
          <w:spacing w:val="-11"/>
          <w:sz w:val="23"/>
        </w:rPr>
        <w:t xml:space="preserve"> </w:t>
      </w:r>
      <w:r>
        <w:rPr>
          <w:spacing w:val="-4"/>
          <w:sz w:val="23"/>
        </w:rPr>
        <w:t>to</w:t>
      </w:r>
      <w:r>
        <w:rPr>
          <w:spacing w:val="-10"/>
          <w:sz w:val="23"/>
        </w:rPr>
        <w:t xml:space="preserve"> </w:t>
      </w:r>
      <w:r>
        <w:rPr>
          <w:spacing w:val="-4"/>
          <w:sz w:val="23"/>
        </w:rPr>
        <w:t>the</w:t>
      </w:r>
      <w:r>
        <w:rPr>
          <w:spacing w:val="-10"/>
          <w:sz w:val="23"/>
        </w:rPr>
        <w:t xml:space="preserve"> </w:t>
      </w:r>
      <w:r>
        <w:rPr>
          <w:spacing w:val="-4"/>
          <w:sz w:val="23"/>
        </w:rPr>
        <w:t>regulations,</w:t>
      </w:r>
      <w:r>
        <w:rPr>
          <w:spacing w:val="-10"/>
          <w:sz w:val="23"/>
        </w:rPr>
        <w:t xml:space="preserve"> </w:t>
      </w:r>
      <w:r>
        <w:rPr>
          <w:spacing w:val="-4"/>
          <w:sz w:val="23"/>
        </w:rPr>
        <w:t xml:space="preserve">taken </w:t>
      </w:r>
      <w:r>
        <w:rPr>
          <w:sz w:val="23"/>
        </w:rPr>
        <w:t>to be a gaming-related licence of the corresponding kind (as determined by</w:t>
      </w:r>
      <w:r>
        <w:rPr>
          <w:spacing w:val="-5"/>
          <w:sz w:val="23"/>
        </w:rPr>
        <w:t xml:space="preserve"> </w:t>
      </w:r>
      <w:r>
        <w:rPr>
          <w:sz w:val="23"/>
        </w:rPr>
        <w:t>the Board) in force under this Act.</w:t>
      </w:r>
    </w:p>
    <w:p w:rsidR="00563BC8" w:rsidRDefault="00334391">
      <w:pPr>
        <w:pStyle w:val="ListParagraph"/>
        <w:numPr>
          <w:ilvl w:val="1"/>
          <w:numId w:val="28"/>
        </w:numPr>
        <w:tabs>
          <w:tab w:val="left" w:pos="1737"/>
          <w:tab w:val="left" w:pos="1740"/>
        </w:tabs>
        <w:spacing w:before="109" w:line="223" w:lineRule="auto"/>
        <w:ind w:right="637"/>
        <w:jc w:val="both"/>
        <w:rPr>
          <w:sz w:val="23"/>
        </w:rPr>
      </w:pPr>
      <w:r>
        <w:rPr>
          <w:sz w:val="23"/>
        </w:rPr>
        <w:t xml:space="preserve">A work permit issued under section 178 of the </w:t>
      </w:r>
      <w:r>
        <w:rPr>
          <w:i/>
          <w:sz w:val="23"/>
        </w:rPr>
        <w:t xml:space="preserve">Liquor Act 1982 </w:t>
      </w:r>
      <w:r>
        <w:rPr>
          <w:sz w:val="23"/>
        </w:rPr>
        <w:t xml:space="preserve">or section 90A of the </w:t>
      </w:r>
      <w:r>
        <w:rPr>
          <w:i/>
          <w:sz w:val="23"/>
        </w:rPr>
        <w:t xml:space="preserve">Registered Clubs Act 1976 </w:t>
      </w:r>
      <w:r>
        <w:rPr>
          <w:sz w:val="23"/>
        </w:rPr>
        <w:t xml:space="preserve">and in force </w:t>
      </w:r>
      <w:r>
        <w:rPr>
          <w:spacing w:val="-4"/>
          <w:sz w:val="23"/>
        </w:rPr>
        <w:t>immediately</w:t>
      </w:r>
      <w:r>
        <w:rPr>
          <w:spacing w:val="-11"/>
          <w:sz w:val="23"/>
        </w:rPr>
        <w:t xml:space="preserve"> </w:t>
      </w:r>
      <w:r>
        <w:rPr>
          <w:spacing w:val="-4"/>
          <w:sz w:val="23"/>
        </w:rPr>
        <w:t>before</w:t>
      </w:r>
      <w:r>
        <w:rPr>
          <w:spacing w:val="-10"/>
          <w:sz w:val="23"/>
        </w:rPr>
        <w:t xml:space="preserve"> </w:t>
      </w:r>
      <w:r>
        <w:rPr>
          <w:spacing w:val="-4"/>
          <w:sz w:val="23"/>
        </w:rPr>
        <w:t>the</w:t>
      </w:r>
      <w:r>
        <w:rPr>
          <w:spacing w:val="-11"/>
          <w:sz w:val="23"/>
        </w:rPr>
        <w:t xml:space="preserve"> </w:t>
      </w:r>
      <w:r>
        <w:rPr>
          <w:spacing w:val="-4"/>
          <w:sz w:val="23"/>
        </w:rPr>
        <w:t>commencement</w:t>
      </w:r>
      <w:r>
        <w:rPr>
          <w:spacing w:val="-10"/>
          <w:sz w:val="23"/>
        </w:rPr>
        <w:t xml:space="preserve"> </w:t>
      </w:r>
      <w:r>
        <w:rPr>
          <w:spacing w:val="-4"/>
          <w:sz w:val="23"/>
        </w:rPr>
        <w:t>of</w:t>
      </w:r>
      <w:r>
        <w:rPr>
          <w:spacing w:val="-10"/>
          <w:sz w:val="23"/>
        </w:rPr>
        <w:t xml:space="preserve"> </w:t>
      </w:r>
      <w:r>
        <w:rPr>
          <w:spacing w:val="-4"/>
          <w:sz w:val="23"/>
        </w:rPr>
        <w:t>this</w:t>
      </w:r>
      <w:r>
        <w:rPr>
          <w:spacing w:val="-11"/>
          <w:sz w:val="23"/>
        </w:rPr>
        <w:t xml:space="preserve"> </w:t>
      </w:r>
      <w:r>
        <w:rPr>
          <w:spacing w:val="-4"/>
          <w:sz w:val="23"/>
        </w:rPr>
        <w:t>clause</w:t>
      </w:r>
      <w:r>
        <w:rPr>
          <w:spacing w:val="-10"/>
          <w:sz w:val="23"/>
        </w:rPr>
        <w:t xml:space="preserve"> </w:t>
      </w:r>
      <w:r>
        <w:rPr>
          <w:spacing w:val="-4"/>
          <w:sz w:val="23"/>
        </w:rPr>
        <w:t>is,</w:t>
      </w:r>
      <w:r>
        <w:rPr>
          <w:spacing w:val="-10"/>
          <w:sz w:val="23"/>
        </w:rPr>
        <w:t xml:space="preserve"> </w:t>
      </w:r>
      <w:r>
        <w:rPr>
          <w:spacing w:val="-4"/>
          <w:sz w:val="23"/>
        </w:rPr>
        <w:t>subject</w:t>
      </w:r>
      <w:r>
        <w:rPr>
          <w:spacing w:val="-11"/>
          <w:sz w:val="23"/>
        </w:rPr>
        <w:t xml:space="preserve"> </w:t>
      </w:r>
      <w:r>
        <w:rPr>
          <w:spacing w:val="-4"/>
          <w:sz w:val="23"/>
        </w:rPr>
        <w:t>to</w:t>
      </w:r>
      <w:r>
        <w:rPr>
          <w:spacing w:val="-10"/>
          <w:sz w:val="23"/>
        </w:rPr>
        <w:t xml:space="preserve"> </w:t>
      </w:r>
      <w:r>
        <w:rPr>
          <w:spacing w:val="-4"/>
          <w:sz w:val="23"/>
        </w:rPr>
        <w:t xml:space="preserve">the </w:t>
      </w:r>
      <w:r>
        <w:rPr>
          <w:sz w:val="23"/>
        </w:rPr>
        <w:t>regulations,</w:t>
      </w:r>
      <w:r>
        <w:rPr>
          <w:spacing w:val="-12"/>
          <w:sz w:val="23"/>
        </w:rPr>
        <w:t xml:space="preserve"> </w:t>
      </w:r>
      <w:r>
        <w:rPr>
          <w:sz w:val="23"/>
        </w:rPr>
        <w:t>taken</w:t>
      </w:r>
      <w:r>
        <w:rPr>
          <w:spacing w:val="-11"/>
          <w:sz w:val="23"/>
        </w:rPr>
        <w:t xml:space="preserve"> </w:t>
      </w:r>
      <w:r>
        <w:rPr>
          <w:sz w:val="23"/>
        </w:rPr>
        <w:t>to</w:t>
      </w:r>
      <w:r>
        <w:rPr>
          <w:spacing w:val="-11"/>
          <w:sz w:val="23"/>
        </w:rPr>
        <w:t xml:space="preserve"> </w:t>
      </w:r>
      <w:r>
        <w:rPr>
          <w:sz w:val="23"/>
        </w:rPr>
        <w:t>be</w:t>
      </w:r>
      <w:r>
        <w:rPr>
          <w:spacing w:val="-12"/>
          <w:sz w:val="23"/>
        </w:rPr>
        <w:t xml:space="preserve"> </w:t>
      </w:r>
      <w:r>
        <w:rPr>
          <w:sz w:val="23"/>
        </w:rPr>
        <w:t>a</w:t>
      </w:r>
      <w:r>
        <w:rPr>
          <w:spacing w:val="-12"/>
          <w:sz w:val="23"/>
        </w:rPr>
        <w:t xml:space="preserve"> </w:t>
      </w:r>
      <w:r>
        <w:rPr>
          <w:sz w:val="23"/>
        </w:rPr>
        <w:t>work</w:t>
      </w:r>
      <w:r>
        <w:rPr>
          <w:spacing w:val="-12"/>
          <w:sz w:val="23"/>
        </w:rPr>
        <w:t xml:space="preserve"> </w:t>
      </w:r>
      <w:r>
        <w:rPr>
          <w:sz w:val="23"/>
        </w:rPr>
        <w:t>permit</w:t>
      </w:r>
      <w:r>
        <w:rPr>
          <w:spacing w:val="-12"/>
          <w:sz w:val="23"/>
        </w:rPr>
        <w:t xml:space="preserve"> </w:t>
      </w:r>
      <w:r>
        <w:rPr>
          <w:sz w:val="23"/>
        </w:rPr>
        <w:t>of</w:t>
      </w:r>
      <w:r>
        <w:rPr>
          <w:spacing w:val="-12"/>
          <w:sz w:val="23"/>
        </w:rPr>
        <w:t xml:space="preserve"> </w:t>
      </w:r>
      <w:r>
        <w:rPr>
          <w:sz w:val="23"/>
        </w:rPr>
        <w:t>the</w:t>
      </w:r>
      <w:r>
        <w:rPr>
          <w:spacing w:val="-12"/>
          <w:sz w:val="23"/>
        </w:rPr>
        <w:t xml:space="preserve"> </w:t>
      </w:r>
      <w:r>
        <w:rPr>
          <w:sz w:val="23"/>
        </w:rPr>
        <w:t>corresponding</w:t>
      </w:r>
      <w:r>
        <w:rPr>
          <w:spacing w:val="-14"/>
          <w:sz w:val="23"/>
        </w:rPr>
        <w:t xml:space="preserve"> </w:t>
      </w:r>
      <w:r>
        <w:rPr>
          <w:sz w:val="23"/>
        </w:rPr>
        <w:t>kind</w:t>
      </w:r>
      <w:r>
        <w:rPr>
          <w:spacing w:val="-11"/>
          <w:sz w:val="23"/>
        </w:rPr>
        <w:t xml:space="preserve"> </w:t>
      </w:r>
      <w:r>
        <w:rPr>
          <w:sz w:val="23"/>
        </w:rPr>
        <w:t>(as determined by</w:t>
      </w:r>
      <w:r>
        <w:rPr>
          <w:spacing w:val="-5"/>
          <w:sz w:val="23"/>
        </w:rPr>
        <w:t xml:space="preserve"> </w:t>
      </w:r>
      <w:r>
        <w:rPr>
          <w:sz w:val="23"/>
        </w:rPr>
        <w:t>the Board) in force under this Act.</w:t>
      </w:r>
    </w:p>
    <w:p w:rsidR="00563BC8" w:rsidRDefault="00334391">
      <w:pPr>
        <w:pStyle w:val="ListParagraph"/>
        <w:numPr>
          <w:ilvl w:val="1"/>
          <w:numId w:val="28"/>
        </w:numPr>
        <w:tabs>
          <w:tab w:val="left" w:pos="1737"/>
          <w:tab w:val="left" w:pos="1740"/>
        </w:tabs>
        <w:spacing w:before="109" w:line="223" w:lineRule="auto"/>
        <w:ind w:right="639"/>
        <w:jc w:val="both"/>
        <w:rPr>
          <w:sz w:val="23"/>
        </w:rPr>
      </w:pPr>
      <w:r>
        <w:rPr>
          <w:sz w:val="23"/>
        </w:rPr>
        <w:t xml:space="preserve">Subject to the regulations, any application made under the </w:t>
      </w:r>
      <w:r>
        <w:rPr>
          <w:i/>
          <w:sz w:val="23"/>
        </w:rPr>
        <w:t xml:space="preserve">Liquor Act 1982 </w:t>
      </w:r>
      <w:r>
        <w:rPr>
          <w:sz w:val="23"/>
        </w:rPr>
        <w:t xml:space="preserve">or the </w:t>
      </w:r>
      <w:r>
        <w:rPr>
          <w:i/>
          <w:sz w:val="23"/>
        </w:rPr>
        <w:t xml:space="preserve">Registered Clubs Act 1976 </w:t>
      </w:r>
      <w:r>
        <w:rPr>
          <w:sz w:val="23"/>
        </w:rPr>
        <w:t xml:space="preserve">for a gaming-related </w:t>
      </w:r>
      <w:r>
        <w:rPr>
          <w:spacing w:val="-2"/>
          <w:sz w:val="23"/>
        </w:rPr>
        <w:t>licence</w:t>
      </w:r>
      <w:r>
        <w:rPr>
          <w:spacing w:val="-7"/>
          <w:sz w:val="23"/>
        </w:rPr>
        <w:t xml:space="preserve"> </w:t>
      </w:r>
      <w:r>
        <w:rPr>
          <w:spacing w:val="-2"/>
          <w:sz w:val="23"/>
        </w:rPr>
        <w:t>before</w:t>
      </w:r>
      <w:r>
        <w:rPr>
          <w:spacing w:val="-7"/>
          <w:sz w:val="23"/>
        </w:rPr>
        <w:t xml:space="preserve"> </w:t>
      </w:r>
      <w:r>
        <w:rPr>
          <w:spacing w:val="-2"/>
          <w:sz w:val="23"/>
        </w:rPr>
        <w:t>the</w:t>
      </w:r>
      <w:r>
        <w:rPr>
          <w:spacing w:val="-7"/>
          <w:sz w:val="23"/>
        </w:rPr>
        <w:t xml:space="preserve"> </w:t>
      </w:r>
      <w:r>
        <w:rPr>
          <w:spacing w:val="-2"/>
          <w:sz w:val="23"/>
        </w:rPr>
        <w:t>commencement</w:t>
      </w:r>
      <w:r>
        <w:rPr>
          <w:spacing w:val="-7"/>
          <w:sz w:val="23"/>
        </w:rPr>
        <w:t xml:space="preserve"> </w:t>
      </w:r>
      <w:r>
        <w:rPr>
          <w:spacing w:val="-2"/>
          <w:sz w:val="23"/>
        </w:rPr>
        <w:t>of</w:t>
      </w:r>
      <w:r>
        <w:rPr>
          <w:spacing w:val="-7"/>
          <w:sz w:val="23"/>
        </w:rPr>
        <w:t xml:space="preserve"> </w:t>
      </w:r>
      <w:r>
        <w:rPr>
          <w:spacing w:val="-2"/>
          <w:sz w:val="23"/>
        </w:rPr>
        <w:t>this</w:t>
      </w:r>
      <w:r>
        <w:rPr>
          <w:spacing w:val="-7"/>
          <w:sz w:val="23"/>
        </w:rPr>
        <w:t xml:space="preserve"> </w:t>
      </w:r>
      <w:r>
        <w:rPr>
          <w:spacing w:val="-2"/>
          <w:sz w:val="23"/>
        </w:rPr>
        <w:t>clause</w:t>
      </w:r>
      <w:r>
        <w:rPr>
          <w:spacing w:val="-7"/>
          <w:sz w:val="23"/>
        </w:rPr>
        <w:t xml:space="preserve"> </w:t>
      </w:r>
      <w:r>
        <w:rPr>
          <w:spacing w:val="-2"/>
          <w:sz w:val="23"/>
        </w:rPr>
        <w:t>is,</w:t>
      </w:r>
      <w:r>
        <w:rPr>
          <w:spacing w:val="-7"/>
          <w:sz w:val="23"/>
        </w:rPr>
        <w:t xml:space="preserve"> </w:t>
      </w:r>
      <w:r>
        <w:rPr>
          <w:spacing w:val="-2"/>
          <w:sz w:val="23"/>
        </w:rPr>
        <w:t>if</w:t>
      </w:r>
      <w:r>
        <w:rPr>
          <w:spacing w:val="-7"/>
          <w:sz w:val="23"/>
        </w:rPr>
        <w:t xml:space="preserve"> </w:t>
      </w:r>
      <w:r>
        <w:rPr>
          <w:spacing w:val="-2"/>
          <w:sz w:val="23"/>
        </w:rPr>
        <w:t>the</w:t>
      </w:r>
      <w:r>
        <w:rPr>
          <w:spacing w:val="-7"/>
          <w:sz w:val="23"/>
        </w:rPr>
        <w:t xml:space="preserve"> </w:t>
      </w:r>
      <w:r>
        <w:rPr>
          <w:spacing w:val="-2"/>
          <w:sz w:val="23"/>
        </w:rPr>
        <w:t>application was</w:t>
      </w:r>
      <w:r>
        <w:rPr>
          <w:spacing w:val="-13"/>
          <w:sz w:val="23"/>
        </w:rPr>
        <w:t xml:space="preserve"> </w:t>
      </w:r>
      <w:r>
        <w:rPr>
          <w:spacing w:val="-2"/>
          <w:sz w:val="23"/>
        </w:rPr>
        <w:t>not</w:t>
      </w:r>
      <w:r>
        <w:rPr>
          <w:spacing w:val="-12"/>
          <w:sz w:val="23"/>
        </w:rPr>
        <w:t xml:space="preserve"> </w:t>
      </w:r>
      <w:r>
        <w:rPr>
          <w:spacing w:val="-2"/>
          <w:sz w:val="23"/>
        </w:rPr>
        <w:t>finally</w:t>
      </w:r>
      <w:r>
        <w:rPr>
          <w:spacing w:val="-13"/>
          <w:sz w:val="23"/>
        </w:rPr>
        <w:t xml:space="preserve"> </w:t>
      </w:r>
      <w:r>
        <w:rPr>
          <w:spacing w:val="-2"/>
          <w:sz w:val="23"/>
        </w:rPr>
        <w:t>determined</w:t>
      </w:r>
      <w:r>
        <w:rPr>
          <w:spacing w:val="-12"/>
          <w:sz w:val="23"/>
        </w:rPr>
        <w:t xml:space="preserve"> </w:t>
      </w:r>
      <w:r>
        <w:rPr>
          <w:spacing w:val="-2"/>
          <w:sz w:val="23"/>
        </w:rPr>
        <w:t>before</w:t>
      </w:r>
      <w:r>
        <w:rPr>
          <w:spacing w:val="-12"/>
          <w:sz w:val="23"/>
        </w:rPr>
        <w:t xml:space="preserve"> </w:t>
      </w:r>
      <w:r>
        <w:rPr>
          <w:spacing w:val="-2"/>
          <w:sz w:val="23"/>
        </w:rPr>
        <w:t>that</w:t>
      </w:r>
      <w:r>
        <w:rPr>
          <w:spacing w:val="-13"/>
          <w:sz w:val="23"/>
        </w:rPr>
        <w:t xml:space="preserve"> </w:t>
      </w:r>
      <w:r>
        <w:rPr>
          <w:spacing w:val="-2"/>
          <w:sz w:val="23"/>
        </w:rPr>
        <w:t>commencement,</w:t>
      </w:r>
      <w:r>
        <w:rPr>
          <w:spacing w:val="-12"/>
          <w:sz w:val="23"/>
        </w:rPr>
        <w:t xml:space="preserve"> </w:t>
      </w:r>
      <w:r>
        <w:rPr>
          <w:spacing w:val="-2"/>
          <w:sz w:val="23"/>
        </w:rPr>
        <w:t>taken</w:t>
      </w:r>
      <w:r>
        <w:rPr>
          <w:spacing w:val="-12"/>
          <w:sz w:val="23"/>
        </w:rPr>
        <w:t xml:space="preserve"> </w:t>
      </w:r>
      <w:r>
        <w:rPr>
          <w:spacing w:val="-2"/>
          <w:sz w:val="23"/>
        </w:rPr>
        <w:t>to</w:t>
      </w:r>
      <w:r>
        <w:rPr>
          <w:spacing w:val="-13"/>
          <w:sz w:val="23"/>
        </w:rPr>
        <w:t xml:space="preserve"> </w:t>
      </w:r>
      <w:r>
        <w:rPr>
          <w:spacing w:val="-2"/>
          <w:sz w:val="23"/>
        </w:rPr>
        <w:t xml:space="preserve">have </w:t>
      </w:r>
      <w:r>
        <w:rPr>
          <w:sz w:val="23"/>
        </w:rPr>
        <w:t>been</w:t>
      </w:r>
      <w:r>
        <w:rPr>
          <w:spacing w:val="-9"/>
          <w:sz w:val="23"/>
        </w:rPr>
        <w:t xml:space="preserve"> </w:t>
      </w:r>
      <w:r>
        <w:rPr>
          <w:sz w:val="23"/>
        </w:rPr>
        <w:t>made</w:t>
      </w:r>
      <w:r>
        <w:rPr>
          <w:spacing w:val="-9"/>
          <w:sz w:val="23"/>
        </w:rPr>
        <w:t xml:space="preserve"> </w:t>
      </w:r>
      <w:r>
        <w:rPr>
          <w:sz w:val="23"/>
        </w:rPr>
        <w:t>under</w:t>
      </w:r>
      <w:r>
        <w:rPr>
          <w:spacing w:val="-11"/>
          <w:sz w:val="23"/>
        </w:rPr>
        <w:t xml:space="preserve"> </w:t>
      </w:r>
      <w:r>
        <w:rPr>
          <w:sz w:val="23"/>
        </w:rPr>
        <w:t>this</w:t>
      </w:r>
      <w:r>
        <w:rPr>
          <w:spacing w:val="-9"/>
          <w:sz w:val="23"/>
        </w:rPr>
        <w:t xml:space="preserve"> </w:t>
      </w:r>
      <w:r>
        <w:rPr>
          <w:sz w:val="23"/>
        </w:rPr>
        <w:t>Act</w:t>
      </w:r>
      <w:r>
        <w:rPr>
          <w:spacing w:val="-9"/>
          <w:sz w:val="23"/>
        </w:rPr>
        <w:t xml:space="preserve"> </w:t>
      </w:r>
      <w:r>
        <w:rPr>
          <w:sz w:val="23"/>
        </w:rPr>
        <w:t>and</w:t>
      </w:r>
      <w:r>
        <w:rPr>
          <w:spacing w:val="-9"/>
          <w:sz w:val="23"/>
        </w:rPr>
        <w:t xml:space="preserve"> </w:t>
      </w:r>
      <w:r>
        <w:rPr>
          <w:sz w:val="23"/>
        </w:rPr>
        <w:t>may</w:t>
      </w:r>
      <w:r>
        <w:rPr>
          <w:spacing w:val="-15"/>
          <w:sz w:val="23"/>
        </w:rPr>
        <w:t xml:space="preserve"> </w:t>
      </w:r>
      <w:r>
        <w:rPr>
          <w:sz w:val="23"/>
        </w:rPr>
        <w:t>be</w:t>
      </w:r>
      <w:r>
        <w:rPr>
          <w:spacing w:val="-9"/>
          <w:sz w:val="23"/>
        </w:rPr>
        <w:t xml:space="preserve"> </w:t>
      </w:r>
      <w:r>
        <w:rPr>
          <w:sz w:val="23"/>
        </w:rPr>
        <w:t>dealt</w:t>
      </w:r>
      <w:r>
        <w:rPr>
          <w:spacing w:val="-8"/>
          <w:sz w:val="23"/>
        </w:rPr>
        <w:t xml:space="preserve"> </w:t>
      </w:r>
      <w:r>
        <w:rPr>
          <w:sz w:val="23"/>
        </w:rPr>
        <w:t>with</w:t>
      </w:r>
      <w:r>
        <w:rPr>
          <w:spacing w:val="-10"/>
          <w:sz w:val="23"/>
        </w:rPr>
        <w:t xml:space="preserve"> </w:t>
      </w:r>
      <w:r>
        <w:rPr>
          <w:sz w:val="23"/>
        </w:rPr>
        <w:t>in</w:t>
      </w:r>
      <w:r>
        <w:rPr>
          <w:spacing w:val="-10"/>
          <w:sz w:val="23"/>
        </w:rPr>
        <w:t xml:space="preserve"> </w:t>
      </w:r>
      <w:r>
        <w:rPr>
          <w:sz w:val="23"/>
        </w:rPr>
        <w:t>accordance</w:t>
      </w:r>
      <w:r>
        <w:rPr>
          <w:spacing w:val="-10"/>
          <w:sz w:val="23"/>
        </w:rPr>
        <w:t xml:space="preserve"> </w:t>
      </w:r>
      <w:r>
        <w:rPr>
          <w:sz w:val="23"/>
        </w:rPr>
        <w:t>with this Act.</w:t>
      </w:r>
    </w:p>
    <w:p w:rsidR="00563BC8" w:rsidRDefault="00334391">
      <w:pPr>
        <w:pStyle w:val="ListParagraph"/>
        <w:numPr>
          <w:ilvl w:val="0"/>
          <w:numId w:val="28"/>
        </w:numPr>
        <w:tabs>
          <w:tab w:val="left" w:pos="1289"/>
        </w:tabs>
        <w:spacing w:before="236"/>
        <w:ind w:hanging="379"/>
        <w:jc w:val="left"/>
        <w:rPr>
          <w:rFonts w:ascii="Arial"/>
          <w:b/>
          <w:sz w:val="21"/>
        </w:rPr>
      </w:pPr>
      <w:r>
        <w:rPr>
          <w:rFonts w:ascii="Arial"/>
          <w:b/>
          <w:spacing w:val="-6"/>
          <w:sz w:val="21"/>
        </w:rPr>
        <w:t>Saving of</w:t>
      </w:r>
      <w:r>
        <w:rPr>
          <w:rFonts w:ascii="Arial"/>
          <w:b/>
          <w:spacing w:val="-3"/>
          <w:sz w:val="21"/>
        </w:rPr>
        <w:t xml:space="preserve"> </w:t>
      </w:r>
      <w:r>
        <w:rPr>
          <w:rFonts w:ascii="Arial"/>
          <w:b/>
          <w:spacing w:val="-6"/>
          <w:sz w:val="21"/>
        </w:rPr>
        <w:t>existing TAB</w:t>
      </w:r>
      <w:r>
        <w:rPr>
          <w:rFonts w:ascii="Arial"/>
          <w:b/>
          <w:spacing w:val="-5"/>
          <w:sz w:val="21"/>
        </w:rPr>
        <w:t xml:space="preserve"> </w:t>
      </w:r>
      <w:r>
        <w:rPr>
          <w:rFonts w:ascii="Arial"/>
          <w:b/>
          <w:spacing w:val="-6"/>
          <w:sz w:val="21"/>
        </w:rPr>
        <w:t xml:space="preserve">exclusive </w:t>
      </w:r>
      <w:proofErr w:type="spellStart"/>
      <w:r>
        <w:rPr>
          <w:rFonts w:ascii="Arial"/>
          <w:b/>
          <w:spacing w:val="-6"/>
          <w:sz w:val="21"/>
        </w:rPr>
        <w:t>licences</w:t>
      </w:r>
      <w:proofErr w:type="spellEnd"/>
    </w:p>
    <w:p w:rsidR="00563BC8" w:rsidRDefault="00334391">
      <w:pPr>
        <w:pStyle w:val="ListParagraph"/>
        <w:numPr>
          <w:ilvl w:val="1"/>
          <w:numId w:val="28"/>
        </w:numPr>
        <w:tabs>
          <w:tab w:val="left" w:pos="1737"/>
          <w:tab w:val="left" w:pos="1740"/>
        </w:tabs>
        <w:spacing w:before="99" w:line="223" w:lineRule="auto"/>
        <w:ind w:right="635"/>
        <w:jc w:val="both"/>
        <w:rPr>
          <w:sz w:val="23"/>
        </w:rPr>
      </w:pPr>
      <w:r>
        <w:rPr>
          <w:spacing w:val="-2"/>
          <w:sz w:val="23"/>
        </w:rPr>
        <w:t>A</w:t>
      </w:r>
      <w:r>
        <w:rPr>
          <w:spacing w:val="-10"/>
          <w:sz w:val="23"/>
        </w:rPr>
        <w:t xml:space="preserve"> </w:t>
      </w:r>
      <w:r>
        <w:rPr>
          <w:spacing w:val="-2"/>
          <w:sz w:val="23"/>
        </w:rPr>
        <w:t>licence</w:t>
      </w:r>
      <w:r>
        <w:rPr>
          <w:spacing w:val="-10"/>
          <w:sz w:val="23"/>
        </w:rPr>
        <w:t xml:space="preserve"> </w:t>
      </w:r>
      <w:r>
        <w:rPr>
          <w:spacing w:val="-2"/>
          <w:sz w:val="23"/>
        </w:rPr>
        <w:t>in</w:t>
      </w:r>
      <w:r>
        <w:rPr>
          <w:spacing w:val="-9"/>
          <w:sz w:val="23"/>
        </w:rPr>
        <w:t xml:space="preserve"> </w:t>
      </w:r>
      <w:r>
        <w:rPr>
          <w:spacing w:val="-2"/>
          <w:sz w:val="23"/>
        </w:rPr>
        <w:t>force</w:t>
      </w:r>
      <w:r>
        <w:rPr>
          <w:spacing w:val="-10"/>
          <w:sz w:val="23"/>
        </w:rPr>
        <w:t xml:space="preserve"> </w:t>
      </w:r>
      <w:r>
        <w:rPr>
          <w:spacing w:val="-2"/>
          <w:sz w:val="23"/>
        </w:rPr>
        <w:t>under</w:t>
      </w:r>
      <w:r>
        <w:rPr>
          <w:spacing w:val="-10"/>
          <w:sz w:val="23"/>
        </w:rPr>
        <w:t xml:space="preserve"> </w:t>
      </w:r>
      <w:r>
        <w:rPr>
          <w:spacing w:val="-2"/>
          <w:sz w:val="23"/>
        </w:rPr>
        <w:t>Division</w:t>
      </w:r>
      <w:r>
        <w:rPr>
          <w:spacing w:val="-9"/>
          <w:sz w:val="23"/>
        </w:rPr>
        <w:t xml:space="preserve"> </w:t>
      </w:r>
      <w:r>
        <w:rPr>
          <w:spacing w:val="-2"/>
          <w:sz w:val="23"/>
        </w:rPr>
        <w:t>4</w:t>
      </w:r>
      <w:r>
        <w:rPr>
          <w:spacing w:val="-9"/>
          <w:sz w:val="23"/>
        </w:rPr>
        <w:t xml:space="preserve"> </w:t>
      </w:r>
      <w:r>
        <w:rPr>
          <w:spacing w:val="-2"/>
          <w:sz w:val="23"/>
        </w:rPr>
        <w:t>of</w:t>
      </w:r>
      <w:r>
        <w:rPr>
          <w:spacing w:val="-10"/>
          <w:sz w:val="23"/>
        </w:rPr>
        <w:t xml:space="preserve"> </w:t>
      </w:r>
      <w:r>
        <w:rPr>
          <w:spacing w:val="-2"/>
          <w:sz w:val="23"/>
        </w:rPr>
        <w:t>Part</w:t>
      </w:r>
      <w:r>
        <w:rPr>
          <w:spacing w:val="-10"/>
          <w:sz w:val="23"/>
        </w:rPr>
        <w:t xml:space="preserve"> </w:t>
      </w:r>
      <w:r>
        <w:rPr>
          <w:spacing w:val="-2"/>
          <w:sz w:val="23"/>
        </w:rPr>
        <w:t>11</w:t>
      </w:r>
      <w:r>
        <w:rPr>
          <w:spacing w:val="-9"/>
          <w:sz w:val="23"/>
        </w:rPr>
        <w:t xml:space="preserve"> </w:t>
      </w:r>
      <w:r>
        <w:rPr>
          <w:spacing w:val="-2"/>
          <w:sz w:val="23"/>
        </w:rPr>
        <w:t>of</w:t>
      </w:r>
      <w:r>
        <w:rPr>
          <w:spacing w:val="-10"/>
          <w:sz w:val="23"/>
        </w:rPr>
        <w:t xml:space="preserve"> </w:t>
      </w:r>
      <w:r>
        <w:rPr>
          <w:spacing w:val="-2"/>
          <w:sz w:val="23"/>
        </w:rPr>
        <w:t>the</w:t>
      </w:r>
      <w:r>
        <w:rPr>
          <w:spacing w:val="-13"/>
          <w:sz w:val="23"/>
        </w:rPr>
        <w:t xml:space="preserve"> </w:t>
      </w:r>
      <w:r>
        <w:rPr>
          <w:i/>
          <w:spacing w:val="-2"/>
          <w:sz w:val="23"/>
        </w:rPr>
        <w:t>Liquor</w:t>
      </w:r>
      <w:r>
        <w:rPr>
          <w:i/>
          <w:spacing w:val="-8"/>
          <w:sz w:val="23"/>
        </w:rPr>
        <w:t xml:space="preserve"> </w:t>
      </w:r>
      <w:r>
        <w:rPr>
          <w:i/>
          <w:spacing w:val="-2"/>
          <w:sz w:val="23"/>
        </w:rPr>
        <w:t>Act</w:t>
      </w:r>
      <w:r>
        <w:rPr>
          <w:i/>
          <w:spacing w:val="-9"/>
          <w:sz w:val="23"/>
        </w:rPr>
        <w:t xml:space="preserve"> </w:t>
      </w:r>
      <w:r>
        <w:rPr>
          <w:i/>
          <w:spacing w:val="-2"/>
          <w:sz w:val="23"/>
        </w:rPr>
        <w:t xml:space="preserve">1982 </w:t>
      </w:r>
      <w:r>
        <w:rPr>
          <w:spacing w:val="-4"/>
          <w:sz w:val="23"/>
        </w:rPr>
        <w:t>and</w:t>
      </w:r>
      <w:r>
        <w:rPr>
          <w:spacing w:val="-11"/>
          <w:sz w:val="23"/>
        </w:rPr>
        <w:t xml:space="preserve"> </w:t>
      </w:r>
      <w:r>
        <w:rPr>
          <w:spacing w:val="-4"/>
          <w:sz w:val="23"/>
        </w:rPr>
        <w:t>in</w:t>
      </w:r>
      <w:r>
        <w:rPr>
          <w:spacing w:val="-10"/>
          <w:sz w:val="23"/>
        </w:rPr>
        <w:t xml:space="preserve"> </w:t>
      </w:r>
      <w:r>
        <w:rPr>
          <w:spacing w:val="-4"/>
          <w:sz w:val="23"/>
        </w:rPr>
        <w:t>force</w:t>
      </w:r>
      <w:r>
        <w:rPr>
          <w:spacing w:val="-11"/>
          <w:sz w:val="23"/>
        </w:rPr>
        <w:t xml:space="preserve"> </w:t>
      </w:r>
      <w:r>
        <w:rPr>
          <w:spacing w:val="-4"/>
          <w:sz w:val="23"/>
        </w:rPr>
        <w:t>immediately</w:t>
      </w:r>
      <w:r>
        <w:rPr>
          <w:spacing w:val="-10"/>
          <w:sz w:val="23"/>
        </w:rPr>
        <w:t xml:space="preserve"> </w:t>
      </w:r>
      <w:r>
        <w:rPr>
          <w:spacing w:val="-4"/>
          <w:sz w:val="23"/>
        </w:rPr>
        <w:t>before</w:t>
      </w:r>
      <w:r>
        <w:rPr>
          <w:spacing w:val="-10"/>
          <w:sz w:val="23"/>
        </w:rPr>
        <w:t xml:space="preserve"> </w:t>
      </w:r>
      <w:r>
        <w:rPr>
          <w:spacing w:val="-4"/>
          <w:sz w:val="23"/>
        </w:rPr>
        <w:t>the</w:t>
      </w:r>
      <w:r>
        <w:rPr>
          <w:spacing w:val="-11"/>
          <w:sz w:val="23"/>
        </w:rPr>
        <w:t xml:space="preserve"> </w:t>
      </w:r>
      <w:r>
        <w:rPr>
          <w:spacing w:val="-4"/>
          <w:sz w:val="23"/>
        </w:rPr>
        <w:t>repeal</w:t>
      </w:r>
      <w:r>
        <w:rPr>
          <w:spacing w:val="-9"/>
          <w:sz w:val="23"/>
        </w:rPr>
        <w:t xml:space="preserve"> </w:t>
      </w:r>
      <w:r>
        <w:rPr>
          <w:spacing w:val="-4"/>
          <w:sz w:val="23"/>
        </w:rPr>
        <w:t>of</w:t>
      </w:r>
      <w:r>
        <w:rPr>
          <w:spacing w:val="-11"/>
          <w:sz w:val="23"/>
        </w:rPr>
        <w:t xml:space="preserve"> </w:t>
      </w:r>
      <w:r>
        <w:rPr>
          <w:spacing w:val="-4"/>
          <w:sz w:val="23"/>
        </w:rPr>
        <w:t>that</w:t>
      </w:r>
      <w:r>
        <w:rPr>
          <w:spacing w:val="-9"/>
          <w:sz w:val="23"/>
        </w:rPr>
        <w:t xml:space="preserve"> </w:t>
      </w:r>
      <w:r>
        <w:rPr>
          <w:spacing w:val="-4"/>
          <w:sz w:val="23"/>
        </w:rPr>
        <w:t>Division</w:t>
      </w:r>
      <w:r>
        <w:rPr>
          <w:spacing w:val="-9"/>
          <w:sz w:val="23"/>
        </w:rPr>
        <w:t xml:space="preserve"> </w:t>
      </w:r>
      <w:r>
        <w:rPr>
          <w:spacing w:val="-4"/>
          <w:sz w:val="23"/>
        </w:rPr>
        <w:t>by</w:t>
      </w:r>
      <w:r>
        <w:rPr>
          <w:spacing w:val="-11"/>
          <w:sz w:val="23"/>
        </w:rPr>
        <w:t xml:space="preserve"> </w:t>
      </w:r>
      <w:r>
        <w:rPr>
          <w:spacing w:val="-4"/>
          <w:sz w:val="23"/>
        </w:rPr>
        <w:t>this</w:t>
      </w:r>
      <w:r>
        <w:rPr>
          <w:spacing w:val="-6"/>
          <w:sz w:val="23"/>
        </w:rPr>
        <w:t xml:space="preserve"> </w:t>
      </w:r>
      <w:r>
        <w:rPr>
          <w:spacing w:val="-4"/>
          <w:sz w:val="23"/>
        </w:rPr>
        <w:t xml:space="preserve">Act </w:t>
      </w:r>
      <w:r>
        <w:rPr>
          <w:sz w:val="23"/>
        </w:rPr>
        <w:t>is taken to be a CMS licence in force under this Act.</w:t>
      </w:r>
    </w:p>
    <w:p w:rsidR="00563BC8" w:rsidRDefault="00334391">
      <w:pPr>
        <w:pStyle w:val="ListParagraph"/>
        <w:numPr>
          <w:ilvl w:val="1"/>
          <w:numId w:val="28"/>
        </w:numPr>
        <w:tabs>
          <w:tab w:val="left" w:pos="1737"/>
          <w:tab w:val="left" w:pos="1740"/>
        </w:tabs>
        <w:spacing w:before="109" w:line="223" w:lineRule="auto"/>
        <w:ind w:right="635"/>
        <w:jc w:val="both"/>
        <w:rPr>
          <w:sz w:val="23"/>
        </w:rPr>
      </w:pPr>
      <w:r>
        <w:rPr>
          <w:sz w:val="23"/>
        </w:rPr>
        <w:t>A</w:t>
      </w:r>
      <w:r>
        <w:rPr>
          <w:spacing w:val="-9"/>
          <w:sz w:val="23"/>
        </w:rPr>
        <w:t xml:space="preserve"> </w:t>
      </w:r>
      <w:r>
        <w:rPr>
          <w:sz w:val="23"/>
        </w:rPr>
        <w:t>licence</w:t>
      </w:r>
      <w:r>
        <w:rPr>
          <w:spacing w:val="-10"/>
          <w:sz w:val="23"/>
        </w:rPr>
        <w:t xml:space="preserve"> </w:t>
      </w:r>
      <w:r>
        <w:rPr>
          <w:sz w:val="23"/>
        </w:rPr>
        <w:t>in</w:t>
      </w:r>
      <w:r>
        <w:rPr>
          <w:spacing w:val="-8"/>
          <w:sz w:val="23"/>
        </w:rPr>
        <w:t xml:space="preserve"> </w:t>
      </w:r>
      <w:r>
        <w:rPr>
          <w:sz w:val="23"/>
        </w:rPr>
        <w:t>force</w:t>
      </w:r>
      <w:r>
        <w:rPr>
          <w:spacing w:val="-8"/>
          <w:sz w:val="23"/>
        </w:rPr>
        <w:t xml:space="preserve"> </w:t>
      </w:r>
      <w:r>
        <w:rPr>
          <w:sz w:val="23"/>
        </w:rPr>
        <w:t>under</w:t>
      </w:r>
      <w:r>
        <w:rPr>
          <w:spacing w:val="-8"/>
          <w:sz w:val="23"/>
        </w:rPr>
        <w:t xml:space="preserve"> </w:t>
      </w:r>
      <w:r>
        <w:rPr>
          <w:sz w:val="23"/>
        </w:rPr>
        <w:t>Part</w:t>
      </w:r>
      <w:r>
        <w:rPr>
          <w:spacing w:val="-9"/>
          <w:sz w:val="23"/>
        </w:rPr>
        <w:t xml:space="preserve"> </w:t>
      </w:r>
      <w:r>
        <w:rPr>
          <w:sz w:val="23"/>
        </w:rPr>
        <w:t>12</w:t>
      </w:r>
      <w:r>
        <w:rPr>
          <w:spacing w:val="-8"/>
          <w:sz w:val="23"/>
        </w:rPr>
        <w:t xml:space="preserve"> </w:t>
      </w:r>
      <w:r>
        <w:rPr>
          <w:sz w:val="23"/>
        </w:rPr>
        <w:t>of</w:t>
      </w:r>
      <w:r>
        <w:rPr>
          <w:spacing w:val="-10"/>
          <w:sz w:val="23"/>
        </w:rPr>
        <w:t xml:space="preserve"> </w:t>
      </w:r>
      <w:r>
        <w:rPr>
          <w:sz w:val="23"/>
        </w:rPr>
        <w:t>the</w:t>
      </w:r>
      <w:r>
        <w:rPr>
          <w:spacing w:val="-9"/>
          <w:sz w:val="23"/>
        </w:rPr>
        <w:t xml:space="preserve"> </w:t>
      </w:r>
      <w:r>
        <w:rPr>
          <w:i/>
          <w:sz w:val="23"/>
        </w:rPr>
        <w:t>Liquor</w:t>
      </w:r>
      <w:r>
        <w:rPr>
          <w:i/>
          <w:spacing w:val="-9"/>
          <w:sz w:val="23"/>
        </w:rPr>
        <w:t xml:space="preserve"> </w:t>
      </w:r>
      <w:r>
        <w:rPr>
          <w:i/>
          <w:sz w:val="23"/>
        </w:rPr>
        <w:t>Act</w:t>
      </w:r>
      <w:r>
        <w:rPr>
          <w:i/>
          <w:spacing w:val="-9"/>
          <w:sz w:val="23"/>
        </w:rPr>
        <w:t xml:space="preserve"> </w:t>
      </w:r>
      <w:r>
        <w:rPr>
          <w:i/>
          <w:sz w:val="23"/>
        </w:rPr>
        <w:t>1982</w:t>
      </w:r>
      <w:r>
        <w:rPr>
          <w:i/>
          <w:spacing w:val="-8"/>
          <w:sz w:val="23"/>
        </w:rPr>
        <w:t xml:space="preserve"> </w:t>
      </w:r>
      <w:r>
        <w:rPr>
          <w:sz w:val="23"/>
        </w:rPr>
        <w:t>and</w:t>
      </w:r>
      <w:r>
        <w:rPr>
          <w:spacing w:val="-8"/>
          <w:sz w:val="23"/>
        </w:rPr>
        <w:t xml:space="preserve"> </w:t>
      </w:r>
      <w:r>
        <w:rPr>
          <w:sz w:val="23"/>
        </w:rPr>
        <w:t>in</w:t>
      </w:r>
      <w:r>
        <w:rPr>
          <w:spacing w:val="-8"/>
          <w:sz w:val="23"/>
        </w:rPr>
        <w:t xml:space="preserve"> </w:t>
      </w:r>
      <w:r>
        <w:rPr>
          <w:sz w:val="23"/>
        </w:rPr>
        <w:t>force immediately</w:t>
      </w:r>
      <w:r>
        <w:rPr>
          <w:spacing w:val="-15"/>
          <w:sz w:val="23"/>
        </w:rPr>
        <w:t xml:space="preserve"> </w:t>
      </w:r>
      <w:r>
        <w:rPr>
          <w:sz w:val="23"/>
        </w:rPr>
        <w:t>before</w:t>
      </w:r>
      <w:r>
        <w:rPr>
          <w:spacing w:val="-14"/>
          <w:sz w:val="23"/>
        </w:rPr>
        <w:t xml:space="preserve"> </w:t>
      </w:r>
      <w:r>
        <w:rPr>
          <w:sz w:val="23"/>
        </w:rPr>
        <w:t>the</w:t>
      </w:r>
      <w:r>
        <w:rPr>
          <w:spacing w:val="-15"/>
          <w:sz w:val="23"/>
        </w:rPr>
        <w:t xml:space="preserve"> </w:t>
      </w:r>
      <w:r>
        <w:rPr>
          <w:sz w:val="23"/>
        </w:rPr>
        <w:t>repeal</w:t>
      </w:r>
      <w:r>
        <w:rPr>
          <w:spacing w:val="-14"/>
          <w:sz w:val="23"/>
        </w:rPr>
        <w:t xml:space="preserve"> </w:t>
      </w:r>
      <w:r>
        <w:rPr>
          <w:sz w:val="23"/>
        </w:rPr>
        <w:t>of</w:t>
      </w:r>
      <w:r>
        <w:rPr>
          <w:spacing w:val="-14"/>
          <w:sz w:val="23"/>
        </w:rPr>
        <w:t xml:space="preserve"> </w:t>
      </w:r>
      <w:r>
        <w:rPr>
          <w:sz w:val="23"/>
        </w:rPr>
        <w:t>that</w:t>
      </w:r>
      <w:r>
        <w:rPr>
          <w:spacing w:val="-15"/>
          <w:sz w:val="23"/>
        </w:rPr>
        <w:t xml:space="preserve"> </w:t>
      </w:r>
      <w:r>
        <w:rPr>
          <w:sz w:val="23"/>
        </w:rPr>
        <w:t>Part</w:t>
      </w:r>
      <w:r>
        <w:rPr>
          <w:spacing w:val="-14"/>
          <w:sz w:val="23"/>
        </w:rPr>
        <w:t xml:space="preserve"> </w:t>
      </w:r>
      <w:r>
        <w:rPr>
          <w:sz w:val="23"/>
        </w:rPr>
        <w:t>by</w:t>
      </w:r>
      <w:r>
        <w:rPr>
          <w:spacing w:val="-14"/>
          <w:sz w:val="23"/>
        </w:rPr>
        <w:t xml:space="preserve"> </w:t>
      </w:r>
      <w:r>
        <w:rPr>
          <w:sz w:val="23"/>
        </w:rPr>
        <w:t>this</w:t>
      </w:r>
      <w:r>
        <w:rPr>
          <w:spacing w:val="-15"/>
          <w:sz w:val="23"/>
        </w:rPr>
        <w:t xml:space="preserve"> </w:t>
      </w:r>
      <w:r>
        <w:rPr>
          <w:sz w:val="23"/>
        </w:rPr>
        <w:t>Act</w:t>
      </w:r>
      <w:r>
        <w:rPr>
          <w:spacing w:val="-14"/>
          <w:sz w:val="23"/>
        </w:rPr>
        <w:t xml:space="preserve"> </w:t>
      </w:r>
      <w:r>
        <w:rPr>
          <w:sz w:val="23"/>
        </w:rPr>
        <w:t>is</w:t>
      </w:r>
      <w:r>
        <w:rPr>
          <w:spacing w:val="-15"/>
          <w:sz w:val="23"/>
        </w:rPr>
        <w:t xml:space="preserve"> </w:t>
      </w:r>
      <w:r>
        <w:rPr>
          <w:sz w:val="23"/>
        </w:rPr>
        <w:t>taken</w:t>
      </w:r>
      <w:r>
        <w:rPr>
          <w:spacing w:val="-14"/>
          <w:sz w:val="23"/>
        </w:rPr>
        <w:t xml:space="preserve"> </w:t>
      </w:r>
      <w:r>
        <w:rPr>
          <w:sz w:val="23"/>
        </w:rPr>
        <w:t>to</w:t>
      </w:r>
      <w:r>
        <w:rPr>
          <w:spacing w:val="-14"/>
          <w:sz w:val="23"/>
        </w:rPr>
        <w:t xml:space="preserve"> </w:t>
      </w:r>
      <w:r>
        <w:rPr>
          <w:sz w:val="23"/>
        </w:rPr>
        <w:t>be</w:t>
      </w:r>
      <w:r>
        <w:rPr>
          <w:spacing w:val="-15"/>
          <w:sz w:val="23"/>
        </w:rPr>
        <w:t xml:space="preserve"> </w:t>
      </w:r>
      <w:r>
        <w:rPr>
          <w:sz w:val="23"/>
        </w:rPr>
        <w:t>a links licence in force under this Act.</w:t>
      </w:r>
    </w:p>
    <w:p w:rsidR="00563BC8" w:rsidRDefault="00563BC8">
      <w:pPr>
        <w:spacing w:line="223" w:lineRule="auto"/>
        <w:jc w:val="both"/>
        <w:rPr>
          <w:sz w:val="23"/>
        </w:rPr>
        <w:sectPr w:rsidR="00563BC8">
          <w:pgSz w:w="11900" w:h="16840"/>
          <w:pgMar w:top="3780" w:right="1680" w:bottom="2100" w:left="1680" w:header="2751" w:footer="1910" w:gutter="0"/>
          <w:cols w:space="720"/>
        </w:sectPr>
      </w:pPr>
    </w:p>
    <w:p w:rsidR="00563BC8" w:rsidRDefault="00563BC8">
      <w:pPr>
        <w:pStyle w:val="BodyText"/>
        <w:spacing w:before="128"/>
        <w:ind w:left="0"/>
        <w:jc w:val="left"/>
      </w:pPr>
    </w:p>
    <w:p w:rsidR="00563BC8" w:rsidRDefault="00334391">
      <w:pPr>
        <w:pStyle w:val="ListParagraph"/>
        <w:numPr>
          <w:ilvl w:val="1"/>
          <w:numId w:val="28"/>
        </w:numPr>
        <w:tabs>
          <w:tab w:val="left" w:pos="1737"/>
          <w:tab w:val="left" w:pos="1740"/>
        </w:tabs>
        <w:spacing w:before="0" w:line="223" w:lineRule="auto"/>
        <w:ind w:right="642"/>
        <w:jc w:val="both"/>
        <w:rPr>
          <w:sz w:val="23"/>
        </w:rPr>
      </w:pPr>
      <w:r>
        <w:rPr>
          <w:sz w:val="23"/>
        </w:rPr>
        <w:t>An</w:t>
      </w:r>
      <w:r>
        <w:rPr>
          <w:spacing w:val="-12"/>
          <w:sz w:val="23"/>
        </w:rPr>
        <w:t xml:space="preserve"> </w:t>
      </w:r>
      <w:r>
        <w:rPr>
          <w:sz w:val="23"/>
        </w:rPr>
        <w:t>investment</w:t>
      </w:r>
      <w:r>
        <w:rPr>
          <w:spacing w:val="-13"/>
          <w:sz w:val="23"/>
        </w:rPr>
        <w:t xml:space="preserve"> </w:t>
      </w:r>
      <w:r>
        <w:rPr>
          <w:sz w:val="23"/>
        </w:rPr>
        <w:t>licence</w:t>
      </w:r>
      <w:r>
        <w:rPr>
          <w:spacing w:val="-14"/>
          <w:sz w:val="23"/>
        </w:rPr>
        <w:t xml:space="preserve"> </w:t>
      </w:r>
      <w:r>
        <w:rPr>
          <w:sz w:val="23"/>
        </w:rPr>
        <w:t>in</w:t>
      </w:r>
      <w:r>
        <w:rPr>
          <w:spacing w:val="-13"/>
          <w:sz w:val="23"/>
        </w:rPr>
        <w:t xml:space="preserve"> </w:t>
      </w:r>
      <w:r>
        <w:rPr>
          <w:sz w:val="23"/>
        </w:rPr>
        <w:t>force</w:t>
      </w:r>
      <w:r>
        <w:rPr>
          <w:spacing w:val="-14"/>
          <w:sz w:val="23"/>
        </w:rPr>
        <w:t xml:space="preserve"> </w:t>
      </w:r>
      <w:r>
        <w:rPr>
          <w:sz w:val="23"/>
        </w:rPr>
        <w:t>under</w:t>
      </w:r>
      <w:r>
        <w:rPr>
          <w:spacing w:val="-14"/>
          <w:sz w:val="23"/>
        </w:rPr>
        <w:t xml:space="preserve"> </w:t>
      </w:r>
      <w:r>
        <w:rPr>
          <w:sz w:val="23"/>
        </w:rPr>
        <w:t>Part</w:t>
      </w:r>
      <w:r>
        <w:rPr>
          <w:spacing w:val="-13"/>
          <w:sz w:val="23"/>
        </w:rPr>
        <w:t xml:space="preserve"> </w:t>
      </w:r>
      <w:r>
        <w:rPr>
          <w:sz w:val="23"/>
        </w:rPr>
        <w:t>13</w:t>
      </w:r>
      <w:r>
        <w:rPr>
          <w:spacing w:val="-13"/>
          <w:sz w:val="23"/>
        </w:rPr>
        <w:t xml:space="preserve"> </w:t>
      </w:r>
      <w:r>
        <w:rPr>
          <w:sz w:val="23"/>
        </w:rPr>
        <w:t>of</w:t>
      </w:r>
      <w:r>
        <w:rPr>
          <w:spacing w:val="-14"/>
          <w:sz w:val="23"/>
        </w:rPr>
        <w:t xml:space="preserve"> </w:t>
      </w:r>
      <w:r>
        <w:rPr>
          <w:sz w:val="23"/>
        </w:rPr>
        <w:t>the</w:t>
      </w:r>
      <w:r>
        <w:rPr>
          <w:spacing w:val="-14"/>
          <w:sz w:val="23"/>
        </w:rPr>
        <w:t xml:space="preserve"> </w:t>
      </w:r>
      <w:r>
        <w:rPr>
          <w:i/>
          <w:sz w:val="23"/>
        </w:rPr>
        <w:t>Liquor</w:t>
      </w:r>
      <w:r>
        <w:rPr>
          <w:i/>
          <w:spacing w:val="-13"/>
          <w:sz w:val="23"/>
        </w:rPr>
        <w:t xml:space="preserve"> </w:t>
      </w:r>
      <w:r>
        <w:rPr>
          <w:i/>
          <w:sz w:val="23"/>
        </w:rPr>
        <w:t>Act</w:t>
      </w:r>
      <w:r>
        <w:rPr>
          <w:i/>
          <w:spacing w:val="-13"/>
          <w:sz w:val="23"/>
        </w:rPr>
        <w:t xml:space="preserve"> </w:t>
      </w:r>
      <w:r>
        <w:rPr>
          <w:i/>
          <w:sz w:val="23"/>
        </w:rPr>
        <w:t xml:space="preserve">1982 </w:t>
      </w:r>
      <w:r>
        <w:rPr>
          <w:sz w:val="23"/>
        </w:rPr>
        <w:t>and</w:t>
      </w:r>
      <w:r>
        <w:rPr>
          <w:spacing w:val="-13"/>
          <w:sz w:val="23"/>
        </w:rPr>
        <w:t xml:space="preserve"> </w:t>
      </w:r>
      <w:r>
        <w:rPr>
          <w:sz w:val="23"/>
        </w:rPr>
        <w:t>in</w:t>
      </w:r>
      <w:r>
        <w:rPr>
          <w:spacing w:val="-11"/>
          <w:sz w:val="23"/>
        </w:rPr>
        <w:t xml:space="preserve"> </w:t>
      </w:r>
      <w:r>
        <w:rPr>
          <w:sz w:val="23"/>
        </w:rPr>
        <w:t>force</w:t>
      </w:r>
      <w:r>
        <w:rPr>
          <w:spacing w:val="-11"/>
          <w:sz w:val="23"/>
        </w:rPr>
        <w:t xml:space="preserve"> </w:t>
      </w:r>
      <w:r>
        <w:rPr>
          <w:sz w:val="23"/>
        </w:rPr>
        <w:t>immediately</w:t>
      </w:r>
      <w:r>
        <w:rPr>
          <w:spacing w:val="-15"/>
          <w:sz w:val="23"/>
        </w:rPr>
        <w:t xml:space="preserve"> </w:t>
      </w:r>
      <w:r>
        <w:rPr>
          <w:sz w:val="23"/>
        </w:rPr>
        <w:t>before</w:t>
      </w:r>
      <w:r>
        <w:rPr>
          <w:spacing w:val="-11"/>
          <w:sz w:val="23"/>
        </w:rPr>
        <w:t xml:space="preserve"> </w:t>
      </w:r>
      <w:r>
        <w:rPr>
          <w:sz w:val="23"/>
        </w:rPr>
        <w:t>the</w:t>
      </w:r>
      <w:r>
        <w:rPr>
          <w:spacing w:val="-11"/>
          <w:sz w:val="23"/>
        </w:rPr>
        <w:t xml:space="preserve"> </w:t>
      </w:r>
      <w:r>
        <w:rPr>
          <w:sz w:val="23"/>
        </w:rPr>
        <w:t>repeal</w:t>
      </w:r>
      <w:r>
        <w:rPr>
          <w:spacing w:val="-11"/>
          <w:sz w:val="23"/>
        </w:rPr>
        <w:t xml:space="preserve"> </w:t>
      </w:r>
      <w:r>
        <w:rPr>
          <w:sz w:val="23"/>
        </w:rPr>
        <w:t>of</w:t>
      </w:r>
      <w:r>
        <w:rPr>
          <w:spacing w:val="-12"/>
          <w:sz w:val="23"/>
        </w:rPr>
        <w:t xml:space="preserve"> </w:t>
      </w:r>
      <w:r>
        <w:rPr>
          <w:sz w:val="23"/>
        </w:rPr>
        <w:t>that</w:t>
      </w:r>
      <w:r>
        <w:rPr>
          <w:spacing w:val="-11"/>
          <w:sz w:val="23"/>
        </w:rPr>
        <w:t xml:space="preserve"> </w:t>
      </w:r>
      <w:r>
        <w:rPr>
          <w:sz w:val="23"/>
        </w:rPr>
        <w:t>Part</w:t>
      </w:r>
      <w:r>
        <w:rPr>
          <w:spacing w:val="-11"/>
          <w:sz w:val="23"/>
        </w:rPr>
        <w:t xml:space="preserve"> </w:t>
      </w:r>
      <w:r>
        <w:rPr>
          <w:sz w:val="23"/>
        </w:rPr>
        <w:t>by</w:t>
      </w:r>
      <w:r>
        <w:rPr>
          <w:spacing w:val="-15"/>
          <w:sz w:val="23"/>
        </w:rPr>
        <w:t xml:space="preserve"> </w:t>
      </w:r>
      <w:r>
        <w:rPr>
          <w:sz w:val="23"/>
        </w:rPr>
        <w:t>this</w:t>
      </w:r>
      <w:r>
        <w:rPr>
          <w:spacing w:val="-11"/>
          <w:sz w:val="23"/>
        </w:rPr>
        <w:t xml:space="preserve"> </w:t>
      </w:r>
      <w:r>
        <w:rPr>
          <w:sz w:val="23"/>
        </w:rPr>
        <w:t>Act</w:t>
      </w:r>
      <w:r>
        <w:rPr>
          <w:spacing w:val="-8"/>
          <w:sz w:val="23"/>
        </w:rPr>
        <w:t xml:space="preserve"> </w:t>
      </w:r>
      <w:r>
        <w:rPr>
          <w:sz w:val="23"/>
        </w:rPr>
        <w:t>is taken to be</w:t>
      </w:r>
      <w:r>
        <w:rPr>
          <w:spacing w:val="-1"/>
          <w:sz w:val="23"/>
        </w:rPr>
        <w:t xml:space="preserve"> </w:t>
      </w:r>
      <w:r>
        <w:rPr>
          <w:sz w:val="23"/>
        </w:rPr>
        <w:t>an investment licence</w:t>
      </w:r>
      <w:r>
        <w:rPr>
          <w:spacing w:val="-1"/>
          <w:sz w:val="23"/>
        </w:rPr>
        <w:t xml:space="preserve"> </w:t>
      </w:r>
      <w:r>
        <w:rPr>
          <w:sz w:val="23"/>
        </w:rPr>
        <w:t>in force</w:t>
      </w:r>
      <w:r>
        <w:rPr>
          <w:spacing w:val="-1"/>
          <w:sz w:val="23"/>
        </w:rPr>
        <w:t xml:space="preserve"> </w:t>
      </w:r>
      <w:r>
        <w:rPr>
          <w:sz w:val="23"/>
        </w:rPr>
        <w:t>under</w:t>
      </w:r>
      <w:r>
        <w:rPr>
          <w:spacing w:val="-2"/>
          <w:sz w:val="23"/>
        </w:rPr>
        <w:t xml:space="preserve"> </w:t>
      </w:r>
      <w:r>
        <w:rPr>
          <w:sz w:val="23"/>
        </w:rPr>
        <w:t>this Act.</w:t>
      </w:r>
    </w:p>
    <w:p w:rsidR="00563BC8" w:rsidRDefault="00334391">
      <w:pPr>
        <w:pStyle w:val="ListParagraph"/>
        <w:numPr>
          <w:ilvl w:val="0"/>
          <w:numId w:val="28"/>
        </w:numPr>
        <w:tabs>
          <w:tab w:val="left" w:pos="1289"/>
        </w:tabs>
        <w:spacing w:before="237"/>
        <w:ind w:hanging="379"/>
        <w:jc w:val="left"/>
        <w:rPr>
          <w:rFonts w:ascii="Arial"/>
          <w:b/>
          <w:sz w:val="21"/>
        </w:rPr>
      </w:pPr>
      <w:r>
        <w:rPr>
          <w:rFonts w:ascii="Arial"/>
          <w:b/>
          <w:spacing w:val="-6"/>
          <w:sz w:val="21"/>
        </w:rPr>
        <w:t>Saving</w:t>
      </w:r>
      <w:r>
        <w:rPr>
          <w:rFonts w:ascii="Arial"/>
          <w:b/>
          <w:spacing w:val="-5"/>
          <w:sz w:val="21"/>
        </w:rPr>
        <w:t xml:space="preserve"> </w:t>
      </w:r>
      <w:r>
        <w:rPr>
          <w:rFonts w:ascii="Arial"/>
          <w:b/>
          <w:spacing w:val="-6"/>
          <w:sz w:val="21"/>
        </w:rPr>
        <w:t>of</w:t>
      </w:r>
      <w:r>
        <w:rPr>
          <w:rFonts w:ascii="Arial"/>
          <w:b/>
          <w:spacing w:val="-3"/>
          <w:sz w:val="21"/>
        </w:rPr>
        <w:t xml:space="preserve"> </w:t>
      </w:r>
      <w:r>
        <w:rPr>
          <w:rFonts w:ascii="Arial"/>
          <w:b/>
          <w:spacing w:val="-6"/>
          <w:sz w:val="21"/>
        </w:rPr>
        <w:t>Liquor</w:t>
      </w:r>
      <w:r>
        <w:rPr>
          <w:rFonts w:ascii="Arial"/>
          <w:b/>
          <w:spacing w:val="-2"/>
          <w:sz w:val="21"/>
        </w:rPr>
        <w:t xml:space="preserve"> </w:t>
      </w:r>
      <w:r>
        <w:rPr>
          <w:rFonts w:ascii="Arial"/>
          <w:b/>
          <w:spacing w:val="-6"/>
          <w:sz w:val="21"/>
        </w:rPr>
        <w:t>Act</w:t>
      </w:r>
      <w:r>
        <w:rPr>
          <w:rFonts w:ascii="Arial"/>
          <w:b/>
          <w:spacing w:val="-3"/>
          <w:sz w:val="21"/>
        </w:rPr>
        <w:t xml:space="preserve"> </w:t>
      </w:r>
      <w:r>
        <w:rPr>
          <w:rFonts w:ascii="Arial"/>
          <w:b/>
          <w:spacing w:val="-6"/>
          <w:sz w:val="21"/>
        </w:rPr>
        <w:t>poker</w:t>
      </w:r>
      <w:r>
        <w:rPr>
          <w:rFonts w:ascii="Arial"/>
          <w:b/>
          <w:spacing w:val="-3"/>
          <w:sz w:val="21"/>
        </w:rPr>
        <w:t xml:space="preserve"> </w:t>
      </w:r>
      <w:r>
        <w:rPr>
          <w:rFonts w:ascii="Arial"/>
          <w:b/>
          <w:spacing w:val="-6"/>
          <w:sz w:val="21"/>
        </w:rPr>
        <w:t>machine</w:t>
      </w:r>
      <w:r>
        <w:rPr>
          <w:rFonts w:ascii="Arial"/>
          <w:b/>
          <w:spacing w:val="-4"/>
          <w:sz w:val="21"/>
        </w:rPr>
        <w:t xml:space="preserve"> </w:t>
      </w:r>
      <w:r>
        <w:rPr>
          <w:rFonts w:ascii="Arial"/>
          <w:b/>
          <w:spacing w:val="-6"/>
          <w:sz w:val="21"/>
        </w:rPr>
        <w:t>permits</w:t>
      </w:r>
    </w:p>
    <w:p w:rsidR="00563BC8" w:rsidRDefault="00334391">
      <w:pPr>
        <w:pStyle w:val="ListParagraph"/>
        <w:numPr>
          <w:ilvl w:val="1"/>
          <w:numId w:val="28"/>
        </w:numPr>
        <w:tabs>
          <w:tab w:val="left" w:pos="1737"/>
          <w:tab w:val="left" w:pos="1740"/>
        </w:tabs>
        <w:spacing w:before="99" w:line="223" w:lineRule="auto"/>
        <w:ind w:right="638"/>
        <w:jc w:val="both"/>
        <w:rPr>
          <w:sz w:val="23"/>
        </w:rPr>
      </w:pPr>
      <w:r>
        <w:rPr>
          <w:sz w:val="23"/>
        </w:rPr>
        <w:t>The</w:t>
      </w:r>
      <w:r>
        <w:rPr>
          <w:spacing w:val="-6"/>
          <w:sz w:val="23"/>
        </w:rPr>
        <w:t xml:space="preserve"> </w:t>
      </w:r>
      <w:r>
        <w:rPr>
          <w:sz w:val="23"/>
        </w:rPr>
        <w:t>repeal</w:t>
      </w:r>
      <w:r>
        <w:rPr>
          <w:spacing w:val="-6"/>
          <w:sz w:val="23"/>
        </w:rPr>
        <w:t xml:space="preserve"> </w:t>
      </w:r>
      <w:r>
        <w:rPr>
          <w:sz w:val="23"/>
        </w:rPr>
        <w:t>of</w:t>
      </w:r>
      <w:r>
        <w:rPr>
          <w:spacing w:val="-6"/>
          <w:sz w:val="23"/>
        </w:rPr>
        <w:t xml:space="preserve"> </w:t>
      </w:r>
      <w:r>
        <w:rPr>
          <w:sz w:val="23"/>
        </w:rPr>
        <w:t>section</w:t>
      </w:r>
      <w:r>
        <w:rPr>
          <w:spacing w:val="-5"/>
          <w:sz w:val="23"/>
        </w:rPr>
        <w:t xml:space="preserve"> </w:t>
      </w:r>
      <w:r>
        <w:rPr>
          <w:sz w:val="23"/>
        </w:rPr>
        <w:t>182C</w:t>
      </w:r>
      <w:r>
        <w:rPr>
          <w:spacing w:val="-5"/>
          <w:sz w:val="23"/>
        </w:rPr>
        <w:t xml:space="preserve"> </w:t>
      </w:r>
      <w:r>
        <w:rPr>
          <w:sz w:val="23"/>
        </w:rPr>
        <w:t>of</w:t>
      </w:r>
      <w:r>
        <w:rPr>
          <w:spacing w:val="-6"/>
          <w:sz w:val="23"/>
        </w:rPr>
        <w:t xml:space="preserve"> </w:t>
      </w:r>
      <w:r>
        <w:rPr>
          <w:sz w:val="23"/>
        </w:rPr>
        <w:t>the</w:t>
      </w:r>
      <w:r>
        <w:rPr>
          <w:spacing w:val="-6"/>
          <w:sz w:val="23"/>
        </w:rPr>
        <w:t xml:space="preserve"> </w:t>
      </w:r>
      <w:r>
        <w:rPr>
          <w:i/>
          <w:sz w:val="23"/>
        </w:rPr>
        <w:t>Liquor</w:t>
      </w:r>
      <w:r>
        <w:rPr>
          <w:i/>
          <w:spacing w:val="-5"/>
          <w:sz w:val="23"/>
        </w:rPr>
        <w:t xml:space="preserve"> </w:t>
      </w:r>
      <w:r>
        <w:rPr>
          <w:i/>
          <w:sz w:val="23"/>
        </w:rPr>
        <w:t>Act</w:t>
      </w:r>
      <w:r>
        <w:rPr>
          <w:i/>
          <w:spacing w:val="-2"/>
          <w:sz w:val="23"/>
        </w:rPr>
        <w:t xml:space="preserve"> </w:t>
      </w:r>
      <w:r>
        <w:rPr>
          <w:i/>
          <w:sz w:val="23"/>
        </w:rPr>
        <w:t>1982</w:t>
      </w:r>
      <w:r>
        <w:rPr>
          <w:i/>
          <w:spacing w:val="-4"/>
          <w:sz w:val="23"/>
        </w:rPr>
        <w:t xml:space="preserve"> </w:t>
      </w:r>
      <w:r>
        <w:rPr>
          <w:sz w:val="23"/>
        </w:rPr>
        <w:t>by</w:t>
      </w:r>
      <w:r>
        <w:rPr>
          <w:spacing w:val="-11"/>
          <w:sz w:val="23"/>
        </w:rPr>
        <w:t xml:space="preserve"> </w:t>
      </w:r>
      <w:r>
        <w:rPr>
          <w:sz w:val="23"/>
        </w:rPr>
        <w:t>this</w:t>
      </w:r>
      <w:r>
        <w:rPr>
          <w:spacing w:val="-5"/>
          <w:sz w:val="23"/>
        </w:rPr>
        <w:t xml:space="preserve"> </w:t>
      </w:r>
      <w:r>
        <w:rPr>
          <w:sz w:val="23"/>
        </w:rPr>
        <w:t>Act</w:t>
      </w:r>
      <w:r>
        <w:rPr>
          <w:spacing w:val="-5"/>
          <w:sz w:val="23"/>
        </w:rPr>
        <w:t xml:space="preserve"> </w:t>
      </w:r>
      <w:r>
        <w:rPr>
          <w:sz w:val="23"/>
        </w:rPr>
        <w:t xml:space="preserve">does not affect the operation of a Liquor Act poker machine permit and such a permit may be transferred, or otherwise dealt with, in </w:t>
      </w:r>
      <w:r>
        <w:rPr>
          <w:spacing w:val="-2"/>
          <w:sz w:val="23"/>
        </w:rPr>
        <w:t>accordance</w:t>
      </w:r>
      <w:r>
        <w:rPr>
          <w:spacing w:val="-13"/>
          <w:sz w:val="23"/>
        </w:rPr>
        <w:t xml:space="preserve"> </w:t>
      </w:r>
      <w:r>
        <w:rPr>
          <w:spacing w:val="-2"/>
          <w:sz w:val="23"/>
        </w:rPr>
        <w:t>with</w:t>
      </w:r>
      <w:r>
        <w:rPr>
          <w:spacing w:val="-12"/>
          <w:sz w:val="23"/>
        </w:rPr>
        <w:t xml:space="preserve"> </w:t>
      </w:r>
      <w:r>
        <w:rPr>
          <w:spacing w:val="-2"/>
          <w:sz w:val="23"/>
        </w:rPr>
        <w:t>the</w:t>
      </w:r>
      <w:r>
        <w:rPr>
          <w:spacing w:val="-13"/>
          <w:sz w:val="23"/>
        </w:rPr>
        <w:t xml:space="preserve"> </w:t>
      </w:r>
      <w:r>
        <w:rPr>
          <w:spacing w:val="-2"/>
          <w:sz w:val="23"/>
        </w:rPr>
        <w:t>arrangements</w:t>
      </w:r>
      <w:r>
        <w:rPr>
          <w:spacing w:val="-12"/>
          <w:sz w:val="23"/>
        </w:rPr>
        <w:t xml:space="preserve"> </w:t>
      </w:r>
      <w:r>
        <w:rPr>
          <w:spacing w:val="-2"/>
          <w:sz w:val="23"/>
        </w:rPr>
        <w:t>approved</w:t>
      </w:r>
      <w:r>
        <w:rPr>
          <w:spacing w:val="-12"/>
          <w:sz w:val="23"/>
        </w:rPr>
        <w:t xml:space="preserve"> </w:t>
      </w:r>
      <w:r>
        <w:rPr>
          <w:spacing w:val="-2"/>
          <w:sz w:val="23"/>
        </w:rPr>
        <w:t>under</w:t>
      </w:r>
      <w:r>
        <w:rPr>
          <w:spacing w:val="-13"/>
          <w:sz w:val="23"/>
        </w:rPr>
        <w:t xml:space="preserve"> </w:t>
      </w:r>
      <w:r>
        <w:rPr>
          <w:spacing w:val="-2"/>
          <w:sz w:val="23"/>
        </w:rPr>
        <w:t>that</w:t>
      </w:r>
      <w:r>
        <w:rPr>
          <w:spacing w:val="-12"/>
          <w:sz w:val="23"/>
        </w:rPr>
        <w:t xml:space="preserve"> </w:t>
      </w:r>
      <w:r>
        <w:rPr>
          <w:spacing w:val="-2"/>
          <w:sz w:val="23"/>
        </w:rPr>
        <w:t>section</w:t>
      </w:r>
      <w:r>
        <w:rPr>
          <w:spacing w:val="-12"/>
          <w:sz w:val="23"/>
        </w:rPr>
        <w:t xml:space="preserve"> </w:t>
      </w:r>
      <w:r>
        <w:rPr>
          <w:spacing w:val="-2"/>
          <w:sz w:val="23"/>
        </w:rPr>
        <w:t>as</w:t>
      </w:r>
      <w:r>
        <w:rPr>
          <w:spacing w:val="-13"/>
          <w:sz w:val="23"/>
        </w:rPr>
        <w:t xml:space="preserve"> </w:t>
      </w:r>
      <w:r>
        <w:rPr>
          <w:spacing w:val="-2"/>
          <w:sz w:val="23"/>
        </w:rPr>
        <w:t>if</w:t>
      </w:r>
      <w:r>
        <w:rPr>
          <w:spacing w:val="-12"/>
          <w:sz w:val="23"/>
        </w:rPr>
        <w:t xml:space="preserve"> </w:t>
      </w:r>
      <w:r>
        <w:rPr>
          <w:spacing w:val="-2"/>
          <w:sz w:val="23"/>
        </w:rPr>
        <w:t xml:space="preserve">it </w:t>
      </w:r>
      <w:r>
        <w:rPr>
          <w:sz w:val="23"/>
        </w:rPr>
        <w:t>has not been repealed.</w:t>
      </w:r>
    </w:p>
    <w:p w:rsidR="00563BC8" w:rsidRDefault="00334391">
      <w:pPr>
        <w:pStyle w:val="ListParagraph"/>
        <w:numPr>
          <w:ilvl w:val="1"/>
          <w:numId w:val="28"/>
        </w:numPr>
        <w:tabs>
          <w:tab w:val="left" w:pos="1737"/>
          <w:tab w:val="left" w:pos="1740"/>
        </w:tabs>
        <w:spacing w:before="110" w:line="223" w:lineRule="auto"/>
        <w:ind w:right="639"/>
        <w:jc w:val="both"/>
        <w:rPr>
          <w:sz w:val="23"/>
        </w:rPr>
      </w:pPr>
      <w:r>
        <w:rPr>
          <w:sz w:val="23"/>
        </w:rPr>
        <w:t>A Liquor Act poker machine permit may continue to be held in relation to an approved poker machine even though the number of approved</w:t>
      </w:r>
      <w:r>
        <w:rPr>
          <w:spacing w:val="-15"/>
          <w:sz w:val="23"/>
        </w:rPr>
        <w:t xml:space="preserve"> </w:t>
      </w:r>
      <w:r>
        <w:rPr>
          <w:sz w:val="23"/>
        </w:rPr>
        <w:t>poker</w:t>
      </w:r>
      <w:r>
        <w:rPr>
          <w:spacing w:val="-14"/>
          <w:sz w:val="23"/>
        </w:rPr>
        <w:t xml:space="preserve"> </w:t>
      </w:r>
      <w:r>
        <w:rPr>
          <w:sz w:val="23"/>
        </w:rPr>
        <w:t>machines</w:t>
      </w:r>
      <w:r>
        <w:rPr>
          <w:spacing w:val="-15"/>
          <w:sz w:val="23"/>
        </w:rPr>
        <w:t xml:space="preserve"> </w:t>
      </w:r>
      <w:r>
        <w:rPr>
          <w:sz w:val="23"/>
        </w:rPr>
        <w:t>kept</w:t>
      </w:r>
      <w:r>
        <w:rPr>
          <w:spacing w:val="-14"/>
          <w:sz w:val="23"/>
        </w:rPr>
        <w:t xml:space="preserve"> </w:t>
      </w:r>
      <w:r>
        <w:rPr>
          <w:sz w:val="23"/>
        </w:rPr>
        <w:t>by</w:t>
      </w:r>
      <w:r>
        <w:rPr>
          <w:spacing w:val="-14"/>
          <w:sz w:val="23"/>
        </w:rPr>
        <w:t xml:space="preserve"> </w:t>
      </w:r>
      <w:r>
        <w:rPr>
          <w:sz w:val="23"/>
        </w:rPr>
        <w:t>the</w:t>
      </w:r>
      <w:r>
        <w:rPr>
          <w:spacing w:val="-15"/>
          <w:sz w:val="23"/>
        </w:rPr>
        <w:t xml:space="preserve"> </w:t>
      </w:r>
      <w:r>
        <w:rPr>
          <w:sz w:val="23"/>
        </w:rPr>
        <w:t>hotelier</w:t>
      </w:r>
      <w:r>
        <w:rPr>
          <w:spacing w:val="-14"/>
          <w:sz w:val="23"/>
        </w:rPr>
        <w:t xml:space="preserve"> </w:t>
      </w:r>
      <w:r>
        <w:rPr>
          <w:sz w:val="23"/>
        </w:rPr>
        <w:t>concerned</w:t>
      </w:r>
      <w:r>
        <w:rPr>
          <w:spacing w:val="-14"/>
          <w:sz w:val="23"/>
        </w:rPr>
        <w:t xml:space="preserve"> </w:t>
      </w:r>
      <w:r>
        <w:rPr>
          <w:sz w:val="23"/>
        </w:rPr>
        <w:t>falls</w:t>
      </w:r>
      <w:r>
        <w:rPr>
          <w:spacing w:val="-15"/>
          <w:sz w:val="23"/>
        </w:rPr>
        <w:t xml:space="preserve"> </w:t>
      </w:r>
      <w:r>
        <w:rPr>
          <w:sz w:val="23"/>
        </w:rPr>
        <w:t xml:space="preserve">below </w:t>
      </w:r>
      <w:r>
        <w:rPr>
          <w:spacing w:val="-4"/>
          <w:sz w:val="23"/>
        </w:rPr>
        <w:t>15.</w:t>
      </w:r>
    </w:p>
    <w:p w:rsidR="00563BC8" w:rsidRDefault="00334391">
      <w:pPr>
        <w:pStyle w:val="ListParagraph"/>
        <w:numPr>
          <w:ilvl w:val="0"/>
          <w:numId w:val="28"/>
        </w:numPr>
        <w:tabs>
          <w:tab w:val="left" w:pos="1289"/>
        </w:tabs>
        <w:spacing w:before="247" w:line="225" w:lineRule="auto"/>
        <w:ind w:right="633"/>
        <w:jc w:val="left"/>
        <w:rPr>
          <w:rFonts w:ascii="Arial"/>
          <w:b/>
          <w:sz w:val="21"/>
        </w:rPr>
      </w:pPr>
      <w:r>
        <w:rPr>
          <w:rFonts w:ascii="Arial"/>
          <w:b/>
          <w:spacing w:val="-6"/>
          <w:sz w:val="21"/>
        </w:rPr>
        <w:t>Replacement</w:t>
      </w:r>
      <w:r>
        <w:rPr>
          <w:rFonts w:ascii="Arial"/>
          <w:b/>
          <w:spacing w:val="-16"/>
          <w:sz w:val="21"/>
        </w:rPr>
        <w:t xml:space="preserve"> </w:t>
      </w:r>
      <w:r>
        <w:rPr>
          <w:rFonts w:ascii="Arial"/>
          <w:b/>
          <w:spacing w:val="-6"/>
          <w:sz w:val="21"/>
        </w:rPr>
        <w:t>gaming</w:t>
      </w:r>
      <w:r>
        <w:rPr>
          <w:rFonts w:ascii="Arial"/>
          <w:b/>
          <w:spacing w:val="-18"/>
          <w:sz w:val="21"/>
        </w:rPr>
        <w:t xml:space="preserve"> </w:t>
      </w:r>
      <w:r>
        <w:rPr>
          <w:rFonts w:ascii="Arial"/>
          <w:b/>
          <w:spacing w:val="-6"/>
          <w:sz w:val="21"/>
        </w:rPr>
        <w:t>machines</w:t>
      </w:r>
      <w:r>
        <w:rPr>
          <w:rFonts w:ascii="Arial"/>
          <w:b/>
          <w:spacing w:val="-18"/>
          <w:sz w:val="21"/>
        </w:rPr>
        <w:t xml:space="preserve"> </w:t>
      </w:r>
      <w:r>
        <w:rPr>
          <w:rFonts w:ascii="Arial"/>
          <w:b/>
          <w:spacing w:val="-6"/>
          <w:sz w:val="21"/>
        </w:rPr>
        <w:t>in</w:t>
      </w:r>
      <w:r>
        <w:rPr>
          <w:rFonts w:ascii="Arial"/>
          <w:b/>
          <w:spacing w:val="-18"/>
          <w:sz w:val="21"/>
        </w:rPr>
        <w:t xml:space="preserve"> </w:t>
      </w:r>
      <w:r>
        <w:rPr>
          <w:rFonts w:ascii="Arial"/>
          <w:b/>
          <w:spacing w:val="-6"/>
          <w:sz w:val="21"/>
        </w:rPr>
        <w:t>registered</w:t>
      </w:r>
      <w:r>
        <w:rPr>
          <w:rFonts w:ascii="Arial"/>
          <w:b/>
          <w:spacing w:val="-18"/>
          <w:sz w:val="21"/>
        </w:rPr>
        <w:t xml:space="preserve"> </w:t>
      </w:r>
      <w:r>
        <w:rPr>
          <w:rFonts w:ascii="Arial"/>
          <w:b/>
          <w:spacing w:val="-6"/>
          <w:sz w:val="21"/>
        </w:rPr>
        <w:t>clubs</w:t>
      </w:r>
      <w:r>
        <w:rPr>
          <w:rFonts w:ascii="Arial"/>
          <w:b/>
          <w:spacing w:val="-18"/>
          <w:sz w:val="21"/>
        </w:rPr>
        <w:t xml:space="preserve"> </w:t>
      </w:r>
      <w:r>
        <w:rPr>
          <w:rFonts w:ascii="Arial"/>
          <w:b/>
          <w:spacing w:val="-6"/>
          <w:sz w:val="21"/>
        </w:rPr>
        <w:t>affected</w:t>
      </w:r>
      <w:r>
        <w:rPr>
          <w:rFonts w:ascii="Arial"/>
          <w:b/>
          <w:spacing w:val="-18"/>
          <w:sz w:val="21"/>
        </w:rPr>
        <w:t xml:space="preserve"> </w:t>
      </w:r>
      <w:r>
        <w:rPr>
          <w:rFonts w:ascii="Arial"/>
          <w:b/>
          <w:spacing w:val="-6"/>
          <w:sz w:val="21"/>
        </w:rPr>
        <w:t>by</w:t>
      </w:r>
      <w:r>
        <w:rPr>
          <w:rFonts w:ascii="Arial"/>
          <w:b/>
          <w:spacing w:val="-24"/>
          <w:sz w:val="21"/>
        </w:rPr>
        <w:t xml:space="preserve"> </w:t>
      </w:r>
      <w:r>
        <w:rPr>
          <w:rFonts w:ascii="Arial"/>
          <w:b/>
          <w:spacing w:val="-6"/>
          <w:sz w:val="21"/>
        </w:rPr>
        <w:t xml:space="preserve">existing </w:t>
      </w:r>
      <w:r>
        <w:rPr>
          <w:rFonts w:ascii="Arial"/>
          <w:b/>
          <w:sz w:val="21"/>
        </w:rPr>
        <w:t>club freeze</w:t>
      </w:r>
    </w:p>
    <w:p w:rsidR="00563BC8" w:rsidRDefault="00334391">
      <w:pPr>
        <w:pStyle w:val="ListParagraph"/>
        <w:numPr>
          <w:ilvl w:val="1"/>
          <w:numId w:val="28"/>
        </w:numPr>
        <w:tabs>
          <w:tab w:val="left" w:pos="1737"/>
        </w:tabs>
        <w:spacing w:before="88"/>
        <w:ind w:left="1737" w:hanging="434"/>
        <w:jc w:val="both"/>
        <w:rPr>
          <w:sz w:val="23"/>
        </w:rPr>
      </w:pPr>
      <w:r>
        <w:rPr>
          <w:spacing w:val="-2"/>
          <w:sz w:val="23"/>
        </w:rPr>
        <w:t>This</w:t>
      </w:r>
      <w:r>
        <w:rPr>
          <w:spacing w:val="-9"/>
          <w:sz w:val="23"/>
        </w:rPr>
        <w:t xml:space="preserve"> </w:t>
      </w:r>
      <w:r>
        <w:rPr>
          <w:spacing w:val="-2"/>
          <w:sz w:val="23"/>
        </w:rPr>
        <w:t>clause</w:t>
      </w:r>
      <w:r>
        <w:rPr>
          <w:spacing w:val="-8"/>
          <w:sz w:val="23"/>
        </w:rPr>
        <w:t xml:space="preserve"> </w:t>
      </w:r>
      <w:r>
        <w:rPr>
          <w:spacing w:val="-2"/>
          <w:sz w:val="23"/>
        </w:rPr>
        <w:t>applies</w:t>
      </w:r>
      <w:r>
        <w:rPr>
          <w:spacing w:val="-8"/>
          <w:sz w:val="23"/>
        </w:rPr>
        <w:t xml:space="preserve"> </w:t>
      </w:r>
      <w:r>
        <w:rPr>
          <w:spacing w:val="-2"/>
          <w:sz w:val="23"/>
        </w:rPr>
        <w:t>in</w:t>
      </w:r>
      <w:r>
        <w:rPr>
          <w:spacing w:val="-9"/>
          <w:sz w:val="23"/>
        </w:rPr>
        <w:t xml:space="preserve"> </w:t>
      </w:r>
      <w:r>
        <w:rPr>
          <w:spacing w:val="-2"/>
          <w:sz w:val="23"/>
        </w:rPr>
        <w:t>relation</w:t>
      </w:r>
      <w:r>
        <w:rPr>
          <w:spacing w:val="-7"/>
          <w:sz w:val="23"/>
        </w:rPr>
        <w:t xml:space="preserve"> </w:t>
      </w:r>
      <w:r>
        <w:rPr>
          <w:spacing w:val="-2"/>
          <w:sz w:val="23"/>
        </w:rPr>
        <w:t>to</w:t>
      </w:r>
      <w:r>
        <w:rPr>
          <w:spacing w:val="-7"/>
          <w:sz w:val="23"/>
        </w:rPr>
        <w:t xml:space="preserve"> </w:t>
      </w:r>
      <w:r>
        <w:rPr>
          <w:spacing w:val="-2"/>
          <w:sz w:val="23"/>
        </w:rPr>
        <w:t>a</w:t>
      </w:r>
      <w:r>
        <w:rPr>
          <w:spacing w:val="-9"/>
          <w:sz w:val="23"/>
        </w:rPr>
        <w:t xml:space="preserve"> </w:t>
      </w:r>
      <w:r>
        <w:rPr>
          <w:spacing w:val="-2"/>
          <w:sz w:val="23"/>
        </w:rPr>
        <w:t>registered</w:t>
      </w:r>
      <w:r>
        <w:rPr>
          <w:spacing w:val="-7"/>
          <w:sz w:val="23"/>
        </w:rPr>
        <w:t xml:space="preserve"> </w:t>
      </w:r>
      <w:r>
        <w:rPr>
          <w:spacing w:val="-2"/>
          <w:sz w:val="23"/>
        </w:rPr>
        <w:t>club</w:t>
      </w:r>
      <w:r>
        <w:rPr>
          <w:spacing w:val="-7"/>
          <w:sz w:val="23"/>
        </w:rPr>
        <w:t xml:space="preserve"> </w:t>
      </w:r>
      <w:r>
        <w:rPr>
          <w:spacing w:val="-5"/>
          <w:sz w:val="23"/>
        </w:rPr>
        <w:t>if:</w:t>
      </w:r>
    </w:p>
    <w:p w:rsidR="00563BC8" w:rsidRDefault="00334391">
      <w:pPr>
        <w:pStyle w:val="ListParagraph"/>
        <w:numPr>
          <w:ilvl w:val="2"/>
          <w:numId w:val="28"/>
        </w:numPr>
        <w:tabs>
          <w:tab w:val="left" w:pos="2364"/>
          <w:tab w:val="left" w:pos="2367"/>
        </w:tabs>
        <w:spacing w:before="77" w:line="223" w:lineRule="auto"/>
        <w:ind w:right="634"/>
        <w:jc w:val="both"/>
        <w:rPr>
          <w:sz w:val="23"/>
        </w:rPr>
      </w:pPr>
      <w:r>
        <w:rPr>
          <w:spacing w:val="-4"/>
          <w:sz w:val="23"/>
        </w:rPr>
        <w:t>the</w:t>
      </w:r>
      <w:r>
        <w:rPr>
          <w:spacing w:val="-11"/>
          <w:sz w:val="23"/>
        </w:rPr>
        <w:t xml:space="preserve"> </w:t>
      </w:r>
      <w:r>
        <w:rPr>
          <w:spacing w:val="-4"/>
          <w:sz w:val="23"/>
        </w:rPr>
        <w:t>club,</w:t>
      </w:r>
      <w:r>
        <w:rPr>
          <w:spacing w:val="-10"/>
          <w:sz w:val="23"/>
        </w:rPr>
        <w:t xml:space="preserve"> </w:t>
      </w:r>
      <w:r>
        <w:rPr>
          <w:spacing w:val="-4"/>
          <w:sz w:val="23"/>
        </w:rPr>
        <w:t>immediately</w:t>
      </w:r>
      <w:r>
        <w:rPr>
          <w:spacing w:val="-11"/>
          <w:sz w:val="23"/>
        </w:rPr>
        <w:t xml:space="preserve"> </w:t>
      </w:r>
      <w:r>
        <w:rPr>
          <w:spacing w:val="-4"/>
          <w:sz w:val="23"/>
        </w:rPr>
        <w:t>before</w:t>
      </w:r>
      <w:r>
        <w:rPr>
          <w:spacing w:val="-10"/>
          <w:sz w:val="23"/>
        </w:rPr>
        <w:t xml:space="preserve"> </w:t>
      </w:r>
      <w:r>
        <w:rPr>
          <w:spacing w:val="-4"/>
          <w:sz w:val="23"/>
        </w:rPr>
        <w:t>28</w:t>
      </w:r>
      <w:r>
        <w:rPr>
          <w:spacing w:val="-10"/>
          <w:sz w:val="23"/>
        </w:rPr>
        <w:t xml:space="preserve"> </w:t>
      </w:r>
      <w:r>
        <w:rPr>
          <w:spacing w:val="-4"/>
          <w:sz w:val="23"/>
        </w:rPr>
        <w:t>March</w:t>
      </w:r>
      <w:r>
        <w:rPr>
          <w:spacing w:val="-11"/>
          <w:sz w:val="23"/>
        </w:rPr>
        <w:t xml:space="preserve"> </w:t>
      </w:r>
      <w:r>
        <w:rPr>
          <w:spacing w:val="-4"/>
          <w:sz w:val="23"/>
        </w:rPr>
        <w:t>2000,</w:t>
      </w:r>
      <w:r>
        <w:rPr>
          <w:spacing w:val="-10"/>
          <w:sz w:val="23"/>
        </w:rPr>
        <w:t xml:space="preserve"> </w:t>
      </w:r>
      <w:r>
        <w:rPr>
          <w:spacing w:val="-4"/>
          <w:sz w:val="23"/>
        </w:rPr>
        <w:t>applied</w:t>
      </w:r>
      <w:r>
        <w:rPr>
          <w:spacing w:val="-10"/>
          <w:sz w:val="23"/>
        </w:rPr>
        <w:t xml:space="preserve"> </w:t>
      </w:r>
      <w:r>
        <w:rPr>
          <w:spacing w:val="-4"/>
          <w:sz w:val="23"/>
        </w:rPr>
        <w:t>under</w:t>
      </w:r>
      <w:r>
        <w:rPr>
          <w:spacing w:val="-11"/>
          <w:sz w:val="23"/>
        </w:rPr>
        <w:t xml:space="preserve"> </w:t>
      </w:r>
      <w:r>
        <w:rPr>
          <w:spacing w:val="-4"/>
          <w:sz w:val="23"/>
        </w:rPr>
        <w:t xml:space="preserve">the </w:t>
      </w:r>
      <w:r>
        <w:rPr>
          <w:i/>
          <w:spacing w:val="-4"/>
          <w:sz w:val="23"/>
        </w:rPr>
        <w:t>Registered</w:t>
      </w:r>
      <w:r>
        <w:rPr>
          <w:i/>
          <w:spacing w:val="-11"/>
          <w:sz w:val="23"/>
        </w:rPr>
        <w:t xml:space="preserve"> </w:t>
      </w:r>
      <w:r>
        <w:rPr>
          <w:i/>
          <w:spacing w:val="-4"/>
          <w:sz w:val="23"/>
        </w:rPr>
        <w:t>Clubs</w:t>
      </w:r>
      <w:r>
        <w:rPr>
          <w:i/>
          <w:spacing w:val="-10"/>
          <w:sz w:val="23"/>
        </w:rPr>
        <w:t xml:space="preserve"> </w:t>
      </w:r>
      <w:r>
        <w:rPr>
          <w:i/>
          <w:spacing w:val="-4"/>
          <w:sz w:val="23"/>
        </w:rPr>
        <w:t>Act</w:t>
      </w:r>
      <w:r>
        <w:rPr>
          <w:i/>
          <w:spacing w:val="-11"/>
          <w:sz w:val="23"/>
        </w:rPr>
        <w:t xml:space="preserve"> </w:t>
      </w:r>
      <w:r>
        <w:rPr>
          <w:i/>
          <w:spacing w:val="-4"/>
          <w:sz w:val="23"/>
        </w:rPr>
        <w:t>1976</w:t>
      </w:r>
      <w:r>
        <w:rPr>
          <w:i/>
          <w:spacing w:val="-10"/>
          <w:sz w:val="23"/>
        </w:rPr>
        <w:t xml:space="preserve"> </w:t>
      </w:r>
      <w:r>
        <w:rPr>
          <w:spacing w:val="-4"/>
          <w:sz w:val="23"/>
        </w:rPr>
        <w:t>to</w:t>
      </w:r>
      <w:r>
        <w:rPr>
          <w:spacing w:val="-10"/>
          <w:sz w:val="23"/>
        </w:rPr>
        <w:t xml:space="preserve"> </w:t>
      </w:r>
      <w:r>
        <w:rPr>
          <w:spacing w:val="-4"/>
          <w:sz w:val="23"/>
        </w:rPr>
        <w:t>the</w:t>
      </w:r>
      <w:r>
        <w:rPr>
          <w:spacing w:val="-11"/>
          <w:sz w:val="23"/>
        </w:rPr>
        <w:t xml:space="preserve"> </w:t>
      </w:r>
      <w:r>
        <w:rPr>
          <w:spacing w:val="-4"/>
          <w:sz w:val="23"/>
        </w:rPr>
        <w:t>Board</w:t>
      </w:r>
      <w:r>
        <w:rPr>
          <w:spacing w:val="-10"/>
          <w:sz w:val="23"/>
        </w:rPr>
        <w:t xml:space="preserve"> </w:t>
      </w:r>
      <w:r>
        <w:rPr>
          <w:spacing w:val="-4"/>
          <w:sz w:val="23"/>
        </w:rPr>
        <w:t>for</w:t>
      </w:r>
      <w:r>
        <w:rPr>
          <w:spacing w:val="-10"/>
          <w:sz w:val="23"/>
        </w:rPr>
        <w:t xml:space="preserve"> </w:t>
      </w:r>
      <w:proofErr w:type="spellStart"/>
      <w:r>
        <w:rPr>
          <w:spacing w:val="-4"/>
          <w:sz w:val="23"/>
        </w:rPr>
        <w:t>authorisation</w:t>
      </w:r>
      <w:proofErr w:type="spellEnd"/>
      <w:r>
        <w:rPr>
          <w:spacing w:val="-11"/>
          <w:sz w:val="23"/>
        </w:rPr>
        <w:t xml:space="preserve"> </w:t>
      </w:r>
      <w:r>
        <w:rPr>
          <w:spacing w:val="-4"/>
          <w:sz w:val="23"/>
        </w:rPr>
        <w:t xml:space="preserve">under </w:t>
      </w:r>
      <w:r>
        <w:rPr>
          <w:sz w:val="23"/>
        </w:rPr>
        <w:t>that Act to replace a poker machine with another poker machine (</w:t>
      </w:r>
      <w:r>
        <w:rPr>
          <w:b/>
          <w:i/>
          <w:sz w:val="23"/>
        </w:rPr>
        <w:t>the replacement machine</w:t>
      </w:r>
      <w:r>
        <w:rPr>
          <w:sz w:val="23"/>
        </w:rPr>
        <w:t>), and</w:t>
      </w:r>
    </w:p>
    <w:p w:rsidR="00563BC8" w:rsidRDefault="00334391">
      <w:pPr>
        <w:pStyle w:val="ListParagraph"/>
        <w:numPr>
          <w:ilvl w:val="2"/>
          <w:numId w:val="28"/>
        </w:numPr>
        <w:tabs>
          <w:tab w:val="left" w:pos="2365"/>
          <w:tab w:val="left" w:pos="2367"/>
        </w:tabs>
        <w:spacing w:before="84" w:line="223" w:lineRule="auto"/>
        <w:ind w:right="636"/>
        <w:jc w:val="both"/>
        <w:rPr>
          <w:sz w:val="23"/>
        </w:rPr>
      </w:pPr>
      <w:proofErr w:type="gramStart"/>
      <w:r>
        <w:rPr>
          <w:sz w:val="23"/>
        </w:rPr>
        <w:t>the</w:t>
      </w:r>
      <w:proofErr w:type="gramEnd"/>
      <w:r>
        <w:rPr>
          <w:sz w:val="23"/>
        </w:rPr>
        <w:t xml:space="preserve"> application to keep the replacement machine was not granted by</w:t>
      </w:r>
      <w:r>
        <w:rPr>
          <w:spacing w:val="-5"/>
          <w:sz w:val="23"/>
        </w:rPr>
        <w:t xml:space="preserve"> </w:t>
      </w:r>
      <w:r>
        <w:rPr>
          <w:sz w:val="23"/>
        </w:rPr>
        <w:t>28</w:t>
      </w:r>
      <w:r>
        <w:rPr>
          <w:spacing w:val="-2"/>
          <w:sz w:val="23"/>
        </w:rPr>
        <w:t xml:space="preserve"> </w:t>
      </w:r>
      <w:r>
        <w:rPr>
          <w:sz w:val="23"/>
        </w:rPr>
        <w:t>March</w:t>
      </w:r>
      <w:r>
        <w:rPr>
          <w:spacing w:val="-2"/>
          <w:sz w:val="23"/>
        </w:rPr>
        <w:t xml:space="preserve"> </w:t>
      </w:r>
      <w:r>
        <w:rPr>
          <w:sz w:val="23"/>
        </w:rPr>
        <w:t>2000</w:t>
      </w:r>
      <w:r>
        <w:rPr>
          <w:spacing w:val="-2"/>
          <w:sz w:val="23"/>
        </w:rPr>
        <w:t xml:space="preserve"> </w:t>
      </w:r>
      <w:r>
        <w:rPr>
          <w:sz w:val="23"/>
        </w:rPr>
        <w:t>and,</w:t>
      </w:r>
      <w:r>
        <w:rPr>
          <w:spacing w:val="-2"/>
          <w:sz w:val="23"/>
        </w:rPr>
        <w:t xml:space="preserve"> </w:t>
      </w:r>
      <w:r>
        <w:rPr>
          <w:sz w:val="23"/>
        </w:rPr>
        <w:t>because</w:t>
      </w:r>
      <w:r>
        <w:rPr>
          <w:spacing w:val="-2"/>
          <w:sz w:val="23"/>
        </w:rPr>
        <w:t xml:space="preserve"> </w:t>
      </w:r>
      <w:r>
        <w:rPr>
          <w:sz w:val="23"/>
        </w:rPr>
        <w:t>of</w:t>
      </w:r>
      <w:r>
        <w:rPr>
          <w:spacing w:val="-3"/>
          <w:sz w:val="23"/>
        </w:rPr>
        <w:t xml:space="preserve"> </w:t>
      </w:r>
      <w:r>
        <w:rPr>
          <w:sz w:val="23"/>
        </w:rPr>
        <w:t>the</w:t>
      </w:r>
      <w:r>
        <w:rPr>
          <w:spacing w:val="-2"/>
          <w:sz w:val="23"/>
        </w:rPr>
        <w:t xml:space="preserve"> </w:t>
      </w:r>
      <w:r>
        <w:rPr>
          <w:sz w:val="23"/>
        </w:rPr>
        <w:t>enactment</w:t>
      </w:r>
      <w:r>
        <w:rPr>
          <w:spacing w:val="-2"/>
          <w:sz w:val="23"/>
        </w:rPr>
        <w:t xml:space="preserve"> </w:t>
      </w:r>
      <w:r>
        <w:rPr>
          <w:sz w:val="23"/>
        </w:rPr>
        <w:t>of Part</w:t>
      </w:r>
      <w:r>
        <w:rPr>
          <w:spacing w:val="-8"/>
          <w:sz w:val="23"/>
        </w:rPr>
        <w:t xml:space="preserve"> </w:t>
      </w:r>
      <w:r>
        <w:rPr>
          <w:sz w:val="23"/>
        </w:rPr>
        <w:t>10B</w:t>
      </w:r>
      <w:r>
        <w:rPr>
          <w:spacing w:val="-7"/>
          <w:sz w:val="23"/>
        </w:rPr>
        <w:t xml:space="preserve"> </w:t>
      </w:r>
      <w:r>
        <w:rPr>
          <w:sz w:val="23"/>
        </w:rPr>
        <w:t>of</w:t>
      </w:r>
      <w:r>
        <w:rPr>
          <w:spacing w:val="-9"/>
          <w:sz w:val="23"/>
        </w:rPr>
        <w:t xml:space="preserve"> </w:t>
      </w:r>
      <w:r>
        <w:rPr>
          <w:sz w:val="23"/>
        </w:rPr>
        <w:t>the</w:t>
      </w:r>
      <w:r>
        <w:rPr>
          <w:spacing w:val="-8"/>
          <w:sz w:val="23"/>
        </w:rPr>
        <w:t xml:space="preserve"> </w:t>
      </w:r>
      <w:r>
        <w:rPr>
          <w:i/>
          <w:sz w:val="23"/>
        </w:rPr>
        <w:t>Registered</w:t>
      </w:r>
      <w:r>
        <w:rPr>
          <w:i/>
          <w:spacing w:val="-7"/>
          <w:sz w:val="23"/>
        </w:rPr>
        <w:t xml:space="preserve"> </w:t>
      </w:r>
      <w:r>
        <w:rPr>
          <w:i/>
          <w:sz w:val="23"/>
        </w:rPr>
        <w:t>Clubs</w:t>
      </w:r>
      <w:r>
        <w:rPr>
          <w:i/>
          <w:spacing w:val="-5"/>
          <w:sz w:val="23"/>
        </w:rPr>
        <w:t xml:space="preserve"> </w:t>
      </w:r>
      <w:r>
        <w:rPr>
          <w:i/>
          <w:sz w:val="23"/>
        </w:rPr>
        <w:t>Act</w:t>
      </w:r>
      <w:r>
        <w:rPr>
          <w:i/>
          <w:spacing w:val="-6"/>
          <w:sz w:val="23"/>
        </w:rPr>
        <w:t xml:space="preserve"> </w:t>
      </w:r>
      <w:r>
        <w:rPr>
          <w:i/>
          <w:sz w:val="23"/>
        </w:rPr>
        <w:t>1976</w:t>
      </w:r>
      <w:r>
        <w:rPr>
          <w:i/>
          <w:spacing w:val="-7"/>
          <w:sz w:val="23"/>
        </w:rPr>
        <w:t xml:space="preserve"> </w:t>
      </w:r>
      <w:r>
        <w:rPr>
          <w:sz w:val="23"/>
        </w:rPr>
        <w:t>(</w:t>
      </w:r>
      <w:r>
        <w:rPr>
          <w:b/>
          <w:i/>
          <w:sz w:val="23"/>
        </w:rPr>
        <w:t>the</w:t>
      </w:r>
      <w:r>
        <w:rPr>
          <w:b/>
          <w:i/>
          <w:spacing w:val="-8"/>
          <w:sz w:val="23"/>
        </w:rPr>
        <w:t xml:space="preserve"> </w:t>
      </w:r>
      <w:r>
        <w:rPr>
          <w:b/>
          <w:i/>
          <w:sz w:val="23"/>
        </w:rPr>
        <w:t>club</w:t>
      </w:r>
      <w:r>
        <w:rPr>
          <w:b/>
          <w:i/>
          <w:spacing w:val="-7"/>
          <w:sz w:val="23"/>
        </w:rPr>
        <w:t xml:space="preserve"> </w:t>
      </w:r>
      <w:r>
        <w:rPr>
          <w:b/>
          <w:i/>
          <w:sz w:val="23"/>
        </w:rPr>
        <w:t>freeze</w:t>
      </w:r>
      <w:r>
        <w:rPr>
          <w:sz w:val="23"/>
        </w:rPr>
        <w:t>), was not able to be granted after that date.</w:t>
      </w:r>
    </w:p>
    <w:p w:rsidR="00563BC8" w:rsidRDefault="00334391">
      <w:pPr>
        <w:pStyle w:val="ListParagraph"/>
        <w:numPr>
          <w:ilvl w:val="1"/>
          <w:numId w:val="28"/>
        </w:numPr>
        <w:tabs>
          <w:tab w:val="left" w:pos="1737"/>
          <w:tab w:val="left" w:pos="1740"/>
        </w:tabs>
        <w:spacing w:before="110" w:line="223" w:lineRule="auto"/>
        <w:ind w:right="638"/>
        <w:jc w:val="both"/>
        <w:rPr>
          <w:sz w:val="23"/>
        </w:rPr>
      </w:pPr>
      <w:r>
        <w:rPr>
          <w:spacing w:val="-4"/>
          <w:sz w:val="23"/>
        </w:rPr>
        <w:t>The</w:t>
      </w:r>
      <w:r>
        <w:rPr>
          <w:spacing w:val="-9"/>
          <w:sz w:val="23"/>
        </w:rPr>
        <w:t xml:space="preserve"> </w:t>
      </w:r>
      <w:r>
        <w:rPr>
          <w:spacing w:val="-4"/>
          <w:sz w:val="23"/>
        </w:rPr>
        <w:t>Board</w:t>
      </w:r>
      <w:r>
        <w:rPr>
          <w:spacing w:val="-6"/>
          <w:sz w:val="23"/>
        </w:rPr>
        <w:t xml:space="preserve"> </w:t>
      </w:r>
      <w:r>
        <w:rPr>
          <w:spacing w:val="-4"/>
          <w:sz w:val="23"/>
        </w:rPr>
        <w:t>may,</w:t>
      </w:r>
      <w:r>
        <w:rPr>
          <w:spacing w:val="-9"/>
          <w:sz w:val="23"/>
        </w:rPr>
        <w:t xml:space="preserve"> </w:t>
      </w:r>
      <w:r>
        <w:rPr>
          <w:spacing w:val="-4"/>
          <w:sz w:val="23"/>
        </w:rPr>
        <w:t>if</w:t>
      </w:r>
      <w:r>
        <w:rPr>
          <w:spacing w:val="-9"/>
          <w:sz w:val="23"/>
        </w:rPr>
        <w:t xml:space="preserve"> </w:t>
      </w:r>
      <w:r>
        <w:rPr>
          <w:spacing w:val="-4"/>
          <w:sz w:val="23"/>
        </w:rPr>
        <w:t>satisfied</w:t>
      </w:r>
      <w:r>
        <w:rPr>
          <w:spacing w:val="-6"/>
          <w:sz w:val="23"/>
        </w:rPr>
        <w:t xml:space="preserve"> </w:t>
      </w:r>
      <w:r>
        <w:rPr>
          <w:spacing w:val="-4"/>
          <w:sz w:val="23"/>
        </w:rPr>
        <w:t>that</w:t>
      </w:r>
      <w:r>
        <w:rPr>
          <w:spacing w:val="-9"/>
          <w:sz w:val="23"/>
        </w:rPr>
        <w:t xml:space="preserve"> </w:t>
      </w:r>
      <w:r>
        <w:rPr>
          <w:spacing w:val="-4"/>
          <w:sz w:val="23"/>
        </w:rPr>
        <w:t>the</w:t>
      </w:r>
      <w:r>
        <w:rPr>
          <w:spacing w:val="-9"/>
          <w:sz w:val="23"/>
        </w:rPr>
        <w:t xml:space="preserve"> </w:t>
      </w:r>
      <w:r>
        <w:rPr>
          <w:spacing w:val="-4"/>
          <w:sz w:val="23"/>
        </w:rPr>
        <w:t>effect</w:t>
      </w:r>
      <w:r>
        <w:rPr>
          <w:spacing w:val="-9"/>
          <w:sz w:val="23"/>
        </w:rPr>
        <w:t xml:space="preserve"> </w:t>
      </w:r>
      <w:r>
        <w:rPr>
          <w:spacing w:val="-4"/>
          <w:sz w:val="23"/>
        </w:rPr>
        <w:t>of</w:t>
      </w:r>
      <w:r>
        <w:rPr>
          <w:spacing w:val="-9"/>
          <w:sz w:val="23"/>
        </w:rPr>
        <w:t xml:space="preserve"> </w:t>
      </w:r>
      <w:r>
        <w:rPr>
          <w:spacing w:val="-4"/>
          <w:sz w:val="23"/>
        </w:rPr>
        <w:t>the</w:t>
      </w:r>
      <w:r>
        <w:rPr>
          <w:spacing w:val="-9"/>
          <w:sz w:val="23"/>
        </w:rPr>
        <w:t xml:space="preserve"> </w:t>
      </w:r>
      <w:r>
        <w:rPr>
          <w:spacing w:val="-4"/>
          <w:sz w:val="23"/>
        </w:rPr>
        <w:t>club</w:t>
      </w:r>
      <w:r>
        <w:rPr>
          <w:spacing w:val="-6"/>
          <w:sz w:val="23"/>
        </w:rPr>
        <w:t xml:space="preserve"> </w:t>
      </w:r>
      <w:r>
        <w:rPr>
          <w:spacing w:val="-4"/>
          <w:sz w:val="23"/>
        </w:rPr>
        <w:t>freeze</w:t>
      </w:r>
      <w:r>
        <w:rPr>
          <w:spacing w:val="-9"/>
          <w:sz w:val="23"/>
        </w:rPr>
        <w:t xml:space="preserve"> </w:t>
      </w:r>
      <w:r>
        <w:rPr>
          <w:spacing w:val="-4"/>
          <w:sz w:val="23"/>
        </w:rPr>
        <w:t xml:space="preserve">prevented </w:t>
      </w:r>
      <w:r>
        <w:rPr>
          <w:sz w:val="23"/>
        </w:rPr>
        <w:t xml:space="preserve">the processing of any such application for a replacement machine, </w:t>
      </w:r>
      <w:proofErr w:type="spellStart"/>
      <w:r>
        <w:rPr>
          <w:spacing w:val="-6"/>
          <w:sz w:val="23"/>
        </w:rPr>
        <w:t>authorise</w:t>
      </w:r>
      <w:proofErr w:type="spellEnd"/>
      <w:r>
        <w:rPr>
          <w:spacing w:val="-9"/>
          <w:sz w:val="23"/>
        </w:rPr>
        <w:t xml:space="preserve"> </w:t>
      </w:r>
      <w:r>
        <w:rPr>
          <w:spacing w:val="-6"/>
          <w:sz w:val="23"/>
        </w:rPr>
        <w:t>the</w:t>
      </w:r>
      <w:r>
        <w:rPr>
          <w:spacing w:val="-8"/>
          <w:sz w:val="23"/>
        </w:rPr>
        <w:t xml:space="preserve"> </w:t>
      </w:r>
      <w:r>
        <w:rPr>
          <w:spacing w:val="-6"/>
          <w:sz w:val="23"/>
        </w:rPr>
        <w:t>registered</w:t>
      </w:r>
      <w:r>
        <w:rPr>
          <w:spacing w:val="-8"/>
          <w:sz w:val="23"/>
        </w:rPr>
        <w:t xml:space="preserve"> </w:t>
      </w:r>
      <w:r>
        <w:rPr>
          <w:spacing w:val="-6"/>
          <w:sz w:val="23"/>
        </w:rPr>
        <w:t>club</w:t>
      </w:r>
      <w:r>
        <w:rPr>
          <w:spacing w:val="-7"/>
          <w:sz w:val="23"/>
        </w:rPr>
        <w:t xml:space="preserve"> </w:t>
      </w:r>
      <w:r>
        <w:rPr>
          <w:spacing w:val="-6"/>
          <w:sz w:val="23"/>
        </w:rPr>
        <w:t>to</w:t>
      </w:r>
      <w:r>
        <w:rPr>
          <w:spacing w:val="-7"/>
          <w:sz w:val="23"/>
        </w:rPr>
        <w:t xml:space="preserve"> </w:t>
      </w:r>
      <w:r>
        <w:rPr>
          <w:spacing w:val="-6"/>
          <w:sz w:val="23"/>
        </w:rPr>
        <w:t>keep</w:t>
      </w:r>
      <w:r>
        <w:rPr>
          <w:spacing w:val="-7"/>
          <w:sz w:val="23"/>
        </w:rPr>
        <w:t xml:space="preserve"> </w:t>
      </w:r>
      <w:r>
        <w:rPr>
          <w:spacing w:val="-6"/>
          <w:sz w:val="23"/>
        </w:rPr>
        <w:t>the</w:t>
      </w:r>
      <w:r>
        <w:rPr>
          <w:spacing w:val="-9"/>
          <w:sz w:val="23"/>
        </w:rPr>
        <w:t xml:space="preserve"> </w:t>
      </w:r>
      <w:r>
        <w:rPr>
          <w:spacing w:val="-6"/>
          <w:sz w:val="23"/>
        </w:rPr>
        <w:t>replacement</w:t>
      </w:r>
      <w:r>
        <w:rPr>
          <w:spacing w:val="-8"/>
          <w:sz w:val="23"/>
        </w:rPr>
        <w:t xml:space="preserve"> </w:t>
      </w:r>
      <w:r>
        <w:rPr>
          <w:spacing w:val="-6"/>
          <w:sz w:val="23"/>
        </w:rPr>
        <w:t>machine</w:t>
      </w:r>
      <w:r>
        <w:rPr>
          <w:spacing w:val="-9"/>
          <w:sz w:val="23"/>
        </w:rPr>
        <w:t xml:space="preserve"> </w:t>
      </w:r>
      <w:r>
        <w:rPr>
          <w:spacing w:val="-6"/>
          <w:sz w:val="23"/>
        </w:rPr>
        <w:t xml:space="preserve">provided </w:t>
      </w:r>
      <w:r>
        <w:rPr>
          <w:sz w:val="23"/>
        </w:rPr>
        <w:t>the</w:t>
      </w:r>
      <w:r>
        <w:rPr>
          <w:spacing w:val="-2"/>
          <w:sz w:val="23"/>
        </w:rPr>
        <w:t xml:space="preserve"> </w:t>
      </w:r>
      <w:proofErr w:type="spellStart"/>
      <w:r>
        <w:rPr>
          <w:sz w:val="23"/>
        </w:rPr>
        <w:t>authorisation</w:t>
      </w:r>
      <w:proofErr w:type="spellEnd"/>
      <w:r>
        <w:rPr>
          <w:spacing w:val="-1"/>
          <w:sz w:val="23"/>
        </w:rPr>
        <w:t xml:space="preserve"> </w:t>
      </w:r>
      <w:r>
        <w:rPr>
          <w:sz w:val="23"/>
        </w:rPr>
        <w:t>to</w:t>
      </w:r>
      <w:r>
        <w:rPr>
          <w:spacing w:val="-1"/>
          <w:sz w:val="23"/>
        </w:rPr>
        <w:t xml:space="preserve"> </w:t>
      </w:r>
      <w:r>
        <w:rPr>
          <w:sz w:val="23"/>
        </w:rPr>
        <w:t>keep</w:t>
      </w:r>
      <w:r>
        <w:rPr>
          <w:spacing w:val="-1"/>
          <w:sz w:val="23"/>
        </w:rPr>
        <w:t xml:space="preserve"> </w:t>
      </w:r>
      <w:r>
        <w:rPr>
          <w:sz w:val="23"/>
        </w:rPr>
        <w:t>the</w:t>
      </w:r>
      <w:r>
        <w:rPr>
          <w:spacing w:val="-2"/>
          <w:sz w:val="23"/>
        </w:rPr>
        <w:t xml:space="preserve"> </w:t>
      </w:r>
      <w:r>
        <w:rPr>
          <w:sz w:val="23"/>
        </w:rPr>
        <w:t>machine</w:t>
      </w:r>
      <w:r>
        <w:rPr>
          <w:spacing w:val="-2"/>
          <w:sz w:val="23"/>
        </w:rPr>
        <w:t xml:space="preserve"> </w:t>
      </w:r>
      <w:r>
        <w:rPr>
          <w:sz w:val="23"/>
        </w:rPr>
        <w:t>it</w:t>
      </w:r>
      <w:r>
        <w:rPr>
          <w:spacing w:val="-2"/>
          <w:sz w:val="23"/>
        </w:rPr>
        <w:t xml:space="preserve"> </w:t>
      </w:r>
      <w:r>
        <w:rPr>
          <w:sz w:val="23"/>
        </w:rPr>
        <w:t>replaces</w:t>
      </w:r>
      <w:r>
        <w:rPr>
          <w:spacing w:val="-2"/>
          <w:sz w:val="23"/>
        </w:rPr>
        <w:t xml:space="preserve"> </w:t>
      </w:r>
      <w:r>
        <w:rPr>
          <w:sz w:val="23"/>
        </w:rPr>
        <w:t>is</w:t>
      </w:r>
      <w:r>
        <w:rPr>
          <w:spacing w:val="-2"/>
          <w:sz w:val="23"/>
        </w:rPr>
        <w:t xml:space="preserve"> </w:t>
      </w:r>
      <w:r>
        <w:rPr>
          <w:sz w:val="23"/>
        </w:rPr>
        <w:t>cancelled.</w:t>
      </w:r>
    </w:p>
    <w:p w:rsidR="00563BC8" w:rsidRDefault="00334391">
      <w:pPr>
        <w:pStyle w:val="ListParagraph"/>
        <w:numPr>
          <w:ilvl w:val="1"/>
          <w:numId w:val="28"/>
        </w:numPr>
        <w:tabs>
          <w:tab w:val="left" w:pos="1737"/>
        </w:tabs>
        <w:spacing w:before="96"/>
        <w:ind w:left="1737" w:hanging="434"/>
        <w:jc w:val="both"/>
        <w:rPr>
          <w:sz w:val="23"/>
        </w:rPr>
      </w:pPr>
      <w:r>
        <w:rPr>
          <w:spacing w:val="-2"/>
          <w:sz w:val="23"/>
        </w:rPr>
        <w:t>This</w:t>
      </w:r>
      <w:r>
        <w:rPr>
          <w:spacing w:val="-9"/>
          <w:sz w:val="23"/>
        </w:rPr>
        <w:t xml:space="preserve"> </w:t>
      </w:r>
      <w:r>
        <w:rPr>
          <w:spacing w:val="-2"/>
          <w:sz w:val="23"/>
        </w:rPr>
        <w:t>clause</w:t>
      </w:r>
      <w:r>
        <w:rPr>
          <w:spacing w:val="-8"/>
          <w:sz w:val="23"/>
        </w:rPr>
        <w:t xml:space="preserve"> </w:t>
      </w:r>
      <w:r>
        <w:rPr>
          <w:spacing w:val="-2"/>
          <w:sz w:val="23"/>
        </w:rPr>
        <w:t>has</w:t>
      </w:r>
      <w:r>
        <w:rPr>
          <w:spacing w:val="-7"/>
          <w:sz w:val="23"/>
        </w:rPr>
        <w:t xml:space="preserve"> </w:t>
      </w:r>
      <w:r>
        <w:rPr>
          <w:spacing w:val="-2"/>
          <w:sz w:val="23"/>
        </w:rPr>
        <w:t>effect</w:t>
      </w:r>
      <w:r>
        <w:rPr>
          <w:spacing w:val="-9"/>
          <w:sz w:val="23"/>
        </w:rPr>
        <w:t xml:space="preserve"> </w:t>
      </w:r>
      <w:r>
        <w:rPr>
          <w:spacing w:val="-2"/>
          <w:sz w:val="23"/>
        </w:rPr>
        <w:t>despite</w:t>
      </w:r>
      <w:r>
        <w:rPr>
          <w:spacing w:val="-8"/>
          <w:sz w:val="23"/>
        </w:rPr>
        <w:t xml:space="preserve"> </w:t>
      </w:r>
      <w:r>
        <w:rPr>
          <w:spacing w:val="-2"/>
          <w:sz w:val="23"/>
        </w:rPr>
        <w:t>any</w:t>
      </w:r>
      <w:r>
        <w:rPr>
          <w:spacing w:val="-12"/>
          <w:sz w:val="23"/>
        </w:rPr>
        <w:t xml:space="preserve"> </w:t>
      </w:r>
      <w:r>
        <w:rPr>
          <w:spacing w:val="-2"/>
          <w:sz w:val="23"/>
        </w:rPr>
        <w:t>other</w:t>
      </w:r>
      <w:r>
        <w:rPr>
          <w:spacing w:val="-9"/>
          <w:sz w:val="23"/>
        </w:rPr>
        <w:t xml:space="preserve"> </w:t>
      </w:r>
      <w:r>
        <w:rPr>
          <w:spacing w:val="-2"/>
          <w:sz w:val="23"/>
        </w:rPr>
        <w:t>provision</w:t>
      </w:r>
      <w:r>
        <w:rPr>
          <w:spacing w:val="-8"/>
          <w:sz w:val="23"/>
        </w:rPr>
        <w:t xml:space="preserve"> </w:t>
      </w:r>
      <w:r>
        <w:rPr>
          <w:spacing w:val="-2"/>
          <w:sz w:val="23"/>
        </w:rPr>
        <w:t>of</w:t>
      </w:r>
      <w:r>
        <w:rPr>
          <w:spacing w:val="-9"/>
          <w:sz w:val="23"/>
        </w:rPr>
        <w:t xml:space="preserve"> </w:t>
      </w:r>
      <w:r>
        <w:rPr>
          <w:spacing w:val="-2"/>
          <w:sz w:val="23"/>
        </w:rPr>
        <w:t>this</w:t>
      </w:r>
      <w:r>
        <w:rPr>
          <w:spacing w:val="-7"/>
          <w:sz w:val="23"/>
        </w:rPr>
        <w:t xml:space="preserve"> </w:t>
      </w:r>
      <w:r>
        <w:rPr>
          <w:spacing w:val="-4"/>
          <w:sz w:val="23"/>
        </w:rPr>
        <w:t>Act.</w:t>
      </w:r>
    </w:p>
    <w:p w:rsidR="00563BC8" w:rsidRDefault="00334391">
      <w:pPr>
        <w:pStyle w:val="ListParagraph"/>
        <w:numPr>
          <w:ilvl w:val="0"/>
          <w:numId w:val="28"/>
        </w:numPr>
        <w:tabs>
          <w:tab w:val="left" w:pos="1289"/>
        </w:tabs>
        <w:spacing w:before="233"/>
        <w:ind w:hanging="379"/>
        <w:jc w:val="left"/>
        <w:rPr>
          <w:rFonts w:ascii="Arial" w:hAnsi="Arial"/>
          <w:b/>
          <w:sz w:val="21"/>
        </w:rPr>
      </w:pPr>
      <w:r>
        <w:rPr>
          <w:rFonts w:ascii="Arial" w:hAnsi="Arial"/>
          <w:b/>
          <w:spacing w:val="-6"/>
          <w:sz w:val="21"/>
        </w:rPr>
        <w:t>Revocation</w:t>
      </w:r>
      <w:r>
        <w:rPr>
          <w:rFonts w:ascii="Arial" w:hAnsi="Arial"/>
          <w:b/>
          <w:spacing w:val="-4"/>
          <w:sz w:val="21"/>
        </w:rPr>
        <w:t xml:space="preserve"> </w:t>
      </w:r>
      <w:r>
        <w:rPr>
          <w:rFonts w:ascii="Arial" w:hAnsi="Arial"/>
          <w:b/>
          <w:spacing w:val="-6"/>
          <w:sz w:val="21"/>
        </w:rPr>
        <w:t>of</w:t>
      </w:r>
      <w:r>
        <w:rPr>
          <w:rFonts w:ascii="Arial" w:hAnsi="Arial"/>
          <w:b/>
          <w:spacing w:val="-2"/>
          <w:sz w:val="21"/>
        </w:rPr>
        <w:t xml:space="preserve"> </w:t>
      </w:r>
      <w:r>
        <w:rPr>
          <w:rFonts w:ascii="Arial" w:hAnsi="Arial"/>
          <w:b/>
          <w:spacing w:val="-6"/>
          <w:sz w:val="21"/>
        </w:rPr>
        <w:t>certain</w:t>
      </w:r>
      <w:r>
        <w:rPr>
          <w:rFonts w:ascii="Arial" w:hAnsi="Arial"/>
          <w:b/>
          <w:spacing w:val="-3"/>
          <w:sz w:val="21"/>
        </w:rPr>
        <w:t xml:space="preserve"> </w:t>
      </w:r>
      <w:r>
        <w:rPr>
          <w:rFonts w:ascii="Arial" w:hAnsi="Arial"/>
          <w:b/>
          <w:spacing w:val="-6"/>
          <w:sz w:val="21"/>
        </w:rPr>
        <w:t>“hardship”</w:t>
      </w:r>
      <w:r>
        <w:rPr>
          <w:rFonts w:ascii="Arial" w:hAnsi="Arial"/>
          <w:b/>
          <w:spacing w:val="-1"/>
          <w:sz w:val="21"/>
        </w:rPr>
        <w:t xml:space="preserve"> </w:t>
      </w:r>
      <w:r>
        <w:rPr>
          <w:rFonts w:ascii="Arial" w:hAnsi="Arial"/>
          <w:b/>
          <w:spacing w:val="-6"/>
          <w:sz w:val="21"/>
        </w:rPr>
        <w:t>grants</w:t>
      </w:r>
      <w:r>
        <w:rPr>
          <w:rFonts w:ascii="Arial" w:hAnsi="Arial"/>
          <w:b/>
          <w:spacing w:val="-4"/>
          <w:sz w:val="21"/>
        </w:rPr>
        <w:t xml:space="preserve"> </w:t>
      </w:r>
      <w:r>
        <w:rPr>
          <w:rFonts w:ascii="Arial" w:hAnsi="Arial"/>
          <w:b/>
          <w:spacing w:val="-6"/>
          <w:sz w:val="21"/>
        </w:rPr>
        <w:t>in</w:t>
      </w:r>
      <w:r>
        <w:rPr>
          <w:rFonts w:ascii="Arial" w:hAnsi="Arial"/>
          <w:b/>
          <w:spacing w:val="-3"/>
          <w:sz w:val="21"/>
        </w:rPr>
        <w:t xml:space="preserve"> </w:t>
      </w:r>
      <w:r>
        <w:rPr>
          <w:rFonts w:ascii="Arial" w:hAnsi="Arial"/>
          <w:b/>
          <w:spacing w:val="-6"/>
          <w:sz w:val="21"/>
        </w:rPr>
        <w:t>relation</w:t>
      </w:r>
      <w:r>
        <w:rPr>
          <w:rFonts w:ascii="Arial" w:hAnsi="Arial"/>
          <w:b/>
          <w:spacing w:val="-4"/>
          <w:sz w:val="21"/>
        </w:rPr>
        <w:t xml:space="preserve"> </w:t>
      </w:r>
      <w:r>
        <w:rPr>
          <w:rFonts w:ascii="Arial" w:hAnsi="Arial"/>
          <w:b/>
          <w:spacing w:val="-6"/>
          <w:sz w:val="21"/>
        </w:rPr>
        <w:t>to</w:t>
      </w:r>
      <w:r>
        <w:rPr>
          <w:rFonts w:ascii="Arial" w:hAnsi="Arial"/>
          <w:b/>
          <w:spacing w:val="-3"/>
          <w:sz w:val="21"/>
        </w:rPr>
        <w:t xml:space="preserve"> </w:t>
      </w:r>
      <w:r>
        <w:rPr>
          <w:rFonts w:ascii="Arial" w:hAnsi="Arial"/>
          <w:b/>
          <w:spacing w:val="-6"/>
          <w:sz w:val="21"/>
        </w:rPr>
        <w:t>clubs</w:t>
      </w:r>
    </w:p>
    <w:p w:rsidR="00563BC8" w:rsidRDefault="00334391">
      <w:pPr>
        <w:pStyle w:val="ListParagraph"/>
        <w:numPr>
          <w:ilvl w:val="1"/>
          <w:numId w:val="28"/>
        </w:numPr>
        <w:tabs>
          <w:tab w:val="left" w:pos="1737"/>
        </w:tabs>
        <w:ind w:left="1737" w:hanging="434"/>
        <w:jc w:val="both"/>
        <w:rPr>
          <w:sz w:val="23"/>
        </w:rPr>
      </w:pPr>
      <w:r>
        <w:rPr>
          <w:sz w:val="23"/>
        </w:rPr>
        <w:t>In</w:t>
      </w:r>
      <w:r>
        <w:rPr>
          <w:spacing w:val="-11"/>
          <w:sz w:val="23"/>
        </w:rPr>
        <w:t xml:space="preserve"> </w:t>
      </w:r>
      <w:r>
        <w:rPr>
          <w:sz w:val="23"/>
        </w:rPr>
        <w:t>this</w:t>
      </w:r>
      <w:r>
        <w:rPr>
          <w:spacing w:val="-11"/>
          <w:sz w:val="23"/>
        </w:rPr>
        <w:t xml:space="preserve"> </w:t>
      </w:r>
      <w:r>
        <w:rPr>
          <w:spacing w:val="-2"/>
          <w:sz w:val="23"/>
        </w:rPr>
        <w:t>clause:</w:t>
      </w:r>
    </w:p>
    <w:p w:rsidR="00563BC8" w:rsidRDefault="00334391">
      <w:pPr>
        <w:spacing w:before="81" w:line="223" w:lineRule="auto"/>
        <w:ind w:left="1740" w:right="636"/>
        <w:jc w:val="both"/>
        <w:rPr>
          <w:sz w:val="23"/>
        </w:rPr>
      </w:pPr>
      <w:proofErr w:type="gramStart"/>
      <w:r>
        <w:rPr>
          <w:b/>
          <w:i/>
          <w:spacing w:val="-6"/>
          <w:sz w:val="23"/>
        </w:rPr>
        <w:t>relevant</w:t>
      </w:r>
      <w:proofErr w:type="gramEnd"/>
      <w:r>
        <w:rPr>
          <w:b/>
          <w:i/>
          <w:spacing w:val="-6"/>
          <w:sz w:val="23"/>
        </w:rPr>
        <w:t xml:space="preserve"> hardship application </w:t>
      </w:r>
      <w:r>
        <w:rPr>
          <w:spacing w:val="-6"/>
          <w:sz w:val="23"/>
        </w:rPr>
        <w:t xml:space="preserve">means an application to keep additional </w:t>
      </w:r>
      <w:r>
        <w:rPr>
          <w:spacing w:val="-2"/>
          <w:sz w:val="23"/>
        </w:rPr>
        <w:t>gaming</w:t>
      </w:r>
      <w:r>
        <w:rPr>
          <w:spacing w:val="-11"/>
          <w:sz w:val="23"/>
        </w:rPr>
        <w:t xml:space="preserve"> </w:t>
      </w:r>
      <w:r>
        <w:rPr>
          <w:spacing w:val="-2"/>
          <w:sz w:val="23"/>
        </w:rPr>
        <w:t>machines</w:t>
      </w:r>
      <w:r>
        <w:rPr>
          <w:spacing w:val="-7"/>
          <w:sz w:val="23"/>
        </w:rPr>
        <w:t xml:space="preserve"> </w:t>
      </w:r>
      <w:r>
        <w:rPr>
          <w:spacing w:val="-2"/>
          <w:sz w:val="23"/>
        </w:rPr>
        <w:t>in</w:t>
      </w:r>
      <w:r>
        <w:rPr>
          <w:spacing w:val="-9"/>
          <w:sz w:val="23"/>
        </w:rPr>
        <w:t xml:space="preserve"> </w:t>
      </w:r>
      <w:r>
        <w:rPr>
          <w:spacing w:val="-2"/>
          <w:sz w:val="23"/>
        </w:rPr>
        <w:t>a</w:t>
      </w:r>
      <w:r>
        <w:rPr>
          <w:spacing w:val="-10"/>
          <w:sz w:val="23"/>
        </w:rPr>
        <w:t xml:space="preserve"> </w:t>
      </w:r>
      <w:r>
        <w:rPr>
          <w:spacing w:val="-2"/>
          <w:sz w:val="23"/>
        </w:rPr>
        <w:t>registered</w:t>
      </w:r>
      <w:r>
        <w:rPr>
          <w:spacing w:val="-9"/>
          <w:sz w:val="23"/>
        </w:rPr>
        <w:t xml:space="preserve"> </w:t>
      </w:r>
      <w:r>
        <w:rPr>
          <w:spacing w:val="-2"/>
          <w:sz w:val="23"/>
        </w:rPr>
        <w:t>club,</w:t>
      </w:r>
      <w:r>
        <w:rPr>
          <w:spacing w:val="-10"/>
          <w:sz w:val="23"/>
        </w:rPr>
        <w:t xml:space="preserve"> </w:t>
      </w:r>
      <w:r>
        <w:rPr>
          <w:spacing w:val="-2"/>
          <w:sz w:val="23"/>
        </w:rPr>
        <w:t>being</w:t>
      </w:r>
      <w:r>
        <w:rPr>
          <w:spacing w:val="-13"/>
          <w:sz w:val="23"/>
        </w:rPr>
        <w:t xml:space="preserve"> </w:t>
      </w:r>
      <w:r>
        <w:rPr>
          <w:spacing w:val="-2"/>
          <w:sz w:val="23"/>
        </w:rPr>
        <w:t>an</w:t>
      </w:r>
      <w:r>
        <w:rPr>
          <w:spacing w:val="-8"/>
          <w:sz w:val="23"/>
        </w:rPr>
        <w:t xml:space="preserve"> </w:t>
      </w:r>
      <w:r>
        <w:rPr>
          <w:spacing w:val="-2"/>
          <w:sz w:val="23"/>
        </w:rPr>
        <w:t>application</w:t>
      </w:r>
      <w:r>
        <w:rPr>
          <w:spacing w:val="-9"/>
          <w:sz w:val="23"/>
        </w:rPr>
        <w:t xml:space="preserve"> </w:t>
      </w:r>
      <w:r>
        <w:rPr>
          <w:spacing w:val="-2"/>
          <w:sz w:val="23"/>
        </w:rPr>
        <w:t>under</w:t>
      </w:r>
      <w:r>
        <w:rPr>
          <w:spacing w:val="-8"/>
          <w:sz w:val="23"/>
        </w:rPr>
        <w:t xml:space="preserve"> </w:t>
      </w:r>
      <w:r>
        <w:rPr>
          <w:spacing w:val="-2"/>
          <w:sz w:val="23"/>
        </w:rPr>
        <w:t xml:space="preserve">the </w:t>
      </w:r>
      <w:r>
        <w:rPr>
          <w:i/>
          <w:sz w:val="23"/>
        </w:rPr>
        <w:t xml:space="preserve">Registered Clubs Act 1976 </w:t>
      </w:r>
      <w:r>
        <w:rPr>
          <w:sz w:val="23"/>
        </w:rPr>
        <w:t>that:</w:t>
      </w:r>
    </w:p>
    <w:p w:rsidR="00563BC8" w:rsidRDefault="00563BC8">
      <w:pPr>
        <w:spacing w:line="223" w:lineRule="auto"/>
        <w:jc w:val="both"/>
        <w:rPr>
          <w:sz w:val="23"/>
        </w:rPr>
        <w:sectPr w:rsidR="00563BC8">
          <w:pgSz w:w="11900" w:h="16840"/>
          <w:pgMar w:top="3780" w:right="1680" w:bottom="2100" w:left="1680" w:header="2751" w:footer="1910" w:gutter="0"/>
          <w:cols w:space="720"/>
        </w:sectPr>
      </w:pPr>
    </w:p>
    <w:p w:rsidR="00563BC8" w:rsidRDefault="00563BC8">
      <w:pPr>
        <w:pStyle w:val="BodyText"/>
        <w:spacing w:before="113"/>
        <w:ind w:left="0"/>
        <w:jc w:val="left"/>
      </w:pPr>
    </w:p>
    <w:p w:rsidR="00563BC8" w:rsidRDefault="00334391">
      <w:pPr>
        <w:pStyle w:val="ListParagraph"/>
        <w:numPr>
          <w:ilvl w:val="2"/>
          <w:numId w:val="28"/>
        </w:numPr>
        <w:tabs>
          <w:tab w:val="left" w:pos="2364"/>
        </w:tabs>
        <w:spacing w:before="0"/>
        <w:ind w:left="2364" w:hanging="624"/>
        <w:jc w:val="both"/>
        <w:rPr>
          <w:sz w:val="23"/>
        </w:rPr>
      </w:pPr>
      <w:r>
        <w:rPr>
          <w:sz w:val="23"/>
        </w:rPr>
        <w:t>was</w:t>
      </w:r>
      <w:r>
        <w:rPr>
          <w:spacing w:val="-15"/>
          <w:sz w:val="23"/>
        </w:rPr>
        <w:t xml:space="preserve"> </w:t>
      </w:r>
      <w:r>
        <w:rPr>
          <w:sz w:val="23"/>
        </w:rPr>
        <w:t>made</w:t>
      </w:r>
      <w:r>
        <w:rPr>
          <w:spacing w:val="-13"/>
          <w:sz w:val="23"/>
        </w:rPr>
        <w:t xml:space="preserve"> </w:t>
      </w:r>
      <w:r>
        <w:rPr>
          <w:sz w:val="23"/>
        </w:rPr>
        <w:t>before</w:t>
      </w:r>
      <w:r>
        <w:rPr>
          <w:spacing w:val="-12"/>
          <w:sz w:val="23"/>
        </w:rPr>
        <w:t xml:space="preserve"> </w:t>
      </w:r>
      <w:r>
        <w:rPr>
          <w:sz w:val="23"/>
        </w:rPr>
        <w:t>26</w:t>
      </w:r>
      <w:r>
        <w:rPr>
          <w:spacing w:val="-12"/>
          <w:sz w:val="23"/>
        </w:rPr>
        <w:t xml:space="preserve"> </w:t>
      </w:r>
      <w:r>
        <w:rPr>
          <w:sz w:val="23"/>
        </w:rPr>
        <w:t>July</w:t>
      </w:r>
      <w:r>
        <w:rPr>
          <w:spacing w:val="-14"/>
          <w:sz w:val="23"/>
        </w:rPr>
        <w:t xml:space="preserve"> </w:t>
      </w:r>
      <w:r>
        <w:rPr>
          <w:sz w:val="23"/>
        </w:rPr>
        <w:t>2001,</w:t>
      </w:r>
      <w:r>
        <w:rPr>
          <w:spacing w:val="-13"/>
          <w:sz w:val="23"/>
        </w:rPr>
        <w:t xml:space="preserve"> </w:t>
      </w:r>
      <w:r>
        <w:rPr>
          <w:spacing w:val="-5"/>
          <w:sz w:val="23"/>
        </w:rPr>
        <w:t>and</w:t>
      </w:r>
    </w:p>
    <w:p w:rsidR="00563BC8" w:rsidRDefault="00334391">
      <w:pPr>
        <w:pStyle w:val="ListParagraph"/>
        <w:numPr>
          <w:ilvl w:val="2"/>
          <w:numId w:val="28"/>
        </w:numPr>
        <w:tabs>
          <w:tab w:val="left" w:pos="2365"/>
          <w:tab w:val="left" w:pos="2367"/>
        </w:tabs>
        <w:spacing w:before="80" w:line="223" w:lineRule="auto"/>
        <w:ind w:right="642"/>
        <w:jc w:val="both"/>
        <w:rPr>
          <w:sz w:val="23"/>
        </w:rPr>
      </w:pPr>
      <w:proofErr w:type="gramStart"/>
      <w:r>
        <w:rPr>
          <w:spacing w:val="-4"/>
          <w:sz w:val="23"/>
        </w:rPr>
        <w:t>was</w:t>
      </w:r>
      <w:proofErr w:type="gramEnd"/>
      <w:r>
        <w:rPr>
          <w:spacing w:val="-10"/>
          <w:sz w:val="23"/>
        </w:rPr>
        <w:t xml:space="preserve"> </w:t>
      </w:r>
      <w:r>
        <w:rPr>
          <w:spacing w:val="-4"/>
          <w:sz w:val="23"/>
        </w:rPr>
        <w:t>dealt</w:t>
      </w:r>
      <w:r>
        <w:rPr>
          <w:spacing w:val="-8"/>
          <w:sz w:val="23"/>
        </w:rPr>
        <w:t xml:space="preserve"> </w:t>
      </w:r>
      <w:r>
        <w:rPr>
          <w:spacing w:val="-4"/>
          <w:sz w:val="23"/>
        </w:rPr>
        <w:t>with</w:t>
      </w:r>
      <w:r>
        <w:rPr>
          <w:spacing w:val="-7"/>
          <w:sz w:val="23"/>
        </w:rPr>
        <w:t xml:space="preserve"> </w:t>
      </w:r>
      <w:r>
        <w:rPr>
          <w:spacing w:val="-4"/>
          <w:sz w:val="23"/>
        </w:rPr>
        <w:t>in</w:t>
      </w:r>
      <w:r>
        <w:rPr>
          <w:spacing w:val="-7"/>
          <w:sz w:val="23"/>
        </w:rPr>
        <w:t xml:space="preserve"> </w:t>
      </w:r>
      <w:r>
        <w:rPr>
          <w:spacing w:val="-4"/>
          <w:sz w:val="23"/>
        </w:rPr>
        <w:t>accordance</w:t>
      </w:r>
      <w:r>
        <w:rPr>
          <w:spacing w:val="-8"/>
          <w:sz w:val="23"/>
        </w:rPr>
        <w:t xml:space="preserve"> </w:t>
      </w:r>
      <w:r>
        <w:rPr>
          <w:spacing w:val="-4"/>
          <w:sz w:val="23"/>
        </w:rPr>
        <w:t>with</w:t>
      </w:r>
      <w:r>
        <w:rPr>
          <w:spacing w:val="-7"/>
          <w:sz w:val="23"/>
        </w:rPr>
        <w:t xml:space="preserve"> </w:t>
      </w:r>
      <w:r>
        <w:rPr>
          <w:spacing w:val="-4"/>
          <w:sz w:val="23"/>
        </w:rPr>
        <w:t>section</w:t>
      </w:r>
      <w:r>
        <w:rPr>
          <w:spacing w:val="-7"/>
          <w:sz w:val="23"/>
        </w:rPr>
        <w:t xml:space="preserve"> </w:t>
      </w:r>
      <w:r>
        <w:rPr>
          <w:spacing w:val="-4"/>
          <w:sz w:val="23"/>
        </w:rPr>
        <w:t>88AF</w:t>
      </w:r>
      <w:r>
        <w:rPr>
          <w:spacing w:val="-11"/>
          <w:sz w:val="23"/>
        </w:rPr>
        <w:t xml:space="preserve"> </w:t>
      </w:r>
      <w:r>
        <w:rPr>
          <w:spacing w:val="-4"/>
          <w:sz w:val="23"/>
        </w:rPr>
        <w:t>of</w:t>
      </w:r>
      <w:r>
        <w:rPr>
          <w:spacing w:val="-8"/>
          <w:sz w:val="23"/>
        </w:rPr>
        <w:t xml:space="preserve"> </w:t>
      </w:r>
      <w:r>
        <w:rPr>
          <w:spacing w:val="-4"/>
          <w:sz w:val="23"/>
        </w:rPr>
        <w:t>that</w:t>
      </w:r>
      <w:r>
        <w:rPr>
          <w:spacing w:val="-8"/>
          <w:sz w:val="23"/>
        </w:rPr>
        <w:t xml:space="preserve"> </w:t>
      </w:r>
      <w:r>
        <w:rPr>
          <w:spacing w:val="-4"/>
          <w:sz w:val="23"/>
        </w:rPr>
        <w:t>Act</w:t>
      </w:r>
      <w:r>
        <w:rPr>
          <w:spacing w:val="-8"/>
          <w:sz w:val="23"/>
        </w:rPr>
        <w:t xml:space="preserve"> </w:t>
      </w:r>
      <w:r>
        <w:rPr>
          <w:spacing w:val="-4"/>
          <w:sz w:val="23"/>
        </w:rPr>
        <w:t xml:space="preserve">(as </w:t>
      </w:r>
      <w:r>
        <w:rPr>
          <w:sz w:val="23"/>
        </w:rPr>
        <w:t>in force before its repeal by</w:t>
      </w:r>
      <w:r>
        <w:rPr>
          <w:spacing w:val="-2"/>
          <w:sz w:val="23"/>
        </w:rPr>
        <w:t xml:space="preserve"> </w:t>
      </w:r>
      <w:r>
        <w:rPr>
          <w:sz w:val="23"/>
        </w:rPr>
        <w:t>this Act).</w:t>
      </w:r>
    </w:p>
    <w:p w:rsidR="00563BC8" w:rsidRDefault="00334391">
      <w:pPr>
        <w:pStyle w:val="ListParagraph"/>
        <w:numPr>
          <w:ilvl w:val="1"/>
          <w:numId w:val="28"/>
        </w:numPr>
        <w:tabs>
          <w:tab w:val="left" w:pos="1737"/>
          <w:tab w:val="left" w:pos="1740"/>
        </w:tabs>
        <w:spacing w:before="108" w:line="223" w:lineRule="auto"/>
        <w:ind w:right="635"/>
        <w:jc w:val="both"/>
        <w:rPr>
          <w:sz w:val="23"/>
        </w:rPr>
      </w:pPr>
      <w:r>
        <w:rPr>
          <w:sz w:val="23"/>
        </w:rPr>
        <w:t>If</w:t>
      </w:r>
      <w:r>
        <w:rPr>
          <w:spacing w:val="-9"/>
          <w:sz w:val="23"/>
        </w:rPr>
        <w:t xml:space="preserve"> </w:t>
      </w:r>
      <w:r>
        <w:rPr>
          <w:sz w:val="23"/>
        </w:rPr>
        <w:t>a</w:t>
      </w:r>
      <w:r>
        <w:rPr>
          <w:spacing w:val="-8"/>
          <w:sz w:val="23"/>
        </w:rPr>
        <w:t xml:space="preserve"> </w:t>
      </w:r>
      <w:r>
        <w:rPr>
          <w:sz w:val="23"/>
        </w:rPr>
        <w:t>relevant</w:t>
      </w:r>
      <w:r>
        <w:rPr>
          <w:spacing w:val="-4"/>
          <w:sz w:val="23"/>
        </w:rPr>
        <w:t xml:space="preserve"> </w:t>
      </w:r>
      <w:r>
        <w:rPr>
          <w:sz w:val="23"/>
        </w:rPr>
        <w:t>hardship</w:t>
      </w:r>
      <w:r>
        <w:rPr>
          <w:spacing w:val="-8"/>
          <w:sz w:val="23"/>
        </w:rPr>
        <w:t xml:space="preserve"> </w:t>
      </w:r>
      <w:r>
        <w:rPr>
          <w:sz w:val="23"/>
        </w:rPr>
        <w:t>application</w:t>
      </w:r>
      <w:r>
        <w:rPr>
          <w:spacing w:val="-7"/>
          <w:sz w:val="23"/>
        </w:rPr>
        <w:t xml:space="preserve"> </w:t>
      </w:r>
      <w:r>
        <w:rPr>
          <w:sz w:val="23"/>
        </w:rPr>
        <w:t>was</w:t>
      </w:r>
      <w:r>
        <w:rPr>
          <w:spacing w:val="-7"/>
          <w:sz w:val="23"/>
        </w:rPr>
        <w:t xml:space="preserve"> </w:t>
      </w:r>
      <w:r>
        <w:rPr>
          <w:sz w:val="23"/>
        </w:rPr>
        <w:t>initially</w:t>
      </w:r>
      <w:r>
        <w:rPr>
          <w:spacing w:val="-13"/>
          <w:sz w:val="23"/>
        </w:rPr>
        <w:t xml:space="preserve"> </w:t>
      </w:r>
      <w:r>
        <w:rPr>
          <w:sz w:val="23"/>
        </w:rPr>
        <w:t>refused</w:t>
      </w:r>
      <w:r>
        <w:rPr>
          <w:spacing w:val="-7"/>
          <w:sz w:val="23"/>
        </w:rPr>
        <w:t xml:space="preserve"> </w:t>
      </w:r>
      <w:r>
        <w:rPr>
          <w:sz w:val="23"/>
        </w:rPr>
        <w:t>by</w:t>
      </w:r>
      <w:r>
        <w:rPr>
          <w:spacing w:val="-13"/>
          <w:sz w:val="23"/>
        </w:rPr>
        <w:t xml:space="preserve"> </w:t>
      </w:r>
      <w:r>
        <w:rPr>
          <w:sz w:val="23"/>
        </w:rPr>
        <w:t>the</w:t>
      </w:r>
      <w:r>
        <w:rPr>
          <w:spacing w:val="-7"/>
          <w:sz w:val="23"/>
        </w:rPr>
        <w:t xml:space="preserve"> </w:t>
      </w:r>
      <w:r>
        <w:rPr>
          <w:sz w:val="23"/>
        </w:rPr>
        <w:t xml:space="preserve">Board </w:t>
      </w:r>
      <w:r>
        <w:rPr>
          <w:spacing w:val="-2"/>
          <w:sz w:val="23"/>
        </w:rPr>
        <w:t>before</w:t>
      </w:r>
      <w:r>
        <w:rPr>
          <w:spacing w:val="-8"/>
          <w:sz w:val="23"/>
        </w:rPr>
        <w:t xml:space="preserve"> </w:t>
      </w:r>
      <w:r>
        <w:rPr>
          <w:spacing w:val="-2"/>
          <w:sz w:val="23"/>
        </w:rPr>
        <w:t>26</w:t>
      </w:r>
      <w:r>
        <w:rPr>
          <w:spacing w:val="-7"/>
          <w:sz w:val="23"/>
        </w:rPr>
        <w:t xml:space="preserve"> </w:t>
      </w:r>
      <w:r>
        <w:rPr>
          <w:spacing w:val="-2"/>
          <w:sz w:val="23"/>
        </w:rPr>
        <w:t>July</w:t>
      </w:r>
      <w:r>
        <w:rPr>
          <w:spacing w:val="-13"/>
          <w:sz w:val="23"/>
        </w:rPr>
        <w:t xml:space="preserve"> </w:t>
      </w:r>
      <w:r>
        <w:rPr>
          <w:spacing w:val="-2"/>
          <w:sz w:val="23"/>
        </w:rPr>
        <w:t>2001</w:t>
      </w:r>
      <w:r>
        <w:rPr>
          <w:spacing w:val="-8"/>
          <w:sz w:val="23"/>
        </w:rPr>
        <w:t xml:space="preserve"> </w:t>
      </w:r>
      <w:r>
        <w:rPr>
          <w:spacing w:val="-2"/>
          <w:sz w:val="23"/>
        </w:rPr>
        <w:t>but</w:t>
      </w:r>
      <w:r>
        <w:rPr>
          <w:spacing w:val="-9"/>
          <w:sz w:val="23"/>
        </w:rPr>
        <w:t xml:space="preserve"> </w:t>
      </w:r>
      <w:r>
        <w:rPr>
          <w:spacing w:val="-2"/>
          <w:sz w:val="23"/>
        </w:rPr>
        <w:t>was</w:t>
      </w:r>
      <w:r>
        <w:rPr>
          <w:spacing w:val="-7"/>
          <w:sz w:val="23"/>
        </w:rPr>
        <w:t xml:space="preserve"> </w:t>
      </w:r>
      <w:r>
        <w:rPr>
          <w:spacing w:val="-2"/>
          <w:sz w:val="23"/>
        </w:rPr>
        <w:t>subsequently</w:t>
      </w:r>
      <w:r>
        <w:rPr>
          <w:spacing w:val="-13"/>
          <w:sz w:val="23"/>
        </w:rPr>
        <w:t xml:space="preserve"> </w:t>
      </w:r>
      <w:r>
        <w:rPr>
          <w:spacing w:val="-2"/>
          <w:sz w:val="23"/>
        </w:rPr>
        <w:t>granted</w:t>
      </w:r>
      <w:r>
        <w:rPr>
          <w:spacing w:val="-6"/>
          <w:sz w:val="23"/>
        </w:rPr>
        <w:t xml:space="preserve"> </w:t>
      </w:r>
      <w:r>
        <w:rPr>
          <w:spacing w:val="-2"/>
          <w:sz w:val="23"/>
        </w:rPr>
        <w:t>by</w:t>
      </w:r>
      <w:r>
        <w:rPr>
          <w:spacing w:val="-13"/>
          <w:sz w:val="23"/>
        </w:rPr>
        <w:t xml:space="preserve"> </w:t>
      </w:r>
      <w:r>
        <w:rPr>
          <w:spacing w:val="-2"/>
          <w:sz w:val="23"/>
        </w:rPr>
        <w:t>the</w:t>
      </w:r>
      <w:r>
        <w:rPr>
          <w:spacing w:val="-7"/>
          <w:sz w:val="23"/>
        </w:rPr>
        <w:t xml:space="preserve"> </w:t>
      </w:r>
      <w:r>
        <w:rPr>
          <w:spacing w:val="-2"/>
          <w:sz w:val="23"/>
        </w:rPr>
        <w:t>Board</w:t>
      </w:r>
      <w:r>
        <w:rPr>
          <w:spacing w:val="-7"/>
          <w:sz w:val="23"/>
        </w:rPr>
        <w:t xml:space="preserve"> </w:t>
      </w:r>
      <w:r>
        <w:rPr>
          <w:spacing w:val="-2"/>
          <w:sz w:val="23"/>
        </w:rPr>
        <w:t xml:space="preserve">after </w:t>
      </w:r>
      <w:r>
        <w:rPr>
          <w:sz w:val="23"/>
        </w:rPr>
        <w:t>that</w:t>
      </w:r>
      <w:r>
        <w:rPr>
          <w:spacing w:val="-8"/>
          <w:sz w:val="23"/>
        </w:rPr>
        <w:t xml:space="preserve"> </w:t>
      </w:r>
      <w:r>
        <w:rPr>
          <w:sz w:val="23"/>
        </w:rPr>
        <w:t>date,</w:t>
      </w:r>
      <w:r>
        <w:rPr>
          <w:spacing w:val="-9"/>
          <w:sz w:val="23"/>
        </w:rPr>
        <w:t xml:space="preserve"> </w:t>
      </w:r>
      <w:r>
        <w:rPr>
          <w:sz w:val="23"/>
        </w:rPr>
        <w:t>the</w:t>
      </w:r>
      <w:r>
        <w:rPr>
          <w:spacing w:val="-6"/>
          <w:sz w:val="23"/>
        </w:rPr>
        <w:t xml:space="preserve"> </w:t>
      </w:r>
      <w:r>
        <w:rPr>
          <w:sz w:val="23"/>
        </w:rPr>
        <w:t>granting</w:t>
      </w:r>
      <w:r>
        <w:rPr>
          <w:spacing w:val="-11"/>
          <w:sz w:val="23"/>
        </w:rPr>
        <w:t xml:space="preserve"> </w:t>
      </w:r>
      <w:r>
        <w:rPr>
          <w:sz w:val="23"/>
        </w:rPr>
        <w:t>of</w:t>
      </w:r>
      <w:r>
        <w:rPr>
          <w:spacing w:val="-9"/>
          <w:sz w:val="23"/>
        </w:rPr>
        <w:t xml:space="preserve"> </w:t>
      </w:r>
      <w:r>
        <w:rPr>
          <w:sz w:val="23"/>
        </w:rPr>
        <w:t>the</w:t>
      </w:r>
      <w:r>
        <w:rPr>
          <w:spacing w:val="-8"/>
          <w:sz w:val="23"/>
        </w:rPr>
        <w:t xml:space="preserve"> </w:t>
      </w:r>
      <w:r>
        <w:rPr>
          <w:sz w:val="23"/>
        </w:rPr>
        <w:t>relevant</w:t>
      </w:r>
      <w:r>
        <w:rPr>
          <w:spacing w:val="-7"/>
          <w:sz w:val="23"/>
        </w:rPr>
        <w:t xml:space="preserve"> </w:t>
      </w:r>
      <w:r>
        <w:rPr>
          <w:sz w:val="23"/>
        </w:rPr>
        <w:t>hardship</w:t>
      </w:r>
      <w:r>
        <w:rPr>
          <w:spacing w:val="-7"/>
          <w:sz w:val="23"/>
        </w:rPr>
        <w:t xml:space="preserve"> </w:t>
      </w:r>
      <w:r>
        <w:rPr>
          <w:sz w:val="23"/>
        </w:rPr>
        <w:t>application</w:t>
      </w:r>
      <w:r>
        <w:rPr>
          <w:spacing w:val="-7"/>
          <w:sz w:val="23"/>
        </w:rPr>
        <w:t xml:space="preserve"> </w:t>
      </w:r>
      <w:r>
        <w:rPr>
          <w:sz w:val="23"/>
        </w:rPr>
        <w:t>is,</w:t>
      </w:r>
      <w:r>
        <w:rPr>
          <w:spacing w:val="-9"/>
          <w:sz w:val="23"/>
        </w:rPr>
        <w:t xml:space="preserve"> </w:t>
      </w:r>
      <w:r>
        <w:rPr>
          <w:sz w:val="23"/>
        </w:rPr>
        <w:t>by</w:t>
      </w:r>
      <w:r>
        <w:rPr>
          <w:spacing w:val="-13"/>
          <w:sz w:val="23"/>
        </w:rPr>
        <w:t xml:space="preserve"> </w:t>
      </w:r>
      <w:r>
        <w:rPr>
          <w:sz w:val="23"/>
        </w:rPr>
        <w:t>the operation</w:t>
      </w:r>
      <w:r>
        <w:rPr>
          <w:spacing w:val="-1"/>
          <w:sz w:val="23"/>
        </w:rPr>
        <w:t xml:space="preserve"> </w:t>
      </w:r>
      <w:r>
        <w:rPr>
          <w:sz w:val="23"/>
        </w:rPr>
        <w:t>of</w:t>
      </w:r>
      <w:r>
        <w:rPr>
          <w:spacing w:val="-3"/>
          <w:sz w:val="23"/>
        </w:rPr>
        <w:t xml:space="preserve"> </w:t>
      </w:r>
      <w:r>
        <w:rPr>
          <w:sz w:val="23"/>
        </w:rPr>
        <w:t>this</w:t>
      </w:r>
      <w:r>
        <w:rPr>
          <w:spacing w:val="-1"/>
          <w:sz w:val="23"/>
        </w:rPr>
        <w:t xml:space="preserve"> </w:t>
      </w:r>
      <w:r>
        <w:rPr>
          <w:sz w:val="23"/>
        </w:rPr>
        <w:t>clause,</w:t>
      </w:r>
      <w:r>
        <w:rPr>
          <w:spacing w:val="-3"/>
          <w:sz w:val="23"/>
        </w:rPr>
        <w:t xml:space="preserve"> </w:t>
      </w:r>
      <w:r>
        <w:rPr>
          <w:sz w:val="23"/>
        </w:rPr>
        <w:t>revoked</w:t>
      </w:r>
      <w:r>
        <w:rPr>
          <w:spacing w:val="-1"/>
          <w:sz w:val="23"/>
        </w:rPr>
        <w:t xml:space="preserve"> </w:t>
      </w:r>
      <w:r>
        <w:rPr>
          <w:sz w:val="23"/>
        </w:rPr>
        <w:t>and</w:t>
      </w:r>
      <w:r>
        <w:rPr>
          <w:spacing w:val="-1"/>
          <w:sz w:val="23"/>
        </w:rPr>
        <w:t xml:space="preserve"> </w:t>
      </w:r>
      <w:r>
        <w:rPr>
          <w:sz w:val="23"/>
        </w:rPr>
        <w:t>is</w:t>
      </w:r>
      <w:r>
        <w:rPr>
          <w:spacing w:val="-1"/>
          <w:sz w:val="23"/>
        </w:rPr>
        <w:t xml:space="preserve"> </w:t>
      </w:r>
      <w:r>
        <w:rPr>
          <w:sz w:val="23"/>
        </w:rPr>
        <w:t>taken</w:t>
      </w:r>
      <w:r>
        <w:rPr>
          <w:spacing w:val="-1"/>
          <w:sz w:val="23"/>
        </w:rPr>
        <w:t xml:space="preserve"> </w:t>
      </w:r>
      <w:r>
        <w:rPr>
          <w:sz w:val="23"/>
        </w:rPr>
        <w:t>to</w:t>
      </w:r>
      <w:r>
        <w:rPr>
          <w:spacing w:val="-1"/>
          <w:sz w:val="23"/>
        </w:rPr>
        <w:t xml:space="preserve"> </w:t>
      </w:r>
      <w:r>
        <w:rPr>
          <w:sz w:val="23"/>
        </w:rPr>
        <w:t>have</w:t>
      </w:r>
      <w:r>
        <w:rPr>
          <w:spacing w:val="-3"/>
          <w:sz w:val="23"/>
        </w:rPr>
        <w:t xml:space="preserve"> </w:t>
      </w:r>
      <w:r>
        <w:rPr>
          <w:sz w:val="23"/>
        </w:rPr>
        <w:t>had</w:t>
      </w:r>
      <w:r>
        <w:rPr>
          <w:spacing w:val="-1"/>
          <w:sz w:val="23"/>
        </w:rPr>
        <w:t xml:space="preserve"> </w:t>
      </w:r>
      <w:r>
        <w:rPr>
          <w:sz w:val="23"/>
        </w:rPr>
        <w:t>no</w:t>
      </w:r>
      <w:r>
        <w:rPr>
          <w:spacing w:val="-1"/>
          <w:sz w:val="23"/>
        </w:rPr>
        <w:t xml:space="preserve"> </w:t>
      </w:r>
      <w:r>
        <w:rPr>
          <w:sz w:val="23"/>
        </w:rPr>
        <w:t>effect unless the Director-General determines, by</w:t>
      </w:r>
      <w:r>
        <w:rPr>
          <w:spacing w:val="-3"/>
          <w:sz w:val="23"/>
        </w:rPr>
        <w:t xml:space="preserve"> </w:t>
      </w:r>
      <w:r>
        <w:rPr>
          <w:sz w:val="23"/>
        </w:rPr>
        <w:t>notice in writing to the Board and the registered club concerned, that the granting of the relevant hardship application continues to have effect.</w:t>
      </w:r>
    </w:p>
    <w:p w:rsidR="00563BC8" w:rsidRDefault="00334391">
      <w:pPr>
        <w:pStyle w:val="ListParagraph"/>
        <w:numPr>
          <w:ilvl w:val="0"/>
          <w:numId w:val="28"/>
        </w:numPr>
        <w:tabs>
          <w:tab w:val="left" w:pos="1289"/>
        </w:tabs>
        <w:spacing w:before="237"/>
        <w:ind w:hanging="379"/>
        <w:jc w:val="left"/>
        <w:rPr>
          <w:rFonts w:ascii="Arial"/>
          <w:b/>
          <w:sz w:val="21"/>
        </w:rPr>
      </w:pPr>
      <w:r>
        <w:rPr>
          <w:rFonts w:ascii="Arial"/>
          <w:b/>
          <w:spacing w:val="-6"/>
          <w:sz w:val="21"/>
        </w:rPr>
        <w:t>Protection</w:t>
      </w:r>
      <w:r>
        <w:rPr>
          <w:rFonts w:ascii="Arial"/>
          <w:b/>
          <w:spacing w:val="-7"/>
          <w:sz w:val="21"/>
        </w:rPr>
        <w:t xml:space="preserve"> </w:t>
      </w:r>
      <w:r>
        <w:rPr>
          <w:rFonts w:ascii="Arial"/>
          <w:b/>
          <w:spacing w:val="-6"/>
          <w:sz w:val="21"/>
        </w:rPr>
        <w:t>of</w:t>
      </w:r>
      <w:r>
        <w:rPr>
          <w:rFonts w:ascii="Arial"/>
          <w:b/>
          <w:spacing w:val="-5"/>
          <w:sz w:val="21"/>
        </w:rPr>
        <w:t xml:space="preserve"> </w:t>
      </w:r>
      <w:r>
        <w:rPr>
          <w:rFonts w:ascii="Arial"/>
          <w:b/>
          <w:spacing w:val="-6"/>
          <w:sz w:val="21"/>
        </w:rPr>
        <w:t>existing</w:t>
      </w:r>
      <w:r>
        <w:rPr>
          <w:rFonts w:ascii="Arial"/>
          <w:b/>
          <w:spacing w:val="-7"/>
          <w:sz w:val="21"/>
        </w:rPr>
        <w:t xml:space="preserve"> </w:t>
      </w:r>
      <w:r>
        <w:rPr>
          <w:rFonts w:ascii="Arial"/>
          <w:b/>
          <w:spacing w:val="-6"/>
          <w:sz w:val="21"/>
        </w:rPr>
        <w:t>contractual</w:t>
      </w:r>
      <w:r>
        <w:rPr>
          <w:rFonts w:ascii="Arial"/>
          <w:b/>
          <w:spacing w:val="-5"/>
          <w:sz w:val="21"/>
        </w:rPr>
        <w:t xml:space="preserve"> </w:t>
      </w:r>
      <w:r>
        <w:rPr>
          <w:rFonts w:ascii="Arial"/>
          <w:b/>
          <w:spacing w:val="-6"/>
          <w:sz w:val="21"/>
        </w:rPr>
        <w:t>arrangements</w:t>
      </w:r>
      <w:r>
        <w:rPr>
          <w:rFonts w:ascii="Arial"/>
          <w:b/>
          <w:spacing w:val="-7"/>
          <w:sz w:val="21"/>
        </w:rPr>
        <w:t xml:space="preserve"> </w:t>
      </w:r>
      <w:r>
        <w:rPr>
          <w:rFonts w:ascii="Arial"/>
          <w:b/>
          <w:spacing w:val="-6"/>
          <w:sz w:val="21"/>
        </w:rPr>
        <w:t>(hotel</w:t>
      </w:r>
      <w:r>
        <w:rPr>
          <w:rFonts w:ascii="Arial"/>
          <w:b/>
          <w:spacing w:val="-5"/>
          <w:sz w:val="21"/>
        </w:rPr>
        <w:t xml:space="preserve"> </w:t>
      </w:r>
      <w:r>
        <w:rPr>
          <w:rFonts w:ascii="Arial"/>
          <w:b/>
          <w:spacing w:val="-6"/>
          <w:sz w:val="21"/>
        </w:rPr>
        <w:t>lessees)</w:t>
      </w:r>
    </w:p>
    <w:p w:rsidR="00563BC8" w:rsidRDefault="00334391">
      <w:pPr>
        <w:pStyle w:val="ListParagraph"/>
        <w:numPr>
          <w:ilvl w:val="1"/>
          <w:numId w:val="28"/>
        </w:numPr>
        <w:tabs>
          <w:tab w:val="left" w:pos="1737"/>
        </w:tabs>
        <w:spacing w:before="84"/>
        <w:ind w:left="1737" w:hanging="434"/>
        <w:jc w:val="both"/>
        <w:rPr>
          <w:sz w:val="23"/>
        </w:rPr>
      </w:pPr>
      <w:r>
        <w:rPr>
          <w:sz w:val="23"/>
        </w:rPr>
        <w:t>In</w:t>
      </w:r>
      <w:r>
        <w:rPr>
          <w:spacing w:val="-11"/>
          <w:sz w:val="23"/>
        </w:rPr>
        <w:t xml:space="preserve"> </w:t>
      </w:r>
      <w:r>
        <w:rPr>
          <w:sz w:val="23"/>
        </w:rPr>
        <w:t>this</w:t>
      </w:r>
      <w:r>
        <w:rPr>
          <w:spacing w:val="-11"/>
          <w:sz w:val="23"/>
        </w:rPr>
        <w:t xml:space="preserve"> </w:t>
      </w:r>
      <w:r>
        <w:rPr>
          <w:spacing w:val="-2"/>
          <w:sz w:val="23"/>
        </w:rPr>
        <w:t>clause:</w:t>
      </w:r>
    </w:p>
    <w:p w:rsidR="00563BC8" w:rsidRDefault="00334391">
      <w:pPr>
        <w:pStyle w:val="BodyText"/>
        <w:spacing w:before="79" w:line="223" w:lineRule="auto"/>
        <w:ind w:right="635"/>
      </w:pPr>
      <w:proofErr w:type="gramStart"/>
      <w:r>
        <w:rPr>
          <w:b/>
          <w:i/>
          <w:spacing w:val="-2"/>
        </w:rPr>
        <w:t>hotel</w:t>
      </w:r>
      <w:proofErr w:type="gramEnd"/>
      <w:r>
        <w:rPr>
          <w:b/>
          <w:i/>
          <w:spacing w:val="-13"/>
        </w:rPr>
        <w:t xml:space="preserve"> </w:t>
      </w:r>
      <w:r>
        <w:rPr>
          <w:b/>
          <w:i/>
          <w:spacing w:val="-2"/>
        </w:rPr>
        <w:t>owner</w:t>
      </w:r>
      <w:r>
        <w:rPr>
          <w:b/>
          <w:i/>
          <w:spacing w:val="-12"/>
        </w:rPr>
        <w:t xml:space="preserve"> </w:t>
      </w:r>
      <w:r>
        <w:rPr>
          <w:spacing w:val="-2"/>
        </w:rPr>
        <w:t>means</w:t>
      </w:r>
      <w:r>
        <w:rPr>
          <w:spacing w:val="-12"/>
        </w:rPr>
        <w:t xml:space="preserve"> </w:t>
      </w:r>
      <w:r>
        <w:rPr>
          <w:spacing w:val="-2"/>
        </w:rPr>
        <w:t>a</w:t>
      </w:r>
      <w:r>
        <w:rPr>
          <w:spacing w:val="-12"/>
        </w:rPr>
        <w:t xml:space="preserve"> </w:t>
      </w:r>
      <w:r>
        <w:rPr>
          <w:spacing w:val="-2"/>
        </w:rPr>
        <w:t>person</w:t>
      </w:r>
      <w:r>
        <w:rPr>
          <w:spacing w:val="-11"/>
        </w:rPr>
        <w:t xml:space="preserve"> </w:t>
      </w:r>
      <w:r>
        <w:rPr>
          <w:spacing w:val="-2"/>
        </w:rPr>
        <w:t>who</w:t>
      </w:r>
      <w:r>
        <w:rPr>
          <w:spacing w:val="-11"/>
        </w:rPr>
        <w:t xml:space="preserve"> </w:t>
      </w:r>
      <w:r>
        <w:rPr>
          <w:spacing w:val="-2"/>
        </w:rPr>
        <w:t>owns</w:t>
      </w:r>
      <w:r>
        <w:rPr>
          <w:spacing w:val="-11"/>
        </w:rPr>
        <w:t xml:space="preserve"> </w:t>
      </w:r>
      <w:r>
        <w:rPr>
          <w:spacing w:val="-2"/>
        </w:rPr>
        <w:t>the</w:t>
      </w:r>
      <w:r>
        <w:rPr>
          <w:spacing w:val="-12"/>
        </w:rPr>
        <w:t xml:space="preserve"> </w:t>
      </w:r>
      <w:r>
        <w:rPr>
          <w:spacing w:val="-2"/>
        </w:rPr>
        <w:t>business</w:t>
      </w:r>
      <w:r>
        <w:rPr>
          <w:spacing w:val="-13"/>
        </w:rPr>
        <w:t xml:space="preserve"> </w:t>
      </w:r>
      <w:r>
        <w:rPr>
          <w:spacing w:val="-2"/>
        </w:rPr>
        <w:t>conducted</w:t>
      </w:r>
      <w:r>
        <w:rPr>
          <w:spacing w:val="-12"/>
        </w:rPr>
        <w:t xml:space="preserve"> </w:t>
      </w:r>
      <w:r>
        <w:rPr>
          <w:spacing w:val="-2"/>
        </w:rPr>
        <w:t xml:space="preserve">under </w:t>
      </w:r>
      <w:r>
        <w:t>the authority</w:t>
      </w:r>
      <w:r>
        <w:rPr>
          <w:spacing w:val="-4"/>
        </w:rPr>
        <w:t xml:space="preserve"> </w:t>
      </w:r>
      <w:r>
        <w:t>of the hotelier’s licence concerned.</w:t>
      </w:r>
    </w:p>
    <w:p w:rsidR="00563BC8" w:rsidRDefault="00334391">
      <w:pPr>
        <w:pStyle w:val="BodyText"/>
        <w:spacing w:before="84" w:line="223" w:lineRule="auto"/>
        <w:ind w:right="635"/>
      </w:pPr>
      <w:proofErr w:type="gramStart"/>
      <w:r>
        <w:rPr>
          <w:b/>
          <w:i/>
        </w:rPr>
        <w:t>lessee</w:t>
      </w:r>
      <w:proofErr w:type="gramEnd"/>
      <w:r>
        <w:rPr>
          <w:b/>
          <w:i/>
        </w:rPr>
        <w:t xml:space="preserve"> </w:t>
      </w:r>
      <w:r>
        <w:t>means a person who exercises the authority conferred by a hotelier’s</w:t>
      </w:r>
      <w:r>
        <w:rPr>
          <w:spacing w:val="-10"/>
        </w:rPr>
        <w:t xml:space="preserve"> </w:t>
      </w:r>
      <w:r>
        <w:t>licence</w:t>
      </w:r>
      <w:r>
        <w:rPr>
          <w:spacing w:val="-11"/>
        </w:rPr>
        <w:t xml:space="preserve"> </w:t>
      </w:r>
      <w:r>
        <w:t>under</w:t>
      </w:r>
      <w:r>
        <w:rPr>
          <w:spacing w:val="-11"/>
        </w:rPr>
        <w:t xml:space="preserve"> </w:t>
      </w:r>
      <w:r>
        <w:t>a</w:t>
      </w:r>
      <w:r>
        <w:rPr>
          <w:spacing w:val="-11"/>
        </w:rPr>
        <w:t xml:space="preserve"> </w:t>
      </w:r>
      <w:r>
        <w:t>lease,</w:t>
      </w:r>
      <w:r>
        <w:rPr>
          <w:spacing w:val="-11"/>
        </w:rPr>
        <w:t xml:space="preserve"> </w:t>
      </w:r>
      <w:r>
        <w:t>as</w:t>
      </w:r>
      <w:r>
        <w:rPr>
          <w:spacing w:val="-10"/>
        </w:rPr>
        <w:t xml:space="preserve"> </w:t>
      </w:r>
      <w:r>
        <w:t>in</w:t>
      </w:r>
      <w:r>
        <w:rPr>
          <w:spacing w:val="-10"/>
        </w:rPr>
        <w:t xml:space="preserve"> </w:t>
      </w:r>
      <w:r>
        <w:t>force</w:t>
      </w:r>
      <w:r>
        <w:rPr>
          <w:spacing w:val="-9"/>
        </w:rPr>
        <w:t xml:space="preserve"> </w:t>
      </w:r>
      <w:r>
        <w:t>at</w:t>
      </w:r>
      <w:r>
        <w:rPr>
          <w:spacing w:val="-7"/>
        </w:rPr>
        <w:t xml:space="preserve"> </w:t>
      </w:r>
      <w:r>
        <w:t>the</w:t>
      </w:r>
      <w:r>
        <w:rPr>
          <w:spacing w:val="-11"/>
        </w:rPr>
        <w:t xml:space="preserve"> </w:t>
      </w:r>
      <w:r>
        <w:t>commencement</w:t>
      </w:r>
      <w:r>
        <w:rPr>
          <w:spacing w:val="-10"/>
        </w:rPr>
        <w:t xml:space="preserve"> </w:t>
      </w:r>
      <w:r>
        <w:t>of this clause, with the hotel owner.</w:t>
      </w:r>
    </w:p>
    <w:p w:rsidR="00563BC8" w:rsidRDefault="00334391">
      <w:pPr>
        <w:pStyle w:val="ListParagraph"/>
        <w:numPr>
          <w:ilvl w:val="1"/>
          <w:numId w:val="28"/>
        </w:numPr>
        <w:tabs>
          <w:tab w:val="left" w:pos="1737"/>
        </w:tabs>
        <w:spacing w:before="92"/>
        <w:ind w:left="1737" w:hanging="434"/>
        <w:jc w:val="both"/>
        <w:rPr>
          <w:sz w:val="23"/>
        </w:rPr>
      </w:pPr>
      <w:r>
        <w:rPr>
          <w:spacing w:val="-5"/>
          <w:sz w:val="23"/>
        </w:rPr>
        <w:t>If:</w:t>
      </w:r>
    </w:p>
    <w:p w:rsidR="00563BC8" w:rsidRDefault="00334391">
      <w:pPr>
        <w:pStyle w:val="ListParagraph"/>
        <w:numPr>
          <w:ilvl w:val="2"/>
          <w:numId w:val="28"/>
        </w:numPr>
        <w:tabs>
          <w:tab w:val="left" w:pos="2364"/>
          <w:tab w:val="left" w:pos="2367"/>
        </w:tabs>
        <w:spacing w:before="79" w:line="223" w:lineRule="auto"/>
        <w:ind w:right="636"/>
        <w:jc w:val="both"/>
        <w:rPr>
          <w:sz w:val="23"/>
        </w:rPr>
      </w:pPr>
      <w:r>
        <w:rPr>
          <w:sz w:val="23"/>
        </w:rPr>
        <w:t>poker machine entitlements are allocated in respect of a hotelier’s licence, and</w:t>
      </w:r>
    </w:p>
    <w:p w:rsidR="00563BC8" w:rsidRDefault="00334391">
      <w:pPr>
        <w:pStyle w:val="ListParagraph"/>
        <w:numPr>
          <w:ilvl w:val="2"/>
          <w:numId w:val="28"/>
        </w:numPr>
        <w:tabs>
          <w:tab w:val="left" w:pos="2365"/>
        </w:tabs>
        <w:spacing w:before="67"/>
        <w:ind w:left="2365" w:hanging="625"/>
        <w:jc w:val="both"/>
        <w:rPr>
          <w:sz w:val="23"/>
        </w:rPr>
      </w:pPr>
      <w:r>
        <w:rPr>
          <w:spacing w:val="-2"/>
          <w:sz w:val="23"/>
        </w:rPr>
        <w:t>a</w:t>
      </w:r>
      <w:r>
        <w:rPr>
          <w:spacing w:val="-9"/>
          <w:sz w:val="23"/>
        </w:rPr>
        <w:t xml:space="preserve"> </w:t>
      </w:r>
      <w:r>
        <w:rPr>
          <w:spacing w:val="-2"/>
          <w:sz w:val="23"/>
        </w:rPr>
        <w:t>lessee</w:t>
      </w:r>
      <w:r>
        <w:rPr>
          <w:spacing w:val="-7"/>
          <w:sz w:val="23"/>
        </w:rPr>
        <w:t xml:space="preserve"> </w:t>
      </w:r>
      <w:r>
        <w:rPr>
          <w:spacing w:val="-2"/>
          <w:sz w:val="23"/>
        </w:rPr>
        <w:t>is</w:t>
      </w:r>
      <w:r>
        <w:rPr>
          <w:spacing w:val="-7"/>
          <w:sz w:val="23"/>
        </w:rPr>
        <w:t xml:space="preserve"> </w:t>
      </w:r>
      <w:r>
        <w:rPr>
          <w:spacing w:val="-2"/>
          <w:sz w:val="23"/>
        </w:rPr>
        <w:t>exercising</w:t>
      </w:r>
      <w:r>
        <w:rPr>
          <w:spacing w:val="-10"/>
          <w:sz w:val="23"/>
        </w:rPr>
        <w:t xml:space="preserve"> </w:t>
      </w:r>
      <w:r>
        <w:rPr>
          <w:spacing w:val="-2"/>
          <w:sz w:val="23"/>
        </w:rPr>
        <w:t>the</w:t>
      </w:r>
      <w:r>
        <w:rPr>
          <w:spacing w:val="-8"/>
          <w:sz w:val="23"/>
        </w:rPr>
        <w:t xml:space="preserve"> </w:t>
      </w:r>
      <w:r>
        <w:rPr>
          <w:spacing w:val="-2"/>
          <w:sz w:val="23"/>
        </w:rPr>
        <w:t>authority</w:t>
      </w:r>
      <w:r>
        <w:rPr>
          <w:spacing w:val="-12"/>
          <w:sz w:val="23"/>
        </w:rPr>
        <w:t xml:space="preserve"> </w:t>
      </w:r>
      <w:r>
        <w:rPr>
          <w:spacing w:val="-2"/>
          <w:sz w:val="23"/>
        </w:rPr>
        <w:t>conferred</w:t>
      </w:r>
      <w:r>
        <w:rPr>
          <w:spacing w:val="-6"/>
          <w:sz w:val="23"/>
        </w:rPr>
        <w:t xml:space="preserve"> </w:t>
      </w:r>
      <w:r>
        <w:rPr>
          <w:spacing w:val="-2"/>
          <w:sz w:val="23"/>
        </w:rPr>
        <w:t>by</w:t>
      </w:r>
      <w:r>
        <w:rPr>
          <w:spacing w:val="-13"/>
          <w:sz w:val="23"/>
        </w:rPr>
        <w:t xml:space="preserve"> </w:t>
      </w:r>
      <w:r>
        <w:rPr>
          <w:spacing w:val="-2"/>
          <w:sz w:val="23"/>
        </w:rPr>
        <w:t>the</w:t>
      </w:r>
      <w:r>
        <w:rPr>
          <w:spacing w:val="-7"/>
          <w:sz w:val="23"/>
        </w:rPr>
        <w:t xml:space="preserve"> </w:t>
      </w:r>
      <w:r>
        <w:rPr>
          <w:spacing w:val="-2"/>
          <w:sz w:val="23"/>
        </w:rPr>
        <w:t>licence,</w:t>
      </w:r>
    </w:p>
    <w:p w:rsidR="00563BC8" w:rsidRDefault="00334391">
      <w:pPr>
        <w:pStyle w:val="BodyText"/>
        <w:spacing w:before="106" w:line="223" w:lineRule="auto"/>
        <w:ind w:right="636"/>
      </w:pPr>
      <w:r>
        <w:rPr>
          <w:spacing w:val="-4"/>
        </w:rPr>
        <w:t>the</w:t>
      </w:r>
      <w:r>
        <w:rPr>
          <w:spacing w:val="-7"/>
        </w:rPr>
        <w:t xml:space="preserve"> </w:t>
      </w:r>
      <w:r>
        <w:rPr>
          <w:spacing w:val="-4"/>
        </w:rPr>
        <w:t>poker</w:t>
      </w:r>
      <w:r>
        <w:rPr>
          <w:spacing w:val="-7"/>
        </w:rPr>
        <w:t xml:space="preserve"> </w:t>
      </w:r>
      <w:r>
        <w:rPr>
          <w:spacing w:val="-4"/>
        </w:rPr>
        <w:t>machine</w:t>
      </w:r>
      <w:r>
        <w:rPr>
          <w:spacing w:val="-7"/>
        </w:rPr>
        <w:t xml:space="preserve"> </w:t>
      </w:r>
      <w:r>
        <w:rPr>
          <w:spacing w:val="-4"/>
        </w:rPr>
        <w:t>entitlements</w:t>
      </w:r>
      <w:r>
        <w:rPr>
          <w:spacing w:val="-7"/>
        </w:rPr>
        <w:t xml:space="preserve"> </w:t>
      </w:r>
      <w:r>
        <w:rPr>
          <w:spacing w:val="-4"/>
        </w:rPr>
        <w:t>are,</w:t>
      </w:r>
      <w:r>
        <w:rPr>
          <w:spacing w:val="-10"/>
        </w:rPr>
        <w:t xml:space="preserve"> </w:t>
      </w:r>
      <w:r>
        <w:rPr>
          <w:spacing w:val="-4"/>
        </w:rPr>
        <w:t>for</w:t>
      </w:r>
      <w:r>
        <w:rPr>
          <w:spacing w:val="-10"/>
        </w:rPr>
        <w:t xml:space="preserve"> </w:t>
      </w:r>
      <w:r>
        <w:rPr>
          <w:spacing w:val="-4"/>
        </w:rPr>
        <w:t>the</w:t>
      </w:r>
      <w:r>
        <w:rPr>
          <w:spacing w:val="-10"/>
        </w:rPr>
        <w:t xml:space="preserve"> </w:t>
      </w:r>
      <w:r>
        <w:rPr>
          <w:spacing w:val="-4"/>
        </w:rPr>
        <w:t>purposes</w:t>
      </w:r>
      <w:r>
        <w:rPr>
          <w:spacing w:val="-10"/>
        </w:rPr>
        <w:t xml:space="preserve"> </w:t>
      </w:r>
      <w:r>
        <w:rPr>
          <w:spacing w:val="-4"/>
        </w:rPr>
        <w:t>of</w:t>
      </w:r>
      <w:r>
        <w:rPr>
          <w:spacing w:val="-10"/>
        </w:rPr>
        <w:t xml:space="preserve"> </w:t>
      </w:r>
      <w:r>
        <w:rPr>
          <w:spacing w:val="-4"/>
        </w:rPr>
        <w:t>this</w:t>
      </w:r>
      <w:r>
        <w:rPr>
          <w:spacing w:val="-10"/>
        </w:rPr>
        <w:t xml:space="preserve"> </w:t>
      </w:r>
      <w:r>
        <w:rPr>
          <w:spacing w:val="-4"/>
        </w:rPr>
        <w:t>Act,</w:t>
      </w:r>
      <w:r>
        <w:rPr>
          <w:spacing w:val="-10"/>
        </w:rPr>
        <w:t xml:space="preserve"> </w:t>
      </w:r>
      <w:r>
        <w:rPr>
          <w:spacing w:val="-4"/>
        </w:rPr>
        <w:t xml:space="preserve">taken </w:t>
      </w:r>
      <w:r>
        <w:t xml:space="preserve">to be allocated in respect of the lessee and the lessee is, for the </w:t>
      </w:r>
      <w:r>
        <w:rPr>
          <w:spacing w:val="-4"/>
        </w:rPr>
        <w:t>duration</w:t>
      </w:r>
      <w:r>
        <w:rPr>
          <w:spacing w:val="-8"/>
        </w:rPr>
        <w:t xml:space="preserve"> </w:t>
      </w:r>
      <w:r>
        <w:rPr>
          <w:spacing w:val="-4"/>
        </w:rPr>
        <w:t>of</w:t>
      </w:r>
      <w:r>
        <w:rPr>
          <w:spacing w:val="-11"/>
        </w:rPr>
        <w:t xml:space="preserve"> </w:t>
      </w:r>
      <w:r>
        <w:rPr>
          <w:spacing w:val="-4"/>
        </w:rPr>
        <w:t>the</w:t>
      </w:r>
      <w:r>
        <w:rPr>
          <w:spacing w:val="-9"/>
        </w:rPr>
        <w:t xml:space="preserve"> </w:t>
      </w:r>
      <w:r>
        <w:rPr>
          <w:spacing w:val="-4"/>
        </w:rPr>
        <w:t>lease,</w:t>
      </w:r>
      <w:r>
        <w:rPr>
          <w:spacing w:val="-9"/>
        </w:rPr>
        <w:t xml:space="preserve"> </w:t>
      </w:r>
      <w:r>
        <w:rPr>
          <w:spacing w:val="-4"/>
        </w:rPr>
        <w:t>authorised</w:t>
      </w:r>
      <w:r>
        <w:rPr>
          <w:spacing w:val="-8"/>
        </w:rPr>
        <w:t xml:space="preserve"> </w:t>
      </w:r>
      <w:r>
        <w:rPr>
          <w:spacing w:val="-4"/>
        </w:rPr>
        <w:t>(subject</w:t>
      </w:r>
      <w:r>
        <w:rPr>
          <w:spacing w:val="-9"/>
        </w:rPr>
        <w:t xml:space="preserve"> </w:t>
      </w:r>
      <w:r>
        <w:rPr>
          <w:spacing w:val="-4"/>
        </w:rPr>
        <w:t>to</w:t>
      </w:r>
      <w:r>
        <w:rPr>
          <w:spacing w:val="-11"/>
        </w:rPr>
        <w:t xml:space="preserve"> </w:t>
      </w:r>
      <w:r>
        <w:rPr>
          <w:spacing w:val="-4"/>
        </w:rPr>
        <w:t>this</w:t>
      </w:r>
      <w:r>
        <w:rPr>
          <w:spacing w:val="-8"/>
        </w:rPr>
        <w:t xml:space="preserve"> </w:t>
      </w:r>
      <w:r>
        <w:rPr>
          <w:spacing w:val="-4"/>
        </w:rPr>
        <w:t>Act)</w:t>
      </w:r>
      <w:r>
        <w:rPr>
          <w:spacing w:val="-11"/>
        </w:rPr>
        <w:t xml:space="preserve"> </w:t>
      </w:r>
      <w:r>
        <w:rPr>
          <w:spacing w:val="-4"/>
        </w:rPr>
        <w:t>to</w:t>
      </w:r>
      <w:r>
        <w:rPr>
          <w:spacing w:val="-8"/>
        </w:rPr>
        <w:t xml:space="preserve"> </w:t>
      </w:r>
      <w:r>
        <w:rPr>
          <w:spacing w:val="-4"/>
        </w:rPr>
        <w:t>keep</w:t>
      </w:r>
      <w:r>
        <w:rPr>
          <w:spacing w:val="-8"/>
        </w:rPr>
        <w:t xml:space="preserve"> </w:t>
      </w:r>
      <w:r>
        <w:rPr>
          <w:spacing w:val="-4"/>
        </w:rPr>
        <w:t xml:space="preserve">approved </w:t>
      </w:r>
      <w:r>
        <w:t xml:space="preserve">gaming machines in accordance with any such poker machine </w:t>
      </w:r>
      <w:r>
        <w:rPr>
          <w:spacing w:val="-2"/>
        </w:rPr>
        <w:t>entitlements.</w:t>
      </w:r>
    </w:p>
    <w:p w:rsidR="00563BC8" w:rsidRDefault="00334391">
      <w:pPr>
        <w:pStyle w:val="ListParagraph"/>
        <w:numPr>
          <w:ilvl w:val="1"/>
          <w:numId w:val="28"/>
        </w:numPr>
        <w:tabs>
          <w:tab w:val="left" w:pos="1737"/>
          <w:tab w:val="left" w:pos="1740"/>
        </w:tabs>
        <w:spacing w:before="109" w:line="223" w:lineRule="auto"/>
        <w:ind w:right="638"/>
        <w:jc w:val="both"/>
        <w:rPr>
          <w:sz w:val="23"/>
        </w:rPr>
      </w:pPr>
      <w:r>
        <w:rPr>
          <w:spacing w:val="-4"/>
          <w:sz w:val="23"/>
        </w:rPr>
        <w:t>If</w:t>
      </w:r>
      <w:r>
        <w:rPr>
          <w:spacing w:val="-11"/>
          <w:sz w:val="23"/>
        </w:rPr>
        <w:t xml:space="preserve"> </w:t>
      </w:r>
      <w:r>
        <w:rPr>
          <w:spacing w:val="-4"/>
          <w:sz w:val="23"/>
        </w:rPr>
        <w:t>the</w:t>
      </w:r>
      <w:r>
        <w:rPr>
          <w:spacing w:val="-10"/>
          <w:sz w:val="23"/>
        </w:rPr>
        <w:t xml:space="preserve"> </w:t>
      </w:r>
      <w:r>
        <w:rPr>
          <w:spacing w:val="-4"/>
          <w:sz w:val="23"/>
        </w:rPr>
        <w:t>lessee</w:t>
      </w:r>
      <w:r>
        <w:rPr>
          <w:spacing w:val="-10"/>
          <w:sz w:val="23"/>
        </w:rPr>
        <w:t xml:space="preserve"> </w:t>
      </w:r>
      <w:r>
        <w:rPr>
          <w:spacing w:val="-4"/>
          <w:sz w:val="23"/>
        </w:rPr>
        <w:t>assigns</w:t>
      </w:r>
      <w:r>
        <w:rPr>
          <w:spacing w:val="-10"/>
          <w:sz w:val="23"/>
        </w:rPr>
        <w:t xml:space="preserve"> </w:t>
      </w:r>
      <w:r>
        <w:rPr>
          <w:spacing w:val="-4"/>
          <w:sz w:val="23"/>
        </w:rPr>
        <w:t>the</w:t>
      </w:r>
      <w:r>
        <w:rPr>
          <w:spacing w:val="-10"/>
          <w:sz w:val="23"/>
        </w:rPr>
        <w:t xml:space="preserve"> </w:t>
      </w:r>
      <w:r>
        <w:rPr>
          <w:spacing w:val="-4"/>
          <w:sz w:val="23"/>
        </w:rPr>
        <w:t>lease</w:t>
      </w:r>
      <w:r>
        <w:rPr>
          <w:spacing w:val="-10"/>
          <w:sz w:val="23"/>
        </w:rPr>
        <w:t xml:space="preserve"> </w:t>
      </w:r>
      <w:r>
        <w:rPr>
          <w:spacing w:val="-4"/>
          <w:sz w:val="23"/>
        </w:rPr>
        <w:t>to</w:t>
      </w:r>
      <w:r>
        <w:rPr>
          <w:spacing w:val="-9"/>
          <w:sz w:val="23"/>
        </w:rPr>
        <w:t xml:space="preserve"> </w:t>
      </w:r>
      <w:r>
        <w:rPr>
          <w:spacing w:val="-4"/>
          <w:sz w:val="23"/>
        </w:rPr>
        <w:t>another</w:t>
      </w:r>
      <w:r>
        <w:rPr>
          <w:spacing w:val="-7"/>
          <w:sz w:val="23"/>
        </w:rPr>
        <w:t xml:space="preserve"> </w:t>
      </w:r>
      <w:r>
        <w:rPr>
          <w:spacing w:val="-4"/>
          <w:sz w:val="23"/>
        </w:rPr>
        <w:t>person</w:t>
      </w:r>
      <w:r>
        <w:rPr>
          <w:spacing w:val="-6"/>
          <w:sz w:val="23"/>
        </w:rPr>
        <w:t xml:space="preserve"> </w:t>
      </w:r>
      <w:r>
        <w:rPr>
          <w:spacing w:val="-4"/>
          <w:sz w:val="23"/>
        </w:rPr>
        <w:t>in</w:t>
      </w:r>
      <w:r>
        <w:rPr>
          <w:spacing w:val="-6"/>
          <w:sz w:val="23"/>
        </w:rPr>
        <w:t xml:space="preserve"> </w:t>
      </w:r>
      <w:r>
        <w:rPr>
          <w:spacing w:val="-4"/>
          <w:sz w:val="23"/>
        </w:rPr>
        <w:t>accordance</w:t>
      </w:r>
      <w:r>
        <w:rPr>
          <w:spacing w:val="-7"/>
          <w:sz w:val="23"/>
        </w:rPr>
        <w:t xml:space="preserve"> </w:t>
      </w:r>
      <w:r>
        <w:rPr>
          <w:spacing w:val="-4"/>
          <w:sz w:val="23"/>
        </w:rPr>
        <w:t>with</w:t>
      </w:r>
      <w:r>
        <w:rPr>
          <w:spacing w:val="-6"/>
          <w:sz w:val="23"/>
        </w:rPr>
        <w:t xml:space="preserve"> </w:t>
      </w:r>
      <w:r>
        <w:rPr>
          <w:spacing w:val="-4"/>
          <w:sz w:val="23"/>
        </w:rPr>
        <w:t xml:space="preserve">the </w:t>
      </w:r>
      <w:r>
        <w:rPr>
          <w:spacing w:val="-6"/>
          <w:sz w:val="23"/>
        </w:rPr>
        <w:t xml:space="preserve">terms of the lease, the lessee may, in accordance with this Act, transfer </w:t>
      </w:r>
      <w:r>
        <w:rPr>
          <w:spacing w:val="-2"/>
          <w:sz w:val="23"/>
        </w:rPr>
        <w:t>any</w:t>
      </w:r>
      <w:r>
        <w:rPr>
          <w:spacing w:val="-13"/>
          <w:sz w:val="23"/>
        </w:rPr>
        <w:t xml:space="preserve"> </w:t>
      </w:r>
      <w:r>
        <w:rPr>
          <w:spacing w:val="-2"/>
          <w:sz w:val="23"/>
        </w:rPr>
        <w:t>poker</w:t>
      </w:r>
      <w:r>
        <w:rPr>
          <w:spacing w:val="-12"/>
          <w:sz w:val="23"/>
        </w:rPr>
        <w:t xml:space="preserve"> </w:t>
      </w:r>
      <w:r>
        <w:rPr>
          <w:spacing w:val="-2"/>
          <w:sz w:val="23"/>
        </w:rPr>
        <w:t>machine</w:t>
      </w:r>
      <w:r>
        <w:rPr>
          <w:spacing w:val="-13"/>
          <w:sz w:val="23"/>
        </w:rPr>
        <w:t xml:space="preserve"> </w:t>
      </w:r>
      <w:r>
        <w:rPr>
          <w:spacing w:val="-2"/>
          <w:sz w:val="23"/>
        </w:rPr>
        <w:t>entitlements</w:t>
      </w:r>
      <w:r>
        <w:rPr>
          <w:spacing w:val="-12"/>
          <w:sz w:val="23"/>
        </w:rPr>
        <w:t xml:space="preserve"> </w:t>
      </w:r>
      <w:r>
        <w:rPr>
          <w:spacing w:val="-2"/>
          <w:sz w:val="23"/>
        </w:rPr>
        <w:t>held</w:t>
      </w:r>
      <w:r>
        <w:rPr>
          <w:spacing w:val="-12"/>
          <w:sz w:val="23"/>
        </w:rPr>
        <w:t xml:space="preserve"> </w:t>
      </w:r>
      <w:r>
        <w:rPr>
          <w:spacing w:val="-2"/>
          <w:sz w:val="23"/>
        </w:rPr>
        <w:t>by</w:t>
      </w:r>
      <w:r>
        <w:rPr>
          <w:spacing w:val="-13"/>
          <w:sz w:val="23"/>
        </w:rPr>
        <w:t xml:space="preserve"> </w:t>
      </w:r>
      <w:r>
        <w:rPr>
          <w:spacing w:val="-2"/>
          <w:sz w:val="23"/>
        </w:rPr>
        <w:t>the</w:t>
      </w:r>
      <w:r>
        <w:rPr>
          <w:spacing w:val="-12"/>
          <w:sz w:val="23"/>
        </w:rPr>
        <w:t xml:space="preserve"> </w:t>
      </w:r>
      <w:r>
        <w:rPr>
          <w:spacing w:val="-2"/>
          <w:sz w:val="23"/>
        </w:rPr>
        <w:t>lessee</w:t>
      </w:r>
      <w:r>
        <w:rPr>
          <w:spacing w:val="-12"/>
          <w:sz w:val="23"/>
        </w:rPr>
        <w:t xml:space="preserve"> </w:t>
      </w:r>
      <w:r>
        <w:rPr>
          <w:spacing w:val="-2"/>
          <w:sz w:val="23"/>
        </w:rPr>
        <w:t>to</w:t>
      </w:r>
      <w:r>
        <w:rPr>
          <w:spacing w:val="-13"/>
          <w:sz w:val="23"/>
        </w:rPr>
        <w:t xml:space="preserve"> </w:t>
      </w:r>
      <w:r>
        <w:rPr>
          <w:spacing w:val="-2"/>
          <w:sz w:val="23"/>
        </w:rPr>
        <w:t>the</w:t>
      </w:r>
      <w:r>
        <w:rPr>
          <w:spacing w:val="-12"/>
          <w:sz w:val="23"/>
        </w:rPr>
        <w:t xml:space="preserve"> </w:t>
      </w:r>
      <w:r>
        <w:rPr>
          <w:spacing w:val="-2"/>
          <w:sz w:val="23"/>
        </w:rPr>
        <w:t>other</w:t>
      </w:r>
      <w:r>
        <w:rPr>
          <w:spacing w:val="-13"/>
          <w:sz w:val="23"/>
        </w:rPr>
        <w:t xml:space="preserve"> </w:t>
      </w:r>
      <w:r>
        <w:rPr>
          <w:spacing w:val="-2"/>
          <w:sz w:val="23"/>
        </w:rPr>
        <w:t xml:space="preserve">person </w:t>
      </w:r>
      <w:r>
        <w:rPr>
          <w:sz w:val="23"/>
        </w:rPr>
        <w:t>as part of the assignment.</w:t>
      </w:r>
    </w:p>
    <w:p w:rsidR="00563BC8" w:rsidRDefault="00334391">
      <w:pPr>
        <w:pStyle w:val="ListParagraph"/>
        <w:numPr>
          <w:ilvl w:val="1"/>
          <w:numId w:val="28"/>
        </w:numPr>
        <w:tabs>
          <w:tab w:val="left" w:pos="1737"/>
          <w:tab w:val="left" w:pos="1740"/>
        </w:tabs>
        <w:spacing w:before="108" w:line="223" w:lineRule="auto"/>
        <w:ind w:right="636"/>
        <w:jc w:val="both"/>
        <w:rPr>
          <w:sz w:val="23"/>
        </w:rPr>
      </w:pPr>
      <w:r>
        <w:rPr>
          <w:sz w:val="23"/>
        </w:rPr>
        <w:t xml:space="preserve">For the purposes of </w:t>
      </w:r>
      <w:proofErr w:type="spellStart"/>
      <w:r>
        <w:rPr>
          <w:sz w:val="23"/>
        </w:rPr>
        <w:t>subclause</w:t>
      </w:r>
      <w:proofErr w:type="spellEnd"/>
      <w:r>
        <w:rPr>
          <w:sz w:val="23"/>
        </w:rPr>
        <w:t xml:space="preserve"> (2), the duration of the contractual arrangements includes any</w:t>
      </w:r>
      <w:r>
        <w:rPr>
          <w:spacing w:val="-1"/>
          <w:sz w:val="23"/>
        </w:rPr>
        <w:t xml:space="preserve"> </w:t>
      </w:r>
      <w:r>
        <w:rPr>
          <w:sz w:val="23"/>
        </w:rPr>
        <w:t>extension of those arrangements that is legally</w:t>
      </w:r>
      <w:r>
        <w:rPr>
          <w:spacing w:val="-9"/>
          <w:sz w:val="23"/>
        </w:rPr>
        <w:t xml:space="preserve"> </w:t>
      </w:r>
      <w:r>
        <w:rPr>
          <w:sz w:val="23"/>
        </w:rPr>
        <w:t>enforceable</w:t>
      </w:r>
      <w:r>
        <w:rPr>
          <w:spacing w:val="-3"/>
          <w:sz w:val="23"/>
        </w:rPr>
        <w:t xml:space="preserve"> </w:t>
      </w:r>
      <w:r>
        <w:rPr>
          <w:sz w:val="23"/>
        </w:rPr>
        <w:t>(such</w:t>
      </w:r>
      <w:r>
        <w:rPr>
          <w:spacing w:val="-2"/>
          <w:sz w:val="23"/>
        </w:rPr>
        <w:t xml:space="preserve"> </w:t>
      </w:r>
      <w:r>
        <w:rPr>
          <w:sz w:val="23"/>
        </w:rPr>
        <w:t>as</w:t>
      </w:r>
      <w:r>
        <w:rPr>
          <w:spacing w:val="-3"/>
          <w:sz w:val="23"/>
        </w:rPr>
        <w:t xml:space="preserve"> </w:t>
      </w:r>
      <w:r>
        <w:rPr>
          <w:sz w:val="23"/>
        </w:rPr>
        <w:t>an</w:t>
      </w:r>
      <w:r>
        <w:rPr>
          <w:spacing w:val="-2"/>
          <w:sz w:val="23"/>
        </w:rPr>
        <w:t xml:space="preserve"> </w:t>
      </w:r>
      <w:r>
        <w:rPr>
          <w:sz w:val="23"/>
        </w:rPr>
        <w:t>option</w:t>
      </w:r>
      <w:r>
        <w:rPr>
          <w:spacing w:val="-2"/>
          <w:sz w:val="23"/>
        </w:rPr>
        <w:t xml:space="preserve"> </w:t>
      </w:r>
      <w:r>
        <w:rPr>
          <w:sz w:val="23"/>
        </w:rPr>
        <w:t>for</w:t>
      </w:r>
      <w:r>
        <w:rPr>
          <w:spacing w:val="-3"/>
          <w:sz w:val="23"/>
        </w:rPr>
        <w:t xml:space="preserve"> </w:t>
      </w:r>
      <w:r>
        <w:rPr>
          <w:sz w:val="23"/>
        </w:rPr>
        <w:t>renewal).</w:t>
      </w:r>
    </w:p>
    <w:p w:rsidR="00563BC8" w:rsidRDefault="00563BC8">
      <w:pPr>
        <w:spacing w:line="223" w:lineRule="auto"/>
        <w:jc w:val="both"/>
        <w:rPr>
          <w:sz w:val="23"/>
        </w:rPr>
        <w:sectPr w:rsidR="00563BC8">
          <w:pgSz w:w="11900" w:h="16840"/>
          <w:pgMar w:top="3780" w:right="1680" w:bottom="2100" w:left="1680" w:header="2751" w:footer="1910" w:gutter="0"/>
          <w:cols w:space="720"/>
        </w:sectPr>
      </w:pPr>
    </w:p>
    <w:p w:rsidR="00563BC8" w:rsidRDefault="00563BC8">
      <w:pPr>
        <w:pStyle w:val="BodyText"/>
        <w:spacing w:before="142"/>
        <w:ind w:left="0"/>
        <w:jc w:val="left"/>
        <w:rPr>
          <w:sz w:val="21"/>
        </w:rPr>
      </w:pPr>
    </w:p>
    <w:p w:rsidR="00563BC8" w:rsidRDefault="00334391">
      <w:pPr>
        <w:pStyle w:val="ListParagraph"/>
        <w:numPr>
          <w:ilvl w:val="0"/>
          <w:numId w:val="28"/>
        </w:numPr>
        <w:tabs>
          <w:tab w:val="left" w:pos="1289"/>
        </w:tabs>
        <w:spacing w:before="0"/>
        <w:ind w:hanging="379"/>
        <w:jc w:val="left"/>
        <w:rPr>
          <w:rFonts w:ascii="Arial"/>
          <w:b/>
          <w:sz w:val="21"/>
        </w:rPr>
      </w:pPr>
      <w:r>
        <w:rPr>
          <w:rFonts w:ascii="Arial"/>
          <w:b/>
          <w:spacing w:val="-6"/>
          <w:sz w:val="21"/>
        </w:rPr>
        <w:t>Updating</w:t>
      </w:r>
      <w:r>
        <w:rPr>
          <w:rFonts w:ascii="Arial"/>
          <w:b/>
          <w:spacing w:val="-4"/>
          <w:sz w:val="21"/>
        </w:rPr>
        <w:t xml:space="preserve"> </w:t>
      </w:r>
      <w:r>
        <w:rPr>
          <w:rFonts w:ascii="Arial"/>
          <w:b/>
          <w:spacing w:val="-6"/>
          <w:sz w:val="21"/>
        </w:rPr>
        <w:t>of</w:t>
      </w:r>
      <w:r>
        <w:rPr>
          <w:rFonts w:ascii="Arial"/>
          <w:b/>
          <w:spacing w:val="-2"/>
          <w:sz w:val="21"/>
        </w:rPr>
        <w:t xml:space="preserve"> </w:t>
      </w:r>
      <w:r>
        <w:rPr>
          <w:rFonts w:ascii="Arial"/>
          <w:b/>
          <w:spacing w:val="-6"/>
          <w:sz w:val="21"/>
        </w:rPr>
        <w:t>certain</w:t>
      </w:r>
      <w:r>
        <w:rPr>
          <w:rFonts w:ascii="Arial"/>
          <w:b/>
          <w:spacing w:val="-4"/>
          <w:sz w:val="21"/>
        </w:rPr>
        <w:t xml:space="preserve"> </w:t>
      </w:r>
      <w:r>
        <w:rPr>
          <w:rFonts w:ascii="Arial"/>
          <w:b/>
          <w:spacing w:val="-6"/>
          <w:sz w:val="21"/>
        </w:rPr>
        <w:t>references</w:t>
      </w:r>
    </w:p>
    <w:p w:rsidR="00563BC8" w:rsidRDefault="00334391">
      <w:pPr>
        <w:pStyle w:val="BodyText"/>
        <w:spacing w:before="99" w:line="223" w:lineRule="auto"/>
        <w:ind w:right="630"/>
      </w:pPr>
      <w:r>
        <w:t>Subject</w:t>
      </w:r>
      <w:r>
        <w:rPr>
          <w:spacing w:val="-7"/>
        </w:rPr>
        <w:t xml:space="preserve"> </w:t>
      </w:r>
      <w:r>
        <w:t>to</w:t>
      </w:r>
      <w:r>
        <w:rPr>
          <w:spacing w:val="-6"/>
        </w:rPr>
        <w:t xml:space="preserve"> </w:t>
      </w:r>
      <w:r>
        <w:t>the</w:t>
      </w:r>
      <w:r>
        <w:rPr>
          <w:spacing w:val="-6"/>
        </w:rPr>
        <w:t xml:space="preserve"> </w:t>
      </w:r>
      <w:r>
        <w:t>regulations,</w:t>
      </w:r>
      <w:r>
        <w:rPr>
          <w:spacing w:val="-6"/>
        </w:rPr>
        <w:t xml:space="preserve"> </w:t>
      </w:r>
      <w:r>
        <w:t>in</w:t>
      </w:r>
      <w:r>
        <w:rPr>
          <w:spacing w:val="-6"/>
        </w:rPr>
        <w:t xml:space="preserve"> </w:t>
      </w:r>
      <w:r>
        <w:t>any</w:t>
      </w:r>
      <w:r>
        <w:rPr>
          <w:spacing w:val="-12"/>
        </w:rPr>
        <w:t xml:space="preserve"> </w:t>
      </w:r>
      <w:r>
        <w:t>Act</w:t>
      </w:r>
      <w:r>
        <w:rPr>
          <w:spacing w:val="-5"/>
        </w:rPr>
        <w:t xml:space="preserve"> </w:t>
      </w:r>
      <w:r>
        <w:t>(other</w:t>
      </w:r>
      <w:r>
        <w:rPr>
          <w:spacing w:val="-6"/>
        </w:rPr>
        <w:t xml:space="preserve"> </w:t>
      </w:r>
      <w:r>
        <w:t>than</w:t>
      </w:r>
      <w:r>
        <w:rPr>
          <w:spacing w:val="-6"/>
        </w:rPr>
        <w:t xml:space="preserve"> </w:t>
      </w:r>
      <w:r>
        <w:t>this</w:t>
      </w:r>
      <w:r>
        <w:rPr>
          <w:spacing w:val="-6"/>
        </w:rPr>
        <w:t xml:space="preserve"> </w:t>
      </w:r>
      <w:r>
        <w:t>Act)</w:t>
      </w:r>
      <w:r>
        <w:rPr>
          <w:spacing w:val="-7"/>
        </w:rPr>
        <w:t xml:space="preserve"> </w:t>
      </w:r>
      <w:r>
        <w:t>or</w:t>
      </w:r>
      <w:r>
        <w:rPr>
          <w:spacing w:val="-7"/>
        </w:rPr>
        <w:t xml:space="preserve"> </w:t>
      </w:r>
      <w:r>
        <w:t>in</w:t>
      </w:r>
      <w:r>
        <w:rPr>
          <w:spacing w:val="-2"/>
        </w:rPr>
        <w:t xml:space="preserve"> </w:t>
      </w:r>
      <w:r>
        <w:t>any instrument made under an Act or in any</w:t>
      </w:r>
      <w:r>
        <w:rPr>
          <w:spacing w:val="-4"/>
        </w:rPr>
        <w:t xml:space="preserve"> </w:t>
      </w:r>
      <w:r>
        <w:t>other document:</w:t>
      </w:r>
    </w:p>
    <w:p w:rsidR="00563BC8" w:rsidRDefault="00334391">
      <w:pPr>
        <w:pStyle w:val="ListParagraph"/>
        <w:numPr>
          <w:ilvl w:val="0"/>
          <w:numId w:val="27"/>
        </w:numPr>
        <w:tabs>
          <w:tab w:val="left" w:pos="2364"/>
        </w:tabs>
        <w:spacing w:before="67" w:line="255" w:lineRule="exact"/>
        <w:ind w:left="2364" w:hanging="624"/>
        <w:jc w:val="both"/>
        <w:rPr>
          <w:sz w:val="23"/>
        </w:rPr>
      </w:pPr>
      <w:r>
        <w:rPr>
          <w:spacing w:val="-2"/>
          <w:sz w:val="23"/>
        </w:rPr>
        <w:t>a</w:t>
      </w:r>
      <w:r>
        <w:rPr>
          <w:spacing w:val="-12"/>
          <w:sz w:val="23"/>
        </w:rPr>
        <w:t xml:space="preserve"> </w:t>
      </w:r>
      <w:r>
        <w:rPr>
          <w:spacing w:val="-2"/>
          <w:sz w:val="23"/>
        </w:rPr>
        <w:t>reference</w:t>
      </w:r>
      <w:r>
        <w:rPr>
          <w:spacing w:val="-11"/>
          <w:sz w:val="23"/>
        </w:rPr>
        <w:t xml:space="preserve"> </w:t>
      </w:r>
      <w:r>
        <w:rPr>
          <w:spacing w:val="-5"/>
          <w:sz w:val="23"/>
        </w:rPr>
        <w:t>to:</w:t>
      </w:r>
    </w:p>
    <w:p w:rsidR="00563BC8" w:rsidRDefault="00334391">
      <w:pPr>
        <w:pStyle w:val="ListParagraph"/>
        <w:numPr>
          <w:ilvl w:val="1"/>
          <w:numId w:val="27"/>
        </w:numPr>
        <w:tabs>
          <w:tab w:val="left" w:pos="3013"/>
          <w:tab w:val="left" w:pos="3017"/>
        </w:tabs>
        <w:spacing w:before="5" w:line="223" w:lineRule="auto"/>
        <w:ind w:right="639"/>
        <w:jc w:val="both"/>
        <w:rPr>
          <w:sz w:val="23"/>
        </w:rPr>
      </w:pPr>
      <w:r>
        <w:rPr>
          <w:sz w:val="23"/>
        </w:rPr>
        <w:t>an</w:t>
      </w:r>
      <w:r>
        <w:rPr>
          <w:spacing w:val="-15"/>
          <w:sz w:val="23"/>
        </w:rPr>
        <w:t xml:space="preserve"> </w:t>
      </w:r>
      <w:r>
        <w:rPr>
          <w:sz w:val="23"/>
        </w:rPr>
        <w:t>approved</w:t>
      </w:r>
      <w:r>
        <w:rPr>
          <w:spacing w:val="-14"/>
          <w:sz w:val="23"/>
        </w:rPr>
        <w:t xml:space="preserve"> </w:t>
      </w:r>
      <w:r>
        <w:rPr>
          <w:sz w:val="23"/>
        </w:rPr>
        <w:t>amusement</w:t>
      </w:r>
      <w:r>
        <w:rPr>
          <w:spacing w:val="-15"/>
          <w:sz w:val="23"/>
        </w:rPr>
        <w:t xml:space="preserve"> </w:t>
      </w:r>
      <w:r>
        <w:rPr>
          <w:sz w:val="23"/>
        </w:rPr>
        <w:t>device</w:t>
      </w:r>
      <w:r>
        <w:rPr>
          <w:spacing w:val="-14"/>
          <w:sz w:val="23"/>
        </w:rPr>
        <w:t xml:space="preserve"> </w:t>
      </w:r>
      <w:r>
        <w:rPr>
          <w:sz w:val="23"/>
        </w:rPr>
        <w:t>within</w:t>
      </w:r>
      <w:r>
        <w:rPr>
          <w:spacing w:val="-14"/>
          <w:sz w:val="23"/>
        </w:rPr>
        <w:t xml:space="preserve"> </w:t>
      </w:r>
      <w:r>
        <w:rPr>
          <w:sz w:val="23"/>
        </w:rPr>
        <w:t>the</w:t>
      </w:r>
      <w:r>
        <w:rPr>
          <w:spacing w:val="-15"/>
          <w:sz w:val="23"/>
        </w:rPr>
        <w:t xml:space="preserve"> </w:t>
      </w:r>
      <w:r>
        <w:rPr>
          <w:sz w:val="23"/>
        </w:rPr>
        <w:t>meaning</w:t>
      </w:r>
      <w:r>
        <w:rPr>
          <w:spacing w:val="-14"/>
          <w:sz w:val="23"/>
        </w:rPr>
        <w:t xml:space="preserve"> </w:t>
      </w:r>
      <w:r>
        <w:rPr>
          <w:sz w:val="23"/>
        </w:rPr>
        <w:t xml:space="preserve">of the </w:t>
      </w:r>
      <w:r>
        <w:rPr>
          <w:i/>
          <w:sz w:val="23"/>
        </w:rPr>
        <w:t>Liquor Act 1982</w:t>
      </w:r>
      <w:r>
        <w:rPr>
          <w:sz w:val="23"/>
        </w:rPr>
        <w:t>, or</w:t>
      </w:r>
    </w:p>
    <w:p w:rsidR="00563BC8" w:rsidRDefault="00334391">
      <w:pPr>
        <w:pStyle w:val="ListParagraph"/>
        <w:numPr>
          <w:ilvl w:val="1"/>
          <w:numId w:val="27"/>
        </w:numPr>
        <w:tabs>
          <w:tab w:val="left" w:pos="3015"/>
          <w:tab w:val="left" w:pos="3017"/>
        </w:tabs>
        <w:spacing w:before="0" w:line="223" w:lineRule="auto"/>
        <w:ind w:right="635"/>
        <w:jc w:val="both"/>
        <w:rPr>
          <w:i/>
          <w:sz w:val="23"/>
        </w:rPr>
      </w:pPr>
      <w:r>
        <w:rPr>
          <w:sz w:val="23"/>
        </w:rPr>
        <w:t>a</w:t>
      </w:r>
      <w:r>
        <w:rPr>
          <w:spacing w:val="-2"/>
          <w:sz w:val="23"/>
        </w:rPr>
        <w:t xml:space="preserve"> </w:t>
      </w:r>
      <w:r>
        <w:rPr>
          <w:sz w:val="23"/>
        </w:rPr>
        <w:t>poker</w:t>
      </w:r>
      <w:r>
        <w:rPr>
          <w:spacing w:val="-2"/>
          <w:sz w:val="23"/>
        </w:rPr>
        <w:t xml:space="preserve"> </w:t>
      </w:r>
      <w:r>
        <w:rPr>
          <w:sz w:val="23"/>
        </w:rPr>
        <w:t>machine,</w:t>
      </w:r>
      <w:r>
        <w:rPr>
          <w:spacing w:val="-2"/>
          <w:sz w:val="23"/>
        </w:rPr>
        <w:t xml:space="preserve"> </w:t>
      </w:r>
      <w:r>
        <w:rPr>
          <w:sz w:val="23"/>
        </w:rPr>
        <w:t>or</w:t>
      </w:r>
      <w:r>
        <w:rPr>
          <w:spacing w:val="-2"/>
          <w:sz w:val="23"/>
        </w:rPr>
        <w:t xml:space="preserve"> </w:t>
      </w:r>
      <w:r>
        <w:rPr>
          <w:sz w:val="23"/>
        </w:rPr>
        <w:t>an</w:t>
      </w:r>
      <w:r>
        <w:rPr>
          <w:spacing w:val="-1"/>
          <w:sz w:val="23"/>
        </w:rPr>
        <w:t xml:space="preserve"> </w:t>
      </w:r>
      <w:r>
        <w:rPr>
          <w:sz w:val="23"/>
        </w:rPr>
        <w:t>approved</w:t>
      </w:r>
      <w:r>
        <w:rPr>
          <w:spacing w:val="-1"/>
          <w:sz w:val="23"/>
        </w:rPr>
        <w:t xml:space="preserve"> </w:t>
      </w:r>
      <w:r>
        <w:rPr>
          <w:sz w:val="23"/>
        </w:rPr>
        <w:t>or</w:t>
      </w:r>
      <w:r>
        <w:rPr>
          <w:spacing w:val="-2"/>
          <w:sz w:val="23"/>
        </w:rPr>
        <w:t xml:space="preserve"> </w:t>
      </w:r>
      <w:r>
        <w:rPr>
          <w:sz w:val="23"/>
        </w:rPr>
        <w:t>authorised</w:t>
      </w:r>
      <w:r>
        <w:rPr>
          <w:spacing w:val="-1"/>
          <w:sz w:val="23"/>
        </w:rPr>
        <w:t xml:space="preserve"> </w:t>
      </w:r>
      <w:r>
        <w:rPr>
          <w:sz w:val="23"/>
        </w:rPr>
        <w:t>poker machine,</w:t>
      </w:r>
      <w:r>
        <w:rPr>
          <w:spacing w:val="-7"/>
          <w:sz w:val="23"/>
        </w:rPr>
        <w:t xml:space="preserve"> </w:t>
      </w:r>
      <w:r>
        <w:rPr>
          <w:sz w:val="23"/>
        </w:rPr>
        <w:t>within</w:t>
      </w:r>
      <w:r>
        <w:rPr>
          <w:spacing w:val="-7"/>
          <w:sz w:val="23"/>
        </w:rPr>
        <w:t xml:space="preserve"> </w:t>
      </w:r>
      <w:r>
        <w:rPr>
          <w:sz w:val="23"/>
        </w:rPr>
        <w:t>the</w:t>
      </w:r>
      <w:r>
        <w:rPr>
          <w:spacing w:val="-8"/>
          <w:sz w:val="23"/>
        </w:rPr>
        <w:t xml:space="preserve"> </w:t>
      </w:r>
      <w:r>
        <w:rPr>
          <w:sz w:val="23"/>
        </w:rPr>
        <w:t>meaning</w:t>
      </w:r>
      <w:r>
        <w:rPr>
          <w:spacing w:val="-10"/>
          <w:sz w:val="23"/>
        </w:rPr>
        <w:t xml:space="preserve"> </w:t>
      </w:r>
      <w:r>
        <w:rPr>
          <w:sz w:val="23"/>
        </w:rPr>
        <w:t>of</w:t>
      </w:r>
      <w:r>
        <w:rPr>
          <w:spacing w:val="-8"/>
          <w:sz w:val="23"/>
        </w:rPr>
        <w:t xml:space="preserve"> </w:t>
      </w:r>
      <w:r>
        <w:rPr>
          <w:sz w:val="23"/>
        </w:rPr>
        <w:t>the</w:t>
      </w:r>
      <w:r>
        <w:rPr>
          <w:spacing w:val="-4"/>
          <w:sz w:val="23"/>
        </w:rPr>
        <w:t xml:space="preserve"> </w:t>
      </w:r>
      <w:r>
        <w:rPr>
          <w:i/>
          <w:sz w:val="23"/>
        </w:rPr>
        <w:t>Registered</w:t>
      </w:r>
      <w:r>
        <w:rPr>
          <w:i/>
          <w:spacing w:val="-6"/>
          <w:sz w:val="23"/>
        </w:rPr>
        <w:t xml:space="preserve"> </w:t>
      </w:r>
      <w:r>
        <w:rPr>
          <w:i/>
          <w:sz w:val="23"/>
        </w:rPr>
        <w:t>Clubs Act 1976,</w:t>
      </w:r>
    </w:p>
    <w:p w:rsidR="00563BC8" w:rsidRDefault="00334391">
      <w:pPr>
        <w:pStyle w:val="BodyText"/>
        <w:spacing w:before="109" w:line="223" w:lineRule="auto"/>
        <w:ind w:left="2367" w:right="639"/>
      </w:pPr>
      <w:proofErr w:type="gramStart"/>
      <w:r>
        <w:t>is</w:t>
      </w:r>
      <w:proofErr w:type="gramEnd"/>
      <w:r>
        <w:t xml:space="preserve"> taken to be a reference to an approved gaming machine within the meaning of this Act, and</w:t>
      </w:r>
    </w:p>
    <w:p w:rsidR="00563BC8" w:rsidRDefault="00334391">
      <w:pPr>
        <w:pStyle w:val="ListParagraph"/>
        <w:numPr>
          <w:ilvl w:val="0"/>
          <w:numId w:val="27"/>
        </w:numPr>
        <w:tabs>
          <w:tab w:val="left" w:pos="2365"/>
          <w:tab w:val="left" w:pos="2367"/>
        </w:tabs>
        <w:spacing w:line="223" w:lineRule="auto"/>
        <w:ind w:right="635"/>
        <w:jc w:val="both"/>
        <w:rPr>
          <w:sz w:val="23"/>
        </w:rPr>
      </w:pPr>
      <w:proofErr w:type="gramStart"/>
      <w:r>
        <w:rPr>
          <w:spacing w:val="-2"/>
          <w:sz w:val="23"/>
        </w:rPr>
        <w:t>a</w:t>
      </w:r>
      <w:proofErr w:type="gramEnd"/>
      <w:r>
        <w:rPr>
          <w:spacing w:val="-8"/>
          <w:sz w:val="23"/>
        </w:rPr>
        <w:t xml:space="preserve"> </w:t>
      </w:r>
      <w:r>
        <w:rPr>
          <w:spacing w:val="-2"/>
          <w:sz w:val="23"/>
        </w:rPr>
        <w:t>reference</w:t>
      </w:r>
      <w:r>
        <w:rPr>
          <w:spacing w:val="-8"/>
          <w:sz w:val="23"/>
        </w:rPr>
        <w:t xml:space="preserve"> </w:t>
      </w:r>
      <w:r>
        <w:rPr>
          <w:spacing w:val="-2"/>
          <w:sz w:val="23"/>
        </w:rPr>
        <w:t>to</w:t>
      </w:r>
      <w:r>
        <w:rPr>
          <w:spacing w:val="-9"/>
          <w:sz w:val="23"/>
        </w:rPr>
        <w:t xml:space="preserve"> </w:t>
      </w:r>
      <w:r>
        <w:rPr>
          <w:spacing w:val="-2"/>
          <w:sz w:val="23"/>
        </w:rPr>
        <w:t>a</w:t>
      </w:r>
      <w:r>
        <w:rPr>
          <w:spacing w:val="-10"/>
          <w:sz w:val="23"/>
        </w:rPr>
        <w:t xml:space="preserve"> </w:t>
      </w:r>
      <w:r>
        <w:rPr>
          <w:spacing w:val="-2"/>
          <w:sz w:val="23"/>
        </w:rPr>
        <w:t>poker</w:t>
      </w:r>
      <w:r>
        <w:rPr>
          <w:spacing w:val="-10"/>
          <w:sz w:val="23"/>
        </w:rPr>
        <w:t xml:space="preserve"> </w:t>
      </w:r>
      <w:r>
        <w:rPr>
          <w:spacing w:val="-2"/>
          <w:sz w:val="23"/>
        </w:rPr>
        <w:t>machine</w:t>
      </w:r>
      <w:r>
        <w:rPr>
          <w:spacing w:val="-10"/>
          <w:sz w:val="23"/>
        </w:rPr>
        <w:t xml:space="preserve"> </w:t>
      </w:r>
      <w:r>
        <w:rPr>
          <w:spacing w:val="-2"/>
          <w:sz w:val="23"/>
        </w:rPr>
        <w:t>area</w:t>
      </w:r>
      <w:r>
        <w:rPr>
          <w:spacing w:val="-10"/>
          <w:sz w:val="23"/>
        </w:rPr>
        <w:t xml:space="preserve"> </w:t>
      </w:r>
      <w:r>
        <w:rPr>
          <w:spacing w:val="-2"/>
          <w:sz w:val="23"/>
        </w:rPr>
        <w:t>within</w:t>
      </w:r>
      <w:r>
        <w:rPr>
          <w:spacing w:val="-7"/>
          <w:sz w:val="23"/>
        </w:rPr>
        <w:t xml:space="preserve"> </w:t>
      </w:r>
      <w:r>
        <w:rPr>
          <w:spacing w:val="-2"/>
          <w:sz w:val="23"/>
        </w:rPr>
        <w:t>the</w:t>
      </w:r>
      <w:r>
        <w:rPr>
          <w:spacing w:val="-8"/>
          <w:sz w:val="23"/>
        </w:rPr>
        <w:t xml:space="preserve"> </w:t>
      </w:r>
      <w:r>
        <w:rPr>
          <w:spacing w:val="-2"/>
          <w:sz w:val="23"/>
        </w:rPr>
        <w:t>meaning</w:t>
      </w:r>
      <w:r>
        <w:rPr>
          <w:spacing w:val="-10"/>
          <w:sz w:val="23"/>
        </w:rPr>
        <w:t xml:space="preserve"> </w:t>
      </w:r>
      <w:r>
        <w:rPr>
          <w:spacing w:val="-2"/>
          <w:sz w:val="23"/>
        </w:rPr>
        <w:t>of</w:t>
      </w:r>
      <w:r>
        <w:rPr>
          <w:spacing w:val="-9"/>
          <w:sz w:val="23"/>
        </w:rPr>
        <w:t xml:space="preserve"> </w:t>
      </w:r>
      <w:r>
        <w:rPr>
          <w:spacing w:val="-2"/>
          <w:sz w:val="23"/>
        </w:rPr>
        <w:t xml:space="preserve">the </w:t>
      </w:r>
      <w:r>
        <w:rPr>
          <w:i/>
          <w:sz w:val="23"/>
        </w:rPr>
        <w:t xml:space="preserve">Registered Clubs Act 1976 </w:t>
      </w:r>
      <w:r>
        <w:rPr>
          <w:sz w:val="23"/>
        </w:rPr>
        <w:t>is taken to be a reference to a gaming</w:t>
      </w:r>
      <w:r>
        <w:rPr>
          <w:spacing w:val="-2"/>
          <w:sz w:val="23"/>
        </w:rPr>
        <w:t xml:space="preserve"> </w:t>
      </w:r>
      <w:r>
        <w:rPr>
          <w:sz w:val="23"/>
        </w:rPr>
        <w:t>machine area within the meaning</w:t>
      </w:r>
      <w:r>
        <w:rPr>
          <w:spacing w:val="-2"/>
          <w:sz w:val="23"/>
        </w:rPr>
        <w:t xml:space="preserve"> </w:t>
      </w:r>
      <w:r>
        <w:rPr>
          <w:sz w:val="23"/>
        </w:rPr>
        <w:t>of this Act.</w:t>
      </w:r>
    </w:p>
    <w:p w:rsidR="00563BC8" w:rsidRDefault="00334391">
      <w:pPr>
        <w:pStyle w:val="ListParagraph"/>
        <w:numPr>
          <w:ilvl w:val="0"/>
          <w:numId w:val="28"/>
        </w:numPr>
        <w:tabs>
          <w:tab w:val="left" w:pos="1289"/>
        </w:tabs>
        <w:spacing w:before="237"/>
        <w:ind w:hanging="489"/>
        <w:jc w:val="left"/>
        <w:rPr>
          <w:rFonts w:ascii="Arial"/>
          <w:b/>
          <w:sz w:val="21"/>
        </w:rPr>
      </w:pPr>
      <w:r>
        <w:rPr>
          <w:rFonts w:ascii="Arial"/>
          <w:b/>
          <w:spacing w:val="-6"/>
          <w:sz w:val="21"/>
        </w:rPr>
        <w:t>General</w:t>
      </w:r>
      <w:r>
        <w:rPr>
          <w:rFonts w:ascii="Arial"/>
          <w:b/>
          <w:spacing w:val="-5"/>
          <w:sz w:val="21"/>
        </w:rPr>
        <w:t xml:space="preserve"> </w:t>
      </w:r>
      <w:r>
        <w:rPr>
          <w:rFonts w:ascii="Arial"/>
          <w:b/>
          <w:spacing w:val="-2"/>
          <w:sz w:val="21"/>
        </w:rPr>
        <w:t>saving</w:t>
      </w:r>
    </w:p>
    <w:p w:rsidR="00563BC8" w:rsidRDefault="00334391">
      <w:pPr>
        <w:pStyle w:val="BodyText"/>
        <w:spacing w:before="99" w:line="223" w:lineRule="auto"/>
        <w:ind w:right="630"/>
      </w:pPr>
      <w:r>
        <w:t xml:space="preserve">Anything done under a provision of the </w:t>
      </w:r>
      <w:r>
        <w:rPr>
          <w:i/>
        </w:rPr>
        <w:t xml:space="preserve">Liquor Act 1982 </w:t>
      </w:r>
      <w:r>
        <w:t xml:space="preserve">or the </w:t>
      </w:r>
      <w:r>
        <w:rPr>
          <w:i/>
        </w:rPr>
        <w:t>Registered</w:t>
      </w:r>
      <w:r>
        <w:rPr>
          <w:i/>
          <w:spacing w:val="-4"/>
        </w:rPr>
        <w:t xml:space="preserve"> </w:t>
      </w:r>
      <w:r>
        <w:rPr>
          <w:i/>
        </w:rPr>
        <w:t>Clubs</w:t>
      </w:r>
      <w:r>
        <w:rPr>
          <w:i/>
          <w:spacing w:val="-4"/>
        </w:rPr>
        <w:t xml:space="preserve"> </w:t>
      </w:r>
      <w:r>
        <w:rPr>
          <w:i/>
        </w:rPr>
        <w:t>Act</w:t>
      </w:r>
      <w:r>
        <w:rPr>
          <w:i/>
          <w:spacing w:val="-4"/>
        </w:rPr>
        <w:t xml:space="preserve"> </w:t>
      </w:r>
      <w:r>
        <w:rPr>
          <w:i/>
        </w:rPr>
        <w:t>1976</w:t>
      </w:r>
      <w:r>
        <w:rPr>
          <w:i/>
          <w:spacing w:val="-4"/>
        </w:rPr>
        <w:t xml:space="preserve"> </w:t>
      </w:r>
      <w:r>
        <w:t>(being</w:t>
      </w:r>
      <w:r>
        <w:rPr>
          <w:spacing w:val="-4"/>
        </w:rPr>
        <w:t xml:space="preserve"> </w:t>
      </w:r>
      <w:r>
        <w:t>a</w:t>
      </w:r>
      <w:r>
        <w:rPr>
          <w:spacing w:val="-5"/>
        </w:rPr>
        <w:t xml:space="preserve"> </w:t>
      </w:r>
      <w:r>
        <w:t>provision</w:t>
      </w:r>
      <w:r>
        <w:rPr>
          <w:spacing w:val="-4"/>
        </w:rPr>
        <w:t xml:space="preserve"> </w:t>
      </w:r>
      <w:r>
        <w:t>repealed</w:t>
      </w:r>
      <w:r>
        <w:rPr>
          <w:spacing w:val="-4"/>
        </w:rPr>
        <w:t xml:space="preserve"> </w:t>
      </w:r>
      <w:r>
        <w:t>by</w:t>
      </w:r>
      <w:r>
        <w:rPr>
          <w:spacing w:val="-9"/>
        </w:rPr>
        <w:t xml:space="preserve"> </w:t>
      </w:r>
      <w:r>
        <w:t>this</w:t>
      </w:r>
      <w:r>
        <w:rPr>
          <w:spacing w:val="-4"/>
        </w:rPr>
        <w:t xml:space="preserve"> </w:t>
      </w:r>
      <w:r>
        <w:t xml:space="preserve">Act) that had any force or effect immediately before its repeal is, to the </w:t>
      </w:r>
      <w:r>
        <w:rPr>
          <w:spacing w:val="-4"/>
        </w:rPr>
        <w:t>extent</w:t>
      </w:r>
      <w:r>
        <w:rPr>
          <w:spacing w:val="-6"/>
        </w:rPr>
        <w:t xml:space="preserve"> </w:t>
      </w:r>
      <w:r>
        <w:rPr>
          <w:spacing w:val="-4"/>
        </w:rPr>
        <w:t>that it could have</w:t>
      </w:r>
      <w:r>
        <w:rPr>
          <w:spacing w:val="-7"/>
        </w:rPr>
        <w:t xml:space="preserve"> </w:t>
      </w:r>
      <w:r>
        <w:rPr>
          <w:spacing w:val="-4"/>
        </w:rPr>
        <w:t>been</w:t>
      </w:r>
      <w:r>
        <w:rPr>
          <w:spacing w:val="-6"/>
        </w:rPr>
        <w:t xml:space="preserve"> </w:t>
      </w:r>
      <w:r>
        <w:rPr>
          <w:spacing w:val="-4"/>
        </w:rPr>
        <w:t>done</w:t>
      </w:r>
      <w:r>
        <w:rPr>
          <w:spacing w:val="-7"/>
        </w:rPr>
        <w:t xml:space="preserve"> </w:t>
      </w:r>
      <w:r>
        <w:rPr>
          <w:spacing w:val="-4"/>
        </w:rPr>
        <w:t>under</w:t>
      </w:r>
      <w:r>
        <w:rPr>
          <w:spacing w:val="-8"/>
        </w:rPr>
        <w:t xml:space="preserve"> </w:t>
      </w:r>
      <w:r>
        <w:rPr>
          <w:spacing w:val="-4"/>
        </w:rPr>
        <w:t>the</w:t>
      </w:r>
      <w:r>
        <w:rPr>
          <w:spacing w:val="-7"/>
        </w:rPr>
        <w:t xml:space="preserve"> </w:t>
      </w:r>
      <w:r>
        <w:rPr>
          <w:spacing w:val="-4"/>
        </w:rPr>
        <w:t>corresponding</w:t>
      </w:r>
      <w:r>
        <w:rPr>
          <w:spacing w:val="-11"/>
        </w:rPr>
        <w:t xml:space="preserve"> </w:t>
      </w:r>
      <w:r>
        <w:rPr>
          <w:spacing w:val="-4"/>
        </w:rPr>
        <w:t xml:space="preserve">provision </w:t>
      </w:r>
      <w:r>
        <w:t>of this Act, taken to have been done under this Act, subject to any express or implied provision to the contrary in this Act or the regulations made under this Act.</w:t>
      </w:r>
    </w:p>
    <w:p w:rsidR="00563BC8" w:rsidRDefault="00563BC8">
      <w:pPr>
        <w:spacing w:line="223" w:lineRule="auto"/>
        <w:sectPr w:rsidR="00563BC8">
          <w:pgSz w:w="11900" w:h="16840"/>
          <w:pgMar w:top="3780" w:right="1680" w:bottom="2100" w:left="1680" w:header="2751" w:footer="1910" w:gutter="0"/>
          <w:cols w:space="720"/>
        </w:sectPr>
      </w:pPr>
    </w:p>
    <w:p w:rsidR="00563BC8" w:rsidRDefault="00563BC8">
      <w:pPr>
        <w:pStyle w:val="BodyText"/>
        <w:spacing w:before="58"/>
        <w:ind w:left="0"/>
        <w:jc w:val="left"/>
        <w:rPr>
          <w:sz w:val="28"/>
        </w:rPr>
      </w:pPr>
    </w:p>
    <w:p w:rsidR="00563BC8" w:rsidRDefault="00334391">
      <w:pPr>
        <w:pStyle w:val="Heading1"/>
        <w:tabs>
          <w:tab w:val="left" w:pos="2367"/>
        </w:tabs>
      </w:pPr>
      <w:r>
        <w:rPr>
          <w:spacing w:val="-6"/>
        </w:rPr>
        <w:t>Schedule</w:t>
      </w:r>
      <w:r>
        <w:rPr>
          <w:spacing w:val="-9"/>
        </w:rPr>
        <w:t xml:space="preserve"> </w:t>
      </w:r>
      <w:r>
        <w:rPr>
          <w:spacing w:val="-10"/>
        </w:rPr>
        <w:t>2</w:t>
      </w:r>
      <w:r>
        <w:tab/>
      </w:r>
      <w:r>
        <w:rPr>
          <w:spacing w:val="-6"/>
        </w:rPr>
        <w:t>Amendment</w:t>
      </w:r>
      <w:r>
        <w:rPr>
          <w:spacing w:val="-8"/>
        </w:rPr>
        <w:t xml:space="preserve"> </w:t>
      </w:r>
      <w:r>
        <w:rPr>
          <w:spacing w:val="-6"/>
        </w:rPr>
        <w:t>of</w:t>
      </w:r>
      <w:r>
        <w:rPr>
          <w:spacing w:val="-8"/>
        </w:rPr>
        <w:t xml:space="preserve"> </w:t>
      </w:r>
      <w:r>
        <w:rPr>
          <w:spacing w:val="-6"/>
        </w:rPr>
        <w:t>Liquor Act</w:t>
      </w:r>
      <w:r>
        <w:rPr>
          <w:spacing w:val="-7"/>
        </w:rPr>
        <w:t xml:space="preserve"> </w:t>
      </w:r>
      <w:r>
        <w:rPr>
          <w:spacing w:val="-6"/>
        </w:rPr>
        <w:t>1982</w:t>
      </w:r>
    </w:p>
    <w:p w:rsidR="00563BC8" w:rsidRDefault="00563BC8">
      <w:pPr>
        <w:pStyle w:val="BodyText"/>
        <w:spacing w:before="6"/>
        <w:ind w:left="0"/>
        <w:jc w:val="left"/>
        <w:rPr>
          <w:rFonts w:ascii="Arial"/>
          <w:b/>
          <w:sz w:val="18"/>
        </w:rPr>
      </w:pPr>
    </w:p>
    <w:p w:rsidR="00563BC8" w:rsidRDefault="00334391">
      <w:pPr>
        <w:spacing w:before="1"/>
        <w:ind w:right="640"/>
        <w:jc w:val="right"/>
        <w:rPr>
          <w:rFonts w:ascii="Arial"/>
          <w:sz w:val="18"/>
        </w:rPr>
      </w:pPr>
      <w:r>
        <w:rPr>
          <w:rFonts w:ascii="Arial"/>
          <w:spacing w:val="-5"/>
          <w:sz w:val="18"/>
        </w:rPr>
        <w:t>(Section</w:t>
      </w:r>
      <w:r>
        <w:rPr>
          <w:rFonts w:ascii="Arial"/>
          <w:spacing w:val="3"/>
          <w:sz w:val="18"/>
        </w:rPr>
        <w:t xml:space="preserve"> </w:t>
      </w:r>
      <w:r>
        <w:rPr>
          <w:rFonts w:ascii="Arial"/>
          <w:spacing w:val="-4"/>
          <w:sz w:val="18"/>
        </w:rPr>
        <w:t>212)</w:t>
      </w:r>
    </w:p>
    <w:p w:rsidR="00563BC8" w:rsidRDefault="00563BC8">
      <w:pPr>
        <w:pStyle w:val="BodyText"/>
        <w:ind w:left="0"/>
        <w:jc w:val="left"/>
        <w:rPr>
          <w:rFonts w:ascii="Arial"/>
          <w:sz w:val="18"/>
        </w:rPr>
      </w:pPr>
    </w:p>
    <w:p w:rsidR="00563BC8" w:rsidRDefault="00563BC8">
      <w:pPr>
        <w:pStyle w:val="BodyText"/>
        <w:spacing w:before="75"/>
        <w:ind w:left="0"/>
        <w:jc w:val="left"/>
        <w:rPr>
          <w:rFonts w:ascii="Arial"/>
          <w:sz w:val="18"/>
        </w:rPr>
      </w:pPr>
    </w:p>
    <w:p w:rsidR="00563BC8" w:rsidRDefault="00334391">
      <w:pPr>
        <w:pStyle w:val="ListParagraph"/>
        <w:numPr>
          <w:ilvl w:val="0"/>
          <w:numId w:val="26"/>
        </w:numPr>
        <w:tabs>
          <w:tab w:val="left" w:pos="1289"/>
        </w:tabs>
        <w:spacing w:before="1" w:line="225" w:lineRule="auto"/>
        <w:ind w:right="643"/>
        <w:jc w:val="left"/>
        <w:rPr>
          <w:rFonts w:ascii="Arial"/>
          <w:b/>
          <w:sz w:val="21"/>
        </w:rPr>
      </w:pPr>
      <w:r>
        <w:rPr>
          <w:rFonts w:ascii="Arial"/>
          <w:b/>
          <w:spacing w:val="-4"/>
          <w:sz w:val="21"/>
        </w:rPr>
        <w:t>Section</w:t>
      </w:r>
      <w:r>
        <w:rPr>
          <w:rFonts w:ascii="Arial"/>
          <w:b/>
          <w:spacing w:val="-6"/>
          <w:sz w:val="21"/>
        </w:rPr>
        <w:t xml:space="preserve"> </w:t>
      </w:r>
      <w:r>
        <w:rPr>
          <w:rFonts w:ascii="Arial"/>
          <w:b/>
          <w:spacing w:val="-4"/>
          <w:sz w:val="21"/>
        </w:rPr>
        <w:t>2B</w:t>
      </w:r>
      <w:r>
        <w:rPr>
          <w:rFonts w:ascii="Arial"/>
          <w:b/>
          <w:spacing w:val="-6"/>
          <w:sz w:val="21"/>
        </w:rPr>
        <w:t xml:space="preserve"> </w:t>
      </w:r>
      <w:r>
        <w:rPr>
          <w:rFonts w:ascii="Arial"/>
          <w:b/>
          <w:spacing w:val="-4"/>
          <w:sz w:val="21"/>
        </w:rPr>
        <w:t>Gambling</w:t>
      </w:r>
      <w:r>
        <w:rPr>
          <w:rFonts w:ascii="Arial"/>
          <w:b/>
          <w:spacing w:val="-6"/>
          <w:sz w:val="21"/>
        </w:rPr>
        <w:t xml:space="preserve"> </w:t>
      </w:r>
      <w:r>
        <w:rPr>
          <w:rFonts w:ascii="Arial"/>
          <w:b/>
          <w:spacing w:val="-4"/>
          <w:sz w:val="21"/>
        </w:rPr>
        <w:t>harm</w:t>
      </w:r>
      <w:r>
        <w:rPr>
          <w:rFonts w:ascii="Arial"/>
          <w:b/>
          <w:spacing w:val="-6"/>
          <w:sz w:val="21"/>
        </w:rPr>
        <w:t xml:space="preserve"> </w:t>
      </w:r>
      <w:proofErr w:type="spellStart"/>
      <w:r>
        <w:rPr>
          <w:rFonts w:ascii="Arial"/>
          <w:b/>
          <w:spacing w:val="-4"/>
          <w:sz w:val="21"/>
        </w:rPr>
        <w:t>minimisation</w:t>
      </w:r>
      <w:proofErr w:type="spellEnd"/>
      <w:r>
        <w:rPr>
          <w:rFonts w:ascii="Arial"/>
          <w:b/>
          <w:spacing w:val="-6"/>
          <w:sz w:val="21"/>
        </w:rPr>
        <w:t xml:space="preserve"> </w:t>
      </w:r>
      <w:r>
        <w:rPr>
          <w:rFonts w:ascii="Arial"/>
          <w:b/>
          <w:spacing w:val="-4"/>
          <w:sz w:val="21"/>
        </w:rPr>
        <w:t>and</w:t>
      </w:r>
      <w:r>
        <w:rPr>
          <w:rFonts w:ascii="Arial"/>
          <w:b/>
          <w:spacing w:val="-6"/>
          <w:sz w:val="21"/>
        </w:rPr>
        <w:t xml:space="preserve"> </w:t>
      </w:r>
      <w:r>
        <w:rPr>
          <w:rFonts w:ascii="Arial"/>
          <w:b/>
          <w:spacing w:val="-4"/>
          <w:sz w:val="21"/>
        </w:rPr>
        <w:t>responsible</w:t>
      </w:r>
      <w:r>
        <w:rPr>
          <w:rFonts w:ascii="Arial"/>
          <w:b/>
          <w:spacing w:val="-7"/>
          <w:sz w:val="21"/>
        </w:rPr>
        <w:t xml:space="preserve"> </w:t>
      </w:r>
      <w:r>
        <w:rPr>
          <w:rFonts w:ascii="Arial"/>
          <w:b/>
          <w:spacing w:val="-4"/>
          <w:sz w:val="21"/>
        </w:rPr>
        <w:t>conduct</w:t>
      </w:r>
      <w:r>
        <w:rPr>
          <w:rFonts w:ascii="Arial"/>
          <w:b/>
          <w:spacing w:val="-5"/>
          <w:sz w:val="21"/>
        </w:rPr>
        <w:t xml:space="preserve"> </w:t>
      </w:r>
      <w:r>
        <w:rPr>
          <w:rFonts w:ascii="Arial"/>
          <w:b/>
          <w:spacing w:val="-4"/>
          <w:sz w:val="21"/>
        </w:rPr>
        <w:t xml:space="preserve">of </w:t>
      </w:r>
      <w:r>
        <w:rPr>
          <w:rFonts w:ascii="Arial"/>
          <w:b/>
          <w:sz w:val="21"/>
        </w:rPr>
        <w:t>gambling</w:t>
      </w:r>
      <w:r>
        <w:rPr>
          <w:rFonts w:ascii="Arial"/>
          <w:b/>
          <w:spacing w:val="-15"/>
          <w:sz w:val="21"/>
        </w:rPr>
        <w:t xml:space="preserve"> </w:t>
      </w:r>
      <w:r>
        <w:rPr>
          <w:rFonts w:ascii="Arial"/>
          <w:b/>
          <w:sz w:val="21"/>
        </w:rPr>
        <w:t>activities</w:t>
      </w:r>
      <w:r>
        <w:rPr>
          <w:rFonts w:ascii="Arial"/>
          <w:b/>
          <w:spacing w:val="-14"/>
          <w:sz w:val="21"/>
        </w:rPr>
        <w:t xml:space="preserve"> </w:t>
      </w:r>
      <w:r>
        <w:rPr>
          <w:rFonts w:ascii="Arial"/>
          <w:b/>
          <w:sz w:val="21"/>
        </w:rPr>
        <w:t>are</w:t>
      </w:r>
      <w:r>
        <w:rPr>
          <w:rFonts w:ascii="Arial"/>
          <w:b/>
          <w:spacing w:val="-13"/>
          <w:sz w:val="21"/>
        </w:rPr>
        <w:t xml:space="preserve"> </w:t>
      </w:r>
      <w:r>
        <w:rPr>
          <w:rFonts w:ascii="Arial"/>
          <w:b/>
          <w:sz w:val="21"/>
        </w:rPr>
        <w:t>primary</w:t>
      </w:r>
      <w:r>
        <w:rPr>
          <w:rFonts w:ascii="Arial"/>
          <w:b/>
          <w:spacing w:val="-15"/>
          <w:sz w:val="21"/>
        </w:rPr>
        <w:t xml:space="preserve"> </w:t>
      </w:r>
      <w:r>
        <w:rPr>
          <w:rFonts w:ascii="Arial"/>
          <w:b/>
          <w:sz w:val="21"/>
        </w:rPr>
        <w:t>objects</w:t>
      </w:r>
      <w:r>
        <w:rPr>
          <w:rFonts w:ascii="Arial"/>
          <w:b/>
          <w:spacing w:val="-13"/>
          <w:sz w:val="21"/>
        </w:rPr>
        <w:t xml:space="preserve"> </w:t>
      </w:r>
      <w:r>
        <w:rPr>
          <w:rFonts w:ascii="Arial"/>
          <w:b/>
          <w:sz w:val="21"/>
        </w:rPr>
        <w:t>of</w:t>
      </w:r>
      <w:r>
        <w:rPr>
          <w:rFonts w:ascii="Arial"/>
          <w:b/>
          <w:spacing w:val="-12"/>
          <w:sz w:val="21"/>
        </w:rPr>
        <w:t xml:space="preserve"> </w:t>
      </w:r>
      <w:r>
        <w:rPr>
          <w:rFonts w:ascii="Arial"/>
          <w:b/>
          <w:sz w:val="21"/>
        </w:rPr>
        <w:t>the</w:t>
      </w:r>
      <w:r>
        <w:rPr>
          <w:rFonts w:ascii="Arial"/>
          <w:b/>
          <w:spacing w:val="-13"/>
          <w:sz w:val="21"/>
        </w:rPr>
        <w:t xml:space="preserve"> </w:t>
      </w:r>
      <w:r>
        <w:rPr>
          <w:rFonts w:ascii="Arial"/>
          <w:b/>
          <w:sz w:val="21"/>
        </w:rPr>
        <w:t>Act</w:t>
      </w:r>
    </w:p>
    <w:p w:rsidR="00563BC8" w:rsidRDefault="00334391">
      <w:pPr>
        <w:pStyle w:val="BodyText"/>
        <w:spacing w:before="176"/>
        <w:ind w:left="1289"/>
        <w:jc w:val="left"/>
      </w:pPr>
      <w:r>
        <w:t>Omit</w:t>
      </w:r>
      <w:r>
        <w:rPr>
          <w:spacing w:val="-13"/>
        </w:rPr>
        <w:t xml:space="preserve"> </w:t>
      </w:r>
      <w:r>
        <w:t>the</w:t>
      </w:r>
      <w:r>
        <w:rPr>
          <w:spacing w:val="-11"/>
        </w:rPr>
        <w:t xml:space="preserve"> </w:t>
      </w:r>
      <w:r>
        <w:rPr>
          <w:spacing w:val="-2"/>
        </w:rPr>
        <w:t>section.</w:t>
      </w:r>
    </w:p>
    <w:p w:rsidR="00563BC8" w:rsidRDefault="00334391">
      <w:pPr>
        <w:pStyle w:val="ListParagraph"/>
        <w:numPr>
          <w:ilvl w:val="0"/>
          <w:numId w:val="26"/>
        </w:numPr>
        <w:tabs>
          <w:tab w:val="left" w:pos="1289"/>
        </w:tabs>
        <w:spacing w:before="231"/>
        <w:jc w:val="left"/>
        <w:rPr>
          <w:rFonts w:ascii="Arial"/>
          <w:b/>
          <w:sz w:val="21"/>
        </w:rPr>
      </w:pPr>
      <w:r>
        <w:rPr>
          <w:rFonts w:ascii="Arial"/>
          <w:b/>
          <w:spacing w:val="-4"/>
          <w:sz w:val="21"/>
        </w:rPr>
        <w:t>Section</w:t>
      </w:r>
      <w:r>
        <w:rPr>
          <w:rFonts w:ascii="Arial"/>
          <w:b/>
          <w:spacing w:val="-10"/>
          <w:sz w:val="21"/>
        </w:rPr>
        <w:t xml:space="preserve"> </w:t>
      </w:r>
      <w:r>
        <w:rPr>
          <w:rFonts w:ascii="Arial"/>
          <w:b/>
          <w:spacing w:val="-4"/>
          <w:sz w:val="21"/>
        </w:rPr>
        <w:t>4</w:t>
      </w:r>
      <w:r>
        <w:rPr>
          <w:rFonts w:ascii="Arial"/>
          <w:b/>
          <w:spacing w:val="-10"/>
          <w:sz w:val="21"/>
        </w:rPr>
        <w:t xml:space="preserve"> </w:t>
      </w:r>
      <w:r>
        <w:rPr>
          <w:rFonts w:ascii="Arial"/>
          <w:b/>
          <w:spacing w:val="-4"/>
          <w:sz w:val="21"/>
        </w:rPr>
        <w:t>Definitions</w:t>
      </w:r>
    </w:p>
    <w:p w:rsidR="00563BC8" w:rsidRDefault="00334391">
      <w:pPr>
        <w:spacing w:before="175" w:line="319" w:lineRule="auto"/>
        <w:ind w:left="2386" w:right="2567" w:hanging="1097"/>
        <w:rPr>
          <w:b/>
          <w:i/>
          <w:sz w:val="23"/>
        </w:rPr>
      </w:pPr>
      <w:r>
        <w:rPr>
          <w:sz w:val="23"/>
        </w:rPr>
        <w:t>Omit the following</w:t>
      </w:r>
      <w:r>
        <w:rPr>
          <w:spacing w:val="-2"/>
          <w:sz w:val="23"/>
        </w:rPr>
        <w:t xml:space="preserve"> </w:t>
      </w:r>
      <w:r>
        <w:rPr>
          <w:sz w:val="23"/>
        </w:rPr>
        <w:t xml:space="preserve">definitions from section 4 (1): </w:t>
      </w:r>
      <w:r>
        <w:rPr>
          <w:b/>
          <w:i/>
          <w:sz w:val="23"/>
        </w:rPr>
        <w:t xml:space="preserve">amusement device </w:t>
      </w:r>
      <w:proofErr w:type="spellStart"/>
      <w:r>
        <w:rPr>
          <w:b/>
          <w:i/>
          <w:sz w:val="23"/>
        </w:rPr>
        <w:t>dealers’s</w:t>
      </w:r>
      <w:proofErr w:type="spellEnd"/>
      <w:r>
        <w:rPr>
          <w:b/>
          <w:i/>
          <w:sz w:val="23"/>
        </w:rPr>
        <w:t xml:space="preserve"> licence amusement device seller’s licence </w:t>
      </w:r>
      <w:r>
        <w:rPr>
          <w:b/>
          <w:i/>
          <w:spacing w:val="-2"/>
          <w:sz w:val="23"/>
        </w:rPr>
        <w:t>amusement</w:t>
      </w:r>
      <w:r>
        <w:rPr>
          <w:b/>
          <w:i/>
          <w:spacing w:val="-13"/>
          <w:sz w:val="23"/>
        </w:rPr>
        <w:t xml:space="preserve"> </w:t>
      </w:r>
      <w:r>
        <w:rPr>
          <w:b/>
          <w:i/>
          <w:spacing w:val="-2"/>
          <w:sz w:val="23"/>
        </w:rPr>
        <w:t>device</w:t>
      </w:r>
      <w:r>
        <w:rPr>
          <w:b/>
          <w:i/>
          <w:spacing w:val="-12"/>
          <w:sz w:val="23"/>
        </w:rPr>
        <w:t xml:space="preserve"> </w:t>
      </w:r>
      <w:r>
        <w:rPr>
          <w:b/>
          <w:i/>
          <w:spacing w:val="-2"/>
          <w:sz w:val="23"/>
        </w:rPr>
        <w:t>technician’s</w:t>
      </w:r>
      <w:r>
        <w:rPr>
          <w:b/>
          <w:i/>
          <w:spacing w:val="-13"/>
          <w:sz w:val="23"/>
        </w:rPr>
        <w:t xml:space="preserve"> </w:t>
      </w:r>
      <w:r>
        <w:rPr>
          <w:b/>
          <w:i/>
          <w:spacing w:val="-2"/>
          <w:sz w:val="23"/>
        </w:rPr>
        <w:t xml:space="preserve">licence </w:t>
      </w:r>
      <w:r>
        <w:rPr>
          <w:b/>
          <w:i/>
          <w:sz w:val="23"/>
        </w:rPr>
        <w:t>approved amusement device</w:t>
      </w:r>
    </w:p>
    <w:p w:rsidR="00563BC8" w:rsidRDefault="00334391">
      <w:pPr>
        <w:spacing w:before="5" w:line="319" w:lineRule="auto"/>
        <w:ind w:left="2386" w:right="3723"/>
        <w:rPr>
          <w:b/>
          <w:i/>
          <w:sz w:val="23"/>
        </w:rPr>
      </w:pPr>
      <w:proofErr w:type="gramStart"/>
      <w:r>
        <w:rPr>
          <w:b/>
          <w:i/>
          <w:sz w:val="23"/>
        </w:rPr>
        <w:t>approved</w:t>
      </w:r>
      <w:proofErr w:type="gramEnd"/>
      <w:r>
        <w:rPr>
          <w:b/>
          <w:i/>
          <w:sz w:val="23"/>
        </w:rPr>
        <w:t xml:space="preserve"> gaming device approved poker machine </w:t>
      </w:r>
      <w:r>
        <w:rPr>
          <w:b/>
          <w:i/>
          <w:spacing w:val="-2"/>
          <w:sz w:val="23"/>
        </w:rPr>
        <w:t>authorised</w:t>
      </w:r>
      <w:r>
        <w:rPr>
          <w:b/>
          <w:i/>
          <w:spacing w:val="-13"/>
          <w:sz w:val="23"/>
        </w:rPr>
        <w:t xml:space="preserve"> </w:t>
      </w:r>
      <w:r>
        <w:rPr>
          <w:b/>
          <w:i/>
          <w:spacing w:val="-2"/>
          <w:sz w:val="23"/>
        </w:rPr>
        <w:t>poker</w:t>
      </w:r>
      <w:r>
        <w:rPr>
          <w:b/>
          <w:i/>
          <w:spacing w:val="-12"/>
          <w:sz w:val="23"/>
        </w:rPr>
        <w:t xml:space="preserve"> </w:t>
      </w:r>
      <w:r>
        <w:rPr>
          <w:b/>
          <w:i/>
          <w:spacing w:val="-2"/>
          <w:sz w:val="23"/>
        </w:rPr>
        <w:t xml:space="preserve">machine </w:t>
      </w:r>
      <w:r>
        <w:rPr>
          <w:b/>
          <w:i/>
          <w:sz w:val="23"/>
        </w:rPr>
        <w:t>authorised CMS</w:t>
      </w:r>
    </w:p>
    <w:p w:rsidR="00563BC8" w:rsidRDefault="00334391">
      <w:pPr>
        <w:spacing w:line="316" w:lineRule="auto"/>
        <w:ind w:left="2386" w:right="2049"/>
        <w:rPr>
          <w:b/>
          <w:i/>
          <w:sz w:val="23"/>
        </w:rPr>
      </w:pPr>
      <w:proofErr w:type="spellStart"/>
      <w:proofErr w:type="gramStart"/>
      <w:r>
        <w:rPr>
          <w:b/>
          <w:i/>
          <w:sz w:val="23"/>
        </w:rPr>
        <w:t>centralised</w:t>
      </w:r>
      <w:proofErr w:type="spellEnd"/>
      <w:proofErr w:type="gramEnd"/>
      <w:r>
        <w:rPr>
          <w:b/>
          <w:i/>
          <w:sz w:val="23"/>
        </w:rPr>
        <w:t xml:space="preserve"> cash control equipment </w:t>
      </w:r>
      <w:proofErr w:type="spellStart"/>
      <w:r>
        <w:rPr>
          <w:b/>
          <w:i/>
          <w:spacing w:val="-2"/>
          <w:sz w:val="23"/>
        </w:rPr>
        <w:t>centralised</w:t>
      </w:r>
      <w:proofErr w:type="spellEnd"/>
      <w:r>
        <w:rPr>
          <w:b/>
          <w:i/>
          <w:spacing w:val="-13"/>
          <w:sz w:val="23"/>
        </w:rPr>
        <w:t xml:space="preserve"> </w:t>
      </w:r>
      <w:r>
        <w:rPr>
          <w:b/>
          <w:i/>
          <w:spacing w:val="-2"/>
          <w:sz w:val="23"/>
        </w:rPr>
        <w:t>monitoring</w:t>
      </w:r>
      <w:r>
        <w:rPr>
          <w:b/>
          <w:i/>
          <w:spacing w:val="-12"/>
          <w:sz w:val="23"/>
        </w:rPr>
        <w:t xml:space="preserve"> </w:t>
      </w:r>
      <w:r>
        <w:rPr>
          <w:b/>
          <w:i/>
          <w:spacing w:val="-2"/>
          <w:sz w:val="23"/>
        </w:rPr>
        <w:t>system</w:t>
      </w:r>
      <w:r>
        <w:rPr>
          <w:b/>
          <w:i/>
          <w:spacing w:val="-13"/>
          <w:sz w:val="23"/>
        </w:rPr>
        <w:t xml:space="preserve"> </w:t>
      </w:r>
      <w:r>
        <w:rPr>
          <w:b/>
          <w:i/>
          <w:spacing w:val="-2"/>
          <w:sz w:val="23"/>
        </w:rPr>
        <w:t>(CMS)</w:t>
      </w:r>
    </w:p>
    <w:p w:rsidR="00563BC8" w:rsidRDefault="00334391">
      <w:pPr>
        <w:spacing w:before="4" w:line="316" w:lineRule="auto"/>
        <w:ind w:left="2386" w:right="3992"/>
        <w:rPr>
          <w:b/>
          <w:i/>
          <w:sz w:val="23"/>
        </w:rPr>
      </w:pPr>
      <w:r>
        <w:rPr>
          <w:b/>
          <w:i/>
          <w:spacing w:val="-4"/>
          <w:sz w:val="23"/>
        </w:rPr>
        <w:t>CMS</w:t>
      </w:r>
      <w:r>
        <w:rPr>
          <w:b/>
          <w:i/>
          <w:spacing w:val="-11"/>
          <w:sz w:val="23"/>
        </w:rPr>
        <w:t xml:space="preserve"> </w:t>
      </w:r>
      <w:r>
        <w:rPr>
          <w:b/>
          <w:i/>
          <w:spacing w:val="-4"/>
          <w:sz w:val="23"/>
        </w:rPr>
        <w:t xml:space="preserve">licensee </w:t>
      </w:r>
      <w:r>
        <w:rPr>
          <w:b/>
          <w:i/>
          <w:spacing w:val="-2"/>
          <w:sz w:val="23"/>
        </w:rPr>
        <w:t>connected</w:t>
      </w:r>
    </w:p>
    <w:p w:rsidR="00563BC8" w:rsidRDefault="00334391">
      <w:pPr>
        <w:spacing w:before="5" w:line="319" w:lineRule="auto"/>
        <w:ind w:left="2386" w:right="3992"/>
        <w:rPr>
          <w:b/>
          <w:i/>
          <w:sz w:val="23"/>
        </w:rPr>
      </w:pPr>
      <w:proofErr w:type="gramStart"/>
      <w:r>
        <w:rPr>
          <w:b/>
          <w:i/>
          <w:spacing w:val="-4"/>
          <w:sz w:val="23"/>
        </w:rPr>
        <w:t>gaming-related</w:t>
      </w:r>
      <w:proofErr w:type="gramEnd"/>
      <w:r>
        <w:rPr>
          <w:b/>
          <w:i/>
          <w:spacing w:val="-11"/>
          <w:sz w:val="23"/>
        </w:rPr>
        <w:t xml:space="preserve"> </w:t>
      </w:r>
      <w:r>
        <w:rPr>
          <w:b/>
          <w:i/>
          <w:spacing w:val="-4"/>
          <w:sz w:val="23"/>
        </w:rPr>
        <w:t xml:space="preserve">licence </w:t>
      </w:r>
      <w:r>
        <w:rPr>
          <w:b/>
          <w:i/>
          <w:sz w:val="23"/>
        </w:rPr>
        <w:t xml:space="preserve">poker machine subsidiary equipment </w:t>
      </w:r>
      <w:r>
        <w:rPr>
          <w:b/>
          <w:i/>
          <w:spacing w:val="-4"/>
          <w:sz w:val="23"/>
        </w:rPr>
        <w:t>TAB</w:t>
      </w:r>
    </w:p>
    <w:p w:rsidR="00563BC8" w:rsidRDefault="00334391">
      <w:pPr>
        <w:pStyle w:val="ListParagraph"/>
        <w:numPr>
          <w:ilvl w:val="0"/>
          <w:numId w:val="26"/>
        </w:numPr>
        <w:tabs>
          <w:tab w:val="left" w:pos="1289"/>
        </w:tabs>
        <w:spacing w:before="135"/>
        <w:jc w:val="left"/>
        <w:rPr>
          <w:rFonts w:ascii="Arial"/>
          <w:b/>
          <w:sz w:val="21"/>
        </w:rPr>
      </w:pPr>
      <w:r>
        <w:rPr>
          <w:rFonts w:ascii="Arial"/>
          <w:b/>
          <w:spacing w:val="-4"/>
          <w:sz w:val="21"/>
        </w:rPr>
        <w:t>Section</w:t>
      </w:r>
      <w:r>
        <w:rPr>
          <w:rFonts w:ascii="Arial"/>
          <w:b/>
          <w:spacing w:val="-10"/>
          <w:sz w:val="21"/>
        </w:rPr>
        <w:t xml:space="preserve"> </w:t>
      </w:r>
      <w:r>
        <w:rPr>
          <w:rFonts w:ascii="Arial"/>
          <w:b/>
          <w:spacing w:val="-4"/>
          <w:sz w:val="21"/>
        </w:rPr>
        <w:t>4</w:t>
      </w:r>
      <w:r>
        <w:rPr>
          <w:rFonts w:ascii="Arial"/>
          <w:b/>
          <w:spacing w:val="-10"/>
          <w:sz w:val="21"/>
        </w:rPr>
        <w:t xml:space="preserve"> </w:t>
      </w:r>
      <w:r>
        <w:rPr>
          <w:rFonts w:ascii="Arial"/>
          <w:b/>
          <w:spacing w:val="-5"/>
          <w:sz w:val="21"/>
        </w:rPr>
        <w:t>(1)</w:t>
      </w:r>
    </w:p>
    <w:p w:rsidR="00563BC8" w:rsidRDefault="00334391">
      <w:pPr>
        <w:pStyle w:val="BodyText"/>
        <w:spacing w:before="175"/>
        <w:ind w:left="1289"/>
        <w:jc w:val="left"/>
      </w:pPr>
      <w:r>
        <w:rPr>
          <w:spacing w:val="-2"/>
        </w:rPr>
        <w:t>Insert</w:t>
      </w:r>
      <w:r>
        <w:rPr>
          <w:spacing w:val="-11"/>
        </w:rPr>
        <w:t xml:space="preserve"> </w:t>
      </w:r>
      <w:r>
        <w:rPr>
          <w:spacing w:val="-2"/>
        </w:rPr>
        <w:t>in</w:t>
      </w:r>
      <w:r>
        <w:rPr>
          <w:spacing w:val="-10"/>
        </w:rPr>
        <w:t xml:space="preserve"> </w:t>
      </w:r>
      <w:r>
        <w:rPr>
          <w:spacing w:val="-2"/>
        </w:rPr>
        <w:t>alphabetical</w:t>
      </w:r>
      <w:r>
        <w:rPr>
          <w:spacing w:val="-10"/>
        </w:rPr>
        <w:t xml:space="preserve"> </w:t>
      </w:r>
      <w:r>
        <w:rPr>
          <w:spacing w:val="-2"/>
        </w:rPr>
        <w:t>order:</w:t>
      </w:r>
    </w:p>
    <w:p w:rsidR="00563BC8" w:rsidRDefault="00334391">
      <w:pPr>
        <w:spacing w:before="64" w:line="255" w:lineRule="exact"/>
        <w:ind w:left="2386"/>
        <w:rPr>
          <w:sz w:val="23"/>
        </w:rPr>
      </w:pPr>
      <w:proofErr w:type="gramStart"/>
      <w:r>
        <w:rPr>
          <w:b/>
          <w:i/>
          <w:sz w:val="23"/>
        </w:rPr>
        <w:t>approved</w:t>
      </w:r>
      <w:proofErr w:type="gramEnd"/>
      <w:r>
        <w:rPr>
          <w:b/>
          <w:i/>
          <w:spacing w:val="9"/>
          <w:sz w:val="23"/>
        </w:rPr>
        <w:t xml:space="preserve"> </w:t>
      </w:r>
      <w:r>
        <w:rPr>
          <w:b/>
          <w:i/>
          <w:sz w:val="23"/>
        </w:rPr>
        <w:t>gaming</w:t>
      </w:r>
      <w:r>
        <w:rPr>
          <w:b/>
          <w:i/>
          <w:spacing w:val="9"/>
          <w:sz w:val="23"/>
        </w:rPr>
        <w:t xml:space="preserve"> </w:t>
      </w:r>
      <w:r>
        <w:rPr>
          <w:b/>
          <w:i/>
          <w:sz w:val="23"/>
        </w:rPr>
        <w:t>machine</w:t>
      </w:r>
      <w:r>
        <w:rPr>
          <w:b/>
          <w:i/>
          <w:spacing w:val="7"/>
          <w:sz w:val="23"/>
        </w:rPr>
        <w:t xml:space="preserve"> </w:t>
      </w:r>
      <w:r>
        <w:rPr>
          <w:sz w:val="23"/>
        </w:rPr>
        <w:t>has</w:t>
      </w:r>
      <w:r>
        <w:rPr>
          <w:spacing w:val="8"/>
          <w:sz w:val="23"/>
        </w:rPr>
        <w:t xml:space="preserve"> </w:t>
      </w:r>
      <w:r>
        <w:rPr>
          <w:sz w:val="23"/>
        </w:rPr>
        <w:t>the</w:t>
      </w:r>
      <w:r>
        <w:rPr>
          <w:spacing w:val="8"/>
          <w:sz w:val="23"/>
        </w:rPr>
        <w:t xml:space="preserve"> </w:t>
      </w:r>
      <w:r>
        <w:rPr>
          <w:sz w:val="23"/>
        </w:rPr>
        <w:t>same</w:t>
      </w:r>
      <w:r>
        <w:rPr>
          <w:spacing w:val="9"/>
          <w:sz w:val="23"/>
        </w:rPr>
        <w:t xml:space="preserve"> </w:t>
      </w:r>
      <w:r>
        <w:rPr>
          <w:sz w:val="23"/>
        </w:rPr>
        <w:t>meaning</w:t>
      </w:r>
      <w:r>
        <w:rPr>
          <w:spacing w:val="4"/>
          <w:sz w:val="23"/>
        </w:rPr>
        <w:t xml:space="preserve"> </w:t>
      </w:r>
      <w:r>
        <w:rPr>
          <w:sz w:val="23"/>
        </w:rPr>
        <w:t>as</w:t>
      </w:r>
      <w:r>
        <w:rPr>
          <w:spacing w:val="9"/>
          <w:sz w:val="23"/>
        </w:rPr>
        <w:t xml:space="preserve"> </w:t>
      </w:r>
      <w:r>
        <w:rPr>
          <w:sz w:val="23"/>
        </w:rPr>
        <w:t>in</w:t>
      </w:r>
      <w:r>
        <w:rPr>
          <w:spacing w:val="8"/>
          <w:sz w:val="23"/>
        </w:rPr>
        <w:t xml:space="preserve"> </w:t>
      </w:r>
      <w:r>
        <w:rPr>
          <w:spacing w:val="-5"/>
          <w:sz w:val="23"/>
        </w:rPr>
        <w:t>the</w:t>
      </w:r>
    </w:p>
    <w:p w:rsidR="00563BC8" w:rsidRDefault="00334391">
      <w:pPr>
        <w:spacing w:line="255" w:lineRule="exact"/>
        <w:ind w:left="2386"/>
        <w:rPr>
          <w:sz w:val="23"/>
        </w:rPr>
      </w:pPr>
      <w:r>
        <w:rPr>
          <w:i/>
          <w:spacing w:val="-2"/>
          <w:sz w:val="23"/>
        </w:rPr>
        <w:t>Gaming</w:t>
      </w:r>
      <w:r>
        <w:rPr>
          <w:i/>
          <w:spacing w:val="-6"/>
          <w:sz w:val="23"/>
        </w:rPr>
        <w:t xml:space="preserve"> </w:t>
      </w:r>
      <w:r>
        <w:rPr>
          <w:i/>
          <w:spacing w:val="-2"/>
          <w:sz w:val="23"/>
        </w:rPr>
        <w:t>Machines</w:t>
      </w:r>
      <w:r>
        <w:rPr>
          <w:i/>
          <w:spacing w:val="-6"/>
          <w:sz w:val="23"/>
        </w:rPr>
        <w:t xml:space="preserve"> </w:t>
      </w:r>
      <w:r>
        <w:rPr>
          <w:i/>
          <w:spacing w:val="-2"/>
          <w:sz w:val="23"/>
        </w:rPr>
        <w:t>Act</w:t>
      </w:r>
      <w:r>
        <w:rPr>
          <w:i/>
          <w:spacing w:val="-5"/>
          <w:sz w:val="23"/>
        </w:rPr>
        <w:t xml:space="preserve"> </w:t>
      </w:r>
      <w:r>
        <w:rPr>
          <w:i/>
          <w:spacing w:val="-4"/>
          <w:sz w:val="23"/>
        </w:rPr>
        <w:t>2001</w:t>
      </w:r>
      <w:r>
        <w:rPr>
          <w:spacing w:val="-4"/>
          <w:sz w:val="23"/>
        </w:rPr>
        <w:t>.</w:t>
      </w:r>
    </w:p>
    <w:p w:rsidR="00563BC8" w:rsidRDefault="00563BC8">
      <w:pPr>
        <w:spacing w:line="255" w:lineRule="exact"/>
        <w:rPr>
          <w:sz w:val="23"/>
        </w:rPr>
        <w:sectPr w:rsidR="00563BC8">
          <w:headerReference w:type="even" r:id="rId311"/>
          <w:headerReference w:type="default" r:id="rId312"/>
          <w:footerReference w:type="even" r:id="rId313"/>
          <w:footerReference w:type="default" r:id="rId314"/>
          <w:pgSz w:w="11900" w:h="16840"/>
          <w:pgMar w:top="3780" w:right="1680" w:bottom="2100" w:left="1680" w:header="2751" w:footer="1910" w:gutter="0"/>
          <w:pgNumType w:start="155"/>
          <w:cols w:space="720"/>
        </w:sectPr>
      </w:pPr>
    </w:p>
    <w:p w:rsidR="00563BC8" w:rsidRDefault="00563BC8">
      <w:pPr>
        <w:pStyle w:val="BodyText"/>
        <w:spacing w:before="142"/>
        <w:ind w:left="0"/>
        <w:jc w:val="left"/>
        <w:rPr>
          <w:sz w:val="21"/>
        </w:rPr>
      </w:pPr>
    </w:p>
    <w:p w:rsidR="00563BC8" w:rsidRDefault="00334391">
      <w:pPr>
        <w:pStyle w:val="ListParagraph"/>
        <w:numPr>
          <w:ilvl w:val="0"/>
          <w:numId w:val="26"/>
        </w:numPr>
        <w:tabs>
          <w:tab w:val="left" w:pos="1289"/>
        </w:tabs>
        <w:spacing w:before="0"/>
        <w:jc w:val="left"/>
        <w:rPr>
          <w:rFonts w:ascii="Arial" w:hAnsi="Arial"/>
          <w:b/>
          <w:sz w:val="21"/>
        </w:rPr>
      </w:pPr>
      <w:r>
        <w:rPr>
          <w:rFonts w:ascii="Arial" w:hAnsi="Arial"/>
          <w:b/>
          <w:spacing w:val="-6"/>
          <w:sz w:val="21"/>
        </w:rPr>
        <w:t>Section</w:t>
      </w:r>
      <w:r>
        <w:rPr>
          <w:rFonts w:ascii="Arial" w:hAnsi="Arial"/>
          <w:b/>
          <w:spacing w:val="-3"/>
          <w:sz w:val="21"/>
        </w:rPr>
        <w:t xml:space="preserve"> </w:t>
      </w:r>
      <w:r>
        <w:rPr>
          <w:rFonts w:ascii="Arial" w:hAnsi="Arial"/>
          <w:b/>
          <w:spacing w:val="-6"/>
          <w:sz w:val="21"/>
        </w:rPr>
        <w:t>4</w:t>
      </w:r>
      <w:r>
        <w:rPr>
          <w:rFonts w:ascii="Arial" w:hAnsi="Arial"/>
          <w:b/>
          <w:spacing w:val="-3"/>
          <w:sz w:val="21"/>
        </w:rPr>
        <w:t xml:space="preserve"> </w:t>
      </w:r>
      <w:r>
        <w:rPr>
          <w:rFonts w:ascii="Arial" w:hAnsi="Arial"/>
          <w:b/>
          <w:spacing w:val="-6"/>
          <w:sz w:val="21"/>
        </w:rPr>
        <w:t>(1),</w:t>
      </w:r>
      <w:r>
        <w:rPr>
          <w:rFonts w:ascii="Arial" w:hAnsi="Arial"/>
          <w:b/>
          <w:spacing w:val="-1"/>
          <w:sz w:val="21"/>
        </w:rPr>
        <w:t xml:space="preserve"> </w:t>
      </w:r>
      <w:r>
        <w:rPr>
          <w:rFonts w:ascii="Arial" w:hAnsi="Arial"/>
          <w:b/>
          <w:spacing w:val="-6"/>
          <w:sz w:val="21"/>
        </w:rPr>
        <w:t>definition</w:t>
      </w:r>
      <w:r>
        <w:rPr>
          <w:rFonts w:ascii="Arial" w:hAnsi="Arial"/>
          <w:b/>
          <w:spacing w:val="-3"/>
          <w:sz w:val="21"/>
        </w:rPr>
        <w:t xml:space="preserve"> </w:t>
      </w:r>
      <w:r>
        <w:rPr>
          <w:rFonts w:ascii="Arial" w:hAnsi="Arial"/>
          <w:b/>
          <w:spacing w:val="-6"/>
          <w:sz w:val="21"/>
        </w:rPr>
        <w:t>of</w:t>
      </w:r>
      <w:r>
        <w:rPr>
          <w:rFonts w:ascii="Arial" w:hAnsi="Arial"/>
          <w:b/>
          <w:spacing w:val="-1"/>
          <w:sz w:val="21"/>
        </w:rPr>
        <w:t xml:space="preserve"> </w:t>
      </w:r>
      <w:r>
        <w:rPr>
          <w:rFonts w:ascii="Arial" w:hAnsi="Arial"/>
          <w:b/>
          <w:spacing w:val="-6"/>
          <w:sz w:val="21"/>
        </w:rPr>
        <w:t>“licensed</w:t>
      </w:r>
      <w:r>
        <w:rPr>
          <w:rFonts w:ascii="Arial" w:hAnsi="Arial"/>
          <w:b/>
          <w:spacing w:val="-3"/>
          <w:sz w:val="21"/>
        </w:rPr>
        <w:t xml:space="preserve"> </w:t>
      </w:r>
      <w:r>
        <w:rPr>
          <w:rFonts w:ascii="Arial" w:hAnsi="Arial"/>
          <w:b/>
          <w:spacing w:val="-6"/>
          <w:sz w:val="21"/>
        </w:rPr>
        <w:t>premises”</w:t>
      </w:r>
    </w:p>
    <w:p w:rsidR="00563BC8" w:rsidRDefault="00334391">
      <w:pPr>
        <w:pStyle w:val="BodyText"/>
        <w:spacing w:before="173" w:line="271" w:lineRule="auto"/>
        <w:ind w:left="1289" w:right="2049"/>
        <w:jc w:val="left"/>
      </w:pPr>
      <w:r>
        <w:rPr>
          <w:spacing w:val="-2"/>
        </w:rPr>
        <w:t>Omit</w:t>
      </w:r>
      <w:r>
        <w:rPr>
          <w:spacing w:val="-11"/>
        </w:rPr>
        <w:t xml:space="preserve"> </w:t>
      </w:r>
      <w:r>
        <w:rPr>
          <w:spacing w:val="-2"/>
        </w:rPr>
        <w:t>“licence,</w:t>
      </w:r>
      <w:r>
        <w:rPr>
          <w:spacing w:val="-12"/>
        </w:rPr>
        <w:t xml:space="preserve"> </w:t>
      </w:r>
      <w:r>
        <w:rPr>
          <w:spacing w:val="-2"/>
        </w:rPr>
        <w:t>or”</w:t>
      </w:r>
      <w:r>
        <w:rPr>
          <w:spacing w:val="-12"/>
        </w:rPr>
        <w:t xml:space="preserve"> </w:t>
      </w:r>
      <w:r>
        <w:rPr>
          <w:spacing w:val="-2"/>
        </w:rPr>
        <w:t>from</w:t>
      </w:r>
      <w:r>
        <w:rPr>
          <w:spacing w:val="-13"/>
        </w:rPr>
        <w:t xml:space="preserve"> </w:t>
      </w:r>
      <w:r>
        <w:rPr>
          <w:spacing w:val="-2"/>
        </w:rPr>
        <w:t>paragraph</w:t>
      </w:r>
      <w:r>
        <w:rPr>
          <w:spacing w:val="-11"/>
        </w:rPr>
        <w:t xml:space="preserve"> </w:t>
      </w:r>
      <w:r>
        <w:rPr>
          <w:spacing w:val="-2"/>
        </w:rPr>
        <w:t>(b)</w:t>
      </w:r>
      <w:r>
        <w:rPr>
          <w:spacing w:val="-13"/>
        </w:rPr>
        <w:t xml:space="preserve"> </w:t>
      </w:r>
      <w:r>
        <w:rPr>
          <w:spacing w:val="-2"/>
        </w:rPr>
        <w:t>of</w:t>
      </w:r>
      <w:r>
        <w:rPr>
          <w:spacing w:val="-12"/>
        </w:rPr>
        <w:t xml:space="preserve"> </w:t>
      </w:r>
      <w:r>
        <w:rPr>
          <w:spacing w:val="-2"/>
        </w:rPr>
        <w:t>the</w:t>
      </w:r>
      <w:r>
        <w:rPr>
          <w:spacing w:val="-12"/>
        </w:rPr>
        <w:t xml:space="preserve"> </w:t>
      </w:r>
      <w:r>
        <w:rPr>
          <w:spacing w:val="-2"/>
        </w:rPr>
        <w:t xml:space="preserve">definition. </w:t>
      </w:r>
      <w:r>
        <w:t>Insert instead “licence.</w:t>
      </w:r>
      <w:proofErr w:type="gramStart"/>
      <w:r>
        <w:t>”.</w:t>
      </w:r>
      <w:proofErr w:type="gramEnd"/>
    </w:p>
    <w:p w:rsidR="00563BC8" w:rsidRDefault="00334391">
      <w:pPr>
        <w:pStyle w:val="ListParagraph"/>
        <w:numPr>
          <w:ilvl w:val="0"/>
          <w:numId w:val="26"/>
        </w:numPr>
        <w:tabs>
          <w:tab w:val="left" w:pos="1289"/>
        </w:tabs>
        <w:spacing w:before="200"/>
        <w:jc w:val="left"/>
        <w:rPr>
          <w:rFonts w:ascii="Arial" w:hAnsi="Arial"/>
          <w:b/>
          <w:sz w:val="21"/>
        </w:rPr>
      </w:pPr>
      <w:r>
        <w:rPr>
          <w:rFonts w:ascii="Arial" w:hAnsi="Arial"/>
          <w:b/>
          <w:spacing w:val="-6"/>
          <w:sz w:val="21"/>
        </w:rPr>
        <w:t>Section</w:t>
      </w:r>
      <w:r>
        <w:rPr>
          <w:rFonts w:ascii="Arial" w:hAnsi="Arial"/>
          <w:b/>
          <w:spacing w:val="-3"/>
          <w:sz w:val="21"/>
        </w:rPr>
        <w:t xml:space="preserve"> </w:t>
      </w:r>
      <w:r>
        <w:rPr>
          <w:rFonts w:ascii="Arial" w:hAnsi="Arial"/>
          <w:b/>
          <w:spacing w:val="-6"/>
          <w:sz w:val="21"/>
        </w:rPr>
        <w:t>4</w:t>
      </w:r>
      <w:r>
        <w:rPr>
          <w:rFonts w:ascii="Arial" w:hAnsi="Arial"/>
          <w:b/>
          <w:spacing w:val="-3"/>
          <w:sz w:val="21"/>
        </w:rPr>
        <w:t xml:space="preserve"> </w:t>
      </w:r>
      <w:r>
        <w:rPr>
          <w:rFonts w:ascii="Arial" w:hAnsi="Arial"/>
          <w:b/>
          <w:spacing w:val="-6"/>
          <w:sz w:val="21"/>
        </w:rPr>
        <w:t>(1),</w:t>
      </w:r>
      <w:r>
        <w:rPr>
          <w:rFonts w:ascii="Arial" w:hAnsi="Arial"/>
          <w:b/>
          <w:spacing w:val="-1"/>
          <w:sz w:val="21"/>
        </w:rPr>
        <w:t xml:space="preserve"> </w:t>
      </w:r>
      <w:r>
        <w:rPr>
          <w:rFonts w:ascii="Arial" w:hAnsi="Arial"/>
          <w:b/>
          <w:spacing w:val="-6"/>
          <w:sz w:val="21"/>
        </w:rPr>
        <w:t>paragraph</w:t>
      </w:r>
      <w:r>
        <w:rPr>
          <w:rFonts w:ascii="Arial" w:hAnsi="Arial"/>
          <w:b/>
          <w:spacing w:val="-3"/>
          <w:sz w:val="21"/>
        </w:rPr>
        <w:t xml:space="preserve"> </w:t>
      </w:r>
      <w:r>
        <w:rPr>
          <w:rFonts w:ascii="Arial" w:hAnsi="Arial"/>
          <w:b/>
          <w:spacing w:val="-6"/>
          <w:sz w:val="21"/>
        </w:rPr>
        <w:t>(c)</w:t>
      </w:r>
      <w:r>
        <w:rPr>
          <w:rFonts w:ascii="Arial" w:hAnsi="Arial"/>
          <w:b/>
          <w:spacing w:val="-1"/>
          <w:sz w:val="21"/>
        </w:rPr>
        <w:t xml:space="preserve"> </w:t>
      </w:r>
      <w:r>
        <w:rPr>
          <w:rFonts w:ascii="Arial" w:hAnsi="Arial"/>
          <w:b/>
          <w:spacing w:val="-6"/>
          <w:sz w:val="21"/>
        </w:rPr>
        <w:t>of</w:t>
      </w:r>
      <w:r>
        <w:rPr>
          <w:rFonts w:ascii="Arial" w:hAnsi="Arial"/>
          <w:b/>
          <w:spacing w:val="-1"/>
          <w:sz w:val="21"/>
        </w:rPr>
        <w:t xml:space="preserve"> </w:t>
      </w:r>
      <w:r>
        <w:rPr>
          <w:rFonts w:ascii="Arial" w:hAnsi="Arial"/>
          <w:b/>
          <w:spacing w:val="-6"/>
          <w:sz w:val="21"/>
        </w:rPr>
        <w:t>definition</w:t>
      </w:r>
      <w:r>
        <w:rPr>
          <w:rFonts w:ascii="Arial" w:hAnsi="Arial"/>
          <w:b/>
          <w:spacing w:val="-3"/>
          <w:sz w:val="21"/>
        </w:rPr>
        <w:t xml:space="preserve"> </w:t>
      </w:r>
      <w:r>
        <w:rPr>
          <w:rFonts w:ascii="Arial" w:hAnsi="Arial"/>
          <w:b/>
          <w:spacing w:val="-6"/>
          <w:sz w:val="21"/>
        </w:rPr>
        <w:t>of</w:t>
      </w:r>
      <w:r>
        <w:rPr>
          <w:rFonts w:ascii="Arial" w:hAnsi="Arial"/>
          <w:b/>
          <w:spacing w:val="-1"/>
          <w:sz w:val="21"/>
        </w:rPr>
        <w:t xml:space="preserve"> </w:t>
      </w:r>
      <w:r>
        <w:rPr>
          <w:rFonts w:ascii="Arial" w:hAnsi="Arial"/>
          <w:b/>
          <w:spacing w:val="-6"/>
          <w:sz w:val="21"/>
        </w:rPr>
        <w:t>“licensed</w:t>
      </w:r>
      <w:r>
        <w:rPr>
          <w:rFonts w:ascii="Arial" w:hAnsi="Arial"/>
          <w:b/>
          <w:spacing w:val="-3"/>
          <w:sz w:val="21"/>
        </w:rPr>
        <w:t xml:space="preserve"> </w:t>
      </w:r>
      <w:r>
        <w:rPr>
          <w:rFonts w:ascii="Arial" w:hAnsi="Arial"/>
          <w:b/>
          <w:spacing w:val="-6"/>
          <w:sz w:val="21"/>
        </w:rPr>
        <w:t>premises”</w:t>
      </w:r>
    </w:p>
    <w:p w:rsidR="00563BC8" w:rsidRDefault="00334391">
      <w:pPr>
        <w:pStyle w:val="BodyText"/>
        <w:spacing w:before="170"/>
        <w:ind w:left="1289"/>
      </w:pPr>
      <w:r>
        <w:t>Omit</w:t>
      </w:r>
      <w:r>
        <w:rPr>
          <w:spacing w:val="-13"/>
        </w:rPr>
        <w:t xml:space="preserve"> </w:t>
      </w:r>
      <w:r>
        <w:t>the</w:t>
      </w:r>
      <w:r>
        <w:rPr>
          <w:spacing w:val="-12"/>
        </w:rPr>
        <w:t xml:space="preserve"> </w:t>
      </w:r>
      <w:r>
        <w:rPr>
          <w:spacing w:val="-2"/>
        </w:rPr>
        <w:t>paragraph.</w:t>
      </w:r>
    </w:p>
    <w:p w:rsidR="00563BC8" w:rsidRDefault="00334391">
      <w:pPr>
        <w:pStyle w:val="ListParagraph"/>
        <w:numPr>
          <w:ilvl w:val="0"/>
          <w:numId w:val="26"/>
        </w:numPr>
        <w:tabs>
          <w:tab w:val="left" w:pos="1289"/>
        </w:tabs>
        <w:spacing w:before="234"/>
        <w:jc w:val="left"/>
        <w:rPr>
          <w:rFonts w:ascii="Arial"/>
          <w:b/>
          <w:sz w:val="21"/>
        </w:rPr>
      </w:pPr>
      <w:r>
        <w:rPr>
          <w:rFonts w:ascii="Arial"/>
          <w:b/>
          <w:spacing w:val="-4"/>
          <w:sz w:val="21"/>
        </w:rPr>
        <w:t>Section</w:t>
      </w:r>
      <w:r>
        <w:rPr>
          <w:rFonts w:ascii="Arial"/>
          <w:b/>
          <w:spacing w:val="-10"/>
          <w:sz w:val="21"/>
        </w:rPr>
        <w:t xml:space="preserve"> </w:t>
      </w:r>
      <w:r>
        <w:rPr>
          <w:rFonts w:ascii="Arial"/>
          <w:b/>
          <w:spacing w:val="-4"/>
          <w:sz w:val="21"/>
        </w:rPr>
        <w:t>4</w:t>
      </w:r>
      <w:r>
        <w:rPr>
          <w:rFonts w:ascii="Arial"/>
          <w:b/>
          <w:spacing w:val="-10"/>
          <w:sz w:val="21"/>
        </w:rPr>
        <w:t xml:space="preserve"> </w:t>
      </w:r>
      <w:r>
        <w:rPr>
          <w:rFonts w:ascii="Arial"/>
          <w:b/>
          <w:spacing w:val="-5"/>
          <w:sz w:val="21"/>
        </w:rPr>
        <w:t>(8)</w:t>
      </w:r>
    </w:p>
    <w:p w:rsidR="00563BC8" w:rsidRDefault="00334391">
      <w:pPr>
        <w:pStyle w:val="BodyText"/>
        <w:spacing w:before="172"/>
        <w:ind w:left="1289"/>
      </w:pPr>
      <w:r>
        <w:rPr>
          <w:spacing w:val="-2"/>
        </w:rPr>
        <w:t>Insert</w:t>
      </w:r>
      <w:r>
        <w:rPr>
          <w:spacing w:val="-11"/>
        </w:rPr>
        <w:t xml:space="preserve"> </w:t>
      </w:r>
      <w:r>
        <w:rPr>
          <w:spacing w:val="-2"/>
        </w:rPr>
        <w:t>“or</w:t>
      </w:r>
      <w:r>
        <w:rPr>
          <w:spacing w:val="-11"/>
        </w:rPr>
        <w:t xml:space="preserve"> </w:t>
      </w:r>
      <w:r>
        <w:rPr>
          <w:spacing w:val="-2"/>
        </w:rPr>
        <w:t>5”</w:t>
      </w:r>
      <w:r>
        <w:rPr>
          <w:spacing w:val="-10"/>
        </w:rPr>
        <w:t xml:space="preserve"> </w:t>
      </w:r>
      <w:r>
        <w:rPr>
          <w:spacing w:val="-2"/>
        </w:rPr>
        <w:t>after</w:t>
      </w:r>
      <w:r>
        <w:rPr>
          <w:spacing w:val="-11"/>
        </w:rPr>
        <w:t xml:space="preserve"> </w:t>
      </w:r>
      <w:r>
        <w:rPr>
          <w:spacing w:val="-2"/>
        </w:rPr>
        <w:t>“Schedule</w:t>
      </w:r>
      <w:r>
        <w:rPr>
          <w:spacing w:val="-10"/>
        </w:rPr>
        <w:t xml:space="preserve"> </w:t>
      </w:r>
      <w:r>
        <w:rPr>
          <w:spacing w:val="-5"/>
        </w:rPr>
        <w:t>4”.</w:t>
      </w:r>
    </w:p>
    <w:p w:rsidR="00563BC8" w:rsidRDefault="00334391">
      <w:pPr>
        <w:pStyle w:val="ListParagraph"/>
        <w:numPr>
          <w:ilvl w:val="0"/>
          <w:numId w:val="26"/>
        </w:numPr>
        <w:tabs>
          <w:tab w:val="left" w:pos="1289"/>
        </w:tabs>
        <w:spacing w:before="234"/>
        <w:jc w:val="left"/>
        <w:rPr>
          <w:rFonts w:ascii="Arial"/>
          <w:b/>
          <w:sz w:val="21"/>
        </w:rPr>
      </w:pPr>
      <w:r>
        <w:rPr>
          <w:rFonts w:ascii="Arial"/>
          <w:b/>
          <w:spacing w:val="-4"/>
          <w:sz w:val="21"/>
        </w:rPr>
        <w:t>Section</w:t>
      </w:r>
      <w:r>
        <w:rPr>
          <w:rFonts w:ascii="Arial"/>
          <w:b/>
          <w:spacing w:val="-11"/>
          <w:sz w:val="21"/>
        </w:rPr>
        <w:t xml:space="preserve"> </w:t>
      </w:r>
      <w:r>
        <w:rPr>
          <w:rFonts w:ascii="Arial"/>
          <w:b/>
          <w:spacing w:val="-4"/>
          <w:sz w:val="21"/>
        </w:rPr>
        <w:t>11</w:t>
      </w:r>
      <w:r>
        <w:rPr>
          <w:rFonts w:ascii="Arial"/>
          <w:b/>
          <w:spacing w:val="-11"/>
          <w:sz w:val="21"/>
        </w:rPr>
        <w:t xml:space="preserve"> </w:t>
      </w:r>
      <w:r>
        <w:rPr>
          <w:rFonts w:ascii="Arial"/>
          <w:b/>
          <w:spacing w:val="-4"/>
          <w:sz w:val="21"/>
        </w:rPr>
        <w:t>Sittings</w:t>
      </w:r>
      <w:r>
        <w:rPr>
          <w:rFonts w:ascii="Arial"/>
          <w:b/>
          <w:spacing w:val="-10"/>
          <w:sz w:val="21"/>
        </w:rPr>
        <w:t xml:space="preserve"> </w:t>
      </w:r>
      <w:r>
        <w:rPr>
          <w:rFonts w:ascii="Arial"/>
          <w:b/>
          <w:spacing w:val="-4"/>
          <w:sz w:val="21"/>
        </w:rPr>
        <w:t>of</w:t>
      </w:r>
      <w:r>
        <w:rPr>
          <w:rFonts w:ascii="Arial"/>
          <w:b/>
          <w:spacing w:val="-9"/>
          <w:sz w:val="21"/>
        </w:rPr>
        <w:t xml:space="preserve"> </w:t>
      </w:r>
      <w:r>
        <w:rPr>
          <w:rFonts w:ascii="Arial"/>
          <w:b/>
          <w:spacing w:val="-4"/>
          <w:sz w:val="21"/>
        </w:rPr>
        <w:t>the</w:t>
      </w:r>
      <w:r>
        <w:rPr>
          <w:rFonts w:ascii="Arial"/>
          <w:b/>
          <w:spacing w:val="-11"/>
          <w:sz w:val="21"/>
        </w:rPr>
        <w:t xml:space="preserve"> </w:t>
      </w:r>
      <w:r>
        <w:rPr>
          <w:rFonts w:ascii="Arial"/>
          <w:b/>
          <w:spacing w:val="-4"/>
          <w:sz w:val="21"/>
        </w:rPr>
        <w:t>court</w:t>
      </w:r>
    </w:p>
    <w:p w:rsidR="00563BC8" w:rsidRDefault="00334391">
      <w:pPr>
        <w:pStyle w:val="BodyText"/>
        <w:spacing w:before="170"/>
        <w:ind w:left="1289"/>
      </w:pPr>
      <w:r>
        <w:rPr>
          <w:spacing w:val="-2"/>
        </w:rPr>
        <w:t>Insert</w:t>
      </w:r>
      <w:r>
        <w:rPr>
          <w:spacing w:val="-11"/>
        </w:rPr>
        <w:t xml:space="preserve"> </w:t>
      </w:r>
      <w:r>
        <w:rPr>
          <w:spacing w:val="-2"/>
        </w:rPr>
        <w:t>after</w:t>
      </w:r>
      <w:r>
        <w:rPr>
          <w:spacing w:val="-11"/>
        </w:rPr>
        <w:t xml:space="preserve"> </w:t>
      </w:r>
      <w:r>
        <w:rPr>
          <w:spacing w:val="-2"/>
        </w:rPr>
        <w:t>section</w:t>
      </w:r>
      <w:r>
        <w:rPr>
          <w:spacing w:val="-9"/>
        </w:rPr>
        <w:t xml:space="preserve"> </w:t>
      </w:r>
      <w:r>
        <w:rPr>
          <w:spacing w:val="-2"/>
        </w:rPr>
        <w:t>11</w:t>
      </w:r>
      <w:r>
        <w:rPr>
          <w:spacing w:val="-10"/>
        </w:rPr>
        <w:t xml:space="preserve"> </w:t>
      </w:r>
      <w:r>
        <w:rPr>
          <w:spacing w:val="-4"/>
        </w:rPr>
        <w:t>(4):</w:t>
      </w:r>
    </w:p>
    <w:p w:rsidR="00563BC8" w:rsidRDefault="00334391">
      <w:pPr>
        <w:pStyle w:val="BodyText"/>
        <w:spacing w:before="106" w:line="223" w:lineRule="auto"/>
        <w:ind w:left="2386" w:right="636" w:hanging="437"/>
      </w:pPr>
      <w:r>
        <w:t>(5)</w:t>
      </w:r>
      <w:r>
        <w:rPr>
          <w:spacing w:val="62"/>
        </w:rPr>
        <w:t xml:space="preserve"> </w:t>
      </w:r>
      <w:r>
        <w:t>A</w:t>
      </w:r>
      <w:r>
        <w:rPr>
          <w:spacing w:val="-15"/>
        </w:rPr>
        <w:t xml:space="preserve"> </w:t>
      </w:r>
      <w:r>
        <w:t>reference</w:t>
      </w:r>
      <w:r>
        <w:rPr>
          <w:spacing w:val="-14"/>
        </w:rPr>
        <w:t xml:space="preserve"> </w:t>
      </w:r>
      <w:r>
        <w:t>in</w:t>
      </w:r>
      <w:r>
        <w:rPr>
          <w:spacing w:val="-15"/>
        </w:rPr>
        <w:t xml:space="preserve"> </w:t>
      </w:r>
      <w:r>
        <w:t>subsection</w:t>
      </w:r>
      <w:r>
        <w:rPr>
          <w:spacing w:val="-14"/>
        </w:rPr>
        <w:t xml:space="preserve"> </w:t>
      </w:r>
      <w:r>
        <w:t>(4)</w:t>
      </w:r>
      <w:r>
        <w:rPr>
          <w:spacing w:val="-14"/>
        </w:rPr>
        <w:t xml:space="preserve"> </w:t>
      </w:r>
      <w:r>
        <w:t>to</w:t>
      </w:r>
      <w:r>
        <w:rPr>
          <w:spacing w:val="-15"/>
        </w:rPr>
        <w:t xml:space="preserve"> </w:t>
      </w:r>
      <w:r>
        <w:t>a</w:t>
      </w:r>
      <w:r>
        <w:rPr>
          <w:spacing w:val="-14"/>
        </w:rPr>
        <w:t xml:space="preserve"> </w:t>
      </w:r>
      <w:r>
        <w:t>licence</w:t>
      </w:r>
      <w:r>
        <w:rPr>
          <w:spacing w:val="-14"/>
        </w:rPr>
        <w:t xml:space="preserve"> </w:t>
      </w:r>
      <w:r>
        <w:t>includes</w:t>
      </w:r>
      <w:r>
        <w:rPr>
          <w:spacing w:val="-15"/>
        </w:rPr>
        <w:t xml:space="preserve"> </w:t>
      </w:r>
      <w:r>
        <w:t>a</w:t>
      </w:r>
      <w:r>
        <w:rPr>
          <w:spacing w:val="-14"/>
        </w:rPr>
        <w:t xml:space="preserve"> </w:t>
      </w:r>
      <w:r>
        <w:t xml:space="preserve">reference </w:t>
      </w:r>
      <w:r>
        <w:rPr>
          <w:spacing w:val="-2"/>
        </w:rPr>
        <w:t>to</w:t>
      </w:r>
      <w:r>
        <w:rPr>
          <w:spacing w:val="-13"/>
        </w:rPr>
        <w:t xml:space="preserve"> </w:t>
      </w:r>
      <w:r>
        <w:rPr>
          <w:spacing w:val="-2"/>
        </w:rPr>
        <w:t>a</w:t>
      </w:r>
      <w:r>
        <w:rPr>
          <w:spacing w:val="-12"/>
        </w:rPr>
        <w:t xml:space="preserve"> </w:t>
      </w:r>
      <w:r>
        <w:rPr>
          <w:spacing w:val="-2"/>
        </w:rPr>
        <w:t>gaming-related</w:t>
      </w:r>
      <w:r>
        <w:rPr>
          <w:spacing w:val="-13"/>
        </w:rPr>
        <w:t xml:space="preserve"> </w:t>
      </w:r>
      <w:r>
        <w:rPr>
          <w:spacing w:val="-2"/>
        </w:rPr>
        <w:t>licence</w:t>
      </w:r>
      <w:r>
        <w:rPr>
          <w:spacing w:val="-12"/>
        </w:rPr>
        <w:t xml:space="preserve"> </w:t>
      </w:r>
      <w:r>
        <w:rPr>
          <w:spacing w:val="-2"/>
        </w:rPr>
        <w:t>within</w:t>
      </w:r>
      <w:r>
        <w:rPr>
          <w:spacing w:val="-12"/>
        </w:rPr>
        <w:t xml:space="preserve"> </w:t>
      </w:r>
      <w:r>
        <w:rPr>
          <w:spacing w:val="-2"/>
        </w:rPr>
        <w:t>the</w:t>
      </w:r>
      <w:r>
        <w:rPr>
          <w:spacing w:val="-13"/>
        </w:rPr>
        <w:t xml:space="preserve"> </w:t>
      </w:r>
      <w:r>
        <w:rPr>
          <w:spacing w:val="-2"/>
        </w:rPr>
        <w:t>meaning</w:t>
      </w:r>
      <w:r>
        <w:rPr>
          <w:spacing w:val="-12"/>
        </w:rPr>
        <w:t xml:space="preserve"> </w:t>
      </w:r>
      <w:r>
        <w:rPr>
          <w:spacing w:val="-2"/>
        </w:rPr>
        <w:t>of</w:t>
      </w:r>
      <w:r>
        <w:rPr>
          <w:spacing w:val="-12"/>
        </w:rPr>
        <w:t xml:space="preserve"> </w:t>
      </w:r>
      <w:r>
        <w:rPr>
          <w:spacing w:val="-2"/>
        </w:rPr>
        <w:t>the</w:t>
      </w:r>
      <w:r>
        <w:rPr>
          <w:spacing w:val="-13"/>
        </w:rPr>
        <w:t xml:space="preserve"> </w:t>
      </w:r>
      <w:r>
        <w:rPr>
          <w:i/>
          <w:spacing w:val="-2"/>
        </w:rPr>
        <w:t xml:space="preserve">Gaming </w:t>
      </w:r>
      <w:r>
        <w:rPr>
          <w:i/>
        </w:rPr>
        <w:t>Machines Act 2001</w:t>
      </w:r>
      <w:r>
        <w:t>.</w:t>
      </w:r>
    </w:p>
    <w:p w:rsidR="00563BC8" w:rsidRDefault="00334391">
      <w:pPr>
        <w:pStyle w:val="ListParagraph"/>
        <w:numPr>
          <w:ilvl w:val="0"/>
          <w:numId w:val="26"/>
        </w:numPr>
        <w:tabs>
          <w:tab w:val="left" w:pos="1289"/>
        </w:tabs>
        <w:spacing w:before="237"/>
        <w:jc w:val="left"/>
        <w:rPr>
          <w:rFonts w:ascii="Arial"/>
          <w:b/>
          <w:sz w:val="21"/>
        </w:rPr>
      </w:pPr>
      <w:r>
        <w:rPr>
          <w:rFonts w:ascii="Arial"/>
          <w:b/>
          <w:spacing w:val="-6"/>
          <w:sz w:val="21"/>
        </w:rPr>
        <w:t>Section 12</w:t>
      </w:r>
      <w:r>
        <w:rPr>
          <w:rFonts w:ascii="Arial"/>
          <w:b/>
          <w:spacing w:val="-5"/>
          <w:sz w:val="21"/>
        </w:rPr>
        <w:t xml:space="preserve"> </w:t>
      </w:r>
      <w:r>
        <w:rPr>
          <w:rFonts w:ascii="Arial"/>
          <w:b/>
          <w:spacing w:val="-6"/>
          <w:sz w:val="21"/>
        </w:rPr>
        <w:t>Procedure</w:t>
      </w:r>
      <w:r>
        <w:rPr>
          <w:rFonts w:ascii="Arial"/>
          <w:b/>
          <w:spacing w:val="-5"/>
          <w:sz w:val="21"/>
        </w:rPr>
        <w:t xml:space="preserve"> </w:t>
      </w:r>
      <w:r>
        <w:rPr>
          <w:rFonts w:ascii="Arial"/>
          <w:b/>
          <w:spacing w:val="-6"/>
          <w:sz w:val="21"/>
        </w:rPr>
        <w:t>before Licensing</w:t>
      </w:r>
      <w:r>
        <w:rPr>
          <w:rFonts w:ascii="Arial"/>
          <w:b/>
          <w:spacing w:val="-5"/>
          <w:sz w:val="21"/>
        </w:rPr>
        <w:t xml:space="preserve"> </w:t>
      </w:r>
      <w:r>
        <w:rPr>
          <w:rFonts w:ascii="Arial"/>
          <w:b/>
          <w:spacing w:val="-6"/>
          <w:sz w:val="21"/>
        </w:rPr>
        <w:t>Court</w:t>
      </w:r>
    </w:p>
    <w:p w:rsidR="00563BC8" w:rsidRDefault="00334391">
      <w:pPr>
        <w:spacing w:before="187" w:line="223" w:lineRule="auto"/>
        <w:ind w:left="1289" w:right="641"/>
        <w:rPr>
          <w:sz w:val="23"/>
        </w:rPr>
      </w:pPr>
      <w:r>
        <w:rPr>
          <w:spacing w:val="-2"/>
          <w:sz w:val="23"/>
        </w:rPr>
        <w:t>Insert</w:t>
      </w:r>
      <w:r>
        <w:rPr>
          <w:spacing w:val="-13"/>
          <w:sz w:val="23"/>
        </w:rPr>
        <w:t xml:space="preserve"> </w:t>
      </w:r>
      <w:r>
        <w:rPr>
          <w:spacing w:val="-2"/>
          <w:sz w:val="23"/>
        </w:rPr>
        <w:t>“,</w:t>
      </w:r>
      <w:r>
        <w:rPr>
          <w:spacing w:val="-12"/>
          <w:sz w:val="23"/>
        </w:rPr>
        <w:t xml:space="preserve"> </w:t>
      </w:r>
      <w:r>
        <w:rPr>
          <w:spacing w:val="-2"/>
          <w:sz w:val="23"/>
        </w:rPr>
        <w:t>section</w:t>
      </w:r>
      <w:r>
        <w:rPr>
          <w:spacing w:val="-13"/>
          <w:sz w:val="23"/>
        </w:rPr>
        <w:t xml:space="preserve"> </w:t>
      </w:r>
      <w:r>
        <w:rPr>
          <w:spacing w:val="-2"/>
          <w:sz w:val="23"/>
        </w:rPr>
        <w:t>197</w:t>
      </w:r>
      <w:r>
        <w:rPr>
          <w:spacing w:val="-12"/>
          <w:sz w:val="23"/>
        </w:rPr>
        <w:t xml:space="preserve"> </w:t>
      </w:r>
      <w:r>
        <w:rPr>
          <w:spacing w:val="-2"/>
          <w:sz w:val="23"/>
        </w:rPr>
        <w:t>of</w:t>
      </w:r>
      <w:r>
        <w:rPr>
          <w:spacing w:val="-12"/>
          <w:sz w:val="23"/>
        </w:rPr>
        <w:t xml:space="preserve"> </w:t>
      </w:r>
      <w:r>
        <w:rPr>
          <w:spacing w:val="-2"/>
          <w:sz w:val="23"/>
        </w:rPr>
        <w:t>the</w:t>
      </w:r>
      <w:r>
        <w:rPr>
          <w:spacing w:val="-13"/>
          <w:sz w:val="23"/>
        </w:rPr>
        <w:t xml:space="preserve"> </w:t>
      </w:r>
      <w:r>
        <w:rPr>
          <w:i/>
          <w:spacing w:val="-2"/>
          <w:sz w:val="23"/>
        </w:rPr>
        <w:t>Gaming</w:t>
      </w:r>
      <w:r>
        <w:rPr>
          <w:i/>
          <w:spacing w:val="-12"/>
          <w:sz w:val="23"/>
        </w:rPr>
        <w:t xml:space="preserve"> </w:t>
      </w:r>
      <w:r>
        <w:rPr>
          <w:i/>
          <w:spacing w:val="-2"/>
          <w:sz w:val="23"/>
        </w:rPr>
        <w:t>Machines</w:t>
      </w:r>
      <w:r>
        <w:rPr>
          <w:i/>
          <w:spacing w:val="-12"/>
          <w:sz w:val="23"/>
        </w:rPr>
        <w:t xml:space="preserve"> </w:t>
      </w:r>
      <w:r>
        <w:rPr>
          <w:i/>
          <w:spacing w:val="-2"/>
          <w:sz w:val="23"/>
        </w:rPr>
        <w:t>Act</w:t>
      </w:r>
      <w:r>
        <w:rPr>
          <w:i/>
          <w:spacing w:val="-13"/>
          <w:sz w:val="23"/>
        </w:rPr>
        <w:t xml:space="preserve"> </w:t>
      </w:r>
      <w:r>
        <w:rPr>
          <w:i/>
          <w:spacing w:val="-2"/>
          <w:sz w:val="23"/>
        </w:rPr>
        <w:t>2001</w:t>
      </w:r>
      <w:r>
        <w:rPr>
          <w:spacing w:val="-2"/>
          <w:sz w:val="23"/>
        </w:rPr>
        <w:t>”</w:t>
      </w:r>
      <w:r>
        <w:rPr>
          <w:spacing w:val="-12"/>
          <w:sz w:val="23"/>
        </w:rPr>
        <w:t xml:space="preserve"> </w:t>
      </w:r>
      <w:r>
        <w:rPr>
          <w:spacing w:val="-2"/>
          <w:sz w:val="23"/>
        </w:rPr>
        <w:t>after</w:t>
      </w:r>
      <w:r>
        <w:rPr>
          <w:spacing w:val="-13"/>
          <w:sz w:val="23"/>
        </w:rPr>
        <w:t xml:space="preserve"> </w:t>
      </w:r>
      <w:r>
        <w:rPr>
          <w:spacing w:val="-2"/>
          <w:sz w:val="23"/>
        </w:rPr>
        <w:t>“this</w:t>
      </w:r>
      <w:r>
        <w:rPr>
          <w:spacing w:val="-12"/>
          <w:sz w:val="23"/>
        </w:rPr>
        <w:t xml:space="preserve"> </w:t>
      </w:r>
      <w:r>
        <w:rPr>
          <w:spacing w:val="-2"/>
          <w:sz w:val="23"/>
        </w:rPr>
        <w:t>Act”</w:t>
      </w:r>
      <w:r>
        <w:rPr>
          <w:spacing w:val="-12"/>
          <w:sz w:val="23"/>
        </w:rPr>
        <w:t xml:space="preserve"> </w:t>
      </w:r>
      <w:r>
        <w:rPr>
          <w:spacing w:val="-2"/>
          <w:sz w:val="23"/>
        </w:rPr>
        <w:t xml:space="preserve">in </w:t>
      </w:r>
      <w:r>
        <w:rPr>
          <w:sz w:val="23"/>
        </w:rPr>
        <w:t>section 12 (2).</w:t>
      </w:r>
    </w:p>
    <w:p w:rsidR="00563BC8" w:rsidRDefault="00334391">
      <w:pPr>
        <w:pStyle w:val="ListParagraph"/>
        <w:numPr>
          <w:ilvl w:val="0"/>
          <w:numId w:val="26"/>
        </w:numPr>
        <w:tabs>
          <w:tab w:val="left" w:pos="1289"/>
        </w:tabs>
        <w:spacing w:before="236"/>
        <w:jc w:val="left"/>
        <w:rPr>
          <w:rFonts w:ascii="Arial"/>
          <w:b/>
          <w:sz w:val="21"/>
        </w:rPr>
      </w:pPr>
      <w:r>
        <w:rPr>
          <w:rFonts w:ascii="Arial"/>
          <w:b/>
          <w:spacing w:val="-6"/>
          <w:sz w:val="21"/>
        </w:rPr>
        <w:t>Section 17B</w:t>
      </w:r>
      <w:r>
        <w:rPr>
          <w:rFonts w:ascii="Arial"/>
          <w:b/>
          <w:spacing w:val="-5"/>
          <w:sz w:val="21"/>
        </w:rPr>
        <w:t xml:space="preserve"> </w:t>
      </w:r>
      <w:r>
        <w:rPr>
          <w:rFonts w:ascii="Arial"/>
          <w:b/>
          <w:spacing w:val="-6"/>
          <w:sz w:val="21"/>
        </w:rPr>
        <w:t>Remedial</w:t>
      </w:r>
      <w:r>
        <w:rPr>
          <w:rFonts w:ascii="Arial"/>
          <w:b/>
          <w:spacing w:val="-3"/>
          <w:sz w:val="21"/>
        </w:rPr>
        <w:t xml:space="preserve"> </w:t>
      </w:r>
      <w:r>
        <w:rPr>
          <w:rFonts w:ascii="Arial"/>
          <w:b/>
          <w:spacing w:val="-6"/>
          <w:sz w:val="21"/>
        </w:rPr>
        <w:t>orders</w:t>
      </w:r>
    </w:p>
    <w:p w:rsidR="00563BC8" w:rsidRDefault="00334391">
      <w:pPr>
        <w:pStyle w:val="BodyText"/>
        <w:spacing w:before="173"/>
        <w:ind w:left="1289"/>
      </w:pPr>
      <w:r>
        <w:t>Omit</w:t>
      </w:r>
      <w:r>
        <w:rPr>
          <w:spacing w:val="-12"/>
        </w:rPr>
        <w:t xml:space="preserve"> </w:t>
      </w:r>
      <w:r>
        <w:t>the</w:t>
      </w:r>
      <w:r>
        <w:rPr>
          <w:spacing w:val="-11"/>
        </w:rPr>
        <w:t xml:space="preserve"> </w:t>
      </w:r>
      <w:r>
        <w:rPr>
          <w:spacing w:val="-2"/>
        </w:rPr>
        <w:t>section.</w:t>
      </w:r>
    </w:p>
    <w:p w:rsidR="00563BC8" w:rsidRDefault="00334391">
      <w:pPr>
        <w:pStyle w:val="ListParagraph"/>
        <w:numPr>
          <w:ilvl w:val="0"/>
          <w:numId w:val="26"/>
        </w:numPr>
        <w:tabs>
          <w:tab w:val="left" w:pos="1289"/>
        </w:tabs>
        <w:spacing w:before="233"/>
        <w:ind w:hanging="619"/>
        <w:jc w:val="left"/>
        <w:rPr>
          <w:rFonts w:ascii="Arial"/>
          <w:b/>
          <w:sz w:val="21"/>
        </w:rPr>
      </w:pPr>
      <w:r>
        <w:rPr>
          <w:rFonts w:ascii="Arial"/>
          <w:b/>
          <w:spacing w:val="-6"/>
          <w:sz w:val="21"/>
        </w:rPr>
        <w:t>Section</w:t>
      </w:r>
      <w:r>
        <w:rPr>
          <w:rFonts w:ascii="Arial"/>
          <w:b/>
          <w:spacing w:val="-4"/>
          <w:sz w:val="21"/>
        </w:rPr>
        <w:t xml:space="preserve"> </w:t>
      </w:r>
      <w:r>
        <w:rPr>
          <w:rFonts w:ascii="Arial"/>
          <w:b/>
          <w:spacing w:val="-6"/>
          <w:sz w:val="21"/>
        </w:rPr>
        <w:t>20</w:t>
      </w:r>
      <w:r>
        <w:rPr>
          <w:rFonts w:ascii="Arial"/>
          <w:b/>
          <w:spacing w:val="-4"/>
          <w:sz w:val="21"/>
        </w:rPr>
        <w:t xml:space="preserve"> </w:t>
      </w:r>
      <w:r>
        <w:rPr>
          <w:rFonts w:ascii="Arial"/>
          <w:b/>
          <w:spacing w:val="-6"/>
          <w:sz w:val="21"/>
        </w:rPr>
        <w:t>Conditions</w:t>
      </w:r>
      <w:r>
        <w:rPr>
          <w:rFonts w:ascii="Arial"/>
          <w:b/>
          <w:spacing w:val="-3"/>
          <w:sz w:val="21"/>
        </w:rPr>
        <w:t xml:space="preserve"> </w:t>
      </w:r>
      <w:r>
        <w:rPr>
          <w:rFonts w:ascii="Arial"/>
          <w:b/>
          <w:spacing w:val="-6"/>
          <w:sz w:val="21"/>
        </w:rPr>
        <w:t>of</w:t>
      </w:r>
      <w:r>
        <w:rPr>
          <w:rFonts w:ascii="Arial"/>
          <w:b/>
          <w:spacing w:val="-2"/>
          <w:sz w:val="21"/>
        </w:rPr>
        <w:t xml:space="preserve"> </w:t>
      </w:r>
      <w:proofErr w:type="spellStart"/>
      <w:r>
        <w:rPr>
          <w:rFonts w:ascii="Arial"/>
          <w:b/>
          <w:spacing w:val="-6"/>
          <w:sz w:val="21"/>
        </w:rPr>
        <w:t>licences</w:t>
      </w:r>
      <w:proofErr w:type="spellEnd"/>
    </w:p>
    <w:p w:rsidR="00563BC8" w:rsidRDefault="00334391">
      <w:pPr>
        <w:pStyle w:val="BodyText"/>
        <w:spacing w:before="185" w:line="223" w:lineRule="auto"/>
        <w:ind w:left="1289" w:right="634"/>
        <w:jc w:val="left"/>
      </w:pPr>
      <w:r>
        <w:rPr>
          <w:spacing w:val="-4"/>
        </w:rPr>
        <w:t>Omit</w:t>
      </w:r>
      <w:r>
        <w:rPr>
          <w:spacing w:val="-6"/>
        </w:rPr>
        <w:t xml:space="preserve"> </w:t>
      </w:r>
      <w:r>
        <w:rPr>
          <w:spacing w:val="-4"/>
        </w:rPr>
        <w:t>“or</w:t>
      </w:r>
      <w:r>
        <w:rPr>
          <w:spacing w:val="-8"/>
        </w:rPr>
        <w:t xml:space="preserve"> </w:t>
      </w:r>
      <w:r>
        <w:rPr>
          <w:spacing w:val="-4"/>
        </w:rPr>
        <w:t>section</w:t>
      </w:r>
      <w:r>
        <w:rPr>
          <w:spacing w:val="-6"/>
        </w:rPr>
        <w:t xml:space="preserve"> </w:t>
      </w:r>
      <w:r>
        <w:rPr>
          <w:spacing w:val="-4"/>
        </w:rPr>
        <w:t>125D</w:t>
      </w:r>
      <w:r>
        <w:rPr>
          <w:spacing w:val="-6"/>
        </w:rPr>
        <w:t xml:space="preserve"> </w:t>
      </w:r>
      <w:r>
        <w:rPr>
          <w:spacing w:val="-4"/>
        </w:rPr>
        <w:t>(Responsible</w:t>
      </w:r>
      <w:r>
        <w:rPr>
          <w:spacing w:val="-9"/>
        </w:rPr>
        <w:t xml:space="preserve"> </w:t>
      </w:r>
      <w:r>
        <w:rPr>
          <w:spacing w:val="-4"/>
        </w:rPr>
        <w:t>conduct</w:t>
      </w:r>
      <w:r>
        <w:rPr>
          <w:spacing w:val="-9"/>
        </w:rPr>
        <w:t xml:space="preserve"> </w:t>
      </w:r>
      <w:r>
        <w:rPr>
          <w:spacing w:val="-4"/>
        </w:rPr>
        <w:t>of</w:t>
      </w:r>
      <w:r>
        <w:rPr>
          <w:spacing w:val="-8"/>
        </w:rPr>
        <w:t xml:space="preserve"> </w:t>
      </w:r>
      <w:r>
        <w:rPr>
          <w:spacing w:val="-4"/>
        </w:rPr>
        <w:t>gambling</w:t>
      </w:r>
      <w:r>
        <w:rPr>
          <w:spacing w:val="-11"/>
        </w:rPr>
        <w:t xml:space="preserve"> </w:t>
      </w:r>
      <w:r>
        <w:rPr>
          <w:spacing w:val="-4"/>
        </w:rPr>
        <w:t>activities)”</w:t>
      </w:r>
      <w:r>
        <w:rPr>
          <w:spacing w:val="-6"/>
        </w:rPr>
        <w:t xml:space="preserve"> </w:t>
      </w:r>
      <w:r>
        <w:rPr>
          <w:spacing w:val="-4"/>
        </w:rPr>
        <w:t xml:space="preserve">from </w:t>
      </w:r>
      <w:r>
        <w:t>section 20 (2) (a1).</w:t>
      </w:r>
    </w:p>
    <w:p w:rsidR="00563BC8" w:rsidRDefault="00334391">
      <w:pPr>
        <w:pStyle w:val="ListParagraph"/>
        <w:numPr>
          <w:ilvl w:val="0"/>
          <w:numId w:val="26"/>
        </w:numPr>
        <w:tabs>
          <w:tab w:val="left" w:pos="1289"/>
        </w:tabs>
        <w:spacing w:before="238"/>
        <w:ind w:hanging="619"/>
        <w:jc w:val="left"/>
        <w:rPr>
          <w:rFonts w:ascii="Arial"/>
          <w:b/>
          <w:sz w:val="21"/>
        </w:rPr>
      </w:pPr>
      <w:r>
        <w:rPr>
          <w:rFonts w:ascii="Arial"/>
          <w:b/>
          <w:spacing w:val="-4"/>
          <w:sz w:val="21"/>
        </w:rPr>
        <w:t>Section</w:t>
      </w:r>
      <w:r>
        <w:rPr>
          <w:rFonts w:ascii="Arial"/>
          <w:b/>
          <w:spacing w:val="-10"/>
          <w:sz w:val="21"/>
        </w:rPr>
        <w:t xml:space="preserve"> </w:t>
      </w:r>
      <w:r>
        <w:rPr>
          <w:rFonts w:ascii="Arial"/>
          <w:b/>
          <w:spacing w:val="-4"/>
          <w:sz w:val="21"/>
        </w:rPr>
        <w:t>20</w:t>
      </w:r>
      <w:r>
        <w:rPr>
          <w:rFonts w:ascii="Arial"/>
          <w:b/>
          <w:spacing w:val="-10"/>
          <w:sz w:val="21"/>
        </w:rPr>
        <w:t xml:space="preserve"> </w:t>
      </w:r>
      <w:r>
        <w:rPr>
          <w:rFonts w:ascii="Arial"/>
          <w:b/>
          <w:spacing w:val="-4"/>
          <w:sz w:val="21"/>
        </w:rPr>
        <w:t>(2)</w:t>
      </w:r>
      <w:r>
        <w:rPr>
          <w:rFonts w:ascii="Arial"/>
          <w:b/>
          <w:spacing w:val="-8"/>
          <w:sz w:val="21"/>
        </w:rPr>
        <w:t xml:space="preserve"> </w:t>
      </w:r>
      <w:r>
        <w:rPr>
          <w:rFonts w:ascii="Arial"/>
          <w:b/>
          <w:spacing w:val="-4"/>
          <w:sz w:val="21"/>
        </w:rPr>
        <w:t>(c1)</w:t>
      </w:r>
    </w:p>
    <w:p w:rsidR="00563BC8" w:rsidRDefault="00334391">
      <w:pPr>
        <w:pStyle w:val="BodyText"/>
        <w:spacing w:before="171"/>
        <w:ind w:left="1289"/>
      </w:pPr>
      <w:r>
        <w:t>Omit</w:t>
      </w:r>
      <w:r>
        <w:rPr>
          <w:spacing w:val="-13"/>
        </w:rPr>
        <w:t xml:space="preserve"> </w:t>
      </w:r>
      <w:r>
        <w:t>the</w:t>
      </w:r>
      <w:r>
        <w:rPr>
          <w:spacing w:val="-12"/>
        </w:rPr>
        <w:t xml:space="preserve"> </w:t>
      </w:r>
      <w:r>
        <w:rPr>
          <w:spacing w:val="-2"/>
        </w:rPr>
        <w:t>paragraph.</w:t>
      </w:r>
    </w:p>
    <w:p w:rsidR="00563BC8" w:rsidRDefault="00563BC8">
      <w:pPr>
        <w:sectPr w:rsidR="00563BC8">
          <w:pgSz w:w="11900" w:h="16840"/>
          <w:pgMar w:top="3780" w:right="1680" w:bottom="2100" w:left="1680" w:header="2751" w:footer="1910" w:gutter="0"/>
          <w:cols w:space="720"/>
        </w:sectPr>
      </w:pPr>
    </w:p>
    <w:p w:rsidR="00563BC8" w:rsidRDefault="00563BC8">
      <w:pPr>
        <w:pStyle w:val="BodyText"/>
        <w:spacing w:before="142"/>
        <w:ind w:left="0"/>
        <w:jc w:val="left"/>
        <w:rPr>
          <w:sz w:val="21"/>
        </w:rPr>
      </w:pPr>
    </w:p>
    <w:p w:rsidR="00563BC8" w:rsidRDefault="00334391">
      <w:pPr>
        <w:pStyle w:val="ListParagraph"/>
        <w:numPr>
          <w:ilvl w:val="0"/>
          <w:numId w:val="26"/>
        </w:numPr>
        <w:tabs>
          <w:tab w:val="left" w:pos="1289"/>
        </w:tabs>
        <w:spacing w:before="0"/>
        <w:ind w:hanging="619"/>
        <w:jc w:val="left"/>
        <w:rPr>
          <w:rFonts w:ascii="Arial"/>
          <w:b/>
          <w:sz w:val="21"/>
        </w:rPr>
      </w:pPr>
      <w:r>
        <w:rPr>
          <w:rFonts w:ascii="Arial"/>
          <w:b/>
          <w:spacing w:val="-6"/>
          <w:sz w:val="21"/>
        </w:rPr>
        <w:t>Section</w:t>
      </w:r>
      <w:r>
        <w:rPr>
          <w:rFonts w:ascii="Arial"/>
          <w:b/>
          <w:spacing w:val="-3"/>
          <w:sz w:val="21"/>
        </w:rPr>
        <w:t xml:space="preserve"> </w:t>
      </w:r>
      <w:r>
        <w:rPr>
          <w:rFonts w:ascii="Arial"/>
          <w:b/>
          <w:spacing w:val="-6"/>
          <w:sz w:val="21"/>
        </w:rPr>
        <w:t>20</w:t>
      </w:r>
      <w:r>
        <w:rPr>
          <w:rFonts w:ascii="Arial"/>
          <w:b/>
          <w:spacing w:val="-3"/>
          <w:sz w:val="21"/>
        </w:rPr>
        <w:t xml:space="preserve"> </w:t>
      </w:r>
      <w:r>
        <w:rPr>
          <w:rFonts w:ascii="Arial"/>
          <w:b/>
          <w:spacing w:val="-6"/>
          <w:sz w:val="21"/>
        </w:rPr>
        <w:t>(4A)</w:t>
      </w:r>
    </w:p>
    <w:p w:rsidR="00563BC8" w:rsidRDefault="00334391">
      <w:pPr>
        <w:pStyle w:val="BodyText"/>
        <w:spacing w:before="188" w:line="223" w:lineRule="auto"/>
        <w:ind w:left="1289" w:right="634"/>
        <w:jc w:val="left"/>
      </w:pPr>
      <w:r>
        <w:t>Omit “approved amusement device in accordance with this Act and the other conditions to which the licence is subject”.</w:t>
      </w:r>
    </w:p>
    <w:p w:rsidR="00563BC8" w:rsidRDefault="00334391">
      <w:pPr>
        <w:spacing w:before="53" w:line="223" w:lineRule="auto"/>
        <w:ind w:left="1289"/>
        <w:rPr>
          <w:sz w:val="23"/>
        </w:rPr>
      </w:pPr>
      <w:r>
        <w:rPr>
          <w:spacing w:val="-2"/>
          <w:sz w:val="23"/>
        </w:rPr>
        <w:t>Insert</w:t>
      </w:r>
      <w:r>
        <w:rPr>
          <w:spacing w:val="-9"/>
          <w:sz w:val="23"/>
        </w:rPr>
        <w:t xml:space="preserve"> </w:t>
      </w:r>
      <w:r>
        <w:rPr>
          <w:spacing w:val="-2"/>
          <w:sz w:val="23"/>
        </w:rPr>
        <w:t>instead</w:t>
      </w:r>
      <w:r>
        <w:rPr>
          <w:spacing w:val="-7"/>
          <w:sz w:val="23"/>
        </w:rPr>
        <w:t xml:space="preserve"> </w:t>
      </w:r>
      <w:r>
        <w:rPr>
          <w:spacing w:val="-2"/>
          <w:sz w:val="23"/>
        </w:rPr>
        <w:t>“approved</w:t>
      </w:r>
      <w:r>
        <w:rPr>
          <w:spacing w:val="-7"/>
          <w:sz w:val="23"/>
        </w:rPr>
        <w:t xml:space="preserve"> </w:t>
      </w:r>
      <w:r>
        <w:rPr>
          <w:spacing w:val="-2"/>
          <w:sz w:val="23"/>
        </w:rPr>
        <w:t>gaming</w:t>
      </w:r>
      <w:r>
        <w:rPr>
          <w:spacing w:val="-12"/>
          <w:sz w:val="23"/>
        </w:rPr>
        <w:t xml:space="preserve"> </w:t>
      </w:r>
      <w:r>
        <w:rPr>
          <w:spacing w:val="-2"/>
          <w:sz w:val="23"/>
        </w:rPr>
        <w:t>machine</w:t>
      </w:r>
      <w:r>
        <w:rPr>
          <w:spacing w:val="-9"/>
          <w:sz w:val="23"/>
        </w:rPr>
        <w:t xml:space="preserve"> </w:t>
      </w:r>
      <w:r>
        <w:rPr>
          <w:spacing w:val="-2"/>
          <w:sz w:val="23"/>
        </w:rPr>
        <w:t>in</w:t>
      </w:r>
      <w:r>
        <w:rPr>
          <w:spacing w:val="-7"/>
          <w:sz w:val="23"/>
        </w:rPr>
        <w:t xml:space="preserve"> </w:t>
      </w:r>
      <w:r>
        <w:rPr>
          <w:spacing w:val="-2"/>
          <w:sz w:val="23"/>
        </w:rPr>
        <w:t>accordance</w:t>
      </w:r>
      <w:r>
        <w:rPr>
          <w:spacing w:val="-9"/>
          <w:sz w:val="23"/>
        </w:rPr>
        <w:t xml:space="preserve"> </w:t>
      </w:r>
      <w:r>
        <w:rPr>
          <w:spacing w:val="-2"/>
          <w:sz w:val="23"/>
        </w:rPr>
        <w:t>with</w:t>
      </w:r>
      <w:r>
        <w:rPr>
          <w:spacing w:val="-7"/>
          <w:sz w:val="23"/>
        </w:rPr>
        <w:t xml:space="preserve"> </w:t>
      </w:r>
      <w:r>
        <w:rPr>
          <w:spacing w:val="-2"/>
          <w:sz w:val="23"/>
        </w:rPr>
        <w:t>the</w:t>
      </w:r>
      <w:r>
        <w:rPr>
          <w:spacing w:val="-7"/>
          <w:sz w:val="23"/>
        </w:rPr>
        <w:t xml:space="preserve"> </w:t>
      </w:r>
      <w:r>
        <w:rPr>
          <w:i/>
          <w:spacing w:val="-2"/>
          <w:sz w:val="23"/>
        </w:rPr>
        <w:t xml:space="preserve">Gaming </w:t>
      </w:r>
      <w:r>
        <w:rPr>
          <w:i/>
          <w:sz w:val="23"/>
        </w:rPr>
        <w:t>Machines Act 2001</w:t>
      </w:r>
      <w:r>
        <w:rPr>
          <w:sz w:val="23"/>
        </w:rPr>
        <w:t>”.</w:t>
      </w:r>
    </w:p>
    <w:p w:rsidR="00563BC8" w:rsidRDefault="00334391">
      <w:pPr>
        <w:pStyle w:val="ListParagraph"/>
        <w:numPr>
          <w:ilvl w:val="0"/>
          <w:numId w:val="26"/>
        </w:numPr>
        <w:tabs>
          <w:tab w:val="left" w:pos="1289"/>
        </w:tabs>
        <w:spacing w:before="238"/>
        <w:ind w:hanging="619"/>
        <w:jc w:val="left"/>
        <w:rPr>
          <w:rFonts w:ascii="Arial" w:hAnsi="Arial"/>
          <w:b/>
          <w:sz w:val="21"/>
        </w:rPr>
      </w:pPr>
      <w:r>
        <w:rPr>
          <w:rFonts w:ascii="Arial" w:hAnsi="Arial"/>
          <w:b/>
          <w:spacing w:val="-6"/>
          <w:sz w:val="21"/>
        </w:rPr>
        <w:t>Section 21AA</w:t>
      </w:r>
      <w:r>
        <w:rPr>
          <w:rFonts w:ascii="Arial" w:hAnsi="Arial"/>
          <w:b/>
          <w:spacing w:val="-7"/>
          <w:sz w:val="21"/>
        </w:rPr>
        <w:t xml:space="preserve"> </w:t>
      </w:r>
      <w:r>
        <w:rPr>
          <w:rFonts w:ascii="Arial" w:hAnsi="Arial"/>
          <w:b/>
          <w:spacing w:val="-6"/>
          <w:sz w:val="21"/>
        </w:rPr>
        <w:t>Statutory</w:t>
      </w:r>
      <w:r>
        <w:rPr>
          <w:rFonts w:ascii="Arial" w:hAnsi="Arial"/>
          <w:b/>
          <w:spacing w:val="-10"/>
          <w:sz w:val="21"/>
        </w:rPr>
        <w:t xml:space="preserve"> </w:t>
      </w:r>
      <w:r>
        <w:rPr>
          <w:rFonts w:ascii="Arial" w:hAnsi="Arial"/>
          <w:b/>
          <w:spacing w:val="-6"/>
          <w:sz w:val="21"/>
        </w:rPr>
        <w:t>condition</w:t>
      </w:r>
      <w:r>
        <w:rPr>
          <w:rFonts w:ascii="Arial" w:hAnsi="Arial"/>
          <w:b/>
          <w:spacing w:val="-5"/>
          <w:sz w:val="21"/>
        </w:rPr>
        <w:t xml:space="preserve"> </w:t>
      </w:r>
      <w:r>
        <w:rPr>
          <w:rFonts w:ascii="Arial" w:hAnsi="Arial"/>
          <w:b/>
          <w:spacing w:val="-6"/>
          <w:sz w:val="21"/>
        </w:rPr>
        <w:t>of</w:t>
      </w:r>
      <w:r>
        <w:rPr>
          <w:rFonts w:ascii="Arial" w:hAnsi="Arial"/>
          <w:b/>
          <w:spacing w:val="-3"/>
          <w:sz w:val="21"/>
        </w:rPr>
        <w:t xml:space="preserve"> </w:t>
      </w:r>
      <w:r>
        <w:rPr>
          <w:rFonts w:ascii="Arial" w:hAnsi="Arial"/>
          <w:b/>
          <w:spacing w:val="-6"/>
          <w:sz w:val="21"/>
        </w:rPr>
        <w:t>every</w:t>
      </w:r>
      <w:r>
        <w:rPr>
          <w:rFonts w:ascii="Arial" w:hAnsi="Arial"/>
          <w:b/>
          <w:spacing w:val="-10"/>
          <w:sz w:val="21"/>
        </w:rPr>
        <w:t xml:space="preserve"> </w:t>
      </w:r>
      <w:r>
        <w:rPr>
          <w:rFonts w:ascii="Arial" w:hAnsi="Arial"/>
          <w:b/>
          <w:spacing w:val="-6"/>
          <w:sz w:val="21"/>
        </w:rPr>
        <w:t>hotelier’s</w:t>
      </w:r>
      <w:r>
        <w:rPr>
          <w:rFonts w:ascii="Arial" w:hAnsi="Arial"/>
          <w:b/>
          <w:spacing w:val="-5"/>
          <w:sz w:val="21"/>
        </w:rPr>
        <w:t xml:space="preserve"> </w:t>
      </w:r>
      <w:r>
        <w:rPr>
          <w:rFonts w:ascii="Arial" w:hAnsi="Arial"/>
          <w:b/>
          <w:spacing w:val="-6"/>
          <w:sz w:val="21"/>
        </w:rPr>
        <w:t>licence</w:t>
      </w:r>
    </w:p>
    <w:p w:rsidR="00563BC8" w:rsidRDefault="00334391">
      <w:pPr>
        <w:pStyle w:val="BodyText"/>
        <w:spacing w:before="170"/>
        <w:ind w:left="1289"/>
        <w:jc w:val="left"/>
      </w:pPr>
      <w:r>
        <w:t>Omit</w:t>
      </w:r>
      <w:r>
        <w:rPr>
          <w:spacing w:val="-12"/>
        </w:rPr>
        <w:t xml:space="preserve"> </w:t>
      </w:r>
      <w:r>
        <w:t>the</w:t>
      </w:r>
      <w:r>
        <w:rPr>
          <w:spacing w:val="-11"/>
        </w:rPr>
        <w:t xml:space="preserve"> </w:t>
      </w:r>
      <w:r>
        <w:rPr>
          <w:spacing w:val="-2"/>
        </w:rPr>
        <w:t>section.</w:t>
      </w:r>
    </w:p>
    <w:p w:rsidR="00563BC8" w:rsidRDefault="00334391">
      <w:pPr>
        <w:pStyle w:val="ListParagraph"/>
        <w:numPr>
          <w:ilvl w:val="0"/>
          <w:numId w:val="26"/>
        </w:numPr>
        <w:tabs>
          <w:tab w:val="left" w:pos="1289"/>
        </w:tabs>
        <w:spacing w:before="245" w:line="225" w:lineRule="auto"/>
        <w:ind w:right="633" w:hanging="620"/>
        <w:jc w:val="left"/>
        <w:rPr>
          <w:rFonts w:ascii="Arial" w:hAnsi="Arial"/>
          <w:b/>
          <w:sz w:val="21"/>
        </w:rPr>
      </w:pPr>
      <w:r>
        <w:rPr>
          <w:rFonts w:ascii="Arial" w:hAnsi="Arial"/>
          <w:b/>
          <w:sz w:val="21"/>
        </w:rPr>
        <w:t>Section</w:t>
      </w:r>
      <w:r>
        <w:rPr>
          <w:rFonts w:ascii="Arial" w:hAnsi="Arial"/>
          <w:b/>
          <w:spacing w:val="49"/>
          <w:sz w:val="21"/>
        </w:rPr>
        <w:t xml:space="preserve"> </w:t>
      </w:r>
      <w:r>
        <w:rPr>
          <w:rFonts w:ascii="Arial" w:hAnsi="Arial"/>
          <w:b/>
          <w:sz w:val="21"/>
        </w:rPr>
        <w:t>23AD</w:t>
      </w:r>
      <w:r>
        <w:rPr>
          <w:rFonts w:ascii="Arial" w:hAnsi="Arial"/>
          <w:b/>
          <w:spacing w:val="49"/>
          <w:sz w:val="21"/>
        </w:rPr>
        <w:t xml:space="preserve"> </w:t>
      </w:r>
      <w:r>
        <w:rPr>
          <w:rFonts w:ascii="Arial" w:hAnsi="Arial"/>
          <w:b/>
          <w:sz w:val="21"/>
        </w:rPr>
        <w:t>Restaurant</w:t>
      </w:r>
      <w:r>
        <w:rPr>
          <w:rFonts w:ascii="Arial" w:hAnsi="Arial"/>
          <w:b/>
          <w:spacing w:val="50"/>
          <w:sz w:val="21"/>
        </w:rPr>
        <w:t xml:space="preserve"> </w:t>
      </w:r>
      <w:r>
        <w:rPr>
          <w:rFonts w:ascii="Arial" w:hAnsi="Arial"/>
          <w:b/>
          <w:sz w:val="21"/>
        </w:rPr>
        <w:t>and</w:t>
      </w:r>
      <w:r>
        <w:rPr>
          <w:rFonts w:ascii="Arial" w:hAnsi="Arial"/>
          <w:b/>
          <w:spacing w:val="49"/>
          <w:sz w:val="21"/>
        </w:rPr>
        <w:t xml:space="preserve"> </w:t>
      </w:r>
      <w:r>
        <w:rPr>
          <w:rFonts w:ascii="Arial" w:hAnsi="Arial"/>
          <w:b/>
          <w:sz w:val="21"/>
        </w:rPr>
        <w:t>nightclub</w:t>
      </w:r>
      <w:r>
        <w:rPr>
          <w:rFonts w:ascii="Arial" w:hAnsi="Arial"/>
          <w:b/>
          <w:spacing w:val="49"/>
          <w:sz w:val="21"/>
        </w:rPr>
        <w:t xml:space="preserve"> </w:t>
      </w:r>
      <w:proofErr w:type="spellStart"/>
      <w:r>
        <w:rPr>
          <w:rFonts w:ascii="Arial" w:hAnsi="Arial"/>
          <w:b/>
          <w:sz w:val="21"/>
        </w:rPr>
        <w:t>licences</w:t>
      </w:r>
      <w:proofErr w:type="spellEnd"/>
      <w:r>
        <w:rPr>
          <w:rFonts w:ascii="Arial" w:hAnsi="Arial"/>
          <w:b/>
          <w:sz w:val="21"/>
        </w:rPr>
        <w:t xml:space="preserve">—dine-or-drink </w:t>
      </w:r>
      <w:r>
        <w:rPr>
          <w:rFonts w:ascii="Arial" w:hAnsi="Arial"/>
          <w:b/>
          <w:spacing w:val="-2"/>
          <w:sz w:val="21"/>
        </w:rPr>
        <w:t>authority</w:t>
      </w:r>
    </w:p>
    <w:p w:rsidR="00563BC8" w:rsidRDefault="00334391">
      <w:pPr>
        <w:pStyle w:val="BodyText"/>
        <w:spacing w:before="192" w:line="223" w:lineRule="auto"/>
        <w:ind w:left="1289" w:right="634"/>
        <w:jc w:val="left"/>
      </w:pPr>
      <w:r>
        <w:t>Insert “such as pinball machines” after “amusement devices” in section 23AD (6) (d).</w:t>
      </w:r>
    </w:p>
    <w:p w:rsidR="00563BC8" w:rsidRDefault="00334391">
      <w:pPr>
        <w:pStyle w:val="ListParagraph"/>
        <w:numPr>
          <w:ilvl w:val="0"/>
          <w:numId w:val="26"/>
        </w:numPr>
        <w:tabs>
          <w:tab w:val="left" w:pos="1289"/>
        </w:tabs>
        <w:spacing w:before="235"/>
        <w:ind w:hanging="619"/>
        <w:jc w:val="left"/>
        <w:rPr>
          <w:rFonts w:ascii="Arial"/>
          <w:b/>
          <w:sz w:val="21"/>
        </w:rPr>
      </w:pPr>
      <w:r>
        <w:rPr>
          <w:rFonts w:ascii="Arial"/>
          <w:b/>
          <w:spacing w:val="-4"/>
          <w:sz w:val="21"/>
        </w:rPr>
        <w:t>Sections</w:t>
      </w:r>
      <w:r>
        <w:rPr>
          <w:rFonts w:ascii="Arial"/>
          <w:b/>
          <w:spacing w:val="-9"/>
          <w:sz w:val="21"/>
        </w:rPr>
        <w:t xml:space="preserve"> </w:t>
      </w:r>
      <w:r>
        <w:rPr>
          <w:rFonts w:ascii="Arial"/>
          <w:b/>
          <w:spacing w:val="-4"/>
          <w:sz w:val="21"/>
        </w:rPr>
        <w:t>24</w:t>
      </w:r>
      <w:r>
        <w:rPr>
          <w:rFonts w:ascii="Arial"/>
          <w:b/>
          <w:spacing w:val="-8"/>
          <w:sz w:val="21"/>
        </w:rPr>
        <w:t xml:space="preserve"> </w:t>
      </w:r>
      <w:r>
        <w:rPr>
          <w:rFonts w:ascii="Arial"/>
          <w:b/>
          <w:spacing w:val="-4"/>
          <w:sz w:val="21"/>
        </w:rPr>
        <w:t>(4),</w:t>
      </w:r>
      <w:r>
        <w:rPr>
          <w:rFonts w:ascii="Arial"/>
          <w:b/>
          <w:spacing w:val="-6"/>
          <w:sz w:val="21"/>
        </w:rPr>
        <w:t xml:space="preserve"> </w:t>
      </w:r>
      <w:r>
        <w:rPr>
          <w:rFonts w:ascii="Arial"/>
          <w:b/>
          <w:spacing w:val="-4"/>
          <w:sz w:val="21"/>
        </w:rPr>
        <w:t>45</w:t>
      </w:r>
      <w:r>
        <w:rPr>
          <w:rFonts w:ascii="Arial"/>
          <w:b/>
          <w:spacing w:val="-8"/>
          <w:sz w:val="21"/>
        </w:rPr>
        <w:t xml:space="preserve"> </w:t>
      </w:r>
      <w:r>
        <w:rPr>
          <w:rFonts w:ascii="Arial"/>
          <w:b/>
          <w:spacing w:val="-4"/>
          <w:sz w:val="21"/>
        </w:rPr>
        <w:t>(6),</w:t>
      </w:r>
      <w:r>
        <w:rPr>
          <w:rFonts w:ascii="Arial"/>
          <w:b/>
          <w:spacing w:val="-6"/>
          <w:sz w:val="21"/>
        </w:rPr>
        <w:t xml:space="preserve"> </w:t>
      </w:r>
      <w:r>
        <w:rPr>
          <w:rFonts w:ascii="Arial"/>
          <w:b/>
          <w:spacing w:val="-4"/>
          <w:sz w:val="21"/>
        </w:rPr>
        <w:t>101</w:t>
      </w:r>
      <w:r>
        <w:rPr>
          <w:rFonts w:ascii="Arial"/>
          <w:b/>
          <w:spacing w:val="-8"/>
          <w:sz w:val="21"/>
        </w:rPr>
        <w:t xml:space="preserve"> </w:t>
      </w:r>
      <w:r>
        <w:rPr>
          <w:rFonts w:ascii="Arial"/>
          <w:b/>
          <w:spacing w:val="-4"/>
          <w:sz w:val="21"/>
        </w:rPr>
        <w:t>(1)</w:t>
      </w:r>
      <w:r>
        <w:rPr>
          <w:rFonts w:ascii="Arial"/>
          <w:b/>
          <w:spacing w:val="-6"/>
          <w:sz w:val="21"/>
        </w:rPr>
        <w:t xml:space="preserve"> </w:t>
      </w:r>
      <w:r>
        <w:rPr>
          <w:rFonts w:ascii="Arial"/>
          <w:b/>
          <w:spacing w:val="-4"/>
          <w:sz w:val="21"/>
        </w:rPr>
        <w:t>(d),</w:t>
      </w:r>
      <w:r>
        <w:rPr>
          <w:rFonts w:ascii="Arial"/>
          <w:b/>
          <w:spacing w:val="-7"/>
          <w:sz w:val="21"/>
        </w:rPr>
        <w:t xml:space="preserve"> </w:t>
      </w:r>
      <w:r>
        <w:rPr>
          <w:rFonts w:ascii="Arial"/>
          <w:b/>
          <w:spacing w:val="-4"/>
          <w:sz w:val="21"/>
        </w:rPr>
        <w:t>(8)</w:t>
      </w:r>
      <w:r>
        <w:rPr>
          <w:rFonts w:ascii="Arial"/>
          <w:b/>
          <w:spacing w:val="-6"/>
          <w:sz w:val="21"/>
        </w:rPr>
        <w:t xml:space="preserve"> </w:t>
      </w:r>
      <w:r>
        <w:rPr>
          <w:rFonts w:ascii="Arial"/>
          <w:b/>
          <w:spacing w:val="-4"/>
          <w:sz w:val="21"/>
        </w:rPr>
        <w:t>(a)</w:t>
      </w:r>
      <w:r>
        <w:rPr>
          <w:rFonts w:ascii="Arial"/>
          <w:b/>
          <w:spacing w:val="-6"/>
          <w:sz w:val="21"/>
        </w:rPr>
        <w:t xml:space="preserve"> </w:t>
      </w:r>
      <w:r>
        <w:rPr>
          <w:rFonts w:ascii="Arial"/>
          <w:b/>
          <w:spacing w:val="-4"/>
          <w:sz w:val="21"/>
        </w:rPr>
        <w:t>and</w:t>
      </w:r>
      <w:r>
        <w:rPr>
          <w:rFonts w:ascii="Arial"/>
          <w:b/>
          <w:spacing w:val="-8"/>
          <w:sz w:val="21"/>
        </w:rPr>
        <w:t xml:space="preserve"> </w:t>
      </w:r>
      <w:r>
        <w:rPr>
          <w:rFonts w:ascii="Arial"/>
          <w:b/>
          <w:spacing w:val="-4"/>
          <w:sz w:val="21"/>
        </w:rPr>
        <w:t>(9)</w:t>
      </w:r>
      <w:r>
        <w:rPr>
          <w:rFonts w:ascii="Arial"/>
          <w:b/>
          <w:spacing w:val="-6"/>
          <w:sz w:val="21"/>
        </w:rPr>
        <w:t xml:space="preserve"> </w:t>
      </w:r>
      <w:r>
        <w:rPr>
          <w:rFonts w:ascii="Arial"/>
          <w:b/>
          <w:spacing w:val="-4"/>
          <w:sz w:val="21"/>
        </w:rPr>
        <w:t>and</w:t>
      </w:r>
      <w:r>
        <w:rPr>
          <w:rFonts w:ascii="Arial"/>
          <w:b/>
          <w:spacing w:val="-8"/>
          <w:sz w:val="21"/>
        </w:rPr>
        <w:t xml:space="preserve"> </w:t>
      </w:r>
      <w:r>
        <w:rPr>
          <w:rFonts w:ascii="Arial"/>
          <w:b/>
          <w:spacing w:val="-4"/>
          <w:sz w:val="21"/>
        </w:rPr>
        <w:t>111C</w:t>
      </w:r>
      <w:r>
        <w:rPr>
          <w:rFonts w:ascii="Arial"/>
          <w:b/>
          <w:spacing w:val="-8"/>
          <w:sz w:val="21"/>
        </w:rPr>
        <w:t xml:space="preserve"> </w:t>
      </w:r>
      <w:r>
        <w:rPr>
          <w:rFonts w:ascii="Arial"/>
          <w:b/>
          <w:spacing w:val="-4"/>
          <w:sz w:val="21"/>
        </w:rPr>
        <w:t>(2)</w:t>
      </w:r>
      <w:r>
        <w:rPr>
          <w:rFonts w:ascii="Arial"/>
          <w:b/>
          <w:spacing w:val="-7"/>
          <w:sz w:val="21"/>
        </w:rPr>
        <w:t xml:space="preserve"> </w:t>
      </w:r>
      <w:r>
        <w:rPr>
          <w:rFonts w:ascii="Arial"/>
          <w:b/>
          <w:spacing w:val="-5"/>
          <w:sz w:val="21"/>
        </w:rPr>
        <w:t>(a)</w:t>
      </w:r>
    </w:p>
    <w:p w:rsidR="00563BC8" w:rsidRDefault="00334391">
      <w:pPr>
        <w:pStyle w:val="BodyText"/>
        <w:spacing w:before="188" w:line="223" w:lineRule="auto"/>
        <w:ind w:left="1289"/>
        <w:jc w:val="left"/>
      </w:pPr>
      <w:r>
        <w:rPr>
          <w:spacing w:val="-4"/>
        </w:rPr>
        <w:t>Omit</w:t>
      </w:r>
      <w:r>
        <w:rPr>
          <w:spacing w:val="-11"/>
        </w:rPr>
        <w:t xml:space="preserve"> </w:t>
      </w:r>
      <w:r>
        <w:rPr>
          <w:spacing w:val="-4"/>
        </w:rPr>
        <w:t>“approved</w:t>
      </w:r>
      <w:r>
        <w:rPr>
          <w:spacing w:val="-10"/>
        </w:rPr>
        <w:t xml:space="preserve"> </w:t>
      </w:r>
      <w:r>
        <w:rPr>
          <w:spacing w:val="-4"/>
        </w:rPr>
        <w:t>gaming</w:t>
      </w:r>
      <w:r>
        <w:rPr>
          <w:spacing w:val="-17"/>
        </w:rPr>
        <w:t xml:space="preserve"> </w:t>
      </w:r>
      <w:r>
        <w:rPr>
          <w:spacing w:val="-4"/>
        </w:rPr>
        <w:t>devices”</w:t>
      </w:r>
      <w:r>
        <w:rPr>
          <w:spacing w:val="-13"/>
        </w:rPr>
        <w:t xml:space="preserve"> </w:t>
      </w:r>
      <w:r>
        <w:rPr>
          <w:spacing w:val="-4"/>
        </w:rPr>
        <w:t>and</w:t>
      </w:r>
      <w:r>
        <w:rPr>
          <w:spacing w:val="-12"/>
        </w:rPr>
        <w:t xml:space="preserve"> </w:t>
      </w:r>
      <w:r>
        <w:rPr>
          <w:spacing w:val="-4"/>
        </w:rPr>
        <w:t>“approved</w:t>
      </w:r>
      <w:r>
        <w:rPr>
          <w:spacing w:val="-12"/>
        </w:rPr>
        <w:t xml:space="preserve"> </w:t>
      </w:r>
      <w:r>
        <w:rPr>
          <w:spacing w:val="-4"/>
        </w:rPr>
        <w:t>gaming</w:t>
      </w:r>
      <w:r>
        <w:rPr>
          <w:spacing w:val="-17"/>
        </w:rPr>
        <w:t xml:space="preserve"> </w:t>
      </w:r>
      <w:r>
        <w:rPr>
          <w:spacing w:val="-4"/>
        </w:rPr>
        <w:t>device”</w:t>
      </w:r>
      <w:r>
        <w:rPr>
          <w:spacing w:val="-13"/>
        </w:rPr>
        <w:t xml:space="preserve"> </w:t>
      </w:r>
      <w:r>
        <w:rPr>
          <w:spacing w:val="-4"/>
        </w:rPr>
        <w:t xml:space="preserve">wherever </w:t>
      </w:r>
      <w:r>
        <w:rPr>
          <w:spacing w:val="-2"/>
        </w:rPr>
        <w:t>occurring.</w:t>
      </w:r>
    </w:p>
    <w:p w:rsidR="00563BC8" w:rsidRDefault="00334391">
      <w:pPr>
        <w:pStyle w:val="BodyText"/>
        <w:spacing w:before="53" w:line="223" w:lineRule="auto"/>
        <w:ind w:left="1289"/>
        <w:jc w:val="left"/>
      </w:pPr>
      <w:r>
        <w:t>Insert</w:t>
      </w:r>
      <w:r>
        <w:rPr>
          <w:spacing w:val="40"/>
        </w:rPr>
        <w:t xml:space="preserve"> </w:t>
      </w:r>
      <w:r>
        <w:t>instead</w:t>
      </w:r>
      <w:r>
        <w:rPr>
          <w:spacing w:val="40"/>
        </w:rPr>
        <w:t xml:space="preserve"> </w:t>
      </w:r>
      <w:r>
        <w:t>“approved</w:t>
      </w:r>
      <w:r>
        <w:rPr>
          <w:spacing w:val="40"/>
        </w:rPr>
        <w:t xml:space="preserve"> </w:t>
      </w:r>
      <w:r>
        <w:t>gaming</w:t>
      </w:r>
      <w:r>
        <w:rPr>
          <w:spacing w:val="40"/>
        </w:rPr>
        <w:t xml:space="preserve"> </w:t>
      </w:r>
      <w:r>
        <w:t>machines”</w:t>
      </w:r>
      <w:r>
        <w:rPr>
          <w:spacing w:val="40"/>
        </w:rPr>
        <w:t xml:space="preserve"> </w:t>
      </w:r>
      <w:r>
        <w:t>and</w:t>
      </w:r>
      <w:r>
        <w:rPr>
          <w:spacing w:val="40"/>
        </w:rPr>
        <w:t xml:space="preserve"> </w:t>
      </w:r>
      <w:r>
        <w:t>“approved</w:t>
      </w:r>
      <w:r>
        <w:rPr>
          <w:spacing w:val="40"/>
        </w:rPr>
        <w:t xml:space="preserve"> </w:t>
      </w:r>
      <w:r>
        <w:t>gaming machine” respectively.</w:t>
      </w:r>
    </w:p>
    <w:p w:rsidR="00563BC8" w:rsidRDefault="00334391">
      <w:pPr>
        <w:pStyle w:val="ListParagraph"/>
        <w:numPr>
          <w:ilvl w:val="0"/>
          <w:numId w:val="26"/>
        </w:numPr>
        <w:tabs>
          <w:tab w:val="left" w:pos="1289"/>
        </w:tabs>
        <w:spacing w:before="238"/>
        <w:ind w:hanging="619"/>
        <w:jc w:val="left"/>
        <w:rPr>
          <w:rFonts w:ascii="Arial"/>
          <w:b/>
          <w:sz w:val="21"/>
        </w:rPr>
      </w:pPr>
      <w:r>
        <w:rPr>
          <w:rFonts w:ascii="Arial"/>
          <w:b/>
          <w:spacing w:val="-6"/>
          <w:sz w:val="21"/>
        </w:rPr>
        <w:t>Section</w:t>
      </w:r>
      <w:r>
        <w:rPr>
          <w:rFonts w:ascii="Arial"/>
          <w:b/>
          <w:spacing w:val="-5"/>
          <w:sz w:val="21"/>
        </w:rPr>
        <w:t xml:space="preserve"> </w:t>
      </w:r>
      <w:r>
        <w:rPr>
          <w:rFonts w:ascii="Arial"/>
          <w:b/>
          <w:spacing w:val="-6"/>
          <w:sz w:val="21"/>
        </w:rPr>
        <w:t>36</w:t>
      </w:r>
      <w:r>
        <w:rPr>
          <w:rFonts w:ascii="Arial"/>
          <w:b/>
          <w:spacing w:val="-4"/>
          <w:sz w:val="21"/>
        </w:rPr>
        <w:t xml:space="preserve"> </w:t>
      </w:r>
      <w:r>
        <w:rPr>
          <w:rFonts w:ascii="Arial"/>
          <w:b/>
          <w:spacing w:val="-6"/>
          <w:sz w:val="21"/>
        </w:rPr>
        <w:t>Restrictions</w:t>
      </w:r>
      <w:r>
        <w:rPr>
          <w:rFonts w:ascii="Arial"/>
          <w:b/>
          <w:spacing w:val="-4"/>
          <w:sz w:val="21"/>
        </w:rPr>
        <w:t xml:space="preserve"> </w:t>
      </w:r>
      <w:r>
        <w:rPr>
          <w:rFonts w:ascii="Arial"/>
          <w:b/>
          <w:spacing w:val="-6"/>
          <w:sz w:val="21"/>
        </w:rPr>
        <w:t>on</w:t>
      </w:r>
      <w:r>
        <w:rPr>
          <w:rFonts w:ascii="Arial"/>
          <w:b/>
          <w:spacing w:val="-4"/>
          <w:sz w:val="21"/>
        </w:rPr>
        <w:t xml:space="preserve"> </w:t>
      </w:r>
      <w:r>
        <w:rPr>
          <w:rFonts w:ascii="Arial"/>
          <w:b/>
          <w:spacing w:val="-6"/>
          <w:sz w:val="21"/>
        </w:rPr>
        <w:t>liquor</w:t>
      </w:r>
      <w:r>
        <w:rPr>
          <w:rFonts w:ascii="Arial"/>
          <w:b/>
          <w:spacing w:val="-2"/>
          <w:sz w:val="21"/>
        </w:rPr>
        <w:t xml:space="preserve"> </w:t>
      </w:r>
      <w:r>
        <w:rPr>
          <w:rFonts w:ascii="Arial"/>
          <w:b/>
          <w:spacing w:val="-6"/>
          <w:sz w:val="21"/>
        </w:rPr>
        <w:t>licence</w:t>
      </w:r>
      <w:r>
        <w:rPr>
          <w:rFonts w:ascii="Arial"/>
          <w:b/>
          <w:spacing w:val="-4"/>
          <w:sz w:val="21"/>
        </w:rPr>
        <w:t xml:space="preserve"> </w:t>
      </w:r>
      <w:r>
        <w:rPr>
          <w:rFonts w:ascii="Arial"/>
          <w:b/>
          <w:spacing w:val="-6"/>
          <w:sz w:val="21"/>
        </w:rPr>
        <w:t>applications</w:t>
      </w:r>
    </w:p>
    <w:p w:rsidR="00563BC8" w:rsidRDefault="00334391">
      <w:pPr>
        <w:pStyle w:val="BodyText"/>
        <w:spacing w:before="170"/>
        <w:ind w:left="1289"/>
        <w:jc w:val="left"/>
      </w:pPr>
      <w:r>
        <w:rPr>
          <w:spacing w:val="-2"/>
        </w:rPr>
        <w:t>Omit</w:t>
      </w:r>
      <w:r>
        <w:rPr>
          <w:spacing w:val="-6"/>
        </w:rPr>
        <w:t xml:space="preserve"> </w:t>
      </w:r>
      <w:r>
        <w:rPr>
          <w:spacing w:val="-2"/>
        </w:rPr>
        <w:t>section</w:t>
      </w:r>
      <w:r>
        <w:rPr>
          <w:spacing w:val="-6"/>
        </w:rPr>
        <w:t xml:space="preserve"> </w:t>
      </w:r>
      <w:r>
        <w:rPr>
          <w:spacing w:val="-2"/>
        </w:rPr>
        <w:t>36</w:t>
      </w:r>
      <w:r>
        <w:rPr>
          <w:spacing w:val="-6"/>
        </w:rPr>
        <w:t xml:space="preserve"> </w:t>
      </w:r>
      <w:r>
        <w:rPr>
          <w:spacing w:val="-4"/>
        </w:rPr>
        <w:t>(1).</w:t>
      </w:r>
    </w:p>
    <w:p w:rsidR="00563BC8" w:rsidRDefault="00334391">
      <w:pPr>
        <w:pStyle w:val="ListParagraph"/>
        <w:numPr>
          <w:ilvl w:val="0"/>
          <w:numId w:val="26"/>
        </w:numPr>
        <w:tabs>
          <w:tab w:val="left" w:pos="1289"/>
        </w:tabs>
        <w:spacing w:before="234"/>
        <w:ind w:hanging="619"/>
        <w:jc w:val="left"/>
        <w:rPr>
          <w:rFonts w:ascii="Arial"/>
          <w:b/>
          <w:sz w:val="21"/>
        </w:rPr>
      </w:pPr>
      <w:r>
        <w:rPr>
          <w:rFonts w:ascii="Arial"/>
          <w:b/>
          <w:spacing w:val="-6"/>
          <w:sz w:val="21"/>
        </w:rPr>
        <w:t>Section 36A</w:t>
      </w:r>
      <w:r>
        <w:rPr>
          <w:rFonts w:ascii="Arial"/>
          <w:b/>
          <w:spacing w:val="-8"/>
          <w:sz w:val="21"/>
        </w:rPr>
        <w:t xml:space="preserve"> </w:t>
      </w:r>
      <w:r>
        <w:rPr>
          <w:rFonts w:ascii="Arial"/>
          <w:b/>
          <w:spacing w:val="-6"/>
          <w:sz w:val="21"/>
        </w:rPr>
        <w:t>Restrictions on applications for</w:t>
      </w:r>
      <w:r>
        <w:rPr>
          <w:rFonts w:ascii="Arial"/>
          <w:b/>
          <w:spacing w:val="-3"/>
          <w:sz w:val="21"/>
        </w:rPr>
        <w:t xml:space="preserve"> </w:t>
      </w:r>
      <w:r>
        <w:rPr>
          <w:rFonts w:ascii="Arial"/>
          <w:b/>
          <w:spacing w:val="-6"/>
          <w:sz w:val="21"/>
        </w:rPr>
        <w:t xml:space="preserve">gaming-related </w:t>
      </w:r>
      <w:proofErr w:type="spellStart"/>
      <w:r>
        <w:rPr>
          <w:rFonts w:ascii="Arial"/>
          <w:b/>
          <w:spacing w:val="-6"/>
          <w:sz w:val="21"/>
        </w:rPr>
        <w:t>licences</w:t>
      </w:r>
      <w:proofErr w:type="spellEnd"/>
    </w:p>
    <w:p w:rsidR="00563BC8" w:rsidRDefault="00334391">
      <w:pPr>
        <w:pStyle w:val="BodyText"/>
        <w:spacing w:before="172"/>
        <w:ind w:left="1289"/>
        <w:jc w:val="left"/>
      </w:pPr>
      <w:r>
        <w:t>Omit</w:t>
      </w:r>
      <w:r>
        <w:rPr>
          <w:spacing w:val="-12"/>
        </w:rPr>
        <w:t xml:space="preserve"> </w:t>
      </w:r>
      <w:r>
        <w:t>the</w:t>
      </w:r>
      <w:r>
        <w:rPr>
          <w:spacing w:val="-11"/>
        </w:rPr>
        <w:t xml:space="preserve"> </w:t>
      </w:r>
      <w:r>
        <w:rPr>
          <w:spacing w:val="-2"/>
        </w:rPr>
        <w:t>section.</w:t>
      </w:r>
    </w:p>
    <w:p w:rsidR="00563BC8" w:rsidRDefault="00334391">
      <w:pPr>
        <w:pStyle w:val="ListParagraph"/>
        <w:numPr>
          <w:ilvl w:val="0"/>
          <w:numId w:val="26"/>
        </w:numPr>
        <w:tabs>
          <w:tab w:val="left" w:pos="1289"/>
        </w:tabs>
        <w:spacing w:before="234"/>
        <w:ind w:hanging="619"/>
        <w:jc w:val="left"/>
        <w:rPr>
          <w:rFonts w:ascii="Arial"/>
          <w:b/>
          <w:sz w:val="21"/>
        </w:rPr>
      </w:pPr>
      <w:r>
        <w:rPr>
          <w:rFonts w:ascii="Arial"/>
          <w:b/>
          <w:spacing w:val="-6"/>
          <w:sz w:val="21"/>
        </w:rPr>
        <w:t>Section</w:t>
      </w:r>
      <w:r>
        <w:rPr>
          <w:rFonts w:ascii="Arial"/>
          <w:b/>
          <w:spacing w:val="-4"/>
          <w:sz w:val="21"/>
        </w:rPr>
        <w:t xml:space="preserve"> </w:t>
      </w:r>
      <w:r>
        <w:rPr>
          <w:rFonts w:ascii="Arial"/>
          <w:b/>
          <w:spacing w:val="-6"/>
          <w:sz w:val="21"/>
        </w:rPr>
        <w:t>41</w:t>
      </w:r>
      <w:r>
        <w:rPr>
          <w:rFonts w:ascii="Arial"/>
          <w:b/>
          <w:spacing w:val="-4"/>
          <w:sz w:val="21"/>
        </w:rPr>
        <w:t xml:space="preserve"> </w:t>
      </w:r>
      <w:r>
        <w:rPr>
          <w:rFonts w:ascii="Arial"/>
          <w:b/>
          <w:spacing w:val="-6"/>
          <w:sz w:val="21"/>
        </w:rPr>
        <w:t>Application</w:t>
      </w:r>
      <w:r>
        <w:rPr>
          <w:rFonts w:ascii="Arial"/>
          <w:b/>
          <w:spacing w:val="-4"/>
          <w:sz w:val="21"/>
        </w:rPr>
        <w:t xml:space="preserve"> </w:t>
      </w:r>
      <w:r>
        <w:rPr>
          <w:rFonts w:ascii="Arial"/>
          <w:b/>
          <w:spacing w:val="-6"/>
          <w:sz w:val="21"/>
        </w:rPr>
        <w:t>for</w:t>
      </w:r>
      <w:r>
        <w:rPr>
          <w:rFonts w:ascii="Arial"/>
          <w:b/>
          <w:spacing w:val="-2"/>
          <w:sz w:val="21"/>
        </w:rPr>
        <w:t xml:space="preserve"> </w:t>
      </w:r>
      <w:r>
        <w:rPr>
          <w:rFonts w:ascii="Arial"/>
          <w:b/>
          <w:spacing w:val="-6"/>
          <w:sz w:val="21"/>
        </w:rPr>
        <w:t>transfer</w:t>
      </w:r>
      <w:r>
        <w:rPr>
          <w:rFonts w:ascii="Arial"/>
          <w:b/>
          <w:spacing w:val="-2"/>
          <w:sz w:val="21"/>
        </w:rPr>
        <w:t xml:space="preserve"> </w:t>
      </w:r>
      <w:r>
        <w:rPr>
          <w:rFonts w:ascii="Arial"/>
          <w:b/>
          <w:spacing w:val="-6"/>
          <w:sz w:val="21"/>
        </w:rPr>
        <w:t>of</w:t>
      </w:r>
      <w:r>
        <w:rPr>
          <w:rFonts w:ascii="Arial"/>
          <w:b/>
          <w:spacing w:val="-2"/>
          <w:sz w:val="21"/>
        </w:rPr>
        <w:t xml:space="preserve"> </w:t>
      </w:r>
      <w:r>
        <w:rPr>
          <w:rFonts w:ascii="Arial"/>
          <w:b/>
          <w:spacing w:val="-6"/>
          <w:sz w:val="21"/>
        </w:rPr>
        <w:t>licence</w:t>
      </w:r>
    </w:p>
    <w:p w:rsidR="00563BC8" w:rsidRDefault="00334391">
      <w:pPr>
        <w:pStyle w:val="BodyText"/>
        <w:spacing w:before="170"/>
        <w:ind w:left="1289"/>
        <w:jc w:val="left"/>
      </w:pPr>
      <w:r>
        <w:rPr>
          <w:spacing w:val="-2"/>
        </w:rPr>
        <w:t>Omit</w:t>
      </w:r>
      <w:r>
        <w:rPr>
          <w:spacing w:val="-10"/>
        </w:rPr>
        <w:t xml:space="preserve"> </w:t>
      </w:r>
      <w:r>
        <w:rPr>
          <w:spacing w:val="-2"/>
        </w:rPr>
        <w:t>“a</w:t>
      </w:r>
      <w:r>
        <w:rPr>
          <w:spacing w:val="-11"/>
        </w:rPr>
        <w:t xml:space="preserve"> </w:t>
      </w:r>
      <w:r>
        <w:rPr>
          <w:spacing w:val="-2"/>
        </w:rPr>
        <w:t>gaming-related</w:t>
      </w:r>
      <w:r>
        <w:rPr>
          <w:spacing w:val="-10"/>
        </w:rPr>
        <w:t xml:space="preserve"> </w:t>
      </w:r>
      <w:r>
        <w:rPr>
          <w:spacing w:val="-2"/>
        </w:rPr>
        <w:t>licence</w:t>
      </w:r>
      <w:r>
        <w:rPr>
          <w:spacing w:val="-10"/>
        </w:rPr>
        <w:t xml:space="preserve"> </w:t>
      </w:r>
      <w:r>
        <w:rPr>
          <w:spacing w:val="-2"/>
        </w:rPr>
        <w:t>or”</w:t>
      </w:r>
      <w:r>
        <w:rPr>
          <w:spacing w:val="-11"/>
        </w:rPr>
        <w:t xml:space="preserve"> </w:t>
      </w:r>
      <w:r>
        <w:rPr>
          <w:spacing w:val="-2"/>
        </w:rPr>
        <w:t>from</w:t>
      </w:r>
      <w:r>
        <w:rPr>
          <w:spacing w:val="-11"/>
        </w:rPr>
        <w:t xml:space="preserve"> </w:t>
      </w:r>
      <w:r>
        <w:rPr>
          <w:spacing w:val="-2"/>
        </w:rPr>
        <w:t>section</w:t>
      </w:r>
      <w:r>
        <w:rPr>
          <w:spacing w:val="-10"/>
        </w:rPr>
        <w:t xml:space="preserve"> </w:t>
      </w:r>
      <w:r>
        <w:rPr>
          <w:spacing w:val="-2"/>
        </w:rPr>
        <w:t>41</w:t>
      </w:r>
      <w:r>
        <w:rPr>
          <w:spacing w:val="-10"/>
        </w:rPr>
        <w:t xml:space="preserve"> </w:t>
      </w:r>
      <w:r>
        <w:rPr>
          <w:spacing w:val="-4"/>
        </w:rPr>
        <w:t>(1).</w:t>
      </w:r>
    </w:p>
    <w:p w:rsidR="00563BC8" w:rsidRDefault="00334391">
      <w:pPr>
        <w:pStyle w:val="ListParagraph"/>
        <w:numPr>
          <w:ilvl w:val="0"/>
          <w:numId w:val="26"/>
        </w:numPr>
        <w:tabs>
          <w:tab w:val="left" w:pos="1289"/>
        </w:tabs>
        <w:spacing w:before="233"/>
        <w:ind w:hanging="619"/>
        <w:jc w:val="left"/>
        <w:rPr>
          <w:rFonts w:ascii="Arial"/>
          <w:b/>
          <w:sz w:val="21"/>
        </w:rPr>
      </w:pPr>
      <w:r>
        <w:rPr>
          <w:rFonts w:ascii="Arial"/>
          <w:b/>
          <w:spacing w:val="-6"/>
          <w:sz w:val="21"/>
        </w:rPr>
        <w:t>Section</w:t>
      </w:r>
      <w:r>
        <w:rPr>
          <w:rFonts w:ascii="Arial"/>
          <w:b/>
          <w:spacing w:val="-3"/>
          <w:sz w:val="21"/>
        </w:rPr>
        <w:t xml:space="preserve"> </w:t>
      </w:r>
      <w:r>
        <w:rPr>
          <w:rFonts w:ascii="Arial"/>
          <w:b/>
          <w:spacing w:val="-6"/>
          <w:sz w:val="21"/>
        </w:rPr>
        <w:t>45</w:t>
      </w:r>
      <w:r>
        <w:rPr>
          <w:rFonts w:ascii="Arial"/>
          <w:b/>
          <w:spacing w:val="-3"/>
          <w:sz w:val="21"/>
        </w:rPr>
        <w:t xml:space="preserve"> </w:t>
      </w:r>
      <w:r>
        <w:rPr>
          <w:rFonts w:ascii="Arial"/>
          <w:b/>
          <w:spacing w:val="-6"/>
          <w:sz w:val="21"/>
        </w:rPr>
        <w:t>Grounds</w:t>
      </w:r>
      <w:r>
        <w:rPr>
          <w:rFonts w:ascii="Arial"/>
          <w:b/>
          <w:spacing w:val="-3"/>
          <w:sz w:val="21"/>
        </w:rPr>
        <w:t xml:space="preserve"> </w:t>
      </w:r>
      <w:r>
        <w:rPr>
          <w:rFonts w:ascii="Arial"/>
          <w:b/>
          <w:spacing w:val="-6"/>
          <w:sz w:val="21"/>
        </w:rPr>
        <w:t>of</w:t>
      </w:r>
      <w:r>
        <w:rPr>
          <w:rFonts w:ascii="Arial"/>
          <w:b/>
          <w:spacing w:val="-1"/>
          <w:sz w:val="21"/>
        </w:rPr>
        <w:t xml:space="preserve"> </w:t>
      </w:r>
      <w:r>
        <w:rPr>
          <w:rFonts w:ascii="Arial"/>
          <w:b/>
          <w:spacing w:val="-6"/>
          <w:sz w:val="21"/>
        </w:rPr>
        <w:t>objection</w:t>
      </w:r>
    </w:p>
    <w:p w:rsidR="00563BC8" w:rsidRDefault="00334391">
      <w:pPr>
        <w:pStyle w:val="BodyText"/>
        <w:spacing w:before="173"/>
        <w:ind w:left="1289"/>
        <w:jc w:val="left"/>
      </w:pPr>
      <w:r>
        <w:rPr>
          <w:spacing w:val="-2"/>
        </w:rPr>
        <w:t>Omit</w:t>
      </w:r>
      <w:r>
        <w:rPr>
          <w:spacing w:val="-8"/>
        </w:rPr>
        <w:t xml:space="preserve"> </w:t>
      </w:r>
      <w:r>
        <w:rPr>
          <w:spacing w:val="-2"/>
        </w:rPr>
        <w:t>section</w:t>
      </w:r>
      <w:r>
        <w:rPr>
          <w:spacing w:val="-6"/>
        </w:rPr>
        <w:t xml:space="preserve"> </w:t>
      </w:r>
      <w:r>
        <w:rPr>
          <w:spacing w:val="-2"/>
        </w:rPr>
        <w:t>45</w:t>
      </w:r>
      <w:r>
        <w:rPr>
          <w:spacing w:val="-6"/>
        </w:rPr>
        <w:t xml:space="preserve"> </w:t>
      </w:r>
      <w:r>
        <w:rPr>
          <w:spacing w:val="-2"/>
        </w:rPr>
        <w:t>(2AA),</w:t>
      </w:r>
      <w:r>
        <w:rPr>
          <w:spacing w:val="-7"/>
        </w:rPr>
        <w:t xml:space="preserve"> </w:t>
      </w:r>
      <w:r>
        <w:rPr>
          <w:spacing w:val="-2"/>
        </w:rPr>
        <w:t>(4)</w:t>
      </w:r>
      <w:r>
        <w:rPr>
          <w:spacing w:val="-7"/>
        </w:rPr>
        <w:t xml:space="preserve"> </w:t>
      </w:r>
      <w:r>
        <w:rPr>
          <w:spacing w:val="-2"/>
        </w:rPr>
        <w:t>(c1)</w:t>
      </w:r>
      <w:r>
        <w:rPr>
          <w:spacing w:val="-8"/>
        </w:rPr>
        <w:t xml:space="preserve"> </w:t>
      </w:r>
      <w:r>
        <w:rPr>
          <w:spacing w:val="-2"/>
        </w:rPr>
        <w:t>and</w:t>
      </w:r>
      <w:r>
        <w:rPr>
          <w:spacing w:val="-6"/>
        </w:rPr>
        <w:t xml:space="preserve"> </w:t>
      </w:r>
      <w:r>
        <w:rPr>
          <w:spacing w:val="-2"/>
        </w:rPr>
        <w:t>(c2),</w:t>
      </w:r>
      <w:r>
        <w:rPr>
          <w:spacing w:val="-7"/>
        </w:rPr>
        <w:t xml:space="preserve"> </w:t>
      </w:r>
      <w:r>
        <w:rPr>
          <w:spacing w:val="-2"/>
        </w:rPr>
        <w:t>(5)</w:t>
      </w:r>
      <w:r>
        <w:rPr>
          <w:spacing w:val="-7"/>
        </w:rPr>
        <w:t xml:space="preserve"> </w:t>
      </w:r>
      <w:r>
        <w:rPr>
          <w:spacing w:val="-2"/>
        </w:rPr>
        <w:t>and</w:t>
      </w:r>
      <w:r>
        <w:rPr>
          <w:spacing w:val="-6"/>
        </w:rPr>
        <w:t xml:space="preserve"> </w:t>
      </w:r>
      <w:r>
        <w:rPr>
          <w:spacing w:val="-4"/>
        </w:rPr>
        <w:t>(7).</w:t>
      </w:r>
    </w:p>
    <w:p w:rsidR="00563BC8" w:rsidRDefault="00334391">
      <w:pPr>
        <w:pStyle w:val="ListParagraph"/>
        <w:numPr>
          <w:ilvl w:val="0"/>
          <w:numId w:val="26"/>
        </w:numPr>
        <w:tabs>
          <w:tab w:val="left" w:pos="1289"/>
        </w:tabs>
        <w:spacing w:before="233"/>
        <w:ind w:hanging="619"/>
        <w:jc w:val="left"/>
        <w:rPr>
          <w:rFonts w:ascii="Arial"/>
          <w:b/>
          <w:sz w:val="21"/>
        </w:rPr>
      </w:pPr>
      <w:r>
        <w:rPr>
          <w:rFonts w:ascii="Arial"/>
          <w:b/>
          <w:spacing w:val="-6"/>
          <w:sz w:val="21"/>
        </w:rPr>
        <w:t>Section</w:t>
      </w:r>
      <w:r>
        <w:rPr>
          <w:rFonts w:ascii="Arial"/>
          <w:b/>
          <w:spacing w:val="-3"/>
          <w:sz w:val="21"/>
        </w:rPr>
        <w:t xml:space="preserve"> </w:t>
      </w:r>
      <w:r>
        <w:rPr>
          <w:rFonts w:ascii="Arial"/>
          <w:b/>
          <w:spacing w:val="-6"/>
          <w:sz w:val="21"/>
        </w:rPr>
        <w:t>45</w:t>
      </w:r>
      <w:r>
        <w:rPr>
          <w:rFonts w:ascii="Arial"/>
          <w:b/>
          <w:spacing w:val="-3"/>
          <w:sz w:val="21"/>
        </w:rPr>
        <w:t xml:space="preserve"> </w:t>
      </w:r>
      <w:r>
        <w:rPr>
          <w:rFonts w:ascii="Arial"/>
          <w:b/>
          <w:spacing w:val="-6"/>
          <w:sz w:val="21"/>
        </w:rPr>
        <w:t>(4)</w:t>
      </w:r>
    </w:p>
    <w:p w:rsidR="00563BC8" w:rsidRDefault="00334391">
      <w:pPr>
        <w:pStyle w:val="BodyText"/>
        <w:spacing w:before="171"/>
        <w:ind w:left="1289"/>
        <w:jc w:val="left"/>
      </w:pPr>
      <w:r>
        <w:t>Omit</w:t>
      </w:r>
      <w:r>
        <w:rPr>
          <w:spacing w:val="-13"/>
        </w:rPr>
        <w:t xml:space="preserve"> </w:t>
      </w:r>
      <w:r>
        <w:t>“,</w:t>
      </w:r>
      <w:r>
        <w:rPr>
          <w:spacing w:val="-13"/>
        </w:rPr>
        <w:t xml:space="preserve"> </w:t>
      </w:r>
      <w:r>
        <w:rPr>
          <w:spacing w:val="-2"/>
        </w:rPr>
        <w:t>(2AA)”.</w:t>
      </w:r>
    </w:p>
    <w:p w:rsidR="00563BC8" w:rsidRDefault="00563BC8">
      <w:pPr>
        <w:sectPr w:rsidR="00563BC8">
          <w:pgSz w:w="11900" w:h="16840"/>
          <w:pgMar w:top="3780" w:right="1680" w:bottom="2100" w:left="1680" w:header="2751" w:footer="1910" w:gutter="0"/>
          <w:cols w:space="720"/>
        </w:sectPr>
      </w:pPr>
    </w:p>
    <w:p w:rsidR="00563BC8" w:rsidRDefault="00563BC8">
      <w:pPr>
        <w:pStyle w:val="BodyText"/>
        <w:spacing w:before="154"/>
        <w:ind w:left="0"/>
        <w:jc w:val="left"/>
        <w:rPr>
          <w:sz w:val="21"/>
        </w:rPr>
      </w:pPr>
    </w:p>
    <w:p w:rsidR="00563BC8" w:rsidRDefault="00334391">
      <w:pPr>
        <w:pStyle w:val="ListParagraph"/>
        <w:numPr>
          <w:ilvl w:val="0"/>
          <w:numId w:val="26"/>
        </w:numPr>
        <w:tabs>
          <w:tab w:val="left" w:pos="1289"/>
        </w:tabs>
        <w:spacing w:before="0" w:line="225" w:lineRule="auto"/>
        <w:ind w:right="641" w:hanging="620"/>
        <w:jc w:val="left"/>
        <w:rPr>
          <w:rFonts w:ascii="Arial" w:hAnsi="Arial"/>
          <w:b/>
          <w:sz w:val="21"/>
        </w:rPr>
      </w:pPr>
      <w:r>
        <w:rPr>
          <w:rFonts w:ascii="Arial" w:hAnsi="Arial"/>
          <w:b/>
          <w:spacing w:val="-6"/>
          <w:sz w:val="21"/>
        </w:rPr>
        <w:t>Section</w:t>
      </w:r>
      <w:r>
        <w:rPr>
          <w:rFonts w:ascii="Arial" w:hAnsi="Arial"/>
          <w:b/>
          <w:spacing w:val="-26"/>
          <w:sz w:val="21"/>
        </w:rPr>
        <w:t xml:space="preserve"> </w:t>
      </w:r>
      <w:r>
        <w:rPr>
          <w:rFonts w:ascii="Arial" w:hAnsi="Arial"/>
          <w:b/>
          <w:spacing w:val="-6"/>
          <w:sz w:val="21"/>
        </w:rPr>
        <w:t>49A</w:t>
      </w:r>
      <w:r>
        <w:rPr>
          <w:rFonts w:ascii="Arial" w:hAnsi="Arial"/>
          <w:b/>
          <w:spacing w:val="-25"/>
          <w:sz w:val="21"/>
        </w:rPr>
        <w:t xml:space="preserve"> </w:t>
      </w:r>
      <w:r>
        <w:rPr>
          <w:rFonts w:ascii="Arial" w:hAnsi="Arial"/>
          <w:b/>
          <w:spacing w:val="-6"/>
          <w:sz w:val="21"/>
        </w:rPr>
        <w:t>Grant</w:t>
      </w:r>
      <w:r>
        <w:rPr>
          <w:rFonts w:ascii="Arial" w:hAnsi="Arial"/>
          <w:b/>
          <w:spacing w:val="-21"/>
          <w:sz w:val="21"/>
        </w:rPr>
        <w:t xml:space="preserve"> </w:t>
      </w:r>
      <w:r>
        <w:rPr>
          <w:rFonts w:ascii="Arial" w:hAnsi="Arial"/>
          <w:b/>
          <w:spacing w:val="-6"/>
          <w:sz w:val="21"/>
        </w:rPr>
        <w:t>of</w:t>
      </w:r>
      <w:r>
        <w:rPr>
          <w:rFonts w:ascii="Arial" w:hAnsi="Arial"/>
          <w:b/>
          <w:spacing w:val="-21"/>
          <w:sz w:val="21"/>
        </w:rPr>
        <w:t xml:space="preserve"> </w:t>
      </w:r>
      <w:r>
        <w:rPr>
          <w:rFonts w:ascii="Arial" w:hAnsi="Arial"/>
          <w:b/>
          <w:spacing w:val="-6"/>
          <w:sz w:val="21"/>
        </w:rPr>
        <w:t>hotelier’s</w:t>
      </w:r>
      <w:r>
        <w:rPr>
          <w:rFonts w:ascii="Arial" w:hAnsi="Arial"/>
          <w:b/>
          <w:spacing w:val="-23"/>
          <w:sz w:val="21"/>
        </w:rPr>
        <w:t xml:space="preserve"> </w:t>
      </w:r>
      <w:r>
        <w:rPr>
          <w:rFonts w:ascii="Arial" w:hAnsi="Arial"/>
          <w:b/>
          <w:spacing w:val="-6"/>
          <w:sz w:val="21"/>
        </w:rPr>
        <w:t>licence—operations</w:t>
      </w:r>
      <w:r>
        <w:rPr>
          <w:rFonts w:ascii="Arial" w:hAnsi="Arial"/>
          <w:b/>
          <w:spacing w:val="-26"/>
          <w:sz w:val="21"/>
        </w:rPr>
        <w:t xml:space="preserve"> </w:t>
      </w:r>
      <w:r>
        <w:rPr>
          <w:rFonts w:ascii="Arial" w:hAnsi="Arial"/>
          <w:b/>
          <w:spacing w:val="-6"/>
          <w:sz w:val="21"/>
        </w:rPr>
        <w:t>involving</w:t>
      </w:r>
      <w:r>
        <w:rPr>
          <w:rFonts w:ascii="Arial" w:hAnsi="Arial"/>
          <w:b/>
          <w:spacing w:val="-26"/>
          <w:sz w:val="21"/>
        </w:rPr>
        <w:t xml:space="preserve"> </w:t>
      </w:r>
      <w:r>
        <w:rPr>
          <w:rFonts w:ascii="Arial" w:hAnsi="Arial"/>
          <w:b/>
          <w:spacing w:val="-6"/>
          <w:sz w:val="21"/>
        </w:rPr>
        <w:t xml:space="preserve">approved </w:t>
      </w:r>
      <w:r>
        <w:rPr>
          <w:rFonts w:ascii="Arial" w:hAnsi="Arial"/>
          <w:b/>
          <w:sz w:val="21"/>
        </w:rPr>
        <w:t>gaming devices</w:t>
      </w:r>
    </w:p>
    <w:p w:rsidR="00563BC8" w:rsidRDefault="00334391">
      <w:pPr>
        <w:pStyle w:val="BodyText"/>
        <w:spacing w:before="176"/>
        <w:ind w:left="1289"/>
        <w:jc w:val="left"/>
      </w:pPr>
      <w:r>
        <w:t>Omit</w:t>
      </w:r>
      <w:r>
        <w:rPr>
          <w:spacing w:val="-12"/>
        </w:rPr>
        <w:t xml:space="preserve"> </w:t>
      </w:r>
      <w:r>
        <w:t>the</w:t>
      </w:r>
      <w:r>
        <w:rPr>
          <w:spacing w:val="-11"/>
        </w:rPr>
        <w:t xml:space="preserve"> </w:t>
      </w:r>
      <w:r>
        <w:rPr>
          <w:spacing w:val="-2"/>
        </w:rPr>
        <w:t>section.</w:t>
      </w:r>
    </w:p>
    <w:p w:rsidR="00563BC8" w:rsidRDefault="00334391">
      <w:pPr>
        <w:pStyle w:val="ListParagraph"/>
        <w:numPr>
          <w:ilvl w:val="0"/>
          <w:numId w:val="26"/>
        </w:numPr>
        <w:tabs>
          <w:tab w:val="left" w:pos="1289"/>
        </w:tabs>
        <w:spacing w:before="234"/>
        <w:ind w:hanging="619"/>
        <w:jc w:val="left"/>
        <w:rPr>
          <w:rFonts w:ascii="Arial"/>
          <w:b/>
          <w:sz w:val="21"/>
        </w:rPr>
      </w:pPr>
      <w:r>
        <w:rPr>
          <w:rFonts w:ascii="Arial"/>
          <w:b/>
          <w:spacing w:val="-4"/>
          <w:sz w:val="21"/>
        </w:rPr>
        <w:t>Section</w:t>
      </w:r>
      <w:r>
        <w:rPr>
          <w:rFonts w:ascii="Arial"/>
          <w:b/>
          <w:spacing w:val="-9"/>
          <w:sz w:val="21"/>
        </w:rPr>
        <w:t xml:space="preserve"> </w:t>
      </w:r>
      <w:r>
        <w:rPr>
          <w:rFonts w:ascii="Arial"/>
          <w:b/>
          <w:spacing w:val="-4"/>
          <w:sz w:val="21"/>
        </w:rPr>
        <w:t>56</w:t>
      </w:r>
      <w:r>
        <w:rPr>
          <w:rFonts w:ascii="Arial"/>
          <w:b/>
          <w:spacing w:val="-9"/>
          <w:sz w:val="21"/>
        </w:rPr>
        <w:t xml:space="preserve"> </w:t>
      </w:r>
      <w:r>
        <w:rPr>
          <w:rFonts w:ascii="Arial"/>
          <w:b/>
          <w:spacing w:val="-4"/>
          <w:sz w:val="21"/>
        </w:rPr>
        <w:t>Fee</w:t>
      </w:r>
      <w:r>
        <w:rPr>
          <w:rFonts w:ascii="Arial"/>
          <w:b/>
          <w:spacing w:val="-9"/>
          <w:sz w:val="21"/>
        </w:rPr>
        <w:t xml:space="preserve"> </w:t>
      </w:r>
      <w:r>
        <w:rPr>
          <w:rFonts w:ascii="Arial"/>
          <w:b/>
          <w:spacing w:val="-4"/>
          <w:sz w:val="21"/>
        </w:rPr>
        <w:t>for</w:t>
      </w:r>
      <w:r>
        <w:rPr>
          <w:rFonts w:ascii="Arial"/>
          <w:b/>
          <w:spacing w:val="-8"/>
          <w:sz w:val="21"/>
        </w:rPr>
        <w:t xml:space="preserve"> </w:t>
      </w:r>
      <w:r>
        <w:rPr>
          <w:rFonts w:ascii="Arial"/>
          <w:b/>
          <w:spacing w:val="-4"/>
          <w:sz w:val="21"/>
        </w:rPr>
        <w:t>grant</w:t>
      </w:r>
      <w:r>
        <w:rPr>
          <w:rFonts w:ascii="Arial"/>
          <w:b/>
          <w:spacing w:val="-7"/>
          <w:sz w:val="21"/>
        </w:rPr>
        <w:t xml:space="preserve"> </w:t>
      </w:r>
      <w:r>
        <w:rPr>
          <w:rFonts w:ascii="Arial"/>
          <w:b/>
          <w:spacing w:val="-4"/>
          <w:sz w:val="21"/>
        </w:rPr>
        <w:t>of</w:t>
      </w:r>
      <w:r>
        <w:rPr>
          <w:rFonts w:ascii="Arial"/>
          <w:b/>
          <w:spacing w:val="-7"/>
          <w:sz w:val="21"/>
        </w:rPr>
        <w:t xml:space="preserve"> </w:t>
      </w:r>
      <w:r>
        <w:rPr>
          <w:rFonts w:ascii="Arial"/>
          <w:b/>
          <w:spacing w:val="-4"/>
          <w:sz w:val="21"/>
        </w:rPr>
        <w:t>licence</w:t>
      </w:r>
    </w:p>
    <w:p w:rsidR="00563BC8" w:rsidRDefault="00334391">
      <w:pPr>
        <w:pStyle w:val="BodyText"/>
        <w:spacing w:before="170"/>
        <w:ind w:left="1289"/>
        <w:jc w:val="left"/>
      </w:pPr>
      <w:r>
        <w:rPr>
          <w:spacing w:val="-2"/>
        </w:rPr>
        <w:t>Omit</w:t>
      </w:r>
      <w:r>
        <w:rPr>
          <w:spacing w:val="-8"/>
        </w:rPr>
        <w:t xml:space="preserve"> </w:t>
      </w:r>
      <w:r>
        <w:rPr>
          <w:spacing w:val="-2"/>
        </w:rPr>
        <w:t>section</w:t>
      </w:r>
      <w:r>
        <w:rPr>
          <w:spacing w:val="-6"/>
        </w:rPr>
        <w:t xml:space="preserve"> </w:t>
      </w:r>
      <w:r>
        <w:rPr>
          <w:spacing w:val="-2"/>
        </w:rPr>
        <w:t>56</w:t>
      </w:r>
      <w:r>
        <w:rPr>
          <w:spacing w:val="-6"/>
        </w:rPr>
        <w:t xml:space="preserve"> </w:t>
      </w:r>
      <w:r>
        <w:rPr>
          <w:spacing w:val="-2"/>
        </w:rPr>
        <w:t>(1)</w:t>
      </w:r>
      <w:r>
        <w:rPr>
          <w:spacing w:val="-7"/>
        </w:rPr>
        <w:t xml:space="preserve"> </w:t>
      </w:r>
      <w:r>
        <w:rPr>
          <w:spacing w:val="-4"/>
        </w:rPr>
        <w:t>(n).</w:t>
      </w:r>
    </w:p>
    <w:p w:rsidR="00563BC8" w:rsidRDefault="00334391">
      <w:pPr>
        <w:pStyle w:val="ListParagraph"/>
        <w:numPr>
          <w:ilvl w:val="0"/>
          <w:numId w:val="26"/>
        </w:numPr>
        <w:tabs>
          <w:tab w:val="left" w:pos="1289"/>
        </w:tabs>
        <w:spacing w:before="233"/>
        <w:ind w:hanging="619"/>
        <w:jc w:val="left"/>
        <w:rPr>
          <w:rFonts w:ascii="Arial" w:hAnsi="Arial"/>
          <w:b/>
          <w:sz w:val="21"/>
        </w:rPr>
      </w:pPr>
      <w:r>
        <w:rPr>
          <w:rFonts w:ascii="Arial" w:hAnsi="Arial"/>
          <w:b/>
          <w:spacing w:val="-6"/>
          <w:sz w:val="21"/>
        </w:rPr>
        <w:t>Section</w:t>
      </w:r>
      <w:r>
        <w:rPr>
          <w:rFonts w:ascii="Arial" w:hAnsi="Arial"/>
          <w:b/>
          <w:spacing w:val="-5"/>
          <w:sz w:val="21"/>
        </w:rPr>
        <w:t xml:space="preserve"> </w:t>
      </w:r>
      <w:r>
        <w:rPr>
          <w:rFonts w:ascii="Arial" w:hAnsi="Arial"/>
          <w:b/>
          <w:spacing w:val="-6"/>
          <w:sz w:val="21"/>
        </w:rPr>
        <w:t>57</w:t>
      </w:r>
      <w:r>
        <w:rPr>
          <w:rFonts w:ascii="Arial" w:hAnsi="Arial"/>
          <w:b/>
          <w:spacing w:val="-5"/>
          <w:sz w:val="21"/>
        </w:rPr>
        <w:t xml:space="preserve"> </w:t>
      </w:r>
      <w:r>
        <w:rPr>
          <w:rFonts w:ascii="Arial" w:hAnsi="Arial"/>
          <w:b/>
          <w:spacing w:val="-6"/>
          <w:sz w:val="21"/>
        </w:rPr>
        <w:t>Removal</w:t>
      </w:r>
      <w:r>
        <w:rPr>
          <w:rFonts w:ascii="Arial" w:hAnsi="Arial"/>
          <w:b/>
          <w:spacing w:val="-2"/>
          <w:sz w:val="21"/>
        </w:rPr>
        <w:t xml:space="preserve"> </w:t>
      </w:r>
      <w:r>
        <w:rPr>
          <w:rFonts w:ascii="Arial" w:hAnsi="Arial"/>
          <w:b/>
          <w:spacing w:val="-6"/>
          <w:sz w:val="21"/>
        </w:rPr>
        <w:t>of</w:t>
      </w:r>
      <w:r>
        <w:rPr>
          <w:rFonts w:ascii="Arial" w:hAnsi="Arial"/>
          <w:b/>
          <w:spacing w:val="-3"/>
          <w:sz w:val="21"/>
        </w:rPr>
        <w:t xml:space="preserve"> </w:t>
      </w:r>
      <w:r>
        <w:rPr>
          <w:rFonts w:ascii="Arial" w:hAnsi="Arial"/>
          <w:b/>
          <w:spacing w:val="-6"/>
          <w:sz w:val="21"/>
        </w:rPr>
        <w:t>hotelier’s</w:t>
      </w:r>
      <w:r>
        <w:rPr>
          <w:rFonts w:ascii="Arial" w:hAnsi="Arial"/>
          <w:b/>
          <w:spacing w:val="-4"/>
          <w:sz w:val="21"/>
        </w:rPr>
        <w:t xml:space="preserve"> </w:t>
      </w:r>
      <w:r>
        <w:rPr>
          <w:rFonts w:ascii="Arial" w:hAnsi="Arial"/>
          <w:b/>
          <w:spacing w:val="-6"/>
          <w:sz w:val="21"/>
        </w:rPr>
        <w:t>licence</w:t>
      </w:r>
      <w:r>
        <w:rPr>
          <w:rFonts w:ascii="Arial" w:hAnsi="Arial"/>
          <w:b/>
          <w:spacing w:val="-5"/>
          <w:sz w:val="21"/>
        </w:rPr>
        <w:t xml:space="preserve"> </w:t>
      </w:r>
      <w:r>
        <w:rPr>
          <w:rFonts w:ascii="Arial" w:hAnsi="Arial"/>
          <w:b/>
          <w:spacing w:val="-6"/>
          <w:sz w:val="21"/>
        </w:rPr>
        <w:t>or</w:t>
      </w:r>
      <w:r>
        <w:rPr>
          <w:rFonts w:ascii="Arial" w:hAnsi="Arial"/>
          <w:b/>
          <w:spacing w:val="-2"/>
          <w:sz w:val="21"/>
        </w:rPr>
        <w:t xml:space="preserve"> </w:t>
      </w:r>
      <w:proofErr w:type="spellStart"/>
      <w:r>
        <w:rPr>
          <w:rFonts w:ascii="Arial" w:hAnsi="Arial"/>
          <w:b/>
          <w:spacing w:val="-6"/>
          <w:sz w:val="21"/>
        </w:rPr>
        <w:t>off-licence</w:t>
      </w:r>
      <w:proofErr w:type="spellEnd"/>
      <w:r>
        <w:rPr>
          <w:rFonts w:ascii="Arial" w:hAnsi="Arial"/>
          <w:b/>
          <w:spacing w:val="-5"/>
          <w:sz w:val="21"/>
        </w:rPr>
        <w:t xml:space="preserve"> </w:t>
      </w:r>
      <w:r>
        <w:rPr>
          <w:rFonts w:ascii="Arial" w:hAnsi="Arial"/>
          <w:b/>
          <w:spacing w:val="-6"/>
          <w:sz w:val="21"/>
        </w:rPr>
        <w:t>(retail)</w:t>
      </w:r>
    </w:p>
    <w:p w:rsidR="00563BC8" w:rsidRDefault="00334391">
      <w:pPr>
        <w:pStyle w:val="BodyText"/>
        <w:spacing w:before="173"/>
        <w:ind w:left="1289"/>
        <w:jc w:val="left"/>
      </w:pPr>
      <w:r>
        <w:t>Omit</w:t>
      </w:r>
      <w:r>
        <w:rPr>
          <w:spacing w:val="-15"/>
        </w:rPr>
        <w:t xml:space="preserve"> </w:t>
      </w:r>
      <w:r>
        <w:t>section</w:t>
      </w:r>
      <w:r>
        <w:rPr>
          <w:spacing w:val="-14"/>
        </w:rPr>
        <w:t xml:space="preserve"> </w:t>
      </w:r>
      <w:r>
        <w:t>57</w:t>
      </w:r>
      <w:r>
        <w:rPr>
          <w:spacing w:val="-13"/>
        </w:rPr>
        <w:t xml:space="preserve"> </w:t>
      </w:r>
      <w:r>
        <w:t>(1A)</w:t>
      </w:r>
      <w:r>
        <w:rPr>
          <w:spacing w:val="-15"/>
        </w:rPr>
        <w:t xml:space="preserve"> </w:t>
      </w:r>
      <w:r>
        <w:t>(c)</w:t>
      </w:r>
      <w:r>
        <w:rPr>
          <w:spacing w:val="-14"/>
        </w:rPr>
        <w:t xml:space="preserve"> </w:t>
      </w:r>
      <w:r>
        <w:t>and</w:t>
      </w:r>
      <w:r>
        <w:rPr>
          <w:spacing w:val="-14"/>
        </w:rPr>
        <w:t xml:space="preserve"> </w:t>
      </w:r>
      <w:r>
        <w:rPr>
          <w:spacing w:val="-4"/>
        </w:rPr>
        <w:t>(d).</w:t>
      </w:r>
    </w:p>
    <w:p w:rsidR="00563BC8" w:rsidRDefault="00334391">
      <w:pPr>
        <w:pStyle w:val="ListParagraph"/>
        <w:numPr>
          <w:ilvl w:val="0"/>
          <w:numId w:val="26"/>
        </w:numPr>
        <w:tabs>
          <w:tab w:val="left" w:pos="1289"/>
        </w:tabs>
        <w:spacing w:before="233"/>
        <w:ind w:hanging="619"/>
        <w:jc w:val="left"/>
        <w:rPr>
          <w:rFonts w:ascii="Arial"/>
          <w:b/>
          <w:sz w:val="21"/>
        </w:rPr>
      </w:pPr>
      <w:r>
        <w:rPr>
          <w:rFonts w:ascii="Arial"/>
          <w:b/>
          <w:spacing w:val="-6"/>
          <w:sz w:val="21"/>
        </w:rPr>
        <w:t>Section</w:t>
      </w:r>
      <w:r>
        <w:rPr>
          <w:rFonts w:ascii="Arial"/>
          <w:b/>
          <w:spacing w:val="-3"/>
          <w:sz w:val="21"/>
        </w:rPr>
        <w:t xml:space="preserve"> </w:t>
      </w:r>
      <w:r>
        <w:rPr>
          <w:rFonts w:ascii="Arial"/>
          <w:b/>
          <w:spacing w:val="-6"/>
          <w:sz w:val="21"/>
        </w:rPr>
        <w:t>68</w:t>
      </w:r>
      <w:r>
        <w:rPr>
          <w:rFonts w:ascii="Arial"/>
          <w:b/>
          <w:spacing w:val="-3"/>
          <w:sz w:val="21"/>
        </w:rPr>
        <w:t xml:space="preserve"> </w:t>
      </w:r>
      <w:r>
        <w:rPr>
          <w:rFonts w:ascii="Arial"/>
          <w:b/>
          <w:spacing w:val="-6"/>
          <w:sz w:val="21"/>
        </w:rPr>
        <w:t>Grounds</w:t>
      </w:r>
      <w:r>
        <w:rPr>
          <w:rFonts w:ascii="Arial"/>
          <w:b/>
          <w:spacing w:val="-3"/>
          <w:sz w:val="21"/>
        </w:rPr>
        <w:t xml:space="preserve"> </w:t>
      </w:r>
      <w:r>
        <w:rPr>
          <w:rFonts w:ascii="Arial"/>
          <w:b/>
          <w:spacing w:val="-6"/>
          <w:sz w:val="21"/>
        </w:rPr>
        <w:t>for</w:t>
      </w:r>
      <w:r>
        <w:rPr>
          <w:rFonts w:ascii="Arial"/>
          <w:b/>
          <w:spacing w:val="-1"/>
          <w:sz w:val="21"/>
        </w:rPr>
        <w:t xml:space="preserve"> </w:t>
      </w:r>
      <w:r>
        <w:rPr>
          <w:rFonts w:ascii="Arial"/>
          <w:b/>
          <w:spacing w:val="-6"/>
          <w:sz w:val="21"/>
        </w:rPr>
        <w:t>complaint</w:t>
      </w:r>
    </w:p>
    <w:p w:rsidR="00563BC8" w:rsidRDefault="00334391">
      <w:pPr>
        <w:pStyle w:val="BodyText"/>
        <w:spacing w:before="171"/>
        <w:ind w:left="1289"/>
        <w:jc w:val="left"/>
      </w:pPr>
      <w:r>
        <w:rPr>
          <w:spacing w:val="-2"/>
        </w:rPr>
        <w:t>Omit</w:t>
      </w:r>
      <w:r>
        <w:rPr>
          <w:spacing w:val="-8"/>
        </w:rPr>
        <w:t xml:space="preserve"> </w:t>
      </w:r>
      <w:r>
        <w:rPr>
          <w:spacing w:val="-2"/>
        </w:rPr>
        <w:t>section</w:t>
      </w:r>
      <w:r>
        <w:rPr>
          <w:spacing w:val="-6"/>
        </w:rPr>
        <w:t xml:space="preserve"> </w:t>
      </w:r>
      <w:r>
        <w:rPr>
          <w:spacing w:val="-2"/>
        </w:rPr>
        <w:t>68</w:t>
      </w:r>
      <w:r>
        <w:rPr>
          <w:spacing w:val="-6"/>
        </w:rPr>
        <w:t xml:space="preserve"> </w:t>
      </w:r>
      <w:r>
        <w:rPr>
          <w:spacing w:val="-2"/>
        </w:rPr>
        <w:t>(1)</w:t>
      </w:r>
      <w:r>
        <w:rPr>
          <w:spacing w:val="-7"/>
        </w:rPr>
        <w:t xml:space="preserve"> </w:t>
      </w:r>
      <w:r>
        <w:rPr>
          <w:spacing w:val="-4"/>
        </w:rPr>
        <w:t>(l).</w:t>
      </w:r>
    </w:p>
    <w:p w:rsidR="00563BC8" w:rsidRDefault="00334391">
      <w:pPr>
        <w:pStyle w:val="ListParagraph"/>
        <w:numPr>
          <w:ilvl w:val="0"/>
          <w:numId w:val="26"/>
        </w:numPr>
        <w:tabs>
          <w:tab w:val="left" w:pos="1289"/>
        </w:tabs>
        <w:spacing w:before="233"/>
        <w:ind w:hanging="619"/>
        <w:jc w:val="left"/>
        <w:rPr>
          <w:rFonts w:ascii="Arial"/>
          <w:b/>
          <w:sz w:val="21"/>
        </w:rPr>
      </w:pPr>
      <w:r>
        <w:rPr>
          <w:rFonts w:ascii="Arial"/>
          <w:b/>
          <w:spacing w:val="-6"/>
          <w:sz w:val="21"/>
        </w:rPr>
        <w:t>Section</w:t>
      </w:r>
      <w:r>
        <w:rPr>
          <w:rFonts w:ascii="Arial"/>
          <w:b/>
          <w:spacing w:val="-5"/>
          <w:sz w:val="21"/>
        </w:rPr>
        <w:t xml:space="preserve"> </w:t>
      </w:r>
      <w:r>
        <w:rPr>
          <w:rFonts w:ascii="Arial"/>
          <w:b/>
          <w:spacing w:val="-6"/>
          <w:sz w:val="21"/>
        </w:rPr>
        <w:t>69A</w:t>
      </w:r>
      <w:r>
        <w:rPr>
          <w:rFonts w:ascii="Arial"/>
          <w:b/>
          <w:spacing w:val="-7"/>
          <w:sz w:val="21"/>
        </w:rPr>
        <w:t xml:space="preserve"> </w:t>
      </w:r>
      <w:r>
        <w:rPr>
          <w:rFonts w:ascii="Arial"/>
          <w:b/>
          <w:spacing w:val="-6"/>
          <w:sz w:val="21"/>
        </w:rPr>
        <w:t>Application</w:t>
      </w:r>
      <w:r>
        <w:rPr>
          <w:rFonts w:ascii="Arial"/>
          <w:b/>
          <w:spacing w:val="-4"/>
          <w:sz w:val="21"/>
        </w:rPr>
        <w:t xml:space="preserve"> </w:t>
      </w:r>
      <w:r>
        <w:rPr>
          <w:rFonts w:ascii="Arial"/>
          <w:b/>
          <w:spacing w:val="-6"/>
          <w:sz w:val="21"/>
        </w:rPr>
        <w:t>of</w:t>
      </w:r>
      <w:r>
        <w:rPr>
          <w:rFonts w:ascii="Arial"/>
          <w:b/>
          <w:spacing w:val="-3"/>
          <w:sz w:val="21"/>
        </w:rPr>
        <w:t xml:space="preserve"> </w:t>
      </w:r>
      <w:r>
        <w:rPr>
          <w:rFonts w:ascii="Arial"/>
          <w:b/>
          <w:spacing w:val="-6"/>
          <w:sz w:val="21"/>
        </w:rPr>
        <w:t>Division</w:t>
      </w:r>
    </w:p>
    <w:p w:rsidR="00563BC8" w:rsidRDefault="00334391">
      <w:pPr>
        <w:pStyle w:val="BodyText"/>
        <w:spacing w:before="173"/>
        <w:ind w:left="1289"/>
        <w:jc w:val="left"/>
      </w:pPr>
      <w:r>
        <w:rPr>
          <w:spacing w:val="-2"/>
        </w:rPr>
        <w:t>Omit</w:t>
      </w:r>
      <w:r>
        <w:rPr>
          <w:spacing w:val="-7"/>
        </w:rPr>
        <w:t xml:space="preserve"> </w:t>
      </w:r>
      <w:r>
        <w:rPr>
          <w:spacing w:val="-2"/>
        </w:rPr>
        <w:t>section</w:t>
      </w:r>
      <w:r>
        <w:rPr>
          <w:spacing w:val="-6"/>
        </w:rPr>
        <w:t xml:space="preserve"> </w:t>
      </w:r>
      <w:r>
        <w:rPr>
          <w:spacing w:val="-2"/>
        </w:rPr>
        <w:t>69A</w:t>
      </w:r>
      <w:r>
        <w:rPr>
          <w:spacing w:val="-7"/>
        </w:rPr>
        <w:t xml:space="preserve"> </w:t>
      </w:r>
      <w:r>
        <w:rPr>
          <w:spacing w:val="-4"/>
        </w:rPr>
        <w:t>(1).</w:t>
      </w:r>
    </w:p>
    <w:p w:rsidR="00563BC8" w:rsidRDefault="00334391">
      <w:pPr>
        <w:pStyle w:val="ListParagraph"/>
        <w:numPr>
          <w:ilvl w:val="0"/>
          <w:numId w:val="26"/>
        </w:numPr>
        <w:tabs>
          <w:tab w:val="left" w:pos="1289"/>
        </w:tabs>
        <w:spacing w:before="233"/>
        <w:ind w:hanging="619"/>
        <w:jc w:val="left"/>
        <w:rPr>
          <w:rFonts w:ascii="Arial"/>
          <w:b/>
          <w:sz w:val="21"/>
        </w:rPr>
      </w:pPr>
      <w:r>
        <w:rPr>
          <w:rFonts w:ascii="Arial"/>
          <w:b/>
          <w:spacing w:val="-6"/>
          <w:sz w:val="21"/>
        </w:rPr>
        <w:t>Section</w:t>
      </w:r>
      <w:r>
        <w:rPr>
          <w:rFonts w:ascii="Arial"/>
          <w:b/>
          <w:spacing w:val="-4"/>
          <w:sz w:val="21"/>
        </w:rPr>
        <w:t xml:space="preserve"> </w:t>
      </w:r>
      <w:r>
        <w:rPr>
          <w:rFonts w:ascii="Arial"/>
          <w:b/>
          <w:spacing w:val="-6"/>
          <w:sz w:val="21"/>
        </w:rPr>
        <w:t>77</w:t>
      </w:r>
      <w:r>
        <w:rPr>
          <w:rFonts w:ascii="Arial"/>
          <w:b/>
          <w:spacing w:val="-4"/>
          <w:sz w:val="21"/>
        </w:rPr>
        <w:t xml:space="preserve"> </w:t>
      </w:r>
      <w:r>
        <w:rPr>
          <w:rFonts w:ascii="Arial"/>
          <w:b/>
          <w:spacing w:val="-6"/>
          <w:sz w:val="21"/>
        </w:rPr>
        <w:t>Annual</w:t>
      </w:r>
      <w:r>
        <w:rPr>
          <w:rFonts w:ascii="Arial"/>
          <w:b/>
          <w:spacing w:val="-1"/>
          <w:sz w:val="21"/>
        </w:rPr>
        <w:t xml:space="preserve"> </w:t>
      </w:r>
      <w:r>
        <w:rPr>
          <w:rFonts w:ascii="Arial"/>
          <w:b/>
          <w:spacing w:val="-6"/>
          <w:sz w:val="21"/>
        </w:rPr>
        <w:t>report</w:t>
      </w:r>
      <w:r>
        <w:rPr>
          <w:rFonts w:ascii="Arial"/>
          <w:b/>
          <w:spacing w:val="-2"/>
          <w:sz w:val="21"/>
        </w:rPr>
        <w:t xml:space="preserve"> </w:t>
      </w:r>
      <w:r>
        <w:rPr>
          <w:rFonts w:ascii="Arial"/>
          <w:b/>
          <w:spacing w:val="-6"/>
          <w:sz w:val="21"/>
        </w:rPr>
        <w:t>of</w:t>
      </w:r>
      <w:r>
        <w:rPr>
          <w:rFonts w:ascii="Arial"/>
          <w:b/>
          <w:spacing w:val="-1"/>
          <w:sz w:val="21"/>
        </w:rPr>
        <w:t xml:space="preserve"> </w:t>
      </w:r>
      <w:r>
        <w:rPr>
          <w:rFonts w:ascii="Arial"/>
          <w:b/>
          <w:spacing w:val="-6"/>
          <w:sz w:val="21"/>
        </w:rPr>
        <w:t>Board</w:t>
      </w:r>
    </w:p>
    <w:p w:rsidR="00563BC8" w:rsidRDefault="00334391">
      <w:pPr>
        <w:spacing w:before="185" w:line="223" w:lineRule="auto"/>
        <w:ind w:left="1289" w:right="634"/>
        <w:rPr>
          <w:sz w:val="23"/>
        </w:rPr>
      </w:pPr>
      <w:r>
        <w:rPr>
          <w:sz w:val="23"/>
        </w:rPr>
        <w:t xml:space="preserve">Insert “and the </w:t>
      </w:r>
      <w:r>
        <w:rPr>
          <w:i/>
          <w:sz w:val="23"/>
        </w:rPr>
        <w:t>Gaming Machines Act 2001</w:t>
      </w:r>
      <w:r>
        <w:rPr>
          <w:sz w:val="23"/>
        </w:rPr>
        <w:t>” after “this Act” in section 77 (1) (a).</w:t>
      </w:r>
    </w:p>
    <w:p w:rsidR="00563BC8" w:rsidRDefault="00334391">
      <w:pPr>
        <w:pStyle w:val="ListParagraph"/>
        <w:numPr>
          <w:ilvl w:val="0"/>
          <w:numId w:val="26"/>
        </w:numPr>
        <w:tabs>
          <w:tab w:val="left" w:pos="1289"/>
        </w:tabs>
        <w:spacing w:before="238"/>
        <w:ind w:hanging="619"/>
        <w:jc w:val="left"/>
        <w:rPr>
          <w:rFonts w:ascii="Arial"/>
          <w:b/>
          <w:sz w:val="21"/>
        </w:rPr>
      </w:pPr>
      <w:r>
        <w:rPr>
          <w:rFonts w:ascii="Arial"/>
          <w:b/>
          <w:spacing w:val="-6"/>
          <w:sz w:val="21"/>
        </w:rPr>
        <w:t>Part</w:t>
      </w:r>
      <w:r>
        <w:rPr>
          <w:rFonts w:ascii="Arial"/>
          <w:b/>
          <w:spacing w:val="-2"/>
          <w:sz w:val="21"/>
        </w:rPr>
        <w:t xml:space="preserve"> </w:t>
      </w:r>
      <w:r>
        <w:rPr>
          <w:rFonts w:ascii="Arial"/>
          <w:b/>
          <w:spacing w:val="-6"/>
          <w:sz w:val="21"/>
        </w:rPr>
        <w:t>5</w:t>
      </w:r>
      <w:r>
        <w:rPr>
          <w:rFonts w:ascii="Arial"/>
          <w:b/>
          <w:spacing w:val="-4"/>
          <w:sz w:val="21"/>
        </w:rPr>
        <w:t xml:space="preserve"> </w:t>
      </w:r>
      <w:r>
        <w:rPr>
          <w:rFonts w:ascii="Arial"/>
          <w:b/>
          <w:spacing w:val="-6"/>
          <w:sz w:val="21"/>
        </w:rPr>
        <w:t>Late</w:t>
      </w:r>
      <w:r>
        <w:rPr>
          <w:rFonts w:ascii="Arial"/>
          <w:b/>
          <w:spacing w:val="-4"/>
          <w:sz w:val="21"/>
        </w:rPr>
        <w:t xml:space="preserve"> </w:t>
      </w:r>
      <w:r>
        <w:rPr>
          <w:rFonts w:ascii="Arial"/>
          <w:b/>
          <w:spacing w:val="-6"/>
          <w:sz w:val="21"/>
        </w:rPr>
        <w:t>payment</w:t>
      </w:r>
      <w:r>
        <w:rPr>
          <w:rFonts w:ascii="Arial"/>
          <w:b/>
          <w:spacing w:val="-1"/>
          <w:sz w:val="21"/>
        </w:rPr>
        <w:t xml:space="preserve"> </w:t>
      </w:r>
      <w:r>
        <w:rPr>
          <w:rFonts w:ascii="Arial"/>
          <w:b/>
          <w:spacing w:val="-6"/>
          <w:sz w:val="21"/>
        </w:rPr>
        <w:t>of</w:t>
      </w:r>
      <w:r>
        <w:rPr>
          <w:rFonts w:ascii="Arial"/>
          <w:b/>
          <w:spacing w:val="-2"/>
          <w:sz w:val="21"/>
        </w:rPr>
        <w:t xml:space="preserve"> </w:t>
      </w:r>
      <w:proofErr w:type="spellStart"/>
      <w:r>
        <w:rPr>
          <w:rFonts w:ascii="Arial"/>
          <w:b/>
          <w:spacing w:val="-6"/>
          <w:sz w:val="21"/>
        </w:rPr>
        <w:t>AAD</w:t>
      </w:r>
      <w:proofErr w:type="spellEnd"/>
      <w:r>
        <w:rPr>
          <w:rFonts w:ascii="Arial"/>
          <w:b/>
          <w:spacing w:val="-3"/>
          <w:sz w:val="21"/>
        </w:rPr>
        <w:t xml:space="preserve"> </w:t>
      </w:r>
      <w:proofErr w:type="spellStart"/>
      <w:r>
        <w:rPr>
          <w:rFonts w:ascii="Arial"/>
          <w:b/>
          <w:spacing w:val="-6"/>
          <w:sz w:val="21"/>
        </w:rPr>
        <w:t>licences</w:t>
      </w:r>
      <w:proofErr w:type="spellEnd"/>
      <w:r>
        <w:rPr>
          <w:rFonts w:ascii="Arial"/>
          <w:b/>
          <w:spacing w:val="-3"/>
          <w:sz w:val="21"/>
        </w:rPr>
        <w:t xml:space="preserve"> </w:t>
      </w:r>
      <w:r>
        <w:rPr>
          <w:rFonts w:ascii="Arial"/>
          <w:b/>
          <w:spacing w:val="-6"/>
          <w:sz w:val="21"/>
        </w:rPr>
        <w:t>fees</w:t>
      </w:r>
    </w:p>
    <w:p w:rsidR="00563BC8" w:rsidRDefault="00334391">
      <w:pPr>
        <w:pStyle w:val="BodyText"/>
        <w:spacing w:before="171"/>
        <w:ind w:left="1289"/>
        <w:jc w:val="left"/>
      </w:pPr>
      <w:r>
        <w:t>Omit</w:t>
      </w:r>
      <w:r>
        <w:rPr>
          <w:spacing w:val="-13"/>
        </w:rPr>
        <w:t xml:space="preserve"> </w:t>
      </w:r>
      <w:r>
        <w:t>the</w:t>
      </w:r>
      <w:r>
        <w:rPr>
          <w:spacing w:val="-12"/>
        </w:rPr>
        <w:t xml:space="preserve"> </w:t>
      </w:r>
      <w:r>
        <w:rPr>
          <w:spacing w:val="-2"/>
        </w:rPr>
        <w:t>Part.</w:t>
      </w:r>
    </w:p>
    <w:p w:rsidR="00563BC8" w:rsidRDefault="00334391">
      <w:pPr>
        <w:pStyle w:val="ListParagraph"/>
        <w:numPr>
          <w:ilvl w:val="0"/>
          <w:numId w:val="26"/>
        </w:numPr>
        <w:tabs>
          <w:tab w:val="left" w:pos="1289"/>
        </w:tabs>
        <w:spacing w:before="233"/>
        <w:ind w:hanging="619"/>
        <w:jc w:val="left"/>
        <w:rPr>
          <w:rFonts w:ascii="Arial"/>
          <w:b/>
          <w:sz w:val="21"/>
        </w:rPr>
      </w:pPr>
      <w:r>
        <w:rPr>
          <w:rFonts w:ascii="Arial"/>
          <w:b/>
          <w:spacing w:val="-6"/>
          <w:sz w:val="21"/>
        </w:rPr>
        <w:t>Section</w:t>
      </w:r>
      <w:r>
        <w:rPr>
          <w:rFonts w:ascii="Arial"/>
          <w:b/>
          <w:spacing w:val="-5"/>
          <w:sz w:val="21"/>
        </w:rPr>
        <w:t xml:space="preserve"> </w:t>
      </w:r>
      <w:r>
        <w:rPr>
          <w:rFonts w:ascii="Arial"/>
          <w:b/>
          <w:spacing w:val="-6"/>
          <w:sz w:val="21"/>
        </w:rPr>
        <w:t>90</w:t>
      </w:r>
      <w:r>
        <w:rPr>
          <w:rFonts w:ascii="Arial"/>
          <w:b/>
          <w:spacing w:val="-5"/>
          <w:sz w:val="21"/>
        </w:rPr>
        <w:t xml:space="preserve"> </w:t>
      </w:r>
      <w:r>
        <w:rPr>
          <w:rFonts w:ascii="Arial"/>
          <w:b/>
          <w:spacing w:val="-6"/>
          <w:sz w:val="21"/>
        </w:rPr>
        <w:t>Boundaries</w:t>
      </w:r>
      <w:r>
        <w:rPr>
          <w:rFonts w:ascii="Arial"/>
          <w:b/>
          <w:spacing w:val="-4"/>
          <w:sz w:val="21"/>
        </w:rPr>
        <w:t xml:space="preserve"> </w:t>
      </w:r>
      <w:r>
        <w:rPr>
          <w:rFonts w:ascii="Arial"/>
          <w:b/>
          <w:spacing w:val="-6"/>
          <w:sz w:val="21"/>
        </w:rPr>
        <w:t>of</w:t>
      </w:r>
      <w:r>
        <w:rPr>
          <w:rFonts w:ascii="Arial"/>
          <w:b/>
          <w:spacing w:val="-3"/>
          <w:sz w:val="21"/>
        </w:rPr>
        <w:t xml:space="preserve"> </w:t>
      </w:r>
      <w:r>
        <w:rPr>
          <w:rFonts w:ascii="Arial"/>
          <w:b/>
          <w:spacing w:val="-6"/>
          <w:sz w:val="21"/>
        </w:rPr>
        <w:t>licensed</w:t>
      </w:r>
      <w:r>
        <w:rPr>
          <w:rFonts w:ascii="Arial"/>
          <w:b/>
          <w:spacing w:val="-5"/>
          <w:sz w:val="21"/>
        </w:rPr>
        <w:t xml:space="preserve"> </w:t>
      </w:r>
      <w:r>
        <w:rPr>
          <w:rFonts w:ascii="Arial"/>
          <w:b/>
          <w:spacing w:val="-6"/>
          <w:sz w:val="21"/>
        </w:rPr>
        <w:t>premises</w:t>
      </w:r>
    </w:p>
    <w:p w:rsidR="00563BC8" w:rsidRDefault="00334391">
      <w:pPr>
        <w:pStyle w:val="BodyText"/>
        <w:spacing w:before="173"/>
        <w:ind w:left="1289"/>
      </w:pPr>
      <w:r>
        <w:rPr>
          <w:spacing w:val="-2"/>
        </w:rPr>
        <w:t>Omit</w:t>
      </w:r>
      <w:r>
        <w:rPr>
          <w:spacing w:val="-7"/>
        </w:rPr>
        <w:t xml:space="preserve"> </w:t>
      </w:r>
      <w:r>
        <w:rPr>
          <w:spacing w:val="-2"/>
        </w:rPr>
        <w:t>section</w:t>
      </w:r>
      <w:r>
        <w:rPr>
          <w:spacing w:val="-7"/>
        </w:rPr>
        <w:t xml:space="preserve"> </w:t>
      </w:r>
      <w:r>
        <w:rPr>
          <w:spacing w:val="-2"/>
        </w:rPr>
        <w:t>90</w:t>
      </w:r>
      <w:r>
        <w:rPr>
          <w:spacing w:val="-7"/>
        </w:rPr>
        <w:t xml:space="preserve"> </w:t>
      </w:r>
      <w:r>
        <w:rPr>
          <w:spacing w:val="-2"/>
        </w:rPr>
        <w:t>(4).</w:t>
      </w:r>
      <w:r>
        <w:rPr>
          <w:spacing w:val="-7"/>
        </w:rPr>
        <w:t xml:space="preserve"> </w:t>
      </w:r>
      <w:r>
        <w:rPr>
          <w:spacing w:val="-2"/>
        </w:rPr>
        <w:t>Insert</w:t>
      </w:r>
      <w:r>
        <w:rPr>
          <w:spacing w:val="-7"/>
        </w:rPr>
        <w:t xml:space="preserve"> </w:t>
      </w:r>
      <w:r>
        <w:rPr>
          <w:spacing w:val="-2"/>
        </w:rPr>
        <w:t>instead:</w:t>
      </w:r>
    </w:p>
    <w:p w:rsidR="00563BC8" w:rsidRDefault="00334391">
      <w:pPr>
        <w:pStyle w:val="ListParagraph"/>
        <w:numPr>
          <w:ilvl w:val="1"/>
          <w:numId w:val="26"/>
        </w:numPr>
        <w:tabs>
          <w:tab w:val="left" w:pos="2383"/>
          <w:tab w:val="left" w:pos="2386"/>
        </w:tabs>
        <w:spacing w:before="106" w:line="223" w:lineRule="auto"/>
        <w:ind w:right="631"/>
        <w:jc w:val="both"/>
        <w:rPr>
          <w:sz w:val="23"/>
        </w:rPr>
      </w:pPr>
      <w:r>
        <w:rPr>
          <w:sz w:val="23"/>
        </w:rPr>
        <w:t xml:space="preserve">The Board must not define or redefine the boundaries of </w:t>
      </w:r>
      <w:r>
        <w:rPr>
          <w:spacing w:val="-2"/>
          <w:sz w:val="23"/>
        </w:rPr>
        <w:t>licensed</w:t>
      </w:r>
      <w:r>
        <w:rPr>
          <w:spacing w:val="-13"/>
          <w:sz w:val="23"/>
        </w:rPr>
        <w:t xml:space="preserve"> </w:t>
      </w:r>
      <w:r>
        <w:rPr>
          <w:spacing w:val="-2"/>
          <w:sz w:val="23"/>
        </w:rPr>
        <w:t>premises</w:t>
      </w:r>
      <w:r>
        <w:rPr>
          <w:spacing w:val="-12"/>
          <w:sz w:val="23"/>
        </w:rPr>
        <w:t xml:space="preserve"> </w:t>
      </w:r>
      <w:r>
        <w:rPr>
          <w:spacing w:val="-2"/>
          <w:sz w:val="23"/>
        </w:rPr>
        <w:t>or</w:t>
      </w:r>
      <w:r>
        <w:rPr>
          <w:spacing w:val="-13"/>
          <w:sz w:val="23"/>
        </w:rPr>
        <w:t xml:space="preserve"> </w:t>
      </w:r>
      <w:r>
        <w:rPr>
          <w:spacing w:val="-2"/>
          <w:sz w:val="23"/>
        </w:rPr>
        <w:t>proposed</w:t>
      </w:r>
      <w:r>
        <w:rPr>
          <w:spacing w:val="-12"/>
          <w:sz w:val="23"/>
        </w:rPr>
        <w:t xml:space="preserve"> </w:t>
      </w:r>
      <w:r>
        <w:rPr>
          <w:spacing w:val="-2"/>
          <w:sz w:val="23"/>
        </w:rPr>
        <w:t>licensed</w:t>
      </w:r>
      <w:r>
        <w:rPr>
          <w:spacing w:val="-12"/>
          <w:sz w:val="23"/>
        </w:rPr>
        <w:t xml:space="preserve"> </w:t>
      </w:r>
      <w:r>
        <w:rPr>
          <w:spacing w:val="-2"/>
          <w:sz w:val="23"/>
        </w:rPr>
        <w:t>premises</w:t>
      </w:r>
      <w:r>
        <w:rPr>
          <w:spacing w:val="-13"/>
          <w:sz w:val="23"/>
        </w:rPr>
        <w:t xml:space="preserve"> </w:t>
      </w:r>
      <w:r>
        <w:rPr>
          <w:spacing w:val="-2"/>
          <w:sz w:val="23"/>
        </w:rPr>
        <w:t>in</w:t>
      </w:r>
      <w:r>
        <w:rPr>
          <w:spacing w:val="-12"/>
          <w:sz w:val="23"/>
        </w:rPr>
        <w:t xml:space="preserve"> </w:t>
      </w:r>
      <w:r>
        <w:rPr>
          <w:spacing w:val="-2"/>
          <w:sz w:val="23"/>
        </w:rPr>
        <w:t>relation</w:t>
      </w:r>
      <w:r>
        <w:rPr>
          <w:spacing w:val="-12"/>
          <w:sz w:val="23"/>
        </w:rPr>
        <w:t xml:space="preserve"> </w:t>
      </w:r>
      <w:r>
        <w:rPr>
          <w:spacing w:val="-2"/>
          <w:sz w:val="23"/>
        </w:rPr>
        <w:t xml:space="preserve">to </w:t>
      </w:r>
      <w:r>
        <w:rPr>
          <w:sz w:val="23"/>
        </w:rPr>
        <w:t>a</w:t>
      </w:r>
      <w:r>
        <w:rPr>
          <w:spacing w:val="-15"/>
          <w:sz w:val="23"/>
        </w:rPr>
        <w:t xml:space="preserve"> </w:t>
      </w:r>
      <w:r>
        <w:rPr>
          <w:sz w:val="23"/>
        </w:rPr>
        <w:t>hotelier’s</w:t>
      </w:r>
      <w:r>
        <w:rPr>
          <w:spacing w:val="-14"/>
          <w:sz w:val="23"/>
        </w:rPr>
        <w:t xml:space="preserve"> </w:t>
      </w:r>
      <w:r>
        <w:rPr>
          <w:sz w:val="23"/>
        </w:rPr>
        <w:t>licence</w:t>
      </w:r>
      <w:r>
        <w:rPr>
          <w:spacing w:val="-15"/>
          <w:sz w:val="23"/>
        </w:rPr>
        <w:t xml:space="preserve"> </w:t>
      </w:r>
      <w:r>
        <w:rPr>
          <w:sz w:val="23"/>
        </w:rPr>
        <w:t>unless</w:t>
      </w:r>
      <w:r>
        <w:rPr>
          <w:spacing w:val="-14"/>
          <w:sz w:val="23"/>
        </w:rPr>
        <w:t xml:space="preserve"> </w:t>
      </w:r>
      <w:r>
        <w:rPr>
          <w:sz w:val="23"/>
        </w:rPr>
        <w:t>it</w:t>
      </w:r>
      <w:r>
        <w:rPr>
          <w:spacing w:val="-14"/>
          <w:sz w:val="23"/>
        </w:rPr>
        <w:t xml:space="preserve"> </w:t>
      </w:r>
      <w:r>
        <w:rPr>
          <w:sz w:val="23"/>
        </w:rPr>
        <w:t>is</w:t>
      </w:r>
      <w:r>
        <w:rPr>
          <w:spacing w:val="-15"/>
          <w:sz w:val="23"/>
        </w:rPr>
        <w:t xml:space="preserve"> </w:t>
      </w:r>
      <w:r>
        <w:rPr>
          <w:sz w:val="23"/>
        </w:rPr>
        <w:t>of</w:t>
      </w:r>
      <w:r>
        <w:rPr>
          <w:spacing w:val="-14"/>
          <w:sz w:val="23"/>
        </w:rPr>
        <w:t xml:space="preserve"> </w:t>
      </w:r>
      <w:r>
        <w:rPr>
          <w:sz w:val="23"/>
        </w:rPr>
        <w:t>the</w:t>
      </w:r>
      <w:r>
        <w:rPr>
          <w:spacing w:val="-14"/>
          <w:sz w:val="23"/>
        </w:rPr>
        <w:t xml:space="preserve"> </w:t>
      </w:r>
      <w:r>
        <w:rPr>
          <w:sz w:val="23"/>
        </w:rPr>
        <w:t>opinion</w:t>
      </w:r>
      <w:r>
        <w:rPr>
          <w:spacing w:val="-14"/>
          <w:sz w:val="23"/>
        </w:rPr>
        <w:t xml:space="preserve"> </w:t>
      </w:r>
      <w:r>
        <w:rPr>
          <w:sz w:val="23"/>
        </w:rPr>
        <w:t>that</w:t>
      </w:r>
      <w:r>
        <w:rPr>
          <w:spacing w:val="-14"/>
          <w:sz w:val="23"/>
        </w:rPr>
        <w:t xml:space="preserve"> </w:t>
      </w:r>
      <w:r>
        <w:rPr>
          <w:sz w:val="23"/>
        </w:rPr>
        <w:t>the</w:t>
      </w:r>
      <w:r>
        <w:rPr>
          <w:spacing w:val="-15"/>
          <w:sz w:val="23"/>
        </w:rPr>
        <w:t xml:space="preserve"> </w:t>
      </w:r>
      <w:r>
        <w:rPr>
          <w:sz w:val="23"/>
        </w:rPr>
        <w:t xml:space="preserve">primary purpose test (within the meaning of the </w:t>
      </w:r>
      <w:r>
        <w:rPr>
          <w:i/>
          <w:sz w:val="23"/>
        </w:rPr>
        <w:t>Gaming Machines Act 2001</w:t>
      </w:r>
      <w:r>
        <w:rPr>
          <w:sz w:val="23"/>
        </w:rPr>
        <w:t>) in respect of the hotel is complied with.</w:t>
      </w:r>
    </w:p>
    <w:p w:rsidR="00563BC8" w:rsidRDefault="00334391">
      <w:pPr>
        <w:pStyle w:val="ListParagraph"/>
        <w:numPr>
          <w:ilvl w:val="0"/>
          <w:numId w:val="26"/>
        </w:numPr>
        <w:tabs>
          <w:tab w:val="left" w:pos="1289"/>
        </w:tabs>
        <w:spacing w:before="248" w:line="225" w:lineRule="auto"/>
        <w:ind w:right="641" w:hanging="620"/>
        <w:jc w:val="left"/>
        <w:rPr>
          <w:rFonts w:ascii="Arial" w:hAnsi="Arial"/>
          <w:b/>
          <w:sz w:val="21"/>
        </w:rPr>
      </w:pPr>
      <w:r>
        <w:rPr>
          <w:rFonts w:ascii="Arial" w:hAnsi="Arial"/>
          <w:b/>
          <w:spacing w:val="-4"/>
          <w:sz w:val="21"/>
        </w:rPr>
        <w:t>Section</w:t>
      </w:r>
      <w:r>
        <w:rPr>
          <w:rFonts w:ascii="Arial" w:hAnsi="Arial"/>
          <w:b/>
          <w:spacing w:val="-11"/>
          <w:sz w:val="21"/>
        </w:rPr>
        <w:t xml:space="preserve"> </w:t>
      </w:r>
      <w:r>
        <w:rPr>
          <w:rFonts w:ascii="Arial" w:hAnsi="Arial"/>
          <w:b/>
          <w:spacing w:val="-4"/>
          <w:sz w:val="21"/>
        </w:rPr>
        <w:t>91A</w:t>
      </w:r>
      <w:r>
        <w:rPr>
          <w:rFonts w:ascii="Arial" w:hAnsi="Arial"/>
          <w:b/>
          <w:spacing w:val="-11"/>
          <w:sz w:val="21"/>
        </w:rPr>
        <w:t xml:space="preserve"> </w:t>
      </w:r>
      <w:r>
        <w:rPr>
          <w:rFonts w:ascii="Arial" w:hAnsi="Arial"/>
          <w:b/>
          <w:spacing w:val="-4"/>
          <w:sz w:val="21"/>
        </w:rPr>
        <w:t>Restrictions</w:t>
      </w:r>
      <w:r>
        <w:rPr>
          <w:rFonts w:ascii="Arial" w:hAnsi="Arial"/>
          <w:b/>
          <w:spacing w:val="-10"/>
          <w:sz w:val="21"/>
        </w:rPr>
        <w:t xml:space="preserve"> </w:t>
      </w:r>
      <w:r>
        <w:rPr>
          <w:rFonts w:ascii="Arial" w:hAnsi="Arial"/>
          <w:b/>
          <w:spacing w:val="-4"/>
          <w:sz w:val="21"/>
        </w:rPr>
        <w:t>on</w:t>
      </w:r>
      <w:r>
        <w:rPr>
          <w:rFonts w:ascii="Arial" w:hAnsi="Arial"/>
          <w:b/>
          <w:spacing w:val="-11"/>
          <w:sz w:val="21"/>
        </w:rPr>
        <w:t xml:space="preserve"> </w:t>
      </w:r>
      <w:r>
        <w:rPr>
          <w:rFonts w:ascii="Arial" w:hAnsi="Arial"/>
          <w:b/>
          <w:spacing w:val="-4"/>
          <w:sz w:val="21"/>
        </w:rPr>
        <w:t>use</w:t>
      </w:r>
      <w:r>
        <w:rPr>
          <w:rFonts w:ascii="Arial" w:hAnsi="Arial"/>
          <w:b/>
          <w:spacing w:val="-8"/>
          <w:sz w:val="21"/>
        </w:rPr>
        <w:t xml:space="preserve"> </w:t>
      </w:r>
      <w:r>
        <w:rPr>
          <w:rFonts w:ascii="Arial" w:hAnsi="Arial"/>
          <w:b/>
          <w:spacing w:val="-4"/>
          <w:sz w:val="21"/>
        </w:rPr>
        <w:t>of</w:t>
      </w:r>
      <w:r>
        <w:rPr>
          <w:rFonts w:ascii="Arial" w:hAnsi="Arial"/>
          <w:b/>
          <w:spacing w:val="-8"/>
          <w:sz w:val="21"/>
        </w:rPr>
        <w:t xml:space="preserve"> </w:t>
      </w:r>
      <w:r>
        <w:rPr>
          <w:rFonts w:ascii="Arial" w:hAnsi="Arial"/>
          <w:b/>
          <w:spacing w:val="-4"/>
          <w:sz w:val="21"/>
        </w:rPr>
        <w:t>“casino”</w:t>
      </w:r>
      <w:r>
        <w:rPr>
          <w:rFonts w:ascii="Arial" w:hAnsi="Arial"/>
          <w:b/>
          <w:spacing w:val="-8"/>
          <w:sz w:val="21"/>
        </w:rPr>
        <w:t xml:space="preserve"> </w:t>
      </w:r>
      <w:r>
        <w:rPr>
          <w:rFonts w:ascii="Arial" w:hAnsi="Arial"/>
          <w:b/>
          <w:spacing w:val="-4"/>
          <w:sz w:val="21"/>
        </w:rPr>
        <w:t>etc</w:t>
      </w:r>
      <w:r>
        <w:rPr>
          <w:rFonts w:ascii="Arial" w:hAnsi="Arial"/>
          <w:b/>
          <w:spacing w:val="-9"/>
          <w:sz w:val="21"/>
        </w:rPr>
        <w:t xml:space="preserve"> </w:t>
      </w:r>
      <w:r>
        <w:rPr>
          <w:rFonts w:ascii="Arial" w:hAnsi="Arial"/>
          <w:b/>
          <w:spacing w:val="-4"/>
          <w:sz w:val="21"/>
        </w:rPr>
        <w:t>to</w:t>
      </w:r>
      <w:r>
        <w:rPr>
          <w:rFonts w:ascii="Arial" w:hAnsi="Arial"/>
          <w:b/>
          <w:spacing w:val="-9"/>
          <w:sz w:val="21"/>
        </w:rPr>
        <w:t xml:space="preserve"> </w:t>
      </w:r>
      <w:r>
        <w:rPr>
          <w:rFonts w:ascii="Arial" w:hAnsi="Arial"/>
          <w:b/>
          <w:spacing w:val="-4"/>
          <w:sz w:val="21"/>
        </w:rPr>
        <w:t>advertise</w:t>
      </w:r>
      <w:r>
        <w:rPr>
          <w:rFonts w:ascii="Arial" w:hAnsi="Arial"/>
          <w:b/>
          <w:spacing w:val="-9"/>
          <w:sz w:val="21"/>
        </w:rPr>
        <w:t xml:space="preserve"> </w:t>
      </w:r>
      <w:r>
        <w:rPr>
          <w:rFonts w:ascii="Arial" w:hAnsi="Arial"/>
          <w:b/>
          <w:spacing w:val="-4"/>
          <w:sz w:val="21"/>
        </w:rPr>
        <w:t xml:space="preserve">licensed </w:t>
      </w:r>
      <w:r>
        <w:rPr>
          <w:rFonts w:ascii="Arial" w:hAnsi="Arial"/>
          <w:b/>
          <w:spacing w:val="-2"/>
          <w:sz w:val="21"/>
        </w:rPr>
        <w:t>premises</w:t>
      </w:r>
    </w:p>
    <w:p w:rsidR="00563BC8" w:rsidRDefault="00334391">
      <w:pPr>
        <w:pStyle w:val="BodyText"/>
        <w:spacing w:before="174"/>
        <w:ind w:left="1289"/>
      </w:pPr>
      <w:r>
        <w:t>Omit</w:t>
      </w:r>
      <w:r>
        <w:rPr>
          <w:spacing w:val="-12"/>
        </w:rPr>
        <w:t xml:space="preserve"> </w:t>
      </w:r>
      <w:r>
        <w:t>the</w:t>
      </w:r>
      <w:r>
        <w:rPr>
          <w:spacing w:val="-11"/>
        </w:rPr>
        <w:t xml:space="preserve"> </w:t>
      </w:r>
      <w:r>
        <w:rPr>
          <w:spacing w:val="-2"/>
        </w:rPr>
        <w:t>section.</w:t>
      </w:r>
    </w:p>
    <w:p w:rsidR="00563BC8" w:rsidRDefault="00563BC8">
      <w:pPr>
        <w:sectPr w:rsidR="00563BC8">
          <w:pgSz w:w="11900" w:h="16840"/>
          <w:pgMar w:top="3780" w:right="1680" w:bottom="2100" w:left="1680" w:header="2751" w:footer="1910" w:gutter="0"/>
          <w:cols w:space="720"/>
        </w:sectPr>
      </w:pPr>
    </w:p>
    <w:p w:rsidR="00563BC8" w:rsidRDefault="00563BC8">
      <w:pPr>
        <w:pStyle w:val="BodyText"/>
        <w:spacing w:before="142"/>
        <w:ind w:left="0"/>
        <w:jc w:val="left"/>
        <w:rPr>
          <w:sz w:val="21"/>
        </w:rPr>
      </w:pPr>
    </w:p>
    <w:p w:rsidR="00563BC8" w:rsidRDefault="00334391">
      <w:pPr>
        <w:pStyle w:val="ListParagraph"/>
        <w:numPr>
          <w:ilvl w:val="0"/>
          <w:numId w:val="26"/>
        </w:numPr>
        <w:tabs>
          <w:tab w:val="left" w:pos="1289"/>
        </w:tabs>
        <w:spacing w:before="0"/>
        <w:ind w:hanging="619"/>
        <w:jc w:val="left"/>
        <w:rPr>
          <w:rFonts w:ascii="Arial"/>
          <w:b/>
          <w:sz w:val="21"/>
        </w:rPr>
      </w:pPr>
      <w:r>
        <w:rPr>
          <w:rFonts w:ascii="Arial"/>
          <w:b/>
          <w:spacing w:val="-6"/>
          <w:sz w:val="21"/>
        </w:rPr>
        <w:t>Section 92 Gaming-related advertising</w:t>
      </w:r>
    </w:p>
    <w:p w:rsidR="00563BC8" w:rsidRDefault="00334391">
      <w:pPr>
        <w:pStyle w:val="BodyText"/>
        <w:spacing w:before="173"/>
        <w:ind w:left="1289"/>
        <w:jc w:val="left"/>
      </w:pPr>
      <w:r>
        <w:t>Omit</w:t>
      </w:r>
      <w:r>
        <w:rPr>
          <w:spacing w:val="-12"/>
        </w:rPr>
        <w:t xml:space="preserve"> </w:t>
      </w:r>
      <w:r>
        <w:t>the</w:t>
      </w:r>
      <w:r>
        <w:rPr>
          <w:spacing w:val="-11"/>
        </w:rPr>
        <w:t xml:space="preserve"> </w:t>
      </w:r>
      <w:r>
        <w:rPr>
          <w:spacing w:val="-2"/>
        </w:rPr>
        <w:t>section.</w:t>
      </w:r>
    </w:p>
    <w:p w:rsidR="00563BC8" w:rsidRDefault="00334391">
      <w:pPr>
        <w:pStyle w:val="ListParagraph"/>
        <w:numPr>
          <w:ilvl w:val="0"/>
          <w:numId w:val="26"/>
        </w:numPr>
        <w:tabs>
          <w:tab w:val="left" w:pos="1289"/>
        </w:tabs>
        <w:spacing w:before="233"/>
        <w:ind w:hanging="619"/>
        <w:jc w:val="left"/>
        <w:rPr>
          <w:rFonts w:ascii="Arial"/>
          <w:b/>
          <w:sz w:val="21"/>
        </w:rPr>
      </w:pPr>
      <w:r>
        <w:rPr>
          <w:rFonts w:ascii="Arial"/>
          <w:b/>
          <w:spacing w:val="-6"/>
          <w:sz w:val="21"/>
        </w:rPr>
        <w:t>Section</w:t>
      </w:r>
      <w:r>
        <w:rPr>
          <w:rFonts w:ascii="Arial"/>
          <w:b/>
          <w:spacing w:val="-5"/>
          <w:sz w:val="21"/>
        </w:rPr>
        <w:t xml:space="preserve"> </w:t>
      </w:r>
      <w:r>
        <w:rPr>
          <w:rFonts w:ascii="Arial"/>
          <w:b/>
          <w:spacing w:val="-6"/>
          <w:sz w:val="21"/>
        </w:rPr>
        <w:t>101</w:t>
      </w:r>
      <w:r>
        <w:rPr>
          <w:rFonts w:ascii="Arial"/>
          <w:b/>
          <w:spacing w:val="-4"/>
          <w:sz w:val="21"/>
        </w:rPr>
        <w:t xml:space="preserve"> </w:t>
      </w:r>
      <w:r>
        <w:rPr>
          <w:rFonts w:ascii="Arial"/>
          <w:b/>
          <w:spacing w:val="-6"/>
          <w:sz w:val="21"/>
        </w:rPr>
        <w:t>Control</w:t>
      </w:r>
      <w:r>
        <w:rPr>
          <w:rFonts w:ascii="Arial"/>
          <w:b/>
          <w:spacing w:val="-2"/>
          <w:sz w:val="21"/>
        </w:rPr>
        <w:t xml:space="preserve"> </w:t>
      </w:r>
      <w:r>
        <w:rPr>
          <w:rFonts w:ascii="Arial"/>
          <w:b/>
          <w:spacing w:val="-6"/>
          <w:sz w:val="21"/>
        </w:rPr>
        <w:t>of</w:t>
      </w:r>
      <w:r>
        <w:rPr>
          <w:rFonts w:ascii="Arial"/>
          <w:b/>
          <w:spacing w:val="-2"/>
          <w:sz w:val="21"/>
        </w:rPr>
        <w:t xml:space="preserve"> </w:t>
      </w:r>
      <w:r>
        <w:rPr>
          <w:rFonts w:ascii="Arial"/>
          <w:b/>
          <w:spacing w:val="-6"/>
          <w:sz w:val="21"/>
        </w:rPr>
        <w:t>licensed</w:t>
      </w:r>
      <w:r>
        <w:rPr>
          <w:rFonts w:ascii="Arial"/>
          <w:b/>
          <w:spacing w:val="-4"/>
          <w:sz w:val="21"/>
        </w:rPr>
        <w:t xml:space="preserve"> </w:t>
      </w:r>
      <w:r>
        <w:rPr>
          <w:rFonts w:ascii="Arial"/>
          <w:b/>
          <w:spacing w:val="-6"/>
          <w:sz w:val="21"/>
        </w:rPr>
        <w:t>premises</w:t>
      </w:r>
    </w:p>
    <w:p w:rsidR="00563BC8" w:rsidRDefault="00334391">
      <w:pPr>
        <w:pStyle w:val="BodyText"/>
        <w:spacing w:before="186" w:line="223" w:lineRule="auto"/>
        <w:ind w:left="1289" w:right="635"/>
      </w:pPr>
      <w:r>
        <w:t>Omit</w:t>
      </w:r>
      <w:r>
        <w:rPr>
          <w:spacing w:val="-15"/>
        </w:rPr>
        <w:t xml:space="preserve"> </w:t>
      </w:r>
      <w:r>
        <w:t>“Subsection</w:t>
      </w:r>
      <w:r>
        <w:rPr>
          <w:spacing w:val="-14"/>
        </w:rPr>
        <w:t xml:space="preserve"> </w:t>
      </w:r>
      <w:r>
        <w:t>(3)</w:t>
      </w:r>
      <w:r>
        <w:rPr>
          <w:spacing w:val="-15"/>
        </w:rPr>
        <w:t xml:space="preserve"> </w:t>
      </w:r>
      <w:r>
        <w:t>does</w:t>
      </w:r>
      <w:r>
        <w:rPr>
          <w:spacing w:val="-14"/>
        </w:rPr>
        <w:t xml:space="preserve"> </w:t>
      </w:r>
      <w:r>
        <w:t>not</w:t>
      </w:r>
      <w:r>
        <w:rPr>
          <w:spacing w:val="-14"/>
        </w:rPr>
        <w:t xml:space="preserve"> </w:t>
      </w:r>
      <w:r>
        <w:t>apply</w:t>
      </w:r>
      <w:r>
        <w:rPr>
          <w:spacing w:val="-15"/>
        </w:rPr>
        <w:t xml:space="preserve"> </w:t>
      </w:r>
      <w:r>
        <w:t>to</w:t>
      </w:r>
      <w:r>
        <w:rPr>
          <w:spacing w:val="-14"/>
        </w:rPr>
        <w:t xml:space="preserve"> </w:t>
      </w:r>
      <w:r>
        <w:t>or</w:t>
      </w:r>
      <w:r>
        <w:rPr>
          <w:spacing w:val="-14"/>
        </w:rPr>
        <w:t xml:space="preserve"> </w:t>
      </w:r>
      <w:r>
        <w:t>in</w:t>
      </w:r>
      <w:r>
        <w:rPr>
          <w:spacing w:val="-15"/>
        </w:rPr>
        <w:t xml:space="preserve"> </w:t>
      </w:r>
      <w:r>
        <w:t>respect</w:t>
      </w:r>
      <w:r>
        <w:rPr>
          <w:spacing w:val="-14"/>
        </w:rPr>
        <w:t xml:space="preserve"> </w:t>
      </w:r>
      <w:r>
        <w:t>of</w:t>
      </w:r>
      <w:r>
        <w:rPr>
          <w:spacing w:val="-15"/>
        </w:rPr>
        <w:t xml:space="preserve"> </w:t>
      </w:r>
      <w:r>
        <w:t>a</w:t>
      </w:r>
      <w:r>
        <w:rPr>
          <w:spacing w:val="-14"/>
        </w:rPr>
        <w:t xml:space="preserve"> </w:t>
      </w:r>
      <w:r>
        <w:t>licence</w:t>
      </w:r>
      <w:r>
        <w:rPr>
          <w:spacing w:val="-14"/>
        </w:rPr>
        <w:t xml:space="preserve"> </w:t>
      </w:r>
      <w:r>
        <w:t>held</w:t>
      </w:r>
      <w:r>
        <w:rPr>
          <w:spacing w:val="-15"/>
        </w:rPr>
        <w:t xml:space="preserve"> </w:t>
      </w:r>
      <w:r>
        <w:t>by</w:t>
      </w:r>
      <w:r>
        <w:rPr>
          <w:spacing w:val="-14"/>
        </w:rPr>
        <w:t xml:space="preserve"> </w:t>
      </w:r>
      <w:r>
        <w:t>a body corporate unless the licence is a gaming-related licence.” from section 101 (7).</w:t>
      </w:r>
    </w:p>
    <w:p w:rsidR="00563BC8" w:rsidRDefault="00334391">
      <w:pPr>
        <w:pStyle w:val="ListParagraph"/>
        <w:numPr>
          <w:ilvl w:val="0"/>
          <w:numId w:val="26"/>
        </w:numPr>
        <w:tabs>
          <w:tab w:val="left" w:pos="1289"/>
        </w:tabs>
        <w:spacing w:before="236"/>
        <w:ind w:hanging="619"/>
        <w:jc w:val="left"/>
        <w:rPr>
          <w:rFonts w:ascii="Arial"/>
          <w:b/>
          <w:sz w:val="21"/>
        </w:rPr>
      </w:pPr>
      <w:r>
        <w:rPr>
          <w:rFonts w:ascii="Arial"/>
          <w:b/>
          <w:spacing w:val="-6"/>
          <w:sz w:val="21"/>
        </w:rPr>
        <w:t>Section</w:t>
      </w:r>
      <w:r>
        <w:rPr>
          <w:rFonts w:ascii="Arial"/>
          <w:b/>
          <w:spacing w:val="-4"/>
          <w:sz w:val="21"/>
        </w:rPr>
        <w:t xml:space="preserve"> </w:t>
      </w:r>
      <w:r>
        <w:rPr>
          <w:rFonts w:ascii="Arial"/>
          <w:b/>
          <w:spacing w:val="-6"/>
          <w:sz w:val="21"/>
        </w:rPr>
        <w:t>101A Directions</w:t>
      </w:r>
      <w:r>
        <w:rPr>
          <w:rFonts w:ascii="Arial"/>
          <w:b/>
          <w:spacing w:val="-4"/>
          <w:sz w:val="21"/>
        </w:rPr>
        <w:t xml:space="preserve"> </w:t>
      </w:r>
      <w:r>
        <w:rPr>
          <w:rFonts w:ascii="Arial"/>
          <w:b/>
          <w:spacing w:val="-6"/>
          <w:sz w:val="21"/>
        </w:rPr>
        <w:t>as</w:t>
      </w:r>
      <w:r>
        <w:rPr>
          <w:rFonts w:ascii="Arial"/>
          <w:b/>
          <w:spacing w:val="-4"/>
          <w:sz w:val="21"/>
        </w:rPr>
        <w:t xml:space="preserve"> </w:t>
      </w:r>
      <w:r>
        <w:rPr>
          <w:rFonts w:ascii="Arial"/>
          <w:b/>
          <w:spacing w:val="-6"/>
          <w:sz w:val="21"/>
        </w:rPr>
        <w:t>to</w:t>
      </w:r>
      <w:r>
        <w:rPr>
          <w:rFonts w:ascii="Arial"/>
          <w:b/>
          <w:spacing w:val="-4"/>
          <w:sz w:val="21"/>
        </w:rPr>
        <w:t xml:space="preserve"> </w:t>
      </w:r>
      <w:r>
        <w:rPr>
          <w:rFonts w:ascii="Arial"/>
          <w:b/>
          <w:spacing w:val="-6"/>
          <w:sz w:val="21"/>
        </w:rPr>
        <w:t>character</w:t>
      </w:r>
      <w:r>
        <w:rPr>
          <w:rFonts w:ascii="Arial"/>
          <w:b/>
          <w:spacing w:val="-2"/>
          <w:sz w:val="21"/>
        </w:rPr>
        <w:t xml:space="preserve"> </w:t>
      </w:r>
      <w:r>
        <w:rPr>
          <w:rFonts w:ascii="Arial"/>
          <w:b/>
          <w:spacing w:val="-6"/>
          <w:sz w:val="21"/>
        </w:rPr>
        <w:t>of</w:t>
      </w:r>
      <w:r>
        <w:rPr>
          <w:rFonts w:ascii="Arial"/>
          <w:b/>
          <w:spacing w:val="-2"/>
          <w:sz w:val="21"/>
        </w:rPr>
        <w:t xml:space="preserve"> </w:t>
      </w:r>
      <w:r>
        <w:rPr>
          <w:rFonts w:ascii="Arial"/>
          <w:b/>
          <w:spacing w:val="-6"/>
          <w:sz w:val="21"/>
        </w:rPr>
        <w:t>licensed</w:t>
      </w:r>
      <w:r>
        <w:rPr>
          <w:rFonts w:ascii="Arial"/>
          <w:b/>
          <w:spacing w:val="-3"/>
          <w:sz w:val="21"/>
        </w:rPr>
        <w:t xml:space="preserve"> </w:t>
      </w:r>
      <w:r>
        <w:rPr>
          <w:rFonts w:ascii="Arial"/>
          <w:b/>
          <w:spacing w:val="-6"/>
          <w:sz w:val="21"/>
        </w:rPr>
        <w:t>premises</w:t>
      </w:r>
    </w:p>
    <w:p w:rsidR="00563BC8" w:rsidRDefault="00334391">
      <w:pPr>
        <w:pStyle w:val="BodyText"/>
        <w:spacing w:before="173"/>
        <w:ind w:left="1289"/>
        <w:jc w:val="left"/>
      </w:pPr>
      <w:r>
        <w:t>Omit</w:t>
      </w:r>
      <w:r>
        <w:rPr>
          <w:spacing w:val="-12"/>
        </w:rPr>
        <w:t xml:space="preserve"> </w:t>
      </w:r>
      <w:r>
        <w:t>the</w:t>
      </w:r>
      <w:r>
        <w:rPr>
          <w:spacing w:val="-11"/>
        </w:rPr>
        <w:t xml:space="preserve"> </w:t>
      </w:r>
      <w:r>
        <w:rPr>
          <w:spacing w:val="-2"/>
        </w:rPr>
        <w:t>section.</w:t>
      </w:r>
    </w:p>
    <w:p w:rsidR="00563BC8" w:rsidRDefault="00334391">
      <w:pPr>
        <w:pStyle w:val="ListParagraph"/>
        <w:numPr>
          <w:ilvl w:val="0"/>
          <w:numId w:val="26"/>
        </w:numPr>
        <w:tabs>
          <w:tab w:val="left" w:pos="1289"/>
        </w:tabs>
        <w:spacing w:before="233"/>
        <w:ind w:hanging="619"/>
        <w:jc w:val="left"/>
        <w:rPr>
          <w:rFonts w:ascii="Arial"/>
          <w:b/>
          <w:sz w:val="21"/>
        </w:rPr>
      </w:pPr>
      <w:r>
        <w:rPr>
          <w:rFonts w:ascii="Arial"/>
          <w:b/>
          <w:spacing w:val="-6"/>
          <w:sz w:val="21"/>
        </w:rPr>
        <w:t>Section</w:t>
      </w:r>
      <w:r>
        <w:rPr>
          <w:rFonts w:ascii="Arial"/>
          <w:b/>
          <w:spacing w:val="-5"/>
          <w:sz w:val="21"/>
        </w:rPr>
        <w:t xml:space="preserve"> </w:t>
      </w:r>
      <w:r>
        <w:rPr>
          <w:rFonts w:ascii="Arial"/>
          <w:b/>
          <w:spacing w:val="-6"/>
          <w:sz w:val="21"/>
        </w:rPr>
        <w:t>110</w:t>
      </w:r>
      <w:r>
        <w:rPr>
          <w:rFonts w:ascii="Arial"/>
          <w:b/>
          <w:spacing w:val="-4"/>
          <w:sz w:val="21"/>
        </w:rPr>
        <w:t xml:space="preserve"> </w:t>
      </w:r>
      <w:r>
        <w:rPr>
          <w:rFonts w:ascii="Arial"/>
          <w:b/>
          <w:spacing w:val="-6"/>
          <w:sz w:val="21"/>
        </w:rPr>
        <w:t>Powers</w:t>
      </w:r>
      <w:r>
        <w:rPr>
          <w:rFonts w:ascii="Arial"/>
          <w:b/>
          <w:spacing w:val="-4"/>
          <w:sz w:val="21"/>
        </w:rPr>
        <w:t xml:space="preserve"> </w:t>
      </w:r>
      <w:r>
        <w:rPr>
          <w:rFonts w:ascii="Arial"/>
          <w:b/>
          <w:spacing w:val="-6"/>
          <w:sz w:val="21"/>
        </w:rPr>
        <w:t>of</w:t>
      </w:r>
      <w:r>
        <w:rPr>
          <w:rFonts w:ascii="Arial"/>
          <w:b/>
          <w:spacing w:val="-2"/>
          <w:sz w:val="21"/>
        </w:rPr>
        <w:t xml:space="preserve"> </w:t>
      </w:r>
      <w:r>
        <w:rPr>
          <w:rFonts w:ascii="Arial"/>
          <w:b/>
          <w:spacing w:val="-6"/>
          <w:sz w:val="21"/>
        </w:rPr>
        <w:t>entry,</w:t>
      </w:r>
      <w:r>
        <w:rPr>
          <w:rFonts w:ascii="Arial"/>
          <w:b/>
          <w:spacing w:val="-2"/>
          <w:sz w:val="21"/>
        </w:rPr>
        <w:t xml:space="preserve"> </w:t>
      </w:r>
      <w:r>
        <w:rPr>
          <w:rFonts w:ascii="Arial"/>
          <w:b/>
          <w:spacing w:val="-6"/>
          <w:sz w:val="21"/>
        </w:rPr>
        <w:t>inspection</w:t>
      </w:r>
      <w:r>
        <w:rPr>
          <w:rFonts w:ascii="Arial"/>
          <w:b/>
          <w:spacing w:val="-4"/>
          <w:sz w:val="21"/>
        </w:rPr>
        <w:t xml:space="preserve"> </w:t>
      </w:r>
      <w:r>
        <w:rPr>
          <w:rFonts w:ascii="Arial"/>
          <w:b/>
          <w:spacing w:val="-6"/>
          <w:sz w:val="21"/>
        </w:rPr>
        <w:t>and</w:t>
      </w:r>
      <w:r>
        <w:rPr>
          <w:rFonts w:ascii="Arial"/>
          <w:b/>
          <w:spacing w:val="-4"/>
          <w:sz w:val="21"/>
        </w:rPr>
        <w:t xml:space="preserve"> </w:t>
      </w:r>
      <w:r>
        <w:rPr>
          <w:rFonts w:ascii="Arial"/>
          <w:b/>
          <w:spacing w:val="-6"/>
          <w:sz w:val="21"/>
        </w:rPr>
        <w:t>seizure</w:t>
      </w:r>
    </w:p>
    <w:p w:rsidR="00563BC8" w:rsidRDefault="00334391">
      <w:pPr>
        <w:pStyle w:val="BodyText"/>
        <w:spacing w:before="171" w:line="271" w:lineRule="auto"/>
        <w:ind w:left="1289" w:right="2753"/>
        <w:jc w:val="left"/>
      </w:pPr>
      <w:r>
        <w:rPr>
          <w:spacing w:val="-2"/>
        </w:rPr>
        <w:t>Omit</w:t>
      </w:r>
      <w:r>
        <w:rPr>
          <w:spacing w:val="-10"/>
        </w:rPr>
        <w:t xml:space="preserve"> </w:t>
      </w:r>
      <w:r>
        <w:rPr>
          <w:spacing w:val="-2"/>
        </w:rPr>
        <w:t>“documents,</w:t>
      </w:r>
      <w:r>
        <w:rPr>
          <w:spacing w:val="-11"/>
        </w:rPr>
        <w:t xml:space="preserve"> </w:t>
      </w:r>
      <w:r>
        <w:rPr>
          <w:spacing w:val="-2"/>
        </w:rPr>
        <w:t>or”</w:t>
      </w:r>
      <w:r>
        <w:rPr>
          <w:spacing w:val="-11"/>
        </w:rPr>
        <w:t xml:space="preserve"> </w:t>
      </w:r>
      <w:r>
        <w:rPr>
          <w:spacing w:val="-2"/>
        </w:rPr>
        <w:t>from</w:t>
      </w:r>
      <w:r>
        <w:rPr>
          <w:spacing w:val="-12"/>
        </w:rPr>
        <w:t xml:space="preserve"> </w:t>
      </w:r>
      <w:r>
        <w:rPr>
          <w:spacing w:val="-2"/>
        </w:rPr>
        <w:t>section</w:t>
      </w:r>
      <w:r>
        <w:rPr>
          <w:spacing w:val="-10"/>
        </w:rPr>
        <w:t xml:space="preserve"> </w:t>
      </w:r>
      <w:r>
        <w:rPr>
          <w:spacing w:val="-2"/>
        </w:rPr>
        <w:t>110</w:t>
      </w:r>
      <w:r>
        <w:rPr>
          <w:spacing w:val="-10"/>
        </w:rPr>
        <w:t xml:space="preserve"> </w:t>
      </w:r>
      <w:r>
        <w:rPr>
          <w:spacing w:val="-2"/>
        </w:rPr>
        <w:t>(3)</w:t>
      </w:r>
      <w:r>
        <w:rPr>
          <w:spacing w:val="-12"/>
        </w:rPr>
        <w:t xml:space="preserve"> </w:t>
      </w:r>
      <w:r>
        <w:rPr>
          <w:spacing w:val="-2"/>
        </w:rPr>
        <w:t xml:space="preserve">(c). </w:t>
      </w:r>
      <w:r>
        <w:t>Insert instead “documents.</w:t>
      </w:r>
      <w:proofErr w:type="gramStart"/>
      <w:r>
        <w:t>”.</w:t>
      </w:r>
      <w:proofErr w:type="gramEnd"/>
    </w:p>
    <w:p w:rsidR="00563BC8" w:rsidRDefault="00334391">
      <w:pPr>
        <w:pStyle w:val="ListParagraph"/>
        <w:numPr>
          <w:ilvl w:val="0"/>
          <w:numId w:val="26"/>
        </w:numPr>
        <w:tabs>
          <w:tab w:val="left" w:pos="1289"/>
        </w:tabs>
        <w:spacing w:before="200"/>
        <w:ind w:hanging="619"/>
        <w:jc w:val="left"/>
        <w:rPr>
          <w:rFonts w:ascii="Arial"/>
          <w:b/>
          <w:sz w:val="21"/>
        </w:rPr>
      </w:pPr>
      <w:r>
        <w:rPr>
          <w:rFonts w:ascii="Arial"/>
          <w:b/>
          <w:spacing w:val="-4"/>
          <w:sz w:val="21"/>
        </w:rPr>
        <w:t>Section</w:t>
      </w:r>
      <w:r>
        <w:rPr>
          <w:rFonts w:ascii="Arial"/>
          <w:b/>
          <w:spacing w:val="-11"/>
          <w:sz w:val="21"/>
        </w:rPr>
        <w:t xml:space="preserve"> </w:t>
      </w:r>
      <w:r>
        <w:rPr>
          <w:rFonts w:ascii="Arial"/>
          <w:b/>
          <w:spacing w:val="-4"/>
          <w:sz w:val="21"/>
        </w:rPr>
        <w:t>110</w:t>
      </w:r>
      <w:r>
        <w:rPr>
          <w:rFonts w:ascii="Arial"/>
          <w:b/>
          <w:spacing w:val="-11"/>
          <w:sz w:val="21"/>
        </w:rPr>
        <w:t xml:space="preserve"> </w:t>
      </w:r>
      <w:r>
        <w:rPr>
          <w:rFonts w:ascii="Arial"/>
          <w:b/>
          <w:spacing w:val="-4"/>
          <w:sz w:val="21"/>
        </w:rPr>
        <w:t>(3)</w:t>
      </w:r>
      <w:r>
        <w:rPr>
          <w:rFonts w:ascii="Arial"/>
          <w:b/>
          <w:spacing w:val="-10"/>
          <w:sz w:val="21"/>
        </w:rPr>
        <w:t xml:space="preserve"> </w:t>
      </w:r>
      <w:r>
        <w:rPr>
          <w:rFonts w:ascii="Arial"/>
          <w:b/>
          <w:spacing w:val="-5"/>
          <w:sz w:val="21"/>
        </w:rPr>
        <w:t>(d)</w:t>
      </w:r>
    </w:p>
    <w:p w:rsidR="00563BC8" w:rsidRDefault="00334391">
      <w:pPr>
        <w:pStyle w:val="BodyText"/>
        <w:spacing w:before="173"/>
        <w:ind w:left="1289"/>
        <w:jc w:val="left"/>
      </w:pPr>
      <w:r>
        <w:t>Omit</w:t>
      </w:r>
      <w:r>
        <w:rPr>
          <w:spacing w:val="-13"/>
        </w:rPr>
        <w:t xml:space="preserve"> </w:t>
      </w:r>
      <w:r>
        <w:t>the</w:t>
      </w:r>
      <w:r>
        <w:rPr>
          <w:spacing w:val="-12"/>
        </w:rPr>
        <w:t xml:space="preserve"> </w:t>
      </w:r>
      <w:r>
        <w:rPr>
          <w:spacing w:val="-2"/>
        </w:rPr>
        <w:t>paragraph.</w:t>
      </w:r>
    </w:p>
    <w:p w:rsidR="00563BC8" w:rsidRDefault="00334391">
      <w:pPr>
        <w:pStyle w:val="ListParagraph"/>
        <w:numPr>
          <w:ilvl w:val="0"/>
          <w:numId w:val="26"/>
        </w:numPr>
        <w:tabs>
          <w:tab w:val="left" w:pos="1289"/>
        </w:tabs>
        <w:spacing w:before="245" w:line="225" w:lineRule="auto"/>
        <w:ind w:right="640" w:hanging="620"/>
        <w:jc w:val="left"/>
        <w:rPr>
          <w:rFonts w:ascii="Arial"/>
          <w:b/>
          <w:sz w:val="21"/>
        </w:rPr>
      </w:pPr>
      <w:r>
        <w:rPr>
          <w:rFonts w:ascii="Arial"/>
          <w:b/>
          <w:spacing w:val="-6"/>
          <w:sz w:val="21"/>
        </w:rPr>
        <w:t xml:space="preserve">Section 117C Licensees liable for use of approved amusement device </w:t>
      </w:r>
      <w:r>
        <w:rPr>
          <w:rFonts w:ascii="Arial"/>
          <w:b/>
          <w:sz w:val="21"/>
        </w:rPr>
        <w:t>by</w:t>
      </w:r>
      <w:r>
        <w:rPr>
          <w:rFonts w:ascii="Arial"/>
          <w:b/>
          <w:spacing w:val="-2"/>
          <w:sz w:val="21"/>
        </w:rPr>
        <w:t xml:space="preserve"> </w:t>
      </w:r>
      <w:r>
        <w:rPr>
          <w:rFonts w:ascii="Arial"/>
          <w:b/>
          <w:sz w:val="21"/>
        </w:rPr>
        <w:t>minor</w:t>
      </w:r>
    </w:p>
    <w:p w:rsidR="00563BC8" w:rsidRDefault="00334391">
      <w:pPr>
        <w:pStyle w:val="BodyText"/>
        <w:spacing w:before="174"/>
        <w:ind w:left="1289"/>
        <w:jc w:val="left"/>
      </w:pPr>
      <w:r>
        <w:t>Omit</w:t>
      </w:r>
      <w:r>
        <w:rPr>
          <w:spacing w:val="-12"/>
        </w:rPr>
        <w:t xml:space="preserve"> </w:t>
      </w:r>
      <w:r>
        <w:t>the</w:t>
      </w:r>
      <w:r>
        <w:rPr>
          <w:spacing w:val="-11"/>
        </w:rPr>
        <w:t xml:space="preserve"> </w:t>
      </w:r>
      <w:r>
        <w:rPr>
          <w:spacing w:val="-2"/>
        </w:rPr>
        <w:t>section.</w:t>
      </w:r>
    </w:p>
    <w:p w:rsidR="00563BC8" w:rsidRDefault="00334391">
      <w:pPr>
        <w:pStyle w:val="ListParagraph"/>
        <w:numPr>
          <w:ilvl w:val="0"/>
          <w:numId w:val="26"/>
        </w:numPr>
        <w:tabs>
          <w:tab w:val="left" w:pos="1289"/>
        </w:tabs>
        <w:spacing w:before="233"/>
        <w:ind w:hanging="619"/>
        <w:jc w:val="left"/>
        <w:rPr>
          <w:rFonts w:ascii="Arial"/>
          <w:b/>
          <w:sz w:val="21"/>
        </w:rPr>
      </w:pPr>
      <w:r>
        <w:rPr>
          <w:rFonts w:ascii="Arial"/>
          <w:b/>
          <w:spacing w:val="-6"/>
          <w:sz w:val="21"/>
        </w:rPr>
        <w:t>Section</w:t>
      </w:r>
      <w:r>
        <w:rPr>
          <w:rFonts w:ascii="Arial"/>
          <w:b/>
          <w:spacing w:val="-14"/>
          <w:sz w:val="21"/>
        </w:rPr>
        <w:t xml:space="preserve"> </w:t>
      </w:r>
      <w:r>
        <w:rPr>
          <w:rFonts w:ascii="Arial"/>
          <w:b/>
          <w:spacing w:val="-6"/>
          <w:sz w:val="21"/>
        </w:rPr>
        <w:t>117D</w:t>
      </w:r>
      <w:r>
        <w:rPr>
          <w:rFonts w:ascii="Arial"/>
          <w:b/>
          <w:spacing w:val="-14"/>
          <w:sz w:val="21"/>
        </w:rPr>
        <w:t xml:space="preserve"> </w:t>
      </w:r>
      <w:r>
        <w:rPr>
          <w:rFonts w:ascii="Arial"/>
          <w:b/>
          <w:spacing w:val="-6"/>
          <w:sz w:val="21"/>
        </w:rPr>
        <w:t>Use</w:t>
      </w:r>
      <w:r>
        <w:rPr>
          <w:rFonts w:ascii="Arial"/>
          <w:b/>
          <w:spacing w:val="-11"/>
          <w:sz w:val="21"/>
        </w:rPr>
        <w:t xml:space="preserve"> </w:t>
      </w:r>
      <w:r>
        <w:rPr>
          <w:rFonts w:ascii="Arial"/>
          <w:b/>
          <w:spacing w:val="-6"/>
          <w:sz w:val="21"/>
        </w:rPr>
        <w:t>of</w:t>
      </w:r>
      <w:r>
        <w:rPr>
          <w:rFonts w:ascii="Arial"/>
          <w:b/>
          <w:spacing w:val="-12"/>
          <w:sz w:val="21"/>
        </w:rPr>
        <w:t xml:space="preserve"> </w:t>
      </w:r>
      <w:r>
        <w:rPr>
          <w:rFonts w:ascii="Arial"/>
          <w:b/>
          <w:spacing w:val="-6"/>
          <w:sz w:val="21"/>
        </w:rPr>
        <w:t>approved</w:t>
      </w:r>
      <w:r>
        <w:rPr>
          <w:rFonts w:ascii="Arial"/>
          <w:b/>
          <w:spacing w:val="-14"/>
          <w:sz w:val="21"/>
        </w:rPr>
        <w:t xml:space="preserve"> </w:t>
      </w:r>
      <w:r>
        <w:rPr>
          <w:rFonts w:ascii="Arial"/>
          <w:b/>
          <w:spacing w:val="-6"/>
          <w:sz w:val="21"/>
        </w:rPr>
        <w:t>amusement</w:t>
      </w:r>
      <w:r>
        <w:rPr>
          <w:rFonts w:ascii="Arial"/>
          <w:b/>
          <w:spacing w:val="-11"/>
          <w:sz w:val="21"/>
        </w:rPr>
        <w:t xml:space="preserve"> </w:t>
      </w:r>
      <w:r>
        <w:rPr>
          <w:rFonts w:ascii="Arial"/>
          <w:b/>
          <w:spacing w:val="-6"/>
          <w:sz w:val="21"/>
        </w:rPr>
        <w:t>device</w:t>
      </w:r>
      <w:r>
        <w:rPr>
          <w:rFonts w:ascii="Arial"/>
          <w:b/>
          <w:spacing w:val="-14"/>
          <w:sz w:val="21"/>
        </w:rPr>
        <w:t xml:space="preserve"> </w:t>
      </w:r>
      <w:r>
        <w:rPr>
          <w:rFonts w:ascii="Arial"/>
          <w:b/>
          <w:spacing w:val="-6"/>
          <w:sz w:val="21"/>
        </w:rPr>
        <w:t>by</w:t>
      </w:r>
      <w:r>
        <w:rPr>
          <w:rFonts w:ascii="Arial"/>
          <w:b/>
          <w:spacing w:val="-18"/>
          <w:sz w:val="21"/>
        </w:rPr>
        <w:t xml:space="preserve"> </w:t>
      </w:r>
      <w:r>
        <w:rPr>
          <w:rFonts w:ascii="Arial"/>
          <w:b/>
          <w:spacing w:val="-6"/>
          <w:sz w:val="21"/>
        </w:rPr>
        <w:t>minor</w:t>
      </w:r>
      <w:r>
        <w:rPr>
          <w:rFonts w:ascii="Arial"/>
          <w:b/>
          <w:spacing w:val="-12"/>
          <w:sz w:val="21"/>
        </w:rPr>
        <w:t xml:space="preserve"> </w:t>
      </w:r>
      <w:r>
        <w:rPr>
          <w:rFonts w:ascii="Arial"/>
          <w:b/>
          <w:spacing w:val="-6"/>
          <w:sz w:val="21"/>
        </w:rPr>
        <w:t>prohibited</w:t>
      </w:r>
    </w:p>
    <w:p w:rsidR="00563BC8" w:rsidRDefault="00334391">
      <w:pPr>
        <w:pStyle w:val="BodyText"/>
        <w:spacing w:before="173"/>
        <w:ind w:left="1289"/>
        <w:jc w:val="left"/>
      </w:pPr>
      <w:r>
        <w:t>Omit</w:t>
      </w:r>
      <w:r>
        <w:rPr>
          <w:spacing w:val="-12"/>
        </w:rPr>
        <w:t xml:space="preserve"> </w:t>
      </w:r>
      <w:r>
        <w:t>the</w:t>
      </w:r>
      <w:r>
        <w:rPr>
          <w:spacing w:val="-11"/>
        </w:rPr>
        <w:t xml:space="preserve"> </w:t>
      </w:r>
      <w:r>
        <w:rPr>
          <w:spacing w:val="-2"/>
        </w:rPr>
        <w:t>section.</w:t>
      </w:r>
    </w:p>
    <w:p w:rsidR="00563BC8" w:rsidRDefault="00334391">
      <w:pPr>
        <w:pStyle w:val="ListParagraph"/>
        <w:numPr>
          <w:ilvl w:val="0"/>
          <w:numId w:val="26"/>
        </w:numPr>
        <w:tabs>
          <w:tab w:val="left" w:pos="1289"/>
        </w:tabs>
        <w:spacing w:before="233"/>
        <w:ind w:hanging="619"/>
        <w:jc w:val="left"/>
        <w:rPr>
          <w:rFonts w:ascii="Arial"/>
          <w:b/>
          <w:sz w:val="21"/>
        </w:rPr>
      </w:pPr>
      <w:r>
        <w:rPr>
          <w:rFonts w:ascii="Arial"/>
          <w:b/>
          <w:spacing w:val="-6"/>
          <w:sz w:val="21"/>
        </w:rPr>
        <w:t>Section</w:t>
      </w:r>
      <w:r>
        <w:rPr>
          <w:rFonts w:ascii="Arial"/>
          <w:b/>
          <w:spacing w:val="-4"/>
          <w:sz w:val="21"/>
        </w:rPr>
        <w:t xml:space="preserve"> </w:t>
      </w:r>
      <w:r>
        <w:rPr>
          <w:rFonts w:ascii="Arial"/>
          <w:b/>
          <w:spacing w:val="-6"/>
          <w:sz w:val="21"/>
        </w:rPr>
        <w:t>117EB</w:t>
      </w:r>
      <w:r>
        <w:rPr>
          <w:rFonts w:ascii="Arial"/>
          <w:b/>
          <w:spacing w:val="-4"/>
          <w:sz w:val="21"/>
        </w:rPr>
        <w:t xml:space="preserve"> </w:t>
      </w:r>
      <w:r>
        <w:rPr>
          <w:rFonts w:ascii="Arial"/>
          <w:b/>
          <w:spacing w:val="-6"/>
          <w:sz w:val="21"/>
        </w:rPr>
        <w:t>Manufacturing</w:t>
      </w:r>
      <w:r>
        <w:rPr>
          <w:rFonts w:ascii="Arial"/>
          <w:b/>
          <w:spacing w:val="-4"/>
          <w:sz w:val="21"/>
        </w:rPr>
        <w:t xml:space="preserve"> </w:t>
      </w:r>
      <w:r>
        <w:rPr>
          <w:rFonts w:ascii="Arial"/>
          <w:b/>
          <w:spacing w:val="-6"/>
          <w:sz w:val="21"/>
        </w:rPr>
        <w:t>false</w:t>
      </w:r>
      <w:r>
        <w:rPr>
          <w:rFonts w:ascii="Arial"/>
          <w:b/>
          <w:spacing w:val="-4"/>
          <w:sz w:val="21"/>
        </w:rPr>
        <w:t xml:space="preserve"> </w:t>
      </w:r>
      <w:r>
        <w:rPr>
          <w:rFonts w:ascii="Arial"/>
          <w:b/>
          <w:spacing w:val="-6"/>
          <w:sz w:val="21"/>
        </w:rPr>
        <w:t>proof</w:t>
      </w:r>
      <w:r>
        <w:rPr>
          <w:rFonts w:ascii="Arial"/>
          <w:b/>
          <w:spacing w:val="-2"/>
          <w:sz w:val="21"/>
        </w:rPr>
        <w:t xml:space="preserve"> </w:t>
      </w:r>
      <w:r>
        <w:rPr>
          <w:rFonts w:ascii="Arial"/>
          <w:b/>
          <w:spacing w:val="-6"/>
          <w:sz w:val="21"/>
        </w:rPr>
        <w:t>of</w:t>
      </w:r>
      <w:r>
        <w:rPr>
          <w:rFonts w:ascii="Arial"/>
          <w:b/>
          <w:spacing w:val="-1"/>
          <w:sz w:val="21"/>
        </w:rPr>
        <w:t xml:space="preserve"> </w:t>
      </w:r>
      <w:r>
        <w:rPr>
          <w:rFonts w:ascii="Arial"/>
          <w:b/>
          <w:spacing w:val="-6"/>
          <w:sz w:val="21"/>
        </w:rPr>
        <w:t>age</w:t>
      </w:r>
      <w:r>
        <w:rPr>
          <w:rFonts w:ascii="Arial"/>
          <w:b/>
          <w:spacing w:val="-4"/>
          <w:sz w:val="21"/>
        </w:rPr>
        <w:t xml:space="preserve"> </w:t>
      </w:r>
      <w:r>
        <w:rPr>
          <w:rFonts w:ascii="Arial"/>
          <w:b/>
          <w:spacing w:val="-6"/>
          <w:sz w:val="21"/>
        </w:rPr>
        <w:t>cards</w:t>
      </w:r>
    </w:p>
    <w:p w:rsidR="00563BC8" w:rsidRDefault="00334391">
      <w:pPr>
        <w:spacing w:before="185" w:line="223" w:lineRule="auto"/>
        <w:ind w:left="1289"/>
        <w:rPr>
          <w:sz w:val="23"/>
        </w:rPr>
      </w:pPr>
      <w:r>
        <w:rPr>
          <w:sz w:val="23"/>
        </w:rPr>
        <w:t>Insert</w:t>
      </w:r>
      <w:r>
        <w:rPr>
          <w:spacing w:val="37"/>
          <w:sz w:val="23"/>
        </w:rPr>
        <w:t xml:space="preserve"> </w:t>
      </w:r>
      <w:r>
        <w:rPr>
          <w:sz w:val="23"/>
        </w:rPr>
        <w:t>“,</w:t>
      </w:r>
      <w:r>
        <w:rPr>
          <w:spacing w:val="37"/>
          <w:sz w:val="23"/>
        </w:rPr>
        <w:t xml:space="preserve"> </w:t>
      </w:r>
      <w:r>
        <w:rPr>
          <w:sz w:val="23"/>
        </w:rPr>
        <w:t>the</w:t>
      </w:r>
      <w:r>
        <w:rPr>
          <w:spacing w:val="37"/>
          <w:sz w:val="23"/>
        </w:rPr>
        <w:t xml:space="preserve"> </w:t>
      </w:r>
      <w:r>
        <w:rPr>
          <w:i/>
          <w:sz w:val="23"/>
        </w:rPr>
        <w:t>Gaming</w:t>
      </w:r>
      <w:r>
        <w:rPr>
          <w:i/>
          <w:spacing w:val="39"/>
          <w:sz w:val="23"/>
        </w:rPr>
        <w:t xml:space="preserve"> </w:t>
      </w:r>
      <w:r>
        <w:rPr>
          <w:i/>
          <w:sz w:val="23"/>
        </w:rPr>
        <w:t>Machines</w:t>
      </w:r>
      <w:r>
        <w:rPr>
          <w:i/>
          <w:spacing w:val="38"/>
          <w:sz w:val="23"/>
        </w:rPr>
        <w:t xml:space="preserve"> </w:t>
      </w:r>
      <w:r>
        <w:rPr>
          <w:i/>
          <w:sz w:val="23"/>
        </w:rPr>
        <w:t>Act</w:t>
      </w:r>
      <w:r>
        <w:rPr>
          <w:i/>
          <w:spacing w:val="38"/>
          <w:sz w:val="23"/>
        </w:rPr>
        <w:t xml:space="preserve"> </w:t>
      </w:r>
      <w:r>
        <w:rPr>
          <w:i/>
          <w:sz w:val="23"/>
        </w:rPr>
        <w:t>2001</w:t>
      </w:r>
      <w:r>
        <w:rPr>
          <w:sz w:val="23"/>
        </w:rPr>
        <w:t>”</w:t>
      </w:r>
      <w:r>
        <w:rPr>
          <w:spacing w:val="37"/>
          <w:sz w:val="23"/>
        </w:rPr>
        <w:t xml:space="preserve"> </w:t>
      </w:r>
      <w:r>
        <w:rPr>
          <w:sz w:val="23"/>
        </w:rPr>
        <w:t>after</w:t>
      </w:r>
      <w:r>
        <w:rPr>
          <w:spacing w:val="37"/>
          <w:sz w:val="23"/>
        </w:rPr>
        <w:t xml:space="preserve"> </w:t>
      </w:r>
      <w:r>
        <w:rPr>
          <w:sz w:val="23"/>
        </w:rPr>
        <w:t>“this</w:t>
      </w:r>
      <w:r>
        <w:rPr>
          <w:spacing w:val="37"/>
          <w:sz w:val="23"/>
        </w:rPr>
        <w:t xml:space="preserve"> </w:t>
      </w:r>
      <w:r>
        <w:rPr>
          <w:sz w:val="23"/>
        </w:rPr>
        <w:t>Act”</w:t>
      </w:r>
      <w:r>
        <w:rPr>
          <w:spacing w:val="37"/>
          <w:sz w:val="23"/>
        </w:rPr>
        <w:t xml:space="preserve"> </w:t>
      </w:r>
      <w:r>
        <w:rPr>
          <w:sz w:val="23"/>
        </w:rPr>
        <w:t>wherever occurring in section 117EB (1) and (2).</w:t>
      </w:r>
    </w:p>
    <w:p w:rsidR="00563BC8" w:rsidRDefault="00334391">
      <w:pPr>
        <w:pStyle w:val="ListParagraph"/>
        <w:numPr>
          <w:ilvl w:val="0"/>
          <w:numId w:val="26"/>
        </w:numPr>
        <w:tabs>
          <w:tab w:val="left" w:pos="1289"/>
        </w:tabs>
        <w:spacing w:before="238"/>
        <w:ind w:hanging="619"/>
        <w:jc w:val="left"/>
        <w:rPr>
          <w:rFonts w:ascii="Arial"/>
          <w:b/>
          <w:sz w:val="21"/>
        </w:rPr>
      </w:pPr>
      <w:r>
        <w:rPr>
          <w:rFonts w:ascii="Arial"/>
          <w:b/>
          <w:spacing w:val="-6"/>
          <w:sz w:val="21"/>
        </w:rPr>
        <w:t>Section</w:t>
      </w:r>
      <w:r>
        <w:rPr>
          <w:rFonts w:ascii="Arial"/>
          <w:b/>
          <w:spacing w:val="-4"/>
          <w:sz w:val="21"/>
        </w:rPr>
        <w:t xml:space="preserve"> </w:t>
      </w:r>
      <w:r>
        <w:rPr>
          <w:rFonts w:ascii="Arial"/>
          <w:b/>
          <w:spacing w:val="-6"/>
          <w:sz w:val="21"/>
        </w:rPr>
        <w:t>117EC</w:t>
      </w:r>
      <w:r>
        <w:rPr>
          <w:rFonts w:ascii="Arial"/>
          <w:b/>
          <w:spacing w:val="-3"/>
          <w:sz w:val="21"/>
        </w:rPr>
        <w:t xml:space="preserve"> </w:t>
      </w:r>
      <w:r>
        <w:rPr>
          <w:rFonts w:ascii="Arial"/>
          <w:b/>
          <w:spacing w:val="-6"/>
          <w:sz w:val="21"/>
        </w:rPr>
        <w:t>Giving</w:t>
      </w:r>
      <w:r>
        <w:rPr>
          <w:rFonts w:ascii="Arial"/>
          <w:b/>
          <w:spacing w:val="-3"/>
          <w:sz w:val="21"/>
        </w:rPr>
        <w:t xml:space="preserve"> </w:t>
      </w:r>
      <w:r>
        <w:rPr>
          <w:rFonts w:ascii="Arial"/>
          <w:b/>
          <w:spacing w:val="-6"/>
          <w:sz w:val="21"/>
        </w:rPr>
        <w:t>or</w:t>
      </w:r>
      <w:r>
        <w:rPr>
          <w:rFonts w:ascii="Arial"/>
          <w:b/>
          <w:spacing w:val="-1"/>
          <w:sz w:val="21"/>
        </w:rPr>
        <w:t xml:space="preserve"> </w:t>
      </w:r>
      <w:r>
        <w:rPr>
          <w:rFonts w:ascii="Arial"/>
          <w:b/>
          <w:spacing w:val="-6"/>
          <w:sz w:val="21"/>
        </w:rPr>
        <w:t>lending</w:t>
      </w:r>
      <w:r>
        <w:rPr>
          <w:rFonts w:ascii="Arial"/>
          <w:b/>
          <w:spacing w:val="-4"/>
          <w:sz w:val="21"/>
        </w:rPr>
        <w:t xml:space="preserve"> </w:t>
      </w:r>
      <w:r>
        <w:rPr>
          <w:rFonts w:ascii="Arial"/>
          <w:b/>
          <w:spacing w:val="-6"/>
          <w:sz w:val="21"/>
        </w:rPr>
        <w:t>proof</w:t>
      </w:r>
      <w:r>
        <w:rPr>
          <w:rFonts w:ascii="Arial"/>
          <w:b/>
          <w:spacing w:val="-1"/>
          <w:sz w:val="21"/>
        </w:rPr>
        <w:t xml:space="preserve"> </w:t>
      </w:r>
      <w:r>
        <w:rPr>
          <w:rFonts w:ascii="Arial"/>
          <w:b/>
          <w:spacing w:val="-6"/>
          <w:sz w:val="21"/>
        </w:rPr>
        <w:t>of</w:t>
      </w:r>
      <w:r>
        <w:rPr>
          <w:rFonts w:ascii="Arial"/>
          <w:b/>
          <w:spacing w:val="-1"/>
          <w:sz w:val="21"/>
        </w:rPr>
        <w:t xml:space="preserve"> </w:t>
      </w:r>
      <w:r>
        <w:rPr>
          <w:rFonts w:ascii="Arial"/>
          <w:b/>
          <w:spacing w:val="-6"/>
          <w:sz w:val="21"/>
        </w:rPr>
        <w:t>age</w:t>
      </w:r>
      <w:r>
        <w:rPr>
          <w:rFonts w:ascii="Arial"/>
          <w:b/>
          <w:spacing w:val="-3"/>
          <w:sz w:val="21"/>
        </w:rPr>
        <w:t xml:space="preserve"> </w:t>
      </w:r>
      <w:r>
        <w:rPr>
          <w:rFonts w:ascii="Arial"/>
          <w:b/>
          <w:spacing w:val="-6"/>
          <w:sz w:val="21"/>
        </w:rPr>
        <w:t>cards</w:t>
      </w:r>
    </w:p>
    <w:p w:rsidR="00563BC8" w:rsidRDefault="00334391">
      <w:pPr>
        <w:spacing w:before="186" w:line="223" w:lineRule="auto"/>
        <w:ind w:left="1289" w:right="634"/>
        <w:rPr>
          <w:sz w:val="23"/>
        </w:rPr>
      </w:pPr>
      <w:r>
        <w:rPr>
          <w:sz w:val="23"/>
        </w:rPr>
        <w:t>Insert</w:t>
      </w:r>
      <w:r>
        <w:rPr>
          <w:spacing w:val="40"/>
          <w:sz w:val="23"/>
        </w:rPr>
        <w:t xml:space="preserve"> </w:t>
      </w:r>
      <w:r>
        <w:rPr>
          <w:sz w:val="23"/>
        </w:rPr>
        <w:t>“the</w:t>
      </w:r>
      <w:r>
        <w:rPr>
          <w:spacing w:val="39"/>
          <w:sz w:val="23"/>
        </w:rPr>
        <w:t xml:space="preserve"> </w:t>
      </w:r>
      <w:r>
        <w:rPr>
          <w:i/>
          <w:sz w:val="23"/>
        </w:rPr>
        <w:t>Gaming</w:t>
      </w:r>
      <w:r>
        <w:rPr>
          <w:i/>
          <w:spacing w:val="40"/>
          <w:sz w:val="23"/>
        </w:rPr>
        <w:t xml:space="preserve"> </w:t>
      </w:r>
      <w:r>
        <w:rPr>
          <w:i/>
          <w:sz w:val="23"/>
        </w:rPr>
        <w:t>Machines</w:t>
      </w:r>
      <w:r>
        <w:rPr>
          <w:i/>
          <w:spacing w:val="39"/>
          <w:sz w:val="23"/>
        </w:rPr>
        <w:t xml:space="preserve"> </w:t>
      </w:r>
      <w:r>
        <w:rPr>
          <w:i/>
          <w:sz w:val="23"/>
        </w:rPr>
        <w:t>Act</w:t>
      </w:r>
      <w:r>
        <w:rPr>
          <w:i/>
          <w:spacing w:val="40"/>
          <w:sz w:val="23"/>
        </w:rPr>
        <w:t xml:space="preserve"> </w:t>
      </w:r>
      <w:r>
        <w:rPr>
          <w:i/>
          <w:sz w:val="23"/>
        </w:rPr>
        <w:t>2001</w:t>
      </w:r>
      <w:r>
        <w:rPr>
          <w:sz w:val="23"/>
        </w:rPr>
        <w:t>”</w:t>
      </w:r>
      <w:r>
        <w:rPr>
          <w:spacing w:val="39"/>
          <w:sz w:val="23"/>
        </w:rPr>
        <w:t xml:space="preserve"> </w:t>
      </w:r>
      <w:r>
        <w:rPr>
          <w:sz w:val="23"/>
        </w:rPr>
        <w:t>after</w:t>
      </w:r>
      <w:r>
        <w:rPr>
          <w:spacing w:val="39"/>
          <w:sz w:val="23"/>
        </w:rPr>
        <w:t xml:space="preserve"> </w:t>
      </w:r>
      <w:r>
        <w:rPr>
          <w:sz w:val="23"/>
        </w:rPr>
        <w:t>“this</w:t>
      </w:r>
      <w:r>
        <w:rPr>
          <w:spacing w:val="39"/>
          <w:sz w:val="23"/>
        </w:rPr>
        <w:t xml:space="preserve"> </w:t>
      </w:r>
      <w:r>
        <w:rPr>
          <w:sz w:val="23"/>
        </w:rPr>
        <w:t>Act,”</w:t>
      </w:r>
      <w:r>
        <w:rPr>
          <w:spacing w:val="39"/>
          <w:sz w:val="23"/>
        </w:rPr>
        <w:t xml:space="preserve"> </w:t>
      </w:r>
      <w:r>
        <w:rPr>
          <w:sz w:val="23"/>
        </w:rPr>
        <w:t>in</w:t>
      </w:r>
      <w:r>
        <w:rPr>
          <w:spacing w:val="39"/>
          <w:sz w:val="23"/>
        </w:rPr>
        <w:t xml:space="preserve"> </w:t>
      </w:r>
      <w:r>
        <w:rPr>
          <w:sz w:val="23"/>
        </w:rPr>
        <w:t>section 117EC (a).</w:t>
      </w:r>
    </w:p>
    <w:p w:rsidR="00563BC8" w:rsidRDefault="00563BC8">
      <w:pPr>
        <w:spacing w:line="223" w:lineRule="auto"/>
        <w:rPr>
          <w:sz w:val="23"/>
        </w:rPr>
        <w:sectPr w:rsidR="00563BC8">
          <w:pgSz w:w="11900" w:h="16840"/>
          <w:pgMar w:top="3780" w:right="1680" w:bottom="2100" w:left="1680" w:header="2751" w:footer="1910" w:gutter="0"/>
          <w:cols w:space="720"/>
        </w:sectPr>
      </w:pPr>
    </w:p>
    <w:p w:rsidR="00563BC8" w:rsidRDefault="00563BC8">
      <w:pPr>
        <w:pStyle w:val="BodyText"/>
        <w:spacing w:before="142"/>
        <w:ind w:left="0"/>
        <w:jc w:val="left"/>
        <w:rPr>
          <w:sz w:val="21"/>
        </w:rPr>
      </w:pPr>
    </w:p>
    <w:p w:rsidR="00563BC8" w:rsidRDefault="00334391">
      <w:pPr>
        <w:pStyle w:val="ListParagraph"/>
        <w:numPr>
          <w:ilvl w:val="0"/>
          <w:numId w:val="26"/>
        </w:numPr>
        <w:tabs>
          <w:tab w:val="left" w:pos="1289"/>
        </w:tabs>
        <w:spacing w:before="0"/>
        <w:ind w:hanging="619"/>
        <w:jc w:val="left"/>
        <w:rPr>
          <w:rFonts w:ascii="Arial"/>
          <w:b/>
          <w:sz w:val="21"/>
        </w:rPr>
      </w:pPr>
      <w:r>
        <w:rPr>
          <w:rFonts w:ascii="Arial"/>
          <w:b/>
          <w:spacing w:val="-6"/>
          <w:sz w:val="21"/>
        </w:rPr>
        <w:t>Section</w:t>
      </w:r>
      <w:r>
        <w:rPr>
          <w:rFonts w:ascii="Arial"/>
          <w:b/>
          <w:spacing w:val="-5"/>
          <w:sz w:val="21"/>
        </w:rPr>
        <w:t xml:space="preserve"> </w:t>
      </w:r>
      <w:r>
        <w:rPr>
          <w:rFonts w:ascii="Arial"/>
          <w:b/>
          <w:spacing w:val="-6"/>
          <w:sz w:val="21"/>
        </w:rPr>
        <w:t>117EC</w:t>
      </w:r>
      <w:r>
        <w:rPr>
          <w:rFonts w:ascii="Arial"/>
          <w:b/>
          <w:spacing w:val="-5"/>
          <w:sz w:val="21"/>
        </w:rPr>
        <w:t xml:space="preserve"> </w:t>
      </w:r>
      <w:r>
        <w:rPr>
          <w:rFonts w:ascii="Arial"/>
          <w:b/>
          <w:spacing w:val="-6"/>
          <w:sz w:val="21"/>
        </w:rPr>
        <w:t>(b)</w:t>
      </w:r>
    </w:p>
    <w:p w:rsidR="00563BC8" w:rsidRDefault="00334391">
      <w:pPr>
        <w:spacing w:before="188" w:line="223" w:lineRule="auto"/>
        <w:ind w:left="1289" w:right="634"/>
        <w:rPr>
          <w:sz w:val="23"/>
        </w:rPr>
      </w:pPr>
      <w:r>
        <w:rPr>
          <w:sz w:val="23"/>
        </w:rPr>
        <w:t>Insert</w:t>
      </w:r>
      <w:r>
        <w:rPr>
          <w:spacing w:val="31"/>
          <w:sz w:val="23"/>
        </w:rPr>
        <w:t xml:space="preserve"> </w:t>
      </w:r>
      <w:r>
        <w:rPr>
          <w:sz w:val="23"/>
        </w:rPr>
        <w:t>“,</w:t>
      </w:r>
      <w:r>
        <w:rPr>
          <w:spacing w:val="30"/>
          <w:sz w:val="23"/>
        </w:rPr>
        <w:t xml:space="preserve"> </w:t>
      </w:r>
      <w:r>
        <w:rPr>
          <w:sz w:val="23"/>
        </w:rPr>
        <w:t>the</w:t>
      </w:r>
      <w:r>
        <w:rPr>
          <w:spacing w:val="31"/>
          <w:sz w:val="23"/>
        </w:rPr>
        <w:t xml:space="preserve"> </w:t>
      </w:r>
      <w:r>
        <w:rPr>
          <w:i/>
          <w:sz w:val="23"/>
        </w:rPr>
        <w:t>Gaming</w:t>
      </w:r>
      <w:r>
        <w:rPr>
          <w:i/>
          <w:spacing w:val="31"/>
          <w:sz w:val="23"/>
        </w:rPr>
        <w:t xml:space="preserve"> </w:t>
      </w:r>
      <w:r>
        <w:rPr>
          <w:i/>
          <w:sz w:val="23"/>
        </w:rPr>
        <w:t>Machines</w:t>
      </w:r>
      <w:r>
        <w:rPr>
          <w:i/>
          <w:spacing w:val="35"/>
          <w:sz w:val="23"/>
        </w:rPr>
        <w:t xml:space="preserve"> </w:t>
      </w:r>
      <w:r>
        <w:rPr>
          <w:i/>
          <w:sz w:val="23"/>
        </w:rPr>
        <w:t>Act</w:t>
      </w:r>
      <w:r>
        <w:rPr>
          <w:i/>
          <w:spacing w:val="32"/>
          <w:sz w:val="23"/>
        </w:rPr>
        <w:t xml:space="preserve"> </w:t>
      </w:r>
      <w:r>
        <w:rPr>
          <w:i/>
          <w:sz w:val="23"/>
        </w:rPr>
        <w:t>2001</w:t>
      </w:r>
      <w:r>
        <w:rPr>
          <w:sz w:val="23"/>
        </w:rPr>
        <w:t>”</w:t>
      </w:r>
      <w:r>
        <w:rPr>
          <w:spacing w:val="31"/>
          <w:sz w:val="23"/>
        </w:rPr>
        <w:t xml:space="preserve"> </w:t>
      </w:r>
      <w:r>
        <w:rPr>
          <w:sz w:val="23"/>
        </w:rPr>
        <w:t>after</w:t>
      </w:r>
      <w:r>
        <w:rPr>
          <w:spacing w:val="31"/>
          <w:sz w:val="23"/>
        </w:rPr>
        <w:t xml:space="preserve"> </w:t>
      </w:r>
      <w:r>
        <w:rPr>
          <w:sz w:val="23"/>
        </w:rPr>
        <w:t>“this</w:t>
      </w:r>
      <w:r>
        <w:rPr>
          <w:spacing w:val="31"/>
          <w:sz w:val="23"/>
        </w:rPr>
        <w:t xml:space="preserve"> </w:t>
      </w:r>
      <w:r>
        <w:rPr>
          <w:sz w:val="23"/>
        </w:rPr>
        <w:t>Act”</w:t>
      </w:r>
      <w:r>
        <w:rPr>
          <w:spacing w:val="31"/>
          <w:sz w:val="23"/>
        </w:rPr>
        <w:t xml:space="preserve"> </w:t>
      </w:r>
      <w:r>
        <w:rPr>
          <w:sz w:val="23"/>
        </w:rPr>
        <w:t>in</w:t>
      </w:r>
      <w:r>
        <w:rPr>
          <w:spacing w:val="30"/>
          <w:sz w:val="23"/>
        </w:rPr>
        <w:t xml:space="preserve"> </w:t>
      </w:r>
      <w:r>
        <w:rPr>
          <w:sz w:val="23"/>
        </w:rPr>
        <w:t>section 117EC (b).</w:t>
      </w:r>
    </w:p>
    <w:p w:rsidR="00563BC8" w:rsidRDefault="00334391">
      <w:pPr>
        <w:pStyle w:val="ListParagraph"/>
        <w:numPr>
          <w:ilvl w:val="0"/>
          <w:numId w:val="26"/>
        </w:numPr>
        <w:tabs>
          <w:tab w:val="left" w:pos="1289"/>
        </w:tabs>
        <w:spacing w:before="236"/>
        <w:ind w:hanging="619"/>
        <w:jc w:val="left"/>
        <w:rPr>
          <w:rFonts w:ascii="Arial"/>
          <w:b/>
          <w:sz w:val="21"/>
        </w:rPr>
      </w:pPr>
      <w:r>
        <w:rPr>
          <w:rFonts w:ascii="Arial"/>
          <w:b/>
          <w:spacing w:val="-6"/>
          <w:sz w:val="21"/>
        </w:rPr>
        <w:t>Section</w:t>
      </w:r>
      <w:r>
        <w:rPr>
          <w:rFonts w:ascii="Arial"/>
          <w:b/>
          <w:spacing w:val="-7"/>
          <w:sz w:val="21"/>
        </w:rPr>
        <w:t xml:space="preserve"> </w:t>
      </w:r>
      <w:r>
        <w:rPr>
          <w:rFonts w:ascii="Arial"/>
          <w:b/>
          <w:spacing w:val="-6"/>
          <w:sz w:val="21"/>
        </w:rPr>
        <w:t>125D Responsible conduct</w:t>
      </w:r>
      <w:r>
        <w:rPr>
          <w:rFonts w:ascii="Arial"/>
          <w:b/>
          <w:spacing w:val="-4"/>
          <w:sz w:val="21"/>
        </w:rPr>
        <w:t xml:space="preserve"> </w:t>
      </w:r>
      <w:r>
        <w:rPr>
          <w:rFonts w:ascii="Arial"/>
          <w:b/>
          <w:spacing w:val="-6"/>
          <w:sz w:val="21"/>
        </w:rPr>
        <w:t>of</w:t>
      </w:r>
      <w:r>
        <w:rPr>
          <w:rFonts w:ascii="Arial"/>
          <w:b/>
          <w:spacing w:val="-4"/>
          <w:sz w:val="21"/>
        </w:rPr>
        <w:t xml:space="preserve"> </w:t>
      </w:r>
      <w:r>
        <w:rPr>
          <w:rFonts w:ascii="Arial"/>
          <w:b/>
          <w:spacing w:val="-6"/>
          <w:sz w:val="21"/>
        </w:rPr>
        <w:t>gambling activities</w:t>
      </w:r>
    </w:p>
    <w:p w:rsidR="00563BC8" w:rsidRDefault="00334391">
      <w:pPr>
        <w:pStyle w:val="BodyText"/>
        <w:spacing w:before="172"/>
        <w:ind w:left="1289"/>
        <w:jc w:val="left"/>
      </w:pPr>
      <w:r>
        <w:t>Omit</w:t>
      </w:r>
      <w:r>
        <w:rPr>
          <w:spacing w:val="-12"/>
        </w:rPr>
        <w:t xml:space="preserve"> </w:t>
      </w:r>
      <w:r>
        <w:t>the</w:t>
      </w:r>
      <w:r>
        <w:rPr>
          <w:spacing w:val="-11"/>
        </w:rPr>
        <w:t xml:space="preserve"> </w:t>
      </w:r>
      <w:r>
        <w:rPr>
          <w:spacing w:val="-2"/>
        </w:rPr>
        <w:t>section.</w:t>
      </w:r>
    </w:p>
    <w:p w:rsidR="00563BC8" w:rsidRDefault="00334391">
      <w:pPr>
        <w:pStyle w:val="ListParagraph"/>
        <w:numPr>
          <w:ilvl w:val="0"/>
          <w:numId w:val="26"/>
        </w:numPr>
        <w:tabs>
          <w:tab w:val="left" w:pos="1289"/>
        </w:tabs>
        <w:spacing w:before="234"/>
        <w:ind w:hanging="619"/>
        <w:jc w:val="left"/>
        <w:rPr>
          <w:rFonts w:ascii="Arial"/>
          <w:b/>
          <w:sz w:val="21"/>
        </w:rPr>
      </w:pPr>
      <w:r>
        <w:rPr>
          <w:rFonts w:ascii="Arial"/>
          <w:b/>
          <w:spacing w:val="-6"/>
          <w:sz w:val="21"/>
        </w:rPr>
        <w:t>Section</w:t>
      </w:r>
      <w:r>
        <w:rPr>
          <w:rFonts w:ascii="Arial"/>
          <w:b/>
          <w:spacing w:val="-4"/>
          <w:sz w:val="21"/>
        </w:rPr>
        <w:t xml:space="preserve"> </w:t>
      </w:r>
      <w:r>
        <w:rPr>
          <w:rFonts w:ascii="Arial"/>
          <w:b/>
          <w:spacing w:val="-6"/>
          <w:sz w:val="21"/>
        </w:rPr>
        <w:t>125F</w:t>
      </w:r>
      <w:r>
        <w:rPr>
          <w:rFonts w:ascii="Arial"/>
          <w:b/>
          <w:spacing w:val="-4"/>
          <w:sz w:val="21"/>
        </w:rPr>
        <w:t xml:space="preserve"> </w:t>
      </w:r>
      <w:r>
        <w:rPr>
          <w:rFonts w:ascii="Arial"/>
          <w:b/>
          <w:spacing w:val="-6"/>
          <w:sz w:val="21"/>
        </w:rPr>
        <w:t>Industry</w:t>
      </w:r>
      <w:r>
        <w:rPr>
          <w:rFonts w:ascii="Arial"/>
          <w:b/>
          <w:spacing w:val="-9"/>
          <w:sz w:val="21"/>
        </w:rPr>
        <w:t xml:space="preserve"> </w:t>
      </w:r>
      <w:r>
        <w:rPr>
          <w:rFonts w:ascii="Arial"/>
          <w:b/>
          <w:spacing w:val="-6"/>
          <w:sz w:val="21"/>
        </w:rPr>
        <w:t>codes</w:t>
      </w:r>
      <w:r>
        <w:rPr>
          <w:rFonts w:ascii="Arial"/>
          <w:b/>
          <w:spacing w:val="-4"/>
          <w:sz w:val="21"/>
        </w:rPr>
        <w:t xml:space="preserve"> </w:t>
      </w:r>
      <w:r>
        <w:rPr>
          <w:rFonts w:ascii="Arial"/>
          <w:b/>
          <w:spacing w:val="-6"/>
          <w:sz w:val="21"/>
        </w:rPr>
        <w:t>of</w:t>
      </w:r>
      <w:r>
        <w:rPr>
          <w:rFonts w:ascii="Arial"/>
          <w:b/>
          <w:spacing w:val="-2"/>
          <w:sz w:val="21"/>
        </w:rPr>
        <w:t xml:space="preserve"> </w:t>
      </w:r>
      <w:r>
        <w:rPr>
          <w:rFonts w:ascii="Arial"/>
          <w:b/>
          <w:spacing w:val="-6"/>
          <w:sz w:val="21"/>
        </w:rPr>
        <w:t>practice</w:t>
      </w:r>
    </w:p>
    <w:p w:rsidR="00563BC8" w:rsidRDefault="00334391">
      <w:pPr>
        <w:pStyle w:val="BodyText"/>
        <w:spacing w:before="170"/>
        <w:ind w:left="1289"/>
        <w:jc w:val="left"/>
      </w:pPr>
      <w:r>
        <w:t>Omit</w:t>
      </w:r>
      <w:r>
        <w:rPr>
          <w:spacing w:val="-12"/>
        </w:rPr>
        <w:t xml:space="preserve"> </w:t>
      </w:r>
      <w:r>
        <w:t>the</w:t>
      </w:r>
      <w:r>
        <w:rPr>
          <w:spacing w:val="-11"/>
        </w:rPr>
        <w:t xml:space="preserve"> </w:t>
      </w:r>
      <w:r>
        <w:rPr>
          <w:spacing w:val="-2"/>
        </w:rPr>
        <w:t>section.</w:t>
      </w:r>
    </w:p>
    <w:p w:rsidR="00563BC8" w:rsidRDefault="00334391">
      <w:pPr>
        <w:pStyle w:val="ListParagraph"/>
        <w:numPr>
          <w:ilvl w:val="0"/>
          <w:numId w:val="26"/>
        </w:numPr>
        <w:tabs>
          <w:tab w:val="left" w:pos="1289"/>
        </w:tabs>
        <w:spacing w:before="233"/>
        <w:ind w:hanging="619"/>
        <w:jc w:val="left"/>
        <w:rPr>
          <w:rFonts w:ascii="Arial"/>
          <w:b/>
          <w:sz w:val="21"/>
        </w:rPr>
      </w:pPr>
      <w:r>
        <w:rPr>
          <w:rFonts w:ascii="Arial"/>
          <w:b/>
          <w:spacing w:val="-6"/>
          <w:sz w:val="21"/>
        </w:rPr>
        <w:t>Section</w:t>
      </w:r>
      <w:r>
        <w:rPr>
          <w:rFonts w:ascii="Arial"/>
          <w:b/>
          <w:spacing w:val="-4"/>
          <w:sz w:val="21"/>
        </w:rPr>
        <w:t xml:space="preserve"> </w:t>
      </w:r>
      <w:r>
        <w:rPr>
          <w:rFonts w:ascii="Arial"/>
          <w:b/>
          <w:spacing w:val="-6"/>
          <w:sz w:val="21"/>
        </w:rPr>
        <w:t>126</w:t>
      </w:r>
      <w:r>
        <w:rPr>
          <w:rFonts w:ascii="Arial"/>
          <w:b/>
          <w:spacing w:val="-4"/>
          <w:sz w:val="21"/>
        </w:rPr>
        <w:t xml:space="preserve"> </w:t>
      </w:r>
      <w:r>
        <w:rPr>
          <w:rFonts w:ascii="Arial"/>
          <w:b/>
          <w:spacing w:val="-6"/>
          <w:sz w:val="21"/>
        </w:rPr>
        <w:t>Gaming</w:t>
      </w:r>
      <w:r>
        <w:rPr>
          <w:rFonts w:ascii="Arial"/>
          <w:b/>
          <w:spacing w:val="-3"/>
          <w:sz w:val="21"/>
        </w:rPr>
        <w:t xml:space="preserve"> </w:t>
      </w:r>
      <w:r>
        <w:rPr>
          <w:rFonts w:ascii="Arial"/>
          <w:b/>
          <w:spacing w:val="-6"/>
          <w:sz w:val="21"/>
        </w:rPr>
        <w:t>on</w:t>
      </w:r>
      <w:r>
        <w:rPr>
          <w:rFonts w:ascii="Arial"/>
          <w:b/>
          <w:spacing w:val="-4"/>
          <w:sz w:val="21"/>
        </w:rPr>
        <w:t xml:space="preserve"> </w:t>
      </w:r>
      <w:r>
        <w:rPr>
          <w:rFonts w:ascii="Arial"/>
          <w:b/>
          <w:spacing w:val="-6"/>
          <w:sz w:val="21"/>
        </w:rPr>
        <w:t>licensed</w:t>
      </w:r>
      <w:r>
        <w:rPr>
          <w:rFonts w:ascii="Arial"/>
          <w:b/>
          <w:spacing w:val="-4"/>
          <w:sz w:val="21"/>
        </w:rPr>
        <w:t xml:space="preserve"> </w:t>
      </w:r>
      <w:r>
        <w:rPr>
          <w:rFonts w:ascii="Arial"/>
          <w:b/>
          <w:spacing w:val="-6"/>
          <w:sz w:val="21"/>
        </w:rPr>
        <w:t>premises</w:t>
      </w:r>
    </w:p>
    <w:p w:rsidR="00563BC8" w:rsidRDefault="00334391">
      <w:pPr>
        <w:pStyle w:val="BodyText"/>
        <w:spacing w:before="173"/>
        <w:ind w:left="1289"/>
        <w:jc w:val="left"/>
      </w:pPr>
      <w:r>
        <w:rPr>
          <w:spacing w:val="-2"/>
        </w:rPr>
        <w:t>Omit</w:t>
      </w:r>
      <w:r>
        <w:rPr>
          <w:spacing w:val="-8"/>
        </w:rPr>
        <w:t xml:space="preserve"> </w:t>
      </w:r>
      <w:r>
        <w:rPr>
          <w:spacing w:val="-2"/>
        </w:rPr>
        <w:t>section</w:t>
      </w:r>
      <w:r>
        <w:rPr>
          <w:spacing w:val="-8"/>
        </w:rPr>
        <w:t xml:space="preserve"> </w:t>
      </w:r>
      <w:r>
        <w:rPr>
          <w:spacing w:val="-2"/>
        </w:rPr>
        <w:t>126</w:t>
      </w:r>
      <w:r>
        <w:rPr>
          <w:spacing w:val="-8"/>
        </w:rPr>
        <w:t xml:space="preserve"> </w:t>
      </w:r>
      <w:r>
        <w:rPr>
          <w:spacing w:val="-2"/>
        </w:rPr>
        <w:t>(4).</w:t>
      </w:r>
      <w:r>
        <w:rPr>
          <w:spacing w:val="-9"/>
        </w:rPr>
        <w:t xml:space="preserve"> </w:t>
      </w:r>
      <w:r>
        <w:rPr>
          <w:spacing w:val="-2"/>
        </w:rPr>
        <w:t>Insert</w:t>
      </w:r>
      <w:r>
        <w:rPr>
          <w:spacing w:val="-8"/>
        </w:rPr>
        <w:t xml:space="preserve"> </w:t>
      </w:r>
      <w:r>
        <w:rPr>
          <w:spacing w:val="-2"/>
        </w:rPr>
        <w:t>instead:</w:t>
      </w:r>
    </w:p>
    <w:p w:rsidR="00563BC8" w:rsidRDefault="00334391">
      <w:pPr>
        <w:pStyle w:val="ListParagraph"/>
        <w:numPr>
          <w:ilvl w:val="1"/>
          <w:numId w:val="26"/>
        </w:numPr>
        <w:tabs>
          <w:tab w:val="left" w:pos="2383"/>
          <w:tab w:val="left" w:pos="2386"/>
        </w:tabs>
        <w:spacing w:before="106" w:line="223" w:lineRule="auto"/>
        <w:ind w:right="637"/>
        <w:rPr>
          <w:sz w:val="23"/>
        </w:rPr>
      </w:pPr>
      <w:r>
        <w:rPr>
          <w:sz w:val="23"/>
        </w:rPr>
        <w:t>Nothing</w:t>
      </w:r>
      <w:r>
        <w:rPr>
          <w:spacing w:val="40"/>
          <w:sz w:val="23"/>
        </w:rPr>
        <w:t xml:space="preserve"> </w:t>
      </w:r>
      <w:r>
        <w:rPr>
          <w:sz w:val="23"/>
        </w:rPr>
        <w:t>in</w:t>
      </w:r>
      <w:r>
        <w:rPr>
          <w:spacing w:val="40"/>
          <w:sz w:val="23"/>
        </w:rPr>
        <w:t xml:space="preserve"> </w:t>
      </w:r>
      <w:r>
        <w:rPr>
          <w:sz w:val="23"/>
        </w:rPr>
        <w:t>this</w:t>
      </w:r>
      <w:r>
        <w:rPr>
          <w:spacing w:val="40"/>
          <w:sz w:val="23"/>
        </w:rPr>
        <w:t xml:space="preserve"> </w:t>
      </w:r>
      <w:r>
        <w:rPr>
          <w:sz w:val="23"/>
        </w:rPr>
        <w:t>section</w:t>
      </w:r>
      <w:r>
        <w:rPr>
          <w:spacing w:val="40"/>
          <w:sz w:val="23"/>
        </w:rPr>
        <w:t xml:space="preserve"> </w:t>
      </w:r>
      <w:r>
        <w:rPr>
          <w:sz w:val="23"/>
        </w:rPr>
        <w:t>affects</w:t>
      </w:r>
      <w:r>
        <w:rPr>
          <w:spacing w:val="40"/>
          <w:sz w:val="23"/>
        </w:rPr>
        <w:t xml:space="preserve"> </w:t>
      </w:r>
      <w:r>
        <w:rPr>
          <w:sz w:val="23"/>
        </w:rPr>
        <w:t>section</w:t>
      </w:r>
      <w:r>
        <w:rPr>
          <w:spacing w:val="40"/>
          <w:sz w:val="23"/>
        </w:rPr>
        <w:t xml:space="preserve"> </w:t>
      </w:r>
      <w:r>
        <w:rPr>
          <w:sz w:val="23"/>
        </w:rPr>
        <w:t>7</w:t>
      </w:r>
      <w:r>
        <w:rPr>
          <w:spacing w:val="40"/>
          <w:sz w:val="23"/>
        </w:rPr>
        <w:t xml:space="preserve"> </w:t>
      </w:r>
      <w:r>
        <w:rPr>
          <w:sz w:val="23"/>
        </w:rPr>
        <w:t>of</w:t>
      </w:r>
      <w:r>
        <w:rPr>
          <w:spacing w:val="40"/>
          <w:sz w:val="23"/>
        </w:rPr>
        <w:t xml:space="preserve"> </w:t>
      </w:r>
      <w:r>
        <w:rPr>
          <w:sz w:val="23"/>
        </w:rPr>
        <w:t>the</w:t>
      </w:r>
      <w:r>
        <w:rPr>
          <w:spacing w:val="40"/>
          <w:sz w:val="23"/>
        </w:rPr>
        <w:t xml:space="preserve"> </w:t>
      </w:r>
      <w:r>
        <w:rPr>
          <w:i/>
          <w:sz w:val="23"/>
        </w:rPr>
        <w:t>Gaming Machines Act 2001</w:t>
      </w:r>
      <w:r>
        <w:rPr>
          <w:sz w:val="23"/>
        </w:rPr>
        <w:t>.</w:t>
      </w:r>
    </w:p>
    <w:p w:rsidR="00563BC8" w:rsidRDefault="00334391">
      <w:pPr>
        <w:pStyle w:val="ListParagraph"/>
        <w:numPr>
          <w:ilvl w:val="0"/>
          <w:numId w:val="26"/>
        </w:numPr>
        <w:tabs>
          <w:tab w:val="left" w:pos="1289"/>
        </w:tabs>
        <w:spacing w:before="235"/>
        <w:ind w:hanging="619"/>
        <w:jc w:val="left"/>
        <w:rPr>
          <w:rFonts w:ascii="Arial"/>
          <w:b/>
          <w:sz w:val="21"/>
        </w:rPr>
      </w:pPr>
      <w:r>
        <w:rPr>
          <w:rFonts w:ascii="Arial"/>
          <w:b/>
          <w:spacing w:val="-6"/>
          <w:sz w:val="21"/>
        </w:rPr>
        <w:t>Section</w:t>
      </w:r>
      <w:r>
        <w:rPr>
          <w:rFonts w:ascii="Arial"/>
          <w:b/>
          <w:spacing w:val="-4"/>
          <w:sz w:val="21"/>
        </w:rPr>
        <w:t xml:space="preserve"> </w:t>
      </w:r>
      <w:r>
        <w:rPr>
          <w:rFonts w:ascii="Arial"/>
          <w:b/>
          <w:spacing w:val="-6"/>
          <w:sz w:val="21"/>
        </w:rPr>
        <w:t>140</w:t>
      </w:r>
      <w:r>
        <w:rPr>
          <w:rFonts w:ascii="Arial"/>
          <w:b/>
          <w:spacing w:val="-3"/>
          <w:sz w:val="21"/>
        </w:rPr>
        <w:t xml:space="preserve"> </w:t>
      </w:r>
      <w:r>
        <w:rPr>
          <w:rFonts w:ascii="Arial"/>
          <w:b/>
          <w:spacing w:val="-6"/>
          <w:sz w:val="21"/>
        </w:rPr>
        <w:t>Averments</w:t>
      </w:r>
    </w:p>
    <w:p w:rsidR="00563BC8" w:rsidRDefault="00334391">
      <w:pPr>
        <w:pStyle w:val="BodyText"/>
        <w:spacing w:before="173"/>
        <w:ind w:left="1289"/>
        <w:jc w:val="left"/>
      </w:pPr>
      <w:r>
        <w:rPr>
          <w:spacing w:val="-2"/>
        </w:rPr>
        <w:t>Omit</w:t>
      </w:r>
      <w:r>
        <w:rPr>
          <w:spacing w:val="-6"/>
        </w:rPr>
        <w:t xml:space="preserve"> </w:t>
      </w:r>
      <w:r>
        <w:rPr>
          <w:spacing w:val="-2"/>
        </w:rPr>
        <w:t>section</w:t>
      </w:r>
      <w:r>
        <w:rPr>
          <w:spacing w:val="-5"/>
        </w:rPr>
        <w:t xml:space="preserve"> </w:t>
      </w:r>
      <w:r>
        <w:rPr>
          <w:spacing w:val="-2"/>
        </w:rPr>
        <w:t>140</w:t>
      </w:r>
      <w:r>
        <w:rPr>
          <w:spacing w:val="-5"/>
        </w:rPr>
        <w:t xml:space="preserve"> </w:t>
      </w:r>
      <w:r>
        <w:rPr>
          <w:spacing w:val="-2"/>
        </w:rPr>
        <w:t>(1)</w:t>
      </w:r>
      <w:r>
        <w:rPr>
          <w:spacing w:val="-7"/>
        </w:rPr>
        <w:t xml:space="preserve"> </w:t>
      </w:r>
      <w:r>
        <w:rPr>
          <w:spacing w:val="-2"/>
        </w:rPr>
        <w:t>(d3)–(d5)</w:t>
      </w:r>
      <w:r>
        <w:rPr>
          <w:spacing w:val="-7"/>
        </w:rPr>
        <w:t xml:space="preserve"> </w:t>
      </w:r>
      <w:r>
        <w:rPr>
          <w:spacing w:val="-2"/>
        </w:rPr>
        <w:t>and</w:t>
      </w:r>
      <w:r>
        <w:rPr>
          <w:spacing w:val="-5"/>
        </w:rPr>
        <w:t xml:space="preserve"> </w:t>
      </w:r>
      <w:r>
        <w:rPr>
          <w:spacing w:val="-2"/>
        </w:rPr>
        <w:t>(d13).</w:t>
      </w:r>
    </w:p>
    <w:p w:rsidR="00563BC8" w:rsidRDefault="00334391">
      <w:pPr>
        <w:pStyle w:val="ListParagraph"/>
        <w:numPr>
          <w:ilvl w:val="0"/>
          <w:numId w:val="26"/>
        </w:numPr>
        <w:tabs>
          <w:tab w:val="left" w:pos="1289"/>
        </w:tabs>
        <w:spacing w:before="233"/>
        <w:ind w:hanging="619"/>
        <w:jc w:val="left"/>
        <w:rPr>
          <w:rFonts w:ascii="Arial"/>
          <w:b/>
          <w:sz w:val="21"/>
        </w:rPr>
      </w:pPr>
      <w:r>
        <w:rPr>
          <w:rFonts w:ascii="Arial"/>
          <w:b/>
          <w:spacing w:val="-6"/>
          <w:sz w:val="21"/>
        </w:rPr>
        <w:t>Section</w:t>
      </w:r>
      <w:r>
        <w:rPr>
          <w:rFonts w:ascii="Arial"/>
          <w:b/>
          <w:spacing w:val="-5"/>
          <w:sz w:val="21"/>
        </w:rPr>
        <w:t xml:space="preserve"> </w:t>
      </w:r>
      <w:r>
        <w:rPr>
          <w:rFonts w:ascii="Arial"/>
          <w:b/>
          <w:spacing w:val="-6"/>
          <w:sz w:val="21"/>
        </w:rPr>
        <w:t>145</w:t>
      </w:r>
      <w:r>
        <w:rPr>
          <w:rFonts w:ascii="Arial"/>
          <w:b/>
          <w:spacing w:val="-5"/>
          <w:sz w:val="21"/>
        </w:rPr>
        <w:t xml:space="preserve"> </w:t>
      </w:r>
      <w:r>
        <w:rPr>
          <w:rFonts w:ascii="Arial"/>
          <w:b/>
          <w:spacing w:val="-6"/>
          <w:sz w:val="21"/>
        </w:rPr>
        <w:t>Proceedings</w:t>
      </w:r>
      <w:r>
        <w:rPr>
          <w:rFonts w:ascii="Arial"/>
          <w:b/>
          <w:spacing w:val="-5"/>
          <w:sz w:val="21"/>
        </w:rPr>
        <w:t xml:space="preserve"> </w:t>
      </w:r>
      <w:r>
        <w:rPr>
          <w:rFonts w:ascii="Arial"/>
          <w:b/>
          <w:spacing w:val="-6"/>
          <w:sz w:val="21"/>
        </w:rPr>
        <w:t>for</w:t>
      </w:r>
      <w:r>
        <w:rPr>
          <w:rFonts w:ascii="Arial"/>
          <w:b/>
          <w:spacing w:val="-3"/>
          <w:sz w:val="21"/>
        </w:rPr>
        <w:t xml:space="preserve"> </w:t>
      </w:r>
      <w:r>
        <w:rPr>
          <w:rFonts w:ascii="Arial"/>
          <w:b/>
          <w:spacing w:val="-6"/>
          <w:sz w:val="21"/>
        </w:rPr>
        <w:t>offences</w:t>
      </w:r>
    </w:p>
    <w:p w:rsidR="00563BC8" w:rsidRDefault="00334391">
      <w:pPr>
        <w:pStyle w:val="BodyText"/>
        <w:spacing w:before="171"/>
        <w:ind w:left="1289"/>
        <w:jc w:val="left"/>
      </w:pPr>
      <w:r>
        <w:rPr>
          <w:spacing w:val="-2"/>
        </w:rPr>
        <w:t>Omit</w:t>
      </w:r>
      <w:r>
        <w:rPr>
          <w:spacing w:val="-7"/>
        </w:rPr>
        <w:t xml:space="preserve"> </w:t>
      </w:r>
      <w:r>
        <w:rPr>
          <w:spacing w:val="-2"/>
        </w:rPr>
        <w:t>the</w:t>
      </w:r>
      <w:r>
        <w:rPr>
          <w:spacing w:val="-7"/>
        </w:rPr>
        <w:t xml:space="preserve"> </w:t>
      </w:r>
      <w:r>
        <w:rPr>
          <w:spacing w:val="-2"/>
        </w:rPr>
        <w:t>Table</w:t>
      </w:r>
      <w:r>
        <w:rPr>
          <w:spacing w:val="-7"/>
        </w:rPr>
        <w:t xml:space="preserve"> </w:t>
      </w:r>
      <w:r>
        <w:rPr>
          <w:spacing w:val="-2"/>
        </w:rPr>
        <w:t>to</w:t>
      </w:r>
      <w:r>
        <w:rPr>
          <w:spacing w:val="-7"/>
        </w:rPr>
        <w:t xml:space="preserve"> </w:t>
      </w:r>
      <w:r>
        <w:rPr>
          <w:spacing w:val="-2"/>
        </w:rPr>
        <w:t>the</w:t>
      </w:r>
      <w:r>
        <w:rPr>
          <w:spacing w:val="-7"/>
        </w:rPr>
        <w:t xml:space="preserve"> </w:t>
      </w:r>
      <w:r>
        <w:rPr>
          <w:spacing w:val="-2"/>
        </w:rPr>
        <w:t>section.</w:t>
      </w:r>
      <w:r>
        <w:rPr>
          <w:spacing w:val="-7"/>
        </w:rPr>
        <w:t xml:space="preserve"> </w:t>
      </w:r>
      <w:r>
        <w:rPr>
          <w:spacing w:val="-2"/>
        </w:rPr>
        <w:t>Insert</w:t>
      </w:r>
      <w:r>
        <w:rPr>
          <w:spacing w:val="-7"/>
        </w:rPr>
        <w:t xml:space="preserve"> </w:t>
      </w:r>
      <w:r>
        <w:rPr>
          <w:spacing w:val="-2"/>
        </w:rPr>
        <w:t>instead:</w:t>
      </w:r>
    </w:p>
    <w:p w:rsidR="00563BC8" w:rsidRDefault="00334391">
      <w:pPr>
        <w:pStyle w:val="Heading3"/>
        <w:spacing w:before="95"/>
        <w:ind w:left="2386" w:firstLine="0"/>
        <w:rPr>
          <w:rFonts w:ascii="Times New Roman"/>
        </w:rPr>
      </w:pPr>
      <w:r>
        <w:rPr>
          <w:rFonts w:ascii="Times New Roman"/>
          <w:spacing w:val="-4"/>
        </w:rPr>
        <w:t>Table</w:t>
      </w:r>
      <w:r>
        <w:rPr>
          <w:rFonts w:ascii="Times New Roman"/>
          <w:spacing w:val="-8"/>
        </w:rPr>
        <w:t xml:space="preserve"> </w:t>
      </w:r>
      <w:r>
        <w:rPr>
          <w:rFonts w:ascii="Times New Roman"/>
          <w:spacing w:val="-4"/>
        </w:rPr>
        <w:t>(Offences</w:t>
      </w:r>
      <w:r>
        <w:rPr>
          <w:rFonts w:ascii="Times New Roman"/>
          <w:spacing w:val="-8"/>
        </w:rPr>
        <w:t xml:space="preserve"> </w:t>
      </w:r>
      <w:r>
        <w:rPr>
          <w:rFonts w:ascii="Times New Roman"/>
          <w:spacing w:val="-4"/>
        </w:rPr>
        <w:t>to</w:t>
      </w:r>
      <w:r>
        <w:rPr>
          <w:rFonts w:ascii="Times New Roman"/>
          <w:spacing w:val="-8"/>
        </w:rPr>
        <w:t xml:space="preserve"> </w:t>
      </w:r>
      <w:r>
        <w:rPr>
          <w:rFonts w:ascii="Times New Roman"/>
          <w:spacing w:val="-4"/>
        </w:rPr>
        <w:t>which</w:t>
      </w:r>
      <w:r>
        <w:rPr>
          <w:rFonts w:ascii="Times New Roman"/>
          <w:spacing w:val="-7"/>
        </w:rPr>
        <w:t xml:space="preserve"> </w:t>
      </w:r>
      <w:r>
        <w:rPr>
          <w:rFonts w:ascii="Times New Roman"/>
          <w:spacing w:val="-4"/>
        </w:rPr>
        <w:t>3</w:t>
      </w:r>
      <w:r>
        <w:rPr>
          <w:rFonts w:ascii="Times New Roman"/>
          <w:spacing w:val="-8"/>
        </w:rPr>
        <w:t xml:space="preserve"> </w:t>
      </w:r>
      <w:r>
        <w:rPr>
          <w:rFonts w:ascii="Times New Roman"/>
          <w:spacing w:val="-4"/>
        </w:rPr>
        <w:t>year</w:t>
      </w:r>
      <w:r>
        <w:rPr>
          <w:rFonts w:ascii="Times New Roman"/>
          <w:spacing w:val="-8"/>
        </w:rPr>
        <w:t xml:space="preserve"> </w:t>
      </w:r>
      <w:r>
        <w:rPr>
          <w:rFonts w:ascii="Times New Roman"/>
          <w:spacing w:val="-4"/>
        </w:rPr>
        <w:t>time</w:t>
      </w:r>
      <w:r>
        <w:rPr>
          <w:rFonts w:ascii="Times New Roman"/>
          <w:spacing w:val="-8"/>
        </w:rPr>
        <w:t xml:space="preserve"> </w:t>
      </w:r>
      <w:r>
        <w:rPr>
          <w:rFonts w:ascii="Times New Roman"/>
          <w:spacing w:val="-4"/>
        </w:rPr>
        <w:t>limit</w:t>
      </w:r>
      <w:r>
        <w:rPr>
          <w:rFonts w:ascii="Times New Roman"/>
          <w:spacing w:val="-7"/>
        </w:rPr>
        <w:t xml:space="preserve"> </w:t>
      </w:r>
      <w:r>
        <w:rPr>
          <w:rFonts w:ascii="Times New Roman"/>
          <w:spacing w:val="-4"/>
        </w:rPr>
        <w:t>applies)</w:t>
      </w:r>
    </w:p>
    <w:p w:rsidR="00563BC8" w:rsidRDefault="00334391">
      <w:pPr>
        <w:pStyle w:val="BodyText"/>
        <w:spacing w:before="101" w:line="223" w:lineRule="auto"/>
        <w:ind w:left="2386" w:right="634"/>
        <w:jc w:val="left"/>
      </w:pPr>
      <w:r>
        <w:rPr>
          <w:spacing w:val="-4"/>
        </w:rPr>
        <w:t>An</w:t>
      </w:r>
      <w:r>
        <w:rPr>
          <w:spacing w:val="-11"/>
        </w:rPr>
        <w:t xml:space="preserve"> </w:t>
      </w:r>
      <w:r>
        <w:rPr>
          <w:spacing w:val="-4"/>
        </w:rPr>
        <w:t>offence</w:t>
      </w:r>
      <w:r>
        <w:rPr>
          <w:spacing w:val="-14"/>
        </w:rPr>
        <w:t xml:space="preserve"> </w:t>
      </w:r>
      <w:r>
        <w:rPr>
          <w:spacing w:val="-4"/>
        </w:rPr>
        <w:t>under</w:t>
      </w:r>
      <w:r>
        <w:rPr>
          <w:spacing w:val="-14"/>
        </w:rPr>
        <w:t xml:space="preserve"> </w:t>
      </w:r>
      <w:r>
        <w:rPr>
          <w:spacing w:val="-4"/>
        </w:rPr>
        <w:t>section</w:t>
      </w:r>
      <w:r>
        <w:rPr>
          <w:spacing w:val="-11"/>
        </w:rPr>
        <w:t xml:space="preserve"> </w:t>
      </w:r>
      <w:r>
        <w:rPr>
          <w:spacing w:val="-4"/>
        </w:rPr>
        <w:t>37,</w:t>
      </w:r>
      <w:r>
        <w:rPr>
          <w:spacing w:val="-14"/>
        </w:rPr>
        <w:t xml:space="preserve"> </w:t>
      </w:r>
      <w:r>
        <w:rPr>
          <w:spacing w:val="-4"/>
        </w:rPr>
        <w:t>69B,</w:t>
      </w:r>
      <w:r>
        <w:rPr>
          <w:spacing w:val="-14"/>
        </w:rPr>
        <w:t xml:space="preserve"> </w:t>
      </w:r>
      <w:r>
        <w:rPr>
          <w:spacing w:val="-4"/>
        </w:rPr>
        <w:t>69E,</w:t>
      </w:r>
      <w:r>
        <w:rPr>
          <w:spacing w:val="-17"/>
        </w:rPr>
        <w:t xml:space="preserve"> </w:t>
      </w:r>
      <w:r>
        <w:rPr>
          <w:spacing w:val="-4"/>
        </w:rPr>
        <w:t>101,</w:t>
      </w:r>
      <w:r>
        <w:rPr>
          <w:spacing w:val="-14"/>
        </w:rPr>
        <w:t xml:space="preserve"> </w:t>
      </w:r>
      <w:r>
        <w:rPr>
          <w:spacing w:val="-4"/>
        </w:rPr>
        <w:t>105A,</w:t>
      </w:r>
      <w:r>
        <w:rPr>
          <w:spacing w:val="-14"/>
        </w:rPr>
        <w:t xml:space="preserve"> </w:t>
      </w:r>
      <w:r>
        <w:rPr>
          <w:spacing w:val="-4"/>
        </w:rPr>
        <w:t>105B,</w:t>
      </w:r>
      <w:r>
        <w:rPr>
          <w:spacing w:val="-14"/>
        </w:rPr>
        <w:t xml:space="preserve"> </w:t>
      </w:r>
      <w:r>
        <w:rPr>
          <w:spacing w:val="-4"/>
        </w:rPr>
        <w:t xml:space="preserve">121, </w:t>
      </w:r>
      <w:r>
        <w:t>122, 123, 124, 125B, 136, 139 or 155A of this Act.</w:t>
      </w:r>
    </w:p>
    <w:p w:rsidR="00563BC8" w:rsidRDefault="00334391">
      <w:pPr>
        <w:pStyle w:val="ListParagraph"/>
        <w:numPr>
          <w:ilvl w:val="0"/>
          <w:numId w:val="26"/>
        </w:numPr>
        <w:tabs>
          <w:tab w:val="left" w:pos="1289"/>
        </w:tabs>
        <w:spacing w:before="238"/>
        <w:ind w:hanging="619"/>
        <w:jc w:val="left"/>
        <w:rPr>
          <w:rFonts w:ascii="Arial"/>
          <w:b/>
          <w:sz w:val="21"/>
        </w:rPr>
      </w:pPr>
      <w:r>
        <w:rPr>
          <w:rFonts w:ascii="Arial"/>
          <w:b/>
          <w:spacing w:val="-6"/>
          <w:sz w:val="21"/>
        </w:rPr>
        <w:t xml:space="preserve">Section </w:t>
      </w:r>
      <w:r>
        <w:rPr>
          <w:rFonts w:ascii="Arial"/>
          <w:b/>
          <w:spacing w:val="-4"/>
          <w:sz w:val="21"/>
        </w:rPr>
        <w:t>150A</w:t>
      </w:r>
    </w:p>
    <w:p w:rsidR="00563BC8" w:rsidRDefault="00334391">
      <w:pPr>
        <w:pStyle w:val="BodyText"/>
        <w:spacing w:before="171"/>
        <w:ind w:left="1289"/>
        <w:jc w:val="left"/>
      </w:pPr>
      <w:r>
        <w:rPr>
          <w:spacing w:val="-2"/>
        </w:rPr>
        <w:t>Omit</w:t>
      </w:r>
      <w:r>
        <w:rPr>
          <w:spacing w:val="-10"/>
        </w:rPr>
        <w:t xml:space="preserve"> </w:t>
      </w:r>
      <w:r>
        <w:rPr>
          <w:spacing w:val="-2"/>
        </w:rPr>
        <w:t>the</w:t>
      </w:r>
      <w:r>
        <w:rPr>
          <w:spacing w:val="-10"/>
        </w:rPr>
        <w:t xml:space="preserve"> </w:t>
      </w:r>
      <w:r>
        <w:rPr>
          <w:spacing w:val="-2"/>
        </w:rPr>
        <w:t>section.</w:t>
      </w:r>
      <w:r>
        <w:rPr>
          <w:spacing w:val="-9"/>
        </w:rPr>
        <w:t xml:space="preserve"> </w:t>
      </w:r>
      <w:r>
        <w:rPr>
          <w:spacing w:val="-2"/>
        </w:rPr>
        <w:t>Insert</w:t>
      </w:r>
      <w:r>
        <w:rPr>
          <w:spacing w:val="-10"/>
        </w:rPr>
        <w:t xml:space="preserve"> </w:t>
      </w:r>
      <w:r>
        <w:rPr>
          <w:spacing w:val="-2"/>
        </w:rPr>
        <w:t>instead:</w:t>
      </w:r>
    </w:p>
    <w:p w:rsidR="00563BC8" w:rsidRDefault="00334391">
      <w:pPr>
        <w:tabs>
          <w:tab w:val="left" w:pos="1935"/>
        </w:tabs>
        <w:spacing w:before="233"/>
        <w:ind w:left="1191"/>
        <w:rPr>
          <w:rFonts w:ascii="Arial"/>
          <w:b/>
          <w:sz w:val="21"/>
        </w:rPr>
      </w:pPr>
      <w:r>
        <w:rPr>
          <w:rFonts w:ascii="Arial"/>
          <w:b/>
          <w:spacing w:val="-4"/>
          <w:sz w:val="21"/>
        </w:rPr>
        <w:t>150A</w:t>
      </w:r>
      <w:r>
        <w:rPr>
          <w:rFonts w:ascii="Arial"/>
          <w:b/>
          <w:sz w:val="21"/>
        </w:rPr>
        <w:tab/>
      </w:r>
      <w:r>
        <w:rPr>
          <w:rFonts w:ascii="Arial"/>
          <w:b/>
          <w:spacing w:val="-6"/>
          <w:sz w:val="21"/>
        </w:rPr>
        <w:t>Protection from</w:t>
      </w:r>
      <w:r>
        <w:rPr>
          <w:rFonts w:ascii="Arial"/>
          <w:b/>
          <w:spacing w:val="-4"/>
          <w:sz w:val="21"/>
        </w:rPr>
        <w:t xml:space="preserve"> </w:t>
      </w:r>
      <w:r>
        <w:rPr>
          <w:rFonts w:ascii="Arial"/>
          <w:b/>
          <w:spacing w:val="-6"/>
          <w:sz w:val="21"/>
        </w:rPr>
        <w:t>personal</w:t>
      </w:r>
      <w:r>
        <w:rPr>
          <w:rFonts w:ascii="Arial"/>
          <w:b/>
          <w:spacing w:val="-4"/>
          <w:sz w:val="21"/>
        </w:rPr>
        <w:t xml:space="preserve"> </w:t>
      </w:r>
      <w:r>
        <w:rPr>
          <w:rFonts w:ascii="Arial"/>
          <w:b/>
          <w:spacing w:val="-6"/>
          <w:sz w:val="21"/>
        </w:rPr>
        <w:t>liability</w:t>
      </w:r>
    </w:p>
    <w:p w:rsidR="00563BC8" w:rsidRDefault="00334391">
      <w:pPr>
        <w:pStyle w:val="BodyText"/>
        <w:spacing w:before="84"/>
        <w:ind w:left="2386"/>
        <w:jc w:val="left"/>
      </w:pPr>
      <w:r>
        <w:t>Anything</w:t>
      </w:r>
      <w:r>
        <w:rPr>
          <w:spacing w:val="-15"/>
        </w:rPr>
        <w:t xml:space="preserve"> </w:t>
      </w:r>
      <w:r>
        <w:t>done</w:t>
      </w:r>
      <w:r>
        <w:rPr>
          <w:spacing w:val="-14"/>
        </w:rPr>
        <w:t xml:space="preserve"> </w:t>
      </w:r>
      <w:r>
        <w:t>or</w:t>
      </w:r>
      <w:r>
        <w:rPr>
          <w:spacing w:val="-15"/>
        </w:rPr>
        <w:t xml:space="preserve"> </w:t>
      </w:r>
      <w:r>
        <w:t>omitted</w:t>
      </w:r>
      <w:r>
        <w:rPr>
          <w:spacing w:val="-14"/>
        </w:rPr>
        <w:t xml:space="preserve"> </w:t>
      </w:r>
      <w:r>
        <w:t>to</w:t>
      </w:r>
      <w:r>
        <w:rPr>
          <w:spacing w:val="-14"/>
        </w:rPr>
        <w:t xml:space="preserve"> </w:t>
      </w:r>
      <w:r>
        <w:t>be</w:t>
      </w:r>
      <w:r>
        <w:rPr>
          <w:spacing w:val="-14"/>
        </w:rPr>
        <w:t xml:space="preserve"> </w:t>
      </w:r>
      <w:r>
        <w:t>done</w:t>
      </w:r>
      <w:r>
        <w:rPr>
          <w:spacing w:val="-12"/>
        </w:rPr>
        <w:t xml:space="preserve"> </w:t>
      </w:r>
      <w:r>
        <w:t>by</w:t>
      </w:r>
      <w:r>
        <w:rPr>
          <w:spacing w:val="-15"/>
        </w:rPr>
        <w:t xml:space="preserve"> </w:t>
      </w:r>
      <w:r>
        <w:t>a</w:t>
      </w:r>
      <w:r>
        <w:rPr>
          <w:spacing w:val="-12"/>
        </w:rPr>
        <w:t xml:space="preserve"> </w:t>
      </w:r>
      <w:r>
        <w:t>person</w:t>
      </w:r>
      <w:r>
        <w:rPr>
          <w:spacing w:val="-13"/>
        </w:rPr>
        <w:t xml:space="preserve"> </w:t>
      </w:r>
      <w:r>
        <w:t>who</w:t>
      </w:r>
      <w:r>
        <w:rPr>
          <w:spacing w:val="-13"/>
        </w:rPr>
        <w:t xml:space="preserve"> </w:t>
      </w:r>
      <w:r>
        <w:rPr>
          <w:spacing w:val="-5"/>
        </w:rPr>
        <w:t>is:</w:t>
      </w:r>
    </w:p>
    <w:p w:rsidR="00563BC8" w:rsidRDefault="00334391">
      <w:pPr>
        <w:pStyle w:val="ListParagraph"/>
        <w:numPr>
          <w:ilvl w:val="0"/>
          <w:numId w:val="25"/>
        </w:numPr>
        <w:tabs>
          <w:tab w:val="left" w:pos="3012"/>
        </w:tabs>
        <w:spacing w:before="62"/>
        <w:ind w:hanging="626"/>
        <w:rPr>
          <w:sz w:val="23"/>
        </w:rPr>
      </w:pPr>
      <w:r>
        <w:rPr>
          <w:sz w:val="23"/>
        </w:rPr>
        <w:t>a</w:t>
      </w:r>
      <w:r>
        <w:rPr>
          <w:spacing w:val="-13"/>
          <w:sz w:val="23"/>
        </w:rPr>
        <w:t xml:space="preserve"> </w:t>
      </w:r>
      <w:r>
        <w:rPr>
          <w:sz w:val="23"/>
        </w:rPr>
        <w:t>member</w:t>
      </w:r>
      <w:r>
        <w:rPr>
          <w:spacing w:val="-13"/>
          <w:sz w:val="23"/>
        </w:rPr>
        <w:t xml:space="preserve"> </w:t>
      </w:r>
      <w:r>
        <w:rPr>
          <w:sz w:val="23"/>
        </w:rPr>
        <w:t>of</w:t>
      </w:r>
      <w:r>
        <w:rPr>
          <w:spacing w:val="-14"/>
          <w:sz w:val="23"/>
        </w:rPr>
        <w:t xml:space="preserve"> </w:t>
      </w:r>
      <w:r>
        <w:rPr>
          <w:sz w:val="23"/>
        </w:rPr>
        <w:t>the</w:t>
      </w:r>
      <w:r>
        <w:rPr>
          <w:spacing w:val="-12"/>
          <w:sz w:val="23"/>
        </w:rPr>
        <w:t xml:space="preserve"> </w:t>
      </w:r>
      <w:r>
        <w:rPr>
          <w:sz w:val="23"/>
        </w:rPr>
        <w:t>Board,</w:t>
      </w:r>
      <w:r>
        <w:rPr>
          <w:spacing w:val="-13"/>
          <w:sz w:val="23"/>
        </w:rPr>
        <w:t xml:space="preserve"> </w:t>
      </w:r>
      <w:r>
        <w:rPr>
          <w:spacing w:val="-5"/>
          <w:sz w:val="23"/>
        </w:rPr>
        <w:t>or</w:t>
      </w:r>
    </w:p>
    <w:p w:rsidR="00563BC8" w:rsidRDefault="00334391">
      <w:pPr>
        <w:pStyle w:val="ListParagraph"/>
        <w:numPr>
          <w:ilvl w:val="0"/>
          <w:numId w:val="25"/>
        </w:numPr>
        <w:tabs>
          <w:tab w:val="left" w:pos="3012"/>
        </w:tabs>
        <w:spacing w:before="64"/>
        <w:ind w:hanging="626"/>
        <w:rPr>
          <w:sz w:val="23"/>
        </w:rPr>
      </w:pPr>
      <w:r>
        <w:rPr>
          <w:spacing w:val="-4"/>
          <w:sz w:val="23"/>
        </w:rPr>
        <w:t>a</w:t>
      </w:r>
      <w:r>
        <w:rPr>
          <w:spacing w:val="-15"/>
          <w:sz w:val="23"/>
        </w:rPr>
        <w:t xml:space="preserve"> </w:t>
      </w:r>
      <w:r>
        <w:rPr>
          <w:spacing w:val="-4"/>
          <w:sz w:val="23"/>
        </w:rPr>
        <w:t>special</w:t>
      </w:r>
      <w:r>
        <w:rPr>
          <w:spacing w:val="-14"/>
          <w:sz w:val="23"/>
        </w:rPr>
        <w:t xml:space="preserve"> </w:t>
      </w:r>
      <w:r>
        <w:rPr>
          <w:spacing w:val="-4"/>
          <w:sz w:val="23"/>
        </w:rPr>
        <w:t>inspector</w:t>
      </w:r>
      <w:r>
        <w:rPr>
          <w:spacing w:val="-14"/>
          <w:sz w:val="23"/>
        </w:rPr>
        <w:t xml:space="preserve"> </w:t>
      </w:r>
      <w:r>
        <w:rPr>
          <w:spacing w:val="-4"/>
          <w:sz w:val="23"/>
        </w:rPr>
        <w:t>or</w:t>
      </w:r>
      <w:r>
        <w:rPr>
          <w:spacing w:val="-14"/>
          <w:sz w:val="23"/>
        </w:rPr>
        <w:t xml:space="preserve"> </w:t>
      </w:r>
      <w:r>
        <w:rPr>
          <w:spacing w:val="-4"/>
          <w:sz w:val="23"/>
        </w:rPr>
        <w:t>a</w:t>
      </w:r>
      <w:r>
        <w:rPr>
          <w:spacing w:val="-16"/>
          <w:sz w:val="23"/>
        </w:rPr>
        <w:t xml:space="preserve"> </w:t>
      </w:r>
      <w:r>
        <w:rPr>
          <w:spacing w:val="-4"/>
          <w:sz w:val="23"/>
        </w:rPr>
        <w:t>member</w:t>
      </w:r>
      <w:r>
        <w:rPr>
          <w:spacing w:val="-14"/>
          <w:sz w:val="23"/>
        </w:rPr>
        <w:t xml:space="preserve"> </w:t>
      </w:r>
      <w:r>
        <w:rPr>
          <w:spacing w:val="-4"/>
          <w:sz w:val="23"/>
        </w:rPr>
        <w:t>of</w:t>
      </w:r>
      <w:r>
        <w:rPr>
          <w:spacing w:val="-14"/>
          <w:sz w:val="23"/>
        </w:rPr>
        <w:t xml:space="preserve"> </w:t>
      </w:r>
      <w:r>
        <w:rPr>
          <w:spacing w:val="-4"/>
          <w:sz w:val="23"/>
        </w:rPr>
        <w:t>the</w:t>
      </w:r>
      <w:r>
        <w:rPr>
          <w:spacing w:val="-14"/>
          <w:sz w:val="23"/>
        </w:rPr>
        <w:t xml:space="preserve"> </w:t>
      </w:r>
      <w:r>
        <w:rPr>
          <w:spacing w:val="-4"/>
          <w:sz w:val="23"/>
        </w:rPr>
        <w:t>Police</w:t>
      </w:r>
      <w:r>
        <w:rPr>
          <w:spacing w:val="-14"/>
          <w:sz w:val="23"/>
        </w:rPr>
        <w:t xml:space="preserve"> </w:t>
      </w:r>
      <w:r>
        <w:rPr>
          <w:spacing w:val="-4"/>
          <w:sz w:val="23"/>
        </w:rPr>
        <w:t>Service,</w:t>
      </w:r>
      <w:r>
        <w:rPr>
          <w:spacing w:val="-14"/>
          <w:sz w:val="23"/>
        </w:rPr>
        <w:t xml:space="preserve"> </w:t>
      </w:r>
      <w:r>
        <w:rPr>
          <w:spacing w:val="-5"/>
          <w:sz w:val="23"/>
        </w:rPr>
        <w:t>or</w:t>
      </w:r>
    </w:p>
    <w:p w:rsidR="00563BC8" w:rsidRDefault="00563BC8">
      <w:pPr>
        <w:rPr>
          <w:sz w:val="23"/>
        </w:rPr>
        <w:sectPr w:rsidR="00563BC8">
          <w:pgSz w:w="11900" w:h="16840"/>
          <w:pgMar w:top="3780" w:right="1680" w:bottom="2100" w:left="1680" w:header="2751" w:footer="1910" w:gutter="0"/>
          <w:cols w:space="720"/>
        </w:sectPr>
      </w:pPr>
    </w:p>
    <w:p w:rsidR="00563BC8" w:rsidRDefault="00563BC8">
      <w:pPr>
        <w:pStyle w:val="BodyText"/>
        <w:spacing w:before="128"/>
        <w:ind w:left="0"/>
        <w:jc w:val="left"/>
      </w:pPr>
    </w:p>
    <w:p w:rsidR="00563BC8" w:rsidRDefault="00334391">
      <w:pPr>
        <w:pStyle w:val="ListParagraph"/>
        <w:numPr>
          <w:ilvl w:val="0"/>
          <w:numId w:val="25"/>
        </w:numPr>
        <w:tabs>
          <w:tab w:val="left" w:pos="3009"/>
          <w:tab w:val="left" w:pos="3012"/>
        </w:tabs>
        <w:spacing w:before="0" w:line="223" w:lineRule="auto"/>
        <w:ind w:right="637"/>
        <w:jc w:val="both"/>
        <w:rPr>
          <w:sz w:val="23"/>
        </w:rPr>
      </w:pPr>
      <w:r>
        <w:rPr>
          <w:sz w:val="23"/>
        </w:rPr>
        <w:t xml:space="preserve">an officer or temporary employee appointed or employed under the </w:t>
      </w:r>
      <w:r>
        <w:rPr>
          <w:i/>
          <w:sz w:val="23"/>
        </w:rPr>
        <w:t xml:space="preserve">Public Sector Management Act </w:t>
      </w:r>
      <w:r>
        <w:rPr>
          <w:i/>
          <w:spacing w:val="-2"/>
          <w:sz w:val="23"/>
        </w:rPr>
        <w:t>1988</w:t>
      </w:r>
      <w:r>
        <w:rPr>
          <w:spacing w:val="-2"/>
          <w:sz w:val="23"/>
        </w:rPr>
        <w:t>,</w:t>
      </w:r>
    </w:p>
    <w:p w:rsidR="00563BC8" w:rsidRDefault="00334391">
      <w:pPr>
        <w:pStyle w:val="BodyText"/>
        <w:spacing w:before="110" w:line="223" w:lineRule="auto"/>
        <w:ind w:left="2386" w:right="636"/>
      </w:pPr>
      <w:r>
        <w:rPr>
          <w:spacing w:val="-4"/>
        </w:rPr>
        <w:t>in</w:t>
      </w:r>
      <w:r>
        <w:rPr>
          <w:spacing w:val="-11"/>
        </w:rPr>
        <w:t xml:space="preserve"> </w:t>
      </w:r>
      <w:r>
        <w:rPr>
          <w:spacing w:val="-4"/>
        </w:rPr>
        <w:t>exercising</w:t>
      </w:r>
      <w:r>
        <w:rPr>
          <w:spacing w:val="-10"/>
        </w:rPr>
        <w:t xml:space="preserve"> </w:t>
      </w:r>
      <w:r>
        <w:rPr>
          <w:spacing w:val="-4"/>
        </w:rPr>
        <w:t>the</w:t>
      </w:r>
      <w:r>
        <w:rPr>
          <w:spacing w:val="-7"/>
        </w:rPr>
        <w:t xml:space="preserve"> </w:t>
      </w:r>
      <w:r>
        <w:rPr>
          <w:spacing w:val="-4"/>
        </w:rPr>
        <w:t>functions</w:t>
      </w:r>
      <w:r>
        <w:rPr>
          <w:spacing w:val="-5"/>
        </w:rPr>
        <w:t xml:space="preserve"> </w:t>
      </w:r>
      <w:r>
        <w:rPr>
          <w:spacing w:val="-4"/>
        </w:rPr>
        <w:t>conferred</w:t>
      </w:r>
      <w:r>
        <w:rPr>
          <w:spacing w:val="-5"/>
        </w:rPr>
        <w:t xml:space="preserve"> </w:t>
      </w:r>
      <w:r>
        <w:rPr>
          <w:spacing w:val="-4"/>
        </w:rPr>
        <w:t>or</w:t>
      </w:r>
      <w:r>
        <w:rPr>
          <w:spacing w:val="-7"/>
        </w:rPr>
        <w:t xml:space="preserve"> </w:t>
      </w:r>
      <w:r>
        <w:rPr>
          <w:spacing w:val="-4"/>
        </w:rPr>
        <w:t>imposed</w:t>
      </w:r>
      <w:r>
        <w:rPr>
          <w:spacing w:val="-5"/>
        </w:rPr>
        <w:t xml:space="preserve"> </w:t>
      </w:r>
      <w:r>
        <w:rPr>
          <w:spacing w:val="-4"/>
        </w:rPr>
        <w:t>on</w:t>
      </w:r>
      <w:r>
        <w:rPr>
          <w:spacing w:val="-8"/>
        </w:rPr>
        <w:t xml:space="preserve"> </w:t>
      </w:r>
      <w:r>
        <w:rPr>
          <w:spacing w:val="-4"/>
        </w:rPr>
        <w:t>the</w:t>
      </w:r>
      <w:r>
        <w:rPr>
          <w:spacing w:val="-10"/>
        </w:rPr>
        <w:t xml:space="preserve"> </w:t>
      </w:r>
      <w:r>
        <w:rPr>
          <w:spacing w:val="-4"/>
        </w:rPr>
        <w:t xml:space="preserve">person </w:t>
      </w:r>
      <w:r>
        <w:t>by</w:t>
      </w:r>
      <w:r>
        <w:rPr>
          <w:spacing w:val="-12"/>
        </w:rPr>
        <w:t xml:space="preserve"> </w:t>
      </w:r>
      <w:r>
        <w:t>or</w:t>
      </w:r>
      <w:r>
        <w:rPr>
          <w:spacing w:val="-7"/>
        </w:rPr>
        <w:t xml:space="preserve"> </w:t>
      </w:r>
      <w:r>
        <w:t>under</w:t>
      </w:r>
      <w:r>
        <w:rPr>
          <w:spacing w:val="-3"/>
        </w:rPr>
        <w:t xml:space="preserve"> </w:t>
      </w:r>
      <w:r>
        <w:t>this</w:t>
      </w:r>
      <w:r>
        <w:rPr>
          <w:spacing w:val="-1"/>
        </w:rPr>
        <w:t xml:space="preserve"> </w:t>
      </w:r>
      <w:r>
        <w:t>Act</w:t>
      </w:r>
      <w:r>
        <w:rPr>
          <w:spacing w:val="-6"/>
        </w:rPr>
        <w:t xml:space="preserve"> </w:t>
      </w:r>
      <w:r>
        <w:t>or</w:t>
      </w:r>
      <w:r>
        <w:rPr>
          <w:spacing w:val="-7"/>
        </w:rPr>
        <w:t xml:space="preserve"> </w:t>
      </w:r>
      <w:r>
        <w:t>in</w:t>
      </w:r>
      <w:r>
        <w:rPr>
          <w:spacing w:val="-6"/>
        </w:rPr>
        <w:t xml:space="preserve"> </w:t>
      </w:r>
      <w:r>
        <w:t>the</w:t>
      </w:r>
      <w:r>
        <w:rPr>
          <w:spacing w:val="-7"/>
        </w:rPr>
        <w:t xml:space="preserve"> </w:t>
      </w:r>
      <w:r>
        <w:t>course</w:t>
      </w:r>
      <w:r>
        <w:rPr>
          <w:spacing w:val="-7"/>
        </w:rPr>
        <w:t xml:space="preserve"> </w:t>
      </w:r>
      <w:r>
        <w:t>of</w:t>
      </w:r>
      <w:r>
        <w:rPr>
          <w:spacing w:val="-7"/>
        </w:rPr>
        <w:t xml:space="preserve"> </w:t>
      </w:r>
      <w:r>
        <w:t>the</w:t>
      </w:r>
      <w:r>
        <w:rPr>
          <w:spacing w:val="-7"/>
        </w:rPr>
        <w:t xml:space="preserve"> </w:t>
      </w:r>
      <w:r>
        <w:t>administration</w:t>
      </w:r>
      <w:r>
        <w:rPr>
          <w:spacing w:val="-6"/>
        </w:rPr>
        <w:t xml:space="preserve"> </w:t>
      </w:r>
      <w:r>
        <w:t>of this</w:t>
      </w:r>
      <w:r>
        <w:rPr>
          <w:spacing w:val="-15"/>
        </w:rPr>
        <w:t xml:space="preserve"> </w:t>
      </w:r>
      <w:r>
        <w:t>Act</w:t>
      </w:r>
      <w:r>
        <w:rPr>
          <w:spacing w:val="-14"/>
        </w:rPr>
        <w:t xml:space="preserve"> </w:t>
      </w:r>
      <w:r>
        <w:t>does</w:t>
      </w:r>
      <w:r>
        <w:rPr>
          <w:spacing w:val="-15"/>
        </w:rPr>
        <w:t xml:space="preserve"> </w:t>
      </w:r>
      <w:r>
        <w:t>not,</w:t>
      </w:r>
      <w:r>
        <w:rPr>
          <w:spacing w:val="-14"/>
        </w:rPr>
        <w:t xml:space="preserve"> </w:t>
      </w:r>
      <w:r>
        <w:t>if</w:t>
      </w:r>
      <w:r>
        <w:rPr>
          <w:spacing w:val="-14"/>
        </w:rPr>
        <w:t xml:space="preserve"> </w:t>
      </w:r>
      <w:r>
        <w:t>it</w:t>
      </w:r>
      <w:r>
        <w:rPr>
          <w:spacing w:val="-15"/>
        </w:rPr>
        <w:t xml:space="preserve"> </w:t>
      </w:r>
      <w:r>
        <w:t>was</w:t>
      </w:r>
      <w:r>
        <w:rPr>
          <w:spacing w:val="-14"/>
        </w:rPr>
        <w:t xml:space="preserve"> </w:t>
      </w:r>
      <w:r>
        <w:t>done</w:t>
      </w:r>
      <w:r>
        <w:rPr>
          <w:spacing w:val="-14"/>
        </w:rPr>
        <w:t xml:space="preserve"> </w:t>
      </w:r>
      <w:r>
        <w:t>or</w:t>
      </w:r>
      <w:r>
        <w:rPr>
          <w:spacing w:val="-15"/>
        </w:rPr>
        <w:t xml:space="preserve"> </w:t>
      </w:r>
      <w:r>
        <w:t>omitted</w:t>
      </w:r>
      <w:r>
        <w:rPr>
          <w:spacing w:val="-14"/>
        </w:rPr>
        <w:t xml:space="preserve"> </w:t>
      </w:r>
      <w:r>
        <w:t>to</w:t>
      </w:r>
      <w:r>
        <w:rPr>
          <w:spacing w:val="-15"/>
        </w:rPr>
        <w:t xml:space="preserve"> </w:t>
      </w:r>
      <w:r>
        <w:t>be</w:t>
      </w:r>
      <w:r>
        <w:rPr>
          <w:spacing w:val="-14"/>
        </w:rPr>
        <w:t xml:space="preserve"> </w:t>
      </w:r>
      <w:r>
        <w:t>done</w:t>
      </w:r>
      <w:r>
        <w:rPr>
          <w:spacing w:val="-14"/>
        </w:rPr>
        <w:t xml:space="preserve"> </w:t>
      </w:r>
      <w:r>
        <w:t>in</w:t>
      </w:r>
      <w:r>
        <w:rPr>
          <w:spacing w:val="-15"/>
        </w:rPr>
        <w:t xml:space="preserve"> </w:t>
      </w:r>
      <w:r>
        <w:t xml:space="preserve">good </w:t>
      </w:r>
      <w:r>
        <w:rPr>
          <w:spacing w:val="-6"/>
        </w:rPr>
        <w:t>faith,</w:t>
      </w:r>
      <w:r>
        <w:rPr>
          <w:spacing w:val="-9"/>
        </w:rPr>
        <w:t xml:space="preserve"> </w:t>
      </w:r>
      <w:r>
        <w:rPr>
          <w:spacing w:val="-6"/>
        </w:rPr>
        <w:t>subject</w:t>
      </w:r>
      <w:r>
        <w:rPr>
          <w:spacing w:val="-8"/>
        </w:rPr>
        <w:t xml:space="preserve"> </w:t>
      </w:r>
      <w:r>
        <w:rPr>
          <w:spacing w:val="-6"/>
        </w:rPr>
        <w:t>the</w:t>
      </w:r>
      <w:r>
        <w:rPr>
          <w:spacing w:val="-9"/>
        </w:rPr>
        <w:t xml:space="preserve"> </w:t>
      </w:r>
      <w:r>
        <w:rPr>
          <w:spacing w:val="-6"/>
        </w:rPr>
        <w:t>person</w:t>
      </w:r>
      <w:r>
        <w:rPr>
          <w:spacing w:val="-8"/>
        </w:rPr>
        <w:t xml:space="preserve"> </w:t>
      </w:r>
      <w:r>
        <w:rPr>
          <w:spacing w:val="-6"/>
        </w:rPr>
        <w:t>personally</w:t>
      </w:r>
      <w:r>
        <w:rPr>
          <w:spacing w:val="-8"/>
        </w:rPr>
        <w:t xml:space="preserve"> </w:t>
      </w:r>
      <w:r>
        <w:rPr>
          <w:spacing w:val="-6"/>
        </w:rPr>
        <w:t>to</w:t>
      </w:r>
      <w:r>
        <w:rPr>
          <w:spacing w:val="-9"/>
        </w:rPr>
        <w:t xml:space="preserve"> </w:t>
      </w:r>
      <w:r>
        <w:rPr>
          <w:spacing w:val="-6"/>
        </w:rPr>
        <w:t>any</w:t>
      </w:r>
      <w:r>
        <w:rPr>
          <w:spacing w:val="-8"/>
        </w:rPr>
        <w:t xml:space="preserve"> </w:t>
      </w:r>
      <w:r>
        <w:rPr>
          <w:spacing w:val="-6"/>
        </w:rPr>
        <w:t>action,</w:t>
      </w:r>
      <w:r>
        <w:rPr>
          <w:spacing w:val="-8"/>
        </w:rPr>
        <w:t xml:space="preserve"> </w:t>
      </w:r>
      <w:r>
        <w:rPr>
          <w:spacing w:val="-6"/>
        </w:rPr>
        <w:t>liability,</w:t>
      </w:r>
      <w:r>
        <w:rPr>
          <w:spacing w:val="-9"/>
        </w:rPr>
        <w:t xml:space="preserve"> </w:t>
      </w:r>
      <w:r>
        <w:rPr>
          <w:spacing w:val="-6"/>
        </w:rPr>
        <w:t xml:space="preserve">claim </w:t>
      </w:r>
      <w:r>
        <w:t>or demand.</w:t>
      </w:r>
    </w:p>
    <w:p w:rsidR="00563BC8" w:rsidRDefault="00334391">
      <w:pPr>
        <w:pStyle w:val="ListParagraph"/>
        <w:numPr>
          <w:ilvl w:val="0"/>
          <w:numId w:val="26"/>
        </w:numPr>
        <w:tabs>
          <w:tab w:val="left" w:pos="1289"/>
        </w:tabs>
        <w:spacing w:before="237"/>
        <w:ind w:hanging="619"/>
        <w:jc w:val="left"/>
        <w:rPr>
          <w:rFonts w:ascii="Arial"/>
          <w:b/>
          <w:sz w:val="21"/>
        </w:rPr>
      </w:pPr>
      <w:r>
        <w:rPr>
          <w:rFonts w:ascii="Arial"/>
          <w:b/>
          <w:spacing w:val="-6"/>
          <w:sz w:val="21"/>
        </w:rPr>
        <w:t>Section</w:t>
      </w:r>
      <w:r>
        <w:rPr>
          <w:rFonts w:ascii="Arial"/>
          <w:b/>
          <w:spacing w:val="-7"/>
          <w:sz w:val="21"/>
        </w:rPr>
        <w:t xml:space="preserve"> </w:t>
      </w:r>
      <w:r>
        <w:rPr>
          <w:rFonts w:ascii="Arial"/>
          <w:b/>
          <w:spacing w:val="-6"/>
          <w:sz w:val="21"/>
        </w:rPr>
        <w:t>150B</w:t>
      </w:r>
      <w:r>
        <w:rPr>
          <w:rFonts w:ascii="Arial"/>
          <w:b/>
          <w:spacing w:val="-5"/>
          <w:sz w:val="21"/>
        </w:rPr>
        <w:t xml:space="preserve"> </w:t>
      </w:r>
      <w:r>
        <w:rPr>
          <w:rFonts w:ascii="Arial"/>
          <w:b/>
          <w:spacing w:val="-6"/>
          <w:sz w:val="21"/>
        </w:rPr>
        <w:t>Liability</w:t>
      </w:r>
      <w:r>
        <w:rPr>
          <w:rFonts w:ascii="Arial"/>
          <w:b/>
          <w:spacing w:val="-10"/>
          <w:sz w:val="21"/>
        </w:rPr>
        <w:t xml:space="preserve"> </w:t>
      </w:r>
      <w:r>
        <w:rPr>
          <w:rFonts w:ascii="Arial"/>
          <w:b/>
          <w:spacing w:val="-6"/>
          <w:sz w:val="21"/>
        </w:rPr>
        <w:t>with respect</w:t>
      </w:r>
      <w:r>
        <w:rPr>
          <w:rFonts w:ascii="Arial"/>
          <w:b/>
          <w:spacing w:val="-3"/>
          <w:sz w:val="21"/>
        </w:rPr>
        <w:t xml:space="preserve"> </w:t>
      </w:r>
      <w:r>
        <w:rPr>
          <w:rFonts w:ascii="Arial"/>
          <w:b/>
          <w:spacing w:val="-6"/>
          <w:sz w:val="21"/>
        </w:rPr>
        <w:t>to self-exclusion</w:t>
      </w:r>
      <w:r>
        <w:rPr>
          <w:rFonts w:ascii="Arial"/>
          <w:b/>
          <w:spacing w:val="-5"/>
          <w:sz w:val="21"/>
        </w:rPr>
        <w:t xml:space="preserve"> </w:t>
      </w:r>
      <w:r>
        <w:rPr>
          <w:rFonts w:ascii="Arial"/>
          <w:b/>
          <w:spacing w:val="-6"/>
          <w:sz w:val="21"/>
        </w:rPr>
        <w:t>schemes</w:t>
      </w:r>
    </w:p>
    <w:p w:rsidR="00563BC8" w:rsidRDefault="00334391">
      <w:pPr>
        <w:pStyle w:val="BodyText"/>
        <w:spacing w:before="172"/>
        <w:ind w:left="1289"/>
        <w:jc w:val="left"/>
      </w:pPr>
      <w:r>
        <w:t>Omit</w:t>
      </w:r>
      <w:r>
        <w:rPr>
          <w:spacing w:val="-12"/>
        </w:rPr>
        <w:t xml:space="preserve"> </w:t>
      </w:r>
      <w:r>
        <w:t>the</w:t>
      </w:r>
      <w:r>
        <w:rPr>
          <w:spacing w:val="-11"/>
        </w:rPr>
        <w:t xml:space="preserve"> </w:t>
      </w:r>
      <w:r>
        <w:rPr>
          <w:spacing w:val="-2"/>
        </w:rPr>
        <w:t>section.</w:t>
      </w:r>
    </w:p>
    <w:p w:rsidR="00563BC8" w:rsidRDefault="00334391">
      <w:pPr>
        <w:pStyle w:val="ListParagraph"/>
        <w:numPr>
          <w:ilvl w:val="0"/>
          <w:numId w:val="26"/>
        </w:numPr>
        <w:tabs>
          <w:tab w:val="left" w:pos="1289"/>
        </w:tabs>
        <w:spacing w:before="234"/>
        <w:ind w:hanging="619"/>
        <w:jc w:val="left"/>
        <w:rPr>
          <w:rFonts w:ascii="Arial"/>
          <w:b/>
          <w:sz w:val="21"/>
        </w:rPr>
      </w:pPr>
      <w:r>
        <w:rPr>
          <w:rFonts w:ascii="Arial"/>
          <w:b/>
          <w:spacing w:val="-6"/>
          <w:sz w:val="21"/>
        </w:rPr>
        <w:t>Section</w:t>
      </w:r>
      <w:r>
        <w:rPr>
          <w:rFonts w:ascii="Arial"/>
          <w:b/>
          <w:spacing w:val="-4"/>
          <w:sz w:val="21"/>
        </w:rPr>
        <w:t xml:space="preserve"> </w:t>
      </w:r>
      <w:r>
        <w:rPr>
          <w:rFonts w:ascii="Arial"/>
          <w:b/>
          <w:spacing w:val="-6"/>
          <w:sz w:val="21"/>
        </w:rPr>
        <w:t>152A Confiscation</w:t>
      </w:r>
      <w:r>
        <w:rPr>
          <w:rFonts w:ascii="Arial"/>
          <w:b/>
          <w:spacing w:val="-3"/>
          <w:sz w:val="21"/>
        </w:rPr>
        <w:t xml:space="preserve"> </w:t>
      </w:r>
      <w:r>
        <w:rPr>
          <w:rFonts w:ascii="Arial"/>
          <w:b/>
          <w:spacing w:val="-6"/>
          <w:sz w:val="21"/>
        </w:rPr>
        <w:t>of</w:t>
      </w:r>
      <w:r>
        <w:rPr>
          <w:rFonts w:ascii="Arial"/>
          <w:b/>
          <w:spacing w:val="-2"/>
          <w:sz w:val="21"/>
        </w:rPr>
        <w:t xml:space="preserve"> </w:t>
      </w:r>
      <w:r>
        <w:rPr>
          <w:rFonts w:ascii="Arial"/>
          <w:b/>
          <w:spacing w:val="-6"/>
          <w:sz w:val="21"/>
        </w:rPr>
        <w:t>proof</w:t>
      </w:r>
      <w:r>
        <w:rPr>
          <w:rFonts w:ascii="Arial"/>
          <w:b/>
          <w:spacing w:val="-1"/>
          <w:sz w:val="21"/>
        </w:rPr>
        <w:t xml:space="preserve"> </w:t>
      </w:r>
      <w:r>
        <w:rPr>
          <w:rFonts w:ascii="Arial"/>
          <w:b/>
          <w:spacing w:val="-6"/>
          <w:sz w:val="21"/>
        </w:rPr>
        <w:t>of</w:t>
      </w:r>
      <w:r>
        <w:rPr>
          <w:rFonts w:ascii="Arial"/>
          <w:b/>
          <w:spacing w:val="-2"/>
          <w:sz w:val="21"/>
        </w:rPr>
        <w:t xml:space="preserve"> </w:t>
      </w:r>
      <w:r>
        <w:rPr>
          <w:rFonts w:ascii="Arial"/>
          <w:b/>
          <w:spacing w:val="-6"/>
          <w:sz w:val="21"/>
        </w:rPr>
        <w:t>age</w:t>
      </w:r>
      <w:r>
        <w:rPr>
          <w:rFonts w:ascii="Arial"/>
          <w:b/>
          <w:spacing w:val="-3"/>
          <w:sz w:val="21"/>
        </w:rPr>
        <w:t xml:space="preserve"> </w:t>
      </w:r>
      <w:r>
        <w:rPr>
          <w:rFonts w:ascii="Arial"/>
          <w:b/>
          <w:spacing w:val="-6"/>
          <w:sz w:val="21"/>
        </w:rPr>
        <w:t>cards</w:t>
      </w:r>
    </w:p>
    <w:p w:rsidR="00563BC8" w:rsidRDefault="00334391">
      <w:pPr>
        <w:pStyle w:val="BodyText"/>
        <w:spacing w:before="185" w:line="223" w:lineRule="auto"/>
        <w:ind w:left="1289"/>
        <w:jc w:val="left"/>
      </w:pPr>
      <w:r>
        <w:t>Insert</w:t>
      </w:r>
      <w:r>
        <w:rPr>
          <w:spacing w:val="37"/>
        </w:rPr>
        <w:t xml:space="preserve"> </w:t>
      </w:r>
      <w:r>
        <w:t>“,</w:t>
      </w:r>
      <w:r>
        <w:rPr>
          <w:spacing w:val="37"/>
        </w:rPr>
        <w:t xml:space="preserve"> </w:t>
      </w:r>
      <w:r>
        <w:t>the</w:t>
      </w:r>
      <w:r>
        <w:rPr>
          <w:spacing w:val="37"/>
        </w:rPr>
        <w:t xml:space="preserve"> </w:t>
      </w:r>
      <w:r>
        <w:rPr>
          <w:i/>
        </w:rPr>
        <w:t>Gaming</w:t>
      </w:r>
      <w:r>
        <w:rPr>
          <w:i/>
          <w:spacing w:val="38"/>
        </w:rPr>
        <w:t xml:space="preserve"> </w:t>
      </w:r>
      <w:r>
        <w:rPr>
          <w:i/>
        </w:rPr>
        <w:t>Machines</w:t>
      </w:r>
      <w:r>
        <w:rPr>
          <w:i/>
          <w:spacing w:val="38"/>
        </w:rPr>
        <w:t xml:space="preserve"> </w:t>
      </w:r>
      <w:r>
        <w:rPr>
          <w:i/>
        </w:rPr>
        <w:t>Act</w:t>
      </w:r>
      <w:r>
        <w:rPr>
          <w:i/>
          <w:spacing w:val="38"/>
        </w:rPr>
        <w:t xml:space="preserve"> </w:t>
      </w:r>
      <w:r>
        <w:rPr>
          <w:i/>
        </w:rPr>
        <w:t>2001</w:t>
      </w:r>
      <w:r>
        <w:t>”</w:t>
      </w:r>
      <w:r>
        <w:rPr>
          <w:spacing w:val="40"/>
        </w:rPr>
        <w:t xml:space="preserve"> </w:t>
      </w:r>
      <w:r>
        <w:t>after</w:t>
      </w:r>
      <w:r>
        <w:rPr>
          <w:spacing w:val="37"/>
        </w:rPr>
        <w:t xml:space="preserve"> </w:t>
      </w:r>
      <w:r>
        <w:t>“this</w:t>
      </w:r>
      <w:r>
        <w:rPr>
          <w:spacing w:val="37"/>
        </w:rPr>
        <w:t xml:space="preserve"> </w:t>
      </w:r>
      <w:r>
        <w:t>Act”</w:t>
      </w:r>
      <w:r>
        <w:rPr>
          <w:spacing w:val="37"/>
        </w:rPr>
        <w:t xml:space="preserve"> </w:t>
      </w:r>
      <w:r>
        <w:t>wherever occurring</w:t>
      </w:r>
      <w:r>
        <w:rPr>
          <w:spacing w:val="-2"/>
        </w:rPr>
        <w:t xml:space="preserve"> </w:t>
      </w:r>
      <w:r>
        <w:t>in section 152A (1) (c), (4) (c) and (5) (b).</w:t>
      </w:r>
    </w:p>
    <w:p w:rsidR="00563BC8" w:rsidRDefault="00334391">
      <w:pPr>
        <w:pStyle w:val="ListParagraph"/>
        <w:numPr>
          <w:ilvl w:val="0"/>
          <w:numId w:val="26"/>
        </w:numPr>
        <w:tabs>
          <w:tab w:val="left" w:pos="1289"/>
        </w:tabs>
        <w:spacing w:before="238"/>
        <w:ind w:hanging="619"/>
        <w:jc w:val="left"/>
        <w:rPr>
          <w:rFonts w:ascii="Arial"/>
          <w:b/>
          <w:sz w:val="21"/>
        </w:rPr>
      </w:pPr>
      <w:r>
        <w:rPr>
          <w:rFonts w:ascii="Arial"/>
          <w:b/>
          <w:spacing w:val="-6"/>
          <w:sz w:val="21"/>
        </w:rPr>
        <w:t>Section</w:t>
      </w:r>
      <w:r>
        <w:rPr>
          <w:rFonts w:ascii="Arial"/>
          <w:b/>
          <w:spacing w:val="-4"/>
          <w:sz w:val="21"/>
        </w:rPr>
        <w:t xml:space="preserve"> </w:t>
      </w:r>
      <w:r>
        <w:rPr>
          <w:rFonts w:ascii="Arial"/>
          <w:b/>
          <w:spacing w:val="-6"/>
          <w:sz w:val="21"/>
        </w:rPr>
        <w:t>154B</w:t>
      </w:r>
      <w:r>
        <w:rPr>
          <w:rFonts w:ascii="Arial"/>
          <w:b/>
          <w:spacing w:val="-4"/>
          <w:sz w:val="21"/>
        </w:rPr>
        <w:t xml:space="preserve"> </w:t>
      </w:r>
      <w:r>
        <w:rPr>
          <w:rFonts w:ascii="Arial"/>
          <w:b/>
          <w:spacing w:val="-6"/>
          <w:sz w:val="21"/>
        </w:rPr>
        <w:t>Notification</w:t>
      </w:r>
      <w:r>
        <w:rPr>
          <w:rFonts w:ascii="Arial"/>
          <w:b/>
          <w:spacing w:val="-4"/>
          <w:sz w:val="21"/>
        </w:rPr>
        <w:t xml:space="preserve"> </w:t>
      </w:r>
      <w:r>
        <w:rPr>
          <w:rFonts w:ascii="Arial"/>
          <w:b/>
          <w:spacing w:val="-6"/>
          <w:sz w:val="21"/>
        </w:rPr>
        <w:t>of</w:t>
      </w:r>
      <w:r>
        <w:rPr>
          <w:rFonts w:ascii="Arial"/>
          <w:b/>
          <w:spacing w:val="-2"/>
          <w:sz w:val="21"/>
        </w:rPr>
        <w:t xml:space="preserve"> </w:t>
      </w:r>
      <w:r>
        <w:rPr>
          <w:rFonts w:ascii="Arial"/>
          <w:b/>
          <w:spacing w:val="-6"/>
          <w:sz w:val="21"/>
        </w:rPr>
        <w:t>change</w:t>
      </w:r>
      <w:r>
        <w:rPr>
          <w:rFonts w:ascii="Arial"/>
          <w:b/>
          <w:spacing w:val="-4"/>
          <w:sz w:val="21"/>
        </w:rPr>
        <w:t xml:space="preserve"> </w:t>
      </w:r>
      <w:r>
        <w:rPr>
          <w:rFonts w:ascii="Arial"/>
          <w:b/>
          <w:spacing w:val="-6"/>
          <w:sz w:val="21"/>
        </w:rPr>
        <w:t>of</w:t>
      </w:r>
      <w:r>
        <w:rPr>
          <w:rFonts w:ascii="Arial"/>
          <w:b/>
          <w:spacing w:val="-2"/>
          <w:sz w:val="21"/>
        </w:rPr>
        <w:t xml:space="preserve"> </w:t>
      </w:r>
      <w:r>
        <w:rPr>
          <w:rFonts w:ascii="Arial"/>
          <w:b/>
          <w:spacing w:val="-6"/>
          <w:sz w:val="21"/>
        </w:rPr>
        <w:t>employer</w:t>
      </w:r>
    </w:p>
    <w:p w:rsidR="00563BC8" w:rsidRDefault="00334391">
      <w:pPr>
        <w:pStyle w:val="BodyText"/>
        <w:spacing w:before="170"/>
        <w:ind w:left="1289"/>
        <w:jc w:val="left"/>
      </w:pPr>
      <w:r>
        <w:t>Omit</w:t>
      </w:r>
      <w:r>
        <w:rPr>
          <w:spacing w:val="-12"/>
        </w:rPr>
        <w:t xml:space="preserve"> </w:t>
      </w:r>
      <w:r>
        <w:t>the</w:t>
      </w:r>
      <w:r>
        <w:rPr>
          <w:spacing w:val="-11"/>
        </w:rPr>
        <w:t xml:space="preserve"> </w:t>
      </w:r>
      <w:r>
        <w:rPr>
          <w:spacing w:val="-2"/>
        </w:rPr>
        <w:t>section.</w:t>
      </w:r>
    </w:p>
    <w:p w:rsidR="00563BC8" w:rsidRDefault="00334391">
      <w:pPr>
        <w:pStyle w:val="ListParagraph"/>
        <w:numPr>
          <w:ilvl w:val="0"/>
          <w:numId w:val="26"/>
        </w:numPr>
        <w:tabs>
          <w:tab w:val="left" w:pos="1289"/>
        </w:tabs>
        <w:spacing w:before="246" w:line="225" w:lineRule="auto"/>
        <w:ind w:right="633" w:hanging="620"/>
        <w:jc w:val="left"/>
        <w:rPr>
          <w:rFonts w:ascii="Arial" w:hAnsi="Arial"/>
          <w:b/>
          <w:sz w:val="21"/>
        </w:rPr>
      </w:pPr>
      <w:r>
        <w:rPr>
          <w:rFonts w:ascii="Arial" w:hAnsi="Arial"/>
          <w:b/>
          <w:spacing w:val="-4"/>
          <w:sz w:val="21"/>
        </w:rPr>
        <w:t>Section</w:t>
      </w:r>
      <w:r>
        <w:rPr>
          <w:rFonts w:ascii="Arial" w:hAnsi="Arial"/>
          <w:b/>
          <w:spacing w:val="-6"/>
          <w:sz w:val="21"/>
        </w:rPr>
        <w:t xml:space="preserve"> </w:t>
      </w:r>
      <w:r>
        <w:rPr>
          <w:rFonts w:ascii="Arial" w:hAnsi="Arial"/>
          <w:b/>
          <w:spacing w:val="-4"/>
          <w:sz w:val="21"/>
        </w:rPr>
        <w:t>155B</w:t>
      </w:r>
      <w:r>
        <w:rPr>
          <w:rFonts w:ascii="Arial" w:hAnsi="Arial"/>
          <w:b/>
          <w:spacing w:val="-6"/>
          <w:sz w:val="21"/>
        </w:rPr>
        <w:t xml:space="preserve"> </w:t>
      </w:r>
      <w:r>
        <w:rPr>
          <w:rFonts w:ascii="Arial" w:hAnsi="Arial"/>
          <w:b/>
          <w:spacing w:val="-4"/>
          <w:sz w:val="21"/>
        </w:rPr>
        <w:t>Transfer of Board’s</w:t>
      </w:r>
      <w:r>
        <w:rPr>
          <w:rFonts w:ascii="Arial" w:hAnsi="Arial"/>
          <w:b/>
          <w:spacing w:val="-6"/>
          <w:sz w:val="21"/>
        </w:rPr>
        <w:t xml:space="preserve"> </w:t>
      </w:r>
      <w:r>
        <w:rPr>
          <w:rFonts w:ascii="Arial" w:hAnsi="Arial"/>
          <w:b/>
          <w:spacing w:val="-4"/>
          <w:sz w:val="21"/>
        </w:rPr>
        <w:t>functions</w:t>
      </w:r>
      <w:r>
        <w:rPr>
          <w:rFonts w:ascii="Arial" w:hAnsi="Arial"/>
          <w:b/>
          <w:spacing w:val="-6"/>
          <w:sz w:val="21"/>
        </w:rPr>
        <w:t xml:space="preserve"> </w:t>
      </w:r>
      <w:r>
        <w:rPr>
          <w:rFonts w:ascii="Arial" w:hAnsi="Arial"/>
          <w:b/>
          <w:spacing w:val="-4"/>
          <w:sz w:val="21"/>
        </w:rPr>
        <w:t>under this</w:t>
      </w:r>
      <w:r>
        <w:rPr>
          <w:rFonts w:ascii="Arial" w:hAnsi="Arial"/>
          <w:b/>
          <w:spacing w:val="-6"/>
          <w:sz w:val="21"/>
        </w:rPr>
        <w:t xml:space="preserve"> </w:t>
      </w:r>
      <w:r>
        <w:rPr>
          <w:rFonts w:ascii="Arial" w:hAnsi="Arial"/>
          <w:b/>
          <w:spacing w:val="-4"/>
          <w:sz w:val="21"/>
        </w:rPr>
        <w:t>Act relating</w:t>
      </w:r>
      <w:r>
        <w:rPr>
          <w:rFonts w:ascii="Arial" w:hAnsi="Arial"/>
          <w:b/>
          <w:spacing w:val="-6"/>
          <w:sz w:val="21"/>
        </w:rPr>
        <w:t xml:space="preserve"> </w:t>
      </w:r>
      <w:r>
        <w:rPr>
          <w:rFonts w:ascii="Arial" w:hAnsi="Arial"/>
          <w:b/>
          <w:spacing w:val="-4"/>
          <w:sz w:val="21"/>
        </w:rPr>
        <w:t xml:space="preserve">to </w:t>
      </w:r>
      <w:r>
        <w:rPr>
          <w:rFonts w:ascii="Arial" w:hAnsi="Arial"/>
          <w:b/>
          <w:sz w:val="21"/>
        </w:rPr>
        <w:t>approved gaming devices</w:t>
      </w:r>
    </w:p>
    <w:p w:rsidR="00563BC8" w:rsidRDefault="00334391">
      <w:pPr>
        <w:pStyle w:val="BodyText"/>
        <w:spacing w:before="176"/>
        <w:ind w:left="1289"/>
        <w:jc w:val="left"/>
      </w:pPr>
      <w:r>
        <w:t>Omit</w:t>
      </w:r>
      <w:r>
        <w:rPr>
          <w:spacing w:val="-12"/>
        </w:rPr>
        <w:t xml:space="preserve"> </w:t>
      </w:r>
      <w:r>
        <w:t>the</w:t>
      </w:r>
      <w:r>
        <w:rPr>
          <w:spacing w:val="-11"/>
        </w:rPr>
        <w:t xml:space="preserve"> </w:t>
      </w:r>
      <w:r>
        <w:rPr>
          <w:spacing w:val="-2"/>
        </w:rPr>
        <w:t>section.</w:t>
      </w:r>
    </w:p>
    <w:p w:rsidR="00563BC8" w:rsidRDefault="00334391">
      <w:pPr>
        <w:pStyle w:val="ListParagraph"/>
        <w:numPr>
          <w:ilvl w:val="0"/>
          <w:numId w:val="26"/>
        </w:numPr>
        <w:tabs>
          <w:tab w:val="left" w:pos="1289"/>
        </w:tabs>
        <w:spacing w:before="233"/>
        <w:ind w:hanging="619"/>
        <w:jc w:val="left"/>
        <w:rPr>
          <w:rFonts w:ascii="Arial"/>
          <w:b/>
          <w:sz w:val="21"/>
        </w:rPr>
      </w:pPr>
      <w:r>
        <w:rPr>
          <w:rFonts w:ascii="Arial"/>
          <w:b/>
          <w:spacing w:val="-6"/>
          <w:sz w:val="21"/>
        </w:rPr>
        <w:t>Section</w:t>
      </w:r>
      <w:r>
        <w:rPr>
          <w:rFonts w:ascii="Arial"/>
          <w:b/>
          <w:spacing w:val="-4"/>
          <w:sz w:val="21"/>
        </w:rPr>
        <w:t xml:space="preserve"> </w:t>
      </w:r>
      <w:r>
        <w:rPr>
          <w:rFonts w:ascii="Arial"/>
          <w:b/>
          <w:spacing w:val="-6"/>
          <w:sz w:val="21"/>
        </w:rPr>
        <w:t>155C</w:t>
      </w:r>
      <w:r>
        <w:rPr>
          <w:rFonts w:ascii="Arial"/>
          <w:b/>
          <w:spacing w:val="-3"/>
          <w:sz w:val="21"/>
        </w:rPr>
        <w:t xml:space="preserve"> </w:t>
      </w:r>
      <w:r>
        <w:rPr>
          <w:rFonts w:ascii="Arial"/>
          <w:b/>
          <w:spacing w:val="-6"/>
          <w:sz w:val="21"/>
        </w:rPr>
        <w:t>Control</w:t>
      </w:r>
      <w:r>
        <w:rPr>
          <w:rFonts w:ascii="Arial"/>
          <w:b/>
          <w:spacing w:val="-1"/>
          <w:sz w:val="21"/>
        </w:rPr>
        <w:t xml:space="preserve"> </w:t>
      </w:r>
      <w:r>
        <w:rPr>
          <w:rFonts w:ascii="Arial"/>
          <w:b/>
          <w:spacing w:val="-6"/>
          <w:sz w:val="21"/>
        </w:rPr>
        <w:t>of</w:t>
      </w:r>
      <w:r>
        <w:rPr>
          <w:rFonts w:ascii="Arial"/>
          <w:b/>
          <w:spacing w:val="-1"/>
          <w:sz w:val="21"/>
        </w:rPr>
        <w:t xml:space="preserve"> </w:t>
      </w:r>
      <w:r>
        <w:rPr>
          <w:rFonts w:ascii="Arial"/>
          <w:b/>
          <w:spacing w:val="-6"/>
          <w:sz w:val="21"/>
        </w:rPr>
        <w:t>information</w:t>
      </w:r>
      <w:r>
        <w:rPr>
          <w:rFonts w:ascii="Arial"/>
          <w:b/>
          <w:spacing w:val="-3"/>
          <w:sz w:val="21"/>
        </w:rPr>
        <w:t xml:space="preserve"> </w:t>
      </w:r>
      <w:r>
        <w:rPr>
          <w:rFonts w:ascii="Arial"/>
          <w:b/>
          <w:spacing w:val="-6"/>
          <w:sz w:val="21"/>
        </w:rPr>
        <w:t>obtained</w:t>
      </w:r>
      <w:r>
        <w:rPr>
          <w:rFonts w:ascii="Arial"/>
          <w:b/>
          <w:spacing w:val="-3"/>
          <w:sz w:val="21"/>
        </w:rPr>
        <w:t xml:space="preserve"> </w:t>
      </w:r>
      <w:r>
        <w:rPr>
          <w:rFonts w:ascii="Arial"/>
          <w:b/>
          <w:spacing w:val="-6"/>
          <w:sz w:val="21"/>
        </w:rPr>
        <w:t>by</w:t>
      </w:r>
      <w:r>
        <w:rPr>
          <w:rFonts w:ascii="Arial"/>
          <w:b/>
          <w:spacing w:val="-8"/>
          <w:sz w:val="21"/>
        </w:rPr>
        <w:t xml:space="preserve"> </w:t>
      </w:r>
      <w:r>
        <w:rPr>
          <w:rFonts w:ascii="Arial"/>
          <w:b/>
          <w:spacing w:val="-6"/>
          <w:sz w:val="21"/>
        </w:rPr>
        <w:t>CMS</w:t>
      </w:r>
      <w:r>
        <w:rPr>
          <w:rFonts w:ascii="Arial"/>
          <w:b/>
          <w:spacing w:val="-3"/>
          <w:sz w:val="21"/>
        </w:rPr>
        <w:t xml:space="preserve"> </w:t>
      </w:r>
      <w:r>
        <w:rPr>
          <w:rFonts w:ascii="Arial"/>
          <w:b/>
          <w:spacing w:val="-6"/>
          <w:sz w:val="21"/>
        </w:rPr>
        <w:t>licensee</w:t>
      </w:r>
    </w:p>
    <w:p w:rsidR="00563BC8" w:rsidRDefault="00334391">
      <w:pPr>
        <w:pStyle w:val="BodyText"/>
        <w:spacing w:before="171"/>
        <w:ind w:left="1289"/>
        <w:jc w:val="left"/>
      </w:pPr>
      <w:r>
        <w:t>Omit</w:t>
      </w:r>
      <w:r>
        <w:rPr>
          <w:spacing w:val="-12"/>
        </w:rPr>
        <w:t xml:space="preserve"> </w:t>
      </w:r>
      <w:r>
        <w:t>the</w:t>
      </w:r>
      <w:r>
        <w:rPr>
          <w:spacing w:val="-11"/>
        </w:rPr>
        <w:t xml:space="preserve"> </w:t>
      </w:r>
      <w:r>
        <w:rPr>
          <w:spacing w:val="-2"/>
        </w:rPr>
        <w:t>section.</w:t>
      </w:r>
    </w:p>
    <w:p w:rsidR="00563BC8" w:rsidRDefault="00334391">
      <w:pPr>
        <w:pStyle w:val="ListParagraph"/>
        <w:numPr>
          <w:ilvl w:val="0"/>
          <w:numId w:val="26"/>
        </w:numPr>
        <w:tabs>
          <w:tab w:val="left" w:pos="1289"/>
        </w:tabs>
        <w:spacing w:before="233"/>
        <w:ind w:hanging="619"/>
        <w:jc w:val="left"/>
        <w:rPr>
          <w:rFonts w:ascii="Arial"/>
          <w:b/>
          <w:sz w:val="21"/>
        </w:rPr>
      </w:pPr>
      <w:r>
        <w:rPr>
          <w:rFonts w:ascii="Arial"/>
          <w:b/>
          <w:spacing w:val="-6"/>
          <w:sz w:val="21"/>
        </w:rPr>
        <w:t>Section</w:t>
      </w:r>
      <w:r>
        <w:rPr>
          <w:rFonts w:ascii="Arial"/>
          <w:b/>
          <w:spacing w:val="-4"/>
          <w:sz w:val="21"/>
        </w:rPr>
        <w:t xml:space="preserve"> </w:t>
      </w:r>
      <w:r>
        <w:rPr>
          <w:rFonts w:ascii="Arial"/>
          <w:b/>
          <w:spacing w:val="-6"/>
          <w:sz w:val="21"/>
        </w:rPr>
        <w:t>156</w:t>
      </w:r>
      <w:r>
        <w:rPr>
          <w:rFonts w:ascii="Arial"/>
          <w:b/>
          <w:spacing w:val="-3"/>
          <w:sz w:val="21"/>
        </w:rPr>
        <w:t xml:space="preserve"> </w:t>
      </w:r>
      <w:r>
        <w:rPr>
          <w:rFonts w:ascii="Arial"/>
          <w:b/>
          <w:spacing w:val="-6"/>
          <w:sz w:val="21"/>
        </w:rPr>
        <w:t>Regulations</w:t>
      </w:r>
    </w:p>
    <w:p w:rsidR="00563BC8" w:rsidRDefault="00334391">
      <w:pPr>
        <w:pStyle w:val="BodyText"/>
        <w:spacing w:before="173"/>
        <w:ind w:left="1289"/>
        <w:jc w:val="left"/>
      </w:pPr>
      <w:r>
        <w:rPr>
          <w:spacing w:val="-2"/>
        </w:rPr>
        <w:t>Omit</w:t>
      </w:r>
      <w:r>
        <w:rPr>
          <w:spacing w:val="-7"/>
        </w:rPr>
        <w:t xml:space="preserve"> </w:t>
      </w:r>
      <w:r>
        <w:rPr>
          <w:spacing w:val="-2"/>
        </w:rPr>
        <w:t>section</w:t>
      </w:r>
      <w:r>
        <w:rPr>
          <w:spacing w:val="-6"/>
        </w:rPr>
        <w:t xml:space="preserve"> </w:t>
      </w:r>
      <w:r>
        <w:rPr>
          <w:spacing w:val="-2"/>
        </w:rPr>
        <w:t>156</w:t>
      </w:r>
      <w:r>
        <w:rPr>
          <w:spacing w:val="-7"/>
        </w:rPr>
        <w:t xml:space="preserve"> </w:t>
      </w:r>
      <w:r>
        <w:rPr>
          <w:spacing w:val="-4"/>
        </w:rPr>
        <w:t>(1A).</w:t>
      </w:r>
    </w:p>
    <w:p w:rsidR="00563BC8" w:rsidRDefault="00334391">
      <w:pPr>
        <w:pStyle w:val="ListParagraph"/>
        <w:numPr>
          <w:ilvl w:val="0"/>
          <w:numId w:val="26"/>
        </w:numPr>
        <w:tabs>
          <w:tab w:val="left" w:pos="1289"/>
        </w:tabs>
        <w:spacing w:before="233"/>
        <w:ind w:hanging="619"/>
        <w:jc w:val="left"/>
        <w:rPr>
          <w:rFonts w:ascii="Arial"/>
          <w:b/>
          <w:sz w:val="21"/>
        </w:rPr>
      </w:pPr>
      <w:r>
        <w:rPr>
          <w:rFonts w:ascii="Arial"/>
          <w:b/>
          <w:spacing w:val="-6"/>
          <w:sz w:val="21"/>
        </w:rPr>
        <w:t>Part</w:t>
      </w:r>
      <w:r>
        <w:rPr>
          <w:rFonts w:ascii="Arial"/>
          <w:b/>
          <w:spacing w:val="-3"/>
          <w:sz w:val="21"/>
        </w:rPr>
        <w:t xml:space="preserve"> </w:t>
      </w:r>
      <w:r>
        <w:rPr>
          <w:rFonts w:ascii="Arial"/>
          <w:b/>
          <w:spacing w:val="-6"/>
          <w:sz w:val="21"/>
        </w:rPr>
        <w:t>11</w:t>
      </w:r>
      <w:r>
        <w:rPr>
          <w:rFonts w:ascii="Arial"/>
          <w:b/>
          <w:spacing w:val="-5"/>
          <w:sz w:val="21"/>
        </w:rPr>
        <w:t xml:space="preserve"> </w:t>
      </w:r>
      <w:r>
        <w:rPr>
          <w:rFonts w:ascii="Arial"/>
          <w:b/>
          <w:spacing w:val="-6"/>
          <w:sz w:val="21"/>
        </w:rPr>
        <w:t>Approved</w:t>
      </w:r>
      <w:r>
        <w:rPr>
          <w:rFonts w:ascii="Arial"/>
          <w:b/>
          <w:spacing w:val="-4"/>
          <w:sz w:val="21"/>
        </w:rPr>
        <w:t xml:space="preserve"> </w:t>
      </w:r>
      <w:r>
        <w:rPr>
          <w:rFonts w:ascii="Arial"/>
          <w:b/>
          <w:spacing w:val="-6"/>
          <w:sz w:val="21"/>
        </w:rPr>
        <w:t>gaming</w:t>
      </w:r>
      <w:r>
        <w:rPr>
          <w:rFonts w:ascii="Arial"/>
          <w:b/>
          <w:spacing w:val="-5"/>
          <w:sz w:val="21"/>
        </w:rPr>
        <w:t xml:space="preserve"> </w:t>
      </w:r>
      <w:r>
        <w:rPr>
          <w:rFonts w:ascii="Arial"/>
          <w:b/>
          <w:spacing w:val="-6"/>
          <w:sz w:val="21"/>
        </w:rPr>
        <w:t>devices</w:t>
      </w:r>
    </w:p>
    <w:p w:rsidR="00563BC8" w:rsidRDefault="00334391">
      <w:pPr>
        <w:pStyle w:val="BodyText"/>
        <w:spacing w:before="170"/>
        <w:ind w:left="1289"/>
        <w:jc w:val="left"/>
      </w:pPr>
      <w:r>
        <w:t>Omit</w:t>
      </w:r>
      <w:r>
        <w:rPr>
          <w:spacing w:val="-13"/>
        </w:rPr>
        <w:t xml:space="preserve"> </w:t>
      </w:r>
      <w:r>
        <w:t>the</w:t>
      </w:r>
      <w:r>
        <w:rPr>
          <w:spacing w:val="-12"/>
        </w:rPr>
        <w:t xml:space="preserve"> </w:t>
      </w:r>
      <w:r>
        <w:rPr>
          <w:spacing w:val="-2"/>
        </w:rPr>
        <w:t>Part.</w:t>
      </w:r>
    </w:p>
    <w:p w:rsidR="00563BC8" w:rsidRDefault="00334391">
      <w:pPr>
        <w:pStyle w:val="ListParagraph"/>
        <w:numPr>
          <w:ilvl w:val="0"/>
          <w:numId w:val="26"/>
        </w:numPr>
        <w:tabs>
          <w:tab w:val="left" w:pos="1289"/>
        </w:tabs>
        <w:spacing w:before="234"/>
        <w:ind w:hanging="619"/>
        <w:jc w:val="left"/>
        <w:rPr>
          <w:rFonts w:ascii="Arial"/>
          <w:b/>
          <w:sz w:val="21"/>
        </w:rPr>
      </w:pPr>
      <w:r>
        <w:rPr>
          <w:rFonts w:ascii="Arial"/>
          <w:b/>
          <w:spacing w:val="-6"/>
          <w:sz w:val="21"/>
        </w:rPr>
        <w:t>Part</w:t>
      </w:r>
      <w:r>
        <w:rPr>
          <w:rFonts w:ascii="Arial"/>
          <w:b/>
          <w:spacing w:val="-2"/>
          <w:sz w:val="21"/>
        </w:rPr>
        <w:t xml:space="preserve"> </w:t>
      </w:r>
      <w:r>
        <w:rPr>
          <w:rFonts w:ascii="Arial"/>
          <w:b/>
          <w:spacing w:val="-6"/>
          <w:sz w:val="21"/>
        </w:rPr>
        <w:t>12</w:t>
      </w:r>
      <w:r>
        <w:rPr>
          <w:rFonts w:ascii="Arial"/>
          <w:b/>
          <w:spacing w:val="-4"/>
          <w:sz w:val="21"/>
        </w:rPr>
        <w:t xml:space="preserve"> </w:t>
      </w:r>
      <w:r>
        <w:rPr>
          <w:rFonts w:ascii="Arial"/>
          <w:b/>
          <w:spacing w:val="-6"/>
          <w:sz w:val="21"/>
        </w:rPr>
        <w:t>Inter-hotel</w:t>
      </w:r>
      <w:r>
        <w:rPr>
          <w:rFonts w:ascii="Arial"/>
          <w:b/>
          <w:spacing w:val="-2"/>
          <w:sz w:val="21"/>
        </w:rPr>
        <w:t xml:space="preserve"> </w:t>
      </w:r>
      <w:r>
        <w:rPr>
          <w:rFonts w:ascii="Arial"/>
          <w:b/>
          <w:spacing w:val="-6"/>
          <w:sz w:val="21"/>
        </w:rPr>
        <w:t>linked</w:t>
      </w:r>
      <w:r>
        <w:rPr>
          <w:rFonts w:ascii="Arial"/>
          <w:b/>
          <w:spacing w:val="-3"/>
          <w:sz w:val="21"/>
        </w:rPr>
        <w:t xml:space="preserve"> </w:t>
      </w:r>
      <w:r>
        <w:rPr>
          <w:rFonts w:ascii="Arial"/>
          <w:b/>
          <w:spacing w:val="-6"/>
          <w:sz w:val="21"/>
        </w:rPr>
        <w:t>gaming</w:t>
      </w:r>
      <w:r>
        <w:rPr>
          <w:rFonts w:ascii="Arial"/>
          <w:b/>
          <w:spacing w:val="-4"/>
          <w:sz w:val="21"/>
        </w:rPr>
        <w:t xml:space="preserve"> </w:t>
      </w:r>
      <w:r>
        <w:rPr>
          <w:rFonts w:ascii="Arial"/>
          <w:b/>
          <w:spacing w:val="-6"/>
          <w:sz w:val="21"/>
        </w:rPr>
        <w:t>systems</w:t>
      </w:r>
    </w:p>
    <w:p w:rsidR="00563BC8" w:rsidRDefault="00334391">
      <w:pPr>
        <w:pStyle w:val="BodyText"/>
        <w:spacing w:before="172"/>
        <w:ind w:left="1289"/>
        <w:jc w:val="left"/>
      </w:pPr>
      <w:r>
        <w:t>Omit</w:t>
      </w:r>
      <w:r>
        <w:rPr>
          <w:spacing w:val="-13"/>
        </w:rPr>
        <w:t xml:space="preserve"> </w:t>
      </w:r>
      <w:r>
        <w:t>the</w:t>
      </w:r>
      <w:r>
        <w:rPr>
          <w:spacing w:val="-12"/>
        </w:rPr>
        <w:t xml:space="preserve"> </w:t>
      </w:r>
      <w:r>
        <w:rPr>
          <w:spacing w:val="-2"/>
        </w:rPr>
        <w:t>Part.</w:t>
      </w:r>
    </w:p>
    <w:p w:rsidR="00563BC8" w:rsidRDefault="00563BC8">
      <w:pPr>
        <w:sectPr w:rsidR="00563BC8">
          <w:pgSz w:w="11900" w:h="16840"/>
          <w:pgMar w:top="3780" w:right="1680" w:bottom="2100" w:left="1680" w:header="2751" w:footer="1910" w:gutter="0"/>
          <w:cols w:space="720"/>
        </w:sectPr>
      </w:pPr>
    </w:p>
    <w:p w:rsidR="00563BC8" w:rsidRDefault="00563BC8">
      <w:pPr>
        <w:pStyle w:val="BodyText"/>
        <w:spacing w:before="142"/>
        <w:ind w:left="0"/>
        <w:jc w:val="left"/>
        <w:rPr>
          <w:sz w:val="21"/>
        </w:rPr>
      </w:pPr>
    </w:p>
    <w:p w:rsidR="00563BC8" w:rsidRDefault="00334391">
      <w:pPr>
        <w:pStyle w:val="ListParagraph"/>
        <w:numPr>
          <w:ilvl w:val="0"/>
          <w:numId w:val="26"/>
        </w:numPr>
        <w:tabs>
          <w:tab w:val="left" w:pos="1289"/>
        </w:tabs>
        <w:spacing w:before="0"/>
        <w:ind w:hanging="619"/>
        <w:jc w:val="left"/>
        <w:rPr>
          <w:rFonts w:ascii="Arial"/>
          <w:b/>
          <w:sz w:val="21"/>
        </w:rPr>
      </w:pPr>
      <w:r>
        <w:rPr>
          <w:rFonts w:ascii="Arial"/>
          <w:b/>
          <w:spacing w:val="-6"/>
          <w:sz w:val="21"/>
        </w:rPr>
        <w:t>Part</w:t>
      </w:r>
      <w:r>
        <w:rPr>
          <w:rFonts w:ascii="Arial"/>
          <w:b/>
          <w:spacing w:val="-3"/>
          <w:sz w:val="21"/>
        </w:rPr>
        <w:t xml:space="preserve"> </w:t>
      </w:r>
      <w:r>
        <w:rPr>
          <w:rFonts w:ascii="Arial"/>
          <w:b/>
          <w:spacing w:val="-6"/>
          <w:sz w:val="21"/>
        </w:rPr>
        <w:t>13</w:t>
      </w:r>
      <w:r>
        <w:rPr>
          <w:rFonts w:ascii="Arial"/>
          <w:b/>
          <w:spacing w:val="-5"/>
          <w:sz w:val="21"/>
        </w:rPr>
        <w:t xml:space="preserve"> </w:t>
      </w:r>
      <w:r>
        <w:rPr>
          <w:rFonts w:ascii="Arial"/>
          <w:b/>
          <w:spacing w:val="-6"/>
          <w:sz w:val="21"/>
        </w:rPr>
        <w:t>Investment</w:t>
      </w:r>
      <w:r>
        <w:rPr>
          <w:rFonts w:ascii="Arial"/>
          <w:b/>
          <w:spacing w:val="-3"/>
          <w:sz w:val="21"/>
        </w:rPr>
        <w:t xml:space="preserve"> </w:t>
      </w:r>
      <w:proofErr w:type="spellStart"/>
      <w:r>
        <w:rPr>
          <w:rFonts w:ascii="Arial"/>
          <w:b/>
          <w:spacing w:val="-6"/>
          <w:sz w:val="21"/>
        </w:rPr>
        <w:t>licences</w:t>
      </w:r>
      <w:proofErr w:type="spellEnd"/>
    </w:p>
    <w:p w:rsidR="00563BC8" w:rsidRDefault="00334391">
      <w:pPr>
        <w:pStyle w:val="BodyText"/>
        <w:spacing w:before="173"/>
        <w:ind w:left="1289"/>
        <w:jc w:val="left"/>
      </w:pPr>
      <w:r>
        <w:t>Omit</w:t>
      </w:r>
      <w:r>
        <w:rPr>
          <w:spacing w:val="-13"/>
        </w:rPr>
        <w:t xml:space="preserve"> </w:t>
      </w:r>
      <w:r>
        <w:t>the</w:t>
      </w:r>
      <w:r>
        <w:rPr>
          <w:spacing w:val="-12"/>
        </w:rPr>
        <w:t xml:space="preserve"> </w:t>
      </w:r>
      <w:r>
        <w:rPr>
          <w:spacing w:val="-2"/>
        </w:rPr>
        <w:t>Part.</w:t>
      </w:r>
    </w:p>
    <w:p w:rsidR="00563BC8" w:rsidRDefault="00334391">
      <w:pPr>
        <w:pStyle w:val="ListParagraph"/>
        <w:numPr>
          <w:ilvl w:val="0"/>
          <w:numId w:val="26"/>
        </w:numPr>
        <w:tabs>
          <w:tab w:val="left" w:pos="1289"/>
        </w:tabs>
        <w:spacing w:before="233"/>
        <w:ind w:hanging="619"/>
        <w:jc w:val="left"/>
        <w:rPr>
          <w:rFonts w:ascii="Arial"/>
          <w:b/>
          <w:sz w:val="21"/>
        </w:rPr>
      </w:pPr>
      <w:r>
        <w:rPr>
          <w:rFonts w:ascii="Arial"/>
          <w:b/>
          <w:spacing w:val="-6"/>
          <w:sz w:val="21"/>
        </w:rPr>
        <w:t>Schedule 1</w:t>
      </w:r>
      <w:r>
        <w:rPr>
          <w:rFonts w:ascii="Arial"/>
          <w:b/>
          <w:spacing w:val="-5"/>
          <w:sz w:val="21"/>
        </w:rPr>
        <w:t xml:space="preserve"> </w:t>
      </w:r>
      <w:r>
        <w:rPr>
          <w:rFonts w:ascii="Arial"/>
          <w:b/>
          <w:spacing w:val="-6"/>
          <w:sz w:val="21"/>
        </w:rPr>
        <w:t>Savings and</w:t>
      </w:r>
      <w:r>
        <w:rPr>
          <w:rFonts w:ascii="Arial"/>
          <w:b/>
          <w:spacing w:val="-5"/>
          <w:sz w:val="21"/>
        </w:rPr>
        <w:t xml:space="preserve"> </w:t>
      </w:r>
      <w:r>
        <w:rPr>
          <w:rFonts w:ascii="Arial"/>
          <w:b/>
          <w:spacing w:val="-6"/>
          <w:sz w:val="21"/>
        </w:rPr>
        <w:t>transitional</w:t>
      </w:r>
      <w:r>
        <w:rPr>
          <w:rFonts w:ascii="Arial"/>
          <w:b/>
          <w:spacing w:val="-4"/>
          <w:sz w:val="21"/>
        </w:rPr>
        <w:t xml:space="preserve"> </w:t>
      </w:r>
      <w:r>
        <w:rPr>
          <w:rFonts w:ascii="Arial"/>
          <w:b/>
          <w:spacing w:val="-6"/>
          <w:sz w:val="21"/>
        </w:rPr>
        <w:t>provisions</w:t>
      </w:r>
    </w:p>
    <w:p w:rsidR="00563BC8" w:rsidRDefault="00334391">
      <w:pPr>
        <w:pStyle w:val="BodyText"/>
        <w:spacing w:before="170"/>
        <w:ind w:left="1289"/>
        <w:jc w:val="left"/>
      </w:pPr>
      <w:r>
        <w:t>Insert</w:t>
      </w:r>
      <w:r>
        <w:rPr>
          <w:spacing w:val="-11"/>
        </w:rPr>
        <w:t xml:space="preserve"> </w:t>
      </w:r>
      <w:r>
        <w:t>at</w:t>
      </w:r>
      <w:r>
        <w:rPr>
          <w:spacing w:val="-11"/>
        </w:rPr>
        <w:t xml:space="preserve"> </w:t>
      </w:r>
      <w:r>
        <w:t>the</w:t>
      </w:r>
      <w:r>
        <w:rPr>
          <w:spacing w:val="-11"/>
        </w:rPr>
        <w:t xml:space="preserve"> </w:t>
      </w:r>
      <w:r>
        <w:t>end</w:t>
      </w:r>
      <w:r>
        <w:rPr>
          <w:spacing w:val="-11"/>
        </w:rPr>
        <w:t xml:space="preserve"> </w:t>
      </w:r>
      <w:r>
        <w:t>of</w:t>
      </w:r>
      <w:r>
        <w:rPr>
          <w:spacing w:val="-11"/>
        </w:rPr>
        <w:t xml:space="preserve"> </w:t>
      </w:r>
      <w:r>
        <w:t>clause</w:t>
      </w:r>
      <w:r>
        <w:rPr>
          <w:spacing w:val="-12"/>
        </w:rPr>
        <w:t xml:space="preserve"> </w:t>
      </w:r>
      <w:r>
        <w:t>1</w:t>
      </w:r>
      <w:r>
        <w:rPr>
          <w:spacing w:val="-10"/>
        </w:rPr>
        <w:t xml:space="preserve"> </w:t>
      </w:r>
      <w:r>
        <w:rPr>
          <w:spacing w:val="-4"/>
        </w:rPr>
        <w:t>(1):</w:t>
      </w:r>
    </w:p>
    <w:p w:rsidR="00563BC8" w:rsidRDefault="00334391">
      <w:pPr>
        <w:spacing w:before="106" w:line="223" w:lineRule="auto"/>
        <w:ind w:left="2386" w:right="634"/>
        <w:rPr>
          <w:sz w:val="23"/>
        </w:rPr>
      </w:pPr>
      <w:r>
        <w:rPr>
          <w:i/>
          <w:sz w:val="23"/>
        </w:rPr>
        <w:t>Gaming</w:t>
      </w:r>
      <w:r>
        <w:rPr>
          <w:i/>
          <w:spacing w:val="-10"/>
          <w:sz w:val="23"/>
        </w:rPr>
        <w:t xml:space="preserve"> </w:t>
      </w:r>
      <w:r>
        <w:rPr>
          <w:i/>
          <w:sz w:val="23"/>
        </w:rPr>
        <w:t>Machines</w:t>
      </w:r>
      <w:r>
        <w:rPr>
          <w:i/>
          <w:spacing w:val="-10"/>
          <w:sz w:val="23"/>
        </w:rPr>
        <w:t xml:space="preserve"> </w:t>
      </w:r>
      <w:r>
        <w:rPr>
          <w:i/>
          <w:sz w:val="23"/>
        </w:rPr>
        <w:t>Act</w:t>
      </w:r>
      <w:r>
        <w:rPr>
          <w:i/>
          <w:spacing w:val="-10"/>
          <w:sz w:val="23"/>
        </w:rPr>
        <w:t xml:space="preserve"> </w:t>
      </w:r>
      <w:r>
        <w:rPr>
          <w:i/>
          <w:sz w:val="23"/>
        </w:rPr>
        <w:t>2001</w:t>
      </w:r>
      <w:r>
        <w:rPr>
          <w:sz w:val="23"/>
        </w:rPr>
        <w:t>,</w:t>
      </w:r>
      <w:r>
        <w:rPr>
          <w:spacing w:val="-10"/>
          <w:sz w:val="23"/>
        </w:rPr>
        <w:t xml:space="preserve"> </w:t>
      </w:r>
      <w:r>
        <w:rPr>
          <w:sz w:val="23"/>
        </w:rPr>
        <w:t>to</w:t>
      </w:r>
      <w:r>
        <w:rPr>
          <w:spacing w:val="-10"/>
          <w:sz w:val="23"/>
        </w:rPr>
        <w:t xml:space="preserve"> </w:t>
      </w:r>
      <w:r>
        <w:rPr>
          <w:sz w:val="23"/>
        </w:rPr>
        <w:t>the</w:t>
      </w:r>
      <w:r>
        <w:rPr>
          <w:spacing w:val="-10"/>
          <w:sz w:val="23"/>
        </w:rPr>
        <w:t xml:space="preserve"> </w:t>
      </w:r>
      <w:r>
        <w:rPr>
          <w:sz w:val="23"/>
        </w:rPr>
        <w:t>extent</w:t>
      </w:r>
      <w:r>
        <w:rPr>
          <w:spacing w:val="-10"/>
          <w:sz w:val="23"/>
        </w:rPr>
        <w:t xml:space="preserve"> </w:t>
      </w:r>
      <w:r>
        <w:rPr>
          <w:sz w:val="23"/>
        </w:rPr>
        <w:t>that</w:t>
      </w:r>
      <w:r>
        <w:rPr>
          <w:spacing w:val="-10"/>
          <w:sz w:val="23"/>
        </w:rPr>
        <w:t xml:space="preserve"> </w:t>
      </w:r>
      <w:r>
        <w:rPr>
          <w:sz w:val="23"/>
        </w:rPr>
        <w:t>it</w:t>
      </w:r>
      <w:r>
        <w:rPr>
          <w:spacing w:val="-10"/>
          <w:sz w:val="23"/>
        </w:rPr>
        <w:t xml:space="preserve"> </w:t>
      </w:r>
      <w:r>
        <w:rPr>
          <w:sz w:val="23"/>
        </w:rPr>
        <w:t>amends</w:t>
      </w:r>
      <w:r>
        <w:rPr>
          <w:spacing w:val="-10"/>
          <w:sz w:val="23"/>
        </w:rPr>
        <w:t xml:space="preserve"> </w:t>
      </w:r>
      <w:r>
        <w:rPr>
          <w:sz w:val="23"/>
        </w:rPr>
        <w:t xml:space="preserve">this </w:t>
      </w:r>
      <w:r>
        <w:rPr>
          <w:spacing w:val="-4"/>
          <w:sz w:val="23"/>
        </w:rPr>
        <w:t>Act</w:t>
      </w:r>
    </w:p>
    <w:p w:rsidR="00563BC8" w:rsidRDefault="00563BC8">
      <w:pPr>
        <w:spacing w:line="223" w:lineRule="auto"/>
        <w:rPr>
          <w:sz w:val="23"/>
        </w:rPr>
        <w:sectPr w:rsidR="00563BC8">
          <w:pgSz w:w="11900" w:h="16840"/>
          <w:pgMar w:top="3780" w:right="1680" w:bottom="2100" w:left="1680" w:header="2751" w:footer="1910" w:gutter="0"/>
          <w:cols w:space="720"/>
        </w:sectPr>
      </w:pPr>
    </w:p>
    <w:p w:rsidR="00563BC8" w:rsidRDefault="00563BC8">
      <w:pPr>
        <w:pStyle w:val="BodyText"/>
        <w:spacing w:before="58"/>
        <w:ind w:left="0"/>
        <w:jc w:val="left"/>
        <w:rPr>
          <w:sz w:val="28"/>
        </w:rPr>
      </w:pPr>
    </w:p>
    <w:p w:rsidR="00563BC8" w:rsidRDefault="00334391">
      <w:pPr>
        <w:pStyle w:val="Heading1"/>
        <w:tabs>
          <w:tab w:val="left" w:pos="2367"/>
        </w:tabs>
      </w:pPr>
      <w:r>
        <w:rPr>
          <w:spacing w:val="-6"/>
        </w:rPr>
        <w:t>Schedule</w:t>
      </w:r>
      <w:r>
        <w:rPr>
          <w:spacing w:val="-9"/>
        </w:rPr>
        <w:t xml:space="preserve"> </w:t>
      </w:r>
      <w:r>
        <w:rPr>
          <w:spacing w:val="-10"/>
        </w:rPr>
        <w:t>3</w:t>
      </w:r>
      <w:r>
        <w:tab/>
      </w:r>
      <w:r>
        <w:rPr>
          <w:spacing w:val="-6"/>
        </w:rPr>
        <w:t>Amendment</w:t>
      </w:r>
      <w:r>
        <w:rPr>
          <w:spacing w:val="-11"/>
        </w:rPr>
        <w:t xml:space="preserve"> </w:t>
      </w:r>
      <w:r>
        <w:rPr>
          <w:spacing w:val="-6"/>
        </w:rPr>
        <w:t>of</w:t>
      </w:r>
      <w:r>
        <w:rPr>
          <w:spacing w:val="-9"/>
        </w:rPr>
        <w:t xml:space="preserve"> </w:t>
      </w:r>
      <w:r>
        <w:rPr>
          <w:spacing w:val="-6"/>
        </w:rPr>
        <w:t>Registered</w:t>
      </w:r>
      <w:r>
        <w:rPr>
          <w:spacing w:val="-9"/>
        </w:rPr>
        <w:t xml:space="preserve"> </w:t>
      </w:r>
      <w:r>
        <w:rPr>
          <w:spacing w:val="-6"/>
        </w:rPr>
        <w:t>Clubs</w:t>
      </w:r>
      <w:r>
        <w:rPr>
          <w:spacing w:val="-9"/>
        </w:rPr>
        <w:t xml:space="preserve"> </w:t>
      </w:r>
      <w:r>
        <w:rPr>
          <w:spacing w:val="-6"/>
        </w:rPr>
        <w:t>Act</w:t>
      </w:r>
      <w:r>
        <w:rPr>
          <w:spacing w:val="-8"/>
        </w:rPr>
        <w:t xml:space="preserve"> </w:t>
      </w:r>
      <w:r>
        <w:rPr>
          <w:spacing w:val="-6"/>
        </w:rPr>
        <w:t>1976</w:t>
      </w:r>
    </w:p>
    <w:p w:rsidR="00563BC8" w:rsidRDefault="00334391">
      <w:pPr>
        <w:spacing w:before="214"/>
        <w:ind w:right="640"/>
        <w:jc w:val="right"/>
        <w:rPr>
          <w:rFonts w:ascii="Arial"/>
          <w:sz w:val="18"/>
        </w:rPr>
      </w:pPr>
      <w:r>
        <w:rPr>
          <w:rFonts w:ascii="Arial"/>
          <w:spacing w:val="-5"/>
          <w:sz w:val="18"/>
        </w:rPr>
        <w:t>(Section</w:t>
      </w:r>
      <w:r>
        <w:rPr>
          <w:rFonts w:ascii="Arial"/>
          <w:spacing w:val="3"/>
          <w:sz w:val="18"/>
        </w:rPr>
        <w:t xml:space="preserve"> </w:t>
      </w:r>
      <w:r>
        <w:rPr>
          <w:rFonts w:ascii="Arial"/>
          <w:spacing w:val="-4"/>
          <w:sz w:val="18"/>
        </w:rPr>
        <w:t>213)</w:t>
      </w:r>
    </w:p>
    <w:p w:rsidR="00563BC8" w:rsidRDefault="00563BC8">
      <w:pPr>
        <w:pStyle w:val="BodyText"/>
        <w:ind w:left="0"/>
        <w:jc w:val="left"/>
        <w:rPr>
          <w:rFonts w:ascii="Arial"/>
          <w:sz w:val="18"/>
        </w:rPr>
      </w:pPr>
    </w:p>
    <w:p w:rsidR="00563BC8" w:rsidRDefault="00563BC8">
      <w:pPr>
        <w:pStyle w:val="BodyText"/>
        <w:spacing w:before="75"/>
        <w:ind w:left="0"/>
        <w:jc w:val="left"/>
        <w:rPr>
          <w:rFonts w:ascii="Arial"/>
          <w:sz w:val="18"/>
        </w:rPr>
      </w:pPr>
    </w:p>
    <w:p w:rsidR="00563BC8" w:rsidRDefault="00334391">
      <w:pPr>
        <w:pStyle w:val="ListParagraph"/>
        <w:numPr>
          <w:ilvl w:val="0"/>
          <w:numId w:val="24"/>
        </w:numPr>
        <w:tabs>
          <w:tab w:val="left" w:pos="1289"/>
        </w:tabs>
        <w:spacing w:before="1" w:line="225" w:lineRule="auto"/>
        <w:ind w:right="642"/>
        <w:jc w:val="left"/>
        <w:rPr>
          <w:rFonts w:ascii="Arial"/>
          <w:b/>
          <w:sz w:val="21"/>
        </w:rPr>
      </w:pPr>
      <w:r>
        <w:rPr>
          <w:rFonts w:ascii="Arial"/>
          <w:b/>
          <w:spacing w:val="-4"/>
          <w:sz w:val="21"/>
        </w:rPr>
        <w:t>Section</w:t>
      </w:r>
      <w:r>
        <w:rPr>
          <w:rFonts w:ascii="Arial"/>
          <w:b/>
          <w:spacing w:val="-6"/>
          <w:sz w:val="21"/>
        </w:rPr>
        <w:t xml:space="preserve"> </w:t>
      </w:r>
      <w:r>
        <w:rPr>
          <w:rFonts w:ascii="Arial"/>
          <w:b/>
          <w:spacing w:val="-4"/>
          <w:sz w:val="21"/>
        </w:rPr>
        <w:t>3A</w:t>
      </w:r>
      <w:r>
        <w:rPr>
          <w:rFonts w:ascii="Arial"/>
          <w:b/>
          <w:spacing w:val="-8"/>
          <w:sz w:val="21"/>
        </w:rPr>
        <w:t xml:space="preserve"> </w:t>
      </w:r>
      <w:r>
        <w:rPr>
          <w:rFonts w:ascii="Arial"/>
          <w:b/>
          <w:spacing w:val="-4"/>
          <w:sz w:val="21"/>
        </w:rPr>
        <w:t>Gambling</w:t>
      </w:r>
      <w:r>
        <w:rPr>
          <w:rFonts w:ascii="Arial"/>
          <w:b/>
          <w:spacing w:val="-6"/>
          <w:sz w:val="21"/>
        </w:rPr>
        <w:t xml:space="preserve"> </w:t>
      </w:r>
      <w:r>
        <w:rPr>
          <w:rFonts w:ascii="Arial"/>
          <w:b/>
          <w:spacing w:val="-4"/>
          <w:sz w:val="21"/>
        </w:rPr>
        <w:t>harm</w:t>
      </w:r>
      <w:r>
        <w:rPr>
          <w:rFonts w:ascii="Arial"/>
          <w:b/>
          <w:spacing w:val="-6"/>
          <w:sz w:val="21"/>
        </w:rPr>
        <w:t xml:space="preserve"> </w:t>
      </w:r>
      <w:proofErr w:type="spellStart"/>
      <w:r>
        <w:rPr>
          <w:rFonts w:ascii="Arial"/>
          <w:b/>
          <w:spacing w:val="-4"/>
          <w:sz w:val="21"/>
        </w:rPr>
        <w:t>minimisation</w:t>
      </w:r>
      <w:proofErr w:type="spellEnd"/>
      <w:r>
        <w:rPr>
          <w:rFonts w:ascii="Arial"/>
          <w:b/>
          <w:spacing w:val="-6"/>
          <w:sz w:val="21"/>
        </w:rPr>
        <w:t xml:space="preserve"> </w:t>
      </w:r>
      <w:r>
        <w:rPr>
          <w:rFonts w:ascii="Arial"/>
          <w:b/>
          <w:spacing w:val="-4"/>
          <w:sz w:val="21"/>
        </w:rPr>
        <w:t>and</w:t>
      </w:r>
      <w:r>
        <w:rPr>
          <w:rFonts w:ascii="Arial"/>
          <w:b/>
          <w:spacing w:val="-6"/>
          <w:sz w:val="21"/>
        </w:rPr>
        <w:t xml:space="preserve"> </w:t>
      </w:r>
      <w:r>
        <w:rPr>
          <w:rFonts w:ascii="Arial"/>
          <w:b/>
          <w:spacing w:val="-4"/>
          <w:sz w:val="21"/>
        </w:rPr>
        <w:t>responsible</w:t>
      </w:r>
      <w:r>
        <w:rPr>
          <w:rFonts w:ascii="Arial"/>
          <w:b/>
          <w:spacing w:val="-7"/>
          <w:sz w:val="21"/>
        </w:rPr>
        <w:t xml:space="preserve"> </w:t>
      </w:r>
      <w:r>
        <w:rPr>
          <w:rFonts w:ascii="Arial"/>
          <w:b/>
          <w:spacing w:val="-4"/>
          <w:sz w:val="21"/>
        </w:rPr>
        <w:t>conduct</w:t>
      </w:r>
      <w:r>
        <w:rPr>
          <w:rFonts w:ascii="Arial"/>
          <w:b/>
          <w:spacing w:val="-5"/>
          <w:sz w:val="21"/>
        </w:rPr>
        <w:t xml:space="preserve"> </w:t>
      </w:r>
      <w:r>
        <w:rPr>
          <w:rFonts w:ascii="Arial"/>
          <w:b/>
          <w:spacing w:val="-4"/>
          <w:sz w:val="21"/>
        </w:rPr>
        <w:t xml:space="preserve">of </w:t>
      </w:r>
      <w:r>
        <w:rPr>
          <w:rFonts w:ascii="Arial"/>
          <w:b/>
          <w:sz w:val="21"/>
        </w:rPr>
        <w:t>gambling</w:t>
      </w:r>
      <w:r>
        <w:rPr>
          <w:rFonts w:ascii="Arial"/>
          <w:b/>
          <w:spacing w:val="-15"/>
          <w:sz w:val="21"/>
        </w:rPr>
        <w:t xml:space="preserve"> </w:t>
      </w:r>
      <w:r>
        <w:rPr>
          <w:rFonts w:ascii="Arial"/>
          <w:b/>
          <w:sz w:val="21"/>
        </w:rPr>
        <w:t>activities</w:t>
      </w:r>
      <w:r>
        <w:rPr>
          <w:rFonts w:ascii="Arial"/>
          <w:b/>
          <w:spacing w:val="-14"/>
          <w:sz w:val="21"/>
        </w:rPr>
        <w:t xml:space="preserve"> </w:t>
      </w:r>
      <w:r>
        <w:rPr>
          <w:rFonts w:ascii="Arial"/>
          <w:b/>
          <w:sz w:val="21"/>
        </w:rPr>
        <w:t>are</w:t>
      </w:r>
      <w:r>
        <w:rPr>
          <w:rFonts w:ascii="Arial"/>
          <w:b/>
          <w:spacing w:val="-13"/>
          <w:sz w:val="21"/>
        </w:rPr>
        <w:t xml:space="preserve"> </w:t>
      </w:r>
      <w:r>
        <w:rPr>
          <w:rFonts w:ascii="Arial"/>
          <w:b/>
          <w:sz w:val="21"/>
        </w:rPr>
        <w:t>primary</w:t>
      </w:r>
      <w:r>
        <w:rPr>
          <w:rFonts w:ascii="Arial"/>
          <w:b/>
          <w:spacing w:val="-15"/>
          <w:sz w:val="21"/>
        </w:rPr>
        <w:t xml:space="preserve"> </w:t>
      </w:r>
      <w:r>
        <w:rPr>
          <w:rFonts w:ascii="Arial"/>
          <w:b/>
          <w:sz w:val="21"/>
        </w:rPr>
        <w:t>objects</w:t>
      </w:r>
      <w:r>
        <w:rPr>
          <w:rFonts w:ascii="Arial"/>
          <w:b/>
          <w:spacing w:val="-13"/>
          <w:sz w:val="21"/>
        </w:rPr>
        <w:t xml:space="preserve"> </w:t>
      </w:r>
      <w:r>
        <w:rPr>
          <w:rFonts w:ascii="Arial"/>
          <w:b/>
          <w:sz w:val="21"/>
        </w:rPr>
        <w:t>of</w:t>
      </w:r>
      <w:r>
        <w:rPr>
          <w:rFonts w:ascii="Arial"/>
          <w:b/>
          <w:spacing w:val="-12"/>
          <w:sz w:val="21"/>
        </w:rPr>
        <w:t xml:space="preserve"> </w:t>
      </w:r>
      <w:r>
        <w:rPr>
          <w:rFonts w:ascii="Arial"/>
          <w:b/>
          <w:sz w:val="21"/>
        </w:rPr>
        <w:t>the</w:t>
      </w:r>
      <w:r>
        <w:rPr>
          <w:rFonts w:ascii="Arial"/>
          <w:b/>
          <w:spacing w:val="-13"/>
          <w:sz w:val="21"/>
        </w:rPr>
        <w:t xml:space="preserve"> </w:t>
      </w:r>
      <w:r>
        <w:rPr>
          <w:rFonts w:ascii="Arial"/>
          <w:b/>
          <w:sz w:val="21"/>
        </w:rPr>
        <w:t>Act</w:t>
      </w:r>
    </w:p>
    <w:p w:rsidR="00563BC8" w:rsidRDefault="00334391">
      <w:pPr>
        <w:pStyle w:val="BodyText"/>
        <w:spacing w:before="176"/>
        <w:ind w:left="1289"/>
        <w:jc w:val="left"/>
      </w:pPr>
      <w:r>
        <w:t>Omit</w:t>
      </w:r>
      <w:r>
        <w:rPr>
          <w:spacing w:val="-12"/>
        </w:rPr>
        <w:t xml:space="preserve"> </w:t>
      </w:r>
      <w:r>
        <w:t>the</w:t>
      </w:r>
      <w:r>
        <w:rPr>
          <w:spacing w:val="-11"/>
        </w:rPr>
        <w:t xml:space="preserve"> </w:t>
      </w:r>
      <w:r>
        <w:rPr>
          <w:spacing w:val="-2"/>
        </w:rPr>
        <w:t>section.</w:t>
      </w:r>
    </w:p>
    <w:p w:rsidR="00563BC8" w:rsidRDefault="00334391">
      <w:pPr>
        <w:pStyle w:val="ListParagraph"/>
        <w:numPr>
          <w:ilvl w:val="0"/>
          <w:numId w:val="24"/>
        </w:numPr>
        <w:tabs>
          <w:tab w:val="left" w:pos="1289"/>
        </w:tabs>
        <w:spacing w:before="231"/>
        <w:jc w:val="left"/>
        <w:rPr>
          <w:rFonts w:ascii="Arial"/>
          <w:b/>
          <w:sz w:val="21"/>
        </w:rPr>
      </w:pPr>
      <w:r>
        <w:rPr>
          <w:rFonts w:ascii="Arial"/>
          <w:b/>
          <w:spacing w:val="-4"/>
          <w:sz w:val="21"/>
        </w:rPr>
        <w:t>Section</w:t>
      </w:r>
      <w:r>
        <w:rPr>
          <w:rFonts w:ascii="Arial"/>
          <w:b/>
          <w:spacing w:val="-10"/>
          <w:sz w:val="21"/>
        </w:rPr>
        <w:t xml:space="preserve"> </w:t>
      </w:r>
      <w:r>
        <w:rPr>
          <w:rFonts w:ascii="Arial"/>
          <w:b/>
          <w:spacing w:val="-4"/>
          <w:sz w:val="21"/>
        </w:rPr>
        <w:t>4</w:t>
      </w:r>
      <w:r>
        <w:rPr>
          <w:rFonts w:ascii="Arial"/>
          <w:b/>
          <w:spacing w:val="-10"/>
          <w:sz w:val="21"/>
        </w:rPr>
        <w:t xml:space="preserve"> </w:t>
      </w:r>
      <w:r>
        <w:rPr>
          <w:rFonts w:ascii="Arial"/>
          <w:b/>
          <w:spacing w:val="-4"/>
          <w:sz w:val="21"/>
        </w:rPr>
        <w:t>Definitions</w:t>
      </w:r>
    </w:p>
    <w:p w:rsidR="00563BC8" w:rsidRDefault="00334391">
      <w:pPr>
        <w:pStyle w:val="BodyText"/>
        <w:spacing w:before="175"/>
        <w:ind w:left="1289"/>
        <w:jc w:val="left"/>
      </w:pPr>
      <w:r>
        <w:rPr>
          <w:spacing w:val="-2"/>
        </w:rPr>
        <w:t>Omit</w:t>
      </w:r>
      <w:r>
        <w:rPr>
          <w:spacing w:val="-10"/>
        </w:rPr>
        <w:t xml:space="preserve"> </w:t>
      </w:r>
      <w:r>
        <w:rPr>
          <w:spacing w:val="-2"/>
        </w:rPr>
        <w:t>the</w:t>
      </w:r>
      <w:r>
        <w:rPr>
          <w:spacing w:val="-9"/>
        </w:rPr>
        <w:t xml:space="preserve"> </w:t>
      </w:r>
      <w:r>
        <w:rPr>
          <w:spacing w:val="-2"/>
        </w:rPr>
        <w:t>following</w:t>
      </w:r>
      <w:r>
        <w:rPr>
          <w:spacing w:val="-12"/>
        </w:rPr>
        <w:t xml:space="preserve"> </w:t>
      </w:r>
      <w:r>
        <w:rPr>
          <w:spacing w:val="-2"/>
        </w:rPr>
        <w:t>definitions</w:t>
      </w:r>
      <w:r>
        <w:rPr>
          <w:spacing w:val="-9"/>
        </w:rPr>
        <w:t xml:space="preserve"> </w:t>
      </w:r>
      <w:r>
        <w:rPr>
          <w:spacing w:val="-2"/>
        </w:rPr>
        <w:t>from</w:t>
      </w:r>
      <w:r>
        <w:rPr>
          <w:spacing w:val="-10"/>
        </w:rPr>
        <w:t xml:space="preserve"> </w:t>
      </w:r>
      <w:r>
        <w:rPr>
          <w:spacing w:val="-2"/>
        </w:rPr>
        <w:t>section</w:t>
      </w:r>
      <w:r>
        <w:rPr>
          <w:spacing w:val="-9"/>
        </w:rPr>
        <w:t xml:space="preserve"> </w:t>
      </w:r>
      <w:r>
        <w:rPr>
          <w:spacing w:val="-2"/>
        </w:rPr>
        <w:t>4</w:t>
      </w:r>
      <w:r>
        <w:rPr>
          <w:spacing w:val="-8"/>
        </w:rPr>
        <w:t xml:space="preserve"> </w:t>
      </w:r>
      <w:r>
        <w:rPr>
          <w:spacing w:val="-4"/>
        </w:rPr>
        <w:t>(1):</w:t>
      </w:r>
    </w:p>
    <w:p w:rsidR="00563BC8" w:rsidRDefault="00334391">
      <w:pPr>
        <w:spacing w:before="93"/>
        <w:ind w:left="2386"/>
        <w:rPr>
          <w:b/>
          <w:i/>
          <w:sz w:val="23"/>
        </w:rPr>
      </w:pPr>
      <w:proofErr w:type="gramStart"/>
      <w:r>
        <w:rPr>
          <w:b/>
          <w:i/>
          <w:spacing w:val="-4"/>
          <w:sz w:val="23"/>
        </w:rPr>
        <w:t>adviser’s</w:t>
      </w:r>
      <w:proofErr w:type="gramEnd"/>
      <w:r>
        <w:rPr>
          <w:b/>
          <w:i/>
          <w:spacing w:val="3"/>
          <w:sz w:val="23"/>
        </w:rPr>
        <w:t xml:space="preserve"> </w:t>
      </w:r>
      <w:r>
        <w:rPr>
          <w:b/>
          <w:i/>
          <w:spacing w:val="-2"/>
          <w:sz w:val="23"/>
        </w:rPr>
        <w:t>licence</w:t>
      </w:r>
    </w:p>
    <w:p w:rsidR="00563BC8" w:rsidRDefault="00334391">
      <w:pPr>
        <w:spacing w:before="86" w:line="319" w:lineRule="auto"/>
        <w:ind w:left="2386" w:right="3348"/>
        <w:rPr>
          <w:b/>
          <w:i/>
          <w:sz w:val="23"/>
        </w:rPr>
      </w:pPr>
      <w:proofErr w:type="gramStart"/>
      <w:r>
        <w:rPr>
          <w:b/>
          <w:i/>
          <w:spacing w:val="-2"/>
          <w:sz w:val="23"/>
        </w:rPr>
        <w:t>approved</w:t>
      </w:r>
      <w:proofErr w:type="gramEnd"/>
      <w:r>
        <w:rPr>
          <w:b/>
          <w:i/>
          <w:spacing w:val="-13"/>
          <w:sz w:val="23"/>
        </w:rPr>
        <w:t xml:space="preserve"> </w:t>
      </w:r>
      <w:r>
        <w:rPr>
          <w:b/>
          <w:i/>
          <w:spacing w:val="-2"/>
          <w:sz w:val="23"/>
        </w:rPr>
        <w:t>amusement</w:t>
      </w:r>
      <w:r>
        <w:rPr>
          <w:b/>
          <w:i/>
          <w:spacing w:val="-12"/>
          <w:sz w:val="23"/>
        </w:rPr>
        <w:t xml:space="preserve"> </w:t>
      </w:r>
      <w:r>
        <w:rPr>
          <w:b/>
          <w:i/>
          <w:spacing w:val="-2"/>
          <w:sz w:val="23"/>
        </w:rPr>
        <w:t xml:space="preserve">device </w:t>
      </w:r>
      <w:r>
        <w:rPr>
          <w:b/>
          <w:i/>
          <w:sz w:val="23"/>
        </w:rPr>
        <w:t>approved gaming device approved poker machine</w:t>
      </w:r>
    </w:p>
    <w:p w:rsidR="00563BC8" w:rsidRDefault="00334391">
      <w:pPr>
        <w:spacing w:line="316" w:lineRule="auto"/>
        <w:ind w:left="2386" w:right="2341"/>
        <w:rPr>
          <w:b/>
          <w:i/>
          <w:sz w:val="23"/>
        </w:rPr>
      </w:pPr>
      <w:proofErr w:type="gramStart"/>
      <w:r>
        <w:rPr>
          <w:b/>
          <w:i/>
          <w:spacing w:val="-2"/>
          <w:sz w:val="23"/>
        </w:rPr>
        <w:t>authorised</w:t>
      </w:r>
      <w:proofErr w:type="gramEnd"/>
      <w:r>
        <w:rPr>
          <w:b/>
          <w:i/>
          <w:spacing w:val="-13"/>
          <w:sz w:val="23"/>
        </w:rPr>
        <w:t xml:space="preserve"> </w:t>
      </w:r>
      <w:proofErr w:type="spellStart"/>
      <w:r>
        <w:rPr>
          <w:b/>
          <w:i/>
          <w:spacing w:val="-2"/>
          <w:sz w:val="23"/>
        </w:rPr>
        <w:t>centralised</w:t>
      </w:r>
      <w:proofErr w:type="spellEnd"/>
      <w:r>
        <w:rPr>
          <w:b/>
          <w:i/>
          <w:spacing w:val="-12"/>
          <w:sz w:val="23"/>
        </w:rPr>
        <w:t xml:space="preserve"> </w:t>
      </w:r>
      <w:r>
        <w:rPr>
          <w:b/>
          <w:i/>
          <w:spacing w:val="-2"/>
          <w:sz w:val="23"/>
        </w:rPr>
        <w:t>monitoring</w:t>
      </w:r>
      <w:r>
        <w:rPr>
          <w:b/>
          <w:i/>
          <w:spacing w:val="-13"/>
          <w:sz w:val="23"/>
        </w:rPr>
        <w:t xml:space="preserve"> </w:t>
      </w:r>
      <w:r>
        <w:rPr>
          <w:b/>
          <w:i/>
          <w:spacing w:val="-2"/>
          <w:sz w:val="23"/>
        </w:rPr>
        <w:t xml:space="preserve">system </w:t>
      </w:r>
      <w:r>
        <w:rPr>
          <w:b/>
          <w:i/>
          <w:sz w:val="23"/>
        </w:rPr>
        <w:t>authorised poker machine</w:t>
      </w:r>
    </w:p>
    <w:p w:rsidR="00563BC8" w:rsidRDefault="00334391">
      <w:pPr>
        <w:spacing w:before="5" w:line="316" w:lineRule="auto"/>
        <w:ind w:left="2386" w:right="2918"/>
        <w:rPr>
          <w:b/>
          <w:i/>
          <w:sz w:val="23"/>
        </w:rPr>
      </w:pPr>
      <w:proofErr w:type="spellStart"/>
      <w:proofErr w:type="gramStart"/>
      <w:r>
        <w:rPr>
          <w:b/>
          <w:i/>
          <w:spacing w:val="-2"/>
          <w:sz w:val="23"/>
        </w:rPr>
        <w:t>centralised</w:t>
      </w:r>
      <w:proofErr w:type="spellEnd"/>
      <w:proofErr w:type="gramEnd"/>
      <w:r>
        <w:rPr>
          <w:b/>
          <w:i/>
          <w:spacing w:val="-13"/>
          <w:sz w:val="23"/>
        </w:rPr>
        <w:t xml:space="preserve"> </w:t>
      </w:r>
      <w:r>
        <w:rPr>
          <w:b/>
          <w:i/>
          <w:spacing w:val="-2"/>
          <w:sz w:val="23"/>
        </w:rPr>
        <w:t>cash</w:t>
      </w:r>
      <w:r>
        <w:rPr>
          <w:b/>
          <w:i/>
          <w:spacing w:val="-12"/>
          <w:sz w:val="23"/>
        </w:rPr>
        <w:t xml:space="preserve"> </w:t>
      </w:r>
      <w:r>
        <w:rPr>
          <w:b/>
          <w:i/>
          <w:spacing w:val="-2"/>
          <w:sz w:val="23"/>
        </w:rPr>
        <w:t>control</w:t>
      </w:r>
      <w:r>
        <w:rPr>
          <w:b/>
          <w:i/>
          <w:spacing w:val="-13"/>
          <w:sz w:val="23"/>
        </w:rPr>
        <w:t xml:space="preserve"> </w:t>
      </w:r>
      <w:r>
        <w:rPr>
          <w:b/>
          <w:i/>
          <w:spacing w:val="-2"/>
          <w:sz w:val="23"/>
        </w:rPr>
        <w:t xml:space="preserve">equipment </w:t>
      </w:r>
      <w:r>
        <w:rPr>
          <w:b/>
          <w:i/>
          <w:sz w:val="23"/>
        </w:rPr>
        <w:t>CMS licensee</w:t>
      </w:r>
    </w:p>
    <w:p w:rsidR="00563BC8" w:rsidRDefault="00334391">
      <w:pPr>
        <w:spacing w:before="5" w:line="316" w:lineRule="auto"/>
        <w:ind w:left="2386" w:right="4512"/>
        <w:rPr>
          <w:b/>
          <w:i/>
          <w:sz w:val="23"/>
        </w:rPr>
      </w:pPr>
      <w:proofErr w:type="gramStart"/>
      <w:r>
        <w:rPr>
          <w:b/>
          <w:i/>
          <w:spacing w:val="-2"/>
          <w:sz w:val="23"/>
        </w:rPr>
        <w:t>connected</w:t>
      </w:r>
      <w:proofErr w:type="gramEnd"/>
      <w:r>
        <w:rPr>
          <w:b/>
          <w:i/>
          <w:spacing w:val="-2"/>
          <w:sz w:val="23"/>
        </w:rPr>
        <w:t xml:space="preserve"> </w:t>
      </w:r>
      <w:r>
        <w:rPr>
          <w:b/>
          <w:i/>
          <w:spacing w:val="-4"/>
          <w:sz w:val="23"/>
        </w:rPr>
        <w:t>dealer’s</w:t>
      </w:r>
      <w:r>
        <w:rPr>
          <w:b/>
          <w:i/>
          <w:spacing w:val="-11"/>
          <w:sz w:val="23"/>
        </w:rPr>
        <w:t xml:space="preserve"> </w:t>
      </w:r>
      <w:r>
        <w:rPr>
          <w:b/>
          <w:i/>
          <w:spacing w:val="-4"/>
          <w:sz w:val="23"/>
        </w:rPr>
        <w:t>licence</w:t>
      </w:r>
    </w:p>
    <w:p w:rsidR="00563BC8" w:rsidRDefault="00334391">
      <w:pPr>
        <w:spacing w:before="5" w:line="319" w:lineRule="auto"/>
        <w:ind w:left="2386" w:right="3692"/>
        <w:rPr>
          <w:b/>
          <w:i/>
          <w:sz w:val="23"/>
        </w:rPr>
      </w:pPr>
      <w:proofErr w:type="gramStart"/>
      <w:r>
        <w:rPr>
          <w:b/>
          <w:i/>
          <w:spacing w:val="-2"/>
          <w:sz w:val="23"/>
        </w:rPr>
        <w:t>established</w:t>
      </w:r>
      <w:proofErr w:type="gramEnd"/>
      <w:r>
        <w:rPr>
          <w:b/>
          <w:i/>
          <w:spacing w:val="-13"/>
          <w:sz w:val="23"/>
        </w:rPr>
        <w:t xml:space="preserve"> </w:t>
      </w:r>
      <w:r>
        <w:rPr>
          <w:b/>
          <w:i/>
          <w:spacing w:val="-2"/>
          <w:sz w:val="23"/>
        </w:rPr>
        <w:t>poker</w:t>
      </w:r>
      <w:r>
        <w:rPr>
          <w:b/>
          <w:i/>
          <w:spacing w:val="-12"/>
          <w:sz w:val="23"/>
        </w:rPr>
        <w:t xml:space="preserve"> </w:t>
      </w:r>
      <w:r>
        <w:rPr>
          <w:b/>
          <w:i/>
          <w:spacing w:val="-2"/>
          <w:sz w:val="23"/>
        </w:rPr>
        <w:t xml:space="preserve">machine </w:t>
      </w:r>
      <w:r>
        <w:rPr>
          <w:b/>
          <w:i/>
          <w:sz w:val="23"/>
        </w:rPr>
        <w:t>gaming-related licence linkage equipment</w:t>
      </w:r>
    </w:p>
    <w:p w:rsidR="00563BC8" w:rsidRDefault="00334391">
      <w:pPr>
        <w:spacing w:line="263" w:lineRule="exact"/>
        <w:ind w:left="2386"/>
        <w:rPr>
          <w:b/>
          <w:i/>
          <w:sz w:val="23"/>
        </w:rPr>
      </w:pPr>
      <w:proofErr w:type="gramStart"/>
      <w:r>
        <w:rPr>
          <w:b/>
          <w:i/>
          <w:spacing w:val="-2"/>
          <w:sz w:val="23"/>
        </w:rPr>
        <w:t>linked</w:t>
      </w:r>
      <w:proofErr w:type="gramEnd"/>
      <w:r>
        <w:rPr>
          <w:b/>
          <w:i/>
          <w:spacing w:val="-10"/>
          <w:sz w:val="23"/>
        </w:rPr>
        <w:t xml:space="preserve"> </w:t>
      </w:r>
      <w:r>
        <w:rPr>
          <w:b/>
          <w:i/>
          <w:spacing w:val="-2"/>
          <w:sz w:val="23"/>
        </w:rPr>
        <w:t>system</w:t>
      </w:r>
    </w:p>
    <w:p w:rsidR="00563BC8" w:rsidRDefault="00334391">
      <w:pPr>
        <w:spacing w:before="89" w:line="316" w:lineRule="auto"/>
        <w:ind w:left="2386" w:right="2753"/>
        <w:rPr>
          <w:b/>
          <w:i/>
          <w:sz w:val="23"/>
        </w:rPr>
      </w:pPr>
      <w:proofErr w:type="gramStart"/>
      <w:r>
        <w:rPr>
          <w:b/>
          <w:i/>
          <w:spacing w:val="-2"/>
          <w:sz w:val="23"/>
        </w:rPr>
        <w:t>multi-terminal</w:t>
      </w:r>
      <w:proofErr w:type="gramEnd"/>
      <w:r>
        <w:rPr>
          <w:b/>
          <w:i/>
          <w:spacing w:val="-13"/>
          <w:sz w:val="23"/>
        </w:rPr>
        <w:t xml:space="preserve"> </w:t>
      </w:r>
      <w:r>
        <w:rPr>
          <w:b/>
          <w:i/>
          <w:spacing w:val="-2"/>
          <w:sz w:val="23"/>
        </w:rPr>
        <w:t>gaming</w:t>
      </w:r>
      <w:r>
        <w:rPr>
          <w:b/>
          <w:i/>
          <w:spacing w:val="-12"/>
          <w:sz w:val="23"/>
        </w:rPr>
        <w:t xml:space="preserve"> </w:t>
      </w:r>
      <w:r>
        <w:rPr>
          <w:b/>
          <w:i/>
          <w:spacing w:val="-2"/>
          <w:sz w:val="23"/>
        </w:rPr>
        <w:t xml:space="preserve">machine </w:t>
      </w:r>
      <w:r>
        <w:rPr>
          <w:b/>
          <w:i/>
          <w:sz w:val="23"/>
        </w:rPr>
        <w:t>poker machine</w:t>
      </w:r>
    </w:p>
    <w:p w:rsidR="00563BC8" w:rsidRDefault="00334391">
      <w:pPr>
        <w:spacing w:before="5" w:line="319" w:lineRule="auto"/>
        <w:ind w:left="2386" w:right="4159"/>
        <w:rPr>
          <w:b/>
          <w:i/>
          <w:sz w:val="23"/>
        </w:rPr>
      </w:pPr>
      <w:proofErr w:type="gramStart"/>
      <w:r>
        <w:rPr>
          <w:b/>
          <w:i/>
          <w:sz w:val="23"/>
        </w:rPr>
        <w:t>seller’s</w:t>
      </w:r>
      <w:proofErr w:type="gramEnd"/>
      <w:r>
        <w:rPr>
          <w:b/>
          <w:i/>
          <w:sz w:val="23"/>
        </w:rPr>
        <w:t xml:space="preserve"> licence </w:t>
      </w:r>
      <w:r>
        <w:rPr>
          <w:b/>
          <w:i/>
          <w:spacing w:val="-2"/>
          <w:sz w:val="23"/>
        </w:rPr>
        <w:t>subsidiary</w:t>
      </w:r>
      <w:r>
        <w:rPr>
          <w:b/>
          <w:i/>
          <w:spacing w:val="-13"/>
          <w:sz w:val="23"/>
        </w:rPr>
        <w:t xml:space="preserve"> </w:t>
      </w:r>
      <w:r>
        <w:rPr>
          <w:b/>
          <w:i/>
          <w:spacing w:val="-2"/>
          <w:sz w:val="23"/>
        </w:rPr>
        <w:t xml:space="preserve">equipment </w:t>
      </w:r>
      <w:r>
        <w:rPr>
          <w:b/>
          <w:i/>
          <w:sz w:val="23"/>
        </w:rPr>
        <w:t xml:space="preserve">technician’s licence </w:t>
      </w:r>
      <w:r>
        <w:rPr>
          <w:b/>
          <w:i/>
          <w:spacing w:val="-4"/>
          <w:sz w:val="23"/>
        </w:rPr>
        <w:t>testing</w:t>
      </w:r>
      <w:r>
        <w:rPr>
          <w:b/>
          <w:i/>
          <w:spacing w:val="-11"/>
          <w:sz w:val="23"/>
        </w:rPr>
        <w:t xml:space="preserve"> </w:t>
      </w:r>
      <w:r>
        <w:rPr>
          <w:b/>
          <w:i/>
          <w:spacing w:val="-4"/>
          <w:sz w:val="23"/>
        </w:rPr>
        <w:t>facility</w:t>
      </w:r>
      <w:r>
        <w:rPr>
          <w:b/>
          <w:i/>
          <w:spacing w:val="-10"/>
          <w:sz w:val="23"/>
        </w:rPr>
        <w:t xml:space="preserve"> </w:t>
      </w:r>
      <w:r>
        <w:rPr>
          <w:b/>
          <w:i/>
          <w:spacing w:val="-4"/>
          <w:sz w:val="23"/>
        </w:rPr>
        <w:t>licence</w:t>
      </w:r>
    </w:p>
    <w:p w:rsidR="00563BC8" w:rsidRDefault="00563BC8">
      <w:pPr>
        <w:spacing w:line="319" w:lineRule="auto"/>
        <w:rPr>
          <w:sz w:val="23"/>
        </w:rPr>
        <w:sectPr w:rsidR="00563BC8">
          <w:headerReference w:type="even" r:id="rId315"/>
          <w:headerReference w:type="default" r:id="rId316"/>
          <w:footerReference w:type="even" r:id="rId317"/>
          <w:footerReference w:type="default" r:id="rId318"/>
          <w:pgSz w:w="11900" w:h="16840"/>
          <w:pgMar w:top="3780" w:right="1680" w:bottom="2100" w:left="1680" w:header="2751" w:footer="1910" w:gutter="0"/>
          <w:pgNumType w:start="163"/>
          <w:cols w:space="720"/>
        </w:sectPr>
      </w:pPr>
    </w:p>
    <w:p w:rsidR="00563BC8" w:rsidRDefault="00563BC8">
      <w:pPr>
        <w:pStyle w:val="BodyText"/>
        <w:spacing w:before="142"/>
        <w:ind w:left="0"/>
        <w:jc w:val="left"/>
        <w:rPr>
          <w:b/>
          <w:i/>
          <w:sz w:val="21"/>
        </w:rPr>
      </w:pPr>
    </w:p>
    <w:p w:rsidR="00563BC8" w:rsidRDefault="00334391">
      <w:pPr>
        <w:pStyle w:val="ListParagraph"/>
        <w:numPr>
          <w:ilvl w:val="0"/>
          <w:numId w:val="24"/>
        </w:numPr>
        <w:tabs>
          <w:tab w:val="left" w:pos="1289"/>
        </w:tabs>
        <w:spacing w:before="0"/>
        <w:jc w:val="left"/>
        <w:rPr>
          <w:rFonts w:ascii="Arial"/>
          <w:b/>
          <w:sz w:val="21"/>
        </w:rPr>
      </w:pPr>
      <w:r>
        <w:rPr>
          <w:rFonts w:ascii="Arial"/>
          <w:b/>
          <w:spacing w:val="-4"/>
          <w:sz w:val="21"/>
        </w:rPr>
        <w:t>Section</w:t>
      </w:r>
      <w:r>
        <w:rPr>
          <w:rFonts w:ascii="Arial"/>
          <w:b/>
          <w:spacing w:val="-10"/>
          <w:sz w:val="21"/>
        </w:rPr>
        <w:t xml:space="preserve"> </w:t>
      </w:r>
      <w:r>
        <w:rPr>
          <w:rFonts w:ascii="Arial"/>
          <w:b/>
          <w:spacing w:val="-4"/>
          <w:sz w:val="21"/>
        </w:rPr>
        <w:t>4</w:t>
      </w:r>
      <w:r>
        <w:rPr>
          <w:rFonts w:ascii="Arial"/>
          <w:b/>
          <w:spacing w:val="-10"/>
          <w:sz w:val="21"/>
        </w:rPr>
        <w:t xml:space="preserve"> </w:t>
      </w:r>
      <w:r>
        <w:rPr>
          <w:rFonts w:ascii="Arial"/>
          <w:b/>
          <w:spacing w:val="-5"/>
          <w:sz w:val="21"/>
        </w:rPr>
        <w:t>(1)</w:t>
      </w:r>
    </w:p>
    <w:p w:rsidR="00563BC8" w:rsidRDefault="00334391">
      <w:pPr>
        <w:pStyle w:val="BodyText"/>
        <w:spacing w:before="173"/>
        <w:ind w:left="1289"/>
        <w:jc w:val="left"/>
      </w:pPr>
      <w:r>
        <w:rPr>
          <w:spacing w:val="-2"/>
        </w:rPr>
        <w:t>Insert</w:t>
      </w:r>
      <w:r>
        <w:rPr>
          <w:spacing w:val="-11"/>
        </w:rPr>
        <w:t xml:space="preserve"> </w:t>
      </w:r>
      <w:r>
        <w:rPr>
          <w:spacing w:val="-2"/>
        </w:rPr>
        <w:t>in</w:t>
      </w:r>
      <w:r>
        <w:rPr>
          <w:spacing w:val="-10"/>
        </w:rPr>
        <w:t xml:space="preserve"> </w:t>
      </w:r>
      <w:r>
        <w:rPr>
          <w:spacing w:val="-2"/>
        </w:rPr>
        <w:t>alphabetical</w:t>
      </w:r>
      <w:r>
        <w:rPr>
          <w:spacing w:val="-10"/>
        </w:rPr>
        <w:t xml:space="preserve"> </w:t>
      </w:r>
      <w:r>
        <w:rPr>
          <w:spacing w:val="-2"/>
        </w:rPr>
        <w:t>order:</w:t>
      </w:r>
    </w:p>
    <w:p w:rsidR="00563BC8" w:rsidRDefault="00334391">
      <w:pPr>
        <w:spacing w:before="64" w:line="255" w:lineRule="exact"/>
        <w:ind w:left="2386"/>
        <w:rPr>
          <w:sz w:val="23"/>
        </w:rPr>
      </w:pPr>
      <w:proofErr w:type="gramStart"/>
      <w:r>
        <w:rPr>
          <w:b/>
          <w:i/>
          <w:sz w:val="23"/>
        </w:rPr>
        <w:t>approved</w:t>
      </w:r>
      <w:proofErr w:type="gramEnd"/>
      <w:r>
        <w:rPr>
          <w:b/>
          <w:i/>
          <w:spacing w:val="9"/>
          <w:sz w:val="23"/>
        </w:rPr>
        <w:t xml:space="preserve"> </w:t>
      </w:r>
      <w:r>
        <w:rPr>
          <w:b/>
          <w:i/>
          <w:sz w:val="23"/>
        </w:rPr>
        <w:t>gaming</w:t>
      </w:r>
      <w:r>
        <w:rPr>
          <w:b/>
          <w:i/>
          <w:spacing w:val="9"/>
          <w:sz w:val="23"/>
        </w:rPr>
        <w:t xml:space="preserve"> </w:t>
      </w:r>
      <w:r>
        <w:rPr>
          <w:b/>
          <w:i/>
          <w:sz w:val="23"/>
        </w:rPr>
        <w:t>machine</w:t>
      </w:r>
      <w:r>
        <w:rPr>
          <w:b/>
          <w:i/>
          <w:spacing w:val="7"/>
          <w:sz w:val="23"/>
        </w:rPr>
        <w:t xml:space="preserve"> </w:t>
      </w:r>
      <w:r>
        <w:rPr>
          <w:sz w:val="23"/>
        </w:rPr>
        <w:t>has</w:t>
      </w:r>
      <w:r>
        <w:rPr>
          <w:spacing w:val="8"/>
          <w:sz w:val="23"/>
        </w:rPr>
        <w:t xml:space="preserve"> </w:t>
      </w:r>
      <w:r>
        <w:rPr>
          <w:sz w:val="23"/>
        </w:rPr>
        <w:t>the</w:t>
      </w:r>
      <w:r>
        <w:rPr>
          <w:spacing w:val="8"/>
          <w:sz w:val="23"/>
        </w:rPr>
        <w:t xml:space="preserve"> </w:t>
      </w:r>
      <w:r>
        <w:rPr>
          <w:sz w:val="23"/>
        </w:rPr>
        <w:t>same</w:t>
      </w:r>
      <w:r>
        <w:rPr>
          <w:spacing w:val="9"/>
          <w:sz w:val="23"/>
        </w:rPr>
        <w:t xml:space="preserve"> </w:t>
      </w:r>
      <w:r>
        <w:rPr>
          <w:sz w:val="23"/>
        </w:rPr>
        <w:t>meaning</w:t>
      </w:r>
      <w:r>
        <w:rPr>
          <w:spacing w:val="4"/>
          <w:sz w:val="23"/>
        </w:rPr>
        <w:t xml:space="preserve"> </w:t>
      </w:r>
      <w:r>
        <w:rPr>
          <w:sz w:val="23"/>
        </w:rPr>
        <w:t>as</w:t>
      </w:r>
      <w:r>
        <w:rPr>
          <w:spacing w:val="9"/>
          <w:sz w:val="23"/>
        </w:rPr>
        <w:t xml:space="preserve"> </w:t>
      </w:r>
      <w:r>
        <w:rPr>
          <w:sz w:val="23"/>
        </w:rPr>
        <w:t>in</w:t>
      </w:r>
      <w:r>
        <w:rPr>
          <w:spacing w:val="8"/>
          <w:sz w:val="23"/>
        </w:rPr>
        <w:t xml:space="preserve"> </w:t>
      </w:r>
      <w:r>
        <w:rPr>
          <w:spacing w:val="-5"/>
          <w:sz w:val="23"/>
        </w:rPr>
        <w:t>the</w:t>
      </w:r>
    </w:p>
    <w:p w:rsidR="00563BC8" w:rsidRDefault="00334391">
      <w:pPr>
        <w:spacing w:line="255" w:lineRule="exact"/>
        <w:ind w:left="2386"/>
        <w:rPr>
          <w:sz w:val="23"/>
        </w:rPr>
      </w:pPr>
      <w:r>
        <w:rPr>
          <w:i/>
          <w:spacing w:val="-2"/>
          <w:sz w:val="23"/>
        </w:rPr>
        <w:t>Gaming</w:t>
      </w:r>
      <w:r>
        <w:rPr>
          <w:i/>
          <w:spacing w:val="-6"/>
          <w:sz w:val="23"/>
        </w:rPr>
        <w:t xml:space="preserve"> </w:t>
      </w:r>
      <w:r>
        <w:rPr>
          <w:i/>
          <w:spacing w:val="-2"/>
          <w:sz w:val="23"/>
        </w:rPr>
        <w:t>Machines</w:t>
      </w:r>
      <w:r>
        <w:rPr>
          <w:i/>
          <w:spacing w:val="-6"/>
          <w:sz w:val="23"/>
        </w:rPr>
        <w:t xml:space="preserve"> </w:t>
      </w:r>
      <w:r>
        <w:rPr>
          <w:i/>
          <w:spacing w:val="-2"/>
          <w:sz w:val="23"/>
        </w:rPr>
        <w:t>Act</w:t>
      </w:r>
      <w:r>
        <w:rPr>
          <w:i/>
          <w:spacing w:val="-5"/>
          <w:sz w:val="23"/>
        </w:rPr>
        <w:t xml:space="preserve"> </w:t>
      </w:r>
      <w:r>
        <w:rPr>
          <w:i/>
          <w:spacing w:val="-4"/>
          <w:sz w:val="23"/>
        </w:rPr>
        <w:t>2001</w:t>
      </w:r>
      <w:r>
        <w:rPr>
          <w:spacing w:val="-4"/>
          <w:sz w:val="23"/>
        </w:rPr>
        <w:t>.</w:t>
      </w:r>
    </w:p>
    <w:p w:rsidR="00563BC8" w:rsidRDefault="00334391">
      <w:pPr>
        <w:spacing w:before="67"/>
        <w:ind w:left="2386"/>
        <w:rPr>
          <w:sz w:val="23"/>
        </w:rPr>
      </w:pPr>
      <w:proofErr w:type="gramStart"/>
      <w:r>
        <w:rPr>
          <w:b/>
          <w:i/>
          <w:sz w:val="23"/>
        </w:rPr>
        <w:t>hotel</w:t>
      </w:r>
      <w:proofErr w:type="gramEnd"/>
      <w:r>
        <w:rPr>
          <w:b/>
          <w:i/>
          <w:spacing w:val="-14"/>
          <w:sz w:val="23"/>
        </w:rPr>
        <w:t xml:space="preserve"> </w:t>
      </w:r>
      <w:r>
        <w:rPr>
          <w:sz w:val="23"/>
        </w:rPr>
        <w:t>has</w:t>
      </w:r>
      <w:r>
        <w:rPr>
          <w:spacing w:val="-13"/>
          <w:sz w:val="23"/>
        </w:rPr>
        <w:t xml:space="preserve"> </w:t>
      </w:r>
      <w:r>
        <w:rPr>
          <w:sz w:val="23"/>
        </w:rPr>
        <w:t>the</w:t>
      </w:r>
      <w:r>
        <w:rPr>
          <w:spacing w:val="-12"/>
          <w:sz w:val="23"/>
        </w:rPr>
        <w:t xml:space="preserve"> </w:t>
      </w:r>
      <w:r>
        <w:rPr>
          <w:sz w:val="23"/>
        </w:rPr>
        <w:t>same</w:t>
      </w:r>
      <w:r>
        <w:rPr>
          <w:spacing w:val="-13"/>
          <w:sz w:val="23"/>
        </w:rPr>
        <w:t xml:space="preserve"> </w:t>
      </w:r>
      <w:r>
        <w:rPr>
          <w:sz w:val="23"/>
        </w:rPr>
        <w:t>meaning</w:t>
      </w:r>
      <w:r>
        <w:rPr>
          <w:spacing w:val="-14"/>
          <w:sz w:val="23"/>
        </w:rPr>
        <w:t xml:space="preserve"> </w:t>
      </w:r>
      <w:r>
        <w:rPr>
          <w:sz w:val="23"/>
        </w:rPr>
        <w:t>as</w:t>
      </w:r>
      <w:r>
        <w:rPr>
          <w:spacing w:val="-13"/>
          <w:sz w:val="23"/>
        </w:rPr>
        <w:t xml:space="preserve"> </w:t>
      </w:r>
      <w:r>
        <w:rPr>
          <w:sz w:val="23"/>
        </w:rPr>
        <w:t>in</w:t>
      </w:r>
      <w:r>
        <w:rPr>
          <w:spacing w:val="-12"/>
          <w:sz w:val="23"/>
        </w:rPr>
        <w:t xml:space="preserve"> </w:t>
      </w:r>
      <w:r>
        <w:rPr>
          <w:sz w:val="23"/>
        </w:rPr>
        <w:t>the</w:t>
      </w:r>
      <w:r>
        <w:rPr>
          <w:spacing w:val="-13"/>
          <w:sz w:val="23"/>
        </w:rPr>
        <w:t xml:space="preserve"> </w:t>
      </w:r>
      <w:r>
        <w:rPr>
          <w:i/>
          <w:sz w:val="23"/>
        </w:rPr>
        <w:t>Liquor</w:t>
      </w:r>
      <w:r>
        <w:rPr>
          <w:i/>
          <w:spacing w:val="-12"/>
          <w:sz w:val="23"/>
        </w:rPr>
        <w:t xml:space="preserve"> </w:t>
      </w:r>
      <w:r>
        <w:rPr>
          <w:i/>
          <w:sz w:val="23"/>
        </w:rPr>
        <w:t>Act</w:t>
      </w:r>
      <w:r>
        <w:rPr>
          <w:i/>
          <w:spacing w:val="-11"/>
          <w:sz w:val="23"/>
        </w:rPr>
        <w:t xml:space="preserve"> </w:t>
      </w:r>
      <w:r>
        <w:rPr>
          <w:i/>
          <w:spacing w:val="-4"/>
          <w:sz w:val="23"/>
        </w:rPr>
        <w:t>1982</w:t>
      </w:r>
      <w:r>
        <w:rPr>
          <w:spacing w:val="-4"/>
          <w:sz w:val="23"/>
        </w:rPr>
        <w:t>.</w:t>
      </w:r>
    </w:p>
    <w:p w:rsidR="00563BC8" w:rsidRDefault="00334391">
      <w:pPr>
        <w:pStyle w:val="ListParagraph"/>
        <w:numPr>
          <w:ilvl w:val="0"/>
          <w:numId w:val="24"/>
        </w:numPr>
        <w:tabs>
          <w:tab w:val="left" w:pos="1289"/>
        </w:tabs>
        <w:spacing w:before="233"/>
        <w:jc w:val="left"/>
        <w:rPr>
          <w:rFonts w:ascii="Arial" w:hAnsi="Arial"/>
          <w:b/>
          <w:sz w:val="21"/>
        </w:rPr>
      </w:pPr>
      <w:r>
        <w:rPr>
          <w:rFonts w:ascii="Arial" w:hAnsi="Arial"/>
          <w:b/>
          <w:spacing w:val="-6"/>
          <w:sz w:val="21"/>
        </w:rPr>
        <w:t>Section</w:t>
      </w:r>
      <w:r>
        <w:rPr>
          <w:rFonts w:ascii="Arial" w:hAnsi="Arial"/>
          <w:b/>
          <w:spacing w:val="-3"/>
          <w:sz w:val="21"/>
        </w:rPr>
        <w:t xml:space="preserve"> </w:t>
      </w:r>
      <w:r>
        <w:rPr>
          <w:rFonts w:ascii="Arial" w:hAnsi="Arial"/>
          <w:b/>
          <w:spacing w:val="-6"/>
          <w:sz w:val="21"/>
        </w:rPr>
        <w:t>4A</w:t>
      </w:r>
      <w:r>
        <w:rPr>
          <w:rFonts w:ascii="Arial" w:hAnsi="Arial"/>
          <w:b/>
          <w:spacing w:val="-4"/>
          <w:sz w:val="21"/>
        </w:rPr>
        <w:t xml:space="preserve"> </w:t>
      </w:r>
      <w:r>
        <w:rPr>
          <w:rFonts w:ascii="Arial" w:hAnsi="Arial"/>
          <w:b/>
          <w:spacing w:val="-6"/>
          <w:sz w:val="21"/>
        </w:rPr>
        <w:t>Meaning</w:t>
      </w:r>
      <w:r>
        <w:rPr>
          <w:rFonts w:ascii="Arial" w:hAnsi="Arial"/>
          <w:b/>
          <w:spacing w:val="-2"/>
          <w:sz w:val="21"/>
        </w:rPr>
        <w:t xml:space="preserve"> </w:t>
      </w:r>
      <w:r>
        <w:rPr>
          <w:rFonts w:ascii="Arial" w:hAnsi="Arial"/>
          <w:b/>
          <w:spacing w:val="-6"/>
          <w:sz w:val="21"/>
        </w:rPr>
        <w:t>of</w:t>
      </w:r>
      <w:r>
        <w:rPr>
          <w:rFonts w:ascii="Arial" w:hAnsi="Arial"/>
          <w:b/>
          <w:sz w:val="21"/>
        </w:rPr>
        <w:t xml:space="preserve"> </w:t>
      </w:r>
      <w:r>
        <w:rPr>
          <w:rFonts w:ascii="Arial" w:hAnsi="Arial"/>
          <w:b/>
          <w:spacing w:val="-6"/>
          <w:sz w:val="21"/>
        </w:rPr>
        <w:t>“close</w:t>
      </w:r>
      <w:r>
        <w:rPr>
          <w:rFonts w:ascii="Arial" w:hAnsi="Arial"/>
          <w:b/>
          <w:spacing w:val="-2"/>
          <w:sz w:val="21"/>
        </w:rPr>
        <w:t xml:space="preserve"> </w:t>
      </w:r>
      <w:r>
        <w:rPr>
          <w:rFonts w:ascii="Arial" w:hAnsi="Arial"/>
          <w:b/>
          <w:spacing w:val="-6"/>
          <w:sz w:val="21"/>
        </w:rPr>
        <w:t>associate”</w:t>
      </w:r>
    </w:p>
    <w:p w:rsidR="00563BC8" w:rsidRDefault="00334391">
      <w:pPr>
        <w:pStyle w:val="BodyText"/>
        <w:spacing w:before="173"/>
        <w:ind w:left="1289"/>
        <w:jc w:val="left"/>
      </w:pPr>
      <w:r>
        <w:rPr>
          <w:spacing w:val="-2"/>
        </w:rPr>
        <w:t>Omit</w:t>
      </w:r>
      <w:r>
        <w:rPr>
          <w:spacing w:val="-8"/>
        </w:rPr>
        <w:t xml:space="preserve"> </w:t>
      </w:r>
      <w:r>
        <w:rPr>
          <w:spacing w:val="-2"/>
        </w:rPr>
        <w:t>clause</w:t>
      </w:r>
      <w:r>
        <w:rPr>
          <w:spacing w:val="-7"/>
        </w:rPr>
        <w:t xml:space="preserve"> </w:t>
      </w:r>
      <w:r>
        <w:rPr>
          <w:spacing w:val="-2"/>
        </w:rPr>
        <w:t>4A</w:t>
      </w:r>
      <w:r>
        <w:rPr>
          <w:spacing w:val="-7"/>
        </w:rPr>
        <w:t xml:space="preserve"> </w:t>
      </w:r>
      <w:r>
        <w:rPr>
          <w:spacing w:val="-4"/>
        </w:rPr>
        <w:t>(2).</w:t>
      </w:r>
    </w:p>
    <w:p w:rsidR="00563BC8" w:rsidRDefault="00334391">
      <w:pPr>
        <w:pStyle w:val="ListParagraph"/>
        <w:numPr>
          <w:ilvl w:val="0"/>
          <w:numId w:val="24"/>
        </w:numPr>
        <w:tabs>
          <w:tab w:val="left" w:pos="1289"/>
        </w:tabs>
        <w:spacing w:before="233"/>
        <w:jc w:val="left"/>
        <w:rPr>
          <w:rFonts w:ascii="Arial"/>
          <w:b/>
          <w:sz w:val="21"/>
        </w:rPr>
      </w:pPr>
      <w:r>
        <w:rPr>
          <w:rFonts w:ascii="Arial"/>
          <w:b/>
          <w:spacing w:val="-6"/>
          <w:sz w:val="21"/>
        </w:rPr>
        <w:t>Section</w:t>
      </w:r>
      <w:r>
        <w:rPr>
          <w:rFonts w:ascii="Arial"/>
          <w:b/>
          <w:spacing w:val="-4"/>
          <w:sz w:val="21"/>
        </w:rPr>
        <w:t xml:space="preserve"> </w:t>
      </w:r>
      <w:r>
        <w:rPr>
          <w:rFonts w:ascii="Arial"/>
          <w:b/>
          <w:spacing w:val="-6"/>
          <w:sz w:val="21"/>
        </w:rPr>
        <w:t>9A</w:t>
      </w:r>
      <w:r>
        <w:rPr>
          <w:rFonts w:ascii="Arial"/>
          <w:b/>
          <w:spacing w:val="-5"/>
          <w:sz w:val="21"/>
        </w:rPr>
        <w:t xml:space="preserve"> </w:t>
      </w:r>
      <w:r>
        <w:rPr>
          <w:rFonts w:ascii="Arial"/>
          <w:b/>
          <w:spacing w:val="-6"/>
          <w:sz w:val="21"/>
        </w:rPr>
        <w:t>Conditions</w:t>
      </w:r>
      <w:r>
        <w:rPr>
          <w:rFonts w:ascii="Arial"/>
          <w:b/>
          <w:spacing w:val="-4"/>
          <w:sz w:val="21"/>
        </w:rPr>
        <w:t xml:space="preserve"> </w:t>
      </w:r>
      <w:r>
        <w:rPr>
          <w:rFonts w:ascii="Arial"/>
          <w:b/>
          <w:spacing w:val="-6"/>
          <w:sz w:val="21"/>
        </w:rPr>
        <w:t>relating</w:t>
      </w:r>
      <w:r>
        <w:rPr>
          <w:rFonts w:ascii="Arial"/>
          <w:b/>
          <w:spacing w:val="-3"/>
          <w:sz w:val="21"/>
        </w:rPr>
        <w:t xml:space="preserve"> </w:t>
      </w:r>
      <w:r>
        <w:rPr>
          <w:rFonts w:ascii="Arial"/>
          <w:b/>
          <w:spacing w:val="-6"/>
          <w:sz w:val="21"/>
        </w:rPr>
        <w:t>to</w:t>
      </w:r>
      <w:r>
        <w:rPr>
          <w:rFonts w:ascii="Arial"/>
          <w:b/>
          <w:spacing w:val="-3"/>
          <w:sz w:val="21"/>
        </w:rPr>
        <w:t xml:space="preserve"> </w:t>
      </w:r>
      <w:r>
        <w:rPr>
          <w:rFonts w:ascii="Arial"/>
          <w:b/>
          <w:spacing w:val="-6"/>
          <w:sz w:val="21"/>
        </w:rPr>
        <w:t>certificate</w:t>
      </w:r>
      <w:r>
        <w:rPr>
          <w:rFonts w:ascii="Arial"/>
          <w:b/>
          <w:spacing w:val="-4"/>
          <w:sz w:val="21"/>
        </w:rPr>
        <w:t xml:space="preserve"> </w:t>
      </w:r>
      <w:r>
        <w:rPr>
          <w:rFonts w:ascii="Arial"/>
          <w:b/>
          <w:spacing w:val="-6"/>
          <w:sz w:val="21"/>
        </w:rPr>
        <w:t>of</w:t>
      </w:r>
      <w:r>
        <w:rPr>
          <w:rFonts w:ascii="Arial"/>
          <w:b/>
          <w:spacing w:val="-1"/>
          <w:sz w:val="21"/>
        </w:rPr>
        <w:t xml:space="preserve"> </w:t>
      </w:r>
      <w:r>
        <w:rPr>
          <w:rFonts w:ascii="Arial"/>
          <w:b/>
          <w:spacing w:val="-6"/>
          <w:sz w:val="21"/>
        </w:rPr>
        <w:t>registration</w:t>
      </w:r>
    </w:p>
    <w:p w:rsidR="00563BC8" w:rsidRDefault="00334391">
      <w:pPr>
        <w:pStyle w:val="BodyText"/>
        <w:spacing w:before="186" w:line="223" w:lineRule="auto"/>
        <w:ind w:left="1289" w:right="634"/>
        <w:jc w:val="left"/>
      </w:pPr>
      <w:r>
        <w:rPr>
          <w:spacing w:val="-2"/>
        </w:rPr>
        <w:t>Omit</w:t>
      </w:r>
      <w:r>
        <w:rPr>
          <w:spacing w:val="-8"/>
        </w:rPr>
        <w:t xml:space="preserve"> </w:t>
      </w:r>
      <w:r>
        <w:rPr>
          <w:spacing w:val="-2"/>
        </w:rPr>
        <w:t>“or</w:t>
      </w:r>
      <w:r>
        <w:rPr>
          <w:spacing w:val="-9"/>
        </w:rPr>
        <w:t xml:space="preserve"> </w:t>
      </w:r>
      <w:r>
        <w:rPr>
          <w:spacing w:val="-2"/>
        </w:rPr>
        <w:t>44C</w:t>
      </w:r>
      <w:r>
        <w:rPr>
          <w:spacing w:val="-8"/>
        </w:rPr>
        <w:t xml:space="preserve"> </w:t>
      </w:r>
      <w:r>
        <w:rPr>
          <w:spacing w:val="-2"/>
        </w:rPr>
        <w:t>(Responsible</w:t>
      </w:r>
      <w:r>
        <w:rPr>
          <w:spacing w:val="-8"/>
        </w:rPr>
        <w:t xml:space="preserve"> </w:t>
      </w:r>
      <w:r>
        <w:rPr>
          <w:spacing w:val="-2"/>
        </w:rPr>
        <w:t>conduct</w:t>
      </w:r>
      <w:r>
        <w:rPr>
          <w:spacing w:val="-8"/>
        </w:rPr>
        <w:t xml:space="preserve"> </w:t>
      </w:r>
      <w:r>
        <w:rPr>
          <w:spacing w:val="-2"/>
        </w:rPr>
        <w:t>of</w:t>
      </w:r>
      <w:r>
        <w:rPr>
          <w:spacing w:val="-9"/>
        </w:rPr>
        <w:t xml:space="preserve"> </w:t>
      </w:r>
      <w:r>
        <w:rPr>
          <w:spacing w:val="-2"/>
        </w:rPr>
        <w:t>gambling</w:t>
      </w:r>
      <w:r>
        <w:rPr>
          <w:spacing w:val="-10"/>
        </w:rPr>
        <w:t xml:space="preserve"> </w:t>
      </w:r>
      <w:r>
        <w:rPr>
          <w:spacing w:val="-2"/>
        </w:rPr>
        <w:t>activities)”</w:t>
      </w:r>
      <w:r>
        <w:rPr>
          <w:spacing w:val="-8"/>
        </w:rPr>
        <w:t xml:space="preserve"> </w:t>
      </w:r>
      <w:r>
        <w:rPr>
          <w:spacing w:val="-2"/>
        </w:rPr>
        <w:t>from</w:t>
      </w:r>
      <w:r>
        <w:rPr>
          <w:spacing w:val="-10"/>
        </w:rPr>
        <w:t xml:space="preserve"> </w:t>
      </w:r>
      <w:r>
        <w:rPr>
          <w:spacing w:val="-2"/>
        </w:rPr>
        <w:t xml:space="preserve">section </w:t>
      </w:r>
      <w:r>
        <w:t>9A (1A).</w:t>
      </w:r>
    </w:p>
    <w:p w:rsidR="00563BC8" w:rsidRDefault="00334391">
      <w:pPr>
        <w:pStyle w:val="ListParagraph"/>
        <w:numPr>
          <w:ilvl w:val="0"/>
          <w:numId w:val="24"/>
        </w:numPr>
        <w:tabs>
          <w:tab w:val="left" w:pos="1289"/>
        </w:tabs>
        <w:spacing w:before="238"/>
        <w:jc w:val="left"/>
        <w:rPr>
          <w:rFonts w:ascii="Arial"/>
          <w:b/>
          <w:sz w:val="21"/>
        </w:rPr>
      </w:pPr>
      <w:r>
        <w:rPr>
          <w:rFonts w:ascii="Arial"/>
          <w:b/>
          <w:spacing w:val="-6"/>
          <w:sz w:val="21"/>
        </w:rPr>
        <w:t>Section</w:t>
      </w:r>
      <w:r>
        <w:rPr>
          <w:rFonts w:ascii="Arial"/>
          <w:b/>
          <w:spacing w:val="-3"/>
          <w:sz w:val="21"/>
        </w:rPr>
        <w:t xml:space="preserve"> </w:t>
      </w:r>
      <w:r>
        <w:rPr>
          <w:rFonts w:ascii="Arial"/>
          <w:b/>
          <w:spacing w:val="-6"/>
          <w:sz w:val="21"/>
        </w:rPr>
        <w:t>9A</w:t>
      </w:r>
      <w:r>
        <w:rPr>
          <w:rFonts w:ascii="Arial"/>
          <w:b/>
          <w:spacing w:val="-4"/>
          <w:sz w:val="21"/>
        </w:rPr>
        <w:t xml:space="preserve"> </w:t>
      </w:r>
      <w:r>
        <w:rPr>
          <w:rFonts w:ascii="Arial"/>
          <w:b/>
          <w:spacing w:val="-6"/>
          <w:sz w:val="21"/>
        </w:rPr>
        <w:t>(1AA)</w:t>
      </w:r>
    </w:p>
    <w:p w:rsidR="00563BC8" w:rsidRDefault="00334391">
      <w:pPr>
        <w:pStyle w:val="BodyText"/>
        <w:spacing w:before="170"/>
        <w:ind w:left="1289"/>
        <w:jc w:val="left"/>
      </w:pPr>
      <w:r>
        <w:rPr>
          <w:spacing w:val="-2"/>
        </w:rPr>
        <w:t>Insert</w:t>
      </w:r>
      <w:r>
        <w:rPr>
          <w:spacing w:val="-11"/>
        </w:rPr>
        <w:t xml:space="preserve"> </w:t>
      </w:r>
      <w:r>
        <w:rPr>
          <w:spacing w:val="-2"/>
        </w:rPr>
        <w:t>after</w:t>
      </w:r>
      <w:r>
        <w:rPr>
          <w:spacing w:val="-11"/>
        </w:rPr>
        <w:t xml:space="preserve"> </w:t>
      </w:r>
      <w:r>
        <w:rPr>
          <w:spacing w:val="-2"/>
        </w:rPr>
        <w:t>section</w:t>
      </w:r>
      <w:r>
        <w:rPr>
          <w:spacing w:val="-9"/>
        </w:rPr>
        <w:t xml:space="preserve"> </w:t>
      </w:r>
      <w:r>
        <w:rPr>
          <w:spacing w:val="-2"/>
        </w:rPr>
        <w:t>9A</w:t>
      </w:r>
      <w:r>
        <w:rPr>
          <w:spacing w:val="-11"/>
        </w:rPr>
        <w:t xml:space="preserve"> </w:t>
      </w:r>
      <w:r>
        <w:rPr>
          <w:spacing w:val="-4"/>
        </w:rPr>
        <w:t>(1A):</w:t>
      </w:r>
    </w:p>
    <w:p w:rsidR="00563BC8" w:rsidRDefault="00334391">
      <w:pPr>
        <w:pStyle w:val="BodyText"/>
        <w:spacing w:before="106" w:line="223" w:lineRule="auto"/>
        <w:ind w:left="2386" w:right="634" w:hanging="764"/>
        <w:jc w:val="left"/>
      </w:pPr>
      <w:r>
        <w:t>(1AA)</w:t>
      </w:r>
      <w:r>
        <w:rPr>
          <w:spacing w:val="80"/>
        </w:rPr>
        <w:t xml:space="preserve"> </w:t>
      </w:r>
      <w:proofErr w:type="gramStart"/>
      <w:r>
        <w:t>It</w:t>
      </w:r>
      <w:proofErr w:type="gramEnd"/>
      <w:r>
        <w:rPr>
          <w:spacing w:val="-11"/>
        </w:rPr>
        <w:t xml:space="preserve"> </w:t>
      </w:r>
      <w:r>
        <w:t>is</w:t>
      </w:r>
      <w:r>
        <w:rPr>
          <w:spacing w:val="-11"/>
        </w:rPr>
        <w:t xml:space="preserve"> </w:t>
      </w:r>
      <w:r>
        <w:t>a</w:t>
      </w:r>
      <w:r>
        <w:rPr>
          <w:spacing w:val="-11"/>
        </w:rPr>
        <w:t xml:space="preserve"> </w:t>
      </w:r>
      <w:r>
        <w:t>condition</w:t>
      </w:r>
      <w:r>
        <w:rPr>
          <w:spacing w:val="-10"/>
        </w:rPr>
        <w:t xml:space="preserve"> </w:t>
      </w:r>
      <w:r>
        <w:t>of</w:t>
      </w:r>
      <w:r>
        <w:rPr>
          <w:spacing w:val="-12"/>
        </w:rPr>
        <w:t xml:space="preserve"> </w:t>
      </w:r>
      <w:r>
        <w:t>the</w:t>
      </w:r>
      <w:r>
        <w:rPr>
          <w:spacing w:val="-11"/>
        </w:rPr>
        <w:t xml:space="preserve"> </w:t>
      </w:r>
      <w:r>
        <w:t>certificate</w:t>
      </w:r>
      <w:r>
        <w:rPr>
          <w:spacing w:val="-11"/>
        </w:rPr>
        <w:t xml:space="preserve"> </w:t>
      </w:r>
      <w:r>
        <w:t>of</w:t>
      </w:r>
      <w:r>
        <w:rPr>
          <w:spacing w:val="-12"/>
        </w:rPr>
        <w:t xml:space="preserve"> </w:t>
      </w:r>
      <w:r>
        <w:t>registration</w:t>
      </w:r>
      <w:r>
        <w:rPr>
          <w:spacing w:val="-10"/>
        </w:rPr>
        <w:t xml:space="preserve"> </w:t>
      </w:r>
      <w:r>
        <w:t>of</w:t>
      </w:r>
      <w:r>
        <w:rPr>
          <w:spacing w:val="-12"/>
        </w:rPr>
        <w:t xml:space="preserve"> </w:t>
      </w:r>
      <w:r>
        <w:t>a</w:t>
      </w:r>
      <w:r>
        <w:rPr>
          <w:spacing w:val="-11"/>
        </w:rPr>
        <w:t xml:space="preserve"> </w:t>
      </w:r>
      <w:r>
        <w:t>club</w:t>
      </w:r>
      <w:r>
        <w:rPr>
          <w:spacing w:val="-10"/>
        </w:rPr>
        <w:t xml:space="preserve"> </w:t>
      </w:r>
      <w:r>
        <w:t>that the club must not:</w:t>
      </w:r>
    </w:p>
    <w:p w:rsidR="00563BC8" w:rsidRDefault="00334391">
      <w:pPr>
        <w:pStyle w:val="ListParagraph"/>
        <w:numPr>
          <w:ilvl w:val="1"/>
          <w:numId w:val="24"/>
        </w:numPr>
        <w:tabs>
          <w:tab w:val="left" w:pos="3012"/>
        </w:tabs>
        <w:spacing w:before="95"/>
        <w:ind w:hanging="626"/>
        <w:rPr>
          <w:sz w:val="23"/>
        </w:rPr>
      </w:pPr>
      <w:r>
        <w:rPr>
          <w:spacing w:val="-2"/>
          <w:sz w:val="23"/>
        </w:rPr>
        <w:t>hold</w:t>
      </w:r>
      <w:r>
        <w:rPr>
          <w:spacing w:val="-8"/>
          <w:sz w:val="23"/>
        </w:rPr>
        <w:t xml:space="preserve"> </w:t>
      </w:r>
      <w:r>
        <w:rPr>
          <w:spacing w:val="-2"/>
          <w:sz w:val="23"/>
        </w:rPr>
        <w:t>a</w:t>
      </w:r>
      <w:r>
        <w:rPr>
          <w:spacing w:val="-8"/>
          <w:sz w:val="23"/>
        </w:rPr>
        <w:t xml:space="preserve"> </w:t>
      </w:r>
      <w:r>
        <w:rPr>
          <w:spacing w:val="-2"/>
          <w:sz w:val="23"/>
        </w:rPr>
        <w:t>hotelier’s</w:t>
      </w:r>
      <w:r>
        <w:rPr>
          <w:spacing w:val="-7"/>
          <w:sz w:val="23"/>
        </w:rPr>
        <w:t xml:space="preserve"> </w:t>
      </w:r>
      <w:r>
        <w:rPr>
          <w:spacing w:val="-2"/>
          <w:sz w:val="23"/>
        </w:rPr>
        <w:t>licence</w:t>
      </w:r>
      <w:r>
        <w:rPr>
          <w:spacing w:val="-8"/>
          <w:sz w:val="23"/>
        </w:rPr>
        <w:t xml:space="preserve"> </w:t>
      </w:r>
      <w:r>
        <w:rPr>
          <w:spacing w:val="-2"/>
          <w:sz w:val="23"/>
        </w:rPr>
        <w:t>under</w:t>
      </w:r>
      <w:r>
        <w:rPr>
          <w:spacing w:val="-9"/>
          <w:sz w:val="23"/>
        </w:rPr>
        <w:t xml:space="preserve"> </w:t>
      </w:r>
      <w:r>
        <w:rPr>
          <w:spacing w:val="-2"/>
          <w:sz w:val="23"/>
        </w:rPr>
        <w:t>the</w:t>
      </w:r>
      <w:r>
        <w:rPr>
          <w:spacing w:val="-7"/>
          <w:sz w:val="23"/>
        </w:rPr>
        <w:t xml:space="preserve"> </w:t>
      </w:r>
      <w:r>
        <w:rPr>
          <w:i/>
          <w:spacing w:val="-2"/>
          <w:sz w:val="23"/>
        </w:rPr>
        <w:t>Liquor</w:t>
      </w:r>
      <w:r>
        <w:rPr>
          <w:i/>
          <w:spacing w:val="-8"/>
          <w:sz w:val="23"/>
        </w:rPr>
        <w:t xml:space="preserve"> </w:t>
      </w:r>
      <w:r>
        <w:rPr>
          <w:i/>
          <w:spacing w:val="-2"/>
          <w:sz w:val="23"/>
        </w:rPr>
        <w:t>Act</w:t>
      </w:r>
      <w:r>
        <w:rPr>
          <w:i/>
          <w:spacing w:val="-7"/>
          <w:sz w:val="23"/>
        </w:rPr>
        <w:t xml:space="preserve"> </w:t>
      </w:r>
      <w:r>
        <w:rPr>
          <w:i/>
          <w:spacing w:val="-2"/>
          <w:sz w:val="23"/>
        </w:rPr>
        <w:t>1982</w:t>
      </w:r>
      <w:r>
        <w:rPr>
          <w:spacing w:val="-2"/>
          <w:sz w:val="23"/>
        </w:rPr>
        <w:t>,</w:t>
      </w:r>
      <w:r>
        <w:rPr>
          <w:spacing w:val="-8"/>
          <w:sz w:val="23"/>
        </w:rPr>
        <w:t xml:space="preserve"> </w:t>
      </w:r>
      <w:r>
        <w:rPr>
          <w:spacing w:val="-5"/>
          <w:sz w:val="23"/>
        </w:rPr>
        <w:t>or</w:t>
      </w:r>
    </w:p>
    <w:p w:rsidR="00563BC8" w:rsidRDefault="00334391">
      <w:pPr>
        <w:pStyle w:val="ListParagraph"/>
        <w:numPr>
          <w:ilvl w:val="1"/>
          <w:numId w:val="24"/>
        </w:numPr>
        <w:tabs>
          <w:tab w:val="left" w:pos="3012"/>
        </w:tabs>
        <w:spacing w:before="91"/>
        <w:ind w:hanging="626"/>
        <w:rPr>
          <w:sz w:val="23"/>
        </w:rPr>
      </w:pPr>
      <w:proofErr w:type="gramStart"/>
      <w:r>
        <w:rPr>
          <w:spacing w:val="-2"/>
          <w:sz w:val="23"/>
        </w:rPr>
        <w:t>acquire</w:t>
      </w:r>
      <w:proofErr w:type="gramEnd"/>
      <w:r>
        <w:rPr>
          <w:spacing w:val="-11"/>
          <w:sz w:val="23"/>
        </w:rPr>
        <w:t xml:space="preserve"> </w:t>
      </w:r>
      <w:r>
        <w:rPr>
          <w:spacing w:val="-2"/>
          <w:sz w:val="23"/>
        </w:rPr>
        <w:t>any</w:t>
      </w:r>
      <w:r>
        <w:rPr>
          <w:spacing w:val="-12"/>
          <w:sz w:val="23"/>
        </w:rPr>
        <w:t xml:space="preserve"> </w:t>
      </w:r>
      <w:r>
        <w:rPr>
          <w:spacing w:val="-2"/>
          <w:sz w:val="23"/>
        </w:rPr>
        <w:t>financial</w:t>
      </w:r>
      <w:r>
        <w:rPr>
          <w:spacing w:val="-8"/>
          <w:sz w:val="23"/>
        </w:rPr>
        <w:t xml:space="preserve"> </w:t>
      </w:r>
      <w:r>
        <w:rPr>
          <w:spacing w:val="-2"/>
          <w:sz w:val="23"/>
        </w:rPr>
        <w:t>interest</w:t>
      </w:r>
      <w:r>
        <w:rPr>
          <w:spacing w:val="-7"/>
          <w:sz w:val="23"/>
        </w:rPr>
        <w:t xml:space="preserve"> </w:t>
      </w:r>
      <w:r>
        <w:rPr>
          <w:spacing w:val="-2"/>
          <w:sz w:val="23"/>
        </w:rPr>
        <w:t>in</w:t>
      </w:r>
      <w:r>
        <w:rPr>
          <w:spacing w:val="-8"/>
          <w:sz w:val="23"/>
        </w:rPr>
        <w:t xml:space="preserve"> </w:t>
      </w:r>
      <w:r>
        <w:rPr>
          <w:spacing w:val="-2"/>
          <w:sz w:val="23"/>
        </w:rPr>
        <w:t>respect</w:t>
      </w:r>
      <w:r>
        <w:rPr>
          <w:spacing w:val="-8"/>
          <w:sz w:val="23"/>
        </w:rPr>
        <w:t xml:space="preserve"> </w:t>
      </w:r>
      <w:r>
        <w:rPr>
          <w:spacing w:val="-2"/>
          <w:sz w:val="23"/>
        </w:rPr>
        <w:t>of</w:t>
      </w:r>
      <w:r>
        <w:rPr>
          <w:spacing w:val="-10"/>
          <w:sz w:val="23"/>
        </w:rPr>
        <w:t xml:space="preserve"> </w:t>
      </w:r>
      <w:r>
        <w:rPr>
          <w:spacing w:val="-2"/>
          <w:sz w:val="23"/>
        </w:rPr>
        <w:t>a</w:t>
      </w:r>
      <w:r>
        <w:rPr>
          <w:spacing w:val="-8"/>
          <w:sz w:val="23"/>
        </w:rPr>
        <w:t xml:space="preserve"> </w:t>
      </w:r>
      <w:r>
        <w:rPr>
          <w:spacing w:val="-2"/>
          <w:sz w:val="23"/>
        </w:rPr>
        <w:t>hotel.</w:t>
      </w:r>
    </w:p>
    <w:p w:rsidR="00563BC8" w:rsidRDefault="00334391">
      <w:pPr>
        <w:pStyle w:val="ListParagraph"/>
        <w:numPr>
          <w:ilvl w:val="0"/>
          <w:numId w:val="24"/>
        </w:numPr>
        <w:tabs>
          <w:tab w:val="left" w:pos="1289"/>
        </w:tabs>
        <w:spacing w:before="233"/>
        <w:jc w:val="left"/>
        <w:rPr>
          <w:rFonts w:ascii="Arial"/>
          <w:b/>
          <w:sz w:val="21"/>
        </w:rPr>
      </w:pPr>
      <w:r>
        <w:rPr>
          <w:rFonts w:ascii="Arial"/>
          <w:b/>
          <w:spacing w:val="-4"/>
          <w:sz w:val="21"/>
        </w:rPr>
        <w:t>Section</w:t>
      </w:r>
      <w:r>
        <w:rPr>
          <w:rFonts w:ascii="Arial"/>
          <w:b/>
          <w:spacing w:val="-11"/>
          <w:sz w:val="21"/>
        </w:rPr>
        <w:t xml:space="preserve"> </w:t>
      </w:r>
      <w:r>
        <w:rPr>
          <w:rFonts w:ascii="Arial"/>
          <w:b/>
          <w:spacing w:val="-4"/>
          <w:sz w:val="21"/>
        </w:rPr>
        <w:t>9A</w:t>
      </w:r>
      <w:r>
        <w:rPr>
          <w:rFonts w:ascii="Arial"/>
          <w:b/>
          <w:spacing w:val="-10"/>
          <w:sz w:val="21"/>
        </w:rPr>
        <w:t xml:space="preserve"> </w:t>
      </w:r>
      <w:r>
        <w:rPr>
          <w:rFonts w:ascii="Arial"/>
          <w:b/>
          <w:spacing w:val="-4"/>
          <w:sz w:val="21"/>
        </w:rPr>
        <w:t>(3),</w:t>
      </w:r>
      <w:r>
        <w:rPr>
          <w:rFonts w:ascii="Arial"/>
          <w:b/>
          <w:spacing w:val="-8"/>
          <w:sz w:val="21"/>
        </w:rPr>
        <w:t xml:space="preserve"> </w:t>
      </w:r>
      <w:r>
        <w:rPr>
          <w:rFonts w:ascii="Arial"/>
          <w:b/>
          <w:spacing w:val="-4"/>
          <w:sz w:val="21"/>
        </w:rPr>
        <w:t>(3B),</w:t>
      </w:r>
      <w:r>
        <w:rPr>
          <w:rFonts w:ascii="Arial"/>
          <w:b/>
          <w:spacing w:val="-7"/>
          <w:sz w:val="21"/>
        </w:rPr>
        <w:t xml:space="preserve"> </w:t>
      </w:r>
      <w:r>
        <w:rPr>
          <w:rFonts w:ascii="Arial"/>
          <w:b/>
          <w:spacing w:val="-4"/>
          <w:sz w:val="21"/>
        </w:rPr>
        <w:t>(5)</w:t>
      </w:r>
      <w:r>
        <w:rPr>
          <w:rFonts w:ascii="Arial"/>
          <w:b/>
          <w:spacing w:val="-8"/>
          <w:sz w:val="21"/>
        </w:rPr>
        <w:t xml:space="preserve"> </w:t>
      </w:r>
      <w:r>
        <w:rPr>
          <w:rFonts w:ascii="Arial"/>
          <w:b/>
          <w:spacing w:val="-4"/>
          <w:sz w:val="21"/>
        </w:rPr>
        <w:t>and</w:t>
      </w:r>
      <w:r>
        <w:rPr>
          <w:rFonts w:ascii="Arial"/>
          <w:b/>
          <w:spacing w:val="-9"/>
          <w:sz w:val="21"/>
        </w:rPr>
        <w:t xml:space="preserve"> </w:t>
      </w:r>
      <w:r>
        <w:rPr>
          <w:rFonts w:ascii="Arial"/>
          <w:b/>
          <w:spacing w:val="-4"/>
          <w:sz w:val="21"/>
        </w:rPr>
        <w:t>(5B)</w:t>
      </w:r>
    </w:p>
    <w:p w:rsidR="00563BC8" w:rsidRDefault="00334391">
      <w:pPr>
        <w:pStyle w:val="BodyText"/>
        <w:spacing w:before="170"/>
        <w:ind w:left="1289"/>
        <w:jc w:val="left"/>
      </w:pPr>
      <w:r>
        <w:t>Omit</w:t>
      </w:r>
      <w:r>
        <w:rPr>
          <w:spacing w:val="-12"/>
        </w:rPr>
        <w:t xml:space="preserve"> </w:t>
      </w:r>
      <w:r>
        <w:t>the</w:t>
      </w:r>
      <w:r>
        <w:rPr>
          <w:spacing w:val="-11"/>
        </w:rPr>
        <w:t xml:space="preserve"> </w:t>
      </w:r>
      <w:r>
        <w:rPr>
          <w:spacing w:val="-2"/>
        </w:rPr>
        <w:t>subsections.</w:t>
      </w:r>
    </w:p>
    <w:p w:rsidR="00563BC8" w:rsidRDefault="00334391">
      <w:pPr>
        <w:pStyle w:val="ListParagraph"/>
        <w:numPr>
          <w:ilvl w:val="0"/>
          <w:numId w:val="24"/>
        </w:numPr>
        <w:tabs>
          <w:tab w:val="left" w:pos="1289"/>
        </w:tabs>
        <w:spacing w:before="234"/>
        <w:jc w:val="left"/>
        <w:rPr>
          <w:rFonts w:ascii="Arial"/>
          <w:b/>
          <w:sz w:val="21"/>
        </w:rPr>
      </w:pPr>
      <w:r>
        <w:rPr>
          <w:rFonts w:ascii="Arial"/>
          <w:b/>
          <w:spacing w:val="-6"/>
          <w:sz w:val="21"/>
        </w:rPr>
        <w:t>Section</w:t>
      </w:r>
      <w:r>
        <w:rPr>
          <w:rFonts w:ascii="Arial"/>
          <w:b/>
          <w:spacing w:val="-3"/>
          <w:sz w:val="21"/>
        </w:rPr>
        <w:t xml:space="preserve"> </w:t>
      </w:r>
      <w:r>
        <w:rPr>
          <w:rFonts w:ascii="Arial"/>
          <w:b/>
          <w:spacing w:val="-6"/>
          <w:sz w:val="21"/>
        </w:rPr>
        <w:t>9A</w:t>
      </w:r>
      <w:r>
        <w:rPr>
          <w:rFonts w:ascii="Arial"/>
          <w:b/>
          <w:spacing w:val="-4"/>
          <w:sz w:val="21"/>
        </w:rPr>
        <w:t xml:space="preserve"> </w:t>
      </w:r>
      <w:r>
        <w:rPr>
          <w:rFonts w:ascii="Arial"/>
          <w:b/>
          <w:spacing w:val="-6"/>
          <w:sz w:val="21"/>
        </w:rPr>
        <w:t>(4)</w:t>
      </w:r>
    </w:p>
    <w:p w:rsidR="00563BC8" w:rsidRDefault="00334391">
      <w:pPr>
        <w:pStyle w:val="BodyText"/>
        <w:spacing w:before="172"/>
        <w:ind w:left="1289"/>
        <w:jc w:val="left"/>
      </w:pPr>
      <w:r>
        <w:rPr>
          <w:spacing w:val="-2"/>
        </w:rPr>
        <w:t>Omit</w:t>
      </w:r>
      <w:r>
        <w:rPr>
          <w:spacing w:val="-8"/>
        </w:rPr>
        <w:t xml:space="preserve"> </w:t>
      </w:r>
      <w:r>
        <w:rPr>
          <w:spacing w:val="-2"/>
        </w:rPr>
        <w:t>“(3)</w:t>
      </w:r>
      <w:r>
        <w:rPr>
          <w:spacing w:val="-9"/>
        </w:rPr>
        <w:t xml:space="preserve"> </w:t>
      </w:r>
      <w:r>
        <w:rPr>
          <w:spacing w:val="-4"/>
        </w:rPr>
        <w:t>or”.</w:t>
      </w:r>
    </w:p>
    <w:p w:rsidR="00563BC8" w:rsidRDefault="00334391">
      <w:pPr>
        <w:pStyle w:val="ListParagraph"/>
        <w:numPr>
          <w:ilvl w:val="0"/>
          <w:numId w:val="24"/>
        </w:numPr>
        <w:tabs>
          <w:tab w:val="left" w:pos="1289"/>
        </w:tabs>
        <w:spacing w:before="234"/>
        <w:jc w:val="left"/>
        <w:rPr>
          <w:rFonts w:ascii="Arial"/>
          <w:b/>
          <w:sz w:val="21"/>
        </w:rPr>
      </w:pPr>
      <w:r>
        <w:rPr>
          <w:rFonts w:ascii="Arial"/>
          <w:b/>
          <w:spacing w:val="-6"/>
          <w:sz w:val="21"/>
        </w:rPr>
        <w:t>Section</w:t>
      </w:r>
      <w:r>
        <w:rPr>
          <w:rFonts w:ascii="Arial"/>
          <w:b/>
          <w:spacing w:val="-3"/>
          <w:sz w:val="21"/>
        </w:rPr>
        <w:t xml:space="preserve"> </w:t>
      </w:r>
      <w:r>
        <w:rPr>
          <w:rFonts w:ascii="Arial"/>
          <w:b/>
          <w:spacing w:val="-6"/>
          <w:sz w:val="21"/>
        </w:rPr>
        <w:t>9A</w:t>
      </w:r>
      <w:r>
        <w:rPr>
          <w:rFonts w:ascii="Arial"/>
          <w:b/>
          <w:spacing w:val="-4"/>
          <w:sz w:val="21"/>
        </w:rPr>
        <w:t xml:space="preserve"> </w:t>
      </w:r>
      <w:r>
        <w:rPr>
          <w:rFonts w:ascii="Arial"/>
          <w:b/>
          <w:spacing w:val="-6"/>
          <w:sz w:val="21"/>
        </w:rPr>
        <w:t>(5A)</w:t>
      </w:r>
    </w:p>
    <w:p w:rsidR="00563BC8" w:rsidRDefault="00334391">
      <w:pPr>
        <w:pStyle w:val="BodyText"/>
        <w:spacing w:before="185" w:line="223" w:lineRule="auto"/>
        <w:ind w:left="1289" w:right="634"/>
        <w:jc w:val="left"/>
      </w:pPr>
      <w:r>
        <w:rPr>
          <w:spacing w:val="-4"/>
        </w:rPr>
        <w:t>Omit</w:t>
      </w:r>
      <w:r>
        <w:rPr>
          <w:spacing w:val="-14"/>
        </w:rPr>
        <w:t xml:space="preserve"> </w:t>
      </w:r>
      <w:r>
        <w:rPr>
          <w:spacing w:val="-4"/>
        </w:rPr>
        <w:t>“a</w:t>
      </w:r>
      <w:r>
        <w:rPr>
          <w:spacing w:val="-15"/>
        </w:rPr>
        <w:t xml:space="preserve"> </w:t>
      </w:r>
      <w:r>
        <w:rPr>
          <w:spacing w:val="-4"/>
        </w:rPr>
        <w:t>poker</w:t>
      </w:r>
      <w:r>
        <w:rPr>
          <w:spacing w:val="-15"/>
        </w:rPr>
        <w:t xml:space="preserve"> </w:t>
      </w:r>
      <w:r>
        <w:rPr>
          <w:spacing w:val="-4"/>
        </w:rPr>
        <w:t>machine</w:t>
      </w:r>
      <w:r>
        <w:rPr>
          <w:spacing w:val="-17"/>
        </w:rPr>
        <w:t xml:space="preserve"> </w:t>
      </w:r>
      <w:r>
        <w:rPr>
          <w:spacing w:val="-4"/>
        </w:rPr>
        <w:t>in</w:t>
      </w:r>
      <w:r>
        <w:rPr>
          <w:spacing w:val="-17"/>
        </w:rPr>
        <w:t xml:space="preserve"> </w:t>
      </w:r>
      <w:r>
        <w:rPr>
          <w:spacing w:val="-4"/>
        </w:rPr>
        <w:t>accordance</w:t>
      </w:r>
      <w:r>
        <w:rPr>
          <w:spacing w:val="-17"/>
        </w:rPr>
        <w:t xml:space="preserve"> </w:t>
      </w:r>
      <w:r>
        <w:rPr>
          <w:spacing w:val="-4"/>
        </w:rPr>
        <w:t>with</w:t>
      </w:r>
      <w:r>
        <w:rPr>
          <w:spacing w:val="-16"/>
        </w:rPr>
        <w:t xml:space="preserve"> </w:t>
      </w:r>
      <w:r>
        <w:rPr>
          <w:spacing w:val="-4"/>
        </w:rPr>
        <w:t>this</w:t>
      </w:r>
      <w:r>
        <w:rPr>
          <w:spacing w:val="-16"/>
        </w:rPr>
        <w:t xml:space="preserve"> </w:t>
      </w:r>
      <w:r>
        <w:rPr>
          <w:spacing w:val="-4"/>
        </w:rPr>
        <w:t>Act</w:t>
      </w:r>
      <w:r>
        <w:rPr>
          <w:spacing w:val="-16"/>
        </w:rPr>
        <w:t xml:space="preserve"> </w:t>
      </w:r>
      <w:r>
        <w:rPr>
          <w:spacing w:val="-4"/>
        </w:rPr>
        <w:t>and</w:t>
      </w:r>
      <w:r>
        <w:rPr>
          <w:spacing w:val="-16"/>
        </w:rPr>
        <w:t xml:space="preserve"> </w:t>
      </w:r>
      <w:r>
        <w:rPr>
          <w:spacing w:val="-4"/>
        </w:rPr>
        <w:t>the</w:t>
      </w:r>
      <w:r>
        <w:rPr>
          <w:spacing w:val="-14"/>
        </w:rPr>
        <w:t xml:space="preserve"> </w:t>
      </w:r>
      <w:r>
        <w:rPr>
          <w:spacing w:val="-4"/>
        </w:rPr>
        <w:t>other</w:t>
      </w:r>
      <w:r>
        <w:rPr>
          <w:spacing w:val="-15"/>
        </w:rPr>
        <w:t xml:space="preserve"> </w:t>
      </w:r>
      <w:r>
        <w:rPr>
          <w:spacing w:val="-4"/>
        </w:rPr>
        <w:t xml:space="preserve">conditions </w:t>
      </w:r>
      <w:r>
        <w:t>to which the registration of the club is subject”.</w:t>
      </w:r>
    </w:p>
    <w:p w:rsidR="00563BC8" w:rsidRDefault="00334391">
      <w:pPr>
        <w:spacing w:before="55" w:line="223" w:lineRule="auto"/>
        <w:ind w:left="1289"/>
        <w:rPr>
          <w:sz w:val="23"/>
        </w:rPr>
      </w:pPr>
      <w:r>
        <w:rPr>
          <w:spacing w:val="-4"/>
          <w:sz w:val="23"/>
        </w:rPr>
        <w:t>Insert</w:t>
      </w:r>
      <w:r>
        <w:rPr>
          <w:spacing w:val="-22"/>
          <w:sz w:val="23"/>
        </w:rPr>
        <w:t xml:space="preserve"> </w:t>
      </w:r>
      <w:r>
        <w:rPr>
          <w:spacing w:val="-4"/>
          <w:sz w:val="23"/>
        </w:rPr>
        <w:t>instead</w:t>
      </w:r>
      <w:r>
        <w:rPr>
          <w:spacing w:val="-21"/>
          <w:sz w:val="23"/>
        </w:rPr>
        <w:t xml:space="preserve"> </w:t>
      </w:r>
      <w:r>
        <w:rPr>
          <w:spacing w:val="-4"/>
          <w:sz w:val="23"/>
        </w:rPr>
        <w:t>“an</w:t>
      </w:r>
      <w:r>
        <w:rPr>
          <w:spacing w:val="-21"/>
          <w:sz w:val="23"/>
        </w:rPr>
        <w:t xml:space="preserve"> </w:t>
      </w:r>
      <w:r>
        <w:rPr>
          <w:spacing w:val="-4"/>
          <w:sz w:val="23"/>
        </w:rPr>
        <w:t>approved</w:t>
      </w:r>
      <w:r>
        <w:rPr>
          <w:spacing w:val="-21"/>
          <w:sz w:val="23"/>
        </w:rPr>
        <w:t xml:space="preserve"> </w:t>
      </w:r>
      <w:r>
        <w:rPr>
          <w:spacing w:val="-4"/>
          <w:sz w:val="23"/>
        </w:rPr>
        <w:t>gaming</w:t>
      </w:r>
      <w:r>
        <w:rPr>
          <w:spacing w:val="-26"/>
          <w:sz w:val="23"/>
        </w:rPr>
        <w:t xml:space="preserve"> </w:t>
      </w:r>
      <w:r>
        <w:rPr>
          <w:spacing w:val="-4"/>
          <w:sz w:val="23"/>
        </w:rPr>
        <w:t>machine</w:t>
      </w:r>
      <w:r>
        <w:rPr>
          <w:spacing w:val="-22"/>
          <w:sz w:val="23"/>
        </w:rPr>
        <w:t xml:space="preserve"> </w:t>
      </w:r>
      <w:r>
        <w:rPr>
          <w:spacing w:val="-4"/>
          <w:sz w:val="23"/>
        </w:rPr>
        <w:t>in</w:t>
      </w:r>
      <w:r>
        <w:rPr>
          <w:spacing w:val="-21"/>
          <w:sz w:val="23"/>
        </w:rPr>
        <w:t xml:space="preserve"> </w:t>
      </w:r>
      <w:r>
        <w:rPr>
          <w:spacing w:val="-4"/>
          <w:sz w:val="23"/>
        </w:rPr>
        <w:t>accordance</w:t>
      </w:r>
      <w:r>
        <w:rPr>
          <w:spacing w:val="-22"/>
          <w:sz w:val="23"/>
        </w:rPr>
        <w:t xml:space="preserve"> </w:t>
      </w:r>
      <w:r>
        <w:rPr>
          <w:spacing w:val="-4"/>
          <w:sz w:val="23"/>
        </w:rPr>
        <w:t>with</w:t>
      </w:r>
      <w:r>
        <w:rPr>
          <w:spacing w:val="-21"/>
          <w:sz w:val="23"/>
        </w:rPr>
        <w:t xml:space="preserve"> </w:t>
      </w:r>
      <w:r>
        <w:rPr>
          <w:spacing w:val="-4"/>
          <w:sz w:val="23"/>
        </w:rPr>
        <w:t>the</w:t>
      </w:r>
      <w:r>
        <w:rPr>
          <w:spacing w:val="-22"/>
          <w:sz w:val="23"/>
        </w:rPr>
        <w:t xml:space="preserve"> </w:t>
      </w:r>
      <w:r>
        <w:rPr>
          <w:i/>
          <w:spacing w:val="-4"/>
          <w:sz w:val="23"/>
        </w:rPr>
        <w:t xml:space="preserve">Gaming </w:t>
      </w:r>
      <w:r>
        <w:rPr>
          <w:i/>
          <w:sz w:val="23"/>
        </w:rPr>
        <w:t>Machines Act 2001</w:t>
      </w:r>
      <w:r>
        <w:rPr>
          <w:sz w:val="23"/>
        </w:rPr>
        <w:t>”.</w:t>
      </w:r>
    </w:p>
    <w:p w:rsidR="00563BC8" w:rsidRDefault="00563BC8">
      <w:pPr>
        <w:spacing w:line="223" w:lineRule="auto"/>
        <w:rPr>
          <w:sz w:val="23"/>
        </w:rPr>
        <w:sectPr w:rsidR="00563BC8">
          <w:pgSz w:w="11900" w:h="16840"/>
          <w:pgMar w:top="3780" w:right="1680" w:bottom="2100" w:left="1680" w:header="2751" w:footer="1910" w:gutter="0"/>
          <w:cols w:space="720"/>
        </w:sectPr>
      </w:pPr>
    </w:p>
    <w:p w:rsidR="00563BC8" w:rsidRDefault="00563BC8">
      <w:pPr>
        <w:pStyle w:val="BodyText"/>
        <w:spacing w:before="142"/>
        <w:ind w:left="0"/>
        <w:jc w:val="left"/>
        <w:rPr>
          <w:sz w:val="21"/>
        </w:rPr>
      </w:pPr>
    </w:p>
    <w:p w:rsidR="00563BC8" w:rsidRDefault="00334391">
      <w:pPr>
        <w:pStyle w:val="ListParagraph"/>
        <w:numPr>
          <w:ilvl w:val="0"/>
          <w:numId w:val="24"/>
        </w:numPr>
        <w:tabs>
          <w:tab w:val="left" w:pos="1289"/>
        </w:tabs>
        <w:spacing w:before="0"/>
        <w:ind w:hanging="619"/>
        <w:jc w:val="left"/>
        <w:rPr>
          <w:rFonts w:ascii="Arial"/>
          <w:b/>
          <w:sz w:val="21"/>
        </w:rPr>
      </w:pPr>
      <w:r>
        <w:rPr>
          <w:rFonts w:ascii="Arial"/>
          <w:b/>
          <w:spacing w:val="-6"/>
          <w:sz w:val="21"/>
        </w:rPr>
        <w:t>Section</w:t>
      </w:r>
      <w:r>
        <w:rPr>
          <w:rFonts w:ascii="Arial"/>
          <w:b/>
          <w:spacing w:val="-3"/>
          <w:sz w:val="21"/>
        </w:rPr>
        <w:t xml:space="preserve"> </w:t>
      </w:r>
      <w:r>
        <w:rPr>
          <w:rFonts w:ascii="Arial"/>
          <w:b/>
          <w:spacing w:val="-6"/>
          <w:sz w:val="21"/>
        </w:rPr>
        <w:t>10</w:t>
      </w:r>
      <w:r>
        <w:rPr>
          <w:rFonts w:ascii="Arial"/>
          <w:b/>
          <w:spacing w:val="-2"/>
          <w:sz w:val="21"/>
        </w:rPr>
        <w:t xml:space="preserve"> </w:t>
      </w:r>
      <w:r>
        <w:rPr>
          <w:rFonts w:ascii="Arial"/>
          <w:b/>
          <w:spacing w:val="-6"/>
          <w:sz w:val="21"/>
        </w:rPr>
        <w:t>Requirements</w:t>
      </w:r>
      <w:r>
        <w:rPr>
          <w:rFonts w:ascii="Arial"/>
          <w:b/>
          <w:spacing w:val="-2"/>
          <w:sz w:val="21"/>
        </w:rPr>
        <w:t xml:space="preserve"> </w:t>
      </w:r>
      <w:r>
        <w:rPr>
          <w:rFonts w:ascii="Arial"/>
          <w:b/>
          <w:spacing w:val="-6"/>
          <w:sz w:val="21"/>
        </w:rPr>
        <w:t>to</w:t>
      </w:r>
      <w:r>
        <w:rPr>
          <w:rFonts w:ascii="Arial"/>
          <w:b/>
          <w:spacing w:val="-2"/>
          <w:sz w:val="21"/>
        </w:rPr>
        <w:t xml:space="preserve"> </w:t>
      </w:r>
      <w:r>
        <w:rPr>
          <w:rFonts w:ascii="Arial"/>
          <w:b/>
          <w:spacing w:val="-6"/>
          <w:sz w:val="21"/>
        </w:rPr>
        <w:t>be</w:t>
      </w:r>
      <w:r>
        <w:rPr>
          <w:rFonts w:ascii="Arial"/>
          <w:b/>
          <w:spacing w:val="-2"/>
          <w:sz w:val="21"/>
        </w:rPr>
        <w:t xml:space="preserve"> </w:t>
      </w:r>
      <w:r>
        <w:rPr>
          <w:rFonts w:ascii="Arial"/>
          <w:b/>
          <w:spacing w:val="-6"/>
          <w:sz w:val="21"/>
        </w:rPr>
        <w:t>met</w:t>
      </w:r>
      <w:r>
        <w:rPr>
          <w:rFonts w:ascii="Arial"/>
          <w:b/>
          <w:sz w:val="21"/>
        </w:rPr>
        <w:t xml:space="preserve"> </w:t>
      </w:r>
      <w:r>
        <w:rPr>
          <w:rFonts w:ascii="Arial"/>
          <w:b/>
          <w:spacing w:val="-6"/>
          <w:sz w:val="21"/>
        </w:rPr>
        <w:t>by</w:t>
      </w:r>
      <w:r>
        <w:rPr>
          <w:rFonts w:ascii="Arial"/>
          <w:b/>
          <w:spacing w:val="-8"/>
          <w:sz w:val="21"/>
        </w:rPr>
        <w:t xml:space="preserve"> </w:t>
      </w:r>
      <w:r>
        <w:rPr>
          <w:rFonts w:ascii="Arial"/>
          <w:b/>
          <w:spacing w:val="-6"/>
          <w:sz w:val="21"/>
        </w:rPr>
        <w:t>clubs</w:t>
      </w:r>
    </w:p>
    <w:p w:rsidR="00563BC8" w:rsidRDefault="00334391">
      <w:pPr>
        <w:pStyle w:val="BodyText"/>
        <w:spacing w:before="173"/>
        <w:ind w:left="1289"/>
      </w:pPr>
      <w:r>
        <w:rPr>
          <w:spacing w:val="-2"/>
        </w:rPr>
        <w:t>Omit</w:t>
      </w:r>
      <w:r>
        <w:rPr>
          <w:spacing w:val="-9"/>
        </w:rPr>
        <w:t xml:space="preserve"> </w:t>
      </w:r>
      <w:r>
        <w:rPr>
          <w:spacing w:val="-2"/>
        </w:rPr>
        <w:t>section</w:t>
      </w:r>
      <w:r>
        <w:rPr>
          <w:spacing w:val="-8"/>
        </w:rPr>
        <w:t xml:space="preserve"> </w:t>
      </w:r>
      <w:r>
        <w:rPr>
          <w:spacing w:val="-2"/>
        </w:rPr>
        <w:t>10</w:t>
      </w:r>
      <w:r>
        <w:rPr>
          <w:spacing w:val="-8"/>
        </w:rPr>
        <w:t xml:space="preserve"> </w:t>
      </w:r>
      <w:r>
        <w:rPr>
          <w:spacing w:val="-2"/>
        </w:rPr>
        <w:t>(1)</w:t>
      </w:r>
      <w:r>
        <w:rPr>
          <w:spacing w:val="-8"/>
        </w:rPr>
        <w:t xml:space="preserve"> </w:t>
      </w:r>
      <w:r>
        <w:rPr>
          <w:spacing w:val="-2"/>
        </w:rPr>
        <w:t>(k).</w:t>
      </w:r>
      <w:r>
        <w:rPr>
          <w:spacing w:val="-9"/>
        </w:rPr>
        <w:t xml:space="preserve"> </w:t>
      </w:r>
      <w:r>
        <w:rPr>
          <w:spacing w:val="-2"/>
        </w:rPr>
        <w:t>Insert</w:t>
      </w:r>
      <w:r>
        <w:rPr>
          <w:spacing w:val="-9"/>
        </w:rPr>
        <w:t xml:space="preserve"> </w:t>
      </w:r>
      <w:r>
        <w:rPr>
          <w:spacing w:val="-2"/>
        </w:rPr>
        <w:t>instead:</w:t>
      </w:r>
    </w:p>
    <w:p w:rsidR="00563BC8" w:rsidRDefault="00334391">
      <w:pPr>
        <w:pStyle w:val="ListParagraph"/>
        <w:numPr>
          <w:ilvl w:val="0"/>
          <w:numId w:val="23"/>
        </w:numPr>
        <w:tabs>
          <w:tab w:val="left" w:pos="3010"/>
          <w:tab w:val="left" w:pos="3012"/>
        </w:tabs>
        <w:spacing w:before="106" w:line="223" w:lineRule="auto"/>
        <w:ind w:right="636"/>
        <w:jc w:val="both"/>
        <w:rPr>
          <w:sz w:val="23"/>
        </w:rPr>
      </w:pPr>
      <w:r>
        <w:rPr>
          <w:sz w:val="23"/>
        </w:rPr>
        <w:t xml:space="preserve">The secretary or manager, or any employee, or a </w:t>
      </w:r>
      <w:r>
        <w:rPr>
          <w:spacing w:val="-2"/>
          <w:sz w:val="23"/>
        </w:rPr>
        <w:t>member</w:t>
      </w:r>
      <w:r>
        <w:rPr>
          <w:spacing w:val="-13"/>
          <w:sz w:val="23"/>
        </w:rPr>
        <w:t xml:space="preserve"> </w:t>
      </w:r>
      <w:r>
        <w:rPr>
          <w:spacing w:val="-2"/>
          <w:sz w:val="23"/>
        </w:rPr>
        <w:t>of</w:t>
      </w:r>
      <w:r>
        <w:rPr>
          <w:spacing w:val="-12"/>
          <w:sz w:val="23"/>
        </w:rPr>
        <w:t xml:space="preserve"> </w:t>
      </w:r>
      <w:r>
        <w:rPr>
          <w:spacing w:val="-2"/>
          <w:sz w:val="23"/>
        </w:rPr>
        <w:t>the</w:t>
      </w:r>
      <w:r>
        <w:rPr>
          <w:spacing w:val="-13"/>
          <w:sz w:val="23"/>
        </w:rPr>
        <w:t xml:space="preserve"> </w:t>
      </w:r>
      <w:r>
        <w:rPr>
          <w:spacing w:val="-2"/>
          <w:sz w:val="23"/>
        </w:rPr>
        <w:t>governing</w:t>
      </w:r>
      <w:r>
        <w:rPr>
          <w:spacing w:val="-12"/>
          <w:sz w:val="23"/>
        </w:rPr>
        <w:t xml:space="preserve"> </w:t>
      </w:r>
      <w:r>
        <w:rPr>
          <w:spacing w:val="-2"/>
          <w:sz w:val="23"/>
        </w:rPr>
        <w:t>body</w:t>
      </w:r>
      <w:r>
        <w:rPr>
          <w:spacing w:val="-12"/>
          <w:sz w:val="23"/>
        </w:rPr>
        <w:t xml:space="preserve"> </w:t>
      </w:r>
      <w:r>
        <w:rPr>
          <w:spacing w:val="-2"/>
          <w:sz w:val="23"/>
        </w:rPr>
        <w:t>or</w:t>
      </w:r>
      <w:r>
        <w:rPr>
          <w:spacing w:val="-13"/>
          <w:sz w:val="23"/>
        </w:rPr>
        <w:t xml:space="preserve"> </w:t>
      </w:r>
      <w:r>
        <w:rPr>
          <w:spacing w:val="-2"/>
          <w:sz w:val="23"/>
        </w:rPr>
        <w:t>of</w:t>
      </w:r>
      <w:r>
        <w:rPr>
          <w:spacing w:val="-12"/>
          <w:sz w:val="23"/>
        </w:rPr>
        <w:t xml:space="preserve"> </w:t>
      </w:r>
      <w:r>
        <w:rPr>
          <w:spacing w:val="-2"/>
          <w:sz w:val="23"/>
        </w:rPr>
        <w:t>any</w:t>
      </w:r>
      <w:r>
        <w:rPr>
          <w:spacing w:val="-12"/>
          <w:sz w:val="23"/>
        </w:rPr>
        <w:t xml:space="preserve"> </w:t>
      </w:r>
      <w:r>
        <w:rPr>
          <w:spacing w:val="-2"/>
          <w:sz w:val="23"/>
        </w:rPr>
        <w:t>committee,</w:t>
      </w:r>
      <w:r>
        <w:rPr>
          <w:spacing w:val="-13"/>
          <w:sz w:val="23"/>
        </w:rPr>
        <w:t xml:space="preserve"> </w:t>
      </w:r>
      <w:r>
        <w:rPr>
          <w:spacing w:val="-2"/>
          <w:sz w:val="23"/>
        </w:rPr>
        <w:t xml:space="preserve">of </w:t>
      </w:r>
      <w:r>
        <w:rPr>
          <w:sz w:val="23"/>
        </w:rPr>
        <w:t>the club is not entitled to receive, either directly or indirectly, any</w:t>
      </w:r>
      <w:r>
        <w:rPr>
          <w:spacing w:val="-7"/>
          <w:sz w:val="23"/>
        </w:rPr>
        <w:t xml:space="preserve"> </w:t>
      </w:r>
      <w:r>
        <w:rPr>
          <w:sz w:val="23"/>
        </w:rPr>
        <w:t>payment calculated by</w:t>
      </w:r>
      <w:r>
        <w:rPr>
          <w:spacing w:val="-7"/>
          <w:sz w:val="23"/>
        </w:rPr>
        <w:t xml:space="preserve"> </w:t>
      </w:r>
      <w:r>
        <w:rPr>
          <w:sz w:val="23"/>
        </w:rPr>
        <w:t>reference to:</w:t>
      </w:r>
    </w:p>
    <w:p w:rsidR="00563BC8" w:rsidRDefault="00334391">
      <w:pPr>
        <w:pStyle w:val="ListParagraph"/>
        <w:numPr>
          <w:ilvl w:val="1"/>
          <w:numId w:val="23"/>
        </w:numPr>
        <w:tabs>
          <w:tab w:val="left" w:pos="3659"/>
          <w:tab w:val="left" w:pos="3663"/>
        </w:tabs>
        <w:spacing w:before="0" w:line="223" w:lineRule="auto"/>
        <w:ind w:right="633"/>
        <w:jc w:val="both"/>
        <w:rPr>
          <w:sz w:val="23"/>
        </w:rPr>
      </w:pPr>
      <w:r>
        <w:rPr>
          <w:spacing w:val="-2"/>
          <w:sz w:val="23"/>
        </w:rPr>
        <w:t>the</w:t>
      </w:r>
      <w:r>
        <w:rPr>
          <w:spacing w:val="-6"/>
          <w:sz w:val="23"/>
        </w:rPr>
        <w:t xml:space="preserve"> </w:t>
      </w:r>
      <w:r>
        <w:rPr>
          <w:spacing w:val="-2"/>
          <w:sz w:val="23"/>
        </w:rPr>
        <w:t>quantity</w:t>
      </w:r>
      <w:r>
        <w:rPr>
          <w:spacing w:val="-11"/>
          <w:sz w:val="23"/>
        </w:rPr>
        <w:t xml:space="preserve"> </w:t>
      </w:r>
      <w:r>
        <w:rPr>
          <w:spacing w:val="-2"/>
          <w:sz w:val="23"/>
        </w:rPr>
        <w:t>of</w:t>
      </w:r>
      <w:r>
        <w:rPr>
          <w:spacing w:val="-6"/>
          <w:sz w:val="23"/>
        </w:rPr>
        <w:t xml:space="preserve"> </w:t>
      </w:r>
      <w:r>
        <w:rPr>
          <w:spacing w:val="-2"/>
          <w:sz w:val="23"/>
        </w:rPr>
        <w:t>liquor</w:t>
      </w:r>
      <w:r>
        <w:rPr>
          <w:spacing w:val="-6"/>
          <w:sz w:val="23"/>
        </w:rPr>
        <w:t xml:space="preserve"> </w:t>
      </w:r>
      <w:r>
        <w:rPr>
          <w:spacing w:val="-2"/>
          <w:sz w:val="23"/>
        </w:rPr>
        <w:t>purchased,</w:t>
      </w:r>
      <w:r>
        <w:rPr>
          <w:spacing w:val="-6"/>
          <w:sz w:val="23"/>
        </w:rPr>
        <w:t xml:space="preserve"> </w:t>
      </w:r>
      <w:r>
        <w:rPr>
          <w:spacing w:val="-2"/>
          <w:sz w:val="23"/>
        </w:rPr>
        <w:t>supplied,</w:t>
      </w:r>
      <w:r>
        <w:rPr>
          <w:spacing w:val="-6"/>
          <w:sz w:val="23"/>
        </w:rPr>
        <w:t xml:space="preserve"> </w:t>
      </w:r>
      <w:r>
        <w:rPr>
          <w:spacing w:val="-2"/>
          <w:sz w:val="23"/>
        </w:rPr>
        <w:t xml:space="preserve">sold </w:t>
      </w:r>
      <w:r>
        <w:rPr>
          <w:sz w:val="23"/>
        </w:rPr>
        <w:t>or</w:t>
      </w:r>
      <w:r>
        <w:rPr>
          <w:spacing w:val="-15"/>
          <w:sz w:val="23"/>
        </w:rPr>
        <w:t xml:space="preserve"> </w:t>
      </w:r>
      <w:r>
        <w:rPr>
          <w:sz w:val="23"/>
        </w:rPr>
        <w:t>disposed</w:t>
      </w:r>
      <w:r>
        <w:rPr>
          <w:spacing w:val="-10"/>
          <w:sz w:val="23"/>
        </w:rPr>
        <w:t xml:space="preserve"> </w:t>
      </w:r>
      <w:r>
        <w:rPr>
          <w:sz w:val="23"/>
        </w:rPr>
        <w:t>of</w:t>
      </w:r>
      <w:r>
        <w:rPr>
          <w:spacing w:val="-12"/>
          <w:sz w:val="23"/>
        </w:rPr>
        <w:t xml:space="preserve"> </w:t>
      </w:r>
      <w:r>
        <w:rPr>
          <w:sz w:val="23"/>
        </w:rPr>
        <w:t>by</w:t>
      </w:r>
      <w:r>
        <w:rPr>
          <w:spacing w:val="-15"/>
          <w:sz w:val="23"/>
        </w:rPr>
        <w:t xml:space="preserve"> </w:t>
      </w:r>
      <w:r>
        <w:rPr>
          <w:sz w:val="23"/>
        </w:rPr>
        <w:t>the</w:t>
      </w:r>
      <w:r>
        <w:rPr>
          <w:spacing w:val="-13"/>
          <w:sz w:val="23"/>
        </w:rPr>
        <w:t xml:space="preserve"> </w:t>
      </w:r>
      <w:r>
        <w:rPr>
          <w:sz w:val="23"/>
        </w:rPr>
        <w:t>club</w:t>
      </w:r>
      <w:r>
        <w:rPr>
          <w:spacing w:val="-13"/>
          <w:sz w:val="23"/>
        </w:rPr>
        <w:t xml:space="preserve"> </w:t>
      </w:r>
      <w:r>
        <w:rPr>
          <w:sz w:val="23"/>
        </w:rPr>
        <w:t>or</w:t>
      </w:r>
      <w:r>
        <w:rPr>
          <w:spacing w:val="-14"/>
          <w:sz w:val="23"/>
        </w:rPr>
        <w:t xml:space="preserve"> </w:t>
      </w:r>
      <w:r>
        <w:rPr>
          <w:sz w:val="23"/>
        </w:rPr>
        <w:t>the</w:t>
      </w:r>
      <w:r>
        <w:rPr>
          <w:spacing w:val="-13"/>
          <w:sz w:val="23"/>
        </w:rPr>
        <w:t xml:space="preserve"> </w:t>
      </w:r>
      <w:r>
        <w:rPr>
          <w:sz w:val="23"/>
        </w:rPr>
        <w:t>receipts</w:t>
      </w:r>
      <w:r>
        <w:rPr>
          <w:spacing w:val="-13"/>
          <w:sz w:val="23"/>
        </w:rPr>
        <w:t xml:space="preserve"> </w:t>
      </w:r>
      <w:r>
        <w:rPr>
          <w:sz w:val="23"/>
        </w:rPr>
        <w:t>of</w:t>
      </w:r>
      <w:r>
        <w:rPr>
          <w:spacing w:val="-12"/>
          <w:sz w:val="23"/>
        </w:rPr>
        <w:t xml:space="preserve"> </w:t>
      </w:r>
      <w:r>
        <w:rPr>
          <w:sz w:val="23"/>
        </w:rPr>
        <w:t>the club for</w:t>
      </w:r>
      <w:r>
        <w:rPr>
          <w:spacing w:val="-1"/>
          <w:sz w:val="23"/>
        </w:rPr>
        <w:t xml:space="preserve"> </w:t>
      </w:r>
      <w:r>
        <w:rPr>
          <w:sz w:val="23"/>
        </w:rPr>
        <w:t>any</w:t>
      </w:r>
      <w:r>
        <w:rPr>
          <w:spacing w:val="-5"/>
          <w:sz w:val="23"/>
        </w:rPr>
        <w:t xml:space="preserve"> </w:t>
      </w:r>
      <w:r>
        <w:rPr>
          <w:sz w:val="23"/>
        </w:rPr>
        <w:t>liquor</w:t>
      </w:r>
      <w:r>
        <w:rPr>
          <w:spacing w:val="-1"/>
          <w:sz w:val="23"/>
        </w:rPr>
        <w:t xml:space="preserve"> </w:t>
      </w:r>
      <w:r>
        <w:rPr>
          <w:sz w:val="23"/>
        </w:rPr>
        <w:t>supplied or</w:t>
      </w:r>
      <w:r>
        <w:rPr>
          <w:spacing w:val="-1"/>
          <w:sz w:val="23"/>
        </w:rPr>
        <w:t xml:space="preserve"> </w:t>
      </w:r>
      <w:r>
        <w:rPr>
          <w:sz w:val="23"/>
        </w:rPr>
        <w:t>disposed of</w:t>
      </w:r>
      <w:r>
        <w:rPr>
          <w:spacing w:val="-1"/>
          <w:sz w:val="23"/>
        </w:rPr>
        <w:t xml:space="preserve"> </w:t>
      </w:r>
      <w:r>
        <w:rPr>
          <w:sz w:val="23"/>
        </w:rPr>
        <w:t>by the club, or</w:t>
      </w:r>
    </w:p>
    <w:p w:rsidR="00563BC8" w:rsidRDefault="00334391">
      <w:pPr>
        <w:pStyle w:val="ListParagraph"/>
        <w:numPr>
          <w:ilvl w:val="1"/>
          <w:numId w:val="23"/>
        </w:numPr>
        <w:tabs>
          <w:tab w:val="left" w:pos="3661"/>
          <w:tab w:val="left" w:pos="3663"/>
        </w:tabs>
        <w:spacing w:before="0" w:line="223" w:lineRule="auto"/>
        <w:ind w:right="635"/>
        <w:jc w:val="both"/>
        <w:rPr>
          <w:sz w:val="23"/>
        </w:rPr>
      </w:pPr>
      <w:proofErr w:type="gramStart"/>
      <w:r>
        <w:rPr>
          <w:sz w:val="23"/>
        </w:rPr>
        <w:t>the</w:t>
      </w:r>
      <w:proofErr w:type="gramEnd"/>
      <w:r>
        <w:rPr>
          <w:sz w:val="23"/>
        </w:rPr>
        <w:t xml:space="preserve"> keeping or operation of approved gaming machines in the club.</w:t>
      </w:r>
    </w:p>
    <w:p w:rsidR="00563BC8" w:rsidRDefault="00334391">
      <w:pPr>
        <w:pStyle w:val="ListParagraph"/>
        <w:numPr>
          <w:ilvl w:val="0"/>
          <w:numId w:val="24"/>
        </w:numPr>
        <w:tabs>
          <w:tab w:val="left" w:pos="1289"/>
        </w:tabs>
        <w:spacing w:before="236"/>
        <w:ind w:hanging="619"/>
        <w:jc w:val="left"/>
        <w:rPr>
          <w:rFonts w:ascii="Arial"/>
          <w:b/>
          <w:sz w:val="21"/>
        </w:rPr>
      </w:pPr>
      <w:r>
        <w:rPr>
          <w:rFonts w:ascii="Arial"/>
          <w:b/>
          <w:spacing w:val="-4"/>
          <w:sz w:val="21"/>
        </w:rPr>
        <w:t>Section</w:t>
      </w:r>
      <w:r>
        <w:rPr>
          <w:rFonts w:ascii="Arial"/>
          <w:b/>
          <w:spacing w:val="-10"/>
          <w:sz w:val="21"/>
        </w:rPr>
        <w:t xml:space="preserve"> </w:t>
      </w:r>
      <w:r>
        <w:rPr>
          <w:rFonts w:ascii="Arial"/>
          <w:b/>
          <w:spacing w:val="-4"/>
          <w:sz w:val="21"/>
        </w:rPr>
        <w:t>10</w:t>
      </w:r>
      <w:r>
        <w:rPr>
          <w:rFonts w:ascii="Arial"/>
          <w:b/>
          <w:spacing w:val="-10"/>
          <w:sz w:val="21"/>
        </w:rPr>
        <w:t xml:space="preserve"> </w:t>
      </w:r>
      <w:r>
        <w:rPr>
          <w:rFonts w:ascii="Arial"/>
          <w:b/>
          <w:spacing w:val="-4"/>
          <w:sz w:val="21"/>
        </w:rPr>
        <w:t>(1)</w:t>
      </w:r>
      <w:r>
        <w:rPr>
          <w:rFonts w:ascii="Arial"/>
          <w:b/>
          <w:spacing w:val="-8"/>
          <w:sz w:val="21"/>
        </w:rPr>
        <w:t xml:space="preserve"> </w:t>
      </w:r>
      <w:r>
        <w:rPr>
          <w:rFonts w:ascii="Arial"/>
          <w:b/>
          <w:spacing w:val="-5"/>
          <w:sz w:val="21"/>
        </w:rPr>
        <w:t>(m)</w:t>
      </w:r>
    </w:p>
    <w:p w:rsidR="00563BC8" w:rsidRDefault="00334391">
      <w:pPr>
        <w:pStyle w:val="BodyText"/>
        <w:spacing w:before="172"/>
        <w:ind w:left="1289"/>
      </w:pPr>
      <w:r>
        <w:rPr>
          <w:spacing w:val="-2"/>
        </w:rPr>
        <w:t>Insert</w:t>
      </w:r>
      <w:r>
        <w:rPr>
          <w:spacing w:val="-10"/>
        </w:rPr>
        <w:t xml:space="preserve"> </w:t>
      </w:r>
      <w:r>
        <w:rPr>
          <w:spacing w:val="-2"/>
        </w:rPr>
        <w:t>after</w:t>
      </w:r>
      <w:r>
        <w:rPr>
          <w:spacing w:val="-9"/>
        </w:rPr>
        <w:t xml:space="preserve"> </w:t>
      </w:r>
      <w:r>
        <w:rPr>
          <w:spacing w:val="-2"/>
        </w:rPr>
        <w:t>section</w:t>
      </w:r>
      <w:r>
        <w:rPr>
          <w:spacing w:val="-9"/>
        </w:rPr>
        <w:t xml:space="preserve"> </w:t>
      </w:r>
      <w:r>
        <w:rPr>
          <w:spacing w:val="-2"/>
        </w:rPr>
        <w:t>10</w:t>
      </w:r>
      <w:r>
        <w:rPr>
          <w:spacing w:val="-8"/>
        </w:rPr>
        <w:t xml:space="preserve"> </w:t>
      </w:r>
      <w:r>
        <w:rPr>
          <w:spacing w:val="-2"/>
        </w:rPr>
        <w:t>(1)</w:t>
      </w:r>
      <w:r>
        <w:rPr>
          <w:spacing w:val="-10"/>
        </w:rPr>
        <w:t xml:space="preserve"> </w:t>
      </w:r>
      <w:r>
        <w:rPr>
          <w:spacing w:val="-4"/>
        </w:rPr>
        <w:t>(l):</w:t>
      </w:r>
    </w:p>
    <w:p w:rsidR="00563BC8" w:rsidRDefault="00334391">
      <w:pPr>
        <w:pStyle w:val="ListParagraph"/>
        <w:numPr>
          <w:ilvl w:val="0"/>
          <w:numId w:val="22"/>
        </w:numPr>
        <w:tabs>
          <w:tab w:val="left" w:pos="3010"/>
          <w:tab w:val="left" w:pos="3012"/>
        </w:tabs>
        <w:spacing w:before="106" w:line="223" w:lineRule="auto"/>
        <w:ind w:right="637"/>
        <w:jc w:val="both"/>
        <w:rPr>
          <w:sz w:val="23"/>
        </w:rPr>
      </w:pPr>
      <w:r>
        <w:rPr>
          <w:sz w:val="23"/>
        </w:rPr>
        <w:t>The</w:t>
      </w:r>
      <w:r>
        <w:rPr>
          <w:spacing w:val="-7"/>
          <w:sz w:val="23"/>
        </w:rPr>
        <w:t xml:space="preserve"> </w:t>
      </w:r>
      <w:r>
        <w:rPr>
          <w:sz w:val="23"/>
        </w:rPr>
        <w:t>club</w:t>
      </w:r>
      <w:r>
        <w:rPr>
          <w:spacing w:val="-10"/>
          <w:sz w:val="23"/>
        </w:rPr>
        <w:t xml:space="preserve"> </w:t>
      </w:r>
      <w:r>
        <w:rPr>
          <w:sz w:val="23"/>
        </w:rPr>
        <w:t>is</w:t>
      </w:r>
      <w:r>
        <w:rPr>
          <w:spacing w:val="-10"/>
          <w:sz w:val="23"/>
        </w:rPr>
        <w:t xml:space="preserve"> </w:t>
      </w:r>
      <w:r>
        <w:rPr>
          <w:sz w:val="23"/>
        </w:rPr>
        <w:t>to</w:t>
      </w:r>
      <w:r>
        <w:rPr>
          <w:spacing w:val="-10"/>
          <w:sz w:val="23"/>
        </w:rPr>
        <w:t xml:space="preserve"> </w:t>
      </w:r>
      <w:r>
        <w:rPr>
          <w:sz w:val="23"/>
        </w:rPr>
        <w:t>include</w:t>
      </w:r>
      <w:r>
        <w:rPr>
          <w:spacing w:val="-10"/>
          <w:sz w:val="23"/>
        </w:rPr>
        <w:t xml:space="preserve"> </w:t>
      </w:r>
      <w:r>
        <w:rPr>
          <w:sz w:val="23"/>
        </w:rPr>
        <w:t>the</w:t>
      </w:r>
      <w:r>
        <w:rPr>
          <w:spacing w:val="-10"/>
          <w:sz w:val="23"/>
        </w:rPr>
        <w:t xml:space="preserve"> </w:t>
      </w:r>
      <w:r>
        <w:rPr>
          <w:sz w:val="23"/>
        </w:rPr>
        <w:t>following</w:t>
      </w:r>
      <w:r>
        <w:rPr>
          <w:spacing w:val="-13"/>
          <w:sz w:val="23"/>
        </w:rPr>
        <w:t xml:space="preserve"> </w:t>
      </w:r>
      <w:r>
        <w:rPr>
          <w:sz w:val="23"/>
        </w:rPr>
        <w:t>information</w:t>
      </w:r>
      <w:r>
        <w:rPr>
          <w:spacing w:val="-10"/>
          <w:sz w:val="23"/>
        </w:rPr>
        <w:t xml:space="preserve"> </w:t>
      </w:r>
      <w:r>
        <w:rPr>
          <w:sz w:val="23"/>
        </w:rPr>
        <w:t>in</w:t>
      </w:r>
      <w:r>
        <w:rPr>
          <w:spacing w:val="-10"/>
          <w:sz w:val="23"/>
        </w:rPr>
        <w:t xml:space="preserve"> </w:t>
      </w:r>
      <w:r>
        <w:rPr>
          <w:sz w:val="23"/>
        </w:rPr>
        <w:t>its annual report to its members:</w:t>
      </w:r>
    </w:p>
    <w:p w:rsidR="00563BC8" w:rsidRDefault="00334391">
      <w:pPr>
        <w:pStyle w:val="ListParagraph"/>
        <w:numPr>
          <w:ilvl w:val="1"/>
          <w:numId w:val="22"/>
        </w:numPr>
        <w:tabs>
          <w:tab w:val="left" w:pos="3659"/>
          <w:tab w:val="left" w:pos="3663"/>
        </w:tabs>
        <w:spacing w:before="53" w:line="223" w:lineRule="auto"/>
        <w:ind w:right="635"/>
        <w:jc w:val="both"/>
        <w:rPr>
          <w:sz w:val="23"/>
        </w:rPr>
      </w:pPr>
      <w:r>
        <w:rPr>
          <w:sz w:val="23"/>
        </w:rPr>
        <w:t>the total value of the remuneration packages (comprising salary, allowances and other benefits) of over $100,000 per year paid or payable</w:t>
      </w:r>
      <w:r>
        <w:rPr>
          <w:spacing w:val="-10"/>
          <w:sz w:val="23"/>
        </w:rPr>
        <w:t xml:space="preserve"> </w:t>
      </w:r>
      <w:r>
        <w:rPr>
          <w:sz w:val="23"/>
        </w:rPr>
        <w:t>to</w:t>
      </w:r>
      <w:r>
        <w:rPr>
          <w:spacing w:val="-9"/>
          <w:sz w:val="23"/>
        </w:rPr>
        <w:t xml:space="preserve"> </w:t>
      </w:r>
      <w:r>
        <w:rPr>
          <w:sz w:val="23"/>
        </w:rPr>
        <w:t>the</w:t>
      </w:r>
      <w:r>
        <w:rPr>
          <w:spacing w:val="-8"/>
          <w:sz w:val="23"/>
        </w:rPr>
        <w:t xml:space="preserve"> </w:t>
      </w:r>
      <w:r>
        <w:rPr>
          <w:sz w:val="23"/>
        </w:rPr>
        <w:t>5</w:t>
      </w:r>
      <w:r>
        <w:rPr>
          <w:spacing w:val="-5"/>
          <w:sz w:val="23"/>
        </w:rPr>
        <w:t xml:space="preserve"> </w:t>
      </w:r>
      <w:r>
        <w:rPr>
          <w:sz w:val="23"/>
        </w:rPr>
        <w:t>highest</w:t>
      </w:r>
      <w:r>
        <w:rPr>
          <w:spacing w:val="-9"/>
          <w:sz w:val="23"/>
        </w:rPr>
        <w:t xml:space="preserve"> </w:t>
      </w:r>
      <w:r>
        <w:rPr>
          <w:sz w:val="23"/>
        </w:rPr>
        <w:t>paid</w:t>
      </w:r>
      <w:r>
        <w:rPr>
          <w:spacing w:val="-9"/>
          <w:sz w:val="23"/>
        </w:rPr>
        <w:t xml:space="preserve"> </w:t>
      </w:r>
      <w:r>
        <w:rPr>
          <w:sz w:val="23"/>
        </w:rPr>
        <w:t>employees</w:t>
      </w:r>
      <w:r>
        <w:rPr>
          <w:spacing w:val="-10"/>
          <w:sz w:val="23"/>
        </w:rPr>
        <w:t xml:space="preserve"> </w:t>
      </w:r>
      <w:r>
        <w:rPr>
          <w:sz w:val="23"/>
        </w:rPr>
        <w:t>of</w:t>
      </w:r>
      <w:r>
        <w:rPr>
          <w:spacing w:val="-10"/>
          <w:sz w:val="23"/>
        </w:rPr>
        <w:t xml:space="preserve"> </w:t>
      </w:r>
      <w:r>
        <w:rPr>
          <w:sz w:val="23"/>
        </w:rPr>
        <w:t>the club</w:t>
      </w:r>
      <w:r>
        <w:rPr>
          <w:spacing w:val="51"/>
          <w:sz w:val="23"/>
        </w:rPr>
        <w:t xml:space="preserve"> </w:t>
      </w:r>
      <w:r>
        <w:rPr>
          <w:sz w:val="23"/>
        </w:rPr>
        <w:t>(as</w:t>
      </w:r>
      <w:r>
        <w:rPr>
          <w:spacing w:val="50"/>
          <w:sz w:val="23"/>
        </w:rPr>
        <w:t xml:space="preserve"> </w:t>
      </w:r>
      <w:r>
        <w:rPr>
          <w:sz w:val="23"/>
        </w:rPr>
        <w:t>reported</w:t>
      </w:r>
      <w:r>
        <w:rPr>
          <w:spacing w:val="55"/>
          <w:sz w:val="23"/>
        </w:rPr>
        <w:t xml:space="preserve"> </w:t>
      </w:r>
      <w:r>
        <w:rPr>
          <w:sz w:val="23"/>
        </w:rPr>
        <w:t>alongside</w:t>
      </w:r>
      <w:r>
        <w:rPr>
          <w:spacing w:val="49"/>
          <w:sz w:val="23"/>
        </w:rPr>
        <w:t xml:space="preserve"> </w:t>
      </w:r>
      <w:r>
        <w:rPr>
          <w:sz w:val="23"/>
        </w:rPr>
        <w:t>each</w:t>
      </w:r>
      <w:r>
        <w:rPr>
          <w:spacing w:val="52"/>
          <w:sz w:val="23"/>
        </w:rPr>
        <w:t xml:space="preserve"> </w:t>
      </w:r>
      <w:r>
        <w:rPr>
          <w:spacing w:val="-2"/>
          <w:sz w:val="23"/>
        </w:rPr>
        <w:t>successive</w:t>
      </w:r>
    </w:p>
    <w:p w:rsidR="00563BC8" w:rsidRDefault="00334391">
      <w:pPr>
        <w:pStyle w:val="BodyText"/>
        <w:spacing w:line="251" w:lineRule="exact"/>
        <w:ind w:left="3663"/>
      </w:pPr>
      <w:r>
        <w:t>$10,000</w:t>
      </w:r>
      <w:r>
        <w:rPr>
          <w:spacing w:val="-14"/>
        </w:rPr>
        <w:t xml:space="preserve"> </w:t>
      </w:r>
      <w:r>
        <w:t>band</w:t>
      </w:r>
      <w:r>
        <w:rPr>
          <w:spacing w:val="-13"/>
        </w:rPr>
        <w:t xml:space="preserve"> </w:t>
      </w:r>
      <w:r>
        <w:t>of</w:t>
      </w:r>
      <w:r>
        <w:rPr>
          <w:spacing w:val="-15"/>
        </w:rPr>
        <w:t xml:space="preserve"> </w:t>
      </w:r>
      <w:r>
        <w:t>income</w:t>
      </w:r>
      <w:r>
        <w:rPr>
          <w:spacing w:val="-13"/>
        </w:rPr>
        <w:t xml:space="preserve"> </w:t>
      </w:r>
      <w:r>
        <w:t>over</w:t>
      </w:r>
      <w:r>
        <w:rPr>
          <w:spacing w:val="-15"/>
        </w:rPr>
        <w:t xml:space="preserve"> </w:t>
      </w:r>
      <w:r>
        <w:rPr>
          <w:spacing w:val="-2"/>
        </w:rPr>
        <w:t>$100,000),</w:t>
      </w:r>
    </w:p>
    <w:p w:rsidR="00563BC8" w:rsidRDefault="00334391">
      <w:pPr>
        <w:pStyle w:val="ListParagraph"/>
        <w:numPr>
          <w:ilvl w:val="1"/>
          <w:numId w:val="22"/>
        </w:numPr>
        <w:tabs>
          <w:tab w:val="left" w:pos="3661"/>
          <w:tab w:val="left" w:pos="3663"/>
        </w:tabs>
        <w:spacing w:before="50" w:line="223" w:lineRule="auto"/>
        <w:ind w:right="640"/>
        <w:jc w:val="both"/>
        <w:rPr>
          <w:sz w:val="23"/>
        </w:rPr>
      </w:pPr>
      <w:r>
        <w:rPr>
          <w:sz w:val="23"/>
        </w:rPr>
        <w:t>any financial interest acquired by a relevant person</w:t>
      </w:r>
      <w:r>
        <w:rPr>
          <w:spacing w:val="-7"/>
          <w:sz w:val="23"/>
        </w:rPr>
        <w:t xml:space="preserve"> </w:t>
      </w:r>
      <w:r>
        <w:rPr>
          <w:sz w:val="23"/>
        </w:rPr>
        <w:t>(within</w:t>
      </w:r>
      <w:r>
        <w:rPr>
          <w:spacing w:val="-7"/>
          <w:sz w:val="23"/>
        </w:rPr>
        <w:t xml:space="preserve"> </w:t>
      </w:r>
      <w:r>
        <w:rPr>
          <w:sz w:val="23"/>
        </w:rPr>
        <w:t>the</w:t>
      </w:r>
      <w:r>
        <w:rPr>
          <w:spacing w:val="-7"/>
          <w:sz w:val="23"/>
        </w:rPr>
        <w:t xml:space="preserve"> </w:t>
      </w:r>
      <w:r>
        <w:rPr>
          <w:sz w:val="23"/>
        </w:rPr>
        <w:t>meaning</w:t>
      </w:r>
      <w:r>
        <w:rPr>
          <w:spacing w:val="-10"/>
          <w:sz w:val="23"/>
        </w:rPr>
        <w:t xml:space="preserve"> </w:t>
      </w:r>
      <w:r>
        <w:rPr>
          <w:sz w:val="23"/>
        </w:rPr>
        <w:t>of</w:t>
      </w:r>
      <w:r>
        <w:rPr>
          <w:spacing w:val="-7"/>
          <w:sz w:val="23"/>
        </w:rPr>
        <w:t xml:space="preserve"> </w:t>
      </w:r>
      <w:r>
        <w:rPr>
          <w:sz w:val="23"/>
        </w:rPr>
        <w:t>section</w:t>
      </w:r>
      <w:r>
        <w:rPr>
          <w:spacing w:val="-7"/>
          <w:sz w:val="23"/>
        </w:rPr>
        <w:t xml:space="preserve"> </w:t>
      </w:r>
      <w:r>
        <w:rPr>
          <w:sz w:val="23"/>
        </w:rPr>
        <w:t>39A)</w:t>
      </w:r>
      <w:r>
        <w:rPr>
          <w:spacing w:val="-7"/>
          <w:sz w:val="23"/>
        </w:rPr>
        <w:t xml:space="preserve"> </w:t>
      </w:r>
      <w:r>
        <w:rPr>
          <w:sz w:val="23"/>
        </w:rPr>
        <w:t>in respect of a hotel that the person has declared under that section,</w:t>
      </w:r>
    </w:p>
    <w:p w:rsidR="00563BC8" w:rsidRDefault="00334391">
      <w:pPr>
        <w:pStyle w:val="ListParagraph"/>
        <w:numPr>
          <w:ilvl w:val="1"/>
          <w:numId w:val="22"/>
        </w:numPr>
        <w:tabs>
          <w:tab w:val="left" w:pos="3661"/>
          <w:tab w:val="left" w:pos="3663"/>
        </w:tabs>
        <w:spacing w:before="53" w:line="223" w:lineRule="auto"/>
        <w:ind w:right="629"/>
        <w:jc w:val="both"/>
        <w:rPr>
          <w:sz w:val="23"/>
        </w:rPr>
      </w:pPr>
      <w:r>
        <w:rPr>
          <w:sz w:val="23"/>
        </w:rPr>
        <w:t xml:space="preserve">details (including the main purpose) of any </w:t>
      </w:r>
      <w:r>
        <w:rPr>
          <w:spacing w:val="-2"/>
          <w:sz w:val="23"/>
        </w:rPr>
        <w:t>overseas</w:t>
      </w:r>
      <w:r>
        <w:rPr>
          <w:spacing w:val="-13"/>
          <w:sz w:val="23"/>
        </w:rPr>
        <w:t xml:space="preserve"> </w:t>
      </w:r>
      <w:r>
        <w:rPr>
          <w:spacing w:val="-2"/>
          <w:sz w:val="23"/>
        </w:rPr>
        <w:t>travel</w:t>
      </w:r>
      <w:r>
        <w:rPr>
          <w:spacing w:val="-12"/>
          <w:sz w:val="23"/>
        </w:rPr>
        <w:t xml:space="preserve"> </w:t>
      </w:r>
      <w:r>
        <w:rPr>
          <w:spacing w:val="-2"/>
          <w:sz w:val="23"/>
        </w:rPr>
        <w:t>by</w:t>
      </w:r>
      <w:r>
        <w:rPr>
          <w:spacing w:val="-13"/>
          <w:sz w:val="23"/>
        </w:rPr>
        <w:t xml:space="preserve"> </w:t>
      </w:r>
      <w:r>
        <w:rPr>
          <w:spacing w:val="-2"/>
          <w:sz w:val="23"/>
        </w:rPr>
        <w:t>a</w:t>
      </w:r>
      <w:r>
        <w:rPr>
          <w:spacing w:val="-10"/>
          <w:sz w:val="23"/>
        </w:rPr>
        <w:t xml:space="preserve"> </w:t>
      </w:r>
      <w:r>
        <w:rPr>
          <w:spacing w:val="-2"/>
          <w:sz w:val="23"/>
        </w:rPr>
        <w:t>director</w:t>
      </w:r>
      <w:r>
        <w:rPr>
          <w:spacing w:val="-12"/>
          <w:sz w:val="23"/>
        </w:rPr>
        <w:t xml:space="preserve"> </w:t>
      </w:r>
      <w:r>
        <w:rPr>
          <w:spacing w:val="-2"/>
          <w:sz w:val="23"/>
        </w:rPr>
        <w:t>or</w:t>
      </w:r>
      <w:r>
        <w:rPr>
          <w:spacing w:val="-12"/>
          <w:sz w:val="23"/>
        </w:rPr>
        <w:t xml:space="preserve"> </w:t>
      </w:r>
      <w:r>
        <w:rPr>
          <w:spacing w:val="-2"/>
          <w:sz w:val="23"/>
        </w:rPr>
        <w:t>employee</w:t>
      </w:r>
      <w:r>
        <w:rPr>
          <w:spacing w:val="-11"/>
          <w:sz w:val="23"/>
        </w:rPr>
        <w:t xml:space="preserve"> </w:t>
      </w:r>
      <w:r>
        <w:rPr>
          <w:spacing w:val="-2"/>
          <w:sz w:val="23"/>
        </w:rPr>
        <w:t>of</w:t>
      </w:r>
      <w:r>
        <w:rPr>
          <w:spacing w:val="-12"/>
          <w:sz w:val="23"/>
        </w:rPr>
        <w:t xml:space="preserve"> </w:t>
      </w:r>
      <w:r>
        <w:rPr>
          <w:spacing w:val="-2"/>
          <w:sz w:val="23"/>
        </w:rPr>
        <w:t>the club,</w:t>
      </w:r>
      <w:r>
        <w:rPr>
          <w:spacing w:val="-13"/>
          <w:sz w:val="23"/>
        </w:rPr>
        <w:t xml:space="preserve"> </w:t>
      </w:r>
      <w:r>
        <w:rPr>
          <w:spacing w:val="-2"/>
          <w:sz w:val="23"/>
        </w:rPr>
        <w:t>or</w:t>
      </w:r>
      <w:r>
        <w:rPr>
          <w:spacing w:val="-12"/>
          <w:sz w:val="23"/>
        </w:rPr>
        <w:t xml:space="preserve"> </w:t>
      </w:r>
      <w:r>
        <w:rPr>
          <w:spacing w:val="-2"/>
          <w:sz w:val="23"/>
        </w:rPr>
        <w:t>by</w:t>
      </w:r>
      <w:r>
        <w:rPr>
          <w:spacing w:val="-13"/>
          <w:sz w:val="23"/>
        </w:rPr>
        <w:t xml:space="preserve"> </w:t>
      </w:r>
      <w:r>
        <w:rPr>
          <w:spacing w:val="-2"/>
          <w:sz w:val="23"/>
        </w:rPr>
        <w:t>the</w:t>
      </w:r>
      <w:r>
        <w:rPr>
          <w:spacing w:val="-12"/>
          <w:sz w:val="23"/>
        </w:rPr>
        <w:t xml:space="preserve"> </w:t>
      </w:r>
      <w:r>
        <w:rPr>
          <w:spacing w:val="-2"/>
          <w:sz w:val="23"/>
        </w:rPr>
        <w:t>secretary</w:t>
      </w:r>
      <w:r>
        <w:rPr>
          <w:spacing w:val="-12"/>
          <w:sz w:val="23"/>
        </w:rPr>
        <w:t xml:space="preserve"> </w:t>
      </w:r>
      <w:r>
        <w:rPr>
          <w:spacing w:val="-2"/>
          <w:sz w:val="23"/>
        </w:rPr>
        <w:t>or</w:t>
      </w:r>
      <w:r>
        <w:rPr>
          <w:spacing w:val="-13"/>
          <w:sz w:val="23"/>
        </w:rPr>
        <w:t xml:space="preserve"> </w:t>
      </w:r>
      <w:r>
        <w:rPr>
          <w:spacing w:val="-2"/>
          <w:sz w:val="23"/>
        </w:rPr>
        <w:t>manager</w:t>
      </w:r>
      <w:r>
        <w:rPr>
          <w:spacing w:val="-12"/>
          <w:sz w:val="23"/>
        </w:rPr>
        <w:t xml:space="preserve"> </w:t>
      </w:r>
      <w:r>
        <w:rPr>
          <w:spacing w:val="-2"/>
          <w:sz w:val="23"/>
        </w:rPr>
        <w:t>of</w:t>
      </w:r>
      <w:r>
        <w:rPr>
          <w:spacing w:val="-12"/>
          <w:sz w:val="23"/>
        </w:rPr>
        <w:t xml:space="preserve"> </w:t>
      </w:r>
      <w:r>
        <w:rPr>
          <w:spacing w:val="-2"/>
          <w:sz w:val="23"/>
        </w:rPr>
        <w:t>the</w:t>
      </w:r>
      <w:r>
        <w:rPr>
          <w:spacing w:val="-13"/>
          <w:sz w:val="23"/>
        </w:rPr>
        <w:t xml:space="preserve"> </w:t>
      </w:r>
      <w:r>
        <w:rPr>
          <w:spacing w:val="-2"/>
          <w:sz w:val="23"/>
        </w:rPr>
        <w:t xml:space="preserve">club, </w:t>
      </w:r>
      <w:r>
        <w:rPr>
          <w:sz w:val="23"/>
        </w:rPr>
        <w:t>in the person’s capacity as a director or employee or as the secretary or manager, including</w:t>
      </w:r>
      <w:r>
        <w:rPr>
          <w:spacing w:val="-12"/>
          <w:sz w:val="23"/>
        </w:rPr>
        <w:t xml:space="preserve"> </w:t>
      </w:r>
      <w:r>
        <w:rPr>
          <w:sz w:val="23"/>
        </w:rPr>
        <w:t>the</w:t>
      </w:r>
      <w:r>
        <w:rPr>
          <w:spacing w:val="-10"/>
          <w:sz w:val="23"/>
        </w:rPr>
        <w:t xml:space="preserve"> </w:t>
      </w:r>
      <w:r>
        <w:rPr>
          <w:sz w:val="23"/>
        </w:rPr>
        <w:t>costs</w:t>
      </w:r>
      <w:r>
        <w:rPr>
          <w:spacing w:val="-9"/>
          <w:sz w:val="23"/>
        </w:rPr>
        <w:t xml:space="preserve"> </w:t>
      </w:r>
      <w:r>
        <w:rPr>
          <w:sz w:val="23"/>
        </w:rPr>
        <w:t>wholly</w:t>
      </w:r>
      <w:r>
        <w:rPr>
          <w:spacing w:val="-11"/>
          <w:sz w:val="23"/>
        </w:rPr>
        <w:t xml:space="preserve"> </w:t>
      </w:r>
      <w:r>
        <w:rPr>
          <w:sz w:val="23"/>
        </w:rPr>
        <w:t>or</w:t>
      </w:r>
      <w:r>
        <w:rPr>
          <w:spacing w:val="-10"/>
          <w:sz w:val="23"/>
        </w:rPr>
        <w:t xml:space="preserve"> </w:t>
      </w:r>
      <w:r>
        <w:rPr>
          <w:sz w:val="23"/>
        </w:rPr>
        <w:t>partly</w:t>
      </w:r>
      <w:r>
        <w:rPr>
          <w:spacing w:val="-14"/>
          <w:sz w:val="23"/>
        </w:rPr>
        <w:t xml:space="preserve"> </w:t>
      </w:r>
      <w:r>
        <w:rPr>
          <w:sz w:val="23"/>
        </w:rPr>
        <w:t>met</w:t>
      </w:r>
      <w:r>
        <w:rPr>
          <w:spacing w:val="-9"/>
          <w:sz w:val="23"/>
        </w:rPr>
        <w:t xml:space="preserve"> </w:t>
      </w:r>
      <w:r>
        <w:rPr>
          <w:sz w:val="23"/>
        </w:rPr>
        <w:t>by</w:t>
      </w:r>
      <w:r>
        <w:rPr>
          <w:spacing w:val="-14"/>
          <w:sz w:val="23"/>
        </w:rPr>
        <w:t xml:space="preserve"> </w:t>
      </w:r>
      <w:r>
        <w:rPr>
          <w:sz w:val="23"/>
        </w:rPr>
        <w:t>the club for the director, employee, secretary or manager</w:t>
      </w:r>
      <w:r>
        <w:rPr>
          <w:spacing w:val="-4"/>
          <w:sz w:val="23"/>
        </w:rPr>
        <w:t xml:space="preserve"> </w:t>
      </w:r>
      <w:r>
        <w:rPr>
          <w:sz w:val="23"/>
        </w:rPr>
        <w:t>and</w:t>
      </w:r>
      <w:r>
        <w:rPr>
          <w:spacing w:val="-3"/>
          <w:sz w:val="23"/>
        </w:rPr>
        <w:t xml:space="preserve"> </w:t>
      </w:r>
      <w:r>
        <w:rPr>
          <w:sz w:val="23"/>
        </w:rPr>
        <w:t>any</w:t>
      </w:r>
      <w:r>
        <w:rPr>
          <w:spacing w:val="-8"/>
          <w:sz w:val="23"/>
        </w:rPr>
        <w:t xml:space="preserve"> </w:t>
      </w:r>
      <w:r>
        <w:rPr>
          <w:sz w:val="23"/>
        </w:rPr>
        <w:t>other</w:t>
      </w:r>
      <w:r>
        <w:rPr>
          <w:spacing w:val="-4"/>
          <w:sz w:val="23"/>
        </w:rPr>
        <w:t xml:space="preserve"> </w:t>
      </w:r>
      <w:r>
        <w:rPr>
          <w:sz w:val="23"/>
        </w:rPr>
        <w:t>person</w:t>
      </w:r>
      <w:r>
        <w:rPr>
          <w:spacing w:val="-3"/>
          <w:sz w:val="23"/>
        </w:rPr>
        <w:t xml:space="preserve"> </w:t>
      </w:r>
      <w:r>
        <w:rPr>
          <w:sz w:val="23"/>
        </w:rPr>
        <w:t>connected</w:t>
      </w:r>
      <w:r>
        <w:rPr>
          <w:spacing w:val="-2"/>
          <w:sz w:val="23"/>
        </w:rPr>
        <w:t xml:space="preserve"> </w:t>
      </w:r>
      <w:r>
        <w:rPr>
          <w:sz w:val="23"/>
        </w:rPr>
        <w:t>with any such travel,</w:t>
      </w:r>
    </w:p>
    <w:p w:rsidR="00563BC8" w:rsidRDefault="00563BC8">
      <w:pPr>
        <w:spacing w:line="223" w:lineRule="auto"/>
        <w:jc w:val="both"/>
        <w:rPr>
          <w:sz w:val="23"/>
        </w:rPr>
        <w:sectPr w:rsidR="00563BC8">
          <w:pgSz w:w="11900" w:h="16840"/>
          <w:pgMar w:top="3780" w:right="1680" w:bottom="2100" w:left="1680" w:header="2751" w:footer="1910" w:gutter="0"/>
          <w:cols w:space="720"/>
        </w:sectPr>
      </w:pPr>
    </w:p>
    <w:p w:rsidR="00563BC8" w:rsidRDefault="00563BC8">
      <w:pPr>
        <w:pStyle w:val="BodyText"/>
        <w:spacing w:before="55"/>
        <w:ind w:left="0"/>
        <w:jc w:val="left"/>
        <w:rPr>
          <w:sz w:val="20"/>
        </w:rPr>
      </w:pPr>
    </w:p>
    <w:p w:rsidR="00563BC8" w:rsidRDefault="00563BC8">
      <w:pPr>
        <w:rPr>
          <w:sz w:val="20"/>
        </w:rPr>
        <w:sectPr w:rsidR="00563BC8">
          <w:pgSz w:w="11900" w:h="16840"/>
          <w:pgMar w:top="3780" w:right="1680" w:bottom="2100" w:left="1680" w:header="2751" w:footer="1910" w:gutter="0"/>
          <w:cols w:space="720"/>
        </w:sectPr>
      </w:pPr>
    </w:p>
    <w:p w:rsidR="00563BC8" w:rsidRDefault="00563BC8">
      <w:pPr>
        <w:pStyle w:val="BodyText"/>
        <w:ind w:left="0"/>
        <w:jc w:val="left"/>
        <w:rPr>
          <w:sz w:val="21"/>
        </w:rPr>
      </w:pPr>
    </w:p>
    <w:p w:rsidR="00563BC8" w:rsidRDefault="00563BC8">
      <w:pPr>
        <w:pStyle w:val="BodyText"/>
        <w:ind w:left="0"/>
        <w:jc w:val="left"/>
        <w:rPr>
          <w:sz w:val="21"/>
        </w:rPr>
      </w:pPr>
    </w:p>
    <w:p w:rsidR="00563BC8" w:rsidRDefault="00563BC8">
      <w:pPr>
        <w:pStyle w:val="BodyText"/>
        <w:ind w:left="0"/>
        <w:jc w:val="left"/>
        <w:rPr>
          <w:sz w:val="21"/>
        </w:rPr>
      </w:pPr>
    </w:p>
    <w:p w:rsidR="00563BC8" w:rsidRDefault="00563BC8">
      <w:pPr>
        <w:pStyle w:val="BodyText"/>
        <w:ind w:left="0"/>
        <w:jc w:val="left"/>
        <w:rPr>
          <w:sz w:val="21"/>
        </w:rPr>
      </w:pPr>
    </w:p>
    <w:p w:rsidR="00563BC8" w:rsidRDefault="00563BC8">
      <w:pPr>
        <w:pStyle w:val="BodyText"/>
        <w:ind w:left="0"/>
        <w:jc w:val="left"/>
        <w:rPr>
          <w:sz w:val="21"/>
        </w:rPr>
      </w:pPr>
    </w:p>
    <w:p w:rsidR="00563BC8" w:rsidRDefault="00563BC8">
      <w:pPr>
        <w:pStyle w:val="BodyText"/>
        <w:ind w:left="0"/>
        <w:jc w:val="left"/>
        <w:rPr>
          <w:sz w:val="21"/>
        </w:rPr>
      </w:pPr>
    </w:p>
    <w:p w:rsidR="00563BC8" w:rsidRDefault="00563BC8">
      <w:pPr>
        <w:pStyle w:val="BodyText"/>
        <w:ind w:left="0"/>
        <w:jc w:val="left"/>
        <w:rPr>
          <w:sz w:val="21"/>
        </w:rPr>
      </w:pPr>
    </w:p>
    <w:p w:rsidR="00563BC8" w:rsidRDefault="00563BC8">
      <w:pPr>
        <w:pStyle w:val="BodyText"/>
        <w:spacing w:before="190"/>
        <w:ind w:left="0"/>
        <w:jc w:val="left"/>
        <w:rPr>
          <w:sz w:val="21"/>
        </w:rPr>
      </w:pPr>
    </w:p>
    <w:p w:rsidR="00563BC8" w:rsidRDefault="00334391">
      <w:pPr>
        <w:pStyle w:val="ListParagraph"/>
        <w:numPr>
          <w:ilvl w:val="0"/>
          <w:numId w:val="24"/>
        </w:numPr>
        <w:tabs>
          <w:tab w:val="left" w:pos="1289"/>
        </w:tabs>
        <w:spacing w:before="0"/>
        <w:ind w:hanging="619"/>
        <w:jc w:val="left"/>
        <w:rPr>
          <w:rFonts w:ascii="Arial"/>
          <w:b/>
          <w:sz w:val="21"/>
        </w:rPr>
      </w:pPr>
      <w:r>
        <w:rPr>
          <w:rFonts w:ascii="Arial"/>
          <w:b/>
          <w:spacing w:val="-4"/>
          <w:sz w:val="21"/>
        </w:rPr>
        <w:t>Section</w:t>
      </w:r>
      <w:r>
        <w:rPr>
          <w:rFonts w:ascii="Arial"/>
          <w:b/>
          <w:spacing w:val="-10"/>
          <w:sz w:val="21"/>
        </w:rPr>
        <w:t xml:space="preserve"> </w:t>
      </w:r>
      <w:r>
        <w:rPr>
          <w:rFonts w:ascii="Arial"/>
          <w:b/>
          <w:spacing w:val="-4"/>
          <w:sz w:val="21"/>
        </w:rPr>
        <w:t>10</w:t>
      </w:r>
      <w:r>
        <w:rPr>
          <w:rFonts w:ascii="Arial"/>
          <w:b/>
          <w:spacing w:val="-10"/>
          <w:sz w:val="21"/>
        </w:rPr>
        <w:t xml:space="preserve"> </w:t>
      </w:r>
      <w:r>
        <w:rPr>
          <w:rFonts w:ascii="Arial"/>
          <w:b/>
          <w:spacing w:val="-4"/>
          <w:sz w:val="21"/>
        </w:rPr>
        <w:t>(6)</w:t>
      </w:r>
      <w:r>
        <w:rPr>
          <w:rFonts w:ascii="Arial"/>
          <w:b/>
          <w:spacing w:val="-8"/>
          <w:sz w:val="21"/>
        </w:rPr>
        <w:t xml:space="preserve"> </w:t>
      </w:r>
      <w:r>
        <w:rPr>
          <w:rFonts w:ascii="Arial"/>
          <w:b/>
          <w:spacing w:val="-5"/>
          <w:sz w:val="21"/>
        </w:rPr>
        <w:t>(c)</w:t>
      </w:r>
    </w:p>
    <w:p w:rsidR="00563BC8" w:rsidRDefault="00334391">
      <w:pPr>
        <w:pStyle w:val="ListParagraph"/>
        <w:numPr>
          <w:ilvl w:val="1"/>
          <w:numId w:val="22"/>
        </w:numPr>
        <w:tabs>
          <w:tab w:val="left" w:pos="717"/>
          <w:tab w:val="left" w:pos="721"/>
        </w:tabs>
        <w:spacing w:before="108" w:line="223" w:lineRule="auto"/>
        <w:ind w:left="721" w:right="635" w:hanging="591"/>
        <w:jc w:val="both"/>
        <w:rPr>
          <w:sz w:val="23"/>
        </w:rPr>
      </w:pPr>
      <w:r>
        <w:br w:type="column"/>
      </w:r>
      <w:r>
        <w:rPr>
          <w:sz w:val="23"/>
        </w:rPr>
        <w:lastRenderedPageBreak/>
        <w:t>the total amount of the profits (within</w:t>
      </w:r>
      <w:r>
        <w:rPr>
          <w:spacing w:val="-1"/>
          <w:sz w:val="23"/>
        </w:rPr>
        <w:t xml:space="preserve"> </w:t>
      </w:r>
      <w:r>
        <w:rPr>
          <w:sz w:val="23"/>
        </w:rPr>
        <w:t xml:space="preserve">the </w:t>
      </w:r>
      <w:r>
        <w:rPr>
          <w:spacing w:val="-4"/>
          <w:sz w:val="23"/>
        </w:rPr>
        <w:t>meaning</w:t>
      </w:r>
      <w:r>
        <w:rPr>
          <w:spacing w:val="-11"/>
          <w:sz w:val="23"/>
        </w:rPr>
        <w:t xml:space="preserve"> </w:t>
      </w:r>
      <w:r>
        <w:rPr>
          <w:spacing w:val="-4"/>
          <w:sz w:val="23"/>
        </w:rPr>
        <w:t>of</w:t>
      </w:r>
      <w:r>
        <w:rPr>
          <w:spacing w:val="-9"/>
          <w:sz w:val="23"/>
        </w:rPr>
        <w:t xml:space="preserve"> </w:t>
      </w:r>
      <w:r>
        <w:rPr>
          <w:spacing w:val="-4"/>
          <w:sz w:val="23"/>
        </w:rPr>
        <w:t>the</w:t>
      </w:r>
      <w:r>
        <w:rPr>
          <w:spacing w:val="-8"/>
          <w:sz w:val="23"/>
        </w:rPr>
        <w:t xml:space="preserve"> </w:t>
      </w:r>
      <w:r>
        <w:rPr>
          <w:i/>
          <w:spacing w:val="-4"/>
          <w:sz w:val="23"/>
        </w:rPr>
        <w:t>Gaming</w:t>
      </w:r>
      <w:r>
        <w:rPr>
          <w:i/>
          <w:spacing w:val="-6"/>
          <w:sz w:val="23"/>
        </w:rPr>
        <w:t xml:space="preserve"> </w:t>
      </w:r>
      <w:r>
        <w:rPr>
          <w:i/>
          <w:spacing w:val="-4"/>
          <w:sz w:val="23"/>
        </w:rPr>
        <w:t>Machine</w:t>
      </w:r>
      <w:r>
        <w:rPr>
          <w:i/>
          <w:spacing w:val="-8"/>
          <w:sz w:val="23"/>
        </w:rPr>
        <w:t xml:space="preserve"> </w:t>
      </w:r>
      <w:r>
        <w:rPr>
          <w:i/>
          <w:spacing w:val="-4"/>
          <w:sz w:val="23"/>
        </w:rPr>
        <w:t>Tax</w:t>
      </w:r>
      <w:r>
        <w:rPr>
          <w:i/>
          <w:spacing w:val="-8"/>
          <w:sz w:val="23"/>
        </w:rPr>
        <w:t xml:space="preserve"> </w:t>
      </w:r>
      <w:r>
        <w:rPr>
          <w:i/>
          <w:spacing w:val="-4"/>
          <w:sz w:val="23"/>
        </w:rPr>
        <w:t>Act</w:t>
      </w:r>
      <w:r>
        <w:rPr>
          <w:i/>
          <w:spacing w:val="-9"/>
          <w:sz w:val="23"/>
        </w:rPr>
        <w:t xml:space="preserve"> </w:t>
      </w:r>
      <w:r>
        <w:rPr>
          <w:i/>
          <w:spacing w:val="-4"/>
          <w:sz w:val="23"/>
        </w:rPr>
        <w:t>2001</w:t>
      </w:r>
      <w:r>
        <w:rPr>
          <w:spacing w:val="-4"/>
          <w:sz w:val="23"/>
        </w:rPr>
        <w:t xml:space="preserve">) </w:t>
      </w:r>
      <w:r>
        <w:rPr>
          <w:sz w:val="23"/>
        </w:rPr>
        <w:t>during</w:t>
      </w:r>
      <w:r>
        <w:rPr>
          <w:spacing w:val="-15"/>
          <w:sz w:val="23"/>
        </w:rPr>
        <w:t xml:space="preserve"> </w:t>
      </w:r>
      <w:r>
        <w:rPr>
          <w:sz w:val="23"/>
        </w:rPr>
        <w:t>the</w:t>
      </w:r>
      <w:r>
        <w:rPr>
          <w:spacing w:val="-14"/>
          <w:sz w:val="23"/>
        </w:rPr>
        <w:t xml:space="preserve"> </w:t>
      </w:r>
      <w:r>
        <w:rPr>
          <w:sz w:val="23"/>
        </w:rPr>
        <w:t>year</w:t>
      </w:r>
      <w:r>
        <w:rPr>
          <w:spacing w:val="-15"/>
          <w:sz w:val="23"/>
        </w:rPr>
        <w:t xml:space="preserve"> </w:t>
      </w:r>
      <w:r>
        <w:rPr>
          <w:sz w:val="23"/>
        </w:rPr>
        <w:t>from</w:t>
      </w:r>
      <w:r>
        <w:rPr>
          <w:spacing w:val="-14"/>
          <w:sz w:val="23"/>
        </w:rPr>
        <w:t xml:space="preserve"> </w:t>
      </w:r>
      <w:r>
        <w:rPr>
          <w:sz w:val="23"/>
        </w:rPr>
        <w:t>the</w:t>
      </w:r>
      <w:r>
        <w:rPr>
          <w:spacing w:val="-14"/>
          <w:sz w:val="23"/>
        </w:rPr>
        <w:t xml:space="preserve"> </w:t>
      </w:r>
      <w:r>
        <w:rPr>
          <w:sz w:val="23"/>
        </w:rPr>
        <w:t>operation</w:t>
      </w:r>
      <w:r>
        <w:rPr>
          <w:spacing w:val="-15"/>
          <w:sz w:val="23"/>
        </w:rPr>
        <w:t xml:space="preserve"> </w:t>
      </w:r>
      <w:r>
        <w:rPr>
          <w:sz w:val="23"/>
        </w:rPr>
        <w:t>of</w:t>
      </w:r>
      <w:r>
        <w:rPr>
          <w:spacing w:val="-14"/>
          <w:sz w:val="23"/>
        </w:rPr>
        <w:t xml:space="preserve"> </w:t>
      </w:r>
      <w:r>
        <w:rPr>
          <w:sz w:val="23"/>
        </w:rPr>
        <w:t>approved gaming machines in the club,</w:t>
      </w:r>
    </w:p>
    <w:p w:rsidR="00563BC8" w:rsidRDefault="00334391">
      <w:pPr>
        <w:pStyle w:val="ListParagraph"/>
        <w:numPr>
          <w:ilvl w:val="1"/>
          <w:numId w:val="22"/>
        </w:numPr>
        <w:tabs>
          <w:tab w:val="left" w:pos="718"/>
          <w:tab w:val="left" w:pos="721"/>
        </w:tabs>
        <w:spacing w:before="55" w:line="223" w:lineRule="auto"/>
        <w:ind w:left="721" w:right="634"/>
        <w:jc w:val="both"/>
        <w:rPr>
          <w:sz w:val="23"/>
        </w:rPr>
      </w:pPr>
      <w:proofErr w:type="gramStart"/>
      <w:r>
        <w:rPr>
          <w:sz w:val="23"/>
        </w:rPr>
        <w:t>the</w:t>
      </w:r>
      <w:proofErr w:type="gramEnd"/>
      <w:r>
        <w:rPr>
          <w:sz w:val="23"/>
        </w:rPr>
        <w:t xml:space="preserve"> amount applied by</w:t>
      </w:r>
      <w:r>
        <w:rPr>
          <w:spacing w:val="-2"/>
          <w:sz w:val="23"/>
        </w:rPr>
        <w:t xml:space="preserve"> </w:t>
      </w:r>
      <w:r>
        <w:rPr>
          <w:sz w:val="23"/>
        </w:rPr>
        <w:t xml:space="preserve">the club to community development and support under Part 4 of the </w:t>
      </w:r>
      <w:r>
        <w:rPr>
          <w:i/>
          <w:sz w:val="23"/>
        </w:rPr>
        <w:t>Gaming Machine Tax Act 2001</w:t>
      </w:r>
      <w:r>
        <w:rPr>
          <w:sz w:val="23"/>
        </w:rPr>
        <w:t>.</w:t>
      </w:r>
    </w:p>
    <w:p w:rsidR="00563BC8" w:rsidRDefault="00563BC8">
      <w:pPr>
        <w:spacing w:line="223" w:lineRule="auto"/>
        <w:jc w:val="both"/>
        <w:rPr>
          <w:sz w:val="23"/>
        </w:rPr>
        <w:sectPr w:rsidR="00563BC8">
          <w:type w:val="continuous"/>
          <w:pgSz w:w="11900" w:h="16840"/>
          <w:pgMar w:top="1940" w:right="1680" w:bottom="280" w:left="1680" w:header="2751" w:footer="1910" w:gutter="0"/>
          <w:cols w:num="2" w:space="720" w:equalWidth="0">
            <w:col w:w="2902" w:space="40"/>
            <w:col w:w="5598"/>
          </w:cols>
        </w:sectPr>
      </w:pPr>
    </w:p>
    <w:p w:rsidR="00563BC8" w:rsidRDefault="00334391">
      <w:pPr>
        <w:pStyle w:val="BodyText"/>
        <w:spacing w:before="170" w:line="247" w:lineRule="auto"/>
        <w:ind w:left="1289" w:right="634"/>
        <w:jc w:val="left"/>
      </w:pPr>
      <w:r>
        <w:lastRenderedPageBreak/>
        <w:t>Omit</w:t>
      </w:r>
      <w:r>
        <w:rPr>
          <w:spacing w:val="-8"/>
        </w:rPr>
        <w:t xml:space="preserve"> </w:t>
      </w:r>
      <w:r>
        <w:t>“current</w:t>
      </w:r>
      <w:r>
        <w:rPr>
          <w:spacing w:val="-8"/>
        </w:rPr>
        <w:t xml:space="preserve"> </w:t>
      </w:r>
      <w:r>
        <w:t>dealer’s</w:t>
      </w:r>
      <w:r>
        <w:rPr>
          <w:spacing w:val="-8"/>
        </w:rPr>
        <w:t xml:space="preserve"> </w:t>
      </w:r>
      <w:r>
        <w:t>licence,</w:t>
      </w:r>
      <w:r>
        <w:rPr>
          <w:spacing w:val="-8"/>
        </w:rPr>
        <w:t xml:space="preserve"> </w:t>
      </w:r>
      <w:r>
        <w:t>seller’s</w:t>
      </w:r>
      <w:r>
        <w:rPr>
          <w:spacing w:val="-8"/>
        </w:rPr>
        <w:t xml:space="preserve"> </w:t>
      </w:r>
      <w:r>
        <w:t>licence</w:t>
      </w:r>
      <w:r>
        <w:rPr>
          <w:spacing w:val="-8"/>
        </w:rPr>
        <w:t xml:space="preserve"> </w:t>
      </w:r>
      <w:r>
        <w:t>or</w:t>
      </w:r>
      <w:r>
        <w:rPr>
          <w:spacing w:val="-9"/>
        </w:rPr>
        <w:t xml:space="preserve"> </w:t>
      </w:r>
      <w:r>
        <w:t>adviser’s</w:t>
      </w:r>
      <w:r>
        <w:rPr>
          <w:spacing w:val="-8"/>
        </w:rPr>
        <w:t xml:space="preserve"> </w:t>
      </w:r>
      <w:r>
        <w:t xml:space="preserve">licence”. </w:t>
      </w:r>
      <w:r>
        <w:rPr>
          <w:spacing w:val="-4"/>
        </w:rPr>
        <w:t>Insert</w:t>
      </w:r>
      <w:r>
        <w:rPr>
          <w:spacing w:val="-5"/>
        </w:rPr>
        <w:t xml:space="preserve"> </w:t>
      </w:r>
      <w:r>
        <w:rPr>
          <w:spacing w:val="-4"/>
        </w:rPr>
        <w:t>instead “dealer’s</w:t>
      </w:r>
      <w:r>
        <w:rPr>
          <w:spacing w:val="-5"/>
        </w:rPr>
        <w:t xml:space="preserve"> </w:t>
      </w:r>
      <w:r>
        <w:rPr>
          <w:spacing w:val="-4"/>
        </w:rPr>
        <w:t>licence,</w:t>
      </w:r>
      <w:r>
        <w:rPr>
          <w:spacing w:val="-5"/>
        </w:rPr>
        <w:t xml:space="preserve"> </w:t>
      </w:r>
      <w:r>
        <w:rPr>
          <w:spacing w:val="-4"/>
        </w:rPr>
        <w:t>seller’s</w:t>
      </w:r>
      <w:r>
        <w:rPr>
          <w:spacing w:val="-7"/>
        </w:rPr>
        <w:t xml:space="preserve"> </w:t>
      </w:r>
      <w:r>
        <w:rPr>
          <w:spacing w:val="-4"/>
        </w:rPr>
        <w:t>licence</w:t>
      </w:r>
      <w:r>
        <w:rPr>
          <w:spacing w:val="-5"/>
        </w:rPr>
        <w:t xml:space="preserve"> </w:t>
      </w:r>
      <w:r>
        <w:rPr>
          <w:spacing w:val="-4"/>
        </w:rPr>
        <w:t>or</w:t>
      </w:r>
      <w:r>
        <w:rPr>
          <w:spacing w:val="-5"/>
        </w:rPr>
        <w:t xml:space="preserve"> </w:t>
      </w:r>
      <w:r>
        <w:rPr>
          <w:spacing w:val="-4"/>
        </w:rPr>
        <w:t>adviser’s</w:t>
      </w:r>
      <w:r>
        <w:rPr>
          <w:spacing w:val="-5"/>
        </w:rPr>
        <w:t xml:space="preserve"> </w:t>
      </w:r>
      <w:r>
        <w:rPr>
          <w:spacing w:val="-4"/>
        </w:rPr>
        <w:t>licence</w:t>
      </w:r>
      <w:r>
        <w:rPr>
          <w:spacing w:val="-5"/>
        </w:rPr>
        <w:t xml:space="preserve"> </w:t>
      </w:r>
      <w:r>
        <w:rPr>
          <w:spacing w:val="-4"/>
        </w:rPr>
        <w:t xml:space="preserve">(within </w:t>
      </w:r>
      <w:r>
        <w:t xml:space="preserve">the meaning of the </w:t>
      </w:r>
      <w:r>
        <w:rPr>
          <w:i/>
        </w:rPr>
        <w:t>Gaming Machines Act 2001</w:t>
      </w:r>
      <w:r>
        <w:t>)”.</w:t>
      </w:r>
    </w:p>
    <w:p w:rsidR="00563BC8" w:rsidRDefault="00334391">
      <w:pPr>
        <w:pStyle w:val="ListParagraph"/>
        <w:numPr>
          <w:ilvl w:val="0"/>
          <w:numId w:val="24"/>
        </w:numPr>
        <w:tabs>
          <w:tab w:val="left" w:pos="1289"/>
        </w:tabs>
        <w:spacing w:before="240" w:line="225" w:lineRule="auto"/>
        <w:ind w:right="632" w:hanging="620"/>
        <w:jc w:val="left"/>
        <w:rPr>
          <w:rFonts w:ascii="Arial"/>
          <w:b/>
          <w:sz w:val="21"/>
        </w:rPr>
      </w:pPr>
      <w:r>
        <w:rPr>
          <w:rFonts w:ascii="Arial"/>
          <w:b/>
          <w:spacing w:val="-2"/>
          <w:sz w:val="21"/>
        </w:rPr>
        <w:t>Sections</w:t>
      </w:r>
      <w:r>
        <w:rPr>
          <w:rFonts w:ascii="Arial"/>
          <w:b/>
          <w:spacing w:val="-13"/>
          <w:sz w:val="21"/>
        </w:rPr>
        <w:t xml:space="preserve"> </w:t>
      </w:r>
      <w:r>
        <w:rPr>
          <w:rFonts w:ascii="Arial"/>
          <w:b/>
          <w:spacing w:val="-2"/>
          <w:sz w:val="21"/>
        </w:rPr>
        <w:t>10</w:t>
      </w:r>
      <w:r>
        <w:rPr>
          <w:rFonts w:ascii="Arial"/>
          <w:b/>
          <w:spacing w:val="-12"/>
          <w:sz w:val="21"/>
        </w:rPr>
        <w:t xml:space="preserve"> </w:t>
      </w:r>
      <w:r>
        <w:rPr>
          <w:rFonts w:ascii="Arial"/>
          <w:b/>
          <w:spacing w:val="-2"/>
          <w:sz w:val="21"/>
        </w:rPr>
        <w:t>(6)</w:t>
      </w:r>
      <w:r>
        <w:rPr>
          <w:rFonts w:ascii="Arial"/>
          <w:b/>
          <w:spacing w:val="-9"/>
          <w:sz w:val="21"/>
        </w:rPr>
        <w:t xml:space="preserve"> </w:t>
      </w:r>
      <w:r>
        <w:rPr>
          <w:rFonts w:ascii="Arial"/>
          <w:b/>
          <w:spacing w:val="-2"/>
          <w:sz w:val="21"/>
        </w:rPr>
        <w:t>(c),</w:t>
      </w:r>
      <w:r>
        <w:rPr>
          <w:rFonts w:ascii="Arial"/>
          <w:b/>
          <w:spacing w:val="-9"/>
          <w:sz w:val="21"/>
        </w:rPr>
        <w:t xml:space="preserve"> </w:t>
      </w:r>
      <w:r>
        <w:rPr>
          <w:rFonts w:ascii="Arial"/>
          <w:b/>
          <w:spacing w:val="-2"/>
          <w:sz w:val="21"/>
        </w:rPr>
        <w:t>25</w:t>
      </w:r>
      <w:r>
        <w:rPr>
          <w:rFonts w:ascii="Arial"/>
          <w:b/>
          <w:spacing w:val="-11"/>
          <w:sz w:val="21"/>
        </w:rPr>
        <w:t xml:space="preserve"> </w:t>
      </w:r>
      <w:r>
        <w:rPr>
          <w:rFonts w:ascii="Arial"/>
          <w:b/>
          <w:spacing w:val="-2"/>
          <w:sz w:val="21"/>
        </w:rPr>
        <w:t>(7)</w:t>
      </w:r>
      <w:r>
        <w:rPr>
          <w:rFonts w:ascii="Arial"/>
          <w:b/>
          <w:spacing w:val="-9"/>
          <w:sz w:val="21"/>
        </w:rPr>
        <w:t xml:space="preserve"> </w:t>
      </w:r>
      <w:r>
        <w:rPr>
          <w:rFonts w:ascii="Arial"/>
          <w:b/>
          <w:spacing w:val="-2"/>
          <w:sz w:val="21"/>
        </w:rPr>
        <w:t>(a),</w:t>
      </w:r>
      <w:r>
        <w:rPr>
          <w:rFonts w:ascii="Arial"/>
          <w:b/>
          <w:spacing w:val="-9"/>
          <w:sz w:val="21"/>
        </w:rPr>
        <w:t xml:space="preserve"> </w:t>
      </w:r>
      <w:r>
        <w:rPr>
          <w:rFonts w:ascii="Arial"/>
          <w:b/>
          <w:spacing w:val="-2"/>
          <w:sz w:val="21"/>
        </w:rPr>
        <w:t>30</w:t>
      </w:r>
      <w:r>
        <w:rPr>
          <w:rFonts w:ascii="Arial"/>
          <w:b/>
          <w:spacing w:val="-11"/>
          <w:sz w:val="21"/>
        </w:rPr>
        <w:t xml:space="preserve"> </w:t>
      </w:r>
      <w:r>
        <w:rPr>
          <w:rFonts w:ascii="Arial"/>
          <w:b/>
          <w:spacing w:val="-2"/>
          <w:sz w:val="21"/>
        </w:rPr>
        <w:t>(2)</w:t>
      </w:r>
      <w:r>
        <w:rPr>
          <w:rFonts w:ascii="Arial"/>
          <w:b/>
          <w:spacing w:val="-9"/>
          <w:sz w:val="21"/>
        </w:rPr>
        <w:t xml:space="preserve"> </w:t>
      </w:r>
      <w:r>
        <w:rPr>
          <w:rFonts w:ascii="Arial"/>
          <w:b/>
          <w:spacing w:val="-2"/>
          <w:sz w:val="21"/>
        </w:rPr>
        <w:t>(h),</w:t>
      </w:r>
      <w:r>
        <w:rPr>
          <w:rFonts w:ascii="Arial"/>
          <w:b/>
          <w:spacing w:val="-9"/>
          <w:sz w:val="21"/>
        </w:rPr>
        <w:t xml:space="preserve"> </w:t>
      </w:r>
      <w:r>
        <w:rPr>
          <w:rFonts w:ascii="Arial"/>
          <w:b/>
          <w:spacing w:val="-2"/>
          <w:sz w:val="21"/>
        </w:rPr>
        <w:t>43A</w:t>
      </w:r>
      <w:r>
        <w:rPr>
          <w:rFonts w:ascii="Arial"/>
          <w:b/>
          <w:spacing w:val="-13"/>
          <w:sz w:val="21"/>
        </w:rPr>
        <w:t xml:space="preserve"> </w:t>
      </w:r>
      <w:r>
        <w:rPr>
          <w:rFonts w:ascii="Arial"/>
          <w:b/>
          <w:spacing w:val="-2"/>
          <w:sz w:val="21"/>
        </w:rPr>
        <w:t>(1)</w:t>
      </w:r>
      <w:r>
        <w:rPr>
          <w:rFonts w:ascii="Arial"/>
          <w:b/>
          <w:spacing w:val="-11"/>
          <w:sz w:val="21"/>
        </w:rPr>
        <w:t xml:space="preserve"> </w:t>
      </w:r>
      <w:r>
        <w:rPr>
          <w:rFonts w:ascii="Arial"/>
          <w:b/>
          <w:spacing w:val="-2"/>
          <w:sz w:val="21"/>
        </w:rPr>
        <w:t>(b)</w:t>
      </w:r>
      <w:r>
        <w:rPr>
          <w:rFonts w:ascii="Arial"/>
          <w:b/>
          <w:spacing w:val="-11"/>
          <w:sz w:val="21"/>
        </w:rPr>
        <w:t xml:space="preserve"> </w:t>
      </w:r>
      <w:r>
        <w:rPr>
          <w:rFonts w:ascii="Arial"/>
          <w:b/>
          <w:spacing w:val="-2"/>
          <w:sz w:val="21"/>
        </w:rPr>
        <w:t>and</w:t>
      </w:r>
      <w:r>
        <w:rPr>
          <w:rFonts w:ascii="Arial"/>
          <w:b/>
          <w:spacing w:val="-13"/>
          <w:sz w:val="21"/>
        </w:rPr>
        <w:t xml:space="preserve"> </w:t>
      </w:r>
      <w:r>
        <w:rPr>
          <w:rFonts w:ascii="Arial"/>
          <w:b/>
          <w:spacing w:val="-2"/>
          <w:sz w:val="21"/>
        </w:rPr>
        <w:t>54</w:t>
      </w:r>
      <w:r>
        <w:rPr>
          <w:rFonts w:ascii="Arial"/>
          <w:b/>
          <w:spacing w:val="-13"/>
          <w:sz w:val="21"/>
        </w:rPr>
        <w:t xml:space="preserve"> </w:t>
      </w:r>
      <w:r>
        <w:rPr>
          <w:rFonts w:ascii="Arial"/>
          <w:b/>
          <w:spacing w:val="-2"/>
          <w:sz w:val="21"/>
        </w:rPr>
        <w:t>(2)</w:t>
      </w:r>
      <w:r>
        <w:rPr>
          <w:rFonts w:ascii="Arial"/>
          <w:b/>
          <w:spacing w:val="-11"/>
          <w:sz w:val="21"/>
        </w:rPr>
        <w:t xml:space="preserve"> </w:t>
      </w:r>
      <w:r>
        <w:rPr>
          <w:rFonts w:ascii="Arial"/>
          <w:b/>
          <w:spacing w:val="-2"/>
          <w:sz w:val="21"/>
        </w:rPr>
        <w:t xml:space="preserve">(Gaming </w:t>
      </w:r>
      <w:r>
        <w:rPr>
          <w:rFonts w:ascii="Arial"/>
          <w:b/>
          <w:sz w:val="21"/>
        </w:rPr>
        <w:t>machines</w:t>
      </w:r>
      <w:r>
        <w:rPr>
          <w:rFonts w:ascii="Arial"/>
          <w:b/>
          <w:spacing w:val="-10"/>
          <w:sz w:val="21"/>
        </w:rPr>
        <w:t xml:space="preserve"> </w:t>
      </w:r>
      <w:r>
        <w:rPr>
          <w:rFonts w:ascii="Arial"/>
          <w:b/>
          <w:sz w:val="21"/>
        </w:rPr>
        <w:t>not</w:t>
      </w:r>
      <w:r>
        <w:rPr>
          <w:rFonts w:ascii="Arial"/>
          <w:b/>
          <w:spacing w:val="-9"/>
          <w:sz w:val="21"/>
        </w:rPr>
        <w:t xml:space="preserve"> </w:t>
      </w:r>
      <w:r>
        <w:rPr>
          <w:rFonts w:ascii="Arial"/>
          <w:b/>
          <w:sz w:val="21"/>
        </w:rPr>
        <w:t>permitted</w:t>
      </w:r>
      <w:r>
        <w:rPr>
          <w:rFonts w:ascii="Arial"/>
          <w:b/>
          <w:spacing w:val="-10"/>
          <w:sz w:val="21"/>
        </w:rPr>
        <w:t xml:space="preserve"> </w:t>
      </w:r>
      <w:r>
        <w:rPr>
          <w:rFonts w:ascii="Arial"/>
          <w:b/>
          <w:sz w:val="21"/>
        </w:rPr>
        <w:t>in</w:t>
      </w:r>
      <w:r>
        <w:rPr>
          <w:rFonts w:ascii="Arial"/>
          <w:b/>
          <w:spacing w:val="-10"/>
          <w:sz w:val="21"/>
        </w:rPr>
        <w:t xml:space="preserve"> </w:t>
      </w:r>
      <w:r>
        <w:rPr>
          <w:rFonts w:ascii="Arial"/>
          <w:b/>
          <w:sz w:val="21"/>
        </w:rPr>
        <w:t>certain</w:t>
      </w:r>
      <w:r>
        <w:rPr>
          <w:rFonts w:ascii="Arial"/>
          <w:b/>
          <w:spacing w:val="-10"/>
          <w:sz w:val="21"/>
        </w:rPr>
        <w:t xml:space="preserve"> </w:t>
      </w:r>
      <w:r>
        <w:rPr>
          <w:rFonts w:ascii="Arial"/>
          <w:b/>
          <w:sz w:val="21"/>
        </w:rPr>
        <w:t>areas)</w:t>
      </w:r>
    </w:p>
    <w:p w:rsidR="00563BC8" w:rsidRDefault="00334391">
      <w:pPr>
        <w:pStyle w:val="BodyText"/>
        <w:spacing w:before="174" w:line="247" w:lineRule="auto"/>
        <w:ind w:left="1289" w:right="634"/>
        <w:jc w:val="left"/>
      </w:pPr>
      <w:r>
        <w:t>Omit</w:t>
      </w:r>
      <w:r>
        <w:rPr>
          <w:spacing w:val="-7"/>
        </w:rPr>
        <w:t xml:space="preserve"> </w:t>
      </w:r>
      <w:r>
        <w:t>“a</w:t>
      </w:r>
      <w:r>
        <w:rPr>
          <w:spacing w:val="-7"/>
        </w:rPr>
        <w:t xml:space="preserve"> </w:t>
      </w:r>
      <w:r>
        <w:t>poker</w:t>
      </w:r>
      <w:r>
        <w:rPr>
          <w:spacing w:val="-7"/>
        </w:rPr>
        <w:t xml:space="preserve"> </w:t>
      </w:r>
      <w:r>
        <w:t>machine”</w:t>
      </w:r>
      <w:r>
        <w:rPr>
          <w:spacing w:val="-7"/>
        </w:rPr>
        <w:t xml:space="preserve"> </w:t>
      </w:r>
      <w:r>
        <w:t>and</w:t>
      </w:r>
      <w:r>
        <w:rPr>
          <w:spacing w:val="-6"/>
        </w:rPr>
        <w:t xml:space="preserve"> </w:t>
      </w:r>
      <w:r>
        <w:t>“poker</w:t>
      </w:r>
      <w:r>
        <w:rPr>
          <w:spacing w:val="-7"/>
        </w:rPr>
        <w:t xml:space="preserve"> </w:t>
      </w:r>
      <w:r>
        <w:t>machines”</w:t>
      </w:r>
      <w:r>
        <w:rPr>
          <w:spacing w:val="-7"/>
        </w:rPr>
        <w:t xml:space="preserve"> </w:t>
      </w:r>
      <w:r>
        <w:t>wherever</w:t>
      </w:r>
      <w:r>
        <w:rPr>
          <w:spacing w:val="-7"/>
        </w:rPr>
        <w:t xml:space="preserve"> </w:t>
      </w:r>
      <w:r>
        <w:t>occurring. Insert</w:t>
      </w:r>
      <w:r>
        <w:rPr>
          <w:spacing w:val="26"/>
        </w:rPr>
        <w:t xml:space="preserve"> </w:t>
      </w:r>
      <w:r>
        <w:t>instead</w:t>
      </w:r>
      <w:r>
        <w:rPr>
          <w:spacing w:val="27"/>
        </w:rPr>
        <w:t xml:space="preserve"> </w:t>
      </w:r>
      <w:r>
        <w:t>“an</w:t>
      </w:r>
      <w:r>
        <w:rPr>
          <w:spacing w:val="27"/>
        </w:rPr>
        <w:t xml:space="preserve"> </w:t>
      </w:r>
      <w:r>
        <w:t>approved</w:t>
      </w:r>
      <w:r>
        <w:rPr>
          <w:spacing w:val="27"/>
        </w:rPr>
        <w:t xml:space="preserve"> </w:t>
      </w:r>
      <w:r>
        <w:t>gaming</w:t>
      </w:r>
      <w:r>
        <w:rPr>
          <w:spacing w:val="23"/>
        </w:rPr>
        <w:t xml:space="preserve"> </w:t>
      </w:r>
      <w:r>
        <w:t>machine”</w:t>
      </w:r>
      <w:r>
        <w:rPr>
          <w:spacing w:val="25"/>
        </w:rPr>
        <w:t xml:space="preserve"> </w:t>
      </w:r>
      <w:r>
        <w:t>and</w:t>
      </w:r>
      <w:r>
        <w:rPr>
          <w:spacing w:val="28"/>
        </w:rPr>
        <w:t xml:space="preserve"> </w:t>
      </w:r>
      <w:r>
        <w:t>“approved</w:t>
      </w:r>
      <w:r>
        <w:rPr>
          <w:spacing w:val="27"/>
        </w:rPr>
        <w:t xml:space="preserve"> </w:t>
      </w:r>
      <w:r>
        <w:t>gaming machines” respectively.</w:t>
      </w:r>
    </w:p>
    <w:p w:rsidR="00563BC8" w:rsidRDefault="00334391">
      <w:pPr>
        <w:pStyle w:val="ListParagraph"/>
        <w:numPr>
          <w:ilvl w:val="0"/>
          <w:numId w:val="24"/>
        </w:numPr>
        <w:tabs>
          <w:tab w:val="left" w:pos="1289"/>
        </w:tabs>
        <w:spacing w:before="228"/>
        <w:ind w:hanging="619"/>
        <w:jc w:val="left"/>
        <w:rPr>
          <w:rFonts w:ascii="Arial"/>
          <w:b/>
          <w:sz w:val="21"/>
        </w:rPr>
      </w:pPr>
      <w:r>
        <w:rPr>
          <w:rFonts w:ascii="Arial"/>
          <w:b/>
          <w:spacing w:val="-6"/>
          <w:sz w:val="21"/>
        </w:rPr>
        <w:t>Section 17 Determination</w:t>
      </w:r>
      <w:r>
        <w:rPr>
          <w:rFonts w:ascii="Arial"/>
          <w:b/>
          <w:spacing w:val="-5"/>
          <w:sz w:val="21"/>
        </w:rPr>
        <w:t xml:space="preserve"> </w:t>
      </w:r>
      <w:r>
        <w:rPr>
          <w:rFonts w:ascii="Arial"/>
          <w:b/>
          <w:spacing w:val="-6"/>
          <w:sz w:val="21"/>
        </w:rPr>
        <w:t>of</w:t>
      </w:r>
      <w:r>
        <w:rPr>
          <w:rFonts w:ascii="Arial"/>
          <w:b/>
          <w:spacing w:val="-4"/>
          <w:sz w:val="21"/>
        </w:rPr>
        <w:t xml:space="preserve"> </w:t>
      </w:r>
      <w:r>
        <w:rPr>
          <w:rFonts w:ascii="Arial"/>
          <w:b/>
          <w:spacing w:val="-6"/>
          <w:sz w:val="21"/>
        </w:rPr>
        <w:t>complaints against</w:t>
      </w:r>
      <w:r>
        <w:rPr>
          <w:rFonts w:ascii="Arial"/>
          <w:b/>
          <w:spacing w:val="-3"/>
          <w:sz w:val="21"/>
        </w:rPr>
        <w:t xml:space="preserve"> </w:t>
      </w:r>
      <w:r>
        <w:rPr>
          <w:rFonts w:ascii="Arial"/>
          <w:b/>
          <w:spacing w:val="-6"/>
          <w:sz w:val="21"/>
        </w:rPr>
        <w:t>registered clubs</w:t>
      </w:r>
    </w:p>
    <w:p w:rsidR="00563BC8" w:rsidRDefault="00334391">
      <w:pPr>
        <w:pStyle w:val="BodyText"/>
        <w:spacing w:before="170"/>
        <w:ind w:left="1289"/>
        <w:jc w:val="left"/>
      </w:pPr>
      <w:r>
        <w:rPr>
          <w:spacing w:val="-2"/>
        </w:rPr>
        <w:t>Omit</w:t>
      </w:r>
      <w:r>
        <w:rPr>
          <w:spacing w:val="-8"/>
        </w:rPr>
        <w:t xml:space="preserve"> </w:t>
      </w:r>
      <w:r>
        <w:rPr>
          <w:spacing w:val="-2"/>
        </w:rPr>
        <w:t>section</w:t>
      </w:r>
      <w:r>
        <w:rPr>
          <w:spacing w:val="-7"/>
        </w:rPr>
        <w:t xml:space="preserve"> </w:t>
      </w:r>
      <w:r>
        <w:rPr>
          <w:spacing w:val="-2"/>
        </w:rPr>
        <w:t>17</w:t>
      </w:r>
      <w:r>
        <w:rPr>
          <w:spacing w:val="-8"/>
        </w:rPr>
        <w:t xml:space="preserve"> </w:t>
      </w:r>
      <w:r>
        <w:rPr>
          <w:spacing w:val="-2"/>
        </w:rPr>
        <w:t>(1AA)</w:t>
      </w:r>
      <w:r>
        <w:rPr>
          <w:spacing w:val="-7"/>
        </w:rPr>
        <w:t xml:space="preserve"> </w:t>
      </w:r>
      <w:r>
        <w:rPr>
          <w:spacing w:val="-2"/>
        </w:rPr>
        <w:t>(a)</w:t>
      </w:r>
      <w:r>
        <w:rPr>
          <w:spacing w:val="-8"/>
        </w:rPr>
        <w:t xml:space="preserve"> </w:t>
      </w:r>
      <w:r>
        <w:rPr>
          <w:spacing w:val="-2"/>
        </w:rPr>
        <w:t>(xvii).</w:t>
      </w:r>
    </w:p>
    <w:p w:rsidR="00563BC8" w:rsidRDefault="00334391">
      <w:pPr>
        <w:pStyle w:val="ListParagraph"/>
        <w:numPr>
          <w:ilvl w:val="0"/>
          <w:numId w:val="24"/>
        </w:numPr>
        <w:tabs>
          <w:tab w:val="left" w:pos="1289"/>
        </w:tabs>
        <w:spacing w:before="233"/>
        <w:ind w:hanging="619"/>
        <w:jc w:val="left"/>
        <w:rPr>
          <w:rFonts w:ascii="Arial"/>
          <w:b/>
          <w:sz w:val="21"/>
        </w:rPr>
      </w:pPr>
      <w:r>
        <w:rPr>
          <w:rFonts w:ascii="Arial"/>
          <w:b/>
          <w:spacing w:val="-6"/>
          <w:sz w:val="21"/>
        </w:rPr>
        <w:t>Part</w:t>
      </w:r>
      <w:r>
        <w:rPr>
          <w:rFonts w:ascii="Arial"/>
          <w:b/>
          <w:spacing w:val="-2"/>
          <w:sz w:val="21"/>
        </w:rPr>
        <w:t xml:space="preserve"> </w:t>
      </w:r>
      <w:r>
        <w:rPr>
          <w:rFonts w:ascii="Arial"/>
          <w:b/>
          <w:spacing w:val="-6"/>
          <w:sz w:val="21"/>
        </w:rPr>
        <w:t>2,</w:t>
      </w:r>
      <w:r>
        <w:rPr>
          <w:rFonts w:ascii="Arial"/>
          <w:b/>
          <w:spacing w:val="-1"/>
          <w:sz w:val="21"/>
        </w:rPr>
        <w:t xml:space="preserve"> </w:t>
      </w:r>
      <w:r>
        <w:rPr>
          <w:rFonts w:ascii="Arial"/>
          <w:b/>
          <w:spacing w:val="-6"/>
          <w:sz w:val="21"/>
        </w:rPr>
        <w:t>Division</w:t>
      </w:r>
      <w:r>
        <w:rPr>
          <w:rFonts w:ascii="Arial"/>
          <w:b/>
          <w:spacing w:val="-3"/>
          <w:sz w:val="21"/>
        </w:rPr>
        <w:t xml:space="preserve"> </w:t>
      </w:r>
      <w:r>
        <w:rPr>
          <w:rFonts w:ascii="Arial"/>
          <w:b/>
          <w:spacing w:val="-6"/>
          <w:sz w:val="21"/>
        </w:rPr>
        <w:t>1A</w:t>
      </w:r>
    </w:p>
    <w:p w:rsidR="00563BC8" w:rsidRDefault="00334391">
      <w:pPr>
        <w:pStyle w:val="BodyText"/>
        <w:spacing w:before="173"/>
        <w:ind w:left="1289"/>
        <w:jc w:val="left"/>
      </w:pPr>
      <w:r>
        <w:rPr>
          <w:spacing w:val="-2"/>
        </w:rPr>
        <w:t>Insert</w:t>
      </w:r>
      <w:r>
        <w:rPr>
          <w:spacing w:val="-8"/>
        </w:rPr>
        <w:t xml:space="preserve"> </w:t>
      </w:r>
      <w:r>
        <w:rPr>
          <w:spacing w:val="-2"/>
        </w:rPr>
        <w:t>after</w:t>
      </w:r>
      <w:r>
        <w:rPr>
          <w:spacing w:val="-9"/>
        </w:rPr>
        <w:t xml:space="preserve"> </w:t>
      </w:r>
      <w:r>
        <w:rPr>
          <w:spacing w:val="-2"/>
        </w:rPr>
        <w:t>Division</w:t>
      </w:r>
      <w:r>
        <w:rPr>
          <w:spacing w:val="-7"/>
        </w:rPr>
        <w:t xml:space="preserve"> </w:t>
      </w:r>
      <w:r>
        <w:rPr>
          <w:spacing w:val="-2"/>
        </w:rPr>
        <w:t>1</w:t>
      </w:r>
      <w:r>
        <w:rPr>
          <w:spacing w:val="-7"/>
        </w:rPr>
        <w:t xml:space="preserve"> </w:t>
      </w:r>
      <w:r>
        <w:rPr>
          <w:spacing w:val="-2"/>
        </w:rPr>
        <w:t>of</w:t>
      </w:r>
      <w:r>
        <w:rPr>
          <w:spacing w:val="-9"/>
        </w:rPr>
        <w:t xml:space="preserve"> </w:t>
      </w:r>
      <w:r>
        <w:rPr>
          <w:spacing w:val="-2"/>
        </w:rPr>
        <w:t>Part</w:t>
      </w:r>
      <w:r>
        <w:rPr>
          <w:spacing w:val="-7"/>
        </w:rPr>
        <w:t xml:space="preserve"> </w:t>
      </w:r>
      <w:r>
        <w:rPr>
          <w:spacing w:val="-5"/>
        </w:rPr>
        <w:t>2:</w:t>
      </w:r>
    </w:p>
    <w:p w:rsidR="00563BC8" w:rsidRDefault="00563BC8">
      <w:pPr>
        <w:pStyle w:val="BodyText"/>
        <w:spacing w:before="20"/>
        <w:ind w:left="0"/>
        <w:jc w:val="left"/>
      </w:pPr>
    </w:p>
    <w:p w:rsidR="00563BC8" w:rsidRDefault="00334391">
      <w:pPr>
        <w:pStyle w:val="Heading2"/>
        <w:tabs>
          <w:tab w:val="left" w:pos="3012"/>
        </w:tabs>
        <w:spacing w:before="1"/>
        <w:ind w:left="1289"/>
      </w:pPr>
      <w:r>
        <w:rPr>
          <w:spacing w:val="-7"/>
        </w:rPr>
        <w:t>Division</w:t>
      </w:r>
      <w:r>
        <w:rPr>
          <w:spacing w:val="-5"/>
        </w:rPr>
        <w:t xml:space="preserve"> </w:t>
      </w:r>
      <w:r>
        <w:rPr>
          <w:spacing w:val="-7"/>
        </w:rPr>
        <w:t>1A</w:t>
      </w:r>
      <w:r>
        <w:tab/>
      </w:r>
      <w:r>
        <w:rPr>
          <w:spacing w:val="-6"/>
        </w:rPr>
        <w:t>Provisions</w:t>
      </w:r>
      <w:r>
        <w:rPr>
          <w:spacing w:val="-7"/>
        </w:rPr>
        <w:t xml:space="preserve"> </w:t>
      </w:r>
      <w:r>
        <w:rPr>
          <w:spacing w:val="-6"/>
        </w:rPr>
        <w:t>relating</w:t>
      </w:r>
      <w:r>
        <w:rPr>
          <w:spacing w:val="-4"/>
        </w:rPr>
        <w:t xml:space="preserve"> </w:t>
      </w:r>
      <w:r>
        <w:rPr>
          <w:spacing w:val="-6"/>
        </w:rPr>
        <w:t>to club amalgamations</w:t>
      </w:r>
    </w:p>
    <w:p w:rsidR="00563BC8" w:rsidRDefault="00334391">
      <w:pPr>
        <w:tabs>
          <w:tab w:val="left" w:pos="1935"/>
        </w:tabs>
        <w:spacing w:before="236"/>
        <w:ind w:left="1155"/>
        <w:rPr>
          <w:rFonts w:ascii="Arial"/>
          <w:b/>
          <w:sz w:val="21"/>
        </w:rPr>
      </w:pPr>
      <w:r>
        <w:rPr>
          <w:rFonts w:ascii="Arial"/>
          <w:b/>
          <w:spacing w:val="-4"/>
          <w:sz w:val="21"/>
        </w:rPr>
        <w:t>17AB</w:t>
      </w:r>
      <w:r>
        <w:rPr>
          <w:rFonts w:ascii="Arial"/>
          <w:b/>
          <w:sz w:val="21"/>
        </w:rPr>
        <w:tab/>
      </w:r>
      <w:r>
        <w:rPr>
          <w:rFonts w:ascii="Arial"/>
          <w:b/>
          <w:spacing w:val="-6"/>
          <w:sz w:val="21"/>
        </w:rPr>
        <w:t>Operation</w:t>
      </w:r>
      <w:r>
        <w:rPr>
          <w:rFonts w:ascii="Arial"/>
          <w:b/>
          <w:spacing w:val="-3"/>
          <w:sz w:val="21"/>
        </w:rPr>
        <w:t xml:space="preserve"> </w:t>
      </w:r>
      <w:r>
        <w:rPr>
          <w:rFonts w:ascii="Arial"/>
          <w:b/>
          <w:spacing w:val="-6"/>
          <w:sz w:val="21"/>
        </w:rPr>
        <w:t>of</w:t>
      </w:r>
      <w:r>
        <w:rPr>
          <w:rFonts w:ascii="Arial"/>
          <w:b/>
          <w:sz w:val="21"/>
        </w:rPr>
        <w:t xml:space="preserve"> </w:t>
      </w:r>
      <w:r>
        <w:rPr>
          <w:rFonts w:ascii="Arial"/>
          <w:b/>
          <w:spacing w:val="-6"/>
          <w:sz w:val="21"/>
        </w:rPr>
        <w:t>this</w:t>
      </w:r>
      <w:r>
        <w:rPr>
          <w:rFonts w:ascii="Arial"/>
          <w:b/>
          <w:spacing w:val="-3"/>
          <w:sz w:val="21"/>
        </w:rPr>
        <w:t xml:space="preserve"> </w:t>
      </w:r>
      <w:r>
        <w:rPr>
          <w:rFonts w:ascii="Arial"/>
          <w:b/>
          <w:spacing w:val="-6"/>
          <w:sz w:val="21"/>
        </w:rPr>
        <w:t>Division</w:t>
      </w:r>
    </w:p>
    <w:p w:rsidR="00563BC8" w:rsidRDefault="00334391">
      <w:pPr>
        <w:pStyle w:val="BodyText"/>
        <w:spacing w:before="96" w:line="223" w:lineRule="auto"/>
        <w:ind w:left="2386" w:right="635"/>
      </w:pPr>
      <w:r>
        <w:rPr>
          <w:spacing w:val="-4"/>
        </w:rPr>
        <w:t>The</w:t>
      </w:r>
      <w:r>
        <w:rPr>
          <w:spacing w:val="-11"/>
        </w:rPr>
        <w:t xml:space="preserve"> </w:t>
      </w:r>
      <w:r>
        <w:rPr>
          <w:spacing w:val="-4"/>
        </w:rPr>
        <w:t>provisions</w:t>
      </w:r>
      <w:r>
        <w:rPr>
          <w:spacing w:val="-10"/>
        </w:rPr>
        <w:t xml:space="preserve"> </w:t>
      </w:r>
      <w:r>
        <w:rPr>
          <w:spacing w:val="-4"/>
        </w:rPr>
        <w:t>of</w:t>
      </w:r>
      <w:r>
        <w:rPr>
          <w:spacing w:val="-11"/>
        </w:rPr>
        <w:t xml:space="preserve"> </w:t>
      </w:r>
      <w:r>
        <w:rPr>
          <w:spacing w:val="-4"/>
        </w:rPr>
        <w:t>this</w:t>
      </w:r>
      <w:r>
        <w:rPr>
          <w:spacing w:val="-10"/>
        </w:rPr>
        <w:t xml:space="preserve"> </w:t>
      </w:r>
      <w:r>
        <w:rPr>
          <w:spacing w:val="-4"/>
        </w:rPr>
        <w:t>Division</w:t>
      </w:r>
      <w:r>
        <w:rPr>
          <w:spacing w:val="-10"/>
        </w:rPr>
        <w:t xml:space="preserve"> </w:t>
      </w:r>
      <w:r>
        <w:rPr>
          <w:spacing w:val="-4"/>
        </w:rPr>
        <w:t>are</w:t>
      </w:r>
      <w:r>
        <w:rPr>
          <w:spacing w:val="-11"/>
        </w:rPr>
        <w:t xml:space="preserve"> </w:t>
      </w:r>
      <w:r>
        <w:rPr>
          <w:spacing w:val="-4"/>
        </w:rPr>
        <w:t>to</w:t>
      </w:r>
      <w:r>
        <w:rPr>
          <w:spacing w:val="-10"/>
        </w:rPr>
        <w:t xml:space="preserve"> </w:t>
      </w:r>
      <w:r>
        <w:rPr>
          <w:spacing w:val="-4"/>
        </w:rPr>
        <w:t>be</w:t>
      </w:r>
      <w:r>
        <w:rPr>
          <w:spacing w:val="-10"/>
        </w:rPr>
        <w:t xml:space="preserve"> </w:t>
      </w:r>
      <w:r>
        <w:rPr>
          <w:spacing w:val="-4"/>
        </w:rPr>
        <w:t>construed</w:t>
      </w:r>
      <w:r>
        <w:rPr>
          <w:spacing w:val="-11"/>
        </w:rPr>
        <w:t xml:space="preserve"> </w:t>
      </w:r>
      <w:r>
        <w:rPr>
          <w:spacing w:val="-4"/>
        </w:rPr>
        <w:t>with,</w:t>
      </w:r>
      <w:r>
        <w:rPr>
          <w:spacing w:val="-10"/>
        </w:rPr>
        <w:t xml:space="preserve"> </w:t>
      </w:r>
      <w:r>
        <w:rPr>
          <w:spacing w:val="-4"/>
        </w:rPr>
        <w:t>and</w:t>
      </w:r>
      <w:r>
        <w:rPr>
          <w:spacing w:val="-11"/>
        </w:rPr>
        <w:t xml:space="preserve"> </w:t>
      </w:r>
      <w:r>
        <w:rPr>
          <w:spacing w:val="-4"/>
        </w:rPr>
        <w:t xml:space="preserve">as </w:t>
      </w:r>
      <w:r>
        <w:t>if they formed part of, section 17A.</w:t>
      </w:r>
    </w:p>
    <w:p w:rsidR="00563BC8" w:rsidRDefault="00334391">
      <w:pPr>
        <w:tabs>
          <w:tab w:val="left" w:pos="1935"/>
        </w:tabs>
        <w:spacing w:before="238"/>
        <w:ind w:left="1155"/>
        <w:rPr>
          <w:rFonts w:ascii="Arial"/>
          <w:b/>
          <w:sz w:val="21"/>
        </w:rPr>
      </w:pPr>
      <w:r>
        <w:rPr>
          <w:rFonts w:ascii="Arial"/>
          <w:b/>
          <w:spacing w:val="-4"/>
          <w:sz w:val="21"/>
        </w:rPr>
        <w:t>17AC</w:t>
      </w:r>
      <w:r>
        <w:rPr>
          <w:rFonts w:ascii="Arial"/>
          <w:b/>
          <w:sz w:val="21"/>
        </w:rPr>
        <w:tab/>
      </w:r>
      <w:r>
        <w:rPr>
          <w:rFonts w:ascii="Arial"/>
          <w:b/>
          <w:spacing w:val="-2"/>
          <w:sz w:val="21"/>
        </w:rPr>
        <w:t>Definitions</w:t>
      </w:r>
    </w:p>
    <w:p w:rsidR="00563BC8" w:rsidRDefault="00334391">
      <w:pPr>
        <w:pStyle w:val="ListParagraph"/>
        <w:numPr>
          <w:ilvl w:val="0"/>
          <w:numId w:val="21"/>
        </w:numPr>
        <w:tabs>
          <w:tab w:val="left" w:pos="2383"/>
        </w:tabs>
        <w:ind w:left="2383" w:hanging="434"/>
        <w:jc w:val="both"/>
        <w:rPr>
          <w:sz w:val="23"/>
        </w:rPr>
      </w:pPr>
      <w:r>
        <w:rPr>
          <w:sz w:val="23"/>
        </w:rPr>
        <w:t>In</w:t>
      </w:r>
      <w:r>
        <w:rPr>
          <w:spacing w:val="-11"/>
          <w:sz w:val="23"/>
        </w:rPr>
        <w:t xml:space="preserve"> </w:t>
      </w:r>
      <w:r>
        <w:rPr>
          <w:sz w:val="23"/>
        </w:rPr>
        <w:t>this</w:t>
      </w:r>
      <w:r>
        <w:rPr>
          <w:spacing w:val="-11"/>
          <w:sz w:val="23"/>
        </w:rPr>
        <w:t xml:space="preserve"> </w:t>
      </w:r>
      <w:r>
        <w:rPr>
          <w:spacing w:val="-2"/>
          <w:sz w:val="23"/>
        </w:rPr>
        <w:t>Division:</w:t>
      </w:r>
    </w:p>
    <w:p w:rsidR="00563BC8" w:rsidRDefault="00334391">
      <w:pPr>
        <w:pStyle w:val="BodyText"/>
        <w:spacing w:before="82" w:line="223" w:lineRule="auto"/>
        <w:ind w:left="2386" w:right="633"/>
      </w:pPr>
      <w:proofErr w:type="gramStart"/>
      <w:r>
        <w:rPr>
          <w:b/>
          <w:i/>
        </w:rPr>
        <w:t>dissolved</w:t>
      </w:r>
      <w:proofErr w:type="gramEnd"/>
      <w:r>
        <w:rPr>
          <w:b/>
          <w:i/>
        </w:rPr>
        <w:t xml:space="preserve"> club</w:t>
      </w:r>
      <w:r>
        <w:t>, in relation to the amalgamation or proposed amalgamation</w:t>
      </w:r>
      <w:r>
        <w:rPr>
          <w:spacing w:val="-8"/>
        </w:rPr>
        <w:t xml:space="preserve"> </w:t>
      </w:r>
      <w:r>
        <w:t>of</w:t>
      </w:r>
      <w:r>
        <w:rPr>
          <w:spacing w:val="-9"/>
        </w:rPr>
        <w:t xml:space="preserve"> </w:t>
      </w:r>
      <w:r>
        <w:t>2</w:t>
      </w:r>
      <w:r>
        <w:rPr>
          <w:spacing w:val="-8"/>
        </w:rPr>
        <w:t xml:space="preserve"> </w:t>
      </w:r>
      <w:r>
        <w:t>or</w:t>
      </w:r>
      <w:r>
        <w:rPr>
          <w:spacing w:val="-9"/>
        </w:rPr>
        <w:t xml:space="preserve"> </w:t>
      </w:r>
      <w:r>
        <w:t>more</w:t>
      </w:r>
      <w:r>
        <w:rPr>
          <w:spacing w:val="-8"/>
        </w:rPr>
        <w:t xml:space="preserve"> </w:t>
      </w:r>
      <w:r>
        <w:t>registered</w:t>
      </w:r>
      <w:r>
        <w:rPr>
          <w:spacing w:val="-8"/>
        </w:rPr>
        <w:t xml:space="preserve"> </w:t>
      </w:r>
      <w:r>
        <w:t>clubs,</w:t>
      </w:r>
      <w:r>
        <w:rPr>
          <w:spacing w:val="-8"/>
        </w:rPr>
        <w:t xml:space="preserve"> </w:t>
      </w:r>
      <w:r>
        <w:t>means</w:t>
      </w:r>
      <w:r>
        <w:rPr>
          <w:spacing w:val="-8"/>
        </w:rPr>
        <w:t xml:space="preserve"> </w:t>
      </w:r>
      <w:r>
        <w:t>any</w:t>
      </w:r>
      <w:r>
        <w:rPr>
          <w:spacing w:val="-13"/>
        </w:rPr>
        <w:t xml:space="preserve"> </w:t>
      </w:r>
      <w:r>
        <w:t xml:space="preserve">club </w:t>
      </w:r>
      <w:r>
        <w:rPr>
          <w:spacing w:val="-2"/>
        </w:rPr>
        <w:t>that,</w:t>
      </w:r>
      <w:r>
        <w:rPr>
          <w:spacing w:val="-12"/>
        </w:rPr>
        <w:t xml:space="preserve"> </w:t>
      </w:r>
      <w:r>
        <w:rPr>
          <w:spacing w:val="-2"/>
        </w:rPr>
        <w:t>as</w:t>
      </w:r>
      <w:r>
        <w:rPr>
          <w:spacing w:val="-9"/>
        </w:rPr>
        <w:t xml:space="preserve"> </w:t>
      </w:r>
      <w:r>
        <w:rPr>
          <w:spacing w:val="-2"/>
        </w:rPr>
        <w:t>a</w:t>
      </w:r>
      <w:r>
        <w:rPr>
          <w:spacing w:val="-12"/>
        </w:rPr>
        <w:t xml:space="preserve"> </w:t>
      </w:r>
      <w:r>
        <w:rPr>
          <w:spacing w:val="-2"/>
        </w:rPr>
        <w:t>result</w:t>
      </w:r>
      <w:r>
        <w:rPr>
          <w:spacing w:val="-11"/>
        </w:rPr>
        <w:t xml:space="preserve"> </w:t>
      </w:r>
      <w:r>
        <w:rPr>
          <w:spacing w:val="-2"/>
        </w:rPr>
        <w:t>of</w:t>
      </w:r>
      <w:r>
        <w:rPr>
          <w:spacing w:val="-12"/>
        </w:rPr>
        <w:t xml:space="preserve"> </w:t>
      </w:r>
      <w:r>
        <w:rPr>
          <w:spacing w:val="-2"/>
        </w:rPr>
        <w:t>the</w:t>
      </w:r>
      <w:r>
        <w:rPr>
          <w:spacing w:val="-12"/>
        </w:rPr>
        <w:t xml:space="preserve"> </w:t>
      </w:r>
      <w:r>
        <w:rPr>
          <w:spacing w:val="-2"/>
        </w:rPr>
        <w:t>amalgamation,</w:t>
      </w:r>
      <w:r>
        <w:rPr>
          <w:spacing w:val="-12"/>
        </w:rPr>
        <w:t xml:space="preserve"> </w:t>
      </w:r>
      <w:r>
        <w:rPr>
          <w:spacing w:val="-2"/>
        </w:rPr>
        <w:t>is</w:t>
      </w:r>
      <w:r>
        <w:rPr>
          <w:spacing w:val="-11"/>
        </w:rPr>
        <w:t xml:space="preserve"> </w:t>
      </w:r>
      <w:r>
        <w:rPr>
          <w:spacing w:val="-2"/>
        </w:rPr>
        <w:t>or</w:t>
      </w:r>
      <w:r>
        <w:rPr>
          <w:spacing w:val="-13"/>
        </w:rPr>
        <w:t xml:space="preserve"> </w:t>
      </w:r>
      <w:r>
        <w:rPr>
          <w:spacing w:val="-2"/>
        </w:rPr>
        <w:t>would</w:t>
      </w:r>
      <w:r>
        <w:rPr>
          <w:spacing w:val="-11"/>
        </w:rPr>
        <w:t xml:space="preserve"> </w:t>
      </w:r>
      <w:r>
        <w:rPr>
          <w:spacing w:val="-2"/>
        </w:rPr>
        <w:t>be</w:t>
      </w:r>
      <w:r>
        <w:rPr>
          <w:spacing w:val="-10"/>
        </w:rPr>
        <w:t xml:space="preserve"> </w:t>
      </w:r>
      <w:r>
        <w:rPr>
          <w:spacing w:val="-2"/>
        </w:rPr>
        <w:t>dissolved.</w:t>
      </w:r>
    </w:p>
    <w:p w:rsidR="00563BC8" w:rsidRDefault="00563BC8">
      <w:pPr>
        <w:spacing w:line="223" w:lineRule="auto"/>
        <w:sectPr w:rsidR="00563BC8">
          <w:type w:val="continuous"/>
          <w:pgSz w:w="11900" w:h="16840"/>
          <w:pgMar w:top="1940" w:right="1680" w:bottom="280" w:left="1680" w:header="2751" w:footer="1910" w:gutter="0"/>
          <w:cols w:space="720"/>
        </w:sectPr>
      </w:pPr>
    </w:p>
    <w:p w:rsidR="00563BC8" w:rsidRDefault="00563BC8">
      <w:pPr>
        <w:pStyle w:val="BodyText"/>
        <w:spacing w:before="130"/>
        <w:ind w:left="0"/>
        <w:jc w:val="left"/>
      </w:pPr>
    </w:p>
    <w:p w:rsidR="00563BC8" w:rsidRDefault="00334391">
      <w:pPr>
        <w:pStyle w:val="BodyText"/>
        <w:spacing w:before="1" w:line="223" w:lineRule="auto"/>
        <w:ind w:left="2386" w:right="634"/>
        <w:jc w:val="left"/>
      </w:pPr>
      <w:proofErr w:type="gramStart"/>
      <w:r>
        <w:rPr>
          <w:b/>
          <w:i/>
          <w:spacing w:val="-4"/>
        </w:rPr>
        <w:t>main</w:t>
      </w:r>
      <w:proofErr w:type="gramEnd"/>
      <w:r>
        <w:rPr>
          <w:b/>
          <w:i/>
          <w:spacing w:val="-10"/>
        </w:rPr>
        <w:t xml:space="preserve"> </w:t>
      </w:r>
      <w:r>
        <w:rPr>
          <w:b/>
          <w:i/>
          <w:spacing w:val="-4"/>
        </w:rPr>
        <w:t>premises</w:t>
      </w:r>
      <w:r>
        <w:rPr>
          <w:b/>
          <w:i/>
          <w:spacing w:val="-7"/>
        </w:rPr>
        <w:t xml:space="preserve"> </w:t>
      </w:r>
      <w:r>
        <w:rPr>
          <w:spacing w:val="-4"/>
        </w:rPr>
        <w:t>of</w:t>
      </w:r>
      <w:r>
        <w:rPr>
          <w:spacing w:val="-11"/>
        </w:rPr>
        <w:t xml:space="preserve"> </w:t>
      </w:r>
      <w:r>
        <w:rPr>
          <w:spacing w:val="-4"/>
        </w:rPr>
        <w:t>a</w:t>
      </w:r>
      <w:r>
        <w:rPr>
          <w:spacing w:val="-7"/>
        </w:rPr>
        <w:t xml:space="preserve"> </w:t>
      </w:r>
      <w:r>
        <w:rPr>
          <w:spacing w:val="-4"/>
        </w:rPr>
        <w:t>parent</w:t>
      </w:r>
      <w:r>
        <w:rPr>
          <w:spacing w:val="-6"/>
        </w:rPr>
        <w:t xml:space="preserve"> </w:t>
      </w:r>
      <w:r>
        <w:rPr>
          <w:spacing w:val="-4"/>
        </w:rPr>
        <w:t>club</w:t>
      </w:r>
      <w:r>
        <w:rPr>
          <w:spacing w:val="-5"/>
        </w:rPr>
        <w:t xml:space="preserve"> </w:t>
      </w:r>
      <w:r>
        <w:rPr>
          <w:spacing w:val="-4"/>
        </w:rPr>
        <w:t>means</w:t>
      </w:r>
      <w:r>
        <w:rPr>
          <w:spacing w:val="-7"/>
        </w:rPr>
        <w:t xml:space="preserve"> </w:t>
      </w:r>
      <w:r>
        <w:rPr>
          <w:spacing w:val="-4"/>
        </w:rPr>
        <w:t>the</w:t>
      </w:r>
      <w:r>
        <w:rPr>
          <w:spacing w:val="-7"/>
        </w:rPr>
        <w:t xml:space="preserve"> </w:t>
      </w:r>
      <w:r>
        <w:rPr>
          <w:spacing w:val="-4"/>
        </w:rPr>
        <w:t>premises</w:t>
      </w:r>
      <w:r>
        <w:rPr>
          <w:spacing w:val="-10"/>
        </w:rPr>
        <w:t xml:space="preserve"> </w:t>
      </w:r>
      <w:r>
        <w:rPr>
          <w:spacing w:val="-4"/>
        </w:rPr>
        <w:t>that</w:t>
      </w:r>
      <w:r>
        <w:rPr>
          <w:spacing w:val="-10"/>
        </w:rPr>
        <w:t xml:space="preserve"> </w:t>
      </w:r>
      <w:r>
        <w:rPr>
          <w:spacing w:val="-4"/>
        </w:rPr>
        <w:t>are,</w:t>
      </w:r>
      <w:r>
        <w:rPr>
          <w:spacing w:val="-10"/>
        </w:rPr>
        <w:t xml:space="preserve"> </w:t>
      </w:r>
      <w:r>
        <w:rPr>
          <w:spacing w:val="-4"/>
        </w:rPr>
        <w:t xml:space="preserve">in </w:t>
      </w:r>
      <w:r>
        <w:t>the opinion of the Board, the main premises of the club.</w:t>
      </w:r>
    </w:p>
    <w:p w:rsidR="00563BC8" w:rsidRDefault="00334391">
      <w:pPr>
        <w:pStyle w:val="BodyText"/>
        <w:spacing w:before="84" w:line="223" w:lineRule="auto"/>
        <w:ind w:left="2386"/>
        <w:jc w:val="left"/>
      </w:pPr>
      <w:proofErr w:type="gramStart"/>
      <w:r>
        <w:rPr>
          <w:b/>
          <w:i/>
        </w:rPr>
        <w:t>metropolitan</w:t>
      </w:r>
      <w:proofErr w:type="gramEnd"/>
      <w:r>
        <w:rPr>
          <w:b/>
          <w:i/>
          <w:spacing w:val="40"/>
        </w:rPr>
        <w:t xml:space="preserve"> </w:t>
      </w:r>
      <w:r>
        <w:rPr>
          <w:b/>
          <w:i/>
        </w:rPr>
        <w:t>area</w:t>
      </w:r>
      <w:r>
        <w:rPr>
          <w:b/>
          <w:i/>
          <w:spacing w:val="40"/>
        </w:rPr>
        <w:t xml:space="preserve"> </w:t>
      </w:r>
      <w:r>
        <w:t>means</w:t>
      </w:r>
      <w:r>
        <w:rPr>
          <w:spacing w:val="40"/>
        </w:rPr>
        <w:t xml:space="preserve"> </w:t>
      </w:r>
      <w:r>
        <w:t>any</w:t>
      </w:r>
      <w:r>
        <w:rPr>
          <w:spacing w:val="40"/>
        </w:rPr>
        <w:t xml:space="preserve"> </w:t>
      </w:r>
      <w:r>
        <w:t>of</w:t>
      </w:r>
      <w:r>
        <w:rPr>
          <w:spacing w:val="40"/>
        </w:rPr>
        <w:t xml:space="preserve"> </w:t>
      </w:r>
      <w:r>
        <w:t>the</w:t>
      </w:r>
      <w:r>
        <w:rPr>
          <w:spacing w:val="40"/>
        </w:rPr>
        <w:t xml:space="preserve"> </w:t>
      </w:r>
      <w:r>
        <w:t>following</w:t>
      </w:r>
      <w:r>
        <w:rPr>
          <w:spacing w:val="40"/>
        </w:rPr>
        <w:t xml:space="preserve"> </w:t>
      </w:r>
      <w:r>
        <w:t>areas</w:t>
      </w:r>
      <w:r>
        <w:rPr>
          <w:spacing w:val="40"/>
        </w:rPr>
        <w:t xml:space="preserve"> </w:t>
      </w:r>
      <w:r>
        <w:t>as determined by</w:t>
      </w:r>
      <w:r>
        <w:rPr>
          <w:spacing w:val="-6"/>
        </w:rPr>
        <w:t xml:space="preserve"> </w:t>
      </w:r>
      <w:r>
        <w:t>the Australian Bureau of Statistics:</w:t>
      </w:r>
    </w:p>
    <w:p w:rsidR="00563BC8" w:rsidRDefault="00334391">
      <w:pPr>
        <w:pStyle w:val="ListParagraph"/>
        <w:numPr>
          <w:ilvl w:val="1"/>
          <w:numId w:val="21"/>
        </w:numPr>
        <w:tabs>
          <w:tab w:val="left" w:pos="3012"/>
        </w:tabs>
        <w:spacing w:before="64"/>
        <w:ind w:hanging="626"/>
        <w:rPr>
          <w:sz w:val="23"/>
        </w:rPr>
      </w:pPr>
      <w:r>
        <w:rPr>
          <w:spacing w:val="-4"/>
          <w:sz w:val="23"/>
        </w:rPr>
        <w:t>the</w:t>
      </w:r>
      <w:r>
        <w:rPr>
          <w:spacing w:val="-1"/>
          <w:sz w:val="23"/>
        </w:rPr>
        <w:t xml:space="preserve"> </w:t>
      </w:r>
      <w:r>
        <w:rPr>
          <w:spacing w:val="-4"/>
          <w:sz w:val="23"/>
        </w:rPr>
        <w:t>Sydney</w:t>
      </w:r>
      <w:r>
        <w:rPr>
          <w:spacing w:val="-6"/>
          <w:sz w:val="23"/>
        </w:rPr>
        <w:t xml:space="preserve"> </w:t>
      </w:r>
      <w:r>
        <w:rPr>
          <w:spacing w:val="-4"/>
          <w:sz w:val="23"/>
        </w:rPr>
        <w:t>Statistical</w:t>
      </w:r>
      <w:r>
        <w:rPr>
          <w:spacing w:val="-1"/>
          <w:sz w:val="23"/>
        </w:rPr>
        <w:t xml:space="preserve"> </w:t>
      </w:r>
      <w:r>
        <w:rPr>
          <w:spacing w:val="-4"/>
          <w:sz w:val="23"/>
        </w:rPr>
        <w:t>Division,</w:t>
      </w:r>
    </w:p>
    <w:p w:rsidR="00563BC8" w:rsidRDefault="00334391">
      <w:pPr>
        <w:pStyle w:val="ListParagraph"/>
        <w:numPr>
          <w:ilvl w:val="1"/>
          <w:numId w:val="21"/>
        </w:numPr>
        <w:tabs>
          <w:tab w:val="left" w:pos="3012"/>
        </w:tabs>
        <w:spacing w:before="79" w:line="223" w:lineRule="auto"/>
        <w:ind w:right="642"/>
        <w:rPr>
          <w:sz w:val="23"/>
        </w:rPr>
      </w:pPr>
      <w:r>
        <w:rPr>
          <w:sz w:val="23"/>
        </w:rPr>
        <w:t>the</w:t>
      </w:r>
      <w:r>
        <w:rPr>
          <w:spacing w:val="19"/>
          <w:sz w:val="23"/>
        </w:rPr>
        <w:t xml:space="preserve"> </w:t>
      </w:r>
      <w:r>
        <w:rPr>
          <w:sz w:val="23"/>
        </w:rPr>
        <w:t>Statistical</w:t>
      </w:r>
      <w:r>
        <w:rPr>
          <w:spacing w:val="19"/>
          <w:sz w:val="23"/>
        </w:rPr>
        <w:t xml:space="preserve"> </w:t>
      </w:r>
      <w:r>
        <w:rPr>
          <w:sz w:val="23"/>
        </w:rPr>
        <w:t>Local</w:t>
      </w:r>
      <w:r>
        <w:rPr>
          <w:spacing w:val="19"/>
          <w:sz w:val="23"/>
        </w:rPr>
        <w:t xml:space="preserve"> </w:t>
      </w:r>
      <w:r>
        <w:rPr>
          <w:sz w:val="23"/>
        </w:rPr>
        <w:t>Areas</w:t>
      </w:r>
      <w:r>
        <w:rPr>
          <w:spacing w:val="19"/>
          <w:sz w:val="23"/>
        </w:rPr>
        <w:t xml:space="preserve"> </w:t>
      </w:r>
      <w:r>
        <w:rPr>
          <w:sz w:val="23"/>
        </w:rPr>
        <w:t>of</w:t>
      </w:r>
      <w:r>
        <w:rPr>
          <w:spacing w:val="19"/>
          <w:sz w:val="23"/>
        </w:rPr>
        <w:t xml:space="preserve"> </w:t>
      </w:r>
      <w:r>
        <w:rPr>
          <w:sz w:val="23"/>
        </w:rPr>
        <w:t>Newcastle</w:t>
      </w:r>
      <w:r>
        <w:rPr>
          <w:spacing w:val="19"/>
          <w:sz w:val="23"/>
        </w:rPr>
        <w:t xml:space="preserve"> </w:t>
      </w:r>
      <w:r>
        <w:rPr>
          <w:sz w:val="23"/>
        </w:rPr>
        <w:t>(Statistical Local Areas 5901 and 5902),</w:t>
      </w:r>
    </w:p>
    <w:p w:rsidR="00563BC8" w:rsidRDefault="00334391">
      <w:pPr>
        <w:pStyle w:val="ListParagraph"/>
        <w:numPr>
          <w:ilvl w:val="1"/>
          <w:numId w:val="21"/>
        </w:numPr>
        <w:tabs>
          <w:tab w:val="left" w:pos="3012"/>
        </w:tabs>
        <w:spacing w:line="223" w:lineRule="auto"/>
        <w:ind w:right="642"/>
        <w:rPr>
          <w:sz w:val="23"/>
        </w:rPr>
      </w:pPr>
      <w:r>
        <w:rPr>
          <w:spacing w:val="-4"/>
          <w:sz w:val="23"/>
        </w:rPr>
        <w:t>the</w:t>
      </w:r>
      <w:r>
        <w:rPr>
          <w:spacing w:val="-21"/>
          <w:sz w:val="23"/>
        </w:rPr>
        <w:t xml:space="preserve"> </w:t>
      </w:r>
      <w:r>
        <w:rPr>
          <w:spacing w:val="-4"/>
          <w:sz w:val="23"/>
        </w:rPr>
        <w:t>Statistical</w:t>
      </w:r>
      <w:r>
        <w:rPr>
          <w:spacing w:val="-21"/>
          <w:sz w:val="23"/>
        </w:rPr>
        <w:t xml:space="preserve"> </w:t>
      </w:r>
      <w:r>
        <w:rPr>
          <w:spacing w:val="-4"/>
          <w:sz w:val="23"/>
        </w:rPr>
        <w:t>Local</w:t>
      </w:r>
      <w:r>
        <w:rPr>
          <w:spacing w:val="-19"/>
          <w:sz w:val="23"/>
        </w:rPr>
        <w:t xml:space="preserve"> </w:t>
      </w:r>
      <w:r>
        <w:rPr>
          <w:spacing w:val="-4"/>
          <w:sz w:val="23"/>
        </w:rPr>
        <w:t>Area</w:t>
      </w:r>
      <w:r>
        <w:rPr>
          <w:spacing w:val="-19"/>
          <w:sz w:val="23"/>
        </w:rPr>
        <w:t xml:space="preserve"> </w:t>
      </w:r>
      <w:r>
        <w:rPr>
          <w:spacing w:val="-4"/>
          <w:sz w:val="23"/>
        </w:rPr>
        <w:t>of</w:t>
      </w:r>
      <w:r>
        <w:rPr>
          <w:spacing w:val="-19"/>
          <w:sz w:val="23"/>
        </w:rPr>
        <w:t xml:space="preserve"> </w:t>
      </w:r>
      <w:r>
        <w:rPr>
          <w:spacing w:val="-4"/>
          <w:sz w:val="23"/>
        </w:rPr>
        <w:t>Lake</w:t>
      </w:r>
      <w:r>
        <w:rPr>
          <w:spacing w:val="-19"/>
          <w:sz w:val="23"/>
        </w:rPr>
        <w:t xml:space="preserve"> </w:t>
      </w:r>
      <w:r>
        <w:rPr>
          <w:spacing w:val="-4"/>
          <w:sz w:val="23"/>
        </w:rPr>
        <w:t>Macquarie</w:t>
      </w:r>
      <w:r>
        <w:rPr>
          <w:spacing w:val="-19"/>
          <w:sz w:val="23"/>
        </w:rPr>
        <w:t xml:space="preserve"> </w:t>
      </w:r>
      <w:r>
        <w:rPr>
          <w:spacing w:val="-4"/>
          <w:sz w:val="23"/>
        </w:rPr>
        <w:t xml:space="preserve">(Statistical </w:t>
      </w:r>
      <w:r>
        <w:rPr>
          <w:sz w:val="23"/>
        </w:rPr>
        <w:t>Local Area 4650),</w:t>
      </w:r>
    </w:p>
    <w:p w:rsidR="00563BC8" w:rsidRDefault="00334391">
      <w:pPr>
        <w:pStyle w:val="ListParagraph"/>
        <w:numPr>
          <w:ilvl w:val="1"/>
          <w:numId w:val="21"/>
        </w:numPr>
        <w:tabs>
          <w:tab w:val="left" w:pos="3012"/>
        </w:tabs>
        <w:spacing w:line="223" w:lineRule="auto"/>
        <w:ind w:right="640"/>
        <w:rPr>
          <w:sz w:val="23"/>
        </w:rPr>
      </w:pPr>
      <w:proofErr w:type="gramStart"/>
      <w:r>
        <w:rPr>
          <w:sz w:val="23"/>
        </w:rPr>
        <w:t>the</w:t>
      </w:r>
      <w:proofErr w:type="gramEnd"/>
      <w:r>
        <w:rPr>
          <w:spacing w:val="3"/>
          <w:sz w:val="23"/>
        </w:rPr>
        <w:t xml:space="preserve"> </w:t>
      </w:r>
      <w:r>
        <w:rPr>
          <w:sz w:val="23"/>
        </w:rPr>
        <w:t>Statistical</w:t>
      </w:r>
      <w:r>
        <w:rPr>
          <w:spacing w:val="3"/>
          <w:sz w:val="23"/>
        </w:rPr>
        <w:t xml:space="preserve"> </w:t>
      </w:r>
      <w:r>
        <w:rPr>
          <w:sz w:val="23"/>
        </w:rPr>
        <w:t>Local</w:t>
      </w:r>
      <w:r>
        <w:rPr>
          <w:spacing w:val="3"/>
          <w:sz w:val="23"/>
        </w:rPr>
        <w:t xml:space="preserve"> </w:t>
      </w:r>
      <w:r>
        <w:rPr>
          <w:sz w:val="23"/>
        </w:rPr>
        <w:t>Area</w:t>
      </w:r>
      <w:r>
        <w:rPr>
          <w:spacing w:val="5"/>
          <w:sz w:val="23"/>
        </w:rPr>
        <w:t xml:space="preserve"> </w:t>
      </w:r>
      <w:r>
        <w:rPr>
          <w:sz w:val="23"/>
        </w:rPr>
        <w:t>of</w:t>
      </w:r>
      <w:r>
        <w:rPr>
          <w:spacing w:val="3"/>
          <w:sz w:val="23"/>
        </w:rPr>
        <w:t xml:space="preserve"> </w:t>
      </w:r>
      <w:r>
        <w:rPr>
          <w:sz w:val="23"/>
        </w:rPr>
        <w:t>Wollongong (Statistical Local Area 8450).</w:t>
      </w:r>
    </w:p>
    <w:p w:rsidR="00563BC8" w:rsidRDefault="00334391">
      <w:pPr>
        <w:pStyle w:val="BodyText"/>
        <w:spacing w:before="84" w:line="223" w:lineRule="auto"/>
        <w:ind w:left="2386" w:right="636"/>
      </w:pPr>
      <w:proofErr w:type="gramStart"/>
      <w:r>
        <w:rPr>
          <w:b/>
          <w:i/>
        </w:rPr>
        <w:t>parent</w:t>
      </w:r>
      <w:proofErr w:type="gramEnd"/>
      <w:r>
        <w:rPr>
          <w:b/>
          <w:i/>
        </w:rPr>
        <w:t xml:space="preserve"> club</w:t>
      </w:r>
      <w:r>
        <w:t>, in relation to the amalgamation or proposed amalgamation</w:t>
      </w:r>
      <w:r>
        <w:rPr>
          <w:spacing w:val="-3"/>
        </w:rPr>
        <w:t xml:space="preserve"> </w:t>
      </w:r>
      <w:r>
        <w:t>of</w:t>
      </w:r>
      <w:r>
        <w:rPr>
          <w:spacing w:val="-4"/>
        </w:rPr>
        <w:t xml:space="preserve"> </w:t>
      </w:r>
      <w:r>
        <w:t>2</w:t>
      </w:r>
      <w:r>
        <w:rPr>
          <w:spacing w:val="-3"/>
        </w:rPr>
        <w:t xml:space="preserve"> </w:t>
      </w:r>
      <w:r>
        <w:t>or</w:t>
      </w:r>
      <w:r>
        <w:rPr>
          <w:spacing w:val="-4"/>
        </w:rPr>
        <w:t xml:space="preserve"> </w:t>
      </w:r>
      <w:r>
        <w:t>more</w:t>
      </w:r>
      <w:r>
        <w:rPr>
          <w:spacing w:val="-4"/>
        </w:rPr>
        <w:t xml:space="preserve"> </w:t>
      </w:r>
      <w:r>
        <w:t>registered</w:t>
      </w:r>
      <w:r>
        <w:rPr>
          <w:spacing w:val="-3"/>
        </w:rPr>
        <w:t xml:space="preserve"> </w:t>
      </w:r>
      <w:r>
        <w:t>clubs,</w:t>
      </w:r>
      <w:r>
        <w:rPr>
          <w:spacing w:val="-4"/>
        </w:rPr>
        <w:t xml:space="preserve"> </w:t>
      </w:r>
      <w:r>
        <w:t>means</w:t>
      </w:r>
      <w:r>
        <w:rPr>
          <w:spacing w:val="-4"/>
        </w:rPr>
        <w:t xml:space="preserve"> </w:t>
      </w:r>
      <w:r>
        <w:t>the</w:t>
      </w:r>
      <w:r>
        <w:rPr>
          <w:spacing w:val="-4"/>
        </w:rPr>
        <w:t xml:space="preserve"> </w:t>
      </w:r>
      <w:r>
        <w:t xml:space="preserve">club </w:t>
      </w:r>
      <w:r>
        <w:rPr>
          <w:spacing w:val="-4"/>
        </w:rPr>
        <w:t>that,</w:t>
      </w:r>
      <w:r>
        <w:rPr>
          <w:spacing w:val="-8"/>
        </w:rPr>
        <w:t xml:space="preserve"> </w:t>
      </w:r>
      <w:r>
        <w:rPr>
          <w:spacing w:val="-4"/>
        </w:rPr>
        <w:t>as</w:t>
      </w:r>
      <w:r>
        <w:rPr>
          <w:spacing w:val="-8"/>
        </w:rPr>
        <w:t xml:space="preserve"> </w:t>
      </w:r>
      <w:r>
        <w:rPr>
          <w:spacing w:val="-4"/>
        </w:rPr>
        <w:t>the</w:t>
      </w:r>
      <w:r>
        <w:rPr>
          <w:spacing w:val="-8"/>
        </w:rPr>
        <w:t xml:space="preserve"> </w:t>
      </w:r>
      <w:r>
        <w:rPr>
          <w:spacing w:val="-4"/>
        </w:rPr>
        <w:t>result</w:t>
      </w:r>
      <w:r>
        <w:rPr>
          <w:spacing w:val="-8"/>
        </w:rPr>
        <w:t xml:space="preserve"> </w:t>
      </w:r>
      <w:r>
        <w:rPr>
          <w:spacing w:val="-4"/>
        </w:rPr>
        <w:t>of</w:t>
      </w:r>
      <w:r>
        <w:rPr>
          <w:spacing w:val="-9"/>
        </w:rPr>
        <w:t xml:space="preserve"> </w:t>
      </w:r>
      <w:r>
        <w:rPr>
          <w:spacing w:val="-4"/>
        </w:rPr>
        <w:t>the</w:t>
      </w:r>
      <w:r>
        <w:rPr>
          <w:spacing w:val="-8"/>
        </w:rPr>
        <w:t xml:space="preserve"> </w:t>
      </w:r>
      <w:r>
        <w:rPr>
          <w:spacing w:val="-4"/>
        </w:rPr>
        <w:t>amalgamation,</w:t>
      </w:r>
      <w:r>
        <w:rPr>
          <w:spacing w:val="-9"/>
        </w:rPr>
        <w:t xml:space="preserve"> </w:t>
      </w:r>
      <w:r>
        <w:rPr>
          <w:spacing w:val="-4"/>
        </w:rPr>
        <w:t>is</w:t>
      </w:r>
      <w:r>
        <w:rPr>
          <w:spacing w:val="-8"/>
        </w:rPr>
        <w:t xml:space="preserve"> </w:t>
      </w:r>
      <w:r>
        <w:rPr>
          <w:spacing w:val="-4"/>
        </w:rPr>
        <w:t>or</w:t>
      </w:r>
      <w:r>
        <w:rPr>
          <w:spacing w:val="-9"/>
        </w:rPr>
        <w:t xml:space="preserve"> </w:t>
      </w:r>
      <w:r>
        <w:rPr>
          <w:spacing w:val="-4"/>
        </w:rPr>
        <w:t>would</w:t>
      </w:r>
      <w:r>
        <w:rPr>
          <w:spacing w:val="-7"/>
        </w:rPr>
        <w:t xml:space="preserve"> </w:t>
      </w:r>
      <w:r>
        <w:rPr>
          <w:spacing w:val="-4"/>
        </w:rPr>
        <w:t>become</w:t>
      </w:r>
      <w:r>
        <w:rPr>
          <w:spacing w:val="-8"/>
        </w:rPr>
        <w:t xml:space="preserve"> </w:t>
      </w:r>
      <w:r>
        <w:rPr>
          <w:spacing w:val="-4"/>
        </w:rPr>
        <w:t xml:space="preserve">the </w:t>
      </w:r>
      <w:r>
        <w:t>amalgamated club.</w:t>
      </w:r>
    </w:p>
    <w:p w:rsidR="00563BC8" w:rsidRDefault="00334391">
      <w:pPr>
        <w:pStyle w:val="BodyText"/>
        <w:spacing w:before="82" w:line="223" w:lineRule="auto"/>
        <w:ind w:left="2386" w:right="637"/>
      </w:pPr>
      <w:proofErr w:type="gramStart"/>
      <w:r>
        <w:rPr>
          <w:b/>
          <w:i/>
        </w:rPr>
        <w:t>same</w:t>
      </w:r>
      <w:proofErr w:type="gramEnd"/>
      <w:r>
        <w:rPr>
          <w:b/>
          <w:i/>
        </w:rPr>
        <w:t xml:space="preserve"> area</w:t>
      </w:r>
      <w:r>
        <w:t>, in relation to the amalgamation or proposed amalgamation</w:t>
      </w:r>
      <w:r>
        <w:rPr>
          <w:spacing w:val="-1"/>
        </w:rPr>
        <w:t xml:space="preserve"> </w:t>
      </w:r>
      <w:r>
        <w:t>of</w:t>
      </w:r>
      <w:r>
        <w:rPr>
          <w:spacing w:val="-3"/>
        </w:rPr>
        <w:t xml:space="preserve"> </w:t>
      </w:r>
      <w:r>
        <w:t>2</w:t>
      </w:r>
      <w:r>
        <w:rPr>
          <w:spacing w:val="-1"/>
        </w:rPr>
        <w:t xml:space="preserve"> </w:t>
      </w:r>
      <w:r>
        <w:t>or</w:t>
      </w:r>
      <w:r>
        <w:rPr>
          <w:spacing w:val="-3"/>
        </w:rPr>
        <w:t xml:space="preserve"> </w:t>
      </w:r>
      <w:r>
        <w:t>more</w:t>
      </w:r>
      <w:r>
        <w:rPr>
          <w:spacing w:val="-2"/>
        </w:rPr>
        <w:t xml:space="preserve"> </w:t>
      </w:r>
      <w:r>
        <w:t>registered</w:t>
      </w:r>
      <w:r>
        <w:rPr>
          <w:spacing w:val="-1"/>
        </w:rPr>
        <w:t xml:space="preserve"> </w:t>
      </w:r>
      <w:r>
        <w:t>clubs,</w:t>
      </w:r>
      <w:r>
        <w:rPr>
          <w:spacing w:val="-2"/>
        </w:rPr>
        <w:t xml:space="preserve"> </w:t>
      </w:r>
      <w:r>
        <w:t>means:</w:t>
      </w:r>
    </w:p>
    <w:p w:rsidR="00563BC8" w:rsidRDefault="00334391">
      <w:pPr>
        <w:pStyle w:val="ListParagraph"/>
        <w:numPr>
          <w:ilvl w:val="0"/>
          <w:numId w:val="20"/>
        </w:numPr>
        <w:tabs>
          <w:tab w:val="left" w:pos="3009"/>
          <w:tab w:val="left" w:pos="3012"/>
        </w:tabs>
        <w:spacing w:before="81" w:line="223" w:lineRule="auto"/>
        <w:ind w:right="636"/>
        <w:jc w:val="both"/>
        <w:rPr>
          <w:sz w:val="23"/>
        </w:rPr>
      </w:pPr>
      <w:r>
        <w:rPr>
          <w:spacing w:val="-2"/>
          <w:sz w:val="23"/>
        </w:rPr>
        <w:t>if</w:t>
      </w:r>
      <w:r>
        <w:rPr>
          <w:spacing w:val="-12"/>
          <w:sz w:val="23"/>
        </w:rPr>
        <w:t xml:space="preserve"> </w:t>
      </w:r>
      <w:r>
        <w:rPr>
          <w:spacing w:val="-2"/>
          <w:sz w:val="23"/>
        </w:rPr>
        <w:t>the</w:t>
      </w:r>
      <w:r>
        <w:rPr>
          <w:spacing w:val="-12"/>
          <w:sz w:val="23"/>
        </w:rPr>
        <w:t xml:space="preserve"> </w:t>
      </w:r>
      <w:r>
        <w:rPr>
          <w:spacing w:val="-2"/>
          <w:sz w:val="23"/>
        </w:rPr>
        <w:t>main</w:t>
      </w:r>
      <w:r>
        <w:rPr>
          <w:spacing w:val="-10"/>
          <w:sz w:val="23"/>
        </w:rPr>
        <w:t xml:space="preserve"> </w:t>
      </w:r>
      <w:r>
        <w:rPr>
          <w:spacing w:val="-2"/>
          <w:sz w:val="23"/>
        </w:rPr>
        <w:t>premises</w:t>
      </w:r>
      <w:r>
        <w:rPr>
          <w:spacing w:val="-12"/>
          <w:sz w:val="23"/>
        </w:rPr>
        <w:t xml:space="preserve"> </w:t>
      </w:r>
      <w:r>
        <w:rPr>
          <w:spacing w:val="-2"/>
          <w:sz w:val="23"/>
        </w:rPr>
        <w:t>of</w:t>
      </w:r>
      <w:r>
        <w:rPr>
          <w:spacing w:val="-12"/>
          <w:sz w:val="23"/>
        </w:rPr>
        <w:t xml:space="preserve"> </w:t>
      </w:r>
      <w:r>
        <w:rPr>
          <w:spacing w:val="-2"/>
          <w:sz w:val="23"/>
        </w:rPr>
        <w:t>the</w:t>
      </w:r>
      <w:r>
        <w:rPr>
          <w:spacing w:val="-9"/>
          <w:sz w:val="23"/>
        </w:rPr>
        <w:t xml:space="preserve"> </w:t>
      </w:r>
      <w:r>
        <w:rPr>
          <w:spacing w:val="-2"/>
          <w:sz w:val="23"/>
        </w:rPr>
        <w:t>parent</w:t>
      </w:r>
      <w:r>
        <w:rPr>
          <w:spacing w:val="-9"/>
          <w:sz w:val="23"/>
        </w:rPr>
        <w:t xml:space="preserve"> </w:t>
      </w:r>
      <w:r>
        <w:rPr>
          <w:spacing w:val="-2"/>
          <w:sz w:val="23"/>
        </w:rPr>
        <w:t>club</w:t>
      </w:r>
      <w:r>
        <w:rPr>
          <w:spacing w:val="-8"/>
          <w:sz w:val="23"/>
        </w:rPr>
        <w:t xml:space="preserve"> </w:t>
      </w:r>
      <w:r>
        <w:rPr>
          <w:spacing w:val="-2"/>
          <w:sz w:val="23"/>
        </w:rPr>
        <w:t>are</w:t>
      </w:r>
      <w:r>
        <w:rPr>
          <w:spacing w:val="-9"/>
          <w:sz w:val="23"/>
        </w:rPr>
        <w:t xml:space="preserve"> </w:t>
      </w:r>
      <w:r>
        <w:rPr>
          <w:spacing w:val="-2"/>
          <w:sz w:val="23"/>
        </w:rPr>
        <w:t>situated</w:t>
      </w:r>
      <w:r>
        <w:rPr>
          <w:spacing w:val="-8"/>
          <w:sz w:val="23"/>
        </w:rPr>
        <w:t xml:space="preserve"> </w:t>
      </w:r>
      <w:r>
        <w:rPr>
          <w:spacing w:val="-2"/>
          <w:sz w:val="23"/>
        </w:rPr>
        <w:t>in</w:t>
      </w:r>
      <w:r>
        <w:rPr>
          <w:spacing w:val="-8"/>
          <w:sz w:val="23"/>
        </w:rPr>
        <w:t xml:space="preserve"> </w:t>
      </w:r>
      <w:r>
        <w:rPr>
          <w:spacing w:val="-2"/>
          <w:sz w:val="23"/>
        </w:rPr>
        <w:t xml:space="preserve">a </w:t>
      </w:r>
      <w:r>
        <w:rPr>
          <w:sz w:val="23"/>
        </w:rPr>
        <w:t>metropolitan</w:t>
      </w:r>
      <w:r>
        <w:rPr>
          <w:spacing w:val="-9"/>
          <w:sz w:val="23"/>
        </w:rPr>
        <w:t xml:space="preserve"> </w:t>
      </w:r>
      <w:r>
        <w:rPr>
          <w:sz w:val="23"/>
        </w:rPr>
        <w:t>area—the</w:t>
      </w:r>
      <w:r>
        <w:rPr>
          <w:spacing w:val="-9"/>
          <w:sz w:val="23"/>
        </w:rPr>
        <w:t xml:space="preserve"> </w:t>
      </w:r>
      <w:r>
        <w:rPr>
          <w:sz w:val="23"/>
        </w:rPr>
        <w:t>area</w:t>
      </w:r>
      <w:r>
        <w:rPr>
          <w:spacing w:val="-8"/>
          <w:sz w:val="23"/>
        </w:rPr>
        <w:t xml:space="preserve"> </w:t>
      </w:r>
      <w:r>
        <w:rPr>
          <w:sz w:val="23"/>
        </w:rPr>
        <w:t>within</w:t>
      </w:r>
      <w:r>
        <w:rPr>
          <w:spacing w:val="-9"/>
          <w:sz w:val="23"/>
        </w:rPr>
        <w:t xml:space="preserve"> </w:t>
      </w:r>
      <w:r>
        <w:rPr>
          <w:sz w:val="23"/>
        </w:rPr>
        <w:t>1</w:t>
      </w:r>
      <w:r>
        <w:rPr>
          <w:spacing w:val="-9"/>
          <w:sz w:val="23"/>
        </w:rPr>
        <w:t xml:space="preserve"> </w:t>
      </w:r>
      <w:proofErr w:type="spellStart"/>
      <w:r>
        <w:rPr>
          <w:sz w:val="23"/>
        </w:rPr>
        <w:t>kilometre</w:t>
      </w:r>
      <w:proofErr w:type="spellEnd"/>
      <w:r>
        <w:rPr>
          <w:spacing w:val="-9"/>
          <w:sz w:val="23"/>
        </w:rPr>
        <w:t xml:space="preserve"> </w:t>
      </w:r>
      <w:r>
        <w:rPr>
          <w:sz w:val="23"/>
        </w:rPr>
        <w:t>of</w:t>
      </w:r>
      <w:r>
        <w:rPr>
          <w:spacing w:val="-9"/>
          <w:sz w:val="23"/>
        </w:rPr>
        <w:t xml:space="preserve"> </w:t>
      </w:r>
      <w:r>
        <w:rPr>
          <w:sz w:val="23"/>
        </w:rPr>
        <w:t>the main premises of the parent club, or</w:t>
      </w:r>
    </w:p>
    <w:p w:rsidR="00563BC8" w:rsidRDefault="00334391">
      <w:pPr>
        <w:pStyle w:val="ListParagraph"/>
        <w:numPr>
          <w:ilvl w:val="0"/>
          <w:numId w:val="20"/>
        </w:numPr>
        <w:tabs>
          <w:tab w:val="left" w:pos="3010"/>
          <w:tab w:val="left" w:pos="3012"/>
        </w:tabs>
        <w:spacing w:before="81" w:line="223" w:lineRule="auto"/>
        <w:ind w:right="639"/>
        <w:jc w:val="both"/>
        <w:rPr>
          <w:sz w:val="23"/>
        </w:rPr>
      </w:pPr>
      <w:proofErr w:type="gramStart"/>
      <w:r>
        <w:rPr>
          <w:sz w:val="23"/>
        </w:rPr>
        <w:t>if</w:t>
      </w:r>
      <w:proofErr w:type="gramEnd"/>
      <w:r>
        <w:rPr>
          <w:spacing w:val="-15"/>
          <w:sz w:val="23"/>
        </w:rPr>
        <w:t xml:space="preserve"> </w:t>
      </w:r>
      <w:r>
        <w:rPr>
          <w:sz w:val="23"/>
        </w:rPr>
        <w:t>the</w:t>
      </w:r>
      <w:r>
        <w:rPr>
          <w:spacing w:val="-14"/>
          <w:sz w:val="23"/>
        </w:rPr>
        <w:t xml:space="preserve"> </w:t>
      </w:r>
      <w:r>
        <w:rPr>
          <w:sz w:val="23"/>
        </w:rPr>
        <w:t>main</w:t>
      </w:r>
      <w:r>
        <w:rPr>
          <w:spacing w:val="-15"/>
          <w:sz w:val="23"/>
        </w:rPr>
        <w:t xml:space="preserve"> </w:t>
      </w:r>
      <w:r>
        <w:rPr>
          <w:sz w:val="23"/>
        </w:rPr>
        <w:t>premises</w:t>
      </w:r>
      <w:r>
        <w:rPr>
          <w:spacing w:val="-14"/>
          <w:sz w:val="23"/>
        </w:rPr>
        <w:t xml:space="preserve"> </w:t>
      </w:r>
      <w:r>
        <w:rPr>
          <w:sz w:val="23"/>
        </w:rPr>
        <w:t>of</w:t>
      </w:r>
      <w:r>
        <w:rPr>
          <w:spacing w:val="-14"/>
          <w:sz w:val="23"/>
        </w:rPr>
        <w:t xml:space="preserve"> </w:t>
      </w:r>
      <w:r>
        <w:rPr>
          <w:sz w:val="23"/>
        </w:rPr>
        <w:t>the</w:t>
      </w:r>
      <w:r>
        <w:rPr>
          <w:spacing w:val="-15"/>
          <w:sz w:val="23"/>
        </w:rPr>
        <w:t xml:space="preserve"> </w:t>
      </w:r>
      <w:r>
        <w:rPr>
          <w:sz w:val="23"/>
        </w:rPr>
        <w:t>parent</w:t>
      </w:r>
      <w:r>
        <w:rPr>
          <w:spacing w:val="-14"/>
          <w:sz w:val="23"/>
        </w:rPr>
        <w:t xml:space="preserve"> </w:t>
      </w:r>
      <w:r>
        <w:rPr>
          <w:sz w:val="23"/>
        </w:rPr>
        <w:t>club</w:t>
      </w:r>
      <w:r>
        <w:rPr>
          <w:spacing w:val="-14"/>
          <w:sz w:val="23"/>
        </w:rPr>
        <w:t xml:space="preserve"> </w:t>
      </w:r>
      <w:r>
        <w:rPr>
          <w:sz w:val="23"/>
        </w:rPr>
        <w:t>are</w:t>
      </w:r>
      <w:r>
        <w:rPr>
          <w:spacing w:val="-15"/>
          <w:sz w:val="23"/>
        </w:rPr>
        <w:t xml:space="preserve"> </w:t>
      </w:r>
      <w:r>
        <w:rPr>
          <w:sz w:val="23"/>
        </w:rPr>
        <w:t>not</w:t>
      </w:r>
      <w:r>
        <w:rPr>
          <w:spacing w:val="-14"/>
          <w:sz w:val="23"/>
        </w:rPr>
        <w:t xml:space="preserve"> </w:t>
      </w:r>
      <w:r>
        <w:rPr>
          <w:sz w:val="23"/>
        </w:rPr>
        <w:t xml:space="preserve">situated </w:t>
      </w:r>
      <w:r>
        <w:rPr>
          <w:spacing w:val="-6"/>
          <w:sz w:val="23"/>
        </w:rPr>
        <w:t>in</w:t>
      </w:r>
      <w:r>
        <w:rPr>
          <w:spacing w:val="-7"/>
          <w:sz w:val="23"/>
        </w:rPr>
        <w:t xml:space="preserve"> </w:t>
      </w:r>
      <w:r>
        <w:rPr>
          <w:spacing w:val="-6"/>
          <w:sz w:val="23"/>
        </w:rPr>
        <w:t>a</w:t>
      </w:r>
      <w:r>
        <w:rPr>
          <w:spacing w:val="-7"/>
          <w:sz w:val="23"/>
        </w:rPr>
        <w:t xml:space="preserve"> </w:t>
      </w:r>
      <w:r>
        <w:rPr>
          <w:spacing w:val="-6"/>
          <w:sz w:val="23"/>
        </w:rPr>
        <w:t>metropolitan</w:t>
      </w:r>
      <w:r>
        <w:rPr>
          <w:spacing w:val="-3"/>
          <w:sz w:val="23"/>
        </w:rPr>
        <w:t xml:space="preserve"> </w:t>
      </w:r>
      <w:r>
        <w:rPr>
          <w:spacing w:val="-6"/>
          <w:sz w:val="23"/>
        </w:rPr>
        <w:t>area—the</w:t>
      </w:r>
      <w:r>
        <w:rPr>
          <w:spacing w:val="-3"/>
          <w:sz w:val="23"/>
        </w:rPr>
        <w:t xml:space="preserve"> </w:t>
      </w:r>
      <w:r>
        <w:rPr>
          <w:spacing w:val="-6"/>
          <w:sz w:val="23"/>
        </w:rPr>
        <w:t>area</w:t>
      </w:r>
      <w:r>
        <w:rPr>
          <w:spacing w:val="-7"/>
          <w:sz w:val="23"/>
        </w:rPr>
        <w:t xml:space="preserve"> </w:t>
      </w:r>
      <w:r>
        <w:rPr>
          <w:spacing w:val="-6"/>
          <w:sz w:val="23"/>
        </w:rPr>
        <w:t>within</w:t>
      </w:r>
      <w:r>
        <w:rPr>
          <w:spacing w:val="-7"/>
          <w:sz w:val="23"/>
        </w:rPr>
        <w:t xml:space="preserve"> </w:t>
      </w:r>
      <w:r>
        <w:rPr>
          <w:spacing w:val="-6"/>
          <w:sz w:val="23"/>
        </w:rPr>
        <w:t>50</w:t>
      </w:r>
      <w:r>
        <w:rPr>
          <w:spacing w:val="-7"/>
          <w:sz w:val="23"/>
        </w:rPr>
        <w:t xml:space="preserve"> </w:t>
      </w:r>
      <w:proofErr w:type="spellStart"/>
      <w:r>
        <w:rPr>
          <w:spacing w:val="-6"/>
          <w:sz w:val="23"/>
        </w:rPr>
        <w:t>kilometres</w:t>
      </w:r>
      <w:proofErr w:type="spellEnd"/>
      <w:r>
        <w:rPr>
          <w:spacing w:val="-7"/>
          <w:sz w:val="23"/>
        </w:rPr>
        <w:t xml:space="preserve"> </w:t>
      </w:r>
      <w:r>
        <w:rPr>
          <w:spacing w:val="-6"/>
          <w:sz w:val="23"/>
        </w:rPr>
        <w:t xml:space="preserve">of </w:t>
      </w:r>
      <w:r>
        <w:rPr>
          <w:sz w:val="23"/>
        </w:rPr>
        <w:t>the main premises of the parent club.</w:t>
      </w:r>
    </w:p>
    <w:p w:rsidR="00563BC8" w:rsidRDefault="00334391">
      <w:pPr>
        <w:pStyle w:val="ListParagraph"/>
        <w:numPr>
          <w:ilvl w:val="0"/>
          <w:numId w:val="21"/>
        </w:numPr>
        <w:tabs>
          <w:tab w:val="left" w:pos="2383"/>
          <w:tab w:val="left" w:pos="2386"/>
        </w:tabs>
        <w:spacing w:before="109" w:line="223" w:lineRule="auto"/>
        <w:ind w:right="635"/>
        <w:jc w:val="both"/>
        <w:rPr>
          <w:sz w:val="23"/>
        </w:rPr>
      </w:pPr>
      <w:r>
        <w:rPr>
          <w:spacing w:val="-4"/>
          <w:sz w:val="23"/>
        </w:rPr>
        <w:t>Before</w:t>
      </w:r>
      <w:r>
        <w:rPr>
          <w:spacing w:val="-11"/>
          <w:sz w:val="23"/>
        </w:rPr>
        <w:t xml:space="preserve"> </w:t>
      </w:r>
      <w:r>
        <w:rPr>
          <w:spacing w:val="-4"/>
          <w:sz w:val="23"/>
        </w:rPr>
        <w:t>the</w:t>
      </w:r>
      <w:r>
        <w:rPr>
          <w:spacing w:val="-10"/>
          <w:sz w:val="23"/>
        </w:rPr>
        <w:t xml:space="preserve"> </w:t>
      </w:r>
      <w:r>
        <w:rPr>
          <w:spacing w:val="-4"/>
          <w:sz w:val="23"/>
        </w:rPr>
        <w:t>Licensing</w:t>
      </w:r>
      <w:r>
        <w:rPr>
          <w:spacing w:val="-11"/>
          <w:sz w:val="23"/>
        </w:rPr>
        <w:t xml:space="preserve"> </w:t>
      </w:r>
      <w:r>
        <w:rPr>
          <w:spacing w:val="-4"/>
          <w:sz w:val="23"/>
        </w:rPr>
        <w:t>Court</w:t>
      </w:r>
      <w:r>
        <w:rPr>
          <w:spacing w:val="-10"/>
          <w:sz w:val="23"/>
        </w:rPr>
        <w:t xml:space="preserve"> </w:t>
      </w:r>
      <w:r>
        <w:rPr>
          <w:spacing w:val="-4"/>
          <w:sz w:val="23"/>
        </w:rPr>
        <w:t>approves</w:t>
      </w:r>
      <w:r>
        <w:rPr>
          <w:spacing w:val="-7"/>
          <w:sz w:val="23"/>
        </w:rPr>
        <w:t xml:space="preserve"> </w:t>
      </w:r>
      <w:r>
        <w:rPr>
          <w:spacing w:val="-4"/>
          <w:sz w:val="23"/>
        </w:rPr>
        <w:t>the</w:t>
      </w:r>
      <w:r>
        <w:rPr>
          <w:spacing w:val="-8"/>
          <w:sz w:val="23"/>
        </w:rPr>
        <w:t xml:space="preserve"> </w:t>
      </w:r>
      <w:r>
        <w:rPr>
          <w:spacing w:val="-4"/>
          <w:sz w:val="23"/>
        </w:rPr>
        <w:t>amalgamation</w:t>
      </w:r>
      <w:r>
        <w:rPr>
          <w:spacing w:val="-6"/>
          <w:sz w:val="23"/>
        </w:rPr>
        <w:t xml:space="preserve"> </w:t>
      </w:r>
      <w:r>
        <w:rPr>
          <w:spacing w:val="-4"/>
          <w:sz w:val="23"/>
        </w:rPr>
        <w:t>of</w:t>
      </w:r>
      <w:r>
        <w:rPr>
          <w:spacing w:val="-11"/>
          <w:sz w:val="23"/>
        </w:rPr>
        <w:t xml:space="preserve"> </w:t>
      </w:r>
      <w:r>
        <w:rPr>
          <w:spacing w:val="-4"/>
          <w:sz w:val="23"/>
        </w:rPr>
        <w:t>2</w:t>
      </w:r>
      <w:r>
        <w:rPr>
          <w:spacing w:val="-9"/>
          <w:sz w:val="23"/>
        </w:rPr>
        <w:t xml:space="preserve"> </w:t>
      </w:r>
      <w:r>
        <w:rPr>
          <w:spacing w:val="-4"/>
          <w:sz w:val="23"/>
        </w:rPr>
        <w:t xml:space="preserve">or </w:t>
      </w:r>
      <w:r>
        <w:rPr>
          <w:sz w:val="23"/>
        </w:rPr>
        <w:t xml:space="preserve">more registered clubs, the parent club must, under its rules, </w:t>
      </w:r>
      <w:r>
        <w:rPr>
          <w:spacing w:val="-2"/>
          <w:sz w:val="23"/>
        </w:rPr>
        <w:t>establish</w:t>
      </w:r>
      <w:r>
        <w:rPr>
          <w:spacing w:val="-13"/>
          <w:sz w:val="23"/>
        </w:rPr>
        <w:t xml:space="preserve"> </w:t>
      </w:r>
      <w:r>
        <w:rPr>
          <w:spacing w:val="-2"/>
          <w:sz w:val="23"/>
        </w:rPr>
        <w:t>the</w:t>
      </w:r>
      <w:r>
        <w:rPr>
          <w:spacing w:val="-12"/>
          <w:sz w:val="23"/>
        </w:rPr>
        <w:t xml:space="preserve"> </w:t>
      </w:r>
      <w:r>
        <w:rPr>
          <w:spacing w:val="-2"/>
          <w:sz w:val="23"/>
        </w:rPr>
        <w:t>members</w:t>
      </w:r>
      <w:r>
        <w:rPr>
          <w:spacing w:val="-13"/>
          <w:sz w:val="23"/>
        </w:rPr>
        <w:t xml:space="preserve"> </w:t>
      </w:r>
      <w:r>
        <w:rPr>
          <w:spacing w:val="-2"/>
          <w:sz w:val="23"/>
        </w:rPr>
        <w:t>of</w:t>
      </w:r>
      <w:r>
        <w:rPr>
          <w:spacing w:val="-12"/>
          <w:sz w:val="23"/>
        </w:rPr>
        <w:t xml:space="preserve"> </w:t>
      </w:r>
      <w:r>
        <w:rPr>
          <w:spacing w:val="-2"/>
          <w:sz w:val="23"/>
        </w:rPr>
        <w:t>the</w:t>
      </w:r>
      <w:r>
        <w:rPr>
          <w:spacing w:val="-12"/>
          <w:sz w:val="23"/>
        </w:rPr>
        <w:t xml:space="preserve"> </w:t>
      </w:r>
      <w:r>
        <w:rPr>
          <w:spacing w:val="-2"/>
          <w:sz w:val="23"/>
        </w:rPr>
        <w:t>dissolved</w:t>
      </w:r>
      <w:r>
        <w:rPr>
          <w:spacing w:val="-13"/>
          <w:sz w:val="23"/>
        </w:rPr>
        <w:t xml:space="preserve"> </w:t>
      </w:r>
      <w:r>
        <w:rPr>
          <w:spacing w:val="-2"/>
          <w:sz w:val="23"/>
        </w:rPr>
        <w:t>club</w:t>
      </w:r>
      <w:r>
        <w:rPr>
          <w:spacing w:val="-12"/>
          <w:sz w:val="23"/>
        </w:rPr>
        <w:t xml:space="preserve"> </w:t>
      </w:r>
      <w:r>
        <w:rPr>
          <w:spacing w:val="-2"/>
          <w:sz w:val="23"/>
        </w:rPr>
        <w:t>as</w:t>
      </w:r>
      <w:r>
        <w:rPr>
          <w:spacing w:val="-12"/>
          <w:sz w:val="23"/>
        </w:rPr>
        <w:t xml:space="preserve"> </w:t>
      </w:r>
      <w:r>
        <w:rPr>
          <w:spacing w:val="-2"/>
          <w:sz w:val="23"/>
        </w:rPr>
        <w:t>a</w:t>
      </w:r>
      <w:r>
        <w:rPr>
          <w:spacing w:val="-13"/>
          <w:sz w:val="23"/>
        </w:rPr>
        <w:t xml:space="preserve"> </w:t>
      </w:r>
      <w:r>
        <w:rPr>
          <w:spacing w:val="-2"/>
          <w:sz w:val="23"/>
        </w:rPr>
        <w:t>separate</w:t>
      </w:r>
      <w:r>
        <w:rPr>
          <w:spacing w:val="-12"/>
          <w:sz w:val="23"/>
        </w:rPr>
        <w:t xml:space="preserve"> </w:t>
      </w:r>
      <w:r>
        <w:rPr>
          <w:spacing w:val="-2"/>
          <w:sz w:val="23"/>
        </w:rPr>
        <w:t xml:space="preserve">class </w:t>
      </w:r>
      <w:r>
        <w:rPr>
          <w:sz w:val="23"/>
        </w:rPr>
        <w:t>of</w:t>
      </w:r>
      <w:r>
        <w:rPr>
          <w:spacing w:val="-15"/>
          <w:sz w:val="23"/>
        </w:rPr>
        <w:t xml:space="preserve"> </w:t>
      </w:r>
      <w:r>
        <w:rPr>
          <w:sz w:val="23"/>
        </w:rPr>
        <w:t>members.</w:t>
      </w:r>
      <w:r>
        <w:rPr>
          <w:spacing w:val="-14"/>
          <w:sz w:val="23"/>
        </w:rPr>
        <w:t xml:space="preserve"> </w:t>
      </w:r>
      <w:r>
        <w:rPr>
          <w:sz w:val="23"/>
        </w:rPr>
        <w:t>Such</w:t>
      </w:r>
      <w:r>
        <w:rPr>
          <w:spacing w:val="-15"/>
          <w:sz w:val="23"/>
        </w:rPr>
        <w:t xml:space="preserve"> </w:t>
      </w:r>
      <w:r>
        <w:rPr>
          <w:sz w:val="23"/>
        </w:rPr>
        <w:t>members</w:t>
      </w:r>
      <w:r>
        <w:rPr>
          <w:spacing w:val="-14"/>
          <w:sz w:val="23"/>
        </w:rPr>
        <w:t xml:space="preserve"> </w:t>
      </w:r>
      <w:r>
        <w:rPr>
          <w:sz w:val="23"/>
        </w:rPr>
        <w:t>are</w:t>
      </w:r>
      <w:r>
        <w:rPr>
          <w:spacing w:val="-14"/>
          <w:sz w:val="23"/>
        </w:rPr>
        <w:t xml:space="preserve"> </w:t>
      </w:r>
      <w:r>
        <w:rPr>
          <w:sz w:val="23"/>
        </w:rPr>
        <w:t>to</w:t>
      </w:r>
      <w:r>
        <w:rPr>
          <w:spacing w:val="-13"/>
          <w:sz w:val="23"/>
        </w:rPr>
        <w:t xml:space="preserve"> </w:t>
      </w:r>
      <w:r>
        <w:rPr>
          <w:sz w:val="23"/>
        </w:rPr>
        <w:t>be</w:t>
      </w:r>
      <w:r>
        <w:rPr>
          <w:spacing w:val="-14"/>
          <w:sz w:val="23"/>
        </w:rPr>
        <w:t xml:space="preserve"> </w:t>
      </w:r>
      <w:r>
        <w:rPr>
          <w:sz w:val="23"/>
        </w:rPr>
        <w:t>identified</w:t>
      </w:r>
      <w:r>
        <w:rPr>
          <w:spacing w:val="-13"/>
          <w:sz w:val="23"/>
        </w:rPr>
        <w:t xml:space="preserve"> </w:t>
      </w:r>
      <w:r>
        <w:rPr>
          <w:sz w:val="23"/>
        </w:rPr>
        <w:t>by</w:t>
      </w:r>
      <w:r>
        <w:rPr>
          <w:spacing w:val="-15"/>
          <w:sz w:val="23"/>
        </w:rPr>
        <w:t xml:space="preserve"> </w:t>
      </w:r>
      <w:r>
        <w:rPr>
          <w:sz w:val="23"/>
        </w:rPr>
        <w:t>the</w:t>
      </w:r>
      <w:r>
        <w:rPr>
          <w:spacing w:val="-10"/>
          <w:sz w:val="23"/>
        </w:rPr>
        <w:t xml:space="preserve"> </w:t>
      </w:r>
      <w:r>
        <w:rPr>
          <w:sz w:val="23"/>
        </w:rPr>
        <w:t>parent club as,</w:t>
      </w:r>
      <w:r>
        <w:rPr>
          <w:spacing w:val="-5"/>
          <w:sz w:val="23"/>
        </w:rPr>
        <w:t xml:space="preserve"> </w:t>
      </w:r>
      <w:r>
        <w:rPr>
          <w:sz w:val="23"/>
        </w:rPr>
        <w:t>and</w:t>
      </w:r>
      <w:r>
        <w:rPr>
          <w:spacing w:val="-4"/>
          <w:sz w:val="23"/>
        </w:rPr>
        <w:t xml:space="preserve"> </w:t>
      </w:r>
      <w:r>
        <w:rPr>
          <w:sz w:val="23"/>
        </w:rPr>
        <w:t>are</w:t>
      </w:r>
      <w:r>
        <w:rPr>
          <w:spacing w:val="-5"/>
          <w:sz w:val="23"/>
        </w:rPr>
        <w:t xml:space="preserve"> </w:t>
      </w:r>
      <w:r>
        <w:rPr>
          <w:sz w:val="23"/>
        </w:rPr>
        <w:t>referred</w:t>
      </w:r>
      <w:r>
        <w:rPr>
          <w:spacing w:val="-4"/>
          <w:sz w:val="23"/>
        </w:rPr>
        <w:t xml:space="preserve"> </w:t>
      </w:r>
      <w:r>
        <w:rPr>
          <w:sz w:val="23"/>
        </w:rPr>
        <w:t>to</w:t>
      </w:r>
      <w:r>
        <w:rPr>
          <w:spacing w:val="-4"/>
          <w:sz w:val="23"/>
        </w:rPr>
        <w:t xml:space="preserve"> </w:t>
      </w:r>
      <w:r>
        <w:rPr>
          <w:sz w:val="23"/>
        </w:rPr>
        <w:t>this</w:t>
      </w:r>
      <w:r>
        <w:rPr>
          <w:spacing w:val="-4"/>
          <w:sz w:val="23"/>
        </w:rPr>
        <w:t xml:space="preserve"> </w:t>
      </w:r>
      <w:r>
        <w:rPr>
          <w:sz w:val="23"/>
        </w:rPr>
        <w:t>Division</w:t>
      </w:r>
      <w:r>
        <w:rPr>
          <w:spacing w:val="-4"/>
          <w:sz w:val="23"/>
        </w:rPr>
        <w:t xml:space="preserve"> </w:t>
      </w:r>
      <w:r>
        <w:rPr>
          <w:sz w:val="23"/>
        </w:rPr>
        <w:t>as,</w:t>
      </w:r>
      <w:r>
        <w:rPr>
          <w:spacing w:val="-6"/>
          <w:sz w:val="23"/>
        </w:rPr>
        <w:t xml:space="preserve"> </w:t>
      </w:r>
      <w:r>
        <w:rPr>
          <w:b/>
          <w:i/>
          <w:sz w:val="23"/>
        </w:rPr>
        <w:t>the</w:t>
      </w:r>
      <w:r>
        <w:rPr>
          <w:b/>
          <w:i/>
          <w:spacing w:val="-5"/>
          <w:sz w:val="23"/>
        </w:rPr>
        <w:t xml:space="preserve"> </w:t>
      </w:r>
      <w:r>
        <w:rPr>
          <w:b/>
          <w:i/>
          <w:sz w:val="23"/>
        </w:rPr>
        <w:t>members of the dissolved club</w:t>
      </w:r>
      <w:r>
        <w:rPr>
          <w:sz w:val="23"/>
        </w:rPr>
        <w:t>.</w:t>
      </w:r>
    </w:p>
    <w:p w:rsidR="00563BC8" w:rsidRDefault="00334391">
      <w:pPr>
        <w:tabs>
          <w:tab w:val="left" w:pos="1935"/>
        </w:tabs>
        <w:spacing w:before="243"/>
        <w:ind w:left="1155"/>
        <w:rPr>
          <w:rFonts w:ascii="Arial"/>
          <w:b/>
          <w:sz w:val="21"/>
        </w:rPr>
      </w:pPr>
      <w:r>
        <w:rPr>
          <w:rFonts w:ascii="Arial"/>
          <w:b/>
          <w:spacing w:val="-4"/>
          <w:sz w:val="21"/>
        </w:rPr>
        <w:t>17AD</w:t>
      </w:r>
      <w:r>
        <w:rPr>
          <w:rFonts w:ascii="Arial"/>
          <w:b/>
          <w:sz w:val="21"/>
        </w:rPr>
        <w:tab/>
      </w:r>
      <w:r>
        <w:rPr>
          <w:rFonts w:ascii="Arial"/>
          <w:b/>
          <w:spacing w:val="-2"/>
          <w:sz w:val="21"/>
        </w:rPr>
        <w:t>Deed</w:t>
      </w:r>
      <w:r>
        <w:rPr>
          <w:rFonts w:ascii="Arial"/>
          <w:b/>
          <w:spacing w:val="-13"/>
          <w:sz w:val="21"/>
        </w:rPr>
        <w:t xml:space="preserve"> </w:t>
      </w:r>
      <w:r>
        <w:rPr>
          <w:rFonts w:ascii="Arial"/>
          <w:b/>
          <w:spacing w:val="-2"/>
          <w:sz w:val="21"/>
        </w:rPr>
        <w:t>of</w:t>
      </w:r>
      <w:r>
        <w:rPr>
          <w:rFonts w:ascii="Arial"/>
          <w:b/>
          <w:spacing w:val="-12"/>
          <w:sz w:val="21"/>
        </w:rPr>
        <w:t xml:space="preserve"> </w:t>
      </w:r>
      <w:r>
        <w:rPr>
          <w:rFonts w:ascii="Arial"/>
          <w:b/>
          <w:spacing w:val="-2"/>
          <w:sz w:val="21"/>
        </w:rPr>
        <w:t>amalgamation</w:t>
      </w:r>
    </w:p>
    <w:p w:rsidR="00563BC8" w:rsidRDefault="00334391">
      <w:pPr>
        <w:pStyle w:val="ListParagraph"/>
        <w:numPr>
          <w:ilvl w:val="0"/>
          <w:numId w:val="19"/>
        </w:numPr>
        <w:tabs>
          <w:tab w:val="left" w:pos="2383"/>
          <w:tab w:val="left" w:pos="2386"/>
        </w:tabs>
        <w:spacing w:before="97" w:line="223" w:lineRule="auto"/>
        <w:ind w:right="637"/>
        <w:jc w:val="both"/>
        <w:rPr>
          <w:sz w:val="23"/>
        </w:rPr>
      </w:pPr>
      <w:r>
        <w:rPr>
          <w:sz w:val="23"/>
        </w:rPr>
        <w:t>The</w:t>
      </w:r>
      <w:r>
        <w:rPr>
          <w:spacing w:val="-15"/>
          <w:sz w:val="23"/>
        </w:rPr>
        <w:t xml:space="preserve"> </w:t>
      </w:r>
      <w:r>
        <w:rPr>
          <w:sz w:val="23"/>
        </w:rPr>
        <w:t>Licensing</w:t>
      </w:r>
      <w:r>
        <w:rPr>
          <w:spacing w:val="-14"/>
          <w:sz w:val="23"/>
        </w:rPr>
        <w:t xml:space="preserve"> </w:t>
      </w:r>
      <w:r>
        <w:rPr>
          <w:sz w:val="23"/>
        </w:rPr>
        <w:t>Court</w:t>
      </w:r>
      <w:r>
        <w:rPr>
          <w:spacing w:val="-15"/>
          <w:sz w:val="23"/>
        </w:rPr>
        <w:t xml:space="preserve"> </w:t>
      </w:r>
      <w:r>
        <w:rPr>
          <w:sz w:val="23"/>
        </w:rPr>
        <w:t>may</w:t>
      </w:r>
      <w:r>
        <w:rPr>
          <w:spacing w:val="-14"/>
          <w:sz w:val="23"/>
        </w:rPr>
        <w:t xml:space="preserve"> </w:t>
      </w:r>
      <w:r>
        <w:rPr>
          <w:sz w:val="23"/>
        </w:rPr>
        <w:t>not</w:t>
      </w:r>
      <w:r>
        <w:rPr>
          <w:spacing w:val="-14"/>
          <w:sz w:val="23"/>
        </w:rPr>
        <w:t xml:space="preserve"> </w:t>
      </w:r>
      <w:r>
        <w:rPr>
          <w:sz w:val="23"/>
        </w:rPr>
        <w:t>approve</w:t>
      </w:r>
      <w:r>
        <w:rPr>
          <w:spacing w:val="-15"/>
          <w:sz w:val="23"/>
        </w:rPr>
        <w:t xml:space="preserve"> </w:t>
      </w:r>
      <w:r>
        <w:rPr>
          <w:sz w:val="23"/>
        </w:rPr>
        <w:t>the</w:t>
      </w:r>
      <w:r>
        <w:rPr>
          <w:spacing w:val="-14"/>
          <w:sz w:val="23"/>
        </w:rPr>
        <w:t xml:space="preserve"> </w:t>
      </w:r>
      <w:r>
        <w:rPr>
          <w:sz w:val="23"/>
        </w:rPr>
        <w:t>amalgamation</w:t>
      </w:r>
      <w:r>
        <w:rPr>
          <w:spacing w:val="-14"/>
          <w:sz w:val="23"/>
        </w:rPr>
        <w:t xml:space="preserve"> </w:t>
      </w:r>
      <w:r>
        <w:rPr>
          <w:sz w:val="23"/>
        </w:rPr>
        <w:t>of</w:t>
      </w:r>
      <w:r>
        <w:rPr>
          <w:spacing w:val="-15"/>
          <w:sz w:val="23"/>
        </w:rPr>
        <w:t xml:space="preserve"> </w:t>
      </w:r>
      <w:r>
        <w:rPr>
          <w:sz w:val="23"/>
        </w:rPr>
        <w:t>2 or</w:t>
      </w:r>
      <w:r>
        <w:rPr>
          <w:spacing w:val="-10"/>
          <w:sz w:val="23"/>
        </w:rPr>
        <w:t xml:space="preserve"> </w:t>
      </w:r>
      <w:r>
        <w:rPr>
          <w:sz w:val="23"/>
        </w:rPr>
        <w:t>more</w:t>
      </w:r>
      <w:r>
        <w:rPr>
          <w:spacing w:val="-9"/>
          <w:sz w:val="23"/>
        </w:rPr>
        <w:t xml:space="preserve"> </w:t>
      </w:r>
      <w:r>
        <w:rPr>
          <w:sz w:val="23"/>
        </w:rPr>
        <w:t>registered</w:t>
      </w:r>
      <w:r>
        <w:rPr>
          <w:spacing w:val="-8"/>
          <w:sz w:val="23"/>
        </w:rPr>
        <w:t xml:space="preserve"> </w:t>
      </w:r>
      <w:r>
        <w:rPr>
          <w:sz w:val="23"/>
        </w:rPr>
        <w:t>clubs</w:t>
      </w:r>
      <w:r>
        <w:rPr>
          <w:spacing w:val="-8"/>
          <w:sz w:val="23"/>
        </w:rPr>
        <w:t xml:space="preserve"> </w:t>
      </w:r>
      <w:r>
        <w:rPr>
          <w:sz w:val="23"/>
        </w:rPr>
        <w:t>unless</w:t>
      </w:r>
      <w:r>
        <w:rPr>
          <w:spacing w:val="-7"/>
          <w:sz w:val="23"/>
        </w:rPr>
        <w:t xml:space="preserve"> </w:t>
      </w:r>
      <w:r>
        <w:rPr>
          <w:sz w:val="23"/>
        </w:rPr>
        <w:t>the</w:t>
      </w:r>
      <w:r>
        <w:rPr>
          <w:spacing w:val="-9"/>
          <w:sz w:val="23"/>
        </w:rPr>
        <w:t xml:space="preserve"> </w:t>
      </w:r>
      <w:r>
        <w:rPr>
          <w:sz w:val="23"/>
        </w:rPr>
        <w:t>Court</w:t>
      </w:r>
      <w:r>
        <w:rPr>
          <w:spacing w:val="-9"/>
          <w:sz w:val="23"/>
        </w:rPr>
        <w:t xml:space="preserve"> </w:t>
      </w:r>
      <w:r>
        <w:rPr>
          <w:sz w:val="23"/>
        </w:rPr>
        <w:t>is</w:t>
      </w:r>
      <w:r>
        <w:rPr>
          <w:spacing w:val="-9"/>
          <w:sz w:val="23"/>
        </w:rPr>
        <w:t xml:space="preserve"> </w:t>
      </w:r>
      <w:r>
        <w:rPr>
          <w:sz w:val="23"/>
        </w:rPr>
        <w:t>satisfied</w:t>
      </w:r>
      <w:r>
        <w:rPr>
          <w:spacing w:val="-9"/>
          <w:sz w:val="23"/>
        </w:rPr>
        <w:t xml:space="preserve"> </w:t>
      </w:r>
      <w:r>
        <w:rPr>
          <w:sz w:val="23"/>
        </w:rPr>
        <w:t>that</w:t>
      </w:r>
      <w:r>
        <w:rPr>
          <w:spacing w:val="-9"/>
          <w:sz w:val="23"/>
        </w:rPr>
        <w:t xml:space="preserve"> </w:t>
      </w:r>
      <w:r>
        <w:rPr>
          <w:sz w:val="23"/>
        </w:rPr>
        <w:t xml:space="preserve">the </w:t>
      </w:r>
      <w:r>
        <w:rPr>
          <w:spacing w:val="-4"/>
          <w:sz w:val="23"/>
        </w:rPr>
        <w:t>clubs</w:t>
      </w:r>
      <w:r>
        <w:rPr>
          <w:spacing w:val="-11"/>
          <w:sz w:val="23"/>
        </w:rPr>
        <w:t xml:space="preserve"> </w:t>
      </w:r>
      <w:r>
        <w:rPr>
          <w:spacing w:val="-4"/>
          <w:sz w:val="23"/>
        </w:rPr>
        <w:t>have</w:t>
      </w:r>
      <w:r>
        <w:rPr>
          <w:spacing w:val="-10"/>
          <w:sz w:val="23"/>
        </w:rPr>
        <w:t xml:space="preserve"> </w:t>
      </w:r>
      <w:r>
        <w:rPr>
          <w:spacing w:val="-4"/>
          <w:sz w:val="23"/>
        </w:rPr>
        <w:t>entered</w:t>
      </w:r>
      <w:r>
        <w:rPr>
          <w:spacing w:val="-11"/>
          <w:sz w:val="23"/>
        </w:rPr>
        <w:t xml:space="preserve"> </w:t>
      </w:r>
      <w:r>
        <w:rPr>
          <w:spacing w:val="-4"/>
          <w:sz w:val="23"/>
        </w:rPr>
        <w:t>into</w:t>
      </w:r>
      <w:r>
        <w:rPr>
          <w:spacing w:val="-10"/>
          <w:sz w:val="23"/>
        </w:rPr>
        <w:t xml:space="preserve"> </w:t>
      </w:r>
      <w:r>
        <w:rPr>
          <w:spacing w:val="-4"/>
          <w:sz w:val="23"/>
        </w:rPr>
        <w:t>a</w:t>
      </w:r>
      <w:r>
        <w:rPr>
          <w:spacing w:val="-10"/>
          <w:sz w:val="23"/>
        </w:rPr>
        <w:t xml:space="preserve"> </w:t>
      </w:r>
      <w:r>
        <w:rPr>
          <w:spacing w:val="-4"/>
          <w:sz w:val="23"/>
        </w:rPr>
        <w:t>deed</w:t>
      </w:r>
      <w:r>
        <w:rPr>
          <w:spacing w:val="-11"/>
          <w:sz w:val="23"/>
        </w:rPr>
        <w:t xml:space="preserve"> </w:t>
      </w:r>
      <w:r>
        <w:rPr>
          <w:spacing w:val="-4"/>
          <w:sz w:val="23"/>
        </w:rPr>
        <w:t>of</w:t>
      </w:r>
      <w:r>
        <w:rPr>
          <w:spacing w:val="-10"/>
          <w:sz w:val="23"/>
        </w:rPr>
        <w:t xml:space="preserve"> </w:t>
      </w:r>
      <w:r>
        <w:rPr>
          <w:spacing w:val="-4"/>
          <w:sz w:val="23"/>
        </w:rPr>
        <w:t>amalgamation</w:t>
      </w:r>
      <w:r>
        <w:rPr>
          <w:spacing w:val="-10"/>
          <w:sz w:val="23"/>
        </w:rPr>
        <w:t xml:space="preserve"> </w:t>
      </w:r>
      <w:r>
        <w:rPr>
          <w:spacing w:val="-4"/>
          <w:sz w:val="23"/>
        </w:rPr>
        <w:t>with</w:t>
      </w:r>
      <w:r>
        <w:rPr>
          <w:spacing w:val="-11"/>
          <w:sz w:val="23"/>
        </w:rPr>
        <w:t xml:space="preserve"> </w:t>
      </w:r>
      <w:r>
        <w:rPr>
          <w:spacing w:val="-4"/>
          <w:sz w:val="23"/>
        </w:rPr>
        <w:t>respect</w:t>
      </w:r>
      <w:r>
        <w:rPr>
          <w:spacing w:val="-10"/>
          <w:sz w:val="23"/>
        </w:rPr>
        <w:t xml:space="preserve"> </w:t>
      </w:r>
      <w:r>
        <w:rPr>
          <w:spacing w:val="-4"/>
          <w:sz w:val="23"/>
        </w:rPr>
        <w:t xml:space="preserve">to </w:t>
      </w:r>
      <w:r>
        <w:rPr>
          <w:sz w:val="23"/>
        </w:rPr>
        <w:t>the proposed amalgamation.</w:t>
      </w:r>
    </w:p>
    <w:p w:rsidR="00563BC8" w:rsidRDefault="00563BC8">
      <w:pPr>
        <w:spacing w:line="223" w:lineRule="auto"/>
        <w:jc w:val="both"/>
        <w:rPr>
          <w:sz w:val="23"/>
        </w:rPr>
        <w:sectPr w:rsidR="00563BC8">
          <w:pgSz w:w="11900" w:h="16840"/>
          <w:pgMar w:top="3780" w:right="1680" w:bottom="2100" w:left="1680" w:header="2751" w:footer="1910" w:gutter="0"/>
          <w:cols w:space="720"/>
        </w:sectPr>
      </w:pPr>
    </w:p>
    <w:p w:rsidR="00563BC8" w:rsidRDefault="00563BC8">
      <w:pPr>
        <w:pStyle w:val="BodyText"/>
        <w:spacing w:before="128"/>
        <w:ind w:left="0"/>
        <w:jc w:val="left"/>
      </w:pPr>
    </w:p>
    <w:p w:rsidR="00563BC8" w:rsidRDefault="00334391">
      <w:pPr>
        <w:pStyle w:val="ListParagraph"/>
        <w:numPr>
          <w:ilvl w:val="0"/>
          <w:numId w:val="19"/>
        </w:numPr>
        <w:tabs>
          <w:tab w:val="left" w:pos="2383"/>
          <w:tab w:val="left" w:pos="2386"/>
        </w:tabs>
        <w:spacing w:before="0" w:line="223" w:lineRule="auto"/>
        <w:ind w:right="640"/>
        <w:jc w:val="both"/>
        <w:rPr>
          <w:sz w:val="23"/>
        </w:rPr>
      </w:pPr>
      <w:r>
        <w:rPr>
          <w:sz w:val="23"/>
        </w:rPr>
        <w:t>Subject to the regulations, the following matters are to be included in a deed of amalgamation:</w:t>
      </w:r>
    </w:p>
    <w:p w:rsidR="00563BC8" w:rsidRDefault="00334391">
      <w:pPr>
        <w:pStyle w:val="ListParagraph"/>
        <w:numPr>
          <w:ilvl w:val="1"/>
          <w:numId w:val="19"/>
        </w:numPr>
        <w:tabs>
          <w:tab w:val="left" w:pos="3009"/>
          <w:tab w:val="left" w:pos="3012"/>
        </w:tabs>
        <w:spacing w:line="223" w:lineRule="auto"/>
        <w:ind w:right="636"/>
        <w:jc w:val="both"/>
        <w:rPr>
          <w:sz w:val="23"/>
        </w:rPr>
      </w:pPr>
      <w:r>
        <w:rPr>
          <w:sz w:val="23"/>
        </w:rPr>
        <w:t xml:space="preserve">the outcome that each club expects from the </w:t>
      </w:r>
      <w:r>
        <w:rPr>
          <w:spacing w:val="-2"/>
          <w:sz w:val="23"/>
        </w:rPr>
        <w:t>amalgamation,</w:t>
      </w:r>
    </w:p>
    <w:p w:rsidR="00563BC8" w:rsidRDefault="00334391">
      <w:pPr>
        <w:pStyle w:val="ListParagraph"/>
        <w:numPr>
          <w:ilvl w:val="1"/>
          <w:numId w:val="19"/>
        </w:numPr>
        <w:tabs>
          <w:tab w:val="left" w:pos="3011"/>
        </w:tabs>
        <w:spacing w:before="67"/>
        <w:ind w:left="3011" w:hanging="625"/>
        <w:jc w:val="both"/>
        <w:rPr>
          <w:sz w:val="23"/>
        </w:rPr>
      </w:pPr>
      <w:r>
        <w:rPr>
          <w:spacing w:val="-2"/>
          <w:sz w:val="23"/>
        </w:rPr>
        <w:t>the</w:t>
      </w:r>
      <w:r>
        <w:rPr>
          <w:spacing w:val="-8"/>
          <w:sz w:val="23"/>
        </w:rPr>
        <w:t xml:space="preserve"> </w:t>
      </w:r>
      <w:r>
        <w:rPr>
          <w:spacing w:val="-2"/>
          <w:sz w:val="23"/>
        </w:rPr>
        <w:t>terms</w:t>
      </w:r>
      <w:r>
        <w:rPr>
          <w:spacing w:val="-6"/>
          <w:sz w:val="23"/>
        </w:rPr>
        <w:t xml:space="preserve"> </w:t>
      </w:r>
      <w:r>
        <w:rPr>
          <w:spacing w:val="-2"/>
          <w:sz w:val="23"/>
        </w:rPr>
        <w:t>and</w:t>
      </w:r>
      <w:r>
        <w:rPr>
          <w:spacing w:val="-6"/>
          <w:sz w:val="23"/>
        </w:rPr>
        <w:t xml:space="preserve"> </w:t>
      </w:r>
      <w:r>
        <w:rPr>
          <w:spacing w:val="-2"/>
          <w:sz w:val="23"/>
        </w:rPr>
        <w:t>conditions</w:t>
      </w:r>
      <w:r>
        <w:rPr>
          <w:spacing w:val="-6"/>
          <w:sz w:val="23"/>
        </w:rPr>
        <w:t xml:space="preserve"> </w:t>
      </w:r>
      <w:r>
        <w:rPr>
          <w:spacing w:val="-2"/>
          <w:sz w:val="23"/>
        </w:rPr>
        <w:t>of</w:t>
      </w:r>
      <w:r>
        <w:rPr>
          <w:spacing w:val="-8"/>
          <w:sz w:val="23"/>
        </w:rPr>
        <w:t xml:space="preserve"> </w:t>
      </w:r>
      <w:r>
        <w:rPr>
          <w:spacing w:val="-2"/>
          <w:sz w:val="23"/>
        </w:rPr>
        <w:t>the</w:t>
      </w:r>
      <w:r>
        <w:rPr>
          <w:spacing w:val="-7"/>
          <w:sz w:val="23"/>
        </w:rPr>
        <w:t xml:space="preserve"> </w:t>
      </w:r>
      <w:r>
        <w:rPr>
          <w:spacing w:val="-2"/>
          <w:sz w:val="23"/>
        </w:rPr>
        <w:t>amalgamation,</w:t>
      </w:r>
    </w:p>
    <w:p w:rsidR="00563BC8" w:rsidRDefault="00334391">
      <w:pPr>
        <w:pStyle w:val="ListParagraph"/>
        <w:numPr>
          <w:ilvl w:val="1"/>
          <w:numId w:val="19"/>
        </w:numPr>
        <w:tabs>
          <w:tab w:val="left" w:pos="3009"/>
          <w:tab w:val="left" w:pos="3012"/>
        </w:tabs>
        <w:spacing w:before="79" w:line="223" w:lineRule="auto"/>
        <w:ind w:right="642"/>
        <w:jc w:val="both"/>
        <w:rPr>
          <w:sz w:val="23"/>
        </w:rPr>
      </w:pPr>
      <w:r>
        <w:rPr>
          <w:spacing w:val="-6"/>
          <w:sz w:val="23"/>
        </w:rPr>
        <w:t>the</w:t>
      </w:r>
      <w:r>
        <w:rPr>
          <w:spacing w:val="-9"/>
          <w:sz w:val="23"/>
        </w:rPr>
        <w:t xml:space="preserve"> </w:t>
      </w:r>
      <w:r>
        <w:rPr>
          <w:spacing w:val="-6"/>
          <w:sz w:val="23"/>
        </w:rPr>
        <w:t xml:space="preserve">kind of amalgamation to be effected as referred to in </w:t>
      </w:r>
      <w:r>
        <w:rPr>
          <w:sz w:val="23"/>
        </w:rPr>
        <w:t>section 17A (1),</w:t>
      </w:r>
    </w:p>
    <w:p w:rsidR="00563BC8" w:rsidRDefault="00334391">
      <w:pPr>
        <w:pStyle w:val="ListParagraph"/>
        <w:numPr>
          <w:ilvl w:val="1"/>
          <w:numId w:val="19"/>
        </w:numPr>
        <w:tabs>
          <w:tab w:val="left" w:pos="3010"/>
          <w:tab w:val="left" w:pos="3012"/>
        </w:tabs>
        <w:spacing w:line="223" w:lineRule="auto"/>
        <w:ind w:right="642"/>
        <w:jc w:val="both"/>
        <w:rPr>
          <w:sz w:val="23"/>
        </w:rPr>
      </w:pPr>
      <w:r>
        <w:rPr>
          <w:sz w:val="23"/>
        </w:rPr>
        <w:t>the</w:t>
      </w:r>
      <w:r>
        <w:rPr>
          <w:spacing w:val="-12"/>
          <w:sz w:val="23"/>
        </w:rPr>
        <w:t xml:space="preserve"> </w:t>
      </w:r>
      <w:r>
        <w:rPr>
          <w:sz w:val="23"/>
        </w:rPr>
        <w:t>manner</w:t>
      </w:r>
      <w:r>
        <w:rPr>
          <w:spacing w:val="-12"/>
          <w:sz w:val="23"/>
        </w:rPr>
        <w:t xml:space="preserve"> </w:t>
      </w:r>
      <w:r>
        <w:rPr>
          <w:sz w:val="23"/>
        </w:rPr>
        <w:t>in</w:t>
      </w:r>
      <w:r>
        <w:rPr>
          <w:spacing w:val="-12"/>
          <w:sz w:val="23"/>
        </w:rPr>
        <w:t xml:space="preserve"> </w:t>
      </w:r>
      <w:r>
        <w:rPr>
          <w:sz w:val="23"/>
        </w:rPr>
        <w:t>which</w:t>
      </w:r>
      <w:r>
        <w:rPr>
          <w:spacing w:val="-12"/>
          <w:sz w:val="23"/>
        </w:rPr>
        <w:t xml:space="preserve"> </w:t>
      </w:r>
      <w:r>
        <w:rPr>
          <w:sz w:val="23"/>
        </w:rPr>
        <w:t>the</w:t>
      </w:r>
      <w:r>
        <w:rPr>
          <w:spacing w:val="-12"/>
          <w:sz w:val="23"/>
        </w:rPr>
        <w:t xml:space="preserve"> </w:t>
      </w:r>
      <w:r>
        <w:rPr>
          <w:sz w:val="23"/>
        </w:rPr>
        <w:t>identity</w:t>
      </w:r>
      <w:r>
        <w:rPr>
          <w:spacing w:val="-13"/>
          <w:sz w:val="23"/>
        </w:rPr>
        <w:t xml:space="preserve"> </w:t>
      </w:r>
      <w:r>
        <w:rPr>
          <w:sz w:val="23"/>
        </w:rPr>
        <w:t>of</w:t>
      </w:r>
      <w:r>
        <w:rPr>
          <w:spacing w:val="-9"/>
          <w:sz w:val="23"/>
        </w:rPr>
        <w:t xml:space="preserve"> </w:t>
      </w:r>
      <w:r>
        <w:rPr>
          <w:sz w:val="23"/>
        </w:rPr>
        <w:t>the</w:t>
      </w:r>
      <w:r>
        <w:rPr>
          <w:spacing w:val="-12"/>
          <w:sz w:val="23"/>
        </w:rPr>
        <w:t xml:space="preserve"> </w:t>
      </w:r>
      <w:r>
        <w:rPr>
          <w:sz w:val="23"/>
        </w:rPr>
        <w:t>dissolved</w:t>
      </w:r>
      <w:r>
        <w:rPr>
          <w:spacing w:val="-12"/>
          <w:sz w:val="23"/>
        </w:rPr>
        <w:t xml:space="preserve"> </w:t>
      </w:r>
      <w:r>
        <w:rPr>
          <w:sz w:val="23"/>
        </w:rPr>
        <w:t>club is to be continued by the parent club,</w:t>
      </w:r>
    </w:p>
    <w:p w:rsidR="00563BC8" w:rsidRDefault="00334391">
      <w:pPr>
        <w:pStyle w:val="ListParagraph"/>
        <w:numPr>
          <w:ilvl w:val="1"/>
          <w:numId w:val="19"/>
        </w:numPr>
        <w:tabs>
          <w:tab w:val="left" w:pos="3009"/>
          <w:tab w:val="left" w:pos="3012"/>
        </w:tabs>
        <w:spacing w:before="81" w:line="223" w:lineRule="auto"/>
        <w:ind w:right="630"/>
        <w:jc w:val="both"/>
        <w:rPr>
          <w:sz w:val="23"/>
        </w:rPr>
      </w:pPr>
      <w:r>
        <w:rPr>
          <w:sz w:val="23"/>
        </w:rPr>
        <w:t>the</w:t>
      </w:r>
      <w:r>
        <w:rPr>
          <w:spacing w:val="-6"/>
          <w:sz w:val="23"/>
        </w:rPr>
        <w:t xml:space="preserve"> </w:t>
      </w:r>
      <w:r>
        <w:rPr>
          <w:sz w:val="23"/>
        </w:rPr>
        <w:t>manner</w:t>
      </w:r>
      <w:r>
        <w:rPr>
          <w:spacing w:val="-7"/>
          <w:sz w:val="23"/>
        </w:rPr>
        <w:t xml:space="preserve"> </w:t>
      </w:r>
      <w:r>
        <w:rPr>
          <w:sz w:val="23"/>
        </w:rPr>
        <w:t>in</w:t>
      </w:r>
      <w:r>
        <w:rPr>
          <w:spacing w:val="-6"/>
          <w:sz w:val="23"/>
        </w:rPr>
        <w:t xml:space="preserve"> </w:t>
      </w:r>
      <w:r>
        <w:rPr>
          <w:sz w:val="23"/>
        </w:rPr>
        <w:t>which</w:t>
      </w:r>
      <w:r>
        <w:rPr>
          <w:spacing w:val="-6"/>
          <w:sz w:val="23"/>
        </w:rPr>
        <w:t xml:space="preserve"> </w:t>
      </w:r>
      <w:r>
        <w:rPr>
          <w:sz w:val="23"/>
        </w:rPr>
        <w:t>support</w:t>
      </w:r>
      <w:r>
        <w:rPr>
          <w:spacing w:val="-4"/>
          <w:sz w:val="23"/>
        </w:rPr>
        <w:t xml:space="preserve"> </w:t>
      </w:r>
      <w:r>
        <w:rPr>
          <w:sz w:val="23"/>
        </w:rPr>
        <w:t>for</w:t>
      </w:r>
      <w:r>
        <w:rPr>
          <w:spacing w:val="-7"/>
          <w:sz w:val="23"/>
        </w:rPr>
        <w:t xml:space="preserve"> </w:t>
      </w:r>
      <w:r>
        <w:rPr>
          <w:sz w:val="23"/>
        </w:rPr>
        <w:t>the</w:t>
      </w:r>
      <w:r>
        <w:rPr>
          <w:spacing w:val="-6"/>
          <w:sz w:val="23"/>
        </w:rPr>
        <w:t xml:space="preserve"> </w:t>
      </w:r>
      <w:r>
        <w:rPr>
          <w:sz w:val="23"/>
        </w:rPr>
        <w:t>local</w:t>
      </w:r>
      <w:r>
        <w:rPr>
          <w:spacing w:val="-6"/>
          <w:sz w:val="23"/>
        </w:rPr>
        <w:t xml:space="preserve"> </w:t>
      </w:r>
      <w:r>
        <w:rPr>
          <w:sz w:val="23"/>
        </w:rPr>
        <w:t>community provided</w:t>
      </w:r>
      <w:r>
        <w:rPr>
          <w:spacing w:val="-6"/>
          <w:sz w:val="23"/>
        </w:rPr>
        <w:t xml:space="preserve"> </w:t>
      </w:r>
      <w:r>
        <w:rPr>
          <w:sz w:val="23"/>
        </w:rPr>
        <w:t>by</w:t>
      </w:r>
      <w:r>
        <w:rPr>
          <w:spacing w:val="-12"/>
          <w:sz w:val="23"/>
        </w:rPr>
        <w:t xml:space="preserve"> </w:t>
      </w:r>
      <w:r>
        <w:rPr>
          <w:sz w:val="23"/>
        </w:rPr>
        <w:t>the</w:t>
      </w:r>
      <w:r>
        <w:rPr>
          <w:spacing w:val="-7"/>
          <w:sz w:val="23"/>
        </w:rPr>
        <w:t xml:space="preserve"> </w:t>
      </w:r>
      <w:r>
        <w:rPr>
          <w:sz w:val="23"/>
        </w:rPr>
        <w:t>dissolved</w:t>
      </w:r>
      <w:r>
        <w:rPr>
          <w:spacing w:val="-6"/>
          <w:sz w:val="23"/>
        </w:rPr>
        <w:t xml:space="preserve"> </w:t>
      </w:r>
      <w:r>
        <w:rPr>
          <w:sz w:val="23"/>
        </w:rPr>
        <w:t>club</w:t>
      </w:r>
      <w:r>
        <w:rPr>
          <w:spacing w:val="-6"/>
          <w:sz w:val="23"/>
        </w:rPr>
        <w:t xml:space="preserve"> </w:t>
      </w:r>
      <w:r>
        <w:rPr>
          <w:sz w:val="23"/>
        </w:rPr>
        <w:t>is</w:t>
      </w:r>
      <w:r>
        <w:rPr>
          <w:spacing w:val="-6"/>
          <w:sz w:val="23"/>
        </w:rPr>
        <w:t xml:space="preserve"> </w:t>
      </w:r>
      <w:r>
        <w:rPr>
          <w:sz w:val="23"/>
        </w:rPr>
        <w:t>to</w:t>
      </w:r>
      <w:r>
        <w:rPr>
          <w:spacing w:val="-6"/>
          <w:sz w:val="23"/>
        </w:rPr>
        <w:t xml:space="preserve"> </w:t>
      </w:r>
      <w:r>
        <w:rPr>
          <w:sz w:val="23"/>
        </w:rPr>
        <w:t>be</w:t>
      </w:r>
      <w:r>
        <w:rPr>
          <w:spacing w:val="-7"/>
          <w:sz w:val="23"/>
        </w:rPr>
        <w:t xml:space="preserve"> </w:t>
      </w:r>
      <w:r>
        <w:rPr>
          <w:sz w:val="23"/>
        </w:rPr>
        <w:t>maintained</w:t>
      </w:r>
      <w:r>
        <w:rPr>
          <w:spacing w:val="-2"/>
          <w:sz w:val="23"/>
        </w:rPr>
        <w:t xml:space="preserve"> </w:t>
      </w:r>
      <w:r>
        <w:rPr>
          <w:sz w:val="23"/>
        </w:rPr>
        <w:t>by the parent club,</w:t>
      </w:r>
    </w:p>
    <w:p w:rsidR="00563BC8" w:rsidRDefault="00334391">
      <w:pPr>
        <w:pStyle w:val="ListParagraph"/>
        <w:numPr>
          <w:ilvl w:val="1"/>
          <w:numId w:val="19"/>
        </w:numPr>
        <w:tabs>
          <w:tab w:val="left" w:pos="3011"/>
        </w:tabs>
        <w:spacing w:before="66"/>
        <w:ind w:left="3011" w:hanging="625"/>
        <w:jc w:val="both"/>
        <w:rPr>
          <w:sz w:val="23"/>
        </w:rPr>
      </w:pPr>
      <w:r>
        <w:rPr>
          <w:sz w:val="23"/>
        </w:rPr>
        <w:t>a</w:t>
      </w:r>
      <w:r>
        <w:rPr>
          <w:spacing w:val="-13"/>
          <w:sz w:val="23"/>
        </w:rPr>
        <w:t xml:space="preserve"> </w:t>
      </w:r>
      <w:r>
        <w:rPr>
          <w:sz w:val="23"/>
        </w:rPr>
        <w:t>list</w:t>
      </w:r>
      <w:r>
        <w:rPr>
          <w:spacing w:val="-13"/>
          <w:sz w:val="23"/>
        </w:rPr>
        <w:t xml:space="preserve"> </w:t>
      </w:r>
      <w:r>
        <w:rPr>
          <w:sz w:val="23"/>
        </w:rPr>
        <w:t>of</w:t>
      </w:r>
      <w:r>
        <w:rPr>
          <w:spacing w:val="-13"/>
          <w:sz w:val="23"/>
        </w:rPr>
        <w:t xml:space="preserve"> </w:t>
      </w:r>
      <w:r>
        <w:rPr>
          <w:sz w:val="23"/>
        </w:rPr>
        <w:t>the</w:t>
      </w:r>
      <w:r>
        <w:rPr>
          <w:spacing w:val="-12"/>
          <w:sz w:val="23"/>
        </w:rPr>
        <w:t xml:space="preserve"> </w:t>
      </w:r>
      <w:r>
        <w:rPr>
          <w:sz w:val="23"/>
        </w:rPr>
        <w:t>major</w:t>
      </w:r>
      <w:r>
        <w:rPr>
          <w:spacing w:val="-13"/>
          <w:sz w:val="23"/>
        </w:rPr>
        <w:t xml:space="preserve"> </w:t>
      </w:r>
      <w:r>
        <w:rPr>
          <w:sz w:val="23"/>
        </w:rPr>
        <w:t>assets</w:t>
      </w:r>
      <w:r>
        <w:rPr>
          <w:spacing w:val="-11"/>
          <w:sz w:val="23"/>
        </w:rPr>
        <w:t xml:space="preserve"> </w:t>
      </w:r>
      <w:r>
        <w:rPr>
          <w:sz w:val="23"/>
        </w:rPr>
        <w:t>of</w:t>
      </w:r>
      <w:r>
        <w:rPr>
          <w:spacing w:val="-13"/>
          <w:sz w:val="23"/>
        </w:rPr>
        <w:t xml:space="preserve"> </w:t>
      </w:r>
      <w:r>
        <w:rPr>
          <w:sz w:val="23"/>
        </w:rPr>
        <w:t>the</w:t>
      </w:r>
      <w:r>
        <w:rPr>
          <w:spacing w:val="-13"/>
          <w:sz w:val="23"/>
        </w:rPr>
        <w:t xml:space="preserve"> </w:t>
      </w:r>
      <w:r>
        <w:rPr>
          <w:sz w:val="23"/>
        </w:rPr>
        <w:t>dissolved</w:t>
      </w:r>
      <w:r>
        <w:rPr>
          <w:spacing w:val="-12"/>
          <w:sz w:val="23"/>
        </w:rPr>
        <w:t xml:space="preserve"> </w:t>
      </w:r>
      <w:r>
        <w:rPr>
          <w:spacing w:val="-2"/>
          <w:sz w:val="23"/>
        </w:rPr>
        <w:t>club,</w:t>
      </w:r>
    </w:p>
    <w:p w:rsidR="00563BC8" w:rsidRDefault="00334391">
      <w:pPr>
        <w:pStyle w:val="ListParagraph"/>
        <w:numPr>
          <w:ilvl w:val="1"/>
          <w:numId w:val="19"/>
        </w:numPr>
        <w:tabs>
          <w:tab w:val="left" w:pos="3009"/>
          <w:tab w:val="left" w:pos="3012"/>
        </w:tabs>
        <w:spacing w:before="79" w:line="223" w:lineRule="auto"/>
        <w:ind w:right="641"/>
        <w:jc w:val="both"/>
        <w:rPr>
          <w:sz w:val="23"/>
        </w:rPr>
      </w:pPr>
      <w:r>
        <w:rPr>
          <w:sz w:val="23"/>
        </w:rPr>
        <w:t>the assigning of responsibility for the debts and liabilities of the dissolved club,</w:t>
      </w:r>
    </w:p>
    <w:p w:rsidR="00563BC8" w:rsidRDefault="00334391">
      <w:pPr>
        <w:pStyle w:val="ListParagraph"/>
        <w:numPr>
          <w:ilvl w:val="1"/>
          <w:numId w:val="19"/>
        </w:numPr>
        <w:tabs>
          <w:tab w:val="left" w:pos="3010"/>
          <w:tab w:val="left" w:pos="3012"/>
        </w:tabs>
        <w:spacing w:line="223" w:lineRule="auto"/>
        <w:ind w:right="637"/>
        <w:jc w:val="both"/>
        <w:rPr>
          <w:sz w:val="23"/>
        </w:rPr>
      </w:pPr>
      <w:r>
        <w:rPr>
          <w:spacing w:val="-6"/>
          <w:sz w:val="23"/>
        </w:rPr>
        <w:t>the</w:t>
      </w:r>
      <w:r>
        <w:rPr>
          <w:spacing w:val="-9"/>
          <w:sz w:val="23"/>
        </w:rPr>
        <w:t xml:space="preserve"> </w:t>
      </w:r>
      <w:r>
        <w:rPr>
          <w:spacing w:val="-6"/>
          <w:sz w:val="23"/>
        </w:rPr>
        <w:t>terms</w:t>
      </w:r>
      <w:r>
        <w:rPr>
          <w:spacing w:val="-5"/>
          <w:sz w:val="23"/>
        </w:rPr>
        <w:t xml:space="preserve"> </w:t>
      </w:r>
      <w:r>
        <w:rPr>
          <w:spacing w:val="-6"/>
          <w:sz w:val="23"/>
        </w:rPr>
        <w:t>under</w:t>
      </w:r>
      <w:r>
        <w:rPr>
          <w:spacing w:val="-7"/>
          <w:sz w:val="23"/>
        </w:rPr>
        <w:t xml:space="preserve"> </w:t>
      </w:r>
      <w:r>
        <w:rPr>
          <w:spacing w:val="-6"/>
          <w:sz w:val="23"/>
        </w:rPr>
        <w:t>which</w:t>
      </w:r>
      <w:r>
        <w:rPr>
          <w:spacing w:val="-9"/>
          <w:sz w:val="23"/>
        </w:rPr>
        <w:t xml:space="preserve"> </w:t>
      </w:r>
      <w:r>
        <w:rPr>
          <w:spacing w:val="-6"/>
          <w:sz w:val="23"/>
        </w:rPr>
        <w:t>the</w:t>
      </w:r>
      <w:r>
        <w:rPr>
          <w:spacing w:val="-8"/>
          <w:sz w:val="23"/>
        </w:rPr>
        <w:t xml:space="preserve"> </w:t>
      </w:r>
      <w:r>
        <w:rPr>
          <w:spacing w:val="-6"/>
          <w:sz w:val="23"/>
        </w:rPr>
        <w:t>administration</w:t>
      </w:r>
      <w:r>
        <w:rPr>
          <w:spacing w:val="-9"/>
          <w:sz w:val="23"/>
        </w:rPr>
        <w:t xml:space="preserve"> </w:t>
      </w:r>
      <w:r>
        <w:rPr>
          <w:spacing w:val="-6"/>
          <w:sz w:val="23"/>
        </w:rPr>
        <w:t>of the</w:t>
      </w:r>
      <w:r>
        <w:rPr>
          <w:spacing w:val="-7"/>
          <w:sz w:val="23"/>
        </w:rPr>
        <w:t xml:space="preserve"> </w:t>
      </w:r>
      <w:r>
        <w:rPr>
          <w:spacing w:val="-6"/>
          <w:sz w:val="23"/>
        </w:rPr>
        <w:t xml:space="preserve">business </w:t>
      </w:r>
      <w:r>
        <w:rPr>
          <w:sz w:val="23"/>
        </w:rPr>
        <w:t>of</w:t>
      </w:r>
      <w:r>
        <w:rPr>
          <w:spacing w:val="-7"/>
          <w:sz w:val="23"/>
        </w:rPr>
        <w:t xml:space="preserve"> </w:t>
      </w:r>
      <w:r>
        <w:rPr>
          <w:sz w:val="23"/>
        </w:rPr>
        <w:t>the</w:t>
      </w:r>
      <w:r>
        <w:rPr>
          <w:spacing w:val="-6"/>
          <w:sz w:val="23"/>
        </w:rPr>
        <w:t xml:space="preserve"> </w:t>
      </w:r>
      <w:r>
        <w:rPr>
          <w:sz w:val="23"/>
        </w:rPr>
        <w:t>dissolved</w:t>
      </w:r>
      <w:r>
        <w:rPr>
          <w:spacing w:val="-5"/>
          <w:sz w:val="23"/>
        </w:rPr>
        <w:t xml:space="preserve"> </w:t>
      </w:r>
      <w:r>
        <w:rPr>
          <w:sz w:val="23"/>
        </w:rPr>
        <w:t>club</w:t>
      </w:r>
      <w:r>
        <w:rPr>
          <w:spacing w:val="-5"/>
          <w:sz w:val="23"/>
        </w:rPr>
        <w:t xml:space="preserve"> </w:t>
      </w:r>
      <w:r>
        <w:rPr>
          <w:sz w:val="23"/>
        </w:rPr>
        <w:t>is</w:t>
      </w:r>
      <w:r>
        <w:rPr>
          <w:spacing w:val="-5"/>
          <w:sz w:val="23"/>
        </w:rPr>
        <w:t xml:space="preserve"> </w:t>
      </w:r>
      <w:r>
        <w:rPr>
          <w:sz w:val="23"/>
        </w:rPr>
        <w:t>to</w:t>
      </w:r>
      <w:r>
        <w:rPr>
          <w:spacing w:val="-5"/>
          <w:sz w:val="23"/>
        </w:rPr>
        <w:t xml:space="preserve"> </w:t>
      </w:r>
      <w:r>
        <w:rPr>
          <w:sz w:val="23"/>
        </w:rPr>
        <w:t>be</w:t>
      </w:r>
      <w:r>
        <w:rPr>
          <w:spacing w:val="-6"/>
          <w:sz w:val="23"/>
        </w:rPr>
        <w:t xml:space="preserve"> </w:t>
      </w:r>
      <w:r>
        <w:rPr>
          <w:sz w:val="23"/>
        </w:rPr>
        <w:t>transferred</w:t>
      </w:r>
      <w:r>
        <w:rPr>
          <w:spacing w:val="-1"/>
          <w:sz w:val="23"/>
        </w:rPr>
        <w:t xml:space="preserve"> </w:t>
      </w:r>
      <w:r>
        <w:rPr>
          <w:sz w:val="23"/>
        </w:rPr>
        <w:t>to</w:t>
      </w:r>
      <w:r>
        <w:rPr>
          <w:spacing w:val="-1"/>
          <w:sz w:val="23"/>
        </w:rPr>
        <w:t xml:space="preserve"> </w:t>
      </w:r>
      <w:r>
        <w:rPr>
          <w:sz w:val="23"/>
        </w:rPr>
        <w:t>the</w:t>
      </w:r>
      <w:r>
        <w:rPr>
          <w:spacing w:val="-6"/>
          <w:sz w:val="23"/>
        </w:rPr>
        <w:t xml:space="preserve"> </w:t>
      </w:r>
      <w:r>
        <w:rPr>
          <w:sz w:val="23"/>
        </w:rPr>
        <w:t xml:space="preserve">parent </w:t>
      </w:r>
      <w:r>
        <w:rPr>
          <w:spacing w:val="-4"/>
          <w:sz w:val="23"/>
        </w:rPr>
        <w:t>club,</w:t>
      </w:r>
      <w:r>
        <w:rPr>
          <w:spacing w:val="-11"/>
          <w:sz w:val="23"/>
        </w:rPr>
        <w:t xml:space="preserve"> </w:t>
      </w:r>
      <w:r>
        <w:rPr>
          <w:spacing w:val="-4"/>
          <w:sz w:val="23"/>
        </w:rPr>
        <w:t>including</w:t>
      </w:r>
      <w:r>
        <w:rPr>
          <w:spacing w:val="-10"/>
          <w:sz w:val="23"/>
        </w:rPr>
        <w:t xml:space="preserve"> </w:t>
      </w:r>
      <w:r>
        <w:rPr>
          <w:spacing w:val="-4"/>
          <w:sz w:val="23"/>
        </w:rPr>
        <w:t>the</w:t>
      </w:r>
      <w:r>
        <w:rPr>
          <w:spacing w:val="-11"/>
          <w:sz w:val="23"/>
        </w:rPr>
        <w:t xml:space="preserve"> </w:t>
      </w:r>
      <w:r>
        <w:rPr>
          <w:spacing w:val="-4"/>
          <w:sz w:val="23"/>
        </w:rPr>
        <w:t>transferring</w:t>
      </w:r>
      <w:r>
        <w:rPr>
          <w:spacing w:val="-10"/>
          <w:sz w:val="23"/>
        </w:rPr>
        <w:t xml:space="preserve"> </w:t>
      </w:r>
      <w:r>
        <w:rPr>
          <w:spacing w:val="-4"/>
          <w:sz w:val="23"/>
        </w:rPr>
        <w:t>of</w:t>
      </w:r>
      <w:r>
        <w:rPr>
          <w:spacing w:val="-10"/>
          <w:sz w:val="23"/>
        </w:rPr>
        <w:t xml:space="preserve"> </w:t>
      </w:r>
      <w:r>
        <w:rPr>
          <w:spacing w:val="-4"/>
          <w:sz w:val="23"/>
        </w:rPr>
        <w:t>the</w:t>
      </w:r>
      <w:r>
        <w:rPr>
          <w:spacing w:val="-11"/>
          <w:sz w:val="23"/>
        </w:rPr>
        <w:t xml:space="preserve"> </w:t>
      </w:r>
      <w:r>
        <w:rPr>
          <w:spacing w:val="-4"/>
          <w:sz w:val="23"/>
        </w:rPr>
        <w:t>assets</w:t>
      </w:r>
      <w:r>
        <w:rPr>
          <w:spacing w:val="-10"/>
          <w:sz w:val="23"/>
        </w:rPr>
        <w:t xml:space="preserve"> </w:t>
      </w:r>
      <w:r>
        <w:rPr>
          <w:spacing w:val="-4"/>
          <w:sz w:val="23"/>
        </w:rPr>
        <w:t>and</w:t>
      </w:r>
      <w:r>
        <w:rPr>
          <w:spacing w:val="-10"/>
          <w:sz w:val="23"/>
        </w:rPr>
        <w:t xml:space="preserve"> </w:t>
      </w:r>
      <w:r>
        <w:rPr>
          <w:spacing w:val="-4"/>
          <w:sz w:val="23"/>
        </w:rPr>
        <w:t xml:space="preserve">records </w:t>
      </w:r>
      <w:r>
        <w:rPr>
          <w:sz w:val="23"/>
        </w:rPr>
        <w:t>of the dissolved club (or any other information or material</w:t>
      </w:r>
      <w:r>
        <w:rPr>
          <w:spacing w:val="-15"/>
          <w:sz w:val="23"/>
        </w:rPr>
        <w:t xml:space="preserve"> </w:t>
      </w:r>
      <w:r>
        <w:rPr>
          <w:sz w:val="23"/>
        </w:rPr>
        <w:t>that</w:t>
      </w:r>
      <w:r>
        <w:rPr>
          <w:spacing w:val="-14"/>
          <w:sz w:val="23"/>
        </w:rPr>
        <w:t xml:space="preserve"> </w:t>
      </w:r>
      <w:r>
        <w:rPr>
          <w:sz w:val="23"/>
        </w:rPr>
        <w:t>is</w:t>
      </w:r>
      <w:r>
        <w:rPr>
          <w:spacing w:val="-12"/>
          <w:sz w:val="23"/>
        </w:rPr>
        <w:t xml:space="preserve"> </w:t>
      </w:r>
      <w:r>
        <w:rPr>
          <w:sz w:val="23"/>
        </w:rPr>
        <w:t>reasonably</w:t>
      </w:r>
      <w:r>
        <w:rPr>
          <w:spacing w:val="-15"/>
          <w:sz w:val="23"/>
        </w:rPr>
        <w:t xml:space="preserve"> </w:t>
      </w:r>
      <w:r>
        <w:rPr>
          <w:sz w:val="23"/>
        </w:rPr>
        <w:t>required</w:t>
      </w:r>
      <w:r>
        <w:rPr>
          <w:spacing w:val="-12"/>
          <w:sz w:val="23"/>
        </w:rPr>
        <w:t xml:space="preserve"> </w:t>
      </w:r>
      <w:r>
        <w:rPr>
          <w:sz w:val="23"/>
        </w:rPr>
        <w:t>by</w:t>
      </w:r>
      <w:r>
        <w:rPr>
          <w:spacing w:val="-15"/>
          <w:sz w:val="23"/>
        </w:rPr>
        <w:t xml:space="preserve"> </w:t>
      </w:r>
      <w:r>
        <w:rPr>
          <w:sz w:val="23"/>
        </w:rPr>
        <w:t>the</w:t>
      </w:r>
      <w:r>
        <w:rPr>
          <w:spacing w:val="-12"/>
          <w:sz w:val="23"/>
        </w:rPr>
        <w:t xml:space="preserve"> </w:t>
      </w:r>
      <w:r>
        <w:rPr>
          <w:sz w:val="23"/>
        </w:rPr>
        <w:t>parent</w:t>
      </w:r>
      <w:r>
        <w:rPr>
          <w:spacing w:val="-12"/>
          <w:sz w:val="23"/>
        </w:rPr>
        <w:t xml:space="preserve"> </w:t>
      </w:r>
      <w:r>
        <w:rPr>
          <w:sz w:val="23"/>
        </w:rPr>
        <w:t>club for the administration of the business),</w:t>
      </w:r>
    </w:p>
    <w:p w:rsidR="00563BC8" w:rsidRDefault="00334391">
      <w:pPr>
        <w:pStyle w:val="ListParagraph"/>
        <w:numPr>
          <w:ilvl w:val="1"/>
          <w:numId w:val="19"/>
        </w:numPr>
        <w:tabs>
          <w:tab w:val="left" w:pos="3009"/>
          <w:tab w:val="left" w:pos="3012"/>
        </w:tabs>
        <w:spacing w:line="223" w:lineRule="auto"/>
        <w:ind w:right="639"/>
        <w:jc w:val="both"/>
        <w:rPr>
          <w:sz w:val="23"/>
        </w:rPr>
      </w:pPr>
      <w:r>
        <w:rPr>
          <w:spacing w:val="-2"/>
          <w:sz w:val="23"/>
        </w:rPr>
        <w:t>the</w:t>
      </w:r>
      <w:r>
        <w:rPr>
          <w:spacing w:val="-10"/>
          <w:sz w:val="23"/>
        </w:rPr>
        <w:t xml:space="preserve"> </w:t>
      </w:r>
      <w:r>
        <w:rPr>
          <w:spacing w:val="-2"/>
          <w:sz w:val="23"/>
        </w:rPr>
        <w:t>number</w:t>
      </w:r>
      <w:r>
        <w:rPr>
          <w:spacing w:val="-9"/>
          <w:sz w:val="23"/>
        </w:rPr>
        <w:t xml:space="preserve"> </w:t>
      </w:r>
      <w:r>
        <w:rPr>
          <w:spacing w:val="-2"/>
          <w:sz w:val="23"/>
        </w:rPr>
        <w:t>of</w:t>
      </w:r>
      <w:r>
        <w:rPr>
          <w:spacing w:val="-9"/>
          <w:sz w:val="23"/>
        </w:rPr>
        <w:t xml:space="preserve"> </w:t>
      </w:r>
      <w:r>
        <w:rPr>
          <w:spacing w:val="-2"/>
          <w:sz w:val="23"/>
        </w:rPr>
        <w:t>premises</w:t>
      </w:r>
      <w:r>
        <w:rPr>
          <w:spacing w:val="-7"/>
          <w:sz w:val="23"/>
        </w:rPr>
        <w:t xml:space="preserve"> </w:t>
      </w:r>
      <w:r>
        <w:rPr>
          <w:spacing w:val="-2"/>
          <w:sz w:val="23"/>
        </w:rPr>
        <w:t>to</w:t>
      </w:r>
      <w:r>
        <w:rPr>
          <w:spacing w:val="-7"/>
          <w:sz w:val="23"/>
        </w:rPr>
        <w:t xml:space="preserve"> </w:t>
      </w:r>
      <w:r>
        <w:rPr>
          <w:spacing w:val="-2"/>
          <w:sz w:val="23"/>
        </w:rPr>
        <w:t>be</w:t>
      </w:r>
      <w:r>
        <w:rPr>
          <w:spacing w:val="-8"/>
          <w:sz w:val="23"/>
        </w:rPr>
        <w:t xml:space="preserve"> </w:t>
      </w:r>
      <w:r>
        <w:rPr>
          <w:spacing w:val="-2"/>
          <w:sz w:val="23"/>
        </w:rPr>
        <w:t>maintained</w:t>
      </w:r>
      <w:r>
        <w:rPr>
          <w:spacing w:val="-7"/>
          <w:sz w:val="23"/>
        </w:rPr>
        <w:t xml:space="preserve"> </w:t>
      </w:r>
      <w:r>
        <w:rPr>
          <w:spacing w:val="-2"/>
          <w:sz w:val="23"/>
        </w:rPr>
        <w:t>by</w:t>
      </w:r>
      <w:r>
        <w:rPr>
          <w:spacing w:val="-13"/>
          <w:sz w:val="23"/>
        </w:rPr>
        <w:t xml:space="preserve"> </w:t>
      </w:r>
      <w:r>
        <w:rPr>
          <w:spacing w:val="-2"/>
          <w:sz w:val="23"/>
        </w:rPr>
        <w:t>the</w:t>
      </w:r>
      <w:r>
        <w:rPr>
          <w:spacing w:val="-7"/>
          <w:sz w:val="23"/>
        </w:rPr>
        <w:t xml:space="preserve"> </w:t>
      </w:r>
      <w:r>
        <w:rPr>
          <w:spacing w:val="-2"/>
          <w:sz w:val="23"/>
        </w:rPr>
        <w:t xml:space="preserve">parent </w:t>
      </w:r>
      <w:r>
        <w:rPr>
          <w:spacing w:val="-4"/>
          <w:sz w:val="23"/>
        </w:rPr>
        <w:t>club,</w:t>
      </w:r>
    </w:p>
    <w:p w:rsidR="00563BC8" w:rsidRDefault="00334391">
      <w:pPr>
        <w:pStyle w:val="ListParagraph"/>
        <w:numPr>
          <w:ilvl w:val="1"/>
          <w:numId w:val="19"/>
        </w:numPr>
        <w:tabs>
          <w:tab w:val="left" w:pos="3009"/>
          <w:tab w:val="left" w:pos="3012"/>
        </w:tabs>
        <w:spacing w:before="81" w:line="223" w:lineRule="auto"/>
        <w:ind w:right="639"/>
        <w:jc w:val="both"/>
        <w:rPr>
          <w:sz w:val="23"/>
        </w:rPr>
      </w:pPr>
      <w:r>
        <w:rPr>
          <w:sz w:val="23"/>
        </w:rPr>
        <w:t>the extent to which the management and staff of the dissolved club are to be retained by</w:t>
      </w:r>
      <w:r>
        <w:rPr>
          <w:spacing w:val="-4"/>
          <w:sz w:val="23"/>
        </w:rPr>
        <w:t xml:space="preserve"> </w:t>
      </w:r>
      <w:r>
        <w:rPr>
          <w:sz w:val="23"/>
        </w:rPr>
        <w:t>the parent club,</w:t>
      </w:r>
    </w:p>
    <w:p w:rsidR="00563BC8" w:rsidRDefault="00334391">
      <w:pPr>
        <w:pStyle w:val="ListParagraph"/>
        <w:numPr>
          <w:ilvl w:val="1"/>
          <w:numId w:val="19"/>
        </w:numPr>
        <w:tabs>
          <w:tab w:val="left" w:pos="3011"/>
        </w:tabs>
        <w:spacing w:before="67"/>
        <w:ind w:left="3011" w:hanging="625"/>
        <w:jc w:val="both"/>
        <w:rPr>
          <w:sz w:val="23"/>
        </w:rPr>
      </w:pPr>
      <w:r>
        <w:rPr>
          <w:spacing w:val="-2"/>
          <w:sz w:val="23"/>
        </w:rPr>
        <w:t>the</w:t>
      </w:r>
      <w:r>
        <w:rPr>
          <w:spacing w:val="-9"/>
          <w:sz w:val="23"/>
        </w:rPr>
        <w:t xml:space="preserve"> </w:t>
      </w:r>
      <w:r>
        <w:rPr>
          <w:spacing w:val="-2"/>
          <w:sz w:val="23"/>
        </w:rPr>
        <w:t>management</w:t>
      </w:r>
      <w:r>
        <w:rPr>
          <w:spacing w:val="-7"/>
          <w:sz w:val="23"/>
        </w:rPr>
        <w:t xml:space="preserve"> </w:t>
      </w:r>
      <w:r>
        <w:rPr>
          <w:spacing w:val="-2"/>
          <w:sz w:val="23"/>
        </w:rPr>
        <w:t>structure</w:t>
      </w:r>
      <w:r>
        <w:rPr>
          <w:spacing w:val="-8"/>
          <w:sz w:val="23"/>
        </w:rPr>
        <w:t xml:space="preserve"> </w:t>
      </w:r>
      <w:r>
        <w:rPr>
          <w:spacing w:val="-2"/>
          <w:sz w:val="23"/>
        </w:rPr>
        <w:t>of</w:t>
      </w:r>
      <w:r>
        <w:rPr>
          <w:spacing w:val="-10"/>
          <w:sz w:val="23"/>
        </w:rPr>
        <w:t xml:space="preserve"> </w:t>
      </w:r>
      <w:r>
        <w:rPr>
          <w:spacing w:val="-2"/>
          <w:sz w:val="23"/>
        </w:rPr>
        <w:t>the</w:t>
      </w:r>
      <w:r>
        <w:rPr>
          <w:spacing w:val="-8"/>
          <w:sz w:val="23"/>
        </w:rPr>
        <w:t xml:space="preserve"> </w:t>
      </w:r>
      <w:r>
        <w:rPr>
          <w:spacing w:val="-2"/>
          <w:sz w:val="23"/>
        </w:rPr>
        <w:t>parent</w:t>
      </w:r>
      <w:r>
        <w:rPr>
          <w:spacing w:val="-7"/>
          <w:sz w:val="23"/>
        </w:rPr>
        <w:t xml:space="preserve"> </w:t>
      </w:r>
      <w:r>
        <w:rPr>
          <w:spacing w:val="-2"/>
          <w:sz w:val="23"/>
        </w:rPr>
        <w:t>club,</w:t>
      </w:r>
    </w:p>
    <w:p w:rsidR="00563BC8" w:rsidRDefault="00334391">
      <w:pPr>
        <w:pStyle w:val="ListParagraph"/>
        <w:numPr>
          <w:ilvl w:val="1"/>
          <w:numId w:val="19"/>
        </w:numPr>
        <w:tabs>
          <w:tab w:val="left" w:pos="3012"/>
        </w:tabs>
        <w:spacing w:before="77" w:line="223" w:lineRule="auto"/>
        <w:ind w:right="639"/>
        <w:rPr>
          <w:sz w:val="23"/>
        </w:rPr>
      </w:pPr>
      <w:r>
        <w:rPr>
          <w:spacing w:val="-4"/>
          <w:sz w:val="23"/>
        </w:rPr>
        <w:t>the</w:t>
      </w:r>
      <w:r>
        <w:rPr>
          <w:spacing w:val="-18"/>
          <w:sz w:val="23"/>
        </w:rPr>
        <w:t xml:space="preserve"> </w:t>
      </w:r>
      <w:r>
        <w:rPr>
          <w:spacing w:val="-4"/>
          <w:sz w:val="23"/>
        </w:rPr>
        <w:t>number</w:t>
      </w:r>
      <w:r>
        <w:rPr>
          <w:spacing w:val="-19"/>
          <w:sz w:val="23"/>
        </w:rPr>
        <w:t xml:space="preserve"> </w:t>
      </w:r>
      <w:r>
        <w:rPr>
          <w:spacing w:val="-4"/>
          <w:sz w:val="23"/>
        </w:rPr>
        <w:t>of</w:t>
      </w:r>
      <w:r>
        <w:rPr>
          <w:spacing w:val="-21"/>
          <w:sz w:val="23"/>
        </w:rPr>
        <w:t xml:space="preserve"> </w:t>
      </w:r>
      <w:r>
        <w:rPr>
          <w:spacing w:val="-4"/>
          <w:sz w:val="23"/>
        </w:rPr>
        <w:t>members,</w:t>
      </w:r>
      <w:r>
        <w:rPr>
          <w:spacing w:val="-21"/>
          <w:sz w:val="23"/>
        </w:rPr>
        <w:t xml:space="preserve"> </w:t>
      </w:r>
      <w:r>
        <w:rPr>
          <w:spacing w:val="-4"/>
          <w:sz w:val="23"/>
        </w:rPr>
        <w:t>and</w:t>
      </w:r>
      <w:r>
        <w:rPr>
          <w:spacing w:val="-17"/>
          <w:sz w:val="23"/>
        </w:rPr>
        <w:t xml:space="preserve"> </w:t>
      </w:r>
      <w:r>
        <w:rPr>
          <w:spacing w:val="-4"/>
          <w:sz w:val="23"/>
        </w:rPr>
        <w:t>the</w:t>
      </w:r>
      <w:r>
        <w:rPr>
          <w:spacing w:val="-18"/>
          <w:sz w:val="23"/>
        </w:rPr>
        <w:t xml:space="preserve"> </w:t>
      </w:r>
      <w:r>
        <w:rPr>
          <w:spacing w:val="-4"/>
          <w:sz w:val="23"/>
        </w:rPr>
        <w:t>classes</w:t>
      </w:r>
      <w:r>
        <w:rPr>
          <w:spacing w:val="-17"/>
          <w:sz w:val="23"/>
        </w:rPr>
        <w:t xml:space="preserve"> </w:t>
      </w:r>
      <w:r>
        <w:rPr>
          <w:spacing w:val="-4"/>
          <w:sz w:val="23"/>
        </w:rPr>
        <w:t>of</w:t>
      </w:r>
      <w:r>
        <w:rPr>
          <w:spacing w:val="-19"/>
          <w:sz w:val="23"/>
        </w:rPr>
        <w:t xml:space="preserve"> </w:t>
      </w:r>
      <w:r>
        <w:rPr>
          <w:spacing w:val="-4"/>
          <w:sz w:val="23"/>
        </w:rPr>
        <w:t xml:space="preserve">membership, </w:t>
      </w:r>
      <w:r>
        <w:rPr>
          <w:sz w:val="23"/>
        </w:rPr>
        <w:t>of the dissolved club and of the parent club,</w:t>
      </w:r>
    </w:p>
    <w:p w:rsidR="00563BC8" w:rsidRDefault="00334391">
      <w:pPr>
        <w:pStyle w:val="ListParagraph"/>
        <w:numPr>
          <w:ilvl w:val="1"/>
          <w:numId w:val="19"/>
        </w:numPr>
        <w:tabs>
          <w:tab w:val="left" w:pos="3012"/>
        </w:tabs>
        <w:spacing w:line="223" w:lineRule="auto"/>
        <w:ind w:right="639"/>
        <w:rPr>
          <w:sz w:val="23"/>
        </w:rPr>
      </w:pPr>
      <w:r>
        <w:rPr>
          <w:sz w:val="23"/>
        </w:rPr>
        <w:t>the</w:t>
      </w:r>
      <w:r>
        <w:rPr>
          <w:spacing w:val="-14"/>
          <w:sz w:val="23"/>
        </w:rPr>
        <w:t xml:space="preserve"> </w:t>
      </w:r>
      <w:r>
        <w:rPr>
          <w:sz w:val="23"/>
        </w:rPr>
        <w:t>admission</w:t>
      </w:r>
      <w:r>
        <w:rPr>
          <w:spacing w:val="-12"/>
          <w:sz w:val="23"/>
        </w:rPr>
        <w:t xml:space="preserve"> </w:t>
      </w:r>
      <w:r>
        <w:rPr>
          <w:sz w:val="23"/>
        </w:rPr>
        <w:t>to</w:t>
      </w:r>
      <w:r>
        <w:rPr>
          <w:spacing w:val="-12"/>
          <w:sz w:val="23"/>
        </w:rPr>
        <w:t xml:space="preserve"> </w:t>
      </w:r>
      <w:r>
        <w:rPr>
          <w:sz w:val="23"/>
        </w:rPr>
        <w:t>membership</w:t>
      </w:r>
      <w:r>
        <w:rPr>
          <w:spacing w:val="-12"/>
          <w:sz w:val="23"/>
        </w:rPr>
        <w:t xml:space="preserve"> </w:t>
      </w:r>
      <w:r>
        <w:rPr>
          <w:sz w:val="23"/>
        </w:rPr>
        <w:t>of</w:t>
      </w:r>
      <w:r>
        <w:rPr>
          <w:spacing w:val="-14"/>
          <w:sz w:val="23"/>
        </w:rPr>
        <w:t xml:space="preserve"> </w:t>
      </w:r>
      <w:r>
        <w:rPr>
          <w:sz w:val="23"/>
        </w:rPr>
        <w:t>the</w:t>
      </w:r>
      <w:r>
        <w:rPr>
          <w:spacing w:val="-14"/>
          <w:sz w:val="23"/>
        </w:rPr>
        <w:t xml:space="preserve"> </w:t>
      </w:r>
      <w:r>
        <w:rPr>
          <w:sz w:val="23"/>
        </w:rPr>
        <w:t>parent</w:t>
      </w:r>
      <w:r>
        <w:rPr>
          <w:spacing w:val="-12"/>
          <w:sz w:val="23"/>
        </w:rPr>
        <w:t xml:space="preserve"> </w:t>
      </w:r>
      <w:r>
        <w:rPr>
          <w:sz w:val="23"/>
        </w:rPr>
        <w:t>club</w:t>
      </w:r>
      <w:r>
        <w:rPr>
          <w:spacing w:val="-12"/>
          <w:sz w:val="23"/>
        </w:rPr>
        <w:t xml:space="preserve"> </w:t>
      </w:r>
      <w:r>
        <w:rPr>
          <w:sz w:val="23"/>
        </w:rPr>
        <w:t>of</w:t>
      </w:r>
      <w:r>
        <w:rPr>
          <w:spacing w:val="-14"/>
          <w:sz w:val="23"/>
        </w:rPr>
        <w:t xml:space="preserve"> </w:t>
      </w:r>
      <w:r>
        <w:rPr>
          <w:sz w:val="23"/>
        </w:rPr>
        <w:t>the members of the dissolved club,</w:t>
      </w:r>
    </w:p>
    <w:p w:rsidR="00563BC8" w:rsidRDefault="00334391">
      <w:pPr>
        <w:pStyle w:val="ListParagraph"/>
        <w:numPr>
          <w:ilvl w:val="1"/>
          <w:numId w:val="19"/>
        </w:numPr>
        <w:tabs>
          <w:tab w:val="left" w:pos="3012"/>
        </w:tabs>
        <w:spacing w:before="81" w:line="223" w:lineRule="auto"/>
        <w:ind w:right="636"/>
        <w:rPr>
          <w:sz w:val="23"/>
        </w:rPr>
      </w:pPr>
      <w:r>
        <w:rPr>
          <w:spacing w:val="-4"/>
          <w:sz w:val="23"/>
        </w:rPr>
        <w:t>the</w:t>
      </w:r>
      <w:r>
        <w:rPr>
          <w:spacing w:val="-7"/>
          <w:sz w:val="23"/>
        </w:rPr>
        <w:t xml:space="preserve"> </w:t>
      </w:r>
      <w:r>
        <w:rPr>
          <w:spacing w:val="-4"/>
          <w:sz w:val="23"/>
        </w:rPr>
        <w:t>payment</w:t>
      </w:r>
      <w:r>
        <w:rPr>
          <w:spacing w:val="-7"/>
          <w:sz w:val="23"/>
        </w:rPr>
        <w:t xml:space="preserve"> </w:t>
      </w:r>
      <w:r>
        <w:rPr>
          <w:spacing w:val="-4"/>
          <w:sz w:val="23"/>
        </w:rPr>
        <w:t>of</w:t>
      </w:r>
      <w:r>
        <w:rPr>
          <w:spacing w:val="-8"/>
          <w:sz w:val="23"/>
        </w:rPr>
        <w:t xml:space="preserve"> </w:t>
      </w:r>
      <w:r>
        <w:rPr>
          <w:spacing w:val="-4"/>
          <w:sz w:val="23"/>
        </w:rPr>
        <w:t>any</w:t>
      </w:r>
      <w:r>
        <w:rPr>
          <w:spacing w:val="-12"/>
          <w:sz w:val="23"/>
        </w:rPr>
        <w:t xml:space="preserve"> </w:t>
      </w:r>
      <w:r>
        <w:rPr>
          <w:spacing w:val="-4"/>
          <w:sz w:val="23"/>
        </w:rPr>
        <w:t>costs</w:t>
      </w:r>
      <w:r>
        <w:rPr>
          <w:spacing w:val="-5"/>
          <w:sz w:val="23"/>
        </w:rPr>
        <w:t xml:space="preserve"> </w:t>
      </w:r>
      <w:r>
        <w:rPr>
          <w:spacing w:val="-4"/>
          <w:sz w:val="23"/>
        </w:rPr>
        <w:t>arising</w:t>
      </w:r>
      <w:r>
        <w:rPr>
          <w:spacing w:val="-10"/>
          <w:sz w:val="23"/>
        </w:rPr>
        <w:t xml:space="preserve"> </w:t>
      </w:r>
      <w:r>
        <w:rPr>
          <w:spacing w:val="-4"/>
          <w:sz w:val="23"/>
        </w:rPr>
        <w:t>out</w:t>
      </w:r>
      <w:r>
        <w:rPr>
          <w:spacing w:val="-7"/>
          <w:sz w:val="23"/>
        </w:rPr>
        <w:t xml:space="preserve"> </w:t>
      </w:r>
      <w:r>
        <w:rPr>
          <w:spacing w:val="-4"/>
          <w:sz w:val="23"/>
        </w:rPr>
        <w:t>of</w:t>
      </w:r>
      <w:r>
        <w:rPr>
          <w:spacing w:val="-8"/>
          <w:sz w:val="23"/>
        </w:rPr>
        <w:t xml:space="preserve"> </w:t>
      </w:r>
      <w:r>
        <w:rPr>
          <w:spacing w:val="-4"/>
          <w:sz w:val="23"/>
        </w:rPr>
        <w:t>the</w:t>
      </w:r>
      <w:r>
        <w:rPr>
          <w:spacing w:val="-7"/>
          <w:sz w:val="23"/>
        </w:rPr>
        <w:t xml:space="preserve"> </w:t>
      </w:r>
      <w:r>
        <w:rPr>
          <w:spacing w:val="-4"/>
          <w:sz w:val="23"/>
        </w:rPr>
        <w:t>execution</w:t>
      </w:r>
      <w:r>
        <w:rPr>
          <w:spacing w:val="-6"/>
          <w:sz w:val="23"/>
        </w:rPr>
        <w:t xml:space="preserve"> </w:t>
      </w:r>
      <w:r>
        <w:rPr>
          <w:spacing w:val="-4"/>
          <w:sz w:val="23"/>
        </w:rPr>
        <w:t xml:space="preserve">of </w:t>
      </w:r>
      <w:r>
        <w:rPr>
          <w:sz w:val="23"/>
        </w:rPr>
        <w:t>the deed,</w:t>
      </w:r>
    </w:p>
    <w:p w:rsidR="00563BC8" w:rsidRDefault="00334391">
      <w:pPr>
        <w:pStyle w:val="ListParagraph"/>
        <w:numPr>
          <w:ilvl w:val="1"/>
          <w:numId w:val="19"/>
        </w:numPr>
        <w:tabs>
          <w:tab w:val="left" w:pos="3012"/>
        </w:tabs>
        <w:spacing w:before="67"/>
        <w:ind w:hanging="626"/>
        <w:rPr>
          <w:sz w:val="23"/>
        </w:rPr>
      </w:pPr>
      <w:r>
        <w:rPr>
          <w:spacing w:val="-2"/>
          <w:sz w:val="23"/>
        </w:rPr>
        <w:t>the</w:t>
      </w:r>
      <w:r>
        <w:rPr>
          <w:spacing w:val="-6"/>
          <w:sz w:val="23"/>
        </w:rPr>
        <w:t xml:space="preserve"> </w:t>
      </w:r>
      <w:r>
        <w:rPr>
          <w:spacing w:val="-2"/>
          <w:sz w:val="23"/>
        </w:rPr>
        <w:t>resolution</w:t>
      </w:r>
      <w:r>
        <w:rPr>
          <w:spacing w:val="-5"/>
          <w:sz w:val="23"/>
        </w:rPr>
        <w:t xml:space="preserve"> </w:t>
      </w:r>
      <w:r>
        <w:rPr>
          <w:spacing w:val="-2"/>
          <w:sz w:val="23"/>
        </w:rPr>
        <w:t>of</w:t>
      </w:r>
      <w:r>
        <w:rPr>
          <w:spacing w:val="-7"/>
          <w:sz w:val="23"/>
        </w:rPr>
        <w:t xml:space="preserve"> </w:t>
      </w:r>
      <w:r>
        <w:rPr>
          <w:spacing w:val="-2"/>
          <w:sz w:val="23"/>
        </w:rPr>
        <w:t>disputes</w:t>
      </w:r>
      <w:r>
        <w:rPr>
          <w:spacing w:val="-5"/>
          <w:sz w:val="23"/>
        </w:rPr>
        <w:t xml:space="preserve"> </w:t>
      </w:r>
      <w:r>
        <w:rPr>
          <w:spacing w:val="-2"/>
          <w:sz w:val="23"/>
        </w:rPr>
        <w:t>arising</w:t>
      </w:r>
      <w:r>
        <w:rPr>
          <w:spacing w:val="-9"/>
          <w:sz w:val="23"/>
        </w:rPr>
        <w:t xml:space="preserve"> </w:t>
      </w:r>
      <w:r>
        <w:rPr>
          <w:spacing w:val="-2"/>
          <w:sz w:val="23"/>
        </w:rPr>
        <w:t>under</w:t>
      </w:r>
      <w:r>
        <w:rPr>
          <w:spacing w:val="-7"/>
          <w:sz w:val="23"/>
        </w:rPr>
        <w:t xml:space="preserve"> </w:t>
      </w:r>
      <w:r>
        <w:rPr>
          <w:spacing w:val="-2"/>
          <w:sz w:val="23"/>
        </w:rPr>
        <w:t>the</w:t>
      </w:r>
      <w:r>
        <w:rPr>
          <w:spacing w:val="-6"/>
          <w:sz w:val="23"/>
        </w:rPr>
        <w:t xml:space="preserve"> </w:t>
      </w:r>
      <w:r>
        <w:rPr>
          <w:spacing w:val="-4"/>
          <w:sz w:val="23"/>
        </w:rPr>
        <w:t>deed,</w:t>
      </w:r>
    </w:p>
    <w:p w:rsidR="00563BC8" w:rsidRDefault="00334391">
      <w:pPr>
        <w:pStyle w:val="ListParagraph"/>
        <w:numPr>
          <w:ilvl w:val="1"/>
          <w:numId w:val="19"/>
        </w:numPr>
        <w:tabs>
          <w:tab w:val="left" w:pos="3012"/>
        </w:tabs>
        <w:spacing w:before="64"/>
        <w:ind w:hanging="626"/>
        <w:rPr>
          <w:sz w:val="23"/>
        </w:rPr>
      </w:pPr>
      <w:r>
        <w:rPr>
          <w:spacing w:val="-2"/>
          <w:sz w:val="23"/>
        </w:rPr>
        <w:t>the</w:t>
      </w:r>
      <w:r>
        <w:rPr>
          <w:spacing w:val="-7"/>
          <w:sz w:val="23"/>
        </w:rPr>
        <w:t xml:space="preserve"> </w:t>
      </w:r>
      <w:r>
        <w:rPr>
          <w:spacing w:val="-2"/>
          <w:sz w:val="23"/>
        </w:rPr>
        <w:t>variation</w:t>
      </w:r>
      <w:r>
        <w:rPr>
          <w:spacing w:val="-5"/>
          <w:sz w:val="23"/>
        </w:rPr>
        <w:t xml:space="preserve"> </w:t>
      </w:r>
      <w:r>
        <w:rPr>
          <w:spacing w:val="-2"/>
          <w:sz w:val="23"/>
        </w:rPr>
        <w:t>and</w:t>
      </w:r>
      <w:r>
        <w:rPr>
          <w:spacing w:val="-6"/>
          <w:sz w:val="23"/>
        </w:rPr>
        <w:t xml:space="preserve"> </w:t>
      </w:r>
      <w:r>
        <w:rPr>
          <w:spacing w:val="-2"/>
          <w:sz w:val="23"/>
        </w:rPr>
        <w:t>termination</w:t>
      </w:r>
      <w:r>
        <w:rPr>
          <w:spacing w:val="-5"/>
          <w:sz w:val="23"/>
        </w:rPr>
        <w:t xml:space="preserve"> </w:t>
      </w:r>
      <w:r>
        <w:rPr>
          <w:spacing w:val="-2"/>
          <w:sz w:val="23"/>
        </w:rPr>
        <w:t>of</w:t>
      </w:r>
      <w:r>
        <w:rPr>
          <w:spacing w:val="-7"/>
          <w:sz w:val="23"/>
        </w:rPr>
        <w:t xml:space="preserve"> </w:t>
      </w:r>
      <w:r>
        <w:rPr>
          <w:spacing w:val="-2"/>
          <w:sz w:val="23"/>
        </w:rPr>
        <w:t>the</w:t>
      </w:r>
      <w:r>
        <w:rPr>
          <w:spacing w:val="-7"/>
          <w:sz w:val="23"/>
        </w:rPr>
        <w:t xml:space="preserve"> </w:t>
      </w:r>
      <w:r>
        <w:rPr>
          <w:spacing w:val="-4"/>
          <w:sz w:val="23"/>
        </w:rPr>
        <w:t>deed,</w:t>
      </w:r>
    </w:p>
    <w:p w:rsidR="00563BC8" w:rsidRDefault="00334391">
      <w:pPr>
        <w:pStyle w:val="ListParagraph"/>
        <w:numPr>
          <w:ilvl w:val="1"/>
          <w:numId w:val="19"/>
        </w:numPr>
        <w:tabs>
          <w:tab w:val="left" w:pos="3012"/>
        </w:tabs>
        <w:spacing w:before="77" w:line="223" w:lineRule="auto"/>
        <w:ind w:right="635"/>
        <w:rPr>
          <w:sz w:val="23"/>
        </w:rPr>
      </w:pPr>
      <w:proofErr w:type="gramStart"/>
      <w:r>
        <w:rPr>
          <w:sz w:val="23"/>
        </w:rPr>
        <w:t>such</w:t>
      </w:r>
      <w:proofErr w:type="gramEnd"/>
      <w:r>
        <w:rPr>
          <w:spacing w:val="80"/>
          <w:sz w:val="23"/>
        </w:rPr>
        <w:t xml:space="preserve"> </w:t>
      </w:r>
      <w:r>
        <w:rPr>
          <w:sz w:val="23"/>
        </w:rPr>
        <w:t>other</w:t>
      </w:r>
      <w:r>
        <w:rPr>
          <w:spacing w:val="80"/>
          <w:sz w:val="23"/>
        </w:rPr>
        <w:t xml:space="preserve"> </w:t>
      </w:r>
      <w:r>
        <w:rPr>
          <w:sz w:val="23"/>
        </w:rPr>
        <w:t>matters</w:t>
      </w:r>
      <w:r>
        <w:rPr>
          <w:spacing w:val="80"/>
          <w:sz w:val="23"/>
        </w:rPr>
        <w:t xml:space="preserve"> </w:t>
      </w:r>
      <w:r>
        <w:rPr>
          <w:sz w:val="23"/>
        </w:rPr>
        <w:t>as</w:t>
      </w:r>
      <w:r>
        <w:rPr>
          <w:spacing w:val="80"/>
          <w:sz w:val="23"/>
        </w:rPr>
        <w:t xml:space="preserve"> </w:t>
      </w:r>
      <w:r>
        <w:rPr>
          <w:sz w:val="23"/>
        </w:rPr>
        <w:t>may</w:t>
      </w:r>
      <w:r>
        <w:rPr>
          <w:spacing w:val="80"/>
          <w:sz w:val="23"/>
        </w:rPr>
        <w:t xml:space="preserve"> </w:t>
      </w:r>
      <w:r>
        <w:rPr>
          <w:sz w:val="23"/>
        </w:rPr>
        <w:t>be</w:t>
      </w:r>
      <w:r>
        <w:rPr>
          <w:spacing w:val="80"/>
          <w:sz w:val="23"/>
        </w:rPr>
        <w:t xml:space="preserve"> </w:t>
      </w:r>
      <w:r>
        <w:rPr>
          <w:sz w:val="23"/>
        </w:rPr>
        <w:t>specified</w:t>
      </w:r>
      <w:r>
        <w:rPr>
          <w:spacing w:val="80"/>
          <w:sz w:val="23"/>
        </w:rPr>
        <w:t xml:space="preserve"> </w:t>
      </w:r>
      <w:r>
        <w:rPr>
          <w:sz w:val="23"/>
        </w:rPr>
        <w:t>in</w:t>
      </w:r>
      <w:r>
        <w:rPr>
          <w:spacing w:val="80"/>
          <w:sz w:val="23"/>
        </w:rPr>
        <w:t xml:space="preserve"> </w:t>
      </w:r>
      <w:r>
        <w:rPr>
          <w:sz w:val="23"/>
        </w:rPr>
        <w:t xml:space="preserve">the </w:t>
      </w:r>
      <w:r>
        <w:rPr>
          <w:spacing w:val="-2"/>
          <w:sz w:val="23"/>
        </w:rPr>
        <w:t>regulations.</w:t>
      </w:r>
    </w:p>
    <w:p w:rsidR="00563BC8" w:rsidRDefault="00563BC8">
      <w:pPr>
        <w:spacing w:line="223" w:lineRule="auto"/>
        <w:rPr>
          <w:sz w:val="23"/>
        </w:rPr>
        <w:sectPr w:rsidR="00563BC8">
          <w:pgSz w:w="11900" w:h="16840"/>
          <w:pgMar w:top="3780" w:right="1680" w:bottom="2100" w:left="1680" w:header="2751" w:footer="1910" w:gutter="0"/>
          <w:cols w:space="720"/>
        </w:sectPr>
      </w:pPr>
    </w:p>
    <w:p w:rsidR="00563BC8" w:rsidRDefault="00563BC8">
      <w:pPr>
        <w:pStyle w:val="BodyText"/>
        <w:spacing w:before="128"/>
        <w:ind w:left="0"/>
        <w:jc w:val="left"/>
      </w:pPr>
    </w:p>
    <w:p w:rsidR="00563BC8" w:rsidRDefault="00334391">
      <w:pPr>
        <w:pStyle w:val="ListParagraph"/>
        <w:numPr>
          <w:ilvl w:val="0"/>
          <w:numId w:val="19"/>
        </w:numPr>
        <w:tabs>
          <w:tab w:val="left" w:pos="2383"/>
          <w:tab w:val="left" w:pos="2386"/>
        </w:tabs>
        <w:spacing w:before="0" w:line="223" w:lineRule="auto"/>
        <w:ind w:right="631"/>
        <w:jc w:val="both"/>
        <w:rPr>
          <w:sz w:val="23"/>
        </w:rPr>
      </w:pPr>
      <w:r>
        <w:rPr>
          <w:sz w:val="23"/>
        </w:rPr>
        <w:t>The</w:t>
      </w:r>
      <w:r>
        <w:rPr>
          <w:spacing w:val="-15"/>
          <w:sz w:val="23"/>
        </w:rPr>
        <w:t xml:space="preserve"> </w:t>
      </w:r>
      <w:r>
        <w:rPr>
          <w:sz w:val="23"/>
        </w:rPr>
        <w:t>Licensing</w:t>
      </w:r>
      <w:r>
        <w:rPr>
          <w:spacing w:val="-14"/>
          <w:sz w:val="23"/>
        </w:rPr>
        <w:t xml:space="preserve"> </w:t>
      </w:r>
      <w:r>
        <w:rPr>
          <w:sz w:val="23"/>
        </w:rPr>
        <w:t>Court</w:t>
      </w:r>
      <w:r>
        <w:rPr>
          <w:spacing w:val="-15"/>
          <w:sz w:val="23"/>
        </w:rPr>
        <w:t xml:space="preserve"> </w:t>
      </w:r>
      <w:r>
        <w:rPr>
          <w:sz w:val="23"/>
        </w:rPr>
        <w:t>may</w:t>
      </w:r>
      <w:r>
        <w:rPr>
          <w:spacing w:val="-14"/>
          <w:sz w:val="23"/>
        </w:rPr>
        <w:t xml:space="preserve"> </w:t>
      </w:r>
      <w:r>
        <w:rPr>
          <w:sz w:val="23"/>
        </w:rPr>
        <w:t>not</w:t>
      </w:r>
      <w:r>
        <w:rPr>
          <w:spacing w:val="-14"/>
          <w:sz w:val="23"/>
        </w:rPr>
        <w:t xml:space="preserve"> </w:t>
      </w:r>
      <w:r>
        <w:rPr>
          <w:sz w:val="23"/>
        </w:rPr>
        <w:t>approve</w:t>
      </w:r>
      <w:r>
        <w:rPr>
          <w:spacing w:val="-15"/>
          <w:sz w:val="23"/>
        </w:rPr>
        <w:t xml:space="preserve"> </w:t>
      </w:r>
      <w:r>
        <w:rPr>
          <w:sz w:val="23"/>
        </w:rPr>
        <w:t>the</w:t>
      </w:r>
      <w:r>
        <w:rPr>
          <w:spacing w:val="-14"/>
          <w:sz w:val="23"/>
        </w:rPr>
        <w:t xml:space="preserve"> </w:t>
      </w:r>
      <w:r>
        <w:rPr>
          <w:sz w:val="23"/>
        </w:rPr>
        <w:t>amalgamation</w:t>
      </w:r>
      <w:r>
        <w:rPr>
          <w:spacing w:val="-14"/>
          <w:sz w:val="23"/>
        </w:rPr>
        <w:t xml:space="preserve"> </w:t>
      </w:r>
      <w:r>
        <w:rPr>
          <w:sz w:val="23"/>
        </w:rPr>
        <w:t>of</w:t>
      </w:r>
      <w:r>
        <w:rPr>
          <w:spacing w:val="-15"/>
          <w:sz w:val="23"/>
        </w:rPr>
        <w:t xml:space="preserve"> </w:t>
      </w:r>
      <w:r>
        <w:rPr>
          <w:sz w:val="23"/>
        </w:rPr>
        <w:t xml:space="preserve">2 </w:t>
      </w:r>
      <w:r>
        <w:rPr>
          <w:spacing w:val="-6"/>
          <w:sz w:val="23"/>
        </w:rPr>
        <w:t>or</w:t>
      </w:r>
      <w:r>
        <w:rPr>
          <w:spacing w:val="-9"/>
          <w:sz w:val="23"/>
        </w:rPr>
        <w:t xml:space="preserve"> </w:t>
      </w:r>
      <w:r>
        <w:rPr>
          <w:spacing w:val="-6"/>
          <w:sz w:val="23"/>
        </w:rPr>
        <w:t>more</w:t>
      </w:r>
      <w:r>
        <w:rPr>
          <w:spacing w:val="-7"/>
          <w:sz w:val="23"/>
        </w:rPr>
        <w:t xml:space="preserve"> </w:t>
      </w:r>
      <w:r>
        <w:rPr>
          <w:spacing w:val="-6"/>
          <w:sz w:val="23"/>
        </w:rPr>
        <w:t>registered clubs unless the Court</w:t>
      </w:r>
      <w:r>
        <w:rPr>
          <w:spacing w:val="-8"/>
          <w:sz w:val="23"/>
        </w:rPr>
        <w:t xml:space="preserve"> </w:t>
      </w:r>
      <w:r>
        <w:rPr>
          <w:spacing w:val="-6"/>
          <w:sz w:val="23"/>
        </w:rPr>
        <w:t>is</w:t>
      </w:r>
      <w:r>
        <w:rPr>
          <w:spacing w:val="-8"/>
          <w:sz w:val="23"/>
        </w:rPr>
        <w:t xml:space="preserve"> </w:t>
      </w:r>
      <w:r>
        <w:rPr>
          <w:spacing w:val="-6"/>
          <w:sz w:val="23"/>
        </w:rPr>
        <w:t>satisfied that</w:t>
      </w:r>
      <w:r>
        <w:rPr>
          <w:spacing w:val="-8"/>
          <w:sz w:val="23"/>
        </w:rPr>
        <w:t xml:space="preserve"> </w:t>
      </w:r>
      <w:r>
        <w:rPr>
          <w:spacing w:val="-6"/>
          <w:sz w:val="23"/>
        </w:rPr>
        <w:t>a</w:t>
      </w:r>
      <w:r>
        <w:rPr>
          <w:spacing w:val="-8"/>
          <w:sz w:val="23"/>
        </w:rPr>
        <w:t xml:space="preserve"> </w:t>
      </w:r>
      <w:r>
        <w:rPr>
          <w:spacing w:val="-6"/>
          <w:sz w:val="23"/>
        </w:rPr>
        <w:t xml:space="preserve">copy </w:t>
      </w:r>
      <w:r>
        <w:rPr>
          <w:spacing w:val="-4"/>
          <w:sz w:val="23"/>
        </w:rPr>
        <w:t>of</w:t>
      </w:r>
      <w:r>
        <w:rPr>
          <w:spacing w:val="-11"/>
          <w:sz w:val="23"/>
        </w:rPr>
        <w:t xml:space="preserve"> </w:t>
      </w:r>
      <w:r>
        <w:rPr>
          <w:spacing w:val="-4"/>
          <w:sz w:val="23"/>
        </w:rPr>
        <w:t>the</w:t>
      </w:r>
      <w:r>
        <w:rPr>
          <w:spacing w:val="-10"/>
          <w:sz w:val="23"/>
        </w:rPr>
        <w:t xml:space="preserve"> </w:t>
      </w:r>
      <w:r>
        <w:rPr>
          <w:spacing w:val="-4"/>
          <w:sz w:val="23"/>
        </w:rPr>
        <w:t>deed</w:t>
      </w:r>
      <w:r>
        <w:rPr>
          <w:spacing w:val="-11"/>
          <w:sz w:val="23"/>
        </w:rPr>
        <w:t xml:space="preserve"> </w:t>
      </w:r>
      <w:r>
        <w:rPr>
          <w:spacing w:val="-4"/>
          <w:sz w:val="23"/>
        </w:rPr>
        <w:t>of</w:t>
      </w:r>
      <w:r>
        <w:rPr>
          <w:spacing w:val="-10"/>
          <w:sz w:val="23"/>
        </w:rPr>
        <w:t xml:space="preserve"> </w:t>
      </w:r>
      <w:r>
        <w:rPr>
          <w:spacing w:val="-4"/>
          <w:sz w:val="23"/>
        </w:rPr>
        <w:t>amalgamation</w:t>
      </w:r>
      <w:r>
        <w:rPr>
          <w:spacing w:val="-5"/>
          <w:sz w:val="23"/>
        </w:rPr>
        <w:t xml:space="preserve"> </w:t>
      </w:r>
      <w:r>
        <w:rPr>
          <w:spacing w:val="-4"/>
          <w:sz w:val="23"/>
        </w:rPr>
        <w:t>has</w:t>
      </w:r>
      <w:r>
        <w:rPr>
          <w:spacing w:val="-6"/>
          <w:sz w:val="23"/>
        </w:rPr>
        <w:t xml:space="preserve"> </w:t>
      </w:r>
      <w:r>
        <w:rPr>
          <w:spacing w:val="-4"/>
          <w:sz w:val="23"/>
        </w:rPr>
        <w:t>been</w:t>
      </w:r>
      <w:r>
        <w:rPr>
          <w:spacing w:val="-5"/>
          <w:sz w:val="23"/>
        </w:rPr>
        <w:t xml:space="preserve"> </w:t>
      </w:r>
      <w:r>
        <w:rPr>
          <w:spacing w:val="-4"/>
          <w:sz w:val="23"/>
        </w:rPr>
        <w:t>publicly</w:t>
      </w:r>
      <w:r>
        <w:rPr>
          <w:spacing w:val="-11"/>
          <w:sz w:val="23"/>
        </w:rPr>
        <w:t xml:space="preserve"> </w:t>
      </w:r>
      <w:r>
        <w:rPr>
          <w:spacing w:val="-4"/>
          <w:sz w:val="23"/>
        </w:rPr>
        <w:t>exhibited</w:t>
      </w:r>
      <w:r>
        <w:rPr>
          <w:spacing w:val="-7"/>
          <w:sz w:val="23"/>
        </w:rPr>
        <w:t xml:space="preserve"> </w:t>
      </w:r>
      <w:r>
        <w:rPr>
          <w:spacing w:val="-4"/>
          <w:sz w:val="23"/>
        </w:rPr>
        <w:t>at</w:t>
      </w:r>
      <w:r>
        <w:rPr>
          <w:spacing w:val="-9"/>
          <w:sz w:val="23"/>
        </w:rPr>
        <w:t xml:space="preserve"> </w:t>
      </w:r>
      <w:r>
        <w:rPr>
          <w:spacing w:val="-4"/>
          <w:sz w:val="23"/>
        </w:rPr>
        <w:t xml:space="preserve">the </w:t>
      </w:r>
      <w:r>
        <w:rPr>
          <w:sz w:val="23"/>
        </w:rPr>
        <w:t xml:space="preserve">premises of each club that is a party to the proposed </w:t>
      </w:r>
      <w:r>
        <w:rPr>
          <w:spacing w:val="-6"/>
          <w:sz w:val="23"/>
        </w:rPr>
        <w:t>amalgamation for</w:t>
      </w:r>
      <w:r>
        <w:rPr>
          <w:spacing w:val="-7"/>
          <w:sz w:val="23"/>
        </w:rPr>
        <w:t xml:space="preserve"> </w:t>
      </w:r>
      <w:r>
        <w:rPr>
          <w:spacing w:val="-6"/>
          <w:sz w:val="23"/>
        </w:rPr>
        <w:t>at</w:t>
      </w:r>
      <w:r>
        <w:rPr>
          <w:spacing w:val="-7"/>
          <w:sz w:val="23"/>
        </w:rPr>
        <w:t xml:space="preserve"> </w:t>
      </w:r>
      <w:r>
        <w:rPr>
          <w:spacing w:val="-6"/>
          <w:sz w:val="23"/>
        </w:rPr>
        <w:t>least</w:t>
      </w:r>
      <w:r>
        <w:rPr>
          <w:spacing w:val="-3"/>
          <w:sz w:val="23"/>
        </w:rPr>
        <w:t xml:space="preserve"> </w:t>
      </w:r>
      <w:r>
        <w:rPr>
          <w:spacing w:val="-6"/>
          <w:sz w:val="23"/>
        </w:rPr>
        <w:t>14</w:t>
      </w:r>
      <w:r>
        <w:rPr>
          <w:spacing w:val="-1"/>
          <w:sz w:val="23"/>
        </w:rPr>
        <w:t xml:space="preserve"> </w:t>
      </w:r>
      <w:r>
        <w:rPr>
          <w:spacing w:val="-6"/>
          <w:sz w:val="23"/>
        </w:rPr>
        <w:t>days before</w:t>
      </w:r>
      <w:r>
        <w:rPr>
          <w:spacing w:val="-7"/>
          <w:sz w:val="23"/>
        </w:rPr>
        <w:t xml:space="preserve"> </w:t>
      </w:r>
      <w:r>
        <w:rPr>
          <w:spacing w:val="-6"/>
          <w:sz w:val="23"/>
        </w:rPr>
        <w:t>the</w:t>
      </w:r>
      <w:r>
        <w:rPr>
          <w:spacing w:val="-7"/>
          <w:sz w:val="23"/>
        </w:rPr>
        <w:t xml:space="preserve"> </w:t>
      </w:r>
      <w:r>
        <w:rPr>
          <w:spacing w:val="-6"/>
          <w:sz w:val="23"/>
        </w:rPr>
        <w:t>date</w:t>
      </w:r>
      <w:r>
        <w:rPr>
          <w:spacing w:val="-7"/>
          <w:sz w:val="23"/>
        </w:rPr>
        <w:t xml:space="preserve"> </w:t>
      </w:r>
      <w:r>
        <w:rPr>
          <w:spacing w:val="-6"/>
          <w:sz w:val="23"/>
        </w:rPr>
        <w:t>of</w:t>
      </w:r>
      <w:r>
        <w:rPr>
          <w:spacing w:val="-7"/>
          <w:sz w:val="23"/>
        </w:rPr>
        <w:t xml:space="preserve"> </w:t>
      </w:r>
      <w:r>
        <w:rPr>
          <w:spacing w:val="-6"/>
          <w:sz w:val="23"/>
        </w:rPr>
        <w:t>the</w:t>
      </w:r>
      <w:r>
        <w:rPr>
          <w:spacing w:val="-7"/>
          <w:sz w:val="23"/>
        </w:rPr>
        <w:t xml:space="preserve"> </w:t>
      </w:r>
      <w:r>
        <w:rPr>
          <w:spacing w:val="-6"/>
          <w:sz w:val="23"/>
        </w:rPr>
        <w:t xml:space="preserve">hearing </w:t>
      </w:r>
      <w:r>
        <w:rPr>
          <w:sz w:val="23"/>
        </w:rPr>
        <w:t xml:space="preserve">of the application under section 17A in relation to the </w:t>
      </w:r>
      <w:r>
        <w:rPr>
          <w:spacing w:val="-2"/>
          <w:sz w:val="23"/>
        </w:rPr>
        <w:t>amalgamation.</w:t>
      </w:r>
    </w:p>
    <w:p w:rsidR="00563BC8" w:rsidRDefault="00334391">
      <w:pPr>
        <w:tabs>
          <w:tab w:val="left" w:pos="767"/>
        </w:tabs>
        <w:spacing w:before="237"/>
        <w:ind w:right="86"/>
        <w:jc w:val="center"/>
        <w:rPr>
          <w:rFonts w:ascii="Arial"/>
          <w:b/>
          <w:sz w:val="21"/>
        </w:rPr>
      </w:pPr>
      <w:r>
        <w:rPr>
          <w:rFonts w:ascii="Arial"/>
          <w:b/>
          <w:spacing w:val="-4"/>
          <w:sz w:val="21"/>
        </w:rPr>
        <w:t>17AE</w:t>
      </w:r>
      <w:r>
        <w:rPr>
          <w:rFonts w:ascii="Arial"/>
          <w:b/>
          <w:sz w:val="21"/>
        </w:rPr>
        <w:tab/>
      </w:r>
      <w:r>
        <w:rPr>
          <w:rFonts w:ascii="Arial"/>
          <w:b/>
          <w:spacing w:val="-6"/>
          <w:sz w:val="21"/>
        </w:rPr>
        <w:t>Club</w:t>
      </w:r>
      <w:r>
        <w:rPr>
          <w:rFonts w:ascii="Arial"/>
          <w:b/>
          <w:spacing w:val="-3"/>
          <w:sz w:val="21"/>
        </w:rPr>
        <w:t xml:space="preserve"> </w:t>
      </w:r>
      <w:r>
        <w:rPr>
          <w:rFonts w:ascii="Arial"/>
          <w:b/>
          <w:spacing w:val="-6"/>
          <w:sz w:val="21"/>
        </w:rPr>
        <w:t>members</w:t>
      </w:r>
      <w:r>
        <w:rPr>
          <w:rFonts w:ascii="Arial"/>
          <w:b/>
          <w:spacing w:val="-2"/>
          <w:sz w:val="21"/>
        </w:rPr>
        <w:t xml:space="preserve"> </w:t>
      </w:r>
      <w:r>
        <w:rPr>
          <w:rFonts w:ascii="Arial"/>
          <w:b/>
          <w:spacing w:val="-6"/>
          <w:sz w:val="21"/>
        </w:rPr>
        <w:t>to</w:t>
      </w:r>
      <w:r>
        <w:rPr>
          <w:rFonts w:ascii="Arial"/>
          <w:b/>
          <w:spacing w:val="-3"/>
          <w:sz w:val="21"/>
        </w:rPr>
        <w:t xml:space="preserve"> </w:t>
      </w:r>
      <w:r>
        <w:rPr>
          <w:rFonts w:ascii="Arial"/>
          <w:b/>
          <w:spacing w:val="-6"/>
          <w:sz w:val="21"/>
        </w:rPr>
        <w:t>be</w:t>
      </w:r>
      <w:r>
        <w:rPr>
          <w:rFonts w:ascii="Arial"/>
          <w:b/>
          <w:spacing w:val="-3"/>
          <w:sz w:val="21"/>
        </w:rPr>
        <w:t xml:space="preserve"> </w:t>
      </w:r>
      <w:r>
        <w:rPr>
          <w:rFonts w:ascii="Arial"/>
          <w:b/>
          <w:spacing w:val="-6"/>
          <w:sz w:val="21"/>
        </w:rPr>
        <w:t>notified</w:t>
      </w:r>
      <w:r>
        <w:rPr>
          <w:rFonts w:ascii="Arial"/>
          <w:b/>
          <w:spacing w:val="-2"/>
          <w:sz w:val="21"/>
        </w:rPr>
        <w:t xml:space="preserve"> </w:t>
      </w:r>
      <w:r>
        <w:rPr>
          <w:rFonts w:ascii="Arial"/>
          <w:b/>
          <w:spacing w:val="-6"/>
          <w:sz w:val="21"/>
        </w:rPr>
        <w:t>of</w:t>
      </w:r>
      <w:r>
        <w:rPr>
          <w:rFonts w:ascii="Arial"/>
          <w:b/>
          <w:sz w:val="21"/>
        </w:rPr>
        <w:t xml:space="preserve"> </w:t>
      </w:r>
      <w:r>
        <w:rPr>
          <w:rFonts w:ascii="Arial"/>
          <w:b/>
          <w:spacing w:val="-6"/>
          <w:sz w:val="21"/>
        </w:rPr>
        <w:t>proposed</w:t>
      </w:r>
      <w:r>
        <w:rPr>
          <w:rFonts w:ascii="Arial"/>
          <w:b/>
          <w:spacing w:val="-3"/>
          <w:sz w:val="21"/>
        </w:rPr>
        <w:t xml:space="preserve"> </w:t>
      </w:r>
      <w:r>
        <w:rPr>
          <w:rFonts w:ascii="Arial"/>
          <w:b/>
          <w:spacing w:val="-6"/>
          <w:sz w:val="21"/>
        </w:rPr>
        <w:t>amalgamation</w:t>
      </w:r>
    </w:p>
    <w:p w:rsidR="00563BC8" w:rsidRDefault="00334391">
      <w:pPr>
        <w:pStyle w:val="ListParagraph"/>
        <w:numPr>
          <w:ilvl w:val="0"/>
          <w:numId w:val="18"/>
        </w:numPr>
        <w:tabs>
          <w:tab w:val="left" w:pos="2383"/>
          <w:tab w:val="left" w:pos="2386"/>
        </w:tabs>
        <w:spacing w:before="99" w:line="223" w:lineRule="auto"/>
        <w:ind w:right="636"/>
        <w:jc w:val="both"/>
        <w:rPr>
          <w:sz w:val="23"/>
        </w:rPr>
      </w:pPr>
      <w:r>
        <w:rPr>
          <w:sz w:val="23"/>
        </w:rPr>
        <w:t>The</w:t>
      </w:r>
      <w:r>
        <w:rPr>
          <w:spacing w:val="-15"/>
          <w:sz w:val="23"/>
        </w:rPr>
        <w:t xml:space="preserve"> </w:t>
      </w:r>
      <w:r>
        <w:rPr>
          <w:sz w:val="23"/>
        </w:rPr>
        <w:t>Licensing</w:t>
      </w:r>
      <w:r>
        <w:rPr>
          <w:spacing w:val="-14"/>
          <w:sz w:val="23"/>
        </w:rPr>
        <w:t xml:space="preserve"> </w:t>
      </w:r>
      <w:r>
        <w:rPr>
          <w:sz w:val="23"/>
        </w:rPr>
        <w:t>Court</w:t>
      </w:r>
      <w:r>
        <w:rPr>
          <w:spacing w:val="-15"/>
          <w:sz w:val="23"/>
        </w:rPr>
        <w:t xml:space="preserve"> </w:t>
      </w:r>
      <w:r>
        <w:rPr>
          <w:sz w:val="23"/>
        </w:rPr>
        <w:t>may</w:t>
      </w:r>
      <w:r>
        <w:rPr>
          <w:spacing w:val="-14"/>
          <w:sz w:val="23"/>
        </w:rPr>
        <w:t xml:space="preserve"> </w:t>
      </w:r>
      <w:r>
        <w:rPr>
          <w:sz w:val="23"/>
        </w:rPr>
        <w:t>not</w:t>
      </w:r>
      <w:r>
        <w:rPr>
          <w:spacing w:val="-14"/>
          <w:sz w:val="23"/>
        </w:rPr>
        <w:t xml:space="preserve"> </w:t>
      </w:r>
      <w:r>
        <w:rPr>
          <w:sz w:val="23"/>
        </w:rPr>
        <w:t>approve</w:t>
      </w:r>
      <w:r>
        <w:rPr>
          <w:spacing w:val="-15"/>
          <w:sz w:val="23"/>
        </w:rPr>
        <w:t xml:space="preserve"> </w:t>
      </w:r>
      <w:r>
        <w:rPr>
          <w:sz w:val="23"/>
        </w:rPr>
        <w:t>the</w:t>
      </w:r>
      <w:r>
        <w:rPr>
          <w:spacing w:val="-14"/>
          <w:sz w:val="23"/>
        </w:rPr>
        <w:t xml:space="preserve"> </w:t>
      </w:r>
      <w:r>
        <w:rPr>
          <w:sz w:val="23"/>
        </w:rPr>
        <w:t>amalgamation</w:t>
      </w:r>
      <w:r>
        <w:rPr>
          <w:spacing w:val="-14"/>
          <w:sz w:val="23"/>
        </w:rPr>
        <w:t xml:space="preserve"> </w:t>
      </w:r>
      <w:r>
        <w:rPr>
          <w:sz w:val="23"/>
        </w:rPr>
        <w:t>of</w:t>
      </w:r>
      <w:r>
        <w:rPr>
          <w:spacing w:val="-15"/>
          <w:sz w:val="23"/>
        </w:rPr>
        <w:t xml:space="preserve"> </w:t>
      </w:r>
      <w:r>
        <w:rPr>
          <w:sz w:val="23"/>
        </w:rPr>
        <w:t>2 or</w:t>
      </w:r>
      <w:r>
        <w:rPr>
          <w:spacing w:val="-9"/>
          <w:sz w:val="23"/>
        </w:rPr>
        <w:t xml:space="preserve"> </w:t>
      </w:r>
      <w:r>
        <w:rPr>
          <w:sz w:val="23"/>
        </w:rPr>
        <w:t>more</w:t>
      </w:r>
      <w:r>
        <w:rPr>
          <w:spacing w:val="-8"/>
          <w:sz w:val="23"/>
        </w:rPr>
        <w:t xml:space="preserve"> </w:t>
      </w:r>
      <w:r>
        <w:rPr>
          <w:sz w:val="23"/>
        </w:rPr>
        <w:t>registered</w:t>
      </w:r>
      <w:r>
        <w:rPr>
          <w:spacing w:val="-8"/>
          <w:sz w:val="23"/>
        </w:rPr>
        <w:t xml:space="preserve"> </w:t>
      </w:r>
      <w:r>
        <w:rPr>
          <w:sz w:val="23"/>
        </w:rPr>
        <w:t>clubs</w:t>
      </w:r>
      <w:r>
        <w:rPr>
          <w:spacing w:val="-8"/>
          <w:sz w:val="23"/>
        </w:rPr>
        <w:t xml:space="preserve"> </w:t>
      </w:r>
      <w:r>
        <w:rPr>
          <w:sz w:val="23"/>
        </w:rPr>
        <w:t>unless</w:t>
      </w:r>
      <w:r>
        <w:rPr>
          <w:spacing w:val="-8"/>
          <w:sz w:val="23"/>
        </w:rPr>
        <w:t xml:space="preserve"> </w:t>
      </w:r>
      <w:r>
        <w:rPr>
          <w:sz w:val="23"/>
        </w:rPr>
        <w:t>the</w:t>
      </w:r>
      <w:r>
        <w:rPr>
          <w:spacing w:val="-8"/>
          <w:sz w:val="23"/>
        </w:rPr>
        <w:t xml:space="preserve"> </w:t>
      </w:r>
      <w:r>
        <w:rPr>
          <w:sz w:val="23"/>
        </w:rPr>
        <w:t>Court</w:t>
      </w:r>
      <w:r>
        <w:rPr>
          <w:spacing w:val="-9"/>
          <w:sz w:val="23"/>
        </w:rPr>
        <w:t xml:space="preserve"> </w:t>
      </w:r>
      <w:r>
        <w:rPr>
          <w:sz w:val="23"/>
        </w:rPr>
        <w:t>is</w:t>
      </w:r>
      <w:r>
        <w:rPr>
          <w:spacing w:val="-8"/>
          <w:sz w:val="23"/>
        </w:rPr>
        <w:t xml:space="preserve"> </w:t>
      </w:r>
      <w:r>
        <w:rPr>
          <w:sz w:val="23"/>
        </w:rPr>
        <w:t>satisfied</w:t>
      </w:r>
      <w:r>
        <w:rPr>
          <w:spacing w:val="-8"/>
          <w:sz w:val="23"/>
        </w:rPr>
        <w:t xml:space="preserve"> </w:t>
      </w:r>
      <w:r>
        <w:rPr>
          <w:sz w:val="23"/>
        </w:rPr>
        <w:t>that</w:t>
      </w:r>
      <w:r>
        <w:rPr>
          <w:spacing w:val="-8"/>
          <w:sz w:val="23"/>
        </w:rPr>
        <w:t xml:space="preserve"> </w:t>
      </w:r>
      <w:r>
        <w:rPr>
          <w:sz w:val="23"/>
        </w:rPr>
        <w:t>the requirements of this section have been complied with in relation to the proposed amalgamation.</w:t>
      </w:r>
    </w:p>
    <w:p w:rsidR="00563BC8" w:rsidRDefault="00334391">
      <w:pPr>
        <w:pStyle w:val="ListParagraph"/>
        <w:numPr>
          <w:ilvl w:val="0"/>
          <w:numId w:val="18"/>
        </w:numPr>
        <w:tabs>
          <w:tab w:val="left" w:pos="2383"/>
          <w:tab w:val="left" w:pos="2386"/>
        </w:tabs>
        <w:spacing w:before="108" w:line="223" w:lineRule="auto"/>
        <w:ind w:right="637"/>
        <w:jc w:val="both"/>
        <w:rPr>
          <w:sz w:val="23"/>
        </w:rPr>
      </w:pPr>
      <w:r>
        <w:rPr>
          <w:sz w:val="23"/>
        </w:rPr>
        <w:t>A</w:t>
      </w:r>
      <w:r>
        <w:rPr>
          <w:spacing w:val="-7"/>
          <w:sz w:val="23"/>
        </w:rPr>
        <w:t xml:space="preserve"> </w:t>
      </w:r>
      <w:r>
        <w:rPr>
          <w:sz w:val="23"/>
        </w:rPr>
        <w:t>registered</w:t>
      </w:r>
      <w:r>
        <w:rPr>
          <w:spacing w:val="-6"/>
          <w:sz w:val="23"/>
        </w:rPr>
        <w:t xml:space="preserve"> </w:t>
      </w:r>
      <w:r>
        <w:rPr>
          <w:sz w:val="23"/>
        </w:rPr>
        <w:t>club</w:t>
      </w:r>
      <w:r>
        <w:rPr>
          <w:spacing w:val="-6"/>
          <w:sz w:val="23"/>
        </w:rPr>
        <w:t xml:space="preserve"> </w:t>
      </w:r>
      <w:r>
        <w:rPr>
          <w:sz w:val="23"/>
        </w:rPr>
        <w:t>that</w:t>
      </w:r>
      <w:r>
        <w:rPr>
          <w:spacing w:val="-7"/>
          <w:sz w:val="23"/>
        </w:rPr>
        <w:t xml:space="preserve"> </w:t>
      </w:r>
      <w:r>
        <w:rPr>
          <w:sz w:val="23"/>
        </w:rPr>
        <w:t>is</w:t>
      </w:r>
      <w:r>
        <w:rPr>
          <w:spacing w:val="-6"/>
          <w:sz w:val="23"/>
        </w:rPr>
        <w:t xml:space="preserve"> </w:t>
      </w:r>
      <w:r>
        <w:rPr>
          <w:sz w:val="23"/>
        </w:rPr>
        <w:t>a</w:t>
      </w:r>
      <w:r>
        <w:rPr>
          <w:spacing w:val="-7"/>
          <w:sz w:val="23"/>
        </w:rPr>
        <w:t xml:space="preserve"> </w:t>
      </w:r>
      <w:r>
        <w:rPr>
          <w:sz w:val="23"/>
        </w:rPr>
        <w:t>party</w:t>
      </w:r>
      <w:r>
        <w:rPr>
          <w:spacing w:val="-12"/>
          <w:sz w:val="23"/>
        </w:rPr>
        <w:t xml:space="preserve"> </w:t>
      </w:r>
      <w:r>
        <w:rPr>
          <w:sz w:val="23"/>
        </w:rPr>
        <w:t>to</w:t>
      </w:r>
      <w:r>
        <w:rPr>
          <w:spacing w:val="-6"/>
          <w:sz w:val="23"/>
        </w:rPr>
        <w:t xml:space="preserve"> </w:t>
      </w:r>
      <w:r>
        <w:rPr>
          <w:sz w:val="23"/>
        </w:rPr>
        <w:t>a</w:t>
      </w:r>
      <w:r>
        <w:rPr>
          <w:spacing w:val="-5"/>
          <w:sz w:val="23"/>
        </w:rPr>
        <w:t xml:space="preserve"> </w:t>
      </w:r>
      <w:r>
        <w:rPr>
          <w:sz w:val="23"/>
        </w:rPr>
        <w:t>proposed</w:t>
      </w:r>
      <w:r>
        <w:rPr>
          <w:spacing w:val="-6"/>
          <w:sz w:val="23"/>
        </w:rPr>
        <w:t xml:space="preserve"> </w:t>
      </w:r>
      <w:r>
        <w:rPr>
          <w:sz w:val="23"/>
        </w:rPr>
        <w:t xml:space="preserve">amalgamation </w:t>
      </w:r>
      <w:r>
        <w:rPr>
          <w:spacing w:val="-4"/>
          <w:sz w:val="23"/>
        </w:rPr>
        <w:t>must,</w:t>
      </w:r>
      <w:r>
        <w:rPr>
          <w:spacing w:val="-11"/>
          <w:sz w:val="23"/>
        </w:rPr>
        <w:t xml:space="preserve"> </w:t>
      </w:r>
      <w:r>
        <w:rPr>
          <w:spacing w:val="-4"/>
          <w:sz w:val="23"/>
        </w:rPr>
        <w:t>in</w:t>
      </w:r>
      <w:r>
        <w:rPr>
          <w:spacing w:val="-10"/>
          <w:sz w:val="23"/>
        </w:rPr>
        <w:t xml:space="preserve"> </w:t>
      </w:r>
      <w:r>
        <w:rPr>
          <w:spacing w:val="-4"/>
          <w:sz w:val="23"/>
        </w:rPr>
        <w:t>accordance</w:t>
      </w:r>
      <w:r>
        <w:rPr>
          <w:spacing w:val="-11"/>
          <w:sz w:val="23"/>
        </w:rPr>
        <w:t xml:space="preserve"> </w:t>
      </w:r>
      <w:r>
        <w:rPr>
          <w:spacing w:val="-4"/>
          <w:sz w:val="23"/>
        </w:rPr>
        <w:t>with</w:t>
      </w:r>
      <w:r>
        <w:rPr>
          <w:spacing w:val="-10"/>
          <w:sz w:val="23"/>
        </w:rPr>
        <w:t xml:space="preserve"> </w:t>
      </w:r>
      <w:r>
        <w:rPr>
          <w:spacing w:val="-4"/>
          <w:sz w:val="23"/>
        </w:rPr>
        <w:t>the</w:t>
      </w:r>
      <w:r>
        <w:rPr>
          <w:spacing w:val="-10"/>
          <w:sz w:val="23"/>
        </w:rPr>
        <w:t xml:space="preserve"> </w:t>
      </w:r>
      <w:r>
        <w:rPr>
          <w:spacing w:val="-4"/>
          <w:sz w:val="23"/>
        </w:rPr>
        <w:t>regulations,</w:t>
      </w:r>
      <w:r>
        <w:rPr>
          <w:spacing w:val="-11"/>
          <w:sz w:val="23"/>
        </w:rPr>
        <w:t xml:space="preserve"> </w:t>
      </w:r>
      <w:r>
        <w:rPr>
          <w:spacing w:val="-4"/>
          <w:sz w:val="23"/>
        </w:rPr>
        <w:t>notify</w:t>
      </w:r>
      <w:r>
        <w:rPr>
          <w:spacing w:val="-10"/>
          <w:sz w:val="23"/>
        </w:rPr>
        <w:t xml:space="preserve"> </w:t>
      </w:r>
      <w:r>
        <w:rPr>
          <w:spacing w:val="-4"/>
          <w:sz w:val="23"/>
        </w:rPr>
        <w:t>its</w:t>
      </w:r>
      <w:r>
        <w:rPr>
          <w:spacing w:val="-10"/>
          <w:sz w:val="23"/>
        </w:rPr>
        <w:t xml:space="preserve"> </w:t>
      </w:r>
      <w:r>
        <w:rPr>
          <w:spacing w:val="-4"/>
          <w:sz w:val="23"/>
        </w:rPr>
        <w:t>members</w:t>
      </w:r>
      <w:r>
        <w:rPr>
          <w:spacing w:val="-11"/>
          <w:sz w:val="23"/>
        </w:rPr>
        <w:t xml:space="preserve"> </w:t>
      </w:r>
      <w:r>
        <w:rPr>
          <w:spacing w:val="-4"/>
          <w:sz w:val="23"/>
        </w:rPr>
        <w:t xml:space="preserve">of </w:t>
      </w:r>
      <w:r>
        <w:rPr>
          <w:sz w:val="23"/>
        </w:rPr>
        <w:t>the proposed amalgamation.</w:t>
      </w:r>
    </w:p>
    <w:p w:rsidR="00563BC8" w:rsidRDefault="00334391">
      <w:pPr>
        <w:pStyle w:val="ListParagraph"/>
        <w:numPr>
          <w:ilvl w:val="0"/>
          <w:numId w:val="18"/>
        </w:numPr>
        <w:tabs>
          <w:tab w:val="left" w:pos="2383"/>
          <w:tab w:val="left" w:pos="2386"/>
        </w:tabs>
        <w:spacing w:before="110" w:line="223" w:lineRule="auto"/>
        <w:ind w:right="642"/>
        <w:jc w:val="both"/>
        <w:rPr>
          <w:sz w:val="23"/>
        </w:rPr>
      </w:pPr>
      <w:r>
        <w:rPr>
          <w:sz w:val="23"/>
        </w:rPr>
        <w:t>Subject to the regulations, the notice to the members is to contain the following information:</w:t>
      </w:r>
    </w:p>
    <w:p w:rsidR="00563BC8" w:rsidRDefault="00334391">
      <w:pPr>
        <w:pStyle w:val="ListParagraph"/>
        <w:numPr>
          <w:ilvl w:val="1"/>
          <w:numId w:val="18"/>
        </w:numPr>
        <w:tabs>
          <w:tab w:val="left" w:pos="3009"/>
          <w:tab w:val="left" w:pos="3012"/>
        </w:tabs>
        <w:spacing w:before="81" w:line="223" w:lineRule="auto"/>
        <w:ind w:right="637"/>
        <w:jc w:val="both"/>
        <w:rPr>
          <w:sz w:val="23"/>
        </w:rPr>
      </w:pPr>
      <w:r>
        <w:rPr>
          <w:sz w:val="23"/>
        </w:rPr>
        <w:t>a summary of the way in which the proposed amalgamation is likely to be effected,</w:t>
      </w:r>
    </w:p>
    <w:p w:rsidR="00563BC8" w:rsidRDefault="00334391">
      <w:pPr>
        <w:pStyle w:val="ListParagraph"/>
        <w:numPr>
          <w:ilvl w:val="1"/>
          <w:numId w:val="18"/>
        </w:numPr>
        <w:tabs>
          <w:tab w:val="left" w:pos="3010"/>
          <w:tab w:val="left" w:pos="3012"/>
        </w:tabs>
        <w:spacing w:line="223" w:lineRule="auto"/>
        <w:ind w:right="636"/>
        <w:jc w:val="both"/>
        <w:rPr>
          <w:sz w:val="23"/>
        </w:rPr>
      </w:pPr>
      <w:r>
        <w:rPr>
          <w:spacing w:val="-4"/>
          <w:sz w:val="23"/>
        </w:rPr>
        <w:t>whether</w:t>
      </w:r>
      <w:r>
        <w:rPr>
          <w:spacing w:val="-11"/>
          <w:sz w:val="23"/>
        </w:rPr>
        <w:t xml:space="preserve"> </w:t>
      </w:r>
      <w:r>
        <w:rPr>
          <w:spacing w:val="-4"/>
          <w:sz w:val="23"/>
        </w:rPr>
        <w:t>the</w:t>
      </w:r>
      <w:r>
        <w:rPr>
          <w:spacing w:val="-8"/>
          <w:sz w:val="23"/>
        </w:rPr>
        <w:t xml:space="preserve"> </w:t>
      </w:r>
      <w:r>
        <w:rPr>
          <w:spacing w:val="-4"/>
          <w:sz w:val="23"/>
        </w:rPr>
        <w:t>amalgamation</w:t>
      </w:r>
      <w:r>
        <w:rPr>
          <w:spacing w:val="-7"/>
          <w:sz w:val="23"/>
        </w:rPr>
        <w:t xml:space="preserve"> </w:t>
      </w:r>
      <w:r>
        <w:rPr>
          <w:spacing w:val="-4"/>
          <w:sz w:val="23"/>
        </w:rPr>
        <w:t>is</w:t>
      </w:r>
      <w:r>
        <w:rPr>
          <w:spacing w:val="-9"/>
          <w:sz w:val="23"/>
        </w:rPr>
        <w:t xml:space="preserve"> </w:t>
      </w:r>
      <w:r>
        <w:rPr>
          <w:spacing w:val="-4"/>
          <w:sz w:val="23"/>
        </w:rPr>
        <w:t>supported</w:t>
      </w:r>
      <w:r>
        <w:rPr>
          <w:spacing w:val="-9"/>
          <w:sz w:val="23"/>
        </w:rPr>
        <w:t xml:space="preserve"> </w:t>
      </w:r>
      <w:r>
        <w:rPr>
          <w:spacing w:val="-4"/>
          <w:sz w:val="23"/>
        </w:rPr>
        <w:t>by</w:t>
      </w:r>
      <w:r>
        <w:rPr>
          <w:spacing w:val="-11"/>
          <w:sz w:val="23"/>
        </w:rPr>
        <w:t xml:space="preserve"> </w:t>
      </w:r>
      <w:r>
        <w:rPr>
          <w:spacing w:val="-4"/>
          <w:sz w:val="23"/>
        </w:rPr>
        <w:t>the</w:t>
      </w:r>
      <w:r>
        <w:rPr>
          <w:spacing w:val="-8"/>
          <w:sz w:val="23"/>
        </w:rPr>
        <w:t xml:space="preserve"> </w:t>
      </w:r>
      <w:r>
        <w:rPr>
          <w:spacing w:val="-4"/>
          <w:sz w:val="23"/>
        </w:rPr>
        <w:t xml:space="preserve">directors </w:t>
      </w:r>
      <w:r>
        <w:rPr>
          <w:sz w:val="23"/>
        </w:rPr>
        <w:t>of both the parent club and the dissolved club and, if any</w:t>
      </w:r>
      <w:r>
        <w:rPr>
          <w:spacing w:val="-17"/>
          <w:sz w:val="23"/>
        </w:rPr>
        <w:t xml:space="preserve"> </w:t>
      </w:r>
      <w:r>
        <w:rPr>
          <w:sz w:val="23"/>
        </w:rPr>
        <w:t>directors</w:t>
      </w:r>
      <w:r>
        <w:rPr>
          <w:spacing w:val="-14"/>
          <w:sz w:val="23"/>
        </w:rPr>
        <w:t xml:space="preserve"> </w:t>
      </w:r>
      <w:r>
        <w:rPr>
          <w:sz w:val="23"/>
        </w:rPr>
        <w:t>do</w:t>
      </w:r>
      <w:r>
        <w:rPr>
          <w:spacing w:val="-15"/>
          <w:sz w:val="23"/>
        </w:rPr>
        <w:t xml:space="preserve"> </w:t>
      </w:r>
      <w:r>
        <w:rPr>
          <w:sz w:val="23"/>
        </w:rPr>
        <w:t>not</w:t>
      </w:r>
      <w:r>
        <w:rPr>
          <w:spacing w:val="-14"/>
          <w:sz w:val="23"/>
        </w:rPr>
        <w:t xml:space="preserve"> </w:t>
      </w:r>
      <w:r>
        <w:rPr>
          <w:sz w:val="23"/>
        </w:rPr>
        <w:t>support</w:t>
      </w:r>
      <w:r>
        <w:rPr>
          <w:spacing w:val="-14"/>
          <w:sz w:val="23"/>
        </w:rPr>
        <w:t xml:space="preserve"> </w:t>
      </w:r>
      <w:r>
        <w:rPr>
          <w:sz w:val="23"/>
        </w:rPr>
        <w:t>the</w:t>
      </w:r>
      <w:r>
        <w:rPr>
          <w:spacing w:val="-15"/>
          <w:sz w:val="23"/>
        </w:rPr>
        <w:t xml:space="preserve"> </w:t>
      </w:r>
      <w:r>
        <w:rPr>
          <w:sz w:val="23"/>
        </w:rPr>
        <w:t>amalgamation,</w:t>
      </w:r>
      <w:r>
        <w:rPr>
          <w:spacing w:val="-14"/>
          <w:sz w:val="23"/>
        </w:rPr>
        <w:t xml:space="preserve"> </w:t>
      </w:r>
      <w:r>
        <w:rPr>
          <w:sz w:val="23"/>
        </w:rPr>
        <w:t>a</w:t>
      </w:r>
      <w:r>
        <w:rPr>
          <w:spacing w:val="-14"/>
          <w:sz w:val="23"/>
        </w:rPr>
        <w:t xml:space="preserve"> </w:t>
      </w:r>
      <w:r>
        <w:rPr>
          <w:sz w:val="23"/>
        </w:rPr>
        <w:t>brief statement of the reasons why</w:t>
      </w:r>
      <w:r>
        <w:rPr>
          <w:spacing w:val="-5"/>
          <w:sz w:val="23"/>
        </w:rPr>
        <w:t xml:space="preserve"> </w:t>
      </w:r>
      <w:r>
        <w:rPr>
          <w:sz w:val="23"/>
        </w:rPr>
        <w:t>it is not supported,</w:t>
      </w:r>
    </w:p>
    <w:p w:rsidR="00563BC8" w:rsidRDefault="00334391">
      <w:pPr>
        <w:pStyle w:val="ListParagraph"/>
        <w:numPr>
          <w:ilvl w:val="1"/>
          <w:numId w:val="18"/>
        </w:numPr>
        <w:tabs>
          <w:tab w:val="left" w:pos="3009"/>
          <w:tab w:val="left" w:pos="3012"/>
        </w:tabs>
        <w:spacing w:line="223" w:lineRule="auto"/>
        <w:ind w:right="643"/>
        <w:jc w:val="both"/>
        <w:rPr>
          <w:sz w:val="23"/>
        </w:rPr>
      </w:pPr>
      <w:r>
        <w:rPr>
          <w:spacing w:val="-4"/>
          <w:sz w:val="23"/>
        </w:rPr>
        <w:t>the</w:t>
      </w:r>
      <w:r>
        <w:rPr>
          <w:spacing w:val="-11"/>
          <w:sz w:val="23"/>
        </w:rPr>
        <w:t xml:space="preserve"> </w:t>
      </w:r>
      <w:r>
        <w:rPr>
          <w:spacing w:val="-4"/>
          <w:sz w:val="23"/>
        </w:rPr>
        <w:t>alternatives</w:t>
      </w:r>
      <w:r>
        <w:rPr>
          <w:spacing w:val="-10"/>
          <w:sz w:val="23"/>
        </w:rPr>
        <w:t xml:space="preserve"> </w:t>
      </w:r>
      <w:r>
        <w:rPr>
          <w:spacing w:val="-4"/>
          <w:sz w:val="23"/>
        </w:rPr>
        <w:t>(if</w:t>
      </w:r>
      <w:r>
        <w:rPr>
          <w:spacing w:val="-11"/>
          <w:sz w:val="23"/>
        </w:rPr>
        <w:t xml:space="preserve"> </w:t>
      </w:r>
      <w:r>
        <w:rPr>
          <w:spacing w:val="-4"/>
          <w:sz w:val="23"/>
        </w:rPr>
        <w:t>any)</w:t>
      </w:r>
      <w:r>
        <w:rPr>
          <w:spacing w:val="-10"/>
          <w:sz w:val="23"/>
        </w:rPr>
        <w:t xml:space="preserve"> </w:t>
      </w:r>
      <w:r>
        <w:rPr>
          <w:spacing w:val="-4"/>
          <w:sz w:val="23"/>
        </w:rPr>
        <w:t>to</w:t>
      </w:r>
      <w:r>
        <w:rPr>
          <w:spacing w:val="-10"/>
          <w:sz w:val="23"/>
        </w:rPr>
        <w:t xml:space="preserve"> </w:t>
      </w:r>
      <w:r>
        <w:rPr>
          <w:spacing w:val="-4"/>
          <w:sz w:val="23"/>
        </w:rPr>
        <w:t>amalgamation</w:t>
      </w:r>
      <w:r>
        <w:rPr>
          <w:spacing w:val="-11"/>
          <w:sz w:val="23"/>
        </w:rPr>
        <w:t xml:space="preserve"> </w:t>
      </w:r>
      <w:r>
        <w:rPr>
          <w:spacing w:val="-4"/>
          <w:sz w:val="23"/>
        </w:rPr>
        <w:t>that</w:t>
      </w:r>
      <w:r>
        <w:rPr>
          <w:spacing w:val="-10"/>
          <w:sz w:val="23"/>
        </w:rPr>
        <w:t xml:space="preserve"> </w:t>
      </w:r>
      <w:r>
        <w:rPr>
          <w:spacing w:val="-4"/>
          <w:sz w:val="23"/>
        </w:rPr>
        <w:t>have</w:t>
      </w:r>
      <w:r>
        <w:rPr>
          <w:spacing w:val="-10"/>
          <w:sz w:val="23"/>
        </w:rPr>
        <w:t xml:space="preserve"> </w:t>
      </w:r>
      <w:r>
        <w:rPr>
          <w:spacing w:val="-4"/>
          <w:sz w:val="23"/>
        </w:rPr>
        <w:t xml:space="preserve">been </w:t>
      </w:r>
      <w:r>
        <w:rPr>
          <w:sz w:val="23"/>
        </w:rPr>
        <w:t>considered by</w:t>
      </w:r>
      <w:r>
        <w:rPr>
          <w:spacing w:val="-3"/>
          <w:sz w:val="23"/>
        </w:rPr>
        <w:t xml:space="preserve"> </w:t>
      </w:r>
      <w:r>
        <w:rPr>
          <w:sz w:val="23"/>
        </w:rPr>
        <w:t>the directors of the clubs involved,</w:t>
      </w:r>
    </w:p>
    <w:p w:rsidR="00563BC8" w:rsidRDefault="00334391">
      <w:pPr>
        <w:pStyle w:val="ListParagraph"/>
        <w:numPr>
          <w:ilvl w:val="1"/>
          <w:numId w:val="18"/>
        </w:numPr>
        <w:tabs>
          <w:tab w:val="left" w:pos="3010"/>
          <w:tab w:val="left" w:pos="3012"/>
        </w:tabs>
        <w:spacing w:line="223" w:lineRule="auto"/>
        <w:ind w:right="638"/>
        <w:jc w:val="both"/>
        <w:rPr>
          <w:sz w:val="23"/>
        </w:rPr>
      </w:pPr>
      <w:r>
        <w:rPr>
          <w:sz w:val="23"/>
        </w:rPr>
        <w:t>the primary objects and principal activities of the dissolved</w:t>
      </w:r>
      <w:r>
        <w:rPr>
          <w:spacing w:val="-15"/>
          <w:sz w:val="23"/>
        </w:rPr>
        <w:t xml:space="preserve"> </w:t>
      </w:r>
      <w:r>
        <w:rPr>
          <w:sz w:val="23"/>
        </w:rPr>
        <w:t>club</w:t>
      </w:r>
      <w:r>
        <w:rPr>
          <w:spacing w:val="-14"/>
          <w:sz w:val="23"/>
        </w:rPr>
        <w:t xml:space="preserve"> </w:t>
      </w:r>
      <w:r>
        <w:rPr>
          <w:sz w:val="23"/>
        </w:rPr>
        <w:t>and</w:t>
      </w:r>
      <w:r>
        <w:rPr>
          <w:spacing w:val="-15"/>
          <w:sz w:val="23"/>
        </w:rPr>
        <w:t xml:space="preserve"> </w:t>
      </w:r>
      <w:r>
        <w:rPr>
          <w:sz w:val="23"/>
        </w:rPr>
        <w:t>the</w:t>
      </w:r>
      <w:r>
        <w:rPr>
          <w:spacing w:val="-14"/>
          <w:sz w:val="23"/>
        </w:rPr>
        <w:t xml:space="preserve"> </w:t>
      </w:r>
      <w:r>
        <w:rPr>
          <w:sz w:val="23"/>
        </w:rPr>
        <w:t>way</w:t>
      </w:r>
      <w:r>
        <w:rPr>
          <w:spacing w:val="-14"/>
          <w:sz w:val="23"/>
        </w:rPr>
        <w:t xml:space="preserve"> </w:t>
      </w:r>
      <w:r>
        <w:rPr>
          <w:sz w:val="23"/>
        </w:rPr>
        <w:t>in</w:t>
      </w:r>
      <w:r>
        <w:rPr>
          <w:spacing w:val="-15"/>
          <w:sz w:val="23"/>
        </w:rPr>
        <w:t xml:space="preserve"> </w:t>
      </w:r>
      <w:r>
        <w:rPr>
          <w:sz w:val="23"/>
        </w:rPr>
        <w:t>which</w:t>
      </w:r>
      <w:r>
        <w:rPr>
          <w:spacing w:val="-14"/>
          <w:sz w:val="23"/>
        </w:rPr>
        <w:t xml:space="preserve"> </w:t>
      </w:r>
      <w:r>
        <w:rPr>
          <w:sz w:val="23"/>
        </w:rPr>
        <w:t>those</w:t>
      </w:r>
      <w:r>
        <w:rPr>
          <w:spacing w:val="-14"/>
          <w:sz w:val="23"/>
        </w:rPr>
        <w:t xml:space="preserve"> </w:t>
      </w:r>
      <w:r>
        <w:rPr>
          <w:sz w:val="23"/>
        </w:rPr>
        <w:t>objects</w:t>
      </w:r>
      <w:r>
        <w:rPr>
          <w:spacing w:val="-15"/>
          <w:sz w:val="23"/>
        </w:rPr>
        <w:t xml:space="preserve"> </w:t>
      </w:r>
      <w:r>
        <w:rPr>
          <w:sz w:val="23"/>
        </w:rPr>
        <w:t>and activities are to be maintained by</w:t>
      </w:r>
      <w:r>
        <w:rPr>
          <w:spacing w:val="-6"/>
          <w:sz w:val="23"/>
        </w:rPr>
        <w:t xml:space="preserve"> </w:t>
      </w:r>
      <w:r>
        <w:rPr>
          <w:sz w:val="23"/>
        </w:rPr>
        <w:t>the parent club,</w:t>
      </w:r>
    </w:p>
    <w:p w:rsidR="00563BC8" w:rsidRDefault="00334391">
      <w:pPr>
        <w:pStyle w:val="ListParagraph"/>
        <w:numPr>
          <w:ilvl w:val="1"/>
          <w:numId w:val="18"/>
        </w:numPr>
        <w:tabs>
          <w:tab w:val="left" w:pos="3009"/>
          <w:tab w:val="left" w:pos="3012"/>
        </w:tabs>
        <w:spacing w:line="223" w:lineRule="auto"/>
        <w:ind w:right="639"/>
        <w:jc w:val="both"/>
        <w:rPr>
          <w:sz w:val="23"/>
        </w:rPr>
      </w:pPr>
      <w:r>
        <w:rPr>
          <w:sz w:val="23"/>
        </w:rPr>
        <w:t>the</w:t>
      </w:r>
      <w:r>
        <w:rPr>
          <w:spacing w:val="-17"/>
          <w:sz w:val="23"/>
        </w:rPr>
        <w:t xml:space="preserve"> </w:t>
      </w:r>
      <w:r>
        <w:rPr>
          <w:sz w:val="23"/>
        </w:rPr>
        <w:t>major</w:t>
      </w:r>
      <w:r>
        <w:rPr>
          <w:spacing w:val="-14"/>
          <w:sz w:val="23"/>
        </w:rPr>
        <w:t xml:space="preserve"> </w:t>
      </w:r>
      <w:r>
        <w:rPr>
          <w:sz w:val="23"/>
        </w:rPr>
        <w:t>assets</w:t>
      </w:r>
      <w:r>
        <w:rPr>
          <w:spacing w:val="-15"/>
          <w:sz w:val="23"/>
        </w:rPr>
        <w:t xml:space="preserve"> </w:t>
      </w:r>
      <w:r>
        <w:rPr>
          <w:sz w:val="23"/>
        </w:rPr>
        <w:t>(including</w:t>
      </w:r>
      <w:r>
        <w:rPr>
          <w:spacing w:val="-14"/>
          <w:sz w:val="23"/>
        </w:rPr>
        <w:t xml:space="preserve"> </w:t>
      </w:r>
      <w:r>
        <w:rPr>
          <w:sz w:val="23"/>
        </w:rPr>
        <w:t>cash)</w:t>
      </w:r>
      <w:r>
        <w:rPr>
          <w:spacing w:val="-14"/>
          <w:sz w:val="23"/>
        </w:rPr>
        <w:t xml:space="preserve"> </w:t>
      </w:r>
      <w:r>
        <w:rPr>
          <w:sz w:val="23"/>
        </w:rPr>
        <w:t>of</w:t>
      </w:r>
      <w:r>
        <w:rPr>
          <w:spacing w:val="-15"/>
          <w:sz w:val="23"/>
        </w:rPr>
        <w:t xml:space="preserve"> </w:t>
      </w:r>
      <w:r>
        <w:rPr>
          <w:sz w:val="23"/>
        </w:rPr>
        <w:t>the</w:t>
      </w:r>
      <w:r>
        <w:rPr>
          <w:spacing w:val="-14"/>
          <w:sz w:val="23"/>
        </w:rPr>
        <w:t xml:space="preserve"> </w:t>
      </w:r>
      <w:r>
        <w:rPr>
          <w:sz w:val="23"/>
        </w:rPr>
        <w:t>dissolved</w:t>
      </w:r>
      <w:r>
        <w:rPr>
          <w:spacing w:val="-14"/>
          <w:sz w:val="23"/>
        </w:rPr>
        <w:t xml:space="preserve"> </w:t>
      </w:r>
      <w:r>
        <w:rPr>
          <w:sz w:val="23"/>
        </w:rPr>
        <w:t xml:space="preserve">club and what is to happen to those assets if the </w:t>
      </w:r>
      <w:r>
        <w:rPr>
          <w:spacing w:val="-4"/>
          <w:sz w:val="23"/>
        </w:rPr>
        <w:t>amalgamation</w:t>
      </w:r>
      <w:r>
        <w:rPr>
          <w:spacing w:val="-11"/>
          <w:sz w:val="23"/>
        </w:rPr>
        <w:t xml:space="preserve"> </w:t>
      </w:r>
      <w:r>
        <w:rPr>
          <w:spacing w:val="-4"/>
          <w:sz w:val="23"/>
        </w:rPr>
        <w:t>proceeds</w:t>
      </w:r>
      <w:r>
        <w:rPr>
          <w:spacing w:val="-10"/>
          <w:sz w:val="23"/>
        </w:rPr>
        <w:t xml:space="preserve"> </w:t>
      </w:r>
      <w:r>
        <w:rPr>
          <w:spacing w:val="-4"/>
          <w:sz w:val="23"/>
        </w:rPr>
        <w:t>(including</w:t>
      </w:r>
      <w:r>
        <w:rPr>
          <w:spacing w:val="-11"/>
          <w:sz w:val="23"/>
        </w:rPr>
        <w:t xml:space="preserve"> </w:t>
      </w:r>
      <w:r>
        <w:rPr>
          <w:spacing w:val="-4"/>
          <w:sz w:val="23"/>
        </w:rPr>
        <w:t>any</w:t>
      </w:r>
      <w:r>
        <w:rPr>
          <w:spacing w:val="-10"/>
          <w:sz w:val="23"/>
        </w:rPr>
        <w:t xml:space="preserve"> </w:t>
      </w:r>
      <w:r>
        <w:rPr>
          <w:spacing w:val="-4"/>
          <w:sz w:val="23"/>
        </w:rPr>
        <w:t>undertakings</w:t>
      </w:r>
      <w:r>
        <w:rPr>
          <w:spacing w:val="-10"/>
          <w:sz w:val="23"/>
        </w:rPr>
        <w:t xml:space="preserve"> </w:t>
      </w:r>
      <w:r>
        <w:rPr>
          <w:spacing w:val="-4"/>
          <w:sz w:val="23"/>
        </w:rPr>
        <w:t xml:space="preserve">on </w:t>
      </w:r>
      <w:r>
        <w:rPr>
          <w:sz w:val="23"/>
        </w:rPr>
        <w:t>the</w:t>
      </w:r>
      <w:r>
        <w:rPr>
          <w:spacing w:val="-3"/>
          <w:sz w:val="23"/>
        </w:rPr>
        <w:t xml:space="preserve"> </w:t>
      </w:r>
      <w:r>
        <w:rPr>
          <w:sz w:val="23"/>
        </w:rPr>
        <w:t>part</w:t>
      </w:r>
      <w:r>
        <w:rPr>
          <w:spacing w:val="-3"/>
          <w:sz w:val="23"/>
        </w:rPr>
        <w:t xml:space="preserve"> </w:t>
      </w:r>
      <w:r>
        <w:rPr>
          <w:sz w:val="23"/>
        </w:rPr>
        <w:t>of</w:t>
      </w:r>
      <w:r>
        <w:rPr>
          <w:spacing w:val="-4"/>
          <w:sz w:val="23"/>
        </w:rPr>
        <w:t xml:space="preserve"> </w:t>
      </w:r>
      <w:r>
        <w:rPr>
          <w:sz w:val="23"/>
        </w:rPr>
        <w:t>the</w:t>
      </w:r>
      <w:r>
        <w:rPr>
          <w:spacing w:val="-3"/>
          <w:sz w:val="23"/>
        </w:rPr>
        <w:t xml:space="preserve"> </w:t>
      </w:r>
      <w:r>
        <w:rPr>
          <w:sz w:val="23"/>
        </w:rPr>
        <w:t>parent</w:t>
      </w:r>
      <w:r>
        <w:rPr>
          <w:spacing w:val="-2"/>
          <w:sz w:val="23"/>
        </w:rPr>
        <w:t xml:space="preserve"> </w:t>
      </w:r>
      <w:r>
        <w:rPr>
          <w:sz w:val="23"/>
        </w:rPr>
        <w:t>club</w:t>
      </w:r>
      <w:r>
        <w:rPr>
          <w:spacing w:val="-2"/>
          <w:sz w:val="23"/>
        </w:rPr>
        <w:t xml:space="preserve"> </w:t>
      </w:r>
      <w:r>
        <w:rPr>
          <w:sz w:val="23"/>
        </w:rPr>
        <w:t>in</w:t>
      </w:r>
      <w:r>
        <w:rPr>
          <w:spacing w:val="-2"/>
          <w:sz w:val="23"/>
        </w:rPr>
        <w:t xml:space="preserve"> </w:t>
      </w:r>
      <w:r>
        <w:rPr>
          <w:sz w:val="23"/>
        </w:rPr>
        <w:t>relation</w:t>
      </w:r>
      <w:r>
        <w:rPr>
          <w:spacing w:val="-2"/>
          <w:sz w:val="23"/>
        </w:rPr>
        <w:t xml:space="preserve"> </w:t>
      </w:r>
      <w:r>
        <w:rPr>
          <w:sz w:val="23"/>
        </w:rPr>
        <w:t>to</w:t>
      </w:r>
      <w:r>
        <w:rPr>
          <w:spacing w:val="-2"/>
          <w:sz w:val="23"/>
        </w:rPr>
        <w:t xml:space="preserve"> </w:t>
      </w:r>
      <w:r>
        <w:rPr>
          <w:sz w:val="23"/>
        </w:rPr>
        <w:t>those</w:t>
      </w:r>
      <w:r>
        <w:rPr>
          <w:spacing w:val="-3"/>
          <w:sz w:val="23"/>
        </w:rPr>
        <w:t xml:space="preserve"> </w:t>
      </w:r>
      <w:r>
        <w:rPr>
          <w:sz w:val="23"/>
        </w:rPr>
        <w:t>assets),</w:t>
      </w:r>
    </w:p>
    <w:p w:rsidR="00563BC8" w:rsidRDefault="00334391">
      <w:pPr>
        <w:pStyle w:val="ListParagraph"/>
        <w:numPr>
          <w:ilvl w:val="1"/>
          <w:numId w:val="18"/>
        </w:numPr>
        <w:tabs>
          <w:tab w:val="left" w:pos="3010"/>
          <w:tab w:val="left" w:pos="3012"/>
        </w:tabs>
        <w:spacing w:line="223" w:lineRule="auto"/>
        <w:ind w:right="637"/>
        <w:jc w:val="both"/>
        <w:rPr>
          <w:sz w:val="23"/>
        </w:rPr>
      </w:pPr>
      <w:r>
        <w:rPr>
          <w:spacing w:val="-2"/>
          <w:sz w:val="23"/>
        </w:rPr>
        <w:t>any</w:t>
      </w:r>
      <w:r>
        <w:rPr>
          <w:spacing w:val="-13"/>
          <w:sz w:val="23"/>
        </w:rPr>
        <w:t xml:space="preserve"> </w:t>
      </w:r>
      <w:r>
        <w:rPr>
          <w:spacing w:val="-2"/>
          <w:sz w:val="23"/>
        </w:rPr>
        <w:t>significant</w:t>
      </w:r>
      <w:r>
        <w:rPr>
          <w:spacing w:val="-12"/>
          <w:sz w:val="23"/>
        </w:rPr>
        <w:t xml:space="preserve"> </w:t>
      </w:r>
      <w:r>
        <w:rPr>
          <w:spacing w:val="-2"/>
          <w:sz w:val="23"/>
        </w:rPr>
        <w:t>items</w:t>
      </w:r>
      <w:r>
        <w:rPr>
          <w:spacing w:val="-13"/>
          <w:sz w:val="23"/>
        </w:rPr>
        <w:t xml:space="preserve"> </w:t>
      </w:r>
      <w:r>
        <w:rPr>
          <w:spacing w:val="-2"/>
          <w:sz w:val="23"/>
        </w:rPr>
        <w:t>of</w:t>
      </w:r>
      <w:r>
        <w:rPr>
          <w:spacing w:val="-12"/>
          <w:sz w:val="23"/>
        </w:rPr>
        <w:t xml:space="preserve"> </w:t>
      </w:r>
      <w:r>
        <w:rPr>
          <w:spacing w:val="-2"/>
          <w:sz w:val="23"/>
        </w:rPr>
        <w:t>memorabilia</w:t>
      </w:r>
      <w:r>
        <w:rPr>
          <w:spacing w:val="-12"/>
          <w:sz w:val="23"/>
        </w:rPr>
        <w:t xml:space="preserve"> </w:t>
      </w:r>
      <w:r>
        <w:rPr>
          <w:spacing w:val="-2"/>
          <w:sz w:val="23"/>
        </w:rPr>
        <w:t>that</w:t>
      </w:r>
      <w:r>
        <w:rPr>
          <w:spacing w:val="-13"/>
          <w:sz w:val="23"/>
        </w:rPr>
        <w:t xml:space="preserve"> </w:t>
      </w:r>
      <w:r>
        <w:rPr>
          <w:spacing w:val="-2"/>
          <w:sz w:val="23"/>
        </w:rPr>
        <w:t>belong</w:t>
      </w:r>
      <w:r>
        <w:rPr>
          <w:spacing w:val="-12"/>
          <w:sz w:val="23"/>
        </w:rPr>
        <w:t xml:space="preserve"> </w:t>
      </w:r>
      <w:r>
        <w:rPr>
          <w:spacing w:val="-2"/>
          <w:sz w:val="23"/>
        </w:rPr>
        <w:t>to</w:t>
      </w:r>
      <w:r>
        <w:rPr>
          <w:spacing w:val="-12"/>
          <w:sz w:val="23"/>
        </w:rPr>
        <w:t xml:space="preserve"> </w:t>
      </w:r>
      <w:r>
        <w:rPr>
          <w:spacing w:val="-2"/>
          <w:sz w:val="23"/>
        </w:rPr>
        <w:t xml:space="preserve">the </w:t>
      </w:r>
      <w:r>
        <w:rPr>
          <w:sz w:val="23"/>
        </w:rPr>
        <w:t xml:space="preserve">dissolved club (as identified by the directors of the </w:t>
      </w:r>
      <w:r>
        <w:rPr>
          <w:spacing w:val="-2"/>
          <w:sz w:val="23"/>
        </w:rPr>
        <w:t>dissolved</w:t>
      </w:r>
      <w:r>
        <w:rPr>
          <w:spacing w:val="-9"/>
          <w:sz w:val="23"/>
        </w:rPr>
        <w:t xml:space="preserve"> </w:t>
      </w:r>
      <w:r>
        <w:rPr>
          <w:spacing w:val="-2"/>
          <w:sz w:val="23"/>
        </w:rPr>
        <w:t>club)</w:t>
      </w:r>
      <w:r>
        <w:rPr>
          <w:spacing w:val="-11"/>
          <w:sz w:val="23"/>
        </w:rPr>
        <w:t xml:space="preserve"> </w:t>
      </w:r>
      <w:r>
        <w:rPr>
          <w:spacing w:val="-2"/>
          <w:sz w:val="23"/>
        </w:rPr>
        <w:t>and</w:t>
      </w:r>
      <w:r>
        <w:rPr>
          <w:spacing w:val="-9"/>
          <w:sz w:val="23"/>
        </w:rPr>
        <w:t xml:space="preserve"> </w:t>
      </w:r>
      <w:r>
        <w:rPr>
          <w:spacing w:val="-2"/>
          <w:sz w:val="23"/>
        </w:rPr>
        <w:t>the</w:t>
      </w:r>
      <w:r>
        <w:rPr>
          <w:spacing w:val="-10"/>
          <w:sz w:val="23"/>
        </w:rPr>
        <w:t xml:space="preserve"> </w:t>
      </w:r>
      <w:r>
        <w:rPr>
          <w:spacing w:val="-2"/>
          <w:sz w:val="23"/>
        </w:rPr>
        <w:t>uses</w:t>
      </w:r>
      <w:r>
        <w:rPr>
          <w:spacing w:val="-10"/>
          <w:sz w:val="23"/>
        </w:rPr>
        <w:t xml:space="preserve"> </w:t>
      </w:r>
      <w:r>
        <w:rPr>
          <w:spacing w:val="-2"/>
          <w:sz w:val="23"/>
        </w:rPr>
        <w:t>that</w:t>
      </w:r>
      <w:r>
        <w:rPr>
          <w:spacing w:val="-10"/>
          <w:sz w:val="23"/>
        </w:rPr>
        <w:t xml:space="preserve"> </w:t>
      </w:r>
      <w:r>
        <w:rPr>
          <w:spacing w:val="-2"/>
          <w:sz w:val="23"/>
        </w:rPr>
        <w:t>are</w:t>
      </w:r>
      <w:r>
        <w:rPr>
          <w:spacing w:val="-10"/>
          <w:sz w:val="23"/>
        </w:rPr>
        <w:t xml:space="preserve"> </w:t>
      </w:r>
      <w:r>
        <w:rPr>
          <w:spacing w:val="-2"/>
          <w:sz w:val="23"/>
        </w:rPr>
        <w:t>proposed</w:t>
      </w:r>
      <w:r>
        <w:rPr>
          <w:spacing w:val="-9"/>
          <w:sz w:val="23"/>
        </w:rPr>
        <w:t xml:space="preserve"> </w:t>
      </w:r>
      <w:r>
        <w:rPr>
          <w:spacing w:val="-2"/>
          <w:sz w:val="23"/>
        </w:rPr>
        <w:t>for</w:t>
      </w:r>
      <w:r>
        <w:rPr>
          <w:spacing w:val="-11"/>
          <w:sz w:val="23"/>
        </w:rPr>
        <w:t xml:space="preserve"> </w:t>
      </w:r>
      <w:r>
        <w:rPr>
          <w:spacing w:val="-2"/>
          <w:sz w:val="23"/>
        </w:rPr>
        <w:t xml:space="preserve">such </w:t>
      </w:r>
      <w:r>
        <w:rPr>
          <w:sz w:val="23"/>
        </w:rPr>
        <w:t>items after the amalgamation,</w:t>
      </w:r>
    </w:p>
    <w:p w:rsidR="00563BC8" w:rsidRDefault="00563BC8">
      <w:pPr>
        <w:spacing w:line="223" w:lineRule="auto"/>
        <w:jc w:val="both"/>
        <w:rPr>
          <w:sz w:val="23"/>
        </w:rPr>
        <w:sectPr w:rsidR="00563BC8">
          <w:pgSz w:w="11900" w:h="16840"/>
          <w:pgMar w:top="3780" w:right="1680" w:bottom="2100" w:left="1680" w:header="2751" w:footer="1910" w:gutter="0"/>
          <w:cols w:space="720"/>
        </w:sectPr>
      </w:pPr>
    </w:p>
    <w:p w:rsidR="00563BC8" w:rsidRDefault="00563BC8">
      <w:pPr>
        <w:pStyle w:val="BodyText"/>
        <w:spacing w:before="128"/>
        <w:ind w:left="0"/>
        <w:jc w:val="left"/>
      </w:pPr>
    </w:p>
    <w:p w:rsidR="00563BC8" w:rsidRDefault="00334391">
      <w:pPr>
        <w:pStyle w:val="ListParagraph"/>
        <w:numPr>
          <w:ilvl w:val="1"/>
          <w:numId w:val="18"/>
        </w:numPr>
        <w:tabs>
          <w:tab w:val="left" w:pos="3009"/>
          <w:tab w:val="left" w:pos="3012"/>
        </w:tabs>
        <w:spacing w:before="0" w:line="223" w:lineRule="auto"/>
        <w:ind w:right="639"/>
        <w:jc w:val="both"/>
        <w:rPr>
          <w:sz w:val="23"/>
        </w:rPr>
      </w:pPr>
      <w:r>
        <w:rPr>
          <w:spacing w:val="-6"/>
          <w:sz w:val="23"/>
        </w:rPr>
        <w:t>the</w:t>
      </w:r>
      <w:r>
        <w:rPr>
          <w:spacing w:val="-9"/>
          <w:sz w:val="23"/>
        </w:rPr>
        <w:t xml:space="preserve"> </w:t>
      </w:r>
      <w:r>
        <w:rPr>
          <w:spacing w:val="-6"/>
          <w:sz w:val="23"/>
        </w:rPr>
        <w:t>number</w:t>
      </w:r>
      <w:r>
        <w:rPr>
          <w:spacing w:val="-8"/>
          <w:sz w:val="23"/>
        </w:rPr>
        <w:t xml:space="preserve"> </w:t>
      </w:r>
      <w:r>
        <w:rPr>
          <w:spacing w:val="-6"/>
          <w:sz w:val="23"/>
        </w:rPr>
        <w:t>of</w:t>
      </w:r>
      <w:r>
        <w:rPr>
          <w:spacing w:val="-8"/>
          <w:sz w:val="23"/>
        </w:rPr>
        <w:t xml:space="preserve"> </w:t>
      </w:r>
      <w:r>
        <w:rPr>
          <w:spacing w:val="-6"/>
          <w:sz w:val="23"/>
        </w:rPr>
        <w:t>members,</w:t>
      </w:r>
      <w:r>
        <w:rPr>
          <w:spacing w:val="-7"/>
          <w:sz w:val="23"/>
        </w:rPr>
        <w:t xml:space="preserve"> </w:t>
      </w:r>
      <w:r>
        <w:rPr>
          <w:spacing w:val="-6"/>
          <w:sz w:val="23"/>
        </w:rPr>
        <w:t>and</w:t>
      </w:r>
      <w:r>
        <w:rPr>
          <w:spacing w:val="-4"/>
          <w:sz w:val="23"/>
        </w:rPr>
        <w:t xml:space="preserve"> </w:t>
      </w:r>
      <w:r>
        <w:rPr>
          <w:spacing w:val="-6"/>
          <w:sz w:val="23"/>
        </w:rPr>
        <w:t>the classes</w:t>
      </w:r>
      <w:r>
        <w:rPr>
          <w:spacing w:val="-4"/>
          <w:sz w:val="23"/>
        </w:rPr>
        <w:t xml:space="preserve"> </w:t>
      </w:r>
      <w:r>
        <w:rPr>
          <w:spacing w:val="-6"/>
          <w:sz w:val="23"/>
        </w:rPr>
        <w:t>of</w:t>
      </w:r>
      <w:r>
        <w:rPr>
          <w:spacing w:val="-7"/>
          <w:sz w:val="23"/>
        </w:rPr>
        <w:t xml:space="preserve"> </w:t>
      </w:r>
      <w:r>
        <w:rPr>
          <w:spacing w:val="-6"/>
          <w:sz w:val="23"/>
        </w:rPr>
        <w:t xml:space="preserve">membership, </w:t>
      </w:r>
      <w:r>
        <w:rPr>
          <w:sz w:val="23"/>
        </w:rPr>
        <w:t>of the dissolved club and of the parent club,</w:t>
      </w:r>
    </w:p>
    <w:p w:rsidR="00563BC8" w:rsidRDefault="00334391">
      <w:pPr>
        <w:pStyle w:val="ListParagraph"/>
        <w:numPr>
          <w:ilvl w:val="1"/>
          <w:numId w:val="18"/>
        </w:numPr>
        <w:tabs>
          <w:tab w:val="left" w:pos="3010"/>
          <w:tab w:val="left" w:pos="3012"/>
        </w:tabs>
        <w:spacing w:line="223" w:lineRule="auto"/>
        <w:ind w:right="642"/>
        <w:jc w:val="both"/>
        <w:rPr>
          <w:sz w:val="23"/>
        </w:rPr>
      </w:pPr>
      <w:r>
        <w:rPr>
          <w:sz w:val="23"/>
        </w:rPr>
        <w:t>the steps that are proposed to be taken in relation to admitting the members of the dissolved club as members of the parent club,</w:t>
      </w:r>
    </w:p>
    <w:p w:rsidR="00563BC8" w:rsidRDefault="00334391">
      <w:pPr>
        <w:pStyle w:val="ListParagraph"/>
        <w:numPr>
          <w:ilvl w:val="1"/>
          <w:numId w:val="18"/>
        </w:numPr>
        <w:tabs>
          <w:tab w:val="left" w:pos="3009"/>
          <w:tab w:val="left" w:pos="3012"/>
        </w:tabs>
        <w:spacing w:before="83" w:line="223" w:lineRule="auto"/>
        <w:ind w:right="639"/>
        <w:jc w:val="both"/>
        <w:rPr>
          <w:sz w:val="23"/>
        </w:rPr>
      </w:pPr>
      <w:r>
        <w:rPr>
          <w:spacing w:val="-2"/>
          <w:sz w:val="23"/>
        </w:rPr>
        <w:t>an</w:t>
      </w:r>
      <w:r>
        <w:rPr>
          <w:spacing w:val="-13"/>
          <w:sz w:val="23"/>
        </w:rPr>
        <w:t xml:space="preserve"> </w:t>
      </w:r>
      <w:r>
        <w:rPr>
          <w:spacing w:val="-2"/>
          <w:sz w:val="23"/>
        </w:rPr>
        <w:t>estimate</w:t>
      </w:r>
      <w:r>
        <w:rPr>
          <w:spacing w:val="-12"/>
          <w:sz w:val="23"/>
        </w:rPr>
        <w:t xml:space="preserve"> </w:t>
      </w:r>
      <w:r>
        <w:rPr>
          <w:spacing w:val="-2"/>
          <w:sz w:val="23"/>
        </w:rPr>
        <w:t>of</w:t>
      </w:r>
      <w:r>
        <w:rPr>
          <w:spacing w:val="-13"/>
          <w:sz w:val="23"/>
        </w:rPr>
        <w:t xml:space="preserve"> </w:t>
      </w:r>
      <w:r>
        <w:rPr>
          <w:spacing w:val="-2"/>
          <w:sz w:val="23"/>
        </w:rPr>
        <w:t>the</w:t>
      </w:r>
      <w:r>
        <w:rPr>
          <w:spacing w:val="-12"/>
          <w:sz w:val="23"/>
        </w:rPr>
        <w:t xml:space="preserve"> </w:t>
      </w:r>
      <w:r>
        <w:rPr>
          <w:spacing w:val="-2"/>
          <w:sz w:val="23"/>
        </w:rPr>
        <w:t>effect</w:t>
      </w:r>
      <w:r>
        <w:rPr>
          <w:spacing w:val="-12"/>
          <w:sz w:val="23"/>
        </w:rPr>
        <w:t xml:space="preserve"> </w:t>
      </w:r>
      <w:r>
        <w:rPr>
          <w:spacing w:val="-2"/>
          <w:sz w:val="23"/>
        </w:rPr>
        <w:t>of</w:t>
      </w:r>
      <w:r>
        <w:rPr>
          <w:spacing w:val="-13"/>
          <w:sz w:val="23"/>
        </w:rPr>
        <w:t xml:space="preserve"> </w:t>
      </w:r>
      <w:r>
        <w:rPr>
          <w:spacing w:val="-2"/>
          <w:sz w:val="23"/>
        </w:rPr>
        <w:t>the</w:t>
      </w:r>
      <w:r>
        <w:rPr>
          <w:spacing w:val="-12"/>
          <w:sz w:val="23"/>
        </w:rPr>
        <w:t xml:space="preserve"> </w:t>
      </w:r>
      <w:r>
        <w:rPr>
          <w:spacing w:val="-2"/>
          <w:sz w:val="23"/>
        </w:rPr>
        <w:t>proposed</w:t>
      </w:r>
      <w:r>
        <w:rPr>
          <w:spacing w:val="-12"/>
          <w:sz w:val="23"/>
        </w:rPr>
        <w:t xml:space="preserve"> </w:t>
      </w:r>
      <w:r>
        <w:rPr>
          <w:spacing w:val="-2"/>
          <w:sz w:val="23"/>
        </w:rPr>
        <w:t xml:space="preserve">amalgamation </w:t>
      </w:r>
      <w:r>
        <w:rPr>
          <w:spacing w:val="-6"/>
          <w:sz w:val="23"/>
        </w:rPr>
        <w:t>on the</w:t>
      </w:r>
      <w:r>
        <w:rPr>
          <w:spacing w:val="-7"/>
          <w:sz w:val="23"/>
        </w:rPr>
        <w:t xml:space="preserve"> </w:t>
      </w:r>
      <w:r>
        <w:rPr>
          <w:spacing w:val="-6"/>
          <w:sz w:val="23"/>
        </w:rPr>
        <w:t>parent club’s budget,</w:t>
      </w:r>
      <w:r>
        <w:rPr>
          <w:spacing w:val="-7"/>
          <w:sz w:val="23"/>
        </w:rPr>
        <w:t xml:space="preserve"> </w:t>
      </w:r>
      <w:r>
        <w:rPr>
          <w:spacing w:val="-6"/>
          <w:sz w:val="23"/>
        </w:rPr>
        <w:t>along</w:t>
      </w:r>
      <w:r>
        <w:rPr>
          <w:spacing w:val="-8"/>
          <w:sz w:val="23"/>
        </w:rPr>
        <w:t xml:space="preserve"> </w:t>
      </w:r>
      <w:r>
        <w:rPr>
          <w:spacing w:val="-6"/>
          <w:sz w:val="23"/>
        </w:rPr>
        <w:t>with an analysis of</w:t>
      </w:r>
      <w:r>
        <w:rPr>
          <w:spacing w:val="-7"/>
          <w:sz w:val="23"/>
        </w:rPr>
        <w:t xml:space="preserve"> </w:t>
      </w:r>
      <w:r>
        <w:rPr>
          <w:spacing w:val="-6"/>
          <w:sz w:val="23"/>
        </w:rPr>
        <w:t xml:space="preserve">its </w:t>
      </w:r>
      <w:r>
        <w:rPr>
          <w:sz w:val="23"/>
        </w:rPr>
        <w:t xml:space="preserve">projected cash flow and profitability in the current </w:t>
      </w:r>
      <w:r>
        <w:rPr>
          <w:spacing w:val="-6"/>
          <w:sz w:val="23"/>
        </w:rPr>
        <w:t>financial year</w:t>
      </w:r>
      <w:r>
        <w:rPr>
          <w:spacing w:val="-8"/>
          <w:sz w:val="23"/>
        </w:rPr>
        <w:t xml:space="preserve"> </w:t>
      </w:r>
      <w:r>
        <w:rPr>
          <w:spacing w:val="-6"/>
          <w:sz w:val="23"/>
        </w:rPr>
        <w:t>and for the 2 financial years following</w:t>
      </w:r>
      <w:r>
        <w:rPr>
          <w:spacing w:val="-9"/>
          <w:sz w:val="23"/>
        </w:rPr>
        <w:t xml:space="preserve"> </w:t>
      </w:r>
      <w:r>
        <w:rPr>
          <w:spacing w:val="-6"/>
          <w:sz w:val="23"/>
        </w:rPr>
        <w:t xml:space="preserve">the </w:t>
      </w:r>
      <w:r>
        <w:rPr>
          <w:sz w:val="23"/>
        </w:rPr>
        <w:t>proposed amalgamation,</w:t>
      </w:r>
    </w:p>
    <w:p w:rsidR="00563BC8" w:rsidRDefault="00334391">
      <w:pPr>
        <w:pStyle w:val="ListParagraph"/>
        <w:numPr>
          <w:ilvl w:val="1"/>
          <w:numId w:val="18"/>
        </w:numPr>
        <w:tabs>
          <w:tab w:val="left" w:pos="3009"/>
          <w:tab w:val="left" w:pos="3012"/>
        </w:tabs>
        <w:spacing w:before="81" w:line="223" w:lineRule="auto"/>
        <w:ind w:right="639"/>
        <w:jc w:val="both"/>
        <w:rPr>
          <w:sz w:val="23"/>
        </w:rPr>
      </w:pPr>
      <w:proofErr w:type="gramStart"/>
      <w:r>
        <w:rPr>
          <w:sz w:val="23"/>
        </w:rPr>
        <w:t>such</w:t>
      </w:r>
      <w:proofErr w:type="gramEnd"/>
      <w:r>
        <w:rPr>
          <w:sz w:val="23"/>
        </w:rPr>
        <w:t xml:space="preserve"> other information as may be required by the </w:t>
      </w:r>
      <w:r>
        <w:rPr>
          <w:spacing w:val="-2"/>
          <w:sz w:val="23"/>
        </w:rPr>
        <w:t>regulations.</w:t>
      </w:r>
    </w:p>
    <w:p w:rsidR="00563BC8" w:rsidRDefault="00334391">
      <w:pPr>
        <w:pStyle w:val="ListParagraph"/>
        <w:numPr>
          <w:ilvl w:val="0"/>
          <w:numId w:val="18"/>
        </w:numPr>
        <w:tabs>
          <w:tab w:val="left" w:pos="2383"/>
        </w:tabs>
        <w:spacing w:before="95"/>
        <w:ind w:left="2383" w:hanging="434"/>
        <w:jc w:val="both"/>
        <w:rPr>
          <w:sz w:val="23"/>
        </w:rPr>
      </w:pPr>
      <w:r>
        <w:rPr>
          <w:sz w:val="23"/>
        </w:rPr>
        <w:t>The</w:t>
      </w:r>
      <w:r>
        <w:rPr>
          <w:spacing w:val="-15"/>
          <w:sz w:val="23"/>
        </w:rPr>
        <w:t xml:space="preserve"> </w:t>
      </w:r>
      <w:r>
        <w:rPr>
          <w:sz w:val="23"/>
        </w:rPr>
        <w:t>notice</w:t>
      </w:r>
      <w:r>
        <w:rPr>
          <w:spacing w:val="-14"/>
          <w:sz w:val="23"/>
        </w:rPr>
        <w:t xml:space="preserve"> </w:t>
      </w:r>
      <w:r>
        <w:rPr>
          <w:sz w:val="23"/>
        </w:rPr>
        <w:t>to</w:t>
      </w:r>
      <w:r>
        <w:rPr>
          <w:spacing w:val="-13"/>
          <w:sz w:val="23"/>
        </w:rPr>
        <w:t xml:space="preserve"> </w:t>
      </w:r>
      <w:r>
        <w:rPr>
          <w:sz w:val="23"/>
        </w:rPr>
        <w:t>the</w:t>
      </w:r>
      <w:r>
        <w:rPr>
          <w:spacing w:val="-14"/>
          <w:sz w:val="23"/>
        </w:rPr>
        <w:t xml:space="preserve"> </w:t>
      </w:r>
      <w:r>
        <w:rPr>
          <w:sz w:val="23"/>
        </w:rPr>
        <w:t>members</w:t>
      </w:r>
      <w:r>
        <w:rPr>
          <w:spacing w:val="-14"/>
          <w:sz w:val="23"/>
        </w:rPr>
        <w:t xml:space="preserve"> </w:t>
      </w:r>
      <w:r>
        <w:rPr>
          <w:sz w:val="23"/>
        </w:rPr>
        <w:t>must</w:t>
      </w:r>
      <w:r>
        <w:rPr>
          <w:spacing w:val="-15"/>
          <w:sz w:val="23"/>
        </w:rPr>
        <w:t xml:space="preserve"> </w:t>
      </w:r>
      <w:r>
        <w:rPr>
          <w:sz w:val="23"/>
        </w:rPr>
        <w:t>also</w:t>
      </w:r>
      <w:r>
        <w:rPr>
          <w:spacing w:val="-13"/>
          <w:sz w:val="23"/>
        </w:rPr>
        <w:t xml:space="preserve"> </w:t>
      </w:r>
      <w:r>
        <w:rPr>
          <w:sz w:val="23"/>
        </w:rPr>
        <w:t>contain</w:t>
      </w:r>
      <w:r>
        <w:rPr>
          <w:spacing w:val="-13"/>
          <w:sz w:val="23"/>
        </w:rPr>
        <w:t xml:space="preserve"> </w:t>
      </w:r>
      <w:r>
        <w:rPr>
          <w:sz w:val="23"/>
        </w:rPr>
        <w:t>the</w:t>
      </w:r>
      <w:r>
        <w:rPr>
          <w:spacing w:val="-15"/>
          <w:sz w:val="23"/>
        </w:rPr>
        <w:t xml:space="preserve"> </w:t>
      </w:r>
      <w:r>
        <w:rPr>
          <w:spacing w:val="-2"/>
          <w:sz w:val="23"/>
        </w:rPr>
        <w:t>following:</w:t>
      </w:r>
    </w:p>
    <w:p w:rsidR="00563BC8" w:rsidRDefault="00334391">
      <w:pPr>
        <w:pStyle w:val="ListParagraph"/>
        <w:numPr>
          <w:ilvl w:val="1"/>
          <w:numId w:val="18"/>
        </w:numPr>
        <w:tabs>
          <w:tab w:val="left" w:pos="3009"/>
          <w:tab w:val="left" w:pos="3012"/>
        </w:tabs>
        <w:spacing w:before="77" w:line="223" w:lineRule="auto"/>
        <w:ind w:right="642"/>
        <w:jc w:val="both"/>
        <w:rPr>
          <w:sz w:val="23"/>
        </w:rPr>
      </w:pPr>
      <w:r>
        <w:rPr>
          <w:spacing w:val="-4"/>
          <w:sz w:val="23"/>
        </w:rPr>
        <w:t>a statement indicating</w:t>
      </w:r>
      <w:r>
        <w:rPr>
          <w:spacing w:val="-7"/>
          <w:sz w:val="23"/>
        </w:rPr>
        <w:t xml:space="preserve"> </w:t>
      </w:r>
      <w:r>
        <w:rPr>
          <w:spacing w:val="-4"/>
          <w:sz w:val="23"/>
        </w:rPr>
        <w:t>that the following</w:t>
      </w:r>
      <w:r>
        <w:rPr>
          <w:spacing w:val="-5"/>
          <w:sz w:val="23"/>
        </w:rPr>
        <w:t xml:space="preserve"> </w:t>
      </w:r>
      <w:r>
        <w:rPr>
          <w:spacing w:val="-4"/>
          <w:sz w:val="23"/>
        </w:rPr>
        <w:t xml:space="preserve">information is </w:t>
      </w:r>
      <w:r>
        <w:rPr>
          <w:sz w:val="23"/>
        </w:rPr>
        <w:t>available</w:t>
      </w:r>
      <w:r>
        <w:rPr>
          <w:spacing w:val="-12"/>
          <w:sz w:val="23"/>
        </w:rPr>
        <w:t xml:space="preserve"> </w:t>
      </w:r>
      <w:r>
        <w:rPr>
          <w:sz w:val="23"/>
        </w:rPr>
        <w:t>on</w:t>
      </w:r>
      <w:r>
        <w:rPr>
          <w:spacing w:val="-7"/>
          <w:sz w:val="23"/>
        </w:rPr>
        <w:t xml:space="preserve"> </w:t>
      </w:r>
      <w:r>
        <w:rPr>
          <w:sz w:val="23"/>
        </w:rPr>
        <w:t>the</w:t>
      </w:r>
      <w:r>
        <w:rPr>
          <w:spacing w:val="-8"/>
          <w:sz w:val="23"/>
        </w:rPr>
        <w:t xml:space="preserve"> </w:t>
      </w:r>
      <w:r>
        <w:rPr>
          <w:sz w:val="23"/>
        </w:rPr>
        <w:t>notice</w:t>
      </w:r>
      <w:r>
        <w:rPr>
          <w:spacing w:val="-12"/>
          <w:sz w:val="23"/>
        </w:rPr>
        <w:t xml:space="preserve"> </w:t>
      </w:r>
      <w:r>
        <w:rPr>
          <w:sz w:val="23"/>
        </w:rPr>
        <w:t>board</w:t>
      </w:r>
      <w:r>
        <w:rPr>
          <w:spacing w:val="-10"/>
          <w:sz w:val="23"/>
        </w:rPr>
        <w:t xml:space="preserve"> </w:t>
      </w:r>
      <w:r>
        <w:rPr>
          <w:sz w:val="23"/>
        </w:rPr>
        <w:t>of</w:t>
      </w:r>
      <w:r>
        <w:rPr>
          <w:spacing w:val="-12"/>
          <w:sz w:val="23"/>
        </w:rPr>
        <w:t xml:space="preserve"> </w:t>
      </w:r>
      <w:r>
        <w:rPr>
          <w:sz w:val="23"/>
        </w:rPr>
        <w:t>each</w:t>
      </w:r>
      <w:r>
        <w:rPr>
          <w:spacing w:val="-10"/>
          <w:sz w:val="23"/>
        </w:rPr>
        <w:t xml:space="preserve"> </w:t>
      </w:r>
      <w:r>
        <w:rPr>
          <w:sz w:val="23"/>
        </w:rPr>
        <w:t>of</w:t>
      </w:r>
      <w:r>
        <w:rPr>
          <w:spacing w:val="-12"/>
          <w:sz w:val="23"/>
        </w:rPr>
        <w:t xml:space="preserve"> </w:t>
      </w:r>
      <w:r>
        <w:rPr>
          <w:sz w:val="23"/>
        </w:rPr>
        <w:t>the</w:t>
      </w:r>
      <w:r>
        <w:rPr>
          <w:spacing w:val="-12"/>
          <w:sz w:val="23"/>
        </w:rPr>
        <w:t xml:space="preserve"> </w:t>
      </w:r>
      <w:r>
        <w:rPr>
          <w:sz w:val="23"/>
        </w:rPr>
        <w:t>registered clubs that is a party</w:t>
      </w:r>
      <w:r>
        <w:rPr>
          <w:spacing w:val="-4"/>
          <w:sz w:val="23"/>
        </w:rPr>
        <w:t xml:space="preserve"> </w:t>
      </w:r>
      <w:r>
        <w:rPr>
          <w:sz w:val="23"/>
        </w:rPr>
        <w:t>to the proposed amalgamation:</w:t>
      </w:r>
    </w:p>
    <w:p w:rsidR="00563BC8" w:rsidRDefault="00334391">
      <w:pPr>
        <w:pStyle w:val="ListParagraph"/>
        <w:numPr>
          <w:ilvl w:val="2"/>
          <w:numId w:val="18"/>
        </w:numPr>
        <w:tabs>
          <w:tab w:val="left" w:pos="3659"/>
          <w:tab w:val="left" w:pos="3663"/>
        </w:tabs>
        <w:spacing w:before="1" w:line="223" w:lineRule="auto"/>
        <w:ind w:right="640"/>
        <w:jc w:val="both"/>
        <w:rPr>
          <w:sz w:val="23"/>
        </w:rPr>
      </w:pPr>
      <w:r>
        <w:rPr>
          <w:spacing w:val="-2"/>
          <w:sz w:val="23"/>
        </w:rPr>
        <w:t>a</w:t>
      </w:r>
      <w:r>
        <w:rPr>
          <w:spacing w:val="-13"/>
          <w:sz w:val="23"/>
        </w:rPr>
        <w:t xml:space="preserve"> </w:t>
      </w:r>
      <w:r>
        <w:rPr>
          <w:spacing w:val="-2"/>
          <w:sz w:val="23"/>
        </w:rPr>
        <w:t>copy</w:t>
      </w:r>
      <w:r>
        <w:rPr>
          <w:spacing w:val="-12"/>
          <w:sz w:val="23"/>
        </w:rPr>
        <w:t xml:space="preserve"> </w:t>
      </w:r>
      <w:r>
        <w:rPr>
          <w:spacing w:val="-2"/>
          <w:sz w:val="23"/>
        </w:rPr>
        <w:t>of</w:t>
      </w:r>
      <w:r>
        <w:rPr>
          <w:spacing w:val="-13"/>
          <w:sz w:val="23"/>
        </w:rPr>
        <w:t xml:space="preserve"> </w:t>
      </w:r>
      <w:r>
        <w:rPr>
          <w:spacing w:val="-2"/>
          <w:sz w:val="23"/>
        </w:rPr>
        <w:t>the</w:t>
      </w:r>
      <w:r>
        <w:rPr>
          <w:spacing w:val="-12"/>
          <w:sz w:val="23"/>
        </w:rPr>
        <w:t xml:space="preserve"> </w:t>
      </w:r>
      <w:r>
        <w:rPr>
          <w:spacing w:val="-2"/>
          <w:sz w:val="23"/>
        </w:rPr>
        <w:t>most</w:t>
      </w:r>
      <w:r>
        <w:rPr>
          <w:spacing w:val="-12"/>
          <w:sz w:val="23"/>
        </w:rPr>
        <w:t xml:space="preserve"> </w:t>
      </w:r>
      <w:r>
        <w:rPr>
          <w:spacing w:val="-2"/>
          <w:sz w:val="23"/>
        </w:rPr>
        <w:t>recent</w:t>
      </w:r>
      <w:r>
        <w:rPr>
          <w:spacing w:val="-13"/>
          <w:sz w:val="23"/>
        </w:rPr>
        <w:t xml:space="preserve"> </w:t>
      </w:r>
      <w:r>
        <w:rPr>
          <w:spacing w:val="-2"/>
          <w:sz w:val="23"/>
        </w:rPr>
        <w:t>published</w:t>
      </w:r>
      <w:r>
        <w:rPr>
          <w:spacing w:val="-12"/>
          <w:sz w:val="23"/>
        </w:rPr>
        <w:t xml:space="preserve"> </w:t>
      </w:r>
      <w:r>
        <w:rPr>
          <w:spacing w:val="-2"/>
          <w:sz w:val="23"/>
        </w:rPr>
        <w:t>accounts</w:t>
      </w:r>
      <w:r>
        <w:rPr>
          <w:spacing w:val="-12"/>
          <w:sz w:val="23"/>
        </w:rPr>
        <w:t xml:space="preserve"> </w:t>
      </w:r>
      <w:r>
        <w:rPr>
          <w:spacing w:val="-2"/>
          <w:sz w:val="23"/>
        </w:rPr>
        <w:t xml:space="preserve">of </w:t>
      </w:r>
      <w:r>
        <w:rPr>
          <w:sz w:val="23"/>
        </w:rPr>
        <w:t>each of those clubs,</w:t>
      </w:r>
    </w:p>
    <w:p w:rsidR="00563BC8" w:rsidRDefault="00334391">
      <w:pPr>
        <w:pStyle w:val="ListParagraph"/>
        <w:numPr>
          <w:ilvl w:val="2"/>
          <w:numId w:val="18"/>
        </w:numPr>
        <w:tabs>
          <w:tab w:val="left" w:pos="3661"/>
          <w:tab w:val="left" w:pos="3663"/>
        </w:tabs>
        <w:spacing w:before="0" w:line="223" w:lineRule="auto"/>
        <w:ind w:right="636"/>
        <w:jc w:val="both"/>
        <w:rPr>
          <w:sz w:val="23"/>
        </w:rPr>
      </w:pPr>
      <w:r>
        <w:rPr>
          <w:sz w:val="23"/>
        </w:rPr>
        <w:t>a copy of the constitution or rules of each of those clubs,</w:t>
      </w:r>
    </w:p>
    <w:p w:rsidR="00563BC8" w:rsidRDefault="00334391">
      <w:pPr>
        <w:pStyle w:val="ListParagraph"/>
        <w:numPr>
          <w:ilvl w:val="1"/>
          <w:numId w:val="18"/>
        </w:numPr>
        <w:tabs>
          <w:tab w:val="left" w:pos="3010"/>
          <w:tab w:val="left" w:pos="3012"/>
        </w:tabs>
        <w:spacing w:line="223" w:lineRule="auto"/>
        <w:ind w:right="636"/>
        <w:jc w:val="both"/>
        <w:rPr>
          <w:sz w:val="23"/>
        </w:rPr>
      </w:pPr>
      <w:r>
        <w:rPr>
          <w:sz w:val="23"/>
        </w:rPr>
        <w:t>a</w:t>
      </w:r>
      <w:r>
        <w:rPr>
          <w:spacing w:val="-12"/>
          <w:sz w:val="23"/>
        </w:rPr>
        <w:t xml:space="preserve"> </w:t>
      </w:r>
      <w:r>
        <w:rPr>
          <w:sz w:val="23"/>
        </w:rPr>
        <w:t>statement</w:t>
      </w:r>
      <w:r>
        <w:rPr>
          <w:spacing w:val="-12"/>
          <w:sz w:val="23"/>
        </w:rPr>
        <w:t xml:space="preserve"> </w:t>
      </w:r>
      <w:r>
        <w:rPr>
          <w:sz w:val="23"/>
        </w:rPr>
        <w:t>to</w:t>
      </w:r>
      <w:r>
        <w:rPr>
          <w:spacing w:val="-11"/>
          <w:sz w:val="23"/>
        </w:rPr>
        <w:t xml:space="preserve"> </w:t>
      </w:r>
      <w:r>
        <w:rPr>
          <w:sz w:val="23"/>
        </w:rPr>
        <w:t>the</w:t>
      </w:r>
      <w:r>
        <w:rPr>
          <w:spacing w:val="-12"/>
          <w:sz w:val="23"/>
        </w:rPr>
        <w:t xml:space="preserve"> </w:t>
      </w:r>
      <w:r>
        <w:rPr>
          <w:sz w:val="23"/>
        </w:rPr>
        <w:t>effect</w:t>
      </w:r>
      <w:r>
        <w:rPr>
          <w:spacing w:val="-12"/>
          <w:sz w:val="23"/>
        </w:rPr>
        <w:t xml:space="preserve"> </w:t>
      </w:r>
      <w:r>
        <w:rPr>
          <w:sz w:val="23"/>
        </w:rPr>
        <w:t>that</w:t>
      </w:r>
      <w:r>
        <w:rPr>
          <w:spacing w:val="-10"/>
          <w:sz w:val="23"/>
        </w:rPr>
        <w:t xml:space="preserve"> </w:t>
      </w:r>
      <w:r>
        <w:rPr>
          <w:sz w:val="23"/>
        </w:rPr>
        <w:t>a</w:t>
      </w:r>
      <w:r>
        <w:rPr>
          <w:spacing w:val="-8"/>
          <w:sz w:val="23"/>
        </w:rPr>
        <w:t xml:space="preserve"> </w:t>
      </w:r>
      <w:r>
        <w:rPr>
          <w:sz w:val="23"/>
        </w:rPr>
        <w:t>written</w:t>
      </w:r>
      <w:r>
        <w:rPr>
          <w:spacing w:val="-11"/>
          <w:sz w:val="23"/>
        </w:rPr>
        <w:t xml:space="preserve"> </w:t>
      </w:r>
      <w:r>
        <w:rPr>
          <w:sz w:val="23"/>
        </w:rPr>
        <w:t>objection</w:t>
      </w:r>
      <w:r>
        <w:rPr>
          <w:spacing w:val="-11"/>
          <w:sz w:val="23"/>
        </w:rPr>
        <w:t xml:space="preserve"> </w:t>
      </w:r>
      <w:r>
        <w:rPr>
          <w:sz w:val="23"/>
        </w:rPr>
        <w:t>to</w:t>
      </w:r>
      <w:r>
        <w:rPr>
          <w:spacing w:val="-11"/>
          <w:sz w:val="23"/>
        </w:rPr>
        <w:t xml:space="preserve"> </w:t>
      </w:r>
      <w:r>
        <w:rPr>
          <w:sz w:val="23"/>
        </w:rPr>
        <w:t xml:space="preserve">the granting of an application in respect of the proposed </w:t>
      </w:r>
      <w:r>
        <w:rPr>
          <w:spacing w:val="-6"/>
          <w:sz w:val="23"/>
        </w:rPr>
        <w:t>amalgamation</w:t>
      </w:r>
      <w:r>
        <w:rPr>
          <w:spacing w:val="-9"/>
          <w:sz w:val="23"/>
        </w:rPr>
        <w:t xml:space="preserve"> </w:t>
      </w:r>
      <w:r>
        <w:rPr>
          <w:spacing w:val="-6"/>
          <w:sz w:val="23"/>
        </w:rPr>
        <w:t>may</w:t>
      </w:r>
      <w:r>
        <w:rPr>
          <w:spacing w:val="-8"/>
          <w:sz w:val="23"/>
        </w:rPr>
        <w:t xml:space="preserve"> </w:t>
      </w:r>
      <w:r>
        <w:rPr>
          <w:spacing w:val="-6"/>
          <w:sz w:val="23"/>
        </w:rPr>
        <w:t>be</w:t>
      </w:r>
      <w:r>
        <w:rPr>
          <w:spacing w:val="-9"/>
          <w:sz w:val="23"/>
        </w:rPr>
        <w:t xml:space="preserve"> </w:t>
      </w:r>
      <w:r>
        <w:rPr>
          <w:spacing w:val="-6"/>
          <w:sz w:val="23"/>
        </w:rPr>
        <w:t>taken in accordance</w:t>
      </w:r>
      <w:r>
        <w:rPr>
          <w:spacing w:val="-9"/>
          <w:sz w:val="23"/>
        </w:rPr>
        <w:t xml:space="preserve"> </w:t>
      </w:r>
      <w:r>
        <w:rPr>
          <w:spacing w:val="-6"/>
          <w:sz w:val="23"/>
        </w:rPr>
        <w:t xml:space="preserve">with sections </w:t>
      </w:r>
      <w:r>
        <w:rPr>
          <w:sz w:val="23"/>
        </w:rPr>
        <w:t>25 (2) and 26,</w:t>
      </w:r>
    </w:p>
    <w:p w:rsidR="00563BC8" w:rsidRDefault="00334391">
      <w:pPr>
        <w:pStyle w:val="ListParagraph"/>
        <w:numPr>
          <w:ilvl w:val="1"/>
          <w:numId w:val="18"/>
        </w:numPr>
        <w:tabs>
          <w:tab w:val="left" w:pos="3009"/>
          <w:tab w:val="left" w:pos="3012"/>
        </w:tabs>
        <w:spacing w:line="223" w:lineRule="auto"/>
        <w:ind w:right="637"/>
        <w:jc w:val="both"/>
        <w:rPr>
          <w:sz w:val="23"/>
        </w:rPr>
      </w:pPr>
      <w:proofErr w:type="gramStart"/>
      <w:r>
        <w:rPr>
          <w:sz w:val="23"/>
        </w:rPr>
        <w:t>a</w:t>
      </w:r>
      <w:proofErr w:type="gramEnd"/>
      <w:r>
        <w:rPr>
          <w:spacing w:val="-5"/>
          <w:sz w:val="23"/>
        </w:rPr>
        <w:t xml:space="preserve"> </w:t>
      </w:r>
      <w:r>
        <w:rPr>
          <w:sz w:val="23"/>
        </w:rPr>
        <w:t>statement</w:t>
      </w:r>
      <w:r>
        <w:rPr>
          <w:spacing w:val="-8"/>
          <w:sz w:val="23"/>
        </w:rPr>
        <w:t xml:space="preserve"> </w:t>
      </w:r>
      <w:r>
        <w:rPr>
          <w:sz w:val="23"/>
        </w:rPr>
        <w:t>to</w:t>
      </w:r>
      <w:r>
        <w:rPr>
          <w:spacing w:val="-8"/>
          <w:sz w:val="23"/>
        </w:rPr>
        <w:t xml:space="preserve"> </w:t>
      </w:r>
      <w:r>
        <w:rPr>
          <w:sz w:val="23"/>
        </w:rPr>
        <w:t>the</w:t>
      </w:r>
      <w:r>
        <w:rPr>
          <w:spacing w:val="-9"/>
          <w:sz w:val="23"/>
        </w:rPr>
        <w:t xml:space="preserve"> </w:t>
      </w:r>
      <w:r>
        <w:rPr>
          <w:sz w:val="23"/>
        </w:rPr>
        <w:t>effect</w:t>
      </w:r>
      <w:r>
        <w:rPr>
          <w:spacing w:val="-9"/>
          <w:sz w:val="23"/>
        </w:rPr>
        <w:t xml:space="preserve"> </w:t>
      </w:r>
      <w:r>
        <w:rPr>
          <w:sz w:val="23"/>
        </w:rPr>
        <w:t>that</w:t>
      </w:r>
      <w:r>
        <w:rPr>
          <w:spacing w:val="-9"/>
          <w:sz w:val="23"/>
        </w:rPr>
        <w:t xml:space="preserve"> </w:t>
      </w:r>
      <w:r>
        <w:rPr>
          <w:sz w:val="23"/>
        </w:rPr>
        <w:t>the</w:t>
      </w:r>
      <w:r>
        <w:rPr>
          <w:spacing w:val="-9"/>
          <w:sz w:val="23"/>
        </w:rPr>
        <w:t xml:space="preserve"> </w:t>
      </w:r>
      <w:r>
        <w:rPr>
          <w:sz w:val="23"/>
        </w:rPr>
        <w:t>form</w:t>
      </w:r>
      <w:r>
        <w:rPr>
          <w:spacing w:val="-9"/>
          <w:sz w:val="23"/>
        </w:rPr>
        <w:t xml:space="preserve"> </w:t>
      </w:r>
      <w:r>
        <w:rPr>
          <w:sz w:val="23"/>
        </w:rPr>
        <w:t>of</w:t>
      </w:r>
      <w:r>
        <w:rPr>
          <w:spacing w:val="-9"/>
          <w:sz w:val="23"/>
        </w:rPr>
        <w:t xml:space="preserve"> </w:t>
      </w:r>
      <w:r>
        <w:rPr>
          <w:sz w:val="23"/>
        </w:rPr>
        <w:t>the</w:t>
      </w:r>
      <w:r>
        <w:rPr>
          <w:spacing w:val="-9"/>
          <w:sz w:val="23"/>
        </w:rPr>
        <w:t xml:space="preserve"> </w:t>
      </w:r>
      <w:r>
        <w:rPr>
          <w:sz w:val="23"/>
        </w:rPr>
        <w:t>proposed amalgamation is a matter to be agreed on by the directors of the parent club and the dissolved club.</w:t>
      </w:r>
    </w:p>
    <w:p w:rsidR="00563BC8" w:rsidRDefault="00334391">
      <w:pPr>
        <w:tabs>
          <w:tab w:val="left" w:pos="1935"/>
        </w:tabs>
        <w:spacing w:before="237"/>
        <w:ind w:left="1179"/>
        <w:rPr>
          <w:rFonts w:ascii="Arial"/>
          <w:b/>
          <w:sz w:val="21"/>
        </w:rPr>
      </w:pPr>
      <w:r>
        <w:rPr>
          <w:rFonts w:ascii="Arial"/>
          <w:b/>
          <w:spacing w:val="-4"/>
          <w:sz w:val="21"/>
        </w:rPr>
        <w:t>17AF</w:t>
      </w:r>
      <w:r>
        <w:rPr>
          <w:rFonts w:ascii="Arial"/>
          <w:b/>
          <w:sz w:val="21"/>
        </w:rPr>
        <w:tab/>
      </w:r>
      <w:r>
        <w:rPr>
          <w:rFonts w:ascii="Arial"/>
          <w:b/>
          <w:spacing w:val="-6"/>
          <w:sz w:val="21"/>
        </w:rPr>
        <w:t>General</w:t>
      </w:r>
      <w:r>
        <w:rPr>
          <w:rFonts w:ascii="Arial"/>
          <w:b/>
          <w:spacing w:val="-2"/>
          <w:sz w:val="21"/>
        </w:rPr>
        <w:t xml:space="preserve"> </w:t>
      </w:r>
      <w:r>
        <w:rPr>
          <w:rFonts w:ascii="Arial"/>
          <w:b/>
          <w:spacing w:val="-6"/>
          <w:sz w:val="21"/>
        </w:rPr>
        <w:t>limit</w:t>
      </w:r>
      <w:r>
        <w:rPr>
          <w:rFonts w:ascii="Arial"/>
          <w:b/>
          <w:spacing w:val="-1"/>
          <w:sz w:val="21"/>
        </w:rPr>
        <w:t xml:space="preserve"> </w:t>
      </w:r>
      <w:r>
        <w:rPr>
          <w:rFonts w:ascii="Arial"/>
          <w:b/>
          <w:spacing w:val="-6"/>
          <w:sz w:val="21"/>
        </w:rPr>
        <w:t>of</w:t>
      </w:r>
      <w:r>
        <w:rPr>
          <w:rFonts w:ascii="Arial"/>
          <w:b/>
          <w:spacing w:val="-2"/>
          <w:sz w:val="21"/>
        </w:rPr>
        <w:t xml:space="preserve"> </w:t>
      </w:r>
      <w:r>
        <w:rPr>
          <w:rFonts w:ascii="Arial"/>
          <w:b/>
          <w:spacing w:val="-6"/>
          <w:sz w:val="21"/>
        </w:rPr>
        <w:t>4</w:t>
      </w:r>
      <w:r>
        <w:rPr>
          <w:rFonts w:ascii="Arial"/>
          <w:b/>
          <w:spacing w:val="-3"/>
          <w:sz w:val="21"/>
        </w:rPr>
        <w:t xml:space="preserve"> </w:t>
      </w:r>
      <w:r>
        <w:rPr>
          <w:rFonts w:ascii="Arial"/>
          <w:b/>
          <w:spacing w:val="-6"/>
          <w:sz w:val="21"/>
        </w:rPr>
        <w:t>amalgamations</w:t>
      </w:r>
      <w:r>
        <w:rPr>
          <w:rFonts w:ascii="Arial"/>
          <w:b/>
          <w:spacing w:val="-3"/>
          <w:sz w:val="21"/>
        </w:rPr>
        <w:t xml:space="preserve"> </w:t>
      </w:r>
      <w:r>
        <w:rPr>
          <w:rFonts w:ascii="Arial"/>
          <w:b/>
          <w:spacing w:val="-6"/>
          <w:sz w:val="21"/>
        </w:rPr>
        <w:t>per</w:t>
      </w:r>
      <w:r>
        <w:rPr>
          <w:rFonts w:ascii="Arial"/>
          <w:b/>
          <w:spacing w:val="-2"/>
          <w:sz w:val="21"/>
        </w:rPr>
        <w:t xml:space="preserve"> </w:t>
      </w:r>
      <w:r>
        <w:rPr>
          <w:rFonts w:ascii="Arial"/>
          <w:b/>
          <w:spacing w:val="-6"/>
          <w:sz w:val="21"/>
        </w:rPr>
        <w:t>club</w:t>
      </w:r>
    </w:p>
    <w:p w:rsidR="00563BC8" w:rsidRDefault="00334391">
      <w:pPr>
        <w:pStyle w:val="ListParagraph"/>
        <w:numPr>
          <w:ilvl w:val="0"/>
          <w:numId w:val="17"/>
        </w:numPr>
        <w:tabs>
          <w:tab w:val="left" w:pos="2383"/>
          <w:tab w:val="left" w:pos="2386"/>
        </w:tabs>
        <w:spacing w:before="96" w:line="223" w:lineRule="auto"/>
        <w:ind w:right="629"/>
        <w:jc w:val="both"/>
        <w:rPr>
          <w:sz w:val="23"/>
        </w:rPr>
      </w:pPr>
      <w:r>
        <w:rPr>
          <w:sz w:val="23"/>
        </w:rPr>
        <w:t xml:space="preserve">A registered club (including a club that has already been </w:t>
      </w:r>
      <w:r>
        <w:rPr>
          <w:spacing w:val="-6"/>
          <w:sz w:val="23"/>
        </w:rPr>
        <w:t>formed by, or</w:t>
      </w:r>
      <w:r>
        <w:rPr>
          <w:spacing w:val="-9"/>
          <w:sz w:val="23"/>
        </w:rPr>
        <w:t xml:space="preserve"> </w:t>
      </w:r>
      <w:r>
        <w:rPr>
          <w:spacing w:val="-6"/>
          <w:sz w:val="23"/>
        </w:rPr>
        <w:t>continued</w:t>
      </w:r>
      <w:r>
        <w:rPr>
          <w:spacing w:val="-7"/>
          <w:sz w:val="23"/>
        </w:rPr>
        <w:t xml:space="preserve"> </w:t>
      </w:r>
      <w:r>
        <w:rPr>
          <w:spacing w:val="-6"/>
          <w:sz w:val="23"/>
        </w:rPr>
        <w:t xml:space="preserve">as the result of, an amalgamation) may </w:t>
      </w:r>
      <w:r>
        <w:rPr>
          <w:sz w:val="23"/>
        </w:rPr>
        <w:t>amalgamate with a total of no more than 4 other registered clubs over any period of time.</w:t>
      </w:r>
    </w:p>
    <w:p w:rsidR="00563BC8" w:rsidRDefault="00334391">
      <w:pPr>
        <w:pStyle w:val="ListParagraph"/>
        <w:numPr>
          <w:ilvl w:val="0"/>
          <w:numId w:val="17"/>
        </w:numPr>
        <w:tabs>
          <w:tab w:val="left" w:pos="2383"/>
          <w:tab w:val="left" w:pos="2386"/>
        </w:tabs>
        <w:spacing w:before="111" w:line="223" w:lineRule="auto"/>
        <w:ind w:right="636"/>
        <w:jc w:val="both"/>
        <w:rPr>
          <w:sz w:val="23"/>
        </w:rPr>
      </w:pPr>
      <w:r>
        <w:rPr>
          <w:sz w:val="23"/>
        </w:rPr>
        <w:t>However,</w:t>
      </w:r>
      <w:r>
        <w:rPr>
          <w:spacing w:val="-8"/>
          <w:sz w:val="23"/>
        </w:rPr>
        <w:t xml:space="preserve"> </w:t>
      </w:r>
      <w:r>
        <w:rPr>
          <w:sz w:val="23"/>
        </w:rPr>
        <w:t>the</w:t>
      </w:r>
      <w:r>
        <w:rPr>
          <w:spacing w:val="-7"/>
          <w:sz w:val="23"/>
        </w:rPr>
        <w:t xml:space="preserve"> </w:t>
      </w:r>
      <w:r>
        <w:rPr>
          <w:sz w:val="23"/>
        </w:rPr>
        <w:t>Licensing</w:t>
      </w:r>
      <w:r>
        <w:rPr>
          <w:spacing w:val="-10"/>
          <w:sz w:val="23"/>
        </w:rPr>
        <w:t xml:space="preserve"> </w:t>
      </w:r>
      <w:r>
        <w:rPr>
          <w:sz w:val="23"/>
        </w:rPr>
        <w:t>Court</w:t>
      </w:r>
      <w:r>
        <w:rPr>
          <w:spacing w:val="-7"/>
          <w:sz w:val="23"/>
        </w:rPr>
        <w:t xml:space="preserve"> </w:t>
      </w:r>
      <w:r>
        <w:rPr>
          <w:sz w:val="23"/>
        </w:rPr>
        <w:t>may,</w:t>
      </w:r>
      <w:r>
        <w:rPr>
          <w:spacing w:val="-8"/>
          <w:sz w:val="23"/>
        </w:rPr>
        <w:t xml:space="preserve"> </w:t>
      </w:r>
      <w:r>
        <w:rPr>
          <w:sz w:val="23"/>
        </w:rPr>
        <w:t>subject</w:t>
      </w:r>
      <w:r>
        <w:rPr>
          <w:spacing w:val="-7"/>
          <w:sz w:val="23"/>
        </w:rPr>
        <w:t xml:space="preserve"> </w:t>
      </w:r>
      <w:r>
        <w:rPr>
          <w:sz w:val="23"/>
        </w:rPr>
        <w:t>to</w:t>
      </w:r>
      <w:r>
        <w:rPr>
          <w:spacing w:val="-7"/>
          <w:sz w:val="23"/>
        </w:rPr>
        <w:t xml:space="preserve"> </w:t>
      </w:r>
      <w:r>
        <w:rPr>
          <w:sz w:val="23"/>
        </w:rPr>
        <w:t>this</w:t>
      </w:r>
      <w:r>
        <w:rPr>
          <w:spacing w:val="-7"/>
          <w:sz w:val="23"/>
        </w:rPr>
        <w:t xml:space="preserve"> </w:t>
      </w:r>
      <w:r>
        <w:rPr>
          <w:sz w:val="23"/>
        </w:rPr>
        <w:t xml:space="preserve">Division, </w:t>
      </w:r>
      <w:r>
        <w:rPr>
          <w:spacing w:val="-4"/>
          <w:sz w:val="23"/>
        </w:rPr>
        <w:t>approve</w:t>
      </w:r>
      <w:r>
        <w:rPr>
          <w:spacing w:val="-11"/>
          <w:sz w:val="23"/>
        </w:rPr>
        <w:t xml:space="preserve"> </w:t>
      </w:r>
      <w:r>
        <w:rPr>
          <w:spacing w:val="-4"/>
          <w:sz w:val="23"/>
        </w:rPr>
        <w:t>an</w:t>
      </w:r>
      <w:r>
        <w:rPr>
          <w:spacing w:val="-10"/>
          <w:sz w:val="23"/>
        </w:rPr>
        <w:t xml:space="preserve"> </w:t>
      </w:r>
      <w:r>
        <w:rPr>
          <w:spacing w:val="-4"/>
          <w:sz w:val="23"/>
        </w:rPr>
        <w:t>amalgamation</w:t>
      </w:r>
      <w:r>
        <w:rPr>
          <w:spacing w:val="-11"/>
          <w:sz w:val="23"/>
        </w:rPr>
        <w:t xml:space="preserve"> </w:t>
      </w:r>
      <w:r>
        <w:rPr>
          <w:spacing w:val="-4"/>
          <w:sz w:val="23"/>
        </w:rPr>
        <w:t>that</w:t>
      </w:r>
      <w:r>
        <w:rPr>
          <w:spacing w:val="-10"/>
          <w:sz w:val="23"/>
        </w:rPr>
        <w:t xml:space="preserve"> </w:t>
      </w:r>
      <w:r>
        <w:rPr>
          <w:spacing w:val="-4"/>
          <w:sz w:val="23"/>
        </w:rPr>
        <w:t>would</w:t>
      </w:r>
      <w:r>
        <w:rPr>
          <w:spacing w:val="-10"/>
          <w:sz w:val="23"/>
        </w:rPr>
        <w:t xml:space="preserve"> </w:t>
      </w:r>
      <w:r>
        <w:rPr>
          <w:spacing w:val="-4"/>
          <w:sz w:val="23"/>
        </w:rPr>
        <w:t>result</w:t>
      </w:r>
      <w:r>
        <w:rPr>
          <w:spacing w:val="-11"/>
          <w:sz w:val="23"/>
        </w:rPr>
        <w:t xml:space="preserve"> </w:t>
      </w:r>
      <w:r>
        <w:rPr>
          <w:spacing w:val="-4"/>
          <w:sz w:val="23"/>
        </w:rPr>
        <w:t>in</w:t>
      </w:r>
      <w:r>
        <w:rPr>
          <w:spacing w:val="-10"/>
          <w:sz w:val="23"/>
        </w:rPr>
        <w:t xml:space="preserve"> </w:t>
      </w:r>
      <w:r>
        <w:rPr>
          <w:spacing w:val="-4"/>
          <w:sz w:val="23"/>
        </w:rPr>
        <w:t>a</w:t>
      </w:r>
      <w:r>
        <w:rPr>
          <w:spacing w:val="-10"/>
          <w:sz w:val="23"/>
        </w:rPr>
        <w:t xml:space="preserve"> </w:t>
      </w:r>
      <w:r>
        <w:rPr>
          <w:spacing w:val="-4"/>
          <w:sz w:val="23"/>
        </w:rPr>
        <w:t>registered</w:t>
      </w:r>
      <w:r>
        <w:rPr>
          <w:spacing w:val="-11"/>
          <w:sz w:val="23"/>
        </w:rPr>
        <w:t xml:space="preserve"> </w:t>
      </w:r>
      <w:r>
        <w:rPr>
          <w:spacing w:val="-4"/>
          <w:sz w:val="23"/>
        </w:rPr>
        <w:t xml:space="preserve">club </w:t>
      </w:r>
      <w:r>
        <w:rPr>
          <w:sz w:val="23"/>
        </w:rPr>
        <w:t>amalgamating</w:t>
      </w:r>
      <w:r>
        <w:rPr>
          <w:spacing w:val="-15"/>
          <w:sz w:val="23"/>
        </w:rPr>
        <w:t xml:space="preserve"> </w:t>
      </w:r>
      <w:r>
        <w:rPr>
          <w:sz w:val="23"/>
        </w:rPr>
        <w:t>with</w:t>
      </w:r>
      <w:r>
        <w:rPr>
          <w:spacing w:val="-14"/>
          <w:sz w:val="23"/>
        </w:rPr>
        <w:t xml:space="preserve"> </w:t>
      </w:r>
      <w:r>
        <w:rPr>
          <w:sz w:val="23"/>
        </w:rPr>
        <w:t>a</w:t>
      </w:r>
      <w:r>
        <w:rPr>
          <w:spacing w:val="-15"/>
          <w:sz w:val="23"/>
        </w:rPr>
        <w:t xml:space="preserve"> </w:t>
      </w:r>
      <w:r>
        <w:rPr>
          <w:sz w:val="23"/>
        </w:rPr>
        <w:t>total</w:t>
      </w:r>
      <w:r>
        <w:rPr>
          <w:spacing w:val="-14"/>
          <w:sz w:val="23"/>
        </w:rPr>
        <w:t xml:space="preserve"> </w:t>
      </w:r>
      <w:r>
        <w:rPr>
          <w:sz w:val="23"/>
        </w:rPr>
        <w:t>of</w:t>
      </w:r>
      <w:r>
        <w:rPr>
          <w:spacing w:val="-14"/>
          <w:sz w:val="23"/>
        </w:rPr>
        <w:t xml:space="preserve"> </w:t>
      </w:r>
      <w:r>
        <w:rPr>
          <w:sz w:val="23"/>
        </w:rPr>
        <w:t>more</w:t>
      </w:r>
      <w:r>
        <w:rPr>
          <w:spacing w:val="-15"/>
          <w:sz w:val="23"/>
        </w:rPr>
        <w:t xml:space="preserve"> </w:t>
      </w:r>
      <w:r>
        <w:rPr>
          <w:sz w:val="23"/>
        </w:rPr>
        <w:t>than</w:t>
      </w:r>
      <w:r>
        <w:rPr>
          <w:spacing w:val="-14"/>
          <w:sz w:val="23"/>
        </w:rPr>
        <w:t xml:space="preserve"> </w:t>
      </w:r>
      <w:r>
        <w:rPr>
          <w:sz w:val="23"/>
        </w:rPr>
        <w:t>4</w:t>
      </w:r>
      <w:r>
        <w:rPr>
          <w:spacing w:val="-14"/>
          <w:sz w:val="23"/>
        </w:rPr>
        <w:t xml:space="preserve"> </w:t>
      </w:r>
      <w:r>
        <w:rPr>
          <w:sz w:val="23"/>
        </w:rPr>
        <w:t>clubs</w:t>
      </w:r>
      <w:r>
        <w:rPr>
          <w:spacing w:val="-15"/>
          <w:sz w:val="23"/>
        </w:rPr>
        <w:t xml:space="preserve"> </w:t>
      </w:r>
      <w:r>
        <w:rPr>
          <w:sz w:val="23"/>
        </w:rPr>
        <w:t>if</w:t>
      </w:r>
      <w:r>
        <w:rPr>
          <w:spacing w:val="-14"/>
          <w:sz w:val="23"/>
        </w:rPr>
        <w:t xml:space="preserve"> </w:t>
      </w:r>
      <w:r>
        <w:rPr>
          <w:sz w:val="23"/>
        </w:rPr>
        <w:t>the</w:t>
      </w:r>
      <w:r>
        <w:rPr>
          <w:spacing w:val="-15"/>
          <w:sz w:val="23"/>
        </w:rPr>
        <w:t xml:space="preserve"> </w:t>
      </w:r>
      <w:r>
        <w:rPr>
          <w:sz w:val="23"/>
        </w:rPr>
        <w:t>Court</w:t>
      </w:r>
      <w:r>
        <w:rPr>
          <w:spacing w:val="-14"/>
          <w:sz w:val="23"/>
        </w:rPr>
        <w:t xml:space="preserve"> </w:t>
      </w:r>
      <w:r>
        <w:rPr>
          <w:sz w:val="23"/>
        </w:rPr>
        <w:t>is satisfied that a commitment to the amalgamation was made before 26 July 2001.</w:t>
      </w:r>
    </w:p>
    <w:p w:rsidR="00563BC8" w:rsidRDefault="00563BC8">
      <w:pPr>
        <w:spacing w:line="223" w:lineRule="auto"/>
        <w:jc w:val="both"/>
        <w:rPr>
          <w:sz w:val="23"/>
        </w:rPr>
        <w:sectPr w:rsidR="00563BC8">
          <w:pgSz w:w="11900" w:h="16840"/>
          <w:pgMar w:top="3780" w:right="1680" w:bottom="2100" w:left="1680" w:header="2751" w:footer="1910" w:gutter="0"/>
          <w:cols w:space="720"/>
        </w:sectPr>
      </w:pPr>
    </w:p>
    <w:p w:rsidR="00563BC8" w:rsidRDefault="00563BC8">
      <w:pPr>
        <w:pStyle w:val="BodyText"/>
        <w:spacing w:before="113"/>
        <w:ind w:left="0"/>
        <w:jc w:val="left"/>
      </w:pPr>
    </w:p>
    <w:p w:rsidR="00563BC8" w:rsidRDefault="00334391">
      <w:pPr>
        <w:pStyle w:val="ListParagraph"/>
        <w:numPr>
          <w:ilvl w:val="0"/>
          <w:numId w:val="17"/>
        </w:numPr>
        <w:tabs>
          <w:tab w:val="left" w:pos="2383"/>
        </w:tabs>
        <w:spacing w:before="0"/>
        <w:ind w:left="2383" w:hanging="434"/>
        <w:jc w:val="both"/>
        <w:rPr>
          <w:sz w:val="23"/>
        </w:rPr>
      </w:pPr>
      <w:r>
        <w:rPr>
          <w:spacing w:val="-2"/>
          <w:sz w:val="23"/>
        </w:rPr>
        <w:t>Such</w:t>
      </w:r>
      <w:r>
        <w:rPr>
          <w:spacing w:val="-8"/>
          <w:sz w:val="23"/>
        </w:rPr>
        <w:t xml:space="preserve"> </w:t>
      </w:r>
      <w:r>
        <w:rPr>
          <w:spacing w:val="-2"/>
          <w:sz w:val="23"/>
        </w:rPr>
        <w:t>a</w:t>
      </w:r>
      <w:r>
        <w:rPr>
          <w:spacing w:val="-8"/>
          <w:sz w:val="23"/>
        </w:rPr>
        <w:t xml:space="preserve"> </w:t>
      </w:r>
      <w:r>
        <w:rPr>
          <w:spacing w:val="-2"/>
          <w:sz w:val="23"/>
        </w:rPr>
        <w:t>commitment</w:t>
      </w:r>
      <w:r>
        <w:rPr>
          <w:spacing w:val="-9"/>
          <w:sz w:val="23"/>
        </w:rPr>
        <w:t xml:space="preserve"> </w:t>
      </w:r>
      <w:r>
        <w:rPr>
          <w:spacing w:val="-2"/>
          <w:sz w:val="23"/>
        </w:rPr>
        <w:t>is</w:t>
      </w:r>
      <w:r>
        <w:rPr>
          <w:spacing w:val="-8"/>
          <w:sz w:val="23"/>
        </w:rPr>
        <w:t xml:space="preserve"> </w:t>
      </w:r>
      <w:r>
        <w:rPr>
          <w:spacing w:val="-2"/>
          <w:sz w:val="23"/>
        </w:rPr>
        <w:t>established</w:t>
      </w:r>
      <w:r>
        <w:rPr>
          <w:spacing w:val="-7"/>
          <w:sz w:val="23"/>
        </w:rPr>
        <w:t xml:space="preserve"> </w:t>
      </w:r>
      <w:r>
        <w:rPr>
          <w:spacing w:val="-5"/>
          <w:sz w:val="23"/>
        </w:rPr>
        <w:t>if:</w:t>
      </w:r>
    </w:p>
    <w:p w:rsidR="00563BC8" w:rsidRDefault="00334391">
      <w:pPr>
        <w:pStyle w:val="ListParagraph"/>
        <w:numPr>
          <w:ilvl w:val="1"/>
          <w:numId w:val="17"/>
        </w:numPr>
        <w:tabs>
          <w:tab w:val="left" w:pos="3009"/>
          <w:tab w:val="left" w:pos="3012"/>
        </w:tabs>
        <w:spacing w:before="80" w:line="223" w:lineRule="auto"/>
        <w:ind w:right="640"/>
        <w:jc w:val="both"/>
        <w:rPr>
          <w:sz w:val="23"/>
        </w:rPr>
      </w:pPr>
      <w:r>
        <w:rPr>
          <w:sz w:val="23"/>
        </w:rPr>
        <w:t xml:space="preserve">an application under section 17A in relation to the </w:t>
      </w:r>
      <w:r>
        <w:rPr>
          <w:spacing w:val="-4"/>
          <w:sz w:val="23"/>
        </w:rPr>
        <w:t>proposed</w:t>
      </w:r>
      <w:r>
        <w:rPr>
          <w:spacing w:val="-11"/>
          <w:sz w:val="23"/>
        </w:rPr>
        <w:t xml:space="preserve"> </w:t>
      </w:r>
      <w:r>
        <w:rPr>
          <w:spacing w:val="-4"/>
          <w:sz w:val="23"/>
        </w:rPr>
        <w:t>amalgamation</w:t>
      </w:r>
      <w:r>
        <w:rPr>
          <w:spacing w:val="-10"/>
          <w:sz w:val="23"/>
        </w:rPr>
        <w:t xml:space="preserve"> </w:t>
      </w:r>
      <w:r>
        <w:rPr>
          <w:spacing w:val="-4"/>
          <w:sz w:val="23"/>
        </w:rPr>
        <w:t>was</w:t>
      </w:r>
      <w:r>
        <w:rPr>
          <w:spacing w:val="-11"/>
          <w:sz w:val="23"/>
        </w:rPr>
        <w:t xml:space="preserve"> </w:t>
      </w:r>
      <w:r>
        <w:rPr>
          <w:spacing w:val="-4"/>
          <w:sz w:val="23"/>
        </w:rPr>
        <w:t>made</w:t>
      </w:r>
      <w:r>
        <w:rPr>
          <w:spacing w:val="-10"/>
          <w:sz w:val="23"/>
        </w:rPr>
        <w:t xml:space="preserve"> </w:t>
      </w:r>
      <w:r>
        <w:rPr>
          <w:spacing w:val="-4"/>
          <w:sz w:val="23"/>
        </w:rPr>
        <w:t>before</w:t>
      </w:r>
      <w:r>
        <w:rPr>
          <w:spacing w:val="-10"/>
          <w:sz w:val="23"/>
        </w:rPr>
        <w:t xml:space="preserve"> </w:t>
      </w:r>
      <w:r>
        <w:rPr>
          <w:spacing w:val="-4"/>
          <w:sz w:val="23"/>
        </w:rPr>
        <w:t>26</w:t>
      </w:r>
      <w:r>
        <w:rPr>
          <w:spacing w:val="-11"/>
          <w:sz w:val="23"/>
        </w:rPr>
        <w:t xml:space="preserve"> </w:t>
      </w:r>
      <w:r>
        <w:rPr>
          <w:spacing w:val="-4"/>
          <w:sz w:val="23"/>
        </w:rPr>
        <w:t>July</w:t>
      </w:r>
      <w:r>
        <w:rPr>
          <w:spacing w:val="-10"/>
          <w:sz w:val="23"/>
        </w:rPr>
        <w:t xml:space="preserve"> </w:t>
      </w:r>
      <w:r>
        <w:rPr>
          <w:spacing w:val="-4"/>
          <w:sz w:val="23"/>
        </w:rPr>
        <w:t xml:space="preserve">2001, </w:t>
      </w:r>
      <w:r>
        <w:rPr>
          <w:spacing w:val="-6"/>
          <w:sz w:val="23"/>
        </w:rPr>
        <w:t>or</w:t>
      </w:r>
    </w:p>
    <w:p w:rsidR="00563BC8" w:rsidRDefault="00334391">
      <w:pPr>
        <w:pStyle w:val="ListParagraph"/>
        <w:numPr>
          <w:ilvl w:val="1"/>
          <w:numId w:val="17"/>
        </w:numPr>
        <w:tabs>
          <w:tab w:val="left" w:pos="3010"/>
          <w:tab w:val="left" w:pos="3012"/>
        </w:tabs>
        <w:spacing w:before="80" w:line="223" w:lineRule="auto"/>
        <w:ind w:right="636"/>
        <w:jc w:val="both"/>
        <w:rPr>
          <w:sz w:val="23"/>
        </w:rPr>
      </w:pPr>
      <w:r>
        <w:rPr>
          <w:spacing w:val="-4"/>
          <w:sz w:val="23"/>
        </w:rPr>
        <w:t>the</w:t>
      </w:r>
      <w:r>
        <w:rPr>
          <w:spacing w:val="-6"/>
          <w:sz w:val="23"/>
        </w:rPr>
        <w:t xml:space="preserve"> </w:t>
      </w:r>
      <w:r>
        <w:rPr>
          <w:spacing w:val="-4"/>
          <w:sz w:val="23"/>
        </w:rPr>
        <w:t>Licensing</w:t>
      </w:r>
      <w:r>
        <w:rPr>
          <w:spacing w:val="-10"/>
          <w:sz w:val="23"/>
        </w:rPr>
        <w:t xml:space="preserve"> </w:t>
      </w:r>
      <w:r>
        <w:rPr>
          <w:spacing w:val="-4"/>
          <w:sz w:val="23"/>
        </w:rPr>
        <w:t>Court</w:t>
      </w:r>
      <w:r>
        <w:rPr>
          <w:spacing w:val="-6"/>
          <w:sz w:val="23"/>
        </w:rPr>
        <w:t xml:space="preserve"> </w:t>
      </w:r>
      <w:r>
        <w:rPr>
          <w:spacing w:val="-4"/>
          <w:sz w:val="23"/>
        </w:rPr>
        <w:t>is</w:t>
      </w:r>
      <w:r>
        <w:rPr>
          <w:spacing w:val="-6"/>
          <w:sz w:val="23"/>
        </w:rPr>
        <w:t xml:space="preserve"> </w:t>
      </w:r>
      <w:r>
        <w:rPr>
          <w:spacing w:val="-4"/>
          <w:sz w:val="23"/>
        </w:rPr>
        <w:t>satisfied</w:t>
      </w:r>
      <w:r>
        <w:rPr>
          <w:spacing w:val="-5"/>
          <w:sz w:val="23"/>
        </w:rPr>
        <w:t xml:space="preserve"> </w:t>
      </w:r>
      <w:r>
        <w:rPr>
          <w:spacing w:val="-4"/>
          <w:sz w:val="23"/>
        </w:rPr>
        <w:t>that the</w:t>
      </w:r>
      <w:r>
        <w:rPr>
          <w:spacing w:val="-6"/>
          <w:sz w:val="23"/>
        </w:rPr>
        <w:t xml:space="preserve"> </w:t>
      </w:r>
      <w:r>
        <w:rPr>
          <w:spacing w:val="-4"/>
          <w:sz w:val="23"/>
        </w:rPr>
        <w:t>members</w:t>
      </w:r>
      <w:r>
        <w:rPr>
          <w:spacing w:val="-6"/>
          <w:sz w:val="23"/>
        </w:rPr>
        <w:t xml:space="preserve"> </w:t>
      </w:r>
      <w:r>
        <w:rPr>
          <w:spacing w:val="-4"/>
          <w:sz w:val="23"/>
        </w:rPr>
        <w:t>of</w:t>
      </w:r>
      <w:r>
        <w:rPr>
          <w:spacing w:val="-7"/>
          <w:sz w:val="23"/>
        </w:rPr>
        <w:t xml:space="preserve"> </w:t>
      </w:r>
      <w:r>
        <w:rPr>
          <w:spacing w:val="-4"/>
          <w:sz w:val="23"/>
        </w:rPr>
        <w:t xml:space="preserve">the </w:t>
      </w:r>
      <w:r>
        <w:rPr>
          <w:sz w:val="23"/>
        </w:rPr>
        <w:t>clubs</w:t>
      </w:r>
      <w:r>
        <w:rPr>
          <w:spacing w:val="-11"/>
          <w:sz w:val="23"/>
        </w:rPr>
        <w:t xml:space="preserve"> </w:t>
      </w:r>
      <w:r>
        <w:rPr>
          <w:sz w:val="23"/>
        </w:rPr>
        <w:t>proposing</w:t>
      </w:r>
      <w:r>
        <w:rPr>
          <w:spacing w:val="-14"/>
          <w:sz w:val="23"/>
        </w:rPr>
        <w:t xml:space="preserve"> </w:t>
      </w:r>
      <w:r>
        <w:rPr>
          <w:sz w:val="23"/>
        </w:rPr>
        <w:t>to</w:t>
      </w:r>
      <w:r>
        <w:rPr>
          <w:spacing w:val="-11"/>
          <w:sz w:val="23"/>
        </w:rPr>
        <w:t xml:space="preserve"> </w:t>
      </w:r>
      <w:r>
        <w:rPr>
          <w:sz w:val="23"/>
        </w:rPr>
        <w:t>amalgamate</w:t>
      </w:r>
      <w:r>
        <w:rPr>
          <w:spacing w:val="-12"/>
          <w:sz w:val="23"/>
        </w:rPr>
        <w:t xml:space="preserve"> </w:t>
      </w:r>
      <w:r>
        <w:rPr>
          <w:sz w:val="23"/>
        </w:rPr>
        <w:t>had</w:t>
      </w:r>
      <w:r>
        <w:rPr>
          <w:spacing w:val="-11"/>
          <w:sz w:val="23"/>
        </w:rPr>
        <w:t xml:space="preserve"> </w:t>
      </w:r>
      <w:r>
        <w:rPr>
          <w:sz w:val="23"/>
        </w:rPr>
        <w:t>voted,</w:t>
      </w:r>
      <w:r>
        <w:rPr>
          <w:spacing w:val="-12"/>
          <w:sz w:val="23"/>
        </w:rPr>
        <w:t xml:space="preserve"> </w:t>
      </w:r>
      <w:r>
        <w:rPr>
          <w:sz w:val="23"/>
        </w:rPr>
        <w:t>before</w:t>
      </w:r>
      <w:r>
        <w:rPr>
          <w:spacing w:val="-12"/>
          <w:sz w:val="23"/>
        </w:rPr>
        <w:t xml:space="preserve"> </w:t>
      </w:r>
      <w:r>
        <w:rPr>
          <w:sz w:val="23"/>
        </w:rPr>
        <w:t>that date, in support of the proposed amalgamation, or</w:t>
      </w:r>
    </w:p>
    <w:p w:rsidR="00563BC8" w:rsidRDefault="00334391">
      <w:pPr>
        <w:pStyle w:val="ListParagraph"/>
        <w:numPr>
          <w:ilvl w:val="1"/>
          <w:numId w:val="17"/>
        </w:numPr>
        <w:tabs>
          <w:tab w:val="left" w:pos="3009"/>
          <w:tab w:val="left" w:pos="3012"/>
        </w:tabs>
        <w:spacing w:before="83" w:line="223" w:lineRule="auto"/>
        <w:ind w:right="637"/>
        <w:jc w:val="both"/>
        <w:rPr>
          <w:sz w:val="23"/>
        </w:rPr>
      </w:pPr>
      <w:proofErr w:type="gramStart"/>
      <w:r>
        <w:rPr>
          <w:spacing w:val="-6"/>
          <w:sz w:val="23"/>
        </w:rPr>
        <w:t>the</w:t>
      </w:r>
      <w:proofErr w:type="gramEnd"/>
      <w:r>
        <w:rPr>
          <w:spacing w:val="-9"/>
          <w:sz w:val="23"/>
        </w:rPr>
        <w:t xml:space="preserve"> </w:t>
      </w:r>
      <w:r>
        <w:rPr>
          <w:spacing w:val="-6"/>
          <w:sz w:val="23"/>
        </w:rPr>
        <w:t>Court</w:t>
      </w:r>
      <w:r>
        <w:rPr>
          <w:spacing w:val="-8"/>
          <w:sz w:val="23"/>
        </w:rPr>
        <w:t xml:space="preserve"> </w:t>
      </w:r>
      <w:r>
        <w:rPr>
          <w:spacing w:val="-6"/>
          <w:sz w:val="23"/>
        </w:rPr>
        <w:t>is</w:t>
      </w:r>
      <w:r>
        <w:rPr>
          <w:spacing w:val="-9"/>
          <w:sz w:val="23"/>
        </w:rPr>
        <w:t xml:space="preserve"> </w:t>
      </w:r>
      <w:r>
        <w:rPr>
          <w:spacing w:val="-6"/>
          <w:sz w:val="23"/>
        </w:rPr>
        <w:t>satisfied</w:t>
      </w:r>
      <w:r>
        <w:rPr>
          <w:spacing w:val="-8"/>
          <w:sz w:val="23"/>
        </w:rPr>
        <w:t xml:space="preserve"> </w:t>
      </w:r>
      <w:r>
        <w:rPr>
          <w:spacing w:val="-6"/>
          <w:sz w:val="23"/>
        </w:rPr>
        <w:t>that there</w:t>
      </w:r>
      <w:r>
        <w:rPr>
          <w:spacing w:val="-8"/>
          <w:sz w:val="23"/>
        </w:rPr>
        <w:t xml:space="preserve"> </w:t>
      </w:r>
      <w:r>
        <w:rPr>
          <w:spacing w:val="-6"/>
          <w:sz w:val="23"/>
        </w:rPr>
        <w:t>is</w:t>
      </w:r>
      <w:r>
        <w:rPr>
          <w:spacing w:val="-8"/>
          <w:sz w:val="23"/>
        </w:rPr>
        <w:t xml:space="preserve"> </w:t>
      </w:r>
      <w:r>
        <w:rPr>
          <w:spacing w:val="-6"/>
          <w:sz w:val="23"/>
        </w:rPr>
        <w:t>documentary</w:t>
      </w:r>
      <w:r>
        <w:rPr>
          <w:spacing w:val="-9"/>
          <w:sz w:val="23"/>
        </w:rPr>
        <w:t xml:space="preserve"> </w:t>
      </w:r>
      <w:r>
        <w:rPr>
          <w:spacing w:val="-6"/>
          <w:sz w:val="23"/>
        </w:rPr>
        <w:t xml:space="preserve">evidence, </w:t>
      </w:r>
      <w:r>
        <w:rPr>
          <w:sz w:val="23"/>
        </w:rPr>
        <w:t xml:space="preserve">made or prepared before that date, of an intention to </w:t>
      </w:r>
      <w:r>
        <w:rPr>
          <w:spacing w:val="-2"/>
          <w:sz w:val="23"/>
        </w:rPr>
        <w:t>amalgamate</w:t>
      </w:r>
      <w:r>
        <w:rPr>
          <w:spacing w:val="-13"/>
          <w:sz w:val="23"/>
        </w:rPr>
        <w:t xml:space="preserve"> </w:t>
      </w:r>
      <w:r>
        <w:rPr>
          <w:spacing w:val="-2"/>
          <w:sz w:val="23"/>
        </w:rPr>
        <w:t>(such</w:t>
      </w:r>
      <w:r>
        <w:rPr>
          <w:spacing w:val="-12"/>
          <w:sz w:val="23"/>
        </w:rPr>
        <w:t xml:space="preserve"> </w:t>
      </w:r>
      <w:r>
        <w:rPr>
          <w:spacing w:val="-2"/>
          <w:sz w:val="23"/>
        </w:rPr>
        <w:t>as</w:t>
      </w:r>
      <w:r>
        <w:rPr>
          <w:spacing w:val="-13"/>
          <w:sz w:val="23"/>
        </w:rPr>
        <w:t xml:space="preserve"> </w:t>
      </w:r>
      <w:r>
        <w:rPr>
          <w:spacing w:val="-2"/>
          <w:sz w:val="23"/>
        </w:rPr>
        <w:t>a</w:t>
      </w:r>
      <w:r>
        <w:rPr>
          <w:spacing w:val="-12"/>
          <w:sz w:val="23"/>
        </w:rPr>
        <w:t xml:space="preserve"> </w:t>
      </w:r>
      <w:r>
        <w:rPr>
          <w:spacing w:val="-2"/>
          <w:sz w:val="23"/>
        </w:rPr>
        <w:t>memorandum</w:t>
      </w:r>
      <w:r>
        <w:rPr>
          <w:spacing w:val="-12"/>
          <w:sz w:val="23"/>
        </w:rPr>
        <w:t xml:space="preserve"> </w:t>
      </w:r>
      <w:r>
        <w:rPr>
          <w:spacing w:val="-2"/>
          <w:sz w:val="23"/>
        </w:rPr>
        <w:t>of</w:t>
      </w:r>
      <w:r>
        <w:rPr>
          <w:spacing w:val="-13"/>
          <w:sz w:val="23"/>
        </w:rPr>
        <w:t xml:space="preserve"> </w:t>
      </w:r>
      <w:r>
        <w:rPr>
          <w:spacing w:val="-2"/>
          <w:sz w:val="23"/>
        </w:rPr>
        <w:t xml:space="preserve">understanding </w:t>
      </w:r>
      <w:r>
        <w:rPr>
          <w:sz w:val="23"/>
        </w:rPr>
        <w:t>between the clubs proposing to amalgamate).</w:t>
      </w:r>
    </w:p>
    <w:p w:rsidR="00563BC8" w:rsidRDefault="00334391">
      <w:pPr>
        <w:pStyle w:val="ListParagraph"/>
        <w:numPr>
          <w:ilvl w:val="0"/>
          <w:numId w:val="17"/>
        </w:numPr>
        <w:tabs>
          <w:tab w:val="left" w:pos="2383"/>
          <w:tab w:val="left" w:pos="2386"/>
        </w:tabs>
        <w:spacing w:before="108" w:line="223" w:lineRule="auto"/>
        <w:ind w:right="631"/>
        <w:jc w:val="both"/>
        <w:rPr>
          <w:sz w:val="23"/>
        </w:rPr>
      </w:pPr>
      <w:r>
        <w:rPr>
          <w:sz w:val="23"/>
        </w:rPr>
        <w:t>In calculating the number of amalgamations in respect of a registered club for the purposes of this section, any amalgamation</w:t>
      </w:r>
      <w:r>
        <w:rPr>
          <w:spacing w:val="-14"/>
          <w:sz w:val="23"/>
        </w:rPr>
        <w:t xml:space="preserve"> </w:t>
      </w:r>
      <w:r>
        <w:rPr>
          <w:sz w:val="23"/>
        </w:rPr>
        <w:t>by</w:t>
      </w:r>
      <w:r>
        <w:rPr>
          <w:spacing w:val="-15"/>
          <w:sz w:val="23"/>
        </w:rPr>
        <w:t xml:space="preserve"> </w:t>
      </w:r>
      <w:r>
        <w:rPr>
          <w:sz w:val="23"/>
        </w:rPr>
        <w:t>the</w:t>
      </w:r>
      <w:r>
        <w:rPr>
          <w:spacing w:val="-13"/>
          <w:sz w:val="23"/>
        </w:rPr>
        <w:t xml:space="preserve"> </w:t>
      </w:r>
      <w:r>
        <w:rPr>
          <w:sz w:val="23"/>
        </w:rPr>
        <w:t>club</w:t>
      </w:r>
      <w:r>
        <w:rPr>
          <w:spacing w:val="-9"/>
          <w:sz w:val="23"/>
        </w:rPr>
        <w:t xml:space="preserve"> </w:t>
      </w:r>
      <w:r>
        <w:rPr>
          <w:sz w:val="23"/>
        </w:rPr>
        <w:t>with</w:t>
      </w:r>
      <w:r>
        <w:rPr>
          <w:spacing w:val="-10"/>
          <w:sz w:val="23"/>
        </w:rPr>
        <w:t xml:space="preserve"> </w:t>
      </w:r>
      <w:r>
        <w:rPr>
          <w:sz w:val="23"/>
        </w:rPr>
        <w:t>another</w:t>
      </w:r>
      <w:r>
        <w:rPr>
          <w:spacing w:val="-13"/>
          <w:sz w:val="23"/>
        </w:rPr>
        <w:t xml:space="preserve"> </w:t>
      </w:r>
      <w:r>
        <w:rPr>
          <w:sz w:val="23"/>
        </w:rPr>
        <w:t>registered</w:t>
      </w:r>
      <w:r>
        <w:rPr>
          <w:spacing w:val="-12"/>
          <w:sz w:val="23"/>
        </w:rPr>
        <w:t xml:space="preserve"> </w:t>
      </w:r>
      <w:r>
        <w:rPr>
          <w:sz w:val="23"/>
        </w:rPr>
        <w:t>club</w:t>
      </w:r>
      <w:r>
        <w:rPr>
          <w:spacing w:val="-12"/>
          <w:sz w:val="23"/>
        </w:rPr>
        <w:t xml:space="preserve"> </w:t>
      </w:r>
      <w:r>
        <w:rPr>
          <w:sz w:val="23"/>
        </w:rPr>
        <w:t>in</w:t>
      </w:r>
      <w:r>
        <w:rPr>
          <w:spacing w:val="-12"/>
          <w:sz w:val="23"/>
        </w:rPr>
        <w:t xml:space="preserve"> </w:t>
      </w:r>
      <w:r>
        <w:rPr>
          <w:sz w:val="23"/>
        </w:rPr>
        <w:t>the same area is to be disregarded.</w:t>
      </w:r>
    </w:p>
    <w:p w:rsidR="00563BC8" w:rsidRDefault="00334391">
      <w:pPr>
        <w:pStyle w:val="ListParagraph"/>
        <w:numPr>
          <w:ilvl w:val="0"/>
          <w:numId w:val="17"/>
        </w:numPr>
        <w:tabs>
          <w:tab w:val="left" w:pos="2383"/>
          <w:tab w:val="left" w:pos="2386"/>
        </w:tabs>
        <w:spacing w:before="111" w:line="223" w:lineRule="auto"/>
        <w:ind w:right="636"/>
        <w:jc w:val="both"/>
        <w:rPr>
          <w:sz w:val="23"/>
        </w:rPr>
      </w:pPr>
      <w:r>
        <w:rPr>
          <w:spacing w:val="-4"/>
          <w:sz w:val="23"/>
        </w:rPr>
        <w:t>For</w:t>
      </w:r>
      <w:r>
        <w:rPr>
          <w:spacing w:val="-8"/>
          <w:sz w:val="23"/>
        </w:rPr>
        <w:t xml:space="preserve"> </w:t>
      </w:r>
      <w:r>
        <w:rPr>
          <w:spacing w:val="-4"/>
          <w:sz w:val="23"/>
        </w:rPr>
        <w:t>the</w:t>
      </w:r>
      <w:r>
        <w:rPr>
          <w:spacing w:val="-5"/>
          <w:sz w:val="23"/>
        </w:rPr>
        <w:t xml:space="preserve"> </w:t>
      </w:r>
      <w:r>
        <w:rPr>
          <w:spacing w:val="-4"/>
          <w:sz w:val="23"/>
        </w:rPr>
        <w:t>purposes of</w:t>
      </w:r>
      <w:r>
        <w:rPr>
          <w:spacing w:val="-6"/>
          <w:sz w:val="23"/>
        </w:rPr>
        <w:t xml:space="preserve"> </w:t>
      </w:r>
      <w:r>
        <w:rPr>
          <w:spacing w:val="-4"/>
          <w:sz w:val="23"/>
        </w:rPr>
        <w:t>this section,</w:t>
      </w:r>
      <w:r>
        <w:rPr>
          <w:spacing w:val="-6"/>
          <w:sz w:val="23"/>
        </w:rPr>
        <w:t xml:space="preserve"> </w:t>
      </w:r>
      <w:r>
        <w:rPr>
          <w:spacing w:val="-4"/>
          <w:sz w:val="23"/>
        </w:rPr>
        <w:t>the</w:t>
      </w:r>
      <w:r>
        <w:rPr>
          <w:spacing w:val="-5"/>
          <w:sz w:val="23"/>
        </w:rPr>
        <w:t xml:space="preserve"> </w:t>
      </w:r>
      <w:r>
        <w:rPr>
          <w:spacing w:val="-4"/>
          <w:sz w:val="23"/>
        </w:rPr>
        <w:t>number</w:t>
      </w:r>
      <w:r>
        <w:rPr>
          <w:spacing w:val="-6"/>
          <w:sz w:val="23"/>
        </w:rPr>
        <w:t xml:space="preserve"> </w:t>
      </w:r>
      <w:r>
        <w:rPr>
          <w:spacing w:val="-4"/>
          <w:sz w:val="23"/>
        </w:rPr>
        <w:t>of</w:t>
      </w:r>
      <w:r>
        <w:rPr>
          <w:spacing w:val="-8"/>
          <w:sz w:val="23"/>
        </w:rPr>
        <w:t xml:space="preserve"> </w:t>
      </w:r>
      <w:r>
        <w:rPr>
          <w:spacing w:val="-4"/>
          <w:sz w:val="23"/>
        </w:rPr>
        <w:t>amalgamations in</w:t>
      </w:r>
      <w:r>
        <w:rPr>
          <w:spacing w:val="-5"/>
          <w:sz w:val="23"/>
        </w:rPr>
        <w:t xml:space="preserve"> </w:t>
      </w:r>
      <w:r>
        <w:rPr>
          <w:spacing w:val="-4"/>
          <w:sz w:val="23"/>
        </w:rPr>
        <w:t>respect</w:t>
      </w:r>
      <w:r>
        <w:rPr>
          <w:spacing w:val="-5"/>
          <w:sz w:val="23"/>
        </w:rPr>
        <w:t xml:space="preserve"> </w:t>
      </w:r>
      <w:r>
        <w:rPr>
          <w:spacing w:val="-4"/>
          <w:sz w:val="23"/>
        </w:rPr>
        <w:t>of</w:t>
      </w:r>
      <w:r>
        <w:rPr>
          <w:spacing w:val="-6"/>
          <w:sz w:val="23"/>
        </w:rPr>
        <w:t xml:space="preserve"> </w:t>
      </w:r>
      <w:r>
        <w:rPr>
          <w:spacing w:val="-4"/>
          <w:sz w:val="23"/>
        </w:rPr>
        <w:t>a</w:t>
      </w:r>
      <w:r>
        <w:rPr>
          <w:spacing w:val="-5"/>
          <w:sz w:val="23"/>
        </w:rPr>
        <w:t xml:space="preserve"> </w:t>
      </w:r>
      <w:r>
        <w:rPr>
          <w:spacing w:val="-4"/>
          <w:sz w:val="23"/>
        </w:rPr>
        <w:t>registered club over</w:t>
      </w:r>
      <w:r>
        <w:rPr>
          <w:spacing w:val="-6"/>
          <w:sz w:val="23"/>
        </w:rPr>
        <w:t xml:space="preserve"> </w:t>
      </w:r>
      <w:r>
        <w:rPr>
          <w:spacing w:val="-4"/>
          <w:sz w:val="23"/>
        </w:rPr>
        <w:t>any</w:t>
      </w:r>
      <w:r>
        <w:rPr>
          <w:spacing w:val="-11"/>
          <w:sz w:val="23"/>
        </w:rPr>
        <w:t xml:space="preserve"> </w:t>
      </w:r>
      <w:r>
        <w:rPr>
          <w:spacing w:val="-4"/>
          <w:sz w:val="23"/>
        </w:rPr>
        <w:t>period of</w:t>
      </w:r>
      <w:r>
        <w:rPr>
          <w:spacing w:val="-9"/>
          <w:sz w:val="23"/>
        </w:rPr>
        <w:t xml:space="preserve"> </w:t>
      </w:r>
      <w:r>
        <w:rPr>
          <w:spacing w:val="-4"/>
          <w:sz w:val="23"/>
        </w:rPr>
        <w:t>time</w:t>
      </w:r>
      <w:r>
        <w:rPr>
          <w:spacing w:val="-9"/>
          <w:sz w:val="23"/>
        </w:rPr>
        <w:t xml:space="preserve"> </w:t>
      </w:r>
      <w:r>
        <w:rPr>
          <w:spacing w:val="-4"/>
          <w:sz w:val="23"/>
        </w:rPr>
        <w:t xml:space="preserve">includes </w:t>
      </w:r>
      <w:r>
        <w:rPr>
          <w:spacing w:val="-6"/>
          <w:sz w:val="23"/>
        </w:rPr>
        <w:t>any</w:t>
      </w:r>
      <w:r>
        <w:rPr>
          <w:spacing w:val="-9"/>
          <w:sz w:val="23"/>
        </w:rPr>
        <w:t xml:space="preserve"> </w:t>
      </w:r>
      <w:r>
        <w:rPr>
          <w:spacing w:val="-6"/>
          <w:sz w:val="23"/>
        </w:rPr>
        <w:t>amalgamations</w:t>
      </w:r>
      <w:r>
        <w:rPr>
          <w:spacing w:val="-8"/>
          <w:sz w:val="23"/>
        </w:rPr>
        <w:t xml:space="preserve"> </w:t>
      </w:r>
      <w:r>
        <w:rPr>
          <w:spacing w:val="-6"/>
          <w:sz w:val="23"/>
        </w:rPr>
        <w:t>involving</w:t>
      </w:r>
      <w:r>
        <w:rPr>
          <w:spacing w:val="-9"/>
          <w:sz w:val="23"/>
        </w:rPr>
        <w:t xml:space="preserve"> </w:t>
      </w:r>
      <w:r>
        <w:rPr>
          <w:spacing w:val="-6"/>
          <w:sz w:val="23"/>
        </w:rPr>
        <w:t>the</w:t>
      </w:r>
      <w:r>
        <w:rPr>
          <w:spacing w:val="-8"/>
          <w:sz w:val="23"/>
        </w:rPr>
        <w:t xml:space="preserve"> </w:t>
      </w:r>
      <w:r>
        <w:rPr>
          <w:spacing w:val="-6"/>
          <w:sz w:val="23"/>
        </w:rPr>
        <w:t>club</w:t>
      </w:r>
      <w:r>
        <w:rPr>
          <w:spacing w:val="-8"/>
          <w:sz w:val="23"/>
        </w:rPr>
        <w:t xml:space="preserve"> </w:t>
      </w:r>
      <w:r>
        <w:rPr>
          <w:spacing w:val="-6"/>
          <w:sz w:val="23"/>
        </w:rPr>
        <w:t>that</w:t>
      </w:r>
      <w:r>
        <w:rPr>
          <w:spacing w:val="-9"/>
          <w:sz w:val="23"/>
        </w:rPr>
        <w:t xml:space="preserve"> </w:t>
      </w:r>
      <w:r>
        <w:rPr>
          <w:spacing w:val="-6"/>
          <w:sz w:val="23"/>
        </w:rPr>
        <w:t>were</w:t>
      </w:r>
      <w:r>
        <w:rPr>
          <w:spacing w:val="-7"/>
          <w:sz w:val="23"/>
        </w:rPr>
        <w:t xml:space="preserve"> </w:t>
      </w:r>
      <w:r>
        <w:rPr>
          <w:spacing w:val="-6"/>
          <w:sz w:val="23"/>
        </w:rPr>
        <w:t>effected</w:t>
      </w:r>
      <w:r>
        <w:rPr>
          <w:spacing w:val="-3"/>
          <w:sz w:val="23"/>
        </w:rPr>
        <w:t xml:space="preserve"> </w:t>
      </w:r>
      <w:r>
        <w:rPr>
          <w:spacing w:val="-6"/>
          <w:sz w:val="23"/>
        </w:rPr>
        <w:t xml:space="preserve">before </w:t>
      </w:r>
      <w:r>
        <w:rPr>
          <w:sz w:val="23"/>
        </w:rPr>
        <w:t>the commencement of this Division.</w:t>
      </w:r>
    </w:p>
    <w:p w:rsidR="00563BC8" w:rsidRDefault="00334391">
      <w:pPr>
        <w:tabs>
          <w:tab w:val="left" w:pos="1935"/>
        </w:tabs>
        <w:spacing w:before="247" w:line="225" w:lineRule="auto"/>
        <w:ind w:left="1935" w:right="642" w:hanging="792"/>
        <w:rPr>
          <w:rFonts w:ascii="Arial"/>
          <w:b/>
          <w:sz w:val="21"/>
        </w:rPr>
      </w:pPr>
      <w:r>
        <w:rPr>
          <w:rFonts w:ascii="Arial"/>
          <w:b/>
          <w:spacing w:val="-4"/>
          <w:sz w:val="21"/>
        </w:rPr>
        <w:t>17AG</w:t>
      </w:r>
      <w:r>
        <w:rPr>
          <w:rFonts w:ascii="Arial"/>
          <w:b/>
          <w:sz w:val="21"/>
        </w:rPr>
        <w:tab/>
        <w:t>Clubs</w:t>
      </w:r>
      <w:r>
        <w:rPr>
          <w:rFonts w:ascii="Arial"/>
          <w:b/>
          <w:spacing w:val="-14"/>
          <w:sz w:val="21"/>
        </w:rPr>
        <w:t xml:space="preserve"> </w:t>
      </w:r>
      <w:r>
        <w:rPr>
          <w:rFonts w:ascii="Arial"/>
          <w:b/>
          <w:sz w:val="21"/>
        </w:rPr>
        <w:t>that</w:t>
      </w:r>
      <w:r>
        <w:rPr>
          <w:rFonts w:ascii="Arial"/>
          <w:b/>
          <w:spacing w:val="-13"/>
          <w:sz w:val="21"/>
        </w:rPr>
        <w:t xml:space="preserve"> </w:t>
      </w:r>
      <w:r>
        <w:rPr>
          <w:rFonts w:ascii="Arial"/>
          <w:b/>
          <w:sz w:val="21"/>
        </w:rPr>
        <w:t>have</w:t>
      </w:r>
      <w:r>
        <w:rPr>
          <w:rFonts w:ascii="Arial"/>
          <w:b/>
          <w:spacing w:val="-14"/>
          <w:sz w:val="21"/>
        </w:rPr>
        <w:t xml:space="preserve"> </w:t>
      </w:r>
      <w:r>
        <w:rPr>
          <w:rFonts w:ascii="Arial"/>
          <w:b/>
          <w:sz w:val="21"/>
        </w:rPr>
        <w:t>already</w:t>
      </w:r>
      <w:r>
        <w:rPr>
          <w:rFonts w:ascii="Arial"/>
          <w:b/>
          <w:spacing w:val="-15"/>
          <w:sz w:val="21"/>
        </w:rPr>
        <w:t xml:space="preserve"> </w:t>
      </w:r>
      <w:r>
        <w:rPr>
          <w:rFonts w:ascii="Arial"/>
          <w:b/>
          <w:sz w:val="21"/>
        </w:rPr>
        <w:t>amalgamated</w:t>
      </w:r>
      <w:r>
        <w:rPr>
          <w:rFonts w:ascii="Arial"/>
          <w:b/>
          <w:spacing w:val="-13"/>
          <w:sz w:val="21"/>
        </w:rPr>
        <w:t xml:space="preserve"> </w:t>
      </w:r>
      <w:r>
        <w:rPr>
          <w:rFonts w:ascii="Arial"/>
          <w:b/>
          <w:sz w:val="21"/>
        </w:rPr>
        <w:t>with</w:t>
      </w:r>
      <w:r>
        <w:rPr>
          <w:rFonts w:ascii="Arial"/>
          <w:b/>
          <w:spacing w:val="-14"/>
          <w:sz w:val="21"/>
        </w:rPr>
        <w:t xml:space="preserve"> </w:t>
      </w:r>
      <w:r>
        <w:rPr>
          <w:rFonts w:ascii="Arial"/>
          <w:b/>
          <w:sz w:val="21"/>
        </w:rPr>
        <w:t>more</w:t>
      </w:r>
      <w:r>
        <w:rPr>
          <w:rFonts w:ascii="Arial"/>
          <w:b/>
          <w:spacing w:val="-14"/>
          <w:sz w:val="21"/>
        </w:rPr>
        <w:t xml:space="preserve"> </w:t>
      </w:r>
      <w:r>
        <w:rPr>
          <w:rFonts w:ascii="Arial"/>
          <w:b/>
          <w:sz w:val="21"/>
        </w:rPr>
        <w:t>than</w:t>
      </w:r>
      <w:r>
        <w:rPr>
          <w:rFonts w:ascii="Arial"/>
          <w:b/>
          <w:spacing w:val="-14"/>
          <w:sz w:val="21"/>
        </w:rPr>
        <w:t xml:space="preserve"> </w:t>
      </w:r>
      <w:r>
        <w:rPr>
          <w:rFonts w:ascii="Arial"/>
          <w:b/>
          <w:sz w:val="21"/>
        </w:rPr>
        <w:t>4</w:t>
      </w:r>
      <w:r>
        <w:rPr>
          <w:rFonts w:ascii="Arial"/>
          <w:b/>
          <w:spacing w:val="-14"/>
          <w:sz w:val="21"/>
        </w:rPr>
        <w:t xml:space="preserve"> </w:t>
      </w:r>
      <w:r>
        <w:rPr>
          <w:rFonts w:ascii="Arial"/>
          <w:b/>
          <w:sz w:val="21"/>
        </w:rPr>
        <w:t xml:space="preserve">other </w:t>
      </w:r>
      <w:r>
        <w:rPr>
          <w:rFonts w:ascii="Arial"/>
          <w:b/>
          <w:spacing w:val="-2"/>
          <w:sz w:val="21"/>
        </w:rPr>
        <w:t>clubs</w:t>
      </w:r>
    </w:p>
    <w:p w:rsidR="00563BC8" w:rsidRDefault="00334391">
      <w:pPr>
        <w:pStyle w:val="ListParagraph"/>
        <w:numPr>
          <w:ilvl w:val="0"/>
          <w:numId w:val="16"/>
        </w:numPr>
        <w:tabs>
          <w:tab w:val="left" w:pos="2383"/>
        </w:tabs>
        <w:spacing w:before="88"/>
        <w:ind w:left="2383" w:hanging="434"/>
        <w:jc w:val="both"/>
        <w:rPr>
          <w:sz w:val="23"/>
        </w:rPr>
      </w:pPr>
      <w:r>
        <w:rPr>
          <w:sz w:val="23"/>
        </w:rPr>
        <w:t>In</w:t>
      </w:r>
      <w:r>
        <w:rPr>
          <w:spacing w:val="-11"/>
          <w:sz w:val="23"/>
        </w:rPr>
        <w:t xml:space="preserve"> </w:t>
      </w:r>
      <w:r>
        <w:rPr>
          <w:sz w:val="23"/>
        </w:rPr>
        <w:t>this</w:t>
      </w:r>
      <w:r>
        <w:rPr>
          <w:spacing w:val="-11"/>
          <w:sz w:val="23"/>
        </w:rPr>
        <w:t xml:space="preserve"> </w:t>
      </w:r>
      <w:r>
        <w:rPr>
          <w:spacing w:val="-2"/>
          <w:sz w:val="23"/>
        </w:rPr>
        <w:t>section:</w:t>
      </w:r>
    </w:p>
    <w:p w:rsidR="00563BC8" w:rsidRDefault="00334391">
      <w:pPr>
        <w:pStyle w:val="BodyText"/>
        <w:spacing w:before="79" w:line="223" w:lineRule="auto"/>
        <w:ind w:left="2386" w:right="643"/>
      </w:pPr>
      <w:proofErr w:type="gramStart"/>
      <w:r>
        <w:rPr>
          <w:b/>
          <w:i/>
          <w:spacing w:val="-2"/>
        </w:rPr>
        <w:t>special</w:t>
      </w:r>
      <w:proofErr w:type="gramEnd"/>
      <w:r>
        <w:rPr>
          <w:b/>
          <w:i/>
          <w:spacing w:val="-11"/>
        </w:rPr>
        <w:t xml:space="preserve"> </w:t>
      </w:r>
      <w:r>
        <w:rPr>
          <w:b/>
          <w:i/>
          <w:spacing w:val="-2"/>
        </w:rPr>
        <w:t>category</w:t>
      </w:r>
      <w:r>
        <w:rPr>
          <w:b/>
          <w:i/>
          <w:spacing w:val="-11"/>
        </w:rPr>
        <w:t xml:space="preserve"> </w:t>
      </w:r>
      <w:r>
        <w:rPr>
          <w:b/>
          <w:i/>
          <w:spacing w:val="-2"/>
        </w:rPr>
        <w:t>club</w:t>
      </w:r>
      <w:r>
        <w:rPr>
          <w:b/>
          <w:i/>
          <w:spacing w:val="-10"/>
        </w:rPr>
        <w:t xml:space="preserve"> </w:t>
      </w:r>
      <w:r>
        <w:rPr>
          <w:spacing w:val="-2"/>
        </w:rPr>
        <w:t>means</w:t>
      </w:r>
      <w:r>
        <w:rPr>
          <w:spacing w:val="-11"/>
        </w:rPr>
        <w:t xml:space="preserve"> </w:t>
      </w:r>
      <w:r>
        <w:rPr>
          <w:spacing w:val="-2"/>
        </w:rPr>
        <w:t>a</w:t>
      </w:r>
      <w:r>
        <w:rPr>
          <w:spacing w:val="-11"/>
        </w:rPr>
        <w:t xml:space="preserve"> </w:t>
      </w:r>
      <w:r>
        <w:rPr>
          <w:spacing w:val="-2"/>
        </w:rPr>
        <w:t>registered</w:t>
      </w:r>
      <w:r>
        <w:rPr>
          <w:spacing w:val="-10"/>
        </w:rPr>
        <w:t xml:space="preserve"> </w:t>
      </w:r>
      <w:r>
        <w:rPr>
          <w:spacing w:val="-2"/>
        </w:rPr>
        <w:t>club</w:t>
      </w:r>
      <w:r>
        <w:rPr>
          <w:spacing w:val="-10"/>
        </w:rPr>
        <w:t xml:space="preserve"> </w:t>
      </w:r>
      <w:r>
        <w:rPr>
          <w:spacing w:val="-2"/>
        </w:rPr>
        <w:t>that</w:t>
      </w:r>
      <w:r>
        <w:rPr>
          <w:spacing w:val="-11"/>
        </w:rPr>
        <w:t xml:space="preserve"> </w:t>
      </w:r>
      <w:r>
        <w:rPr>
          <w:spacing w:val="-2"/>
        </w:rPr>
        <w:t>has,</w:t>
      </w:r>
      <w:r>
        <w:rPr>
          <w:spacing w:val="-13"/>
        </w:rPr>
        <w:t xml:space="preserve"> </w:t>
      </w:r>
      <w:r>
        <w:rPr>
          <w:spacing w:val="-2"/>
        </w:rPr>
        <w:t xml:space="preserve">before </w:t>
      </w:r>
      <w:r>
        <w:rPr>
          <w:spacing w:val="-4"/>
        </w:rPr>
        <w:t>the</w:t>
      </w:r>
      <w:r>
        <w:rPr>
          <w:spacing w:val="-7"/>
        </w:rPr>
        <w:t xml:space="preserve"> </w:t>
      </w:r>
      <w:r>
        <w:rPr>
          <w:spacing w:val="-4"/>
        </w:rPr>
        <w:t>commencement</w:t>
      </w:r>
      <w:r>
        <w:rPr>
          <w:spacing w:val="-7"/>
        </w:rPr>
        <w:t xml:space="preserve"> </w:t>
      </w:r>
      <w:r>
        <w:rPr>
          <w:spacing w:val="-4"/>
        </w:rPr>
        <w:t>of this Division, amalgamated</w:t>
      </w:r>
      <w:r>
        <w:rPr>
          <w:spacing w:val="-7"/>
        </w:rPr>
        <w:t xml:space="preserve"> </w:t>
      </w:r>
      <w:r>
        <w:rPr>
          <w:spacing w:val="-4"/>
        </w:rPr>
        <w:t>with</w:t>
      </w:r>
      <w:r>
        <w:rPr>
          <w:spacing w:val="-7"/>
        </w:rPr>
        <w:t xml:space="preserve"> </w:t>
      </w:r>
      <w:r>
        <w:rPr>
          <w:spacing w:val="-4"/>
        </w:rPr>
        <w:t>a</w:t>
      </w:r>
      <w:r>
        <w:rPr>
          <w:spacing w:val="-7"/>
        </w:rPr>
        <w:t xml:space="preserve"> </w:t>
      </w:r>
      <w:r>
        <w:rPr>
          <w:spacing w:val="-4"/>
        </w:rPr>
        <w:t xml:space="preserve">total </w:t>
      </w:r>
      <w:r>
        <w:t>of more than 4 other registered clubs.</w:t>
      </w:r>
    </w:p>
    <w:p w:rsidR="00563BC8" w:rsidRDefault="00334391">
      <w:pPr>
        <w:pStyle w:val="ListParagraph"/>
        <w:numPr>
          <w:ilvl w:val="0"/>
          <w:numId w:val="16"/>
        </w:numPr>
        <w:tabs>
          <w:tab w:val="left" w:pos="2383"/>
          <w:tab w:val="left" w:pos="2386"/>
        </w:tabs>
        <w:spacing w:before="110" w:line="223" w:lineRule="auto"/>
        <w:ind w:right="628"/>
        <w:jc w:val="both"/>
        <w:rPr>
          <w:sz w:val="23"/>
        </w:rPr>
      </w:pPr>
      <w:r>
        <w:rPr>
          <w:sz w:val="23"/>
        </w:rPr>
        <w:t>In calculating the number of amalgamations in respect of a registered club for the purposes of this section, any amalgamation</w:t>
      </w:r>
      <w:r>
        <w:rPr>
          <w:spacing w:val="-14"/>
          <w:sz w:val="23"/>
        </w:rPr>
        <w:t xml:space="preserve"> </w:t>
      </w:r>
      <w:r>
        <w:rPr>
          <w:sz w:val="23"/>
        </w:rPr>
        <w:t>by</w:t>
      </w:r>
      <w:r>
        <w:rPr>
          <w:spacing w:val="-15"/>
          <w:sz w:val="23"/>
        </w:rPr>
        <w:t xml:space="preserve"> </w:t>
      </w:r>
      <w:r>
        <w:rPr>
          <w:sz w:val="23"/>
        </w:rPr>
        <w:t>the</w:t>
      </w:r>
      <w:r>
        <w:rPr>
          <w:spacing w:val="-12"/>
          <w:sz w:val="23"/>
        </w:rPr>
        <w:t xml:space="preserve"> </w:t>
      </w:r>
      <w:r>
        <w:rPr>
          <w:sz w:val="23"/>
        </w:rPr>
        <w:t>club</w:t>
      </w:r>
      <w:r>
        <w:rPr>
          <w:spacing w:val="-11"/>
          <w:sz w:val="23"/>
        </w:rPr>
        <w:t xml:space="preserve"> </w:t>
      </w:r>
      <w:r>
        <w:rPr>
          <w:sz w:val="23"/>
        </w:rPr>
        <w:t>with</w:t>
      </w:r>
      <w:r>
        <w:rPr>
          <w:spacing w:val="-11"/>
          <w:sz w:val="23"/>
        </w:rPr>
        <w:t xml:space="preserve"> </w:t>
      </w:r>
      <w:r>
        <w:rPr>
          <w:sz w:val="23"/>
        </w:rPr>
        <w:t>another</w:t>
      </w:r>
      <w:r>
        <w:rPr>
          <w:spacing w:val="-10"/>
          <w:sz w:val="23"/>
        </w:rPr>
        <w:t xml:space="preserve"> </w:t>
      </w:r>
      <w:r>
        <w:rPr>
          <w:sz w:val="23"/>
        </w:rPr>
        <w:t>registered</w:t>
      </w:r>
      <w:r>
        <w:rPr>
          <w:spacing w:val="-11"/>
          <w:sz w:val="23"/>
        </w:rPr>
        <w:t xml:space="preserve"> </w:t>
      </w:r>
      <w:r>
        <w:rPr>
          <w:sz w:val="23"/>
        </w:rPr>
        <w:t>club</w:t>
      </w:r>
      <w:r>
        <w:rPr>
          <w:spacing w:val="-11"/>
          <w:sz w:val="23"/>
        </w:rPr>
        <w:t xml:space="preserve"> </w:t>
      </w:r>
      <w:r>
        <w:rPr>
          <w:sz w:val="23"/>
        </w:rPr>
        <w:t>in</w:t>
      </w:r>
      <w:r>
        <w:rPr>
          <w:spacing w:val="-11"/>
          <w:sz w:val="23"/>
        </w:rPr>
        <w:t xml:space="preserve"> </w:t>
      </w:r>
      <w:r>
        <w:rPr>
          <w:sz w:val="23"/>
        </w:rPr>
        <w:t>the same area is to be disregarded.</w:t>
      </w:r>
    </w:p>
    <w:p w:rsidR="00563BC8" w:rsidRDefault="00334391">
      <w:pPr>
        <w:pStyle w:val="ListParagraph"/>
        <w:numPr>
          <w:ilvl w:val="0"/>
          <w:numId w:val="16"/>
        </w:numPr>
        <w:tabs>
          <w:tab w:val="left" w:pos="2383"/>
          <w:tab w:val="left" w:pos="2386"/>
        </w:tabs>
        <w:spacing w:before="108" w:line="223" w:lineRule="auto"/>
        <w:ind w:right="640"/>
        <w:jc w:val="both"/>
        <w:rPr>
          <w:sz w:val="23"/>
        </w:rPr>
      </w:pPr>
      <w:r>
        <w:rPr>
          <w:spacing w:val="-4"/>
          <w:sz w:val="23"/>
        </w:rPr>
        <w:t>A</w:t>
      </w:r>
      <w:r>
        <w:rPr>
          <w:spacing w:val="-11"/>
          <w:sz w:val="23"/>
        </w:rPr>
        <w:t xml:space="preserve"> </w:t>
      </w:r>
      <w:r>
        <w:rPr>
          <w:spacing w:val="-4"/>
          <w:sz w:val="23"/>
        </w:rPr>
        <w:t>special</w:t>
      </w:r>
      <w:r>
        <w:rPr>
          <w:spacing w:val="-8"/>
          <w:sz w:val="23"/>
        </w:rPr>
        <w:t xml:space="preserve"> </w:t>
      </w:r>
      <w:r>
        <w:rPr>
          <w:spacing w:val="-4"/>
          <w:sz w:val="23"/>
        </w:rPr>
        <w:t>category</w:t>
      </w:r>
      <w:r>
        <w:rPr>
          <w:spacing w:val="-11"/>
          <w:sz w:val="23"/>
        </w:rPr>
        <w:t xml:space="preserve"> </w:t>
      </w:r>
      <w:r>
        <w:rPr>
          <w:spacing w:val="-4"/>
          <w:sz w:val="23"/>
        </w:rPr>
        <w:t>club</w:t>
      </w:r>
      <w:r>
        <w:rPr>
          <w:spacing w:val="-6"/>
          <w:sz w:val="23"/>
        </w:rPr>
        <w:t xml:space="preserve"> </w:t>
      </w:r>
      <w:r>
        <w:rPr>
          <w:spacing w:val="-4"/>
          <w:sz w:val="23"/>
        </w:rPr>
        <w:t>cannot,</w:t>
      </w:r>
      <w:r>
        <w:rPr>
          <w:spacing w:val="-7"/>
          <w:sz w:val="23"/>
        </w:rPr>
        <w:t xml:space="preserve"> </w:t>
      </w:r>
      <w:r>
        <w:rPr>
          <w:spacing w:val="-4"/>
          <w:sz w:val="23"/>
        </w:rPr>
        <w:t>as</w:t>
      </w:r>
      <w:r>
        <w:rPr>
          <w:spacing w:val="-5"/>
          <w:sz w:val="23"/>
        </w:rPr>
        <w:t xml:space="preserve"> </w:t>
      </w:r>
      <w:r>
        <w:rPr>
          <w:spacing w:val="-4"/>
          <w:sz w:val="23"/>
        </w:rPr>
        <w:t>from</w:t>
      </w:r>
      <w:r>
        <w:rPr>
          <w:spacing w:val="-10"/>
          <w:sz w:val="23"/>
        </w:rPr>
        <w:t xml:space="preserve"> </w:t>
      </w:r>
      <w:r>
        <w:rPr>
          <w:spacing w:val="-4"/>
          <w:sz w:val="23"/>
        </w:rPr>
        <w:t>the</w:t>
      </w:r>
      <w:r>
        <w:rPr>
          <w:spacing w:val="-9"/>
          <w:sz w:val="23"/>
        </w:rPr>
        <w:t xml:space="preserve"> </w:t>
      </w:r>
      <w:r>
        <w:rPr>
          <w:spacing w:val="-4"/>
          <w:sz w:val="23"/>
        </w:rPr>
        <w:t>commencement</w:t>
      </w:r>
      <w:r>
        <w:rPr>
          <w:spacing w:val="-7"/>
          <w:sz w:val="23"/>
        </w:rPr>
        <w:t xml:space="preserve"> </w:t>
      </w:r>
      <w:r>
        <w:rPr>
          <w:spacing w:val="-4"/>
          <w:sz w:val="23"/>
        </w:rPr>
        <w:t xml:space="preserve">of </w:t>
      </w:r>
      <w:r>
        <w:rPr>
          <w:sz w:val="23"/>
        </w:rPr>
        <w:t>this</w:t>
      </w:r>
      <w:r>
        <w:rPr>
          <w:spacing w:val="-4"/>
          <w:sz w:val="23"/>
        </w:rPr>
        <w:t xml:space="preserve"> </w:t>
      </w:r>
      <w:r>
        <w:rPr>
          <w:sz w:val="23"/>
        </w:rPr>
        <w:t>Division,</w:t>
      </w:r>
      <w:r>
        <w:rPr>
          <w:spacing w:val="-5"/>
          <w:sz w:val="23"/>
        </w:rPr>
        <w:t xml:space="preserve"> </w:t>
      </w:r>
      <w:r>
        <w:rPr>
          <w:sz w:val="23"/>
        </w:rPr>
        <w:t>amalgamate</w:t>
      </w:r>
      <w:r>
        <w:rPr>
          <w:spacing w:val="-5"/>
          <w:sz w:val="23"/>
        </w:rPr>
        <w:t xml:space="preserve"> </w:t>
      </w:r>
      <w:r>
        <w:rPr>
          <w:sz w:val="23"/>
        </w:rPr>
        <w:t>with</w:t>
      </w:r>
      <w:r>
        <w:rPr>
          <w:spacing w:val="-4"/>
          <w:sz w:val="23"/>
        </w:rPr>
        <w:t xml:space="preserve"> </w:t>
      </w:r>
      <w:r>
        <w:rPr>
          <w:sz w:val="23"/>
        </w:rPr>
        <w:t>another</w:t>
      </w:r>
      <w:r>
        <w:rPr>
          <w:spacing w:val="-6"/>
          <w:sz w:val="23"/>
        </w:rPr>
        <w:t xml:space="preserve"> </w:t>
      </w:r>
      <w:r>
        <w:rPr>
          <w:sz w:val="23"/>
        </w:rPr>
        <w:t>registered</w:t>
      </w:r>
      <w:r>
        <w:rPr>
          <w:spacing w:val="-4"/>
          <w:sz w:val="23"/>
        </w:rPr>
        <w:t xml:space="preserve"> </w:t>
      </w:r>
      <w:r>
        <w:rPr>
          <w:sz w:val="23"/>
        </w:rPr>
        <w:t>club.</w:t>
      </w:r>
    </w:p>
    <w:p w:rsidR="00563BC8" w:rsidRDefault="00334391">
      <w:pPr>
        <w:pStyle w:val="ListParagraph"/>
        <w:numPr>
          <w:ilvl w:val="0"/>
          <w:numId w:val="16"/>
        </w:numPr>
        <w:tabs>
          <w:tab w:val="left" w:pos="2383"/>
          <w:tab w:val="left" w:pos="2386"/>
        </w:tabs>
        <w:spacing w:before="110" w:line="223" w:lineRule="auto"/>
        <w:ind w:right="636"/>
        <w:jc w:val="both"/>
        <w:rPr>
          <w:sz w:val="23"/>
        </w:rPr>
      </w:pPr>
      <w:r>
        <w:rPr>
          <w:sz w:val="23"/>
        </w:rPr>
        <w:t>However,</w:t>
      </w:r>
      <w:r>
        <w:rPr>
          <w:spacing w:val="-8"/>
          <w:sz w:val="23"/>
        </w:rPr>
        <w:t xml:space="preserve"> </w:t>
      </w:r>
      <w:r>
        <w:rPr>
          <w:sz w:val="23"/>
        </w:rPr>
        <w:t>the</w:t>
      </w:r>
      <w:r>
        <w:rPr>
          <w:spacing w:val="-7"/>
          <w:sz w:val="23"/>
        </w:rPr>
        <w:t xml:space="preserve"> </w:t>
      </w:r>
      <w:r>
        <w:rPr>
          <w:sz w:val="23"/>
        </w:rPr>
        <w:t>Licensing</w:t>
      </w:r>
      <w:r>
        <w:rPr>
          <w:spacing w:val="-10"/>
          <w:sz w:val="23"/>
        </w:rPr>
        <w:t xml:space="preserve"> </w:t>
      </w:r>
      <w:r>
        <w:rPr>
          <w:sz w:val="23"/>
        </w:rPr>
        <w:t>Court</w:t>
      </w:r>
      <w:r>
        <w:rPr>
          <w:spacing w:val="-7"/>
          <w:sz w:val="23"/>
        </w:rPr>
        <w:t xml:space="preserve"> </w:t>
      </w:r>
      <w:r>
        <w:rPr>
          <w:sz w:val="23"/>
        </w:rPr>
        <w:t>may,</w:t>
      </w:r>
      <w:r>
        <w:rPr>
          <w:spacing w:val="-8"/>
          <w:sz w:val="23"/>
        </w:rPr>
        <w:t xml:space="preserve"> </w:t>
      </w:r>
      <w:r>
        <w:rPr>
          <w:sz w:val="23"/>
        </w:rPr>
        <w:t>subject</w:t>
      </w:r>
      <w:r>
        <w:rPr>
          <w:spacing w:val="-7"/>
          <w:sz w:val="23"/>
        </w:rPr>
        <w:t xml:space="preserve"> </w:t>
      </w:r>
      <w:r>
        <w:rPr>
          <w:sz w:val="23"/>
        </w:rPr>
        <w:t>to</w:t>
      </w:r>
      <w:r>
        <w:rPr>
          <w:spacing w:val="-7"/>
          <w:sz w:val="23"/>
        </w:rPr>
        <w:t xml:space="preserve"> </w:t>
      </w:r>
      <w:r>
        <w:rPr>
          <w:sz w:val="23"/>
        </w:rPr>
        <w:t>this</w:t>
      </w:r>
      <w:r>
        <w:rPr>
          <w:spacing w:val="-7"/>
          <w:sz w:val="23"/>
        </w:rPr>
        <w:t xml:space="preserve"> </w:t>
      </w:r>
      <w:r>
        <w:rPr>
          <w:sz w:val="23"/>
        </w:rPr>
        <w:t>Division, approve an amalgamation that would result in a special category</w:t>
      </w:r>
      <w:r>
        <w:rPr>
          <w:spacing w:val="-15"/>
          <w:sz w:val="23"/>
        </w:rPr>
        <w:t xml:space="preserve"> </w:t>
      </w:r>
      <w:r>
        <w:rPr>
          <w:sz w:val="23"/>
        </w:rPr>
        <w:t>club</w:t>
      </w:r>
      <w:r>
        <w:rPr>
          <w:spacing w:val="-14"/>
          <w:sz w:val="23"/>
        </w:rPr>
        <w:t xml:space="preserve"> </w:t>
      </w:r>
      <w:r>
        <w:rPr>
          <w:sz w:val="23"/>
        </w:rPr>
        <w:t>amalgamating</w:t>
      </w:r>
      <w:r>
        <w:rPr>
          <w:spacing w:val="-15"/>
          <w:sz w:val="23"/>
        </w:rPr>
        <w:t xml:space="preserve"> </w:t>
      </w:r>
      <w:r>
        <w:rPr>
          <w:sz w:val="23"/>
        </w:rPr>
        <w:t>with</w:t>
      </w:r>
      <w:r>
        <w:rPr>
          <w:spacing w:val="-14"/>
          <w:sz w:val="23"/>
        </w:rPr>
        <w:t xml:space="preserve"> </w:t>
      </w:r>
      <w:r>
        <w:rPr>
          <w:sz w:val="23"/>
        </w:rPr>
        <w:t>another</w:t>
      </w:r>
      <w:r>
        <w:rPr>
          <w:spacing w:val="-14"/>
          <w:sz w:val="23"/>
        </w:rPr>
        <w:t xml:space="preserve"> </w:t>
      </w:r>
      <w:r>
        <w:rPr>
          <w:sz w:val="23"/>
        </w:rPr>
        <w:t>club</w:t>
      </w:r>
      <w:r>
        <w:rPr>
          <w:spacing w:val="-13"/>
          <w:sz w:val="23"/>
        </w:rPr>
        <w:t xml:space="preserve"> </w:t>
      </w:r>
      <w:r>
        <w:rPr>
          <w:sz w:val="23"/>
        </w:rPr>
        <w:t>if</w:t>
      </w:r>
      <w:r>
        <w:rPr>
          <w:spacing w:val="-14"/>
          <w:sz w:val="23"/>
        </w:rPr>
        <w:t xml:space="preserve"> </w:t>
      </w:r>
      <w:r>
        <w:rPr>
          <w:sz w:val="23"/>
        </w:rPr>
        <w:t>the</w:t>
      </w:r>
      <w:r>
        <w:rPr>
          <w:spacing w:val="-14"/>
          <w:sz w:val="23"/>
        </w:rPr>
        <w:t xml:space="preserve"> </w:t>
      </w:r>
      <w:r>
        <w:rPr>
          <w:sz w:val="23"/>
        </w:rPr>
        <w:t>Court</w:t>
      </w:r>
      <w:r>
        <w:rPr>
          <w:spacing w:val="-13"/>
          <w:sz w:val="23"/>
        </w:rPr>
        <w:t xml:space="preserve"> </w:t>
      </w:r>
      <w:r>
        <w:rPr>
          <w:sz w:val="23"/>
        </w:rPr>
        <w:t>is satisfied that a commitment to the amalgamation was made before 26 July 2001.</w:t>
      </w:r>
    </w:p>
    <w:p w:rsidR="00563BC8" w:rsidRDefault="00563BC8">
      <w:pPr>
        <w:spacing w:line="223" w:lineRule="auto"/>
        <w:jc w:val="both"/>
        <w:rPr>
          <w:sz w:val="23"/>
        </w:rPr>
        <w:sectPr w:rsidR="00563BC8">
          <w:pgSz w:w="11900" w:h="16840"/>
          <w:pgMar w:top="3780" w:right="1680" w:bottom="2100" w:left="1680" w:header="2751" w:footer="1910" w:gutter="0"/>
          <w:cols w:space="720"/>
        </w:sectPr>
      </w:pPr>
    </w:p>
    <w:p w:rsidR="00563BC8" w:rsidRDefault="00563BC8">
      <w:pPr>
        <w:pStyle w:val="BodyText"/>
        <w:spacing w:before="113"/>
        <w:ind w:left="0"/>
        <w:jc w:val="left"/>
      </w:pPr>
    </w:p>
    <w:p w:rsidR="00563BC8" w:rsidRDefault="00334391">
      <w:pPr>
        <w:pStyle w:val="ListParagraph"/>
        <w:numPr>
          <w:ilvl w:val="0"/>
          <w:numId w:val="16"/>
        </w:numPr>
        <w:tabs>
          <w:tab w:val="left" w:pos="2383"/>
        </w:tabs>
        <w:spacing w:before="0"/>
        <w:ind w:left="2383" w:hanging="434"/>
        <w:jc w:val="both"/>
        <w:rPr>
          <w:sz w:val="23"/>
        </w:rPr>
      </w:pPr>
      <w:r>
        <w:rPr>
          <w:spacing w:val="-2"/>
          <w:sz w:val="23"/>
        </w:rPr>
        <w:t>Such</w:t>
      </w:r>
      <w:r>
        <w:rPr>
          <w:spacing w:val="-8"/>
          <w:sz w:val="23"/>
        </w:rPr>
        <w:t xml:space="preserve"> </w:t>
      </w:r>
      <w:r>
        <w:rPr>
          <w:spacing w:val="-2"/>
          <w:sz w:val="23"/>
        </w:rPr>
        <w:t>a</w:t>
      </w:r>
      <w:r>
        <w:rPr>
          <w:spacing w:val="-8"/>
          <w:sz w:val="23"/>
        </w:rPr>
        <w:t xml:space="preserve"> </w:t>
      </w:r>
      <w:r>
        <w:rPr>
          <w:spacing w:val="-2"/>
          <w:sz w:val="23"/>
        </w:rPr>
        <w:t>commitment</w:t>
      </w:r>
      <w:r>
        <w:rPr>
          <w:spacing w:val="-9"/>
          <w:sz w:val="23"/>
        </w:rPr>
        <w:t xml:space="preserve"> </w:t>
      </w:r>
      <w:r>
        <w:rPr>
          <w:spacing w:val="-2"/>
          <w:sz w:val="23"/>
        </w:rPr>
        <w:t>is</w:t>
      </w:r>
      <w:r>
        <w:rPr>
          <w:spacing w:val="-8"/>
          <w:sz w:val="23"/>
        </w:rPr>
        <w:t xml:space="preserve"> </w:t>
      </w:r>
      <w:r>
        <w:rPr>
          <w:spacing w:val="-2"/>
          <w:sz w:val="23"/>
        </w:rPr>
        <w:t>established</w:t>
      </w:r>
      <w:r>
        <w:rPr>
          <w:spacing w:val="-7"/>
          <w:sz w:val="23"/>
        </w:rPr>
        <w:t xml:space="preserve"> </w:t>
      </w:r>
      <w:r>
        <w:rPr>
          <w:spacing w:val="-5"/>
          <w:sz w:val="23"/>
        </w:rPr>
        <w:t>if:</w:t>
      </w:r>
    </w:p>
    <w:p w:rsidR="00563BC8" w:rsidRDefault="00334391">
      <w:pPr>
        <w:pStyle w:val="ListParagraph"/>
        <w:numPr>
          <w:ilvl w:val="1"/>
          <w:numId w:val="16"/>
        </w:numPr>
        <w:tabs>
          <w:tab w:val="left" w:pos="3009"/>
          <w:tab w:val="left" w:pos="3012"/>
        </w:tabs>
        <w:spacing w:before="80" w:line="223" w:lineRule="auto"/>
        <w:ind w:right="640"/>
        <w:jc w:val="both"/>
        <w:rPr>
          <w:sz w:val="23"/>
        </w:rPr>
      </w:pPr>
      <w:r>
        <w:rPr>
          <w:sz w:val="23"/>
        </w:rPr>
        <w:t xml:space="preserve">an application under section 17A in relation to the </w:t>
      </w:r>
      <w:r>
        <w:rPr>
          <w:spacing w:val="-4"/>
          <w:sz w:val="23"/>
        </w:rPr>
        <w:t>proposed</w:t>
      </w:r>
      <w:r>
        <w:rPr>
          <w:spacing w:val="-11"/>
          <w:sz w:val="23"/>
        </w:rPr>
        <w:t xml:space="preserve"> </w:t>
      </w:r>
      <w:r>
        <w:rPr>
          <w:spacing w:val="-4"/>
          <w:sz w:val="23"/>
        </w:rPr>
        <w:t>amalgamation</w:t>
      </w:r>
      <w:r>
        <w:rPr>
          <w:spacing w:val="-10"/>
          <w:sz w:val="23"/>
        </w:rPr>
        <w:t xml:space="preserve"> </w:t>
      </w:r>
      <w:r>
        <w:rPr>
          <w:spacing w:val="-4"/>
          <w:sz w:val="23"/>
        </w:rPr>
        <w:t>was</w:t>
      </w:r>
      <w:r>
        <w:rPr>
          <w:spacing w:val="-11"/>
          <w:sz w:val="23"/>
        </w:rPr>
        <w:t xml:space="preserve"> </w:t>
      </w:r>
      <w:r>
        <w:rPr>
          <w:spacing w:val="-4"/>
          <w:sz w:val="23"/>
        </w:rPr>
        <w:t>made</w:t>
      </w:r>
      <w:r>
        <w:rPr>
          <w:spacing w:val="-10"/>
          <w:sz w:val="23"/>
        </w:rPr>
        <w:t xml:space="preserve"> </w:t>
      </w:r>
      <w:r>
        <w:rPr>
          <w:spacing w:val="-4"/>
          <w:sz w:val="23"/>
        </w:rPr>
        <w:t>before</w:t>
      </w:r>
      <w:r>
        <w:rPr>
          <w:spacing w:val="-10"/>
          <w:sz w:val="23"/>
        </w:rPr>
        <w:t xml:space="preserve"> </w:t>
      </w:r>
      <w:r>
        <w:rPr>
          <w:spacing w:val="-4"/>
          <w:sz w:val="23"/>
        </w:rPr>
        <w:t>26</w:t>
      </w:r>
      <w:r>
        <w:rPr>
          <w:spacing w:val="-11"/>
          <w:sz w:val="23"/>
        </w:rPr>
        <w:t xml:space="preserve"> </w:t>
      </w:r>
      <w:r>
        <w:rPr>
          <w:spacing w:val="-4"/>
          <w:sz w:val="23"/>
        </w:rPr>
        <w:t>July</w:t>
      </w:r>
      <w:r>
        <w:rPr>
          <w:spacing w:val="-10"/>
          <w:sz w:val="23"/>
        </w:rPr>
        <w:t xml:space="preserve"> </w:t>
      </w:r>
      <w:r>
        <w:rPr>
          <w:spacing w:val="-4"/>
          <w:sz w:val="23"/>
        </w:rPr>
        <w:t xml:space="preserve">2001, </w:t>
      </w:r>
      <w:r>
        <w:rPr>
          <w:spacing w:val="-6"/>
          <w:sz w:val="23"/>
        </w:rPr>
        <w:t>or</w:t>
      </w:r>
    </w:p>
    <w:p w:rsidR="00563BC8" w:rsidRDefault="00334391">
      <w:pPr>
        <w:pStyle w:val="ListParagraph"/>
        <w:numPr>
          <w:ilvl w:val="1"/>
          <w:numId w:val="16"/>
        </w:numPr>
        <w:tabs>
          <w:tab w:val="left" w:pos="3010"/>
          <w:tab w:val="left" w:pos="3012"/>
        </w:tabs>
        <w:spacing w:before="80" w:line="223" w:lineRule="auto"/>
        <w:ind w:right="636"/>
        <w:jc w:val="both"/>
        <w:rPr>
          <w:sz w:val="23"/>
        </w:rPr>
      </w:pPr>
      <w:r>
        <w:rPr>
          <w:spacing w:val="-4"/>
          <w:sz w:val="23"/>
        </w:rPr>
        <w:t>the</w:t>
      </w:r>
      <w:r>
        <w:rPr>
          <w:spacing w:val="-6"/>
          <w:sz w:val="23"/>
        </w:rPr>
        <w:t xml:space="preserve"> </w:t>
      </w:r>
      <w:r>
        <w:rPr>
          <w:spacing w:val="-4"/>
          <w:sz w:val="23"/>
        </w:rPr>
        <w:t>Licensing</w:t>
      </w:r>
      <w:r>
        <w:rPr>
          <w:spacing w:val="-10"/>
          <w:sz w:val="23"/>
        </w:rPr>
        <w:t xml:space="preserve"> </w:t>
      </w:r>
      <w:r>
        <w:rPr>
          <w:spacing w:val="-4"/>
          <w:sz w:val="23"/>
        </w:rPr>
        <w:t>Court</w:t>
      </w:r>
      <w:r>
        <w:rPr>
          <w:spacing w:val="-6"/>
          <w:sz w:val="23"/>
        </w:rPr>
        <w:t xml:space="preserve"> </w:t>
      </w:r>
      <w:r>
        <w:rPr>
          <w:spacing w:val="-4"/>
          <w:sz w:val="23"/>
        </w:rPr>
        <w:t>is</w:t>
      </w:r>
      <w:r>
        <w:rPr>
          <w:spacing w:val="-6"/>
          <w:sz w:val="23"/>
        </w:rPr>
        <w:t xml:space="preserve"> </w:t>
      </w:r>
      <w:r>
        <w:rPr>
          <w:spacing w:val="-4"/>
          <w:sz w:val="23"/>
        </w:rPr>
        <w:t>satisfied</w:t>
      </w:r>
      <w:r>
        <w:rPr>
          <w:spacing w:val="-5"/>
          <w:sz w:val="23"/>
        </w:rPr>
        <w:t xml:space="preserve"> </w:t>
      </w:r>
      <w:r>
        <w:rPr>
          <w:spacing w:val="-4"/>
          <w:sz w:val="23"/>
        </w:rPr>
        <w:t>that the</w:t>
      </w:r>
      <w:r>
        <w:rPr>
          <w:spacing w:val="-6"/>
          <w:sz w:val="23"/>
        </w:rPr>
        <w:t xml:space="preserve"> </w:t>
      </w:r>
      <w:r>
        <w:rPr>
          <w:spacing w:val="-4"/>
          <w:sz w:val="23"/>
        </w:rPr>
        <w:t>members</w:t>
      </w:r>
      <w:r>
        <w:rPr>
          <w:spacing w:val="-6"/>
          <w:sz w:val="23"/>
        </w:rPr>
        <w:t xml:space="preserve"> </w:t>
      </w:r>
      <w:r>
        <w:rPr>
          <w:spacing w:val="-4"/>
          <w:sz w:val="23"/>
        </w:rPr>
        <w:t>of</w:t>
      </w:r>
      <w:r>
        <w:rPr>
          <w:spacing w:val="-7"/>
          <w:sz w:val="23"/>
        </w:rPr>
        <w:t xml:space="preserve"> </w:t>
      </w:r>
      <w:r>
        <w:rPr>
          <w:spacing w:val="-4"/>
          <w:sz w:val="23"/>
        </w:rPr>
        <w:t xml:space="preserve">the </w:t>
      </w:r>
      <w:r>
        <w:rPr>
          <w:sz w:val="23"/>
        </w:rPr>
        <w:t>clubs</w:t>
      </w:r>
      <w:r>
        <w:rPr>
          <w:spacing w:val="-11"/>
          <w:sz w:val="23"/>
        </w:rPr>
        <w:t xml:space="preserve"> </w:t>
      </w:r>
      <w:r>
        <w:rPr>
          <w:sz w:val="23"/>
        </w:rPr>
        <w:t>proposing</w:t>
      </w:r>
      <w:r>
        <w:rPr>
          <w:spacing w:val="-14"/>
          <w:sz w:val="23"/>
        </w:rPr>
        <w:t xml:space="preserve"> </w:t>
      </w:r>
      <w:r>
        <w:rPr>
          <w:sz w:val="23"/>
        </w:rPr>
        <w:t>to</w:t>
      </w:r>
      <w:r>
        <w:rPr>
          <w:spacing w:val="-11"/>
          <w:sz w:val="23"/>
        </w:rPr>
        <w:t xml:space="preserve"> </w:t>
      </w:r>
      <w:r>
        <w:rPr>
          <w:sz w:val="23"/>
        </w:rPr>
        <w:t>amalgamate</w:t>
      </w:r>
      <w:r>
        <w:rPr>
          <w:spacing w:val="-12"/>
          <w:sz w:val="23"/>
        </w:rPr>
        <w:t xml:space="preserve"> </w:t>
      </w:r>
      <w:r>
        <w:rPr>
          <w:sz w:val="23"/>
        </w:rPr>
        <w:t>had</w:t>
      </w:r>
      <w:r>
        <w:rPr>
          <w:spacing w:val="-11"/>
          <w:sz w:val="23"/>
        </w:rPr>
        <w:t xml:space="preserve"> </w:t>
      </w:r>
      <w:r>
        <w:rPr>
          <w:sz w:val="23"/>
        </w:rPr>
        <w:t>voted,</w:t>
      </w:r>
      <w:r>
        <w:rPr>
          <w:spacing w:val="-12"/>
          <w:sz w:val="23"/>
        </w:rPr>
        <w:t xml:space="preserve"> </w:t>
      </w:r>
      <w:r>
        <w:rPr>
          <w:sz w:val="23"/>
        </w:rPr>
        <w:t>before</w:t>
      </w:r>
      <w:r>
        <w:rPr>
          <w:spacing w:val="-12"/>
          <w:sz w:val="23"/>
        </w:rPr>
        <w:t xml:space="preserve"> </w:t>
      </w:r>
      <w:r>
        <w:rPr>
          <w:sz w:val="23"/>
        </w:rPr>
        <w:t>that date, in support of the proposed amalgamation, or</w:t>
      </w:r>
    </w:p>
    <w:p w:rsidR="00563BC8" w:rsidRDefault="00334391">
      <w:pPr>
        <w:pStyle w:val="ListParagraph"/>
        <w:numPr>
          <w:ilvl w:val="1"/>
          <w:numId w:val="16"/>
        </w:numPr>
        <w:tabs>
          <w:tab w:val="left" w:pos="3009"/>
          <w:tab w:val="left" w:pos="3012"/>
        </w:tabs>
        <w:spacing w:before="83" w:line="223" w:lineRule="auto"/>
        <w:ind w:right="637"/>
        <w:jc w:val="both"/>
        <w:rPr>
          <w:sz w:val="23"/>
        </w:rPr>
      </w:pPr>
      <w:proofErr w:type="gramStart"/>
      <w:r>
        <w:rPr>
          <w:spacing w:val="-6"/>
          <w:sz w:val="23"/>
        </w:rPr>
        <w:t>the</w:t>
      </w:r>
      <w:proofErr w:type="gramEnd"/>
      <w:r>
        <w:rPr>
          <w:spacing w:val="-9"/>
          <w:sz w:val="23"/>
        </w:rPr>
        <w:t xml:space="preserve"> </w:t>
      </w:r>
      <w:r>
        <w:rPr>
          <w:spacing w:val="-6"/>
          <w:sz w:val="23"/>
        </w:rPr>
        <w:t>Court</w:t>
      </w:r>
      <w:r>
        <w:rPr>
          <w:spacing w:val="-8"/>
          <w:sz w:val="23"/>
        </w:rPr>
        <w:t xml:space="preserve"> </w:t>
      </w:r>
      <w:r>
        <w:rPr>
          <w:spacing w:val="-6"/>
          <w:sz w:val="23"/>
        </w:rPr>
        <w:t>is</w:t>
      </w:r>
      <w:r>
        <w:rPr>
          <w:spacing w:val="-9"/>
          <w:sz w:val="23"/>
        </w:rPr>
        <w:t xml:space="preserve"> </w:t>
      </w:r>
      <w:r>
        <w:rPr>
          <w:spacing w:val="-6"/>
          <w:sz w:val="23"/>
        </w:rPr>
        <w:t>satisfied</w:t>
      </w:r>
      <w:r>
        <w:rPr>
          <w:spacing w:val="-8"/>
          <w:sz w:val="23"/>
        </w:rPr>
        <w:t xml:space="preserve"> </w:t>
      </w:r>
      <w:r>
        <w:rPr>
          <w:spacing w:val="-6"/>
          <w:sz w:val="23"/>
        </w:rPr>
        <w:t>that there</w:t>
      </w:r>
      <w:r>
        <w:rPr>
          <w:spacing w:val="-8"/>
          <w:sz w:val="23"/>
        </w:rPr>
        <w:t xml:space="preserve"> </w:t>
      </w:r>
      <w:r>
        <w:rPr>
          <w:spacing w:val="-6"/>
          <w:sz w:val="23"/>
        </w:rPr>
        <w:t>is</w:t>
      </w:r>
      <w:r>
        <w:rPr>
          <w:spacing w:val="-8"/>
          <w:sz w:val="23"/>
        </w:rPr>
        <w:t xml:space="preserve"> </w:t>
      </w:r>
      <w:r>
        <w:rPr>
          <w:spacing w:val="-6"/>
          <w:sz w:val="23"/>
        </w:rPr>
        <w:t>documentary</w:t>
      </w:r>
      <w:r>
        <w:rPr>
          <w:spacing w:val="-9"/>
          <w:sz w:val="23"/>
        </w:rPr>
        <w:t xml:space="preserve"> </w:t>
      </w:r>
      <w:r>
        <w:rPr>
          <w:spacing w:val="-6"/>
          <w:sz w:val="23"/>
        </w:rPr>
        <w:t xml:space="preserve">evidence, </w:t>
      </w:r>
      <w:r>
        <w:rPr>
          <w:sz w:val="23"/>
        </w:rPr>
        <w:t xml:space="preserve">made or prepared before that date, of an intention to </w:t>
      </w:r>
      <w:r>
        <w:rPr>
          <w:spacing w:val="-2"/>
          <w:sz w:val="23"/>
        </w:rPr>
        <w:t>amalgamate</w:t>
      </w:r>
      <w:r>
        <w:rPr>
          <w:spacing w:val="-13"/>
          <w:sz w:val="23"/>
        </w:rPr>
        <w:t xml:space="preserve"> </w:t>
      </w:r>
      <w:r>
        <w:rPr>
          <w:spacing w:val="-2"/>
          <w:sz w:val="23"/>
        </w:rPr>
        <w:t>(such</w:t>
      </w:r>
      <w:r>
        <w:rPr>
          <w:spacing w:val="-12"/>
          <w:sz w:val="23"/>
        </w:rPr>
        <w:t xml:space="preserve"> </w:t>
      </w:r>
      <w:r>
        <w:rPr>
          <w:spacing w:val="-2"/>
          <w:sz w:val="23"/>
        </w:rPr>
        <w:t>as</w:t>
      </w:r>
      <w:r>
        <w:rPr>
          <w:spacing w:val="-13"/>
          <w:sz w:val="23"/>
        </w:rPr>
        <w:t xml:space="preserve"> </w:t>
      </w:r>
      <w:r>
        <w:rPr>
          <w:spacing w:val="-2"/>
          <w:sz w:val="23"/>
        </w:rPr>
        <w:t>a</w:t>
      </w:r>
      <w:r>
        <w:rPr>
          <w:spacing w:val="-12"/>
          <w:sz w:val="23"/>
        </w:rPr>
        <w:t xml:space="preserve"> </w:t>
      </w:r>
      <w:r>
        <w:rPr>
          <w:spacing w:val="-2"/>
          <w:sz w:val="23"/>
        </w:rPr>
        <w:t>memorandum</w:t>
      </w:r>
      <w:r>
        <w:rPr>
          <w:spacing w:val="-12"/>
          <w:sz w:val="23"/>
        </w:rPr>
        <w:t xml:space="preserve"> </w:t>
      </w:r>
      <w:r>
        <w:rPr>
          <w:spacing w:val="-2"/>
          <w:sz w:val="23"/>
        </w:rPr>
        <w:t>of</w:t>
      </w:r>
      <w:r>
        <w:rPr>
          <w:spacing w:val="-13"/>
          <w:sz w:val="23"/>
        </w:rPr>
        <w:t xml:space="preserve"> </w:t>
      </w:r>
      <w:r>
        <w:rPr>
          <w:spacing w:val="-2"/>
          <w:sz w:val="23"/>
        </w:rPr>
        <w:t xml:space="preserve">understanding </w:t>
      </w:r>
      <w:r>
        <w:rPr>
          <w:sz w:val="23"/>
        </w:rPr>
        <w:t>between the clubs proposing to amalgamate).</w:t>
      </w:r>
    </w:p>
    <w:p w:rsidR="00563BC8" w:rsidRDefault="00334391">
      <w:pPr>
        <w:tabs>
          <w:tab w:val="left" w:pos="1935"/>
        </w:tabs>
        <w:spacing w:before="236"/>
        <w:ind w:left="1155"/>
        <w:rPr>
          <w:rFonts w:ascii="Arial"/>
          <w:b/>
          <w:sz w:val="21"/>
        </w:rPr>
      </w:pPr>
      <w:r>
        <w:rPr>
          <w:rFonts w:ascii="Arial"/>
          <w:b/>
          <w:spacing w:val="-4"/>
          <w:sz w:val="21"/>
        </w:rPr>
        <w:t>17AH</w:t>
      </w:r>
      <w:r>
        <w:rPr>
          <w:rFonts w:ascii="Arial"/>
          <w:b/>
          <w:sz w:val="21"/>
        </w:rPr>
        <w:tab/>
      </w:r>
      <w:r>
        <w:rPr>
          <w:rFonts w:ascii="Arial"/>
          <w:b/>
          <w:spacing w:val="-6"/>
          <w:sz w:val="21"/>
        </w:rPr>
        <w:t>Clubs</w:t>
      </w:r>
      <w:r>
        <w:rPr>
          <w:rFonts w:ascii="Arial"/>
          <w:b/>
          <w:spacing w:val="-3"/>
          <w:sz w:val="21"/>
        </w:rPr>
        <w:t xml:space="preserve"> </w:t>
      </w:r>
      <w:r>
        <w:rPr>
          <w:rFonts w:ascii="Arial"/>
          <w:b/>
          <w:spacing w:val="-6"/>
          <w:sz w:val="21"/>
        </w:rPr>
        <w:t>allowed</w:t>
      </w:r>
      <w:r>
        <w:rPr>
          <w:rFonts w:ascii="Arial"/>
          <w:b/>
          <w:spacing w:val="-2"/>
          <w:sz w:val="21"/>
        </w:rPr>
        <w:t xml:space="preserve"> </w:t>
      </w:r>
      <w:r>
        <w:rPr>
          <w:rFonts w:ascii="Arial"/>
          <w:b/>
          <w:spacing w:val="-6"/>
          <w:sz w:val="21"/>
        </w:rPr>
        <w:t>to</w:t>
      </w:r>
      <w:r>
        <w:rPr>
          <w:rFonts w:ascii="Arial"/>
          <w:b/>
          <w:spacing w:val="-2"/>
          <w:sz w:val="21"/>
        </w:rPr>
        <w:t xml:space="preserve"> </w:t>
      </w:r>
      <w:r>
        <w:rPr>
          <w:rFonts w:ascii="Arial"/>
          <w:b/>
          <w:spacing w:val="-6"/>
          <w:sz w:val="21"/>
        </w:rPr>
        <w:t>amalgamate</w:t>
      </w:r>
      <w:r>
        <w:rPr>
          <w:rFonts w:ascii="Arial"/>
          <w:b/>
          <w:spacing w:val="-3"/>
          <w:sz w:val="21"/>
        </w:rPr>
        <w:t xml:space="preserve"> </w:t>
      </w:r>
      <w:r>
        <w:rPr>
          <w:rFonts w:ascii="Arial"/>
          <w:b/>
          <w:spacing w:val="-6"/>
          <w:sz w:val="21"/>
        </w:rPr>
        <w:t>if</w:t>
      </w:r>
      <w:r>
        <w:rPr>
          <w:rFonts w:ascii="Arial"/>
          <w:b/>
          <w:sz w:val="21"/>
        </w:rPr>
        <w:t xml:space="preserve"> </w:t>
      </w:r>
      <w:r>
        <w:rPr>
          <w:rFonts w:ascii="Arial"/>
          <w:b/>
          <w:spacing w:val="-6"/>
          <w:sz w:val="21"/>
        </w:rPr>
        <w:t>situated</w:t>
      </w:r>
      <w:r>
        <w:rPr>
          <w:rFonts w:ascii="Arial"/>
          <w:b/>
          <w:spacing w:val="-2"/>
          <w:sz w:val="21"/>
        </w:rPr>
        <w:t xml:space="preserve"> </w:t>
      </w:r>
      <w:r>
        <w:rPr>
          <w:rFonts w:ascii="Arial"/>
          <w:b/>
          <w:spacing w:val="-6"/>
          <w:sz w:val="21"/>
        </w:rPr>
        <w:t>in</w:t>
      </w:r>
      <w:r>
        <w:rPr>
          <w:rFonts w:ascii="Arial"/>
          <w:b/>
          <w:spacing w:val="-2"/>
          <w:sz w:val="21"/>
        </w:rPr>
        <w:t xml:space="preserve"> </w:t>
      </w:r>
      <w:r>
        <w:rPr>
          <w:rFonts w:ascii="Arial"/>
          <w:b/>
          <w:spacing w:val="-6"/>
          <w:sz w:val="21"/>
        </w:rPr>
        <w:t>same</w:t>
      </w:r>
      <w:r>
        <w:rPr>
          <w:rFonts w:ascii="Arial"/>
          <w:b/>
          <w:spacing w:val="-3"/>
          <w:sz w:val="21"/>
        </w:rPr>
        <w:t xml:space="preserve"> </w:t>
      </w:r>
      <w:r>
        <w:rPr>
          <w:rFonts w:ascii="Arial"/>
          <w:b/>
          <w:spacing w:val="-6"/>
          <w:sz w:val="21"/>
        </w:rPr>
        <w:t>area</w:t>
      </w:r>
      <w:r>
        <w:rPr>
          <w:rFonts w:ascii="Arial"/>
          <w:b/>
          <w:spacing w:val="-2"/>
          <w:sz w:val="21"/>
        </w:rPr>
        <w:t xml:space="preserve"> </w:t>
      </w:r>
      <w:r>
        <w:rPr>
          <w:rFonts w:ascii="Arial"/>
          <w:b/>
          <w:spacing w:val="-6"/>
          <w:sz w:val="21"/>
        </w:rPr>
        <w:t>only</w:t>
      </w:r>
    </w:p>
    <w:p w:rsidR="00563BC8" w:rsidRDefault="00334391">
      <w:pPr>
        <w:pStyle w:val="ListParagraph"/>
        <w:numPr>
          <w:ilvl w:val="0"/>
          <w:numId w:val="15"/>
        </w:numPr>
        <w:tabs>
          <w:tab w:val="left" w:pos="2383"/>
          <w:tab w:val="left" w:pos="2386"/>
        </w:tabs>
        <w:spacing w:before="99" w:line="223" w:lineRule="auto"/>
        <w:ind w:right="643"/>
        <w:jc w:val="both"/>
        <w:rPr>
          <w:sz w:val="23"/>
        </w:rPr>
      </w:pPr>
      <w:r>
        <w:rPr>
          <w:spacing w:val="-4"/>
          <w:sz w:val="23"/>
        </w:rPr>
        <w:t>2</w:t>
      </w:r>
      <w:r>
        <w:rPr>
          <w:spacing w:val="-11"/>
          <w:sz w:val="23"/>
        </w:rPr>
        <w:t xml:space="preserve"> </w:t>
      </w:r>
      <w:r>
        <w:rPr>
          <w:spacing w:val="-4"/>
          <w:sz w:val="23"/>
        </w:rPr>
        <w:t>or</w:t>
      </w:r>
      <w:r>
        <w:rPr>
          <w:spacing w:val="-10"/>
          <w:sz w:val="23"/>
        </w:rPr>
        <w:t xml:space="preserve"> </w:t>
      </w:r>
      <w:r>
        <w:rPr>
          <w:spacing w:val="-4"/>
          <w:sz w:val="23"/>
        </w:rPr>
        <w:t>more</w:t>
      </w:r>
      <w:r>
        <w:rPr>
          <w:spacing w:val="-11"/>
          <w:sz w:val="23"/>
        </w:rPr>
        <w:t xml:space="preserve"> </w:t>
      </w:r>
      <w:r>
        <w:rPr>
          <w:spacing w:val="-4"/>
          <w:sz w:val="23"/>
        </w:rPr>
        <w:t>registered</w:t>
      </w:r>
      <w:r>
        <w:rPr>
          <w:spacing w:val="-10"/>
          <w:sz w:val="23"/>
        </w:rPr>
        <w:t xml:space="preserve"> </w:t>
      </w:r>
      <w:r>
        <w:rPr>
          <w:spacing w:val="-4"/>
          <w:sz w:val="23"/>
        </w:rPr>
        <w:t>clubs</w:t>
      </w:r>
      <w:r>
        <w:rPr>
          <w:spacing w:val="-10"/>
          <w:sz w:val="23"/>
        </w:rPr>
        <w:t xml:space="preserve"> </w:t>
      </w:r>
      <w:r>
        <w:rPr>
          <w:spacing w:val="-4"/>
          <w:sz w:val="23"/>
        </w:rPr>
        <w:t>may</w:t>
      </w:r>
      <w:r>
        <w:rPr>
          <w:spacing w:val="-11"/>
          <w:sz w:val="23"/>
        </w:rPr>
        <w:t xml:space="preserve"> </w:t>
      </w:r>
      <w:r>
        <w:rPr>
          <w:spacing w:val="-4"/>
          <w:sz w:val="23"/>
        </w:rPr>
        <w:t>amalgamate</w:t>
      </w:r>
      <w:r>
        <w:rPr>
          <w:spacing w:val="-10"/>
          <w:sz w:val="23"/>
        </w:rPr>
        <w:t xml:space="preserve"> </w:t>
      </w:r>
      <w:r>
        <w:rPr>
          <w:spacing w:val="-4"/>
          <w:sz w:val="23"/>
        </w:rPr>
        <w:t>only</w:t>
      </w:r>
      <w:r>
        <w:rPr>
          <w:spacing w:val="-10"/>
          <w:sz w:val="23"/>
        </w:rPr>
        <w:t xml:space="preserve"> </w:t>
      </w:r>
      <w:r>
        <w:rPr>
          <w:spacing w:val="-4"/>
          <w:sz w:val="23"/>
        </w:rPr>
        <w:t>if</w:t>
      </w:r>
      <w:r>
        <w:rPr>
          <w:spacing w:val="-11"/>
          <w:sz w:val="23"/>
        </w:rPr>
        <w:t xml:space="preserve"> </w:t>
      </w:r>
      <w:r>
        <w:rPr>
          <w:spacing w:val="-4"/>
          <w:sz w:val="23"/>
        </w:rPr>
        <w:t>the</w:t>
      </w:r>
      <w:r>
        <w:rPr>
          <w:spacing w:val="-10"/>
          <w:sz w:val="23"/>
        </w:rPr>
        <w:t xml:space="preserve"> </w:t>
      </w:r>
      <w:r>
        <w:rPr>
          <w:spacing w:val="-4"/>
          <w:sz w:val="23"/>
        </w:rPr>
        <w:t>clubs</w:t>
      </w:r>
      <w:r>
        <w:rPr>
          <w:spacing w:val="-11"/>
          <w:sz w:val="23"/>
        </w:rPr>
        <w:t xml:space="preserve"> </w:t>
      </w:r>
      <w:r>
        <w:rPr>
          <w:spacing w:val="-4"/>
          <w:sz w:val="23"/>
        </w:rPr>
        <w:t xml:space="preserve">to </w:t>
      </w:r>
      <w:r>
        <w:rPr>
          <w:sz w:val="23"/>
        </w:rPr>
        <w:t>be amalgamated are situated in the same area.</w:t>
      </w:r>
    </w:p>
    <w:p w:rsidR="00563BC8" w:rsidRDefault="00334391">
      <w:pPr>
        <w:pStyle w:val="ListParagraph"/>
        <w:numPr>
          <w:ilvl w:val="0"/>
          <w:numId w:val="15"/>
        </w:numPr>
        <w:tabs>
          <w:tab w:val="left" w:pos="2383"/>
          <w:tab w:val="left" w:pos="2386"/>
        </w:tabs>
        <w:spacing w:before="108" w:line="223" w:lineRule="auto"/>
        <w:ind w:right="639"/>
        <w:jc w:val="both"/>
        <w:rPr>
          <w:sz w:val="23"/>
        </w:rPr>
      </w:pPr>
      <w:r>
        <w:rPr>
          <w:sz w:val="23"/>
        </w:rPr>
        <w:t>However, if in relation to a proposed amalgamation, the Licensing</w:t>
      </w:r>
      <w:r>
        <w:rPr>
          <w:spacing w:val="-4"/>
          <w:sz w:val="23"/>
        </w:rPr>
        <w:t xml:space="preserve"> </w:t>
      </w:r>
      <w:r>
        <w:rPr>
          <w:sz w:val="23"/>
        </w:rPr>
        <w:t>Court is satisfied that</w:t>
      </w:r>
      <w:r>
        <w:rPr>
          <w:spacing w:val="-1"/>
          <w:sz w:val="23"/>
        </w:rPr>
        <w:t xml:space="preserve"> </w:t>
      </w:r>
      <w:r>
        <w:rPr>
          <w:sz w:val="23"/>
        </w:rPr>
        <w:t>the</w:t>
      </w:r>
      <w:r>
        <w:rPr>
          <w:spacing w:val="-1"/>
          <w:sz w:val="23"/>
        </w:rPr>
        <w:t xml:space="preserve"> </w:t>
      </w:r>
      <w:r>
        <w:rPr>
          <w:sz w:val="23"/>
        </w:rPr>
        <w:t>parent club:</w:t>
      </w:r>
    </w:p>
    <w:p w:rsidR="00563BC8" w:rsidRDefault="00334391">
      <w:pPr>
        <w:pStyle w:val="ListParagraph"/>
        <w:numPr>
          <w:ilvl w:val="1"/>
          <w:numId w:val="15"/>
        </w:numPr>
        <w:tabs>
          <w:tab w:val="left" w:pos="3009"/>
          <w:tab w:val="left" w:pos="3012"/>
        </w:tabs>
        <w:spacing w:before="81" w:line="223" w:lineRule="auto"/>
        <w:ind w:right="636"/>
        <w:jc w:val="both"/>
        <w:rPr>
          <w:sz w:val="23"/>
        </w:rPr>
      </w:pPr>
      <w:r>
        <w:rPr>
          <w:spacing w:val="-4"/>
          <w:sz w:val="23"/>
        </w:rPr>
        <w:t>is</w:t>
      </w:r>
      <w:r>
        <w:rPr>
          <w:spacing w:val="-8"/>
          <w:sz w:val="23"/>
        </w:rPr>
        <w:t xml:space="preserve"> </w:t>
      </w:r>
      <w:r>
        <w:rPr>
          <w:spacing w:val="-4"/>
          <w:sz w:val="23"/>
        </w:rPr>
        <w:t>not</w:t>
      </w:r>
      <w:r>
        <w:rPr>
          <w:spacing w:val="-8"/>
          <w:sz w:val="23"/>
        </w:rPr>
        <w:t xml:space="preserve"> </w:t>
      </w:r>
      <w:r>
        <w:rPr>
          <w:spacing w:val="-4"/>
          <w:sz w:val="23"/>
        </w:rPr>
        <w:t>able</w:t>
      </w:r>
      <w:r>
        <w:rPr>
          <w:spacing w:val="-8"/>
          <w:sz w:val="23"/>
        </w:rPr>
        <w:t xml:space="preserve"> </w:t>
      </w:r>
      <w:r>
        <w:rPr>
          <w:spacing w:val="-4"/>
          <w:sz w:val="23"/>
        </w:rPr>
        <w:t>to</w:t>
      </w:r>
      <w:r>
        <w:rPr>
          <w:spacing w:val="-8"/>
          <w:sz w:val="23"/>
        </w:rPr>
        <w:t xml:space="preserve"> </w:t>
      </w:r>
      <w:r>
        <w:rPr>
          <w:spacing w:val="-4"/>
          <w:sz w:val="23"/>
        </w:rPr>
        <w:t>amalgamate</w:t>
      </w:r>
      <w:r>
        <w:rPr>
          <w:spacing w:val="-10"/>
          <w:sz w:val="23"/>
        </w:rPr>
        <w:t xml:space="preserve"> </w:t>
      </w:r>
      <w:r>
        <w:rPr>
          <w:spacing w:val="-4"/>
          <w:sz w:val="23"/>
        </w:rPr>
        <w:t>with</w:t>
      </w:r>
      <w:r>
        <w:rPr>
          <w:spacing w:val="-10"/>
          <w:sz w:val="23"/>
        </w:rPr>
        <w:t xml:space="preserve"> </w:t>
      </w:r>
      <w:r>
        <w:rPr>
          <w:spacing w:val="-4"/>
          <w:sz w:val="23"/>
        </w:rPr>
        <w:t>another</w:t>
      </w:r>
      <w:r>
        <w:rPr>
          <w:spacing w:val="-10"/>
          <w:sz w:val="23"/>
        </w:rPr>
        <w:t xml:space="preserve"> </w:t>
      </w:r>
      <w:r>
        <w:rPr>
          <w:spacing w:val="-4"/>
          <w:sz w:val="23"/>
        </w:rPr>
        <w:t>club</w:t>
      </w:r>
      <w:r>
        <w:rPr>
          <w:spacing w:val="-10"/>
          <w:sz w:val="23"/>
        </w:rPr>
        <w:t xml:space="preserve"> </w:t>
      </w:r>
      <w:r>
        <w:rPr>
          <w:spacing w:val="-4"/>
          <w:sz w:val="23"/>
        </w:rPr>
        <w:t>in</w:t>
      </w:r>
      <w:r>
        <w:rPr>
          <w:spacing w:val="-10"/>
          <w:sz w:val="23"/>
        </w:rPr>
        <w:t xml:space="preserve"> </w:t>
      </w:r>
      <w:r>
        <w:rPr>
          <w:spacing w:val="-4"/>
          <w:sz w:val="23"/>
        </w:rPr>
        <w:t>the</w:t>
      </w:r>
      <w:r>
        <w:rPr>
          <w:spacing w:val="-10"/>
          <w:sz w:val="23"/>
        </w:rPr>
        <w:t xml:space="preserve"> </w:t>
      </w:r>
      <w:r>
        <w:rPr>
          <w:spacing w:val="-4"/>
          <w:sz w:val="23"/>
        </w:rPr>
        <w:t>same area,</w:t>
      </w:r>
      <w:r>
        <w:rPr>
          <w:spacing w:val="-5"/>
          <w:sz w:val="23"/>
        </w:rPr>
        <w:t xml:space="preserve"> </w:t>
      </w:r>
      <w:r>
        <w:rPr>
          <w:spacing w:val="-4"/>
          <w:sz w:val="23"/>
        </w:rPr>
        <w:t>the</w:t>
      </w:r>
      <w:r>
        <w:rPr>
          <w:spacing w:val="-5"/>
          <w:sz w:val="23"/>
        </w:rPr>
        <w:t xml:space="preserve"> </w:t>
      </w:r>
      <w:r>
        <w:rPr>
          <w:spacing w:val="-4"/>
          <w:sz w:val="23"/>
        </w:rPr>
        <w:t>Licensing</w:t>
      </w:r>
      <w:r>
        <w:rPr>
          <w:spacing w:val="-8"/>
          <w:sz w:val="23"/>
        </w:rPr>
        <w:t xml:space="preserve"> </w:t>
      </w:r>
      <w:r>
        <w:rPr>
          <w:spacing w:val="-4"/>
          <w:sz w:val="23"/>
        </w:rPr>
        <w:t>Court</w:t>
      </w:r>
      <w:r>
        <w:rPr>
          <w:spacing w:val="-5"/>
          <w:sz w:val="23"/>
        </w:rPr>
        <w:t xml:space="preserve"> </w:t>
      </w:r>
      <w:r>
        <w:rPr>
          <w:spacing w:val="-4"/>
          <w:sz w:val="23"/>
        </w:rPr>
        <w:t>may,</w:t>
      </w:r>
      <w:r>
        <w:rPr>
          <w:spacing w:val="-5"/>
          <w:sz w:val="23"/>
        </w:rPr>
        <w:t xml:space="preserve"> </w:t>
      </w:r>
      <w:r>
        <w:rPr>
          <w:spacing w:val="-4"/>
          <w:sz w:val="23"/>
        </w:rPr>
        <w:t>subject</w:t>
      </w:r>
      <w:r>
        <w:rPr>
          <w:spacing w:val="-5"/>
          <w:sz w:val="23"/>
        </w:rPr>
        <w:t xml:space="preserve"> </w:t>
      </w:r>
      <w:r>
        <w:rPr>
          <w:spacing w:val="-4"/>
          <w:sz w:val="23"/>
        </w:rPr>
        <w:t>to this</w:t>
      </w:r>
      <w:r>
        <w:rPr>
          <w:spacing w:val="-5"/>
          <w:sz w:val="23"/>
        </w:rPr>
        <w:t xml:space="preserve"> </w:t>
      </w:r>
      <w:r>
        <w:rPr>
          <w:spacing w:val="-4"/>
          <w:sz w:val="23"/>
        </w:rPr>
        <w:t xml:space="preserve">Division, </w:t>
      </w:r>
      <w:r>
        <w:rPr>
          <w:spacing w:val="-2"/>
          <w:sz w:val="23"/>
        </w:rPr>
        <w:t>allow</w:t>
      </w:r>
      <w:r>
        <w:rPr>
          <w:spacing w:val="-10"/>
          <w:sz w:val="23"/>
        </w:rPr>
        <w:t xml:space="preserve"> </w:t>
      </w:r>
      <w:r>
        <w:rPr>
          <w:spacing w:val="-2"/>
          <w:sz w:val="23"/>
        </w:rPr>
        <w:t>the</w:t>
      </w:r>
      <w:r>
        <w:rPr>
          <w:spacing w:val="-10"/>
          <w:sz w:val="23"/>
        </w:rPr>
        <w:t xml:space="preserve"> </w:t>
      </w:r>
      <w:r>
        <w:rPr>
          <w:spacing w:val="-2"/>
          <w:sz w:val="23"/>
        </w:rPr>
        <w:t>parent</w:t>
      </w:r>
      <w:r>
        <w:rPr>
          <w:spacing w:val="-9"/>
          <w:sz w:val="23"/>
        </w:rPr>
        <w:t xml:space="preserve"> </w:t>
      </w:r>
      <w:r>
        <w:rPr>
          <w:spacing w:val="-2"/>
          <w:sz w:val="23"/>
        </w:rPr>
        <w:t>club</w:t>
      </w:r>
      <w:r>
        <w:rPr>
          <w:spacing w:val="-7"/>
          <w:sz w:val="23"/>
        </w:rPr>
        <w:t xml:space="preserve"> </w:t>
      </w:r>
      <w:r>
        <w:rPr>
          <w:spacing w:val="-2"/>
          <w:sz w:val="23"/>
        </w:rPr>
        <w:t>to</w:t>
      </w:r>
      <w:r>
        <w:rPr>
          <w:spacing w:val="-7"/>
          <w:sz w:val="23"/>
        </w:rPr>
        <w:t xml:space="preserve"> </w:t>
      </w:r>
      <w:r>
        <w:rPr>
          <w:spacing w:val="-2"/>
          <w:sz w:val="23"/>
        </w:rPr>
        <w:t>amalgamate</w:t>
      </w:r>
      <w:r>
        <w:rPr>
          <w:spacing w:val="-8"/>
          <w:sz w:val="23"/>
        </w:rPr>
        <w:t xml:space="preserve"> </w:t>
      </w:r>
      <w:r>
        <w:rPr>
          <w:spacing w:val="-2"/>
          <w:sz w:val="23"/>
        </w:rPr>
        <w:t>with</w:t>
      </w:r>
      <w:r>
        <w:rPr>
          <w:spacing w:val="-7"/>
          <w:sz w:val="23"/>
        </w:rPr>
        <w:t xml:space="preserve"> </w:t>
      </w:r>
      <w:r>
        <w:rPr>
          <w:spacing w:val="-2"/>
          <w:sz w:val="23"/>
        </w:rPr>
        <w:t>another</w:t>
      </w:r>
      <w:r>
        <w:rPr>
          <w:spacing w:val="-11"/>
          <w:sz w:val="23"/>
        </w:rPr>
        <w:t xml:space="preserve"> </w:t>
      </w:r>
      <w:r>
        <w:rPr>
          <w:spacing w:val="-2"/>
          <w:sz w:val="23"/>
        </w:rPr>
        <w:t xml:space="preserve">club </w:t>
      </w:r>
      <w:r>
        <w:rPr>
          <w:sz w:val="23"/>
        </w:rPr>
        <w:t>that is not situated in the same area but which has similar objects and</w:t>
      </w:r>
      <w:r>
        <w:rPr>
          <w:spacing w:val="-1"/>
          <w:sz w:val="23"/>
        </w:rPr>
        <w:t xml:space="preserve"> </w:t>
      </w:r>
      <w:r>
        <w:rPr>
          <w:sz w:val="23"/>
        </w:rPr>
        <w:t>activities as the parent club, or</w:t>
      </w:r>
    </w:p>
    <w:p w:rsidR="00563BC8" w:rsidRDefault="00334391">
      <w:pPr>
        <w:pStyle w:val="ListParagraph"/>
        <w:numPr>
          <w:ilvl w:val="1"/>
          <w:numId w:val="15"/>
        </w:numPr>
        <w:tabs>
          <w:tab w:val="left" w:pos="3010"/>
          <w:tab w:val="left" w:pos="3012"/>
        </w:tabs>
        <w:spacing w:before="83" w:line="223" w:lineRule="auto"/>
        <w:ind w:right="636"/>
        <w:jc w:val="both"/>
        <w:rPr>
          <w:sz w:val="23"/>
        </w:rPr>
      </w:pPr>
      <w:r>
        <w:rPr>
          <w:spacing w:val="-4"/>
          <w:sz w:val="23"/>
        </w:rPr>
        <w:t>is</w:t>
      </w:r>
      <w:r>
        <w:rPr>
          <w:spacing w:val="-8"/>
          <w:sz w:val="23"/>
        </w:rPr>
        <w:t xml:space="preserve"> </w:t>
      </w:r>
      <w:r>
        <w:rPr>
          <w:spacing w:val="-4"/>
          <w:sz w:val="23"/>
        </w:rPr>
        <w:t>not</w:t>
      </w:r>
      <w:r>
        <w:rPr>
          <w:spacing w:val="-10"/>
          <w:sz w:val="23"/>
        </w:rPr>
        <w:t xml:space="preserve"> </w:t>
      </w:r>
      <w:r>
        <w:rPr>
          <w:spacing w:val="-4"/>
          <w:sz w:val="23"/>
        </w:rPr>
        <w:t>able</w:t>
      </w:r>
      <w:r>
        <w:rPr>
          <w:spacing w:val="-10"/>
          <w:sz w:val="23"/>
        </w:rPr>
        <w:t xml:space="preserve"> </w:t>
      </w:r>
      <w:r>
        <w:rPr>
          <w:spacing w:val="-4"/>
          <w:sz w:val="23"/>
        </w:rPr>
        <w:t>to</w:t>
      </w:r>
      <w:r>
        <w:rPr>
          <w:spacing w:val="-10"/>
          <w:sz w:val="23"/>
        </w:rPr>
        <w:t xml:space="preserve"> </w:t>
      </w:r>
      <w:r>
        <w:rPr>
          <w:spacing w:val="-4"/>
          <w:sz w:val="23"/>
        </w:rPr>
        <w:t>amalgamate</w:t>
      </w:r>
      <w:r>
        <w:rPr>
          <w:spacing w:val="-10"/>
          <w:sz w:val="23"/>
        </w:rPr>
        <w:t xml:space="preserve"> </w:t>
      </w:r>
      <w:r>
        <w:rPr>
          <w:spacing w:val="-4"/>
          <w:sz w:val="23"/>
        </w:rPr>
        <w:t>with</w:t>
      </w:r>
      <w:r>
        <w:rPr>
          <w:spacing w:val="-10"/>
          <w:sz w:val="23"/>
        </w:rPr>
        <w:t xml:space="preserve"> </w:t>
      </w:r>
      <w:r>
        <w:rPr>
          <w:spacing w:val="-4"/>
          <w:sz w:val="23"/>
        </w:rPr>
        <w:t>another</w:t>
      </w:r>
      <w:r>
        <w:rPr>
          <w:spacing w:val="-10"/>
          <w:sz w:val="23"/>
        </w:rPr>
        <w:t xml:space="preserve"> </w:t>
      </w:r>
      <w:r>
        <w:rPr>
          <w:spacing w:val="-4"/>
          <w:sz w:val="23"/>
        </w:rPr>
        <w:t>club</w:t>
      </w:r>
      <w:r>
        <w:rPr>
          <w:spacing w:val="-8"/>
          <w:sz w:val="23"/>
        </w:rPr>
        <w:t xml:space="preserve"> </w:t>
      </w:r>
      <w:r>
        <w:rPr>
          <w:spacing w:val="-4"/>
          <w:sz w:val="23"/>
        </w:rPr>
        <w:t>in</w:t>
      </w:r>
      <w:r>
        <w:rPr>
          <w:spacing w:val="-8"/>
          <w:sz w:val="23"/>
        </w:rPr>
        <w:t xml:space="preserve"> </w:t>
      </w:r>
      <w:r>
        <w:rPr>
          <w:spacing w:val="-4"/>
          <w:sz w:val="23"/>
        </w:rPr>
        <w:t>the</w:t>
      </w:r>
      <w:r>
        <w:rPr>
          <w:spacing w:val="-8"/>
          <w:sz w:val="23"/>
        </w:rPr>
        <w:t xml:space="preserve"> </w:t>
      </w:r>
      <w:r>
        <w:rPr>
          <w:spacing w:val="-4"/>
          <w:sz w:val="23"/>
        </w:rPr>
        <w:t xml:space="preserve">same </w:t>
      </w:r>
      <w:r>
        <w:rPr>
          <w:sz w:val="23"/>
        </w:rPr>
        <w:t>area, or with another club having similar objects and activities</w:t>
      </w:r>
      <w:r>
        <w:rPr>
          <w:spacing w:val="-14"/>
          <w:sz w:val="23"/>
        </w:rPr>
        <w:t xml:space="preserve"> </w:t>
      </w:r>
      <w:r>
        <w:rPr>
          <w:sz w:val="23"/>
        </w:rPr>
        <w:t>as</w:t>
      </w:r>
      <w:r>
        <w:rPr>
          <w:spacing w:val="-13"/>
          <w:sz w:val="23"/>
        </w:rPr>
        <w:t xml:space="preserve"> </w:t>
      </w:r>
      <w:r>
        <w:rPr>
          <w:sz w:val="23"/>
        </w:rPr>
        <w:t>the</w:t>
      </w:r>
      <w:r>
        <w:rPr>
          <w:spacing w:val="-13"/>
          <w:sz w:val="23"/>
        </w:rPr>
        <w:t xml:space="preserve"> </w:t>
      </w:r>
      <w:r>
        <w:rPr>
          <w:sz w:val="23"/>
        </w:rPr>
        <w:t>parent</w:t>
      </w:r>
      <w:r>
        <w:rPr>
          <w:spacing w:val="-13"/>
          <w:sz w:val="23"/>
        </w:rPr>
        <w:t xml:space="preserve"> </w:t>
      </w:r>
      <w:r>
        <w:rPr>
          <w:sz w:val="23"/>
        </w:rPr>
        <w:t>club,</w:t>
      </w:r>
      <w:r>
        <w:rPr>
          <w:spacing w:val="-14"/>
          <w:sz w:val="23"/>
        </w:rPr>
        <w:t xml:space="preserve"> </w:t>
      </w:r>
      <w:r>
        <w:rPr>
          <w:sz w:val="23"/>
        </w:rPr>
        <w:t>the</w:t>
      </w:r>
      <w:r>
        <w:rPr>
          <w:spacing w:val="-13"/>
          <w:sz w:val="23"/>
        </w:rPr>
        <w:t xml:space="preserve"> </w:t>
      </w:r>
      <w:r>
        <w:rPr>
          <w:sz w:val="23"/>
        </w:rPr>
        <w:t>Licensing</w:t>
      </w:r>
      <w:r>
        <w:rPr>
          <w:spacing w:val="-15"/>
          <w:sz w:val="23"/>
        </w:rPr>
        <w:t xml:space="preserve"> </w:t>
      </w:r>
      <w:r>
        <w:rPr>
          <w:sz w:val="23"/>
        </w:rPr>
        <w:t>Court</w:t>
      </w:r>
      <w:r>
        <w:rPr>
          <w:spacing w:val="-12"/>
          <w:sz w:val="23"/>
        </w:rPr>
        <w:t xml:space="preserve"> </w:t>
      </w:r>
      <w:r>
        <w:rPr>
          <w:sz w:val="23"/>
        </w:rPr>
        <w:t>may, subject to this Division, allow the parent club to amalgamate with any other club.</w:t>
      </w:r>
    </w:p>
    <w:p w:rsidR="00563BC8" w:rsidRDefault="00334391">
      <w:pPr>
        <w:tabs>
          <w:tab w:val="left" w:pos="1935"/>
        </w:tabs>
        <w:spacing w:before="237"/>
        <w:ind w:left="1248"/>
        <w:rPr>
          <w:rFonts w:ascii="Arial"/>
          <w:b/>
          <w:sz w:val="21"/>
        </w:rPr>
      </w:pPr>
      <w:r>
        <w:rPr>
          <w:rFonts w:ascii="Arial"/>
          <w:b/>
          <w:spacing w:val="-4"/>
          <w:sz w:val="21"/>
        </w:rPr>
        <w:t>17AI</w:t>
      </w:r>
      <w:r>
        <w:rPr>
          <w:rFonts w:ascii="Arial"/>
          <w:b/>
          <w:sz w:val="21"/>
        </w:rPr>
        <w:tab/>
      </w:r>
      <w:r>
        <w:rPr>
          <w:rFonts w:ascii="Arial"/>
          <w:b/>
          <w:spacing w:val="-4"/>
          <w:sz w:val="21"/>
        </w:rPr>
        <w:t>Major</w:t>
      </w:r>
      <w:r>
        <w:rPr>
          <w:rFonts w:ascii="Arial"/>
          <w:b/>
          <w:spacing w:val="-11"/>
          <w:sz w:val="21"/>
        </w:rPr>
        <w:t xml:space="preserve"> </w:t>
      </w:r>
      <w:r>
        <w:rPr>
          <w:rFonts w:ascii="Arial"/>
          <w:b/>
          <w:spacing w:val="-4"/>
          <w:sz w:val="21"/>
        </w:rPr>
        <w:t>assets</w:t>
      </w:r>
      <w:r>
        <w:rPr>
          <w:rFonts w:ascii="Arial"/>
          <w:b/>
          <w:spacing w:val="-11"/>
          <w:sz w:val="21"/>
        </w:rPr>
        <w:t xml:space="preserve"> </w:t>
      </w:r>
      <w:r>
        <w:rPr>
          <w:rFonts w:ascii="Arial"/>
          <w:b/>
          <w:spacing w:val="-4"/>
          <w:sz w:val="21"/>
        </w:rPr>
        <w:t>of</w:t>
      </w:r>
      <w:r>
        <w:rPr>
          <w:rFonts w:ascii="Arial"/>
          <w:b/>
          <w:spacing w:val="-10"/>
          <w:sz w:val="21"/>
        </w:rPr>
        <w:t xml:space="preserve"> </w:t>
      </w:r>
      <w:r>
        <w:rPr>
          <w:rFonts w:ascii="Arial"/>
          <w:b/>
          <w:spacing w:val="-4"/>
          <w:sz w:val="21"/>
        </w:rPr>
        <w:t>dissolved</w:t>
      </w:r>
      <w:r>
        <w:rPr>
          <w:rFonts w:ascii="Arial"/>
          <w:b/>
          <w:spacing w:val="-11"/>
          <w:sz w:val="21"/>
        </w:rPr>
        <w:t xml:space="preserve"> </w:t>
      </w:r>
      <w:r>
        <w:rPr>
          <w:rFonts w:ascii="Arial"/>
          <w:b/>
          <w:spacing w:val="-4"/>
          <w:sz w:val="21"/>
        </w:rPr>
        <w:t>club</w:t>
      </w:r>
      <w:r>
        <w:rPr>
          <w:rFonts w:ascii="Arial"/>
          <w:b/>
          <w:spacing w:val="-10"/>
          <w:sz w:val="21"/>
        </w:rPr>
        <w:t xml:space="preserve"> </w:t>
      </w:r>
      <w:r>
        <w:rPr>
          <w:rFonts w:ascii="Arial"/>
          <w:b/>
          <w:spacing w:val="-4"/>
          <w:sz w:val="21"/>
        </w:rPr>
        <w:t>to</w:t>
      </w:r>
      <w:r>
        <w:rPr>
          <w:rFonts w:ascii="Arial"/>
          <w:b/>
          <w:spacing w:val="-11"/>
          <w:sz w:val="21"/>
        </w:rPr>
        <w:t xml:space="preserve"> </w:t>
      </w:r>
      <w:r>
        <w:rPr>
          <w:rFonts w:ascii="Arial"/>
          <w:b/>
          <w:spacing w:val="-4"/>
          <w:sz w:val="21"/>
        </w:rPr>
        <w:t>be</w:t>
      </w:r>
      <w:r>
        <w:rPr>
          <w:rFonts w:ascii="Arial"/>
          <w:b/>
          <w:spacing w:val="-11"/>
          <w:sz w:val="21"/>
        </w:rPr>
        <w:t xml:space="preserve"> </w:t>
      </w:r>
      <w:r>
        <w:rPr>
          <w:rFonts w:ascii="Arial"/>
          <w:b/>
          <w:spacing w:val="-4"/>
          <w:sz w:val="21"/>
        </w:rPr>
        <w:t>kept</w:t>
      </w:r>
      <w:r>
        <w:rPr>
          <w:rFonts w:ascii="Arial"/>
          <w:b/>
          <w:spacing w:val="-10"/>
          <w:sz w:val="21"/>
        </w:rPr>
        <w:t xml:space="preserve"> </w:t>
      </w:r>
      <w:r>
        <w:rPr>
          <w:rFonts w:ascii="Arial"/>
          <w:b/>
          <w:spacing w:val="-4"/>
          <w:sz w:val="21"/>
        </w:rPr>
        <w:t>intact</w:t>
      </w:r>
    </w:p>
    <w:p w:rsidR="00563BC8" w:rsidRDefault="00334391">
      <w:pPr>
        <w:pStyle w:val="ListParagraph"/>
        <w:numPr>
          <w:ilvl w:val="0"/>
          <w:numId w:val="14"/>
        </w:numPr>
        <w:tabs>
          <w:tab w:val="left" w:pos="2383"/>
          <w:tab w:val="left" w:pos="2386"/>
        </w:tabs>
        <w:spacing w:before="97" w:line="223" w:lineRule="auto"/>
        <w:ind w:right="634"/>
        <w:jc w:val="both"/>
        <w:rPr>
          <w:sz w:val="23"/>
        </w:rPr>
      </w:pPr>
      <w:r>
        <w:rPr>
          <w:spacing w:val="-6"/>
          <w:sz w:val="23"/>
        </w:rPr>
        <w:t>During</w:t>
      </w:r>
      <w:r>
        <w:rPr>
          <w:spacing w:val="-9"/>
          <w:sz w:val="23"/>
        </w:rPr>
        <w:t xml:space="preserve"> </w:t>
      </w:r>
      <w:r>
        <w:rPr>
          <w:spacing w:val="-6"/>
          <w:sz w:val="23"/>
        </w:rPr>
        <w:t>the</w:t>
      </w:r>
      <w:r>
        <w:rPr>
          <w:spacing w:val="-8"/>
          <w:sz w:val="23"/>
        </w:rPr>
        <w:t xml:space="preserve"> </w:t>
      </w:r>
      <w:r>
        <w:rPr>
          <w:spacing w:val="-6"/>
          <w:sz w:val="23"/>
        </w:rPr>
        <w:t>period</w:t>
      </w:r>
      <w:r>
        <w:rPr>
          <w:spacing w:val="-9"/>
          <w:sz w:val="23"/>
        </w:rPr>
        <w:t xml:space="preserve"> </w:t>
      </w:r>
      <w:r>
        <w:rPr>
          <w:spacing w:val="-6"/>
          <w:sz w:val="23"/>
        </w:rPr>
        <w:t>of</w:t>
      </w:r>
      <w:r>
        <w:rPr>
          <w:spacing w:val="-7"/>
          <w:sz w:val="23"/>
        </w:rPr>
        <w:t xml:space="preserve"> </w:t>
      </w:r>
      <w:r>
        <w:rPr>
          <w:spacing w:val="-6"/>
          <w:sz w:val="23"/>
        </w:rPr>
        <w:t>3</w:t>
      </w:r>
      <w:r>
        <w:rPr>
          <w:spacing w:val="-4"/>
          <w:sz w:val="23"/>
        </w:rPr>
        <w:t xml:space="preserve"> </w:t>
      </w:r>
      <w:r>
        <w:rPr>
          <w:spacing w:val="-6"/>
          <w:sz w:val="23"/>
        </w:rPr>
        <w:t>years after the approval by</w:t>
      </w:r>
      <w:r>
        <w:rPr>
          <w:spacing w:val="-9"/>
          <w:sz w:val="23"/>
        </w:rPr>
        <w:t xml:space="preserve"> </w:t>
      </w:r>
      <w:r>
        <w:rPr>
          <w:spacing w:val="-6"/>
          <w:sz w:val="23"/>
        </w:rPr>
        <w:t xml:space="preserve">the Licensing </w:t>
      </w:r>
      <w:r>
        <w:rPr>
          <w:sz w:val="23"/>
        </w:rPr>
        <w:t>Court</w:t>
      </w:r>
      <w:r>
        <w:rPr>
          <w:spacing w:val="-10"/>
          <w:sz w:val="23"/>
        </w:rPr>
        <w:t xml:space="preserve"> </w:t>
      </w:r>
      <w:r>
        <w:rPr>
          <w:sz w:val="23"/>
        </w:rPr>
        <w:t>of</w:t>
      </w:r>
      <w:r>
        <w:rPr>
          <w:spacing w:val="-11"/>
          <w:sz w:val="23"/>
        </w:rPr>
        <w:t xml:space="preserve"> </w:t>
      </w:r>
      <w:r>
        <w:rPr>
          <w:sz w:val="23"/>
        </w:rPr>
        <w:t>the</w:t>
      </w:r>
      <w:r>
        <w:rPr>
          <w:spacing w:val="-11"/>
          <w:sz w:val="23"/>
        </w:rPr>
        <w:t xml:space="preserve"> </w:t>
      </w:r>
      <w:r>
        <w:rPr>
          <w:sz w:val="23"/>
        </w:rPr>
        <w:t>amalgamation</w:t>
      </w:r>
      <w:r>
        <w:rPr>
          <w:spacing w:val="-10"/>
          <w:sz w:val="23"/>
        </w:rPr>
        <w:t xml:space="preserve"> </w:t>
      </w:r>
      <w:r>
        <w:rPr>
          <w:sz w:val="23"/>
        </w:rPr>
        <w:t>of</w:t>
      </w:r>
      <w:r>
        <w:rPr>
          <w:spacing w:val="-11"/>
          <w:sz w:val="23"/>
        </w:rPr>
        <w:t xml:space="preserve"> </w:t>
      </w:r>
      <w:r>
        <w:rPr>
          <w:sz w:val="23"/>
        </w:rPr>
        <w:t>2</w:t>
      </w:r>
      <w:r>
        <w:rPr>
          <w:spacing w:val="-10"/>
          <w:sz w:val="23"/>
        </w:rPr>
        <w:t xml:space="preserve"> </w:t>
      </w:r>
      <w:r>
        <w:rPr>
          <w:sz w:val="23"/>
        </w:rPr>
        <w:t>or</w:t>
      </w:r>
      <w:r>
        <w:rPr>
          <w:spacing w:val="-11"/>
          <w:sz w:val="23"/>
        </w:rPr>
        <w:t xml:space="preserve"> </w:t>
      </w:r>
      <w:r>
        <w:rPr>
          <w:sz w:val="23"/>
        </w:rPr>
        <w:t>more</w:t>
      </w:r>
      <w:r>
        <w:rPr>
          <w:spacing w:val="-11"/>
          <w:sz w:val="23"/>
        </w:rPr>
        <w:t xml:space="preserve"> </w:t>
      </w:r>
      <w:r>
        <w:rPr>
          <w:sz w:val="23"/>
        </w:rPr>
        <w:t>registered</w:t>
      </w:r>
      <w:r>
        <w:rPr>
          <w:spacing w:val="-8"/>
          <w:sz w:val="23"/>
        </w:rPr>
        <w:t xml:space="preserve"> </w:t>
      </w:r>
      <w:r>
        <w:rPr>
          <w:sz w:val="23"/>
        </w:rPr>
        <w:t>clubs,</w:t>
      </w:r>
      <w:r>
        <w:rPr>
          <w:spacing w:val="-11"/>
          <w:sz w:val="23"/>
        </w:rPr>
        <w:t xml:space="preserve"> </w:t>
      </w:r>
      <w:r>
        <w:rPr>
          <w:sz w:val="23"/>
        </w:rPr>
        <w:t>the parent club must not dispose of any</w:t>
      </w:r>
      <w:r>
        <w:rPr>
          <w:spacing w:val="-3"/>
          <w:sz w:val="23"/>
        </w:rPr>
        <w:t xml:space="preserve"> </w:t>
      </w:r>
      <w:r>
        <w:rPr>
          <w:sz w:val="23"/>
        </w:rPr>
        <w:t>of the major assets of a dissolved club</w:t>
      </w:r>
      <w:r>
        <w:rPr>
          <w:spacing w:val="-1"/>
          <w:sz w:val="23"/>
        </w:rPr>
        <w:t xml:space="preserve"> </w:t>
      </w:r>
      <w:r>
        <w:rPr>
          <w:sz w:val="23"/>
        </w:rPr>
        <w:t>unless</w:t>
      </w:r>
      <w:r>
        <w:rPr>
          <w:spacing w:val="-2"/>
          <w:sz w:val="23"/>
        </w:rPr>
        <w:t xml:space="preserve"> </w:t>
      </w:r>
      <w:r>
        <w:rPr>
          <w:sz w:val="23"/>
        </w:rPr>
        <w:t>the</w:t>
      </w:r>
      <w:r>
        <w:rPr>
          <w:spacing w:val="-4"/>
          <w:sz w:val="23"/>
        </w:rPr>
        <w:t xml:space="preserve"> </w:t>
      </w:r>
      <w:r>
        <w:rPr>
          <w:sz w:val="23"/>
        </w:rPr>
        <w:t>disposal</w:t>
      </w:r>
      <w:r>
        <w:rPr>
          <w:spacing w:val="-3"/>
          <w:sz w:val="23"/>
        </w:rPr>
        <w:t xml:space="preserve"> </w:t>
      </w:r>
      <w:r>
        <w:rPr>
          <w:sz w:val="23"/>
        </w:rPr>
        <w:t>has</w:t>
      </w:r>
      <w:r>
        <w:rPr>
          <w:spacing w:val="-2"/>
          <w:sz w:val="23"/>
        </w:rPr>
        <w:t xml:space="preserve"> </w:t>
      </w:r>
      <w:r>
        <w:rPr>
          <w:sz w:val="23"/>
        </w:rPr>
        <w:t>been</w:t>
      </w:r>
      <w:r>
        <w:rPr>
          <w:spacing w:val="-2"/>
          <w:sz w:val="23"/>
        </w:rPr>
        <w:t xml:space="preserve"> </w:t>
      </w:r>
      <w:r>
        <w:rPr>
          <w:sz w:val="23"/>
        </w:rPr>
        <w:t>approved</w:t>
      </w:r>
      <w:r>
        <w:rPr>
          <w:spacing w:val="-2"/>
          <w:sz w:val="23"/>
        </w:rPr>
        <w:t xml:space="preserve"> </w:t>
      </w:r>
      <w:r>
        <w:rPr>
          <w:sz w:val="23"/>
        </w:rPr>
        <w:t>by</w:t>
      </w:r>
      <w:r>
        <w:rPr>
          <w:spacing w:val="-8"/>
          <w:sz w:val="23"/>
        </w:rPr>
        <w:t xml:space="preserve"> </w:t>
      </w:r>
      <w:r>
        <w:rPr>
          <w:sz w:val="23"/>
        </w:rPr>
        <w:t xml:space="preserve">the </w:t>
      </w:r>
      <w:r>
        <w:rPr>
          <w:spacing w:val="-2"/>
          <w:sz w:val="23"/>
        </w:rPr>
        <w:t>Board.</w:t>
      </w:r>
    </w:p>
    <w:p w:rsidR="00563BC8" w:rsidRDefault="00334391">
      <w:pPr>
        <w:pStyle w:val="BodyText"/>
        <w:spacing w:before="94"/>
        <w:ind w:left="2386"/>
      </w:pPr>
      <w:r>
        <w:rPr>
          <w:spacing w:val="-2"/>
        </w:rPr>
        <w:t>Maximum</w:t>
      </w:r>
      <w:r>
        <w:rPr>
          <w:spacing w:val="-13"/>
        </w:rPr>
        <w:t xml:space="preserve"> </w:t>
      </w:r>
      <w:r>
        <w:rPr>
          <w:spacing w:val="-2"/>
        </w:rPr>
        <w:t>penalty:</w:t>
      </w:r>
      <w:r>
        <w:rPr>
          <w:spacing w:val="-12"/>
        </w:rPr>
        <w:t xml:space="preserve"> </w:t>
      </w:r>
      <w:r>
        <w:rPr>
          <w:spacing w:val="-2"/>
        </w:rPr>
        <w:t>100</w:t>
      </w:r>
      <w:r>
        <w:rPr>
          <w:spacing w:val="-12"/>
        </w:rPr>
        <w:t xml:space="preserve"> </w:t>
      </w:r>
      <w:r>
        <w:rPr>
          <w:spacing w:val="-2"/>
        </w:rPr>
        <w:t>penalty</w:t>
      </w:r>
      <w:r>
        <w:rPr>
          <w:spacing w:val="-12"/>
        </w:rPr>
        <w:t xml:space="preserve"> </w:t>
      </w:r>
      <w:r>
        <w:rPr>
          <w:spacing w:val="-2"/>
        </w:rPr>
        <w:t>units.</w:t>
      </w:r>
    </w:p>
    <w:p w:rsidR="00563BC8" w:rsidRDefault="00563BC8">
      <w:pPr>
        <w:sectPr w:rsidR="00563BC8">
          <w:pgSz w:w="11900" w:h="16840"/>
          <w:pgMar w:top="3780" w:right="1680" w:bottom="2100" w:left="1680" w:header="2751" w:footer="1910" w:gutter="0"/>
          <w:cols w:space="720"/>
        </w:sectPr>
      </w:pPr>
    </w:p>
    <w:p w:rsidR="00563BC8" w:rsidRDefault="00563BC8">
      <w:pPr>
        <w:pStyle w:val="BodyText"/>
        <w:spacing w:before="128"/>
        <w:ind w:left="0"/>
        <w:jc w:val="left"/>
      </w:pPr>
    </w:p>
    <w:p w:rsidR="00563BC8" w:rsidRDefault="00334391">
      <w:pPr>
        <w:pStyle w:val="ListParagraph"/>
        <w:numPr>
          <w:ilvl w:val="0"/>
          <w:numId w:val="14"/>
        </w:numPr>
        <w:tabs>
          <w:tab w:val="left" w:pos="2383"/>
          <w:tab w:val="left" w:pos="2386"/>
        </w:tabs>
        <w:spacing w:before="0" w:line="223" w:lineRule="auto"/>
        <w:ind w:right="639"/>
        <w:rPr>
          <w:sz w:val="23"/>
        </w:rPr>
      </w:pPr>
      <w:r>
        <w:rPr>
          <w:sz w:val="23"/>
        </w:rPr>
        <w:t>The Board may</w:t>
      </w:r>
      <w:r>
        <w:rPr>
          <w:spacing w:val="-2"/>
          <w:sz w:val="23"/>
        </w:rPr>
        <w:t xml:space="preserve"> </w:t>
      </w:r>
      <w:r>
        <w:rPr>
          <w:sz w:val="23"/>
        </w:rPr>
        <w:t>approve of the disposal of any</w:t>
      </w:r>
      <w:r>
        <w:rPr>
          <w:spacing w:val="-1"/>
          <w:sz w:val="23"/>
        </w:rPr>
        <w:t xml:space="preserve"> </w:t>
      </w:r>
      <w:r>
        <w:rPr>
          <w:sz w:val="23"/>
        </w:rPr>
        <w:t>of the major assets</w:t>
      </w:r>
      <w:r>
        <w:rPr>
          <w:spacing w:val="-15"/>
          <w:sz w:val="23"/>
        </w:rPr>
        <w:t xml:space="preserve"> </w:t>
      </w:r>
      <w:r>
        <w:rPr>
          <w:sz w:val="23"/>
        </w:rPr>
        <w:t>of</w:t>
      </w:r>
      <w:r>
        <w:rPr>
          <w:spacing w:val="-14"/>
          <w:sz w:val="23"/>
        </w:rPr>
        <w:t xml:space="preserve"> </w:t>
      </w:r>
      <w:r>
        <w:rPr>
          <w:sz w:val="23"/>
        </w:rPr>
        <w:t>the</w:t>
      </w:r>
      <w:r>
        <w:rPr>
          <w:spacing w:val="-15"/>
          <w:sz w:val="23"/>
        </w:rPr>
        <w:t xml:space="preserve"> </w:t>
      </w:r>
      <w:r>
        <w:rPr>
          <w:sz w:val="23"/>
        </w:rPr>
        <w:t>dissolved</w:t>
      </w:r>
      <w:r>
        <w:rPr>
          <w:spacing w:val="-14"/>
          <w:sz w:val="23"/>
        </w:rPr>
        <w:t xml:space="preserve"> </w:t>
      </w:r>
      <w:r>
        <w:rPr>
          <w:sz w:val="23"/>
        </w:rPr>
        <w:t>club</w:t>
      </w:r>
      <w:r>
        <w:rPr>
          <w:spacing w:val="-13"/>
          <w:sz w:val="23"/>
        </w:rPr>
        <w:t xml:space="preserve"> </w:t>
      </w:r>
      <w:r>
        <w:rPr>
          <w:sz w:val="23"/>
        </w:rPr>
        <w:t>only</w:t>
      </w:r>
      <w:r>
        <w:rPr>
          <w:spacing w:val="-15"/>
          <w:sz w:val="23"/>
        </w:rPr>
        <w:t xml:space="preserve"> </w:t>
      </w:r>
      <w:r>
        <w:rPr>
          <w:sz w:val="23"/>
        </w:rPr>
        <w:t>if</w:t>
      </w:r>
      <w:r>
        <w:rPr>
          <w:spacing w:val="-13"/>
          <w:sz w:val="23"/>
        </w:rPr>
        <w:t xml:space="preserve"> </w:t>
      </w:r>
      <w:r>
        <w:rPr>
          <w:sz w:val="23"/>
        </w:rPr>
        <w:t>the</w:t>
      </w:r>
      <w:r>
        <w:rPr>
          <w:spacing w:val="-14"/>
          <w:sz w:val="23"/>
        </w:rPr>
        <w:t xml:space="preserve"> </w:t>
      </w:r>
      <w:r>
        <w:rPr>
          <w:sz w:val="23"/>
        </w:rPr>
        <w:t>Board</w:t>
      </w:r>
      <w:r>
        <w:rPr>
          <w:spacing w:val="-14"/>
          <w:sz w:val="23"/>
        </w:rPr>
        <w:t xml:space="preserve"> </w:t>
      </w:r>
      <w:r>
        <w:rPr>
          <w:sz w:val="23"/>
        </w:rPr>
        <w:t>is</w:t>
      </w:r>
      <w:r>
        <w:rPr>
          <w:spacing w:val="-14"/>
          <w:sz w:val="23"/>
        </w:rPr>
        <w:t xml:space="preserve"> </w:t>
      </w:r>
      <w:r>
        <w:rPr>
          <w:sz w:val="23"/>
        </w:rPr>
        <w:t>satisfied</w:t>
      </w:r>
      <w:r>
        <w:rPr>
          <w:spacing w:val="-14"/>
          <w:sz w:val="23"/>
        </w:rPr>
        <w:t xml:space="preserve"> </w:t>
      </w:r>
      <w:r>
        <w:rPr>
          <w:sz w:val="23"/>
        </w:rPr>
        <w:t>that:</w:t>
      </w:r>
    </w:p>
    <w:p w:rsidR="00563BC8" w:rsidRDefault="00334391">
      <w:pPr>
        <w:pStyle w:val="ListParagraph"/>
        <w:numPr>
          <w:ilvl w:val="1"/>
          <w:numId w:val="14"/>
        </w:numPr>
        <w:tabs>
          <w:tab w:val="left" w:pos="3012"/>
        </w:tabs>
        <w:spacing w:line="223" w:lineRule="auto"/>
        <w:ind w:right="636"/>
        <w:rPr>
          <w:sz w:val="23"/>
        </w:rPr>
      </w:pPr>
      <w:r>
        <w:rPr>
          <w:spacing w:val="-4"/>
          <w:sz w:val="23"/>
        </w:rPr>
        <w:t>the</w:t>
      </w:r>
      <w:r>
        <w:rPr>
          <w:spacing w:val="-15"/>
          <w:sz w:val="23"/>
        </w:rPr>
        <w:t xml:space="preserve"> </w:t>
      </w:r>
      <w:r>
        <w:rPr>
          <w:spacing w:val="-4"/>
          <w:sz w:val="23"/>
        </w:rPr>
        <w:t>disposal</w:t>
      </w:r>
      <w:r>
        <w:rPr>
          <w:spacing w:val="-15"/>
          <w:sz w:val="23"/>
        </w:rPr>
        <w:t xml:space="preserve"> </w:t>
      </w:r>
      <w:r>
        <w:rPr>
          <w:spacing w:val="-4"/>
          <w:sz w:val="23"/>
        </w:rPr>
        <w:t>is</w:t>
      </w:r>
      <w:r>
        <w:rPr>
          <w:spacing w:val="-15"/>
          <w:sz w:val="23"/>
        </w:rPr>
        <w:t xml:space="preserve"> </w:t>
      </w:r>
      <w:r>
        <w:rPr>
          <w:spacing w:val="-4"/>
          <w:sz w:val="23"/>
        </w:rPr>
        <w:t>necessary</w:t>
      </w:r>
      <w:r>
        <w:rPr>
          <w:spacing w:val="-23"/>
          <w:sz w:val="23"/>
        </w:rPr>
        <w:t xml:space="preserve"> </w:t>
      </w:r>
      <w:r>
        <w:rPr>
          <w:spacing w:val="-4"/>
          <w:sz w:val="23"/>
        </w:rPr>
        <w:t>to</w:t>
      </w:r>
      <w:r>
        <w:rPr>
          <w:spacing w:val="-13"/>
          <w:sz w:val="23"/>
        </w:rPr>
        <w:t xml:space="preserve"> </w:t>
      </w:r>
      <w:r>
        <w:rPr>
          <w:spacing w:val="-4"/>
          <w:sz w:val="23"/>
        </w:rPr>
        <w:t>ensure</w:t>
      </w:r>
      <w:r>
        <w:rPr>
          <w:spacing w:val="-13"/>
          <w:sz w:val="23"/>
        </w:rPr>
        <w:t xml:space="preserve"> </w:t>
      </w:r>
      <w:r>
        <w:rPr>
          <w:spacing w:val="-4"/>
          <w:sz w:val="23"/>
        </w:rPr>
        <w:t>the</w:t>
      </w:r>
      <w:r>
        <w:rPr>
          <w:spacing w:val="-13"/>
          <w:sz w:val="23"/>
        </w:rPr>
        <w:t xml:space="preserve"> </w:t>
      </w:r>
      <w:r>
        <w:rPr>
          <w:spacing w:val="-4"/>
          <w:sz w:val="23"/>
        </w:rPr>
        <w:t>financial</w:t>
      </w:r>
      <w:r>
        <w:rPr>
          <w:spacing w:val="-13"/>
          <w:sz w:val="23"/>
        </w:rPr>
        <w:t xml:space="preserve"> </w:t>
      </w:r>
      <w:r>
        <w:rPr>
          <w:spacing w:val="-4"/>
          <w:sz w:val="23"/>
        </w:rPr>
        <w:t xml:space="preserve">viability </w:t>
      </w:r>
      <w:r>
        <w:rPr>
          <w:sz w:val="23"/>
        </w:rPr>
        <w:t>of the parent club, and</w:t>
      </w:r>
    </w:p>
    <w:p w:rsidR="00563BC8" w:rsidRDefault="00334391">
      <w:pPr>
        <w:pStyle w:val="ListParagraph"/>
        <w:numPr>
          <w:ilvl w:val="1"/>
          <w:numId w:val="14"/>
        </w:numPr>
        <w:tabs>
          <w:tab w:val="left" w:pos="3012"/>
        </w:tabs>
        <w:spacing w:line="223" w:lineRule="auto"/>
        <w:ind w:right="636"/>
        <w:rPr>
          <w:sz w:val="23"/>
        </w:rPr>
      </w:pPr>
      <w:proofErr w:type="gramStart"/>
      <w:r>
        <w:rPr>
          <w:sz w:val="23"/>
        </w:rPr>
        <w:t>a</w:t>
      </w:r>
      <w:proofErr w:type="gramEnd"/>
      <w:r>
        <w:rPr>
          <w:spacing w:val="-4"/>
          <w:sz w:val="23"/>
        </w:rPr>
        <w:t xml:space="preserve"> </w:t>
      </w:r>
      <w:r>
        <w:rPr>
          <w:sz w:val="23"/>
        </w:rPr>
        <w:t>majority</w:t>
      </w:r>
      <w:r>
        <w:rPr>
          <w:spacing w:val="-5"/>
          <w:sz w:val="23"/>
        </w:rPr>
        <w:t xml:space="preserve"> </w:t>
      </w:r>
      <w:r>
        <w:rPr>
          <w:sz w:val="23"/>
        </w:rPr>
        <w:t>of</w:t>
      </w:r>
      <w:r>
        <w:rPr>
          <w:spacing w:val="-3"/>
          <w:sz w:val="23"/>
        </w:rPr>
        <w:t xml:space="preserve"> </w:t>
      </w:r>
      <w:r>
        <w:rPr>
          <w:sz w:val="23"/>
        </w:rPr>
        <w:t>the</w:t>
      </w:r>
      <w:r>
        <w:rPr>
          <w:spacing w:val="-4"/>
          <w:sz w:val="23"/>
        </w:rPr>
        <w:t xml:space="preserve"> </w:t>
      </w:r>
      <w:r>
        <w:rPr>
          <w:sz w:val="23"/>
        </w:rPr>
        <w:t>members</w:t>
      </w:r>
      <w:r>
        <w:rPr>
          <w:spacing w:val="-4"/>
          <w:sz w:val="23"/>
        </w:rPr>
        <w:t xml:space="preserve"> </w:t>
      </w:r>
      <w:r>
        <w:rPr>
          <w:sz w:val="23"/>
        </w:rPr>
        <w:t>of</w:t>
      </w:r>
      <w:r>
        <w:rPr>
          <w:spacing w:val="-5"/>
          <w:sz w:val="23"/>
        </w:rPr>
        <w:t xml:space="preserve"> </w:t>
      </w:r>
      <w:r>
        <w:rPr>
          <w:sz w:val="23"/>
        </w:rPr>
        <w:t>the</w:t>
      </w:r>
      <w:r>
        <w:rPr>
          <w:spacing w:val="-4"/>
          <w:sz w:val="23"/>
        </w:rPr>
        <w:t xml:space="preserve"> </w:t>
      </w:r>
      <w:r>
        <w:rPr>
          <w:sz w:val="23"/>
        </w:rPr>
        <w:t>dissolved</w:t>
      </w:r>
      <w:r>
        <w:rPr>
          <w:spacing w:val="-4"/>
          <w:sz w:val="23"/>
        </w:rPr>
        <w:t xml:space="preserve"> </w:t>
      </w:r>
      <w:r>
        <w:rPr>
          <w:sz w:val="23"/>
        </w:rPr>
        <w:t>club</w:t>
      </w:r>
      <w:r>
        <w:rPr>
          <w:spacing w:val="-4"/>
          <w:sz w:val="23"/>
        </w:rPr>
        <w:t xml:space="preserve"> </w:t>
      </w:r>
      <w:r>
        <w:rPr>
          <w:sz w:val="23"/>
        </w:rPr>
        <w:t>have approved of the disposal.</w:t>
      </w:r>
    </w:p>
    <w:p w:rsidR="00563BC8" w:rsidRDefault="00334391">
      <w:pPr>
        <w:pStyle w:val="ListParagraph"/>
        <w:numPr>
          <w:ilvl w:val="0"/>
          <w:numId w:val="14"/>
        </w:numPr>
        <w:tabs>
          <w:tab w:val="left" w:pos="2383"/>
        </w:tabs>
        <w:spacing w:before="95"/>
        <w:ind w:left="2383" w:hanging="434"/>
        <w:rPr>
          <w:sz w:val="23"/>
        </w:rPr>
      </w:pPr>
      <w:r>
        <w:rPr>
          <w:sz w:val="23"/>
        </w:rPr>
        <w:t>In</w:t>
      </w:r>
      <w:r>
        <w:rPr>
          <w:spacing w:val="-11"/>
          <w:sz w:val="23"/>
        </w:rPr>
        <w:t xml:space="preserve"> </w:t>
      </w:r>
      <w:r>
        <w:rPr>
          <w:sz w:val="23"/>
        </w:rPr>
        <w:t>this</w:t>
      </w:r>
      <w:r>
        <w:rPr>
          <w:spacing w:val="-11"/>
          <w:sz w:val="23"/>
        </w:rPr>
        <w:t xml:space="preserve"> </w:t>
      </w:r>
      <w:r>
        <w:rPr>
          <w:spacing w:val="-2"/>
          <w:sz w:val="23"/>
        </w:rPr>
        <w:t>section:</w:t>
      </w:r>
    </w:p>
    <w:p w:rsidR="00563BC8" w:rsidRDefault="00334391">
      <w:pPr>
        <w:pStyle w:val="BodyText"/>
        <w:spacing w:before="79" w:line="223" w:lineRule="auto"/>
        <w:ind w:left="2386" w:right="634"/>
        <w:jc w:val="left"/>
      </w:pPr>
      <w:proofErr w:type="gramStart"/>
      <w:r>
        <w:rPr>
          <w:b/>
          <w:i/>
          <w:spacing w:val="-2"/>
        </w:rPr>
        <w:t>major</w:t>
      </w:r>
      <w:proofErr w:type="gramEnd"/>
      <w:r>
        <w:rPr>
          <w:b/>
          <w:i/>
          <w:spacing w:val="-13"/>
        </w:rPr>
        <w:t xml:space="preserve"> </w:t>
      </w:r>
      <w:r>
        <w:rPr>
          <w:b/>
          <w:i/>
          <w:spacing w:val="-2"/>
        </w:rPr>
        <w:t>assets</w:t>
      </w:r>
      <w:r>
        <w:rPr>
          <w:b/>
          <w:i/>
          <w:spacing w:val="-12"/>
        </w:rPr>
        <w:t xml:space="preserve"> </w:t>
      </w:r>
      <w:r>
        <w:rPr>
          <w:spacing w:val="-2"/>
        </w:rPr>
        <w:t>of</w:t>
      </w:r>
      <w:r>
        <w:rPr>
          <w:spacing w:val="-13"/>
        </w:rPr>
        <w:t xml:space="preserve"> </w:t>
      </w:r>
      <w:r>
        <w:rPr>
          <w:spacing w:val="-2"/>
        </w:rPr>
        <w:t>a</w:t>
      </w:r>
      <w:r>
        <w:rPr>
          <w:spacing w:val="-12"/>
        </w:rPr>
        <w:t xml:space="preserve"> </w:t>
      </w:r>
      <w:r>
        <w:rPr>
          <w:spacing w:val="-2"/>
        </w:rPr>
        <w:t>dissolved</w:t>
      </w:r>
      <w:r>
        <w:rPr>
          <w:spacing w:val="-12"/>
        </w:rPr>
        <w:t xml:space="preserve"> </w:t>
      </w:r>
      <w:r>
        <w:rPr>
          <w:spacing w:val="-2"/>
        </w:rPr>
        <w:t>club</w:t>
      </w:r>
      <w:r>
        <w:rPr>
          <w:spacing w:val="-13"/>
        </w:rPr>
        <w:t xml:space="preserve"> </w:t>
      </w:r>
      <w:r>
        <w:rPr>
          <w:spacing w:val="-2"/>
        </w:rPr>
        <w:t>means</w:t>
      </w:r>
      <w:r>
        <w:rPr>
          <w:spacing w:val="-12"/>
        </w:rPr>
        <w:t xml:space="preserve"> </w:t>
      </w:r>
      <w:r>
        <w:rPr>
          <w:spacing w:val="-2"/>
        </w:rPr>
        <w:t>the</w:t>
      </w:r>
      <w:r>
        <w:rPr>
          <w:spacing w:val="-12"/>
        </w:rPr>
        <w:t xml:space="preserve"> </w:t>
      </w:r>
      <w:r>
        <w:rPr>
          <w:spacing w:val="-2"/>
        </w:rPr>
        <w:t>assets</w:t>
      </w:r>
      <w:r>
        <w:rPr>
          <w:spacing w:val="-13"/>
        </w:rPr>
        <w:t xml:space="preserve"> </w:t>
      </w:r>
      <w:r>
        <w:rPr>
          <w:spacing w:val="-2"/>
        </w:rPr>
        <w:t>identified</w:t>
      </w:r>
      <w:r>
        <w:rPr>
          <w:spacing w:val="-12"/>
        </w:rPr>
        <w:t xml:space="preserve"> </w:t>
      </w:r>
      <w:r>
        <w:rPr>
          <w:spacing w:val="-2"/>
        </w:rPr>
        <w:t xml:space="preserve">in </w:t>
      </w:r>
      <w:r>
        <w:t>a notice under section 17AE.</w:t>
      </w:r>
    </w:p>
    <w:p w:rsidR="00563BC8" w:rsidRDefault="00334391">
      <w:pPr>
        <w:pStyle w:val="ListParagraph"/>
        <w:numPr>
          <w:ilvl w:val="0"/>
          <w:numId w:val="24"/>
        </w:numPr>
        <w:tabs>
          <w:tab w:val="left" w:pos="1289"/>
        </w:tabs>
        <w:spacing w:before="236"/>
        <w:ind w:hanging="619"/>
        <w:jc w:val="left"/>
        <w:rPr>
          <w:rFonts w:ascii="Arial"/>
          <w:b/>
          <w:sz w:val="21"/>
        </w:rPr>
      </w:pPr>
      <w:r>
        <w:rPr>
          <w:rFonts w:ascii="Arial"/>
          <w:b/>
          <w:spacing w:val="-6"/>
          <w:sz w:val="21"/>
        </w:rPr>
        <w:t>Section 17A</w:t>
      </w:r>
      <w:r>
        <w:rPr>
          <w:rFonts w:ascii="Arial"/>
          <w:b/>
          <w:spacing w:val="-7"/>
          <w:sz w:val="21"/>
        </w:rPr>
        <w:t xml:space="preserve"> </w:t>
      </w:r>
      <w:r>
        <w:rPr>
          <w:rFonts w:ascii="Arial"/>
          <w:b/>
          <w:spacing w:val="-6"/>
          <w:sz w:val="21"/>
        </w:rPr>
        <w:t>Amalgamation of</w:t>
      </w:r>
      <w:r>
        <w:rPr>
          <w:rFonts w:ascii="Arial"/>
          <w:b/>
          <w:spacing w:val="-3"/>
          <w:sz w:val="21"/>
        </w:rPr>
        <w:t xml:space="preserve"> </w:t>
      </w:r>
      <w:r>
        <w:rPr>
          <w:rFonts w:ascii="Arial"/>
          <w:b/>
          <w:spacing w:val="-6"/>
          <w:sz w:val="21"/>
        </w:rPr>
        <w:t>registered</w:t>
      </w:r>
      <w:r>
        <w:rPr>
          <w:rFonts w:ascii="Arial"/>
          <w:b/>
          <w:spacing w:val="-5"/>
          <w:sz w:val="21"/>
        </w:rPr>
        <w:t xml:space="preserve"> </w:t>
      </w:r>
      <w:r>
        <w:rPr>
          <w:rFonts w:ascii="Arial"/>
          <w:b/>
          <w:spacing w:val="-6"/>
          <w:sz w:val="21"/>
        </w:rPr>
        <w:t>clubs</w:t>
      </w:r>
    </w:p>
    <w:p w:rsidR="00563BC8" w:rsidRDefault="00334391">
      <w:pPr>
        <w:pStyle w:val="BodyText"/>
        <w:spacing w:before="173"/>
        <w:ind w:left="1289"/>
      </w:pPr>
      <w:r>
        <w:rPr>
          <w:spacing w:val="-2"/>
        </w:rPr>
        <w:t>Insert</w:t>
      </w:r>
      <w:r>
        <w:rPr>
          <w:spacing w:val="-11"/>
        </w:rPr>
        <w:t xml:space="preserve"> </w:t>
      </w:r>
      <w:r>
        <w:rPr>
          <w:spacing w:val="-2"/>
        </w:rPr>
        <w:t>after</w:t>
      </w:r>
      <w:r>
        <w:rPr>
          <w:spacing w:val="-11"/>
        </w:rPr>
        <w:t xml:space="preserve"> </w:t>
      </w:r>
      <w:r>
        <w:rPr>
          <w:spacing w:val="-2"/>
        </w:rPr>
        <w:t>section</w:t>
      </w:r>
      <w:r>
        <w:rPr>
          <w:spacing w:val="-10"/>
        </w:rPr>
        <w:t xml:space="preserve"> </w:t>
      </w:r>
      <w:r>
        <w:rPr>
          <w:spacing w:val="-2"/>
        </w:rPr>
        <w:t>17A</w:t>
      </w:r>
      <w:r>
        <w:rPr>
          <w:spacing w:val="-11"/>
        </w:rPr>
        <w:t xml:space="preserve"> </w:t>
      </w:r>
      <w:r>
        <w:rPr>
          <w:spacing w:val="-4"/>
        </w:rPr>
        <w:t>(1):</w:t>
      </w:r>
    </w:p>
    <w:p w:rsidR="00563BC8" w:rsidRDefault="00334391">
      <w:pPr>
        <w:pStyle w:val="BodyText"/>
        <w:spacing w:before="91"/>
        <w:ind w:left="358" w:right="251"/>
        <w:jc w:val="center"/>
      </w:pPr>
      <w:r>
        <w:t>(1A)</w:t>
      </w:r>
      <w:r>
        <w:rPr>
          <w:spacing w:val="56"/>
          <w:w w:val="150"/>
        </w:rPr>
        <w:t xml:space="preserve"> </w:t>
      </w:r>
      <w:proofErr w:type="gramStart"/>
      <w:r>
        <w:t>This</w:t>
      </w:r>
      <w:proofErr w:type="gramEnd"/>
      <w:r>
        <w:rPr>
          <w:spacing w:val="-12"/>
        </w:rPr>
        <w:t xml:space="preserve"> </w:t>
      </w:r>
      <w:r>
        <w:t>section</w:t>
      </w:r>
      <w:r>
        <w:rPr>
          <w:spacing w:val="-12"/>
        </w:rPr>
        <w:t xml:space="preserve"> </w:t>
      </w:r>
      <w:r>
        <w:t>is</w:t>
      </w:r>
      <w:r>
        <w:rPr>
          <w:spacing w:val="-12"/>
        </w:rPr>
        <w:t xml:space="preserve"> </w:t>
      </w:r>
      <w:r>
        <w:t>subject</w:t>
      </w:r>
      <w:r>
        <w:rPr>
          <w:spacing w:val="-13"/>
        </w:rPr>
        <w:t xml:space="preserve"> </w:t>
      </w:r>
      <w:r>
        <w:t>to</w:t>
      </w:r>
      <w:r>
        <w:rPr>
          <w:spacing w:val="-12"/>
        </w:rPr>
        <w:t xml:space="preserve"> </w:t>
      </w:r>
      <w:r>
        <w:t>Division</w:t>
      </w:r>
      <w:r>
        <w:rPr>
          <w:spacing w:val="-12"/>
        </w:rPr>
        <w:t xml:space="preserve"> </w:t>
      </w:r>
      <w:r>
        <w:t>1A</w:t>
      </w:r>
      <w:r>
        <w:rPr>
          <w:spacing w:val="-13"/>
        </w:rPr>
        <w:t xml:space="preserve"> </w:t>
      </w:r>
      <w:r>
        <w:t>of</w:t>
      </w:r>
      <w:r>
        <w:rPr>
          <w:spacing w:val="-14"/>
        </w:rPr>
        <w:t xml:space="preserve"> </w:t>
      </w:r>
      <w:r>
        <w:t>this</w:t>
      </w:r>
      <w:r>
        <w:rPr>
          <w:spacing w:val="-11"/>
        </w:rPr>
        <w:t xml:space="preserve"> </w:t>
      </w:r>
      <w:r>
        <w:rPr>
          <w:spacing w:val="-4"/>
        </w:rPr>
        <w:t>Part.</w:t>
      </w:r>
    </w:p>
    <w:p w:rsidR="00563BC8" w:rsidRDefault="00334391">
      <w:pPr>
        <w:pStyle w:val="ListParagraph"/>
        <w:numPr>
          <w:ilvl w:val="0"/>
          <w:numId w:val="24"/>
        </w:numPr>
        <w:tabs>
          <w:tab w:val="left" w:pos="1289"/>
        </w:tabs>
        <w:spacing w:before="233"/>
        <w:ind w:hanging="619"/>
        <w:jc w:val="left"/>
        <w:rPr>
          <w:rFonts w:ascii="Arial"/>
          <w:b/>
          <w:sz w:val="21"/>
        </w:rPr>
      </w:pPr>
      <w:r>
        <w:rPr>
          <w:rFonts w:ascii="Arial"/>
          <w:b/>
          <w:spacing w:val="-4"/>
          <w:sz w:val="21"/>
        </w:rPr>
        <w:t>Sections</w:t>
      </w:r>
      <w:r>
        <w:rPr>
          <w:rFonts w:ascii="Arial"/>
          <w:b/>
          <w:spacing w:val="-11"/>
          <w:sz w:val="21"/>
        </w:rPr>
        <w:t xml:space="preserve"> </w:t>
      </w:r>
      <w:r>
        <w:rPr>
          <w:rFonts w:ascii="Arial"/>
          <w:b/>
          <w:spacing w:val="-4"/>
          <w:sz w:val="21"/>
        </w:rPr>
        <w:t>22A</w:t>
      </w:r>
      <w:r>
        <w:rPr>
          <w:rFonts w:ascii="Arial"/>
          <w:b/>
          <w:spacing w:val="-11"/>
          <w:sz w:val="21"/>
        </w:rPr>
        <w:t xml:space="preserve"> </w:t>
      </w:r>
      <w:r>
        <w:rPr>
          <w:rFonts w:ascii="Arial"/>
          <w:b/>
          <w:spacing w:val="-4"/>
          <w:sz w:val="21"/>
        </w:rPr>
        <w:t>(6)</w:t>
      </w:r>
      <w:r>
        <w:rPr>
          <w:rFonts w:ascii="Arial"/>
          <w:b/>
          <w:spacing w:val="-9"/>
          <w:sz w:val="21"/>
        </w:rPr>
        <w:t xml:space="preserve"> </w:t>
      </w:r>
      <w:r>
        <w:rPr>
          <w:rFonts w:ascii="Arial"/>
          <w:b/>
          <w:spacing w:val="-4"/>
          <w:sz w:val="21"/>
        </w:rPr>
        <w:t>(d)</w:t>
      </w:r>
      <w:r>
        <w:rPr>
          <w:rFonts w:ascii="Arial"/>
          <w:b/>
          <w:spacing w:val="-8"/>
          <w:sz w:val="21"/>
        </w:rPr>
        <w:t xml:space="preserve"> </w:t>
      </w:r>
      <w:r>
        <w:rPr>
          <w:rFonts w:ascii="Arial"/>
          <w:b/>
          <w:spacing w:val="-4"/>
          <w:sz w:val="21"/>
        </w:rPr>
        <w:t>and</w:t>
      </w:r>
      <w:r>
        <w:rPr>
          <w:rFonts w:ascii="Arial"/>
          <w:b/>
          <w:spacing w:val="-10"/>
          <w:sz w:val="21"/>
        </w:rPr>
        <w:t xml:space="preserve"> </w:t>
      </w:r>
      <w:r>
        <w:rPr>
          <w:rFonts w:ascii="Arial"/>
          <w:b/>
          <w:spacing w:val="-4"/>
          <w:sz w:val="21"/>
        </w:rPr>
        <w:t>23AA</w:t>
      </w:r>
      <w:r>
        <w:rPr>
          <w:rFonts w:ascii="Arial"/>
          <w:b/>
          <w:spacing w:val="-11"/>
          <w:sz w:val="21"/>
        </w:rPr>
        <w:t xml:space="preserve"> </w:t>
      </w:r>
      <w:r>
        <w:rPr>
          <w:rFonts w:ascii="Arial"/>
          <w:b/>
          <w:spacing w:val="-4"/>
          <w:sz w:val="21"/>
        </w:rPr>
        <w:t>(2)</w:t>
      </w:r>
      <w:r>
        <w:rPr>
          <w:rFonts w:ascii="Arial"/>
          <w:b/>
          <w:spacing w:val="-8"/>
          <w:sz w:val="21"/>
        </w:rPr>
        <w:t xml:space="preserve"> </w:t>
      </w:r>
      <w:r>
        <w:rPr>
          <w:rFonts w:ascii="Arial"/>
          <w:b/>
          <w:spacing w:val="-5"/>
          <w:sz w:val="21"/>
        </w:rPr>
        <w:t>(a)</w:t>
      </w:r>
    </w:p>
    <w:p w:rsidR="00563BC8" w:rsidRDefault="00334391">
      <w:pPr>
        <w:pStyle w:val="BodyText"/>
        <w:spacing w:before="170" w:line="271" w:lineRule="auto"/>
        <w:ind w:left="1289" w:right="2341"/>
        <w:jc w:val="left"/>
      </w:pPr>
      <w:r>
        <w:t xml:space="preserve">Omit “devices” and “device” wherever occurring. </w:t>
      </w:r>
      <w:r>
        <w:rPr>
          <w:spacing w:val="-4"/>
        </w:rPr>
        <w:t>Insert instead “machines” and “machine” respectively.</w:t>
      </w:r>
    </w:p>
    <w:p w:rsidR="00563BC8" w:rsidRDefault="00334391">
      <w:pPr>
        <w:pStyle w:val="ListParagraph"/>
        <w:numPr>
          <w:ilvl w:val="0"/>
          <w:numId w:val="24"/>
        </w:numPr>
        <w:tabs>
          <w:tab w:val="left" w:pos="1289"/>
        </w:tabs>
        <w:spacing w:before="200"/>
        <w:ind w:hanging="619"/>
        <w:jc w:val="left"/>
        <w:rPr>
          <w:rFonts w:ascii="Arial"/>
          <w:b/>
          <w:sz w:val="21"/>
        </w:rPr>
      </w:pPr>
      <w:r>
        <w:rPr>
          <w:rFonts w:ascii="Arial"/>
          <w:b/>
          <w:spacing w:val="-6"/>
          <w:sz w:val="21"/>
        </w:rPr>
        <w:t>Section</w:t>
      </w:r>
      <w:r>
        <w:rPr>
          <w:rFonts w:ascii="Arial"/>
          <w:b/>
          <w:spacing w:val="-3"/>
          <w:sz w:val="21"/>
        </w:rPr>
        <w:t xml:space="preserve"> </w:t>
      </w:r>
      <w:r>
        <w:rPr>
          <w:rFonts w:ascii="Arial"/>
          <w:b/>
          <w:spacing w:val="-6"/>
          <w:sz w:val="21"/>
        </w:rPr>
        <w:t>25</w:t>
      </w:r>
      <w:r>
        <w:rPr>
          <w:rFonts w:ascii="Arial"/>
          <w:b/>
          <w:spacing w:val="-3"/>
          <w:sz w:val="21"/>
        </w:rPr>
        <w:t xml:space="preserve"> </w:t>
      </w:r>
      <w:r>
        <w:rPr>
          <w:rFonts w:ascii="Arial"/>
          <w:b/>
          <w:spacing w:val="-6"/>
          <w:sz w:val="21"/>
        </w:rPr>
        <w:t>Grounds</w:t>
      </w:r>
      <w:r>
        <w:rPr>
          <w:rFonts w:ascii="Arial"/>
          <w:b/>
          <w:spacing w:val="-3"/>
          <w:sz w:val="21"/>
        </w:rPr>
        <w:t xml:space="preserve"> </w:t>
      </w:r>
      <w:r>
        <w:rPr>
          <w:rFonts w:ascii="Arial"/>
          <w:b/>
          <w:spacing w:val="-6"/>
          <w:sz w:val="21"/>
        </w:rPr>
        <w:t>of</w:t>
      </w:r>
      <w:r>
        <w:rPr>
          <w:rFonts w:ascii="Arial"/>
          <w:b/>
          <w:spacing w:val="-1"/>
          <w:sz w:val="21"/>
        </w:rPr>
        <w:t xml:space="preserve"> </w:t>
      </w:r>
      <w:r>
        <w:rPr>
          <w:rFonts w:ascii="Arial"/>
          <w:b/>
          <w:spacing w:val="-6"/>
          <w:sz w:val="21"/>
        </w:rPr>
        <w:t>objection</w:t>
      </w:r>
    </w:p>
    <w:p w:rsidR="00563BC8" w:rsidRDefault="00334391">
      <w:pPr>
        <w:pStyle w:val="BodyText"/>
        <w:spacing w:before="173"/>
        <w:ind w:left="1289"/>
      </w:pPr>
      <w:r>
        <w:rPr>
          <w:spacing w:val="-2"/>
        </w:rPr>
        <w:t>Insert</w:t>
      </w:r>
      <w:r>
        <w:rPr>
          <w:spacing w:val="-10"/>
        </w:rPr>
        <w:t xml:space="preserve"> </w:t>
      </w:r>
      <w:r>
        <w:rPr>
          <w:spacing w:val="-2"/>
        </w:rPr>
        <w:t>after</w:t>
      </w:r>
      <w:r>
        <w:rPr>
          <w:spacing w:val="-9"/>
        </w:rPr>
        <w:t xml:space="preserve"> </w:t>
      </w:r>
      <w:r>
        <w:rPr>
          <w:spacing w:val="-2"/>
        </w:rPr>
        <w:t>section</w:t>
      </w:r>
      <w:r>
        <w:rPr>
          <w:spacing w:val="-9"/>
        </w:rPr>
        <w:t xml:space="preserve"> </w:t>
      </w:r>
      <w:r>
        <w:rPr>
          <w:spacing w:val="-2"/>
        </w:rPr>
        <w:t>25</w:t>
      </w:r>
      <w:r>
        <w:rPr>
          <w:spacing w:val="-8"/>
        </w:rPr>
        <w:t xml:space="preserve"> </w:t>
      </w:r>
      <w:r>
        <w:rPr>
          <w:spacing w:val="-2"/>
        </w:rPr>
        <w:t>(2)</w:t>
      </w:r>
      <w:r>
        <w:rPr>
          <w:spacing w:val="-10"/>
        </w:rPr>
        <w:t xml:space="preserve"> </w:t>
      </w:r>
      <w:r>
        <w:rPr>
          <w:spacing w:val="-4"/>
        </w:rPr>
        <w:t>(f):</w:t>
      </w:r>
    </w:p>
    <w:p w:rsidR="00563BC8" w:rsidRDefault="00334391">
      <w:pPr>
        <w:pStyle w:val="BodyText"/>
        <w:spacing w:before="106" w:line="223" w:lineRule="auto"/>
        <w:ind w:left="3012" w:right="635" w:hanging="627"/>
      </w:pPr>
      <w:r>
        <w:t>(g)</w:t>
      </w:r>
      <w:r>
        <w:rPr>
          <w:spacing w:val="73"/>
        </w:rPr>
        <w:t xml:space="preserve">  </w:t>
      </w:r>
      <w:r>
        <w:t>Any</w:t>
      </w:r>
      <w:r>
        <w:rPr>
          <w:spacing w:val="-15"/>
        </w:rPr>
        <w:t xml:space="preserve"> </w:t>
      </w:r>
      <w:r>
        <w:t>of</w:t>
      </w:r>
      <w:r>
        <w:rPr>
          <w:spacing w:val="-14"/>
        </w:rPr>
        <w:t xml:space="preserve"> </w:t>
      </w:r>
      <w:r>
        <w:t>the</w:t>
      </w:r>
      <w:r>
        <w:rPr>
          <w:spacing w:val="-15"/>
        </w:rPr>
        <w:t xml:space="preserve"> </w:t>
      </w:r>
      <w:r>
        <w:t>requirements</w:t>
      </w:r>
      <w:r>
        <w:rPr>
          <w:spacing w:val="-14"/>
        </w:rPr>
        <w:t xml:space="preserve"> </w:t>
      </w:r>
      <w:r>
        <w:t>under</w:t>
      </w:r>
      <w:r>
        <w:rPr>
          <w:spacing w:val="-14"/>
        </w:rPr>
        <w:t xml:space="preserve"> </w:t>
      </w:r>
      <w:r>
        <w:t>Division</w:t>
      </w:r>
      <w:r>
        <w:rPr>
          <w:spacing w:val="-15"/>
        </w:rPr>
        <w:t xml:space="preserve"> </w:t>
      </w:r>
      <w:r>
        <w:t>1A</w:t>
      </w:r>
      <w:r>
        <w:rPr>
          <w:spacing w:val="-14"/>
        </w:rPr>
        <w:t xml:space="preserve"> </w:t>
      </w:r>
      <w:r>
        <w:t>of</w:t>
      </w:r>
      <w:r>
        <w:rPr>
          <w:spacing w:val="-14"/>
        </w:rPr>
        <w:t xml:space="preserve"> </w:t>
      </w:r>
      <w:r>
        <w:t>this</w:t>
      </w:r>
      <w:r>
        <w:rPr>
          <w:spacing w:val="-15"/>
        </w:rPr>
        <w:t xml:space="preserve"> </w:t>
      </w:r>
      <w:r>
        <w:t xml:space="preserve">Part </w:t>
      </w:r>
      <w:r>
        <w:rPr>
          <w:spacing w:val="-4"/>
        </w:rPr>
        <w:t>have</w:t>
      </w:r>
      <w:r>
        <w:rPr>
          <w:spacing w:val="-11"/>
        </w:rPr>
        <w:t xml:space="preserve"> </w:t>
      </w:r>
      <w:r>
        <w:rPr>
          <w:spacing w:val="-4"/>
        </w:rPr>
        <w:t>not</w:t>
      </w:r>
      <w:r>
        <w:rPr>
          <w:spacing w:val="-10"/>
        </w:rPr>
        <w:t xml:space="preserve"> </w:t>
      </w:r>
      <w:r>
        <w:rPr>
          <w:spacing w:val="-4"/>
        </w:rPr>
        <w:t>been</w:t>
      </w:r>
      <w:r>
        <w:rPr>
          <w:spacing w:val="-11"/>
        </w:rPr>
        <w:t xml:space="preserve"> </w:t>
      </w:r>
      <w:r>
        <w:rPr>
          <w:spacing w:val="-4"/>
        </w:rPr>
        <w:t>complied</w:t>
      </w:r>
      <w:r>
        <w:rPr>
          <w:spacing w:val="-10"/>
        </w:rPr>
        <w:t xml:space="preserve"> </w:t>
      </w:r>
      <w:r>
        <w:rPr>
          <w:spacing w:val="-4"/>
        </w:rPr>
        <w:t>with</w:t>
      </w:r>
      <w:r>
        <w:rPr>
          <w:spacing w:val="-9"/>
        </w:rPr>
        <w:t xml:space="preserve"> </w:t>
      </w:r>
      <w:r>
        <w:rPr>
          <w:spacing w:val="-4"/>
        </w:rPr>
        <w:t>in</w:t>
      </w:r>
      <w:r>
        <w:rPr>
          <w:spacing w:val="-11"/>
        </w:rPr>
        <w:t xml:space="preserve"> </w:t>
      </w:r>
      <w:r>
        <w:rPr>
          <w:spacing w:val="-4"/>
        </w:rPr>
        <w:t>relation</w:t>
      </w:r>
      <w:r>
        <w:rPr>
          <w:spacing w:val="-10"/>
        </w:rPr>
        <w:t xml:space="preserve"> </w:t>
      </w:r>
      <w:r>
        <w:rPr>
          <w:spacing w:val="-4"/>
        </w:rPr>
        <w:t>to</w:t>
      </w:r>
      <w:r>
        <w:rPr>
          <w:spacing w:val="-10"/>
        </w:rPr>
        <w:t xml:space="preserve"> </w:t>
      </w:r>
      <w:r>
        <w:rPr>
          <w:spacing w:val="-4"/>
        </w:rPr>
        <w:t>the</w:t>
      </w:r>
      <w:r>
        <w:rPr>
          <w:spacing w:val="-11"/>
        </w:rPr>
        <w:t xml:space="preserve"> </w:t>
      </w:r>
      <w:r>
        <w:rPr>
          <w:spacing w:val="-4"/>
        </w:rPr>
        <w:t xml:space="preserve">proposed </w:t>
      </w:r>
      <w:r>
        <w:rPr>
          <w:spacing w:val="-2"/>
        </w:rPr>
        <w:t>amalgamation.</w:t>
      </w:r>
    </w:p>
    <w:p w:rsidR="00563BC8" w:rsidRDefault="00334391">
      <w:pPr>
        <w:pStyle w:val="ListParagraph"/>
        <w:numPr>
          <w:ilvl w:val="0"/>
          <w:numId w:val="24"/>
        </w:numPr>
        <w:tabs>
          <w:tab w:val="left" w:pos="1289"/>
        </w:tabs>
        <w:spacing w:before="237"/>
        <w:ind w:hanging="619"/>
        <w:jc w:val="left"/>
        <w:rPr>
          <w:rFonts w:ascii="Arial"/>
          <w:b/>
          <w:sz w:val="21"/>
        </w:rPr>
      </w:pPr>
      <w:r>
        <w:rPr>
          <w:rFonts w:ascii="Arial"/>
          <w:b/>
          <w:spacing w:val="-6"/>
          <w:sz w:val="21"/>
        </w:rPr>
        <w:t>Section</w:t>
      </w:r>
      <w:r>
        <w:rPr>
          <w:rFonts w:ascii="Arial"/>
          <w:b/>
          <w:spacing w:val="-4"/>
          <w:sz w:val="21"/>
        </w:rPr>
        <w:t xml:space="preserve"> </w:t>
      </w:r>
      <w:r>
        <w:rPr>
          <w:rFonts w:ascii="Arial"/>
          <w:b/>
          <w:spacing w:val="-6"/>
          <w:sz w:val="21"/>
        </w:rPr>
        <w:t>30</w:t>
      </w:r>
      <w:r>
        <w:rPr>
          <w:rFonts w:ascii="Arial"/>
          <w:b/>
          <w:spacing w:val="-3"/>
          <w:sz w:val="21"/>
        </w:rPr>
        <w:t xml:space="preserve"> </w:t>
      </w:r>
      <w:r>
        <w:rPr>
          <w:rFonts w:ascii="Arial"/>
          <w:b/>
          <w:spacing w:val="-6"/>
          <w:sz w:val="21"/>
        </w:rPr>
        <w:t>Rules</w:t>
      </w:r>
      <w:r>
        <w:rPr>
          <w:rFonts w:ascii="Arial"/>
          <w:b/>
          <w:spacing w:val="-3"/>
          <w:sz w:val="21"/>
        </w:rPr>
        <w:t xml:space="preserve"> </w:t>
      </w:r>
      <w:r>
        <w:rPr>
          <w:rFonts w:ascii="Arial"/>
          <w:b/>
          <w:spacing w:val="-6"/>
          <w:sz w:val="21"/>
        </w:rPr>
        <w:t>of</w:t>
      </w:r>
      <w:r>
        <w:rPr>
          <w:rFonts w:ascii="Arial"/>
          <w:b/>
          <w:spacing w:val="-1"/>
          <w:sz w:val="21"/>
        </w:rPr>
        <w:t xml:space="preserve"> </w:t>
      </w:r>
      <w:r>
        <w:rPr>
          <w:rFonts w:ascii="Arial"/>
          <w:b/>
          <w:spacing w:val="-6"/>
          <w:sz w:val="21"/>
        </w:rPr>
        <w:t>registered</w:t>
      </w:r>
      <w:r>
        <w:rPr>
          <w:rFonts w:ascii="Arial"/>
          <w:b/>
          <w:spacing w:val="-4"/>
          <w:sz w:val="21"/>
        </w:rPr>
        <w:t xml:space="preserve"> </w:t>
      </w:r>
      <w:r>
        <w:rPr>
          <w:rFonts w:ascii="Arial"/>
          <w:b/>
          <w:spacing w:val="-6"/>
          <w:sz w:val="21"/>
        </w:rPr>
        <w:t>clubs</w:t>
      </w:r>
    </w:p>
    <w:p w:rsidR="00563BC8" w:rsidRDefault="00334391">
      <w:pPr>
        <w:spacing w:before="185" w:line="223" w:lineRule="auto"/>
        <w:ind w:left="1289"/>
        <w:rPr>
          <w:sz w:val="23"/>
        </w:rPr>
      </w:pPr>
      <w:r>
        <w:rPr>
          <w:spacing w:val="-4"/>
          <w:sz w:val="23"/>
        </w:rPr>
        <w:t>Insert</w:t>
      </w:r>
      <w:r>
        <w:rPr>
          <w:spacing w:val="-12"/>
          <w:sz w:val="23"/>
        </w:rPr>
        <w:t xml:space="preserve"> </w:t>
      </w:r>
      <w:r>
        <w:rPr>
          <w:spacing w:val="-4"/>
          <w:sz w:val="23"/>
        </w:rPr>
        <w:t>“within</w:t>
      </w:r>
      <w:r>
        <w:rPr>
          <w:spacing w:val="-12"/>
          <w:sz w:val="23"/>
        </w:rPr>
        <w:t xml:space="preserve"> </w:t>
      </w:r>
      <w:r>
        <w:rPr>
          <w:spacing w:val="-4"/>
          <w:sz w:val="23"/>
        </w:rPr>
        <w:t>the</w:t>
      </w:r>
      <w:r>
        <w:rPr>
          <w:spacing w:val="-12"/>
          <w:sz w:val="23"/>
        </w:rPr>
        <w:t xml:space="preserve"> </w:t>
      </w:r>
      <w:r>
        <w:rPr>
          <w:spacing w:val="-4"/>
          <w:sz w:val="23"/>
        </w:rPr>
        <w:t>meaning</w:t>
      </w:r>
      <w:r>
        <w:rPr>
          <w:spacing w:val="-17"/>
          <w:sz w:val="23"/>
        </w:rPr>
        <w:t xml:space="preserve"> </w:t>
      </w:r>
      <w:r>
        <w:rPr>
          <w:spacing w:val="-4"/>
          <w:sz w:val="23"/>
        </w:rPr>
        <w:t>of</w:t>
      </w:r>
      <w:r>
        <w:rPr>
          <w:spacing w:val="-11"/>
          <w:sz w:val="23"/>
        </w:rPr>
        <w:t xml:space="preserve"> </w:t>
      </w:r>
      <w:r>
        <w:rPr>
          <w:spacing w:val="-4"/>
          <w:sz w:val="23"/>
        </w:rPr>
        <w:t>the</w:t>
      </w:r>
      <w:r>
        <w:rPr>
          <w:spacing w:val="-10"/>
          <w:sz w:val="23"/>
        </w:rPr>
        <w:t xml:space="preserve"> </w:t>
      </w:r>
      <w:r>
        <w:rPr>
          <w:i/>
          <w:spacing w:val="-4"/>
          <w:sz w:val="23"/>
        </w:rPr>
        <w:t>Gaming</w:t>
      </w:r>
      <w:r>
        <w:rPr>
          <w:i/>
          <w:spacing w:val="-11"/>
          <w:sz w:val="23"/>
        </w:rPr>
        <w:t xml:space="preserve"> </w:t>
      </w:r>
      <w:r>
        <w:rPr>
          <w:i/>
          <w:spacing w:val="-4"/>
          <w:sz w:val="23"/>
        </w:rPr>
        <w:t>Machines</w:t>
      </w:r>
      <w:r>
        <w:rPr>
          <w:i/>
          <w:spacing w:val="-12"/>
          <w:sz w:val="23"/>
        </w:rPr>
        <w:t xml:space="preserve"> </w:t>
      </w:r>
      <w:r>
        <w:rPr>
          <w:i/>
          <w:spacing w:val="-4"/>
          <w:sz w:val="23"/>
        </w:rPr>
        <w:t>Act</w:t>
      </w:r>
      <w:r>
        <w:rPr>
          <w:i/>
          <w:spacing w:val="-11"/>
          <w:sz w:val="23"/>
        </w:rPr>
        <w:t xml:space="preserve"> </w:t>
      </w:r>
      <w:r>
        <w:rPr>
          <w:i/>
          <w:spacing w:val="-4"/>
          <w:sz w:val="23"/>
        </w:rPr>
        <w:t>2001</w:t>
      </w:r>
      <w:r>
        <w:rPr>
          <w:spacing w:val="-4"/>
          <w:sz w:val="23"/>
        </w:rPr>
        <w:t>”</w:t>
      </w:r>
      <w:r>
        <w:rPr>
          <w:spacing w:val="-12"/>
          <w:sz w:val="23"/>
        </w:rPr>
        <w:t xml:space="preserve"> </w:t>
      </w:r>
      <w:r>
        <w:rPr>
          <w:spacing w:val="-4"/>
          <w:sz w:val="23"/>
        </w:rPr>
        <w:t>after</w:t>
      </w:r>
      <w:r>
        <w:rPr>
          <w:spacing w:val="-12"/>
          <w:sz w:val="23"/>
        </w:rPr>
        <w:t xml:space="preserve"> </w:t>
      </w:r>
      <w:r>
        <w:rPr>
          <w:spacing w:val="-4"/>
          <w:sz w:val="23"/>
        </w:rPr>
        <w:t xml:space="preserve">“poker </w:t>
      </w:r>
      <w:r>
        <w:rPr>
          <w:sz w:val="23"/>
        </w:rPr>
        <w:t>machines” in section 30 (13) (c).</w:t>
      </w:r>
    </w:p>
    <w:p w:rsidR="00563BC8" w:rsidRDefault="00334391">
      <w:pPr>
        <w:pStyle w:val="ListParagraph"/>
        <w:numPr>
          <w:ilvl w:val="0"/>
          <w:numId w:val="24"/>
        </w:numPr>
        <w:tabs>
          <w:tab w:val="left" w:pos="1289"/>
        </w:tabs>
        <w:spacing w:before="238"/>
        <w:ind w:hanging="619"/>
        <w:jc w:val="left"/>
        <w:rPr>
          <w:rFonts w:ascii="Arial"/>
          <w:b/>
          <w:sz w:val="21"/>
        </w:rPr>
      </w:pPr>
      <w:r>
        <w:rPr>
          <w:rFonts w:ascii="Arial"/>
          <w:b/>
          <w:spacing w:val="-6"/>
          <w:sz w:val="21"/>
        </w:rPr>
        <w:t>Section</w:t>
      </w:r>
      <w:r>
        <w:rPr>
          <w:rFonts w:ascii="Arial"/>
          <w:b/>
          <w:spacing w:val="-24"/>
          <w:sz w:val="21"/>
        </w:rPr>
        <w:t xml:space="preserve"> </w:t>
      </w:r>
      <w:r>
        <w:rPr>
          <w:rFonts w:ascii="Arial"/>
          <w:b/>
          <w:spacing w:val="-6"/>
          <w:sz w:val="21"/>
        </w:rPr>
        <w:t>31</w:t>
      </w:r>
      <w:r>
        <w:rPr>
          <w:rFonts w:ascii="Arial"/>
          <w:b/>
          <w:spacing w:val="-28"/>
          <w:sz w:val="21"/>
        </w:rPr>
        <w:t xml:space="preserve"> </w:t>
      </w:r>
      <w:r>
        <w:rPr>
          <w:rFonts w:ascii="Arial"/>
          <w:b/>
          <w:spacing w:val="-6"/>
          <w:sz w:val="21"/>
        </w:rPr>
        <w:t>Manner</w:t>
      </w:r>
      <w:r>
        <w:rPr>
          <w:rFonts w:ascii="Arial"/>
          <w:b/>
          <w:spacing w:val="-25"/>
          <w:sz w:val="21"/>
        </w:rPr>
        <w:t xml:space="preserve"> </w:t>
      </w:r>
      <w:r>
        <w:rPr>
          <w:rFonts w:ascii="Arial"/>
          <w:b/>
          <w:spacing w:val="-6"/>
          <w:sz w:val="21"/>
        </w:rPr>
        <w:t>of</w:t>
      </w:r>
      <w:r>
        <w:rPr>
          <w:rFonts w:ascii="Arial"/>
          <w:b/>
          <w:spacing w:val="-25"/>
          <w:sz w:val="21"/>
        </w:rPr>
        <w:t xml:space="preserve"> </w:t>
      </w:r>
      <w:r>
        <w:rPr>
          <w:rFonts w:ascii="Arial"/>
          <w:b/>
          <w:spacing w:val="-6"/>
          <w:sz w:val="21"/>
        </w:rPr>
        <w:t>keeping</w:t>
      </w:r>
      <w:r>
        <w:rPr>
          <w:rFonts w:ascii="Arial"/>
          <w:b/>
          <w:spacing w:val="-27"/>
          <w:sz w:val="21"/>
        </w:rPr>
        <w:t xml:space="preserve"> </w:t>
      </w:r>
      <w:r>
        <w:rPr>
          <w:rFonts w:ascii="Arial"/>
          <w:b/>
          <w:spacing w:val="-6"/>
          <w:sz w:val="21"/>
        </w:rPr>
        <w:t>registers</w:t>
      </w:r>
      <w:r>
        <w:rPr>
          <w:rFonts w:ascii="Arial"/>
          <w:b/>
          <w:spacing w:val="-27"/>
          <w:sz w:val="21"/>
        </w:rPr>
        <w:t xml:space="preserve"> </w:t>
      </w:r>
      <w:r>
        <w:rPr>
          <w:rFonts w:ascii="Arial"/>
          <w:b/>
          <w:spacing w:val="-6"/>
          <w:sz w:val="21"/>
        </w:rPr>
        <w:t>relating</w:t>
      </w:r>
      <w:r>
        <w:rPr>
          <w:rFonts w:ascii="Arial"/>
          <w:b/>
          <w:spacing w:val="-27"/>
          <w:sz w:val="21"/>
        </w:rPr>
        <w:t xml:space="preserve"> </w:t>
      </w:r>
      <w:r>
        <w:rPr>
          <w:rFonts w:ascii="Arial"/>
          <w:b/>
          <w:spacing w:val="-6"/>
          <w:sz w:val="21"/>
        </w:rPr>
        <w:t>to</w:t>
      </w:r>
      <w:r>
        <w:rPr>
          <w:rFonts w:ascii="Arial"/>
          <w:b/>
          <w:spacing w:val="-27"/>
          <w:sz w:val="21"/>
        </w:rPr>
        <w:t xml:space="preserve"> </w:t>
      </w:r>
      <w:r>
        <w:rPr>
          <w:rFonts w:ascii="Arial"/>
          <w:b/>
          <w:spacing w:val="-6"/>
          <w:sz w:val="21"/>
        </w:rPr>
        <w:t>members</w:t>
      </w:r>
      <w:r>
        <w:rPr>
          <w:rFonts w:ascii="Arial"/>
          <w:b/>
          <w:spacing w:val="-28"/>
          <w:sz w:val="21"/>
        </w:rPr>
        <w:t xml:space="preserve"> </w:t>
      </w:r>
      <w:r>
        <w:rPr>
          <w:rFonts w:ascii="Arial"/>
          <w:b/>
          <w:spacing w:val="-6"/>
          <w:sz w:val="21"/>
        </w:rPr>
        <w:t>and</w:t>
      </w:r>
      <w:r>
        <w:rPr>
          <w:rFonts w:ascii="Arial"/>
          <w:b/>
          <w:spacing w:val="-24"/>
          <w:sz w:val="21"/>
        </w:rPr>
        <w:t xml:space="preserve"> </w:t>
      </w:r>
      <w:r>
        <w:rPr>
          <w:rFonts w:ascii="Arial"/>
          <w:b/>
          <w:spacing w:val="-6"/>
          <w:sz w:val="21"/>
        </w:rPr>
        <w:t>guests</w:t>
      </w:r>
    </w:p>
    <w:p w:rsidR="00563BC8" w:rsidRDefault="00334391">
      <w:pPr>
        <w:pStyle w:val="BodyText"/>
        <w:spacing w:before="170"/>
        <w:ind w:left="1289"/>
      </w:pPr>
      <w:r>
        <w:rPr>
          <w:spacing w:val="-2"/>
        </w:rPr>
        <w:t>Insert</w:t>
      </w:r>
      <w:r>
        <w:rPr>
          <w:spacing w:val="-11"/>
        </w:rPr>
        <w:t xml:space="preserve"> </w:t>
      </w:r>
      <w:r>
        <w:rPr>
          <w:spacing w:val="-2"/>
        </w:rPr>
        <w:t>after</w:t>
      </w:r>
      <w:r>
        <w:rPr>
          <w:spacing w:val="-11"/>
        </w:rPr>
        <w:t xml:space="preserve"> </w:t>
      </w:r>
      <w:r>
        <w:rPr>
          <w:spacing w:val="-2"/>
        </w:rPr>
        <w:t>section</w:t>
      </w:r>
      <w:r>
        <w:rPr>
          <w:spacing w:val="-9"/>
        </w:rPr>
        <w:t xml:space="preserve"> </w:t>
      </w:r>
      <w:r>
        <w:rPr>
          <w:spacing w:val="-2"/>
        </w:rPr>
        <w:t>31</w:t>
      </w:r>
      <w:r>
        <w:rPr>
          <w:spacing w:val="-10"/>
        </w:rPr>
        <w:t xml:space="preserve"> </w:t>
      </w:r>
      <w:r>
        <w:rPr>
          <w:spacing w:val="-4"/>
        </w:rPr>
        <w:t>(2):</w:t>
      </w:r>
    </w:p>
    <w:p w:rsidR="00563BC8" w:rsidRDefault="00334391">
      <w:pPr>
        <w:pStyle w:val="BodyText"/>
        <w:spacing w:before="106" w:line="223" w:lineRule="auto"/>
        <w:ind w:left="2386" w:right="635" w:hanging="437"/>
      </w:pPr>
      <w:r>
        <w:t>(3)</w:t>
      </w:r>
      <w:r>
        <w:rPr>
          <w:spacing w:val="40"/>
        </w:rPr>
        <w:t xml:space="preserve"> </w:t>
      </w:r>
      <w:r>
        <w:t>A register referred to in this section must be retained by a registered</w:t>
      </w:r>
      <w:r>
        <w:rPr>
          <w:spacing w:val="-15"/>
        </w:rPr>
        <w:t xml:space="preserve"> </w:t>
      </w:r>
      <w:r>
        <w:t>club</w:t>
      </w:r>
      <w:r>
        <w:rPr>
          <w:spacing w:val="-14"/>
        </w:rPr>
        <w:t xml:space="preserve"> </w:t>
      </w:r>
      <w:r>
        <w:t>for</w:t>
      </w:r>
      <w:r>
        <w:rPr>
          <w:spacing w:val="-15"/>
        </w:rPr>
        <w:t xml:space="preserve"> </w:t>
      </w:r>
      <w:r>
        <w:t>a</w:t>
      </w:r>
      <w:r>
        <w:rPr>
          <w:spacing w:val="-14"/>
        </w:rPr>
        <w:t xml:space="preserve"> </w:t>
      </w:r>
      <w:r>
        <w:t>period</w:t>
      </w:r>
      <w:r>
        <w:rPr>
          <w:spacing w:val="-14"/>
        </w:rPr>
        <w:t xml:space="preserve"> </w:t>
      </w:r>
      <w:r>
        <w:t>of</w:t>
      </w:r>
      <w:r>
        <w:rPr>
          <w:spacing w:val="-15"/>
        </w:rPr>
        <w:t xml:space="preserve"> </w:t>
      </w:r>
      <w:r>
        <w:t>at</w:t>
      </w:r>
      <w:r>
        <w:rPr>
          <w:spacing w:val="-14"/>
        </w:rPr>
        <w:t xml:space="preserve"> </w:t>
      </w:r>
      <w:r>
        <w:t>least</w:t>
      </w:r>
      <w:r>
        <w:rPr>
          <w:spacing w:val="-14"/>
        </w:rPr>
        <w:t xml:space="preserve"> </w:t>
      </w:r>
      <w:r>
        <w:t>3</w:t>
      </w:r>
      <w:r>
        <w:rPr>
          <w:spacing w:val="-15"/>
        </w:rPr>
        <w:t xml:space="preserve"> </w:t>
      </w:r>
      <w:r>
        <w:t>years</w:t>
      </w:r>
      <w:r>
        <w:rPr>
          <w:spacing w:val="-14"/>
        </w:rPr>
        <w:t xml:space="preserve"> </w:t>
      </w:r>
      <w:r>
        <w:t>after</w:t>
      </w:r>
      <w:r>
        <w:rPr>
          <w:spacing w:val="-15"/>
        </w:rPr>
        <w:t xml:space="preserve"> </w:t>
      </w:r>
      <w:r>
        <w:t>the</w:t>
      </w:r>
      <w:r>
        <w:rPr>
          <w:spacing w:val="-14"/>
        </w:rPr>
        <w:t xml:space="preserve"> </w:t>
      </w:r>
      <w:r>
        <w:t>date</w:t>
      </w:r>
      <w:r>
        <w:rPr>
          <w:spacing w:val="-13"/>
        </w:rPr>
        <w:t xml:space="preserve"> </w:t>
      </w:r>
      <w:r>
        <w:t>of the last entry in the register.</w:t>
      </w:r>
    </w:p>
    <w:p w:rsidR="00563BC8" w:rsidRDefault="00334391">
      <w:pPr>
        <w:pStyle w:val="BodyText"/>
        <w:spacing w:before="94"/>
        <w:ind w:left="2386"/>
      </w:pPr>
      <w:r>
        <w:rPr>
          <w:spacing w:val="-2"/>
        </w:rPr>
        <w:t>Maximum</w:t>
      </w:r>
      <w:r>
        <w:rPr>
          <w:spacing w:val="-13"/>
        </w:rPr>
        <w:t xml:space="preserve"> </w:t>
      </w:r>
      <w:r>
        <w:rPr>
          <w:spacing w:val="-2"/>
        </w:rPr>
        <w:t>penalty:</w:t>
      </w:r>
      <w:r>
        <w:rPr>
          <w:spacing w:val="-12"/>
        </w:rPr>
        <w:t xml:space="preserve"> </w:t>
      </w:r>
      <w:r>
        <w:rPr>
          <w:spacing w:val="-2"/>
        </w:rPr>
        <w:t>20</w:t>
      </w:r>
      <w:r>
        <w:rPr>
          <w:spacing w:val="-10"/>
        </w:rPr>
        <w:t xml:space="preserve"> </w:t>
      </w:r>
      <w:r>
        <w:rPr>
          <w:spacing w:val="-2"/>
        </w:rPr>
        <w:t>penalty</w:t>
      </w:r>
      <w:r>
        <w:rPr>
          <w:spacing w:val="-12"/>
        </w:rPr>
        <w:t xml:space="preserve"> </w:t>
      </w:r>
      <w:r>
        <w:rPr>
          <w:spacing w:val="-2"/>
        </w:rPr>
        <w:t>units.</w:t>
      </w:r>
    </w:p>
    <w:p w:rsidR="00563BC8" w:rsidRDefault="00563BC8">
      <w:pPr>
        <w:sectPr w:rsidR="00563BC8">
          <w:pgSz w:w="11900" w:h="16840"/>
          <w:pgMar w:top="3780" w:right="1680" w:bottom="2100" w:left="1680" w:header="2751" w:footer="1910" w:gutter="0"/>
          <w:cols w:space="720"/>
        </w:sectPr>
      </w:pPr>
    </w:p>
    <w:p w:rsidR="00563BC8" w:rsidRDefault="00563BC8">
      <w:pPr>
        <w:pStyle w:val="BodyText"/>
        <w:spacing w:before="142"/>
        <w:ind w:left="0"/>
        <w:jc w:val="left"/>
        <w:rPr>
          <w:sz w:val="21"/>
        </w:rPr>
      </w:pPr>
    </w:p>
    <w:p w:rsidR="00563BC8" w:rsidRDefault="00334391">
      <w:pPr>
        <w:pStyle w:val="ListParagraph"/>
        <w:numPr>
          <w:ilvl w:val="0"/>
          <w:numId w:val="24"/>
        </w:numPr>
        <w:tabs>
          <w:tab w:val="left" w:pos="1289"/>
        </w:tabs>
        <w:spacing w:before="0"/>
        <w:ind w:hanging="619"/>
        <w:jc w:val="left"/>
        <w:rPr>
          <w:rFonts w:ascii="Arial"/>
          <w:b/>
          <w:sz w:val="21"/>
        </w:rPr>
      </w:pPr>
      <w:r>
        <w:rPr>
          <w:rFonts w:ascii="Arial"/>
          <w:b/>
          <w:spacing w:val="-6"/>
          <w:sz w:val="21"/>
        </w:rPr>
        <w:t>Section</w:t>
      </w:r>
      <w:r>
        <w:rPr>
          <w:rFonts w:ascii="Arial"/>
          <w:b/>
          <w:spacing w:val="-5"/>
          <w:sz w:val="21"/>
        </w:rPr>
        <w:t xml:space="preserve"> </w:t>
      </w:r>
      <w:r>
        <w:rPr>
          <w:rFonts w:ascii="Arial"/>
          <w:b/>
          <w:spacing w:val="-6"/>
          <w:sz w:val="21"/>
        </w:rPr>
        <w:t>33</w:t>
      </w:r>
      <w:r>
        <w:rPr>
          <w:rFonts w:ascii="Arial"/>
          <w:b/>
          <w:spacing w:val="-5"/>
          <w:sz w:val="21"/>
        </w:rPr>
        <w:t xml:space="preserve"> </w:t>
      </w:r>
      <w:r>
        <w:rPr>
          <w:rFonts w:ascii="Arial"/>
          <w:b/>
          <w:spacing w:val="-6"/>
          <w:sz w:val="21"/>
        </w:rPr>
        <w:t>Approval</w:t>
      </w:r>
      <w:r>
        <w:rPr>
          <w:rFonts w:ascii="Arial"/>
          <w:b/>
          <w:spacing w:val="-3"/>
          <w:sz w:val="21"/>
        </w:rPr>
        <w:t xml:space="preserve"> </w:t>
      </w:r>
      <w:r>
        <w:rPr>
          <w:rFonts w:ascii="Arial"/>
          <w:b/>
          <w:spacing w:val="-6"/>
          <w:sz w:val="21"/>
        </w:rPr>
        <w:t>of</w:t>
      </w:r>
      <w:r>
        <w:rPr>
          <w:rFonts w:ascii="Arial"/>
          <w:b/>
          <w:spacing w:val="-3"/>
          <w:sz w:val="21"/>
        </w:rPr>
        <w:t xml:space="preserve"> </w:t>
      </w:r>
      <w:r>
        <w:rPr>
          <w:rFonts w:ascii="Arial"/>
          <w:b/>
          <w:spacing w:val="-6"/>
          <w:sz w:val="21"/>
        </w:rPr>
        <w:t>secretary</w:t>
      </w:r>
      <w:r>
        <w:rPr>
          <w:rFonts w:ascii="Arial"/>
          <w:b/>
          <w:spacing w:val="-9"/>
          <w:sz w:val="21"/>
        </w:rPr>
        <w:t xml:space="preserve"> </w:t>
      </w:r>
      <w:r>
        <w:rPr>
          <w:rFonts w:ascii="Arial"/>
          <w:b/>
          <w:spacing w:val="-6"/>
          <w:sz w:val="21"/>
        </w:rPr>
        <w:t>of</w:t>
      </w:r>
      <w:r>
        <w:rPr>
          <w:rFonts w:ascii="Arial"/>
          <w:b/>
          <w:spacing w:val="-3"/>
          <w:sz w:val="21"/>
        </w:rPr>
        <w:t xml:space="preserve"> </w:t>
      </w:r>
      <w:r>
        <w:rPr>
          <w:rFonts w:ascii="Arial"/>
          <w:b/>
          <w:spacing w:val="-6"/>
          <w:sz w:val="21"/>
        </w:rPr>
        <w:t>registered</w:t>
      </w:r>
      <w:r>
        <w:rPr>
          <w:rFonts w:ascii="Arial"/>
          <w:b/>
          <w:spacing w:val="-5"/>
          <w:sz w:val="21"/>
        </w:rPr>
        <w:t xml:space="preserve"> </w:t>
      </w:r>
      <w:r>
        <w:rPr>
          <w:rFonts w:ascii="Arial"/>
          <w:b/>
          <w:spacing w:val="-6"/>
          <w:sz w:val="21"/>
        </w:rPr>
        <w:t>club</w:t>
      </w:r>
    </w:p>
    <w:p w:rsidR="00563BC8" w:rsidRDefault="00334391">
      <w:pPr>
        <w:pStyle w:val="BodyText"/>
        <w:spacing w:before="173"/>
        <w:ind w:left="1289"/>
      </w:pPr>
      <w:r>
        <w:rPr>
          <w:spacing w:val="-2"/>
        </w:rPr>
        <w:t>Omit</w:t>
      </w:r>
      <w:r>
        <w:rPr>
          <w:spacing w:val="-7"/>
        </w:rPr>
        <w:t xml:space="preserve"> </w:t>
      </w:r>
      <w:r>
        <w:rPr>
          <w:spacing w:val="-2"/>
        </w:rPr>
        <w:t>section</w:t>
      </w:r>
      <w:r>
        <w:rPr>
          <w:spacing w:val="-7"/>
        </w:rPr>
        <w:t xml:space="preserve"> </w:t>
      </w:r>
      <w:r>
        <w:rPr>
          <w:spacing w:val="-2"/>
        </w:rPr>
        <w:t>33</w:t>
      </w:r>
      <w:r>
        <w:rPr>
          <w:spacing w:val="-7"/>
        </w:rPr>
        <w:t xml:space="preserve"> </w:t>
      </w:r>
      <w:r>
        <w:rPr>
          <w:spacing w:val="-2"/>
        </w:rPr>
        <w:t>(6).</w:t>
      </w:r>
      <w:r>
        <w:rPr>
          <w:spacing w:val="-7"/>
        </w:rPr>
        <w:t xml:space="preserve"> </w:t>
      </w:r>
      <w:r>
        <w:rPr>
          <w:spacing w:val="-2"/>
        </w:rPr>
        <w:t>Insert</w:t>
      </w:r>
      <w:r>
        <w:rPr>
          <w:spacing w:val="-7"/>
        </w:rPr>
        <w:t xml:space="preserve"> </w:t>
      </w:r>
      <w:r>
        <w:rPr>
          <w:spacing w:val="-2"/>
        </w:rPr>
        <w:t>instead:</w:t>
      </w:r>
    </w:p>
    <w:p w:rsidR="00563BC8" w:rsidRDefault="00334391">
      <w:pPr>
        <w:pStyle w:val="ListParagraph"/>
        <w:numPr>
          <w:ilvl w:val="0"/>
          <w:numId w:val="16"/>
        </w:numPr>
        <w:tabs>
          <w:tab w:val="left" w:pos="2383"/>
          <w:tab w:val="left" w:pos="2386"/>
        </w:tabs>
        <w:spacing w:before="106" w:line="223" w:lineRule="auto"/>
        <w:ind w:right="631"/>
        <w:jc w:val="both"/>
        <w:rPr>
          <w:sz w:val="23"/>
        </w:rPr>
      </w:pPr>
      <w:r>
        <w:rPr>
          <w:sz w:val="23"/>
        </w:rPr>
        <w:t xml:space="preserve">Sections 90 and 93–95 of the </w:t>
      </w:r>
      <w:r>
        <w:rPr>
          <w:i/>
          <w:sz w:val="23"/>
        </w:rPr>
        <w:t xml:space="preserve">Gaming Machines Act 2001 </w:t>
      </w:r>
      <w:r>
        <w:rPr>
          <w:spacing w:val="-4"/>
          <w:sz w:val="23"/>
        </w:rPr>
        <w:t>apply</w:t>
      </w:r>
      <w:r>
        <w:rPr>
          <w:spacing w:val="-11"/>
          <w:sz w:val="23"/>
        </w:rPr>
        <w:t xml:space="preserve"> </w:t>
      </w:r>
      <w:r>
        <w:rPr>
          <w:spacing w:val="-4"/>
          <w:sz w:val="23"/>
        </w:rPr>
        <w:t>in</w:t>
      </w:r>
      <w:r>
        <w:rPr>
          <w:spacing w:val="-10"/>
          <w:sz w:val="23"/>
        </w:rPr>
        <w:t xml:space="preserve"> </w:t>
      </w:r>
      <w:r>
        <w:rPr>
          <w:spacing w:val="-4"/>
          <w:sz w:val="23"/>
        </w:rPr>
        <w:t>relation</w:t>
      </w:r>
      <w:r>
        <w:rPr>
          <w:spacing w:val="-6"/>
          <w:sz w:val="23"/>
        </w:rPr>
        <w:t xml:space="preserve"> </w:t>
      </w:r>
      <w:r>
        <w:rPr>
          <w:spacing w:val="-4"/>
          <w:sz w:val="23"/>
        </w:rPr>
        <w:t>to</w:t>
      </w:r>
      <w:r>
        <w:rPr>
          <w:spacing w:val="-7"/>
          <w:sz w:val="23"/>
        </w:rPr>
        <w:t xml:space="preserve"> </w:t>
      </w:r>
      <w:r>
        <w:rPr>
          <w:spacing w:val="-4"/>
          <w:sz w:val="23"/>
        </w:rPr>
        <w:t>an application</w:t>
      </w:r>
      <w:r>
        <w:rPr>
          <w:spacing w:val="-7"/>
          <w:sz w:val="23"/>
        </w:rPr>
        <w:t xml:space="preserve"> </w:t>
      </w:r>
      <w:r>
        <w:rPr>
          <w:spacing w:val="-4"/>
          <w:sz w:val="23"/>
        </w:rPr>
        <w:t>for</w:t>
      </w:r>
      <w:r>
        <w:rPr>
          <w:spacing w:val="-8"/>
          <w:sz w:val="23"/>
        </w:rPr>
        <w:t xml:space="preserve"> </w:t>
      </w:r>
      <w:r>
        <w:rPr>
          <w:spacing w:val="-4"/>
          <w:sz w:val="23"/>
        </w:rPr>
        <w:t>appointment</w:t>
      </w:r>
      <w:r>
        <w:rPr>
          <w:spacing w:val="-7"/>
          <w:sz w:val="23"/>
        </w:rPr>
        <w:t xml:space="preserve"> </w:t>
      </w:r>
      <w:r>
        <w:rPr>
          <w:spacing w:val="-4"/>
          <w:sz w:val="23"/>
        </w:rPr>
        <w:t>as</w:t>
      </w:r>
      <w:r>
        <w:rPr>
          <w:spacing w:val="-7"/>
          <w:sz w:val="23"/>
        </w:rPr>
        <w:t xml:space="preserve"> </w:t>
      </w:r>
      <w:r>
        <w:rPr>
          <w:spacing w:val="-4"/>
          <w:sz w:val="23"/>
        </w:rPr>
        <w:t xml:space="preserve">secretary </w:t>
      </w:r>
      <w:r>
        <w:rPr>
          <w:spacing w:val="-2"/>
          <w:sz w:val="23"/>
        </w:rPr>
        <w:t>of</w:t>
      </w:r>
      <w:r>
        <w:rPr>
          <w:spacing w:val="-13"/>
          <w:sz w:val="23"/>
        </w:rPr>
        <w:t xml:space="preserve"> </w:t>
      </w:r>
      <w:r>
        <w:rPr>
          <w:spacing w:val="-2"/>
          <w:sz w:val="23"/>
        </w:rPr>
        <w:t>a</w:t>
      </w:r>
      <w:r>
        <w:rPr>
          <w:spacing w:val="-12"/>
          <w:sz w:val="23"/>
        </w:rPr>
        <w:t xml:space="preserve"> </w:t>
      </w:r>
      <w:r>
        <w:rPr>
          <w:spacing w:val="-2"/>
          <w:sz w:val="23"/>
        </w:rPr>
        <w:t>registered</w:t>
      </w:r>
      <w:r>
        <w:rPr>
          <w:spacing w:val="-10"/>
          <w:sz w:val="23"/>
        </w:rPr>
        <w:t xml:space="preserve"> </w:t>
      </w:r>
      <w:r>
        <w:rPr>
          <w:spacing w:val="-2"/>
          <w:sz w:val="23"/>
        </w:rPr>
        <w:t>club</w:t>
      </w:r>
      <w:r>
        <w:rPr>
          <w:spacing w:val="-8"/>
          <w:sz w:val="23"/>
        </w:rPr>
        <w:t xml:space="preserve"> </w:t>
      </w:r>
      <w:r>
        <w:rPr>
          <w:spacing w:val="-2"/>
          <w:sz w:val="23"/>
        </w:rPr>
        <w:t>in</w:t>
      </w:r>
      <w:r>
        <w:rPr>
          <w:spacing w:val="-8"/>
          <w:sz w:val="23"/>
        </w:rPr>
        <w:t xml:space="preserve"> </w:t>
      </w:r>
      <w:r>
        <w:rPr>
          <w:spacing w:val="-2"/>
          <w:sz w:val="23"/>
        </w:rPr>
        <w:t>the</w:t>
      </w:r>
      <w:r>
        <w:rPr>
          <w:spacing w:val="-9"/>
          <w:sz w:val="23"/>
        </w:rPr>
        <w:t xml:space="preserve"> </w:t>
      </w:r>
      <w:r>
        <w:rPr>
          <w:spacing w:val="-2"/>
          <w:sz w:val="23"/>
        </w:rPr>
        <w:t>same</w:t>
      </w:r>
      <w:r>
        <w:rPr>
          <w:spacing w:val="-11"/>
          <w:sz w:val="23"/>
        </w:rPr>
        <w:t xml:space="preserve"> </w:t>
      </w:r>
      <w:r>
        <w:rPr>
          <w:spacing w:val="-2"/>
          <w:sz w:val="23"/>
        </w:rPr>
        <w:t>way</w:t>
      </w:r>
      <w:r>
        <w:rPr>
          <w:spacing w:val="-13"/>
          <w:sz w:val="23"/>
        </w:rPr>
        <w:t xml:space="preserve"> </w:t>
      </w:r>
      <w:r>
        <w:rPr>
          <w:spacing w:val="-2"/>
          <w:sz w:val="23"/>
        </w:rPr>
        <w:t>as</w:t>
      </w:r>
      <w:r>
        <w:rPr>
          <w:spacing w:val="-11"/>
          <w:sz w:val="23"/>
        </w:rPr>
        <w:t xml:space="preserve"> </w:t>
      </w:r>
      <w:r>
        <w:rPr>
          <w:spacing w:val="-2"/>
          <w:sz w:val="23"/>
        </w:rPr>
        <w:t>those</w:t>
      </w:r>
      <w:r>
        <w:rPr>
          <w:spacing w:val="-11"/>
          <w:sz w:val="23"/>
        </w:rPr>
        <w:t xml:space="preserve"> </w:t>
      </w:r>
      <w:r>
        <w:rPr>
          <w:spacing w:val="-2"/>
          <w:sz w:val="23"/>
        </w:rPr>
        <w:t>sections</w:t>
      </w:r>
      <w:r>
        <w:rPr>
          <w:spacing w:val="-11"/>
          <w:sz w:val="23"/>
        </w:rPr>
        <w:t xml:space="preserve"> </w:t>
      </w:r>
      <w:r>
        <w:rPr>
          <w:spacing w:val="-2"/>
          <w:sz w:val="23"/>
        </w:rPr>
        <w:t>apply</w:t>
      </w:r>
      <w:r>
        <w:rPr>
          <w:spacing w:val="-13"/>
          <w:sz w:val="23"/>
        </w:rPr>
        <w:t xml:space="preserve"> </w:t>
      </w:r>
      <w:r>
        <w:rPr>
          <w:spacing w:val="-2"/>
          <w:sz w:val="23"/>
        </w:rPr>
        <w:t xml:space="preserve">to </w:t>
      </w:r>
      <w:r>
        <w:rPr>
          <w:sz w:val="23"/>
        </w:rPr>
        <w:t>an</w:t>
      </w:r>
      <w:r>
        <w:rPr>
          <w:spacing w:val="-3"/>
          <w:sz w:val="23"/>
        </w:rPr>
        <w:t xml:space="preserve"> </w:t>
      </w:r>
      <w:r>
        <w:rPr>
          <w:sz w:val="23"/>
        </w:rPr>
        <w:t>application</w:t>
      </w:r>
      <w:r>
        <w:rPr>
          <w:spacing w:val="-3"/>
          <w:sz w:val="23"/>
        </w:rPr>
        <w:t xml:space="preserve"> </w:t>
      </w:r>
      <w:r>
        <w:rPr>
          <w:sz w:val="23"/>
        </w:rPr>
        <w:t>for</w:t>
      </w:r>
      <w:r>
        <w:rPr>
          <w:spacing w:val="-5"/>
          <w:sz w:val="23"/>
        </w:rPr>
        <w:t xml:space="preserve"> </w:t>
      </w:r>
      <w:r>
        <w:rPr>
          <w:sz w:val="23"/>
        </w:rPr>
        <w:t>a</w:t>
      </w:r>
      <w:r>
        <w:rPr>
          <w:spacing w:val="-4"/>
          <w:sz w:val="23"/>
        </w:rPr>
        <w:t xml:space="preserve"> </w:t>
      </w:r>
      <w:r>
        <w:rPr>
          <w:sz w:val="23"/>
        </w:rPr>
        <w:t>gaming-related</w:t>
      </w:r>
      <w:r>
        <w:rPr>
          <w:spacing w:val="-3"/>
          <w:sz w:val="23"/>
        </w:rPr>
        <w:t xml:space="preserve"> </w:t>
      </w:r>
      <w:r>
        <w:rPr>
          <w:sz w:val="23"/>
        </w:rPr>
        <w:t>licence</w:t>
      </w:r>
      <w:r>
        <w:rPr>
          <w:spacing w:val="-4"/>
          <w:sz w:val="23"/>
        </w:rPr>
        <w:t xml:space="preserve"> </w:t>
      </w:r>
      <w:r>
        <w:rPr>
          <w:sz w:val="23"/>
        </w:rPr>
        <w:t>under</w:t>
      </w:r>
      <w:r>
        <w:rPr>
          <w:spacing w:val="-5"/>
          <w:sz w:val="23"/>
        </w:rPr>
        <w:t xml:space="preserve"> </w:t>
      </w:r>
      <w:r>
        <w:rPr>
          <w:sz w:val="23"/>
        </w:rPr>
        <w:t>that</w:t>
      </w:r>
      <w:r>
        <w:rPr>
          <w:spacing w:val="-4"/>
          <w:sz w:val="23"/>
        </w:rPr>
        <w:t xml:space="preserve"> </w:t>
      </w:r>
      <w:r>
        <w:rPr>
          <w:sz w:val="23"/>
        </w:rPr>
        <w:t>Act.</w:t>
      </w:r>
    </w:p>
    <w:p w:rsidR="00563BC8" w:rsidRDefault="00334391">
      <w:pPr>
        <w:pStyle w:val="ListParagraph"/>
        <w:numPr>
          <w:ilvl w:val="0"/>
          <w:numId w:val="24"/>
        </w:numPr>
        <w:tabs>
          <w:tab w:val="left" w:pos="1289"/>
        </w:tabs>
        <w:spacing w:before="235"/>
        <w:ind w:hanging="619"/>
        <w:jc w:val="left"/>
        <w:rPr>
          <w:rFonts w:ascii="Arial"/>
          <w:b/>
          <w:sz w:val="21"/>
        </w:rPr>
      </w:pPr>
      <w:r>
        <w:rPr>
          <w:rFonts w:ascii="Arial"/>
          <w:b/>
          <w:spacing w:val="-6"/>
          <w:sz w:val="21"/>
        </w:rPr>
        <w:t xml:space="preserve">Section </w:t>
      </w:r>
      <w:r>
        <w:rPr>
          <w:rFonts w:ascii="Arial"/>
          <w:b/>
          <w:spacing w:val="-5"/>
          <w:sz w:val="21"/>
        </w:rPr>
        <w:t>33A</w:t>
      </w:r>
    </w:p>
    <w:p w:rsidR="00563BC8" w:rsidRDefault="00334391">
      <w:pPr>
        <w:pStyle w:val="BodyText"/>
        <w:spacing w:before="173"/>
        <w:ind w:left="1289"/>
      </w:pPr>
      <w:r>
        <w:rPr>
          <w:spacing w:val="-2"/>
        </w:rPr>
        <w:t>Insert</w:t>
      </w:r>
      <w:r>
        <w:rPr>
          <w:spacing w:val="-13"/>
        </w:rPr>
        <w:t xml:space="preserve"> </w:t>
      </w:r>
      <w:r>
        <w:rPr>
          <w:spacing w:val="-2"/>
        </w:rPr>
        <w:t>after</w:t>
      </w:r>
      <w:r>
        <w:rPr>
          <w:spacing w:val="-12"/>
        </w:rPr>
        <w:t xml:space="preserve"> </w:t>
      </w:r>
      <w:r>
        <w:rPr>
          <w:spacing w:val="-2"/>
        </w:rPr>
        <w:t>section</w:t>
      </w:r>
      <w:r>
        <w:rPr>
          <w:spacing w:val="-12"/>
        </w:rPr>
        <w:t xml:space="preserve"> </w:t>
      </w:r>
      <w:r>
        <w:rPr>
          <w:spacing w:val="-5"/>
        </w:rPr>
        <w:t>33:</w:t>
      </w:r>
    </w:p>
    <w:p w:rsidR="00563BC8" w:rsidRDefault="00334391">
      <w:pPr>
        <w:tabs>
          <w:tab w:val="left" w:pos="1935"/>
        </w:tabs>
        <w:spacing w:before="245" w:line="225" w:lineRule="auto"/>
        <w:ind w:left="1935" w:right="634" w:hanging="634"/>
        <w:rPr>
          <w:rFonts w:ascii="Arial" w:hAnsi="Arial"/>
          <w:b/>
          <w:sz w:val="21"/>
        </w:rPr>
      </w:pPr>
      <w:r>
        <w:rPr>
          <w:rFonts w:ascii="Arial" w:hAnsi="Arial"/>
          <w:b/>
          <w:spacing w:val="-4"/>
          <w:sz w:val="21"/>
        </w:rPr>
        <w:t>33A</w:t>
      </w:r>
      <w:r>
        <w:rPr>
          <w:rFonts w:ascii="Arial" w:hAnsi="Arial"/>
          <w:b/>
          <w:sz w:val="21"/>
        </w:rPr>
        <w:tab/>
      </w:r>
      <w:r>
        <w:rPr>
          <w:rFonts w:ascii="Arial" w:hAnsi="Arial"/>
          <w:b/>
          <w:spacing w:val="-6"/>
          <w:sz w:val="21"/>
        </w:rPr>
        <w:t>Secretary</w:t>
      </w:r>
      <w:r>
        <w:rPr>
          <w:rFonts w:ascii="Arial" w:hAnsi="Arial"/>
          <w:b/>
          <w:spacing w:val="-14"/>
          <w:sz w:val="21"/>
        </w:rPr>
        <w:t xml:space="preserve"> </w:t>
      </w:r>
      <w:r>
        <w:rPr>
          <w:rFonts w:ascii="Arial" w:hAnsi="Arial"/>
          <w:b/>
          <w:spacing w:val="-6"/>
          <w:sz w:val="21"/>
        </w:rPr>
        <w:t>or manager of club</w:t>
      </w:r>
      <w:r>
        <w:rPr>
          <w:rFonts w:ascii="Arial" w:hAnsi="Arial"/>
          <w:b/>
          <w:spacing w:val="-8"/>
          <w:sz w:val="21"/>
        </w:rPr>
        <w:t xml:space="preserve"> </w:t>
      </w:r>
      <w:r>
        <w:rPr>
          <w:rFonts w:ascii="Arial" w:hAnsi="Arial"/>
          <w:b/>
          <w:spacing w:val="-6"/>
          <w:sz w:val="21"/>
        </w:rPr>
        <w:t>prohibited</w:t>
      </w:r>
      <w:r>
        <w:rPr>
          <w:rFonts w:ascii="Arial" w:hAnsi="Arial"/>
          <w:b/>
          <w:spacing w:val="-8"/>
          <w:sz w:val="21"/>
        </w:rPr>
        <w:t xml:space="preserve"> </w:t>
      </w:r>
      <w:r>
        <w:rPr>
          <w:rFonts w:ascii="Arial" w:hAnsi="Arial"/>
          <w:b/>
          <w:spacing w:val="-6"/>
          <w:sz w:val="21"/>
        </w:rPr>
        <w:t>from</w:t>
      </w:r>
      <w:r>
        <w:rPr>
          <w:rFonts w:ascii="Arial" w:hAnsi="Arial"/>
          <w:b/>
          <w:spacing w:val="-8"/>
          <w:sz w:val="21"/>
        </w:rPr>
        <w:t xml:space="preserve"> </w:t>
      </w:r>
      <w:r>
        <w:rPr>
          <w:rFonts w:ascii="Arial" w:hAnsi="Arial"/>
          <w:b/>
          <w:spacing w:val="-6"/>
          <w:sz w:val="21"/>
        </w:rPr>
        <w:t>holding</w:t>
      </w:r>
      <w:r>
        <w:rPr>
          <w:rFonts w:ascii="Arial" w:hAnsi="Arial"/>
          <w:b/>
          <w:spacing w:val="-8"/>
          <w:sz w:val="21"/>
        </w:rPr>
        <w:t xml:space="preserve"> </w:t>
      </w:r>
      <w:r>
        <w:rPr>
          <w:rFonts w:ascii="Arial" w:hAnsi="Arial"/>
          <w:b/>
          <w:spacing w:val="-6"/>
          <w:sz w:val="21"/>
        </w:rPr>
        <w:t xml:space="preserve">hotelier’s </w:t>
      </w:r>
      <w:r>
        <w:rPr>
          <w:rFonts w:ascii="Arial" w:hAnsi="Arial"/>
          <w:b/>
          <w:spacing w:val="-2"/>
          <w:sz w:val="21"/>
        </w:rPr>
        <w:t>licence</w:t>
      </w:r>
    </w:p>
    <w:p w:rsidR="00563BC8" w:rsidRDefault="00334391">
      <w:pPr>
        <w:pStyle w:val="ListParagraph"/>
        <w:numPr>
          <w:ilvl w:val="0"/>
          <w:numId w:val="13"/>
        </w:numPr>
        <w:tabs>
          <w:tab w:val="left" w:pos="2383"/>
          <w:tab w:val="left" w:pos="2386"/>
        </w:tabs>
        <w:spacing w:before="100" w:line="223" w:lineRule="auto"/>
        <w:ind w:right="638"/>
        <w:rPr>
          <w:sz w:val="23"/>
        </w:rPr>
      </w:pPr>
      <w:r>
        <w:rPr>
          <w:spacing w:val="-4"/>
          <w:sz w:val="23"/>
        </w:rPr>
        <w:t>The</w:t>
      </w:r>
      <w:r>
        <w:rPr>
          <w:spacing w:val="-13"/>
          <w:sz w:val="23"/>
        </w:rPr>
        <w:t xml:space="preserve"> </w:t>
      </w:r>
      <w:r>
        <w:rPr>
          <w:spacing w:val="-4"/>
          <w:sz w:val="23"/>
        </w:rPr>
        <w:t>person</w:t>
      </w:r>
      <w:r>
        <w:rPr>
          <w:spacing w:val="-12"/>
          <w:sz w:val="23"/>
        </w:rPr>
        <w:t xml:space="preserve"> </w:t>
      </w:r>
      <w:r>
        <w:rPr>
          <w:spacing w:val="-4"/>
          <w:sz w:val="23"/>
        </w:rPr>
        <w:t>who</w:t>
      </w:r>
      <w:r>
        <w:rPr>
          <w:spacing w:val="-14"/>
          <w:sz w:val="23"/>
        </w:rPr>
        <w:t xml:space="preserve"> </w:t>
      </w:r>
      <w:r>
        <w:rPr>
          <w:spacing w:val="-4"/>
          <w:sz w:val="23"/>
        </w:rPr>
        <w:t>is</w:t>
      </w:r>
      <w:r>
        <w:rPr>
          <w:spacing w:val="-16"/>
          <w:sz w:val="23"/>
        </w:rPr>
        <w:t xml:space="preserve"> </w:t>
      </w:r>
      <w:r>
        <w:rPr>
          <w:spacing w:val="-4"/>
          <w:sz w:val="23"/>
        </w:rPr>
        <w:t>the</w:t>
      </w:r>
      <w:r>
        <w:rPr>
          <w:spacing w:val="-16"/>
          <w:sz w:val="23"/>
        </w:rPr>
        <w:t xml:space="preserve"> </w:t>
      </w:r>
      <w:r>
        <w:rPr>
          <w:spacing w:val="-4"/>
          <w:sz w:val="23"/>
        </w:rPr>
        <w:t>secretary</w:t>
      </w:r>
      <w:r>
        <w:rPr>
          <w:spacing w:val="-23"/>
          <w:sz w:val="23"/>
        </w:rPr>
        <w:t xml:space="preserve"> </w:t>
      </w:r>
      <w:r>
        <w:rPr>
          <w:spacing w:val="-4"/>
          <w:sz w:val="23"/>
        </w:rPr>
        <w:t>or</w:t>
      </w:r>
      <w:r>
        <w:rPr>
          <w:spacing w:val="-16"/>
          <w:sz w:val="23"/>
        </w:rPr>
        <w:t xml:space="preserve"> </w:t>
      </w:r>
      <w:r>
        <w:rPr>
          <w:spacing w:val="-4"/>
          <w:sz w:val="23"/>
        </w:rPr>
        <w:t>manager</w:t>
      </w:r>
      <w:r>
        <w:rPr>
          <w:spacing w:val="-13"/>
          <w:sz w:val="23"/>
        </w:rPr>
        <w:t xml:space="preserve"> </w:t>
      </w:r>
      <w:r>
        <w:rPr>
          <w:spacing w:val="-4"/>
          <w:sz w:val="23"/>
        </w:rPr>
        <w:t>of</w:t>
      </w:r>
      <w:r>
        <w:rPr>
          <w:spacing w:val="-14"/>
          <w:sz w:val="23"/>
        </w:rPr>
        <w:t xml:space="preserve"> </w:t>
      </w:r>
      <w:r>
        <w:rPr>
          <w:spacing w:val="-4"/>
          <w:sz w:val="23"/>
        </w:rPr>
        <w:t>a</w:t>
      </w:r>
      <w:r>
        <w:rPr>
          <w:spacing w:val="-13"/>
          <w:sz w:val="23"/>
        </w:rPr>
        <w:t xml:space="preserve"> </w:t>
      </w:r>
      <w:r>
        <w:rPr>
          <w:spacing w:val="-4"/>
          <w:sz w:val="23"/>
        </w:rPr>
        <w:t>registered</w:t>
      </w:r>
      <w:r>
        <w:rPr>
          <w:spacing w:val="-12"/>
          <w:sz w:val="23"/>
        </w:rPr>
        <w:t xml:space="preserve"> </w:t>
      </w:r>
      <w:r>
        <w:rPr>
          <w:spacing w:val="-4"/>
          <w:sz w:val="23"/>
        </w:rPr>
        <w:t xml:space="preserve">club </w:t>
      </w:r>
      <w:r>
        <w:rPr>
          <w:sz w:val="23"/>
        </w:rPr>
        <w:t>must not:</w:t>
      </w:r>
    </w:p>
    <w:p w:rsidR="00563BC8" w:rsidRDefault="00334391">
      <w:pPr>
        <w:pStyle w:val="ListParagraph"/>
        <w:numPr>
          <w:ilvl w:val="1"/>
          <w:numId w:val="13"/>
        </w:numPr>
        <w:tabs>
          <w:tab w:val="left" w:pos="3012"/>
        </w:tabs>
        <w:spacing w:before="96"/>
        <w:ind w:hanging="626"/>
        <w:rPr>
          <w:sz w:val="23"/>
        </w:rPr>
      </w:pPr>
      <w:r>
        <w:rPr>
          <w:spacing w:val="-2"/>
          <w:sz w:val="23"/>
        </w:rPr>
        <w:t>hold</w:t>
      </w:r>
      <w:r>
        <w:rPr>
          <w:spacing w:val="-8"/>
          <w:sz w:val="23"/>
        </w:rPr>
        <w:t xml:space="preserve"> </w:t>
      </w:r>
      <w:r>
        <w:rPr>
          <w:spacing w:val="-2"/>
          <w:sz w:val="23"/>
        </w:rPr>
        <w:t>a</w:t>
      </w:r>
      <w:r>
        <w:rPr>
          <w:spacing w:val="-8"/>
          <w:sz w:val="23"/>
        </w:rPr>
        <w:t xml:space="preserve"> </w:t>
      </w:r>
      <w:r>
        <w:rPr>
          <w:spacing w:val="-2"/>
          <w:sz w:val="23"/>
        </w:rPr>
        <w:t>hotelier’s</w:t>
      </w:r>
      <w:r>
        <w:rPr>
          <w:spacing w:val="-7"/>
          <w:sz w:val="23"/>
        </w:rPr>
        <w:t xml:space="preserve"> </w:t>
      </w:r>
      <w:r>
        <w:rPr>
          <w:spacing w:val="-2"/>
          <w:sz w:val="23"/>
        </w:rPr>
        <w:t>licence</w:t>
      </w:r>
      <w:r>
        <w:rPr>
          <w:spacing w:val="-8"/>
          <w:sz w:val="23"/>
        </w:rPr>
        <w:t xml:space="preserve"> </w:t>
      </w:r>
      <w:r>
        <w:rPr>
          <w:spacing w:val="-2"/>
          <w:sz w:val="23"/>
        </w:rPr>
        <w:t>under</w:t>
      </w:r>
      <w:r>
        <w:rPr>
          <w:spacing w:val="-9"/>
          <w:sz w:val="23"/>
        </w:rPr>
        <w:t xml:space="preserve"> </w:t>
      </w:r>
      <w:r>
        <w:rPr>
          <w:spacing w:val="-2"/>
          <w:sz w:val="23"/>
        </w:rPr>
        <w:t>the</w:t>
      </w:r>
      <w:r>
        <w:rPr>
          <w:spacing w:val="-7"/>
          <w:sz w:val="23"/>
        </w:rPr>
        <w:t xml:space="preserve"> </w:t>
      </w:r>
      <w:r>
        <w:rPr>
          <w:i/>
          <w:spacing w:val="-2"/>
          <w:sz w:val="23"/>
        </w:rPr>
        <w:t>Liquor</w:t>
      </w:r>
      <w:r>
        <w:rPr>
          <w:i/>
          <w:spacing w:val="-8"/>
          <w:sz w:val="23"/>
        </w:rPr>
        <w:t xml:space="preserve"> </w:t>
      </w:r>
      <w:r>
        <w:rPr>
          <w:i/>
          <w:spacing w:val="-2"/>
          <w:sz w:val="23"/>
        </w:rPr>
        <w:t>Act</w:t>
      </w:r>
      <w:r>
        <w:rPr>
          <w:i/>
          <w:spacing w:val="-7"/>
          <w:sz w:val="23"/>
        </w:rPr>
        <w:t xml:space="preserve"> </w:t>
      </w:r>
      <w:r>
        <w:rPr>
          <w:i/>
          <w:spacing w:val="-2"/>
          <w:sz w:val="23"/>
        </w:rPr>
        <w:t>1982</w:t>
      </w:r>
      <w:r>
        <w:rPr>
          <w:spacing w:val="-2"/>
          <w:sz w:val="23"/>
        </w:rPr>
        <w:t>,</w:t>
      </w:r>
      <w:r>
        <w:rPr>
          <w:spacing w:val="-8"/>
          <w:sz w:val="23"/>
        </w:rPr>
        <w:t xml:space="preserve"> </w:t>
      </w:r>
      <w:r>
        <w:rPr>
          <w:spacing w:val="-5"/>
          <w:sz w:val="23"/>
        </w:rPr>
        <w:t>or</w:t>
      </w:r>
    </w:p>
    <w:p w:rsidR="00563BC8" w:rsidRDefault="00334391">
      <w:pPr>
        <w:pStyle w:val="ListParagraph"/>
        <w:numPr>
          <w:ilvl w:val="1"/>
          <w:numId w:val="13"/>
        </w:numPr>
        <w:tabs>
          <w:tab w:val="left" w:pos="3012"/>
        </w:tabs>
        <w:spacing w:before="91" w:line="321" w:lineRule="auto"/>
        <w:ind w:left="2386" w:right="1071" w:firstLine="0"/>
        <w:rPr>
          <w:sz w:val="23"/>
        </w:rPr>
      </w:pPr>
      <w:proofErr w:type="gramStart"/>
      <w:r>
        <w:rPr>
          <w:spacing w:val="-2"/>
          <w:sz w:val="23"/>
        </w:rPr>
        <w:t>acquire</w:t>
      </w:r>
      <w:proofErr w:type="gramEnd"/>
      <w:r>
        <w:rPr>
          <w:spacing w:val="-13"/>
          <w:sz w:val="23"/>
        </w:rPr>
        <w:t xml:space="preserve"> </w:t>
      </w:r>
      <w:r>
        <w:rPr>
          <w:spacing w:val="-2"/>
          <w:sz w:val="23"/>
        </w:rPr>
        <w:t>any</w:t>
      </w:r>
      <w:r>
        <w:rPr>
          <w:spacing w:val="-12"/>
          <w:sz w:val="23"/>
        </w:rPr>
        <w:t xml:space="preserve"> </w:t>
      </w:r>
      <w:r>
        <w:rPr>
          <w:spacing w:val="-2"/>
          <w:sz w:val="23"/>
        </w:rPr>
        <w:t>financial</w:t>
      </w:r>
      <w:r>
        <w:rPr>
          <w:spacing w:val="-10"/>
          <w:sz w:val="23"/>
        </w:rPr>
        <w:t xml:space="preserve"> </w:t>
      </w:r>
      <w:r>
        <w:rPr>
          <w:spacing w:val="-2"/>
          <w:sz w:val="23"/>
        </w:rPr>
        <w:t>interest</w:t>
      </w:r>
      <w:r>
        <w:rPr>
          <w:spacing w:val="-10"/>
          <w:sz w:val="23"/>
        </w:rPr>
        <w:t xml:space="preserve"> </w:t>
      </w:r>
      <w:r>
        <w:rPr>
          <w:spacing w:val="-2"/>
          <w:sz w:val="23"/>
        </w:rPr>
        <w:t>in</w:t>
      </w:r>
      <w:r>
        <w:rPr>
          <w:spacing w:val="-10"/>
          <w:sz w:val="23"/>
        </w:rPr>
        <w:t xml:space="preserve"> </w:t>
      </w:r>
      <w:r>
        <w:rPr>
          <w:spacing w:val="-2"/>
          <w:sz w:val="23"/>
        </w:rPr>
        <w:t>respect</w:t>
      </w:r>
      <w:r>
        <w:rPr>
          <w:spacing w:val="-11"/>
          <w:sz w:val="23"/>
        </w:rPr>
        <w:t xml:space="preserve"> </w:t>
      </w:r>
      <w:r>
        <w:rPr>
          <w:spacing w:val="-2"/>
          <w:sz w:val="23"/>
        </w:rPr>
        <w:t>of</w:t>
      </w:r>
      <w:r>
        <w:rPr>
          <w:spacing w:val="-12"/>
          <w:sz w:val="23"/>
        </w:rPr>
        <w:t xml:space="preserve"> </w:t>
      </w:r>
      <w:r>
        <w:rPr>
          <w:spacing w:val="-2"/>
          <w:sz w:val="23"/>
        </w:rPr>
        <w:t>a</w:t>
      </w:r>
      <w:r>
        <w:rPr>
          <w:spacing w:val="-11"/>
          <w:sz w:val="23"/>
        </w:rPr>
        <w:t xml:space="preserve"> </w:t>
      </w:r>
      <w:r>
        <w:rPr>
          <w:spacing w:val="-2"/>
          <w:sz w:val="23"/>
        </w:rPr>
        <w:t xml:space="preserve">hotel. </w:t>
      </w:r>
      <w:r>
        <w:rPr>
          <w:sz w:val="23"/>
        </w:rPr>
        <w:t>Maximum penalty: 100 penalty units.</w:t>
      </w:r>
    </w:p>
    <w:p w:rsidR="00563BC8" w:rsidRDefault="00334391">
      <w:pPr>
        <w:pStyle w:val="ListParagraph"/>
        <w:numPr>
          <w:ilvl w:val="0"/>
          <w:numId w:val="13"/>
        </w:numPr>
        <w:tabs>
          <w:tab w:val="left" w:pos="2383"/>
          <w:tab w:val="left" w:pos="2386"/>
        </w:tabs>
        <w:spacing w:before="16" w:line="223" w:lineRule="auto"/>
        <w:ind w:right="638"/>
        <w:jc w:val="both"/>
        <w:rPr>
          <w:sz w:val="23"/>
        </w:rPr>
      </w:pPr>
      <w:r>
        <w:rPr>
          <w:sz w:val="23"/>
        </w:rPr>
        <w:t>Subsection</w:t>
      </w:r>
      <w:r>
        <w:rPr>
          <w:spacing w:val="-1"/>
          <w:sz w:val="23"/>
        </w:rPr>
        <w:t xml:space="preserve"> </w:t>
      </w:r>
      <w:r>
        <w:rPr>
          <w:sz w:val="23"/>
        </w:rPr>
        <w:t>(1)</w:t>
      </w:r>
      <w:r>
        <w:rPr>
          <w:spacing w:val="-3"/>
          <w:sz w:val="23"/>
        </w:rPr>
        <w:t xml:space="preserve"> </w:t>
      </w:r>
      <w:r>
        <w:rPr>
          <w:sz w:val="23"/>
        </w:rPr>
        <w:t>does</w:t>
      </w:r>
      <w:r>
        <w:rPr>
          <w:spacing w:val="-1"/>
          <w:sz w:val="23"/>
        </w:rPr>
        <w:t xml:space="preserve"> </w:t>
      </w:r>
      <w:r>
        <w:rPr>
          <w:sz w:val="23"/>
        </w:rPr>
        <w:t>not</w:t>
      </w:r>
      <w:r>
        <w:rPr>
          <w:spacing w:val="-1"/>
          <w:sz w:val="23"/>
        </w:rPr>
        <w:t xml:space="preserve"> </w:t>
      </w:r>
      <w:r>
        <w:rPr>
          <w:sz w:val="23"/>
        </w:rPr>
        <w:t>apply</w:t>
      </w:r>
      <w:r>
        <w:rPr>
          <w:spacing w:val="-7"/>
          <w:sz w:val="23"/>
        </w:rPr>
        <w:t xml:space="preserve"> </w:t>
      </w:r>
      <w:r>
        <w:rPr>
          <w:sz w:val="23"/>
        </w:rPr>
        <w:t>to</w:t>
      </w:r>
      <w:r>
        <w:rPr>
          <w:spacing w:val="-1"/>
          <w:sz w:val="23"/>
        </w:rPr>
        <w:t xml:space="preserve"> </w:t>
      </w:r>
      <w:r>
        <w:rPr>
          <w:sz w:val="23"/>
        </w:rPr>
        <w:t>or</w:t>
      </w:r>
      <w:r>
        <w:rPr>
          <w:spacing w:val="-3"/>
          <w:sz w:val="23"/>
        </w:rPr>
        <w:t xml:space="preserve"> </w:t>
      </w:r>
      <w:r>
        <w:rPr>
          <w:sz w:val="23"/>
        </w:rPr>
        <w:t>in</w:t>
      </w:r>
      <w:r>
        <w:rPr>
          <w:spacing w:val="-1"/>
          <w:sz w:val="23"/>
        </w:rPr>
        <w:t xml:space="preserve"> </w:t>
      </w:r>
      <w:r>
        <w:rPr>
          <w:sz w:val="23"/>
        </w:rPr>
        <w:t>respect</w:t>
      </w:r>
      <w:r>
        <w:rPr>
          <w:spacing w:val="-2"/>
          <w:sz w:val="23"/>
        </w:rPr>
        <w:t xml:space="preserve"> </w:t>
      </w:r>
      <w:r>
        <w:rPr>
          <w:sz w:val="23"/>
        </w:rPr>
        <w:t>of</w:t>
      </w:r>
      <w:r>
        <w:rPr>
          <w:spacing w:val="-3"/>
          <w:sz w:val="23"/>
        </w:rPr>
        <w:t xml:space="preserve"> </w:t>
      </w:r>
      <w:proofErr w:type="gramStart"/>
      <w:r>
        <w:rPr>
          <w:sz w:val="23"/>
        </w:rPr>
        <w:t>a</w:t>
      </w:r>
      <w:proofErr w:type="gramEnd"/>
      <w:r>
        <w:rPr>
          <w:spacing w:val="-2"/>
          <w:sz w:val="23"/>
        </w:rPr>
        <w:t xml:space="preserve"> </w:t>
      </w:r>
      <w:r>
        <w:rPr>
          <w:sz w:val="23"/>
        </w:rPr>
        <w:t>hotelier’s licence</w:t>
      </w:r>
      <w:r>
        <w:rPr>
          <w:spacing w:val="-15"/>
          <w:sz w:val="23"/>
        </w:rPr>
        <w:t xml:space="preserve"> </w:t>
      </w:r>
      <w:r>
        <w:rPr>
          <w:sz w:val="23"/>
        </w:rPr>
        <w:t>or</w:t>
      </w:r>
      <w:r>
        <w:rPr>
          <w:spacing w:val="-14"/>
          <w:sz w:val="23"/>
        </w:rPr>
        <w:t xml:space="preserve"> </w:t>
      </w:r>
      <w:r>
        <w:rPr>
          <w:sz w:val="23"/>
        </w:rPr>
        <w:t>a</w:t>
      </w:r>
      <w:r>
        <w:rPr>
          <w:spacing w:val="-15"/>
          <w:sz w:val="23"/>
        </w:rPr>
        <w:t xml:space="preserve"> </w:t>
      </w:r>
      <w:r>
        <w:rPr>
          <w:sz w:val="23"/>
        </w:rPr>
        <w:t>financial</w:t>
      </w:r>
      <w:r>
        <w:rPr>
          <w:spacing w:val="-14"/>
          <w:sz w:val="23"/>
        </w:rPr>
        <w:t xml:space="preserve"> </w:t>
      </w:r>
      <w:r>
        <w:rPr>
          <w:sz w:val="23"/>
        </w:rPr>
        <w:t>interest</w:t>
      </w:r>
      <w:r>
        <w:rPr>
          <w:spacing w:val="-14"/>
          <w:sz w:val="23"/>
        </w:rPr>
        <w:t xml:space="preserve"> </w:t>
      </w:r>
      <w:r>
        <w:rPr>
          <w:sz w:val="23"/>
        </w:rPr>
        <w:t>in</w:t>
      </w:r>
      <w:r>
        <w:rPr>
          <w:spacing w:val="-15"/>
          <w:sz w:val="23"/>
        </w:rPr>
        <w:t xml:space="preserve"> </w:t>
      </w:r>
      <w:r>
        <w:rPr>
          <w:sz w:val="23"/>
        </w:rPr>
        <w:t>a</w:t>
      </w:r>
      <w:r>
        <w:rPr>
          <w:spacing w:val="-14"/>
          <w:sz w:val="23"/>
        </w:rPr>
        <w:t xml:space="preserve"> </w:t>
      </w:r>
      <w:r>
        <w:rPr>
          <w:sz w:val="23"/>
        </w:rPr>
        <w:t>hotel</w:t>
      </w:r>
      <w:r>
        <w:rPr>
          <w:spacing w:val="-14"/>
          <w:sz w:val="23"/>
        </w:rPr>
        <w:t xml:space="preserve"> </w:t>
      </w:r>
      <w:r>
        <w:rPr>
          <w:sz w:val="23"/>
        </w:rPr>
        <w:t>granted</w:t>
      </w:r>
      <w:r>
        <w:rPr>
          <w:spacing w:val="-15"/>
          <w:sz w:val="23"/>
        </w:rPr>
        <w:t xml:space="preserve"> </w:t>
      </w:r>
      <w:r>
        <w:rPr>
          <w:sz w:val="23"/>
        </w:rPr>
        <w:t>to</w:t>
      </w:r>
      <w:r>
        <w:rPr>
          <w:spacing w:val="-14"/>
          <w:sz w:val="23"/>
        </w:rPr>
        <w:t xml:space="preserve"> </w:t>
      </w:r>
      <w:r>
        <w:rPr>
          <w:sz w:val="23"/>
        </w:rPr>
        <w:t>or</w:t>
      </w:r>
      <w:r>
        <w:rPr>
          <w:spacing w:val="-15"/>
          <w:sz w:val="23"/>
        </w:rPr>
        <w:t xml:space="preserve"> </w:t>
      </w:r>
      <w:r>
        <w:rPr>
          <w:sz w:val="23"/>
        </w:rPr>
        <w:t xml:space="preserve">acquired by the person concerned before the commencement of this </w:t>
      </w:r>
      <w:r>
        <w:rPr>
          <w:spacing w:val="-2"/>
          <w:sz w:val="23"/>
        </w:rPr>
        <w:t>section.</w:t>
      </w:r>
    </w:p>
    <w:p w:rsidR="00563BC8" w:rsidRDefault="00334391">
      <w:pPr>
        <w:pStyle w:val="ListParagraph"/>
        <w:numPr>
          <w:ilvl w:val="0"/>
          <w:numId w:val="24"/>
        </w:numPr>
        <w:tabs>
          <w:tab w:val="left" w:pos="1289"/>
        </w:tabs>
        <w:spacing w:before="236"/>
        <w:ind w:hanging="619"/>
        <w:jc w:val="left"/>
        <w:rPr>
          <w:rFonts w:ascii="Arial"/>
          <w:b/>
          <w:sz w:val="21"/>
        </w:rPr>
      </w:pPr>
      <w:r>
        <w:rPr>
          <w:rFonts w:ascii="Arial"/>
          <w:b/>
          <w:spacing w:val="-6"/>
          <w:sz w:val="21"/>
        </w:rPr>
        <w:t xml:space="preserve">Section </w:t>
      </w:r>
      <w:r>
        <w:rPr>
          <w:rFonts w:ascii="Arial"/>
          <w:b/>
          <w:spacing w:val="-5"/>
          <w:sz w:val="21"/>
        </w:rPr>
        <w:t>37A</w:t>
      </w:r>
    </w:p>
    <w:p w:rsidR="00563BC8" w:rsidRDefault="00334391">
      <w:pPr>
        <w:pStyle w:val="BodyText"/>
        <w:spacing w:before="173"/>
        <w:ind w:left="1289"/>
      </w:pPr>
      <w:r>
        <w:rPr>
          <w:spacing w:val="-2"/>
        </w:rPr>
        <w:t>Insert</w:t>
      </w:r>
      <w:r>
        <w:rPr>
          <w:spacing w:val="-13"/>
        </w:rPr>
        <w:t xml:space="preserve"> </w:t>
      </w:r>
      <w:r>
        <w:rPr>
          <w:spacing w:val="-2"/>
        </w:rPr>
        <w:t>after</w:t>
      </w:r>
      <w:r>
        <w:rPr>
          <w:spacing w:val="-12"/>
        </w:rPr>
        <w:t xml:space="preserve"> </w:t>
      </w:r>
      <w:r>
        <w:rPr>
          <w:spacing w:val="-2"/>
        </w:rPr>
        <w:t>section</w:t>
      </w:r>
      <w:r>
        <w:rPr>
          <w:spacing w:val="-12"/>
        </w:rPr>
        <w:t xml:space="preserve"> </w:t>
      </w:r>
      <w:r>
        <w:rPr>
          <w:spacing w:val="-5"/>
        </w:rPr>
        <w:t>37:</w:t>
      </w:r>
    </w:p>
    <w:p w:rsidR="00563BC8" w:rsidRDefault="00334391">
      <w:pPr>
        <w:tabs>
          <w:tab w:val="left" w:pos="1935"/>
        </w:tabs>
        <w:spacing w:before="233"/>
        <w:ind w:left="1301"/>
        <w:rPr>
          <w:rFonts w:ascii="Arial"/>
          <w:b/>
          <w:sz w:val="21"/>
        </w:rPr>
      </w:pPr>
      <w:r>
        <w:rPr>
          <w:rFonts w:ascii="Arial"/>
          <w:b/>
          <w:spacing w:val="-5"/>
          <w:sz w:val="21"/>
        </w:rPr>
        <w:t>37A</w:t>
      </w:r>
      <w:r>
        <w:rPr>
          <w:rFonts w:ascii="Arial"/>
          <w:b/>
          <w:sz w:val="21"/>
        </w:rPr>
        <w:tab/>
      </w:r>
      <w:r>
        <w:rPr>
          <w:rFonts w:ascii="Arial"/>
          <w:b/>
          <w:spacing w:val="-6"/>
          <w:sz w:val="21"/>
        </w:rPr>
        <w:t>Lodgment</w:t>
      </w:r>
      <w:r>
        <w:rPr>
          <w:rFonts w:ascii="Arial"/>
          <w:b/>
          <w:spacing w:val="-3"/>
          <w:sz w:val="21"/>
        </w:rPr>
        <w:t xml:space="preserve"> </w:t>
      </w:r>
      <w:r>
        <w:rPr>
          <w:rFonts w:ascii="Arial"/>
          <w:b/>
          <w:spacing w:val="-6"/>
          <w:sz w:val="21"/>
        </w:rPr>
        <w:t>of</w:t>
      </w:r>
      <w:r>
        <w:rPr>
          <w:rFonts w:ascii="Arial"/>
          <w:b/>
          <w:spacing w:val="-3"/>
          <w:sz w:val="21"/>
        </w:rPr>
        <w:t xml:space="preserve"> </w:t>
      </w:r>
      <w:r>
        <w:rPr>
          <w:rFonts w:ascii="Arial"/>
          <w:b/>
          <w:spacing w:val="-6"/>
          <w:sz w:val="21"/>
        </w:rPr>
        <w:t>certain</w:t>
      </w:r>
      <w:r>
        <w:rPr>
          <w:rFonts w:ascii="Arial"/>
          <w:b/>
          <w:spacing w:val="-4"/>
          <w:sz w:val="21"/>
        </w:rPr>
        <w:t xml:space="preserve"> </w:t>
      </w:r>
      <w:r>
        <w:rPr>
          <w:rFonts w:ascii="Arial"/>
          <w:b/>
          <w:spacing w:val="-6"/>
          <w:sz w:val="21"/>
        </w:rPr>
        <w:t>information</w:t>
      </w:r>
    </w:p>
    <w:p w:rsidR="00563BC8" w:rsidRDefault="00334391">
      <w:pPr>
        <w:pStyle w:val="BodyText"/>
        <w:spacing w:before="96" w:line="223" w:lineRule="auto"/>
        <w:ind w:left="2386" w:right="636"/>
      </w:pPr>
      <w:r>
        <w:rPr>
          <w:spacing w:val="-4"/>
        </w:rPr>
        <w:t>A</w:t>
      </w:r>
      <w:r>
        <w:rPr>
          <w:spacing w:val="-8"/>
        </w:rPr>
        <w:t xml:space="preserve"> </w:t>
      </w:r>
      <w:r>
        <w:rPr>
          <w:spacing w:val="-4"/>
        </w:rPr>
        <w:t>registered</w:t>
      </w:r>
      <w:r>
        <w:rPr>
          <w:spacing w:val="-7"/>
        </w:rPr>
        <w:t xml:space="preserve"> </w:t>
      </w:r>
      <w:r>
        <w:rPr>
          <w:spacing w:val="-4"/>
        </w:rPr>
        <w:t>club</w:t>
      </w:r>
      <w:r>
        <w:rPr>
          <w:spacing w:val="-8"/>
        </w:rPr>
        <w:t xml:space="preserve"> </w:t>
      </w:r>
      <w:r>
        <w:rPr>
          <w:spacing w:val="-4"/>
        </w:rPr>
        <w:t>must,</w:t>
      </w:r>
      <w:r>
        <w:rPr>
          <w:spacing w:val="-9"/>
        </w:rPr>
        <w:t xml:space="preserve"> </w:t>
      </w:r>
      <w:r>
        <w:rPr>
          <w:spacing w:val="-4"/>
        </w:rPr>
        <w:t>within</w:t>
      </w:r>
      <w:r>
        <w:rPr>
          <w:spacing w:val="-8"/>
        </w:rPr>
        <w:t xml:space="preserve"> </w:t>
      </w:r>
      <w:r>
        <w:rPr>
          <w:spacing w:val="-4"/>
        </w:rPr>
        <w:t>1</w:t>
      </w:r>
      <w:r>
        <w:rPr>
          <w:spacing w:val="-8"/>
        </w:rPr>
        <w:t xml:space="preserve"> </w:t>
      </w:r>
      <w:r>
        <w:rPr>
          <w:spacing w:val="-4"/>
        </w:rPr>
        <w:t>month</w:t>
      </w:r>
      <w:r>
        <w:rPr>
          <w:spacing w:val="-8"/>
        </w:rPr>
        <w:t xml:space="preserve"> </w:t>
      </w:r>
      <w:r>
        <w:rPr>
          <w:spacing w:val="-4"/>
        </w:rPr>
        <w:t>after</w:t>
      </w:r>
      <w:r>
        <w:rPr>
          <w:spacing w:val="-9"/>
        </w:rPr>
        <w:t xml:space="preserve"> </w:t>
      </w:r>
      <w:r>
        <w:rPr>
          <w:spacing w:val="-4"/>
        </w:rPr>
        <w:t>its</w:t>
      </w:r>
      <w:r>
        <w:rPr>
          <w:spacing w:val="-8"/>
        </w:rPr>
        <w:t xml:space="preserve"> </w:t>
      </w:r>
      <w:r>
        <w:rPr>
          <w:spacing w:val="-4"/>
        </w:rPr>
        <w:t>annual</w:t>
      </w:r>
      <w:r>
        <w:rPr>
          <w:spacing w:val="-8"/>
        </w:rPr>
        <w:t xml:space="preserve"> </w:t>
      </w:r>
      <w:r>
        <w:rPr>
          <w:spacing w:val="-4"/>
        </w:rPr>
        <w:t xml:space="preserve">general </w:t>
      </w:r>
      <w:r>
        <w:t xml:space="preserve">meeting, lodge with the Board a copy of the information </w:t>
      </w:r>
      <w:r>
        <w:rPr>
          <w:spacing w:val="-4"/>
        </w:rPr>
        <w:t>referred</w:t>
      </w:r>
      <w:r>
        <w:rPr>
          <w:spacing w:val="-7"/>
        </w:rPr>
        <w:t xml:space="preserve"> </w:t>
      </w:r>
      <w:r>
        <w:rPr>
          <w:spacing w:val="-4"/>
        </w:rPr>
        <w:t>to</w:t>
      </w:r>
      <w:r>
        <w:rPr>
          <w:spacing w:val="-7"/>
        </w:rPr>
        <w:t xml:space="preserve"> </w:t>
      </w:r>
      <w:r>
        <w:rPr>
          <w:spacing w:val="-4"/>
        </w:rPr>
        <w:t>in</w:t>
      </w:r>
      <w:r>
        <w:rPr>
          <w:spacing w:val="-7"/>
        </w:rPr>
        <w:t xml:space="preserve"> </w:t>
      </w:r>
      <w:r>
        <w:rPr>
          <w:spacing w:val="-4"/>
        </w:rPr>
        <w:t>section</w:t>
      </w:r>
      <w:r>
        <w:rPr>
          <w:spacing w:val="-7"/>
        </w:rPr>
        <w:t xml:space="preserve"> </w:t>
      </w:r>
      <w:r>
        <w:rPr>
          <w:spacing w:val="-4"/>
        </w:rPr>
        <w:t>10</w:t>
      </w:r>
      <w:r>
        <w:rPr>
          <w:spacing w:val="-7"/>
        </w:rPr>
        <w:t xml:space="preserve"> </w:t>
      </w:r>
      <w:r>
        <w:rPr>
          <w:spacing w:val="-4"/>
        </w:rPr>
        <w:t>(1)</w:t>
      </w:r>
      <w:r>
        <w:rPr>
          <w:spacing w:val="-9"/>
        </w:rPr>
        <w:t xml:space="preserve"> </w:t>
      </w:r>
      <w:r>
        <w:rPr>
          <w:spacing w:val="-4"/>
        </w:rPr>
        <w:t>(m)</w:t>
      </w:r>
      <w:r>
        <w:rPr>
          <w:spacing w:val="-9"/>
        </w:rPr>
        <w:t xml:space="preserve"> </w:t>
      </w:r>
      <w:r>
        <w:rPr>
          <w:spacing w:val="-4"/>
        </w:rPr>
        <w:t>that</w:t>
      </w:r>
      <w:r>
        <w:rPr>
          <w:spacing w:val="-9"/>
        </w:rPr>
        <w:t xml:space="preserve"> </w:t>
      </w:r>
      <w:r>
        <w:rPr>
          <w:spacing w:val="-4"/>
        </w:rPr>
        <w:t>is</w:t>
      </w:r>
      <w:r>
        <w:rPr>
          <w:spacing w:val="-5"/>
        </w:rPr>
        <w:t xml:space="preserve"> </w:t>
      </w:r>
      <w:r>
        <w:rPr>
          <w:spacing w:val="-4"/>
        </w:rPr>
        <w:t>required</w:t>
      </w:r>
      <w:r>
        <w:rPr>
          <w:spacing w:val="-5"/>
        </w:rPr>
        <w:t xml:space="preserve"> </w:t>
      </w:r>
      <w:r>
        <w:rPr>
          <w:spacing w:val="-4"/>
        </w:rPr>
        <w:t>to</w:t>
      </w:r>
      <w:r>
        <w:rPr>
          <w:spacing w:val="-7"/>
        </w:rPr>
        <w:t xml:space="preserve"> </w:t>
      </w:r>
      <w:r>
        <w:rPr>
          <w:spacing w:val="-4"/>
        </w:rPr>
        <w:t>be</w:t>
      </w:r>
      <w:r>
        <w:rPr>
          <w:spacing w:val="-9"/>
        </w:rPr>
        <w:t xml:space="preserve"> </w:t>
      </w:r>
      <w:r>
        <w:rPr>
          <w:spacing w:val="-4"/>
        </w:rPr>
        <w:t xml:space="preserve">disclosed </w:t>
      </w:r>
      <w:r>
        <w:t>in the club’s annual report to its members.</w:t>
      </w:r>
    </w:p>
    <w:p w:rsidR="00563BC8" w:rsidRDefault="00334391">
      <w:pPr>
        <w:pStyle w:val="BodyText"/>
        <w:spacing w:before="96"/>
        <w:ind w:left="2386"/>
      </w:pPr>
      <w:r>
        <w:rPr>
          <w:spacing w:val="-2"/>
        </w:rPr>
        <w:t>Maximum</w:t>
      </w:r>
      <w:r>
        <w:rPr>
          <w:spacing w:val="-13"/>
        </w:rPr>
        <w:t xml:space="preserve"> </w:t>
      </w:r>
      <w:r>
        <w:rPr>
          <w:spacing w:val="-2"/>
        </w:rPr>
        <w:t>penalty:</w:t>
      </w:r>
      <w:r>
        <w:rPr>
          <w:spacing w:val="-12"/>
        </w:rPr>
        <w:t xml:space="preserve"> </w:t>
      </w:r>
      <w:r>
        <w:rPr>
          <w:spacing w:val="-2"/>
        </w:rPr>
        <w:t>10</w:t>
      </w:r>
      <w:r>
        <w:rPr>
          <w:spacing w:val="-10"/>
        </w:rPr>
        <w:t xml:space="preserve"> </w:t>
      </w:r>
      <w:r>
        <w:rPr>
          <w:spacing w:val="-2"/>
        </w:rPr>
        <w:t>penalty</w:t>
      </w:r>
      <w:r>
        <w:rPr>
          <w:spacing w:val="-12"/>
        </w:rPr>
        <w:t xml:space="preserve"> </w:t>
      </w:r>
      <w:r>
        <w:rPr>
          <w:spacing w:val="-2"/>
        </w:rPr>
        <w:t>units.</w:t>
      </w:r>
    </w:p>
    <w:p w:rsidR="00563BC8" w:rsidRDefault="00563BC8">
      <w:pPr>
        <w:sectPr w:rsidR="00563BC8">
          <w:pgSz w:w="11900" w:h="16840"/>
          <w:pgMar w:top="3780" w:right="1680" w:bottom="2100" w:left="1680" w:header="2751" w:footer="1910" w:gutter="0"/>
          <w:cols w:space="720"/>
        </w:sectPr>
      </w:pPr>
    </w:p>
    <w:p w:rsidR="00563BC8" w:rsidRDefault="00563BC8">
      <w:pPr>
        <w:pStyle w:val="BodyText"/>
        <w:spacing w:before="142"/>
        <w:ind w:left="0"/>
        <w:jc w:val="left"/>
        <w:rPr>
          <w:sz w:val="21"/>
        </w:rPr>
      </w:pPr>
    </w:p>
    <w:p w:rsidR="00563BC8" w:rsidRDefault="00334391">
      <w:pPr>
        <w:pStyle w:val="ListParagraph"/>
        <w:numPr>
          <w:ilvl w:val="0"/>
          <w:numId w:val="24"/>
        </w:numPr>
        <w:tabs>
          <w:tab w:val="left" w:pos="1289"/>
        </w:tabs>
        <w:spacing w:before="0"/>
        <w:ind w:hanging="619"/>
        <w:jc w:val="left"/>
        <w:rPr>
          <w:rFonts w:ascii="Arial"/>
          <w:b/>
          <w:sz w:val="21"/>
        </w:rPr>
      </w:pPr>
      <w:r>
        <w:rPr>
          <w:rFonts w:ascii="Arial"/>
          <w:b/>
          <w:spacing w:val="-6"/>
          <w:sz w:val="21"/>
        </w:rPr>
        <w:t xml:space="preserve">Section </w:t>
      </w:r>
      <w:r>
        <w:rPr>
          <w:rFonts w:ascii="Arial"/>
          <w:b/>
          <w:spacing w:val="-5"/>
          <w:sz w:val="21"/>
        </w:rPr>
        <w:t>39A</w:t>
      </w:r>
    </w:p>
    <w:p w:rsidR="00563BC8" w:rsidRDefault="00334391">
      <w:pPr>
        <w:pStyle w:val="BodyText"/>
        <w:spacing w:before="173"/>
        <w:ind w:left="1289"/>
        <w:jc w:val="left"/>
      </w:pPr>
      <w:r>
        <w:rPr>
          <w:spacing w:val="-2"/>
        </w:rPr>
        <w:t>Insert</w:t>
      </w:r>
      <w:r>
        <w:rPr>
          <w:spacing w:val="-13"/>
        </w:rPr>
        <w:t xml:space="preserve"> </w:t>
      </w:r>
      <w:r>
        <w:rPr>
          <w:spacing w:val="-2"/>
        </w:rPr>
        <w:t>after</w:t>
      </w:r>
      <w:r>
        <w:rPr>
          <w:spacing w:val="-12"/>
        </w:rPr>
        <w:t xml:space="preserve"> </w:t>
      </w:r>
      <w:r>
        <w:rPr>
          <w:spacing w:val="-2"/>
        </w:rPr>
        <w:t>section</w:t>
      </w:r>
      <w:r>
        <w:rPr>
          <w:spacing w:val="-12"/>
        </w:rPr>
        <w:t xml:space="preserve"> </w:t>
      </w:r>
      <w:r>
        <w:rPr>
          <w:spacing w:val="-5"/>
        </w:rPr>
        <w:t>39:</w:t>
      </w:r>
    </w:p>
    <w:p w:rsidR="00563BC8" w:rsidRDefault="00334391">
      <w:pPr>
        <w:tabs>
          <w:tab w:val="left" w:pos="1935"/>
        </w:tabs>
        <w:spacing w:before="233"/>
        <w:ind w:left="1301"/>
        <w:rPr>
          <w:rFonts w:ascii="Arial"/>
          <w:b/>
          <w:sz w:val="21"/>
        </w:rPr>
      </w:pPr>
      <w:r>
        <w:rPr>
          <w:rFonts w:ascii="Arial"/>
          <w:b/>
          <w:spacing w:val="-5"/>
          <w:sz w:val="21"/>
        </w:rPr>
        <w:t>39A</w:t>
      </w:r>
      <w:r>
        <w:rPr>
          <w:rFonts w:ascii="Arial"/>
          <w:b/>
          <w:sz w:val="21"/>
        </w:rPr>
        <w:tab/>
      </w:r>
      <w:r>
        <w:rPr>
          <w:rFonts w:ascii="Arial"/>
          <w:b/>
          <w:spacing w:val="-6"/>
          <w:sz w:val="21"/>
        </w:rPr>
        <w:t>Requirement</w:t>
      </w:r>
      <w:r>
        <w:rPr>
          <w:rFonts w:ascii="Arial"/>
          <w:b/>
          <w:spacing w:val="-3"/>
          <w:sz w:val="21"/>
        </w:rPr>
        <w:t xml:space="preserve"> </w:t>
      </w:r>
      <w:r>
        <w:rPr>
          <w:rFonts w:ascii="Arial"/>
          <w:b/>
          <w:spacing w:val="-6"/>
          <w:sz w:val="21"/>
        </w:rPr>
        <w:t>to</w:t>
      </w:r>
      <w:r>
        <w:rPr>
          <w:rFonts w:ascii="Arial"/>
          <w:b/>
          <w:spacing w:val="-5"/>
          <w:sz w:val="21"/>
        </w:rPr>
        <w:t xml:space="preserve"> </w:t>
      </w:r>
      <w:r>
        <w:rPr>
          <w:rFonts w:ascii="Arial"/>
          <w:b/>
          <w:spacing w:val="-6"/>
          <w:sz w:val="21"/>
        </w:rPr>
        <w:t>declare</w:t>
      </w:r>
      <w:r>
        <w:rPr>
          <w:rFonts w:ascii="Arial"/>
          <w:b/>
          <w:spacing w:val="-5"/>
          <w:sz w:val="21"/>
        </w:rPr>
        <w:t xml:space="preserve"> </w:t>
      </w:r>
      <w:r>
        <w:rPr>
          <w:rFonts w:ascii="Arial"/>
          <w:b/>
          <w:spacing w:val="-6"/>
          <w:sz w:val="21"/>
        </w:rPr>
        <w:t>financial</w:t>
      </w:r>
      <w:r>
        <w:rPr>
          <w:rFonts w:ascii="Arial"/>
          <w:b/>
          <w:spacing w:val="-3"/>
          <w:sz w:val="21"/>
        </w:rPr>
        <w:t xml:space="preserve"> </w:t>
      </w:r>
      <w:r>
        <w:rPr>
          <w:rFonts w:ascii="Arial"/>
          <w:b/>
          <w:spacing w:val="-6"/>
          <w:sz w:val="21"/>
        </w:rPr>
        <w:t>interest</w:t>
      </w:r>
      <w:r>
        <w:rPr>
          <w:rFonts w:ascii="Arial"/>
          <w:b/>
          <w:spacing w:val="-3"/>
          <w:sz w:val="21"/>
        </w:rPr>
        <w:t xml:space="preserve"> </w:t>
      </w:r>
      <w:r>
        <w:rPr>
          <w:rFonts w:ascii="Arial"/>
          <w:b/>
          <w:spacing w:val="-6"/>
          <w:sz w:val="21"/>
        </w:rPr>
        <w:t>in</w:t>
      </w:r>
      <w:r>
        <w:rPr>
          <w:rFonts w:ascii="Arial"/>
          <w:b/>
          <w:spacing w:val="-4"/>
          <w:sz w:val="21"/>
        </w:rPr>
        <w:t xml:space="preserve"> </w:t>
      </w:r>
      <w:r>
        <w:rPr>
          <w:rFonts w:ascii="Arial"/>
          <w:b/>
          <w:spacing w:val="-6"/>
          <w:sz w:val="21"/>
        </w:rPr>
        <w:t>hotels</w:t>
      </w:r>
    </w:p>
    <w:p w:rsidR="00563BC8" w:rsidRDefault="00334391">
      <w:pPr>
        <w:pStyle w:val="ListParagraph"/>
        <w:numPr>
          <w:ilvl w:val="0"/>
          <w:numId w:val="12"/>
        </w:numPr>
        <w:tabs>
          <w:tab w:val="left" w:pos="2383"/>
        </w:tabs>
        <w:ind w:left="2383" w:hanging="434"/>
        <w:rPr>
          <w:sz w:val="23"/>
        </w:rPr>
      </w:pPr>
      <w:r>
        <w:rPr>
          <w:sz w:val="23"/>
        </w:rPr>
        <w:t>In</w:t>
      </w:r>
      <w:r>
        <w:rPr>
          <w:spacing w:val="-11"/>
          <w:sz w:val="23"/>
        </w:rPr>
        <w:t xml:space="preserve"> </w:t>
      </w:r>
      <w:r>
        <w:rPr>
          <w:sz w:val="23"/>
        </w:rPr>
        <w:t>this</w:t>
      </w:r>
      <w:r>
        <w:rPr>
          <w:spacing w:val="-11"/>
          <w:sz w:val="23"/>
        </w:rPr>
        <w:t xml:space="preserve"> </w:t>
      </w:r>
      <w:r>
        <w:rPr>
          <w:spacing w:val="-2"/>
          <w:sz w:val="23"/>
        </w:rPr>
        <w:t>section:</w:t>
      </w:r>
    </w:p>
    <w:p w:rsidR="00563BC8" w:rsidRDefault="00334391">
      <w:pPr>
        <w:spacing w:before="66"/>
        <w:ind w:left="2386"/>
        <w:rPr>
          <w:sz w:val="23"/>
        </w:rPr>
      </w:pPr>
      <w:proofErr w:type="gramStart"/>
      <w:r>
        <w:rPr>
          <w:b/>
          <w:i/>
          <w:spacing w:val="-2"/>
          <w:sz w:val="23"/>
        </w:rPr>
        <w:t>relevant</w:t>
      </w:r>
      <w:proofErr w:type="gramEnd"/>
      <w:r>
        <w:rPr>
          <w:b/>
          <w:i/>
          <w:spacing w:val="-6"/>
          <w:sz w:val="23"/>
        </w:rPr>
        <w:t xml:space="preserve"> </w:t>
      </w:r>
      <w:r>
        <w:rPr>
          <w:b/>
          <w:i/>
          <w:spacing w:val="-2"/>
          <w:sz w:val="23"/>
        </w:rPr>
        <w:t>person</w:t>
      </w:r>
      <w:r>
        <w:rPr>
          <w:b/>
          <w:i/>
          <w:spacing w:val="-6"/>
          <w:sz w:val="23"/>
        </w:rPr>
        <w:t xml:space="preserve"> </w:t>
      </w:r>
      <w:r>
        <w:rPr>
          <w:spacing w:val="-2"/>
          <w:sz w:val="23"/>
        </w:rPr>
        <w:t>means</w:t>
      </w:r>
      <w:r>
        <w:rPr>
          <w:spacing w:val="-6"/>
          <w:sz w:val="23"/>
        </w:rPr>
        <w:t xml:space="preserve"> </w:t>
      </w:r>
      <w:r>
        <w:rPr>
          <w:spacing w:val="-2"/>
          <w:sz w:val="23"/>
        </w:rPr>
        <w:t>any</w:t>
      </w:r>
      <w:r>
        <w:rPr>
          <w:spacing w:val="-12"/>
          <w:sz w:val="23"/>
        </w:rPr>
        <w:t xml:space="preserve"> </w:t>
      </w:r>
      <w:r>
        <w:rPr>
          <w:spacing w:val="-2"/>
          <w:sz w:val="23"/>
        </w:rPr>
        <w:t>of</w:t>
      </w:r>
      <w:r>
        <w:rPr>
          <w:spacing w:val="-7"/>
          <w:sz w:val="23"/>
        </w:rPr>
        <w:t xml:space="preserve"> </w:t>
      </w:r>
      <w:r>
        <w:rPr>
          <w:spacing w:val="-2"/>
          <w:sz w:val="23"/>
        </w:rPr>
        <w:t>the</w:t>
      </w:r>
      <w:r>
        <w:rPr>
          <w:spacing w:val="-7"/>
          <w:sz w:val="23"/>
        </w:rPr>
        <w:t xml:space="preserve"> </w:t>
      </w:r>
      <w:r>
        <w:rPr>
          <w:spacing w:val="-2"/>
          <w:sz w:val="23"/>
        </w:rPr>
        <w:t>following:</w:t>
      </w:r>
    </w:p>
    <w:p w:rsidR="00563BC8" w:rsidRDefault="00334391">
      <w:pPr>
        <w:pStyle w:val="ListParagraph"/>
        <w:numPr>
          <w:ilvl w:val="1"/>
          <w:numId w:val="12"/>
        </w:numPr>
        <w:tabs>
          <w:tab w:val="left" w:pos="3012"/>
        </w:tabs>
        <w:spacing w:before="62"/>
        <w:ind w:hanging="626"/>
        <w:rPr>
          <w:sz w:val="23"/>
        </w:rPr>
      </w:pPr>
      <w:r>
        <w:rPr>
          <w:spacing w:val="-2"/>
          <w:sz w:val="23"/>
        </w:rPr>
        <w:t>the</w:t>
      </w:r>
      <w:r>
        <w:rPr>
          <w:spacing w:val="-11"/>
          <w:sz w:val="23"/>
        </w:rPr>
        <w:t xml:space="preserve"> </w:t>
      </w:r>
      <w:r>
        <w:rPr>
          <w:spacing w:val="-2"/>
          <w:sz w:val="23"/>
        </w:rPr>
        <w:t>secretary</w:t>
      </w:r>
      <w:r>
        <w:rPr>
          <w:spacing w:val="-12"/>
          <w:sz w:val="23"/>
        </w:rPr>
        <w:t xml:space="preserve"> </w:t>
      </w:r>
      <w:r>
        <w:rPr>
          <w:spacing w:val="-2"/>
          <w:sz w:val="23"/>
        </w:rPr>
        <w:t>or</w:t>
      </w:r>
      <w:r>
        <w:rPr>
          <w:spacing w:val="-9"/>
          <w:sz w:val="23"/>
        </w:rPr>
        <w:t xml:space="preserve"> </w:t>
      </w:r>
      <w:r>
        <w:rPr>
          <w:spacing w:val="-2"/>
          <w:sz w:val="23"/>
        </w:rPr>
        <w:t>manager</w:t>
      </w:r>
      <w:r>
        <w:rPr>
          <w:spacing w:val="-9"/>
          <w:sz w:val="23"/>
        </w:rPr>
        <w:t xml:space="preserve"> </w:t>
      </w:r>
      <w:r>
        <w:rPr>
          <w:spacing w:val="-2"/>
          <w:sz w:val="23"/>
        </w:rPr>
        <w:t>of</w:t>
      </w:r>
      <w:r>
        <w:rPr>
          <w:spacing w:val="-9"/>
          <w:sz w:val="23"/>
        </w:rPr>
        <w:t xml:space="preserve"> </w:t>
      </w:r>
      <w:r>
        <w:rPr>
          <w:spacing w:val="-2"/>
          <w:sz w:val="23"/>
        </w:rPr>
        <w:t>a</w:t>
      </w:r>
      <w:r>
        <w:rPr>
          <w:spacing w:val="-9"/>
          <w:sz w:val="23"/>
        </w:rPr>
        <w:t xml:space="preserve"> </w:t>
      </w:r>
      <w:r>
        <w:rPr>
          <w:spacing w:val="-2"/>
          <w:sz w:val="23"/>
        </w:rPr>
        <w:t>registered</w:t>
      </w:r>
      <w:r>
        <w:rPr>
          <w:spacing w:val="-8"/>
          <w:sz w:val="23"/>
        </w:rPr>
        <w:t xml:space="preserve"> </w:t>
      </w:r>
      <w:r>
        <w:rPr>
          <w:spacing w:val="-4"/>
          <w:sz w:val="23"/>
        </w:rPr>
        <w:t>club,</w:t>
      </w:r>
    </w:p>
    <w:p w:rsidR="00563BC8" w:rsidRDefault="00334391">
      <w:pPr>
        <w:pStyle w:val="ListParagraph"/>
        <w:numPr>
          <w:ilvl w:val="1"/>
          <w:numId w:val="12"/>
        </w:numPr>
        <w:tabs>
          <w:tab w:val="left" w:pos="3012"/>
        </w:tabs>
        <w:spacing w:before="65"/>
        <w:ind w:hanging="626"/>
        <w:rPr>
          <w:sz w:val="23"/>
        </w:rPr>
      </w:pPr>
      <w:r>
        <w:rPr>
          <w:spacing w:val="-2"/>
          <w:sz w:val="23"/>
        </w:rPr>
        <w:t>any</w:t>
      </w:r>
      <w:r>
        <w:rPr>
          <w:spacing w:val="-13"/>
          <w:sz w:val="23"/>
        </w:rPr>
        <w:t xml:space="preserve"> </w:t>
      </w:r>
      <w:r>
        <w:rPr>
          <w:spacing w:val="-2"/>
          <w:sz w:val="23"/>
        </w:rPr>
        <w:t>director</w:t>
      </w:r>
      <w:r>
        <w:rPr>
          <w:spacing w:val="-10"/>
          <w:sz w:val="23"/>
        </w:rPr>
        <w:t xml:space="preserve"> </w:t>
      </w:r>
      <w:r>
        <w:rPr>
          <w:spacing w:val="-2"/>
          <w:sz w:val="23"/>
        </w:rPr>
        <w:t>of</w:t>
      </w:r>
      <w:r>
        <w:rPr>
          <w:spacing w:val="-9"/>
          <w:sz w:val="23"/>
        </w:rPr>
        <w:t xml:space="preserve"> </w:t>
      </w:r>
      <w:r>
        <w:rPr>
          <w:spacing w:val="-2"/>
          <w:sz w:val="23"/>
        </w:rPr>
        <w:t>a</w:t>
      </w:r>
      <w:r>
        <w:rPr>
          <w:spacing w:val="-8"/>
          <w:sz w:val="23"/>
        </w:rPr>
        <w:t xml:space="preserve"> </w:t>
      </w:r>
      <w:r>
        <w:rPr>
          <w:spacing w:val="-2"/>
          <w:sz w:val="23"/>
        </w:rPr>
        <w:t>registered</w:t>
      </w:r>
      <w:r>
        <w:rPr>
          <w:spacing w:val="-7"/>
          <w:sz w:val="23"/>
        </w:rPr>
        <w:t xml:space="preserve"> </w:t>
      </w:r>
      <w:r>
        <w:rPr>
          <w:spacing w:val="-4"/>
          <w:sz w:val="23"/>
        </w:rPr>
        <w:t>club,</w:t>
      </w:r>
    </w:p>
    <w:p w:rsidR="00563BC8" w:rsidRDefault="00334391">
      <w:pPr>
        <w:pStyle w:val="ListParagraph"/>
        <w:numPr>
          <w:ilvl w:val="1"/>
          <w:numId w:val="12"/>
        </w:numPr>
        <w:tabs>
          <w:tab w:val="left" w:pos="3012"/>
        </w:tabs>
        <w:spacing w:before="62"/>
        <w:ind w:hanging="626"/>
        <w:rPr>
          <w:sz w:val="23"/>
        </w:rPr>
      </w:pPr>
      <w:proofErr w:type="gramStart"/>
      <w:r>
        <w:rPr>
          <w:spacing w:val="-2"/>
          <w:sz w:val="23"/>
        </w:rPr>
        <w:t>the</w:t>
      </w:r>
      <w:proofErr w:type="gramEnd"/>
      <w:r>
        <w:rPr>
          <w:spacing w:val="-9"/>
          <w:sz w:val="23"/>
        </w:rPr>
        <w:t xml:space="preserve"> </w:t>
      </w:r>
      <w:r>
        <w:rPr>
          <w:spacing w:val="-2"/>
          <w:sz w:val="23"/>
        </w:rPr>
        <w:t>5</w:t>
      </w:r>
      <w:r>
        <w:rPr>
          <w:spacing w:val="-7"/>
          <w:sz w:val="23"/>
        </w:rPr>
        <w:t xml:space="preserve"> </w:t>
      </w:r>
      <w:r>
        <w:rPr>
          <w:spacing w:val="-2"/>
          <w:sz w:val="23"/>
        </w:rPr>
        <w:t>highest</w:t>
      </w:r>
      <w:r>
        <w:rPr>
          <w:spacing w:val="-8"/>
          <w:sz w:val="23"/>
        </w:rPr>
        <w:t xml:space="preserve"> </w:t>
      </w:r>
      <w:r>
        <w:rPr>
          <w:spacing w:val="-2"/>
          <w:sz w:val="23"/>
        </w:rPr>
        <w:t>paid</w:t>
      </w:r>
      <w:r>
        <w:rPr>
          <w:spacing w:val="-7"/>
          <w:sz w:val="23"/>
        </w:rPr>
        <w:t xml:space="preserve"> </w:t>
      </w:r>
      <w:r>
        <w:rPr>
          <w:spacing w:val="-2"/>
          <w:sz w:val="23"/>
        </w:rPr>
        <w:t>employees</w:t>
      </w:r>
      <w:r>
        <w:rPr>
          <w:spacing w:val="-9"/>
          <w:sz w:val="23"/>
        </w:rPr>
        <w:t xml:space="preserve"> </w:t>
      </w:r>
      <w:r>
        <w:rPr>
          <w:spacing w:val="-2"/>
          <w:sz w:val="23"/>
        </w:rPr>
        <w:t>of</w:t>
      </w:r>
      <w:r>
        <w:rPr>
          <w:spacing w:val="-9"/>
          <w:sz w:val="23"/>
        </w:rPr>
        <w:t xml:space="preserve"> </w:t>
      </w:r>
      <w:r>
        <w:rPr>
          <w:spacing w:val="-2"/>
          <w:sz w:val="23"/>
        </w:rPr>
        <w:t>a</w:t>
      </w:r>
      <w:r>
        <w:rPr>
          <w:spacing w:val="-8"/>
          <w:sz w:val="23"/>
        </w:rPr>
        <w:t xml:space="preserve"> </w:t>
      </w:r>
      <w:r>
        <w:rPr>
          <w:spacing w:val="-2"/>
          <w:sz w:val="23"/>
        </w:rPr>
        <w:t>registered</w:t>
      </w:r>
      <w:r>
        <w:rPr>
          <w:spacing w:val="-7"/>
          <w:sz w:val="23"/>
        </w:rPr>
        <w:t xml:space="preserve"> </w:t>
      </w:r>
      <w:r>
        <w:rPr>
          <w:spacing w:val="-4"/>
          <w:sz w:val="23"/>
        </w:rPr>
        <w:t>club.</w:t>
      </w:r>
    </w:p>
    <w:p w:rsidR="00563BC8" w:rsidRDefault="00334391">
      <w:pPr>
        <w:pStyle w:val="ListParagraph"/>
        <w:numPr>
          <w:ilvl w:val="0"/>
          <w:numId w:val="12"/>
        </w:numPr>
        <w:tabs>
          <w:tab w:val="left" w:pos="2383"/>
          <w:tab w:val="left" w:pos="2386"/>
        </w:tabs>
        <w:spacing w:before="105" w:line="223" w:lineRule="auto"/>
        <w:ind w:right="634"/>
        <w:jc w:val="both"/>
        <w:rPr>
          <w:sz w:val="23"/>
        </w:rPr>
      </w:pPr>
      <w:r>
        <w:rPr>
          <w:spacing w:val="-6"/>
          <w:sz w:val="23"/>
        </w:rPr>
        <w:t xml:space="preserve">If a relevant person acquired, before the commencement of this </w:t>
      </w:r>
      <w:r>
        <w:rPr>
          <w:sz w:val="23"/>
        </w:rPr>
        <w:t xml:space="preserve">section, a financial interest in respect of a hotel, the person </w:t>
      </w:r>
      <w:r>
        <w:rPr>
          <w:spacing w:val="-2"/>
          <w:sz w:val="23"/>
        </w:rPr>
        <w:t>must</w:t>
      </w:r>
      <w:r>
        <w:rPr>
          <w:spacing w:val="-8"/>
          <w:sz w:val="23"/>
        </w:rPr>
        <w:t xml:space="preserve"> </w:t>
      </w:r>
      <w:r>
        <w:rPr>
          <w:spacing w:val="-2"/>
          <w:sz w:val="23"/>
        </w:rPr>
        <w:t>declare</w:t>
      </w:r>
      <w:r>
        <w:rPr>
          <w:spacing w:val="-8"/>
          <w:sz w:val="23"/>
        </w:rPr>
        <w:t xml:space="preserve"> </w:t>
      </w:r>
      <w:r>
        <w:rPr>
          <w:spacing w:val="-2"/>
          <w:sz w:val="23"/>
        </w:rPr>
        <w:t>that</w:t>
      </w:r>
      <w:r>
        <w:rPr>
          <w:spacing w:val="-8"/>
          <w:sz w:val="23"/>
        </w:rPr>
        <w:t xml:space="preserve"> </w:t>
      </w:r>
      <w:r>
        <w:rPr>
          <w:spacing w:val="-2"/>
          <w:sz w:val="23"/>
        </w:rPr>
        <w:t>interest</w:t>
      </w:r>
      <w:r>
        <w:rPr>
          <w:spacing w:val="-8"/>
          <w:sz w:val="23"/>
        </w:rPr>
        <w:t xml:space="preserve"> </w:t>
      </w:r>
      <w:r>
        <w:rPr>
          <w:spacing w:val="-2"/>
          <w:sz w:val="23"/>
        </w:rPr>
        <w:t>at</w:t>
      </w:r>
      <w:r>
        <w:rPr>
          <w:spacing w:val="-9"/>
          <w:sz w:val="23"/>
        </w:rPr>
        <w:t xml:space="preserve"> </w:t>
      </w:r>
      <w:r>
        <w:rPr>
          <w:spacing w:val="-2"/>
          <w:sz w:val="23"/>
        </w:rPr>
        <w:t>the</w:t>
      </w:r>
      <w:r>
        <w:rPr>
          <w:spacing w:val="-9"/>
          <w:sz w:val="23"/>
        </w:rPr>
        <w:t xml:space="preserve"> </w:t>
      </w:r>
      <w:r>
        <w:rPr>
          <w:spacing w:val="-2"/>
          <w:sz w:val="23"/>
        </w:rPr>
        <w:t>first</w:t>
      </w:r>
      <w:r>
        <w:rPr>
          <w:spacing w:val="-9"/>
          <w:sz w:val="23"/>
        </w:rPr>
        <w:t xml:space="preserve"> </w:t>
      </w:r>
      <w:r>
        <w:rPr>
          <w:spacing w:val="-2"/>
          <w:sz w:val="23"/>
        </w:rPr>
        <w:t>meeting</w:t>
      </w:r>
      <w:r>
        <w:rPr>
          <w:spacing w:val="-12"/>
          <w:sz w:val="23"/>
        </w:rPr>
        <w:t xml:space="preserve"> </w:t>
      </w:r>
      <w:r>
        <w:rPr>
          <w:spacing w:val="-2"/>
          <w:sz w:val="23"/>
        </w:rPr>
        <w:t>of</w:t>
      </w:r>
      <w:r>
        <w:rPr>
          <w:spacing w:val="-10"/>
          <w:sz w:val="23"/>
        </w:rPr>
        <w:t xml:space="preserve"> </w:t>
      </w:r>
      <w:r>
        <w:rPr>
          <w:spacing w:val="-2"/>
          <w:sz w:val="23"/>
        </w:rPr>
        <w:t>the</w:t>
      </w:r>
      <w:r>
        <w:rPr>
          <w:spacing w:val="-8"/>
          <w:sz w:val="23"/>
        </w:rPr>
        <w:t xml:space="preserve"> </w:t>
      </w:r>
      <w:r>
        <w:rPr>
          <w:spacing w:val="-2"/>
          <w:sz w:val="23"/>
        </w:rPr>
        <w:t xml:space="preserve">governing </w:t>
      </w:r>
      <w:r>
        <w:rPr>
          <w:sz w:val="23"/>
        </w:rPr>
        <w:t>body</w:t>
      </w:r>
      <w:r>
        <w:rPr>
          <w:spacing w:val="-7"/>
          <w:sz w:val="23"/>
        </w:rPr>
        <w:t xml:space="preserve"> </w:t>
      </w:r>
      <w:r>
        <w:rPr>
          <w:sz w:val="23"/>
        </w:rPr>
        <w:t>of</w:t>
      </w:r>
      <w:r>
        <w:rPr>
          <w:spacing w:val="-2"/>
          <w:sz w:val="23"/>
        </w:rPr>
        <w:t xml:space="preserve"> </w:t>
      </w:r>
      <w:r>
        <w:rPr>
          <w:sz w:val="23"/>
        </w:rPr>
        <w:t>the</w:t>
      </w:r>
      <w:r>
        <w:rPr>
          <w:spacing w:val="-1"/>
          <w:sz w:val="23"/>
        </w:rPr>
        <w:t xml:space="preserve"> </w:t>
      </w:r>
      <w:r>
        <w:rPr>
          <w:sz w:val="23"/>
        </w:rPr>
        <w:t>registered club after</w:t>
      </w:r>
      <w:r>
        <w:rPr>
          <w:spacing w:val="-2"/>
          <w:sz w:val="23"/>
        </w:rPr>
        <w:t xml:space="preserve"> </w:t>
      </w:r>
      <w:r>
        <w:rPr>
          <w:sz w:val="23"/>
        </w:rPr>
        <w:t>that</w:t>
      </w:r>
      <w:r>
        <w:rPr>
          <w:spacing w:val="-1"/>
          <w:sz w:val="23"/>
        </w:rPr>
        <w:t xml:space="preserve"> </w:t>
      </w:r>
      <w:r>
        <w:rPr>
          <w:sz w:val="23"/>
        </w:rPr>
        <w:t>commencement.</w:t>
      </w:r>
    </w:p>
    <w:p w:rsidR="00563BC8" w:rsidRDefault="00334391">
      <w:pPr>
        <w:pStyle w:val="BodyText"/>
        <w:spacing w:before="96"/>
        <w:ind w:left="2386"/>
      </w:pPr>
      <w:r>
        <w:rPr>
          <w:spacing w:val="-2"/>
        </w:rPr>
        <w:t>Maximum</w:t>
      </w:r>
      <w:r>
        <w:rPr>
          <w:spacing w:val="-13"/>
        </w:rPr>
        <w:t xml:space="preserve"> </w:t>
      </w:r>
      <w:r>
        <w:rPr>
          <w:spacing w:val="-2"/>
        </w:rPr>
        <w:t>penalty:</w:t>
      </w:r>
      <w:r>
        <w:rPr>
          <w:spacing w:val="-12"/>
        </w:rPr>
        <w:t xml:space="preserve"> </w:t>
      </w:r>
      <w:r>
        <w:rPr>
          <w:spacing w:val="-2"/>
        </w:rPr>
        <w:t>20</w:t>
      </w:r>
      <w:r>
        <w:rPr>
          <w:spacing w:val="-10"/>
        </w:rPr>
        <w:t xml:space="preserve"> </w:t>
      </w:r>
      <w:r>
        <w:rPr>
          <w:spacing w:val="-2"/>
        </w:rPr>
        <w:t>penalty</w:t>
      </w:r>
      <w:r>
        <w:rPr>
          <w:spacing w:val="-12"/>
        </w:rPr>
        <w:t xml:space="preserve"> </w:t>
      </w:r>
      <w:r>
        <w:rPr>
          <w:spacing w:val="-2"/>
        </w:rPr>
        <w:t>units.</w:t>
      </w:r>
    </w:p>
    <w:p w:rsidR="00563BC8" w:rsidRDefault="00334391">
      <w:pPr>
        <w:pStyle w:val="ListParagraph"/>
        <w:numPr>
          <w:ilvl w:val="0"/>
          <w:numId w:val="12"/>
        </w:numPr>
        <w:tabs>
          <w:tab w:val="left" w:pos="2383"/>
          <w:tab w:val="left" w:pos="2386"/>
        </w:tabs>
        <w:spacing w:before="106" w:line="223" w:lineRule="auto"/>
        <w:ind w:right="634"/>
        <w:jc w:val="both"/>
        <w:rPr>
          <w:sz w:val="23"/>
        </w:rPr>
      </w:pPr>
      <w:r>
        <w:rPr>
          <w:sz w:val="23"/>
        </w:rPr>
        <w:t xml:space="preserve">If, at any time after the commencement of this section, a relevant person acquires a financial interest in respect of a </w:t>
      </w:r>
      <w:r>
        <w:rPr>
          <w:spacing w:val="-2"/>
          <w:sz w:val="23"/>
        </w:rPr>
        <w:t>hotel,</w:t>
      </w:r>
      <w:r>
        <w:rPr>
          <w:spacing w:val="-10"/>
          <w:sz w:val="23"/>
        </w:rPr>
        <w:t xml:space="preserve"> </w:t>
      </w:r>
      <w:r>
        <w:rPr>
          <w:spacing w:val="-2"/>
          <w:sz w:val="23"/>
        </w:rPr>
        <w:t>the</w:t>
      </w:r>
      <w:r>
        <w:rPr>
          <w:spacing w:val="-10"/>
          <w:sz w:val="23"/>
        </w:rPr>
        <w:t xml:space="preserve"> </w:t>
      </w:r>
      <w:r>
        <w:rPr>
          <w:spacing w:val="-2"/>
          <w:sz w:val="23"/>
        </w:rPr>
        <w:t>person</w:t>
      </w:r>
      <w:r>
        <w:rPr>
          <w:spacing w:val="-9"/>
          <w:sz w:val="23"/>
        </w:rPr>
        <w:t xml:space="preserve"> </w:t>
      </w:r>
      <w:r>
        <w:rPr>
          <w:spacing w:val="-2"/>
          <w:sz w:val="23"/>
        </w:rPr>
        <w:t>must</w:t>
      </w:r>
      <w:r>
        <w:rPr>
          <w:spacing w:val="-8"/>
          <w:sz w:val="23"/>
        </w:rPr>
        <w:t xml:space="preserve"> </w:t>
      </w:r>
      <w:r>
        <w:rPr>
          <w:spacing w:val="-2"/>
          <w:sz w:val="23"/>
        </w:rPr>
        <w:t>declare</w:t>
      </w:r>
      <w:r>
        <w:rPr>
          <w:spacing w:val="-10"/>
          <w:sz w:val="23"/>
        </w:rPr>
        <w:t xml:space="preserve"> </w:t>
      </w:r>
      <w:r>
        <w:rPr>
          <w:spacing w:val="-2"/>
          <w:sz w:val="23"/>
        </w:rPr>
        <w:t>that</w:t>
      </w:r>
      <w:r>
        <w:rPr>
          <w:spacing w:val="-10"/>
          <w:sz w:val="23"/>
        </w:rPr>
        <w:t xml:space="preserve"> </w:t>
      </w:r>
      <w:r>
        <w:rPr>
          <w:spacing w:val="-2"/>
          <w:sz w:val="23"/>
        </w:rPr>
        <w:t>interest</w:t>
      </w:r>
      <w:r>
        <w:rPr>
          <w:spacing w:val="-10"/>
          <w:sz w:val="23"/>
        </w:rPr>
        <w:t xml:space="preserve"> </w:t>
      </w:r>
      <w:r>
        <w:rPr>
          <w:spacing w:val="-2"/>
          <w:sz w:val="23"/>
        </w:rPr>
        <w:t>at</w:t>
      </w:r>
      <w:r>
        <w:rPr>
          <w:spacing w:val="-10"/>
          <w:sz w:val="23"/>
        </w:rPr>
        <w:t xml:space="preserve"> </w:t>
      </w:r>
      <w:r>
        <w:rPr>
          <w:spacing w:val="-2"/>
          <w:sz w:val="23"/>
        </w:rPr>
        <w:t>the</w:t>
      </w:r>
      <w:r>
        <w:rPr>
          <w:spacing w:val="-10"/>
          <w:sz w:val="23"/>
        </w:rPr>
        <w:t xml:space="preserve"> </w:t>
      </w:r>
      <w:r>
        <w:rPr>
          <w:spacing w:val="-2"/>
          <w:sz w:val="23"/>
        </w:rPr>
        <w:t>first</w:t>
      </w:r>
      <w:r>
        <w:rPr>
          <w:spacing w:val="-10"/>
          <w:sz w:val="23"/>
        </w:rPr>
        <w:t xml:space="preserve"> </w:t>
      </w:r>
      <w:r>
        <w:rPr>
          <w:spacing w:val="-2"/>
          <w:sz w:val="23"/>
        </w:rPr>
        <w:t xml:space="preserve">meeting </w:t>
      </w:r>
      <w:r>
        <w:rPr>
          <w:sz w:val="23"/>
        </w:rPr>
        <w:t>of</w:t>
      </w:r>
      <w:r>
        <w:rPr>
          <w:spacing w:val="-6"/>
          <w:sz w:val="23"/>
        </w:rPr>
        <w:t xml:space="preserve"> </w:t>
      </w:r>
      <w:r>
        <w:rPr>
          <w:sz w:val="23"/>
        </w:rPr>
        <w:t>the</w:t>
      </w:r>
      <w:r>
        <w:rPr>
          <w:spacing w:val="-5"/>
          <w:sz w:val="23"/>
        </w:rPr>
        <w:t xml:space="preserve"> </w:t>
      </w:r>
      <w:r>
        <w:rPr>
          <w:sz w:val="23"/>
        </w:rPr>
        <w:t>governing</w:t>
      </w:r>
      <w:r>
        <w:rPr>
          <w:spacing w:val="-8"/>
          <w:sz w:val="23"/>
        </w:rPr>
        <w:t xml:space="preserve"> </w:t>
      </w:r>
      <w:r>
        <w:rPr>
          <w:sz w:val="23"/>
        </w:rPr>
        <w:t>body</w:t>
      </w:r>
      <w:r>
        <w:rPr>
          <w:spacing w:val="-10"/>
          <w:sz w:val="23"/>
        </w:rPr>
        <w:t xml:space="preserve"> </w:t>
      </w:r>
      <w:r>
        <w:rPr>
          <w:sz w:val="23"/>
        </w:rPr>
        <w:t>of</w:t>
      </w:r>
      <w:r>
        <w:rPr>
          <w:spacing w:val="-6"/>
          <w:sz w:val="23"/>
        </w:rPr>
        <w:t xml:space="preserve"> </w:t>
      </w:r>
      <w:r>
        <w:rPr>
          <w:sz w:val="23"/>
        </w:rPr>
        <w:t>the</w:t>
      </w:r>
      <w:r>
        <w:rPr>
          <w:spacing w:val="-5"/>
          <w:sz w:val="23"/>
        </w:rPr>
        <w:t xml:space="preserve"> </w:t>
      </w:r>
      <w:r>
        <w:rPr>
          <w:sz w:val="23"/>
        </w:rPr>
        <w:t>registered</w:t>
      </w:r>
      <w:r>
        <w:rPr>
          <w:spacing w:val="-1"/>
          <w:sz w:val="23"/>
        </w:rPr>
        <w:t xml:space="preserve"> </w:t>
      </w:r>
      <w:r>
        <w:rPr>
          <w:sz w:val="23"/>
        </w:rPr>
        <w:t>club</w:t>
      </w:r>
      <w:r>
        <w:rPr>
          <w:spacing w:val="-5"/>
          <w:sz w:val="23"/>
        </w:rPr>
        <w:t xml:space="preserve"> </w:t>
      </w:r>
      <w:r>
        <w:rPr>
          <w:sz w:val="23"/>
        </w:rPr>
        <w:t>that</w:t>
      </w:r>
      <w:r>
        <w:rPr>
          <w:spacing w:val="-5"/>
          <w:sz w:val="23"/>
        </w:rPr>
        <w:t xml:space="preserve"> </w:t>
      </w:r>
      <w:r>
        <w:rPr>
          <w:sz w:val="23"/>
        </w:rPr>
        <w:t>follows</w:t>
      </w:r>
      <w:r>
        <w:rPr>
          <w:spacing w:val="-5"/>
          <w:sz w:val="23"/>
        </w:rPr>
        <w:t xml:space="preserve"> </w:t>
      </w:r>
      <w:r>
        <w:rPr>
          <w:sz w:val="23"/>
        </w:rPr>
        <w:t>the acquisition of the interest.</w:t>
      </w:r>
    </w:p>
    <w:p w:rsidR="00563BC8" w:rsidRDefault="00334391">
      <w:pPr>
        <w:pStyle w:val="BodyText"/>
        <w:spacing w:before="94"/>
        <w:ind w:left="2386"/>
      </w:pPr>
      <w:r>
        <w:rPr>
          <w:spacing w:val="-2"/>
        </w:rPr>
        <w:t>Maximum</w:t>
      </w:r>
      <w:r>
        <w:rPr>
          <w:spacing w:val="-13"/>
        </w:rPr>
        <w:t xml:space="preserve"> </w:t>
      </w:r>
      <w:r>
        <w:rPr>
          <w:spacing w:val="-2"/>
        </w:rPr>
        <w:t>penalty:</w:t>
      </w:r>
      <w:r>
        <w:rPr>
          <w:spacing w:val="-12"/>
        </w:rPr>
        <w:t xml:space="preserve"> </w:t>
      </w:r>
      <w:r>
        <w:rPr>
          <w:spacing w:val="-2"/>
        </w:rPr>
        <w:t>20</w:t>
      </w:r>
      <w:r>
        <w:rPr>
          <w:spacing w:val="-10"/>
        </w:rPr>
        <w:t xml:space="preserve"> </w:t>
      </w:r>
      <w:r>
        <w:rPr>
          <w:spacing w:val="-2"/>
        </w:rPr>
        <w:t>penalty</w:t>
      </w:r>
      <w:r>
        <w:rPr>
          <w:spacing w:val="-12"/>
        </w:rPr>
        <w:t xml:space="preserve"> </w:t>
      </w:r>
      <w:r>
        <w:rPr>
          <w:spacing w:val="-2"/>
        </w:rPr>
        <w:t>units.</w:t>
      </w:r>
    </w:p>
    <w:p w:rsidR="00563BC8" w:rsidRDefault="00334391">
      <w:pPr>
        <w:pStyle w:val="ListParagraph"/>
        <w:numPr>
          <w:ilvl w:val="0"/>
          <w:numId w:val="24"/>
        </w:numPr>
        <w:tabs>
          <w:tab w:val="left" w:pos="1289"/>
        </w:tabs>
        <w:spacing w:before="233"/>
        <w:ind w:hanging="619"/>
        <w:jc w:val="left"/>
        <w:rPr>
          <w:rFonts w:ascii="Arial"/>
          <w:b/>
          <w:sz w:val="21"/>
        </w:rPr>
      </w:pPr>
      <w:r>
        <w:rPr>
          <w:rFonts w:ascii="Arial"/>
          <w:b/>
          <w:spacing w:val="-6"/>
          <w:sz w:val="21"/>
        </w:rPr>
        <w:t>Section</w:t>
      </w:r>
      <w:r>
        <w:rPr>
          <w:rFonts w:ascii="Arial"/>
          <w:b/>
          <w:spacing w:val="-5"/>
          <w:sz w:val="21"/>
        </w:rPr>
        <w:t xml:space="preserve"> </w:t>
      </w:r>
      <w:r>
        <w:rPr>
          <w:rFonts w:ascii="Arial"/>
          <w:b/>
          <w:spacing w:val="-6"/>
          <w:sz w:val="21"/>
        </w:rPr>
        <w:t>42B</w:t>
      </w:r>
      <w:r>
        <w:rPr>
          <w:rFonts w:ascii="Arial"/>
          <w:b/>
          <w:spacing w:val="-5"/>
          <w:sz w:val="21"/>
        </w:rPr>
        <w:t xml:space="preserve"> </w:t>
      </w:r>
      <w:r>
        <w:rPr>
          <w:rFonts w:ascii="Arial"/>
          <w:b/>
          <w:spacing w:val="-6"/>
          <w:sz w:val="21"/>
        </w:rPr>
        <w:t>Appeal</w:t>
      </w:r>
      <w:r>
        <w:rPr>
          <w:rFonts w:ascii="Arial"/>
          <w:b/>
          <w:spacing w:val="-2"/>
          <w:sz w:val="21"/>
        </w:rPr>
        <w:t xml:space="preserve"> </w:t>
      </w:r>
      <w:r>
        <w:rPr>
          <w:rFonts w:ascii="Arial"/>
          <w:b/>
          <w:spacing w:val="-6"/>
          <w:sz w:val="21"/>
        </w:rPr>
        <w:t>to</w:t>
      </w:r>
      <w:r>
        <w:rPr>
          <w:rFonts w:ascii="Arial"/>
          <w:b/>
          <w:spacing w:val="-5"/>
          <w:sz w:val="21"/>
        </w:rPr>
        <w:t xml:space="preserve"> </w:t>
      </w:r>
      <w:r>
        <w:rPr>
          <w:rFonts w:ascii="Arial"/>
          <w:b/>
          <w:spacing w:val="-6"/>
          <w:sz w:val="21"/>
        </w:rPr>
        <w:t>Licensing</w:t>
      </w:r>
      <w:r>
        <w:rPr>
          <w:rFonts w:ascii="Arial"/>
          <w:b/>
          <w:spacing w:val="-4"/>
          <w:sz w:val="21"/>
        </w:rPr>
        <w:t xml:space="preserve"> </w:t>
      </w:r>
      <w:r>
        <w:rPr>
          <w:rFonts w:ascii="Arial"/>
          <w:b/>
          <w:spacing w:val="-6"/>
          <w:sz w:val="21"/>
        </w:rPr>
        <w:t>Court</w:t>
      </w:r>
    </w:p>
    <w:p w:rsidR="00563BC8" w:rsidRDefault="00334391">
      <w:pPr>
        <w:pStyle w:val="BodyText"/>
        <w:spacing w:before="171"/>
        <w:ind w:left="1289"/>
        <w:jc w:val="left"/>
      </w:pPr>
      <w:r>
        <w:rPr>
          <w:spacing w:val="-2"/>
        </w:rPr>
        <w:t>Omit</w:t>
      </w:r>
      <w:r>
        <w:rPr>
          <w:spacing w:val="-8"/>
        </w:rPr>
        <w:t xml:space="preserve"> </w:t>
      </w:r>
      <w:r>
        <w:rPr>
          <w:spacing w:val="-2"/>
        </w:rPr>
        <w:t>section</w:t>
      </w:r>
      <w:r>
        <w:rPr>
          <w:spacing w:val="-6"/>
        </w:rPr>
        <w:t xml:space="preserve"> </w:t>
      </w:r>
      <w:r>
        <w:rPr>
          <w:spacing w:val="-2"/>
        </w:rPr>
        <w:t>42B</w:t>
      </w:r>
      <w:r>
        <w:rPr>
          <w:spacing w:val="-6"/>
        </w:rPr>
        <w:t xml:space="preserve"> </w:t>
      </w:r>
      <w:r>
        <w:rPr>
          <w:spacing w:val="-2"/>
        </w:rPr>
        <w:t>(3)</w:t>
      </w:r>
      <w:r>
        <w:rPr>
          <w:spacing w:val="-8"/>
        </w:rPr>
        <w:t xml:space="preserve"> </w:t>
      </w:r>
      <w:r>
        <w:rPr>
          <w:spacing w:val="-4"/>
        </w:rPr>
        <w:t>(g).</w:t>
      </w:r>
    </w:p>
    <w:p w:rsidR="00563BC8" w:rsidRDefault="00334391">
      <w:pPr>
        <w:pStyle w:val="ListParagraph"/>
        <w:numPr>
          <w:ilvl w:val="0"/>
          <w:numId w:val="24"/>
        </w:numPr>
        <w:tabs>
          <w:tab w:val="left" w:pos="1289"/>
        </w:tabs>
        <w:spacing w:before="233"/>
        <w:ind w:hanging="619"/>
        <w:jc w:val="left"/>
        <w:rPr>
          <w:rFonts w:ascii="Arial"/>
          <w:b/>
          <w:sz w:val="21"/>
        </w:rPr>
      </w:pPr>
      <w:r>
        <w:rPr>
          <w:rFonts w:ascii="Arial"/>
          <w:b/>
          <w:spacing w:val="-6"/>
          <w:sz w:val="21"/>
        </w:rPr>
        <w:t>Section</w:t>
      </w:r>
      <w:r>
        <w:rPr>
          <w:rFonts w:ascii="Arial"/>
          <w:b/>
          <w:spacing w:val="-3"/>
          <w:sz w:val="21"/>
        </w:rPr>
        <w:t xml:space="preserve"> </w:t>
      </w:r>
      <w:r>
        <w:rPr>
          <w:rFonts w:ascii="Arial"/>
          <w:b/>
          <w:spacing w:val="-6"/>
          <w:sz w:val="21"/>
        </w:rPr>
        <w:t>43</w:t>
      </w:r>
      <w:r>
        <w:rPr>
          <w:rFonts w:ascii="Arial"/>
          <w:b/>
          <w:spacing w:val="-3"/>
          <w:sz w:val="21"/>
        </w:rPr>
        <w:t xml:space="preserve"> </w:t>
      </w:r>
      <w:r>
        <w:rPr>
          <w:rFonts w:ascii="Arial"/>
          <w:b/>
          <w:spacing w:val="-6"/>
          <w:sz w:val="21"/>
        </w:rPr>
        <w:t>Definitions</w:t>
      </w:r>
    </w:p>
    <w:p w:rsidR="00563BC8" w:rsidRDefault="00334391">
      <w:pPr>
        <w:spacing w:before="175"/>
        <w:ind w:left="1289"/>
        <w:rPr>
          <w:sz w:val="23"/>
        </w:rPr>
      </w:pPr>
      <w:r>
        <w:rPr>
          <w:spacing w:val="-2"/>
          <w:sz w:val="23"/>
        </w:rPr>
        <w:t>Omit</w:t>
      </w:r>
      <w:r>
        <w:rPr>
          <w:spacing w:val="-6"/>
          <w:sz w:val="23"/>
        </w:rPr>
        <w:t xml:space="preserve"> </w:t>
      </w:r>
      <w:r>
        <w:rPr>
          <w:spacing w:val="-2"/>
          <w:sz w:val="23"/>
        </w:rPr>
        <w:t>the</w:t>
      </w:r>
      <w:r>
        <w:rPr>
          <w:spacing w:val="-5"/>
          <w:sz w:val="23"/>
        </w:rPr>
        <w:t xml:space="preserve"> </w:t>
      </w:r>
      <w:r>
        <w:rPr>
          <w:spacing w:val="-2"/>
          <w:sz w:val="23"/>
        </w:rPr>
        <w:t>definition</w:t>
      </w:r>
      <w:r>
        <w:rPr>
          <w:spacing w:val="-6"/>
          <w:sz w:val="23"/>
        </w:rPr>
        <w:t xml:space="preserve"> </w:t>
      </w:r>
      <w:r>
        <w:rPr>
          <w:spacing w:val="-2"/>
          <w:sz w:val="23"/>
        </w:rPr>
        <w:t>of</w:t>
      </w:r>
      <w:r>
        <w:rPr>
          <w:spacing w:val="-5"/>
          <w:sz w:val="23"/>
        </w:rPr>
        <w:t xml:space="preserve"> </w:t>
      </w:r>
      <w:r>
        <w:rPr>
          <w:b/>
          <w:i/>
          <w:spacing w:val="-2"/>
          <w:sz w:val="23"/>
        </w:rPr>
        <w:t>poker</w:t>
      </w:r>
      <w:r>
        <w:rPr>
          <w:b/>
          <w:i/>
          <w:spacing w:val="-5"/>
          <w:sz w:val="23"/>
        </w:rPr>
        <w:t xml:space="preserve"> </w:t>
      </w:r>
      <w:r>
        <w:rPr>
          <w:b/>
          <w:i/>
          <w:spacing w:val="-2"/>
          <w:sz w:val="23"/>
        </w:rPr>
        <w:t>machine</w:t>
      </w:r>
      <w:r>
        <w:rPr>
          <w:b/>
          <w:i/>
          <w:spacing w:val="-7"/>
          <w:sz w:val="23"/>
        </w:rPr>
        <w:t xml:space="preserve"> </w:t>
      </w:r>
      <w:r>
        <w:rPr>
          <w:b/>
          <w:i/>
          <w:spacing w:val="-4"/>
          <w:sz w:val="23"/>
        </w:rPr>
        <w:t>area</w:t>
      </w:r>
      <w:r>
        <w:rPr>
          <w:spacing w:val="-4"/>
          <w:sz w:val="23"/>
        </w:rPr>
        <w:t>.</w:t>
      </w:r>
    </w:p>
    <w:p w:rsidR="00563BC8" w:rsidRDefault="00334391">
      <w:pPr>
        <w:pStyle w:val="ListParagraph"/>
        <w:numPr>
          <w:ilvl w:val="0"/>
          <w:numId w:val="24"/>
        </w:numPr>
        <w:tabs>
          <w:tab w:val="left" w:pos="1289"/>
        </w:tabs>
        <w:spacing w:before="233"/>
        <w:ind w:hanging="619"/>
        <w:jc w:val="left"/>
        <w:rPr>
          <w:rFonts w:ascii="Arial"/>
          <w:b/>
          <w:sz w:val="21"/>
        </w:rPr>
      </w:pPr>
      <w:r>
        <w:rPr>
          <w:rFonts w:ascii="Arial"/>
          <w:b/>
          <w:spacing w:val="-6"/>
          <w:sz w:val="21"/>
        </w:rPr>
        <w:t>Section 44C Responsible conduct</w:t>
      </w:r>
      <w:r>
        <w:rPr>
          <w:rFonts w:ascii="Arial"/>
          <w:b/>
          <w:spacing w:val="-4"/>
          <w:sz w:val="21"/>
        </w:rPr>
        <w:t xml:space="preserve"> </w:t>
      </w:r>
      <w:r>
        <w:rPr>
          <w:rFonts w:ascii="Arial"/>
          <w:b/>
          <w:spacing w:val="-6"/>
          <w:sz w:val="21"/>
        </w:rPr>
        <w:t>of</w:t>
      </w:r>
      <w:r>
        <w:rPr>
          <w:rFonts w:ascii="Arial"/>
          <w:b/>
          <w:spacing w:val="-3"/>
          <w:sz w:val="21"/>
        </w:rPr>
        <w:t xml:space="preserve"> </w:t>
      </w:r>
      <w:r>
        <w:rPr>
          <w:rFonts w:ascii="Arial"/>
          <w:b/>
          <w:spacing w:val="-6"/>
          <w:sz w:val="21"/>
        </w:rPr>
        <w:t>gambling activities</w:t>
      </w:r>
    </w:p>
    <w:p w:rsidR="00563BC8" w:rsidRDefault="00334391">
      <w:pPr>
        <w:pStyle w:val="BodyText"/>
        <w:spacing w:before="173"/>
        <w:ind w:left="1289"/>
        <w:jc w:val="left"/>
      </w:pPr>
      <w:r>
        <w:t>Omit</w:t>
      </w:r>
      <w:r>
        <w:rPr>
          <w:spacing w:val="-12"/>
        </w:rPr>
        <w:t xml:space="preserve"> </w:t>
      </w:r>
      <w:r>
        <w:t>the</w:t>
      </w:r>
      <w:r>
        <w:rPr>
          <w:spacing w:val="-11"/>
        </w:rPr>
        <w:t xml:space="preserve"> </w:t>
      </w:r>
      <w:r>
        <w:rPr>
          <w:spacing w:val="-2"/>
        </w:rPr>
        <w:t>section.</w:t>
      </w:r>
    </w:p>
    <w:p w:rsidR="00563BC8" w:rsidRDefault="00334391">
      <w:pPr>
        <w:pStyle w:val="ListParagraph"/>
        <w:numPr>
          <w:ilvl w:val="0"/>
          <w:numId w:val="24"/>
        </w:numPr>
        <w:tabs>
          <w:tab w:val="left" w:pos="1289"/>
        </w:tabs>
        <w:spacing w:before="233"/>
        <w:ind w:hanging="619"/>
        <w:jc w:val="left"/>
        <w:rPr>
          <w:rFonts w:ascii="Arial"/>
          <w:b/>
          <w:sz w:val="21"/>
        </w:rPr>
      </w:pPr>
      <w:r>
        <w:rPr>
          <w:rFonts w:ascii="Arial"/>
          <w:b/>
          <w:spacing w:val="-6"/>
          <w:sz w:val="21"/>
        </w:rPr>
        <w:t>Section</w:t>
      </w:r>
      <w:r>
        <w:rPr>
          <w:rFonts w:ascii="Arial"/>
          <w:b/>
          <w:spacing w:val="-4"/>
          <w:sz w:val="21"/>
        </w:rPr>
        <w:t xml:space="preserve"> </w:t>
      </w:r>
      <w:r>
        <w:rPr>
          <w:rFonts w:ascii="Arial"/>
          <w:b/>
          <w:spacing w:val="-6"/>
          <w:sz w:val="21"/>
        </w:rPr>
        <w:t>44D</w:t>
      </w:r>
      <w:r>
        <w:rPr>
          <w:rFonts w:ascii="Arial"/>
          <w:b/>
          <w:spacing w:val="-3"/>
          <w:sz w:val="21"/>
        </w:rPr>
        <w:t xml:space="preserve"> </w:t>
      </w:r>
      <w:r>
        <w:rPr>
          <w:rFonts w:ascii="Arial"/>
          <w:b/>
          <w:spacing w:val="-6"/>
          <w:sz w:val="21"/>
        </w:rPr>
        <w:t>Industry</w:t>
      </w:r>
      <w:r>
        <w:rPr>
          <w:rFonts w:ascii="Arial"/>
          <w:b/>
          <w:spacing w:val="-9"/>
          <w:sz w:val="21"/>
        </w:rPr>
        <w:t xml:space="preserve"> </w:t>
      </w:r>
      <w:r>
        <w:rPr>
          <w:rFonts w:ascii="Arial"/>
          <w:b/>
          <w:spacing w:val="-6"/>
          <w:sz w:val="21"/>
        </w:rPr>
        <w:t>codes</w:t>
      </w:r>
      <w:r>
        <w:rPr>
          <w:rFonts w:ascii="Arial"/>
          <w:b/>
          <w:spacing w:val="-3"/>
          <w:sz w:val="21"/>
        </w:rPr>
        <w:t xml:space="preserve"> </w:t>
      </w:r>
      <w:r>
        <w:rPr>
          <w:rFonts w:ascii="Arial"/>
          <w:b/>
          <w:spacing w:val="-6"/>
          <w:sz w:val="21"/>
        </w:rPr>
        <w:t>of</w:t>
      </w:r>
      <w:r>
        <w:rPr>
          <w:rFonts w:ascii="Arial"/>
          <w:b/>
          <w:spacing w:val="-2"/>
          <w:sz w:val="21"/>
        </w:rPr>
        <w:t xml:space="preserve"> </w:t>
      </w:r>
      <w:r>
        <w:rPr>
          <w:rFonts w:ascii="Arial"/>
          <w:b/>
          <w:spacing w:val="-6"/>
          <w:sz w:val="21"/>
        </w:rPr>
        <w:t>practice</w:t>
      </w:r>
    </w:p>
    <w:p w:rsidR="00563BC8" w:rsidRDefault="00334391">
      <w:pPr>
        <w:pStyle w:val="BodyText"/>
        <w:spacing w:before="171"/>
        <w:ind w:left="1289"/>
        <w:jc w:val="left"/>
      </w:pPr>
      <w:r>
        <w:t>Omit</w:t>
      </w:r>
      <w:r>
        <w:rPr>
          <w:spacing w:val="-12"/>
        </w:rPr>
        <w:t xml:space="preserve"> </w:t>
      </w:r>
      <w:r>
        <w:t>the</w:t>
      </w:r>
      <w:r>
        <w:rPr>
          <w:spacing w:val="-11"/>
        </w:rPr>
        <w:t xml:space="preserve"> </w:t>
      </w:r>
      <w:r>
        <w:rPr>
          <w:spacing w:val="-2"/>
        </w:rPr>
        <w:t>section.</w:t>
      </w:r>
    </w:p>
    <w:p w:rsidR="00563BC8" w:rsidRDefault="00563BC8">
      <w:pPr>
        <w:sectPr w:rsidR="00563BC8">
          <w:pgSz w:w="11900" w:h="16840"/>
          <w:pgMar w:top="3780" w:right="1680" w:bottom="2100" w:left="1680" w:header="2751" w:footer="1910" w:gutter="0"/>
          <w:cols w:space="720"/>
        </w:sectPr>
      </w:pPr>
    </w:p>
    <w:p w:rsidR="00563BC8" w:rsidRDefault="00563BC8">
      <w:pPr>
        <w:pStyle w:val="BodyText"/>
        <w:spacing w:before="142"/>
        <w:ind w:left="0"/>
        <w:jc w:val="left"/>
        <w:rPr>
          <w:sz w:val="21"/>
        </w:rPr>
      </w:pPr>
    </w:p>
    <w:p w:rsidR="00563BC8" w:rsidRDefault="00334391">
      <w:pPr>
        <w:pStyle w:val="ListParagraph"/>
        <w:numPr>
          <w:ilvl w:val="0"/>
          <w:numId w:val="24"/>
        </w:numPr>
        <w:tabs>
          <w:tab w:val="left" w:pos="1289"/>
        </w:tabs>
        <w:spacing w:before="0"/>
        <w:ind w:hanging="619"/>
        <w:jc w:val="left"/>
        <w:rPr>
          <w:rFonts w:ascii="Arial" w:hAnsi="Arial"/>
          <w:b/>
          <w:sz w:val="21"/>
        </w:rPr>
      </w:pPr>
      <w:r>
        <w:rPr>
          <w:rFonts w:ascii="Arial" w:hAnsi="Arial"/>
          <w:b/>
          <w:spacing w:val="-6"/>
          <w:sz w:val="21"/>
        </w:rPr>
        <w:t>Section</w:t>
      </w:r>
      <w:r>
        <w:rPr>
          <w:rFonts w:ascii="Arial" w:hAnsi="Arial"/>
          <w:b/>
          <w:spacing w:val="-4"/>
          <w:sz w:val="21"/>
        </w:rPr>
        <w:t xml:space="preserve"> </w:t>
      </w:r>
      <w:r>
        <w:rPr>
          <w:rFonts w:ascii="Arial" w:hAnsi="Arial"/>
          <w:b/>
          <w:spacing w:val="-6"/>
          <w:sz w:val="21"/>
        </w:rPr>
        <w:t>48A</w:t>
      </w:r>
      <w:r>
        <w:rPr>
          <w:rFonts w:ascii="Arial" w:hAnsi="Arial"/>
          <w:b/>
          <w:spacing w:val="-5"/>
          <w:sz w:val="21"/>
        </w:rPr>
        <w:t xml:space="preserve"> </w:t>
      </w:r>
      <w:r>
        <w:rPr>
          <w:rFonts w:ascii="Arial" w:hAnsi="Arial"/>
          <w:b/>
          <w:spacing w:val="-6"/>
          <w:sz w:val="21"/>
        </w:rPr>
        <w:t>Restrictions</w:t>
      </w:r>
      <w:r>
        <w:rPr>
          <w:rFonts w:ascii="Arial" w:hAnsi="Arial"/>
          <w:b/>
          <w:spacing w:val="-3"/>
          <w:sz w:val="21"/>
        </w:rPr>
        <w:t xml:space="preserve"> </w:t>
      </w:r>
      <w:r>
        <w:rPr>
          <w:rFonts w:ascii="Arial" w:hAnsi="Arial"/>
          <w:b/>
          <w:spacing w:val="-6"/>
          <w:sz w:val="21"/>
        </w:rPr>
        <w:t>on</w:t>
      </w:r>
      <w:r>
        <w:rPr>
          <w:rFonts w:ascii="Arial" w:hAnsi="Arial"/>
          <w:b/>
          <w:spacing w:val="-3"/>
          <w:sz w:val="21"/>
        </w:rPr>
        <w:t xml:space="preserve"> </w:t>
      </w:r>
      <w:r>
        <w:rPr>
          <w:rFonts w:ascii="Arial" w:hAnsi="Arial"/>
          <w:b/>
          <w:spacing w:val="-6"/>
          <w:sz w:val="21"/>
        </w:rPr>
        <w:t>use</w:t>
      </w:r>
      <w:r>
        <w:rPr>
          <w:rFonts w:ascii="Arial" w:hAnsi="Arial"/>
          <w:b/>
          <w:spacing w:val="-3"/>
          <w:sz w:val="21"/>
        </w:rPr>
        <w:t xml:space="preserve"> </w:t>
      </w:r>
      <w:r>
        <w:rPr>
          <w:rFonts w:ascii="Arial" w:hAnsi="Arial"/>
          <w:b/>
          <w:spacing w:val="-6"/>
          <w:sz w:val="21"/>
        </w:rPr>
        <w:t>of</w:t>
      </w:r>
      <w:r>
        <w:rPr>
          <w:rFonts w:ascii="Arial" w:hAnsi="Arial"/>
          <w:b/>
          <w:spacing w:val="-1"/>
          <w:sz w:val="21"/>
        </w:rPr>
        <w:t xml:space="preserve"> </w:t>
      </w:r>
      <w:r>
        <w:rPr>
          <w:rFonts w:ascii="Arial" w:hAnsi="Arial"/>
          <w:b/>
          <w:spacing w:val="-6"/>
          <w:sz w:val="21"/>
        </w:rPr>
        <w:t>“casino”</w:t>
      </w:r>
      <w:r>
        <w:rPr>
          <w:rFonts w:ascii="Arial" w:hAnsi="Arial"/>
          <w:b/>
          <w:sz w:val="21"/>
        </w:rPr>
        <w:t xml:space="preserve"> </w:t>
      </w:r>
      <w:r>
        <w:rPr>
          <w:rFonts w:ascii="Arial" w:hAnsi="Arial"/>
          <w:b/>
          <w:spacing w:val="-6"/>
          <w:sz w:val="21"/>
        </w:rPr>
        <w:t>etc</w:t>
      </w:r>
      <w:r>
        <w:rPr>
          <w:rFonts w:ascii="Arial" w:hAnsi="Arial"/>
          <w:b/>
          <w:spacing w:val="-3"/>
          <w:sz w:val="21"/>
        </w:rPr>
        <w:t xml:space="preserve"> </w:t>
      </w:r>
      <w:r>
        <w:rPr>
          <w:rFonts w:ascii="Arial" w:hAnsi="Arial"/>
          <w:b/>
          <w:spacing w:val="-6"/>
          <w:sz w:val="21"/>
        </w:rPr>
        <w:t>to</w:t>
      </w:r>
      <w:r>
        <w:rPr>
          <w:rFonts w:ascii="Arial" w:hAnsi="Arial"/>
          <w:b/>
          <w:spacing w:val="-4"/>
          <w:sz w:val="21"/>
        </w:rPr>
        <w:t xml:space="preserve"> </w:t>
      </w:r>
      <w:r>
        <w:rPr>
          <w:rFonts w:ascii="Arial" w:hAnsi="Arial"/>
          <w:b/>
          <w:spacing w:val="-6"/>
          <w:sz w:val="21"/>
        </w:rPr>
        <w:t>advertise</w:t>
      </w:r>
      <w:r>
        <w:rPr>
          <w:rFonts w:ascii="Arial" w:hAnsi="Arial"/>
          <w:b/>
          <w:spacing w:val="-3"/>
          <w:sz w:val="21"/>
        </w:rPr>
        <w:t xml:space="preserve"> </w:t>
      </w:r>
      <w:r>
        <w:rPr>
          <w:rFonts w:ascii="Arial" w:hAnsi="Arial"/>
          <w:b/>
          <w:spacing w:val="-6"/>
          <w:sz w:val="21"/>
        </w:rPr>
        <w:t>club</w:t>
      </w:r>
    </w:p>
    <w:p w:rsidR="00563BC8" w:rsidRDefault="00334391">
      <w:pPr>
        <w:pStyle w:val="BodyText"/>
        <w:spacing w:before="173"/>
        <w:ind w:left="1289"/>
        <w:jc w:val="left"/>
      </w:pPr>
      <w:r>
        <w:t>Omit</w:t>
      </w:r>
      <w:r>
        <w:rPr>
          <w:spacing w:val="-12"/>
        </w:rPr>
        <w:t xml:space="preserve"> </w:t>
      </w:r>
      <w:r>
        <w:t>the</w:t>
      </w:r>
      <w:r>
        <w:rPr>
          <w:spacing w:val="-11"/>
        </w:rPr>
        <w:t xml:space="preserve"> </w:t>
      </w:r>
      <w:r>
        <w:rPr>
          <w:spacing w:val="-2"/>
        </w:rPr>
        <w:t>section.</w:t>
      </w:r>
    </w:p>
    <w:p w:rsidR="00563BC8" w:rsidRDefault="00334391">
      <w:pPr>
        <w:pStyle w:val="ListParagraph"/>
        <w:numPr>
          <w:ilvl w:val="0"/>
          <w:numId w:val="24"/>
        </w:numPr>
        <w:tabs>
          <w:tab w:val="left" w:pos="1289"/>
        </w:tabs>
        <w:spacing w:before="233"/>
        <w:ind w:hanging="619"/>
        <w:jc w:val="left"/>
        <w:rPr>
          <w:rFonts w:ascii="Arial"/>
          <w:b/>
          <w:sz w:val="21"/>
        </w:rPr>
      </w:pPr>
      <w:r>
        <w:rPr>
          <w:rFonts w:ascii="Arial"/>
          <w:b/>
          <w:spacing w:val="-6"/>
          <w:sz w:val="21"/>
        </w:rPr>
        <w:t>Section</w:t>
      </w:r>
      <w:r>
        <w:rPr>
          <w:rFonts w:ascii="Arial"/>
          <w:b/>
          <w:spacing w:val="-3"/>
          <w:sz w:val="21"/>
        </w:rPr>
        <w:t xml:space="preserve"> </w:t>
      </w:r>
      <w:r>
        <w:rPr>
          <w:rFonts w:ascii="Arial"/>
          <w:b/>
          <w:spacing w:val="-6"/>
          <w:sz w:val="21"/>
        </w:rPr>
        <w:t>50A</w:t>
      </w:r>
      <w:r>
        <w:rPr>
          <w:rFonts w:ascii="Arial"/>
          <w:b/>
          <w:spacing w:val="-5"/>
          <w:sz w:val="21"/>
        </w:rPr>
        <w:t xml:space="preserve"> </w:t>
      </w:r>
      <w:r>
        <w:rPr>
          <w:rFonts w:ascii="Arial"/>
          <w:b/>
          <w:spacing w:val="-6"/>
          <w:sz w:val="21"/>
        </w:rPr>
        <w:t>Minors</w:t>
      </w:r>
      <w:r>
        <w:rPr>
          <w:rFonts w:ascii="Arial"/>
          <w:b/>
          <w:spacing w:val="-3"/>
          <w:sz w:val="21"/>
        </w:rPr>
        <w:t xml:space="preserve"> </w:t>
      </w:r>
      <w:r>
        <w:rPr>
          <w:rFonts w:ascii="Arial"/>
          <w:b/>
          <w:spacing w:val="-6"/>
          <w:sz w:val="21"/>
        </w:rPr>
        <w:t>not</w:t>
      </w:r>
      <w:r>
        <w:rPr>
          <w:rFonts w:ascii="Arial"/>
          <w:b/>
          <w:spacing w:val="-1"/>
          <w:sz w:val="21"/>
        </w:rPr>
        <w:t xml:space="preserve"> </w:t>
      </w:r>
      <w:r>
        <w:rPr>
          <w:rFonts w:ascii="Arial"/>
          <w:b/>
          <w:spacing w:val="-6"/>
          <w:sz w:val="21"/>
        </w:rPr>
        <w:t>permitted</w:t>
      </w:r>
      <w:r>
        <w:rPr>
          <w:rFonts w:ascii="Arial"/>
          <w:b/>
          <w:spacing w:val="-3"/>
          <w:sz w:val="21"/>
        </w:rPr>
        <w:t xml:space="preserve"> </w:t>
      </w:r>
      <w:r>
        <w:rPr>
          <w:rFonts w:ascii="Arial"/>
          <w:b/>
          <w:spacing w:val="-6"/>
          <w:sz w:val="21"/>
        </w:rPr>
        <w:t>in</w:t>
      </w:r>
      <w:r>
        <w:rPr>
          <w:rFonts w:ascii="Arial"/>
          <w:b/>
          <w:spacing w:val="-3"/>
          <w:sz w:val="21"/>
        </w:rPr>
        <w:t xml:space="preserve"> </w:t>
      </w:r>
      <w:r>
        <w:rPr>
          <w:rFonts w:ascii="Arial"/>
          <w:b/>
          <w:spacing w:val="-6"/>
          <w:sz w:val="21"/>
        </w:rPr>
        <w:t>poker</w:t>
      </w:r>
      <w:r>
        <w:rPr>
          <w:rFonts w:ascii="Arial"/>
          <w:b/>
          <w:sz w:val="21"/>
        </w:rPr>
        <w:t xml:space="preserve"> </w:t>
      </w:r>
      <w:r>
        <w:rPr>
          <w:rFonts w:ascii="Arial"/>
          <w:b/>
          <w:spacing w:val="-6"/>
          <w:sz w:val="21"/>
        </w:rPr>
        <w:t>machine</w:t>
      </w:r>
      <w:r>
        <w:rPr>
          <w:rFonts w:ascii="Arial"/>
          <w:b/>
          <w:spacing w:val="-3"/>
          <w:sz w:val="21"/>
        </w:rPr>
        <w:t xml:space="preserve"> </w:t>
      </w:r>
      <w:r>
        <w:rPr>
          <w:rFonts w:ascii="Arial"/>
          <w:b/>
          <w:spacing w:val="-6"/>
          <w:sz w:val="21"/>
        </w:rPr>
        <w:t>areas</w:t>
      </w:r>
    </w:p>
    <w:p w:rsidR="00563BC8" w:rsidRDefault="00334391">
      <w:pPr>
        <w:pStyle w:val="BodyText"/>
        <w:spacing w:before="170"/>
        <w:ind w:left="1289"/>
        <w:jc w:val="left"/>
      </w:pPr>
      <w:r>
        <w:t>Omit</w:t>
      </w:r>
      <w:r>
        <w:rPr>
          <w:spacing w:val="-12"/>
        </w:rPr>
        <w:t xml:space="preserve"> </w:t>
      </w:r>
      <w:r>
        <w:t>the</w:t>
      </w:r>
      <w:r>
        <w:rPr>
          <w:spacing w:val="-11"/>
        </w:rPr>
        <w:t xml:space="preserve"> </w:t>
      </w:r>
      <w:r>
        <w:rPr>
          <w:spacing w:val="-2"/>
        </w:rPr>
        <w:t>section.</w:t>
      </w:r>
    </w:p>
    <w:p w:rsidR="00563BC8" w:rsidRDefault="00334391">
      <w:pPr>
        <w:pStyle w:val="ListParagraph"/>
        <w:numPr>
          <w:ilvl w:val="0"/>
          <w:numId w:val="24"/>
        </w:numPr>
        <w:tabs>
          <w:tab w:val="left" w:pos="1289"/>
        </w:tabs>
        <w:spacing w:before="234"/>
        <w:ind w:hanging="619"/>
        <w:jc w:val="left"/>
        <w:rPr>
          <w:rFonts w:ascii="Arial"/>
          <w:b/>
          <w:sz w:val="21"/>
        </w:rPr>
      </w:pPr>
      <w:r>
        <w:rPr>
          <w:rFonts w:ascii="Arial"/>
          <w:b/>
          <w:spacing w:val="-6"/>
          <w:sz w:val="21"/>
        </w:rPr>
        <w:t>Section</w:t>
      </w:r>
      <w:r>
        <w:rPr>
          <w:rFonts w:ascii="Arial"/>
          <w:b/>
          <w:spacing w:val="-3"/>
          <w:sz w:val="21"/>
        </w:rPr>
        <w:t xml:space="preserve"> </w:t>
      </w:r>
      <w:r>
        <w:rPr>
          <w:rFonts w:ascii="Arial"/>
          <w:b/>
          <w:spacing w:val="-6"/>
          <w:sz w:val="21"/>
        </w:rPr>
        <w:t>50B</w:t>
      </w:r>
      <w:r>
        <w:rPr>
          <w:rFonts w:ascii="Arial"/>
          <w:b/>
          <w:spacing w:val="-3"/>
          <w:sz w:val="21"/>
        </w:rPr>
        <w:t xml:space="preserve"> </w:t>
      </w:r>
      <w:r>
        <w:rPr>
          <w:rFonts w:ascii="Arial"/>
          <w:b/>
          <w:spacing w:val="-6"/>
          <w:sz w:val="21"/>
        </w:rPr>
        <w:t>Display</w:t>
      </w:r>
      <w:r>
        <w:rPr>
          <w:rFonts w:ascii="Arial"/>
          <w:b/>
          <w:spacing w:val="-9"/>
          <w:sz w:val="21"/>
        </w:rPr>
        <w:t xml:space="preserve"> </w:t>
      </w:r>
      <w:r>
        <w:rPr>
          <w:rFonts w:ascii="Arial"/>
          <w:b/>
          <w:spacing w:val="-6"/>
          <w:sz w:val="21"/>
        </w:rPr>
        <w:t>of</w:t>
      </w:r>
      <w:r>
        <w:rPr>
          <w:rFonts w:ascii="Arial"/>
          <w:b/>
          <w:spacing w:val="-1"/>
          <w:sz w:val="21"/>
        </w:rPr>
        <w:t xml:space="preserve"> </w:t>
      </w:r>
      <w:r>
        <w:rPr>
          <w:rFonts w:ascii="Arial"/>
          <w:b/>
          <w:spacing w:val="-6"/>
          <w:sz w:val="21"/>
        </w:rPr>
        <w:t>notices</w:t>
      </w:r>
    </w:p>
    <w:p w:rsidR="00563BC8" w:rsidRDefault="00334391">
      <w:pPr>
        <w:pStyle w:val="BodyText"/>
        <w:spacing w:before="173"/>
        <w:ind w:left="1289"/>
        <w:jc w:val="left"/>
      </w:pPr>
      <w:r>
        <w:rPr>
          <w:spacing w:val="-2"/>
        </w:rPr>
        <w:t>Omit</w:t>
      </w:r>
      <w:r>
        <w:rPr>
          <w:spacing w:val="-10"/>
        </w:rPr>
        <w:t xml:space="preserve"> </w:t>
      </w:r>
      <w:r>
        <w:rPr>
          <w:spacing w:val="-2"/>
        </w:rPr>
        <w:t>“and</w:t>
      </w:r>
      <w:r>
        <w:rPr>
          <w:spacing w:val="-8"/>
        </w:rPr>
        <w:t xml:space="preserve"> </w:t>
      </w:r>
      <w:r>
        <w:rPr>
          <w:spacing w:val="-2"/>
        </w:rPr>
        <w:t>poker</w:t>
      </w:r>
      <w:r>
        <w:rPr>
          <w:spacing w:val="-9"/>
        </w:rPr>
        <w:t xml:space="preserve"> </w:t>
      </w:r>
      <w:r>
        <w:rPr>
          <w:spacing w:val="-2"/>
        </w:rPr>
        <w:t>machine</w:t>
      </w:r>
      <w:r>
        <w:rPr>
          <w:spacing w:val="-9"/>
        </w:rPr>
        <w:t xml:space="preserve"> </w:t>
      </w:r>
      <w:r>
        <w:rPr>
          <w:spacing w:val="-2"/>
        </w:rPr>
        <w:t>area”</w:t>
      </w:r>
      <w:r>
        <w:rPr>
          <w:spacing w:val="-9"/>
        </w:rPr>
        <w:t xml:space="preserve"> </w:t>
      </w:r>
      <w:r>
        <w:rPr>
          <w:spacing w:val="-2"/>
        </w:rPr>
        <w:t>from</w:t>
      </w:r>
      <w:r>
        <w:rPr>
          <w:spacing w:val="-9"/>
        </w:rPr>
        <w:t xml:space="preserve"> </w:t>
      </w:r>
      <w:r>
        <w:rPr>
          <w:spacing w:val="-2"/>
        </w:rPr>
        <w:t>section</w:t>
      </w:r>
      <w:r>
        <w:rPr>
          <w:spacing w:val="-8"/>
        </w:rPr>
        <w:t xml:space="preserve"> </w:t>
      </w:r>
      <w:r>
        <w:rPr>
          <w:spacing w:val="-2"/>
        </w:rPr>
        <w:t>50B</w:t>
      </w:r>
      <w:r>
        <w:rPr>
          <w:spacing w:val="-9"/>
        </w:rPr>
        <w:t xml:space="preserve"> </w:t>
      </w:r>
      <w:r>
        <w:rPr>
          <w:spacing w:val="-4"/>
        </w:rPr>
        <w:t>(1).</w:t>
      </w:r>
    </w:p>
    <w:p w:rsidR="00563BC8" w:rsidRDefault="00334391">
      <w:pPr>
        <w:pStyle w:val="ListParagraph"/>
        <w:numPr>
          <w:ilvl w:val="0"/>
          <w:numId w:val="24"/>
        </w:numPr>
        <w:tabs>
          <w:tab w:val="left" w:pos="1289"/>
        </w:tabs>
        <w:spacing w:before="233"/>
        <w:ind w:hanging="619"/>
        <w:jc w:val="left"/>
        <w:rPr>
          <w:rFonts w:ascii="Arial"/>
          <w:b/>
          <w:sz w:val="21"/>
        </w:rPr>
      </w:pPr>
      <w:r>
        <w:rPr>
          <w:rFonts w:ascii="Arial"/>
          <w:b/>
          <w:spacing w:val="-6"/>
          <w:sz w:val="21"/>
        </w:rPr>
        <w:t>Section</w:t>
      </w:r>
      <w:r>
        <w:rPr>
          <w:rFonts w:ascii="Arial"/>
          <w:b/>
          <w:spacing w:val="-4"/>
          <w:sz w:val="21"/>
        </w:rPr>
        <w:t xml:space="preserve"> </w:t>
      </w:r>
      <w:r>
        <w:rPr>
          <w:rFonts w:ascii="Arial"/>
          <w:b/>
          <w:spacing w:val="-6"/>
          <w:sz w:val="21"/>
        </w:rPr>
        <w:t>50B</w:t>
      </w:r>
      <w:r>
        <w:rPr>
          <w:rFonts w:ascii="Arial"/>
          <w:b/>
          <w:spacing w:val="-3"/>
          <w:sz w:val="21"/>
        </w:rPr>
        <w:t xml:space="preserve"> </w:t>
      </w:r>
      <w:r>
        <w:rPr>
          <w:rFonts w:ascii="Arial"/>
          <w:b/>
          <w:spacing w:val="-6"/>
          <w:sz w:val="21"/>
        </w:rPr>
        <w:t>(1)</w:t>
      </w:r>
    </w:p>
    <w:p w:rsidR="00563BC8" w:rsidRDefault="00334391">
      <w:pPr>
        <w:pStyle w:val="BodyText"/>
        <w:spacing w:before="170"/>
        <w:ind w:left="1289"/>
        <w:jc w:val="left"/>
      </w:pPr>
      <w:r>
        <w:t>Omit</w:t>
      </w:r>
      <w:r>
        <w:rPr>
          <w:spacing w:val="-15"/>
        </w:rPr>
        <w:t xml:space="preserve"> </w:t>
      </w:r>
      <w:r>
        <w:t>“or</w:t>
      </w:r>
      <w:r>
        <w:rPr>
          <w:spacing w:val="-14"/>
        </w:rPr>
        <w:t xml:space="preserve"> </w:t>
      </w:r>
      <w:r>
        <w:rPr>
          <w:spacing w:val="-2"/>
        </w:rPr>
        <w:t>area”.</w:t>
      </w:r>
    </w:p>
    <w:p w:rsidR="00563BC8" w:rsidRDefault="00334391">
      <w:pPr>
        <w:pStyle w:val="ListParagraph"/>
        <w:numPr>
          <w:ilvl w:val="0"/>
          <w:numId w:val="24"/>
        </w:numPr>
        <w:tabs>
          <w:tab w:val="left" w:pos="1289"/>
        </w:tabs>
        <w:spacing w:before="234"/>
        <w:ind w:hanging="619"/>
        <w:jc w:val="left"/>
        <w:rPr>
          <w:rFonts w:ascii="Arial"/>
          <w:b/>
          <w:sz w:val="21"/>
        </w:rPr>
      </w:pPr>
      <w:r>
        <w:rPr>
          <w:rFonts w:ascii="Arial"/>
          <w:b/>
          <w:spacing w:val="-6"/>
          <w:sz w:val="21"/>
        </w:rPr>
        <w:t>Section</w:t>
      </w:r>
      <w:r>
        <w:rPr>
          <w:rFonts w:ascii="Arial"/>
          <w:b/>
          <w:spacing w:val="-4"/>
          <w:sz w:val="21"/>
        </w:rPr>
        <w:t xml:space="preserve"> </w:t>
      </w:r>
      <w:r>
        <w:rPr>
          <w:rFonts w:ascii="Arial"/>
          <w:b/>
          <w:spacing w:val="-6"/>
          <w:sz w:val="21"/>
        </w:rPr>
        <w:t>51</w:t>
      </w:r>
      <w:r>
        <w:rPr>
          <w:rFonts w:ascii="Arial"/>
          <w:b/>
          <w:spacing w:val="-4"/>
          <w:sz w:val="21"/>
        </w:rPr>
        <w:t xml:space="preserve"> </w:t>
      </w:r>
      <w:r>
        <w:rPr>
          <w:rFonts w:ascii="Arial"/>
          <w:b/>
          <w:spacing w:val="-6"/>
          <w:sz w:val="21"/>
        </w:rPr>
        <w:t>Consumption</w:t>
      </w:r>
      <w:r>
        <w:rPr>
          <w:rFonts w:ascii="Arial"/>
          <w:b/>
          <w:spacing w:val="-3"/>
          <w:sz w:val="21"/>
        </w:rPr>
        <w:t xml:space="preserve"> </w:t>
      </w:r>
      <w:r>
        <w:rPr>
          <w:rFonts w:ascii="Arial"/>
          <w:b/>
          <w:spacing w:val="-6"/>
          <w:sz w:val="21"/>
        </w:rPr>
        <w:t>of</w:t>
      </w:r>
      <w:r>
        <w:rPr>
          <w:rFonts w:ascii="Arial"/>
          <w:b/>
          <w:spacing w:val="-2"/>
          <w:sz w:val="21"/>
        </w:rPr>
        <w:t xml:space="preserve"> </w:t>
      </w:r>
      <w:r>
        <w:rPr>
          <w:rFonts w:ascii="Arial"/>
          <w:b/>
          <w:spacing w:val="-6"/>
          <w:sz w:val="21"/>
        </w:rPr>
        <w:t>liquor</w:t>
      </w:r>
      <w:r>
        <w:rPr>
          <w:rFonts w:ascii="Arial"/>
          <w:b/>
          <w:spacing w:val="-1"/>
          <w:sz w:val="21"/>
        </w:rPr>
        <w:t xml:space="preserve"> </w:t>
      </w:r>
      <w:r>
        <w:rPr>
          <w:rFonts w:ascii="Arial"/>
          <w:b/>
          <w:spacing w:val="-6"/>
          <w:sz w:val="21"/>
        </w:rPr>
        <w:t>by</w:t>
      </w:r>
      <w:r>
        <w:rPr>
          <w:rFonts w:ascii="Arial"/>
          <w:b/>
          <w:spacing w:val="-9"/>
          <w:sz w:val="21"/>
        </w:rPr>
        <w:t xml:space="preserve"> </w:t>
      </w:r>
      <w:r>
        <w:rPr>
          <w:rFonts w:ascii="Arial"/>
          <w:b/>
          <w:spacing w:val="-6"/>
          <w:sz w:val="21"/>
        </w:rPr>
        <w:t>persons</w:t>
      </w:r>
      <w:r>
        <w:rPr>
          <w:rFonts w:ascii="Arial"/>
          <w:b/>
          <w:spacing w:val="-3"/>
          <w:sz w:val="21"/>
        </w:rPr>
        <w:t xml:space="preserve"> </w:t>
      </w:r>
      <w:r>
        <w:rPr>
          <w:rFonts w:ascii="Arial"/>
          <w:b/>
          <w:spacing w:val="-6"/>
          <w:sz w:val="21"/>
        </w:rPr>
        <w:t>under</w:t>
      </w:r>
      <w:r>
        <w:rPr>
          <w:rFonts w:ascii="Arial"/>
          <w:b/>
          <w:spacing w:val="-2"/>
          <w:sz w:val="21"/>
        </w:rPr>
        <w:t xml:space="preserve"> </w:t>
      </w:r>
      <w:r>
        <w:rPr>
          <w:rFonts w:ascii="Arial"/>
          <w:b/>
          <w:spacing w:val="-6"/>
          <w:sz w:val="21"/>
        </w:rPr>
        <w:t>18</w:t>
      </w:r>
      <w:r>
        <w:rPr>
          <w:rFonts w:ascii="Arial"/>
          <w:b/>
          <w:spacing w:val="-3"/>
          <w:sz w:val="21"/>
        </w:rPr>
        <w:t xml:space="preserve"> </w:t>
      </w:r>
      <w:r>
        <w:rPr>
          <w:rFonts w:ascii="Arial"/>
          <w:b/>
          <w:spacing w:val="-6"/>
          <w:sz w:val="21"/>
        </w:rPr>
        <w:t>years</w:t>
      </w:r>
    </w:p>
    <w:p w:rsidR="00563BC8" w:rsidRDefault="00334391">
      <w:pPr>
        <w:pStyle w:val="BodyText"/>
        <w:spacing w:before="172"/>
        <w:ind w:left="1289"/>
        <w:jc w:val="left"/>
      </w:pPr>
      <w:r>
        <w:t>Omit</w:t>
      </w:r>
      <w:r>
        <w:rPr>
          <w:spacing w:val="-13"/>
        </w:rPr>
        <w:t xml:space="preserve"> </w:t>
      </w:r>
      <w:r>
        <w:t>section</w:t>
      </w:r>
      <w:r>
        <w:rPr>
          <w:spacing w:val="-12"/>
        </w:rPr>
        <w:t xml:space="preserve"> </w:t>
      </w:r>
      <w:r>
        <w:t>51</w:t>
      </w:r>
      <w:r>
        <w:rPr>
          <w:spacing w:val="-12"/>
        </w:rPr>
        <w:t xml:space="preserve"> </w:t>
      </w:r>
      <w:r>
        <w:t>(1)</w:t>
      </w:r>
      <w:r>
        <w:rPr>
          <w:spacing w:val="-13"/>
        </w:rPr>
        <w:t xml:space="preserve"> </w:t>
      </w:r>
      <w:r>
        <w:t>(d)</w:t>
      </w:r>
      <w:r>
        <w:rPr>
          <w:spacing w:val="-13"/>
        </w:rPr>
        <w:t xml:space="preserve"> </w:t>
      </w:r>
      <w:r>
        <w:t>and</w:t>
      </w:r>
      <w:r>
        <w:rPr>
          <w:spacing w:val="-12"/>
        </w:rPr>
        <w:t xml:space="preserve"> </w:t>
      </w:r>
      <w:r>
        <w:t>(e)</w:t>
      </w:r>
      <w:r>
        <w:rPr>
          <w:spacing w:val="-12"/>
        </w:rPr>
        <w:t xml:space="preserve"> </w:t>
      </w:r>
      <w:r>
        <w:t>and</w:t>
      </w:r>
      <w:r>
        <w:rPr>
          <w:spacing w:val="-12"/>
        </w:rPr>
        <w:t xml:space="preserve"> </w:t>
      </w:r>
      <w:r>
        <w:rPr>
          <w:spacing w:val="-4"/>
        </w:rPr>
        <w:t>(3).</w:t>
      </w:r>
    </w:p>
    <w:p w:rsidR="00563BC8" w:rsidRDefault="00334391">
      <w:pPr>
        <w:pStyle w:val="ListParagraph"/>
        <w:numPr>
          <w:ilvl w:val="0"/>
          <w:numId w:val="24"/>
        </w:numPr>
        <w:tabs>
          <w:tab w:val="left" w:pos="1289"/>
        </w:tabs>
        <w:spacing w:before="234"/>
        <w:ind w:hanging="619"/>
        <w:jc w:val="left"/>
        <w:rPr>
          <w:rFonts w:ascii="Arial"/>
          <w:b/>
          <w:sz w:val="21"/>
        </w:rPr>
      </w:pPr>
      <w:r>
        <w:rPr>
          <w:rFonts w:ascii="Arial"/>
          <w:b/>
          <w:spacing w:val="-6"/>
          <w:sz w:val="21"/>
        </w:rPr>
        <w:t>Section</w:t>
      </w:r>
      <w:r>
        <w:rPr>
          <w:rFonts w:ascii="Arial"/>
          <w:b/>
          <w:spacing w:val="-5"/>
          <w:sz w:val="21"/>
        </w:rPr>
        <w:t xml:space="preserve"> </w:t>
      </w:r>
      <w:r>
        <w:rPr>
          <w:rFonts w:ascii="Arial"/>
          <w:b/>
          <w:spacing w:val="-6"/>
          <w:sz w:val="21"/>
        </w:rPr>
        <w:t>52AA Minors</w:t>
      </w:r>
      <w:r>
        <w:rPr>
          <w:rFonts w:ascii="Arial"/>
          <w:b/>
          <w:spacing w:val="-5"/>
          <w:sz w:val="21"/>
        </w:rPr>
        <w:t xml:space="preserve"> </w:t>
      </w:r>
      <w:r>
        <w:rPr>
          <w:rFonts w:ascii="Arial"/>
          <w:b/>
          <w:spacing w:val="-6"/>
          <w:sz w:val="21"/>
        </w:rPr>
        <w:t>passing</w:t>
      </w:r>
      <w:r>
        <w:rPr>
          <w:rFonts w:ascii="Arial"/>
          <w:b/>
          <w:spacing w:val="-4"/>
          <w:sz w:val="21"/>
        </w:rPr>
        <w:t xml:space="preserve"> </w:t>
      </w:r>
      <w:r>
        <w:rPr>
          <w:rFonts w:ascii="Arial"/>
          <w:b/>
          <w:spacing w:val="-6"/>
          <w:sz w:val="21"/>
        </w:rPr>
        <w:t>through</w:t>
      </w:r>
      <w:r>
        <w:rPr>
          <w:rFonts w:ascii="Arial"/>
          <w:b/>
          <w:spacing w:val="-5"/>
          <w:sz w:val="21"/>
        </w:rPr>
        <w:t xml:space="preserve"> </w:t>
      </w:r>
      <w:r>
        <w:rPr>
          <w:rFonts w:ascii="Arial"/>
          <w:b/>
          <w:spacing w:val="-6"/>
          <w:sz w:val="21"/>
        </w:rPr>
        <w:t>bars</w:t>
      </w:r>
    </w:p>
    <w:p w:rsidR="00563BC8" w:rsidRDefault="00334391">
      <w:pPr>
        <w:pStyle w:val="BodyText"/>
        <w:spacing w:before="170"/>
        <w:ind w:left="1289"/>
        <w:jc w:val="left"/>
      </w:pPr>
      <w:r>
        <w:t>Omit</w:t>
      </w:r>
      <w:r>
        <w:rPr>
          <w:spacing w:val="-14"/>
        </w:rPr>
        <w:t xml:space="preserve"> </w:t>
      </w:r>
      <w:r>
        <w:t>“,</w:t>
      </w:r>
      <w:r>
        <w:rPr>
          <w:spacing w:val="-14"/>
        </w:rPr>
        <w:t xml:space="preserve"> </w:t>
      </w:r>
      <w:r>
        <w:t>50A,</w:t>
      </w:r>
      <w:r>
        <w:rPr>
          <w:spacing w:val="-14"/>
        </w:rPr>
        <w:t xml:space="preserve"> </w:t>
      </w:r>
      <w:r>
        <w:t>51</w:t>
      </w:r>
      <w:r>
        <w:rPr>
          <w:spacing w:val="-13"/>
        </w:rPr>
        <w:t xml:space="preserve"> </w:t>
      </w:r>
      <w:r>
        <w:t>(1)</w:t>
      </w:r>
      <w:r>
        <w:rPr>
          <w:spacing w:val="-14"/>
        </w:rPr>
        <w:t xml:space="preserve"> </w:t>
      </w:r>
      <w:r>
        <w:t>(e)”</w:t>
      </w:r>
      <w:r>
        <w:rPr>
          <w:spacing w:val="-14"/>
        </w:rPr>
        <w:t xml:space="preserve"> </w:t>
      </w:r>
      <w:r>
        <w:t>from</w:t>
      </w:r>
      <w:r>
        <w:rPr>
          <w:spacing w:val="-14"/>
        </w:rPr>
        <w:t xml:space="preserve"> </w:t>
      </w:r>
      <w:r>
        <w:t>section</w:t>
      </w:r>
      <w:r>
        <w:rPr>
          <w:spacing w:val="-13"/>
        </w:rPr>
        <w:t xml:space="preserve"> </w:t>
      </w:r>
      <w:r>
        <w:t>52AA</w:t>
      </w:r>
      <w:r>
        <w:rPr>
          <w:spacing w:val="-13"/>
        </w:rPr>
        <w:t xml:space="preserve"> </w:t>
      </w:r>
      <w:r>
        <w:rPr>
          <w:spacing w:val="-4"/>
        </w:rPr>
        <w:t>(1).</w:t>
      </w:r>
    </w:p>
    <w:p w:rsidR="00563BC8" w:rsidRDefault="00334391">
      <w:pPr>
        <w:pStyle w:val="ListParagraph"/>
        <w:numPr>
          <w:ilvl w:val="0"/>
          <w:numId w:val="24"/>
        </w:numPr>
        <w:tabs>
          <w:tab w:val="left" w:pos="1289"/>
        </w:tabs>
        <w:spacing w:before="233"/>
        <w:ind w:hanging="619"/>
        <w:jc w:val="left"/>
        <w:rPr>
          <w:rFonts w:ascii="Arial"/>
          <w:b/>
          <w:sz w:val="21"/>
        </w:rPr>
      </w:pPr>
      <w:r>
        <w:rPr>
          <w:rFonts w:ascii="Arial"/>
          <w:b/>
          <w:spacing w:val="-6"/>
          <w:sz w:val="21"/>
        </w:rPr>
        <w:t>Section 52AA</w:t>
      </w:r>
      <w:r>
        <w:rPr>
          <w:rFonts w:ascii="Arial"/>
          <w:b/>
          <w:spacing w:val="-7"/>
          <w:sz w:val="21"/>
        </w:rPr>
        <w:t xml:space="preserve"> </w:t>
      </w:r>
      <w:r>
        <w:rPr>
          <w:rFonts w:ascii="Arial"/>
          <w:b/>
          <w:spacing w:val="-6"/>
          <w:sz w:val="21"/>
        </w:rPr>
        <w:t>(1)</w:t>
      </w:r>
    </w:p>
    <w:p w:rsidR="00563BC8" w:rsidRDefault="00334391">
      <w:pPr>
        <w:pStyle w:val="BodyText"/>
        <w:spacing w:before="173"/>
        <w:ind w:left="1289"/>
        <w:jc w:val="left"/>
      </w:pPr>
      <w:r>
        <w:rPr>
          <w:spacing w:val="-2"/>
        </w:rPr>
        <w:t>Omit</w:t>
      </w:r>
      <w:r>
        <w:rPr>
          <w:spacing w:val="-11"/>
        </w:rPr>
        <w:t xml:space="preserve"> </w:t>
      </w:r>
      <w:r>
        <w:rPr>
          <w:spacing w:val="-2"/>
        </w:rPr>
        <w:t>“or</w:t>
      </w:r>
      <w:r>
        <w:rPr>
          <w:spacing w:val="-11"/>
        </w:rPr>
        <w:t xml:space="preserve"> </w:t>
      </w:r>
      <w:r>
        <w:rPr>
          <w:spacing w:val="-2"/>
        </w:rPr>
        <w:t>poker</w:t>
      </w:r>
      <w:r>
        <w:rPr>
          <w:spacing w:val="-10"/>
        </w:rPr>
        <w:t xml:space="preserve"> </w:t>
      </w:r>
      <w:r>
        <w:rPr>
          <w:spacing w:val="-2"/>
        </w:rPr>
        <w:t>machine</w:t>
      </w:r>
      <w:r>
        <w:rPr>
          <w:spacing w:val="-11"/>
        </w:rPr>
        <w:t xml:space="preserve"> </w:t>
      </w:r>
      <w:r>
        <w:rPr>
          <w:spacing w:val="-2"/>
        </w:rPr>
        <w:t>area”</w:t>
      </w:r>
      <w:r>
        <w:rPr>
          <w:spacing w:val="-11"/>
        </w:rPr>
        <w:t xml:space="preserve"> </w:t>
      </w:r>
      <w:r>
        <w:rPr>
          <w:spacing w:val="-2"/>
        </w:rPr>
        <w:t>wherever</w:t>
      </w:r>
      <w:r>
        <w:rPr>
          <w:spacing w:val="-10"/>
        </w:rPr>
        <w:t xml:space="preserve"> </w:t>
      </w:r>
      <w:r>
        <w:rPr>
          <w:spacing w:val="-2"/>
        </w:rPr>
        <w:t>occurring.</w:t>
      </w:r>
    </w:p>
    <w:p w:rsidR="00563BC8" w:rsidRDefault="00334391">
      <w:pPr>
        <w:pStyle w:val="ListParagraph"/>
        <w:numPr>
          <w:ilvl w:val="0"/>
          <w:numId w:val="24"/>
        </w:numPr>
        <w:tabs>
          <w:tab w:val="left" w:pos="1289"/>
        </w:tabs>
        <w:spacing w:before="233"/>
        <w:ind w:hanging="619"/>
        <w:jc w:val="left"/>
        <w:rPr>
          <w:rFonts w:ascii="Arial"/>
          <w:b/>
          <w:sz w:val="21"/>
        </w:rPr>
      </w:pPr>
      <w:r>
        <w:rPr>
          <w:rFonts w:ascii="Arial"/>
          <w:b/>
          <w:spacing w:val="-6"/>
          <w:sz w:val="21"/>
        </w:rPr>
        <w:t>Section</w:t>
      </w:r>
      <w:r>
        <w:rPr>
          <w:rFonts w:ascii="Arial"/>
          <w:b/>
          <w:spacing w:val="-4"/>
          <w:sz w:val="21"/>
        </w:rPr>
        <w:t xml:space="preserve"> </w:t>
      </w:r>
      <w:r>
        <w:rPr>
          <w:rFonts w:ascii="Arial"/>
          <w:b/>
          <w:spacing w:val="-6"/>
          <w:sz w:val="21"/>
        </w:rPr>
        <w:t>54B</w:t>
      </w:r>
      <w:r>
        <w:rPr>
          <w:rFonts w:ascii="Arial"/>
          <w:b/>
          <w:spacing w:val="-3"/>
          <w:sz w:val="21"/>
        </w:rPr>
        <w:t xml:space="preserve"> </w:t>
      </w:r>
      <w:r>
        <w:rPr>
          <w:rFonts w:ascii="Arial"/>
          <w:b/>
          <w:spacing w:val="-6"/>
          <w:sz w:val="21"/>
        </w:rPr>
        <w:t>Gaming</w:t>
      </w:r>
      <w:r>
        <w:rPr>
          <w:rFonts w:ascii="Arial"/>
          <w:b/>
          <w:spacing w:val="-3"/>
          <w:sz w:val="21"/>
        </w:rPr>
        <w:t xml:space="preserve"> </w:t>
      </w:r>
      <w:r>
        <w:rPr>
          <w:rFonts w:ascii="Arial"/>
          <w:b/>
          <w:spacing w:val="-6"/>
          <w:sz w:val="21"/>
        </w:rPr>
        <w:t>on</w:t>
      </w:r>
      <w:r>
        <w:rPr>
          <w:rFonts w:ascii="Arial"/>
          <w:b/>
          <w:spacing w:val="-3"/>
          <w:sz w:val="21"/>
        </w:rPr>
        <w:t xml:space="preserve"> </w:t>
      </w:r>
      <w:r>
        <w:rPr>
          <w:rFonts w:ascii="Arial"/>
          <w:b/>
          <w:spacing w:val="-6"/>
          <w:sz w:val="21"/>
        </w:rPr>
        <w:t>club</w:t>
      </w:r>
      <w:r>
        <w:rPr>
          <w:rFonts w:ascii="Arial"/>
          <w:b/>
          <w:spacing w:val="-3"/>
          <w:sz w:val="21"/>
        </w:rPr>
        <w:t xml:space="preserve"> </w:t>
      </w:r>
      <w:r>
        <w:rPr>
          <w:rFonts w:ascii="Arial"/>
          <w:b/>
          <w:spacing w:val="-6"/>
          <w:sz w:val="21"/>
        </w:rPr>
        <w:t>premises</w:t>
      </w:r>
      <w:r>
        <w:rPr>
          <w:rFonts w:ascii="Arial"/>
          <w:b/>
          <w:spacing w:val="-3"/>
          <w:sz w:val="21"/>
        </w:rPr>
        <w:t xml:space="preserve"> </w:t>
      </w:r>
      <w:r>
        <w:rPr>
          <w:rFonts w:ascii="Arial"/>
          <w:b/>
          <w:spacing w:val="-6"/>
          <w:sz w:val="21"/>
        </w:rPr>
        <w:t>prohibited</w:t>
      </w:r>
    </w:p>
    <w:p w:rsidR="00563BC8" w:rsidRDefault="00334391">
      <w:pPr>
        <w:pStyle w:val="BodyText"/>
        <w:spacing w:before="171"/>
        <w:ind w:left="1289"/>
        <w:jc w:val="left"/>
      </w:pPr>
      <w:r>
        <w:rPr>
          <w:spacing w:val="-2"/>
        </w:rPr>
        <w:t>Insert</w:t>
      </w:r>
      <w:r>
        <w:rPr>
          <w:spacing w:val="-11"/>
        </w:rPr>
        <w:t xml:space="preserve"> </w:t>
      </w:r>
      <w:r>
        <w:rPr>
          <w:spacing w:val="-2"/>
        </w:rPr>
        <w:t>after</w:t>
      </w:r>
      <w:r>
        <w:rPr>
          <w:spacing w:val="-11"/>
        </w:rPr>
        <w:t xml:space="preserve"> </w:t>
      </w:r>
      <w:r>
        <w:rPr>
          <w:spacing w:val="-2"/>
        </w:rPr>
        <w:t>section</w:t>
      </w:r>
      <w:r>
        <w:rPr>
          <w:spacing w:val="-10"/>
        </w:rPr>
        <w:t xml:space="preserve"> </w:t>
      </w:r>
      <w:r>
        <w:rPr>
          <w:spacing w:val="-2"/>
        </w:rPr>
        <w:t>54B</w:t>
      </w:r>
      <w:r>
        <w:rPr>
          <w:spacing w:val="-10"/>
        </w:rPr>
        <w:t xml:space="preserve"> </w:t>
      </w:r>
      <w:r>
        <w:rPr>
          <w:spacing w:val="-4"/>
        </w:rPr>
        <w:t>(3):</w:t>
      </w:r>
    </w:p>
    <w:p w:rsidR="00563BC8" w:rsidRDefault="00334391">
      <w:pPr>
        <w:pStyle w:val="ListParagraph"/>
        <w:numPr>
          <w:ilvl w:val="0"/>
          <w:numId w:val="12"/>
        </w:numPr>
        <w:tabs>
          <w:tab w:val="left" w:pos="2383"/>
          <w:tab w:val="left" w:pos="2386"/>
        </w:tabs>
        <w:spacing w:before="105" w:line="223" w:lineRule="auto"/>
        <w:ind w:right="640"/>
        <w:rPr>
          <w:sz w:val="23"/>
        </w:rPr>
      </w:pPr>
      <w:r>
        <w:rPr>
          <w:sz w:val="23"/>
        </w:rPr>
        <w:t>Nothing</w:t>
      </w:r>
      <w:r>
        <w:rPr>
          <w:spacing w:val="40"/>
          <w:sz w:val="23"/>
        </w:rPr>
        <w:t xml:space="preserve"> </w:t>
      </w:r>
      <w:r>
        <w:rPr>
          <w:sz w:val="23"/>
        </w:rPr>
        <w:t>in</w:t>
      </w:r>
      <w:r>
        <w:rPr>
          <w:spacing w:val="40"/>
          <w:sz w:val="23"/>
        </w:rPr>
        <w:t xml:space="preserve"> </w:t>
      </w:r>
      <w:r>
        <w:rPr>
          <w:sz w:val="23"/>
        </w:rPr>
        <w:t>this</w:t>
      </w:r>
      <w:r>
        <w:rPr>
          <w:spacing w:val="40"/>
          <w:sz w:val="23"/>
        </w:rPr>
        <w:t xml:space="preserve"> </w:t>
      </w:r>
      <w:r>
        <w:rPr>
          <w:sz w:val="23"/>
        </w:rPr>
        <w:t>section</w:t>
      </w:r>
      <w:r>
        <w:rPr>
          <w:spacing w:val="40"/>
          <w:sz w:val="23"/>
        </w:rPr>
        <w:t xml:space="preserve"> </w:t>
      </w:r>
      <w:r>
        <w:rPr>
          <w:sz w:val="23"/>
        </w:rPr>
        <w:t>affects</w:t>
      </w:r>
      <w:r>
        <w:rPr>
          <w:spacing w:val="40"/>
          <w:sz w:val="23"/>
        </w:rPr>
        <w:t xml:space="preserve"> </w:t>
      </w:r>
      <w:r>
        <w:rPr>
          <w:sz w:val="23"/>
        </w:rPr>
        <w:t>section</w:t>
      </w:r>
      <w:r>
        <w:rPr>
          <w:spacing w:val="40"/>
          <w:sz w:val="23"/>
        </w:rPr>
        <w:t xml:space="preserve"> </w:t>
      </w:r>
      <w:r>
        <w:rPr>
          <w:sz w:val="23"/>
        </w:rPr>
        <w:t>7</w:t>
      </w:r>
      <w:r>
        <w:rPr>
          <w:spacing w:val="40"/>
          <w:sz w:val="23"/>
        </w:rPr>
        <w:t xml:space="preserve"> </w:t>
      </w:r>
      <w:r>
        <w:rPr>
          <w:sz w:val="23"/>
        </w:rPr>
        <w:t>of</w:t>
      </w:r>
      <w:r>
        <w:rPr>
          <w:spacing w:val="40"/>
          <w:sz w:val="23"/>
        </w:rPr>
        <w:t xml:space="preserve"> </w:t>
      </w:r>
      <w:r>
        <w:rPr>
          <w:sz w:val="23"/>
        </w:rPr>
        <w:t>the</w:t>
      </w:r>
      <w:r>
        <w:rPr>
          <w:spacing w:val="40"/>
          <w:sz w:val="23"/>
        </w:rPr>
        <w:t xml:space="preserve"> </w:t>
      </w:r>
      <w:r>
        <w:rPr>
          <w:i/>
          <w:sz w:val="23"/>
        </w:rPr>
        <w:t>Gaming Machines Act 2001</w:t>
      </w:r>
      <w:r>
        <w:rPr>
          <w:sz w:val="23"/>
        </w:rPr>
        <w:t>.</w:t>
      </w:r>
    </w:p>
    <w:p w:rsidR="00563BC8" w:rsidRDefault="00334391">
      <w:pPr>
        <w:pStyle w:val="ListParagraph"/>
        <w:numPr>
          <w:ilvl w:val="0"/>
          <w:numId w:val="24"/>
        </w:numPr>
        <w:tabs>
          <w:tab w:val="left" w:pos="1289"/>
        </w:tabs>
        <w:spacing w:before="238"/>
        <w:ind w:hanging="619"/>
        <w:jc w:val="left"/>
        <w:rPr>
          <w:rFonts w:ascii="Arial"/>
          <w:b/>
          <w:sz w:val="21"/>
        </w:rPr>
      </w:pPr>
      <w:r>
        <w:rPr>
          <w:rFonts w:ascii="Arial"/>
          <w:b/>
          <w:spacing w:val="-6"/>
          <w:sz w:val="21"/>
        </w:rPr>
        <w:t>Section 59C</w:t>
      </w:r>
      <w:r>
        <w:rPr>
          <w:rFonts w:ascii="Arial"/>
          <w:b/>
          <w:spacing w:val="-5"/>
          <w:sz w:val="21"/>
        </w:rPr>
        <w:t xml:space="preserve"> </w:t>
      </w:r>
      <w:r>
        <w:rPr>
          <w:rFonts w:ascii="Arial"/>
          <w:b/>
          <w:spacing w:val="-6"/>
          <w:sz w:val="21"/>
        </w:rPr>
        <w:t>Restrictions</w:t>
      </w:r>
      <w:r>
        <w:rPr>
          <w:rFonts w:ascii="Arial"/>
          <w:b/>
          <w:spacing w:val="-5"/>
          <w:sz w:val="21"/>
        </w:rPr>
        <w:t xml:space="preserve"> </w:t>
      </w:r>
      <w:r>
        <w:rPr>
          <w:rFonts w:ascii="Arial"/>
          <w:b/>
          <w:spacing w:val="-6"/>
          <w:sz w:val="21"/>
        </w:rPr>
        <w:t>on</w:t>
      </w:r>
      <w:r>
        <w:rPr>
          <w:rFonts w:ascii="Arial"/>
          <w:b/>
          <w:spacing w:val="-5"/>
          <w:sz w:val="21"/>
        </w:rPr>
        <w:t xml:space="preserve"> </w:t>
      </w:r>
      <w:r>
        <w:rPr>
          <w:rFonts w:ascii="Arial"/>
          <w:b/>
          <w:spacing w:val="-6"/>
          <w:sz w:val="21"/>
        </w:rPr>
        <w:t>key</w:t>
      </w:r>
      <w:r>
        <w:rPr>
          <w:rFonts w:ascii="Arial"/>
          <w:b/>
          <w:spacing w:val="-10"/>
          <w:sz w:val="21"/>
        </w:rPr>
        <w:t xml:space="preserve"> </w:t>
      </w:r>
      <w:r>
        <w:rPr>
          <w:rFonts w:ascii="Arial"/>
          <w:b/>
          <w:spacing w:val="-6"/>
          <w:sz w:val="21"/>
        </w:rPr>
        <w:t>officials</w:t>
      </w:r>
      <w:r>
        <w:rPr>
          <w:rFonts w:ascii="Arial"/>
          <w:b/>
          <w:spacing w:val="-5"/>
          <w:sz w:val="21"/>
        </w:rPr>
        <w:t xml:space="preserve"> </w:t>
      </w:r>
      <w:r>
        <w:rPr>
          <w:rFonts w:ascii="Arial"/>
          <w:b/>
          <w:spacing w:val="-6"/>
          <w:sz w:val="21"/>
        </w:rPr>
        <w:t>(gaming-related</w:t>
      </w:r>
      <w:r>
        <w:rPr>
          <w:rFonts w:ascii="Arial"/>
          <w:b/>
          <w:spacing w:val="-5"/>
          <w:sz w:val="21"/>
        </w:rPr>
        <w:t xml:space="preserve"> </w:t>
      </w:r>
      <w:proofErr w:type="spellStart"/>
      <w:r>
        <w:rPr>
          <w:rFonts w:ascii="Arial"/>
          <w:b/>
          <w:spacing w:val="-6"/>
          <w:sz w:val="21"/>
        </w:rPr>
        <w:t>licences</w:t>
      </w:r>
      <w:proofErr w:type="spellEnd"/>
      <w:r>
        <w:rPr>
          <w:rFonts w:ascii="Arial"/>
          <w:b/>
          <w:spacing w:val="-6"/>
          <w:sz w:val="21"/>
        </w:rPr>
        <w:t>)</w:t>
      </w:r>
    </w:p>
    <w:p w:rsidR="00563BC8" w:rsidRDefault="00334391">
      <w:pPr>
        <w:pStyle w:val="BodyText"/>
        <w:spacing w:before="171"/>
        <w:ind w:left="1289"/>
        <w:jc w:val="left"/>
      </w:pPr>
      <w:r>
        <w:t>Omit</w:t>
      </w:r>
      <w:r>
        <w:rPr>
          <w:spacing w:val="-12"/>
        </w:rPr>
        <w:t xml:space="preserve"> </w:t>
      </w:r>
      <w:r>
        <w:t>the</w:t>
      </w:r>
      <w:r>
        <w:rPr>
          <w:spacing w:val="-11"/>
        </w:rPr>
        <w:t xml:space="preserve"> </w:t>
      </w:r>
      <w:r>
        <w:rPr>
          <w:spacing w:val="-2"/>
        </w:rPr>
        <w:t>section.</w:t>
      </w:r>
    </w:p>
    <w:p w:rsidR="00563BC8" w:rsidRDefault="00334391">
      <w:pPr>
        <w:pStyle w:val="ListParagraph"/>
        <w:numPr>
          <w:ilvl w:val="0"/>
          <w:numId w:val="24"/>
        </w:numPr>
        <w:tabs>
          <w:tab w:val="left" w:pos="1289"/>
        </w:tabs>
        <w:spacing w:before="245" w:line="225" w:lineRule="auto"/>
        <w:ind w:right="633" w:hanging="620"/>
        <w:jc w:val="left"/>
        <w:rPr>
          <w:rFonts w:ascii="Arial"/>
          <w:b/>
          <w:sz w:val="21"/>
        </w:rPr>
      </w:pPr>
      <w:r>
        <w:rPr>
          <w:rFonts w:ascii="Arial"/>
          <w:b/>
          <w:sz w:val="21"/>
        </w:rPr>
        <w:t>Section</w:t>
      </w:r>
      <w:r>
        <w:rPr>
          <w:rFonts w:ascii="Arial"/>
          <w:b/>
          <w:spacing w:val="24"/>
          <w:sz w:val="21"/>
        </w:rPr>
        <w:t xml:space="preserve"> </w:t>
      </w:r>
      <w:r>
        <w:rPr>
          <w:rFonts w:ascii="Arial"/>
          <w:b/>
          <w:sz w:val="21"/>
        </w:rPr>
        <w:t>59D</w:t>
      </w:r>
      <w:r>
        <w:rPr>
          <w:rFonts w:ascii="Arial"/>
          <w:b/>
          <w:spacing w:val="24"/>
          <w:sz w:val="21"/>
        </w:rPr>
        <w:t xml:space="preserve"> </w:t>
      </w:r>
      <w:r>
        <w:rPr>
          <w:rFonts w:ascii="Arial"/>
          <w:b/>
          <w:sz w:val="21"/>
        </w:rPr>
        <w:t>Restrictions</w:t>
      </w:r>
      <w:r>
        <w:rPr>
          <w:rFonts w:ascii="Arial"/>
          <w:b/>
          <w:spacing w:val="24"/>
          <w:sz w:val="21"/>
        </w:rPr>
        <w:t xml:space="preserve"> </w:t>
      </w:r>
      <w:r>
        <w:rPr>
          <w:rFonts w:ascii="Arial"/>
          <w:b/>
          <w:sz w:val="21"/>
        </w:rPr>
        <w:t>on</w:t>
      </w:r>
      <w:r>
        <w:rPr>
          <w:rFonts w:ascii="Arial"/>
          <w:b/>
          <w:spacing w:val="24"/>
          <w:sz w:val="21"/>
        </w:rPr>
        <w:t xml:space="preserve"> </w:t>
      </w:r>
      <w:r>
        <w:rPr>
          <w:rFonts w:ascii="Arial"/>
          <w:b/>
          <w:sz w:val="21"/>
        </w:rPr>
        <w:t>former</w:t>
      </w:r>
      <w:r>
        <w:rPr>
          <w:rFonts w:ascii="Arial"/>
          <w:b/>
          <w:spacing w:val="26"/>
          <w:sz w:val="21"/>
        </w:rPr>
        <w:t xml:space="preserve"> </w:t>
      </w:r>
      <w:r>
        <w:rPr>
          <w:rFonts w:ascii="Arial"/>
          <w:b/>
          <w:sz w:val="21"/>
        </w:rPr>
        <w:t>key</w:t>
      </w:r>
      <w:r>
        <w:rPr>
          <w:rFonts w:ascii="Arial"/>
          <w:b/>
          <w:spacing w:val="21"/>
          <w:sz w:val="21"/>
        </w:rPr>
        <w:t xml:space="preserve"> </w:t>
      </w:r>
      <w:r>
        <w:rPr>
          <w:rFonts w:ascii="Arial"/>
          <w:b/>
          <w:sz w:val="21"/>
        </w:rPr>
        <w:t>officials</w:t>
      </w:r>
      <w:r>
        <w:rPr>
          <w:rFonts w:ascii="Arial"/>
          <w:b/>
          <w:spacing w:val="24"/>
          <w:sz w:val="21"/>
        </w:rPr>
        <w:t xml:space="preserve"> </w:t>
      </w:r>
      <w:r>
        <w:rPr>
          <w:rFonts w:ascii="Arial"/>
          <w:b/>
          <w:sz w:val="21"/>
        </w:rPr>
        <w:t xml:space="preserve">(gaming-related </w:t>
      </w:r>
      <w:proofErr w:type="spellStart"/>
      <w:r>
        <w:rPr>
          <w:rFonts w:ascii="Arial"/>
          <w:b/>
          <w:spacing w:val="-2"/>
          <w:sz w:val="21"/>
        </w:rPr>
        <w:t>licences</w:t>
      </w:r>
      <w:proofErr w:type="spellEnd"/>
      <w:r>
        <w:rPr>
          <w:rFonts w:ascii="Arial"/>
          <w:b/>
          <w:spacing w:val="-2"/>
          <w:sz w:val="21"/>
        </w:rPr>
        <w:t>)</w:t>
      </w:r>
    </w:p>
    <w:p w:rsidR="00563BC8" w:rsidRDefault="00334391">
      <w:pPr>
        <w:pStyle w:val="BodyText"/>
        <w:spacing w:before="176"/>
        <w:ind w:left="1289"/>
        <w:jc w:val="left"/>
      </w:pPr>
      <w:r>
        <w:t>Omit</w:t>
      </w:r>
      <w:r>
        <w:rPr>
          <w:spacing w:val="-12"/>
        </w:rPr>
        <w:t xml:space="preserve"> </w:t>
      </w:r>
      <w:r>
        <w:t>the</w:t>
      </w:r>
      <w:r>
        <w:rPr>
          <w:spacing w:val="-11"/>
        </w:rPr>
        <w:t xml:space="preserve"> </w:t>
      </w:r>
      <w:r>
        <w:rPr>
          <w:spacing w:val="-2"/>
        </w:rPr>
        <w:t>section.</w:t>
      </w:r>
    </w:p>
    <w:p w:rsidR="00563BC8" w:rsidRDefault="00563BC8">
      <w:pPr>
        <w:sectPr w:rsidR="00563BC8">
          <w:pgSz w:w="11900" w:h="16840"/>
          <w:pgMar w:top="3780" w:right="1680" w:bottom="2100" w:left="1680" w:header="2751" w:footer="1910" w:gutter="0"/>
          <w:cols w:space="720"/>
        </w:sectPr>
      </w:pPr>
    </w:p>
    <w:p w:rsidR="00563BC8" w:rsidRDefault="00563BC8">
      <w:pPr>
        <w:pStyle w:val="BodyText"/>
        <w:spacing w:before="142"/>
        <w:ind w:left="0"/>
        <w:jc w:val="left"/>
        <w:rPr>
          <w:sz w:val="21"/>
        </w:rPr>
      </w:pPr>
    </w:p>
    <w:p w:rsidR="00563BC8" w:rsidRDefault="00334391">
      <w:pPr>
        <w:pStyle w:val="ListParagraph"/>
        <w:numPr>
          <w:ilvl w:val="0"/>
          <w:numId w:val="24"/>
        </w:numPr>
        <w:tabs>
          <w:tab w:val="left" w:pos="1289"/>
        </w:tabs>
        <w:spacing w:before="0"/>
        <w:ind w:hanging="619"/>
        <w:jc w:val="left"/>
        <w:rPr>
          <w:rFonts w:ascii="Arial"/>
          <w:b/>
          <w:sz w:val="21"/>
        </w:rPr>
      </w:pPr>
      <w:r>
        <w:rPr>
          <w:rFonts w:ascii="Arial"/>
          <w:b/>
          <w:spacing w:val="-6"/>
          <w:sz w:val="21"/>
        </w:rPr>
        <w:t>Section</w:t>
      </w:r>
      <w:r>
        <w:rPr>
          <w:rFonts w:ascii="Arial"/>
          <w:b/>
          <w:spacing w:val="-7"/>
          <w:sz w:val="21"/>
        </w:rPr>
        <w:t xml:space="preserve"> </w:t>
      </w:r>
      <w:r>
        <w:rPr>
          <w:rFonts w:ascii="Arial"/>
          <w:b/>
          <w:spacing w:val="-6"/>
          <w:sz w:val="21"/>
        </w:rPr>
        <w:t>63</w:t>
      </w:r>
      <w:r>
        <w:rPr>
          <w:rFonts w:ascii="Arial"/>
          <w:b/>
          <w:spacing w:val="-5"/>
          <w:sz w:val="21"/>
        </w:rPr>
        <w:t xml:space="preserve"> </w:t>
      </w:r>
      <w:r>
        <w:rPr>
          <w:rFonts w:ascii="Arial"/>
          <w:b/>
          <w:spacing w:val="-6"/>
          <w:sz w:val="21"/>
        </w:rPr>
        <w:t>Evidentiary</w:t>
      </w:r>
      <w:r>
        <w:rPr>
          <w:rFonts w:ascii="Arial"/>
          <w:b/>
          <w:spacing w:val="-10"/>
          <w:sz w:val="21"/>
        </w:rPr>
        <w:t xml:space="preserve"> </w:t>
      </w:r>
      <w:r>
        <w:rPr>
          <w:rFonts w:ascii="Arial"/>
          <w:b/>
          <w:spacing w:val="-6"/>
          <w:sz w:val="21"/>
        </w:rPr>
        <w:t>provisions</w:t>
      </w:r>
    </w:p>
    <w:p w:rsidR="00563BC8" w:rsidRDefault="00334391">
      <w:pPr>
        <w:pStyle w:val="BodyText"/>
        <w:spacing w:before="173"/>
        <w:ind w:left="1289"/>
        <w:jc w:val="left"/>
      </w:pPr>
      <w:r>
        <w:rPr>
          <w:spacing w:val="-2"/>
        </w:rPr>
        <w:t>Omit</w:t>
      </w:r>
      <w:r>
        <w:rPr>
          <w:spacing w:val="-9"/>
        </w:rPr>
        <w:t xml:space="preserve"> </w:t>
      </w:r>
      <w:r>
        <w:rPr>
          <w:spacing w:val="-2"/>
        </w:rPr>
        <w:t>section</w:t>
      </w:r>
      <w:r>
        <w:rPr>
          <w:spacing w:val="-8"/>
        </w:rPr>
        <w:t xml:space="preserve"> </w:t>
      </w:r>
      <w:r>
        <w:rPr>
          <w:spacing w:val="-2"/>
        </w:rPr>
        <w:t>63</w:t>
      </w:r>
      <w:r>
        <w:rPr>
          <w:spacing w:val="-7"/>
        </w:rPr>
        <w:t xml:space="preserve"> </w:t>
      </w:r>
      <w:r>
        <w:rPr>
          <w:spacing w:val="-2"/>
        </w:rPr>
        <w:t>(1A)</w:t>
      </w:r>
      <w:r>
        <w:rPr>
          <w:spacing w:val="-9"/>
        </w:rPr>
        <w:t xml:space="preserve"> </w:t>
      </w:r>
      <w:r>
        <w:rPr>
          <w:spacing w:val="-2"/>
        </w:rPr>
        <w:t>(a)–(c)</w:t>
      </w:r>
      <w:r>
        <w:rPr>
          <w:spacing w:val="-8"/>
        </w:rPr>
        <w:t xml:space="preserve"> </w:t>
      </w:r>
      <w:r>
        <w:rPr>
          <w:spacing w:val="-2"/>
        </w:rPr>
        <w:t>and</w:t>
      </w:r>
      <w:r>
        <w:rPr>
          <w:spacing w:val="-8"/>
        </w:rPr>
        <w:t xml:space="preserve"> </w:t>
      </w:r>
      <w:r>
        <w:rPr>
          <w:spacing w:val="-2"/>
        </w:rPr>
        <w:t>(e)–(g).</w:t>
      </w:r>
    </w:p>
    <w:p w:rsidR="00563BC8" w:rsidRDefault="00334391">
      <w:pPr>
        <w:pStyle w:val="ListParagraph"/>
        <w:numPr>
          <w:ilvl w:val="0"/>
          <w:numId w:val="24"/>
        </w:numPr>
        <w:tabs>
          <w:tab w:val="left" w:pos="1289"/>
        </w:tabs>
        <w:spacing w:before="233"/>
        <w:ind w:hanging="619"/>
        <w:jc w:val="left"/>
        <w:rPr>
          <w:rFonts w:ascii="Arial"/>
          <w:b/>
          <w:sz w:val="21"/>
        </w:rPr>
      </w:pPr>
      <w:r>
        <w:rPr>
          <w:rFonts w:ascii="Arial"/>
          <w:b/>
          <w:spacing w:val="-6"/>
          <w:sz w:val="21"/>
        </w:rPr>
        <w:t>Section</w:t>
      </w:r>
      <w:r>
        <w:rPr>
          <w:rFonts w:ascii="Arial"/>
          <w:b/>
          <w:spacing w:val="-5"/>
          <w:sz w:val="21"/>
        </w:rPr>
        <w:t xml:space="preserve"> </w:t>
      </w:r>
      <w:r>
        <w:rPr>
          <w:rFonts w:ascii="Arial"/>
          <w:b/>
          <w:spacing w:val="-6"/>
          <w:sz w:val="21"/>
        </w:rPr>
        <w:t>65</w:t>
      </w:r>
      <w:r>
        <w:rPr>
          <w:rFonts w:ascii="Arial"/>
          <w:b/>
          <w:spacing w:val="-4"/>
          <w:sz w:val="21"/>
        </w:rPr>
        <w:t xml:space="preserve"> </w:t>
      </w:r>
      <w:r>
        <w:rPr>
          <w:rFonts w:ascii="Arial"/>
          <w:b/>
          <w:spacing w:val="-6"/>
          <w:sz w:val="21"/>
        </w:rPr>
        <w:t>Proceedings</w:t>
      </w:r>
      <w:r>
        <w:rPr>
          <w:rFonts w:ascii="Arial"/>
          <w:b/>
          <w:spacing w:val="-4"/>
          <w:sz w:val="21"/>
        </w:rPr>
        <w:t xml:space="preserve"> </w:t>
      </w:r>
      <w:r>
        <w:rPr>
          <w:rFonts w:ascii="Arial"/>
          <w:b/>
          <w:spacing w:val="-6"/>
          <w:sz w:val="21"/>
        </w:rPr>
        <w:t>for</w:t>
      </w:r>
      <w:r>
        <w:rPr>
          <w:rFonts w:ascii="Arial"/>
          <w:b/>
          <w:spacing w:val="-3"/>
          <w:sz w:val="21"/>
        </w:rPr>
        <w:t xml:space="preserve"> </w:t>
      </w:r>
      <w:r>
        <w:rPr>
          <w:rFonts w:ascii="Arial"/>
          <w:b/>
          <w:spacing w:val="-6"/>
          <w:sz w:val="21"/>
        </w:rPr>
        <w:t>offences</w:t>
      </w:r>
      <w:r>
        <w:rPr>
          <w:rFonts w:ascii="Arial"/>
          <w:b/>
          <w:spacing w:val="-4"/>
          <w:sz w:val="21"/>
        </w:rPr>
        <w:t xml:space="preserve"> </w:t>
      </w:r>
      <w:r>
        <w:rPr>
          <w:rFonts w:ascii="Arial"/>
          <w:b/>
          <w:spacing w:val="-6"/>
          <w:sz w:val="21"/>
        </w:rPr>
        <w:t>arising</w:t>
      </w:r>
      <w:r>
        <w:rPr>
          <w:rFonts w:ascii="Arial"/>
          <w:b/>
          <w:spacing w:val="-4"/>
          <w:sz w:val="21"/>
        </w:rPr>
        <w:t xml:space="preserve"> </w:t>
      </w:r>
      <w:r>
        <w:rPr>
          <w:rFonts w:ascii="Arial"/>
          <w:b/>
          <w:spacing w:val="-6"/>
          <w:sz w:val="21"/>
        </w:rPr>
        <w:t>under</w:t>
      </w:r>
      <w:r>
        <w:rPr>
          <w:rFonts w:ascii="Arial"/>
          <w:b/>
          <w:spacing w:val="-3"/>
          <w:sz w:val="21"/>
        </w:rPr>
        <w:t xml:space="preserve"> </w:t>
      </w:r>
      <w:r>
        <w:rPr>
          <w:rFonts w:ascii="Arial"/>
          <w:b/>
          <w:spacing w:val="-6"/>
          <w:sz w:val="21"/>
        </w:rPr>
        <w:t>this</w:t>
      </w:r>
      <w:r>
        <w:rPr>
          <w:rFonts w:ascii="Arial"/>
          <w:b/>
          <w:spacing w:val="-4"/>
          <w:sz w:val="21"/>
        </w:rPr>
        <w:t xml:space="preserve"> </w:t>
      </w:r>
      <w:r>
        <w:rPr>
          <w:rFonts w:ascii="Arial"/>
          <w:b/>
          <w:spacing w:val="-6"/>
          <w:sz w:val="21"/>
        </w:rPr>
        <w:t>Act</w:t>
      </w:r>
    </w:p>
    <w:p w:rsidR="00563BC8" w:rsidRDefault="00334391">
      <w:pPr>
        <w:pStyle w:val="BodyText"/>
        <w:spacing w:before="170"/>
        <w:ind w:left="1289"/>
        <w:jc w:val="left"/>
      </w:pPr>
      <w:r>
        <w:rPr>
          <w:spacing w:val="-2"/>
        </w:rPr>
        <w:t>Omit</w:t>
      </w:r>
      <w:r>
        <w:rPr>
          <w:spacing w:val="-7"/>
        </w:rPr>
        <w:t xml:space="preserve"> </w:t>
      </w:r>
      <w:r>
        <w:rPr>
          <w:spacing w:val="-2"/>
        </w:rPr>
        <w:t>the</w:t>
      </w:r>
      <w:r>
        <w:rPr>
          <w:spacing w:val="-7"/>
        </w:rPr>
        <w:t xml:space="preserve"> </w:t>
      </w:r>
      <w:r>
        <w:rPr>
          <w:spacing w:val="-2"/>
        </w:rPr>
        <w:t>Table</w:t>
      </w:r>
      <w:r>
        <w:rPr>
          <w:spacing w:val="-7"/>
        </w:rPr>
        <w:t xml:space="preserve"> </w:t>
      </w:r>
      <w:r>
        <w:rPr>
          <w:spacing w:val="-2"/>
        </w:rPr>
        <w:t>to</w:t>
      </w:r>
      <w:r>
        <w:rPr>
          <w:spacing w:val="-7"/>
        </w:rPr>
        <w:t xml:space="preserve"> </w:t>
      </w:r>
      <w:r>
        <w:rPr>
          <w:spacing w:val="-2"/>
        </w:rPr>
        <w:t>the</w:t>
      </w:r>
      <w:r>
        <w:rPr>
          <w:spacing w:val="-7"/>
        </w:rPr>
        <w:t xml:space="preserve"> </w:t>
      </w:r>
      <w:r>
        <w:rPr>
          <w:spacing w:val="-2"/>
        </w:rPr>
        <w:t>section.</w:t>
      </w:r>
      <w:r>
        <w:rPr>
          <w:spacing w:val="-7"/>
        </w:rPr>
        <w:t xml:space="preserve"> </w:t>
      </w:r>
      <w:r>
        <w:rPr>
          <w:spacing w:val="-2"/>
        </w:rPr>
        <w:t>Insert</w:t>
      </w:r>
      <w:r>
        <w:rPr>
          <w:spacing w:val="-7"/>
        </w:rPr>
        <w:t xml:space="preserve"> </w:t>
      </w:r>
      <w:r>
        <w:rPr>
          <w:spacing w:val="-2"/>
        </w:rPr>
        <w:t>instead:</w:t>
      </w:r>
    </w:p>
    <w:p w:rsidR="00563BC8" w:rsidRDefault="00334391">
      <w:pPr>
        <w:spacing w:before="127"/>
        <w:ind w:left="2386"/>
        <w:rPr>
          <w:rFonts w:ascii="Arial"/>
          <w:b/>
          <w:sz w:val="19"/>
        </w:rPr>
      </w:pPr>
      <w:r>
        <w:rPr>
          <w:rFonts w:ascii="Arial"/>
          <w:b/>
          <w:spacing w:val="-2"/>
          <w:sz w:val="19"/>
        </w:rPr>
        <w:t>Table</w:t>
      </w:r>
      <w:r>
        <w:rPr>
          <w:rFonts w:ascii="Arial"/>
          <w:b/>
          <w:spacing w:val="-9"/>
          <w:sz w:val="19"/>
        </w:rPr>
        <w:t xml:space="preserve"> </w:t>
      </w:r>
      <w:r>
        <w:rPr>
          <w:rFonts w:ascii="Arial"/>
          <w:b/>
          <w:spacing w:val="-2"/>
          <w:sz w:val="19"/>
        </w:rPr>
        <w:t>(Offences</w:t>
      </w:r>
      <w:r>
        <w:rPr>
          <w:rFonts w:ascii="Arial"/>
          <w:b/>
          <w:spacing w:val="-9"/>
          <w:sz w:val="19"/>
        </w:rPr>
        <w:t xml:space="preserve"> </w:t>
      </w:r>
      <w:r>
        <w:rPr>
          <w:rFonts w:ascii="Arial"/>
          <w:b/>
          <w:spacing w:val="-2"/>
          <w:sz w:val="19"/>
        </w:rPr>
        <w:t>to</w:t>
      </w:r>
      <w:r>
        <w:rPr>
          <w:rFonts w:ascii="Arial"/>
          <w:b/>
          <w:spacing w:val="-7"/>
          <w:sz w:val="19"/>
        </w:rPr>
        <w:t xml:space="preserve"> </w:t>
      </w:r>
      <w:r>
        <w:rPr>
          <w:rFonts w:ascii="Arial"/>
          <w:b/>
          <w:spacing w:val="-2"/>
          <w:sz w:val="19"/>
        </w:rPr>
        <w:t>which</w:t>
      </w:r>
      <w:r>
        <w:rPr>
          <w:rFonts w:ascii="Arial"/>
          <w:b/>
          <w:spacing w:val="-8"/>
          <w:sz w:val="19"/>
        </w:rPr>
        <w:t xml:space="preserve"> </w:t>
      </w:r>
      <w:r>
        <w:rPr>
          <w:rFonts w:ascii="Arial"/>
          <w:b/>
          <w:spacing w:val="-2"/>
          <w:sz w:val="19"/>
        </w:rPr>
        <w:t>a</w:t>
      </w:r>
      <w:r>
        <w:rPr>
          <w:rFonts w:ascii="Arial"/>
          <w:b/>
          <w:spacing w:val="-8"/>
          <w:sz w:val="19"/>
        </w:rPr>
        <w:t xml:space="preserve"> </w:t>
      </w:r>
      <w:r>
        <w:rPr>
          <w:rFonts w:ascii="Arial"/>
          <w:b/>
          <w:spacing w:val="-2"/>
          <w:sz w:val="19"/>
        </w:rPr>
        <w:t>3</w:t>
      </w:r>
      <w:r>
        <w:rPr>
          <w:rFonts w:ascii="Arial"/>
          <w:b/>
          <w:spacing w:val="-9"/>
          <w:sz w:val="19"/>
        </w:rPr>
        <w:t xml:space="preserve"> </w:t>
      </w:r>
      <w:r>
        <w:rPr>
          <w:rFonts w:ascii="Arial"/>
          <w:b/>
          <w:spacing w:val="-2"/>
          <w:sz w:val="19"/>
        </w:rPr>
        <w:t>year</w:t>
      </w:r>
      <w:r>
        <w:rPr>
          <w:rFonts w:ascii="Arial"/>
          <w:b/>
          <w:spacing w:val="-8"/>
          <w:sz w:val="19"/>
        </w:rPr>
        <w:t xml:space="preserve"> </w:t>
      </w:r>
      <w:r>
        <w:rPr>
          <w:rFonts w:ascii="Arial"/>
          <w:b/>
          <w:spacing w:val="-2"/>
          <w:sz w:val="19"/>
        </w:rPr>
        <w:t>time</w:t>
      </w:r>
      <w:r>
        <w:rPr>
          <w:rFonts w:ascii="Arial"/>
          <w:b/>
          <w:spacing w:val="-9"/>
          <w:sz w:val="19"/>
        </w:rPr>
        <w:t xml:space="preserve"> </w:t>
      </w:r>
      <w:r>
        <w:rPr>
          <w:rFonts w:ascii="Arial"/>
          <w:b/>
          <w:spacing w:val="-2"/>
          <w:sz w:val="19"/>
        </w:rPr>
        <w:t>limit</w:t>
      </w:r>
      <w:r>
        <w:rPr>
          <w:rFonts w:ascii="Arial"/>
          <w:b/>
          <w:spacing w:val="-7"/>
          <w:sz w:val="19"/>
        </w:rPr>
        <w:t xml:space="preserve"> </w:t>
      </w:r>
      <w:r>
        <w:rPr>
          <w:rFonts w:ascii="Arial"/>
          <w:b/>
          <w:spacing w:val="-2"/>
          <w:sz w:val="19"/>
        </w:rPr>
        <w:t>applies)</w:t>
      </w:r>
    </w:p>
    <w:p w:rsidR="00563BC8" w:rsidRDefault="00334391">
      <w:pPr>
        <w:pStyle w:val="BodyText"/>
        <w:spacing w:before="101" w:line="256" w:lineRule="exact"/>
        <w:ind w:left="2386"/>
        <w:jc w:val="left"/>
      </w:pPr>
      <w:r>
        <w:t>An</w:t>
      </w:r>
      <w:r>
        <w:rPr>
          <w:spacing w:val="-7"/>
        </w:rPr>
        <w:t xml:space="preserve"> </w:t>
      </w:r>
      <w:r>
        <w:t>offence</w:t>
      </w:r>
      <w:r>
        <w:rPr>
          <w:spacing w:val="-7"/>
        </w:rPr>
        <w:t xml:space="preserve"> </w:t>
      </w:r>
      <w:r>
        <w:t>under</w:t>
      </w:r>
      <w:r>
        <w:rPr>
          <w:spacing w:val="-7"/>
        </w:rPr>
        <w:t xml:space="preserve"> </w:t>
      </w:r>
      <w:r>
        <w:t>section</w:t>
      </w:r>
      <w:r>
        <w:rPr>
          <w:spacing w:val="-7"/>
        </w:rPr>
        <w:t xml:space="preserve"> </w:t>
      </w:r>
      <w:r>
        <w:t>17AAA,</w:t>
      </w:r>
      <w:r>
        <w:rPr>
          <w:spacing w:val="-7"/>
        </w:rPr>
        <w:t xml:space="preserve"> </w:t>
      </w:r>
      <w:r>
        <w:t>23,</w:t>
      </w:r>
      <w:r>
        <w:rPr>
          <w:spacing w:val="-6"/>
        </w:rPr>
        <w:t xml:space="preserve"> </w:t>
      </w:r>
      <w:r>
        <w:t>27A,</w:t>
      </w:r>
      <w:r>
        <w:rPr>
          <w:spacing w:val="-4"/>
        </w:rPr>
        <w:t xml:space="preserve"> </w:t>
      </w:r>
      <w:r>
        <w:t>27B,</w:t>
      </w:r>
      <w:r>
        <w:rPr>
          <w:spacing w:val="-7"/>
        </w:rPr>
        <w:t xml:space="preserve"> </w:t>
      </w:r>
      <w:r>
        <w:t>32,</w:t>
      </w:r>
      <w:r>
        <w:rPr>
          <w:spacing w:val="-7"/>
        </w:rPr>
        <w:t xml:space="preserve"> </w:t>
      </w:r>
      <w:r>
        <w:t>34,</w:t>
      </w:r>
      <w:r>
        <w:rPr>
          <w:spacing w:val="-7"/>
        </w:rPr>
        <w:t xml:space="preserve"> </w:t>
      </w:r>
      <w:r>
        <w:rPr>
          <w:spacing w:val="-5"/>
        </w:rPr>
        <w:t>35,</w:t>
      </w:r>
    </w:p>
    <w:p w:rsidR="00563BC8" w:rsidRDefault="00334391">
      <w:pPr>
        <w:pStyle w:val="BodyText"/>
        <w:spacing w:line="246" w:lineRule="exact"/>
        <w:ind w:left="2386"/>
        <w:jc w:val="left"/>
      </w:pPr>
      <w:r>
        <w:t>36,</w:t>
      </w:r>
      <w:r>
        <w:rPr>
          <w:spacing w:val="-9"/>
        </w:rPr>
        <w:t xml:space="preserve"> </w:t>
      </w:r>
      <w:r>
        <w:t>37,</w:t>
      </w:r>
      <w:r>
        <w:rPr>
          <w:spacing w:val="-9"/>
        </w:rPr>
        <w:t xml:space="preserve"> </w:t>
      </w:r>
      <w:r>
        <w:t>39,</w:t>
      </w:r>
      <w:r>
        <w:rPr>
          <w:spacing w:val="-8"/>
        </w:rPr>
        <w:t xml:space="preserve"> </w:t>
      </w:r>
      <w:r>
        <w:t>40,</w:t>
      </w:r>
      <w:r>
        <w:rPr>
          <w:spacing w:val="-9"/>
        </w:rPr>
        <w:t xml:space="preserve"> </w:t>
      </w:r>
      <w:r>
        <w:t>43A,</w:t>
      </w:r>
      <w:r>
        <w:rPr>
          <w:spacing w:val="-8"/>
        </w:rPr>
        <w:t xml:space="preserve"> </w:t>
      </w:r>
      <w:r>
        <w:t>45,</w:t>
      </w:r>
      <w:r>
        <w:rPr>
          <w:spacing w:val="-9"/>
        </w:rPr>
        <w:t xml:space="preserve"> </w:t>
      </w:r>
      <w:r>
        <w:t>45A,</w:t>
      </w:r>
      <w:r>
        <w:rPr>
          <w:spacing w:val="-8"/>
        </w:rPr>
        <w:t xml:space="preserve"> </w:t>
      </w:r>
      <w:r>
        <w:t>47,</w:t>
      </w:r>
      <w:r>
        <w:rPr>
          <w:spacing w:val="-9"/>
        </w:rPr>
        <w:t xml:space="preserve"> </w:t>
      </w:r>
      <w:r>
        <w:t>49,</w:t>
      </w:r>
      <w:r>
        <w:rPr>
          <w:spacing w:val="-8"/>
        </w:rPr>
        <w:t xml:space="preserve"> </w:t>
      </w:r>
      <w:r>
        <w:t>55,</w:t>
      </w:r>
      <w:r>
        <w:rPr>
          <w:spacing w:val="-11"/>
        </w:rPr>
        <w:t xml:space="preserve"> </w:t>
      </w:r>
      <w:r>
        <w:t>59A,</w:t>
      </w:r>
      <w:r>
        <w:rPr>
          <w:spacing w:val="-12"/>
        </w:rPr>
        <w:t xml:space="preserve"> </w:t>
      </w:r>
      <w:r>
        <w:t>59B</w:t>
      </w:r>
      <w:r>
        <w:rPr>
          <w:spacing w:val="-7"/>
        </w:rPr>
        <w:t xml:space="preserve"> </w:t>
      </w:r>
      <w:r>
        <w:t>or</w:t>
      </w:r>
      <w:r>
        <w:rPr>
          <w:spacing w:val="-10"/>
        </w:rPr>
        <w:t xml:space="preserve"> </w:t>
      </w:r>
      <w:r>
        <w:t>72C</w:t>
      </w:r>
      <w:r>
        <w:rPr>
          <w:spacing w:val="-7"/>
        </w:rPr>
        <w:t xml:space="preserve"> </w:t>
      </w:r>
      <w:r>
        <w:rPr>
          <w:spacing w:val="-5"/>
        </w:rPr>
        <w:t>of</w:t>
      </w:r>
    </w:p>
    <w:p w:rsidR="00563BC8" w:rsidRDefault="00334391">
      <w:pPr>
        <w:pStyle w:val="BodyText"/>
        <w:spacing w:line="255" w:lineRule="exact"/>
        <w:ind w:left="2386"/>
        <w:jc w:val="left"/>
      </w:pPr>
      <w:proofErr w:type="gramStart"/>
      <w:r>
        <w:rPr>
          <w:spacing w:val="-2"/>
        </w:rPr>
        <w:t>this</w:t>
      </w:r>
      <w:proofErr w:type="gramEnd"/>
      <w:r>
        <w:rPr>
          <w:spacing w:val="-7"/>
        </w:rPr>
        <w:t xml:space="preserve"> </w:t>
      </w:r>
      <w:r>
        <w:rPr>
          <w:spacing w:val="-4"/>
        </w:rPr>
        <w:t>Act.</w:t>
      </w:r>
    </w:p>
    <w:p w:rsidR="00563BC8" w:rsidRDefault="00334391">
      <w:pPr>
        <w:pStyle w:val="ListParagraph"/>
        <w:numPr>
          <w:ilvl w:val="0"/>
          <w:numId w:val="24"/>
        </w:numPr>
        <w:tabs>
          <w:tab w:val="left" w:pos="1289"/>
        </w:tabs>
        <w:spacing w:before="233"/>
        <w:ind w:hanging="619"/>
        <w:jc w:val="left"/>
        <w:rPr>
          <w:rFonts w:ascii="Arial"/>
          <w:b/>
          <w:sz w:val="21"/>
        </w:rPr>
      </w:pPr>
      <w:r>
        <w:rPr>
          <w:rFonts w:ascii="Arial"/>
          <w:b/>
          <w:spacing w:val="-6"/>
          <w:sz w:val="21"/>
        </w:rPr>
        <w:t>Section</w:t>
      </w:r>
      <w:r>
        <w:rPr>
          <w:rFonts w:ascii="Arial"/>
          <w:b/>
          <w:spacing w:val="-7"/>
          <w:sz w:val="21"/>
        </w:rPr>
        <w:t xml:space="preserve"> </w:t>
      </w:r>
      <w:r>
        <w:rPr>
          <w:rFonts w:ascii="Arial"/>
          <w:b/>
          <w:spacing w:val="-6"/>
          <w:sz w:val="21"/>
        </w:rPr>
        <w:t>65A</w:t>
      </w:r>
      <w:r>
        <w:rPr>
          <w:rFonts w:ascii="Arial"/>
          <w:b/>
          <w:spacing w:val="-8"/>
          <w:sz w:val="21"/>
        </w:rPr>
        <w:t xml:space="preserve"> </w:t>
      </w:r>
      <w:r>
        <w:rPr>
          <w:rFonts w:ascii="Arial"/>
          <w:b/>
          <w:spacing w:val="-6"/>
          <w:sz w:val="21"/>
        </w:rPr>
        <w:t>Additional</w:t>
      </w:r>
      <w:r>
        <w:rPr>
          <w:rFonts w:ascii="Arial"/>
          <w:b/>
          <w:spacing w:val="-4"/>
          <w:sz w:val="21"/>
        </w:rPr>
        <w:t xml:space="preserve"> </w:t>
      </w:r>
      <w:r>
        <w:rPr>
          <w:rFonts w:ascii="Arial"/>
          <w:b/>
          <w:spacing w:val="-6"/>
          <w:sz w:val="21"/>
        </w:rPr>
        <w:t>penalties</w:t>
      </w:r>
    </w:p>
    <w:p w:rsidR="00563BC8" w:rsidRDefault="00334391">
      <w:pPr>
        <w:pStyle w:val="BodyText"/>
        <w:spacing w:before="173"/>
        <w:ind w:left="1289"/>
        <w:jc w:val="left"/>
      </w:pPr>
      <w:r>
        <w:rPr>
          <w:spacing w:val="-2"/>
        </w:rPr>
        <w:t>Omit</w:t>
      </w:r>
      <w:r>
        <w:rPr>
          <w:spacing w:val="-7"/>
        </w:rPr>
        <w:t xml:space="preserve"> </w:t>
      </w:r>
      <w:r>
        <w:rPr>
          <w:spacing w:val="-2"/>
        </w:rPr>
        <w:t>section</w:t>
      </w:r>
      <w:r>
        <w:rPr>
          <w:spacing w:val="-6"/>
        </w:rPr>
        <w:t xml:space="preserve"> </w:t>
      </w:r>
      <w:r>
        <w:rPr>
          <w:spacing w:val="-2"/>
        </w:rPr>
        <w:t>65A</w:t>
      </w:r>
      <w:r>
        <w:rPr>
          <w:spacing w:val="-7"/>
        </w:rPr>
        <w:t xml:space="preserve"> </w:t>
      </w:r>
      <w:r>
        <w:rPr>
          <w:spacing w:val="-4"/>
        </w:rPr>
        <w:t>(2).</w:t>
      </w:r>
    </w:p>
    <w:p w:rsidR="00563BC8" w:rsidRDefault="00334391">
      <w:pPr>
        <w:pStyle w:val="ListParagraph"/>
        <w:numPr>
          <w:ilvl w:val="0"/>
          <w:numId w:val="24"/>
        </w:numPr>
        <w:tabs>
          <w:tab w:val="left" w:pos="1289"/>
        </w:tabs>
        <w:spacing w:before="233"/>
        <w:ind w:hanging="619"/>
        <w:jc w:val="left"/>
        <w:rPr>
          <w:rFonts w:ascii="Arial"/>
          <w:b/>
          <w:sz w:val="21"/>
        </w:rPr>
      </w:pPr>
      <w:r>
        <w:rPr>
          <w:rFonts w:ascii="Arial"/>
          <w:b/>
          <w:spacing w:val="-6"/>
          <w:sz w:val="21"/>
        </w:rPr>
        <w:t>Section 65B</w:t>
      </w:r>
      <w:r>
        <w:rPr>
          <w:rFonts w:ascii="Arial"/>
          <w:b/>
          <w:spacing w:val="-5"/>
          <w:sz w:val="21"/>
        </w:rPr>
        <w:t xml:space="preserve"> </w:t>
      </w:r>
      <w:r>
        <w:rPr>
          <w:rFonts w:ascii="Arial"/>
          <w:b/>
          <w:spacing w:val="-6"/>
          <w:sz w:val="21"/>
        </w:rPr>
        <w:t>Remedial</w:t>
      </w:r>
      <w:r>
        <w:rPr>
          <w:rFonts w:ascii="Arial"/>
          <w:b/>
          <w:spacing w:val="-3"/>
          <w:sz w:val="21"/>
        </w:rPr>
        <w:t xml:space="preserve"> </w:t>
      </w:r>
      <w:r>
        <w:rPr>
          <w:rFonts w:ascii="Arial"/>
          <w:b/>
          <w:spacing w:val="-6"/>
          <w:sz w:val="21"/>
        </w:rPr>
        <w:t>orders</w:t>
      </w:r>
    </w:p>
    <w:p w:rsidR="00563BC8" w:rsidRDefault="00334391">
      <w:pPr>
        <w:pStyle w:val="BodyText"/>
        <w:spacing w:before="171"/>
        <w:ind w:left="1289"/>
        <w:jc w:val="left"/>
      </w:pPr>
      <w:r>
        <w:t>Omit</w:t>
      </w:r>
      <w:r>
        <w:rPr>
          <w:spacing w:val="-12"/>
        </w:rPr>
        <w:t xml:space="preserve"> </w:t>
      </w:r>
      <w:r>
        <w:t>the</w:t>
      </w:r>
      <w:r>
        <w:rPr>
          <w:spacing w:val="-11"/>
        </w:rPr>
        <w:t xml:space="preserve"> </w:t>
      </w:r>
      <w:r>
        <w:rPr>
          <w:spacing w:val="-2"/>
        </w:rPr>
        <w:t>section.</w:t>
      </w:r>
    </w:p>
    <w:p w:rsidR="00563BC8" w:rsidRDefault="00334391">
      <w:pPr>
        <w:pStyle w:val="ListParagraph"/>
        <w:numPr>
          <w:ilvl w:val="0"/>
          <w:numId w:val="24"/>
        </w:numPr>
        <w:tabs>
          <w:tab w:val="left" w:pos="1289"/>
        </w:tabs>
        <w:spacing w:before="233"/>
        <w:ind w:hanging="619"/>
        <w:jc w:val="left"/>
        <w:rPr>
          <w:rFonts w:ascii="Arial"/>
          <w:b/>
          <w:sz w:val="21"/>
        </w:rPr>
      </w:pPr>
      <w:r>
        <w:rPr>
          <w:rFonts w:ascii="Arial"/>
          <w:b/>
          <w:spacing w:val="-6"/>
          <w:sz w:val="21"/>
        </w:rPr>
        <w:t>Section</w:t>
      </w:r>
      <w:r>
        <w:rPr>
          <w:rFonts w:ascii="Arial"/>
          <w:b/>
          <w:spacing w:val="-4"/>
          <w:sz w:val="21"/>
        </w:rPr>
        <w:t xml:space="preserve"> </w:t>
      </w:r>
      <w:r>
        <w:rPr>
          <w:rFonts w:ascii="Arial"/>
          <w:b/>
          <w:spacing w:val="-6"/>
          <w:sz w:val="21"/>
        </w:rPr>
        <w:t>66</w:t>
      </w:r>
      <w:r>
        <w:rPr>
          <w:rFonts w:ascii="Arial"/>
          <w:b/>
          <w:spacing w:val="-3"/>
          <w:sz w:val="21"/>
        </w:rPr>
        <w:t xml:space="preserve"> </w:t>
      </w:r>
      <w:r>
        <w:rPr>
          <w:rFonts w:ascii="Arial"/>
          <w:b/>
          <w:spacing w:val="-6"/>
          <w:sz w:val="21"/>
        </w:rPr>
        <w:t>Penalty</w:t>
      </w:r>
      <w:r>
        <w:rPr>
          <w:rFonts w:ascii="Arial"/>
          <w:b/>
          <w:spacing w:val="-9"/>
          <w:sz w:val="21"/>
        </w:rPr>
        <w:t xml:space="preserve"> </w:t>
      </w:r>
      <w:r>
        <w:rPr>
          <w:rFonts w:ascii="Arial"/>
          <w:b/>
          <w:spacing w:val="-6"/>
          <w:sz w:val="21"/>
        </w:rPr>
        <w:t>notices</w:t>
      </w:r>
    </w:p>
    <w:p w:rsidR="00563BC8" w:rsidRDefault="00334391">
      <w:pPr>
        <w:pStyle w:val="BodyText"/>
        <w:spacing w:before="188" w:line="223" w:lineRule="auto"/>
        <w:ind w:left="1289"/>
        <w:jc w:val="left"/>
      </w:pPr>
      <w:r>
        <w:t>Omit “or Division 6 of Part 11” from section 66 (4) and (6) wherever</w:t>
      </w:r>
      <w:r>
        <w:rPr>
          <w:spacing w:val="40"/>
        </w:rPr>
        <w:t xml:space="preserve"> </w:t>
      </w:r>
      <w:r>
        <w:rPr>
          <w:spacing w:val="-2"/>
        </w:rPr>
        <w:t>occurring.</w:t>
      </w:r>
    </w:p>
    <w:p w:rsidR="00563BC8" w:rsidRDefault="00334391">
      <w:pPr>
        <w:pStyle w:val="ListParagraph"/>
        <w:numPr>
          <w:ilvl w:val="0"/>
          <w:numId w:val="24"/>
        </w:numPr>
        <w:tabs>
          <w:tab w:val="left" w:pos="1289"/>
        </w:tabs>
        <w:spacing w:before="235"/>
        <w:ind w:hanging="619"/>
        <w:jc w:val="left"/>
        <w:rPr>
          <w:rFonts w:ascii="Arial"/>
          <w:b/>
          <w:sz w:val="21"/>
        </w:rPr>
      </w:pPr>
      <w:r>
        <w:rPr>
          <w:rFonts w:ascii="Arial"/>
          <w:b/>
          <w:spacing w:val="-6"/>
          <w:sz w:val="21"/>
        </w:rPr>
        <w:t xml:space="preserve">Section </w:t>
      </w:r>
      <w:r>
        <w:rPr>
          <w:rFonts w:ascii="Arial"/>
          <w:b/>
          <w:spacing w:val="-5"/>
          <w:sz w:val="21"/>
        </w:rPr>
        <w:t>69</w:t>
      </w:r>
    </w:p>
    <w:p w:rsidR="00563BC8" w:rsidRDefault="00334391">
      <w:pPr>
        <w:pStyle w:val="BodyText"/>
        <w:spacing w:before="173"/>
        <w:ind w:left="1289"/>
        <w:jc w:val="left"/>
      </w:pPr>
      <w:r>
        <w:rPr>
          <w:spacing w:val="-2"/>
        </w:rPr>
        <w:t>Insert</w:t>
      </w:r>
      <w:r>
        <w:rPr>
          <w:spacing w:val="-13"/>
        </w:rPr>
        <w:t xml:space="preserve"> </w:t>
      </w:r>
      <w:r>
        <w:rPr>
          <w:spacing w:val="-2"/>
        </w:rPr>
        <w:t>after</w:t>
      </w:r>
      <w:r>
        <w:rPr>
          <w:spacing w:val="-12"/>
        </w:rPr>
        <w:t xml:space="preserve"> </w:t>
      </w:r>
      <w:r>
        <w:rPr>
          <w:spacing w:val="-2"/>
        </w:rPr>
        <w:t>section</w:t>
      </w:r>
      <w:r>
        <w:rPr>
          <w:spacing w:val="-12"/>
        </w:rPr>
        <w:t xml:space="preserve"> </w:t>
      </w:r>
      <w:r>
        <w:rPr>
          <w:spacing w:val="-5"/>
        </w:rPr>
        <w:t>68:</w:t>
      </w:r>
    </w:p>
    <w:p w:rsidR="00563BC8" w:rsidRDefault="00334391">
      <w:pPr>
        <w:tabs>
          <w:tab w:val="left" w:pos="1935"/>
        </w:tabs>
        <w:spacing w:before="233"/>
        <w:ind w:left="1445"/>
        <w:rPr>
          <w:rFonts w:ascii="Arial"/>
          <w:b/>
          <w:sz w:val="21"/>
        </w:rPr>
      </w:pPr>
      <w:r>
        <w:rPr>
          <w:rFonts w:ascii="Arial"/>
          <w:b/>
          <w:spacing w:val="-5"/>
          <w:sz w:val="21"/>
        </w:rPr>
        <w:t>69</w:t>
      </w:r>
      <w:r>
        <w:rPr>
          <w:rFonts w:ascii="Arial"/>
          <w:b/>
          <w:sz w:val="21"/>
        </w:rPr>
        <w:tab/>
      </w:r>
      <w:r>
        <w:rPr>
          <w:rFonts w:ascii="Arial"/>
          <w:b/>
          <w:spacing w:val="-6"/>
          <w:sz w:val="21"/>
        </w:rPr>
        <w:t>Identification</w:t>
      </w:r>
      <w:r>
        <w:rPr>
          <w:rFonts w:ascii="Arial"/>
          <w:b/>
          <w:spacing w:val="-7"/>
          <w:sz w:val="21"/>
        </w:rPr>
        <w:t xml:space="preserve"> </w:t>
      </w:r>
      <w:r>
        <w:rPr>
          <w:rFonts w:ascii="Arial"/>
          <w:b/>
          <w:spacing w:val="-6"/>
          <w:sz w:val="21"/>
        </w:rPr>
        <w:t>of</w:t>
      </w:r>
      <w:r>
        <w:rPr>
          <w:rFonts w:ascii="Arial"/>
          <w:b/>
          <w:spacing w:val="-4"/>
          <w:sz w:val="21"/>
        </w:rPr>
        <w:t xml:space="preserve"> </w:t>
      </w:r>
      <w:r>
        <w:rPr>
          <w:rFonts w:ascii="Arial"/>
          <w:b/>
          <w:spacing w:val="-6"/>
          <w:sz w:val="21"/>
        </w:rPr>
        <w:t>special</w:t>
      </w:r>
      <w:r>
        <w:rPr>
          <w:rFonts w:ascii="Arial"/>
          <w:b/>
          <w:spacing w:val="-4"/>
          <w:sz w:val="21"/>
        </w:rPr>
        <w:t xml:space="preserve"> </w:t>
      </w:r>
      <w:r>
        <w:rPr>
          <w:rFonts w:ascii="Arial"/>
          <w:b/>
          <w:spacing w:val="-6"/>
          <w:sz w:val="21"/>
        </w:rPr>
        <w:t>inspectors</w:t>
      </w:r>
    </w:p>
    <w:p w:rsidR="00563BC8" w:rsidRDefault="00334391">
      <w:pPr>
        <w:pStyle w:val="ListParagraph"/>
        <w:numPr>
          <w:ilvl w:val="0"/>
          <w:numId w:val="3"/>
        </w:numPr>
        <w:tabs>
          <w:tab w:val="left" w:pos="2383"/>
          <w:tab w:val="left" w:pos="2386"/>
        </w:tabs>
        <w:spacing w:before="97" w:line="223" w:lineRule="auto"/>
        <w:ind w:right="635"/>
        <w:jc w:val="both"/>
        <w:rPr>
          <w:sz w:val="23"/>
        </w:rPr>
      </w:pPr>
      <w:r>
        <w:rPr>
          <w:spacing w:val="-4"/>
          <w:sz w:val="23"/>
        </w:rPr>
        <w:t>The</w:t>
      </w:r>
      <w:r>
        <w:rPr>
          <w:spacing w:val="-11"/>
          <w:sz w:val="23"/>
        </w:rPr>
        <w:t xml:space="preserve"> </w:t>
      </w:r>
      <w:r>
        <w:rPr>
          <w:spacing w:val="-4"/>
          <w:sz w:val="23"/>
        </w:rPr>
        <w:t>Minister</w:t>
      </w:r>
      <w:r>
        <w:rPr>
          <w:spacing w:val="-10"/>
          <w:sz w:val="23"/>
        </w:rPr>
        <w:t xml:space="preserve"> </w:t>
      </w:r>
      <w:r>
        <w:rPr>
          <w:spacing w:val="-4"/>
          <w:sz w:val="23"/>
        </w:rPr>
        <w:t>administering</w:t>
      </w:r>
      <w:r>
        <w:rPr>
          <w:spacing w:val="-11"/>
          <w:sz w:val="23"/>
        </w:rPr>
        <w:t xml:space="preserve"> </w:t>
      </w:r>
      <w:r>
        <w:rPr>
          <w:spacing w:val="-4"/>
          <w:sz w:val="23"/>
        </w:rPr>
        <w:t>section</w:t>
      </w:r>
      <w:r>
        <w:rPr>
          <w:spacing w:val="-10"/>
          <w:sz w:val="23"/>
        </w:rPr>
        <w:t xml:space="preserve"> </w:t>
      </w:r>
      <w:r>
        <w:rPr>
          <w:spacing w:val="-4"/>
          <w:sz w:val="23"/>
        </w:rPr>
        <w:t>109</w:t>
      </w:r>
      <w:r>
        <w:rPr>
          <w:spacing w:val="-10"/>
          <w:sz w:val="23"/>
        </w:rPr>
        <w:t xml:space="preserve"> </w:t>
      </w:r>
      <w:r>
        <w:rPr>
          <w:spacing w:val="-4"/>
          <w:sz w:val="23"/>
        </w:rPr>
        <w:t>of</w:t>
      </w:r>
      <w:r>
        <w:rPr>
          <w:spacing w:val="-11"/>
          <w:sz w:val="23"/>
        </w:rPr>
        <w:t xml:space="preserve"> </w:t>
      </w:r>
      <w:r>
        <w:rPr>
          <w:spacing w:val="-4"/>
          <w:sz w:val="23"/>
        </w:rPr>
        <w:t>the</w:t>
      </w:r>
      <w:r>
        <w:rPr>
          <w:spacing w:val="-10"/>
          <w:sz w:val="23"/>
        </w:rPr>
        <w:t xml:space="preserve"> </w:t>
      </w:r>
      <w:r>
        <w:rPr>
          <w:i/>
          <w:spacing w:val="-4"/>
          <w:sz w:val="23"/>
        </w:rPr>
        <w:t>Liquor</w:t>
      </w:r>
      <w:r>
        <w:rPr>
          <w:i/>
          <w:spacing w:val="-10"/>
          <w:sz w:val="23"/>
        </w:rPr>
        <w:t xml:space="preserve"> </w:t>
      </w:r>
      <w:r>
        <w:rPr>
          <w:i/>
          <w:spacing w:val="-4"/>
          <w:sz w:val="23"/>
        </w:rPr>
        <w:t>Act</w:t>
      </w:r>
      <w:r>
        <w:rPr>
          <w:i/>
          <w:spacing w:val="-9"/>
          <w:sz w:val="23"/>
        </w:rPr>
        <w:t xml:space="preserve"> </w:t>
      </w:r>
      <w:r>
        <w:rPr>
          <w:i/>
          <w:spacing w:val="-4"/>
          <w:sz w:val="23"/>
        </w:rPr>
        <w:t xml:space="preserve">1982 </w:t>
      </w:r>
      <w:r>
        <w:rPr>
          <w:spacing w:val="-2"/>
          <w:sz w:val="23"/>
        </w:rPr>
        <w:t>is</w:t>
      </w:r>
      <w:r>
        <w:rPr>
          <w:spacing w:val="-12"/>
          <w:sz w:val="23"/>
        </w:rPr>
        <w:t xml:space="preserve"> </w:t>
      </w:r>
      <w:r>
        <w:rPr>
          <w:spacing w:val="-2"/>
          <w:sz w:val="23"/>
        </w:rPr>
        <w:t>to</w:t>
      </w:r>
      <w:r>
        <w:rPr>
          <w:spacing w:val="-10"/>
          <w:sz w:val="23"/>
        </w:rPr>
        <w:t xml:space="preserve"> </w:t>
      </w:r>
      <w:r>
        <w:rPr>
          <w:spacing w:val="-2"/>
          <w:sz w:val="23"/>
        </w:rPr>
        <w:t>cause</w:t>
      </w:r>
      <w:r>
        <w:rPr>
          <w:spacing w:val="-12"/>
          <w:sz w:val="23"/>
        </w:rPr>
        <w:t xml:space="preserve"> </w:t>
      </w:r>
      <w:r>
        <w:rPr>
          <w:spacing w:val="-2"/>
          <w:sz w:val="23"/>
        </w:rPr>
        <w:t>each</w:t>
      </w:r>
      <w:r>
        <w:rPr>
          <w:spacing w:val="-10"/>
          <w:sz w:val="23"/>
        </w:rPr>
        <w:t xml:space="preserve"> </w:t>
      </w:r>
      <w:r>
        <w:rPr>
          <w:spacing w:val="-2"/>
          <w:sz w:val="23"/>
        </w:rPr>
        <w:t>special</w:t>
      </w:r>
      <w:r>
        <w:rPr>
          <w:spacing w:val="-9"/>
          <w:sz w:val="23"/>
        </w:rPr>
        <w:t xml:space="preserve"> </w:t>
      </w:r>
      <w:r>
        <w:rPr>
          <w:spacing w:val="-2"/>
          <w:sz w:val="23"/>
        </w:rPr>
        <w:t>inspector</w:t>
      </w:r>
      <w:r>
        <w:rPr>
          <w:spacing w:val="-10"/>
          <w:sz w:val="23"/>
        </w:rPr>
        <w:t xml:space="preserve"> </w:t>
      </w:r>
      <w:r>
        <w:rPr>
          <w:spacing w:val="-2"/>
          <w:sz w:val="23"/>
        </w:rPr>
        <w:t>to</w:t>
      </w:r>
      <w:r>
        <w:rPr>
          <w:spacing w:val="-8"/>
          <w:sz w:val="23"/>
        </w:rPr>
        <w:t xml:space="preserve"> </w:t>
      </w:r>
      <w:r>
        <w:rPr>
          <w:spacing w:val="-2"/>
          <w:sz w:val="23"/>
        </w:rPr>
        <w:t>be</w:t>
      </w:r>
      <w:r>
        <w:rPr>
          <w:spacing w:val="-12"/>
          <w:sz w:val="23"/>
        </w:rPr>
        <w:t xml:space="preserve"> </w:t>
      </w:r>
      <w:r>
        <w:rPr>
          <w:spacing w:val="-2"/>
          <w:sz w:val="23"/>
        </w:rPr>
        <w:t>issued</w:t>
      </w:r>
      <w:r>
        <w:rPr>
          <w:spacing w:val="-10"/>
          <w:sz w:val="23"/>
        </w:rPr>
        <w:t xml:space="preserve"> </w:t>
      </w:r>
      <w:r>
        <w:rPr>
          <w:spacing w:val="-2"/>
          <w:sz w:val="23"/>
        </w:rPr>
        <w:t>with</w:t>
      </w:r>
      <w:r>
        <w:rPr>
          <w:spacing w:val="-10"/>
          <w:sz w:val="23"/>
        </w:rPr>
        <w:t xml:space="preserve"> </w:t>
      </w:r>
      <w:r>
        <w:rPr>
          <w:spacing w:val="-2"/>
          <w:sz w:val="23"/>
        </w:rPr>
        <w:t>a</w:t>
      </w:r>
      <w:r>
        <w:rPr>
          <w:spacing w:val="-12"/>
          <w:sz w:val="23"/>
        </w:rPr>
        <w:t xml:space="preserve"> </w:t>
      </w:r>
      <w:r>
        <w:rPr>
          <w:spacing w:val="-2"/>
          <w:sz w:val="23"/>
        </w:rPr>
        <w:t>means</w:t>
      </w:r>
      <w:r>
        <w:rPr>
          <w:spacing w:val="-12"/>
          <w:sz w:val="23"/>
        </w:rPr>
        <w:t xml:space="preserve"> </w:t>
      </w:r>
      <w:r>
        <w:rPr>
          <w:spacing w:val="-2"/>
          <w:sz w:val="23"/>
        </w:rPr>
        <w:t xml:space="preserve">of </w:t>
      </w:r>
      <w:r>
        <w:rPr>
          <w:spacing w:val="-4"/>
          <w:sz w:val="23"/>
        </w:rPr>
        <w:t>identification</w:t>
      </w:r>
      <w:r>
        <w:rPr>
          <w:spacing w:val="-11"/>
          <w:sz w:val="23"/>
        </w:rPr>
        <w:t xml:space="preserve"> </w:t>
      </w:r>
      <w:r>
        <w:rPr>
          <w:spacing w:val="-4"/>
          <w:sz w:val="23"/>
        </w:rPr>
        <w:t>that</w:t>
      </w:r>
      <w:r>
        <w:rPr>
          <w:spacing w:val="-6"/>
          <w:sz w:val="23"/>
        </w:rPr>
        <w:t xml:space="preserve"> </w:t>
      </w:r>
      <w:r>
        <w:rPr>
          <w:spacing w:val="-4"/>
          <w:sz w:val="23"/>
        </w:rPr>
        <w:t>is</w:t>
      </w:r>
      <w:r>
        <w:rPr>
          <w:spacing w:val="-6"/>
          <w:sz w:val="23"/>
        </w:rPr>
        <w:t xml:space="preserve"> </w:t>
      </w:r>
      <w:r>
        <w:rPr>
          <w:spacing w:val="-4"/>
          <w:sz w:val="23"/>
        </w:rPr>
        <w:t>approved</w:t>
      </w:r>
      <w:r>
        <w:rPr>
          <w:spacing w:val="-6"/>
          <w:sz w:val="23"/>
        </w:rPr>
        <w:t xml:space="preserve"> </w:t>
      </w:r>
      <w:r>
        <w:rPr>
          <w:spacing w:val="-4"/>
          <w:sz w:val="23"/>
        </w:rPr>
        <w:t>by</w:t>
      </w:r>
      <w:r>
        <w:rPr>
          <w:spacing w:val="-11"/>
          <w:sz w:val="23"/>
        </w:rPr>
        <w:t xml:space="preserve"> </w:t>
      </w:r>
      <w:r>
        <w:rPr>
          <w:spacing w:val="-4"/>
          <w:sz w:val="23"/>
        </w:rPr>
        <w:t>the</w:t>
      </w:r>
      <w:r>
        <w:rPr>
          <w:spacing w:val="-9"/>
          <w:sz w:val="23"/>
        </w:rPr>
        <w:t xml:space="preserve"> </w:t>
      </w:r>
      <w:r>
        <w:rPr>
          <w:spacing w:val="-4"/>
          <w:sz w:val="23"/>
        </w:rPr>
        <w:t>Minister</w:t>
      </w:r>
      <w:r>
        <w:rPr>
          <w:spacing w:val="-10"/>
          <w:sz w:val="23"/>
        </w:rPr>
        <w:t xml:space="preserve"> </w:t>
      </w:r>
      <w:r>
        <w:rPr>
          <w:spacing w:val="-4"/>
          <w:sz w:val="23"/>
        </w:rPr>
        <w:t>and</w:t>
      </w:r>
      <w:r>
        <w:rPr>
          <w:spacing w:val="-8"/>
          <w:sz w:val="23"/>
        </w:rPr>
        <w:t xml:space="preserve"> </w:t>
      </w:r>
      <w:r>
        <w:rPr>
          <w:spacing w:val="-4"/>
          <w:sz w:val="23"/>
        </w:rPr>
        <w:t>includes</w:t>
      </w:r>
      <w:r>
        <w:rPr>
          <w:spacing w:val="-6"/>
          <w:sz w:val="23"/>
        </w:rPr>
        <w:t xml:space="preserve"> </w:t>
      </w:r>
      <w:r>
        <w:rPr>
          <w:spacing w:val="-4"/>
          <w:sz w:val="23"/>
        </w:rPr>
        <w:t xml:space="preserve">the </w:t>
      </w:r>
      <w:r>
        <w:rPr>
          <w:sz w:val="23"/>
        </w:rPr>
        <w:t>following information:</w:t>
      </w:r>
    </w:p>
    <w:p w:rsidR="00563BC8" w:rsidRDefault="00334391">
      <w:pPr>
        <w:pStyle w:val="ListParagraph"/>
        <w:numPr>
          <w:ilvl w:val="1"/>
          <w:numId w:val="3"/>
        </w:numPr>
        <w:tabs>
          <w:tab w:val="left" w:pos="3009"/>
          <w:tab w:val="left" w:pos="3012"/>
        </w:tabs>
        <w:spacing w:line="223" w:lineRule="auto"/>
        <w:ind w:right="640"/>
        <w:jc w:val="both"/>
        <w:rPr>
          <w:sz w:val="23"/>
        </w:rPr>
      </w:pPr>
      <w:r>
        <w:rPr>
          <w:sz w:val="23"/>
        </w:rPr>
        <w:t xml:space="preserve">that the identification is issued under this Act by the Minister administering the </w:t>
      </w:r>
      <w:r>
        <w:rPr>
          <w:i/>
          <w:sz w:val="23"/>
        </w:rPr>
        <w:t>Liquor Act 1982</w:t>
      </w:r>
      <w:r>
        <w:rPr>
          <w:sz w:val="23"/>
        </w:rPr>
        <w:t>,</w:t>
      </w:r>
    </w:p>
    <w:p w:rsidR="00563BC8" w:rsidRDefault="00334391">
      <w:pPr>
        <w:pStyle w:val="ListParagraph"/>
        <w:numPr>
          <w:ilvl w:val="1"/>
          <w:numId w:val="3"/>
        </w:numPr>
        <w:tabs>
          <w:tab w:val="left" w:pos="3011"/>
        </w:tabs>
        <w:spacing w:before="66"/>
        <w:ind w:left="3011" w:hanging="625"/>
        <w:jc w:val="both"/>
        <w:rPr>
          <w:sz w:val="23"/>
        </w:rPr>
      </w:pPr>
      <w:r>
        <w:rPr>
          <w:sz w:val="23"/>
        </w:rPr>
        <w:t>the</w:t>
      </w:r>
      <w:r>
        <w:rPr>
          <w:spacing w:val="-13"/>
          <w:sz w:val="23"/>
        </w:rPr>
        <w:t xml:space="preserve"> </w:t>
      </w:r>
      <w:r>
        <w:rPr>
          <w:sz w:val="23"/>
        </w:rPr>
        <w:t>name</w:t>
      </w:r>
      <w:r>
        <w:rPr>
          <w:spacing w:val="-12"/>
          <w:sz w:val="23"/>
        </w:rPr>
        <w:t xml:space="preserve"> </w:t>
      </w:r>
      <w:r>
        <w:rPr>
          <w:sz w:val="23"/>
        </w:rPr>
        <w:t>of</w:t>
      </w:r>
      <w:r>
        <w:rPr>
          <w:spacing w:val="-13"/>
          <w:sz w:val="23"/>
        </w:rPr>
        <w:t xml:space="preserve"> </w:t>
      </w:r>
      <w:r>
        <w:rPr>
          <w:sz w:val="23"/>
        </w:rPr>
        <w:t>the</w:t>
      </w:r>
      <w:r>
        <w:rPr>
          <w:spacing w:val="-12"/>
          <w:sz w:val="23"/>
        </w:rPr>
        <w:t xml:space="preserve"> </w:t>
      </w:r>
      <w:r>
        <w:rPr>
          <w:sz w:val="23"/>
        </w:rPr>
        <w:t>special</w:t>
      </w:r>
      <w:r>
        <w:rPr>
          <w:spacing w:val="-13"/>
          <w:sz w:val="23"/>
        </w:rPr>
        <w:t xml:space="preserve"> </w:t>
      </w:r>
      <w:r>
        <w:rPr>
          <w:spacing w:val="-2"/>
          <w:sz w:val="23"/>
        </w:rPr>
        <w:t>inspector,</w:t>
      </w:r>
    </w:p>
    <w:p w:rsidR="00563BC8" w:rsidRDefault="00334391">
      <w:pPr>
        <w:pStyle w:val="ListParagraph"/>
        <w:numPr>
          <w:ilvl w:val="1"/>
          <w:numId w:val="3"/>
        </w:numPr>
        <w:tabs>
          <w:tab w:val="left" w:pos="3009"/>
          <w:tab w:val="left" w:pos="3012"/>
        </w:tabs>
        <w:spacing w:before="80" w:line="223" w:lineRule="auto"/>
        <w:ind w:right="636"/>
        <w:jc w:val="both"/>
        <w:rPr>
          <w:sz w:val="23"/>
        </w:rPr>
      </w:pPr>
      <w:proofErr w:type="gramStart"/>
      <w:r>
        <w:rPr>
          <w:sz w:val="23"/>
        </w:rPr>
        <w:t>that</w:t>
      </w:r>
      <w:proofErr w:type="gramEnd"/>
      <w:r>
        <w:rPr>
          <w:spacing w:val="-6"/>
          <w:sz w:val="23"/>
        </w:rPr>
        <w:t xml:space="preserve"> </w:t>
      </w:r>
      <w:r>
        <w:rPr>
          <w:sz w:val="23"/>
        </w:rPr>
        <w:t>the</w:t>
      </w:r>
      <w:r>
        <w:rPr>
          <w:spacing w:val="-6"/>
          <w:sz w:val="23"/>
        </w:rPr>
        <w:t xml:space="preserve"> </w:t>
      </w:r>
      <w:r>
        <w:rPr>
          <w:sz w:val="23"/>
        </w:rPr>
        <w:t>special</w:t>
      </w:r>
      <w:r>
        <w:rPr>
          <w:spacing w:val="-3"/>
          <w:sz w:val="23"/>
        </w:rPr>
        <w:t xml:space="preserve"> </w:t>
      </w:r>
      <w:r>
        <w:rPr>
          <w:sz w:val="23"/>
        </w:rPr>
        <w:t>inspector</w:t>
      </w:r>
      <w:r>
        <w:rPr>
          <w:spacing w:val="-6"/>
          <w:sz w:val="23"/>
        </w:rPr>
        <w:t xml:space="preserve"> </w:t>
      </w:r>
      <w:r>
        <w:rPr>
          <w:sz w:val="23"/>
        </w:rPr>
        <w:t>is</w:t>
      </w:r>
      <w:r>
        <w:rPr>
          <w:spacing w:val="-6"/>
          <w:sz w:val="23"/>
        </w:rPr>
        <w:t xml:space="preserve"> </w:t>
      </w:r>
      <w:r>
        <w:rPr>
          <w:sz w:val="23"/>
        </w:rPr>
        <w:t>authorised</w:t>
      </w:r>
      <w:r>
        <w:rPr>
          <w:spacing w:val="-5"/>
          <w:sz w:val="23"/>
        </w:rPr>
        <w:t xml:space="preserve"> </w:t>
      </w:r>
      <w:r>
        <w:rPr>
          <w:sz w:val="23"/>
        </w:rPr>
        <w:t>to</w:t>
      </w:r>
      <w:r>
        <w:rPr>
          <w:spacing w:val="-5"/>
          <w:sz w:val="23"/>
        </w:rPr>
        <w:t xml:space="preserve"> </w:t>
      </w:r>
      <w:r>
        <w:rPr>
          <w:sz w:val="23"/>
        </w:rPr>
        <w:t>exercise</w:t>
      </w:r>
      <w:r>
        <w:rPr>
          <w:spacing w:val="-6"/>
          <w:sz w:val="23"/>
        </w:rPr>
        <w:t xml:space="preserve"> </w:t>
      </w:r>
      <w:r>
        <w:rPr>
          <w:sz w:val="23"/>
        </w:rPr>
        <w:t>the powers conferred on a special inspector by</w:t>
      </w:r>
      <w:r>
        <w:rPr>
          <w:spacing w:val="-4"/>
          <w:sz w:val="23"/>
        </w:rPr>
        <w:t xml:space="preserve"> </w:t>
      </w:r>
      <w:r>
        <w:rPr>
          <w:sz w:val="23"/>
        </w:rPr>
        <w:t>this Act.</w:t>
      </w:r>
    </w:p>
    <w:p w:rsidR="00563BC8" w:rsidRDefault="00563BC8">
      <w:pPr>
        <w:spacing w:line="223" w:lineRule="auto"/>
        <w:jc w:val="both"/>
        <w:rPr>
          <w:sz w:val="23"/>
        </w:rPr>
        <w:sectPr w:rsidR="00563BC8">
          <w:pgSz w:w="11900" w:h="16840"/>
          <w:pgMar w:top="3780" w:right="1680" w:bottom="2100" w:left="1680" w:header="2751" w:footer="1910" w:gutter="0"/>
          <w:cols w:space="720"/>
        </w:sectPr>
      </w:pPr>
    </w:p>
    <w:p w:rsidR="00563BC8" w:rsidRDefault="00563BC8">
      <w:pPr>
        <w:pStyle w:val="BodyText"/>
        <w:spacing w:before="128"/>
        <w:ind w:left="0"/>
        <w:jc w:val="left"/>
      </w:pPr>
    </w:p>
    <w:p w:rsidR="00563BC8" w:rsidRDefault="00334391">
      <w:pPr>
        <w:pStyle w:val="ListParagraph"/>
        <w:numPr>
          <w:ilvl w:val="0"/>
          <w:numId w:val="3"/>
        </w:numPr>
        <w:tabs>
          <w:tab w:val="left" w:pos="2383"/>
          <w:tab w:val="left" w:pos="2386"/>
        </w:tabs>
        <w:spacing w:before="0" w:line="223" w:lineRule="auto"/>
        <w:ind w:right="637"/>
        <w:jc w:val="both"/>
        <w:rPr>
          <w:sz w:val="23"/>
        </w:rPr>
      </w:pPr>
      <w:r>
        <w:rPr>
          <w:spacing w:val="-2"/>
          <w:sz w:val="23"/>
        </w:rPr>
        <w:t>A</w:t>
      </w:r>
      <w:r>
        <w:rPr>
          <w:spacing w:val="-6"/>
          <w:sz w:val="23"/>
        </w:rPr>
        <w:t xml:space="preserve"> </w:t>
      </w:r>
      <w:r>
        <w:rPr>
          <w:spacing w:val="-2"/>
          <w:sz w:val="23"/>
        </w:rPr>
        <w:t>special</w:t>
      </w:r>
      <w:r>
        <w:rPr>
          <w:spacing w:val="-6"/>
          <w:sz w:val="23"/>
        </w:rPr>
        <w:t xml:space="preserve"> </w:t>
      </w:r>
      <w:r>
        <w:rPr>
          <w:spacing w:val="-2"/>
          <w:sz w:val="23"/>
        </w:rPr>
        <w:t>inspector</w:t>
      </w:r>
      <w:r>
        <w:rPr>
          <w:spacing w:val="-7"/>
          <w:sz w:val="23"/>
        </w:rPr>
        <w:t xml:space="preserve"> </w:t>
      </w:r>
      <w:r>
        <w:rPr>
          <w:spacing w:val="-2"/>
          <w:sz w:val="23"/>
        </w:rPr>
        <w:t>is</w:t>
      </w:r>
      <w:r>
        <w:rPr>
          <w:spacing w:val="-6"/>
          <w:sz w:val="23"/>
        </w:rPr>
        <w:t xml:space="preserve"> </w:t>
      </w:r>
      <w:r>
        <w:rPr>
          <w:spacing w:val="-2"/>
          <w:sz w:val="23"/>
        </w:rPr>
        <w:t>not</w:t>
      </w:r>
      <w:r>
        <w:rPr>
          <w:spacing w:val="-6"/>
          <w:sz w:val="23"/>
        </w:rPr>
        <w:t xml:space="preserve"> </w:t>
      </w:r>
      <w:r>
        <w:rPr>
          <w:spacing w:val="-2"/>
          <w:sz w:val="23"/>
        </w:rPr>
        <w:t>authorised</w:t>
      </w:r>
      <w:r>
        <w:rPr>
          <w:spacing w:val="-5"/>
          <w:sz w:val="23"/>
        </w:rPr>
        <w:t xml:space="preserve"> </w:t>
      </w:r>
      <w:r>
        <w:rPr>
          <w:spacing w:val="-2"/>
          <w:sz w:val="23"/>
        </w:rPr>
        <w:t>to</w:t>
      </w:r>
      <w:r>
        <w:rPr>
          <w:spacing w:val="-5"/>
          <w:sz w:val="23"/>
        </w:rPr>
        <w:t xml:space="preserve"> </w:t>
      </w:r>
      <w:r>
        <w:rPr>
          <w:spacing w:val="-2"/>
          <w:sz w:val="23"/>
        </w:rPr>
        <w:t>exercise</w:t>
      </w:r>
      <w:r>
        <w:rPr>
          <w:spacing w:val="-6"/>
          <w:sz w:val="23"/>
        </w:rPr>
        <w:t xml:space="preserve"> </w:t>
      </w:r>
      <w:r>
        <w:rPr>
          <w:spacing w:val="-2"/>
          <w:sz w:val="23"/>
        </w:rPr>
        <w:t>the</w:t>
      </w:r>
      <w:r>
        <w:rPr>
          <w:spacing w:val="-6"/>
          <w:sz w:val="23"/>
        </w:rPr>
        <w:t xml:space="preserve"> </w:t>
      </w:r>
      <w:r>
        <w:rPr>
          <w:spacing w:val="-2"/>
          <w:sz w:val="23"/>
        </w:rPr>
        <w:t xml:space="preserve">functions </w:t>
      </w:r>
      <w:r>
        <w:rPr>
          <w:sz w:val="23"/>
        </w:rPr>
        <w:t>of</w:t>
      </w:r>
      <w:r>
        <w:rPr>
          <w:spacing w:val="-5"/>
          <w:sz w:val="23"/>
        </w:rPr>
        <w:t xml:space="preserve"> </w:t>
      </w:r>
      <w:r>
        <w:rPr>
          <w:sz w:val="23"/>
        </w:rPr>
        <w:t>a</w:t>
      </w:r>
      <w:r>
        <w:rPr>
          <w:spacing w:val="-5"/>
          <w:sz w:val="23"/>
        </w:rPr>
        <w:t xml:space="preserve"> </w:t>
      </w:r>
      <w:r>
        <w:rPr>
          <w:sz w:val="23"/>
        </w:rPr>
        <w:t>special</w:t>
      </w:r>
      <w:r>
        <w:rPr>
          <w:spacing w:val="-5"/>
          <w:sz w:val="23"/>
        </w:rPr>
        <w:t xml:space="preserve"> </w:t>
      </w:r>
      <w:r>
        <w:rPr>
          <w:sz w:val="23"/>
        </w:rPr>
        <w:t>inspector</w:t>
      </w:r>
      <w:r>
        <w:rPr>
          <w:spacing w:val="-5"/>
          <w:sz w:val="23"/>
        </w:rPr>
        <w:t xml:space="preserve"> </w:t>
      </w:r>
      <w:r>
        <w:rPr>
          <w:sz w:val="23"/>
        </w:rPr>
        <w:t>in</w:t>
      </w:r>
      <w:r>
        <w:rPr>
          <w:spacing w:val="-5"/>
          <w:sz w:val="23"/>
        </w:rPr>
        <w:t xml:space="preserve"> </w:t>
      </w:r>
      <w:r>
        <w:rPr>
          <w:sz w:val="23"/>
        </w:rPr>
        <w:t>relation</w:t>
      </w:r>
      <w:r>
        <w:rPr>
          <w:spacing w:val="-2"/>
          <w:sz w:val="23"/>
        </w:rPr>
        <w:t xml:space="preserve"> </w:t>
      </w:r>
      <w:r>
        <w:rPr>
          <w:sz w:val="23"/>
        </w:rPr>
        <w:t>to</w:t>
      </w:r>
      <w:r>
        <w:rPr>
          <w:spacing w:val="-4"/>
          <w:sz w:val="23"/>
        </w:rPr>
        <w:t xml:space="preserve"> </w:t>
      </w:r>
      <w:r>
        <w:rPr>
          <w:sz w:val="23"/>
        </w:rPr>
        <w:t>a</w:t>
      </w:r>
      <w:r>
        <w:rPr>
          <w:spacing w:val="-5"/>
          <w:sz w:val="23"/>
        </w:rPr>
        <w:t xml:space="preserve"> </w:t>
      </w:r>
      <w:r>
        <w:rPr>
          <w:sz w:val="23"/>
        </w:rPr>
        <w:t>registered</w:t>
      </w:r>
      <w:r>
        <w:rPr>
          <w:spacing w:val="-4"/>
          <w:sz w:val="23"/>
        </w:rPr>
        <w:t xml:space="preserve"> </w:t>
      </w:r>
      <w:r>
        <w:rPr>
          <w:sz w:val="23"/>
        </w:rPr>
        <w:t>club</w:t>
      </w:r>
      <w:r>
        <w:rPr>
          <w:spacing w:val="-5"/>
          <w:sz w:val="23"/>
        </w:rPr>
        <w:t xml:space="preserve"> </w:t>
      </w:r>
      <w:r>
        <w:rPr>
          <w:sz w:val="23"/>
        </w:rPr>
        <w:t xml:space="preserve">without </w:t>
      </w:r>
      <w:r>
        <w:rPr>
          <w:spacing w:val="-4"/>
          <w:sz w:val="23"/>
        </w:rPr>
        <w:t>production of</w:t>
      </w:r>
      <w:r>
        <w:rPr>
          <w:spacing w:val="-8"/>
          <w:sz w:val="23"/>
        </w:rPr>
        <w:t xml:space="preserve"> </w:t>
      </w:r>
      <w:r>
        <w:rPr>
          <w:spacing w:val="-4"/>
          <w:sz w:val="23"/>
        </w:rPr>
        <w:t>his</w:t>
      </w:r>
      <w:r>
        <w:rPr>
          <w:spacing w:val="-7"/>
          <w:sz w:val="23"/>
        </w:rPr>
        <w:t xml:space="preserve"> </w:t>
      </w:r>
      <w:r>
        <w:rPr>
          <w:spacing w:val="-4"/>
          <w:sz w:val="23"/>
        </w:rPr>
        <w:t>or</w:t>
      </w:r>
      <w:r>
        <w:rPr>
          <w:spacing w:val="-8"/>
          <w:sz w:val="23"/>
        </w:rPr>
        <w:t xml:space="preserve"> </w:t>
      </w:r>
      <w:r>
        <w:rPr>
          <w:spacing w:val="-4"/>
          <w:sz w:val="23"/>
        </w:rPr>
        <w:t>her</w:t>
      </w:r>
      <w:r>
        <w:rPr>
          <w:spacing w:val="-8"/>
          <w:sz w:val="23"/>
        </w:rPr>
        <w:t xml:space="preserve"> </w:t>
      </w:r>
      <w:r>
        <w:rPr>
          <w:spacing w:val="-4"/>
          <w:sz w:val="23"/>
        </w:rPr>
        <w:t>means of</w:t>
      </w:r>
      <w:r>
        <w:rPr>
          <w:spacing w:val="-5"/>
          <w:sz w:val="23"/>
        </w:rPr>
        <w:t xml:space="preserve"> </w:t>
      </w:r>
      <w:r>
        <w:rPr>
          <w:spacing w:val="-4"/>
          <w:sz w:val="23"/>
        </w:rPr>
        <w:t>identification for</w:t>
      </w:r>
      <w:r>
        <w:rPr>
          <w:spacing w:val="-5"/>
          <w:sz w:val="23"/>
        </w:rPr>
        <w:t xml:space="preserve"> </w:t>
      </w:r>
      <w:r>
        <w:rPr>
          <w:spacing w:val="-4"/>
          <w:sz w:val="23"/>
        </w:rPr>
        <w:t>inspection:</w:t>
      </w:r>
    </w:p>
    <w:p w:rsidR="00563BC8" w:rsidRDefault="00334391">
      <w:pPr>
        <w:pStyle w:val="ListParagraph"/>
        <w:numPr>
          <w:ilvl w:val="1"/>
          <w:numId w:val="3"/>
        </w:numPr>
        <w:tabs>
          <w:tab w:val="left" w:pos="3010"/>
        </w:tabs>
        <w:spacing w:before="68"/>
        <w:ind w:left="3010" w:hanging="624"/>
        <w:jc w:val="both"/>
        <w:rPr>
          <w:sz w:val="23"/>
        </w:rPr>
      </w:pPr>
      <w:r>
        <w:rPr>
          <w:spacing w:val="-2"/>
          <w:sz w:val="23"/>
        </w:rPr>
        <w:t>by</w:t>
      </w:r>
      <w:r>
        <w:rPr>
          <w:spacing w:val="-12"/>
          <w:sz w:val="23"/>
        </w:rPr>
        <w:t xml:space="preserve"> </w:t>
      </w:r>
      <w:r>
        <w:rPr>
          <w:spacing w:val="-2"/>
          <w:sz w:val="23"/>
        </w:rPr>
        <w:t>the</w:t>
      </w:r>
      <w:r>
        <w:rPr>
          <w:spacing w:val="-6"/>
          <w:sz w:val="23"/>
        </w:rPr>
        <w:t xml:space="preserve"> </w:t>
      </w:r>
      <w:r>
        <w:rPr>
          <w:spacing w:val="-2"/>
          <w:sz w:val="23"/>
        </w:rPr>
        <w:t>secretary</w:t>
      </w:r>
      <w:r>
        <w:rPr>
          <w:spacing w:val="-12"/>
          <w:sz w:val="23"/>
        </w:rPr>
        <w:t xml:space="preserve"> </w:t>
      </w:r>
      <w:r>
        <w:rPr>
          <w:spacing w:val="-2"/>
          <w:sz w:val="23"/>
        </w:rPr>
        <w:t>or</w:t>
      </w:r>
      <w:r>
        <w:rPr>
          <w:spacing w:val="-6"/>
          <w:sz w:val="23"/>
        </w:rPr>
        <w:t xml:space="preserve"> </w:t>
      </w:r>
      <w:r>
        <w:rPr>
          <w:spacing w:val="-2"/>
          <w:sz w:val="23"/>
        </w:rPr>
        <w:t>manager</w:t>
      </w:r>
      <w:r>
        <w:rPr>
          <w:spacing w:val="-6"/>
          <w:sz w:val="23"/>
        </w:rPr>
        <w:t xml:space="preserve"> </w:t>
      </w:r>
      <w:r>
        <w:rPr>
          <w:spacing w:val="-2"/>
          <w:sz w:val="23"/>
        </w:rPr>
        <w:t>of</w:t>
      </w:r>
      <w:r>
        <w:rPr>
          <w:spacing w:val="-7"/>
          <w:sz w:val="23"/>
        </w:rPr>
        <w:t xml:space="preserve"> </w:t>
      </w:r>
      <w:r>
        <w:rPr>
          <w:spacing w:val="-2"/>
          <w:sz w:val="23"/>
        </w:rPr>
        <w:t>the</w:t>
      </w:r>
      <w:r>
        <w:rPr>
          <w:spacing w:val="-6"/>
          <w:sz w:val="23"/>
        </w:rPr>
        <w:t xml:space="preserve"> </w:t>
      </w:r>
      <w:r>
        <w:rPr>
          <w:spacing w:val="-2"/>
          <w:sz w:val="23"/>
        </w:rPr>
        <w:t>club,</w:t>
      </w:r>
      <w:r>
        <w:rPr>
          <w:spacing w:val="-6"/>
          <w:sz w:val="23"/>
        </w:rPr>
        <w:t xml:space="preserve"> </w:t>
      </w:r>
      <w:r>
        <w:rPr>
          <w:spacing w:val="-5"/>
          <w:sz w:val="23"/>
        </w:rPr>
        <w:t>or</w:t>
      </w:r>
    </w:p>
    <w:p w:rsidR="00563BC8" w:rsidRDefault="00334391">
      <w:pPr>
        <w:pStyle w:val="ListParagraph"/>
        <w:numPr>
          <w:ilvl w:val="1"/>
          <w:numId w:val="3"/>
        </w:numPr>
        <w:tabs>
          <w:tab w:val="left" w:pos="3010"/>
          <w:tab w:val="left" w:pos="3012"/>
        </w:tabs>
        <w:spacing w:before="77" w:line="223" w:lineRule="auto"/>
        <w:ind w:right="636"/>
        <w:jc w:val="both"/>
        <w:rPr>
          <w:sz w:val="23"/>
        </w:rPr>
      </w:pPr>
      <w:r>
        <w:rPr>
          <w:sz w:val="23"/>
        </w:rPr>
        <w:t>in the absence of the secretary or manager, by the person</w:t>
      </w:r>
      <w:r>
        <w:rPr>
          <w:spacing w:val="-12"/>
          <w:sz w:val="23"/>
        </w:rPr>
        <w:t xml:space="preserve"> </w:t>
      </w:r>
      <w:r>
        <w:rPr>
          <w:sz w:val="23"/>
        </w:rPr>
        <w:t>believed</w:t>
      </w:r>
      <w:r>
        <w:rPr>
          <w:spacing w:val="-11"/>
          <w:sz w:val="23"/>
        </w:rPr>
        <w:t xml:space="preserve"> </w:t>
      </w:r>
      <w:r>
        <w:rPr>
          <w:sz w:val="23"/>
        </w:rPr>
        <w:t>by</w:t>
      </w:r>
      <w:r>
        <w:rPr>
          <w:spacing w:val="-15"/>
          <w:sz w:val="23"/>
        </w:rPr>
        <w:t xml:space="preserve"> </w:t>
      </w:r>
      <w:r>
        <w:rPr>
          <w:sz w:val="23"/>
        </w:rPr>
        <w:t>the</w:t>
      </w:r>
      <w:r>
        <w:rPr>
          <w:spacing w:val="-11"/>
          <w:sz w:val="23"/>
        </w:rPr>
        <w:t xml:space="preserve"> </w:t>
      </w:r>
      <w:r>
        <w:rPr>
          <w:sz w:val="23"/>
        </w:rPr>
        <w:t>inspector</w:t>
      </w:r>
      <w:r>
        <w:rPr>
          <w:spacing w:val="-12"/>
          <w:sz w:val="23"/>
        </w:rPr>
        <w:t xml:space="preserve"> </w:t>
      </w:r>
      <w:r>
        <w:rPr>
          <w:sz w:val="23"/>
        </w:rPr>
        <w:t>to</w:t>
      </w:r>
      <w:r>
        <w:rPr>
          <w:spacing w:val="-11"/>
          <w:sz w:val="23"/>
        </w:rPr>
        <w:t xml:space="preserve"> </w:t>
      </w:r>
      <w:r>
        <w:rPr>
          <w:sz w:val="23"/>
        </w:rPr>
        <w:t>be</w:t>
      </w:r>
      <w:r>
        <w:rPr>
          <w:spacing w:val="-12"/>
          <w:sz w:val="23"/>
        </w:rPr>
        <w:t xml:space="preserve"> </w:t>
      </w:r>
      <w:r>
        <w:rPr>
          <w:sz w:val="23"/>
        </w:rPr>
        <w:t>the</w:t>
      </w:r>
      <w:r>
        <w:rPr>
          <w:spacing w:val="-12"/>
          <w:sz w:val="23"/>
        </w:rPr>
        <w:t xml:space="preserve"> </w:t>
      </w:r>
      <w:r>
        <w:rPr>
          <w:sz w:val="23"/>
        </w:rPr>
        <w:t>most</w:t>
      </w:r>
      <w:r>
        <w:rPr>
          <w:spacing w:val="-8"/>
          <w:sz w:val="23"/>
        </w:rPr>
        <w:t xml:space="preserve"> </w:t>
      </w:r>
      <w:r>
        <w:rPr>
          <w:sz w:val="23"/>
        </w:rPr>
        <w:t>senior person on duty in the club,</w:t>
      </w:r>
    </w:p>
    <w:p w:rsidR="00563BC8" w:rsidRDefault="00334391">
      <w:pPr>
        <w:pStyle w:val="BodyText"/>
        <w:spacing w:before="109" w:line="223" w:lineRule="auto"/>
        <w:ind w:left="2386" w:right="639"/>
      </w:pPr>
      <w:proofErr w:type="gramStart"/>
      <w:r>
        <w:t>unless</w:t>
      </w:r>
      <w:proofErr w:type="gramEnd"/>
      <w:r>
        <w:t xml:space="preserve"> to do so would defeat the purpose for which the functions are to be exercised.</w:t>
      </w:r>
    </w:p>
    <w:p w:rsidR="00563BC8" w:rsidRDefault="00334391">
      <w:pPr>
        <w:pStyle w:val="ListParagraph"/>
        <w:numPr>
          <w:ilvl w:val="0"/>
          <w:numId w:val="24"/>
        </w:numPr>
        <w:tabs>
          <w:tab w:val="left" w:pos="1289"/>
        </w:tabs>
        <w:spacing w:before="239"/>
        <w:ind w:hanging="619"/>
        <w:jc w:val="left"/>
        <w:rPr>
          <w:rFonts w:ascii="Arial"/>
          <w:b/>
          <w:sz w:val="21"/>
        </w:rPr>
      </w:pPr>
      <w:r>
        <w:rPr>
          <w:rFonts w:ascii="Arial"/>
          <w:b/>
          <w:spacing w:val="-6"/>
          <w:sz w:val="21"/>
        </w:rPr>
        <w:t>Section</w:t>
      </w:r>
      <w:r>
        <w:rPr>
          <w:rFonts w:ascii="Arial"/>
          <w:b/>
          <w:spacing w:val="-4"/>
          <w:sz w:val="21"/>
        </w:rPr>
        <w:t xml:space="preserve"> </w:t>
      </w:r>
      <w:r>
        <w:rPr>
          <w:rFonts w:ascii="Arial"/>
          <w:b/>
          <w:spacing w:val="-6"/>
          <w:sz w:val="21"/>
        </w:rPr>
        <w:t>70A</w:t>
      </w:r>
      <w:r>
        <w:rPr>
          <w:rFonts w:ascii="Arial"/>
          <w:b/>
          <w:spacing w:val="-5"/>
          <w:sz w:val="21"/>
        </w:rPr>
        <w:t xml:space="preserve"> </w:t>
      </w:r>
      <w:r>
        <w:rPr>
          <w:rFonts w:ascii="Arial"/>
          <w:b/>
          <w:spacing w:val="-6"/>
          <w:sz w:val="21"/>
        </w:rPr>
        <w:t>Functions</w:t>
      </w:r>
      <w:r>
        <w:rPr>
          <w:rFonts w:ascii="Arial"/>
          <w:b/>
          <w:spacing w:val="-3"/>
          <w:sz w:val="21"/>
        </w:rPr>
        <w:t xml:space="preserve"> </w:t>
      </w:r>
      <w:r>
        <w:rPr>
          <w:rFonts w:ascii="Arial"/>
          <w:b/>
          <w:spacing w:val="-6"/>
          <w:sz w:val="21"/>
        </w:rPr>
        <w:t>of</w:t>
      </w:r>
      <w:r>
        <w:rPr>
          <w:rFonts w:ascii="Arial"/>
          <w:b/>
          <w:spacing w:val="-1"/>
          <w:sz w:val="21"/>
        </w:rPr>
        <w:t xml:space="preserve"> </w:t>
      </w:r>
      <w:r>
        <w:rPr>
          <w:rFonts w:ascii="Arial"/>
          <w:b/>
          <w:spacing w:val="-6"/>
          <w:sz w:val="21"/>
        </w:rPr>
        <w:t>the</w:t>
      </w:r>
      <w:r>
        <w:rPr>
          <w:rFonts w:ascii="Arial"/>
          <w:b/>
          <w:spacing w:val="-3"/>
          <w:sz w:val="21"/>
        </w:rPr>
        <w:t xml:space="preserve"> </w:t>
      </w:r>
      <w:r>
        <w:rPr>
          <w:rFonts w:ascii="Arial"/>
          <w:b/>
          <w:spacing w:val="-6"/>
          <w:sz w:val="21"/>
        </w:rPr>
        <w:t>Board</w:t>
      </w:r>
    </w:p>
    <w:p w:rsidR="00563BC8" w:rsidRDefault="00334391">
      <w:pPr>
        <w:pStyle w:val="BodyText"/>
        <w:spacing w:before="185" w:line="223" w:lineRule="auto"/>
        <w:ind w:left="1289" w:right="634"/>
        <w:jc w:val="left"/>
      </w:pPr>
      <w:r>
        <w:rPr>
          <w:spacing w:val="-4"/>
        </w:rPr>
        <w:t>Omit</w:t>
      </w:r>
      <w:r>
        <w:rPr>
          <w:spacing w:val="-18"/>
        </w:rPr>
        <w:t xml:space="preserve"> </w:t>
      </w:r>
      <w:r>
        <w:rPr>
          <w:spacing w:val="-4"/>
        </w:rPr>
        <w:t>“(including</w:t>
      </w:r>
      <w:r>
        <w:rPr>
          <w:spacing w:val="-23"/>
        </w:rPr>
        <w:t xml:space="preserve"> </w:t>
      </w:r>
      <w:r>
        <w:rPr>
          <w:spacing w:val="-4"/>
        </w:rPr>
        <w:t>the</w:t>
      </w:r>
      <w:r>
        <w:rPr>
          <w:spacing w:val="-20"/>
        </w:rPr>
        <w:t xml:space="preserve"> </w:t>
      </w:r>
      <w:r>
        <w:rPr>
          <w:spacing w:val="-4"/>
        </w:rPr>
        <w:t>keeping</w:t>
      </w:r>
      <w:r>
        <w:rPr>
          <w:spacing w:val="-23"/>
        </w:rPr>
        <w:t xml:space="preserve"> </w:t>
      </w:r>
      <w:r>
        <w:rPr>
          <w:spacing w:val="-4"/>
        </w:rPr>
        <w:t>or</w:t>
      </w:r>
      <w:r>
        <w:rPr>
          <w:spacing w:val="-20"/>
        </w:rPr>
        <w:t xml:space="preserve"> </w:t>
      </w:r>
      <w:r>
        <w:rPr>
          <w:spacing w:val="-4"/>
        </w:rPr>
        <w:t>operation</w:t>
      </w:r>
      <w:r>
        <w:rPr>
          <w:spacing w:val="-18"/>
        </w:rPr>
        <w:t xml:space="preserve"> </w:t>
      </w:r>
      <w:r>
        <w:rPr>
          <w:spacing w:val="-4"/>
        </w:rPr>
        <w:t>of</w:t>
      </w:r>
      <w:r>
        <w:rPr>
          <w:spacing w:val="-20"/>
        </w:rPr>
        <w:t xml:space="preserve"> </w:t>
      </w:r>
      <w:r>
        <w:rPr>
          <w:spacing w:val="-4"/>
        </w:rPr>
        <w:t>poker</w:t>
      </w:r>
      <w:r>
        <w:rPr>
          <w:spacing w:val="-20"/>
        </w:rPr>
        <w:t xml:space="preserve"> </w:t>
      </w:r>
      <w:r>
        <w:rPr>
          <w:spacing w:val="-4"/>
        </w:rPr>
        <w:t>machines)”</w:t>
      </w:r>
      <w:r>
        <w:rPr>
          <w:spacing w:val="-22"/>
        </w:rPr>
        <w:t xml:space="preserve"> </w:t>
      </w:r>
      <w:r>
        <w:rPr>
          <w:spacing w:val="-4"/>
        </w:rPr>
        <w:t>from</w:t>
      </w:r>
      <w:r>
        <w:rPr>
          <w:spacing w:val="-20"/>
        </w:rPr>
        <w:t xml:space="preserve"> </w:t>
      </w:r>
      <w:r>
        <w:rPr>
          <w:spacing w:val="-4"/>
        </w:rPr>
        <w:t xml:space="preserve">section </w:t>
      </w:r>
      <w:r>
        <w:t>70A (b).</w:t>
      </w:r>
    </w:p>
    <w:p w:rsidR="00563BC8" w:rsidRDefault="00334391">
      <w:pPr>
        <w:pStyle w:val="ListParagraph"/>
        <w:numPr>
          <w:ilvl w:val="0"/>
          <w:numId w:val="24"/>
        </w:numPr>
        <w:tabs>
          <w:tab w:val="left" w:pos="1289"/>
        </w:tabs>
        <w:spacing w:before="238"/>
        <w:ind w:hanging="619"/>
        <w:jc w:val="left"/>
        <w:rPr>
          <w:rFonts w:ascii="Arial"/>
          <w:b/>
          <w:sz w:val="21"/>
        </w:rPr>
      </w:pPr>
      <w:r>
        <w:rPr>
          <w:rFonts w:ascii="Arial"/>
          <w:b/>
          <w:spacing w:val="-6"/>
          <w:sz w:val="21"/>
        </w:rPr>
        <w:t>Section</w:t>
      </w:r>
      <w:r>
        <w:rPr>
          <w:rFonts w:ascii="Arial"/>
          <w:b/>
          <w:spacing w:val="-4"/>
          <w:sz w:val="21"/>
        </w:rPr>
        <w:t xml:space="preserve"> </w:t>
      </w:r>
      <w:r>
        <w:rPr>
          <w:rFonts w:ascii="Arial"/>
          <w:b/>
          <w:spacing w:val="-6"/>
          <w:sz w:val="21"/>
        </w:rPr>
        <w:t>70A</w:t>
      </w:r>
      <w:r>
        <w:rPr>
          <w:rFonts w:ascii="Arial"/>
          <w:b/>
          <w:spacing w:val="-5"/>
          <w:sz w:val="21"/>
        </w:rPr>
        <w:t xml:space="preserve"> </w:t>
      </w:r>
      <w:r>
        <w:rPr>
          <w:rFonts w:ascii="Arial"/>
          <w:b/>
          <w:spacing w:val="-6"/>
          <w:sz w:val="21"/>
        </w:rPr>
        <w:t>(d)</w:t>
      </w:r>
    </w:p>
    <w:p w:rsidR="00563BC8" w:rsidRDefault="00334391">
      <w:pPr>
        <w:pStyle w:val="BodyText"/>
        <w:spacing w:before="185" w:line="223" w:lineRule="auto"/>
        <w:ind w:left="1289"/>
        <w:jc w:val="left"/>
      </w:pPr>
      <w:r>
        <w:t>Omit</w:t>
      </w:r>
      <w:r>
        <w:rPr>
          <w:spacing w:val="13"/>
        </w:rPr>
        <w:t xml:space="preserve"> </w:t>
      </w:r>
      <w:r>
        <w:t>“(including</w:t>
      </w:r>
      <w:r>
        <w:rPr>
          <w:spacing w:val="11"/>
        </w:rPr>
        <w:t xml:space="preserve"> </w:t>
      </w:r>
      <w:r>
        <w:t>the</w:t>
      </w:r>
      <w:r>
        <w:rPr>
          <w:spacing w:val="13"/>
        </w:rPr>
        <w:t xml:space="preserve"> </w:t>
      </w:r>
      <w:r>
        <w:t>manufacture,</w:t>
      </w:r>
      <w:r>
        <w:rPr>
          <w:spacing w:val="16"/>
        </w:rPr>
        <w:t xml:space="preserve"> </w:t>
      </w:r>
      <w:r>
        <w:t>assembly,</w:t>
      </w:r>
      <w:r>
        <w:rPr>
          <w:spacing w:val="13"/>
        </w:rPr>
        <w:t xml:space="preserve"> </w:t>
      </w:r>
      <w:r>
        <w:t>supply,</w:t>
      </w:r>
      <w:r>
        <w:rPr>
          <w:spacing w:val="13"/>
        </w:rPr>
        <w:t xml:space="preserve"> </w:t>
      </w:r>
      <w:r>
        <w:t>sale,</w:t>
      </w:r>
      <w:r>
        <w:rPr>
          <w:spacing w:val="13"/>
        </w:rPr>
        <w:t xml:space="preserve"> </w:t>
      </w:r>
      <w:r>
        <w:t>acquisition, servicing,</w:t>
      </w:r>
      <w:r>
        <w:rPr>
          <w:spacing w:val="-3"/>
        </w:rPr>
        <w:t xml:space="preserve"> </w:t>
      </w:r>
      <w:r>
        <w:t>disposal,</w:t>
      </w:r>
      <w:r>
        <w:rPr>
          <w:spacing w:val="-3"/>
        </w:rPr>
        <w:t xml:space="preserve"> </w:t>
      </w:r>
      <w:r>
        <w:t>keeping</w:t>
      </w:r>
      <w:r>
        <w:rPr>
          <w:spacing w:val="-6"/>
        </w:rPr>
        <w:t xml:space="preserve"> </w:t>
      </w:r>
      <w:r>
        <w:t>or</w:t>
      </w:r>
      <w:r>
        <w:rPr>
          <w:spacing w:val="-4"/>
        </w:rPr>
        <w:t xml:space="preserve"> </w:t>
      </w:r>
      <w:r>
        <w:t>operation</w:t>
      </w:r>
      <w:r>
        <w:rPr>
          <w:spacing w:val="-2"/>
        </w:rPr>
        <w:t xml:space="preserve"> </w:t>
      </w:r>
      <w:r>
        <w:t>of</w:t>
      </w:r>
      <w:r>
        <w:rPr>
          <w:spacing w:val="-4"/>
        </w:rPr>
        <w:t xml:space="preserve"> </w:t>
      </w:r>
      <w:r>
        <w:t>poker</w:t>
      </w:r>
      <w:r>
        <w:rPr>
          <w:spacing w:val="-4"/>
        </w:rPr>
        <w:t xml:space="preserve"> </w:t>
      </w:r>
      <w:r>
        <w:t>machines)”.</w:t>
      </w:r>
    </w:p>
    <w:p w:rsidR="00563BC8" w:rsidRDefault="00334391">
      <w:pPr>
        <w:pStyle w:val="ListParagraph"/>
        <w:numPr>
          <w:ilvl w:val="0"/>
          <w:numId w:val="24"/>
        </w:numPr>
        <w:tabs>
          <w:tab w:val="left" w:pos="1289"/>
        </w:tabs>
        <w:spacing w:before="238"/>
        <w:ind w:hanging="619"/>
        <w:jc w:val="left"/>
        <w:rPr>
          <w:rFonts w:ascii="Arial"/>
          <w:b/>
          <w:sz w:val="21"/>
        </w:rPr>
      </w:pPr>
      <w:r>
        <w:rPr>
          <w:rFonts w:ascii="Arial"/>
          <w:b/>
          <w:spacing w:val="-6"/>
          <w:sz w:val="21"/>
        </w:rPr>
        <w:t>Section</w:t>
      </w:r>
      <w:r>
        <w:rPr>
          <w:rFonts w:ascii="Arial"/>
          <w:b/>
          <w:spacing w:val="-3"/>
          <w:sz w:val="21"/>
        </w:rPr>
        <w:t xml:space="preserve"> </w:t>
      </w:r>
      <w:r>
        <w:rPr>
          <w:rFonts w:ascii="Arial"/>
          <w:b/>
          <w:spacing w:val="-6"/>
          <w:sz w:val="21"/>
        </w:rPr>
        <w:t>73</w:t>
      </w:r>
      <w:r>
        <w:rPr>
          <w:rFonts w:ascii="Arial"/>
          <w:b/>
          <w:spacing w:val="-3"/>
          <w:sz w:val="21"/>
        </w:rPr>
        <w:t xml:space="preserve"> </w:t>
      </w:r>
      <w:r>
        <w:rPr>
          <w:rFonts w:ascii="Arial"/>
          <w:b/>
          <w:spacing w:val="-6"/>
          <w:sz w:val="21"/>
        </w:rPr>
        <w:t>Regulations</w:t>
      </w:r>
    </w:p>
    <w:p w:rsidR="00563BC8" w:rsidRDefault="00334391">
      <w:pPr>
        <w:pStyle w:val="BodyText"/>
        <w:spacing w:before="171"/>
        <w:ind w:left="1289"/>
        <w:jc w:val="left"/>
      </w:pPr>
      <w:r>
        <w:rPr>
          <w:spacing w:val="-2"/>
        </w:rPr>
        <w:t>Omit</w:t>
      </w:r>
      <w:r>
        <w:rPr>
          <w:spacing w:val="-6"/>
        </w:rPr>
        <w:t xml:space="preserve"> </w:t>
      </w:r>
      <w:r>
        <w:rPr>
          <w:spacing w:val="-2"/>
        </w:rPr>
        <w:t>section</w:t>
      </w:r>
      <w:r>
        <w:rPr>
          <w:spacing w:val="-6"/>
        </w:rPr>
        <w:t xml:space="preserve"> </w:t>
      </w:r>
      <w:r>
        <w:rPr>
          <w:spacing w:val="-2"/>
        </w:rPr>
        <w:t>73</w:t>
      </w:r>
      <w:r>
        <w:rPr>
          <w:spacing w:val="-6"/>
        </w:rPr>
        <w:t xml:space="preserve"> </w:t>
      </w:r>
      <w:r>
        <w:rPr>
          <w:spacing w:val="-4"/>
        </w:rPr>
        <w:t>(1A).</w:t>
      </w:r>
    </w:p>
    <w:p w:rsidR="00563BC8" w:rsidRDefault="00334391">
      <w:pPr>
        <w:pStyle w:val="ListParagraph"/>
        <w:numPr>
          <w:ilvl w:val="0"/>
          <w:numId w:val="24"/>
        </w:numPr>
        <w:tabs>
          <w:tab w:val="left" w:pos="1289"/>
        </w:tabs>
        <w:spacing w:before="233"/>
        <w:ind w:hanging="619"/>
        <w:jc w:val="left"/>
        <w:rPr>
          <w:rFonts w:ascii="Arial"/>
          <w:b/>
          <w:sz w:val="21"/>
        </w:rPr>
      </w:pPr>
      <w:r>
        <w:rPr>
          <w:rFonts w:ascii="Arial"/>
          <w:b/>
          <w:spacing w:val="-6"/>
          <w:sz w:val="21"/>
        </w:rPr>
        <w:t xml:space="preserve">Section </w:t>
      </w:r>
      <w:r>
        <w:rPr>
          <w:rFonts w:ascii="Arial"/>
          <w:b/>
          <w:spacing w:val="-5"/>
          <w:sz w:val="21"/>
        </w:rPr>
        <w:t>74</w:t>
      </w:r>
    </w:p>
    <w:p w:rsidR="00563BC8" w:rsidRDefault="00334391">
      <w:pPr>
        <w:pStyle w:val="BodyText"/>
        <w:spacing w:before="173"/>
        <w:ind w:left="1289"/>
        <w:jc w:val="left"/>
      </w:pPr>
      <w:r>
        <w:rPr>
          <w:spacing w:val="-2"/>
        </w:rPr>
        <w:t>Insert</w:t>
      </w:r>
      <w:r>
        <w:rPr>
          <w:spacing w:val="-13"/>
        </w:rPr>
        <w:t xml:space="preserve"> </w:t>
      </w:r>
      <w:r>
        <w:rPr>
          <w:spacing w:val="-2"/>
        </w:rPr>
        <w:t>after</w:t>
      </w:r>
      <w:r>
        <w:rPr>
          <w:spacing w:val="-12"/>
        </w:rPr>
        <w:t xml:space="preserve"> </w:t>
      </w:r>
      <w:r>
        <w:rPr>
          <w:spacing w:val="-2"/>
        </w:rPr>
        <w:t>section</w:t>
      </w:r>
      <w:r>
        <w:rPr>
          <w:spacing w:val="-12"/>
        </w:rPr>
        <w:t xml:space="preserve"> </w:t>
      </w:r>
      <w:r>
        <w:rPr>
          <w:spacing w:val="-4"/>
        </w:rPr>
        <w:t>73A:</w:t>
      </w:r>
    </w:p>
    <w:p w:rsidR="00563BC8" w:rsidRDefault="00334391">
      <w:pPr>
        <w:tabs>
          <w:tab w:val="left" w:pos="1935"/>
        </w:tabs>
        <w:spacing w:before="233"/>
        <w:ind w:left="1445"/>
        <w:rPr>
          <w:rFonts w:ascii="Arial"/>
          <w:b/>
          <w:sz w:val="21"/>
        </w:rPr>
      </w:pPr>
      <w:r>
        <w:rPr>
          <w:rFonts w:ascii="Arial"/>
          <w:b/>
          <w:spacing w:val="-5"/>
          <w:sz w:val="21"/>
        </w:rPr>
        <w:t>74</w:t>
      </w:r>
      <w:r>
        <w:rPr>
          <w:rFonts w:ascii="Arial"/>
          <w:b/>
          <w:sz w:val="21"/>
        </w:rPr>
        <w:tab/>
      </w:r>
      <w:r>
        <w:rPr>
          <w:rFonts w:ascii="Arial"/>
          <w:b/>
          <w:spacing w:val="-6"/>
          <w:sz w:val="21"/>
        </w:rPr>
        <w:t>Protection from</w:t>
      </w:r>
      <w:r>
        <w:rPr>
          <w:rFonts w:ascii="Arial"/>
          <w:b/>
          <w:spacing w:val="-4"/>
          <w:sz w:val="21"/>
        </w:rPr>
        <w:t xml:space="preserve"> </w:t>
      </w:r>
      <w:r>
        <w:rPr>
          <w:rFonts w:ascii="Arial"/>
          <w:b/>
          <w:spacing w:val="-6"/>
          <w:sz w:val="21"/>
        </w:rPr>
        <w:t>personal</w:t>
      </w:r>
      <w:r>
        <w:rPr>
          <w:rFonts w:ascii="Arial"/>
          <w:b/>
          <w:spacing w:val="-4"/>
          <w:sz w:val="21"/>
        </w:rPr>
        <w:t xml:space="preserve"> </w:t>
      </w:r>
      <w:r>
        <w:rPr>
          <w:rFonts w:ascii="Arial"/>
          <w:b/>
          <w:spacing w:val="-6"/>
          <w:sz w:val="21"/>
        </w:rPr>
        <w:t>liability</w:t>
      </w:r>
    </w:p>
    <w:p w:rsidR="00563BC8" w:rsidRDefault="00334391">
      <w:pPr>
        <w:pStyle w:val="BodyText"/>
        <w:spacing w:before="82"/>
        <w:ind w:left="2386"/>
        <w:jc w:val="left"/>
      </w:pPr>
      <w:r>
        <w:t>Anything</w:t>
      </w:r>
      <w:r>
        <w:rPr>
          <w:spacing w:val="-15"/>
        </w:rPr>
        <w:t xml:space="preserve"> </w:t>
      </w:r>
      <w:r>
        <w:t>done</w:t>
      </w:r>
      <w:r>
        <w:rPr>
          <w:spacing w:val="-14"/>
        </w:rPr>
        <w:t xml:space="preserve"> </w:t>
      </w:r>
      <w:r>
        <w:t>or</w:t>
      </w:r>
      <w:r>
        <w:rPr>
          <w:spacing w:val="-15"/>
        </w:rPr>
        <w:t xml:space="preserve"> </w:t>
      </w:r>
      <w:r>
        <w:t>omitted</w:t>
      </w:r>
      <w:r>
        <w:rPr>
          <w:spacing w:val="-14"/>
        </w:rPr>
        <w:t xml:space="preserve"> </w:t>
      </w:r>
      <w:r>
        <w:t>to</w:t>
      </w:r>
      <w:r>
        <w:rPr>
          <w:spacing w:val="-14"/>
        </w:rPr>
        <w:t xml:space="preserve"> </w:t>
      </w:r>
      <w:r>
        <w:t>be</w:t>
      </w:r>
      <w:r>
        <w:rPr>
          <w:spacing w:val="-14"/>
        </w:rPr>
        <w:t xml:space="preserve"> </w:t>
      </w:r>
      <w:r>
        <w:t>done</w:t>
      </w:r>
      <w:r>
        <w:rPr>
          <w:spacing w:val="-12"/>
        </w:rPr>
        <w:t xml:space="preserve"> </w:t>
      </w:r>
      <w:r>
        <w:t>by</w:t>
      </w:r>
      <w:r>
        <w:rPr>
          <w:spacing w:val="-15"/>
        </w:rPr>
        <w:t xml:space="preserve"> </w:t>
      </w:r>
      <w:r>
        <w:t>a</w:t>
      </w:r>
      <w:r>
        <w:rPr>
          <w:spacing w:val="-12"/>
        </w:rPr>
        <w:t xml:space="preserve"> </w:t>
      </w:r>
      <w:r>
        <w:t>person</w:t>
      </w:r>
      <w:r>
        <w:rPr>
          <w:spacing w:val="-13"/>
        </w:rPr>
        <w:t xml:space="preserve"> </w:t>
      </w:r>
      <w:r>
        <w:t>who</w:t>
      </w:r>
      <w:r>
        <w:rPr>
          <w:spacing w:val="-13"/>
        </w:rPr>
        <w:t xml:space="preserve"> </w:t>
      </w:r>
      <w:r>
        <w:rPr>
          <w:spacing w:val="-5"/>
        </w:rPr>
        <w:t>is:</w:t>
      </w:r>
    </w:p>
    <w:p w:rsidR="00563BC8" w:rsidRDefault="00334391">
      <w:pPr>
        <w:pStyle w:val="ListParagraph"/>
        <w:numPr>
          <w:ilvl w:val="0"/>
          <w:numId w:val="2"/>
        </w:numPr>
        <w:tabs>
          <w:tab w:val="left" w:pos="3012"/>
        </w:tabs>
        <w:spacing w:before="64"/>
        <w:ind w:hanging="626"/>
        <w:rPr>
          <w:sz w:val="23"/>
        </w:rPr>
      </w:pPr>
      <w:r>
        <w:rPr>
          <w:sz w:val="23"/>
        </w:rPr>
        <w:t>a</w:t>
      </w:r>
      <w:r>
        <w:rPr>
          <w:spacing w:val="-13"/>
          <w:sz w:val="23"/>
        </w:rPr>
        <w:t xml:space="preserve"> </w:t>
      </w:r>
      <w:r>
        <w:rPr>
          <w:sz w:val="23"/>
        </w:rPr>
        <w:t>member</w:t>
      </w:r>
      <w:r>
        <w:rPr>
          <w:spacing w:val="-13"/>
          <w:sz w:val="23"/>
        </w:rPr>
        <w:t xml:space="preserve"> </w:t>
      </w:r>
      <w:r>
        <w:rPr>
          <w:sz w:val="23"/>
        </w:rPr>
        <w:t>of</w:t>
      </w:r>
      <w:r>
        <w:rPr>
          <w:spacing w:val="-14"/>
          <w:sz w:val="23"/>
        </w:rPr>
        <w:t xml:space="preserve"> </w:t>
      </w:r>
      <w:r>
        <w:rPr>
          <w:sz w:val="23"/>
        </w:rPr>
        <w:t>the</w:t>
      </w:r>
      <w:r>
        <w:rPr>
          <w:spacing w:val="-12"/>
          <w:sz w:val="23"/>
        </w:rPr>
        <w:t xml:space="preserve"> </w:t>
      </w:r>
      <w:r>
        <w:rPr>
          <w:sz w:val="23"/>
        </w:rPr>
        <w:t>Board,</w:t>
      </w:r>
      <w:r>
        <w:rPr>
          <w:spacing w:val="-13"/>
          <w:sz w:val="23"/>
        </w:rPr>
        <w:t xml:space="preserve"> </w:t>
      </w:r>
      <w:r>
        <w:rPr>
          <w:spacing w:val="-5"/>
          <w:sz w:val="23"/>
        </w:rPr>
        <w:t>or</w:t>
      </w:r>
    </w:p>
    <w:p w:rsidR="00563BC8" w:rsidRDefault="00334391">
      <w:pPr>
        <w:pStyle w:val="ListParagraph"/>
        <w:numPr>
          <w:ilvl w:val="0"/>
          <w:numId w:val="2"/>
        </w:numPr>
        <w:tabs>
          <w:tab w:val="left" w:pos="3012"/>
        </w:tabs>
        <w:spacing w:before="62"/>
        <w:ind w:hanging="626"/>
        <w:rPr>
          <w:sz w:val="23"/>
        </w:rPr>
      </w:pPr>
      <w:r>
        <w:rPr>
          <w:spacing w:val="-4"/>
          <w:sz w:val="23"/>
        </w:rPr>
        <w:t>a</w:t>
      </w:r>
      <w:r>
        <w:rPr>
          <w:spacing w:val="-15"/>
          <w:sz w:val="23"/>
        </w:rPr>
        <w:t xml:space="preserve"> </w:t>
      </w:r>
      <w:r>
        <w:rPr>
          <w:spacing w:val="-4"/>
          <w:sz w:val="23"/>
        </w:rPr>
        <w:t>special</w:t>
      </w:r>
      <w:r>
        <w:rPr>
          <w:spacing w:val="-14"/>
          <w:sz w:val="23"/>
        </w:rPr>
        <w:t xml:space="preserve"> </w:t>
      </w:r>
      <w:r>
        <w:rPr>
          <w:spacing w:val="-4"/>
          <w:sz w:val="23"/>
        </w:rPr>
        <w:t>inspector</w:t>
      </w:r>
      <w:r>
        <w:rPr>
          <w:spacing w:val="-14"/>
          <w:sz w:val="23"/>
        </w:rPr>
        <w:t xml:space="preserve"> </w:t>
      </w:r>
      <w:r>
        <w:rPr>
          <w:spacing w:val="-4"/>
          <w:sz w:val="23"/>
        </w:rPr>
        <w:t>or</w:t>
      </w:r>
      <w:r>
        <w:rPr>
          <w:spacing w:val="-14"/>
          <w:sz w:val="23"/>
        </w:rPr>
        <w:t xml:space="preserve"> </w:t>
      </w:r>
      <w:r>
        <w:rPr>
          <w:spacing w:val="-4"/>
          <w:sz w:val="23"/>
        </w:rPr>
        <w:t>a</w:t>
      </w:r>
      <w:r>
        <w:rPr>
          <w:spacing w:val="-14"/>
          <w:sz w:val="23"/>
        </w:rPr>
        <w:t xml:space="preserve"> </w:t>
      </w:r>
      <w:r>
        <w:rPr>
          <w:spacing w:val="-4"/>
          <w:sz w:val="23"/>
        </w:rPr>
        <w:t>member</w:t>
      </w:r>
      <w:r>
        <w:rPr>
          <w:spacing w:val="-14"/>
          <w:sz w:val="23"/>
        </w:rPr>
        <w:t xml:space="preserve"> </w:t>
      </w:r>
      <w:r>
        <w:rPr>
          <w:spacing w:val="-4"/>
          <w:sz w:val="23"/>
        </w:rPr>
        <w:t>of</w:t>
      </w:r>
      <w:r>
        <w:rPr>
          <w:spacing w:val="-14"/>
          <w:sz w:val="23"/>
        </w:rPr>
        <w:t xml:space="preserve"> </w:t>
      </w:r>
      <w:r>
        <w:rPr>
          <w:spacing w:val="-4"/>
          <w:sz w:val="23"/>
        </w:rPr>
        <w:t>the</w:t>
      </w:r>
      <w:r>
        <w:rPr>
          <w:spacing w:val="-16"/>
          <w:sz w:val="23"/>
        </w:rPr>
        <w:t xml:space="preserve"> </w:t>
      </w:r>
      <w:r>
        <w:rPr>
          <w:spacing w:val="-4"/>
          <w:sz w:val="23"/>
        </w:rPr>
        <w:t>Police</w:t>
      </w:r>
      <w:r>
        <w:rPr>
          <w:spacing w:val="-14"/>
          <w:sz w:val="23"/>
        </w:rPr>
        <w:t xml:space="preserve"> </w:t>
      </w:r>
      <w:r>
        <w:rPr>
          <w:spacing w:val="-4"/>
          <w:sz w:val="23"/>
        </w:rPr>
        <w:t>Service,</w:t>
      </w:r>
      <w:r>
        <w:rPr>
          <w:spacing w:val="-14"/>
          <w:sz w:val="23"/>
        </w:rPr>
        <w:t xml:space="preserve"> </w:t>
      </w:r>
      <w:r>
        <w:rPr>
          <w:spacing w:val="-5"/>
          <w:sz w:val="23"/>
        </w:rPr>
        <w:t>or</w:t>
      </w:r>
    </w:p>
    <w:p w:rsidR="00563BC8" w:rsidRDefault="00334391">
      <w:pPr>
        <w:pStyle w:val="ListParagraph"/>
        <w:numPr>
          <w:ilvl w:val="0"/>
          <w:numId w:val="2"/>
        </w:numPr>
        <w:tabs>
          <w:tab w:val="left" w:pos="3009"/>
          <w:tab w:val="left" w:pos="3012"/>
        </w:tabs>
        <w:spacing w:before="79" w:line="223" w:lineRule="auto"/>
        <w:ind w:right="637"/>
        <w:jc w:val="both"/>
        <w:rPr>
          <w:sz w:val="23"/>
        </w:rPr>
      </w:pPr>
      <w:r>
        <w:rPr>
          <w:sz w:val="23"/>
        </w:rPr>
        <w:t xml:space="preserve">an officer or temporary employee appointed or employed under the </w:t>
      </w:r>
      <w:r>
        <w:rPr>
          <w:i/>
          <w:sz w:val="23"/>
        </w:rPr>
        <w:t xml:space="preserve">Public Sector Management Act </w:t>
      </w:r>
      <w:r>
        <w:rPr>
          <w:i/>
          <w:spacing w:val="-2"/>
          <w:sz w:val="23"/>
        </w:rPr>
        <w:t>1988</w:t>
      </w:r>
      <w:r>
        <w:rPr>
          <w:spacing w:val="-2"/>
          <w:sz w:val="23"/>
        </w:rPr>
        <w:t>,</w:t>
      </w:r>
    </w:p>
    <w:p w:rsidR="00563BC8" w:rsidRDefault="00334391">
      <w:pPr>
        <w:pStyle w:val="BodyText"/>
        <w:spacing w:before="109" w:line="223" w:lineRule="auto"/>
        <w:ind w:left="2386" w:right="638"/>
      </w:pPr>
      <w:r>
        <w:rPr>
          <w:spacing w:val="-4"/>
        </w:rPr>
        <w:t>in</w:t>
      </w:r>
      <w:r>
        <w:rPr>
          <w:spacing w:val="-5"/>
        </w:rPr>
        <w:t xml:space="preserve"> </w:t>
      </w:r>
      <w:r>
        <w:rPr>
          <w:spacing w:val="-4"/>
        </w:rPr>
        <w:t>exercising</w:t>
      </w:r>
      <w:r>
        <w:rPr>
          <w:spacing w:val="-11"/>
        </w:rPr>
        <w:t xml:space="preserve"> </w:t>
      </w:r>
      <w:r>
        <w:rPr>
          <w:spacing w:val="-4"/>
        </w:rPr>
        <w:t>the</w:t>
      </w:r>
      <w:r>
        <w:rPr>
          <w:spacing w:val="-7"/>
        </w:rPr>
        <w:t xml:space="preserve"> </w:t>
      </w:r>
      <w:r>
        <w:rPr>
          <w:spacing w:val="-4"/>
        </w:rPr>
        <w:t>functions</w:t>
      </w:r>
      <w:r>
        <w:rPr>
          <w:spacing w:val="-5"/>
        </w:rPr>
        <w:t xml:space="preserve"> </w:t>
      </w:r>
      <w:r>
        <w:rPr>
          <w:spacing w:val="-4"/>
        </w:rPr>
        <w:t>conferred</w:t>
      </w:r>
      <w:r>
        <w:rPr>
          <w:spacing w:val="-5"/>
        </w:rPr>
        <w:t xml:space="preserve"> </w:t>
      </w:r>
      <w:r>
        <w:rPr>
          <w:spacing w:val="-4"/>
        </w:rPr>
        <w:t>or</w:t>
      </w:r>
      <w:r>
        <w:rPr>
          <w:spacing w:val="-11"/>
        </w:rPr>
        <w:t xml:space="preserve"> </w:t>
      </w:r>
      <w:r>
        <w:rPr>
          <w:spacing w:val="-4"/>
        </w:rPr>
        <w:t>imposed</w:t>
      </w:r>
      <w:r>
        <w:rPr>
          <w:spacing w:val="-8"/>
        </w:rPr>
        <w:t xml:space="preserve"> </w:t>
      </w:r>
      <w:r>
        <w:rPr>
          <w:spacing w:val="-4"/>
        </w:rPr>
        <w:t>on</w:t>
      </w:r>
      <w:r>
        <w:rPr>
          <w:spacing w:val="-9"/>
        </w:rPr>
        <w:t xml:space="preserve"> </w:t>
      </w:r>
      <w:r>
        <w:rPr>
          <w:spacing w:val="-4"/>
        </w:rPr>
        <w:t>the</w:t>
      </w:r>
      <w:r>
        <w:rPr>
          <w:spacing w:val="-10"/>
        </w:rPr>
        <w:t xml:space="preserve"> </w:t>
      </w:r>
      <w:r>
        <w:rPr>
          <w:spacing w:val="-4"/>
        </w:rPr>
        <w:t xml:space="preserve">person </w:t>
      </w:r>
      <w:r>
        <w:t>by</w:t>
      </w:r>
      <w:r>
        <w:rPr>
          <w:spacing w:val="-11"/>
        </w:rPr>
        <w:t xml:space="preserve"> </w:t>
      </w:r>
      <w:r>
        <w:t>or</w:t>
      </w:r>
      <w:r>
        <w:rPr>
          <w:spacing w:val="-6"/>
        </w:rPr>
        <w:t xml:space="preserve"> </w:t>
      </w:r>
      <w:r>
        <w:t>under</w:t>
      </w:r>
      <w:r>
        <w:rPr>
          <w:spacing w:val="-3"/>
        </w:rPr>
        <w:t xml:space="preserve"> </w:t>
      </w:r>
      <w:r>
        <w:t>this</w:t>
      </w:r>
      <w:r>
        <w:rPr>
          <w:spacing w:val="-4"/>
        </w:rPr>
        <w:t xml:space="preserve"> </w:t>
      </w:r>
      <w:r>
        <w:t>Act</w:t>
      </w:r>
      <w:r>
        <w:rPr>
          <w:spacing w:val="-6"/>
        </w:rPr>
        <w:t xml:space="preserve"> </w:t>
      </w:r>
      <w:r>
        <w:t>or</w:t>
      </w:r>
      <w:r>
        <w:rPr>
          <w:spacing w:val="-6"/>
        </w:rPr>
        <w:t xml:space="preserve"> </w:t>
      </w:r>
      <w:r>
        <w:t>in</w:t>
      </w:r>
      <w:r>
        <w:rPr>
          <w:spacing w:val="-6"/>
        </w:rPr>
        <w:t xml:space="preserve"> </w:t>
      </w:r>
      <w:r>
        <w:t>the</w:t>
      </w:r>
      <w:r>
        <w:rPr>
          <w:spacing w:val="-6"/>
        </w:rPr>
        <w:t xml:space="preserve"> </w:t>
      </w:r>
      <w:r>
        <w:t>course</w:t>
      </w:r>
      <w:r>
        <w:rPr>
          <w:spacing w:val="-6"/>
        </w:rPr>
        <w:t xml:space="preserve"> </w:t>
      </w:r>
      <w:r>
        <w:t>of</w:t>
      </w:r>
      <w:r>
        <w:rPr>
          <w:spacing w:val="-6"/>
        </w:rPr>
        <w:t xml:space="preserve"> </w:t>
      </w:r>
      <w:r>
        <w:t>the</w:t>
      </w:r>
      <w:r>
        <w:rPr>
          <w:spacing w:val="-6"/>
        </w:rPr>
        <w:t xml:space="preserve"> </w:t>
      </w:r>
      <w:r>
        <w:t>administration</w:t>
      </w:r>
      <w:r>
        <w:rPr>
          <w:spacing w:val="-6"/>
        </w:rPr>
        <w:t xml:space="preserve"> </w:t>
      </w:r>
      <w:r>
        <w:t>of this</w:t>
      </w:r>
      <w:r>
        <w:rPr>
          <w:spacing w:val="-15"/>
        </w:rPr>
        <w:t xml:space="preserve"> </w:t>
      </w:r>
      <w:r>
        <w:t>Act</w:t>
      </w:r>
      <w:r>
        <w:rPr>
          <w:spacing w:val="-14"/>
        </w:rPr>
        <w:t xml:space="preserve"> </w:t>
      </w:r>
      <w:r>
        <w:t>does</w:t>
      </w:r>
      <w:r>
        <w:rPr>
          <w:spacing w:val="-15"/>
        </w:rPr>
        <w:t xml:space="preserve"> </w:t>
      </w:r>
      <w:r>
        <w:t>not,</w:t>
      </w:r>
      <w:r>
        <w:rPr>
          <w:spacing w:val="-14"/>
        </w:rPr>
        <w:t xml:space="preserve"> </w:t>
      </w:r>
      <w:r>
        <w:t>if</w:t>
      </w:r>
      <w:r>
        <w:rPr>
          <w:spacing w:val="-14"/>
        </w:rPr>
        <w:t xml:space="preserve"> </w:t>
      </w:r>
      <w:r>
        <w:t>it</w:t>
      </w:r>
      <w:r>
        <w:rPr>
          <w:spacing w:val="-15"/>
        </w:rPr>
        <w:t xml:space="preserve"> </w:t>
      </w:r>
      <w:r>
        <w:t>was</w:t>
      </w:r>
      <w:r>
        <w:rPr>
          <w:spacing w:val="-14"/>
        </w:rPr>
        <w:t xml:space="preserve"> </w:t>
      </w:r>
      <w:r>
        <w:t>done</w:t>
      </w:r>
      <w:r>
        <w:rPr>
          <w:spacing w:val="-14"/>
        </w:rPr>
        <w:t xml:space="preserve"> </w:t>
      </w:r>
      <w:r>
        <w:t>or</w:t>
      </w:r>
      <w:r>
        <w:rPr>
          <w:spacing w:val="-15"/>
        </w:rPr>
        <w:t xml:space="preserve"> </w:t>
      </w:r>
      <w:r>
        <w:t>omitted</w:t>
      </w:r>
      <w:r>
        <w:rPr>
          <w:spacing w:val="-14"/>
        </w:rPr>
        <w:t xml:space="preserve"> </w:t>
      </w:r>
      <w:r>
        <w:t>to</w:t>
      </w:r>
      <w:r>
        <w:rPr>
          <w:spacing w:val="-15"/>
        </w:rPr>
        <w:t xml:space="preserve"> </w:t>
      </w:r>
      <w:r>
        <w:t>be</w:t>
      </w:r>
      <w:r>
        <w:rPr>
          <w:spacing w:val="-14"/>
        </w:rPr>
        <w:t xml:space="preserve"> </w:t>
      </w:r>
      <w:r>
        <w:t>done</w:t>
      </w:r>
      <w:r>
        <w:rPr>
          <w:spacing w:val="-14"/>
        </w:rPr>
        <w:t xml:space="preserve"> </w:t>
      </w:r>
      <w:r>
        <w:t>in</w:t>
      </w:r>
      <w:r>
        <w:rPr>
          <w:spacing w:val="-15"/>
        </w:rPr>
        <w:t xml:space="preserve"> </w:t>
      </w:r>
      <w:r>
        <w:t xml:space="preserve">good </w:t>
      </w:r>
      <w:r>
        <w:rPr>
          <w:spacing w:val="-6"/>
        </w:rPr>
        <w:t>faith,</w:t>
      </w:r>
      <w:r>
        <w:rPr>
          <w:spacing w:val="-9"/>
        </w:rPr>
        <w:t xml:space="preserve"> </w:t>
      </w:r>
      <w:r>
        <w:rPr>
          <w:spacing w:val="-6"/>
        </w:rPr>
        <w:t>subject</w:t>
      </w:r>
      <w:r>
        <w:rPr>
          <w:spacing w:val="-8"/>
        </w:rPr>
        <w:t xml:space="preserve"> </w:t>
      </w:r>
      <w:r>
        <w:rPr>
          <w:spacing w:val="-6"/>
        </w:rPr>
        <w:t>the</w:t>
      </w:r>
      <w:r>
        <w:rPr>
          <w:spacing w:val="-9"/>
        </w:rPr>
        <w:t xml:space="preserve"> </w:t>
      </w:r>
      <w:r>
        <w:rPr>
          <w:spacing w:val="-6"/>
        </w:rPr>
        <w:t>person</w:t>
      </w:r>
      <w:r>
        <w:rPr>
          <w:spacing w:val="-8"/>
        </w:rPr>
        <w:t xml:space="preserve"> </w:t>
      </w:r>
      <w:r>
        <w:rPr>
          <w:spacing w:val="-6"/>
        </w:rPr>
        <w:t>personally</w:t>
      </w:r>
      <w:r>
        <w:rPr>
          <w:spacing w:val="-8"/>
        </w:rPr>
        <w:t xml:space="preserve"> </w:t>
      </w:r>
      <w:r>
        <w:rPr>
          <w:spacing w:val="-6"/>
        </w:rPr>
        <w:t>to</w:t>
      </w:r>
      <w:r>
        <w:rPr>
          <w:spacing w:val="-9"/>
        </w:rPr>
        <w:t xml:space="preserve"> </w:t>
      </w:r>
      <w:r>
        <w:rPr>
          <w:spacing w:val="-6"/>
        </w:rPr>
        <w:t>any</w:t>
      </w:r>
      <w:r>
        <w:rPr>
          <w:spacing w:val="-8"/>
        </w:rPr>
        <w:t xml:space="preserve"> </w:t>
      </w:r>
      <w:r>
        <w:rPr>
          <w:spacing w:val="-6"/>
        </w:rPr>
        <w:t>action,</w:t>
      </w:r>
      <w:r>
        <w:rPr>
          <w:spacing w:val="-8"/>
        </w:rPr>
        <w:t xml:space="preserve"> </w:t>
      </w:r>
      <w:r>
        <w:rPr>
          <w:spacing w:val="-6"/>
        </w:rPr>
        <w:t>liability,</w:t>
      </w:r>
      <w:r>
        <w:rPr>
          <w:spacing w:val="-9"/>
        </w:rPr>
        <w:t xml:space="preserve"> </w:t>
      </w:r>
      <w:r>
        <w:rPr>
          <w:spacing w:val="-6"/>
        </w:rPr>
        <w:t xml:space="preserve">claim </w:t>
      </w:r>
      <w:r>
        <w:t>or demand.</w:t>
      </w:r>
    </w:p>
    <w:p w:rsidR="00563BC8" w:rsidRDefault="00563BC8">
      <w:pPr>
        <w:spacing w:line="223" w:lineRule="auto"/>
        <w:sectPr w:rsidR="00563BC8">
          <w:pgSz w:w="11900" w:h="16840"/>
          <w:pgMar w:top="3780" w:right="1680" w:bottom="2100" w:left="1680" w:header="2751" w:footer="1910" w:gutter="0"/>
          <w:cols w:space="720"/>
        </w:sectPr>
      </w:pPr>
    </w:p>
    <w:p w:rsidR="00563BC8" w:rsidRDefault="00563BC8">
      <w:pPr>
        <w:pStyle w:val="BodyText"/>
        <w:spacing w:before="142"/>
        <w:ind w:left="0"/>
        <w:jc w:val="left"/>
        <w:rPr>
          <w:sz w:val="21"/>
        </w:rPr>
      </w:pPr>
    </w:p>
    <w:p w:rsidR="00563BC8" w:rsidRDefault="00334391">
      <w:pPr>
        <w:pStyle w:val="ListParagraph"/>
        <w:numPr>
          <w:ilvl w:val="0"/>
          <w:numId w:val="24"/>
        </w:numPr>
        <w:tabs>
          <w:tab w:val="left" w:pos="1289"/>
        </w:tabs>
        <w:spacing w:before="0"/>
        <w:ind w:hanging="619"/>
        <w:jc w:val="left"/>
        <w:rPr>
          <w:rFonts w:ascii="Arial"/>
          <w:b/>
          <w:sz w:val="21"/>
        </w:rPr>
      </w:pPr>
      <w:r>
        <w:rPr>
          <w:rFonts w:ascii="Arial"/>
          <w:b/>
          <w:spacing w:val="-6"/>
          <w:sz w:val="21"/>
        </w:rPr>
        <w:t xml:space="preserve">Section </w:t>
      </w:r>
      <w:r>
        <w:rPr>
          <w:rFonts w:ascii="Arial"/>
          <w:b/>
          <w:spacing w:val="-4"/>
          <w:sz w:val="21"/>
        </w:rPr>
        <w:t>76AA</w:t>
      </w:r>
    </w:p>
    <w:p w:rsidR="00563BC8" w:rsidRDefault="00334391">
      <w:pPr>
        <w:pStyle w:val="BodyText"/>
        <w:spacing w:before="173"/>
        <w:ind w:left="1289"/>
        <w:jc w:val="left"/>
      </w:pPr>
      <w:r>
        <w:rPr>
          <w:spacing w:val="-2"/>
        </w:rPr>
        <w:t>Insert</w:t>
      </w:r>
      <w:r>
        <w:rPr>
          <w:spacing w:val="-13"/>
        </w:rPr>
        <w:t xml:space="preserve"> </w:t>
      </w:r>
      <w:r>
        <w:rPr>
          <w:spacing w:val="-2"/>
        </w:rPr>
        <w:t>after</w:t>
      </w:r>
      <w:r>
        <w:rPr>
          <w:spacing w:val="-12"/>
        </w:rPr>
        <w:t xml:space="preserve"> </w:t>
      </w:r>
      <w:r>
        <w:rPr>
          <w:spacing w:val="-2"/>
        </w:rPr>
        <w:t>section</w:t>
      </w:r>
      <w:r>
        <w:rPr>
          <w:spacing w:val="-12"/>
        </w:rPr>
        <w:t xml:space="preserve"> </w:t>
      </w:r>
      <w:r>
        <w:rPr>
          <w:spacing w:val="-5"/>
        </w:rPr>
        <w:t>76:</w:t>
      </w:r>
    </w:p>
    <w:p w:rsidR="00563BC8" w:rsidRDefault="00334391">
      <w:pPr>
        <w:tabs>
          <w:tab w:val="left" w:pos="1935"/>
        </w:tabs>
        <w:spacing w:before="233"/>
        <w:ind w:left="1157"/>
        <w:rPr>
          <w:rFonts w:ascii="Arial"/>
          <w:b/>
          <w:sz w:val="21"/>
        </w:rPr>
      </w:pPr>
      <w:r>
        <w:rPr>
          <w:rFonts w:ascii="Arial"/>
          <w:b/>
          <w:spacing w:val="-4"/>
          <w:sz w:val="21"/>
        </w:rPr>
        <w:t>76AA</w:t>
      </w:r>
      <w:r>
        <w:rPr>
          <w:rFonts w:ascii="Arial"/>
          <w:b/>
          <w:sz w:val="21"/>
        </w:rPr>
        <w:tab/>
      </w:r>
      <w:proofErr w:type="gramStart"/>
      <w:r>
        <w:rPr>
          <w:rFonts w:ascii="Arial"/>
          <w:b/>
          <w:spacing w:val="-6"/>
          <w:sz w:val="21"/>
        </w:rPr>
        <w:t>Certain</w:t>
      </w:r>
      <w:proofErr w:type="gramEnd"/>
      <w:r>
        <w:rPr>
          <w:rFonts w:ascii="Arial"/>
          <w:b/>
          <w:spacing w:val="-3"/>
          <w:sz w:val="21"/>
        </w:rPr>
        <w:t xml:space="preserve"> </w:t>
      </w:r>
      <w:r>
        <w:rPr>
          <w:rFonts w:ascii="Arial"/>
          <w:b/>
          <w:spacing w:val="-6"/>
          <w:sz w:val="21"/>
        </w:rPr>
        <w:t>clubs</w:t>
      </w:r>
      <w:r>
        <w:rPr>
          <w:rFonts w:ascii="Arial"/>
          <w:b/>
          <w:spacing w:val="-3"/>
          <w:sz w:val="21"/>
        </w:rPr>
        <w:t xml:space="preserve"> </w:t>
      </w:r>
      <w:r>
        <w:rPr>
          <w:rFonts w:ascii="Arial"/>
          <w:b/>
          <w:spacing w:val="-6"/>
          <w:sz w:val="21"/>
        </w:rPr>
        <w:t>taken</w:t>
      </w:r>
      <w:r>
        <w:rPr>
          <w:rFonts w:ascii="Arial"/>
          <w:b/>
          <w:spacing w:val="-3"/>
          <w:sz w:val="21"/>
        </w:rPr>
        <w:t xml:space="preserve"> </w:t>
      </w:r>
      <w:r>
        <w:rPr>
          <w:rFonts w:ascii="Arial"/>
          <w:b/>
          <w:spacing w:val="-6"/>
          <w:sz w:val="21"/>
        </w:rPr>
        <w:t>to</w:t>
      </w:r>
      <w:r>
        <w:rPr>
          <w:rFonts w:ascii="Arial"/>
          <w:b/>
          <w:spacing w:val="-2"/>
          <w:sz w:val="21"/>
        </w:rPr>
        <w:t xml:space="preserve"> </w:t>
      </w:r>
      <w:r>
        <w:rPr>
          <w:rFonts w:ascii="Arial"/>
          <w:b/>
          <w:spacing w:val="-6"/>
          <w:sz w:val="21"/>
        </w:rPr>
        <w:t>be</w:t>
      </w:r>
      <w:r>
        <w:rPr>
          <w:rFonts w:ascii="Arial"/>
          <w:b/>
          <w:spacing w:val="-3"/>
          <w:sz w:val="21"/>
        </w:rPr>
        <w:t xml:space="preserve"> </w:t>
      </w:r>
      <w:r>
        <w:rPr>
          <w:rFonts w:ascii="Arial"/>
          <w:b/>
          <w:spacing w:val="-6"/>
          <w:sz w:val="21"/>
        </w:rPr>
        <w:t>registered</w:t>
      </w:r>
      <w:r>
        <w:rPr>
          <w:rFonts w:ascii="Arial"/>
          <w:b/>
          <w:spacing w:val="-3"/>
          <w:sz w:val="21"/>
        </w:rPr>
        <w:t xml:space="preserve"> </w:t>
      </w:r>
      <w:r>
        <w:rPr>
          <w:rFonts w:ascii="Arial"/>
          <w:b/>
          <w:spacing w:val="-6"/>
          <w:sz w:val="21"/>
        </w:rPr>
        <w:t>under</w:t>
      </w:r>
      <w:r>
        <w:rPr>
          <w:rFonts w:ascii="Arial"/>
          <w:b/>
          <w:sz w:val="21"/>
        </w:rPr>
        <w:t xml:space="preserve"> </w:t>
      </w:r>
      <w:r>
        <w:rPr>
          <w:rFonts w:ascii="Arial"/>
          <w:b/>
          <w:spacing w:val="-6"/>
          <w:sz w:val="21"/>
        </w:rPr>
        <w:t>this</w:t>
      </w:r>
      <w:r>
        <w:rPr>
          <w:rFonts w:ascii="Arial"/>
          <w:b/>
          <w:spacing w:val="-3"/>
          <w:sz w:val="21"/>
        </w:rPr>
        <w:t xml:space="preserve"> </w:t>
      </w:r>
      <w:r>
        <w:rPr>
          <w:rFonts w:ascii="Arial"/>
          <w:b/>
          <w:spacing w:val="-6"/>
          <w:sz w:val="21"/>
        </w:rPr>
        <w:t>Act</w:t>
      </w:r>
    </w:p>
    <w:p w:rsidR="00563BC8" w:rsidRDefault="00334391">
      <w:pPr>
        <w:pStyle w:val="BodyText"/>
        <w:spacing w:before="82"/>
        <w:ind w:left="2386"/>
        <w:jc w:val="left"/>
      </w:pPr>
      <w:r>
        <w:t>Schedule</w:t>
      </w:r>
      <w:r>
        <w:rPr>
          <w:spacing w:val="-12"/>
        </w:rPr>
        <w:t xml:space="preserve"> </w:t>
      </w:r>
      <w:r>
        <w:t>3</w:t>
      </w:r>
      <w:r>
        <w:rPr>
          <w:spacing w:val="-11"/>
        </w:rPr>
        <w:t xml:space="preserve"> </w:t>
      </w:r>
      <w:r>
        <w:t>has</w:t>
      </w:r>
      <w:r>
        <w:rPr>
          <w:spacing w:val="-11"/>
        </w:rPr>
        <w:t xml:space="preserve"> </w:t>
      </w:r>
      <w:r>
        <w:rPr>
          <w:spacing w:val="-2"/>
        </w:rPr>
        <w:t>effect.</w:t>
      </w:r>
    </w:p>
    <w:p w:rsidR="00563BC8" w:rsidRDefault="00334391">
      <w:pPr>
        <w:pStyle w:val="ListParagraph"/>
        <w:numPr>
          <w:ilvl w:val="0"/>
          <w:numId w:val="24"/>
        </w:numPr>
        <w:tabs>
          <w:tab w:val="left" w:pos="1289"/>
        </w:tabs>
        <w:spacing w:before="233"/>
        <w:ind w:hanging="619"/>
        <w:jc w:val="left"/>
        <w:rPr>
          <w:rFonts w:ascii="Arial"/>
          <w:b/>
          <w:sz w:val="21"/>
        </w:rPr>
      </w:pPr>
      <w:r>
        <w:rPr>
          <w:rFonts w:ascii="Arial"/>
          <w:b/>
          <w:spacing w:val="-6"/>
          <w:sz w:val="21"/>
        </w:rPr>
        <w:t>Part</w:t>
      </w:r>
      <w:r>
        <w:rPr>
          <w:rFonts w:ascii="Arial"/>
          <w:b/>
          <w:spacing w:val="-2"/>
          <w:sz w:val="21"/>
        </w:rPr>
        <w:t xml:space="preserve"> </w:t>
      </w:r>
      <w:r>
        <w:rPr>
          <w:rFonts w:ascii="Arial"/>
          <w:b/>
          <w:spacing w:val="-6"/>
          <w:sz w:val="21"/>
        </w:rPr>
        <w:t>10</w:t>
      </w:r>
      <w:r>
        <w:rPr>
          <w:rFonts w:ascii="Arial"/>
          <w:b/>
          <w:spacing w:val="-4"/>
          <w:sz w:val="21"/>
        </w:rPr>
        <w:t xml:space="preserve"> </w:t>
      </w:r>
      <w:r>
        <w:rPr>
          <w:rFonts w:ascii="Arial"/>
          <w:b/>
          <w:spacing w:val="-6"/>
          <w:sz w:val="21"/>
        </w:rPr>
        <w:t>Keeping</w:t>
      </w:r>
      <w:r>
        <w:rPr>
          <w:rFonts w:ascii="Arial"/>
          <w:b/>
          <w:spacing w:val="-4"/>
          <w:sz w:val="21"/>
        </w:rPr>
        <w:t xml:space="preserve"> </w:t>
      </w:r>
      <w:r>
        <w:rPr>
          <w:rFonts w:ascii="Arial"/>
          <w:b/>
          <w:spacing w:val="-6"/>
          <w:sz w:val="21"/>
        </w:rPr>
        <w:t>of</w:t>
      </w:r>
      <w:r>
        <w:rPr>
          <w:rFonts w:ascii="Arial"/>
          <w:b/>
          <w:spacing w:val="-2"/>
          <w:sz w:val="21"/>
        </w:rPr>
        <w:t xml:space="preserve"> </w:t>
      </w:r>
      <w:r>
        <w:rPr>
          <w:rFonts w:ascii="Arial"/>
          <w:b/>
          <w:spacing w:val="-6"/>
          <w:sz w:val="21"/>
        </w:rPr>
        <w:t>approved</w:t>
      </w:r>
      <w:r>
        <w:rPr>
          <w:rFonts w:ascii="Arial"/>
          <w:b/>
          <w:spacing w:val="-4"/>
          <w:sz w:val="21"/>
        </w:rPr>
        <w:t xml:space="preserve"> </w:t>
      </w:r>
      <w:r>
        <w:rPr>
          <w:rFonts w:ascii="Arial"/>
          <w:b/>
          <w:spacing w:val="-6"/>
          <w:sz w:val="21"/>
        </w:rPr>
        <w:t>gaming</w:t>
      </w:r>
      <w:r>
        <w:rPr>
          <w:rFonts w:ascii="Arial"/>
          <w:b/>
          <w:spacing w:val="-4"/>
          <w:sz w:val="21"/>
        </w:rPr>
        <w:t xml:space="preserve"> </w:t>
      </w:r>
      <w:r>
        <w:rPr>
          <w:rFonts w:ascii="Arial"/>
          <w:b/>
          <w:spacing w:val="-6"/>
          <w:sz w:val="21"/>
        </w:rPr>
        <w:t>devices</w:t>
      </w:r>
    </w:p>
    <w:p w:rsidR="00563BC8" w:rsidRDefault="00334391">
      <w:pPr>
        <w:pStyle w:val="BodyText"/>
        <w:spacing w:before="173"/>
        <w:ind w:left="1289"/>
        <w:jc w:val="left"/>
      </w:pPr>
      <w:r>
        <w:t>Omit</w:t>
      </w:r>
      <w:r>
        <w:rPr>
          <w:spacing w:val="-13"/>
        </w:rPr>
        <w:t xml:space="preserve"> </w:t>
      </w:r>
      <w:r>
        <w:t>the</w:t>
      </w:r>
      <w:r>
        <w:rPr>
          <w:spacing w:val="-12"/>
        </w:rPr>
        <w:t xml:space="preserve"> </w:t>
      </w:r>
      <w:r>
        <w:rPr>
          <w:spacing w:val="-2"/>
        </w:rPr>
        <w:t>Part.</w:t>
      </w:r>
    </w:p>
    <w:p w:rsidR="00563BC8" w:rsidRDefault="00334391">
      <w:pPr>
        <w:pStyle w:val="ListParagraph"/>
        <w:numPr>
          <w:ilvl w:val="0"/>
          <w:numId w:val="24"/>
        </w:numPr>
        <w:tabs>
          <w:tab w:val="left" w:pos="1289"/>
        </w:tabs>
        <w:spacing w:before="233"/>
        <w:ind w:hanging="619"/>
        <w:jc w:val="left"/>
        <w:rPr>
          <w:rFonts w:ascii="Arial"/>
          <w:b/>
          <w:sz w:val="21"/>
        </w:rPr>
      </w:pPr>
      <w:r>
        <w:rPr>
          <w:rFonts w:ascii="Arial"/>
          <w:b/>
          <w:spacing w:val="-6"/>
          <w:sz w:val="21"/>
        </w:rPr>
        <w:t>Part</w:t>
      </w:r>
      <w:r>
        <w:rPr>
          <w:rFonts w:ascii="Arial"/>
          <w:b/>
          <w:spacing w:val="-5"/>
          <w:sz w:val="21"/>
        </w:rPr>
        <w:t xml:space="preserve"> </w:t>
      </w:r>
      <w:r>
        <w:rPr>
          <w:rFonts w:ascii="Arial"/>
          <w:b/>
          <w:spacing w:val="-6"/>
          <w:sz w:val="21"/>
        </w:rPr>
        <w:t>10A</w:t>
      </w:r>
      <w:r>
        <w:rPr>
          <w:rFonts w:ascii="Arial"/>
          <w:b/>
          <w:spacing w:val="-9"/>
          <w:sz w:val="21"/>
        </w:rPr>
        <w:t xml:space="preserve"> </w:t>
      </w:r>
      <w:r>
        <w:rPr>
          <w:rFonts w:ascii="Arial"/>
          <w:b/>
          <w:spacing w:val="-6"/>
          <w:sz w:val="21"/>
        </w:rPr>
        <w:t>Approved amusement</w:t>
      </w:r>
      <w:r>
        <w:rPr>
          <w:rFonts w:ascii="Arial"/>
          <w:b/>
          <w:spacing w:val="-5"/>
          <w:sz w:val="21"/>
        </w:rPr>
        <w:t xml:space="preserve"> </w:t>
      </w:r>
      <w:r>
        <w:rPr>
          <w:rFonts w:ascii="Arial"/>
          <w:b/>
          <w:spacing w:val="-6"/>
          <w:sz w:val="21"/>
        </w:rPr>
        <w:t>devices</w:t>
      </w:r>
    </w:p>
    <w:p w:rsidR="00563BC8" w:rsidRDefault="00334391">
      <w:pPr>
        <w:pStyle w:val="BodyText"/>
        <w:spacing w:before="170"/>
        <w:ind w:left="1289"/>
        <w:jc w:val="left"/>
      </w:pPr>
      <w:r>
        <w:t>Omit</w:t>
      </w:r>
      <w:r>
        <w:rPr>
          <w:spacing w:val="-13"/>
        </w:rPr>
        <w:t xml:space="preserve"> </w:t>
      </w:r>
      <w:r>
        <w:t>the</w:t>
      </w:r>
      <w:r>
        <w:rPr>
          <w:spacing w:val="-12"/>
        </w:rPr>
        <w:t xml:space="preserve"> </w:t>
      </w:r>
      <w:r>
        <w:rPr>
          <w:spacing w:val="-2"/>
        </w:rPr>
        <w:t>Part.</w:t>
      </w:r>
    </w:p>
    <w:p w:rsidR="00563BC8" w:rsidRDefault="00334391">
      <w:pPr>
        <w:pStyle w:val="ListParagraph"/>
        <w:numPr>
          <w:ilvl w:val="0"/>
          <w:numId w:val="24"/>
        </w:numPr>
        <w:tabs>
          <w:tab w:val="left" w:pos="1289"/>
        </w:tabs>
        <w:spacing w:before="234"/>
        <w:ind w:hanging="619"/>
        <w:jc w:val="left"/>
        <w:rPr>
          <w:rFonts w:ascii="Arial"/>
          <w:b/>
          <w:sz w:val="21"/>
        </w:rPr>
      </w:pPr>
      <w:r>
        <w:rPr>
          <w:rFonts w:ascii="Arial"/>
          <w:b/>
          <w:spacing w:val="-6"/>
          <w:sz w:val="21"/>
        </w:rPr>
        <w:t>Part</w:t>
      </w:r>
      <w:r>
        <w:rPr>
          <w:rFonts w:ascii="Arial"/>
          <w:b/>
          <w:spacing w:val="-11"/>
          <w:sz w:val="21"/>
        </w:rPr>
        <w:t xml:space="preserve"> </w:t>
      </w:r>
      <w:r>
        <w:rPr>
          <w:rFonts w:ascii="Arial"/>
          <w:b/>
          <w:spacing w:val="-6"/>
          <w:sz w:val="21"/>
        </w:rPr>
        <w:t>10B</w:t>
      </w:r>
      <w:r>
        <w:rPr>
          <w:rFonts w:ascii="Arial"/>
          <w:b/>
          <w:spacing w:val="-12"/>
          <w:sz w:val="21"/>
        </w:rPr>
        <w:t xml:space="preserve"> </w:t>
      </w:r>
      <w:r>
        <w:rPr>
          <w:rFonts w:ascii="Arial"/>
          <w:b/>
          <w:spacing w:val="-6"/>
          <w:sz w:val="21"/>
        </w:rPr>
        <w:t>Freeze</w:t>
      </w:r>
      <w:r>
        <w:rPr>
          <w:rFonts w:ascii="Arial"/>
          <w:b/>
          <w:spacing w:val="-13"/>
          <w:sz w:val="21"/>
        </w:rPr>
        <w:t xml:space="preserve"> </w:t>
      </w:r>
      <w:r>
        <w:rPr>
          <w:rFonts w:ascii="Arial"/>
          <w:b/>
          <w:spacing w:val="-6"/>
          <w:sz w:val="21"/>
        </w:rPr>
        <w:t>on</w:t>
      </w:r>
      <w:r>
        <w:rPr>
          <w:rFonts w:ascii="Arial"/>
          <w:b/>
          <w:spacing w:val="-12"/>
          <w:sz w:val="21"/>
        </w:rPr>
        <w:t xml:space="preserve"> </w:t>
      </w:r>
      <w:r>
        <w:rPr>
          <w:rFonts w:ascii="Arial"/>
          <w:b/>
          <w:spacing w:val="-6"/>
          <w:sz w:val="21"/>
        </w:rPr>
        <w:t>number</w:t>
      </w:r>
      <w:r>
        <w:rPr>
          <w:rFonts w:ascii="Arial"/>
          <w:b/>
          <w:spacing w:val="-14"/>
          <w:sz w:val="21"/>
        </w:rPr>
        <w:t xml:space="preserve"> </w:t>
      </w:r>
      <w:r>
        <w:rPr>
          <w:rFonts w:ascii="Arial"/>
          <w:b/>
          <w:spacing w:val="-6"/>
          <w:sz w:val="21"/>
        </w:rPr>
        <w:t>of</w:t>
      </w:r>
      <w:r>
        <w:rPr>
          <w:rFonts w:ascii="Arial"/>
          <w:b/>
          <w:spacing w:val="-13"/>
          <w:sz w:val="21"/>
        </w:rPr>
        <w:t xml:space="preserve"> </w:t>
      </w:r>
      <w:r>
        <w:rPr>
          <w:rFonts w:ascii="Arial"/>
          <w:b/>
          <w:spacing w:val="-6"/>
          <w:sz w:val="21"/>
        </w:rPr>
        <w:t>approved</w:t>
      </w:r>
      <w:r>
        <w:rPr>
          <w:rFonts w:ascii="Arial"/>
          <w:b/>
          <w:spacing w:val="-16"/>
          <w:sz w:val="21"/>
        </w:rPr>
        <w:t xml:space="preserve"> </w:t>
      </w:r>
      <w:r>
        <w:rPr>
          <w:rFonts w:ascii="Arial"/>
          <w:b/>
          <w:spacing w:val="-6"/>
          <w:sz w:val="21"/>
        </w:rPr>
        <w:t>gaming</w:t>
      </w:r>
      <w:r>
        <w:rPr>
          <w:rFonts w:ascii="Arial"/>
          <w:b/>
          <w:spacing w:val="-16"/>
          <w:sz w:val="21"/>
        </w:rPr>
        <w:t xml:space="preserve"> </w:t>
      </w:r>
      <w:r>
        <w:rPr>
          <w:rFonts w:ascii="Arial"/>
          <w:b/>
          <w:spacing w:val="-6"/>
          <w:sz w:val="21"/>
        </w:rPr>
        <w:t>devices</w:t>
      </w:r>
      <w:r>
        <w:rPr>
          <w:rFonts w:ascii="Arial"/>
          <w:b/>
          <w:spacing w:val="-15"/>
          <w:sz w:val="21"/>
        </w:rPr>
        <w:t xml:space="preserve"> </w:t>
      </w:r>
      <w:r>
        <w:rPr>
          <w:rFonts w:ascii="Arial"/>
          <w:b/>
          <w:spacing w:val="-6"/>
          <w:sz w:val="21"/>
        </w:rPr>
        <w:t>kept</w:t>
      </w:r>
      <w:r>
        <w:rPr>
          <w:rFonts w:ascii="Arial"/>
          <w:b/>
          <w:spacing w:val="-14"/>
          <w:sz w:val="21"/>
        </w:rPr>
        <w:t xml:space="preserve"> </w:t>
      </w:r>
      <w:r>
        <w:rPr>
          <w:rFonts w:ascii="Arial"/>
          <w:b/>
          <w:spacing w:val="-6"/>
          <w:sz w:val="21"/>
        </w:rPr>
        <w:t>by</w:t>
      </w:r>
      <w:r>
        <w:rPr>
          <w:rFonts w:ascii="Arial"/>
          <w:b/>
          <w:spacing w:val="-17"/>
          <w:sz w:val="21"/>
        </w:rPr>
        <w:t xml:space="preserve"> </w:t>
      </w:r>
      <w:r>
        <w:rPr>
          <w:rFonts w:ascii="Arial"/>
          <w:b/>
          <w:spacing w:val="-6"/>
          <w:sz w:val="21"/>
        </w:rPr>
        <w:t>clubs</w:t>
      </w:r>
    </w:p>
    <w:p w:rsidR="00563BC8" w:rsidRDefault="00334391">
      <w:pPr>
        <w:pStyle w:val="BodyText"/>
        <w:spacing w:before="172"/>
        <w:ind w:left="1289"/>
        <w:jc w:val="left"/>
      </w:pPr>
      <w:r>
        <w:t>Omit</w:t>
      </w:r>
      <w:r>
        <w:rPr>
          <w:spacing w:val="-13"/>
        </w:rPr>
        <w:t xml:space="preserve"> </w:t>
      </w:r>
      <w:r>
        <w:t>the</w:t>
      </w:r>
      <w:r>
        <w:rPr>
          <w:spacing w:val="-12"/>
        </w:rPr>
        <w:t xml:space="preserve"> </w:t>
      </w:r>
      <w:r>
        <w:rPr>
          <w:spacing w:val="-2"/>
        </w:rPr>
        <w:t>Part.</w:t>
      </w:r>
    </w:p>
    <w:p w:rsidR="00563BC8" w:rsidRDefault="00334391">
      <w:pPr>
        <w:pStyle w:val="ListParagraph"/>
        <w:numPr>
          <w:ilvl w:val="0"/>
          <w:numId w:val="24"/>
        </w:numPr>
        <w:tabs>
          <w:tab w:val="left" w:pos="1289"/>
        </w:tabs>
        <w:spacing w:before="234"/>
        <w:ind w:hanging="619"/>
        <w:jc w:val="left"/>
        <w:rPr>
          <w:rFonts w:ascii="Arial"/>
          <w:b/>
          <w:sz w:val="21"/>
        </w:rPr>
      </w:pPr>
      <w:r>
        <w:rPr>
          <w:rFonts w:ascii="Arial"/>
          <w:b/>
          <w:spacing w:val="-6"/>
          <w:sz w:val="21"/>
        </w:rPr>
        <w:t>Part</w:t>
      </w:r>
      <w:r>
        <w:rPr>
          <w:rFonts w:ascii="Arial"/>
          <w:b/>
          <w:spacing w:val="-3"/>
          <w:sz w:val="21"/>
        </w:rPr>
        <w:t xml:space="preserve"> </w:t>
      </w:r>
      <w:r>
        <w:rPr>
          <w:rFonts w:ascii="Arial"/>
          <w:b/>
          <w:spacing w:val="-6"/>
          <w:sz w:val="21"/>
        </w:rPr>
        <w:t>10C</w:t>
      </w:r>
      <w:r>
        <w:rPr>
          <w:rFonts w:ascii="Arial"/>
          <w:b/>
          <w:spacing w:val="-5"/>
          <w:sz w:val="21"/>
        </w:rPr>
        <w:t xml:space="preserve"> </w:t>
      </w:r>
      <w:r>
        <w:rPr>
          <w:rFonts w:ascii="Arial"/>
          <w:b/>
          <w:spacing w:val="-6"/>
          <w:sz w:val="21"/>
        </w:rPr>
        <w:t>Social</w:t>
      </w:r>
      <w:r>
        <w:rPr>
          <w:rFonts w:ascii="Arial"/>
          <w:b/>
          <w:spacing w:val="-2"/>
          <w:sz w:val="21"/>
        </w:rPr>
        <w:t xml:space="preserve"> </w:t>
      </w:r>
      <w:r>
        <w:rPr>
          <w:rFonts w:ascii="Arial"/>
          <w:b/>
          <w:spacing w:val="-6"/>
          <w:sz w:val="21"/>
        </w:rPr>
        <w:t>impact</w:t>
      </w:r>
      <w:r>
        <w:rPr>
          <w:rFonts w:ascii="Arial"/>
          <w:b/>
          <w:spacing w:val="-3"/>
          <w:sz w:val="21"/>
        </w:rPr>
        <w:t xml:space="preserve"> </w:t>
      </w:r>
      <w:r>
        <w:rPr>
          <w:rFonts w:ascii="Arial"/>
          <w:b/>
          <w:spacing w:val="-6"/>
          <w:sz w:val="21"/>
        </w:rPr>
        <w:t>assessment</w:t>
      </w:r>
      <w:r>
        <w:rPr>
          <w:rFonts w:ascii="Arial"/>
          <w:b/>
          <w:spacing w:val="-2"/>
          <w:sz w:val="21"/>
        </w:rPr>
        <w:t xml:space="preserve"> </w:t>
      </w:r>
      <w:r>
        <w:rPr>
          <w:rFonts w:ascii="Arial"/>
          <w:b/>
          <w:spacing w:val="-6"/>
          <w:sz w:val="21"/>
        </w:rPr>
        <w:t>of</w:t>
      </w:r>
      <w:r>
        <w:rPr>
          <w:rFonts w:ascii="Arial"/>
          <w:b/>
          <w:spacing w:val="-3"/>
          <w:sz w:val="21"/>
        </w:rPr>
        <w:t xml:space="preserve"> </w:t>
      </w:r>
      <w:r>
        <w:rPr>
          <w:rFonts w:ascii="Arial"/>
          <w:b/>
          <w:spacing w:val="-6"/>
          <w:sz w:val="21"/>
        </w:rPr>
        <w:t>gaming</w:t>
      </w:r>
      <w:r>
        <w:rPr>
          <w:rFonts w:ascii="Arial"/>
          <w:b/>
          <w:spacing w:val="-4"/>
          <w:sz w:val="21"/>
        </w:rPr>
        <w:t xml:space="preserve"> </w:t>
      </w:r>
      <w:r>
        <w:rPr>
          <w:rFonts w:ascii="Arial"/>
          <w:b/>
          <w:spacing w:val="-6"/>
          <w:sz w:val="21"/>
        </w:rPr>
        <w:t>devices</w:t>
      </w:r>
    </w:p>
    <w:p w:rsidR="00563BC8" w:rsidRDefault="00334391">
      <w:pPr>
        <w:pStyle w:val="BodyText"/>
        <w:spacing w:before="170"/>
        <w:ind w:left="1289"/>
        <w:jc w:val="left"/>
      </w:pPr>
      <w:r>
        <w:t>Omit</w:t>
      </w:r>
      <w:r>
        <w:rPr>
          <w:spacing w:val="-13"/>
        </w:rPr>
        <w:t xml:space="preserve"> </w:t>
      </w:r>
      <w:r>
        <w:t>the</w:t>
      </w:r>
      <w:r>
        <w:rPr>
          <w:spacing w:val="-12"/>
        </w:rPr>
        <w:t xml:space="preserve"> </w:t>
      </w:r>
      <w:r>
        <w:rPr>
          <w:spacing w:val="-2"/>
        </w:rPr>
        <w:t>Part.</w:t>
      </w:r>
    </w:p>
    <w:p w:rsidR="00563BC8" w:rsidRDefault="00334391">
      <w:pPr>
        <w:pStyle w:val="ListParagraph"/>
        <w:numPr>
          <w:ilvl w:val="0"/>
          <w:numId w:val="24"/>
        </w:numPr>
        <w:tabs>
          <w:tab w:val="left" w:pos="1289"/>
        </w:tabs>
        <w:spacing w:before="233"/>
        <w:ind w:hanging="619"/>
        <w:jc w:val="left"/>
        <w:rPr>
          <w:rFonts w:ascii="Arial"/>
          <w:b/>
          <w:sz w:val="21"/>
        </w:rPr>
      </w:pPr>
      <w:r>
        <w:rPr>
          <w:rFonts w:ascii="Arial"/>
          <w:b/>
          <w:spacing w:val="-6"/>
          <w:sz w:val="21"/>
        </w:rPr>
        <w:t>Part</w:t>
      </w:r>
      <w:r>
        <w:rPr>
          <w:rFonts w:ascii="Arial"/>
          <w:b/>
          <w:spacing w:val="-1"/>
          <w:sz w:val="21"/>
        </w:rPr>
        <w:t xml:space="preserve"> </w:t>
      </w:r>
      <w:r>
        <w:rPr>
          <w:rFonts w:ascii="Arial"/>
          <w:b/>
          <w:spacing w:val="-6"/>
          <w:sz w:val="21"/>
        </w:rPr>
        <w:t>11</w:t>
      </w:r>
      <w:r>
        <w:rPr>
          <w:rFonts w:ascii="Arial"/>
          <w:b/>
          <w:spacing w:val="-3"/>
          <w:sz w:val="21"/>
        </w:rPr>
        <w:t xml:space="preserve"> </w:t>
      </w:r>
      <w:r>
        <w:rPr>
          <w:rFonts w:ascii="Arial"/>
          <w:b/>
          <w:spacing w:val="-6"/>
          <w:sz w:val="21"/>
        </w:rPr>
        <w:t>Manufacture,</w:t>
      </w:r>
      <w:r>
        <w:rPr>
          <w:rFonts w:ascii="Arial"/>
          <w:b/>
          <w:sz w:val="21"/>
        </w:rPr>
        <w:t xml:space="preserve"> </w:t>
      </w:r>
      <w:r>
        <w:rPr>
          <w:rFonts w:ascii="Arial"/>
          <w:b/>
          <w:spacing w:val="-6"/>
          <w:sz w:val="21"/>
        </w:rPr>
        <w:t>sale</w:t>
      </w:r>
      <w:r>
        <w:rPr>
          <w:rFonts w:ascii="Arial"/>
          <w:b/>
          <w:spacing w:val="-3"/>
          <w:sz w:val="21"/>
        </w:rPr>
        <w:t xml:space="preserve"> </w:t>
      </w:r>
      <w:r>
        <w:rPr>
          <w:rFonts w:ascii="Arial"/>
          <w:b/>
          <w:spacing w:val="-6"/>
          <w:sz w:val="21"/>
        </w:rPr>
        <w:t>etc</w:t>
      </w:r>
      <w:r>
        <w:rPr>
          <w:rFonts w:ascii="Arial"/>
          <w:b/>
          <w:spacing w:val="-3"/>
          <w:sz w:val="21"/>
        </w:rPr>
        <w:t xml:space="preserve"> </w:t>
      </w:r>
      <w:r>
        <w:rPr>
          <w:rFonts w:ascii="Arial"/>
          <w:b/>
          <w:spacing w:val="-6"/>
          <w:sz w:val="21"/>
        </w:rPr>
        <w:t>of</w:t>
      </w:r>
      <w:r>
        <w:rPr>
          <w:rFonts w:ascii="Arial"/>
          <w:b/>
          <w:spacing w:val="-1"/>
          <w:sz w:val="21"/>
        </w:rPr>
        <w:t xml:space="preserve"> </w:t>
      </w:r>
      <w:r>
        <w:rPr>
          <w:rFonts w:ascii="Arial"/>
          <w:b/>
          <w:spacing w:val="-6"/>
          <w:sz w:val="21"/>
        </w:rPr>
        <w:t>poker</w:t>
      </w:r>
      <w:r>
        <w:rPr>
          <w:rFonts w:ascii="Arial"/>
          <w:b/>
          <w:sz w:val="21"/>
        </w:rPr>
        <w:t xml:space="preserve"> </w:t>
      </w:r>
      <w:r>
        <w:rPr>
          <w:rFonts w:ascii="Arial"/>
          <w:b/>
          <w:spacing w:val="-6"/>
          <w:sz w:val="21"/>
        </w:rPr>
        <w:t>machines</w:t>
      </w:r>
    </w:p>
    <w:p w:rsidR="00563BC8" w:rsidRDefault="00334391">
      <w:pPr>
        <w:pStyle w:val="BodyText"/>
        <w:spacing w:before="173"/>
        <w:ind w:left="1289"/>
        <w:jc w:val="left"/>
      </w:pPr>
      <w:r>
        <w:t>Omit</w:t>
      </w:r>
      <w:r>
        <w:rPr>
          <w:spacing w:val="-13"/>
        </w:rPr>
        <w:t xml:space="preserve"> </w:t>
      </w:r>
      <w:r>
        <w:t>the</w:t>
      </w:r>
      <w:r>
        <w:rPr>
          <w:spacing w:val="-12"/>
        </w:rPr>
        <w:t xml:space="preserve"> </w:t>
      </w:r>
      <w:r>
        <w:rPr>
          <w:spacing w:val="-2"/>
        </w:rPr>
        <w:t>Part.</w:t>
      </w:r>
    </w:p>
    <w:p w:rsidR="00563BC8" w:rsidRDefault="00334391">
      <w:pPr>
        <w:pStyle w:val="ListParagraph"/>
        <w:numPr>
          <w:ilvl w:val="0"/>
          <w:numId w:val="24"/>
        </w:numPr>
        <w:tabs>
          <w:tab w:val="left" w:pos="1289"/>
        </w:tabs>
        <w:spacing w:before="233"/>
        <w:ind w:hanging="619"/>
        <w:jc w:val="left"/>
        <w:rPr>
          <w:rFonts w:ascii="Arial"/>
          <w:b/>
          <w:sz w:val="21"/>
        </w:rPr>
      </w:pPr>
      <w:r>
        <w:rPr>
          <w:rFonts w:ascii="Arial"/>
          <w:b/>
          <w:spacing w:val="-6"/>
          <w:sz w:val="21"/>
        </w:rPr>
        <w:t>Part</w:t>
      </w:r>
      <w:r>
        <w:rPr>
          <w:rFonts w:ascii="Arial"/>
          <w:b/>
          <w:spacing w:val="-2"/>
          <w:sz w:val="21"/>
        </w:rPr>
        <w:t xml:space="preserve"> </w:t>
      </w:r>
      <w:r>
        <w:rPr>
          <w:rFonts w:ascii="Arial"/>
          <w:b/>
          <w:spacing w:val="-6"/>
          <w:sz w:val="21"/>
        </w:rPr>
        <w:t>12</w:t>
      </w:r>
      <w:r>
        <w:rPr>
          <w:rFonts w:ascii="Arial"/>
          <w:b/>
          <w:spacing w:val="-3"/>
          <w:sz w:val="21"/>
        </w:rPr>
        <w:t xml:space="preserve"> </w:t>
      </w:r>
      <w:r>
        <w:rPr>
          <w:rFonts w:ascii="Arial"/>
          <w:b/>
          <w:spacing w:val="-6"/>
          <w:sz w:val="21"/>
        </w:rPr>
        <w:t>Inter-club</w:t>
      </w:r>
      <w:r>
        <w:rPr>
          <w:rFonts w:ascii="Arial"/>
          <w:b/>
          <w:spacing w:val="-3"/>
          <w:sz w:val="21"/>
        </w:rPr>
        <w:t xml:space="preserve"> </w:t>
      </w:r>
      <w:r>
        <w:rPr>
          <w:rFonts w:ascii="Arial"/>
          <w:b/>
          <w:spacing w:val="-6"/>
          <w:sz w:val="21"/>
        </w:rPr>
        <w:t>linked</w:t>
      </w:r>
      <w:r>
        <w:rPr>
          <w:rFonts w:ascii="Arial"/>
          <w:b/>
          <w:spacing w:val="-4"/>
          <w:sz w:val="21"/>
        </w:rPr>
        <w:t xml:space="preserve"> </w:t>
      </w:r>
      <w:r>
        <w:rPr>
          <w:rFonts w:ascii="Arial"/>
          <w:b/>
          <w:spacing w:val="-6"/>
          <w:sz w:val="21"/>
        </w:rPr>
        <w:t>gaming</w:t>
      </w:r>
      <w:r>
        <w:rPr>
          <w:rFonts w:ascii="Arial"/>
          <w:b/>
          <w:spacing w:val="-3"/>
          <w:sz w:val="21"/>
        </w:rPr>
        <w:t xml:space="preserve"> </w:t>
      </w:r>
      <w:r>
        <w:rPr>
          <w:rFonts w:ascii="Arial"/>
          <w:b/>
          <w:spacing w:val="-6"/>
          <w:sz w:val="21"/>
        </w:rPr>
        <w:t>systems</w:t>
      </w:r>
    </w:p>
    <w:p w:rsidR="00563BC8" w:rsidRDefault="00334391">
      <w:pPr>
        <w:pStyle w:val="BodyText"/>
        <w:spacing w:before="171"/>
        <w:ind w:left="1289"/>
        <w:jc w:val="left"/>
      </w:pPr>
      <w:r>
        <w:t>Omit</w:t>
      </w:r>
      <w:r>
        <w:rPr>
          <w:spacing w:val="-13"/>
        </w:rPr>
        <w:t xml:space="preserve"> </w:t>
      </w:r>
      <w:r>
        <w:t>the</w:t>
      </w:r>
      <w:r>
        <w:rPr>
          <w:spacing w:val="-12"/>
        </w:rPr>
        <w:t xml:space="preserve"> </w:t>
      </w:r>
      <w:r>
        <w:rPr>
          <w:spacing w:val="-2"/>
        </w:rPr>
        <w:t>Part.</w:t>
      </w:r>
    </w:p>
    <w:p w:rsidR="00563BC8" w:rsidRDefault="00334391">
      <w:pPr>
        <w:pStyle w:val="ListParagraph"/>
        <w:numPr>
          <w:ilvl w:val="0"/>
          <w:numId w:val="24"/>
        </w:numPr>
        <w:tabs>
          <w:tab w:val="left" w:pos="1289"/>
        </w:tabs>
        <w:spacing w:before="233"/>
        <w:ind w:hanging="619"/>
        <w:jc w:val="left"/>
        <w:rPr>
          <w:rFonts w:ascii="Arial"/>
          <w:b/>
          <w:sz w:val="21"/>
        </w:rPr>
      </w:pPr>
      <w:r>
        <w:rPr>
          <w:rFonts w:ascii="Arial"/>
          <w:b/>
          <w:spacing w:val="-6"/>
          <w:sz w:val="21"/>
        </w:rPr>
        <w:t>Schedule</w:t>
      </w:r>
      <w:r>
        <w:rPr>
          <w:rFonts w:ascii="Arial"/>
          <w:b/>
          <w:spacing w:val="-7"/>
          <w:sz w:val="21"/>
        </w:rPr>
        <w:t xml:space="preserve"> </w:t>
      </w:r>
      <w:r>
        <w:rPr>
          <w:rFonts w:ascii="Arial"/>
          <w:b/>
          <w:spacing w:val="-6"/>
          <w:sz w:val="21"/>
        </w:rPr>
        <w:t>2 Transitional</w:t>
      </w:r>
      <w:r>
        <w:rPr>
          <w:rFonts w:ascii="Arial"/>
          <w:b/>
          <w:spacing w:val="-4"/>
          <w:sz w:val="21"/>
        </w:rPr>
        <w:t xml:space="preserve"> </w:t>
      </w:r>
      <w:r>
        <w:rPr>
          <w:rFonts w:ascii="Arial"/>
          <w:b/>
          <w:spacing w:val="-6"/>
          <w:sz w:val="21"/>
        </w:rPr>
        <w:t>provisions</w:t>
      </w:r>
    </w:p>
    <w:p w:rsidR="00563BC8" w:rsidRDefault="00334391">
      <w:pPr>
        <w:pStyle w:val="BodyText"/>
        <w:spacing w:before="173"/>
        <w:ind w:left="1289"/>
        <w:jc w:val="left"/>
      </w:pPr>
      <w:r>
        <w:t>Insert</w:t>
      </w:r>
      <w:r>
        <w:rPr>
          <w:spacing w:val="-12"/>
        </w:rPr>
        <w:t xml:space="preserve"> </w:t>
      </w:r>
      <w:r>
        <w:t>at</w:t>
      </w:r>
      <w:r>
        <w:rPr>
          <w:spacing w:val="-11"/>
        </w:rPr>
        <w:t xml:space="preserve"> </w:t>
      </w:r>
      <w:r>
        <w:t>the</w:t>
      </w:r>
      <w:r>
        <w:rPr>
          <w:spacing w:val="-12"/>
        </w:rPr>
        <w:t xml:space="preserve"> </w:t>
      </w:r>
      <w:r>
        <w:t>end</w:t>
      </w:r>
      <w:r>
        <w:rPr>
          <w:spacing w:val="-10"/>
        </w:rPr>
        <w:t xml:space="preserve"> </w:t>
      </w:r>
      <w:r>
        <w:t>of</w:t>
      </w:r>
      <w:r>
        <w:rPr>
          <w:spacing w:val="-12"/>
        </w:rPr>
        <w:t xml:space="preserve"> </w:t>
      </w:r>
      <w:r>
        <w:t>clause</w:t>
      </w:r>
      <w:r>
        <w:rPr>
          <w:spacing w:val="-12"/>
        </w:rPr>
        <w:t xml:space="preserve"> </w:t>
      </w:r>
      <w:r>
        <w:t>1A</w:t>
      </w:r>
      <w:r>
        <w:rPr>
          <w:spacing w:val="-11"/>
        </w:rPr>
        <w:t xml:space="preserve"> </w:t>
      </w:r>
      <w:r>
        <w:rPr>
          <w:spacing w:val="-4"/>
        </w:rPr>
        <w:t>(1):</w:t>
      </w:r>
    </w:p>
    <w:p w:rsidR="00563BC8" w:rsidRDefault="00334391">
      <w:pPr>
        <w:spacing w:before="106" w:line="223" w:lineRule="auto"/>
        <w:ind w:left="2386" w:right="634"/>
        <w:rPr>
          <w:sz w:val="23"/>
        </w:rPr>
      </w:pPr>
      <w:r>
        <w:rPr>
          <w:i/>
          <w:sz w:val="23"/>
        </w:rPr>
        <w:t>Gaming</w:t>
      </w:r>
      <w:r>
        <w:rPr>
          <w:i/>
          <w:spacing w:val="-10"/>
          <w:sz w:val="23"/>
        </w:rPr>
        <w:t xml:space="preserve"> </w:t>
      </w:r>
      <w:r>
        <w:rPr>
          <w:i/>
          <w:sz w:val="23"/>
        </w:rPr>
        <w:t>Machines</w:t>
      </w:r>
      <w:r>
        <w:rPr>
          <w:i/>
          <w:spacing w:val="-10"/>
          <w:sz w:val="23"/>
        </w:rPr>
        <w:t xml:space="preserve"> </w:t>
      </w:r>
      <w:r>
        <w:rPr>
          <w:i/>
          <w:sz w:val="23"/>
        </w:rPr>
        <w:t>Act</w:t>
      </w:r>
      <w:r>
        <w:rPr>
          <w:i/>
          <w:spacing w:val="-10"/>
          <w:sz w:val="23"/>
        </w:rPr>
        <w:t xml:space="preserve"> </w:t>
      </w:r>
      <w:r>
        <w:rPr>
          <w:i/>
          <w:sz w:val="23"/>
        </w:rPr>
        <w:t>2001</w:t>
      </w:r>
      <w:r>
        <w:rPr>
          <w:sz w:val="23"/>
        </w:rPr>
        <w:t>,</w:t>
      </w:r>
      <w:r>
        <w:rPr>
          <w:spacing w:val="-10"/>
          <w:sz w:val="23"/>
        </w:rPr>
        <w:t xml:space="preserve"> </w:t>
      </w:r>
      <w:r>
        <w:rPr>
          <w:sz w:val="23"/>
        </w:rPr>
        <w:t>to</w:t>
      </w:r>
      <w:r>
        <w:rPr>
          <w:spacing w:val="-10"/>
          <w:sz w:val="23"/>
        </w:rPr>
        <w:t xml:space="preserve"> </w:t>
      </w:r>
      <w:r>
        <w:rPr>
          <w:sz w:val="23"/>
        </w:rPr>
        <w:t>the</w:t>
      </w:r>
      <w:r>
        <w:rPr>
          <w:spacing w:val="-10"/>
          <w:sz w:val="23"/>
        </w:rPr>
        <w:t xml:space="preserve"> </w:t>
      </w:r>
      <w:r>
        <w:rPr>
          <w:sz w:val="23"/>
        </w:rPr>
        <w:t>extent</w:t>
      </w:r>
      <w:r>
        <w:rPr>
          <w:spacing w:val="-10"/>
          <w:sz w:val="23"/>
        </w:rPr>
        <w:t xml:space="preserve"> </w:t>
      </w:r>
      <w:r>
        <w:rPr>
          <w:sz w:val="23"/>
        </w:rPr>
        <w:t>that</w:t>
      </w:r>
      <w:r>
        <w:rPr>
          <w:spacing w:val="-10"/>
          <w:sz w:val="23"/>
        </w:rPr>
        <w:t xml:space="preserve"> </w:t>
      </w:r>
      <w:r>
        <w:rPr>
          <w:sz w:val="23"/>
        </w:rPr>
        <w:t>it</w:t>
      </w:r>
      <w:r>
        <w:rPr>
          <w:spacing w:val="-10"/>
          <w:sz w:val="23"/>
        </w:rPr>
        <w:t xml:space="preserve"> </w:t>
      </w:r>
      <w:r>
        <w:rPr>
          <w:sz w:val="23"/>
        </w:rPr>
        <w:t>amends</w:t>
      </w:r>
      <w:r>
        <w:rPr>
          <w:spacing w:val="-10"/>
          <w:sz w:val="23"/>
        </w:rPr>
        <w:t xml:space="preserve"> </w:t>
      </w:r>
      <w:r>
        <w:rPr>
          <w:sz w:val="23"/>
        </w:rPr>
        <w:t xml:space="preserve">this </w:t>
      </w:r>
      <w:r>
        <w:rPr>
          <w:spacing w:val="-4"/>
          <w:sz w:val="23"/>
        </w:rPr>
        <w:t>Act</w:t>
      </w:r>
    </w:p>
    <w:p w:rsidR="00563BC8" w:rsidRDefault="00563BC8">
      <w:pPr>
        <w:spacing w:line="223" w:lineRule="auto"/>
        <w:rPr>
          <w:sz w:val="23"/>
        </w:rPr>
        <w:sectPr w:rsidR="00563BC8">
          <w:pgSz w:w="11900" w:h="16840"/>
          <w:pgMar w:top="3780" w:right="1680" w:bottom="2100" w:left="1680" w:header="2751" w:footer="1910" w:gutter="0"/>
          <w:cols w:space="720"/>
        </w:sectPr>
      </w:pPr>
    </w:p>
    <w:p w:rsidR="00563BC8" w:rsidRDefault="00563BC8">
      <w:pPr>
        <w:pStyle w:val="BodyText"/>
        <w:spacing w:before="142"/>
        <w:ind w:left="0"/>
        <w:jc w:val="left"/>
        <w:rPr>
          <w:sz w:val="21"/>
        </w:rPr>
      </w:pPr>
    </w:p>
    <w:p w:rsidR="00563BC8" w:rsidRDefault="00334391">
      <w:pPr>
        <w:pStyle w:val="ListParagraph"/>
        <w:numPr>
          <w:ilvl w:val="0"/>
          <w:numId w:val="24"/>
        </w:numPr>
        <w:tabs>
          <w:tab w:val="left" w:pos="1289"/>
        </w:tabs>
        <w:spacing w:before="0"/>
        <w:ind w:hanging="619"/>
        <w:jc w:val="left"/>
        <w:rPr>
          <w:rFonts w:ascii="Arial"/>
          <w:b/>
          <w:sz w:val="21"/>
        </w:rPr>
      </w:pPr>
      <w:r>
        <w:rPr>
          <w:rFonts w:ascii="Arial"/>
          <w:b/>
          <w:spacing w:val="-7"/>
          <w:sz w:val="21"/>
        </w:rPr>
        <w:t>Schedule</w:t>
      </w:r>
      <w:r>
        <w:rPr>
          <w:rFonts w:ascii="Arial"/>
          <w:b/>
          <w:spacing w:val="-1"/>
          <w:sz w:val="21"/>
        </w:rPr>
        <w:t xml:space="preserve"> </w:t>
      </w:r>
      <w:r>
        <w:rPr>
          <w:rFonts w:ascii="Arial"/>
          <w:b/>
          <w:spacing w:val="-10"/>
          <w:sz w:val="21"/>
        </w:rPr>
        <w:t>2</w:t>
      </w:r>
    </w:p>
    <w:p w:rsidR="00563BC8" w:rsidRDefault="00334391">
      <w:pPr>
        <w:pStyle w:val="BodyText"/>
        <w:spacing w:before="173"/>
        <w:ind w:left="1289"/>
        <w:jc w:val="left"/>
      </w:pPr>
      <w:r>
        <w:rPr>
          <w:spacing w:val="-2"/>
        </w:rPr>
        <w:t>Insert</w:t>
      </w:r>
      <w:r>
        <w:rPr>
          <w:spacing w:val="-9"/>
        </w:rPr>
        <w:t xml:space="preserve"> </w:t>
      </w:r>
      <w:r>
        <w:rPr>
          <w:spacing w:val="-2"/>
        </w:rPr>
        <w:t>in</w:t>
      </w:r>
      <w:r>
        <w:rPr>
          <w:spacing w:val="-7"/>
        </w:rPr>
        <w:t xml:space="preserve"> </w:t>
      </w:r>
      <w:r>
        <w:rPr>
          <w:spacing w:val="-2"/>
        </w:rPr>
        <w:t>appropriate</w:t>
      </w:r>
      <w:r>
        <w:rPr>
          <w:spacing w:val="-9"/>
        </w:rPr>
        <w:t xml:space="preserve"> </w:t>
      </w:r>
      <w:r>
        <w:rPr>
          <w:spacing w:val="-2"/>
        </w:rPr>
        <w:t>order</w:t>
      </w:r>
      <w:r>
        <w:rPr>
          <w:spacing w:val="-9"/>
        </w:rPr>
        <w:t xml:space="preserve"> </w:t>
      </w:r>
      <w:r>
        <w:rPr>
          <w:spacing w:val="-2"/>
        </w:rPr>
        <w:t>with</w:t>
      </w:r>
      <w:r>
        <w:rPr>
          <w:spacing w:val="-7"/>
        </w:rPr>
        <w:t xml:space="preserve"> </w:t>
      </w:r>
      <w:r>
        <w:rPr>
          <w:spacing w:val="-2"/>
        </w:rPr>
        <w:t>appropriate</w:t>
      </w:r>
      <w:r>
        <w:rPr>
          <w:spacing w:val="-9"/>
        </w:rPr>
        <w:t xml:space="preserve"> </w:t>
      </w:r>
      <w:r>
        <w:rPr>
          <w:spacing w:val="-2"/>
        </w:rPr>
        <w:t>Part</w:t>
      </w:r>
      <w:r>
        <w:rPr>
          <w:spacing w:val="-8"/>
        </w:rPr>
        <w:t xml:space="preserve"> </w:t>
      </w:r>
      <w:r>
        <w:rPr>
          <w:spacing w:val="-2"/>
        </w:rPr>
        <w:t>and</w:t>
      </w:r>
      <w:r>
        <w:rPr>
          <w:spacing w:val="-7"/>
        </w:rPr>
        <w:t xml:space="preserve"> </w:t>
      </w:r>
      <w:r>
        <w:rPr>
          <w:spacing w:val="-2"/>
        </w:rPr>
        <w:t>clause</w:t>
      </w:r>
      <w:r>
        <w:rPr>
          <w:spacing w:val="-9"/>
        </w:rPr>
        <w:t xml:space="preserve"> </w:t>
      </w:r>
      <w:r>
        <w:rPr>
          <w:spacing w:val="-2"/>
        </w:rPr>
        <w:t>numbers:</w:t>
      </w:r>
    </w:p>
    <w:p w:rsidR="00563BC8" w:rsidRDefault="00563BC8">
      <w:pPr>
        <w:pStyle w:val="BodyText"/>
        <w:spacing w:before="131"/>
        <w:ind w:left="0"/>
        <w:jc w:val="left"/>
      </w:pPr>
    </w:p>
    <w:p w:rsidR="00563BC8" w:rsidRDefault="00334391">
      <w:pPr>
        <w:pStyle w:val="Heading1"/>
        <w:tabs>
          <w:tab w:val="left" w:pos="2206"/>
        </w:tabs>
        <w:ind w:left="1289"/>
      </w:pPr>
      <w:r>
        <w:rPr>
          <w:spacing w:val="-4"/>
        </w:rPr>
        <w:t>Part</w:t>
      </w:r>
      <w:r>
        <w:tab/>
      </w:r>
      <w:r>
        <w:rPr>
          <w:spacing w:val="-6"/>
        </w:rPr>
        <w:t>Gaming</w:t>
      </w:r>
      <w:r>
        <w:rPr>
          <w:spacing w:val="-7"/>
        </w:rPr>
        <w:t xml:space="preserve"> </w:t>
      </w:r>
      <w:r>
        <w:rPr>
          <w:spacing w:val="-6"/>
        </w:rPr>
        <w:t>Machines</w:t>
      </w:r>
      <w:r>
        <w:rPr>
          <w:spacing w:val="-7"/>
        </w:rPr>
        <w:t xml:space="preserve"> </w:t>
      </w:r>
      <w:r>
        <w:rPr>
          <w:spacing w:val="-6"/>
        </w:rPr>
        <w:t>Act 2001</w:t>
      </w:r>
    </w:p>
    <w:p w:rsidR="00563BC8" w:rsidRDefault="00334391">
      <w:pPr>
        <w:spacing w:before="274"/>
        <w:ind w:left="1935"/>
        <w:rPr>
          <w:rFonts w:ascii="Arial"/>
          <w:b/>
          <w:sz w:val="21"/>
        </w:rPr>
      </w:pPr>
      <w:r>
        <w:rPr>
          <w:rFonts w:ascii="Arial"/>
          <w:b/>
          <w:spacing w:val="-6"/>
          <w:sz w:val="21"/>
        </w:rPr>
        <w:t>Prohibition</w:t>
      </w:r>
      <w:r>
        <w:rPr>
          <w:rFonts w:ascii="Arial"/>
          <w:b/>
          <w:spacing w:val="-5"/>
          <w:sz w:val="21"/>
        </w:rPr>
        <w:t xml:space="preserve"> </w:t>
      </w:r>
      <w:r>
        <w:rPr>
          <w:rFonts w:ascii="Arial"/>
          <w:b/>
          <w:spacing w:val="-6"/>
          <w:sz w:val="21"/>
        </w:rPr>
        <w:t>on</w:t>
      </w:r>
      <w:r>
        <w:rPr>
          <w:rFonts w:ascii="Arial"/>
          <w:b/>
          <w:spacing w:val="-4"/>
          <w:sz w:val="21"/>
        </w:rPr>
        <w:t xml:space="preserve"> </w:t>
      </w:r>
      <w:r>
        <w:rPr>
          <w:rFonts w:ascii="Arial"/>
          <w:b/>
          <w:spacing w:val="-6"/>
          <w:sz w:val="21"/>
        </w:rPr>
        <w:t>clubs</w:t>
      </w:r>
      <w:r>
        <w:rPr>
          <w:rFonts w:ascii="Arial"/>
          <w:b/>
          <w:spacing w:val="-5"/>
          <w:sz w:val="21"/>
        </w:rPr>
        <w:t xml:space="preserve"> </w:t>
      </w:r>
      <w:r>
        <w:rPr>
          <w:rFonts w:ascii="Arial"/>
          <w:b/>
          <w:spacing w:val="-6"/>
          <w:sz w:val="21"/>
        </w:rPr>
        <w:t>acquiring</w:t>
      </w:r>
      <w:r>
        <w:rPr>
          <w:rFonts w:ascii="Arial"/>
          <w:b/>
          <w:spacing w:val="-4"/>
          <w:sz w:val="21"/>
        </w:rPr>
        <w:t xml:space="preserve"> </w:t>
      </w:r>
      <w:r>
        <w:rPr>
          <w:rFonts w:ascii="Arial"/>
          <w:b/>
          <w:spacing w:val="-6"/>
          <w:sz w:val="21"/>
        </w:rPr>
        <w:t>financial</w:t>
      </w:r>
      <w:r>
        <w:rPr>
          <w:rFonts w:ascii="Arial"/>
          <w:b/>
          <w:spacing w:val="-3"/>
          <w:sz w:val="21"/>
        </w:rPr>
        <w:t xml:space="preserve"> </w:t>
      </w:r>
      <w:r>
        <w:rPr>
          <w:rFonts w:ascii="Arial"/>
          <w:b/>
          <w:spacing w:val="-6"/>
          <w:sz w:val="21"/>
        </w:rPr>
        <w:t>interest</w:t>
      </w:r>
      <w:r>
        <w:rPr>
          <w:rFonts w:ascii="Arial"/>
          <w:b/>
          <w:spacing w:val="-2"/>
          <w:sz w:val="21"/>
        </w:rPr>
        <w:t xml:space="preserve"> </w:t>
      </w:r>
      <w:r>
        <w:rPr>
          <w:rFonts w:ascii="Arial"/>
          <w:b/>
          <w:spacing w:val="-6"/>
          <w:sz w:val="21"/>
        </w:rPr>
        <w:t>in</w:t>
      </w:r>
      <w:r>
        <w:rPr>
          <w:rFonts w:ascii="Arial"/>
          <w:b/>
          <w:spacing w:val="-5"/>
          <w:sz w:val="21"/>
        </w:rPr>
        <w:t xml:space="preserve"> </w:t>
      </w:r>
      <w:r>
        <w:rPr>
          <w:rFonts w:ascii="Arial"/>
          <w:b/>
          <w:spacing w:val="-6"/>
          <w:sz w:val="21"/>
        </w:rPr>
        <w:t>hotels</w:t>
      </w:r>
    </w:p>
    <w:p w:rsidR="00563BC8" w:rsidRDefault="00334391">
      <w:pPr>
        <w:pStyle w:val="BodyText"/>
        <w:spacing w:before="99" w:line="223" w:lineRule="auto"/>
        <w:ind w:left="2386" w:right="636"/>
      </w:pPr>
      <w:r>
        <w:rPr>
          <w:spacing w:val="-6"/>
        </w:rPr>
        <w:t>Section</w:t>
      </w:r>
      <w:r>
        <w:rPr>
          <w:spacing w:val="-9"/>
        </w:rPr>
        <w:t xml:space="preserve"> </w:t>
      </w:r>
      <w:r>
        <w:rPr>
          <w:spacing w:val="-6"/>
        </w:rPr>
        <w:t>9A</w:t>
      </w:r>
      <w:r>
        <w:rPr>
          <w:spacing w:val="-8"/>
        </w:rPr>
        <w:t xml:space="preserve"> </w:t>
      </w:r>
      <w:r>
        <w:rPr>
          <w:spacing w:val="-6"/>
        </w:rPr>
        <w:t>(1AA), as inserted</w:t>
      </w:r>
      <w:r>
        <w:rPr>
          <w:spacing w:val="-3"/>
        </w:rPr>
        <w:t xml:space="preserve"> </w:t>
      </w:r>
      <w:r>
        <w:rPr>
          <w:spacing w:val="-6"/>
        </w:rPr>
        <w:t>by</w:t>
      </w:r>
      <w:r>
        <w:rPr>
          <w:spacing w:val="-9"/>
        </w:rPr>
        <w:t xml:space="preserve"> </w:t>
      </w:r>
      <w:r>
        <w:rPr>
          <w:spacing w:val="-6"/>
        </w:rPr>
        <w:t>Schedule</w:t>
      </w:r>
      <w:r>
        <w:rPr>
          <w:spacing w:val="-8"/>
        </w:rPr>
        <w:t xml:space="preserve"> </w:t>
      </w:r>
      <w:r>
        <w:rPr>
          <w:spacing w:val="-6"/>
        </w:rPr>
        <w:t>3 [6] to the</w:t>
      </w:r>
      <w:r>
        <w:rPr>
          <w:spacing w:val="-7"/>
        </w:rPr>
        <w:t xml:space="preserve"> </w:t>
      </w:r>
      <w:r>
        <w:rPr>
          <w:i/>
          <w:spacing w:val="-6"/>
        </w:rPr>
        <w:t xml:space="preserve">Gaming </w:t>
      </w:r>
      <w:r>
        <w:rPr>
          <w:i/>
        </w:rPr>
        <w:t>Machines Act 2001</w:t>
      </w:r>
      <w:r>
        <w:t xml:space="preserve">, does not apply to or in respect of a </w:t>
      </w:r>
      <w:r>
        <w:rPr>
          <w:spacing w:val="-6"/>
        </w:rPr>
        <w:t>hotelier’s licence</w:t>
      </w:r>
      <w:r>
        <w:rPr>
          <w:spacing w:val="-9"/>
        </w:rPr>
        <w:t xml:space="preserve"> </w:t>
      </w:r>
      <w:r>
        <w:rPr>
          <w:spacing w:val="-6"/>
        </w:rPr>
        <w:t>or</w:t>
      </w:r>
      <w:r>
        <w:rPr>
          <w:spacing w:val="-8"/>
        </w:rPr>
        <w:t xml:space="preserve"> </w:t>
      </w:r>
      <w:r>
        <w:rPr>
          <w:spacing w:val="-6"/>
        </w:rPr>
        <w:t>financial</w:t>
      </w:r>
      <w:r>
        <w:rPr>
          <w:spacing w:val="-8"/>
        </w:rPr>
        <w:t xml:space="preserve"> </w:t>
      </w:r>
      <w:r>
        <w:rPr>
          <w:spacing w:val="-6"/>
        </w:rPr>
        <w:t>interest</w:t>
      </w:r>
      <w:r>
        <w:rPr>
          <w:spacing w:val="-9"/>
        </w:rPr>
        <w:t xml:space="preserve"> </w:t>
      </w:r>
      <w:r>
        <w:rPr>
          <w:spacing w:val="-6"/>
        </w:rPr>
        <w:t>in</w:t>
      </w:r>
      <w:r>
        <w:rPr>
          <w:spacing w:val="-7"/>
        </w:rPr>
        <w:t xml:space="preserve"> </w:t>
      </w:r>
      <w:r>
        <w:rPr>
          <w:spacing w:val="-6"/>
        </w:rPr>
        <w:t>a</w:t>
      </w:r>
      <w:r>
        <w:rPr>
          <w:spacing w:val="-9"/>
        </w:rPr>
        <w:t xml:space="preserve"> </w:t>
      </w:r>
      <w:r>
        <w:rPr>
          <w:spacing w:val="-6"/>
        </w:rPr>
        <w:t>hotel</w:t>
      </w:r>
      <w:r>
        <w:rPr>
          <w:spacing w:val="-8"/>
        </w:rPr>
        <w:t xml:space="preserve"> </w:t>
      </w:r>
      <w:r>
        <w:rPr>
          <w:spacing w:val="-6"/>
        </w:rPr>
        <w:t>that</w:t>
      </w:r>
      <w:r>
        <w:rPr>
          <w:spacing w:val="-8"/>
        </w:rPr>
        <w:t xml:space="preserve"> </w:t>
      </w:r>
      <w:r>
        <w:rPr>
          <w:spacing w:val="-6"/>
        </w:rPr>
        <w:t xml:space="preserve">was granted </w:t>
      </w:r>
      <w:r>
        <w:rPr>
          <w:spacing w:val="-2"/>
        </w:rPr>
        <w:t>to</w:t>
      </w:r>
      <w:r>
        <w:rPr>
          <w:spacing w:val="-4"/>
        </w:rPr>
        <w:t xml:space="preserve"> </w:t>
      </w:r>
      <w:r>
        <w:rPr>
          <w:spacing w:val="-2"/>
        </w:rPr>
        <w:t>or</w:t>
      </w:r>
      <w:r>
        <w:rPr>
          <w:spacing w:val="-8"/>
        </w:rPr>
        <w:t xml:space="preserve"> </w:t>
      </w:r>
      <w:r>
        <w:rPr>
          <w:spacing w:val="-2"/>
        </w:rPr>
        <w:t>acquired</w:t>
      </w:r>
      <w:r>
        <w:rPr>
          <w:spacing w:val="-6"/>
        </w:rPr>
        <w:t xml:space="preserve"> </w:t>
      </w:r>
      <w:r>
        <w:rPr>
          <w:spacing w:val="-2"/>
        </w:rPr>
        <w:t>by</w:t>
      </w:r>
      <w:r>
        <w:rPr>
          <w:spacing w:val="-12"/>
        </w:rPr>
        <w:t xml:space="preserve"> </w:t>
      </w:r>
      <w:r>
        <w:rPr>
          <w:spacing w:val="-2"/>
        </w:rPr>
        <w:t>a</w:t>
      </w:r>
      <w:r>
        <w:rPr>
          <w:spacing w:val="-8"/>
        </w:rPr>
        <w:t xml:space="preserve"> </w:t>
      </w:r>
      <w:r>
        <w:rPr>
          <w:spacing w:val="-2"/>
        </w:rPr>
        <w:t>registered</w:t>
      </w:r>
      <w:r>
        <w:rPr>
          <w:spacing w:val="-6"/>
        </w:rPr>
        <w:t xml:space="preserve"> </w:t>
      </w:r>
      <w:r>
        <w:rPr>
          <w:spacing w:val="-2"/>
        </w:rPr>
        <w:t>club</w:t>
      </w:r>
      <w:r>
        <w:rPr>
          <w:spacing w:val="-6"/>
        </w:rPr>
        <w:t xml:space="preserve"> </w:t>
      </w:r>
      <w:r>
        <w:rPr>
          <w:spacing w:val="-2"/>
        </w:rPr>
        <w:t>before</w:t>
      </w:r>
      <w:r>
        <w:rPr>
          <w:spacing w:val="-8"/>
        </w:rPr>
        <w:t xml:space="preserve"> </w:t>
      </w:r>
      <w:r>
        <w:rPr>
          <w:spacing w:val="-2"/>
        </w:rPr>
        <w:t>the</w:t>
      </w:r>
      <w:r>
        <w:rPr>
          <w:spacing w:val="-8"/>
        </w:rPr>
        <w:t xml:space="preserve"> </w:t>
      </w:r>
      <w:r>
        <w:rPr>
          <w:spacing w:val="-2"/>
        </w:rPr>
        <w:t xml:space="preserve">commencement </w:t>
      </w:r>
      <w:r>
        <w:t>of that subsection.</w:t>
      </w:r>
    </w:p>
    <w:p w:rsidR="00563BC8" w:rsidRDefault="00334391">
      <w:pPr>
        <w:spacing w:before="237"/>
        <w:ind w:left="1935"/>
        <w:rPr>
          <w:rFonts w:ascii="Arial"/>
          <w:b/>
          <w:sz w:val="21"/>
        </w:rPr>
      </w:pPr>
      <w:r>
        <w:rPr>
          <w:rFonts w:ascii="Arial"/>
          <w:b/>
          <w:spacing w:val="-6"/>
          <w:sz w:val="21"/>
        </w:rPr>
        <w:t>Operation of</w:t>
      </w:r>
      <w:r>
        <w:rPr>
          <w:rFonts w:ascii="Arial"/>
          <w:b/>
          <w:spacing w:val="-3"/>
          <w:sz w:val="21"/>
        </w:rPr>
        <w:t xml:space="preserve"> </w:t>
      </w:r>
      <w:r>
        <w:rPr>
          <w:rFonts w:ascii="Arial"/>
          <w:b/>
          <w:spacing w:val="-6"/>
          <w:sz w:val="21"/>
        </w:rPr>
        <w:t>club</w:t>
      </w:r>
      <w:r>
        <w:rPr>
          <w:rFonts w:ascii="Arial"/>
          <w:b/>
          <w:spacing w:val="-5"/>
          <w:sz w:val="21"/>
        </w:rPr>
        <w:t xml:space="preserve"> </w:t>
      </w:r>
      <w:r>
        <w:rPr>
          <w:rFonts w:ascii="Arial"/>
          <w:b/>
          <w:spacing w:val="-6"/>
          <w:sz w:val="21"/>
        </w:rPr>
        <w:t>amalgamation</w:t>
      </w:r>
      <w:r>
        <w:rPr>
          <w:rFonts w:ascii="Arial"/>
          <w:b/>
          <w:spacing w:val="-5"/>
          <w:sz w:val="21"/>
        </w:rPr>
        <w:t xml:space="preserve"> </w:t>
      </w:r>
      <w:r>
        <w:rPr>
          <w:rFonts w:ascii="Arial"/>
          <w:b/>
          <w:spacing w:val="-6"/>
          <w:sz w:val="21"/>
        </w:rPr>
        <w:t>amendments</w:t>
      </w:r>
    </w:p>
    <w:p w:rsidR="00563BC8" w:rsidRDefault="00334391">
      <w:pPr>
        <w:pStyle w:val="BodyText"/>
        <w:spacing w:before="97" w:line="223" w:lineRule="auto"/>
        <w:ind w:left="2386" w:right="634"/>
      </w:pPr>
      <w:r>
        <w:t>Division 1A of Part 2 (as inserted by</w:t>
      </w:r>
      <w:r>
        <w:rPr>
          <w:spacing w:val="-4"/>
        </w:rPr>
        <w:t xml:space="preserve"> </w:t>
      </w:r>
      <w:r>
        <w:t xml:space="preserve">Schedule 3 [15] to the </w:t>
      </w:r>
      <w:r>
        <w:rPr>
          <w:i/>
        </w:rPr>
        <w:t>Gaming</w:t>
      </w:r>
      <w:r>
        <w:rPr>
          <w:i/>
          <w:spacing w:val="-14"/>
        </w:rPr>
        <w:t xml:space="preserve"> </w:t>
      </w:r>
      <w:r>
        <w:rPr>
          <w:i/>
        </w:rPr>
        <w:t>Machines</w:t>
      </w:r>
      <w:r>
        <w:rPr>
          <w:i/>
          <w:spacing w:val="-14"/>
        </w:rPr>
        <w:t xml:space="preserve"> </w:t>
      </w:r>
      <w:r>
        <w:rPr>
          <w:i/>
        </w:rPr>
        <w:t>Act</w:t>
      </w:r>
      <w:r>
        <w:rPr>
          <w:i/>
          <w:spacing w:val="-14"/>
        </w:rPr>
        <w:t xml:space="preserve"> </w:t>
      </w:r>
      <w:r>
        <w:rPr>
          <w:i/>
        </w:rPr>
        <w:t>2001</w:t>
      </w:r>
      <w:r>
        <w:t>)</w:t>
      </w:r>
      <w:r>
        <w:rPr>
          <w:spacing w:val="-12"/>
        </w:rPr>
        <w:t xml:space="preserve"> </w:t>
      </w:r>
      <w:r>
        <w:t>extends</w:t>
      </w:r>
      <w:r>
        <w:rPr>
          <w:spacing w:val="-14"/>
        </w:rPr>
        <w:t xml:space="preserve"> </w:t>
      </w:r>
      <w:r>
        <w:t>to</w:t>
      </w:r>
      <w:r>
        <w:rPr>
          <w:spacing w:val="-14"/>
        </w:rPr>
        <w:t xml:space="preserve"> </w:t>
      </w:r>
      <w:r>
        <w:t>an</w:t>
      </w:r>
      <w:r>
        <w:rPr>
          <w:spacing w:val="-14"/>
        </w:rPr>
        <w:t xml:space="preserve"> </w:t>
      </w:r>
      <w:r>
        <w:t>application</w:t>
      </w:r>
      <w:r>
        <w:rPr>
          <w:spacing w:val="-14"/>
        </w:rPr>
        <w:t xml:space="preserve"> </w:t>
      </w:r>
      <w:r>
        <w:t xml:space="preserve">under </w:t>
      </w:r>
      <w:r>
        <w:rPr>
          <w:spacing w:val="-6"/>
        </w:rPr>
        <w:t>section 17A for the</w:t>
      </w:r>
      <w:r>
        <w:rPr>
          <w:spacing w:val="-8"/>
        </w:rPr>
        <w:t xml:space="preserve"> </w:t>
      </w:r>
      <w:r>
        <w:rPr>
          <w:spacing w:val="-6"/>
        </w:rPr>
        <w:t xml:space="preserve">amalgamation of 2 or more registered clubs </w:t>
      </w:r>
      <w:r>
        <w:t>that was made before the commencement of that Division.</w:t>
      </w:r>
    </w:p>
    <w:p w:rsidR="00563BC8" w:rsidRDefault="00563BC8">
      <w:pPr>
        <w:spacing w:line="223" w:lineRule="auto"/>
        <w:sectPr w:rsidR="00563BC8">
          <w:pgSz w:w="11900" w:h="16840"/>
          <w:pgMar w:top="3780" w:right="1680" w:bottom="2100" w:left="1680" w:header="2751" w:footer="1910" w:gutter="0"/>
          <w:cols w:space="720"/>
        </w:sectPr>
      </w:pPr>
    </w:p>
    <w:p w:rsidR="00563BC8" w:rsidRDefault="00563BC8">
      <w:pPr>
        <w:pStyle w:val="BodyText"/>
        <w:spacing w:before="58"/>
        <w:ind w:left="0"/>
        <w:jc w:val="left"/>
        <w:rPr>
          <w:sz w:val="28"/>
        </w:rPr>
      </w:pPr>
    </w:p>
    <w:p w:rsidR="00563BC8" w:rsidRDefault="00334391">
      <w:pPr>
        <w:pStyle w:val="Heading1"/>
        <w:tabs>
          <w:tab w:val="left" w:pos="2367"/>
        </w:tabs>
      </w:pPr>
      <w:r>
        <w:rPr>
          <w:spacing w:val="-6"/>
        </w:rPr>
        <w:t>Schedule</w:t>
      </w:r>
      <w:r>
        <w:rPr>
          <w:spacing w:val="-9"/>
        </w:rPr>
        <w:t xml:space="preserve"> </w:t>
      </w:r>
      <w:r>
        <w:rPr>
          <w:spacing w:val="-10"/>
        </w:rPr>
        <w:t>4</w:t>
      </w:r>
      <w:r>
        <w:tab/>
      </w:r>
      <w:r>
        <w:rPr>
          <w:spacing w:val="-6"/>
        </w:rPr>
        <w:t>Amendment</w:t>
      </w:r>
      <w:r>
        <w:rPr>
          <w:spacing w:val="-8"/>
        </w:rPr>
        <w:t xml:space="preserve"> </w:t>
      </w:r>
      <w:r>
        <w:rPr>
          <w:spacing w:val="-6"/>
        </w:rPr>
        <w:t>of</w:t>
      </w:r>
      <w:r>
        <w:rPr>
          <w:spacing w:val="-8"/>
        </w:rPr>
        <w:t xml:space="preserve"> </w:t>
      </w:r>
      <w:r>
        <w:rPr>
          <w:spacing w:val="-6"/>
        </w:rPr>
        <w:t>Casino</w:t>
      </w:r>
      <w:r>
        <w:rPr>
          <w:spacing w:val="-8"/>
        </w:rPr>
        <w:t xml:space="preserve"> </w:t>
      </w:r>
      <w:r>
        <w:rPr>
          <w:spacing w:val="-6"/>
        </w:rPr>
        <w:t>Control</w:t>
      </w:r>
      <w:r>
        <w:rPr>
          <w:spacing w:val="-8"/>
        </w:rPr>
        <w:t xml:space="preserve"> </w:t>
      </w:r>
      <w:r>
        <w:rPr>
          <w:spacing w:val="-6"/>
        </w:rPr>
        <w:t>Act</w:t>
      </w:r>
      <w:r>
        <w:rPr>
          <w:spacing w:val="-8"/>
        </w:rPr>
        <w:t xml:space="preserve"> </w:t>
      </w:r>
      <w:r>
        <w:rPr>
          <w:spacing w:val="-6"/>
        </w:rPr>
        <w:t>1992</w:t>
      </w:r>
    </w:p>
    <w:p w:rsidR="00563BC8" w:rsidRDefault="00334391">
      <w:pPr>
        <w:spacing w:before="214"/>
        <w:ind w:right="640"/>
        <w:jc w:val="right"/>
        <w:rPr>
          <w:rFonts w:ascii="Arial"/>
          <w:sz w:val="18"/>
        </w:rPr>
      </w:pPr>
      <w:r>
        <w:rPr>
          <w:rFonts w:ascii="Arial"/>
          <w:spacing w:val="-5"/>
          <w:sz w:val="18"/>
        </w:rPr>
        <w:t>(Section</w:t>
      </w:r>
      <w:r>
        <w:rPr>
          <w:rFonts w:ascii="Arial"/>
          <w:spacing w:val="3"/>
          <w:sz w:val="18"/>
        </w:rPr>
        <w:t xml:space="preserve"> </w:t>
      </w:r>
      <w:r>
        <w:rPr>
          <w:rFonts w:ascii="Arial"/>
          <w:spacing w:val="-4"/>
          <w:sz w:val="18"/>
        </w:rPr>
        <w:t>214)</w:t>
      </w:r>
    </w:p>
    <w:p w:rsidR="00563BC8" w:rsidRDefault="00563BC8">
      <w:pPr>
        <w:pStyle w:val="BodyText"/>
        <w:ind w:left="0"/>
        <w:jc w:val="left"/>
        <w:rPr>
          <w:rFonts w:ascii="Arial"/>
          <w:sz w:val="18"/>
        </w:rPr>
      </w:pPr>
    </w:p>
    <w:p w:rsidR="00563BC8" w:rsidRDefault="00563BC8">
      <w:pPr>
        <w:pStyle w:val="BodyText"/>
        <w:spacing w:before="64"/>
        <w:ind w:left="0"/>
        <w:jc w:val="left"/>
        <w:rPr>
          <w:rFonts w:ascii="Arial"/>
          <w:sz w:val="18"/>
        </w:rPr>
      </w:pPr>
    </w:p>
    <w:p w:rsidR="00563BC8" w:rsidRDefault="00334391">
      <w:pPr>
        <w:pStyle w:val="ListParagraph"/>
        <w:numPr>
          <w:ilvl w:val="0"/>
          <w:numId w:val="11"/>
        </w:numPr>
        <w:tabs>
          <w:tab w:val="left" w:pos="1289"/>
        </w:tabs>
        <w:spacing w:before="0"/>
        <w:rPr>
          <w:rFonts w:ascii="Arial"/>
          <w:b/>
          <w:sz w:val="21"/>
        </w:rPr>
      </w:pPr>
      <w:r>
        <w:rPr>
          <w:rFonts w:ascii="Arial"/>
          <w:b/>
          <w:spacing w:val="-6"/>
          <w:sz w:val="21"/>
        </w:rPr>
        <w:t>Section</w:t>
      </w:r>
      <w:r>
        <w:rPr>
          <w:rFonts w:ascii="Arial"/>
          <w:b/>
          <w:spacing w:val="-4"/>
          <w:sz w:val="21"/>
        </w:rPr>
        <w:t xml:space="preserve"> </w:t>
      </w:r>
      <w:r>
        <w:rPr>
          <w:rFonts w:ascii="Arial"/>
          <w:b/>
          <w:spacing w:val="-6"/>
          <w:sz w:val="21"/>
        </w:rPr>
        <w:t>70</w:t>
      </w:r>
      <w:r>
        <w:rPr>
          <w:rFonts w:ascii="Arial"/>
          <w:b/>
          <w:spacing w:val="-3"/>
          <w:sz w:val="21"/>
        </w:rPr>
        <w:t xml:space="preserve"> </w:t>
      </w:r>
      <w:r>
        <w:rPr>
          <w:rFonts w:ascii="Arial"/>
          <w:b/>
          <w:spacing w:val="-6"/>
          <w:sz w:val="21"/>
        </w:rPr>
        <w:t>Conduct</w:t>
      </w:r>
      <w:r>
        <w:rPr>
          <w:rFonts w:ascii="Arial"/>
          <w:b/>
          <w:spacing w:val="-2"/>
          <w:sz w:val="21"/>
        </w:rPr>
        <w:t xml:space="preserve"> </w:t>
      </w:r>
      <w:r>
        <w:rPr>
          <w:rFonts w:ascii="Arial"/>
          <w:b/>
          <w:spacing w:val="-6"/>
          <w:sz w:val="21"/>
        </w:rPr>
        <w:t>of</w:t>
      </w:r>
      <w:r>
        <w:rPr>
          <w:rFonts w:ascii="Arial"/>
          <w:b/>
          <w:spacing w:val="-1"/>
          <w:sz w:val="21"/>
        </w:rPr>
        <w:t xml:space="preserve"> </w:t>
      </w:r>
      <w:r>
        <w:rPr>
          <w:rFonts w:ascii="Arial"/>
          <w:b/>
          <w:spacing w:val="-6"/>
          <w:sz w:val="21"/>
        </w:rPr>
        <w:t>gaming</w:t>
      </w:r>
    </w:p>
    <w:p w:rsidR="00563BC8" w:rsidRDefault="00334391">
      <w:pPr>
        <w:pStyle w:val="BodyText"/>
        <w:spacing w:before="172"/>
        <w:ind w:left="1289"/>
        <w:jc w:val="left"/>
      </w:pPr>
      <w:r>
        <w:rPr>
          <w:spacing w:val="-2"/>
        </w:rPr>
        <w:t>Insert</w:t>
      </w:r>
      <w:r>
        <w:rPr>
          <w:spacing w:val="-11"/>
        </w:rPr>
        <w:t xml:space="preserve"> </w:t>
      </w:r>
      <w:r>
        <w:rPr>
          <w:spacing w:val="-2"/>
        </w:rPr>
        <w:t>“the</w:t>
      </w:r>
      <w:r>
        <w:rPr>
          <w:spacing w:val="-11"/>
        </w:rPr>
        <w:t xml:space="preserve"> </w:t>
      </w:r>
      <w:r>
        <w:rPr>
          <w:spacing w:val="-2"/>
        </w:rPr>
        <w:t>regulations</w:t>
      </w:r>
      <w:r>
        <w:rPr>
          <w:spacing w:val="-9"/>
        </w:rPr>
        <w:t xml:space="preserve"> </w:t>
      </w:r>
      <w:r>
        <w:rPr>
          <w:spacing w:val="-2"/>
        </w:rPr>
        <w:t>or”</w:t>
      </w:r>
      <w:r>
        <w:rPr>
          <w:spacing w:val="-11"/>
        </w:rPr>
        <w:t xml:space="preserve"> </w:t>
      </w:r>
      <w:r>
        <w:rPr>
          <w:spacing w:val="-2"/>
        </w:rPr>
        <w:t>after</w:t>
      </w:r>
      <w:r>
        <w:rPr>
          <w:spacing w:val="-11"/>
        </w:rPr>
        <w:t xml:space="preserve"> </w:t>
      </w:r>
      <w:r>
        <w:rPr>
          <w:spacing w:val="-2"/>
        </w:rPr>
        <w:t>“unless”</w:t>
      </w:r>
      <w:r>
        <w:rPr>
          <w:spacing w:val="-10"/>
        </w:rPr>
        <w:t xml:space="preserve"> </w:t>
      </w:r>
      <w:r>
        <w:rPr>
          <w:spacing w:val="-2"/>
        </w:rPr>
        <w:t>in</w:t>
      </w:r>
      <w:r>
        <w:rPr>
          <w:spacing w:val="-10"/>
        </w:rPr>
        <w:t xml:space="preserve"> </w:t>
      </w:r>
      <w:r>
        <w:rPr>
          <w:spacing w:val="-2"/>
        </w:rPr>
        <w:t>section</w:t>
      </w:r>
      <w:r>
        <w:rPr>
          <w:spacing w:val="-10"/>
        </w:rPr>
        <w:t xml:space="preserve"> </w:t>
      </w:r>
      <w:r>
        <w:rPr>
          <w:spacing w:val="-2"/>
        </w:rPr>
        <w:t>70</w:t>
      </w:r>
      <w:r>
        <w:rPr>
          <w:spacing w:val="-9"/>
        </w:rPr>
        <w:t xml:space="preserve"> </w:t>
      </w:r>
      <w:r>
        <w:rPr>
          <w:spacing w:val="-2"/>
        </w:rPr>
        <w:t>(1)</w:t>
      </w:r>
      <w:r>
        <w:rPr>
          <w:spacing w:val="-11"/>
        </w:rPr>
        <w:t xml:space="preserve"> </w:t>
      </w:r>
      <w:r>
        <w:rPr>
          <w:spacing w:val="-4"/>
        </w:rPr>
        <w:t>(f).</w:t>
      </w:r>
    </w:p>
    <w:p w:rsidR="00563BC8" w:rsidRDefault="00334391">
      <w:pPr>
        <w:pStyle w:val="ListParagraph"/>
        <w:numPr>
          <w:ilvl w:val="0"/>
          <w:numId w:val="11"/>
        </w:numPr>
        <w:tabs>
          <w:tab w:val="left" w:pos="1289"/>
        </w:tabs>
        <w:spacing w:before="231"/>
        <w:rPr>
          <w:rFonts w:ascii="Arial"/>
          <w:b/>
          <w:sz w:val="21"/>
        </w:rPr>
      </w:pPr>
      <w:r>
        <w:rPr>
          <w:rFonts w:ascii="Arial"/>
          <w:b/>
          <w:spacing w:val="-6"/>
          <w:sz w:val="21"/>
        </w:rPr>
        <w:t xml:space="preserve">Section </w:t>
      </w:r>
      <w:r>
        <w:rPr>
          <w:rFonts w:ascii="Arial"/>
          <w:b/>
          <w:spacing w:val="-5"/>
          <w:sz w:val="21"/>
        </w:rPr>
        <w:t>70A</w:t>
      </w:r>
    </w:p>
    <w:p w:rsidR="00563BC8" w:rsidRDefault="00334391">
      <w:pPr>
        <w:pStyle w:val="BodyText"/>
        <w:spacing w:before="175"/>
        <w:ind w:left="1289"/>
        <w:jc w:val="left"/>
      </w:pPr>
      <w:r>
        <w:rPr>
          <w:spacing w:val="-2"/>
        </w:rPr>
        <w:t>Insert</w:t>
      </w:r>
      <w:r>
        <w:rPr>
          <w:spacing w:val="-13"/>
        </w:rPr>
        <w:t xml:space="preserve"> </w:t>
      </w:r>
      <w:r>
        <w:rPr>
          <w:spacing w:val="-2"/>
        </w:rPr>
        <w:t>after</w:t>
      </w:r>
      <w:r>
        <w:rPr>
          <w:spacing w:val="-12"/>
        </w:rPr>
        <w:t xml:space="preserve"> </w:t>
      </w:r>
      <w:r>
        <w:rPr>
          <w:spacing w:val="-2"/>
        </w:rPr>
        <w:t>section</w:t>
      </w:r>
      <w:r>
        <w:rPr>
          <w:spacing w:val="-12"/>
        </w:rPr>
        <w:t xml:space="preserve"> </w:t>
      </w:r>
      <w:r>
        <w:rPr>
          <w:spacing w:val="-5"/>
        </w:rPr>
        <w:t>70:</w:t>
      </w:r>
    </w:p>
    <w:p w:rsidR="00563BC8" w:rsidRDefault="00334391">
      <w:pPr>
        <w:tabs>
          <w:tab w:val="left" w:pos="1935"/>
        </w:tabs>
        <w:spacing w:before="231"/>
        <w:ind w:left="1301"/>
        <w:rPr>
          <w:rFonts w:ascii="Arial"/>
          <w:b/>
          <w:sz w:val="21"/>
        </w:rPr>
      </w:pPr>
      <w:r>
        <w:rPr>
          <w:rFonts w:ascii="Arial"/>
          <w:b/>
          <w:spacing w:val="-5"/>
          <w:sz w:val="21"/>
        </w:rPr>
        <w:t>70A</w:t>
      </w:r>
      <w:r>
        <w:rPr>
          <w:rFonts w:ascii="Arial"/>
          <w:b/>
          <w:sz w:val="21"/>
        </w:rPr>
        <w:tab/>
      </w:r>
      <w:r>
        <w:rPr>
          <w:rFonts w:ascii="Arial"/>
          <w:b/>
          <w:spacing w:val="-6"/>
          <w:sz w:val="21"/>
        </w:rPr>
        <w:t>Advertising</w:t>
      </w:r>
      <w:r>
        <w:rPr>
          <w:rFonts w:ascii="Arial"/>
          <w:b/>
          <w:spacing w:val="-4"/>
          <w:sz w:val="21"/>
        </w:rPr>
        <w:t xml:space="preserve"> </w:t>
      </w:r>
      <w:r>
        <w:rPr>
          <w:rFonts w:ascii="Arial"/>
          <w:b/>
          <w:spacing w:val="-6"/>
          <w:sz w:val="21"/>
        </w:rPr>
        <w:t>in</w:t>
      </w:r>
      <w:r>
        <w:rPr>
          <w:rFonts w:ascii="Arial"/>
          <w:b/>
          <w:spacing w:val="-4"/>
          <w:sz w:val="21"/>
        </w:rPr>
        <w:t xml:space="preserve"> </w:t>
      </w:r>
      <w:r>
        <w:rPr>
          <w:rFonts w:ascii="Arial"/>
          <w:b/>
          <w:spacing w:val="-6"/>
          <w:sz w:val="21"/>
        </w:rPr>
        <w:t>relation</w:t>
      </w:r>
      <w:r>
        <w:rPr>
          <w:rFonts w:ascii="Arial"/>
          <w:b/>
          <w:spacing w:val="-4"/>
          <w:sz w:val="21"/>
        </w:rPr>
        <w:t xml:space="preserve"> </w:t>
      </w:r>
      <w:r>
        <w:rPr>
          <w:rFonts w:ascii="Arial"/>
          <w:b/>
          <w:spacing w:val="-6"/>
          <w:sz w:val="21"/>
        </w:rPr>
        <w:t>to</w:t>
      </w:r>
      <w:r>
        <w:rPr>
          <w:rFonts w:ascii="Arial"/>
          <w:b/>
          <w:spacing w:val="-3"/>
          <w:sz w:val="21"/>
        </w:rPr>
        <w:t xml:space="preserve"> </w:t>
      </w:r>
      <w:r>
        <w:rPr>
          <w:rFonts w:ascii="Arial"/>
          <w:b/>
          <w:spacing w:val="-6"/>
          <w:sz w:val="21"/>
        </w:rPr>
        <w:t>gaming</w:t>
      </w:r>
      <w:r>
        <w:rPr>
          <w:rFonts w:ascii="Arial"/>
          <w:b/>
          <w:spacing w:val="-4"/>
          <w:sz w:val="21"/>
        </w:rPr>
        <w:t xml:space="preserve"> </w:t>
      </w:r>
      <w:r>
        <w:rPr>
          <w:rFonts w:ascii="Arial"/>
          <w:b/>
          <w:spacing w:val="-6"/>
          <w:sz w:val="21"/>
        </w:rPr>
        <w:t>machines</w:t>
      </w:r>
    </w:p>
    <w:p w:rsidR="00563BC8" w:rsidRDefault="00334391">
      <w:pPr>
        <w:pStyle w:val="ListParagraph"/>
        <w:numPr>
          <w:ilvl w:val="1"/>
          <w:numId w:val="11"/>
        </w:numPr>
        <w:tabs>
          <w:tab w:val="left" w:pos="2383"/>
          <w:tab w:val="left" w:pos="2386"/>
        </w:tabs>
        <w:spacing w:before="99" w:line="223" w:lineRule="auto"/>
        <w:ind w:right="639"/>
        <w:jc w:val="both"/>
        <w:rPr>
          <w:sz w:val="23"/>
        </w:rPr>
      </w:pPr>
      <w:r>
        <w:rPr>
          <w:spacing w:val="-4"/>
          <w:sz w:val="23"/>
        </w:rPr>
        <w:t>It</w:t>
      </w:r>
      <w:r>
        <w:rPr>
          <w:spacing w:val="-5"/>
          <w:sz w:val="23"/>
        </w:rPr>
        <w:t xml:space="preserve"> </w:t>
      </w:r>
      <w:r>
        <w:rPr>
          <w:spacing w:val="-4"/>
          <w:sz w:val="23"/>
        </w:rPr>
        <w:t>is</w:t>
      </w:r>
      <w:r>
        <w:rPr>
          <w:spacing w:val="-5"/>
          <w:sz w:val="23"/>
        </w:rPr>
        <w:t xml:space="preserve"> </w:t>
      </w:r>
      <w:r>
        <w:rPr>
          <w:spacing w:val="-4"/>
          <w:sz w:val="23"/>
        </w:rPr>
        <w:t>condition of</w:t>
      </w:r>
      <w:r>
        <w:rPr>
          <w:spacing w:val="-9"/>
          <w:sz w:val="23"/>
        </w:rPr>
        <w:t xml:space="preserve"> </w:t>
      </w:r>
      <w:r>
        <w:rPr>
          <w:spacing w:val="-4"/>
          <w:sz w:val="23"/>
        </w:rPr>
        <w:t>a</w:t>
      </w:r>
      <w:r>
        <w:rPr>
          <w:spacing w:val="-7"/>
          <w:sz w:val="23"/>
        </w:rPr>
        <w:t xml:space="preserve"> </w:t>
      </w:r>
      <w:r>
        <w:rPr>
          <w:spacing w:val="-4"/>
          <w:sz w:val="23"/>
        </w:rPr>
        <w:t>casino</w:t>
      </w:r>
      <w:r>
        <w:rPr>
          <w:spacing w:val="-6"/>
          <w:sz w:val="23"/>
        </w:rPr>
        <w:t xml:space="preserve"> </w:t>
      </w:r>
      <w:r>
        <w:rPr>
          <w:spacing w:val="-4"/>
          <w:sz w:val="23"/>
        </w:rPr>
        <w:t>licence</w:t>
      </w:r>
      <w:r>
        <w:rPr>
          <w:spacing w:val="-7"/>
          <w:sz w:val="23"/>
        </w:rPr>
        <w:t xml:space="preserve"> </w:t>
      </w:r>
      <w:r>
        <w:rPr>
          <w:spacing w:val="-4"/>
          <w:sz w:val="23"/>
        </w:rPr>
        <w:t>that</w:t>
      </w:r>
      <w:r>
        <w:rPr>
          <w:spacing w:val="-7"/>
          <w:sz w:val="23"/>
        </w:rPr>
        <w:t xml:space="preserve"> </w:t>
      </w:r>
      <w:r>
        <w:rPr>
          <w:spacing w:val="-4"/>
          <w:sz w:val="23"/>
        </w:rPr>
        <w:t>the</w:t>
      </w:r>
      <w:r>
        <w:rPr>
          <w:spacing w:val="-5"/>
          <w:sz w:val="23"/>
        </w:rPr>
        <w:t xml:space="preserve"> </w:t>
      </w:r>
      <w:r>
        <w:rPr>
          <w:spacing w:val="-4"/>
          <w:sz w:val="23"/>
        </w:rPr>
        <w:t>casino operator</w:t>
      </w:r>
      <w:r>
        <w:rPr>
          <w:spacing w:val="-5"/>
          <w:sz w:val="23"/>
        </w:rPr>
        <w:t xml:space="preserve"> </w:t>
      </w:r>
      <w:r>
        <w:rPr>
          <w:spacing w:val="-4"/>
          <w:sz w:val="23"/>
        </w:rPr>
        <w:t xml:space="preserve">must </w:t>
      </w:r>
      <w:r>
        <w:rPr>
          <w:spacing w:val="-2"/>
          <w:sz w:val="23"/>
        </w:rPr>
        <w:t>not</w:t>
      </w:r>
      <w:r>
        <w:rPr>
          <w:spacing w:val="-13"/>
          <w:sz w:val="23"/>
        </w:rPr>
        <w:t xml:space="preserve"> </w:t>
      </w:r>
      <w:r>
        <w:rPr>
          <w:spacing w:val="-2"/>
          <w:sz w:val="23"/>
        </w:rPr>
        <w:t>publish</w:t>
      </w:r>
      <w:r>
        <w:rPr>
          <w:spacing w:val="-12"/>
          <w:sz w:val="23"/>
        </w:rPr>
        <w:t xml:space="preserve"> </w:t>
      </w:r>
      <w:r>
        <w:rPr>
          <w:spacing w:val="-2"/>
          <w:sz w:val="23"/>
        </w:rPr>
        <w:t>any</w:t>
      </w:r>
      <w:r>
        <w:rPr>
          <w:spacing w:val="-13"/>
          <w:sz w:val="23"/>
        </w:rPr>
        <w:t xml:space="preserve"> </w:t>
      </w:r>
      <w:r>
        <w:rPr>
          <w:spacing w:val="-2"/>
          <w:sz w:val="23"/>
        </w:rPr>
        <w:t>advertisement</w:t>
      </w:r>
      <w:r>
        <w:rPr>
          <w:spacing w:val="-12"/>
          <w:sz w:val="23"/>
        </w:rPr>
        <w:t xml:space="preserve"> </w:t>
      </w:r>
      <w:r>
        <w:rPr>
          <w:spacing w:val="-2"/>
          <w:sz w:val="23"/>
        </w:rPr>
        <w:t>relating</w:t>
      </w:r>
      <w:r>
        <w:rPr>
          <w:spacing w:val="-12"/>
          <w:sz w:val="23"/>
        </w:rPr>
        <w:t xml:space="preserve"> </w:t>
      </w:r>
      <w:r>
        <w:rPr>
          <w:spacing w:val="-2"/>
          <w:sz w:val="23"/>
        </w:rPr>
        <w:t>to</w:t>
      </w:r>
      <w:r>
        <w:rPr>
          <w:spacing w:val="-13"/>
          <w:sz w:val="23"/>
        </w:rPr>
        <w:t xml:space="preserve"> </w:t>
      </w:r>
      <w:r>
        <w:rPr>
          <w:spacing w:val="-2"/>
          <w:sz w:val="23"/>
        </w:rPr>
        <w:t>gaming</w:t>
      </w:r>
      <w:r>
        <w:rPr>
          <w:spacing w:val="-12"/>
          <w:sz w:val="23"/>
        </w:rPr>
        <w:t xml:space="preserve"> </w:t>
      </w:r>
      <w:r>
        <w:rPr>
          <w:spacing w:val="-2"/>
          <w:sz w:val="23"/>
        </w:rPr>
        <w:t>machines</w:t>
      </w:r>
      <w:r>
        <w:rPr>
          <w:spacing w:val="-12"/>
          <w:sz w:val="23"/>
        </w:rPr>
        <w:t xml:space="preserve"> </w:t>
      </w:r>
      <w:r>
        <w:rPr>
          <w:spacing w:val="-2"/>
          <w:sz w:val="23"/>
        </w:rPr>
        <w:t xml:space="preserve">or </w:t>
      </w:r>
      <w:r>
        <w:rPr>
          <w:sz w:val="23"/>
        </w:rPr>
        <w:t>cause</w:t>
      </w:r>
      <w:r>
        <w:rPr>
          <w:spacing w:val="-1"/>
          <w:sz w:val="23"/>
        </w:rPr>
        <w:t xml:space="preserve"> </w:t>
      </w:r>
      <w:r>
        <w:rPr>
          <w:sz w:val="23"/>
        </w:rPr>
        <w:t>or</w:t>
      </w:r>
      <w:r>
        <w:rPr>
          <w:spacing w:val="-2"/>
          <w:sz w:val="23"/>
        </w:rPr>
        <w:t xml:space="preserve"> </w:t>
      </w:r>
      <w:r>
        <w:rPr>
          <w:sz w:val="23"/>
        </w:rPr>
        <w:t>permit any</w:t>
      </w:r>
      <w:r>
        <w:rPr>
          <w:spacing w:val="-7"/>
          <w:sz w:val="23"/>
        </w:rPr>
        <w:t xml:space="preserve"> </w:t>
      </w:r>
      <w:r>
        <w:rPr>
          <w:sz w:val="23"/>
        </w:rPr>
        <w:t>such advertisement to be</w:t>
      </w:r>
      <w:r>
        <w:rPr>
          <w:spacing w:val="-1"/>
          <w:sz w:val="23"/>
        </w:rPr>
        <w:t xml:space="preserve"> </w:t>
      </w:r>
      <w:r>
        <w:rPr>
          <w:sz w:val="23"/>
        </w:rPr>
        <w:t>published.</w:t>
      </w:r>
    </w:p>
    <w:p w:rsidR="00563BC8" w:rsidRDefault="00334391">
      <w:pPr>
        <w:pStyle w:val="ListParagraph"/>
        <w:numPr>
          <w:ilvl w:val="1"/>
          <w:numId w:val="11"/>
        </w:numPr>
        <w:tabs>
          <w:tab w:val="left" w:pos="2383"/>
          <w:tab w:val="left" w:pos="2386"/>
        </w:tabs>
        <w:spacing w:before="109" w:line="223" w:lineRule="auto"/>
        <w:ind w:right="642"/>
        <w:jc w:val="both"/>
        <w:rPr>
          <w:sz w:val="23"/>
        </w:rPr>
      </w:pPr>
      <w:r>
        <w:rPr>
          <w:sz w:val="23"/>
        </w:rPr>
        <w:t>The</w:t>
      </w:r>
      <w:r>
        <w:rPr>
          <w:spacing w:val="-15"/>
          <w:sz w:val="23"/>
        </w:rPr>
        <w:t xml:space="preserve"> </w:t>
      </w:r>
      <w:r>
        <w:rPr>
          <w:sz w:val="23"/>
        </w:rPr>
        <w:t>condition</w:t>
      </w:r>
      <w:r>
        <w:rPr>
          <w:spacing w:val="-14"/>
          <w:sz w:val="23"/>
        </w:rPr>
        <w:t xml:space="preserve"> </w:t>
      </w:r>
      <w:r>
        <w:rPr>
          <w:sz w:val="23"/>
        </w:rPr>
        <w:t>under</w:t>
      </w:r>
      <w:r>
        <w:rPr>
          <w:spacing w:val="-15"/>
          <w:sz w:val="23"/>
        </w:rPr>
        <w:t xml:space="preserve"> </w:t>
      </w:r>
      <w:r>
        <w:rPr>
          <w:sz w:val="23"/>
        </w:rPr>
        <w:t>subsection</w:t>
      </w:r>
      <w:r>
        <w:rPr>
          <w:spacing w:val="-14"/>
          <w:sz w:val="23"/>
        </w:rPr>
        <w:t xml:space="preserve"> </w:t>
      </w:r>
      <w:r>
        <w:rPr>
          <w:sz w:val="23"/>
        </w:rPr>
        <w:t>(1)</w:t>
      </w:r>
      <w:r>
        <w:rPr>
          <w:spacing w:val="-14"/>
          <w:sz w:val="23"/>
        </w:rPr>
        <w:t xml:space="preserve"> </w:t>
      </w:r>
      <w:r>
        <w:rPr>
          <w:sz w:val="23"/>
        </w:rPr>
        <w:t>does</w:t>
      </w:r>
      <w:r>
        <w:rPr>
          <w:spacing w:val="-15"/>
          <w:sz w:val="23"/>
        </w:rPr>
        <w:t xml:space="preserve"> </w:t>
      </w:r>
      <w:r>
        <w:rPr>
          <w:sz w:val="23"/>
        </w:rPr>
        <w:t>not</w:t>
      </w:r>
      <w:r>
        <w:rPr>
          <w:spacing w:val="-14"/>
          <w:sz w:val="23"/>
        </w:rPr>
        <w:t xml:space="preserve"> </w:t>
      </w:r>
      <w:r>
        <w:rPr>
          <w:sz w:val="23"/>
        </w:rPr>
        <w:t>apply</w:t>
      </w:r>
      <w:r>
        <w:rPr>
          <w:spacing w:val="-14"/>
          <w:sz w:val="23"/>
        </w:rPr>
        <w:t xml:space="preserve"> </w:t>
      </w:r>
      <w:r>
        <w:rPr>
          <w:sz w:val="23"/>
        </w:rPr>
        <w:t>in</w:t>
      </w:r>
      <w:r>
        <w:rPr>
          <w:spacing w:val="-15"/>
          <w:sz w:val="23"/>
        </w:rPr>
        <w:t xml:space="preserve"> </w:t>
      </w:r>
      <w:r>
        <w:rPr>
          <w:sz w:val="23"/>
        </w:rPr>
        <w:t xml:space="preserve">relation to the casino licence until 6 months after this section </w:t>
      </w:r>
      <w:r>
        <w:rPr>
          <w:spacing w:val="-2"/>
          <w:sz w:val="23"/>
        </w:rPr>
        <w:t>commences.</w:t>
      </w:r>
    </w:p>
    <w:p w:rsidR="00563BC8" w:rsidRDefault="00334391">
      <w:pPr>
        <w:pStyle w:val="ListParagraph"/>
        <w:numPr>
          <w:ilvl w:val="1"/>
          <w:numId w:val="11"/>
        </w:numPr>
        <w:tabs>
          <w:tab w:val="left" w:pos="2383"/>
          <w:tab w:val="left" w:pos="2386"/>
        </w:tabs>
        <w:spacing w:before="110" w:line="223" w:lineRule="auto"/>
        <w:ind w:right="637"/>
        <w:jc w:val="both"/>
        <w:rPr>
          <w:sz w:val="23"/>
        </w:rPr>
      </w:pPr>
      <w:r>
        <w:rPr>
          <w:sz w:val="23"/>
        </w:rPr>
        <w:t xml:space="preserve">It is a condition of a casino licence that the casino operator </w:t>
      </w:r>
      <w:r>
        <w:rPr>
          <w:spacing w:val="-4"/>
          <w:sz w:val="23"/>
        </w:rPr>
        <w:t>must</w:t>
      </w:r>
      <w:r>
        <w:rPr>
          <w:spacing w:val="-8"/>
          <w:sz w:val="23"/>
        </w:rPr>
        <w:t xml:space="preserve"> </w:t>
      </w:r>
      <w:r>
        <w:rPr>
          <w:spacing w:val="-4"/>
          <w:sz w:val="23"/>
        </w:rPr>
        <w:t>not,</w:t>
      </w:r>
      <w:r>
        <w:rPr>
          <w:spacing w:val="-8"/>
          <w:sz w:val="23"/>
        </w:rPr>
        <w:t xml:space="preserve"> </w:t>
      </w:r>
      <w:r>
        <w:rPr>
          <w:spacing w:val="-4"/>
          <w:sz w:val="23"/>
        </w:rPr>
        <w:t>after</w:t>
      </w:r>
      <w:r>
        <w:rPr>
          <w:spacing w:val="-8"/>
          <w:sz w:val="23"/>
        </w:rPr>
        <w:t xml:space="preserve"> </w:t>
      </w:r>
      <w:r>
        <w:rPr>
          <w:spacing w:val="-4"/>
          <w:sz w:val="23"/>
        </w:rPr>
        <w:t>the</w:t>
      </w:r>
      <w:r>
        <w:rPr>
          <w:spacing w:val="-8"/>
          <w:sz w:val="23"/>
        </w:rPr>
        <w:t xml:space="preserve"> </w:t>
      </w:r>
      <w:r>
        <w:rPr>
          <w:spacing w:val="-4"/>
          <w:sz w:val="23"/>
        </w:rPr>
        <w:t>commencement</w:t>
      </w:r>
      <w:r>
        <w:rPr>
          <w:spacing w:val="-8"/>
          <w:sz w:val="23"/>
        </w:rPr>
        <w:t xml:space="preserve"> </w:t>
      </w:r>
      <w:r>
        <w:rPr>
          <w:spacing w:val="-4"/>
          <w:sz w:val="23"/>
        </w:rPr>
        <w:t>of</w:t>
      </w:r>
      <w:r>
        <w:rPr>
          <w:spacing w:val="-11"/>
          <w:sz w:val="23"/>
        </w:rPr>
        <w:t xml:space="preserve"> </w:t>
      </w:r>
      <w:r>
        <w:rPr>
          <w:spacing w:val="-4"/>
          <w:sz w:val="23"/>
        </w:rPr>
        <w:t>this</w:t>
      </w:r>
      <w:r>
        <w:rPr>
          <w:spacing w:val="-9"/>
          <w:sz w:val="23"/>
        </w:rPr>
        <w:t xml:space="preserve"> </w:t>
      </w:r>
      <w:r>
        <w:rPr>
          <w:spacing w:val="-4"/>
          <w:sz w:val="23"/>
        </w:rPr>
        <w:t>section,</w:t>
      </w:r>
      <w:r>
        <w:rPr>
          <w:spacing w:val="-9"/>
          <w:sz w:val="23"/>
        </w:rPr>
        <w:t xml:space="preserve"> </w:t>
      </w:r>
      <w:r>
        <w:rPr>
          <w:spacing w:val="-4"/>
          <w:sz w:val="23"/>
        </w:rPr>
        <w:t>enter</w:t>
      </w:r>
      <w:r>
        <w:rPr>
          <w:spacing w:val="-9"/>
          <w:sz w:val="23"/>
        </w:rPr>
        <w:t xml:space="preserve"> </w:t>
      </w:r>
      <w:r>
        <w:rPr>
          <w:spacing w:val="-4"/>
          <w:sz w:val="23"/>
        </w:rPr>
        <w:t>into</w:t>
      </w:r>
      <w:r>
        <w:rPr>
          <w:spacing w:val="-9"/>
          <w:sz w:val="23"/>
        </w:rPr>
        <w:t xml:space="preserve"> </w:t>
      </w:r>
      <w:r>
        <w:rPr>
          <w:spacing w:val="-4"/>
          <w:sz w:val="23"/>
        </w:rPr>
        <w:t xml:space="preserve">or </w:t>
      </w:r>
      <w:r>
        <w:rPr>
          <w:sz w:val="23"/>
        </w:rPr>
        <w:t xml:space="preserve">extend the duration of any contract or arrangement for the </w:t>
      </w:r>
      <w:r>
        <w:rPr>
          <w:spacing w:val="-4"/>
          <w:sz w:val="23"/>
        </w:rPr>
        <w:t>publication</w:t>
      </w:r>
      <w:r>
        <w:rPr>
          <w:spacing w:val="-7"/>
          <w:sz w:val="23"/>
        </w:rPr>
        <w:t xml:space="preserve"> </w:t>
      </w:r>
      <w:r>
        <w:rPr>
          <w:spacing w:val="-4"/>
          <w:sz w:val="23"/>
        </w:rPr>
        <w:t>of</w:t>
      </w:r>
      <w:r>
        <w:rPr>
          <w:spacing w:val="-6"/>
          <w:sz w:val="23"/>
        </w:rPr>
        <w:t xml:space="preserve"> </w:t>
      </w:r>
      <w:r>
        <w:rPr>
          <w:spacing w:val="-4"/>
          <w:sz w:val="23"/>
        </w:rPr>
        <w:t>any</w:t>
      </w:r>
      <w:r>
        <w:rPr>
          <w:spacing w:val="-11"/>
          <w:sz w:val="23"/>
        </w:rPr>
        <w:t xml:space="preserve"> </w:t>
      </w:r>
      <w:r>
        <w:rPr>
          <w:spacing w:val="-4"/>
          <w:sz w:val="23"/>
        </w:rPr>
        <w:t>advertisement</w:t>
      </w:r>
      <w:r>
        <w:rPr>
          <w:spacing w:val="-5"/>
          <w:sz w:val="23"/>
        </w:rPr>
        <w:t xml:space="preserve"> </w:t>
      </w:r>
      <w:r>
        <w:rPr>
          <w:spacing w:val="-4"/>
          <w:sz w:val="23"/>
        </w:rPr>
        <w:t>relating</w:t>
      </w:r>
      <w:r>
        <w:rPr>
          <w:spacing w:val="-11"/>
          <w:sz w:val="23"/>
        </w:rPr>
        <w:t xml:space="preserve"> </w:t>
      </w:r>
      <w:r>
        <w:rPr>
          <w:spacing w:val="-4"/>
          <w:sz w:val="23"/>
        </w:rPr>
        <w:t>to</w:t>
      </w:r>
      <w:r>
        <w:rPr>
          <w:spacing w:val="-7"/>
          <w:sz w:val="23"/>
        </w:rPr>
        <w:t xml:space="preserve"> </w:t>
      </w:r>
      <w:r>
        <w:rPr>
          <w:spacing w:val="-4"/>
          <w:sz w:val="23"/>
        </w:rPr>
        <w:t>gaming</w:t>
      </w:r>
      <w:r>
        <w:rPr>
          <w:spacing w:val="-11"/>
          <w:sz w:val="23"/>
        </w:rPr>
        <w:t xml:space="preserve"> </w:t>
      </w:r>
      <w:r>
        <w:rPr>
          <w:spacing w:val="-4"/>
          <w:sz w:val="23"/>
        </w:rPr>
        <w:t xml:space="preserve">machines. </w:t>
      </w:r>
      <w:r>
        <w:rPr>
          <w:sz w:val="23"/>
        </w:rPr>
        <w:t>Any such contract or arrangement entered into or extended after the commencement of this section has no effect.</w:t>
      </w:r>
    </w:p>
    <w:p w:rsidR="00563BC8" w:rsidRDefault="00334391">
      <w:pPr>
        <w:pStyle w:val="ListParagraph"/>
        <w:numPr>
          <w:ilvl w:val="1"/>
          <w:numId w:val="11"/>
        </w:numPr>
        <w:tabs>
          <w:tab w:val="left" w:pos="2383"/>
          <w:tab w:val="left" w:pos="2386"/>
        </w:tabs>
        <w:spacing w:before="110" w:line="223" w:lineRule="auto"/>
        <w:ind w:right="633"/>
        <w:jc w:val="both"/>
        <w:rPr>
          <w:sz w:val="23"/>
        </w:rPr>
      </w:pPr>
      <w:r>
        <w:rPr>
          <w:spacing w:val="-2"/>
          <w:sz w:val="23"/>
        </w:rPr>
        <w:t>Regardless</w:t>
      </w:r>
      <w:r>
        <w:rPr>
          <w:spacing w:val="-13"/>
          <w:sz w:val="23"/>
        </w:rPr>
        <w:t xml:space="preserve"> </w:t>
      </w:r>
      <w:r>
        <w:rPr>
          <w:spacing w:val="-2"/>
          <w:sz w:val="23"/>
        </w:rPr>
        <w:t>of</w:t>
      </w:r>
      <w:r>
        <w:rPr>
          <w:spacing w:val="-12"/>
          <w:sz w:val="23"/>
        </w:rPr>
        <w:t xml:space="preserve"> </w:t>
      </w:r>
      <w:r>
        <w:rPr>
          <w:spacing w:val="-2"/>
          <w:sz w:val="23"/>
        </w:rPr>
        <w:t>any</w:t>
      </w:r>
      <w:r>
        <w:rPr>
          <w:spacing w:val="-13"/>
          <w:sz w:val="23"/>
        </w:rPr>
        <w:t xml:space="preserve"> </w:t>
      </w:r>
      <w:r>
        <w:rPr>
          <w:spacing w:val="-2"/>
          <w:sz w:val="23"/>
        </w:rPr>
        <w:t>other</w:t>
      </w:r>
      <w:r>
        <w:rPr>
          <w:spacing w:val="-12"/>
          <w:sz w:val="23"/>
        </w:rPr>
        <w:t xml:space="preserve"> </w:t>
      </w:r>
      <w:r>
        <w:rPr>
          <w:spacing w:val="-2"/>
          <w:sz w:val="23"/>
        </w:rPr>
        <w:t>provision</w:t>
      </w:r>
      <w:r>
        <w:rPr>
          <w:spacing w:val="-10"/>
          <w:sz w:val="23"/>
        </w:rPr>
        <w:t xml:space="preserve"> </w:t>
      </w:r>
      <w:r>
        <w:rPr>
          <w:spacing w:val="-2"/>
          <w:sz w:val="23"/>
        </w:rPr>
        <w:t>of</w:t>
      </w:r>
      <w:r>
        <w:rPr>
          <w:spacing w:val="-12"/>
          <w:sz w:val="23"/>
        </w:rPr>
        <w:t xml:space="preserve"> </w:t>
      </w:r>
      <w:r>
        <w:rPr>
          <w:spacing w:val="-2"/>
          <w:sz w:val="23"/>
        </w:rPr>
        <w:t>this</w:t>
      </w:r>
      <w:r>
        <w:rPr>
          <w:spacing w:val="-10"/>
          <w:sz w:val="23"/>
        </w:rPr>
        <w:t xml:space="preserve"> </w:t>
      </w:r>
      <w:r>
        <w:rPr>
          <w:spacing w:val="-2"/>
          <w:sz w:val="23"/>
        </w:rPr>
        <w:t>section,</w:t>
      </w:r>
      <w:r>
        <w:rPr>
          <w:spacing w:val="-12"/>
          <w:sz w:val="23"/>
        </w:rPr>
        <w:t xml:space="preserve"> </w:t>
      </w:r>
      <w:r>
        <w:rPr>
          <w:spacing w:val="-2"/>
          <w:sz w:val="23"/>
        </w:rPr>
        <w:t>any</w:t>
      </w:r>
      <w:r>
        <w:rPr>
          <w:spacing w:val="-13"/>
          <w:sz w:val="23"/>
        </w:rPr>
        <w:t xml:space="preserve"> </w:t>
      </w:r>
      <w:r>
        <w:rPr>
          <w:spacing w:val="-2"/>
          <w:sz w:val="23"/>
        </w:rPr>
        <w:t xml:space="preserve">contract </w:t>
      </w:r>
      <w:r>
        <w:rPr>
          <w:spacing w:val="-6"/>
          <w:sz w:val="23"/>
        </w:rPr>
        <w:t>or</w:t>
      </w:r>
      <w:r>
        <w:rPr>
          <w:spacing w:val="-11"/>
          <w:sz w:val="23"/>
        </w:rPr>
        <w:t xml:space="preserve"> </w:t>
      </w:r>
      <w:r>
        <w:rPr>
          <w:spacing w:val="-6"/>
          <w:sz w:val="23"/>
        </w:rPr>
        <w:t>arrangement</w:t>
      </w:r>
      <w:r>
        <w:rPr>
          <w:spacing w:val="-8"/>
          <w:sz w:val="23"/>
        </w:rPr>
        <w:t xml:space="preserve"> </w:t>
      </w:r>
      <w:r>
        <w:rPr>
          <w:spacing w:val="-6"/>
          <w:sz w:val="23"/>
        </w:rPr>
        <w:t>for</w:t>
      </w:r>
      <w:r>
        <w:rPr>
          <w:spacing w:val="-9"/>
          <w:sz w:val="23"/>
        </w:rPr>
        <w:t xml:space="preserve"> </w:t>
      </w:r>
      <w:r>
        <w:rPr>
          <w:spacing w:val="-6"/>
          <w:sz w:val="23"/>
        </w:rPr>
        <w:t>the</w:t>
      </w:r>
      <w:r>
        <w:rPr>
          <w:spacing w:val="-8"/>
          <w:sz w:val="23"/>
        </w:rPr>
        <w:t xml:space="preserve"> </w:t>
      </w:r>
      <w:r>
        <w:rPr>
          <w:spacing w:val="-6"/>
          <w:sz w:val="23"/>
        </w:rPr>
        <w:t>publication</w:t>
      </w:r>
      <w:r>
        <w:rPr>
          <w:spacing w:val="-8"/>
          <w:sz w:val="23"/>
        </w:rPr>
        <w:t xml:space="preserve"> </w:t>
      </w:r>
      <w:r>
        <w:rPr>
          <w:spacing w:val="-6"/>
          <w:sz w:val="23"/>
        </w:rPr>
        <w:t>of</w:t>
      </w:r>
      <w:r>
        <w:rPr>
          <w:spacing w:val="-9"/>
          <w:sz w:val="23"/>
        </w:rPr>
        <w:t xml:space="preserve"> </w:t>
      </w:r>
      <w:r>
        <w:rPr>
          <w:spacing w:val="-6"/>
          <w:sz w:val="23"/>
        </w:rPr>
        <w:t>any</w:t>
      </w:r>
      <w:r>
        <w:rPr>
          <w:spacing w:val="-8"/>
          <w:sz w:val="23"/>
        </w:rPr>
        <w:t xml:space="preserve"> </w:t>
      </w:r>
      <w:r>
        <w:rPr>
          <w:spacing w:val="-6"/>
          <w:sz w:val="23"/>
        </w:rPr>
        <w:t>advertisement</w:t>
      </w:r>
      <w:r>
        <w:rPr>
          <w:spacing w:val="-8"/>
          <w:sz w:val="23"/>
        </w:rPr>
        <w:t xml:space="preserve"> </w:t>
      </w:r>
      <w:r>
        <w:rPr>
          <w:spacing w:val="-6"/>
          <w:sz w:val="23"/>
        </w:rPr>
        <w:t xml:space="preserve">relating </w:t>
      </w:r>
      <w:r>
        <w:rPr>
          <w:sz w:val="23"/>
        </w:rPr>
        <w:t xml:space="preserve">to gaming machines that was entered into before the </w:t>
      </w:r>
      <w:r>
        <w:rPr>
          <w:spacing w:val="-2"/>
          <w:sz w:val="23"/>
        </w:rPr>
        <w:t>commencement</w:t>
      </w:r>
      <w:r>
        <w:rPr>
          <w:spacing w:val="-9"/>
          <w:sz w:val="23"/>
        </w:rPr>
        <w:t xml:space="preserve"> </w:t>
      </w:r>
      <w:r>
        <w:rPr>
          <w:spacing w:val="-2"/>
          <w:sz w:val="23"/>
        </w:rPr>
        <w:t>of</w:t>
      </w:r>
      <w:r>
        <w:rPr>
          <w:spacing w:val="-10"/>
          <w:sz w:val="23"/>
        </w:rPr>
        <w:t xml:space="preserve"> </w:t>
      </w:r>
      <w:r>
        <w:rPr>
          <w:spacing w:val="-2"/>
          <w:sz w:val="23"/>
        </w:rPr>
        <w:t>this</w:t>
      </w:r>
      <w:r>
        <w:rPr>
          <w:spacing w:val="-9"/>
          <w:sz w:val="23"/>
        </w:rPr>
        <w:t xml:space="preserve"> </w:t>
      </w:r>
      <w:r>
        <w:rPr>
          <w:spacing w:val="-2"/>
          <w:sz w:val="23"/>
        </w:rPr>
        <w:t>section</w:t>
      </w:r>
      <w:r>
        <w:rPr>
          <w:spacing w:val="-10"/>
          <w:sz w:val="23"/>
        </w:rPr>
        <w:t xml:space="preserve"> </w:t>
      </w:r>
      <w:r>
        <w:rPr>
          <w:spacing w:val="-2"/>
          <w:sz w:val="23"/>
        </w:rPr>
        <w:t>ceases</w:t>
      </w:r>
      <w:r>
        <w:rPr>
          <w:spacing w:val="-11"/>
          <w:sz w:val="23"/>
        </w:rPr>
        <w:t xml:space="preserve"> </w:t>
      </w:r>
      <w:r>
        <w:rPr>
          <w:spacing w:val="-2"/>
          <w:sz w:val="23"/>
        </w:rPr>
        <w:t>to</w:t>
      </w:r>
      <w:r>
        <w:rPr>
          <w:spacing w:val="-10"/>
          <w:sz w:val="23"/>
        </w:rPr>
        <w:t xml:space="preserve"> </w:t>
      </w:r>
      <w:r>
        <w:rPr>
          <w:spacing w:val="-2"/>
          <w:sz w:val="23"/>
        </w:rPr>
        <w:t>have</w:t>
      </w:r>
      <w:r>
        <w:rPr>
          <w:spacing w:val="-11"/>
          <w:sz w:val="23"/>
        </w:rPr>
        <w:t xml:space="preserve"> </w:t>
      </w:r>
      <w:r>
        <w:rPr>
          <w:spacing w:val="-2"/>
          <w:sz w:val="23"/>
        </w:rPr>
        <w:t>effect</w:t>
      </w:r>
      <w:r>
        <w:rPr>
          <w:spacing w:val="-11"/>
          <w:sz w:val="23"/>
        </w:rPr>
        <w:t xml:space="preserve"> </w:t>
      </w:r>
      <w:r>
        <w:rPr>
          <w:spacing w:val="-2"/>
          <w:sz w:val="23"/>
        </w:rPr>
        <w:t>6</w:t>
      </w:r>
      <w:r>
        <w:rPr>
          <w:spacing w:val="-8"/>
          <w:sz w:val="23"/>
        </w:rPr>
        <w:t xml:space="preserve"> </w:t>
      </w:r>
      <w:r>
        <w:rPr>
          <w:spacing w:val="-2"/>
          <w:sz w:val="23"/>
        </w:rPr>
        <w:t xml:space="preserve">months </w:t>
      </w:r>
      <w:r>
        <w:rPr>
          <w:sz w:val="23"/>
        </w:rPr>
        <w:t>after that commencement.</w:t>
      </w:r>
    </w:p>
    <w:p w:rsidR="00563BC8" w:rsidRDefault="00334391">
      <w:pPr>
        <w:pStyle w:val="ListParagraph"/>
        <w:numPr>
          <w:ilvl w:val="1"/>
          <w:numId w:val="11"/>
        </w:numPr>
        <w:tabs>
          <w:tab w:val="left" w:pos="2383"/>
        </w:tabs>
        <w:spacing w:before="95"/>
        <w:ind w:left="2383" w:hanging="434"/>
        <w:jc w:val="both"/>
        <w:rPr>
          <w:sz w:val="23"/>
        </w:rPr>
      </w:pPr>
      <w:r>
        <w:rPr>
          <w:sz w:val="23"/>
        </w:rPr>
        <w:t>In</w:t>
      </w:r>
      <w:r>
        <w:rPr>
          <w:spacing w:val="-11"/>
          <w:sz w:val="23"/>
        </w:rPr>
        <w:t xml:space="preserve"> </w:t>
      </w:r>
      <w:r>
        <w:rPr>
          <w:sz w:val="23"/>
        </w:rPr>
        <w:t>this</w:t>
      </w:r>
      <w:r>
        <w:rPr>
          <w:spacing w:val="-11"/>
          <w:sz w:val="23"/>
        </w:rPr>
        <w:t xml:space="preserve"> </w:t>
      </w:r>
      <w:r>
        <w:rPr>
          <w:spacing w:val="-2"/>
          <w:sz w:val="23"/>
        </w:rPr>
        <w:t>section:</w:t>
      </w:r>
    </w:p>
    <w:p w:rsidR="00563BC8" w:rsidRDefault="00334391">
      <w:pPr>
        <w:pStyle w:val="BodyText"/>
        <w:spacing w:before="79" w:line="223" w:lineRule="auto"/>
        <w:ind w:left="2386" w:right="630"/>
      </w:pPr>
      <w:proofErr w:type="gramStart"/>
      <w:r>
        <w:rPr>
          <w:b/>
          <w:i/>
        </w:rPr>
        <w:t>advertisement</w:t>
      </w:r>
      <w:proofErr w:type="gramEnd"/>
      <w:r>
        <w:rPr>
          <w:b/>
          <w:i/>
        </w:rPr>
        <w:t xml:space="preserve"> relating to gaming machines </w:t>
      </w:r>
      <w:r>
        <w:t xml:space="preserve">means any </w:t>
      </w:r>
      <w:r>
        <w:rPr>
          <w:spacing w:val="-4"/>
        </w:rPr>
        <w:t>advertisement</w:t>
      </w:r>
      <w:r>
        <w:rPr>
          <w:spacing w:val="-11"/>
        </w:rPr>
        <w:t xml:space="preserve"> </w:t>
      </w:r>
      <w:r>
        <w:rPr>
          <w:spacing w:val="-4"/>
        </w:rPr>
        <w:t>that</w:t>
      </w:r>
      <w:r>
        <w:rPr>
          <w:spacing w:val="-7"/>
        </w:rPr>
        <w:t xml:space="preserve"> </w:t>
      </w:r>
      <w:r>
        <w:rPr>
          <w:spacing w:val="-4"/>
        </w:rPr>
        <w:t>gives</w:t>
      </w:r>
      <w:r>
        <w:rPr>
          <w:spacing w:val="-8"/>
        </w:rPr>
        <w:t xml:space="preserve"> </w:t>
      </w:r>
      <w:r>
        <w:rPr>
          <w:spacing w:val="-4"/>
        </w:rPr>
        <w:t>publicity</w:t>
      </w:r>
      <w:r>
        <w:rPr>
          <w:spacing w:val="-11"/>
        </w:rPr>
        <w:t xml:space="preserve"> </w:t>
      </w:r>
      <w:r>
        <w:rPr>
          <w:spacing w:val="-4"/>
        </w:rPr>
        <w:t>to,</w:t>
      </w:r>
      <w:r>
        <w:rPr>
          <w:spacing w:val="-9"/>
        </w:rPr>
        <w:t xml:space="preserve"> </w:t>
      </w:r>
      <w:r>
        <w:rPr>
          <w:spacing w:val="-4"/>
        </w:rPr>
        <w:t>or</w:t>
      </w:r>
      <w:r>
        <w:rPr>
          <w:spacing w:val="-7"/>
        </w:rPr>
        <w:t xml:space="preserve"> </w:t>
      </w:r>
      <w:r>
        <w:rPr>
          <w:spacing w:val="-4"/>
        </w:rPr>
        <w:t>otherwise</w:t>
      </w:r>
      <w:r>
        <w:rPr>
          <w:spacing w:val="-7"/>
        </w:rPr>
        <w:t xml:space="preserve"> </w:t>
      </w:r>
      <w:r>
        <w:rPr>
          <w:spacing w:val="-4"/>
        </w:rPr>
        <w:t>promotes</w:t>
      </w:r>
      <w:r>
        <w:rPr>
          <w:spacing w:val="-6"/>
        </w:rPr>
        <w:t xml:space="preserve"> </w:t>
      </w:r>
      <w:r>
        <w:rPr>
          <w:spacing w:val="-4"/>
        </w:rPr>
        <w:t xml:space="preserve">or </w:t>
      </w:r>
      <w:r>
        <w:rPr>
          <w:spacing w:val="-2"/>
        </w:rPr>
        <w:t>is</w:t>
      </w:r>
      <w:r>
        <w:rPr>
          <w:spacing w:val="-13"/>
        </w:rPr>
        <w:t xml:space="preserve"> </w:t>
      </w:r>
      <w:r>
        <w:rPr>
          <w:spacing w:val="-2"/>
        </w:rPr>
        <w:t>intended</w:t>
      </w:r>
      <w:r>
        <w:rPr>
          <w:spacing w:val="-12"/>
        </w:rPr>
        <w:t xml:space="preserve"> </w:t>
      </w:r>
      <w:r>
        <w:rPr>
          <w:spacing w:val="-2"/>
        </w:rPr>
        <w:t>to</w:t>
      </w:r>
      <w:r>
        <w:rPr>
          <w:spacing w:val="-12"/>
        </w:rPr>
        <w:t xml:space="preserve"> </w:t>
      </w:r>
      <w:r>
        <w:rPr>
          <w:spacing w:val="-2"/>
        </w:rPr>
        <w:t>promote,</w:t>
      </w:r>
      <w:r>
        <w:rPr>
          <w:spacing w:val="-12"/>
        </w:rPr>
        <w:t xml:space="preserve"> </w:t>
      </w:r>
      <w:r>
        <w:rPr>
          <w:spacing w:val="-2"/>
        </w:rPr>
        <w:t>the</w:t>
      </w:r>
      <w:r>
        <w:rPr>
          <w:spacing w:val="-12"/>
        </w:rPr>
        <w:t xml:space="preserve"> </w:t>
      </w:r>
      <w:r>
        <w:rPr>
          <w:spacing w:val="-2"/>
        </w:rPr>
        <w:t>playing</w:t>
      </w:r>
      <w:r>
        <w:rPr>
          <w:spacing w:val="-13"/>
        </w:rPr>
        <w:t xml:space="preserve"> </w:t>
      </w:r>
      <w:r>
        <w:rPr>
          <w:spacing w:val="-2"/>
        </w:rPr>
        <w:t>of</w:t>
      </w:r>
      <w:r>
        <w:rPr>
          <w:spacing w:val="-12"/>
        </w:rPr>
        <w:t xml:space="preserve"> </w:t>
      </w:r>
      <w:r>
        <w:rPr>
          <w:spacing w:val="-2"/>
        </w:rPr>
        <w:t>gaming</w:t>
      </w:r>
      <w:r>
        <w:rPr>
          <w:spacing w:val="-12"/>
        </w:rPr>
        <w:t xml:space="preserve"> </w:t>
      </w:r>
      <w:r>
        <w:rPr>
          <w:spacing w:val="-2"/>
        </w:rPr>
        <w:t>machines</w:t>
      </w:r>
      <w:r>
        <w:rPr>
          <w:spacing w:val="-11"/>
        </w:rPr>
        <w:t xml:space="preserve"> </w:t>
      </w:r>
      <w:r>
        <w:rPr>
          <w:spacing w:val="-2"/>
        </w:rPr>
        <w:t>in</w:t>
      </w:r>
      <w:r>
        <w:rPr>
          <w:spacing w:val="-11"/>
        </w:rPr>
        <w:t xml:space="preserve"> </w:t>
      </w:r>
      <w:r>
        <w:rPr>
          <w:spacing w:val="-2"/>
        </w:rPr>
        <w:t xml:space="preserve">the </w:t>
      </w:r>
      <w:r>
        <w:rPr>
          <w:spacing w:val="-4"/>
        </w:rPr>
        <w:t>casino,</w:t>
      </w:r>
      <w:r>
        <w:rPr>
          <w:spacing w:val="-6"/>
        </w:rPr>
        <w:t xml:space="preserve"> </w:t>
      </w:r>
      <w:r>
        <w:rPr>
          <w:spacing w:val="-4"/>
        </w:rPr>
        <w:t>but</w:t>
      </w:r>
      <w:r>
        <w:rPr>
          <w:spacing w:val="-5"/>
        </w:rPr>
        <w:t xml:space="preserve"> </w:t>
      </w:r>
      <w:r>
        <w:rPr>
          <w:spacing w:val="-4"/>
        </w:rPr>
        <w:t>does</w:t>
      </w:r>
      <w:r>
        <w:rPr>
          <w:spacing w:val="-5"/>
        </w:rPr>
        <w:t xml:space="preserve"> </w:t>
      </w:r>
      <w:r>
        <w:rPr>
          <w:spacing w:val="-4"/>
        </w:rPr>
        <w:t>not</w:t>
      </w:r>
      <w:r>
        <w:rPr>
          <w:spacing w:val="-5"/>
        </w:rPr>
        <w:t xml:space="preserve"> </w:t>
      </w:r>
      <w:r>
        <w:rPr>
          <w:spacing w:val="-4"/>
        </w:rPr>
        <w:t>include</w:t>
      </w:r>
      <w:r>
        <w:rPr>
          <w:spacing w:val="-6"/>
        </w:rPr>
        <w:t xml:space="preserve"> </w:t>
      </w:r>
      <w:r>
        <w:rPr>
          <w:spacing w:val="-4"/>
        </w:rPr>
        <w:t>an</w:t>
      </w:r>
      <w:r>
        <w:rPr>
          <w:spacing w:val="-7"/>
        </w:rPr>
        <w:t xml:space="preserve"> </w:t>
      </w:r>
      <w:r>
        <w:rPr>
          <w:spacing w:val="-4"/>
        </w:rPr>
        <w:t>advertisement</w:t>
      </w:r>
      <w:r>
        <w:rPr>
          <w:spacing w:val="-8"/>
        </w:rPr>
        <w:t xml:space="preserve"> </w:t>
      </w:r>
      <w:r>
        <w:rPr>
          <w:spacing w:val="-4"/>
        </w:rPr>
        <w:t>that</w:t>
      </w:r>
      <w:r>
        <w:rPr>
          <w:spacing w:val="-9"/>
        </w:rPr>
        <w:t xml:space="preserve"> </w:t>
      </w:r>
      <w:r>
        <w:rPr>
          <w:spacing w:val="-4"/>
        </w:rPr>
        <w:t>is</w:t>
      </w:r>
      <w:r>
        <w:rPr>
          <w:spacing w:val="-5"/>
        </w:rPr>
        <w:t xml:space="preserve"> </w:t>
      </w:r>
      <w:r>
        <w:rPr>
          <w:spacing w:val="-4"/>
        </w:rPr>
        <w:t xml:space="preserve">exempted </w:t>
      </w:r>
      <w:r>
        <w:t>from</w:t>
      </w:r>
      <w:r>
        <w:rPr>
          <w:spacing w:val="-1"/>
        </w:rPr>
        <w:t xml:space="preserve"> </w:t>
      </w:r>
      <w:r>
        <w:t>the operation of</w:t>
      </w:r>
      <w:r>
        <w:rPr>
          <w:spacing w:val="-1"/>
        </w:rPr>
        <w:t xml:space="preserve"> </w:t>
      </w:r>
      <w:r>
        <w:t>this section by</w:t>
      </w:r>
      <w:r>
        <w:rPr>
          <w:spacing w:val="-6"/>
        </w:rPr>
        <w:t xml:space="preserve"> </w:t>
      </w:r>
      <w:r>
        <w:t>the regulations.</w:t>
      </w:r>
    </w:p>
    <w:p w:rsidR="00563BC8" w:rsidRDefault="00334391">
      <w:pPr>
        <w:spacing w:before="68"/>
        <w:ind w:left="2386"/>
        <w:jc w:val="both"/>
        <w:rPr>
          <w:sz w:val="23"/>
        </w:rPr>
      </w:pPr>
      <w:proofErr w:type="gramStart"/>
      <w:r>
        <w:rPr>
          <w:b/>
          <w:i/>
          <w:sz w:val="23"/>
        </w:rPr>
        <w:t>gaming</w:t>
      </w:r>
      <w:proofErr w:type="gramEnd"/>
      <w:r>
        <w:rPr>
          <w:b/>
          <w:i/>
          <w:spacing w:val="-13"/>
          <w:sz w:val="23"/>
        </w:rPr>
        <w:t xml:space="preserve"> </w:t>
      </w:r>
      <w:r>
        <w:rPr>
          <w:b/>
          <w:i/>
          <w:sz w:val="23"/>
        </w:rPr>
        <w:t>machine</w:t>
      </w:r>
      <w:r>
        <w:rPr>
          <w:b/>
          <w:i/>
          <w:spacing w:val="-14"/>
          <w:sz w:val="23"/>
        </w:rPr>
        <w:t xml:space="preserve"> </w:t>
      </w:r>
      <w:r>
        <w:rPr>
          <w:sz w:val="23"/>
        </w:rPr>
        <w:t>has</w:t>
      </w:r>
      <w:r>
        <w:rPr>
          <w:spacing w:val="-12"/>
          <w:sz w:val="23"/>
        </w:rPr>
        <w:t xml:space="preserve"> </w:t>
      </w:r>
      <w:r>
        <w:rPr>
          <w:sz w:val="23"/>
        </w:rPr>
        <w:t>the</w:t>
      </w:r>
      <w:r>
        <w:rPr>
          <w:spacing w:val="-13"/>
          <w:sz w:val="23"/>
        </w:rPr>
        <w:t xml:space="preserve"> </w:t>
      </w:r>
      <w:r>
        <w:rPr>
          <w:sz w:val="23"/>
        </w:rPr>
        <w:t>same</w:t>
      </w:r>
      <w:r>
        <w:rPr>
          <w:spacing w:val="-13"/>
          <w:sz w:val="23"/>
        </w:rPr>
        <w:t xml:space="preserve"> </w:t>
      </w:r>
      <w:r>
        <w:rPr>
          <w:sz w:val="23"/>
        </w:rPr>
        <w:t>meaning</w:t>
      </w:r>
      <w:r>
        <w:rPr>
          <w:spacing w:val="-14"/>
          <w:sz w:val="23"/>
        </w:rPr>
        <w:t xml:space="preserve"> </w:t>
      </w:r>
      <w:r>
        <w:rPr>
          <w:sz w:val="23"/>
        </w:rPr>
        <w:t>as</w:t>
      </w:r>
      <w:r>
        <w:rPr>
          <w:spacing w:val="-13"/>
          <w:sz w:val="23"/>
        </w:rPr>
        <w:t xml:space="preserve"> </w:t>
      </w:r>
      <w:r>
        <w:rPr>
          <w:sz w:val="23"/>
        </w:rPr>
        <w:t>in</w:t>
      </w:r>
      <w:r>
        <w:rPr>
          <w:spacing w:val="-12"/>
          <w:sz w:val="23"/>
        </w:rPr>
        <w:t xml:space="preserve"> </w:t>
      </w:r>
      <w:r>
        <w:rPr>
          <w:sz w:val="23"/>
        </w:rPr>
        <w:t>section</w:t>
      </w:r>
      <w:r>
        <w:rPr>
          <w:spacing w:val="-11"/>
          <w:sz w:val="23"/>
        </w:rPr>
        <w:t xml:space="preserve"> </w:t>
      </w:r>
      <w:r>
        <w:rPr>
          <w:sz w:val="23"/>
        </w:rPr>
        <w:t>8</w:t>
      </w:r>
      <w:r>
        <w:rPr>
          <w:spacing w:val="-12"/>
          <w:sz w:val="23"/>
        </w:rPr>
        <w:t xml:space="preserve"> </w:t>
      </w:r>
      <w:r>
        <w:rPr>
          <w:spacing w:val="-4"/>
          <w:sz w:val="23"/>
        </w:rPr>
        <w:t>(5).</w:t>
      </w:r>
    </w:p>
    <w:p w:rsidR="00563BC8" w:rsidRDefault="00563BC8">
      <w:pPr>
        <w:jc w:val="both"/>
        <w:rPr>
          <w:sz w:val="23"/>
        </w:rPr>
        <w:sectPr w:rsidR="00563BC8">
          <w:headerReference w:type="even" r:id="rId319"/>
          <w:headerReference w:type="default" r:id="rId320"/>
          <w:footerReference w:type="even" r:id="rId321"/>
          <w:footerReference w:type="default" r:id="rId322"/>
          <w:pgSz w:w="11900" w:h="16840"/>
          <w:pgMar w:top="3780" w:right="1680" w:bottom="2100" w:left="1680" w:header="2751" w:footer="1910" w:gutter="0"/>
          <w:pgNumType w:start="181"/>
          <w:cols w:space="720"/>
        </w:sectPr>
      </w:pPr>
    </w:p>
    <w:p w:rsidR="00563BC8" w:rsidRDefault="00563BC8">
      <w:pPr>
        <w:pStyle w:val="BodyText"/>
        <w:spacing w:before="130"/>
        <w:ind w:left="0"/>
        <w:jc w:val="left"/>
      </w:pPr>
    </w:p>
    <w:p w:rsidR="00563BC8" w:rsidRDefault="00334391">
      <w:pPr>
        <w:pStyle w:val="BodyText"/>
        <w:spacing w:before="1" w:line="223" w:lineRule="auto"/>
        <w:ind w:left="2386" w:right="635"/>
      </w:pPr>
      <w:r>
        <w:rPr>
          <w:b/>
          <w:i/>
        </w:rPr>
        <w:t xml:space="preserve">publish </w:t>
      </w:r>
      <w:r>
        <w:t>includes disseminate in any way, whether by oral, visual,</w:t>
      </w:r>
      <w:r>
        <w:rPr>
          <w:spacing w:val="-17"/>
        </w:rPr>
        <w:t xml:space="preserve"> </w:t>
      </w:r>
      <w:r>
        <w:t>written</w:t>
      </w:r>
      <w:r>
        <w:rPr>
          <w:spacing w:val="-14"/>
        </w:rPr>
        <w:t xml:space="preserve"> </w:t>
      </w:r>
      <w:r>
        <w:t>or</w:t>
      </w:r>
      <w:r>
        <w:rPr>
          <w:spacing w:val="-15"/>
        </w:rPr>
        <w:t xml:space="preserve"> </w:t>
      </w:r>
      <w:r>
        <w:t>other</w:t>
      </w:r>
      <w:r>
        <w:rPr>
          <w:spacing w:val="-14"/>
        </w:rPr>
        <w:t xml:space="preserve"> </w:t>
      </w:r>
      <w:r>
        <w:t>means</w:t>
      </w:r>
      <w:r>
        <w:rPr>
          <w:spacing w:val="-14"/>
        </w:rPr>
        <w:t xml:space="preserve"> </w:t>
      </w:r>
      <w:r>
        <w:t>(for</w:t>
      </w:r>
      <w:r>
        <w:rPr>
          <w:spacing w:val="-15"/>
        </w:rPr>
        <w:t xml:space="preserve"> </w:t>
      </w:r>
      <w:r>
        <w:t>example</w:t>
      </w:r>
      <w:r>
        <w:rPr>
          <w:spacing w:val="-14"/>
        </w:rPr>
        <w:t xml:space="preserve"> </w:t>
      </w:r>
      <w:r>
        <w:t>dissemination</w:t>
      </w:r>
      <w:r>
        <w:rPr>
          <w:spacing w:val="-14"/>
        </w:rPr>
        <w:t xml:space="preserve"> </w:t>
      </w:r>
      <w:r>
        <w:t>by means of cinema, video, radio, electronics, the Internet or television</w:t>
      </w:r>
      <w:r>
        <w:rPr>
          <w:spacing w:val="-15"/>
        </w:rPr>
        <w:t xml:space="preserve"> </w:t>
      </w:r>
      <w:r>
        <w:t>or</w:t>
      </w:r>
      <w:r>
        <w:rPr>
          <w:spacing w:val="-14"/>
        </w:rPr>
        <w:t xml:space="preserve"> </w:t>
      </w:r>
      <w:r>
        <w:t>by</w:t>
      </w:r>
      <w:r>
        <w:rPr>
          <w:spacing w:val="-15"/>
        </w:rPr>
        <w:t xml:space="preserve"> </w:t>
      </w:r>
      <w:r>
        <w:t>means</w:t>
      </w:r>
      <w:r>
        <w:rPr>
          <w:spacing w:val="-13"/>
        </w:rPr>
        <w:t xml:space="preserve"> </w:t>
      </w:r>
      <w:r>
        <w:t>of</w:t>
      </w:r>
      <w:r>
        <w:rPr>
          <w:spacing w:val="-14"/>
        </w:rPr>
        <w:t xml:space="preserve"> </w:t>
      </w:r>
      <w:r>
        <w:t>promotional</w:t>
      </w:r>
      <w:r>
        <w:rPr>
          <w:spacing w:val="-13"/>
        </w:rPr>
        <w:t xml:space="preserve"> </w:t>
      </w:r>
      <w:r>
        <w:t>material,</w:t>
      </w:r>
      <w:r>
        <w:rPr>
          <w:spacing w:val="-14"/>
        </w:rPr>
        <w:t xml:space="preserve"> </w:t>
      </w:r>
      <w:r>
        <w:t>brochures</w:t>
      </w:r>
      <w:r>
        <w:rPr>
          <w:spacing w:val="-14"/>
        </w:rPr>
        <w:t xml:space="preserve"> </w:t>
      </w:r>
      <w:r>
        <w:t xml:space="preserve">or </w:t>
      </w:r>
      <w:r>
        <w:rPr>
          <w:spacing w:val="-2"/>
        </w:rPr>
        <w:t>flyers).</w:t>
      </w:r>
    </w:p>
    <w:p w:rsidR="00563BC8" w:rsidRDefault="00334391">
      <w:pPr>
        <w:pStyle w:val="ListParagraph"/>
        <w:numPr>
          <w:ilvl w:val="0"/>
          <w:numId w:val="11"/>
        </w:numPr>
        <w:tabs>
          <w:tab w:val="left" w:pos="1289"/>
        </w:tabs>
        <w:spacing w:before="237"/>
        <w:rPr>
          <w:rFonts w:ascii="Arial"/>
          <w:b/>
          <w:sz w:val="21"/>
        </w:rPr>
      </w:pPr>
      <w:r>
        <w:rPr>
          <w:rFonts w:ascii="Arial"/>
          <w:b/>
          <w:spacing w:val="-6"/>
          <w:sz w:val="21"/>
        </w:rPr>
        <w:t xml:space="preserve">Section </w:t>
      </w:r>
      <w:r>
        <w:rPr>
          <w:rFonts w:ascii="Arial"/>
          <w:b/>
          <w:spacing w:val="-5"/>
          <w:sz w:val="21"/>
        </w:rPr>
        <w:t>72A</w:t>
      </w:r>
    </w:p>
    <w:p w:rsidR="00563BC8" w:rsidRDefault="00334391">
      <w:pPr>
        <w:pStyle w:val="BodyText"/>
        <w:spacing w:before="170"/>
        <w:ind w:left="1289"/>
        <w:jc w:val="left"/>
      </w:pPr>
      <w:r>
        <w:rPr>
          <w:spacing w:val="-2"/>
        </w:rPr>
        <w:t>Insert</w:t>
      </w:r>
      <w:r>
        <w:rPr>
          <w:spacing w:val="-13"/>
        </w:rPr>
        <w:t xml:space="preserve"> </w:t>
      </w:r>
      <w:r>
        <w:rPr>
          <w:spacing w:val="-2"/>
        </w:rPr>
        <w:t>after</w:t>
      </w:r>
      <w:r>
        <w:rPr>
          <w:spacing w:val="-12"/>
        </w:rPr>
        <w:t xml:space="preserve"> </w:t>
      </w:r>
      <w:r>
        <w:rPr>
          <w:spacing w:val="-2"/>
        </w:rPr>
        <w:t>section</w:t>
      </w:r>
      <w:r>
        <w:rPr>
          <w:spacing w:val="-12"/>
        </w:rPr>
        <w:t xml:space="preserve"> </w:t>
      </w:r>
      <w:r>
        <w:rPr>
          <w:spacing w:val="-5"/>
        </w:rPr>
        <w:t>72:</w:t>
      </w:r>
    </w:p>
    <w:p w:rsidR="00563BC8" w:rsidRDefault="00334391">
      <w:pPr>
        <w:tabs>
          <w:tab w:val="left" w:pos="1935"/>
        </w:tabs>
        <w:spacing w:before="233"/>
        <w:ind w:left="1301"/>
        <w:rPr>
          <w:rFonts w:ascii="Arial"/>
          <w:b/>
          <w:sz w:val="21"/>
        </w:rPr>
      </w:pPr>
      <w:r>
        <w:rPr>
          <w:rFonts w:ascii="Arial"/>
          <w:b/>
          <w:spacing w:val="-5"/>
          <w:sz w:val="21"/>
        </w:rPr>
        <w:t>72A</w:t>
      </w:r>
      <w:r>
        <w:rPr>
          <w:rFonts w:ascii="Arial"/>
          <w:b/>
          <w:sz w:val="21"/>
        </w:rPr>
        <w:tab/>
      </w:r>
      <w:r>
        <w:rPr>
          <w:rFonts w:ascii="Arial"/>
          <w:b/>
          <w:spacing w:val="-6"/>
          <w:sz w:val="21"/>
        </w:rPr>
        <w:t>Provision</w:t>
      </w:r>
      <w:r>
        <w:rPr>
          <w:rFonts w:ascii="Arial"/>
          <w:b/>
          <w:spacing w:val="-7"/>
          <w:sz w:val="21"/>
        </w:rPr>
        <w:t xml:space="preserve"> </w:t>
      </w:r>
      <w:r>
        <w:rPr>
          <w:rFonts w:ascii="Arial"/>
          <w:b/>
          <w:spacing w:val="-6"/>
          <w:sz w:val="21"/>
        </w:rPr>
        <w:t>of</w:t>
      </w:r>
      <w:r>
        <w:rPr>
          <w:rFonts w:ascii="Arial"/>
          <w:b/>
          <w:spacing w:val="-4"/>
          <w:sz w:val="21"/>
        </w:rPr>
        <w:t xml:space="preserve"> </w:t>
      </w:r>
      <w:r>
        <w:rPr>
          <w:rFonts w:ascii="Arial"/>
          <w:b/>
          <w:spacing w:val="-6"/>
          <w:sz w:val="21"/>
        </w:rPr>
        <w:t>problem</w:t>
      </w:r>
      <w:r>
        <w:rPr>
          <w:rFonts w:ascii="Arial"/>
          <w:b/>
          <w:spacing w:val="-7"/>
          <w:sz w:val="21"/>
        </w:rPr>
        <w:t xml:space="preserve"> </w:t>
      </w:r>
      <w:r>
        <w:rPr>
          <w:rFonts w:ascii="Arial"/>
          <w:b/>
          <w:spacing w:val="-6"/>
          <w:sz w:val="21"/>
        </w:rPr>
        <w:t>counselling services</w:t>
      </w:r>
    </w:p>
    <w:p w:rsidR="00563BC8" w:rsidRDefault="00334391">
      <w:pPr>
        <w:pStyle w:val="ListParagraph"/>
        <w:numPr>
          <w:ilvl w:val="1"/>
          <w:numId w:val="11"/>
        </w:numPr>
        <w:tabs>
          <w:tab w:val="left" w:pos="2383"/>
          <w:tab w:val="left" w:pos="2386"/>
        </w:tabs>
        <w:spacing w:before="99" w:line="223" w:lineRule="auto"/>
        <w:ind w:right="637"/>
        <w:jc w:val="both"/>
        <w:rPr>
          <w:sz w:val="23"/>
        </w:rPr>
      </w:pPr>
      <w:r>
        <w:rPr>
          <w:sz w:val="23"/>
        </w:rPr>
        <w:t>It</w:t>
      </w:r>
      <w:r>
        <w:rPr>
          <w:spacing w:val="-12"/>
          <w:sz w:val="23"/>
        </w:rPr>
        <w:t xml:space="preserve"> </w:t>
      </w:r>
      <w:r>
        <w:rPr>
          <w:sz w:val="23"/>
        </w:rPr>
        <w:t>is</w:t>
      </w:r>
      <w:r>
        <w:rPr>
          <w:spacing w:val="-12"/>
          <w:sz w:val="23"/>
        </w:rPr>
        <w:t xml:space="preserve"> </w:t>
      </w:r>
      <w:r>
        <w:rPr>
          <w:sz w:val="23"/>
        </w:rPr>
        <w:t>a</w:t>
      </w:r>
      <w:r>
        <w:rPr>
          <w:spacing w:val="-12"/>
          <w:sz w:val="23"/>
        </w:rPr>
        <w:t xml:space="preserve"> </w:t>
      </w:r>
      <w:r>
        <w:rPr>
          <w:sz w:val="23"/>
        </w:rPr>
        <w:t>condition</w:t>
      </w:r>
      <w:r>
        <w:rPr>
          <w:spacing w:val="-12"/>
          <w:sz w:val="23"/>
        </w:rPr>
        <w:t xml:space="preserve"> </w:t>
      </w:r>
      <w:r>
        <w:rPr>
          <w:sz w:val="23"/>
        </w:rPr>
        <w:t>of</w:t>
      </w:r>
      <w:r>
        <w:rPr>
          <w:spacing w:val="-13"/>
          <w:sz w:val="23"/>
        </w:rPr>
        <w:t xml:space="preserve"> </w:t>
      </w:r>
      <w:r>
        <w:rPr>
          <w:sz w:val="23"/>
        </w:rPr>
        <w:t>a</w:t>
      </w:r>
      <w:r>
        <w:rPr>
          <w:spacing w:val="-12"/>
          <w:sz w:val="23"/>
        </w:rPr>
        <w:t xml:space="preserve"> </w:t>
      </w:r>
      <w:r>
        <w:rPr>
          <w:sz w:val="23"/>
        </w:rPr>
        <w:t>casino</w:t>
      </w:r>
      <w:r>
        <w:rPr>
          <w:spacing w:val="-12"/>
          <w:sz w:val="23"/>
        </w:rPr>
        <w:t xml:space="preserve"> </w:t>
      </w:r>
      <w:r>
        <w:rPr>
          <w:sz w:val="23"/>
        </w:rPr>
        <w:t>licence</w:t>
      </w:r>
      <w:r>
        <w:rPr>
          <w:spacing w:val="-12"/>
          <w:sz w:val="23"/>
        </w:rPr>
        <w:t xml:space="preserve"> </w:t>
      </w:r>
      <w:r>
        <w:rPr>
          <w:sz w:val="23"/>
        </w:rPr>
        <w:t>that</w:t>
      </w:r>
      <w:r>
        <w:rPr>
          <w:spacing w:val="-11"/>
          <w:sz w:val="23"/>
        </w:rPr>
        <w:t xml:space="preserve"> </w:t>
      </w:r>
      <w:r>
        <w:rPr>
          <w:sz w:val="23"/>
        </w:rPr>
        <w:t>the</w:t>
      </w:r>
      <w:r>
        <w:rPr>
          <w:spacing w:val="-12"/>
          <w:sz w:val="23"/>
        </w:rPr>
        <w:t xml:space="preserve"> </w:t>
      </w:r>
      <w:r>
        <w:rPr>
          <w:sz w:val="23"/>
        </w:rPr>
        <w:t>casino</w:t>
      </w:r>
      <w:r>
        <w:rPr>
          <w:spacing w:val="-12"/>
          <w:sz w:val="23"/>
        </w:rPr>
        <w:t xml:space="preserve"> </w:t>
      </w:r>
      <w:r>
        <w:rPr>
          <w:sz w:val="23"/>
        </w:rPr>
        <w:t>operator</w:t>
      </w:r>
      <w:r>
        <w:rPr>
          <w:spacing w:val="-12"/>
          <w:sz w:val="23"/>
        </w:rPr>
        <w:t xml:space="preserve"> </w:t>
      </w:r>
      <w:r>
        <w:rPr>
          <w:sz w:val="23"/>
        </w:rPr>
        <w:t>is to</w:t>
      </w:r>
      <w:r>
        <w:rPr>
          <w:spacing w:val="-15"/>
          <w:sz w:val="23"/>
        </w:rPr>
        <w:t xml:space="preserve"> </w:t>
      </w:r>
      <w:r>
        <w:rPr>
          <w:sz w:val="23"/>
        </w:rPr>
        <w:t>enter</w:t>
      </w:r>
      <w:r>
        <w:rPr>
          <w:spacing w:val="-14"/>
          <w:sz w:val="23"/>
        </w:rPr>
        <w:t xml:space="preserve"> </w:t>
      </w:r>
      <w:r>
        <w:rPr>
          <w:sz w:val="23"/>
        </w:rPr>
        <w:t>into</w:t>
      </w:r>
      <w:r>
        <w:rPr>
          <w:spacing w:val="-15"/>
          <w:sz w:val="23"/>
        </w:rPr>
        <w:t xml:space="preserve"> </w:t>
      </w:r>
      <w:r>
        <w:rPr>
          <w:sz w:val="23"/>
        </w:rPr>
        <w:t>arrangements</w:t>
      </w:r>
      <w:r>
        <w:rPr>
          <w:spacing w:val="-14"/>
          <w:sz w:val="23"/>
        </w:rPr>
        <w:t xml:space="preserve"> </w:t>
      </w:r>
      <w:r>
        <w:rPr>
          <w:sz w:val="23"/>
        </w:rPr>
        <w:t>for</w:t>
      </w:r>
      <w:r>
        <w:rPr>
          <w:spacing w:val="-14"/>
          <w:sz w:val="23"/>
        </w:rPr>
        <w:t xml:space="preserve"> </w:t>
      </w:r>
      <w:r>
        <w:rPr>
          <w:sz w:val="23"/>
        </w:rPr>
        <w:t>problem</w:t>
      </w:r>
      <w:r>
        <w:rPr>
          <w:spacing w:val="-15"/>
          <w:sz w:val="23"/>
        </w:rPr>
        <w:t xml:space="preserve"> </w:t>
      </w:r>
      <w:r>
        <w:rPr>
          <w:sz w:val="23"/>
        </w:rPr>
        <w:t>gambling</w:t>
      </w:r>
      <w:r>
        <w:rPr>
          <w:spacing w:val="-14"/>
          <w:sz w:val="23"/>
        </w:rPr>
        <w:t xml:space="preserve"> </w:t>
      </w:r>
      <w:r>
        <w:rPr>
          <w:sz w:val="23"/>
        </w:rPr>
        <w:t>counselling services to be</w:t>
      </w:r>
      <w:r>
        <w:rPr>
          <w:spacing w:val="-1"/>
          <w:sz w:val="23"/>
        </w:rPr>
        <w:t xml:space="preserve"> </w:t>
      </w:r>
      <w:r>
        <w:rPr>
          <w:sz w:val="23"/>
        </w:rPr>
        <w:t>made</w:t>
      </w:r>
      <w:r>
        <w:rPr>
          <w:spacing w:val="-1"/>
          <w:sz w:val="23"/>
        </w:rPr>
        <w:t xml:space="preserve"> </w:t>
      </w:r>
      <w:r>
        <w:rPr>
          <w:sz w:val="23"/>
        </w:rPr>
        <w:t>available</w:t>
      </w:r>
      <w:r>
        <w:rPr>
          <w:spacing w:val="-1"/>
          <w:sz w:val="23"/>
        </w:rPr>
        <w:t xml:space="preserve"> </w:t>
      </w:r>
      <w:r>
        <w:rPr>
          <w:sz w:val="23"/>
        </w:rPr>
        <w:t>to the</w:t>
      </w:r>
      <w:r>
        <w:rPr>
          <w:spacing w:val="-1"/>
          <w:sz w:val="23"/>
        </w:rPr>
        <w:t xml:space="preserve"> </w:t>
      </w:r>
      <w:r>
        <w:rPr>
          <w:sz w:val="23"/>
        </w:rPr>
        <w:t>patrons of</w:t>
      </w:r>
      <w:r>
        <w:rPr>
          <w:spacing w:val="-2"/>
          <w:sz w:val="23"/>
        </w:rPr>
        <w:t xml:space="preserve"> </w:t>
      </w:r>
      <w:r>
        <w:rPr>
          <w:sz w:val="23"/>
        </w:rPr>
        <w:t>the</w:t>
      </w:r>
      <w:r>
        <w:rPr>
          <w:spacing w:val="-1"/>
          <w:sz w:val="23"/>
        </w:rPr>
        <w:t xml:space="preserve"> </w:t>
      </w:r>
      <w:r>
        <w:rPr>
          <w:sz w:val="23"/>
        </w:rPr>
        <w:t>casino.</w:t>
      </w:r>
    </w:p>
    <w:p w:rsidR="00563BC8" w:rsidRDefault="00334391">
      <w:pPr>
        <w:pStyle w:val="ListParagraph"/>
        <w:numPr>
          <w:ilvl w:val="1"/>
          <w:numId w:val="11"/>
        </w:numPr>
        <w:tabs>
          <w:tab w:val="left" w:pos="2383"/>
          <w:tab w:val="left" w:pos="2386"/>
        </w:tabs>
        <w:spacing w:before="110" w:line="223" w:lineRule="auto"/>
        <w:ind w:right="638"/>
        <w:jc w:val="both"/>
        <w:rPr>
          <w:sz w:val="23"/>
        </w:rPr>
      </w:pPr>
      <w:r>
        <w:rPr>
          <w:spacing w:val="-2"/>
          <w:sz w:val="23"/>
        </w:rPr>
        <w:t>The</w:t>
      </w:r>
      <w:r>
        <w:rPr>
          <w:spacing w:val="-13"/>
          <w:sz w:val="23"/>
        </w:rPr>
        <w:t xml:space="preserve"> </w:t>
      </w:r>
      <w:r>
        <w:rPr>
          <w:spacing w:val="-2"/>
          <w:sz w:val="23"/>
        </w:rPr>
        <w:t>regulations</w:t>
      </w:r>
      <w:r>
        <w:rPr>
          <w:spacing w:val="-12"/>
          <w:sz w:val="23"/>
        </w:rPr>
        <w:t xml:space="preserve"> </w:t>
      </w:r>
      <w:r>
        <w:rPr>
          <w:spacing w:val="-2"/>
          <w:sz w:val="23"/>
        </w:rPr>
        <w:t>may</w:t>
      </w:r>
      <w:r>
        <w:rPr>
          <w:spacing w:val="-13"/>
          <w:sz w:val="23"/>
        </w:rPr>
        <w:t xml:space="preserve"> </w:t>
      </w:r>
      <w:r>
        <w:rPr>
          <w:spacing w:val="-2"/>
          <w:sz w:val="23"/>
        </w:rPr>
        <w:t>make</w:t>
      </w:r>
      <w:r>
        <w:rPr>
          <w:spacing w:val="-12"/>
          <w:sz w:val="23"/>
        </w:rPr>
        <w:t xml:space="preserve"> </w:t>
      </w:r>
      <w:r>
        <w:rPr>
          <w:spacing w:val="-2"/>
          <w:sz w:val="23"/>
        </w:rPr>
        <w:t>provision</w:t>
      </w:r>
      <w:r>
        <w:rPr>
          <w:spacing w:val="-12"/>
          <w:sz w:val="23"/>
        </w:rPr>
        <w:t xml:space="preserve"> </w:t>
      </w:r>
      <w:r>
        <w:rPr>
          <w:spacing w:val="-2"/>
          <w:sz w:val="23"/>
        </w:rPr>
        <w:t>for</w:t>
      </w:r>
      <w:r>
        <w:rPr>
          <w:spacing w:val="-13"/>
          <w:sz w:val="23"/>
        </w:rPr>
        <w:t xml:space="preserve"> </w:t>
      </w:r>
      <w:r>
        <w:rPr>
          <w:spacing w:val="-2"/>
          <w:sz w:val="23"/>
        </w:rPr>
        <w:t>or</w:t>
      </w:r>
      <w:r>
        <w:rPr>
          <w:spacing w:val="-12"/>
          <w:sz w:val="23"/>
        </w:rPr>
        <w:t xml:space="preserve"> </w:t>
      </w:r>
      <w:r>
        <w:rPr>
          <w:spacing w:val="-2"/>
          <w:sz w:val="23"/>
        </w:rPr>
        <w:t>with</w:t>
      </w:r>
      <w:r>
        <w:rPr>
          <w:spacing w:val="-10"/>
          <w:sz w:val="23"/>
        </w:rPr>
        <w:t xml:space="preserve"> </w:t>
      </w:r>
      <w:r>
        <w:rPr>
          <w:spacing w:val="-2"/>
          <w:sz w:val="23"/>
        </w:rPr>
        <w:t>respect</w:t>
      </w:r>
      <w:r>
        <w:rPr>
          <w:spacing w:val="-11"/>
          <w:sz w:val="23"/>
        </w:rPr>
        <w:t xml:space="preserve"> </w:t>
      </w:r>
      <w:r>
        <w:rPr>
          <w:spacing w:val="-2"/>
          <w:sz w:val="23"/>
        </w:rPr>
        <w:t>to</w:t>
      </w:r>
      <w:r>
        <w:rPr>
          <w:spacing w:val="-10"/>
          <w:sz w:val="23"/>
        </w:rPr>
        <w:t xml:space="preserve"> </w:t>
      </w:r>
      <w:r>
        <w:rPr>
          <w:spacing w:val="-2"/>
          <w:sz w:val="23"/>
        </w:rPr>
        <w:t>the following:</w:t>
      </w:r>
    </w:p>
    <w:p w:rsidR="00563BC8" w:rsidRDefault="00334391">
      <w:pPr>
        <w:pStyle w:val="ListParagraph"/>
        <w:numPr>
          <w:ilvl w:val="2"/>
          <w:numId w:val="11"/>
        </w:numPr>
        <w:tabs>
          <w:tab w:val="left" w:pos="3012"/>
        </w:tabs>
        <w:spacing w:before="81" w:line="223" w:lineRule="auto"/>
        <w:ind w:right="639"/>
        <w:rPr>
          <w:sz w:val="23"/>
        </w:rPr>
      </w:pPr>
      <w:r>
        <w:rPr>
          <w:sz w:val="23"/>
        </w:rPr>
        <w:t>the</w:t>
      </w:r>
      <w:r>
        <w:rPr>
          <w:spacing w:val="80"/>
          <w:sz w:val="23"/>
        </w:rPr>
        <w:t xml:space="preserve"> </w:t>
      </w:r>
      <w:r>
        <w:rPr>
          <w:sz w:val="23"/>
        </w:rPr>
        <w:t>classes</w:t>
      </w:r>
      <w:r>
        <w:rPr>
          <w:spacing w:val="80"/>
          <w:sz w:val="23"/>
        </w:rPr>
        <w:t xml:space="preserve"> </w:t>
      </w:r>
      <w:r>
        <w:rPr>
          <w:sz w:val="23"/>
        </w:rPr>
        <w:t>of</w:t>
      </w:r>
      <w:r>
        <w:rPr>
          <w:spacing w:val="80"/>
          <w:sz w:val="23"/>
        </w:rPr>
        <w:t xml:space="preserve"> </w:t>
      </w:r>
      <w:r>
        <w:rPr>
          <w:sz w:val="23"/>
        </w:rPr>
        <w:t>persons</w:t>
      </w:r>
      <w:r>
        <w:rPr>
          <w:spacing w:val="80"/>
          <w:sz w:val="23"/>
        </w:rPr>
        <w:t xml:space="preserve"> </w:t>
      </w:r>
      <w:r>
        <w:rPr>
          <w:sz w:val="23"/>
        </w:rPr>
        <w:t>who</w:t>
      </w:r>
      <w:r>
        <w:rPr>
          <w:spacing w:val="80"/>
          <w:sz w:val="23"/>
        </w:rPr>
        <w:t xml:space="preserve"> </w:t>
      </w:r>
      <w:r>
        <w:rPr>
          <w:sz w:val="23"/>
        </w:rPr>
        <w:t>are</w:t>
      </w:r>
      <w:r>
        <w:rPr>
          <w:spacing w:val="80"/>
          <w:sz w:val="23"/>
        </w:rPr>
        <w:t xml:space="preserve"> </w:t>
      </w:r>
      <w:r>
        <w:rPr>
          <w:sz w:val="23"/>
        </w:rPr>
        <w:t>to</w:t>
      </w:r>
      <w:r>
        <w:rPr>
          <w:spacing w:val="80"/>
          <w:sz w:val="23"/>
        </w:rPr>
        <w:t xml:space="preserve"> </w:t>
      </w:r>
      <w:r>
        <w:rPr>
          <w:sz w:val="23"/>
        </w:rPr>
        <w:t>provide</w:t>
      </w:r>
      <w:r>
        <w:rPr>
          <w:spacing w:val="80"/>
          <w:sz w:val="23"/>
        </w:rPr>
        <w:t xml:space="preserve"> </w:t>
      </w:r>
      <w:r>
        <w:rPr>
          <w:sz w:val="23"/>
        </w:rPr>
        <w:t>the counselling services,</w:t>
      </w:r>
    </w:p>
    <w:p w:rsidR="00563BC8" w:rsidRDefault="00334391">
      <w:pPr>
        <w:pStyle w:val="ListParagraph"/>
        <w:numPr>
          <w:ilvl w:val="2"/>
          <w:numId w:val="11"/>
        </w:numPr>
        <w:tabs>
          <w:tab w:val="left" w:pos="3012"/>
        </w:tabs>
        <w:spacing w:line="223" w:lineRule="auto"/>
        <w:ind w:right="642"/>
        <w:rPr>
          <w:sz w:val="23"/>
        </w:rPr>
      </w:pPr>
      <w:r>
        <w:rPr>
          <w:sz w:val="23"/>
        </w:rPr>
        <w:t xml:space="preserve">the nature of the arrangements to be made with such </w:t>
      </w:r>
      <w:r>
        <w:rPr>
          <w:spacing w:val="-2"/>
          <w:sz w:val="23"/>
        </w:rPr>
        <w:t>persons,</w:t>
      </w:r>
    </w:p>
    <w:p w:rsidR="00563BC8" w:rsidRDefault="00334391">
      <w:pPr>
        <w:pStyle w:val="ListParagraph"/>
        <w:numPr>
          <w:ilvl w:val="2"/>
          <w:numId w:val="11"/>
        </w:numPr>
        <w:tabs>
          <w:tab w:val="left" w:pos="3012"/>
        </w:tabs>
        <w:spacing w:line="223" w:lineRule="auto"/>
        <w:ind w:right="637"/>
        <w:rPr>
          <w:sz w:val="23"/>
        </w:rPr>
      </w:pPr>
      <w:r>
        <w:rPr>
          <w:sz w:val="23"/>
        </w:rPr>
        <w:t>the</w:t>
      </w:r>
      <w:r>
        <w:rPr>
          <w:spacing w:val="20"/>
          <w:sz w:val="23"/>
        </w:rPr>
        <w:t xml:space="preserve"> </w:t>
      </w:r>
      <w:r>
        <w:rPr>
          <w:sz w:val="23"/>
        </w:rPr>
        <w:t>nature</w:t>
      </w:r>
      <w:r>
        <w:rPr>
          <w:spacing w:val="20"/>
          <w:sz w:val="23"/>
        </w:rPr>
        <w:t xml:space="preserve"> </w:t>
      </w:r>
      <w:r>
        <w:rPr>
          <w:sz w:val="23"/>
        </w:rPr>
        <w:t>of</w:t>
      </w:r>
      <w:r>
        <w:rPr>
          <w:spacing w:val="19"/>
          <w:sz w:val="23"/>
        </w:rPr>
        <w:t xml:space="preserve"> </w:t>
      </w:r>
      <w:r>
        <w:rPr>
          <w:sz w:val="23"/>
        </w:rPr>
        <w:t>the</w:t>
      </w:r>
      <w:r>
        <w:rPr>
          <w:spacing w:val="20"/>
          <w:sz w:val="23"/>
        </w:rPr>
        <w:t xml:space="preserve"> </w:t>
      </w:r>
      <w:r>
        <w:rPr>
          <w:sz w:val="23"/>
        </w:rPr>
        <w:t>counselling</w:t>
      </w:r>
      <w:r>
        <w:rPr>
          <w:spacing w:val="19"/>
          <w:sz w:val="23"/>
        </w:rPr>
        <w:t xml:space="preserve"> </w:t>
      </w:r>
      <w:r>
        <w:rPr>
          <w:sz w:val="23"/>
        </w:rPr>
        <w:t>services</w:t>
      </w:r>
      <w:r>
        <w:rPr>
          <w:spacing w:val="20"/>
          <w:sz w:val="23"/>
        </w:rPr>
        <w:t xml:space="preserve"> </w:t>
      </w:r>
      <w:r>
        <w:rPr>
          <w:sz w:val="23"/>
        </w:rPr>
        <w:t>that</w:t>
      </w:r>
      <w:r>
        <w:rPr>
          <w:spacing w:val="20"/>
          <w:sz w:val="23"/>
        </w:rPr>
        <w:t xml:space="preserve"> </w:t>
      </w:r>
      <w:r>
        <w:rPr>
          <w:sz w:val="23"/>
        </w:rPr>
        <w:t>are</w:t>
      </w:r>
      <w:r>
        <w:rPr>
          <w:spacing w:val="20"/>
          <w:sz w:val="23"/>
        </w:rPr>
        <w:t xml:space="preserve"> </w:t>
      </w:r>
      <w:r>
        <w:rPr>
          <w:sz w:val="23"/>
        </w:rPr>
        <w:t>to</w:t>
      </w:r>
      <w:r>
        <w:rPr>
          <w:spacing w:val="21"/>
          <w:sz w:val="23"/>
        </w:rPr>
        <w:t xml:space="preserve"> </w:t>
      </w:r>
      <w:r>
        <w:rPr>
          <w:sz w:val="23"/>
        </w:rPr>
        <w:t>be made available,</w:t>
      </w:r>
    </w:p>
    <w:p w:rsidR="00563BC8" w:rsidRDefault="00334391">
      <w:pPr>
        <w:pStyle w:val="ListParagraph"/>
        <w:numPr>
          <w:ilvl w:val="2"/>
          <w:numId w:val="11"/>
        </w:numPr>
        <w:tabs>
          <w:tab w:val="left" w:pos="3012"/>
        </w:tabs>
        <w:spacing w:before="66"/>
        <w:ind w:hanging="626"/>
        <w:rPr>
          <w:sz w:val="23"/>
        </w:rPr>
      </w:pPr>
      <w:proofErr w:type="gramStart"/>
      <w:r>
        <w:rPr>
          <w:sz w:val="23"/>
        </w:rPr>
        <w:t>the</w:t>
      </w:r>
      <w:proofErr w:type="gramEnd"/>
      <w:r>
        <w:rPr>
          <w:spacing w:val="-13"/>
          <w:sz w:val="23"/>
        </w:rPr>
        <w:t xml:space="preserve"> </w:t>
      </w:r>
      <w:r>
        <w:rPr>
          <w:sz w:val="23"/>
        </w:rPr>
        <w:t>manner</w:t>
      </w:r>
      <w:r>
        <w:rPr>
          <w:spacing w:val="-13"/>
          <w:sz w:val="23"/>
        </w:rPr>
        <w:t xml:space="preserve"> </w:t>
      </w:r>
      <w:proofErr w:type="spellStart"/>
      <w:r>
        <w:rPr>
          <w:sz w:val="23"/>
        </w:rPr>
        <w:t>is</w:t>
      </w:r>
      <w:proofErr w:type="spellEnd"/>
      <w:r>
        <w:rPr>
          <w:spacing w:val="-12"/>
          <w:sz w:val="23"/>
        </w:rPr>
        <w:t xml:space="preserve"> </w:t>
      </w:r>
      <w:r>
        <w:rPr>
          <w:sz w:val="23"/>
        </w:rPr>
        <w:t>which</w:t>
      </w:r>
      <w:r>
        <w:rPr>
          <w:spacing w:val="-12"/>
          <w:sz w:val="23"/>
        </w:rPr>
        <w:t xml:space="preserve"> </w:t>
      </w:r>
      <w:r>
        <w:rPr>
          <w:sz w:val="23"/>
        </w:rPr>
        <w:t>those</w:t>
      </w:r>
      <w:r>
        <w:rPr>
          <w:spacing w:val="-12"/>
          <w:sz w:val="23"/>
        </w:rPr>
        <w:t xml:space="preserve"> </w:t>
      </w:r>
      <w:r>
        <w:rPr>
          <w:sz w:val="23"/>
        </w:rPr>
        <w:t>services</w:t>
      </w:r>
      <w:r>
        <w:rPr>
          <w:spacing w:val="-12"/>
          <w:sz w:val="23"/>
        </w:rPr>
        <w:t xml:space="preserve"> </w:t>
      </w:r>
      <w:r>
        <w:rPr>
          <w:sz w:val="23"/>
        </w:rPr>
        <w:t>are</w:t>
      </w:r>
      <w:r>
        <w:rPr>
          <w:spacing w:val="-12"/>
          <w:sz w:val="23"/>
        </w:rPr>
        <w:t xml:space="preserve"> </w:t>
      </w:r>
      <w:r>
        <w:rPr>
          <w:sz w:val="23"/>
        </w:rPr>
        <w:t>to</w:t>
      </w:r>
      <w:r>
        <w:rPr>
          <w:spacing w:val="-12"/>
          <w:sz w:val="23"/>
        </w:rPr>
        <w:t xml:space="preserve"> </w:t>
      </w:r>
      <w:r>
        <w:rPr>
          <w:sz w:val="23"/>
        </w:rPr>
        <w:t>be</w:t>
      </w:r>
      <w:r>
        <w:rPr>
          <w:spacing w:val="-13"/>
          <w:sz w:val="23"/>
        </w:rPr>
        <w:t xml:space="preserve"> </w:t>
      </w:r>
      <w:r>
        <w:rPr>
          <w:spacing w:val="-2"/>
          <w:sz w:val="23"/>
        </w:rPr>
        <w:t>provided.</w:t>
      </w:r>
    </w:p>
    <w:p w:rsidR="00563BC8" w:rsidRDefault="00334391">
      <w:pPr>
        <w:pStyle w:val="ListParagraph"/>
        <w:numPr>
          <w:ilvl w:val="0"/>
          <w:numId w:val="11"/>
        </w:numPr>
        <w:tabs>
          <w:tab w:val="left" w:pos="1289"/>
        </w:tabs>
        <w:spacing w:before="234"/>
        <w:rPr>
          <w:rFonts w:ascii="Arial"/>
          <w:b/>
          <w:sz w:val="21"/>
        </w:rPr>
      </w:pPr>
      <w:r>
        <w:rPr>
          <w:rFonts w:ascii="Arial"/>
          <w:b/>
          <w:spacing w:val="-6"/>
          <w:sz w:val="21"/>
        </w:rPr>
        <w:t xml:space="preserve">Section </w:t>
      </w:r>
      <w:r>
        <w:rPr>
          <w:rFonts w:ascii="Arial"/>
          <w:b/>
          <w:spacing w:val="-5"/>
          <w:sz w:val="21"/>
        </w:rPr>
        <w:t>76A</w:t>
      </w:r>
    </w:p>
    <w:p w:rsidR="00563BC8" w:rsidRDefault="00334391">
      <w:pPr>
        <w:pStyle w:val="BodyText"/>
        <w:spacing w:before="170"/>
        <w:ind w:left="1289"/>
        <w:jc w:val="left"/>
      </w:pPr>
      <w:r>
        <w:rPr>
          <w:spacing w:val="-2"/>
        </w:rPr>
        <w:t>Insert</w:t>
      </w:r>
      <w:r>
        <w:rPr>
          <w:spacing w:val="-13"/>
        </w:rPr>
        <w:t xml:space="preserve"> </w:t>
      </w:r>
      <w:r>
        <w:rPr>
          <w:spacing w:val="-2"/>
        </w:rPr>
        <w:t>after</w:t>
      </w:r>
      <w:r>
        <w:rPr>
          <w:spacing w:val="-12"/>
        </w:rPr>
        <w:t xml:space="preserve"> </w:t>
      </w:r>
      <w:r>
        <w:rPr>
          <w:spacing w:val="-2"/>
        </w:rPr>
        <w:t>section</w:t>
      </w:r>
      <w:r>
        <w:rPr>
          <w:spacing w:val="-12"/>
        </w:rPr>
        <w:t xml:space="preserve"> </w:t>
      </w:r>
      <w:r>
        <w:rPr>
          <w:spacing w:val="-5"/>
        </w:rPr>
        <w:t>76:</w:t>
      </w:r>
    </w:p>
    <w:p w:rsidR="00563BC8" w:rsidRDefault="00334391">
      <w:pPr>
        <w:tabs>
          <w:tab w:val="left" w:pos="1935"/>
        </w:tabs>
        <w:spacing w:before="233"/>
        <w:ind w:left="1301"/>
        <w:rPr>
          <w:rFonts w:ascii="Arial"/>
          <w:b/>
          <w:sz w:val="21"/>
        </w:rPr>
      </w:pPr>
      <w:r>
        <w:rPr>
          <w:rFonts w:ascii="Arial"/>
          <w:b/>
          <w:spacing w:val="-5"/>
          <w:sz w:val="21"/>
        </w:rPr>
        <w:t>76A</w:t>
      </w:r>
      <w:r>
        <w:rPr>
          <w:rFonts w:ascii="Arial"/>
          <w:b/>
          <w:sz w:val="21"/>
        </w:rPr>
        <w:tab/>
      </w:r>
      <w:r>
        <w:rPr>
          <w:rFonts w:ascii="Arial"/>
          <w:b/>
          <w:spacing w:val="-6"/>
          <w:sz w:val="21"/>
        </w:rPr>
        <w:t>Regulation</w:t>
      </w:r>
      <w:r>
        <w:rPr>
          <w:rFonts w:ascii="Arial"/>
          <w:b/>
          <w:spacing w:val="-5"/>
          <w:sz w:val="21"/>
        </w:rPr>
        <w:t xml:space="preserve"> </w:t>
      </w:r>
      <w:r>
        <w:rPr>
          <w:rFonts w:ascii="Arial"/>
          <w:b/>
          <w:spacing w:val="-6"/>
          <w:sz w:val="21"/>
        </w:rPr>
        <w:t>of</w:t>
      </w:r>
      <w:r>
        <w:rPr>
          <w:rFonts w:ascii="Arial"/>
          <w:b/>
          <w:spacing w:val="-3"/>
          <w:sz w:val="21"/>
        </w:rPr>
        <w:t xml:space="preserve"> </w:t>
      </w:r>
      <w:r>
        <w:rPr>
          <w:rFonts w:ascii="Arial"/>
          <w:b/>
          <w:spacing w:val="-6"/>
          <w:sz w:val="21"/>
        </w:rPr>
        <w:t>promotional</w:t>
      </w:r>
      <w:r>
        <w:rPr>
          <w:rFonts w:ascii="Arial"/>
          <w:b/>
          <w:spacing w:val="-3"/>
          <w:sz w:val="21"/>
        </w:rPr>
        <w:t xml:space="preserve"> </w:t>
      </w:r>
      <w:r>
        <w:rPr>
          <w:rFonts w:ascii="Arial"/>
          <w:b/>
          <w:spacing w:val="-6"/>
          <w:sz w:val="21"/>
        </w:rPr>
        <w:t>prizes</w:t>
      </w:r>
      <w:r>
        <w:rPr>
          <w:rFonts w:ascii="Arial"/>
          <w:b/>
          <w:spacing w:val="-4"/>
          <w:sz w:val="21"/>
        </w:rPr>
        <w:t xml:space="preserve"> </w:t>
      </w:r>
      <w:r>
        <w:rPr>
          <w:rFonts w:ascii="Arial"/>
          <w:b/>
          <w:spacing w:val="-6"/>
          <w:sz w:val="21"/>
        </w:rPr>
        <w:t>and</w:t>
      </w:r>
      <w:r>
        <w:rPr>
          <w:rFonts w:ascii="Arial"/>
          <w:b/>
          <w:spacing w:val="-5"/>
          <w:sz w:val="21"/>
        </w:rPr>
        <w:t xml:space="preserve"> </w:t>
      </w:r>
      <w:r>
        <w:rPr>
          <w:rFonts w:ascii="Arial"/>
          <w:b/>
          <w:spacing w:val="-6"/>
          <w:sz w:val="21"/>
        </w:rPr>
        <w:t>player</w:t>
      </w:r>
      <w:r>
        <w:rPr>
          <w:rFonts w:ascii="Arial"/>
          <w:b/>
          <w:spacing w:val="-3"/>
          <w:sz w:val="21"/>
        </w:rPr>
        <w:t xml:space="preserve"> </w:t>
      </w:r>
      <w:r>
        <w:rPr>
          <w:rFonts w:ascii="Arial"/>
          <w:b/>
          <w:spacing w:val="-6"/>
          <w:sz w:val="21"/>
        </w:rPr>
        <w:t>reward</w:t>
      </w:r>
      <w:r>
        <w:rPr>
          <w:rFonts w:ascii="Arial"/>
          <w:b/>
          <w:spacing w:val="-5"/>
          <w:sz w:val="21"/>
        </w:rPr>
        <w:t xml:space="preserve"> </w:t>
      </w:r>
      <w:r>
        <w:rPr>
          <w:rFonts w:ascii="Arial"/>
          <w:b/>
          <w:spacing w:val="-6"/>
          <w:sz w:val="21"/>
        </w:rPr>
        <w:t>schemes</w:t>
      </w:r>
    </w:p>
    <w:p w:rsidR="00563BC8" w:rsidRDefault="00334391">
      <w:pPr>
        <w:pStyle w:val="ListParagraph"/>
        <w:numPr>
          <w:ilvl w:val="1"/>
          <w:numId w:val="11"/>
        </w:numPr>
        <w:tabs>
          <w:tab w:val="left" w:pos="2383"/>
        </w:tabs>
        <w:spacing w:before="84"/>
        <w:ind w:left="2383" w:hanging="434"/>
        <w:jc w:val="both"/>
        <w:rPr>
          <w:sz w:val="23"/>
        </w:rPr>
      </w:pPr>
      <w:r>
        <w:rPr>
          <w:sz w:val="23"/>
        </w:rPr>
        <w:t>In</w:t>
      </w:r>
      <w:r>
        <w:rPr>
          <w:spacing w:val="-11"/>
          <w:sz w:val="23"/>
        </w:rPr>
        <w:t xml:space="preserve"> </w:t>
      </w:r>
      <w:r>
        <w:rPr>
          <w:sz w:val="23"/>
        </w:rPr>
        <w:t>this</w:t>
      </w:r>
      <w:r>
        <w:rPr>
          <w:spacing w:val="-11"/>
          <w:sz w:val="23"/>
        </w:rPr>
        <w:t xml:space="preserve"> </w:t>
      </w:r>
      <w:r>
        <w:rPr>
          <w:spacing w:val="-2"/>
          <w:sz w:val="23"/>
        </w:rPr>
        <w:t>section:</w:t>
      </w:r>
    </w:p>
    <w:p w:rsidR="00563BC8" w:rsidRDefault="00334391">
      <w:pPr>
        <w:spacing w:before="64"/>
        <w:ind w:left="2386"/>
        <w:jc w:val="both"/>
        <w:rPr>
          <w:sz w:val="23"/>
        </w:rPr>
      </w:pPr>
      <w:proofErr w:type="gramStart"/>
      <w:r>
        <w:rPr>
          <w:b/>
          <w:i/>
          <w:sz w:val="23"/>
        </w:rPr>
        <w:t>gaming</w:t>
      </w:r>
      <w:proofErr w:type="gramEnd"/>
      <w:r>
        <w:rPr>
          <w:b/>
          <w:i/>
          <w:spacing w:val="-13"/>
          <w:sz w:val="23"/>
        </w:rPr>
        <w:t xml:space="preserve"> </w:t>
      </w:r>
      <w:r>
        <w:rPr>
          <w:b/>
          <w:i/>
          <w:sz w:val="23"/>
        </w:rPr>
        <w:t>machine</w:t>
      </w:r>
      <w:r>
        <w:rPr>
          <w:b/>
          <w:i/>
          <w:spacing w:val="-14"/>
          <w:sz w:val="23"/>
        </w:rPr>
        <w:t xml:space="preserve"> </w:t>
      </w:r>
      <w:r>
        <w:rPr>
          <w:sz w:val="23"/>
        </w:rPr>
        <w:t>has</w:t>
      </w:r>
      <w:r>
        <w:rPr>
          <w:spacing w:val="-12"/>
          <w:sz w:val="23"/>
        </w:rPr>
        <w:t xml:space="preserve"> </w:t>
      </w:r>
      <w:r>
        <w:rPr>
          <w:sz w:val="23"/>
        </w:rPr>
        <w:t>the</w:t>
      </w:r>
      <w:r>
        <w:rPr>
          <w:spacing w:val="-13"/>
          <w:sz w:val="23"/>
        </w:rPr>
        <w:t xml:space="preserve"> </w:t>
      </w:r>
      <w:r>
        <w:rPr>
          <w:sz w:val="23"/>
        </w:rPr>
        <w:t>same</w:t>
      </w:r>
      <w:r>
        <w:rPr>
          <w:spacing w:val="-13"/>
          <w:sz w:val="23"/>
        </w:rPr>
        <w:t xml:space="preserve"> </w:t>
      </w:r>
      <w:r>
        <w:rPr>
          <w:sz w:val="23"/>
        </w:rPr>
        <w:t>meaning</w:t>
      </w:r>
      <w:r>
        <w:rPr>
          <w:spacing w:val="-14"/>
          <w:sz w:val="23"/>
        </w:rPr>
        <w:t xml:space="preserve"> </w:t>
      </w:r>
      <w:r>
        <w:rPr>
          <w:sz w:val="23"/>
        </w:rPr>
        <w:t>as</w:t>
      </w:r>
      <w:r>
        <w:rPr>
          <w:spacing w:val="-13"/>
          <w:sz w:val="23"/>
        </w:rPr>
        <w:t xml:space="preserve"> </w:t>
      </w:r>
      <w:r>
        <w:rPr>
          <w:sz w:val="23"/>
        </w:rPr>
        <w:t>in</w:t>
      </w:r>
      <w:r>
        <w:rPr>
          <w:spacing w:val="-12"/>
          <w:sz w:val="23"/>
        </w:rPr>
        <w:t xml:space="preserve"> </w:t>
      </w:r>
      <w:r>
        <w:rPr>
          <w:sz w:val="23"/>
        </w:rPr>
        <w:t>section</w:t>
      </w:r>
      <w:r>
        <w:rPr>
          <w:spacing w:val="-11"/>
          <w:sz w:val="23"/>
        </w:rPr>
        <w:t xml:space="preserve"> </w:t>
      </w:r>
      <w:r>
        <w:rPr>
          <w:sz w:val="23"/>
        </w:rPr>
        <w:t>8</w:t>
      </w:r>
      <w:r>
        <w:rPr>
          <w:spacing w:val="-12"/>
          <w:sz w:val="23"/>
        </w:rPr>
        <w:t xml:space="preserve"> </w:t>
      </w:r>
      <w:r>
        <w:rPr>
          <w:spacing w:val="-4"/>
          <w:sz w:val="23"/>
        </w:rPr>
        <w:t>(5).</w:t>
      </w:r>
    </w:p>
    <w:p w:rsidR="00563BC8" w:rsidRDefault="00334391">
      <w:pPr>
        <w:pStyle w:val="BodyText"/>
        <w:spacing w:before="82" w:line="223" w:lineRule="auto"/>
        <w:ind w:left="2386" w:right="637"/>
      </w:pPr>
      <w:proofErr w:type="gramStart"/>
      <w:r>
        <w:rPr>
          <w:b/>
          <w:i/>
          <w:spacing w:val="-6"/>
        </w:rPr>
        <w:t>player</w:t>
      </w:r>
      <w:proofErr w:type="gramEnd"/>
      <w:r>
        <w:rPr>
          <w:b/>
          <w:i/>
          <w:spacing w:val="-6"/>
        </w:rPr>
        <w:t xml:space="preserve"> reward scheme </w:t>
      </w:r>
      <w:r>
        <w:rPr>
          <w:spacing w:val="-6"/>
        </w:rPr>
        <w:t>means a system used</w:t>
      </w:r>
      <w:r>
        <w:rPr>
          <w:spacing w:val="-7"/>
        </w:rPr>
        <w:t xml:space="preserve"> </w:t>
      </w:r>
      <w:r>
        <w:rPr>
          <w:spacing w:val="-6"/>
        </w:rPr>
        <w:t xml:space="preserve">in connection with </w:t>
      </w:r>
      <w:r>
        <w:t>the</w:t>
      </w:r>
      <w:r>
        <w:rPr>
          <w:spacing w:val="-13"/>
        </w:rPr>
        <w:t xml:space="preserve"> </w:t>
      </w:r>
      <w:r>
        <w:t>operation</w:t>
      </w:r>
      <w:r>
        <w:rPr>
          <w:spacing w:val="-12"/>
        </w:rPr>
        <w:t xml:space="preserve"> </w:t>
      </w:r>
      <w:r>
        <w:t>of</w:t>
      </w:r>
      <w:r>
        <w:rPr>
          <w:spacing w:val="-13"/>
        </w:rPr>
        <w:t xml:space="preserve"> </w:t>
      </w:r>
      <w:r>
        <w:t>gaming</w:t>
      </w:r>
      <w:r>
        <w:rPr>
          <w:spacing w:val="-15"/>
        </w:rPr>
        <w:t xml:space="preserve"> </w:t>
      </w:r>
      <w:r>
        <w:t>machines</w:t>
      </w:r>
      <w:r>
        <w:rPr>
          <w:spacing w:val="-11"/>
        </w:rPr>
        <w:t xml:space="preserve"> </w:t>
      </w:r>
      <w:r>
        <w:t>in</w:t>
      </w:r>
      <w:r>
        <w:rPr>
          <w:spacing w:val="-12"/>
        </w:rPr>
        <w:t xml:space="preserve"> </w:t>
      </w:r>
      <w:r>
        <w:t>the</w:t>
      </w:r>
      <w:r>
        <w:rPr>
          <w:spacing w:val="-12"/>
        </w:rPr>
        <w:t xml:space="preserve"> </w:t>
      </w:r>
      <w:r>
        <w:t>casino</w:t>
      </w:r>
      <w:r>
        <w:rPr>
          <w:spacing w:val="-12"/>
        </w:rPr>
        <w:t xml:space="preserve"> </w:t>
      </w:r>
      <w:r>
        <w:t>and</w:t>
      </w:r>
      <w:r>
        <w:rPr>
          <w:spacing w:val="-12"/>
        </w:rPr>
        <w:t xml:space="preserve"> </w:t>
      </w:r>
      <w:r>
        <w:t>in</w:t>
      </w:r>
      <w:r>
        <w:rPr>
          <w:spacing w:val="-12"/>
        </w:rPr>
        <w:t xml:space="preserve"> </w:t>
      </w:r>
      <w:r>
        <w:t>which the players of the gaming machines accumulate bonus or reward points from playing</w:t>
      </w:r>
      <w:r>
        <w:rPr>
          <w:spacing w:val="-2"/>
        </w:rPr>
        <w:t xml:space="preserve"> </w:t>
      </w:r>
      <w:r>
        <w:t>the gaming</w:t>
      </w:r>
      <w:r>
        <w:rPr>
          <w:spacing w:val="-2"/>
        </w:rPr>
        <w:t xml:space="preserve"> </w:t>
      </w:r>
      <w:r>
        <w:t>machines.</w:t>
      </w:r>
    </w:p>
    <w:p w:rsidR="00563BC8" w:rsidRDefault="00563BC8">
      <w:pPr>
        <w:spacing w:line="223" w:lineRule="auto"/>
        <w:sectPr w:rsidR="00563BC8">
          <w:pgSz w:w="11900" w:h="16840"/>
          <w:pgMar w:top="3780" w:right="1680" w:bottom="2100" w:left="1680" w:header="2751" w:footer="1910" w:gutter="0"/>
          <w:cols w:space="720"/>
        </w:sectPr>
      </w:pPr>
    </w:p>
    <w:p w:rsidR="00563BC8" w:rsidRDefault="00563BC8">
      <w:pPr>
        <w:pStyle w:val="BodyText"/>
        <w:spacing w:before="130"/>
        <w:ind w:left="0"/>
        <w:jc w:val="left"/>
      </w:pPr>
    </w:p>
    <w:p w:rsidR="00563BC8" w:rsidRDefault="00334391">
      <w:pPr>
        <w:pStyle w:val="BodyText"/>
        <w:spacing w:before="1" w:line="223" w:lineRule="auto"/>
        <w:ind w:left="2386" w:right="635"/>
      </w:pPr>
      <w:r>
        <w:rPr>
          <w:b/>
          <w:i/>
          <w:spacing w:val="-4"/>
        </w:rPr>
        <w:t>promotional</w:t>
      </w:r>
      <w:r>
        <w:rPr>
          <w:b/>
          <w:i/>
          <w:spacing w:val="-11"/>
        </w:rPr>
        <w:t xml:space="preserve"> </w:t>
      </w:r>
      <w:r>
        <w:rPr>
          <w:b/>
          <w:i/>
          <w:spacing w:val="-4"/>
        </w:rPr>
        <w:t>prize</w:t>
      </w:r>
      <w:r>
        <w:rPr>
          <w:b/>
          <w:i/>
          <w:spacing w:val="-10"/>
        </w:rPr>
        <w:t xml:space="preserve"> </w:t>
      </w:r>
      <w:r>
        <w:rPr>
          <w:spacing w:val="-4"/>
        </w:rPr>
        <w:t>means</w:t>
      </w:r>
      <w:r>
        <w:rPr>
          <w:spacing w:val="-11"/>
        </w:rPr>
        <w:t xml:space="preserve"> </w:t>
      </w:r>
      <w:r>
        <w:rPr>
          <w:spacing w:val="-4"/>
        </w:rPr>
        <w:t>any</w:t>
      </w:r>
      <w:r>
        <w:rPr>
          <w:spacing w:val="-10"/>
        </w:rPr>
        <w:t xml:space="preserve"> </w:t>
      </w:r>
      <w:r>
        <w:rPr>
          <w:spacing w:val="-4"/>
        </w:rPr>
        <w:t>prize</w:t>
      </w:r>
      <w:r>
        <w:rPr>
          <w:spacing w:val="-10"/>
        </w:rPr>
        <w:t xml:space="preserve"> </w:t>
      </w:r>
      <w:r>
        <w:rPr>
          <w:spacing w:val="-4"/>
        </w:rPr>
        <w:t>or</w:t>
      </w:r>
      <w:r>
        <w:rPr>
          <w:spacing w:val="-11"/>
        </w:rPr>
        <w:t xml:space="preserve"> </w:t>
      </w:r>
      <w:r>
        <w:rPr>
          <w:spacing w:val="-4"/>
        </w:rPr>
        <w:t>reward</w:t>
      </w:r>
      <w:r>
        <w:rPr>
          <w:spacing w:val="-10"/>
        </w:rPr>
        <w:t xml:space="preserve"> </w:t>
      </w:r>
      <w:r>
        <w:rPr>
          <w:spacing w:val="-4"/>
        </w:rPr>
        <w:t>(including</w:t>
      </w:r>
      <w:r>
        <w:rPr>
          <w:spacing w:val="-10"/>
        </w:rPr>
        <w:t xml:space="preserve"> </w:t>
      </w:r>
      <w:r>
        <w:rPr>
          <w:spacing w:val="-4"/>
        </w:rPr>
        <w:t xml:space="preserve">bonus </w:t>
      </w:r>
      <w:r>
        <w:t xml:space="preserve">points) offered by the casino operator to the patrons of the </w:t>
      </w:r>
      <w:r>
        <w:rPr>
          <w:spacing w:val="-4"/>
        </w:rPr>
        <w:t>casino</w:t>
      </w:r>
      <w:r>
        <w:rPr>
          <w:spacing w:val="-10"/>
        </w:rPr>
        <w:t xml:space="preserve"> </w:t>
      </w:r>
      <w:r>
        <w:rPr>
          <w:spacing w:val="-4"/>
        </w:rPr>
        <w:t>in</w:t>
      </w:r>
      <w:r>
        <w:rPr>
          <w:spacing w:val="-7"/>
        </w:rPr>
        <w:t xml:space="preserve"> </w:t>
      </w:r>
      <w:r>
        <w:rPr>
          <w:spacing w:val="-4"/>
        </w:rPr>
        <w:t>connection</w:t>
      </w:r>
      <w:r>
        <w:rPr>
          <w:spacing w:val="-7"/>
        </w:rPr>
        <w:t xml:space="preserve"> </w:t>
      </w:r>
      <w:r>
        <w:rPr>
          <w:spacing w:val="-4"/>
        </w:rPr>
        <w:t>with</w:t>
      </w:r>
      <w:r>
        <w:rPr>
          <w:spacing w:val="-7"/>
        </w:rPr>
        <w:t xml:space="preserve"> </w:t>
      </w:r>
      <w:r>
        <w:rPr>
          <w:spacing w:val="-4"/>
        </w:rPr>
        <w:t>a</w:t>
      </w:r>
      <w:r>
        <w:rPr>
          <w:spacing w:val="-8"/>
        </w:rPr>
        <w:t xml:space="preserve"> </w:t>
      </w:r>
      <w:r>
        <w:rPr>
          <w:spacing w:val="-4"/>
        </w:rPr>
        <w:t>player</w:t>
      </w:r>
      <w:r>
        <w:rPr>
          <w:spacing w:val="-8"/>
        </w:rPr>
        <w:t xml:space="preserve"> </w:t>
      </w:r>
      <w:r>
        <w:rPr>
          <w:spacing w:val="-4"/>
        </w:rPr>
        <w:t>reward</w:t>
      </w:r>
      <w:r>
        <w:rPr>
          <w:spacing w:val="-6"/>
        </w:rPr>
        <w:t xml:space="preserve"> </w:t>
      </w:r>
      <w:r>
        <w:rPr>
          <w:spacing w:val="-4"/>
        </w:rPr>
        <w:t>scheme</w:t>
      </w:r>
      <w:r>
        <w:rPr>
          <w:spacing w:val="-8"/>
        </w:rPr>
        <w:t xml:space="preserve"> </w:t>
      </w:r>
      <w:r>
        <w:rPr>
          <w:spacing w:val="-4"/>
        </w:rPr>
        <w:t>or</w:t>
      </w:r>
      <w:r>
        <w:rPr>
          <w:spacing w:val="-8"/>
        </w:rPr>
        <w:t xml:space="preserve"> </w:t>
      </w:r>
      <w:r>
        <w:rPr>
          <w:spacing w:val="-4"/>
        </w:rPr>
        <w:t>any</w:t>
      </w:r>
      <w:r>
        <w:rPr>
          <w:spacing w:val="-11"/>
        </w:rPr>
        <w:t xml:space="preserve"> </w:t>
      </w:r>
      <w:r>
        <w:rPr>
          <w:spacing w:val="-4"/>
        </w:rPr>
        <w:t xml:space="preserve">other </w:t>
      </w:r>
      <w:r>
        <w:t xml:space="preserve">marketing or promotional activity that involves gaming </w:t>
      </w:r>
      <w:r>
        <w:rPr>
          <w:spacing w:val="-2"/>
        </w:rPr>
        <w:t>machines.</w:t>
      </w:r>
    </w:p>
    <w:p w:rsidR="00563BC8" w:rsidRDefault="00334391">
      <w:pPr>
        <w:pStyle w:val="ListParagraph"/>
        <w:numPr>
          <w:ilvl w:val="1"/>
          <w:numId w:val="11"/>
        </w:numPr>
        <w:tabs>
          <w:tab w:val="left" w:pos="2383"/>
          <w:tab w:val="left" w:pos="2386"/>
        </w:tabs>
        <w:spacing w:before="109" w:line="223" w:lineRule="auto"/>
        <w:ind w:right="637"/>
        <w:jc w:val="both"/>
        <w:rPr>
          <w:sz w:val="23"/>
        </w:rPr>
      </w:pPr>
      <w:r>
        <w:rPr>
          <w:sz w:val="23"/>
        </w:rPr>
        <w:t>It is a condition of a casino licence that the casino operator must not:</w:t>
      </w:r>
    </w:p>
    <w:p w:rsidR="00563BC8" w:rsidRDefault="00334391">
      <w:pPr>
        <w:pStyle w:val="ListParagraph"/>
        <w:numPr>
          <w:ilvl w:val="2"/>
          <w:numId w:val="11"/>
        </w:numPr>
        <w:tabs>
          <w:tab w:val="left" w:pos="3012"/>
        </w:tabs>
        <w:spacing w:line="223" w:lineRule="auto"/>
        <w:ind w:right="639"/>
        <w:rPr>
          <w:sz w:val="23"/>
        </w:rPr>
      </w:pPr>
      <w:r>
        <w:rPr>
          <w:spacing w:val="-4"/>
          <w:sz w:val="23"/>
        </w:rPr>
        <w:t>offer</w:t>
      </w:r>
      <w:r>
        <w:rPr>
          <w:spacing w:val="-9"/>
          <w:sz w:val="23"/>
        </w:rPr>
        <w:t xml:space="preserve"> </w:t>
      </w:r>
      <w:r>
        <w:rPr>
          <w:spacing w:val="-4"/>
          <w:sz w:val="23"/>
        </w:rPr>
        <w:t>or</w:t>
      </w:r>
      <w:r>
        <w:rPr>
          <w:spacing w:val="-9"/>
          <w:sz w:val="23"/>
        </w:rPr>
        <w:t xml:space="preserve"> </w:t>
      </w:r>
      <w:r>
        <w:rPr>
          <w:spacing w:val="-4"/>
          <w:sz w:val="23"/>
        </w:rPr>
        <w:t>present</w:t>
      </w:r>
      <w:r>
        <w:rPr>
          <w:spacing w:val="-8"/>
          <w:sz w:val="23"/>
        </w:rPr>
        <w:t xml:space="preserve"> </w:t>
      </w:r>
      <w:r>
        <w:rPr>
          <w:spacing w:val="-4"/>
          <w:sz w:val="23"/>
        </w:rPr>
        <w:t>a</w:t>
      </w:r>
      <w:r>
        <w:rPr>
          <w:spacing w:val="-11"/>
          <w:sz w:val="23"/>
        </w:rPr>
        <w:t xml:space="preserve"> </w:t>
      </w:r>
      <w:r>
        <w:rPr>
          <w:spacing w:val="-4"/>
          <w:sz w:val="23"/>
        </w:rPr>
        <w:t>promotional</w:t>
      </w:r>
      <w:r>
        <w:rPr>
          <w:spacing w:val="-10"/>
          <w:sz w:val="23"/>
        </w:rPr>
        <w:t xml:space="preserve"> </w:t>
      </w:r>
      <w:r>
        <w:rPr>
          <w:spacing w:val="-4"/>
          <w:sz w:val="23"/>
        </w:rPr>
        <w:t>prize</w:t>
      </w:r>
      <w:r>
        <w:rPr>
          <w:spacing w:val="-11"/>
          <w:sz w:val="23"/>
        </w:rPr>
        <w:t xml:space="preserve"> </w:t>
      </w:r>
      <w:r>
        <w:rPr>
          <w:spacing w:val="-4"/>
          <w:sz w:val="23"/>
        </w:rPr>
        <w:t>in</w:t>
      </w:r>
      <w:r>
        <w:rPr>
          <w:spacing w:val="-10"/>
          <w:sz w:val="23"/>
        </w:rPr>
        <w:t xml:space="preserve"> </w:t>
      </w:r>
      <w:r>
        <w:rPr>
          <w:spacing w:val="-4"/>
          <w:sz w:val="23"/>
        </w:rPr>
        <w:t>the</w:t>
      </w:r>
      <w:r>
        <w:rPr>
          <w:spacing w:val="-11"/>
          <w:sz w:val="23"/>
        </w:rPr>
        <w:t xml:space="preserve"> </w:t>
      </w:r>
      <w:r>
        <w:rPr>
          <w:spacing w:val="-4"/>
          <w:sz w:val="23"/>
        </w:rPr>
        <w:t>form</w:t>
      </w:r>
      <w:r>
        <w:rPr>
          <w:spacing w:val="-10"/>
          <w:sz w:val="23"/>
        </w:rPr>
        <w:t xml:space="preserve"> </w:t>
      </w:r>
      <w:r>
        <w:rPr>
          <w:spacing w:val="-4"/>
          <w:sz w:val="23"/>
        </w:rPr>
        <w:t>of</w:t>
      </w:r>
      <w:r>
        <w:rPr>
          <w:spacing w:val="-9"/>
          <w:sz w:val="23"/>
        </w:rPr>
        <w:t xml:space="preserve"> </w:t>
      </w:r>
      <w:r>
        <w:rPr>
          <w:spacing w:val="-4"/>
          <w:sz w:val="23"/>
        </w:rPr>
        <w:t xml:space="preserve">cash, </w:t>
      </w:r>
      <w:r>
        <w:rPr>
          <w:spacing w:val="-6"/>
          <w:sz w:val="23"/>
        </w:rPr>
        <w:t>or</w:t>
      </w:r>
    </w:p>
    <w:p w:rsidR="00563BC8" w:rsidRDefault="00334391">
      <w:pPr>
        <w:pStyle w:val="ListParagraph"/>
        <w:numPr>
          <w:ilvl w:val="2"/>
          <w:numId w:val="11"/>
        </w:numPr>
        <w:tabs>
          <w:tab w:val="left" w:pos="3012"/>
        </w:tabs>
        <w:spacing w:before="81" w:line="223" w:lineRule="auto"/>
        <w:ind w:right="638"/>
        <w:rPr>
          <w:sz w:val="23"/>
        </w:rPr>
      </w:pPr>
      <w:r>
        <w:rPr>
          <w:spacing w:val="-4"/>
          <w:sz w:val="23"/>
        </w:rPr>
        <w:t>offer</w:t>
      </w:r>
      <w:r>
        <w:rPr>
          <w:spacing w:val="-15"/>
          <w:sz w:val="23"/>
        </w:rPr>
        <w:t xml:space="preserve"> </w:t>
      </w:r>
      <w:r>
        <w:rPr>
          <w:spacing w:val="-4"/>
          <w:sz w:val="23"/>
        </w:rPr>
        <w:t>or</w:t>
      </w:r>
      <w:r>
        <w:rPr>
          <w:spacing w:val="-15"/>
          <w:sz w:val="23"/>
        </w:rPr>
        <w:t xml:space="preserve"> </w:t>
      </w:r>
      <w:r>
        <w:rPr>
          <w:spacing w:val="-4"/>
          <w:sz w:val="23"/>
        </w:rPr>
        <w:t>present</w:t>
      </w:r>
      <w:r>
        <w:rPr>
          <w:spacing w:val="-15"/>
          <w:sz w:val="23"/>
        </w:rPr>
        <w:t xml:space="preserve"> </w:t>
      </w:r>
      <w:r>
        <w:rPr>
          <w:spacing w:val="-4"/>
          <w:sz w:val="23"/>
        </w:rPr>
        <w:t>a</w:t>
      </w:r>
      <w:r>
        <w:rPr>
          <w:spacing w:val="-15"/>
          <w:sz w:val="23"/>
        </w:rPr>
        <w:t xml:space="preserve"> </w:t>
      </w:r>
      <w:r>
        <w:rPr>
          <w:spacing w:val="-4"/>
          <w:sz w:val="23"/>
        </w:rPr>
        <w:t>promotional</w:t>
      </w:r>
      <w:r>
        <w:rPr>
          <w:spacing w:val="-15"/>
          <w:sz w:val="23"/>
        </w:rPr>
        <w:t xml:space="preserve"> </w:t>
      </w:r>
      <w:r>
        <w:rPr>
          <w:spacing w:val="-4"/>
          <w:sz w:val="23"/>
        </w:rPr>
        <w:t>prize</w:t>
      </w:r>
      <w:r>
        <w:rPr>
          <w:spacing w:val="-15"/>
          <w:sz w:val="23"/>
        </w:rPr>
        <w:t xml:space="preserve"> </w:t>
      </w:r>
      <w:r>
        <w:rPr>
          <w:spacing w:val="-4"/>
          <w:sz w:val="23"/>
        </w:rPr>
        <w:t>that</w:t>
      </w:r>
      <w:r>
        <w:rPr>
          <w:spacing w:val="-15"/>
          <w:sz w:val="23"/>
        </w:rPr>
        <w:t xml:space="preserve"> </w:t>
      </w:r>
      <w:r>
        <w:rPr>
          <w:spacing w:val="-4"/>
          <w:sz w:val="23"/>
        </w:rPr>
        <w:t>exceeds</w:t>
      </w:r>
      <w:r>
        <w:rPr>
          <w:spacing w:val="-15"/>
          <w:sz w:val="23"/>
        </w:rPr>
        <w:t xml:space="preserve"> </w:t>
      </w:r>
      <w:r>
        <w:rPr>
          <w:spacing w:val="-4"/>
          <w:sz w:val="23"/>
        </w:rPr>
        <w:t xml:space="preserve">$1,000 </w:t>
      </w:r>
      <w:r>
        <w:rPr>
          <w:sz w:val="23"/>
        </w:rPr>
        <w:t>in value, or</w:t>
      </w:r>
    </w:p>
    <w:p w:rsidR="00563BC8" w:rsidRDefault="00334391">
      <w:pPr>
        <w:pStyle w:val="ListParagraph"/>
        <w:numPr>
          <w:ilvl w:val="2"/>
          <w:numId w:val="11"/>
        </w:numPr>
        <w:tabs>
          <w:tab w:val="left" w:pos="3012"/>
        </w:tabs>
        <w:spacing w:line="223" w:lineRule="auto"/>
        <w:ind w:right="636"/>
        <w:rPr>
          <w:sz w:val="23"/>
        </w:rPr>
      </w:pPr>
      <w:r>
        <w:rPr>
          <w:spacing w:val="-4"/>
          <w:sz w:val="23"/>
        </w:rPr>
        <w:t>permit</w:t>
      </w:r>
      <w:r>
        <w:rPr>
          <w:spacing w:val="-11"/>
          <w:sz w:val="23"/>
        </w:rPr>
        <w:t xml:space="preserve"> </w:t>
      </w:r>
      <w:r>
        <w:rPr>
          <w:spacing w:val="-4"/>
          <w:sz w:val="23"/>
        </w:rPr>
        <w:t>a</w:t>
      </w:r>
      <w:r>
        <w:rPr>
          <w:spacing w:val="-13"/>
          <w:sz w:val="23"/>
        </w:rPr>
        <w:t xml:space="preserve"> </w:t>
      </w:r>
      <w:r>
        <w:rPr>
          <w:spacing w:val="-4"/>
          <w:sz w:val="23"/>
        </w:rPr>
        <w:t>patron</w:t>
      </w:r>
      <w:r>
        <w:rPr>
          <w:spacing w:val="-11"/>
          <w:sz w:val="23"/>
        </w:rPr>
        <w:t xml:space="preserve"> </w:t>
      </w:r>
      <w:r>
        <w:rPr>
          <w:spacing w:val="-4"/>
          <w:sz w:val="23"/>
        </w:rPr>
        <w:t>of</w:t>
      </w:r>
      <w:r>
        <w:rPr>
          <w:spacing w:val="-14"/>
          <w:sz w:val="23"/>
        </w:rPr>
        <w:t xml:space="preserve"> </w:t>
      </w:r>
      <w:r>
        <w:rPr>
          <w:spacing w:val="-4"/>
          <w:sz w:val="23"/>
        </w:rPr>
        <w:t>the</w:t>
      </w:r>
      <w:r>
        <w:rPr>
          <w:spacing w:val="-13"/>
          <w:sz w:val="23"/>
        </w:rPr>
        <w:t xml:space="preserve"> </w:t>
      </w:r>
      <w:r>
        <w:rPr>
          <w:spacing w:val="-4"/>
          <w:sz w:val="23"/>
        </w:rPr>
        <w:t>casino</w:t>
      </w:r>
      <w:r>
        <w:rPr>
          <w:spacing w:val="-11"/>
          <w:sz w:val="23"/>
        </w:rPr>
        <w:t xml:space="preserve"> </w:t>
      </w:r>
      <w:r>
        <w:rPr>
          <w:spacing w:val="-4"/>
          <w:sz w:val="23"/>
        </w:rPr>
        <w:t>to</w:t>
      </w:r>
      <w:r>
        <w:rPr>
          <w:spacing w:val="-11"/>
          <w:sz w:val="23"/>
        </w:rPr>
        <w:t xml:space="preserve"> </w:t>
      </w:r>
      <w:r>
        <w:rPr>
          <w:spacing w:val="-4"/>
          <w:sz w:val="23"/>
        </w:rPr>
        <w:t>exchange</w:t>
      </w:r>
      <w:r>
        <w:rPr>
          <w:spacing w:val="-13"/>
          <w:sz w:val="23"/>
        </w:rPr>
        <w:t xml:space="preserve"> </w:t>
      </w:r>
      <w:r>
        <w:rPr>
          <w:spacing w:val="-4"/>
          <w:sz w:val="23"/>
        </w:rPr>
        <w:t>a</w:t>
      </w:r>
      <w:r>
        <w:rPr>
          <w:spacing w:val="-13"/>
          <w:sz w:val="23"/>
        </w:rPr>
        <w:t xml:space="preserve"> </w:t>
      </w:r>
      <w:r>
        <w:rPr>
          <w:spacing w:val="-4"/>
          <w:sz w:val="23"/>
        </w:rPr>
        <w:t xml:space="preserve">promotional </w:t>
      </w:r>
      <w:r>
        <w:rPr>
          <w:sz w:val="23"/>
        </w:rPr>
        <w:t>prize for cash, or</w:t>
      </w:r>
    </w:p>
    <w:p w:rsidR="00563BC8" w:rsidRDefault="00334391">
      <w:pPr>
        <w:pStyle w:val="ListParagraph"/>
        <w:numPr>
          <w:ilvl w:val="2"/>
          <w:numId w:val="11"/>
        </w:numPr>
        <w:tabs>
          <w:tab w:val="left" w:pos="3012"/>
        </w:tabs>
        <w:spacing w:line="223" w:lineRule="auto"/>
        <w:ind w:right="640"/>
        <w:rPr>
          <w:sz w:val="23"/>
        </w:rPr>
      </w:pPr>
      <w:proofErr w:type="gramStart"/>
      <w:r>
        <w:rPr>
          <w:sz w:val="23"/>
        </w:rPr>
        <w:t>permit</w:t>
      </w:r>
      <w:proofErr w:type="gramEnd"/>
      <w:r>
        <w:rPr>
          <w:spacing w:val="-15"/>
          <w:sz w:val="23"/>
        </w:rPr>
        <w:t xml:space="preserve"> </w:t>
      </w:r>
      <w:r>
        <w:rPr>
          <w:sz w:val="23"/>
        </w:rPr>
        <w:t>any</w:t>
      </w:r>
      <w:r>
        <w:rPr>
          <w:spacing w:val="-14"/>
          <w:sz w:val="23"/>
        </w:rPr>
        <w:t xml:space="preserve"> </w:t>
      </w:r>
      <w:r>
        <w:rPr>
          <w:sz w:val="23"/>
        </w:rPr>
        <w:t>bonus</w:t>
      </w:r>
      <w:r>
        <w:rPr>
          <w:spacing w:val="-15"/>
          <w:sz w:val="23"/>
        </w:rPr>
        <w:t xml:space="preserve"> </w:t>
      </w:r>
      <w:r>
        <w:rPr>
          <w:sz w:val="23"/>
        </w:rPr>
        <w:t>or</w:t>
      </w:r>
      <w:r>
        <w:rPr>
          <w:spacing w:val="-14"/>
          <w:sz w:val="23"/>
        </w:rPr>
        <w:t xml:space="preserve"> </w:t>
      </w:r>
      <w:r>
        <w:rPr>
          <w:sz w:val="23"/>
        </w:rPr>
        <w:t>reward</w:t>
      </w:r>
      <w:r>
        <w:rPr>
          <w:spacing w:val="-14"/>
          <w:sz w:val="23"/>
        </w:rPr>
        <w:t xml:space="preserve"> </w:t>
      </w:r>
      <w:r>
        <w:rPr>
          <w:sz w:val="23"/>
        </w:rPr>
        <w:t>points</w:t>
      </w:r>
      <w:r>
        <w:rPr>
          <w:spacing w:val="-15"/>
          <w:sz w:val="23"/>
        </w:rPr>
        <w:t xml:space="preserve"> </w:t>
      </w:r>
      <w:r>
        <w:rPr>
          <w:sz w:val="23"/>
        </w:rPr>
        <w:t>accumulated</w:t>
      </w:r>
      <w:r>
        <w:rPr>
          <w:spacing w:val="-14"/>
          <w:sz w:val="23"/>
        </w:rPr>
        <w:t xml:space="preserve"> </w:t>
      </w:r>
      <w:r>
        <w:rPr>
          <w:sz w:val="23"/>
        </w:rPr>
        <w:t>under a player reward scheme to be redeemed for cash.</w:t>
      </w:r>
    </w:p>
    <w:p w:rsidR="00563BC8" w:rsidRDefault="00334391">
      <w:pPr>
        <w:pStyle w:val="ListParagraph"/>
        <w:numPr>
          <w:ilvl w:val="1"/>
          <w:numId w:val="11"/>
        </w:numPr>
        <w:tabs>
          <w:tab w:val="left" w:pos="2383"/>
          <w:tab w:val="left" w:pos="2386"/>
        </w:tabs>
        <w:spacing w:before="108" w:line="223" w:lineRule="auto"/>
        <w:ind w:right="636"/>
        <w:jc w:val="both"/>
        <w:rPr>
          <w:sz w:val="23"/>
        </w:rPr>
      </w:pPr>
      <w:r>
        <w:rPr>
          <w:spacing w:val="-2"/>
          <w:sz w:val="23"/>
        </w:rPr>
        <w:t>Subsection</w:t>
      </w:r>
      <w:r>
        <w:rPr>
          <w:spacing w:val="-13"/>
          <w:sz w:val="23"/>
        </w:rPr>
        <w:t xml:space="preserve"> </w:t>
      </w:r>
      <w:r>
        <w:rPr>
          <w:spacing w:val="-2"/>
          <w:sz w:val="23"/>
        </w:rPr>
        <w:t>(2)</w:t>
      </w:r>
      <w:r>
        <w:rPr>
          <w:spacing w:val="-12"/>
          <w:sz w:val="23"/>
        </w:rPr>
        <w:t xml:space="preserve"> </w:t>
      </w:r>
      <w:r>
        <w:rPr>
          <w:spacing w:val="-2"/>
          <w:sz w:val="23"/>
        </w:rPr>
        <w:t>does</w:t>
      </w:r>
      <w:r>
        <w:rPr>
          <w:spacing w:val="-13"/>
          <w:sz w:val="23"/>
        </w:rPr>
        <w:t xml:space="preserve"> </w:t>
      </w:r>
      <w:r>
        <w:rPr>
          <w:spacing w:val="-2"/>
          <w:sz w:val="23"/>
        </w:rPr>
        <w:t>not</w:t>
      </w:r>
      <w:r>
        <w:rPr>
          <w:spacing w:val="-12"/>
          <w:sz w:val="23"/>
        </w:rPr>
        <w:t xml:space="preserve"> </w:t>
      </w:r>
      <w:r>
        <w:rPr>
          <w:spacing w:val="-2"/>
          <w:sz w:val="23"/>
        </w:rPr>
        <w:t>apply</w:t>
      </w:r>
      <w:r>
        <w:rPr>
          <w:spacing w:val="-12"/>
          <w:sz w:val="23"/>
        </w:rPr>
        <w:t xml:space="preserve"> </w:t>
      </w:r>
      <w:r>
        <w:rPr>
          <w:spacing w:val="-2"/>
          <w:sz w:val="23"/>
        </w:rPr>
        <w:t>to</w:t>
      </w:r>
      <w:r>
        <w:rPr>
          <w:spacing w:val="-13"/>
          <w:sz w:val="23"/>
        </w:rPr>
        <w:t xml:space="preserve"> </w:t>
      </w:r>
      <w:r>
        <w:rPr>
          <w:spacing w:val="-2"/>
          <w:sz w:val="23"/>
        </w:rPr>
        <w:t>or</w:t>
      </w:r>
      <w:r>
        <w:rPr>
          <w:spacing w:val="-12"/>
          <w:sz w:val="23"/>
        </w:rPr>
        <w:t xml:space="preserve"> </w:t>
      </w:r>
      <w:r>
        <w:rPr>
          <w:spacing w:val="-2"/>
          <w:sz w:val="23"/>
        </w:rPr>
        <w:t>in</w:t>
      </w:r>
      <w:r>
        <w:rPr>
          <w:spacing w:val="-12"/>
          <w:sz w:val="23"/>
        </w:rPr>
        <w:t xml:space="preserve"> </w:t>
      </w:r>
      <w:r>
        <w:rPr>
          <w:spacing w:val="-2"/>
          <w:sz w:val="23"/>
        </w:rPr>
        <w:t>respect</w:t>
      </w:r>
      <w:r>
        <w:rPr>
          <w:spacing w:val="-13"/>
          <w:sz w:val="23"/>
        </w:rPr>
        <w:t xml:space="preserve"> </w:t>
      </w:r>
      <w:r>
        <w:rPr>
          <w:spacing w:val="-2"/>
          <w:sz w:val="23"/>
        </w:rPr>
        <w:t>of</w:t>
      </w:r>
      <w:r>
        <w:rPr>
          <w:spacing w:val="-12"/>
          <w:sz w:val="23"/>
        </w:rPr>
        <w:t xml:space="preserve"> </w:t>
      </w:r>
      <w:r>
        <w:rPr>
          <w:spacing w:val="-2"/>
          <w:sz w:val="23"/>
        </w:rPr>
        <w:t>such</w:t>
      </w:r>
      <w:r>
        <w:rPr>
          <w:spacing w:val="-13"/>
          <w:sz w:val="23"/>
        </w:rPr>
        <w:t xml:space="preserve"> </w:t>
      </w:r>
      <w:r>
        <w:rPr>
          <w:spacing w:val="-2"/>
          <w:sz w:val="23"/>
        </w:rPr>
        <w:t>prizes</w:t>
      </w:r>
      <w:r>
        <w:rPr>
          <w:spacing w:val="-12"/>
          <w:sz w:val="23"/>
        </w:rPr>
        <w:t xml:space="preserve"> </w:t>
      </w:r>
      <w:r>
        <w:rPr>
          <w:spacing w:val="-2"/>
          <w:sz w:val="23"/>
        </w:rPr>
        <w:t xml:space="preserve">as </w:t>
      </w:r>
      <w:r>
        <w:rPr>
          <w:sz w:val="23"/>
        </w:rPr>
        <w:t xml:space="preserve">are prescribed by the regulations for the purposes of this </w:t>
      </w:r>
      <w:r>
        <w:rPr>
          <w:spacing w:val="-2"/>
          <w:sz w:val="23"/>
        </w:rPr>
        <w:t>section.</w:t>
      </w:r>
    </w:p>
    <w:p w:rsidR="00563BC8" w:rsidRDefault="00334391">
      <w:pPr>
        <w:pStyle w:val="ListParagraph"/>
        <w:numPr>
          <w:ilvl w:val="1"/>
          <w:numId w:val="11"/>
        </w:numPr>
        <w:tabs>
          <w:tab w:val="left" w:pos="2383"/>
          <w:tab w:val="left" w:pos="2386"/>
        </w:tabs>
        <w:spacing w:before="109" w:line="223" w:lineRule="auto"/>
        <w:ind w:right="636"/>
        <w:jc w:val="both"/>
        <w:rPr>
          <w:sz w:val="23"/>
        </w:rPr>
      </w:pPr>
      <w:r>
        <w:rPr>
          <w:spacing w:val="-2"/>
          <w:sz w:val="23"/>
        </w:rPr>
        <w:t>If</w:t>
      </w:r>
      <w:r>
        <w:rPr>
          <w:spacing w:val="-10"/>
          <w:sz w:val="23"/>
        </w:rPr>
        <w:t xml:space="preserve"> </w:t>
      </w:r>
      <w:r>
        <w:rPr>
          <w:spacing w:val="-2"/>
          <w:sz w:val="23"/>
        </w:rPr>
        <w:t>the</w:t>
      </w:r>
      <w:r>
        <w:rPr>
          <w:spacing w:val="-9"/>
          <w:sz w:val="23"/>
        </w:rPr>
        <w:t xml:space="preserve"> </w:t>
      </w:r>
      <w:r>
        <w:rPr>
          <w:spacing w:val="-2"/>
          <w:sz w:val="23"/>
        </w:rPr>
        <w:t>casino</w:t>
      </w:r>
      <w:r>
        <w:rPr>
          <w:spacing w:val="-10"/>
          <w:sz w:val="23"/>
        </w:rPr>
        <w:t xml:space="preserve"> </w:t>
      </w:r>
      <w:r>
        <w:rPr>
          <w:spacing w:val="-2"/>
          <w:sz w:val="23"/>
        </w:rPr>
        <w:t>operator</w:t>
      </w:r>
      <w:r>
        <w:rPr>
          <w:spacing w:val="-11"/>
          <w:sz w:val="23"/>
        </w:rPr>
        <w:t xml:space="preserve"> </w:t>
      </w:r>
      <w:r>
        <w:rPr>
          <w:spacing w:val="-2"/>
          <w:sz w:val="23"/>
        </w:rPr>
        <w:t>conducts</w:t>
      </w:r>
      <w:r>
        <w:rPr>
          <w:spacing w:val="-10"/>
          <w:sz w:val="23"/>
        </w:rPr>
        <w:t xml:space="preserve"> </w:t>
      </w:r>
      <w:r>
        <w:rPr>
          <w:spacing w:val="-2"/>
          <w:sz w:val="23"/>
        </w:rPr>
        <w:t>a</w:t>
      </w:r>
      <w:r>
        <w:rPr>
          <w:spacing w:val="-10"/>
          <w:sz w:val="23"/>
        </w:rPr>
        <w:t xml:space="preserve"> </w:t>
      </w:r>
      <w:r>
        <w:rPr>
          <w:spacing w:val="-2"/>
          <w:sz w:val="23"/>
        </w:rPr>
        <w:t>player</w:t>
      </w:r>
      <w:r>
        <w:rPr>
          <w:spacing w:val="-11"/>
          <w:sz w:val="23"/>
        </w:rPr>
        <w:t xml:space="preserve"> </w:t>
      </w:r>
      <w:r>
        <w:rPr>
          <w:spacing w:val="-2"/>
          <w:sz w:val="23"/>
        </w:rPr>
        <w:t>reward</w:t>
      </w:r>
      <w:r>
        <w:rPr>
          <w:spacing w:val="-10"/>
          <w:sz w:val="23"/>
        </w:rPr>
        <w:t xml:space="preserve"> </w:t>
      </w:r>
      <w:r>
        <w:rPr>
          <w:spacing w:val="-2"/>
          <w:sz w:val="23"/>
        </w:rPr>
        <w:t>scheme,</w:t>
      </w:r>
      <w:r>
        <w:rPr>
          <w:spacing w:val="-9"/>
          <w:sz w:val="23"/>
        </w:rPr>
        <w:t xml:space="preserve"> </w:t>
      </w:r>
      <w:r>
        <w:rPr>
          <w:spacing w:val="-2"/>
          <w:sz w:val="23"/>
        </w:rPr>
        <w:t>it</w:t>
      </w:r>
      <w:r>
        <w:rPr>
          <w:spacing w:val="-8"/>
          <w:sz w:val="23"/>
        </w:rPr>
        <w:t xml:space="preserve"> </w:t>
      </w:r>
      <w:r>
        <w:rPr>
          <w:spacing w:val="-2"/>
          <w:sz w:val="23"/>
        </w:rPr>
        <w:t>is</w:t>
      </w:r>
      <w:r>
        <w:rPr>
          <w:spacing w:val="-8"/>
          <w:sz w:val="23"/>
        </w:rPr>
        <w:t xml:space="preserve"> </w:t>
      </w:r>
      <w:r>
        <w:rPr>
          <w:spacing w:val="-2"/>
          <w:sz w:val="23"/>
        </w:rPr>
        <w:t xml:space="preserve">a </w:t>
      </w:r>
      <w:r>
        <w:rPr>
          <w:sz w:val="23"/>
        </w:rPr>
        <w:t>condition of</w:t>
      </w:r>
      <w:r>
        <w:rPr>
          <w:spacing w:val="-1"/>
          <w:sz w:val="23"/>
        </w:rPr>
        <w:t xml:space="preserve"> </w:t>
      </w:r>
      <w:r>
        <w:rPr>
          <w:sz w:val="23"/>
        </w:rPr>
        <w:t>the casino licence that the casino operator:</w:t>
      </w:r>
    </w:p>
    <w:p w:rsidR="00563BC8" w:rsidRDefault="00334391">
      <w:pPr>
        <w:pStyle w:val="ListParagraph"/>
        <w:numPr>
          <w:ilvl w:val="2"/>
          <w:numId w:val="11"/>
        </w:numPr>
        <w:tabs>
          <w:tab w:val="left" w:pos="3009"/>
          <w:tab w:val="left" w:pos="3012"/>
        </w:tabs>
        <w:spacing w:line="223" w:lineRule="auto"/>
        <w:ind w:right="636"/>
        <w:jc w:val="both"/>
        <w:rPr>
          <w:sz w:val="23"/>
        </w:rPr>
      </w:pPr>
      <w:r>
        <w:rPr>
          <w:spacing w:val="-2"/>
          <w:sz w:val="23"/>
        </w:rPr>
        <w:t>advise</w:t>
      </w:r>
      <w:r>
        <w:rPr>
          <w:spacing w:val="-13"/>
          <w:sz w:val="23"/>
        </w:rPr>
        <w:t xml:space="preserve"> </w:t>
      </w:r>
      <w:r>
        <w:rPr>
          <w:spacing w:val="-2"/>
          <w:sz w:val="23"/>
        </w:rPr>
        <w:t>the</w:t>
      </w:r>
      <w:r>
        <w:rPr>
          <w:spacing w:val="-12"/>
          <w:sz w:val="23"/>
        </w:rPr>
        <w:t xml:space="preserve"> </w:t>
      </w:r>
      <w:r>
        <w:rPr>
          <w:spacing w:val="-2"/>
          <w:sz w:val="23"/>
        </w:rPr>
        <w:t>participants</w:t>
      </w:r>
      <w:r>
        <w:rPr>
          <w:spacing w:val="-13"/>
          <w:sz w:val="23"/>
        </w:rPr>
        <w:t xml:space="preserve"> </w:t>
      </w:r>
      <w:r>
        <w:rPr>
          <w:spacing w:val="-2"/>
          <w:sz w:val="23"/>
        </w:rPr>
        <w:t>in</w:t>
      </w:r>
      <w:r>
        <w:rPr>
          <w:spacing w:val="-12"/>
          <w:sz w:val="23"/>
        </w:rPr>
        <w:t xml:space="preserve"> </w:t>
      </w:r>
      <w:r>
        <w:rPr>
          <w:spacing w:val="-2"/>
          <w:sz w:val="23"/>
        </w:rPr>
        <w:t>the</w:t>
      </w:r>
      <w:r>
        <w:rPr>
          <w:spacing w:val="-12"/>
          <w:sz w:val="23"/>
        </w:rPr>
        <w:t xml:space="preserve"> </w:t>
      </w:r>
      <w:r>
        <w:rPr>
          <w:spacing w:val="-2"/>
          <w:sz w:val="23"/>
        </w:rPr>
        <w:t>scheme</w:t>
      </w:r>
      <w:r>
        <w:rPr>
          <w:spacing w:val="-13"/>
          <w:sz w:val="23"/>
        </w:rPr>
        <w:t xml:space="preserve"> </w:t>
      </w:r>
      <w:r>
        <w:rPr>
          <w:spacing w:val="-2"/>
          <w:sz w:val="23"/>
        </w:rPr>
        <w:t>of</w:t>
      </w:r>
      <w:r>
        <w:rPr>
          <w:spacing w:val="-12"/>
          <w:sz w:val="23"/>
        </w:rPr>
        <w:t xml:space="preserve"> </w:t>
      </w:r>
      <w:r>
        <w:rPr>
          <w:spacing w:val="-2"/>
          <w:sz w:val="23"/>
        </w:rPr>
        <w:t>the</w:t>
      </w:r>
      <w:r>
        <w:rPr>
          <w:spacing w:val="-12"/>
          <w:sz w:val="23"/>
        </w:rPr>
        <w:t xml:space="preserve"> </w:t>
      </w:r>
      <w:r>
        <w:rPr>
          <w:spacing w:val="-2"/>
          <w:sz w:val="23"/>
        </w:rPr>
        <w:t xml:space="preserve">availability </w:t>
      </w:r>
      <w:r>
        <w:rPr>
          <w:spacing w:val="-4"/>
          <w:sz w:val="23"/>
        </w:rPr>
        <w:t>of</w:t>
      </w:r>
      <w:r>
        <w:rPr>
          <w:spacing w:val="-11"/>
          <w:sz w:val="23"/>
        </w:rPr>
        <w:t xml:space="preserve"> </w:t>
      </w:r>
      <w:r>
        <w:rPr>
          <w:spacing w:val="-4"/>
          <w:sz w:val="23"/>
        </w:rPr>
        <w:t>player</w:t>
      </w:r>
      <w:r>
        <w:rPr>
          <w:spacing w:val="-10"/>
          <w:sz w:val="23"/>
        </w:rPr>
        <w:t xml:space="preserve"> </w:t>
      </w:r>
      <w:r>
        <w:rPr>
          <w:spacing w:val="-4"/>
          <w:sz w:val="23"/>
        </w:rPr>
        <w:t>activity</w:t>
      </w:r>
      <w:r>
        <w:rPr>
          <w:spacing w:val="-11"/>
          <w:sz w:val="23"/>
        </w:rPr>
        <w:t xml:space="preserve"> </w:t>
      </w:r>
      <w:r>
        <w:rPr>
          <w:spacing w:val="-4"/>
          <w:sz w:val="23"/>
        </w:rPr>
        <w:t>statements</w:t>
      </w:r>
      <w:r>
        <w:rPr>
          <w:spacing w:val="-10"/>
          <w:sz w:val="23"/>
        </w:rPr>
        <w:t xml:space="preserve"> </w:t>
      </w:r>
      <w:r>
        <w:rPr>
          <w:spacing w:val="-4"/>
          <w:sz w:val="23"/>
        </w:rPr>
        <w:t>that</w:t>
      </w:r>
      <w:r>
        <w:rPr>
          <w:spacing w:val="-10"/>
          <w:sz w:val="23"/>
        </w:rPr>
        <w:t xml:space="preserve"> </w:t>
      </w:r>
      <w:r>
        <w:rPr>
          <w:spacing w:val="-4"/>
          <w:sz w:val="23"/>
        </w:rPr>
        <w:t>relate</w:t>
      </w:r>
      <w:r>
        <w:rPr>
          <w:spacing w:val="-10"/>
          <w:sz w:val="23"/>
        </w:rPr>
        <w:t xml:space="preserve"> </w:t>
      </w:r>
      <w:r>
        <w:rPr>
          <w:spacing w:val="-4"/>
          <w:sz w:val="23"/>
        </w:rPr>
        <w:t>to</w:t>
      </w:r>
      <w:r>
        <w:rPr>
          <w:spacing w:val="-9"/>
          <w:sz w:val="23"/>
        </w:rPr>
        <w:t xml:space="preserve"> </w:t>
      </w:r>
      <w:r>
        <w:rPr>
          <w:spacing w:val="-4"/>
          <w:sz w:val="23"/>
        </w:rPr>
        <w:t>the</w:t>
      </w:r>
      <w:r>
        <w:rPr>
          <w:spacing w:val="-9"/>
          <w:sz w:val="23"/>
        </w:rPr>
        <w:t xml:space="preserve"> </w:t>
      </w:r>
      <w:r>
        <w:rPr>
          <w:spacing w:val="-4"/>
          <w:sz w:val="23"/>
        </w:rPr>
        <w:t>playing</w:t>
      </w:r>
      <w:r>
        <w:rPr>
          <w:spacing w:val="-11"/>
          <w:sz w:val="23"/>
        </w:rPr>
        <w:t xml:space="preserve"> </w:t>
      </w:r>
      <w:r>
        <w:rPr>
          <w:spacing w:val="-4"/>
          <w:sz w:val="23"/>
        </w:rPr>
        <w:t xml:space="preserve">of </w:t>
      </w:r>
      <w:r>
        <w:rPr>
          <w:sz w:val="23"/>
        </w:rPr>
        <w:t>gaming machines under the scheme, and</w:t>
      </w:r>
    </w:p>
    <w:p w:rsidR="00563BC8" w:rsidRDefault="00334391">
      <w:pPr>
        <w:pStyle w:val="ListParagraph"/>
        <w:numPr>
          <w:ilvl w:val="2"/>
          <w:numId w:val="11"/>
        </w:numPr>
        <w:tabs>
          <w:tab w:val="left" w:pos="3010"/>
          <w:tab w:val="left" w:pos="3012"/>
        </w:tabs>
        <w:spacing w:before="83" w:line="223" w:lineRule="auto"/>
        <w:ind w:right="641"/>
        <w:jc w:val="both"/>
        <w:rPr>
          <w:sz w:val="23"/>
        </w:rPr>
      </w:pPr>
      <w:proofErr w:type="gramStart"/>
      <w:r>
        <w:rPr>
          <w:sz w:val="23"/>
        </w:rPr>
        <w:t>if</w:t>
      </w:r>
      <w:proofErr w:type="gramEnd"/>
      <w:r>
        <w:rPr>
          <w:spacing w:val="-4"/>
          <w:sz w:val="23"/>
        </w:rPr>
        <w:t xml:space="preserve"> </w:t>
      </w:r>
      <w:r>
        <w:rPr>
          <w:sz w:val="23"/>
        </w:rPr>
        <w:t>requested</w:t>
      </w:r>
      <w:r>
        <w:rPr>
          <w:spacing w:val="-2"/>
          <w:sz w:val="23"/>
        </w:rPr>
        <w:t xml:space="preserve"> </w:t>
      </w:r>
      <w:r>
        <w:rPr>
          <w:sz w:val="23"/>
        </w:rPr>
        <w:t>to</w:t>
      </w:r>
      <w:r>
        <w:rPr>
          <w:spacing w:val="-3"/>
          <w:sz w:val="23"/>
        </w:rPr>
        <w:t xml:space="preserve"> </w:t>
      </w:r>
      <w:r>
        <w:rPr>
          <w:sz w:val="23"/>
        </w:rPr>
        <w:t>do</w:t>
      </w:r>
      <w:r>
        <w:rPr>
          <w:spacing w:val="-3"/>
          <w:sz w:val="23"/>
        </w:rPr>
        <w:t xml:space="preserve"> </w:t>
      </w:r>
      <w:r>
        <w:rPr>
          <w:sz w:val="23"/>
        </w:rPr>
        <w:t>so</w:t>
      </w:r>
      <w:r>
        <w:rPr>
          <w:spacing w:val="-3"/>
          <w:sz w:val="23"/>
        </w:rPr>
        <w:t xml:space="preserve"> </w:t>
      </w:r>
      <w:r>
        <w:rPr>
          <w:sz w:val="23"/>
        </w:rPr>
        <w:t>by</w:t>
      </w:r>
      <w:r>
        <w:rPr>
          <w:spacing w:val="-8"/>
          <w:sz w:val="23"/>
        </w:rPr>
        <w:t xml:space="preserve"> </w:t>
      </w:r>
      <w:r>
        <w:rPr>
          <w:sz w:val="23"/>
        </w:rPr>
        <w:t>any</w:t>
      </w:r>
      <w:r>
        <w:rPr>
          <w:spacing w:val="-8"/>
          <w:sz w:val="23"/>
        </w:rPr>
        <w:t xml:space="preserve"> </w:t>
      </w:r>
      <w:r>
        <w:rPr>
          <w:sz w:val="23"/>
        </w:rPr>
        <w:t>such</w:t>
      </w:r>
      <w:r>
        <w:rPr>
          <w:spacing w:val="-2"/>
          <w:sz w:val="23"/>
        </w:rPr>
        <w:t xml:space="preserve"> </w:t>
      </w:r>
      <w:r>
        <w:rPr>
          <w:sz w:val="23"/>
        </w:rPr>
        <w:t>participant,</w:t>
      </w:r>
      <w:r>
        <w:rPr>
          <w:spacing w:val="-4"/>
          <w:sz w:val="23"/>
        </w:rPr>
        <w:t xml:space="preserve"> </w:t>
      </w:r>
      <w:r>
        <w:rPr>
          <w:sz w:val="23"/>
        </w:rPr>
        <w:t>provide the participant with a player activity</w:t>
      </w:r>
      <w:r>
        <w:rPr>
          <w:spacing w:val="-6"/>
          <w:sz w:val="23"/>
        </w:rPr>
        <w:t xml:space="preserve"> </w:t>
      </w:r>
      <w:r>
        <w:rPr>
          <w:sz w:val="23"/>
        </w:rPr>
        <w:t>statement.</w:t>
      </w:r>
    </w:p>
    <w:p w:rsidR="00563BC8" w:rsidRDefault="00334391">
      <w:pPr>
        <w:pStyle w:val="ListParagraph"/>
        <w:numPr>
          <w:ilvl w:val="1"/>
          <w:numId w:val="11"/>
        </w:numPr>
        <w:tabs>
          <w:tab w:val="left" w:pos="2383"/>
          <w:tab w:val="left" w:pos="2386"/>
        </w:tabs>
        <w:spacing w:before="108" w:line="223" w:lineRule="auto"/>
        <w:ind w:right="633"/>
        <w:jc w:val="both"/>
        <w:rPr>
          <w:sz w:val="23"/>
        </w:rPr>
      </w:pPr>
      <w:r>
        <w:rPr>
          <w:spacing w:val="-4"/>
          <w:sz w:val="23"/>
        </w:rPr>
        <w:t>The</w:t>
      </w:r>
      <w:r>
        <w:rPr>
          <w:spacing w:val="-11"/>
          <w:sz w:val="23"/>
        </w:rPr>
        <w:t xml:space="preserve"> </w:t>
      </w:r>
      <w:r>
        <w:rPr>
          <w:spacing w:val="-4"/>
          <w:sz w:val="23"/>
        </w:rPr>
        <w:t>regulations</w:t>
      </w:r>
      <w:r>
        <w:rPr>
          <w:spacing w:val="-8"/>
          <w:sz w:val="23"/>
        </w:rPr>
        <w:t xml:space="preserve"> </w:t>
      </w:r>
      <w:r>
        <w:rPr>
          <w:spacing w:val="-4"/>
          <w:sz w:val="23"/>
        </w:rPr>
        <w:t>may</w:t>
      </w:r>
      <w:r>
        <w:rPr>
          <w:spacing w:val="-11"/>
          <w:sz w:val="23"/>
        </w:rPr>
        <w:t xml:space="preserve"> </w:t>
      </w:r>
      <w:r>
        <w:rPr>
          <w:spacing w:val="-4"/>
          <w:sz w:val="23"/>
        </w:rPr>
        <w:t>make</w:t>
      </w:r>
      <w:r>
        <w:rPr>
          <w:spacing w:val="-8"/>
          <w:sz w:val="23"/>
        </w:rPr>
        <w:t xml:space="preserve"> </w:t>
      </w:r>
      <w:r>
        <w:rPr>
          <w:spacing w:val="-4"/>
          <w:sz w:val="23"/>
        </w:rPr>
        <w:t>provision</w:t>
      </w:r>
      <w:r>
        <w:rPr>
          <w:spacing w:val="-7"/>
          <w:sz w:val="23"/>
        </w:rPr>
        <w:t xml:space="preserve"> </w:t>
      </w:r>
      <w:r>
        <w:rPr>
          <w:spacing w:val="-4"/>
          <w:sz w:val="23"/>
        </w:rPr>
        <w:t>for</w:t>
      </w:r>
      <w:r>
        <w:rPr>
          <w:spacing w:val="-9"/>
          <w:sz w:val="23"/>
        </w:rPr>
        <w:t xml:space="preserve"> </w:t>
      </w:r>
      <w:r>
        <w:rPr>
          <w:spacing w:val="-4"/>
          <w:sz w:val="23"/>
        </w:rPr>
        <w:t>or</w:t>
      </w:r>
      <w:r>
        <w:rPr>
          <w:spacing w:val="-9"/>
          <w:sz w:val="23"/>
        </w:rPr>
        <w:t xml:space="preserve"> </w:t>
      </w:r>
      <w:r>
        <w:rPr>
          <w:spacing w:val="-4"/>
          <w:sz w:val="23"/>
        </w:rPr>
        <w:t>in</w:t>
      </w:r>
      <w:r>
        <w:rPr>
          <w:spacing w:val="-7"/>
          <w:sz w:val="23"/>
        </w:rPr>
        <w:t xml:space="preserve"> </w:t>
      </w:r>
      <w:r>
        <w:rPr>
          <w:spacing w:val="-4"/>
          <w:sz w:val="23"/>
        </w:rPr>
        <w:t>respect</w:t>
      </w:r>
      <w:r>
        <w:rPr>
          <w:spacing w:val="-7"/>
          <w:sz w:val="23"/>
        </w:rPr>
        <w:t xml:space="preserve"> </w:t>
      </w:r>
      <w:r>
        <w:rPr>
          <w:spacing w:val="-4"/>
          <w:sz w:val="23"/>
        </w:rPr>
        <w:t>of</w:t>
      </w:r>
      <w:r>
        <w:rPr>
          <w:spacing w:val="-9"/>
          <w:sz w:val="23"/>
        </w:rPr>
        <w:t xml:space="preserve"> </w:t>
      </w:r>
      <w:r>
        <w:rPr>
          <w:spacing w:val="-4"/>
          <w:sz w:val="23"/>
        </w:rPr>
        <w:t xml:space="preserve">player </w:t>
      </w:r>
      <w:r>
        <w:rPr>
          <w:sz w:val="23"/>
        </w:rPr>
        <w:t>reward schemes and any matter concerning player activity statements (including the details to be included in player activity</w:t>
      </w:r>
      <w:r>
        <w:rPr>
          <w:spacing w:val="-1"/>
          <w:sz w:val="23"/>
        </w:rPr>
        <w:t xml:space="preserve"> </w:t>
      </w:r>
      <w:r>
        <w:rPr>
          <w:sz w:val="23"/>
        </w:rPr>
        <w:t>statements).</w:t>
      </w:r>
    </w:p>
    <w:p w:rsidR="00563BC8" w:rsidRDefault="00334391">
      <w:pPr>
        <w:pStyle w:val="ListParagraph"/>
        <w:numPr>
          <w:ilvl w:val="1"/>
          <w:numId w:val="11"/>
        </w:numPr>
        <w:tabs>
          <w:tab w:val="left" w:pos="2383"/>
          <w:tab w:val="left" w:pos="2386"/>
        </w:tabs>
        <w:spacing w:before="110" w:line="223" w:lineRule="auto"/>
        <w:ind w:right="639"/>
        <w:jc w:val="both"/>
        <w:rPr>
          <w:sz w:val="23"/>
        </w:rPr>
      </w:pPr>
      <w:r>
        <w:rPr>
          <w:spacing w:val="-2"/>
          <w:sz w:val="23"/>
        </w:rPr>
        <w:t>A</w:t>
      </w:r>
      <w:r>
        <w:rPr>
          <w:spacing w:val="-13"/>
          <w:sz w:val="23"/>
        </w:rPr>
        <w:t xml:space="preserve"> </w:t>
      </w:r>
      <w:r>
        <w:rPr>
          <w:spacing w:val="-2"/>
          <w:sz w:val="23"/>
        </w:rPr>
        <w:t>condition</w:t>
      </w:r>
      <w:r>
        <w:rPr>
          <w:spacing w:val="-12"/>
          <w:sz w:val="23"/>
        </w:rPr>
        <w:t xml:space="preserve"> </w:t>
      </w:r>
      <w:r>
        <w:rPr>
          <w:spacing w:val="-2"/>
          <w:sz w:val="23"/>
        </w:rPr>
        <w:t>under</w:t>
      </w:r>
      <w:r>
        <w:rPr>
          <w:spacing w:val="-13"/>
          <w:sz w:val="23"/>
        </w:rPr>
        <w:t xml:space="preserve"> </w:t>
      </w:r>
      <w:r>
        <w:rPr>
          <w:spacing w:val="-2"/>
          <w:sz w:val="23"/>
        </w:rPr>
        <w:t>this</w:t>
      </w:r>
      <w:r>
        <w:rPr>
          <w:spacing w:val="-12"/>
          <w:sz w:val="23"/>
        </w:rPr>
        <w:t xml:space="preserve"> </w:t>
      </w:r>
      <w:r>
        <w:rPr>
          <w:spacing w:val="-2"/>
          <w:sz w:val="23"/>
        </w:rPr>
        <w:t>section</w:t>
      </w:r>
      <w:r>
        <w:rPr>
          <w:spacing w:val="-12"/>
          <w:sz w:val="23"/>
        </w:rPr>
        <w:t xml:space="preserve"> </w:t>
      </w:r>
      <w:r>
        <w:rPr>
          <w:spacing w:val="-2"/>
          <w:sz w:val="23"/>
        </w:rPr>
        <w:t>does</w:t>
      </w:r>
      <w:r>
        <w:rPr>
          <w:spacing w:val="-13"/>
          <w:sz w:val="23"/>
        </w:rPr>
        <w:t xml:space="preserve"> </w:t>
      </w:r>
      <w:r>
        <w:rPr>
          <w:spacing w:val="-2"/>
          <w:sz w:val="23"/>
        </w:rPr>
        <w:t>not</w:t>
      </w:r>
      <w:r>
        <w:rPr>
          <w:spacing w:val="-12"/>
          <w:sz w:val="23"/>
        </w:rPr>
        <w:t xml:space="preserve"> </w:t>
      </w:r>
      <w:r>
        <w:rPr>
          <w:spacing w:val="-2"/>
          <w:sz w:val="23"/>
        </w:rPr>
        <w:t>apply</w:t>
      </w:r>
      <w:r>
        <w:rPr>
          <w:spacing w:val="-12"/>
          <w:sz w:val="23"/>
        </w:rPr>
        <w:t xml:space="preserve"> </w:t>
      </w:r>
      <w:r>
        <w:rPr>
          <w:spacing w:val="-2"/>
          <w:sz w:val="23"/>
        </w:rPr>
        <w:t>in</w:t>
      </w:r>
      <w:r>
        <w:rPr>
          <w:spacing w:val="-13"/>
          <w:sz w:val="23"/>
        </w:rPr>
        <w:t xml:space="preserve"> </w:t>
      </w:r>
      <w:r>
        <w:rPr>
          <w:spacing w:val="-2"/>
          <w:sz w:val="23"/>
        </w:rPr>
        <w:t>relation</w:t>
      </w:r>
      <w:r>
        <w:rPr>
          <w:spacing w:val="-12"/>
          <w:sz w:val="23"/>
        </w:rPr>
        <w:t xml:space="preserve"> </w:t>
      </w:r>
      <w:r>
        <w:rPr>
          <w:spacing w:val="-2"/>
          <w:sz w:val="23"/>
        </w:rPr>
        <w:t>to</w:t>
      </w:r>
      <w:r>
        <w:rPr>
          <w:spacing w:val="-13"/>
          <w:sz w:val="23"/>
        </w:rPr>
        <w:t xml:space="preserve"> </w:t>
      </w:r>
      <w:r>
        <w:rPr>
          <w:spacing w:val="-2"/>
          <w:sz w:val="23"/>
        </w:rPr>
        <w:t xml:space="preserve">the </w:t>
      </w:r>
      <w:r>
        <w:rPr>
          <w:sz w:val="23"/>
        </w:rPr>
        <w:t>casino</w:t>
      </w:r>
      <w:r>
        <w:rPr>
          <w:spacing w:val="-2"/>
          <w:sz w:val="23"/>
        </w:rPr>
        <w:t xml:space="preserve"> </w:t>
      </w:r>
      <w:r>
        <w:rPr>
          <w:sz w:val="23"/>
        </w:rPr>
        <w:t>licence</w:t>
      </w:r>
      <w:r>
        <w:rPr>
          <w:spacing w:val="-2"/>
          <w:sz w:val="23"/>
        </w:rPr>
        <w:t xml:space="preserve"> </w:t>
      </w:r>
      <w:r>
        <w:rPr>
          <w:sz w:val="23"/>
        </w:rPr>
        <w:t>until</w:t>
      </w:r>
      <w:r>
        <w:rPr>
          <w:spacing w:val="-2"/>
          <w:sz w:val="23"/>
        </w:rPr>
        <w:t xml:space="preserve"> </w:t>
      </w:r>
      <w:r>
        <w:rPr>
          <w:sz w:val="23"/>
        </w:rPr>
        <w:t>6</w:t>
      </w:r>
      <w:r>
        <w:rPr>
          <w:spacing w:val="-2"/>
          <w:sz w:val="23"/>
        </w:rPr>
        <w:t xml:space="preserve"> </w:t>
      </w:r>
      <w:r>
        <w:rPr>
          <w:sz w:val="23"/>
        </w:rPr>
        <w:t>months</w:t>
      </w:r>
      <w:r>
        <w:rPr>
          <w:spacing w:val="-2"/>
          <w:sz w:val="23"/>
        </w:rPr>
        <w:t xml:space="preserve"> </w:t>
      </w:r>
      <w:r>
        <w:rPr>
          <w:sz w:val="23"/>
        </w:rPr>
        <w:t>after</w:t>
      </w:r>
      <w:r>
        <w:rPr>
          <w:spacing w:val="-2"/>
          <w:sz w:val="23"/>
        </w:rPr>
        <w:t xml:space="preserve"> </w:t>
      </w:r>
      <w:r>
        <w:rPr>
          <w:sz w:val="23"/>
        </w:rPr>
        <w:t>this</w:t>
      </w:r>
      <w:r>
        <w:rPr>
          <w:spacing w:val="-2"/>
          <w:sz w:val="23"/>
        </w:rPr>
        <w:t xml:space="preserve"> </w:t>
      </w:r>
      <w:r>
        <w:rPr>
          <w:sz w:val="23"/>
        </w:rPr>
        <w:t>section</w:t>
      </w:r>
      <w:r>
        <w:rPr>
          <w:spacing w:val="-2"/>
          <w:sz w:val="23"/>
        </w:rPr>
        <w:t xml:space="preserve"> </w:t>
      </w:r>
      <w:r>
        <w:rPr>
          <w:sz w:val="23"/>
        </w:rPr>
        <w:t>commences.</w:t>
      </w:r>
    </w:p>
    <w:p w:rsidR="00563BC8" w:rsidRDefault="00563BC8">
      <w:pPr>
        <w:spacing w:line="223" w:lineRule="auto"/>
        <w:jc w:val="both"/>
        <w:rPr>
          <w:sz w:val="23"/>
        </w:rPr>
        <w:sectPr w:rsidR="00563BC8">
          <w:pgSz w:w="11900" w:h="16840"/>
          <w:pgMar w:top="3780" w:right="1680" w:bottom="2100" w:left="1680" w:header="2751" w:footer="1910" w:gutter="0"/>
          <w:cols w:space="720"/>
        </w:sectPr>
      </w:pPr>
    </w:p>
    <w:p w:rsidR="00563BC8" w:rsidRDefault="00563BC8">
      <w:pPr>
        <w:pStyle w:val="BodyText"/>
        <w:spacing w:before="58"/>
        <w:ind w:left="0"/>
        <w:jc w:val="left"/>
        <w:rPr>
          <w:sz w:val="28"/>
        </w:rPr>
      </w:pPr>
    </w:p>
    <w:p w:rsidR="00563BC8" w:rsidRDefault="00334391">
      <w:pPr>
        <w:pStyle w:val="Heading1"/>
        <w:tabs>
          <w:tab w:val="left" w:pos="2367"/>
        </w:tabs>
      </w:pPr>
      <w:r>
        <w:rPr>
          <w:spacing w:val="-6"/>
        </w:rPr>
        <w:t>Schedule</w:t>
      </w:r>
      <w:r>
        <w:rPr>
          <w:spacing w:val="-9"/>
        </w:rPr>
        <w:t xml:space="preserve"> </w:t>
      </w:r>
      <w:r>
        <w:rPr>
          <w:spacing w:val="-10"/>
        </w:rPr>
        <w:t>5</w:t>
      </w:r>
      <w:r>
        <w:tab/>
      </w:r>
      <w:r>
        <w:rPr>
          <w:spacing w:val="-6"/>
        </w:rPr>
        <w:t>Amendment</w:t>
      </w:r>
      <w:r>
        <w:rPr>
          <w:spacing w:val="-10"/>
        </w:rPr>
        <w:t xml:space="preserve"> </w:t>
      </w:r>
      <w:r>
        <w:rPr>
          <w:spacing w:val="-6"/>
        </w:rPr>
        <w:t>of</w:t>
      </w:r>
      <w:r>
        <w:rPr>
          <w:spacing w:val="-7"/>
        </w:rPr>
        <w:t xml:space="preserve"> </w:t>
      </w:r>
      <w:r>
        <w:rPr>
          <w:spacing w:val="-6"/>
        </w:rPr>
        <w:t>other</w:t>
      </w:r>
      <w:r>
        <w:rPr>
          <w:spacing w:val="-5"/>
        </w:rPr>
        <w:t xml:space="preserve"> </w:t>
      </w:r>
      <w:r>
        <w:rPr>
          <w:spacing w:val="-6"/>
        </w:rPr>
        <w:t>Acts</w:t>
      </w:r>
    </w:p>
    <w:p w:rsidR="00563BC8" w:rsidRDefault="00563BC8">
      <w:pPr>
        <w:pStyle w:val="BodyText"/>
        <w:spacing w:before="6"/>
        <w:ind w:left="0"/>
        <w:jc w:val="left"/>
        <w:rPr>
          <w:rFonts w:ascii="Arial"/>
          <w:b/>
          <w:sz w:val="18"/>
        </w:rPr>
      </w:pPr>
    </w:p>
    <w:p w:rsidR="00563BC8" w:rsidRDefault="00334391">
      <w:pPr>
        <w:spacing w:before="1"/>
        <w:ind w:right="640"/>
        <w:jc w:val="right"/>
        <w:rPr>
          <w:rFonts w:ascii="Arial"/>
          <w:sz w:val="18"/>
        </w:rPr>
      </w:pPr>
      <w:r>
        <w:rPr>
          <w:rFonts w:ascii="Arial"/>
          <w:spacing w:val="-5"/>
          <w:sz w:val="18"/>
        </w:rPr>
        <w:t>(Section</w:t>
      </w:r>
      <w:r>
        <w:rPr>
          <w:rFonts w:ascii="Arial"/>
          <w:spacing w:val="3"/>
          <w:sz w:val="18"/>
        </w:rPr>
        <w:t xml:space="preserve"> </w:t>
      </w:r>
      <w:r>
        <w:rPr>
          <w:rFonts w:ascii="Arial"/>
          <w:spacing w:val="-4"/>
          <w:sz w:val="18"/>
        </w:rPr>
        <w:t>215)</w:t>
      </w:r>
    </w:p>
    <w:p w:rsidR="00563BC8" w:rsidRDefault="00563BC8">
      <w:pPr>
        <w:pStyle w:val="BodyText"/>
        <w:ind w:left="0"/>
        <w:jc w:val="left"/>
        <w:rPr>
          <w:rFonts w:ascii="Arial"/>
        </w:rPr>
      </w:pPr>
    </w:p>
    <w:p w:rsidR="00563BC8" w:rsidRDefault="00563BC8">
      <w:pPr>
        <w:pStyle w:val="BodyText"/>
        <w:spacing w:before="111"/>
        <w:ind w:left="0"/>
        <w:jc w:val="left"/>
        <w:rPr>
          <w:rFonts w:ascii="Arial"/>
        </w:rPr>
      </w:pPr>
    </w:p>
    <w:p w:rsidR="00563BC8" w:rsidRDefault="00334391">
      <w:pPr>
        <w:pStyle w:val="Heading3"/>
        <w:numPr>
          <w:ilvl w:val="1"/>
          <w:numId w:val="10"/>
        </w:numPr>
        <w:tabs>
          <w:tab w:val="left" w:pos="1289"/>
        </w:tabs>
        <w:ind w:hanging="571"/>
      </w:pPr>
      <w:r>
        <w:rPr>
          <w:spacing w:val="-4"/>
        </w:rPr>
        <w:t>Duties</w:t>
      </w:r>
      <w:r>
        <w:rPr>
          <w:spacing w:val="-10"/>
        </w:rPr>
        <w:t xml:space="preserve"> </w:t>
      </w:r>
      <w:r>
        <w:rPr>
          <w:spacing w:val="-4"/>
        </w:rPr>
        <w:t>Act</w:t>
      </w:r>
      <w:r>
        <w:rPr>
          <w:spacing w:val="-9"/>
        </w:rPr>
        <w:t xml:space="preserve"> </w:t>
      </w:r>
      <w:r>
        <w:rPr>
          <w:spacing w:val="-4"/>
        </w:rPr>
        <w:t>1997</w:t>
      </w:r>
      <w:r>
        <w:rPr>
          <w:spacing w:val="-9"/>
        </w:rPr>
        <w:t xml:space="preserve"> </w:t>
      </w:r>
      <w:r>
        <w:rPr>
          <w:spacing w:val="-4"/>
        </w:rPr>
        <w:t>No</w:t>
      </w:r>
      <w:r>
        <w:rPr>
          <w:spacing w:val="-9"/>
        </w:rPr>
        <w:t xml:space="preserve"> </w:t>
      </w:r>
      <w:r>
        <w:rPr>
          <w:spacing w:val="-5"/>
        </w:rPr>
        <w:t>123</w:t>
      </w:r>
    </w:p>
    <w:p w:rsidR="00563BC8" w:rsidRDefault="00563BC8">
      <w:pPr>
        <w:pStyle w:val="BodyText"/>
        <w:spacing w:before="211"/>
        <w:ind w:left="0"/>
        <w:jc w:val="left"/>
        <w:rPr>
          <w:rFonts w:ascii="Arial"/>
          <w:b/>
        </w:rPr>
      </w:pPr>
    </w:p>
    <w:p w:rsidR="00563BC8" w:rsidRDefault="00334391">
      <w:pPr>
        <w:pStyle w:val="ListParagraph"/>
        <w:numPr>
          <w:ilvl w:val="0"/>
          <w:numId w:val="9"/>
        </w:numPr>
        <w:tabs>
          <w:tab w:val="left" w:pos="1289"/>
        </w:tabs>
        <w:spacing w:before="0"/>
        <w:rPr>
          <w:rFonts w:ascii="Arial" w:hAnsi="Arial"/>
          <w:b/>
          <w:sz w:val="21"/>
        </w:rPr>
      </w:pPr>
      <w:r>
        <w:rPr>
          <w:rFonts w:ascii="Arial" w:hAnsi="Arial"/>
          <w:b/>
          <w:spacing w:val="-6"/>
          <w:sz w:val="21"/>
        </w:rPr>
        <w:t>Section</w:t>
      </w:r>
      <w:r>
        <w:rPr>
          <w:rFonts w:ascii="Arial" w:hAnsi="Arial"/>
          <w:b/>
          <w:spacing w:val="-3"/>
          <w:sz w:val="21"/>
        </w:rPr>
        <w:t xml:space="preserve"> </w:t>
      </w:r>
      <w:r>
        <w:rPr>
          <w:rFonts w:ascii="Arial" w:hAnsi="Arial"/>
          <w:b/>
          <w:spacing w:val="-6"/>
          <w:sz w:val="21"/>
        </w:rPr>
        <w:t>11</w:t>
      </w:r>
      <w:r>
        <w:rPr>
          <w:rFonts w:ascii="Arial" w:hAnsi="Arial"/>
          <w:b/>
          <w:spacing w:val="-2"/>
          <w:sz w:val="21"/>
        </w:rPr>
        <w:t xml:space="preserve"> </w:t>
      </w:r>
      <w:proofErr w:type="gramStart"/>
      <w:r>
        <w:rPr>
          <w:rFonts w:ascii="Arial" w:hAnsi="Arial"/>
          <w:b/>
          <w:spacing w:val="-6"/>
          <w:sz w:val="21"/>
        </w:rPr>
        <w:t>What</w:t>
      </w:r>
      <w:proofErr w:type="gramEnd"/>
      <w:r>
        <w:rPr>
          <w:rFonts w:ascii="Arial" w:hAnsi="Arial"/>
          <w:b/>
          <w:spacing w:val="-1"/>
          <w:sz w:val="21"/>
        </w:rPr>
        <w:t xml:space="preserve"> </w:t>
      </w:r>
      <w:r>
        <w:rPr>
          <w:rFonts w:ascii="Arial" w:hAnsi="Arial"/>
          <w:b/>
          <w:spacing w:val="-6"/>
          <w:sz w:val="21"/>
        </w:rPr>
        <w:t>is</w:t>
      </w:r>
      <w:r>
        <w:rPr>
          <w:rFonts w:ascii="Arial" w:hAnsi="Arial"/>
          <w:b/>
          <w:spacing w:val="-2"/>
          <w:sz w:val="21"/>
        </w:rPr>
        <w:t xml:space="preserve"> </w:t>
      </w:r>
      <w:r>
        <w:rPr>
          <w:rFonts w:ascii="Arial" w:hAnsi="Arial"/>
          <w:b/>
          <w:spacing w:val="-6"/>
          <w:sz w:val="21"/>
        </w:rPr>
        <w:t>“dutiable</w:t>
      </w:r>
      <w:r>
        <w:rPr>
          <w:rFonts w:ascii="Arial" w:hAnsi="Arial"/>
          <w:b/>
          <w:spacing w:val="-3"/>
          <w:sz w:val="21"/>
        </w:rPr>
        <w:t xml:space="preserve"> </w:t>
      </w:r>
      <w:r>
        <w:rPr>
          <w:rFonts w:ascii="Arial" w:hAnsi="Arial"/>
          <w:b/>
          <w:spacing w:val="-6"/>
          <w:sz w:val="21"/>
        </w:rPr>
        <w:t>property”?</w:t>
      </w:r>
    </w:p>
    <w:p w:rsidR="00563BC8" w:rsidRDefault="00334391">
      <w:pPr>
        <w:pStyle w:val="BodyText"/>
        <w:spacing w:before="175"/>
        <w:ind w:left="107" w:right="3439"/>
        <w:jc w:val="center"/>
      </w:pPr>
      <w:r>
        <w:rPr>
          <w:spacing w:val="-2"/>
        </w:rPr>
        <w:t>Insert</w:t>
      </w:r>
      <w:r>
        <w:rPr>
          <w:spacing w:val="-10"/>
        </w:rPr>
        <w:t xml:space="preserve"> </w:t>
      </w:r>
      <w:r>
        <w:rPr>
          <w:spacing w:val="-2"/>
        </w:rPr>
        <w:t>after</w:t>
      </w:r>
      <w:r>
        <w:rPr>
          <w:spacing w:val="-9"/>
        </w:rPr>
        <w:t xml:space="preserve"> </w:t>
      </w:r>
      <w:r>
        <w:rPr>
          <w:spacing w:val="-2"/>
        </w:rPr>
        <w:t>section</w:t>
      </w:r>
      <w:r>
        <w:rPr>
          <w:spacing w:val="-9"/>
        </w:rPr>
        <w:t xml:space="preserve"> </w:t>
      </w:r>
      <w:r>
        <w:rPr>
          <w:spacing w:val="-2"/>
        </w:rPr>
        <w:t>11</w:t>
      </w:r>
      <w:r>
        <w:rPr>
          <w:spacing w:val="-8"/>
        </w:rPr>
        <w:t xml:space="preserve"> </w:t>
      </w:r>
      <w:r>
        <w:rPr>
          <w:spacing w:val="-2"/>
        </w:rPr>
        <w:t>(1)</w:t>
      </w:r>
      <w:r>
        <w:rPr>
          <w:spacing w:val="-10"/>
        </w:rPr>
        <w:t xml:space="preserve"> </w:t>
      </w:r>
      <w:r>
        <w:rPr>
          <w:spacing w:val="-4"/>
        </w:rPr>
        <w:t>(h):</w:t>
      </w:r>
    </w:p>
    <w:p w:rsidR="00563BC8" w:rsidRDefault="00334391">
      <w:pPr>
        <w:pStyle w:val="BodyText"/>
        <w:tabs>
          <w:tab w:val="left" w:pos="2369"/>
        </w:tabs>
        <w:spacing w:before="91" w:line="255" w:lineRule="exact"/>
        <w:ind w:left="1742"/>
        <w:jc w:val="center"/>
      </w:pPr>
      <w:r>
        <w:rPr>
          <w:spacing w:val="-4"/>
        </w:rPr>
        <w:t>(h1)</w:t>
      </w:r>
      <w:r>
        <w:tab/>
      </w:r>
      <w:r>
        <w:rPr>
          <w:spacing w:val="-2"/>
        </w:rPr>
        <w:t>a</w:t>
      </w:r>
      <w:r>
        <w:rPr>
          <w:spacing w:val="-11"/>
        </w:rPr>
        <w:t xml:space="preserve"> </w:t>
      </w:r>
      <w:r>
        <w:rPr>
          <w:spacing w:val="-2"/>
        </w:rPr>
        <w:t>poker</w:t>
      </w:r>
      <w:r>
        <w:rPr>
          <w:spacing w:val="-11"/>
        </w:rPr>
        <w:t xml:space="preserve"> </w:t>
      </w:r>
      <w:r>
        <w:rPr>
          <w:spacing w:val="-2"/>
        </w:rPr>
        <w:t>machine</w:t>
      </w:r>
      <w:r>
        <w:rPr>
          <w:spacing w:val="-11"/>
        </w:rPr>
        <w:t xml:space="preserve"> </w:t>
      </w:r>
      <w:r>
        <w:rPr>
          <w:spacing w:val="-2"/>
        </w:rPr>
        <w:t>entitlement</w:t>
      </w:r>
      <w:r>
        <w:rPr>
          <w:spacing w:val="-11"/>
        </w:rPr>
        <w:t xml:space="preserve"> </w:t>
      </w:r>
      <w:r>
        <w:rPr>
          <w:spacing w:val="-2"/>
        </w:rPr>
        <w:t>within</w:t>
      </w:r>
      <w:r>
        <w:rPr>
          <w:spacing w:val="-11"/>
        </w:rPr>
        <w:t xml:space="preserve"> </w:t>
      </w:r>
      <w:r>
        <w:rPr>
          <w:spacing w:val="-2"/>
        </w:rPr>
        <w:t>the</w:t>
      </w:r>
      <w:r>
        <w:rPr>
          <w:spacing w:val="-11"/>
        </w:rPr>
        <w:t xml:space="preserve"> </w:t>
      </w:r>
      <w:r>
        <w:rPr>
          <w:spacing w:val="-2"/>
        </w:rPr>
        <w:t>meaning</w:t>
      </w:r>
      <w:r>
        <w:rPr>
          <w:spacing w:val="-11"/>
        </w:rPr>
        <w:t xml:space="preserve"> </w:t>
      </w:r>
      <w:r>
        <w:rPr>
          <w:spacing w:val="-2"/>
        </w:rPr>
        <w:t>of</w:t>
      </w:r>
      <w:r>
        <w:rPr>
          <w:spacing w:val="-9"/>
        </w:rPr>
        <w:t xml:space="preserve"> </w:t>
      </w:r>
      <w:r>
        <w:rPr>
          <w:spacing w:val="-5"/>
        </w:rPr>
        <w:t>the</w:t>
      </w:r>
    </w:p>
    <w:p w:rsidR="00563BC8" w:rsidRDefault="00334391">
      <w:pPr>
        <w:spacing w:line="255" w:lineRule="exact"/>
        <w:ind w:left="317" w:right="251"/>
        <w:jc w:val="center"/>
        <w:rPr>
          <w:sz w:val="23"/>
        </w:rPr>
      </w:pPr>
      <w:r>
        <w:rPr>
          <w:i/>
          <w:spacing w:val="-2"/>
          <w:sz w:val="23"/>
        </w:rPr>
        <w:t>Gaming</w:t>
      </w:r>
      <w:r>
        <w:rPr>
          <w:i/>
          <w:spacing w:val="-6"/>
          <w:sz w:val="23"/>
        </w:rPr>
        <w:t xml:space="preserve"> </w:t>
      </w:r>
      <w:r>
        <w:rPr>
          <w:i/>
          <w:spacing w:val="-2"/>
          <w:sz w:val="23"/>
        </w:rPr>
        <w:t>Machines</w:t>
      </w:r>
      <w:r>
        <w:rPr>
          <w:i/>
          <w:spacing w:val="-6"/>
          <w:sz w:val="23"/>
        </w:rPr>
        <w:t xml:space="preserve"> </w:t>
      </w:r>
      <w:r>
        <w:rPr>
          <w:i/>
          <w:spacing w:val="-2"/>
          <w:sz w:val="23"/>
        </w:rPr>
        <w:t>Act</w:t>
      </w:r>
      <w:r>
        <w:rPr>
          <w:i/>
          <w:spacing w:val="-5"/>
          <w:sz w:val="23"/>
        </w:rPr>
        <w:t xml:space="preserve"> </w:t>
      </w:r>
      <w:r>
        <w:rPr>
          <w:i/>
          <w:spacing w:val="-4"/>
          <w:sz w:val="23"/>
        </w:rPr>
        <w:t>2001</w:t>
      </w:r>
      <w:r>
        <w:rPr>
          <w:spacing w:val="-4"/>
          <w:sz w:val="23"/>
        </w:rPr>
        <w:t>,</w:t>
      </w:r>
    </w:p>
    <w:p w:rsidR="00563BC8" w:rsidRDefault="00334391">
      <w:pPr>
        <w:pStyle w:val="ListParagraph"/>
        <w:numPr>
          <w:ilvl w:val="0"/>
          <w:numId w:val="9"/>
        </w:numPr>
        <w:tabs>
          <w:tab w:val="left" w:pos="1289"/>
        </w:tabs>
        <w:spacing w:before="231"/>
        <w:rPr>
          <w:rFonts w:ascii="Arial"/>
          <w:b/>
          <w:sz w:val="21"/>
        </w:rPr>
      </w:pPr>
      <w:r>
        <w:rPr>
          <w:rFonts w:ascii="Arial"/>
          <w:b/>
          <w:spacing w:val="-6"/>
          <w:sz w:val="21"/>
        </w:rPr>
        <w:t>Section</w:t>
      </w:r>
      <w:r>
        <w:rPr>
          <w:rFonts w:ascii="Arial"/>
          <w:b/>
          <w:spacing w:val="-4"/>
          <w:sz w:val="21"/>
        </w:rPr>
        <w:t xml:space="preserve"> </w:t>
      </w:r>
      <w:r>
        <w:rPr>
          <w:rFonts w:ascii="Arial"/>
          <w:b/>
          <w:spacing w:val="-6"/>
          <w:sz w:val="21"/>
        </w:rPr>
        <w:t>65</w:t>
      </w:r>
      <w:r>
        <w:rPr>
          <w:rFonts w:ascii="Arial"/>
          <w:b/>
          <w:spacing w:val="-4"/>
          <w:sz w:val="21"/>
        </w:rPr>
        <w:t xml:space="preserve"> </w:t>
      </w:r>
      <w:r>
        <w:rPr>
          <w:rFonts w:ascii="Arial"/>
          <w:b/>
          <w:spacing w:val="-6"/>
          <w:sz w:val="21"/>
        </w:rPr>
        <w:t>Exemptions</w:t>
      </w:r>
      <w:r>
        <w:rPr>
          <w:rFonts w:ascii="Arial"/>
          <w:b/>
          <w:spacing w:val="-3"/>
          <w:sz w:val="21"/>
        </w:rPr>
        <w:t xml:space="preserve"> </w:t>
      </w:r>
      <w:r>
        <w:rPr>
          <w:rFonts w:ascii="Arial"/>
          <w:b/>
          <w:spacing w:val="-6"/>
          <w:sz w:val="21"/>
        </w:rPr>
        <w:t>from</w:t>
      </w:r>
      <w:r>
        <w:rPr>
          <w:rFonts w:ascii="Arial"/>
          <w:b/>
          <w:spacing w:val="-4"/>
          <w:sz w:val="21"/>
        </w:rPr>
        <w:t xml:space="preserve"> </w:t>
      </w:r>
      <w:r>
        <w:rPr>
          <w:rFonts w:ascii="Arial"/>
          <w:b/>
          <w:spacing w:val="-6"/>
          <w:sz w:val="21"/>
        </w:rPr>
        <w:t>duty</w:t>
      </w:r>
    </w:p>
    <w:p w:rsidR="00563BC8" w:rsidRDefault="00334391">
      <w:pPr>
        <w:pStyle w:val="BodyText"/>
        <w:spacing w:before="175"/>
        <w:ind w:left="1289"/>
        <w:jc w:val="left"/>
      </w:pPr>
      <w:r>
        <w:rPr>
          <w:spacing w:val="-2"/>
        </w:rPr>
        <w:t>Omit</w:t>
      </w:r>
      <w:r>
        <w:rPr>
          <w:spacing w:val="-7"/>
        </w:rPr>
        <w:t xml:space="preserve"> </w:t>
      </w:r>
      <w:r>
        <w:rPr>
          <w:spacing w:val="-2"/>
        </w:rPr>
        <w:t>section</w:t>
      </w:r>
      <w:r>
        <w:rPr>
          <w:spacing w:val="-7"/>
        </w:rPr>
        <w:t xml:space="preserve"> </w:t>
      </w:r>
      <w:r>
        <w:rPr>
          <w:spacing w:val="-2"/>
        </w:rPr>
        <w:t>65</w:t>
      </w:r>
      <w:r>
        <w:rPr>
          <w:spacing w:val="-7"/>
        </w:rPr>
        <w:t xml:space="preserve"> </w:t>
      </w:r>
      <w:r>
        <w:rPr>
          <w:spacing w:val="-2"/>
        </w:rPr>
        <w:t>(7).</w:t>
      </w:r>
      <w:r>
        <w:rPr>
          <w:spacing w:val="-7"/>
        </w:rPr>
        <w:t xml:space="preserve"> </w:t>
      </w:r>
      <w:r>
        <w:rPr>
          <w:spacing w:val="-2"/>
        </w:rPr>
        <w:t>Insert</w:t>
      </w:r>
      <w:r>
        <w:rPr>
          <w:spacing w:val="-7"/>
        </w:rPr>
        <w:t xml:space="preserve"> </w:t>
      </w:r>
      <w:r>
        <w:rPr>
          <w:spacing w:val="-2"/>
        </w:rPr>
        <w:t>instead:</w:t>
      </w:r>
    </w:p>
    <w:p w:rsidR="00563BC8" w:rsidRDefault="00334391">
      <w:pPr>
        <w:pStyle w:val="ListParagraph"/>
        <w:numPr>
          <w:ilvl w:val="1"/>
          <w:numId w:val="11"/>
        </w:numPr>
        <w:tabs>
          <w:tab w:val="left" w:pos="2383"/>
        </w:tabs>
        <w:spacing w:before="91" w:line="255" w:lineRule="exact"/>
        <w:ind w:left="2383" w:hanging="434"/>
        <w:rPr>
          <w:rFonts w:ascii="Arial"/>
          <w:b/>
          <w:sz w:val="19"/>
        </w:rPr>
      </w:pPr>
      <w:r>
        <w:rPr>
          <w:rFonts w:ascii="Arial"/>
          <w:b/>
          <w:spacing w:val="-4"/>
          <w:sz w:val="19"/>
        </w:rPr>
        <w:t>Poker</w:t>
      </w:r>
      <w:r>
        <w:rPr>
          <w:rFonts w:ascii="Arial"/>
          <w:b/>
          <w:spacing w:val="-2"/>
          <w:sz w:val="19"/>
        </w:rPr>
        <w:t xml:space="preserve"> </w:t>
      </w:r>
      <w:r>
        <w:rPr>
          <w:rFonts w:ascii="Arial"/>
          <w:b/>
          <w:spacing w:val="-4"/>
          <w:sz w:val="19"/>
        </w:rPr>
        <w:t>machine</w:t>
      </w:r>
      <w:r>
        <w:rPr>
          <w:rFonts w:ascii="Arial"/>
          <w:b/>
          <w:spacing w:val="-1"/>
          <w:sz w:val="19"/>
        </w:rPr>
        <w:t xml:space="preserve"> </w:t>
      </w:r>
      <w:r>
        <w:rPr>
          <w:rFonts w:ascii="Arial"/>
          <w:b/>
          <w:spacing w:val="-4"/>
          <w:sz w:val="19"/>
        </w:rPr>
        <w:t>permits</w:t>
      </w:r>
      <w:r>
        <w:rPr>
          <w:rFonts w:ascii="Arial"/>
          <w:b/>
          <w:spacing w:val="-2"/>
          <w:sz w:val="19"/>
        </w:rPr>
        <w:t xml:space="preserve"> </w:t>
      </w:r>
      <w:r>
        <w:rPr>
          <w:rFonts w:ascii="Arial"/>
          <w:b/>
          <w:spacing w:val="-4"/>
          <w:sz w:val="19"/>
        </w:rPr>
        <w:t>and</w:t>
      </w:r>
      <w:r>
        <w:rPr>
          <w:rFonts w:ascii="Arial"/>
          <w:b/>
          <w:sz w:val="19"/>
        </w:rPr>
        <w:t xml:space="preserve"> </w:t>
      </w:r>
      <w:r>
        <w:rPr>
          <w:rFonts w:ascii="Arial"/>
          <w:b/>
          <w:spacing w:val="-4"/>
          <w:sz w:val="19"/>
        </w:rPr>
        <w:t>entitlements</w:t>
      </w:r>
    </w:p>
    <w:p w:rsidR="00563BC8" w:rsidRDefault="00334391">
      <w:pPr>
        <w:pStyle w:val="BodyText"/>
        <w:spacing w:line="255" w:lineRule="exact"/>
        <w:ind w:left="2386"/>
      </w:pPr>
      <w:r>
        <w:rPr>
          <w:spacing w:val="-2"/>
        </w:rPr>
        <w:t>No</w:t>
      </w:r>
      <w:r>
        <w:rPr>
          <w:spacing w:val="-8"/>
        </w:rPr>
        <w:t xml:space="preserve"> </w:t>
      </w:r>
      <w:r>
        <w:rPr>
          <w:spacing w:val="-2"/>
        </w:rPr>
        <w:t>duty</w:t>
      </w:r>
      <w:r>
        <w:rPr>
          <w:spacing w:val="-12"/>
        </w:rPr>
        <w:t xml:space="preserve"> </w:t>
      </w:r>
      <w:r>
        <w:rPr>
          <w:spacing w:val="-2"/>
        </w:rPr>
        <w:t>is</w:t>
      </w:r>
      <w:r>
        <w:rPr>
          <w:spacing w:val="-7"/>
        </w:rPr>
        <w:t xml:space="preserve"> </w:t>
      </w:r>
      <w:r>
        <w:rPr>
          <w:spacing w:val="-2"/>
        </w:rPr>
        <w:t>chargeable</w:t>
      </w:r>
      <w:r>
        <w:rPr>
          <w:spacing w:val="-7"/>
        </w:rPr>
        <w:t xml:space="preserve"> </w:t>
      </w:r>
      <w:r>
        <w:rPr>
          <w:spacing w:val="-2"/>
        </w:rPr>
        <w:t>under</w:t>
      </w:r>
      <w:r>
        <w:rPr>
          <w:spacing w:val="-9"/>
        </w:rPr>
        <w:t xml:space="preserve"> </w:t>
      </w:r>
      <w:r>
        <w:rPr>
          <w:spacing w:val="-2"/>
        </w:rPr>
        <w:t>this</w:t>
      </w:r>
      <w:r>
        <w:rPr>
          <w:spacing w:val="-7"/>
        </w:rPr>
        <w:t xml:space="preserve"> </w:t>
      </w:r>
      <w:r>
        <w:rPr>
          <w:spacing w:val="-2"/>
        </w:rPr>
        <w:t>Chapter:</w:t>
      </w:r>
    </w:p>
    <w:p w:rsidR="00563BC8" w:rsidRDefault="00334391">
      <w:pPr>
        <w:pStyle w:val="ListParagraph"/>
        <w:numPr>
          <w:ilvl w:val="2"/>
          <w:numId w:val="11"/>
        </w:numPr>
        <w:tabs>
          <w:tab w:val="left" w:pos="3010"/>
        </w:tabs>
        <w:spacing w:before="64" w:line="255" w:lineRule="exact"/>
        <w:ind w:left="3010" w:hanging="624"/>
        <w:jc w:val="both"/>
        <w:rPr>
          <w:sz w:val="23"/>
        </w:rPr>
      </w:pPr>
      <w:r>
        <w:rPr>
          <w:sz w:val="23"/>
        </w:rPr>
        <w:t>on</w:t>
      </w:r>
      <w:r>
        <w:rPr>
          <w:spacing w:val="-15"/>
          <w:sz w:val="23"/>
        </w:rPr>
        <w:t xml:space="preserve"> </w:t>
      </w:r>
      <w:r>
        <w:rPr>
          <w:sz w:val="23"/>
        </w:rPr>
        <w:t>the</w:t>
      </w:r>
      <w:r>
        <w:rPr>
          <w:spacing w:val="-14"/>
          <w:sz w:val="23"/>
        </w:rPr>
        <w:t xml:space="preserve"> </w:t>
      </w:r>
      <w:r>
        <w:rPr>
          <w:sz w:val="23"/>
        </w:rPr>
        <w:t>transfer</w:t>
      </w:r>
      <w:r>
        <w:rPr>
          <w:spacing w:val="-14"/>
          <w:sz w:val="23"/>
        </w:rPr>
        <w:t xml:space="preserve"> </w:t>
      </w:r>
      <w:r>
        <w:rPr>
          <w:spacing w:val="-5"/>
          <w:sz w:val="23"/>
        </w:rPr>
        <w:t>of:</w:t>
      </w:r>
    </w:p>
    <w:p w:rsidR="00563BC8" w:rsidRDefault="00334391">
      <w:pPr>
        <w:pStyle w:val="ListParagraph"/>
        <w:numPr>
          <w:ilvl w:val="3"/>
          <w:numId w:val="11"/>
        </w:numPr>
        <w:tabs>
          <w:tab w:val="left" w:pos="3659"/>
          <w:tab w:val="left" w:pos="3663"/>
        </w:tabs>
        <w:spacing w:before="5" w:line="223" w:lineRule="auto"/>
        <w:ind w:right="635"/>
        <w:jc w:val="both"/>
        <w:rPr>
          <w:sz w:val="23"/>
        </w:rPr>
      </w:pPr>
      <w:r>
        <w:rPr>
          <w:sz w:val="23"/>
        </w:rPr>
        <w:t>a</w:t>
      </w:r>
      <w:r>
        <w:rPr>
          <w:spacing w:val="-15"/>
          <w:sz w:val="23"/>
        </w:rPr>
        <w:t xml:space="preserve"> </w:t>
      </w:r>
      <w:r>
        <w:rPr>
          <w:sz w:val="23"/>
        </w:rPr>
        <w:t>Liquor</w:t>
      </w:r>
      <w:r>
        <w:rPr>
          <w:spacing w:val="-14"/>
          <w:sz w:val="23"/>
        </w:rPr>
        <w:t xml:space="preserve"> </w:t>
      </w:r>
      <w:r>
        <w:rPr>
          <w:sz w:val="23"/>
        </w:rPr>
        <w:t>Act</w:t>
      </w:r>
      <w:r>
        <w:rPr>
          <w:spacing w:val="-15"/>
          <w:sz w:val="23"/>
        </w:rPr>
        <w:t xml:space="preserve"> </w:t>
      </w:r>
      <w:r>
        <w:rPr>
          <w:sz w:val="23"/>
        </w:rPr>
        <w:t>poker</w:t>
      </w:r>
      <w:r>
        <w:rPr>
          <w:spacing w:val="-14"/>
          <w:sz w:val="23"/>
        </w:rPr>
        <w:t xml:space="preserve"> </w:t>
      </w:r>
      <w:r>
        <w:rPr>
          <w:sz w:val="23"/>
        </w:rPr>
        <w:t>machine</w:t>
      </w:r>
      <w:r>
        <w:rPr>
          <w:spacing w:val="-14"/>
          <w:sz w:val="23"/>
        </w:rPr>
        <w:t xml:space="preserve"> </w:t>
      </w:r>
      <w:r>
        <w:rPr>
          <w:sz w:val="23"/>
        </w:rPr>
        <w:t>permit</w:t>
      </w:r>
      <w:r>
        <w:rPr>
          <w:spacing w:val="-15"/>
          <w:sz w:val="23"/>
        </w:rPr>
        <w:t xml:space="preserve"> </w:t>
      </w:r>
      <w:r>
        <w:rPr>
          <w:sz w:val="23"/>
        </w:rPr>
        <w:t>(within</w:t>
      </w:r>
      <w:r>
        <w:rPr>
          <w:spacing w:val="-14"/>
          <w:sz w:val="23"/>
        </w:rPr>
        <w:t xml:space="preserve"> </w:t>
      </w:r>
      <w:r>
        <w:rPr>
          <w:sz w:val="23"/>
        </w:rPr>
        <w:t xml:space="preserve">the </w:t>
      </w:r>
      <w:r>
        <w:rPr>
          <w:spacing w:val="-4"/>
          <w:sz w:val="23"/>
        </w:rPr>
        <w:t>meaning</w:t>
      </w:r>
      <w:r>
        <w:rPr>
          <w:spacing w:val="-10"/>
          <w:sz w:val="23"/>
        </w:rPr>
        <w:t xml:space="preserve"> </w:t>
      </w:r>
      <w:r>
        <w:rPr>
          <w:spacing w:val="-4"/>
          <w:sz w:val="23"/>
        </w:rPr>
        <w:t>of</w:t>
      </w:r>
      <w:r>
        <w:rPr>
          <w:spacing w:val="-6"/>
          <w:sz w:val="23"/>
        </w:rPr>
        <w:t xml:space="preserve"> </w:t>
      </w:r>
      <w:r>
        <w:rPr>
          <w:spacing w:val="-4"/>
          <w:sz w:val="23"/>
        </w:rPr>
        <w:t>the</w:t>
      </w:r>
      <w:r>
        <w:rPr>
          <w:spacing w:val="-6"/>
          <w:sz w:val="23"/>
        </w:rPr>
        <w:t xml:space="preserve"> </w:t>
      </w:r>
      <w:r>
        <w:rPr>
          <w:i/>
          <w:spacing w:val="-4"/>
          <w:sz w:val="23"/>
        </w:rPr>
        <w:t>Gaming</w:t>
      </w:r>
      <w:r>
        <w:rPr>
          <w:i/>
          <w:spacing w:val="-3"/>
          <w:sz w:val="23"/>
        </w:rPr>
        <w:t xml:space="preserve"> </w:t>
      </w:r>
      <w:r>
        <w:rPr>
          <w:i/>
          <w:spacing w:val="-4"/>
          <w:sz w:val="23"/>
        </w:rPr>
        <w:t>Machines</w:t>
      </w:r>
      <w:r>
        <w:rPr>
          <w:i/>
          <w:spacing w:val="-2"/>
          <w:sz w:val="23"/>
        </w:rPr>
        <w:t xml:space="preserve"> </w:t>
      </w:r>
      <w:r>
        <w:rPr>
          <w:i/>
          <w:spacing w:val="-4"/>
          <w:sz w:val="23"/>
        </w:rPr>
        <w:t>Act</w:t>
      </w:r>
      <w:r>
        <w:rPr>
          <w:i/>
          <w:spacing w:val="-1"/>
          <w:sz w:val="23"/>
        </w:rPr>
        <w:t xml:space="preserve"> </w:t>
      </w:r>
      <w:r>
        <w:rPr>
          <w:i/>
          <w:spacing w:val="-4"/>
          <w:sz w:val="23"/>
        </w:rPr>
        <w:t>2001</w:t>
      </w:r>
      <w:r>
        <w:rPr>
          <w:spacing w:val="-4"/>
          <w:sz w:val="23"/>
        </w:rPr>
        <w:t>),</w:t>
      </w:r>
      <w:r>
        <w:rPr>
          <w:spacing w:val="-3"/>
          <w:sz w:val="23"/>
        </w:rPr>
        <w:t xml:space="preserve"> </w:t>
      </w:r>
      <w:r>
        <w:rPr>
          <w:spacing w:val="-5"/>
          <w:sz w:val="23"/>
        </w:rPr>
        <w:t>or</w:t>
      </w:r>
    </w:p>
    <w:p w:rsidR="00563BC8" w:rsidRDefault="00334391">
      <w:pPr>
        <w:pStyle w:val="ListParagraph"/>
        <w:numPr>
          <w:ilvl w:val="3"/>
          <w:numId w:val="11"/>
        </w:numPr>
        <w:tabs>
          <w:tab w:val="left" w:pos="3661"/>
          <w:tab w:val="left" w:pos="3663"/>
        </w:tabs>
        <w:spacing w:before="0" w:line="223" w:lineRule="auto"/>
        <w:ind w:right="633"/>
        <w:jc w:val="both"/>
        <w:rPr>
          <w:sz w:val="23"/>
        </w:rPr>
      </w:pPr>
      <w:r>
        <w:rPr>
          <w:spacing w:val="-6"/>
          <w:sz w:val="23"/>
        </w:rPr>
        <w:t>a</w:t>
      </w:r>
      <w:r>
        <w:rPr>
          <w:spacing w:val="-9"/>
          <w:sz w:val="23"/>
        </w:rPr>
        <w:t xml:space="preserve"> </w:t>
      </w:r>
      <w:r>
        <w:rPr>
          <w:spacing w:val="-6"/>
          <w:sz w:val="23"/>
        </w:rPr>
        <w:t>poker</w:t>
      </w:r>
      <w:r>
        <w:rPr>
          <w:spacing w:val="-8"/>
          <w:sz w:val="23"/>
        </w:rPr>
        <w:t xml:space="preserve"> </w:t>
      </w:r>
      <w:r>
        <w:rPr>
          <w:spacing w:val="-6"/>
          <w:sz w:val="23"/>
        </w:rPr>
        <w:t>machine</w:t>
      </w:r>
      <w:r>
        <w:rPr>
          <w:spacing w:val="-9"/>
          <w:sz w:val="23"/>
        </w:rPr>
        <w:t xml:space="preserve"> </w:t>
      </w:r>
      <w:r>
        <w:rPr>
          <w:spacing w:val="-6"/>
          <w:sz w:val="23"/>
        </w:rPr>
        <w:t>entitlement</w:t>
      </w:r>
      <w:r>
        <w:rPr>
          <w:spacing w:val="-8"/>
          <w:sz w:val="23"/>
        </w:rPr>
        <w:t xml:space="preserve"> </w:t>
      </w:r>
      <w:r>
        <w:rPr>
          <w:spacing w:val="-6"/>
          <w:sz w:val="23"/>
        </w:rPr>
        <w:t>(within</w:t>
      </w:r>
      <w:r>
        <w:rPr>
          <w:spacing w:val="-8"/>
          <w:sz w:val="23"/>
        </w:rPr>
        <w:t xml:space="preserve"> </w:t>
      </w:r>
      <w:r>
        <w:rPr>
          <w:spacing w:val="-6"/>
          <w:sz w:val="23"/>
        </w:rPr>
        <w:t>the</w:t>
      </w:r>
      <w:r>
        <w:rPr>
          <w:spacing w:val="-9"/>
          <w:sz w:val="23"/>
        </w:rPr>
        <w:t xml:space="preserve"> </w:t>
      </w:r>
      <w:r>
        <w:rPr>
          <w:spacing w:val="-6"/>
          <w:sz w:val="23"/>
        </w:rPr>
        <w:t xml:space="preserve">meaning </w:t>
      </w:r>
      <w:r>
        <w:rPr>
          <w:sz w:val="23"/>
        </w:rPr>
        <w:t>of that Act),</w:t>
      </w:r>
    </w:p>
    <w:p w:rsidR="00563BC8" w:rsidRDefault="00334391">
      <w:pPr>
        <w:pStyle w:val="BodyText"/>
        <w:spacing w:before="111" w:line="223" w:lineRule="auto"/>
        <w:ind w:left="3012" w:right="636"/>
      </w:pPr>
      <w:r>
        <w:t xml:space="preserve">that occurs as a consequence of the transfer of a </w:t>
      </w:r>
      <w:r>
        <w:rPr>
          <w:spacing w:val="-2"/>
        </w:rPr>
        <w:t>hotelier’s</w:t>
      </w:r>
      <w:r>
        <w:rPr>
          <w:spacing w:val="-8"/>
        </w:rPr>
        <w:t xml:space="preserve"> </w:t>
      </w:r>
      <w:r>
        <w:rPr>
          <w:spacing w:val="-2"/>
        </w:rPr>
        <w:t>licence</w:t>
      </w:r>
      <w:r>
        <w:rPr>
          <w:spacing w:val="-9"/>
        </w:rPr>
        <w:t xml:space="preserve"> </w:t>
      </w:r>
      <w:r>
        <w:rPr>
          <w:spacing w:val="-2"/>
        </w:rPr>
        <w:t>under</w:t>
      </w:r>
      <w:r>
        <w:rPr>
          <w:spacing w:val="-10"/>
        </w:rPr>
        <w:t xml:space="preserve"> </w:t>
      </w:r>
      <w:r>
        <w:rPr>
          <w:spacing w:val="-2"/>
        </w:rPr>
        <w:t>the</w:t>
      </w:r>
      <w:r>
        <w:rPr>
          <w:spacing w:val="-11"/>
        </w:rPr>
        <w:t xml:space="preserve"> </w:t>
      </w:r>
      <w:r>
        <w:rPr>
          <w:i/>
          <w:spacing w:val="-2"/>
        </w:rPr>
        <w:t>Liquor</w:t>
      </w:r>
      <w:r>
        <w:rPr>
          <w:i/>
          <w:spacing w:val="-10"/>
        </w:rPr>
        <w:t xml:space="preserve"> </w:t>
      </w:r>
      <w:r>
        <w:rPr>
          <w:i/>
          <w:spacing w:val="-2"/>
        </w:rPr>
        <w:t>Act</w:t>
      </w:r>
      <w:r>
        <w:rPr>
          <w:i/>
          <w:spacing w:val="-10"/>
        </w:rPr>
        <w:t xml:space="preserve"> </w:t>
      </w:r>
      <w:r>
        <w:rPr>
          <w:i/>
          <w:spacing w:val="-2"/>
        </w:rPr>
        <w:t>1982</w:t>
      </w:r>
      <w:r>
        <w:rPr>
          <w:i/>
          <w:spacing w:val="-9"/>
        </w:rPr>
        <w:t xml:space="preserve"> </w:t>
      </w:r>
      <w:r>
        <w:rPr>
          <w:spacing w:val="-2"/>
        </w:rPr>
        <w:t>that</w:t>
      </w:r>
      <w:r>
        <w:rPr>
          <w:spacing w:val="-11"/>
        </w:rPr>
        <w:t xml:space="preserve"> </w:t>
      </w:r>
      <w:r>
        <w:rPr>
          <w:spacing w:val="-2"/>
        </w:rPr>
        <w:t>is</w:t>
      </w:r>
      <w:r>
        <w:rPr>
          <w:spacing w:val="-11"/>
        </w:rPr>
        <w:t xml:space="preserve"> </w:t>
      </w:r>
      <w:r>
        <w:rPr>
          <w:spacing w:val="-2"/>
        </w:rPr>
        <w:t xml:space="preserve">not </w:t>
      </w:r>
      <w:r>
        <w:t>chargeable with duty</w:t>
      </w:r>
      <w:r>
        <w:rPr>
          <w:spacing w:val="-3"/>
        </w:rPr>
        <w:t xml:space="preserve"> </w:t>
      </w:r>
      <w:r>
        <w:t>under this Chapter, or</w:t>
      </w:r>
    </w:p>
    <w:p w:rsidR="00563BC8" w:rsidRDefault="00334391">
      <w:pPr>
        <w:pStyle w:val="ListParagraph"/>
        <w:numPr>
          <w:ilvl w:val="2"/>
          <w:numId w:val="11"/>
        </w:numPr>
        <w:tabs>
          <w:tab w:val="left" w:pos="3010"/>
          <w:tab w:val="left" w:pos="3012"/>
        </w:tabs>
        <w:spacing w:before="80" w:line="223" w:lineRule="auto"/>
        <w:ind w:right="640"/>
        <w:jc w:val="both"/>
        <w:rPr>
          <w:sz w:val="23"/>
        </w:rPr>
      </w:pPr>
      <w:r>
        <w:rPr>
          <w:sz w:val="23"/>
        </w:rPr>
        <w:t xml:space="preserve">on the vesting or transfer of any such permit or </w:t>
      </w:r>
      <w:r>
        <w:rPr>
          <w:spacing w:val="-4"/>
          <w:sz w:val="23"/>
        </w:rPr>
        <w:t>entitlement,</w:t>
      </w:r>
      <w:r>
        <w:rPr>
          <w:spacing w:val="-7"/>
          <w:sz w:val="23"/>
        </w:rPr>
        <w:t xml:space="preserve"> </w:t>
      </w:r>
      <w:r>
        <w:rPr>
          <w:spacing w:val="-4"/>
          <w:sz w:val="23"/>
        </w:rPr>
        <w:t>if</w:t>
      </w:r>
      <w:r>
        <w:rPr>
          <w:spacing w:val="-9"/>
          <w:sz w:val="23"/>
        </w:rPr>
        <w:t xml:space="preserve"> </w:t>
      </w:r>
      <w:r>
        <w:rPr>
          <w:spacing w:val="-4"/>
          <w:sz w:val="23"/>
        </w:rPr>
        <w:t>the</w:t>
      </w:r>
      <w:r>
        <w:rPr>
          <w:spacing w:val="-9"/>
          <w:sz w:val="23"/>
        </w:rPr>
        <w:t xml:space="preserve"> </w:t>
      </w:r>
      <w:r>
        <w:rPr>
          <w:spacing w:val="-4"/>
          <w:sz w:val="23"/>
        </w:rPr>
        <w:t>Chief</w:t>
      </w:r>
      <w:r>
        <w:rPr>
          <w:spacing w:val="-9"/>
          <w:sz w:val="23"/>
        </w:rPr>
        <w:t xml:space="preserve"> </w:t>
      </w:r>
      <w:r>
        <w:rPr>
          <w:spacing w:val="-4"/>
          <w:sz w:val="23"/>
        </w:rPr>
        <w:t>Commissioner</w:t>
      </w:r>
      <w:r>
        <w:rPr>
          <w:spacing w:val="-7"/>
          <w:sz w:val="23"/>
        </w:rPr>
        <w:t xml:space="preserve"> </w:t>
      </w:r>
      <w:r>
        <w:rPr>
          <w:spacing w:val="-4"/>
          <w:sz w:val="23"/>
        </w:rPr>
        <w:t>is</w:t>
      </w:r>
      <w:r>
        <w:rPr>
          <w:spacing w:val="-7"/>
          <w:sz w:val="23"/>
        </w:rPr>
        <w:t xml:space="preserve"> </w:t>
      </w:r>
      <w:r>
        <w:rPr>
          <w:spacing w:val="-4"/>
          <w:sz w:val="23"/>
        </w:rPr>
        <w:t>satisfied</w:t>
      </w:r>
      <w:r>
        <w:rPr>
          <w:spacing w:val="-7"/>
          <w:sz w:val="23"/>
        </w:rPr>
        <w:t xml:space="preserve"> </w:t>
      </w:r>
      <w:r>
        <w:rPr>
          <w:spacing w:val="-4"/>
          <w:sz w:val="23"/>
        </w:rPr>
        <w:t>that:</w:t>
      </w:r>
    </w:p>
    <w:p w:rsidR="00563BC8" w:rsidRDefault="00334391">
      <w:pPr>
        <w:pStyle w:val="ListParagraph"/>
        <w:numPr>
          <w:ilvl w:val="3"/>
          <w:numId w:val="11"/>
        </w:numPr>
        <w:tabs>
          <w:tab w:val="left" w:pos="3659"/>
          <w:tab w:val="left" w:pos="3663"/>
        </w:tabs>
        <w:spacing w:before="0" w:line="223" w:lineRule="auto"/>
        <w:ind w:right="635"/>
        <w:jc w:val="both"/>
        <w:rPr>
          <w:sz w:val="23"/>
        </w:rPr>
      </w:pPr>
      <w:r>
        <w:rPr>
          <w:sz w:val="23"/>
        </w:rPr>
        <w:t>there</w:t>
      </w:r>
      <w:r>
        <w:rPr>
          <w:spacing w:val="-10"/>
          <w:sz w:val="23"/>
        </w:rPr>
        <w:t xml:space="preserve"> </w:t>
      </w:r>
      <w:r>
        <w:rPr>
          <w:sz w:val="23"/>
        </w:rPr>
        <w:t>is</w:t>
      </w:r>
      <w:r>
        <w:rPr>
          <w:spacing w:val="-10"/>
          <w:sz w:val="23"/>
        </w:rPr>
        <w:t xml:space="preserve"> </w:t>
      </w:r>
      <w:r>
        <w:rPr>
          <w:sz w:val="23"/>
        </w:rPr>
        <w:t>no</w:t>
      </w:r>
      <w:r>
        <w:rPr>
          <w:spacing w:val="-10"/>
          <w:sz w:val="23"/>
        </w:rPr>
        <w:t xml:space="preserve"> </w:t>
      </w:r>
      <w:r>
        <w:rPr>
          <w:sz w:val="23"/>
        </w:rPr>
        <w:t>change,</w:t>
      </w:r>
      <w:r>
        <w:rPr>
          <w:spacing w:val="-10"/>
          <w:sz w:val="23"/>
        </w:rPr>
        <w:t xml:space="preserve"> </w:t>
      </w:r>
      <w:r>
        <w:rPr>
          <w:sz w:val="23"/>
        </w:rPr>
        <w:t>or</w:t>
      </w:r>
      <w:r>
        <w:rPr>
          <w:spacing w:val="-11"/>
          <w:sz w:val="23"/>
        </w:rPr>
        <w:t xml:space="preserve"> </w:t>
      </w:r>
      <w:r>
        <w:rPr>
          <w:sz w:val="23"/>
        </w:rPr>
        <w:t>contemplated</w:t>
      </w:r>
      <w:r>
        <w:rPr>
          <w:spacing w:val="-8"/>
          <w:sz w:val="23"/>
        </w:rPr>
        <w:t xml:space="preserve"> </w:t>
      </w:r>
      <w:r>
        <w:rPr>
          <w:sz w:val="23"/>
        </w:rPr>
        <w:t>change,</w:t>
      </w:r>
      <w:r>
        <w:rPr>
          <w:spacing w:val="-10"/>
          <w:sz w:val="23"/>
        </w:rPr>
        <w:t xml:space="preserve"> </w:t>
      </w:r>
      <w:r>
        <w:rPr>
          <w:sz w:val="23"/>
        </w:rPr>
        <w:t>in the beneficial ownership of the permit or entitlement</w:t>
      </w:r>
      <w:r>
        <w:rPr>
          <w:spacing w:val="-5"/>
          <w:sz w:val="23"/>
        </w:rPr>
        <w:t xml:space="preserve"> </w:t>
      </w:r>
      <w:r>
        <w:rPr>
          <w:sz w:val="23"/>
        </w:rPr>
        <w:t>as</w:t>
      </w:r>
      <w:r>
        <w:rPr>
          <w:spacing w:val="-5"/>
          <w:sz w:val="23"/>
        </w:rPr>
        <w:t xml:space="preserve"> </w:t>
      </w:r>
      <w:r>
        <w:rPr>
          <w:sz w:val="23"/>
        </w:rPr>
        <w:t>a</w:t>
      </w:r>
      <w:r>
        <w:rPr>
          <w:spacing w:val="-5"/>
          <w:sz w:val="23"/>
        </w:rPr>
        <w:t xml:space="preserve"> </w:t>
      </w:r>
      <w:r>
        <w:rPr>
          <w:sz w:val="23"/>
        </w:rPr>
        <w:t>consequence</w:t>
      </w:r>
      <w:r>
        <w:rPr>
          <w:spacing w:val="-5"/>
          <w:sz w:val="23"/>
        </w:rPr>
        <w:t xml:space="preserve"> </w:t>
      </w:r>
      <w:r>
        <w:rPr>
          <w:sz w:val="23"/>
        </w:rPr>
        <w:t>of</w:t>
      </w:r>
      <w:r>
        <w:rPr>
          <w:spacing w:val="-5"/>
          <w:sz w:val="23"/>
        </w:rPr>
        <w:t xml:space="preserve"> </w:t>
      </w:r>
      <w:r>
        <w:rPr>
          <w:sz w:val="23"/>
        </w:rPr>
        <w:t>the</w:t>
      </w:r>
      <w:r>
        <w:rPr>
          <w:spacing w:val="-2"/>
          <w:sz w:val="23"/>
        </w:rPr>
        <w:t xml:space="preserve"> </w:t>
      </w:r>
      <w:r>
        <w:rPr>
          <w:sz w:val="23"/>
        </w:rPr>
        <w:t>vesting</w:t>
      </w:r>
      <w:r>
        <w:rPr>
          <w:spacing w:val="-8"/>
          <w:sz w:val="23"/>
        </w:rPr>
        <w:t xml:space="preserve"> </w:t>
      </w:r>
      <w:r>
        <w:rPr>
          <w:sz w:val="23"/>
        </w:rPr>
        <w:t>or transfer, or</w:t>
      </w:r>
    </w:p>
    <w:p w:rsidR="00563BC8" w:rsidRDefault="00334391">
      <w:pPr>
        <w:pStyle w:val="ListParagraph"/>
        <w:numPr>
          <w:ilvl w:val="3"/>
          <w:numId w:val="11"/>
        </w:numPr>
        <w:tabs>
          <w:tab w:val="left" w:pos="3661"/>
          <w:tab w:val="left" w:pos="3663"/>
        </w:tabs>
        <w:spacing w:before="0" w:line="223" w:lineRule="auto"/>
        <w:ind w:right="637"/>
        <w:jc w:val="both"/>
        <w:rPr>
          <w:sz w:val="23"/>
        </w:rPr>
      </w:pPr>
      <w:proofErr w:type="gramStart"/>
      <w:r>
        <w:rPr>
          <w:sz w:val="23"/>
        </w:rPr>
        <w:t>the</w:t>
      </w:r>
      <w:proofErr w:type="gramEnd"/>
      <w:r>
        <w:rPr>
          <w:spacing w:val="-15"/>
          <w:sz w:val="23"/>
        </w:rPr>
        <w:t xml:space="preserve"> </w:t>
      </w:r>
      <w:r>
        <w:rPr>
          <w:sz w:val="23"/>
        </w:rPr>
        <w:t>vesting</w:t>
      </w:r>
      <w:r>
        <w:rPr>
          <w:spacing w:val="-14"/>
          <w:sz w:val="23"/>
        </w:rPr>
        <w:t xml:space="preserve"> </w:t>
      </w:r>
      <w:r>
        <w:rPr>
          <w:sz w:val="23"/>
        </w:rPr>
        <w:t>or</w:t>
      </w:r>
      <w:r>
        <w:rPr>
          <w:spacing w:val="-15"/>
          <w:sz w:val="23"/>
        </w:rPr>
        <w:t xml:space="preserve"> </w:t>
      </w:r>
      <w:r>
        <w:rPr>
          <w:sz w:val="23"/>
        </w:rPr>
        <w:t>transfer</w:t>
      </w:r>
      <w:r>
        <w:rPr>
          <w:spacing w:val="-14"/>
          <w:sz w:val="23"/>
        </w:rPr>
        <w:t xml:space="preserve"> </w:t>
      </w:r>
      <w:r>
        <w:rPr>
          <w:sz w:val="23"/>
        </w:rPr>
        <w:t>occurs</w:t>
      </w:r>
      <w:r>
        <w:rPr>
          <w:spacing w:val="-14"/>
          <w:sz w:val="23"/>
        </w:rPr>
        <w:t xml:space="preserve"> </w:t>
      </w:r>
      <w:r>
        <w:rPr>
          <w:sz w:val="23"/>
        </w:rPr>
        <w:t>as</w:t>
      </w:r>
      <w:r>
        <w:rPr>
          <w:spacing w:val="-15"/>
          <w:sz w:val="23"/>
        </w:rPr>
        <w:t xml:space="preserve"> </w:t>
      </w:r>
      <w:r>
        <w:rPr>
          <w:sz w:val="23"/>
        </w:rPr>
        <w:t>a</w:t>
      </w:r>
      <w:r>
        <w:rPr>
          <w:spacing w:val="-14"/>
          <w:sz w:val="23"/>
        </w:rPr>
        <w:t xml:space="preserve"> </w:t>
      </w:r>
      <w:r>
        <w:rPr>
          <w:sz w:val="23"/>
        </w:rPr>
        <w:t xml:space="preserve">consequence of an agreement for the sale or transfer of </w:t>
      </w:r>
      <w:r>
        <w:rPr>
          <w:spacing w:val="-2"/>
          <w:sz w:val="23"/>
        </w:rPr>
        <w:t>dutiable</w:t>
      </w:r>
      <w:r>
        <w:rPr>
          <w:spacing w:val="-13"/>
          <w:sz w:val="23"/>
        </w:rPr>
        <w:t xml:space="preserve"> </w:t>
      </w:r>
      <w:r>
        <w:rPr>
          <w:spacing w:val="-2"/>
          <w:sz w:val="23"/>
        </w:rPr>
        <w:t>property</w:t>
      </w:r>
      <w:r>
        <w:rPr>
          <w:spacing w:val="-12"/>
          <w:sz w:val="23"/>
        </w:rPr>
        <w:t xml:space="preserve"> </w:t>
      </w:r>
      <w:r>
        <w:rPr>
          <w:spacing w:val="-2"/>
          <w:sz w:val="23"/>
        </w:rPr>
        <w:t>on</w:t>
      </w:r>
      <w:r>
        <w:rPr>
          <w:spacing w:val="-11"/>
          <w:sz w:val="23"/>
        </w:rPr>
        <w:t xml:space="preserve"> </w:t>
      </w:r>
      <w:r>
        <w:rPr>
          <w:spacing w:val="-2"/>
          <w:sz w:val="23"/>
        </w:rPr>
        <w:t>which</w:t>
      </w:r>
      <w:r>
        <w:rPr>
          <w:spacing w:val="-9"/>
          <w:sz w:val="23"/>
        </w:rPr>
        <w:t xml:space="preserve"> </w:t>
      </w:r>
      <w:r>
        <w:rPr>
          <w:spacing w:val="-2"/>
          <w:sz w:val="23"/>
        </w:rPr>
        <w:t>the</w:t>
      </w:r>
      <w:r>
        <w:rPr>
          <w:spacing w:val="-7"/>
          <w:sz w:val="23"/>
        </w:rPr>
        <w:t xml:space="preserve"> </w:t>
      </w:r>
      <w:r>
        <w:rPr>
          <w:spacing w:val="-2"/>
          <w:sz w:val="23"/>
        </w:rPr>
        <w:t>duty</w:t>
      </w:r>
      <w:r>
        <w:rPr>
          <w:spacing w:val="-13"/>
          <w:sz w:val="23"/>
        </w:rPr>
        <w:t xml:space="preserve"> </w:t>
      </w:r>
      <w:r>
        <w:rPr>
          <w:spacing w:val="-2"/>
          <w:sz w:val="23"/>
        </w:rPr>
        <w:t xml:space="preserve">chargeable </w:t>
      </w:r>
      <w:r>
        <w:rPr>
          <w:sz w:val="23"/>
        </w:rPr>
        <w:t>in respect of the agreement has been paid.</w:t>
      </w:r>
    </w:p>
    <w:p w:rsidR="00563BC8" w:rsidRDefault="00563BC8">
      <w:pPr>
        <w:spacing w:line="223" w:lineRule="auto"/>
        <w:jc w:val="both"/>
        <w:rPr>
          <w:sz w:val="23"/>
        </w:rPr>
        <w:sectPr w:rsidR="00563BC8">
          <w:headerReference w:type="even" r:id="rId323"/>
          <w:headerReference w:type="default" r:id="rId324"/>
          <w:footerReference w:type="even" r:id="rId325"/>
          <w:footerReference w:type="default" r:id="rId326"/>
          <w:pgSz w:w="11900" w:h="16840"/>
          <w:pgMar w:top="3780" w:right="1680" w:bottom="2100" w:left="1680" w:header="2751" w:footer="1910" w:gutter="0"/>
          <w:pgNumType w:start="184"/>
          <w:cols w:space="720"/>
        </w:sectPr>
      </w:pPr>
    </w:p>
    <w:p w:rsidR="00563BC8" w:rsidRDefault="00563BC8">
      <w:pPr>
        <w:pStyle w:val="BodyText"/>
        <w:spacing w:before="117"/>
        <w:ind w:left="0"/>
        <w:jc w:val="left"/>
      </w:pPr>
    </w:p>
    <w:p w:rsidR="00563BC8" w:rsidRDefault="00334391">
      <w:pPr>
        <w:pStyle w:val="Heading3"/>
        <w:numPr>
          <w:ilvl w:val="1"/>
          <w:numId w:val="10"/>
        </w:numPr>
        <w:tabs>
          <w:tab w:val="left" w:pos="1289"/>
        </w:tabs>
        <w:spacing w:line="256" w:lineRule="exact"/>
        <w:ind w:hanging="571"/>
      </w:pPr>
      <w:r>
        <w:rPr>
          <w:spacing w:val="-2"/>
        </w:rPr>
        <w:t>Gambling</w:t>
      </w:r>
      <w:r>
        <w:rPr>
          <w:spacing w:val="66"/>
        </w:rPr>
        <w:t xml:space="preserve"> </w:t>
      </w:r>
      <w:r>
        <w:rPr>
          <w:spacing w:val="-2"/>
        </w:rPr>
        <w:t>Legislation</w:t>
      </w:r>
      <w:r>
        <w:rPr>
          <w:spacing w:val="66"/>
        </w:rPr>
        <w:t xml:space="preserve"> </w:t>
      </w:r>
      <w:r>
        <w:rPr>
          <w:spacing w:val="-2"/>
        </w:rPr>
        <w:t>Amendment</w:t>
      </w:r>
      <w:r>
        <w:rPr>
          <w:spacing w:val="66"/>
        </w:rPr>
        <w:t xml:space="preserve"> </w:t>
      </w:r>
      <w:r>
        <w:rPr>
          <w:spacing w:val="-2"/>
        </w:rPr>
        <w:t>(Responsible</w:t>
      </w:r>
      <w:r>
        <w:rPr>
          <w:spacing w:val="69"/>
        </w:rPr>
        <w:t xml:space="preserve"> </w:t>
      </w:r>
      <w:r>
        <w:rPr>
          <w:spacing w:val="-2"/>
        </w:rPr>
        <w:t>Gambling)</w:t>
      </w:r>
    </w:p>
    <w:p w:rsidR="00563BC8" w:rsidRDefault="00334391">
      <w:pPr>
        <w:spacing w:line="256" w:lineRule="exact"/>
        <w:ind w:left="1289"/>
        <w:rPr>
          <w:rFonts w:ascii="Arial"/>
          <w:b/>
          <w:sz w:val="23"/>
        </w:rPr>
      </w:pPr>
      <w:r>
        <w:rPr>
          <w:rFonts w:ascii="Arial"/>
          <w:b/>
          <w:spacing w:val="-2"/>
          <w:sz w:val="23"/>
        </w:rPr>
        <w:t>Act</w:t>
      </w:r>
      <w:r>
        <w:rPr>
          <w:rFonts w:ascii="Arial"/>
          <w:b/>
          <w:spacing w:val="-14"/>
          <w:sz w:val="23"/>
        </w:rPr>
        <w:t xml:space="preserve"> </w:t>
      </w:r>
      <w:r>
        <w:rPr>
          <w:rFonts w:ascii="Arial"/>
          <w:b/>
          <w:spacing w:val="-2"/>
          <w:sz w:val="23"/>
        </w:rPr>
        <w:t>1999</w:t>
      </w:r>
      <w:r>
        <w:rPr>
          <w:rFonts w:ascii="Arial"/>
          <w:b/>
          <w:spacing w:val="-13"/>
          <w:sz w:val="23"/>
        </w:rPr>
        <w:t xml:space="preserve"> </w:t>
      </w:r>
      <w:r>
        <w:rPr>
          <w:rFonts w:ascii="Arial"/>
          <w:b/>
          <w:spacing w:val="-2"/>
          <w:sz w:val="23"/>
        </w:rPr>
        <w:t>No</w:t>
      </w:r>
      <w:r>
        <w:rPr>
          <w:rFonts w:ascii="Arial"/>
          <w:b/>
          <w:spacing w:val="-14"/>
          <w:sz w:val="23"/>
        </w:rPr>
        <w:t xml:space="preserve"> </w:t>
      </w:r>
      <w:r>
        <w:rPr>
          <w:rFonts w:ascii="Arial"/>
          <w:b/>
          <w:spacing w:val="-5"/>
          <w:sz w:val="23"/>
        </w:rPr>
        <w:t>49</w:t>
      </w:r>
    </w:p>
    <w:p w:rsidR="00563BC8" w:rsidRDefault="00563BC8">
      <w:pPr>
        <w:pStyle w:val="BodyText"/>
        <w:spacing w:before="211"/>
        <w:ind w:left="0"/>
        <w:jc w:val="left"/>
        <w:rPr>
          <w:rFonts w:ascii="Arial"/>
          <w:b/>
        </w:rPr>
      </w:pPr>
    </w:p>
    <w:p w:rsidR="00563BC8" w:rsidRDefault="00334391">
      <w:pPr>
        <w:pStyle w:val="ListParagraph"/>
        <w:numPr>
          <w:ilvl w:val="0"/>
          <w:numId w:val="8"/>
        </w:numPr>
        <w:tabs>
          <w:tab w:val="left" w:pos="1289"/>
        </w:tabs>
        <w:spacing w:before="0"/>
        <w:rPr>
          <w:rFonts w:ascii="Arial"/>
          <w:b/>
          <w:sz w:val="21"/>
        </w:rPr>
      </w:pPr>
      <w:r>
        <w:rPr>
          <w:rFonts w:ascii="Arial"/>
          <w:b/>
          <w:spacing w:val="-6"/>
          <w:sz w:val="21"/>
        </w:rPr>
        <w:t>Schedule</w:t>
      </w:r>
      <w:r>
        <w:rPr>
          <w:rFonts w:ascii="Arial"/>
          <w:b/>
          <w:spacing w:val="-4"/>
          <w:sz w:val="21"/>
        </w:rPr>
        <w:t xml:space="preserve"> </w:t>
      </w:r>
      <w:r>
        <w:rPr>
          <w:rFonts w:ascii="Arial"/>
          <w:b/>
          <w:spacing w:val="-6"/>
          <w:sz w:val="21"/>
        </w:rPr>
        <w:t>2</w:t>
      </w:r>
      <w:r>
        <w:rPr>
          <w:rFonts w:ascii="Arial"/>
          <w:b/>
          <w:spacing w:val="-4"/>
          <w:sz w:val="21"/>
        </w:rPr>
        <w:t xml:space="preserve"> </w:t>
      </w:r>
      <w:r>
        <w:rPr>
          <w:rFonts w:ascii="Arial"/>
          <w:b/>
          <w:spacing w:val="-6"/>
          <w:sz w:val="21"/>
        </w:rPr>
        <w:t>Amendment</w:t>
      </w:r>
      <w:r>
        <w:rPr>
          <w:rFonts w:ascii="Arial"/>
          <w:b/>
          <w:spacing w:val="-2"/>
          <w:sz w:val="21"/>
        </w:rPr>
        <w:t xml:space="preserve"> </w:t>
      </w:r>
      <w:r>
        <w:rPr>
          <w:rFonts w:ascii="Arial"/>
          <w:b/>
          <w:spacing w:val="-6"/>
          <w:sz w:val="21"/>
        </w:rPr>
        <w:t>of</w:t>
      </w:r>
      <w:r>
        <w:rPr>
          <w:rFonts w:ascii="Arial"/>
          <w:b/>
          <w:spacing w:val="-1"/>
          <w:sz w:val="21"/>
        </w:rPr>
        <w:t xml:space="preserve"> </w:t>
      </w:r>
      <w:r>
        <w:rPr>
          <w:rFonts w:ascii="Arial"/>
          <w:b/>
          <w:spacing w:val="-6"/>
          <w:sz w:val="21"/>
        </w:rPr>
        <w:t>Liquor</w:t>
      </w:r>
      <w:r>
        <w:rPr>
          <w:rFonts w:ascii="Arial"/>
          <w:b/>
          <w:spacing w:val="-2"/>
          <w:sz w:val="21"/>
        </w:rPr>
        <w:t xml:space="preserve"> </w:t>
      </w:r>
      <w:r>
        <w:rPr>
          <w:rFonts w:ascii="Arial"/>
          <w:b/>
          <w:spacing w:val="-6"/>
          <w:sz w:val="21"/>
        </w:rPr>
        <w:t>Act</w:t>
      </w:r>
      <w:r>
        <w:rPr>
          <w:rFonts w:ascii="Arial"/>
          <w:b/>
          <w:spacing w:val="-2"/>
          <w:sz w:val="21"/>
        </w:rPr>
        <w:t xml:space="preserve"> </w:t>
      </w:r>
      <w:r>
        <w:rPr>
          <w:rFonts w:ascii="Arial"/>
          <w:b/>
          <w:spacing w:val="-6"/>
          <w:sz w:val="21"/>
        </w:rPr>
        <w:t>1982</w:t>
      </w:r>
      <w:r>
        <w:rPr>
          <w:rFonts w:ascii="Arial"/>
          <w:b/>
          <w:spacing w:val="-4"/>
          <w:sz w:val="21"/>
        </w:rPr>
        <w:t xml:space="preserve"> </w:t>
      </w:r>
      <w:r>
        <w:rPr>
          <w:rFonts w:ascii="Arial"/>
          <w:b/>
          <w:spacing w:val="-6"/>
          <w:sz w:val="21"/>
        </w:rPr>
        <w:t>No</w:t>
      </w:r>
      <w:r>
        <w:rPr>
          <w:rFonts w:ascii="Arial"/>
          <w:b/>
          <w:spacing w:val="-3"/>
          <w:sz w:val="21"/>
        </w:rPr>
        <w:t xml:space="preserve"> </w:t>
      </w:r>
      <w:r>
        <w:rPr>
          <w:rFonts w:ascii="Arial"/>
          <w:b/>
          <w:spacing w:val="-6"/>
          <w:sz w:val="21"/>
        </w:rPr>
        <w:t>147</w:t>
      </w:r>
    </w:p>
    <w:p w:rsidR="00563BC8" w:rsidRDefault="00334391">
      <w:pPr>
        <w:pStyle w:val="BodyText"/>
        <w:spacing w:before="174"/>
        <w:ind w:left="1289"/>
        <w:jc w:val="left"/>
      </w:pPr>
      <w:r>
        <w:t>Omit</w:t>
      </w:r>
      <w:r>
        <w:rPr>
          <w:spacing w:val="-12"/>
        </w:rPr>
        <w:t xml:space="preserve"> </w:t>
      </w:r>
      <w:r>
        <w:t>items</w:t>
      </w:r>
      <w:r>
        <w:rPr>
          <w:spacing w:val="-11"/>
        </w:rPr>
        <w:t xml:space="preserve"> </w:t>
      </w:r>
      <w:r>
        <w:t>[5]</w:t>
      </w:r>
      <w:r>
        <w:rPr>
          <w:spacing w:val="-13"/>
        </w:rPr>
        <w:t xml:space="preserve"> </w:t>
      </w:r>
      <w:r>
        <w:t>and</w:t>
      </w:r>
      <w:r>
        <w:rPr>
          <w:spacing w:val="-11"/>
        </w:rPr>
        <w:t xml:space="preserve"> </w:t>
      </w:r>
      <w:r>
        <w:t>[11]</w:t>
      </w:r>
      <w:r>
        <w:rPr>
          <w:spacing w:val="-13"/>
        </w:rPr>
        <w:t xml:space="preserve"> </w:t>
      </w:r>
      <w:r>
        <w:t>of</w:t>
      </w:r>
      <w:r>
        <w:rPr>
          <w:spacing w:val="-13"/>
        </w:rPr>
        <w:t xml:space="preserve"> </w:t>
      </w:r>
      <w:r>
        <w:t>the</w:t>
      </w:r>
      <w:r>
        <w:rPr>
          <w:spacing w:val="-12"/>
        </w:rPr>
        <w:t xml:space="preserve"> </w:t>
      </w:r>
      <w:r>
        <w:rPr>
          <w:spacing w:val="-2"/>
        </w:rPr>
        <w:t>Schedule.</w:t>
      </w:r>
    </w:p>
    <w:p w:rsidR="00563BC8" w:rsidRDefault="00334391">
      <w:pPr>
        <w:pStyle w:val="ListParagraph"/>
        <w:numPr>
          <w:ilvl w:val="0"/>
          <w:numId w:val="8"/>
        </w:numPr>
        <w:tabs>
          <w:tab w:val="left" w:pos="1289"/>
        </w:tabs>
        <w:spacing w:before="232"/>
        <w:rPr>
          <w:rFonts w:ascii="Arial"/>
          <w:b/>
          <w:sz w:val="21"/>
        </w:rPr>
      </w:pPr>
      <w:r>
        <w:rPr>
          <w:rFonts w:ascii="Arial"/>
          <w:b/>
          <w:spacing w:val="-6"/>
          <w:sz w:val="21"/>
        </w:rPr>
        <w:t>Schedule</w:t>
      </w:r>
      <w:r>
        <w:rPr>
          <w:rFonts w:ascii="Arial"/>
          <w:b/>
          <w:spacing w:val="-5"/>
          <w:sz w:val="21"/>
        </w:rPr>
        <w:t xml:space="preserve"> </w:t>
      </w:r>
      <w:r>
        <w:rPr>
          <w:rFonts w:ascii="Arial"/>
          <w:b/>
          <w:spacing w:val="-6"/>
          <w:sz w:val="21"/>
        </w:rPr>
        <w:t>6</w:t>
      </w:r>
      <w:r>
        <w:rPr>
          <w:rFonts w:ascii="Arial"/>
          <w:b/>
          <w:spacing w:val="-4"/>
          <w:sz w:val="21"/>
        </w:rPr>
        <w:t xml:space="preserve"> </w:t>
      </w:r>
      <w:r>
        <w:rPr>
          <w:rFonts w:ascii="Arial"/>
          <w:b/>
          <w:spacing w:val="-6"/>
          <w:sz w:val="21"/>
        </w:rPr>
        <w:t>Amendment</w:t>
      </w:r>
      <w:r>
        <w:rPr>
          <w:rFonts w:ascii="Arial"/>
          <w:b/>
          <w:spacing w:val="-2"/>
          <w:sz w:val="21"/>
        </w:rPr>
        <w:t xml:space="preserve"> </w:t>
      </w:r>
      <w:r>
        <w:rPr>
          <w:rFonts w:ascii="Arial"/>
          <w:b/>
          <w:spacing w:val="-6"/>
          <w:sz w:val="21"/>
        </w:rPr>
        <w:t>of</w:t>
      </w:r>
      <w:r>
        <w:rPr>
          <w:rFonts w:ascii="Arial"/>
          <w:b/>
          <w:spacing w:val="-2"/>
          <w:sz w:val="21"/>
        </w:rPr>
        <w:t xml:space="preserve"> </w:t>
      </w:r>
      <w:r>
        <w:rPr>
          <w:rFonts w:ascii="Arial"/>
          <w:b/>
          <w:spacing w:val="-6"/>
          <w:sz w:val="21"/>
        </w:rPr>
        <w:t>Registered</w:t>
      </w:r>
      <w:r>
        <w:rPr>
          <w:rFonts w:ascii="Arial"/>
          <w:b/>
          <w:spacing w:val="-4"/>
          <w:sz w:val="21"/>
        </w:rPr>
        <w:t xml:space="preserve"> </w:t>
      </w:r>
      <w:r>
        <w:rPr>
          <w:rFonts w:ascii="Arial"/>
          <w:b/>
          <w:spacing w:val="-6"/>
          <w:sz w:val="21"/>
        </w:rPr>
        <w:t>Clubs</w:t>
      </w:r>
      <w:r>
        <w:rPr>
          <w:rFonts w:ascii="Arial"/>
          <w:b/>
          <w:spacing w:val="-4"/>
          <w:sz w:val="21"/>
        </w:rPr>
        <w:t xml:space="preserve"> </w:t>
      </w:r>
      <w:r>
        <w:rPr>
          <w:rFonts w:ascii="Arial"/>
          <w:b/>
          <w:spacing w:val="-6"/>
          <w:sz w:val="21"/>
        </w:rPr>
        <w:t>Act</w:t>
      </w:r>
      <w:r>
        <w:rPr>
          <w:rFonts w:ascii="Arial"/>
          <w:b/>
          <w:spacing w:val="-2"/>
          <w:sz w:val="21"/>
        </w:rPr>
        <w:t xml:space="preserve"> </w:t>
      </w:r>
      <w:r>
        <w:rPr>
          <w:rFonts w:ascii="Arial"/>
          <w:b/>
          <w:spacing w:val="-6"/>
          <w:sz w:val="21"/>
        </w:rPr>
        <w:t>1976</w:t>
      </w:r>
      <w:r>
        <w:rPr>
          <w:rFonts w:ascii="Arial"/>
          <w:b/>
          <w:spacing w:val="-4"/>
          <w:sz w:val="21"/>
        </w:rPr>
        <w:t xml:space="preserve"> </w:t>
      </w:r>
      <w:r>
        <w:rPr>
          <w:rFonts w:ascii="Arial"/>
          <w:b/>
          <w:spacing w:val="-6"/>
          <w:sz w:val="21"/>
        </w:rPr>
        <w:t>No</w:t>
      </w:r>
      <w:r>
        <w:rPr>
          <w:rFonts w:ascii="Arial"/>
          <w:b/>
          <w:spacing w:val="-4"/>
          <w:sz w:val="21"/>
        </w:rPr>
        <w:t xml:space="preserve"> </w:t>
      </w:r>
      <w:r>
        <w:rPr>
          <w:rFonts w:ascii="Arial"/>
          <w:b/>
          <w:spacing w:val="-6"/>
          <w:sz w:val="21"/>
        </w:rPr>
        <w:t>31</w:t>
      </w:r>
    </w:p>
    <w:p w:rsidR="00563BC8" w:rsidRDefault="00334391">
      <w:pPr>
        <w:pStyle w:val="BodyText"/>
        <w:spacing w:before="172"/>
        <w:ind w:left="1289"/>
        <w:jc w:val="left"/>
      </w:pPr>
      <w:r>
        <w:t>Omit</w:t>
      </w:r>
      <w:r>
        <w:rPr>
          <w:spacing w:val="-11"/>
        </w:rPr>
        <w:t xml:space="preserve"> </w:t>
      </w:r>
      <w:r>
        <w:t>items</w:t>
      </w:r>
      <w:r>
        <w:rPr>
          <w:spacing w:val="-11"/>
        </w:rPr>
        <w:t xml:space="preserve"> </w:t>
      </w:r>
      <w:r>
        <w:t>[4]</w:t>
      </w:r>
      <w:r>
        <w:rPr>
          <w:spacing w:val="-12"/>
        </w:rPr>
        <w:t xml:space="preserve"> </w:t>
      </w:r>
      <w:r>
        <w:t>and</w:t>
      </w:r>
      <w:r>
        <w:rPr>
          <w:spacing w:val="-10"/>
        </w:rPr>
        <w:t xml:space="preserve"> </w:t>
      </w:r>
      <w:r>
        <w:t>[9]</w:t>
      </w:r>
      <w:r>
        <w:rPr>
          <w:spacing w:val="-13"/>
        </w:rPr>
        <w:t xml:space="preserve"> </w:t>
      </w:r>
      <w:r>
        <w:t>of</w:t>
      </w:r>
      <w:r>
        <w:rPr>
          <w:spacing w:val="-12"/>
        </w:rPr>
        <w:t xml:space="preserve"> </w:t>
      </w:r>
      <w:r>
        <w:t>the</w:t>
      </w:r>
      <w:r>
        <w:rPr>
          <w:spacing w:val="-11"/>
        </w:rPr>
        <w:t xml:space="preserve"> </w:t>
      </w:r>
      <w:r>
        <w:rPr>
          <w:spacing w:val="-2"/>
        </w:rPr>
        <w:t>Schedule.</w:t>
      </w:r>
    </w:p>
    <w:p w:rsidR="00563BC8" w:rsidRDefault="00563BC8">
      <w:pPr>
        <w:pStyle w:val="BodyText"/>
        <w:spacing w:before="132"/>
        <w:ind w:left="0"/>
        <w:jc w:val="left"/>
      </w:pPr>
    </w:p>
    <w:p w:rsidR="00563BC8" w:rsidRDefault="00334391">
      <w:pPr>
        <w:pStyle w:val="Heading3"/>
        <w:numPr>
          <w:ilvl w:val="1"/>
          <w:numId w:val="10"/>
        </w:numPr>
        <w:tabs>
          <w:tab w:val="left" w:pos="1289"/>
        </w:tabs>
        <w:ind w:hanging="571"/>
      </w:pPr>
      <w:r>
        <w:rPr>
          <w:spacing w:val="-4"/>
        </w:rPr>
        <w:t>Gaming</w:t>
      </w:r>
      <w:r>
        <w:rPr>
          <w:spacing w:val="-10"/>
        </w:rPr>
        <w:t xml:space="preserve"> </w:t>
      </w:r>
      <w:r>
        <w:rPr>
          <w:spacing w:val="-4"/>
        </w:rPr>
        <w:t>Machine</w:t>
      </w:r>
      <w:r>
        <w:rPr>
          <w:spacing w:val="-9"/>
        </w:rPr>
        <w:t xml:space="preserve"> </w:t>
      </w:r>
      <w:r>
        <w:rPr>
          <w:spacing w:val="-4"/>
        </w:rPr>
        <w:t>Tax</w:t>
      </w:r>
      <w:r>
        <w:rPr>
          <w:spacing w:val="-9"/>
        </w:rPr>
        <w:t xml:space="preserve"> </w:t>
      </w:r>
      <w:r>
        <w:rPr>
          <w:spacing w:val="-4"/>
        </w:rPr>
        <w:t>Act</w:t>
      </w:r>
      <w:r>
        <w:rPr>
          <w:spacing w:val="-9"/>
        </w:rPr>
        <w:t xml:space="preserve"> </w:t>
      </w:r>
      <w:r>
        <w:rPr>
          <w:spacing w:val="-4"/>
        </w:rPr>
        <w:t>2001</w:t>
      </w:r>
      <w:r>
        <w:rPr>
          <w:spacing w:val="-10"/>
        </w:rPr>
        <w:t xml:space="preserve"> </w:t>
      </w:r>
      <w:r>
        <w:rPr>
          <w:spacing w:val="-4"/>
        </w:rPr>
        <w:t>No</w:t>
      </w:r>
      <w:r>
        <w:rPr>
          <w:spacing w:val="-9"/>
        </w:rPr>
        <w:t xml:space="preserve"> </w:t>
      </w:r>
      <w:r>
        <w:rPr>
          <w:spacing w:val="-5"/>
        </w:rPr>
        <w:t>72</w:t>
      </w:r>
    </w:p>
    <w:p w:rsidR="00563BC8" w:rsidRDefault="00563BC8">
      <w:pPr>
        <w:pStyle w:val="BodyText"/>
        <w:spacing w:before="211"/>
        <w:ind w:left="0"/>
        <w:jc w:val="left"/>
        <w:rPr>
          <w:rFonts w:ascii="Arial"/>
          <w:b/>
        </w:rPr>
      </w:pPr>
    </w:p>
    <w:p w:rsidR="00563BC8" w:rsidRDefault="00334391">
      <w:pPr>
        <w:pStyle w:val="ListParagraph"/>
        <w:numPr>
          <w:ilvl w:val="0"/>
          <w:numId w:val="7"/>
        </w:numPr>
        <w:tabs>
          <w:tab w:val="left" w:pos="1289"/>
        </w:tabs>
        <w:spacing w:before="0"/>
        <w:jc w:val="left"/>
        <w:rPr>
          <w:rFonts w:ascii="Arial"/>
          <w:b/>
          <w:sz w:val="21"/>
        </w:rPr>
      </w:pPr>
      <w:r>
        <w:rPr>
          <w:rFonts w:ascii="Arial"/>
          <w:b/>
          <w:spacing w:val="-4"/>
          <w:sz w:val="21"/>
        </w:rPr>
        <w:t>Section</w:t>
      </w:r>
      <w:r>
        <w:rPr>
          <w:rFonts w:ascii="Arial"/>
          <w:b/>
          <w:spacing w:val="-10"/>
          <w:sz w:val="21"/>
        </w:rPr>
        <w:t xml:space="preserve"> </w:t>
      </w:r>
      <w:r>
        <w:rPr>
          <w:rFonts w:ascii="Arial"/>
          <w:b/>
          <w:spacing w:val="-4"/>
          <w:sz w:val="21"/>
        </w:rPr>
        <w:t>3</w:t>
      </w:r>
      <w:r>
        <w:rPr>
          <w:rFonts w:ascii="Arial"/>
          <w:b/>
          <w:spacing w:val="-10"/>
          <w:sz w:val="21"/>
        </w:rPr>
        <w:t xml:space="preserve"> </w:t>
      </w:r>
      <w:r>
        <w:rPr>
          <w:rFonts w:ascii="Arial"/>
          <w:b/>
          <w:spacing w:val="-4"/>
          <w:sz w:val="21"/>
        </w:rPr>
        <w:t>Definitions</w:t>
      </w:r>
    </w:p>
    <w:p w:rsidR="00563BC8" w:rsidRDefault="00334391">
      <w:pPr>
        <w:spacing w:before="189" w:line="223" w:lineRule="auto"/>
        <w:ind w:left="1289"/>
        <w:rPr>
          <w:sz w:val="23"/>
        </w:rPr>
      </w:pPr>
      <w:r>
        <w:rPr>
          <w:sz w:val="23"/>
        </w:rPr>
        <w:t>Omit</w:t>
      </w:r>
      <w:r>
        <w:rPr>
          <w:spacing w:val="31"/>
          <w:sz w:val="23"/>
        </w:rPr>
        <w:t xml:space="preserve"> </w:t>
      </w:r>
      <w:r>
        <w:rPr>
          <w:sz w:val="23"/>
        </w:rPr>
        <w:t>the</w:t>
      </w:r>
      <w:r>
        <w:rPr>
          <w:spacing w:val="31"/>
          <w:sz w:val="23"/>
        </w:rPr>
        <w:t xml:space="preserve"> </w:t>
      </w:r>
      <w:r>
        <w:rPr>
          <w:sz w:val="23"/>
        </w:rPr>
        <w:t>definitions</w:t>
      </w:r>
      <w:r>
        <w:rPr>
          <w:spacing w:val="31"/>
          <w:sz w:val="23"/>
        </w:rPr>
        <w:t xml:space="preserve"> </w:t>
      </w:r>
      <w:r>
        <w:rPr>
          <w:sz w:val="23"/>
        </w:rPr>
        <w:t>of</w:t>
      </w:r>
      <w:r>
        <w:rPr>
          <w:spacing w:val="30"/>
          <w:sz w:val="23"/>
        </w:rPr>
        <w:t xml:space="preserve"> </w:t>
      </w:r>
      <w:r>
        <w:rPr>
          <w:b/>
          <w:i/>
          <w:sz w:val="23"/>
        </w:rPr>
        <w:t>authorised</w:t>
      </w:r>
      <w:r>
        <w:rPr>
          <w:b/>
          <w:i/>
          <w:spacing w:val="31"/>
          <w:sz w:val="23"/>
        </w:rPr>
        <w:t xml:space="preserve"> </w:t>
      </w:r>
      <w:r>
        <w:rPr>
          <w:b/>
          <w:i/>
          <w:sz w:val="23"/>
        </w:rPr>
        <w:t>CMS</w:t>
      </w:r>
      <w:r>
        <w:rPr>
          <w:sz w:val="23"/>
        </w:rPr>
        <w:t>,</w:t>
      </w:r>
      <w:r>
        <w:rPr>
          <w:spacing w:val="31"/>
          <w:sz w:val="23"/>
        </w:rPr>
        <w:t xml:space="preserve"> </w:t>
      </w:r>
      <w:r>
        <w:rPr>
          <w:b/>
          <w:i/>
          <w:sz w:val="23"/>
        </w:rPr>
        <w:t>CMS</w:t>
      </w:r>
      <w:r>
        <w:rPr>
          <w:b/>
          <w:i/>
          <w:spacing w:val="31"/>
          <w:sz w:val="23"/>
        </w:rPr>
        <w:t xml:space="preserve"> </w:t>
      </w:r>
      <w:r>
        <w:rPr>
          <w:b/>
          <w:i/>
          <w:sz w:val="23"/>
        </w:rPr>
        <w:t>licensee</w:t>
      </w:r>
      <w:r>
        <w:rPr>
          <w:b/>
          <w:i/>
          <w:spacing w:val="31"/>
          <w:sz w:val="23"/>
        </w:rPr>
        <w:t xml:space="preserve"> </w:t>
      </w:r>
      <w:r>
        <w:rPr>
          <w:sz w:val="23"/>
        </w:rPr>
        <w:t>and</w:t>
      </w:r>
      <w:r>
        <w:rPr>
          <w:spacing w:val="31"/>
          <w:sz w:val="23"/>
        </w:rPr>
        <w:t xml:space="preserve"> </w:t>
      </w:r>
      <w:r>
        <w:rPr>
          <w:b/>
          <w:i/>
          <w:sz w:val="23"/>
        </w:rPr>
        <w:t xml:space="preserve">gaming machine </w:t>
      </w:r>
      <w:r>
        <w:rPr>
          <w:sz w:val="23"/>
        </w:rPr>
        <w:t>from section 3 (1).</w:t>
      </w:r>
    </w:p>
    <w:p w:rsidR="00563BC8" w:rsidRDefault="00334391">
      <w:pPr>
        <w:pStyle w:val="BodyText"/>
        <w:spacing w:before="43"/>
        <w:ind w:left="1289"/>
        <w:jc w:val="left"/>
      </w:pPr>
      <w:r>
        <w:rPr>
          <w:spacing w:val="-4"/>
        </w:rPr>
        <w:t>Insert</w:t>
      </w:r>
      <w:r>
        <w:rPr>
          <w:spacing w:val="-2"/>
        </w:rPr>
        <w:t xml:space="preserve"> instead:</w:t>
      </w:r>
    </w:p>
    <w:p w:rsidR="00563BC8" w:rsidRDefault="00334391">
      <w:pPr>
        <w:spacing w:before="79" w:line="223" w:lineRule="auto"/>
        <w:ind w:left="2386"/>
        <w:rPr>
          <w:sz w:val="23"/>
        </w:rPr>
      </w:pPr>
      <w:proofErr w:type="gramStart"/>
      <w:r>
        <w:rPr>
          <w:b/>
          <w:i/>
          <w:sz w:val="23"/>
        </w:rPr>
        <w:t>authorised</w:t>
      </w:r>
      <w:proofErr w:type="gramEnd"/>
      <w:r>
        <w:rPr>
          <w:b/>
          <w:i/>
          <w:spacing w:val="25"/>
          <w:sz w:val="23"/>
        </w:rPr>
        <w:t xml:space="preserve"> </w:t>
      </w:r>
      <w:r>
        <w:rPr>
          <w:b/>
          <w:i/>
          <w:sz w:val="23"/>
        </w:rPr>
        <w:t>CMS</w:t>
      </w:r>
      <w:r>
        <w:rPr>
          <w:b/>
          <w:i/>
          <w:spacing w:val="24"/>
          <w:sz w:val="23"/>
        </w:rPr>
        <w:t xml:space="preserve"> </w:t>
      </w:r>
      <w:r>
        <w:rPr>
          <w:sz w:val="23"/>
        </w:rPr>
        <w:t>has</w:t>
      </w:r>
      <w:r>
        <w:rPr>
          <w:spacing w:val="24"/>
          <w:sz w:val="23"/>
        </w:rPr>
        <w:t xml:space="preserve"> </w:t>
      </w:r>
      <w:r>
        <w:rPr>
          <w:sz w:val="23"/>
        </w:rPr>
        <w:t>the</w:t>
      </w:r>
      <w:r>
        <w:rPr>
          <w:spacing w:val="24"/>
          <w:sz w:val="23"/>
        </w:rPr>
        <w:t xml:space="preserve"> </w:t>
      </w:r>
      <w:r>
        <w:rPr>
          <w:sz w:val="23"/>
        </w:rPr>
        <w:t>same</w:t>
      </w:r>
      <w:r>
        <w:rPr>
          <w:spacing w:val="24"/>
          <w:sz w:val="23"/>
        </w:rPr>
        <w:t xml:space="preserve"> </w:t>
      </w:r>
      <w:r>
        <w:rPr>
          <w:sz w:val="23"/>
        </w:rPr>
        <w:t>meaning</w:t>
      </w:r>
      <w:r>
        <w:rPr>
          <w:spacing w:val="21"/>
          <w:sz w:val="23"/>
        </w:rPr>
        <w:t xml:space="preserve"> </w:t>
      </w:r>
      <w:r>
        <w:rPr>
          <w:sz w:val="23"/>
        </w:rPr>
        <w:t>as</w:t>
      </w:r>
      <w:r>
        <w:rPr>
          <w:spacing w:val="24"/>
          <w:sz w:val="23"/>
        </w:rPr>
        <w:t xml:space="preserve"> </w:t>
      </w:r>
      <w:r>
        <w:rPr>
          <w:sz w:val="23"/>
        </w:rPr>
        <w:t>in</w:t>
      </w:r>
      <w:r>
        <w:rPr>
          <w:spacing w:val="25"/>
          <w:sz w:val="23"/>
        </w:rPr>
        <w:t xml:space="preserve"> </w:t>
      </w:r>
      <w:r>
        <w:rPr>
          <w:sz w:val="23"/>
        </w:rPr>
        <w:t>the</w:t>
      </w:r>
      <w:r>
        <w:rPr>
          <w:spacing w:val="24"/>
          <w:sz w:val="23"/>
        </w:rPr>
        <w:t xml:space="preserve"> </w:t>
      </w:r>
      <w:r>
        <w:rPr>
          <w:i/>
          <w:sz w:val="23"/>
        </w:rPr>
        <w:t>Gaming Machines Act 2001</w:t>
      </w:r>
      <w:r>
        <w:rPr>
          <w:sz w:val="23"/>
        </w:rPr>
        <w:t>.</w:t>
      </w:r>
    </w:p>
    <w:p w:rsidR="00563BC8" w:rsidRDefault="00334391">
      <w:pPr>
        <w:spacing w:before="84" w:line="223" w:lineRule="auto"/>
        <w:ind w:left="2386"/>
        <w:rPr>
          <w:sz w:val="23"/>
        </w:rPr>
      </w:pPr>
      <w:r>
        <w:rPr>
          <w:b/>
          <w:i/>
          <w:sz w:val="23"/>
        </w:rPr>
        <w:t>CMS</w:t>
      </w:r>
      <w:r>
        <w:rPr>
          <w:b/>
          <w:i/>
          <w:spacing w:val="-10"/>
          <w:sz w:val="23"/>
        </w:rPr>
        <w:t xml:space="preserve"> </w:t>
      </w:r>
      <w:r>
        <w:rPr>
          <w:b/>
          <w:i/>
          <w:sz w:val="23"/>
        </w:rPr>
        <w:t>licensee</w:t>
      </w:r>
      <w:r>
        <w:rPr>
          <w:b/>
          <w:i/>
          <w:spacing w:val="-10"/>
          <w:sz w:val="23"/>
        </w:rPr>
        <w:t xml:space="preserve"> </w:t>
      </w:r>
      <w:r>
        <w:rPr>
          <w:sz w:val="23"/>
        </w:rPr>
        <w:t>means</w:t>
      </w:r>
      <w:r>
        <w:rPr>
          <w:spacing w:val="-10"/>
          <w:sz w:val="23"/>
        </w:rPr>
        <w:t xml:space="preserve"> </w:t>
      </w:r>
      <w:r>
        <w:rPr>
          <w:sz w:val="23"/>
        </w:rPr>
        <w:t>the</w:t>
      </w:r>
      <w:r>
        <w:rPr>
          <w:spacing w:val="-10"/>
          <w:sz w:val="23"/>
        </w:rPr>
        <w:t xml:space="preserve"> </w:t>
      </w:r>
      <w:r>
        <w:rPr>
          <w:sz w:val="23"/>
        </w:rPr>
        <w:t>holder</w:t>
      </w:r>
      <w:r>
        <w:rPr>
          <w:spacing w:val="-10"/>
          <w:sz w:val="23"/>
        </w:rPr>
        <w:t xml:space="preserve"> </w:t>
      </w:r>
      <w:r>
        <w:rPr>
          <w:sz w:val="23"/>
        </w:rPr>
        <w:t>of</w:t>
      </w:r>
      <w:r>
        <w:rPr>
          <w:spacing w:val="-11"/>
          <w:sz w:val="23"/>
        </w:rPr>
        <w:t xml:space="preserve"> </w:t>
      </w:r>
      <w:r>
        <w:rPr>
          <w:sz w:val="23"/>
        </w:rPr>
        <w:t>a</w:t>
      </w:r>
      <w:r>
        <w:rPr>
          <w:spacing w:val="-10"/>
          <w:sz w:val="23"/>
        </w:rPr>
        <w:t xml:space="preserve"> </w:t>
      </w:r>
      <w:r>
        <w:rPr>
          <w:sz w:val="23"/>
        </w:rPr>
        <w:t>CMS</w:t>
      </w:r>
      <w:r>
        <w:rPr>
          <w:spacing w:val="-6"/>
          <w:sz w:val="23"/>
        </w:rPr>
        <w:t xml:space="preserve"> </w:t>
      </w:r>
      <w:r>
        <w:rPr>
          <w:sz w:val="23"/>
        </w:rPr>
        <w:t>licence</w:t>
      </w:r>
      <w:r>
        <w:rPr>
          <w:spacing w:val="-10"/>
          <w:sz w:val="23"/>
        </w:rPr>
        <w:t xml:space="preserve"> </w:t>
      </w:r>
      <w:r>
        <w:rPr>
          <w:sz w:val="23"/>
        </w:rPr>
        <w:t>within</w:t>
      </w:r>
      <w:r>
        <w:rPr>
          <w:spacing w:val="-9"/>
          <w:sz w:val="23"/>
        </w:rPr>
        <w:t xml:space="preserve"> </w:t>
      </w:r>
      <w:r>
        <w:rPr>
          <w:sz w:val="23"/>
        </w:rPr>
        <w:t xml:space="preserve">the meaning of the </w:t>
      </w:r>
      <w:r>
        <w:rPr>
          <w:i/>
          <w:sz w:val="23"/>
        </w:rPr>
        <w:t>Gaming Machines Act 2001</w:t>
      </w:r>
      <w:r>
        <w:rPr>
          <w:sz w:val="23"/>
        </w:rPr>
        <w:t>.</w:t>
      </w:r>
    </w:p>
    <w:p w:rsidR="00563BC8" w:rsidRDefault="00334391">
      <w:pPr>
        <w:spacing w:before="82" w:line="223" w:lineRule="auto"/>
        <w:ind w:left="2386" w:right="634"/>
        <w:rPr>
          <w:sz w:val="23"/>
        </w:rPr>
      </w:pPr>
      <w:proofErr w:type="gramStart"/>
      <w:r>
        <w:rPr>
          <w:b/>
          <w:i/>
          <w:spacing w:val="-2"/>
          <w:sz w:val="23"/>
        </w:rPr>
        <w:t>gaming</w:t>
      </w:r>
      <w:proofErr w:type="gramEnd"/>
      <w:r>
        <w:rPr>
          <w:b/>
          <w:i/>
          <w:spacing w:val="-13"/>
          <w:sz w:val="23"/>
        </w:rPr>
        <w:t xml:space="preserve"> </w:t>
      </w:r>
      <w:r>
        <w:rPr>
          <w:b/>
          <w:i/>
          <w:spacing w:val="-2"/>
          <w:sz w:val="23"/>
        </w:rPr>
        <w:t>machine</w:t>
      </w:r>
      <w:r>
        <w:rPr>
          <w:b/>
          <w:i/>
          <w:spacing w:val="-12"/>
          <w:sz w:val="23"/>
        </w:rPr>
        <w:t xml:space="preserve"> </w:t>
      </w:r>
      <w:r>
        <w:rPr>
          <w:spacing w:val="-2"/>
          <w:sz w:val="23"/>
        </w:rPr>
        <w:t>means</w:t>
      </w:r>
      <w:r>
        <w:rPr>
          <w:spacing w:val="-13"/>
          <w:sz w:val="23"/>
        </w:rPr>
        <w:t xml:space="preserve"> </w:t>
      </w:r>
      <w:r>
        <w:rPr>
          <w:spacing w:val="-2"/>
          <w:sz w:val="23"/>
        </w:rPr>
        <w:t>an</w:t>
      </w:r>
      <w:r>
        <w:rPr>
          <w:spacing w:val="-12"/>
          <w:sz w:val="23"/>
        </w:rPr>
        <w:t xml:space="preserve"> </w:t>
      </w:r>
      <w:r>
        <w:rPr>
          <w:spacing w:val="-2"/>
          <w:sz w:val="23"/>
        </w:rPr>
        <w:t>approved</w:t>
      </w:r>
      <w:r>
        <w:rPr>
          <w:spacing w:val="-12"/>
          <w:sz w:val="23"/>
        </w:rPr>
        <w:t xml:space="preserve"> </w:t>
      </w:r>
      <w:r>
        <w:rPr>
          <w:spacing w:val="-2"/>
          <w:sz w:val="23"/>
        </w:rPr>
        <w:t>gaming</w:t>
      </w:r>
      <w:r>
        <w:rPr>
          <w:spacing w:val="-13"/>
          <w:sz w:val="23"/>
        </w:rPr>
        <w:t xml:space="preserve"> </w:t>
      </w:r>
      <w:r>
        <w:rPr>
          <w:spacing w:val="-2"/>
          <w:sz w:val="23"/>
        </w:rPr>
        <w:t>machine</w:t>
      </w:r>
      <w:r>
        <w:rPr>
          <w:spacing w:val="-12"/>
          <w:sz w:val="23"/>
        </w:rPr>
        <w:t xml:space="preserve"> </w:t>
      </w:r>
      <w:r>
        <w:rPr>
          <w:spacing w:val="-2"/>
          <w:sz w:val="23"/>
        </w:rPr>
        <w:t xml:space="preserve">within </w:t>
      </w:r>
      <w:r>
        <w:rPr>
          <w:sz w:val="23"/>
        </w:rPr>
        <w:t xml:space="preserve">the meaning of the </w:t>
      </w:r>
      <w:r>
        <w:rPr>
          <w:i/>
          <w:sz w:val="23"/>
        </w:rPr>
        <w:t xml:space="preserve">Gaming Machines Act </w:t>
      </w:r>
      <w:r>
        <w:rPr>
          <w:sz w:val="23"/>
        </w:rPr>
        <w:t>2001.</w:t>
      </w:r>
    </w:p>
    <w:p w:rsidR="00563BC8" w:rsidRDefault="00334391">
      <w:pPr>
        <w:pStyle w:val="ListParagraph"/>
        <w:numPr>
          <w:ilvl w:val="0"/>
          <w:numId w:val="7"/>
        </w:numPr>
        <w:tabs>
          <w:tab w:val="left" w:pos="1289"/>
        </w:tabs>
        <w:spacing w:before="234"/>
        <w:jc w:val="left"/>
        <w:rPr>
          <w:rFonts w:ascii="Arial" w:hAnsi="Arial"/>
          <w:b/>
          <w:sz w:val="21"/>
        </w:rPr>
      </w:pPr>
      <w:r>
        <w:rPr>
          <w:rFonts w:ascii="Arial" w:hAnsi="Arial"/>
          <w:b/>
          <w:spacing w:val="-6"/>
          <w:sz w:val="21"/>
        </w:rPr>
        <w:t>Section</w:t>
      </w:r>
      <w:r>
        <w:rPr>
          <w:rFonts w:ascii="Arial" w:hAnsi="Arial"/>
          <w:b/>
          <w:spacing w:val="-3"/>
          <w:sz w:val="21"/>
        </w:rPr>
        <w:t xml:space="preserve"> </w:t>
      </w:r>
      <w:r>
        <w:rPr>
          <w:rFonts w:ascii="Arial" w:hAnsi="Arial"/>
          <w:b/>
          <w:spacing w:val="-6"/>
          <w:sz w:val="21"/>
        </w:rPr>
        <w:t>3</w:t>
      </w:r>
      <w:r>
        <w:rPr>
          <w:rFonts w:ascii="Arial" w:hAnsi="Arial"/>
          <w:b/>
          <w:spacing w:val="-2"/>
          <w:sz w:val="21"/>
        </w:rPr>
        <w:t xml:space="preserve"> </w:t>
      </w:r>
      <w:r>
        <w:rPr>
          <w:rFonts w:ascii="Arial" w:hAnsi="Arial"/>
          <w:b/>
          <w:spacing w:val="-6"/>
          <w:sz w:val="21"/>
        </w:rPr>
        <w:t>(1),</w:t>
      </w:r>
      <w:r>
        <w:rPr>
          <w:rFonts w:ascii="Arial" w:hAnsi="Arial"/>
          <w:b/>
          <w:sz w:val="21"/>
        </w:rPr>
        <w:t xml:space="preserve"> </w:t>
      </w:r>
      <w:r>
        <w:rPr>
          <w:rFonts w:ascii="Arial" w:hAnsi="Arial"/>
          <w:b/>
          <w:spacing w:val="-6"/>
          <w:sz w:val="21"/>
        </w:rPr>
        <w:t>definition</w:t>
      </w:r>
      <w:r>
        <w:rPr>
          <w:rFonts w:ascii="Arial" w:hAnsi="Arial"/>
          <w:b/>
          <w:spacing w:val="-2"/>
          <w:sz w:val="21"/>
        </w:rPr>
        <w:t xml:space="preserve"> </w:t>
      </w:r>
      <w:r>
        <w:rPr>
          <w:rFonts w:ascii="Arial" w:hAnsi="Arial"/>
          <w:b/>
          <w:spacing w:val="-6"/>
          <w:sz w:val="21"/>
        </w:rPr>
        <w:t>of</w:t>
      </w:r>
      <w:r>
        <w:rPr>
          <w:rFonts w:ascii="Arial" w:hAnsi="Arial"/>
          <w:b/>
          <w:sz w:val="21"/>
        </w:rPr>
        <w:t xml:space="preserve"> </w:t>
      </w:r>
      <w:r>
        <w:rPr>
          <w:rFonts w:ascii="Arial" w:hAnsi="Arial"/>
          <w:b/>
          <w:spacing w:val="-6"/>
          <w:sz w:val="21"/>
        </w:rPr>
        <w:t>“outgoings”</w:t>
      </w:r>
    </w:p>
    <w:p w:rsidR="00563BC8" w:rsidRDefault="00334391">
      <w:pPr>
        <w:spacing w:before="189" w:line="223" w:lineRule="auto"/>
        <w:ind w:left="1289" w:right="634"/>
        <w:rPr>
          <w:sz w:val="23"/>
        </w:rPr>
      </w:pPr>
      <w:r>
        <w:rPr>
          <w:spacing w:val="-2"/>
          <w:sz w:val="23"/>
        </w:rPr>
        <w:t>Omit</w:t>
      </w:r>
      <w:r>
        <w:rPr>
          <w:spacing w:val="-13"/>
          <w:sz w:val="23"/>
        </w:rPr>
        <w:t xml:space="preserve"> </w:t>
      </w:r>
      <w:r>
        <w:rPr>
          <w:spacing w:val="-2"/>
          <w:sz w:val="23"/>
        </w:rPr>
        <w:t>“Part</w:t>
      </w:r>
      <w:r>
        <w:rPr>
          <w:spacing w:val="-12"/>
          <w:sz w:val="23"/>
        </w:rPr>
        <w:t xml:space="preserve"> </w:t>
      </w:r>
      <w:r>
        <w:rPr>
          <w:spacing w:val="-2"/>
          <w:sz w:val="23"/>
        </w:rPr>
        <w:t>12</w:t>
      </w:r>
      <w:r>
        <w:rPr>
          <w:spacing w:val="-13"/>
          <w:sz w:val="23"/>
        </w:rPr>
        <w:t xml:space="preserve"> </w:t>
      </w:r>
      <w:r>
        <w:rPr>
          <w:spacing w:val="-2"/>
          <w:sz w:val="23"/>
        </w:rPr>
        <w:t>of</w:t>
      </w:r>
      <w:r>
        <w:rPr>
          <w:spacing w:val="-12"/>
          <w:sz w:val="23"/>
        </w:rPr>
        <w:t xml:space="preserve"> </w:t>
      </w:r>
      <w:r>
        <w:rPr>
          <w:spacing w:val="-2"/>
          <w:sz w:val="23"/>
        </w:rPr>
        <w:t>the</w:t>
      </w:r>
      <w:r>
        <w:rPr>
          <w:spacing w:val="-12"/>
          <w:sz w:val="23"/>
        </w:rPr>
        <w:t xml:space="preserve"> </w:t>
      </w:r>
      <w:r>
        <w:rPr>
          <w:i/>
          <w:spacing w:val="-2"/>
          <w:sz w:val="23"/>
        </w:rPr>
        <w:t>Liquor</w:t>
      </w:r>
      <w:r>
        <w:rPr>
          <w:i/>
          <w:spacing w:val="-13"/>
          <w:sz w:val="23"/>
        </w:rPr>
        <w:t xml:space="preserve"> </w:t>
      </w:r>
      <w:r>
        <w:rPr>
          <w:i/>
          <w:spacing w:val="-2"/>
          <w:sz w:val="23"/>
        </w:rPr>
        <w:t>Act</w:t>
      </w:r>
      <w:r>
        <w:rPr>
          <w:i/>
          <w:spacing w:val="-12"/>
          <w:sz w:val="23"/>
        </w:rPr>
        <w:t xml:space="preserve"> </w:t>
      </w:r>
      <w:r>
        <w:rPr>
          <w:i/>
          <w:spacing w:val="-2"/>
          <w:sz w:val="23"/>
        </w:rPr>
        <w:t>1982</w:t>
      </w:r>
      <w:r>
        <w:rPr>
          <w:i/>
          <w:spacing w:val="-12"/>
          <w:sz w:val="23"/>
        </w:rPr>
        <w:t xml:space="preserve"> </w:t>
      </w:r>
      <w:r>
        <w:rPr>
          <w:spacing w:val="-2"/>
          <w:sz w:val="23"/>
        </w:rPr>
        <w:t>or</w:t>
      </w:r>
      <w:r>
        <w:rPr>
          <w:spacing w:val="-13"/>
          <w:sz w:val="23"/>
        </w:rPr>
        <w:t xml:space="preserve"> </w:t>
      </w:r>
      <w:r>
        <w:rPr>
          <w:spacing w:val="-2"/>
          <w:sz w:val="23"/>
        </w:rPr>
        <w:t>under</w:t>
      </w:r>
      <w:r>
        <w:rPr>
          <w:spacing w:val="-12"/>
          <w:sz w:val="23"/>
        </w:rPr>
        <w:t xml:space="preserve"> </w:t>
      </w:r>
      <w:r>
        <w:rPr>
          <w:spacing w:val="-2"/>
          <w:sz w:val="23"/>
        </w:rPr>
        <w:t>Part</w:t>
      </w:r>
      <w:r>
        <w:rPr>
          <w:spacing w:val="-13"/>
          <w:sz w:val="23"/>
        </w:rPr>
        <w:t xml:space="preserve"> </w:t>
      </w:r>
      <w:r>
        <w:rPr>
          <w:spacing w:val="-2"/>
          <w:sz w:val="23"/>
        </w:rPr>
        <w:t>12</w:t>
      </w:r>
      <w:r>
        <w:rPr>
          <w:spacing w:val="-12"/>
          <w:sz w:val="23"/>
        </w:rPr>
        <w:t xml:space="preserve"> </w:t>
      </w:r>
      <w:r>
        <w:rPr>
          <w:spacing w:val="-2"/>
          <w:sz w:val="23"/>
        </w:rPr>
        <w:t>of</w:t>
      </w:r>
      <w:r>
        <w:rPr>
          <w:spacing w:val="-13"/>
          <w:sz w:val="23"/>
        </w:rPr>
        <w:t xml:space="preserve"> </w:t>
      </w:r>
      <w:r>
        <w:rPr>
          <w:i/>
          <w:spacing w:val="-2"/>
          <w:sz w:val="23"/>
        </w:rPr>
        <w:t>Registered</w:t>
      </w:r>
      <w:r>
        <w:rPr>
          <w:i/>
          <w:spacing w:val="-12"/>
          <w:sz w:val="23"/>
        </w:rPr>
        <w:t xml:space="preserve"> </w:t>
      </w:r>
      <w:r>
        <w:rPr>
          <w:i/>
          <w:spacing w:val="-2"/>
          <w:sz w:val="23"/>
        </w:rPr>
        <w:t xml:space="preserve">Clubs </w:t>
      </w:r>
      <w:r>
        <w:rPr>
          <w:i/>
          <w:sz w:val="23"/>
        </w:rPr>
        <w:t>Act 1976</w:t>
      </w:r>
      <w:r>
        <w:rPr>
          <w:sz w:val="23"/>
        </w:rPr>
        <w:t>” from paragraph (d) of the definition.</w:t>
      </w:r>
    </w:p>
    <w:p w:rsidR="00563BC8" w:rsidRDefault="00334391">
      <w:pPr>
        <w:spacing w:before="38"/>
        <w:ind w:left="1289"/>
        <w:rPr>
          <w:sz w:val="23"/>
        </w:rPr>
      </w:pPr>
      <w:r>
        <w:rPr>
          <w:spacing w:val="-2"/>
          <w:sz w:val="23"/>
        </w:rPr>
        <w:t>Insert</w:t>
      </w:r>
      <w:r>
        <w:rPr>
          <w:spacing w:val="-7"/>
          <w:sz w:val="23"/>
        </w:rPr>
        <w:t xml:space="preserve"> </w:t>
      </w:r>
      <w:r>
        <w:rPr>
          <w:spacing w:val="-2"/>
          <w:sz w:val="23"/>
        </w:rPr>
        <w:t>instead</w:t>
      </w:r>
      <w:r>
        <w:rPr>
          <w:spacing w:val="-6"/>
          <w:sz w:val="23"/>
        </w:rPr>
        <w:t xml:space="preserve"> </w:t>
      </w:r>
      <w:r>
        <w:rPr>
          <w:spacing w:val="-2"/>
          <w:sz w:val="23"/>
        </w:rPr>
        <w:t>“Part</w:t>
      </w:r>
      <w:r>
        <w:rPr>
          <w:spacing w:val="-6"/>
          <w:sz w:val="23"/>
        </w:rPr>
        <w:t xml:space="preserve"> </w:t>
      </w:r>
      <w:r>
        <w:rPr>
          <w:spacing w:val="-2"/>
          <w:sz w:val="23"/>
        </w:rPr>
        <w:t>10</w:t>
      </w:r>
      <w:r>
        <w:rPr>
          <w:spacing w:val="-6"/>
          <w:sz w:val="23"/>
        </w:rPr>
        <w:t xml:space="preserve"> </w:t>
      </w:r>
      <w:r>
        <w:rPr>
          <w:spacing w:val="-2"/>
          <w:sz w:val="23"/>
        </w:rPr>
        <w:t>of</w:t>
      </w:r>
      <w:r>
        <w:rPr>
          <w:spacing w:val="-8"/>
          <w:sz w:val="23"/>
        </w:rPr>
        <w:t xml:space="preserve"> </w:t>
      </w:r>
      <w:r>
        <w:rPr>
          <w:spacing w:val="-2"/>
          <w:sz w:val="23"/>
        </w:rPr>
        <w:t>the</w:t>
      </w:r>
      <w:r>
        <w:rPr>
          <w:spacing w:val="-5"/>
          <w:sz w:val="23"/>
        </w:rPr>
        <w:t xml:space="preserve"> </w:t>
      </w:r>
      <w:r>
        <w:rPr>
          <w:i/>
          <w:spacing w:val="-2"/>
          <w:sz w:val="23"/>
        </w:rPr>
        <w:t>Gaming</w:t>
      </w:r>
      <w:r>
        <w:rPr>
          <w:i/>
          <w:spacing w:val="-6"/>
          <w:sz w:val="23"/>
        </w:rPr>
        <w:t xml:space="preserve"> </w:t>
      </w:r>
      <w:r>
        <w:rPr>
          <w:i/>
          <w:spacing w:val="-2"/>
          <w:sz w:val="23"/>
        </w:rPr>
        <w:t>Machines</w:t>
      </w:r>
      <w:r>
        <w:rPr>
          <w:i/>
          <w:spacing w:val="-6"/>
          <w:sz w:val="23"/>
        </w:rPr>
        <w:t xml:space="preserve"> </w:t>
      </w:r>
      <w:r>
        <w:rPr>
          <w:i/>
          <w:spacing w:val="-2"/>
          <w:sz w:val="23"/>
        </w:rPr>
        <w:t>Act</w:t>
      </w:r>
      <w:r>
        <w:rPr>
          <w:i/>
          <w:spacing w:val="-6"/>
          <w:sz w:val="23"/>
        </w:rPr>
        <w:t xml:space="preserve"> </w:t>
      </w:r>
      <w:r>
        <w:rPr>
          <w:i/>
          <w:spacing w:val="-2"/>
          <w:sz w:val="23"/>
        </w:rPr>
        <w:t>2001</w:t>
      </w:r>
      <w:r>
        <w:rPr>
          <w:spacing w:val="-2"/>
          <w:sz w:val="23"/>
        </w:rPr>
        <w:t>”.</w:t>
      </w:r>
    </w:p>
    <w:p w:rsidR="00563BC8" w:rsidRDefault="00334391">
      <w:pPr>
        <w:pStyle w:val="ListParagraph"/>
        <w:numPr>
          <w:ilvl w:val="0"/>
          <w:numId w:val="7"/>
        </w:numPr>
        <w:tabs>
          <w:tab w:val="left" w:pos="1289"/>
        </w:tabs>
        <w:spacing w:before="232"/>
        <w:jc w:val="left"/>
        <w:rPr>
          <w:rFonts w:ascii="Arial"/>
          <w:b/>
          <w:sz w:val="21"/>
        </w:rPr>
      </w:pPr>
      <w:r>
        <w:rPr>
          <w:rFonts w:ascii="Arial"/>
          <w:b/>
          <w:spacing w:val="-6"/>
          <w:sz w:val="21"/>
        </w:rPr>
        <w:t>Section</w:t>
      </w:r>
      <w:r>
        <w:rPr>
          <w:rFonts w:ascii="Arial"/>
          <w:b/>
          <w:spacing w:val="-4"/>
          <w:sz w:val="21"/>
        </w:rPr>
        <w:t xml:space="preserve"> </w:t>
      </w:r>
      <w:r>
        <w:rPr>
          <w:rFonts w:ascii="Arial"/>
          <w:b/>
          <w:spacing w:val="-6"/>
          <w:sz w:val="21"/>
        </w:rPr>
        <w:t>7</w:t>
      </w:r>
      <w:r>
        <w:rPr>
          <w:rFonts w:ascii="Arial"/>
          <w:b/>
          <w:spacing w:val="-4"/>
          <w:sz w:val="21"/>
        </w:rPr>
        <w:t xml:space="preserve"> </w:t>
      </w:r>
      <w:r>
        <w:rPr>
          <w:rFonts w:ascii="Arial"/>
          <w:b/>
          <w:spacing w:val="-6"/>
          <w:sz w:val="21"/>
        </w:rPr>
        <w:t>Payment</w:t>
      </w:r>
      <w:r>
        <w:rPr>
          <w:rFonts w:ascii="Arial"/>
          <w:b/>
          <w:spacing w:val="-2"/>
          <w:sz w:val="21"/>
        </w:rPr>
        <w:t xml:space="preserve"> </w:t>
      </w:r>
      <w:r>
        <w:rPr>
          <w:rFonts w:ascii="Arial"/>
          <w:b/>
          <w:spacing w:val="-6"/>
          <w:sz w:val="21"/>
        </w:rPr>
        <w:t>by</w:t>
      </w:r>
      <w:r>
        <w:rPr>
          <w:rFonts w:ascii="Arial"/>
          <w:b/>
          <w:spacing w:val="-9"/>
          <w:sz w:val="21"/>
        </w:rPr>
        <w:t xml:space="preserve"> </w:t>
      </w:r>
      <w:r>
        <w:rPr>
          <w:rFonts w:ascii="Arial"/>
          <w:b/>
          <w:spacing w:val="-6"/>
          <w:sz w:val="21"/>
        </w:rPr>
        <w:t>instalments</w:t>
      </w:r>
    </w:p>
    <w:p w:rsidR="00563BC8" w:rsidRDefault="00334391">
      <w:pPr>
        <w:pStyle w:val="BodyText"/>
        <w:spacing w:before="174" w:line="271" w:lineRule="auto"/>
        <w:ind w:left="1289" w:right="1449"/>
        <w:jc w:val="left"/>
      </w:pPr>
      <w:r>
        <w:rPr>
          <w:spacing w:val="-2"/>
        </w:rPr>
        <w:t>Omit</w:t>
      </w:r>
      <w:r>
        <w:rPr>
          <w:spacing w:val="-13"/>
        </w:rPr>
        <w:t xml:space="preserve"> </w:t>
      </w:r>
      <w:r>
        <w:rPr>
          <w:spacing w:val="-2"/>
        </w:rPr>
        <w:t>“Maximum</w:t>
      </w:r>
      <w:r>
        <w:rPr>
          <w:spacing w:val="-12"/>
        </w:rPr>
        <w:t xml:space="preserve"> </w:t>
      </w:r>
      <w:r>
        <w:rPr>
          <w:spacing w:val="-2"/>
        </w:rPr>
        <w:t>penalty</w:t>
      </w:r>
      <w:r>
        <w:rPr>
          <w:spacing w:val="-13"/>
        </w:rPr>
        <w:t xml:space="preserve"> </w:t>
      </w:r>
      <w:r>
        <w:rPr>
          <w:spacing w:val="-2"/>
        </w:rPr>
        <w:t>(subsection</w:t>
      </w:r>
      <w:r>
        <w:rPr>
          <w:spacing w:val="-10"/>
        </w:rPr>
        <w:t xml:space="preserve"> </w:t>
      </w:r>
      <w:r>
        <w:rPr>
          <w:spacing w:val="-2"/>
        </w:rPr>
        <w:t>(3))”</w:t>
      </w:r>
      <w:r>
        <w:rPr>
          <w:spacing w:val="-11"/>
        </w:rPr>
        <w:t xml:space="preserve"> </w:t>
      </w:r>
      <w:r>
        <w:rPr>
          <w:spacing w:val="-2"/>
        </w:rPr>
        <w:t>from</w:t>
      </w:r>
      <w:r>
        <w:rPr>
          <w:spacing w:val="-12"/>
        </w:rPr>
        <w:t xml:space="preserve"> </w:t>
      </w:r>
      <w:r>
        <w:rPr>
          <w:spacing w:val="-2"/>
        </w:rPr>
        <w:t>section</w:t>
      </w:r>
      <w:r>
        <w:rPr>
          <w:spacing w:val="-10"/>
        </w:rPr>
        <w:t xml:space="preserve"> </w:t>
      </w:r>
      <w:r>
        <w:rPr>
          <w:spacing w:val="-2"/>
        </w:rPr>
        <w:t>7</w:t>
      </w:r>
      <w:r>
        <w:rPr>
          <w:spacing w:val="-10"/>
        </w:rPr>
        <w:t xml:space="preserve"> </w:t>
      </w:r>
      <w:r>
        <w:rPr>
          <w:spacing w:val="-2"/>
        </w:rPr>
        <w:t xml:space="preserve">(3). </w:t>
      </w:r>
      <w:r>
        <w:t>Insert instead “Maximum penalty”.</w:t>
      </w:r>
    </w:p>
    <w:p w:rsidR="00563BC8" w:rsidRDefault="00563BC8">
      <w:pPr>
        <w:spacing w:line="271" w:lineRule="auto"/>
        <w:sectPr w:rsidR="00563BC8">
          <w:pgSz w:w="11900" w:h="16840"/>
          <w:pgMar w:top="3780" w:right="1680" w:bottom="2100" w:left="1680" w:header="2751" w:footer="1910" w:gutter="0"/>
          <w:cols w:space="720"/>
        </w:sectPr>
      </w:pPr>
    </w:p>
    <w:p w:rsidR="00563BC8" w:rsidRDefault="00563BC8">
      <w:pPr>
        <w:pStyle w:val="BodyText"/>
        <w:spacing w:before="154"/>
        <w:ind w:left="0"/>
        <w:jc w:val="left"/>
        <w:rPr>
          <w:sz w:val="21"/>
        </w:rPr>
      </w:pPr>
    </w:p>
    <w:p w:rsidR="00563BC8" w:rsidRDefault="00334391">
      <w:pPr>
        <w:pStyle w:val="ListParagraph"/>
        <w:numPr>
          <w:ilvl w:val="0"/>
          <w:numId w:val="7"/>
        </w:numPr>
        <w:tabs>
          <w:tab w:val="left" w:pos="1289"/>
        </w:tabs>
        <w:spacing w:before="0" w:line="225" w:lineRule="auto"/>
        <w:ind w:right="643"/>
        <w:jc w:val="left"/>
        <w:rPr>
          <w:rFonts w:ascii="Arial"/>
          <w:b/>
          <w:sz w:val="21"/>
        </w:rPr>
      </w:pPr>
      <w:r>
        <w:rPr>
          <w:rFonts w:ascii="Arial"/>
          <w:b/>
          <w:spacing w:val="-6"/>
          <w:sz w:val="21"/>
        </w:rPr>
        <w:t>Section 16 Community</w:t>
      </w:r>
      <w:r>
        <w:rPr>
          <w:rFonts w:ascii="Arial"/>
          <w:b/>
          <w:spacing w:val="-9"/>
          <w:sz w:val="21"/>
        </w:rPr>
        <w:t xml:space="preserve"> </w:t>
      </w:r>
      <w:r>
        <w:rPr>
          <w:rFonts w:ascii="Arial"/>
          <w:b/>
          <w:spacing w:val="-6"/>
          <w:sz w:val="21"/>
        </w:rPr>
        <w:t>development</w:t>
      </w:r>
      <w:r>
        <w:rPr>
          <w:rFonts w:ascii="Arial"/>
          <w:b/>
          <w:sz w:val="21"/>
        </w:rPr>
        <w:t xml:space="preserve"> </w:t>
      </w:r>
      <w:r>
        <w:rPr>
          <w:rFonts w:ascii="Arial"/>
          <w:b/>
          <w:spacing w:val="-6"/>
          <w:sz w:val="21"/>
        </w:rPr>
        <w:t>and support expenditure (</w:t>
      </w:r>
      <w:proofErr w:type="spellStart"/>
      <w:r>
        <w:rPr>
          <w:rFonts w:ascii="Arial"/>
          <w:b/>
          <w:spacing w:val="-6"/>
          <w:sz w:val="21"/>
        </w:rPr>
        <w:t>CDSE</w:t>
      </w:r>
      <w:proofErr w:type="spellEnd"/>
      <w:r>
        <w:rPr>
          <w:rFonts w:ascii="Arial"/>
          <w:b/>
          <w:spacing w:val="-6"/>
          <w:sz w:val="21"/>
        </w:rPr>
        <w:t xml:space="preserve">) </w:t>
      </w:r>
      <w:r>
        <w:rPr>
          <w:rFonts w:ascii="Arial"/>
          <w:b/>
          <w:spacing w:val="-2"/>
          <w:sz w:val="21"/>
        </w:rPr>
        <w:t>scheme</w:t>
      </w:r>
    </w:p>
    <w:p w:rsidR="00563BC8" w:rsidRDefault="00334391">
      <w:pPr>
        <w:spacing w:before="179"/>
        <w:ind w:left="1289"/>
        <w:jc w:val="both"/>
        <w:rPr>
          <w:sz w:val="23"/>
        </w:rPr>
      </w:pPr>
      <w:r>
        <w:rPr>
          <w:spacing w:val="-2"/>
          <w:sz w:val="23"/>
        </w:rPr>
        <w:t>Insert</w:t>
      </w:r>
      <w:r>
        <w:rPr>
          <w:spacing w:val="-13"/>
          <w:sz w:val="23"/>
        </w:rPr>
        <w:t xml:space="preserve"> </w:t>
      </w:r>
      <w:r>
        <w:rPr>
          <w:spacing w:val="-2"/>
          <w:sz w:val="23"/>
        </w:rPr>
        <w:t>“(the</w:t>
      </w:r>
      <w:r>
        <w:rPr>
          <w:spacing w:val="-12"/>
          <w:sz w:val="23"/>
        </w:rPr>
        <w:t xml:space="preserve"> </w:t>
      </w:r>
      <w:proofErr w:type="spellStart"/>
      <w:r>
        <w:rPr>
          <w:b/>
          <w:i/>
          <w:spacing w:val="-2"/>
          <w:sz w:val="23"/>
        </w:rPr>
        <w:t>CDSE</w:t>
      </w:r>
      <w:proofErr w:type="spellEnd"/>
      <w:r>
        <w:rPr>
          <w:b/>
          <w:i/>
          <w:spacing w:val="-12"/>
          <w:sz w:val="23"/>
        </w:rPr>
        <w:t xml:space="preserve"> </w:t>
      </w:r>
      <w:r>
        <w:rPr>
          <w:b/>
          <w:i/>
          <w:spacing w:val="-2"/>
          <w:sz w:val="23"/>
        </w:rPr>
        <w:t>guidelines</w:t>
      </w:r>
      <w:r>
        <w:rPr>
          <w:spacing w:val="-2"/>
          <w:sz w:val="23"/>
        </w:rPr>
        <w:t>)”</w:t>
      </w:r>
      <w:r>
        <w:rPr>
          <w:spacing w:val="-11"/>
          <w:sz w:val="23"/>
        </w:rPr>
        <w:t xml:space="preserve"> </w:t>
      </w:r>
      <w:r>
        <w:rPr>
          <w:spacing w:val="-2"/>
          <w:sz w:val="23"/>
        </w:rPr>
        <w:t>after</w:t>
      </w:r>
      <w:r>
        <w:rPr>
          <w:spacing w:val="-13"/>
          <w:sz w:val="23"/>
        </w:rPr>
        <w:t xml:space="preserve"> </w:t>
      </w:r>
      <w:r>
        <w:rPr>
          <w:spacing w:val="-2"/>
          <w:sz w:val="23"/>
        </w:rPr>
        <w:t>“guidelines”</w:t>
      </w:r>
      <w:r>
        <w:rPr>
          <w:spacing w:val="-12"/>
          <w:sz w:val="23"/>
        </w:rPr>
        <w:t xml:space="preserve"> </w:t>
      </w:r>
      <w:r>
        <w:rPr>
          <w:spacing w:val="-2"/>
          <w:sz w:val="23"/>
        </w:rPr>
        <w:t>in</w:t>
      </w:r>
      <w:r>
        <w:rPr>
          <w:spacing w:val="-11"/>
          <w:sz w:val="23"/>
        </w:rPr>
        <w:t xml:space="preserve"> </w:t>
      </w:r>
      <w:r>
        <w:rPr>
          <w:spacing w:val="-2"/>
          <w:sz w:val="23"/>
        </w:rPr>
        <w:t>section</w:t>
      </w:r>
      <w:r>
        <w:rPr>
          <w:spacing w:val="-11"/>
          <w:sz w:val="23"/>
        </w:rPr>
        <w:t xml:space="preserve"> </w:t>
      </w:r>
      <w:r>
        <w:rPr>
          <w:spacing w:val="-2"/>
          <w:sz w:val="23"/>
        </w:rPr>
        <w:t>16</w:t>
      </w:r>
      <w:r>
        <w:rPr>
          <w:spacing w:val="-11"/>
          <w:sz w:val="23"/>
        </w:rPr>
        <w:t xml:space="preserve"> </w:t>
      </w:r>
      <w:r>
        <w:rPr>
          <w:spacing w:val="-4"/>
          <w:sz w:val="23"/>
        </w:rPr>
        <w:t>(1).</w:t>
      </w:r>
    </w:p>
    <w:p w:rsidR="00563BC8" w:rsidRDefault="00334391">
      <w:pPr>
        <w:pStyle w:val="ListParagraph"/>
        <w:numPr>
          <w:ilvl w:val="0"/>
          <w:numId w:val="7"/>
        </w:numPr>
        <w:tabs>
          <w:tab w:val="left" w:pos="1289"/>
        </w:tabs>
        <w:spacing w:before="233"/>
        <w:jc w:val="left"/>
        <w:rPr>
          <w:rFonts w:ascii="Arial"/>
          <w:b/>
          <w:sz w:val="21"/>
        </w:rPr>
      </w:pPr>
      <w:r>
        <w:rPr>
          <w:rFonts w:ascii="Arial"/>
          <w:b/>
          <w:spacing w:val="-4"/>
          <w:sz w:val="21"/>
        </w:rPr>
        <w:t>Section</w:t>
      </w:r>
      <w:r>
        <w:rPr>
          <w:rFonts w:ascii="Arial"/>
          <w:b/>
          <w:spacing w:val="-10"/>
          <w:sz w:val="21"/>
        </w:rPr>
        <w:t xml:space="preserve"> </w:t>
      </w:r>
      <w:r>
        <w:rPr>
          <w:rFonts w:ascii="Arial"/>
          <w:b/>
          <w:spacing w:val="-4"/>
          <w:sz w:val="21"/>
        </w:rPr>
        <w:t>16</w:t>
      </w:r>
      <w:r>
        <w:rPr>
          <w:rFonts w:ascii="Arial"/>
          <w:b/>
          <w:spacing w:val="-9"/>
          <w:sz w:val="21"/>
        </w:rPr>
        <w:t xml:space="preserve"> </w:t>
      </w:r>
      <w:r>
        <w:rPr>
          <w:rFonts w:ascii="Arial"/>
          <w:b/>
          <w:spacing w:val="-4"/>
          <w:sz w:val="21"/>
        </w:rPr>
        <w:t>(2)</w:t>
      </w:r>
      <w:r>
        <w:rPr>
          <w:rFonts w:ascii="Arial"/>
          <w:b/>
          <w:spacing w:val="-7"/>
          <w:sz w:val="21"/>
        </w:rPr>
        <w:t xml:space="preserve"> </w:t>
      </w:r>
      <w:r>
        <w:rPr>
          <w:rFonts w:ascii="Arial"/>
          <w:b/>
          <w:spacing w:val="-4"/>
          <w:sz w:val="21"/>
        </w:rPr>
        <w:t>and</w:t>
      </w:r>
      <w:r>
        <w:rPr>
          <w:rFonts w:ascii="Arial"/>
          <w:b/>
          <w:spacing w:val="-9"/>
          <w:sz w:val="21"/>
        </w:rPr>
        <w:t xml:space="preserve"> </w:t>
      </w:r>
      <w:r>
        <w:rPr>
          <w:rFonts w:ascii="Arial"/>
          <w:b/>
          <w:spacing w:val="-5"/>
          <w:sz w:val="21"/>
        </w:rPr>
        <w:t>(4)</w:t>
      </w:r>
    </w:p>
    <w:p w:rsidR="00563BC8" w:rsidRDefault="00334391">
      <w:pPr>
        <w:pStyle w:val="BodyText"/>
        <w:spacing w:before="173"/>
        <w:ind w:left="1289"/>
      </w:pPr>
      <w:r>
        <w:rPr>
          <w:spacing w:val="-4"/>
        </w:rPr>
        <w:t>Insert</w:t>
      </w:r>
      <w:r>
        <w:rPr>
          <w:spacing w:val="1"/>
        </w:rPr>
        <w:t xml:space="preserve"> </w:t>
      </w:r>
      <w:r>
        <w:rPr>
          <w:spacing w:val="-4"/>
        </w:rPr>
        <w:t>“</w:t>
      </w:r>
      <w:proofErr w:type="spellStart"/>
      <w:r>
        <w:rPr>
          <w:spacing w:val="-4"/>
        </w:rPr>
        <w:t>CDSE</w:t>
      </w:r>
      <w:proofErr w:type="spellEnd"/>
      <w:r>
        <w:rPr>
          <w:spacing w:val="-4"/>
        </w:rPr>
        <w:t>”</w:t>
      </w:r>
      <w:r>
        <w:rPr>
          <w:spacing w:val="1"/>
        </w:rPr>
        <w:t xml:space="preserve"> </w:t>
      </w:r>
      <w:r>
        <w:rPr>
          <w:spacing w:val="-4"/>
        </w:rPr>
        <w:t>before</w:t>
      </w:r>
      <w:r>
        <w:rPr>
          <w:spacing w:val="1"/>
        </w:rPr>
        <w:t xml:space="preserve"> </w:t>
      </w:r>
      <w:r>
        <w:rPr>
          <w:spacing w:val="-4"/>
        </w:rPr>
        <w:t>“guidelines”</w:t>
      </w:r>
      <w:r>
        <w:rPr>
          <w:spacing w:val="1"/>
        </w:rPr>
        <w:t xml:space="preserve"> </w:t>
      </w:r>
      <w:r>
        <w:rPr>
          <w:spacing w:val="-4"/>
        </w:rPr>
        <w:t>wherever</w:t>
      </w:r>
      <w:r>
        <w:rPr>
          <w:spacing w:val="2"/>
        </w:rPr>
        <w:t xml:space="preserve"> </w:t>
      </w:r>
      <w:r>
        <w:rPr>
          <w:spacing w:val="-4"/>
        </w:rPr>
        <w:t>occurring.</w:t>
      </w:r>
    </w:p>
    <w:p w:rsidR="00563BC8" w:rsidRDefault="00334391">
      <w:pPr>
        <w:pStyle w:val="ListParagraph"/>
        <w:numPr>
          <w:ilvl w:val="0"/>
          <w:numId w:val="7"/>
        </w:numPr>
        <w:tabs>
          <w:tab w:val="left" w:pos="1289"/>
        </w:tabs>
        <w:spacing w:before="233"/>
        <w:jc w:val="left"/>
        <w:rPr>
          <w:rFonts w:ascii="Arial"/>
          <w:b/>
          <w:sz w:val="21"/>
        </w:rPr>
      </w:pPr>
      <w:r>
        <w:rPr>
          <w:rFonts w:ascii="Arial"/>
          <w:b/>
          <w:spacing w:val="-6"/>
          <w:sz w:val="21"/>
        </w:rPr>
        <w:t>Section</w:t>
      </w:r>
      <w:r>
        <w:rPr>
          <w:rFonts w:ascii="Arial"/>
          <w:b/>
          <w:spacing w:val="-3"/>
          <w:sz w:val="21"/>
        </w:rPr>
        <w:t xml:space="preserve"> </w:t>
      </w:r>
      <w:r>
        <w:rPr>
          <w:rFonts w:ascii="Arial"/>
          <w:b/>
          <w:spacing w:val="-6"/>
          <w:sz w:val="21"/>
        </w:rPr>
        <w:t>16</w:t>
      </w:r>
      <w:r>
        <w:rPr>
          <w:rFonts w:ascii="Arial"/>
          <w:b/>
          <w:spacing w:val="-3"/>
          <w:sz w:val="21"/>
        </w:rPr>
        <w:t xml:space="preserve"> </w:t>
      </w:r>
      <w:r>
        <w:rPr>
          <w:rFonts w:ascii="Arial"/>
          <w:b/>
          <w:spacing w:val="-6"/>
          <w:sz w:val="21"/>
        </w:rPr>
        <w:t>(3)</w:t>
      </w:r>
    </w:p>
    <w:p w:rsidR="00563BC8" w:rsidRDefault="00334391">
      <w:pPr>
        <w:pStyle w:val="BodyText"/>
        <w:spacing w:before="170"/>
        <w:ind w:left="1289"/>
      </w:pPr>
      <w:r>
        <w:rPr>
          <w:spacing w:val="-2"/>
        </w:rPr>
        <w:t>Omit</w:t>
      </w:r>
      <w:r>
        <w:rPr>
          <w:spacing w:val="-11"/>
        </w:rPr>
        <w:t xml:space="preserve"> </w:t>
      </w:r>
      <w:r>
        <w:rPr>
          <w:spacing w:val="-2"/>
        </w:rPr>
        <w:t>the</w:t>
      </w:r>
      <w:r>
        <w:rPr>
          <w:spacing w:val="-11"/>
        </w:rPr>
        <w:t xml:space="preserve"> </w:t>
      </w:r>
      <w:r>
        <w:rPr>
          <w:spacing w:val="-2"/>
        </w:rPr>
        <w:t>subsection.</w:t>
      </w:r>
      <w:r>
        <w:rPr>
          <w:spacing w:val="-11"/>
        </w:rPr>
        <w:t xml:space="preserve"> </w:t>
      </w:r>
      <w:r>
        <w:rPr>
          <w:spacing w:val="-2"/>
        </w:rPr>
        <w:t>Insert</w:t>
      </w:r>
      <w:r>
        <w:rPr>
          <w:spacing w:val="-11"/>
        </w:rPr>
        <w:t xml:space="preserve"> </w:t>
      </w:r>
      <w:r>
        <w:rPr>
          <w:spacing w:val="-2"/>
        </w:rPr>
        <w:t>instead:</w:t>
      </w:r>
    </w:p>
    <w:p w:rsidR="00563BC8" w:rsidRDefault="00334391">
      <w:pPr>
        <w:pStyle w:val="ListParagraph"/>
        <w:numPr>
          <w:ilvl w:val="0"/>
          <w:numId w:val="3"/>
        </w:numPr>
        <w:tabs>
          <w:tab w:val="left" w:pos="2383"/>
          <w:tab w:val="left" w:pos="2386"/>
        </w:tabs>
        <w:spacing w:before="106" w:line="223" w:lineRule="auto"/>
        <w:ind w:right="637"/>
        <w:jc w:val="both"/>
        <w:rPr>
          <w:sz w:val="23"/>
        </w:rPr>
      </w:pPr>
      <w:r>
        <w:rPr>
          <w:sz w:val="23"/>
        </w:rPr>
        <w:t xml:space="preserve">Provisions of the </w:t>
      </w:r>
      <w:proofErr w:type="spellStart"/>
      <w:r>
        <w:rPr>
          <w:sz w:val="23"/>
        </w:rPr>
        <w:t>CDSE</w:t>
      </w:r>
      <w:proofErr w:type="spellEnd"/>
      <w:r>
        <w:rPr>
          <w:sz w:val="23"/>
        </w:rPr>
        <w:t xml:space="preserve"> guidelines that from time to time define the terms </w:t>
      </w:r>
      <w:r>
        <w:rPr>
          <w:b/>
          <w:i/>
          <w:sz w:val="23"/>
        </w:rPr>
        <w:t xml:space="preserve">Category 1 projects and services </w:t>
      </w:r>
      <w:r>
        <w:rPr>
          <w:sz w:val="23"/>
        </w:rPr>
        <w:t xml:space="preserve">and </w:t>
      </w:r>
      <w:r>
        <w:rPr>
          <w:b/>
          <w:i/>
          <w:spacing w:val="-4"/>
          <w:sz w:val="23"/>
        </w:rPr>
        <w:t>Category 2 projects</w:t>
      </w:r>
      <w:r>
        <w:rPr>
          <w:b/>
          <w:i/>
          <w:spacing w:val="-6"/>
          <w:sz w:val="23"/>
        </w:rPr>
        <w:t xml:space="preserve"> </w:t>
      </w:r>
      <w:r>
        <w:rPr>
          <w:b/>
          <w:i/>
          <w:spacing w:val="-4"/>
          <w:sz w:val="23"/>
        </w:rPr>
        <w:t>and</w:t>
      </w:r>
      <w:r>
        <w:rPr>
          <w:b/>
          <w:i/>
          <w:spacing w:val="-6"/>
          <w:sz w:val="23"/>
        </w:rPr>
        <w:t xml:space="preserve"> </w:t>
      </w:r>
      <w:r>
        <w:rPr>
          <w:b/>
          <w:i/>
          <w:spacing w:val="-4"/>
          <w:sz w:val="23"/>
        </w:rPr>
        <w:t>services</w:t>
      </w:r>
      <w:r>
        <w:rPr>
          <w:b/>
          <w:i/>
          <w:spacing w:val="-5"/>
          <w:sz w:val="23"/>
        </w:rPr>
        <w:t xml:space="preserve"> </w:t>
      </w:r>
      <w:r>
        <w:rPr>
          <w:spacing w:val="-4"/>
          <w:sz w:val="23"/>
        </w:rPr>
        <w:t>for</w:t>
      </w:r>
      <w:r>
        <w:rPr>
          <w:spacing w:val="-7"/>
          <w:sz w:val="23"/>
        </w:rPr>
        <w:t xml:space="preserve"> </w:t>
      </w:r>
      <w:r>
        <w:rPr>
          <w:spacing w:val="-4"/>
          <w:sz w:val="23"/>
        </w:rPr>
        <w:t>the</w:t>
      </w:r>
      <w:r>
        <w:rPr>
          <w:spacing w:val="-7"/>
          <w:sz w:val="23"/>
        </w:rPr>
        <w:t xml:space="preserve"> </w:t>
      </w:r>
      <w:r>
        <w:rPr>
          <w:spacing w:val="-4"/>
          <w:sz w:val="23"/>
        </w:rPr>
        <w:t>purposes</w:t>
      </w:r>
      <w:r>
        <w:rPr>
          <w:spacing w:val="-6"/>
          <w:sz w:val="23"/>
        </w:rPr>
        <w:t xml:space="preserve"> </w:t>
      </w:r>
      <w:r>
        <w:rPr>
          <w:spacing w:val="-4"/>
          <w:sz w:val="23"/>
        </w:rPr>
        <w:t>of</w:t>
      </w:r>
      <w:r>
        <w:rPr>
          <w:spacing w:val="-5"/>
          <w:sz w:val="23"/>
        </w:rPr>
        <w:t xml:space="preserve"> </w:t>
      </w:r>
      <w:r>
        <w:rPr>
          <w:spacing w:val="-4"/>
          <w:sz w:val="23"/>
        </w:rPr>
        <w:t xml:space="preserve">Schedule </w:t>
      </w:r>
      <w:r>
        <w:rPr>
          <w:sz w:val="23"/>
        </w:rPr>
        <w:t>1 are to be settled in consultation with Clubs NSW and the Council of Social Service of New South Wales.</w:t>
      </w:r>
    </w:p>
    <w:p w:rsidR="00563BC8" w:rsidRDefault="00334391">
      <w:pPr>
        <w:pStyle w:val="ListParagraph"/>
        <w:numPr>
          <w:ilvl w:val="0"/>
          <w:numId w:val="7"/>
        </w:numPr>
        <w:tabs>
          <w:tab w:val="left" w:pos="1289"/>
        </w:tabs>
        <w:spacing w:before="251" w:line="225" w:lineRule="auto"/>
        <w:ind w:right="635"/>
        <w:jc w:val="left"/>
        <w:rPr>
          <w:rFonts w:ascii="Arial"/>
          <w:b/>
          <w:sz w:val="21"/>
        </w:rPr>
      </w:pPr>
      <w:r>
        <w:rPr>
          <w:rFonts w:ascii="Arial"/>
          <w:b/>
          <w:sz w:val="21"/>
        </w:rPr>
        <w:t>Section</w:t>
      </w:r>
      <w:r>
        <w:rPr>
          <w:rFonts w:ascii="Arial"/>
          <w:b/>
          <w:spacing w:val="34"/>
          <w:sz w:val="21"/>
        </w:rPr>
        <w:t xml:space="preserve"> </w:t>
      </w:r>
      <w:r>
        <w:rPr>
          <w:rFonts w:ascii="Arial"/>
          <w:b/>
          <w:sz w:val="21"/>
        </w:rPr>
        <w:t>17</w:t>
      </w:r>
      <w:r>
        <w:rPr>
          <w:rFonts w:ascii="Arial"/>
          <w:b/>
          <w:spacing w:val="34"/>
          <w:sz w:val="21"/>
        </w:rPr>
        <w:t xml:space="preserve"> </w:t>
      </w:r>
      <w:r>
        <w:rPr>
          <w:rFonts w:ascii="Arial"/>
          <w:b/>
          <w:sz w:val="21"/>
        </w:rPr>
        <w:t>Tax</w:t>
      </w:r>
      <w:r>
        <w:rPr>
          <w:rFonts w:ascii="Arial"/>
          <w:b/>
          <w:spacing w:val="34"/>
          <w:sz w:val="21"/>
        </w:rPr>
        <w:t xml:space="preserve"> </w:t>
      </w:r>
      <w:r>
        <w:rPr>
          <w:rFonts w:ascii="Arial"/>
          <w:b/>
          <w:sz w:val="21"/>
        </w:rPr>
        <w:t>rebate</w:t>
      </w:r>
      <w:r>
        <w:rPr>
          <w:rFonts w:ascii="Arial"/>
          <w:b/>
          <w:spacing w:val="34"/>
          <w:sz w:val="21"/>
        </w:rPr>
        <w:t xml:space="preserve"> </w:t>
      </w:r>
      <w:r>
        <w:rPr>
          <w:rFonts w:ascii="Arial"/>
          <w:b/>
          <w:sz w:val="21"/>
        </w:rPr>
        <w:t>for</w:t>
      </w:r>
      <w:r>
        <w:rPr>
          <w:rFonts w:ascii="Arial"/>
          <w:b/>
          <w:spacing w:val="35"/>
          <w:sz w:val="21"/>
        </w:rPr>
        <w:t xml:space="preserve"> </w:t>
      </w:r>
      <w:r>
        <w:rPr>
          <w:rFonts w:ascii="Arial"/>
          <w:b/>
          <w:sz w:val="21"/>
        </w:rPr>
        <w:t>community</w:t>
      </w:r>
      <w:r>
        <w:rPr>
          <w:rFonts w:ascii="Arial"/>
          <w:b/>
          <w:spacing w:val="30"/>
          <w:sz w:val="21"/>
        </w:rPr>
        <w:t xml:space="preserve"> </w:t>
      </w:r>
      <w:r>
        <w:rPr>
          <w:rFonts w:ascii="Arial"/>
          <w:b/>
          <w:sz w:val="21"/>
        </w:rPr>
        <w:t>development</w:t>
      </w:r>
      <w:r>
        <w:rPr>
          <w:rFonts w:ascii="Arial"/>
          <w:b/>
          <w:spacing w:val="35"/>
          <w:sz w:val="21"/>
        </w:rPr>
        <w:t xml:space="preserve"> </w:t>
      </w:r>
      <w:r>
        <w:rPr>
          <w:rFonts w:ascii="Arial"/>
          <w:b/>
          <w:sz w:val="21"/>
        </w:rPr>
        <w:t>and</w:t>
      </w:r>
      <w:r>
        <w:rPr>
          <w:rFonts w:ascii="Arial"/>
          <w:b/>
          <w:spacing w:val="34"/>
          <w:sz w:val="21"/>
        </w:rPr>
        <w:t xml:space="preserve"> </w:t>
      </w:r>
      <w:r>
        <w:rPr>
          <w:rFonts w:ascii="Arial"/>
          <w:b/>
          <w:sz w:val="21"/>
        </w:rPr>
        <w:t xml:space="preserve">support </w:t>
      </w:r>
      <w:r>
        <w:rPr>
          <w:rFonts w:ascii="Arial"/>
          <w:b/>
          <w:spacing w:val="-2"/>
          <w:sz w:val="21"/>
        </w:rPr>
        <w:t>expenditure</w:t>
      </w:r>
    </w:p>
    <w:p w:rsidR="00563BC8" w:rsidRDefault="00334391">
      <w:pPr>
        <w:pStyle w:val="BodyText"/>
        <w:spacing w:before="177"/>
        <w:ind w:left="1289"/>
      </w:pPr>
      <w:r>
        <w:rPr>
          <w:spacing w:val="-2"/>
        </w:rPr>
        <w:t>Omit</w:t>
      </w:r>
      <w:r>
        <w:rPr>
          <w:spacing w:val="-7"/>
        </w:rPr>
        <w:t xml:space="preserve"> </w:t>
      </w:r>
      <w:r>
        <w:rPr>
          <w:spacing w:val="-2"/>
        </w:rPr>
        <w:t>section</w:t>
      </w:r>
      <w:r>
        <w:rPr>
          <w:spacing w:val="-7"/>
        </w:rPr>
        <w:t xml:space="preserve"> </w:t>
      </w:r>
      <w:r>
        <w:rPr>
          <w:spacing w:val="-2"/>
        </w:rPr>
        <w:t>17</w:t>
      </w:r>
      <w:r>
        <w:rPr>
          <w:spacing w:val="-7"/>
        </w:rPr>
        <w:t xml:space="preserve"> </w:t>
      </w:r>
      <w:r>
        <w:rPr>
          <w:spacing w:val="-2"/>
        </w:rPr>
        <w:t>(3).</w:t>
      </w:r>
      <w:r>
        <w:rPr>
          <w:spacing w:val="-7"/>
        </w:rPr>
        <w:t xml:space="preserve"> </w:t>
      </w:r>
      <w:r>
        <w:rPr>
          <w:spacing w:val="-2"/>
        </w:rPr>
        <w:t>Insert</w:t>
      </w:r>
      <w:r>
        <w:rPr>
          <w:spacing w:val="-7"/>
        </w:rPr>
        <w:t xml:space="preserve"> </w:t>
      </w:r>
      <w:r>
        <w:rPr>
          <w:spacing w:val="-2"/>
        </w:rPr>
        <w:t>instead:</w:t>
      </w:r>
    </w:p>
    <w:p w:rsidR="00563BC8" w:rsidRDefault="00334391">
      <w:pPr>
        <w:pStyle w:val="ListParagraph"/>
        <w:numPr>
          <w:ilvl w:val="1"/>
          <w:numId w:val="7"/>
        </w:numPr>
        <w:tabs>
          <w:tab w:val="left" w:pos="2383"/>
          <w:tab w:val="left" w:pos="2386"/>
        </w:tabs>
        <w:spacing w:before="105" w:line="223" w:lineRule="auto"/>
        <w:ind w:right="635"/>
        <w:jc w:val="both"/>
        <w:rPr>
          <w:sz w:val="23"/>
        </w:rPr>
      </w:pPr>
      <w:r>
        <w:rPr>
          <w:spacing w:val="-4"/>
          <w:sz w:val="23"/>
        </w:rPr>
        <w:t>However,</w:t>
      </w:r>
      <w:r>
        <w:rPr>
          <w:spacing w:val="-10"/>
          <w:sz w:val="23"/>
        </w:rPr>
        <w:t xml:space="preserve"> </w:t>
      </w:r>
      <w:r>
        <w:rPr>
          <w:spacing w:val="-4"/>
          <w:sz w:val="23"/>
        </w:rPr>
        <w:t>the</w:t>
      </w:r>
      <w:r>
        <w:rPr>
          <w:spacing w:val="-10"/>
          <w:sz w:val="23"/>
        </w:rPr>
        <w:t xml:space="preserve"> </w:t>
      </w:r>
      <w:r>
        <w:rPr>
          <w:spacing w:val="-4"/>
          <w:sz w:val="23"/>
        </w:rPr>
        <w:t>amount</w:t>
      </w:r>
      <w:r>
        <w:rPr>
          <w:spacing w:val="-9"/>
          <w:sz w:val="23"/>
        </w:rPr>
        <w:t xml:space="preserve"> </w:t>
      </w:r>
      <w:r>
        <w:rPr>
          <w:spacing w:val="-4"/>
          <w:sz w:val="23"/>
        </w:rPr>
        <w:t>of</w:t>
      </w:r>
      <w:r>
        <w:rPr>
          <w:spacing w:val="-11"/>
          <w:sz w:val="23"/>
        </w:rPr>
        <w:t xml:space="preserve"> </w:t>
      </w:r>
      <w:r>
        <w:rPr>
          <w:spacing w:val="-4"/>
          <w:sz w:val="23"/>
        </w:rPr>
        <w:t>tax</w:t>
      </w:r>
      <w:r>
        <w:rPr>
          <w:spacing w:val="-5"/>
          <w:sz w:val="23"/>
        </w:rPr>
        <w:t xml:space="preserve"> </w:t>
      </w:r>
      <w:r>
        <w:rPr>
          <w:spacing w:val="-4"/>
          <w:sz w:val="23"/>
        </w:rPr>
        <w:t>payable</w:t>
      </w:r>
      <w:r>
        <w:rPr>
          <w:spacing w:val="-10"/>
          <w:sz w:val="23"/>
        </w:rPr>
        <w:t xml:space="preserve"> </w:t>
      </w:r>
      <w:r>
        <w:rPr>
          <w:spacing w:val="-4"/>
          <w:sz w:val="23"/>
        </w:rPr>
        <w:t>under</w:t>
      </w:r>
      <w:r>
        <w:rPr>
          <w:spacing w:val="-11"/>
          <w:sz w:val="23"/>
        </w:rPr>
        <w:t xml:space="preserve"> </w:t>
      </w:r>
      <w:r>
        <w:rPr>
          <w:spacing w:val="-4"/>
          <w:sz w:val="23"/>
        </w:rPr>
        <w:t>section</w:t>
      </w:r>
      <w:r>
        <w:rPr>
          <w:spacing w:val="-8"/>
          <w:sz w:val="23"/>
        </w:rPr>
        <w:t xml:space="preserve"> </w:t>
      </w:r>
      <w:r>
        <w:rPr>
          <w:spacing w:val="-4"/>
          <w:sz w:val="23"/>
        </w:rPr>
        <w:t>14</w:t>
      </w:r>
      <w:r>
        <w:rPr>
          <w:spacing w:val="-11"/>
          <w:sz w:val="23"/>
        </w:rPr>
        <w:t xml:space="preserve"> </w:t>
      </w:r>
      <w:r>
        <w:rPr>
          <w:spacing w:val="-4"/>
          <w:sz w:val="23"/>
        </w:rPr>
        <w:t>(3)</w:t>
      </w:r>
      <w:r>
        <w:rPr>
          <w:spacing w:val="-10"/>
          <w:sz w:val="23"/>
        </w:rPr>
        <w:t xml:space="preserve"> </w:t>
      </w:r>
      <w:r>
        <w:rPr>
          <w:spacing w:val="-4"/>
          <w:sz w:val="23"/>
        </w:rPr>
        <w:t>(b)</w:t>
      </w:r>
      <w:r>
        <w:rPr>
          <w:spacing w:val="-11"/>
          <w:sz w:val="23"/>
        </w:rPr>
        <w:t xml:space="preserve"> </w:t>
      </w:r>
      <w:r>
        <w:rPr>
          <w:spacing w:val="-4"/>
          <w:sz w:val="23"/>
        </w:rPr>
        <w:t>is not</w:t>
      </w:r>
      <w:r>
        <w:rPr>
          <w:spacing w:val="-11"/>
          <w:sz w:val="23"/>
        </w:rPr>
        <w:t xml:space="preserve"> </w:t>
      </w:r>
      <w:r>
        <w:rPr>
          <w:spacing w:val="-4"/>
          <w:sz w:val="23"/>
        </w:rPr>
        <w:t>to</w:t>
      </w:r>
      <w:r>
        <w:rPr>
          <w:spacing w:val="-10"/>
          <w:sz w:val="23"/>
        </w:rPr>
        <w:t xml:space="preserve"> </w:t>
      </w:r>
      <w:r>
        <w:rPr>
          <w:spacing w:val="-4"/>
          <w:sz w:val="23"/>
        </w:rPr>
        <w:t>be</w:t>
      </w:r>
      <w:r>
        <w:rPr>
          <w:spacing w:val="-11"/>
          <w:sz w:val="23"/>
        </w:rPr>
        <w:t xml:space="preserve"> </w:t>
      </w:r>
      <w:r>
        <w:rPr>
          <w:spacing w:val="-4"/>
          <w:sz w:val="23"/>
        </w:rPr>
        <w:t>reduced</w:t>
      </w:r>
      <w:r>
        <w:rPr>
          <w:spacing w:val="-10"/>
          <w:sz w:val="23"/>
        </w:rPr>
        <w:t xml:space="preserve"> </w:t>
      </w:r>
      <w:r>
        <w:rPr>
          <w:spacing w:val="-4"/>
          <w:sz w:val="23"/>
        </w:rPr>
        <w:t>by</w:t>
      </w:r>
      <w:r>
        <w:rPr>
          <w:spacing w:val="-10"/>
          <w:sz w:val="23"/>
        </w:rPr>
        <w:t xml:space="preserve"> </w:t>
      </w:r>
      <w:r>
        <w:rPr>
          <w:spacing w:val="-4"/>
          <w:sz w:val="23"/>
        </w:rPr>
        <w:t>this</w:t>
      </w:r>
      <w:r>
        <w:rPr>
          <w:spacing w:val="-11"/>
          <w:sz w:val="23"/>
        </w:rPr>
        <w:t xml:space="preserve"> </w:t>
      </w:r>
      <w:r>
        <w:rPr>
          <w:spacing w:val="-4"/>
          <w:sz w:val="23"/>
        </w:rPr>
        <w:t>section</w:t>
      </w:r>
      <w:r>
        <w:rPr>
          <w:spacing w:val="-10"/>
          <w:sz w:val="23"/>
        </w:rPr>
        <w:t xml:space="preserve"> </w:t>
      </w:r>
      <w:r>
        <w:rPr>
          <w:spacing w:val="-4"/>
          <w:sz w:val="23"/>
        </w:rPr>
        <w:t>if</w:t>
      </w:r>
      <w:r>
        <w:rPr>
          <w:spacing w:val="-10"/>
          <w:sz w:val="23"/>
        </w:rPr>
        <w:t xml:space="preserve"> </w:t>
      </w:r>
      <w:r>
        <w:rPr>
          <w:spacing w:val="-4"/>
          <w:sz w:val="23"/>
        </w:rPr>
        <w:t>the</w:t>
      </w:r>
      <w:r>
        <w:rPr>
          <w:spacing w:val="-11"/>
          <w:sz w:val="23"/>
        </w:rPr>
        <w:t xml:space="preserve"> </w:t>
      </w:r>
      <w:r>
        <w:rPr>
          <w:spacing w:val="-4"/>
          <w:sz w:val="23"/>
        </w:rPr>
        <w:t>Board</w:t>
      </w:r>
      <w:r>
        <w:rPr>
          <w:spacing w:val="-10"/>
          <w:sz w:val="23"/>
        </w:rPr>
        <w:t xml:space="preserve"> </w:t>
      </w:r>
      <w:r>
        <w:rPr>
          <w:spacing w:val="-4"/>
          <w:sz w:val="23"/>
        </w:rPr>
        <w:t>is</w:t>
      </w:r>
      <w:r>
        <w:rPr>
          <w:spacing w:val="-11"/>
          <w:sz w:val="23"/>
        </w:rPr>
        <w:t xml:space="preserve"> </w:t>
      </w:r>
      <w:r>
        <w:rPr>
          <w:spacing w:val="-4"/>
          <w:sz w:val="23"/>
        </w:rPr>
        <w:t>satisfied,</w:t>
      </w:r>
      <w:r>
        <w:rPr>
          <w:spacing w:val="-10"/>
          <w:sz w:val="23"/>
        </w:rPr>
        <w:t xml:space="preserve"> </w:t>
      </w:r>
      <w:r>
        <w:rPr>
          <w:spacing w:val="-4"/>
          <w:sz w:val="23"/>
        </w:rPr>
        <w:t>on</w:t>
      </w:r>
      <w:r>
        <w:rPr>
          <w:spacing w:val="-10"/>
          <w:sz w:val="23"/>
        </w:rPr>
        <w:t xml:space="preserve"> </w:t>
      </w:r>
      <w:r>
        <w:rPr>
          <w:spacing w:val="-4"/>
          <w:sz w:val="23"/>
        </w:rPr>
        <w:t xml:space="preserve">the </w:t>
      </w:r>
      <w:r>
        <w:rPr>
          <w:sz w:val="23"/>
        </w:rPr>
        <w:t xml:space="preserve">information provided by a </w:t>
      </w:r>
      <w:proofErr w:type="spellStart"/>
      <w:r>
        <w:rPr>
          <w:sz w:val="23"/>
        </w:rPr>
        <w:t>CDSE</w:t>
      </w:r>
      <w:proofErr w:type="spellEnd"/>
      <w:r>
        <w:rPr>
          <w:sz w:val="23"/>
        </w:rPr>
        <w:t xml:space="preserve"> Local Committee in </w:t>
      </w:r>
      <w:r>
        <w:rPr>
          <w:spacing w:val="-2"/>
          <w:sz w:val="23"/>
        </w:rPr>
        <w:t>accordance</w:t>
      </w:r>
      <w:r>
        <w:rPr>
          <w:spacing w:val="-13"/>
          <w:sz w:val="23"/>
        </w:rPr>
        <w:t xml:space="preserve"> </w:t>
      </w:r>
      <w:r>
        <w:rPr>
          <w:spacing w:val="-2"/>
          <w:sz w:val="23"/>
        </w:rPr>
        <w:t>with</w:t>
      </w:r>
      <w:r>
        <w:rPr>
          <w:spacing w:val="-12"/>
          <w:sz w:val="23"/>
        </w:rPr>
        <w:t xml:space="preserve"> </w:t>
      </w:r>
      <w:r>
        <w:rPr>
          <w:spacing w:val="-2"/>
          <w:sz w:val="23"/>
        </w:rPr>
        <w:t>the</w:t>
      </w:r>
      <w:r>
        <w:rPr>
          <w:spacing w:val="-13"/>
          <w:sz w:val="23"/>
        </w:rPr>
        <w:t xml:space="preserve"> </w:t>
      </w:r>
      <w:proofErr w:type="spellStart"/>
      <w:r>
        <w:rPr>
          <w:spacing w:val="-2"/>
          <w:sz w:val="23"/>
        </w:rPr>
        <w:t>CDSE</w:t>
      </w:r>
      <w:proofErr w:type="spellEnd"/>
      <w:r>
        <w:rPr>
          <w:spacing w:val="-12"/>
          <w:sz w:val="23"/>
        </w:rPr>
        <w:t xml:space="preserve"> </w:t>
      </w:r>
      <w:r>
        <w:rPr>
          <w:spacing w:val="-2"/>
          <w:sz w:val="23"/>
        </w:rPr>
        <w:t>guidelines,</w:t>
      </w:r>
      <w:r>
        <w:rPr>
          <w:spacing w:val="-12"/>
          <w:sz w:val="23"/>
        </w:rPr>
        <w:t xml:space="preserve"> </w:t>
      </w:r>
      <w:r>
        <w:rPr>
          <w:spacing w:val="-2"/>
          <w:sz w:val="23"/>
        </w:rPr>
        <w:t>that</w:t>
      </w:r>
      <w:r>
        <w:rPr>
          <w:spacing w:val="-13"/>
          <w:sz w:val="23"/>
        </w:rPr>
        <w:t xml:space="preserve"> </w:t>
      </w:r>
      <w:r>
        <w:rPr>
          <w:spacing w:val="-2"/>
          <w:sz w:val="23"/>
        </w:rPr>
        <w:t>the</w:t>
      </w:r>
      <w:r>
        <w:rPr>
          <w:spacing w:val="-12"/>
          <w:sz w:val="23"/>
        </w:rPr>
        <w:t xml:space="preserve"> </w:t>
      </w:r>
      <w:r>
        <w:rPr>
          <w:spacing w:val="-2"/>
          <w:sz w:val="23"/>
        </w:rPr>
        <w:t>registered</w:t>
      </w:r>
      <w:r>
        <w:rPr>
          <w:spacing w:val="-12"/>
          <w:sz w:val="23"/>
        </w:rPr>
        <w:t xml:space="preserve"> </w:t>
      </w:r>
      <w:r>
        <w:rPr>
          <w:spacing w:val="-2"/>
          <w:sz w:val="23"/>
        </w:rPr>
        <w:t xml:space="preserve">club </w:t>
      </w:r>
      <w:r>
        <w:rPr>
          <w:sz w:val="23"/>
        </w:rPr>
        <w:t xml:space="preserve">claiming the reduction has not complied with the </w:t>
      </w:r>
      <w:proofErr w:type="spellStart"/>
      <w:r>
        <w:rPr>
          <w:sz w:val="23"/>
        </w:rPr>
        <w:t>CDSE</w:t>
      </w:r>
      <w:proofErr w:type="spellEnd"/>
      <w:r>
        <w:rPr>
          <w:sz w:val="23"/>
        </w:rPr>
        <w:t xml:space="preserve"> </w:t>
      </w:r>
      <w:r>
        <w:rPr>
          <w:spacing w:val="-2"/>
          <w:sz w:val="23"/>
        </w:rPr>
        <w:t>guidelines.</w:t>
      </w:r>
    </w:p>
    <w:p w:rsidR="00563BC8" w:rsidRDefault="00334391">
      <w:pPr>
        <w:pStyle w:val="ListParagraph"/>
        <w:numPr>
          <w:ilvl w:val="1"/>
          <w:numId w:val="7"/>
        </w:numPr>
        <w:tabs>
          <w:tab w:val="left" w:pos="2383"/>
        </w:tabs>
        <w:spacing w:before="94"/>
        <w:ind w:left="2383" w:hanging="434"/>
        <w:jc w:val="both"/>
        <w:rPr>
          <w:sz w:val="23"/>
        </w:rPr>
      </w:pPr>
      <w:r>
        <w:rPr>
          <w:sz w:val="23"/>
        </w:rPr>
        <w:t>In</w:t>
      </w:r>
      <w:r>
        <w:rPr>
          <w:spacing w:val="-11"/>
          <w:sz w:val="23"/>
        </w:rPr>
        <w:t xml:space="preserve"> </w:t>
      </w:r>
      <w:r>
        <w:rPr>
          <w:sz w:val="23"/>
        </w:rPr>
        <w:t>this</w:t>
      </w:r>
      <w:r>
        <w:rPr>
          <w:spacing w:val="-11"/>
          <w:sz w:val="23"/>
        </w:rPr>
        <w:t xml:space="preserve"> </w:t>
      </w:r>
      <w:r>
        <w:rPr>
          <w:spacing w:val="-2"/>
          <w:sz w:val="23"/>
        </w:rPr>
        <w:t>section:</w:t>
      </w:r>
    </w:p>
    <w:p w:rsidR="00563BC8" w:rsidRDefault="00334391">
      <w:pPr>
        <w:spacing w:before="81" w:line="223" w:lineRule="auto"/>
        <w:ind w:left="2386" w:right="635"/>
        <w:jc w:val="both"/>
        <w:rPr>
          <w:sz w:val="23"/>
        </w:rPr>
      </w:pPr>
      <w:proofErr w:type="spellStart"/>
      <w:r>
        <w:rPr>
          <w:b/>
          <w:i/>
          <w:spacing w:val="-4"/>
          <w:sz w:val="23"/>
        </w:rPr>
        <w:t>CDSE</w:t>
      </w:r>
      <w:proofErr w:type="spellEnd"/>
      <w:r>
        <w:rPr>
          <w:b/>
          <w:i/>
          <w:spacing w:val="-11"/>
          <w:sz w:val="23"/>
        </w:rPr>
        <w:t xml:space="preserve"> </w:t>
      </w:r>
      <w:r>
        <w:rPr>
          <w:b/>
          <w:i/>
          <w:spacing w:val="-4"/>
          <w:sz w:val="23"/>
        </w:rPr>
        <w:t>Local</w:t>
      </w:r>
      <w:r>
        <w:rPr>
          <w:b/>
          <w:i/>
          <w:spacing w:val="-10"/>
          <w:sz w:val="23"/>
        </w:rPr>
        <w:t xml:space="preserve"> </w:t>
      </w:r>
      <w:r>
        <w:rPr>
          <w:b/>
          <w:i/>
          <w:spacing w:val="-4"/>
          <w:sz w:val="23"/>
        </w:rPr>
        <w:t>Committee</w:t>
      </w:r>
      <w:r>
        <w:rPr>
          <w:b/>
          <w:i/>
          <w:spacing w:val="-11"/>
          <w:sz w:val="23"/>
        </w:rPr>
        <w:t xml:space="preserve"> </w:t>
      </w:r>
      <w:r>
        <w:rPr>
          <w:spacing w:val="-4"/>
          <w:sz w:val="23"/>
        </w:rPr>
        <w:t>means</w:t>
      </w:r>
      <w:r>
        <w:rPr>
          <w:spacing w:val="-10"/>
          <w:sz w:val="23"/>
        </w:rPr>
        <w:t xml:space="preserve"> </w:t>
      </w:r>
      <w:r>
        <w:rPr>
          <w:spacing w:val="-4"/>
          <w:sz w:val="23"/>
        </w:rPr>
        <w:t>a</w:t>
      </w:r>
      <w:r>
        <w:rPr>
          <w:spacing w:val="-10"/>
          <w:sz w:val="23"/>
        </w:rPr>
        <w:t xml:space="preserve"> </w:t>
      </w:r>
      <w:r>
        <w:rPr>
          <w:spacing w:val="-4"/>
          <w:sz w:val="23"/>
        </w:rPr>
        <w:t>committee</w:t>
      </w:r>
      <w:r>
        <w:rPr>
          <w:spacing w:val="-11"/>
          <w:sz w:val="23"/>
        </w:rPr>
        <w:t xml:space="preserve"> </w:t>
      </w:r>
      <w:r>
        <w:rPr>
          <w:spacing w:val="-4"/>
          <w:sz w:val="23"/>
        </w:rPr>
        <w:t>established</w:t>
      </w:r>
      <w:r>
        <w:rPr>
          <w:spacing w:val="-10"/>
          <w:sz w:val="23"/>
        </w:rPr>
        <w:t xml:space="preserve"> </w:t>
      </w:r>
      <w:r>
        <w:rPr>
          <w:spacing w:val="-4"/>
          <w:sz w:val="23"/>
        </w:rPr>
        <w:t xml:space="preserve">under </w:t>
      </w:r>
      <w:r>
        <w:rPr>
          <w:sz w:val="23"/>
        </w:rPr>
        <w:t xml:space="preserve">the </w:t>
      </w:r>
      <w:proofErr w:type="spellStart"/>
      <w:r>
        <w:rPr>
          <w:sz w:val="23"/>
        </w:rPr>
        <w:t>CDSE</w:t>
      </w:r>
      <w:proofErr w:type="spellEnd"/>
      <w:r>
        <w:rPr>
          <w:sz w:val="23"/>
        </w:rPr>
        <w:t xml:space="preserve"> guidelines.</w:t>
      </w:r>
    </w:p>
    <w:p w:rsidR="00563BC8" w:rsidRDefault="00334391">
      <w:pPr>
        <w:pStyle w:val="BodyText"/>
        <w:spacing w:before="82" w:line="223" w:lineRule="auto"/>
        <w:ind w:left="2386" w:right="636"/>
      </w:pPr>
      <w:r>
        <w:rPr>
          <w:b/>
          <w:i/>
        </w:rPr>
        <w:t>prescribed</w:t>
      </w:r>
      <w:r>
        <w:rPr>
          <w:b/>
          <w:i/>
          <w:spacing w:val="-15"/>
        </w:rPr>
        <w:t xml:space="preserve"> </w:t>
      </w:r>
      <w:r>
        <w:rPr>
          <w:b/>
          <w:i/>
        </w:rPr>
        <w:t>profits</w:t>
      </w:r>
      <w:r>
        <w:rPr>
          <w:b/>
          <w:i/>
          <w:spacing w:val="-14"/>
        </w:rPr>
        <w:t xml:space="preserve"> </w:t>
      </w:r>
      <w:r>
        <w:t>means</w:t>
      </w:r>
      <w:r>
        <w:rPr>
          <w:spacing w:val="-15"/>
        </w:rPr>
        <w:t xml:space="preserve"> </w:t>
      </w:r>
      <w:r>
        <w:t>so</w:t>
      </w:r>
      <w:r>
        <w:rPr>
          <w:spacing w:val="-14"/>
        </w:rPr>
        <w:t xml:space="preserve"> </w:t>
      </w:r>
      <w:r>
        <w:t>much</w:t>
      </w:r>
      <w:r>
        <w:rPr>
          <w:spacing w:val="-14"/>
        </w:rPr>
        <w:t xml:space="preserve"> </w:t>
      </w:r>
      <w:r>
        <w:t>of</w:t>
      </w:r>
      <w:r>
        <w:rPr>
          <w:spacing w:val="-15"/>
        </w:rPr>
        <w:t xml:space="preserve"> </w:t>
      </w:r>
      <w:r>
        <w:t>the</w:t>
      </w:r>
      <w:r>
        <w:rPr>
          <w:spacing w:val="-14"/>
        </w:rPr>
        <w:t xml:space="preserve"> </w:t>
      </w:r>
      <w:r>
        <w:t>profits</w:t>
      </w:r>
      <w:r>
        <w:rPr>
          <w:spacing w:val="-14"/>
        </w:rPr>
        <w:t xml:space="preserve"> </w:t>
      </w:r>
      <w:r>
        <w:t>from</w:t>
      </w:r>
      <w:r>
        <w:rPr>
          <w:spacing w:val="-15"/>
        </w:rPr>
        <w:t xml:space="preserve"> </w:t>
      </w:r>
      <w:r>
        <w:t xml:space="preserve">gaming </w:t>
      </w:r>
      <w:r>
        <w:rPr>
          <w:spacing w:val="-4"/>
        </w:rPr>
        <w:t>machines</w:t>
      </w:r>
      <w:r>
        <w:rPr>
          <w:spacing w:val="-11"/>
        </w:rPr>
        <w:t xml:space="preserve"> </w:t>
      </w:r>
      <w:r>
        <w:rPr>
          <w:spacing w:val="-4"/>
        </w:rPr>
        <w:t>kept</w:t>
      </w:r>
      <w:r>
        <w:rPr>
          <w:spacing w:val="-10"/>
        </w:rPr>
        <w:t xml:space="preserve"> </w:t>
      </w:r>
      <w:r>
        <w:rPr>
          <w:spacing w:val="-4"/>
        </w:rPr>
        <w:t>on</w:t>
      </w:r>
      <w:r>
        <w:rPr>
          <w:spacing w:val="-11"/>
        </w:rPr>
        <w:t xml:space="preserve"> </w:t>
      </w:r>
      <w:r>
        <w:rPr>
          <w:spacing w:val="-4"/>
        </w:rPr>
        <w:t>the</w:t>
      </w:r>
      <w:r>
        <w:rPr>
          <w:spacing w:val="-10"/>
        </w:rPr>
        <w:t xml:space="preserve"> </w:t>
      </w:r>
      <w:r>
        <w:rPr>
          <w:spacing w:val="-4"/>
        </w:rPr>
        <w:t>premises</w:t>
      </w:r>
      <w:r>
        <w:rPr>
          <w:spacing w:val="-10"/>
        </w:rPr>
        <w:t xml:space="preserve"> </w:t>
      </w:r>
      <w:r>
        <w:rPr>
          <w:spacing w:val="-4"/>
        </w:rPr>
        <w:t>of</w:t>
      </w:r>
      <w:r>
        <w:rPr>
          <w:spacing w:val="-11"/>
        </w:rPr>
        <w:t xml:space="preserve"> </w:t>
      </w:r>
      <w:r>
        <w:rPr>
          <w:spacing w:val="-4"/>
        </w:rPr>
        <w:t>a</w:t>
      </w:r>
      <w:r>
        <w:rPr>
          <w:spacing w:val="-10"/>
        </w:rPr>
        <w:t xml:space="preserve"> </w:t>
      </w:r>
      <w:r>
        <w:rPr>
          <w:spacing w:val="-4"/>
        </w:rPr>
        <w:t>registered</w:t>
      </w:r>
      <w:r>
        <w:rPr>
          <w:spacing w:val="-10"/>
        </w:rPr>
        <w:t xml:space="preserve"> </w:t>
      </w:r>
      <w:r>
        <w:rPr>
          <w:spacing w:val="-4"/>
        </w:rPr>
        <w:t>club</w:t>
      </w:r>
      <w:r>
        <w:rPr>
          <w:spacing w:val="-11"/>
        </w:rPr>
        <w:t xml:space="preserve"> </w:t>
      </w:r>
      <w:r>
        <w:rPr>
          <w:spacing w:val="-4"/>
        </w:rPr>
        <w:t>during</w:t>
      </w:r>
      <w:r>
        <w:rPr>
          <w:spacing w:val="-10"/>
        </w:rPr>
        <w:t xml:space="preserve"> </w:t>
      </w:r>
      <w:r>
        <w:rPr>
          <w:spacing w:val="-4"/>
        </w:rPr>
        <w:t>a</w:t>
      </w:r>
      <w:r>
        <w:rPr>
          <w:spacing w:val="-11"/>
        </w:rPr>
        <w:t xml:space="preserve"> </w:t>
      </w:r>
      <w:r>
        <w:rPr>
          <w:spacing w:val="-4"/>
        </w:rPr>
        <w:t xml:space="preserve">tax </w:t>
      </w:r>
      <w:r>
        <w:t>year as exceeds $1,000,000.</w:t>
      </w:r>
    </w:p>
    <w:p w:rsidR="00563BC8" w:rsidRDefault="00334391">
      <w:pPr>
        <w:pStyle w:val="ListParagraph"/>
        <w:numPr>
          <w:ilvl w:val="0"/>
          <w:numId w:val="7"/>
        </w:numPr>
        <w:tabs>
          <w:tab w:val="left" w:pos="1289"/>
        </w:tabs>
        <w:spacing w:before="237"/>
        <w:jc w:val="left"/>
        <w:rPr>
          <w:rFonts w:ascii="Arial"/>
          <w:b/>
          <w:sz w:val="21"/>
        </w:rPr>
      </w:pPr>
      <w:r>
        <w:rPr>
          <w:rFonts w:ascii="Arial"/>
          <w:b/>
          <w:spacing w:val="-6"/>
          <w:sz w:val="21"/>
        </w:rPr>
        <w:t>Section</w:t>
      </w:r>
      <w:r>
        <w:rPr>
          <w:rFonts w:ascii="Arial"/>
          <w:b/>
          <w:spacing w:val="-1"/>
          <w:sz w:val="21"/>
        </w:rPr>
        <w:t xml:space="preserve"> </w:t>
      </w:r>
      <w:r>
        <w:rPr>
          <w:rFonts w:ascii="Arial"/>
          <w:b/>
          <w:spacing w:val="-6"/>
          <w:sz w:val="21"/>
        </w:rPr>
        <w:t>20</w:t>
      </w:r>
      <w:r>
        <w:rPr>
          <w:rFonts w:ascii="Arial"/>
          <w:b/>
          <w:spacing w:val="-1"/>
          <w:sz w:val="21"/>
        </w:rPr>
        <w:t xml:space="preserve"> </w:t>
      </w:r>
      <w:r>
        <w:rPr>
          <w:rFonts w:ascii="Arial"/>
          <w:b/>
          <w:spacing w:val="-6"/>
          <w:sz w:val="21"/>
        </w:rPr>
        <w:t>Exemption</w:t>
      </w:r>
      <w:r>
        <w:rPr>
          <w:rFonts w:ascii="Arial"/>
          <w:b/>
          <w:sz w:val="21"/>
        </w:rPr>
        <w:t xml:space="preserve"> </w:t>
      </w:r>
      <w:r>
        <w:rPr>
          <w:rFonts w:ascii="Arial"/>
          <w:b/>
          <w:spacing w:val="-6"/>
          <w:sz w:val="21"/>
        </w:rPr>
        <w:t>from</w:t>
      </w:r>
      <w:r>
        <w:rPr>
          <w:rFonts w:ascii="Arial"/>
          <w:b/>
          <w:spacing w:val="-1"/>
          <w:sz w:val="21"/>
        </w:rPr>
        <w:t xml:space="preserve"> </w:t>
      </w:r>
      <w:r>
        <w:rPr>
          <w:rFonts w:ascii="Arial"/>
          <w:b/>
          <w:spacing w:val="-6"/>
          <w:sz w:val="21"/>
        </w:rPr>
        <w:t>tax</w:t>
      </w:r>
      <w:r>
        <w:rPr>
          <w:rFonts w:ascii="Arial"/>
          <w:b/>
          <w:sz w:val="21"/>
        </w:rPr>
        <w:t xml:space="preserve"> </w:t>
      </w:r>
      <w:r>
        <w:rPr>
          <w:rFonts w:ascii="Arial"/>
          <w:b/>
          <w:spacing w:val="-6"/>
          <w:sz w:val="21"/>
        </w:rPr>
        <w:t>liability</w:t>
      </w:r>
      <w:r>
        <w:rPr>
          <w:rFonts w:ascii="Arial"/>
          <w:b/>
          <w:spacing w:val="-7"/>
          <w:sz w:val="21"/>
        </w:rPr>
        <w:t xml:space="preserve"> </w:t>
      </w:r>
      <w:r>
        <w:rPr>
          <w:rFonts w:ascii="Arial"/>
          <w:b/>
          <w:spacing w:val="-6"/>
          <w:sz w:val="21"/>
        </w:rPr>
        <w:t>in</w:t>
      </w:r>
      <w:r>
        <w:rPr>
          <w:rFonts w:ascii="Arial"/>
          <w:b/>
          <w:spacing w:val="-1"/>
          <w:sz w:val="21"/>
        </w:rPr>
        <w:t xml:space="preserve"> </w:t>
      </w:r>
      <w:r>
        <w:rPr>
          <w:rFonts w:ascii="Arial"/>
          <w:b/>
          <w:spacing w:val="-6"/>
          <w:sz w:val="21"/>
        </w:rPr>
        <w:t>certain</w:t>
      </w:r>
      <w:r>
        <w:rPr>
          <w:rFonts w:ascii="Arial"/>
          <w:b/>
          <w:spacing w:val="-1"/>
          <w:sz w:val="21"/>
        </w:rPr>
        <w:t xml:space="preserve"> </w:t>
      </w:r>
      <w:r>
        <w:rPr>
          <w:rFonts w:ascii="Arial"/>
          <w:b/>
          <w:spacing w:val="-6"/>
          <w:sz w:val="21"/>
        </w:rPr>
        <w:t>cases</w:t>
      </w:r>
      <w:r>
        <w:rPr>
          <w:rFonts w:ascii="Arial"/>
          <w:b/>
          <w:spacing w:val="-2"/>
          <w:sz w:val="21"/>
        </w:rPr>
        <w:t xml:space="preserve"> </w:t>
      </w:r>
      <w:r>
        <w:rPr>
          <w:rFonts w:ascii="Arial"/>
          <w:b/>
          <w:spacing w:val="-6"/>
          <w:sz w:val="21"/>
        </w:rPr>
        <w:t>of</w:t>
      </w:r>
      <w:r>
        <w:rPr>
          <w:rFonts w:ascii="Arial"/>
          <w:b/>
          <w:spacing w:val="1"/>
          <w:sz w:val="21"/>
        </w:rPr>
        <w:t xml:space="preserve"> </w:t>
      </w:r>
      <w:r>
        <w:rPr>
          <w:rFonts w:ascii="Arial"/>
          <w:b/>
          <w:spacing w:val="-6"/>
          <w:sz w:val="21"/>
        </w:rPr>
        <w:t>hardship</w:t>
      </w:r>
    </w:p>
    <w:p w:rsidR="00563BC8" w:rsidRDefault="00334391">
      <w:pPr>
        <w:pStyle w:val="BodyText"/>
        <w:spacing w:before="170"/>
        <w:ind w:left="1289"/>
        <w:jc w:val="left"/>
      </w:pPr>
      <w:r>
        <w:rPr>
          <w:spacing w:val="-2"/>
        </w:rPr>
        <w:t>Omit</w:t>
      </w:r>
      <w:r>
        <w:rPr>
          <w:spacing w:val="-8"/>
        </w:rPr>
        <w:t xml:space="preserve"> </w:t>
      </w:r>
      <w:r>
        <w:rPr>
          <w:spacing w:val="-2"/>
        </w:rPr>
        <w:t>“poker”</w:t>
      </w:r>
      <w:r>
        <w:rPr>
          <w:spacing w:val="-8"/>
        </w:rPr>
        <w:t xml:space="preserve"> </w:t>
      </w:r>
      <w:r>
        <w:rPr>
          <w:spacing w:val="-2"/>
        </w:rPr>
        <w:t>from</w:t>
      </w:r>
      <w:r>
        <w:rPr>
          <w:spacing w:val="-10"/>
        </w:rPr>
        <w:t xml:space="preserve"> </w:t>
      </w:r>
      <w:r>
        <w:rPr>
          <w:spacing w:val="-2"/>
        </w:rPr>
        <w:t>section</w:t>
      </w:r>
      <w:r>
        <w:rPr>
          <w:spacing w:val="-7"/>
        </w:rPr>
        <w:t xml:space="preserve"> </w:t>
      </w:r>
      <w:r>
        <w:rPr>
          <w:spacing w:val="-2"/>
        </w:rPr>
        <w:t>20</w:t>
      </w:r>
      <w:r>
        <w:rPr>
          <w:spacing w:val="-8"/>
        </w:rPr>
        <w:t xml:space="preserve"> </w:t>
      </w:r>
      <w:r>
        <w:rPr>
          <w:spacing w:val="-2"/>
        </w:rPr>
        <w:t>(1)</w:t>
      </w:r>
      <w:r>
        <w:rPr>
          <w:spacing w:val="-9"/>
        </w:rPr>
        <w:t xml:space="preserve"> </w:t>
      </w:r>
      <w:r>
        <w:rPr>
          <w:spacing w:val="-2"/>
        </w:rPr>
        <w:t>(d).</w:t>
      </w:r>
      <w:r>
        <w:rPr>
          <w:spacing w:val="-8"/>
        </w:rPr>
        <w:t xml:space="preserve"> </w:t>
      </w:r>
      <w:r>
        <w:rPr>
          <w:spacing w:val="-2"/>
        </w:rPr>
        <w:t>Insert</w:t>
      </w:r>
      <w:r>
        <w:rPr>
          <w:spacing w:val="-9"/>
        </w:rPr>
        <w:t xml:space="preserve"> </w:t>
      </w:r>
      <w:r>
        <w:rPr>
          <w:spacing w:val="-2"/>
        </w:rPr>
        <w:t>instead</w:t>
      </w:r>
      <w:r>
        <w:rPr>
          <w:spacing w:val="-7"/>
        </w:rPr>
        <w:t xml:space="preserve"> </w:t>
      </w:r>
      <w:r>
        <w:rPr>
          <w:spacing w:val="-2"/>
        </w:rPr>
        <w:t>“approved</w:t>
      </w:r>
      <w:r>
        <w:rPr>
          <w:spacing w:val="-8"/>
        </w:rPr>
        <w:t xml:space="preserve"> </w:t>
      </w:r>
      <w:r>
        <w:rPr>
          <w:spacing w:val="-2"/>
        </w:rPr>
        <w:t>gaming”.</w:t>
      </w:r>
    </w:p>
    <w:p w:rsidR="00563BC8" w:rsidRDefault="00563BC8">
      <w:pPr>
        <w:sectPr w:rsidR="00563BC8">
          <w:pgSz w:w="11900" w:h="16840"/>
          <w:pgMar w:top="3780" w:right="1680" w:bottom="2100" w:left="1680" w:header="2751" w:footer="1910" w:gutter="0"/>
          <w:cols w:space="720"/>
        </w:sectPr>
      </w:pPr>
    </w:p>
    <w:p w:rsidR="00563BC8" w:rsidRDefault="00563BC8">
      <w:pPr>
        <w:pStyle w:val="BodyText"/>
        <w:spacing w:before="142"/>
        <w:ind w:left="0"/>
        <w:jc w:val="left"/>
        <w:rPr>
          <w:sz w:val="21"/>
        </w:rPr>
      </w:pPr>
    </w:p>
    <w:p w:rsidR="00563BC8" w:rsidRDefault="00334391">
      <w:pPr>
        <w:pStyle w:val="ListParagraph"/>
        <w:numPr>
          <w:ilvl w:val="0"/>
          <w:numId w:val="7"/>
        </w:numPr>
        <w:tabs>
          <w:tab w:val="left" w:pos="1289"/>
        </w:tabs>
        <w:spacing w:before="0"/>
        <w:jc w:val="left"/>
        <w:rPr>
          <w:rFonts w:ascii="Arial"/>
          <w:b/>
          <w:sz w:val="21"/>
        </w:rPr>
      </w:pPr>
      <w:r>
        <w:rPr>
          <w:rFonts w:ascii="Arial"/>
          <w:b/>
          <w:spacing w:val="-6"/>
          <w:sz w:val="21"/>
        </w:rPr>
        <w:t>Schedule</w:t>
      </w:r>
      <w:r>
        <w:rPr>
          <w:rFonts w:ascii="Arial"/>
          <w:b/>
          <w:spacing w:val="-5"/>
          <w:sz w:val="21"/>
        </w:rPr>
        <w:t xml:space="preserve"> </w:t>
      </w:r>
      <w:r>
        <w:rPr>
          <w:rFonts w:ascii="Arial"/>
          <w:b/>
          <w:spacing w:val="-6"/>
          <w:sz w:val="21"/>
        </w:rPr>
        <w:t>1,</w:t>
      </w:r>
      <w:r>
        <w:rPr>
          <w:rFonts w:ascii="Arial"/>
          <w:b/>
          <w:spacing w:val="-2"/>
          <w:sz w:val="21"/>
        </w:rPr>
        <w:t xml:space="preserve"> </w:t>
      </w:r>
      <w:r>
        <w:rPr>
          <w:rFonts w:ascii="Arial"/>
          <w:b/>
          <w:spacing w:val="-6"/>
          <w:sz w:val="21"/>
        </w:rPr>
        <w:t>heading</w:t>
      </w:r>
    </w:p>
    <w:p w:rsidR="00563BC8" w:rsidRDefault="00334391">
      <w:pPr>
        <w:pStyle w:val="Heading3"/>
        <w:spacing w:before="178"/>
        <w:ind w:firstLine="0"/>
        <w:rPr>
          <w:rFonts w:ascii="Times New Roman" w:hAnsi="Times New Roman"/>
          <w:b w:val="0"/>
        </w:rPr>
      </w:pPr>
      <w:r>
        <w:rPr>
          <w:rFonts w:ascii="Times New Roman" w:hAnsi="Times New Roman"/>
          <w:b w:val="0"/>
          <w:spacing w:val="-6"/>
        </w:rPr>
        <w:t>Omit</w:t>
      </w:r>
      <w:r>
        <w:rPr>
          <w:rFonts w:ascii="Times New Roman" w:hAnsi="Times New Roman"/>
          <w:b w:val="0"/>
        </w:rPr>
        <w:t xml:space="preserve"> </w:t>
      </w:r>
      <w:r>
        <w:rPr>
          <w:rFonts w:ascii="Times New Roman" w:hAnsi="Times New Roman"/>
          <w:b w:val="0"/>
          <w:spacing w:val="-6"/>
        </w:rPr>
        <w:t>“</w:t>
      </w:r>
      <w:r>
        <w:rPr>
          <w:rFonts w:ascii="Times New Roman" w:hAnsi="Times New Roman"/>
          <w:spacing w:val="-6"/>
        </w:rPr>
        <w:t>community</w:t>
      </w:r>
      <w:r>
        <w:rPr>
          <w:rFonts w:ascii="Times New Roman" w:hAnsi="Times New Roman"/>
          <w:spacing w:val="-1"/>
        </w:rPr>
        <w:t xml:space="preserve"> </w:t>
      </w:r>
      <w:r>
        <w:rPr>
          <w:rFonts w:ascii="Times New Roman" w:hAnsi="Times New Roman"/>
          <w:spacing w:val="-6"/>
        </w:rPr>
        <w:t>development</w:t>
      </w:r>
      <w:r>
        <w:rPr>
          <w:rFonts w:ascii="Times New Roman" w:hAnsi="Times New Roman"/>
          <w:spacing w:val="-2"/>
        </w:rPr>
        <w:t xml:space="preserve"> </w:t>
      </w:r>
      <w:r>
        <w:rPr>
          <w:rFonts w:ascii="Times New Roman" w:hAnsi="Times New Roman"/>
          <w:spacing w:val="-6"/>
        </w:rPr>
        <w:t>and</w:t>
      </w:r>
      <w:r>
        <w:rPr>
          <w:rFonts w:ascii="Times New Roman" w:hAnsi="Times New Roman"/>
          <w:spacing w:val="-1"/>
        </w:rPr>
        <w:t xml:space="preserve"> </w:t>
      </w:r>
      <w:r>
        <w:rPr>
          <w:rFonts w:ascii="Times New Roman" w:hAnsi="Times New Roman"/>
          <w:spacing w:val="-6"/>
        </w:rPr>
        <w:t>support</w:t>
      </w:r>
      <w:r>
        <w:rPr>
          <w:rFonts w:ascii="Times New Roman" w:hAnsi="Times New Roman"/>
          <w:spacing w:val="-2"/>
        </w:rPr>
        <w:t xml:space="preserve"> </w:t>
      </w:r>
      <w:r>
        <w:rPr>
          <w:rFonts w:ascii="Times New Roman" w:hAnsi="Times New Roman"/>
          <w:spacing w:val="-6"/>
        </w:rPr>
        <w:t>by</w:t>
      </w:r>
      <w:r>
        <w:rPr>
          <w:rFonts w:ascii="Times New Roman" w:hAnsi="Times New Roman"/>
          <w:spacing w:val="-1"/>
        </w:rPr>
        <w:t xml:space="preserve"> </w:t>
      </w:r>
      <w:r>
        <w:rPr>
          <w:rFonts w:ascii="Times New Roman" w:hAnsi="Times New Roman"/>
          <w:spacing w:val="-6"/>
        </w:rPr>
        <w:t>registered</w:t>
      </w:r>
      <w:r>
        <w:rPr>
          <w:rFonts w:ascii="Times New Roman" w:hAnsi="Times New Roman"/>
          <w:spacing w:val="-1"/>
        </w:rPr>
        <w:t xml:space="preserve"> </w:t>
      </w:r>
      <w:r>
        <w:rPr>
          <w:rFonts w:ascii="Times New Roman" w:hAnsi="Times New Roman"/>
          <w:spacing w:val="-6"/>
        </w:rPr>
        <w:t>clubs</w:t>
      </w:r>
      <w:r>
        <w:rPr>
          <w:rFonts w:ascii="Times New Roman" w:hAnsi="Times New Roman"/>
          <w:b w:val="0"/>
          <w:spacing w:val="-6"/>
        </w:rPr>
        <w:t>”.</w:t>
      </w:r>
    </w:p>
    <w:p w:rsidR="00563BC8" w:rsidRDefault="00334391">
      <w:pPr>
        <w:spacing w:before="53" w:line="225" w:lineRule="auto"/>
        <w:ind w:left="1289"/>
        <w:rPr>
          <w:sz w:val="23"/>
        </w:rPr>
      </w:pPr>
      <w:r>
        <w:rPr>
          <w:spacing w:val="-2"/>
          <w:sz w:val="23"/>
        </w:rPr>
        <w:t>Insert</w:t>
      </w:r>
      <w:r>
        <w:rPr>
          <w:spacing w:val="32"/>
          <w:sz w:val="23"/>
        </w:rPr>
        <w:t xml:space="preserve"> </w:t>
      </w:r>
      <w:r>
        <w:rPr>
          <w:spacing w:val="-2"/>
          <w:sz w:val="23"/>
        </w:rPr>
        <w:t>instead</w:t>
      </w:r>
      <w:r>
        <w:rPr>
          <w:spacing w:val="34"/>
          <w:sz w:val="23"/>
        </w:rPr>
        <w:t xml:space="preserve"> </w:t>
      </w:r>
      <w:r>
        <w:rPr>
          <w:spacing w:val="-2"/>
          <w:sz w:val="23"/>
        </w:rPr>
        <w:t>“</w:t>
      </w:r>
      <w:r>
        <w:rPr>
          <w:b/>
          <w:spacing w:val="-2"/>
          <w:sz w:val="23"/>
        </w:rPr>
        <w:t>Community</w:t>
      </w:r>
      <w:r>
        <w:rPr>
          <w:b/>
          <w:spacing w:val="30"/>
          <w:sz w:val="23"/>
        </w:rPr>
        <w:t xml:space="preserve"> </w:t>
      </w:r>
      <w:r>
        <w:rPr>
          <w:b/>
          <w:spacing w:val="-2"/>
          <w:sz w:val="23"/>
        </w:rPr>
        <w:t>Development</w:t>
      </w:r>
      <w:r>
        <w:rPr>
          <w:b/>
          <w:spacing w:val="31"/>
          <w:sz w:val="23"/>
        </w:rPr>
        <w:t xml:space="preserve"> </w:t>
      </w:r>
      <w:r>
        <w:rPr>
          <w:b/>
          <w:spacing w:val="-2"/>
          <w:sz w:val="23"/>
        </w:rPr>
        <w:t>and</w:t>
      </w:r>
      <w:r>
        <w:rPr>
          <w:b/>
          <w:spacing w:val="30"/>
          <w:sz w:val="23"/>
        </w:rPr>
        <w:t xml:space="preserve"> </w:t>
      </w:r>
      <w:r>
        <w:rPr>
          <w:b/>
          <w:spacing w:val="-2"/>
          <w:sz w:val="23"/>
        </w:rPr>
        <w:t>Support</w:t>
      </w:r>
      <w:r>
        <w:rPr>
          <w:b/>
          <w:spacing w:val="30"/>
          <w:sz w:val="23"/>
        </w:rPr>
        <w:t xml:space="preserve"> </w:t>
      </w:r>
      <w:r>
        <w:rPr>
          <w:b/>
          <w:spacing w:val="-2"/>
          <w:sz w:val="23"/>
        </w:rPr>
        <w:t xml:space="preserve">Expenditure </w:t>
      </w:r>
      <w:r>
        <w:rPr>
          <w:b/>
          <w:sz w:val="23"/>
        </w:rPr>
        <w:t>(</w:t>
      </w:r>
      <w:proofErr w:type="spellStart"/>
      <w:r>
        <w:rPr>
          <w:b/>
          <w:sz w:val="23"/>
        </w:rPr>
        <w:t>CDSE</w:t>
      </w:r>
      <w:proofErr w:type="spellEnd"/>
      <w:r>
        <w:rPr>
          <w:b/>
          <w:sz w:val="23"/>
        </w:rPr>
        <w:t>) Scheme</w:t>
      </w:r>
      <w:r>
        <w:rPr>
          <w:sz w:val="23"/>
        </w:rPr>
        <w:t>”.</w:t>
      </w:r>
    </w:p>
    <w:p w:rsidR="00563BC8" w:rsidRDefault="00334391">
      <w:pPr>
        <w:pStyle w:val="ListParagraph"/>
        <w:numPr>
          <w:ilvl w:val="0"/>
          <w:numId w:val="7"/>
        </w:numPr>
        <w:tabs>
          <w:tab w:val="left" w:pos="1289"/>
        </w:tabs>
        <w:spacing w:before="242"/>
        <w:ind w:hanging="619"/>
        <w:jc w:val="left"/>
        <w:rPr>
          <w:rFonts w:ascii="Arial"/>
          <w:b/>
          <w:sz w:val="21"/>
        </w:rPr>
      </w:pPr>
      <w:r>
        <w:rPr>
          <w:rFonts w:ascii="Arial"/>
          <w:b/>
          <w:spacing w:val="-6"/>
          <w:sz w:val="21"/>
        </w:rPr>
        <w:t>Schedule</w:t>
      </w:r>
      <w:r>
        <w:rPr>
          <w:rFonts w:ascii="Arial"/>
          <w:b/>
          <w:spacing w:val="-5"/>
          <w:sz w:val="21"/>
        </w:rPr>
        <w:t xml:space="preserve"> </w:t>
      </w:r>
      <w:r>
        <w:rPr>
          <w:rFonts w:ascii="Arial"/>
          <w:b/>
          <w:spacing w:val="-6"/>
          <w:sz w:val="21"/>
        </w:rPr>
        <w:t>1,</w:t>
      </w:r>
      <w:r>
        <w:rPr>
          <w:rFonts w:ascii="Arial"/>
          <w:b/>
          <w:spacing w:val="-3"/>
          <w:sz w:val="21"/>
        </w:rPr>
        <w:t xml:space="preserve"> </w:t>
      </w:r>
      <w:r>
        <w:rPr>
          <w:rFonts w:ascii="Arial"/>
          <w:b/>
          <w:spacing w:val="-6"/>
          <w:sz w:val="21"/>
        </w:rPr>
        <w:t>clause</w:t>
      </w:r>
      <w:r>
        <w:rPr>
          <w:rFonts w:ascii="Arial"/>
          <w:b/>
          <w:spacing w:val="-5"/>
          <w:sz w:val="21"/>
        </w:rPr>
        <w:t xml:space="preserve"> </w:t>
      </w:r>
      <w:r>
        <w:rPr>
          <w:rFonts w:ascii="Arial"/>
          <w:b/>
          <w:spacing w:val="-10"/>
          <w:sz w:val="21"/>
        </w:rPr>
        <w:t>1</w:t>
      </w:r>
    </w:p>
    <w:p w:rsidR="00563BC8" w:rsidRDefault="00334391">
      <w:pPr>
        <w:pStyle w:val="BodyText"/>
        <w:spacing w:before="170"/>
        <w:ind w:left="1289"/>
        <w:jc w:val="left"/>
      </w:pPr>
      <w:r>
        <w:rPr>
          <w:spacing w:val="-2"/>
        </w:rPr>
        <w:t>Omit</w:t>
      </w:r>
      <w:r>
        <w:rPr>
          <w:spacing w:val="-9"/>
        </w:rPr>
        <w:t xml:space="preserve"> </w:t>
      </w:r>
      <w:r>
        <w:rPr>
          <w:spacing w:val="-2"/>
        </w:rPr>
        <w:t>the</w:t>
      </w:r>
      <w:r>
        <w:rPr>
          <w:spacing w:val="-8"/>
        </w:rPr>
        <w:t xml:space="preserve"> </w:t>
      </w:r>
      <w:r>
        <w:rPr>
          <w:spacing w:val="-2"/>
        </w:rPr>
        <w:t>clause.</w:t>
      </w:r>
      <w:r>
        <w:rPr>
          <w:spacing w:val="-8"/>
        </w:rPr>
        <w:t xml:space="preserve"> </w:t>
      </w:r>
      <w:r>
        <w:rPr>
          <w:spacing w:val="-2"/>
        </w:rPr>
        <w:t>Insert</w:t>
      </w:r>
      <w:r>
        <w:rPr>
          <w:spacing w:val="-8"/>
        </w:rPr>
        <w:t xml:space="preserve"> </w:t>
      </w:r>
      <w:r>
        <w:rPr>
          <w:spacing w:val="-2"/>
        </w:rPr>
        <w:t>instead:</w:t>
      </w:r>
    </w:p>
    <w:p w:rsidR="00563BC8" w:rsidRDefault="00334391">
      <w:pPr>
        <w:tabs>
          <w:tab w:val="left" w:pos="1935"/>
        </w:tabs>
        <w:spacing w:before="245" w:line="225" w:lineRule="auto"/>
        <w:ind w:left="1935" w:right="633" w:hanging="380"/>
        <w:rPr>
          <w:rFonts w:ascii="Arial"/>
          <w:b/>
          <w:sz w:val="21"/>
        </w:rPr>
      </w:pPr>
      <w:r>
        <w:rPr>
          <w:rFonts w:ascii="Arial"/>
          <w:b/>
          <w:spacing w:val="-10"/>
          <w:sz w:val="21"/>
        </w:rPr>
        <w:t>1</w:t>
      </w:r>
      <w:r>
        <w:rPr>
          <w:rFonts w:ascii="Arial"/>
          <w:b/>
          <w:sz w:val="21"/>
        </w:rPr>
        <w:tab/>
        <w:t>Minimum</w:t>
      </w:r>
      <w:r>
        <w:rPr>
          <w:rFonts w:ascii="Arial"/>
          <w:b/>
          <w:spacing w:val="-14"/>
          <w:sz w:val="21"/>
        </w:rPr>
        <w:t xml:space="preserve"> </w:t>
      </w:r>
      <w:r>
        <w:rPr>
          <w:rFonts w:ascii="Arial"/>
          <w:b/>
          <w:sz w:val="21"/>
        </w:rPr>
        <w:t>proportion</w:t>
      </w:r>
      <w:r>
        <w:rPr>
          <w:rFonts w:ascii="Arial"/>
          <w:b/>
          <w:spacing w:val="-14"/>
          <w:sz w:val="21"/>
        </w:rPr>
        <w:t xml:space="preserve"> </w:t>
      </w:r>
      <w:r>
        <w:rPr>
          <w:rFonts w:ascii="Arial"/>
          <w:b/>
          <w:sz w:val="21"/>
        </w:rPr>
        <w:t>of</w:t>
      </w:r>
      <w:r>
        <w:rPr>
          <w:rFonts w:ascii="Arial"/>
          <w:b/>
          <w:spacing w:val="-13"/>
          <w:sz w:val="21"/>
        </w:rPr>
        <w:t xml:space="preserve"> </w:t>
      </w:r>
      <w:r>
        <w:rPr>
          <w:rFonts w:ascii="Arial"/>
          <w:b/>
          <w:sz w:val="21"/>
        </w:rPr>
        <w:t>profits</w:t>
      </w:r>
      <w:r>
        <w:rPr>
          <w:rFonts w:ascii="Arial"/>
          <w:b/>
          <w:spacing w:val="-14"/>
          <w:sz w:val="21"/>
        </w:rPr>
        <w:t xml:space="preserve"> </w:t>
      </w:r>
      <w:r>
        <w:rPr>
          <w:rFonts w:ascii="Arial"/>
          <w:b/>
          <w:sz w:val="21"/>
        </w:rPr>
        <w:t>to</w:t>
      </w:r>
      <w:r>
        <w:rPr>
          <w:rFonts w:ascii="Arial"/>
          <w:b/>
          <w:spacing w:val="-14"/>
          <w:sz w:val="21"/>
        </w:rPr>
        <w:t xml:space="preserve"> </w:t>
      </w:r>
      <w:r>
        <w:rPr>
          <w:rFonts w:ascii="Arial"/>
          <w:b/>
          <w:sz w:val="21"/>
        </w:rPr>
        <w:t>be</w:t>
      </w:r>
      <w:r>
        <w:rPr>
          <w:rFonts w:ascii="Arial"/>
          <w:b/>
          <w:spacing w:val="-14"/>
          <w:sz w:val="21"/>
        </w:rPr>
        <w:t xml:space="preserve"> </w:t>
      </w:r>
      <w:r>
        <w:rPr>
          <w:rFonts w:ascii="Arial"/>
          <w:b/>
          <w:sz w:val="21"/>
        </w:rPr>
        <w:t>expended</w:t>
      </w:r>
      <w:r>
        <w:rPr>
          <w:rFonts w:ascii="Arial"/>
          <w:b/>
          <w:spacing w:val="-14"/>
          <w:sz w:val="21"/>
        </w:rPr>
        <w:t xml:space="preserve"> </w:t>
      </w:r>
      <w:r>
        <w:rPr>
          <w:rFonts w:ascii="Arial"/>
          <w:b/>
          <w:sz w:val="21"/>
        </w:rPr>
        <w:t>on</w:t>
      </w:r>
      <w:r>
        <w:rPr>
          <w:rFonts w:ascii="Arial"/>
          <w:b/>
          <w:spacing w:val="-14"/>
          <w:sz w:val="21"/>
        </w:rPr>
        <w:t xml:space="preserve"> </w:t>
      </w:r>
      <w:r>
        <w:rPr>
          <w:rFonts w:ascii="Arial"/>
          <w:b/>
          <w:sz w:val="21"/>
        </w:rPr>
        <w:t>Category</w:t>
      </w:r>
      <w:r>
        <w:rPr>
          <w:rFonts w:ascii="Arial"/>
          <w:b/>
          <w:spacing w:val="-14"/>
          <w:sz w:val="21"/>
        </w:rPr>
        <w:t xml:space="preserve"> </w:t>
      </w:r>
      <w:r>
        <w:rPr>
          <w:rFonts w:ascii="Arial"/>
          <w:b/>
          <w:sz w:val="21"/>
        </w:rPr>
        <w:t>1 projects and services</w:t>
      </w:r>
    </w:p>
    <w:p w:rsidR="00563BC8" w:rsidRDefault="00334391">
      <w:pPr>
        <w:pStyle w:val="BodyText"/>
        <w:spacing w:before="103" w:line="223" w:lineRule="auto"/>
        <w:ind w:left="2386" w:right="637"/>
      </w:pPr>
      <w:r>
        <w:rPr>
          <w:spacing w:val="-4"/>
        </w:rPr>
        <w:t>Of</w:t>
      </w:r>
      <w:r>
        <w:rPr>
          <w:spacing w:val="-10"/>
        </w:rPr>
        <w:t xml:space="preserve"> </w:t>
      </w:r>
      <w:r>
        <w:rPr>
          <w:spacing w:val="-4"/>
        </w:rPr>
        <w:t>the</w:t>
      </w:r>
      <w:r>
        <w:rPr>
          <w:spacing w:val="-5"/>
        </w:rPr>
        <w:t xml:space="preserve"> </w:t>
      </w:r>
      <w:r>
        <w:rPr>
          <w:spacing w:val="-4"/>
        </w:rPr>
        <w:t>funds</w:t>
      </w:r>
      <w:r>
        <w:rPr>
          <w:spacing w:val="-7"/>
        </w:rPr>
        <w:t xml:space="preserve"> </w:t>
      </w:r>
      <w:r>
        <w:rPr>
          <w:spacing w:val="-4"/>
        </w:rPr>
        <w:t>claimed</w:t>
      </w:r>
      <w:r>
        <w:rPr>
          <w:spacing w:val="-7"/>
        </w:rPr>
        <w:t xml:space="preserve"> </w:t>
      </w:r>
      <w:r>
        <w:rPr>
          <w:spacing w:val="-4"/>
        </w:rPr>
        <w:t>by</w:t>
      </w:r>
      <w:r>
        <w:rPr>
          <w:spacing w:val="-11"/>
        </w:rPr>
        <w:t xml:space="preserve"> </w:t>
      </w:r>
      <w:r>
        <w:rPr>
          <w:spacing w:val="-4"/>
        </w:rPr>
        <w:t>a</w:t>
      </w:r>
      <w:r>
        <w:rPr>
          <w:spacing w:val="-8"/>
        </w:rPr>
        <w:t xml:space="preserve"> </w:t>
      </w:r>
      <w:r>
        <w:rPr>
          <w:spacing w:val="-4"/>
        </w:rPr>
        <w:t>registered</w:t>
      </w:r>
      <w:r>
        <w:rPr>
          <w:spacing w:val="-7"/>
        </w:rPr>
        <w:t xml:space="preserve"> </w:t>
      </w:r>
      <w:r>
        <w:rPr>
          <w:spacing w:val="-4"/>
        </w:rPr>
        <w:t>club</w:t>
      </w:r>
      <w:r>
        <w:rPr>
          <w:spacing w:val="-7"/>
        </w:rPr>
        <w:t xml:space="preserve"> </w:t>
      </w:r>
      <w:r>
        <w:rPr>
          <w:spacing w:val="-4"/>
        </w:rPr>
        <w:t>to</w:t>
      </w:r>
      <w:r>
        <w:rPr>
          <w:spacing w:val="-7"/>
        </w:rPr>
        <w:t xml:space="preserve"> </w:t>
      </w:r>
      <w:r>
        <w:rPr>
          <w:spacing w:val="-4"/>
        </w:rPr>
        <w:t>have</w:t>
      </w:r>
      <w:r>
        <w:rPr>
          <w:spacing w:val="-6"/>
        </w:rPr>
        <w:t xml:space="preserve"> </w:t>
      </w:r>
      <w:r>
        <w:rPr>
          <w:spacing w:val="-4"/>
        </w:rPr>
        <w:t xml:space="preserve">been applied </w:t>
      </w:r>
      <w:r>
        <w:t>to community development and support:</w:t>
      </w:r>
    </w:p>
    <w:p w:rsidR="00563BC8" w:rsidRDefault="00334391">
      <w:pPr>
        <w:pStyle w:val="ListParagraph"/>
        <w:numPr>
          <w:ilvl w:val="0"/>
          <w:numId w:val="1"/>
        </w:numPr>
        <w:tabs>
          <w:tab w:val="left" w:pos="3009"/>
          <w:tab w:val="left" w:pos="3012"/>
        </w:tabs>
        <w:spacing w:line="223" w:lineRule="auto"/>
        <w:ind w:right="635"/>
        <w:jc w:val="both"/>
        <w:rPr>
          <w:sz w:val="23"/>
        </w:rPr>
      </w:pPr>
      <w:r>
        <w:rPr>
          <w:sz w:val="23"/>
        </w:rPr>
        <w:t>amounts of not less than 0.75% of prescribed profits (within the meaning of section 17) must have been applied to Category 1 projects and services that comprise community welfare and social services, community</w:t>
      </w:r>
      <w:r>
        <w:rPr>
          <w:spacing w:val="-7"/>
          <w:sz w:val="23"/>
        </w:rPr>
        <w:t xml:space="preserve"> </w:t>
      </w:r>
      <w:r>
        <w:rPr>
          <w:sz w:val="23"/>
        </w:rPr>
        <w:t>development,</w:t>
      </w:r>
      <w:r>
        <w:rPr>
          <w:spacing w:val="-4"/>
          <w:sz w:val="23"/>
        </w:rPr>
        <w:t xml:space="preserve"> </w:t>
      </w:r>
      <w:r>
        <w:rPr>
          <w:sz w:val="23"/>
        </w:rPr>
        <w:t>community</w:t>
      </w:r>
      <w:r>
        <w:rPr>
          <w:spacing w:val="-7"/>
          <w:sz w:val="23"/>
        </w:rPr>
        <w:t xml:space="preserve"> </w:t>
      </w:r>
      <w:r>
        <w:rPr>
          <w:sz w:val="23"/>
        </w:rPr>
        <w:t>health</w:t>
      </w:r>
      <w:r>
        <w:rPr>
          <w:spacing w:val="-4"/>
          <w:sz w:val="23"/>
        </w:rPr>
        <w:t xml:space="preserve"> </w:t>
      </w:r>
      <w:r>
        <w:rPr>
          <w:sz w:val="23"/>
        </w:rPr>
        <w:t>services and employment assistance activities, and</w:t>
      </w:r>
    </w:p>
    <w:p w:rsidR="00563BC8" w:rsidRDefault="00334391">
      <w:pPr>
        <w:pStyle w:val="ListParagraph"/>
        <w:numPr>
          <w:ilvl w:val="0"/>
          <w:numId w:val="1"/>
        </w:numPr>
        <w:tabs>
          <w:tab w:val="left" w:pos="3010"/>
          <w:tab w:val="left" w:pos="3012"/>
        </w:tabs>
        <w:spacing w:line="223" w:lineRule="auto"/>
        <w:ind w:right="643"/>
        <w:jc w:val="both"/>
        <w:rPr>
          <w:sz w:val="23"/>
        </w:rPr>
      </w:pPr>
      <w:proofErr w:type="gramStart"/>
      <w:r>
        <w:rPr>
          <w:sz w:val="23"/>
        </w:rPr>
        <w:t>the</w:t>
      </w:r>
      <w:proofErr w:type="gramEnd"/>
      <w:r>
        <w:rPr>
          <w:spacing w:val="-15"/>
          <w:sz w:val="23"/>
        </w:rPr>
        <w:t xml:space="preserve"> </w:t>
      </w:r>
      <w:r>
        <w:rPr>
          <w:sz w:val="23"/>
        </w:rPr>
        <w:t>balance</w:t>
      </w:r>
      <w:r>
        <w:rPr>
          <w:spacing w:val="-14"/>
          <w:sz w:val="23"/>
        </w:rPr>
        <w:t xml:space="preserve"> </w:t>
      </w:r>
      <w:r>
        <w:rPr>
          <w:sz w:val="23"/>
        </w:rPr>
        <w:t>may</w:t>
      </w:r>
      <w:r>
        <w:rPr>
          <w:spacing w:val="-15"/>
          <w:sz w:val="23"/>
        </w:rPr>
        <w:t xml:space="preserve"> </w:t>
      </w:r>
      <w:r>
        <w:rPr>
          <w:sz w:val="23"/>
        </w:rPr>
        <w:t>be</w:t>
      </w:r>
      <w:r>
        <w:rPr>
          <w:spacing w:val="-14"/>
          <w:sz w:val="23"/>
        </w:rPr>
        <w:t xml:space="preserve"> </w:t>
      </w:r>
      <w:r>
        <w:rPr>
          <w:sz w:val="23"/>
        </w:rPr>
        <w:t>applied</w:t>
      </w:r>
      <w:r>
        <w:rPr>
          <w:spacing w:val="-14"/>
          <w:sz w:val="23"/>
        </w:rPr>
        <w:t xml:space="preserve"> </w:t>
      </w:r>
      <w:r>
        <w:rPr>
          <w:sz w:val="23"/>
        </w:rPr>
        <w:t>to</w:t>
      </w:r>
      <w:r>
        <w:rPr>
          <w:spacing w:val="-15"/>
          <w:sz w:val="23"/>
        </w:rPr>
        <w:t xml:space="preserve"> </w:t>
      </w:r>
      <w:r>
        <w:rPr>
          <w:sz w:val="23"/>
        </w:rPr>
        <w:t>Category</w:t>
      </w:r>
      <w:r>
        <w:rPr>
          <w:spacing w:val="-14"/>
          <w:sz w:val="23"/>
        </w:rPr>
        <w:t xml:space="preserve"> </w:t>
      </w:r>
      <w:r>
        <w:rPr>
          <w:sz w:val="23"/>
        </w:rPr>
        <w:t>2</w:t>
      </w:r>
      <w:r>
        <w:rPr>
          <w:spacing w:val="-14"/>
          <w:sz w:val="23"/>
        </w:rPr>
        <w:t xml:space="preserve"> </w:t>
      </w:r>
      <w:r>
        <w:rPr>
          <w:sz w:val="23"/>
        </w:rPr>
        <w:t>projects</w:t>
      </w:r>
      <w:r>
        <w:rPr>
          <w:spacing w:val="-15"/>
          <w:sz w:val="23"/>
        </w:rPr>
        <w:t xml:space="preserve"> </w:t>
      </w:r>
      <w:r>
        <w:rPr>
          <w:sz w:val="23"/>
        </w:rPr>
        <w:t xml:space="preserve">and </w:t>
      </w:r>
      <w:r>
        <w:rPr>
          <w:spacing w:val="-2"/>
          <w:sz w:val="23"/>
        </w:rPr>
        <w:t>services.</w:t>
      </w:r>
    </w:p>
    <w:p w:rsidR="00563BC8" w:rsidRDefault="00334391">
      <w:pPr>
        <w:pStyle w:val="ListParagraph"/>
        <w:numPr>
          <w:ilvl w:val="0"/>
          <w:numId w:val="7"/>
        </w:numPr>
        <w:tabs>
          <w:tab w:val="left" w:pos="1289"/>
        </w:tabs>
        <w:spacing w:before="235"/>
        <w:ind w:hanging="619"/>
        <w:jc w:val="left"/>
        <w:rPr>
          <w:rFonts w:ascii="Arial"/>
          <w:b/>
          <w:sz w:val="21"/>
        </w:rPr>
      </w:pPr>
      <w:r>
        <w:rPr>
          <w:rFonts w:ascii="Arial"/>
          <w:b/>
          <w:spacing w:val="-6"/>
          <w:sz w:val="21"/>
        </w:rPr>
        <w:t>Schedule</w:t>
      </w:r>
      <w:r>
        <w:rPr>
          <w:rFonts w:ascii="Arial"/>
          <w:b/>
          <w:spacing w:val="-5"/>
          <w:sz w:val="21"/>
        </w:rPr>
        <w:t xml:space="preserve"> </w:t>
      </w:r>
      <w:r>
        <w:rPr>
          <w:rFonts w:ascii="Arial"/>
          <w:b/>
          <w:spacing w:val="-6"/>
          <w:sz w:val="21"/>
        </w:rPr>
        <w:t>1,</w:t>
      </w:r>
      <w:r>
        <w:rPr>
          <w:rFonts w:ascii="Arial"/>
          <w:b/>
          <w:spacing w:val="-3"/>
          <w:sz w:val="21"/>
        </w:rPr>
        <w:t xml:space="preserve"> </w:t>
      </w:r>
      <w:r>
        <w:rPr>
          <w:rFonts w:ascii="Arial"/>
          <w:b/>
          <w:spacing w:val="-6"/>
          <w:sz w:val="21"/>
        </w:rPr>
        <w:t>clause</w:t>
      </w:r>
      <w:r>
        <w:rPr>
          <w:rFonts w:ascii="Arial"/>
          <w:b/>
          <w:spacing w:val="-5"/>
          <w:sz w:val="21"/>
        </w:rPr>
        <w:t xml:space="preserve"> </w:t>
      </w:r>
      <w:r>
        <w:rPr>
          <w:rFonts w:ascii="Arial"/>
          <w:b/>
          <w:spacing w:val="-10"/>
          <w:sz w:val="21"/>
        </w:rPr>
        <w:t>2</w:t>
      </w:r>
    </w:p>
    <w:p w:rsidR="00563BC8" w:rsidRDefault="00334391">
      <w:pPr>
        <w:pStyle w:val="BodyText"/>
        <w:spacing w:before="173"/>
        <w:ind w:left="1289"/>
        <w:jc w:val="left"/>
      </w:pPr>
      <w:r>
        <w:t>Omit</w:t>
      </w:r>
      <w:r>
        <w:rPr>
          <w:spacing w:val="-12"/>
        </w:rPr>
        <w:t xml:space="preserve"> </w:t>
      </w:r>
      <w:r>
        <w:t>the</w:t>
      </w:r>
      <w:r>
        <w:rPr>
          <w:spacing w:val="-11"/>
        </w:rPr>
        <w:t xml:space="preserve"> </w:t>
      </w:r>
      <w:r>
        <w:rPr>
          <w:spacing w:val="-2"/>
        </w:rPr>
        <w:t>clause.</w:t>
      </w:r>
    </w:p>
    <w:p w:rsidR="00563BC8" w:rsidRDefault="00334391">
      <w:pPr>
        <w:pStyle w:val="ListParagraph"/>
        <w:numPr>
          <w:ilvl w:val="0"/>
          <w:numId w:val="7"/>
        </w:numPr>
        <w:tabs>
          <w:tab w:val="left" w:pos="1289"/>
        </w:tabs>
        <w:spacing w:before="233"/>
        <w:ind w:hanging="619"/>
        <w:jc w:val="left"/>
        <w:rPr>
          <w:rFonts w:ascii="Arial"/>
          <w:b/>
          <w:sz w:val="21"/>
        </w:rPr>
      </w:pPr>
      <w:r>
        <w:rPr>
          <w:rFonts w:ascii="Arial"/>
          <w:b/>
          <w:spacing w:val="-6"/>
          <w:sz w:val="21"/>
        </w:rPr>
        <w:t>Schedule</w:t>
      </w:r>
      <w:r>
        <w:rPr>
          <w:rFonts w:ascii="Arial"/>
          <w:b/>
          <w:spacing w:val="-5"/>
          <w:sz w:val="21"/>
        </w:rPr>
        <w:t xml:space="preserve"> </w:t>
      </w:r>
      <w:r>
        <w:rPr>
          <w:rFonts w:ascii="Arial"/>
          <w:b/>
          <w:spacing w:val="-6"/>
          <w:sz w:val="21"/>
        </w:rPr>
        <w:t>1,</w:t>
      </w:r>
      <w:r>
        <w:rPr>
          <w:rFonts w:ascii="Arial"/>
          <w:b/>
          <w:spacing w:val="-3"/>
          <w:sz w:val="21"/>
        </w:rPr>
        <w:t xml:space="preserve"> </w:t>
      </w:r>
      <w:r>
        <w:rPr>
          <w:rFonts w:ascii="Arial"/>
          <w:b/>
          <w:spacing w:val="-6"/>
          <w:sz w:val="21"/>
        </w:rPr>
        <w:t>clause</w:t>
      </w:r>
      <w:r>
        <w:rPr>
          <w:rFonts w:ascii="Arial"/>
          <w:b/>
          <w:spacing w:val="-5"/>
          <w:sz w:val="21"/>
        </w:rPr>
        <w:t xml:space="preserve"> </w:t>
      </w:r>
      <w:r>
        <w:rPr>
          <w:rFonts w:ascii="Arial"/>
          <w:b/>
          <w:spacing w:val="-10"/>
          <w:sz w:val="21"/>
        </w:rPr>
        <w:t>3</w:t>
      </w:r>
    </w:p>
    <w:p w:rsidR="00563BC8" w:rsidRDefault="00334391">
      <w:pPr>
        <w:pStyle w:val="BodyText"/>
        <w:spacing w:before="171"/>
        <w:ind w:left="1289"/>
        <w:jc w:val="left"/>
      </w:pPr>
      <w:r>
        <w:rPr>
          <w:spacing w:val="-2"/>
        </w:rPr>
        <w:t>Omit</w:t>
      </w:r>
      <w:r>
        <w:rPr>
          <w:spacing w:val="-9"/>
        </w:rPr>
        <w:t xml:space="preserve"> </w:t>
      </w:r>
      <w:r>
        <w:rPr>
          <w:spacing w:val="-2"/>
        </w:rPr>
        <w:t>the</w:t>
      </w:r>
      <w:r>
        <w:rPr>
          <w:spacing w:val="-8"/>
        </w:rPr>
        <w:t xml:space="preserve"> </w:t>
      </w:r>
      <w:r>
        <w:rPr>
          <w:spacing w:val="-2"/>
        </w:rPr>
        <w:t>clause.</w:t>
      </w:r>
      <w:r>
        <w:rPr>
          <w:spacing w:val="-8"/>
        </w:rPr>
        <w:t xml:space="preserve"> </w:t>
      </w:r>
      <w:r>
        <w:rPr>
          <w:spacing w:val="-2"/>
        </w:rPr>
        <w:t>Insert</w:t>
      </w:r>
      <w:r>
        <w:rPr>
          <w:spacing w:val="-8"/>
        </w:rPr>
        <w:t xml:space="preserve"> </w:t>
      </w:r>
      <w:r>
        <w:rPr>
          <w:spacing w:val="-2"/>
        </w:rPr>
        <w:t>instead:</w:t>
      </w:r>
    </w:p>
    <w:p w:rsidR="00563BC8" w:rsidRDefault="00334391">
      <w:pPr>
        <w:tabs>
          <w:tab w:val="left" w:pos="1935"/>
        </w:tabs>
        <w:spacing w:before="233"/>
        <w:ind w:left="1556"/>
        <w:rPr>
          <w:rFonts w:ascii="Arial"/>
          <w:b/>
          <w:sz w:val="21"/>
        </w:rPr>
      </w:pPr>
      <w:r>
        <w:rPr>
          <w:rFonts w:ascii="Arial"/>
          <w:b/>
          <w:spacing w:val="-10"/>
          <w:sz w:val="21"/>
        </w:rPr>
        <w:t>3</w:t>
      </w:r>
      <w:r>
        <w:rPr>
          <w:rFonts w:ascii="Arial"/>
          <w:b/>
          <w:sz w:val="21"/>
        </w:rPr>
        <w:tab/>
      </w:r>
      <w:r>
        <w:rPr>
          <w:rFonts w:ascii="Arial"/>
          <w:b/>
          <w:spacing w:val="-6"/>
          <w:sz w:val="21"/>
        </w:rPr>
        <w:t>Community</w:t>
      </w:r>
      <w:r>
        <w:rPr>
          <w:rFonts w:ascii="Arial"/>
          <w:b/>
          <w:spacing w:val="-9"/>
          <w:sz w:val="21"/>
        </w:rPr>
        <w:t xml:space="preserve"> </w:t>
      </w:r>
      <w:r>
        <w:rPr>
          <w:rFonts w:ascii="Arial"/>
          <w:b/>
          <w:spacing w:val="-6"/>
          <w:sz w:val="21"/>
        </w:rPr>
        <w:t>priorities</w:t>
      </w:r>
      <w:r>
        <w:rPr>
          <w:rFonts w:ascii="Arial"/>
          <w:b/>
          <w:spacing w:val="-4"/>
          <w:sz w:val="21"/>
        </w:rPr>
        <w:t xml:space="preserve"> </w:t>
      </w:r>
      <w:r>
        <w:rPr>
          <w:rFonts w:ascii="Arial"/>
          <w:b/>
          <w:spacing w:val="-6"/>
          <w:sz w:val="21"/>
        </w:rPr>
        <w:t>identified</w:t>
      </w:r>
      <w:r>
        <w:rPr>
          <w:rFonts w:ascii="Arial"/>
          <w:b/>
          <w:spacing w:val="-3"/>
          <w:sz w:val="21"/>
        </w:rPr>
        <w:t xml:space="preserve"> </w:t>
      </w:r>
      <w:r>
        <w:rPr>
          <w:rFonts w:ascii="Arial"/>
          <w:b/>
          <w:spacing w:val="-6"/>
          <w:sz w:val="21"/>
        </w:rPr>
        <w:t>by</w:t>
      </w:r>
      <w:r>
        <w:rPr>
          <w:rFonts w:ascii="Arial"/>
          <w:b/>
          <w:spacing w:val="-9"/>
          <w:sz w:val="21"/>
        </w:rPr>
        <w:t xml:space="preserve"> </w:t>
      </w:r>
      <w:proofErr w:type="spellStart"/>
      <w:r>
        <w:rPr>
          <w:rFonts w:ascii="Arial"/>
          <w:b/>
          <w:spacing w:val="-6"/>
          <w:sz w:val="21"/>
        </w:rPr>
        <w:t>CDSE</w:t>
      </w:r>
      <w:proofErr w:type="spellEnd"/>
      <w:r>
        <w:rPr>
          <w:rFonts w:ascii="Arial"/>
          <w:b/>
          <w:spacing w:val="-3"/>
          <w:sz w:val="21"/>
        </w:rPr>
        <w:t xml:space="preserve"> </w:t>
      </w:r>
      <w:r>
        <w:rPr>
          <w:rFonts w:ascii="Arial"/>
          <w:b/>
          <w:spacing w:val="-6"/>
          <w:sz w:val="21"/>
        </w:rPr>
        <w:t>Local</w:t>
      </w:r>
      <w:r>
        <w:rPr>
          <w:rFonts w:ascii="Arial"/>
          <w:b/>
          <w:spacing w:val="-2"/>
          <w:sz w:val="21"/>
        </w:rPr>
        <w:t xml:space="preserve"> </w:t>
      </w:r>
      <w:r>
        <w:rPr>
          <w:rFonts w:ascii="Arial"/>
          <w:b/>
          <w:spacing w:val="-6"/>
          <w:sz w:val="21"/>
        </w:rPr>
        <w:t>Committees</w:t>
      </w:r>
    </w:p>
    <w:p w:rsidR="00563BC8" w:rsidRDefault="00334391">
      <w:pPr>
        <w:pStyle w:val="BodyText"/>
        <w:spacing w:before="99" w:line="223" w:lineRule="auto"/>
        <w:ind w:left="2386" w:right="635"/>
      </w:pPr>
      <w:r>
        <w:t xml:space="preserve">The </w:t>
      </w:r>
      <w:proofErr w:type="spellStart"/>
      <w:r>
        <w:t>CDSE</w:t>
      </w:r>
      <w:proofErr w:type="spellEnd"/>
      <w:r>
        <w:t xml:space="preserve"> Local Committee for each area of the State in which such a committee is established is to identify the </w:t>
      </w:r>
      <w:r>
        <w:rPr>
          <w:spacing w:val="-4"/>
        </w:rPr>
        <w:t>community</w:t>
      </w:r>
      <w:r>
        <w:rPr>
          <w:spacing w:val="-11"/>
        </w:rPr>
        <w:t xml:space="preserve"> </w:t>
      </w:r>
      <w:r>
        <w:rPr>
          <w:spacing w:val="-4"/>
        </w:rPr>
        <w:t>social</w:t>
      </w:r>
      <w:r>
        <w:rPr>
          <w:spacing w:val="-10"/>
        </w:rPr>
        <w:t xml:space="preserve"> </w:t>
      </w:r>
      <w:r>
        <w:rPr>
          <w:spacing w:val="-4"/>
        </w:rPr>
        <w:t>expenditure</w:t>
      </w:r>
      <w:r>
        <w:rPr>
          <w:spacing w:val="-11"/>
        </w:rPr>
        <w:t xml:space="preserve"> </w:t>
      </w:r>
      <w:r>
        <w:rPr>
          <w:spacing w:val="-4"/>
        </w:rPr>
        <w:t>priorities</w:t>
      </w:r>
      <w:r>
        <w:rPr>
          <w:spacing w:val="-10"/>
        </w:rPr>
        <w:t xml:space="preserve"> </w:t>
      </w:r>
      <w:r>
        <w:rPr>
          <w:spacing w:val="-4"/>
        </w:rPr>
        <w:t>for</w:t>
      </w:r>
      <w:r>
        <w:rPr>
          <w:spacing w:val="-10"/>
        </w:rPr>
        <w:t xml:space="preserve"> </w:t>
      </w:r>
      <w:r>
        <w:rPr>
          <w:spacing w:val="-4"/>
        </w:rPr>
        <w:t>that</w:t>
      </w:r>
      <w:r>
        <w:rPr>
          <w:spacing w:val="-11"/>
        </w:rPr>
        <w:t xml:space="preserve"> </w:t>
      </w:r>
      <w:r>
        <w:rPr>
          <w:spacing w:val="-4"/>
        </w:rPr>
        <w:t>area</w:t>
      </w:r>
      <w:r>
        <w:rPr>
          <w:spacing w:val="-10"/>
        </w:rPr>
        <w:t xml:space="preserve"> </w:t>
      </w:r>
      <w:r>
        <w:rPr>
          <w:spacing w:val="-4"/>
        </w:rPr>
        <w:t>and</w:t>
      </w:r>
      <w:r>
        <w:rPr>
          <w:spacing w:val="-10"/>
        </w:rPr>
        <w:t xml:space="preserve"> </w:t>
      </w:r>
      <w:r>
        <w:rPr>
          <w:spacing w:val="-4"/>
        </w:rPr>
        <w:t>make the information available to registered clubs (either directly</w:t>
      </w:r>
      <w:r>
        <w:rPr>
          <w:spacing w:val="-8"/>
        </w:rPr>
        <w:t xml:space="preserve"> </w:t>
      </w:r>
      <w:r>
        <w:rPr>
          <w:spacing w:val="-4"/>
        </w:rPr>
        <w:t xml:space="preserve">or </w:t>
      </w:r>
      <w:r>
        <w:t>by</w:t>
      </w:r>
      <w:r>
        <w:rPr>
          <w:spacing w:val="-6"/>
        </w:rPr>
        <w:t xml:space="preserve"> </w:t>
      </w:r>
      <w:r>
        <w:t>furnishing</w:t>
      </w:r>
      <w:r>
        <w:rPr>
          <w:spacing w:val="-8"/>
        </w:rPr>
        <w:t xml:space="preserve"> </w:t>
      </w:r>
      <w:r>
        <w:t>it</w:t>
      </w:r>
      <w:r>
        <w:rPr>
          <w:spacing w:val="-5"/>
        </w:rPr>
        <w:t xml:space="preserve"> </w:t>
      </w:r>
      <w:r>
        <w:t>to</w:t>
      </w:r>
      <w:r>
        <w:rPr>
          <w:spacing w:val="-5"/>
        </w:rPr>
        <w:t xml:space="preserve"> </w:t>
      </w:r>
      <w:r>
        <w:t>Clubs</w:t>
      </w:r>
      <w:r>
        <w:rPr>
          <w:spacing w:val="-5"/>
        </w:rPr>
        <w:t xml:space="preserve"> </w:t>
      </w:r>
      <w:r>
        <w:t>NSW)</w:t>
      </w:r>
      <w:r>
        <w:rPr>
          <w:spacing w:val="-6"/>
        </w:rPr>
        <w:t xml:space="preserve"> </w:t>
      </w:r>
      <w:r>
        <w:t>so</w:t>
      </w:r>
      <w:r>
        <w:rPr>
          <w:spacing w:val="-5"/>
        </w:rPr>
        <w:t xml:space="preserve"> </w:t>
      </w:r>
      <w:r>
        <w:t>that</w:t>
      </w:r>
      <w:r>
        <w:rPr>
          <w:spacing w:val="-5"/>
        </w:rPr>
        <w:t xml:space="preserve"> </w:t>
      </w:r>
      <w:r>
        <w:t>clubs</w:t>
      </w:r>
      <w:r>
        <w:rPr>
          <w:spacing w:val="-5"/>
        </w:rPr>
        <w:t xml:space="preserve"> </w:t>
      </w:r>
      <w:r>
        <w:t>may</w:t>
      </w:r>
      <w:r>
        <w:rPr>
          <w:spacing w:val="-10"/>
        </w:rPr>
        <w:t xml:space="preserve"> </w:t>
      </w:r>
      <w:r>
        <w:t xml:space="preserve">determine their expenditure with respect to Category 1 projects and </w:t>
      </w:r>
      <w:r>
        <w:rPr>
          <w:spacing w:val="-2"/>
        </w:rPr>
        <w:t>services.</w:t>
      </w:r>
    </w:p>
    <w:p w:rsidR="00563BC8" w:rsidRDefault="00563BC8">
      <w:pPr>
        <w:spacing w:line="223" w:lineRule="auto"/>
        <w:sectPr w:rsidR="00563BC8">
          <w:pgSz w:w="11900" w:h="16840"/>
          <w:pgMar w:top="3780" w:right="1680" w:bottom="2100" w:left="1680" w:header="2751" w:footer="1910" w:gutter="0"/>
          <w:cols w:space="720"/>
        </w:sectPr>
      </w:pPr>
    </w:p>
    <w:p w:rsidR="00563BC8" w:rsidRDefault="00563BC8">
      <w:pPr>
        <w:pStyle w:val="BodyText"/>
        <w:spacing w:before="142"/>
        <w:ind w:left="0"/>
        <w:jc w:val="left"/>
        <w:rPr>
          <w:sz w:val="21"/>
        </w:rPr>
      </w:pPr>
    </w:p>
    <w:p w:rsidR="00563BC8" w:rsidRDefault="00334391">
      <w:pPr>
        <w:pStyle w:val="ListParagraph"/>
        <w:numPr>
          <w:ilvl w:val="0"/>
          <w:numId w:val="7"/>
        </w:numPr>
        <w:tabs>
          <w:tab w:val="left" w:pos="1289"/>
        </w:tabs>
        <w:spacing w:before="0"/>
        <w:ind w:hanging="619"/>
        <w:jc w:val="left"/>
        <w:rPr>
          <w:rFonts w:ascii="Arial"/>
          <w:b/>
          <w:sz w:val="21"/>
        </w:rPr>
      </w:pPr>
      <w:r>
        <w:rPr>
          <w:rFonts w:ascii="Arial"/>
          <w:b/>
          <w:spacing w:val="-6"/>
          <w:sz w:val="21"/>
        </w:rPr>
        <w:t>Schedule</w:t>
      </w:r>
      <w:r>
        <w:rPr>
          <w:rFonts w:ascii="Arial"/>
          <w:b/>
          <w:spacing w:val="-4"/>
          <w:sz w:val="21"/>
        </w:rPr>
        <w:t xml:space="preserve"> </w:t>
      </w:r>
      <w:r>
        <w:rPr>
          <w:rFonts w:ascii="Arial"/>
          <w:b/>
          <w:spacing w:val="-6"/>
          <w:sz w:val="21"/>
        </w:rPr>
        <w:t>1,</w:t>
      </w:r>
      <w:r>
        <w:rPr>
          <w:rFonts w:ascii="Arial"/>
          <w:b/>
          <w:spacing w:val="-1"/>
          <w:sz w:val="21"/>
        </w:rPr>
        <w:t xml:space="preserve"> </w:t>
      </w:r>
      <w:r>
        <w:rPr>
          <w:rFonts w:ascii="Arial"/>
          <w:b/>
          <w:spacing w:val="-6"/>
          <w:sz w:val="21"/>
        </w:rPr>
        <w:t>clauses</w:t>
      </w:r>
      <w:r>
        <w:rPr>
          <w:rFonts w:ascii="Arial"/>
          <w:b/>
          <w:spacing w:val="-3"/>
          <w:sz w:val="21"/>
        </w:rPr>
        <w:t xml:space="preserve"> </w:t>
      </w:r>
      <w:r>
        <w:rPr>
          <w:rFonts w:ascii="Arial"/>
          <w:b/>
          <w:spacing w:val="-6"/>
          <w:sz w:val="21"/>
        </w:rPr>
        <w:t>4</w:t>
      </w:r>
      <w:r>
        <w:rPr>
          <w:rFonts w:ascii="Arial"/>
          <w:b/>
          <w:spacing w:val="-3"/>
          <w:sz w:val="21"/>
        </w:rPr>
        <w:t xml:space="preserve"> </w:t>
      </w:r>
      <w:r>
        <w:rPr>
          <w:rFonts w:ascii="Arial"/>
          <w:b/>
          <w:spacing w:val="-6"/>
          <w:sz w:val="21"/>
        </w:rPr>
        <w:t>and</w:t>
      </w:r>
      <w:r>
        <w:rPr>
          <w:rFonts w:ascii="Arial"/>
          <w:b/>
          <w:spacing w:val="-3"/>
          <w:sz w:val="21"/>
        </w:rPr>
        <w:t xml:space="preserve"> </w:t>
      </w:r>
      <w:r>
        <w:rPr>
          <w:rFonts w:ascii="Arial"/>
          <w:b/>
          <w:spacing w:val="-10"/>
          <w:sz w:val="21"/>
        </w:rPr>
        <w:t>5</w:t>
      </w:r>
    </w:p>
    <w:p w:rsidR="00563BC8" w:rsidRDefault="00334391">
      <w:pPr>
        <w:pStyle w:val="BodyText"/>
        <w:spacing w:before="173"/>
        <w:ind w:left="1289"/>
        <w:jc w:val="left"/>
      </w:pPr>
      <w:r>
        <w:rPr>
          <w:spacing w:val="-4"/>
        </w:rPr>
        <w:t>Insert</w:t>
      </w:r>
      <w:r>
        <w:rPr>
          <w:spacing w:val="1"/>
        </w:rPr>
        <w:t xml:space="preserve"> </w:t>
      </w:r>
      <w:r>
        <w:rPr>
          <w:spacing w:val="-4"/>
        </w:rPr>
        <w:t>“</w:t>
      </w:r>
      <w:proofErr w:type="spellStart"/>
      <w:r>
        <w:rPr>
          <w:spacing w:val="-4"/>
        </w:rPr>
        <w:t>CDSE</w:t>
      </w:r>
      <w:proofErr w:type="spellEnd"/>
      <w:r>
        <w:rPr>
          <w:spacing w:val="-4"/>
        </w:rPr>
        <w:t>”</w:t>
      </w:r>
      <w:r>
        <w:rPr>
          <w:spacing w:val="1"/>
        </w:rPr>
        <w:t xml:space="preserve"> </w:t>
      </w:r>
      <w:r>
        <w:rPr>
          <w:spacing w:val="-4"/>
        </w:rPr>
        <w:t>before</w:t>
      </w:r>
      <w:r>
        <w:rPr>
          <w:spacing w:val="1"/>
        </w:rPr>
        <w:t xml:space="preserve"> </w:t>
      </w:r>
      <w:r>
        <w:rPr>
          <w:spacing w:val="-4"/>
        </w:rPr>
        <w:t>“guidelines”</w:t>
      </w:r>
      <w:r>
        <w:rPr>
          <w:spacing w:val="1"/>
        </w:rPr>
        <w:t xml:space="preserve"> </w:t>
      </w:r>
      <w:r>
        <w:rPr>
          <w:spacing w:val="-4"/>
        </w:rPr>
        <w:t>wherever</w:t>
      </w:r>
      <w:r>
        <w:rPr>
          <w:spacing w:val="2"/>
        </w:rPr>
        <w:t xml:space="preserve"> </w:t>
      </w:r>
      <w:r>
        <w:rPr>
          <w:spacing w:val="-4"/>
        </w:rPr>
        <w:t>occurring.</w:t>
      </w:r>
    </w:p>
    <w:p w:rsidR="00563BC8" w:rsidRDefault="00334391">
      <w:pPr>
        <w:pStyle w:val="ListParagraph"/>
        <w:numPr>
          <w:ilvl w:val="0"/>
          <w:numId w:val="7"/>
        </w:numPr>
        <w:tabs>
          <w:tab w:val="left" w:pos="1289"/>
        </w:tabs>
        <w:spacing w:before="233"/>
        <w:ind w:hanging="619"/>
        <w:jc w:val="left"/>
        <w:rPr>
          <w:rFonts w:ascii="Arial"/>
          <w:b/>
          <w:sz w:val="21"/>
        </w:rPr>
      </w:pPr>
      <w:r>
        <w:rPr>
          <w:rFonts w:ascii="Arial"/>
          <w:b/>
          <w:spacing w:val="-6"/>
          <w:sz w:val="21"/>
        </w:rPr>
        <w:t>Schedule 2</w:t>
      </w:r>
      <w:r>
        <w:rPr>
          <w:rFonts w:ascii="Arial"/>
          <w:b/>
          <w:spacing w:val="-5"/>
          <w:sz w:val="21"/>
        </w:rPr>
        <w:t xml:space="preserve"> </w:t>
      </w:r>
      <w:r>
        <w:rPr>
          <w:rFonts w:ascii="Arial"/>
          <w:b/>
          <w:spacing w:val="-6"/>
          <w:sz w:val="21"/>
        </w:rPr>
        <w:t>Savings and</w:t>
      </w:r>
      <w:r>
        <w:rPr>
          <w:rFonts w:ascii="Arial"/>
          <w:b/>
          <w:spacing w:val="-5"/>
          <w:sz w:val="21"/>
        </w:rPr>
        <w:t xml:space="preserve"> </w:t>
      </w:r>
      <w:r>
        <w:rPr>
          <w:rFonts w:ascii="Arial"/>
          <w:b/>
          <w:spacing w:val="-6"/>
          <w:sz w:val="21"/>
        </w:rPr>
        <w:t>transitional</w:t>
      </w:r>
      <w:r>
        <w:rPr>
          <w:rFonts w:ascii="Arial"/>
          <w:b/>
          <w:spacing w:val="-4"/>
          <w:sz w:val="21"/>
        </w:rPr>
        <w:t xml:space="preserve"> </w:t>
      </w:r>
      <w:r>
        <w:rPr>
          <w:rFonts w:ascii="Arial"/>
          <w:b/>
          <w:spacing w:val="-6"/>
          <w:sz w:val="21"/>
        </w:rPr>
        <w:t>provisions</w:t>
      </w:r>
    </w:p>
    <w:p w:rsidR="00563BC8" w:rsidRDefault="00334391">
      <w:pPr>
        <w:pStyle w:val="BodyText"/>
        <w:spacing w:before="170"/>
        <w:ind w:left="1289"/>
        <w:jc w:val="left"/>
      </w:pPr>
      <w:r>
        <w:t>Insert</w:t>
      </w:r>
      <w:r>
        <w:rPr>
          <w:spacing w:val="-11"/>
        </w:rPr>
        <w:t xml:space="preserve"> </w:t>
      </w:r>
      <w:r>
        <w:t>at</w:t>
      </w:r>
      <w:r>
        <w:rPr>
          <w:spacing w:val="-11"/>
        </w:rPr>
        <w:t xml:space="preserve"> </w:t>
      </w:r>
      <w:r>
        <w:t>the</w:t>
      </w:r>
      <w:r>
        <w:rPr>
          <w:spacing w:val="-11"/>
        </w:rPr>
        <w:t xml:space="preserve"> </w:t>
      </w:r>
      <w:r>
        <w:t>end</w:t>
      </w:r>
      <w:r>
        <w:rPr>
          <w:spacing w:val="-11"/>
        </w:rPr>
        <w:t xml:space="preserve"> </w:t>
      </w:r>
      <w:r>
        <w:t>of</w:t>
      </w:r>
      <w:r>
        <w:rPr>
          <w:spacing w:val="-11"/>
        </w:rPr>
        <w:t xml:space="preserve"> </w:t>
      </w:r>
      <w:r>
        <w:t>clause</w:t>
      </w:r>
      <w:r>
        <w:rPr>
          <w:spacing w:val="-12"/>
        </w:rPr>
        <w:t xml:space="preserve"> </w:t>
      </w:r>
      <w:r>
        <w:t>1</w:t>
      </w:r>
      <w:r>
        <w:rPr>
          <w:spacing w:val="-10"/>
        </w:rPr>
        <w:t xml:space="preserve"> </w:t>
      </w:r>
      <w:r>
        <w:rPr>
          <w:spacing w:val="-4"/>
        </w:rPr>
        <w:t>(1):</w:t>
      </w:r>
    </w:p>
    <w:p w:rsidR="00563BC8" w:rsidRDefault="00334391">
      <w:pPr>
        <w:spacing w:before="91"/>
        <w:ind w:left="2386"/>
        <w:rPr>
          <w:i/>
          <w:sz w:val="23"/>
        </w:rPr>
      </w:pPr>
      <w:r>
        <w:rPr>
          <w:i/>
          <w:spacing w:val="-2"/>
          <w:sz w:val="23"/>
        </w:rPr>
        <w:t>Gaming</w:t>
      </w:r>
      <w:r>
        <w:rPr>
          <w:i/>
          <w:spacing w:val="-6"/>
          <w:sz w:val="23"/>
        </w:rPr>
        <w:t xml:space="preserve"> </w:t>
      </w:r>
      <w:r>
        <w:rPr>
          <w:i/>
          <w:spacing w:val="-2"/>
          <w:sz w:val="23"/>
        </w:rPr>
        <w:t>Machines</w:t>
      </w:r>
      <w:r>
        <w:rPr>
          <w:i/>
          <w:spacing w:val="-6"/>
          <w:sz w:val="23"/>
        </w:rPr>
        <w:t xml:space="preserve"> </w:t>
      </w:r>
      <w:r>
        <w:rPr>
          <w:i/>
          <w:spacing w:val="-2"/>
          <w:sz w:val="23"/>
        </w:rPr>
        <w:t>Act</w:t>
      </w:r>
      <w:r>
        <w:rPr>
          <w:i/>
          <w:spacing w:val="-5"/>
          <w:sz w:val="23"/>
        </w:rPr>
        <w:t xml:space="preserve"> </w:t>
      </w:r>
      <w:r>
        <w:rPr>
          <w:i/>
          <w:spacing w:val="-4"/>
          <w:sz w:val="23"/>
        </w:rPr>
        <w:t>2001</w:t>
      </w:r>
    </w:p>
    <w:p w:rsidR="00563BC8" w:rsidRDefault="00334391">
      <w:pPr>
        <w:pStyle w:val="ListParagraph"/>
        <w:numPr>
          <w:ilvl w:val="0"/>
          <w:numId w:val="7"/>
        </w:numPr>
        <w:tabs>
          <w:tab w:val="left" w:pos="1289"/>
        </w:tabs>
        <w:spacing w:before="234"/>
        <w:ind w:hanging="619"/>
        <w:jc w:val="left"/>
        <w:rPr>
          <w:rFonts w:ascii="Arial"/>
          <w:b/>
          <w:sz w:val="21"/>
        </w:rPr>
      </w:pPr>
      <w:r>
        <w:rPr>
          <w:rFonts w:ascii="Arial"/>
          <w:b/>
          <w:spacing w:val="-6"/>
          <w:sz w:val="21"/>
        </w:rPr>
        <w:t>Schedule</w:t>
      </w:r>
      <w:r>
        <w:rPr>
          <w:rFonts w:ascii="Arial"/>
          <w:b/>
          <w:spacing w:val="-5"/>
          <w:sz w:val="21"/>
        </w:rPr>
        <w:t xml:space="preserve"> </w:t>
      </w:r>
      <w:r>
        <w:rPr>
          <w:rFonts w:ascii="Arial"/>
          <w:b/>
          <w:spacing w:val="-6"/>
          <w:sz w:val="21"/>
        </w:rPr>
        <w:t>2,</w:t>
      </w:r>
      <w:r>
        <w:rPr>
          <w:rFonts w:ascii="Arial"/>
          <w:b/>
          <w:spacing w:val="-3"/>
          <w:sz w:val="21"/>
        </w:rPr>
        <w:t xml:space="preserve"> </w:t>
      </w:r>
      <w:r>
        <w:rPr>
          <w:rFonts w:ascii="Arial"/>
          <w:b/>
          <w:spacing w:val="-6"/>
          <w:sz w:val="21"/>
        </w:rPr>
        <w:t>clause</w:t>
      </w:r>
      <w:r>
        <w:rPr>
          <w:rFonts w:ascii="Arial"/>
          <w:b/>
          <w:spacing w:val="-5"/>
          <w:sz w:val="21"/>
        </w:rPr>
        <w:t xml:space="preserve"> </w:t>
      </w:r>
      <w:r>
        <w:rPr>
          <w:rFonts w:ascii="Arial"/>
          <w:b/>
          <w:spacing w:val="-10"/>
          <w:sz w:val="21"/>
        </w:rPr>
        <w:t>5</w:t>
      </w:r>
    </w:p>
    <w:p w:rsidR="00563BC8" w:rsidRDefault="00334391">
      <w:pPr>
        <w:pStyle w:val="BodyText"/>
        <w:spacing w:before="172"/>
        <w:ind w:left="1289"/>
        <w:jc w:val="left"/>
      </w:pPr>
      <w:r>
        <w:rPr>
          <w:spacing w:val="-2"/>
        </w:rPr>
        <w:t>Insert</w:t>
      </w:r>
      <w:r>
        <w:rPr>
          <w:spacing w:val="-11"/>
        </w:rPr>
        <w:t xml:space="preserve"> </w:t>
      </w:r>
      <w:r>
        <w:rPr>
          <w:spacing w:val="-2"/>
        </w:rPr>
        <w:t>“the</w:t>
      </w:r>
      <w:r>
        <w:rPr>
          <w:spacing w:val="-10"/>
        </w:rPr>
        <w:t xml:space="preserve"> </w:t>
      </w:r>
      <w:proofErr w:type="spellStart"/>
      <w:r>
        <w:rPr>
          <w:spacing w:val="-2"/>
        </w:rPr>
        <w:t>CDSE</w:t>
      </w:r>
      <w:proofErr w:type="spellEnd"/>
      <w:r>
        <w:rPr>
          <w:spacing w:val="-2"/>
        </w:rPr>
        <w:t>”</w:t>
      </w:r>
      <w:r>
        <w:rPr>
          <w:spacing w:val="-10"/>
        </w:rPr>
        <w:t xml:space="preserve"> </w:t>
      </w:r>
      <w:r>
        <w:rPr>
          <w:spacing w:val="-2"/>
        </w:rPr>
        <w:t>before</w:t>
      </w:r>
      <w:r>
        <w:rPr>
          <w:spacing w:val="-11"/>
        </w:rPr>
        <w:t xml:space="preserve"> </w:t>
      </w:r>
      <w:r>
        <w:rPr>
          <w:spacing w:val="-2"/>
        </w:rPr>
        <w:t>“guidelines”.</w:t>
      </w:r>
    </w:p>
    <w:p w:rsidR="00563BC8" w:rsidRDefault="00563BC8">
      <w:pPr>
        <w:pStyle w:val="BodyText"/>
        <w:spacing w:before="146"/>
        <w:ind w:left="0"/>
        <w:jc w:val="left"/>
      </w:pPr>
    </w:p>
    <w:p w:rsidR="00563BC8" w:rsidRDefault="00334391">
      <w:pPr>
        <w:pStyle w:val="Heading3"/>
        <w:numPr>
          <w:ilvl w:val="1"/>
          <w:numId w:val="10"/>
        </w:numPr>
        <w:tabs>
          <w:tab w:val="left" w:pos="1289"/>
        </w:tabs>
        <w:spacing w:before="1" w:line="223" w:lineRule="auto"/>
        <w:ind w:right="642"/>
      </w:pPr>
      <w:r>
        <w:rPr>
          <w:spacing w:val="-4"/>
        </w:rPr>
        <w:t>Liquor</w:t>
      </w:r>
      <w:r>
        <w:rPr>
          <w:spacing w:val="-8"/>
        </w:rPr>
        <w:t xml:space="preserve"> </w:t>
      </w:r>
      <w:r>
        <w:rPr>
          <w:spacing w:val="-4"/>
        </w:rPr>
        <w:t>and</w:t>
      </w:r>
      <w:r>
        <w:rPr>
          <w:spacing w:val="-8"/>
        </w:rPr>
        <w:t xml:space="preserve"> </w:t>
      </w:r>
      <w:r>
        <w:rPr>
          <w:spacing w:val="-4"/>
        </w:rPr>
        <w:t>Registered</w:t>
      </w:r>
      <w:r>
        <w:rPr>
          <w:spacing w:val="-8"/>
        </w:rPr>
        <w:t xml:space="preserve"> </w:t>
      </w:r>
      <w:r>
        <w:rPr>
          <w:spacing w:val="-4"/>
        </w:rPr>
        <w:t>Clubs</w:t>
      </w:r>
      <w:r>
        <w:rPr>
          <w:spacing w:val="-7"/>
        </w:rPr>
        <w:t xml:space="preserve"> </w:t>
      </w:r>
      <w:r>
        <w:rPr>
          <w:spacing w:val="-4"/>
        </w:rPr>
        <w:t>Legislation</w:t>
      </w:r>
      <w:r>
        <w:rPr>
          <w:spacing w:val="-8"/>
        </w:rPr>
        <w:t xml:space="preserve"> </w:t>
      </w:r>
      <w:r>
        <w:rPr>
          <w:spacing w:val="-4"/>
        </w:rPr>
        <w:t>Amendment</w:t>
      </w:r>
      <w:r>
        <w:rPr>
          <w:spacing w:val="-8"/>
        </w:rPr>
        <w:t xml:space="preserve"> </w:t>
      </w:r>
      <w:r>
        <w:rPr>
          <w:spacing w:val="-4"/>
        </w:rPr>
        <w:t>Act</w:t>
      </w:r>
      <w:r>
        <w:rPr>
          <w:spacing w:val="-8"/>
        </w:rPr>
        <w:t xml:space="preserve"> </w:t>
      </w:r>
      <w:r>
        <w:rPr>
          <w:spacing w:val="-4"/>
        </w:rPr>
        <w:t xml:space="preserve">2001 </w:t>
      </w:r>
      <w:r>
        <w:t>No 73</w:t>
      </w:r>
    </w:p>
    <w:p w:rsidR="00563BC8" w:rsidRDefault="00563BC8">
      <w:pPr>
        <w:pStyle w:val="BodyText"/>
        <w:spacing w:before="215"/>
        <w:ind w:left="0"/>
        <w:jc w:val="left"/>
        <w:rPr>
          <w:rFonts w:ascii="Arial"/>
          <w:b/>
        </w:rPr>
      </w:pPr>
    </w:p>
    <w:p w:rsidR="00563BC8" w:rsidRDefault="00334391">
      <w:pPr>
        <w:pStyle w:val="ListParagraph"/>
        <w:numPr>
          <w:ilvl w:val="0"/>
          <w:numId w:val="6"/>
        </w:numPr>
        <w:tabs>
          <w:tab w:val="left" w:pos="1289"/>
        </w:tabs>
        <w:spacing w:before="0"/>
        <w:rPr>
          <w:rFonts w:ascii="Arial"/>
          <w:b/>
          <w:sz w:val="21"/>
        </w:rPr>
      </w:pPr>
      <w:r>
        <w:rPr>
          <w:rFonts w:ascii="Arial"/>
          <w:b/>
          <w:spacing w:val="-4"/>
          <w:sz w:val="21"/>
        </w:rPr>
        <w:t>Section</w:t>
      </w:r>
      <w:r>
        <w:rPr>
          <w:rFonts w:ascii="Arial"/>
          <w:b/>
          <w:spacing w:val="-10"/>
          <w:sz w:val="21"/>
        </w:rPr>
        <w:t xml:space="preserve"> </w:t>
      </w:r>
      <w:r>
        <w:rPr>
          <w:rFonts w:ascii="Arial"/>
          <w:b/>
          <w:spacing w:val="-4"/>
          <w:sz w:val="21"/>
        </w:rPr>
        <w:t>2</w:t>
      </w:r>
      <w:r>
        <w:rPr>
          <w:rFonts w:ascii="Arial"/>
          <w:b/>
          <w:spacing w:val="-10"/>
          <w:sz w:val="21"/>
        </w:rPr>
        <w:t xml:space="preserve"> </w:t>
      </w:r>
      <w:r>
        <w:rPr>
          <w:rFonts w:ascii="Arial"/>
          <w:b/>
          <w:spacing w:val="-4"/>
          <w:sz w:val="21"/>
        </w:rPr>
        <w:t>Commencement</w:t>
      </w:r>
    </w:p>
    <w:p w:rsidR="00563BC8" w:rsidRDefault="00334391">
      <w:pPr>
        <w:pStyle w:val="BodyText"/>
        <w:spacing w:before="173"/>
        <w:ind w:left="1289"/>
        <w:jc w:val="left"/>
      </w:pPr>
      <w:r>
        <w:t>Omit</w:t>
      </w:r>
      <w:r>
        <w:rPr>
          <w:spacing w:val="-12"/>
        </w:rPr>
        <w:t xml:space="preserve"> </w:t>
      </w:r>
      <w:r>
        <w:t>section</w:t>
      </w:r>
      <w:r>
        <w:rPr>
          <w:spacing w:val="-12"/>
        </w:rPr>
        <w:t xml:space="preserve"> </w:t>
      </w:r>
      <w:r>
        <w:t>2</w:t>
      </w:r>
      <w:r>
        <w:rPr>
          <w:spacing w:val="-11"/>
        </w:rPr>
        <w:t xml:space="preserve"> </w:t>
      </w:r>
      <w:r>
        <w:t>(3)</w:t>
      </w:r>
      <w:r>
        <w:rPr>
          <w:spacing w:val="-14"/>
        </w:rPr>
        <w:t xml:space="preserve"> </w:t>
      </w:r>
      <w:r>
        <w:t>and</w:t>
      </w:r>
      <w:r>
        <w:rPr>
          <w:spacing w:val="-11"/>
        </w:rPr>
        <w:t xml:space="preserve"> </w:t>
      </w:r>
      <w:r>
        <w:rPr>
          <w:spacing w:val="-4"/>
        </w:rPr>
        <w:t>(4).</w:t>
      </w:r>
    </w:p>
    <w:p w:rsidR="00563BC8" w:rsidRDefault="00334391">
      <w:pPr>
        <w:pStyle w:val="ListParagraph"/>
        <w:numPr>
          <w:ilvl w:val="0"/>
          <w:numId w:val="6"/>
        </w:numPr>
        <w:tabs>
          <w:tab w:val="left" w:pos="1289"/>
        </w:tabs>
        <w:spacing w:before="233"/>
        <w:rPr>
          <w:rFonts w:ascii="Arial"/>
          <w:b/>
          <w:sz w:val="21"/>
        </w:rPr>
      </w:pPr>
      <w:r>
        <w:rPr>
          <w:rFonts w:ascii="Arial"/>
          <w:b/>
          <w:spacing w:val="-6"/>
          <w:sz w:val="21"/>
        </w:rPr>
        <w:t>Schedule</w:t>
      </w:r>
      <w:r>
        <w:rPr>
          <w:rFonts w:ascii="Arial"/>
          <w:b/>
          <w:spacing w:val="-5"/>
          <w:sz w:val="21"/>
        </w:rPr>
        <w:t xml:space="preserve"> </w:t>
      </w:r>
      <w:r>
        <w:rPr>
          <w:rFonts w:ascii="Arial"/>
          <w:b/>
          <w:spacing w:val="-6"/>
          <w:sz w:val="21"/>
        </w:rPr>
        <w:t>1</w:t>
      </w:r>
      <w:r>
        <w:rPr>
          <w:rFonts w:ascii="Arial"/>
          <w:b/>
          <w:spacing w:val="-5"/>
          <w:sz w:val="21"/>
        </w:rPr>
        <w:t xml:space="preserve"> </w:t>
      </w:r>
      <w:r>
        <w:rPr>
          <w:rFonts w:ascii="Arial"/>
          <w:b/>
          <w:spacing w:val="-6"/>
          <w:sz w:val="21"/>
        </w:rPr>
        <w:t>Amendment</w:t>
      </w:r>
      <w:r>
        <w:rPr>
          <w:rFonts w:ascii="Arial"/>
          <w:b/>
          <w:spacing w:val="-2"/>
          <w:sz w:val="21"/>
        </w:rPr>
        <w:t xml:space="preserve"> </w:t>
      </w:r>
      <w:r>
        <w:rPr>
          <w:rFonts w:ascii="Arial"/>
          <w:b/>
          <w:spacing w:val="-6"/>
          <w:sz w:val="21"/>
        </w:rPr>
        <w:t>of</w:t>
      </w:r>
      <w:r>
        <w:rPr>
          <w:rFonts w:ascii="Arial"/>
          <w:b/>
          <w:spacing w:val="-3"/>
          <w:sz w:val="21"/>
        </w:rPr>
        <w:t xml:space="preserve"> </w:t>
      </w:r>
      <w:r>
        <w:rPr>
          <w:rFonts w:ascii="Arial"/>
          <w:b/>
          <w:spacing w:val="-6"/>
          <w:sz w:val="21"/>
        </w:rPr>
        <w:t>Liquor</w:t>
      </w:r>
      <w:r>
        <w:rPr>
          <w:rFonts w:ascii="Arial"/>
          <w:b/>
          <w:spacing w:val="-2"/>
          <w:sz w:val="21"/>
        </w:rPr>
        <w:t xml:space="preserve"> </w:t>
      </w:r>
      <w:r>
        <w:rPr>
          <w:rFonts w:ascii="Arial"/>
          <w:b/>
          <w:spacing w:val="-6"/>
          <w:sz w:val="21"/>
        </w:rPr>
        <w:t>Act</w:t>
      </w:r>
      <w:r>
        <w:rPr>
          <w:rFonts w:ascii="Arial"/>
          <w:b/>
          <w:spacing w:val="-3"/>
          <w:sz w:val="21"/>
        </w:rPr>
        <w:t xml:space="preserve"> </w:t>
      </w:r>
      <w:r>
        <w:rPr>
          <w:rFonts w:ascii="Arial"/>
          <w:b/>
          <w:spacing w:val="-6"/>
          <w:sz w:val="21"/>
        </w:rPr>
        <w:t>1982</w:t>
      </w:r>
    </w:p>
    <w:p w:rsidR="00563BC8" w:rsidRDefault="00334391">
      <w:pPr>
        <w:pStyle w:val="BodyText"/>
        <w:spacing w:before="171"/>
        <w:ind w:left="1289"/>
        <w:jc w:val="left"/>
      </w:pPr>
      <w:r>
        <w:rPr>
          <w:spacing w:val="-2"/>
        </w:rPr>
        <w:t>Omit</w:t>
      </w:r>
      <w:r>
        <w:rPr>
          <w:spacing w:val="-8"/>
        </w:rPr>
        <w:t xml:space="preserve"> </w:t>
      </w:r>
      <w:r>
        <w:rPr>
          <w:spacing w:val="-2"/>
        </w:rPr>
        <w:t>items</w:t>
      </w:r>
      <w:r>
        <w:rPr>
          <w:spacing w:val="-7"/>
        </w:rPr>
        <w:t xml:space="preserve"> </w:t>
      </w:r>
      <w:r>
        <w:rPr>
          <w:spacing w:val="-2"/>
        </w:rPr>
        <w:t>[13]–[16]</w:t>
      </w:r>
      <w:r>
        <w:rPr>
          <w:spacing w:val="-9"/>
        </w:rPr>
        <w:t xml:space="preserve"> </w:t>
      </w:r>
      <w:r>
        <w:rPr>
          <w:spacing w:val="-2"/>
        </w:rPr>
        <w:t>of</w:t>
      </w:r>
      <w:r>
        <w:rPr>
          <w:spacing w:val="-9"/>
        </w:rPr>
        <w:t xml:space="preserve"> </w:t>
      </w:r>
      <w:r>
        <w:rPr>
          <w:spacing w:val="-2"/>
        </w:rPr>
        <w:t>the</w:t>
      </w:r>
      <w:r>
        <w:rPr>
          <w:spacing w:val="-8"/>
        </w:rPr>
        <w:t xml:space="preserve"> </w:t>
      </w:r>
      <w:r>
        <w:rPr>
          <w:spacing w:val="-2"/>
        </w:rPr>
        <w:t>Schedule.</w:t>
      </w:r>
    </w:p>
    <w:p w:rsidR="00563BC8" w:rsidRDefault="00334391">
      <w:pPr>
        <w:pStyle w:val="ListParagraph"/>
        <w:numPr>
          <w:ilvl w:val="0"/>
          <w:numId w:val="6"/>
        </w:numPr>
        <w:tabs>
          <w:tab w:val="left" w:pos="1289"/>
        </w:tabs>
        <w:spacing w:before="233"/>
        <w:rPr>
          <w:rFonts w:ascii="Arial"/>
          <w:b/>
          <w:sz w:val="21"/>
        </w:rPr>
      </w:pPr>
      <w:r>
        <w:rPr>
          <w:rFonts w:ascii="Arial"/>
          <w:b/>
          <w:spacing w:val="-6"/>
          <w:sz w:val="21"/>
        </w:rPr>
        <w:t>Schedule</w:t>
      </w:r>
      <w:r>
        <w:rPr>
          <w:rFonts w:ascii="Arial"/>
          <w:b/>
          <w:spacing w:val="-5"/>
          <w:sz w:val="21"/>
        </w:rPr>
        <w:t xml:space="preserve"> </w:t>
      </w:r>
      <w:r>
        <w:rPr>
          <w:rFonts w:ascii="Arial"/>
          <w:b/>
          <w:spacing w:val="-6"/>
          <w:sz w:val="21"/>
        </w:rPr>
        <w:t>2</w:t>
      </w:r>
      <w:r>
        <w:rPr>
          <w:rFonts w:ascii="Arial"/>
          <w:b/>
          <w:spacing w:val="-5"/>
          <w:sz w:val="21"/>
        </w:rPr>
        <w:t xml:space="preserve"> </w:t>
      </w:r>
      <w:r>
        <w:rPr>
          <w:rFonts w:ascii="Arial"/>
          <w:b/>
          <w:spacing w:val="-6"/>
          <w:sz w:val="21"/>
        </w:rPr>
        <w:t>Amendment</w:t>
      </w:r>
      <w:r>
        <w:rPr>
          <w:rFonts w:ascii="Arial"/>
          <w:b/>
          <w:spacing w:val="-3"/>
          <w:sz w:val="21"/>
        </w:rPr>
        <w:t xml:space="preserve"> </w:t>
      </w:r>
      <w:r>
        <w:rPr>
          <w:rFonts w:ascii="Arial"/>
          <w:b/>
          <w:spacing w:val="-6"/>
          <w:sz w:val="21"/>
        </w:rPr>
        <w:t>of</w:t>
      </w:r>
      <w:r>
        <w:rPr>
          <w:rFonts w:ascii="Arial"/>
          <w:b/>
          <w:spacing w:val="-3"/>
          <w:sz w:val="21"/>
        </w:rPr>
        <w:t xml:space="preserve"> </w:t>
      </w:r>
      <w:r>
        <w:rPr>
          <w:rFonts w:ascii="Arial"/>
          <w:b/>
          <w:spacing w:val="-6"/>
          <w:sz w:val="21"/>
        </w:rPr>
        <w:t>Registered</w:t>
      </w:r>
      <w:r>
        <w:rPr>
          <w:rFonts w:ascii="Arial"/>
          <w:b/>
          <w:spacing w:val="-5"/>
          <w:sz w:val="21"/>
        </w:rPr>
        <w:t xml:space="preserve"> </w:t>
      </w:r>
      <w:r>
        <w:rPr>
          <w:rFonts w:ascii="Arial"/>
          <w:b/>
          <w:spacing w:val="-6"/>
          <w:sz w:val="21"/>
        </w:rPr>
        <w:t>Clubs</w:t>
      </w:r>
      <w:r>
        <w:rPr>
          <w:rFonts w:ascii="Arial"/>
          <w:b/>
          <w:spacing w:val="-5"/>
          <w:sz w:val="21"/>
        </w:rPr>
        <w:t xml:space="preserve"> </w:t>
      </w:r>
      <w:r>
        <w:rPr>
          <w:rFonts w:ascii="Arial"/>
          <w:b/>
          <w:spacing w:val="-6"/>
          <w:sz w:val="21"/>
        </w:rPr>
        <w:t>Act</w:t>
      </w:r>
      <w:r>
        <w:rPr>
          <w:rFonts w:ascii="Arial"/>
          <w:b/>
          <w:spacing w:val="-3"/>
          <w:sz w:val="21"/>
        </w:rPr>
        <w:t xml:space="preserve"> </w:t>
      </w:r>
      <w:r>
        <w:rPr>
          <w:rFonts w:ascii="Arial"/>
          <w:b/>
          <w:spacing w:val="-6"/>
          <w:sz w:val="21"/>
        </w:rPr>
        <w:t>1976</w:t>
      </w:r>
    </w:p>
    <w:p w:rsidR="00563BC8" w:rsidRDefault="00334391">
      <w:pPr>
        <w:pStyle w:val="BodyText"/>
        <w:spacing w:before="173"/>
        <w:ind w:left="1289"/>
        <w:jc w:val="left"/>
      </w:pPr>
      <w:r>
        <w:rPr>
          <w:spacing w:val="-2"/>
        </w:rPr>
        <w:t>Omit</w:t>
      </w:r>
      <w:r>
        <w:rPr>
          <w:spacing w:val="-8"/>
        </w:rPr>
        <w:t xml:space="preserve"> </w:t>
      </w:r>
      <w:r>
        <w:rPr>
          <w:spacing w:val="-2"/>
        </w:rPr>
        <w:t>items</w:t>
      </w:r>
      <w:r>
        <w:rPr>
          <w:spacing w:val="-7"/>
        </w:rPr>
        <w:t xml:space="preserve"> </w:t>
      </w:r>
      <w:r>
        <w:rPr>
          <w:spacing w:val="-2"/>
        </w:rPr>
        <w:t>[4]–[7]</w:t>
      </w:r>
      <w:r>
        <w:rPr>
          <w:spacing w:val="-7"/>
        </w:rPr>
        <w:t xml:space="preserve"> </w:t>
      </w:r>
      <w:r>
        <w:rPr>
          <w:spacing w:val="-2"/>
        </w:rPr>
        <w:t>of</w:t>
      </w:r>
      <w:r>
        <w:rPr>
          <w:spacing w:val="-9"/>
        </w:rPr>
        <w:t xml:space="preserve"> </w:t>
      </w:r>
      <w:r>
        <w:rPr>
          <w:spacing w:val="-2"/>
        </w:rPr>
        <w:t>the</w:t>
      </w:r>
      <w:r>
        <w:rPr>
          <w:spacing w:val="-8"/>
        </w:rPr>
        <w:t xml:space="preserve"> </w:t>
      </w:r>
      <w:r>
        <w:rPr>
          <w:spacing w:val="-2"/>
        </w:rPr>
        <w:t>Schedule.</w:t>
      </w:r>
    </w:p>
    <w:p w:rsidR="00563BC8" w:rsidRDefault="00563BC8">
      <w:pPr>
        <w:pStyle w:val="BodyText"/>
        <w:spacing w:before="131"/>
        <w:ind w:left="0"/>
        <w:jc w:val="left"/>
      </w:pPr>
    </w:p>
    <w:p w:rsidR="00563BC8" w:rsidRDefault="00334391">
      <w:pPr>
        <w:pStyle w:val="Heading3"/>
        <w:numPr>
          <w:ilvl w:val="1"/>
          <w:numId w:val="10"/>
        </w:numPr>
        <w:tabs>
          <w:tab w:val="left" w:pos="1289"/>
        </w:tabs>
        <w:ind w:hanging="571"/>
      </w:pPr>
      <w:r>
        <w:rPr>
          <w:spacing w:val="-6"/>
        </w:rPr>
        <w:t>Local</w:t>
      </w:r>
      <w:r>
        <w:rPr>
          <w:spacing w:val="-3"/>
        </w:rPr>
        <w:t xml:space="preserve"> </w:t>
      </w:r>
      <w:r>
        <w:rPr>
          <w:spacing w:val="-6"/>
        </w:rPr>
        <w:t>Government</w:t>
      </w:r>
      <w:r>
        <w:rPr>
          <w:spacing w:val="-3"/>
        </w:rPr>
        <w:t xml:space="preserve"> </w:t>
      </w:r>
      <w:r>
        <w:rPr>
          <w:spacing w:val="-6"/>
        </w:rPr>
        <w:t>Act</w:t>
      </w:r>
      <w:r>
        <w:rPr>
          <w:spacing w:val="-3"/>
        </w:rPr>
        <w:t xml:space="preserve"> </w:t>
      </w:r>
      <w:r>
        <w:rPr>
          <w:spacing w:val="-6"/>
        </w:rPr>
        <w:t>1993</w:t>
      </w:r>
      <w:r>
        <w:rPr>
          <w:spacing w:val="-2"/>
        </w:rPr>
        <w:t xml:space="preserve"> </w:t>
      </w:r>
      <w:r>
        <w:rPr>
          <w:spacing w:val="-6"/>
        </w:rPr>
        <w:t>No</w:t>
      </w:r>
      <w:r>
        <w:rPr>
          <w:spacing w:val="-3"/>
        </w:rPr>
        <w:t xml:space="preserve"> </w:t>
      </w:r>
      <w:r>
        <w:rPr>
          <w:spacing w:val="-6"/>
        </w:rPr>
        <w:t>30</w:t>
      </w:r>
    </w:p>
    <w:p w:rsidR="00563BC8" w:rsidRDefault="00563BC8">
      <w:pPr>
        <w:pStyle w:val="BodyText"/>
        <w:ind w:left="0"/>
        <w:jc w:val="left"/>
        <w:rPr>
          <w:rFonts w:ascii="Arial"/>
          <w:b/>
        </w:rPr>
      </w:pPr>
    </w:p>
    <w:p w:rsidR="00563BC8" w:rsidRDefault="00563BC8">
      <w:pPr>
        <w:pStyle w:val="BodyText"/>
        <w:spacing w:before="57"/>
        <w:ind w:left="0"/>
        <w:jc w:val="left"/>
        <w:rPr>
          <w:rFonts w:ascii="Arial"/>
          <w:b/>
        </w:rPr>
      </w:pPr>
    </w:p>
    <w:p w:rsidR="00563BC8" w:rsidRDefault="00334391">
      <w:pPr>
        <w:ind w:left="1289"/>
        <w:rPr>
          <w:rFonts w:ascii="Arial"/>
          <w:b/>
          <w:sz w:val="21"/>
        </w:rPr>
      </w:pPr>
      <w:r>
        <w:rPr>
          <w:rFonts w:ascii="Arial"/>
          <w:b/>
          <w:spacing w:val="-2"/>
          <w:sz w:val="21"/>
        </w:rPr>
        <w:t>Dictionary</w:t>
      </w:r>
    </w:p>
    <w:p w:rsidR="00563BC8" w:rsidRDefault="00334391">
      <w:pPr>
        <w:spacing w:before="185" w:line="223" w:lineRule="auto"/>
        <w:ind w:left="1289" w:right="640"/>
        <w:jc w:val="both"/>
        <w:rPr>
          <w:sz w:val="23"/>
        </w:rPr>
      </w:pPr>
      <w:r>
        <w:rPr>
          <w:sz w:val="23"/>
        </w:rPr>
        <w:t>Omit</w:t>
      </w:r>
      <w:r>
        <w:rPr>
          <w:spacing w:val="-15"/>
          <w:sz w:val="23"/>
        </w:rPr>
        <w:t xml:space="preserve"> </w:t>
      </w:r>
      <w:r>
        <w:rPr>
          <w:sz w:val="23"/>
        </w:rPr>
        <w:t>“an</w:t>
      </w:r>
      <w:r>
        <w:rPr>
          <w:spacing w:val="-14"/>
          <w:sz w:val="23"/>
        </w:rPr>
        <w:t xml:space="preserve"> </w:t>
      </w:r>
      <w:r>
        <w:rPr>
          <w:sz w:val="23"/>
        </w:rPr>
        <w:t>approved</w:t>
      </w:r>
      <w:r>
        <w:rPr>
          <w:spacing w:val="-14"/>
          <w:sz w:val="23"/>
        </w:rPr>
        <w:t xml:space="preserve"> </w:t>
      </w:r>
      <w:r>
        <w:rPr>
          <w:sz w:val="23"/>
        </w:rPr>
        <w:t>amusement</w:t>
      </w:r>
      <w:r>
        <w:rPr>
          <w:spacing w:val="-14"/>
          <w:sz w:val="23"/>
        </w:rPr>
        <w:t xml:space="preserve"> </w:t>
      </w:r>
      <w:r>
        <w:rPr>
          <w:sz w:val="23"/>
        </w:rPr>
        <w:t>device</w:t>
      </w:r>
      <w:r>
        <w:rPr>
          <w:spacing w:val="-14"/>
          <w:sz w:val="23"/>
        </w:rPr>
        <w:t xml:space="preserve"> </w:t>
      </w:r>
      <w:r>
        <w:rPr>
          <w:sz w:val="23"/>
        </w:rPr>
        <w:t>(within</w:t>
      </w:r>
      <w:r>
        <w:rPr>
          <w:spacing w:val="-10"/>
          <w:sz w:val="23"/>
        </w:rPr>
        <w:t xml:space="preserve"> </w:t>
      </w:r>
      <w:r>
        <w:rPr>
          <w:sz w:val="23"/>
        </w:rPr>
        <w:t>the</w:t>
      </w:r>
      <w:r>
        <w:rPr>
          <w:spacing w:val="-14"/>
          <w:sz w:val="23"/>
        </w:rPr>
        <w:t xml:space="preserve"> </w:t>
      </w:r>
      <w:r>
        <w:rPr>
          <w:sz w:val="23"/>
        </w:rPr>
        <w:t>meaning</w:t>
      </w:r>
      <w:r>
        <w:rPr>
          <w:spacing w:val="-15"/>
          <w:sz w:val="23"/>
        </w:rPr>
        <w:t xml:space="preserve"> </w:t>
      </w:r>
      <w:r>
        <w:rPr>
          <w:sz w:val="23"/>
        </w:rPr>
        <w:t>of</w:t>
      </w:r>
      <w:r>
        <w:rPr>
          <w:spacing w:val="-14"/>
          <w:sz w:val="23"/>
        </w:rPr>
        <w:t xml:space="preserve"> </w:t>
      </w:r>
      <w:r>
        <w:rPr>
          <w:sz w:val="23"/>
        </w:rPr>
        <w:t>the</w:t>
      </w:r>
      <w:r>
        <w:rPr>
          <w:spacing w:val="-14"/>
          <w:sz w:val="23"/>
        </w:rPr>
        <w:t xml:space="preserve"> </w:t>
      </w:r>
      <w:r>
        <w:rPr>
          <w:i/>
          <w:sz w:val="23"/>
        </w:rPr>
        <w:t>Liquor Act</w:t>
      </w:r>
      <w:r>
        <w:rPr>
          <w:i/>
          <w:spacing w:val="-12"/>
          <w:sz w:val="23"/>
        </w:rPr>
        <w:t xml:space="preserve"> </w:t>
      </w:r>
      <w:r>
        <w:rPr>
          <w:i/>
          <w:sz w:val="23"/>
        </w:rPr>
        <w:t>1982</w:t>
      </w:r>
      <w:r>
        <w:rPr>
          <w:sz w:val="23"/>
        </w:rPr>
        <w:t>)</w:t>
      </w:r>
      <w:r>
        <w:rPr>
          <w:spacing w:val="-13"/>
          <w:sz w:val="23"/>
        </w:rPr>
        <w:t xml:space="preserve"> </w:t>
      </w:r>
      <w:r>
        <w:rPr>
          <w:sz w:val="23"/>
        </w:rPr>
        <w:t>or</w:t>
      </w:r>
      <w:r>
        <w:rPr>
          <w:spacing w:val="-13"/>
          <w:sz w:val="23"/>
        </w:rPr>
        <w:t xml:space="preserve"> </w:t>
      </w:r>
      <w:r>
        <w:rPr>
          <w:sz w:val="23"/>
        </w:rPr>
        <w:t>poker</w:t>
      </w:r>
      <w:r>
        <w:rPr>
          <w:spacing w:val="-13"/>
          <w:sz w:val="23"/>
        </w:rPr>
        <w:t xml:space="preserve"> </w:t>
      </w:r>
      <w:r>
        <w:rPr>
          <w:sz w:val="23"/>
        </w:rPr>
        <w:t>machine</w:t>
      </w:r>
      <w:r>
        <w:rPr>
          <w:spacing w:val="-9"/>
          <w:sz w:val="23"/>
        </w:rPr>
        <w:t xml:space="preserve"> </w:t>
      </w:r>
      <w:r>
        <w:rPr>
          <w:sz w:val="23"/>
        </w:rPr>
        <w:t>(within</w:t>
      </w:r>
      <w:r>
        <w:rPr>
          <w:spacing w:val="-12"/>
          <w:sz w:val="23"/>
        </w:rPr>
        <w:t xml:space="preserve"> </w:t>
      </w:r>
      <w:r>
        <w:rPr>
          <w:sz w:val="23"/>
        </w:rPr>
        <w:t>the</w:t>
      </w:r>
      <w:r>
        <w:rPr>
          <w:spacing w:val="-12"/>
          <w:sz w:val="23"/>
        </w:rPr>
        <w:t xml:space="preserve"> </w:t>
      </w:r>
      <w:r>
        <w:rPr>
          <w:sz w:val="23"/>
        </w:rPr>
        <w:t>meaning</w:t>
      </w:r>
      <w:r>
        <w:rPr>
          <w:spacing w:val="-15"/>
          <w:sz w:val="23"/>
        </w:rPr>
        <w:t xml:space="preserve"> </w:t>
      </w:r>
      <w:r>
        <w:rPr>
          <w:sz w:val="23"/>
        </w:rPr>
        <w:t>of</w:t>
      </w:r>
      <w:r>
        <w:rPr>
          <w:spacing w:val="-12"/>
          <w:sz w:val="23"/>
        </w:rPr>
        <w:t xml:space="preserve"> </w:t>
      </w:r>
      <w:r>
        <w:rPr>
          <w:sz w:val="23"/>
        </w:rPr>
        <w:t>the</w:t>
      </w:r>
      <w:r>
        <w:rPr>
          <w:spacing w:val="-11"/>
          <w:sz w:val="23"/>
        </w:rPr>
        <w:t xml:space="preserve"> </w:t>
      </w:r>
      <w:r>
        <w:rPr>
          <w:i/>
          <w:sz w:val="23"/>
        </w:rPr>
        <w:t>Registered</w:t>
      </w:r>
      <w:r>
        <w:rPr>
          <w:i/>
          <w:spacing w:val="-12"/>
          <w:sz w:val="23"/>
        </w:rPr>
        <w:t xml:space="preserve"> </w:t>
      </w:r>
      <w:r>
        <w:rPr>
          <w:i/>
          <w:sz w:val="23"/>
        </w:rPr>
        <w:t>Clubs Act 1976</w:t>
      </w:r>
      <w:r>
        <w:rPr>
          <w:sz w:val="23"/>
        </w:rPr>
        <w:t xml:space="preserve">)” from the definition of </w:t>
      </w:r>
      <w:r>
        <w:rPr>
          <w:b/>
          <w:i/>
          <w:sz w:val="23"/>
        </w:rPr>
        <w:t>entertainment</w:t>
      </w:r>
      <w:r>
        <w:rPr>
          <w:sz w:val="23"/>
        </w:rPr>
        <w:t>.</w:t>
      </w:r>
    </w:p>
    <w:p w:rsidR="00563BC8" w:rsidRDefault="00334391">
      <w:pPr>
        <w:pStyle w:val="BodyText"/>
        <w:spacing w:before="44" w:line="255" w:lineRule="exact"/>
        <w:ind w:left="1289"/>
      </w:pPr>
      <w:r>
        <w:t>Insert</w:t>
      </w:r>
      <w:r>
        <w:rPr>
          <w:spacing w:val="5"/>
        </w:rPr>
        <w:t xml:space="preserve"> </w:t>
      </w:r>
      <w:r>
        <w:t>instead</w:t>
      </w:r>
      <w:r>
        <w:rPr>
          <w:spacing w:val="7"/>
        </w:rPr>
        <w:t xml:space="preserve"> </w:t>
      </w:r>
      <w:r>
        <w:t>“an</w:t>
      </w:r>
      <w:r>
        <w:rPr>
          <w:spacing w:val="6"/>
        </w:rPr>
        <w:t xml:space="preserve"> </w:t>
      </w:r>
      <w:r>
        <w:t>approved</w:t>
      </w:r>
      <w:r>
        <w:rPr>
          <w:spacing w:val="7"/>
        </w:rPr>
        <w:t xml:space="preserve"> </w:t>
      </w:r>
      <w:r>
        <w:t>gaming</w:t>
      </w:r>
      <w:r>
        <w:rPr>
          <w:spacing w:val="6"/>
        </w:rPr>
        <w:t xml:space="preserve"> </w:t>
      </w:r>
      <w:r>
        <w:t>machine</w:t>
      </w:r>
      <w:r>
        <w:rPr>
          <w:spacing w:val="7"/>
        </w:rPr>
        <w:t xml:space="preserve"> </w:t>
      </w:r>
      <w:r>
        <w:t>within</w:t>
      </w:r>
      <w:r>
        <w:rPr>
          <w:spacing w:val="6"/>
        </w:rPr>
        <w:t xml:space="preserve"> </w:t>
      </w:r>
      <w:r>
        <w:t>the</w:t>
      </w:r>
      <w:r>
        <w:rPr>
          <w:spacing w:val="6"/>
        </w:rPr>
        <w:t xml:space="preserve"> </w:t>
      </w:r>
      <w:r>
        <w:t>meaning</w:t>
      </w:r>
      <w:r>
        <w:rPr>
          <w:spacing w:val="3"/>
        </w:rPr>
        <w:t xml:space="preserve"> </w:t>
      </w:r>
      <w:r>
        <w:t>of</w:t>
      </w:r>
      <w:r>
        <w:rPr>
          <w:spacing w:val="5"/>
        </w:rPr>
        <w:t xml:space="preserve"> </w:t>
      </w:r>
      <w:r>
        <w:rPr>
          <w:spacing w:val="-5"/>
        </w:rPr>
        <w:t>the</w:t>
      </w:r>
    </w:p>
    <w:p w:rsidR="00563BC8" w:rsidRDefault="00334391">
      <w:pPr>
        <w:spacing w:line="255" w:lineRule="exact"/>
        <w:ind w:left="1289"/>
        <w:jc w:val="both"/>
        <w:rPr>
          <w:sz w:val="23"/>
        </w:rPr>
      </w:pPr>
      <w:r>
        <w:rPr>
          <w:i/>
          <w:spacing w:val="-2"/>
          <w:sz w:val="23"/>
        </w:rPr>
        <w:t>Gaming</w:t>
      </w:r>
      <w:r>
        <w:rPr>
          <w:i/>
          <w:spacing w:val="-6"/>
          <w:sz w:val="23"/>
        </w:rPr>
        <w:t xml:space="preserve"> </w:t>
      </w:r>
      <w:r>
        <w:rPr>
          <w:i/>
          <w:spacing w:val="-2"/>
          <w:sz w:val="23"/>
        </w:rPr>
        <w:t>Machines</w:t>
      </w:r>
      <w:r>
        <w:rPr>
          <w:i/>
          <w:spacing w:val="-6"/>
          <w:sz w:val="23"/>
        </w:rPr>
        <w:t xml:space="preserve"> </w:t>
      </w:r>
      <w:r>
        <w:rPr>
          <w:i/>
          <w:spacing w:val="-2"/>
          <w:sz w:val="23"/>
        </w:rPr>
        <w:t>Act</w:t>
      </w:r>
      <w:r>
        <w:rPr>
          <w:i/>
          <w:spacing w:val="-5"/>
          <w:sz w:val="23"/>
        </w:rPr>
        <w:t xml:space="preserve"> </w:t>
      </w:r>
      <w:r>
        <w:rPr>
          <w:i/>
          <w:spacing w:val="-2"/>
          <w:sz w:val="23"/>
        </w:rPr>
        <w:t>2001</w:t>
      </w:r>
      <w:r>
        <w:rPr>
          <w:spacing w:val="-2"/>
          <w:sz w:val="23"/>
        </w:rPr>
        <w:t>”.</w:t>
      </w:r>
    </w:p>
    <w:p w:rsidR="00563BC8" w:rsidRDefault="00563BC8">
      <w:pPr>
        <w:spacing w:line="255" w:lineRule="exact"/>
        <w:jc w:val="both"/>
        <w:rPr>
          <w:sz w:val="23"/>
        </w:rPr>
        <w:sectPr w:rsidR="00563BC8">
          <w:pgSz w:w="11900" w:h="16840"/>
          <w:pgMar w:top="3780" w:right="1680" w:bottom="2100" w:left="1680" w:header="2751" w:footer="1910" w:gutter="0"/>
          <w:cols w:space="720"/>
        </w:sectPr>
      </w:pPr>
    </w:p>
    <w:p w:rsidR="00563BC8" w:rsidRDefault="00563BC8">
      <w:pPr>
        <w:pStyle w:val="BodyText"/>
        <w:spacing w:before="117"/>
        <w:ind w:left="0"/>
        <w:jc w:val="left"/>
      </w:pPr>
    </w:p>
    <w:p w:rsidR="00563BC8" w:rsidRDefault="00334391">
      <w:pPr>
        <w:pStyle w:val="Heading3"/>
        <w:numPr>
          <w:ilvl w:val="1"/>
          <w:numId w:val="10"/>
        </w:numPr>
        <w:tabs>
          <w:tab w:val="left" w:pos="1289"/>
        </w:tabs>
        <w:ind w:hanging="571"/>
      </w:pPr>
      <w:r>
        <w:rPr>
          <w:spacing w:val="-4"/>
        </w:rPr>
        <w:t>Search</w:t>
      </w:r>
      <w:r>
        <w:rPr>
          <w:spacing w:val="-11"/>
        </w:rPr>
        <w:t xml:space="preserve"> </w:t>
      </w:r>
      <w:r>
        <w:rPr>
          <w:spacing w:val="-4"/>
        </w:rPr>
        <w:t>Warrants</w:t>
      </w:r>
      <w:r>
        <w:rPr>
          <w:spacing w:val="-10"/>
        </w:rPr>
        <w:t xml:space="preserve"> </w:t>
      </w:r>
      <w:r>
        <w:rPr>
          <w:spacing w:val="-4"/>
        </w:rPr>
        <w:t>Act</w:t>
      </w:r>
      <w:r>
        <w:rPr>
          <w:spacing w:val="-10"/>
        </w:rPr>
        <w:t xml:space="preserve"> </w:t>
      </w:r>
      <w:r>
        <w:rPr>
          <w:spacing w:val="-4"/>
        </w:rPr>
        <w:t>1985</w:t>
      </w:r>
      <w:r>
        <w:rPr>
          <w:spacing w:val="-10"/>
        </w:rPr>
        <w:t xml:space="preserve"> </w:t>
      </w:r>
      <w:r>
        <w:rPr>
          <w:spacing w:val="-4"/>
        </w:rPr>
        <w:t>No</w:t>
      </w:r>
      <w:r>
        <w:rPr>
          <w:spacing w:val="-10"/>
        </w:rPr>
        <w:t xml:space="preserve"> </w:t>
      </w:r>
      <w:r>
        <w:rPr>
          <w:spacing w:val="-5"/>
        </w:rPr>
        <w:t>37</w:t>
      </w:r>
    </w:p>
    <w:p w:rsidR="00563BC8" w:rsidRDefault="00563BC8">
      <w:pPr>
        <w:pStyle w:val="BodyText"/>
        <w:spacing w:before="211"/>
        <w:ind w:left="0"/>
        <w:jc w:val="left"/>
        <w:rPr>
          <w:rFonts w:ascii="Arial"/>
          <w:b/>
        </w:rPr>
      </w:pPr>
    </w:p>
    <w:p w:rsidR="00563BC8" w:rsidRDefault="00334391">
      <w:pPr>
        <w:pStyle w:val="ListParagraph"/>
        <w:numPr>
          <w:ilvl w:val="0"/>
          <w:numId w:val="5"/>
        </w:numPr>
        <w:tabs>
          <w:tab w:val="left" w:pos="1289"/>
        </w:tabs>
        <w:spacing w:before="0"/>
        <w:rPr>
          <w:rFonts w:ascii="Arial"/>
          <w:b/>
          <w:sz w:val="21"/>
        </w:rPr>
      </w:pPr>
      <w:r>
        <w:rPr>
          <w:rFonts w:ascii="Arial"/>
          <w:b/>
          <w:spacing w:val="-6"/>
          <w:sz w:val="21"/>
        </w:rPr>
        <w:t>Section</w:t>
      </w:r>
      <w:r>
        <w:rPr>
          <w:rFonts w:ascii="Arial"/>
          <w:b/>
          <w:spacing w:val="-3"/>
          <w:sz w:val="21"/>
        </w:rPr>
        <w:t xml:space="preserve"> </w:t>
      </w:r>
      <w:r>
        <w:rPr>
          <w:rFonts w:ascii="Arial"/>
          <w:b/>
          <w:spacing w:val="-6"/>
          <w:sz w:val="21"/>
        </w:rPr>
        <w:t>10</w:t>
      </w:r>
      <w:r>
        <w:rPr>
          <w:rFonts w:ascii="Arial"/>
          <w:b/>
          <w:spacing w:val="-3"/>
          <w:sz w:val="21"/>
        </w:rPr>
        <w:t xml:space="preserve"> </w:t>
      </w:r>
      <w:r>
        <w:rPr>
          <w:rFonts w:ascii="Arial"/>
          <w:b/>
          <w:spacing w:val="-6"/>
          <w:sz w:val="21"/>
        </w:rPr>
        <w:t>Definitions</w:t>
      </w:r>
    </w:p>
    <w:p w:rsidR="00563BC8" w:rsidRDefault="00334391">
      <w:pPr>
        <w:spacing w:before="176" w:line="321" w:lineRule="auto"/>
        <w:ind w:left="2386" w:right="634" w:hanging="1097"/>
        <w:rPr>
          <w:sz w:val="23"/>
        </w:rPr>
      </w:pPr>
      <w:r>
        <w:rPr>
          <w:spacing w:val="-2"/>
          <w:sz w:val="23"/>
        </w:rPr>
        <w:t>Insert</w:t>
      </w:r>
      <w:r>
        <w:rPr>
          <w:spacing w:val="-9"/>
          <w:sz w:val="23"/>
        </w:rPr>
        <w:t xml:space="preserve"> </w:t>
      </w:r>
      <w:r>
        <w:rPr>
          <w:spacing w:val="-2"/>
          <w:sz w:val="23"/>
        </w:rPr>
        <w:t>in</w:t>
      </w:r>
      <w:r>
        <w:rPr>
          <w:spacing w:val="-8"/>
          <w:sz w:val="23"/>
        </w:rPr>
        <w:t xml:space="preserve"> </w:t>
      </w:r>
      <w:r>
        <w:rPr>
          <w:spacing w:val="-2"/>
          <w:sz w:val="23"/>
        </w:rPr>
        <w:t>alphabetical</w:t>
      </w:r>
      <w:r>
        <w:rPr>
          <w:spacing w:val="-9"/>
          <w:sz w:val="23"/>
        </w:rPr>
        <w:t xml:space="preserve"> </w:t>
      </w:r>
      <w:r>
        <w:rPr>
          <w:spacing w:val="-2"/>
          <w:sz w:val="23"/>
        </w:rPr>
        <w:t>order</w:t>
      </w:r>
      <w:r>
        <w:rPr>
          <w:spacing w:val="-9"/>
          <w:sz w:val="23"/>
        </w:rPr>
        <w:t xml:space="preserve"> </w:t>
      </w:r>
      <w:r>
        <w:rPr>
          <w:spacing w:val="-2"/>
          <w:sz w:val="23"/>
        </w:rPr>
        <w:t>of</w:t>
      </w:r>
      <w:r>
        <w:rPr>
          <w:spacing w:val="-9"/>
          <w:sz w:val="23"/>
        </w:rPr>
        <w:t xml:space="preserve"> </w:t>
      </w:r>
      <w:r>
        <w:rPr>
          <w:spacing w:val="-2"/>
          <w:sz w:val="23"/>
        </w:rPr>
        <w:t>Acts</w:t>
      </w:r>
      <w:r>
        <w:rPr>
          <w:spacing w:val="-8"/>
          <w:sz w:val="23"/>
        </w:rPr>
        <w:t xml:space="preserve"> </w:t>
      </w:r>
      <w:r>
        <w:rPr>
          <w:spacing w:val="-2"/>
          <w:sz w:val="23"/>
        </w:rPr>
        <w:t>in</w:t>
      </w:r>
      <w:r>
        <w:rPr>
          <w:spacing w:val="-8"/>
          <w:sz w:val="23"/>
        </w:rPr>
        <w:t xml:space="preserve"> </w:t>
      </w:r>
      <w:r>
        <w:rPr>
          <w:spacing w:val="-2"/>
          <w:sz w:val="23"/>
        </w:rPr>
        <w:t>the</w:t>
      </w:r>
      <w:r>
        <w:rPr>
          <w:spacing w:val="-9"/>
          <w:sz w:val="23"/>
        </w:rPr>
        <w:t xml:space="preserve"> </w:t>
      </w:r>
      <w:r>
        <w:rPr>
          <w:spacing w:val="-2"/>
          <w:sz w:val="23"/>
        </w:rPr>
        <w:t>definition</w:t>
      </w:r>
      <w:r>
        <w:rPr>
          <w:spacing w:val="-8"/>
          <w:sz w:val="23"/>
        </w:rPr>
        <w:t xml:space="preserve"> </w:t>
      </w:r>
      <w:r>
        <w:rPr>
          <w:spacing w:val="-2"/>
          <w:sz w:val="23"/>
        </w:rPr>
        <w:t>of</w:t>
      </w:r>
      <w:r>
        <w:rPr>
          <w:spacing w:val="-10"/>
          <w:sz w:val="23"/>
        </w:rPr>
        <w:t xml:space="preserve"> </w:t>
      </w:r>
      <w:r>
        <w:rPr>
          <w:b/>
          <w:i/>
          <w:spacing w:val="-2"/>
          <w:sz w:val="23"/>
        </w:rPr>
        <w:t>search</w:t>
      </w:r>
      <w:r>
        <w:rPr>
          <w:b/>
          <w:i/>
          <w:spacing w:val="-8"/>
          <w:sz w:val="23"/>
        </w:rPr>
        <w:t xml:space="preserve"> </w:t>
      </w:r>
      <w:r>
        <w:rPr>
          <w:b/>
          <w:i/>
          <w:spacing w:val="-2"/>
          <w:sz w:val="23"/>
        </w:rPr>
        <w:t>warrant</w:t>
      </w:r>
      <w:r>
        <w:rPr>
          <w:spacing w:val="-2"/>
          <w:sz w:val="23"/>
        </w:rPr>
        <w:t xml:space="preserve">: </w:t>
      </w:r>
      <w:r>
        <w:rPr>
          <w:sz w:val="23"/>
        </w:rPr>
        <w:t xml:space="preserve">section 184 of the </w:t>
      </w:r>
      <w:r>
        <w:rPr>
          <w:i/>
          <w:sz w:val="23"/>
        </w:rPr>
        <w:t>Gaming Machines Act 2001</w:t>
      </w:r>
      <w:r>
        <w:rPr>
          <w:sz w:val="23"/>
        </w:rPr>
        <w:t>,</w:t>
      </w:r>
    </w:p>
    <w:p w:rsidR="00563BC8" w:rsidRDefault="00334391">
      <w:pPr>
        <w:pStyle w:val="ListParagraph"/>
        <w:numPr>
          <w:ilvl w:val="0"/>
          <w:numId w:val="5"/>
        </w:numPr>
        <w:tabs>
          <w:tab w:val="left" w:pos="1289"/>
        </w:tabs>
        <w:spacing w:before="144"/>
        <w:rPr>
          <w:rFonts w:ascii="Arial" w:hAnsi="Arial"/>
          <w:b/>
          <w:sz w:val="21"/>
        </w:rPr>
      </w:pPr>
      <w:r>
        <w:rPr>
          <w:rFonts w:ascii="Arial" w:hAnsi="Arial"/>
          <w:b/>
          <w:spacing w:val="-6"/>
          <w:sz w:val="21"/>
        </w:rPr>
        <w:t>Section</w:t>
      </w:r>
      <w:r>
        <w:rPr>
          <w:rFonts w:ascii="Arial" w:hAnsi="Arial"/>
          <w:b/>
          <w:spacing w:val="-4"/>
          <w:sz w:val="21"/>
        </w:rPr>
        <w:t xml:space="preserve"> </w:t>
      </w:r>
      <w:r>
        <w:rPr>
          <w:rFonts w:ascii="Arial" w:hAnsi="Arial"/>
          <w:b/>
          <w:spacing w:val="-6"/>
          <w:sz w:val="21"/>
        </w:rPr>
        <w:t>10,</w:t>
      </w:r>
      <w:r>
        <w:rPr>
          <w:rFonts w:ascii="Arial" w:hAnsi="Arial"/>
          <w:b/>
          <w:spacing w:val="-2"/>
          <w:sz w:val="21"/>
        </w:rPr>
        <w:t xml:space="preserve"> </w:t>
      </w:r>
      <w:r>
        <w:rPr>
          <w:rFonts w:ascii="Arial" w:hAnsi="Arial"/>
          <w:b/>
          <w:spacing w:val="-6"/>
          <w:sz w:val="21"/>
        </w:rPr>
        <w:t>definition</w:t>
      </w:r>
      <w:r>
        <w:rPr>
          <w:rFonts w:ascii="Arial" w:hAnsi="Arial"/>
          <w:b/>
          <w:spacing w:val="-3"/>
          <w:sz w:val="21"/>
        </w:rPr>
        <w:t xml:space="preserve"> </w:t>
      </w:r>
      <w:r>
        <w:rPr>
          <w:rFonts w:ascii="Arial" w:hAnsi="Arial"/>
          <w:b/>
          <w:spacing w:val="-6"/>
          <w:sz w:val="21"/>
        </w:rPr>
        <w:t>of</w:t>
      </w:r>
      <w:r>
        <w:rPr>
          <w:rFonts w:ascii="Arial" w:hAnsi="Arial"/>
          <w:b/>
          <w:spacing w:val="-2"/>
          <w:sz w:val="21"/>
        </w:rPr>
        <w:t xml:space="preserve"> </w:t>
      </w:r>
      <w:r>
        <w:rPr>
          <w:rFonts w:ascii="Arial" w:hAnsi="Arial"/>
          <w:b/>
          <w:spacing w:val="-6"/>
          <w:sz w:val="21"/>
        </w:rPr>
        <w:t>“search</w:t>
      </w:r>
      <w:r>
        <w:rPr>
          <w:rFonts w:ascii="Arial" w:hAnsi="Arial"/>
          <w:b/>
          <w:spacing w:val="-4"/>
          <w:sz w:val="21"/>
        </w:rPr>
        <w:t xml:space="preserve"> </w:t>
      </w:r>
      <w:r>
        <w:rPr>
          <w:rFonts w:ascii="Arial" w:hAnsi="Arial"/>
          <w:b/>
          <w:spacing w:val="-6"/>
          <w:sz w:val="21"/>
        </w:rPr>
        <w:t>warrant”</w:t>
      </w:r>
    </w:p>
    <w:p w:rsidR="00563BC8" w:rsidRDefault="00334391">
      <w:pPr>
        <w:spacing w:before="173" w:line="321" w:lineRule="auto"/>
        <w:ind w:left="2386" w:right="1449" w:hanging="1097"/>
        <w:rPr>
          <w:sz w:val="23"/>
        </w:rPr>
      </w:pPr>
      <w:r>
        <w:rPr>
          <w:spacing w:val="-2"/>
          <w:sz w:val="23"/>
        </w:rPr>
        <w:t>Omit</w:t>
      </w:r>
      <w:r>
        <w:rPr>
          <w:spacing w:val="-10"/>
          <w:sz w:val="23"/>
        </w:rPr>
        <w:t xml:space="preserve"> </w:t>
      </w:r>
      <w:r>
        <w:rPr>
          <w:spacing w:val="-2"/>
          <w:sz w:val="23"/>
        </w:rPr>
        <w:t>the</w:t>
      </w:r>
      <w:r>
        <w:rPr>
          <w:spacing w:val="-10"/>
          <w:sz w:val="23"/>
        </w:rPr>
        <w:t xml:space="preserve"> </w:t>
      </w:r>
      <w:r>
        <w:rPr>
          <w:spacing w:val="-2"/>
          <w:sz w:val="23"/>
        </w:rPr>
        <w:t>matter</w:t>
      </w:r>
      <w:r>
        <w:rPr>
          <w:spacing w:val="-10"/>
          <w:sz w:val="23"/>
        </w:rPr>
        <w:t xml:space="preserve"> </w:t>
      </w:r>
      <w:r>
        <w:rPr>
          <w:spacing w:val="-2"/>
          <w:sz w:val="23"/>
        </w:rPr>
        <w:t>relating</w:t>
      </w:r>
      <w:r>
        <w:rPr>
          <w:spacing w:val="-13"/>
          <w:sz w:val="23"/>
        </w:rPr>
        <w:t xml:space="preserve"> </w:t>
      </w:r>
      <w:r>
        <w:rPr>
          <w:spacing w:val="-2"/>
          <w:sz w:val="23"/>
        </w:rPr>
        <w:t>to</w:t>
      </w:r>
      <w:r>
        <w:rPr>
          <w:spacing w:val="-9"/>
          <w:sz w:val="23"/>
        </w:rPr>
        <w:t xml:space="preserve"> </w:t>
      </w:r>
      <w:r>
        <w:rPr>
          <w:spacing w:val="-2"/>
          <w:sz w:val="23"/>
        </w:rPr>
        <w:t>the</w:t>
      </w:r>
      <w:r>
        <w:rPr>
          <w:spacing w:val="-7"/>
          <w:sz w:val="23"/>
        </w:rPr>
        <w:t xml:space="preserve"> </w:t>
      </w:r>
      <w:r>
        <w:rPr>
          <w:i/>
          <w:spacing w:val="-2"/>
          <w:sz w:val="23"/>
        </w:rPr>
        <w:t>Liquor</w:t>
      </w:r>
      <w:r>
        <w:rPr>
          <w:i/>
          <w:spacing w:val="-9"/>
          <w:sz w:val="23"/>
        </w:rPr>
        <w:t xml:space="preserve"> </w:t>
      </w:r>
      <w:r>
        <w:rPr>
          <w:i/>
          <w:spacing w:val="-2"/>
          <w:sz w:val="23"/>
        </w:rPr>
        <w:t>Act</w:t>
      </w:r>
      <w:r>
        <w:rPr>
          <w:i/>
          <w:spacing w:val="-9"/>
          <w:sz w:val="23"/>
        </w:rPr>
        <w:t xml:space="preserve"> </w:t>
      </w:r>
      <w:r>
        <w:rPr>
          <w:i/>
          <w:spacing w:val="-2"/>
          <w:sz w:val="23"/>
        </w:rPr>
        <w:t>1982</w:t>
      </w:r>
      <w:r>
        <w:rPr>
          <w:spacing w:val="-2"/>
          <w:sz w:val="23"/>
        </w:rPr>
        <w:t>.</w:t>
      </w:r>
      <w:r>
        <w:rPr>
          <w:spacing w:val="-10"/>
          <w:sz w:val="23"/>
        </w:rPr>
        <w:t xml:space="preserve"> </w:t>
      </w:r>
      <w:r>
        <w:rPr>
          <w:spacing w:val="-2"/>
          <w:sz w:val="23"/>
        </w:rPr>
        <w:t>Insert</w:t>
      </w:r>
      <w:r>
        <w:rPr>
          <w:spacing w:val="-10"/>
          <w:sz w:val="23"/>
        </w:rPr>
        <w:t xml:space="preserve"> </w:t>
      </w:r>
      <w:r>
        <w:rPr>
          <w:spacing w:val="-2"/>
          <w:sz w:val="23"/>
        </w:rPr>
        <w:t xml:space="preserve">instead: </w:t>
      </w:r>
      <w:r>
        <w:rPr>
          <w:sz w:val="23"/>
        </w:rPr>
        <w:t xml:space="preserve">section 151 of the </w:t>
      </w:r>
      <w:r>
        <w:rPr>
          <w:i/>
          <w:sz w:val="23"/>
        </w:rPr>
        <w:t>Liquor Act 1982</w:t>
      </w:r>
      <w:r>
        <w:rPr>
          <w:sz w:val="23"/>
        </w:rPr>
        <w:t>,</w:t>
      </w:r>
    </w:p>
    <w:p w:rsidR="00563BC8" w:rsidRDefault="00334391">
      <w:pPr>
        <w:pStyle w:val="ListParagraph"/>
        <w:numPr>
          <w:ilvl w:val="0"/>
          <w:numId w:val="5"/>
        </w:numPr>
        <w:tabs>
          <w:tab w:val="left" w:pos="1289"/>
        </w:tabs>
        <w:spacing w:before="144"/>
        <w:rPr>
          <w:rFonts w:ascii="Arial" w:hAnsi="Arial"/>
          <w:b/>
          <w:sz w:val="21"/>
        </w:rPr>
      </w:pPr>
      <w:r>
        <w:rPr>
          <w:rFonts w:ascii="Arial" w:hAnsi="Arial"/>
          <w:b/>
          <w:spacing w:val="-6"/>
          <w:sz w:val="21"/>
        </w:rPr>
        <w:t>Section</w:t>
      </w:r>
      <w:r>
        <w:rPr>
          <w:rFonts w:ascii="Arial" w:hAnsi="Arial"/>
          <w:b/>
          <w:spacing w:val="-4"/>
          <w:sz w:val="21"/>
        </w:rPr>
        <w:t xml:space="preserve"> </w:t>
      </w:r>
      <w:r>
        <w:rPr>
          <w:rFonts w:ascii="Arial" w:hAnsi="Arial"/>
          <w:b/>
          <w:spacing w:val="-6"/>
          <w:sz w:val="21"/>
        </w:rPr>
        <w:t>10,</w:t>
      </w:r>
      <w:r>
        <w:rPr>
          <w:rFonts w:ascii="Arial" w:hAnsi="Arial"/>
          <w:b/>
          <w:spacing w:val="-2"/>
          <w:sz w:val="21"/>
        </w:rPr>
        <w:t xml:space="preserve"> </w:t>
      </w:r>
      <w:r>
        <w:rPr>
          <w:rFonts w:ascii="Arial" w:hAnsi="Arial"/>
          <w:b/>
          <w:spacing w:val="-6"/>
          <w:sz w:val="21"/>
        </w:rPr>
        <w:t>definition</w:t>
      </w:r>
      <w:r>
        <w:rPr>
          <w:rFonts w:ascii="Arial" w:hAnsi="Arial"/>
          <w:b/>
          <w:spacing w:val="-3"/>
          <w:sz w:val="21"/>
        </w:rPr>
        <w:t xml:space="preserve"> </w:t>
      </w:r>
      <w:r>
        <w:rPr>
          <w:rFonts w:ascii="Arial" w:hAnsi="Arial"/>
          <w:b/>
          <w:spacing w:val="-6"/>
          <w:sz w:val="21"/>
        </w:rPr>
        <w:t>of</w:t>
      </w:r>
      <w:r>
        <w:rPr>
          <w:rFonts w:ascii="Arial" w:hAnsi="Arial"/>
          <w:b/>
          <w:spacing w:val="-2"/>
          <w:sz w:val="21"/>
        </w:rPr>
        <w:t xml:space="preserve"> </w:t>
      </w:r>
      <w:r>
        <w:rPr>
          <w:rFonts w:ascii="Arial" w:hAnsi="Arial"/>
          <w:b/>
          <w:spacing w:val="-6"/>
          <w:sz w:val="21"/>
        </w:rPr>
        <w:t>“search</w:t>
      </w:r>
      <w:r>
        <w:rPr>
          <w:rFonts w:ascii="Arial" w:hAnsi="Arial"/>
          <w:b/>
          <w:spacing w:val="-4"/>
          <w:sz w:val="21"/>
        </w:rPr>
        <w:t xml:space="preserve"> </w:t>
      </w:r>
      <w:r>
        <w:rPr>
          <w:rFonts w:ascii="Arial" w:hAnsi="Arial"/>
          <w:b/>
          <w:spacing w:val="-6"/>
          <w:sz w:val="21"/>
        </w:rPr>
        <w:t>warrant”</w:t>
      </w:r>
    </w:p>
    <w:p w:rsidR="00563BC8" w:rsidRDefault="00334391">
      <w:pPr>
        <w:spacing w:before="171"/>
        <w:ind w:left="1289"/>
        <w:jc w:val="both"/>
        <w:rPr>
          <w:sz w:val="23"/>
        </w:rPr>
      </w:pPr>
      <w:r>
        <w:rPr>
          <w:spacing w:val="-2"/>
          <w:sz w:val="23"/>
        </w:rPr>
        <w:t>Omit</w:t>
      </w:r>
      <w:r>
        <w:rPr>
          <w:spacing w:val="-9"/>
          <w:sz w:val="23"/>
        </w:rPr>
        <w:t xml:space="preserve"> </w:t>
      </w:r>
      <w:r>
        <w:rPr>
          <w:spacing w:val="-2"/>
          <w:sz w:val="23"/>
        </w:rPr>
        <w:t>the</w:t>
      </w:r>
      <w:r>
        <w:rPr>
          <w:spacing w:val="-8"/>
          <w:sz w:val="23"/>
        </w:rPr>
        <w:t xml:space="preserve"> </w:t>
      </w:r>
      <w:r>
        <w:rPr>
          <w:spacing w:val="-2"/>
          <w:sz w:val="23"/>
        </w:rPr>
        <w:t>matter</w:t>
      </w:r>
      <w:r>
        <w:rPr>
          <w:spacing w:val="-8"/>
          <w:sz w:val="23"/>
        </w:rPr>
        <w:t xml:space="preserve"> </w:t>
      </w:r>
      <w:r>
        <w:rPr>
          <w:spacing w:val="-2"/>
          <w:sz w:val="23"/>
        </w:rPr>
        <w:t>relating</w:t>
      </w:r>
      <w:r>
        <w:rPr>
          <w:spacing w:val="-11"/>
          <w:sz w:val="23"/>
        </w:rPr>
        <w:t xml:space="preserve"> </w:t>
      </w:r>
      <w:r>
        <w:rPr>
          <w:spacing w:val="-2"/>
          <w:sz w:val="23"/>
        </w:rPr>
        <w:t>to</w:t>
      </w:r>
      <w:r>
        <w:rPr>
          <w:spacing w:val="-9"/>
          <w:sz w:val="23"/>
        </w:rPr>
        <w:t xml:space="preserve"> </w:t>
      </w:r>
      <w:r>
        <w:rPr>
          <w:spacing w:val="-2"/>
          <w:sz w:val="23"/>
        </w:rPr>
        <w:t>the</w:t>
      </w:r>
      <w:r>
        <w:rPr>
          <w:spacing w:val="-5"/>
          <w:sz w:val="23"/>
        </w:rPr>
        <w:t xml:space="preserve"> </w:t>
      </w:r>
      <w:r>
        <w:rPr>
          <w:i/>
          <w:spacing w:val="-2"/>
          <w:sz w:val="23"/>
        </w:rPr>
        <w:t>Registered</w:t>
      </w:r>
      <w:r>
        <w:rPr>
          <w:i/>
          <w:spacing w:val="-7"/>
          <w:sz w:val="23"/>
        </w:rPr>
        <w:t xml:space="preserve"> </w:t>
      </w:r>
      <w:r>
        <w:rPr>
          <w:i/>
          <w:spacing w:val="-2"/>
          <w:sz w:val="23"/>
        </w:rPr>
        <w:t>Clubs</w:t>
      </w:r>
      <w:r>
        <w:rPr>
          <w:i/>
          <w:spacing w:val="-8"/>
          <w:sz w:val="23"/>
        </w:rPr>
        <w:t xml:space="preserve"> </w:t>
      </w:r>
      <w:r>
        <w:rPr>
          <w:i/>
          <w:spacing w:val="-2"/>
          <w:sz w:val="23"/>
        </w:rPr>
        <w:t>Act</w:t>
      </w:r>
      <w:r>
        <w:rPr>
          <w:i/>
          <w:spacing w:val="-7"/>
          <w:sz w:val="23"/>
        </w:rPr>
        <w:t xml:space="preserve"> </w:t>
      </w:r>
      <w:r>
        <w:rPr>
          <w:i/>
          <w:spacing w:val="-2"/>
          <w:sz w:val="23"/>
        </w:rPr>
        <w:t>1976</w:t>
      </w:r>
      <w:r>
        <w:rPr>
          <w:spacing w:val="-2"/>
          <w:sz w:val="23"/>
        </w:rPr>
        <w:t>.</w:t>
      </w:r>
    </w:p>
    <w:p w:rsidR="00563BC8" w:rsidRDefault="00563BC8">
      <w:pPr>
        <w:pStyle w:val="BodyText"/>
        <w:spacing w:before="132"/>
        <w:ind w:left="0"/>
        <w:jc w:val="left"/>
      </w:pPr>
    </w:p>
    <w:p w:rsidR="00563BC8" w:rsidRDefault="00334391">
      <w:pPr>
        <w:pStyle w:val="Heading3"/>
        <w:numPr>
          <w:ilvl w:val="1"/>
          <w:numId w:val="10"/>
        </w:numPr>
        <w:tabs>
          <w:tab w:val="left" w:pos="1289"/>
        </w:tabs>
        <w:ind w:hanging="571"/>
      </w:pPr>
      <w:r>
        <w:rPr>
          <w:spacing w:val="-4"/>
        </w:rPr>
        <w:t>Unlawful</w:t>
      </w:r>
      <w:r>
        <w:rPr>
          <w:spacing w:val="-11"/>
        </w:rPr>
        <w:t xml:space="preserve"> </w:t>
      </w:r>
      <w:r>
        <w:rPr>
          <w:spacing w:val="-4"/>
        </w:rPr>
        <w:t>Gambling</w:t>
      </w:r>
      <w:r>
        <w:rPr>
          <w:spacing w:val="-11"/>
        </w:rPr>
        <w:t xml:space="preserve"> </w:t>
      </w:r>
      <w:r>
        <w:rPr>
          <w:spacing w:val="-4"/>
        </w:rPr>
        <w:t>Act</w:t>
      </w:r>
      <w:r>
        <w:rPr>
          <w:spacing w:val="-11"/>
        </w:rPr>
        <w:t xml:space="preserve"> </w:t>
      </w:r>
      <w:r>
        <w:rPr>
          <w:spacing w:val="-4"/>
        </w:rPr>
        <w:t>1998</w:t>
      </w:r>
      <w:r>
        <w:rPr>
          <w:spacing w:val="-11"/>
        </w:rPr>
        <w:t xml:space="preserve"> </w:t>
      </w:r>
      <w:r>
        <w:rPr>
          <w:spacing w:val="-4"/>
        </w:rPr>
        <w:t>No</w:t>
      </w:r>
      <w:r>
        <w:rPr>
          <w:spacing w:val="-11"/>
        </w:rPr>
        <w:t xml:space="preserve"> </w:t>
      </w:r>
      <w:r>
        <w:rPr>
          <w:spacing w:val="-5"/>
        </w:rPr>
        <w:t>113</w:t>
      </w:r>
    </w:p>
    <w:p w:rsidR="00563BC8" w:rsidRDefault="00563BC8">
      <w:pPr>
        <w:pStyle w:val="BodyText"/>
        <w:ind w:left="0"/>
        <w:jc w:val="left"/>
        <w:rPr>
          <w:rFonts w:ascii="Arial"/>
          <w:b/>
        </w:rPr>
      </w:pPr>
    </w:p>
    <w:p w:rsidR="00563BC8" w:rsidRDefault="00563BC8">
      <w:pPr>
        <w:pStyle w:val="BodyText"/>
        <w:spacing w:before="55"/>
        <w:ind w:left="0"/>
        <w:jc w:val="left"/>
        <w:rPr>
          <w:rFonts w:ascii="Arial"/>
          <w:b/>
        </w:rPr>
      </w:pPr>
    </w:p>
    <w:p w:rsidR="00563BC8" w:rsidRDefault="00334391">
      <w:pPr>
        <w:ind w:left="1289"/>
        <w:jc w:val="both"/>
        <w:rPr>
          <w:rFonts w:ascii="Arial"/>
          <w:b/>
          <w:sz w:val="21"/>
        </w:rPr>
      </w:pPr>
      <w:r>
        <w:rPr>
          <w:rFonts w:ascii="Arial"/>
          <w:b/>
          <w:spacing w:val="-4"/>
          <w:sz w:val="21"/>
        </w:rPr>
        <w:t>Section</w:t>
      </w:r>
      <w:r>
        <w:rPr>
          <w:rFonts w:ascii="Arial"/>
          <w:b/>
          <w:spacing w:val="-10"/>
          <w:sz w:val="21"/>
        </w:rPr>
        <w:t xml:space="preserve"> </w:t>
      </w:r>
      <w:r>
        <w:rPr>
          <w:rFonts w:ascii="Arial"/>
          <w:b/>
          <w:spacing w:val="-4"/>
          <w:sz w:val="21"/>
        </w:rPr>
        <w:t>7</w:t>
      </w:r>
      <w:r>
        <w:rPr>
          <w:rFonts w:ascii="Arial"/>
          <w:b/>
          <w:spacing w:val="-9"/>
          <w:sz w:val="21"/>
        </w:rPr>
        <w:t xml:space="preserve"> </w:t>
      </w:r>
      <w:r>
        <w:rPr>
          <w:rFonts w:ascii="Arial"/>
          <w:b/>
          <w:spacing w:val="-4"/>
          <w:sz w:val="21"/>
        </w:rPr>
        <w:t>Lawful</w:t>
      </w:r>
      <w:r>
        <w:rPr>
          <w:rFonts w:ascii="Arial"/>
          <w:b/>
          <w:spacing w:val="-8"/>
          <w:sz w:val="21"/>
        </w:rPr>
        <w:t xml:space="preserve"> </w:t>
      </w:r>
      <w:r>
        <w:rPr>
          <w:rFonts w:ascii="Arial"/>
          <w:b/>
          <w:spacing w:val="-4"/>
          <w:sz w:val="21"/>
        </w:rPr>
        <w:t>forms</w:t>
      </w:r>
      <w:r>
        <w:rPr>
          <w:rFonts w:ascii="Arial"/>
          <w:b/>
          <w:spacing w:val="-10"/>
          <w:sz w:val="21"/>
        </w:rPr>
        <w:t xml:space="preserve"> </w:t>
      </w:r>
      <w:r>
        <w:rPr>
          <w:rFonts w:ascii="Arial"/>
          <w:b/>
          <w:spacing w:val="-4"/>
          <w:sz w:val="21"/>
        </w:rPr>
        <w:t>of</w:t>
      </w:r>
      <w:r>
        <w:rPr>
          <w:rFonts w:ascii="Arial"/>
          <w:b/>
          <w:spacing w:val="-7"/>
          <w:sz w:val="21"/>
        </w:rPr>
        <w:t xml:space="preserve"> </w:t>
      </w:r>
      <w:r>
        <w:rPr>
          <w:rFonts w:ascii="Arial"/>
          <w:b/>
          <w:spacing w:val="-4"/>
          <w:sz w:val="21"/>
        </w:rPr>
        <w:t>gambling</w:t>
      </w:r>
    </w:p>
    <w:p w:rsidR="00563BC8" w:rsidRDefault="00334391">
      <w:pPr>
        <w:pStyle w:val="BodyText"/>
        <w:spacing w:before="174"/>
        <w:ind w:left="1289"/>
      </w:pPr>
      <w:r>
        <w:rPr>
          <w:spacing w:val="-2"/>
        </w:rPr>
        <w:t>Omit</w:t>
      </w:r>
      <w:r>
        <w:rPr>
          <w:spacing w:val="-12"/>
        </w:rPr>
        <w:t xml:space="preserve"> </w:t>
      </w:r>
      <w:r>
        <w:rPr>
          <w:spacing w:val="-2"/>
        </w:rPr>
        <w:t>section</w:t>
      </w:r>
      <w:r>
        <w:rPr>
          <w:spacing w:val="-11"/>
        </w:rPr>
        <w:t xml:space="preserve"> </w:t>
      </w:r>
      <w:r>
        <w:rPr>
          <w:spacing w:val="-2"/>
        </w:rPr>
        <w:t>7</w:t>
      </w:r>
      <w:r>
        <w:rPr>
          <w:spacing w:val="-11"/>
        </w:rPr>
        <w:t xml:space="preserve"> </w:t>
      </w:r>
      <w:r>
        <w:rPr>
          <w:spacing w:val="-2"/>
        </w:rPr>
        <w:t>(f)–(</w:t>
      </w:r>
      <w:proofErr w:type="spellStart"/>
      <w:r>
        <w:rPr>
          <w:spacing w:val="-2"/>
        </w:rPr>
        <w:t>i</w:t>
      </w:r>
      <w:proofErr w:type="spellEnd"/>
      <w:r>
        <w:rPr>
          <w:spacing w:val="-2"/>
        </w:rPr>
        <w:t>).</w:t>
      </w:r>
      <w:r>
        <w:rPr>
          <w:spacing w:val="-11"/>
        </w:rPr>
        <w:t xml:space="preserve"> </w:t>
      </w:r>
      <w:r>
        <w:rPr>
          <w:spacing w:val="-2"/>
        </w:rPr>
        <w:t>Insert</w:t>
      </w:r>
      <w:r>
        <w:rPr>
          <w:spacing w:val="-12"/>
        </w:rPr>
        <w:t xml:space="preserve"> </w:t>
      </w:r>
      <w:r>
        <w:rPr>
          <w:spacing w:val="-2"/>
        </w:rPr>
        <w:t>instead:</w:t>
      </w:r>
    </w:p>
    <w:p w:rsidR="00563BC8" w:rsidRDefault="00334391">
      <w:pPr>
        <w:pStyle w:val="ListParagraph"/>
        <w:numPr>
          <w:ilvl w:val="0"/>
          <w:numId w:val="4"/>
        </w:numPr>
        <w:tabs>
          <w:tab w:val="left" w:pos="3010"/>
          <w:tab w:val="left" w:pos="3012"/>
        </w:tabs>
        <w:spacing w:before="106" w:line="223" w:lineRule="auto"/>
        <w:ind w:right="635"/>
        <w:jc w:val="both"/>
        <w:rPr>
          <w:sz w:val="23"/>
        </w:rPr>
      </w:pPr>
      <w:r>
        <w:rPr>
          <w:sz w:val="23"/>
        </w:rPr>
        <w:t>keeping or operating an approved gaming machine within</w:t>
      </w:r>
      <w:r>
        <w:rPr>
          <w:spacing w:val="-15"/>
          <w:sz w:val="23"/>
        </w:rPr>
        <w:t xml:space="preserve"> </w:t>
      </w:r>
      <w:r>
        <w:rPr>
          <w:sz w:val="23"/>
        </w:rPr>
        <w:t>the</w:t>
      </w:r>
      <w:r>
        <w:rPr>
          <w:spacing w:val="-14"/>
          <w:sz w:val="23"/>
        </w:rPr>
        <w:t xml:space="preserve"> </w:t>
      </w:r>
      <w:r>
        <w:rPr>
          <w:sz w:val="23"/>
        </w:rPr>
        <w:t>meaning</w:t>
      </w:r>
      <w:r>
        <w:rPr>
          <w:spacing w:val="-15"/>
          <w:sz w:val="23"/>
        </w:rPr>
        <w:t xml:space="preserve"> </w:t>
      </w:r>
      <w:r>
        <w:rPr>
          <w:sz w:val="23"/>
        </w:rPr>
        <w:t>of</w:t>
      </w:r>
      <w:r>
        <w:rPr>
          <w:spacing w:val="-14"/>
          <w:sz w:val="23"/>
        </w:rPr>
        <w:t xml:space="preserve"> </w:t>
      </w:r>
      <w:r>
        <w:rPr>
          <w:sz w:val="23"/>
        </w:rPr>
        <w:t>the</w:t>
      </w:r>
      <w:r>
        <w:rPr>
          <w:spacing w:val="-14"/>
          <w:sz w:val="23"/>
        </w:rPr>
        <w:t xml:space="preserve"> </w:t>
      </w:r>
      <w:r>
        <w:rPr>
          <w:i/>
          <w:sz w:val="23"/>
        </w:rPr>
        <w:t>Gaming</w:t>
      </w:r>
      <w:r>
        <w:rPr>
          <w:i/>
          <w:spacing w:val="-15"/>
          <w:sz w:val="23"/>
        </w:rPr>
        <w:t xml:space="preserve"> </w:t>
      </w:r>
      <w:r>
        <w:rPr>
          <w:i/>
          <w:sz w:val="23"/>
        </w:rPr>
        <w:t>Machines</w:t>
      </w:r>
      <w:r>
        <w:rPr>
          <w:i/>
          <w:spacing w:val="-14"/>
          <w:sz w:val="23"/>
        </w:rPr>
        <w:t xml:space="preserve"> </w:t>
      </w:r>
      <w:r>
        <w:rPr>
          <w:i/>
          <w:sz w:val="23"/>
        </w:rPr>
        <w:t>Act</w:t>
      </w:r>
      <w:r>
        <w:rPr>
          <w:i/>
          <w:spacing w:val="-14"/>
          <w:sz w:val="23"/>
        </w:rPr>
        <w:t xml:space="preserve"> </w:t>
      </w:r>
      <w:r>
        <w:rPr>
          <w:i/>
          <w:sz w:val="23"/>
        </w:rPr>
        <w:t xml:space="preserve">2001 </w:t>
      </w:r>
      <w:r>
        <w:rPr>
          <w:spacing w:val="-4"/>
          <w:sz w:val="23"/>
        </w:rPr>
        <w:t>in</w:t>
      </w:r>
      <w:r>
        <w:rPr>
          <w:spacing w:val="-12"/>
          <w:sz w:val="23"/>
        </w:rPr>
        <w:t xml:space="preserve"> </w:t>
      </w:r>
      <w:r>
        <w:rPr>
          <w:spacing w:val="-4"/>
          <w:sz w:val="23"/>
        </w:rPr>
        <w:t>a</w:t>
      </w:r>
      <w:r>
        <w:rPr>
          <w:spacing w:val="-13"/>
          <w:sz w:val="23"/>
        </w:rPr>
        <w:t xml:space="preserve"> </w:t>
      </w:r>
      <w:r>
        <w:rPr>
          <w:spacing w:val="-4"/>
          <w:sz w:val="23"/>
        </w:rPr>
        <w:t>hotel</w:t>
      </w:r>
      <w:r>
        <w:rPr>
          <w:spacing w:val="-13"/>
          <w:sz w:val="23"/>
        </w:rPr>
        <w:t xml:space="preserve"> </w:t>
      </w:r>
      <w:r>
        <w:rPr>
          <w:spacing w:val="-4"/>
          <w:sz w:val="23"/>
        </w:rPr>
        <w:t>or</w:t>
      </w:r>
      <w:r>
        <w:rPr>
          <w:spacing w:val="-14"/>
          <w:sz w:val="23"/>
        </w:rPr>
        <w:t xml:space="preserve"> </w:t>
      </w:r>
      <w:r>
        <w:rPr>
          <w:spacing w:val="-4"/>
          <w:sz w:val="23"/>
        </w:rPr>
        <w:t>registered</w:t>
      </w:r>
      <w:r>
        <w:rPr>
          <w:spacing w:val="-12"/>
          <w:sz w:val="23"/>
        </w:rPr>
        <w:t xml:space="preserve"> </w:t>
      </w:r>
      <w:r>
        <w:rPr>
          <w:spacing w:val="-4"/>
          <w:sz w:val="23"/>
        </w:rPr>
        <w:t>club</w:t>
      </w:r>
      <w:r>
        <w:rPr>
          <w:spacing w:val="-12"/>
          <w:sz w:val="23"/>
        </w:rPr>
        <w:t xml:space="preserve"> </w:t>
      </w:r>
      <w:r>
        <w:rPr>
          <w:spacing w:val="-4"/>
          <w:sz w:val="23"/>
        </w:rPr>
        <w:t>in</w:t>
      </w:r>
      <w:r>
        <w:rPr>
          <w:spacing w:val="-10"/>
          <w:sz w:val="23"/>
        </w:rPr>
        <w:t xml:space="preserve"> </w:t>
      </w:r>
      <w:r>
        <w:rPr>
          <w:spacing w:val="-4"/>
          <w:sz w:val="23"/>
        </w:rPr>
        <w:t>accordance</w:t>
      </w:r>
      <w:r>
        <w:rPr>
          <w:spacing w:val="-13"/>
          <w:sz w:val="23"/>
        </w:rPr>
        <w:t xml:space="preserve"> </w:t>
      </w:r>
      <w:r>
        <w:rPr>
          <w:spacing w:val="-4"/>
          <w:sz w:val="23"/>
        </w:rPr>
        <w:t>with</w:t>
      </w:r>
      <w:r>
        <w:rPr>
          <w:spacing w:val="-12"/>
          <w:sz w:val="23"/>
        </w:rPr>
        <w:t xml:space="preserve"> </w:t>
      </w:r>
      <w:r>
        <w:rPr>
          <w:spacing w:val="-4"/>
          <w:sz w:val="23"/>
        </w:rPr>
        <w:t>that</w:t>
      </w:r>
      <w:r>
        <w:rPr>
          <w:spacing w:val="-13"/>
          <w:sz w:val="23"/>
        </w:rPr>
        <w:t xml:space="preserve"> </w:t>
      </w:r>
      <w:r>
        <w:rPr>
          <w:spacing w:val="-4"/>
          <w:sz w:val="23"/>
        </w:rPr>
        <w:t>Act,</w:t>
      </w:r>
    </w:p>
    <w:p w:rsidR="00563BC8" w:rsidRDefault="00334391">
      <w:pPr>
        <w:pStyle w:val="ListParagraph"/>
        <w:numPr>
          <w:ilvl w:val="0"/>
          <w:numId w:val="4"/>
        </w:numPr>
        <w:tabs>
          <w:tab w:val="left" w:pos="3009"/>
          <w:tab w:val="left" w:pos="3012"/>
        </w:tabs>
        <w:spacing w:before="109" w:line="223" w:lineRule="auto"/>
        <w:ind w:right="640"/>
        <w:jc w:val="both"/>
        <w:rPr>
          <w:sz w:val="23"/>
        </w:rPr>
      </w:pPr>
      <w:r>
        <w:rPr>
          <w:sz w:val="23"/>
        </w:rPr>
        <w:t>exhibiting</w:t>
      </w:r>
      <w:r>
        <w:rPr>
          <w:spacing w:val="-10"/>
          <w:sz w:val="23"/>
        </w:rPr>
        <w:t xml:space="preserve"> </w:t>
      </w:r>
      <w:r>
        <w:rPr>
          <w:sz w:val="23"/>
        </w:rPr>
        <w:t>any</w:t>
      </w:r>
      <w:r>
        <w:rPr>
          <w:spacing w:val="-11"/>
          <w:sz w:val="23"/>
        </w:rPr>
        <w:t xml:space="preserve"> </w:t>
      </w:r>
      <w:r>
        <w:rPr>
          <w:sz w:val="23"/>
        </w:rPr>
        <w:t>device</w:t>
      </w:r>
      <w:r>
        <w:rPr>
          <w:spacing w:val="-7"/>
          <w:sz w:val="23"/>
        </w:rPr>
        <w:t xml:space="preserve"> </w:t>
      </w:r>
      <w:r>
        <w:rPr>
          <w:sz w:val="23"/>
        </w:rPr>
        <w:t>for</w:t>
      </w:r>
      <w:r>
        <w:rPr>
          <w:spacing w:val="-4"/>
          <w:sz w:val="23"/>
        </w:rPr>
        <w:t xml:space="preserve"> </w:t>
      </w:r>
      <w:r>
        <w:rPr>
          <w:sz w:val="23"/>
        </w:rPr>
        <w:t>promotional</w:t>
      </w:r>
      <w:r>
        <w:rPr>
          <w:spacing w:val="-6"/>
          <w:sz w:val="23"/>
        </w:rPr>
        <w:t xml:space="preserve"> </w:t>
      </w:r>
      <w:r>
        <w:rPr>
          <w:sz w:val="23"/>
        </w:rPr>
        <w:t>purposes</w:t>
      </w:r>
      <w:r>
        <w:rPr>
          <w:spacing w:val="-6"/>
          <w:sz w:val="23"/>
        </w:rPr>
        <w:t xml:space="preserve"> </w:t>
      </w:r>
      <w:r>
        <w:rPr>
          <w:sz w:val="23"/>
        </w:rPr>
        <w:t>if</w:t>
      </w:r>
      <w:r>
        <w:rPr>
          <w:spacing w:val="-6"/>
          <w:sz w:val="23"/>
        </w:rPr>
        <w:t xml:space="preserve"> </w:t>
      </w:r>
      <w:r>
        <w:rPr>
          <w:sz w:val="23"/>
        </w:rPr>
        <w:t xml:space="preserve">the </w:t>
      </w:r>
      <w:r>
        <w:rPr>
          <w:spacing w:val="-2"/>
          <w:sz w:val="23"/>
        </w:rPr>
        <w:t>device:</w:t>
      </w:r>
    </w:p>
    <w:p w:rsidR="00563BC8" w:rsidRDefault="00334391">
      <w:pPr>
        <w:pStyle w:val="ListParagraph"/>
        <w:numPr>
          <w:ilvl w:val="1"/>
          <w:numId w:val="4"/>
        </w:numPr>
        <w:tabs>
          <w:tab w:val="left" w:pos="3659"/>
          <w:tab w:val="left" w:pos="3663"/>
        </w:tabs>
        <w:spacing w:before="0" w:line="223" w:lineRule="auto"/>
        <w:ind w:right="639"/>
        <w:jc w:val="both"/>
        <w:rPr>
          <w:sz w:val="23"/>
        </w:rPr>
      </w:pPr>
      <w:r>
        <w:rPr>
          <w:spacing w:val="-4"/>
          <w:sz w:val="23"/>
        </w:rPr>
        <w:t>is</w:t>
      </w:r>
      <w:r>
        <w:rPr>
          <w:spacing w:val="-11"/>
          <w:sz w:val="23"/>
        </w:rPr>
        <w:t xml:space="preserve"> </w:t>
      </w:r>
      <w:r>
        <w:rPr>
          <w:spacing w:val="-4"/>
          <w:sz w:val="23"/>
        </w:rPr>
        <w:t>exhibited</w:t>
      </w:r>
      <w:r>
        <w:rPr>
          <w:spacing w:val="-10"/>
          <w:sz w:val="23"/>
        </w:rPr>
        <w:t xml:space="preserve"> </w:t>
      </w:r>
      <w:r>
        <w:rPr>
          <w:spacing w:val="-4"/>
          <w:sz w:val="23"/>
        </w:rPr>
        <w:t>by</w:t>
      </w:r>
      <w:r>
        <w:rPr>
          <w:spacing w:val="-11"/>
          <w:sz w:val="23"/>
        </w:rPr>
        <w:t xml:space="preserve"> </w:t>
      </w:r>
      <w:r>
        <w:rPr>
          <w:spacing w:val="-4"/>
          <w:sz w:val="23"/>
        </w:rPr>
        <w:t>the</w:t>
      </w:r>
      <w:r>
        <w:rPr>
          <w:spacing w:val="-10"/>
          <w:sz w:val="23"/>
        </w:rPr>
        <w:t xml:space="preserve"> </w:t>
      </w:r>
      <w:r>
        <w:rPr>
          <w:spacing w:val="-4"/>
          <w:sz w:val="23"/>
        </w:rPr>
        <w:t>holder</w:t>
      </w:r>
      <w:r>
        <w:rPr>
          <w:spacing w:val="-10"/>
          <w:sz w:val="23"/>
        </w:rPr>
        <w:t xml:space="preserve"> </w:t>
      </w:r>
      <w:r>
        <w:rPr>
          <w:spacing w:val="-4"/>
          <w:sz w:val="23"/>
        </w:rPr>
        <w:t>of</w:t>
      </w:r>
      <w:r>
        <w:rPr>
          <w:spacing w:val="-11"/>
          <w:sz w:val="23"/>
        </w:rPr>
        <w:t xml:space="preserve"> </w:t>
      </w:r>
      <w:r>
        <w:rPr>
          <w:spacing w:val="-4"/>
          <w:sz w:val="23"/>
        </w:rPr>
        <w:t>a</w:t>
      </w:r>
      <w:r>
        <w:rPr>
          <w:spacing w:val="-10"/>
          <w:sz w:val="23"/>
        </w:rPr>
        <w:t xml:space="preserve"> </w:t>
      </w:r>
      <w:r>
        <w:rPr>
          <w:spacing w:val="-4"/>
          <w:sz w:val="23"/>
        </w:rPr>
        <w:t>dealer’s</w:t>
      </w:r>
      <w:r>
        <w:rPr>
          <w:spacing w:val="-10"/>
          <w:sz w:val="23"/>
        </w:rPr>
        <w:t xml:space="preserve"> </w:t>
      </w:r>
      <w:r>
        <w:rPr>
          <w:spacing w:val="-4"/>
          <w:sz w:val="23"/>
        </w:rPr>
        <w:t>licence</w:t>
      </w:r>
      <w:r>
        <w:rPr>
          <w:spacing w:val="-11"/>
          <w:sz w:val="23"/>
        </w:rPr>
        <w:t xml:space="preserve"> </w:t>
      </w:r>
      <w:r>
        <w:rPr>
          <w:spacing w:val="-4"/>
          <w:sz w:val="23"/>
        </w:rPr>
        <w:t xml:space="preserve">or </w:t>
      </w:r>
      <w:r>
        <w:rPr>
          <w:sz w:val="23"/>
        </w:rPr>
        <w:t xml:space="preserve">seller’s licence within the meaning of the </w:t>
      </w:r>
      <w:r>
        <w:rPr>
          <w:i/>
          <w:sz w:val="23"/>
        </w:rPr>
        <w:t>Gaming Machines Act 2001</w:t>
      </w:r>
      <w:r>
        <w:rPr>
          <w:sz w:val="23"/>
        </w:rPr>
        <w:t>, and</w:t>
      </w:r>
    </w:p>
    <w:p w:rsidR="00563BC8" w:rsidRDefault="00334391">
      <w:pPr>
        <w:pStyle w:val="ListParagraph"/>
        <w:numPr>
          <w:ilvl w:val="1"/>
          <w:numId w:val="4"/>
        </w:numPr>
        <w:tabs>
          <w:tab w:val="left" w:pos="3661"/>
          <w:tab w:val="left" w:pos="3663"/>
        </w:tabs>
        <w:spacing w:before="0" w:line="223" w:lineRule="auto"/>
        <w:ind w:right="633"/>
        <w:jc w:val="both"/>
        <w:rPr>
          <w:sz w:val="23"/>
        </w:rPr>
      </w:pPr>
      <w:r>
        <w:rPr>
          <w:sz w:val="23"/>
        </w:rPr>
        <w:t>is exhibited with the approval of the Liquor Administration</w:t>
      </w:r>
      <w:r>
        <w:rPr>
          <w:spacing w:val="-4"/>
          <w:sz w:val="23"/>
        </w:rPr>
        <w:t xml:space="preserve"> </w:t>
      </w:r>
      <w:r>
        <w:rPr>
          <w:sz w:val="23"/>
        </w:rPr>
        <w:t>Board</w:t>
      </w:r>
      <w:r>
        <w:rPr>
          <w:spacing w:val="-4"/>
          <w:sz w:val="23"/>
        </w:rPr>
        <w:t xml:space="preserve"> </w:t>
      </w:r>
      <w:r>
        <w:rPr>
          <w:sz w:val="23"/>
        </w:rPr>
        <w:t>and</w:t>
      </w:r>
      <w:r>
        <w:rPr>
          <w:spacing w:val="-4"/>
          <w:sz w:val="23"/>
        </w:rPr>
        <w:t xml:space="preserve"> </w:t>
      </w:r>
      <w:r>
        <w:rPr>
          <w:sz w:val="23"/>
        </w:rPr>
        <w:t>in</w:t>
      </w:r>
      <w:r>
        <w:rPr>
          <w:spacing w:val="-4"/>
          <w:sz w:val="23"/>
        </w:rPr>
        <w:t xml:space="preserve"> </w:t>
      </w:r>
      <w:r>
        <w:rPr>
          <w:sz w:val="23"/>
        </w:rPr>
        <w:t>compliance</w:t>
      </w:r>
      <w:r>
        <w:rPr>
          <w:spacing w:val="-5"/>
          <w:sz w:val="23"/>
        </w:rPr>
        <w:t xml:space="preserve"> </w:t>
      </w:r>
      <w:r>
        <w:rPr>
          <w:sz w:val="23"/>
        </w:rPr>
        <w:t xml:space="preserve">with </w:t>
      </w:r>
      <w:r>
        <w:rPr>
          <w:spacing w:val="-2"/>
          <w:sz w:val="23"/>
        </w:rPr>
        <w:t>any</w:t>
      </w:r>
      <w:r>
        <w:rPr>
          <w:spacing w:val="-13"/>
          <w:sz w:val="23"/>
        </w:rPr>
        <w:t xml:space="preserve"> </w:t>
      </w:r>
      <w:r>
        <w:rPr>
          <w:spacing w:val="-2"/>
          <w:sz w:val="23"/>
        </w:rPr>
        <w:t>conditions</w:t>
      </w:r>
      <w:r>
        <w:rPr>
          <w:spacing w:val="-12"/>
          <w:sz w:val="23"/>
        </w:rPr>
        <w:t xml:space="preserve"> </w:t>
      </w:r>
      <w:r>
        <w:rPr>
          <w:spacing w:val="-2"/>
          <w:sz w:val="23"/>
        </w:rPr>
        <w:t>to</w:t>
      </w:r>
      <w:r>
        <w:rPr>
          <w:spacing w:val="-13"/>
          <w:sz w:val="23"/>
        </w:rPr>
        <w:t xml:space="preserve"> </w:t>
      </w:r>
      <w:r>
        <w:rPr>
          <w:spacing w:val="-2"/>
          <w:sz w:val="23"/>
        </w:rPr>
        <w:t>which</w:t>
      </w:r>
      <w:r>
        <w:rPr>
          <w:spacing w:val="-12"/>
          <w:sz w:val="23"/>
        </w:rPr>
        <w:t xml:space="preserve"> </w:t>
      </w:r>
      <w:r>
        <w:rPr>
          <w:spacing w:val="-2"/>
          <w:sz w:val="23"/>
        </w:rPr>
        <w:t>the</w:t>
      </w:r>
      <w:r>
        <w:rPr>
          <w:spacing w:val="-12"/>
          <w:sz w:val="23"/>
        </w:rPr>
        <w:t xml:space="preserve"> </w:t>
      </w:r>
      <w:r>
        <w:rPr>
          <w:spacing w:val="-2"/>
          <w:sz w:val="23"/>
        </w:rPr>
        <w:t>approval</w:t>
      </w:r>
      <w:r>
        <w:rPr>
          <w:spacing w:val="-13"/>
          <w:sz w:val="23"/>
        </w:rPr>
        <w:t xml:space="preserve"> </w:t>
      </w:r>
      <w:r>
        <w:rPr>
          <w:spacing w:val="-2"/>
          <w:sz w:val="23"/>
        </w:rPr>
        <w:t>is</w:t>
      </w:r>
      <w:r>
        <w:rPr>
          <w:spacing w:val="-12"/>
          <w:sz w:val="23"/>
        </w:rPr>
        <w:t xml:space="preserve"> </w:t>
      </w:r>
      <w:r>
        <w:rPr>
          <w:spacing w:val="-2"/>
          <w:sz w:val="23"/>
        </w:rPr>
        <w:t xml:space="preserve">subject, </w:t>
      </w:r>
      <w:r>
        <w:rPr>
          <w:spacing w:val="-4"/>
          <w:sz w:val="23"/>
        </w:rPr>
        <w:t>and</w:t>
      </w:r>
    </w:p>
    <w:p w:rsidR="00563BC8" w:rsidRDefault="00563BC8">
      <w:pPr>
        <w:spacing w:line="223" w:lineRule="auto"/>
        <w:jc w:val="both"/>
        <w:rPr>
          <w:sz w:val="23"/>
        </w:rPr>
        <w:sectPr w:rsidR="00563BC8">
          <w:pgSz w:w="11900" w:h="16840"/>
          <w:pgMar w:top="3780" w:right="1680" w:bottom="2100" w:left="1680" w:header="2751" w:footer="1910" w:gutter="0"/>
          <w:cols w:space="720"/>
        </w:sectPr>
      </w:pPr>
    </w:p>
    <w:p w:rsidR="00563BC8" w:rsidRDefault="00563BC8">
      <w:pPr>
        <w:pStyle w:val="BodyText"/>
        <w:spacing w:before="128"/>
        <w:ind w:left="0"/>
        <w:jc w:val="left"/>
      </w:pPr>
    </w:p>
    <w:p w:rsidR="00563BC8" w:rsidRDefault="00334391">
      <w:pPr>
        <w:pStyle w:val="ListParagraph"/>
        <w:numPr>
          <w:ilvl w:val="1"/>
          <w:numId w:val="4"/>
        </w:numPr>
        <w:tabs>
          <w:tab w:val="left" w:pos="3661"/>
          <w:tab w:val="left" w:pos="3663"/>
        </w:tabs>
        <w:spacing w:before="0" w:line="223" w:lineRule="auto"/>
        <w:ind w:right="639"/>
        <w:jc w:val="both"/>
        <w:rPr>
          <w:sz w:val="23"/>
        </w:rPr>
      </w:pPr>
      <w:r>
        <w:rPr>
          <w:spacing w:val="-2"/>
          <w:sz w:val="23"/>
        </w:rPr>
        <w:t>is</w:t>
      </w:r>
      <w:r>
        <w:rPr>
          <w:spacing w:val="-13"/>
          <w:sz w:val="23"/>
        </w:rPr>
        <w:t xml:space="preserve"> </w:t>
      </w:r>
      <w:r>
        <w:rPr>
          <w:spacing w:val="-2"/>
          <w:sz w:val="23"/>
        </w:rPr>
        <w:t>designed</w:t>
      </w:r>
      <w:r>
        <w:rPr>
          <w:spacing w:val="-12"/>
          <w:sz w:val="23"/>
        </w:rPr>
        <w:t xml:space="preserve"> </w:t>
      </w:r>
      <w:r>
        <w:rPr>
          <w:spacing w:val="-2"/>
          <w:sz w:val="23"/>
        </w:rPr>
        <w:t>to</w:t>
      </w:r>
      <w:r>
        <w:rPr>
          <w:spacing w:val="-13"/>
          <w:sz w:val="23"/>
        </w:rPr>
        <w:t xml:space="preserve"> </w:t>
      </w:r>
      <w:r>
        <w:rPr>
          <w:spacing w:val="-2"/>
          <w:sz w:val="23"/>
        </w:rPr>
        <w:t>be</w:t>
      </w:r>
      <w:r>
        <w:rPr>
          <w:spacing w:val="-12"/>
          <w:sz w:val="23"/>
        </w:rPr>
        <w:t xml:space="preserve"> </w:t>
      </w:r>
      <w:r>
        <w:rPr>
          <w:spacing w:val="-2"/>
          <w:sz w:val="23"/>
        </w:rPr>
        <w:t>used</w:t>
      </w:r>
      <w:r>
        <w:rPr>
          <w:spacing w:val="-10"/>
          <w:sz w:val="23"/>
        </w:rPr>
        <w:t xml:space="preserve"> </w:t>
      </w:r>
      <w:r>
        <w:rPr>
          <w:spacing w:val="-2"/>
          <w:sz w:val="23"/>
        </w:rPr>
        <w:t>to</w:t>
      </w:r>
      <w:r>
        <w:rPr>
          <w:spacing w:val="-13"/>
          <w:sz w:val="23"/>
        </w:rPr>
        <w:t xml:space="preserve"> </w:t>
      </w:r>
      <w:r>
        <w:rPr>
          <w:spacing w:val="-2"/>
          <w:sz w:val="23"/>
        </w:rPr>
        <w:t>play</w:t>
      </w:r>
      <w:r>
        <w:rPr>
          <w:spacing w:val="-12"/>
          <w:sz w:val="23"/>
        </w:rPr>
        <w:t xml:space="preserve"> </w:t>
      </w:r>
      <w:r>
        <w:rPr>
          <w:spacing w:val="-2"/>
          <w:sz w:val="23"/>
        </w:rPr>
        <w:t>a</w:t>
      </w:r>
      <w:r>
        <w:rPr>
          <w:spacing w:val="-12"/>
          <w:sz w:val="23"/>
        </w:rPr>
        <w:t xml:space="preserve"> </w:t>
      </w:r>
      <w:r>
        <w:rPr>
          <w:spacing w:val="-2"/>
          <w:sz w:val="23"/>
        </w:rPr>
        <w:t>game</w:t>
      </w:r>
      <w:r>
        <w:rPr>
          <w:spacing w:val="-12"/>
          <w:sz w:val="23"/>
        </w:rPr>
        <w:t xml:space="preserve"> </w:t>
      </w:r>
      <w:r>
        <w:rPr>
          <w:spacing w:val="-2"/>
          <w:sz w:val="23"/>
        </w:rPr>
        <w:t>that</w:t>
      </w:r>
      <w:r>
        <w:rPr>
          <w:spacing w:val="-12"/>
          <w:sz w:val="23"/>
        </w:rPr>
        <w:t xml:space="preserve"> </w:t>
      </w:r>
      <w:r>
        <w:rPr>
          <w:spacing w:val="-2"/>
          <w:sz w:val="23"/>
        </w:rPr>
        <w:t xml:space="preserve">could </w:t>
      </w:r>
      <w:r>
        <w:rPr>
          <w:sz w:val="23"/>
        </w:rPr>
        <w:t xml:space="preserve">lawfully be played by means of an approved gaming machine within the meaning of the </w:t>
      </w:r>
      <w:r>
        <w:rPr>
          <w:i/>
          <w:sz w:val="23"/>
        </w:rPr>
        <w:t>Gaming Machines Act 2001</w:t>
      </w:r>
      <w:r>
        <w:rPr>
          <w:sz w:val="23"/>
        </w:rPr>
        <w:t>, and</w:t>
      </w:r>
    </w:p>
    <w:p w:rsidR="00563BC8" w:rsidRDefault="00334391">
      <w:pPr>
        <w:pStyle w:val="ListParagraph"/>
        <w:numPr>
          <w:ilvl w:val="1"/>
          <w:numId w:val="4"/>
        </w:numPr>
        <w:tabs>
          <w:tab w:val="left" w:pos="3660"/>
        </w:tabs>
        <w:spacing w:before="0" w:line="250" w:lineRule="exact"/>
        <w:ind w:left="3660" w:hanging="648"/>
        <w:jc w:val="both"/>
        <w:rPr>
          <w:sz w:val="23"/>
        </w:rPr>
      </w:pPr>
      <w:r>
        <w:rPr>
          <w:sz w:val="23"/>
        </w:rPr>
        <w:t>is</w:t>
      </w:r>
      <w:r>
        <w:rPr>
          <w:spacing w:val="-10"/>
          <w:sz w:val="23"/>
        </w:rPr>
        <w:t xml:space="preserve"> </w:t>
      </w:r>
      <w:r>
        <w:rPr>
          <w:sz w:val="23"/>
        </w:rPr>
        <w:t>not</w:t>
      </w:r>
      <w:r>
        <w:rPr>
          <w:spacing w:val="-10"/>
          <w:sz w:val="23"/>
        </w:rPr>
        <w:t xml:space="preserve"> </w:t>
      </w:r>
      <w:r>
        <w:rPr>
          <w:sz w:val="23"/>
        </w:rPr>
        <w:t>used</w:t>
      </w:r>
      <w:r>
        <w:rPr>
          <w:spacing w:val="-10"/>
          <w:sz w:val="23"/>
        </w:rPr>
        <w:t xml:space="preserve"> </w:t>
      </w:r>
      <w:r>
        <w:rPr>
          <w:sz w:val="23"/>
        </w:rPr>
        <w:t>for</w:t>
      </w:r>
      <w:r>
        <w:rPr>
          <w:spacing w:val="-11"/>
          <w:sz w:val="23"/>
        </w:rPr>
        <w:t xml:space="preserve"> </w:t>
      </w:r>
      <w:r>
        <w:rPr>
          <w:sz w:val="23"/>
        </w:rPr>
        <w:t>the</w:t>
      </w:r>
      <w:r>
        <w:rPr>
          <w:spacing w:val="-11"/>
          <w:sz w:val="23"/>
        </w:rPr>
        <w:t xml:space="preserve"> </w:t>
      </w:r>
      <w:r>
        <w:rPr>
          <w:sz w:val="23"/>
        </w:rPr>
        <w:t>purposes</w:t>
      </w:r>
      <w:r>
        <w:rPr>
          <w:spacing w:val="-10"/>
          <w:sz w:val="23"/>
        </w:rPr>
        <w:t xml:space="preserve"> </w:t>
      </w:r>
      <w:r>
        <w:rPr>
          <w:sz w:val="23"/>
        </w:rPr>
        <w:t>of</w:t>
      </w:r>
      <w:r>
        <w:rPr>
          <w:spacing w:val="-11"/>
          <w:sz w:val="23"/>
        </w:rPr>
        <w:t xml:space="preserve"> </w:t>
      </w:r>
      <w:r>
        <w:rPr>
          <w:spacing w:val="-2"/>
          <w:sz w:val="23"/>
        </w:rPr>
        <w:t>gambling,</w:t>
      </w:r>
    </w:p>
    <w:p w:rsidR="00563BC8" w:rsidRDefault="00334391">
      <w:pPr>
        <w:pStyle w:val="ListParagraph"/>
        <w:numPr>
          <w:ilvl w:val="0"/>
          <w:numId w:val="4"/>
        </w:numPr>
        <w:tabs>
          <w:tab w:val="left" w:pos="3010"/>
          <w:tab w:val="left" w:pos="3012"/>
        </w:tabs>
        <w:spacing w:before="106" w:line="223" w:lineRule="auto"/>
        <w:ind w:right="635"/>
        <w:jc w:val="both"/>
        <w:rPr>
          <w:sz w:val="23"/>
        </w:rPr>
      </w:pPr>
      <w:proofErr w:type="gramStart"/>
      <w:r>
        <w:rPr>
          <w:sz w:val="23"/>
        </w:rPr>
        <w:t>the</w:t>
      </w:r>
      <w:proofErr w:type="gramEnd"/>
      <w:r>
        <w:rPr>
          <w:sz w:val="23"/>
        </w:rPr>
        <w:t xml:space="preserve"> possession, keeping, use or operation of a poker machine</w:t>
      </w:r>
      <w:r>
        <w:rPr>
          <w:spacing w:val="-15"/>
          <w:sz w:val="23"/>
        </w:rPr>
        <w:t xml:space="preserve"> </w:t>
      </w:r>
      <w:r>
        <w:rPr>
          <w:sz w:val="23"/>
        </w:rPr>
        <w:t>within</w:t>
      </w:r>
      <w:r>
        <w:rPr>
          <w:spacing w:val="-14"/>
          <w:sz w:val="23"/>
        </w:rPr>
        <w:t xml:space="preserve"> </w:t>
      </w:r>
      <w:r>
        <w:rPr>
          <w:sz w:val="23"/>
        </w:rPr>
        <w:t>the</w:t>
      </w:r>
      <w:r>
        <w:rPr>
          <w:spacing w:val="-14"/>
          <w:sz w:val="23"/>
        </w:rPr>
        <w:t xml:space="preserve"> </w:t>
      </w:r>
      <w:r>
        <w:rPr>
          <w:sz w:val="23"/>
        </w:rPr>
        <w:t>meaning</w:t>
      </w:r>
      <w:r>
        <w:rPr>
          <w:spacing w:val="-15"/>
          <w:sz w:val="23"/>
        </w:rPr>
        <w:t xml:space="preserve"> </w:t>
      </w:r>
      <w:r>
        <w:rPr>
          <w:sz w:val="23"/>
        </w:rPr>
        <w:t>of</w:t>
      </w:r>
      <w:r>
        <w:rPr>
          <w:spacing w:val="-14"/>
          <w:sz w:val="23"/>
        </w:rPr>
        <w:t xml:space="preserve"> </w:t>
      </w:r>
      <w:r>
        <w:rPr>
          <w:sz w:val="23"/>
        </w:rPr>
        <w:t>the</w:t>
      </w:r>
      <w:r>
        <w:rPr>
          <w:spacing w:val="-14"/>
          <w:sz w:val="23"/>
        </w:rPr>
        <w:t xml:space="preserve"> </w:t>
      </w:r>
      <w:r>
        <w:rPr>
          <w:i/>
          <w:sz w:val="23"/>
        </w:rPr>
        <w:t>Gaming</w:t>
      </w:r>
      <w:r>
        <w:rPr>
          <w:i/>
          <w:spacing w:val="-13"/>
          <w:sz w:val="23"/>
        </w:rPr>
        <w:t xml:space="preserve"> </w:t>
      </w:r>
      <w:r>
        <w:rPr>
          <w:i/>
          <w:sz w:val="23"/>
        </w:rPr>
        <w:t>Machines Act 2001</w:t>
      </w:r>
      <w:r>
        <w:rPr>
          <w:sz w:val="23"/>
        </w:rPr>
        <w:t xml:space="preserve">, or a device that is in the nature of an </w:t>
      </w:r>
      <w:r>
        <w:rPr>
          <w:spacing w:val="-4"/>
          <w:sz w:val="23"/>
        </w:rPr>
        <w:t>approved</w:t>
      </w:r>
      <w:r>
        <w:rPr>
          <w:spacing w:val="-11"/>
          <w:sz w:val="23"/>
        </w:rPr>
        <w:t xml:space="preserve"> </w:t>
      </w:r>
      <w:r>
        <w:rPr>
          <w:spacing w:val="-4"/>
          <w:sz w:val="23"/>
        </w:rPr>
        <w:t>amusement</w:t>
      </w:r>
      <w:r>
        <w:rPr>
          <w:spacing w:val="-10"/>
          <w:sz w:val="23"/>
        </w:rPr>
        <w:t xml:space="preserve"> </w:t>
      </w:r>
      <w:r>
        <w:rPr>
          <w:spacing w:val="-4"/>
          <w:sz w:val="23"/>
        </w:rPr>
        <w:t>device</w:t>
      </w:r>
      <w:r>
        <w:rPr>
          <w:spacing w:val="-11"/>
          <w:sz w:val="23"/>
        </w:rPr>
        <w:t xml:space="preserve"> </w:t>
      </w:r>
      <w:r>
        <w:rPr>
          <w:spacing w:val="-4"/>
          <w:sz w:val="23"/>
        </w:rPr>
        <w:t>within</w:t>
      </w:r>
      <w:r>
        <w:rPr>
          <w:spacing w:val="-9"/>
          <w:sz w:val="23"/>
        </w:rPr>
        <w:t xml:space="preserve"> </w:t>
      </w:r>
      <w:r>
        <w:rPr>
          <w:spacing w:val="-4"/>
          <w:sz w:val="23"/>
        </w:rPr>
        <w:t>the</w:t>
      </w:r>
      <w:r>
        <w:rPr>
          <w:spacing w:val="-9"/>
          <w:sz w:val="23"/>
        </w:rPr>
        <w:t xml:space="preserve"> </w:t>
      </w:r>
      <w:r>
        <w:rPr>
          <w:spacing w:val="-4"/>
          <w:sz w:val="23"/>
        </w:rPr>
        <w:t>meaning</w:t>
      </w:r>
      <w:r>
        <w:rPr>
          <w:spacing w:val="-11"/>
          <w:sz w:val="23"/>
        </w:rPr>
        <w:t xml:space="preserve"> </w:t>
      </w:r>
      <w:r>
        <w:rPr>
          <w:spacing w:val="-4"/>
          <w:sz w:val="23"/>
        </w:rPr>
        <w:t>of</w:t>
      </w:r>
      <w:r>
        <w:rPr>
          <w:spacing w:val="-10"/>
          <w:sz w:val="23"/>
        </w:rPr>
        <w:t xml:space="preserve"> </w:t>
      </w:r>
      <w:r>
        <w:rPr>
          <w:spacing w:val="-4"/>
          <w:sz w:val="23"/>
        </w:rPr>
        <w:t>that Act,</w:t>
      </w:r>
      <w:r>
        <w:rPr>
          <w:spacing w:val="-6"/>
          <w:sz w:val="23"/>
        </w:rPr>
        <w:t xml:space="preserve"> </w:t>
      </w:r>
      <w:r>
        <w:rPr>
          <w:spacing w:val="-4"/>
          <w:sz w:val="23"/>
        </w:rPr>
        <w:t>in</w:t>
      </w:r>
      <w:r>
        <w:rPr>
          <w:spacing w:val="-7"/>
          <w:sz w:val="23"/>
        </w:rPr>
        <w:t xml:space="preserve"> </w:t>
      </w:r>
      <w:r>
        <w:rPr>
          <w:spacing w:val="-4"/>
          <w:sz w:val="23"/>
        </w:rPr>
        <w:t>the</w:t>
      </w:r>
      <w:r>
        <w:rPr>
          <w:spacing w:val="-9"/>
          <w:sz w:val="23"/>
        </w:rPr>
        <w:t xml:space="preserve"> </w:t>
      </w:r>
      <w:r>
        <w:rPr>
          <w:spacing w:val="-4"/>
          <w:sz w:val="23"/>
        </w:rPr>
        <w:t>circumstances</w:t>
      </w:r>
      <w:r>
        <w:rPr>
          <w:spacing w:val="-9"/>
          <w:sz w:val="23"/>
        </w:rPr>
        <w:t xml:space="preserve"> </w:t>
      </w:r>
      <w:r>
        <w:rPr>
          <w:spacing w:val="-4"/>
          <w:sz w:val="23"/>
        </w:rPr>
        <w:t>referred</w:t>
      </w:r>
      <w:r>
        <w:rPr>
          <w:spacing w:val="-8"/>
          <w:sz w:val="23"/>
        </w:rPr>
        <w:t xml:space="preserve"> </w:t>
      </w:r>
      <w:r>
        <w:rPr>
          <w:spacing w:val="-4"/>
          <w:sz w:val="23"/>
        </w:rPr>
        <w:t>to</w:t>
      </w:r>
      <w:r>
        <w:rPr>
          <w:spacing w:val="-8"/>
          <w:sz w:val="23"/>
        </w:rPr>
        <w:t xml:space="preserve"> </w:t>
      </w:r>
      <w:r>
        <w:rPr>
          <w:spacing w:val="-4"/>
          <w:sz w:val="23"/>
        </w:rPr>
        <w:t>in</w:t>
      </w:r>
      <w:r>
        <w:rPr>
          <w:spacing w:val="-8"/>
          <w:sz w:val="23"/>
        </w:rPr>
        <w:t xml:space="preserve"> </w:t>
      </w:r>
      <w:r>
        <w:rPr>
          <w:spacing w:val="-4"/>
          <w:sz w:val="23"/>
        </w:rPr>
        <w:t>section</w:t>
      </w:r>
      <w:r>
        <w:rPr>
          <w:spacing w:val="-8"/>
          <w:sz w:val="23"/>
        </w:rPr>
        <w:t xml:space="preserve"> </w:t>
      </w:r>
      <w:r>
        <w:rPr>
          <w:spacing w:val="-4"/>
          <w:sz w:val="23"/>
        </w:rPr>
        <w:t>8</w:t>
      </w:r>
      <w:r>
        <w:rPr>
          <w:spacing w:val="-8"/>
          <w:sz w:val="23"/>
        </w:rPr>
        <w:t xml:space="preserve"> </w:t>
      </w:r>
      <w:r>
        <w:rPr>
          <w:spacing w:val="-4"/>
          <w:sz w:val="23"/>
        </w:rPr>
        <w:t>of</w:t>
      </w:r>
      <w:r>
        <w:rPr>
          <w:spacing w:val="-7"/>
          <w:sz w:val="23"/>
        </w:rPr>
        <w:t xml:space="preserve"> </w:t>
      </w:r>
      <w:r>
        <w:rPr>
          <w:spacing w:val="-4"/>
          <w:sz w:val="23"/>
        </w:rPr>
        <w:t>that Act.</w:t>
      </w:r>
    </w:p>
    <w:sectPr w:rsidR="00563BC8">
      <w:pgSz w:w="11900" w:h="16840"/>
      <w:pgMar w:top="3780" w:right="1680" w:bottom="2100" w:left="1680" w:header="2751" w:footer="19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96F" w:rsidRDefault="0071696F">
      <w:r>
        <w:separator/>
      </w:r>
    </w:p>
  </w:endnote>
  <w:endnote w:type="continuationSeparator" w:id="0">
    <w:p w:rsidR="0071696F" w:rsidRDefault="00716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668992"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75360" y="0"/>
                            </a:lnTo>
                            <a:lnTo>
                              <a:pt x="973836" y="0"/>
                            </a:lnTo>
                            <a:lnTo>
                              <a:pt x="0" y="0"/>
                            </a:lnTo>
                            <a:lnTo>
                              <a:pt x="0" y="3048"/>
                            </a:lnTo>
                            <a:lnTo>
                              <a:pt x="973836" y="3048"/>
                            </a:lnTo>
                            <a:lnTo>
                              <a:pt x="9753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5C912F" id="Graphic 12" o:spid="_x0000_s1026" style="position:absolute;margin-left:116.3pt;margin-top:736.5pt;width:362.65pt;height:.25pt;z-index:-1964748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" path="m4605528,l975360,r-1524,l,,,3048r973836,l975360,3048r36301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669504" behindDoc="1" locked="0" layoutInCell="1" allowOverlap="1">
              <wp:simplePos x="0" y="0"/>
              <wp:positionH relativeFrom="page">
                <wp:posOffset>1463039</wp:posOffset>
              </wp:positionH>
              <wp:positionV relativeFrom="page">
                <wp:posOffset>9380341</wp:posOffset>
              </wp:positionV>
              <wp:extent cx="926465" cy="15367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6465" cy="153670"/>
                      </a:xfrm>
                      <a:prstGeom prst="rect">
                        <a:avLst/>
                      </a:prstGeom>
                    </wps:spPr>
                    <wps:txbx>
                      <w:txbxContent>
                        <w:p w:rsidR="00FF0CCF" w:rsidRDefault="00FF0CCF">
                          <w:pPr>
                            <w:spacing w:before="14"/>
                            <w:ind w:left="20"/>
                            <w:rPr>
                              <w:rFonts w:ascii="Arial"/>
                              <w:sz w:val="18"/>
                            </w:rPr>
                          </w:pPr>
                          <w:r>
                            <w:rPr>
                              <w:rFonts w:ascii="Arial"/>
                              <w:spacing w:val="-4"/>
                              <w:sz w:val="18"/>
                            </w:rPr>
                            <w:t>Contents</w:t>
                          </w:r>
                          <w:r>
                            <w:rPr>
                              <w:rFonts w:ascii="Arial"/>
                              <w:spacing w:val="-9"/>
                              <w:sz w:val="18"/>
                            </w:rPr>
                            <w:t xml:space="preserve"> </w:t>
                          </w:r>
                          <w:r>
                            <w:rPr>
                              <w:rFonts w:ascii="Arial"/>
                              <w:spacing w:val="-4"/>
                              <w:sz w:val="18"/>
                            </w:rPr>
                            <w:t>page</w:t>
                          </w:r>
                          <w:r>
                            <w:rPr>
                              <w:rFonts w:ascii="Arial"/>
                              <w:spacing w:val="-8"/>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10</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32" type="#_x0000_t202" style="position:absolute;margin-left:115.2pt;margin-top:738.6pt;width:72.95pt;height:12.1pt;z-index:-19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" filled="f" stroked="f">
              <v:path arrowok="t"/>
              <v:textbox inset="0,0,0,0">
                <w:txbxContent>
                  <w:p w:rsidR="00FF0CCF" w:rsidRDefault="00FF0CCF">
                    <w:pPr>
                      <w:spacing w:before="14"/>
                      <w:ind w:left="20"/>
                      <w:rPr>
                        <w:rFonts w:ascii="Arial"/>
                        <w:sz w:val="18"/>
                      </w:rPr>
                    </w:pPr>
                    <w:r>
                      <w:rPr>
                        <w:rFonts w:ascii="Arial"/>
                        <w:spacing w:val="-4"/>
                        <w:sz w:val="18"/>
                      </w:rPr>
                      <w:t>Contents</w:t>
                    </w:r>
                    <w:r>
                      <w:rPr>
                        <w:rFonts w:ascii="Arial"/>
                        <w:spacing w:val="-9"/>
                        <w:sz w:val="18"/>
                      </w:rPr>
                      <w:t xml:space="preserve"> </w:t>
                    </w:r>
                    <w:r>
                      <w:rPr>
                        <w:rFonts w:ascii="Arial"/>
                        <w:spacing w:val="-4"/>
                        <w:sz w:val="18"/>
                      </w:rPr>
                      <w:t>page</w:t>
                    </w:r>
                    <w:r>
                      <w:rPr>
                        <w:rFonts w:ascii="Arial"/>
                        <w:spacing w:val="-8"/>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10</w:t>
                    </w:r>
                    <w:r>
                      <w:rPr>
                        <w:rFonts w:ascii="Arial"/>
                        <w:spacing w:val="-5"/>
                        <w:sz w:val="18"/>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696128"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27B8D5" id="Graphic 69" o:spid="_x0000_s1026" style="position:absolute;margin-left:116.3pt;margin-top:736.5pt;width:362.65pt;height:.25pt;z-index:-1962035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696640"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10</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0" o:spid="_x0000_s1070" type="#_x0000_t202" style="position:absolute;margin-left:115.2pt;margin-top:738.6pt;width:37.2pt;height:12.1pt;z-index:-1961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10</w:t>
                    </w:r>
                    <w:r>
                      <w:rPr>
                        <w:rFonts w:ascii="Arial"/>
                        <w:spacing w:val="-7"/>
                        <w:sz w:val="18"/>
                      </w:rPr>
                      <w:fldChar w:fldCharType="end"/>
                    </w: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15776"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568" name="Graphic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456DE3" id="Graphic 568" o:spid="_x0000_s1026" style="position:absolute;margin-left:116.3pt;margin-top:736.5pt;width:362.65pt;height:.25pt;z-index:-1940070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16288" behindDoc="1" locked="0" layoutInCell="1" allowOverlap="1">
              <wp:simplePos x="0" y="0"/>
              <wp:positionH relativeFrom="page">
                <wp:posOffset>1463039</wp:posOffset>
              </wp:positionH>
              <wp:positionV relativeFrom="page">
                <wp:posOffset>9380341</wp:posOffset>
              </wp:positionV>
              <wp:extent cx="533400" cy="153670"/>
              <wp:effectExtent l="0" t="0" r="0" b="0"/>
              <wp:wrapNone/>
              <wp:docPr id="569" name="Text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100</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9" o:spid="_x0000_s1386" type="#_x0000_t202" style="position:absolute;margin-left:115.2pt;margin-top:738.6pt;width:42pt;height:12.1pt;z-index:-1940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100</w:t>
                    </w:r>
                    <w:r>
                      <w:rPr>
                        <w:rFonts w:ascii="Arial"/>
                        <w:spacing w:val="-5"/>
                        <w:sz w:val="18"/>
                      </w:rPr>
                      <w:fldChar w:fldCharType="end"/>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1680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570" name="Graphic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B27C0B" id="Graphic 570" o:spid="_x0000_s1026" style="position:absolute;margin-left:116.3pt;margin-top:736.5pt;width:362.65pt;height:.25pt;z-index:-1939968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J9Nlrp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17312" behindDoc="1" locked="0" layoutInCell="1" allowOverlap="1">
              <wp:simplePos x="0" y="0"/>
              <wp:positionH relativeFrom="page">
                <wp:posOffset>5599176</wp:posOffset>
              </wp:positionH>
              <wp:positionV relativeFrom="page">
                <wp:posOffset>9380341</wp:posOffset>
              </wp:positionV>
              <wp:extent cx="533400" cy="153670"/>
              <wp:effectExtent l="0" t="0" r="0" b="0"/>
              <wp:wrapNone/>
              <wp:docPr id="571" name="Text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101</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1" o:spid="_x0000_s1387" type="#_x0000_t202" style="position:absolute;margin-left:440.9pt;margin-top:738.6pt;width:42pt;height:12.1pt;z-index:-1939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101</w:t>
                    </w:r>
                    <w:r>
                      <w:rPr>
                        <w:rFonts w:ascii="Arial"/>
                        <w:spacing w:val="-5"/>
                        <w:sz w:val="18"/>
                      </w:rPr>
                      <w:fldChar w:fldCharType="end"/>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21408"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579" name="Graphic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9FF3FE" id="Graphic 579" o:spid="_x0000_s1026" style="position:absolute;margin-left:116.3pt;margin-top:736.5pt;width:362.65pt;height:.25pt;z-index:-1939507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21920" behindDoc="1" locked="0" layoutInCell="1" allowOverlap="1">
              <wp:simplePos x="0" y="0"/>
              <wp:positionH relativeFrom="page">
                <wp:posOffset>1463039</wp:posOffset>
              </wp:positionH>
              <wp:positionV relativeFrom="page">
                <wp:posOffset>9380341</wp:posOffset>
              </wp:positionV>
              <wp:extent cx="533400" cy="153670"/>
              <wp:effectExtent l="0" t="0" r="0" b="0"/>
              <wp:wrapNone/>
              <wp:docPr id="580" name="Text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102</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0" o:spid="_x0000_s1394" type="#_x0000_t202" style="position:absolute;margin-left:115.2pt;margin-top:738.6pt;width:42pt;height:12.1pt;z-index:-1939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102</w:t>
                    </w:r>
                    <w:r>
                      <w:rPr>
                        <w:rFonts w:ascii="Arial"/>
                        <w:spacing w:val="-5"/>
                        <w:sz w:val="18"/>
                      </w:rPr>
                      <w:fldChar w:fldCharType="end"/>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22432"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581" name="Graphic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C29073" id="Graphic 581" o:spid="_x0000_s1026" style="position:absolute;margin-left:116.3pt;margin-top:736.5pt;width:362.65pt;height:.25pt;z-index:-1939404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NIgzVV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22944" behindDoc="1" locked="0" layoutInCell="1" allowOverlap="1">
              <wp:simplePos x="0" y="0"/>
              <wp:positionH relativeFrom="page">
                <wp:posOffset>5599176</wp:posOffset>
              </wp:positionH>
              <wp:positionV relativeFrom="page">
                <wp:posOffset>9380341</wp:posOffset>
              </wp:positionV>
              <wp:extent cx="533400" cy="153670"/>
              <wp:effectExtent l="0" t="0" r="0" b="0"/>
              <wp:wrapNone/>
              <wp:docPr id="582" name="Text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103</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2" o:spid="_x0000_s1395" type="#_x0000_t202" style="position:absolute;margin-left:440.9pt;margin-top:738.6pt;width:42pt;height:12.1pt;z-index:-1939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103</w:t>
                    </w:r>
                    <w:r>
                      <w:rPr>
                        <w:rFonts w:ascii="Arial"/>
                        <w:spacing w:val="-5"/>
                        <w:sz w:val="18"/>
                      </w:rPr>
                      <w:fldChar w:fldCharType="end"/>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25504"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588" name="Graphic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367CE2" id="Graphic 588" o:spid="_x0000_s1026" style="position:absolute;margin-left:116.3pt;margin-top:736.5pt;width:362.65pt;height:.25pt;z-index:-1939097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26016" behindDoc="1" locked="0" layoutInCell="1" allowOverlap="1">
              <wp:simplePos x="0" y="0"/>
              <wp:positionH relativeFrom="page">
                <wp:posOffset>1463039</wp:posOffset>
              </wp:positionH>
              <wp:positionV relativeFrom="page">
                <wp:posOffset>9380341</wp:posOffset>
              </wp:positionV>
              <wp:extent cx="533400" cy="153670"/>
              <wp:effectExtent l="0" t="0" r="0" b="0"/>
              <wp:wrapNone/>
              <wp:docPr id="589" name="Text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104</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9" o:spid="_x0000_s1400" type="#_x0000_t202" style="position:absolute;margin-left:115.2pt;margin-top:738.6pt;width:42pt;height:12.1pt;z-index:-1939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104</w:t>
                    </w:r>
                    <w:r>
                      <w:rPr>
                        <w:rFonts w:ascii="Arial"/>
                        <w:spacing w:val="-5"/>
                        <w:sz w:val="18"/>
                      </w:rPr>
                      <w:fldChar w:fldCharType="end"/>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26528"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590" name="Graphic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938DA4" id="Graphic 590" o:spid="_x0000_s1026" style="position:absolute;margin-left:116.3pt;margin-top:736.5pt;width:362.65pt;height:.25pt;z-index:-1938995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OP4Qz1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27040" behindDoc="1" locked="0" layoutInCell="1" allowOverlap="1">
              <wp:simplePos x="0" y="0"/>
              <wp:positionH relativeFrom="page">
                <wp:posOffset>5599176</wp:posOffset>
              </wp:positionH>
              <wp:positionV relativeFrom="page">
                <wp:posOffset>9380341</wp:posOffset>
              </wp:positionV>
              <wp:extent cx="533400" cy="153670"/>
              <wp:effectExtent l="0" t="0" r="0" b="0"/>
              <wp:wrapNone/>
              <wp:docPr id="591" name="Text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105</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1" o:spid="_x0000_s1401" type="#_x0000_t202" style="position:absolute;margin-left:440.9pt;margin-top:738.6pt;width:42pt;height:12.1pt;z-index:-1938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105</w:t>
                    </w:r>
                    <w:r>
                      <w:rPr>
                        <w:rFonts w:ascii="Arial"/>
                        <w:spacing w:val="-5"/>
                        <w:sz w:val="18"/>
                      </w:rPr>
                      <w:fldChar w:fldCharType="end"/>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2960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598" name="Graphic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7D550E" id="Graphic 598" o:spid="_x0000_s1026" style="position:absolute;margin-left:116.3pt;margin-top:736.5pt;width:362.65pt;height:.25pt;z-index:-1938688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30112" behindDoc="1" locked="0" layoutInCell="1" allowOverlap="1">
              <wp:simplePos x="0" y="0"/>
              <wp:positionH relativeFrom="page">
                <wp:posOffset>1463039</wp:posOffset>
              </wp:positionH>
              <wp:positionV relativeFrom="page">
                <wp:posOffset>9380341</wp:posOffset>
              </wp:positionV>
              <wp:extent cx="533400" cy="153670"/>
              <wp:effectExtent l="0" t="0" r="0" b="0"/>
              <wp:wrapNone/>
              <wp:docPr id="599" name="Text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106</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9" o:spid="_x0000_s1406" type="#_x0000_t202" style="position:absolute;margin-left:115.2pt;margin-top:738.6pt;width:42pt;height:12.1pt;z-index:-1938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106</w:t>
                    </w:r>
                    <w:r>
                      <w:rPr>
                        <w:rFonts w:ascii="Arial"/>
                        <w:spacing w:val="-5"/>
                        <w:sz w:val="18"/>
                      </w:rPr>
                      <w:fldChar w:fldCharType="end"/>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30624"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600" name="Graphic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D80F31" id="Graphic 600" o:spid="_x0000_s1026" style="position:absolute;margin-left:116.3pt;margin-top:736.5pt;width:362.65pt;height:.25pt;z-index:-1938585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Nylnuh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31136" behindDoc="1" locked="0" layoutInCell="1" allowOverlap="1">
              <wp:simplePos x="0" y="0"/>
              <wp:positionH relativeFrom="page">
                <wp:posOffset>5599176</wp:posOffset>
              </wp:positionH>
              <wp:positionV relativeFrom="page">
                <wp:posOffset>9380341</wp:posOffset>
              </wp:positionV>
              <wp:extent cx="533400" cy="153670"/>
              <wp:effectExtent l="0" t="0" r="0" b="0"/>
              <wp:wrapNone/>
              <wp:docPr id="601" name="Text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107</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1" o:spid="_x0000_s1407" type="#_x0000_t202" style="position:absolute;margin-left:440.9pt;margin-top:738.6pt;width:42pt;height:12.1pt;z-index:-1938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107</w:t>
                    </w:r>
                    <w:r>
                      <w:rPr>
                        <w:rFonts w:ascii="Arial"/>
                        <w:spacing w:val="-5"/>
                        <w:sz w:val="18"/>
                      </w:rPr>
                      <w:fldChar w:fldCharType="end"/>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33696"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608" name="Graphic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037A9D" id="Graphic 608" o:spid="_x0000_s1026" style="position:absolute;margin-left:116.3pt;margin-top:736.5pt;width:362.65pt;height:.25pt;z-index:-1938278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34208" behindDoc="1" locked="0" layoutInCell="1" allowOverlap="1">
              <wp:simplePos x="0" y="0"/>
              <wp:positionH relativeFrom="page">
                <wp:posOffset>1463039</wp:posOffset>
              </wp:positionH>
              <wp:positionV relativeFrom="page">
                <wp:posOffset>9380341</wp:posOffset>
              </wp:positionV>
              <wp:extent cx="533400" cy="153670"/>
              <wp:effectExtent l="0" t="0" r="0" b="0"/>
              <wp:wrapNone/>
              <wp:docPr id="609" name="Text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108</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9" o:spid="_x0000_s1412" type="#_x0000_t202" style="position:absolute;margin-left:115.2pt;margin-top:738.6pt;width:42pt;height:12.1pt;z-index:-1938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108</w:t>
                    </w:r>
                    <w:r>
                      <w:rPr>
                        <w:rFonts w:ascii="Arial"/>
                        <w:spacing w:val="-5"/>
                        <w:sz w:val="18"/>
                      </w:rPr>
                      <w:fldChar w:fldCharType="end"/>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3472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610" name="Graphic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CA260C" id="Graphic 610" o:spid="_x0000_s1026" style="position:absolute;margin-left:116.3pt;margin-top:736.5pt;width:362.65pt;height:.25pt;z-index:-1938176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JU6drZ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35232" behindDoc="1" locked="0" layoutInCell="1" allowOverlap="1">
              <wp:simplePos x="0" y="0"/>
              <wp:positionH relativeFrom="page">
                <wp:posOffset>5599176</wp:posOffset>
              </wp:positionH>
              <wp:positionV relativeFrom="page">
                <wp:posOffset>9380341</wp:posOffset>
              </wp:positionV>
              <wp:extent cx="533400" cy="153670"/>
              <wp:effectExtent l="0" t="0" r="0" b="0"/>
              <wp:wrapNone/>
              <wp:docPr id="611" name="Text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109</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1" o:spid="_x0000_s1413" type="#_x0000_t202" style="position:absolute;margin-left:440.9pt;margin-top:738.6pt;width:42pt;height:12.1pt;z-index:-1938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109</w:t>
                    </w:r>
                    <w:r>
                      <w:rPr>
                        <w:rFonts w:ascii="Arial"/>
                        <w:spacing w:val="-5"/>
                        <w:sz w:val="18"/>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697152"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0FDECA" id="Graphic 71" o:spid="_x0000_s1026" style="position:absolute;margin-left:116.3pt;margin-top:736.5pt;width:362.65pt;height:.25pt;z-index:-1961932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K+OPZJSAgAAkQ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697664"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11</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 o:spid="_x0000_s1071" type="#_x0000_t202" style="position:absolute;margin-left:445.7pt;margin-top:738.6pt;width:37.2pt;height:12.1pt;z-index:-1961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11</w:t>
                    </w:r>
                    <w:r>
                      <w:rPr>
                        <w:rFonts w:ascii="Arial"/>
                        <w:spacing w:val="-7"/>
                        <w:sz w:val="18"/>
                      </w:rPr>
                      <w:fldChar w:fldCharType="end"/>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37792"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618" name="Graphic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9ADD75" id="Graphic 618" o:spid="_x0000_s1026" style="position:absolute;margin-left:116.3pt;margin-top:736.5pt;width:362.65pt;height:.25pt;z-index:-1937868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38304" behindDoc="1" locked="0" layoutInCell="1" allowOverlap="1">
              <wp:simplePos x="0" y="0"/>
              <wp:positionH relativeFrom="page">
                <wp:posOffset>1463039</wp:posOffset>
              </wp:positionH>
              <wp:positionV relativeFrom="page">
                <wp:posOffset>9380341</wp:posOffset>
              </wp:positionV>
              <wp:extent cx="533400" cy="153670"/>
              <wp:effectExtent l="0" t="0" r="0" b="0"/>
              <wp:wrapNone/>
              <wp:docPr id="619" name="Text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110</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9" o:spid="_x0000_s1418" type="#_x0000_t202" style="position:absolute;margin-left:115.2pt;margin-top:738.6pt;width:42pt;height:12.1pt;z-index:-1937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110</w:t>
                    </w:r>
                    <w:r>
                      <w:rPr>
                        <w:rFonts w:ascii="Arial"/>
                        <w:spacing w:val="-5"/>
                        <w:sz w:val="18"/>
                      </w:rPr>
                      <w:fldChar w:fldCharType="end"/>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38816"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620" name="Graphic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96FF9D" id="Graphic 620" o:spid="_x0000_s1026" style="position:absolute;margin-left:116.3pt;margin-top:736.5pt;width:362.65pt;height:.25pt;z-index:-1937766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E6bT1V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39328" behindDoc="1" locked="0" layoutInCell="1" allowOverlap="1">
              <wp:simplePos x="0" y="0"/>
              <wp:positionH relativeFrom="page">
                <wp:posOffset>5599176</wp:posOffset>
              </wp:positionH>
              <wp:positionV relativeFrom="page">
                <wp:posOffset>9380341</wp:posOffset>
              </wp:positionV>
              <wp:extent cx="533400" cy="153670"/>
              <wp:effectExtent l="0" t="0" r="0" b="0"/>
              <wp:wrapNone/>
              <wp:docPr id="621" name="Text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111</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1" o:spid="_x0000_s1419" type="#_x0000_t202" style="position:absolute;margin-left:440.9pt;margin-top:738.6pt;width:42pt;height:12.1pt;z-index:-1937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111</w:t>
                    </w:r>
                    <w:r>
                      <w:rPr>
                        <w:rFonts w:ascii="Arial"/>
                        <w:spacing w:val="-5"/>
                        <w:sz w:val="18"/>
                      </w:rPr>
                      <w:fldChar w:fldCharType="end"/>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43424"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631" name="Graphic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C74829" id="Graphic 631" o:spid="_x0000_s1026" style="position:absolute;margin-left:116.3pt;margin-top:736.5pt;width:362.65pt;height:.25pt;z-index:-1937305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43936" behindDoc="1" locked="0" layoutInCell="1" allowOverlap="1">
              <wp:simplePos x="0" y="0"/>
              <wp:positionH relativeFrom="page">
                <wp:posOffset>1463039</wp:posOffset>
              </wp:positionH>
              <wp:positionV relativeFrom="page">
                <wp:posOffset>9380341</wp:posOffset>
              </wp:positionV>
              <wp:extent cx="533400" cy="153670"/>
              <wp:effectExtent l="0" t="0" r="0" b="0"/>
              <wp:wrapNone/>
              <wp:docPr id="632" name="Text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112</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2" o:spid="_x0000_s1426" type="#_x0000_t202" style="position:absolute;margin-left:115.2pt;margin-top:738.6pt;width:42pt;height:12.1pt;z-index:-1937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112</w:t>
                    </w:r>
                    <w:r>
                      <w:rPr>
                        <w:rFonts w:ascii="Arial"/>
                        <w:spacing w:val="-5"/>
                        <w:sz w:val="18"/>
                      </w:rPr>
                      <w:fldChar w:fldCharType="end"/>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44448"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633" name="Graphic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B657F0" id="Graphic 633" o:spid="_x0000_s1026" style="position:absolute;margin-left:116.3pt;margin-top:736.5pt;width:362.65pt;height:.25pt;z-index:-1937203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I/NDVF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44960" behindDoc="1" locked="0" layoutInCell="1" allowOverlap="1">
              <wp:simplePos x="0" y="0"/>
              <wp:positionH relativeFrom="page">
                <wp:posOffset>5599176</wp:posOffset>
              </wp:positionH>
              <wp:positionV relativeFrom="page">
                <wp:posOffset>9380341</wp:posOffset>
              </wp:positionV>
              <wp:extent cx="533400" cy="153670"/>
              <wp:effectExtent l="0" t="0" r="0" b="0"/>
              <wp:wrapNone/>
              <wp:docPr id="634" name="Text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113</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4" o:spid="_x0000_s1427" type="#_x0000_t202" style="position:absolute;margin-left:440.9pt;margin-top:738.6pt;width:42pt;height:12.1pt;z-index:-1937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113</w:t>
                    </w:r>
                    <w:r>
                      <w:rPr>
                        <w:rFonts w:ascii="Arial"/>
                        <w:spacing w:val="-5"/>
                        <w:sz w:val="18"/>
                      </w:rPr>
                      <w:fldChar w:fldCharType="end"/>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50592"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646" name="Graphic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862E28" id="Graphic 646" o:spid="_x0000_s1026" style="position:absolute;margin-left:116.3pt;margin-top:736.5pt;width:362.65pt;height:.25pt;z-index:-1936588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51104" behindDoc="1" locked="0" layoutInCell="1" allowOverlap="1">
              <wp:simplePos x="0" y="0"/>
              <wp:positionH relativeFrom="page">
                <wp:posOffset>1463039</wp:posOffset>
              </wp:positionH>
              <wp:positionV relativeFrom="page">
                <wp:posOffset>9380341</wp:posOffset>
              </wp:positionV>
              <wp:extent cx="533400" cy="153670"/>
              <wp:effectExtent l="0" t="0" r="0" b="0"/>
              <wp:wrapNone/>
              <wp:docPr id="647" name="Text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114</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47" o:spid="_x0000_s1436" type="#_x0000_t202" style="position:absolute;margin-left:115.2pt;margin-top:738.6pt;width:42pt;height:12.1pt;z-index:-1936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114</w:t>
                    </w:r>
                    <w:r>
                      <w:rPr>
                        <w:rFonts w:ascii="Arial"/>
                        <w:spacing w:val="-5"/>
                        <w:sz w:val="18"/>
                      </w:rPr>
                      <w:fldChar w:fldCharType="end"/>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51616"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648" name="Graphic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3D3722" id="Graphic 648" o:spid="_x0000_s1026" style="position:absolute;margin-left:116.3pt;margin-top:736.5pt;width:362.65pt;height:.25pt;z-index:-1936486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52128" behindDoc="1" locked="0" layoutInCell="1" allowOverlap="1">
              <wp:simplePos x="0" y="0"/>
              <wp:positionH relativeFrom="page">
                <wp:posOffset>5599176</wp:posOffset>
              </wp:positionH>
              <wp:positionV relativeFrom="page">
                <wp:posOffset>9380341</wp:posOffset>
              </wp:positionV>
              <wp:extent cx="533400" cy="153670"/>
              <wp:effectExtent l="0" t="0" r="0" b="0"/>
              <wp:wrapNone/>
              <wp:docPr id="649" name="Text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115</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49" o:spid="_x0000_s1437" type="#_x0000_t202" style="position:absolute;margin-left:440.9pt;margin-top:738.6pt;width:42pt;height:12.1pt;z-index:-1936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115</w:t>
                    </w:r>
                    <w:r>
                      <w:rPr>
                        <w:rFonts w:ascii="Arial"/>
                        <w:spacing w:val="-5"/>
                        <w:sz w:val="18"/>
                      </w:rPr>
                      <w:fldChar w:fldCharType="end"/>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5776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660" name="Graphic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ED6AD4" id="Graphic 660" o:spid="_x0000_s1026" style="position:absolute;margin-left:116.3pt;margin-top:736.5pt;width:362.65pt;height:.25pt;z-index:-1935872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58272" behindDoc="1" locked="0" layoutInCell="1" allowOverlap="1">
              <wp:simplePos x="0" y="0"/>
              <wp:positionH relativeFrom="page">
                <wp:posOffset>1463039</wp:posOffset>
              </wp:positionH>
              <wp:positionV relativeFrom="page">
                <wp:posOffset>9380341</wp:posOffset>
              </wp:positionV>
              <wp:extent cx="533400" cy="153670"/>
              <wp:effectExtent l="0" t="0" r="0" b="0"/>
              <wp:wrapNone/>
              <wp:docPr id="661" name="Text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116</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61" o:spid="_x0000_s1446" type="#_x0000_t202" style="position:absolute;margin-left:115.2pt;margin-top:738.6pt;width:42pt;height:12.1pt;z-index:-1935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116</w:t>
                    </w:r>
                    <w:r>
                      <w:rPr>
                        <w:rFonts w:ascii="Arial"/>
                        <w:spacing w:val="-5"/>
                        <w:sz w:val="18"/>
                      </w:rPr>
                      <w:fldChar w:fldCharType="end"/>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58784"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662" name="Graphic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430217" id="Graphic 662" o:spid="_x0000_s1026" style="position:absolute;margin-left:116.3pt;margin-top:736.5pt;width:362.65pt;height:.25pt;z-index:-1935769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NtuUJl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59296" behindDoc="1" locked="0" layoutInCell="1" allowOverlap="1">
              <wp:simplePos x="0" y="0"/>
              <wp:positionH relativeFrom="page">
                <wp:posOffset>5599176</wp:posOffset>
              </wp:positionH>
              <wp:positionV relativeFrom="page">
                <wp:posOffset>9380341</wp:posOffset>
              </wp:positionV>
              <wp:extent cx="533400" cy="153670"/>
              <wp:effectExtent l="0" t="0" r="0" b="0"/>
              <wp:wrapNone/>
              <wp:docPr id="663" name="Text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117</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63" o:spid="_x0000_s1447" type="#_x0000_t202" style="position:absolute;margin-left:440.9pt;margin-top:738.6pt;width:42pt;height:12.1pt;z-index:-1935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117</w:t>
                    </w:r>
                    <w:r>
                      <w:rPr>
                        <w:rFonts w:ascii="Arial"/>
                        <w:spacing w:val="-5"/>
                        <w:sz w:val="18"/>
                      </w:rPr>
                      <w:fldChar w:fldCharType="end"/>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64928"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674" name="Graphic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430F3A" id="Graphic 674" o:spid="_x0000_s1026" style="position:absolute;margin-left:116.3pt;margin-top:736.5pt;width:362.65pt;height:.25pt;z-index:-1935155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65440" behindDoc="1" locked="0" layoutInCell="1" allowOverlap="1">
              <wp:simplePos x="0" y="0"/>
              <wp:positionH relativeFrom="page">
                <wp:posOffset>1463039</wp:posOffset>
              </wp:positionH>
              <wp:positionV relativeFrom="page">
                <wp:posOffset>9380341</wp:posOffset>
              </wp:positionV>
              <wp:extent cx="533400" cy="153670"/>
              <wp:effectExtent l="0" t="0" r="0" b="0"/>
              <wp:wrapNone/>
              <wp:docPr id="675" name="Text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118</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75" o:spid="_x0000_s1456" type="#_x0000_t202" style="position:absolute;margin-left:115.2pt;margin-top:738.6pt;width:42pt;height:12.1pt;z-index:-1935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118</w:t>
                    </w:r>
                    <w:r>
                      <w:rPr>
                        <w:rFonts w:ascii="Arial"/>
                        <w:spacing w:val="-5"/>
                        <w:sz w:val="18"/>
                      </w:rPr>
                      <w:fldChar w:fldCharType="end"/>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65952"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676" name="Graphic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F62E9E" id="Graphic 676" o:spid="_x0000_s1026" style="position:absolute;margin-left:116.3pt;margin-top:736.5pt;width:362.65pt;height:.25pt;z-index:-1935052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66464" behindDoc="1" locked="0" layoutInCell="1" allowOverlap="1">
              <wp:simplePos x="0" y="0"/>
              <wp:positionH relativeFrom="page">
                <wp:posOffset>5599176</wp:posOffset>
              </wp:positionH>
              <wp:positionV relativeFrom="page">
                <wp:posOffset>9380341</wp:posOffset>
              </wp:positionV>
              <wp:extent cx="533400" cy="153670"/>
              <wp:effectExtent l="0" t="0" r="0" b="0"/>
              <wp:wrapNone/>
              <wp:docPr id="677" name="Text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119</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77" o:spid="_x0000_s1457" type="#_x0000_t202" style="position:absolute;margin-left:440.9pt;margin-top:738.6pt;width:42pt;height:12.1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119</w:t>
                    </w:r>
                    <w:r>
                      <w:rPr>
                        <w:rFonts w:ascii="Arial"/>
                        <w:spacing w:val="-5"/>
                        <w:sz w:val="18"/>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00224"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299726" id="Graphic 78" o:spid="_x0000_s1026" style="position:absolute;margin-left:116.3pt;margin-top:736.5pt;width:362.65pt;height:.25pt;z-index:-1961625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00736"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12</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9" o:spid="_x0000_s1076" type="#_x0000_t202" style="position:absolute;margin-left:115.2pt;margin-top:738.6pt;width:37.2pt;height:12.1pt;z-index:-1961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12</w:t>
                    </w:r>
                    <w:r>
                      <w:rPr>
                        <w:rFonts w:ascii="Arial"/>
                        <w:spacing w:val="-7"/>
                        <w:sz w:val="18"/>
                      </w:rPr>
                      <w:fldChar w:fldCharType="end"/>
                    </w:r>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72096"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688" name="Graphic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E853D0" id="Graphic 688" o:spid="_x0000_s1026" style="position:absolute;margin-left:116.3pt;margin-top:736.5pt;width:362.65pt;height:.25pt;z-index:-1934438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72608" behindDoc="1" locked="0" layoutInCell="1" allowOverlap="1">
              <wp:simplePos x="0" y="0"/>
              <wp:positionH relativeFrom="page">
                <wp:posOffset>1463039</wp:posOffset>
              </wp:positionH>
              <wp:positionV relativeFrom="page">
                <wp:posOffset>9380341</wp:posOffset>
              </wp:positionV>
              <wp:extent cx="533400" cy="153670"/>
              <wp:effectExtent l="0" t="0" r="0" b="0"/>
              <wp:wrapNone/>
              <wp:docPr id="689" name="Text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120</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89" o:spid="_x0000_s1466" type="#_x0000_t202" style="position:absolute;margin-left:115.2pt;margin-top:738.6pt;width:42pt;height:12.1pt;z-index:-1934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120</w:t>
                    </w:r>
                    <w:r>
                      <w:rPr>
                        <w:rFonts w:ascii="Arial"/>
                        <w:spacing w:val="-5"/>
                        <w:sz w:val="18"/>
                      </w:rPr>
                      <w:fldChar w:fldCharType="end"/>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7312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690" name="Graphic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B9F7F2" id="Graphic 690" o:spid="_x0000_s1026" style="position:absolute;margin-left:116.3pt;margin-top:736.5pt;width:362.65pt;height:.25pt;z-index:-1934336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B7KoSx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73632" behindDoc="1" locked="0" layoutInCell="1" allowOverlap="1">
              <wp:simplePos x="0" y="0"/>
              <wp:positionH relativeFrom="page">
                <wp:posOffset>5599176</wp:posOffset>
              </wp:positionH>
              <wp:positionV relativeFrom="page">
                <wp:posOffset>9380341</wp:posOffset>
              </wp:positionV>
              <wp:extent cx="533400" cy="153670"/>
              <wp:effectExtent l="0" t="0" r="0" b="0"/>
              <wp:wrapNone/>
              <wp:docPr id="691" name="Text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121</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91" o:spid="_x0000_s1467" type="#_x0000_t202" style="position:absolute;margin-left:440.9pt;margin-top:738.6pt;width:42pt;height:12.1pt;z-index:-1934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121</w:t>
                    </w:r>
                    <w:r>
                      <w:rPr>
                        <w:rFonts w:ascii="Arial"/>
                        <w:spacing w:val="-5"/>
                        <w:sz w:val="18"/>
                      </w:rPr>
                      <w:fldChar w:fldCharType="end"/>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79264"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702" name="Graphic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3886A5" id="Graphic 702" o:spid="_x0000_s1026" style="position:absolute;margin-left:116.3pt;margin-top:736.5pt;width:362.65pt;height:.25pt;z-index:-1933721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79776" behindDoc="1" locked="0" layoutInCell="1" allowOverlap="1">
              <wp:simplePos x="0" y="0"/>
              <wp:positionH relativeFrom="page">
                <wp:posOffset>1463039</wp:posOffset>
              </wp:positionH>
              <wp:positionV relativeFrom="page">
                <wp:posOffset>9380341</wp:posOffset>
              </wp:positionV>
              <wp:extent cx="533400" cy="153670"/>
              <wp:effectExtent l="0" t="0" r="0" b="0"/>
              <wp:wrapNone/>
              <wp:docPr id="703" name="Text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122</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03" o:spid="_x0000_s1476" type="#_x0000_t202" style="position:absolute;margin-left:115.2pt;margin-top:738.6pt;width:42pt;height:12.1pt;z-index:-1933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122</w:t>
                    </w:r>
                    <w:r>
                      <w:rPr>
                        <w:rFonts w:ascii="Arial"/>
                        <w:spacing w:val="-5"/>
                        <w:sz w:val="18"/>
                      </w:rPr>
                      <w:fldChar w:fldCharType="end"/>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80288"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704" name="Graphic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0379CC" id="Graphic 704" o:spid="_x0000_s1026" style="position:absolute;margin-left:116.3pt;margin-top:736.5pt;width:362.65pt;height:.25pt;z-index:-1933619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JepWT5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80800" behindDoc="1" locked="0" layoutInCell="1" allowOverlap="1">
              <wp:simplePos x="0" y="0"/>
              <wp:positionH relativeFrom="page">
                <wp:posOffset>5599176</wp:posOffset>
              </wp:positionH>
              <wp:positionV relativeFrom="page">
                <wp:posOffset>9380341</wp:posOffset>
              </wp:positionV>
              <wp:extent cx="533400" cy="153670"/>
              <wp:effectExtent l="0" t="0" r="0" b="0"/>
              <wp:wrapNone/>
              <wp:docPr id="705" name="Text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123</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05" o:spid="_x0000_s1477" type="#_x0000_t202" style="position:absolute;margin-left:440.9pt;margin-top:738.6pt;width:42pt;height:12.1pt;z-index:-1933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123</w:t>
                    </w:r>
                    <w:r>
                      <w:rPr>
                        <w:rFonts w:ascii="Arial"/>
                        <w:spacing w:val="-5"/>
                        <w:sz w:val="18"/>
                      </w:rPr>
                      <w:fldChar w:fldCharType="end"/>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86432"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716" name="Graphic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5980A9" id="Graphic 716" o:spid="_x0000_s1026" style="position:absolute;margin-left:116.3pt;margin-top:736.5pt;width:362.65pt;height:.25pt;z-index:-1933004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86944" behindDoc="1" locked="0" layoutInCell="1" allowOverlap="1">
              <wp:simplePos x="0" y="0"/>
              <wp:positionH relativeFrom="page">
                <wp:posOffset>1463039</wp:posOffset>
              </wp:positionH>
              <wp:positionV relativeFrom="page">
                <wp:posOffset>9380341</wp:posOffset>
              </wp:positionV>
              <wp:extent cx="533400" cy="153670"/>
              <wp:effectExtent l="0" t="0" r="0" b="0"/>
              <wp:wrapNone/>
              <wp:docPr id="717" name="Text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124</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7" o:spid="_x0000_s1486" type="#_x0000_t202" style="position:absolute;margin-left:115.2pt;margin-top:738.6pt;width:42pt;height:12.1pt;z-index:-1932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124</w:t>
                    </w:r>
                    <w:r>
                      <w:rPr>
                        <w:rFonts w:ascii="Arial"/>
                        <w:spacing w:val="-5"/>
                        <w:sz w:val="18"/>
                      </w:rPr>
                      <w:fldChar w:fldCharType="end"/>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87456"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718" name="Graphic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1D7E03" id="Graphic 718" o:spid="_x0000_s1026" style="position:absolute;margin-left:116.3pt;margin-top:736.5pt;width:362.65pt;height:.25pt;z-index:-1932902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87968" behindDoc="1" locked="0" layoutInCell="1" allowOverlap="1">
              <wp:simplePos x="0" y="0"/>
              <wp:positionH relativeFrom="page">
                <wp:posOffset>5599176</wp:posOffset>
              </wp:positionH>
              <wp:positionV relativeFrom="page">
                <wp:posOffset>9380341</wp:posOffset>
              </wp:positionV>
              <wp:extent cx="533400" cy="153670"/>
              <wp:effectExtent l="0" t="0" r="0" b="0"/>
              <wp:wrapNone/>
              <wp:docPr id="719" name="Text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125</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9" o:spid="_x0000_s1487" type="#_x0000_t202" style="position:absolute;margin-left:440.9pt;margin-top:738.6pt;width:42pt;height:12.1pt;z-index:-1932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125</w:t>
                    </w:r>
                    <w:r>
                      <w:rPr>
                        <w:rFonts w:ascii="Arial"/>
                        <w:spacing w:val="-5"/>
                        <w:sz w:val="18"/>
                      </w:rPr>
                      <w:fldChar w:fldCharType="end"/>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9360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730" name="Graphic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59FA68" id="Graphic 730" o:spid="_x0000_s1026" style="position:absolute;margin-left:116.3pt;margin-top:736.5pt;width:362.65pt;height:.25pt;z-index:-1932288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94112" behindDoc="1" locked="0" layoutInCell="1" allowOverlap="1">
              <wp:simplePos x="0" y="0"/>
              <wp:positionH relativeFrom="page">
                <wp:posOffset>1463039</wp:posOffset>
              </wp:positionH>
              <wp:positionV relativeFrom="page">
                <wp:posOffset>9380341</wp:posOffset>
              </wp:positionV>
              <wp:extent cx="533400" cy="153670"/>
              <wp:effectExtent l="0" t="0" r="0" b="0"/>
              <wp:wrapNone/>
              <wp:docPr id="731" name="Text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126</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1" o:spid="_x0000_s1496" type="#_x0000_t202" style="position:absolute;margin-left:115.2pt;margin-top:738.6pt;width:42pt;height:12.1pt;z-index:-1932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126</w:t>
                    </w:r>
                    <w:r>
                      <w:rPr>
                        <w:rFonts w:ascii="Arial"/>
                        <w:spacing w:val="-5"/>
                        <w:sz w:val="18"/>
                      </w:rPr>
                      <w:fldChar w:fldCharType="end"/>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94624"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732" name="Graphic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496407" id="Graphic 732" o:spid="_x0000_s1026" style="position:absolute;margin-left:116.3pt;margin-top:736.5pt;width:362.65pt;height:.25pt;z-index:-1932185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95136" behindDoc="1" locked="0" layoutInCell="1" allowOverlap="1">
              <wp:simplePos x="0" y="0"/>
              <wp:positionH relativeFrom="page">
                <wp:posOffset>5599176</wp:posOffset>
              </wp:positionH>
              <wp:positionV relativeFrom="page">
                <wp:posOffset>9380341</wp:posOffset>
              </wp:positionV>
              <wp:extent cx="533400" cy="153670"/>
              <wp:effectExtent l="0" t="0" r="0" b="0"/>
              <wp:wrapNone/>
              <wp:docPr id="733" name="Text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127</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3" o:spid="_x0000_s1497" type="#_x0000_t202" style="position:absolute;margin-left:440.9pt;margin-top:738.6pt;width:42pt;height:12.1pt;z-index:-1932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127</w:t>
                    </w:r>
                    <w:r>
                      <w:rPr>
                        <w:rFonts w:ascii="Arial"/>
                        <w:spacing w:val="-5"/>
                        <w:sz w:val="18"/>
                      </w:rPr>
                      <w:fldChar w:fldCharType="end"/>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00768"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744" name="Graphic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5B7BD2" id="Graphic 744" o:spid="_x0000_s1026" style="position:absolute;margin-left:116.3pt;margin-top:736.5pt;width:362.65pt;height:.25pt;z-index:-1931571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01280" behindDoc="1" locked="0" layoutInCell="1" allowOverlap="1">
              <wp:simplePos x="0" y="0"/>
              <wp:positionH relativeFrom="page">
                <wp:posOffset>1463039</wp:posOffset>
              </wp:positionH>
              <wp:positionV relativeFrom="page">
                <wp:posOffset>9380341</wp:posOffset>
              </wp:positionV>
              <wp:extent cx="533400" cy="153670"/>
              <wp:effectExtent l="0" t="0" r="0" b="0"/>
              <wp:wrapNone/>
              <wp:docPr id="745" name="Text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128</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5" o:spid="_x0000_s1506" type="#_x0000_t202" style="position:absolute;margin-left:115.2pt;margin-top:738.6pt;width:42pt;height:12.1pt;z-index:-1931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128</w:t>
                    </w:r>
                    <w:r>
                      <w:rPr>
                        <w:rFonts w:ascii="Arial"/>
                        <w:spacing w:val="-5"/>
                        <w:sz w:val="18"/>
                      </w:rPr>
                      <w:fldChar w:fldCharType="end"/>
                    </w:r>
                  </w:p>
                </w:txbxContent>
              </v:textbox>
              <w10:wrap anchorx="page" anchory="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01792"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746" name="Graphic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E8554D" id="Graphic 746" o:spid="_x0000_s1026" style="position:absolute;margin-left:116.3pt;margin-top:736.5pt;width:362.65pt;height:.25pt;z-index:-1931468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02304" behindDoc="1" locked="0" layoutInCell="1" allowOverlap="1">
              <wp:simplePos x="0" y="0"/>
              <wp:positionH relativeFrom="page">
                <wp:posOffset>5599176</wp:posOffset>
              </wp:positionH>
              <wp:positionV relativeFrom="page">
                <wp:posOffset>9380341</wp:posOffset>
              </wp:positionV>
              <wp:extent cx="533400" cy="153670"/>
              <wp:effectExtent l="0" t="0" r="0" b="0"/>
              <wp:wrapNone/>
              <wp:docPr id="747" name="Text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129</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7" o:spid="_x0000_s1507" type="#_x0000_t202" style="position:absolute;margin-left:440.9pt;margin-top:738.6pt;width:42pt;height:12.1pt;z-index:-1931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129</w:t>
                    </w:r>
                    <w:r>
                      <w:rPr>
                        <w:rFonts w:ascii="Arial"/>
                        <w:spacing w:val="-5"/>
                        <w:sz w:val="18"/>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01248"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1C31C4" id="Graphic 80" o:spid="_x0000_s1026" style="position:absolute;margin-left:116.3pt;margin-top:736.5pt;width:362.65pt;height:.25pt;z-index:-1961523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01760"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13</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1" o:spid="_x0000_s1077" type="#_x0000_t202" style="position:absolute;margin-left:445.7pt;margin-top:738.6pt;width:37.2pt;height:12.1pt;z-index:-1961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13</w:t>
                    </w:r>
                    <w:r>
                      <w:rPr>
                        <w:rFonts w:ascii="Arial"/>
                        <w:spacing w:val="-7"/>
                        <w:sz w:val="18"/>
                      </w:rPr>
                      <w:fldChar w:fldCharType="end"/>
                    </w:r>
                  </w:p>
                </w:txbxContent>
              </v:textbox>
              <w10:wrap anchorx="page" anchory="pag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07936"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758" name="Graphic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AD35B5" id="Graphic 758" o:spid="_x0000_s1026" style="position:absolute;margin-left:116.3pt;margin-top:736.5pt;width:362.65pt;height:.25pt;z-index:-1930854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08448" behindDoc="1" locked="0" layoutInCell="1" allowOverlap="1">
              <wp:simplePos x="0" y="0"/>
              <wp:positionH relativeFrom="page">
                <wp:posOffset>1463039</wp:posOffset>
              </wp:positionH>
              <wp:positionV relativeFrom="page">
                <wp:posOffset>9380341</wp:posOffset>
              </wp:positionV>
              <wp:extent cx="533400" cy="153670"/>
              <wp:effectExtent l="0" t="0" r="0" b="0"/>
              <wp:wrapNone/>
              <wp:docPr id="759" name="Text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130</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59" o:spid="_x0000_s1516" type="#_x0000_t202" style="position:absolute;margin-left:115.2pt;margin-top:738.6pt;width:42pt;height:12.1pt;z-index:-1930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130</w:t>
                    </w:r>
                    <w:r>
                      <w:rPr>
                        <w:rFonts w:ascii="Arial"/>
                        <w:spacing w:val="-5"/>
                        <w:sz w:val="18"/>
                      </w:rPr>
                      <w:fldChar w:fldCharType="end"/>
                    </w: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0896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760" name="Graphic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C1FA29" id="Graphic 760" o:spid="_x0000_s1026" style="position:absolute;margin-left:116.3pt;margin-top:736.5pt;width:362.65pt;height:.25pt;z-index:-1930752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09472" behindDoc="1" locked="0" layoutInCell="1" allowOverlap="1">
              <wp:simplePos x="0" y="0"/>
              <wp:positionH relativeFrom="page">
                <wp:posOffset>5599176</wp:posOffset>
              </wp:positionH>
              <wp:positionV relativeFrom="page">
                <wp:posOffset>9380341</wp:posOffset>
              </wp:positionV>
              <wp:extent cx="533400" cy="153670"/>
              <wp:effectExtent l="0" t="0" r="0" b="0"/>
              <wp:wrapNone/>
              <wp:docPr id="761" name="Text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131</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61" o:spid="_x0000_s1517" type="#_x0000_t202" style="position:absolute;margin-left:440.9pt;margin-top:738.6pt;width:42pt;height:12.1pt;z-index:-1930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131</w:t>
                    </w:r>
                    <w:r>
                      <w:rPr>
                        <w:rFonts w:ascii="Arial"/>
                        <w:spacing w:val="-5"/>
                        <w:sz w:val="18"/>
                      </w:rPr>
                      <w:fldChar w:fldCharType="end"/>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13568"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769" name="Graphic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AF0312" id="Graphic 769" o:spid="_x0000_s1026" style="position:absolute;margin-left:116.3pt;margin-top:736.5pt;width:362.65pt;height:.25pt;z-index:-1930291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14080" behindDoc="1" locked="0" layoutInCell="1" allowOverlap="1">
              <wp:simplePos x="0" y="0"/>
              <wp:positionH relativeFrom="page">
                <wp:posOffset>1463039</wp:posOffset>
              </wp:positionH>
              <wp:positionV relativeFrom="page">
                <wp:posOffset>9380341</wp:posOffset>
              </wp:positionV>
              <wp:extent cx="533400" cy="153670"/>
              <wp:effectExtent l="0" t="0" r="0" b="0"/>
              <wp:wrapNone/>
              <wp:docPr id="770" name="Text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132</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0" o:spid="_x0000_s1524" type="#_x0000_t202" style="position:absolute;margin-left:115.2pt;margin-top:738.6pt;width:42pt;height:12.1pt;z-index:-1930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132</w:t>
                    </w:r>
                    <w:r>
                      <w:rPr>
                        <w:rFonts w:ascii="Arial"/>
                        <w:spacing w:val="-5"/>
                        <w:sz w:val="18"/>
                      </w:rPr>
                      <w:fldChar w:fldCharType="end"/>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14592"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771" name="Graphic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7DC108" id="Graphic 771" o:spid="_x0000_s1026" style="position:absolute;margin-left:116.3pt;margin-top:736.5pt;width:362.65pt;height:.25pt;z-index:-1930188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15104" behindDoc="1" locked="0" layoutInCell="1" allowOverlap="1">
              <wp:simplePos x="0" y="0"/>
              <wp:positionH relativeFrom="page">
                <wp:posOffset>5599176</wp:posOffset>
              </wp:positionH>
              <wp:positionV relativeFrom="page">
                <wp:posOffset>9380341</wp:posOffset>
              </wp:positionV>
              <wp:extent cx="533400" cy="153670"/>
              <wp:effectExtent l="0" t="0" r="0" b="0"/>
              <wp:wrapNone/>
              <wp:docPr id="772" name="Text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133</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2" o:spid="_x0000_s1525" type="#_x0000_t202" style="position:absolute;margin-left:440.9pt;margin-top:738.6pt;width:42pt;height:12.1pt;z-index:-1930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133</w:t>
                    </w:r>
                    <w:r>
                      <w:rPr>
                        <w:rFonts w:ascii="Arial"/>
                        <w:spacing w:val="-5"/>
                        <w:sz w:val="18"/>
                      </w:rPr>
                      <w:fldChar w:fldCharType="end"/>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17664"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778" name="Graphic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5DE5FE" id="Graphic 778" o:spid="_x0000_s1026" style="position:absolute;margin-left:116.3pt;margin-top:736.5pt;width:362.65pt;height:.25pt;z-index:-1929881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18176" behindDoc="1" locked="0" layoutInCell="1" allowOverlap="1">
              <wp:simplePos x="0" y="0"/>
              <wp:positionH relativeFrom="page">
                <wp:posOffset>1463039</wp:posOffset>
              </wp:positionH>
              <wp:positionV relativeFrom="page">
                <wp:posOffset>9380341</wp:posOffset>
              </wp:positionV>
              <wp:extent cx="533400" cy="153670"/>
              <wp:effectExtent l="0" t="0" r="0" b="0"/>
              <wp:wrapNone/>
              <wp:docPr id="779" name="Text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134</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9" o:spid="_x0000_s1530" type="#_x0000_t202" style="position:absolute;margin-left:115.2pt;margin-top:738.6pt;width:42pt;height:12.1pt;z-index:-1929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134</w:t>
                    </w:r>
                    <w:r>
                      <w:rPr>
                        <w:rFonts w:ascii="Arial"/>
                        <w:spacing w:val="-5"/>
                        <w:sz w:val="18"/>
                      </w:rPr>
                      <w:fldChar w:fldCharType="end"/>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18688"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780" name="Graphic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4178FD" id="Graphic 780" o:spid="_x0000_s1026" style="position:absolute;margin-left:116.3pt;margin-top:736.5pt;width:362.65pt;height:.25pt;z-index:-1929779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PxEF31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19200" behindDoc="1" locked="0" layoutInCell="1" allowOverlap="1">
              <wp:simplePos x="0" y="0"/>
              <wp:positionH relativeFrom="page">
                <wp:posOffset>5599176</wp:posOffset>
              </wp:positionH>
              <wp:positionV relativeFrom="page">
                <wp:posOffset>9380341</wp:posOffset>
              </wp:positionV>
              <wp:extent cx="533400" cy="153670"/>
              <wp:effectExtent l="0" t="0" r="0" b="0"/>
              <wp:wrapNone/>
              <wp:docPr id="781" name="Text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135</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81" o:spid="_x0000_s1531" type="#_x0000_t202" style="position:absolute;margin-left:440.9pt;margin-top:738.6pt;width:42pt;height:12.1pt;z-index:-1929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135</w:t>
                    </w:r>
                    <w:r>
                      <w:rPr>
                        <w:rFonts w:ascii="Arial"/>
                        <w:spacing w:val="-5"/>
                        <w:sz w:val="18"/>
                      </w:rPr>
                      <w:fldChar w:fldCharType="end"/>
                    </w: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2176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788" name="Graphic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805740" id="Graphic 788" o:spid="_x0000_s1026" style="position:absolute;margin-left:116.3pt;margin-top:736.5pt;width:362.65pt;height:.25pt;z-index:-1929472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22272" behindDoc="1" locked="0" layoutInCell="1" allowOverlap="1">
              <wp:simplePos x="0" y="0"/>
              <wp:positionH relativeFrom="page">
                <wp:posOffset>1463039</wp:posOffset>
              </wp:positionH>
              <wp:positionV relativeFrom="page">
                <wp:posOffset>9380341</wp:posOffset>
              </wp:positionV>
              <wp:extent cx="533400" cy="153670"/>
              <wp:effectExtent l="0" t="0" r="0" b="0"/>
              <wp:wrapNone/>
              <wp:docPr id="789" name="Text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136</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89" o:spid="_x0000_s1536" type="#_x0000_t202" style="position:absolute;margin-left:115.2pt;margin-top:738.6pt;width:42pt;height:12.1pt;z-index:-1929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136</w:t>
                    </w:r>
                    <w:r>
                      <w:rPr>
                        <w:rFonts w:ascii="Arial"/>
                        <w:spacing w:val="-5"/>
                        <w:sz w:val="18"/>
                      </w:rPr>
                      <w:fldChar w:fldCharType="end"/>
                    </w: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22784"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790" name="Graphic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E5D246" id="Graphic 790" o:spid="_x0000_s1026" style="position:absolute;margin-left:116.3pt;margin-top:736.5pt;width:362.65pt;height:.25pt;z-index:-1929369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LXb/yN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23296" behindDoc="1" locked="0" layoutInCell="1" allowOverlap="1">
              <wp:simplePos x="0" y="0"/>
              <wp:positionH relativeFrom="page">
                <wp:posOffset>5599176</wp:posOffset>
              </wp:positionH>
              <wp:positionV relativeFrom="page">
                <wp:posOffset>9380341</wp:posOffset>
              </wp:positionV>
              <wp:extent cx="533400" cy="153670"/>
              <wp:effectExtent l="0" t="0" r="0" b="0"/>
              <wp:wrapNone/>
              <wp:docPr id="791" name="Text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137</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91" o:spid="_x0000_s1537" type="#_x0000_t202" style="position:absolute;margin-left:440.9pt;margin-top:738.6pt;width:42pt;height:12.1pt;z-index:-1929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137</w:t>
                    </w:r>
                    <w:r>
                      <w:rPr>
                        <w:rFonts w:ascii="Arial"/>
                        <w:spacing w:val="-5"/>
                        <w:sz w:val="18"/>
                      </w:rPr>
                      <w:fldChar w:fldCharType="end"/>
                    </w:r>
                  </w:p>
                </w:txbxContent>
              </v:textbox>
              <w10:wrap anchorx="page" anchory="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25856"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798" name="Graphic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94F5FB" id="Graphic 798" o:spid="_x0000_s1026" style="position:absolute;margin-left:116.3pt;margin-top:736.5pt;width:362.65pt;height:.25pt;z-index:-1929062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26368" behindDoc="1" locked="0" layoutInCell="1" allowOverlap="1">
              <wp:simplePos x="0" y="0"/>
              <wp:positionH relativeFrom="page">
                <wp:posOffset>1463039</wp:posOffset>
              </wp:positionH>
              <wp:positionV relativeFrom="page">
                <wp:posOffset>9380341</wp:posOffset>
              </wp:positionV>
              <wp:extent cx="533400" cy="153670"/>
              <wp:effectExtent l="0" t="0" r="0" b="0"/>
              <wp:wrapNone/>
              <wp:docPr id="799" name="Text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138</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99" o:spid="_x0000_s1542" type="#_x0000_t202" style="position:absolute;margin-left:115.2pt;margin-top:738.6pt;width:42pt;height:12.1pt;z-index:-1929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138</w:t>
                    </w:r>
                    <w:r>
                      <w:rPr>
                        <w:rFonts w:ascii="Arial"/>
                        <w:spacing w:val="-5"/>
                        <w:sz w:val="18"/>
                      </w:rPr>
                      <w:fldChar w:fldCharType="end"/>
                    </w:r>
                  </w:p>
                </w:txbxContent>
              </v:textbox>
              <w10:wrap anchorx="page" anchory="page"/>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2688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800" name="Graphic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22E9E7" id="Graphic 800" o:spid="_x0000_s1026" style="position:absolute;margin-left:116.3pt;margin-top:736.5pt;width:362.65pt;height:.25pt;z-index:-1928960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H5NqrF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27392" behindDoc="1" locked="0" layoutInCell="1" allowOverlap="1">
              <wp:simplePos x="0" y="0"/>
              <wp:positionH relativeFrom="page">
                <wp:posOffset>5599176</wp:posOffset>
              </wp:positionH>
              <wp:positionV relativeFrom="page">
                <wp:posOffset>9380341</wp:posOffset>
              </wp:positionV>
              <wp:extent cx="533400" cy="153670"/>
              <wp:effectExtent l="0" t="0" r="0" b="0"/>
              <wp:wrapNone/>
              <wp:docPr id="801" name="Text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139</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01" o:spid="_x0000_s1543" type="#_x0000_t202" style="position:absolute;margin-left:440.9pt;margin-top:738.6pt;width:42pt;height:12.1pt;z-index:-1928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139</w:t>
                    </w:r>
                    <w:r>
                      <w:rPr>
                        <w:rFonts w:ascii="Arial"/>
                        <w:spacing w:val="-5"/>
                        <w:sz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0432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3AF4A1" id="Graphic 88" o:spid="_x0000_s1026" style="position:absolute;margin-left:116.3pt;margin-top:736.5pt;width:362.65pt;height:.25pt;z-index:-1961216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04832"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14</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9" o:spid="_x0000_s1082" type="#_x0000_t202" style="position:absolute;margin-left:115.2pt;margin-top:738.6pt;width:37.2pt;height:12.1pt;z-index:-1961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14</w:t>
                    </w:r>
                    <w:r>
                      <w:rPr>
                        <w:rFonts w:ascii="Arial"/>
                        <w:spacing w:val="-7"/>
                        <w:sz w:val="18"/>
                      </w:rPr>
                      <w:fldChar w:fldCharType="end"/>
                    </w:r>
                  </w:p>
                </w:txbxContent>
              </v:textbox>
              <w10:wrap anchorx="page" anchory="page"/>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29952"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808" name="Graphic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3B0495" id="Graphic 808" o:spid="_x0000_s1026" style="position:absolute;margin-left:116.3pt;margin-top:736.5pt;width:362.65pt;height:.25pt;z-index:-1928652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30464" behindDoc="1" locked="0" layoutInCell="1" allowOverlap="1">
              <wp:simplePos x="0" y="0"/>
              <wp:positionH relativeFrom="page">
                <wp:posOffset>1463039</wp:posOffset>
              </wp:positionH>
              <wp:positionV relativeFrom="page">
                <wp:posOffset>9380341</wp:posOffset>
              </wp:positionV>
              <wp:extent cx="533400" cy="153670"/>
              <wp:effectExtent l="0" t="0" r="0" b="0"/>
              <wp:wrapNone/>
              <wp:docPr id="809" name="Text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140</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09" o:spid="_x0000_s1548" type="#_x0000_t202" style="position:absolute;margin-left:115.2pt;margin-top:738.6pt;width:42pt;height:12.1pt;z-index:-1928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140</w:t>
                    </w:r>
                    <w:r>
                      <w:rPr>
                        <w:rFonts w:ascii="Arial"/>
                        <w:spacing w:val="-5"/>
                        <w:sz w:val="18"/>
                      </w:rPr>
                      <w:fldChar w:fldCharType="end"/>
                    </w:r>
                  </w:p>
                </w:txbxContent>
              </v:textbox>
              <w10:wrap anchorx="page" anchory="page"/>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30976"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810" name="Graphic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D9DA59" id="Graphic 810" o:spid="_x0000_s1026" style="position:absolute;margin-left:116.3pt;margin-top:736.5pt;width:362.65pt;height:.25pt;z-index:-1928550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DfSQu9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31488" behindDoc="1" locked="0" layoutInCell="1" allowOverlap="1">
              <wp:simplePos x="0" y="0"/>
              <wp:positionH relativeFrom="page">
                <wp:posOffset>5599176</wp:posOffset>
              </wp:positionH>
              <wp:positionV relativeFrom="page">
                <wp:posOffset>9380341</wp:posOffset>
              </wp:positionV>
              <wp:extent cx="533400" cy="153670"/>
              <wp:effectExtent l="0" t="0" r="0" b="0"/>
              <wp:wrapNone/>
              <wp:docPr id="811" name="Text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141</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11" o:spid="_x0000_s1549" type="#_x0000_t202" style="position:absolute;margin-left:440.9pt;margin-top:738.6pt;width:42pt;height:12.1pt;z-index:-1928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141</w:t>
                    </w:r>
                    <w:r>
                      <w:rPr>
                        <w:rFonts w:ascii="Arial"/>
                        <w:spacing w:val="-5"/>
                        <w:sz w:val="18"/>
                      </w:rPr>
                      <w:fldChar w:fldCharType="end"/>
                    </w:r>
                  </w:p>
                </w:txbxContent>
              </v:textbox>
              <w10:wrap anchorx="page" anchory="page"/>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3456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819" name="Graphic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4513C1" id="Graphic 819" o:spid="_x0000_s1026" style="position:absolute;margin-left:116.3pt;margin-top:736.5pt;width:362.65pt;height:.25pt;z-index:-1928192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35072" behindDoc="1" locked="0" layoutInCell="1" allowOverlap="1">
              <wp:simplePos x="0" y="0"/>
              <wp:positionH relativeFrom="page">
                <wp:posOffset>1463039</wp:posOffset>
              </wp:positionH>
              <wp:positionV relativeFrom="page">
                <wp:posOffset>9380341</wp:posOffset>
              </wp:positionV>
              <wp:extent cx="533400" cy="153670"/>
              <wp:effectExtent l="0" t="0" r="0" b="0"/>
              <wp:wrapNone/>
              <wp:docPr id="820" name="Text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142</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20" o:spid="_x0000_s1554" type="#_x0000_t202" style="position:absolute;margin-left:115.2pt;margin-top:738.6pt;width:42pt;height:12.1pt;z-index:-1928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142</w:t>
                    </w:r>
                    <w:r>
                      <w:rPr>
                        <w:rFonts w:ascii="Arial"/>
                        <w:spacing w:val="-5"/>
                        <w:sz w:val="18"/>
                      </w:rPr>
                      <w:fldChar w:fldCharType="end"/>
                    </w:r>
                  </w:p>
                </w:txbxContent>
              </v:textbox>
              <w10:wrap anchorx="page" anchory="page"/>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35584"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821" name="Graphic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FA5376" id="Graphic 821" o:spid="_x0000_s1026" style="position:absolute;margin-left:116.3pt;margin-top:736.5pt;width:362.65pt;height:.25pt;z-index:-1928089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JQ0HTp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36096" behindDoc="1" locked="0" layoutInCell="1" allowOverlap="1">
              <wp:simplePos x="0" y="0"/>
              <wp:positionH relativeFrom="page">
                <wp:posOffset>5599176</wp:posOffset>
              </wp:positionH>
              <wp:positionV relativeFrom="page">
                <wp:posOffset>9380341</wp:posOffset>
              </wp:positionV>
              <wp:extent cx="533400" cy="153670"/>
              <wp:effectExtent l="0" t="0" r="0" b="0"/>
              <wp:wrapNone/>
              <wp:docPr id="822" name="Text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143</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22" o:spid="_x0000_s1555" type="#_x0000_t202" style="position:absolute;margin-left:440.9pt;margin-top:738.6pt;width:42pt;height:12.1pt;z-index:-1928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143</w:t>
                    </w:r>
                    <w:r>
                      <w:rPr>
                        <w:rFonts w:ascii="Arial"/>
                        <w:spacing w:val="-5"/>
                        <w:sz w:val="18"/>
                      </w:rPr>
                      <w:fldChar w:fldCharType="end"/>
                    </w:r>
                  </w:p>
                </w:txbxContent>
              </v:textbox>
              <w10:wrap anchorx="page" anchory="page"/>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3968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830" name="Graphic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F1F11C" id="Graphic 830" o:spid="_x0000_s1026" style="position:absolute;margin-left:116.3pt;margin-top:736.5pt;width:362.65pt;height:.25pt;z-index:-1927680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40192" behindDoc="1" locked="0" layoutInCell="1" allowOverlap="1">
              <wp:simplePos x="0" y="0"/>
              <wp:positionH relativeFrom="page">
                <wp:posOffset>1463039</wp:posOffset>
              </wp:positionH>
              <wp:positionV relativeFrom="page">
                <wp:posOffset>9380341</wp:posOffset>
              </wp:positionV>
              <wp:extent cx="533400" cy="153670"/>
              <wp:effectExtent l="0" t="0" r="0" b="0"/>
              <wp:wrapNone/>
              <wp:docPr id="831" name="Text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144</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31" o:spid="_x0000_s1560" type="#_x0000_t202" style="position:absolute;margin-left:115.2pt;margin-top:738.6pt;width:42pt;height:12.1pt;z-index:-1927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144</w:t>
                    </w:r>
                    <w:r>
                      <w:rPr>
                        <w:rFonts w:ascii="Arial"/>
                        <w:spacing w:val="-5"/>
                        <w:sz w:val="18"/>
                      </w:rPr>
                      <w:fldChar w:fldCharType="end"/>
                    </w:r>
                  </w:p>
                </w:txbxContent>
              </v:textbox>
              <w10:wrap anchorx="page" anchory="page"/>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40704"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832" name="Graphic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EBEF0A" id="Graphic 832" o:spid="_x0000_s1026" style="position:absolute;margin-left:116.3pt;margin-top:736.5pt;width:362.65pt;height:.25pt;z-index:-1927577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FViXz5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41216" behindDoc="1" locked="0" layoutInCell="1" allowOverlap="1">
              <wp:simplePos x="0" y="0"/>
              <wp:positionH relativeFrom="page">
                <wp:posOffset>5599176</wp:posOffset>
              </wp:positionH>
              <wp:positionV relativeFrom="page">
                <wp:posOffset>9380341</wp:posOffset>
              </wp:positionV>
              <wp:extent cx="533400" cy="153670"/>
              <wp:effectExtent l="0" t="0" r="0" b="0"/>
              <wp:wrapNone/>
              <wp:docPr id="833" name="Text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145</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33" o:spid="_x0000_s1561" type="#_x0000_t202" style="position:absolute;margin-left:440.9pt;margin-top:738.6pt;width:42pt;height:12.1pt;z-index:-1927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145</w:t>
                    </w:r>
                    <w:r>
                      <w:rPr>
                        <w:rFonts w:ascii="Arial"/>
                        <w:spacing w:val="-5"/>
                        <w:sz w:val="18"/>
                      </w:rPr>
                      <w:fldChar w:fldCharType="end"/>
                    </w:r>
                  </w:p>
                </w:txbxContent>
              </v:textbox>
              <w10:wrap anchorx="page" anchory="page"/>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4480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840" name="Graphic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AE55DF" id="Graphic 840" o:spid="_x0000_s1026" style="position:absolute;margin-left:116.3pt;margin-top:736.5pt;width:362.65pt;height:.25pt;z-index:-1927168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45312" behindDoc="1" locked="0" layoutInCell="1" allowOverlap="1">
              <wp:simplePos x="0" y="0"/>
              <wp:positionH relativeFrom="page">
                <wp:posOffset>1463039</wp:posOffset>
              </wp:positionH>
              <wp:positionV relativeFrom="page">
                <wp:posOffset>9380341</wp:posOffset>
              </wp:positionV>
              <wp:extent cx="533400" cy="153670"/>
              <wp:effectExtent l="0" t="0" r="0" b="0"/>
              <wp:wrapNone/>
              <wp:docPr id="841" name="Text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146</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41" o:spid="_x0000_s1566" type="#_x0000_t202" style="position:absolute;margin-left:115.2pt;margin-top:738.6pt;width:42pt;height:12.1pt;z-index:-1927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146</w:t>
                    </w:r>
                    <w:r>
                      <w:rPr>
                        <w:rFonts w:ascii="Arial"/>
                        <w:spacing w:val="-5"/>
                        <w:sz w:val="18"/>
                      </w:rPr>
                      <w:fldChar w:fldCharType="end"/>
                    </w:r>
                  </w:p>
                </w:txbxContent>
              </v:textbox>
              <w10:wrap anchorx="page" anchory="page"/>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45824"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842" name="Graphic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DDACE3" id="Graphic 842" o:spid="_x0000_s1026" style="position:absolute;margin-left:116.3pt;margin-top:736.5pt;width:362.65pt;height:.25pt;z-index:-1927065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Ou4tX1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46336" behindDoc="1" locked="0" layoutInCell="1" allowOverlap="1">
              <wp:simplePos x="0" y="0"/>
              <wp:positionH relativeFrom="page">
                <wp:posOffset>5599176</wp:posOffset>
              </wp:positionH>
              <wp:positionV relativeFrom="page">
                <wp:posOffset>9380341</wp:posOffset>
              </wp:positionV>
              <wp:extent cx="533400" cy="153670"/>
              <wp:effectExtent l="0" t="0" r="0" b="0"/>
              <wp:wrapNone/>
              <wp:docPr id="843" name="Text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147</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43" o:spid="_x0000_s1567" type="#_x0000_t202" style="position:absolute;margin-left:440.9pt;margin-top:738.6pt;width:42pt;height:12.1pt;z-index:-1927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147</w:t>
                    </w:r>
                    <w:r>
                      <w:rPr>
                        <w:rFonts w:ascii="Arial"/>
                        <w:spacing w:val="-5"/>
                        <w:sz w:val="18"/>
                      </w:rPr>
                      <w:fldChar w:fldCharType="end"/>
                    </w:r>
                  </w:p>
                </w:txbxContent>
              </v:textbox>
              <w10:wrap anchorx="page" anchory="page"/>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4992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850" name="Graphic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861582" id="Graphic 850" o:spid="_x0000_s1026" style="position:absolute;margin-left:116.3pt;margin-top:736.5pt;width:362.65pt;height:.25pt;z-index:-1926656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50432" behindDoc="1" locked="0" layoutInCell="1" allowOverlap="1">
              <wp:simplePos x="0" y="0"/>
              <wp:positionH relativeFrom="page">
                <wp:posOffset>1463039</wp:posOffset>
              </wp:positionH>
              <wp:positionV relativeFrom="page">
                <wp:posOffset>9380341</wp:posOffset>
              </wp:positionV>
              <wp:extent cx="533400" cy="153670"/>
              <wp:effectExtent l="0" t="0" r="0" b="0"/>
              <wp:wrapNone/>
              <wp:docPr id="851" name="Text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148</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51" o:spid="_x0000_s1572" type="#_x0000_t202" style="position:absolute;margin-left:115.2pt;margin-top:738.6pt;width:42pt;height:12.1pt;z-index:-1926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148</w:t>
                    </w:r>
                    <w:r>
                      <w:rPr>
                        <w:rFonts w:ascii="Arial"/>
                        <w:spacing w:val="-5"/>
                        <w:sz w:val="18"/>
                      </w:rPr>
                      <w:fldChar w:fldCharType="end"/>
                    </w:r>
                  </w:p>
                </w:txbxContent>
              </v:textbox>
              <w10:wrap anchorx="page" anchory="page"/>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50944"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852" name="Graphic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B3CEBC" id="Graphic 852" o:spid="_x0000_s1026" style="position:absolute;margin-left:116.3pt;margin-top:736.5pt;width:362.65pt;height:.25pt;z-index:-1926553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KInXSN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51456" behindDoc="1" locked="0" layoutInCell="1" allowOverlap="1">
              <wp:simplePos x="0" y="0"/>
              <wp:positionH relativeFrom="page">
                <wp:posOffset>5599176</wp:posOffset>
              </wp:positionH>
              <wp:positionV relativeFrom="page">
                <wp:posOffset>9380341</wp:posOffset>
              </wp:positionV>
              <wp:extent cx="533400" cy="153670"/>
              <wp:effectExtent l="0" t="0" r="0" b="0"/>
              <wp:wrapNone/>
              <wp:docPr id="853" name="Text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149</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53" o:spid="_x0000_s1573" type="#_x0000_t202" style="position:absolute;margin-left:440.9pt;margin-top:738.6pt;width:42pt;height:12.1pt;z-index:-1926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149</w:t>
                    </w:r>
                    <w:r>
                      <w:rPr>
                        <w:rFonts w:ascii="Arial"/>
                        <w:spacing w:val="-5"/>
                        <w:sz w:val="18"/>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05344"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3672EE" id="Graphic 90" o:spid="_x0000_s1026" style="position:absolute;margin-left:116.3pt;margin-top:736.5pt;width:362.65pt;height:.25pt;z-index:-1961113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05856"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15</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1" o:spid="_x0000_s1083" type="#_x0000_t202" style="position:absolute;margin-left:445.7pt;margin-top:738.6pt;width:37.2pt;height:12.1pt;z-index:-1961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15</w:t>
                    </w:r>
                    <w:r>
                      <w:rPr>
                        <w:rFonts w:ascii="Arial"/>
                        <w:spacing w:val="-7"/>
                        <w:sz w:val="18"/>
                      </w:rPr>
                      <w:fldChar w:fldCharType="end"/>
                    </w:r>
                  </w:p>
                </w:txbxContent>
              </v:textbox>
              <w10:wrap anchorx="page" anchory="page"/>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56064"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862" name="Graphic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589758" id="Graphic 862" o:spid="_x0000_s1026" style="position:absolute;margin-left:116.3pt;margin-top:736.5pt;width:362.65pt;height:.25pt;z-index:-1926041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56576" behindDoc="1" locked="0" layoutInCell="1" allowOverlap="1">
              <wp:simplePos x="0" y="0"/>
              <wp:positionH relativeFrom="page">
                <wp:posOffset>1463039</wp:posOffset>
              </wp:positionH>
              <wp:positionV relativeFrom="page">
                <wp:posOffset>9380341</wp:posOffset>
              </wp:positionV>
              <wp:extent cx="533400" cy="153670"/>
              <wp:effectExtent l="0" t="0" r="0" b="0"/>
              <wp:wrapNone/>
              <wp:docPr id="863" name="Text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154</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63" o:spid="_x0000_s1580" type="#_x0000_t202" style="position:absolute;margin-left:115.2pt;margin-top:738.6pt;width:42pt;height:12.1pt;z-index:-1925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154</w:t>
                    </w:r>
                    <w:r>
                      <w:rPr>
                        <w:rFonts w:ascii="Arial"/>
                        <w:spacing w:val="-5"/>
                        <w:sz w:val="18"/>
                      </w:rPr>
                      <w:fldChar w:fldCharType="end"/>
                    </w:r>
                  </w:p>
                </w:txbxContent>
              </v:textbox>
              <w10:wrap anchorx="page" anchory="page"/>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57088"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864" name="Graphic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55B427" id="Graphic 864" o:spid="_x0000_s1026" style="position:absolute;margin-left:116.3pt;margin-top:736.5pt;width:362.65pt;height:.25pt;z-index:-1925939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GkVMXV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57600" behindDoc="1" locked="0" layoutInCell="1" allowOverlap="1">
              <wp:simplePos x="0" y="0"/>
              <wp:positionH relativeFrom="page">
                <wp:posOffset>5599176</wp:posOffset>
              </wp:positionH>
              <wp:positionV relativeFrom="page">
                <wp:posOffset>9380341</wp:posOffset>
              </wp:positionV>
              <wp:extent cx="533400" cy="153670"/>
              <wp:effectExtent l="0" t="0" r="0" b="0"/>
              <wp:wrapNone/>
              <wp:docPr id="865" name="Textbox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153</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65" o:spid="_x0000_s1581" type="#_x0000_t202" style="position:absolute;margin-left:440.9pt;margin-top:738.6pt;width:42pt;height:12.1pt;z-index:-1925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153</w:t>
                    </w:r>
                    <w:r>
                      <w:rPr>
                        <w:rFonts w:ascii="Arial"/>
                        <w:spacing w:val="-5"/>
                        <w:sz w:val="18"/>
                      </w:rPr>
                      <w:fldChar w:fldCharType="end"/>
                    </w:r>
                  </w:p>
                </w:txbxContent>
              </v:textbox>
              <w10:wrap anchorx="page" anchory="page"/>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63232"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876" name="Graphic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46D30F" id="Graphic 876" o:spid="_x0000_s1026" style="position:absolute;margin-left:116.3pt;margin-top:736.5pt;width:362.65pt;height:.25pt;z-index:-1925324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63744" behindDoc="1" locked="0" layoutInCell="1" allowOverlap="1">
              <wp:simplePos x="0" y="0"/>
              <wp:positionH relativeFrom="page">
                <wp:posOffset>1463039</wp:posOffset>
              </wp:positionH>
              <wp:positionV relativeFrom="page">
                <wp:posOffset>9380341</wp:posOffset>
              </wp:positionV>
              <wp:extent cx="533400" cy="153670"/>
              <wp:effectExtent l="0" t="0" r="0" b="0"/>
              <wp:wrapNone/>
              <wp:docPr id="877" name="Text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162</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77" o:spid="_x0000_s1588" type="#_x0000_t202" style="position:absolute;margin-left:115.2pt;margin-top:738.6pt;width:42pt;height:12.1pt;z-index:-1925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162</w:t>
                    </w:r>
                    <w:r>
                      <w:rPr>
                        <w:rFonts w:ascii="Arial"/>
                        <w:spacing w:val="-5"/>
                        <w:sz w:val="18"/>
                      </w:rPr>
                      <w:fldChar w:fldCharType="end"/>
                    </w:r>
                  </w:p>
                </w:txbxContent>
              </v:textbox>
              <w10:wrap anchorx="page" anchory="page"/>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62208"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874" name="Graphic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B8A68F" id="Graphic 874" o:spid="_x0000_s1026" style="position:absolute;margin-left:116.3pt;margin-top:736.5pt;width:362.65pt;height:.25pt;z-index:-1925427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CCK2St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62720" behindDoc="1" locked="0" layoutInCell="1" allowOverlap="1">
              <wp:simplePos x="0" y="0"/>
              <wp:positionH relativeFrom="page">
                <wp:posOffset>5599176</wp:posOffset>
              </wp:positionH>
              <wp:positionV relativeFrom="page">
                <wp:posOffset>9380341</wp:posOffset>
              </wp:positionV>
              <wp:extent cx="533400" cy="153670"/>
              <wp:effectExtent l="0" t="0" r="0" b="0"/>
              <wp:wrapNone/>
              <wp:docPr id="875" name="Text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161</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75" o:spid="_x0000_s1589" type="#_x0000_t202" style="position:absolute;margin-left:440.9pt;margin-top:738.6pt;width:42pt;height:12.1pt;z-index:-1925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161</w:t>
                    </w:r>
                    <w:r>
                      <w:rPr>
                        <w:rFonts w:ascii="Arial"/>
                        <w:spacing w:val="-5"/>
                        <w:sz w:val="18"/>
                      </w:rPr>
                      <w:fldChar w:fldCharType="end"/>
                    </w:r>
                  </w:p>
                </w:txbxContent>
              </v:textbox>
              <w10:wrap anchorx="page" anchory="page"/>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69376"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888" name="Graphic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C5D1D6" id="Graphic 888" o:spid="_x0000_s1026" style="position:absolute;margin-left:116.3pt;margin-top:736.5pt;width:362.65pt;height:.25pt;z-index:-1924710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69888" behindDoc="1" locked="0" layoutInCell="1" allowOverlap="1">
              <wp:simplePos x="0" y="0"/>
              <wp:positionH relativeFrom="page">
                <wp:posOffset>1463039</wp:posOffset>
              </wp:positionH>
              <wp:positionV relativeFrom="page">
                <wp:posOffset>9380341</wp:posOffset>
              </wp:positionV>
              <wp:extent cx="533400" cy="153670"/>
              <wp:effectExtent l="0" t="0" r="0" b="0"/>
              <wp:wrapNone/>
              <wp:docPr id="889" name="Text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180</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89" o:spid="_x0000_s1596" type="#_x0000_t202" style="position:absolute;margin-left:115.2pt;margin-top:738.6pt;width:42pt;height:12.1pt;z-index:-1924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180</w:t>
                    </w:r>
                    <w:r>
                      <w:rPr>
                        <w:rFonts w:ascii="Arial"/>
                        <w:spacing w:val="-5"/>
                        <w:sz w:val="18"/>
                      </w:rPr>
                      <w:fldChar w:fldCharType="end"/>
                    </w:r>
                  </w:p>
                </w:txbxContent>
              </v:textbox>
              <w10:wrap anchorx="page" anchory="page"/>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68352"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886" name="Graphic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50B0E3" id="Graphic 886" o:spid="_x0000_s1026" style="position:absolute;margin-left:116.3pt;margin-top:736.5pt;width:362.65pt;height:.25pt;z-index:-1924812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68864" behindDoc="1" locked="0" layoutInCell="1" allowOverlap="1">
              <wp:simplePos x="0" y="0"/>
              <wp:positionH relativeFrom="page">
                <wp:posOffset>5599176</wp:posOffset>
              </wp:positionH>
              <wp:positionV relativeFrom="page">
                <wp:posOffset>9380341</wp:posOffset>
              </wp:positionV>
              <wp:extent cx="533400" cy="153670"/>
              <wp:effectExtent l="0" t="0" r="0" b="0"/>
              <wp:wrapNone/>
              <wp:docPr id="887" name="Text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179</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87" o:spid="_x0000_s1597" type="#_x0000_t202" style="position:absolute;margin-left:440.9pt;margin-top:738.6pt;width:42pt;height:12.1pt;z-index:-1924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179</w:t>
                    </w:r>
                    <w:r>
                      <w:rPr>
                        <w:rFonts w:ascii="Arial"/>
                        <w:spacing w:val="-5"/>
                        <w:sz w:val="18"/>
                      </w:rPr>
                      <w:fldChar w:fldCharType="end"/>
                    </w:r>
                  </w:p>
                </w:txbxContent>
              </v:textbox>
              <w10:wrap anchorx="page" anchory="page"/>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7552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900" name="Graphic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EA6E2A" id="Graphic 900" o:spid="_x0000_s1026" style="position:absolute;margin-left:116.3pt;margin-top:736.5pt;width:362.65pt;height:.25pt;z-index:-1924096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76032" behindDoc="1" locked="0" layoutInCell="1" allowOverlap="1">
              <wp:simplePos x="0" y="0"/>
              <wp:positionH relativeFrom="page">
                <wp:posOffset>1463039</wp:posOffset>
              </wp:positionH>
              <wp:positionV relativeFrom="page">
                <wp:posOffset>9380341</wp:posOffset>
              </wp:positionV>
              <wp:extent cx="533400" cy="153670"/>
              <wp:effectExtent l="0" t="0" r="0" b="0"/>
              <wp:wrapNone/>
              <wp:docPr id="901" name="Text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182</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01" o:spid="_x0000_s1604" type="#_x0000_t202" style="position:absolute;margin-left:115.2pt;margin-top:738.6pt;width:42pt;height:12.1pt;z-index:-1924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182</w:t>
                    </w:r>
                    <w:r>
                      <w:rPr>
                        <w:rFonts w:ascii="Arial"/>
                        <w:spacing w:val="-5"/>
                        <w:sz w:val="18"/>
                      </w:rPr>
                      <w:fldChar w:fldCharType="end"/>
                    </w:r>
                  </w:p>
                </w:txbxContent>
              </v:textbox>
              <w10:wrap anchorx="page" anchory="page"/>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74496"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898" name="Graphic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75DE4E" id="Graphic 898" o:spid="_x0000_s1026" style="position:absolute;margin-left:116.3pt;margin-top:736.5pt;width:362.65pt;height:.25pt;z-index:-1924198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D0f1h1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75008" behindDoc="1" locked="0" layoutInCell="1" allowOverlap="1">
              <wp:simplePos x="0" y="0"/>
              <wp:positionH relativeFrom="page">
                <wp:posOffset>5599176</wp:posOffset>
              </wp:positionH>
              <wp:positionV relativeFrom="page">
                <wp:posOffset>9380341</wp:posOffset>
              </wp:positionV>
              <wp:extent cx="533400" cy="153670"/>
              <wp:effectExtent l="0" t="0" r="0" b="0"/>
              <wp:wrapNone/>
              <wp:docPr id="899" name="Text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183</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99" o:spid="_x0000_s1605" type="#_x0000_t202" style="position:absolute;margin-left:440.9pt;margin-top:738.6pt;width:42pt;height:12.1pt;z-index:-1924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183</w:t>
                    </w:r>
                    <w:r>
                      <w:rPr>
                        <w:rFonts w:ascii="Arial"/>
                        <w:spacing w:val="-5"/>
                        <w:sz w:val="18"/>
                      </w:rPr>
                      <w:fldChar w:fldCharType="end"/>
                    </w:r>
                  </w:p>
                </w:txbxContent>
              </v:textbox>
              <w10:wrap anchorx="page" anchory="page"/>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8064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910" name="Graphic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12EC97" id="Graphic 910" o:spid="_x0000_s1026" style="position:absolute;margin-left:116.3pt;margin-top:736.5pt;width:362.65pt;height:.25pt;z-index:-1923584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81152" behindDoc="1" locked="0" layoutInCell="1" allowOverlap="1">
              <wp:simplePos x="0" y="0"/>
              <wp:positionH relativeFrom="page">
                <wp:posOffset>1463039</wp:posOffset>
              </wp:positionH>
              <wp:positionV relativeFrom="page">
                <wp:posOffset>9380341</wp:posOffset>
              </wp:positionV>
              <wp:extent cx="533400" cy="153670"/>
              <wp:effectExtent l="0" t="0" r="0" b="0"/>
              <wp:wrapNone/>
              <wp:docPr id="911" name="Text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190</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11" o:spid="_x0000_s1612" type="#_x0000_t202" style="position:absolute;margin-left:115.2pt;margin-top:738.6pt;width:42pt;height:12.1pt;z-index:-1923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190</w:t>
                    </w:r>
                    <w:r>
                      <w:rPr>
                        <w:rFonts w:ascii="Arial"/>
                        <w:spacing w:val="-5"/>
                        <w:sz w:val="18"/>
                      </w:rPr>
                      <w:fldChar w:fldCharType="end"/>
                    </w:r>
                  </w:p>
                </w:txbxContent>
              </v:textbox>
              <w10:wrap anchorx="page" anchory="page"/>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81664"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912" name="Graphic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5F15AA" id="Graphic 912" o:spid="_x0000_s1026" style="position:absolute;margin-left:116.3pt;margin-top:736.5pt;width:362.65pt;height:.25pt;z-index:-1923481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82176" behindDoc="1" locked="0" layoutInCell="1" allowOverlap="1">
              <wp:simplePos x="0" y="0"/>
              <wp:positionH relativeFrom="page">
                <wp:posOffset>5599176</wp:posOffset>
              </wp:positionH>
              <wp:positionV relativeFrom="page">
                <wp:posOffset>9380341</wp:posOffset>
              </wp:positionV>
              <wp:extent cx="533400" cy="153670"/>
              <wp:effectExtent l="0" t="0" r="0" b="0"/>
              <wp:wrapNone/>
              <wp:docPr id="913" name="Text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189</w:t>
                          </w:r>
                          <w:r>
                            <w:rPr>
                              <w:rFonts w:ascii="Arial"/>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13" o:spid="_x0000_s1613" type="#_x0000_t202" style="position:absolute;margin-left:440.9pt;margin-top:738.6pt;width:42pt;height:12.1pt;z-index:-1923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5"/>
                        <w:sz w:val="18"/>
                      </w:rPr>
                      <w:fldChar w:fldCharType="begin"/>
                    </w:r>
                    <w:r>
                      <w:rPr>
                        <w:rFonts w:ascii="Arial"/>
                        <w:spacing w:val="-5"/>
                        <w:sz w:val="18"/>
                      </w:rPr>
                      <w:instrText xml:space="preserve"> PAGE </w:instrText>
                    </w:r>
                    <w:r>
                      <w:rPr>
                        <w:rFonts w:ascii="Arial"/>
                        <w:spacing w:val="-5"/>
                        <w:sz w:val="18"/>
                      </w:rPr>
                      <w:fldChar w:fldCharType="separate"/>
                    </w:r>
                    <w:r w:rsidR="002F39D7">
                      <w:rPr>
                        <w:rFonts w:ascii="Arial"/>
                        <w:noProof/>
                        <w:spacing w:val="-5"/>
                        <w:sz w:val="18"/>
                      </w:rPr>
                      <w:t>189</w:t>
                    </w:r>
                    <w:r>
                      <w:rPr>
                        <w:rFonts w:ascii="Arial"/>
                        <w:spacing w:val="-5"/>
                        <w:sz w:val="18"/>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08416"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763476" id="Graphic 98" o:spid="_x0000_s1026" style="position:absolute;margin-left:116.3pt;margin-top:736.5pt;width:362.65pt;height:.25pt;z-index:-1960806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08928"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16</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9" o:spid="_x0000_s1088" type="#_x0000_t202" style="position:absolute;margin-left:115.2pt;margin-top:738.6pt;width:37.2pt;height:12.1pt;z-index:-1960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16</w:t>
                    </w:r>
                    <w:r>
                      <w:rPr>
                        <w:rFonts w:ascii="Arial"/>
                        <w:spacing w:val="-7"/>
                        <w:sz w:val="18"/>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0944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9AEF30" id="Graphic 100" o:spid="_x0000_s1026" style="position:absolute;margin-left:116.3pt;margin-top:736.5pt;width:362.65pt;height:.25pt;z-index:-1960704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09952"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17</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1" o:spid="_x0000_s1089" type="#_x0000_t202" style="position:absolute;margin-left:445.7pt;margin-top:738.6pt;width:37.2pt;height:12.1pt;z-index:-1960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17</w:t>
                    </w:r>
                    <w:r>
                      <w:rPr>
                        <w:rFonts w:ascii="Arial"/>
                        <w:spacing w:val="-7"/>
                        <w:sz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12512"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CC3340" id="Graphic 108" o:spid="_x0000_s1026" style="position:absolute;margin-left:116.3pt;margin-top:736.5pt;width:362.65pt;height:.25pt;z-index:-1960396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13024"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18</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9" o:spid="_x0000_s1094" type="#_x0000_t202" style="position:absolute;margin-left:115.2pt;margin-top:738.6pt;width:37.2pt;height:12.1pt;z-index:-1960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18</w:t>
                    </w:r>
                    <w:r>
                      <w:rPr>
                        <w:rFonts w:ascii="Arial"/>
                        <w:spacing w:val="-7"/>
                        <w:sz w:val="18"/>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13536"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5DD91C" id="Graphic 110" o:spid="_x0000_s1026" style="position:absolute;margin-left:116.3pt;margin-top:736.5pt;width:362.65pt;height:.25pt;z-index:-1960294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MRO7Jp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14048"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19</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1" o:spid="_x0000_s1095" type="#_x0000_t202" style="position:absolute;margin-left:445.7pt;margin-top:738.6pt;width:37.2pt;height:12.1pt;z-index:-1960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19</w:t>
                    </w:r>
                    <w:r>
                      <w:rPr>
                        <w:rFonts w:ascii="Arial"/>
                        <w:spacing w:val="-7"/>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670016"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04260" y="0"/>
                            </a:lnTo>
                            <a:lnTo>
                              <a:pt x="3602736" y="0"/>
                            </a:lnTo>
                            <a:lnTo>
                              <a:pt x="0" y="0"/>
                            </a:lnTo>
                            <a:lnTo>
                              <a:pt x="0" y="3048"/>
                            </a:lnTo>
                            <a:lnTo>
                              <a:pt x="3602736" y="3048"/>
                            </a:lnTo>
                            <a:lnTo>
                              <a:pt x="36042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157D3B" id="Graphic 14" o:spid="_x0000_s1026" style="position:absolute;margin-left:116.3pt;margin-top:736.5pt;width:362.65pt;height:.25pt;z-index:-1964646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" path="m4605528,l3604260,r-1524,l,,,3048r3602736,l3604260,3048r10012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670528" behindDoc="1" locked="0" layoutInCell="1" allowOverlap="1">
              <wp:simplePos x="0" y="0"/>
              <wp:positionH relativeFrom="page">
                <wp:posOffset>5266944</wp:posOffset>
              </wp:positionH>
              <wp:positionV relativeFrom="page">
                <wp:posOffset>9380341</wp:posOffset>
              </wp:positionV>
              <wp:extent cx="868680" cy="15367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680" cy="153670"/>
                      </a:xfrm>
                      <a:prstGeom prst="rect">
                        <a:avLst/>
                      </a:prstGeom>
                    </wps:spPr>
                    <wps:txbx>
                      <w:txbxContent>
                        <w:p w:rsidR="00FF0CCF" w:rsidRDefault="00FF0CCF">
                          <w:pPr>
                            <w:spacing w:before="14"/>
                            <w:ind w:left="20"/>
                            <w:rPr>
                              <w:rFonts w:ascii="Arial"/>
                              <w:sz w:val="18"/>
                            </w:rPr>
                          </w:pPr>
                          <w:r>
                            <w:rPr>
                              <w:rFonts w:ascii="Arial"/>
                              <w:spacing w:val="-4"/>
                              <w:sz w:val="18"/>
                            </w:rPr>
                            <w:t>Contents</w:t>
                          </w:r>
                          <w:r>
                            <w:rPr>
                              <w:rFonts w:ascii="Arial"/>
                              <w:spacing w:val="-9"/>
                              <w:sz w:val="18"/>
                            </w:rPr>
                            <w:t xml:space="preserve"> </w:t>
                          </w:r>
                          <w:r>
                            <w:rPr>
                              <w:rFonts w:ascii="Arial"/>
                              <w:spacing w:val="-4"/>
                              <w:sz w:val="18"/>
                            </w:rPr>
                            <w:t>page</w:t>
                          </w:r>
                          <w:r>
                            <w:rPr>
                              <w:rFonts w:ascii="Arial"/>
                              <w:spacing w:val="-8"/>
                              <w:sz w:val="18"/>
                            </w:rPr>
                            <w:t xml:space="preserve"> </w:t>
                          </w:r>
                          <w:r>
                            <w:rPr>
                              <w:rFonts w:ascii="Arial"/>
                              <w:spacing w:val="-10"/>
                              <w:sz w:val="18"/>
                            </w:rPr>
                            <w:fldChar w:fldCharType="begin"/>
                          </w:r>
                          <w:r>
                            <w:rPr>
                              <w:rFonts w:ascii="Arial"/>
                              <w:spacing w:val="-10"/>
                              <w:sz w:val="18"/>
                            </w:rPr>
                            <w:instrText xml:space="preserve"> PAGE </w:instrText>
                          </w:r>
                          <w:r>
                            <w:rPr>
                              <w:rFonts w:ascii="Arial"/>
                              <w:spacing w:val="-10"/>
                              <w:sz w:val="18"/>
                            </w:rPr>
                            <w:fldChar w:fldCharType="separate"/>
                          </w:r>
                          <w:r w:rsidR="002F39D7">
                            <w:rPr>
                              <w:rFonts w:ascii="Arial"/>
                              <w:noProof/>
                              <w:spacing w:val="-10"/>
                              <w:sz w:val="18"/>
                            </w:rPr>
                            <w:t>9</w:t>
                          </w:r>
                          <w:r>
                            <w:rPr>
                              <w:rFonts w:ascii="Arial"/>
                              <w:spacing w:val="-10"/>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33" type="#_x0000_t202" style="position:absolute;margin-left:414.7pt;margin-top:738.6pt;width:68.4pt;height:12.1pt;z-index:-19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" filled="f" stroked="f">
              <v:path arrowok="t"/>
              <v:textbox inset="0,0,0,0">
                <w:txbxContent>
                  <w:p w:rsidR="00FF0CCF" w:rsidRDefault="00FF0CCF">
                    <w:pPr>
                      <w:spacing w:before="14"/>
                      <w:ind w:left="20"/>
                      <w:rPr>
                        <w:rFonts w:ascii="Arial"/>
                        <w:sz w:val="18"/>
                      </w:rPr>
                    </w:pPr>
                    <w:r>
                      <w:rPr>
                        <w:rFonts w:ascii="Arial"/>
                        <w:spacing w:val="-4"/>
                        <w:sz w:val="18"/>
                      </w:rPr>
                      <w:t>Contents</w:t>
                    </w:r>
                    <w:r>
                      <w:rPr>
                        <w:rFonts w:ascii="Arial"/>
                        <w:spacing w:val="-9"/>
                        <w:sz w:val="18"/>
                      </w:rPr>
                      <w:t xml:space="preserve"> </w:t>
                    </w:r>
                    <w:r>
                      <w:rPr>
                        <w:rFonts w:ascii="Arial"/>
                        <w:spacing w:val="-4"/>
                        <w:sz w:val="18"/>
                      </w:rPr>
                      <w:t>page</w:t>
                    </w:r>
                    <w:r>
                      <w:rPr>
                        <w:rFonts w:ascii="Arial"/>
                        <w:spacing w:val="-8"/>
                        <w:sz w:val="18"/>
                      </w:rPr>
                      <w:t xml:space="preserve"> </w:t>
                    </w:r>
                    <w:r>
                      <w:rPr>
                        <w:rFonts w:ascii="Arial"/>
                        <w:spacing w:val="-10"/>
                        <w:sz w:val="18"/>
                      </w:rPr>
                      <w:fldChar w:fldCharType="begin"/>
                    </w:r>
                    <w:r>
                      <w:rPr>
                        <w:rFonts w:ascii="Arial"/>
                        <w:spacing w:val="-10"/>
                        <w:sz w:val="18"/>
                      </w:rPr>
                      <w:instrText xml:space="preserve"> PAGE </w:instrText>
                    </w:r>
                    <w:r>
                      <w:rPr>
                        <w:rFonts w:ascii="Arial"/>
                        <w:spacing w:val="-10"/>
                        <w:sz w:val="18"/>
                      </w:rPr>
                      <w:fldChar w:fldCharType="separate"/>
                    </w:r>
                    <w:r w:rsidR="002F39D7">
                      <w:rPr>
                        <w:rFonts w:ascii="Arial"/>
                        <w:noProof/>
                        <w:spacing w:val="-10"/>
                        <w:sz w:val="18"/>
                      </w:rPr>
                      <w:t>9</w:t>
                    </w:r>
                    <w:r>
                      <w:rPr>
                        <w:rFonts w:ascii="Arial"/>
                        <w:spacing w:val="-10"/>
                        <w:sz w:val="18"/>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16608"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491E02" id="Graphic 118" o:spid="_x0000_s1026" style="position:absolute;margin-left:116.3pt;margin-top:736.5pt;width:362.65pt;height:.25pt;z-index:-1959987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17120"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20</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9" o:spid="_x0000_s1100" type="#_x0000_t202" style="position:absolute;margin-left:115.2pt;margin-top:738.6pt;width:37.2pt;height:12.1pt;z-index:-1959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20</w:t>
                    </w:r>
                    <w:r>
                      <w:rPr>
                        <w:rFonts w:ascii="Arial"/>
                        <w:spacing w:val="-7"/>
                        <w:sz w:val="18"/>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17632"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AF46E9" id="Graphic 120" o:spid="_x0000_s1026" style="position:absolute;margin-left:116.3pt;margin-top:736.5pt;width:362.65pt;height:.25pt;z-index:-1959884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B/v1Xl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18144"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21</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1" o:spid="_x0000_s1101" type="#_x0000_t202" style="position:absolute;margin-left:445.7pt;margin-top:738.6pt;width:37.2pt;height:12.1pt;z-index:-1959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21</w:t>
                    </w:r>
                    <w:r>
                      <w:rPr>
                        <w:rFonts w:ascii="Arial"/>
                        <w:spacing w:val="-7"/>
                        <w:sz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20704"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F99776" id="Graphic 128" o:spid="_x0000_s1026" style="position:absolute;margin-left:116.3pt;margin-top:736.5pt;width:362.65pt;height:.25pt;z-index:-1959577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21216"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22</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9" o:spid="_x0000_s1106" type="#_x0000_t202" style="position:absolute;margin-left:115.2pt;margin-top:738.6pt;width:37.2pt;height:12.1pt;z-index:-1959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22</w:t>
                    </w:r>
                    <w:r>
                      <w:rPr>
                        <w:rFonts w:ascii="Arial"/>
                        <w:spacing w:val="-7"/>
                        <w:sz w:val="18"/>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21728"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C722A7" id="Graphic 130" o:spid="_x0000_s1026" style="position:absolute;margin-left:116.3pt;margin-top:736.5pt;width:362.65pt;height:.25pt;z-index:-1959475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FZwPSd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22240"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23</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1" o:spid="_x0000_s1107" type="#_x0000_t202" style="position:absolute;margin-left:445.7pt;margin-top:738.6pt;width:37.2pt;height:12.1pt;z-index:-1959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23</w:t>
                    </w:r>
                    <w:r>
                      <w:rPr>
                        <w:rFonts w:ascii="Arial"/>
                        <w:spacing w:val="-7"/>
                        <w:sz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2480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DEBEF2" id="Graphic 138" o:spid="_x0000_s1026" style="position:absolute;margin-left:116.3pt;margin-top:736.5pt;width:362.65pt;height:.25pt;z-index:-1959168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25312"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24</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9" o:spid="_x0000_s1112" type="#_x0000_t202" style="position:absolute;margin-left:115.2pt;margin-top:738.6pt;width:37.2pt;height:12.1pt;z-index:-1959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24</w:t>
                    </w:r>
                    <w:r>
                      <w:rPr>
                        <w:rFonts w:ascii="Arial"/>
                        <w:spacing w:val="-7"/>
                        <w:sz w:val="18"/>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25824"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9407BA" id="Graphic 140" o:spid="_x0000_s1026" style="position:absolute;margin-left:116.3pt;margin-top:736.5pt;width:362.65pt;height:.25pt;z-index:-1959065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26336"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25</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1" o:spid="_x0000_s1113" type="#_x0000_t202" style="position:absolute;margin-left:445.7pt;margin-top:738.6pt;width:37.2pt;height:12.1pt;z-index:-1959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25</w:t>
                    </w:r>
                    <w:r>
                      <w:rPr>
                        <w:rFonts w:ascii="Arial"/>
                        <w:spacing w:val="-7"/>
                        <w:sz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28896"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D056DE" id="Graphic 148" o:spid="_x0000_s1026" style="position:absolute;margin-left:116.3pt;margin-top:736.5pt;width:362.65pt;height:.25pt;z-index:-1958758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29408"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26</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9" o:spid="_x0000_s1118" type="#_x0000_t202" style="position:absolute;margin-left:115.2pt;margin-top:738.6pt;width:37.2pt;height:12.1pt;z-index:-1958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26</w:t>
                    </w:r>
                    <w:r>
                      <w:rPr>
                        <w:rFonts w:ascii="Arial"/>
                        <w:spacing w:val="-7"/>
                        <w:sz w:val="18"/>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2992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4C2579" id="Graphic 150" o:spid="_x0000_s1026" style="position:absolute;margin-left:116.3pt;margin-top:736.5pt;width:362.65pt;height:.25pt;z-index:-1958656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30432"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27</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1" o:spid="_x0000_s1119" type="#_x0000_t202" style="position:absolute;margin-left:445.7pt;margin-top:738.6pt;width:37.2pt;height:12.1pt;z-index:-1958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27</w:t>
                    </w:r>
                    <w:r>
                      <w:rPr>
                        <w:rFonts w:ascii="Arial"/>
                        <w:spacing w:val="-7"/>
                        <w:sz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32992"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618421" id="Graphic 158" o:spid="_x0000_s1026" style="position:absolute;margin-left:116.3pt;margin-top:736.5pt;width:362.65pt;height:.25pt;z-index:-1958348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33504"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28</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9" o:spid="_x0000_s1124" type="#_x0000_t202" style="position:absolute;margin-left:115.2pt;margin-top:738.6pt;width:37.2pt;height:12.1pt;z-index:-1958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28</w:t>
                    </w:r>
                    <w:r>
                      <w:rPr>
                        <w:rFonts w:ascii="Arial"/>
                        <w:spacing w:val="-7"/>
                        <w:sz w:val="18"/>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34016"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AADBCC" id="Graphic 160" o:spid="_x0000_s1026" style="position:absolute;margin-left:116.3pt;margin-top:736.5pt;width:362.65pt;height:.25pt;z-index:-1958246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34528"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29</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1" o:spid="_x0000_s1125" type="#_x0000_t202" style="position:absolute;margin-left:445.7pt;margin-top:738.6pt;width:37.2pt;height:12.1pt;z-index:-1958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29</w:t>
                    </w:r>
                    <w:r>
                      <w:rPr>
                        <w:rFonts w:ascii="Arial"/>
                        <w:spacing w:val="-7"/>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37088"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169A73" id="Graphic 168" o:spid="_x0000_s1026" style="position:absolute;margin-left:116.3pt;margin-top:736.5pt;width:362.65pt;height:.25pt;z-index:-1957939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37600"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30</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9" o:spid="_x0000_s1130" type="#_x0000_t202" style="position:absolute;margin-left:115.2pt;margin-top:738.6pt;width:37.2pt;height:12.1pt;z-index:-1957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30</w:t>
                    </w:r>
                    <w:r>
                      <w:rPr>
                        <w:rFonts w:ascii="Arial"/>
                        <w:spacing w:val="-7"/>
                        <w:sz w:val="18"/>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38112"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A65EA9" id="Graphic 170" o:spid="_x0000_s1026" style="position:absolute;margin-left:116.3pt;margin-top:736.5pt;width:362.65pt;height:.25pt;z-index:-1957836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DML7od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38624"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31</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1" o:spid="_x0000_s1131" type="#_x0000_t202" style="position:absolute;margin-left:445.7pt;margin-top:738.6pt;width:37.2pt;height:12.1pt;z-index:-1957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31</w:t>
                    </w:r>
                    <w:r>
                      <w:rPr>
                        <w:rFonts w:ascii="Arial"/>
                        <w:spacing w:val="-7"/>
                        <w:sz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41184"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57E580" id="Graphic 178" o:spid="_x0000_s1026" style="position:absolute;margin-left:116.3pt;margin-top:736.5pt;width:362.65pt;height:.25pt;z-index:-1957529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41696"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32</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9" o:spid="_x0000_s1136" type="#_x0000_t202" style="position:absolute;margin-left:115.2pt;margin-top:738.6pt;width:37.2pt;height:12.1pt;z-index:-1957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32</w:t>
                    </w:r>
                    <w:r>
                      <w:rPr>
                        <w:rFonts w:ascii="Arial"/>
                        <w:spacing w:val="-7"/>
                        <w:sz w:val="18"/>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42208"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92861E" id="Graphic 180" o:spid="_x0000_s1026" style="position:absolute;margin-left:116.3pt;margin-top:736.5pt;width:362.65pt;height:.25pt;z-index:-1957427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AYh015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42720"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33</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1" o:spid="_x0000_s1137" type="#_x0000_t202" style="position:absolute;margin-left:445.7pt;margin-top:738.6pt;width:37.2pt;height:12.1pt;z-index:-1957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33</w:t>
                    </w:r>
                    <w:r>
                      <w:rPr>
                        <w:rFonts w:ascii="Arial"/>
                        <w:spacing w:val="-7"/>
                        <w:sz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4528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DAC8E4" id="Graphic 188" o:spid="_x0000_s1026" style="position:absolute;margin-left:116.3pt;margin-top:736.5pt;width:362.65pt;height:.25pt;z-index:-1957120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45792"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34</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9" o:spid="_x0000_s1142" type="#_x0000_t202" style="position:absolute;margin-left:115.2pt;margin-top:738.6pt;width:37.2pt;height:12.1pt;z-index:-1957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34</w:t>
                    </w:r>
                    <w:r>
                      <w:rPr>
                        <w:rFonts w:ascii="Arial"/>
                        <w:spacing w:val="-7"/>
                        <w:sz w:val="18"/>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46304"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E39A35" id="Graphic 190" o:spid="_x0000_s1026" style="position:absolute;margin-left:116.3pt;margin-top:736.5pt;width:362.65pt;height:.25pt;z-index:-1957017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E++OwB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46816"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35</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1" o:spid="_x0000_s1143" type="#_x0000_t202" style="position:absolute;margin-left:445.7pt;margin-top:738.6pt;width:37.2pt;height:12.1pt;z-index:-1956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35</w:t>
                    </w:r>
                    <w:r>
                      <w:rPr>
                        <w:rFonts w:ascii="Arial"/>
                        <w:spacing w:val="-7"/>
                        <w:sz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49376"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91F603" id="Graphic 198" o:spid="_x0000_s1026" style="position:absolute;margin-left:116.3pt;margin-top:736.5pt;width:362.65pt;height:.25pt;z-index:-1956710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49888"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36</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9" o:spid="_x0000_s1148" type="#_x0000_t202" style="position:absolute;margin-left:115.2pt;margin-top:738.6pt;width:37.2pt;height:12.1pt;z-index:-1956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36</w:t>
                    </w:r>
                    <w:r>
                      <w:rPr>
                        <w:rFonts w:ascii="Arial"/>
                        <w:spacing w:val="-7"/>
                        <w:sz w:val="18"/>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5040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B466AA" id="Graphic 200" o:spid="_x0000_s1026" style="position:absolute;margin-left:116.3pt;margin-top:736.5pt;width:362.65pt;height:.25pt;z-index:-1956608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50912"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37</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1" o:spid="_x0000_s1149" type="#_x0000_t202" style="position:absolute;margin-left:445.7pt;margin-top:738.6pt;width:37.2pt;height:12.1pt;z-index:-1956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37</w:t>
                    </w:r>
                    <w:r>
                      <w:rPr>
                        <w:rFonts w:ascii="Arial"/>
                        <w:spacing w:val="-7"/>
                        <w:sz w:val="18"/>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53472"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9F3221" id="Graphic 208" o:spid="_x0000_s1026" style="position:absolute;margin-left:116.3pt;margin-top:736.5pt;width:362.65pt;height:.25pt;z-index:-1956300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53984"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38</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9" o:spid="_x0000_s1154" type="#_x0000_t202" style="position:absolute;margin-left:115.2pt;margin-top:738.6pt;width:37.2pt;height:12.1pt;z-index:-1956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38</w:t>
                    </w:r>
                    <w:r>
                      <w:rPr>
                        <w:rFonts w:ascii="Arial"/>
                        <w:spacing w:val="-7"/>
                        <w:sz w:val="18"/>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54496"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A6B2CB" id="Graphic 210" o:spid="_x0000_s1026" style="position:absolute;margin-left:116.3pt;margin-top:736.5pt;width:362.65pt;height:.25pt;z-index:-1956198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Dl8Dot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55008"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39</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1" o:spid="_x0000_s1155" type="#_x0000_t202" style="position:absolute;margin-left:445.7pt;margin-top:738.6pt;width:37.2pt;height:12.1pt;z-index:-1956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39</w:t>
                    </w:r>
                    <w:r>
                      <w:rPr>
                        <w:rFonts w:ascii="Arial"/>
                        <w:spacing w:val="-7"/>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67616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387978" id="Graphic 30" o:spid="_x0000_s1026" style="position:absolute;margin-left:116.3pt;margin-top:736.5pt;width:362.65pt;height:.25pt;z-index:-1964032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676672" behindDoc="1" locked="0" layoutInCell="1" allowOverlap="1">
              <wp:simplePos x="0" y="0"/>
              <wp:positionH relativeFrom="page">
                <wp:posOffset>1463039</wp:posOffset>
              </wp:positionH>
              <wp:positionV relativeFrom="page">
                <wp:posOffset>9380341</wp:posOffset>
              </wp:positionV>
              <wp:extent cx="414020" cy="15367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2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10"/>
                              <w:sz w:val="18"/>
                            </w:rPr>
                            <w:fldChar w:fldCharType="begin"/>
                          </w:r>
                          <w:r>
                            <w:rPr>
                              <w:rFonts w:ascii="Arial"/>
                              <w:spacing w:val="-10"/>
                              <w:sz w:val="18"/>
                            </w:rPr>
                            <w:instrText xml:space="preserve"> PAGE </w:instrText>
                          </w:r>
                          <w:r>
                            <w:rPr>
                              <w:rFonts w:ascii="Arial"/>
                              <w:spacing w:val="-10"/>
                              <w:sz w:val="18"/>
                            </w:rPr>
                            <w:fldChar w:fldCharType="separate"/>
                          </w:r>
                          <w:r w:rsidR="002F39D7">
                            <w:rPr>
                              <w:rFonts w:ascii="Arial"/>
                              <w:noProof/>
                              <w:spacing w:val="-10"/>
                              <w:sz w:val="18"/>
                            </w:rPr>
                            <w:t>2</w:t>
                          </w:r>
                          <w:r>
                            <w:rPr>
                              <w:rFonts w:ascii="Arial"/>
                              <w:spacing w:val="-10"/>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42" type="#_x0000_t202" style="position:absolute;margin-left:115.2pt;margin-top:738.6pt;width:32.6pt;height:12.1pt;z-index:-19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10"/>
                        <w:sz w:val="18"/>
                      </w:rPr>
                      <w:fldChar w:fldCharType="begin"/>
                    </w:r>
                    <w:r>
                      <w:rPr>
                        <w:rFonts w:ascii="Arial"/>
                        <w:spacing w:val="-10"/>
                        <w:sz w:val="18"/>
                      </w:rPr>
                      <w:instrText xml:space="preserve"> PAGE </w:instrText>
                    </w:r>
                    <w:r>
                      <w:rPr>
                        <w:rFonts w:ascii="Arial"/>
                        <w:spacing w:val="-10"/>
                        <w:sz w:val="18"/>
                      </w:rPr>
                      <w:fldChar w:fldCharType="separate"/>
                    </w:r>
                    <w:r w:rsidR="002F39D7">
                      <w:rPr>
                        <w:rFonts w:ascii="Arial"/>
                        <w:noProof/>
                        <w:spacing w:val="-10"/>
                        <w:sz w:val="18"/>
                      </w:rPr>
                      <w:t>2</w:t>
                    </w:r>
                    <w:r>
                      <w:rPr>
                        <w:rFonts w:ascii="Arial"/>
                        <w:spacing w:val="-10"/>
                        <w:sz w:val="18"/>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57568"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73D113" id="Graphic 218" o:spid="_x0000_s1026" style="position:absolute;margin-left:116.3pt;margin-top:736.5pt;width:362.65pt;height:.25pt;z-index:-1955891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58080"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40</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9" o:spid="_x0000_s1160" type="#_x0000_t202" style="position:absolute;margin-left:115.2pt;margin-top:738.6pt;width:37.2pt;height:12.1pt;z-index:-1955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40</w:t>
                    </w:r>
                    <w:r>
                      <w:rPr>
                        <w:rFonts w:ascii="Arial"/>
                        <w:spacing w:val="-7"/>
                        <w:sz w:val="18"/>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58592"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3F40FF" id="Graphic 220" o:spid="_x0000_s1026" style="position:absolute;margin-left:116.3pt;margin-top:736.5pt;width:362.65pt;height:.25pt;z-index:-1955788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OLdN2h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59104"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41</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1" o:spid="_x0000_s1161" type="#_x0000_t202" style="position:absolute;margin-left:445.7pt;margin-top:738.6pt;width:37.2pt;height:12.1pt;z-index:-1955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41</w:t>
                    </w:r>
                    <w:r>
                      <w:rPr>
                        <w:rFonts w:ascii="Arial"/>
                        <w:spacing w:val="-7"/>
                        <w:sz w:val="18"/>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61664"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949606" id="Graphic 228" o:spid="_x0000_s1026" style="position:absolute;margin-left:116.3pt;margin-top:736.5pt;width:362.65pt;height:.25pt;z-index:-1955481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62176"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42</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9" o:spid="_x0000_s1166" type="#_x0000_t202" style="position:absolute;margin-left:115.2pt;margin-top:738.6pt;width:37.2pt;height:12.1pt;z-index:-1955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42</w:t>
                    </w:r>
                    <w:r>
                      <w:rPr>
                        <w:rFonts w:ascii="Arial"/>
                        <w:spacing w:val="-7"/>
                        <w:sz w:val="18"/>
                      </w:rP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62688"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A48DE7" id="Graphic 230" o:spid="_x0000_s1026" style="position:absolute;margin-left:116.3pt;margin-top:736.5pt;width:362.65pt;height:.25pt;z-index:-1955379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KtC3zZ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63200"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43</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1" o:spid="_x0000_s1167" type="#_x0000_t202" style="position:absolute;margin-left:445.7pt;margin-top:738.6pt;width:37.2pt;height:12.1pt;z-index:-1955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43</w:t>
                    </w:r>
                    <w:r>
                      <w:rPr>
                        <w:rFonts w:ascii="Arial"/>
                        <w:spacing w:val="-7"/>
                        <w:sz w:val="18"/>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6576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10FAD3" id="Graphic 238" o:spid="_x0000_s1026" style="position:absolute;margin-left:116.3pt;margin-top:736.5pt;width:362.65pt;height:.25pt;z-index:-1955072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66272"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44</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9" o:spid="_x0000_s1172" type="#_x0000_t202" style="position:absolute;margin-left:115.2pt;margin-top:738.6pt;width:37.2pt;height:12.1pt;z-index:-1955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44</w:t>
                    </w:r>
                    <w:r>
                      <w:rPr>
                        <w:rFonts w:ascii="Arial"/>
                        <w:spacing w:val="-7"/>
                        <w:sz w:val="18"/>
                      </w:rP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66784"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F050B3" id="Graphic 240" o:spid="_x0000_s1026" style="position:absolute;margin-left:116.3pt;margin-top:736.5pt;width:362.65pt;height:.25pt;z-index:-1954969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67296"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45</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1" o:spid="_x0000_s1173" type="#_x0000_t202" style="position:absolute;margin-left:445.7pt;margin-top:738.6pt;width:37.2pt;height:12.1pt;z-index:-1954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45</w:t>
                    </w:r>
                    <w:r>
                      <w:rPr>
                        <w:rFonts w:ascii="Arial"/>
                        <w:spacing w:val="-7"/>
                        <w:sz w:val="18"/>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69856"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C34778" id="Graphic 248" o:spid="_x0000_s1026" style="position:absolute;margin-left:116.3pt;margin-top:736.5pt;width:362.65pt;height:.25pt;z-index:-1954662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70368"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46</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9" o:spid="_x0000_s1178" type="#_x0000_t202" style="position:absolute;margin-left:115.2pt;margin-top:738.6pt;width:37.2pt;height:12.1pt;z-index:-1954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46</w:t>
                    </w:r>
                    <w:r>
                      <w:rPr>
                        <w:rFonts w:ascii="Arial"/>
                        <w:spacing w:val="-7"/>
                        <w:sz w:val="18"/>
                      </w:rP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7088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78A424" id="Graphic 250" o:spid="_x0000_s1026" style="position:absolute;margin-left:116.3pt;margin-top:736.5pt;width:362.65pt;height:.25pt;z-index:-1954560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FwH3St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71392"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47</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1" o:spid="_x0000_s1179" type="#_x0000_t202" style="position:absolute;margin-left:445.7pt;margin-top:738.6pt;width:37.2pt;height:12.1pt;z-index:-1954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47</w:t>
                    </w:r>
                    <w:r>
                      <w:rPr>
                        <w:rFonts w:ascii="Arial"/>
                        <w:spacing w:val="-7"/>
                        <w:sz w:val="18"/>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73952"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FD9983" id="Graphic 258" o:spid="_x0000_s1026" style="position:absolute;margin-left:116.3pt;margin-top:736.5pt;width:362.65pt;height:.25pt;z-index:-1954252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74464"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48</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9" o:spid="_x0000_s1184" type="#_x0000_t202" style="position:absolute;margin-left:115.2pt;margin-top:738.6pt;width:37.2pt;height:12.1pt;z-index:-1954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48</w:t>
                    </w:r>
                    <w:r>
                      <w:rPr>
                        <w:rFonts w:ascii="Arial"/>
                        <w:spacing w:val="-7"/>
                        <w:sz w:val="18"/>
                      </w:rP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74976"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2936B5" id="Graphic 260" o:spid="_x0000_s1026" style="position:absolute;margin-left:116.3pt;margin-top:736.5pt;width:362.65pt;height:.25pt;z-index:-1954150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75488"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49</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1" o:spid="_x0000_s1185" type="#_x0000_t202" style="position:absolute;margin-left:445.7pt;margin-top:738.6pt;width:37.2pt;height:12.1pt;z-index:-1954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49</w:t>
                    </w:r>
                    <w:r>
                      <w:rPr>
                        <w:rFonts w:ascii="Arial"/>
                        <w:spacing w:val="-7"/>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677184"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587FCB" id="Graphic 32" o:spid="_x0000_s1026" style="position:absolute;margin-left:116.3pt;margin-top:736.5pt;width:362.65pt;height:.25pt;z-index:-1963929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677696" behindDoc="1" locked="0" layoutInCell="1" allowOverlap="1">
              <wp:simplePos x="0" y="0"/>
              <wp:positionH relativeFrom="page">
                <wp:posOffset>5721096</wp:posOffset>
              </wp:positionH>
              <wp:positionV relativeFrom="page">
                <wp:posOffset>9380341</wp:posOffset>
              </wp:positionV>
              <wp:extent cx="414020" cy="15367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2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10"/>
                              <w:sz w:val="18"/>
                            </w:rPr>
                            <w:fldChar w:fldCharType="begin"/>
                          </w:r>
                          <w:r>
                            <w:rPr>
                              <w:rFonts w:ascii="Arial"/>
                              <w:spacing w:val="-10"/>
                              <w:sz w:val="18"/>
                            </w:rPr>
                            <w:instrText xml:space="preserve"> PAGE </w:instrText>
                          </w:r>
                          <w:r>
                            <w:rPr>
                              <w:rFonts w:ascii="Arial"/>
                              <w:spacing w:val="-10"/>
                              <w:sz w:val="18"/>
                            </w:rPr>
                            <w:fldChar w:fldCharType="separate"/>
                          </w:r>
                          <w:r w:rsidR="002F39D7">
                            <w:rPr>
                              <w:rFonts w:ascii="Arial"/>
                              <w:noProof/>
                              <w:spacing w:val="-10"/>
                              <w:sz w:val="18"/>
                            </w:rPr>
                            <w:t>3</w:t>
                          </w:r>
                          <w:r>
                            <w:rPr>
                              <w:rFonts w:ascii="Arial"/>
                              <w:spacing w:val="-10"/>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43" type="#_x0000_t202" style="position:absolute;margin-left:450.5pt;margin-top:738.6pt;width:32.6pt;height:12.1pt;z-index:-19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10"/>
                        <w:sz w:val="18"/>
                      </w:rPr>
                      <w:fldChar w:fldCharType="begin"/>
                    </w:r>
                    <w:r>
                      <w:rPr>
                        <w:rFonts w:ascii="Arial"/>
                        <w:spacing w:val="-10"/>
                        <w:sz w:val="18"/>
                      </w:rPr>
                      <w:instrText xml:space="preserve"> PAGE </w:instrText>
                    </w:r>
                    <w:r>
                      <w:rPr>
                        <w:rFonts w:ascii="Arial"/>
                        <w:spacing w:val="-10"/>
                        <w:sz w:val="18"/>
                      </w:rPr>
                      <w:fldChar w:fldCharType="separate"/>
                    </w:r>
                    <w:r w:rsidR="002F39D7">
                      <w:rPr>
                        <w:rFonts w:ascii="Arial"/>
                        <w:noProof/>
                        <w:spacing w:val="-10"/>
                        <w:sz w:val="18"/>
                      </w:rPr>
                      <w:t>3</w:t>
                    </w:r>
                    <w:r>
                      <w:rPr>
                        <w:rFonts w:ascii="Arial"/>
                        <w:spacing w:val="-10"/>
                        <w:sz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78048"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D032EB" id="Graphic 268" o:spid="_x0000_s1026" style="position:absolute;margin-left:116.3pt;margin-top:736.5pt;width:362.65pt;height:.25pt;z-index:-1953843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78560"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50</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9" o:spid="_x0000_s1190" type="#_x0000_t202" style="position:absolute;margin-left:115.2pt;margin-top:738.6pt;width:37.2pt;height:12.1pt;z-index:-1953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50</w:t>
                    </w:r>
                    <w:r>
                      <w:rPr>
                        <w:rFonts w:ascii="Arial"/>
                        <w:spacing w:val="-7"/>
                        <w:sz w:val="18"/>
                      </w:rP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79072"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4B0384" id="Graphic 270" o:spid="_x0000_s1026" style="position:absolute;margin-left:116.3pt;margin-top:736.5pt;width:362.65pt;height:.25pt;z-index:-1953740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M45DJZ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79584"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51</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1" o:spid="_x0000_s1191" type="#_x0000_t202" style="position:absolute;margin-left:445.7pt;margin-top:738.6pt;width:37.2pt;height:12.1pt;z-index:-1953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51</w:t>
                    </w:r>
                    <w:r>
                      <w:rPr>
                        <w:rFonts w:ascii="Arial"/>
                        <w:spacing w:val="-7"/>
                        <w:sz w:val="18"/>
                      </w:rP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8368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377E8E" id="Graphic 281" o:spid="_x0000_s1026" style="position:absolute;margin-left:116.3pt;margin-top:736.5pt;width:362.65pt;height:.25pt;z-index:-1953280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84192"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52</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2" o:spid="_x0000_s1198" type="#_x0000_t202" style="position:absolute;margin-left:115.2pt;margin-top:738.6pt;width:37.2pt;height:12.1pt;z-index:-1953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52</w:t>
                    </w:r>
                    <w:r>
                      <w:rPr>
                        <w:rFonts w:ascii="Arial"/>
                        <w:spacing w:val="-7"/>
                        <w:sz w:val="18"/>
                      </w:rP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84704"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761FFB" id="Graphic 283" o:spid="_x0000_s1026" style="position:absolute;margin-left:116.3pt;margin-top:736.5pt;width:362.65pt;height:.25pt;z-index:-1953177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HPamxV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85216"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53</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4" o:spid="_x0000_s1199" type="#_x0000_t202" style="position:absolute;margin-left:445.7pt;margin-top:738.6pt;width:37.2pt;height:12.1pt;z-index:-1953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53</w:t>
                    </w:r>
                    <w:r>
                      <w:rPr>
                        <w:rFonts w:ascii="Arial"/>
                        <w:spacing w:val="-7"/>
                        <w:sz w:val="18"/>
                      </w:rPr>
                      <w:fldChar w:fldCharType="end"/>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90848"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CC6A07" id="Graphic 296" o:spid="_x0000_s1026" style="position:absolute;margin-left:116.3pt;margin-top:736.5pt;width:362.65pt;height:.25pt;z-index:-1952563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91360"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54</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7" o:spid="_x0000_s1208" type="#_x0000_t202" style="position:absolute;margin-left:115.2pt;margin-top:738.6pt;width:37.2pt;height:12.1pt;z-index:-1952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54</w:t>
                    </w:r>
                    <w:r>
                      <w:rPr>
                        <w:rFonts w:ascii="Arial"/>
                        <w:spacing w:val="-7"/>
                        <w:sz w:val="18"/>
                      </w:rP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91872"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81BD65" id="Graphic 298" o:spid="_x0000_s1026" style="position:absolute;margin-left:116.3pt;margin-top:736.5pt;width:362.65pt;height:.25pt;z-index:-1952460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DOxmnl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92384"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55</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9" o:spid="_x0000_s1209" type="#_x0000_t202" style="position:absolute;margin-left:445.7pt;margin-top:738.6pt;width:37.2pt;height:12.1pt;z-index:-1952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55</w:t>
                    </w:r>
                    <w:r>
                      <w:rPr>
                        <w:rFonts w:ascii="Arial"/>
                        <w:spacing w:val="-7"/>
                        <w:sz w:val="18"/>
                      </w:rP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98016"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5E2DFD" id="Graphic 310" o:spid="_x0000_s1026" style="position:absolute;margin-left:116.3pt;margin-top:736.5pt;width:362.65pt;height:.25pt;z-index:-1951846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98528"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56</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1" o:spid="_x0000_s1218" type="#_x0000_t202" style="position:absolute;margin-left:115.2pt;margin-top:738.6pt;width:37.2pt;height:12.1pt;z-index:-1951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56</w:t>
                    </w:r>
                    <w:r>
                      <w:rPr>
                        <w:rFonts w:ascii="Arial"/>
                        <w:spacing w:val="-7"/>
                        <w:sz w:val="18"/>
                      </w:rP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9904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3B607E" id="Graphic 312" o:spid="_x0000_s1026" style="position:absolute;margin-left:116.3pt;margin-top:736.5pt;width:362.65pt;height:.25pt;z-index:-1951744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GLjnOh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99552"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57</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3" o:spid="_x0000_s1219" type="#_x0000_t202" style="position:absolute;margin-left:445.7pt;margin-top:738.6pt;width:37.2pt;height:12.1pt;z-index:-1951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57</w:t>
                    </w:r>
                    <w:r>
                      <w:rPr>
                        <w:rFonts w:ascii="Arial"/>
                        <w:spacing w:val="-7"/>
                        <w:sz w:val="18"/>
                      </w:rPr>
                      <w:fldChar w:fldCharType="end"/>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05184"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297A9E" id="Graphic 324" o:spid="_x0000_s1026" style="position:absolute;margin-left:116.3pt;margin-top:736.5pt;width:362.65pt;height:.25pt;z-index:-1951129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05696"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58</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5" o:spid="_x0000_s1228" type="#_x0000_t202" style="position:absolute;margin-left:115.2pt;margin-top:738.6pt;width:37.2pt;height:12.1pt;z-index:-1951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58</w:t>
                    </w:r>
                    <w:r>
                      <w:rPr>
                        <w:rFonts w:ascii="Arial"/>
                        <w:spacing w:val="-7"/>
                        <w:sz w:val="18"/>
                      </w:rP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06208"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C99486" id="Graphic 326" o:spid="_x0000_s1026" style="position:absolute;margin-left:116.3pt;margin-top:736.5pt;width:362.65pt;height:.25pt;z-index:-1951027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06720"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59</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7" o:spid="_x0000_s1229" type="#_x0000_t202" style="position:absolute;margin-left:445.7pt;margin-top:738.6pt;width:37.2pt;height:12.1pt;z-index:-1950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59</w:t>
                    </w:r>
                    <w:r>
                      <w:rPr>
                        <w:rFonts w:ascii="Arial"/>
                        <w:spacing w:val="-7"/>
                        <w:sz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683328"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D1001F" id="Graphic 44" o:spid="_x0000_s1026" style="position:absolute;margin-left:116.3pt;margin-top:736.5pt;width:362.65pt;height:.25pt;z-index:-1963315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683840" behindDoc="1" locked="0" layoutInCell="1" allowOverlap="1">
              <wp:simplePos x="0" y="0"/>
              <wp:positionH relativeFrom="page">
                <wp:posOffset>1463039</wp:posOffset>
              </wp:positionH>
              <wp:positionV relativeFrom="page">
                <wp:posOffset>9380341</wp:posOffset>
              </wp:positionV>
              <wp:extent cx="414020" cy="15367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2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10"/>
                              <w:sz w:val="18"/>
                            </w:rPr>
                            <w:fldChar w:fldCharType="begin"/>
                          </w:r>
                          <w:r>
                            <w:rPr>
                              <w:rFonts w:ascii="Arial"/>
                              <w:spacing w:val="-10"/>
                              <w:sz w:val="18"/>
                            </w:rPr>
                            <w:instrText xml:space="preserve"> PAGE </w:instrText>
                          </w:r>
                          <w:r>
                            <w:rPr>
                              <w:rFonts w:ascii="Arial"/>
                              <w:spacing w:val="-10"/>
                              <w:sz w:val="18"/>
                            </w:rPr>
                            <w:fldChar w:fldCharType="separate"/>
                          </w:r>
                          <w:r w:rsidR="002F39D7">
                            <w:rPr>
                              <w:rFonts w:ascii="Arial"/>
                              <w:noProof/>
                              <w:spacing w:val="-10"/>
                              <w:sz w:val="18"/>
                            </w:rPr>
                            <w:t>6</w:t>
                          </w:r>
                          <w:r>
                            <w:rPr>
                              <w:rFonts w:ascii="Arial"/>
                              <w:spacing w:val="-10"/>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052" type="#_x0000_t202" style="position:absolute;margin-left:115.2pt;margin-top:738.6pt;width:32.6pt;height:12.1pt;z-index:-19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10"/>
                        <w:sz w:val="18"/>
                      </w:rPr>
                      <w:fldChar w:fldCharType="begin"/>
                    </w:r>
                    <w:r>
                      <w:rPr>
                        <w:rFonts w:ascii="Arial"/>
                        <w:spacing w:val="-10"/>
                        <w:sz w:val="18"/>
                      </w:rPr>
                      <w:instrText xml:space="preserve"> PAGE </w:instrText>
                    </w:r>
                    <w:r>
                      <w:rPr>
                        <w:rFonts w:ascii="Arial"/>
                        <w:spacing w:val="-10"/>
                        <w:sz w:val="18"/>
                      </w:rPr>
                      <w:fldChar w:fldCharType="separate"/>
                    </w:r>
                    <w:r w:rsidR="002F39D7">
                      <w:rPr>
                        <w:rFonts w:ascii="Arial"/>
                        <w:noProof/>
                        <w:spacing w:val="-10"/>
                        <w:sz w:val="18"/>
                      </w:rPr>
                      <w:t>6</w:t>
                    </w:r>
                    <w:r>
                      <w:rPr>
                        <w:rFonts w:ascii="Arial"/>
                        <w:spacing w:val="-10"/>
                        <w:sz w:val="18"/>
                      </w:rP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12352"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95FE69" id="Graphic 338" o:spid="_x0000_s1026" style="position:absolute;margin-left:116.3pt;margin-top:736.5pt;width:362.65pt;height:.25pt;z-index:-1950412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12864"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60</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9" o:spid="_x0000_s1238" type="#_x0000_t202" style="position:absolute;margin-left:115.2pt;margin-top:738.6pt;width:37.2pt;height:12.1pt;z-index:-1950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60</w:t>
                    </w:r>
                    <w:r>
                      <w:rPr>
                        <w:rFonts w:ascii="Arial"/>
                        <w:spacing w:val="-7"/>
                        <w:sz w:val="18"/>
                      </w:rP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13376"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33FBC3" id="Graphic 340" o:spid="_x0000_s1026" style="position:absolute;margin-left:116.3pt;margin-top:736.5pt;width:362.65pt;height:.25pt;z-index:-1950310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13888"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61</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1" o:spid="_x0000_s1239" type="#_x0000_t202" style="position:absolute;margin-left:445.7pt;margin-top:738.6pt;width:37.2pt;height:12.1pt;z-index:-1950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61</w:t>
                    </w:r>
                    <w:r>
                      <w:rPr>
                        <w:rFonts w:ascii="Arial"/>
                        <w:spacing w:val="-7"/>
                        <w:sz w:val="18"/>
                      </w:rPr>
                      <w:fldChar w:fldCharType="end"/>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1952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623F61" id="Graphic 352" o:spid="_x0000_s1026" style="position:absolute;margin-left:116.3pt;margin-top:736.5pt;width:362.65pt;height:.25pt;z-index:-1949696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20032"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62</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3" o:spid="_x0000_s1248" type="#_x0000_t202" style="position:absolute;margin-left:115.2pt;margin-top:738.6pt;width:37.2pt;height:12.1pt;z-index:-1949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62</w:t>
                    </w:r>
                    <w:r>
                      <w:rPr>
                        <w:rFonts w:ascii="Arial"/>
                        <w:spacing w:val="-7"/>
                        <w:sz w:val="18"/>
                      </w:rP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20544"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BF8DD3" id="Graphic 354" o:spid="_x0000_s1026" style="position:absolute;margin-left:116.3pt;margin-top:736.5pt;width:362.65pt;height:.25pt;z-index:-1949593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21056"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63</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5" o:spid="_x0000_s1249" type="#_x0000_t202" style="position:absolute;margin-left:445.7pt;margin-top:738.6pt;width:37.2pt;height:12.1pt;z-index:-1949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63</w:t>
                    </w:r>
                    <w:r>
                      <w:rPr>
                        <w:rFonts w:ascii="Arial"/>
                        <w:spacing w:val="-7"/>
                        <w:sz w:val="18"/>
                      </w:rP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23616"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960313" id="Graphic 360" o:spid="_x0000_s1026" style="position:absolute;margin-left:116.3pt;margin-top:736.5pt;width:362.65pt;height:.25pt;z-index:-1949286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24128"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64</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1" o:spid="_x0000_s1254" type="#_x0000_t202" style="position:absolute;margin-left:115.2pt;margin-top:738.6pt;width:37.2pt;height:12.1pt;z-index:-1949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64</w:t>
                    </w:r>
                    <w:r>
                      <w:rPr>
                        <w:rFonts w:ascii="Arial"/>
                        <w:spacing w:val="-7"/>
                        <w:sz w:val="18"/>
                      </w:rP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2464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D5F7FB" id="Graphic 362" o:spid="_x0000_s1026" style="position:absolute;margin-left:116.3pt;margin-top:736.5pt;width:362.65pt;height:.25pt;z-index:-1949184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Nw5dqt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25152"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65</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3" o:spid="_x0000_s1255" type="#_x0000_t202" style="position:absolute;margin-left:445.7pt;margin-top:738.6pt;width:37.2pt;height:12.1pt;z-index:-1949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65</w:t>
                    </w:r>
                    <w:r>
                      <w:rPr>
                        <w:rFonts w:ascii="Arial"/>
                        <w:spacing w:val="-7"/>
                        <w:sz w:val="18"/>
                      </w:rPr>
                      <w:fldChar w:fldCharType="end"/>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27712"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3D25A7" id="Graphic 370" o:spid="_x0000_s1026" style="position:absolute;margin-left:116.3pt;margin-top:736.5pt;width:362.65pt;height:.25pt;z-index:-1948876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28224"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66</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1" o:spid="_x0000_s1260" type="#_x0000_t202" style="position:absolute;margin-left:115.2pt;margin-top:738.6pt;width:37.2pt;height:12.1pt;z-index:-1948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66</w:t>
                    </w:r>
                    <w:r>
                      <w:rPr>
                        <w:rFonts w:ascii="Arial"/>
                        <w:spacing w:val="-7"/>
                        <w:sz w:val="18"/>
                      </w:rPr>
                      <w:fldChar w:fldCharType="end"/>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28736"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DA7BFD" id="Graphic 372" o:spid="_x0000_s1026" style="position:absolute;margin-left:116.3pt;margin-top:736.5pt;width:362.65pt;height:.25pt;z-index:-1948774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29248"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67</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3" o:spid="_x0000_s1261" type="#_x0000_t202" style="position:absolute;margin-left:445.7pt;margin-top:738.6pt;width:37.2pt;height:12.1pt;z-index:-1948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67</w:t>
                    </w:r>
                    <w:r>
                      <w:rPr>
                        <w:rFonts w:ascii="Arial"/>
                        <w:spacing w:val="-7"/>
                        <w:sz w:val="18"/>
                      </w:rPr>
                      <w:fldChar w:fldCharType="end"/>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31808"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E58589" id="Graphic 380" o:spid="_x0000_s1026" style="position:absolute;margin-left:116.3pt;margin-top:736.5pt;width:362.65pt;height:.25pt;z-index:-1948467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32320"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68</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1" o:spid="_x0000_s1266" type="#_x0000_t202" style="position:absolute;margin-left:115.2pt;margin-top:738.6pt;width:37.2pt;height:12.1pt;z-index:-1948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68</w:t>
                    </w:r>
                    <w:r>
                      <w:rPr>
                        <w:rFonts w:ascii="Arial"/>
                        <w:spacing w:val="-7"/>
                        <w:sz w:val="18"/>
                      </w:rP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32832"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6B2506" id="Graphic 382" o:spid="_x0000_s1026" style="position:absolute;margin-left:116.3pt;margin-top:736.5pt;width:362.65pt;height:.25pt;z-index:-1948364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KCMoyx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33344"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69</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3" o:spid="_x0000_s1267" type="#_x0000_t202" style="position:absolute;margin-left:445.7pt;margin-top:738.6pt;width:37.2pt;height:12.1pt;z-index:-1948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69</w:t>
                    </w:r>
                    <w:r>
                      <w:rPr>
                        <w:rFonts w:ascii="Arial"/>
                        <w:spacing w:val="-7"/>
                        <w:sz w:val="18"/>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684352"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AAB538" id="Graphic 46" o:spid="_x0000_s1026" style="position:absolute;margin-left:116.3pt;margin-top:736.5pt;width:362.65pt;height:.25pt;z-index:-1963212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684864" behindDoc="1" locked="0" layoutInCell="1" allowOverlap="1">
              <wp:simplePos x="0" y="0"/>
              <wp:positionH relativeFrom="page">
                <wp:posOffset>5721096</wp:posOffset>
              </wp:positionH>
              <wp:positionV relativeFrom="page">
                <wp:posOffset>9380341</wp:posOffset>
              </wp:positionV>
              <wp:extent cx="414020" cy="15367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2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10"/>
                              <w:sz w:val="18"/>
                            </w:rPr>
                            <w:fldChar w:fldCharType="begin"/>
                          </w:r>
                          <w:r>
                            <w:rPr>
                              <w:rFonts w:ascii="Arial"/>
                              <w:spacing w:val="-10"/>
                              <w:sz w:val="18"/>
                            </w:rPr>
                            <w:instrText xml:space="preserve"> PAGE </w:instrText>
                          </w:r>
                          <w:r>
                            <w:rPr>
                              <w:rFonts w:ascii="Arial"/>
                              <w:spacing w:val="-10"/>
                              <w:sz w:val="18"/>
                            </w:rPr>
                            <w:fldChar w:fldCharType="separate"/>
                          </w:r>
                          <w:r w:rsidR="002F39D7">
                            <w:rPr>
                              <w:rFonts w:ascii="Arial"/>
                              <w:noProof/>
                              <w:spacing w:val="-10"/>
                              <w:sz w:val="18"/>
                            </w:rPr>
                            <w:t>7</w:t>
                          </w:r>
                          <w:r>
                            <w:rPr>
                              <w:rFonts w:ascii="Arial"/>
                              <w:spacing w:val="-10"/>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 o:spid="_x0000_s1053" type="#_x0000_t202" style="position:absolute;margin-left:450.5pt;margin-top:738.6pt;width:32.6pt;height:12.1pt;z-index:-19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10"/>
                        <w:sz w:val="18"/>
                      </w:rPr>
                      <w:fldChar w:fldCharType="begin"/>
                    </w:r>
                    <w:r>
                      <w:rPr>
                        <w:rFonts w:ascii="Arial"/>
                        <w:spacing w:val="-10"/>
                        <w:sz w:val="18"/>
                      </w:rPr>
                      <w:instrText xml:space="preserve"> PAGE </w:instrText>
                    </w:r>
                    <w:r>
                      <w:rPr>
                        <w:rFonts w:ascii="Arial"/>
                        <w:spacing w:val="-10"/>
                        <w:sz w:val="18"/>
                      </w:rPr>
                      <w:fldChar w:fldCharType="separate"/>
                    </w:r>
                    <w:r w:rsidR="002F39D7">
                      <w:rPr>
                        <w:rFonts w:ascii="Arial"/>
                        <w:noProof/>
                        <w:spacing w:val="-10"/>
                        <w:sz w:val="18"/>
                      </w:rPr>
                      <w:t>7</w:t>
                    </w:r>
                    <w:r>
                      <w:rPr>
                        <w:rFonts w:ascii="Arial"/>
                        <w:spacing w:val="-10"/>
                        <w:sz w:val="18"/>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35904"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E62FD7" id="Graphic 390" o:spid="_x0000_s1026" style="position:absolute;margin-left:116.3pt;margin-top:736.5pt;width:362.65pt;height:.25pt;z-index:-1948057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36416"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70</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1" o:spid="_x0000_s1272" type="#_x0000_t202" style="position:absolute;margin-left:115.2pt;margin-top:738.6pt;width:37.2pt;height:12.1pt;z-index:-1948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70</w:t>
                    </w:r>
                    <w:r>
                      <w:rPr>
                        <w:rFonts w:ascii="Arial"/>
                        <w:spacing w:val="-7"/>
                        <w:sz w:val="18"/>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36928"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75E596" id="Graphic 392" o:spid="_x0000_s1026" style="position:absolute;margin-left:116.3pt;margin-top:736.5pt;width:362.65pt;height:.25pt;z-index:-1947955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37440"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71</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3" o:spid="_x0000_s1273" type="#_x0000_t202" style="position:absolute;margin-left:445.7pt;margin-top:738.6pt;width:37.2pt;height:12.1pt;z-index:-1947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71</w:t>
                    </w:r>
                    <w:r>
                      <w:rPr>
                        <w:rFonts w:ascii="Arial"/>
                        <w:spacing w:val="-7"/>
                        <w:sz w:val="18"/>
                      </w:rPr>
                      <w:fldChar w:fldCharType="end"/>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4000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F8BB77" id="Graphic 400" o:spid="_x0000_s1026" style="position:absolute;margin-left:116.3pt;margin-top:736.5pt;width:362.65pt;height:.25pt;z-index:-1947648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40512"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72</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1" o:spid="_x0000_s1278" type="#_x0000_t202" style="position:absolute;margin-left:115.2pt;margin-top:738.6pt;width:37.2pt;height:12.1pt;z-index:-1947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72</w:t>
                    </w:r>
                    <w:r>
                      <w:rPr>
                        <w:rFonts w:ascii="Arial"/>
                        <w:spacing w:val="-7"/>
                        <w:sz w:val="18"/>
                      </w:rPr>
                      <w:fldChar w:fldCharType="end"/>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41024"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4C1370" id="Graphic 402" o:spid="_x0000_s1026" style="position:absolute;margin-left:116.3pt;margin-top:736.5pt;width:362.65pt;height:.25pt;z-index:-1947545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HoI7pp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41536"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73</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3" o:spid="_x0000_s1279" type="#_x0000_t202" style="position:absolute;margin-left:445.7pt;margin-top:738.6pt;width:37.2pt;height:12.1pt;z-index:-1947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73</w:t>
                    </w:r>
                    <w:r>
                      <w:rPr>
                        <w:rFonts w:ascii="Arial"/>
                        <w:spacing w:val="-7"/>
                        <w:sz w:val="18"/>
                      </w:rPr>
                      <w:fldChar w:fldCharType="end"/>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44096"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895C8F" id="Graphic 410" o:spid="_x0000_s1026" style="position:absolute;margin-left:116.3pt;margin-top:736.5pt;width:362.65pt;height:.25pt;z-index:-1947238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44608"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74</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1" o:spid="_x0000_s1284" type="#_x0000_t202" style="position:absolute;margin-left:115.2pt;margin-top:738.6pt;width:37.2pt;height:12.1pt;z-index:-1947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74</w:t>
                    </w:r>
                    <w:r>
                      <w:rPr>
                        <w:rFonts w:ascii="Arial"/>
                        <w:spacing w:val="-7"/>
                        <w:sz w:val="18"/>
                      </w:rPr>
                      <w:fldChar w:fldCharType="end"/>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4512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E5967A" id="Graphic 412" o:spid="_x0000_s1026" style="position:absolute;margin-left:116.3pt;margin-top:736.5pt;width:362.65pt;height:.25pt;z-index:-1947136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DOXBsR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45632"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75</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3" o:spid="_x0000_s1285" type="#_x0000_t202" style="position:absolute;margin-left:445.7pt;margin-top:738.6pt;width:37.2pt;height:12.1pt;z-index:-1947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75</w:t>
                    </w:r>
                    <w:r>
                      <w:rPr>
                        <w:rFonts w:ascii="Arial"/>
                        <w:spacing w:val="-7"/>
                        <w:sz w:val="18"/>
                      </w:rPr>
                      <w:fldChar w:fldCharType="end"/>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48192"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D38641" id="Graphic 420" o:spid="_x0000_s1026" style="position:absolute;margin-left:116.3pt;margin-top:736.5pt;width:362.65pt;height:.25pt;z-index:-1946828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48704"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76</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1" o:spid="_x0000_s1290" type="#_x0000_t202" style="position:absolute;margin-left:115.2pt;margin-top:738.6pt;width:37.2pt;height:12.1pt;z-index:-1946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76</w:t>
                    </w:r>
                    <w:r>
                      <w:rPr>
                        <w:rFonts w:ascii="Arial"/>
                        <w:spacing w:val="-7"/>
                        <w:sz w:val="18"/>
                      </w:rPr>
                      <w:fldChar w:fldCharType="end"/>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49216"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5CA8A0" id="Graphic 422" o:spid="_x0000_s1026" style="position:absolute;margin-left:116.3pt;margin-top:736.5pt;width:362.65pt;height:.25pt;z-index:-1946726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Og2Pyd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49728"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77</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3" o:spid="_x0000_s1291" type="#_x0000_t202" style="position:absolute;margin-left:445.7pt;margin-top:738.6pt;width:37.2pt;height:12.1pt;z-index:-1946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77</w:t>
                    </w:r>
                    <w:r>
                      <w:rPr>
                        <w:rFonts w:ascii="Arial"/>
                        <w:spacing w:val="-7"/>
                        <w:sz w:val="18"/>
                      </w:rPr>
                      <w:fldChar w:fldCharType="end"/>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52288"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81171C" id="Graphic 430" o:spid="_x0000_s1026" style="position:absolute;margin-left:116.3pt;margin-top:736.5pt;width:362.65pt;height:.25pt;z-index:-1946419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52800"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78</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1" o:spid="_x0000_s1296" type="#_x0000_t202" style="position:absolute;margin-left:115.2pt;margin-top:738.6pt;width:37.2pt;height:12.1pt;z-index:-1946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78</w:t>
                    </w:r>
                    <w:r>
                      <w:rPr>
                        <w:rFonts w:ascii="Arial"/>
                        <w:spacing w:val="-7"/>
                        <w:sz w:val="18"/>
                      </w:rPr>
                      <w:fldChar w:fldCharType="end"/>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53312"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572E9C" id="Graphic 432" o:spid="_x0000_s1026" style="position:absolute;margin-left:116.3pt;margin-top:736.5pt;width:362.65pt;height:.25pt;z-index:-1946316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KGp13l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53824"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79</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3" o:spid="_x0000_s1297" type="#_x0000_t202" style="position:absolute;margin-left:445.7pt;margin-top:738.6pt;width:37.2pt;height:12.1pt;z-index:-1946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79</w:t>
                    </w:r>
                    <w:r>
                      <w:rPr>
                        <w:rFonts w:ascii="Arial"/>
                        <w:spacing w:val="-7"/>
                        <w:sz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690496"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453D18" id="Graphic 58" o:spid="_x0000_s1026" style="position:absolute;margin-left:116.3pt;margin-top:736.5pt;width:362.65pt;height:.25pt;z-index:-1962598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691008" behindDoc="1" locked="0" layoutInCell="1" allowOverlap="1">
              <wp:simplePos x="0" y="0"/>
              <wp:positionH relativeFrom="page">
                <wp:posOffset>1463039</wp:posOffset>
              </wp:positionH>
              <wp:positionV relativeFrom="page">
                <wp:posOffset>9380341</wp:posOffset>
              </wp:positionV>
              <wp:extent cx="414020" cy="15367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2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10"/>
                              <w:sz w:val="18"/>
                            </w:rPr>
                            <w:fldChar w:fldCharType="begin"/>
                          </w:r>
                          <w:r>
                            <w:rPr>
                              <w:rFonts w:ascii="Arial"/>
                              <w:spacing w:val="-10"/>
                              <w:sz w:val="18"/>
                            </w:rPr>
                            <w:instrText xml:space="preserve"> PAGE </w:instrText>
                          </w:r>
                          <w:r>
                            <w:rPr>
                              <w:rFonts w:ascii="Arial"/>
                              <w:spacing w:val="-10"/>
                              <w:sz w:val="18"/>
                            </w:rPr>
                            <w:fldChar w:fldCharType="separate"/>
                          </w:r>
                          <w:r w:rsidR="002F39D7">
                            <w:rPr>
                              <w:rFonts w:ascii="Arial"/>
                              <w:noProof/>
                              <w:spacing w:val="-10"/>
                              <w:sz w:val="18"/>
                            </w:rPr>
                            <w:t>8</w:t>
                          </w:r>
                          <w:r>
                            <w:rPr>
                              <w:rFonts w:ascii="Arial"/>
                              <w:spacing w:val="-10"/>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 o:spid="_x0000_s1062" type="#_x0000_t202" style="position:absolute;margin-left:115.2pt;margin-top:738.6pt;width:32.6pt;height:12.1pt;z-index:-19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10"/>
                        <w:sz w:val="18"/>
                      </w:rPr>
                      <w:fldChar w:fldCharType="begin"/>
                    </w:r>
                    <w:r>
                      <w:rPr>
                        <w:rFonts w:ascii="Arial"/>
                        <w:spacing w:val="-10"/>
                        <w:sz w:val="18"/>
                      </w:rPr>
                      <w:instrText xml:space="preserve"> PAGE </w:instrText>
                    </w:r>
                    <w:r>
                      <w:rPr>
                        <w:rFonts w:ascii="Arial"/>
                        <w:spacing w:val="-10"/>
                        <w:sz w:val="18"/>
                      </w:rPr>
                      <w:fldChar w:fldCharType="separate"/>
                    </w:r>
                    <w:r w:rsidR="002F39D7">
                      <w:rPr>
                        <w:rFonts w:ascii="Arial"/>
                        <w:noProof/>
                        <w:spacing w:val="-10"/>
                        <w:sz w:val="18"/>
                      </w:rPr>
                      <w:t>8</w:t>
                    </w:r>
                    <w:r>
                      <w:rPr>
                        <w:rFonts w:ascii="Arial"/>
                        <w:spacing w:val="-10"/>
                        <w:sz w:val="18"/>
                      </w:rPr>
                      <w:fldChar w:fldCharType="end"/>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56384"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440" name="Graphic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EE5C3B" id="Graphic 440" o:spid="_x0000_s1026" style="position:absolute;margin-left:116.3pt;margin-top:736.5pt;width:362.65pt;height:.25pt;z-index:-1946009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56896"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80</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1" o:spid="_x0000_s1302" type="#_x0000_t202" style="position:absolute;margin-left:115.2pt;margin-top:738.6pt;width:37.2pt;height:12.1pt;z-index:-1945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80</w:t>
                    </w:r>
                    <w:r>
                      <w:rPr>
                        <w:rFonts w:ascii="Arial"/>
                        <w:spacing w:val="-7"/>
                        <w:sz w:val="18"/>
                      </w:rPr>
                      <w:fldChar w:fldCharType="end"/>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57408"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442" name="Graphic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09D80F" id="Graphic 442" o:spid="_x0000_s1026" style="position:absolute;margin-left:116.3pt;margin-top:736.5pt;width:362.65pt;height:.25pt;z-index:-1945907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B9zPTp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57920"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81</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3" o:spid="_x0000_s1303" type="#_x0000_t202" style="position:absolute;margin-left:445.7pt;margin-top:738.6pt;width:37.2pt;height:12.1pt;z-index:-1945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81</w:t>
                    </w:r>
                    <w:r>
                      <w:rPr>
                        <w:rFonts w:ascii="Arial"/>
                        <w:spacing w:val="-7"/>
                        <w:sz w:val="18"/>
                      </w:rPr>
                      <w:fldChar w:fldCharType="end"/>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6048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452" name="Graphic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E7FCFB" id="Graphic 452" o:spid="_x0000_s1026" style="position:absolute;margin-left:116.3pt;margin-top:736.5pt;width:362.65pt;height:.25pt;z-index:-1945600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60992"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82</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3" o:spid="_x0000_s1308" type="#_x0000_t202" style="position:absolute;margin-left:115.2pt;margin-top:738.6pt;width:37.2pt;height:12.1pt;z-index:-1945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82</w:t>
                    </w:r>
                    <w:r>
                      <w:rPr>
                        <w:rFonts w:ascii="Arial"/>
                        <w:spacing w:val="-7"/>
                        <w:sz w:val="18"/>
                      </w:rPr>
                      <w:fldChar w:fldCharType="end"/>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61504"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454" name="Graphic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26F043" id="Graphic 454" o:spid="_x0000_s1026" style="position:absolute;margin-left:116.3pt;margin-top:736.5pt;width:362.65pt;height:.25pt;z-index:-1945497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62016"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83</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5" o:spid="_x0000_s1309" type="#_x0000_t202" style="position:absolute;margin-left:445.7pt;margin-top:738.6pt;width:37.2pt;height:12.1pt;z-index:-1945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83</w:t>
                    </w:r>
                    <w:r>
                      <w:rPr>
                        <w:rFonts w:ascii="Arial"/>
                        <w:spacing w:val="-7"/>
                        <w:sz w:val="18"/>
                      </w:rPr>
                      <w:fldChar w:fldCharType="end"/>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64576"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462" name="Graphic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119D70" id="Graphic 462" o:spid="_x0000_s1026" style="position:absolute;margin-left:116.3pt;margin-top:736.5pt;width:362.65pt;height:.25pt;z-index:-1945190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65088"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84</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3" o:spid="_x0000_s1314" type="#_x0000_t202" style="position:absolute;margin-left:115.2pt;margin-top:738.6pt;width:37.2pt;height:12.1pt;z-index:-1945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84</w:t>
                    </w:r>
                    <w:r>
                      <w:rPr>
                        <w:rFonts w:ascii="Arial"/>
                        <w:spacing w:val="-7"/>
                        <w:sz w:val="18"/>
                      </w:rPr>
                      <w:fldChar w:fldCharType="end"/>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6560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464" name="Graphic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FAF0F9" id="Graphic 464" o:spid="_x0000_s1026" style="position:absolute;margin-left:116.3pt;margin-top:736.5pt;width:362.65pt;height:.25pt;z-index:-1945088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J3euTJ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66112"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85</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5" o:spid="_x0000_s1315" type="#_x0000_t202" style="position:absolute;margin-left:445.7pt;margin-top:738.6pt;width:37.2pt;height:12.1pt;z-index:-1945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85</w:t>
                    </w:r>
                    <w:r>
                      <w:rPr>
                        <w:rFonts w:ascii="Arial"/>
                        <w:spacing w:val="-7"/>
                        <w:sz w:val="18"/>
                      </w:rPr>
                      <w:fldChar w:fldCharType="end"/>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68672"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472" name="Graphic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B84076" id="Graphic 472" o:spid="_x0000_s1026" style="position:absolute;margin-left:116.3pt;margin-top:736.5pt;width:362.65pt;height:.25pt;z-index:-1944780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69184"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86</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3" o:spid="_x0000_s1320" type="#_x0000_t202" style="position:absolute;margin-left:115.2pt;margin-top:738.6pt;width:37.2pt;height:12.1pt;z-index:-1944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86</w:t>
                    </w:r>
                    <w:r>
                      <w:rPr>
                        <w:rFonts w:ascii="Arial"/>
                        <w:spacing w:val="-7"/>
                        <w:sz w:val="18"/>
                      </w:rPr>
                      <w:fldChar w:fldCharType="end"/>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69696"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A2A78D" id="Graphic 474" o:spid="_x0000_s1026" style="position:absolute;margin-left:116.3pt;margin-top:736.5pt;width:362.65pt;height:.25pt;z-index:-1944678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NRBUWx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70208"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87</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5" o:spid="_x0000_s1321" type="#_x0000_t202" style="position:absolute;margin-left:445.7pt;margin-top:738.6pt;width:37.2pt;height:12.1pt;z-index:-1944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87</w:t>
                    </w:r>
                    <w:r>
                      <w:rPr>
                        <w:rFonts w:ascii="Arial"/>
                        <w:spacing w:val="-7"/>
                        <w:sz w:val="18"/>
                      </w:rPr>
                      <w:fldChar w:fldCharType="end"/>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72768"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482" name="Graphic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B4F0B9" id="Graphic 482" o:spid="_x0000_s1026" style="position:absolute;margin-left:116.3pt;margin-top:736.5pt;width:362.65pt;height:.25pt;z-index:-1944371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73280"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88</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3" o:spid="_x0000_s1326" type="#_x0000_t202" style="position:absolute;margin-left:115.2pt;margin-top:738.6pt;width:37.2pt;height:12.1pt;z-index:-1944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88</w:t>
                    </w:r>
                    <w:r>
                      <w:rPr>
                        <w:rFonts w:ascii="Arial"/>
                        <w:spacing w:val="-7"/>
                        <w:sz w:val="18"/>
                      </w:rPr>
                      <w:fldChar w:fldCharType="end"/>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73792"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484" name="Graphic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ACC9A6" id="Graphic 484" o:spid="_x0000_s1026" style="position:absolute;margin-left:116.3pt;margin-top:736.5pt;width:362.65pt;height:.25pt;z-index:-1944268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OFrbLV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74304"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89</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5" o:spid="_x0000_s1327" type="#_x0000_t202" style="position:absolute;margin-left:445.7pt;margin-top:738.6pt;width:37.2pt;height:12.1pt;z-index:-1944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89</w:t>
                    </w:r>
                    <w:r>
                      <w:rPr>
                        <w:rFonts w:ascii="Arial"/>
                        <w:spacing w:val="-7"/>
                        <w:sz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69152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723B79" id="Graphic 60" o:spid="_x0000_s1026" style="position:absolute;margin-left:116.3pt;margin-top:736.5pt;width:362.65pt;height:.25pt;z-index:-1962496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692032" behindDoc="1" locked="0" layoutInCell="1" allowOverlap="1">
              <wp:simplePos x="0" y="0"/>
              <wp:positionH relativeFrom="page">
                <wp:posOffset>5721096</wp:posOffset>
              </wp:positionH>
              <wp:positionV relativeFrom="page">
                <wp:posOffset>9380341</wp:posOffset>
              </wp:positionV>
              <wp:extent cx="414020" cy="15367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2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10"/>
                              <w:sz w:val="18"/>
                            </w:rPr>
                            <w:fldChar w:fldCharType="begin"/>
                          </w:r>
                          <w:r>
                            <w:rPr>
                              <w:rFonts w:ascii="Arial"/>
                              <w:spacing w:val="-10"/>
                              <w:sz w:val="18"/>
                            </w:rPr>
                            <w:instrText xml:space="preserve"> PAGE </w:instrText>
                          </w:r>
                          <w:r>
                            <w:rPr>
                              <w:rFonts w:ascii="Arial"/>
                              <w:spacing w:val="-10"/>
                              <w:sz w:val="18"/>
                            </w:rPr>
                            <w:fldChar w:fldCharType="separate"/>
                          </w:r>
                          <w:r w:rsidR="002F39D7">
                            <w:rPr>
                              <w:rFonts w:ascii="Arial"/>
                              <w:noProof/>
                              <w:spacing w:val="-10"/>
                              <w:sz w:val="18"/>
                            </w:rPr>
                            <w:t>9</w:t>
                          </w:r>
                          <w:r>
                            <w:rPr>
                              <w:rFonts w:ascii="Arial"/>
                              <w:spacing w:val="-10"/>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 o:spid="_x0000_s1063" type="#_x0000_t202" style="position:absolute;margin-left:450.5pt;margin-top:738.6pt;width:32.6pt;height:12.1pt;z-index:-19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10"/>
                        <w:sz w:val="18"/>
                      </w:rPr>
                      <w:fldChar w:fldCharType="begin"/>
                    </w:r>
                    <w:r>
                      <w:rPr>
                        <w:rFonts w:ascii="Arial"/>
                        <w:spacing w:val="-10"/>
                        <w:sz w:val="18"/>
                      </w:rPr>
                      <w:instrText xml:space="preserve"> PAGE </w:instrText>
                    </w:r>
                    <w:r>
                      <w:rPr>
                        <w:rFonts w:ascii="Arial"/>
                        <w:spacing w:val="-10"/>
                        <w:sz w:val="18"/>
                      </w:rPr>
                      <w:fldChar w:fldCharType="separate"/>
                    </w:r>
                    <w:r w:rsidR="002F39D7">
                      <w:rPr>
                        <w:rFonts w:ascii="Arial"/>
                        <w:noProof/>
                        <w:spacing w:val="-10"/>
                        <w:sz w:val="18"/>
                      </w:rPr>
                      <w:t>9</w:t>
                    </w:r>
                    <w:r>
                      <w:rPr>
                        <w:rFonts w:ascii="Arial"/>
                        <w:spacing w:val="-10"/>
                        <w:sz w:val="18"/>
                      </w:rPr>
                      <w:fldChar w:fldCharType="end"/>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79936"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498" name="Graphic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D9E9CC" id="Graphic 498" o:spid="_x0000_s1026" style="position:absolute;margin-left:116.3pt;margin-top:736.5pt;width:362.65pt;height:.25pt;z-index:-1943654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80448"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90</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9" o:spid="_x0000_s1336" type="#_x0000_t202" style="position:absolute;margin-left:115.2pt;margin-top:738.6pt;width:37.2pt;height:12.1pt;z-index:-1943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90</w:t>
                    </w:r>
                    <w:r>
                      <w:rPr>
                        <w:rFonts w:ascii="Arial"/>
                        <w:spacing w:val="-7"/>
                        <w:sz w:val="18"/>
                      </w:rPr>
                      <w:fldChar w:fldCharType="end"/>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8096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500" name="Graphic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07F0C2" id="Graphic 500" o:spid="_x0000_s1026" style="position:absolute;margin-left:116.3pt;margin-top:736.5pt;width:362.65pt;height:.25pt;z-index:-1943552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81472"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91</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1" o:spid="_x0000_s1337" type="#_x0000_t202" style="position:absolute;margin-left:445.7pt;margin-top:738.6pt;width:37.2pt;height:12.1pt;z-index:-1943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91</w:t>
                    </w:r>
                    <w:r>
                      <w:rPr>
                        <w:rFonts w:ascii="Arial"/>
                        <w:spacing w:val="-7"/>
                        <w:sz w:val="18"/>
                      </w:rPr>
                      <w:fldChar w:fldCharType="end"/>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87104"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512" name="Graphic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0B30B9" id="Graphic 512" o:spid="_x0000_s1026" style="position:absolute;margin-left:116.3pt;margin-top:736.5pt;width:362.65pt;height:.25pt;z-index:-1942937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87616"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92</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3" o:spid="_x0000_s1346" type="#_x0000_t202" style="position:absolute;margin-left:115.2pt;margin-top:738.6pt;width:37.2pt;height:12.1pt;z-index:-1942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92</w:t>
                    </w:r>
                    <w:r>
                      <w:rPr>
                        <w:rFonts w:ascii="Arial"/>
                        <w:spacing w:val="-7"/>
                        <w:sz w:val="18"/>
                      </w:rPr>
                      <w:fldChar w:fldCharType="end"/>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88128"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514" name="Graphic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3A47B7" id="Graphic 514" o:spid="_x0000_s1026" style="position:absolute;margin-left:116.3pt;margin-top:736.5pt;width:362.65pt;height:.25pt;z-index:-1942835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88640"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93</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5" o:spid="_x0000_s1347" type="#_x0000_t202" style="position:absolute;margin-left:445.7pt;margin-top:738.6pt;width:37.2pt;height:12.1pt;z-index:-1942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93</w:t>
                    </w:r>
                    <w:r>
                      <w:rPr>
                        <w:rFonts w:ascii="Arial"/>
                        <w:spacing w:val="-7"/>
                        <w:sz w:val="18"/>
                      </w:rPr>
                      <w:fldChar w:fldCharType="end"/>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94272"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526" name="Graphic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1C3FB2" id="Graphic 526" o:spid="_x0000_s1026" style="position:absolute;margin-left:116.3pt;margin-top:736.5pt;width:362.65pt;height:.25pt;z-index:-1942220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94784"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94</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7" o:spid="_x0000_s1356" type="#_x0000_t202" style="position:absolute;margin-left:115.2pt;margin-top:738.6pt;width:37.2pt;height:12.1pt;z-index:-1942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94</w:t>
                    </w:r>
                    <w:r>
                      <w:rPr>
                        <w:rFonts w:ascii="Arial"/>
                        <w:spacing w:val="-7"/>
                        <w:sz w:val="18"/>
                      </w:rPr>
                      <w:fldChar w:fldCharType="end"/>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95296"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528" name="Graphic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A78A2C" id="Graphic 528" o:spid="_x0000_s1026" style="position:absolute;margin-left:116.3pt;margin-top:736.5pt;width:362.65pt;height:.25pt;z-index:-1942118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95808"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95</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9" o:spid="_x0000_s1357" type="#_x0000_t202" style="position:absolute;margin-left:445.7pt;margin-top:738.6pt;width:37.2pt;height:12.1pt;z-index:-1942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95</w:t>
                    </w:r>
                    <w:r>
                      <w:rPr>
                        <w:rFonts w:ascii="Arial"/>
                        <w:spacing w:val="-7"/>
                        <w:sz w:val="18"/>
                      </w:rPr>
                      <w:fldChar w:fldCharType="end"/>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01440"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540" name="Graphic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636A9F" id="Graphic 540" o:spid="_x0000_s1026" style="position:absolute;margin-left:116.3pt;margin-top:736.5pt;width:362.65pt;height:.25pt;z-index:-1941504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01952"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54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96</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1" o:spid="_x0000_s1366" type="#_x0000_t202" style="position:absolute;margin-left:115.2pt;margin-top:738.6pt;width:37.2pt;height:12.1pt;z-index:-1941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96</w:t>
                    </w:r>
                    <w:r>
                      <w:rPr>
                        <w:rFonts w:ascii="Arial"/>
                        <w:spacing w:val="-7"/>
                        <w:sz w:val="18"/>
                      </w:rPr>
                      <w:fldChar w:fldCharType="end"/>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02464"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542" name="Graphic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02F38C" id="Graphic 542" o:spid="_x0000_s1026" style="position:absolute;margin-left:116.3pt;margin-top:736.5pt;width:362.65pt;height:.25pt;z-index:-1941401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02976"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543" name="Text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97</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3" o:spid="_x0000_s1367" type="#_x0000_t202" style="position:absolute;margin-left:445.7pt;margin-top:738.6pt;width:37.2pt;height:12.1pt;z-index:-1941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97</w:t>
                    </w:r>
                    <w:r>
                      <w:rPr>
                        <w:rFonts w:ascii="Arial"/>
                        <w:spacing w:val="-7"/>
                        <w:sz w:val="18"/>
                      </w:rPr>
                      <w:fldChar w:fldCharType="end"/>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08608"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554" name="Graphic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859536" y="0"/>
                            </a:lnTo>
                            <a:lnTo>
                              <a:pt x="858012" y="0"/>
                            </a:lnTo>
                            <a:lnTo>
                              <a:pt x="0" y="0"/>
                            </a:lnTo>
                            <a:lnTo>
                              <a:pt x="0" y="3048"/>
                            </a:lnTo>
                            <a:lnTo>
                              <a:pt x="858012" y="3048"/>
                            </a:lnTo>
                            <a:lnTo>
                              <a:pt x="859536"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327A5E" id="Graphic 554" o:spid="_x0000_s1026" style="position:absolute;margin-left:116.3pt;margin-top:736.5pt;width:362.65pt;height:.25pt;z-index:-1940787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" path="m4605528,l859536,r-1524,l,,,3048r858012,l859536,3048r3745992,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09120" behindDoc="1" locked="0" layoutInCell="1" allowOverlap="1">
              <wp:simplePos x="0" y="0"/>
              <wp:positionH relativeFrom="page">
                <wp:posOffset>1463039</wp:posOffset>
              </wp:positionH>
              <wp:positionV relativeFrom="page">
                <wp:posOffset>9380341</wp:posOffset>
              </wp:positionV>
              <wp:extent cx="472440" cy="153670"/>
              <wp:effectExtent l="0" t="0" r="0" b="0"/>
              <wp:wrapNone/>
              <wp:docPr id="555" name="Text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98</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5" o:spid="_x0000_s1376" type="#_x0000_t202" style="position:absolute;margin-left:115.2pt;margin-top:738.6pt;width:37.2pt;height:12.1pt;z-index:-1940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98</w:t>
                    </w:r>
                    <w:r>
                      <w:rPr>
                        <w:rFonts w:ascii="Arial"/>
                        <w:spacing w:val="-7"/>
                        <w:sz w:val="18"/>
                      </w:rPr>
                      <w:fldChar w:fldCharType="end"/>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09632" behindDoc="1" locked="0" layoutInCell="1" allowOverlap="1">
              <wp:simplePos x="0" y="0"/>
              <wp:positionH relativeFrom="page">
                <wp:posOffset>1477264</wp:posOffset>
              </wp:positionH>
              <wp:positionV relativeFrom="page">
                <wp:posOffset>9353295</wp:posOffset>
              </wp:positionV>
              <wp:extent cx="4605655" cy="3175"/>
              <wp:effectExtent l="0" t="0" r="0" b="0"/>
              <wp:wrapNone/>
              <wp:docPr id="556" name="Graphic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718560" y="0"/>
                            </a:lnTo>
                            <a:lnTo>
                              <a:pt x="3717036" y="0"/>
                            </a:lnTo>
                            <a:lnTo>
                              <a:pt x="0" y="0"/>
                            </a:lnTo>
                            <a:lnTo>
                              <a:pt x="0" y="3048"/>
                            </a:lnTo>
                            <a:lnTo>
                              <a:pt x="3717036" y="3048"/>
                            </a:lnTo>
                            <a:lnTo>
                              <a:pt x="371856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67CDE3" id="Graphic 556" o:spid="_x0000_s1026" style="position:absolute;margin-left:116.3pt;margin-top:736.5pt;width:362.65pt;height:.25pt;z-index:-1940684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" path="m4605528,l3718560,r-1524,l,,,3048r3717036,l3718560,3048r88696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10144" behindDoc="1" locked="0" layoutInCell="1" allowOverlap="1">
              <wp:simplePos x="0" y="0"/>
              <wp:positionH relativeFrom="page">
                <wp:posOffset>5660135</wp:posOffset>
              </wp:positionH>
              <wp:positionV relativeFrom="page">
                <wp:posOffset>9380341</wp:posOffset>
              </wp:positionV>
              <wp:extent cx="472440" cy="153670"/>
              <wp:effectExtent l="0" t="0" r="0" b="0"/>
              <wp:wrapNone/>
              <wp:docPr id="557" name="Text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53670"/>
                      </a:xfrm>
                      <a:prstGeom prst="rect">
                        <a:avLst/>
                      </a:prstGeom>
                    </wps:spPr>
                    <wps:txbx>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99</w:t>
                          </w:r>
                          <w:r>
                            <w:rPr>
                              <w:rFonts w:ascii="Arial"/>
                              <w:spacing w:val="-7"/>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7" o:spid="_x0000_s1377" type="#_x0000_t202" style="position:absolute;margin-left:445.7pt;margin-top:738.6pt;width:37.2pt;height:12.1pt;z-index:-1940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Page</w:t>
                    </w:r>
                    <w:r>
                      <w:rPr>
                        <w:rFonts w:ascii="Arial"/>
                        <w:spacing w:val="-6"/>
                        <w:sz w:val="18"/>
                      </w:rPr>
                      <w:t xml:space="preserve"> </w:t>
                    </w:r>
                    <w:r>
                      <w:rPr>
                        <w:rFonts w:ascii="Arial"/>
                        <w:spacing w:val="-7"/>
                        <w:sz w:val="18"/>
                      </w:rPr>
                      <w:fldChar w:fldCharType="begin"/>
                    </w:r>
                    <w:r>
                      <w:rPr>
                        <w:rFonts w:ascii="Arial"/>
                        <w:spacing w:val="-7"/>
                        <w:sz w:val="18"/>
                      </w:rPr>
                      <w:instrText xml:space="preserve"> PAGE </w:instrText>
                    </w:r>
                    <w:r>
                      <w:rPr>
                        <w:rFonts w:ascii="Arial"/>
                        <w:spacing w:val="-7"/>
                        <w:sz w:val="18"/>
                      </w:rPr>
                      <w:fldChar w:fldCharType="separate"/>
                    </w:r>
                    <w:r w:rsidR="002F39D7">
                      <w:rPr>
                        <w:rFonts w:ascii="Arial"/>
                        <w:noProof/>
                        <w:spacing w:val="-7"/>
                        <w:sz w:val="18"/>
                      </w:rPr>
                      <w:t>99</w:t>
                    </w:r>
                    <w:r>
                      <w:rPr>
                        <w:rFonts w:ascii="Arial"/>
                        <w:spacing w:val="-7"/>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96F" w:rsidRDefault="0071696F">
      <w:r>
        <w:separator/>
      </w:r>
    </w:p>
  </w:footnote>
  <w:footnote w:type="continuationSeparator" w:id="0">
    <w:p w:rsidR="0071696F" w:rsidRDefault="007169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664896" behindDoc="1" locked="0" layoutInCell="1" allowOverlap="1">
              <wp:simplePos x="0" y="0"/>
              <wp:positionH relativeFrom="page">
                <wp:posOffset>1477263</wp:posOffset>
              </wp:positionH>
              <wp:positionV relativeFrom="page">
                <wp:posOffset>2393188</wp:posOffset>
              </wp:positionV>
              <wp:extent cx="4605655" cy="317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0" y="0"/>
                            </a:lnTo>
                            <a:lnTo>
                              <a:pt x="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1AAF8E" id="Graphic 4" o:spid="_x0000_s1026" style="position:absolute;margin-left:116.3pt;margin-top:188.45pt;width:362.65pt;height:.25pt;z-index:-1965158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" path="m4605528,l,,,3048r460552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665408"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margin-left:115.2pt;margin-top:136.55pt;width:106.55pt;height:12.1pt;z-index:-19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665920" behindDoc="1" locked="0" layoutInCell="1" allowOverlap="1">
              <wp:simplePos x="0" y="0"/>
              <wp:positionH relativeFrom="page">
                <wp:posOffset>1463039</wp:posOffset>
              </wp:positionH>
              <wp:positionV relativeFrom="page">
                <wp:posOffset>2052949</wp:posOffset>
              </wp:positionV>
              <wp:extent cx="461009" cy="15367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009" cy="153670"/>
                      </a:xfrm>
                      <a:prstGeom prst="rect">
                        <a:avLst/>
                      </a:prstGeom>
                    </wps:spPr>
                    <wps:txbx>
                      <w:txbxContent>
                        <w:p w:rsidR="00FF0CCF" w:rsidRDefault="00FF0CCF">
                          <w:pPr>
                            <w:spacing w:before="14"/>
                            <w:ind w:left="20"/>
                            <w:rPr>
                              <w:rFonts w:ascii="Arial"/>
                              <w:sz w:val="18"/>
                            </w:rPr>
                          </w:pPr>
                          <w:r>
                            <w:rPr>
                              <w:rFonts w:ascii="Arial"/>
                              <w:spacing w:val="-5"/>
                              <w:sz w:val="18"/>
                            </w:rPr>
                            <w:t>Contents</w:t>
                          </w:r>
                        </w:p>
                      </w:txbxContent>
                    </wps:txbx>
                    <wps:bodyPr wrap="square" lIns="0" tIns="0" rIns="0" bIns="0" rtlCol="0">
                      <a:noAutofit/>
                    </wps:bodyPr>
                  </wps:wsp>
                </a:graphicData>
              </a:graphic>
            </wp:anchor>
          </w:drawing>
        </mc:Choice>
        <mc:Fallback>
          <w:pict>
            <v:shape id="Textbox 6" o:spid="_x0000_s1027" type="#_x0000_t202" style="position:absolute;margin-left:115.2pt;margin-top:161.65pt;width:36.3pt;height:12.1pt;z-index:-19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" filled="f" stroked="f">
              <v:path arrowok="t"/>
              <v:textbox inset="0,0,0,0">
                <w:txbxContent>
                  <w:p w:rsidR="00FF0CCF" w:rsidRDefault="00FF0CCF">
                    <w:pPr>
                      <w:spacing w:before="14"/>
                      <w:ind w:left="20"/>
                      <w:rPr>
                        <w:rFonts w:ascii="Arial"/>
                        <w:sz w:val="18"/>
                      </w:rPr>
                    </w:pPr>
                    <w:r>
                      <w:rPr>
                        <w:rFonts w:ascii="Arial"/>
                        <w:spacing w:val="-5"/>
                        <w:sz w:val="18"/>
                      </w:rPr>
                      <w:t>Contents</w:t>
                    </w:r>
                  </w:p>
                </w:txbxContent>
              </v:textbox>
              <w10:wrap anchorx="page" anchory="page"/>
            </v:shape>
          </w:pict>
        </mc:Fallback>
      </mc:AlternateContent>
    </w:r>
    <w:r>
      <w:rPr>
        <w:noProof/>
        <w:lang w:val="en-AU" w:eastAsia="en-AU"/>
      </w:rPr>
      <mc:AlternateContent>
        <mc:Choice Requires="wps">
          <w:drawing>
            <wp:anchor distT="0" distB="0" distL="0" distR="0" simplePos="0" relativeHeight="483666432" behindDoc="1" locked="0" layoutInCell="1" allowOverlap="1">
              <wp:simplePos x="0" y="0"/>
              <wp:positionH relativeFrom="page">
                <wp:posOffset>5812535</wp:posOffset>
              </wp:positionH>
              <wp:positionV relativeFrom="page">
                <wp:posOffset>2383657</wp:posOffset>
              </wp:positionV>
              <wp:extent cx="281940" cy="15367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153670"/>
                      </a:xfrm>
                      <a:prstGeom prst="rect">
                        <a:avLst/>
                      </a:prstGeom>
                    </wps:spPr>
                    <wps:txbx>
                      <w:txbxContent>
                        <w:p w:rsidR="00FF0CCF" w:rsidRDefault="00FF0CCF">
                          <w:pPr>
                            <w:spacing w:before="14"/>
                            <w:ind w:left="20"/>
                            <w:rPr>
                              <w:rFonts w:ascii="Arial"/>
                              <w:sz w:val="18"/>
                            </w:rPr>
                          </w:pPr>
                          <w:r>
                            <w:rPr>
                              <w:rFonts w:ascii="Arial"/>
                              <w:spacing w:val="-4"/>
                              <w:sz w:val="18"/>
                            </w:rPr>
                            <w:t>Page</w:t>
                          </w:r>
                        </w:p>
                      </w:txbxContent>
                    </wps:txbx>
                    <wps:bodyPr wrap="square" lIns="0" tIns="0" rIns="0" bIns="0" rtlCol="0">
                      <a:noAutofit/>
                    </wps:bodyPr>
                  </wps:wsp>
                </a:graphicData>
              </a:graphic>
            </wp:anchor>
          </w:drawing>
        </mc:Choice>
        <mc:Fallback>
          <w:pict>
            <v:shape id="Textbox 7" o:spid="_x0000_s1028" type="#_x0000_t202" style="position:absolute;margin-left:457.7pt;margin-top:187.7pt;width:22.2pt;height:12.1pt;z-index:-19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" filled="f" stroked="f">
              <v:path arrowok="t"/>
              <v:textbox inset="0,0,0,0">
                <w:txbxContent>
                  <w:p w:rsidR="00FF0CCF" w:rsidRDefault="00FF0CCF">
                    <w:pPr>
                      <w:spacing w:before="14"/>
                      <w:ind w:left="20"/>
                      <w:rPr>
                        <w:rFonts w:ascii="Arial"/>
                        <w:sz w:val="18"/>
                      </w:rPr>
                    </w:pPr>
                    <w:r>
                      <w:rPr>
                        <w:rFonts w:ascii="Arial"/>
                        <w:spacing w:val="-4"/>
                        <w:sz w:val="18"/>
                      </w:rPr>
                      <w:t>Page</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692544"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32A8FD" id="Graphic 62" o:spid="_x0000_s1026" style="position:absolute;margin-left:116.3pt;margin-top:189.5pt;width:362.65pt;height:.25pt;z-index:-1962393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693056" behindDoc="1" locked="0" layoutInCell="1" allowOverlap="1">
              <wp:simplePos x="0" y="0"/>
              <wp:positionH relativeFrom="page">
                <wp:posOffset>1463039</wp:posOffset>
              </wp:positionH>
              <wp:positionV relativeFrom="page">
                <wp:posOffset>1734433</wp:posOffset>
              </wp:positionV>
              <wp:extent cx="459740" cy="15367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740" cy="153670"/>
                      </a:xfrm>
                      <a:prstGeom prst="rect">
                        <a:avLst/>
                      </a:prstGeom>
                    </wps:spPr>
                    <wps:txbx>
                      <w:txbxContent>
                        <w:p w:rsidR="00FF0CCF" w:rsidRDefault="00FF0CCF">
                          <w:pPr>
                            <w:spacing w:before="14"/>
                            <w:ind w:left="20"/>
                            <w:rPr>
                              <w:rFonts w:ascii="Arial"/>
                              <w:sz w:val="18"/>
                            </w:rPr>
                          </w:pPr>
                          <w:r>
                            <w:rPr>
                              <w:rFonts w:ascii="Arial"/>
                              <w:spacing w:val="-4"/>
                              <w:sz w:val="18"/>
                            </w:rPr>
                            <w:t>Clause</w:t>
                          </w:r>
                          <w:r>
                            <w:rPr>
                              <w:rFonts w:ascii="Arial"/>
                              <w:spacing w:val="-5"/>
                              <w:sz w:val="18"/>
                            </w:rPr>
                            <w:t xml:space="preserve"> </w:t>
                          </w:r>
                          <w:r>
                            <w:rPr>
                              <w:rFonts w:ascii="Arial"/>
                              <w:spacing w:val="-10"/>
                              <w:sz w:val="18"/>
                            </w:rPr>
                            <w:t>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 o:spid="_x0000_s1064" type="#_x0000_t202" style="position:absolute;margin-left:115.2pt;margin-top:136.55pt;width:36.2pt;height:12.1pt;z-index:-19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Clause</w:t>
                    </w:r>
                    <w:r>
                      <w:rPr>
                        <w:rFonts w:ascii="Arial"/>
                        <w:spacing w:val="-5"/>
                        <w:sz w:val="18"/>
                      </w:rPr>
                      <w:t xml:space="preserve"> </w:t>
                    </w:r>
                    <w:r>
                      <w:rPr>
                        <w:rFonts w:ascii="Arial"/>
                        <w:spacing w:val="-10"/>
                        <w:sz w:val="18"/>
                      </w:rPr>
                      <w:t>8</w:t>
                    </w:r>
                  </w:p>
                </w:txbxContent>
              </v:textbox>
              <w10:wrap anchorx="page" anchory="page"/>
            </v:shape>
          </w:pict>
        </mc:Fallback>
      </mc:AlternateContent>
    </w:r>
    <w:r>
      <w:rPr>
        <w:noProof/>
        <w:lang w:val="en-AU" w:eastAsia="en-AU"/>
      </w:rPr>
      <mc:AlternateContent>
        <mc:Choice Requires="wps">
          <w:drawing>
            <wp:anchor distT="0" distB="0" distL="0" distR="0" simplePos="0" relativeHeight="483693568"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64" o:spid="_x0000_s1065" type="#_x0000_t202" style="position:absolute;margin-left:193.2pt;margin-top:136.55pt;width:106.55pt;height:12.1pt;z-index:-1962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694080" behindDoc="1" locked="0" layoutInCell="1" allowOverlap="1">
              <wp:simplePos x="0" y="0"/>
              <wp:positionH relativeFrom="page">
                <wp:posOffset>1463039</wp:posOffset>
              </wp:positionH>
              <wp:positionV relativeFrom="page">
                <wp:posOffset>2052949</wp:posOffset>
              </wp:positionV>
              <wp:extent cx="318135" cy="15367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1</w:t>
                          </w:r>
                        </w:p>
                      </w:txbxContent>
                    </wps:txbx>
                    <wps:bodyPr wrap="square" lIns="0" tIns="0" rIns="0" bIns="0" rtlCol="0">
                      <a:noAutofit/>
                    </wps:bodyPr>
                  </wps:wsp>
                </a:graphicData>
              </a:graphic>
            </wp:anchor>
          </w:drawing>
        </mc:Choice>
        <mc:Fallback>
          <w:pict>
            <v:shape id="Textbox 65" o:spid="_x0000_s1066" type="#_x0000_t202" style="position:absolute;margin-left:115.2pt;margin-top:161.65pt;width:25.05pt;height:12.1pt;z-index:-19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1</w:t>
                    </w:r>
                  </w:p>
                </w:txbxContent>
              </v:textbox>
              <w10:wrap anchorx="page" anchory="page"/>
            </v:shape>
          </w:pict>
        </mc:Fallback>
      </mc:AlternateContent>
    </w:r>
    <w:r>
      <w:rPr>
        <w:noProof/>
        <w:lang w:val="en-AU" w:eastAsia="en-AU"/>
      </w:rPr>
      <mc:AlternateContent>
        <mc:Choice Requires="wps">
          <w:drawing>
            <wp:anchor distT="0" distB="0" distL="0" distR="0" simplePos="0" relativeHeight="483694592" behindDoc="1" locked="0" layoutInCell="1" allowOverlap="1">
              <wp:simplePos x="0" y="0"/>
              <wp:positionH relativeFrom="page">
                <wp:posOffset>2453639</wp:posOffset>
              </wp:positionH>
              <wp:positionV relativeFrom="page">
                <wp:posOffset>2052949</wp:posOffset>
              </wp:positionV>
              <wp:extent cx="568325" cy="15367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325" cy="153670"/>
                      </a:xfrm>
                      <a:prstGeom prst="rect">
                        <a:avLst/>
                      </a:prstGeom>
                    </wps:spPr>
                    <wps:txbx>
                      <w:txbxContent>
                        <w:p w:rsidR="00FF0CCF" w:rsidRDefault="00FF0CCF">
                          <w:pPr>
                            <w:spacing w:before="14"/>
                            <w:ind w:left="20"/>
                            <w:rPr>
                              <w:rFonts w:ascii="Arial"/>
                              <w:sz w:val="18"/>
                            </w:rPr>
                          </w:pPr>
                          <w:r>
                            <w:rPr>
                              <w:rFonts w:ascii="Arial"/>
                              <w:spacing w:val="-5"/>
                              <w:sz w:val="18"/>
                            </w:rPr>
                            <w:t>Preliminary</w:t>
                          </w:r>
                        </w:p>
                      </w:txbxContent>
                    </wps:txbx>
                    <wps:bodyPr wrap="square" lIns="0" tIns="0" rIns="0" bIns="0" rtlCol="0">
                      <a:noAutofit/>
                    </wps:bodyPr>
                  </wps:wsp>
                </a:graphicData>
              </a:graphic>
            </wp:anchor>
          </w:drawing>
        </mc:Choice>
        <mc:Fallback>
          <w:pict>
            <v:shape id="Textbox 66" o:spid="_x0000_s1067" type="#_x0000_t202" style="position:absolute;margin-left:193.2pt;margin-top:161.65pt;width:44.75pt;height:12.1pt;z-index:-1962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" filled="f" stroked="f">
              <v:path arrowok="t"/>
              <v:textbox inset="0,0,0,0">
                <w:txbxContent>
                  <w:p w:rsidR="00FF0CCF" w:rsidRDefault="00FF0CCF">
                    <w:pPr>
                      <w:spacing w:before="14"/>
                      <w:ind w:left="20"/>
                      <w:rPr>
                        <w:rFonts w:ascii="Arial"/>
                        <w:sz w:val="18"/>
                      </w:rPr>
                    </w:pPr>
                    <w:r>
                      <w:rPr>
                        <w:rFonts w:ascii="Arial"/>
                        <w:spacing w:val="-5"/>
                        <w:sz w:val="18"/>
                      </w:rPr>
                      <w:t>Preliminary</w:t>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10656"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558" name="Graphic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038F26" id="Graphic 558" o:spid="_x0000_s1026" style="position:absolute;margin-left:116.3pt;margin-top:189.5pt;width:362.65pt;height:.25pt;z-index:-1940582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11168"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137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9" o:spid="_x0000_s1378" type="#_x0000_t202" style="position:absolute;margin-left:115.2pt;margin-top:136.55pt;width:45.6pt;height:12.1pt;z-index:-1940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137</w:t>
                    </w:r>
                  </w:p>
                </w:txbxContent>
              </v:textbox>
              <w10:wrap anchorx="page" anchory="page"/>
            </v:shape>
          </w:pict>
        </mc:Fallback>
      </mc:AlternateContent>
    </w:r>
    <w:r>
      <w:rPr>
        <w:noProof/>
        <w:lang w:val="en-AU" w:eastAsia="en-AU"/>
      </w:rPr>
      <mc:AlternateContent>
        <mc:Choice Requires="wps">
          <w:drawing>
            <wp:anchor distT="0" distB="0" distL="0" distR="0" simplePos="0" relativeHeight="483911680"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560" name="Text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560" o:spid="_x0000_s1379" type="#_x0000_t202" style="position:absolute;margin-left:193.2pt;margin-top:136.55pt;width:106.55pt;height:12.1pt;z-index:-1940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912192" behindDoc="1" locked="0" layoutInCell="1" allowOverlap="1">
              <wp:simplePos x="0" y="0"/>
              <wp:positionH relativeFrom="page">
                <wp:posOffset>1463039</wp:posOffset>
              </wp:positionH>
              <wp:positionV relativeFrom="page">
                <wp:posOffset>2052949</wp:posOffset>
              </wp:positionV>
              <wp:extent cx="318135" cy="153670"/>
              <wp:effectExtent l="0" t="0" r="0" b="0"/>
              <wp:wrapNone/>
              <wp:docPr id="561" name="Text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9</w:t>
                          </w:r>
                        </w:p>
                      </w:txbxContent>
                    </wps:txbx>
                    <wps:bodyPr wrap="square" lIns="0" tIns="0" rIns="0" bIns="0" rtlCol="0">
                      <a:noAutofit/>
                    </wps:bodyPr>
                  </wps:wsp>
                </a:graphicData>
              </a:graphic>
            </wp:anchor>
          </w:drawing>
        </mc:Choice>
        <mc:Fallback>
          <w:pict>
            <v:shape id="Textbox 561" o:spid="_x0000_s1380" type="#_x0000_t202" style="position:absolute;margin-left:115.2pt;margin-top:161.65pt;width:25.05pt;height:12.1pt;z-index:-1940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9</w:t>
                    </w:r>
                  </w:p>
                </w:txbxContent>
              </v:textbox>
              <w10:wrap anchorx="page" anchory="page"/>
            </v:shape>
          </w:pict>
        </mc:Fallback>
      </mc:AlternateContent>
    </w:r>
    <w:r>
      <w:rPr>
        <w:noProof/>
        <w:lang w:val="en-AU" w:eastAsia="en-AU"/>
      </w:rPr>
      <mc:AlternateContent>
        <mc:Choice Requires="wps">
          <w:drawing>
            <wp:anchor distT="0" distB="0" distL="0" distR="0" simplePos="0" relativeHeight="483912704" behindDoc="1" locked="0" layoutInCell="1" allowOverlap="1">
              <wp:simplePos x="0" y="0"/>
              <wp:positionH relativeFrom="page">
                <wp:posOffset>2453639</wp:posOffset>
              </wp:positionH>
              <wp:positionV relativeFrom="page">
                <wp:posOffset>2052949</wp:posOffset>
              </wp:positionV>
              <wp:extent cx="821690" cy="153670"/>
              <wp:effectExtent l="0" t="0" r="0" b="0"/>
              <wp:wrapNone/>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1690" cy="153670"/>
                      </a:xfrm>
                      <a:prstGeom prst="rect">
                        <a:avLst/>
                      </a:prstGeom>
                    </wps:spPr>
                    <wps:txbx>
                      <w:txbxContent>
                        <w:p w:rsidR="00FF0CCF" w:rsidRDefault="00FF0CCF">
                          <w:pPr>
                            <w:spacing w:before="14"/>
                            <w:ind w:left="20"/>
                            <w:rPr>
                              <w:rFonts w:ascii="Arial"/>
                              <w:sz w:val="18"/>
                            </w:rPr>
                          </w:pPr>
                          <w:r>
                            <w:rPr>
                              <w:rFonts w:ascii="Arial"/>
                              <w:spacing w:val="-5"/>
                              <w:sz w:val="18"/>
                            </w:rPr>
                            <w:t>Authorised</w:t>
                          </w:r>
                          <w:r>
                            <w:rPr>
                              <w:rFonts w:ascii="Arial"/>
                              <w:spacing w:val="-2"/>
                              <w:sz w:val="18"/>
                            </w:rPr>
                            <w:t xml:space="preserve"> </w:t>
                          </w:r>
                          <w:r>
                            <w:rPr>
                              <w:rFonts w:ascii="Arial"/>
                              <w:spacing w:val="-5"/>
                              <w:sz w:val="18"/>
                            </w:rPr>
                            <w:t>CMS</w:t>
                          </w:r>
                        </w:p>
                      </w:txbxContent>
                    </wps:txbx>
                    <wps:bodyPr wrap="square" lIns="0" tIns="0" rIns="0" bIns="0" rtlCol="0">
                      <a:noAutofit/>
                    </wps:bodyPr>
                  </wps:wsp>
                </a:graphicData>
              </a:graphic>
            </wp:anchor>
          </w:drawing>
        </mc:Choice>
        <mc:Fallback>
          <w:pict>
            <v:shape id="Textbox 562" o:spid="_x0000_s1381" type="#_x0000_t202" style="position:absolute;margin-left:193.2pt;margin-top:161.65pt;width:64.7pt;height:12.1pt;z-index:-1940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Authorised</w:t>
                    </w:r>
                    <w:r>
                      <w:rPr>
                        <w:rFonts w:ascii="Arial"/>
                        <w:spacing w:val="-2"/>
                        <w:sz w:val="18"/>
                      </w:rPr>
                      <w:t xml:space="preserve"> </w:t>
                    </w:r>
                    <w:r>
                      <w:rPr>
                        <w:rFonts w:ascii="Arial"/>
                        <w:spacing w:val="-5"/>
                        <w:sz w:val="18"/>
                      </w:rPr>
                      <w:t>CMS</w:t>
                    </w:r>
                  </w:p>
                </w:txbxContent>
              </v:textbox>
              <w10:wrap anchorx="page" anchory="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13216"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563" name="Graphic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80F25C" id="Graphic 563" o:spid="_x0000_s1026" style="position:absolute;margin-left:116.3pt;margin-top:189.5pt;width:362.65pt;height:.25pt;z-index:-1940326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13728"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4" o:spid="_x0000_s1382" type="#_x0000_t202" style="position:absolute;margin-left:115.2pt;margin-top:136.55pt;width:106.55pt;height:12.1pt;z-index:-1940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914240"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565" name="Text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138</w:t>
                          </w:r>
                        </w:p>
                      </w:txbxContent>
                    </wps:txbx>
                    <wps:bodyPr wrap="square" lIns="0" tIns="0" rIns="0" bIns="0" rtlCol="0">
                      <a:noAutofit/>
                    </wps:bodyPr>
                  </wps:wsp>
                </a:graphicData>
              </a:graphic>
            </wp:anchor>
          </w:drawing>
        </mc:Choice>
        <mc:Fallback>
          <w:pict>
            <v:shape id="Textbox 565" o:spid="_x0000_s1383" type="#_x0000_t202" style="position:absolute;margin-left:417.85pt;margin-top:136.55pt;width:45.6pt;height:12.1pt;z-index:-1940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138</w:t>
                    </w:r>
                  </w:p>
                </w:txbxContent>
              </v:textbox>
              <w10:wrap anchorx="page" anchory="page"/>
            </v:shape>
          </w:pict>
        </mc:Fallback>
      </mc:AlternateContent>
    </w:r>
    <w:r>
      <w:rPr>
        <w:noProof/>
        <w:lang w:val="en-AU" w:eastAsia="en-AU"/>
      </w:rPr>
      <mc:AlternateContent>
        <mc:Choice Requires="wps">
          <w:drawing>
            <wp:anchor distT="0" distB="0" distL="0" distR="0" simplePos="0" relativeHeight="483914752" behindDoc="1" locked="0" layoutInCell="1" allowOverlap="1">
              <wp:simplePos x="0" y="0"/>
              <wp:positionH relativeFrom="page">
                <wp:posOffset>1463039</wp:posOffset>
              </wp:positionH>
              <wp:positionV relativeFrom="page">
                <wp:posOffset>2052949</wp:posOffset>
              </wp:positionV>
              <wp:extent cx="821690" cy="153670"/>
              <wp:effectExtent l="0" t="0" r="0" b="0"/>
              <wp:wrapNone/>
              <wp:docPr id="566" name="Text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1690" cy="153670"/>
                      </a:xfrm>
                      <a:prstGeom prst="rect">
                        <a:avLst/>
                      </a:prstGeom>
                    </wps:spPr>
                    <wps:txbx>
                      <w:txbxContent>
                        <w:p w:rsidR="00FF0CCF" w:rsidRDefault="00FF0CCF">
                          <w:pPr>
                            <w:spacing w:before="14"/>
                            <w:ind w:left="20"/>
                            <w:rPr>
                              <w:rFonts w:ascii="Arial"/>
                              <w:sz w:val="18"/>
                            </w:rPr>
                          </w:pPr>
                          <w:r>
                            <w:rPr>
                              <w:rFonts w:ascii="Arial"/>
                              <w:spacing w:val="-5"/>
                              <w:sz w:val="18"/>
                            </w:rPr>
                            <w:t>Authorised</w:t>
                          </w:r>
                          <w:r>
                            <w:rPr>
                              <w:rFonts w:ascii="Arial"/>
                              <w:spacing w:val="-2"/>
                              <w:sz w:val="18"/>
                            </w:rPr>
                            <w:t xml:space="preserve"> </w:t>
                          </w:r>
                          <w:r>
                            <w:rPr>
                              <w:rFonts w:ascii="Arial"/>
                              <w:spacing w:val="-5"/>
                              <w:sz w:val="18"/>
                            </w:rPr>
                            <w:t>CMS</w:t>
                          </w:r>
                        </w:p>
                      </w:txbxContent>
                    </wps:txbx>
                    <wps:bodyPr wrap="square" lIns="0" tIns="0" rIns="0" bIns="0" rtlCol="0">
                      <a:noAutofit/>
                    </wps:bodyPr>
                  </wps:wsp>
                </a:graphicData>
              </a:graphic>
            </wp:anchor>
          </w:drawing>
        </mc:Choice>
        <mc:Fallback>
          <w:pict>
            <v:shape id="Textbox 566" o:spid="_x0000_s1384" type="#_x0000_t202" style="position:absolute;margin-left:115.2pt;margin-top:161.65pt;width:64.7pt;height:12.1pt;z-index:-1940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Authorised</w:t>
                    </w:r>
                    <w:r>
                      <w:rPr>
                        <w:rFonts w:ascii="Arial"/>
                        <w:spacing w:val="-2"/>
                        <w:sz w:val="18"/>
                      </w:rPr>
                      <w:t xml:space="preserve"> </w:t>
                    </w:r>
                    <w:r>
                      <w:rPr>
                        <w:rFonts w:ascii="Arial"/>
                        <w:spacing w:val="-5"/>
                        <w:sz w:val="18"/>
                      </w:rPr>
                      <w:t>CMS</w:t>
                    </w:r>
                  </w:p>
                </w:txbxContent>
              </v:textbox>
              <w10:wrap anchorx="page" anchory="page"/>
            </v:shape>
          </w:pict>
        </mc:Fallback>
      </mc:AlternateContent>
    </w:r>
    <w:r>
      <w:rPr>
        <w:noProof/>
        <w:lang w:val="en-AU" w:eastAsia="en-AU"/>
      </w:rPr>
      <mc:AlternateContent>
        <mc:Choice Requires="wps">
          <w:drawing>
            <wp:anchor distT="0" distB="0" distL="0" distR="0" simplePos="0" relativeHeight="483915264" behindDoc="1" locked="0" layoutInCell="1" allowOverlap="1">
              <wp:simplePos x="0" y="0"/>
              <wp:positionH relativeFrom="page">
                <wp:posOffset>5306567</wp:posOffset>
              </wp:positionH>
              <wp:positionV relativeFrom="page">
                <wp:posOffset>2052949</wp:posOffset>
              </wp:positionV>
              <wp:extent cx="318135" cy="153670"/>
              <wp:effectExtent l="0" t="0" r="0" b="0"/>
              <wp:wrapNone/>
              <wp:docPr id="567" name="Text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9</w:t>
                          </w:r>
                        </w:p>
                      </w:txbxContent>
                    </wps:txbx>
                    <wps:bodyPr wrap="square" lIns="0" tIns="0" rIns="0" bIns="0" rtlCol="0">
                      <a:noAutofit/>
                    </wps:bodyPr>
                  </wps:wsp>
                </a:graphicData>
              </a:graphic>
            </wp:anchor>
          </w:drawing>
        </mc:Choice>
        <mc:Fallback>
          <w:pict>
            <v:shape id="Textbox 567" o:spid="_x0000_s1385" type="#_x0000_t202" style="position:absolute;margin-left:417.85pt;margin-top:161.65pt;width:25.05pt;height:12.1pt;z-index:-1940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9</w:t>
                    </w:r>
                  </w:p>
                </w:txbxContent>
              </v:textbox>
              <w10:wrap anchorx="page" anchory="page"/>
            </v:shape>
          </w:pict>
        </mc:Fallback>
      </mc:AlternateConten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17824"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572" name="Graphic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8293A8" id="Graphic 572" o:spid="_x0000_s1026" style="position:absolute;margin-left:116.3pt;margin-top:189.5pt;width:362.65pt;height:.25pt;z-index:-1939865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18336"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139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3" o:spid="_x0000_s1388" type="#_x0000_t202" style="position:absolute;margin-left:115.2pt;margin-top:136.55pt;width:45.6pt;height:12.1pt;z-index:-1939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139</w:t>
                    </w:r>
                  </w:p>
                </w:txbxContent>
              </v:textbox>
              <w10:wrap anchorx="page" anchory="page"/>
            </v:shape>
          </w:pict>
        </mc:Fallback>
      </mc:AlternateContent>
    </w:r>
    <w:r>
      <w:rPr>
        <w:noProof/>
        <w:lang w:val="en-AU" w:eastAsia="en-AU"/>
      </w:rPr>
      <mc:AlternateContent>
        <mc:Choice Requires="wps">
          <w:drawing>
            <wp:anchor distT="0" distB="0" distL="0" distR="0" simplePos="0" relativeHeight="483918848"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574" o:spid="_x0000_s1389" type="#_x0000_t202" style="position:absolute;margin-left:193.2pt;margin-top:136.55pt;width:106.55pt;height:12.1pt;z-index:-1939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919360" behindDoc="1" locked="0" layoutInCell="1" allowOverlap="1">
              <wp:simplePos x="0" y="0"/>
              <wp:positionH relativeFrom="page">
                <wp:posOffset>1463039</wp:posOffset>
              </wp:positionH>
              <wp:positionV relativeFrom="page">
                <wp:posOffset>2052949</wp:posOffset>
              </wp:positionV>
              <wp:extent cx="318135" cy="153670"/>
              <wp:effectExtent l="0" t="0" r="0" b="0"/>
              <wp:wrapNone/>
              <wp:docPr id="575" name="Text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9</w:t>
                          </w:r>
                        </w:p>
                      </w:txbxContent>
                    </wps:txbx>
                    <wps:bodyPr wrap="square" lIns="0" tIns="0" rIns="0" bIns="0" rtlCol="0">
                      <a:noAutofit/>
                    </wps:bodyPr>
                  </wps:wsp>
                </a:graphicData>
              </a:graphic>
            </wp:anchor>
          </w:drawing>
        </mc:Choice>
        <mc:Fallback>
          <w:pict>
            <v:shape id="Textbox 575" o:spid="_x0000_s1390" type="#_x0000_t202" style="position:absolute;margin-left:115.2pt;margin-top:161.65pt;width:25.05pt;height:12.1pt;z-index:-1939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9</w:t>
                    </w:r>
                  </w:p>
                </w:txbxContent>
              </v:textbox>
              <w10:wrap anchorx="page" anchory="page"/>
            </v:shape>
          </w:pict>
        </mc:Fallback>
      </mc:AlternateContent>
    </w:r>
    <w:r>
      <w:rPr>
        <w:noProof/>
        <w:lang w:val="en-AU" w:eastAsia="en-AU"/>
      </w:rPr>
      <mc:AlternateContent>
        <mc:Choice Requires="wps">
          <w:drawing>
            <wp:anchor distT="0" distB="0" distL="0" distR="0" simplePos="0" relativeHeight="483919872" behindDoc="1" locked="0" layoutInCell="1" allowOverlap="1">
              <wp:simplePos x="0" y="0"/>
              <wp:positionH relativeFrom="page">
                <wp:posOffset>2453639</wp:posOffset>
              </wp:positionH>
              <wp:positionV relativeFrom="page">
                <wp:posOffset>2052949</wp:posOffset>
              </wp:positionV>
              <wp:extent cx="821690" cy="153670"/>
              <wp:effectExtent l="0" t="0" r="0" b="0"/>
              <wp:wrapNone/>
              <wp:docPr id="576" name="Text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1690" cy="153670"/>
                      </a:xfrm>
                      <a:prstGeom prst="rect">
                        <a:avLst/>
                      </a:prstGeom>
                    </wps:spPr>
                    <wps:txbx>
                      <w:txbxContent>
                        <w:p w:rsidR="00FF0CCF" w:rsidRDefault="00FF0CCF">
                          <w:pPr>
                            <w:spacing w:before="14"/>
                            <w:ind w:left="20"/>
                            <w:rPr>
                              <w:rFonts w:ascii="Arial"/>
                              <w:sz w:val="18"/>
                            </w:rPr>
                          </w:pPr>
                          <w:r>
                            <w:rPr>
                              <w:rFonts w:ascii="Arial"/>
                              <w:spacing w:val="-5"/>
                              <w:sz w:val="18"/>
                            </w:rPr>
                            <w:t>Authorised</w:t>
                          </w:r>
                          <w:r>
                            <w:rPr>
                              <w:rFonts w:ascii="Arial"/>
                              <w:spacing w:val="-2"/>
                              <w:sz w:val="18"/>
                            </w:rPr>
                            <w:t xml:space="preserve"> </w:t>
                          </w:r>
                          <w:r>
                            <w:rPr>
                              <w:rFonts w:ascii="Arial"/>
                              <w:spacing w:val="-5"/>
                              <w:sz w:val="18"/>
                            </w:rPr>
                            <w:t>CMS</w:t>
                          </w:r>
                        </w:p>
                      </w:txbxContent>
                    </wps:txbx>
                    <wps:bodyPr wrap="square" lIns="0" tIns="0" rIns="0" bIns="0" rtlCol="0">
                      <a:noAutofit/>
                    </wps:bodyPr>
                  </wps:wsp>
                </a:graphicData>
              </a:graphic>
            </wp:anchor>
          </w:drawing>
        </mc:Choice>
        <mc:Fallback>
          <w:pict>
            <v:shape id="Textbox 576" o:spid="_x0000_s1391" type="#_x0000_t202" style="position:absolute;margin-left:193.2pt;margin-top:161.65pt;width:64.7pt;height:12.1pt;z-index:-1939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Authorised</w:t>
                    </w:r>
                    <w:r>
                      <w:rPr>
                        <w:rFonts w:ascii="Arial"/>
                        <w:spacing w:val="-2"/>
                        <w:sz w:val="18"/>
                      </w:rPr>
                      <w:t xml:space="preserve"> </w:t>
                    </w:r>
                    <w:r>
                      <w:rPr>
                        <w:rFonts w:ascii="Arial"/>
                        <w:spacing w:val="-5"/>
                        <w:sz w:val="18"/>
                      </w:rPr>
                      <w:t>CMS</w:t>
                    </w:r>
                  </w:p>
                </w:txbxContent>
              </v:textbox>
              <w10:wrap anchorx="page" anchory="page"/>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20384"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577" name="Text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7" o:spid="_x0000_s1392" type="#_x0000_t202" style="position:absolute;margin-left:115.2pt;margin-top:136.55pt;width:106.55pt;height:12.1pt;z-index:-1939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920896"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141</w:t>
                          </w:r>
                        </w:p>
                      </w:txbxContent>
                    </wps:txbx>
                    <wps:bodyPr wrap="square" lIns="0" tIns="0" rIns="0" bIns="0" rtlCol="0">
                      <a:noAutofit/>
                    </wps:bodyPr>
                  </wps:wsp>
                </a:graphicData>
              </a:graphic>
            </wp:anchor>
          </w:drawing>
        </mc:Choice>
        <mc:Fallback>
          <w:pict>
            <v:shape id="Textbox 578" o:spid="_x0000_s1393" type="#_x0000_t202" style="position:absolute;margin-left:417.85pt;margin-top:136.55pt;width:45.6pt;height:12.1pt;z-index:-1939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141</w:t>
                    </w:r>
                  </w:p>
                </w:txbxContent>
              </v:textbox>
              <w10:wrap anchorx="page" anchory="page"/>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23456"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584" name="Text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141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4" o:spid="_x0000_s1396" type="#_x0000_t202" style="position:absolute;margin-left:115.2pt;margin-top:136.55pt;width:45.6pt;height:12.1pt;z-index:-1939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141</w:t>
                    </w:r>
                  </w:p>
                </w:txbxContent>
              </v:textbox>
              <w10:wrap anchorx="page" anchory="page"/>
            </v:shape>
          </w:pict>
        </mc:Fallback>
      </mc:AlternateContent>
    </w:r>
    <w:r>
      <w:rPr>
        <w:noProof/>
        <w:lang w:val="en-AU" w:eastAsia="en-AU"/>
      </w:rPr>
      <mc:AlternateContent>
        <mc:Choice Requires="wps">
          <w:drawing>
            <wp:anchor distT="0" distB="0" distL="0" distR="0" simplePos="0" relativeHeight="483923968"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585" o:spid="_x0000_s1397" type="#_x0000_t202" style="position:absolute;margin-left:193.2pt;margin-top:136.55pt;width:106.55pt;height:12.1pt;z-index:-1939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24480"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586" name="Text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6" o:spid="_x0000_s1398" type="#_x0000_t202" style="position:absolute;margin-left:115.2pt;margin-top:136.55pt;width:106.55pt;height:12.1pt;z-index:-1939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924992"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587" name="Text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144</w:t>
                          </w:r>
                        </w:p>
                      </w:txbxContent>
                    </wps:txbx>
                    <wps:bodyPr wrap="square" lIns="0" tIns="0" rIns="0" bIns="0" rtlCol="0">
                      <a:noAutofit/>
                    </wps:bodyPr>
                  </wps:wsp>
                </a:graphicData>
              </a:graphic>
            </wp:anchor>
          </w:drawing>
        </mc:Choice>
        <mc:Fallback>
          <w:pict>
            <v:shape id="Textbox 587" o:spid="_x0000_s1399" type="#_x0000_t202" style="position:absolute;margin-left:417.85pt;margin-top:136.55pt;width:45.6pt;height:12.1pt;z-index:-1939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144</w:t>
                    </w:r>
                  </w:p>
                </w:txbxContent>
              </v:textbox>
              <w10:wrap anchorx="page" anchory="page"/>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27552"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594" name="Text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147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4" o:spid="_x0000_s1402" type="#_x0000_t202" style="position:absolute;margin-left:115.2pt;margin-top:136.55pt;width:45.6pt;height:12.1pt;z-index:-1938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147</w:t>
                    </w:r>
                  </w:p>
                </w:txbxContent>
              </v:textbox>
              <w10:wrap anchorx="page" anchory="page"/>
            </v:shape>
          </w:pict>
        </mc:Fallback>
      </mc:AlternateContent>
    </w:r>
    <w:r>
      <w:rPr>
        <w:noProof/>
        <w:lang w:val="en-AU" w:eastAsia="en-AU"/>
      </w:rPr>
      <mc:AlternateContent>
        <mc:Choice Requires="wps">
          <w:drawing>
            <wp:anchor distT="0" distB="0" distL="0" distR="0" simplePos="0" relativeHeight="483928064"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595" name="Text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595" o:spid="_x0000_s1403" type="#_x0000_t202" style="position:absolute;margin-left:193.2pt;margin-top:136.55pt;width:106.55pt;height:12.1pt;z-index:-1938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28576"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596" name="Text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6" o:spid="_x0000_s1404" type="#_x0000_t202" style="position:absolute;margin-left:115.2pt;margin-top:136.55pt;width:106.55pt;height:12.1pt;z-index:-1938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929088"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597" name="Text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150</w:t>
                          </w:r>
                        </w:p>
                      </w:txbxContent>
                    </wps:txbx>
                    <wps:bodyPr wrap="square" lIns="0" tIns="0" rIns="0" bIns="0" rtlCol="0">
                      <a:noAutofit/>
                    </wps:bodyPr>
                  </wps:wsp>
                </a:graphicData>
              </a:graphic>
            </wp:anchor>
          </w:drawing>
        </mc:Choice>
        <mc:Fallback>
          <w:pict>
            <v:shape id="Textbox 597" o:spid="_x0000_s1405" type="#_x0000_t202" style="position:absolute;margin-left:417.85pt;margin-top:136.55pt;width:45.6pt;height:12.1pt;z-index:-1938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150</w:t>
                    </w:r>
                  </w:p>
                </w:txbxContent>
              </v:textbox>
              <w10:wrap anchorx="page" anchory="page"/>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31648"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604" name="Text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4" o:spid="_x0000_s1408" type="#_x0000_t202" style="position:absolute;margin-left:115.2pt;margin-top:136.55pt;width:45.6pt;height:12.1pt;z-index:-1938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153</w:t>
                    </w:r>
                  </w:p>
                </w:txbxContent>
              </v:textbox>
              <w10:wrap anchorx="page" anchory="page"/>
            </v:shape>
          </w:pict>
        </mc:Fallback>
      </mc:AlternateContent>
    </w:r>
    <w:r>
      <w:rPr>
        <w:noProof/>
        <w:lang w:val="en-AU" w:eastAsia="en-AU"/>
      </w:rPr>
      <mc:AlternateContent>
        <mc:Choice Requires="wps">
          <w:drawing>
            <wp:anchor distT="0" distB="0" distL="0" distR="0" simplePos="0" relativeHeight="483932160"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605" name="Text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605" o:spid="_x0000_s1409" type="#_x0000_t202" style="position:absolute;margin-left:193.2pt;margin-top:136.55pt;width:106.55pt;height:12.1pt;z-index:-1938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32672"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606" name="Text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6" o:spid="_x0000_s1410" type="#_x0000_t202" style="position:absolute;margin-left:115.2pt;margin-top:136.55pt;width:106.55pt;height:12.1pt;z-index:-1938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933184"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607" name="Text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153</w:t>
                          </w:r>
                        </w:p>
                      </w:txbxContent>
                    </wps:txbx>
                    <wps:bodyPr wrap="square" lIns="0" tIns="0" rIns="0" bIns="0" rtlCol="0">
                      <a:noAutofit/>
                    </wps:bodyPr>
                  </wps:wsp>
                </a:graphicData>
              </a:graphic>
            </wp:anchor>
          </w:drawing>
        </mc:Choice>
        <mc:Fallback>
          <w:pict>
            <v:shape id="Textbox 607" o:spid="_x0000_s1411" type="#_x0000_t202" style="position:absolute;margin-left:417.85pt;margin-top:136.55pt;width:45.6pt;height:12.1pt;z-index:-1938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153</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695104"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7" o:spid="_x0000_s1068" type="#_x0000_t202" style="position:absolute;margin-left:115.2pt;margin-top:136.55pt;width:106.55pt;height:12.1pt;z-index:-19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695616" behindDoc="1" locked="0" layoutInCell="1" allowOverlap="1">
              <wp:simplePos x="0" y="0"/>
              <wp:positionH relativeFrom="page">
                <wp:posOffset>5306567</wp:posOffset>
              </wp:positionH>
              <wp:positionV relativeFrom="page">
                <wp:posOffset>1734433</wp:posOffset>
              </wp:positionV>
              <wp:extent cx="518159" cy="15367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10</w:t>
                          </w:r>
                        </w:p>
                      </w:txbxContent>
                    </wps:txbx>
                    <wps:bodyPr wrap="square" lIns="0" tIns="0" rIns="0" bIns="0" rtlCol="0">
                      <a:noAutofit/>
                    </wps:bodyPr>
                  </wps:wsp>
                </a:graphicData>
              </a:graphic>
            </wp:anchor>
          </w:drawing>
        </mc:Choice>
        <mc:Fallback>
          <w:pict>
            <v:shape id="Textbox 68" o:spid="_x0000_s1069" type="#_x0000_t202" style="position:absolute;margin-left:417.85pt;margin-top:136.55pt;width:40.8pt;height:12.1pt;z-index:-1962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10</w:t>
                    </w:r>
                  </w:p>
                </w:txbxContent>
              </v:textbox>
              <w10:wrap anchorx="page" anchory="page"/>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35744"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614" name="Text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154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4" o:spid="_x0000_s1414" type="#_x0000_t202" style="position:absolute;margin-left:115.2pt;margin-top:136.55pt;width:45.6pt;height:12.1pt;z-index:-1938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154</w:t>
                    </w:r>
                  </w:p>
                </w:txbxContent>
              </v:textbox>
              <w10:wrap anchorx="page" anchory="page"/>
            </v:shape>
          </w:pict>
        </mc:Fallback>
      </mc:AlternateContent>
    </w:r>
    <w:r>
      <w:rPr>
        <w:noProof/>
        <w:lang w:val="en-AU" w:eastAsia="en-AU"/>
      </w:rPr>
      <mc:AlternateContent>
        <mc:Choice Requires="wps">
          <w:drawing>
            <wp:anchor distT="0" distB="0" distL="0" distR="0" simplePos="0" relativeHeight="483936256"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615" name="Text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615" o:spid="_x0000_s1415" type="#_x0000_t202" style="position:absolute;margin-left:193.2pt;margin-top:136.55pt;width:106.55pt;height:12.1pt;z-index:-1938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36768"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616" name="Text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6" o:spid="_x0000_s1416" type="#_x0000_t202" style="position:absolute;margin-left:115.2pt;margin-top:136.55pt;width:106.55pt;height:12.1pt;z-index:-1937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937280"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617" name="Text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156</w:t>
                          </w:r>
                        </w:p>
                      </w:txbxContent>
                    </wps:txbx>
                    <wps:bodyPr wrap="square" lIns="0" tIns="0" rIns="0" bIns="0" rtlCol="0">
                      <a:noAutofit/>
                    </wps:bodyPr>
                  </wps:wsp>
                </a:graphicData>
              </a:graphic>
            </wp:anchor>
          </w:drawing>
        </mc:Choice>
        <mc:Fallback>
          <w:pict>
            <v:shape id="Textbox 617" o:spid="_x0000_s1417" type="#_x0000_t202" style="position:absolute;margin-left:417.85pt;margin-top:136.55pt;width:45.6pt;height:12.1pt;z-index:-1937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156</w:t>
                    </w:r>
                  </w:p>
                </w:txbxContent>
              </v:textbox>
              <w10:wrap anchorx="page" anchory="page"/>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39840"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624" name="Text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156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4" o:spid="_x0000_s1420" type="#_x0000_t202" style="position:absolute;margin-left:115.2pt;margin-top:136.55pt;width:45.6pt;height:12.1pt;z-index:-1937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156</w:t>
                    </w:r>
                  </w:p>
                </w:txbxContent>
              </v:textbox>
              <w10:wrap anchorx="page" anchory="page"/>
            </v:shape>
          </w:pict>
        </mc:Fallback>
      </mc:AlternateContent>
    </w:r>
    <w:r>
      <w:rPr>
        <w:noProof/>
        <w:lang w:val="en-AU" w:eastAsia="en-AU"/>
      </w:rPr>
      <mc:AlternateContent>
        <mc:Choice Requires="wps">
          <w:drawing>
            <wp:anchor distT="0" distB="0" distL="0" distR="0" simplePos="0" relativeHeight="483940352"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625" name="Text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625" o:spid="_x0000_s1421" type="#_x0000_t202" style="position:absolute;margin-left:193.2pt;margin-top:136.55pt;width:106.55pt;height:12.1pt;z-index:-1937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40864"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626" name="Graphic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E43AD9" id="Graphic 626" o:spid="_x0000_s1026" style="position:absolute;margin-left:116.3pt;margin-top:189.5pt;width:362.65pt;height:.25pt;z-index:-1937561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41376"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627" name="Text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7" o:spid="_x0000_s1422" type="#_x0000_t202" style="position:absolute;margin-left:115.2pt;margin-top:136.55pt;width:106.55pt;height:12.1pt;z-index:-1937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941888"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628" name="Text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159</w:t>
                          </w:r>
                        </w:p>
                      </w:txbxContent>
                    </wps:txbx>
                    <wps:bodyPr wrap="square" lIns="0" tIns="0" rIns="0" bIns="0" rtlCol="0">
                      <a:noAutofit/>
                    </wps:bodyPr>
                  </wps:wsp>
                </a:graphicData>
              </a:graphic>
            </wp:anchor>
          </w:drawing>
        </mc:Choice>
        <mc:Fallback>
          <w:pict>
            <v:shape id="Textbox 628" o:spid="_x0000_s1423" type="#_x0000_t202" style="position:absolute;margin-left:417.85pt;margin-top:136.55pt;width:45.6pt;height:12.1pt;z-index:-1937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159</w:t>
                    </w:r>
                  </w:p>
                </w:txbxContent>
              </v:textbox>
              <w10:wrap anchorx="page" anchory="page"/>
            </v:shape>
          </w:pict>
        </mc:Fallback>
      </mc:AlternateContent>
    </w:r>
    <w:r>
      <w:rPr>
        <w:noProof/>
        <w:lang w:val="en-AU" w:eastAsia="en-AU"/>
      </w:rPr>
      <mc:AlternateContent>
        <mc:Choice Requires="wps">
          <w:drawing>
            <wp:anchor distT="0" distB="0" distL="0" distR="0" simplePos="0" relativeHeight="483942400" behindDoc="1" locked="0" layoutInCell="1" allowOverlap="1">
              <wp:simplePos x="0" y="0"/>
              <wp:positionH relativeFrom="page">
                <wp:posOffset>1463039</wp:posOffset>
              </wp:positionH>
              <wp:positionV relativeFrom="page">
                <wp:posOffset>2052949</wp:posOffset>
              </wp:positionV>
              <wp:extent cx="981075" cy="153670"/>
              <wp:effectExtent l="0" t="0" r="0" b="0"/>
              <wp:wrapNone/>
              <wp:docPr id="629" name="Text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075" cy="153670"/>
                      </a:xfrm>
                      <a:prstGeom prst="rect">
                        <a:avLst/>
                      </a:prstGeom>
                    </wps:spPr>
                    <wps:txbx>
                      <w:txbxContent>
                        <w:p w:rsidR="00FF0CCF" w:rsidRDefault="00FF0CCF">
                          <w:pPr>
                            <w:spacing w:before="14"/>
                            <w:ind w:left="20"/>
                            <w:rPr>
                              <w:rFonts w:ascii="Arial"/>
                              <w:sz w:val="18"/>
                            </w:rPr>
                          </w:pPr>
                          <w:r>
                            <w:rPr>
                              <w:rFonts w:ascii="Arial"/>
                              <w:spacing w:val="-6"/>
                              <w:sz w:val="18"/>
                            </w:rPr>
                            <w:t>Investment</w:t>
                          </w:r>
                          <w:r>
                            <w:rPr>
                              <w:rFonts w:ascii="Arial"/>
                              <w:spacing w:val="7"/>
                              <w:sz w:val="18"/>
                            </w:rPr>
                            <w:t xml:space="preserve"> </w:t>
                          </w:r>
                          <w:proofErr w:type="spellStart"/>
                          <w:r>
                            <w:rPr>
                              <w:rFonts w:ascii="Arial"/>
                              <w:spacing w:val="-2"/>
                              <w:sz w:val="18"/>
                            </w:rPr>
                            <w:t>licences</w:t>
                          </w:r>
                          <w:proofErr w:type="spellEnd"/>
                        </w:p>
                      </w:txbxContent>
                    </wps:txbx>
                    <wps:bodyPr wrap="square" lIns="0" tIns="0" rIns="0" bIns="0" rtlCol="0">
                      <a:noAutofit/>
                    </wps:bodyPr>
                  </wps:wsp>
                </a:graphicData>
              </a:graphic>
            </wp:anchor>
          </w:drawing>
        </mc:Choice>
        <mc:Fallback>
          <w:pict>
            <v:shape id="Textbox 629" o:spid="_x0000_s1424" type="#_x0000_t202" style="position:absolute;margin-left:115.2pt;margin-top:161.65pt;width:77.25pt;height:12.1pt;z-index:-1937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" filled="f" stroked="f">
              <v:path arrowok="t"/>
              <v:textbox inset="0,0,0,0">
                <w:txbxContent>
                  <w:p w:rsidR="00FF0CCF" w:rsidRDefault="00FF0CCF">
                    <w:pPr>
                      <w:spacing w:before="14"/>
                      <w:ind w:left="20"/>
                      <w:rPr>
                        <w:rFonts w:ascii="Arial"/>
                        <w:sz w:val="18"/>
                      </w:rPr>
                    </w:pPr>
                    <w:r>
                      <w:rPr>
                        <w:rFonts w:ascii="Arial"/>
                        <w:spacing w:val="-6"/>
                        <w:sz w:val="18"/>
                      </w:rPr>
                      <w:t>Investment</w:t>
                    </w:r>
                    <w:r>
                      <w:rPr>
                        <w:rFonts w:ascii="Arial"/>
                        <w:spacing w:val="7"/>
                        <w:sz w:val="18"/>
                      </w:rPr>
                      <w:t xml:space="preserve"> </w:t>
                    </w:r>
                    <w:proofErr w:type="spellStart"/>
                    <w:r>
                      <w:rPr>
                        <w:rFonts w:ascii="Arial"/>
                        <w:spacing w:val="-2"/>
                        <w:sz w:val="18"/>
                      </w:rPr>
                      <w:t>licences</w:t>
                    </w:r>
                    <w:proofErr w:type="spellEnd"/>
                  </w:p>
                </w:txbxContent>
              </v:textbox>
              <w10:wrap anchorx="page" anchory="page"/>
            </v:shape>
          </w:pict>
        </mc:Fallback>
      </mc:AlternateContent>
    </w:r>
    <w:r>
      <w:rPr>
        <w:noProof/>
        <w:lang w:val="en-AU" w:eastAsia="en-AU"/>
      </w:rPr>
      <mc:AlternateContent>
        <mc:Choice Requires="wps">
          <w:drawing>
            <wp:anchor distT="0" distB="0" distL="0" distR="0" simplePos="0" relativeHeight="483942912" behindDoc="1" locked="0" layoutInCell="1" allowOverlap="1">
              <wp:simplePos x="0" y="0"/>
              <wp:positionH relativeFrom="page">
                <wp:posOffset>5306567</wp:posOffset>
              </wp:positionH>
              <wp:positionV relativeFrom="page">
                <wp:posOffset>2052949</wp:posOffset>
              </wp:positionV>
              <wp:extent cx="375920" cy="153670"/>
              <wp:effectExtent l="0" t="0" r="0" b="0"/>
              <wp:wrapNone/>
              <wp:docPr id="630" name="Text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11</w:t>
                          </w:r>
                        </w:p>
                      </w:txbxContent>
                    </wps:txbx>
                    <wps:bodyPr wrap="square" lIns="0" tIns="0" rIns="0" bIns="0" rtlCol="0">
                      <a:noAutofit/>
                    </wps:bodyPr>
                  </wps:wsp>
                </a:graphicData>
              </a:graphic>
            </wp:anchor>
          </w:drawing>
        </mc:Choice>
        <mc:Fallback>
          <w:pict>
            <v:shape id="Textbox 630" o:spid="_x0000_s1425" type="#_x0000_t202" style="position:absolute;margin-left:417.85pt;margin-top:161.65pt;width:29.6pt;height:12.1pt;z-index:-1937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11</w:t>
                    </w:r>
                  </w:p>
                </w:txbxContent>
              </v:textbox>
              <w10:wrap anchorx="page" anchory="page"/>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45472"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636" name="Graphic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14EA51" id="Graphic 636" o:spid="_x0000_s1026" style="position:absolute;margin-left:116.3pt;margin-top:189.5pt;width:362.65pt;height:.25pt;z-index:-1937100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45984"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637" name="Text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160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7" o:spid="_x0000_s1428" type="#_x0000_t202" style="position:absolute;margin-left:115.2pt;margin-top:136.55pt;width:45.6pt;height:12.1pt;z-index:-1937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160</w:t>
                    </w:r>
                  </w:p>
                </w:txbxContent>
              </v:textbox>
              <w10:wrap anchorx="page" anchory="page"/>
            </v:shape>
          </w:pict>
        </mc:Fallback>
      </mc:AlternateContent>
    </w:r>
    <w:r>
      <w:rPr>
        <w:noProof/>
        <w:lang w:val="en-AU" w:eastAsia="en-AU"/>
      </w:rPr>
      <mc:AlternateContent>
        <mc:Choice Requires="wps">
          <w:drawing>
            <wp:anchor distT="0" distB="0" distL="0" distR="0" simplePos="0" relativeHeight="483946496"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638" name="Text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638" o:spid="_x0000_s1429" type="#_x0000_t202" style="position:absolute;margin-left:193.2pt;margin-top:136.55pt;width:106.55pt;height:12.1pt;z-index:-1936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947008" behindDoc="1" locked="0" layoutInCell="1" allowOverlap="1">
              <wp:simplePos x="0" y="0"/>
              <wp:positionH relativeFrom="page">
                <wp:posOffset>1463039</wp:posOffset>
              </wp:positionH>
              <wp:positionV relativeFrom="page">
                <wp:posOffset>2052949</wp:posOffset>
              </wp:positionV>
              <wp:extent cx="375920" cy="153670"/>
              <wp:effectExtent l="0" t="0" r="0" b="0"/>
              <wp:wrapNone/>
              <wp:docPr id="639" name="Text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11</w:t>
                          </w:r>
                        </w:p>
                      </w:txbxContent>
                    </wps:txbx>
                    <wps:bodyPr wrap="square" lIns="0" tIns="0" rIns="0" bIns="0" rtlCol="0">
                      <a:noAutofit/>
                    </wps:bodyPr>
                  </wps:wsp>
                </a:graphicData>
              </a:graphic>
            </wp:anchor>
          </w:drawing>
        </mc:Choice>
        <mc:Fallback>
          <w:pict>
            <v:shape id="Textbox 639" o:spid="_x0000_s1430" type="#_x0000_t202" style="position:absolute;margin-left:115.2pt;margin-top:161.65pt;width:29.6pt;height:12.1pt;z-index:-1936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11</w:t>
                    </w:r>
                  </w:p>
                </w:txbxContent>
              </v:textbox>
              <w10:wrap anchorx="page" anchory="page"/>
            </v:shape>
          </w:pict>
        </mc:Fallback>
      </mc:AlternateContent>
    </w:r>
    <w:r>
      <w:rPr>
        <w:noProof/>
        <w:lang w:val="en-AU" w:eastAsia="en-AU"/>
      </w:rPr>
      <mc:AlternateContent>
        <mc:Choice Requires="wps">
          <w:drawing>
            <wp:anchor distT="0" distB="0" distL="0" distR="0" simplePos="0" relativeHeight="483947520" behindDoc="1" locked="0" layoutInCell="1" allowOverlap="1">
              <wp:simplePos x="0" y="0"/>
              <wp:positionH relativeFrom="page">
                <wp:posOffset>2453639</wp:posOffset>
              </wp:positionH>
              <wp:positionV relativeFrom="page">
                <wp:posOffset>2052949</wp:posOffset>
              </wp:positionV>
              <wp:extent cx="981075" cy="153670"/>
              <wp:effectExtent l="0" t="0" r="0" b="0"/>
              <wp:wrapNone/>
              <wp:docPr id="640" name="Text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075" cy="153670"/>
                      </a:xfrm>
                      <a:prstGeom prst="rect">
                        <a:avLst/>
                      </a:prstGeom>
                    </wps:spPr>
                    <wps:txbx>
                      <w:txbxContent>
                        <w:p w:rsidR="00FF0CCF" w:rsidRDefault="00FF0CCF">
                          <w:pPr>
                            <w:spacing w:before="14"/>
                            <w:ind w:left="20"/>
                            <w:rPr>
                              <w:rFonts w:ascii="Arial"/>
                              <w:sz w:val="18"/>
                            </w:rPr>
                          </w:pPr>
                          <w:r>
                            <w:rPr>
                              <w:rFonts w:ascii="Arial"/>
                              <w:spacing w:val="-6"/>
                              <w:sz w:val="18"/>
                            </w:rPr>
                            <w:t>Investment</w:t>
                          </w:r>
                          <w:r>
                            <w:rPr>
                              <w:rFonts w:ascii="Arial"/>
                              <w:spacing w:val="7"/>
                              <w:sz w:val="18"/>
                            </w:rPr>
                            <w:t xml:space="preserve"> </w:t>
                          </w:r>
                          <w:proofErr w:type="spellStart"/>
                          <w:r>
                            <w:rPr>
                              <w:rFonts w:ascii="Arial"/>
                              <w:spacing w:val="-2"/>
                              <w:sz w:val="18"/>
                            </w:rPr>
                            <w:t>licences</w:t>
                          </w:r>
                          <w:proofErr w:type="spellEnd"/>
                        </w:p>
                      </w:txbxContent>
                    </wps:txbx>
                    <wps:bodyPr wrap="square" lIns="0" tIns="0" rIns="0" bIns="0" rtlCol="0">
                      <a:noAutofit/>
                    </wps:bodyPr>
                  </wps:wsp>
                </a:graphicData>
              </a:graphic>
            </wp:anchor>
          </w:drawing>
        </mc:Choice>
        <mc:Fallback>
          <w:pict>
            <v:shape id="Textbox 640" o:spid="_x0000_s1431" type="#_x0000_t202" style="position:absolute;margin-left:193.2pt;margin-top:161.65pt;width:77.25pt;height:12.1pt;z-index:-1936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Investment</w:t>
                    </w:r>
                    <w:r>
                      <w:rPr>
                        <w:rFonts w:ascii="Arial"/>
                        <w:spacing w:val="7"/>
                        <w:sz w:val="18"/>
                      </w:rPr>
                      <w:t xml:space="preserve"> </w:t>
                    </w:r>
                    <w:proofErr w:type="spellStart"/>
                    <w:r>
                      <w:rPr>
                        <w:rFonts w:ascii="Arial"/>
                        <w:spacing w:val="-2"/>
                        <w:sz w:val="18"/>
                      </w:rPr>
                      <w:t>licences</w:t>
                    </w:r>
                    <w:proofErr w:type="spellEnd"/>
                  </w:p>
                </w:txbxContent>
              </v:textbox>
              <w10:wrap anchorx="page" anchory="page"/>
            </v:shape>
          </w:pict>
        </mc:Fallback>
      </mc:AlternateConten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48032"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641" name="Graphic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1F47AB" id="Graphic 641" o:spid="_x0000_s1026" style="position:absolute;margin-left:116.3pt;margin-top:189.5pt;width:362.65pt;height:.25pt;z-index:-1936844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48544"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642" name="Text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42" o:spid="_x0000_s1432" type="#_x0000_t202" style="position:absolute;margin-left:115.2pt;margin-top:136.55pt;width:106.55pt;height:12.1pt;z-index:-1936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949056"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643" name="Text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162</w:t>
                          </w:r>
                        </w:p>
                      </w:txbxContent>
                    </wps:txbx>
                    <wps:bodyPr wrap="square" lIns="0" tIns="0" rIns="0" bIns="0" rtlCol="0">
                      <a:noAutofit/>
                    </wps:bodyPr>
                  </wps:wsp>
                </a:graphicData>
              </a:graphic>
            </wp:anchor>
          </w:drawing>
        </mc:Choice>
        <mc:Fallback>
          <w:pict>
            <v:shape id="Textbox 643" o:spid="_x0000_s1433" type="#_x0000_t202" style="position:absolute;margin-left:417.85pt;margin-top:136.55pt;width:45.6pt;height:12.1pt;z-index:-1936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162</w:t>
                    </w:r>
                  </w:p>
                </w:txbxContent>
              </v:textbox>
              <w10:wrap anchorx="page" anchory="page"/>
            </v:shape>
          </w:pict>
        </mc:Fallback>
      </mc:AlternateContent>
    </w:r>
    <w:r>
      <w:rPr>
        <w:noProof/>
        <w:lang w:val="en-AU" w:eastAsia="en-AU"/>
      </w:rPr>
      <mc:AlternateContent>
        <mc:Choice Requires="wps">
          <w:drawing>
            <wp:anchor distT="0" distB="0" distL="0" distR="0" simplePos="0" relativeHeight="483949568" behindDoc="1" locked="0" layoutInCell="1" allowOverlap="1">
              <wp:simplePos x="0" y="0"/>
              <wp:positionH relativeFrom="page">
                <wp:posOffset>1463039</wp:posOffset>
              </wp:positionH>
              <wp:positionV relativeFrom="page">
                <wp:posOffset>2052949</wp:posOffset>
              </wp:positionV>
              <wp:extent cx="981075" cy="153670"/>
              <wp:effectExtent l="0" t="0" r="0" b="0"/>
              <wp:wrapNone/>
              <wp:docPr id="644" name="Text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075" cy="153670"/>
                      </a:xfrm>
                      <a:prstGeom prst="rect">
                        <a:avLst/>
                      </a:prstGeom>
                    </wps:spPr>
                    <wps:txbx>
                      <w:txbxContent>
                        <w:p w:rsidR="00FF0CCF" w:rsidRDefault="00FF0CCF">
                          <w:pPr>
                            <w:spacing w:before="14"/>
                            <w:ind w:left="20"/>
                            <w:rPr>
                              <w:rFonts w:ascii="Arial"/>
                              <w:sz w:val="18"/>
                            </w:rPr>
                          </w:pPr>
                          <w:r>
                            <w:rPr>
                              <w:rFonts w:ascii="Arial"/>
                              <w:spacing w:val="-6"/>
                              <w:sz w:val="18"/>
                            </w:rPr>
                            <w:t>Investment</w:t>
                          </w:r>
                          <w:r>
                            <w:rPr>
                              <w:rFonts w:ascii="Arial"/>
                              <w:spacing w:val="7"/>
                              <w:sz w:val="18"/>
                            </w:rPr>
                            <w:t xml:space="preserve"> </w:t>
                          </w:r>
                          <w:proofErr w:type="spellStart"/>
                          <w:r>
                            <w:rPr>
                              <w:rFonts w:ascii="Arial"/>
                              <w:spacing w:val="-2"/>
                              <w:sz w:val="18"/>
                            </w:rPr>
                            <w:t>licences</w:t>
                          </w:r>
                          <w:proofErr w:type="spellEnd"/>
                        </w:p>
                      </w:txbxContent>
                    </wps:txbx>
                    <wps:bodyPr wrap="square" lIns="0" tIns="0" rIns="0" bIns="0" rtlCol="0">
                      <a:noAutofit/>
                    </wps:bodyPr>
                  </wps:wsp>
                </a:graphicData>
              </a:graphic>
            </wp:anchor>
          </w:drawing>
        </mc:Choice>
        <mc:Fallback>
          <w:pict>
            <v:shape id="Textbox 644" o:spid="_x0000_s1434" type="#_x0000_t202" style="position:absolute;margin-left:115.2pt;margin-top:161.65pt;width:77.25pt;height:12.1pt;z-index:-1936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" filled="f" stroked="f">
              <v:path arrowok="t"/>
              <v:textbox inset="0,0,0,0">
                <w:txbxContent>
                  <w:p w:rsidR="00FF0CCF" w:rsidRDefault="00FF0CCF">
                    <w:pPr>
                      <w:spacing w:before="14"/>
                      <w:ind w:left="20"/>
                      <w:rPr>
                        <w:rFonts w:ascii="Arial"/>
                        <w:sz w:val="18"/>
                      </w:rPr>
                    </w:pPr>
                    <w:r>
                      <w:rPr>
                        <w:rFonts w:ascii="Arial"/>
                        <w:spacing w:val="-6"/>
                        <w:sz w:val="18"/>
                      </w:rPr>
                      <w:t>Investment</w:t>
                    </w:r>
                    <w:r>
                      <w:rPr>
                        <w:rFonts w:ascii="Arial"/>
                        <w:spacing w:val="7"/>
                        <w:sz w:val="18"/>
                      </w:rPr>
                      <w:t xml:space="preserve"> </w:t>
                    </w:r>
                    <w:proofErr w:type="spellStart"/>
                    <w:r>
                      <w:rPr>
                        <w:rFonts w:ascii="Arial"/>
                        <w:spacing w:val="-2"/>
                        <w:sz w:val="18"/>
                      </w:rPr>
                      <w:t>licences</w:t>
                    </w:r>
                    <w:proofErr w:type="spellEnd"/>
                  </w:p>
                </w:txbxContent>
              </v:textbox>
              <w10:wrap anchorx="page" anchory="page"/>
            </v:shape>
          </w:pict>
        </mc:Fallback>
      </mc:AlternateContent>
    </w:r>
    <w:r>
      <w:rPr>
        <w:noProof/>
        <w:lang w:val="en-AU" w:eastAsia="en-AU"/>
      </w:rPr>
      <mc:AlternateContent>
        <mc:Choice Requires="wps">
          <w:drawing>
            <wp:anchor distT="0" distB="0" distL="0" distR="0" simplePos="0" relativeHeight="483950080" behindDoc="1" locked="0" layoutInCell="1" allowOverlap="1">
              <wp:simplePos x="0" y="0"/>
              <wp:positionH relativeFrom="page">
                <wp:posOffset>5306567</wp:posOffset>
              </wp:positionH>
              <wp:positionV relativeFrom="page">
                <wp:posOffset>2052949</wp:posOffset>
              </wp:positionV>
              <wp:extent cx="375920" cy="153670"/>
              <wp:effectExtent l="0" t="0" r="0" b="0"/>
              <wp:wrapNone/>
              <wp:docPr id="645" name="Text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11</w:t>
                          </w:r>
                        </w:p>
                      </w:txbxContent>
                    </wps:txbx>
                    <wps:bodyPr wrap="square" lIns="0" tIns="0" rIns="0" bIns="0" rtlCol="0">
                      <a:noAutofit/>
                    </wps:bodyPr>
                  </wps:wsp>
                </a:graphicData>
              </a:graphic>
            </wp:anchor>
          </w:drawing>
        </mc:Choice>
        <mc:Fallback>
          <w:pict>
            <v:shape id="Textbox 645" o:spid="_x0000_s1435" type="#_x0000_t202" style="position:absolute;margin-left:417.85pt;margin-top:161.65pt;width:29.6pt;height:12.1pt;z-index:-1936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11</w:t>
                    </w:r>
                  </w:p>
                </w:txbxContent>
              </v:textbox>
              <w10:wrap anchorx="page" anchory="page"/>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52640"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650" name="Graphic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9F10D1" id="Graphic 650" o:spid="_x0000_s1026" style="position:absolute;margin-left:116.3pt;margin-top:189.5pt;width:362.65pt;height:.25pt;z-index:-1936384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53152"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165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1" o:spid="_x0000_s1438" type="#_x0000_t202" style="position:absolute;margin-left:115.2pt;margin-top:136.55pt;width:45.6pt;height:12.1pt;z-index:-1936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165</w:t>
                    </w:r>
                  </w:p>
                </w:txbxContent>
              </v:textbox>
              <w10:wrap anchorx="page" anchory="page"/>
            </v:shape>
          </w:pict>
        </mc:Fallback>
      </mc:AlternateContent>
    </w:r>
    <w:r>
      <w:rPr>
        <w:noProof/>
        <w:lang w:val="en-AU" w:eastAsia="en-AU"/>
      </w:rPr>
      <mc:AlternateContent>
        <mc:Choice Requires="wps">
          <w:drawing>
            <wp:anchor distT="0" distB="0" distL="0" distR="0" simplePos="0" relativeHeight="483953664"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652" name="Text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652" o:spid="_x0000_s1439" type="#_x0000_t202" style="position:absolute;margin-left:193.2pt;margin-top:136.55pt;width:106.55pt;height:12.1pt;z-index:-1936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954176" behindDoc="1" locked="0" layoutInCell="1" allowOverlap="1">
              <wp:simplePos x="0" y="0"/>
              <wp:positionH relativeFrom="page">
                <wp:posOffset>1463039</wp:posOffset>
              </wp:positionH>
              <wp:positionV relativeFrom="page">
                <wp:posOffset>2052949</wp:posOffset>
              </wp:positionV>
              <wp:extent cx="375920" cy="153670"/>
              <wp:effectExtent l="0" t="0" r="0" b="0"/>
              <wp:wrapNone/>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11</w:t>
                          </w:r>
                        </w:p>
                      </w:txbxContent>
                    </wps:txbx>
                    <wps:bodyPr wrap="square" lIns="0" tIns="0" rIns="0" bIns="0" rtlCol="0">
                      <a:noAutofit/>
                    </wps:bodyPr>
                  </wps:wsp>
                </a:graphicData>
              </a:graphic>
            </wp:anchor>
          </w:drawing>
        </mc:Choice>
        <mc:Fallback>
          <w:pict>
            <v:shape id="Textbox 653" o:spid="_x0000_s1440" type="#_x0000_t202" style="position:absolute;margin-left:115.2pt;margin-top:161.65pt;width:29.6pt;height:12.1pt;z-index:-1936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11</w:t>
                    </w:r>
                  </w:p>
                </w:txbxContent>
              </v:textbox>
              <w10:wrap anchorx="page" anchory="page"/>
            </v:shape>
          </w:pict>
        </mc:Fallback>
      </mc:AlternateContent>
    </w:r>
    <w:r>
      <w:rPr>
        <w:noProof/>
        <w:lang w:val="en-AU" w:eastAsia="en-AU"/>
      </w:rPr>
      <mc:AlternateContent>
        <mc:Choice Requires="wps">
          <w:drawing>
            <wp:anchor distT="0" distB="0" distL="0" distR="0" simplePos="0" relativeHeight="483954688" behindDoc="1" locked="0" layoutInCell="1" allowOverlap="1">
              <wp:simplePos x="0" y="0"/>
              <wp:positionH relativeFrom="page">
                <wp:posOffset>2453639</wp:posOffset>
              </wp:positionH>
              <wp:positionV relativeFrom="page">
                <wp:posOffset>2052949</wp:posOffset>
              </wp:positionV>
              <wp:extent cx="981075" cy="153670"/>
              <wp:effectExtent l="0" t="0" r="0" b="0"/>
              <wp:wrapNone/>
              <wp:docPr id="654" name="Text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075" cy="153670"/>
                      </a:xfrm>
                      <a:prstGeom prst="rect">
                        <a:avLst/>
                      </a:prstGeom>
                    </wps:spPr>
                    <wps:txbx>
                      <w:txbxContent>
                        <w:p w:rsidR="00FF0CCF" w:rsidRDefault="00FF0CCF">
                          <w:pPr>
                            <w:spacing w:before="14"/>
                            <w:ind w:left="20"/>
                            <w:rPr>
                              <w:rFonts w:ascii="Arial"/>
                              <w:sz w:val="18"/>
                            </w:rPr>
                          </w:pPr>
                          <w:r>
                            <w:rPr>
                              <w:rFonts w:ascii="Arial"/>
                              <w:spacing w:val="-6"/>
                              <w:sz w:val="18"/>
                            </w:rPr>
                            <w:t>Investment</w:t>
                          </w:r>
                          <w:r>
                            <w:rPr>
                              <w:rFonts w:ascii="Arial"/>
                              <w:spacing w:val="7"/>
                              <w:sz w:val="18"/>
                            </w:rPr>
                            <w:t xml:space="preserve"> </w:t>
                          </w:r>
                          <w:proofErr w:type="spellStart"/>
                          <w:r>
                            <w:rPr>
                              <w:rFonts w:ascii="Arial"/>
                              <w:spacing w:val="-2"/>
                              <w:sz w:val="18"/>
                            </w:rPr>
                            <w:t>licences</w:t>
                          </w:r>
                          <w:proofErr w:type="spellEnd"/>
                        </w:p>
                      </w:txbxContent>
                    </wps:txbx>
                    <wps:bodyPr wrap="square" lIns="0" tIns="0" rIns="0" bIns="0" rtlCol="0">
                      <a:noAutofit/>
                    </wps:bodyPr>
                  </wps:wsp>
                </a:graphicData>
              </a:graphic>
            </wp:anchor>
          </w:drawing>
        </mc:Choice>
        <mc:Fallback>
          <w:pict>
            <v:shape id="Textbox 654" o:spid="_x0000_s1441" type="#_x0000_t202" style="position:absolute;margin-left:193.2pt;margin-top:161.65pt;width:77.25pt;height:12.1pt;z-index:-1936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Investment</w:t>
                    </w:r>
                    <w:r>
                      <w:rPr>
                        <w:rFonts w:ascii="Arial"/>
                        <w:spacing w:val="7"/>
                        <w:sz w:val="18"/>
                      </w:rPr>
                      <w:t xml:space="preserve"> </w:t>
                    </w:r>
                    <w:proofErr w:type="spellStart"/>
                    <w:r>
                      <w:rPr>
                        <w:rFonts w:ascii="Arial"/>
                        <w:spacing w:val="-2"/>
                        <w:sz w:val="18"/>
                      </w:rPr>
                      <w:t>licences</w:t>
                    </w:r>
                    <w:proofErr w:type="spellEnd"/>
                  </w:p>
                </w:txbxContent>
              </v:textbox>
              <w10:wrap anchorx="page" anchory="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55200"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655" name="Graphic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4D7798" id="Graphic 655" o:spid="_x0000_s1026" style="position:absolute;margin-left:116.3pt;margin-top:189.5pt;width:362.65pt;height:.25pt;z-index:-1936128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55712"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6" o:spid="_x0000_s1442" type="#_x0000_t202" style="position:absolute;margin-left:115.2pt;margin-top:136.55pt;width:106.55pt;height:12.1pt;z-index:-1936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956224"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657" name="Text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166</w:t>
                          </w:r>
                        </w:p>
                      </w:txbxContent>
                    </wps:txbx>
                    <wps:bodyPr wrap="square" lIns="0" tIns="0" rIns="0" bIns="0" rtlCol="0">
                      <a:noAutofit/>
                    </wps:bodyPr>
                  </wps:wsp>
                </a:graphicData>
              </a:graphic>
            </wp:anchor>
          </w:drawing>
        </mc:Choice>
        <mc:Fallback>
          <w:pict>
            <v:shape id="Textbox 657" o:spid="_x0000_s1443" type="#_x0000_t202" style="position:absolute;margin-left:417.85pt;margin-top:136.55pt;width:45.6pt;height:12.1pt;z-index:-1936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166</w:t>
                    </w:r>
                  </w:p>
                </w:txbxContent>
              </v:textbox>
              <w10:wrap anchorx="page" anchory="page"/>
            </v:shape>
          </w:pict>
        </mc:Fallback>
      </mc:AlternateContent>
    </w:r>
    <w:r>
      <w:rPr>
        <w:noProof/>
        <w:lang w:val="en-AU" w:eastAsia="en-AU"/>
      </w:rPr>
      <mc:AlternateContent>
        <mc:Choice Requires="wps">
          <w:drawing>
            <wp:anchor distT="0" distB="0" distL="0" distR="0" simplePos="0" relativeHeight="483956736" behindDoc="1" locked="0" layoutInCell="1" allowOverlap="1">
              <wp:simplePos x="0" y="0"/>
              <wp:positionH relativeFrom="page">
                <wp:posOffset>1463039</wp:posOffset>
              </wp:positionH>
              <wp:positionV relativeFrom="page">
                <wp:posOffset>2052949</wp:posOffset>
              </wp:positionV>
              <wp:extent cx="3177540" cy="153670"/>
              <wp:effectExtent l="0" t="0" r="0" b="0"/>
              <wp:wrapNone/>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7540" cy="153670"/>
                      </a:xfrm>
                      <a:prstGeom prst="rect">
                        <a:avLst/>
                      </a:prstGeom>
                    </wps:spPr>
                    <wps:txbx>
                      <w:txbxContent>
                        <w:p w:rsidR="00FF0CCF" w:rsidRDefault="00FF0CCF">
                          <w:pPr>
                            <w:spacing w:before="14"/>
                            <w:ind w:left="20"/>
                            <w:rPr>
                              <w:rFonts w:ascii="Arial"/>
                              <w:sz w:val="18"/>
                            </w:rPr>
                          </w:pPr>
                          <w:r>
                            <w:rPr>
                              <w:rFonts w:ascii="Arial"/>
                              <w:spacing w:val="-6"/>
                              <w:sz w:val="18"/>
                            </w:rPr>
                            <w:t>General</w:t>
                          </w:r>
                          <w:r>
                            <w:rPr>
                              <w:rFonts w:ascii="Arial"/>
                              <w:spacing w:val="3"/>
                              <w:sz w:val="18"/>
                            </w:rPr>
                            <w:t xml:space="preserve"> </w:t>
                          </w:r>
                          <w:r>
                            <w:rPr>
                              <w:rFonts w:ascii="Arial"/>
                              <w:spacing w:val="-6"/>
                              <w:sz w:val="18"/>
                            </w:rPr>
                            <w:t>provisions</w:t>
                          </w:r>
                          <w:r>
                            <w:rPr>
                              <w:rFonts w:ascii="Arial"/>
                              <w:spacing w:val="3"/>
                              <w:sz w:val="18"/>
                            </w:rPr>
                            <w:t xml:space="preserve"> </w:t>
                          </w:r>
                          <w:r>
                            <w:rPr>
                              <w:rFonts w:ascii="Arial"/>
                              <w:spacing w:val="-6"/>
                              <w:sz w:val="18"/>
                            </w:rPr>
                            <w:t>relating</w:t>
                          </w:r>
                          <w:r>
                            <w:rPr>
                              <w:rFonts w:ascii="Arial"/>
                              <w:spacing w:val="3"/>
                              <w:sz w:val="18"/>
                            </w:rPr>
                            <w:t xml:space="preserve"> </w:t>
                          </w:r>
                          <w:r>
                            <w:rPr>
                              <w:rFonts w:ascii="Arial"/>
                              <w:spacing w:val="-6"/>
                              <w:sz w:val="18"/>
                            </w:rPr>
                            <w:t>to</w:t>
                          </w:r>
                          <w:r>
                            <w:rPr>
                              <w:rFonts w:ascii="Arial"/>
                              <w:spacing w:val="3"/>
                              <w:sz w:val="18"/>
                            </w:rPr>
                            <w:t xml:space="preserve"> </w:t>
                          </w:r>
                          <w:r>
                            <w:rPr>
                              <w:rFonts w:ascii="Arial"/>
                              <w:spacing w:val="-6"/>
                              <w:sz w:val="18"/>
                            </w:rPr>
                            <w:t>CMS,</w:t>
                          </w:r>
                          <w:r>
                            <w:rPr>
                              <w:rFonts w:ascii="Arial"/>
                              <w:spacing w:val="3"/>
                              <w:sz w:val="18"/>
                            </w:rPr>
                            <w:t xml:space="preserve"> </w:t>
                          </w:r>
                          <w:r>
                            <w:rPr>
                              <w:rFonts w:ascii="Arial"/>
                              <w:spacing w:val="-6"/>
                              <w:sz w:val="18"/>
                            </w:rPr>
                            <w:t>links</w:t>
                          </w:r>
                          <w:r>
                            <w:rPr>
                              <w:rFonts w:ascii="Arial"/>
                              <w:spacing w:val="3"/>
                              <w:sz w:val="18"/>
                            </w:rPr>
                            <w:t xml:space="preserve"> </w:t>
                          </w:r>
                          <w:r>
                            <w:rPr>
                              <w:rFonts w:ascii="Arial"/>
                              <w:spacing w:val="-6"/>
                              <w:sz w:val="18"/>
                            </w:rPr>
                            <w:t>and</w:t>
                          </w:r>
                          <w:r>
                            <w:rPr>
                              <w:rFonts w:ascii="Arial"/>
                              <w:spacing w:val="3"/>
                              <w:sz w:val="18"/>
                            </w:rPr>
                            <w:t xml:space="preserve"> </w:t>
                          </w:r>
                          <w:r>
                            <w:rPr>
                              <w:rFonts w:ascii="Arial"/>
                              <w:spacing w:val="-6"/>
                              <w:sz w:val="18"/>
                            </w:rPr>
                            <w:t>investment</w:t>
                          </w:r>
                          <w:r>
                            <w:rPr>
                              <w:rFonts w:ascii="Arial"/>
                              <w:spacing w:val="4"/>
                              <w:sz w:val="18"/>
                            </w:rPr>
                            <w:t xml:space="preserve"> </w:t>
                          </w:r>
                          <w:proofErr w:type="spellStart"/>
                          <w:r>
                            <w:rPr>
                              <w:rFonts w:ascii="Arial"/>
                              <w:spacing w:val="-6"/>
                              <w:sz w:val="18"/>
                            </w:rPr>
                            <w:t>licences</w:t>
                          </w:r>
                          <w:proofErr w:type="spellEnd"/>
                        </w:p>
                      </w:txbxContent>
                    </wps:txbx>
                    <wps:bodyPr wrap="square" lIns="0" tIns="0" rIns="0" bIns="0" rtlCol="0">
                      <a:noAutofit/>
                    </wps:bodyPr>
                  </wps:wsp>
                </a:graphicData>
              </a:graphic>
            </wp:anchor>
          </w:drawing>
        </mc:Choice>
        <mc:Fallback>
          <w:pict>
            <v:shape id="Textbox 658" o:spid="_x0000_s1444" type="#_x0000_t202" style="position:absolute;margin-left:115.2pt;margin-top:161.65pt;width:250.2pt;height:12.1pt;z-index:-1935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General</w:t>
                    </w:r>
                    <w:r>
                      <w:rPr>
                        <w:rFonts w:ascii="Arial"/>
                        <w:spacing w:val="3"/>
                        <w:sz w:val="18"/>
                      </w:rPr>
                      <w:t xml:space="preserve"> </w:t>
                    </w:r>
                    <w:r>
                      <w:rPr>
                        <w:rFonts w:ascii="Arial"/>
                        <w:spacing w:val="-6"/>
                        <w:sz w:val="18"/>
                      </w:rPr>
                      <w:t>provisions</w:t>
                    </w:r>
                    <w:r>
                      <w:rPr>
                        <w:rFonts w:ascii="Arial"/>
                        <w:spacing w:val="3"/>
                        <w:sz w:val="18"/>
                      </w:rPr>
                      <w:t xml:space="preserve"> </w:t>
                    </w:r>
                    <w:r>
                      <w:rPr>
                        <w:rFonts w:ascii="Arial"/>
                        <w:spacing w:val="-6"/>
                        <w:sz w:val="18"/>
                      </w:rPr>
                      <w:t>relating</w:t>
                    </w:r>
                    <w:r>
                      <w:rPr>
                        <w:rFonts w:ascii="Arial"/>
                        <w:spacing w:val="3"/>
                        <w:sz w:val="18"/>
                      </w:rPr>
                      <w:t xml:space="preserve"> </w:t>
                    </w:r>
                    <w:r>
                      <w:rPr>
                        <w:rFonts w:ascii="Arial"/>
                        <w:spacing w:val="-6"/>
                        <w:sz w:val="18"/>
                      </w:rPr>
                      <w:t>to</w:t>
                    </w:r>
                    <w:r>
                      <w:rPr>
                        <w:rFonts w:ascii="Arial"/>
                        <w:spacing w:val="3"/>
                        <w:sz w:val="18"/>
                      </w:rPr>
                      <w:t xml:space="preserve"> </w:t>
                    </w:r>
                    <w:r>
                      <w:rPr>
                        <w:rFonts w:ascii="Arial"/>
                        <w:spacing w:val="-6"/>
                        <w:sz w:val="18"/>
                      </w:rPr>
                      <w:t>CMS,</w:t>
                    </w:r>
                    <w:r>
                      <w:rPr>
                        <w:rFonts w:ascii="Arial"/>
                        <w:spacing w:val="3"/>
                        <w:sz w:val="18"/>
                      </w:rPr>
                      <w:t xml:space="preserve"> </w:t>
                    </w:r>
                    <w:r>
                      <w:rPr>
                        <w:rFonts w:ascii="Arial"/>
                        <w:spacing w:val="-6"/>
                        <w:sz w:val="18"/>
                      </w:rPr>
                      <w:t>links</w:t>
                    </w:r>
                    <w:r>
                      <w:rPr>
                        <w:rFonts w:ascii="Arial"/>
                        <w:spacing w:val="3"/>
                        <w:sz w:val="18"/>
                      </w:rPr>
                      <w:t xml:space="preserve"> </w:t>
                    </w:r>
                    <w:r>
                      <w:rPr>
                        <w:rFonts w:ascii="Arial"/>
                        <w:spacing w:val="-6"/>
                        <w:sz w:val="18"/>
                      </w:rPr>
                      <w:t>and</w:t>
                    </w:r>
                    <w:r>
                      <w:rPr>
                        <w:rFonts w:ascii="Arial"/>
                        <w:spacing w:val="3"/>
                        <w:sz w:val="18"/>
                      </w:rPr>
                      <w:t xml:space="preserve"> </w:t>
                    </w:r>
                    <w:r>
                      <w:rPr>
                        <w:rFonts w:ascii="Arial"/>
                        <w:spacing w:val="-6"/>
                        <w:sz w:val="18"/>
                      </w:rPr>
                      <w:t>investment</w:t>
                    </w:r>
                    <w:r>
                      <w:rPr>
                        <w:rFonts w:ascii="Arial"/>
                        <w:spacing w:val="4"/>
                        <w:sz w:val="18"/>
                      </w:rPr>
                      <w:t xml:space="preserve"> </w:t>
                    </w:r>
                    <w:proofErr w:type="spellStart"/>
                    <w:r>
                      <w:rPr>
                        <w:rFonts w:ascii="Arial"/>
                        <w:spacing w:val="-6"/>
                        <w:sz w:val="18"/>
                      </w:rPr>
                      <w:t>licences</w:t>
                    </w:r>
                    <w:proofErr w:type="spellEnd"/>
                  </w:p>
                </w:txbxContent>
              </v:textbox>
              <w10:wrap anchorx="page" anchory="page"/>
            </v:shape>
          </w:pict>
        </mc:Fallback>
      </mc:AlternateContent>
    </w:r>
    <w:r>
      <w:rPr>
        <w:noProof/>
        <w:lang w:val="en-AU" w:eastAsia="en-AU"/>
      </w:rPr>
      <mc:AlternateContent>
        <mc:Choice Requires="wps">
          <w:drawing>
            <wp:anchor distT="0" distB="0" distL="0" distR="0" simplePos="0" relativeHeight="483957248" behindDoc="1" locked="0" layoutInCell="1" allowOverlap="1">
              <wp:simplePos x="0" y="0"/>
              <wp:positionH relativeFrom="page">
                <wp:posOffset>5306567</wp:posOffset>
              </wp:positionH>
              <wp:positionV relativeFrom="page">
                <wp:posOffset>2052949</wp:posOffset>
              </wp:positionV>
              <wp:extent cx="375920" cy="153670"/>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12</w:t>
                          </w:r>
                        </w:p>
                      </w:txbxContent>
                    </wps:txbx>
                    <wps:bodyPr wrap="square" lIns="0" tIns="0" rIns="0" bIns="0" rtlCol="0">
                      <a:noAutofit/>
                    </wps:bodyPr>
                  </wps:wsp>
                </a:graphicData>
              </a:graphic>
            </wp:anchor>
          </w:drawing>
        </mc:Choice>
        <mc:Fallback>
          <w:pict>
            <v:shape id="Textbox 659" o:spid="_x0000_s1445" type="#_x0000_t202" style="position:absolute;margin-left:417.85pt;margin-top:161.65pt;width:29.6pt;height:12.1pt;z-index:-1935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12</w:t>
                    </w:r>
                  </w:p>
                </w:txbxContent>
              </v:textbox>
              <w10:wrap anchorx="page" anchory="page"/>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59808"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664" name="Graphic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78A3CD" id="Graphic 664" o:spid="_x0000_s1026" style="position:absolute;margin-left:116.3pt;margin-top:189.5pt;width:362.65pt;height:.25pt;z-index:-1935667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60320"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665" name="Text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168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65" o:spid="_x0000_s1448" type="#_x0000_t202" style="position:absolute;margin-left:115.2pt;margin-top:136.55pt;width:45.6pt;height:12.1pt;z-index:-1935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168</w:t>
                    </w:r>
                  </w:p>
                </w:txbxContent>
              </v:textbox>
              <w10:wrap anchorx="page" anchory="page"/>
            </v:shape>
          </w:pict>
        </mc:Fallback>
      </mc:AlternateContent>
    </w:r>
    <w:r>
      <w:rPr>
        <w:noProof/>
        <w:lang w:val="en-AU" w:eastAsia="en-AU"/>
      </w:rPr>
      <mc:AlternateContent>
        <mc:Choice Requires="wps">
          <w:drawing>
            <wp:anchor distT="0" distB="0" distL="0" distR="0" simplePos="0" relativeHeight="483960832"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666" name="Text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666" o:spid="_x0000_s1449" type="#_x0000_t202" style="position:absolute;margin-left:193.2pt;margin-top:136.55pt;width:106.55pt;height:12.1pt;z-index:-1935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961344" behindDoc="1" locked="0" layoutInCell="1" allowOverlap="1">
              <wp:simplePos x="0" y="0"/>
              <wp:positionH relativeFrom="page">
                <wp:posOffset>1463039</wp:posOffset>
              </wp:positionH>
              <wp:positionV relativeFrom="page">
                <wp:posOffset>2052949</wp:posOffset>
              </wp:positionV>
              <wp:extent cx="375920" cy="153670"/>
              <wp:effectExtent l="0" t="0" r="0" b="0"/>
              <wp:wrapNone/>
              <wp:docPr id="667" name="Text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12</w:t>
                          </w:r>
                        </w:p>
                      </w:txbxContent>
                    </wps:txbx>
                    <wps:bodyPr wrap="square" lIns="0" tIns="0" rIns="0" bIns="0" rtlCol="0">
                      <a:noAutofit/>
                    </wps:bodyPr>
                  </wps:wsp>
                </a:graphicData>
              </a:graphic>
            </wp:anchor>
          </w:drawing>
        </mc:Choice>
        <mc:Fallback>
          <w:pict>
            <v:shape id="Textbox 667" o:spid="_x0000_s1450" type="#_x0000_t202" style="position:absolute;margin-left:115.2pt;margin-top:161.65pt;width:29.6pt;height:12.1pt;z-index:-1935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12</w:t>
                    </w:r>
                  </w:p>
                </w:txbxContent>
              </v:textbox>
              <w10:wrap anchorx="page" anchory="page"/>
            </v:shape>
          </w:pict>
        </mc:Fallback>
      </mc:AlternateContent>
    </w:r>
    <w:r>
      <w:rPr>
        <w:noProof/>
        <w:lang w:val="en-AU" w:eastAsia="en-AU"/>
      </w:rPr>
      <mc:AlternateContent>
        <mc:Choice Requires="wps">
          <w:drawing>
            <wp:anchor distT="0" distB="0" distL="0" distR="0" simplePos="0" relativeHeight="483961856" behindDoc="1" locked="0" layoutInCell="1" allowOverlap="1">
              <wp:simplePos x="0" y="0"/>
              <wp:positionH relativeFrom="page">
                <wp:posOffset>2453639</wp:posOffset>
              </wp:positionH>
              <wp:positionV relativeFrom="page">
                <wp:posOffset>2052949</wp:posOffset>
              </wp:positionV>
              <wp:extent cx="3177540" cy="153670"/>
              <wp:effectExtent l="0" t="0" r="0" b="0"/>
              <wp:wrapNone/>
              <wp:docPr id="668" name="Text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7540" cy="153670"/>
                      </a:xfrm>
                      <a:prstGeom prst="rect">
                        <a:avLst/>
                      </a:prstGeom>
                    </wps:spPr>
                    <wps:txbx>
                      <w:txbxContent>
                        <w:p w:rsidR="00FF0CCF" w:rsidRDefault="00FF0CCF">
                          <w:pPr>
                            <w:spacing w:before="14"/>
                            <w:ind w:left="20"/>
                            <w:rPr>
                              <w:rFonts w:ascii="Arial"/>
                              <w:sz w:val="18"/>
                            </w:rPr>
                          </w:pPr>
                          <w:r>
                            <w:rPr>
                              <w:rFonts w:ascii="Arial"/>
                              <w:spacing w:val="-6"/>
                              <w:sz w:val="18"/>
                            </w:rPr>
                            <w:t>General</w:t>
                          </w:r>
                          <w:r>
                            <w:rPr>
                              <w:rFonts w:ascii="Arial"/>
                              <w:spacing w:val="3"/>
                              <w:sz w:val="18"/>
                            </w:rPr>
                            <w:t xml:space="preserve"> </w:t>
                          </w:r>
                          <w:r>
                            <w:rPr>
                              <w:rFonts w:ascii="Arial"/>
                              <w:spacing w:val="-6"/>
                              <w:sz w:val="18"/>
                            </w:rPr>
                            <w:t>provisions</w:t>
                          </w:r>
                          <w:r>
                            <w:rPr>
                              <w:rFonts w:ascii="Arial"/>
                              <w:spacing w:val="3"/>
                              <w:sz w:val="18"/>
                            </w:rPr>
                            <w:t xml:space="preserve"> </w:t>
                          </w:r>
                          <w:r>
                            <w:rPr>
                              <w:rFonts w:ascii="Arial"/>
                              <w:spacing w:val="-6"/>
                              <w:sz w:val="18"/>
                            </w:rPr>
                            <w:t>relating</w:t>
                          </w:r>
                          <w:r>
                            <w:rPr>
                              <w:rFonts w:ascii="Arial"/>
                              <w:spacing w:val="3"/>
                              <w:sz w:val="18"/>
                            </w:rPr>
                            <w:t xml:space="preserve"> </w:t>
                          </w:r>
                          <w:r>
                            <w:rPr>
                              <w:rFonts w:ascii="Arial"/>
                              <w:spacing w:val="-6"/>
                              <w:sz w:val="18"/>
                            </w:rPr>
                            <w:t>to</w:t>
                          </w:r>
                          <w:r>
                            <w:rPr>
                              <w:rFonts w:ascii="Arial"/>
                              <w:spacing w:val="3"/>
                              <w:sz w:val="18"/>
                            </w:rPr>
                            <w:t xml:space="preserve"> </w:t>
                          </w:r>
                          <w:r>
                            <w:rPr>
                              <w:rFonts w:ascii="Arial"/>
                              <w:spacing w:val="-6"/>
                              <w:sz w:val="18"/>
                            </w:rPr>
                            <w:t>CMS,</w:t>
                          </w:r>
                          <w:r>
                            <w:rPr>
                              <w:rFonts w:ascii="Arial"/>
                              <w:spacing w:val="3"/>
                              <w:sz w:val="18"/>
                            </w:rPr>
                            <w:t xml:space="preserve"> </w:t>
                          </w:r>
                          <w:r>
                            <w:rPr>
                              <w:rFonts w:ascii="Arial"/>
                              <w:spacing w:val="-6"/>
                              <w:sz w:val="18"/>
                            </w:rPr>
                            <w:t>links</w:t>
                          </w:r>
                          <w:r>
                            <w:rPr>
                              <w:rFonts w:ascii="Arial"/>
                              <w:spacing w:val="3"/>
                              <w:sz w:val="18"/>
                            </w:rPr>
                            <w:t xml:space="preserve"> </w:t>
                          </w:r>
                          <w:r>
                            <w:rPr>
                              <w:rFonts w:ascii="Arial"/>
                              <w:spacing w:val="-6"/>
                              <w:sz w:val="18"/>
                            </w:rPr>
                            <w:t>and</w:t>
                          </w:r>
                          <w:r>
                            <w:rPr>
                              <w:rFonts w:ascii="Arial"/>
                              <w:spacing w:val="3"/>
                              <w:sz w:val="18"/>
                            </w:rPr>
                            <w:t xml:space="preserve"> </w:t>
                          </w:r>
                          <w:r>
                            <w:rPr>
                              <w:rFonts w:ascii="Arial"/>
                              <w:spacing w:val="-6"/>
                              <w:sz w:val="18"/>
                            </w:rPr>
                            <w:t>investment</w:t>
                          </w:r>
                          <w:r>
                            <w:rPr>
                              <w:rFonts w:ascii="Arial"/>
                              <w:spacing w:val="4"/>
                              <w:sz w:val="18"/>
                            </w:rPr>
                            <w:t xml:space="preserve"> </w:t>
                          </w:r>
                          <w:proofErr w:type="spellStart"/>
                          <w:r>
                            <w:rPr>
                              <w:rFonts w:ascii="Arial"/>
                              <w:spacing w:val="-6"/>
                              <w:sz w:val="18"/>
                            </w:rPr>
                            <w:t>licences</w:t>
                          </w:r>
                          <w:proofErr w:type="spellEnd"/>
                        </w:p>
                      </w:txbxContent>
                    </wps:txbx>
                    <wps:bodyPr wrap="square" lIns="0" tIns="0" rIns="0" bIns="0" rtlCol="0">
                      <a:noAutofit/>
                    </wps:bodyPr>
                  </wps:wsp>
                </a:graphicData>
              </a:graphic>
            </wp:anchor>
          </w:drawing>
        </mc:Choice>
        <mc:Fallback>
          <w:pict>
            <v:shape id="Textbox 668" o:spid="_x0000_s1451" type="#_x0000_t202" style="position:absolute;margin-left:193.2pt;margin-top:161.65pt;width:250.2pt;height:12.1pt;z-index:-1935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General</w:t>
                    </w:r>
                    <w:r>
                      <w:rPr>
                        <w:rFonts w:ascii="Arial"/>
                        <w:spacing w:val="3"/>
                        <w:sz w:val="18"/>
                      </w:rPr>
                      <w:t xml:space="preserve"> </w:t>
                    </w:r>
                    <w:r>
                      <w:rPr>
                        <w:rFonts w:ascii="Arial"/>
                        <w:spacing w:val="-6"/>
                        <w:sz w:val="18"/>
                      </w:rPr>
                      <w:t>provisions</w:t>
                    </w:r>
                    <w:r>
                      <w:rPr>
                        <w:rFonts w:ascii="Arial"/>
                        <w:spacing w:val="3"/>
                        <w:sz w:val="18"/>
                      </w:rPr>
                      <w:t xml:space="preserve"> </w:t>
                    </w:r>
                    <w:r>
                      <w:rPr>
                        <w:rFonts w:ascii="Arial"/>
                        <w:spacing w:val="-6"/>
                        <w:sz w:val="18"/>
                      </w:rPr>
                      <w:t>relating</w:t>
                    </w:r>
                    <w:r>
                      <w:rPr>
                        <w:rFonts w:ascii="Arial"/>
                        <w:spacing w:val="3"/>
                        <w:sz w:val="18"/>
                      </w:rPr>
                      <w:t xml:space="preserve"> </w:t>
                    </w:r>
                    <w:r>
                      <w:rPr>
                        <w:rFonts w:ascii="Arial"/>
                        <w:spacing w:val="-6"/>
                        <w:sz w:val="18"/>
                      </w:rPr>
                      <w:t>to</w:t>
                    </w:r>
                    <w:r>
                      <w:rPr>
                        <w:rFonts w:ascii="Arial"/>
                        <w:spacing w:val="3"/>
                        <w:sz w:val="18"/>
                      </w:rPr>
                      <w:t xml:space="preserve"> </w:t>
                    </w:r>
                    <w:r>
                      <w:rPr>
                        <w:rFonts w:ascii="Arial"/>
                        <w:spacing w:val="-6"/>
                        <w:sz w:val="18"/>
                      </w:rPr>
                      <w:t>CMS,</w:t>
                    </w:r>
                    <w:r>
                      <w:rPr>
                        <w:rFonts w:ascii="Arial"/>
                        <w:spacing w:val="3"/>
                        <w:sz w:val="18"/>
                      </w:rPr>
                      <w:t xml:space="preserve"> </w:t>
                    </w:r>
                    <w:r>
                      <w:rPr>
                        <w:rFonts w:ascii="Arial"/>
                        <w:spacing w:val="-6"/>
                        <w:sz w:val="18"/>
                      </w:rPr>
                      <w:t>links</w:t>
                    </w:r>
                    <w:r>
                      <w:rPr>
                        <w:rFonts w:ascii="Arial"/>
                        <w:spacing w:val="3"/>
                        <w:sz w:val="18"/>
                      </w:rPr>
                      <w:t xml:space="preserve"> </w:t>
                    </w:r>
                    <w:r>
                      <w:rPr>
                        <w:rFonts w:ascii="Arial"/>
                        <w:spacing w:val="-6"/>
                        <w:sz w:val="18"/>
                      </w:rPr>
                      <w:t>and</w:t>
                    </w:r>
                    <w:r>
                      <w:rPr>
                        <w:rFonts w:ascii="Arial"/>
                        <w:spacing w:val="3"/>
                        <w:sz w:val="18"/>
                      </w:rPr>
                      <w:t xml:space="preserve"> </w:t>
                    </w:r>
                    <w:r>
                      <w:rPr>
                        <w:rFonts w:ascii="Arial"/>
                        <w:spacing w:val="-6"/>
                        <w:sz w:val="18"/>
                      </w:rPr>
                      <w:t>investment</w:t>
                    </w:r>
                    <w:r>
                      <w:rPr>
                        <w:rFonts w:ascii="Arial"/>
                        <w:spacing w:val="4"/>
                        <w:sz w:val="18"/>
                      </w:rPr>
                      <w:t xml:space="preserve"> </w:t>
                    </w:r>
                    <w:proofErr w:type="spellStart"/>
                    <w:r>
                      <w:rPr>
                        <w:rFonts w:ascii="Arial"/>
                        <w:spacing w:val="-6"/>
                        <w:sz w:val="18"/>
                      </w:rPr>
                      <w:t>licences</w:t>
                    </w:r>
                    <w:proofErr w:type="spellEnd"/>
                  </w:p>
                </w:txbxContent>
              </v:textbox>
              <w10:wrap anchorx="page" anchory="page"/>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62368"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669" name="Graphic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1F02CE" id="Graphic 669" o:spid="_x0000_s1026" style="position:absolute;margin-left:116.3pt;margin-top:189.5pt;width:362.65pt;height:.25pt;z-index:-1935411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62880"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670" name="Text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70" o:spid="_x0000_s1452" type="#_x0000_t202" style="position:absolute;margin-left:115.2pt;margin-top:136.55pt;width:106.55pt;height:12.1pt;z-index:-1935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963392"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671" name="Text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170</w:t>
                          </w:r>
                        </w:p>
                      </w:txbxContent>
                    </wps:txbx>
                    <wps:bodyPr wrap="square" lIns="0" tIns="0" rIns="0" bIns="0" rtlCol="0">
                      <a:noAutofit/>
                    </wps:bodyPr>
                  </wps:wsp>
                </a:graphicData>
              </a:graphic>
            </wp:anchor>
          </w:drawing>
        </mc:Choice>
        <mc:Fallback>
          <w:pict>
            <v:shape id="Textbox 671" o:spid="_x0000_s1453" type="#_x0000_t202" style="position:absolute;margin-left:417.85pt;margin-top:136.55pt;width:45.6pt;height:12.1pt;z-index:-1935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170</w:t>
                    </w:r>
                  </w:p>
                </w:txbxContent>
              </v:textbox>
              <w10:wrap anchorx="page" anchory="page"/>
            </v:shape>
          </w:pict>
        </mc:Fallback>
      </mc:AlternateContent>
    </w:r>
    <w:r>
      <w:rPr>
        <w:noProof/>
        <w:lang w:val="en-AU" w:eastAsia="en-AU"/>
      </w:rPr>
      <mc:AlternateContent>
        <mc:Choice Requires="wps">
          <w:drawing>
            <wp:anchor distT="0" distB="0" distL="0" distR="0" simplePos="0" relativeHeight="483963904" behindDoc="1" locked="0" layoutInCell="1" allowOverlap="1">
              <wp:simplePos x="0" y="0"/>
              <wp:positionH relativeFrom="page">
                <wp:posOffset>1463039</wp:posOffset>
              </wp:positionH>
              <wp:positionV relativeFrom="page">
                <wp:posOffset>2052949</wp:posOffset>
              </wp:positionV>
              <wp:extent cx="3177540" cy="153670"/>
              <wp:effectExtent l="0" t="0" r="0" b="0"/>
              <wp:wrapNone/>
              <wp:docPr id="672" name="Text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7540" cy="153670"/>
                      </a:xfrm>
                      <a:prstGeom prst="rect">
                        <a:avLst/>
                      </a:prstGeom>
                    </wps:spPr>
                    <wps:txbx>
                      <w:txbxContent>
                        <w:p w:rsidR="00FF0CCF" w:rsidRDefault="00FF0CCF">
                          <w:pPr>
                            <w:spacing w:before="14"/>
                            <w:ind w:left="20"/>
                            <w:rPr>
                              <w:rFonts w:ascii="Arial"/>
                              <w:sz w:val="18"/>
                            </w:rPr>
                          </w:pPr>
                          <w:r>
                            <w:rPr>
                              <w:rFonts w:ascii="Arial"/>
                              <w:spacing w:val="-6"/>
                              <w:sz w:val="18"/>
                            </w:rPr>
                            <w:t>General</w:t>
                          </w:r>
                          <w:r>
                            <w:rPr>
                              <w:rFonts w:ascii="Arial"/>
                              <w:spacing w:val="3"/>
                              <w:sz w:val="18"/>
                            </w:rPr>
                            <w:t xml:space="preserve"> </w:t>
                          </w:r>
                          <w:r>
                            <w:rPr>
                              <w:rFonts w:ascii="Arial"/>
                              <w:spacing w:val="-6"/>
                              <w:sz w:val="18"/>
                            </w:rPr>
                            <w:t>provisions</w:t>
                          </w:r>
                          <w:r>
                            <w:rPr>
                              <w:rFonts w:ascii="Arial"/>
                              <w:spacing w:val="3"/>
                              <w:sz w:val="18"/>
                            </w:rPr>
                            <w:t xml:space="preserve"> </w:t>
                          </w:r>
                          <w:r>
                            <w:rPr>
                              <w:rFonts w:ascii="Arial"/>
                              <w:spacing w:val="-6"/>
                              <w:sz w:val="18"/>
                            </w:rPr>
                            <w:t>relating</w:t>
                          </w:r>
                          <w:r>
                            <w:rPr>
                              <w:rFonts w:ascii="Arial"/>
                              <w:spacing w:val="3"/>
                              <w:sz w:val="18"/>
                            </w:rPr>
                            <w:t xml:space="preserve"> </w:t>
                          </w:r>
                          <w:r>
                            <w:rPr>
                              <w:rFonts w:ascii="Arial"/>
                              <w:spacing w:val="-6"/>
                              <w:sz w:val="18"/>
                            </w:rPr>
                            <w:t>to</w:t>
                          </w:r>
                          <w:r>
                            <w:rPr>
                              <w:rFonts w:ascii="Arial"/>
                              <w:spacing w:val="3"/>
                              <w:sz w:val="18"/>
                            </w:rPr>
                            <w:t xml:space="preserve"> </w:t>
                          </w:r>
                          <w:r>
                            <w:rPr>
                              <w:rFonts w:ascii="Arial"/>
                              <w:spacing w:val="-6"/>
                              <w:sz w:val="18"/>
                            </w:rPr>
                            <w:t>CMS,</w:t>
                          </w:r>
                          <w:r>
                            <w:rPr>
                              <w:rFonts w:ascii="Arial"/>
                              <w:spacing w:val="3"/>
                              <w:sz w:val="18"/>
                            </w:rPr>
                            <w:t xml:space="preserve"> </w:t>
                          </w:r>
                          <w:r>
                            <w:rPr>
                              <w:rFonts w:ascii="Arial"/>
                              <w:spacing w:val="-6"/>
                              <w:sz w:val="18"/>
                            </w:rPr>
                            <w:t>links</w:t>
                          </w:r>
                          <w:r>
                            <w:rPr>
                              <w:rFonts w:ascii="Arial"/>
                              <w:spacing w:val="3"/>
                              <w:sz w:val="18"/>
                            </w:rPr>
                            <w:t xml:space="preserve"> </w:t>
                          </w:r>
                          <w:r>
                            <w:rPr>
                              <w:rFonts w:ascii="Arial"/>
                              <w:spacing w:val="-6"/>
                              <w:sz w:val="18"/>
                            </w:rPr>
                            <w:t>and</w:t>
                          </w:r>
                          <w:r>
                            <w:rPr>
                              <w:rFonts w:ascii="Arial"/>
                              <w:spacing w:val="3"/>
                              <w:sz w:val="18"/>
                            </w:rPr>
                            <w:t xml:space="preserve"> </w:t>
                          </w:r>
                          <w:r>
                            <w:rPr>
                              <w:rFonts w:ascii="Arial"/>
                              <w:spacing w:val="-6"/>
                              <w:sz w:val="18"/>
                            </w:rPr>
                            <w:t>investment</w:t>
                          </w:r>
                          <w:r>
                            <w:rPr>
                              <w:rFonts w:ascii="Arial"/>
                              <w:spacing w:val="4"/>
                              <w:sz w:val="18"/>
                            </w:rPr>
                            <w:t xml:space="preserve"> </w:t>
                          </w:r>
                          <w:proofErr w:type="spellStart"/>
                          <w:r>
                            <w:rPr>
                              <w:rFonts w:ascii="Arial"/>
                              <w:spacing w:val="-6"/>
                              <w:sz w:val="18"/>
                            </w:rPr>
                            <w:t>licences</w:t>
                          </w:r>
                          <w:proofErr w:type="spellEnd"/>
                        </w:p>
                      </w:txbxContent>
                    </wps:txbx>
                    <wps:bodyPr wrap="square" lIns="0" tIns="0" rIns="0" bIns="0" rtlCol="0">
                      <a:noAutofit/>
                    </wps:bodyPr>
                  </wps:wsp>
                </a:graphicData>
              </a:graphic>
            </wp:anchor>
          </w:drawing>
        </mc:Choice>
        <mc:Fallback>
          <w:pict>
            <v:shape id="Textbox 672" o:spid="_x0000_s1454" type="#_x0000_t202" style="position:absolute;margin-left:115.2pt;margin-top:161.65pt;width:250.2pt;height:12.1pt;z-index:-1935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General</w:t>
                    </w:r>
                    <w:r>
                      <w:rPr>
                        <w:rFonts w:ascii="Arial"/>
                        <w:spacing w:val="3"/>
                        <w:sz w:val="18"/>
                      </w:rPr>
                      <w:t xml:space="preserve"> </w:t>
                    </w:r>
                    <w:r>
                      <w:rPr>
                        <w:rFonts w:ascii="Arial"/>
                        <w:spacing w:val="-6"/>
                        <w:sz w:val="18"/>
                      </w:rPr>
                      <w:t>provisions</w:t>
                    </w:r>
                    <w:r>
                      <w:rPr>
                        <w:rFonts w:ascii="Arial"/>
                        <w:spacing w:val="3"/>
                        <w:sz w:val="18"/>
                      </w:rPr>
                      <w:t xml:space="preserve"> </w:t>
                    </w:r>
                    <w:r>
                      <w:rPr>
                        <w:rFonts w:ascii="Arial"/>
                        <w:spacing w:val="-6"/>
                        <w:sz w:val="18"/>
                      </w:rPr>
                      <w:t>relating</w:t>
                    </w:r>
                    <w:r>
                      <w:rPr>
                        <w:rFonts w:ascii="Arial"/>
                        <w:spacing w:val="3"/>
                        <w:sz w:val="18"/>
                      </w:rPr>
                      <w:t xml:space="preserve"> </w:t>
                    </w:r>
                    <w:r>
                      <w:rPr>
                        <w:rFonts w:ascii="Arial"/>
                        <w:spacing w:val="-6"/>
                        <w:sz w:val="18"/>
                      </w:rPr>
                      <w:t>to</w:t>
                    </w:r>
                    <w:r>
                      <w:rPr>
                        <w:rFonts w:ascii="Arial"/>
                        <w:spacing w:val="3"/>
                        <w:sz w:val="18"/>
                      </w:rPr>
                      <w:t xml:space="preserve"> </w:t>
                    </w:r>
                    <w:r>
                      <w:rPr>
                        <w:rFonts w:ascii="Arial"/>
                        <w:spacing w:val="-6"/>
                        <w:sz w:val="18"/>
                      </w:rPr>
                      <w:t>CMS,</w:t>
                    </w:r>
                    <w:r>
                      <w:rPr>
                        <w:rFonts w:ascii="Arial"/>
                        <w:spacing w:val="3"/>
                        <w:sz w:val="18"/>
                      </w:rPr>
                      <w:t xml:space="preserve"> </w:t>
                    </w:r>
                    <w:r>
                      <w:rPr>
                        <w:rFonts w:ascii="Arial"/>
                        <w:spacing w:val="-6"/>
                        <w:sz w:val="18"/>
                      </w:rPr>
                      <w:t>links</w:t>
                    </w:r>
                    <w:r>
                      <w:rPr>
                        <w:rFonts w:ascii="Arial"/>
                        <w:spacing w:val="3"/>
                        <w:sz w:val="18"/>
                      </w:rPr>
                      <w:t xml:space="preserve"> </w:t>
                    </w:r>
                    <w:r>
                      <w:rPr>
                        <w:rFonts w:ascii="Arial"/>
                        <w:spacing w:val="-6"/>
                        <w:sz w:val="18"/>
                      </w:rPr>
                      <w:t>and</w:t>
                    </w:r>
                    <w:r>
                      <w:rPr>
                        <w:rFonts w:ascii="Arial"/>
                        <w:spacing w:val="3"/>
                        <w:sz w:val="18"/>
                      </w:rPr>
                      <w:t xml:space="preserve"> </w:t>
                    </w:r>
                    <w:r>
                      <w:rPr>
                        <w:rFonts w:ascii="Arial"/>
                        <w:spacing w:val="-6"/>
                        <w:sz w:val="18"/>
                      </w:rPr>
                      <w:t>investment</w:t>
                    </w:r>
                    <w:r>
                      <w:rPr>
                        <w:rFonts w:ascii="Arial"/>
                        <w:spacing w:val="4"/>
                        <w:sz w:val="18"/>
                      </w:rPr>
                      <w:t xml:space="preserve"> </w:t>
                    </w:r>
                    <w:proofErr w:type="spellStart"/>
                    <w:r>
                      <w:rPr>
                        <w:rFonts w:ascii="Arial"/>
                        <w:spacing w:val="-6"/>
                        <w:sz w:val="18"/>
                      </w:rPr>
                      <w:t>licences</w:t>
                    </w:r>
                    <w:proofErr w:type="spellEnd"/>
                  </w:p>
                </w:txbxContent>
              </v:textbox>
              <w10:wrap anchorx="page" anchory="page"/>
            </v:shape>
          </w:pict>
        </mc:Fallback>
      </mc:AlternateContent>
    </w:r>
    <w:r>
      <w:rPr>
        <w:noProof/>
        <w:lang w:val="en-AU" w:eastAsia="en-AU"/>
      </w:rPr>
      <mc:AlternateContent>
        <mc:Choice Requires="wps">
          <w:drawing>
            <wp:anchor distT="0" distB="0" distL="0" distR="0" simplePos="0" relativeHeight="483964416" behindDoc="1" locked="0" layoutInCell="1" allowOverlap="1">
              <wp:simplePos x="0" y="0"/>
              <wp:positionH relativeFrom="page">
                <wp:posOffset>5306567</wp:posOffset>
              </wp:positionH>
              <wp:positionV relativeFrom="page">
                <wp:posOffset>2052949</wp:posOffset>
              </wp:positionV>
              <wp:extent cx="375920" cy="153670"/>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12</w:t>
                          </w:r>
                        </w:p>
                      </w:txbxContent>
                    </wps:txbx>
                    <wps:bodyPr wrap="square" lIns="0" tIns="0" rIns="0" bIns="0" rtlCol="0">
                      <a:noAutofit/>
                    </wps:bodyPr>
                  </wps:wsp>
                </a:graphicData>
              </a:graphic>
            </wp:anchor>
          </w:drawing>
        </mc:Choice>
        <mc:Fallback>
          <w:pict>
            <v:shape id="Textbox 673" o:spid="_x0000_s1455" type="#_x0000_t202" style="position:absolute;margin-left:417.85pt;margin-top:161.65pt;width:29.6pt;height:12.1pt;z-index:-1935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12</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698176" behindDoc="1" locked="0" layoutInCell="1" allowOverlap="1">
              <wp:simplePos x="0" y="0"/>
              <wp:positionH relativeFrom="page">
                <wp:posOffset>1463039</wp:posOffset>
              </wp:positionH>
              <wp:positionV relativeFrom="page">
                <wp:posOffset>1734433</wp:posOffset>
              </wp:positionV>
              <wp:extent cx="518159" cy="15367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 o:spid="_x0000_s1072" type="#_x0000_t202" style="position:absolute;margin-left:115.2pt;margin-top:136.55pt;width:40.8pt;height:12.1pt;z-index:-19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13</w:t>
                    </w:r>
                  </w:p>
                </w:txbxContent>
              </v:textbox>
              <w10:wrap anchorx="page" anchory="page"/>
            </v:shape>
          </w:pict>
        </mc:Fallback>
      </mc:AlternateContent>
    </w:r>
    <w:r>
      <w:rPr>
        <w:noProof/>
        <w:lang w:val="en-AU" w:eastAsia="en-AU"/>
      </w:rPr>
      <mc:AlternateContent>
        <mc:Choice Requires="wps">
          <w:drawing>
            <wp:anchor distT="0" distB="0" distL="0" distR="0" simplePos="0" relativeHeight="483698688"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75" o:spid="_x0000_s1073" type="#_x0000_t202" style="position:absolute;margin-left:193.2pt;margin-top:136.55pt;width:106.55pt;height:12.1pt;z-index:-1961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66976"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678" name="Graphic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31503F" id="Graphic 678" o:spid="_x0000_s1026" style="position:absolute;margin-left:116.3pt;margin-top:189.5pt;width:362.65pt;height:.25pt;z-index:-1934950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67488"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679" name="Text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172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79" o:spid="_x0000_s1458" type="#_x0000_t202" style="position:absolute;margin-left:115.2pt;margin-top:136.55pt;width:45.6pt;height:12.1pt;z-index:-1934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172</w:t>
                    </w:r>
                  </w:p>
                </w:txbxContent>
              </v:textbox>
              <w10:wrap anchorx="page" anchory="page"/>
            </v:shape>
          </w:pict>
        </mc:Fallback>
      </mc:AlternateContent>
    </w:r>
    <w:r>
      <w:rPr>
        <w:noProof/>
        <w:lang w:val="en-AU" w:eastAsia="en-AU"/>
      </w:rPr>
      <mc:AlternateContent>
        <mc:Choice Requires="wps">
          <w:drawing>
            <wp:anchor distT="0" distB="0" distL="0" distR="0" simplePos="0" relativeHeight="483968000"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680" name="Text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680" o:spid="_x0000_s1459" type="#_x0000_t202" style="position:absolute;margin-left:193.2pt;margin-top:136.55pt;width:106.55pt;height:12.1pt;z-index:-1934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968512" behindDoc="1" locked="0" layoutInCell="1" allowOverlap="1">
              <wp:simplePos x="0" y="0"/>
              <wp:positionH relativeFrom="page">
                <wp:posOffset>1463039</wp:posOffset>
              </wp:positionH>
              <wp:positionV relativeFrom="page">
                <wp:posOffset>2052949</wp:posOffset>
              </wp:positionV>
              <wp:extent cx="375920" cy="153670"/>
              <wp:effectExtent l="0" t="0" r="0" b="0"/>
              <wp:wrapNone/>
              <wp:docPr id="681" name="Text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12</w:t>
                          </w:r>
                        </w:p>
                      </w:txbxContent>
                    </wps:txbx>
                    <wps:bodyPr wrap="square" lIns="0" tIns="0" rIns="0" bIns="0" rtlCol="0">
                      <a:noAutofit/>
                    </wps:bodyPr>
                  </wps:wsp>
                </a:graphicData>
              </a:graphic>
            </wp:anchor>
          </w:drawing>
        </mc:Choice>
        <mc:Fallback>
          <w:pict>
            <v:shape id="Textbox 681" o:spid="_x0000_s1460" type="#_x0000_t202" style="position:absolute;margin-left:115.2pt;margin-top:161.65pt;width:29.6pt;height:12.1pt;z-index:-1934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12</w:t>
                    </w:r>
                  </w:p>
                </w:txbxContent>
              </v:textbox>
              <w10:wrap anchorx="page" anchory="page"/>
            </v:shape>
          </w:pict>
        </mc:Fallback>
      </mc:AlternateContent>
    </w:r>
    <w:r>
      <w:rPr>
        <w:noProof/>
        <w:lang w:val="en-AU" w:eastAsia="en-AU"/>
      </w:rPr>
      <mc:AlternateContent>
        <mc:Choice Requires="wps">
          <w:drawing>
            <wp:anchor distT="0" distB="0" distL="0" distR="0" simplePos="0" relativeHeight="483969024" behindDoc="1" locked="0" layoutInCell="1" allowOverlap="1">
              <wp:simplePos x="0" y="0"/>
              <wp:positionH relativeFrom="page">
                <wp:posOffset>2453639</wp:posOffset>
              </wp:positionH>
              <wp:positionV relativeFrom="page">
                <wp:posOffset>2052949</wp:posOffset>
              </wp:positionV>
              <wp:extent cx="3177540" cy="153670"/>
              <wp:effectExtent l="0" t="0" r="0" b="0"/>
              <wp:wrapNone/>
              <wp:docPr id="682" name="Text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7540" cy="153670"/>
                      </a:xfrm>
                      <a:prstGeom prst="rect">
                        <a:avLst/>
                      </a:prstGeom>
                    </wps:spPr>
                    <wps:txbx>
                      <w:txbxContent>
                        <w:p w:rsidR="00FF0CCF" w:rsidRDefault="00FF0CCF">
                          <w:pPr>
                            <w:spacing w:before="14"/>
                            <w:ind w:left="20"/>
                            <w:rPr>
                              <w:rFonts w:ascii="Arial"/>
                              <w:sz w:val="18"/>
                            </w:rPr>
                          </w:pPr>
                          <w:r>
                            <w:rPr>
                              <w:rFonts w:ascii="Arial"/>
                              <w:spacing w:val="-6"/>
                              <w:sz w:val="18"/>
                            </w:rPr>
                            <w:t>General</w:t>
                          </w:r>
                          <w:r>
                            <w:rPr>
                              <w:rFonts w:ascii="Arial"/>
                              <w:spacing w:val="3"/>
                              <w:sz w:val="18"/>
                            </w:rPr>
                            <w:t xml:space="preserve"> </w:t>
                          </w:r>
                          <w:r>
                            <w:rPr>
                              <w:rFonts w:ascii="Arial"/>
                              <w:spacing w:val="-6"/>
                              <w:sz w:val="18"/>
                            </w:rPr>
                            <w:t>provisions</w:t>
                          </w:r>
                          <w:r>
                            <w:rPr>
                              <w:rFonts w:ascii="Arial"/>
                              <w:spacing w:val="3"/>
                              <w:sz w:val="18"/>
                            </w:rPr>
                            <w:t xml:space="preserve"> </w:t>
                          </w:r>
                          <w:r>
                            <w:rPr>
                              <w:rFonts w:ascii="Arial"/>
                              <w:spacing w:val="-6"/>
                              <w:sz w:val="18"/>
                            </w:rPr>
                            <w:t>relating</w:t>
                          </w:r>
                          <w:r>
                            <w:rPr>
                              <w:rFonts w:ascii="Arial"/>
                              <w:spacing w:val="3"/>
                              <w:sz w:val="18"/>
                            </w:rPr>
                            <w:t xml:space="preserve"> </w:t>
                          </w:r>
                          <w:r>
                            <w:rPr>
                              <w:rFonts w:ascii="Arial"/>
                              <w:spacing w:val="-6"/>
                              <w:sz w:val="18"/>
                            </w:rPr>
                            <w:t>to</w:t>
                          </w:r>
                          <w:r>
                            <w:rPr>
                              <w:rFonts w:ascii="Arial"/>
                              <w:spacing w:val="3"/>
                              <w:sz w:val="18"/>
                            </w:rPr>
                            <w:t xml:space="preserve"> </w:t>
                          </w:r>
                          <w:r>
                            <w:rPr>
                              <w:rFonts w:ascii="Arial"/>
                              <w:spacing w:val="-6"/>
                              <w:sz w:val="18"/>
                            </w:rPr>
                            <w:t>CMS,</w:t>
                          </w:r>
                          <w:r>
                            <w:rPr>
                              <w:rFonts w:ascii="Arial"/>
                              <w:spacing w:val="3"/>
                              <w:sz w:val="18"/>
                            </w:rPr>
                            <w:t xml:space="preserve"> </w:t>
                          </w:r>
                          <w:r>
                            <w:rPr>
                              <w:rFonts w:ascii="Arial"/>
                              <w:spacing w:val="-6"/>
                              <w:sz w:val="18"/>
                            </w:rPr>
                            <w:t>links</w:t>
                          </w:r>
                          <w:r>
                            <w:rPr>
                              <w:rFonts w:ascii="Arial"/>
                              <w:spacing w:val="3"/>
                              <w:sz w:val="18"/>
                            </w:rPr>
                            <w:t xml:space="preserve"> </w:t>
                          </w:r>
                          <w:r>
                            <w:rPr>
                              <w:rFonts w:ascii="Arial"/>
                              <w:spacing w:val="-6"/>
                              <w:sz w:val="18"/>
                            </w:rPr>
                            <w:t>and</w:t>
                          </w:r>
                          <w:r>
                            <w:rPr>
                              <w:rFonts w:ascii="Arial"/>
                              <w:spacing w:val="3"/>
                              <w:sz w:val="18"/>
                            </w:rPr>
                            <w:t xml:space="preserve"> </w:t>
                          </w:r>
                          <w:r>
                            <w:rPr>
                              <w:rFonts w:ascii="Arial"/>
                              <w:spacing w:val="-6"/>
                              <w:sz w:val="18"/>
                            </w:rPr>
                            <w:t>investment</w:t>
                          </w:r>
                          <w:r>
                            <w:rPr>
                              <w:rFonts w:ascii="Arial"/>
                              <w:spacing w:val="4"/>
                              <w:sz w:val="18"/>
                            </w:rPr>
                            <w:t xml:space="preserve"> </w:t>
                          </w:r>
                          <w:proofErr w:type="spellStart"/>
                          <w:r>
                            <w:rPr>
                              <w:rFonts w:ascii="Arial"/>
                              <w:spacing w:val="-6"/>
                              <w:sz w:val="18"/>
                            </w:rPr>
                            <w:t>licences</w:t>
                          </w:r>
                          <w:proofErr w:type="spellEnd"/>
                        </w:p>
                      </w:txbxContent>
                    </wps:txbx>
                    <wps:bodyPr wrap="square" lIns="0" tIns="0" rIns="0" bIns="0" rtlCol="0">
                      <a:noAutofit/>
                    </wps:bodyPr>
                  </wps:wsp>
                </a:graphicData>
              </a:graphic>
            </wp:anchor>
          </w:drawing>
        </mc:Choice>
        <mc:Fallback>
          <w:pict>
            <v:shape id="Textbox 682" o:spid="_x0000_s1461" type="#_x0000_t202" style="position:absolute;margin-left:193.2pt;margin-top:161.65pt;width:250.2pt;height:12.1pt;z-index:-1934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General</w:t>
                    </w:r>
                    <w:r>
                      <w:rPr>
                        <w:rFonts w:ascii="Arial"/>
                        <w:spacing w:val="3"/>
                        <w:sz w:val="18"/>
                      </w:rPr>
                      <w:t xml:space="preserve"> </w:t>
                    </w:r>
                    <w:r>
                      <w:rPr>
                        <w:rFonts w:ascii="Arial"/>
                        <w:spacing w:val="-6"/>
                        <w:sz w:val="18"/>
                      </w:rPr>
                      <w:t>provisions</w:t>
                    </w:r>
                    <w:r>
                      <w:rPr>
                        <w:rFonts w:ascii="Arial"/>
                        <w:spacing w:val="3"/>
                        <w:sz w:val="18"/>
                      </w:rPr>
                      <w:t xml:space="preserve"> </w:t>
                    </w:r>
                    <w:r>
                      <w:rPr>
                        <w:rFonts w:ascii="Arial"/>
                        <w:spacing w:val="-6"/>
                        <w:sz w:val="18"/>
                      </w:rPr>
                      <w:t>relating</w:t>
                    </w:r>
                    <w:r>
                      <w:rPr>
                        <w:rFonts w:ascii="Arial"/>
                        <w:spacing w:val="3"/>
                        <w:sz w:val="18"/>
                      </w:rPr>
                      <w:t xml:space="preserve"> </w:t>
                    </w:r>
                    <w:r>
                      <w:rPr>
                        <w:rFonts w:ascii="Arial"/>
                        <w:spacing w:val="-6"/>
                        <w:sz w:val="18"/>
                      </w:rPr>
                      <w:t>to</w:t>
                    </w:r>
                    <w:r>
                      <w:rPr>
                        <w:rFonts w:ascii="Arial"/>
                        <w:spacing w:val="3"/>
                        <w:sz w:val="18"/>
                      </w:rPr>
                      <w:t xml:space="preserve"> </w:t>
                    </w:r>
                    <w:r>
                      <w:rPr>
                        <w:rFonts w:ascii="Arial"/>
                        <w:spacing w:val="-6"/>
                        <w:sz w:val="18"/>
                      </w:rPr>
                      <w:t>CMS,</w:t>
                    </w:r>
                    <w:r>
                      <w:rPr>
                        <w:rFonts w:ascii="Arial"/>
                        <w:spacing w:val="3"/>
                        <w:sz w:val="18"/>
                      </w:rPr>
                      <w:t xml:space="preserve"> </w:t>
                    </w:r>
                    <w:r>
                      <w:rPr>
                        <w:rFonts w:ascii="Arial"/>
                        <w:spacing w:val="-6"/>
                        <w:sz w:val="18"/>
                      </w:rPr>
                      <w:t>links</w:t>
                    </w:r>
                    <w:r>
                      <w:rPr>
                        <w:rFonts w:ascii="Arial"/>
                        <w:spacing w:val="3"/>
                        <w:sz w:val="18"/>
                      </w:rPr>
                      <w:t xml:space="preserve"> </w:t>
                    </w:r>
                    <w:r>
                      <w:rPr>
                        <w:rFonts w:ascii="Arial"/>
                        <w:spacing w:val="-6"/>
                        <w:sz w:val="18"/>
                      </w:rPr>
                      <w:t>and</w:t>
                    </w:r>
                    <w:r>
                      <w:rPr>
                        <w:rFonts w:ascii="Arial"/>
                        <w:spacing w:val="3"/>
                        <w:sz w:val="18"/>
                      </w:rPr>
                      <w:t xml:space="preserve"> </w:t>
                    </w:r>
                    <w:r>
                      <w:rPr>
                        <w:rFonts w:ascii="Arial"/>
                        <w:spacing w:val="-6"/>
                        <w:sz w:val="18"/>
                      </w:rPr>
                      <w:t>investment</w:t>
                    </w:r>
                    <w:r>
                      <w:rPr>
                        <w:rFonts w:ascii="Arial"/>
                        <w:spacing w:val="4"/>
                        <w:sz w:val="18"/>
                      </w:rPr>
                      <w:t xml:space="preserve"> </w:t>
                    </w:r>
                    <w:proofErr w:type="spellStart"/>
                    <w:r>
                      <w:rPr>
                        <w:rFonts w:ascii="Arial"/>
                        <w:spacing w:val="-6"/>
                        <w:sz w:val="18"/>
                      </w:rPr>
                      <w:t>licences</w:t>
                    </w:r>
                    <w:proofErr w:type="spellEnd"/>
                  </w:p>
                </w:txbxContent>
              </v:textbox>
              <w10:wrap anchorx="page" anchory="page"/>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69536"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683" name="Graphic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C5700F" id="Graphic 683" o:spid="_x0000_s1026" style="position:absolute;margin-left:116.3pt;margin-top:189.5pt;width:362.65pt;height:.25pt;z-index:-1934694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70048"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684" name="Text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84" o:spid="_x0000_s1462" type="#_x0000_t202" style="position:absolute;margin-left:115.2pt;margin-top:136.55pt;width:106.55pt;height:12.1pt;z-index:-1934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970560"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685" name="Text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172</w:t>
                          </w:r>
                        </w:p>
                      </w:txbxContent>
                    </wps:txbx>
                    <wps:bodyPr wrap="square" lIns="0" tIns="0" rIns="0" bIns="0" rtlCol="0">
                      <a:noAutofit/>
                    </wps:bodyPr>
                  </wps:wsp>
                </a:graphicData>
              </a:graphic>
            </wp:anchor>
          </w:drawing>
        </mc:Choice>
        <mc:Fallback>
          <w:pict>
            <v:shape id="Textbox 685" o:spid="_x0000_s1463" type="#_x0000_t202" style="position:absolute;margin-left:417.85pt;margin-top:136.55pt;width:45.6pt;height:12.1pt;z-index:-1934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172</w:t>
                    </w:r>
                  </w:p>
                </w:txbxContent>
              </v:textbox>
              <w10:wrap anchorx="page" anchory="page"/>
            </v:shape>
          </w:pict>
        </mc:Fallback>
      </mc:AlternateContent>
    </w:r>
    <w:r>
      <w:rPr>
        <w:noProof/>
        <w:lang w:val="en-AU" w:eastAsia="en-AU"/>
      </w:rPr>
      <mc:AlternateContent>
        <mc:Choice Requires="wps">
          <w:drawing>
            <wp:anchor distT="0" distB="0" distL="0" distR="0" simplePos="0" relativeHeight="483971072" behindDoc="1" locked="0" layoutInCell="1" allowOverlap="1">
              <wp:simplePos x="0" y="0"/>
              <wp:positionH relativeFrom="page">
                <wp:posOffset>1463039</wp:posOffset>
              </wp:positionH>
              <wp:positionV relativeFrom="page">
                <wp:posOffset>2052949</wp:posOffset>
              </wp:positionV>
              <wp:extent cx="3177540" cy="153670"/>
              <wp:effectExtent l="0" t="0" r="0" b="0"/>
              <wp:wrapNone/>
              <wp:docPr id="686" name="Text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7540" cy="153670"/>
                      </a:xfrm>
                      <a:prstGeom prst="rect">
                        <a:avLst/>
                      </a:prstGeom>
                    </wps:spPr>
                    <wps:txbx>
                      <w:txbxContent>
                        <w:p w:rsidR="00FF0CCF" w:rsidRDefault="00FF0CCF">
                          <w:pPr>
                            <w:spacing w:before="14"/>
                            <w:ind w:left="20"/>
                            <w:rPr>
                              <w:rFonts w:ascii="Arial"/>
                              <w:sz w:val="18"/>
                            </w:rPr>
                          </w:pPr>
                          <w:r>
                            <w:rPr>
                              <w:rFonts w:ascii="Arial"/>
                              <w:spacing w:val="-6"/>
                              <w:sz w:val="18"/>
                            </w:rPr>
                            <w:t>General</w:t>
                          </w:r>
                          <w:r>
                            <w:rPr>
                              <w:rFonts w:ascii="Arial"/>
                              <w:spacing w:val="3"/>
                              <w:sz w:val="18"/>
                            </w:rPr>
                            <w:t xml:space="preserve"> </w:t>
                          </w:r>
                          <w:r>
                            <w:rPr>
                              <w:rFonts w:ascii="Arial"/>
                              <w:spacing w:val="-6"/>
                              <w:sz w:val="18"/>
                            </w:rPr>
                            <w:t>provisions</w:t>
                          </w:r>
                          <w:r>
                            <w:rPr>
                              <w:rFonts w:ascii="Arial"/>
                              <w:spacing w:val="3"/>
                              <w:sz w:val="18"/>
                            </w:rPr>
                            <w:t xml:space="preserve"> </w:t>
                          </w:r>
                          <w:r>
                            <w:rPr>
                              <w:rFonts w:ascii="Arial"/>
                              <w:spacing w:val="-6"/>
                              <w:sz w:val="18"/>
                            </w:rPr>
                            <w:t>relating</w:t>
                          </w:r>
                          <w:r>
                            <w:rPr>
                              <w:rFonts w:ascii="Arial"/>
                              <w:spacing w:val="3"/>
                              <w:sz w:val="18"/>
                            </w:rPr>
                            <w:t xml:space="preserve"> </w:t>
                          </w:r>
                          <w:r>
                            <w:rPr>
                              <w:rFonts w:ascii="Arial"/>
                              <w:spacing w:val="-6"/>
                              <w:sz w:val="18"/>
                            </w:rPr>
                            <w:t>to</w:t>
                          </w:r>
                          <w:r>
                            <w:rPr>
                              <w:rFonts w:ascii="Arial"/>
                              <w:spacing w:val="3"/>
                              <w:sz w:val="18"/>
                            </w:rPr>
                            <w:t xml:space="preserve"> </w:t>
                          </w:r>
                          <w:r>
                            <w:rPr>
                              <w:rFonts w:ascii="Arial"/>
                              <w:spacing w:val="-6"/>
                              <w:sz w:val="18"/>
                            </w:rPr>
                            <w:t>CMS,</w:t>
                          </w:r>
                          <w:r>
                            <w:rPr>
                              <w:rFonts w:ascii="Arial"/>
                              <w:spacing w:val="3"/>
                              <w:sz w:val="18"/>
                            </w:rPr>
                            <w:t xml:space="preserve"> </w:t>
                          </w:r>
                          <w:r>
                            <w:rPr>
                              <w:rFonts w:ascii="Arial"/>
                              <w:spacing w:val="-6"/>
                              <w:sz w:val="18"/>
                            </w:rPr>
                            <w:t>links</w:t>
                          </w:r>
                          <w:r>
                            <w:rPr>
                              <w:rFonts w:ascii="Arial"/>
                              <w:spacing w:val="3"/>
                              <w:sz w:val="18"/>
                            </w:rPr>
                            <w:t xml:space="preserve"> </w:t>
                          </w:r>
                          <w:r>
                            <w:rPr>
                              <w:rFonts w:ascii="Arial"/>
                              <w:spacing w:val="-6"/>
                              <w:sz w:val="18"/>
                            </w:rPr>
                            <w:t>and</w:t>
                          </w:r>
                          <w:r>
                            <w:rPr>
                              <w:rFonts w:ascii="Arial"/>
                              <w:spacing w:val="3"/>
                              <w:sz w:val="18"/>
                            </w:rPr>
                            <w:t xml:space="preserve"> </w:t>
                          </w:r>
                          <w:r>
                            <w:rPr>
                              <w:rFonts w:ascii="Arial"/>
                              <w:spacing w:val="-6"/>
                              <w:sz w:val="18"/>
                            </w:rPr>
                            <w:t>investment</w:t>
                          </w:r>
                          <w:r>
                            <w:rPr>
                              <w:rFonts w:ascii="Arial"/>
                              <w:spacing w:val="4"/>
                              <w:sz w:val="18"/>
                            </w:rPr>
                            <w:t xml:space="preserve"> </w:t>
                          </w:r>
                          <w:proofErr w:type="spellStart"/>
                          <w:r>
                            <w:rPr>
                              <w:rFonts w:ascii="Arial"/>
                              <w:spacing w:val="-6"/>
                              <w:sz w:val="18"/>
                            </w:rPr>
                            <w:t>licences</w:t>
                          </w:r>
                          <w:proofErr w:type="spellEnd"/>
                        </w:p>
                      </w:txbxContent>
                    </wps:txbx>
                    <wps:bodyPr wrap="square" lIns="0" tIns="0" rIns="0" bIns="0" rtlCol="0">
                      <a:noAutofit/>
                    </wps:bodyPr>
                  </wps:wsp>
                </a:graphicData>
              </a:graphic>
            </wp:anchor>
          </w:drawing>
        </mc:Choice>
        <mc:Fallback>
          <w:pict>
            <v:shape id="Textbox 686" o:spid="_x0000_s1464" type="#_x0000_t202" style="position:absolute;margin-left:115.2pt;margin-top:161.65pt;width:250.2pt;height:12.1pt;z-index:-1934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General</w:t>
                    </w:r>
                    <w:r>
                      <w:rPr>
                        <w:rFonts w:ascii="Arial"/>
                        <w:spacing w:val="3"/>
                        <w:sz w:val="18"/>
                      </w:rPr>
                      <w:t xml:space="preserve"> </w:t>
                    </w:r>
                    <w:r>
                      <w:rPr>
                        <w:rFonts w:ascii="Arial"/>
                        <w:spacing w:val="-6"/>
                        <w:sz w:val="18"/>
                      </w:rPr>
                      <w:t>provisions</w:t>
                    </w:r>
                    <w:r>
                      <w:rPr>
                        <w:rFonts w:ascii="Arial"/>
                        <w:spacing w:val="3"/>
                        <w:sz w:val="18"/>
                      </w:rPr>
                      <w:t xml:space="preserve"> </w:t>
                    </w:r>
                    <w:r>
                      <w:rPr>
                        <w:rFonts w:ascii="Arial"/>
                        <w:spacing w:val="-6"/>
                        <w:sz w:val="18"/>
                      </w:rPr>
                      <w:t>relating</w:t>
                    </w:r>
                    <w:r>
                      <w:rPr>
                        <w:rFonts w:ascii="Arial"/>
                        <w:spacing w:val="3"/>
                        <w:sz w:val="18"/>
                      </w:rPr>
                      <w:t xml:space="preserve"> </w:t>
                    </w:r>
                    <w:r>
                      <w:rPr>
                        <w:rFonts w:ascii="Arial"/>
                        <w:spacing w:val="-6"/>
                        <w:sz w:val="18"/>
                      </w:rPr>
                      <w:t>to</w:t>
                    </w:r>
                    <w:r>
                      <w:rPr>
                        <w:rFonts w:ascii="Arial"/>
                        <w:spacing w:val="3"/>
                        <w:sz w:val="18"/>
                      </w:rPr>
                      <w:t xml:space="preserve"> </w:t>
                    </w:r>
                    <w:r>
                      <w:rPr>
                        <w:rFonts w:ascii="Arial"/>
                        <w:spacing w:val="-6"/>
                        <w:sz w:val="18"/>
                      </w:rPr>
                      <w:t>CMS,</w:t>
                    </w:r>
                    <w:r>
                      <w:rPr>
                        <w:rFonts w:ascii="Arial"/>
                        <w:spacing w:val="3"/>
                        <w:sz w:val="18"/>
                      </w:rPr>
                      <w:t xml:space="preserve"> </w:t>
                    </w:r>
                    <w:r>
                      <w:rPr>
                        <w:rFonts w:ascii="Arial"/>
                        <w:spacing w:val="-6"/>
                        <w:sz w:val="18"/>
                      </w:rPr>
                      <w:t>links</w:t>
                    </w:r>
                    <w:r>
                      <w:rPr>
                        <w:rFonts w:ascii="Arial"/>
                        <w:spacing w:val="3"/>
                        <w:sz w:val="18"/>
                      </w:rPr>
                      <w:t xml:space="preserve"> </w:t>
                    </w:r>
                    <w:r>
                      <w:rPr>
                        <w:rFonts w:ascii="Arial"/>
                        <w:spacing w:val="-6"/>
                        <w:sz w:val="18"/>
                      </w:rPr>
                      <w:t>and</w:t>
                    </w:r>
                    <w:r>
                      <w:rPr>
                        <w:rFonts w:ascii="Arial"/>
                        <w:spacing w:val="3"/>
                        <w:sz w:val="18"/>
                      </w:rPr>
                      <w:t xml:space="preserve"> </w:t>
                    </w:r>
                    <w:r>
                      <w:rPr>
                        <w:rFonts w:ascii="Arial"/>
                        <w:spacing w:val="-6"/>
                        <w:sz w:val="18"/>
                      </w:rPr>
                      <w:t>investment</w:t>
                    </w:r>
                    <w:r>
                      <w:rPr>
                        <w:rFonts w:ascii="Arial"/>
                        <w:spacing w:val="4"/>
                        <w:sz w:val="18"/>
                      </w:rPr>
                      <w:t xml:space="preserve"> </w:t>
                    </w:r>
                    <w:proofErr w:type="spellStart"/>
                    <w:r>
                      <w:rPr>
                        <w:rFonts w:ascii="Arial"/>
                        <w:spacing w:val="-6"/>
                        <w:sz w:val="18"/>
                      </w:rPr>
                      <w:t>licences</w:t>
                    </w:r>
                    <w:proofErr w:type="spellEnd"/>
                  </w:p>
                </w:txbxContent>
              </v:textbox>
              <w10:wrap anchorx="page" anchory="page"/>
            </v:shape>
          </w:pict>
        </mc:Fallback>
      </mc:AlternateContent>
    </w:r>
    <w:r>
      <w:rPr>
        <w:noProof/>
        <w:lang w:val="en-AU" w:eastAsia="en-AU"/>
      </w:rPr>
      <mc:AlternateContent>
        <mc:Choice Requires="wps">
          <w:drawing>
            <wp:anchor distT="0" distB="0" distL="0" distR="0" simplePos="0" relativeHeight="483971584" behindDoc="1" locked="0" layoutInCell="1" allowOverlap="1">
              <wp:simplePos x="0" y="0"/>
              <wp:positionH relativeFrom="page">
                <wp:posOffset>5306567</wp:posOffset>
              </wp:positionH>
              <wp:positionV relativeFrom="page">
                <wp:posOffset>2052949</wp:posOffset>
              </wp:positionV>
              <wp:extent cx="375920" cy="153670"/>
              <wp:effectExtent l="0" t="0" r="0" b="0"/>
              <wp:wrapNone/>
              <wp:docPr id="687" name="Text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12</w:t>
                          </w:r>
                        </w:p>
                      </w:txbxContent>
                    </wps:txbx>
                    <wps:bodyPr wrap="square" lIns="0" tIns="0" rIns="0" bIns="0" rtlCol="0">
                      <a:noAutofit/>
                    </wps:bodyPr>
                  </wps:wsp>
                </a:graphicData>
              </a:graphic>
            </wp:anchor>
          </w:drawing>
        </mc:Choice>
        <mc:Fallback>
          <w:pict>
            <v:shape id="Textbox 687" o:spid="_x0000_s1465" type="#_x0000_t202" style="position:absolute;margin-left:417.85pt;margin-top:161.65pt;width:29.6pt;height:12.1pt;z-index:-1934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12</w:t>
                    </w:r>
                  </w:p>
                </w:txbxContent>
              </v:textbox>
              <w10:wrap anchorx="page" anchory="page"/>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74144"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692" name="Graphic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51984A" id="Graphic 692" o:spid="_x0000_s1026" style="position:absolute;margin-left:116.3pt;margin-top:189.5pt;width:362.65pt;height:.25pt;z-index:-1934233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74656"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693" name="Text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176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93" o:spid="_x0000_s1468" type="#_x0000_t202" style="position:absolute;margin-left:115.2pt;margin-top:136.55pt;width:45.6pt;height:12.1pt;z-index:-1934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176</w:t>
                    </w:r>
                  </w:p>
                </w:txbxContent>
              </v:textbox>
              <w10:wrap anchorx="page" anchory="page"/>
            </v:shape>
          </w:pict>
        </mc:Fallback>
      </mc:AlternateContent>
    </w:r>
    <w:r>
      <w:rPr>
        <w:noProof/>
        <w:lang w:val="en-AU" w:eastAsia="en-AU"/>
      </w:rPr>
      <mc:AlternateContent>
        <mc:Choice Requires="wps">
          <w:drawing>
            <wp:anchor distT="0" distB="0" distL="0" distR="0" simplePos="0" relativeHeight="483975168"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694" name="Text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694" o:spid="_x0000_s1469" type="#_x0000_t202" style="position:absolute;margin-left:193.2pt;margin-top:136.55pt;width:106.55pt;height:12.1pt;z-index:-1934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975680" behindDoc="1" locked="0" layoutInCell="1" allowOverlap="1">
              <wp:simplePos x="0" y="0"/>
              <wp:positionH relativeFrom="page">
                <wp:posOffset>1463039</wp:posOffset>
              </wp:positionH>
              <wp:positionV relativeFrom="page">
                <wp:posOffset>2052949</wp:posOffset>
              </wp:positionV>
              <wp:extent cx="375920" cy="153670"/>
              <wp:effectExtent l="0" t="0" r="0" b="0"/>
              <wp:wrapNone/>
              <wp:docPr id="695" name="Text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12</w:t>
                          </w:r>
                        </w:p>
                      </w:txbxContent>
                    </wps:txbx>
                    <wps:bodyPr wrap="square" lIns="0" tIns="0" rIns="0" bIns="0" rtlCol="0">
                      <a:noAutofit/>
                    </wps:bodyPr>
                  </wps:wsp>
                </a:graphicData>
              </a:graphic>
            </wp:anchor>
          </w:drawing>
        </mc:Choice>
        <mc:Fallback>
          <w:pict>
            <v:shape id="Textbox 695" o:spid="_x0000_s1470" type="#_x0000_t202" style="position:absolute;margin-left:115.2pt;margin-top:161.65pt;width:29.6pt;height:12.1pt;z-index:-1934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12</w:t>
                    </w:r>
                  </w:p>
                </w:txbxContent>
              </v:textbox>
              <w10:wrap anchorx="page" anchory="page"/>
            </v:shape>
          </w:pict>
        </mc:Fallback>
      </mc:AlternateContent>
    </w:r>
    <w:r>
      <w:rPr>
        <w:noProof/>
        <w:lang w:val="en-AU" w:eastAsia="en-AU"/>
      </w:rPr>
      <mc:AlternateContent>
        <mc:Choice Requires="wps">
          <w:drawing>
            <wp:anchor distT="0" distB="0" distL="0" distR="0" simplePos="0" relativeHeight="483976192" behindDoc="1" locked="0" layoutInCell="1" allowOverlap="1">
              <wp:simplePos x="0" y="0"/>
              <wp:positionH relativeFrom="page">
                <wp:posOffset>2453639</wp:posOffset>
              </wp:positionH>
              <wp:positionV relativeFrom="page">
                <wp:posOffset>2052949</wp:posOffset>
              </wp:positionV>
              <wp:extent cx="3177540" cy="153670"/>
              <wp:effectExtent l="0" t="0" r="0" b="0"/>
              <wp:wrapNone/>
              <wp:docPr id="696" name="Text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7540" cy="153670"/>
                      </a:xfrm>
                      <a:prstGeom prst="rect">
                        <a:avLst/>
                      </a:prstGeom>
                    </wps:spPr>
                    <wps:txbx>
                      <w:txbxContent>
                        <w:p w:rsidR="00FF0CCF" w:rsidRDefault="00FF0CCF">
                          <w:pPr>
                            <w:spacing w:before="14"/>
                            <w:ind w:left="20"/>
                            <w:rPr>
                              <w:rFonts w:ascii="Arial"/>
                              <w:sz w:val="18"/>
                            </w:rPr>
                          </w:pPr>
                          <w:r>
                            <w:rPr>
                              <w:rFonts w:ascii="Arial"/>
                              <w:spacing w:val="-6"/>
                              <w:sz w:val="18"/>
                            </w:rPr>
                            <w:t>General</w:t>
                          </w:r>
                          <w:r>
                            <w:rPr>
                              <w:rFonts w:ascii="Arial"/>
                              <w:spacing w:val="3"/>
                              <w:sz w:val="18"/>
                            </w:rPr>
                            <w:t xml:space="preserve"> </w:t>
                          </w:r>
                          <w:r>
                            <w:rPr>
                              <w:rFonts w:ascii="Arial"/>
                              <w:spacing w:val="-6"/>
                              <w:sz w:val="18"/>
                            </w:rPr>
                            <w:t>provisions</w:t>
                          </w:r>
                          <w:r>
                            <w:rPr>
                              <w:rFonts w:ascii="Arial"/>
                              <w:spacing w:val="3"/>
                              <w:sz w:val="18"/>
                            </w:rPr>
                            <w:t xml:space="preserve"> </w:t>
                          </w:r>
                          <w:r>
                            <w:rPr>
                              <w:rFonts w:ascii="Arial"/>
                              <w:spacing w:val="-6"/>
                              <w:sz w:val="18"/>
                            </w:rPr>
                            <w:t>relating</w:t>
                          </w:r>
                          <w:r>
                            <w:rPr>
                              <w:rFonts w:ascii="Arial"/>
                              <w:spacing w:val="3"/>
                              <w:sz w:val="18"/>
                            </w:rPr>
                            <w:t xml:space="preserve"> </w:t>
                          </w:r>
                          <w:r>
                            <w:rPr>
                              <w:rFonts w:ascii="Arial"/>
                              <w:spacing w:val="-6"/>
                              <w:sz w:val="18"/>
                            </w:rPr>
                            <w:t>to</w:t>
                          </w:r>
                          <w:r>
                            <w:rPr>
                              <w:rFonts w:ascii="Arial"/>
                              <w:spacing w:val="3"/>
                              <w:sz w:val="18"/>
                            </w:rPr>
                            <w:t xml:space="preserve"> </w:t>
                          </w:r>
                          <w:r>
                            <w:rPr>
                              <w:rFonts w:ascii="Arial"/>
                              <w:spacing w:val="-6"/>
                              <w:sz w:val="18"/>
                            </w:rPr>
                            <w:t>CMS,</w:t>
                          </w:r>
                          <w:r>
                            <w:rPr>
                              <w:rFonts w:ascii="Arial"/>
                              <w:spacing w:val="3"/>
                              <w:sz w:val="18"/>
                            </w:rPr>
                            <w:t xml:space="preserve"> </w:t>
                          </w:r>
                          <w:r>
                            <w:rPr>
                              <w:rFonts w:ascii="Arial"/>
                              <w:spacing w:val="-6"/>
                              <w:sz w:val="18"/>
                            </w:rPr>
                            <w:t>links</w:t>
                          </w:r>
                          <w:r>
                            <w:rPr>
                              <w:rFonts w:ascii="Arial"/>
                              <w:spacing w:val="3"/>
                              <w:sz w:val="18"/>
                            </w:rPr>
                            <w:t xml:space="preserve"> </w:t>
                          </w:r>
                          <w:r>
                            <w:rPr>
                              <w:rFonts w:ascii="Arial"/>
                              <w:spacing w:val="-6"/>
                              <w:sz w:val="18"/>
                            </w:rPr>
                            <w:t>and</w:t>
                          </w:r>
                          <w:r>
                            <w:rPr>
                              <w:rFonts w:ascii="Arial"/>
                              <w:spacing w:val="3"/>
                              <w:sz w:val="18"/>
                            </w:rPr>
                            <w:t xml:space="preserve"> </w:t>
                          </w:r>
                          <w:r>
                            <w:rPr>
                              <w:rFonts w:ascii="Arial"/>
                              <w:spacing w:val="-6"/>
                              <w:sz w:val="18"/>
                            </w:rPr>
                            <w:t>investment</w:t>
                          </w:r>
                          <w:r>
                            <w:rPr>
                              <w:rFonts w:ascii="Arial"/>
                              <w:spacing w:val="4"/>
                              <w:sz w:val="18"/>
                            </w:rPr>
                            <w:t xml:space="preserve"> </w:t>
                          </w:r>
                          <w:proofErr w:type="spellStart"/>
                          <w:r>
                            <w:rPr>
                              <w:rFonts w:ascii="Arial"/>
                              <w:spacing w:val="-6"/>
                              <w:sz w:val="18"/>
                            </w:rPr>
                            <w:t>licences</w:t>
                          </w:r>
                          <w:proofErr w:type="spellEnd"/>
                        </w:p>
                      </w:txbxContent>
                    </wps:txbx>
                    <wps:bodyPr wrap="square" lIns="0" tIns="0" rIns="0" bIns="0" rtlCol="0">
                      <a:noAutofit/>
                    </wps:bodyPr>
                  </wps:wsp>
                </a:graphicData>
              </a:graphic>
            </wp:anchor>
          </w:drawing>
        </mc:Choice>
        <mc:Fallback>
          <w:pict>
            <v:shape id="Textbox 696" o:spid="_x0000_s1471" type="#_x0000_t202" style="position:absolute;margin-left:193.2pt;margin-top:161.65pt;width:250.2pt;height:12.1pt;z-index:-1934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General</w:t>
                    </w:r>
                    <w:r>
                      <w:rPr>
                        <w:rFonts w:ascii="Arial"/>
                        <w:spacing w:val="3"/>
                        <w:sz w:val="18"/>
                      </w:rPr>
                      <w:t xml:space="preserve"> </w:t>
                    </w:r>
                    <w:r>
                      <w:rPr>
                        <w:rFonts w:ascii="Arial"/>
                        <w:spacing w:val="-6"/>
                        <w:sz w:val="18"/>
                      </w:rPr>
                      <w:t>provisions</w:t>
                    </w:r>
                    <w:r>
                      <w:rPr>
                        <w:rFonts w:ascii="Arial"/>
                        <w:spacing w:val="3"/>
                        <w:sz w:val="18"/>
                      </w:rPr>
                      <w:t xml:space="preserve"> </w:t>
                    </w:r>
                    <w:r>
                      <w:rPr>
                        <w:rFonts w:ascii="Arial"/>
                        <w:spacing w:val="-6"/>
                        <w:sz w:val="18"/>
                      </w:rPr>
                      <w:t>relating</w:t>
                    </w:r>
                    <w:r>
                      <w:rPr>
                        <w:rFonts w:ascii="Arial"/>
                        <w:spacing w:val="3"/>
                        <w:sz w:val="18"/>
                      </w:rPr>
                      <w:t xml:space="preserve"> </w:t>
                    </w:r>
                    <w:r>
                      <w:rPr>
                        <w:rFonts w:ascii="Arial"/>
                        <w:spacing w:val="-6"/>
                        <w:sz w:val="18"/>
                      </w:rPr>
                      <w:t>to</w:t>
                    </w:r>
                    <w:r>
                      <w:rPr>
                        <w:rFonts w:ascii="Arial"/>
                        <w:spacing w:val="3"/>
                        <w:sz w:val="18"/>
                      </w:rPr>
                      <w:t xml:space="preserve"> </w:t>
                    </w:r>
                    <w:r>
                      <w:rPr>
                        <w:rFonts w:ascii="Arial"/>
                        <w:spacing w:val="-6"/>
                        <w:sz w:val="18"/>
                      </w:rPr>
                      <w:t>CMS,</w:t>
                    </w:r>
                    <w:r>
                      <w:rPr>
                        <w:rFonts w:ascii="Arial"/>
                        <w:spacing w:val="3"/>
                        <w:sz w:val="18"/>
                      </w:rPr>
                      <w:t xml:space="preserve"> </w:t>
                    </w:r>
                    <w:r>
                      <w:rPr>
                        <w:rFonts w:ascii="Arial"/>
                        <w:spacing w:val="-6"/>
                        <w:sz w:val="18"/>
                      </w:rPr>
                      <w:t>links</w:t>
                    </w:r>
                    <w:r>
                      <w:rPr>
                        <w:rFonts w:ascii="Arial"/>
                        <w:spacing w:val="3"/>
                        <w:sz w:val="18"/>
                      </w:rPr>
                      <w:t xml:space="preserve"> </w:t>
                    </w:r>
                    <w:r>
                      <w:rPr>
                        <w:rFonts w:ascii="Arial"/>
                        <w:spacing w:val="-6"/>
                        <w:sz w:val="18"/>
                      </w:rPr>
                      <w:t>and</w:t>
                    </w:r>
                    <w:r>
                      <w:rPr>
                        <w:rFonts w:ascii="Arial"/>
                        <w:spacing w:val="3"/>
                        <w:sz w:val="18"/>
                      </w:rPr>
                      <w:t xml:space="preserve"> </w:t>
                    </w:r>
                    <w:r>
                      <w:rPr>
                        <w:rFonts w:ascii="Arial"/>
                        <w:spacing w:val="-6"/>
                        <w:sz w:val="18"/>
                      </w:rPr>
                      <w:t>investment</w:t>
                    </w:r>
                    <w:r>
                      <w:rPr>
                        <w:rFonts w:ascii="Arial"/>
                        <w:spacing w:val="4"/>
                        <w:sz w:val="18"/>
                      </w:rPr>
                      <w:t xml:space="preserve"> </w:t>
                    </w:r>
                    <w:proofErr w:type="spellStart"/>
                    <w:r>
                      <w:rPr>
                        <w:rFonts w:ascii="Arial"/>
                        <w:spacing w:val="-6"/>
                        <w:sz w:val="18"/>
                      </w:rPr>
                      <w:t>licences</w:t>
                    </w:r>
                    <w:proofErr w:type="spellEnd"/>
                  </w:p>
                </w:txbxContent>
              </v:textbox>
              <w10:wrap anchorx="page" anchory="page"/>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76704"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697" name="Graphic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D83FA4" id="Graphic 697" o:spid="_x0000_s1026" style="position:absolute;margin-left:116.3pt;margin-top:189.5pt;width:362.65pt;height:.25pt;z-index:-1933977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77216"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698" name="Text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98" o:spid="_x0000_s1472" type="#_x0000_t202" style="position:absolute;margin-left:115.2pt;margin-top:136.55pt;width:106.55pt;height:12.1pt;z-index:-1933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977728"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699" name="Text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176</w:t>
                          </w:r>
                        </w:p>
                      </w:txbxContent>
                    </wps:txbx>
                    <wps:bodyPr wrap="square" lIns="0" tIns="0" rIns="0" bIns="0" rtlCol="0">
                      <a:noAutofit/>
                    </wps:bodyPr>
                  </wps:wsp>
                </a:graphicData>
              </a:graphic>
            </wp:anchor>
          </w:drawing>
        </mc:Choice>
        <mc:Fallback>
          <w:pict>
            <v:shape id="Textbox 699" o:spid="_x0000_s1473" type="#_x0000_t202" style="position:absolute;margin-left:417.85pt;margin-top:136.55pt;width:45.6pt;height:12.1pt;z-index:-1933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176</w:t>
                    </w:r>
                  </w:p>
                </w:txbxContent>
              </v:textbox>
              <w10:wrap anchorx="page" anchory="page"/>
            </v:shape>
          </w:pict>
        </mc:Fallback>
      </mc:AlternateContent>
    </w:r>
    <w:r>
      <w:rPr>
        <w:noProof/>
        <w:lang w:val="en-AU" w:eastAsia="en-AU"/>
      </w:rPr>
      <mc:AlternateContent>
        <mc:Choice Requires="wps">
          <w:drawing>
            <wp:anchor distT="0" distB="0" distL="0" distR="0" simplePos="0" relativeHeight="483978240" behindDoc="1" locked="0" layoutInCell="1" allowOverlap="1">
              <wp:simplePos x="0" y="0"/>
              <wp:positionH relativeFrom="page">
                <wp:posOffset>1463039</wp:posOffset>
              </wp:positionH>
              <wp:positionV relativeFrom="page">
                <wp:posOffset>2052949</wp:posOffset>
              </wp:positionV>
              <wp:extent cx="3177540" cy="153670"/>
              <wp:effectExtent l="0" t="0" r="0" b="0"/>
              <wp:wrapNone/>
              <wp:docPr id="700" name="Text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7540" cy="153670"/>
                      </a:xfrm>
                      <a:prstGeom prst="rect">
                        <a:avLst/>
                      </a:prstGeom>
                    </wps:spPr>
                    <wps:txbx>
                      <w:txbxContent>
                        <w:p w:rsidR="00FF0CCF" w:rsidRDefault="00FF0CCF">
                          <w:pPr>
                            <w:spacing w:before="14"/>
                            <w:ind w:left="20"/>
                            <w:rPr>
                              <w:rFonts w:ascii="Arial"/>
                              <w:sz w:val="18"/>
                            </w:rPr>
                          </w:pPr>
                          <w:r>
                            <w:rPr>
                              <w:rFonts w:ascii="Arial"/>
                              <w:spacing w:val="-6"/>
                              <w:sz w:val="18"/>
                            </w:rPr>
                            <w:t>General</w:t>
                          </w:r>
                          <w:r>
                            <w:rPr>
                              <w:rFonts w:ascii="Arial"/>
                              <w:spacing w:val="3"/>
                              <w:sz w:val="18"/>
                            </w:rPr>
                            <w:t xml:space="preserve"> </w:t>
                          </w:r>
                          <w:r>
                            <w:rPr>
                              <w:rFonts w:ascii="Arial"/>
                              <w:spacing w:val="-6"/>
                              <w:sz w:val="18"/>
                            </w:rPr>
                            <w:t>provisions</w:t>
                          </w:r>
                          <w:r>
                            <w:rPr>
                              <w:rFonts w:ascii="Arial"/>
                              <w:spacing w:val="3"/>
                              <w:sz w:val="18"/>
                            </w:rPr>
                            <w:t xml:space="preserve"> </w:t>
                          </w:r>
                          <w:r>
                            <w:rPr>
                              <w:rFonts w:ascii="Arial"/>
                              <w:spacing w:val="-6"/>
                              <w:sz w:val="18"/>
                            </w:rPr>
                            <w:t>relating</w:t>
                          </w:r>
                          <w:r>
                            <w:rPr>
                              <w:rFonts w:ascii="Arial"/>
                              <w:spacing w:val="3"/>
                              <w:sz w:val="18"/>
                            </w:rPr>
                            <w:t xml:space="preserve"> </w:t>
                          </w:r>
                          <w:r>
                            <w:rPr>
                              <w:rFonts w:ascii="Arial"/>
                              <w:spacing w:val="-6"/>
                              <w:sz w:val="18"/>
                            </w:rPr>
                            <w:t>to</w:t>
                          </w:r>
                          <w:r>
                            <w:rPr>
                              <w:rFonts w:ascii="Arial"/>
                              <w:spacing w:val="3"/>
                              <w:sz w:val="18"/>
                            </w:rPr>
                            <w:t xml:space="preserve"> </w:t>
                          </w:r>
                          <w:r>
                            <w:rPr>
                              <w:rFonts w:ascii="Arial"/>
                              <w:spacing w:val="-6"/>
                              <w:sz w:val="18"/>
                            </w:rPr>
                            <w:t>CMS,</w:t>
                          </w:r>
                          <w:r>
                            <w:rPr>
                              <w:rFonts w:ascii="Arial"/>
                              <w:spacing w:val="3"/>
                              <w:sz w:val="18"/>
                            </w:rPr>
                            <w:t xml:space="preserve"> </w:t>
                          </w:r>
                          <w:r>
                            <w:rPr>
                              <w:rFonts w:ascii="Arial"/>
                              <w:spacing w:val="-6"/>
                              <w:sz w:val="18"/>
                            </w:rPr>
                            <w:t>links</w:t>
                          </w:r>
                          <w:r>
                            <w:rPr>
                              <w:rFonts w:ascii="Arial"/>
                              <w:spacing w:val="3"/>
                              <w:sz w:val="18"/>
                            </w:rPr>
                            <w:t xml:space="preserve"> </w:t>
                          </w:r>
                          <w:r>
                            <w:rPr>
                              <w:rFonts w:ascii="Arial"/>
                              <w:spacing w:val="-6"/>
                              <w:sz w:val="18"/>
                            </w:rPr>
                            <w:t>and</w:t>
                          </w:r>
                          <w:r>
                            <w:rPr>
                              <w:rFonts w:ascii="Arial"/>
                              <w:spacing w:val="3"/>
                              <w:sz w:val="18"/>
                            </w:rPr>
                            <w:t xml:space="preserve"> </w:t>
                          </w:r>
                          <w:r>
                            <w:rPr>
                              <w:rFonts w:ascii="Arial"/>
                              <w:spacing w:val="-6"/>
                              <w:sz w:val="18"/>
                            </w:rPr>
                            <w:t>investment</w:t>
                          </w:r>
                          <w:r>
                            <w:rPr>
                              <w:rFonts w:ascii="Arial"/>
                              <w:spacing w:val="4"/>
                              <w:sz w:val="18"/>
                            </w:rPr>
                            <w:t xml:space="preserve"> </w:t>
                          </w:r>
                          <w:proofErr w:type="spellStart"/>
                          <w:r>
                            <w:rPr>
                              <w:rFonts w:ascii="Arial"/>
                              <w:spacing w:val="-6"/>
                              <w:sz w:val="18"/>
                            </w:rPr>
                            <w:t>licences</w:t>
                          </w:r>
                          <w:proofErr w:type="spellEnd"/>
                        </w:p>
                      </w:txbxContent>
                    </wps:txbx>
                    <wps:bodyPr wrap="square" lIns="0" tIns="0" rIns="0" bIns="0" rtlCol="0">
                      <a:noAutofit/>
                    </wps:bodyPr>
                  </wps:wsp>
                </a:graphicData>
              </a:graphic>
            </wp:anchor>
          </w:drawing>
        </mc:Choice>
        <mc:Fallback>
          <w:pict>
            <v:shape id="Textbox 700" o:spid="_x0000_s1474" type="#_x0000_t202" style="position:absolute;margin-left:115.2pt;margin-top:161.65pt;width:250.2pt;height:12.1pt;z-index:-1933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General</w:t>
                    </w:r>
                    <w:r>
                      <w:rPr>
                        <w:rFonts w:ascii="Arial"/>
                        <w:spacing w:val="3"/>
                        <w:sz w:val="18"/>
                      </w:rPr>
                      <w:t xml:space="preserve"> </w:t>
                    </w:r>
                    <w:r>
                      <w:rPr>
                        <w:rFonts w:ascii="Arial"/>
                        <w:spacing w:val="-6"/>
                        <w:sz w:val="18"/>
                      </w:rPr>
                      <w:t>provisions</w:t>
                    </w:r>
                    <w:r>
                      <w:rPr>
                        <w:rFonts w:ascii="Arial"/>
                        <w:spacing w:val="3"/>
                        <w:sz w:val="18"/>
                      </w:rPr>
                      <w:t xml:space="preserve"> </w:t>
                    </w:r>
                    <w:r>
                      <w:rPr>
                        <w:rFonts w:ascii="Arial"/>
                        <w:spacing w:val="-6"/>
                        <w:sz w:val="18"/>
                      </w:rPr>
                      <w:t>relating</w:t>
                    </w:r>
                    <w:r>
                      <w:rPr>
                        <w:rFonts w:ascii="Arial"/>
                        <w:spacing w:val="3"/>
                        <w:sz w:val="18"/>
                      </w:rPr>
                      <w:t xml:space="preserve"> </w:t>
                    </w:r>
                    <w:r>
                      <w:rPr>
                        <w:rFonts w:ascii="Arial"/>
                        <w:spacing w:val="-6"/>
                        <w:sz w:val="18"/>
                      </w:rPr>
                      <w:t>to</w:t>
                    </w:r>
                    <w:r>
                      <w:rPr>
                        <w:rFonts w:ascii="Arial"/>
                        <w:spacing w:val="3"/>
                        <w:sz w:val="18"/>
                      </w:rPr>
                      <w:t xml:space="preserve"> </w:t>
                    </w:r>
                    <w:r>
                      <w:rPr>
                        <w:rFonts w:ascii="Arial"/>
                        <w:spacing w:val="-6"/>
                        <w:sz w:val="18"/>
                      </w:rPr>
                      <w:t>CMS,</w:t>
                    </w:r>
                    <w:r>
                      <w:rPr>
                        <w:rFonts w:ascii="Arial"/>
                        <w:spacing w:val="3"/>
                        <w:sz w:val="18"/>
                      </w:rPr>
                      <w:t xml:space="preserve"> </w:t>
                    </w:r>
                    <w:r>
                      <w:rPr>
                        <w:rFonts w:ascii="Arial"/>
                        <w:spacing w:val="-6"/>
                        <w:sz w:val="18"/>
                      </w:rPr>
                      <w:t>links</w:t>
                    </w:r>
                    <w:r>
                      <w:rPr>
                        <w:rFonts w:ascii="Arial"/>
                        <w:spacing w:val="3"/>
                        <w:sz w:val="18"/>
                      </w:rPr>
                      <w:t xml:space="preserve"> </w:t>
                    </w:r>
                    <w:r>
                      <w:rPr>
                        <w:rFonts w:ascii="Arial"/>
                        <w:spacing w:val="-6"/>
                        <w:sz w:val="18"/>
                      </w:rPr>
                      <w:t>and</w:t>
                    </w:r>
                    <w:r>
                      <w:rPr>
                        <w:rFonts w:ascii="Arial"/>
                        <w:spacing w:val="3"/>
                        <w:sz w:val="18"/>
                      </w:rPr>
                      <w:t xml:space="preserve"> </w:t>
                    </w:r>
                    <w:r>
                      <w:rPr>
                        <w:rFonts w:ascii="Arial"/>
                        <w:spacing w:val="-6"/>
                        <w:sz w:val="18"/>
                      </w:rPr>
                      <w:t>investment</w:t>
                    </w:r>
                    <w:r>
                      <w:rPr>
                        <w:rFonts w:ascii="Arial"/>
                        <w:spacing w:val="4"/>
                        <w:sz w:val="18"/>
                      </w:rPr>
                      <w:t xml:space="preserve"> </w:t>
                    </w:r>
                    <w:proofErr w:type="spellStart"/>
                    <w:r>
                      <w:rPr>
                        <w:rFonts w:ascii="Arial"/>
                        <w:spacing w:val="-6"/>
                        <w:sz w:val="18"/>
                      </w:rPr>
                      <w:t>licences</w:t>
                    </w:r>
                    <w:proofErr w:type="spellEnd"/>
                  </w:p>
                </w:txbxContent>
              </v:textbox>
              <w10:wrap anchorx="page" anchory="page"/>
            </v:shape>
          </w:pict>
        </mc:Fallback>
      </mc:AlternateContent>
    </w:r>
    <w:r>
      <w:rPr>
        <w:noProof/>
        <w:lang w:val="en-AU" w:eastAsia="en-AU"/>
      </w:rPr>
      <mc:AlternateContent>
        <mc:Choice Requires="wps">
          <w:drawing>
            <wp:anchor distT="0" distB="0" distL="0" distR="0" simplePos="0" relativeHeight="483978752" behindDoc="1" locked="0" layoutInCell="1" allowOverlap="1">
              <wp:simplePos x="0" y="0"/>
              <wp:positionH relativeFrom="page">
                <wp:posOffset>5306567</wp:posOffset>
              </wp:positionH>
              <wp:positionV relativeFrom="page">
                <wp:posOffset>2052949</wp:posOffset>
              </wp:positionV>
              <wp:extent cx="375920" cy="153670"/>
              <wp:effectExtent l="0" t="0" r="0" b="0"/>
              <wp:wrapNone/>
              <wp:docPr id="701" name="Text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12</w:t>
                          </w:r>
                        </w:p>
                      </w:txbxContent>
                    </wps:txbx>
                    <wps:bodyPr wrap="square" lIns="0" tIns="0" rIns="0" bIns="0" rtlCol="0">
                      <a:noAutofit/>
                    </wps:bodyPr>
                  </wps:wsp>
                </a:graphicData>
              </a:graphic>
            </wp:anchor>
          </w:drawing>
        </mc:Choice>
        <mc:Fallback>
          <w:pict>
            <v:shape id="Textbox 701" o:spid="_x0000_s1475" type="#_x0000_t202" style="position:absolute;margin-left:417.85pt;margin-top:161.65pt;width:29.6pt;height:12.1pt;z-index:-1933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12</w:t>
                    </w:r>
                  </w:p>
                </w:txbxContent>
              </v:textbox>
              <w10:wrap anchorx="page" anchory="page"/>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81312"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706" name="Graphic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A3E745" id="Graphic 706" o:spid="_x0000_s1026" style="position:absolute;margin-left:116.3pt;margin-top:189.5pt;width:362.65pt;height:.25pt;z-index:-1933516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81824"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707" name="Text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177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07" o:spid="_x0000_s1478" type="#_x0000_t202" style="position:absolute;margin-left:115.2pt;margin-top:136.55pt;width:45.6pt;height:12.1pt;z-index:-1933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177</w:t>
                    </w:r>
                  </w:p>
                </w:txbxContent>
              </v:textbox>
              <w10:wrap anchorx="page" anchory="page"/>
            </v:shape>
          </w:pict>
        </mc:Fallback>
      </mc:AlternateContent>
    </w:r>
    <w:r>
      <w:rPr>
        <w:noProof/>
        <w:lang w:val="en-AU" w:eastAsia="en-AU"/>
      </w:rPr>
      <mc:AlternateContent>
        <mc:Choice Requires="wps">
          <w:drawing>
            <wp:anchor distT="0" distB="0" distL="0" distR="0" simplePos="0" relativeHeight="483982336"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708" name="Text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708" o:spid="_x0000_s1479" type="#_x0000_t202" style="position:absolute;margin-left:193.2pt;margin-top:136.55pt;width:106.55pt;height:12.1pt;z-index:-1933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982848" behindDoc="1" locked="0" layoutInCell="1" allowOverlap="1">
              <wp:simplePos x="0" y="0"/>
              <wp:positionH relativeFrom="page">
                <wp:posOffset>1463039</wp:posOffset>
              </wp:positionH>
              <wp:positionV relativeFrom="page">
                <wp:posOffset>2052949</wp:posOffset>
              </wp:positionV>
              <wp:extent cx="375920" cy="153670"/>
              <wp:effectExtent l="0" t="0" r="0" b="0"/>
              <wp:wrapNone/>
              <wp:docPr id="709" name="Text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12</w:t>
                          </w:r>
                        </w:p>
                      </w:txbxContent>
                    </wps:txbx>
                    <wps:bodyPr wrap="square" lIns="0" tIns="0" rIns="0" bIns="0" rtlCol="0">
                      <a:noAutofit/>
                    </wps:bodyPr>
                  </wps:wsp>
                </a:graphicData>
              </a:graphic>
            </wp:anchor>
          </w:drawing>
        </mc:Choice>
        <mc:Fallback>
          <w:pict>
            <v:shape id="Textbox 709" o:spid="_x0000_s1480" type="#_x0000_t202" style="position:absolute;margin-left:115.2pt;margin-top:161.65pt;width:29.6pt;height:12.1pt;z-index:-1933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12</w:t>
                    </w:r>
                  </w:p>
                </w:txbxContent>
              </v:textbox>
              <w10:wrap anchorx="page" anchory="page"/>
            </v:shape>
          </w:pict>
        </mc:Fallback>
      </mc:AlternateContent>
    </w:r>
    <w:r>
      <w:rPr>
        <w:noProof/>
        <w:lang w:val="en-AU" w:eastAsia="en-AU"/>
      </w:rPr>
      <mc:AlternateContent>
        <mc:Choice Requires="wps">
          <w:drawing>
            <wp:anchor distT="0" distB="0" distL="0" distR="0" simplePos="0" relativeHeight="483983360" behindDoc="1" locked="0" layoutInCell="1" allowOverlap="1">
              <wp:simplePos x="0" y="0"/>
              <wp:positionH relativeFrom="page">
                <wp:posOffset>2453639</wp:posOffset>
              </wp:positionH>
              <wp:positionV relativeFrom="page">
                <wp:posOffset>2052949</wp:posOffset>
              </wp:positionV>
              <wp:extent cx="3177540" cy="153670"/>
              <wp:effectExtent l="0" t="0" r="0" b="0"/>
              <wp:wrapNone/>
              <wp:docPr id="710" name="Text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7540" cy="153670"/>
                      </a:xfrm>
                      <a:prstGeom prst="rect">
                        <a:avLst/>
                      </a:prstGeom>
                    </wps:spPr>
                    <wps:txbx>
                      <w:txbxContent>
                        <w:p w:rsidR="00FF0CCF" w:rsidRDefault="00FF0CCF">
                          <w:pPr>
                            <w:spacing w:before="14"/>
                            <w:ind w:left="20"/>
                            <w:rPr>
                              <w:rFonts w:ascii="Arial"/>
                              <w:sz w:val="18"/>
                            </w:rPr>
                          </w:pPr>
                          <w:r>
                            <w:rPr>
                              <w:rFonts w:ascii="Arial"/>
                              <w:spacing w:val="-6"/>
                              <w:sz w:val="18"/>
                            </w:rPr>
                            <w:t>General</w:t>
                          </w:r>
                          <w:r>
                            <w:rPr>
                              <w:rFonts w:ascii="Arial"/>
                              <w:spacing w:val="3"/>
                              <w:sz w:val="18"/>
                            </w:rPr>
                            <w:t xml:space="preserve"> </w:t>
                          </w:r>
                          <w:r>
                            <w:rPr>
                              <w:rFonts w:ascii="Arial"/>
                              <w:spacing w:val="-6"/>
                              <w:sz w:val="18"/>
                            </w:rPr>
                            <w:t>provisions</w:t>
                          </w:r>
                          <w:r>
                            <w:rPr>
                              <w:rFonts w:ascii="Arial"/>
                              <w:spacing w:val="3"/>
                              <w:sz w:val="18"/>
                            </w:rPr>
                            <w:t xml:space="preserve"> </w:t>
                          </w:r>
                          <w:r>
                            <w:rPr>
                              <w:rFonts w:ascii="Arial"/>
                              <w:spacing w:val="-6"/>
                              <w:sz w:val="18"/>
                            </w:rPr>
                            <w:t>relating</w:t>
                          </w:r>
                          <w:r>
                            <w:rPr>
                              <w:rFonts w:ascii="Arial"/>
                              <w:spacing w:val="3"/>
                              <w:sz w:val="18"/>
                            </w:rPr>
                            <w:t xml:space="preserve"> </w:t>
                          </w:r>
                          <w:r>
                            <w:rPr>
                              <w:rFonts w:ascii="Arial"/>
                              <w:spacing w:val="-6"/>
                              <w:sz w:val="18"/>
                            </w:rPr>
                            <w:t>to</w:t>
                          </w:r>
                          <w:r>
                            <w:rPr>
                              <w:rFonts w:ascii="Arial"/>
                              <w:spacing w:val="3"/>
                              <w:sz w:val="18"/>
                            </w:rPr>
                            <w:t xml:space="preserve"> </w:t>
                          </w:r>
                          <w:r>
                            <w:rPr>
                              <w:rFonts w:ascii="Arial"/>
                              <w:spacing w:val="-6"/>
                              <w:sz w:val="18"/>
                            </w:rPr>
                            <w:t>CMS,</w:t>
                          </w:r>
                          <w:r>
                            <w:rPr>
                              <w:rFonts w:ascii="Arial"/>
                              <w:spacing w:val="3"/>
                              <w:sz w:val="18"/>
                            </w:rPr>
                            <w:t xml:space="preserve"> </w:t>
                          </w:r>
                          <w:r>
                            <w:rPr>
                              <w:rFonts w:ascii="Arial"/>
                              <w:spacing w:val="-6"/>
                              <w:sz w:val="18"/>
                            </w:rPr>
                            <w:t>links</w:t>
                          </w:r>
                          <w:r>
                            <w:rPr>
                              <w:rFonts w:ascii="Arial"/>
                              <w:spacing w:val="3"/>
                              <w:sz w:val="18"/>
                            </w:rPr>
                            <w:t xml:space="preserve"> </w:t>
                          </w:r>
                          <w:r>
                            <w:rPr>
                              <w:rFonts w:ascii="Arial"/>
                              <w:spacing w:val="-6"/>
                              <w:sz w:val="18"/>
                            </w:rPr>
                            <w:t>and</w:t>
                          </w:r>
                          <w:r>
                            <w:rPr>
                              <w:rFonts w:ascii="Arial"/>
                              <w:spacing w:val="3"/>
                              <w:sz w:val="18"/>
                            </w:rPr>
                            <w:t xml:space="preserve"> </w:t>
                          </w:r>
                          <w:r>
                            <w:rPr>
                              <w:rFonts w:ascii="Arial"/>
                              <w:spacing w:val="-6"/>
                              <w:sz w:val="18"/>
                            </w:rPr>
                            <w:t>investment</w:t>
                          </w:r>
                          <w:r>
                            <w:rPr>
                              <w:rFonts w:ascii="Arial"/>
                              <w:spacing w:val="4"/>
                              <w:sz w:val="18"/>
                            </w:rPr>
                            <w:t xml:space="preserve"> </w:t>
                          </w:r>
                          <w:proofErr w:type="spellStart"/>
                          <w:r>
                            <w:rPr>
                              <w:rFonts w:ascii="Arial"/>
                              <w:spacing w:val="-6"/>
                              <w:sz w:val="18"/>
                            </w:rPr>
                            <w:t>licences</w:t>
                          </w:r>
                          <w:proofErr w:type="spellEnd"/>
                        </w:p>
                      </w:txbxContent>
                    </wps:txbx>
                    <wps:bodyPr wrap="square" lIns="0" tIns="0" rIns="0" bIns="0" rtlCol="0">
                      <a:noAutofit/>
                    </wps:bodyPr>
                  </wps:wsp>
                </a:graphicData>
              </a:graphic>
            </wp:anchor>
          </w:drawing>
        </mc:Choice>
        <mc:Fallback>
          <w:pict>
            <v:shape id="Textbox 710" o:spid="_x0000_s1481" type="#_x0000_t202" style="position:absolute;margin-left:193.2pt;margin-top:161.65pt;width:250.2pt;height:12.1pt;z-index:-1933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General</w:t>
                    </w:r>
                    <w:r>
                      <w:rPr>
                        <w:rFonts w:ascii="Arial"/>
                        <w:spacing w:val="3"/>
                        <w:sz w:val="18"/>
                      </w:rPr>
                      <w:t xml:space="preserve"> </w:t>
                    </w:r>
                    <w:r>
                      <w:rPr>
                        <w:rFonts w:ascii="Arial"/>
                        <w:spacing w:val="-6"/>
                        <w:sz w:val="18"/>
                      </w:rPr>
                      <w:t>provisions</w:t>
                    </w:r>
                    <w:r>
                      <w:rPr>
                        <w:rFonts w:ascii="Arial"/>
                        <w:spacing w:val="3"/>
                        <w:sz w:val="18"/>
                      </w:rPr>
                      <w:t xml:space="preserve"> </w:t>
                    </w:r>
                    <w:r>
                      <w:rPr>
                        <w:rFonts w:ascii="Arial"/>
                        <w:spacing w:val="-6"/>
                        <w:sz w:val="18"/>
                      </w:rPr>
                      <w:t>relating</w:t>
                    </w:r>
                    <w:r>
                      <w:rPr>
                        <w:rFonts w:ascii="Arial"/>
                        <w:spacing w:val="3"/>
                        <w:sz w:val="18"/>
                      </w:rPr>
                      <w:t xml:space="preserve"> </w:t>
                    </w:r>
                    <w:r>
                      <w:rPr>
                        <w:rFonts w:ascii="Arial"/>
                        <w:spacing w:val="-6"/>
                        <w:sz w:val="18"/>
                      </w:rPr>
                      <w:t>to</w:t>
                    </w:r>
                    <w:r>
                      <w:rPr>
                        <w:rFonts w:ascii="Arial"/>
                        <w:spacing w:val="3"/>
                        <w:sz w:val="18"/>
                      </w:rPr>
                      <w:t xml:space="preserve"> </w:t>
                    </w:r>
                    <w:r>
                      <w:rPr>
                        <w:rFonts w:ascii="Arial"/>
                        <w:spacing w:val="-6"/>
                        <w:sz w:val="18"/>
                      </w:rPr>
                      <w:t>CMS,</w:t>
                    </w:r>
                    <w:r>
                      <w:rPr>
                        <w:rFonts w:ascii="Arial"/>
                        <w:spacing w:val="3"/>
                        <w:sz w:val="18"/>
                      </w:rPr>
                      <w:t xml:space="preserve"> </w:t>
                    </w:r>
                    <w:r>
                      <w:rPr>
                        <w:rFonts w:ascii="Arial"/>
                        <w:spacing w:val="-6"/>
                        <w:sz w:val="18"/>
                      </w:rPr>
                      <w:t>links</w:t>
                    </w:r>
                    <w:r>
                      <w:rPr>
                        <w:rFonts w:ascii="Arial"/>
                        <w:spacing w:val="3"/>
                        <w:sz w:val="18"/>
                      </w:rPr>
                      <w:t xml:space="preserve"> </w:t>
                    </w:r>
                    <w:r>
                      <w:rPr>
                        <w:rFonts w:ascii="Arial"/>
                        <w:spacing w:val="-6"/>
                        <w:sz w:val="18"/>
                      </w:rPr>
                      <w:t>and</w:t>
                    </w:r>
                    <w:r>
                      <w:rPr>
                        <w:rFonts w:ascii="Arial"/>
                        <w:spacing w:val="3"/>
                        <w:sz w:val="18"/>
                      </w:rPr>
                      <w:t xml:space="preserve"> </w:t>
                    </w:r>
                    <w:r>
                      <w:rPr>
                        <w:rFonts w:ascii="Arial"/>
                        <w:spacing w:val="-6"/>
                        <w:sz w:val="18"/>
                      </w:rPr>
                      <w:t>investment</w:t>
                    </w:r>
                    <w:r>
                      <w:rPr>
                        <w:rFonts w:ascii="Arial"/>
                        <w:spacing w:val="4"/>
                        <w:sz w:val="18"/>
                      </w:rPr>
                      <w:t xml:space="preserve"> </w:t>
                    </w:r>
                    <w:proofErr w:type="spellStart"/>
                    <w:r>
                      <w:rPr>
                        <w:rFonts w:ascii="Arial"/>
                        <w:spacing w:val="-6"/>
                        <w:sz w:val="18"/>
                      </w:rPr>
                      <w:t>licences</w:t>
                    </w:r>
                    <w:proofErr w:type="spellEnd"/>
                  </w:p>
                </w:txbxContent>
              </v:textbox>
              <w10:wrap anchorx="page" anchory="page"/>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83872"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711" name="Graphic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098A8C" id="Graphic 711" o:spid="_x0000_s1026" style="position:absolute;margin-left:116.3pt;margin-top:189.5pt;width:362.65pt;height:.25pt;z-index:-1933260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84384"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712" name="Text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2" o:spid="_x0000_s1482" type="#_x0000_t202" style="position:absolute;margin-left:115.2pt;margin-top:136.55pt;width:106.55pt;height:12.1pt;z-index:-1933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984896"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713" name="Text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178</w:t>
                          </w:r>
                        </w:p>
                      </w:txbxContent>
                    </wps:txbx>
                    <wps:bodyPr wrap="square" lIns="0" tIns="0" rIns="0" bIns="0" rtlCol="0">
                      <a:noAutofit/>
                    </wps:bodyPr>
                  </wps:wsp>
                </a:graphicData>
              </a:graphic>
            </wp:anchor>
          </w:drawing>
        </mc:Choice>
        <mc:Fallback>
          <w:pict>
            <v:shape id="Textbox 713" o:spid="_x0000_s1483" type="#_x0000_t202" style="position:absolute;margin-left:417.85pt;margin-top:136.55pt;width:45.6pt;height:12.1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178</w:t>
                    </w:r>
                  </w:p>
                </w:txbxContent>
              </v:textbox>
              <w10:wrap anchorx="page" anchory="page"/>
            </v:shape>
          </w:pict>
        </mc:Fallback>
      </mc:AlternateContent>
    </w:r>
    <w:r>
      <w:rPr>
        <w:noProof/>
        <w:lang w:val="en-AU" w:eastAsia="en-AU"/>
      </w:rPr>
      <mc:AlternateContent>
        <mc:Choice Requires="wps">
          <w:drawing>
            <wp:anchor distT="0" distB="0" distL="0" distR="0" simplePos="0" relativeHeight="483985408" behindDoc="1" locked="0" layoutInCell="1" allowOverlap="1">
              <wp:simplePos x="0" y="0"/>
              <wp:positionH relativeFrom="page">
                <wp:posOffset>1463039</wp:posOffset>
              </wp:positionH>
              <wp:positionV relativeFrom="page">
                <wp:posOffset>2052949</wp:posOffset>
              </wp:positionV>
              <wp:extent cx="1863725" cy="153670"/>
              <wp:effectExtent l="0" t="0" r="0" b="0"/>
              <wp:wrapNone/>
              <wp:docPr id="714" name="Text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725" cy="153670"/>
                      </a:xfrm>
                      <a:prstGeom prst="rect">
                        <a:avLst/>
                      </a:prstGeom>
                    </wps:spPr>
                    <wps:txbx>
                      <w:txbxContent>
                        <w:p w:rsidR="00FF0CCF" w:rsidRDefault="00FF0CCF">
                          <w:pPr>
                            <w:spacing w:before="14"/>
                            <w:ind w:left="20"/>
                            <w:rPr>
                              <w:rFonts w:ascii="Arial"/>
                              <w:sz w:val="18"/>
                            </w:rPr>
                          </w:pPr>
                          <w:r>
                            <w:rPr>
                              <w:rFonts w:ascii="Arial"/>
                              <w:spacing w:val="-6"/>
                              <w:sz w:val="18"/>
                            </w:rPr>
                            <w:t>Investigation</w:t>
                          </w:r>
                          <w:r>
                            <w:rPr>
                              <w:rFonts w:ascii="Arial"/>
                              <w:spacing w:val="6"/>
                              <w:sz w:val="18"/>
                            </w:rPr>
                            <w:t xml:space="preserve"> </w:t>
                          </w:r>
                          <w:r>
                            <w:rPr>
                              <w:rFonts w:ascii="Arial"/>
                              <w:spacing w:val="-6"/>
                              <w:sz w:val="18"/>
                            </w:rPr>
                            <w:t>and</w:t>
                          </w:r>
                          <w:r>
                            <w:rPr>
                              <w:rFonts w:ascii="Arial"/>
                              <w:spacing w:val="7"/>
                              <w:sz w:val="18"/>
                            </w:rPr>
                            <w:t xml:space="preserve"> </w:t>
                          </w:r>
                          <w:r>
                            <w:rPr>
                              <w:rFonts w:ascii="Arial"/>
                              <w:spacing w:val="-6"/>
                              <w:sz w:val="18"/>
                            </w:rPr>
                            <w:t>enforcement</w:t>
                          </w:r>
                          <w:r>
                            <w:rPr>
                              <w:rFonts w:ascii="Arial"/>
                              <w:spacing w:val="7"/>
                              <w:sz w:val="18"/>
                            </w:rPr>
                            <w:t xml:space="preserve"> </w:t>
                          </w:r>
                          <w:r>
                            <w:rPr>
                              <w:rFonts w:ascii="Arial"/>
                              <w:spacing w:val="-6"/>
                              <w:sz w:val="18"/>
                            </w:rPr>
                            <w:t>powers</w:t>
                          </w:r>
                        </w:p>
                      </w:txbxContent>
                    </wps:txbx>
                    <wps:bodyPr wrap="square" lIns="0" tIns="0" rIns="0" bIns="0" rtlCol="0">
                      <a:noAutofit/>
                    </wps:bodyPr>
                  </wps:wsp>
                </a:graphicData>
              </a:graphic>
            </wp:anchor>
          </w:drawing>
        </mc:Choice>
        <mc:Fallback>
          <w:pict>
            <v:shape id="Textbox 714" o:spid="_x0000_s1484" type="#_x0000_t202" style="position:absolute;margin-left:115.2pt;margin-top:161.65pt;width:146.75pt;height:12.1pt;z-index:-1933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Investigation</w:t>
                    </w:r>
                    <w:r>
                      <w:rPr>
                        <w:rFonts w:ascii="Arial"/>
                        <w:spacing w:val="6"/>
                        <w:sz w:val="18"/>
                      </w:rPr>
                      <w:t xml:space="preserve"> </w:t>
                    </w:r>
                    <w:r>
                      <w:rPr>
                        <w:rFonts w:ascii="Arial"/>
                        <w:spacing w:val="-6"/>
                        <w:sz w:val="18"/>
                      </w:rPr>
                      <w:t>and</w:t>
                    </w:r>
                    <w:r>
                      <w:rPr>
                        <w:rFonts w:ascii="Arial"/>
                        <w:spacing w:val="7"/>
                        <w:sz w:val="18"/>
                      </w:rPr>
                      <w:t xml:space="preserve"> </w:t>
                    </w:r>
                    <w:r>
                      <w:rPr>
                        <w:rFonts w:ascii="Arial"/>
                        <w:spacing w:val="-6"/>
                        <w:sz w:val="18"/>
                      </w:rPr>
                      <w:t>enforcement</w:t>
                    </w:r>
                    <w:r>
                      <w:rPr>
                        <w:rFonts w:ascii="Arial"/>
                        <w:spacing w:val="7"/>
                        <w:sz w:val="18"/>
                      </w:rPr>
                      <w:t xml:space="preserve"> </w:t>
                    </w:r>
                    <w:r>
                      <w:rPr>
                        <w:rFonts w:ascii="Arial"/>
                        <w:spacing w:val="-6"/>
                        <w:sz w:val="18"/>
                      </w:rPr>
                      <w:t>powers</w:t>
                    </w:r>
                  </w:p>
                </w:txbxContent>
              </v:textbox>
              <w10:wrap anchorx="page" anchory="page"/>
            </v:shape>
          </w:pict>
        </mc:Fallback>
      </mc:AlternateContent>
    </w:r>
    <w:r>
      <w:rPr>
        <w:noProof/>
        <w:lang w:val="en-AU" w:eastAsia="en-AU"/>
      </w:rPr>
      <mc:AlternateContent>
        <mc:Choice Requires="wps">
          <w:drawing>
            <wp:anchor distT="0" distB="0" distL="0" distR="0" simplePos="0" relativeHeight="483985920" behindDoc="1" locked="0" layoutInCell="1" allowOverlap="1">
              <wp:simplePos x="0" y="0"/>
              <wp:positionH relativeFrom="page">
                <wp:posOffset>5306567</wp:posOffset>
              </wp:positionH>
              <wp:positionV relativeFrom="page">
                <wp:posOffset>2052949</wp:posOffset>
              </wp:positionV>
              <wp:extent cx="375920" cy="153670"/>
              <wp:effectExtent l="0" t="0" r="0" b="0"/>
              <wp:wrapNone/>
              <wp:docPr id="715" name="Text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13</w:t>
                          </w:r>
                        </w:p>
                      </w:txbxContent>
                    </wps:txbx>
                    <wps:bodyPr wrap="square" lIns="0" tIns="0" rIns="0" bIns="0" rtlCol="0">
                      <a:noAutofit/>
                    </wps:bodyPr>
                  </wps:wsp>
                </a:graphicData>
              </a:graphic>
            </wp:anchor>
          </w:drawing>
        </mc:Choice>
        <mc:Fallback>
          <w:pict>
            <v:shape id="Textbox 715" o:spid="_x0000_s1485" type="#_x0000_t202" style="position:absolute;margin-left:417.85pt;margin-top:161.65pt;width:29.6pt;height:12.1pt;z-index:-1933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13</w:t>
                    </w:r>
                  </w:p>
                </w:txbxContent>
              </v:textbox>
              <w10:wrap anchorx="page" anchory="page"/>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88480"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720" name="Graphic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62255A" id="Graphic 720" o:spid="_x0000_s1026" style="position:absolute;margin-left:116.3pt;margin-top:189.5pt;width:362.65pt;height:.25pt;z-index:-1932800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88992"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721" name="Text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180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1" o:spid="_x0000_s1488" type="#_x0000_t202" style="position:absolute;margin-left:115.2pt;margin-top:136.55pt;width:45.6pt;height:12.1pt;z-index:-1932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180</w:t>
                    </w:r>
                  </w:p>
                </w:txbxContent>
              </v:textbox>
              <w10:wrap anchorx="page" anchory="page"/>
            </v:shape>
          </w:pict>
        </mc:Fallback>
      </mc:AlternateContent>
    </w:r>
    <w:r>
      <w:rPr>
        <w:noProof/>
        <w:lang w:val="en-AU" w:eastAsia="en-AU"/>
      </w:rPr>
      <mc:AlternateContent>
        <mc:Choice Requires="wps">
          <w:drawing>
            <wp:anchor distT="0" distB="0" distL="0" distR="0" simplePos="0" relativeHeight="483989504"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722" name="Text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722" o:spid="_x0000_s1489" type="#_x0000_t202" style="position:absolute;margin-left:193.2pt;margin-top:136.55pt;width:106.55pt;height:12.1pt;z-index:-1932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990016" behindDoc="1" locked="0" layoutInCell="1" allowOverlap="1">
              <wp:simplePos x="0" y="0"/>
              <wp:positionH relativeFrom="page">
                <wp:posOffset>1463039</wp:posOffset>
              </wp:positionH>
              <wp:positionV relativeFrom="page">
                <wp:posOffset>2052949</wp:posOffset>
              </wp:positionV>
              <wp:extent cx="375920" cy="153670"/>
              <wp:effectExtent l="0" t="0" r="0" b="0"/>
              <wp:wrapNone/>
              <wp:docPr id="723" name="Text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13</w:t>
                          </w:r>
                        </w:p>
                      </w:txbxContent>
                    </wps:txbx>
                    <wps:bodyPr wrap="square" lIns="0" tIns="0" rIns="0" bIns="0" rtlCol="0">
                      <a:noAutofit/>
                    </wps:bodyPr>
                  </wps:wsp>
                </a:graphicData>
              </a:graphic>
            </wp:anchor>
          </w:drawing>
        </mc:Choice>
        <mc:Fallback>
          <w:pict>
            <v:shape id="Textbox 723" o:spid="_x0000_s1490" type="#_x0000_t202" style="position:absolute;margin-left:115.2pt;margin-top:161.65pt;width:29.6pt;height:12.1pt;z-index:-1932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13</w:t>
                    </w:r>
                  </w:p>
                </w:txbxContent>
              </v:textbox>
              <w10:wrap anchorx="page" anchory="page"/>
            </v:shape>
          </w:pict>
        </mc:Fallback>
      </mc:AlternateContent>
    </w:r>
    <w:r>
      <w:rPr>
        <w:noProof/>
        <w:lang w:val="en-AU" w:eastAsia="en-AU"/>
      </w:rPr>
      <mc:AlternateContent>
        <mc:Choice Requires="wps">
          <w:drawing>
            <wp:anchor distT="0" distB="0" distL="0" distR="0" simplePos="0" relativeHeight="483990528" behindDoc="1" locked="0" layoutInCell="1" allowOverlap="1">
              <wp:simplePos x="0" y="0"/>
              <wp:positionH relativeFrom="page">
                <wp:posOffset>2453639</wp:posOffset>
              </wp:positionH>
              <wp:positionV relativeFrom="page">
                <wp:posOffset>2052949</wp:posOffset>
              </wp:positionV>
              <wp:extent cx="1863725" cy="153670"/>
              <wp:effectExtent l="0" t="0" r="0" b="0"/>
              <wp:wrapNone/>
              <wp:docPr id="724" name="Text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725" cy="153670"/>
                      </a:xfrm>
                      <a:prstGeom prst="rect">
                        <a:avLst/>
                      </a:prstGeom>
                    </wps:spPr>
                    <wps:txbx>
                      <w:txbxContent>
                        <w:p w:rsidR="00FF0CCF" w:rsidRDefault="00FF0CCF">
                          <w:pPr>
                            <w:spacing w:before="14"/>
                            <w:ind w:left="20"/>
                            <w:rPr>
                              <w:rFonts w:ascii="Arial"/>
                              <w:sz w:val="18"/>
                            </w:rPr>
                          </w:pPr>
                          <w:r>
                            <w:rPr>
                              <w:rFonts w:ascii="Arial"/>
                              <w:spacing w:val="-6"/>
                              <w:sz w:val="18"/>
                            </w:rPr>
                            <w:t>Investigation</w:t>
                          </w:r>
                          <w:r>
                            <w:rPr>
                              <w:rFonts w:ascii="Arial"/>
                              <w:spacing w:val="6"/>
                              <w:sz w:val="18"/>
                            </w:rPr>
                            <w:t xml:space="preserve"> </w:t>
                          </w:r>
                          <w:r>
                            <w:rPr>
                              <w:rFonts w:ascii="Arial"/>
                              <w:spacing w:val="-6"/>
                              <w:sz w:val="18"/>
                            </w:rPr>
                            <w:t>and</w:t>
                          </w:r>
                          <w:r>
                            <w:rPr>
                              <w:rFonts w:ascii="Arial"/>
                              <w:spacing w:val="7"/>
                              <w:sz w:val="18"/>
                            </w:rPr>
                            <w:t xml:space="preserve"> </w:t>
                          </w:r>
                          <w:r>
                            <w:rPr>
                              <w:rFonts w:ascii="Arial"/>
                              <w:spacing w:val="-6"/>
                              <w:sz w:val="18"/>
                            </w:rPr>
                            <w:t>enforcement</w:t>
                          </w:r>
                          <w:r>
                            <w:rPr>
                              <w:rFonts w:ascii="Arial"/>
                              <w:spacing w:val="7"/>
                              <w:sz w:val="18"/>
                            </w:rPr>
                            <w:t xml:space="preserve"> </w:t>
                          </w:r>
                          <w:r>
                            <w:rPr>
                              <w:rFonts w:ascii="Arial"/>
                              <w:spacing w:val="-6"/>
                              <w:sz w:val="18"/>
                            </w:rPr>
                            <w:t>powers</w:t>
                          </w:r>
                        </w:p>
                      </w:txbxContent>
                    </wps:txbx>
                    <wps:bodyPr wrap="square" lIns="0" tIns="0" rIns="0" bIns="0" rtlCol="0">
                      <a:noAutofit/>
                    </wps:bodyPr>
                  </wps:wsp>
                </a:graphicData>
              </a:graphic>
            </wp:anchor>
          </w:drawing>
        </mc:Choice>
        <mc:Fallback>
          <w:pict>
            <v:shape id="Textbox 724" o:spid="_x0000_s1491" type="#_x0000_t202" style="position:absolute;margin-left:193.2pt;margin-top:161.65pt;width:146.75pt;height:12.1pt;z-index:-1932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" filled="f" stroked="f">
              <v:path arrowok="t"/>
              <v:textbox inset="0,0,0,0">
                <w:txbxContent>
                  <w:p w:rsidR="00FF0CCF" w:rsidRDefault="00FF0CCF">
                    <w:pPr>
                      <w:spacing w:before="14"/>
                      <w:ind w:left="20"/>
                      <w:rPr>
                        <w:rFonts w:ascii="Arial"/>
                        <w:sz w:val="18"/>
                      </w:rPr>
                    </w:pPr>
                    <w:r>
                      <w:rPr>
                        <w:rFonts w:ascii="Arial"/>
                        <w:spacing w:val="-6"/>
                        <w:sz w:val="18"/>
                      </w:rPr>
                      <w:t>Investigation</w:t>
                    </w:r>
                    <w:r>
                      <w:rPr>
                        <w:rFonts w:ascii="Arial"/>
                        <w:spacing w:val="6"/>
                        <w:sz w:val="18"/>
                      </w:rPr>
                      <w:t xml:space="preserve"> </w:t>
                    </w:r>
                    <w:r>
                      <w:rPr>
                        <w:rFonts w:ascii="Arial"/>
                        <w:spacing w:val="-6"/>
                        <w:sz w:val="18"/>
                      </w:rPr>
                      <w:t>and</w:t>
                    </w:r>
                    <w:r>
                      <w:rPr>
                        <w:rFonts w:ascii="Arial"/>
                        <w:spacing w:val="7"/>
                        <w:sz w:val="18"/>
                      </w:rPr>
                      <w:t xml:space="preserve"> </w:t>
                    </w:r>
                    <w:r>
                      <w:rPr>
                        <w:rFonts w:ascii="Arial"/>
                        <w:spacing w:val="-6"/>
                        <w:sz w:val="18"/>
                      </w:rPr>
                      <w:t>enforcement</w:t>
                    </w:r>
                    <w:r>
                      <w:rPr>
                        <w:rFonts w:ascii="Arial"/>
                        <w:spacing w:val="7"/>
                        <w:sz w:val="18"/>
                      </w:rPr>
                      <w:t xml:space="preserve"> </w:t>
                    </w:r>
                    <w:r>
                      <w:rPr>
                        <w:rFonts w:ascii="Arial"/>
                        <w:spacing w:val="-6"/>
                        <w:sz w:val="18"/>
                      </w:rPr>
                      <w:t>powers</w:t>
                    </w:r>
                  </w:p>
                </w:txbxContent>
              </v:textbox>
              <w10:wrap anchorx="page" anchory="page"/>
            </v:shape>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91040"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725" name="Graphic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2F9488" id="Graphic 725" o:spid="_x0000_s1026" style="position:absolute;margin-left:116.3pt;margin-top:189.5pt;width:362.65pt;height:.25pt;z-index:-1932544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91552"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726" name="Text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6" o:spid="_x0000_s1492" type="#_x0000_t202" style="position:absolute;margin-left:115.2pt;margin-top:136.55pt;width:106.55pt;height:12.1pt;z-index:-1932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992064"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727" name="Text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180</w:t>
                          </w:r>
                        </w:p>
                      </w:txbxContent>
                    </wps:txbx>
                    <wps:bodyPr wrap="square" lIns="0" tIns="0" rIns="0" bIns="0" rtlCol="0">
                      <a:noAutofit/>
                    </wps:bodyPr>
                  </wps:wsp>
                </a:graphicData>
              </a:graphic>
            </wp:anchor>
          </w:drawing>
        </mc:Choice>
        <mc:Fallback>
          <w:pict>
            <v:shape id="Textbox 727" o:spid="_x0000_s1493" type="#_x0000_t202" style="position:absolute;margin-left:417.85pt;margin-top:136.55pt;width:45.6pt;height:12.1pt;z-index:-1932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180</w:t>
                    </w:r>
                  </w:p>
                </w:txbxContent>
              </v:textbox>
              <w10:wrap anchorx="page" anchory="page"/>
            </v:shape>
          </w:pict>
        </mc:Fallback>
      </mc:AlternateContent>
    </w:r>
    <w:r>
      <w:rPr>
        <w:noProof/>
        <w:lang w:val="en-AU" w:eastAsia="en-AU"/>
      </w:rPr>
      <mc:AlternateContent>
        <mc:Choice Requires="wps">
          <w:drawing>
            <wp:anchor distT="0" distB="0" distL="0" distR="0" simplePos="0" relativeHeight="483992576" behindDoc="1" locked="0" layoutInCell="1" allowOverlap="1">
              <wp:simplePos x="0" y="0"/>
              <wp:positionH relativeFrom="page">
                <wp:posOffset>1463039</wp:posOffset>
              </wp:positionH>
              <wp:positionV relativeFrom="page">
                <wp:posOffset>2052949</wp:posOffset>
              </wp:positionV>
              <wp:extent cx="1863725" cy="153670"/>
              <wp:effectExtent l="0" t="0" r="0" b="0"/>
              <wp:wrapNone/>
              <wp:docPr id="728" name="Text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725" cy="153670"/>
                      </a:xfrm>
                      <a:prstGeom prst="rect">
                        <a:avLst/>
                      </a:prstGeom>
                    </wps:spPr>
                    <wps:txbx>
                      <w:txbxContent>
                        <w:p w:rsidR="00FF0CCF" w:rsidRDefault="00FF0CCF">
                          <w:pPr>
                            <w:spacing w:before="14"/>
                            <w:ind w:left="20"/>
                            <w:rPr>
                              <w:rFonts w:ascii="Arial"/>
                              <w:sz w:val="18"/>
                            </w:rPr>
                          </w:pPr>
                          <w:r>
                            <w:rPr>
                              <w:rFonts w:ascii="Arial"/>
                              <w:spacing w:val="-6"/>
                              <w:sz w:val="18"/>
                            </w:rPr>
                            <w:t>Investigation</w:t>
                          </w:r>
                          <w:r>
                            <w:rPr>
                              <w:rFonts w:ascii="Arial"/>
                              <w:spacing w:val="6"/>
                              <w:sz w:val="18"/>
                            </w:rPr>
                            <w:t xml:space="preserve"> </w:t>
                          </w:r>
                          <w:r>
                            <w:rPr>
                              <w:rFonts w:ascii="Arial"/>
                              <w:spacing w:val="-6"/>
                              <w:sz w:val="18"/>
                            </w:rPr>
                            <w:t>and</w:t>
                          </w:r>
                          <w:r>
                            <w:rPr>
                              <w:rFonts w:ascii="Arial"/>
                              <w:spacing w:val="7"/>
                              <w:sz w:val="18"/>
                            </w:rPr>
                            <w:t xml:space="preserve"> </w:t>
                          </w:r>
                          <w:r>
                            <w:rPr>
                              <w:rFonts w:ascii="Arial"/>
                              <w:spacing w:val="-6"/>
                              <w:sz w:val="18"/>
                            </w:rPr>
                            <w:t>enforcement</w:t>
                          </w:r>
                          <w:r>
                            <w:rPr>
                              <w:rFonts w:ascii="Arial"/>
                              <w:spacing w:val="7"/>
                              <w:sz w:val="18"/>
                            </w:rPr>
                            <w:t xml:space="preserve"> </w:t>
                          </w:r>
                          <w:r>
                            <w:rPr>
                              <w:rFonts w:ascii="Arial"/>
                              <w:spacing w:val="-6"/>
                              <w:sz w:val="18"/>
                            </w:rPr>
                            <w:t>powers</w:t>
                          </w:r>
                        </w:p>
                      </w:txbxContent>
                    </wps:txbx>
                    <wps:bodyPr wrap="square" lIns="0" tIns="0" rIns="0" bIns="0" rtlCol="0">
                      <a:noAutofit/>
                    </wps:bodyPr>
                  </wps:wsp>
                </a:graphicData>
              </a:graphic>
            </wp:anchor>
          </w:drawing>
        </mc:Choice>
        <mc:Fallback>
          <w:pict>
            <v:shape id="Textbox 728" o:spid="_x0000_s1494" type="#_x0000_t202" style="position:absolute;margin-left:115.2pt;margin-top:161.65pt;width:146.75pt;height:12.1pt;z-index:-1932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Investigation</w:t>
                    </w:r>
                    <w:r>
                      <w:rPr>
                        <w:rFonts w:ascii="Arial"/>
                        <w:spacing w:val="6"/>
                        <w:sz w:val="18"/>
                      </w:rPr>
                      <w:t xml:space="preserve"> </w:t>
                    </w:r>
                    <w:r>
                      <w:rPr>
                        <w:rFonts w:ascii="Arial"/>
                        <w:spacing w:val="-6"/>
                        <w:sz w:val="18"/>
                      </w:rPr>
                      <w:t>and</w:t>
                    </w:r>
                    <w:r>
                      <w:rPr>
                        <w:rFonts w:ascii="Arial"/>
                        <w:spacing w:val="7"/>
                        <w:sz w:val="18"/>
                      </w:rPr>
                      <w:t xml:space="preserve"> </w:t>
                    </w:r>
                    <w:r>
                      <w:rPr>
                        <w:rFonts w:ascii="Arial"/>
                        <w:spacing w:val="-6"/>
                        <w:sz w:val="18"/>
                      </w:rPr>
                      <w:t>enforcement</w:t>
                    </w:r>
                    <w:r>
                      <w:rPr>
                        <w:rFonts w:ascii="Arial"/>
                        <w:spacing w:val="7"/>
                        <w:sz w:val="18"/>
                      </w:rPr>
                      <w:t xml:space="preserve"> </w:t>
                    </w:r>
                    <w:r>
                      <w:rPr>
                        <w:rFonts w:ascii="Arial"/>
                        <w:spacing w:val="-6"/>
                        <w:sz w:val="18"/>
                      </w:rPr>
                      <w:t>powers</w:t>
                    </w:r>
                  </w:p>
                </w:txbxContent>
              </v:textbox>
              <w10:wrap anchorx="page" anchory="page"/>
            </v:shape>
          </w:pict>
        </mc:Fallback>
      </mc:AlternateContent>
    </w:r>
    <w:r>
      <w:rPr>
        <w:noProof/>
        <w:lang w:val="en-AU" w:eastAsia="en-AU"/>
      </w:rPr>
      <mc:AlternateContent>
        <mc:Choice Requires="wps">
          <w:drawing>
            <wp:anchor distT="0" distB="0" distL="0" distR="0" simplePos="0" relativeHeight="483993088" behindDoc="1" locked="0" layoutInCell="1" allowOverlap="1">
              <wp:simplePos x="0" y="0"/>
              <wp:positionH relativeFrom="page">
                <wp:posOffset>5306567</wp:posOffset>
              </wp:positionH>
              <wp:positionV relativeFrom="page">
                <wp:posOffset>2052949</wp:posOffset>
              </wp:positionV>
              <wp:extent cx="375920" cy="153670"/>
              <wp:effectExtent l="0" t="0" r="0" b="0"/>
              <wp:wrapNone/>
              <wp:docPr id="729" name="Text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13</w:t>
                          </w:r>
                        </w:p>
                      </w:txbxContent>
                    </wps:txbx>
                    <wps:bodyPr wrap="square" lIns="0" tIns="0" rIns="0" bIns="0" rtlCol="0">
                      <a:noAutofit/>
                    </wps:bodyPr>
                  </wps:wsp>
                </a:graphicData>
              </a:graphic>
            </wp:anchor>
          </w:drawing>
        </mc:Choice>
        <mc:Fallback>
          <w:pict>
            <v:shape id="Textbox 729" o:spid="_x0000_s1495" type="#_x0000_t202" style="position:absolute;margin-left:417.85pt;margin-top:161.65pt;width:29.6pt;height:12.1pt;z-index:-1932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13</w:t>
                    </w:r>
                  </w:p>
                </w:txbxContent>
              </v:textbox>
              <w10:wrap anchorx="page" anchory="page"/>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95648"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734" name="Graphic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B3D0F0" id="Graphic 734" o:spid="_x0000_s1026" style="position:absolute;margin-left:116.3pt;margin-top:189.5pt;width:362.65pt;height:.25pt;z-index:-1932083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96160"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735" name="Text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182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35" o:spid="_x0000_s1498" type="#_x0000_t202" style="position:absolute;margin-left:115.2pt;margin-top:136.55pt;width:45.6pt;height:12.1pt;z-index:-1932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182</w:t>
                    </w:r>
                  </w:p>
                </w:txbxContent>
              </v:textbox>
              <w10:wrap anchorx="page" anchory="page"/>
            </v:shape>
          </w:pict>
        </mc:Fallback>
      </mc:AlternateContent>
    </w:r>
    <w:r>
      <w:rPr>
        <w:noProof/>
        <w:lang w:val="en-AU" w:eastAsia="en-AU"/>
      </w:rPr>
      <mc:AlternateContent>
        <mc:Choice Requires="wps">
          <w:drawing>
            <wp:anchor distT="0" distB="0" distL="0" distR="0" simplePos="0" relativeHeight="483996672"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736" name="Text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736" o:spid="_x0000_s1499" type="#_x0000_t202" style="position:absolute;margin-left:193.2pt;margin-top:136.55pt;width:106.55pt;height:12.1pt;z-index:-1931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997184" behindDoc="1" locked="0" layoutInCell="1" allowOverlap="1">
              <wp:simplePos x="0" y="0"/>
              <wp:positionH relativeFrom="page">
                <wp:posOffset>1463039</wp:posOffset>
              </wp:positionH>
              <wp:positionV relativeFrom="page">
                <wp:posOffset>2052949</wp:posOffset>
              </wp:positionV>
              <wp:extent cx="375920" cy="153670"/>
              <wp:effectExtent l="0" t="0" r="0" b="0"/>
              <wp:wrapNone/>
              <wp:docPr id="737" name="Text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13</w:t>
                          </w:r>
                        </w:p>
                      </w:txbxContent>
                    </wps:txbx>
                    <wps:bodyPr wrap="square" lIns="0" tIns="0" rIns="0" bIns="0" rtlCol="0">
                      <a:noAutofit/>
                    </wps:bodyPr>
                  </wps:wsp>
                </a:graphicData>
              </a:graphic>
            </wp:anchor>
          </w:drawing>
        </mc:Choice>
        <mc:Fallback>
          <w:pict>
            <v:shape id="Textbox 737" o:spid="_x0000_s1500" type="#_x0000_t202" style="position:absolute;margin-left:115.2pt;margin-top:161.65pt;width:29.6pt;height:12.1pt;z-index:-1931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13</w:t>
                    </w:r>
                  </w:p>
                </w:txbxContent>
              </v:textbox>
              <w10:wrap anchorx="page" anchory="page"/>
            </v:shape>
          </w:pict>
        </mc:Fallback>
      </mc:AlternateContent>
    </w:r>
    <w:r>
      <w:rPr>
        <w:noProof/>
        <w:lang w:val="en-AU" w:eastAsia="en-AU"/>
      </w:rPr>
      <mc:AlternateContent>
        <mc:Choice Requires="wps">
          <w:drawing>
            <wp:anchor distT="0" distB="0" distL="0" distR="0" simplePos="0" relativeHeight="483997696" behindDoc="1" locked="0" layoutInCell="1" allowOverlap="1">
              <wp:simplePos x="0" y="0"/>
              <wp:positionH relativeFrom="page">
                <wp:posOffset>2453639</wp:posOffset>
              </wp:positionH>
              <wp:positionV relativeFrom="page">
                <wp:posOffset>2052949</wp:posOffset>
              </wp:positionV>
              <wp:extent cx="1863725" cy="153670"/>
              <wp:effectExtent l="0" t="0" r="0" b="0"/>
              <wp:wrapNone/>
              <wp:docPr id="738" name="Text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725" cy="153670"/>
                      </a:xfrm>
                      <a:prstGeom prst="rect">
                        <a:avLst/>
                      </a:prstGeom>
                    </wps:spPr>
                    <wps:txbx>
                      <w:txbxContent>
                        <w:p w:rsidR="00FF0CCF" w:rsidRDefault="00FF0CCF">
                          <w:pPr>
                            <w:spacing w:before="14"/>
                            <w:ind w:left="20"/>
                            <w:rPr>
                              <w:rFonts w:ascii="Arial"/>
                              <w:sz w:val="18"/>
                            </w:rPr>
                          </w:pPr>
                          <w:r>
                            <w:rPr>
                              <w:rFonts w:ascii="Arial"/>
                              <w:spacing w:val="-6"/>
                              <w:sz w:val="18"/>
                            </w:rPr>
                            <w:t>Investigation</w:t>
                          </w:r>
                          <w:r>
                            <w:rPr>
                              <w:rFonts w:ascii="Arial"/>
                              <w:spacing w:val="6"/>
                              <w:sz w:val="18"/>
                            </w:rPr>
                            <w:t xml:space="preserve"> </w:t>
                          </w:r>
                          <w:r>
                            <w:rPr>
                              <w:rFonts w:ascii="Arial"/>
                              <w:spacing w:val="-6"/>
                              <w:sz w:val="18"/>
                            </w:rPr>
                            <w:t>and</w:t>
                          </w:r>
                          <w:r>
                            <w:rPr>
                              <w:rFonts w:ascii="Arial"/>
                              <w:spacing w:val="7"/>
                              <w:sz w:val="18"/>
                            </w:rPr>
                            <w:t xml:space="preserve"> </w:t>
                          </w:r>
                          <w:r>
                            <w:rPr>
                              <w:rFonts w:ascii="Arial"/>
                              <w:spacing w:val="-6"/>
                              <w:sz w:val="18"/>
                            </w:rPr>
                            <w:t>enforcement</w:t>
                          </w:r>
                          <w:r>
                            <w:rPr>
                              <w:rFonts w:ascii="Arial"/>
                              <w:spacing w:val="7"/>
                              <w:sz w:val="18"/>
                            </w:rPr>
                            <w:t xml:space="preserve"> </w:t>
                          </w:r>
                          <w:r>
                            <w:rPr>
                              <w:rFonts w:ascii="Arial"/>
                              <w:spacing w:val="-6"/>
                              <w:sz w:val="18"/>
                            </w:rPr>
                            <w:t>powers</w:t>
                          </w:r>
                        </w:p>
                      </w:txbxContent>
                    </wps:txbx>
                    <wps:bodyPr wrap="square" lIns="0" tIns="0" rIns="0" bIns="0" rtlCol="0">
                      <a:noAutofit/>
                    </wps:bodyPr>
                  </wps:wsp>
                </a:graphicData>
              </a:graphic>
            </wp:anchor>
          </w:drawing>
        </mc:Choice>
        <mc:Fallback>
          <w:pict>
            <v:shape id="Textbox 738" o:spid="_x0000_s1501" type="#_x0000_t202" style="position:absolute;margin-left:193.2pt;margin-top:161.65pt;width:146.75pt;height:12.1pt;z-index:-1931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" filled="f" stroked="f">
              <v:path arrowok="t"/>
              <v:textbox inset="0,0,0,0">
                <w:txbxContent>
                  <w:p w:rsidR="00FF0CCF" w:rsidRDefault="00FF0CCF">
                    <w:pPr>
                      <w:spacing w:before="14"/>
                      <w:ind w:left="20"/>
                      <w:rPr>
                        <w:rFonts w:ascii="Arial"/>
                        <w:sz w:val="18"/>
                      </w:rPr>
                    </w:pPr>
                    <w:r>
                      <w:rPr>
                        <w:rFonts w:ascii="Arial"/>
                        <w:spacing w:val="-6"/>
                        <w:sz w:val="18"/>
                      </w:rPr>
                      <w:t>Investigation</w:t>
                    </w:r>
                    <w:r>
                      <w:rPr>
                        <w:rFonts w:ascii="Arial"/>
                        <w:spacing w:val="6"/>
                        <w:sz w:val="18"/>
                      </w:rPr>
                      <w:t xml:space="preserve"> </w:t>
                    </w:r>
                    <w:r>
                      <w:rPr>
                        <w:rFonts w:ascii="Arial"/>
                        <w:spacing w:val="-6"/>
                        <w:sz w:val="18"/>
                      </w:rPr>
                      <w:t>and</w:t>
                    </w:r>
                    <w:r>
                      <w:rPr>
                        <w:rFonts w:ascii="Arial"/>
                        <w:spacing w:val="7"/>
                        <w:sz w:val="18"/>
                      </w:rPr>
                      <w:t xml:space="preserve"> </w:t>
                    </w:r>
                    <w:r>
                      <w:rPr>
                        <w:rFonts w:ascii="Arial"/>
                        <w:spacing w:val="-6"/>
                        <w:sz w:val="18"/>
                      </w:rPr>
                      <w:t>enforcement</w:t>
                    </w:r>
                    <w:r>
                      <w:rPr>
                        <w:rFonts w:ascii="Arial"/>
                        <w:spacing w:val="7"/>
                        <w:sz w:val="18"/>
                      </w:rPr>
                      <w:t xml:space="preserve"> </w:t>
                    </w:r>
                    <w:r>
                      <w:rPr>
                        <w:rFonts w:ascii="Arial"/>
                        <w:spacing w:val="-6"/>
                        <w:sz w:val="18"/>
                      </w:rPr>
                      <w:t>powers</w:t>
                    </w:r>
                  </w:p>
                </w:txbxContent>
              </v:textbox>
              <w10:wrap anchorx="page" anchory="page"/>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98208"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739" name="Graphic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C5C65C" id="Graphic 739" o:spid="_x0000_s1026" style="position:absolute;margin-left:116.3pt;margin-top:189.5pt;width:362.65pt;height:.25pt;z-index:-1931827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98720"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740" name="Text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0" o:spid="_x0000_s1502" type="#_x0000_t202" style="position:absolute;margin-left:115.2pt;margin-top:136.55pt;width:106.55pt;height:12.1pt;z-index:-1931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999232"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741" name="Text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183</w:t>
                          </w:r>
                        </w:p>
                      </w:txbxContent>
                    </wps:txbx>
                    <wps:bodyPr wrap="square" lIns="0" tIns="0" rIns="0" bIns="0" rtlCol="0">
                      <a:noAutofit/>
                    </wps:bodyPr>
                  </wps:wsp>
                </a:graphicData>
              </a:graphic>
            </wp:anchor>
          </w:drawing>
        </mc:Choice>
        <mc:Fallback>
          <w:pict>
            <v:shape id="Textbox 741" o:spid="_x0000_s1503" type="#_x0000_t202" style="position:absolute;margin-left:417.85pt;margin-top:136.55pt;width:45.6pt;height:12.1pt;z-index:-1931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183</w:t>
                    </w:r>
                  </w:p>
                </w:txbxContent>
              </v:textbox>
              <w10:wrap anchorx="page" anchory="page"/>
            </v:shape>
          </w:pict>
        </mc:Fallback>
      </mc:AlternateContent>
    </w:r>
    <w:r>
      <w:rPr>
        <w:noProof/>
        <w:lang w:val="en-AU" w:eastAsia="en-AU"/>
      </w:rPr>
      <mc:AlternateContent>
        <mc:Choice Requires="wps">
          <w:drawing>
            <wp:anchor distT="0" distB="0" distL="0" distR="0" simplePos="0" relativeHeight="483999744" behindDoc="1" locked="0" layoutInCell="1" allowOverlap="1">
              <wp:simplePos x="0" y="0"/>
              <wp:positionH relativeFrom="page">
                <wp:posOffset>1463039</wp:posOffset>
              </wp:positionH>
              <wp:positionV relativeFrom="page">
                <wp:posOffset>2052949</wp:posOffset>
              </wp:positionV>
              <wp:extent cx="1863725" cy="153670"/>
              <wp:effectExtent l="0" t="0" r="0" b="0"/>
              <wp:wrapNone/>
              <wp:docPr id="742" name="Text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725" cy="153670"/>
                      </a:xfrm>
                      <a:prstGeom prst="rect">
                        <a:avLst/>
                      </a:prstGeom>
                    </wps:spPr>
                    <wps:txbx>
                      <w:txbxContent>
                        <w:p w:rsidR="00FF0CCF" w:rsidRDefault="00FF0CCF">
                          <w:pPr>
                            <w:spacing w:before="14"/>
                            <w:ind w:left="20"/>
                            <w:rPr>
                              <w:rFonts w:ascii="Arial"/>
                              <w:sz w:val="18"/>
                            </w:rPr>
                          </w:pPr>
                          <w:r>
                            <w:rPr>
                              <w:rFonts w:ascii="Arial"/>
                              <w:spacing w:val="-6"/>
                              <w:sz w:val="18"/>
                            </w:rPr>
                            <w:t>Investigation</w:t>
                          </w:r>
                          <w:r>
                            <w:rPr>
                              <w:rFonts w:ascii="Arial"/>
                              <w:spacing w:val="6"/>
                              <w:sz w:val="18"/>
                            </w:rPr>
                            <w:t xml:space="preserve"> </w:t>
                          </w:r>
                          <w:r>
                            <w:rPr>
                              <w:rFonts w:ascii="Arial"/>
                              <w:spacing w:val="-6"/>
                              <w:sz w:val="18"/>
                            </w:rPr>
                            <w:t>and</w:t>
                          </w:r>
                          <w:r>
                            <w:rPr>
                              <w:rFonts w:ascii="Arial"/>
                              <w:spacing w:val="7"/>
                              <w:sz w:val="18"/>
                            </w:rPr>
                            <w:t xml:space="preserve"> </w:t>
                          </w:r>
                          <w:r>
                            <w:rPr>
                              <w:rFonts w:ascii="Arial"/>
                              <w:spacing w:val="-6"/>
                              <w:sz w:val="18"/>
                            </w:rPr>
                            <w:t>enforcement</w:t>
                          </w:r>
                          <w:r>
                            <w:rPr>
                              <w:rFonts w:ascii="Arial"/>
                              <w:spacing w:val="7"/>
                              <w:sz w:val="18"/>
                            </w:rPr>
                            <w:t xml:space="preserve"> </w:t>
                          </w:r>
                          <w:r>
                            <w:rPr>
                              <w:rFonts w:ascii="Arial"/>
                              <w:spacing w:val="-6"/>
                              <w:sz w:val="18"/>
                            </w:rPr>
                            <w:t>powers</w:t>
                          </w:r>
                        </w:p>
                      </w:txbxContent>
                    </wps:txbx>
                    <wps:bodyPr wrap="square" lIns="0" tIns="0" rIns="0" bIns="0" rtlCol="0">
                      <a:noAutofit/>
                    </wps:bodyPr>
                  </wps:wsp>
                </a:graphicData>
              </a:graphic>
            </wp:anchor>
          </w:drawing>
        </mc:Choice>
        <mc:Fallback>
          <w:pict>
            <v:shape id="Textbox 742" o:spid="_x0000_s1504" type="#_x0000_t202" style="position:absolute;margin-left:115.2pt;margin-top:161.65pt;width:146.75pt;height:12.1pt;z-index:-1931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Investigation</w:t>
                    </w:r>
                    <w:r>
                      <w:rPr>
                        <w:rFonts w:ascii="Arial"/>
                        <w:spacing w:val="6"/>
                        <w:sz w:val="18"/>
                      </w:rPr>
                      <w:t xml:space="preserve"> </w:t>
                    </w:r>
                    <w:r>
                      <w:rPr>
                        <w:rFonts w:ascii="Arial"/>
                        <w:spacing w:val="-6"/>
                        <w:sz w:val="18"/>
                      </w:rPr>
                      <w:t>and</w:t>
                    </w:r>
                    <w:r>
                      <w:rPr>
                        <w:rFonts w:ascii="Arial"/>
                        <w:spacing w:val="7"/>
                        <w:sz w:val="18"/>
                      </w:rPr>
                      <w:t xml:space="preserve"> </w:t>
                    </w:r>
                    <w:r>
                      <w:rPr>
                        <w:rFonts w:ascii="Arial"/>
                        <w:spacing w:val="-6"/>
                        <w:sz w:val="18"/>
                      </w:rPr>
                      <w:t>enforcement</w:t>
                    </w:r>
                    <w:r>
                      <w:rPr>
                        <w:rFonts w:ascii="Arial"/>
                        <w:spacing w:val="7"/>
                        <w:sz w:val="18"/>
                      </w:rPr>
                      <w:t xml:space="preserve"> </w:t>
                    </w:r>
                    <w:r>
                      <w:rPr>
                        <w:rFonts w:ascii="Arial"/>
                        <w:spacing w:val="-6"/>
                        <w:sz w:val="18"/>
                      </w:rPr>
                      <w:t>powers</w:t>
                    </w:r>
                  </w:p>
                </w:txbxContent>
              </v:textbox>
              <w10:wrap anchorx="page" anchory="page"/>
            </v:shape>
          </w:pict>
        </mc:Fallback>
      </mc:AlternateContent>
    </w:r>
    <w:r>
      <w:rPr>
        <w:noProof/>
        <w:lang w:val="en-AU" w:eastAsia="en-AU"/>
      </w:rPr>
      <mc:AlternateContent>
        <mc:Choice Requires="wps">
          <w:drawing>
            <wp:anchor distT="0" distB="0" distL="0" distR="0" simplePos="0" relativeHeight="484000256" behindDoc="1" locked="0" layoutInCell="1" allowOverlap="1">
              <wp:simplePos x="0" y="0"/>
              <wp:positionH relativeFrom="page">
                <wp:posOffset>5306567</wp:posOffset>
              </wp:positionH>
              <wp:positionV relativeFrom="page">
                <wp:posOffset>2052949</wp:posOffset>
              </wp:positionV>
              <wp:extent cx="375920" cy="153670"/>
              <wp:effectExtent l="0" t="0" r="0" b="0"/>
              <wp:wrapNone/>
              <wp:docPr id="743" name="Text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13</w:t>
                          </w:r>
                        </w:p>
                      </w:txbxContent>
                    </wps:txbx>
                    <wps:bodyPr wrap="square" lIns="0" tIns="0" rIns="0" bIns="0" rtlCol="0">
                      <a:noAutofit/>
                    </wps:bodyPr>
                  </wps:wsp>
                </a:graphicData>
              </a:graphic>
            </wp:anchor>
          </w:drawing>
        </mc:Choice>
        <mc:Fallback>
          <w:pict>
            <v:shape id="Textbox 743" o:spid="_x0000_s1505" type="#_x0000_t202" style="position:absolute;margin-left:417.85pt;margin-top:161.65pt;width:29.6pt;height:12.1pt;z-index:-1931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13</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699200"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6" o:spid="_x0000_s1074" type="#_x0000_t202" style="position:absolute;margin-left:115.2pt;margin-top:136.55pt;width:106.55pt;height:12.1pt;z-index:-19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699712" behindDoc="1" locked="0" layoutInCell="1" allowOverlap="1">
              <wp:simplePos x="0" y="0"/>
              <wp:positionH relativeFrom="page">
                <wp:posOffset>5306567</wp:posOffset>
              </wp:positionH>
              <wp:positionV relativeFrom="page">
                <wp:posOffset>1734433</wp:posOffset>
              </wp:positionV>
              <wp:extent cx="518159" cy="15367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14</w:t>
                          </w:r>
                        </w:p>
                      </w:txbxContent>
                    </wps:txbx>
                    <wps:bodyPr wrap="square" lIns="0" tIns="0" rIns="0" bIns="0" rtlCol="0">
                      <a:noAutofit/>
                    </wps:bodyPr>
                  </wps:wsp>
                </a:graphicData>
              </a:graphic>
            </wp:anchor>
          </w:drawing>
        </mc:Choice>
        <mc:Fallback>
          <w:pict>
            <v:shape id="Textbox 77" o:spid="_x0000_s1075" type="#_x0000_t202" style="position:absolute;margin-left:417.85pt;margin-top:136.55pt;width:40.8pt;height:12.1pt;z-index:-1961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14</w:t>
                    </w:r>
                  </w:p>
                </w:txbxContent>
              </v:textbox>
              <w10:wrap anchorx="page" anchory="page"/>
            </v:shape>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02816"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748" name="Graphic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6F1750" id="Graphic 748" o:spid="_x0000_s1026" style="position:absolute;margin-left:116.3pt;margin-top:189.5pt;width:362.65pt;height:.25pt;z-index:-1931366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03328"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749" name="Text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183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9" o:spid="_x0000_s1508" type="#_x0000_t202" style="position:absolute;margin-left:115.2pt;margin-top:136.55pt;width:45.6pt;height:12.1pt;z-index:-1931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183</w:t>
                    </w:r>
                  </w:p>
                </w:txbxContent>
              </v:textbox>
              <w10:wrap anchorx="page" anchory="page"/>
            </v:shape>
          </w:pict>
        </mc:Fallback>
      </mc:AlternateContent>
    </w:r>
    <w:r>
      <w:rPr>
        <w:noProof/>
        <w:lang w:val="en-AU" w:eastAsia="en-AU"/>
      </w:rPr>
      <mc:AlternateContent>
        <mc:Choice Requires="wps">
          <w:drawing>
            <wp:anchor distT="0" distB="0" distL="0" distR="0" simplePos="0" relativeHeight="484003840"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750" name="Text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750" o:spid="_x0000_s1509" type="#_x0000_t202" style="position:absolute;margin-left:193.2pt;margin-top:136.55pt;width:106.55pt;height:12.1pt;z-index:-1931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4004352" behindDoc="1" locked="0" layoutInCell="1" allowOverlap="1">
              <wp:simplePos x="0" y="0"/>
              <wp:positionH relativeFrom="page">
                <wp:posOffset>1463039</wp:posOffset>
              </wp:positionH>
              <wp:positionV relativeFrom="page">
                <wp:posOffset>2052949</wp:posOffset>
              </wp:positionV>
              <wp:extent cx="375920" cy="153670"/>
              <wp:effectExtent l="0" t="0" r="0" b="0"/>
              <wp:wrapNone/>
              <wp:docPr id="751" name="Text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13</w:t>
                          </w:r>
                        </w:p>
                      </w:txbxContent>
                    </wps:txbx>
                    <wps:bodyPr wrap="square" lIns="0" tIns="0" rIns="0" bIns="0" rtlCol="0">
                      <a:noAutofit/>
                    </wps:bodyPr>
                  </wps:wsp>
                </a:graphicData>
              </a:graphic>
            </wp:anchor>
          </w:drawing>
        </mc:Choice>
        <mc:Fallback>
          <w:pict>
            <v:shape id="Textbox 751" o:spid="_x0000_s1510" type="#_x0000_t202" style="position:absolute;margin-left:115.2pt;margin-top:161.65pt;width:29.6pt;height:12.1pt;z-index:-1931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13</w:t>
                    </w:r>
                  </w:p>
                </w:txbxContent>
              </v:textbox>
              <w10:wrap anchorx="page" anchory="page"/>
            </v:shape>
          </w:pict>
        </mc:Fallback>
      </mc:AlternateContent>
    </w:r>
    <w:r>
      <w:rPr>
        <w:noProof/>
        <w:lang w:val="en-AU" w:eastAsia="en-AU"/>
      </w:rPr>
      <mc:AlternateContent>
        <mc:Choice Requires="wps">
          <w:drawing>
            <wp:anchor distT="0" distB="0" distL="0" distR="0" simplePos="0" relativeHeight="484004864" behindDoc="1" locked="0" layoutInCell="1" allowOverlap="1">
              <wp:simplePos x="0" y="0"/>
              <wp:positionH relativeFrom="page">
                <wp:posOffset>2453639</wp:posOffset>
              </wp:positionH>
              <wp:positionV relativeFrom="page">
                <wp:posOffset>2052949</wp:posOffset>
              </wp:positionV>
              <wp:extent cx="1863725" cy="153670"/>
              <wp:effectExtent l="0" t="0" r="0" b="0"/>
              <wp:wrapNone/>
              <wp:docPr id="752" name="Text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725" cy="153670"/>
                      </a:xfrm>
                      <a:prstGeom prst="rect">
                        <a:avLst/>
                      </a:prstGeom>
                    </wps:spPr>
                    <wps:txbx>
                      <w:txbxContent>
                        <w:p w:rsidR="00FF0CCF" w:rsidRDefault="00FF0CCF">
                          <w:pPr>
                            <w:spacing w:before="14"/>
                            <w:ind w:left="20"/>
                            <w:rPr>
                              <w:rFonts w:ascii="Arial"/>
                              <w:sz w:val="18"/>
                            </w:rPr>
                          </w:pPr>
                          <w:r>
                            <w:rPr>
                              <w:rFonts w:ascii="Arial"/>
                              <w:spacing w:val="-6"/>
                              <w:sz w:val="18"/>
                            </w:rPr>
                            <w:t>Investigation</w:t>
                          </w:r>
                          <w:r>
                            <w:rPr>
                              <w:rFonts w:ascii="Arial"/>
                              <w:spacing w:val="6"/>
                              <w:sz w:val="18"/>
                            </w:rPr>
                            <w:t xml:space="preserve"> </w:t>
                          </w:r>
                          <w:r>
                            <w:rPr>
                              <w:rFonts w:ascii="Arial"/>
                              <w:spacing w:val="-6"/>
                              <w:sz w:val="18"/>
                            </w:rPr>
                            <w:t>and</w:t>
                          </w:r>
                          <w:r>
                            <w:rPr>
                              <w:rFonts w:ascii="Arial"/>
                              <w:spacing w:val="7"/>
                              <w:sz w:val="18"/>
                            </w:rPr>
                            <w:t xml:space="preserve"> </w:t>
                          </w:r>
                          <w:r>
                            <w:rPr>
                              <w:rFonts w:ascii="Arial"/>
                              <w:spacing w:val="-6"/>
                              <w:sz w:val="18"/>
                            </w:rPr>
                            <w:t>enforcement</w:t>
                          </w:r>
                          <w:r>
                            <w:rPr>
                              <w:rFonts w:ascii="Arial"/>
                              <w:spacing w:val="7"/>
                              <w:sz w:val="18"/>
                            </w:rPr>
                            <w:t xml:space="preserve"> </w:t>
                          </w:r>
                          <w:r>
                            <w:rPr>
                              <w:rFonts w:ascii="Arial"/>
                              <w:spacing w:val="-6"/>
                              <w:sz w:val="18"/>
                            </w:rPr>
                            <w:t>powers</w:t>
                          </w:r>
                        </w:p>
                      </w:txbxContent>
                    </wps:txbx>
                    <wps:bodyPr wrap="square" lIns="0" tIns="0" rIns="0" bIns="0" rtlCol="0">
                      <a:noAutofit/>
                    </wps:bodyPr>
                  </wps:wsp>
                </a:graphicData>
              </a:graphic>
            </wp:anchor>
          </w:drawing>
        </mc:Choice>
        <mc:Fallback>
          <w:pict>
            <v:shape id="Textbox 752" o:spid="_x0000_s1511" type="#_x0000_t202" style="position:absolute;margin-left:193.2pt;margin-top:161.65pt;width:146.75pt;height:12.1pt;z-index:-1931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" filled="f" stroked="f">
              <v:path arrowok="t"/>
              <v:textbox inset="0,0,0,0">
                <w:txbxContent>
                  <w:p w:rsidR="00FF0CCF" w:rsidRDefault="00FF0CCF">
                    <w:pPr>
                      <w:spacing w:before="14"/>
                      <w:ind w:left="20"/>
                      <w:rPr>
                        <w:rFonts w:ascii="Arial"/>
                        <w:sz w:val="18"/>
                      </w:rPr>
                    </w:pPr>
                    <w:r>
                      <w:rPr>
                        <w:rFonts w:ascii="Arial"/>
                        <w:spacing w:val="-6"/>
                        <w:sz w:val="18"/>
                      </w:rPr>
                      <w:t>Investigation</w:t>
                    </w:r>
                    <w:r>
                      <w:rPr>
                        <w:rFonts w:ascii="Arial"/>
                        <w:spacing w:val="6"/>
                        <w:sz w:val="18"/>
                      </w:rPr>
                      <w:t xml:space="preserve"> </w:t>
                    </w:r>
                    <w:r>
                      <w:rPr>
                        <w:rFonts w:ascii="Arial"/>
                        <w:spacing w:val="-6"/>
                        <w:sz w:val="18"/>
                      </w:rPr>
                      <w:t>and</w:t>
                    </w:r>
                    <w:r>
                      <w:rPr>
                        <w:rFonts w:ascii="Arial"/>
                        <w:spacing w:val="7"/>
                        <w:sz w:val="18"/>
                      </w:rPr>
                      <w:t xml:space="preserve"> </w:t>
                    </w:r>
                    <w:r>
                      <w:rPr>
                        <w:rFonts w:ascii="Arial"/>
                        <w:spacing w:val="-6"/>
                        <w:sz w:val="18"/>
                      </w:rPr>
                      <w:t>enforcement</w:t>
                    </w:r>
                    <w:r>
                      <w:rPr>
                        <w:rFonts w:ascii="Arial"/>
                        <w:spacing w:val="7"/>
                        <w:sz w:val="18"/>
                      </w:rPr>
                      <w:t xml:space="preserve"> </w:t>
                    </w:r>
                    <w:r>
                      <w:rPr>
                        <w:rFonts w:ascii="Arial"/>
                        <w:spacing w:val="-6"/>
                        <w:sz w:val="18"/>
                      </w:rPr>
                      <w:t>powers</w:t>
                    </w:r>
                  </w:p>
                </w:txbxContent>
              </v:textbox>
              <w10:wrap anchorx="page" anchory="page"/>
            </v:shape>
          </w:pict>
        </mc:Fallback>
      </mc:AlternateConten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05376"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753" name="Graphic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831EA5" id="Graphic 753" o:spid="_x0000_s1026" style="position:absolute;margin-left:116.3pt;margin-top:189.5pt;width:362.65pt;height:.25pt;z-index:-1931110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05888"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754" name="Text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54" o:spid="_x0000_s1512" type="#_x0000_t202" style="position:absolute;margin-left:115.2pt;margin-top:136.55pt;width:106.55pt;height:12.1pt;z-index:-1931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4006400"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755" name="Text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184</w:t>
                          </w:r>
                        </w:p>
                      </w:txbxContent>
                    </wps:txbx>
                    <wps:bodyPr wrap="square" lIns="0" tIns="0" rIns="0" bIns="0" rtlCol="0">
                      <a:noAutofit/>
                    </wps:bodyPr>
                  </wps:wsp>
                </a:graphicData>
              </a:graphic>
            </wp:anchor>
          </w:drawing>
        </mc:Choice>
        <mc:Fallback>
          <w:pict>
            <v:shape id="Textbox 755" o:spid="_x0000_s1513" type="#_x0000_t202" style="position:absolute;margin-left:417.85pt;margin-top:136.55pt;width:45.6pt;height:12.1pt;z-index:-1931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184</w:t>
                    </w:r>
                  </w:p>
                </w:txbxContent>
              </v:textbox>
              <w10:wrap anchorx="page" anchory="page"/>
            </v:shape>
          </w:pict>
        </mc:Fallback>
      </mc:AlternateContent>
    </w:r>
    <w:r>
      <w:rPr>
        <w:noProof/>
        <w:lang w:val="en-AU" w:eastAsia="en-AU"/>
      </w:rPr>
      <mc:AlternateContent>
        <mc:Choice Requires="wps">
          <w:drawing>
            <wp:anchor distT="0" distB="0" distL="0" distR="0" simplePos="0" relativeHeight="484006912" behindDoc="1" locked="0" layoutInCell="1" allowOverlap="1">
              <wp:simplePos x="0" y="0"/>
              <wp:positionH relativeFrom="page">
                <wp:posOffset>1463039</wp:posOffset>
              </wp:positionH>
              <wp:positionV relativeFrom="page">
                <wp:posOffset>2052949</wp:posOffset>
              </wp:positionV>
              <wp:extent cx="1863725" cy="153670"/>
              <wp:effectExtent l="0" t="0" r="0" b="0"/>
              <wp:wrapNone/>
              <wp:docPr id="756" name="Text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725" cy="153670"/>
                      </a:xfrm>
                      <a:prstGeom prst="rect">
                        <a:avLst/>
                      </a:prstGeom>
                    </wps:spPr>
                    <wps:txbx>
                      <w:txbxContent>
                        <w:p w:rsidR="00FF0CCF" w:rsidRDefault="00FF0CCF">
                          <w:pPr>
                            <w:spacing w:before="14"/>
                            <w:ind w:left="20"/>
                            <w:rPr>
                              <w:rFonts w:ascii="Arial"/>
                              <w:sz w:val="18"/>
                            </w:rPr>
                          </w:pPr>
                          <w:r>
                            <w:rPr>
                              <w:rFonts w:ascii="Arial"/>
                              <w:spacing w:val="-6"/>
                              <w:sz w:val="18"/>
                            </w:rPr>
                            <w:t>Investigation</w:t>
                          </w:r>
                          <w:r>
                            <w:rPr>
                              <w:rFonts w:ascii="Arial"/>
                              <w:spacing w:val="6"/>
                              <w:sz w:val="18"/>
                            </w:rPr>
                            <w:t xml:space="preserve"> </w:t>
                          </w:r>
                          <w:r>
                            <w:rPr>
                              <w:rFonts w:ascii="Arial"/>
                              <w:spacing w:val="-6"/>
                              <w:sz w:val="18"/>
                            </w:rPr>
                            <w:t>and</w:t>
                          </w:r>
                          <w:r>
                            <w:rPr>
                              <w:rFonts w:ascii="Arial"/>
                              <w:spacing w:val="7"/>
                              <w:sz w:val="18"/>
                            </w:rPr>
                            <w:t xml:space="preserve"> </w:t>
                          </w:r>
                          <w:r>
                            <w:rPr>
                              <w:rFonts w:ascii="Arial"/>
                              <w:spacing w:val="-6"/>
                              <w:sz w:val="18"/>
                            </w:rPr>
                            <w:t>enforcement</w:t>
                          </w:r>
                          <w:r>
                            <w:rPr>
                              <w:rFonts w:ascii="Arial"/>
                              <w:spacing w:val="7"/>
                              <w:sz w:val="18"/>
                            </w:rPr>
                            <w:t xml:space="preserve"> </w:t>
                          </w:r>
                          <w:r>
                            <w:rPr>
                              <w:rFonts w:ascii="Arial"/>
                              <w:spacing w:val="-6"/>
                              <w:sz w:val="18"/>
                            </w:rPr>
                            <w:t>powers</w:t>
                          </w:r>
                        </w:p>
                      </w:txbxContent>
                    </wps:txbx>
                    <wps:bodyPr wrap="square" lIns="0" tIns="0" rIns="0" bIns="0" rtlCol="0">
                      <a:noAutofit/>
                    </wps:bodyPr>
                  </wps:wsp>
                </a:graphicData>
              </a:graphic>
            </wp:anchor>
          </w:drawing>
        </mc:Choice>
        <mc:Fallback>
          <w:pict>
            <v:shape id="Textbox 756" o:spid="_x0000_s1514" type="#_x0000_t202" style="position:absolute;margin-left:115.2pt;margin-top:161.65pt;width:146.75pt;height:12.1pt;z-index:-1930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Investigation</w:t>
                    </w:r>
                    <w:r>
                      <w:rPr>
                        <w:rFonts w:ascii="Arial"/>
                        <w:spacing w:val="6"/>
                        <w:sz w:val="18"/>
                      </w:rPr>
                      <w:t xml:space="preserve"> </w:t>
                    </w:r>
                    <w:r>
                      <w:rPr>
                        <w:rFonts w:ascii="Arial"/>
                        <w:spacing w:val="-6"/>
                        <w:sz w:val="18"/>
                      </w:rPr>
                      <w:t>and</w:t>
                    </w:r>
                    <w:r>
                      <w:rPr>
                        <w:rFonts w:ascii="Arial"/>
                        <w:spacing w:val="7"/>
                        <w:sz w:val="18"/>
                      </w:rPr>
                      <w:t xml:space="preserve"> </w:t>
                    </w:r>
                    <w:r>
                      <w:rPr>
                        <w:rFonts w:ascii="Arial"/>
                        <w:spacing w:val="-6"/>
                        <w:sz w:val="18"/>
                      </w:rPr>
                      <w:t>enforcement</w:t>
                    </w:r>
                    <w:r>
                      <w:rPr>
                        <w:rFonts w:ascii="Arial"/>
                        <w:spacing w:val="7"/>
                        <w:sz w:val="18"/>
                      </w:rPr>
                      <w:t xml:space="preserve"> </w:t>
                    </w:r>
                    <w:r>
                      <w:rPr>
                        <w:rFonts w:ascii="Arial"/>
                        <w:spacing w:val="-6"/>
                        <w:sz w:val="18"/>
                      </w:rPr>
                      <w:t>powers</w:t>
                    </w:r>
                  </w:p>
                </w:txbxContent>
              </v:textbox>
              <w10:wrap anchorx="page" anchory="page"/>
            </v:shape>
          </w:pict>
        </mc:Fallback>
      </mc:AlternateContent>
    </w:r>
    <w:r>
      <w:rPr>
        <w:noProof/>
        <w:lang w:val="en-AU" w:eastAsia="en-AU"/>
      </w:rPr>
      <mc:AlternateContent>
        <mc:Choice Requires="wps">
          <w:drawing>
            <wp:anchor distT="0" distB="0" distL="0" distR="0" simplePos="0" relativeHeight="484007424" behindDoc="1" locked="0" layoutInCell="1" allowOverlap="1">
              <wp:simplePos x="0" y="0"/>
              <wp:positionH relativeFrom="page">
                <wp:posOffset>5306567</wp:posOffset>
              </wp:positionH>
              <wp:positionV relativeFrom="page">
                <wp:posOffset>2052949</wp:posOffset>
              </wp:positionV>
              <wp:extent cx="375920" cy="153670"/>
              <wp:effectExtent l="0" t="0" r="0" b="0"/>
              <wp:wrapNone/>
              <wp:docPr id="757" name="Text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13</w:t>
                          </w:r>
                        </w:p>
                      </w:txbxContent>
                    </wps:txbx>
                    <wps:bodyPr wrap="square" lIns="0" tIns="0" rIns="0" bIns="0" rtlCol="0">
                      <a:noAutofit/>
                    </wps:bodyPr>
                  </wps:wsp>
                </a:graphicData>
              </a:graphic>
            </wp:anchor>
          </w:drawing>
        </mc:Choice>
        <mc:Fallback>
          <w:pict>
            <v:shape id="Textbox 757" o:spid="_x0000_s1515" type="#_x0000_t202" style="position:absolute;margin-left:417.85pt;margin-top:161.65pt;width:29.6pt;height:12.1pt;z-index:-1930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13</w:t>
                    </w:r>
                  </w:p>
                </w:txbxContent>
              </v:textbox>
              <w10:wrap anchorx="page" anchory="page"/>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09984"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762" name="Graphic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17431F" id="Graphic 762" o:spid="_x0000_s1026" style="position:absolute;margin-left:116.3pt;margin-top:189.5pt;width:362.65pt;height:.25pt;z-index:-1930649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10496"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763" name="Text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185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63" o:spid="_x0000_s1518" type="#_x0000_t202" style="position:absolute;margin-left:115.2pt;margin-top:136.55pt;width:45.6pt;height:12.1pt;z-index:-1930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185</w:t>
                    </w:r>
                  </w:p>
                </w:txbxContent>
              </v:textbox>
              <w10:wrap anchorx="page" anchory="page"/>
            </v:shape>
          </w:pict>
        </mc:Fallback>
      </mc:AlternateContent>
    </w:r>
    <w:r>
      <w:rPr>
        <w:noProof/>
        <w:lang w:val="en-AU" w:eastAsia="en-AU"/>
      </w:rPr>
      <mc:AlternateContent>
        <mc:Choice Requires="wps">
          <w:drawing>
            <wp:anchor distT="0" distB="0" distL="0" distR="0" simplePos="0" relativeHeight="484011008"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764" name="Text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764" o:spid="_x0000_s1519" type="#_x0000_t202" style="position:absolute;margin-left:193.2pt;margin-top:136.55pt;width:106.55pt;height:12.1pt;z-index:-1930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4011520" behindDoc="1" locked="0" layoutInCell="1" allowOverlap="1">
              <wp:simplePos x="0" y="0"/>
              <wp:positionH relativeFrom="page">
                <wp:posOffset>1463039</wp:posOffset>
              </wp:positionH>
              <wp:positionV relativeFrom="page">
                <wp:posOffset>2052949</wp:posOffset>
              </wp:positionV>
              <wp:extent cx="375920" cy="153670"/>
              <wp:effectExtent l="0" t="0" r="0" b="0"/>
              <wp:wrapNone/>
              <wp:docPr id="765" name="Text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13</w:t>
                          </w:r>
                        </w:p>
                      </w:txbxContent>
                    </wps:txbx>
                    <wps:bodyPr wrap="square" lIns="0" tIns="0" rIns="0" bIns="0" rtlCol="0">
                      <a:noAutofit/>
                    </wps:bodyPr>
                  </wps:wsp>
                </a:graphicData>
              </a:graphic>
            </wp:anchor>
          </w:drawing>
        </mc:Choice>
        <mc:Fallback>
          <w:pict>
            <v:shape id="Textbox 765" o:spid="_x0000_s1520" type="#_x0000_t202" style="position:absolute;margin-left:115.2pt;margin-top:161.65pt;width:29.6pt;height:12.1pt;z-index:-1930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5"/>
                        <w:sz w:val="18"/>
                      </w:rPr>
                      <w:t>13</w:t>
                    </w:r>
                  </w:p>
                </w:txbxContent>
              </v:textbox>
              <w10:wrap anchorx="page" anchory="page"/>
            </v:shape>
          </w:pict>
        </mc:Fallback>
      </mc:AlternateContent>
    </w:r>
    <w:r>
      <w:rPr>
        <w:noProof/>
        <w:lang w:val="en-AU" w:eastAsia="en-AU"/>
      </w:rPr>
      <mc:AlternateContent>
        <mc:Choice Requires="wps">
          <w:drawing>
            <wp:anchor distT="0" distB="0" distL="0" distR="0" simplePos="0" relativeHeight="484012032" behindDoc="1" locked="0" layoutInCell="1" allowOverlap="1">
              <wp:simplePos x="0" y="0"/>
              <wp:positionH relativeFrom="page">
                <wp:posOffset>2453639</wp:posOffset>
              </wp:positionH>
              <wp:positionV relativeFrom="page">
                <wp:posOffset>2052949</wp:posOffset>
              </wp:positionV>
              <wp:extent cx="1863725" cy="153670"/>
              <wp:effectExtent l="0" t="0" r="0" b="0"/>
              <wp:wrapNone/>
              <wp:docPr id="766" name="Text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725" cy="153670"/>
                      </a:xfrm>
                      <a:prstGeom prst="rect">
                        <a:avLst/>
                      </a:prstGeom>
                    </wps:spPr>
                    <wps:txbx>
                      <w:txbxContent>
                        <w:p w:rsidR="00FF0CCF" w:rsidRDefault="00FF0CCF">
                          <w:pPr>
                            <w:spacing w:before="14"/>
                            <w:ind w:left="20"/>
                            <w:rPr>
                              <w:rFonts w:ascii="Arial"/>
                              <w:sz w:val="18"/>
                            </w:rPr>
                          </w:pPr>
                          <w:r>
                            <w:rPr>
                              <w:rFonts w:ascii="Arial"/>
                              <w:spacing w:val="-6"/>
                              <w:sz w:val="18"/>
                            </w:rPr>
                            <w:t>Investigation</w:t>
                          </w:r>
                          <w:r>
                            <w:rPr>
                              <w:rFonts w:ascii="Arial"/>
                              <w:spacing w:val="6"/>
                              <w:sz w:val="18"/>
                            </w:rPr>
                            <w:t xml:space="preserve"> </w:t>
                          </w:r>
                          <w:r>
                            <w:rPr>
                              <w:rFonts w:ascii="Arial"/>
                              <w:spacing w:val="-6"/>
                              <w:sz w:val="18"/>
                            </w:rPr>
                            <w:t>and</w:t>
                          </w:r>
                          <w:r>
                            <w:rPr>
                              <w:rFonts w:ascii="Arial"/>
                              <w:spacing w:val="7"/>
                              <w:sz w:val="18"/>
                            </w:rPr>
                            <w:t xml:space="preserve"> </w:t>
                          </w:r>
                          <w:r>
                            <w:rPr>
                              <w:rFonts w:ascii="Arial"/>
                              <w:spacing w:val="-6"/>
                              <w:sz w:val="18"/>
                            </w:rPr>
                            <w:t>enforcement</w:t>
                          </w:r>
                          <w:r>
                            <w:rPr>
                              <w:rFonts w:ascii="Arial"/>
                              <w:spacing w:val="7"/>
                              <w:sz w:val="18"/>
                            </w:rPr>
                            <w:t xml:space="preserve"> </w:t>
                          </w:r>
                          <w:r>
                            <w:rPr>
                              <w:rFonts w:ascii="Arial"/>
                              <w:spacing w:val="-6"/>
                              <w:sz w:val="18"/>
                            </w:rPr>
                            <w:t>powers</w:t>
                          </w:r>
                        </w:p>
                      </w:txbxContent>
                    </wps:txbx>
                    <wps:bodyPr wrap="square" lIns="0" tIns="0" rIns="0" bIns="0" rtlCol="0">
                      <a:noAutofit/>
                    </wps:bodyPr>
                  </wps:wsp>
                </a:graphicData>
              </a:graphic>
            </wp:anchor>
          </w:drawing>
        </mc:Choice>
        <mc:Fallback>
          <w:pict>
            <v:shape id="Textbox 766" o:spid="_x0000_s1521" type="#_x0000_t202" style="position:absolute;margin-left:193.2pt;margin-top:161.65pt;width:146.75pt;height:12.1pt;z-index:-1930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" filled="f" stroked="f">
              <v:path arrowok="t"/>
              <v:textbox inset="0,0,0,0">
                <w:txbxContent>
                  <w:p w:rsidR="00FF0CCF" w:rsidRDefault="00FF0CCF">
                    <w:pPr>
                      <w:spacing w:before="14"/>
                      <w:ind w:left="20"/>
                      <w:rPr>
                        <w:rFonts w:ascii="Arial"/>
                        <w:sz w:val="18"/>
                      </w:rPr>
                    </w:pPr>
                    <w:r>
                      <w:rPr>
                        <w:rFonts w:ascii="Arial"/>
                        <w:spacing w:val="-6"/>
                        <w:sz w:val="18"/>
                      </w:rPr>
                      <w:t>Investigation</w:t>
                    </w:r>
                    <w:r>
                      <w:rPr>
                        <w:rFonts w:ascii="Arial"/>
                        <w:spacing w:val="6"/>
                        <w:sz w:val="18"/>
                      </w:rPr>
                      <w:t xml:space="preserve"> </w:t>
                    </w:r>
                    <w:r>
                      <w:rPr>
                        <w:rFonts w:ascii="Arial"/>
                        <w:spacing w:val="-6"/>
                        <w:sz w:val="18"/>
                      </w:rPr>
                      <w:t>and</w:t>
                    </w:r>
                    <w:r>
                      <w:rPr>
                        <w:rFonts w:ascii="Arial"/>
                        <w:spacing w:val="7"/>
                        <w:sz w:val="18"/>
                      </w:rPr>
                      <w:t xml:space="preserve"> </w:t>
                    </w:r>
                    <w:r>
                      <w:rPr>
                        <w:rFonts w:ascii="Arial"/>
                        <w:spacing w:val="-6"/>
                        <w:sz w:val="18"/>
                      </w:rPr>
                      <w:t>enforcement</w:t>
                    </w:r>
                    <w:r>
                      <w:rPr>
                        <w:rFonts w:ascii="Arial"/>
                        <w:spacing w:val="7"/>
                        <w:sz w:val="18"/>
                      </w:rPr>
                      <w:t xml:space="preserve"> </w:t>
                    </w:r>
                    <w:r>
                      <w:rPr>
                        <w:rFonts w:ascii="Arial"/>
                        <w:spacing w:val="-6"/>
                        <w:sz w:val="18"/>
                      </w:rPr>
                      <w:t>powers</w:t>
                    </w:r>
                  </w:p>
                </w:txbxContent>
              </v:textbox>
              <w10:wrap anchorx="page" anchory="page"/>
            </v:shape>
          </w:pict>
        </mc:Fallback>
      </mc:AlternateConten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12544"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767" name="Text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67" o:spid="_x0000_s1522" type="#_x0000_t202" style="position:absolute;margin-left:115.2pt;margin-top:136.55pt;width:106.55pt;height:12.1pt;z-index:-1930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4013056"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768" name="Text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187</w:t>
                          </w:r>
                        </w:p>
                      </w:txbxContent>
                    </wps:txbx>
                    <wps:bodyPr wrap="square" lIns="0" tIns="0" rIns="0" bIns="0" rtlCol="0">
                      <a:noAutofit/>
                    </wps:bodyPr>
                  </wps:wsp>
                </a:graphicData>
              </a:graphic>
            </wp:anchor>
          </w:drawing>
        </mc:Choice>
        <mc:Fallback>
          <w:pict>
            <v:shape id="Textbox 768" o:spid="_x0000_s1523" type="#_x0000_t202" style="position:absolute;margin-left:417.85pt;margin-top:136.55pt;width:45.6pt;height:12.1pt;z-index:-1930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187</w:t>
                    </w:r>
                  </w:p>
                </w:txbxContent>
              </v:textbox>
              <w10:wrap anchorx="page" anchory="page"/>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15616"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774" name="Text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188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4" o:spid="_x0000_s1526" type="#_x0000_t202" style="position:absolute;margin-left:115.2pt;margin-top:136.55pt;width:45.6pt;height:12.1pt;z-index:-1930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188</w:t>
                    </w:r>
                  </w:p>
                </w:txbxContent>
              </v:textbox>
              <w10:wrap anchorx="page" anchory="page"/>
            </v:shape>
          </w:pict>
        </mc:Fallback>
      </mc:AlternateContent>
    </w:r>
    <w:r>
      <w:rPr>
        <w:noProof/>
        <w:lang w:val="en-AU" w:eastAsia="en-AU"/>
      </w:rPr>
      <mc:AlternateContent>
        <mc:Choice Requires="wps">
          <w:drawing>
            <wp:anchor distT="0" distB="0" distL="0" distR="0" simplePos="0" relativeHeight="484016128"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775" name="Text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775" o:spid="_x0000_s1527" type="#_x0000_t202" style="position:absolute;margin-left:193.2pt;margin-top:136.55pt;width:106.55pt;height:12.1pt;z-index:-1930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16640"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776" name="Text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6" o:spid="_x0000_s1528" type="#_x0000_t202" style="position:absolute;margin-left:115.2pt;margin-top:136.55pt;width:106.55pt;height:12.1pt;z-index:-1929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4017152"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777" name="Text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190</w:t>
                          </w:r>
                        </w:p>
                      </w:txbxContent>
                    </wps:txbx>
                    <wps:bodyPr wrap="square" lIns="0" tIns="0" rIns="0" bIns="0" rtlCol="0">
                      <a:noAutofit/>
                    </wps:bodyPr>
                  </wps:wsp>
                </a:graphicData>
              </a:graphic>
            </wp:anchor>
          </w:drawing>
        </mc:Choice>
        <mc:Fallback>
          <w:pict>
            <v:shape id="Textbox 777" o:spid="_x0000_s1529" type="#_x0000_t202" style="position:absolute;margin-left:417.85pt;margin-top:136.55pt;width:45.6pt;height:12.1pt;z-index:-1929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190</w:t>
                    </w:r>
                  </w:p>
                </w:txbxContent>
              </v:textbox>
              <w10:wrap anchorx="page" anchory="page"/>
            </v:shape>
          </w:pict>
        </mc:Fallback>
      </mc:AlternateConten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19712"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784" name="Text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193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84" o:spid="_x0000_s1532" type="#_x0000_t202" style="position:absolute;margin-left:115.2pt;margin-top:136.55pt;width:45.6pt;height:12.1pt;z-index:-1929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193</w:t>
                    </w:r>
                  </w:p>
                </w:txbxContent>
              </v:textbox>
              <w10:wrap anchorx="page" anchory="page"/>
            </v:shape>
          </w:pict>
        </mc:Fallback>
      </mc:AlternateContent>
    </w:r>
    <w:r>
      <w:rPr>
        <w:noProof/>
        <w:lang w:val="en-AU" w:eastAsia="en-AU"/>
      </w:rPr>
      <mc:AlternateContent>
        <mc:Choice Requires="wps">
          <w:drawing>
            <wp:anchor distT="0" distB="0" distL="0" distR="0" simplePos="0" relativeHeight="484020224"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785" name="Text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785" o:spid="_x0000_s1533" type="#_x0000_t202" style="position:absolute;margin-left:193.2pt;margin-top:136.55pt;width:106.55pt;height:12.1pt;z-index:-1929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20736"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786" name="Text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86" o:spid="_x0000_s1534" type="#_x0000_t202" style="position:absolute;margin-left:115.2pt;margin-top:136.55pt;width:106.55pt;height:12.1pt;z-index:-1929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4021248"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787" name="Text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194</w:t>
                          </w:r>
                        </w:p>
                      </w:txbxContent>
                    </wps:txbx>
                    <wps:bodyPr wrap="square" lIns="0" tIns="0" rIns="0" bIns="0" rtlCol="0">
                      <a:noAutofit/>
                    </wps:bodyPr>
                  </wps:wsp>
                </a:graphicData>
              </a:graphic>
            </wp:anchor>
          </w:drawing>
        </mc:Choice>
        <mc:Fallback>
          <w:pict>
            <v:shape id="Textbox 787" o:spid="_x0000_s1535" type="#_x0000_t202" style="position:absolute;margin-left:417.85pt;margin-top:136.55pt;width:45.6pt;height:12.1pt;z-index:-1929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194</w:t>
                    </w:r>
                  </w:p>
                </w:txbxContent>
              </v:textbox>
              <w10:wrap anchorx="page" anchory="page"/>
            </v:shape>
          </w:pict>
        </mc:Fallback>
      </mc:AlternateConten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23808"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794" name="Text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195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94" o:spid="_x0000_s1538" type="#_x0000_t202" style="position:absolute;margin-left:115.2pt;margin-top:136.55pt;width:45.6pt;height:12.1pt;z-index:-1929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195</w:t>
                    </w:r>
                  </w:p>
                </w:txbxContent>
              </v:textbox>
              <w10:wrap anchorx="page" anchory="page"/>
            </v:shape>
          </w:pict>
        </mc:Fallback>
      </mc:AlternateContent>
    </w:r>
    <w:r>
      <w:rPr>
        <w:noProof/>
        <w:lang w:val="en-AU" w:eastAsia="en-AU"/>
      </w:rPr>
      <mc:AlternateContent>
        <mc:Choice Requires="wps">
          <w:drawing>
            <wp:anchor distT="0" distB="0" distL="0" distR="0" simplePos="0" relativeHeight="484024320"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795" name="Text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795" o:spid="_x0000_s1539" type="#_x0000_t202" style="position:absolute;margin-left:193.2pt;margin-top:136.55pt;width:106.55pt;height:12.1pt;z-index:-1929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24832"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796" name="Text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96" o:spid="_x0000_s1540" type="#_x0000_t202" style="position:absolute;margin-left:115.2pt;margin-top:136.55pt;width:106.55pt;height:12.1pt;z-index:-1929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4025344"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797" name="Text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198</w:t>
                          </w:r>
                        </w:p>
                      </w:txbxContent>
                    </wps:txbx>
                    <wps:bodyPr wrap="square" lIns="0" tIns="0" rIns="0" bIns="0" rtlCol="0">
                      <a:noAutofit/>
                    </wps:bodyPr>
                  </wps:wsp>
                </a:graphicData>
              </a:graphic>
            </wp:anchor>
          </w:drawing>
        </mc:Choice>
        <mc:Fallback>
          <w:pict>
            <v:shape id="Textbox 797" o:spid="_x0000_s1541" type="#_x0000_t202" style="position:absolute;margin-left:417.85pt;margin-top:136.55pt;width:45.6pt;height:12.1pt;z-index:-1929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198</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02272" behindDoc="1" locked="0" layoutInCell="1" allowOverlap="1">
              <wp:simplePos x="0" y="0"/>
              <wp:positionH relativeFrom="page">
                <wp:posOffset>1463039</wp:posOffset>
              </wp:positionH>
              <wp:positionV relativeFrom="page">
                <wp:posOffset>1734433</wp:posOffset>
              </wp:positionV>
              <wp:extent cx="518159" cy="15367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4" o:spid="_x0000_s1078" type="#_x0000_t202" style="position:absolute;margin-left:115.2pt;margin-top:136.55pt;width:40.8pt;height:12.1pt;z-index:-196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15</w:t>
                    </w:r>
                  </w:p>
                </w:txbxContent>
              </v:textbox>
              <w10:wrap anchorx="page" anchory="page"/>
            </v:shape>
          </w:pict>
        </mc:Fallback>
      </mc:AlternateContent>
    </w:r>
    <w:r>
      <w:rPr>
        <w:noProof/>
        <w:lang w:val="en-AU" w:eastAsia="en-AU"/>
      </w:rPr>
      <mc:AlternateContent>
        <mc:Choice Requires="wps">
          <w:drawing>
            <wp:anchor distT="0" distB="0" distL="0" distR="0" simplePos="0" relativeHeight="483702784"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85" o:spid="_x0000_s1079" type="#_x0000_t202" style="position:absolute;margin-left:193.2pt;margin-top:136.55pt;width:106.55pt;height:12.1pt;z-index:-1961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27904"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804" name="Text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199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04" o:spid="_x0000_s1544" type="#_x0000_t202" style="position:absolute;margin-left:115.2pt;margin-top:136.55pt;width:45.6pt;height:12.1pt;z-index:-1928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199</w:t>
                    </w:r>
                  </w:p>
                </w:txbxContent>
              </v:textbox>
              <w10:wrap anchorx="page" anchory="page"/>
            </v:shape>
          </w:pict>
        </mc:Fallback>
      </mc:AlternateContent>
    </w:r>
    <w:r>
      <w:rPr>
        <w:noProof/>
        <w:lang w:val="en-AU" w:eastAsia="en-AU"/>
      </w:rPr>
      <mc:AlternateContent>
        <mc:Choice Requires="wps">
          <w:drawing>
            <wp:anchor distT="0" distB="0" distL="0" distR="0" simplePos="0" relativeHeight="484028416"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805" name="Text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805" o:spid="_x0000_s1545" type="#_x0000_t202" style="position:absolute;margin-left:193.2pt;margin-top:136.55pt;width:106.55pt;height:12.1pt;z-index:-1928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28928"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806" name="Text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06" o:spid="_x0000_s1546" type="#_x0000_t202" style="position:absolute;margin-left:115.2pt;margin-top:136.55pt;width:106.55pt;height:12.1pt;z-index:-1928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4029440"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807" name="Text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201</w:t>
                          </w:r>
                        </w:p>
                      </w:txbxContent>
                    </wps:txbx>
                    <wps:bodyPr wrap="square" lIns="0" tIns="0" rIns="0" bIns="0" rtlCol="0">
                      <a:noAutofit/>
                    </wps:bodyPr>
                  </wps:wsp>
                </a:graphicData>
              </a:graphic>
            </wp:anchor>
          </w:drawing>
        </mc:Choice>
        <mc:Fallback>
          <w:pict>
            <v:shape id="Textbox 807" o:spid="_x0000_s1547" type="#_x0000_t202" style="position:absolute;margin-left:417.85pt;margin-top:136.55pt;width:45.6pt;height:12.1pt;z-index:-1928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201</w:t>
                    </w:r>
                  </w:p>
                </w:txbxContent>
              </v:textbox>
              <w10:wrap anchorx="page" anchory="page"/>
            </v:shape>
          </w:pict>
        </mc:Fallback>
      </mc:AlternateConten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32000"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814" name="Text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203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14" o:spid="_x0000_s1550" type="#_x0000_t202" style="position:absolute;margin-left:115.2pt;margin-top:136.55pt;width:45.6pt;height:12.1pt;z-index:-1928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203</w:t>
                    </w:r>
                  </w:p>
                </w:txbxContent>
              </v:textbox>
              <w10:wrap anchorx="page" anchory="page"/>
            </v:shape>
          </w:pict>
        </mc:Fallback>
      </mc:AlternateContent>
    </w:r>
    <w:r>
      <w:rPr>
        <w:noProof/>
        <w:lang w:val="en-AU" w:eastAsia="en-AU"/>
      </w:rPr>
      <mc:AlternateContent>
        <mc:Choice Requires="wps">
          <w:drawing>
            <wp:anchor distT="0" distB="0" distL="0" distR="0" simplePos="0" relativeHeight="484032512"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815" name="Text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815" o:spid="_x0000_s1551" type="#_x0000_t202" style="position:absolute;margin-left:193.2pt;margin-top:136.55pt;width:106.55pt;height:12.1pt;z-index:-1928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33024"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816" name="Graphic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26E796" id="Graphic 816" o:spid="_x0000_s1026" style="position:absolute;margin-left:116.3pt;margin-top:189.5pt;width:362.65pt;height:.25pt;z-index:-1928345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33536"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817" name="Text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17" o:spid="_x0000_s1552" type="#_x0000_t202" style="position:absolute;margin-left:115.2pt;margin-top:136.55pt;width:106.55pt;height:12.1pt;z-index:-1928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4034048"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818" name="Text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204</w:t>
                          </w:r>
                        </w:p>
                      </w:txbxContent>
                    </wps:txbx>
                    <wps:bodyPr wrap="square" lIns="0" tIns="0" rIns="0" bIns="0" rtlCol="0">
                      <a:noAutofit/>
                    </wps:bodyPr>
                  </wps:wsp>
                </a:graphicData>
              </a:graphic>
            </wp:anchor>
          </w:drawing>
        </mc:Choice>
        <mc:Fallback>
          <w:pict>
            <v:shape id="Textbox 818" o:spid="_x0000_s1553" type="#_x0000_t202" style="position:absolute;margin-left:417.85pt;margin-top:136.55pt;width:45.6pt;height:12.1pt;z-index:-1928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204</w:t>
                    </w:r>
                  </w:p>
                </w:txbxContent>
              </v:textbox>
              <w10:wrap anchorx="page" anchory="page"/>
            </v:shape>
          </w:pict>
        </mc:Fallback>
      </mc:AlternateConten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36608"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824" name="Graphic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F17E2B" id="Graphic 824" o:spid="_x0000_s1026" style="position:absolute;margin-left:116.3pt;margin-top:189.5pt;width:362.65pt;height:.25pt;z-index:-1927987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37120"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825" name="Text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205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25" o:spid="_x0000_s1556" type="#_x0000_t202" style="position:absolute;margin-left:115.2pt;margin-top:136.55pt;width:45.6pt;height:12.1pt;z-index:-1927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205</w:t>
                    </w:r>
                  </w:p>
                </w:txbxContent>
              </v:textbox>
              <w10:wrap anchorx="page" anchory="page"/>
            </v:shape>
          </w:pict>
        </mc:Fallback>
      </mc:AlternateContent>
    </w:r>
    <w:r>
      <w:rPr>
        <w:noProof/>
        <w:lang w:val="en-AU" w:eastAsia="en-AU"/>
      </w:rPr>
      <mc:AlternateContent>
        <mc:Choice Requires="wps">
          <w:drawing>
            <wp:anchor distT="0" distB="0" distL="0" distR="0" simplePos="0" relativeHeight="484037632"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826" name="Text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826" o:spid="_x0000_s1557" type="#_x0000_t202" style="position:absolute;margin-left:193.2pt;margin-top:136.55pt;width:106.55pt;height:12.1pt;z-index:-1927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38144"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827" name="Graphic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EC6D60" id="Graphic 827" o:spid="_x0000_s1026" style="position:absolute;margin-left:116.3pt;margin-top:189.5pt;width:362.65pt;height:.25pt;z-index:-1927833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38656"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828" name="Text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28" o:spid="_x0000_s1558" type="#_x0000_t202" style="position:absolute;margin-left:115.2pt;margin-top:136.55pt;width:106.55pt;height:12.1pt;z-index:-1927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4039168"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829" name="Text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206</w:t>
                          </w:r>
                        </w:p>
                      </w:txbxContent>
                    </wps:txbx>
                    <wps:bodyPr wrap="square" lIns="0" tIns="0" rIns="0" bIns="0" rtlCol="0">
                      <a:noAutofit/>
                    </wps:bodyPr>
                  </wps:wsp>
                </a:graphicData>
              </a:graphic>
            </wp:anchor>
          </w:drawing>
        </mc:Choice>
        <mc:Fallback>
          <w:pict>
            <v:shape id="Textbox 829" o:spid="_x0000_s1559" type="#_x0000_t202" style="position:absolute;margin-left:417.85pt;margin-top:136.55pt;width:45.6pt;height:12.1pt;z-index:-1927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206</w:t>
                    </w:r>
                  </w:p>
                </w:txbxContent>
              </v:textbox>
              <w10:wrap anchorx="page" anchory="page"/>
            </v:shape>
          </w:pict>
        </mc:Fallback>
      </mc:AlternateConten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41728"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834" name="Graphic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75C3B7" id="Graphic 834" o:spid="_x0000_s1026" style="position:absolute;margin-left:116.3pt;margin-top:189.5pt;width:362.65pt;height:.25pt;z-index:-1927475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42240"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835" name="Text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207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35" o:spid="_x0000_s1562" type="#_x0000_t202" style="position:absolute;margin-left:115.2pt;margin-top:136.55pt;width:45.6pt;height:12.1pt;z-index:-1927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207</w:t>
                    </w:r>
                  </w:p>
                </w:txbxContent>
              </v:textbox>
              <w10:wrap anchorx="page" anchory="page"/>
            </v:shape>
          </w:pict>
        </mc:Fallback>
      </mc:AlternateContent>
    </w:r>
    <w:r>
      <w:rPr>
        <w:noProof/>
        <w:lang w:val="en-AU" w:eastAsia="en-AU"/>
      </w:rPr>
      <mc:AlternateContent>
        <mc:Choice Requires="wps">
          <w:drawing>
            <wp:anchor distT="0" distB="0" distL="0" distR="0" simplePos="0" relativeHeight="484042752"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836" name="Text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836" o:spid="_x0000_s1563" type="#_x0000_t202" style="position:absolute;margin-left:193.2pt;margin-top:136.55pt;width:106.55pt;height:12.1pt;z-index:-1927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43264"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837" name="Graphic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71CA9D" id="Graphic 837" o:spid="_x0000_s1026" style="position:absolute;margin-left:116.3pt;margin-top:189.5pt;width:362.65pt;height:.25pt;z-index:-1927321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43776"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838" name="Text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38" o:spid="_x0000_s1564" type="#_x0000_t202" style="position:absolute;margin-left:115.2pt;margin-top:136.55pt;width:106.55pt;height:12.1pt;z-index:-1927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4044288"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839" name="Text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209</w:t>
                          </w:r>
                        </w:p>
                      </w:txbxContent>
                    </wps:txbx>
                    <wps:bodyPr wrap="square" lIns="0" tIns="0" rIns="0" bIns="0" rtlCol="0">
                      <a:noAutofit/>
                    </wps:bodyPr>
                  </wps:wsp>
                </a:graphicData>
              </a:graphic>
            </wp:anchor>
          </w:drawing>
        </mc:Choice>
        <mc:Fallback>
          <w:pict>
            <v:shape id="Textbox 839" o:spid="_x0000_s1565" type="#_x0000_t202" style="position:absolute;margin-left:417.85pt;margin-top:136.55pt;width:45.6pt;height:12.1pt;z-index:-1927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209</w:t>
                    </w:r>
                  </w:p>
                </w:txbxContent>
              </v:textbox>
              <w10:wrap anchorx="page" anchory="page"/>
            </v:shape>
          </w:pict>
        </mc:Fallback>
      </mc:AlternateConten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46848"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844" name="Graphic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1281DC" id="Graphic 844" o:spid="_x0000_s1026" style="position:absolute;margin-left:116.3pt;margin-top:189.5pt;width:362.65pt;height:.25pt;z-index:-1926963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47360"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845" name="Text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210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45" o:spid="_x0000_s1568" type="#_x0000_t202" style="position:absolute;margin-left:115.2pt;margin-top:136.55pt;width:45.6pt;height:12.1pt;z-index:-1926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210</w:t>
                    </w:r>
                  </w:p>
                </w:txbxContent>
              </v:textbox>
              <w10:wrap anchorx="page" anchory="page"/>
            </v:shape>
          </w:pict>
        </mc:Fallback>
      </mc:AlternateContent>
    </w:r>
    <w:r>
      <w:rPr>
        <w:noProof/>
        <w:lang w:val="en-AU" w:eastAsia="en-AU"/>
      </w:rPr>
      <mc:AlternateContent>
        <mc:Choice Requires="wps">
          <w:drawing>
            <wp:anchor distT="0" distB="0" distL="0" distR="0" simplePos="0" relativeHeight="484047872"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846" name="Text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846" o:spid="_x0000_s1569" type="#_x0000_t202" style="position:absolute;margin-left:193.2pt;margin-top:136.55pt;width:106.55pt;height:12.1pt;z-index:-1926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48384"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847" name="Graphic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EC0117" id="Graphic 847" o:spid="_x0000_s1026" style="position:absolute;margin-left:116.3pt;margin-top:189.5pt;width:362.65pt;height:.25pt;z-index:-1926809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48896"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848" name="Text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48" o:spid="_x0000_s1570" type="#_x0000_t202" style="position:absolute;margin-left:115.2pt;margin-top:136.55pt;width:106.55pt;height:12.1pt;z-index:-1926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4049408"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849" name="Text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210</w:t>
                          </w:r>
                        </w:p>
                      </w:txbxContent>
                    </wps:txbx>
                    <wps:bodyPr wrap="square" lIns="0" tIns="0" rIns="0" bIns="0" rtlCol="0">
                      <a:noAutofit/>
                    </wps:bodyPr>
                  </wps:wsp>
                </a:graphicData>
              </a:graphic>
            </wp:anchor>
          </w:drawing>
        </mc:Choice>
        <mc:Fallback>
          <w:pict>
            <v:shape id="Textbox 849" o:spid="_x0000_s1571" type="#_x0000_t202" style="position:absolute;margin-left:417.85pt;margin-top:136.55pt;width:45.6pt;height:12.1pt;z-index:-1926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210</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03296"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6" o:spid="_x0000_s1080" type="#_x0000_t202" style="position:absolute;margin-left:115.2pt;margin-top:136.55pt;width:106.55pt;height:12.1pt;z-index:-196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703808" behindDoc="1" locked="0" layoutInCell="1" allowOverlap="1">
              <wp:simplePos x="0" y="0"/>
              <wp:positionH relativeFrom="page">
                <wp:posOffset>5306567</wp:posOffset>
              </wp:positionH>
              <wp:positionV relativeFrom="page">
                <wp:posOffset>1734433</wp:posOffset>
              </wp:positionV>
              <wp:extent cx="518159" cy="15367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16</w:t>
                          </w:r>
                        </w:p>
                      </w:txbxContent>
                    </wps:txbx>
                    <wps:bodyPr wrap="square" lIns="0" tIns="0" rIns="0" bIns="0" rtlCol="0">
                      <a:noAutofit/>
                    </wps:bodyPr>
                  </wps:wsp>
                </a:graphicData>
              </a:graphic>
            </wp:anchor>
          </w:drawing>
        </mc:Choice>
        <mc:Fallback>
          <w:pict>
            <v:shape id="Textbox 87" o:spid="_x0000_s1081" type="#_x0000_t202" style="position:absolute;margin-left:417.85pt;margin-top:136.55pt;width:40.8pt;height:12.1pt;z-index:-1961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16</w:t>
                    </w:r>
                  </w:p>
                </w:txbxContent>
              </v:textbox>
              <w10:wrap anchorx="page" anchory="page"/>
            </v:shape>
          </w:pict>
        </mc:Fallback>
      </mc:AlternateConten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51968"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854" name="Graphic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8A97A4" id="Graphic 854" o:spid="_x0000_s1026" style="position:absolute;margin-left:116.3pt;margin-top:189.5pt;width:362.65pt;height:.25pt;z-index:-1926451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52480"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855" name="Text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55" o:spid="_x0000_s1574" type="#_x0000_t202" style="position:absolute;margin-left:193.2pt;margin-top:136.55pt;width:106.55pt;height:12.1pt;z-index:-1926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4052992" behindDoc="1" locked="0" layoutInCell="1" allowOverlap="1">
              <wp:simplePos x="0" y="0"/>
              <wp:positionH relativeFrom="page">
                <wp:posOffset>1463039</wp:posOffset>
              </wp:positionH>
              <wp:positionV relativeFrom="page">
                <wp:posOffset>2052949</wp:posOffset>
              </wp:positionV>
              <wp:extent cx="575310" cy="153670"/>
              <wp:effectExtent l="0" t="0" r="0" b="0"/>
              <wp:wrapNone/>
              <wp:docPr id="856" name="Text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 cy="153670"/>
                      </a:xfrm>
                      <a:prstGeom prst="rect">
                        <a:avLst/>
                      </a:prstGeom>
                    </wps:spPr>
                    <wps:txbx>
                      <w:txbxContent>
                        <w:p w:rsidR="00FF0CCF" w:rsidRDefault="00FF0CCF">
                          <w:pPr>
                            <w:spacing w:before="14"/>
                            <w:ind w:left="20"/>
                            <w:rPr>
                              <w:rFonts w:ascii="Arial"/>
                              <w:sz w:val="18"/>
                            </w:rPr>
                          </w:pPr>
                          <w:r>
                            <w:rPr>
                              <w:rFonts w:ascii="Arial"/>
                              <w:spacing w:val="-5"/>
                              <w:sz w:val="18"/>
                            </w:rPr>
                            <w:t>Schedule</w:t>
                          </w:r>
                          <w:r>
                            <w:rPr>
                              <w:rFonts w:ascii="Arial"/>
                              <w:spacing w:val="-2"/>
                              <w:sz w:val="18"/>
                            </w:rPr>
                            <w:t xml:space="preserve"> </w:t>
                          </w:r>
                          <w:r>
                            <w:rPr>
                              <w:rFonts w:ascii="Arial"/>
                              <w:spacing w:val="-10"/>
                              <w:sz w:val="18"/>
                            </w:rPr>
                            <w:t>1</w:t>
                          </w:r>
                        </w:p>
                      </w:txbxContent>
                    </wps:txbx>
                    <wps:bodyPr wrap="square" lIns="0" tIns="0" rIns="0" bIns="0" rtlCol="0">
                      <a:noAutofit/>
                    </wps:bodyPr>
                  </wps:wsp>
                </a:graphicData>
              </a:graphic>
            </wp:anchor>
          </w:drawing>
        </mc:Choice>
        <mc:Fallback>
          <w:pict>
            <v:shape id="Textbox 856" o:spid="_x0000_s1575" type="#_x0000_t202" style="position:absolute;margin-left:115.2pt;margin-top:161.65pt;width:45.3pt;height:12.1pt;z-index:-1926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Schedule</w:t>
                    </w:r>
                    <w:r>
                      <w:rPr>
                        <w:rFonts w:ascii="Arial"/>
                        <w:spacing w:val="-2"/>
                        <w:sz w:val="18"/>
                      </w:rPr>
                      <w:t xml:space="preserve"> </w:t>
                    </w:r>
                    <w:r>
                      <w:rPr>
                        <w:rFonts w:ascii="Arial"/>
                        <w:spacing w:val="-10"/>
                        <w:sz w:val="18"/>
                      </w:rPr>
                      <w:t>1</w:t>
                    </w:r>
                  </w:p>
                </w:txbxContent>
              </v:textbox>
              <w10:wrap anchorx="page" anchory="page"/>
            </v:shape>
          </w:pict>
        </mc:Fallback>
      </mc:AlternateContent>
    </w:r>
    <w:r>
      <w:rPr>
        <w:noProof/>
        <w:lang w:val="en-AU" w:eastAsia="en-AU"/>
      </w:rPr>
      <mc:AlternateContent>
        <mc:Choice Requires="wps">
          <w:drawing>
            <wp:anchor distT="0" distB="0" distL="0" distR="0" simplePos="0" relativeHeight="484053504" behindDoc="1" locked="0" layoutInCell="1" allowOverlap="1">
              <wp:simplePos x="0" y="0"/>
              <wp:positionH relativeFrom="page">
                <wp:posOffset>2453639</wp:posOffset>
              </wp:positionH>
              <wp:positionV relativeFrom="page">
                <wp:posOffset>2052949</wp:posOffset>
              </wp:positionV>
              <wp:extent cx="2002155" cy="153670"/>
              <wp:effectExtent l="0" t="0" r="0" b="0"/>
              <wp:wrapNone/>
              <wp:docPr id="857" name="Text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2155" cy="153670"/>
                      </a:xfrm>
                      <a:prstGeom prst="rect">
                        <a:avLst/>
                      </a:prstGeom>
                    </wps:spPr>
                    <wps:txbx>
                      <w:txbxContent>
                        <w:p w:rsidR="00FF0CCF" w:rsidRDefault="00FF0CCF">
                          <w:pPr>
                            <w:spacing w:before="14"/>
                            <w:ind w:left="20"/>
                            <w:rPr>
                              <w:rFonts w:ascii="Arial"/>
                              <w:sz w:val="18"/>
                            </w:rPr>
                          </w:pPr>
                          <w:r>
                            <w:rPr>
                              <w:rFonts w:ascii="Arial"/>
                              <w:spacing w:val="-6"/>
                              <w:sz w:val="18"/>
                            </w:rPr>
                            <w:t>Savings,</w:t>
                          </w:r>
                          <w:r>
                            <w:rPr>
                              <w:rFonts w:ascii="Arial"/>
                              <w:spacing w:val="5"/>
                              <w:sz w:val="18"/>
                            </w:rPr>
                            <w:t xml:space="preserve"> </w:t>
                          </w:r>
                          <w:r>
                            <w:rPr>
                              <w:rFonts w:ascii="Arial"/>
                              <w:spacing w:val="-6"/>
                              <w:sz w:val="18"/>
                            </w:rPr>
                            <w:t>transitional</w:t>
                          </w:r>
                          <w:r>
                            <w:rPr>
                              <w:rFonts w:ascii="Arial"/>
                              <w:spacing w:val="5"/>
                              <w:sz w:val="18"/>
                            </w:rPr>
                            <w:t xml:space="preserve"> </w:t>
                          </w:r>
                          <w:r>
                            <w:rPr>
                              <w:rFonts w:ascii="Arial"/>
                              <w:spacing w:val="-6"/>
                              <w:sz w:val="18"/>
                            </w:rPr>
                            <w:t>and</w:t>
                          </w:r>
                          <w:r>
                            <w:rPr>
                              <w:rFonts w:ascii="Arial"/>
                              <w:spacing w:val="5"/>
                              <w:sz w:val="18"/>
                            </w:rPr>
                            <w:t xml:space="preserve"> </w:t>
                          </w:r>
                          <w:r>
                            <w:rPr>
                              <w:rFonts w:ascii="Arial"/>
                              <w:spacing w:val="-6"/>
                              <w:sz w:val="18"/>
                            </w:rPr>
                            <w:t>other</w:t>
                          </w:r>
                          <w:r>
                            <w:rPr>
                              <w:rFonts w:ascii="Arial"/>
                              <w:spacing w:val="5"/>
                              <w:sz w:val="18"/>
                            </w:rPr>
                            <w:t xml:space="preserve"> </w:t>
                          </w:r>
                          <w:r>
                            <w:rPr>
                              <w:rFonts w:ascii="Arial"/>
                              <w:spacing w:val="-6"/>
                              <w:sz w:val="18"/>
                            </w:rPr>
                            <w:t>provisions</w:t>
                          </w:r>
                        </w:p>
                      </w:txbxContent>
                    </wps:txbx>
                    <wps:bodyPr wrap="square" lIns="0" tIns="0" rIns="0" bIns="0" rtlCol="0">
                      <a:noAutofit/>
                    </wps:bodyPr>
                  </wps:wsp>
                </a:graphicData>
              </a:graphic>
            </wp:anchor>
          </w:drawing>
        </mc:Choice>
        <mc:Fallback>
          <w:pict>
            <v:shape id="Textbox 857" o:spid="_x0000_s1576" type="#_x0000_t202" style="position:absolute;margin-left:193.2pt;margin-top:161.65pt;width:157.65pt;height:12.1pt;z-index:-1926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Savings,</w:t>
                    </w:r>
                    <w:r>
                      <w:rPr>
                        <w:rFonts w:ascii="Arial"/>
                        <w:spacing w:val="5"/>
                        <w:sz w:val="18"/>
                      </w:rPr>
                      <w:t xml:space="preserve"> </w:t>
                    </w:r>
                    <w:r>
                      <w:rPr>
                        <w:rFonts w:ascii="Arial"/>
                        <w:spacing w:val="-6"/>
                        <w:sz w:val="18"/>
                      </w:rPr>
                      <w:t>transitional</w:t>
                    </w:r>
                    <w:r>
                      <w:rPr>
                        <w:rFonts w:ascii="Arial"/>
                        <w:spacing w:val="5"/>
                        <w:sz w:val="18"/>
                      </w:rPr>
                      <w:t xml:space="preserve"> </w:t>
                    </w:r>
                    <w:r>
                      <w:rPr>
                        <w:rFonts w:ascii="Arial"/>
                        <w:spacing w:val="-6"/>
                        <w:sz w:val="18"/>
                      </w:rPr>
                      <w:t>and</w:t>
                    </w:r>
                    <w:r>
                      <w:rPr>
                        <w:rFonts w:ascii="Arial"/>
                        <w:spacing w:val="5"/>
                        <w:sz w:val="18"/>
                      </w:rPr>
                      <w:t xml:space="preserve"> </w:t>
                    </w:r>
                    <w:r>
                      <w:rPr>
                        <w:rFonts w:ascii="Arial"/>
                        <w:spacing w:val="-6"/>
                        <w:sz w:val="18"/>
                      </w:rPr>
                      <w:t>other</w:t>
                    </w:r>
                    <w:r>
                      <w:rPr>
                        <w:rFonts w:ascii="Arial"/>
                        <w:spacing w:val="5"/>
                        <w:sz w:val="18"/>
                      </w:rPr>
                      <w:t xml:space="preserve"> </w:t>
                    </w:r>
                    <w:r>
                      <w:rPr>
                        <w:rFonts w:ascii="Arial"/>
                        <w:spacing w:val="-6"/>
                        <w:sz w:val="18"/>
                      </w:rPr>
                      <w:t>provisions</w:t>
                    </w:r>
                  </w:p>
                </w:txbxContent>
              </v:textbox>
              <w10:wrap anchorx="page" anchory="page"/>
            </v:shape>
          </w:pict>
        </mc:Fallback>
      </mc:AlternateConten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54016"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858" name="Graphic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71D149" id="Graphic 858" o:spid="_x0000_s1026" style="position:absolute;margin-left:116.3pt;margin-top:189.5pt;width:362.65pt;height:.25pt;z-index:-1926246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54528"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859" name="Text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59" o:spid="_x0000_s1577" type="#_x0000_t202" style="position:absolute;margin-left:115.2pt;margin-top:136.55pt;width:106.55pt;height:12.1pt;z-index:-1926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4055040" behindDoc="1" locked="0" layoutInCell="1" allowOverlap="1">
              <wp:simplePos x="0" y="0"/>
              <wp:positionH relativeFrom="page">
                <wp:posOffset>1463039</wp:posOffset>
              </wp:positionH>
              <wp:positionV relativeFrom="page">
                <wp:posOffset>2052949</wp:posOffset>
              </wp:positionV>
              <wp:extent cx="2002155" cy="153670"/>
              <wp:effectExtent l="0" t="0" r="0" b="0"/>
              <wp:wrapNone/>
              <wp:docPr id="860" name="Text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2155" cy="153670"/>
                      </a:xfrm>
                      <a:prstGeom prst="rect">
                        <a:avLst/>
                      </a:prstGeom>
                    </wps:spPr>
                    <wps:txbx>
                      <w:txbxContent>
                        <w:p w:rsidR="00FF0CCF" w:rsidRDefault="00FF0CCF">
                          <w:pPr>
                            <w:spacing w:before="14"/>
                            <w:ind w:left="20"/>
                            <w:rPr>
                              <w:rFonts w:ascii="Arial"/>
                              <w:sz w:val="18"/>
                            </w:rPr>
                          </w:pPr>
                          <w:r>
                            <w:rPr>
                              <w:rFonts w:ascii="Arial"/>
                              <w:spacing w:val="-6"/>
                              <w:sz w:val="18"/>
                            </w:rPr>
                            <w:t>Savings,</w:t>
                          </w:r>
                          <w:r>
                            <w:rPr>
                              <w:rFonts w:ascii="Arial"/>
                              <w:spacing w:val="5"/>
                              <w:sz w:val="18"/>
                            </w:rPr>
                            <w:t xml:space="preserve"> </w:t>
                          </w:r>
                          <w:r>
                            <w:rPr>
                              <w:rFonts w:ascii="Arial"/>
                              <w:spacing w:val="-6"/>
                              <w:sz w:val="18"/>
                            </w:rPr>
                            <w:t>transitional</w:t>
                          </w:r>
                          <w:r>
                            <w:rPr>
                              <w:rFonts w:ascii="Arial"/>
                              <w:spacing w:val="5"/>
                              <w:sz w:val="18"/>
                            </w:rPr>
                            <w:t xml:space="preserve"> </w:t>
                          </w:r>
                          <w:r>
                            <w:rPr>
                              <w:rFonts w:ascii="Arial"/>
                              <w:spacing w:val="-6"/>
                              <w:sz w:val="18"/>
                            </w:rPr>
                            <w:t>and</w:t>
                          </w:r>
                          <w:r>
                            <w:rPr>
                              <w:rFonts w:ascii="Arial"/>
                              <w:spacing w:val="5"/>
                              <w:sz w:val="18"/>
                            </w:rPr>
                            <w:t xml:space="preserve"> </w:t>
                          </w:r>
                          <w:r>
                            <w:rPr>
                              <w:rFonts w:ascii="Arial"/>
                              <w:spacing w:val="-6"/>
                              <w:sz w:val="18"/>
                            </w:rPr>
                            <w:t>other</w:t>
                          </w:r>
                          <w:r>
                            <w:rPr>
                              <w:rFonts w:ascii="Arial"/>
                              <w:spacing w:val="5"/>
                              <w:sz w:val="18"/>
                            </w:rPr>
                            <w:t xml:space="preserve"> </w:t>
                          </w:r>
                          <w:r>
                            <w:rPr>
                              <w:rFonts w:ascii="Arial"/>
                              <w:spacing w:val="-6"/>
                              <w:sz w:val="18"/>
                            </w:rPr>
                            <w:t>provisions</w:t>
                          </w:r>
                        </w:p>
                      </w:txbxContent>
                    </wps:txbx>
                    <wps:bodyPr wrap="square" lIns="0" tIns="0" rIns="0" bIns="0" rtlCol="0">
                      <a:noAutofit/>
                    </wps:bodyPr>
                  </wps:wsp>
                </a:graphicData>
              </a:graphic>
            </wp:anchor>
          </w:drawing>
        </mc:Choice>
        <mc:Fallback>
          <w:pict>
            <v:shape id="Textbox 860" o:spid="_x0000_s1578" type="#_x0000_t202" style="position:absolute;margin-left:115.2pt;margin-top:161.65pt;width:157.65pt;height:12.1pt;z-index:-1926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Savings,</w:t>
                    </w:r>
                    <w:r>
                      <w:rPr>
                        <w:rFonts w:ascii="Arial"/>
                        <w:spacing w:val="5"/>
                        <w:sz w:val="18"/>
                      </w:rPr>
                      <w:t xml:space="preserve"> </w:t>
                    </w:r>
                    <w:r>
                      <w:rPr>
                        <w:rFonts w:ascii="Arial"/>
                        <w:spacing w:val="-6"/>
                        <w:sz w:val="18"/>
                      </w:rPr>
                      <w:t>transitional</w:t>
                    </w:r>
                    <w:r>
                      <w:rPr>
                        <w:rFonts w:ascii="Arial"/>
                        <w:spacing w:val="5"/>
                        <w:sz w:val="18"/>
                      </w:rPr>
                      <w:t xml:space="preserve"> </w:t>
                    </w:r>
                    <w:r>
                      <w:rPr>
                        <w:rFonts w:ascii="Arial"/>
                        <w:spacing w:val="-6"/>
                        <w:sz w:val="18"/>
                      </w:rPr>
                      <w:t>and</w:t>
                    </w:r>
                    <w:r>
                      <w:rPr>
                        <w:rFonts w:ascii="Arial"/>
                        <w:spacing w:val="5"/>
                        <w:sz w:val="18"/>
                      </w:rPr>
                      <w:t xml:space="preserve"> </w:t>
                    </w:r>
                    <w:r>
                      <w:rPr>
                        <w:rFonts w:ascii="Arial"/>
                        <w:spacing w:val="-6"/>
                        <w:sz w:val="18"/>
                      </w:rPr>
                      <w:t>other</w:t>
                    </w:r>
                    <w:r>
                      <w:rPr>
                        <w:rFonts w:ascii="Arial"/>
                        <w:spacing w:val="5"/>
                        <w:sz w:val="18"/>
                      </w:rPr>
                      <w:t xml:space="preserve"> </w:t>
                    </w:r>
                    <w:r>
                      <w:rPr>
                        <w:rFonts w:ascii="Arial"/>
                        <w:spacing w:val="-6"/>
                        <w:sz w:val="18"/>
                      </w:rPr>
                      <w:t>provisions</w:t>
                    </w:r>
                  </w:p>
                </w:txbxContent>
              </v:textbox>
              <w10:wrap anchorx="page" anchory="page"/>
            </v:shape>
          </w:pict>
        </mc:Fallback>
      </mc:AlternateContent>
    </w:r>
    <w:r>
      <w:rPr>
        <w:noProof/>
        <w:lang w:val="en-AU" w:eastAsia="en-AU"/>
      </w:rPr>
      <mc:AlternateContent>
        <mc:Choice Requires="wps">
          <w:drawing>
            <wp:anchor distT="0" distB="0" distL="0" distR="0" simplePos="0" relativeHeight="484055552" behindDoc="1" locked="0" layoutInCell="1" allowOverlap="1">
              <wp:simplePos x="0" y="0"/>
              <wp:positionH relativeFrom="page">
                <wp:posOffset>5306567</wp:posOffset>
              </wp:positionH>
              <wp:positionV relativeFrom="page">
                <wp:posOffset>2052949</wp:posOffset>
              </wp:positionV>
              <wp:extent cx="575310" cy="153670"/>
              <wp:effectExtent l="0" t="0" r="0" b="0"/>
              <wp:wrapNone/>
              <wp:docPr id="861" name="Text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 cy="153670"/>
                      </a:xfrm>
                      <a:prstGeom prst="rect">
                        <a:avLst/>
                      </a:prstGeom>
                    </wps:spPr>
                    <wps:txbx>
                      <w:txbxContent>
                        <w:p w:rsidR="00FF0CCF" w:rsidRDefault="00FF0CCF">
                          <w:pPr>
                            <w:spacing w:before="14"/>
                            <w:ind w:left="20"/>
                            <w:rPr>
                              <w:rFonts w:ascii="Arial"/>
                              <w:sz w:val="18"/>
                            </w:rPr>
                          </w:pPr>
                          <w:r>
                            <w:rPr>
                              <w:rFonts w:ascii="Arial"/>
                              <w:spacing w:val="-5"/>
                              <w:sz w:val="18"/>
                            </w:rPr>
                            <w:t>Schedule</w:t>
                          </w:r>
                          <w:r>
                            <w:rPr>
                              <w:rFonts w:ascii="Arial"/>
                              <w:spacing w:val="-2"/>
                              <w:sz w:val="18"/>
                            </w:rPr>
                            <w:t xml:space="preserve"> </w:t>
                          </w:r>
                          <w:r>
                            <w:rPr>
                              <w:rFonts w:ascii="Arial"/>
                              <w:spacing w:val="-10"/>
                              <w:sz w:val="18"/>
                            </w:rPr>
                            <w:t>1</w:t>
                          </w:r>
                        </w:p>
                      </w:txbxContent>
                    </wps:txbx>
                    <wps:bodyPr wrap="square" lIns="0" tIns="0" rIns="0" bIns="0" rtlCol="0">
                      <a:noAutofit/>
                    </wps:bodyPr>
                  </wps:wsp>
                </a:graphicData>
              </a:graphic>
            </wp:anchor>
          </w:drawing>
        </mc:Choice>
        <mc:Fallback>
          <w:pict>
            <v:shape id="Textbox 861" o:spid="_x0000_s1579" type="#_x0000_t202" style="position:absolute;margin-left:417.85pt;margin-top:161.65pt;width:45.3pt;height:12.1pt;z-index:-1926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Schedule</w:t>
                    </w:r>
                    <w:r>
                      <w:rPr>
                        <w:rFonts w:ascii="Arial"/>
                        <w:spacing w:val="-2"/>
                        <w:sz w:val="18"/>
                      </w:rPr>
                      <w:t xml:space="preserve"> </w:t>
                    </w:r>
                    <w:r>
                      <w:rPr>
                        <w:rFonts w:ascii="Arial"/>
                        <w:spacing w:val="-10"/>
                        <w:sz w:val="18"/>
                      </w:rPr>
                      <w:t>1</w:t>
                    </w:r>
                  </w:p>
                </w:txbxContent>
              </v:textbox>
              <w10:wrap anchorx="page" anchory="page"/>
            </v:shape>
          </w:pict>
        </mc:Fallback>
      </mc:AlternateConten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60160"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870" name="Graphic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C61806" id="Graphic 870" o:spid="_x0000_s1026" style="position:absolute;margin-left:116.3pt;margin-top:189.5pt;width:362.65pt;height:.25pt;z-index:-1925632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60672"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871" name="Text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71" o:spid="_x0000_s1582" type="#_x0000_t202" style="position:absolute;margin-left:193.2pt;margin-top:136.55pt;width:106.55pt;height:12.1pt;z-index:-1925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4061184" behindDoc="1" locked="0" layoutInCell="1" allowOverlap="1">
              <wp:simplePos x="0" y="0"/>
              <wp:positionH relativeFrom="page">
                <wp:posOffset>1463039</wp:posOffset>
              </wp:positionH>
              <wp:positionV relativeFrom="page">
                <wp:posOffset>2052949</wp:posOffset>
              </wp:positionV>
              <wp:extent cx="575310" cy="153670"/>
              <wp:effectExtent l="0" t="0" r="0" b="0"/>
              <wp:wrapNone/>
              <wp:docPr id="872" name="Text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 cy="153670"/>
                      </a:xfrm>
                      <a:prstGeom prst="rect">
                        <a:avLst/>
                      </a:prstGeom>
                    </wps:spPr>
                    <wps:txbx>
                      <w:txbxContent>
                        <w:p w:rsidR="00FF0CCF" w:rsidRDefault="00FF0CCF">
                          <w:pPr>
                            <w:spacing w:before="14"/>
                            <w:ind w:left="20"/>
                            <w:rPr>
                              <w:rFonts w:ascii="Arial"/>
                              <w:sz w:val="18"/>
                            </w:rPr>
                          </w:pPr>
                          <w:r>
                            <w:rPr>
                              <w:rFonts w:ascii="Arial"/>
                              <w:spacing w:val="-5"/>
                              <w:sz w:val="18"/>
                            </w:rPr>
                            <w:t>Schedule</w:t>
                          </w:r>
                          <w:r>
                            <w:rPr>
                              <w:rFonts w:ascii="Arial"/>
                              <w:spacing w:val="-2"/>
                              <w:sz w:val="18"/>
                            </w:rPr>
                            <w:t xml:space="preserve"> </w:t>
                          </w:r>
                          <w:r>
                            <w:rPr>
                              <w:rFonts w:ascii="Arial"/>
                              <w:spacing w:val="-10"/>
                              <w:sz w:val="18"/>
                            </w:rPr>
                            <w:t>2</w:t>
                          </w:r>
                        </w:p>
                      </w:txbxContent>
                    </wps:txbx>
                    <wps:bodyPr wrap="square" lIns="0" tIns="0" rIns="0" bIns="0" rtlCol="0">
                      <a:noAutofit/>
                    </wps:bodyPr>
                  </wps:wsp>
                </a:graphicData>
              </a:graphic>
            </wp:anchor>
          </w:drawing>
        </mc:Choice>
        <mc:Fallback>
          <w:pict>
            <v:shape id="Textbox 872" o:spid="_x0000_s1583" type="#_x0000_t202" style="position:absolute;margin-left:115.2pt;margin-top:161.65pt;width:45.3pt;height:12.1pt;z-index:-1925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Schedule</w:t>
                    </w:r>
                    <w:r>
                      <w:rPr>
                        <w:rFonts w:ascii="Arial"/>
                        <w:spacing w:val="-2"/>
                        <w:sz w:val="18"/>
                      </w:rPr>
                      <w:t xml:space="preserve"> </w:t>
                    </w:r>
                    <w:r>
                      <w:rPr>
                        <w:rFonts w:ascii="Arial"/>
                        <w:spacing w:val="-10"/>
                        <w:sz w:val="18"/>
                      </w:rPr>
                      <w:t>2</w:t>
                    </w:r>
                  </w:p>
                </w:txbxContent>
              </v:textbox>
              <w10:wrap anchorx="page" anchory="page"/>
            </v:shape>
          </w:pict>
        </mc:Fallback>
      </mc:AlternateContent>
    </w:r>
    <w:r>
      <w:rPr>
        <w:noProof/>
        <w:lang w:val="en-AU" w:eastAsia="en-AU"/>
      </w:rPr>
      <mc:AlternateContent>
        <mc:Choice Requires="wps">
          <w:drawing>
            <wp:anchor distT="0" distB="0" distL="0" distR="0" simplePos="0" relativeHeight="484061696" behindDoc="1" locked="0" layoutInCell="1" allowOverlap="1">
              <wp:simplePos x="0" y="0"/>
              <wp:positionH relativeFrom="page">
                <wp:posOffset>2453639</wp:posOffset>
              </wp:positionH>
              <wp:positionV relativeFrom="page">
                <wp:posOffset>2052949</wp:posOffset>
              </wp:positionV>
              <wp:extent cx="1532890" cy="153670"/>
              <wp:effectExtent l="0" t="0" r="0" b="0"/>
              <wp:wrapNone/>
              <wp:docPr id="873" name="Text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2890" cy="153670"/>
                      </a:xfrm>
                      <a:prstGeom prst="rect">
                        <a:avLst/>
                      </a:prstGeom>
                    </wps:spPr>
                    <wps:txbx>
                      <w:txbxContent>
                        <w:p w:rsidR="00FF0CCF" w:rsidRDefault="00FF0CCF">
                          <w:pPr>
                            <w:spacing w:before="14"/>
                            <w:ind w:left="20"/>
                            <w:rPr>
                              <w:rFonts w:ascii="Arial"/>
                              <w:sz w:val="18"/>
                            </w:rPr>
                          </w:pPr>
                          <w:r>
                            <w:rPr>
                              <w:rFonts w:ascii="Arial"/>
                              <w:spacing w:val="-4"/>
                              <w:sz w:val="18"/>
                            </w:rPr>
                            <w:t>Amendment</w:t>
                          </w:r>
                          <w:r>
                            <w:rPr>
                              <w:rFonts w:ascii="Arial"/>
                              <w:spacing w:val="-7"/>
                              <w:sz w:val="18"/>
                            </w:rPr>
                            <w:t xml:space="preserve"> </w:t>
                          </w:r>
                          <w:r>
                            <w:rPr>
                              <w:rFonts w:ascii="Arial"/>
                              <w:spacing w:val="-4"/>
                              <w:sz w:val="18"/>
                            </w:rPr>
                            <w:t>of</w:t>
                          </w:r>
                          <w:r>
                            <w:rPr>
                              <w:rFonts w:ascii="Arial"/>
                              <w:spacing w:val="-7"/>
                              <w:sz w:val="18"/>
                            </w:rPr>
                            <w:t xml:space="preserve"> </w:t>
                          </w:r>
                          <w:r>
                            <w:rPr>
                              <w:rFonts w:ascii="Arial"/>
                              <w:spacing w:val="-4"/>
                              <w:sz w:val="18"/>
                            </w:rPr>
                            <w:t>Liquor</w:t>
                          </w:r>
                          <w:r>
                            <w:rPr>
                              <w:rFonts w:ascii="Arial"/>
                              <w:spacing w:val="-7"/>
                              <w:sz w:val="18"/>
                            </w:rPr>
                            <w:t xml:space="preserve"> </w:t>
                          </w:r>
                          <w:r>
                            <w:rPr>
                              <w:rFonts w:ascii="Arial"/>
                              <w:spacing w:val="-4"/>
                              <w:sz w:val="18"/>
                            </w:rPr>
                            <w:t>Act</w:t>
                          </w:r>
                          <w:r>
                            <w:rPr>
                              <w:rFonts w:ascii="Arial"/>
                              <w:spacing w:val="-7"/>
                              <w:sz w:val="18"/>
                            </w:rPr>
                            <w:t xml:space="preserve"> </w:t>
                          </w:r>
                          <w:r>
                            <w:rPr>
                              <w:rFonts w:ascii="Arial"/>
                              <w:spacing w:val="-4"/>
                              <w:sz w:val="18"/>
                            </w:rPr>
                            <w:t>1982</w:t>
                          </w:r>
                        </w:p>
                      </w:txbxContent>
                    </wps:txbx>
                    <wps:bodyPr wrap="square" lIns="0" tIns="0" rIns="0" bIns="0" rtlCol="0">
                      <a:noAutofit/>
                    </wps:bodyPr>
                  </wps:wsp>
                </a:graphicData>
              </a:graphic>
            </wp:anchor>
          </w:drawing>
        </mc:Choice>
        <mc:Fallback>
          <w:pict>
            <v:shape id="Textbox 873" o:spid="_x0000_s1584" type="#_x0000_t202" style="position:absolute;margin-left:193.2pt;margin-top:161.65pt;width:120.7pt;height:12.1pt;z-index:-1925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Amendment</w:t>
                    </w:r>
                    <w:r>
                      <w:rPr>
                        <w:rFonts w:ascii="Arial"/>
                        <w:spacing w:val="-7"/>
                        <w:sz w:val="18"/>
                      </w:rPr>
                      <w:t xml:space="preserve"> </w:t>
                    </w:r>
                    <w:r>
                      <w:rPr>
                        <w:rFonts w:ascii="Arial"/>
                        <w:spacing w:val="-4"/>
                        <w:sz w:val="18"/>
                      </w:rPr>
                      <w:t>of</w:t>
                    </w:r>
                    <w:r>
                      <w:rPr>
                        <w:rFonts w:ascii="Arial"/>
                        <w:spacing w:val="-7"/>
                        <w:sz w:val="18"/>
                      </w:rPr>
                      <w:t xml:space="preserve"> </w:t>
                    </w:r>
                    <w:r>
                      <w:rPr>
                        <w:rFonts w:ascii="Arial"/>
                        <w:spacing w:val="-4"/>
                        <w:sz w:val="18"/>
                      </w:rPr>
                      <w:t>Liquor</w:t>
                    </w:r>
                    <w:r>
                      <w:rPr>
                        <w:rFonts w:ascii="Arial"/>
                        <w:spacing w:val="-7"/>
                        <w:sz w:val="18"/>
                      </w:rPr>
                      <w:t xml:space="preserve"> </w:t>
                    </w:r>
                    <w:r>
                      <w:rPr>
                        <w:rFonts w:ascii="Arial"/>
                        <w:spacing w:val="-4"/>
                        <w:sz w:val="18"/>
                      </w:rPr>
                      <w:t>Act</w:t>
                    </w:r>
                    <w:r>
                      <w:rPr>
                        <w:rFonts w:ascii="Arial"/>
                        <w:spacing w:val="-7"/>
                        <w:sz w:val="18"/>
                      </w:rPr>
                      <w:t xml:space="preserve"> </w:t>
                    </w:r>
                    <w:r>
                      <w:rPr>
                        <w:rFonts w:ascii="Arial"/>
                        <w:spacing w:val="-4"/>
                        <w:sz w:val="18"/>
                      </w:rPr>
                      <w:t>1982</w:t>
                    </w:r>
                  </w:p>
                </w:txbxContent>
              </v:textbox>
              <w10:wrap anchorx="page" anchory="page"/>
            </v:shape>
          </w:pict>
        </mc:Fallback>
      </mc:AlternateConten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58112"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866" name="Graphic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1F7CA5" id="Graphic 866" o:spid="_x0000_s1026" style="position:absolute;margin-left:116.3pt;margin-top:189.5pt;width:362.65pt;height:.25pt;z-index:-1925836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58624"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867" name="Text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67" o:spid="_x0000_s1585" type="#_x0000_t202" style="position:absolute;margin-left:115.2pt;margin-top:136.55pt;width:106.55pt;height:12.1pt;z-index:-1925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4059136" behindDoc="1" locked="0" layoutInCell="1" allowOverlap="1">
              <wp:simplePos x="0" y="0"/>
              <wp:positionH relativeFrom="page">
                <wp:posOffset>1463039</wp:posOffset>
              </wp:positionH>
              <wp:positionV relativeFrom="page">
                <wp:posOffset>2052949</wp:posOffset>
              </wp:positionV>
              <wp:extent cx="1532890" cy="153670"/>
              <wp:effectExtent l="0" t="0" r="0" b="0"/>
              <wp:wrapNone/>
              <wp:docPr id="868" name="Text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2890" cy="153670"/>
                      </a:xfrm>
                      <a:prstGeom prst="rect">
                        <a:avLst/>
                      </a:prstGeom>
                    </wps:spPr>
                    <wps:txbx>
                      <w:txbxContent>
                        <w:p w:rsidR="00FF0CCF" w:rsidRDefault="00FF0CCF">
                          <w:pPr>
                            <w:spacing w:before="14"/>
                            <w:ind w:left="20"/>
                            <w:rPr>
                              <w:rFonts w:ascii="Arial"/>
                              <w:sz w:val="18"/>
                            </w:rPr>
                          </w:pPr>
                          <w:r>
                            <w:rPr>
                              <w:rFonts w:ascii="Arial"/>
                              <w:spacing w:val="-4"/>
                              <w:sz w:val="18"/>
                            </w:rPr>
                            <w:t>Amendment</w:t>
                          </w:r>
                          <w:r>
                            <w:rPr>
                              <w:rFonts w:ascii="Arial"/>
                              <w:spacing w:val="-7"/>
                              <w:sz w:val="18"/>
                            </w:rPr>
                            <w:t xml:space="preserve"> </w:t>
                          </w:r>
                          <w:r>
                            <w:rPr>
                              <w:rFonts w:ascii="Arial"/>
                              <w:spacing w:val="-4"/>
                              <w:sz w:val="18"/>
                            </w:rPr>
                            <w:t>of</w:t>
                          </w:r>
                          <w:r>
                            <w:rPr>
                              <w:rFonts w:ascii="Arial"/>
                              <w:spacing w:val="-7"/>
                              <w:sz w:val="18"/>
                            </w:rPr>
                            <w:t xml:space="preserve"> </w:t>
                          </w:r>
                          <w:r>
                            <w:rPr>
                              <w:rFonts w:ascii="Arial"/>
                              <w:spacing w:val="-4"/>
                              <w:sz w:val="18"/>
                            </w:rPr>
                            <w:t>Liquor</w:t>
                          </w:r>
                          <w:r>
                            <w:rPr>
                              <w:rFonts w:ascii="Arial"/>
                              <w:spacing w:val="-7"/>
                              <w:sz w:val="18"/>
                            </w:rPr>
                            <w:t xml:space="preserve"> </w:t>
                          </w:r>
                          <w:r>
                            <w:rPr>
                              <w:rFonts w:ascii="Arial"/>
                              <w:spacing w:val="-4"/>
                              <w:sz w:val="18"/>
                            </w:rPr>
                            <w:t>Act</w:t>
                          </w:r>
                          <w:r>
                            <w:rPr>
                              <w:rFonts w:ascii="Arial"/>
                              <w:spacing w:val="-7"/>
                              <w:sz w:val="18"/>
                            </w:rPr>
                            <w:t xml:space="preserve"> </w:t>
                          </w:r>
                          <w:r>
                            <w:rPr>
                              <w:rFonts w:ascii="Arial"/>
                              <w:spacing w:val="-4"/>
                              <w:sz w:val="18"/>
                            </w:rPr>
                            <w:t>1982</w:t>
                          </w:r>
                        </w:p>
                      </w:txbxContent>
                    </wps:txbx>
                    <wps:bodyPr wrap="square" lIns="0" tIns="0" rIns="0" bIns="0" rtlCol="0">
                      <a:noAutofit/>
                    </wps:bodyPr>
                  </wps:wsp>
                </a:graphicData>
              </a:graphic>
            </wp:anchor>
          </w:drawing>
        </mc:Choice>
        <mc:Fallback>
          <w:pict>
            <v:shape id="Textbox 868" o:spid="_x0000_s1586" type="#_x0000_t202" style="position:absolute;margin-left:115.2pt;margin-top:161.65pt;width:120.7pt;height:12.1pt;z-index:-1925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" filled="f" stroked="f">
              <v:path arrowok="t"/>
              <v:textbox inset="0,0,0,0">
                <w:txbxContent>
                  <w:p w:rsidR="00FF0CCF" w:rsidRDefault="00FF0CCF">
                    <w:pPr>
                      <w:spacing w:before="14"/>
                      <w:ind w:left="20"/>
                      <w:rPr>
                        <w:rFonts w:ascii="Arial"/>
                        <w:sz w:val="18"/>
                      </w:rPr>
                    </w:pPr>
                    <w:r>
                      <w:rPr>
                        <w:rFonts w:ascii="Arial"/>
                        <w:spacing w:val="-4"/>
                        <w:sz w:val="18"/>
                      </w:rPr>
                      <w:t>Amendment</w:t>
                    </w:r>
                    <w:r>
                      <w:rPr>
                        <w:rFonts w:ascii="Arial"/>
                        <w:spacing w:val="-7"/>
                        <w:sz w:val="18"/>
                      </w:rPr>
                      <w:t xml:space="preserve"> </w:t>
                    </w:r>
                    <w:r>
                      <w:rPr>
                        <w:rFonts w:ascii="Arial"/>
                        <w:spacing w:val="-4"/>
                        <w:sz w:val="18"/>
                      </w:rPr>
                      <w:t>of</w:t>
                    </w:r>
                    <w:r>
                      <w:rPr>
                        <w:rFonts w:ascii="Arial"/>
                        <w:spacing w:val="-7"/>
                        <w:sz w:val="18"/>
                      </w:rPr>
                      <w:t xml:space="preserve"> </w:t>
                    </w:r>
                    <w:r>
                      <w:rPr>
                        <w:rFonts w:ascii="Arial"/>
                        <w:spacing w:val="-4"/>
                        <w:sz w:val="18"/>
                      </w:rPr>
                      <w:t>Liquor</w:t>
                    </w:r>
                    <w:r>
                      <w:rPr>
                        <w:rFonts w:ascii="Arial"/>
                        <w:spacing w:val="-7"/>
                        <w:sz w:val="18"/>
                      </w:rPr>
                      <w:t xml:space="preserve"> </w:t>
                    </w:r>
                    <w:r>
                      <w:rPr>
                        <w:rFonts w:ascii="Arial"/>
                        <w:spacing w:val="-4"/>
                        <w:sz w:val="18"/>
                      </w:rPr>
                      <w:t>Act</w:t>
                    </w:r>
                    <w:r>
                      <w:rPr>
                        <w:rFonts w:ascii="Arial"/>
                        <w:spacing w:val="-7"/>
                        <w:sz w:val="18"/>
                      </w:rPr>
                      <w:t xml:space="preserve"> </w:t>
                    </w:r>
                    <w:r>
                      <w:rPr>
                        <w:rFonts w:ascii="Arial"/>
                        <w:spacing w:val="-4"/>
                        <w:sz w:val="18"/>
                      </w:rPr>
                      <w:t>1982</w:t>
                    </w:r>
                  </w:p>
                </w:txbxContent>
              </v:textbox>
              <w10:wrap anchorx="page" anchory="page"/>
            </v:shape>
          </w:pict>
        </mc:Fallback>
      </mc:AlternateContent>
    </w:r>
    <w:r>
      <w:rPr>
        <w:noProof/>
        <w:lang w:val="en-AU" w:eastAsia="en-AU"/>
      </w:rPr>
      <mc:AlternateContent>
        <mc:Choice Requires="wps">
          <w:drawing>
            <wp:anchor distT="0" distB="0" distL="0" distR="0" simplePos="0" relativeHeight="484059648" behindDoc="1" locked="0" layoutInCell="1" allowOverlap="1">
              <wp:simplePos x="0" y="0"/>
              <wp:positionH relativeFrom="page">
                <wp:posOffset>5306567</wp:posOffset>
              </wp:positionH>
              <wp:positionV relativeFrom="page">
                <wp:posOffset>2052949</wp:posOffset>
              </wp:positionV>
              <wp:extent cx="575310" cy="153670"/>
              <wp:effectExtent l="0" t="0" r="0" b="0"/>
              <wp:wrapNone/>
              <wp:docPr id="869" name="Text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 cy="153670"/>
                      </a:xfrm>
                      <a:prstGeom prst="rect">
                        <a:avLst/>
                      </a:prstGeom>
                    </wps:spPr>
                    <wps:txbx>
                      <w:txbxContent>
                        <w:p w:rsidR="00FF0CCF" w:rsidRDefault="00FF0CCF">
                          <w:pPr>
                            <w:spacing w:before="14"/>
                            <w:ind w:left="20"/>
                            <w:rPr>
                              <w:rFonts w:ascii="Arial"/>
                              <w:sz w:val="18"/>
                            </w:rPr>
                          </w:pPr>
                          <w:r>
                            <w:rPr>
                              <w:rFonts w:ascii="Arial"/>
                              <w:spacing w:val="-5"/>
                              <w:sz w:val="18"/>
                            </w:rPr>
                            <w:t>Schedule</w:t>
                          </w:r>
                          <w:r>
                            <w:rPr>
                              <w:rFonts w:ascii="Arial"/>
                              <w:spacing w:val="-2"/>
                              <w:sz w:val="18"/>
                            </w:rPr>
                            <w:t xml:space="preserve"> </w:t>
                          </w:r>
                          <w:r>
                            <w:rPr>
                              <w:rFonts w:ascii="Arial"/>
                              <w:spacing w:val="-10"/>
                              <w:sz w:val="18"/>
                            </w:rPr>
                            <w:t>2</w:t>
                          </w:r>
                        </w:p>
                      </w:txbxContent>
                    </wps:txbx>
                    <wps:bodyPr wrap="square" lIns="0" tIns="0" rIns="0" bIns="0" rtlCol="0">
                      <a:noAutofit/>
                    </wps:bodyPr>
                  </wps:wsp>
                </a:graphicData>
              </a:graphic>
            </wp:anchor>
          </w:drawing>
        </mc:Choice>
        <mc:Fallback>
          <w:pict>
            <v:shape id="Textbox 869" o:spid="_x0000_s1587" type="#_x0000_t202" style="position:absolute;margin-left:417.85pt;margin-top:161.65pt;width:45.3pt;height:12.1pt;z-index:-1925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Schedule</w:t>
                    </w:r>
                    <w:r>
                      <w:rPr>
                        <w:rFonts w:ascii="Arial"/>
                        <w:spacing w:val="-2"/>
                        <w:sz w:val="18"/>
                      </w:rPr>
                      <w:t xml:space="preserve"> </w:t>
                    </w:r>
                    <w:r>
                      <w:rPr>
                        <w:rFonts w:ascii="Arial"/>
                        <w:spacing w:val="-10"/>
                        <w:sz w:val="18"/>
                      </w:rPr>
                      <w:t>2</w:t>
                    </w:r>
                  </w:p>
                </w:txbxContent>
              </v:textbox>
              <w10:wrap anchorx="page" anchory="page"/>
            </v:shape>
          </w:pict>
        </mc:Fallback>
      </mc:AlternateConten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66304"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882" name="Graphic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C03F55" id="Graphic 882" o:spid="_x0000_s1026" style="position:absolute;margin-left:116.3pt;margin-top:189.5pt;width:362.65pt;height:.25pt;z-index:-1925017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66816"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883" name="Text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83" o:spid="_x0000_s1590" type="#_x0000_t202" style="position:absolute;margin-left:193.2pt;margin-top:136.55pt;width:106.55pt;height:12.1pt;z-index:-1924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4067328" behindDoc="1" locked="0" layoutInCell="1" allowOverlap="1">
              <wp:simplePos x="0" y="0"/>
              <wp:positionH relativeFrom="page">
                <wp:posOffset>1463039</wp:posOffset>
              </wp:positionH>
              <wp:positionV relativeFrom="page">
                <wp:posOffset>2052949</wp:posOffset>
              </wp:positionV>
              <wp:extent cx="575310" cy="153670"/>
              <wp:effectExtent l="0" t="0" r="0" b="0"/>
              <wp:wrapNone/>
              <wp:docPr id="884" name="Text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 cy="153670"/>
                      </a:xfrm>
                      <a:prstGeom prst="rect">
                        <a:avLst/>
                      </a:prstGeom>
                    </wps:spPr>
                    <wps:txbx>
                      <w:txbxContent>
                        <w:p w:rsidR="00FF0CCF" w:rsidRDefault="00FF0CCF">
                          <w:pPr>
                            <w:spacing w:before="14"/>
                            <w:ind w:left="20"/>
                            <w:rPr>
                              <w:rFonts w:ascii="Arial"/>
                              <w:sz w:val="18"/>
                            </w:rPr>
                          </w:pPr>
                          <w:r>
                            <w:rPr>
                              <w:rFonts w:ascii="Arial"/>
                              <w:spacing w:val="-5"/>
                              <w:sz w:val="18"/>
                            </w:rPr>
                            <w:t>Schedule</w:t>
                          </w:r>
                          <w:r>
                            <w:rPr>
                              <w:rFonts w:ascii="Arial"/>
                              <w:spacing w:val="-2"/>
                              <w:sz w:val="18"/>
                            </w:rPr>
                            <w:t xml:space="preserve"> </w:t>
                          </w:r>
                          <w:r>
                            <w:rPr>
                              <w:rFonts w:ascii="Arial"/>
                              <w:spacing w:val="-10"/>
                              <w:sz w:val="18"/>
                            </w:rPr>
                            <w:t>3</w:t>
                          </w:r>
                        </w:p>
                      </w:txbxContent>
                    </wps:txbx>
                    <wps:bodyPr wrap="square" lIns="0" tIns="0" rIns="0" bIns="0" rtlCol="0">
                      <a:noAutofit/>
                    </wps:bodyPr>
                  </wps:wsp>
                </a:graphicData>
              </a:graphic>
            </wp:anchor>
          </w:drawing>
        </mc:Choice>
        <mc:Fallback>
          <w:pict>
            <v:shape id="Textbox 884" o:spid="_x0000_s1591" type="#_x0000_t202" style="position:absolute;margin-left:115.2pt;margin-top:161.65pt;width:45.3pt;height:12.1pt;z-index:-1924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Schedule</w:t>
                    </w:r>
                    <w:r>
                      <w:rPr>
                        <w:rFonts w:ascii="Arial"/>
                        <w:spacing w:val="-2"/>
                        <w:sz w:val="18"/>
                      </w:rPr>
                      <w:t xml:space="preserve"> </w:t>
                    </w:r>
                    <w:r>
                      <w:rPr>
                        <w:rFonts w:ascii="Arial"/>
                        <w:spacing w:val="-10"/>
                        <w:sz w:val="18"/>
                      </w:rPr>
                      <w:t>3</w:t>
                    </w:r>
                  </w:p>
                </w:txbxContent>
              </v:textbox>
              <w10:wrap anchorx="page" anchory="page"/>
            </v:shape>
          </w:pict>
        </mc:Fallback>
      </mc:AlternateContent>
    </w:r>
    <w:r>
      <w:rPr>
        <w:noProof/>
        <w:lang w:val="en-AU" w:eastAsia="en-AU"/>
      </w:rPr>
      <mc:AlternateContent>
        <mc:Choice Requires="wps">
          <w:drawing>
            <wp:anchor distT="0" distB="0" distL="0" distR="0" simplePos="0" relativeHeight="484067840" behindDoc="1" locked="0" layoutInCell="1" allowOverlap="1">
              <wp:simplePos x="0" y="0"/>
              <wp:positionH relativeFrom="page">
                <wp:posOffset>2453639</wp:posOffset>
              </wp:positionH>
              <wp:positionV relativeFrom="page">
                <wp:posOffset>2052949</wp:posOffset>
              </wp:positionV>
              <wp:extent cx="2066289" cy="153670"/>
              <wp:effectExtent l="0" t="0" r="0" b="0"/>
              <wp:wrapNone/>
              <wp:docPr id="885" name="Text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89" cy="153670"/>
                      </a:xfrm>
                      <a:prstGeom prst="rect">
                        <a:avLst/>
                      </a:prstGeom>
                    </wps:spPr>
                    <wps:txbx>
                      <w:txbxContent>
                        <w:p w:rsidR="00FF0CCF" w:rsidRDefault="00FF0CCF">
                          <w:pPr>
                            <w:spacing w:before="14"/>
                            <w:ind w:left="20"/>
                            <w:rPr>
                              <w:rFonts w:ascii="Arial"/>
                              <w:sz w:val="18"/>
                            </w:rPr>
                          </w:pPr>
                          <w:r>
                            <w:rPr>
                              <w:rFonts w:ascii="Arial"/>
                              <w:spacing w:val="-4"/>
                              <w:sz w:val="18"/>
                            </w:rPr>
                            <w:t>Amendment</w:t>
                          </w:r>
                          <w:r>
                            <w:rPr>
                              <w:rFonts w:ascii="Arial"/>
                              <w:spacing w:val="-8"/>
                              <w:sz w:val="18"/>
                            </w:rPr>
                            <w:t xml:space="preserve"> </w:t>
                          </w:r>
                          <w:r>
                            <w:rPr>
                              <w:rFonts w:ascii="Arial"/>
                              <w:spacing w:val="-4"/>
                              <w:sz w:val="18"/>
                            </w:rPr>
                            <w:t>of</w:t>
                          </w:r>
                          <w:r>
                            <w:rPr>
                              <w:rFonts w:ascii="Arial"/>
                              <w:spacing w:val="-8"/>
                              <w:sz w:val="18"/>
                            </w:rPr>
                            <w:t xml:space="preserve"> </w:t>
                          </w:r>
                          <w:r>
                            <w:rPr>
                              <w:rFonts w:ascii="Arial"/>
                              <w:spacing w:val="-4"/>
                              <w:sz w:val="18"/>
                            </w:rPr>
                            <w:t>Registered</w:t>
                          </w:r>
                          <w:r>
                            <w:rPr>
                              <w:rFonts w:ascii="Arial"/>
                              <w:spacing w:val="-8"/>
                              <w:sz w:val="18"/>
                            </w:rPr>
                            <w:t xml:space="preserve"> </w:t>
                          </w:r>
                          <w:r>
                            <w:rPr>
                              <w:rFonts w:ascii="Arial"/>
                              <w:spacing w:val="-4"/>
                              <w:sz w:val="18"/>
                            </w:rPr>
                            <w:t>Clubs</w:t>
                          </w:r>
                          <w:r>
                            <w:rPr>
                              <w:rFonts w:ascii="Arial"/>
                              <w:spacing w:val="-8"/>
                              <w:sz w:val="18"/>
                            </w:rPr>
                            <w:t xml:space="preserve"> </w:t>
                          </w:r>
                          <w:r>
                            <w:rPr>
                              <w:rFonts w:ascii="Arial"/>
                              <w:spacing w:val="-4"/>
                              <w:sz w:val="18"/>
                            </w:rPr>
                            <w:t>Act</w:t>
                          </w:r>
                          <w:r>
                            <w:rPr>
                              <w:rFonts w:ascii="Arial"/>
                              <w:spacing w:val="-8"/>
                              <w:sz w:val="18"/>
                            </w:rPr>
                            <w:t xml:space="preserve"> </w:t>
                          </w:r>
                          <w:r>
                            <w:rPr>
                              <w:rFonts w:ascii="Arial"/>
                              <w:spacing w:val="-4"/>
                              <w:sz w:val="18"/>
                            </w:rPr>
                            <w:t>1976</w:t>
                          </w:r>
                        </w:p>
                      </w:txbxContent>
                    </wps:txbx>
                    <wps:bodyPr wrap="square" lIns="0" tIns="0" rIns="0" bIns="0" rtlCol="0">
                      <a:noAutofit/>
                    </wps:bodyPr>
                  </wps:wsp>
                </a:graphicData>
              </a:graphic>
            </wp:anchor>
          </w:drawing>
        </mc:Choice>
        <mc:Fallback>
          <w:pict>
            <v:shape id="Textbox 885" o:spid="_x0000_s1592" type="#_x0000_t202" style="position:absolute;margin-left:193.2pt;margin-top:161.65pt;width:162.7pt;height:12.1pt;z-index:-1924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" filled="f" stroked="f">
              <v:path arrowok="t"/>
              <v:textbox inset="0,0,0,0">
                <w:txbxContent>
                  <w:p w:rsidR="00FF0CCF" w:rsidRDefault="00FF0CCF">
                    <w:pPr>
                      <w:spacing w:before="14"/>
                      <w:ind w:left="20"/>
                      <w:rPr>
                        <w:rFonts w:ascii="Arial"/>
                        <w:sz w:val="18"/>
                      </w:rPr>
                    </w:pPr>
                    <w:r>
                      <w:rPr>
                        <w:rFonts w:ascii="Arial"/>
                        <w:spacing w:val="-4"/>
                        <w:sz w:val="18"/>
                      </w:rPr>
                      <w:t>Amendment</w:t>
                    </w:r>
                    <w:r>
                      <w:rPr>
                        <w:rFonts w:ascii="Arial"/>
                        <w:spacing w:val="-8"/>
                        <w:sz w:val="18"/>
                      </w:rPr>
                      <w:t xml:space="preserve"> </w:t>
                    </w:r>
                    <w:r>
                      <w:rPr>
                        <w:rFonts w:ascii="Arial"/>
                        <w:spacing w:val="-4"/>
                        <w:sz w:val="18"/>
                      </w:rPr>
                      <w:t>of</w:t>
                    </w:r>
                    <w:r>
                      <w:rPr>
                        <w:rFonts w:ascii="Arial"/>
                        <w:spacing w:val="-8"/>
                        <w:sz w:val="18"/>
                      </w:rPr>
                      <w:t xml:space="preserve"> </w:t>
                    </w:r>
                    <w:r>
                      <w:rPr>
                        <w:rFonts w:ascii="Arial"/>
                        <w:spacing w:val="-4"/>
                        <w:sz w:val="18"/>
                      </w:rPr>
                      <w:t>Registered</w:t>
                    </w:r>
                    <w:r>
                      <w:rPr>
                        <w:rFonts w:ascii="Arial"/>
                        <w:spacing w:val="-8"/>
                        <w:sz w:val="18"/>
                      </w:rPr>
                      <w:t xml:space="preserve"> </w:t>
                    </w:r>
                    <w:r>
                      <w:rPr>
                        <w:rFonts w:ascii="Arial"/>
                        <w:spacing w:val="-4"/>
                        <w:sz w:val="18"/>
                      </w:rPr>
                      <w:t>Clubs</w:t>
                    </w:r>
                    <w:r>
                      <w:rPr>
                        <w:rFonts w:ascii="Arial"/>
                        <w:spacing w:val="-8"/>
                        <w:sz w:val="18"/>
                      </w:rPr>
                      <w:t xml:space="preserve"> </w:t>
                    </w:r>
                    <w:r>
                      <w:rPr>
                        <w:rFonts w:ascii="Arial"/>
                        <w:spacing w:val="-4"/>
                        <w:sz w:val="18"/>
                      </w:rPr>
                      <w:t>Act</w:t>
                    </w:r>
                    <w:r>
                      <w:rPr>
                        <w:rFonts w:ascii="Arial"/>
                        <w:spacing w:val="-8"/>
                        <w:sz w:val="18"/>
                      </w:rPr>
                      <w:t xml:space="preserve"> </w:t>
                    </w:r>
                    <w:r>
                      <w:rPr>
                        <w:rFonts w:ascii="Arial"/>
                        <w:spacing w:val="-4"/>
                        <w:sz w:val="18"/>
                      </w:rPr>
                      <w:t>1976</w:t>
                    </w:r>
                  </w:p>
                </w:txbxContent>
              </v:textbox>
              <w10:wrap anchorx="page" anchory="page"/>
            </v:shape>
          </w:pict>
        </mc:Fallback>
      </mc:AlternateConten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64256"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878" name="Graphic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9B7E0B" id="Graphic 878" o:spid="_x0000_s1026" style="position:absolute;margin-left:116.3pt;margin-top:189.5pt;width:362.65pt;height:.25pt;z-index:-1925222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64768"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879" name="Text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79" o:spid="_x0000_s1593" type="#_x0000_t202" style="position:absolute;margin-left:115.2pt;margin-top:136.55pt;width:106.55pt;height:12.1pt;z-index:-1925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4065280" behindDoc="1" locked="0" layoutInCell="1" allowOverlap="1">
              <wp:simplePos x="0" y="0"/>
              <wp:positionH relativeFrom="page">
                <wp:posOffset>1463039</wp:posOffset>
              </wp:positionH>
              <wp:positionV relativeFrom="page">
                <wp:posOffset>2052949</wp:posOffset>
              </wp:positionV>
              <wp:extent cx="2066289" cy="153670"/>
              <wp:effectExtent l="0" t="0" r="0" b="0"/>
              <wp:wrapNone/>
              <wp:docPr id="880" name="Text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89" cy="153670"/>
                      </a:xfrm>
                      <a:prstGeom prst="rect">
                        <a:avLst/>
                      </a:prstGeom>
                    </wps:spPr>
                    <wps:txbx>
                      <w:txbxContent>
                        <w:p w:rsidR="00FF0CCF" w:rsidRDefault="00FF0CCF">
                          <w:pPr>
                            <w:spacing w:before="14"/>
                            <w:ind w:left="20"/>
                            <w:rPr>
                              <w:rFonts w:ascii="Arial"/>
                              <w:sz w:val="18"/>
                            </w:rPr>
                          </w:pPr>
                          <w:r>
                            <w:rPr>
                              <w:rFonts w:ascii="Arial"/>
                              <w:spacing w:val="-4"/>
                              <w:sz w:val="18"/>
                            </w:rPr>
                            <w:t>Amendment</w:t>
                          </w:r>
                          <w:r>
                            <w:rPr>
                              <w:rFonts w:ascii="Arial"/>
                              <w:spacing w:val="-8"/>
                              <w:sz w:val="18"/>
                            </w:rPr>
                            <w:t xml:space="preserve"> </w:t>
                          </w:r>
                          <w:r>
                            <w:rPr>
                              <w:rFonts w:ascii="Arial"/>
                              <w:spacing w:val="-4"/>
                              <w:sz w:val="18"/>
                            </w:rPr>
                            <w:t>of</w:t>
                          </w:r>
                          <w:r>
                            <w:rPr>
                              <w:rFonts w:ascii="Arial"/>
                              <w:spacing w:val="-8"/>
                              <w:sz w:val="18"/>
                            </w:rPr>
                            <w:t xml:space="preserve"> </w:t>
                          </w:r>
                          <w:r>
                            <w:rPr>
                              <w:rFonts w:ascii="Arial"/>
                              <w:spacing w:val="-4"/>
                              <w:sz w:val="18"/>
                            </w:rPr>
                            <w:t>Registered</w:t>
                          </w:r>
                          <w:r>
                            <w:rPr>
                              <w:rFonts w:ascii="Arial"/>
                              <w:spacing w:val="-8"/>
                              <w:sz w:val="18"/>
                            </w:rPr>
                            <w:t xml:space="preserve"> </w:t>
                          </w:r>
                          <w:r>
                            <w:rPr>
                              <w:rFonts w:ascii="Arial"/>
                              <w:spacing w:val="-4"/>
                              <w:sz w:val="18"/>
                            </w:rPr>
                            <w:t>Clubs</w:t>
                          </w:r>
                          <w:r>
                            <w:rPr>
                              <w:rFonts w:ascii="Arial"/>
                              <w:spacing w:val="-8"/>
                              <w:sz w:val="18"/>
                            </w:rPr>
                            <w:t xml:space="preserve"> </w:t>
                          </w:r>
                          <w:r>
                            <w:rPr>
                              <w:rFonts w:ascii="Arial"/>
                              <w:spacing w:val="-4"/>
                              <w:sz w:val="18"/>
                            </w:rPr>
                            <w:t>Act</w:t>
                          </w:r>
                          <w:r>
                            <w:rPr>
                              <w:rFonts w:ascii="Arial"/>
                              <w:spacing w:val="-8"/>
                              <w:sz w:val="18"/>
                            </w:rPr>
                            <w:t xml:space="preserve"> </w:t>
                          </w:r>
                          <w:r>
                            <w:rPr>
                              <w:rFonts w:ascii="Arial"/>
                              <w:spacing w:val="-4"/>
                              <w:sz w:val="18"/>
                            </w:rPr>
                            <w:t>1976</w:t>
                          </w:r>
                        </w:p>
                      </w:txbxContent>
                    </wps:txbx>
                    <wps:bodyPr wrap="square" lIns="0" tIns="0" rIns="0" bIns="0" rtlCol="0">
                      <a:noAutofit/>
                    </wps:bodyPr>
                  </wps:wsp>
                </a:graphicData>
              </a:graphic>
            </wp:anchor>
          </w:drawing>
        </mc:Choice>
        <mc:Fallback>
          <w:pict>
            <v:shape id="Textbox 880" o:spid="_x0000_s1594" type="#_x0000_t202" style="position:absolute;margin-left:115.2pt;margin-top:161.65pt;width:162.7pt;height:12.1pt;z-index:-1925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Amendment</w:t>
                    </w:r>
                    <w:r>
                      <w:rPr>
                        <w:rFonts w:ascii="Arial"/>
                        <w:spacing w:val="-8"/>
                        <w:sz w:val="18"/>
                      </w:rPr>
                      <w:t xml:space="preserve"> </w:t>
                    </w:r>
                    <w:r>
                      <w:rPr>
                        <w:rFonts w:ascii="Arial"/>
                        <w:spacing w:val="-4"/>
                        <w:sz w:val="18"/>
                      </w:rPr>
                      <w:t>of</w:t>
                    </w:r>
                    <w:r>
                      <w:rPr>
                        <w:rFonts w:ascii="Arial"/>
                        <w:spacing w:val="-8"/>
                        <w:sz w:val="18"/>
                      </w:rPr>
                      <w:t xml:space="preserve"> </w:t>
                    </w:r>
                    <w:r>
                      <w:rPr>
                        <w:rFonts w:ascii="Arial"/>
                        <w:spacing w:val="-4"/>
                        <w:sz w:val="18"/>
                      </w:rPr>
                      <w:t>Registered</w:t>
                    </w:r>
                    <w:r>
                      <w:rPr>
                        <w:rFonts w:ascii="Arial"/>
                        <w:spacing w:val="-8"/>
                        <w:sz w:val="18"/>
                      </w:rPr>
                      <w:t xml:space="preserve"> </w:t>
                    </w:r>
                    <w:r>
                      <w:rPr>
                        <w:rFonts w:ascii="Arial"/>
                        <w:spacing w:val="-4"/>
                        <w:sz w:val="18"/>
                      </w:rPr>
                      <w:t>Clubs</w:t>
                    </w:r>
                    <w:r>
                      <w:rPr>
                        <w:rFonts w:ascii="Arial"/>
                        <w:spacing w:val="-8"/>
                        <w:sz w:val="18"/>
                      </w:rPr>
                      <w:t xml:space="preserve"> </w:t>
                    </w:r>
                    <w:r>
                      <w:rPr>
                        <w:rFonts w:ascii="Arial"/>
                        <w:spacing w:val="-4"/>
                        <w:sz w:val="18"/>
                      </w:rPr>
                      <w:t>Act</w:t>
                    </w:r>
                    <w:r>
                      <w:rPr>
                        <w:rFonts w:ascii="Arial"/>
                        <w:spacing w:val="-8"/>
                        <w:sz w:val="18"/>
                      </w:rPr>
                      <w:t xml:space="preserve"> </w:t>
                    </w:r>
                    <w:r>
                      <w:rPr>
                        <w:rFonts w:ascii="Arial"/>
                        <w:spacing w:val="-4"/>
                        <w:sz w:val="18"/>
                      </w:rPr>
                      <w:t>1976</w:t>
                    </w:r>
                  </w:p>
                </w:txbxContent>
              </v:textbox>
              <w10:wrap anchorx="page" anchory="page"/>
            </v:shape>
          </w:pict>
        </mc:Fallback>
      </mc:AlternateContent>
    </w:r>
    <w:r>
      <w:rPr>
        <w:noProof/>
        <w:lang w:val="en-AU" w:eastAsia="en-AU"/>
      </w:rPr>
      <mc:AlternateContent>
        <mc:Choice Requires="wps">
          <w:drawing>
            <wp:anchor distT="0" distB="0" distL="0" distR="0" simplePos="0" relativeHeight="484065792" behindDoc="1" locked="0" layoutInCell="1" allowOverlap="1">
              <wp:simplePos x="0" y="0"/>
              <wp:positionH relativeFrom="page">
                <wp:posOffset>5306567</wp:posOffset>
              </wp:positionH>
              <wp:positionV relativeFrom="page">
                <wp:posOffset>2052949</wp:posOffset>
              </wp:positionV>
              <wp:extent cx="575310" cy="153670"/>
              <wp:effectExtent l="0" t="0" r="0" b="0"/>
              <wp:wrapNone/>
              <wp:docPr id="881" name="Text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 cy="153670"/>
                      </a:xfrm>
                      <a:prstGeom prst="rect">
                        <a:avLst/>
                      </a:prstGeom>
                    </wps:spPr>
                    <wps:txbx>
                      <w:txbxContent>
                        <w:p w:rsidR="00FF0CCF" w:rsidRDefault="00FF0CCF">
                          <w:pPr>
                            <w:spacing w:before="14"/>
                            <w:ind w:left="20"/>
                            <w:rPr>
                              <w:rFonts w:ascii="Arial"/>
                              <w:sz w:val="18"/>
                            </w:rPr>
                          </w:pPr>
                          <w:r>
                            <w:rPr>
                              <w:rFonts w:ascii="Arial"/>
                              <w:spacing w:val="-5"/>
                              <w:sz w:val="18"/>
                            </w:rPr>
                            <w:t>Schedule</w:t>
                          </w:r>
                          <w:r>
                            <w:rPr>
                              <w:rFonts w:ascii="Arial"/>
                              <w:spacing w:val="-2"/>
                              <w:sz w:val="18"/>
                            </w:rPr>
                            <w:t xml:space="preserve"> </w:t>
                          </w:r>
                          <w:r>
                            <w:rPr>
                              <w:rFonts w:ascii="Arial"/>
                              <w:spacing w:val="-10"/>
                              <w:sz w:val="18"/>
                            </w:rPr>
                            <w:t>3</w:t>
                          </w:r>
                        </w:p>
                      </w:txbxContent>
                    </wps:txbx>
                    <wps:bodyPr wrap="square" lIns="0" tIns="0" rIns="0" bIns="0" rtlCol="0">
                      <a:noAutofit/>
                    </wps:bodyPr>
                  </wps:wsp>
                </a:graphicData>
              </a:graphic>
            </wp:anchor>
          </w:drawing>
        </mc:Choice>
        <mc:Fallback>
          <w:pict>
            <v:shape id="Textbox 881" o:spid="_x0000_s1595" type="#_x0000_t202" style="position:absolute;margin-left:417.85pt;margin-top:161.65pt;width:45.3pt;height:12.1pt;z-index:-1925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Schedule</w:t>
                    </w:r>
                    <w:r>
                      <w:rPr>
                        <w:rFonts w:ascii="Arial"/>
                        <w:spacing w:val="-2"/>
                        <w:sz w:val="18"/>
                      </w:rPr>
                      <w:t xml:space="preserve"> </w:t>
                    </w:r>
                    <w:r>
                      <w:rPr>
                        <w:rFonts w:ascii="Arial"/>
                        <w:spacing w:val="-10"/>
                        <w:sz w:val="18"/>
                      </w:rPr>
                      <w:t>3</w:t>
                    </w:r>
                  </w:p>
                </w:txbxContent>
              </v:textbox>
              <w10:wrap anchorx="page" anchory="page"/>
            </v:shape>
          </w:pict>
        </mc:Fallback>
      </mc:AlternateConten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72448"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894" name="Graphic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E2DDD0" id="Graphic 894" o:spid="_x0000_s1026" style="position:absolute;margin-left:116.3pt;margin-top:189.5pt;width:362.65pt;height:.25pt;z-index:-1924403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72960"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895" name="Text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95" o:spid="_x0000_s1598" type="#_x0000_t202" style="position:absolute;margin-left:193.2pt;margin-top:136.55pt;width:106.55pt;height:12.1pt;z-index:-1924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4073472" behindDoc="1" locked="0" layoutInCell="1" allowOverlap="1">
              <wp:simplePos x="0" y="0"/>
              <wp:positionH relativeFrom="page">
                <wp:posOffset>1463039</wp:posOffset>
              </wp:positionH>
              <wp:positionV relativeFrom="page">
                <wp:posOffset>2052949</wp:posOffset>
              </wp:positionV>
              <wp:extent cx="575310" cy="153670"/>
              <wp:effectExtent l="0" t="0" r="0" b="0"/>
              <wp:wrapNone/>
              <wp:docPr id="896" name="Text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 cy="153670"/>
                      </a:xfrm>
                      <a:prstGeom prst="rect">
                        <a:avLst/>
                      </a:prstGeom>
                    </wps:spPr>
                    <wps:txbx>
                      <w:txbxContent>
                        <w:p w:rsidR="00FF0CCF" w:rsidRDefault="00FF0CCF">
                          <w:pPr>
                            <w:spacing w:before="14"/>
                            <w:ind w:left="20"/>
                            <w:rPr>
                              <w:rFonts w:ascii="Arial"/>
                              <w:sz w:val="18"/>
                            </w:rPr>
                          </w:pPr>
                          <w:r>
                            <w:rPr>
                              <w:rFonts w:ascii="Arial"/>
                              <w:spacing w:val="-5"/>
                              <w:sz w:val="18"/>
                            </w:rPr>
                            <w:t>Schedule</w:t>
                          </w:r>
                          <w:r>
                            <w:rPr>
                              <w:rFonts w:ascii="Arial"/>
                              <w:spacing w:val="-2"/>
                              <w:sz w:val="18"/>
                            </w:rPr>
                            <w:t xml:space="preserve"> </w:t>
                          </w:r>
                          <w:r>
                            <w:rPr>
                              <w:rFonts w:ascii="Arial"/>
                              <w:spacing w:val="-10"/>
                              <w:sz w:val="18"/>
                            </w:rPr>
                            <w:t>4</w:t>
                          </w:r>
                        </w:p>
                      </w:txbxContent>
                    </wps:txbx>
                    <wps:bodyPr wrap="square" lIns="0" tIns="0" rIns="0" bIns="0" rtlCol="0">
                      <a:noAutofit/>
                    </wps:bodyPr>
                  </wps:wsp>
                </a:graphicData>
              </a:graphic>
            </wp:anchor>
          </w:drawing>
        </mc:Choice>
        <mc:Fallback>
          <w:pict>
            <v:shape id="Textbox 896" o:spid="_x0000_s1599" type="#_x0000_t202" style="position:absolute;margin-left:115.2pt;margin-top:161.65pt;width:45.3pt;height:12.1pt;z-index:-1924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Schedule</w:t>
                    </w:r>
                    <w:r>
                      <w:rPr>
                        <w:rFonts w:ascii="Arial"/>
                        <w:spacing w:val="-2"/>
                        <w:sz w:val="18"/>
                      </w:rPr>
                      <w:t xml:space="preserve"> </w:t>
                    </w:r>
                    <w:r>
                      <w:rPr>
                        <w:rFonts w:ascii="Arial"/>
                        <w:spacing w:val="-10"/>
                        <w:sz w:val="18"/>
                      </w:rPr>
                      <w:t>4</w:t>
                    </w:r>
                  </w:p>
                </w:txbxContent>
              </v:textbox>
              <w10:wrap anchorx="page" anchory="page"/>
            </v:shape>
          </w:pict>
        </mc:Fallback>
      </mc:AlternateContent>
    </w:r>
    <w:r>
      <w:rPr>
        <w:noProof/>
        <w:lang w:val="en-AU" w:eastAsia="en-AU"/>
      </w:rPr>
      <mc:AlternateContent>
        <mc:Choice Requires="wps">
          <w:drawing>
            <wp:anchor distT="0" distB="0" distL="0" distR="0" simplePos="0" relativeHeight="484073984" behindDoc="1" locked="0" layoutInCell="1" allowOverlap="1">
              <wp:simplePos x="0" y="0"/>
              <wp:positionH relativeFrom="page">
                <wp:posOffset>2453639</wp:posOffset>
              </wp:positionH>
              <wp:positionV relativeFrom="page">
                <wp:posOffset>2052949</wp:posOffset>
              </wp:positionV>
              <wp:extent cx="1950720" cy="153670"/>
              <wp:effectExtent l="0" t="0" r="0" b="0"/>
              <wp:wrapNone/>
              <wp:docPr id="897" name="Text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0720" cy="153670"/>
                      </a:xfrm>
                      <a:prstGeom prst="rect">
                        <a:avLst/>
                      </a:prstGeom>
                    </wps:spPr>
                    <wps:txbx>
                      <w:txbxContent>
                        <w:p w:rsidR="00FF0CCF" w:rsidRDefault="00FF0CCF">
                          <w:pPr>
                            <w:spacing w:before="14"/>
                            <w:ind w:left="20"/>
                            <w:rPr>
                              <w:rFonts w:ascii="Arial"/>
                              <w:sz w:val="18"/>
                            </w:rPr>
                          </w:pPr>
                          <w:r>
                            <w:rPr>
                              <w:rFonts w:ascii="Arial"/>
                              <w:spacing w:val="-4"/>
                              <w:sz w:val="18"/>
                            </w:rPr>
                            <w:t>Amendment</w:t>
                          </w:r>
                          <w:r>
                            <w:rPr>
                              <w:rFonts w:ascii="Arial"/>
                              <w:spacing w:val="-8"/>
                              <w:sz w:val="18"/>
                            </w:rPr>
                            <w:t xml:space="preserve"> </w:t>
                          </w:r>
                          <w:r>
                            <w:rPr>
                              <w:rFonts w:ascii="Arial"/>
                              <w:spacing w:val="-4"/>
                              <w:sz w:val="18"/>
                            </w:rPr>
                            <w:t>of</w:t>
                          </w:r>
                          <w:r>
                            <w:rPr>
                              <w:rFonts w:ascii="Arial"/>
                              <w:spacing w:val="-8"/>
                              <w:sz w:val="18"/>
                            </w:rPr>
                            <w:t xml:space="preserve"> </w:t>
                          </w:r>
                          <w:r>
                            <w:rPr>
                              <w:rFonts w:ascii="Arial"/>
                              <w:spacing w:val="-4"/>
                              <w:sz w:val="18"/>
                            </w:rPr>
                            <w:t>Casino</w:t>
                          </w:r>
                          <w:r>
                            <w:rPr>
                              <w:rFonts w:ascii="Arial"/>
                              <w:spacing w:val="-8"/>
                              <w:sz w:val="18"/>
                            </w:rPr>
                            <w:t xml:space="preserve"> </w:t>
                          </w:r>
                          <w:r>
                            <w:rPr>
                              <w:rFonts w:ascii="Arial"/>
                              <w:spacing w:val="-4"/>
                              <w:sz w:val="18"/>
                            </w:rPr>
                            <w:t>Control</w:t>
                          </w:r>
                          <w:r>
                            <w:rPr>
                              <w:rFonts w:ascii="Arial"/>
                              <w:spacing w:val="-8"/>
                              <w:sz w:val="18"/>
                            </w:rPr>
                            <w:t xml:space="preserve"> </w:t>
                          </w:r>
                          <w:r>
                            <w:rPr>
                              <w:rFonts w:ascii="Arial"/>
                              <w:spacing w:val="-4"/>
                              <w:sz w:val="18"/>
                            </w:rPr>
                            <w:t>Act</w:t>
                          </w:r>
                          <w:r>
                            <w:rPr>
                              <w:rFonts w:ascii="Arial"/>
                              <w:spacing w:val="-7"/>
                              <w:sz w:val="18"/>
                            </w:rPr>
                            <w:t xml:space="preserve"> </w:t>
                          </w:r>
                          <w:r>
                            <w:rPr>
                              <w:rFonts w:ascii="Arial"/>
                              <w:spacing w:val="-4"/>
                              <w:sz w:val="18"/>
                            </w:rPr>
                            <w:t>1992</w:t>
                          </w:r>
                        </w:p>
                      </w:txbxContent>
                    </wps:txbx>
                    <wps:bodyPr wrap="square" lIns="0" tIns="0" rIns="0" bIns="0" rtlCol="0">
                      <a:noAutofit/>
                    </wps:bodyPr>
                  </wps:wsp>
                </a:graphicData>
              </a:graphic>
            </wp:anchor>
          </w:drawing>
        </mc:Choice>
        <mc:Fallback>
          <w:pict>
            <v:shape id="Textbox 897" o:spid="_x0000_s1600" type="#_x0000_t202" style="position:absolute;margin-left:193.2pt;margin-top:161.65pt;width:153.6pt;height:12.1pt;z-index:-1924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Amendment</w:t>
                    </w:r>
                    <w:r>
                      <w:rPr>
                        <w:rFonts w:ascii="Arial"/>
                        <w:spacing w:val="-8"/>
                        <w:sz w:val="18"/>
                      </w:rPr>
                      <w:t xml:space="preserve"> </w:t>
                    </w:r>
                    <w:r>
                      <w:rPr>
                        <w:rFonts w:ascii="Arial"/>
                        <w:spacing w:val="-4"/>
                        <w:sz w:val="18"/>
                      </w:rPr>
                      <w:t>of</w:t>
                    </w:r>
                    <w:r>
                      <w:rPr>
                        <w:rFonts w:ascii="Arial"/>
                        <w:spacing w:val="-8"/>
                        <w:sz w:val="18"/>
                      </w:rPr>
                      <w:t xml:space="preserve"> </w:t>
                    </w:r>
                    <w:r>
                      <w:rPr>
                        <w:rFonts w:ascii="Arial"/>
                        <w:spacing w:val="-4"/>
                        <w:sz w:val="18"/>
                      </w:rPr>
                      <w:t>Casino</w:t>
                    </w:r>
                    <w:r>
                      <w:rPr>
                        <w:rFonts w:ascii="Arial"/>
                        <w:spacing w:val="-8"/>
                        <w:sz w:val="18"/>
                      </w:rPr>
                      <w:t xml:space="preserve"> </w:t>
                    </w:r>
                    <w:r>
                      <w:rPr>
                        <w:rFonts w:ascii="Arial"/>
                        <w:spacing w:val="-4"/>
                        <w:sz w:val="18"/>
                      </w:rPr>
                      <w:t>Control</w:t>
                    </w:r>
                    <w:r>
                      <w:rPr>
                        <w:rFonts w:ascii="Arial"/>
                        <w:spacing w:val="-8"/>
                        <w:sz w:val="18"/>
                      </w:rPr>
                      <w:t xml:space="preserve"> </w:t>
                    </w:r>
                    <w:r>
                      <w:rPr>
                        <w:rFonts w:ascii="Arial"/>
                        <w:spacing w:val="-4"/>
                        <w:sz w:val="18"/>
                      </w:rPr>
                      <w:t>Act</w:t>
                    </w:r>
                    <w:r>
                      <w:rPr>
                        <w:rFonts w:ascii="Arial"/>
                        <w:spacing w:val="-7"/>
                        <w:sz w:val="18"/>
                      </w:rPr>
                      <w:t xml:space="preserve"> </w:t>
                    </w:r>
                    <w:r>
                      <w:rPr>
                        <w:rFonts w:ascii="Arial"/>
                        <w:spacing w:val="-4"/>
                        <w:sz w:val="18"/>
                      </w:rPr>
                      <w:t>1992</w:t>
                    </w:r>
                  </w:p>
                </w:txbxContent>
              </v:textbox>
              <w10:wrap anchorx="page" anchory="page"/>
            </v:shape>
          </w:pict>
        </mc:Fallback>
      </mc:AlternateConten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70400"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890" name="Graphic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A720A9" id="Graphic 890" o:spid="_x0000_s1026" style="position:absolute;margin-left:116.3pt;margin-top:189.5pt;width:362.65pt;height:.25pt;z-index:-1924608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70912"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891" name="Text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91" o:spid="_x0000_s1601" type="#_x0000_t202" style="position:absolute;margin-left:115.2pt;margin-top:136.55pt;width:106.55pt;height:12.1pt;z-index:-1924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4071424" behindDoc="1" locked="0" layoutInCell="1" allowOverlap="1">
              <wp:simplePos x="0" y="0"/>
              <wp:positionH relativeFrom="page">
                <wp:posOffset>1463039</wp:posOffset>
              </wp:positionH>
              <wp:positionV relativeFrom="page">
                <wp:posOffset>2052949</wp:posOffset>
              </wp:positionV>
              <wp:extent cx="1950720" cy="153670"/>
              <wp:effectExtent l="0" t="0" r="0" b="0"/>
              <wp:wrapNone/>
              <wp:docPr id="892" name="Text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0720" cy="153670"/>
                      </a:xfrm>
                      <a:prstGeom prst="rect">
                        <a:avLst/>
                      </a:prstGeom>
                    </wps:spPr>
                    <wps:txbx>
                      <w:txbxContent>
                        <w:p w:rsidR="00FF0CCF" w:rsidRDefault="00FF0CCF">
                          <w:pPr>
                            <w:spacing w:before="14"/>
                            <w:ind w:left="20"/>
                            <w:rPr>
                              <w:rFonts w:ascii="Arial"/>
                              <w:sz w:val="18"/>
                            </w:rPr>
                          </w:pPr>
                          <w:r>
                            <w:rPr>
                              <w:rFonts w:ascii="Arial"/>
                              <w:spacing w:val="-4"/>
                              <w:sz w:val="18"/>
                            </w:rPr>
                            <w:t>Amendment</w:t>
                          </w:r>
                          <w:r>
                            <w:rPr>
                              <w:rFonts w:ascii="Arial"/>
                              <w:spacing w:val="-8"/>
                              <w:sz w:val="18"/>
                            </w:rPr>
                            <w:t xml:space="preserve"> </w:t>
                          </w:r>
                          <w:r>
                            <w:rPr>
                              <w:rFonts w:ascii="Arial"/>
                              <w:spacing w:val="-4"/>
                              <w:sz w:val="18"/>
                            </w:rPr>
                            <w:t>of</w:t>
                          </w:r>
                          <w:r>
                            <w:rPr>
                              <w:rFonts w:ascii="Arial"/>
                              <w:spacing w:val="-8"/>
                              <w:sz w:val="18"/>
                            </w:rPr>
                            <w:t xml:space="preserve"> </w:t>
                          </w:r>
                          <w:r>
                            <w:rPr>
                              <w:rFonts w:ascii="Arial"/>
                              <w:spacing w:val="-4"/>
                              <w:sz w:val="18"/>
                            </w:rPr>
                            <w:t>Casino</w:t>
                          </w:r>
                          <w:r>
                            <w:rPr>
                              <w:rFonts w:ascii="Arial"/>
                              <w:spacing w:val="-8"/>
                              <w:sz w:val="18"/>
                            </w:rPr>
                            <w:t xml:space="preserve"> </w:t>
                          </w:r>
                          <w:r>
                            <w:rPr>
                              <w:rFonts w:ascii="Arial"/>
                              <w:spacing w:val="-4"/>
                              <w:sz w:val="18"/>
                            </w:rPr>
                            <w:t>Control</w:t>
                          </w:r>
                          <w:r>
                            <w:rPr>
                              <w:rFonts w:ascii="Arial"/>
                              <w:spacing w:val="-8"/>
                              <w:sz w:val="18"/>
                            </w:rPr>
                            <w:t xml:space="preserve"> </w:t>
                          </w:r>
                          <w:r>
                            <w:rPr>
                              <w:rFonts w:ascii="Arial"/>
                              <w:spacing w:val="-4"/>
                              <w:sz w:val="18"/>
                            </w:rPr>
                            <w:t>Act</w:t>
                          </w:r>
                          <w:r>
                            <w:rPr>
                              <w:rFonts w:ascii="Arial"/>
                              <w:spacing w:val="-7"/>
                              <w:sz w:val="18"/>
                            </w:rPr>
                            <w:t xml:space="preserve"> </w:t>
                          </w:r>
                          <w:r>
                            <w:rPr>
                              <w:rFonts w:ascii="Arial"/>
                              <w:spacing w:val="-4"/>
                              <w:sz w:val="18"/>
                            </w:rPr>
                            <w:t>1992</w:t>
                          </w:r>
                        </w:p>
                      </w:txbxContent>
                    </wps:txbx>
                    <wps:bodyPr wrap="square" lIns="0" tIns="0" rIns="0" bIns="0" rtlCol="0">
                      <a:noAutofit/>
                    </wps:bodyPr>
                  </wps:wsp>
                </a:graphicData>
              </a:graphic>
            </wp:anchor>
          </w:drawing>
        </mc:Choice>
        <mc:Fallback>
          <w:pict>
            <v:shape id="Textbox 892" o:spid="_x0000_s1602" type="#_x0000_t202" style="position:absolute;margin-left:115.2pt;margin-top:161.65pt;width:153.6pt;height:12.1pt;z-index:-1924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Amendment</w:t>
                    </w:r>
                    <w:r>
                      <w:rPr>
                        <w:rFonts w:ascii="Arial"/>
                        <w:spacing w:val="-8"/>
                        <w:sz w:val="18"/>
                      </w:rPr>
                      <w:t xml:space="preserve"> </w:t>
                    </w:r>
                    <w:r>
                      <w:rPr>
                        <w:rFonts w:ascii="Arial"/>
                        <w:spacing w:val="-4"/>
                        <w:sz w:val="18"/>
                      </w:rPr>
                      <w:t>of</w:t>
                    </w:r>
                    <w:r>
                      <w:rPr>
                        <w:rFonts w:ascii="Arial"/>
                        <w:spacing w:val="-8"/>
                        <w:sz w:val="18"/>
                      </w:rPr>
                      <w:t xml:space="preserve"> </w:t>
                    </w:r>
                    <w:r>
                      <w:rPr>
                        <w:rFonts w:ascii="Arial"/>
                        <w:spacing w:val="-4"/>
                        <w:sz w:val="18"/>
                      </w:rPr>
                      <w:t>Casino</w:t>
                    </w:r>
                    <w:r>
                      <w:rPr>
                        <w:rFonts w:ascii="Arial"/>
                        <w:spacing w:val="-8"/>
                        <w:sz w:val="18"/>
                      </w:rPr>
                      <w:t xml:space="preserve"> </w:t>
                    </w:r>
                    <w:r>
                      <w:rPr>
                        <w:rFonts w:ascii="Arial"/>
                        <w:spacing w:val="-4"/>
                        <w:sz w:val="18"/>
                      </w:rPr>
                      <w:t>Control</w:t>
                    </w:r>
                    <w:r>
                      <w:rPr>
                        <w:rFonts w:ascii="Arial"/>
                        <w:spacing w:val="-8"/>
                        <w:sz w:val="18"/>
                      </w:rPr>
                      <w:t xml:space="preserve"> </w:t>
                    </w:r>
                    <w:r>
                      <w:rPr>
                        <w:rFonts w:ascii="Arial"/>
                        <w:spacing w:val="-4"/>
                        <w:sz w:val="18"/>
                      </w:rPr>
                      <w:t>Act</w:t>
                    </w:r>
                    <w:r>
                      <w:rPr>
                        <w:rFonts w:ascii="Arial"/>
                        <w:spacing w:val="-7"/>
                        <w:sz w:val="18"/>
                      </w:rPr>
                      <w:t xml:space="preserve"> </w:t>
                    </w:r>
                    <w:r>
                      <w:rPr>
                        <w:rFonts w:ascii="Arial"/>
                        <w:spacing w:val="-4"/>
                        <w:sz w:val="18"/>
                      </w:rPr>
                      <w:t>1992</w:t>
                    </w:r>
                  </w:p>
                </w:txbxContent>
              </v:textbox>
              <w10:wrap anchorx="page" anchory="page"/>
            </v:shape>
          </w:pict>
        </mc:Fallback>
      </mc:AlternateContent>
    </w:r>
    <w:r>
      <w:rPr>
        <w:noProof/>
        <w:lang w:val="en-AU" w:eastAsia="en-AU"/>
      </w:rPr>
      <mc:AlternateContent>
        <mc:Choice Requires="wps">
          <w:drawing>
            <wp:anchor distT="0" distB="0" distL="0" distR="0" simplePos="0" relativeHeight="484071936" behindDoc="1" locked="0" layoutInCell="1" allowOverlap="1">
              <wp:simplePos x="0" y="0"/>
              <wp:positionH relativeFrom="page">
                <wp:posOffset>5306567</wp:posOffset>
              </wp:positionH>
              <wp:positionV relativeFrom="page">
                <wp:posOffset>2052949</wp:posOffset>
              </wp:positionV>
              <wp:extent cx="575310" cy="153670"/>
              <wp:effectExtent l="0" t="0" r="0" b="0"/>
              <wp:wrapNone/>
              <wp:docPr id="893" name="Text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 cy="153670"/>
                      </a:xfrm>
                      <a:prstGeom prst="rect">
                        <a:avLst/>
                      </a:prstGeom>
                    </wps:spPr>
                    <wps:txbx>
                      <w:txbxContent>
                        <w:p w:rsidR="00FF0CCF" w:rsidRDefault="00FF0CCF">
                          <w:pPr>
                            <w:spacing w:before="14"/>
                            <w:ind w:left="20"/>
                            <w:rPr>
                              <w:rFonts w:ascii="Arial"/>
                              <w:sz w:val="18"/>
                            </w:rPr>
                          </w:pPr>
                          <w:r>
                            <w:rPr>
                              <w:rFonts w:ascii="Arial"/>
                              <w:spacing w:val="-5"/>
                              <w:sz w:val="18"/>
                            </w:rPr>
                            <w:t>Schedule</w:t>
                          </w:r>
                          <w:r>
                            <w:rPr>
                              <w:rFonts w:ascii="Arial"/>
                              <w:spacing w:val="-2"/>
                              <w:sz w:val="18"/>
                            </w:rPr>
                            <w:t xml:space="preserve"> </w:t>
                          </w:r>
                          <w:r>
                            <w:rPr>
                              <w:rFonts w:ascii="Arial"/>
                              <w:spacing w:val="-10"/>
                              <w:sz w:val="18"/>
                            </w:rPr>
                            <w:t>4</w:t>
                          </w:r>
                        </w:p>
                      </w:txbxContent>
                    </wps:txbx>
                    <wps:bodyPr wrap="square" lIns="0" tIns="0" rIns="0" bIns="0" rtlCol="0">
                      <a:noAutofit/>
                    </wps:bodyPr>
                  </wps:wsp>
                </a:graphicData>
              </a:graphic>
            </wp:anchor>
          </w:drawing>
        </mc:Choice>
        <mc:Fallback>
          <w:pict>
            <v:shape id="Textbox 893" o:spid="_x0000_s1603" type="#_x0000_t202" style="position:absolute;margin-left:417.85pt;margin-top:161.65pt;width:45.3pt;height:12.1pt;z-index:-1924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Schedule</w:t>
                    </w:r>
                    <w:r>
                      <w:rPr>
                        <w:rFonts w:ascii="Arial"/>
                        <w:spacing w:val="-2"/>
                        <w:sz w:val="18"/>
                      </w:rPr>
                      <w:t xml:space="preserve"> </w:t>
                    </w:r>
                    <w:r>
                      <w:rPr>
                        <w:rFonts w:ascii="Arial"/>
                        <w:spacing w:val="-10"/>
                        <w:sz w:val="18"/>
                      </w:rPr>
                      <w:t>4</w:t>
                    </w:r>
                  </w:p>
                </w:txbxContent>
              </v:textbox>
              <w10:wrap anchorx="page" anchory="page"/>
            </v:shape>
          </w:pict>
        </mc:Fallback>
      </mc:AlternateConten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76544"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902" name="Graphic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6CF543" id="Graphic 902" o:spid="_x0000_s1026" style="position:absolute;margin-left:116.3pt;margin-top:189.5pt;width:362.65pt;height:.25pt;z-index:-1923993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77056"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903" name="Text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03" o:spid="_x0000_s1606" type="#_x0000_t202" style="position:absolute;margin-left:193.2pt;margin-top:136.55pt;width:106.55pt;height:12.1pt;z-index:-1923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4077568" behindDoc="1" locked="0" layoutInCell="1" allowOverlap="1">
              <wp:simplePos x="0" y="0"/>
              <wp:positionH relativeFrom="page">
                <wp:posOffset>1463039</wp:posOffset>
              </wp:positionH>
              <wp:positionV relativeFrom="page">
                <wp:posOffset>2052949</wp:posOffset>
              </wp:positionV>
              <wp:extent cx="575310" cy="153670"/>
              <wp:effectExtent l="0" t="0" r="0" b="0"/>
              <wp:wrapNone/>
              <wp:docPr id="904" name="Text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 cy="153670"/>
                      </a:xfrm>
                      <a:prstGeom prst="rect">
                        <a:avLst/>
                      </a:prstGeom>
                    </wps:spPr>
                    <wps:txbx>
                      <w:txbxContent>
                        <w:p w:rsidR="00FF0CCF" w:rsidRDefault="00FF0CCF">
                          <w:pPr>
                            <w:spacing w:before="14"/>
                            <w:ind w:left="20"/>
                            <w:rPr>
                              <w:rFonts w:ascii="Arial"/>
                              <w:sz w:val="18"/>
                            </w:rPr>
                          </w:pPr>
                          <w:r>
                            <w:rPr>
                              <w:rFonts w:ascii="Arial"/>
                              <w:spacing w:val="-5"/>
                              <w:sz w:val="18"/>
                            </w:rPr>
                            <w:t>Schedule</w:t>
                          </w:r>
                          <w:r>
                            <w:rPr>
                              <w:rFonts w:ascii="Arial"/>
                              <w:spacing w:val="-2"/>
                              <w:sz w:val="18"/>
                            </w:rPr>
                            <w:t xml:space="preserve"> </w:t>
                          </w:r>
                          <w:r>
                            <w:rPr>
                              <w:rFonts w:ascii="Arial"/>
                              <w:spacing w:val="-10"/>
                              <w:sz w:val="18"/>
                            </w:rPr>
                            <w:t>5</w:t>
                          </w:r>
                        </w:p>
                      </w:txbxContent>
                    </wps:txbx>
                    <wps:bodyPr wrap="square" lIns="0" tIns="0" rIns="0" bIns="0" rtlCol="0">
                      <a:noAutofit/>
                    </wps:bodyPr>
                  </wps:wsp>
                </a:graphicData>
              </a:graphic>
            </wp:anchor>
          </w:drawing>
        </mc:Choice>
        <mc:Fallback>
          <w:pict>
            <v:shape id="Textbox 904" o:spid="_x0000_s1607" type="#_x0000_t202" style="position:absolute;margin-left:115.2pt;margin-top:161.65pt;width:45.3pt;height:12.1pt;z-index:-1923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Schedule</w:t>
                    </w:r>
                    <w:r>
                      <w:rPr>
                        <w:rFonts w:ascii="Arial"/>
                        <w:spacing w:val="-2"/>
                        <w:sz w:val="18"/>
                      </w:rPr>
                      <w:t xml:space="preserve"> </w:t>
                    </w:r>
                    <w:r>
                      <w:rPr>
                        <w:rFonts w:ascii="Arial"/>
                        <w:spacing w:val="-10"/>
                        <w:sz w:val="18"/>
                      </w:rPr>
                      <w:t>5</w:t>
                    </w:r>
                  </w:p>
                </w:txbxContent>
              </v:textbox>
              <w10:wrap anchorx="page" anchory="page"/>
            </v:shape>
          </w:pict>
        </mc:Fallback>
      </mc:AlternateContent>
    </w:r>
    <w:r>
      <w:rPr>
        <w:noProof/>
        <w:lang w:val="en-AU" w:eastAsia="en-AU"/>
      </w:rPr>
      <mc:AlternateContent>
        <mc:Choice Requires="wps">
          <w:drawing>
            <wp:anchor distT="0" distB="0" distL="0" distR="0" simplePos="0" relativeHeight="484078080" behindDoc="1" locked="0" layoutInCell="1" allowOverlap="1">
              <wp:simplePos x="0" y="0"/>
              <wp:positionH relativeFrom="page">
                <wp:posOffset>2453639</wp:posOffset>
              </wp:positionH>
              <wp:positionV relativeFrom="page">
                <wp:posOffset>2052949</wp:posOffset>
              </wp:positionV>
              <wp:extent cx="1257935" cy="153670"/>
              <wp:effectExtent l="0" t="0" r="0" b="0"/>
              <wp:wrapNone/>
              <wp:docPr id="905" name="Text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935" cy="153670"/>
                      </a:xfrm>
                      <a:prstGeom prst="rect">
                        <a:avLst/>
                      </a:prstGeom>
                    </wps:spPr>
                    <wps:txbx>
                      <w:txbxContent>
                        <w:p w:rsidR="00FF0CCF" w:rsidRDefault="00FF0CCF">
                          <w:pPr>
                            <w:spacing w:before="14"/>
                            <w:ind w:left="20"/>
                            <w:rPr>
                              <w:rFonts w:ascii="Arial"/>
                              <w:sz w:val="18"/>
                            </w:rPr>
                          </w:pPr>
                          <w:r>
                            <w:rPr>
                              <w:rFonts w:ascii="Arial"/>
                              <w:spacing w:val="-4"/>
                              <w:sz w:val="18"/>
                            </w:rPr>
                            <w:t>Amendment</w:t>
                          </w:r>
                          <w:r>
                            <w:rPr>
                              <w:rFonts w:ascii="Arial"/>
                              <w:spacing w:val="-8"/>
                              <w:sz w:val="18"/>
                            </w:rPr>
                            <w:t xml:space="preserve"> </w:t>
                          </w:r>
                          <w:r>
                            <w:rPr>
                              <w:rFonts w:ascii="Arial"/>
                              <w:spacing w:val="-4"/>
                              <w:sz w:val="18"/>
                            </w:rPr>
                            <w:t>of</w:t>
                          </w:r>
                          <w:r>
                            <w:rPr>
                              <w:rFonts w:ascii="Arial"/>
                              <w:spacing w:val="-7"/>
                              <w:sz w:val="18"/>
                            </w:rPr>
                            <w:t xml:space="preserve"> </w:t>
                          </w:r>
                          <w:r>
                            <w:rPr>
                              <w:rFonts w:ascii="Arial"/>
                              <w:spacing w:val="-4"/>
                              <w:sz w:val="18"/>
                            </w:rPr>
                            <w:t>other</w:t>
                          </w:r>
                          <w:r>
                            <w:rPr>
                              <w:rFonts w:ascii="Arial"/>
                              <w:spacing w:val="-7"/>
                              <w:sz w:val="18"/>
                            </w:rPr>
                            <w:t xml:space="preserve"> </w:t>
                          </w:r>
                          <w:r>
                            <w:rPr>
                              <w:rFonts w:ascii="Arial"/>
                              <w:spacing w:val="-4"/>
                              <w:sz w:val="18"/>
                            </w:rPr>
                            <w:t>Acts</w:t>
                          </w:r>
                        </w:p>
                      </w:txbxContent>
                    </wps:txbx>
                    <wps:bodyPr wrap="square" lIns="0" tIns="0" rIns="0" bIns="0" rtlCol="0">
                      <a:noAutofit/>
                    </wps:bodyPr>
                  </wps:wsp>
                </a:graphicData>
              </a:graphic>
            </wp:anchor>
          </w:drawing>
        </mc:Choice>
        <mc:Fallback>
          <w:pict>
            <v:shape id="Textbox 905" o:spid="_x0000_s1608" type="#_x0000_t202" style="position:absolute;margin-left:193.2pt;margin-top:161.65pt;width:99.05pt;height:12.1pt;z-index:-1923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Amendment</w:t>
                    </w:r>
                    <w:r>
                      <w:rPr>
                        <w:rFonts w:ascii="Arial"/>
                        <w:spacing w:val="-8"/>
                        <w:sz w:val="18"/>
                      </w:rPr>
                      <w:t xml:space="preserve"> </w:t>
                    </w:r>
                    <w:r>
                      <w:rPr>
                        <w:rFonts w:ascii="Arial"/>
                        <w:spacing w:val="-4"/>
                        <w:sz w:val="18"/>
                      </w:rPr>
                      <w:t>of</w:t>
                    </w:r>
                    <w:r>
                      <w:rPr>
                        <w:rFonts w:ascii="Arial"/>
                        <w:spacing w:val="-7"/>
                        <w:sz w:val="18"/>
                      </w:rPr>
                      <w:t xml:space="preserve"> </w:t>
                    </w:r>
                    <w:r>
                      <w:rPr>
                        <w:rFonts w:ascii="Arial"/>
                        <w:spacing w:val="-4"/>
                        <w:sz w:val="18"/>
                      </w:rPr>
                      <w:t>other</w:t>
                    </w:r>
                    <w:r>
                      <w:rPr>
                        <w:rFonts w:ascii="Arial"/>
                        <w:spacing w:val="-7"/>
                        <w:sz w:val="18"/>
                      </w:rPr>
                      <w:t xml:space="preserve"> </w:t>
                    </w:r>
                    <w:r>
                      <w:rPr>
                        <w:rFonts w:ascii="Arial"/>
                        <w:spacing w:val="-4"/>
                        <w:sz w:val="18"/>
                      </w:rPr>
                      <w:t>Acts</w:t>
                    </w:r>
                  </w:p>
                </w:txbxContent>
              </v:textbox>
              <w10:wrap anchorx="page" anchory="page"/>
            </v:shape>
          </w:pict>
        </mc:Fallback>
      </mc:AlternateConten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4078592"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906" name="Graphic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BFA1FA" id="Graphic 906" o:spid="_x0000_s1026" style="position:absolute;margin-left:116.3pt;margin-top:189.5pt;width:362.65pt;height:.25pt;z-index:-1923788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4079104"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907" name="Text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07" o:spid="_x0000_s1609" type="#_x0000_t202" style="position:absolute;margin-left:115.2pt;margin-top:136.55pt;width:106.55pt;height:12.1pt;z-index:-1923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4079616" behindDoc="1" locked="0" layoutInCell="1" allowOverlap="1">
              <wp:simplePos x="0" y="0"/>
              <wp:positionH relativeFrom="page">
                <wp:posOffset>1463039</wp:posOffset>
              </wp:positionH>
              <wp:positionV relativeFrom="page">
                <wp:posOffset>2052949</wp:posOffset>
              </wp:positionV>
              <wp:extent cx="1257935" cy="153670"/>
              <wp:effectExtent l="0" t="0" r="0" b="0"/>
              <wp:wrapNone/>
              <wp:docPr id="908" name="Text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935" cy="153670"/>
                      </a:xfrm>
                      <a:prstGeom prst="rect">
                        <a:avLst/>
                      </a:prstGeom>
                    </wps:spPr>
                    <wps:txbx>
                      <w:txbxContent>
                        <w:p w:rsidR="00FF0CCF" w:rsidRDefault="00FF0CCF">
                          <w:pPr>
                            <w:spacing w:before="14"/>
                            <w:ind w:left="20"/>
                            <w:rPr>
                              <w:rFonts w:ascii="Arial"/>
                              <w:sz w:val="18"/>
                            </w:rPr>
                          </w:pPr>
                          <w:r>
                            <w:rPr>
                              <w:rFonts w:ascii="Arial"/>
                              <w:spacing w:val="-4"/>
                              <w:sz w:val="18"/>
                            </w:rPr>
                            <w:t>Amendment</w:t>
                          </w:r>
                          <w:r>
                            <w:rPr>
                              <w:rFonts w:ascii="Arial"/>
                              <w:spacing w:val="-8"/>
                              <w:sz w:val="18"/>
                            </w:rPr>
                            <w:t xml:space="preserve"> </w:t>
                          </w:r>
                          <w:r>
                            <w:rPr>
                              <w:rFonts w:ascii="Arial"/>
                              <w:spacing w:val="-4"/>
                              <w:sz w:val="18"/>
                            </w:rPr>
                            <w:t>of</w:t>
                          </w:r>
                          <w:r>
                            <w:rPr>
                              <w:rFonts w:ascii="Arial"/>
                              <w:spacing w:val="-7"/>
                              <w:sz w:val="18"/>
                            </w:rPr>
                            <w:t xml:space="preserve"> </w:t>
                          </w:r>
                          <w:r>
                            <w:rPr>
                              <w:rFonts w:ascii="Arial"/>
                              <w:spacing w:val="-4"/>
                              <w:sz w:val="18"/>
                            </w:rPr>
                            <w:t>other</w:t>
                          </w:r>
                          <w:r>
                            <w:rPr>
                              <w:rFonts w:ascii="Arial"/>
                              <w:spacing w:val="-7"/>
                              <w:sz w:val="18"/>
                            </w:rPr>
                            <w:t xml:space="preserve"> </w:t>
                          </w:r>
                          <w:r>
                            <w:rPr>
                              <w:rFonts w:ascii="Arial"/>
                              <w:spacing w:val="-4"/>
                              <w:sz w:val="18"/>
                            </w:rPr>
                            <w:t>Acts</w:t>
                          </w:r>
                        </w:p>
                      </w:txbxContent>
                    </wps:txbx>
                    <wps:bodyPr wrap="square" lIns="0" tIns="0" rIns="0" bIns="0" rtlCol="0">
                      <a:noAutofit/>
                    </wps:bodyPr>
                  </wps:wsp>
                </a:graphicData>
              </a:graphic>
            </wp:anchor>
          </w:drawing>
        </mc:Choice>
        <mc:Fallback>
          <w:pict>
            <v:shape id="Textbox 908" o:spid="_x0000_s1610" type="#_x0000_t202" style="position:absolute;margin-left:115.2pt;margin-top:161.65pt;width:99.05pt;height:12.1pt;z-index:-1923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Amendment</w:t>
                    </w:r>
                    <w:r>
                      <w:rPr>
                        <w:rFonts w:ascii="Arial"/>
                        <w:spacing w:val="-8"/>
                        <w:sz w:val="18"/>
                      </w:rPr>
                      <w:t xml:space="preserve"> </w:t>
                    </w:r>
                    <w:r>
                      <w:rPr>
                        <w:rFonts w:ascii="Arial"/>
                        <w:spacing w:val="-4"/>
                        <w:sz w:val="18"/>
                      </w:rPr>
                      <w:t>of</w:t>
                    </w:r>
                    <w:r>
                      <w:rPr>
                        <w:rFonts w:ascii="Arial"/>
                        <w:spacing w:val="-7"/>
                        <w:sz w:val="18"/>
                      </w:rPr>
                      <w:t xml:space="preserve"> </w:t>
                    </w:r>
                    <w:r>
                      <w:rPr>
                        <w:rFonts w:ascii="Arial"/>
                        <w:spacing w:val="-4"/>
                        <w:sz w:val="18"/>
                      </w:rPr>
                      <w:t>other</w:t>
                    </w:r>
                    <w:r>
                      <w:rPr>
                        <w:rFonts w:ascii="Arial"/>
                        <w:spacing w:val="-7"/>
                        <w:sz w:val="18"/>
                      </w:rPr>
                      <w:t xml:space="preserve"> </w:t>
                    </w:r>
                    <w:r>
                      <w:rPr>
                        <w:rFonts w:ascii="Arial"/>
                        <w:spacing w:val="-4"/>
                        <w:sz w:val="18"/>
                      </w:rPr>
                      <w:t>Acts</w:t>
                    </w:r>
                  </w:p>
                </w:txbxContent>
              </v:textbox>
              <w10:wrap anchorx="page" anchory="page"/>
            </v:shape>
          </w:pict>
        </mc:Fallback>
      </mc:AlternateContent>
    </w:r>
    <w:r>
      <w:rPr>
        <w:noProof/>
        <w:lang w:val="en-AU" w:eastAsia="en-AU"/>
      </w:rPr>
      <mc:AlternateContent>
        <mc:Choice Requires="wps">
          <w:drawing>
            <wp:anchor distT="0" distB="0" distL="0" distR="0" simplePos="0" relativeHeight="484080128" behindDoc="1" locked="0" layoutInCell="1" allowOverlap="1">
              <wp:simplePos x="0" y="0"/>
              <wp:positionH relativeFrom="page">
                <wp:posOffset>5306567</wp:posOffset>
              </wp:positionH>
              <wp:positionV relativeFrom="page">
                <wp:posOffset>2052949</wp:posOffset>
              </wp:positionV>
              <wp:extent cx="575310" cy="153670"/>
              <wp:effectExtent l="0" t="0" r="0" b="0"/>
              <wp:wrapNone/>
              <wp:docPr id="909" name="Text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 cy="153670"/>
                      </a:xfrm>
                      <a:prstGeom prst="rect">
                        <a:avLst/>
                      </a:prstGeom>
                    </wps:spPr>
                    <wps:txbx>
                      <w:txbxContent>
                        <w:p w:rsidR="00FF0CCF" w:rsidRDefault="00FF0CCF">
                          <w:pPr>
                            <w:spacing w:before="14"/>
                            <w:ind w:left="20"/>
                            <w:rPr>
                              <w:rFonts w:ascii="Arial"/>
                              <w:sz w:val="18"/>
                            </w:rPr>
                          </w:pPr>
                          <w:r>
                            <w:rPr>
                              <w:rFonts w:ascii="Arial"/>
                              <w:spacing w:val="-5"/>
                              <w:sz w:val="18"/>
                            </w:rPr>
                            <w:t>Schedule</w:t>
                          </w:r>
                          <w:r>
                            <w:rPr>
                              <w:rFonts w:ascii="Arial"/>
                              <w:spacing w:val="-2"/>
                              <w:sz w:val="18"/>
                            </w:rPr>
                            <w:t xml:space="preserve"> </w:t>
                          </w:r>
                          <w:r>
                            <w:rPr>
                              <w:rFonts w:ascii="Arial"/>
                              <w:spacing w:val="-10"/>
                              <w:sz w:val="18"/>
                            </w:rPr>
                            <w:t>5</w:t>
                          </w:r>
                        </w:p>
                      </w:txbxContent>
                    </wps:txbx>
                    <wps:bodyPr wrap="square" lIns="0" tIns="0" rIns="0" bIns="0" rtlCol="0">
                      <a:noAutofit/>
                    </wps:bodyPr>
                  </wps:wsp>
                </a:graphicData>
              </a:graphic>
            </wp:anchor>
          </w:drawing>
        </mc:Choice>
        <mc:Fallback>
          <w:pict>
            <v:shape id="Textbox 909" o:spid="_x0000_s1611" type="#_x0000_t202" style="position:absolute;margin-left:417.85pt;margin-top:161.65pt;width:45.3pt;height:12.1pt;z-index:-1923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Schedule</w:t>
                    </w:r>
                    <w:r>
                      <w:rPr>
                        <w:rFonts w:ascii="Arial"/>
                        <w:spacing w:val="-2"/>
                        <w:sz w:val="18"/>
                      </w:rPr>
                      <w:t xml:space="preserve"> </w:t>
                    </w:r>
                    <w:r>
                      <w:rPr>
                        <w:rFonts w:ascii="Arial"/>
                        <w:spacing w:val="-10"/>
                        <w:sz w:val="18"/>
                      </w:rPr>
                      <w:t>5</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06368" behindDoc="1" locked="0" layoutInCell="1" allowOverlap="1">
              <wp:simplePos x="0" y="0"/>
              <wp:positionH relativeFrom="page">
                <wp:posOffset>1463039</wp:posOffset>
              </wp:positionH>
              <wp:positionV relativeFrom="page">
                <wp:posOffset>1734433</wp:posOffset>
              </wp:positionV>
              <wp:extent cx="518159" cy="15367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4" o:spid="_x0000_s1084" type="#_x0000_t202" style="position:absolute;margin-left:115.2pt;margin-top:136.55pt;width:40.8pt;height:12.1pt;z-index:-196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18</w:t>
                    </w:r>
                  </w:p>
                </w:txbxContent>
              </v:textbox>
              <w10:wrap anchorx="page" anchory="page"/>
            </v:shape>
          </w:pict>
        </mc:Fallback>
      </mc:AlternateContent>
    </w:r>
    <w:r>
      <w:rPr>
        <w:noProof/>
        <w:lang w:val="en-AU" w:eastAsia="en-AU"/>
      </w:rPr>
      <mc:AlternateContent>
        <mc:Choice Requires="wps">
          <w:drawing>
            <wp:anchor distT="0" distB="0" distL="0" distR="0" simplePos="0" relativeHeight="483706880"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95" o:spid="_x0000_s1085" type="#_x0000_t202" style="position:absolute;margin-left:193.2pt;margin-top:136.55pt;width:106.55pt;height:12.1pt;z-index:-1960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07392"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6" o:spid="_x0000_s1086" type="#_x0000_t202" style="position:absolute;margin-left:115.2pt;margin-top:136.55pt;width:106.55pt;height:12.1pt;z-index:-1960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707904" behindDoc="1" locked="0" layoutInCell="1" allowOverlap="1">
              <wp:simplePos x="0" y="0"/>
              <wp:positionH relativeFrom="page">
                <wp:posOffset>5306567</wp:posOffset>
              </wp:positionH>
              <wp:positionV relativeFrom="page">
                <wp:posOffset>1734433</wp:posOffset>
              </wp:positionV>
              <wp:extent cx="518159" cy="15367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19</w:t>
                          </w:r>
                        </w:p>
                      </w:txbxContent>
                    </wps:txbx>
                    <wps:bodyPr wrap="square" lIns="0" tIns="0" rIns="0" bIns="0" rtlCol="0">
                      <a:noAutofit/>
                    </wps:bodyPr>
                  </wps:wsp>
                </a:graphicData>
              </a:graphic>
            </wp:anchor>
          </w:drawing>
        </mc:Choice>
        <mc:Fallback>
          <w:pict>
            <v:shape id="Textbox 97" o:spid="_x0000_s1087" type="#_x0000_t202" style="position:absolute;margin-left:417.85pt;margin-top:136.55pt;width:40.8pt;height:12.1pt;z-index:-1960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19</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10464" behindDoc="1" locked="0" layoutInCell="1" allowOverlap="1">
              <wp:simplePos x="0" y="0"/>
              <wp:positionH relativeFrom="page">
                <wp:posOffset>1463039</wp:posOffset>
              </wp:positionH>
              <wp:positionV relativeFrom="page">
                <wp:posOffset>1734433</wp:posOffset>
              </wp:positionV>
              <wp:extent cx="518159" cy="15367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20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4" o:spid="_x0000_s1090" type="#_x0000_t202" style="position:absolute;margin-left:115.2pt;margin-top:136.55pt;width:40.8pt;height:12.1pt;z-index:-196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20</w:t>
                    </w:r>
                  </w:p>
                </w:txbxContent>
              </v:textbox>
              <w10:wrap anchorx="page" anchory="page"/>
            </v:shape>
          </w:pict>
        </mc:Fallback>
      </mc:AlternateContent>
    </w:r>
    <w:r>
      <w:rPr>
        <w:noProof/>
        <w:lang w:val="en-AU" w:eastAsia="en-AU"/>
      </w:rPr>
      <mc:AlternateContent>
        <mc:Choice Requires="wps">
          <w:drawing>
            <wp:anchor distT="0" distB="0" distL="0" distR="0" simplePos="0" relativeHeight="483710976"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105" o:spid="_x0000_s1091" type="#_x0000_t202" style="position:absolute;margin-left:193.2pt;margin-top:136.55pt;width:106.55pt;height:12.1pt;z-index:-1960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11488"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6" o:spid="_x0000_s1092" type="#_x0000_t202" style="position:absolute;margin-left:115.2pt;margin-top:136.55pt;width:106.55pt;height:12.1pt;z-index:-196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712000" behindDoc="1" locked="0" layoutInCell="1" allowOverlap="1">
              <wp:simplePos x="0" y="0"/>
              <wp:positionH relativeFrom="page">
                <wp:posOffset>5306567</wp:posOffset>
              </wp:positionH>
              <wp:positionV relativeFrom="page">
                <wp:posOffset>1734433</wp:posOffset>
              </wp:positionV>
              <wp:extent cx="518159" cy="15367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21</w:t>
                          </w:r>
                        </w:p>
                      </w:txbxContent>
                    </wps:txbx>
                    <wps:bodyPr wrap="square" lIns="0" tIns="0" rIns="0" bIns="0" rtlCol="0">
                      <a:noAutofit/>
                    </wps:bodyPr>
                  </wps:wsp>
                </a:graphicData>
              </a:graphic>
            </wp:anchor>
          </w:drawing>
        </mc:Choice>
        <mc:Fallback>
          <w:pict>
            <v:shape id="Textbox 107" o:spid="_x0000_s1093" type="#_x0000_t202" style="position:absolute;margin-left:417.85pt;margin-top:136.55pt;width:40.8pt;height:12.1pt;z-index:-1960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21</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666944" behindDoc="1" locked="0" layoutInCell="1" allowOverlap="1">
              <wp:simplePos x="0" y="0"/>
              <wp:positionH relativeFrom="page">
                <wp:posOffset>1477263</wp:posOffset>
              </wp:positionH>
              <wp:positionV relativeFrom="page">
                <wp:posOffset>2393188</wp:posOffset>
              </wp:positionV>
              <wp:extent cx="4605655" cy="317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0" y="0"/>
                            </a:lnTo>
                            <a:lnTo>
                              <a:pt x="0"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ED53BE" id="Graphic 8" o:spid="_x0000_s1026" style="position:absolute;margin-left:116.3pt;margin-top:188.45pt;width:362.65pt;height:.25pt;z-index:-1964953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" path="m4605528,l,,,3048r4605528,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667456"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29" type="#_x0000_t202" style="position:absolute;margin-left:115.2pt;margin-top:136.55pt;width:106.55pt;height:12.1pt;z-index:-19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667968" behindDoc="1" locked="0" layoutInCell="1" allowOverlap="1">
              <wp:simplePos x="0" y="0"/>
              <wp:positionH relativeFrom="page">
                <wp:posOffset>1463039</wp:posOffset>
              </wp:positionH>
              <wp:positionV relativeFrom="page">
                <wp:posOffset>2052949</wp:posOffset>
              </wp:positionV>
              <wp:extent cx="461009" cy="15367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009" cy="153670"/>
                      </a:xfrm>
                      <a:prstGeom prst="rect">
                        <a:avLst/>
                      </a:prstGeom>
                    </wps:spPr>
                    <wps:txbx>
                      <w:txbxContent>
                        <w:p w:rsidR="00FF0CCF" w:rsidRDefault="00FF0CCF">
                          <w:pPr>
                            <w:spacing w:before="14"/>
                            <w:ind w:left="20"/>
                            <w:rPr>
                              <w:rFonts w:ascii="Arial"/>
                              <w:sz w:val="18"/>
                            </w:rPr>
                          </w:pPr>
                          <w:r>
                            <w:rPr>
                              <w:rFonts w:ascii="Arial"/>
                              <w:spacing w:val="-5"/>
                              <w:sz w:val="18"/>
                            </w:rPr>
                            <w:t>Contents</w:t>
                          </w:r>
                        </w:p>
                      </w:txbxContent>
                    </wps:txbx>
                    <wps:bodyPr wrap="square" lIns="0" tIns="0" rIns="0" bIns="0" rtlCol="0">
                      <a:noAutofit/>
                    </wps:bodyPr>
                  </wps:wsp>
                </a:graphicData>
              </a:graphic>
            </wp:anchor>
          </w:drawing>
        </mc:Choice>
        <mc:Fallback>
          <w:pict>
            <v:shape id="Textbox 10" o:spid="_x0000_s1030" type="#_x0000_t202" style="position:absolute;margin-left:115.2pt;margin-top:161.65pt;width:36.3pt;height:12.1pt;z-index:-196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" filled="f" stroked="f">
              <v:path arrowok="t"/>
              <v:textbox inset="0,0,0,0">
                <w:txbxContent>
                  <w:p w:rsidR="00FF0CCF" w:rsidRDefault="00FF0CCF">
                    <w:pPr>
                      <w:spacing w:before="14"/>
                      <w:ind w:left="20"/>
                      <w:rPr>
                        <w:rFonts w:ascii="Arial"/>
                        <w:sz w:val="18"/>
                      </w:rPr>
                    </w:pPr>
                    <w:r>
                      <w:rPr>
                        <w:rFonts w:ascii="Arial"/>
                        <w:spacing w:val="-5"/>
                        <w:sz w:val="18"/>
                      </w:rPr>
                      <w:t>Contents</w:t>
                    </w:r>
                  </w:p>
                </w:txbxContent>
              </v:textbox>
              <w10:wrap anchorx="page" anchory="page"/>
            </v:shape>
          </w:pict>
        </mc:Fallback>
      </mc:AlternateContent>
    </w:r>
    <w:r>
      <w:rPr>
        <w:noProof/>
        <w:lang w:val="en-AU" w:eastAsia="en-AU"/>
      </w:rPr>
      <mc:AlternateContent>
        <mc:Choice Requires="wps">
          <w:drawing>
            <wp:anchor distT="0" distB="0" distL="0" distR="0" simplePos="0" relativeHeight="483668480" behindDoc="1" locked="0" layoutInCell="1" allowOverlap="1">
              <wp:simplePos x="0" y="0"/>
              <wp:positionH relativeFrom="page">
                <wp:posOffset>5812535</wp:posOffset>
              </wp:positionH>
              <wp:positionV relativeFrom="page">
                <wp:posOffset>2383657</wp:posOffset>
              </wp:positionV>
              <wp:extent cx="281940" cy="15367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153670"/>
                      </a:xfrm>
                      <a:prstGeom prst="rect">
                        <a:avLst/>
                      </a:prstGeom>
                    </wps:spPr>
                    <wps:txbx>
                      <w:txbxContent>
                        <w:p w:rsidR="00FF0CCF" w:rsidRDefault="00FF0CCF">
                          <w:pPr>
                            <w:spacing w:before="14"/>
                            <w:ind w:left="20"/>
                            <w:rPr>
                              <w:rFonts w:ascii="Arial"/>
                              <w:sz w:val="18"/>
                            </w:rPr>
                          </w:pPr>
                          <w:r>
                            <w:rPr>
                              <w:rFonts w:ascii="Arial"/>
                              <w:spacing w:val="-4"/>
                              <w:sz w:val="18"/>
                            </w:rPr>
                            <w:t>Page</w:t>
                          </w:r>
                        </w:p>
                      </w:txbxContent>
                    </wps:txbx>
                    <wps:bodyPr wrap="square" lIns="0" tIns="0" rIns="0" bIns="0" rtlCol="0">
                      <a:noAutofit/>
                    </wps:bodyPr>
                  </wps:wsp>
                </a:graphicData>
              </a:graphic>
            </wp:anchor>
          </w:drawing>
        </mc:Choice>
        <mc:Fallback>
          <w:pict>
            <v:shape id="Textbox 11" o:spid="_x0000_s1031" type="#_x0000_t202" style="position:absolute;margin-left:457.7pt;margin-top:187.7pt;width:22.2pt;height:12.1pt;z-index:-19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" filled="f" stroked="f">
              <v:path arrowok="t"/>
              <v:textbox inset="0,0,0,0">
                <w:txbxContent>
                  <w:p w:rsidR="00FF0CCF" w:rsidRDefault="00FF0CCF">
                    <w:pPr>
                      <w:spacing w:before="14"/>
                      <w:ind w:left="20"/>
                      <w:rPr>
                        <w:rFonts w:ascii="Arial"/>
                        <w:sz w:val="18"/>
                      </w:rPr>
                    </w:pPr>
                    <w:r>
                      <w:rPr>
                        <w:rFonts w:ascii="Arial"/>
                        <w:spacing w:val="-4"/>
                        <w:sz w:val="18"/>
                      </w:rPr>
                      <w:t>Page</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14560" behindDoc="1" locked="0" layoutInCell="1" allowOverlap="1">
              <wp:simplePos x="0" y="0"/>
              <wp:positionH relativeFrom="page">
                <wp:posOffset>1463039</wp:posOffset>
              </wp:positionH>
              <wp:positionV relativeFrom="page">
                <wp:posOffset>1734433</wp:posOffset>
              </wp:positionV>
              <wp:extent cx="518159" cy="15367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23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4" o:spid="_x0000_s1096" type="#_x0000_t202" style="position:absolute;margin-left:115.2pt;margin-top:136.55pt;width:40.8pt;height:12.1pt;z-index:-1960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23</w:t>
                    </w:r>
                  </w:p>
                </w:txbxContent>
              </v:textbox>
              <w10:wrap anchorx="page" anchory="page"/>
            </v:shape>
          </w:pict>
        </mc:Fallback>
      </mc:AlternateContent>
    </w:r>
    <w:r>
      <w:rPr>
        <w:noProof/>
        <w:lang w:val="en-AU" w:eastAsia="en-AU"/>
      </w:rPr>
      <mc:AlternateContent>
        <mc:Choice Requires="wps">
          <w:drawing>
            <wp:anchor distT="0" distB="0" distL="0" distR="0" simplePos="0" relativeHeight="483715072"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115" o:spid="_x0000_s1097" type="#_x0000_t202" style="position:absolute;margin-left:193.2pt;margin-top:136.55pt;width:106.55pt;height:12.1pt;z-index:-1960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15584"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6" o:spid="_x0000_s1098" type="#_x0000_t202" style="position:absolute;margin-left:115.2pt;margin-top:136.55pt;width:106.55pt;height:12.1pt;z-index:-1960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716096" behindDoc="1" locked="0" layoutInCell="1" allowOverlap="1">
              <wp:simplePos x="0" y="0"/>
              <wp:positionH relativeFrom="page">
                <wp:posOffset>5306567</wp:posOffset>
              </wp:positionH>
              <wp:positionV relativeFrom="page">
                <wp:posOffset>1734433</wp:posOffset>
              </wp:positionV>
              <wp:extent cx="518159" cy="15367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26</w:t>
                          </w:r>
                        </w:p>
                      </w:txbxContent>
                    </wps:txbx>
                    <wps:bodyPr wrap="square" lIns="0" tIns="0" rIns="0" bIns="0" rtlCol="0">
                      <a:noAutofit/>
                    </wps:bodyPr>
                  </wps:wsp>
                </a:graphicData>
              </a:graphic>
            </wp:anchor>
          </w:drawing>
        </mc:Choice>
        <mc:Fallback>
          <w:pict>
            <v:shape id="Textbox 117" o:spid="_x0000_s1099" type="#_x0000_t202" style="position:absolute;margin-left:417.85pt;margin-top:136.55pt;width:40.8pt;height:12.1pt;z-index:-1960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26</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18656" behindDoc="1" locked="0" layoutInCell="1" allowOverlap="1">
              <wp:simplePos x="0" y="0"/>
              <wp:positionH relativeFrom="page">
                <wp:posOffset>1463039</wp:posOffset>
              </wp:positionH>
              <wp:positionV relativeFrom="page">
                <wp:posOffset>1734433</wp:posOffset>
              </wp:positionV>
              <wp:extent cx="518159" cy="15367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4" o:spid="_x0000_s1102" type="#_x0000_t202" style="position:absolute;margin-left:115.2pt;margin-top:136.55pt;width:40.8pt;height:12.1pt;z-index:-1959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27</w:t>
                    </w:r>
                  </w:p>
                </w:txbxContent>
              </v:textbox>
              <w10:wrap anchorx="page" anchory="page"/>
            </v:shape>
          </w:pict>
        </mc:Fallback>
      </mc:AlternateContent>
    </w:r>
    <w:r>
      <w:rPr>
        <w:noProof/>
        <w:lang w:val="en-AU" w:eastAsia="en-AU"/>
      </w:rPr>
      <mc:AlternateContent>
        <mc:Choice Requires="wps">
          <w:drawing>
            <wp:anchor distT="0" distB="0" distL="0" distR="0" simplePos="0" relativeHeight="483719168"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125" o:spid="_x0000_s1103" type="#_x0000_t202" style="position:absolute;margin-left:193.2pt;margin-top:136.55pt;width:106.55pt;height:12.1pt;z-index:-1959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19680"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6" o:spid="_x0000_s1104" type="#_x0000_t202" style="position:absolute;margin-left:115.2pt;margin-top:136.55pt;width:106.55pt;height:12.1pt;z-index:-1959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720192" behindDoc="1" locked="0" layoutInCell="1" allowOverlap="1">
              <wp:simplePos x="0" y="0"/>
              <wp:positionH relativeFrom="page">
                <wp:posOffset>5306567</wp:posOffset>
              </wp:positionH>
              <wp:positionV relativeFrom="page">
                <wp:posOffset>1734433</wp:posOffset>
              </wp:positionV>
              <wp:extent cx="518159" cy="15367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27</w:t>
                          </w:r>
                        </w:p>
                      </w:txbxContent>
                    </wps:txbx>
                    <wps:bodyPr wrap="square" lIns="0" tIns="0" rIns="0" bIns="0" rtlCol="0">
                      <a:noAutofit/>
                    </wps:bodyPr>
                  </wps:wsp>
                </a:graphicData>
              </a:graphic>
            </wp:anchor>
          </w:drawing>
        </mc:Choice>
        <mc:Fallback>
          <w:pict>
            <v:shape id="Textbox 127" o:spid="_x0000_s1105" type="#_x0000_t202" style="position:absolute;margin-left:417.85pt;margin-top:136.55pt;width:40.8pt;height:12.1pt;z-index:-1959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27</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22752" behindDoc="1" locked="0" layoutInCell="1" allowOverlap="1">
              <wp:simplePos x="0" y="0"/>
              <wp:positionH relativeFrom="page">
                <wp:posOffset>1463039</wp:posOffset>
              </wp:positionH>
              <wp:positionV relativeFrom="page">
                <wp:posOffset>1734433</wp:posOffset>
              </wp:positionV>
              <wp:extent cx="518159" cy="15367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29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4" o:spid="_x0000_s1108" type="#_x0000_t202" style="position:absolute;margin-left:115.2pt;margin-top:136.55pt;width:40.8pt;height:12.1pt;z-index:-1959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29</w:t>
                    </w:r>
                  </w:p>
                </w:txbxContent>
              </v:textbox>
              <w10:wrap anchorx="page" anchory="page"/>
            </v:shape>
          </w:pict>
        </mc:Fallback>
      </mc:AlternateContent>
    </w:r>
    <w:r>
      <w:rPr>
        <w:noProof/>
        <w:lang w:val="en-AU" w:eastAsia="en-AU"/>
      </w:rPr>
      <mc:AlternateContent>
        <mc:Choice Requires="wps">
          <w:drawing>
            <wp:anchor distT="0" distB="0" distL="0" distR="0" simplePos="0" relativeHeight="483723264"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135" o:spid="_x0000_s1109" type="#_x0000_t202" style="position:absolute;margin-left:193.2pt;margin-top:136.55pt;width:106.55pt;height:12.1pt;z-index:-1959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23776"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6" o:spid="_x0000_s1110" type="#_x0000_t202" style="position:absolute;margin-left:115.2pt;margin-top:136.55pt;width:106.55pt;height:12.1pt;z-index:-195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724288" behindDoc="1" locked="0" layoutInCell="1" allowOverlap="1">
              <wp:simplePos x="0" y="0"/>
              <wp:positionH relativeFrom="page">
                <wp:posOffset>5306567</wp:posOffset>
              </wp:positionH>
              <wp:positionV relativeFrom="page">
                <wp:posOffset>1734433</wp:posOffset>
              </wp:positionV>
              <wp:extent cx="518159" cy="15367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30</w:t>
                          </w:r>
                        </w:p>
                      </w:txbxContent>
                    </wps:txbx>
                    <wps:bodyPr wrap="square" lIns="0" tIns="0" rIns="0" bIns="0" rtlCol="0">
                      <a:noAutofit/>
                    </wps:bodyPr>
                  </wps:wsp>
                </a:graphicData>
              </a:graphic>
            </wp:anchor>
          </w:drawing>
        </mc:Choice>
        <mc:Fallback>
          <w:pict>
            <v:shape id="Textbox 137" o:spid="_x0000_s1111" type="#_x0000_t202" style="position:absolute;margin-left:417.85pt;margin-top:136.55pt;width:40.8pt;height:12.1pt;z-index:-1959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30</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26848" behindDoc="1" locked="0" layoutInCell="1" allowOverlap="1">
              <wp:simplePos x="0" y="0"/>
              <wp:positionH relativeFrom="page">
                <wp:posOffset>1463039</wp:posOffset>
              </wp:positionH>
              <wp:positionV relativeFrom="page">
                <wp:posOffset>1734433</wp:posOffset>
              </wp:positionV>
              <wp:extent cx="518159" cy="15367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32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4" o:spid="_x0000_s1114" type="#_x0000_t202" style="position:absolute;margin-left:115.2pt;margin-top:136.55pt;width:40.8pt;height:12.1pt;z-index:-1958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32</w:t>
                    </w:r>
                  </w:p>
                </w:txbxContent>
              </v:textbox>
              <w10:wrap anchorx="page" anchory="page"/>
            </v:shape>
          </w:pict>
        </mc:Fallback>
      </mc:AlternateContent>
    </w:r>
    <w:r>
      <w:rPr>
        <w:noProof/>
        <w:lang w:val="en-AU" w:eastAsia="en-AU"/>
      </w:rPr>
      <mc:AlternateContent>
        <mc:Choice Requires="wps">
          <w:drawing>
            <wp:anchor distT="0" distB="0" distL="0" distR="0" simplePos="0" relativeHeight="483727360"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145" o:spid="_x0000_s1115" type="#_x0000_t202" style="position:absolute;margin-left:193.2pt;margin-top:136.55pt;width:106.55pt;height:12.1pt;z-index:-1958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27872"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6" o:spid="_x0000_s1116" type="#_x0000_t202" style="position:absolute;margin-left:115.2pt;margin-top:136.55pt;width:106.55pt;height:12.1pt;z-index:-1958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728384" behindDoc="1" locked="0" layoutInCell="1" allowOverlap="1">
              <wp:simplePos x="0" y="0"/>
              <wp:positionH relativeFrom="page">
                <wp:posOffset>5306567</wp:posOffset>
              </wp:positionH>
              <wp:positionV relativeFrom="page">
                <wp:posOffset>1734433</wp:posOffset>
              </wp:positionV>
              <wp:extent cx="518159" cy="15367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34</w:t>
                          </w:r>
                        </w:p>
                      </w:txbxContent>
                    </wps:txbx>
                    <wps:bodyPr wrap="square" lIns="0" tIns="0" rIns="0" bIns="0" rtlCol="0">
                      <a:noAutofit/>
                    </wps:bodyPr>
                  </wps:wsp>
                </a:graphicData>
              </a:graphic>
            </wp:anchor>
          </w:drawing>
        </mc:Choice>
        <mc:Fallback>
          <w:pict>
            <v:shape id="Textbox 147" o:spid="_x0000_s1117" type="#_x0000_t202" style="position:absolute;margin-left:417.85pt;margin-top:136.55pt;width:40.8pt;height:12.1pt;z-index:-1958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34</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30944" behindDoc="1" locked="0" layoutInCell="1" allowOverlap="1">
              <wp:simplePos x="0" y="0"/>
              <wp:positionH relativeFrom="page">
                <wp:posOffset>1463039</wp:posOffset>
              </wp:positionH>
              <wp:positionV relativeFrom="page">
                <wp:posOffset>1734433</wp:posOffset>
              </wp:positionV>
              <wp:extent cx="518159" cy="15367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36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4" o:spid="_x0000_s1120" type="#_x0000_t202" style="position:absolute;margin-left:115.2pt;margin-top:136.55pt;width:40.8pt;height:12.1pt;z-index:-1958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36</w:t>
                    </w:r>
                  </w:p>
                </w:txbxContent>
              </v:textbox>
              <w10:wrap anchorx="page" anchory="page"/>
            </v:shape>
          </w:pict>
        </mc:Fallback>
      </mc:AlternateContent>
    </w:r>
    <w:r>
      <w:rPr>
        <w:noProof/>
        <w:lang w:val="en-AU" w:eastAsia="en-AU"/>
      </w:rPr>
      <mc:AlternateContent>
        <mc:Choice Requires="wps">
          <w:drawing>
            <wp:anchor distT="0" distB="0" distL="0" distR="0" simplePos="0" relativeHeight="483731456"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155" o:spid="_x0000_s1121" type="#_x0000_t202" style="position:absolute;margin-left:193.2pt;margin-top:136.55pt;width:106.55pt;height:12.1pt;z-index:-1958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31968"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6" o:spid="_x0000_s1122" type="#_x0000_t202" style="position:absolute;margin-left:115.2pt;margin-top:136.55pt;width:106.55pt;height:12.1pt;z-index:-1958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732480" behindDoc="1" locked="0" layoutInCell="1" allowOverlap="1">
              <wp:simplePos x="0" y="0"/>
              <wp:positionH relativeFrom="page">
                <wp:posOffset>5306567</wp:posOffset>
              </wp:positionH>
              <wp:positionV relativeFrom="page">
                <wp:posOffset>1734433</wp:posOffset>
              </wp:positionV>
              <wp:extent cx="518159" cy="15367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37</w:t>
                          </w:r>
                        </w:p>
                      </w:txbxContent>
                    </wps:txbx>
                    <wps:bodyPr wrap="square" lIns="0" tIns="0" rIns="0" bIns="0" rtlCol="0">
                      <a:noAutofit/>
                    </wps:bodyPr>
                  </wps:wsp>
                </a:graphicData>
              </a:graphic>
            </wp:anchor>
          </w:drawing>
        </mc:Choice>
        <mc:Fallback>
          <w:pict>
            <v:shape id="Textbox 157" o:spid="_x0000_s1123" type="#_x0000_t202" style="position:absolute;margin-left:417.85pt;margin-top:136.55pt;width:40.8pt;height:12.1pt;z-index:-1958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37</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35040" behindDoc="1" locked="0" layoutInCell="1" allowOverlap="1">
              <wp:simplePos x="0" y="0"/>
              <wp:positionH relativeFrom="page">
                <wp:posOffset>1463039</wp:posOffset>
              </wp:positionH>
              <wp:positionV relativeFrom="page">
                <wp:posOffset>1734433</wp:posOffset>
              </wp:positionV>
              <wp:extent cx="518159" cy="15367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39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4" o:spid="_x0000_s1126" type="#_x0000_t202" style="position:absolute;margin-left:115.2pt;margin-top:136.55pt;width:40.8pt;height:12.1pt;z-index:-1958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39</w:t>
                    </w:r>
                  </w:p>
                </w:txbxContent>
              </v:textbox>
              <w10:wrap anchorx="page" anchory="page"/>
            </v:shape>
          </w:pict>
        </mc:Fallback>
      </mc:AlternateContent>
    </w:r>
    <w:r>
      <w:rPr>
        <w:noProof/>
        <w:lang w:val="en-AU" w:eastAsia="en-AU"/>
      </w:rPr>
      <mc:AlternateContent>
        <mc:Choice Requires="wps">
          <w:drawing>
            <wp:anchor distT="0" distB="0" distL="0" distR="0" simplePos="0" relativeHeight="483735552"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165" o:spid="_x0000_s1127" type="#_x0000_t202" style="position:absolute;margin-left:193.2pt;margin-top:136.55pt;width:106.55pt;height:12.1pt;z-index:-1958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36064"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6" o:spid="_x0000_s1128" type="#_x0000_t202" style="position:absolute;margin-left:115.2pt;margin-top:136.55pt;width:106.55pt;height:12.1pt;z-index:-1958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736576" behindDoc="1" locked="0" layoutInCell="1" allowOverlap="1">
              <wp:simplePos x="0" y="0"/>
              <wp:positionH relativeFrom="page">
                <wp:posOffset>5306567</wp:posOffset>
              </wp:positionH>
              <wp:positionV relativeFrom="page">
                <wp:posOffset>1734433</wp:posOffset>
              </wp:positionV>
              <wp:extent cx="518159" cy="15367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41</w:t>
                          </w:r>
                        </w:p>
                      </w:txbxContent>
                    </wps:txbx>
                    <wps:bodyPr wrap="square" lIns="0" tIns="0" rIns="0" bIns="0" rtlCol="0">
                      <a:noAutofit/>
                    </wps:bodyPr>
                  </wps:wsp>
                </a:graphicData>
              </a:graphic>
            </wp:anchor>
          </w:drawing>
        </mc:Choice>
        <mc:Fallback>
          <w:pict>
            <v:shape id="Textbox 167" o:spid="_x0000_s1129" type="#_x0000_t202" style="position:absolute;margin-left:417.85pt;margin-top:136.55pt;width:40.8pt;height:12.1pt;z-index:-1957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41</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39136" behindDoc="1" locked="0" layoutInCell="1" allowOverlap="1">
              <wp:simplePos x="0" y="0"/>
              <wp:positionH relativeFrom="page">
                <wp:posOffset>1463039</wp:posOffset>
              </wp:positionH>
              <wp:positionV relativeFrom="page">
                <wp:posOffset>1734433</wp:posOffset>
              </wp:positionV>
              <wp:extent cx="518159" cy="15367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41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4" o:spid="_x0000_s1132" type="#_x0000_t202" style="position:absolute;margin-left:115.2pt;margin-top:136.55pt;width:40.8pt;height:12.1pt;z-index:-1957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41</w:t>
                    </w:r>
                  </w:p>
                </w:txbxContent>
              </v:textbox>
              <w10:wrap anchorx="page" anchory="page"/>
            </v:shape>
          </w:pict>
        </mc:Fallback>
      </mc:AlternateContent>
    </w:r>
    <w:r>
      <w:rPr>
        <w:noProof/>
        <w:lang w:val="en-AU" w:eastAsia="en-AU"/>
      </w:rPr>
      <mc:AlternateContent>
        <mc:Choice Requires="wps">
          <w:drawing>
            <wp:anchor distT="0" distB="0" distL="0" distR="0" simplePos="0" relativeHeight="483739648"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175" o:spid="_x0000_s1133" type="#_x0000_t202" style="position:absolute;margin-left:193.2pt;margin-top:136.55pt;width:106.55pt;height:12.1pt;z-index:-1957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40160"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6" o:spid="_x0000_s1134" type="#_x0000_t202" style="position:absolute;margin-left:115.2pt;margin-top:136.55pt;width:106.55pt;height:12.1pt;z-index:-1957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740672" behindDoc="1" locked="0" layoutInCell="1" allowOverlap="1">
              <wp:simplePos x="0" y="0"/>
              <wp:positionH relativeFrom="page">
                <wp:posOffset>5306567</wp:posOffset>
              </wp:positionH>
              <wp:positionV relativeFrom="page">
                <wp:posOffset>1734433</wp:posOffset>
              </wp:positionV>
              <wp:extent cx="518159" cy="15367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43</w:t>
                          </w:r>
                        </w:p>
                      </w:txbxContent>
                    </wps:txbx>
                    <wps:bodyPr wrap="square" lIns="0" tIns="0" rIns="0" bIns="0" rtlCol="0">
                      <a:noAutofit/>
                    </wps:bodyPr>
                  </wps:wsp>
                </a:graphicData>
              </a:graphic>
            </wp:anchor>
          </w:drawing>
        </mc:Choice>
        <mc:Fallback>
          <w:pict>
            <v:shape id="Textbox 177" o:spid="_x0000_s1135" type="#_x0000_t202" style="position:absolute;margin-left:417.85pt;margin-top:136.55pt;width:40.8pt;height:12.1pt;z-index:-1957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43</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43232" behindDoc="1" locked="0" layoutInCell="1" allowOverlap="1">
              <wp:simplePos x="0" y="0"/>
              <wp:positionH relativeFrom="page">
                <wp:posOffset>1463039</wp:posOffset>
              </wp:positionH>
              <wp:positionV relativeFrom="page">
                <wp:posOffset>1734433</wp:posOffset>
              </wp:positionV>
              <wp:extent cx="518159" cy="15367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44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4" o:spid="_x0000_s1138" type="#_x0000_t202" style="position:absolute;margin-left:115.2pt;margin-top:136.55pt;width:40.8pt;height:12.1pt;z-index:-1957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44</w:t>
                    </w:r>
                  </w:p>
                </w:txbxContent>
              </v:textbox>
              <w10:wrap anchorx="page" anchory="page"/>
            </v:shape>
          </w:pict>
        </mc:Fallback>
      </mc:AlternateContent>
    </w:r>
    <w:r>
      <w:rPr>
        <w:noProof/>
        <w:lang w:val="en-AU" w:eastAsia="en-AU"/>
      </w:rPr>
      <mc:AlternateContent>
        <mc:Choice Requires="wps">
          <w:drawing>
            <wp:anchor distT="0" distB="0" distL="0" distR="0" simplePos="0" relativeHeight="483743744"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185" o:spid="_x0000_s1139" type="#_x0000_t202" style="position:absolute;margin-left:193.2pt;margin-top:136.55pt;width:106.55pt;height:12.1pt;z-index:-1957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44256"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6" o:spid="_x0000_s1140" type="#_x0000_t202" style="position:absolute;margin-left:115.2pt;margin-top:136.55pt;width:106.55pt;height:12.1pt;z-index:-1957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744768" behindDoc="1" locked="0" layoutInCell="1" allowOverlap="1">
              <wp:simplePos x="0" y="0"/>
              <wp:positionH relativeFrom="page">
                <wp:posOffset>5306567</wp:posOffset>
              </wp:positionH>
              <wp:positionV relativeFrom="page">
                <wp:posOffset>1734433</wp:posOffset>
              </wp:positionV>
              <wp:extent cx="518159" cy="15367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45</w:t>
                          </w:r>
                        </w:p>
                      </w:txbxContent>
                    </wps:txbx>
                    <wps:bodyPr wrap="square" lIns="0" tIns="0" rIns="0" bIns="0" rtlCol="0">
                      <a:noAutofit/>
                    </wps:bodyPr>
                  </wps:wsp>
                </a:graphicData>
              </a:graphic>
            </wp:anchor>
          </w:drawing>
        </mc:Choice>
        <mc:Fallback>
          <w:pict>
            <v:shape id="Textbox 187" o:spid="_x0000_s1141" type="#_x0000_t202" style="position:absolute;margin-left:417.85pt;margin-top:136.55pt;width:40.8pt;height:12.1pt;z-index:-1957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45</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47328" behindDoc="1" locked="0" layoutInCell="1" allowOverlap="1">
              <wp:simplePos x="0" y="0"/>
              <wp:positionH relativeFrom="page">
                <wp:posOffset>1463039</wp:posOffset>
              </wp:positionH>
              <wp:positionV relativeFrom="page">
                <wp:posOffset>1734433</wp:posOffset>
              </wp:positionV>
              <wp:extent cx="518159" cy="15367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46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4" o:spid="_x0000_s1144" type="#_x0000_t202" style="position:absolute;margin-left:115.2pt;margin-top:136.55pt;width:40.8pt;height:12.1pt;z-index:-1956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46</w:t>
                    </w:r>
                  </w:p>
                </w:txbxContent>
              </v:textbox>
              <w10:wrap anchorx="page" anchory="page"/>
            </v:shape>
          </w:pict>
        </mc:Fallback>
      </mc:AlternateContent>
    </w:r>
    <w:r>
      <w:rPr>
        <w:noProof/>
        <w:lang w:val="en-AU" w:eastAsia="en-AU"/>
      </w:rPr>
      <mc:AlternateContent>
        <mc:Choice Requires="wps">
          <w:drawing>
            <wp:anchor distT="0" distB="0" distL="0" distR="0" simplePos="0" relativeHeight="483747840"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195" o:spid="_x0000_s1145" type="#_x0000_t202" style="position:absolute;margin-left:193.2pt;margin-top:136.55pt;width:106.55pt;height:12.1pt;z-index:-1956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48352"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6" o:spid="_x0000_s1146" type="#_x0000_t202" style="position:absolute;margin-left:115.2pt;margin-top:136.55pt;width:106.55pt;height:12.1pt;z-index:-1956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748864" behindDoc="1" locked="0" layoutInCell="1" allowOverlap="1">
              <wp:simplePos x="0" y="0"/>
              <wp:positionH relativeFrom="page">
                <wp:posOffset>5306567</wp:posOffset>
              </wp:positionH>
              <wp:positionV relativeFrom="page">
                <wp:posOffset>1734433</wp:posOffset>
              </wp:positionV>
              <wp:extent cx="518159" cy="15367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47</w:t>
                          </w:r>
                        </w:p>
                      </w:txbxContent>
                    </wps:txbx>
                    <wps:bodyPr wrap="square" lIns="0" tIns="0" rIns="0" bIns="0" rtlCol="0">
                      <a:noAutofit/>
                    </wps:bodyPr>
                  </wps:wsp>
                </a:graphicData>
              </a:graphic>
            </wp:anchor>
          </w:drawing>
        </mc:Choice>
        <mc:Fallback>
          <w:pict>
            <v:shape id="Textbox 197" o:spid="_x0000_s1147" type="#_x0000_t202" style="position:absolute;margin-left:417.85pt;margin-top:136.55pt;width:40.8pt;height:12.1pt;z-index:-1956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47</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51424" behindDoc="1" locked="0" layoutInCell="1" allowOverlap="1">
              <wp:simplePos x="0" y="0"/>
              <wp:positionH relativeFrom="page">
                <wp:posOffset>1463039</wp:posOffset>
              </wp:positionH>
              <wp:positionV relativeFrom="page">
                <wp:posOffset>1734433</wp:posOffset>
              </wp:positionV>
              <wp:extent cx="518159" cy="15367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49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4" o:spid="_x0000_s1150" type="#_x0000_t202" style="position:absolute;margin-left:115.2pt;margin-top:136.55pt;width:40.8pt;height:12.1pt;z-index:-1956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49</w:t>
                    </w:r>
                  </w:p>
                </w:txbxContent>
              </v:textbox>
              <w10:wrap anchorx="page" anchory="page"/>
            </v:shape>
          </w:pict>
        </mc:Fallback>
      </mc:AlternateContent>
    </w:r>
    <w:r>
      <w:rPr>
        <w:noProof/>
        <w:lang w:val="en-AU" w:eastAsia="en-AU"/>
      </w:rPr>
      <mc:AlternateContent>
        <mc:Choice Requires="wps">
          <w:drawing>
            <wp:anchor distT="0" distB="0" distL="0" distR="0" simplePos="0" relativeHeight="483751936"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205" o:spid="_x0000_s1151" type="#_x0000_t202" style="position:absolute;margin-left:193.2pt;margin-top:136.55pt;width:106.55pt;height:12.1pt;z-index:-1956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52448"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6" o:spid="_x0000_s1152" type="#_x0000_t202" style="position:absolute;margin-left:115.2pt;margin-top:136.55pt;width:106.55pt;height:12.1pt;z-index:-1956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752960" behindDoc="1" locked="0" layoutInCell="1" allowOverlap="1">
              <wp:simplePos x="0" y="0"/>
              <wp:positionH relativeFrom="page">
                <wp:posOffset>5306567</wp:posOffset>
              </wp:positionH>
              <wp:positionV relativeFrom="page">
                <wp:posOffset>1734433</wp:posOffset>
              </wp:positionV>
              <wp:extent cx="518159" cy="15367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49</w:t>
                          </w:r>
                        </w:p>
                      </w:txbxContent>
                    </wps:txbx>
                    <wps:bodyPr wrap="square" lIns="0" tIns="0" rIns="0" bIns="0" rtlCol="0">
                      <a:noAutofit/>
                    </wps:bodyPr>
                  </wps:wsp>
                </a:graphicData>
              </a:graphic>
            </wp:anchor>
          </w:drawing>
        </mc:Choice>
        <mc:Fallback>
          <w:pict>
            <v:shape id="Textbox 207" o:spid="_x0000_s1153" type="#_x0000_t202" style="position:absolute;margin-left:417.85pt;margin-top:136.55pt;width:40.8pt;height:12.1pt;z-index:-1956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49</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671040"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CCBB10" id="Graphic 20" o:spid="_x0000_s1026" style="position:absolute;margin-left:116.3pt;margin-top:189.5pt;width:362.65pt;height:.25pt;z-index:-1964544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671552" behindDoc="1" locked="0" layoutInCell="1" allowOverlap="1">
              <wp:simplePos x="0" y="0"/>
              <wp:positionH relativeFrom="page">
                <wp:posOffset>1463039</wp:posOffset>
              </wp:positionH>
              <wp:positionV relativeFrom="page">
                <wp:posOffset>1734433</wp:posOffset>
              </wp:positionV>
              <wp:extent cx="459740" cy="1536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740" cy="153670"/>
                      </a:xfrm>
                      <a:prstGeom prst="rect">
                        <a:avLst/>
                      </a:prstGeom>
                    </wps:spPr>
                    <wps:txbx>
                      <w:txbxContent>
                        <w:p w:rsidR="00FF0CCF" w:rsidRDefault="00FF0CCF">
                          <w:pPr>
                            <w:spacing w:before="14"/>
                            <w:ind w:left="20"/>
                            <w:rPr>
                              <w:rFonts w:ascii="Arial"/>
                              <w:sz w:val="18"/>
                            </w:rPr>
                          </w:pPr>
                          <w:r>
                            <w:rPr>
                              <w:rFonts w:ascii="Arial"/>
                              <w:spacing w:val="-4"/>
                              <w:sz w:val="18"/>
                            </w:rPr>
                            <w:t>Clause</w:t>
                          </w:r>
                          <w:r>
                            <w:rPr>
                              <w:rFonts w:ascii="Arial"/>
                              <w:spacing w:val="-5"/>
                              <w:sz w:val="18"/>
                            </w:rPr>
                            <w:t xml:space="preserve"> </w:t>
                          </w:r>
                          <w:r>
                            <w:rPr>
                              <w:rFonts w:ascii="Arial"/>
                              <w:spacing w:val="-10"/>
                              <w:sz w:val="18"/>
                            </w:rPr>
                            <w:t>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34" type="#_x0000_t202" style="position:absolute;margin-left:115.2pt;margin-top:136.55pt;width:36.2pt;height:12.1pt;z-index:-19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" filled="f" stroked="f">
              <v:path arrowok="t"/>
              <v:textbox inset="0,0,0,0">
                <w:txbxContent>
                  <w:p w:rsidR="00FF0CCF" w:rsidRDefault="00FF0CCF">
                    <w:pPr>
                      <w:spacing w:before="14"/>
                      <w:ind w:left="20"/>
                      <w:rPr>
                        <w:rFonts w:ascii="Arial"/>
                        <w:sz w:val="18"/>
                      </w:rPr>
                    </w:pPr>
                    <w:r>
                      <w:rPr>
                        <w:rFonts w:ascii="Arial"/>
                        <w:spacing w:val="-4"/>
                        <w:sz w:val="18"/>
                      </w:rPr>
                      <w:t>Clause</w:t>
                    </w:r>
                    <w:r>
                      <w:rPr>
                        <w:rFonts w:ascii="Arial"/>
                        <w:spacing w:val="-5"/>
                        <w:sz w:val="18"/>
                      </w:rPr>
                      <w:t xml:space="preserve"> </w:t>
                    </w:r>
                    <w:r>
                      <w:rPr>
                        <w:rFonts w:ascii="Arial"/>
                        <w:spacing w:val="-10"/>
                        <w:sz w:val="18"/>
                      </w:rPr>
                      <w:t>1</w:t>
                    </w:r>
                  </w:p>
                </w:txbxContent>
              </v:textbox>
              <w10:wrap anchorx="page" anchory="page"/>
            </v:shape>
          </w:pict>
        </mc:Fallback>
      </mc:AlternateContent>
    </w:r>
    <w:r>
      <w:rPr>
        <w:noProof/>
        <w:lang w:val="en-AU" w:eastAsia="en-AU"/>
      </w:rPr>
      <mc:AlternateContent>
        <mc:Choice Requires="wps">
          <w:drawing>
            <wp:anchor distT="0" distB="0" distL="0" distR="0" simplePos="0" relativeHeight="483672064"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22" o:spid="_x0000_s1035" type="#_x0000_t202" style="position:absolute;margin-left:193.2pt;margin-top:136.55pt;width:106.55pt;height:12.1pt;z-index:-196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672576" behindDoc="1" locked="0" layoutInCell="1" allowOverlap="1">
              <wp:simplePos x="0" y="0"/>
              <wp:positionH relativeFrom="page">
                <wp:posOffset>1463039</wp:posOffset>
              </wp:positionH>
              <wp:positionV relativeFrom="page">
                <wp:posOffset>2052949</wp:posOffset>
              </wp:positionV>
              <wp:extent cx="318135" cy="15367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1</w:t>
                          </w:r>
                        </w:p>
                      </w:txbxContent>
                    </wps:txbx>
                    <wps:bodyPr wrap="square" lIns="0" tIns="0" rIns="0" bIns="0" rtlCol="0">
                      <a:noAutofit/>
                    </wps:bodyPr>
                  </wps:wsp>
                </a:graphicData>
              </a:graphic>
            </wp:anchor>
          </w:drawing>
        </mc:Choice>
        <mc:Fallback>
          <w:pict>
            <v:shape id="Textbox 23" o:spid="_x0000_s1036" type="#_x0000_t202" style="position:absolute;margin-left:115.2pt;margin-top:161.65pt;width:25.05pt;height:12.1pt;z-index:-19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1</w:t>
                    </w:r>
                  </w:p>
                </w:txbxContent>
              </v:textbox>
              <w10:wrap anchorx="page" anchory="page"/>
            </v:shape>
          </w:pict>
        </mc:Fallback>
      </mc:AlternateContent>
    </w:r>
    <w:r>
      <w:rPr>
        <w:noProof/>
        <w:lang w:val="en-AU" w:eastAsia="en-AU"/>
      </w:rPr>
      <mc:AlternateContent>
        <mc:Choice Requires="wps">
          <w:drawing>
            <wp:anchor distT="0" distB="0" distL="0" distR="0" simplePos="0" relativeHeight="483673088" behindDoc="1" locked="0" layoutInCell="1" allowOverlap="1">
              <wp:simplePos x="0" y="0"/>
              <wp:positionH relativeFrom="page">
                <wp:posOffset>2453639</wp:posOffset>
              </wp:positionH>
              <wp:positionV relativeFrom="page">
                <wp:posOffset>2052949</wp:posOffset>
              </wp:positionV>
              <wp:extent cx="568325" cy="15367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325" cy="153670"/>
                      </a:xfrm>
                      <a:prstGeom prst="rect">
                        <a:avLst/>
                      </a:prstGeom>
                    </wps:spPr>
                    <wps:txbx>
                      <w:txbxContent>
                        <w:p w:rsidR="00FF0CCF" w:rsidRDefault="00FF0CCF">
                          <w:pPr>
                            <w:spacing w:before="14"/>
                            <w:ind w:left="20"/>
                            <w:rPr>
                              <w:rFonts w:ascii="Arial"/>
                              <w:sz w:val="18"/>
                            </w:rPr>
                          </w:pPr>
                          <w:r>
                            <w:rPr>
                              <w:rFonts w:ascii="Arial"/>
                              <w:spacing w:val="-5"/>
                              <w:sz w:val="18"/>
                            </w:rPr>
                            <w:t>Preliminary</w:t>
                          </w:r>
                        </w:p>
                      </w:txbxContent>
                    </wps:txbx>
                    <wps:bodyPr wrap="square" lIns="0" tIns="0" rIns="0" bIns="0" rtlCol="0">
                      <a:noAutofit/>
                    </wps:bodyPr>
                  </wps:wsp>
                </a:graphicData>
              </a:graphic>
            </wp:anchor>
          </w:drawing>
        </mc:Choice>
        <mc:Fallback>
          <w:pict>
            <v:shape id="Textbox 24" o:spid="_x0000_s1037" type="#_x0000_t202" style="position:absolute;margin-left:193.2pt;margin-top:161.65pt;width:44.75pt;height:12.1pt;z-index:-196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" filled="f" stroked="f">
              <v:path arrowok="t"/>
              <v:textbox inset="0,0,0,0">
                <w:txbxContent>
                  <w:p w:rsidR="00FF0CCF" w:rsidRDefault="00FF0CCF">
                    <w:pPr>
                      <w:spacing w:before="14"/>
                      <w:ind w:left="20"/>
                      <w:rPr>
                        <w:rFonts w:ascii="Arial"/>
                        <w:sz w:val="18"/>
                      </w:rPr>
                    </w:pPr>
                    <w:r>
                      <w:rPr>
                        <w:rFonts w:ascii="Arial"/>
                        <w:spacing w:val="-5"/>
                        <w:sz w:val="18"/>
                      </w:rPr>
                      <w:t>Preliminary</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55520" behindDoc="1" locked="0" layoutInCell="1" allowOverlap="1">
              <wp:simplePos x="0" y="0"/>
              <wp:positionH relativeFrom="page">
                <wp:posOffset>1463039</wp:posOffset>
              </wp:positionH>
              <wp:positionV relativeFrom="page">
                <wp:posOffset>1734433</wp:posOffset>
              </wp:positionV>
              <wp:extent cx="518159" cy="15367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51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4" o:spid="_x0000_s1156" type="#_x0000_t202" style="position:absolute;margin-left:115.2pt;margin-top:136.55pt;width:40.8pt;height:12.1pt;z-index:-1956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51</w:t>
                    </w:r>
                  </w:p>
                </w:txbxContent>
              </v:textbox>
              <w10:wrap anchorx="page" anchory="page"/>
            </v:shape>
          </w:pict>
        </mc:Fallback>
      </mc:AlternateContent>
    </w:r>
    <w:r>
      <w:rPr>
        <w:noProof/>
        <w:lang w:val="en-AU" w:eastAsia="en-AU"/>
      </w:rPr>
      <mc:AlternateContent>
        <mc:Choice Requires="wps">
          <w:drawing>
            <wp:anchor distT="0" distB="0" distL="0" distR="0" simplePos="0" relativeHeight="483756032"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215" o:spid="_x0000_s1157" type="#_x0000_t202" style="position:absolute;margin-left:193.2pt;margin-top:136.55pt;width:106.55pt;height:12.1pt;z-index:-1956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56544"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6" o:spid="_x0000_s1158" type="#_x0000_t202" style="position:absolute;margin-left:115.2pt;margin-top:136.55pt;width:106.55pt;height:12.1pt;z-index:-1955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757056" behindDoc="1" locked="0" layoutInCell="1" allowOverlap="1">
              <wp:simplePos x="0" y="0"/>
              <wp:positionH relativeFrom="page">
                <wp:posOffset>5306567</wp:posOffset>
              </wp:positionH>
              <wp:positionV relativeFrom="page">
                <wp:posOffset>1734433</wp:posOffset>
              </wp:positionV>
              <wp:extent cx="518159" cy="15367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53</w:t>
                          </w:r>
                        </w:p>
                      </w:txbxContent>
                    </wps:txbx>
                    <wps:bodyPr wrap="square" lIns="0" tIns="0" rIns="0" bIns="0" rtlCol="0">
                      <a:noAutofit/>
                    </wps:bodyPr>
                  </wps:wsp>
                </a:graphicData>
              </a:graphic>
            </wp:anchor>
          </w:drawing>
        </mc:Choice>
        <mc:Fallback>
          <w:pict>
            <v:shape id="Textbox 217" o:spid="_x0000_s1159" type="#_x0000_t202" style="position:absolute;margin-left:417.85pt;margin-top:136.55pt;width:40.8pt;height:12.1pt;z-index:-1955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53</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59616" behindDoc="1" locked="0" layoutInCell="1" allowOverlap="1">
              <wp:simplePos x="0" y="0"/>
              <wp:positionH relativeFrom="page">
                <wp:posOffset>1463039</wp:posOffset>
              </wp:positionH>
              <wp:positionV relativeFrom="page">
                <wp:posOffset>1734433</wp:posOffset>
              </wp:positionV>
              <wp:extent cx="518159" cy="15367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54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4" o:spid="_x0000_s1162" type="#_x0000_t202" style="position:absolute;margin-left:115.2pt;margin-top:136.55pt;width:40.8pt;height:12.1pt;z-index:-1955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54</w:t>
                    </w:r>
                  </w:p>
                </w:txbxContent>
              </v:textbox>
              <w10:wrap anchorx="page" anchory="page"/>
            </v:shape>
          </w:pict>
        </mc:Fallback>
      </mc:AlternateContent>
    </w:r>
    <w:r>
      <w:rPr>
        <w:noProof/>
        <w:lang w:val="en-AU" w:eastAsia="en-AU"/>
      </w:rPr>
      <mc:AlternateContent>
        <mc:Choice Requires="wps">
          <w:drawing>
            <wp:anchor distT="0" distB="0" distL="0" distR="0" simplePos="0" relativeHeight="483760128"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225" o:spid="_x0000_s1163" type="#_x0000_t202" style="position:absolute;margin-left:193.2pt;margin-top:136.55pt;width:106.55pt;height:12.1pt;z-index:-1955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60640"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6" o:spid="_x0000_s1164" type="#_x0000_t202" style="position:absolute;margin-left:115.2pt;margin-top:136.55pt;width:106.55pt;height:12.1pt;z-index:-1955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761152" behindDoc="1" locked="0" layoutInCell="1" allowOverlap="1">
              <wp:simplePos x="0" y="0"/>
              <wp:positionH relativeFrom="page">
                <wp:posOffset>5306567</wp:posOffset>
              </wp:positionH>
              <wp:positionV relativeFrom="page">
                <wp:posOffset>1734433</wp:posOffset>
              </wp:positionV>
              <wp:extent cx="518159" cy="15367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56</w:t>
                          </w:r>
                        </w:p>
                      </w:txbxContent>
                    </wps:txbx>
                    <wps:bodyPr wrap="square" lIns="0" tIns="0" rIns="0" bIns="0" rtlCol="0">
                      <a:noAutofit/>
                    </wps:bodyPr>
                  </wps:wsp>
                </a:graphicData>
              </a:graphic>
            </wp:anchor>
          </w:drawing>
        </mc:Choice>
        <mc:Fallback>
          <w:pict>
            <v:shape id="Textbox 227" o:spid="_x0000_s1165" type="#_x0000_t202" style="position:absolute;margin-left:417.85pt;margin-top:136.55pt;width:40.8pt;height:12.1pt;z-index:-1955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56</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63712" behindDoc="1" locked="0" layoutInCell="1" allowOverlap="1">
              <wp:simplePos x="0" y="0"/>
              <wp:positionH relativeFrom="page">
                <wp:posOffset>1463039</wp:posOffset>
              </wp:positionH>
              <wp:positionV relativeFrom="page">
                <wp:posOffset>1734433</wp:posOffset>
              </wp:positionV>
              <wp:extent cx="518159" cy="15367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56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4" o:spid="_x0000_s1168" type="#_x0000_t202" style="position:absolute;margin-left:115.2pt;margin-top:136.55pt;width:40.8pt;height:12.1pt;z-index:-1955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56</w:t>
                    </w:r>
                  </w:p>
                </w:txbxContent>
              </v:textbox>
              <w10:wrap anchorx="page" anchory="page"/>
            </v:shape>
          </w:pict>
        </mc:Fallback>
      </mc:AlternateContent>
    </w:r>
    <w:r>
      <w:rPr>
        <w:noProof/>
        <w:lang w:val="en-AU" w:eastAsia="en-AU"/>
      </w:rPr>
      <mc:AlternateContent>
        <mc:Choice Requires="wps">
          <w:drawing>
            <wp:anchor distT="0" distB="0" distL="0" distR="0" simplePos="0" relativeHeight="483764224"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235" o:spid="_x0000_s1169" type="#_x0000_t202" style="position:absolute;margin-left:193.2pt;margin-top:136.55pt;width:106.55pt;height:12.1pt;z-index:-1955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64736"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6" o:spid="_x0000_s1170" type="#_x0000_t202" style="position:absolute;margin-left:115.2pt;margin-top:136.55pt;width:106.55pt;height:12.1pt;z-index:-1955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765248" behindDoc="1" locked="0" layoutInCell="1" allowOverlap="1">
              <wp:simplePos x="0" y="0"/>
              <wp:positionH relativeFrom="page">
                <wp:posOffset>5306567</wp:posOffset>
              </wp:positionH>
              <wp:positionV relativeFrom="page">
                <wp:posOffset>1734433</wp:posOffset>
              </wp:positionV>
              <wp:extent cx="518159" cy="15367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57</w:t>
                          </w:r>
                        </w:p>
                      </w:txbxContent>
                    </wps:txbx>
                    <wps:bodyPr wrap="square" lIns="0" tIns="0" rIns="0" bIns="0" rtlCol="0">
                      <a:noAutofit/>
                    </wps:bodyPr>
                  </wps:wsp>
                </a:graphicData>
              </a:graphic>
            </wp:anchor>
          </w:drawing>
        </mc:Choice>
        <mc:Fallback>
          <w:pict>
            <v:shape id="Textbox 237" o:spid="_x0000_s1171" type="#_x0000_t202" style="position:absolute;margin-left:417.85pt;margin-top:136.55pt;width:40.8pt;height:12.1pt;z-index:-1955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57</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67808" behindDoc="1" locked="0" layoutInCell="1" allowOverlap="1">
              <wp:simplePos x="0" y="0"/>
              <wp:positionH relativeFrom="page">
                <wp:posOffset>1463039</wp:posOffset>
              </wp:positionH>
              <wp:positionV relativeFrom="page">
                <wp:posOffset>1734433</wp:posOffset>
              </wp:positionV>
              <wp:extent cx="518159" cy="15367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59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4" o:spid="_x0000_s1174" type="#_x0000_t202" style="position:absolute;margin-left:115.2pt;margin-top:136.55pt;width:40.8pt;height:12.1pt;z-index:-1954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59</w:t>
                    </w:r>
                  </w:p>
                </w:txbxContent>
              </v:textbox>
              <w10:wrap anchorx="page" anchory="page"/>
            </v:shape>
          </w:pict>
        </mc:Fallback>
      </mc:AlternateContent>
    </w:r>
    <w:r>
      <w:rPr>
        <w:noProof/>
        <w:lang w:val="en-AU" w:eastAsia="en-AU"/>
      </w:rPr>
      <mc:AlternateContent>
        <mc:Choice Requires="wps">
          <w:drawing>
            <wp:anchor distT="0" distB="0" distL="0" distR="0" simplePos="0" relativeHeight="483768320"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245" o:spid="_x0000_s1175" type="#_x0000_t202" style="position:absolute;margin-left:193.2pt;margin-top:136.55pt;width:106.55pt;height:12.1pt;z-index:-1954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68832"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6" o:spid="_x0000_s1176" type="#_x0000_t202" style="position:absolute;margin-left:115.2pt;margin-top:136.55pt;width:106.55pt;height:12.1pt;z-index:-1954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769344" behindDoc="1" locked="0" layoutInCell="1" allowOverlap="1">
              <wp:simplePos x="0" y="0"/>
              <wp:positionH relativeFrom="page">
                <wp:posOffset>5306567</wp:posOffset>
              </wp:positionH>
              <wp:positionV relativeFrom="page">
                <wp:posOffset>1734433</wp:posOffset>
              </wp:positionV>
              <wp:extent cx="518159" cy="15367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60</w:t>
                          </w:r>
                        </w:p>
                      </w:txbxContent>
                    </wps:txbx>
                    <wps:bodyPr wrap="square" lIns="0" tIns="0" rIns="0" bIns="0" rtlCol="0">
                      <a:noAutofit/>
                    </wps:bodyPr>
                  </wps:wsp>
                </a:graphicData>
              </a:graphic>
            </wp:anchor>
          </w:drawing>
        </mc:Choice>
        <mc:Fallback>
          <w:pict>
            <v:shape id="Textbox 247" o:spid="_x0000_s1177" type="#_x0000_t202" style="position:absolute;margin-left:417.85pt;margin-top:136.55pt;width:40.8pt;height:12.1pt;z-index:-1954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60</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71904" behindDoc="1" locked="0" layoutInCell="1" allowOverlap="1">
              <wp:simplePos x="0" y="0"/>
              <wp:positionH relativeFrom="page">
                <wp:posOffset>1463039</wp:posOffset>
              </wp:positionH>
              <wp:positionV relativeFrom="page">
                <wp:posOffset>1734433</wp:posOffset>
              </wp:positionV>
              <wp:extent cx="518159" cy="15367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61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4" o:spid="_x0000_s1180" type="#_x0000_t202" style="position:absolute;margin-left:115.2pt;margin-top:136.55pt;width:40.8pt;height:12.1pt;z-index:-1954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61</w:t>
                    </w:r>
                  </w:p>
                </w:txbxContent>
              </v:textbox>
              <w10:wrap anchorx="page" anchory="page"/>
            </v:shape>
          </w:pict>
        </mc:Fallback>
      </mc:AlternateContent>
    </w:r>
    <w:r>
      <w:rPr>
        <w:noProof/>
        <w:lang w:val="en-AU" w:eastAsia="en-AU"/>
      </w:rPr>
      <mc:AlternateContent>
        <mc:Choice Requires="wps">
          <w:drawing>
            <wp:anchor distT="0" distB="0" distL="0" distR="0" simplePos="0" relativeHeight="483772416"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255" o:spid="_x0000_s1181" type="#_x0000_t202" style="position:absolute;margin-left:193.2pt;margin-top:136.55pt;width:106.55pt;height:12.1pt;z-index:-1954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72928"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6" o:spid="_x0000_s1182" type="#_x0000_t202" style="position:absolute;margin-left:115.2pt;margin-top:136.55pt;width:106.55pt;height:12.1pt;z-index:-1954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773440" behindDoc="1" locked="0" layoutInCell="1" allowOverlap="1">
              <wp:simplePos x="0" y="0"/>
              <wp:positionH relativeFrom="page">
                <wp:posOffset>5306567</wp:posOffset>
              </wp:positionH>
              <wp:positionV relativeFrom="page">
                <wp:posOffset>1734433</wp:posOffset>
              </wp:positionV>
              <wp:extent cx="518159" cy="15367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63</w:t>
                          </w:r>
                        </w:p>
                      </w:txbxContent>
                    </wps:txbx>
                    <wps:bodyPr wrap="square" lIns="0" tIns="0" rIns="0" bIns="0" rtlCol="0">
                      <a:noAutofit/>
                    </wps:bodyPr>
                  </wps:wsp>
                </a:graphicData>
              </a:graphic>
            </wp:anchor>
          </w:drawing>
        </mc:Choice>
        <mc:Fallback>
          <w:pict>
            <v:shape id="Textbox 257" o:spid="_x0000_s1183" type="#_x0000_t202" style="position:absolute;margin-left:417.85pt;margin-top:136.55pt;width:40.8pt;height:12.1pt;z-index:-1954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63</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673600"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133395" id="Graphic 25" o:spid="_x0000_s1026" style="position:absolute;margin-left:116.3pt;margin-top:189.5pt;width:362.65pt;height:.25pt;z-index:-1964288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674112"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38" type="#_x0000_t202" style="position:absolute;margin-left:115.2pt;margin-top:136.55pt;width:106.55pt;height:12.1pt;z-index:-19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674624" behindDoc="1" locked="0" layoutInCell="1" allowOverlap="1">
              <wp:simplePos x="0" y="0"/>
              <wp:positionH relativeFrom="page">
                <wp:posOffset>5306567</wp:posOffset>
              </wp:positionH>
              <wp:positionV relativeFrom="page">
                <wp:posOffset>1734433</wp:posOffset>
              </wp:positionV>
              <wp:extent cx="459740" cy="15367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740" cy="153670"/>
                      </a:xfrm>
                      <a:prstGeom prst="rect">
                        <a:avLst/>
                      </a:prstGeom>
                    </wps:spPr>
                    <wps:txbx>
                      <w:txbxContent>
                        <w:p w:rsidR="00FF0CCF" w:rsidRDefault="00FF0CCF">
                          <w:pPr>
                            <w:spacing w:before="14"/>
                            <w:ind w:left="20"/>
                            <w:rPr>
                              <w:rFonts w:ascii="Arial"/>
                              <w:sz w:val="18"/>
                            </w:rPr>
                          </w:pPr>
                          <w:r>
                            <w:rPr>
                              <w:rFonts w:ascii="Arial"/>
                              <w:spacing w:val="-4"/>
                              <w:sz w:val="18"/>
                            </w:rPr>
                            <w:t>Clause</w:t>
                          </w:r>
                          <w:r>
                            <w:rPr>
                              <w:rFonts w:ascii="Arial"/>
                              <w:spacing w:val="-5"/>
                              <w:sz w:val="18"/>
                            </w:rPr>
                            <w:t xml:space="preserve"> </w:t>
                          </w:r>
                          <w:r>
                            <w:rPr>
                              <w:rFonts w:ascii="Arial"/>
                              <w:spacing w:val="-10"/>
                              <w:sz w:val="18"/>
                            </w:rPr>
                            <w:t>4</w:t>
                          </w:r>
                        </w:p>
                      </w:txbxContent>
                    </wps:txbx>
                    <wps:bodyPr wrap="square" lIns="0" tIns="0" rIns="0" bIns="0" rtlCol="0">
                      <a:noAutofit/>
                    </wps:bodyPr>
                  </wps:wsp>
                </a:graphicData>
              </a:graphic>
            </wp:anchor>
          </w:drawing>
        </mc:Choice>
        <mc:Fallback>
          <w:pict>
            <v:shape id="Textbox 27" o:spid="_x0000_s1039" type="#_x0000_t202" style="position:absolute;margin-left:417.85pt;margin-top:136.55pt;width:36.2pt;height:12.1pt;z-index:-19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Clause</w:t>
                    </w:r>
                    <w:r>
                      <w:rPr>
                        <w:rFonts w:ascii="Arial"/>
                        <w:spacing w:val="-5"/>
                        <w:sz w:val="18"/>
                      </w:rPr>
                      <w:t xml:space="preserve"> </w:t>
                    </w:r>
                    <w:r>
                      <w:rPr>
                        <w:rFonts w:ascii="Arial"/>
                        <w:spacing w:val="-10"/>
                        <w:sz w:val="18"/>
                      </w:rPr>
                      <w:t>4</w:t>
                    </w:r>
                  </w:p>
                </w:txbxContent>
              </v:textbox>
              <w10:wrap anchorx="page" anchory="page"/>
            </v:shape>
          </w:pict>
        </mc:Fallback>
      </mc:AlternateContent>
    </w:r>
    <w:r>
      <w:rPr>
        <w:noProof/>
        <w:lang w:val="en-AU" w:eastAsia="en-AU"/>
      </w:rPr>
      <mc:AlternateContent>
        <mc:Choice Requires="wps">
          <w:drawing>
            <wp:anchor distT="0" distB="0" distL="0" distR="0" simplePos="0" relativeHeight="483675136" behindDoc="1" locked="0" layoutInCell="1" allowOverlap="1">
              <wp:simplePos x="0" y="0"/>
              <wp:positionH relativeFrom="page">
                <wp:posOffset>1463039</wp:posOffset>
              </wp:positionH>
              <wp:positionV relativeFrom="page">
                <wp:posOffset>2052949</wp:posOffset>
              </wp:positionV>
              <wp:extent cx="568325" cy="15367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325" cy="153670"/>
                      </a:xfrm>
                      <a:prstGeom prst="rect">
                        <a:avLst/>
                      </a:prstGeom>
                    </wps:spPr>
                    <wps:txbx>
                      <w:txbxContent>
                        <w:p w:rsidR="00FF0CCF" w:rsidRDefault="00FF0CCF">
                          <w:pPr>
                            <w:spacing w:before="14"/>
                            <w:ind w:left="20"/>
                            <w:rPr>
                              <w:rFonts w:ascii="Arial"/>
                              <w:sz w:val="18"/>
                            </w:rPr>
                          </w:pPr>
                          <w:r>
                            <w:rPr>
                              <w:rFonts w:ascii="Arial"/>
                              <w:spacing w:val="-5"/>
                              <w:sz w:val="18"/>
                            </w:rPr>
                            <w:t>Preliminary</w:t>
                          </w:r>
                        </w:p>
                      </w:txbxContent>
                    </wps:txbx>
                    <wps:bodyPr wrap="square" lIns="0" tIns="0" rIns="0" bIns="0" rtlCol="0">
                      <a:noAutofit/>
                    </wps:bodyPr>
                  </wps:wsp>
                </a:graphicData>
              </a:graphic>
            </wp:anchor>
          </w:drawing>
        </mc:Choice>
        <mc:Fallback>
          <w:pict>
            <v:shape id="Textbox 28" o:spid="_x0000_s1040" type="#_x0000_t202" style="position:absolute;margin-left:115.2pt;margin-top:161.65pt;width:44.75pt;height:12.1pt;z-index:-196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Preliminary</w:t>
                    </w:r>
                  </w:p>
                </w:txbxContent>
              </v:textbox>
              <w10:wrap anchorx="page" anchory="page"/>
            </v:shape>
          </w:pict>
        </mc:Fallback>
      </mc:AlternateContent>
    </w:r>
    <w:r>
      <w:rPr>
        <w:noProof/>
        <w:lang w:val="en-AU" w:eastAsia="en-AU"/>
      </w:rPr>
      <mc:AlternateContent>
        <mc:Choice Requires="wps">
          <w:drawing>
            <wp:anchor distT="0" distB="0" distL="0" distR="0" simplePos="0" relativeHeight="483675648" behindDoc="1" locked="0" layoutInCell="1" allowOverlap="1">
              <wp:simplePos x="0" y="0"/>
              <wp:positionH relativeFrom="page">
                <wp:posOffset>5306567</wp:posOffset>
              </wp:positionH>
              <wp:positionV relativeFrom="page">
                <wp:posOffset>2052949</wp:posOffset>
              </wp:positionV>
              <wp:extent cx="318135" cy="15367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1</w:t>
                          </w:r>
                        </w:p>
                      </w:txbxContent>
                    </wps:txbx>
                    <wps:bodyPr wrap="square" lIns="0" tIns="0" rIns="0" bIns="0" rtlCol="0">
                      <a:noAutofit/>
                    </wps:bodyPr>
                  </wps:wsp>
                </a:graphicData>
              </a:graphic>
            </wp:anchor>
          </w:drawing>
        </mc:Choice>
        <mc:Fallback>
          <w:pict>
            <v:shape id="Textbox 29" o:spid="_x0000_s1041" type="#_x0000_t202" style="position:absolute;margin-left:417.85pt;margin-top:161.65pt;width:25.05pt;height:12.1pt;z-index:-19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1</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76000" behindDoc="1" locked="0" layoutInCell="1" allowOverlap="1">
              <wp:simplePos x="0" y="0"/>
              <wp:positionH relativeFrom="page">
                <wp:posOffset>1463039</wp:posOffset>
              </wp:positionH>
              <wp:positionV relativeFrom="page">
                <wp:posOffset>1734433</wp:posOffset>
              </wp:positionV>
              <wp:extent cx="518159" cy="15367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64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4" o:spid="_x0000_s1186" type="#_x0000_t202" style="position:absolute;margin-left:115.2pt;margin-top:136.55pt;width:40.8pt;height:12.1pt;z-index:-1954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64</w:t>
                    </w:r>
                  </w:p>
                </w:txbxContent>
              </v:textbox>
              <w10:wrap anchorx="page" anchory="page"/>
            </v:shape>
          </w:pict>
        </mc:Fallback>
      </mc:AlternateContent>
    </w:r>
    <w:r>
      <w:rPr>
        <w:noProof/>
        <w:lang w:val="en-AU" w:eastAsia="en-AU"/>
      </w:rPr>
      <mc:AlternateContent>
        <mc:Choice Requires="wps">
          <w:drawing>
            <wp:anchor distT="0" distB="0" distL="0" distR="0" simplePos="0" relativeHeight="483776512"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265" o:spid="_x0000_s1187" type="#_x0000_t202" style="position:absolute;margin-left:193.2pt;margin-top:136.55pt;width:106.55pt;height:12.1pt;z-index:-1953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77024"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6" o:spid="_x0000_s1188" type="#_x0000_t202" style="position:absolute;margin-left:115.2pt;margin-top:136.55pt;width:106.55pt;height:12.1pt;z-index:-1953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777536" behindDoc="1" locked="0" layoutInCell="1" allowOverlap="1">
              <wp:simplePos x="0" y="0"/>
              <wp:positionH relativeFrom="page">
                <wp:posOffset>5306567</wp:posOffset>
              </wp:positionH>
              <wp:positionV relativeFrom="page">
                <wp:posOffset>1734433</wp:posOffset>
              </wp:positionV>
              <wp:extent cx="518159" cy="15367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65</w:t>
                          </w:r>
                        </w:p>
                      </w:txbxContent>
                    </wps:txbx>
                    <wps:bodyPr wrap="square" lIns="0" tIns="0" rIns="0" bIns="0" rtlCol="0">
                      <a:noAutofit/>
                    </wps:bodyPr>
                  </wps:wsp>
                </a:graphicData>
              </a:graphic>
            </wp:anchor>
          </w:drawing>
        </mc:Choice>
        <mc:Fallback>
          <w:pict>
            <v:shape id="Textbox 267" o:spid="_x0000_s1189" type="#_x0000_t202" style="position:absolute;margin-left:417.85pt;margin-top:136.55pt;width:40.8pt;height:12.1pt;z-index:-1953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65</w:t>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80096" behindDoc="1" locked="0" layoutInCell="1" allowOverlap="1">
              <wp:simplePos x="0" y="0"/>
              <wp:positionH relativeFrom="page">
                <wp:posOffset>1463039</wp:posOffset>
              </wp:positionH>
              <wp:positionV relativeFrom="page">
                <wp:posOffset>1734433</wp:posOffset>
              </wp:positionV>
              <wp:extent cx="518159" cy="15367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67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4" o:spid="_x0000_s1192" type="#_x0000_t202" style="position:absolute;margin-left:115.2pt;margin-top:136.55pt;width:40.8pt;height:12.1pt;z-index:-1953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67</w:t>
                    </w:r>
                  </w:p>
                </w:txbxContent>
              </v:textbox>
              <w10:wrap anchorx="page" anchory="page"/>
            </v:shape>
          </w:pict>
        </mc:Fallback>
      </mc:AlternateContent>
    </w:r>
    <w:r>
      <w:rPr>
        <w:noProof/>
        <w:lang w:val="en-AU" w:eastAsia="en-AU"/>
      </w:rPr>
      <mc:AlternateContent>
        <mc:Choice Requires="wps">
          <w:drawing>
            <wp:anchor distT="0" distB="0" distL="0" distR="0" simplePos="0" relativeHeight="483780608"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275" o:spid="_x0000_s1193" type="#_x0000_t202" style="position:absolute;margin-left:193.2pt;margin-top:136.55pt;width:106.55pt;height:12.1pt;z-index:-1953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81120"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8917A0" id="Graphic 276" o:spid="_x0000_s1026" style="position:absolute;margin-left:116.3pt;margin-top:189.5pt;width:362.65pt;height:.25pt;z-index:-1953536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81632"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7" o:spid="_x0000_s1194" type="#_x0000_t202" style="position:absolute;margin-left:115.2pt;margin-top:136.55pt;width:106.55pt;height:12.1pt;z-index:-1953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782144" behindDoc="1" locked="0" layoutInCell="1" allowOverlap="1">
              <wp:simplePos x="0" y="0"/>
              <wp:positionH relativeFrom="page">
                <wp:posOffset>5306567</wp:posOffset>
              </wp:positionH>
              <wp:positionV relativeFrom="page">
                <wp:posOffset>1734433</wp:posOffset>
              </wp:positionV>
              <wp:extent cx="518159" cy="15367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68</w:t>
                          </w:r>
                        </w:p>
                      </w:txbxContent>
                    </wps:txbx>
                    <wps:bodyPr wrap="square" lIns="0" tIns="0" rIns="0" bIns="0" rtlCol="0">
                      <a:noAutofit/>
                    </wps:bodyPr>
                  </wps:wsp>
                </a:graphicData>
              </a:graphic>
            </wp:anchor>
          </w:drawing>
        </mc:Choice>
        <mc:Fallback>
          <w:pict>
            <v:shape id="Textbox 278" o:spid="_x0000_s1195" type="#_x0000_t202" style="position:absolute;margin-left:417.85pt;margin-top:136.55pt;width:40.8pt;height:12.1pt;z-index:-1953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68</w:t>
                    </w:r>
                  </w:p>
                </w:txbxContent>
              </v:textbox>
              <w10:wrap anchorx="page" anchory="page"/>
            </v:shape>
          </w:pict>
        </mc:Fallback>
      </mc:AlternateContent>
    </w:r>
    <w:r>
      <w:rPr>
        <w:noProof/>
        <w:lang w:val="en-AU" w:eastAsia="en-AU"/>
      </w:rPr>
      <mc:AlternateContent>
        <mc:Choice Requires="wps">
          <w:drawing>
            <wp:anchor distT="0" distB="0" distL="0" distR="0" simplePos="0" relativeHeight="483782656" behindDoc="1" locked="0" layoutInCell="1" allowOverlap="1">
              <wp:simplePos x="0" y="0"/>
              <wp:positionH relativeFrom="page">
                <wp:posOffset>1463039</wp:posOffset>
              </wp:positionH>
              <wp:positionV relativeFrom="page">
                <wp:posOffset>2052949</wp:posOffset>
              </wp:positionV>
              <wp:extent cx="1156335" cy="15367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6335" cy="153670"/>
                      </a:xfrm>
                      <a:prstGeom prst="rect">
                        <a:avLst/>
                      </a:prstGeom>
                    </wps:spPr>
                    <wps:txbx>
                      <w:txbxContent>
                        <w:p w:rsidR="00FF0CCF" w:rsidRDefault="00FF0CCF">
                          <w:pPr>
                            <w:spacing w:before="14"/>
                            <w:ind w:left="20"/>
                            <w:rPr>
                              <w:rFonts w:ascii="Arial"/>
                              <w:sz w:val="18"/>
                            </w:rPr>
                          </w:pPr>
                          <w:r>
                            <w:rPr>
                              <w:rFonts w:ascii="Arial"/>
                              <w:spacing w:val="-6"/>
                              <w:sz w:val="18"/>
                            </w:rPr>
                            <w:t>Miscellaneous</w:t>
                          </w:r>
                          <w:r>
                            <w:rPr>
                              <w:rFonts w:ascii="Arial"/>
                              <w:spacing w:val="8"/>
                              <w:sz w:val="18"/>
                            </w:rPr>
                            <w:t xml:space="preserve"> </w:t>
                          </w:r>
                          <w:r>
                            <w:rPr>
                              <w:rFonts w:ascii="Arial"/>
                              <w:spacing w:val="-2"/>
                              <w:sz w:val="18"/>
                            </w:rPr>
                            <w:t>offences</w:t>
                          </w:r>
                        </w:p>
                      </w:txbxContent>
                    </wps:txbx>
                    <wps:bodyPr wrap="square" lIns="0" tIns="0" rIns="0" bIns="0" rtlCol="0">
                      <a:noAutofit/>
                    </wps:bodyPr>
                  </wps:wsp>
                </a:graphicData>
              </a:graphic>
            </wp:anchor>
          </w:drawing>
        </mc:Choice>
        <mc:Fallback>
          <w:pict>
            <v:shape id="Textbox 279" o:spid="_x0000_s1196" type="#_x0000_t202" style="position:absolute;margin-left:115.2pt;margin-top:161.65pt;width:91.05pt;height:12.1pt;z-index:-1953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6"/>
                        <w:sz w:val="18"/>
                      </w:rPr>
                      <w:t>Miscellaneous</w:t>
                    </w:r>
                    <w:r>
                      <w:rPr>
                        <w:rFonts w:ascii="Arial"/>
                        <w:spacing w:val="8"/>
                        <w:sz w:val="18"/>
                      </w:rPr>
                      <w:t xml:space="preserve"> </w:t>
                    </w:r>
                    <w:r>
                      <w:rPr>
                        <w:rFonts w:ascii="Arial"/>
                        <w:spacing w:val="-2"/>
                        <w:sz w:val="18"/>
                      </w:rPr>
                      <w:t>offences</w:t>
                    </w:r>
                  </w:p>
                </w:txbxContent>
              </v:textbox>
              <w10:wrap anchorx="page" anchory="page"/>
            </v:shape>
          </w:pict>
        </mc:Fallback>
      </mc:AlternateContent>
    </w:r>
    <w:r>
      <w:rPr>
        <w:noProof/>
        <w:lang w:val="en-AU" w:eastAsia="en-AU"/>
      </w:rPr>
      <mc:AlternateContent>
        <mc:Choice Requires="wps">
          <w:drawing>
            <wp:anchor distT="0" distB="0" distL="0" distR="0" simplePos="0" relativeHeight="483783168" behindDoc="1" locked="0" layoutInCell="1" allowOverlap="1">
              <wp:simplePos x="0" y="0"/>
              <wp:positionH relativeFrom="page">
                <wp:posOffset>5306567</wp:posOffset>
              </wp:positionH>
              <wp:positionV relativeFrom="page">
                <wp:posOffset>2052949</wp:posOffset>
              </wp:positionV>
              <wp:extent cx="318135" cy="15367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6</w:t>
                          </w:r>
                        </w:p>
                      </w:txbxContent>
                    </wps:txbx>
                    <wps:bodyPr wrap="square" lIns="0" tIns="0" rIns="0" bIns="0" rtlCol="0">
                      <a:noAutofit/>
                    </wps:bodyPr>
                  </wps:wsp>
                </a:graphicData>
              </a:graphic>
            </wp:anchor>
          </w:drawing>
        </mc:Choice>
        <mc:Fallback>
          <w:pict>
            <v:shape id="Textbox 280" o:spid="_x0000_s1197" type="#_x0000_t202" style="position:absolute;margin-left:417.85pt;margin-top:161.65pt;width:25.05pt;height:12.1pt;z-index:-1953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6</w:t>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85728"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E913F7" id="Graphic 286" o:spid="_x0000_s1026" style="position:absolute;margin-left:116.3pt;margin-top:189.5pt;width:362.65pt;height:.25pt;z-index:-1953075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86240" behindDoc="1" locked="0" layoutInCell="1" allowOverlap="1">
              <wp:simplePos x="0" y="0"/>
              <wp:positionH relativeFrom="page">
                <wp:posOffset>1463039</wp:posOffset>
              </wp:positionH>
              <wp:positionV relativeFrom="page">
                <wp:posOffset>1734433</wp:posOffset>
              </wp:positionV>
              <wp:extent cx="518159" cy="15367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70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7" o:spid="_x0000_s1200" type="#_x0000_t202" style="position:absolute;margin-left:115.2pt;margin-top:136.55pt;width:40.8pt;height:12.1pt;z-index:-1953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70</w:t>
                    </w:r>
                  </w:p>
                </w:txbxContent>
              </v:textbox>
              <w10:wrap anchorx="page" anchory="page"/>
            </v:shape>
          </w:pict>
        </mc:Fallback>
      </mc:AlternateContent>
    </w:r>
    <w:r>
      <w:rPr>
        <w:noProof/>
        <w:lang w:val="en-AU" w:eastAsia="en-AU"/>
      </w:rPr>
      <mc:AlternateContent>
        <mc:Choice Requires="wps">
          <w:drawing>
            <wp:anchor distT="0" distB="0" distL="0" distR="0" simplePos="0" relativeHeight="483786752"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288" o:spid="_x0000_s1201" type="#_x0000_t202" style="position:absolute;margin-left:193.2pt;margin-top:136.55pt;width:106.55pt;height:12.1pt;z-index:-1952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787264" behindDoc="1" locked="0" layoutInCell="1" allowOverlap="1">
              <wp:simplePos x="0" y="0"/>
              <wp:positionH relativeFrom="page">
                <wp:posOffset>1463039</wp:posOffset>
              </wp:positionH>
              <wp:positionV relativeFrom="page">
                <wp:posOffset>2052949</wp:posOffset>
              </wp:positionV>
              <wp:extent cx="318135" cy="15367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6</w:t>
                          </w:r>
                        </w:p>
                      </w:txbxContent>
                    </wps:txbx>
                    <wps:bodyPr wrap="square" lIns="0" tIns="0" rIns="0" bIns="0" rtlCol="0">
                      <a:noAutofit/>
                    </wps:bodyPr>
                  </wps:wsp>
                </a:graphicData>
              </a:graphic>
            </wp:anchor>
          </w:drawing>
        </mc:Choice>
        <mc:Fallback>
          <w:pict>
            <v:shape id="Textbox 289" o:spid="_x0000_s1202" type="#_x0000_t202" style="position:absolute;margin-left:115.2pt;margin-top:161.65pt;width:25.05pt;height:12.1pt;z-index:-1952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6</w:t>
                    </w:r>
                  </w:p>
                </w:txbxContent>
              </v:textbox>
              <w10:wrap anchorx="page" anchory="page"/>
            </v:shape>
          </w:pict>
        </mc:Fallback>
      </mc:AlternateContent>
    </w:r>
    <w:r>
      <w:rPr>
        <w:noProof/>
        <w:lang w:val="en-AU" w:eastAsia="en-AU"/>
      </w:rPr>
      <mc:AlternateContent>
        <mc:Choice Requires="wps">
          <w:drawing>
            <wp:anchor distT="0" distB="0" distL="0" distR="0" simplePos="0" relativeHeight="483787776" behindDoc="1" locked="0" layoutInCell="1" allowOverlap="1">
              <wp:simplePos x="0" y="0"/>
              <wp:positionH relativeFrom="page">
                <wp:posOffset>2453639</wp:posOffset>
              </wp:positionH>
              <wp:positionV relativeFrom="page">
                <wp:posOffset>2052949</wp:posOffset>
              </wp:positionV>
              <wp:extent cx="1156335" cy="15367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6335" cy="153670"/>
                      </a:xfrm>
                      <a:prstGeom prst="rect">
                        <a:avLst/>
                      </a:prstGeom>
                    </wps:spPr>
                    <wps:txbx>
                      <w:txbxContent>
                        <w:p w:rsidR="00FF0CCF" w:rsidRDefault="00FF0CCF">
                          <w:pPr>
                            <w:spacing w:before="14"/>
                            <w:ind w:left="20"/>
                            <w:rPr>
                              <w:rFonts w:ascii="Arial"/>
                              <w:sz w:val="18"/>
                            </w:rPr>
                          </w:pPr>
                          <w:r>
                            <w:rPr>
                              <w:rFonts w:ascii="Arial"/>
                              <w:spacing w:val="-6"/>
                              <w:sz w:val="18"/>
                            </w:rPr>
                            <w:t>Miscellaneous</w:t>
                          </w:r>
                          <w:r>
                            <w:rPr>
                              <w:rFonts w:ascii="Arial"/>
                              <w:spacing w:val="8"/>
                              <w:sz w:val="18"/>
                            </w:rPr>
                            <w:t xml:space="preserve"> </w:t>
                          </w:r>
                          <w:r>
                            <w:rPr>
                              <w:rFonts w:ascii="Arial"/>
                              <w:spacing w:val="-2"/>
                              <w:sz w:val="18"/>
                            </w:rPr>
                            <w:t>offences</w:t>
                          </w:r>
                        </w:p>
                      </w:txbxContent>
                    </wps:txbx>
                    <wps:bodyPr wrap="square" lIns="0" tIns="0" rIns="0" bIns="0" rtlCol="0">
                      <a:noAutofit/>
                    </wps:bodyPr>
                  </wps:wsp>
                </a:graphicData>
              </a:graphic>
            </wp:anchor>
          </w:drawing>
        </mc:Choice>
        <mc:Fallback>
          <w:pict>
            <v:shape id="Textbox 290" o:spid="_x0000_s1203" type="#_x0000_t202" style="position:absolute;margin-left:193.2pt;margin-top:161.65pt;width:91.05pt;height:12.1pt;z-index:-1952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Miscellaneous</w:t>
                    </w:r>
                    <w:r>
                      <w:rPr>
                        <w:rFonts w:ascii="Arial"/>
                        <w:spacing w:val="8"/>
                        <w:sz w:val="18"/>
                      </w:rPr>
                      <w:t xml:space="preserve"> </w:t>
                    </w:r>
                    <w:r>
                      <w:rPr>
                        <w:rFonts w:ascii="Arial"/>
                        <w:spacing w:val="-2"/>
                        <w:sz w:val="18"/>
                      </w:rPr>
                      <w:t>offences</w:t>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88288"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85D38E" id="Graphic 291" o:spid="_x0000_s1026" style="position:absolute;margin-left:116.3pt;margin-top:189.5pt;width:362.65pt;height:.25pt;z-index:-1952819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88800"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2" o:spid="_x0000_s1204" type="#_x0000_t202" style="position:absolute;margin-left:115.2pt;margin-top:136.55pt;width:106.55pt;height:12.1pt;z-index:-1952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789312" behindDoc="1" locked="0" layoutInCell="1" allowOverlap="1">
              <wp:simplePos x="0" y="0"/>
              <wp:positionH relativeFrom="page">
                <wp:posOffset>5306567</wp:posOffset>
              </wp:positionH>
              <wp:positionV relativeFrom="page">
                <wp:posOffset>1734433</wp:posOffset>
              </wp:positionV>
              <wp:extent cx="518159" cy="15367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70</w:t>
                          </w:r>
                        </w:p>
                      </w:txbxContent>
                    </wps:txbx>
                    <wps:bodyPr wrap="square" lIns="0" tIns="0" rIns="0" bIns="0" rtlCol="0">
                      <a:noAutofit/>
                    </wps:bodyPr>
                  </wps:wsp>
                </a:graphicData>
              </a:graphic>
            </wp:anchor>
          </w:drawing>
        </mc:Choice>
        <mc:Fallback>
          <w:pict>
            <v:shape id="Textbox 293" o:spid="_x0000_s1205" type="#_x0000_t202" style="position:absolute;margin-left:417.85pt;margin-top:136.55pt;width:40.8pt;height:12.1pt;z-index:-1952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70</w:t>
                    </w:r>
                  </w:p>
                </w:txbxContent>
              </v:textbox>
              <w10:wrap anchorx="page" anchory="page"/>
            </v:shape>
          </w:pict>
        </mc:Fallback>
      </mc:AlternateContent>
    </w:r>
    <w:r>
      <w:rPr>
        <w:noProof/>
        <w:lang w:val="en-AU" w:eastAsia="en-AU"/>
      </w:rPr>
      <mc:AlternateContent>
        <mc:Choice Requires="wps">
          <w:drawing>
            <wp:anchor distT="0" distB="0" distL="0" distR="0" simplePos="0" relativeHeight="483789824" behindDoc="1" locked="0" layoutInCell="1" allowOverlap="1">
              <wp:simplePos x="0" y="0"/>
              <wp:positionH relativeFrom="page">
                <wp:posOffset>1463039</wp:posOffset>
              </wp:positionH>
              <wp:positionV relativeFrom="page">
                <wp:posOffset>2052949</wp:posOffset>
              </wp:positionV>
              <wp:extent cx="1156335" cy="15367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6335" cy="153670"/>
                      </a:xfrm>
                      <a:prstGeom prst="rect">
                        <a:avLst/>
                      </a:prstGeom>
                    </wps:spPr>
                    <wps:txbx>
                      <w:txbxContent>
                        <w:p w:rsidR="00FF0CCF" w:rsidRDefault="00FF0CCF">
                          <w:pPr>
                            <w:spacing w:before="14"/>
                            <w:ind w:left="20"/>
                            <w:rPr>
                              <w:rFonts w:ascii="Arial"/>
                              <w:sz w:val="18"/>
                            </w:rPr>
                          </w:pPr>
                          <w:r>
                            <w:rPr>
                              <w:rFonts w:ascii="Arial"/>
                              <w:spacing w:val="-6"/>
                              <w:sz w:val="18"/>
                            </w:rPr>
                            <w:t>Miscellaneous</w:t>
                          </w:r>
                          <w:r>
                            <w:rPr>
                              <w:rFonts w:ascii="Arial"/>
                              <w:spacing w:val="8"/>
                              <w:sz w:val="18"/>
                            </w:rPr>
                            <w:t xml:space="preserve"> </w:t>
                          </w:r>
                          <w:r>
                            <w:rPr>
                              <w:rFonts w:ascii="Arial"/>
                              <w:spacing w:val="-2"/>
                              <w:sz w:val="18"/>
                            </w:rPr>
                            <w:t>offences</w:t>
                          </w:r>
                        </w:p>
                      </w:txbxContent>
                    </wps:txbx>
                    <wps:bodyPr wrap="square" lIns="0" tIns="0" rIns="0" bIns="0" rtlCol="0">
                      <a:noAutofit/>
                    </wps:bodyPr>
                  </wps:wsp>
                </a:graphicData>
              </a:graphic>
            </wp:anchor>
          </w:drawing>
        </mc:Choice>
        <mc:Fallback>
          <w:pict>
            <v:shape id="Textbox 294" o:spid="_x0000_s1206" type="#_x0000_t202" style="position:absolute;margin-left:115.2pt;margin-top:161.65pt;width:91.05pt;height:12.1pt;z-index:-1952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Miscellaneous</w:t>
                    </w:r>
                    <w:r>
                      <w:rPr>
                        <w:rFonts w:ascii="Arial"/>
                        <w:spacing w:val="8"/>
                        <w:sz w:val="18"/>
                      </w:rPr>
                      <w:t xml:space="preserve"> </w:t>
                    </w:r>
                    <w:r>
                      <w:rPr>
                        <w:rFonts w:ascii="Arial"/>
                        <w:spacing w:val="-2"/>
                        <w:sz w:val="18"/>
                      </w:rPr>
                      <w:t>offences</w:t>
                    </w:r>
                  </w:p>
                </w:txbxContent>
              </v:textbox>
              <w10:wrap anchorx="page" anchory="page"/>
            </v:shape>
          </w:pict>
        </mc:Fallback>
      </mc:AlternateContent>
    </w:r>
    <w:r>
      <w:rPr>
        <w:noProof/>
        <w:lang w:val="en-AU" w:eastAsia="en-AU"/>
      </w:rPr>
      <mc:AlternateContent>
        <mc:Choice Requires="wps">
          <w:drawing>
            <wp:anchor distT="0" distB="0" distL="0" distR="0" simplePos="0" relativeHeight="483790336" behindDoc="1" locked="0" layoutInCell="1" allowOverlap="1">
              <wp:simplePos x="0" y="0"/>
              <wp:positionH relativeFrom="page">
                <wp:posOffset>5306567</wp:posOffset>
              </wp:positionH>
              <wp:positionV relativeFrom="page">
                <wp:posOffset>2052949</wp:posOffset>
              </wp:positionV>
              <wp:extent cx="318135" cy="15367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6</w:t>
                          </w:r>
                        </w:p>
                      </w:txbxContent>
                    </wps:txbx>
                    <wps:bodyPr wrap="square" lIns="0" tIns="0" rIns="0" bIns="0" rtlCol="0">
                      <a:noAutofit/>
                    </wps:bodyPr>
                  </wps:wsp>
                </a:graphicData>
              </a:graphic>
            </wp:anchor>
          </w:drawing>
        </mc:Choice>
        <mc:Fallback>
          <w:pict>
            <v:shape id="Textbox 295" o:spid="_x0000_s1207" type="#_x0000_t202" style="position:absolute;margin-left:417.85pt;margin-top:161.65pt;width:25.05pt;height:12.1pt;z-index:-1952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6</w:t>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92896"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930909" id="Graphic 300" o:spid="_x0000_s1026" style="position:absolute;margin-left:116.3pt;margin-top:189.5pt;width:362.65pt;height:.25pt;z-index:-1952358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93408" behindDoc="1" locked="0" layoutInCell="1" allowOverlap="1">
              <wp:simplePos x="0" y="0"/>
              <wp:positionH relativeFrom="page">
                <wp:posOffset>1463039</wp:posOffset>
              </wp:positionH>
              <wp:positionV relativeFrom="page">
                <wp:posOffset>1734433</wp:posOffset>
              </wp:positionV>
              <wp:extent cx="518159" cy="153670"/>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71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1" o:spid="_x0000_s1210" type="#_x0000_t202" style="position:absolute;margin-left:115.2pt;margin-top:136.55pt;width:40.8pt;height:12.1pt;z-index:-1952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71</w:t>
                    </w:r>
                  </w:p>
                </w:txbxContent>
              </v:textbox>
              <w10:wrap anchorx="page" anchory="page"/>
            </v:shape>
          </w:pict>
        </mc:Fallback>
      </mc:AlternateContent>
    </w:r>
    <w:r>
      <w:rPr>
        <w:noProof/>
        <w:lang w:val="en-AU" w:eastAsia="en-AU"/>
      </w:rPr>
      <mc:AlternateContent>
        <mc:Choice Requires="wps">
          <w:drawing>
            <wp:anchor distT="0" distB="0" distL="0" distR="0" simplePos="0" relativeHeight="483793920"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302" o:spid="_x0000_s1211" type="#_x0000_t202" style="position:absolute;margin-left:193.2pt;margin-top:136.55pt;width:106.55pt;height:12.1pt;z-index:-1952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794432" behindDoc="1" locked="0" layoutInCell="1" allowOverlap="1">
              <wp:simplePos x="0" y="0"/>
              <wp:positionH relativeFrom="page">
                <wp:posOffset>1463039</wp:posOffset>
              </wp:positionH>
              <wp:positionV relativeFrom="page">
                <wp:posOffset>2052949</wp:posOffset>
              </wp:positionV>
              <wp:extent cx="318135" cy="15367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6</w:t>
                          </w:r>
                        </w:p>
                      </w:txbxContent>
                    </wps:txbx>
                    <wps:bodyPr wrap="square" lIns="0" tIns="0" rIns="0" bIns="0" rtlCol="0">
                      <a:noAutofit/>
                    </wps:bodyPr>
                  </wps:wsp>
                </a:graphicData>
              </a:graphic>
            </wp:anchor>
          </w:drawing>
        </mc:Choice>
        <mc:Fallback>
          <w:pict>
            <v:shape id="Textbox 303" o:spid="_x0000_s1212" type="#_x0000_t202" style="position:absolute;margin-left:115.2pt;margin-top:161.65pt;width:25.05pt;height:12.1pt;z-index:-1952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6</w:t>
                    </w:r>
                  </w:p>
                </w:txbxContent>
              </v:textbox>
              <w10:wrap anchorx="page" anchory="page"/>
            </v:shape>
          </w:pict>
        </mc:Fallback>
      </mc:AlternateContent>
    </w:r>
    <w:r>
      <w:rPr>
        <w:noProof/>
        <w:lang w:val="en-AU" w:eastAsia="en-AU"/>
      </w:rPr>
      <mc:AlternateContent>
        <mc:Choice Requires="wps">
          <w:drawing>
            <wp:anchor distT="0" distB="0" distL="0" distR="0" simplePos="0" relativeHeight="483794944" behindDoc="1" locked="0" layoutInCell="1" allowOverlap="1">
              <wp:simplePos x="0" y="0"/>
              <wp:positionH relativeFrom="page">
                <wp:posOffset>2453639</wp:posOffset>
              </wp:positionH>
              <wp:positionV relativeFrom="page">
                <wp:posOffset>2052949</wp:posOffset>
              </wp:positionV>
              <wp:extent cx="1156335" cy="15367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6335" cy="153670"/>
                      </a:xfrm>
                      <a:prstGeom prst="rect">
                        <a:avLst/>
                      </a:prstGeom>
                    </wps:spPr>
                    <wps:txbx>
                      <w:txbxContent>
                        <w:p w:rsidR="00FF0CCF" w:rsidRDefault="00FF0CCF">
                          <w:pPr>
                            <w:spacing w:before="14"/>
                            <w:ind w:left="20"/>
                            <w:rPr>
                              <w:rFonts w:ascii="Arial"/>
                              <w:sz w:val="18"/>
                            </w:rPr>
                          </w:pPr>
                          <w:r>
                            <w:rPr>
                              <w:rFonts w:ascii="Arial"/>
                              <w:spacing w:val="-6"/>
                              <w:sz w:val="18"/>
                            </w:rPr>
                            <w:t>Miscellaneous</w:t>
                          </w:r>
                          <w:r>
                            <w:rPr>
                              <w:rFonts w:ascii="Arial"/>
                              <w:spacing w:val="8"/>
                              <w:sz w:val="18"/>
                            </w:rPr>
                            <w:t xml:space="preserve"> </w:t>
                          </w:r>
                          <w:r>
                            <w:rPr>
                              <w:rFonts w:ascii="Arial"/>
                              <w:spacing w:val="-2"/>
                              <w:sz w:val="18"/>
                            </w:rPr>
                            <w:t>offences</w:t>
                          </w:r>
                        </w:p>
                      </w:txbxContent>
                    </wps:txbx>
                    <wps:bodyPr wrap="square" lIns="0" tIns="0" rIns="0" bIns="0" rtlCol="0">
                      <a:noAutofit/>
                    </wps:bodyPr>
                  </wps:wsp>
                </a:graphicData>
              </a:graphic>
            </wp:anchor>
          </w:drawing>
        </mc:Choice>
        <mc:Fallback>
          <w:pict>
            <v:shape id="Textbox 304" o:spid="_x0000_s1213" type="#_x0000_t202" style="position:absolute;margin-left:193.2pt;margin-top:161.65pt;width:91.05pt;height:12.1pt;z-index:-1952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Miscellaneous</w:t>
                    </w:r>
                    <w:r>
                      <w:rPr>
                        <w:rFonts w:ascii="Arial"/>
                        <w:spacing w:val="8"/>
                        <w:sz w:val="18"/>
                      </w:rPr>
                      <w:t xml:space="preserve"> </w:t>
                    </w:r>
                    <w:r>
                      <w:rPr>
                        <w:rFonts w:ascii="Arial"/>
                        <w:spacing w:val="-2"/>
                        <w:sz w:val="18"/>
                      </w:rPr>
                      <w:t>offences</w:t>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795456"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9F84DA" id="Graphic 305" o:spid="_x0000_s1026" style="position:absolute;margin-left:116.3pt;margin-top:189.5pt;width:362.65pt;height:.25pt;z-index:-1952102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795968"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6" o:spid="_x0000_s1214" type="#_x0000_t202" style="position:absolute;margin-left:115.2pt;margin-top:136.55pt;width:106.55pt;height:12.1pt;z-index:-1952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796480" behindDoc="1" locked="0" layoutInCell="1" allowOverlap="1">
              <wp:simplePos x="0" y="0"/>
              <wp:positionH relativeFrom="page">
                <wp:posOffset>5306567</wp:posOffset>
              </wp:positionH>
              <wp:positionV relativeFrom="page">
                <wp:posOffset>1734433</wp:posOffset>
              </wp:positionV>
              <wp:extent cx="518159" cy="153670"/>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73</w:t>
                          </w:r>
                        </w:p>
                      </w:txbxContent>
                    </wps:txbx>
                    <wps:bodyPr wrap="square" lIns="0" tIns="0" rIns="0" bIns="0" rtlCol="0">
                      <a:noAutofit/>
                    </wps:bodyPr>
                  </wps:wsp>
                </a:graphicData>
              </a:graphic>
            </wp:anchor>
          </w:drawing>
        </mc:Choice>
        <mc:Fallback>
          <w:pict>
            <v:shape id="Textbox 307" o:spid="_x0000_s1215" type="#_x0000_t202" style="position:absolute;margin-left:417.85pt;margin-top:136.55pt;width:40.8pt;height:12.1pt;z-index:-1952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73</w:t>
                    </w:r>
                  </w:p>
                </w:txbxContent>
              </v:textbox>
              <w10:wrap anchorx="page" anchory="page"/>
            </v:shape>
          </w:pict>
        </mc:Fallback>
      </mc:AlternateContent>
    </w:r>
    <w:r>
      <w:rPr>
        <w:noProof/>
        <w:lang w:val="en-AU" w:eastAsia="en-AU"/>
      </w:rPr>
      <mc:AlternateContent>
        <mc:Choice Requires="wps">
          <w:drawing>
            <wp:anchor distT="0" distB="0" distL="0" distR="0" simplePos="0" relativeHeight="483796992" behindDoc="1" locked="0" layoutInCell="1" allowOverlap="1">
              <wp:simplePos x="0" y="0"/>
              <wp:positionH relativeFrom="page">
                <wp:posOffset>1463039</wp:posOffset>
              </wp:positionH>
              <wp:positionV relativeFrom="page">
                <wp:posOffset>2052949</wp:posOffset>
              </wp:positionV>
              <wp:extent cx="1156335" cy="153670"/>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6335" cy="153670"/>
                      </a:xfrm>
                      <a:prstGeom prst="rect">
                        <a:avLst/>
                      </a:prstGeom>
                    </wps:spPr>
                    <wps:txbx>
                      <w:txbxContent>
                        <w:p w:rsidR="00FF0CCF" w:rsidRDefault="00FF0CCF">
                          <w:pPr>
                            <w:spacing w:before="14"/>
                            <w:ind w:left="20"/>
                            <w:rPr>
                              <w:rFonts w:ascii="Arial"/>
                              <w:sz w:val="18"/>
                            </w:rPr>
                          </w:pPr>
                          <w:r>
                            <w:rPr>
                              <w:rFonts w:ascii="Arial"/>
                              <w:spacing w:val="-6"/>
                              <w:sz w:val="18"/>
                            </w:rPr>
                            <w:t>Miscellaneous</w:t>
                          </w:r>
                          <w:r>
                            <w:rPr>
                              <w:rFonts w:ascii="Arial"/>
                              <w:spacing w:val="8"/>
                              <w:sz w:val="18"/>
                            </w:rPr>
                            <w:t xml:space="preserve"> </w:t>
                          </w:r>
                          <w:r>
                            <w:rPr>
                              <w:rFonts w:ascii="Arial"/>
                              <w:spacing w:val="-2"/>
                              <w:sz w:val="18"/>
                            </w:rPr>
                            <w:t>offences</w:t>
                          </w:r>
                        </w:p>
                      </w:txbxContent>
                    </wps:txbx>
                    <wps:bodyPr wrap="square" lIns="0" tIns="0" rIns="0" bIns="0" rtlCol="0">
                      <a:noAutofit/>
                    </wps:bodyPr>
                  </wps:wsp>
                </a:graphicData>
              </a:graphic>
            </wp:anchor>
          </w:drawing>
        </mc:Choice>
        <mc:Fallback>
          <w:pict>
            <v:shape id="Textbox 308" o:spid="_x0000_s1216" type="#_x0000_t202" style="position:absolute;margin-left:115.2pt;margin-top:161.65pt;width:91.05pt;height:12.1pt;z-index:-1951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Miscellaneous</w:t>
                    </w:r>
                    <w:r>
                      <w:rPr>
                        <w:rFonts w:ascii="Arial"/>
                        <w:spacing w:val="8"/>
                        <w:sz w:val="18"/>
                      </w:rPr>
                      <w:t xml:space="preserve"> </w:t>
                    </w:r>
                    <w:r>
                      <w:rPr>
                        <w:rFonts w:ascii="Arial"/>
                        <w:spacing w:val="-2"/>
                        <w:sz w:val="18"/>
                      </w:rPr>
                      <w:t>offences</w:t>
                    </w:r>
                  </w:p>
                </w:txbxContent>
              </v:textbox>
              <w10:wrap anchorx="page" anchory="page"/>
            </v:shape>
          </w:pict>
        </mc:Fallback>
      </mc:AlternateContent>
    </w:r>
    <w:r>
      <w:rPr>
        <w:noProof/>
        <w:lang w:val="en-AU" w:eastAsia="en-AU"/>
      </w:rPr>
      <mc:AlternateContent>
        <mc:Choice Requires="wps">
          <w:drawing>
            <wp:anchor distT="0" distB="0" distL="0" distR="0" simplePos="0" relativeHeight="483797504" behindDoc="1" locked="0" layoutInCell="1" allowOverlap="1">
              <wp:simplePos x="0" y="0"/>
              <wp:positionH relativeFrom="page">
                <wp:posOffset>5306567</wp:posOffset>
              </wp:positionH>
              <wp:positionV relativeFrom="page">
                <wp:posOffset>2052949</wp:posOffset>
              </wp:positionV>
              <wp:extent cx="318135" cy="153670"/>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6</w:t>
                          </w:r>
                        </w:p>
                      </w:txbxContent>
                    </wps:txbx>
                    <wps:bodyPr wrap="square" lIns="0" tIns="0" rIns="0" bIns="0" rtlCol="0">
                      <a:noAutofit/>
                    </wps:bodyPr>
                  </wps:wsp>
                </a:graphicData>
              </a:graphic>
            </wp:anchor>
          </w:drawing>
        </mc:Choice>
        <mc:Fallback>
          <w:pict>
            <v:shape id="Textbox 309" o:spid="_x0000_s1217" type="#_x0000_t202" style="position:absolute;margin-left:417.85pt;margin-top:161.65pt;width:25.05pt;height:12.1pt;z-index:-1951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6</w:t>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00064"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55ECF6" id="Graphic 314" o:spid="_x0000_s1026" style="position:absolute;margin-left:116.3pt;margin-top:189.5pt;width:362.65pt;height:.25pt;z-index:-1951641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00576" behindDoc="1" locked="0" layoutInCell="1" allowOverlap="1">
              <wp:simplePos x="0" y="0"/>
              <wp:positionH relativeFrom="page">
                <wp:posOffset>1463039</wp:posOffset>
              </wp:positionH>
              <wp:positionV relativeFrom="page">
                <wp:posOffset>1734433</wp:posOffset>
              </wp:positionV>
              <wp:extent cx="518159" cy="15367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76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5" o:spid="_x0000_s1220" type="#_x0000_t202" style="position:absolute;margin-left:115.2pt;margin-top:136.55pt;width:40.8pt;height:12.1pt;z-index:-1951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76</w:t>
                    </w:r>
                  </w:p>
                </w:txbxContent>
              </v:textbox>
              <w10:wrap anchorx="page" anchory="page"/>
            </v:shape>
          </w:pict>
        </mc:Fallback>
      </mc:AlternateContent>
    </w:r>
    <w:r>
      <w:rPr>
        <w:noProof/>
        <w:lang w:val="en-AU" w:eastAsia="en-AU"/>
      </w:rPr>
      <mc:AlternateContent>
        <mc:Choice Requires="wps">
          <w:drawing>
            <wp:anchor distT="0" distB="0" distL="0" distR="0" simplePos="0" relativeHeight="483801088"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316" o:spid="_x0000_s1221" type="#_x0000_t202" style="position:absolute;margin-left:193.2pt;margin-top:136.55pt;width:106.55pt;height:12.1pt;z-index:-1951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801600" behindDoc="1" locked="0" layoutInCell="1" allowOverlap="1">
              <wp:simplePos x="0" y="0"/>
              <wp:positionH relativeFrom="page">
                <wp:posOffset>1463039</wp:posOffset>
              </wp:positionH>
              <wp:positionV relativeFrom="page">
                <wp:posOffset>2052949</wp:posOffset>
              </wp:positionV>
              <wp:extent cx="318135" cy="15367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6</w:t>
                          </w:r>
                        </w:p>
                      </w:txbxContent>
                    </wps:txbx>
                    <wps:bodyPr wrap="square" lIns="0" tIns="0" rIns="0" bIns="0" rtlCol="0">
                      <a:noAutofit/>
                    </wps:bodyPr>
                  </wps:wsp>
                </a:graphicData>
              </a:graphic>
            </wp:anchor>
          </w:drawing>
        </mc:Choice>
        <mc:Fallback>
          <w:pict>
            <v:shape id="Textbox 317" o:spid="_x0000_s1222" type="#_x0000_t202" style="position:absolute;margin-left:115.2pt;margin-top:161.65pt;width:25.05pt;height:12.1pt;z-index:-1951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6</w:t>
                    </w:r>
                  </w:p>
                </w:txbxContent>
              </v:textbox>
              <w10:wrap anchorx="page" anchory="page"/>
            </v:shape>
          </w:pict>
        </mc:Fallback>
      </mc:AlternateContent>
    </w:r>
    <w:r>
      <w:rPr>
        <w:noProof/>
        <w:lang w:val="en-AU" w:eastAsia="en-AU"/>
      </w:rPr>
      <mc:AlternateContent>
        <mc:Choice Requires="wps">
          <w:drawing>
            <wp:anchor distT="0" distB="0" distL="0" distR="0" simplePos="0" relativeHeight="483802112" behindDoc="1" locked="0" layoutInCell="1" allowOverlap="1">
              <wp:simplePos x="0" y="0"/>
              <wp:positionH relativeFrom="page">
                <wp:posOffset>2453639</wp:posOffset>
              </wp:positionH>
              <wp:positionV relativeFrom="page">
                <wp:posOffset>2052949</wp:posOffset>
              </wp:positionV>
              <wp:extent cx="1156335" cy="15367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6335" cy="153670"/>
                      </a:xfrm>
                      <a:prstGeom prst="rect">
                        <a:avLst/>
                      </a:prstGeom>
                    </wps:spPr>
                    <wps:txbx>
                      <w:txbxContent>
                        <w:p w:rsidR="00FF0CCF" w:rsidRDefault="00FF0CCF">
                          <w:pPr>
                            <w:spacing w:before="14"/>
                            <w:ind w:left="20"/>
                            <w:rPr>
                              <w:rFonts w:ascii="Arial"/>
                              <w:sz w:val="18"/>
                            </w:rPr>
                          </w:pPr>
                          <w:r>
                            <w:rPr>
                              <w:rFonts w:ascii="Arial"/>
                              <w:spacing w:val="-6"/>
                              <w:sz w:val="18"/>
                            </w:rPr>
                            <w:t>Miscellaneous</w:t>
                          </w:r>
                          <w:r>
                            <w:rPr>
                              <w:rFonts w:ascii="Arial"/>
                              <w:spacing w:val="8"/>
                              <w:sz w:val="18"/>
                            </w:rPr>
                            <w:t xml:space="preserve"> </w:t>
                          </w:r>
                          <w:r>
                            <w:rPr>
                              <w:rFonts w:ascii="Arial"/>
                              <w:spacing w:val="-2"/>
                              <w:sz w:val="18"/>
                            </w:rPr>
                            <w:t>offences</w:t>
                          </w:r>
                        </w:p>
                      </w:txbxContent>
                    </wps:txbx>
                    <wps:bodyPr wrap="square" lIns="0" tIns="0" rIns="0" bIns="0" rtlCol="0">
                      <a:noAutofit/>
                    </wps:bodyPr>
                  </wps:wsp>
                </a:graphicData>
              </a:graphic>
            </wp:anchor>
          </w:drawing>
        </mc:Choice>
        <mc:Fallback>
          <w:pict>
            <v:shape id="Textbox 318" o:spid="_x0000_s1223" type="#_x0000_t202" style="position:absolute;margin-left:193.2pt;margin-top:161.65pt;width:91.05pt;height:12.1pt;z-index:-1951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Miscellaneous</w:t>
                    </w:r>
                    <w:r>
                      <w:rPr>
                        <w:rFonts w:ascii="Arial"/>
                        <w:spacing w:val="8"/>
                        <w:sz w:val="18"/>
                      </w:rPr>
                      <w:t xml:space="preserve"> </w:t>
                    </w:r>
                    <w:r>
                      <w:rPr>
                        <w:rFonts w:ascii="Arial"/>
                        <w:spacing w:val="-2"/>
                        <w:sz w:val="18"/>
                      </w:rPr>
                      <w:t>offences</w:t>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02624"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655106" id="Graphic 319" o:spid="_x0000_s1026" style="position:absolute;margin-left:116.3pt;margin-top:189.5pt;width:362.65pt;height:.25pt;z-index:-1951385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03136"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0" o:spid="_x0000_s1224" type="#_x0000_t202" style="position:absolute;margin-left:115.2pt;margin-top:136.55pt;width:106.55pt;height:12.1pt;z-index:-1951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803648" behindDoc="1" locked="0" layoutInCell="1" allowOverlap="1">
              <wp:simplePos x="0" y="0"/>
              <wp:positionH relativeFrom="page">
                <wp:posOffset>5306567</wp:posOffset>
              </wp:positionH>
              <wp:positionV relativeFrom="page">
                <wp:posOffset>1734433</wp:posOffset>
              </wp:positionV>
              <wp:extent cx="518159" cy="15367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77</w:t>
                          </w:r>
                        </w:p>
                      </w:txbxContent>
                    </wps:txbx>
                    <wps:bodyPr wrap="square" lIns="0" tIns="0" rIns="0" bIns="0" rtlCol="0">
                      <a:noAutofit/>
                    </wps:bodyPr>
                  </wps:wsp>
                </a:graphicData>
              </a:graphic>
            </wp:anchor>
          </w:drawing>
        </mc:Choice>
        <mc:Fallback>
          <w:pict>
            <v:shape id="Textbox 321" o:spid="_x0000_s1225" type="#_x0000_t202" style="position:absolute;margin-left:417.85pt;margin-top:136.55pt;width:40.8pt;height:12.1pt;z-index:-1951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77</w:t>
                    </w:r>
                  </w:p>
                </w:txbxContent>
              </v:textbox>
              <w10:wrap anchorx="page" anchory="page"/>
            </v:shape>
          </w:pict>
        </mc:Fallback>
      </mc:AlternateContent>
    </w:r>
    <w:r>
      <w:rPr>
        <w:noProof/>
        <w:lang w:val="en-AU" w:eastAsia="en-AU"/>
      </w:rPr>
      <mc:AlternateContent>
        <mc:Choice Requires="wps">
          <w:drawing>
            <wp:anchor distT="0" distB="0" distL="0" distR="0" simplePos="0" relativeHeight="483804160" behindDoc="1" locked="0" layoutInCell="1" allowOverlap="1">
              <wp:simplePos x="0" y="0"/>
              <wp:positionH relativeFrom="page">
                <wp:posOffset>1463039</wp:posOffset>
              </wp:positionH>
              <wp:positionV relativeFrom="page">
                <wp:posOffset>2052949</wp:posOffset>
              </wp:positionV>
              <wp:extent cx="1156335" cy="15367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6335" cy="153670"/>
                      </a:xfrm>
                      <a:prstGeom prst="rect">
                        <a:avLst/>
                      </a:prstGeom>
                    </wps:spPr>
                    <wps:txbx>
                      <w:txbxContent>
                        <w:p w:rsidR="00FF0CCF" w:rsidRDefault="00FF0CCF">
                          <w:pPr>
                            <w:spacing w:before="14"/>
                            <w:ind w:left="20"/>
                            <w:rPr>
                              <w:rFonts w:ascii="Arial"/>
                              <w:sz w:val="18"/>
                            </w:rPr>
                          </w:pPr>
                          <w:r>
                            <w:rPr>
                              <w:rFonts w:ascii="Arial"/>
                              <w:spacing w:val="-6"/>
                              <w:sz w:val="18"/>
                            </w:rPr>
                            <w:t>Miscellaneous</w:t>
                          </w:r>
                          <w:r>
                            <w:rPr>
                              <w:rFonts w:ascii="Arial"/>
                              <w:spacing w:val="8"/>
                              <w:sz w:val="18"/>
                            </w:rPr>
                            <w:t xml:space="preserve"> </w:t>
                          </w:r>
                          <w:r>
                            <w:rPr>
                              <w:rFonts w:ascii="Arial"/>
                              <w:spacing w:val="-2"/>
                              <w:sz w:val="18"/>
                            </w:rPr>
                            <w:t>offences</w:t>
                          </w:r>
                        </w:p>
                      </w:txbxContent>
                    </wps:txbx>
                    <wps:bodyPr wrap="square" lIns="0" tIns="0" rIns="0" bIns="0" rtlCol="0">
                      <a:noAutofit/>
                    </wps:bodyPr>
                  </wps:wsp>
                </a:graphicData>
              </a:graphic>
            </wp:anchor>
          </w:drawing>
        </mc:Choice>
        <mc:Fallback>
          <w:pict>
            <v:shape id="Textbox 322" o:spid="_x0000_s1226" type="#_x0000_t202" style="position:absolute;margin-left:115.2pt;margin-top:161.65pt;width:91.05pt;height:12.1pt;z-index:-1951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Miscellaneous</w:t>
                    </w:r>
                    <w:r>
                      <w:rPr>
                        <w:rFonts w:ascii="Arial"/>
                        <w:spacing w:val="8"/>
                        <w:sz w:val="18"/>
                      </w:rPr>
                      <w:t xml:space="preserve"> </w:t>
                    </w:r>
                    <w:r>
                      <w:rPr>
                        <w:rFonts w:ascii="Arial"/>
                        <w:spacing w:val="-2"/>
                        <w:sz w:val="18"/>
                      </w:rPr>
                      <w:t>offences</w:t>
                    </w:r>
                  </w:p>
                </w:txbxContent>
              </v:textbox>
              <w10:wrap anchorx="page" anchory="page"/>
            </v:shape>
          </w:pict>
        </mc:Fallback>
      </mc:AlternateContent>
    </w:r>
    <w:r>
      <w:rPr>
        <w:noProof/>
        <w:lang w:val="en-AU" w:eastAsia="en-AU"/>
      </w:rPr>
      <mc:AlternateContent>
        <mc:Choice Requires="wps">
          <w:drawing>
            <wp:anchor distT="0" distB="0" distL="0" distR="0" simplePos="0" relativeHeight="483804672" behindDoc="1" locked="0" layoutInCell="1" allowOverlap="1">
              <wp:simplePos x="0" y="0"/>
              <wp:positionH relativeFrom="page">
                <wp:posOffset>5306567</wp:posOffset>
              </wp:positionH>
              <wp:positionV relativeFrom="page">
                <wp:posOffset>2052949</wp:posOffset>
              </wp:positionV>
              <wp:extent cx="318135" cy="15367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6</w:t>
                          </w:r>
                        </w:p>
                      </w:txbxContent>
                    </wps:txbx>
                    <wps:bodyPr wrap="square" lIns="0" tIns="0" rIns="0" bIns="0" rtlCol="0">
                      <a:noAutofit/>
                    </wps:bodyPr>
                  </wps:wsp>
                </a:graphicData>
              </a:graphic>
            </wp:anchor>
          </w:drawing>
        </mc:Choice>
        <mc:Fallback>
          <w:pict>
            <v:shape id="Textbox 323" o:spid="_x0000_s1227" type="#_x0000_t202" style="position:absolute;margin-left:417.85pt;margin-top:161.65pt;width:25.05pt;height:12.1pt;z-index:-1951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6</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678208"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BE708C" id="Graphic 34" o:spid="_x0000_s1026" style="position:absolute;margin-left:116.3pt;margin-top:189.5pt;width:362.65pt;height:.25pt;z-index:-1963827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678720" behindDoc="1" locked="0" layoutInCell="1" allowOverlap="1">
              <wp:simplePos x="0" y="0"/>
              <wp:positionH relativeFrom="page">
                <wp:posOffset>1463039</wp:posOffset>
              </wp:positionH>
              <wp:positionV relativeFrom="page">
                <wp:posOffset>1734433</wp:posOffset>
              </wp:positionV>
              <wp:extent cx="459740" cy="15367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740" cy="153670"/>
                      </a:xfrm>
                      <a:prstGeom prst="rect">
                        <a:avLst/>
                      </a:prstGeom>
                    </wps:spPr>
                    <wps:txbx>
                      <w:txbxContent>
                        <w:p w:rsidR="00FF0CCF" w:rsidRDefault="00FF0CCF">
                          <w:pPr>
                            <w:spacing w:before="14"/>
                            <w:ind w:left="20"/>
                            <w:rPr>
                              <w:rFonts w:ascii="Arial"/>
                              <w:sz w:val="18"/>
                            </w:rPr>
                          </w:pPr>
                          <w:r>
                            <w:rPr>
                              <w:rFonts w:ascii="Arial"/>
                              <w:spacing w:val="-4"/>
                              <w:sz w:val="18"/>
                            </w:rPr>
                            <w:t>Clause</w:t>
                          </w:r>
                          <w:r>
                            <w:rPr>
                              <w:rFonts w:ascii="Arial"/>
                              <w:spacing w:val="-5"/>
                              <w:sz w:val="18"/>
                            </w:rPr>
                            <w:t xml:space="preserve"> </w:t>
                          </w:r>
                          <w:r>
                            <w:rPr>
                              <w:rFonts w:ascii="Arial"/>
                              <w:spacing w:val="-10"/>
                              <w:sz w:val="18"/>
                            </w:rPr>
                            <w:t>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 o:spid="_x0000_s1044" type="#_x0000_t202" style="position:absolute;margin-left:115.2pt;margin-top:136.55pt;width:36.2pt;height:12.1pt;z-index:-19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Clause</w:t>
                    </w:r>
                    <w:r>
                      <w:rPr>
                        <w:rFonts w:ascii="Arial"/>
                        <w:spacing w:val="-5"/>
                        <w:sz w:val="18"/>
                      </w:rPr>
                      <w:t xml:space="preserve"> </w:t>
                    </w:r>
                    <w:r>
                      <w:rPr>
                        <w:rFonts w:ascii="Arial"/>
                        <w:spacing w:val="-10"/>
                        <w:sz w:val="18"/>
                      </w:rPr>
                      <w:t>4</w:t>
                    </w:r>
                  </w:p>
                </w:txbxContent>
              </v:textbox>
              <w10:wrap anchorx="page" anchory="page"/>
            </v:shape>
          </w:pict>
        </mc:Fallback>
      </mc:AlternateContent>
    </w:r>
    <w:r>
      <w:rPr>
        <w:noProof/>
        <w:lang w:val="en-AU" w:eastAsia="en-AU"/>
      </w:rPr>
      <mc:AlternateContent>
        <mc:Choice Requires="wps">
          <w:drawing>
            <wp:anchor distT="0" distB="0" distL="0" distR="0" simplePos="0" relativeHeight="483679232"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36" o:spid="_x0000_s1045" type="#_x0000_t202" style="position:absolute;margin-left:193.2pt;margin-top:136.55pt;width:106.55pt;height:12.1pt;z-index:-1963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679744" behindDoc="1" locked="0" layoutInCell="1" allowOverlap="1">
              <wp:simplePos x="0" y="0"/>
              <wp:positionH relativeFrom="page">
                <wp:posOffset>1463039</wp:posOffset>
              </wp:positionH>
              <wp:positionV relativeFrom="page">
                <wp:posOffset>2052949</wp:posOffset>
              </wp:positionV>
              <wp:extent cx="318135" cy="15367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1</w:t>
                          </w:r>
                        </w:p>
                      </w:txbxContent>
                    </wps:txbx>
                    <wps:bodyPr wrap="square" lIns="0" tIns="0" rIns="0" bIns="0" rtlCol="0">
                      <a:noAutofit/>
                    </wps:bodyPr>
                  </wps:wsp>
                </a:graphicData>
              </a:graphic>
            </wp:anchor>
          </w:drawing>
        </mc:Choice>
        <mc:Fallback>
          <w:pict>
            <v:shape id="Textbox 37" o:spid="_x0000_s1046" type="#_x0000_t202" style="position:absolute;margin-left:115.2pt;margin-top:161.65pt;width:25.05pt;height:12.1pt;z-index:-19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1</w:t>
                    </w:r>
                  </w:p>
                </w:txbxContent>
              </v:textbox>
              <w10:wrap anchorx="page" anchory="page"/>
            </v:shape>
          </w:pict>
        </mc:Fallback>
      </mc:AlternateContent>
    </w:r>
    <w:r>
      <w:rPr>
        <w:noProof/>
        <w:lang w:val="en-AU" w:eastAsia="en-AU"/>
      </w:rPr>
      <mc:AlternateContent>
        <mc:Choice Requires="wps">
          <w:drawing>
            <wp:anchor distT="0" distB="0" distL="0" distR="0" simplePos="0" relativeHeight="483680256" behindDoc="1" locked="0" layoutInCell="1" allowOverlap="1">
              <wp:simplePos x="0" y="0"/>
              <wp:positionH relativeFrom="page">
                <wp:posOffset>2453639</wp:posOffset>
              </wp:positionH>
              <wp:positionV relativeFrom="page">
                <wp:posOffset>2052949</wp:posOffset>
              </wp:positionV>
              <wp:extent cx="568325" cy="15367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325" cy="153670"/>
                      </a:xfrm>
                      <a:prstGeom prst="rect">
                        <a:avLst/>
                      </a:prstGeom>
                    </wps:spPr>
                    <wps:txbx>
                      <w:txbxContent>
                        <w:p w:rsidR="00FF0CCF" w:rsidRDefault="00FF0CCF">
                          <w:pPr>
                            <w:spacing w:before="14"/>
                            <w:ind w:left="20"/>
                            <w:rPr>
                              <w:rFonts w:ascii="Arial"/>
                              <w:sz w:val="18"/>
                            </w:rPr>
                          </w:pPr>
                          <w:r>
                            <w:rPr>
                              <w:rFonts w:ascii="Arial"/>
                              <w:spacing w:val="-5"/>
                              <w:sz w:val="18"/>
                            </w:rPr>
                            <w:t>Preliminary</w:t>
                          </w:r>
                        </w:p>
                      </w:txbxContent>
                    </wps:txbx>
                    <wps:bodyPr wrap="square" lIns="0" tIns="0" rIns="0" bIns="0" rtlCol="0">
                      <a:noAutofit/>
                    </wps:bodyPr>
                  </wps:wsp>
                </a:graphicData>
              </a:graphic>
            </wp:anchor>
          </w:drawing>
        </mc:Choice>
        <mc:Fallback>
          <w:pict>
            <v:shape id="Textbox 38" o:spid="_x0000_s1047" type="#_x0000_t202" style="position:absolute;margin-left:193.2pt;margin-top:161.65pt;width:44.75pt;height:12.1pt;z-index:-196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" filled="f" stroked="f">
              <v:path arrowok="t"/>
              <v:textbox inset="0,0,0,0">
                <w:txbxContent>
                  <w:p w:rsidR="00FF0CCF" w:rsidRDefault="00FF0CCF">
                    <w:pPr>
                      <w:spacing w:before="14"/>
                      <w:ind w:left="20"/>
                      <w:rPr>
                        <w:rFonts w:ascii="Arial"/>
                        <w:sz w:val="18"/>
                      </w:rPr>
                    </w:pPr>
                    <w:r>
                      <w:rPr>
                        <w:rFonts w:ascii="Arial"/>
                        <w:spacing w:val="-5"/>
                        <w:sz w:val="18"/>
                      </w:rPr>
                      <w:t>Preliminary</w:t>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07232"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AB2DF7" id="Graphic 328" o:spid="_x0000_s1026" style="position:absolute;margin-left:116.3pt;margin-top:189.5pt;width:362.65pt;height:.25pt;z-index:-1950924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07744" behindDoc="1" locked="0" layoutInCell="1" allowOverlap="1">
              <wp:simplePos x="0" y="0"/>
              <wp:positionH relativeFrom="page">
                <wp:posOffset>1463039</wp:posOffset>
              </wp:positionH>
              <wp:positionV relativeFrom="page">
                <wp:posOffset>1734433</wp:posOffset>
              </wp:positionV>
              <wp:extent cx="518159" cy="153670"/>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78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9" o:spid="_x0000_s1230" type="#_x0000_t202" style="position:absolute;margin-left:115.2pt;margin-top:136.55pt;width:40.8pt;height:12.1pt;z-index:-1950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78</w:t>
                    </w:r>
                  </w:p>
                </w:txbxContent>
              </v:textbox>
              <w10:wrap anchorx="page" anchory="page"/>
            </v:shape>
          </w:pict>
        </mc:Fallback>
      </mc:AlternateContent>
    </w:r>
    <w:r>
      <w:rPr>
        <w:noProof/>
        <w:lang w:val="en-AU" w:eastAsia="en-AU"/>
      </w:rPr>
      <mc:AlternateContent>
        <mc:Choice Requires="wps">
          <w:drawing>
            <wp:anchor distT="0" distB="0" distL="0" distR="0" simplePos="0" relativeHeight="483808256"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330" o:spid="_x0000_s1231" type="#_x0000_t202" style="position:absolute;margin-left:193.2pt;margin-top:136.55pt;width:106.55pt;height:12.1pt;z-index:-1950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808768" behindDoc="1" locked="0" layoutInCell="1" allowOverlap="1">
              <wp:simplePos x="0" y="0"/>
              <wp:positionH relativeFrom="page">
                <wp:posOffset>1463039</wp:posOffset>
              </wp:positionH>
              <wp:positionV relativeFrom="page">
                <wp:posOffset>2052949</wp:posOffset>
              </wp:positionV>
              <wp:extent cx="318135" cy="153670"/>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6</w:t>
                          </w:r>
                        </w:p>
                      </w:txbxContent>
                    </wps:txbx>
                    <wps:bodyPr wrap="square" lIns="0" tIns="0" rIns="0" bIns="0" rtlCol="0">
                      <a:noAutofit/>
                    </wps:bodyPr>
                  </wps:wsp>
                </a:graphicData>
              </a:graphic>
            </wp:anchor>
          </w:drawing>
        </mc:Choice>
        <mc:Fallback>
          <w:pict>
            <v:shape id="Textbox 331" o:spid="_x0000_s1232" type="#_x0000_t202" style="position:absolute;margin-left:115.2pt;margin-top:161.65pt;width:25.05pt;height:12.1pt;z-index:-1950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6</w:t>
                    </w:r>
                  </w:p>
                </w:txbxContent>
              </v:textbox>
              <w10:wrap anchorx="page" anchory="page"/>
            </v:shape>
          </w:pict>
        </mc:Fallback>
      </mc:AlternateContent>
    </w:r>
    <w:r>
      <w:rPr>
        <w:noProof/>
        <w:lang w:val="en-AU" w:eastAsia="en-AU"/>
      </w:rPr>
      <mc:AlternateContent>
        <mc:Choice Requires="wps">
          <w:drawing>
            <wp:anchor distT="0" distB="0" distL="0" distR="0" simplePos="0" relativeHeight="483809280" behindDoc="1" locked="0" layoutInCell="1" allowOverlap="1">
              <wp:simplePos x="0" y="0"/>
              <wp:positionH relativeFrom="page">
                <wp:posOffset>2453639</wp:posOffset>
              </wp:positionH>
              <wp:positionV relativeFrom="page">
                <wp:posOffset>2052949</wp:posOffset>
              </wp:positionV>
              <wp:extent cx="1156335" cy="15367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6335" cy="153670"/>
                      </a:xfrm>
                      <a:prstGeom prst="rect">
                        <a:avLst/>
                      </a:prstGeom>
                    </wps:spPr>
                    <wps:txbx>
                      <w:txbxContent>
                        <w:p w:rsidR="00FF0CCF" w:rsidRDefault="00FF0CCF">
                          <w:pPr>
                            <w:spacing w:before="14"/>
                            <w:ind w:left="20"/>
                            <w:rPr>
                              <w:rFonts w:ascii="Arial"/>
                              <w:sz w:val="18"/>
                            </w:rPr>
                          </w:pPr>
                          <w:r>
                            <w:rPr>
                              <w:rFonts w:ascii="Arial"/>
                              <w:spacing w:val="-6"/>
                              <w:sz w:val="18"/>
                            </w:rPr>
                            <w:t>Miscellaneous</w:t>
                          </w:r>
                          <w:r>
                            <w:rPr>
                              <w:rFonts w:ascii="Arial"/>
                              <w:spacing w:val="8"/>
                              <w:sz w:val="18"/>
                            </w:rPr>
                            <w:t xml:space="preserve"> </w:t>
                          </w:r>
                          <w:r>
                            <w:rPr>
                              <w:rFonts w:ascii="Arial"/>
                              <w:spacing w:val="-2"/>
                              <w:sz w:val="18"/>
                            </w:rPr>
                            <w:t>offences</w:t>
                          </w:r>
                        </w:p>
                      </w:txbxContent>
                    </wps:txbx>
                    <wps:bodyPr wrap="square" lIns="0" tIns="0" rIns="0" bIns="0" rtlCol="0">
                      <a:noAutofit/>
                    </wps:bodyPr>
                  </wps:wsp>
                </a:graphicData>
              </a:graphic>
            </wp:anchor>
          </w:drawing>
        </mc:Choice>
        <mc:Fallback>
          <w:pict>
            <v:shape id="Textbox 332" o:spid="_x0000_s1233" type="#_x0000_t202" style="position:absolute;margin-left:193.2pt;margin-top:161.65pt;width:91.05pt;height:12.1pt;z-index:-1950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Miscellaneous</w:t>
                    </w:r>
                    <w:r>
                      <w:rPr>
                        <w:rFonts w:ascii="Arial"/>
                        <w:spacing w:val="8"/>
                        <w:sz w:val="18"/>
                      </w:rPr>
                      <w:t xml:space="preserve"> </w:t>
                    </w:r>
                    <w:r>
                      <w:rPr>
                        <w:rFonts w:ascii="Arial"/>
                        <w:spacing w:val="-2"/>
                        <w:sz w:val="18"/>
                      </w:rPr>
                      <w:t>offences</w:t>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09792"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B21C50" id="Graphic 333" o:spid="_x0000_s1026" style="position:absolute;margin-left:116.3pt;margin-top:189.5pt;width:362.65pt;height:.25pt;z-index:-1950668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10304"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4" o:spid="_x0000_s1234" type="#_x0000_t202" style="position:absolute;margin-left:115.2pt;margin-top:136.55pt;width:106.55pt;height:12.1pt;z-index:-1950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810816" behindDoc="1" locked="0" layoutInCell="1" allowOverlap="1">
              <wp:simplePos x="0" y="0"/>
              <wp:positionH relativeFrom="page">
                <wp:posOffset>5306567</wp:posOffset>
              </wp:positionH>
              <wp:positionV relativeFrom="page">
                <wp:posOffset>1734433</wp:posOffset>
              </wp:positionV>
              <wp:extent cx="518159" cy="153670"/>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79</w:t>
                          </w:r>
                        </w:p>
                      </w:txbxContent>
                    </wps:txbx>
                    <wps:bodyPr wrap="square" lIns="0" tIns="0" rIns="0" bIns="0" rtlCol="0">
                      <a:noAutofit/>
                    </wps:bodyPr>
                  </wps:wsp>
                </a:graphicData>
              </a:graphic>
            </wp:anchor>
          </w:drawing>
        </mc:Choice>
        <mc:Fallback>
          <w:pict>
            <v:shape id="Textbox 335" o:spid="_x0000_s1235" type="#_x0000_t202" style="position:absolute;margin-left:417.85pt;margin-top:136.55pt;width:40.8pt;height:12.1pt;z-index:-1950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79</w:t>
                    </w:r>
                  </w:p>
                </w:txbxContent>
              </v:textbox>
              <w10:wrap anchorx="page" anchory="page"/>
            </v:shape>
          </w:pict>
        </mc:Fallback>
      </mc:AlternateContent>
    </w:r>
    <w:r>
      <w:rPr>
        <w:noProof/>
        <w:lang w:val="en-AU" w:eastAsia="en-AU"/>
      </w:rPr>
      <mc:AlternateContent>
        <mc:Choice Requires="wps">
          <w:drawing>
            <wp:anchor distT="0" distB="0" distL="0" distR="0" simplePos="0" relativeHeight="483811328" behindDoc="1" locked="0" layoutInCell="1" allowOverlap="1">
              <wp:simplePos x="0" y="0"/>
              <wp:positionH relativeFrom="page">
                <wp:posOffset>1463039</wp:posOffset>
              </wp:positionH>
              <wp:positionV relativeFrom="page">
                <wp:posOffset>2052949</wp:posOffset>
              </wp:positionV>
              <wp:extent cx="1156335" cy="15367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6335" cy="153670"/>
                      </a:xfrm>
                      <a:prstGeom prst="rect">
                        <a:avLst/>
                      </a:prstGeom>
                    </wps:spPr>
                    <wps:txbx>
                      <w:txbxContent>
                        <w:p w:rsidR="00FF0CCF" w:rsidRDefault="00FF0CCF">
                          <w:pPr>
                            <w:spacing w:before="14"/>
                            <w:ind w:left="20"/>
                            <w:rPr>
                              <w:rFonts w:ascii="Arial"/>
                              <w:sz w:val="18"/>
                            </w:rPr>
                          </w:pPr>
                          <w:r>
                            <w:rPr>
                              <w:rFonts w:ascii="Arial"/>
                              <w:spacing w:val="-6"/>
                              <w:sz w:val="18"/>
                            </w:rPr>
                            <w:t>Miscellaneous</w:t>
                          </w:r>
                          <w:r>
                            <w:rPr>
                              <w:rFonts w:ascii="Arial"/>
                              <w:spacing w:val="8"/>
                              <w:sz w:val="18"/>
                            </w:rPr>
                            <w:t xml:space="preserve"> </w:t>
                          </w:r>
                          <w:r>
                            <w:rPr>
                              <w:rFonts w:ascii="Arial"/>
                              <w:spacing w:val="-2"/>
                              <w:sz w:val="18"/>
                            </w:rPr>
                            <w:t>offences</w:t>
                          </w:r>
                        </w:p>
                      </w:txbxContent>
                    </wps:txbx>
                    <wps:bodyPr wrap="square" lIns="0" tIns="0" rIns="0" bIns="0" rtlCol="0">
                      <a:noAutofit/>
                    </wps:bodyPr>
                  </wps:wsp>
                </a:graphicData>
              </a:graphic>
            </wp:anchor>
          </w:drawing>
        </mc:Choice>
        <mc:Fallback>
          <w:pict>
            <v:shape id="Textbox 336" o:spid="_x0000_s1236" type="#_x0000_t202" style="position:absolute;margin-left:115.2pt;margin-top:161.65pt;width:91.05pt;height:12.1pt;z-index:-1950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Miscellaneous</w:t>
                    </w:r>
                    <w:r>
                      <w:rPr>
                        <w:rFonts w:ascii="Arial"/>
                        <w:spacing w:val="8"/>
                        <w:sz w:val="18"/>
                      </w:rPr>
                      <w:t xml:space="preserve"> </w:t>
                    </w:r>
                    <w:r>
                      <w:rPr>
                        <w:rFonts w:ascii="Arial"/>
                        <w:spacing w:val="-2"/>
                        <w:sz w:val="18"/>
                      </w:rPr>
                      <w:t>offences</w:t>
                    </w:r>
                  </w:p>
                </w:txbxContent>
              </v:textbox>
              <w10:wrap anchorx="page" anchory="page"/>
            </v:shape>
          </w:pict>
        </mc:Fallback>
      </mc:AlternateContent>
    </w:r>
    <w:r>
      <w:rPr>
        <w:noProof/>
        <w:lang w:val="en-AU" w:eastAsia="en-AU"/>
      </w:rPr>
      <mc:AlternateContent>
        <mc:Choice Requires="wps">
          <w:drawing>
            <wp:anchor distT="0" distB="0" distL="0" distR="0" simplePos="0" relativeHeight="483811840" behindDoc="1" locked="0" layoutInCell="1" allowOverlap="1">
              <wp:simplePos x="0" y="0"/>
              <wp:positionH relativeFrom="page">
                <wp:posOffset>5306567</wp:posOffset>
              </wp:positionH>
              <wp:positionV relativeFrom="page">
                <wp:posOffset>2052949</wp:posOffset>
              </wp:positionV>
              <wp:extent cx="318135" cy="153670"/>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6</w:t>
                          </w:r>
                        </w:p>
                      </w:txbxContent>
                    </wps:txbx>
                    <wps:bodyPr wrap="square" lIns="0" tIns="0" rIns="0" bIns="0" rtlCol="0">
                      <a:noAutofit/>
                    </wps:bodyPr>
                  </wps:wsp>
                </a:graphicData>
              </a:graphic>
            </wp:anchor>
          </w:drawing>
        </mc:Choice>
        <mc:Fallback>
          <w:pict>
            <v:shape id="Textbox 337" o:spid="_x0000_s1237" type="#_x0000_t202" style="position:absolute;margin-left:417.85pt;margin-top:161.65pt;width:25.05pt;height:12.1pt;z-index:-1950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6</w:t>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14400"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85A254" id="Graphic 342" o:spid="_x0000_s1026" style="position:absolute;margin-left:116.3pt;margin-top:189.5pt;width:362.65pt;height:.25pt;z-index:-1950208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14912" behindDoc="1" locked="0" layoutInCell="1" allowOverlap="1">
              <wp:simplePos x="0" y="0"/>
              <wp:positionH relativeFrom="page">
                <wp:posOffset>1463039</wp:posOffset>
              </wp:positionH>
              <wp:positionV relativeFrom="page">
                <wp:posOffset>1734433</wp:posOffset>
              </wp:positionV>
              <wp:extent cx="518159" cy="15367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80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3" o:spid="_x0000_s1240" type="#_x0000_t202" style="position:absolute;margin-left:115.2pt;margin-top:136.55pt;width:40.8pt;height:12.1pt;z-index:-1950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80</w:t>
                    </w:r>
                  </w:p>
                </w:txbxContent>
              </v:textbox>
              <w10:wrap anchorx="page" anchory="page"/>
            </v:shape>
          </w:pict>
        </mc:Fallback>
      </mc:AlternateContent>
    </w:r>
    <w:r>
      <w:rPr>
        <w:noProof/>
        <w:lang w:val="en-AU" w:eastAsia="en-AU"/>
      </w:rPr>
      <mc:AlternateContent>
        <mc:Choice Requires="wps">
          <w:drawing>
            <wp:anchor distT="0" distB="0" distL="0" distR="0" simplePos="0" relativeHeight="483815424"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344" o:spid="_x0000_s1241" type="#_x0000_t202" style="position:absolute;margin-left:193.2pt;margin-top:136.55pt;width:106.55pt;height:12.1pt;z-index:-1950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815936" behindDoc="1" locked="0" layoutInCell="1" allowOverlap="1">
              <wp:simplePos x="0" y="0"/>
              <wp:positionH relativeFrom="page">
                <wp:posOffset>1463039</wp:posOffset>
              </wp:positionH>
              <wp:positionV relativeFrom="page">
                <wp:posOffset>2052949</wp:posOffset>
              </wp:positionV>
              <wp:extent cx="318135" cy="153670"/>
              <wp:effectExtent l="0" t="0" r="0" b="0"/>
              <wp:wrapNone/>
              <wp:docPr id="345" name="Text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6</w:t>
                          </w:r>
                        </w:p>
                      </w:txbxContent>
                    </wps:txbx>
                    <wps:bodyPr wrap="square" lIns="0" tIns="0" rIns="0" bIns="0" rtlCol="0">
                      <a:noAutofit/>
                    </wps:bodyPr>
                  </wps:wsp>
                </a:graphicData>
              </a:graphic>
            </wp:anchor>
          </w:drawing>
        </mc:Choice>
        <mc:Fallback>
          <w:pict>
            <v:shape id="Textbox 345" o:spid="_x0000_s1242" type="#_x0000_t202" style="position:absolute;margin-left:115.2pt;margin-top:161.65pt;width:25.05pt;height:12.1pt;z-index:-1950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6</w:t>
                    </w:r>
                  </w:p>
                </w:txbxContent>
              </v:textbox>
              <w10:wrap anchorx="page" anchory="page"/>
            </v:shape>
          </w:pict>
        </mc:Fallback>
      </mc:AlternateContent>
    </w:r>
    <w:r>
      <w:rPr>
        <w:noProof/>
        <w:lang w:val="en-AU" w:eastAsia="en-AU"/>
      </w:rPr>
      <mc:AlternateContent>
        <mc:Choice Requires="wps">
          <w:drawing>
            <wp:anchor distT="0" distB="0" distL="0" distR="0" simplePos="0" relativeHeight="483816448" behindDoc="1" locked="0" layoutInCell="1" allowOverlap="1">
              <wp:simplePos x="0" y="0"/>
              <wp:positionH relativeFrom="page">
                <wp:posOffset>2453639</wp:posOffset>
              </wp:positionH>
              <wp:positionV relativeFrom="page">
                <wp:posOffset>2052949</wp:posOffset>
              </wp:positionV>
              <wp:extent cx="1156335" cy="15367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6335" cy="153670"/>
                      </a:xfrm>
                      <a:prstGeom prst="rect">
                        <a:avLst/>
                      </a:prstGeom>
                    </wps:spPr>
                    <wps:txbx>
                      <w:txbxContent>
                        <w:p w:rsidR="00FF0CCF" w:rsidRDefault="00FF0CCF">
                          <w:pPr>
                            <w:spacing w:before="14"/>
                            <w:ind w:left="20"/>
                            <w:rPr>
                              <w:rFonts w:ascii="Arial"/>
                              <w:sz w:val="18"/>
                            </w:rPr>
                          </w:pPr>
                          <w:r>
                            <w:rPr>
                              <w:rFonts w:ascii="Arial"/>
                              <w:spacing w:val="-6"/>
                              <w:sz w:val="18"/>
                            </w:rPr>
                            <w:t>Miscellaneous</w:t>
                          </w:r>
                          <w:r>
                            <w:rPr>
                              <w:rFonts w:ascii="Arial"/>
                              <w:spacing w:val="8"/>
                              <w:sz w:val="18"/>
                            </w:rPr>
                            <w:t xml:space="preserve"> </w:t>
                          </w:r>
                          <w:r>
                            <w:rPr>
                              <w:rFonts w:ascii="Arial"/>
                              <w:spacing w:val="-2"/>
                              <w:sz w:val="18"/>
                            </w:rPr>
                            <w:t>offences</w:t>
                          </w:r>
                        </w:p>
                      </w:txbxContent>
                    </wps:txbx>
                    <wps:bodyPr wrap="square" lIns="0" tIns="0" rIns="0" bIns="0" rtlCol="0">
                      <a:noAutofit/>
                    </wps:bodyPr>
                  </wps:wsp>
                </a:graphicData>
              </a:graphic>
            </wp:anchor>
          </w:drawing>
        </mc:Choice>
        <mc:Fallback>
          <w:pict>
            <v:shape id="Textbox 346" o:spid="_x0000_s1243" type="#_x0000_t202" style="position:absolute;margin-left:193.2pt;margin-top:161.65pt;width:91.05pt;height:12.1pt;z-index:-1950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Miscellaneous</w:t>
                    </w:r>
                    <w:r>
                      <w:rPr>
                        <w:rFonts w:ascii="Arial"/>
                        <w:spacing w:val="8"/>
                        <w:sz w:val="18"/>
                      </w:rPr>
                      <w:t xml:space="preserve"> </w:t>
                    </w:r>
                    <w:r>
                      <w:rPr>
                        <w:rFonts w:ascii="Arial"/>
                        <w:spacing w:val="-2"/>
                        <w:sz w:val="18"/>
                      </w:rPr>
                      <w:t>offences</w:t>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16960"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6E0746" id="Graphic 347" o:spid="_x0000_s1026" style="position:absolute;margin-left:116.3pt;margin-top:189.5pt;width:362.65pt;height:.25pt;z-index:-1949952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17472"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8" o:spid="_x0000_s1244" type="#_x0000_t202" style="position:absolute;margin-left:115.2pt;margin-top:136.55pt;width:106.55pt;height:12.1pt;z-index:-1949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817984" behindDoc="1" locked="0" layoutInCell="1" allowOverlap="1">
              <wp:simplePos x="0" y="0"/>
              <wp:positionH relativeFrom="page">
                <wp:posOffset>5306567</wp:posOffset>
              </wp:positionH>
              <wp:positionV relativeFrom="page">
                <wp:posOffset>1734433</wp:posOffset>
              </wp:positionV>
              <wp:extent cx="518159" cy="15367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81</w:t>
                          </w:r>
                        </w:p>
                      </w:txbxContent>
                    </wps:txbx>
                    <wps:bodyPr wrap="square" lIns="0" tIns="0" rIns="0" bIns="0" rtlCol="0">
                      <a:noAutofit/>
                    </wps:bodyPr>
                  </wps:wsp>
                </a:graphicData>
              </a:graphic>
            </wp:anchor>
          </w:drawing>
        </mc:Choice>
        <mc:Fallback>
          <w:pict>
            <v:shape id="Textbox 349" o:spid="_x0000_s1245" type="#_x0000_t202" style="position:absolute;margin-left:417.85pt;margin-top:136.55pt;width:40.8pt;height:12.1pt;z-index:-1949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81</w:t>
                    </w:r>
                  </w:p>
                </w:txbxContent>
              </v:textbox>
              <w10:wrap anchorx="page" anchory="page"/>
            </v:shape>
          </w:pict>
        </mc:Fallback>
      </mc:AlternateContent>
    </w:r>
    <w:r>
      <w:rPr>
        <w:noProof/>
        <w:lang w:val="en-AU" w:eastAsia="en-AU"/>
      </w:rPr>
      <mc:AlternateContent>
        <mc:Choice Requires="wps">
          <w:drawing>
            <wp:anchor distT="0" distB="0" distL="0" distR="0" simplePos="0" relativeHeight="483818496" behindDoc="1" locked="0" layoutInCell="1" allowOverlap="1">
              <wp:simplePos x="0" y="0"/>
              <wp:positionH relativeFrom="page">
                <wp:posOffset>1463039</wp:posOffset>
              </wp:positionH>
              <wp:positionV relativeFrom="page">
                <wp:posOffset>2052949</wp:posOffset>
              </wp:positionV>
              <wp:extent cx="1156335" cy="15367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6335" cy="153670"/>
                      </a:xfrm>
                      <a:prstGeom prst="rect">
                        <a:avLst/>
                      </a:prstGeom>
                    </wps:spPr>
                    <wps:txbx>
                      <w:txbxContent>
                        <w:p w:rsidR="00FF0CCF" w:rsidRDefault="00FF0CCF">
                          <w:pPr>
                            <w:spacing w:before="14"/>
                            <w:ind w:left="20"/>
                            <w:rPr>
                              <w:rFonts w:ascii="Arial"/>
                              <w:sz w:val="18"/>
                            </w:rPr>
                          </w:pPr>
                          <w:r>
                            <w:rPr>
                              <w:rFonts w:ascii="Arial"/>
                              <w:spacing w:val="-6"/>
                              <w:sz w:val="18"/>
                            </w:rPr>
                            <w:t>Miscellaneous</w:t>
                          </w:r>
                          <w:r>
                            <w:rPr>
                              <w:rFonts w:ascii="Arial"/>
                              <w:spacing w:val="8"/>
                              <w:sz w:val="18"/>
                            </w:rPr>
                            <w:t xml:space="preserve"> </w:t>
                          </w:r>
                          <w:r>
                            <w:rPr>
                              <w:rFonts w:ascii="Arial"/>
                              <w:spacing w:val="-2"/>
                              <w:sz w:val="18"/>
                            </w:rPr>
                            <w:t>offences</w:t>
                          </w:r>
                        </w:p>
                      </w:txbxContent>
                    </wps:txbx>
                    <wps:bodyPr wrap="square" lIns="0" tIns="0" rIns="0" bIns="0" rtlCol="0">
                      <a:noAutofit/>
                    </wps:bodyPr>
                  </wps:wsp>
                </a:graphicData>
              </a:graphic>
            </wp:anchor>
          </w:drawing>
        </mc:Choice>
        <mc:Fallback>
          <w:pict>
            <v:shape id="Textbox 350" o:spid="_x0000_s1246" type="#_x0000_t202" style="position:absolute;margin-left:115.2pt;margin-top:161.65pt;width:91.05pt;height:12.1pt;z-index:-1949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6"/>
                        <w:sz w:val="18"/>
                      </w:rPr>
                      <w:t>Miscellaneous</w:t>
                    </w:r>
                    <w:r>
                      <w:rPr>
                        <w:rFonts w:ascii="Arial"/>
                        <w:spacing w:val="8"/>
                        <w:sz w:val="18"/>
                      </w:rPr>
                      <w:t xml:space="preserve"> </w:t>
                    </w:r>
                    <w:r>
                      <w:rPr>
                        <w:rFonts w:ascii="Arial"/>
                        <w:spacing w:val="-2"/>
                        <w:sz w:val="18"/>
                      </w:rPr>
                      <w:t>offences</w:t>
                    </w:r>
                  </w:p>
                </w:txbxContent>
              </v:textbox>
              <w10:wrap anchorx="page" anchory="page"/>
            </v:shape>
          </w:pict>
        </mc:Fallback>
      </mc:AlternateContent>
    </w:r>
    <w:r>
      <w:rPr>
        <w:noProof/>
        <w:lang w:val="en-AU" w:eastAsia="en-AU"/>
      </w:rPr>
      <mc:AlternateContent>
        <mc:Choice Requires="wps">
          <w:drawing>
            <wp:anchor distT="0" distB="0" distL="0" distR="0" simplePos="0" relativeHeight="483819008" behindDoc="1" locked="0" layoutInCell="1" allowOverlap="1">
              <wp:simplePos x="0" y="0"/>
              <wp:positionH relativeFrom="page">
                <wp:posOffset>5306567</wp:posOffset>
              </wp:positionH>
              <wp:positionV relativeFrom="page">
                <wp:posOffset>2052949</wp:posOffset>
              </wp:positionV>
              <wp:extent cx="318135" cy="15367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6</w:t>
                          </w:r>
                        </w:p>
                      </w:txbxContent>
                    </wps:txbx>
                    <wps:bodyPr wrap="square" lIns="0" tIns="0" rIns="0" bIns="0" rtlCol="0">
                      <a:noAutofit/>
                    </wps:bodyPr>
                  </wps:wsp>
                </a:graphicData>
              </a:graphic>
            </wp:anchor>
          </w:drawing>
        </mc:Choice>
        <mc:Fallback>
          <w:pict>
            <v:shape id="Textbox 351" o:spid="_x0000_s1247" type="#_x0000_t202" style="position:absolute;margin-left:417.85pt;margin-top:161.65pt;width:25.05pt;height:12.1pt;z-index:-1949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6</w:t>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21568" behindDoc="1" locked="0" layoutInCell="1" allowOverlap="1">
              <wp:simplePos x="0" y="0"/>
              <wp:positionH relativeFrom="page">
                <wp:posOffset>1463039</wp:posOffset>
              </wp:positionH>
              <wp:positionV relativeFrom="page">
                <wp:posOffset>1734433</wp:posOffset>
              </wp:positionV>
              <wp:extent cx="518159" cy="153670"/>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82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6" o:spid="_x0000_s1250" type="#_x0000_t202" style="position:absolute;margin-left:115.2pt;margin-top:136.55pt;width:40.8pt;height:12.1pt;z-index:-1949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82</w:t>
                    </w:r>
                  </w:p>
                </w:txbxContent>
              </v:textbox>
              <w10:wrap anchorx="page" anchory="page"/>
            </v:shape>
          </w:pict>
        </mc:Fallback>
      </mc:AlternateContent>
    </w:r>
    <w:r>
      <w:rPr>
        <w:noProof/>
        <w:lang w:val="en-AU" w:eastAsia="en-AU"/>
      </w:rPr>
      <mc:AlternateContent>
        <mc:Choice Requires="wps">
          <w:drawing>
            <wp:anchor distT="0" distB="0" distL="0" distR="0" simplePos="0" relativeHeight="483822080"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357" o:spid="_x0000_s1251" type="#_x0000_t202" style="position:absolute;margin-left:193.2pt;margin-top:136.55pt;width:106.55pt;height:12.1pt;z-index:-1949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22592"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8" o:spid="_x0000_s1252" type="#_x0000_t202" style="position:absolute;margin-left:115.2pt;margin-top:136.55pt;width:106.55pt;height:12.1pt;z-index:-1949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823104" behindDoc="1" locked="0" layoutInCell="1" allowOverlap="1">
              <wp:simplePos x="0" y="0"/>
              <wp:positionH relativeFrom="page">
                <wp:posOffset>5306567</wp:posOffset>
              </wp:positionH>
              <wp:positionV relativeFrom="page">
                <wp:posOffset>1734433</wp:posOffset>
              </wp:positionV>
              <wp:extent cx="518159" cy="153670"/>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83</w:t>
                          </w:r>
                        </w:p>
                      </w:txbxContent>
                    </wps:txbx>
                    <wps:bodyPr wrap="square" lIns="0" tIns="0" rIns="0" bIns="0" rtlCol="0">
                      <a:noAutofit/>
                    </wps:bodyPr>
                  </wps:wsp>
                </a:graphicData>
              </a:graphic>
            </wp:anchor>
          </w:drawing>
        </mc:Choice>
        <mc:Fallback>
          <w:pict>
            <v:shape id="Textbox 359" o:spid="_x0000_s1253" type="#_x0000_t202" style="position:absolute;margin-left:417.85pt;margin-top:136.55pt;width:40.8pt;height:12.1pt;z-index:-1949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83</w:t>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25664" behindDoc="1" locked="0" layoutInCell="1" allowOverlap="1">
              <wp:simplePos x="0" y="0"/>
              <wp:positionH relativeFrom="page">
                <wp:posOffset>1463039</wp:posOffset>
              </wp:positionH>
              <wp:positionV relativeFrom="page">
                <wp:posOffset>1734433</wp:posOffset>
              </wp:positionV>
              <wp:extent cx="518159" cy="15367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84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6" o:spid="_x0000_s1256" type="#_x0000_t202" style="position:absolute;margin-left:115.2pt;margin-top:136.55pt;width:40.8pt;height:12.1pt;z-index:-1949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84</w:t>
                    </w:r>
                  </w:p>
                </w:txbxContent>
              </v:textbox>
              <w10:wrap anchorx="page" anchory="page"/>
            </v:shape>
          </w:pict>
        </mc:Fallback>
      </mc:AlternateContent>
    </w:r>
    <w:r>
      <w:rPr>
        <w:noProof/>
        <w:lang w:val="en-AU" w:eastAsia="en-AU"/>
      </w:rPr>
      <mc:AlternateContent>
        <mc:Choice Requires="wps">
          <w:drawing>
            <wp:anchor distT="0" distB="0" distL="0" distR="0" simplePos="0" relativeHeight="483826176"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367" o:spid="_x0000_s1257" type="#_x0000_t202" style="position:absolute;margin-left:193.2pt;margin-top:136.55pt;width:106.55pt;height:12.1pt;z-index:-1949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26688"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8" o:spid="_x0000_s1258" type="#_x0000_t202" style="position:absolute;margin-left:115.2pt;margin-top:136.55pt;width:106.55pt;height:12.1pt;z-index:-1948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827200" behindDoc="1" locked="0" layoutInCell="1" allowOverlap="1">
              <wp:simplePos x="0" y="0"/>
              <wp:positionH relativeFrom="page">
                <wp:posOffset>5306567</wp:posOffset>
              </wp:positionH>
              <wp:positionV relativeFrom="page">
                <wp:posOffset>1734433</wp:posOffset>
              </wp:positionV>
              <wp:extent cx="518159" cy="15367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85</w:t>
                          </w:r>
                        </w:p>
                      </w:txbxContent>
                    </wps:txbx>
                    <wps:bodyPr wrap="square" lIns="0" tIns="0" rIns="0" bIns="0" rtlCol="0">
                      <a:noAutofit/>
                    </wps:bodyPr>
                  </wps:wsp>
                </a:graphicData>
              </a:graphic>
            </wp:anchor>
          </w:drawing>
        </mc:Choice>
        <mc:Fallback>
          <w:pict>
            <v:shape id="Textbox 369" o:spid="_x0000_s1259" type="#_x0000_t202" style="position:absolute;margin-left:417.85pt;margin-top:136.55pt;width:40.8pt;height:12.1pt;z-index:-1948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85</w:t>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29760" behindDoc="1" locked="0" layoutInCell="1" allowOverlap="1">
              <wp:simplePos x="0" y="0"/>
              <wp:positionH relativeFrom="page">
                <wp:posOffset>1463039</wp:posOffset>
              </wp:positionH>
              <wp:positionV relativeFrom="page">
                <wp:posOffset>1734433</wp:posOffset>
              </wp:positionV>
              <wp:extent cx="518159" cy="153670"/>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85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6" o:spid="_x0000_s1262" type="#_x0000_t202" style="position:absolute;margin-left:115.2pt;margin-top:136.55pt;width:40.8pt;height:12.1pt;z-index:-1948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85</w:t>
                    </w:r>
                  </w:p>
                </w:txbxContent>
              </v:textbox>
              <w10:wrap anchorx="page" anchory="page"/>
            </v:shape>
          </w:pict>
        </mc:Fallback>
      </mc:AlternateContent>
    </w:r>
    <w:r>
      <w:rPr>
        <w:noProof/>
        <w:lang w:val="en-AU" w:eastAsia="en-AU"/>
      </w:rPr>
      <mc:AlternateContent>
        <mc:Choice Requires="wps">
          <w:drawing>
            <wp:anchor distT="0" distB="0" distL="0" distR="0" simplePos="0" relativeHeight="483830272"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377" o:spid="_x0000_s1263" type="#_x0000_t202" style="position:absolute;margin-left:193.2pt;margin-top:136.55pt;width:106.55pt;height:12.1pt;z-index:-1948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30784"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8" o:spid="_x0000_s1264" type="#_x0000_t202" style="position:absolute;margin-left:115.2pt;margin-top:136.55pt;width:106.55pt;height:12.1pt;z-index:-1948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831296" behindDoc="1" locked="0" layoutInCell="1" allowOverlap="1">
              <wp:simplePos x="0" y="0"/>
              <wp:positionH relativeFrom="page">
                <wp:posOffset>5306567</wp:posOffset>
              </wp:positionH>
              <wp:positionV relativeFrom="page">
                <wp:posOffset>1734433</wp:posOffset>
              </wp:positionV>
              <wp:extent cx="518159" cy="153670"/>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88</w:t>
                          </w:r>
                        </w:p>
                      </w:txbxContent>
                    </wps:txbx>
                    <wps:bodyPr wrap="square" lIns="0" tIns="0" rIns="0" bIns="0" rtlCol="0">
                      <a:noAutofit/>
                    </wps:bodyPr>
                  </wps:wsp>
                </a:graphicData>
              </a:graphic>
            </wp:anchor>
          </w:drawing>
        </mc:Choice>
        <mc:Fallback>
          <w:pict>
            <v:shape id="Textbox 379" o:spid="_x0000_s1265" type="#_x0000_t202" style="position:absolute;margin-left:417.85pt;margin-top:136.55pt;width:40.8pt;height:12.1pt;z-index:-1948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88</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680768"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33FDD7" id="Graphic 39" o:spid="_x0000_s1026" style="position:absolute;margin-left:116.3pt;margin-top:189.5pt;width:362.65pt;height:.25pt;z-index:-1963571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681280"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048" type="#_x0000_t202" style="position:absolute;margin-left:115.2pt;margin-top:136.55pt;width:106.55pt;height:12.1pt;z-index:-196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681792" behindDoc="1" locked="0" layoutInCell="1" allowOverlap="1">
              <wp:simplePos x="0" y="0"/>
              <wp:positionH relativeFrom="page">
                <wp:posOffset>5306567</wp:posOffset>
              </wp:positionH>
              <wp:positionV relativeFrom="page">
                <wp:posOffset>1734433</wp:posOffset>
              </wp:positionV>
              <wp:extent cx="459740" cy="15367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740" cy="153670"/>
                      </a:xfrm>
                      <a:prstGeom prst="rect">
                        <a:avLst/>
                      </a:prstGeom>
                    </wps:spPr>
                    <wps:txbx>
                      <w:txbxContent>
                        <w:p w:rsidR="00FF0CCF" w:rsidRDefault="00FF0CCF">
                          <w:pPr>
                            <w:spacing w:before="14"/>
                            <w:ind w:left="20"/>
                            <w:rPr>
                              <w:rFonts w:ascii="Arial"/>
                              <w:sz w:val="18"/>
                            </w:rPr>
                          </w:pPr>
                          <w:r>
                            <w:rPr>
                              <w:rFonts w:ascii="Arial"/>
                              <w:spacing w:val="-4"/>
                              <w:sz w:val="18"/>
                            </w:rPr>
                            <w:t>Clause</w:t>
                          </w:r>
                          <w:r>
                            <w:rPr>
                              <w:rFonts w:ascii="Arial"/>
                              <w:spacing w:val="-5"/>
                              <w:sz w:val="18"/>
                            </w:rPr>
                            <w:t xml:space="preserve"> </w:t>
                          </w:r>
                          <w:r>
                            <w:rPr>
                              <w:rFonts w:ascii="Arial"/>
                              <w:spacing w:val="-10"/>
                              <w:sz w:val="18"/>
                            </w:rPr>
                            <w:t>4</w:t>
                          </w:r>
                        </w:p>
                      </w:txbxContent>
                    </wps:txbx>
                    <wps:bodyPr wrap="square" lIns="0" tIns="0" rIns="0" bIns="0" rtlCol="0">
                      <a:noAutofit/>
                    </wps:bodyPr>
                  </wps:wsp>
                </a:graphicData>
              </a:graphic>
            </wp:anchor>
          </w:drawing>
        </mc:Choice>
        <mc:Fallback>
          <w:pict>
            <v:shape id="Textbox 41" o:spid="_x0000_s1049" type="#_x0000_t202" style="position:absolute;margin-left:417.85pt;margin-top:136.55pt;width:36.2pt;height:12.1pt;z-index:-19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4"/>
                        <w:sz w:val="18"/>
                      </w:rPr>
                      <w:t>Clause</w:t>
                    </w:r>
                    <w:r>
                      <w:rPr>
                        <w:rFonts w:ascii="Arial"/>
                        <w:spacing w:val="-5"/>
                        <w:sz w:val="18"/>
                      </w:rPr>
                      <w:t xml:space="preserve"> </w:t>
                    </w:r>
                    <w:r>
                      <w:rPr>
                        <w:rFonts w:ascii="Arial"/>
                        <w:spacing w:val="-10"/>
                        <w:sz w:val="18"/>
                      </w:rPr>
                      <w:t>4</w:t>
                    </w:r>
                  </w:p>
                </w:txbxContent>
              </v:textbox>
              <w10:wrap anchorx="page" anchory="page"/>
            </v:shape>
          </w:pict>
        </mc:Fallback>
      </mc:AlternateContent>
    </w:r>
    <w:r>
      <w:rPr>
        <w:noProof/>
        <w:lang w:val="en-AU" w:eastAsia="en-AU"/>
      </w:rPr>
      <mc:AlternateContent>
        <mc:Choice Requires="wps">
          <w:drawing>
            <wp:anchor distT="0" distB="0" distL="0" distR="0" simplePos="0" relativeHeight="483682304" behindDoc="1" locked="0" layoutInCell="1" allowOverlap="1">
              <wp:simplePos x="0" y="0"/>
              <wp:positionH relativeFrom="page">
                <wp:posOffset>1463039</wp:posOffset>
              </wp:positionH>
              <wp:positionV relativeFrom="page">
                <wp:posOffset>2052949</wp:posOffset>
              </wp:positionV>
              <wp:extent cx="568325" cy="15367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325" cy="153670"/>
                      </a:xfrm>
                      <a:prstGeom prst="rect">
                        <a:avLst/>
                      </a:prstGeom>
                    </wps:spPr>
                    <wps:txbx>
                      <w:txbxContent>
                        <w:p w:rsidR="00FF0CCF" w:rsidRDefault="00FF0CCF">
                          <w:pPr>
                            <w:spacing w:before="14"/>
                            <w:ind w:left="20"/>
                            <w:rPr>
                              <w:rFonts w:ascii="Arial"/>
                              <w:sz w:val="18"/>
                            </w:rPr>
                          </w:pPr>
                          <w:r>
                            <w:rPr>
                              <w:rFonts w:ascii="Arial"/>
                              <w:spacing w:val="-5"/>
                              <w:sz w:val="18"/>
                            </w:rPr>
                            <w:t>Preliminary</w:t>
                          </w:r>
                        </w:p>
                      </w:txbxContent>
                    </wps:txbx>
                    <wps:bodyPr wrap="square" lIns="0" tIns="0" rIns="0" bIns="0" rtlCol="0">
                      <a:noAutofit/>
                    </wps:bodyPr>
                  </wps:wsp>
                </a:graphicData>
              </a:graphic>
            </wp:anchor>
          </w:drawing>
        </mc:Choice>
        <mc:Fallback>
          <w:pict>
            <v:shape id="Textbox 42" o:spid="_x0000_s1050" type="#_x0000_t202" style="position:absolute;margin-left:115.2pt;margin-top:161.65pt;width:44.75pt;height:12.1pt;z-index:-196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Preliminary</w:t>
                    </w:r>
                  </w:p>
                </w:txbxContent>
              </v:textbox>
              <w10:wrap anchorx="page" anchory="page"/>
            </v:shape>
          </w:pict>
        </mc:Fallback>
      </mc:AlternateContent>
    </w:r>
    <w:r>
      <w:rPr>
        <w:noProof/>
        <w:lang w:val="en-AU" w:eastAsia="en-AU"/>
      </w:rPr>
      <mc:AlternateContent>
        <mc:Choice Requires="wps">
          <w:drawing>
            <wp:anchor distT="0" distB="0" distL="0" distR="0" simplePos="0" relativeHeight="483682816" behindDoc="1" locked="0" layoutInCell="1" allowOverlap="1">
              <wp:simplePos x="0" y="0"/>
              <wp:positionH relativeFrom="page">
                <wp:posOffset>5306567</wp:posOffset>
              </wp:positionH>
              <wp:positionV relativeFrom="page">
                <wp:posOffset>2052949</wp:posOffset>
              </wp:positionV>
              <wp:extent cx="318135" cy="15367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1</w:t>
                          </w:r>
                        </w:p>
                      </w:txbxContent>
                    </wps:txbx>
                    <wps:bodyPr wrap="square" lIns="0" tIns="0" rIns="0" bIns="0" rtlCol="0">
                      <a:noAutofit/>
                    </wps:bodyPr>
                  </wps:wsp>
                </a:graphicData>
              </a:graphic>
            </wp:anchor>
          </w:drawing>
        </mc:Choice>
        <mc:Fallback>
          <w:pict>
            <v:shape id="Textbox 43" o:spid="_x0000_s1051" type="#_x0000_t202" style="position:absolute;margin-left:417.85pt;margin-top:161.65pt;width:25.05pt;height:12.1pt;z-index:-19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1</w:t>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33856" behindDoc="1" locked="0" layoutInCell="1" allowOverlap="1">
              <wp:simplePos x="0" y="0"/>
              <wp:positionH relativeFrom="page">
                <wp:posOffset>1463039</wp:posOffset>
              </wp:positionH>
              <wp:positionV relativeFrom="page">
                <wp:posOffset>1734433</wp:posOffset>
              </wp:positionV>
              <wp:extent cx="518159" cy="15367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89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6" o:spid="_x0000_s1268" type="#_x0000_t202" style="position:absolute;margin-left:115.2pt;margin-top:136.55pt;width:40.8pt;height:12.1pt;z-index:-1948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89</w:t>
                    </w:r>
                  </w:p>
                </w:txbxContent>
              </v:textbox>
              <w10:wrap anchorx="page" anchory="page"/>
            </v:shape>
          </w:pict>
        </mc:Fallback>
      </mc:AlternateContent>
    </w:r>
    <w:r>
      <w:rPr>
        <w:noProof/>
        <w:lang w:val="en-AU" w:eastAsia="en-AU"/>
      </w:rPr>
      <mc:AlternateContent>
        <mc:Choice Requires="wps">
          <w:drawing>
            <wp:anchor distT="0" distB="0" distL="0" distR="0" simplePos="0" relativeHeight="483834368"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387" o:spid="_x0000_s1269" type="#_x0000_t202" style="position:absolute;margin-left:193.2pt;margin-top:136.55pt;width:106.55pt;height:12.1pt;z-index:-1948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34880"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8" o:spid="_x0000_s1270" type="#_x0000_t202" style="position:absolute;margin-left:115.2pt;margin-top:136.55pt;width:106.55pt;height:12.1pt;z-index:-1948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835392" behindDoc="1" locked="0" layoutInCell="1" allowOverlap="1">
              <wp:simplePos x="0" y="0"/>
              <wp:positionH relativeFrom="page">
                <wp:posOffset>5306567</wp:posOffset>
              </wp:positionH>
              <wp:positionV relativeFrom="page">
                <wp:posOffset>1734433</wp:posOffset>
              </wp:positionV>
              <wp:extent cx="518159" cy="153670"/>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91</w:t>
                          </w:r>
                        </w:p>
                      </w:txbxContent>
                    </wps:txbx>
                    <wps:bodyPr wrap="square" lIns="0" tIns="0" rIns="0" bIns="0" rtlCol="0">
                      <a:noAutofit/>
                    </wps:bodyPr>
                  </wps:wsp>
                </a:graphicData>
              </a:graphic>
            </wp:anchor>
          </w:drawing>
        </mc:Choice>
        <mc:Fallback>
          <w:pict>
            <v:shape id="Textbox 389" o:spid="_x0000_s1271" type="#_x0000_t202" style="position:absolute;margin-left:417.85pt;margin-top:136.55pt;width:40.8pt;height:12.1pt;z-index:-1948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91</w:t>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37952" behindDoc="1" locked="0" layoutInCell="1" allowOverlap="1">
              <wp:simplePos x="0" y="0"/>
              <wp:positionH relativeFrom="page">
                <wp:posOffset>1463039</wp:posOffset>
              </wp:positionH>
              <wp:positionV relativeFrom="page">
                <wp:posOffset>1734433</wp:posOffset>
              </wp:positionV>
              <wp:extent cx="518159" cy="15367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94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6" o:spid="_x0000_s1274" type="#_x0000_t202" style="position:absolute;margin-left:115.2pt;margin-top:136.55pt;width:40.8pt;height:12.1pt;z-index:-1947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94</w:t>
                    </w:r>
                  </w:p>
                </w:txbxContent>
              </v:textbox>
              <w10:wrap anchorx="page" anchory="page"/>
            </v:shape>
          </w:pict>
        </mc:Fallback>
      </mc:AlternateContent>
    </w:r>
    <w:r>
      <w:rPr>
        <w:noProof/>
        <w:lang w:val="en-AU" w:eastAsia="en-AU"/>
      </w:rPr>
      <mc:AlternateContent>
        <mc:Choice Requires="wps">
          <w:drawing>
            <wp:anchor distT="0" distB="0" distL="0" distR="0" simplePos="0" relativeHeight="483838464"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397" o:spid="_x0000_s1275" type="#_x0000_t202" style="position:absolute;margin-left:193.2pt;margin-top:136.55pt;width:106.55pt;height:12.1pt;z-index:-1947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38976"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8" o:spid="_x0000_s1276" type="#_x0000_t202" style="position:absolute;margin-left:115.2pt;margin-top:136.55pt;width:106.55pt;height:12.1pt;z-index:-1947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839488" behindDoc="1" locked="0" layoutInCell="1" allowOverlap="1">
              <wp:simplePos x="0" y="0"/>
              <wp:positionH relativeFrom="page">
                <wp:posOffset>5306567</wp:posOffset>
              </wp:positionH>
              <wp:positionV relativeFrom="page">
                <wp:posOffset>1734433</wp:posOffset>
              </wp:positionV>
              <wp:extent cx="518159" cy="153670"/>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95</w:t>
                          </w:r>
                        </w:p>
                      </w:txbxContent>
                    </wps:txbx>
                    <wps:bodyPr wrap="square" lIns="0" tIns="0" rIns="0" bIns="0" rtlCol="0">
                      <a:noAutofit/>
                    </wps:bodyPr>
                  </wps:wsp>
                </a:graphicData>
              </a:graphic>
            </wp:anchor>
          </w:drawing>
        </mc:Choice>
        <mc:Fallback>
          <w:pict>
            <v:shape id="Textbox 399" o:spid="_x0000_s1277" type="#_x0000_t202" style="position:absolute;margin-left:417.85pt;margin-top:136.55pt;width:40.8pt;height:12.1pt;z-index:-1947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95</w:t>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42048" behindDoc="1" locked="0" layoutInCell="1" allowOverlap="1">
              <wp:simplePos x="0" y="0"/>
              <wp:positionH relativeFrom="page">
                <wp:posOffset>1463039</wp:posOffset>
              </wp:positionH>
              <wp:positionV relativeFrom="page">
                <wp:posOffset>1734433</wp:posOffset>
              </wp:positionV>
              <wp:extent cx="518159" cy="153670"/>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97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6" o:spid="_x0000_s1280" type="#_x0000_t202" style="position:absolute;margin-left:115.2pt;margin-top:136.55pt;width:40.8pt;height:12.1pt;z-index:-1947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97</w:t>
                    </w:r>
                  </w:p>
                </w:txbxContent>
              </v:textbox>
              <w10:wrap anchorx="page" anchory="page"/>
            </v:shape>
          </w:pict>
        </mc:Fallback>
      </mc:AlternateContent>
    </w:r>
    <w:r>
      <w:rPr>
        <w:noProof/>
        <w:lang w:val="en-AU" w:eastAsia="en-AU"/>
      </w:rPr>
      <mc:AlternateContent>
        <mc:Choice Requires="wps">
          <w:drawing>
            <wp:anchor distT="0" distB="0" distL="0" distR="0" simplePos="0" relativeHeight="483842560"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407" o:spid="_x0000_s1281" type="#_x0000_t202" style="position:absolute;margin-left:193.2pt;margin-top:136.55pt;width:106.55pt;height:12.1pt;z-index:-1947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43072"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8" o:spid="_x0000_s1282" type="#_x0000_t202" style="position:absolute;margin-left:115.2pt;margin-top:136.55pt;width:106.55pt;height:12.1pt;z-index:-1947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843584" behindDoc="1" locked="0" layoutInCell="1" allowOverlap="1">
              <wp:simplePos x="0" y="0"/>
              <wp:positionH relativeFrom="page">
                <wp:posOffset>5306567</wp:posOffset>
              </wp:positionH>
              <wp:positionV relativeFrom="page">
                <wp:posOffset>1734433</wp:posOffset>
              </wp:positionV>
              <wp:extent cx="518159" cy="153670"/>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59"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98</w:t>
                          </w:r>
                        </w:p>
                      </w:txbxContent>
                    </wps:txbx>
                    <wps:bodyPr wrap="square" lIns="0" tIns="0" rIns="0" bIns="0" rtlCol="0">
                      <a:noAutofit/>
                    </wps:bodyPr>
                  </wps:wsp>
                </a:graphicData>
              </a:graphic>
            </wp:anchor>
          </w:drawing>
        </mc:Choice>
        <mc:Fallback>
          <w:pict>
            <v:shape id="Textbox 409" o:spid="_x0000_s1283" type="#_x0000_t202" style="position:absolute;margin-left:417.85pt;margin-top:136.55pt;width:40.8pt;height:12.1pt;z-index:-1947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98</w:t>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46144"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100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6" o:spid="_x0000_s1286" type="#_x0000_t202" style="position:absolute;margin-left:115.2pt;margin-top:136.55pt;width:45.6pt;height:12.1pt;z-index:-1947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100</w:t>
                    </w:r>
                  </w:p>
                </w:txbxContent>
              </v:textbox>
              <w10:wrap anchorx="page" anchory="page"/>
            </v:shape>
          </w:pict>
        </mc:Fallback>
      </mc:AlternateContent>
    </w:r>
    <w:r>
      <w:rPr>
        <w:noProof/>
        <w:lang w:val="en-AU" w:eastAsia="en-AU"/>
      </w:rPr>
      <mc:AlternateContent>
        <mc:Choice Requires="wps">
          <w:drawing>
            <wp:anchor distT="0" distB="0" distL="0" distR="0" simplePos="0" relativeHeight="483846656"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417" o:spid="_x0000_s1287" type="#_x0000_t202" style="position:absolute;margin-left:193.2pt;margin-top:136.55pt;width:106.55pt;height:12.1pt;z-index:-1946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47168"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8" o:spid="_x0000_s1288" type="#_x0000_t202" style="position:absolute;margin-left:115.2pt;margin-top:136.55pt;width:106.55pt;height:12.1pt;z-index:-1946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847680"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101</w:t>
                          </w:r>
                        </w:p>
                      </w:txbxContent>
                    </wps:txbx>
                    <wps:bodyPr wrap="square" lIns="0" tIns="0" rIns="0" bIns="0" rtlCol="0">
                      <a:noAutofit/>
                    </wps:bodyPr>
                  </wps:wsp>
                </a:graphicData>
              </a:graphic>
            </wp:anchor>
          </w:drawing>
        </mc:Choice>
        <mc:Fallback>
          <w:pict>
            <v:shape id="Textbox 419" o:spid="_x0000_s1289" type="#_x0000_t202" style="position:absolute;margin-left:417.85pt;margin-top:136.55pt;width:45.6pt;height:12.1pt;z-index:-1946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101</w:t>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50240"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104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6" o:spid="_x0000_s1292" type="#_x0000_t202" style="position:absolute;margin-left:115.2pt;margin-top:136.55pt;width:45.6pt;height:12.1pt;z-index:-1946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104</w:t>
                    </w:r>
                  </w:p>
                </w:txbxContent>
              </v:textbox>
              <w10:wrap anchorx="page" anchory="page"/>
            </v:shape>
          </w:pict>
        </mc:Fallback>
      </mc:AlternateContent>
    </w:r>
    <w:r>
      <w:rPr>
        <w:noProof/>
        <w:lang w:val="en-AU" w:eastAsia="en-AU"/>
      </w:rPr>
      <mc:AlternateContent>
        <mc:Choice Requires="wps">
          <w:drawing>
            <wp:anchor distT="0" distB="0" distL="0" distR="0" simplePos="0" relativeHeight="483850752"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427" o:spid="_x0000_s1293" type="#_x0000_t202" style="position:absolute;margin-left:193.2pt;margin-top:136.55pt;width:106.55pt;height:12.1pt;z-index:-1946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51264"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8" o:spid="_x0000_s1294" type="#_x0000_t202" style="position:absolute;margin-left:115.2pt;margin-top:136.55pt;width:106.55pt;height:12.1pt;z-index:-1946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851776"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105</w:t>
                          </w:r>
                        </w:p>
                      </w:txbxContent>
                    </wps:txbx>
                    <wps:bodyPr wrap="square" lIns="0" tIns="0" rIns="0" bIns="0" rtlCol="0">
                      <a:noAutofit/>
                    </wps:bodyPr>
                  </wps:wsp>
                </a:graphicData>
              </a:graphic>
            </wp:anchor>
          </w:drawing>
        </mc:Choice>
        <mc:Fallback>
          <w:pict>
            <v:shape id="Textbox 429" o:spid="_x0000_s1295" type="#_x0000_t202" style="position:absolute;margin-left:417.85pt;margin-top:136.55pt;width:45.6pt;height:12.1pt;z-index:-1946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105</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685376"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427AD6" id="Graphic 48" o:spid="_x0000_s1026" style="position:absolute;margin-left:116.3pt;margin-top:189.5pt;width:362.65pt;height:.25pt;z-index:-1963110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685888" behindDoc="1" locked="0" layoutInCell="1" allowOverlap="1">
              <wp:simplePos x="0" y="0"/>
              <wp:positionH relativeFrom="page">
                <wp:posOffset>1463039</wp:posOffset>
              </wp:positionH>
              <wp:positionV relativeFrom="page">
                <wp:posOffset>1734433</wp:posOffset>
              </wp:positionV>
              <wp:extent cx="459740" cy="15367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740" cy="153670"/>
                      </a:xfrm>
                      <a:prstGeom prst="rect">
                        <a:avLst/>
                      </a:prstGeom>
                    </wps:spPr>
                    <wps:txbx>
                      <w:txbxContent>
                        <w:p w:rsidR="00FF0CCF" w:rsidRDefault="00FF0CCF">
                          <w:pPr>
                            <w:spacing w:before="14"/>
                            <w:ind w:left="20"/>
                            <w:rPr>
                              <w:rFonts w:ascii="Arial"/>
                              <w:sz w:val="18"/>
                            </w:rPr>
                          </w:pPr>
                          <w:r>
                            <w:rPr>
                              <w:rFonts w:ascii="Arial"/>
                              <w:spacing w:val="-4"/>
                              <w:sz w:val="18"/>
                            </w:rPr>
                            <w:t>Clause</w:t>
                          </w:r>
                          <w:r>
                            <w:rPr>
                              <w:rFonts w:ascii="Arial"/>
                              <w:spacing w:val="-5"/>
                              <w:sz w:val="18"/>
                            </w:rPr>
                            <w:t xml:space="preserve"> </w:t>
                          </w:r>
                          <w:r>
                            <w:rPr>
                              <w:rFonts w:ascii="Arial"/>
                              <w:spacing w:val="-10"/>
                              <w:sz w:val="18"/>
                            </w:rPr>
                            <w:t>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 o:spid="_x0000_s1054" type="#_x0000_t202" style="position:absolute;margin-left:115.2pt;margin-top:136.55pt;width:36.2pt;height:12.1pt;z-index:-19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4"/>
                        <w:sz w:val="18"/>
                      </w:rPr>
                      <w:t>Clause</w:t>
                    </w:r>
                    <w:r>
                      <w:rPr>
                        <w:rFonts w:ascii="Arial"/>
                        <w:spacing w:val="-5"/>
                        <w:sz w:val="18"/>
                      </w:rPr>
                      <w:t xml:space="preserve"> </w:t>
                    </w:r>
                    <w:r>
                      <w:rPr>
                        <w:rFonts w:ascii="Arial"/>
                        <w:spacing w:val="-10"/>
                        <w:sz w:val="18"/>
                      </w:rPr>
                      <w:t>5</w:t>
                    </w:r>
                  </w:p>
                </w:txbxContent>
              </v:textbox>
              <w10:wrap anchorx="page" anchory="page"/>
            </v:shape>
          </w:pict>
        </mc:Fallback>
      </mc:AlternateContent>
    </w:r>
    <w:r>
      <w:rPr>
        <w:noProof/>
        <w:lang w:val="en-AU" w:eastAsia="en-AU"/>
      </w:rPr>
      <mc:AlternateContent>
        <mc:Choice Requires="wps">
          <w:drawing>
            <wp:anchor distT="0" distB="0" distL="0" distR="0" simplePos="0" relativeHeight="483686400"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50" o:spid="_x0000_s1055" type="#_x0000_t202" style="position:absolute;margin-left:193.2pt;margin-top:136.55pt;width:106.55pt;height:12.1pt;z-index:-1963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686912" behindDoc="1" locked="0" layoutInCell="1" allowOverlap="1">
              <wp:simplePos x="0" y="0"/>
              <wp:positionH relativeFrom="page">
                <wp:posOffset>1463039</wp:posOffset>
              </wp:positionH>
              <wp:positionV relativeFrom="page">
                <wp:posOffset>2052949</wp:posOffset>
              </wp:positionV>
              <wp:extent cx="318135" cy="15367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1</w:t>
                          </w:r>
                        </w:p>
                      </w:txbxContent>
                    </wps:txbx>
                    <wps:bodyPr wrap="square" lIns="0" tIns="0" rIns="0" bIns="0" rtlCol="0">
                      <a:noAutofit/>
                    </wps:bodyPr>
                  </wps:wsp>
                </a:graphicData>
              </a:graphic>
            </wp:anchor>
          </w:drawing>
        </mc:Choice>
        <mc:Fallback>
          <w:pict>
            <v:shape id="Textbox 51" o:spid="_x0000_s1056" type="#_x0000_t202" style="position:absolute;margin-left:115.2pt;margin-top:161.65pt;width:25.05pt;height:12.1pt;z-index:-19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1</w:t>
                    </w:r>
                  </w:p>
                </w:txbxContent>
              </v:textbox>
              <w10:wrap anchorx="page" anchory="page"/>
            </v:shape>
          </w:pict>
        </mc:Fallback>
      </mc:AlternateContent>
    </w:r>
    <w:r>
      <w:rPr>
        <w:noProof/>
        <w:lang w:val="en-AU" w:eastAsia="en-AU"/>
      </w:rPr>
      <mc:AlternateContent>
        <mc:Choice Requires="wps">
          <w:drawing>
            <wp:anchor distT="0" distB="0" distL="0" distR="0" simplePos="0" relativeHeight="483687424" behindDoc="1" locked="0" layoutInCell="1" allowOverlap="1">
              <wp:simplePos x="0" y="0"/>
              <wp:positionH relativeFrom="page">
                <wp:posOffset>2453639</wp:posOffset>
              </wp:positionH>
              <wp:positionV relativeFrom="page">
                <wp:posOffset>2052949</wp:posOffset>
              </wp:positionV>
              <wp:extent cx="568325" cy="15367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325" cy="153670"/>
                      </a:xfrm>
                      <a:prstGeom prst="rect">
                        <a:avLst/>
                      </a:prstGeom>
                    </wps:spPr>
                    <wps:txbx>
                      <w:txbxContent>
                        <w:p w:rsidR="00FF0CCF" w:rsidRDefault="00FF0CCF">
                          <w:pPr>
                            <w:spacing w:before="14"/>
                            <w:ind w:left="20"/>
                            <w:rPr>
                              <w:rFonts w:ascii="Arial"/>
                              <w:sz w:val="18"/>
                            </w:rPr>
                          </w:pPr>
                          <w:r>
                            <w:rPr>
                              <w:rFonts w:ascii="Arial"/>
                              <w:spacing w:val="-5"/>
                              <w:sz w:val="18"/>
                            </w:rPr>
                            <w:t>Preliminary</w:t>
                          </w:r>
                        </w:p>
                      </w:txbxContent>
                    </wps:txbx>
                    <wps:bodyPr wrap="square" lIns="0" tIns="0" rIns="0" bIns="0" rtlCol="0">
                      <a:noAutofit/>
                    </wps:bodyPr>
                  </wps:wsp>
                </a:graphicData>
              </a:graphic>
            </wp:anchor>
          </w:drawing>
        </mc:Choice>
        <mc:Fallback>
          <w:pict>
            <v:shape id="Textbox 52" o:spid="_x0000_s1057" type="#_x0000_t202" style="position:absolute;margin-left:193.2pt;margin-top:161.65pt;width:44.75pt;height:12.1pt;z-index:-1962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5"/>
                        <w:sz w:val="18"/>
                      </w:rPr>
                      <w:t>Preliminary</w:t>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54336"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109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6" o:spid="_x0000_s1298" type="#_x0000_t202" style="position:absolute;margin-left:115.2pt;margin-top:136.55pt;width:45.6pt;height:12.1pt;z-index:-1946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109</w:t>
                    </w:r>
                  </w:p>
                </w:txbxContent>
              </v:textbox>
              <w10:wrap anchorx="page" anchory="page"/>
            </v:shape>
          </w:pict>
        </mc:Fallback>
      </mc:AlternateContent>
    </w:r>
    <w:r>
      <w:rPr>
        <w:noProof/>
        <w:lang w:val="en-AU" w:eastAsia="en-AU"/>
      </w:rPr>
      <mc:AlternateContent>
        <mc:Choice Requires="wps">
          <w:drawing>
            <wp:anchor distT="0" distB="0" distL="0" distR="0" simplePos="0" relativeHeight="483854848"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437" o:spid="_x0000_s1299" type="#_x0000_t202" style="position:absolute;margin-left:193.2pt;margin-top:136.55pt;width:106.55pt;height:12.1pt;z-index:-1946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55360"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8" o:spid="_x0000_s1300" type="#_x0000_t202" style="position:absolute;margin-left:115.2pt;margin-top:136.55pt;width:106.55pt;height:12.1pt;z-index:-1946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855872"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110</w:t>
                          </w:r>
                        </w:p>
                      </w:txbxContent>
                    </wps:txbx>
                    <wps:bodyPr wrap="square" lIns="0" tIns="0" rIns="0" bIns="0" rtlCol="0">
                      <a:noAutofit/>
                    </wps:bodyPr>
                  </wps:wsp>
                </a:graphicData>
              </a:graphic>
            </wp:anchor>
          </w:drawing>
        </mc:Choice>
        <mc:Fallback>
          <w:pict>
            <v:shape id="Textbox 439" o:spid="_x0000_s1301" type="#_x0000_t202" style="position:absolute;margin-left:417.85pt;margin-top:136.55pt;width:45.6pt;height:12.1pt;z-index:-1946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110</w:t>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58432"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113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8" o:spid="_x0000_s1304" type="#_x0000_t202" style="position:absolute;margin-left:115.2pt;margin-top:136.55pt;width:45.6pt;height:12.1pt;z-index:-1945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113</w:t>
                    </w:r>
                  </w:p>
                </w:txbxContent>
              </v:textbox>
              <w10:wrap anchorx="page" anchory="page"/>
            </v:shape>
          </w:pict>
        </mc:Fallback>
      </mc:AlternateContent>
    </w:r>
    <w:r>
      <w:rPr>
        <w:noProof/>
        <w:lang w:val="en-AU" w:eastAsia="en-AU"/>
      </w:rPr>
      <mc:AlternateContent>
        <mc:Choice Requires="wps">
          <w:drawing>
            <wp:anchor distT="0" distB="0" distL="0" distR="0" simplePos="0" relativeHeight="483858944"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449" o:spid="_x0000_s1305" type="#_x0000_t202" style="position:absolute;margin-left:193.2pt;margin-top:136.55pt;width:106.55pt;height:12.1pt;z-index:-1945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59456"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0" o:spid="_x0000_s1306" type="#_x0000_t202" style="position:absolute;margin-left:115.2pt;margin-top:136.55pt;width:106.55pt;height:12.1pt;z-index:-1945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859968"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115</w:t>
                          </w:r>
                        </w:p>
                      </w:txbxContent>
                    </wps:txbx>
                    <wps:bodyPr wrap="square" lIns="0" tIns="0" rIns="0" bIns="0" rtlCol="0">
                      <a:noAutofit/>
                    </wps:bodyPr>
                  </wps:wsp>
                </a:graphicData>
              </a:graphic>
            </wp:anchor>
          </w:drawing>
        </mc:Choice>
        <mc:Fallback>
          <w:pict>
            <v:shape id="Textbox 451" o:spid="_x0000_s1307" type="#_x0000_t202" style="position:absolute;margin-left:417.85pt;margin-top:136.55pt;width:45.6pt;height:12.1pt;z-index:-1945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115</w:t>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62528"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115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8" o:spid="_x0000_s1310" type="#_x0000_t202" style="position:absolute;margin-left:115.2pt;margin-top:136.55pt;width:45.6pt;height:12.1pt;z-index:-1945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115</w:t>
                    </w:r>
                  </w:p>
                </w:txbxContent>
              </v:textbox>
              <w10:wrap anchorx="page" anchory="page"/>
            </v:shape>
          </w:pict>
        </mc:Fallback>
      </mc:AlternateContent>
    </w:r>
    <w:r>
      <w:rPr>
        <w:noProof/>
        <w:lang w:val="en-AU" w:eastAsia="en-AU"/>
      </w:rPr>
      <mc:AlternateContent>
        <mc:Choice Requires="wps">
          <w:drawing>
            <wp:anchor distT="0" distB="0" distL="0" distR="0" simplePos="0" relativeHeight="483863040"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459" o:spid="_x0000_s1311" type="#_x0000_t202" style="position:absolute;margin-left:193.2pt;margin-top:136.55pt;width:106.55pt;height:12.1pt;z-index:-1945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63552"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0" o:spid="_x0000_s1312" type="#_x0000_t202" style="position:absolute;margin-left:115.2pt;margin-top:136.55pt;width:106.55pt;height:12.1pt;z-index:-1945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864064"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116</w:t>
                          </w:r>
                        </w:p>
                      </w:txbxContent>
                    </wps:txbx>
                    <wps:bodyPr wrap="square" lIns="0" tIns="0" rIns="0" bIns="0" rtlCol="0">
                      <a:noAutofit/>
                    </wps:bodyPr>
                  </wps:wsp>
                </a:graphicData>
              </a:graphic>
            </wp:anchor>
          </w:drawing>
        </mc:Choice>
        <mc:Fallback>
          <w:pict>
            <v:shape id="Textbox 461" o:spid="_x0000_s1313" type="#_x0000_t202" style="position:absolute;margin-left:417.85pt;margin-top:136.55pt;width:45.6pt;height:12.1pt;z-index:-1945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116</w:t>
                    </w: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66624"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117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8" o:spid="_x0000_s1316" type="#_x0000_t202" style="position:absolute;margin-left:115.2pt;margin-top:136.55pt;width:45.6pt;height:12.1pt;z-index:-1944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117</w:t>
                    </w:r>
                  </w:p>
                </w:txbxContent>
              </v:textbox>
              <w10:wrap anchorx="page" anchory="page"/>
            </v:shape>
          </w:pict>
        </mc:Fallback>
      </mc:AlternateContent>
    </w:r>
    <w:r>
      <w:rPr>
        <w:noProof/>
        <w:lang w:val="en-AU" w:eastAsia="en-AU"/>
      </w:rPr>
      <mc:AlternateContent>
        <mc:Choice Requires="wps">
          <w:drawing>
            <wp:anchor distT="0" distB="0" distL="0" distR="0" simplePos="0" relativeHeight="483867136"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469" o:spid="_x0000_s1317" type="#_x0000_t202" style="position:absolute;margin-left:193.2pt;margin-top:136.55pt;width:106.55pt;height:12.1pt;z-index:-1944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67648"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0" o:spid="_x0000_s1318" type="#_x0000_t202" style="position:absolute;margin-left:115.2pt;margin-top:136.55pt;width:106.55pt;height:12.1pt;z-index:-1944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868160"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120</w:t>
                          </w:r>
                        </w:p>
                      </w:txbxContent>
                    </wps:txbx>
                    <wps:bodyPr wrap="square" lIns="0" tIns="0" rIns="0" bIns="0" rtlCol="0">
                      <a:noAutofit/>
                    </wps:bodyPr>
                  </wps:wsp>
                </a:graphicData>
              </a:graphic>
            </wp:anchor>
          </w:drawing>
        </mc:Choice>
        <mc:Fallback>
          <w:pict>
            <v:shape id="Textbox 471" o:spid="_x0000_s1319" type="#_x0000_t202" style="position:absolute;margin-left:417.85pt;margin-top:136.55pt;width:45.6pt;height:12.1pt;z-index:-1944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120</w:t>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70720"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122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8" o:spid="_x0000_s1322" type="#_x0000_t202" style="position:absolute;margin-left:115.2pt;margin-top:136.55pt;width:45.6pt;height:12.1pt;z-index:-1944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122</w:t>
                    </w:r>
                  </w:p>
                </w:txbxContent>
              </v:textbox>
              <w10:wrap anchorx="page" anchory="page"/>
            </v:shape>
          </w:pict>
        </mc:Fallback>
      </mc:AlternateContent>
    </w:r>
    <w:r>
      <w:rPr>
        <w:noProof/>
        <w:lang w:val="en-AU" w:eastAsia="en-AU"/>
      </w:rPr>
      <mc:AlternateContent>
        <mc:Choice Requires="wps">
          <w:drawing>
            <wp:anchor distT="0" distB="0" distL="0" distR="0" simplePos="0" relativeHeight="483871232"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479" o:spid="_x0000_s1323" type="#_x0000_t202" style="position:absolute;margin-left:193.2pt;margin-top:136.55pt;width:106.55pt;height:12.1pt;z-index:-1944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71744"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0" o:spid="_x0000_s1324" type="#_x0000_t202" style="position:absolute;margin-left:115.2pt;margin-top:136.55pt;width:106.55pt;height:12.1pt;z-index:-1944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872256"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124</w:t>
                          </w:r>
                        </w:p>
                      </w:txbxContent>
                    </wps:txbx>
                    <wps:bodyPr wrap="square" lIns="0" tIns="0" rIns="0" bIns="0" rtlCol="0">
                      <a:noAutofit/>
                    </wps:bodyPr>
                  </wps:wsp>
                </a:graphicData>
              </a:graphic>
            </wp:anchor>
          </w:drawing>
        </mc:Choice>
        <mc:Fallback>
          <w:pict>
            <v:shape id="Textbox 481" o:spid="_x0000_s1325" type="#_x0000_t202" style="position:absolute;margin-left:417.85pt;margin-top:136.55pt;width:45.6pt;height:12.1pt;z-index:-1944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124</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687936"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C1F0DD" id="Graphic 53" o:spid="_x0000_s1026" style="position:absolute;margin-left:116.3pt;margin-top:189.5pt;width:362.65pt;height:.25pt;z-index:-1962854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688448"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 o:spid="_x0000_s1058" type="#_x0000_t202" style="position:absolute;margin-left:115.2pt;margin-top:136.55pt;width:106.55pt;height:12.1pt;z-index:-1962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688960" behindDoc="1" locked="0" layoutInCell="1" allowOverlap="1">
              <wp:simplePos x="0" y="0"/>
              <wp:positionH relativeFrom="page">
                <wp:posOffset>5306567</wp:posOffset>
              </wp:positionH>
              <wp:positionV relativeFrom="page">
                <wp:posOffset>1734433</wp:posOffset>
              </wp:positionV>
              <wp:extent cx="459740" cy="15367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740" cy="153670"/>
                      </a:xfrm>
                      <a:prstGeom prst="rect">
                        <a:avLst/>
                      </a:prstGeom>
                    </wps:spPr>
                    <wps:txbx>
                      <w:txbxContent>
                        <w:p w:rsidR="00FF0CCF" w:rsidRDefault="00FF0CCF">
                          <w:pPr>
                            <w:spacing w:before="14"/>
                            <w:ind w:left="20"/>
                            <w:rPr>
                              <w:rFonts w:ascii="Arial"/>
                              <w:sz w:val="18"/>
                            </w:rPr>
                          </w:pPr>
                          <w:r>
                            <w:rPr>
                              <w:rFonts w:ascii="Arial"/>
                              <w:spacing w:val="-4"/>
                              <w:sz w:val="18"/>
                            </w:rPr>
                            <w:t>Clause</w:t>
                          </w:r>
                          <w:r>
                            <w:rPr>
                              <w:rFonts w:ascii="Arial"/>
                              <w:spacing w:val="-5"/>
                              <w:sz w:val="18"/>
                            </w:rPr>
                            <w:t xml:space="preserve"> </w:t>
                          </w:r>
                          <w:r>
                            <w:rPr>
                              <w:rFonts w:ascii="Arial"/>
                              <w:spacing w:val="-10"/>
                              <w:sz w:val="18"/>
                            </w:rPr>
                            <w:t>6</w:t>
                          </w:r>
                        </w:p>
                      </w:txbxContent>
                    </wps:txbx>
                    <wps:bodyPr wrap="square" lIns="0" tIns="0" rIns="0" bIns="0" rtlCol="0">
                      <a:noAutofit/>
                    </wps:bodyPr>
                  </wps:wsp>
                </a:graphicData>
              </a:graphic>
            </wp:anchor>
          </w:drawing>
        </mc:Choice>
        <mc:Fallback>
          <w:pict>
            <v:shape id="Textbox 55" o:spid="_x0000_s1059" type="#_x0000_t202" style="position:absolute;margin-left:417.85pt;margin-top:136.55pt;width:36.2pt;height:12.1pt;z-index:-19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4"/>
                        <w:sz w:val="18"/>
                      </w:rPr>
                      <w:t>Clause</w:t>
                    </w:r>
                    <w:r>
                      <w:rPr>
                        <w:rFonts w:ascii="Arial"/>
                        <w:spacing w:val="-5"/>
                        <w:sz w:val="18"/>
                      </w:rPr>
                      <w:t xml:space="preserve"> </w:t>
                    </w:r>
                    <w:r>
                      <w:rPr>
                        <w:rFonts w:ascii="Arial"/>
                        <w:spacing w:val="-10"/>
                        <w:sz w:val="18"/>
                      </w:rPr>
                      <w:t>6</w:t>
                    </w:r>
                  </w:p>
                </w:txbxContent>
              </v:textbox>
              <w10:wrap anchorx="page" anchory="page"/>
            </v:shape>
          </w:pict>
        </mc:Fallback>
      </mc:AlternateContent>
    </w:r>
    <w:r>
      <w:rPr>
        <w:noProof/>
        <w:lang w:val="en-AU" w:eastAsia="en-AU"/>
      </w:rPr>
      <mc:AlternateContent>
        <mc:Choice Requires="wps">
          <w:drawing>
            <wp:anchor distT="0" distB="0" distL="0" distR="0" simplePos="0" relativeHeight="483689472" behindDoc="1" locked="0" layoutInCell="1" allowOverlap="1">
              <wp:simplePos x="0" y="0"/>
              <wp:positionH relativeFrom="page">
                <wp:posOffset>1463039</wp:posOffset>
              </wp:positionH>
              <wp:positionV relativeFrom="page">
                <wp:posOffset>2052949</wp:posOffset>
              </wp:positionV>
              <wp:extent cx="568325" cy="15367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325" cy="153670"/>
                      </a:xfrm>
                      <a:prstGeom prst="rect">
                        <a:avLst/>
                      </a:prstGeom>
                    </wps:spPr>
                    <wps:txbx>
                      <w:txbxContent>
                        <w:p w:rsidR="00FF0CCF" w:rsidRDefault="00FF0CCF">
                          <w:pPr>
                            <w:spacing w:before="14"/>
                            <w:ind w:left="20"/>
                            <w:rPr>
                              <w:rFonts w:ascii="Arial"/>
                              <w:sz w:val="18"/>
                            </w:rPr>
                          </w:pPr>
                          <w:r>
                            <w:rPr>
                              <w:rFonts w:ascii="Arial"/>
                              <w:spacing w:val="-5"/>
                              <w:sz w:val="18"/>
                            </w:rPr>
                            <w:t>Preliminary</w:t>
                          </w:r>
                        </w:p>
                      </w:txbxContent>
                    </wps:txbx>
                    <wps:bodyPr wrap="square" lIns="0" tIns="0" rIns="0" bIns="0" rtlCol="0">
                      <a:noAutofit/>
                    </wps:bodyPr>
                  </wps:wsp>
                </a:graphicData>
              </a:graphic>
            </wp:anchor>
          </w:drawing>
        </mc:Choice>
        <mc:Fallback>
          <w:pict>
            <v:shape id="Textbox 56" o:spid="_x0000_s1060" type="#_x0000_t202" style="position:absolute;margin-left:115.2pt;margin-top:161.65pt;width:44.75pt;height:12.1pt;z-index:-1962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Preliminary</w:t>
                    </w:r>
                  </w:p>
                </w:txbxContent>
              </v:textbox>
              <w10:wrap anchorx="page" anchory="page"/>
            </v:shape>
          </w:pict>
        </mc:Fallback>
      </mc:AlternateContent>
    </w:r>
    <w:r>
      <w:rPr>
        <w:noProof/>
        <w:lang w:val="en-AU" w:eastAsia="en-AU"/>
      </w:rPr>
      <mc:AlternateContent>
        <mc:Choice Requires="wps">
          <w:drawing>
            <wp:anchor distT="0" distB="0" distL="0" distR="0" simplePos="0" relativeHeight="483689984" behindDoc="1" locked="0" layoutInCell="1" allowOverlap="1">
              <wp:simplePos x="0" y="0"/>
              <wp:positionH relativeFrom="page">
                <wp:posOffset>5306567</wp:posOffset>
              </wp:positionH>
              <wp:positionV relativeFrom="page">
                <wp:posOffset>2052949</wp:posOffset>
              </wp:positionV>
              <wp:extent cx="318135" cy="15367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1</w:t>
                          </w:r>
                        </w:p>
                      </w:txbxContent>
                    </wps:txbx>
                    <wps:bodyPr wrap="square" lIns="0" tIns="0" rIns="0" bIns="0" rtlCol="0">
                      <a:noAutofit/>
                    </wps:bodyPr>
                  </wps:wsp>
                </a:graphicData>
              </a:graphic>
            </wp:anchor>
          </w:drawing>
        </mc:Choice>
        <mc:Fallback>
          <w:pict>
            <v:shape id="Textbox 57" o:spid="_x0000_s1061" type="#_x0000_t202" style="position:absolute;margin-left:417.85pt;margin-top:161.65pt;width:25.05pt;height:12.1pt;z-index:-19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1</w:t>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74816"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488" name="Graphic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1F9087" id="Graphic 488" o:spid="_x0000_s1026" style="position:absolute;margin-left:116.3pt;margin-top:189.5pt;width:362.65pt;height:.25pt;z-index:-1944166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75328"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9" o:spid="_x0000_s1328" type="#_x0000_t202" style="position:absolute;margin-left:115.2pt;margin-top:136.55pt;width:45.6pt;height:12.1pt;z-index:-1944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127</w:t>
                    </w:r>
                  </w:p>
                </w:txbxContent>
              </v:textbox>
              <w10:wrap anchorx="page" anchory="page"/>
            </v:shape>
          </w:pict>
        </mc:Fallback>
      </mc:AlternateContent>
    </w:r>
    <w:r>
      <w:rPr>
        <w:noProof/>
        <w:lang w:val="en-AU" w:eastAsia="en-AU"/>
      </w:rPr>
      <mc:AlternateContent>
        <mc:Choice Requires="wps">
          <w:drawing>
            <wp:anchor distT="0" distB="0" distL="0" distR="0" simplePos="0" relativeHeight="483875840"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490" o:spid="_x0000_s1329" type="#_x0000_t202" style="position:absolute;margin-left:193.2pt;margin-top:136.55pt;width:106.55pt;height:12.1pt;z-index:-1944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876352" behindDoc="1" locked="0" layoutInCell="1" allowOverlap="1">
              <wp:simplePos x="0" y="0"/>
              <wp:positionH relativeFrom="page">
                <wp:posOffset>1463039</wp:posOffset>
              </wp:positionH>
              <wp:positionV relativeFrom="page">
                <wp:posOffset>2052949</wp:posOffset>
              </wp:positionV>
              <wp:extent cx="318135" cy="153670"/>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8</w:t>
                          </w:r>
                        </w:p>
                      </w:txbxContent>
                    </wps:txbx>
                    <wps:bodyPr wrap="square" lIns="0" tIns="0" rIns="0" bIns="0" rtlCol="0">
                      <a:noAutofit/>
                    </wps:bodyPr>
                  </wps:wsp>
                </a:graphicData>
              </a:graphic>
            </wp:anchor>
          </w:drawing>
        </mc:Choice>
        <mc:Fallback>
          <w:pict>
            <v:shape id="Textbox 491" o:spid="_x0000_s1330" type="#_x0000_t202" style="position:absolute;margin-left:115.2pt;margin-top:161.65pt;width:25.05pt;height:12.1pt;z-index:-1944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8</w:t>
                    </w:r>
                  </w:p>
                </w:txbxContent>
              </v:textbox>
              <w10:wrap anchorx="page" anchory="page"/>
            </v:shape>
          </w:pict>
        </mc:Fallback>
      </mc:AlternateContent>
    </w:r>
    <w:r>
      <w:rPr>
        <w:noProof/>
        <w:lang w:val="en-AU" w:eastAsia="en-AU"/>
      </w:rPr>
      <mc:AlternateContent>
        <mc:Choice Requires="wps">
          <w:drawing>
            <wp:anchor distT="0" distB="0" distL="0" distR="0" simplePos="0" relativeHeight="483876864" behindDoc="1" locked="0" layoutInCell="1" allowOverlap="1">
              <wp:simplePos x="0" y="0"/>
              <wp:positionH relativeFrom="page">
                <wp:posOffset>2453639</wp:posOffset>
              </wp:positionH>
              <wp:positionV relativeFrom="page">
                <wp:posOffset>2052949</wp:posOffset>
              </wp:positionV>
              <wp:extent cx="1668780" cy="153670"/>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780" cy="153670"/>
                      </a:xfrm>
                      <a:prstGeom prst="rect">
                        <a:avLst/>
                      </a:prstGeom>
                    </wps:spPr>
                    <wps:txbx>
                      <w:txbxContent>
                        <w:p w:rsidR="00FF0CCF" w:rsidRDefault="00FF0CCF">
                          <w:pPr>
                            <w:spacing w:before="14"/>
                            <w:ind w:left="20"/>
                            <w:rPr>
                              <w:rFonts w:ascii="Arial"/>
                              <w:sz w:val="18"/>
                            </w:rPr>
                          </w:pPr>
                          <w:r>
                            <w:rPr>
                              <w:rFonts w:ascii="Arial"/>
                              <w:spacing w:val="-6"/>
                              <w:sz w:val="18"/>
                            </w:rPr>
                            <w:t>Complaints</w:t>
                          </w:r>
                          <w:r>
                            <w:rPr>
                              <w:rFonts w:ascii="Arial"/>
                              <w:spacing w:val="6"/>
                              <w:sz w:val="18"/>
                            </w:rPr>
                            <w:t xml:space="preserve"> </w:t>
                          </w:r>
                          <w:r>
                            <w:rPr>
                              <w:rFonts w:ascii="Arial"/>
                              <w:spacing w:val="-6"/>
                              <w:sz w:val="18"/>
                            </w:rPr>
                            <w:t>and</w:t>
                          </w:r>
                          <w:r>
                            <w:rPr>
                              <w:rFonts w:ascii="Arial"/>
                              <w:spacing w:val="6"/>
                              <w:sz w:val="18"/>
                            </w:rPr>
                            <w:t xml:space="preserve"> </w:t>
                          </w:r>
                          <w:r>
                            <w:rPr>
                              <w:rFonts w:ascii="Arial"/>
                              <w:spacing w:val="-6"/>
                              <w:sz w:val="18"/>
                            </w:rPr>
                            <w:t>disciplinary</w:t>
                          </w:r>
                          <w:r>
                            <w:rPr>
                              <w:rFonts w:ascii="Arial"/>
                              <w:spacing w:val="4"/>
                              <w:sz w:val="18"/>
                            </w:rPr>
                            <w:t xml:space="preserve"> </w:t>
                          </w:r>
                          <w:r>
                            <w:rPr>
                              <w:rFonts w:ascii="Arial"/>
                              <w:spacing w:val="-6"/>
                              <w:sz w:val="18"/>
                            </w:rPr>
                            <w:t>action</w:t>
                          </w:r>
                        </w:p>
                      </w:txbxContent>
                    </wps:txbx>
                    <wps:bodyPr wrap="square" lIns="0" tIns="0" rIns="0" bIns="0" rtlCol="0">
                      <a:noAutofit/>
                    </wps:bodyPr>
                  </wps:wsp>
                </a:graphicData>
              </a:graphic>
            </wp:anchor>
          </w:drawing>
        </mc:Choice>
        <mc:Fallback>
          <w:pict>
            <v:shape id="Textbox 492" o:spid="_x0000_s1331" type="#_x0000_t202" style="position:absolute;margin-left:193.2pt;margin-top:161.65pt;width:131.4pt;height:12.1pt;z-index:-1943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" filled="f" stroked="f">
              <v:path arrowok="t"/>
              <v:textbox inset="0,0,0,0">
                <w:txbxContent>
                  <w:p w:rsidR="00FF0CCF" w:rsidRDefault="00FF0CCF">
                    <w:pPr>
                      <w:spacing w:before="14"/>
                      <w:ind w:left="20"/>
                      <w:rPr>
                        <w:rFonts w:ascii="Arial"/>
                        <w:sz w:val="18"/>
                      </w:rPr>
                    </w:pPr>
                    <w:r>
                      <w:rPr>
                        <w:rFonts w:ascii="Arial"/>
                        <w:spacing w:val="-6"/>
                        <w:sz w:val="18"/>
                      </w:rPr>
                      <w:t>Complaints</w:t>
                    </w:r>
                    <w:r>
                      <w:rPr>
                        <w:rFonts w:ascii="Arial"/>
                        <w:spacing w:val="6"/>
                        <w:sz w:val="18"/>
                      </w:rPr>
                      <w:t xml:space="preserve"> </w:t>
                    </w:r>
                    <w:r>
                      <w:rPr>
                        <w:rFonts w:ascii="Arial"/>
                        <w:spacing w:val="-6"/>
                        <w:sz w:val="18"/>
                      </w:rPr>
                      <w:t>and</w:t>
                    </w:r>
                    <w:r>
                      <w:rPr>
                        <w:rFonts w:ascii="Arial"/>
                        <w:spacing w:val="6"/>
                        <w:sz w:val="18"/>
                      </w:rPr>
                      <w:t xml:space="preserve"> </w:t>
                    </w:r>
                    <w:r>
                      <w:rPr>
                        <w:rFonts w:ascii="Arial"/>
                        <w:spacing w:val="-6"/>
                        <w:sz w:val="18"/>
                      </w:rPr>
                      <w:t>disciplinary</w:t>
                    </w:r>
                    <w:r>
                      <w:rPr>
                        <w:rFonts w:ascii="Arial"/>
                        <w:spacing w:val="4"/>
                        <w:sz w:val="18"/>
                      </w:rPr>
                      <w:t xml:space="preserve"> </w:t>
                    </w:r>
                    <w:r>
                      <w:rPr>
                        <w:rFonts w:ascii="Arial"/>
                        <w:spacing w:val="-6"/>
                        <w:sz w:val="18"/>
                      </w:rPr>
                      <w:t>action</w:t>
                    </w:r>
                  </w:p>
                </w:txbxContent>
              </v:textbox>
              <w10:wrap anchorx="page" anchory="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77376"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493" name="Graphic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45E116" id="Graphic 493" o:spid="_x0000_s1026" style="position:absolute;margin-left:116.3pt;margin-top:189.5pt;width:362.65pt;height:.25pt;z-index:-19439104;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77888"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4" o:spid="_x0000_s1332" type="#_x0000_t202" style="position:absolute;margin-left:115.2pt;margin-top:136.55pt;width:106.55pt;height:12.1pt;z-index:-1943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878400"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128</w:t>
                          </w:r>
                        </w:p>
                      </w:txbxContent>
                    </wps:txbx>
                    <wps:bodyPr wrap="square" lIns="0" tIns="0" rIns="0" bIns="0" rtlCol="0">
                      <a:noAutofit/>
                    </wps:bodyPr>
                  </wps:wsp>
                </a:graphicData>
              </a:graphic>
            </wp:anchor>
          </w:drawing>
        </mc:Choice>
        <mc:Fallback>
          <w:pict>
            <v:shape id="Textbox 495" o:spid="_x0000_s1333" type="#_x0000_t202" style="position:absolute;margin-left:417.85pt;margin-top:136.55pt;width:45.6pt;height:12.1pt;z-index:-1943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128</w:t>
                    </w:r>
                  </w:p>
                </w:txbxContent>
              </v:textbox>
              <w10:wrap anchorx="page" anchory="page"/>
            </v:shape>
          </w:pict>
        </mc:Fallback>
      </mc:AlternateContent>
    </w:r>
    <w:r>
      <w:rPr>
        <w:noProof/>
        <w:lang w:val="en-AU" w:eastAsia="en-AU"/>
      </w:rPr>
      <mc:AlternateContent>
        <mc:Choice Requires="wps">
          <w:drawing>
            <wp:anchor distT="0" distB="0" distL="0" distR="0" simplePos="0" relativeHeight="483878912" behindDoc="1" locked="0" layoutInCell="1" allowOverlap="1">
              <wp:simplePos x="0" y="0"/>
              <wp:positionH relativeFrom="page">
                <wp:posOffset>1463039</wp:posOffset>
              </wp:positionH>
              <wp:positionV relativeFrom="page">
                <wp:posOffset>2052949</wp:posOffset>
              </wp:positionV>
              <wp:extent cx="1668780" cy="153670"/>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780" cy="153670"/>
                      </a:xfrm>
                      <a:prstGeom prst="rect">
                        <a:avLst/>
                      </a:prstGeom>
                    </wps:spPr>
                    <wps:txbx>
                      <w:txbxContent>
                        <w:p w:rsidR="00FF0CCF" w:rsidRDefault="00FF0CCF">
                          <w:pPr>
                            <w:spacing w:before="14"/>
                            <w:ind w:left="20"/>
                            <w:rPr>
                              <w:rFonts w:ascii="Arial"/>
                              <w:sz w:val="18"/>
                            </w:rPr>
                          </w:pPr>
                          <w:r>
                            <w:rPr>
                              <w:rFonts w:ascii="Arial"/>
                              <w:spacing w:val="-6"/>
                              <w:sz w:val="18"/>
                            </w:rPr>
                            <w:t>Complaints</w:t>
                          </w:r>
                          <w:r>
                            <w:rPr>
                              <w:rFonts w:ascii="Arial"/>
                              <w:spacing w:val="6"/>
                              <w:sz w:val="18"/>
                            </w:rPr>
                            <w:t xml:space="preserve"> </w:t>
                          </w:r>
                          <w:r>
                            <w:rPr>
                              <w:rFonts w:ascii="Arial"/>
                              <w:spacing w:val="-6"/>
                              <w:sz w:val="18"/>
                            </w:rPr>
                            <w:t>and</w:t>
                          </w:r>
                          <w:r>
                            <w:rPr>
                              <w:rFonts w:ascii="Arial"/>
                              <w:spacing w:val="6"/>
                              <w:sz w:val="18"/>
                            </w:rPr>
                            <w:t xml:space="preserve"> </w:t>
                          </w:r>
                          <w:r>
                            <w:rPr>
                              <w:rFonts w:ascii="Arial"/>
                              <w:spacing w:val="-6"/>
                              <w:sz w:val="18"/>
                            </w:rPr>
                            <w:t>disciplinary</w:t>
                          </w:r>
                          <w:r>
                            <w:rPr>
                              <w:rFonts w:ascii="Arial"/>
                              <w:spacing w:val="4"/>
                              <w:sz w:val="18"/>
                            </w:rPr>
                            <w:t xml:space="preserve"> </w:t>
                          </w:r>
                          <w:r>
                            <w:rPr>
                              <w:rFonts w:ascii="Arial"/>
                              <w:spacing w:val="-6"/>
                              <w:sz w:val="18"/>
                            </w:rPr>
                            <w:t>action</w:t>
                          </w:r>
                        </w:p>
                      </w:txbxContent>
                    </wps:txbx>
                    <wps:bodyPr wrap="square" lIns="0" tIns="0" rIns="0" bIns="0" rtlCol="0">
                      <a:noAutofit/>
                    </wps:bodyPr>
                  </wps:wsp>
                </a:graphicData>
              </a:graphic>
            </wp:anchor>
          </w:drawing>
        </mc:Choice>
        <mc:Fallback>
          <w:pict>
            <v:shape id="Textbox 496" o:spid="_x0000_s1334" type="#_x0000_t202" style="position:absolute;margin-left:115.2pt;margin-top:161.65pt;width:131.4pt;height:12.1pt;z-index:-1943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Complaints</w:t>
                    </w:r>
                    <w:r>
                      <w:rPr>
                        <w:rFonts w:ascii="Arial"/>
                        <w:spacing w:val="6"/>
                        <w:sz w:val="18"/>
                      </w:rPr>
                      <w:t xml:space="preserve"> </w:t>
                    </w:r>
                    <w:r>
                      <w:rPr>
                        <w:rFonts w:ascii="Arial"/>
                        <w:spacing w:val="-6"/>
                        <w:sz w:val="18"/>
                      </w:rPr>
                      <w:t>and</w:t>
                    </w:r>
                    <w:r>
                      <w:rPr>
                        <w:rFonts w:ascii="Arial"/>
                        <w:spacing w:val="6"/>
                        <w:sz w:val="18"/>
                      </w:rPr>
                      <w:t xml:space="preserve"> </w:t>
                    </w:r>
                    <w:r>
                      <w:rPr>
                        <w:rFonts w:ascii="Arial"/>
                        <w:spacing w:val="-6"/>
                        <w:sz w:val="18"/>
                      </w:rPr>
                      <w:t>disciplinary</w:t>
                    </w:r>
                    <w:r>
                      <w:rPr>
                        <w:rFonts w:ascii="Arial"/>
                        <w:spacing w:val="4"/>
                        <w:sz w:val="18"/>
                      </w:rPr>
                      <w:t xml:space="preserve"> </w:t>
                    </w:r>
                    <w:r>
                      <w:rPr>
                        <w:rFonts w:ascii="Arial"/>
                        <w:spacing w:val="-6"/>
                        <w:sz w:val="18"/>
                      </w:rPr>
                      <w:t>action</w:t>
                    </w:r>
                  </w:p>
                </w:txbxContent>
              </v:textbox>
              <w10:wrap anchorx="page" anchory="page"/>
            </v:shape>
          </w:pict>
        </mc:Fallback>
      </mc:AlternateContent>
    </w:r>
    <w:r>
      <w:rPr>
        <w:noProof/>
        <w:lang w:val="en-AU" w:eastAsia="en-AU"/>
      </w:rPr>
      <mc:AlternateContent>
        <mc:Choice Requires="wps">
          <w:drawing>
            <wp:anchor distT="0" distB="0" distL="0" distR="0" simplePos="0" relativeHeight="483879424" behindDoc="1" locked="0" layoutInCell="1" allowOverlap="1">
              <wp:simplePos x="0" y="0"/>
              <wp:positionH relativeFrom="page">
                <wp:posOffset>5306567</wp:posOffset>
              </wp:positionH>
              <wp:positionV relativeFrom="page">
                <wp:posOffset>2052949</wp:posOffset>
              </wp:positionV>
              <wp:extent cx="318135" cy="153670"/>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8</w:t>
                          </w:r>
                        </w:p>
                      </w:txbxContent>
                    </wps:txbx>
                    <wps:bodyPr wrap="square" lIns="0" tIns="0" rIns="0" bIns="0" rtlCol="0">
                      <a:noAutofit/>
                    </wps:bodyPr>
                  </wps:wsp>
                </a:graphicData>
              </a:graphic>
            </wp:anchor>
          </w:drawing>
        </mc:Choice>
        <mc:Fallback>
          <w:pict>
            <v:shape id="Textbox 497" o:spid="_x0000_s1335" type="#_x0000_t202" style="position:absolute;margin-left:417.85pt;margin-top:161.65pt;width:25.05pt;height:12.1pt;z-index:-1943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8</w:t>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81984"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502" name="Graphic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E448B3" id="Graphic 502" o:spid="_x0000_s1026" style="position:absolute;margin-left:116.3pt;margin-top:189.5pt;width:362.65pt;height:.25pt;z-index:-1943449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82496"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129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3" o:spid="_x0000_s1338" type="#_x0000_t202" style="position:absolute;margin-left:115.2pt;margin-top:136.55pt;width:45.6pt;height:12.1pt;z-index:-1943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129</w:t>
                    </w:r>
                  </w:p>
                </w:txbxContent>
              </v:textbox>
              <w10:wrap anchorx="page" anchory="page"/>
            </v:shape>
          </w:pict>
        </mc:Fallback>
      </mc:AlternateContent>
    </w:r>
    <w:r>
      <w:rPr>
        <w:noProof/>
        <w:lang w:val="en-AU" w:eastAsia="en-AU"/>
      </w:rPr>
      <mc:AlternateContent>
        <mc:Choice Requires="wps">
          <w:drawing>
            <wp:anchor distT="0" distB="0" distL="0" distR="0" simplePos="0" relativeHeight="483883008"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504" o:spid="_x0000_s1339" type="#_x0000_t202" style="position:absolute;margin-left:193.2pt;margin-top:136.55pt;width:106.55pt;height:12.1pt;z-index:-1943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883520" behindDoc="1" locked="0" layoutInCell="1" allowOverlap="1">
              <wp:simplePos x="0" y="0"/>
              <wp:positionH relativeFrom="page">
                <wp:posOffset>1463039</wp:posOffset>
              </wp:positionH>
              <wp:positionV relativeFrom="page">
                <wp:posOffset>2052949</wp:posOffset>
              </wp:positionV>
              <wp:extent cx="318135" cy="153670"/>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8</w:t>
                          </w:r>
                        </w:p>
                      </w:txbxContent>
                    </wps:txbx>
                    <wps:bodyPr wrap="square" lIns="0" tIns="0" rIns="0" bIns="0" rtlCol="0">
                      <a:noAutofit/>
                    </wps:bodyPr>
                  </wps:wsp>
                </a:graphicData>
              </a:graphic>
            </wp:anchor>
          </w:drawing>
        </mc:Choice>
        <mc:Fallback>
          <w:pict>
            <v:shape id="Textbox 505" o:spid="_x0000_s1340" type="#_x0000_t202" style="position:absolute;margin-left:115.2pt;margin-top:161.65pt;width:25.05pt;height:12.1pt;z-index:-1943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8</w:t>
                    </w:r>
                  </w:p>
                </w:txbxContent>
              </v:textbox>
              <w10:wrap anchorx="page" anchory="page"/>
            </v:shape>
          </w:pict>
        </mc:Fallback>
      </mc:AlternateContent>
    </w:r>
    <w:r>
      <w:rPr>
        <w:noProof/>
        <w:lang w:val="en-AU" w:eastAsia="en-AU"/>
      </w:rPr>
      <mc:AlternateContent>
        <mc:Choice Requires="wps">
          <w:drawing>
            <wp:anchor distT="0" distB="0" distL="0" distR="0" simplePos="0" relativeHeight="483884032" behindDoc="1" locked="0" layoutInCell="1" allowOverlap="1">
              <wp:simplePos x="0" y="0"/>
              <wp:positionH relativeFrom="page">
                <wp:posOffset>2453639</wp:posOffset>
              </wp:positionH>
              <wp:positionV relativeFrom="page">
                <wp:posOffset>2052949</wp:posOffset>
              </wp:positionV>
              <wp:extent cx="1668780" cy="153670"/>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780" cy="153670"/>
                      </a:xfrm>
                      <a:prstGeom prst="rect">
                        <a:avLst/>
                      </a:prstGeom>
                    </wps:spPr>
                    <wps:txbx>
                      <w:txbxContent>
                        <w:p w:rsidR="00FF0CCF" w:rsidRDefault="00FF0CCF">
                          <w:pPr>
                            <w:spacing w:before="14"/>
                            <w:ind w:left="20"/>
                            <w:rPr>
                              <w:rFonts w:ascii="Arial"/>
                              <w:sz w:val="18"/>
                            </w:rPr>
                          </w:pPr>
                          <w:r>
                            <w:rPr>
                              <w:rFonts w:ascii="Arial"/>
                              <w:spacing w:val="-6"/>
                              <w:sz w:val="18"/>
                            </w:rPr>
                            <w:t>Complaints</w:t>
                          </w:r>
                          <w:r>
                            <w:rPr>
                              <w:rFonts w:ascii="Arial"/>
                              <w:spacing w:val="6"/>
                              <w:sz w:val="18"/>
                            </w:rPr>
                            <w:t xml:space="preserve"> </w:t>
                          </w:r>
                          <w:r>
                            <w:rPr>
                              <w:rFonts w:ascii="Arial"/>
                              <w:spacing w:val="-6"/>
                              <w:sz w:val="18"/>
                            </w:rPr>
                            <w:t>and</w:t>
                          </w:r>
                          <w:r>
                            <w:rPr>
                              <w:rFonts w:ascii="Arial"/>
                              <w:spacing w:val="6"/>
                              <w:sz w:val="18"/>
                            </w:rPr>
                            <w:t xml:space="preserve"> </w:t>
                          </w:r>
                          <w:r>
                            <w:rPr>
                              <w:rFonts w:ascii="Arial"/>
                              <w:spacing w:val="-6"/>
                              <w:sz w:val="18"/>
                            </w:rPr>
                            <w:t>disciplinary</w:t>
                          </w:r>
                          <w:r>
                            <w:rPr>
                              <w:rFonts w:ascii="Arial"/>
                              <w:spacing w:val="4"/>
                              <w:sz w:val="18"/>
                            </w:rPr>
                            <w:t xml:space="preserve"> </w:t>
                          </w:r>
                          <w:r>
                            <w:rPr>
                              <w:rFonts w:ascii="Arial"/>
                              <w:spacing w:val="-6"/>
                              <w:sz w:val="18"/>
                            </w:rPr>
                            <w:t>action</w:t>
                          </w:r>
                        </w:p>
                      </w:txbxContent>
                    </wps:txbx>
                    <wps:bodyPr wrap="square" lIns="0" tIns="0" rIns="0" bIns="0" rtlCol="0">
                      <a:noAutofit/>
                    </wps:bodyPr>
                  </wps:wsp>
                </a:graphicData>
              </a:graphic>
            </wp:anchor>
          </w:drawing>
        </mc:Choice>
        <mc:Fallback>
          <w:pict>
            <v:shape id="Textbox 506" o:spid="_x0000_s1341" type="#_x0000_t202" style="position:absolute;margin-left:193.2pt;margin-top:161.65pt;width:131.4pt;height:12.1pt;z-index:-1943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Complaints</w:t>
                    </w:r>
                    <w:r>
                      <w:rPr>
                        <w:rFonts w:ascii="Arial"/>
                        <w:spacing w:val="6"/>
                        <w:sz w:val="18"/>
                      </w:rPr>
                      <w:t xml:space="preserve"> </w:t>
                    </w:r>
                    <w:r>
                      <w:rPr>
                        <w:rFonts w:ascii="Arial"/>
                        <w:spacing w:val="-6"/>
                        <w:sz w:val="18"/>
                      </w:rPr>
                      <w:t>and</w:t>
                    </w:r>
                    <w:r>
                      <w:rPr>
                        <w:rFonts w:ascii="Arial"/>
                        <w:spacing w:val="6"/>
                        <w:sz w:val="18"/>
                      </w:rPr>
                      <w:t xml:space="preserve"> </w:t>
                    </w:r>
                    <w:r>
                      <w:rPr>
                        <w:rFonts w:ascii="Arial"/>
                        <w:spacing w:val="-6"/>
                        <w:sz w:val="18"/>
                      </w:rPr>
                      <w:t>disciplinary</w:t>
                    </w:r>
                    <w:r>
                      <w:rPr>
                        <w:rFonts w:ascii="Arial"/>
                        <w:spacing w:val="4"/>
                        <w:sz w:val="18"/>
                      </w:rPr>
                      <w:t xml:space="preserve"> </w:t>
                    </w:r>
                    <w:r>
                      <w:rPr>
                        <w:rFonts w:ascii="Arial"/>
                        <w:spacing w:val="-6"/>
                        <w:sz w:val="18"/>
                      </w:rPr>
                      <w:t>action</w:t>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84544"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6755D8" id="Graphic 507" o:spid="_x0000_s1026" style="position:absolute;margin-left:116.3pt;margin-top:189.5pt;width:362.65pt;height:.25pt;z-index:-19431936;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85056"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8" o:spid="_x0000_s1342" type="#_x0000_t202" style="position:absolute;margin-left:115.2pt;margin-top:136.55pt;width:106.55pt;height:12.1pt;z-index:-1943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885568"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129</w:t>
                          </w:r>
                        </w:p>
                      </w:txbxContent>
                    </wps:txbx>
                    <wps:bodyPr wrap="square" lIns="0" tIns="0" rIns="0" bIns="0" rtlCol="0">
                      <a:noAutofit/>
                    </wps:bodyPr>
                  </wps:wsp>
                </a:graphicData>
              </a:graphic>
            </wp:anchor>
          </w:drawing>
        </mc:Choice>
        <mc:Fallback>
          <w:pict>
            <v:shape id="Textbox 509" o:spid="_x0000_s1343" type="#_x0000_t202" style="position:absolute;margin-left:417.85pt;margin-top:136.55pt;width:45.6pt;height:12.1pt;z-index:-1943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129</w:t>
                    </w:r>
                  </w:p>
                </w:txbxContent>
              </v:textbox>
              <w10:wrap anchorx="page" anchory="page"/>
            </v:shape>
          </w:pict>
        </mc:Fallback>
      </mc:AlternateContent>
    </w:r>
    <w:r>
      <w:rPr>
        <w:noProof/>
        <w:lang w:val="en-AU" w:eastAsia="en-AU"/>
      </w:rPr>
      <mc:AlternateContent>
        <mc:Choice Requires="wps">
          <w:drawing>
            <wp:anchor distT="0" distB="0" distL="0" distR="0" simplePos="0" relativeHeight="483886080" behindDoc="1" locked="0" layoutInCell="1" allowOverlap="1">
              <wp:simplePos x="0" y="0"/>
              <wp:positionH relativeFrom="page">
                <wp:posOffset>1463039</wp:posOffset>
              </wp:positionH>
              <wp:positionV relativeFrom="page">
                <wp:posOffset>2052949</wp:posOffset>
              </wp:positionV>
              <wp:extent cx="1668780" cy="153670"/>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780" cy="153670"/>
                      </a:xfrm>
                      <a:prstGeom prst="rect">
                        <a:avLst/>
                      </a:prstGeom>
                    </wps:spPr>
                    <wps:txbx>
                      <w:txbxContent>
                        <w:p w:rsidR="00FF0CCF" w:rsidRDefault="00FF0CCF">
                          <w:pPr>
                            <w:spacing w:before="14"/>
                            <w:ind w:left="20"/>
                            <w:rPr>
                              <w:rFonts w:ascii="Arial"/>
                              <w:sz w:val="18"/>
                            </w:rPr>
                          </w:pPr>
                          <w:r>
                            <w:rPr>
                              <w:rFonts w:ascii="Arial"/>
                              <w:spacing w:val="-6"/>
                              <w:sz w:val="18"/>
                            </w:rPr>
                            <w:t>Complaints</w:t>
                          </w:r>
                          <w:r>
                            <w:rPr>
                              <w:rFonts w:ascii="Arial"/>
                              <w:spacing w:val="6"/>
                              <w:sz w:val="18"/>
                            </w:rPr>
                            <w:t xml:space="preserve"> </w:t>
                          </w:r>
                          <w:r>
                            <w:rPr>
                              <w:rFonts w:ascii="Arial"/>
                              <w:spacing w:val="-6"/>
                              <w:sz w:val="18"/>
                            </w:rPr>
                            <w:t>and</w:t>
                          </w:r>
                          <w:r>
                            <w:rPr>
                              <w:rFonts w:ascii="Arial"/>
                              <w:spacing w:val="6"/>
                              <w:sz w:val="18"/>
                            </w:rPr>
                            <w:t xml:space="preserve"> </w:t>
                          </w:r>
                          <w:r>
                            <w:rPr>
                              <w:rFonts w:ascii="Arial"/>
                              <w:spacing w:val="-6"/>
                              <w:sz w:val="18"/>
                            </w:rPr>
                            <w:t>disciplinary</w:t>
                          </w:r>
                          <w:r>
                            <w:rPr>
                              <w:rFonts w:ascii="Arial"/>
                              <w:spacing w:val="4"/>
                              <w:sz w:val="18"/>
                            </w:rPr>
                            <w:t xml:space="preserve"> </w:t>
                          </w:r>
                          <w:r>
                            <w:rPr>
                              <w:rFonts w:ascii="Arial"/>
                              <w:spacing w:val="-6"/>
                              <w:sz w:val="18"/>
                            </w:rPr>
                            <w:t>action</w:t>
                          </w:r>
                        </w:p>
                      </w:txbxContent>
                    </wps:txbx>
                    <wps:bodyPr wrap="square" lIns="0" tIns="0" rIns="0" bIns="0" rtlCol="0">
                      <a:noAutofit/>
                    </wps:bodyPr>
                  </wps:wsp>
                </a:graphicData>
              </a:graphic>
            </wp:anchor>
          </w:drawing>
        </mc:Choice>
        <mc:Fallback>
          <w:pict>
            <v:shape id="Textbox 510" o:spid="_x0000_s1344" type="#_x0000_t202" style="position:absolute;margin-left:115.2pt;margin-top:161.65pt;width:131.4pt;height:12.1pt;z-index:-1943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Complaints</w:t>
                    </w:r>
                    <w:r>
                      <w:rPr>
                        <w:rFonts w:ascii="Arial"/>
                        <w:spacing w:val="6"/>
                        <w:sz w:val="18"/>
                      </w:rPr>
                      <w:t xml:space="preserve"> </w:t>
                    </w:r>
                    <w:r>
                      <w:rPr>
                        <w:rFonts w:ascii="Arial"/>
                        <w:spacing w:val="-6"/>
                        <w:sz w:val="18"/>
                      </w:rPr>
                      <w:t>and</w:t>
                    </w:r>
                    <w:r>
                      <w:rPr>
                        <w:rFonts w:ascii="Arial"/>
                        <w:spacing w:val="6"/>
                        <w:sz w:val="18"/>
                      </w:rPr>
                      <w:t xml:space="preserve"> </w:t>
                    </w:r>
                    <w:r>
                      <w:rPr>
                        <w:rFonts w:ascii="Arial"/>
                        <w:spacing w:val="-6"/>
                        <w:sz w:val="18"/>
                      </w:rPr>
                      <w:t>disciplinary</w:t>
                    </w:r>
                    <w:r>
                      <w:rPr>
                        <w:rFonts w:ascii="Arial"/>
                        <w:spacing w:val="4"/>
                        <w:sz w:val="18"/>
                      </w:rPr>
                      <w:t xml:space="preserve"> </w:t>
                    </w:r>
                    <w:r>
                      <w:rPr>
                        <w:rFonts w:ascii="Arial"/>
                        <w:spacing w:val="-6"/>
                        <w:sz w:val="18"/>
                      </w:rPr>
                      <w:t>action</w:t>
                    </w:r>
                  </w:p>
                </w:txbxContent>
              </v:textbox>
              <w10:wrap anchorx="page" anchory="page"/>
            </v:shape>
          </w:pict>
        </mc:Fallback>
      </mc:AlternateContent>
    </w:r>
    <w:r>
      <w:rPr>
        <w:noProof/>
        <w:lang w:val="en-AU" w:eastAsia="en-AU"/>
      </w:rPr>
      <mc:AlternateContent>
        <mc:Choice Requires="wps">
          <w:drawing>
            <wp:anchor distT="0" distB="0" distL="0" distR="0" simplePos="0" relativeHeight="483886592" behindDoc="1" locked="0" layoutInCell="1" allowOverlap="1">
              <wp:simplePos x="0" y="0"/>
              <wp:positionH relativeFrom="page">
                <wp:posOffset>5306567</wp:posOffset>
              </wp:positionH>
              <wp:positionV relativeFrom="page">
                <wp:posOffset>2052949</wp:posOffset>
              </wp:positionV>
              <wp:extent cx="318135" cy="153670"/>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8</w:t>
                          </w:r>
                        </w:p>
                      </w:txbxContent>
                    </wps:txbx>
                    <wps:bodyPr wrap="square" lIns="0" tIns="0" rIns="0" bIns="0" rtlCol="0">
                      <a:noAutofit/>
                    </wps:bodyPr>
                  </wps:wsp>
                </a:graphicData>
              </a:graphic>
            </wp:anchor>
          </w:drawing>
        </mc:Choice>
        <mc:Fallback>
          <w:pict>
            <v:shape id="Textbox 511" o:spid="_x0000_s1345" type="#_x0000_t202" style="position:absolute;margin-left:417.85pt;margin-top:161.65pt;width:25.05pt;height:12.1pt;z-index:-1942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8</w:t>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89152"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516" name="Graphic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F0E922" id="Graphic 516" o:spid="_x0000_s1026" style="position:absolute;margin-left:116.3pt;margin-top:189.5pt;width:362.65pt;height:.25pt;z-index:-1942732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89664"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130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7" o:spid="_x0000_s1348" type="#_x0000_t202" style="position:absolute;margin-left:115.2pt;margin-top:136.55pt;width:45.6pt;height:12.1pt;z-index:-1942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130</w:t>
                    </w:r>
                  </w:p>
                </w:txbxContent>
              </v:textbox>
              <w10:wrap anchorx="page" anchory="page"/>
            </v:shape>
          </w:pict>
        </mc:Fallback>
      </mc:AlternateContent>
    </w:r>
    <w:r>
      <w:rPr>
        <w:noProof/>
        <w:lang w:val="en-AU" w:eastAsia="en-AU"/>
      </w:rPr>
      <mc:AlternateContent>
        <mc:Choice Requires="wps">
          <w:drawing>
            <wp:anchor distT="0" distB="0" distL="0" distR="0" simplePos="0" relativeHeight="483890176"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518" o:spid="_x0000_s1349" type="#_x0000_t202" style="position:absolute;margin-left:193.2pt;margin-top:136.55pt;width:106.55pt;height:12.1pt;z-index:-1942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890688" behindDoc="1" locked="0" layoutInCell="1" allowOverlap="1">
              <wp:simplePos x="0" y="0"/>
              <wp:positionH relativeFrom="page">
                <wp:posOffset>1463039</wp:posOffset>
              </wp:positionH>
              <wp:positionV relativeFrom="page">
                <wp:posOffset>2052949</wp:posOffset>
              </wp:positionV>
              <wp:extent cx="318135" cy="153670"/>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8</w:t>
                          </w:r>
                        </w:p>
                      </w:txbxContent>
                    </wps:txbx>
                    <wps:bodyPr wrap="square" lIns="0" tIns="0" rIns="0" bIns="0" rtlCol="0">
                      <a:noAutofit/>
                    </wps:bodyPr>
                  </wps:wsp>
                </a:graphicData>
              </a:graphic>
            </wp:anchor>
          </w:drawing>
        </mc:Choice>
        <mc:Fallback>
          <w:pict>
            <v:shape id="Textbox 519" o:spid="_x0000_s1350" type="#_x0000_t202" style="position:absolute;margin-left:115.2pt;margin-top:161.65pt;width:25.05pt;height:12.1pt;z-index:-1942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8</w:t>
                    </w:r>
                  </w:p>
                </w:txbxContent>
              </v:textbox>
              <w10:wrap anchorx="page" anchory="page"/>
            </v:shape>
          </w:pict>
        </mc:Fallback>
      </mc:AlternateContent>
    </w:r>
    <w:r>
      <w:rPr>
        <w:noProof/>
        <w:lang w:val="en-AU" w:eastAsia="en-AU"/>
      </w:rPr>
      <mc:AlternateContent>
        <mc:Choice Requires="wps">
          <w:drawing>
            <wp:anchor distT="0" distB="0" distL="0" distR="0" simplePos="0" relativeHeight="483891200" behindDoc="1" locked="0" layoutInCell="1" allowOverlap="1">
              <wp:simplePos x="0" y="0"/>
              <wp:positionH relativeFrom="page">
                <wp:posOffset>2453639</wp:posOffset>
              </wp:positionH>
              <wp:positionV relativeFrom="page">
                <wp:posOffset>2052949</wp:posOffset>
              </wp:positionV>
              <wp:extent cx="1668780" cy="153670"/>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780" cy="153670"/>
                      </a:xfrm>
                      <a:prstGeom prst="rect">
                        <a:avLst/>
                      </a:prstGeom>
                    </wps:spPr>
                    <wps:txbx>
                      <w:txbxContent>
                        <w:p w:rsidR="00FF0CCF" w:rsidRDefault="00FF0CCF">
                          <w:pPr>
                            <w:spacing w:before="14"/>
                            <w:ind w:left="20"/>
                            <w:rPr>
                              <w:rFonts w:ascii="Arial"/>
                              <w:sz w:val="18"/>
                            </w:rPr>
                          </w:pPr>
                          <w:r>
                            <w:rPr>
                              <w:rFonts w:ascii="Arial"/>
                              <w:spacing w:val="-6"/>
                              <w:sz w:val="18"/>
                            </w:rPr>
                            <w:t>Complaints</w:t>
                          </w:r>
                          <w:r>
                            <w:rPr>
                              <w:rFonts w:ascii="Arial"/>
                              <w:spacing w:val="6"/>
                              <w:sz w:val="18"/>
                            </w:rPr>
                            <w:t xml:space="preserve"> </w:t>
                          </w:r>
                          <w:r>
                            <w:rPr>
                              <w:rFonts w:ascii="Arial"/>
                              <w:spacing w:val="-6"/>
                              <w:sz w:val="18"/>
                            </w:rPr>
                            <w:t>and</w:t>
                          </w:r>
                          <w:r>
                            <w:rPr>
                              <w:rFonts w:ascii="Arial"/>
                              <w:spacing w:val="6"/>
                              <w:sz w:val="18"/>
                            </w:rPr>
                            <w:t xml:space="preserve"> </w:t>
                          </w:r>
                          <w:r>
                            <w:rPr>
                              <w:rFonts w:ascii="Arial"/>
                              <w:spacing w:val="-6"/>
                              <w:sz w:val="18"/>
                            </w:rPr>
                            <w:t>disciplinary</w:t>
                          </w:r>
                          <w:r>
                            <w:rPr>
                              <w:rFonts w:ascii="Arial"/>
                              <w:spacing w:val="4"/>
                              <w:sz w:val="18"/>
                            </w:rPr>
                            <w:t xml:space="preserve"> </w:t>
                          </w:r>
                          <w:r>
                            <w:rPr>
                              <w:rFonts w:ascii="Arial"/>
                              <w:spacing w:val="-6"/>
                              <w:sz w:val="18"/>
                            </w:rPr>
                            <w:t>action</w:t>
                          </w:r>
                        </w:p>
                      </w:txbxContent>
                    </wps:txbx>
                    <wps:bodyPr wrap="square" lIns="0" tIns="0" rIns="0" bIns="0" rtlCol="0">
                      <a:noAutofit/>
                    </wps:bodyPr>
                  </wps:wsp>
                </a:graphicData>
              </a:graphic>
            </wp:anchor>
          </w:drawing>
        </mc:Choice>
        <mc:Fallback>
          <w:pict>
            <v:shape id="Textbox 520" o:spid="_x0000_s1351" type="#_x0000_t202" style="position:absolute;margin-left:193.2pt;margin-top:161.65pt;width:131.4pt;height:12.1pt;z-index:-1942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Complaints</w:t>
                    </w:r>
                    <w:r>
                      <w:rPr>
                        <w:rFonts w:ascii="Arial"/>
                        <w:spacing w:val="6"/>
                        <w:sz w:val="18"/>
                      </w:rPr>
                      <w:t xml:space="preserve"> </w:t>
                    </w:r>
                    <w:r>
                      <w:rPr>
                        <w:rFonts w:ascii="Arial"/>
                        <w:spacing w:val="-6"/>
                        <w:sz w:val="18"/>
                      </w:rPr>
                      <w:t>and</w:t>
                    </w:r>
                    <w:r>
                      <w:rPr>
                        <w:rFonts w:ascii="Arial"/>
                        <w:spacing w:val="6"/>
                        <w:sz w:val="18"/>
                      </w:rPr>
                      <w:t xml:space="preserve"> </w:t>
                    </w:r>
                    <w:r>
                      <w:rPr>
                        <w:rFonts w:ascii="Arial"/>
                        <w:spacing w:val="-6"/>
                        <w:sz w:val="18"/>
                      </w:rPr>
                      <w:t>disciplinary</w:t>
                    </w:r>
                    <w:r>
                      <w:rPr>
                        <w:rFonts w:ascii="Arial"/>
                        <w:spacing w:val="4"/>
                        <w:sz w:val="18"/>
                      </w:rPr>
                      <w:t xml:space="preserve"> </w:t>
                    </w:r>
                    <w:r>
                      <w:rPr>
                        <w:rFonts w:ascii="Arial"/>
                        <w:spacing w:val="-6"/>
                        <w:sz w:val="18"/>
                      </w:rPr>
                      <w:t>action</w:t>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91712"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521" name="Graphic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B4119B" id="Graphic 521" o:spid="_x0000_s1026" style="position:absolute;margin-left:116.3pt;margin-top:189.5pt;width:362.65pt;height:.25pt;z-index:-19424768;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92224"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2" o:spid="_x0000_s1352" type="#_x0000_t202" style="position:absolute;margin-left:115.2pt;margin-top:136.55pt;width:106.55pt;height:12.1pt;z-index:-1942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892736"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131</w:t>
                          </w:r>
                        </w:p>
                      </w:txbxContent>
                    </wps:txbx>
                    <wps:bodyPr wrap="square" lIns="0" tIns="0" rIns="0" bIns="0" rtlCol="0">
                      <a:noAutofit/>
                    </wps:bodyPr>
                  </wps:wsp>
                </a:graphicData>
              </a:graphic>
            </wp:anchor>
          </w:drawing>
        </mc:Choice>
        <mc:Fallback>
          <w:pict>
            <v:shape id="Textbox 523" o:spid="_x0000_s1353" type="#_x0000_t202" style="position:absolute;margin-left:417.85pt;margin-top:136.55pt;width:45.6pt;height:12.1pt;z-index:-1942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131</w:t>
                    </w:r>
                  </w:p>
                </w:txbxContent>
              </v:textbox>
              <w10:wrap anchorx="page" anchory="page"/>
            </v:shape>
          </w:pict>
        </mc:Fallback>
      </mc:AlternateContent>
    </w:r>
    <w:r>
      <w:rPr>
        <w:noProof/>
        <w:lang w:val="en-AU" w:eastAsia="en-AU"/>
      </w:rPr>
      <mc:AlternateContent>
        <mc:Choice Requires="wps">
          <w:drawing>
            <wp:anchor distT="0" distB="0" distL="0" distR="0" simplePos="0" relativeHeight="483893248" behindDoc="1" locked="0" layoutInCell="1" allowOverlap="1">
              <wp:simplePos x="0" y="0"/>
              <wp:positionH relativeFrom="page">
                <wp:posOffset>1463039</wp:posOffset>
              </wp:positionH>
              <wp:positionV relativeFrom="page">
                <wp:posOffset>2052949</wp:posOffset>
              </wp:positionV>
              <wp:extent cx="1668780" cy="153670"/>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780" cy="153670"/>
                      </a:xfrm>
                      <a:prstGeom prst="rect">
                        <a:avLst/>
                      </a:prstGeom>
                    </wps:spPr>
                    <wps:txbx>
                      <w:txbxContent>
                        <w:p w:rsidR="00FF0CCF" w:rsidRDefault="00FF0CCF">
                          <w:pPr>
                            <w:spacing w:before="14"/>
                            <w:ind w:left="20"/>
                            <w:rPr>
                              <w:rFonts w:ascii="Arial"/>
                              <w:sz w:val="18"/>
                            </w:rPr>
                          </w:pPr>
                          <w:r>
                            <w:rPr>
                              <w:rFonts w:ascii="Arial"/>
                              <w:spacing w:val="-6"/>
                              <w:sz w:val="18"/>
                            </w:rPr>
                            <w:t>Complaints</w:t>
                          </w:r>
                          <w:r>
                            <w:rPr>
                              <w:rFonts w:ascii="Arial"/>
                              <w:spacing w:val="6"/>
                              <w:sz w:val="18"/>
                            </w:rPr>
                            <w:t xml:space="preserve"> </w:t>
                          </w:r>
                          <w:r>
                            <w:rPr>
                              <w:rFonts w:ascii="Arial"/>
                              <w:spacing w:val="-6"/>
                              <w:sz w:val="18"/>
                            </w:rPr>
                            <w:t>and</w:t>
                          </w:r>
                          <w:r>
                            <w:rPr>
                              <w:rFonts w:ascii="Arial"/>
                              <w:spacing w:val="6"/>
                              <w:sz w:val="18"/>
                            </w:rPr>
                            <w:t xml:space="preserve"> </w:t>
                          </w:r>
                          <w:r>
                            <w:rPr>
                              <w:rFonts w:ascii="Arial"/>
                              <w:spacing w:val="-6"/>
                              <w:sz w:val="18"/>
                            </w:rPr>
                            <w:t>disciplinary</w:t>
                          </w:r>
                          <w:r>
                            <w:rPr>
                              <w:rFonts w:ascii="Arial"/>
                              <w:spacing w:val="4"/>
                              <w:sz w:val="18"/>
                            </w:rPr>
                            <w:t xml:space="preserve"> </w:t>
                          </w:r>
                          <w:r>
                            <w:rPr>
                              <w:rFonts w:ascii="Arial"/>
                              <w:spacing w:val="-6"/>
                              <w:sz w:val="18"/>
                            </w:rPr>
                            <w:t>action</w:t>
                          </w:r>
                        </w:p>
                      </w:txbxContent>
                    </wps:txbx>
                    <wps:bodyPr wrap="square" lIns="0" tIns="0" rIns="0" bIns="0" rtlCol="0">
                      <a:noAutofit/>
                    </wps:bodyPr>
                  </wps:wsp>
                </a:graphicData>
              </a:graphic>
            </wp:anchor>
          </w:drawing>
        </mc:Choice>
        <mc:Fallback>
          <w:pict>
            <v:shape id="Textbox 524" o:spid="_x0000_s1354" type="#_x0000_t202" style="position:absolute;margin-left:115.2pt;margin-top:161.65pt;width:131.4pt;height:12.1pt;z-index:-1942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6"/>
                        <w:sz w:val="18"/>
                      </w:rPr>
                      <w:t>Complaints</w:t>
                    </w:r>
                    <w:r>
                      <w:rPr>
                        <w:rFonts w:ascii="Arial"/>
                        <w:spacing w:val="6"/>
                        <w:sz w:val="18"/>
                      </w:rPr>
                      <w:t xml:space="preserve"> </w:t>
                    </w:r>
                    <w:r>
                      <w:rPr>
                        <w:rFonts w:ascii="Arial"/>
                        <w:spacing w:val="-6"/>
                        <w:sz w:val="18"/>
                      </w:rPr>
                      <w:t>and</w:t>
                    </w:r>
                    <w:r>
                      <w:rPr>
                        <w:rFonts w:ascii="Arial"/>
                        <w:spacing w:val="6"/>
                        <w:sz w:val="18"/>
                      </w:rPr>
                      <w:t xml:space="preserve"> </w:t>
                    </w:r>
                    <w:r>
                      <w:rPr>
                        <w:rFonts w:ascii="Arial"/>
                        <w:spacing w:val="-6"/>
                        <w:sz w:val="18"/>
                      </w:rPr>
                      <w:t>disciplinary</w:t>
                    </w:r>
                    <w:r>
                      <w:rPr>
                        <w:rFonts w:ascii="Arial"/>
                        <w:spacing w:val="4"/>
                        <w:sz w:val="18"/>
                      </w:rPr>
                      <w:t xml:space="preserve"> </w:t>
                    </w:r>
                    <w:r>
                      <w:rPr>
                        <w:rFonts w:ascii="Arial"/>
                        <w:spacing w:val="-6"/>
                        <w:sz w:val="18"/>
                      </w:rPr>
                      <w:t>action</w:t>
                    </w:r>
                  </w:p>
                </w:txbxContent>
              </v:textbox>
              <w10:wrap anchorx="page" anchory="page"/>
            </v:shape>
          </w:pict>
        </mc:Fallback>
      </mc:AlternateContent>
    </w:r>
    <w:r>
      <w:rPr>
        <w:noProof/>
        <w:lang w:val="en-AU" w:eastAsia="en-AU"/>
      </w:rPr>
      <mc:AlternateContent>
        <mc:Choice Requires="wps">
          <w:drawing>
            <wp:anchor distT="0" distB="0" distL="0" distR="0" simplePos="0" relativeHeight="483893760" behindDoc="1" locked="0" layoutInCell="1" allowOverlap="1">
              <wp:simplePos x="0" y="0"/>
              <wp:positionH relativeFrom="page">
                <wp:posOffset>5306567</wp:posOffset>
              </wp:positionH>
              <wp:positionV relativeFrom="page">
                <wp:posOffset>2052949</wp:posOffset>
              </wp:positionV>
              <wp:extent cx="318135" cy="153670"/>
              <wp:effectExtent l="0" t="0" r="0" b="0"/>
              <wp:wrapNone/>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8</w:t>
                          </w:r>
                        </w:p>
                      </w:txbxContent>
                    </wps:txbx>
                    <wps:bodyPr wrap="square" lIns="0" tIns="0" rIns="0" bIns="0" rtlCol="0">
                      <a:noAutofit/>
                    </wps:bodyPr>
                  </wps:wsp>
                </a:graphicData>
              </a:graphic>
            </wp:anchor>
          </w:drawing>
        </mc:Choice>
        <mc:Fallback>
          <w:pict>
            <v:shape id="Textbox 525" o:spid="_x0000_s1355" type="#_x0000_t202" style="position:absolute;margin-left:417.85pt;margin-top:161.65pt;width:25.05pt;height:12.1pt;z-index:-1942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8</w:t>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96320"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530" name="Graphic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DB1EA4" id="Graphic 530" o:spid="_x0000_s1026" style="position:absolute;margin-left:116.3pt;margin-top:189.5pt;width:362.65pt;height:.25pt;z-index:-1942016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96832"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131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1" o:spid="_x0000_s1358" type="#_x0000_t202" style="position:absolute;margin-left:115.2pt;margin-top:136.55pt;width:45.6pt;height:12.1pt;z-index:-1941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131</w:t>
                    </w:r>
                  </w:p>
                </w:txbxContent>
              </v:textbox>
              <w10:wrap anchorx="page" anchory="page"/>
            </v:shape>
          </w:pict>
        </mc:Fallback>
      </mc:AlternateContent>
    </w:r>
    <w:r>
      <w:rPr>
        <w:noProof/>
        <w:lang w:val="en-AU" w:eastAsia="en-AU"/>
      </w:rPr>
      <mc:AlternateContent>
        <mc:Choice Requires="wps">
          <w:drawing>
            <wp:anchor distT="0" distB="0" distL="0" distR="0" simplePos="0" relativeHeight="483897344"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532" o:spid="_x0000_s1359" type="#_x0000_t202" style="position:absolute;margin-left:193.2pt;margin-top:136.55pt;width:106.55pt;height:12.1pt;z-index:-1941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897856" behindDoc="1" locked="0" layoutInCell="1" allowOverlap="1">
              <wp:simplePos x="0" y="0"/>
              <wp:positionH relativeFrom="page">
                <wp:posOffset>1463039</wp:posOffset>
              </wp:positionH>
              <wp:positionV relativeFrom="page">
                <wp:posOffset>2052949</wp:posOffset>
              </wp:positionV>
              <wp:extent cx="318135" cy="153670"/>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8</w:t>
                          </w:r>
                        </w:p>
                      </w:txbxContent>
                    </wps:txbx>
                    <wps:bodyPr wrap="square" lIns="0" tIns="0" rIns="0" bIns="0" rtlCol="0">
                      <a:noAutofit/>
                    </wps:bodyPr>
                  </wps:wsp>
                </a:graphicData>
              </a:graphic>
            </wp:anchor>
          </w:drawing>
        </mc:Choice>
        <mc:Fallback>
          <w:pict>
            <v:shape id="Textbox 533" o:spid="_x0000_s1360" type="#_x0000_t202" style="position:absolute;margin-left:115.2pt;margin-top:161.65pt;width:25.05pt;height:12.1pt;z-index:-1941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8</w:t>
                    </w:r>
                  </w:p>
                </w:txbxContent>
              </v:textbox>
              <w10:wrap anchorx="page" anchory="page"/>
            </v:shape>
          </w:pict>
        </mc:Fallback>
      </mc:AlternateContent>
    </w:r>
    <w:r>
      <w:rPr>
        <w:noProof/>
        <w:lang w:val="en-AU" w:eastAsia="en-AU"/>
      </w:rPr>
      <mc:AlternateContent>
        <mc:Choice Requires="wps">
          <w:drawing>
            <wp:anchor distT="0" distB="0" distL="0" distR="0" simplePos="0" relativeHeight="483898368" behindDoc="1" locked="0" layoutInCell="1" allowOverlap="1">
              <wp:simplePos x="0" y="0"/>
              <wp:positionH relativeFrom="page">
                <wp:posOffset>2453639</wp:posOffset>
              </wp:positionH>
              <wp:positionV relativeFrom="page">
                <wp:posOffset>2052949</wp:posOffset>
              </wp:positionV>
              <wp:extent cx="1668780" cy="153670"/>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780" cy="153670"/>
                      </a:xfrm>
                      <a:prstGeom prst="rect">
                        <a:avLst/>
                      </a:prstGeom>
                    </wps:spPr>
                    <wps:txbx>
                      <w:txbxContent>
                        <w:p w:rsidR="00FF0CCF" w:rsidRDefault="00FF0CCF">
                          <w:pPr>
                            <w:spacing w:before="14"/>
                            <w:ind w:left="20"/>
                            <w:rPr>
                              <w:rFonts w:ascii="Arial"/>
                              <w:sz w:val="18"/>
                            </w:rPr>
                          </w:pPr>
                          <w:r>
                            <w:rPr>
                              <w:rFonts w:ascii="Arial"/>
                              <w:spacing w:val="-6"/>
                              <w:sz w:val="18"/>
                            </w:rPr>
                            <w:t>Complaints</w:t>
                          </w:r>
                          <w:r>
                            <w:rPr>
                              <w:rFonts w:ascii="Arial"/>
                              <w:spacing w:val="6"/>
                              <w:sz w:val="18"/>
                            </w:rPr>
                            <w:t xml:space="preserve"> </w:t>
                          </w:r>
                          <w:r>
                            <w:rPr>
                              <w:rFonts w:ascii="Arial"/>
                              <w:spacing w:val="-6"/>
                              <w:sz w:val="18"/>
                            </w:rPr>
                            <w:t>and</w:t>
                          </w:r>
                          <w:r>
                            <w:rPr>
                              <w:rFonts w:ascii="Arial"/>
                              <w:spacing w:val="6"/>
                              <w:sz w:val="18"/>
                            </w:rPr>
                            <w:t xml:space="preserve"> </w:t>
                          </w:r>
                          <w:r>
                            <w:rPr>
                              <w:rFonts w:ascii="Arial"/>
                              <w:spacing w:val="-6"/>
                              <w:sz w:val="18"/>
                            </w:rPr>
                            <w:t>disciplinary</w:t>
                          </w:r>
                          <w:r>
                            <w:rPr>
                              <w:rFonts w:ascii="Arial"/>
                              <w:spacing w:val="4"/>
                              <w:sz w:val="18"/>
                            </w:rPr>
                            <w:t xml:space="preserve"> </w:t>
                          </w:r>
                          <w:r>
                            <w:rPr>
                              <w:rFonts w:ascii="Arial"/>
                              <w:spacing w:val="-6"/>
                              <w:sz w:val="18"/>
                            </w:rPr>
                            <w:t>action</w:t>
                          </w:r>
                        </w:p>
                      </w:txbxContent>
                    </wps:txbx>
                    <wps:bodyPr wrap="square" lIns="0" tIns="0" rIns="0" bIns="0" rtlCol="0">
                      <a:noAutofit/>
                    </wps:bodyPr>
                  </wps:wsp>
                </a:graphicData>
              </a:graphic>
            </wp:anchor>
          </w:drawing>
        </mc:Choice>
        <mc:Fallback>
          <w:pict>
            <v:shape id="Textbox 534" o:spid="_x0000_s1361" type="#_x0000_t202" style="position:absolute;margin-left:193.2pt;margin-top:161.65pt;width:131.4pt;height:12.1pt;z-index:-1941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6"/>
                        <w:sz w:val="18"/>
                      </w:rPr>
                      <w:t>Complaints</w:t>
                    </w:r>
                    <w:r>
                      <w:rPr>
                        <w:rFonts w:ascii="Arial"/>
                        <w:spacing w:val="6"/>
                        <w:sz w:val="18"/>
                      </w:rPr>
                      <w:t xml:space="preserve"> </w:t>
                    </w:r>
                    <w:r>
                      <w:rPr>
                        <w:rFonts w:ascii="Arial"/>
                        <w:spacing w:val="-6"/>
                        <w:sz w:val="18"/>
                      </w:rPr>
                      <w:t>and</w:t>
                    </w:r>
                    <w:r>
                      <w:rPr>
                        <w:rFonts w:ascii="Arial"/>
                        <w:spacing w:val="6"/>
                        <w:sz w:val="18"/>
                      </w:rPr>
                      <w:t xml:space="preserve"> </w:t>
                    </w:r>
                    <w:r>
                      <w:rPr>
                        <w:rFonts w:ascii="Arial"/>
                        <w:spacing w:val="-6"/>
                        <w:sz w:val="18"/>
                      </w:rPr>
                      <w:t>disciplinary</w:t>
                    </w:r>
                    <w:r>
                      <w:rPr>
                        <w:rFonts w:ascii="Arial"/>
                        <w:spacing w:val="4"/>
                        <w:sz w:val="18"/>
                      </w:rPr>
                      <w:t xml:space="preserve"> </w:t>
                    </w:r>
                    <w:r>
                      <w:rPr>
                        <w:rFonts w:ascii="Arial"/>
                        <w:spacing w:val="-6"/>
                        <w:sz w:val="18"/>
                      </w:rPr>
                      <w:t>action</w:t>
                    </w:r>
                  </w:p>
                </w:txbxContent>
              </v:textbox>
              <w10:wrap anchorx="page" anchory="page"/>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898880"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3DAA34" id="Graphic 535" o:spid="_x0000_s1026" style="position:absolute;margin-left:116.3pt;margin-top:189.5pt;width:362.65pt;height:.25pt;z-index:-19417600;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899392"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6" o:spid="_x0000_s1362" type="#_x0000_t202" style="position:absolute;margin-left:115.2pt;margin-top:136.55pt;width:106.55pt;height:12.1pt;z-index:-1941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899904"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132</w:t>
                          </w:r>
                        </w:p>
                      </w:txbxContent>
                    </wps:txbx>
                    <wps:bodyPr wrap="square" lIns="0" tIns="0" rIns="0" bIns="0" rtlCol="0">
                      <a:noAutofit/>
                    </wps:bodyPr>
                  </wps:wsp>
                </a:graphicData>
              </a:graphic>
            </wp:anchor>
          </w:drawing>
        </mc:Choice>
        <mc:Fallback>
          <w:pict>
            <v:shape id="Textbox 537" o:spid="_x0000_s1363" type="#_x0000_t202" style="position:absolute;margin-left:417.85pt;margin-top:136.55pt;width:45.6pt;height:12.1pt;z-index:-1941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132</w:t>
                    </w:r>
                  </w:p>
                </w:txbxContent>
              </v:textbox>
              <w10:wrap anchorx="page" anchory="page"/>
            </v:shape>
          </w:pict>
        </mc:Fallback>
      </mc:AlternateContent>
    </w:r>
    <w:r>
      <w:rPr>
        <w:noProof/>
        <w:lang w:val="en-AU" w:eastAsia="en-AU"/>
      </w:rPr>
      <mc:AlternateContent>
        <mc:Choice Requires="wps">
          <w:drawing>
            <wp:anchor distT="0" distB="0" distL="0" distR="0" simplePos="0" relativeHeight="483900416" behindDoc="1" locked="0" layoutInCell="1" allowOverlap="1">
              <wp:simplePos x="0" y="0"/>
              <wp:positionH relativeFrom="page">
                <wp:posOffset>1463039</wp:posOffset>
              </wp:positionH>
              <wp:positionV relativeFrom="page">
                <wp:posOffset>2052949</wp:posOffset>
              </wp:positionV>
              <wp:extent cx="821690" cy="153670"/>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1690" cy="153670"/>
                      </a:xfrm>
                      <a:prstGeom prst="rect">
                        <a:avLst/>
                      </a:prstGeom>
                    </wps:spPr>
                    <wps:txbx>
                      <w:txbxContent>
                        <w:p w:rsidR="00FF0CCF" w:rsidRDefault="00FF0CCF">
                          <w:pPr>
                            <w:spacing w:before="14"/>
                            <w:ind w:left="20"/>
                            <w:rPr>
                              <w:rFonts w:ascii="Arial"/>
                              <w:sz w:val="18"/>
                            </w:rPr>
                          </w:pPr>
                          <w:r>
                            <w:rPr>
                              <w:rFonts w:ascii="Arial"/>
                              <w:spacing w:val="-5"/>
                              <w:sz w:val="18"/>
                            </w:rPr>
                            <w:t>Authorised</w:t>
                          </w:r>
                          <w:r>
                            <w:rPr>
                              <w:rFonts w:ascii="Arial"/>
                              <w:spacing w:val="-2"/>
                              <w:sz w:val="18"/>
                            </w:rPr>
                            <w:t xml:space="preserve"> </w:t>
                          </w:r>
                          <w:r>
                            <w:rPr>
                              <w:rFonts w:ascii="Arial"/>
                              <w:spacing w:val="-5"/>
                              <w:sz w:val="18"/>
                            </w:rPr>
                            <w:t>CMS</w:t>
                          </w:r>
                        </w:p>
                      </w:txbxContent>
                    </wps:txbx>
                    <wps:bodyPr wrap="square" lIns="0" tIns="0" rIns="0" bIns="0" rtlCol="0">
                      <a:noAutofit/>
                    </wps:bodyPr>
                  </wps:wsp>
                </a:graphicData>
              </a:graphic>
            </wp:anchor>
          </w:drawing>
        </mc:Choice>
        <mc:Fallback>
          <w:pict>
            <v:shape id="Textbox 538" o:spid="_x0000_s1364" type="#_x0000_t202" style="position:absolute;margin-left:115.2pt;margin-top:161.65pt;width:64.7pt;height:12.1pt;z-index:-1941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" filled="f" stroked="f">
              <v:path arrowok="t"/>
              <v:textbox inset="0,0,0,0">
                <w:txbxContent>
                  <w:p w:rsidR="00FF0CCF" w:rsidRDefault="00FF0CCF">
                    <w:pPr>
                      <w:spacing w:before="14"/>
                      <w:ind w:left="20"/>
                      <w:rPr>
                        <w:rFonts w:ascii="Arial"/>
                        <w:sz w:val="18"/>
                      </w:rPr>
                    </w:pPr>
                    <w:r>
                      <w:rPr>
                        <w:rFonts w:ascii="Arial"/>
                        <w:spacing w:val="-5"/>
                        <w:sz w:val="18"/>
                      </w:rPr>
                      <w:t>Authorised</w:t>
                    </w:r>
                    <w:r>
                      <w:rPr>
                        <w:rFonts w:ascii="Arial"/>
                        <w:spacing w:val="-2"/>
                        <w:sz w:val="18"/>
                      </w:rPr>
                      <w:t xml:space="preserve"> </w:t>
                    </w:r>
                    <w:r>
                      <w:rPr>
                        <w:rFonts w:ascii="Arial"/>
                        <w:spacing w:val="-5"/>
                        <w:sz w:val="18"/>
                      </w:rPr>
                      <w:t>CMS</w:t>
                    </w:r>
                  </w:p>
                </w:txbxContent>
              </v:textbox>
              <w10:wrap anchorx="page" anchory="page"/>
            </v:shape>
          </w:pict>
        </mc:Fallback>
      </mc:AlternateContent>
    </w:r>
    <w:r>
      <w:rPr>
        <w:noProof/>
        <w:lang w:val="en-AU" w:eastAsia="en-AU"/>
      </w:rPr>
      <mc:AlternateContent>
        <mc:Choice Requires="wps">
          <w:drawing>
            <wp:anchor distT="0" distB="0" distL="0" distR="0" simplePos="0" relativeHeight="483900928" behindDoc="1" locked="0" layoutInCell="1" allowOverlap="1">
              <wp:simplePos x="0" y="0"/>
              <wp:positionH relativeFrom="page">
                <wp:posOffset>5306567</wp:posOffset>
              </wp:positionH>
              <wp:positionV relativeFrom="page">
                <wp:posOffset>2052949</wp:posOffset>
              </wp:positionV>
              <wp:extent cx="318135" cy="153670"/>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9</w:t>
                          </w:r>
                        </w:p>
                      </w:txbxContent>
                    </wps:txbx>
                    <wps:bodyPr wrap="square" lIns="0" tIns="0" rIns="0" bIns="0" rtlCol="0">
                      <a:noAutofit/>
                    </wps:bodyPr>
                  </wps:wsp>
                </a:graphicData>
              </a:graphic>
            </wp:anchor>
          </w:drawing>
        </mc:Choice>
        <mc:Fallback>
          <w:pict>
            <v:shape id="Textbox 539" o:spid="_x0000_s1365" type="#_x0000_t202" style="position:absolute;margin-left:417.85pt;margin-top:161.65pt;width:25.05pt;height:12.1pt;z-index:-1941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9</w:t>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03488"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544" name="Graphic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992124" y="0"/>
                            </a:lnTo>
                            <a:lnTo>
                              <a:pt x="990600" y="0"/>
                            </a:lnTo>
                            <a:lnTo>
                              <a:pt x="0" y="0"/>
                            </a:lnTo>
                            <a:lnTo>
                              <a:pt x="0" y="3048"/>
                            </a:lnTo>
                            <a:lnTo>
                              <a:pt x="990600" y="3048"/>
                            </a:lnTo>
                            <a:lnTo>
                              <a:pt x="992124"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5BF411" id="Graphic 544" o:spid="_x0000_s1026" style="position:absolute;margin-left:116.3pt;margin-top:189.5pt;width:362.65pt;height:.25pt;z-index:-1941299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" path="m4605528,l992124,r-1524,l,,,3048r990600,l992124,3048r3613404,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04000" behindDoc="1" locked="0" layoutInCell="1" allowOverlap="1">
              <wp:simplePos x="0" y="0"/>
              <wp:positionH relativeFrom="page">
                <wp:posOffset>1463039</wp:posOffset>
              </wp:positionH>
              <wp:positionV relativeFrom="page">
                <wp:posOffset>1734433</wp:posOffset>
              </wp:positionV>
              <wp:extent cx="579120" cy="153670"/>
              <wp:effectExtent l="0" t="0" r="0" b="0"/>
              <wp:wrapNone/>
              <wp:docPr id="545" name="Text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133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5" o:spid="_x0000_s1368" type="#_x0000_t202" style="position:absolute;margin-left:115.2pt;margin-top:136.55pt;width:45.6pt;height:12.1pt;z-index:-1941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133</w:t>
                    </w:r>
                  </w:p>
                </w:txbxContent>
              </v:textbox>
              <w10:wrap anchorx="page" anchory="page"/>
            </v:shape>
          </w:pict>
        </mc:Fallback>
      </mc:AlternateContent>
    </w:r>
    <w:r>
      <w:rPr>
        <w:noProof/>
        <w:lang w:val="en-AU" w:eastAsia="en-AU"/>
      </w:rPr>
      <mc:AlternateContent>
        <mc:Choice Requires="wps">
          <w:drawing>
            <wp:anchor distT="0" distB="0" distL="0" distR="0" simplePos="0" relativeHeight="483904512" behindDoc="1" locked="0" layoutInCell="1" allowOverlap="1">
              <wp:simplePos x="0" y="0"/>
              <wp:positionH relativeFrom="page">
                <wp:posOffset>2453639</wp:posOffset>
              </wp:positionH>
              <wp:positionV relativeFrom="page">
                <wp:posOffset>1734433</wp:posOffset>
              </wp:positionV>
              <wp:extent cx="1353185" cy="153670"/>
              <wp:effectExtent l="0" t="0" r="0" b="0"/>
              <wp:wrapNone/>
              <wp:docPr id="546" name="Text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 id="Textbox 546" o:spid="_x0000_s1369" type="#_x0000_t202" style="position:absolute;margin-left:193.2pt;margin-top:136.55pt;width:106.55pt;height:12.1pt;z-index:-1941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905024" behindDoc="1" locked="0" layoutInCell="1" allowOverlap="1">
              <wp:simplePos x="0" y="0"/>
              <wp:positionH relativeFrom="page">
                <wp:posOffset>1463039</wp:posOffset>
              </wp:positionH>
              <wp:positionV relativeFrom="page">
                <wp:posOffset>2052949</wp:posOffset>
              </wp:positionV>
              <wp:extent cx="318135" cy="153670"/>
              <wp:effectExtent l="0" t="0" r="0" b="0"/>
              <wp:wrapNone/>
              <wp:docPr id="547" name="Text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9</w:t>
                          </w:r>
                        </w:p>
                      </w:txbxContent>
                    </wps:txbx>
                    <wps:bodyPr wrap="square" lIns="0" tIns="0" rIns="0" bIns="0" rtlCol="0">
                      <a:noAutofit/>
                    </wps:bodyPr>
                  </wps:wsp>
                </a:graphicData>
              </a:graphic>
            </wp:anchor>
          </w:drawing>
        </mc:Choice>
        <mc:Fallback>
          <w:pict>
            <v:shape id="Textbox 547" o:spid="_x0000_s1370" type="#_x0000_t202" style="position:absolute;margin-left:115.2pt;margin-top:161.65pt;width:25.05pt;height:12.1pt;z-index:-1941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9</w:t>
                    </w:r>
                  </w:p>
                </w:txbxContent>
              </v:textbox>
              <w10:wrap anchorx="page" anchory="page"/>
            </v:shape>
          </w:pict>
        </mc:Fallback>
      </mc:AlternateContent>
    </w:r>
    <w:r>
      <w:rPr>
        <w:noProof/>
        <w:lang w:val="en-AU" w:eastAsia="en-AU"/>
      </w:rPr>
      <mc:AlternateContent>
        <mc:Choice Requires="wps">
          <w:drawing>
            <wp:anchor distT="0" distB="0" distL="0" distR="0" simplePos="0" relativeHeight="483905536" behindDoc="1" locked="0" layoutInCell="1" allowOverlap="1">
              <wp:simplePos x="0" y="0"/>
              <wp:positionH relativeFrom="page">
                <wp:posOffset>2453639</wp:posOffset>
              </wp:positionH>
              <wp:positionV relativeFrom="page">
                <wp:posOffset>2052949</wp:posOffset>
              </wp:positionV>
              <wp:extent cx="821690" cy="153670"/>
              <wp:effectExtent l="0" t="0" r="0" b="0"/>
              <wp:wrapNone/>
              <wp:docPr id="54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1690" cy="153670"/>
                      </a:xfrm>
                      <a:prstGeom prst="rect">
                        <a:avLst/>
                      </a:prstGeom>
                    </wps:spPr>
                    <wps:txbx>
                      <w:txbxContent>
                        <w:p w:rsidR="00FF0CCF" w:rsidRDefault="00FF0CCF">
                          <w:pPr>
                            <w:spacing w:before="14"/>
                            <w:ind w:left="20"/>
                            <w:rPr>
                              <w:rFonts w:ascii="Arial"/>
                              <w:sz w:val="18"/>
                            </w:rPr>
                          </w:pPr>
                          <w:r>
                            <w:rPr>
                              <w:rFonts w:ascii="Arial"/>
                              <w:spacing w:val="-5"/>
                              <w:sz w:val="18"/>
                            </w:rPr>
                            <w:t>Authorised</w:t>
                          </w:r>
                          <w:r>
                            <w:rPr>
                              <w:rFonts w:ascii="Arial"/>
                              <w:spacing w:val="-2"/>
                              <w:sz w:val="18"/>
                            </w:rPr>
                            <w:t xml:space="preserve"> </w:t>
                          </w:r>
                          <w:r>
                            <w:rPr>
                              <w:rFonts w:ascii="Arial"/>
                              <w:spacing w:val="-5"/>
                              <w:sz w:val="18"/>
                            </w:rPr>
                            <w:t>CMS</w:t>
                          </w:r>
                        </w:p>
                      </w:txbxContent>
                    </wps:txbx>
                    <wps:bodyPr wrap="square" lIns="0" tIns="0" rIns="0" bIns="0" rtlCol="0">
                      <a:noAutofit/>
                    </wps:bodyPr>
                  </wps:wsp>
                </a:graphicData>
              </a:graphic>
            </wp:anchor>
          </w:drawing>
        </mc:Choice>
        <mc:Fallback>
          <w:pict>
            <v:shape id="Textbox 548" o:spid="_x0000_s1371" type="#_x0000_t202" style="position:absolute;margin-left:193.2pt;margin-top:161.65pt;width:64.7pt;height:12.1pt;z-index:-1941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Authorised</w:t>
                    </w:r>
                    <w:r>
                      <w:rPr>
                        <w:rFonts w:ascii="Arial"/>
                        <w:spacing w:val="-2"/>
                        <w:sz w:val="18"/>
                      </w:rPr>
                      <w:t xml:space="preserve"> </w:t>
                    </w:r>
                    <w:r>
                      <w:rPr>
                        <w:rFonts w:ascii="Arial"/>
                        <w:spacing w:val="-5"/>
                        <w:sz w:val="18"/>
                      </w:rPr>
                      <w:t>CMS</w:t>
                    </w: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CCF" w:rsidRDefault="00FF0CCF">
    <w:pPr>
      <w:pStyle w:val="BodyText"/>
      <w:spacing w:line="14" w:lineRule="auto"/>
      <w:ind w:left="0"/>
      <w:jc w:val="left"/>
      <w:rPr>
        <w:sz w:val="20"/>
      </w:rPr>
    </w:pPr>
    <w:r>
      <w:rPr>
        <w:noProof/>
        <w:lang w:val="en-AU" w:eastAsia="en-AU"/>
      </w:rPr>
      <mc:AlternateContent>
        <mc:Choice Requires="wps">
          <w:drawing>
            <wp:anchor distT="0" distB="0" distL="0" distR="0" simplePos="0" relativeHeight="483906048" behindDoc="1" locked="0" layoutInCell="1" allowOverlap="1">
              <wp:simplePos x="0" y="0"/>
              <wp:positionH relativeFrom="page">
                <wp:posOffset>1477264</wp:posOffset>
              </wp:positionH>
              <wp:positionV relativeFrom="page">
                <wp:posOffset>2406903</wp:posOffset>
              </wp:positionV>
              <wp:extent cx="4605655" cy="3175"/>
              <wp:effectExtent l="0" t="0" r="0" b="0"/>
              <wp:wrapNone/>
              <wp:docPr id="549" name="Graphic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5655" cy="3175"/>
                      </a:xfrm>
                      <a:custGeom>
                        <a:avLst/>
                        <a:gdLst/>
                        <a:ahLst/>
                        <a:cxnLst/>
                        <a:rect l="l" t="t" r="r" b="b"/>
                        <a:pathLst>
                          <a:path w="4605655" h="3175">
                            <a:moveTo>
                              <a:pt x="4605528" y="0"/>
                            </a:moveTo>
                            <a:lnTo>
                              <a:pt x="3614928" y="0"/>
                            </a:lnTo>
                            <a:lnTo>
                              <a:pt x="3613404" y="0"/>
                            </a:lnTo>
                            <a:lnTo>
                              <a:pt x="0" y="0"/>
                            </a:lnTo>
                            <a:lnTo>
                              <a:pt x="0" y="3048"/>
                            </a:lnTo>
                            <a:lnTo>
                              <a:pt x="3613404" y="3048"/>
                            </a:lnTo>
                            <a:lnTo>
                              <a:pt x="3614928" y="3048"/>
                            </a:lnTo>
                            <a:lnTo>
                              <a:pt x="4605528" y="3048"/>
                            </a:lnTo>
                            <a:lnTo>
                              <a:pt x="46055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5DE775" id="Graphic 549" o:spid="_x0000_s1026" style="position:absolute;margin-left:116.3pt;margin-top:189.5pt;width:362.65pt;height:.25pt;z-index:-19410432;visibility:visible;mso-wrap-style:square;mso-wrap-distance-left:0;mso-wrap-distance-top:0;mso-wrap-distance-right:0;mso-wrap-distance-bottom:0;mso-position-horizontal:absolute;mso-position-horizontal-relative:page;mso-position-vertical:absolute;mso-position-vertical-relative:page;v-text-anchor:top" coordsize="460565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" path="m4605528,l3614928,r-1524,l,,,3048r3613404,l3614928,3048r990600,l4605528,xe" fillcolor="black" stroked="f">
              <v:path arrowok="t"/>
              <w10:wrap anchorx="page" anchory="page"/>
            </v:shape>
          </w:pict>
        </mc:Fallback>
      </mc:AlternateContent>
    </w:r>
    <w:r>
      <w:rPr>
        <w:noProof/>
        <w:lang w:val="en-AU" w:eastAsia="en-AU"/>
      </w:rPr>
      <mc:AlternateContent>
        <mc:Choice Requires="wps">
          <w:drawing>
            <wp:anchor distT="0" distB="0" distL="0" distR="0" simplePos="0" relativeHeight="483906560" behindDoc="1" locked="0" layoutInCell="1" allowOverlap="1">
              <wp:simplePos x="0" y="0"/>
              <wp:positionH relativeFrom="page">
                <wp:posOffset>1463039</wp:posOffset>
              </wp:positionH>
              <wp:positionV relativeFrom="page">
                <wp:posOffset>1734433</wp:posOffset>
              </wp:positionV>
              <wp:extent cx="1353185" cy="153670"/>
              <wp:effectExtent l="0" t="0" r="0" b="0"/>
              <wp:wrapNone/>
              <wp:docPr id="550" name="Text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185" cy="153670"/>
                      </a:xfrm>
                      <a:prstGeom prst="rect">
                        <a:avLst/>
                      </a:prstGeom>
                    </wps:spPr>
                    <wps:txbx>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0" o:spid="_x0000_s1372" type="#_x0000_t202" style="position:absolute;margin-left:115.2pt;margin-top:136.55pt;width:106.55pt;height:12.1pt;z-index:-1940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" filled="f" stroked="f">
              <v:path arrowok="t"/>
              <v:textbox inset="0,0,0,0">
                <w:txbxContent>
                  <w:p w:rsidR="00FF0CCF" w:rsidRDefault="00FF0CCF">
                    <w:pPr>
                      <w:spacing w:before="14"/>
                      <w:ind w:left="20"/>
                      <w:rPr>
                        <w:rFonts w:ascii="Arial"/>
                        <w:sz w:val="18"/>
                      </w:rPr>
                    </w:pPr>
                    <w:r>
                      <w:rPr>
                        <w:rFonts w:ascii="Arial"/>
                        <w:spacing w:val="-6"/>
                        <w:sz w:val="18"/>
                      </w:rPr>
                      <w:t>Gaming</w:t>
                    </w:r>
                    <w:r>
                      <w:rPr>
                        <w:rFonts w:ascii="Arial"/>
                        <w:spacing w:val="2"/>
                        <w:sz w:val="18"/>
                      </w:rPr>
                      <w:t xml:space="preserve"> </w:t>
                    </w:r>
                    <w:r>
                      <w:rPr>
                        <w:rFonts w:ascii="Arial"/>
                        <w:spacing w:val="-6"/>
                        <w:sz w:val="18"/>
                      </w:rPr>
                      <w:t>Machines</w:t>
                    </w:r>
                    <w:r>
                      <w:rPr>
                        <w:rFonts w:ascii="Arial"/>
                        <w:spacing w:val="2"/>
                        <w:sz w:val="18"/>
                      </w:rPr>
                      <w:t xml:space="preserve"> </w:t>
                    </w:r>
                    <w:r>
                      <w:rPr>
                        <w:rFonts w:ascii="Arial"/>
                        <w:spacing w:val="-6"/>
                        <w:sz w:val="18"/>
                      </w:rPr>
                      <w:t>Bill</w:t>
                    </w:r>
                    <w:r>
                      <w:rPr>
                        <w:rFonts w:ascii="Arial"/>
                        <w:spacing w:val="3"/>
                        <w:sz w:val="18"/>
                      </w:rPr>
                      <w:t xml:space="preserve"> </w:t>
                    </w:r>
                    <w:r>
                      <w:rPr>
                        <w:rFonts w:ascii="Arial"/>
                        <w:spacing w:val="-6"/>
                        <w:sz w:val="18"/>
                      </w:rPr>
                      <w:t>2001</w:t>
                    </w:r>
                  </w:p>
                </w:txbxContent>
              </v:textbox>
              <w10:wrap anchorx="page" anchory="page"/>
            </v:shape>
          </w:pict>
        </mc:Fallback>
      </mc:AlternateContent>
    </w:r>
    <w:r>
      <w:rPr>
        <w:noProof/>
        <w:lang w:val="en-AU" w:eastAsia="en-AU"/>
      </w:rPr>
      <mc:AlternateContent>
        <mc:Choice Requires="wps">
          <w:drawing>
            <wp:anchor distT="0" distB="0" distL="0" distR="0" simplePos="0" relativeHeight="483907072" behindDoc="1" locked="0" layoutInCell="1" allowOverlap="1">
              <wp:simplePos x="0" y="0"/>
              <wp:positionH relativeFrom="page">
                <wp:posOffset>5306567</wp:posOffset>
              </wp:positionH>
              <wp:positionV relativeFrom="page">
                <wp:posOffset>1734433</wp:posOffset>
              </wp:positionV>
              <wp:extent cx="579120" cy="153670"/>
              <wp:effectExtent l="0" t="0" r="0" b="0"/>
              <wp:wrapNone/>
              <wp:docPr id="551" name="Text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153670"/>
                      </a:xfrm>
                      <a:prstGeom prst="rect">
                        <a:avLst/>
                      </a:prstGeom>
                    </wps:spPr>
                    <wps:txbx>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136</w:t>
                          </w:r>
                        </w:p>
                      </w:txbxContent>
                    </wps:txbx>
                    <wps:bodyPr wrap="square" lIns="0" tIns="0" rIns="0" bIns="0" rtlCol="0">
                      <a:noAutofit/>
                    </wps:bodyPr>
                  </wps:wsp>
                </a:graphicData>
              </a:graphic>
            </wp:anchor>
          </w:drawing>
        </mc:Choice>
        <mc:Fallback>
          <w:pict>
            <v:shape id="Textbox 551" o:spid="_x0000_s1373" type="#_x0000_t202" style="position:absolute;margin-left:417.85pt;margin-top:136.55pt;width:45.6pt;height:12.1pt;z-index:-1940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5"/>
                        <w:sz w:val="18"/>
                      </w:rPr>
                      <w:t>Clause</w:t>
                    </w:r>
                    <w:r>
                      <w:rPr>
                        <w:rFonts w:ascii="Arial"/>
                        <w:spacing w:val="-2"/>
                        <w:sz w:val="18"/>
                      </w:rPr>
                      <w:t xml:space="preserve"> </w:t>
                    </w:r>
                    <w:r>
                      <w:rPr>
                        <w:rFonts w:ascii="Arial"/>
                        <w:spacing w:val="-5"/>
                        <w:sz w:val="18"/>
                      </w:rPr>
                      <w:t>136</w:t>
                    </w:r>
                  </w:p>
                </w:txbxContent>
              </v:textbox>
              <w10:wrap anchorx="page" anchory="page"/>
            </v:shape>
          </w:pict>
        </mc:Fallback>
      </mc:AlternateContent>
    </w:r>
    <w:r>
      <w:rPr>
        <w:noProof/>
        <w:lang w:val="en-AU" w:eastAsia="en-AU"/>
      </w:rPr>
      <mc:AlternateContent>
        <mc:Choice Requires="wps">
          <w:drawing>
            <wp:anchor distT="0" distB="0" distL="0" distR="0" simplePos="0" relativeHeight="483907584" behindDoc="1" locked="0" layoutInCell="1" allowOverlap="1">
              <wp:simplePos x="0" y="0"/>
              <wp:positionH relativeFrom="page">
                <wp:posOffset>1463039</wp:posOffset>
              </wp:positionH>
              <wp:positionV relativeFrom="page">
                <wp:posOffset>2052949</wp:posOffset>
              </wp:positionV>
              <wp:extent cx="821690" cy="153670"/>
              <wp:effectExtent l="0" t="0" r="0" b="0"/>
              <wp:wrapNone/>
              <wp:docPr id="552" name="Text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1690" cy="153670"/>
                      </a:xfrm>
                      <a:prstGeom prst="rect">
                        <a:avLst/>
                      </a:prstGeom>
                    </wps:spPr>
                    <wps:txbx>
                      <w:txbxContent>
                        <w:p w:rsidR="00FF0CCF" w:rsidRDefault="00FF0CCF">
                          <w:pPr>
                            <w:spacing w:before="14"/>
                            <w:ind w:left="20"/>
                            <w:rPr>
                              <w:rFonts w:ascii="Arial"/>
                              <w:sz w:val="18"/>
                            </w:rPr>
                          </w:pPr>
                          <w:r>
                            <w:rPr>
                              <w:rFonts w:ascii="Arial"/>
                              <w:spacing w:val="-5"/>
                              <w:sz w:val="18"/>
                            </w:rPr>
                            <w:t>Authorised</w:t>
                          </w:r>
                          <w:r>
                            <w:rPr>
                              <w:rFonts w:ascii="Arial"/>
                              <w:spacing w:val="-2"/>
                              <w:sz w:val="18"/>
                            </w:rPr>
                            <w:t xml:space="preserve"> </w:t>
                          </w:r>
                          <w:r>
                            <w:rPr>
                              <w:rFonts w:ascii="Arial"/>
                              <w:spacing w:val="-5"/>
                              <w:sz w:val="18"/>
                            </w:rPr>
                            <w:t>CMS</w:t>
                          </w:r>
                        </w:p>
                      </w:txbxContent>
                    </wps:txbx>
                    <wps:bodyPr wrap="square" lIns="0" tIns="0" rIns="0" bIns="0" rtlCol="0">
                      <a:noAutofit/>
                    </wps:bodyPr>
                  </wps:wsp>
                </a:graphicData>
              </a:graphic>
            </wp:anchor>
          </w:drawing>
        </mc:Choice>
        <mc:Fallback>
          <w:pict>
            <v:shape id="Textbox 552" o:spid="_x0000_s1374" type="#_x0000_t202" style="position:absolute;margin-left:115.2pt;margin-top:161.65pt;width:64.7pt;height:12.1pt;z-index:-1940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" filled="f" stroked="f">
              <v:path arrowok="t"/>
              <v:textbox inset="0,0,0,0">
                <w:txbxContent>
                  <w:p w:rsidR="00FF0CCF" w:rsidRDefault="00FF0CCF">
                    <w:pPr>
                      <w:spacing w:before="14"/>
                      <w:ind w:left="20"/>
                      <w:rPr>
                        <w:rFonts w:ascii="Arial"/>
                        <w:sz w:val="18"/>
                      </w:rPr>
                    </w:pPr>
                    <w:r>
                      <w:rPr>
                        <w:rFonts w:ascii="Arial"/>
                        <w:spacing w:val="-5"/>
                        <w:sz w:val="18"/>
                      </w:rPr>
                      <w:t>Authorised</w:t>
                    </w:r>
                    <w:r>
                      <w:rPr>
                        <w:rFonts w:ascii="Arial"/>
                        <w:spacing w:val="-2"/>
                        <w:sz w:val="18"/>
                      </w:rPr>
                      <w:t xml:space="preserve"> </w:t>
                    </w:r>
                    <w:r>
                      <w:rPr>
                        <w:rFonts w:ascii="Arial"/>
                        <w:spacing w:val="-5"/>
                        <w:sz w:val="18"/>
                      </w:rPr>
                      <w:t>CMS</w:t>
                    </w:r>
                  </w:p>
                </w:txbxContent>
              </v:textbox>
              <w10:wrap anchorx="page" anchory="page"/>
            </v:shape>
          </w:pict>
        </mc:Fallback>
      </mc:AlternateContent>
    </w:r>
    <w:r>
      <w:rPr>
        <w:noProof/>
        <w:lang w:val="en-AU" w:eastAsia="en-AU"/>
      </w:rPr>
      <mc:AlternateContent>
        <mc:Choice Requires="wps">
          <w:drawing>
            <wp:anchor distT="0" distB="0" distL="0" distR="0" simplePos="0" relativeHeight="483908096" behindDoc="1" locked="0" layoutInCell="1" allowOverlap="1">
              <wp:simplePos x="0" y="0"/>
              <wp:positionH relativeFrom="page">
                <wp:posOffset>5306567</wp:posOffset>
              </wp:positionH>
              <wp:positionV relativeFrom="page">
                <wp:posOffset>2052949</wp:posOffset>
              </wp:positionV>
              <wp:extent cx="318135" cy="153670"/>
              <wp:effectExtent l="0" t="0" r="0" b="0"/>
              <wp:wrapNone/>
              <wp:docPr id="553" name="Text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 cy="153670"/>
                      </a:xfrm>
                      <a:prstGeom prst="rect">
                        <a:avLst/>
                      </a:prstGeom>
                    </wps:spPr>
                    <wps:txbx>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9</w:t>
                          </w:r>
                        </w:p>
                      </w:txbxContent>
                    </wps:txbx>
                    <wps:bodyPr wrap="square" lIns="0" tIns="0" rIns="0" bIns="0" rtlCol="0">
                      <a:noAutofit/>
                    </wps:bodyPr>
                  </wps:wsp>
                </a:graphicData>
              </a:graphic>
            </wp:anchor>
          </w:drawing>
        </mc:Choice>
        <mc:Fallback>
          <w:pict>
            <v:shape id="Textbox 553" o:spid="_x0000_s1375" type="#_x0000_t202" style="position:absolute;margin-left:417.85pt;margin-top:161.65pt;width:25.05pt;height:12.1pt;z-index:-1940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" filled="f" stroked="f">
              <v:path arrowok="t"/>
              <v:textbox inset="0,0,0,0">
                <w:txbxContent>
                  <w:p w:rsidR="00FF0CCF" w:rsidRDefault="00FF0CCF">
                    <w:pPr>
                      <w:spacing w:before="14"/>
                      <w:ind w:left="20"/>
                      <w:rPr>
                        <w:rFonts w:ascii="Arial"/>
                        <w:sz w:val="18"/>
                      </w:rPr>
                    </w:pPr>
                    <w:r>
                      <w:rPr>
                        <w:rFonts w:ascii="Arial"/>
                        <w:spacing w:val="-4"/>
                        <w:sz w:val="18"/>
                      </w:rPr>
                      <w:t>Part</w:t>
                    </w:r>
                    <w:r>
                      <w:rPr>
                        <w:rFonts w:ascii="Arial"/>
                        <w:spacing w:val="-6"/>
                        <w:sz w:val="18"/>
                      </w:rPr>
                      <w:t xml:space="preserve"> </w:t>
                    </w:r>
                    <w:r>
                      <w:rPr>
                        <w:rFonts w:ascii="Arial"/>
                        <w:spacing w:val="-10"/>
                        <w:sz w:val="18"/>
                      </w:rPr>
                      <w:t>9</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F60A6"/>
    <w:multiLevelType w:val="hybridMultilevel"/>
    <w:tmpl w:val="26B43B20"/>
    <w:lvl w:ilvl="0" w:tplc="A1CCA5A2">
      <w:start w:val="1"/>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A4F84224">
      <w:numFmt w:val="bullet"/>
      <w:lvlText w:val="•"/>
      <w:lvlJc w:val="left"/>
      <w:pPr>
        <w:ind w:left="2978" w:hanging="627"/>
      </w:pPr>
      <w:rPr>
        <w:rFonts w:hint="default"/>
        <w:lang w:val="en-US" w:eastAsia="en-US" w:bidi="ar-SA"/>
      </w:rPr>
    </w:lvl>
    <w:lvl w:ilvl="2" w:tplc="B3E4CB04">
      <w:numFmt w:val="bullet"/>
      <w:lvlText w:val="•"/>
      <w:lvlJc w:val="left"/>
      <w:pPr>
        <w:ind w:left="3596" w:hanging="627"/>
      </w:pPr>
      <w:rPr>
        <w:rFonts w:hint="default"/>
        <w:lang w:val="en-US" w:eastAsia="en-US" w:bidi="ar-SA"/>
      </w:rPr>
    </w:lvl>
    <w:lvl w:ilvl="3" w:tplc="EE28FA4E">
      <w:numFmt w:val="bullet"/>
      <w:lvlText w:val="•"/>
      <w:lvlJc w:val="left"/>
      <w:pPr>
        <w:ind w:left="4214" w:hanging="627"/>
      </w:pPr>
      <w:rPr>
        <w:rFonts w:hint="default"/>
        <w:lang w:val="en-US" w:eastAsia="en-US" w:bidi="ar-SA"/>
      </w:rPr>
    </w:lvl>
    <w:lvl w:ilvl="4" w:tplc="1D62A992">
      <w:numFmt w:val="bullet"/>
      <w:lvlText w:val="•"/>
      <w:lvlJc w:val="left"/>
      <w:pPr>
        <w:ind w:left="4832" w:hanging="627"/>
      </w:pPr>
      <w:rPr>
        <w:rFonts w:hint="default"/>
        <w:lang w:val="en-US" w:eastAsia="en-US" w:bidi="ar-SA"/>
      </w:rPr>
    </w:lvl>
    <w:lvl w:ilvl="5" w:tplc="B218EDC2">
      <w:numFmt w:val="bullet"/>
      <w:lvlText w:val="•"/>
      <w:lvlJc w:val="left"/>
      <w:pPr>
        <w:ind w:left="5450" w:hanging="627"/>
      </w:pPr>
      <w:rPr>
        <w:rFonts w:hint="default"/>
        <w:lang w:val="en-US" w:eastAsia="en-US" w:bidi="ar-SA"/>
      </w:rPr>
    </w:lvl>
    <w:lvl w:ilvl="6" w:tplc="CBB6C392">
      <w:numFmt w:val="bullet"/>
      <w:lvlText w:val="•"/>
      <w:lvlJc w:val="left"/>
      <w:pPr>
        <w:ind w:left="6068" w:hanging="627"/>
      </w:pPr>
      <w:rPr>
        <w:rFonts w:hint="default"/>
        <w:lang w:val="en-US" w:eastAsia="en-US" w:bidi="ar-SA"/>
      </w:rPr>
    </w:lvl>
    <w:lvl w:ilvl="7" w:tplc="2988A15E">
      <w:numFmt w:val="bullet"/>
      <w:lvlText w:val="•"/>
      <w:lvlJc w:val="left"/>
      <w:pPr>
        <w:ind w:left="6686" w:hanging="627"/>
      </w:pPr>
      <w:rPr>
        <w:rFonts w:hint="default"/>
        <w:lang w:val="en-US" w:eastAsia="en-US" w:bidi="ar-SA"/>
      </w:rPr>
    </w:lvl>
    <w:lvl w:ilvl="8" w:tplc="340E69FC">
      <w:numFmt w:val="bullet"/>
      <w:lvlText w:val="•"/>
      <w:lvlJc w:val="left"/>
      <w:pPr>
        <w:ind w:left="7304" w:hanging="627"/>
      </w:pPr>
      <w:rPr>
        <w:rFonts w:hint="default"/>
        <w:lang w:val="en-US" w:eastAsia="en-US" w:bidi="ar-SA"/>
      </w:rPr>
    </w:lvl>
  </w:abstractNum>
  <w:abstractNum w:abstractNumId="1">
    <w:nsid w:val="01374C8F"/>
    <w:multiLevelType w:val="hybridMultilevel"/>
    <w:tmpl w:val="A10006C6"/>
    <w:lvl w:ilvl="0" w:tplc="5A2EEC42">
      <w:start w:val="1"/>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47EA3BFC">
      <w:numFmt w:val="bullet"/>
      <w:lvlText w:val="•"/>
      <w:lvlJc w:val="left"/>
      <w:pPr>
        <w:ind w:left="2978" w:hanging="627"/>
      </w:pPr>
      <w:rPr>
        <w:rFonts w:hint="default"/>
        <w:lang w:val="en-US" w:eastAsia="en-US" w:bidi="ar-SA"/>
      </w:rPr>
    </w:lvl>
    <w:lvl w:ilvl="2" w:tplc="B1046198">
      <w:numFmt w:val="bullet"/>
      <w:lvlText w:val="•"/>
      <w:lvlJc w:val="left"/>
      <w:pPr>
        <w:ind w:left="3596" w:hanging="627"/>
      </w:pPr>
      <w:rPr>
        <w:rFonts w:hint="default"/>
        <w:lang w:val="en-US" w:eastAsia="en-US" w:bidi="ar-SA"/>
      </w:rPr>
    </w:lvl>
    <w:lvl w:ilvl="3" w:tplc="8A1CE61E">
      <w:numFmt w:val="bullet"/>
      <w:lvlText w:val="•"/>
      <w:lvlJc w:val="left"/>
      <w:pPr>
        <w:ind w:left="4214" w:hanging="627"/>
      </w:pPr>
      <w:rPr>
        <w:rFonts w:hint="default"/>
        <w:lang w:val="en-US" w:eastAsia="en-US" w:bidi="ar-SA"/>
      </w:rPr>
    </w:lvl>
    <w:lvl w:ilvl="4" w:tplc="BC54587C">
      <w:numFmt w:val="bullet"/>
      <w:lvlText w:val="•"/>
      <w:lvlJc w:val="left"/>
      <w:pPr>
        <w:ind w:left="4832" w:hanging="627"/>
      </w:pPr>
      <w:rPr>
        <w:rFonts w:hint="default"/>
        <w:lang w:val="en-US" w:eastAsia="en-US" w:bidi="ar-SA"/>
      </w:rPr>
    </w:lvl>
    <w:lvl w:ilvl="5" w:tplc="03E25CAC">
      <w:numFmt w:val="bullet"/>
      <w:lvlText w:val="•"/>
      <w:lvlJc w:val="left"/>
      <w:pPr>
        <w:ind w:left="5450" w:hanging="627"/>
      </w:pPr>
      <w:rPr>
        <w:rFonts w:hint="default"/>
        <w:lang w:val="en-US" w:eastAsia="en-US" w:bidi="ar-SA"/>
      </w:rPr>
    </w:lvl>
    <w:lvl w:ilvl="6" w:tplc="B76E8070">
      <w:numFmt w:val="bullet"/>
      <w:lvlText w:val="•"/>
      <w:lvlJc w:val="left"/>
      <w:pPr>
        <w:ind w:left="6068" w:hanging="627"/>
      </w:pPr>
      <w:rPr>
        <w:rFonts w:hint="default"/>
        <w:lang w:val="en-US" w:eastAsia="en-US" w:bidi="ar-SA"/>
      </w:rPr>
    </w:lvl>
    <w:lvl w:ilvl="7" w:tplc="C83A167A">
      <w:numFmt w:val="bullet"/>
      <w:lvlText w:val="•"/>
      <w:lvlJc w:val="left"/>
      <w:pPr>
        <w:ind w:left="6686" w:hanging="627"/>
      </w:pPr>
      <w:rPr>
        <w:rFonts w:hint="default"/>
        <w:lang w:val="en-US" w:eastAsia="en-US" w:bidi="ar-SA"/>
      </w:rPr>
    </w:lvl>
    <w:lvl w:ilvl="8" w:tplc="C64E12CC">
      <w:numFmt w:val="bullet"/>
      <w:lvlText w:val="•"/>
      <w:lvlJc w:val="left"/>
      <w:pPr>
        <w:ind w:left="7304" w:hanging="627"/>
      </w:pPr>
      <w:rPr>
        <w:rFonts w:hint="default"/>
        <w:lang w:val="en-US" w:eastAsia="en-US" w:bidi="ar-SA"/>
      </w:rPr>
    </w:lvl>
  </w:abstractNum>
  <w:abstractNum w:abstractNumId="2">
    <w:nsid w:val="01C477C9"/>
    <w:multiLevelType w:val="hybridMultilevel"/>
    <w:tmpl w:val="78F0038C"/>
    <w:lvl w:ilvl="0" w:tplc="7C844196">
      <w:start w:val="4"/>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97DC61CE">
      <w:numFmt w:val="bullet"/>
      <w:lvlText w:val="•"/>
      <w:lvlJc w:val="left"/>
      <w:pPr>
        <w:ind w:left="2978" w:hanging="627"/>
      </w:pPr>
      <w:rPr>
        <w:rFonts w:hint="default"/>
        <w:lang w:val="en-US" w:eastAsia="en-US" w:bidi="ar-SA"/>
      </w:rPr>
    </w:lvl>
    <w:lvl w:ilvl="2" w:tplc="A2CE386C">
      <w:numFmt w:val="bullet"/>
      <w:lvlText w:val="•"/>
      <w:lvlJc w:val="left"/>
      <w:pPr>
        <w:ind w:left="3596" w:hanging="627"/>
      </w:pPr>
      <w:rPr>
        <w:rFonts w:hint="default"/>
        <w:lang w:val="en-US" w:eastAsia="en-US" w:bidi="ar-SA"/>
      </w:rPr>
    </w:lvl>
    <w:lvl w:ilvl="3" w:tplc="F1AACAAE">
      <w:numFmt w:val="bullet"/>
      <w:lvlText w:val="•"/>
      <w:lvlJc w:val="left"/>
      <w:pPr>
        <w:ind w:left="4214" w:hanging="627"/>
      </w:pPr>
      <w:rPr>
        <w:rFonts w:hint="default"/>
        <w:lang w:val="en-US" w:eastAsia="en-US" w:bidi="ar-SA"/>
      </w:rPr>
    </w:lvl>
    <w:lvl w:ilvl="4" w:tplc="F4A2AE86">
      <w:numFmt w:val="bullet"/>
      <w:lvlText w:val="•"/>
      <w:lvlJc w:val="left"/>
      <w:pPr>
        <w:ind w:left="4832" w:hanging="627"/>
      </w:pPr>
      <w:rPr>
        <w:rFonts w:hint="default"/>
        <w:lang w:val="en-US" w:eastAsia="en-US" w:bidi="ar-SA"/>
      </w:rPr>
    </w:lvl>
    <w:lvl w:ilvl="5" w:tplc="CA965144">
      <w:numFmt w:val="bullet"/>
      <w:lvlText w:val="•"/>
      <w:lvlJc w:val="left"/>
      <w:pPr>
        <w:ind w:left="5450" w:hanging="627"/>
      </w:pPr>
      <w:rPr>
        <w:rFonts w:hint="default"/>
        <w:lang w:val="en-US" w:eastAsia="en-US" w:bidi="ar-SA"/>
      </w:rPr>
    </w:lvl>
    <w:lvl w:ilvl="6" w:tplc="31CCCA10">
      <w:numFmt w:val="bullet"/>
      <w:lvlText w:val="•"/>
      <w:lvlJc w:val="left"/>
      <w:pPr>
        <w:ind w:left="6068" w:hanging="627"/>
      </w:pPr>
      <w:rPr>
        <w:rFonts w:hint="default"/>
        <w:lang w:val="en-US" w:eastAsia="en-US" w:bidi="ar-SA"/>
      </w:rPr>
    </w:lvl>
    <w:lvl w:ilvl="7" w:tplc="5BD45820">
      <w:numFmt w:val="bullet"/>
      <w:lvlText w:val="•"/>
      <w:lvlJc w:val="left"/>
      <w:pPr>
        <w:ind w:left="6686" w:hanging="627"/>
      </w:pPr>
      <w:rPr>
        <w:rFonts w:hint="default"/>
        <w:lang w:val="en-US" w:eastAsia="en-US" w:bidi="ar-SA"/>
      </w:rPr>
    </w:lvl>
    <w:lvl w:ilvl="8" w:tplc="2CFE90BA">
      <w:numFmt w:val="bullet"/>
      <w:lvlText w:val="•"/>
      <w:lvlJc w:val="left"/>
      <w:pPr>
        <w:ind w:left="7304" w:hanging="627"/>
      </w:pPr>
      <w:rPr>
        <w:rFonts w:hint="default"/>
        <w:lang w:val="en-US" w:eastAsia="en-US" w:bidi="ar-SA"/>
      </w:rPr>
    </w:lvl>
  </w:abstractNum>
  <w:abstractNum w:abstractNumId="3">
    <w:nsid w:val="03102403"/>
    <w:multiLevelType w:val="hybridMultilevel"/>
    <w:tmpl w:val="A4781A5C"/>
    <w:lvl w:ilvl="0" w:tplc="957C3E0C">
      <w:start w:val="1"/>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D640CEC8">
      <w:numFmt w:val="bullet"/>
      <w:lvlText w:val="•"/>
      <w:lvlJc w:val="left"/>
      <w:pPr>
        <w:ind w:left="2978" w:hanging="627"/>
      </w:pPr>
      <w:rPr>
        <w:rFonts w:hint="default"/>
        <w:lang w:val="en-US" w:eastAsia="en-US" w:bidi="ar-SA"/>
      </w:rPr>
    </w:lvl>
    <w:lvl w:ilvl="2" w:tplc="59F468E4">
      <w:numFmt w:val="bullet"/>
      <w:lvlText w:val="•"/>
      <w:lvlJc w:val="left"/>
      <w:pPr>
        <w:ind w:left="3596" w:hanging="627"/>
      </w:pPr>
      <w:rPr>
        <w:rFonts w:hint="default"/>
        <w:lang w:val="en-US" w:eastAsia="en-US" w:bidi="ar-SA"/>
      </w:rPr>
    </w:lvl>
    <w:lvl w:ilvl="3" w:tplc="94341AFC">
      <w:numFmt w:val="bullet"/>
      <w:lvlText w:val="•"/>
      <w:lvlJc w:val="left"/>
      <w:pPr>
        <w:ind w:left="4214" w:hanging="627"/>
      </w:pPr>
      <w:rPr>
        <w:rFonts w:hint="default"/>
        <w:lang w:val="en-US" w:eastAsia="en-US" w:bidi="ar-SA"/>
      </w:rPr>
    </w:lvl>
    <w:lvl w:ilvl="4" w:tplc="81A4F086">
      <w:numFmt w:val="bullet"/>
      <w:lvlText w:val="•"/>
      <w:lvlJc w:val="left"/>
      <w:pPr>
        <w:ind w:left="4832" w:hanging="627"/>
      </w:pPr>
      <w:rPr>
        <w:rFonts w:hint="default"/>
        <w:lang w:val="en-US" w:eastAsia="en-US" w:bidi="ar-SA"/>
      </w:rPr>
    </w:lvl>
    <w:lvl w:ilvl="5" w:tplc="DC949738">
      <w:numFmt w:val="bullet"/>
      <w:lvlText w:val="•"/>
      <w:lvlJc w:val="left"/>
      <w:pPr>
        <w:ind w:left="5450" w:hanging="627"/>
      </w:pPr>
      <w:rPr>
        <w:rFonts w:hint="default"/>
        <w:lang w:val="en-US" w:eastAsia="en-US" w:bidi="ar-SA"/>
      </w:rPr>
    </w:lvl>
    <w:lvl w:ilvl="6" w:tplc="AEE04E7C">
      <w:numFmt w:val="bullet"/>
      <w:lvlText w:val="•"/>
      <w:lvlJc w:val="left"/>
      <w:pPr>
        <w:ind w:left="6068" w:hanging="627"/>
      </w:pPr>
      <w:rPr>
        <w:rFonts w:hint="default"/>
        <w:lang w:val="en-US" w:eastAsia="en-US" w:bidi="ar-SA"/>
      </w:rPr>
    </w:lvl>
    <w:lvl w:ilvl="7" w:tplc="5A9A3D40">
      <w:numFmt w:val="bullet"/>
      <w:lvlText w:val="•"/>
      <w:lvlJc w:val="left"/>
      <w:pPr>
        <w:ind w:left="6686" w:hanging="627"/>
      </w:pPr>
      <w:rPr>
        <w:rFonts w:hint="default"/>
        <w:lang w:val="en-US" w:eastAsia="en-US" w:bidi="ar-SA"/>
      </w:rPr>
    </w:lvl>
    <w:lvl w:ilvl="8" w:tplc="2A402F12">
      <w:numFmt w:val="bullet"/>
      <w:lvlText w:val="•"/>
      <w:lvlJc w:val="left"/>
      <w:pPr>
        <w:ind w:left="7304" w:hanging="627"/>
      </w:pPr>
      <w:rPr>
        <w:rFonts w:hint="default"/>
        <w:lang w:val="en-US" w:eastAsia="en-US" w:bidi="ar-SA"/>
      </w:rPr>
    </w:lvl>
  </w:abstractNum>
  <w:abstractNum w:abstractNumId="4">
    <w:nsid w:val="03422D7C"/>
    <w:multiLevelType w:val="hybridMultilevel"/>
    <w:tmpl w:val="4522AB68"/>
    <w:lvl w:ilvl="0" w:tplc="24C62A82">
      <w:start w:val="1"/>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3AD4462E">
      <w:numFmt w:val="bullet"/>
      <w:lvlText w:val="•"/>
      <w:lvlJc w:val="left"/>
      <w:pPr>
        <w:ind w:left="2978" w:hanging="627"/>
      </w:pPr>
      <w:rPr>
        <w:rFonts w:hint="default"/>
        <w:lang w:val="en-US" w:eastAsia="en-US" w:bidi="ar-SA"/>
      </w:rPr>
    </w:lvl>
    <w:lvl w:ilvl="2" w:tplc="CD7815FC">
      <w:numFmt w:val="bullet"/>
      <w:lvlText w:val="•"/>
      <w:lvlJc w:val="left"/>
      <w:pPr>
        <w:ind w:left="3596" w:hanging="627"/>
      </w:pPr>
      <w:rPr>
        <w:rFonts w:hint="default"/>
        <w:lang w:val="en-US" w:eastAsia="en-US" w:bidi="ar-SA"/>
      </w:rPr>
    </w:lvl>
    <w:lvl w:ilvl="3" w:tplc="D64A5222">
      <w:numFmt w:val="bullet"/>
      <w:lvlText w:val="•"/>
      <w:lvlJc w:val="left"/>
      <w:pPr>
        <w:ind w:left="4214" w:hanging="627"/>
      </w:pPr>
      <w:rPr>
        <w:rFonts w:hint="default"/>
        <w:lang w:val="en-US" w:eastAsia="en-US" w:bidi="ar-SA"/>
      </w:rPr>
    </w:lvl>
    <w:lvl w:ilvl="4" w:tplc="6FD6C1D0">
      <w:numFmt w:val="bullet"/>
      <w:lvlText w:val="•"/>
      <w:lvlJc w:val="left"/>
      <w:pPr>
        <w:ind w:left="4832" w:hanging="627"/>
      </w:pPr>
      <w:rPr>
        <w:rFonts w:hint="default"/>
        <w:lang w:val="en-US" w:eastAsia="en-US" w:bidi="ar-SA"/>
      </w:rPr>
    </w:lvl>
    <w:lvl w:ilvl="5" w:tplc="F0161F28">
      <w:numFmt w:val="bullet"/>
      <w:lvlText w:val="•"/>
      <w:lvlJc w:val="left"/>
      <w:pPr>
        <w:ind w:left="5450" w:hanging="627"/>
      </w:pPr>
      <w:rPr>
        <w:rFonts w:hint="default"/>
        <w:lang w:val="en-US" w:eastAsia="en-US" w:bidi="ar-SA"/>
      </w:rPr>
    </w:lvl>
    <w:lvl w:ilvl="6" w:tplc="BD645056">
      <w:numFmt w:val="bullet"/>
      <w:lvlText w:val="•"/>
      <w:lvlJc w:val="left"/>
      <w:pPr>
        <w:ind w:left="6068" w:hanging="627"/>
      </w:pPr>
      <w:rPr>
        <w:rFonts w:hint="default"/>
        <w:lang w:val="en-US" w:eastAsia="en-US" w:bidi="ar-SA"/>
      </w:rPr>
    </w:lvl>
    <w:lvl w:ilvl="7" w:tplc="7B7CCE3C">
      <w:numFmt w:val="bullet"/>
      <w:lvlText w:val="•"/>
      <w:lvlJc w:val="left"/>
      <w:pPr>
        <w:ind w:left="6686" w:hanging="627"/>
      </w:pPr>
      <w:rPr>
        <w:rFonts w:hint="default"/>
        <w:lang w:val="en-US" w:eastAsia="en-US" w:bidi="ar-SA"/>
      </w:rPr>
    </w:lvl>
    <w:lvl w:ilvl="8" w:tplc="4B9ADF22">
      <w:numFmt w:val="bullet"/>
      <w:lvlText w:val="•"/>
      <w:lvlJc w:val="left"/>
      <w:pPr>
        <w:ind w:left="7304" w:hanging="627"/>
      </w:pPr>
      <w:rPr>
        <w:rFonts w:hint="default"/>
        <w:lang w:val="en-US" w:eastAsia="en-US" w:bidi="ar-SA"/>
      </w:rPr>
    </w:lvl>
  </w:abstractNum>
  <w:abstractNum w:abstractNumId="5">
    <w:nsid w:val="05750CD5"/>
    <w:multiLevelType w:val="hybridMultilevel"/>
    <w:tmpl w:val="D0E69658"/>
    <w:lvl w:ilvl="0" w:tplc="25F8E4E0">
      <w:start w:val="1"/>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F3AA5496">
      <w:numFmt w:val="bullet"/>
      <w:lvlText w:val="•"/>
      <w:lvlJc w:val="left"/>
      <w:pPr>
        <w:ind w:left="2978" w:hanging="627"/>
      </w:pPr>
      <w:rPr>
        <w:rFonts w:hint="default"/>
        <w:lang w:val="en-US" w:eastAsia="en-US" w:bidi="ar-SA"/>
      </w:rPr>
    </w:lvl>
    <w:lvl w:ilvl="2" w:tplc="7EF88046">
      <w:numFmt w:val="bullet"/>
      <w:lvlText w:val="•"/>
      <w:lvlJc w:val="left"/>
      <w:pPr>
        <w:ind w:left="3596" w:hanging="627"/>
      </w:pPr>
      <w:rPr>
        <w:rFonts w:hint="default"/>
        <w:lang w:val="en-US" w:eastAsia="en-US" w:bidi="ar-SA"/>
      </w:rPr>
    </w:lvl>
    <w:lvl w:ilvl="3" w:tplc="6268AF52">
      <w:numFmt w:val="bullet"/>
      <w:lvlText w:val="•"/>
      <w:lvlJc w:val="left"/>
      <w:pPr>
        <w:ind w:left="4214" w:hanging="627"/>
      </w:pPr>
      <w:rPr>
        <w:rFonts w:hint="default"/>
        <w:lang w:val="en-US" w:eastAsia="en-US" w:bidi="ar-SA"/>
      </w:rPr>
    </w:lvl>
    <w:lvl w:ilvl="4" w:tplc="71EE39CE">
      <w:numFmt w:val="bullet"/>
      <w:lvlText w:val="•"/>
      <w:lvlJc w:val="left"/>
      <w:pPr>
        <w:ind w:left="4832" w:hanging="627"/>
      </w:pPr>
      <w:rPr>
        <w:rFonts w:hint="default"/>
        <w:lang w:val="en-US" w:eastAsia="en-US" w:bidi="ar-SA"/>
      </w:rPr>
    </w:lvl>
    <w:lvl w:ilvl="5" w:tplc="234A165C">
      <w:numFmt w:val="bullet"/>
      <w:lvlText w:val="•"/>
      <w:lvlJc w:val="left"/>
      <w:pPr>
        <w:ind w:left="5450" w:hanging="627"/>
      </w:pPr>
      <w:rPr>
        <w:rFonts w:hint="default"/>
        <w:lang w:val="en-US" w:eastAsia="en-US" w:bidi="ar-SA"/>
      </w:rPr>
    </w:lvl>
    <w:lvl w:ilvl="6" w:tplc="365E43DC">
      <w:numFmt w:val="bullet"/>
      <w:lvlText w:val="•"/>
      <w:lvlJc w:val="left"/>
      <w:pPr>
        <w:ind w:left="6068" w:hanging="627"/>
      </w:pPr>
      <w:rPr>
        <w:rFonts w:hint="default"/>
        <w:lang w:val="en-US" w:eastAsia="en-US" w:bidi="ar-SA"/>
      </w:rPr>
    </w:lvl>
    <w:lvl w:ilvl="7" w:tplc="BEF2E154">
      <w:numFmt w:val="bullet"/>
      <w:lvlText w:val="•"/>
      <w:lvlJc w:val="left"/>
      <w:pPr>
        <w:ind w:left="6686" w:hanging="627"/>
      </w:pPr>
      <w:rPr>
        <w:rFonts w:hint="default"/>
        <w:lang w:val="en-US" w:eastAsia="en-US" w:bidi="ar-SA"/>
      </w:rPr>
    </w:lvl>
    <w:lvl w:ilvl="8" w:tplc="E168FD1E">
      <w:numFmt w:val="bullet"/>
      <w:lvlText w:val="•"/>
      <w:lvlJc w:val="left"/>
      <w:pPr>
        <w:ind w:left="7304" w:hanging="627"/>
      </w:pPr>
      <w:rPr>
        <w:rFonts w:hint="default"/>
        <w:lang w:val="en-US" w:eastAsia="en-US" w:bidi="ar-SA"/>
      </w:rPr>
    </w:lvl>
  </w:abstractNum>
  <w:abstractNum w:abstractNumId="6">
    <w:nsid w:val="06191D75"/>
    <w:multiLevelType w:val="hybridMultilevel"/>
    <w:tmpl w:val="70444766"/>
    <w:lvl w:ilvl="0" w:tplc="9A4A6E7E">
      <w:start w:val="1"/>
      <w:numFmt w:val="lowerLetter"/>
      <w:lvlText w:val="(%1)"/>
      <w:lvlJc w:val="left"/>
      <w:pPr>
        <w:ind w:left="3012"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64F47128">
      <w:numFmt w:val="bullet"/>
      <w:lvlText w:val="•"/>
      <w:lvlJc w:val="left"/>
      <w:pPr>
        <w:ind w:left="3572" w:hanging="627"/>
      </w:pPr>
      <w:rPr>
        <w:rFonts w:hint="default"/>
        <w:lang w:val="en-US" w:eastAsia="en-US" w:bidi="ar-SA"/>
      </w:rPr>
    </w:lvl>
    <w:lvl w:ilvl="2" w:tplc="6FAA69E4">
      <w:numFmt w:val="bullet"/>
      <w:lvlText w:val="•"/>
      <w:lvlJc w:val="left"/>
      <w:pPr>
        <w:ind w:left="4124" w:hanging="627"/>
      </w:pPr>
      <w:rPr>
        <w:rFonts w:hint="default"/>
        <w:lang w:val="en-US" w:eastAsia="en-US" w:bidi="ar-SA"/>
      </w:rPr>
    </w:lvl>
    <w:lvl w:ilvl="3" w:tplc="EDEC275E">
      <w:numFmt w:val="bullet"/>
      <w:lvlText w:val="•"/>
      <w:lvlJc w:val="left"/>
      <w:pPr>
        <w:ind w:left="4676" w:hanging="627"/>
      </w:pPr>
      <w:rPr>
        <w:rFonts w:hint="default"/>
        <w:lang w:val="en-US" w:eastAsia="en-US" w:bidi="ar-SA"/>
      </w:rPr>
    </w:lvl>
    <w:lvl w:ilvl="4" w:tplc="9E349EB4">
      <w:numFmt w:val="bullet"/>
      <w:lvlText w:val="•"/>
      <w:lvlJc w:val="left"/>
      <w:pPr>
        <w:ind w:left="5228" w:hanging="627"/>
      </w:pPr>
      <w:rPr>
        <w:rFonts w:hint="default"/>
        <w:lang w:val="en-US" w:eastAsia="en-US" w:bidi="ar-SA"/>
      </w:rPr>
    </w:lvl>
    <w:lvl w:ilvl="5" w:tplc="0C2A0362">
      <w:numFmt w:val="bullet"/>
      <w:lvlText w:val="•"/>
      <w:lvlJc w:val="left"/>
      <w:pPr>
        <w:ind w:left="5780" w:hanging="627"/>
      </w:pPr>
      <w:rPr>
        <w:rFonts w:hint="default"/>
        <w:lang w:val="en-US" w:eastAsia="en-US" w:bidi="ar-SA"/>
      </w:rPr>
    </w:lvl>
    <w:lvl w:ilvl="6" w:tplc="2DB25F8E">
      <w:numFmt w:val="bullet"/>
      <w:lvlText w:val="•"/>
      <w:lvlJc w:val="left"/>
      <w:pPr>
        <w:ind w:left="6332" w:hanging="627"/>
      </w:pPr>
      <w:rPr>
        <w:rFonts w:hint="default"/>
        <w:lang w:val="en-US" w:eastAsia="en-US" w:bidi="ar-SA"/>
      </w:rPr>
    </w:lvl>
    <w:lvl w:ilvl="7" w:tplc="2E086D7E">
      <w:numFmt w:val="bullet"/>
      <w:lvlText w:val="•"/>
      <w:lvlJc w:val="left"/>
      <w:pPr>
        <w:ind w:left="6884" w:hanging="627"/>
      </w:pPr>
      <w:rPr>
        <w:rFonts w:hint="default"/>
        <w:lang w:val="en-US" w:eastAsia="en-US" w:bidi="ar-SA"/>
      </w:rPr>
    </w:lvl>
    <w:lvl w:ilvl="8" w:tplc="0114B5A0">
      <w:numFmt w:val="bullet"/>
      <w:lvlText w:val="•"/>
      <w:lvlJc w:val="left"/>
      <w:pPr>
        <w:ind w:left="7436" w:hanging="627"/>
      </w:pPr>
      <w:rPr>
        <w:rFonts w:hint="default"/>
        <w:lang w:val="en-US" w:eastAsia="en-US" w:bidi="ar-SA"/>
      </w:rPr>
    </w:lvl>
  </w:abstractNum>
  <w:abstractNum w:abstractNumId="7">
    <w:nsid w:val="0A8A70E1"/>
    <w:multiLevelType w:val="hybridMultilevel"/>
    <w:tmpl w:val="4E86BB4C"/>
    <w:lvl w:ilvl="0" w:tplc="F3FA742A">
      <w:start w:val="1"/>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ED42824A">
      <w:numFmt w:val="bullet"/>
      <w:lvlText w:val="•"/>
      <w:lvlJc w:val="left"/>
      <w:pPr>
        <w:ind w:left="2978" w:hanging="627"/>
      </w:pPr>
      <w:rPr>
        <w:rFonts w:hint="default"/>
        <w:lang w:val="en-US" w:eastAsia="en-US" w:bidi="ar-SA"/>
      </w:rPr>
    </w:lvl>
    <w:lvl w:ilvl="2" w:tplc="E692EFA0">
      <w:numFmt w:val="bullet"/>
      <w:lvlText w:val="•"/>
      <w:lvlJc w:val="left"/>
      <w:pPr>
        <w:ind w:left="3596" w:hanging="627"/>
      </w:pPr>
      <w:rPr>
        <w:rFonts w:hint="default"/>
        <w:lang w:val="en-US" w:eastAsia="en-US" w:bidi="ar-SA"/>
      </w:rPr>
    </w:lvl>
    <w:lvl w:ilvl="3" w:tplc="93CC702E">
      <w:numFmt w:val="bullet"/>
      <w:lvlText w:val="•"/>
      <w:lvlJc w:val="left"/>
      <w:pPr>
        <w:ind w:left="4214" w:hanging="627"/>
      </w:pPr>
      <w:rPr>
        <w:rFonts w:hint="default"/>
        <w:lang w:val="en-US" w:eastAsia="en-US" w:bidi="ar-SA"/>
      </w:rPr>
    </w:lvl>
    <w:lvl w:ilvl="4" w:tplc="F978280E">
      <w:numFmt w:val="bullet"/>
      <w:lvlText w:val="•"/>
      <w:lvlJc w:val="left"/>
      <w:pPr>
        <w:ind w:left="4832" w:hanging="627"/>
      </w:pPr>
      <w:rPr>
        <w:rFonts w:hint="default"/>
        <w:lang w:val="en-US" w:eastAsia="en-US" w:bidi="ar-SA"/>
      </w:rPr>
    </w:lvl>
    <w:lvl w:ilvl="5" w:tplc="E548A586">
      <w:numFmt w:val="bullet"/>
      <w:lvlText w:val="•"/>
      <w:lvlJc w:val="left"/>
      <w:pPr>
        <w:ind w:left="5450" w:hanging="627"/>
      </w:pPr>
      <w:rPr>
        <w:rFonts w:hint="default"/>
        <w:lang w:val="en-US" w:eastAsia="en-US" w:bidi="ar-SA"/>
      </w:rPr>
    </w:lvl>
    <w:lvl w:ilvl="6" w:tplc="8C78538A">
      <w:numFmt w:val="bullet"/>
      <w:lvlText w:val="•"/>
      <w:lvlJc w:val="left"/>
      <w:pPr>
        <w:ind w:left="6068" w:hanging="627"/>
      </w:pPr>
      <w:rPr>
        <w:rFonts w:hint="default"/>
        <w:lang w:val="en-US" w:eastAsia="en-US" w:bidi="ar-SA"/>
      </w:rPr>
    </w:lvl>
    <w:lvl w:ilvl="7" w:tplc="2EAE28EA">
      <w:numFmt w:val="bullet"/>
      <w:lvlText w:val="•"/>
      <w:lvlJc w:val="left"/>
      <w:pPr>
        <w:ind w:left="6686" w:hanging="627"/>
      </w:pPr>
      <w:rPr>
        <w:rFonts w:hint="default"/>
        <w:lang w:val="en-US" w:eastAsia="en-US" w:bidi="ar-SA"/>
      </w:rPr>
    </w:lvl>
    <w:lvl w:ilvl="8" w:tplc="22708D96">
      <w:numFmt w:val="bullet"/>
      <w:lvlText w:val="•"/>
      <w:lvlJc w:val="left"/>
      <w:pPr>
        <w:ind w:left="7304" w:hanging="627"/>
      </w:pPr>
      <w:rPr>
        <w:rFonts w:hint="default"/>
        <w:lang w:val="en-US" w:eastAsia="en-US" w:bidi="ar-SA"/>
      </w:rPr>
    </w:lvl>
  </w:abstractNum>
  <w:abstractNum w:abstractNumId="8">
    <w:nsid w:val="0BB95F95"/>
    <w:multiLevelType w:val="hybridMultilevel"/>
    <w:tmpl w:val="43904DFC"/>
    <w:lvl w:ilvl="0" w:tplc="0FE6490C">
      <w:start w:val="1"/>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DA22F228">
      <w:numFmt w:val="bullet"/>
      <w:lvlText w:val="•"/>
      <w:lvlJc w:val="left"/>
      <w:pPr>
        <w:ind w:left="2978" w:hanging="627"/>
      </w:pPr>
      <w:rPr>
        <w:rFonts w:hint="default"/>
        <w:lang w:val="en-US" w:eastAsia="en-US" w:bidi="ar-SA"/>
      </w:rPr>
    </w:lvl>
    <w:lvl w:ilvl="2" w:tplc="AA726A18">
      <w:numFmt w:val="bullet"/>
      <w:lvlText w:val="•"/>
      <w:lvlJc w:val="left"/>
      <w:pPr>
        <w:ind w:left="3596" w:hanging="627"/>
      </w:pPr>
      <w:rPr>
        <w:rFonts w:hint="default"/>
        <w:lang w:val="en-US" w:eastAsia="en-US" w:bidi="ar-SA"/>
      </w:rPr>
    </w:lvl>
    <w:lvl w:ilvl="3" w:tplc="A69C3C1C">
      <w:numFmt w:val="bullet"/>
      <w:lvlText w:val="•"/>
      <w:lvlJc w:val="left"/>
      <w:pPr>
        <w:ind w:left="4214" w:hanging="627"/>
      </w:pPr>
      <w:rPr>
        <w:rFonts w:hint="default"/>
        <w:lang w:val="en-US" w:eastAsia="en-US" w:bidi="ar-SA"/>
      </w:rPr>
    </w:lvl>
    <w:lvl w:ilvl="4" w:tplc="63BA513A">
      <w:numFmt w:val="bullet"/>
      <w:lvlText w:val="•"/>
      <w:lvlJc w:val="left"/>
      <w:pPr>
        <w:ind w:left="4832" w:hanging="627"/>
      </w:pPr>
      <w:rPr>
        <w:rFonts w:hint="default"/>
        <w:lang w:val="en-US" w:eastAsia="en-US" w:bidi="ar-SA"/>
      </w:rPr>
    </w:lvl>
    <w:lvl w:ilvl="5" w:tplc="B4128D96">
      <w:numFmt w:val="bullet"/>
      <w:lvlText w:val="•"/>
      <w:lvlJc w:val="left"/>
      <w:pPr>
        <w:ind w:left="5450" w:hanging="627"/>
      </w:pPr>
      <w:rPr>
        <w:rFonts w:hint="default"/>
        <w:lang w:val="en-US" w:eastAsia="en-US" w:bidi="ar-SA"/>
      </w:rPr>
    </w:lvl>
    <w:lvl w:ilvl="6" w:tplc="44725570">
      <w:numFmt w:val="bullet"/>
      <w:lvlText w:val="•"/>
      <w:lvlJc w:val="left"/>
      <w:pPr>
        <w:ind w:left="6068" w:hanging="627"/>
      </w:pPr>
      <w:rPr>
        <w:rFonts w:hint="default"/>
        <w:lang w:val="en-US" w:eastAsia="en-US" w:bidi="ar-SA"/>
      </w:rPr>
    </w:lvl>
    <w:lvl w:ilvl="7" w:tplc="02BA0F60">
      <w:numFmt w:val="bullet"/>
      <w:lvlText w:val="•"/>
      <w:lvlJc w:val="left"/>
      <w:pPr>
        <w:ind w:left="6686" w:hanging="627"/>
      </w:pPr>
      <w:rPr>
        <w:rFonts w:hint="default"/>
        <w:lang w:val="en-US" w:eastAsia="en-US" w:bidi="ar-SA"/>
      </w:rPr>
    </w:lvl>
    <w:lvl w:ilvl="8" w:tplc="3E20D20C">
      <w:numFmt w:val="bullet"/>
      <w:lvlText w:val="•"/>
      <w:lvlJc w:val="left"/>
      <w:pPr>
        <w:ind w:left="7304" w:hanging="627"/>
      </w:pPr>
      <w:rPr>
        <w:rFonts w:hint="default"/>
        <w:lang w:val="en-US" w:eastAsia="en-US" w:bidi="ar-SA"/>
      </w:rPr>
    </w:lvl>
  </w:abstractNum>
  <w:abstractNum w:abstractNumId="9">
    <w:nsid w:val="0CD1509F"/>
    <w:multiLevelType w:val="hybridMultilevel"/>
    <w:tmpl w:val="62F018AE"/>
    <w:lvl w:ilvl="0" w:tplc="10A2548C">
      <w:start w:val="1"/>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E610B720">
      <w:numFmt w:val="bullet"/>
      <w:lvlText w:val="•"/>
      <w:lvlJc w:val="left"/>
      <w:pPr>
        <w:ind w:left="2978" w:hanging="627"/>
      </w:pPr>
      <w:rPr>
        <w:rFonts w:hint="default"/>
        <w:lang w:val="en-US" w:eastAsia="en-US" w:bidi="ar-SA"/>
      </w:rPr>
    </w:lvl>
    <w:lvl w:ilvl="2" w:tplc="D74CFE60">
      <w:numFmt w:val="bullet"/>
      <w:lvlText w:val="•"/>
      <w:lvlJc w:val="left"/>
      <w:pPr>
        <w:ind w:left="3596" w:hanging="627"/>
      </w:pPr>
      <w:rPr>
        <w:rFonts w:hint="default"/>
        <w:lang w:val="en-US" w:eastAsia="en-US" w:bidi="ar-SA"/>
      </w:rPr>
    </w:lvl>
    <w:lvl w:ilvl="3" w:tplc="649C3D00">
      <w:numFmt w:val="bullet"/>
      <w:lvlText w:val="•"/>
      <w:lvlJc w:val="left"/>
      <w:pPr>
        <w:ind w:left="4214" w:hanging="627"/>
      </w:pPr>
      <w:rPr>
        <w:rFonts w:hint="default"/>
        <w:lang w:val="en-US" w:eastAsia="en-US" w:bidi="ar-SA"/>
      </w:rPr>
    </w:lvl>
    <w:lvl w:ilvl="4" w:tplc="8E2A6080">
      <w:numFmt w:val="bullet"/>
      <w:lvlText w:val="•"/>
      <w:lvlJc w:val="left"/>
      <w:pPr>
        <w:ind w:left="4832" w:hanging="627"/>
      </w:pPr>
      <w:rPr>
        <w:rFonts w:hint="default"/>
        <w:lang w:val="en-US" w:eastAsia="en-US" w:bidi="ar-SA"/>
      </w:rPr>
    </w:lvl>
    <w:lvl w:ilvl="5" w:tplc="7A0C98EA">
      <w:numFmt w:val="bullet"/>
      <w:lvlText w:val="•"/>
      <w:lvlJc w:val="left"/>
      <w:pPr>
        <w:ind w:left="5450" w:hanging="627"/>
      </w:pPr>
      <w:rPr>
        <w:rFonts w:hint="default"/>
        <w:lang w:val="en-US" w:eastAsia="en-US" w:bidi="ar-SA"/>
      </w:rPr>
    </w:lvl>
    <w:lvl w:ilvl="6" w:tplc="EB940FB8">
      <w:numFmt w:val="bullet"/>
      <w:lvlText w:val="•"/>
      <w:lvlJc w:val="left"/>
      <w:pPr>
        <w:ind w:left="6068" w:hanging="627"/>
      </w:pPr>
      <w:rPr>
        <w:rFonts w:hint="default"/>
        <w:lang w:val="en-US" w:eastAsia="en-US" w:bidi="ar-SA"/>
      </w:rPr>
    </w:lvl>
    <w:lvl w:ilvl="7" w:tplc="788C3320">
      <w:numFmt w:val="bullet"/>
      <w:lvlText w:val="•"/>
      <w:lvlJc w:val="left"/>
      <w:pPr>
        <w:ind w:left="6686" w:hanging="627"/>
      </w:pPr>
      <w:rPr>
        <w:rFonts w:hint="default"/>
        <w:lang w:val="en-US" w:eastAsia="en-US" w:bidi="ar-SA"/>
      </w:rPr>
    </w:lvl>
    <w:lvl w:ilvl="8" w:tplc="CFFC9304">
      <w:numFmt w:val="bullet"/>
      <w:lvlText w:val="•"/>
      <w:lvlJc w:val="left"/>
      <w:pPr>
        <w:ind w:left="7304" w:hanging="627"/>
      </w:pPr>
      <w:rPr>
        <w:rFonts w:hint="default"/>
        <w:lang w:val="en-US" w:eastAsia="en-US" w:bidi="ar-SA"/>
      </w:rPr>
    </w:lvl>
  </w:abstractNum>
  <w:abstractNum w:abstractNumId="10">
    <w:nsid w:val="0D0F2643"/>
    <w:multiLevelType w:val="hybridMultilevel"/>
    <w:tmpl w:val="257668F0"/>
    <w:lvl w:ilvl="0" w:tplc="4D90F612">
      <w:start w:val="1"/>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D2CEDA26">
      <w:numFmt w:val="bullet"/>
      <w:lvlText w:val="•"/>
      <w:lvlJc w:val="left"/>
      <w:pPr>
        <w:ind w:left="2978" w:hanging="627"/>
      </w:pPr>
      <w:rPr>
        <w:rFonts w:hint="default"/>
        <w:lang w:val="en-US" w:eastAsia="en-US" w:bidi="ar-SA"/>
      </w:rPr>
    </w:lvl>
    <w:lvl w:ilvl="2" w:tplc="5DC81780">
      <w:numFmt w:val="bullet"/>
      <w:lvlText w:val="•"/>
      <w:lvlJc w:val="left"/>
      <w:pPr>
        <w:ind w:left="3596" w:hanging="627"/>
      </w:pPr>
      <w:rPr>
        <w:rFonts w:hint="default"/>
        <w:lang w:val="en-US" w:eastAsia="en-US" w:bidi="ar-SA"/>
      </w:rPr>
    </w:lvl>
    <w:lvl w:ilvl="3" w:tplc="123A9A3A">
      <w:numFmt w:val="bullet"/>
      <w:lvlText w:val="•"/>
      <w:lvlJc w:val="left"/>
      <w:pPr>
        <w:ind w:left="4214" w:hanging="627"/>
      </w:pPr>
      <w:rPr>
        <w:rFonts w:hint="default"/>
        <w:lang w:val="en-US" w:eastAsia="en-US" w:bidi="ar-SA"/>
      </w:rPr>
    </w:lvl>
    <w:lvl w:ilvl="4" w:tplc="0DF0120E">
      <w:numFmt w:val="bullet"/>
      <w:lvlText w:val="•"/>
      <w:lvlJc w:val="left"/>
      <w:pPr>
        <w:ind w:left="4832" w:hanging="627"/>
      </w:pPr>
      <w:rPr>
        <w:rFonts w:hint="default"/>
        <w:lang w:val="en-US" w:eastAsia="en-US" w:bidi="ar-SA"/>
      </w:rPr>
    </w:lvl>
    <w:lvl w:ilvl="5" w:tplc="E33AC698">
      <w:numFmt w:val="bullet"/>
      <w:lvlText w:val="•"/>
      <w:lvlJc w:val="left"/>
      <w:pPr>
        <w:ind w:left="5450" w:hanging="627"/>
      </w:pPr>
      <w:rPr>
        <w:rFonts w:hint="default"/>
        <w:lang w:val="en-US" w:eastAsia="en-US" w:bidi="ar-SA"/>
      </w:rPr>
    </w:lvl>
    <w:lvl w:ilvl="6" w:tplc="36DE6640">
      <w:numFmt w:val="bullet"/>
      <w:lvlText w:val="•"/>
      <w:lvlJc w:val="left"/>
      <w:pPr>
        <w:ind w:left="6068" w:hanging="627"/>
      </w:pPr>
      <w:rPr>
        <w:rFonts w:hint="default"/>
        <w:lang w:val="en-US" w:eastAsia="en-US" w:bidi="ar-SA"/>
      </w:rPr>
    </w:lvl>
    <w:lvl w:ilvl="7" w:tplc="147C2864">
      <w:numFmt w:val="bullet"/>
      <w:lvlText w:val="•"/>
      <w:lvlJc w:val="left"/>
      <w:pPr>
        <w:ind w:left="6686" w:hanging="627"/>
      </w:pPr>
      <w:rPr>
        <w:rFonts w:hint="default"/>
        <w:lang w:val="en-US" w:eastAsia="en-US" w:bidi="ar-SA"/>
      </w:rPr>
    </w:lvl>
    <w:lvl w:ilvl="8" w:tplc="FAF6397E">
      <w:numFmt w:val="bullet"/>
      <w:lvlText w:val="•"/>
      <w:lvlJc w:val="left"/>
      <w:pPr>
        <w:ind w:left="7304" w:hanging="627"/>
      </w:pPr>
      <w:rPr>
        <w:rFonts w:hint="default"/>
        <w:lang w:val="en-US" w:eastAsia="en-US" w:bidi="ar-SA"/>
      </w:rPr>
    </w:lvl>
  </w:abstractNum>
  <w:abstractNum w:abstractNumId="11">
    <w:nsid w:val="0D22008D"/>
    <w:multiLevelType w:val="hybridMultilevel"/>
    <w:tmpl w:val="B1FC9DDC"/>
    <w:lvl w:ilvl="0" w:tplc="978EC7F2">
      <w:start w:val="1"/>
      <w:numFmt w:val="decimal"/>
      <w:lvlText w:val="(%1)"/>
      <w:lvlJc w:val="left"/>
      <w:pPr>
        <w:ind w:left="2386" w:hanging="43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352AEDC0">
      <w:start w:val="1"/>
      <w:numFmt w:val="lowerLetter"/>
      <w:lvlText w:val="(%2)"/>
      <w:lvlJc w:val="left"/>
      <w:pPr>
        <w:ind w:left="3012"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2" w:tplc="85EC32CC">
      <w:numFmt w:val="bullet"/>
      <w:lvlText w:val="•"/>
      <w:lvlJc w:val="left"/>
      <w:pPr>
        <w:ind w:left="3633" w:hanging="627"/>
      </w:pPr>
      <w:rPr>
        <w:rFonts w:hint="default"/>
        <w:lang w:val="en-US" w:eastAsia="en-US" w:bidi="ar-SA"/>
      </w:rPr>
    </w:lvl>
    <w:lvl w:ilvl="3" w:tplc="2DFC6A80">
      <w:numFmt w:val="bullet"/>
      <w:lvlText w:val="•"/>
      <w:lvlJc w:val="left"/>
      <w:pPr>
        <w:ind w:left="4246" w:hanging="627"/>
      </w:pPr>
      <w:rPr>
        <w:rFonts w:hint="default"/>
        <w:lang w:val="en-US" w:eastAsia="en-US" w:bidi="ar-SA"/>
      </w:rPr>
    </w:lvl>
    <w:lvl w:ilvl="4" w:tplc="28AA445E">
      <w:numFmt w:val="bullet"/>
      <w:lvlText w:val="•"/>
      <w:lvlJc w:val="left"/>
      <w:pPr>
        <w:ind w:left="4860" w:hanging="627"/>
      </w:pPr>
      <w:rPr>
        <w:rFonts w:hint="default"/>
        <w:lang w:val="en-US" w:eastAsia="en-US" w:bidi="ar-SA"/>
      </w:rPr>
    </w:lvl>
    <w:lvl w:ilvl="5" w:tplc="2202190C">
      <w:numFmt w:val="bullet"/>
      <w:lvlText w:val="•"/>
      <w:lvlJc w:val="left"/>
      <w:pPr>
        <w:ind w:left="5473" w:hanging="627"/>
      </w:pPr>
      <w:rPr>
        <w:rFonts w:hint="default"/>
        <w:lang w:val="en-US" w:eastAsia="en-US" w:bidi="ar-SA"/>
      </w:rPr>
    </w:lvl>
    <w:lvl w:ilvl="6" w:tplc="1FB4956E">
      <w:numFmt w:val="bullet"/>
      <w:lvlText w:val="•"/>
      <w:lvlJc w:val="left"/>
      <w:pPr>
        <w:ind w:left="6086" w:hanging="627"/>
      </w:pPr>
      <w:rPr>
        <w:rFonts w:hint="default"/>
        <w:lang w:val="en-US" w:eastAsia="en-US" w:bidi="ar-SA"/>
      </w:rPr>
    </w:lvl>
    <w:lvl w:ilvl="7" w:tplc="4830E228">
      <w:numFmt w:val="bullet"/>
      <w:lvlText w:val="•"/>
      <w:lvlJc w:val="left"/>
      <w:pPr>
        <w:ind w:left="6700" w:hanging="627"/>
      </w:pPr>
      <w:rPr>
        <w:rFonts w:hint="default"/>
        <w:lang w:val="en-US" w:eastAsia="en-US" w:bidi="ar-SA"/>
      </w:rPr>
    </w:lvl>
    <w:lvl w:ilvl="8" w:tplc="9BEC2D88">
      <w:numFmt w:val="bullet"/>
      <w:lvlText w:val="•"/>
      <w:lvlJc w:val="left"/>
      <w:pPr>
        <w:ind w:left="7313" w:hanging="627"/>
      </w:pPr>
      <w:rPr>
        <w:rFonts w:hint="default"/>
        <w:lang w:val="en-US" w:eastAsia="en-US" w:bidi="ar-SA"/>
      </w:rPr>
    </w:lvl>
  </w:abstractNum>
  <w:abstractNum w:abstractNumId="12">
    <w:nsid w:val="0F450292"/>
    <w:multiLevelType w:val="hybridMultilevel"/>
    <w:tmpl w:val="84287A9E"/>
    <w:lvl w:ilvl="0" w:tplc="9A4AB900">
      <w:start w:val="6"/>
      <w:numFmt w:val="lowerLetter"/>
      <w:lvlText w:val="(%1)"/>
      <w:lvlJc w:val="left"/>
      <w:pPr>
        <w:ind w:left="3012"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A8A8CBA8">
      <w:start w:val="1"/>
      <w:numFmt w:val="lowerRoman"/>
      <w:lvlText w:val="(%2)"/>
      <w:lvlJc w:val="left"/>
      <w:pPr>
        <w:ind w:left="3663" w:hanging="651"/>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2" w:tplc="748EC518">
      <w:numFmt w:val="bullet"/>
      <w:lvlText w:val="•"/>
      <w:lvlJc w:val="left"/>
      <w:pPr>
        <w:ind w:left="4202" w:hanging="651"/>
      </w:pPr>
      <w:rPr>
        <w:rFonts w:hint="default"/>
        <w:lang w:val="en-US" w:eastAsia="en-US" w:bidi="ar-SA"/>
      </w:rPr>
    </w:lvl>
    <w:lvl w:ilvl="3" w:tplc="B192E5A2">
      <w:numFmt w:val="bullet"/>
      <w:lvlText w:val="•"/>
      <w:lvlJc w:val="left"/>
      <w:pPr>
        <w:ind w:left="4744" w:hanging="651"/>
      </w:pPr>
      <w:rPr>
        <w:rFonts w:hint="default"/>
        <w:lang w:val="en-US" w:eastAsia="en-US" w:bidi="ar-SA"/>
      </w:rPr>
    </w:lvl>
    <w:lvl w:ilvl="4" w:tplc="0504AC98">
      <w:numFmt w:val="bullet"/>
      <w:lvlText w:val="•"/>
      <w:lvlJc w:val="left"/>
      <w:pPr>
        <w:ind w:left="5286" w:hanging="651"/>
      </w:pPr>
      <w:rPr>
        <w:rFonts w:hint="default"/>
        <w:lang w:val="en-US" w:eastAsia="en-US" w:bidi="ar-SA"/>
      </w:rPr>
    </w:lvl>
    <w:lvl w:ilvl="5" w:tplc="BA90A068">
      <w:numFmt w:val="bullet"/>
      <w:lvlText w:val="•"/>
      <w:lvlJc w:val="left"/>
      <w:pPr>
        <w:ind w:left="5828" w:hanging="651"/>
      </w:pPr>
      <w:rPr>
        <w:rFonts w:hint="default"/>
        <w:lang w:val="en-US" w:eastAsia="en-US" w:bidi="ar-SA"/>
      </w:rPr>
    </w:lvl>
    <w:lvl w:ilvl="6" w:tplc="5FD25B02">
      <w:numFmt w:val="bullet"/>
      <w:lvlText w:val="•"/>
      <w:lvlJc w:val="left"/>
      <w:pPr>
        <w:ind w:left="6371" w:hanging="651"/>
      </w:pPr>
      <w:rPr>
        <w:rFonts w:hint="default"/>
        <w:lang w:val="en-US" w:eastAsia="en-US" w:bidi="ar-SA"/>
      </w:rPr>
    </w:lvl>
    <w:lvl w:ilvl="7" w:tplc="D75697DA">
      <w:numFmt w:val="bullet"/>
      <w:lvlText w:val="•"/>
      <w:lvlJc w:val="left"/>
      <w:pPr>
        <w:ind w:left="6913" w:hanging="651"/>
      </w:pPr>
      <w:rPr>
        <w:rFonts w:hint="default"/>
        <w:lang w:val="en-US" w:eastAsia="en-US" w:bidi="ar-SA"/>
      </w:rPr>
    </w:lvl>
    <w:lvl w:ilvl="8" w:tplc="04B85848">
      <w:numFmt w:val="bullet"/>
      <w:lvlText w:val="•"/>
      <w:lvlJc w:val="left"/>
      <w:pPr>
        <w:ind w:left="7455" w:hanging="651"/>
      </w:pPr>
      <w:rPr>
        <w:rFonts w:hint="default"/>
        <w:lang w:val="en-US" w:eastAsia="en-US" w:bidi="ar-SA"/>
      </w:rPr>
    </w:lvl>
  </w:abstractNum>
  <w:abstractNum w:abstractNumId="13">
    <w:nsid w:val="10204CF1"/>
    <w:multiLevelType w:val="hybridMultilevel"/>
    <w:tmpl w:val="227C355A"/>
    <w:lvl w:ilvl="0" w:tplc="42341882">
      <w:start w:val="1"/>
      <w:numFmt w:val="decimal"/>
      <w:lvlText w:val="[%1]"/>
      <w:lvlJc w:val="left"/>
      <w:pPr>
        <w:ind w:left="1289" w:hanging="509"/>
        <w:jc w:val="left"/>
      </w:pPr>
      <w:rPr>
        <w:rFonts w:ascii="Arial" w:eastAsia="Arial" w:hAnsi="Arial" w:cs="Arial" w:hint="default"/>
        <w:b/>
        <w:bCs/>
        <w:i w:val="0"/>
        <w:iCs w:val="0"/>
        <w:spacing w:val="-9"/>
        <w:w w:val="101"/>
        <w:sz w:val="21"/>
        <w:szCs w:val="21"/>
        <w:lang w:val="en-US" w:eastAsia="en-US" w:bidi="ar-SA"/>
      </w:rPr>
    </w:lvl>
    <w:lvl w:ilvl="1" w:tplc="A1B2D57A">
      <w:numFmt w:val="bullet"/>
      <w:lvlText w:val="•"/>
      <w:lvlJc w:val="left"/>
      <w:pPr>
        <w:ind w:left="2006" w:hanging="509"/>
      </w:pPr>
      <w:rPr>
        <w:rFonts w:hint="default"/>
        <w:lang w:val="en-US" w:eastAsia="en-US" w:bidi="ar-SA"/>
      </w:rPr>
    </w:lvl>
    <w:lvl w:ilvl="2" w:tplc="55122178">
      <w:numFmt w:val="bullet"/>
      <w:lvlText w:val="•"/>
      <w:lvlJc w:val="left"/>
      <w:pPr>
        <w:ind w:left="2732" w:hanging="509"/>
      </w:pPr>
      <w:rPr>
        <w:rFonts w:hint="default"/>
        <w:lang w:val="en-US" w:eastAsia="en-US" w:bidi="ar-SA"/>
      </w:rPr>
    </w:lvl>
    <w:lvl w:ilvl="3" w:tplc="41C4826E">
      <w:numFmt w:val="bullet"/>
      <w:lvlText w:val="•"/>
      <w:lvlJc w:val="left"/>
      <w:pPr>
        <w:ind w:left="3458" w:hanging="509"/>
      </w:pPr>
      <w:rPr>
        <w:rFonts w:hint="default"/>
        <w:lang w:val="en-US" w:eastAsia="en-US" w:bidi="ar-SA"/>
      </w:rPr>
    </w:lvl>
    <w:lvl w:ilvl="4" w:tplc="27F674BC">
      <w:numFmt w:val="bullet"/>
      <w:lvlText w:val="•"/>
      <w:lvlJc w:val="left"/>
      <w:pPr>
        <w:ind w:left="4184" w:hanging="509"/>
      </w:pPr>
      <w:rPr>
        <w:rFonts w:hint="default"/>
        <w:lang w:val="en-US" w:eastAsia="en-US" w:bidi="ar-SA"/>
      </w:rPr>
    </w:lvl>
    <w:lvl w:ilvl="5" w:tplc="D7CAE49C">
      <w:numFmt w:val="bullet"/>
      <w:lvlText w:val="•"/>
      <w:lvlJc w:val="left"/>
      <w:pPr>
        <w:ind w:left="4910" w:hanging="509"/>
      </w:pPr>
      <w:rPr>
        <w:rFonts w:hint="default"/>
        <w:lang w:val="en-US" w:eastAsia="en-US" w:bidi="ar-SA"/>
      </w:rPr>
    </w:lvl>
    <w:lvl w:ilvl="6" w:tplc="BC2C9334">
      <w:numFmt w:val="bullet"/>
      <w:lvlText w:val="•"/>
      <w:lvlJc w:val="left"/>
      <w:pPr>
        <w:ind w:left="5636" w:hanging="509"/>
      </w:pPr>
      <w:rPr>
        <w:rFonts w:hint="default"/>
        <w:lang w:val="en-US" w:eastAsia="en-US" w:bidi="ar-SA"/>
      </w:rPr>
    </w:lvl>
    <w:lvl w:ilvl="7" w:tplc="B43041F0">
      <w:numFmt w:val="bullet"/>
      <w:lvlText w:val="•"/>
      <w:lvlJc w:val="left"/>
      <w:pPr>
        <w:ind w:left="6362" w:hanging="509"/>
      </w:pPr>
      <w:rPr>
        <w:rFonts w:hint="default"/>
        <w:lang w:val="en-US" w:eastAsia="en-US" w:bidi="ar-SA"/>
      </w:rPr>
    </w:lvl>
    <w:lvl w:ilvl="8" w:tplc="FF60ABF2">
      <w:numFmt w:val="bullet"/>
      <w:lvlText w:val="•"/>
      <w:lvlJc w:val="left"/>
      <w:pPr>
        <w:ind w:left="7088" w:hanging="509"/>
      </w:pPr>
      <w:rPr>
        <w:rFonts w:hint="default"/>
        <w:lang w:val="en-US" w:eastAsia="en-US" w:bidi="ar-SA"/>
      </w:rPr>
    </w:lvl>
  </w:abstractNum>
  <w:abstractNum w:abstractNumId="14">
    <w:nsid w:val="10455CAD"/>
    <w:multiLevelType w:val="hybridMultilevel"/>
    <w:tmpl w:val="42C4A458"/>
    <w:lvl w:ilvl="0" w:tplc="48B4B680">
      <w:start w:val="1"/>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F26CC3CE">
      <w:numFmt w:val="bullet"/>
      <w:lvlText w:val="•"/>
      <w:lvlJc w:val="left"/>
      <w:pPr>
        <w:ind w:left="2978" w:hanging="627"/>
      </w:pPr>
      <w:rPr>
        <w:rFonts w:hint="default"/>
        <w:lang w:val="en-US" w:eastAsia="en-US" w:bidi="ar-SA"/>
      </w:rPr>
    </w:lvl>
    <w:lvl w:ilvl="2" w:tplc="6E1C8836">
      <w:numFmt w:val="bullet"/>
      <w:lvlText w:val="•"/>
      <w:lvlJc w:val="left"/>
      <w:pPr>
        <w:ind w:left="3596" w:hanging="627"/>
      </w:pPr>
      <w:rPr>
        <w:rFonts w:hint="default"/>
        <w:lang w:val="en-US" w:eastAsia="en-US" w:bidi="ar-SA"/>
      </w:rPr>
    </w:lvl>
    <w:lvl w:ilvl="3" w:tplc="E676E5EA">
      <w:numFmt w:val="bullet"/>
      <w:lvlText w:val="•"/>
      <w:lvlJc w:val="left"/>
      <w:pPr>
        <w:ind w:left="4214" w:hanging="627"/>
      </w:pPr>
      <w:rPr>
        <w:rFonts w:hint="default"/>
        <w:lang w:val="en-US" w:eastAsia="en-US" w:bidi="ar-SA"/>
      </w:rPr>
    </w:lvl>
    <w:lvl w:ilvl="4" w:tplc="019AE664">
      <w:numFmt w:val="bullet"/>
      <w:lvlText w:val="•"/>
      <w:lvlJc w:val="left"/>
      <w:pPr>
        <w:ind w:left="4832" w:hanging="627"/>
      </w:pPr>
      <w:rPr>
        <w:rFonts w:hint="default"/>
        <w:lang w:val="en-US" w:eastAsia="en-US" w:bidi="ar-SA"/>
      </w:rPr>
    </w:lvl>
    <w:lvl w:ilvl="5" w:tplc="2B92CFA8">
      <w:numFmt w:val="bullet"/>
      <w:lvlText w:val="•"/>
      <w:lvlJc w:val="left"/>
      <w:pPr>
        <w:ind w:left="5450" w:hanging="627"/>
      </w:pPr>
      <w:rPr>
        <w:rFonts w:hint="default"/>
        <w:lang w:val="en-US" w:eastAsia="en-US" w:bidi="ar-SA"/>
      </w:rPr>
    </w:lvl>
    <w:lvl w:ilvl="6" w:tplc="DBE09ED6">
      <w:numFmt w:val="bullet"/>
      <w:lvlText w:val="•"/>
      <w:lvlJc w:val="left"/>
      <w:pPr>
        <w:ind w:left="6068" w:hanging="627"/>
      </w:pPr>
      <w:rPr>
        <w:rFonts w:hint="default"/>
        <w:lang w:val="en-US" w:eastAsia="en-US" w:bidi="ar-SA"/>
      </w:rPr>
    </w:lvl>
    <w:lvl w:ilvl="7" w:tplc="DFB23816">
      <w:numFmt w:val="bullet"/>
      <w:lvlText w:val="•"/>
      <w:lvlJc w:val="left"/>
      <w:pPr>
        <w:ind w:left="6686" w:hanging="627"/>
      </w:pPr>
      <w:rPr>
        <w:rFonts w:hint="default"/>
        <w:lang w:val="en-US" w:eastAsia="en-US" w:bidi="ar-SA"/>
      </w:rPr>
    </w:lvl>
    <w:lvl w:ilvl="8" w:tplc="FB720E2E">
      <w:numFmt w:val="bullet"/>
      <w:lvlText w:val="•"/>
      <w:lvlJc w:val="left"/>
      <w:pPr>
        <w:ind w:left="7304" w:hanging="627"/>
      </w:pPr>
      <w:rPr>
        <w:rFonts w:hint="default"/>
        <w:lang w:val="en-US" w:eastAsia="en-US" w:bidi="ar-SA"/>
      </w:rPr>
    </w:lvl>
  </w:abstractNum>
  <w:abstractNum w:abstractNumId="15">
    <w:nsid w:val="110B0B3C"/>
    <w:multiLevelType w:val="hybridMultilevel"/>
    <w:tmpl w:val="4B3EEE1E"/>
    <w:lvl w:ilvl="0" w:tplc="A4643844">
      <w:start w:val="1"/>
      <w:numFmt w:val="decimal"/>
      <w:lvlText w:val="[%1]"/>
      <w:lvlJc w:val="left"/>
      <w:pPr>
        <w:ind w:left="1289" w:hanging="509"/>
        <w:jc w:val="right"/>
      </w:pPr>
      <w:rPr>
        <w:rFonts w:ascii="Arial" w:eastAsia="Arial" w:hAnsi="Arial" w:cs="Arial" w:hint="default"/>
        <w:b/>
        <w:bCs/>
        <w:i w:val="0"/>
        <w:iCs w:val="0"/>
        <w:spacing w:val="-9"/>
        <w:w w:val="101"/>
        <w:sz w:val="21"/>
        <w:szCs w:val="21"/>
        <w:lang w:val="en-US" w:eastAsia="en-US" w:bidi="ar-SA"/>
      </w:rPr>
    </w:lvl>
    <w:lvl w:ilvl="1" w:tplc="17FA382E">
      <w:start w:val="4"/>
      <w:numFmt w:val="decimal"/>
      <w:lvlText w:val="(%2)"/>
      <w:lvlJc w:val="left"/>
      <w:pPr>
        <w:ind w:left="2386" w:hanging="43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2" w:tplc="CA640156">
      <w:numFmt w:val="bullet"/>
      <w:lvlText w:val="•"/>
      <w:lvlJc w:val="left"/>
      <w:pPr>
        <w:ind w:left="3064" w:hanging="437"/>
      </w:pPr>
      <w:rPr>
        <w:rFonts w:hint="default"/>
        <w:lang w:val="en-US" w:eastAsia="en-US" w:bidi="ar-SA"/>
      </w:rPr>
    </w:lvl>
    <w:lvl w:ilvl="3" w:tplc="A6B4D5BA">
      <w:numFmt w:val="bullet"/>
      <w:lvlText w:val="•"/>
      <w:lvlJc w:val="left"/>
      <w:pPr>
        <w:ind w:left="3748" w:hanging="437"/>
      </w:pPr>
      <w:rPr>
        <w:rFonts w:hint="default"/>
        <w:lang w:val="en-US" w:eastAsia="en-US" w:bidi="ar-SA"/>
      </w:rPr>
    </w:lvl>
    <w:lvl w:ilvl="4" w:tplc="DD9C6240">
      <w:numFmt w:val="bullet"/>
      <w:lvlText w:val="•"/>
      <w:lvlJc w:val="left"/>
      <w:pPr>
        <w:ind w:left="4433" w:hanging="437"/>
      </w:pPr>
      <w:rPr>
        <w:rFonts w:hint="default"/>
        <w:lang w:val="en-US" w:eastAsia="en-US" w:bidi="ar-SA"/>
      </w:rPr>
    </w:lvl>
    <w:lvl w:ilvl="5" w:tplc="C4743940">
      <w:numFmt w:val="bullet"/>
      <w:lvlText w:val="•"/>
      <w:lvlJc w:val="left"/>
      <w:pPr>
        <w:ind w:left="5117" w:hanging="437"/>
      </w:pPr>
      <w:rPr>
        <w:rFonts w:hint="default"/>
        <w:lang w:val="en-US" w:eastAsia="en-US" w:bidi="ar-SA"/>
      </w:rPr>
    </w:lvl>
    <w:lvl w:ilvl="6" w:tplc="B9EC3628">
      <w:numFmt w:val="bullet"/>
      <w:lvlText w:val="•"/>
      <w:lvlJc w:val="left"/>
      <w:pPr>
        <w:ind w:left="5802" w:hanging="437"/>
      </w:pPr>
      <w:rPr>
        <w:rFonts w:hint="default"/>
        <w:lang w:val="en-US" w:eastAsia="en-US" w:bidi="ar-SA"/>
      </w:rPr>
    </w:lvl>
    <w:lvl w:ilvl="7" w:tplc="2AC642EA">
      <w:numFmt w:val="bullet"/>
      <w:lvlText w:val="•"/>
      <w:lvlJc w:val="left"/>
      <w:pPr>
        <w:ind w:left="6486" w:hanging="437"/>
      </w:pPr>
      <w:rPr>
        <w:rFonts w:hint="default"/>
        <w:lang w:val="en-US" w:eastAsia="en-US" w:bidi="ar-SA"/>
      </w:rPr>
    </w:lvl>
    <w:lvl w:ilvl="8" w:tplc="8CF8A944">
      <w:numFmt w:val="bullet"/>
      <w:lvlText w:val="•"/>
      <w:lvlJc w:val="left"/>
      <w:pPr>
        <w:ind w:left="7171" w:hanging="437"/>
      </w:pPr>
      <w:rPr>
        <w:rFonts w:hint="default"/>
        <w:lang w:val="en-US" w:eastAsia="en-US" w:bidi="ar-SA"/>
      </w:rPr>
    </w:lvl>
  </w:abstractNum>
  <w:abstractNum w:abstractNumId="16">
    <w:nsid w:val="116C1083"/>
    <w:multiLevelType w:val="hybridMultilevel"/>
    <w:tmpl w:val="4D4609C6"/>
    <w:lvl w:ilvl="0" w:tplc="6B6A5CE6">
      <w:start w:val="1"/>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7F181C24">
      <w:numFmt w:val="bullet"/>
      <w:lvlText w:val="•"/>
      <w:lvlJc w:val="left"/>
      <w:pPr>
        <w:ind w:left="2978" w:hanging="627"/>
      </w:pPr>
      <w:rPr>
        <w:rFonts w:hint="default"/>
        <w:lang w:val="en-US" w:eastAsia="en-US" w:bidi="ar-SA"/>
      </w:rPr>
    </w:lvl>
    <w:lvl w:ilvl="2" w:tplc="FDD8D70E">
      <w:numFmt w:val="bullet"/>
      <w:lvlText w:val="•"/>
      <w:lvlJc w:val="left"/>
      <w:pPr>
        <w:ind w:left="3596" w:hanging="627"/>
      </w:pPr>
      <w:rPr>
        <w:rFonts w:hint="default"/>
        <w:lang w:val="en-US" w:eastAsia="en-US" w:bidi="ar-SA"/>
      </w:rPr>
    </w:lvl>
    <w:lvl w:ilvl="3" w:tplc="B1F69606">
      <w:numFmt w:val="bullet"/>
      <w:lvlText w:val="•"/>
      <w:lvlJc w:val="left"/>
      <w:pPr>
        <w:ind w:left="4214" w:hanging="627"/>
      </w:pPr>
      <w:rPr>
        <w:rFonts w:hint="default"/>
        <w:lang w:val="en-US" w:eastAsia="en-US" w:bidi="ar-SA"/>
      </w:rPr>
    </w:lvl>
    <w:lvl w:ilvl="4" w:tplc="08B44BBA">
      <w:numFmt w:val="bullet"/>
      <w:lvlText w:val="•"/>
      <w:lvlJc w:val="left"/>
      <w:pPr>
        <w:ind w:left="4832" w:hanging="627"/>
      </w:pPr>
      <w:rPr>
        <w:rFonts w:hint="default"/>
        <w:lang w:val="en-US" w:eastAsia="en-US" w:bidi="ar-SA"/>
      </w:rPr>
    </w:lvl>
    <w:lvl w:ilvl="5" w:tplc="A8AC3BB4">
      <w:numFmt w:val="bullet"/>
      <w:lvlText w:val="•"/>
      <w:lvlJc w:val="left"/>
      <w:pPr>
        <w:ind w:left="5450" w:hanging="627"/>
      </w:pPr>
      <w:rPr>
        <w:rFonts w:hint="default"/>
        <w:lang w:val="en-US" w:eastAsia="en-US" w:bidi="ar-SA"/>
      </w:rPr>
    </w:lvl>
    <w:lvl w:ilvl="6" w:tplc="F296135A">
      <w:numFmt w:val="bullet"/>
      <w:lvlText w:val="•"/>
      <w:lvlJc w:val="left"/>
      <w:pPr>
        <w:ind w:left="6068" w:hanging="627"/>
      </w:pPr>
      <w:rPr>
        <w:rFonts w:hint="default"/>
        <w:lang w:val="en-US" w:eastAsia="en-US" w:bidi="ar-SA"/>
      </w:rPr>
    </w:lvl>
    <w:lvl w:ilvl="7" w:tplc="CC404AAA">
      <w:numFmt w:val="bullet"/>
      <w:lvlText w:val="•"/>
      <w:lvlJc w:val="left"/>
      <w:pPr>
        <w:ind w:left="6686" w:hanging="627"/>
      </w:pPr>
      <w:rPr>
        <w:rFonts w:hint="default"/>
        <w:lang w:val="en-US" w:eastAsia="en-US" w:bidi="ar-SA"/>
      </w:rPr>
    </w:lvl>
    <w:lvl w:ilvl="8" w:tplc="DA6C12AE">
      <w:numFmt w:val="bullet"/>
      <w:lvlText w:val="•"/>
      <w:lvlJc w:val="left"/>
      <w:pPr>
        <w:ind w:left="7304" w:hanging="627"/>
      </w:pPr>
      <w:rPr>
        <w:rFonts w:hint="default"/>
        <w:lang w:val="en-US" w:eastAsia="en-US" w:bidi="ar-SA"/>
      </w:rPr>
    </w:lvl>
  </w:abstractNum>
  <w:abstractNum w:abstractNumId="17">
    <w:nsid w:val="130270DE"/>
    <w:multiLevelType w:val="hybridMultilevel"/>
    <w:tmpl w:val="9CB66DDA"/>
    <w:lvl w:ilvl="0" w:tplc="CD48E878">
      <w:start w:val="1"/>
      <w:numFmt w:val="decimal"/>
      <w:lvlText w:val="%1"/>
      <w:lvlJc w:val="left"/>
      <w:pPr>
        <w:ind w:left="2280" w:hanging="288"/>
        <w:jc w:val="right"/>
      </w:pPr>
      <w:rPr>
        <w:rFonts w:ascii="Arial" w:eastAsia="Arial" w:hAnsi="Arial" w:cs="Arial" w:hint="default"/>
        <w:b w:val="0"/>
        <w:bCs w:val="0"/>
        <w:i w:val="0"/>
        <w:iCs w:val="0"/>
        <w:spacing w:val="0"/>
        <w:w w:val="100"/>
        <w:sz w:val="20"/>
        <w:szCs w:val="20"/>
        <w:lang w:val="en-US" w:eastAsia="en-US" w:bidi="ar-SA"/>
      </w:rPr>
    </w:lvl>
    <w:lvl w:ilvl="1" w:tplc="FD2AD2D8">
      <w:numFmt w:val="bullet"/>
      <w:lvlText w:val="•"/>
      <w:lvlJc w:val="left"/>
      <w:pPr>
        <w:ind w:left="2906" w:hanging="288"/>
      </w:pPr>
      <w:rPr>
        <w:rFonts w:hint="default"/>
        <w:lang w:val="en-US" w:eastAsia="en-US" w:bidi="ar-SA"/>
      </w:rPr>
    </w:lvl>
    <w:lvl w:ilvl="2" w:tplc="320E8E30">
      <w:numFmt w:val="bullet"/>
      <w:lvlText w:val="•"/>
      <w:lvlJc w:val="left"/>
      <w:pPr>
        <w:ind w:left="3532" w:hanging="288"/>
      </w:pPr>
      <w:rPr>
        <w:rFonts w:hint="default"/>
        <w:lang w:val="en-US" w:eastAsia="en-US" w:bidi="ar-SA"/>
      </w:rPr>
    </w:lvl>
    <w:lvl w:ilvl="3" w:tplc="2FBE190C">
      <w:numFmt w:val="bullet"/>
      <w:lvlText w:val="•"/>
      <w:lvlJc w:val="left"/>
      <w:pPr>
        <w:ind w:left="4158" w:hanging="288"/>
      </w:pPr>
      <w:rPr>
        <w:rFonts w:hint="default"/>
        <w:lang w:val="en-US" w:eastAsia="en-US" w:bidi="ar-SA"/>
      </w:rPr>
    </w:lvl>
    <w:lvl w:ilvl="4" w:tplc="4A367678">
      <w:numFmt w:val="bullet"/>
      <w:lvlText w:val="•"/>
      <w:lvlJc w:val="left"/>
      <w:pPr>
        <w:ind w:left="4784" w:hanging="288"/>
      </w:pPr>
      <w:rPr>
        <w:rFonts w:hint="default"/>
        <w:lang w:val="en-US" w:eastAsia="en-US" w:bidi="ar-SA"/>
      </w:rPr>
    </w:lvl>
    <w:lvl w:ilvl="5" w:tplc="590222A0">
      <w:numFmt w:val="bullet"/>
      <w:lvlText w:val="•"/>
      <w:lvlJc w:val="left"/>
      <w:pPr>
        <w:ind w:left="5410" w:hanging="288"/>
      </w:pPr>
      <w:rPr>
        <w:rFonts w:hint="default"/>
        <w:lang w:val="en-US" w:eastAsia="en-US" w:bidi="ar-SA"/>
      </w:rPr>
    </w:lvl>
    <w:lvl w:ilvl="6" w:tplc="D2583170">
      <w:numFmt w:val="bullet"/>
      <w:lvlText w:val="•"/>
      <w:lvlJc w:val="left"/>
      <w:pPr>
        <w:ind w:left="6036" w:hanging="288"/>
      </w:pPr>
      <w:rPr>
        <w:rFonts w:hint="default"/>
        <w:lang w:val="en-US" w:eastAsia="en-US" w:bidi="ar-SA"/>
      </w:rPr>
    </w:lvl>
    <w:lvl w:ilvl="7" w:tplc="F5345286">
      <w:numFmt w:val="bullet"/>
      <w:lvlText w:val="•"/>
      <w:lvlJc w:val="left"/>
      <w:pPr>
        <w:ind w:left="6662" w:hanging="288"/>
      </w:pPr>
      <w:rPr>
        <w:rFonts w:hint="default"/>
        <w:lang w:val="en-US" w:eastAsia="en-US" w:bidi="ar-SA"/>
      </w:rPr>
    </w:lvl>
    <w:lvl w:ilvl="8" w:tplc="3EFA7E04">
      <w:numFmt w:val="bullet"/>
      <w:lvlText w:val="•"/>
      <w:lvlJc w:val="left"/>
      <w:pPr>
        <w:ind w:left="7288" w:hanging="288"/>
      </w:pPr>
      <w:rPr>
        <w:rFonts w:hint="default"/>
        <w:lang w:val="en-US" w:eastAsia="en-US" w:bidi="ar-SA"/>
      </w:rPr>
    </w:lvl>
  </w:abstractNum>
  <w:abstractNum w:abstractNumId="18">
    <w:nsid w:val="15A51B2B"/>
    <w:multiLevelType w:val="hybridMultilevel"/>
    <w:tmpl w:val="09DA3FF2"/>
    <w:lvl w:ilvl="0" w:tplc="9A542B3E">
      <w:start w:val="1"/>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374225C0">
      <w:start w:val="1"/>
      <w:numFmt w:val="lowerRoman"/>
      <w:lvlText w:val="(%2)"/>
      <w:lvlJc w:val="left"/>
      <w:pPr>
        <w:ind w:left="3017" w:hanging="651"/>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2" w:tplc="9B06D89A">
      <w:numFmt w:val="bullet"/>
      <w:lvlText w:val="•"/>
      <w:lvlJc w:val="left"/>
      <w:pPr>
        <w:ind w:left="3633" w:hanging="651"/>
      </w:pPr>
      <w:rPr>
        <w:rFonts w:hint="default"/>
        <w:lang w:val="en-US" w:eastAsia="en-US" w:bidi="ar-SA"/>
      </w:rPr>
    </w:lvl>
    <w:lvl w:ilvl="3" w:tplc="49EE91F2">
      <w:numFmt w:val="bullet"/>
      <w:lvlText w:val="•"/>
      <w:lvlJc w:val="left"/>
      <w:pPr>
        <w:ind w:left="4246" w:hanging="651"/>
      </w:pPr>
      <w:rPr>
        <w:rFonts w:hint="default"/>
        <w:lang w:val="en-US" w:eastAsia="en-US" w:bidi="ar-SA"/>
      </w:rPr>
    </w:lvl>
    <w:lvl w:ilvl="4" w:tplc="90BC1A5E">
      <w:numFmt w:val="bullet"/>
      <w:lvlText w:val="•"/>
      <w:lvlJc w:val="left"/>
      <w:pPr>
        <w:ind w:left="4860" w:hanging="651"/>
      </w:pPr>
      <w:rPr>
        <w:rFonts w:hint="default"/>
        <w:lang w:val="en-US" w:eastAsia="en-US" w:bidi="ar-SA"/>
      </w:rPr>
    </w:lvl>
    <w:lvl w:ilvl="5" w:tplc="CFEC0D62">
      <w:numFmt w:val="bullet"/>
      <w:lvlText w:val="•"/>
      <w:lvlJc w:val="left"/>
      <w:pPr>
        <w:ind w:left="5473" w:hanging="651"/>
      </w:pPr>
      <w:rPr>
        <w:rFonts w:hint="default"/>
        <w:lang w:val="en-US" w:eastAsia="en-US" w:bidi="ar-SA"/>
      </w:rPr>
    </w:lvl>
    <w:lvl w:ilvl="6" w:tplc="D45A36C6">
      <w:numFmt w:val="bullet"/>
      <w:lvlText w:val="•"/>
      <w:lvlJc w:val="left"/>
      <w:pPr>
        <w:ind w:left="6086" w:hanging="651"/>
      </w:pPr>
      <w:rPr>
        <w:rFonts w:hint="default"/>
        <w:lang w:val="en-US" w:eastAsia="en-US" w:bidi="ar-SA"/>
      </w:rPr>
    </w:lvl>
    <w:lvl w:ilvl="7" w:tplc="C8D64B94">
      <w:numFmt w:val="bullet"/>
      <w:lvlText w:val="•"/>
      <w:lvlJc w:val="left"/>
      <w:pPr>
        <w:ind w:left="6700" w:hanging="651"/>
      </w:pPr>
      <w:rPr>
        <w:rFonts w:hint="default"/>
        <w:lang w:val="en-US" w:eastAsia="en-US" w:bidi="ar-SA"/>
      </w:rPr>
    </w:lvl>
    <w:lvl w:ilvl="8" w:tplc="BF8CD3AE">
      <w:numFmt w:val="bullet"/>
      <w:lvlText w:val="•"/>
      <w:lvlJc w:val="left"/>
      <w:pPr>
        <w:ind w:left="7313" w:hanging="651"/>
      </w:pPr>
      <w:rPr>
        <w:rFonts w:hint="default"/>
        <w:lang w:val="en-US" w:eastAsia="en-US" w:bidi="ar-SA"/>
      </w:rPr>
    </w:lvl>
  </w:abstractNum>
  <w:abstractNum w:abstractNumId="19">
    <w:nsid w:val="166B48D5"/>
    <w:multiLevelType w:val="hybridMultilevel"/>
    <w:tmpl w:val="C486E986"/>
    <w:lvl w:ilvl="0" w:tplc="57B63DA4">
      <w:start w:val="1"/>
      <w:numFmt w:val="decimal"/>
      <w:lvlText w:val="(%1)"/>
      <w:lvlJc w:val="left"/>
      <w:pPr>
        <w:ind w:left="2386" w:hanging="43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3C34F46A">
      <w:start w:val="1"/>
      <w:numFmt w:val="lowerLetter"/>
      <w:lvlText w:val="(%2)"/>
      <w:lvlJc w:val="left"/>
      <w:pPr>
        <w:ind w:left="3012"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2" w:tplc="0A06D160">
      <w:numFmt w:val="bullet"/>
      <w:lvlText w:val="•"/>
      <w:lvlJc w:val="left"/>
      <w:pPr>
        <w:ind w:left="3633" w:hanging="627"/>
      </w:pPr>
      <w:rPr>
        <w:rFonts w:hint="default"/>
        <w:lang w:val="en-US" w:eastAsia="en-US" w:bidi="ar-SA"/>
      </w:rPr>
    </w:lvl>
    <w:lvl w:ilvl="3" w:tplc="06240E02">
      <w:numFmt w:val="bullet"/>
      <w:lvlText w:val="•"/>
      <w:lvlJc w:val="left"/>
      <w:pPr>
        <w:ind w:left="4246" w:hanging="627"/>
      </w:pPr>
      <w:rPr>
        <w:rFonts w:hint="default"/>
        <w:lang w:val="en-US" w:eastAsia="en-US" w:bidi="ar-SA"/>
      </w:rPr>
    </w:lvl>
    <w:lvl w:ilvl="4" w:tplc="AAF4F6EC">
      <w:numFmt w:val="bullet"/>
      <w:lvlText w:val="•"/>
      <w:lvlJc w:val="left"/>
      <w:pPr>
        <w:ind w:left="4860" w:hanging="627"/>
      </w:pPr>
      <w:rPr>
        <w:rFonts w:hint="default"/>
        <w:lang w:val="en-US" w:eastAsia="en-US" w:bidi="ar-SA"/>
      </w:rPr>
    </w:lvl>
    <w:lvl w:ilvl="5" w:tplc="7B26E98E">
      <w:numFmt w:val="bullet"/>
      <w:lvlText w:val="•"/>
      <w:lvlJc w:val="left"/>
      <w:pPr>
        <w:ind w:left="5473" w:hanging="627"/>
      </w:pPr>
      <w:rPr>
        <w:rFonts w:hint="default"/>
        <w:lang w:val="en-US" w:eastAsia="en-US" w:bidi="ar-SA"/>
      </w:rPr>
    </w:lvl>
    <w:lvl w:ilvl="6" w:tplc="B53AE29E">
      <w:numFmt w:val="bullet"/>
      <w:lvlText w:val="•"/>
      <w:lvlJc w:val="left"/>
      <w:pPr>
        <w:ind w:left="6086" w:hanging="627"/>
      </w:pPr>
      <w:rPr>
        <w:rFonts w:hint="default"/>
        <w:lang w:val="en-US" w:eastAsia="en-US" w:bidi="ar-SA"/>
      </w:rPr>
    </w:lvl>
    <w:lvl w:ilvl="7" w:tplc="57F00DE6">
      <w:numFmt w:val="bullet"/>
      <w:lvlText w:val="•"/>
      <w:lvlJc w:val="left"/>
      <w:pPr>
        <w:ind w:left="6700" w:hanging="627"/>
      </w:pPr>
      <w:rPr>
        <w:rFonts w:hint="default"/>
        <w:lang w:val="en-US" w:eastAsia="en-US" w:bidi="ar-SA"/>
      </w:rPr>
    </w:lvl>
    <w:lvl w:ilvl="8" w:tplc="B742EFB4">
      <w:numFmt w:val="bullet"/>
      <w:lvlText w:val="•"/>
      <w:lvlJc w:val="left"/>
      <w:pPr>
        <w:ind w:left="7313" w:hanging="627"/>
      </w:pPr>
      <w:rPr>
        <w:rFonts w:hint="default"/>
        <w:lang w:val="en-US" w:eastAsia="en-US" w:bidi="ar-SA"/>
      </w:rPr>
    </w:lvl>
  </w:abstractNum>
  <w:abstractNum w:abstractNumId="20">
    <w:nsid w:val="181A5A8C"/>
    <w:multiLevelType w:val="hybridMultilevel"/>
    <w:tmpl w:val="0ED8C7A8"/>
    <w:lvl w:ilvl="0" w:tplc="0E146DCE">
      <w:start w:val="1"/>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F22E790E">
      <w:numFmt w:val="bullet"/>
      <w:lvlText w:val="•"/>
      <w:lvlJc w:val="left"/>
      <w:pPr>
        <w:ind w:left="2978" w:hanging="627"/>
      </w:pPr>
      <w:rPr>
        <w:rFonts w:hint="default"/>
        <w:lang w:val="en-US" w:eastAsia="en-US" w:bidi="ar-SA"/>
      </w:rPr>
    </w:lvl>
    <w:lvl w:ilvl="2" w:tplc="9E9E8C2E">
      <w:numFmt w:val="bullet"/>
      <w:lvlText w:val="•"/>
      <w:lvlJc w:val="left"/>
      <w:pPr>
        <w:ind w:left="3596" w:hanging="627"/>
      </w:pPr>
      <w:rPr>
        <w:rFonts w:hint="default"/>
        <w:lang w:val="en-US" w:eastAsia="en-US" w:bidi="ar-SA"/>
      </w:rPr>
    </w:lvl>
    <w:lvl w:ilvl="3" w:tplc="542CB354">
      <w:numFmt w:val="bullet"/>
      <w:lvlText w:val="•"/>
      <w:lvlJc w:val="left"/>
      <w:pPr>
        <w:ind w:left="4214" w:hanging="627"/>
      </w:pPr>
      <w:rPr>
        <w:rFonts w:hint="default"/>
        <w:lang w:val="en-US" w:eastAsia="en-US" w:bidi="ar-SA"/>
      </w:rPr>
    </w:lvl>
    <w:lvl w:ilvl="4" w:tplc="22BCCF24">
      <w:numFmt w:val="bullet"/>
      <w:lvlText w:val="•"/>
      <w:lvlJc w:val="left"/>
      <w:pPr>
        <w:ind w:left="4832" w:hanging="627"/>
      </w:pPr>
      <w:rPr>
        <w:rFonts w:hint="default"/>
        <w:lang w:val="en-US" w:eastAsia="en-US" w:bidi="ar-SA"/>
      </w:rPr>
    </w:lvl>
    <w:lvl w:ilvl="5" w:tplc="1DB4F4CC">
      <w:numFmt w:val="bullet"/>
      <w:lvlText w:val="•"/>
      <w:lvlJc w:val="left"/>
      <w:pPr>
        <w:ind w:left="5450" w:hanging="627"/>
      </w:pPr>
      <w:rPr>
        <w:rFonts w:hint="default"/>
        <w:lang w:val="en-US" w:eastAsia="en-US" w:bidi="ar-SA"/>
      </w:rPr>
    </w:lvl>
    <w:lvl w:ilvl="6" w:tplc="C096C76C">
      <w:numFmt w:val="bullet"/>
      <w:lvlText w:val="•"/>
      <w:lvlJc w:val="left"/>
      <w:pPr>
        <w:ind w:left="6068" w:hanging="627"/>
      </w:pPr>
      <w:rPr>
        <w:rFonts w:hint="default"/>
        <w:lang w:val="en-US" w:eastAsia="en-US" w:bidi="ar-SA"/>
      </w:rPr>
    </w:lvl>
    <w:lvl w:ilvl="7" w:tplc="1C8A340C">
      <w:numFmt w:val="bullet"/>
      <w:lvlText w:val="•"/>
      <w:lvlJc w:val="left"/>
      <w:pPr>
        <w:ind w:left="6686" w:hanging="627"/>
      </w:pPr>
      <w:rPr>
        <w:rFonts w:hint="default"/>
        <w:lang w:val="en-US" w:eastAsia="en-US" w:bidi="ar-SA"/>
      </w:rPr>
    </w:lvl>
    <w:lvl w:ilvl="8" w:tplc="04EC3EB0">
      <w:numFmt w:val="bullet"/>
      <w:lvlText w:val="•"/>
      <w:lvlJc w:val="left"/>
      <w:pPr>
        <w:ind w:left="7304" w:hanging="627"/>
      </w:pPr>
      <w:rPr>
        <w:rFonts w:hint="default"/>
        <w:lang w:val="en-US" w:eastAsia="en-US" w:bidi="ar-SA"/>
      </w:rPr>
    </w:lvl>
  </w:abstractNum>
  <w:abstractNum w:abstractNumId="21">
    <w:nsid w:val="18EE0B51"/>
    <w:multiLevelType w:val="hybridMultilevel"/>
    <w:tmpl w:val="950A355E"/>
    <w:lvl w:ilvl="0" w:tplc="AAD4372E">
      <w:start w:val="1"/>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626C641C">
      <w:numFmt w:val="bullet"/>
      <w:lvlText w:val="•"/>
      <w:lvlJc w:val="left"/>
      <w:pPr>
        <w:ind w:left="2978" w:hanging="627"/>
      </w:pPr>
      <w:rPr>
        <w:rFonts w:hint="default"/>
        <w:lang w:val="en-US" w:eastAsia="en-US" w:bidi="ar-SA"/>
      </w:rPr>
    </w:lvl>
    <w:lvl w:ilvl="2" w:tplc="F4B6AE7E">
      <w:numFmt w:val="bullet"/>
      <w:lvlText w:val="•"/>
      <w:lvlJc w:val="left"/>
      <w:pPr>
        <w:ind w:left="3596" w:hanging="627"/>
      </w:pPr>
      <w:rPr>
        <w:rFonts w:hint="default"/>
        <w:lang w:val="en-US" w:eastAsia="en-US" w:bidi="ar-SA"/>
      </w:rPr>
    </w:lvl>
    <w:lvl w:ilvl="3" w:tplc="A01E4AEA">
      <w:numFmt w:val="bullet"/>
      <w:lvlText w:val="•"/>
      <w:lvlJc w:val="left"/>
      <w:pPr>
        <w:ind w:left="4214" w:hanging="627"/>
      </w:pPr>
      <w:rPr>
        <w:rFonts w:hint="default"/>
        <w:lang w:val="en-US" w:eastAsia="en-US" w:bidi="ar-SA"/>
      </w:rPr>
    </w:lvl>
    <w:lvl w:ilvl="4" w:tplc="48601460">
      <w:numFmt w:val="bullet"/>
      <w:lvlText w:val="•"/>
      <w:lvlJc w:val="left"/>
      <w:pPr>
        <w:ind w:left="4832" w:hanging="627"/>
      </w:pPr>
      <w:rPr>
        <w:rFonts w:hint="default"/>
        <w:lang w:val="en-US" w:eastAsia="en-US" w:bidi="ar-SA"/>
      </w:rPr>
    </w:lvl>
    <w:lvl w:ilvl="5" w:tplc="2DCA2E3C">
      <w:numFmt w:val="bullet"/>
      <w:lvlText w:val="•"/>
      <w:lvlJc w:val="left"/>
      <w:pPr>
        <w:ind w:left="5450" w:hanging="627"/>
      </w:pPr>
      <w:rPr>
        <w:rFonts w:hint="default"/>
        <w:lang w:val="en-US" w:eastAsia="en-US" w:bidi="ar-SA"/>
      </w:rPr>
    </w:lvl>
    <w:lvl w:ilvl="6" w:tplc="0874BEDC">
      <w:numFmt w:val="bullet"/>
      <w:lvlText w:val="•"/>
      <w:lvlJc w:val="left"/>
      <w:pPr>
        <w:ind w:left="6068" w:hanging="627"/>
      </w:pPr>
      <w:rPr>
        <w:rFonts w:hint="default"/>
        <w:lang w:val="en-US" w:eastAsia="en-US" w:bidi="ar-SA"/>
      </w:rPr>
    </w:lvl>
    <w:lvl w:ilvl="7" w:tplc="8760DE4C">
      <w:numFmt w:val="bullet"/>
      <w:lvlText w:val="•"/>
      <w:lvlJc w:val="left"/>
      <w:pPr>
        <w:ind w:left="6686" w:hanging="627"/>
      </w:pPr>
      <w:rPr>
        <w:rFonts w:hint="default"/>
        <w:lang w:val="en-US" w:eastAsia="en-US" w:bidi="ar-SA"/>
      </w:rPr>
    </w:lvl>
    <w:lvl w:ilvl="8" w:tplc="BED0A6D8">
      <w:numFmt w:val="bullet"/>
      <w:lvlText w:val="•"/>
      <w:lvlJc w:val="left"/>
      <w:pPr>
        <w:ind w:left="7304" w:hanging="627"/>
      </w:pPr>
      <w:rPr>
        <w:rFonts w:hint="default"/>
        <w:lang w:val="en-US" w:eastAsia="en-US" w:bidi="ar-SA"/>
      </w:rPr>
    </w:lvl>
  </w:abstractNum>
  <w:abstractNum w:abstractNumId="22">
    <w:nsid w:val="1996364A"/>
    <w:multiLevelType w:val="hybridMultilevel"/>
    <w:tmpl w:val="0C1269E8"/>
    <w:lvl w:ilvl="0" w:tplc="7E76D918">
      <w:start w:val="1"/>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13FE622A">
      <w:numFmt w:val="bullet"/>
      <w:lvlText w:val="•"/>
      <w:lvlJc w:val="left"/>
      <w:pPr>
        <w:ind w:left="2978" w:hanging="627"/>
      </w:pPr>
      <w:rPr>
        <w:rFonts w:hint="default"/>
        <w:lang w:val="en-US" w:eastAsia="en-US" w:bidi="ar-SA"/>
      </w:rPr>
    </w:lvl>
    <w:lvl w:ilvl="2" w:tplc="483A399C">
      <w:numFmt w:val="bullet"/>
      <w:lvlText w:val="•"/>
      <w:lvlJc w:val="left"/>
      <w:pPr>
        <w:ind w:left="3596" w:hanging="627"/>
      </w:pPr>
      <w:rPr>
        <w:rFonts w:hint="default"/>
        <w:lang w:val="en-US" w:eastAsia="en-US" w:bidi="ar-SA"/>
      </w:rPr>
    </w:lvl>
    <w:lvl w:ilvl="3" w:tplc="69DA32C4">
      <w:numFmt w:val="bullet"/>
      <w:lvlText w:val="•"/>
      <w:lvlJc w:val="left"/>
      <w:pPr>
        <w:ind w:left="4214" w:hanging="627"/>
      </w:pPr>
      <w:rPr>
        <w:rFonts w:hint="default"/>
        <w:lang w:val="en-US" w:eastAsia="en-US" w:bidi="ar-SA"/>
      </w:rPr>
    </w:lvl>
    <w:lvl w:ilvl="4" w:tplc="DE68E89E">
      <w:numFmt w:val="bullet"/>
      <w:lvlText w:val="•"/>
      <w:lvlJc w:val="left"/>
      <w:pPr>
        <w:ind w:left="4832" w:hanging="627"/>
      </w:pPr>
      <w:rPr>
        <w:rFonts w:hint="default"/>
        <w:lang w:val="en-US" w:eastAsia="en-US" w:bidi="ar-SA"/>
      </w:rPr>
    </w:lvl>
    <w:lvl w:ilvl="5" w:tplc="95520510">
      <w:numFmt w:val="bullet"/>
      <w:lvlText w:val="•"/>
      <w:lvlJc w:val="left"/>
      <w:pPr>
        <w:ind w:left="5450" w:hanging="627"/>
      </w:pPr>
      <w:rPr>
        <w:rFonts w:hint="default"/>
        <w:lang w:val="en-US" w:eastAsia="en-US" w:bidi="ar-SA"/>
      </w:rPr>
    </w:lvl>
    <w:lvl w:ilvl="6" w:tplc="B9DEF64E">
      <w:numFmt w:val="bullet"/>
      <w:lvlText w:val="•"/>
      <w:lvlJc w:val="left"/>
      <w:pPr>
        <w:ind w:left="6068" w:hanging="627"/>
      </w:pPr>
      <w:rPr>
        <w:rFonts w:hint="default"/>
        <w:lang w:val="en-US" w:eastAsia="en-US" w:bidi="ar-SA"/>
      </w:rPr>
    </w:lvl>
    <w:lvl w:ilvl="7" w:tplc="ABC08764">
      <w:numFmt w:val="bullet"/>
      <w:lvlText w:val="•"/>
      <w:lvlJc w:val="left"/>
      <w:pPr>
        <w:ind w:left="6686" w:hanging="627"/>
      </w:pPr>
      <w:rPr>
        <w:rFonts w:hint="default"/>
        <w:lang w:val="en-US" w:eastAsia="en-US" w:bidi="ar-SA"/>
      </w:rPr>
    </w:lvl>
    <w:lvl w:ilvl="8" w:tplc="A5B6CE2E">
      <w:numFmt w:val="bullet"/>
      <w:lvlText w:val="•"/>
      <w:lvlJc w:val="left"/>
      <w:pPr>
        <w:ind w:left="7304" w:hanging="627"/>
      </w:pPr>
      <w:rPr>
        <w:rFonts w:hint="default"/>
        <w:lang w:val="en-US" w:eastAsia="en-US" w:bidi="ar-SA"/>
      </w:rPr>
    </w:lvl>
  </w:abstractNum>
  <w:abstractNum w:abstractNumId="23">
    <w:nsid w:val="1B4B33A9"/>
    <w:multiLevelType w:val="hybridMultilevel"/>
    <w:tmpl w:val="1C2C0BA8"/>
    <w:lvl w:ilvl="0" w:tplc="9CC0E3BE">
      <w:start w:val="1"/>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72A83962">
      <w:numFmt w:val="bullet"/>
      <w:lvlText w:val="•"/>
      <w:lvlJc w:val="left"/>
      <w:pPr>
        <w:ind w:left="2978" w:hanging="627"/>
      </w:pPr>
      <w:rPr>
        <w:rFonts w:hint="default"/>
        <w:lang w:val="en-US" w:eastAsia="en-US" w:bidi="ar-SA"/>
      </w:rPr>
    </w:lvl>
    <w:lvl w:ilvl="2" w:tplc="E3D27800">
      <w:numFmt w:val="bullet"/>
      <w:lvlText w:val="•"/>
      <w:lvlJc w:val="left"/>
      <w:pPr>
        <w:ind w:left="3596" w:hanging="627"/>
      </w:pPr>
      <w:rPr>
        <w:rFonts w:hint="default"/>
        <w:lang w:val="en-US" w:eastAsia="en-US" w:bidi="ar-SA"/>
      </w:rPr>
    </w:lvl>
    <w:lvl w:ilvl="3" w:tplc="310299C0">
      <w:numFmt w:val="bullet"/>
      <w:lvlText w:val="•"/>
      <w:lvlJc w:val="left"/>
      <w:pPr>
        <w:ind w:left="4214" w:hanging="627"/>
      </w:pPr>
      <w:rPr>
        <w:rFonts w:hint="default"/>
        <w:lang w:val="en-US" w:eastAsia="en-US" w:bidi="ar-SA"/>
      </w:rPr>
    </w:lvl>
    <w:lvl w:ilvl="4" w:tplc="0B88D882">
      <w:numFmt w:val="bullet"/>
      <w:lvlText w:val="•"/>
      <w:lvlJc w:val="left"/>
      <w:pPr>
        <w:ind w:left="4832" w:hanging="627"/>
      </w:pPr>
      <w:rPr>
        <w:rFonts w:hint="default"/>
        <w:lang w:val="en-US" w:eastAsia="en-US" w:bidi="ar-SA"/>
      </w:rPr>
    </w:lvl>
    <w:lvl w:ilvl="5" w:tplc="8EDE7046">
      <w:numFmt w:val="bullet"/>
      <w:lvlText w:val="•"/>
      <w:lvlJc w:val="left"/>
      <w:pPr>
        <w:ind w:left="5450" w:hanging="627"/>
      </w:pPr>
      <w:rPr>
        <w:rFonts w:hint="default"/>
        <w:lang w:val="en-US" w:eastAsia="en-US" w:bidi="ar-SA"/>
      </w:rPr>
    </w:lvl>
    <w:lvl w:ilvl="6" w:tplc="ACA6DD10">
      <w:numFmt w:val="bullet"/>
      <w:lvlText w:val="•"/>
      <w:lvlJc w:val="left"/>
      <w:pPr>
        <w:ind w:left="6068" w:hanging="627"/>
      </w:pPr>
      <w:rPr>
        <w:rFonts w:hint="default"/>
        <w:lang w:val="en-US" w:eastAsia="en-US" w:bidi="ar-SA"/>
      </w:rPr>
    </w:lvl>
    <w:lvl w:ilvl="7" w:tplc="68BA06D2">
      <w:numFmt w:val="bullet"/>
      <w:lvlText w:val="•"/>
      <w:lvlJc w:val="left"/>
      <w:pPr>
        <w:ind w:left="6686" w:hanging="627"/>
      </w:pPr>
      <w:rPr>
        <w:rFonts w:hint="default"/>
        <w:lang w:val="en-US" w:eastAsia="en-US" w:bidi="ar-SA"/>
      </w:rPr>
    </w:lvl>
    <w:lvl w:ilvl="8" w:tplc="1B48EC76">
      <w:numFmt w:val="bullet"/>
      <w:lvlText w:val="•"/>
      <w:lvlJc w:val="left"/>
      <w:pPr>
        <w:ind w:left="7304" w:hanging="627"/>
      </w:pPr>
      <w:rPr>
        <w:rFonts w:hint="default"/>
        <w:lang w:val="en-US" w:eastAsia="en-US" w:bidi="ar-SA"/>
      </w:rPr>
    </w:lvl>
  </w:abstractNum>
  <w:abstractNum w:abstractNumId="24">
    <w:nsid w:val="1C0A68C7"/>
    <w:multiLevelType w:val="hybridMultilevel"/>
    <w:tmpl w:val="DDD0FA20"/>
    <w:lvl w:ilvl="0" w:tplc="54DCF3FA">
      <w:start w:val="1"/>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85E63664">
      <w:numFmt w:val="bullet"/>
      <w:lvlText w:val="•"/>
      <w:lvlJc w:val="left"/>
      <w:pPr>
        <w:ind w:left="2978" w:hanging="627"/>
      </w:pPr>
      <w:rPr>
        <w:rFonts w:hint="default"/>
        <w:lang w:val="en-US" w:eastAsia="en-US" w:bidi="ar-SA"/>
      </w:rPr>
    </w:lvl>
    <w:lvl w:ilvl="2" w:tplc="1E087E4E">
      <w:numFmt w:val="bullet"/>
      <w:lvlText w:val="•"/>
      <w:lvlJc w:val="left"/>
      <w:pPr>
        <w:ind w:left="3596" w:hanging="627"/>
      </w:pPr>
      <w:rPr>
        <w:rFonts w:hint="default"/>
        <w:lang w:val="en-US" w:eastAsia="en-US" w:bidi="ar-SA"/>
      </w:rPr>
    </w:lvl>
    <w:lvl w:ilvl="3" w:tplc="EE96A8F0">
      <w:numFmt w:val="bullet"/>
      <w:lvlText w:val="•"/>
      <w:lvlJc w:val="left"/>
      <w:pPr>
        <w:ind w:left="4214" w:hanging="627"/>
      </w:pPr>
      <w:rPr>
        <w:rFonts w:hint="default"/>
        <w:lang w:val="en-US" w:eastAsia="en-US" w:bidi="ar-SA"/>
      </w:rPr>
    </w:lvl>
    <w:lvl w:ilvl="4" w:tplc="8618B962">
      <w:numFmt w:val="bullet"/>
      <w:lvlText w:val="•"/>
      <w:lvlJc w:val="left"/>
      <w:pPr>
        <w:ind w:left="4832" w:hanging="627"/>
      </w:pPr>
      <w:rPr>
        <w:rFonts w:hint="default"/>
        <w:lang w:val="en-US" w:eastAsia="en-US" w:bidi="ar-SA"/>
      </w:rPr>
    </w:lvl>
    <w:lvl w:ilvl="5" w:tplc="7CF674C2">
      <w:numFmt w:val="bullet"/>
      <w:lvlText w:val="•"/>
      <w:lvlJc w:val="left"/>
      <w:pPr>
        <w:ind w:left="5450" w:hanging="627"/>
      </w:pPr>
      <w:rPr>
        <w:rFonts w:hint="default"/>
        <w:lang w:val="en-US" w:eastAsia="en-US" w:bidi="ar-SA"/>
      </w:rPr>
    </w:lvl>
    <w:lvl w:ilvl="6" w:tplc="9AB0E8AC">
      <w:numFmt w:val="bullet"/>
      <w:lvlText w:val="•"/>
      <w:lvlJc w:val="left"/>
      <w:pPr>
        <w:ind w:left="6068" w:hanging="627"/>
      </w:pPr>
      <w:rPr>
        <w:rFonts w:hint="default"/>
        <w:lang w:val="en-US" w:eastAsia="en-US" w:bidi="ar-SA"/>
      </w:rPr>
    </w:lvl>
    <w:lvl w:ilvl="7" w:tplc="9A180BDE">
      <w:numFmt w:val="bullet"/>
      <w:lvlText w:val="•"/>
      <w:lvlJc w:val="left"/>
      <w:pPr>
        <w:ind w:left="6686" w:hanging="627"/>
      </w:pPr>
      <w:rPr>
        <w:rFonts w:hint="default"/>
        <w:lang w:val="en-US" w:eastAsia="en-US" w:bidi="ar-SA"/>
      </w:rPr>
    </w:lvl>
    <w:lvl w:ilvl="8" w:tplc="85BAC160">
      <w:numFmt w:val="bullet"/>
      <w:lvlText w:val="•"/>
      <w:lvlJc w:val="left"/>
      <w:pPr>
        <w:ind w:left="7304" w:hanging="627"/>
      </w:pPr>
      <w:rPr>
        <w:rFonts w:hint="default"/>
        <w:lang w:val="en-US" w:eastAsia="en-US" w:bidi="ar-SA"/>
      </w:rPr>
    </w:lvl>
  </w:abstractNum>
  <w:abstractNum w:abstractNumId="25">
    <w:nsid w:val="1E12529E"/>
    <w:multiLevelType w:val="hybridMultilevel"/>
    <w:tmpl w:val="6096C578"/>
    <w:lvl w:ilvl="0" w:tplc="317CB1CA">
      <w:start w:val="1"/>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1AAEE548">
      <w:numFmt w:val="bullet"/>
      <w:lvlText w:val="•"/>
      <w:lvlJc w:val="left"/>
      <w:pPr>
        <w:ind w:left="2978" w:hanging="627"/>
      </w:pPr>
      <w:rPr>
        <w:rFonts w:hint="default"/>
        <w:lang w:val="en-US" w:eastAsia="en-US" w:bidi="ar-SA"/>
      </w:rPr>
    </w:lvl>
    <w:lvl w:ilvl="2" w:tplc="ABC405A2">
      <w:numFmt w:val="bullet"/>
      <w:lvlText w:val="•"/>
      <w:lvlJc w:val="left"/>
      <w:pPr>
        <w:ind w:left="3596" w:hanging="627"/>
      </w:pPr>
      <w:rPr>
        <w:rFonts w:hint="default"/>
        <w:lang w:val="en-US" w:eastAsia="en-US" w:bidi="ar-SA"/>
      </w:rPr>
    </w:lvl>
    <w:lvl w:ilvl="3" w:tplc="66F2A9B8">
      <w:numFmt w:val="bullet"/>
      <w:lvlText w:val="•"/>
      <w:lvlJc w:val="left"/>
      <w:pPr>
        <w:ind w:left="4214" w:hanging="627"/>
      </w:pPr>
      <w:rPr>
        <w:rFonts w:hint="default"/>
        <w:lang w:val="en-US" w:eastAsia="en-US" w:bidi="ar-SA"/>
      </w:rPr>
    </w:lvl>
    <w:lvl w:ilvl="4" w:tplc="7C3EC5F8">
      <w:numFmt w:val="bullet"/>
      <w:lvlText w:val="•"/>
      <w:lvlJc w:val="left"/>
      <w:pPr>
        <w:ind w:left="4832" w:hanging="627"/>
      </w:pPr>
      <w:rPr>
        <w:rFonts w:hint="default"/>
        <w:lang w:val="en-US" w:eastAsia="en-US" w:bidi="ar-SA"/>
      </w:rPr>
    </w:lvl>
    <w:lvl w:ilvl="5" w:tplc="5C6C1F98">
      <w:numFmt w:val="bullet"/>
      <w:lvlText w:val="•"/>
      <w:lvlJc w:val="left"/>
      <w:pPr>
        <w:ind w:left="5450" w:hanging="627"/>
      </w:pPr>
      <w:rPr>
        <w:rFonts w:hint="default"/>
        <w:lang w:val="en-US" w:eastAsia="en-US" w:bidi="ar-SA"/>
      </w:rPr>
    </w:lvl>
    <w:lvl w:ilvl="6" w:tplc="589CE6B6">
      <w:numFmt w:val="bullet"/>
      <w:lvlText w:val="•"/>
      <w:lvlJc w:val="left"/>
      <w:pPr>
        <w:ind w:left="6068" w:hanging="627"/>
      </w:pPr>
      <w:rPr>
        <w:rFonts w:hint="default"/>
        <w:lang w:val="en-US" w:eastAsia="en-US" w:bidi="ar-SA"/>
      </w:rPr>
    </w:lvl>
    <w:lvl w:ilvl="7" w:tplc="5818218C">
      <w:numFmt w:val="bullet"/>
      <w:lvlText w:val="•"/>
      <w:lvlJc w:val="left"/>
      <w:pPr>
        <w:ind w:left="6686" w:hanging="627"/>
      </w:pPr>
      <w:rPr>
        <w:rFonts w:hint="default"/>
        <w:lang w:val="en-US" w:eastAsia="en-US" w:bidi="ar-SA"/>
      </w:rPr>
    </w:lvl>
    <w:lvl w:ilvl="8" w:tplc="82687762">
      <w:numFmt w:val="bullet"/>
      <w:lvlText w:val="•"/>
      <w:lvlJc w:val="left"/>
      <w:pPr>
        <w:ind w:left="7304" w:hanging="627"/>
      </w:pPr>
      <w:rPr>
        <w:rFonts w:hint="default"/>
        <w:lang w:val="en-US" w:eastAsia="en-US" w:bidi="ar-SA"/>
      </w:rPr>
    </w:lvl>
  </w:abstractNum>
  <w:abstractNum w:abstractNumId="26">
    <w:nsid w:val="25403AF0"/>
    <w:multiLevelType w:val="hybridMultilevel"/>
    <w:tmpl w:val="717AC092"/>
    <w:lvl w:ilvl="0" w:tplc="254C3D3A">
      <w:start w:val="1"/>
      <w:numFmt w:val="decimal"/>
      <w:lvlText w:val="%1"/>
      <w:lvlJc w:val="left"/>
      <w:pPr>
        <w:ind w:left="1289" w:hanging="380"/>
        <w:jc w:val="right"/>
      </w:pPr>
      <w:rPr>
        <w:rFonts w:ascii="Arial" w:eastAsia="Arial" w:hAnsi="Arial" w:cs="Arial" w:hint="default"/>
        <w:b/>
        <w:bCs/>
        <w:i w:val="0"/>
        <w:iCs w:val="0"/>
        <w:spacing w:val="0"/>
        <w:w w:val="101"/>
        <w:sz w:val="21"/>
        <w:szCs w:val="21"/>
        <w:lang w:val="en-US" w:eastAsia="en-US" w:bidi="ar-SA"/>
      </w:rPr>
    </w:lvl>
    <w:lvl w:ilvl="1" w:tplc="5C720CC4">
      <w:start w:val="1"/>
      <w:numFmt w:val="decimal"/>
      <w:lvlText w:val="(%2)"/>
      <w:lvlJc w:val="left"/>
      <w:pPr>
        <w:ind w:left="1740" w:hanging="43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2" w:tplc="387A328C">
      <w:start w:val="1"/>
      <w:numFmt w:val="lowerLetter"/>
      <w:lvlText w:val="(%3)"/>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3" w:tplc="88D82DF8">
      <w:numFmt w:val="bullet"/>
      <w:lvlText w:val="•"/>
      <w:lvlJc w:val="left"/>
      <w:pPr>
        <w:ind w:left="3132" w:hanging="627"/>
      </w:pPr>
      <w:rPr>
        <w:rFonts w:hint="default"/>
        <w:lang w:val="en-US" w:eastAsia="en-US" w:bidi="ar-SA"/>
      </w:rPr>
    </w:lvl>
    <w:lvl w:ilvl="4" w:tplc="D4821786">
      <w:numFmt w:val="bullet"/>
      <w:lvlText w:val="•"/>
      <w:lvlJc w:val="left"/>
      <w:pPr>
        <w:ind w:left="3905" w:hanging="627"/>
      </w:pPr>
      <w:rPr>
        <w:rFonts w:hint="default"/>
        <w:lang w:val="en-US" w:eastAsia="en-US" w:bidi="ar-SA"/>
      </w:rPr>
    </w:lvl>
    <w:lvl w:ilvl="5" w:tplc="DB6C3728">
      <w:numFmt w:val="bullet"/>
      <w:lvlText w:val="•"/>
      <w:lvlJc w:val="left"/>
      <w:pPr>
        <w:ind w:left="4677" w:hanging="627"/>
      </w:pPr>
      <w:rPr>
        <w:rFonts w:hint="default"/>
        <w:lang w:val="en-US" w:eastAsia="en-US" w:bidi="ar-SA"/>
      </w:rPr>
    </w:lvl>
    <w:lvl w:ilvl="6" w:tplc="59E4DA54">
      <w:numFmt w:val="bullet"/>
      <w:lvlText w:val="•"/>
      <w:lvlJc w:val="left"/>
      <w:pPr>
        <w:ind w:left="5450" w:hanging="627"/>
      </w:pPr>
      <w:rPr>
        <w:rFonts w:hint="default"/>
        <w:lang w:val="en-US" w:eastAsia="en-US" w:bidi="ar-SA"/>
      </w:rPr>
    </w:lvl>
    <w:lvl w:ilvl="7" w:tplc="7C122E72">
      <w:numFmt w:val="bullet"/>
      <w:lvlText w:val="•"/>
      <w:lvlJc w:val="left"/>
      <w:pPr>
        <w:ind w:left="6222" w:hanging="627"/>
      </w:pPr>
      <w:rPr>
        <w:rFonts w:hint="default"/>
        <w:lang w:val="en-US" w:eastAsia="en-US" w:bidi="ar-SA"/>
      </w:rPr>
    </w:lvl>
    <w:lvl w:ilvl="8" w:tplc="3D5A0BEE">
      <w:numFmt w:val="bullet"/>
      <w:lvlText w:val="•"/>
      <w:lvlJc w:val="left"/>
      <w:pPr>
        <w:ind w:left="6995" w:hanging="627"/>
      </w:pPr>
      <w:rPr>
        <w:rFonts w:hint="default"/>
        <w:lang w:val="en-US" w:eastAsia="en-US" w:bidi="ar-SA"/>
      </w:rPr>
    </w:lvl>
  </w:abstractNum>
  <w:abstractNum w:abstractNumId="27">
    <w:nsid w:val="29252AF2"/>
    <w:multiLevelType w:val="hybridMultilevel"/>
    <w:tmpl w:val="67CC96AE"/>
    <w:lvl w:ilvl="0" w:tplc="2EF275C2">
      <w:start w:val="1"/>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30745BBC">
      <w:numFmt w:val="bullet"/>
      <w:lvlText w:val="•"/>
      <w:lvlJc w:val="left"/>
      <w:pPr>
        <w:ind w:left="2978" w:hanging="627"/>
      </w:pPr>
      <w:rPr>
        <w:rFonts w:hint="default"/>
        <w:lang w:val="en-US" w:eastAsia="en-US" w:bidi="ar-SA"/>
      </w:rPr>
    </w:lvl>
    <w:lvl w:ilvl="2" w:tplc="CDB40E18">
      <w:numFmt w:val="bullet"/>
      <w:lvlText w:val="•"/>
      <w:lvlJc w:val="left"/>
      <w:pPr>
        <w:ind w:left="3596" w:hanging="627"/>
      </w:pPr>
      <w:rPr>
        <w:rFonts w:hint="default"/>
        <w:lang w:val="en-US" w:eastAsia="en-US" w:bidi="ar-SA"/>
      </w:rPr>
    </w:lvl>
    <w:lvl w:ilvl="3" w:tplc="238ADEF4">
      <w:numFmt w:val="bullet"/>
      <w:lvlText w:val="•"/>
      <w:lvlJc w:val="left"/>
      <w:pPr>
        <w:ind w:left="4214" w:hanging="627"/>
      </w:pPr>
      <w:rPr>
        <w:rFonts w:hint="default"/>
        <w:lang w:val="en-US" w:eastAsia="en-US" w:bidi="ar-SA"/>
      </w:rPr>
    </w:lvl>
    <w:lvl w:ilvl="4" w:tplc="ED28D776">
      <w:numFmt w:val="bullet"/>
      <w:lvlText w:val="•"/>
      <w:lvlJc w:val="left"/>
      <w:pPr>
        <w:ind w:left="4832" w:hanging="627"/>
      </w:pPr>
      <w:rPr>
        <w:rFonts w:hint="default"/>
        <w:lang w:val="en-US" w:eastAsia="en-US" w:bidi="ar-SA"/>
      </w:rPr>
    </w:lvl>
    <w:lvl w:ilvl="5" w:tplc="491290E0">
      <w:numFmt w:val="bullet"/>
      <w:lvlText w:val="•"/>
      <w:lvlJc w:val="left"/>
      <w:pPr>
        <w:ind w:left="5450" w:hanging="627"/>
      </w:pPr>
      <w:rPr>
        <w:rFonts w:hint="default"/>
        <w:lang w:val="en-US" w:eastAsia="en-US" w:bidi="ar-SA"/>
      </w:rPr>
    </w:lvl>
    <w:lvl w:ilvl="6" w:tplc="4BD222D2">
      <w:numFmt w:val="bullet"/>
      <w:lvlText w:val="•"/>
      <w:lvlJc w:val="left"/>
      <w:pPr>
        <w:ind w:left="6068" w:hanging="627"/>
      </w:pPr>
      <w:rPr>
        <w:rFonts w:hint="default"/>
        <w:lang w:val="en-US" w:eastAsia="en-US" w:bidi="ar-SA"/>
      </w:rPr>
    </w:lvl>
    <w:lvl w:ilvl="7" w:tplc="2492366A">
      <w:numFmt w:val="bullet"/>
      <w:lvlText w:val="•"/>
      <w:lvlJc w:val="left"/>
      <w:pPr>
        <w:ind w:left="6686" w:hanging="627"/>
      </w:pPr>
      <w:rPr>
        <w:rFonts w:hint="default"/>
        <w:lang w:val="en-US" w:eastAsia="en-US" w:bidi="ar-SA"/>
      </w:rPr>
    </w:lvl>
    <w:lvl w:ilvl="8" w:tplc="E244CF02">
      <w:numFmt w:val="bullet"/>
      <w:lvlText w:val="•"/>
      <w:lvlJc w:val="left"/>
      <w:pPr>
        <w:ind w:left="7304" w:hanging="627"/>
      </w:pPr>
      <w:rPr>
        <w:rFonts w:hint="default"/>
        <w:lang w:val="en-US" w:eastAsia="en-US" w:bidi="ar-SA"/>
      </w:rPr>
    </w:lvl>
  </w:abstractNum>
  <w:abstractNum w:abstractNumId="28">
    <w:nsid w:val="2BA63D3D"/>
    <w:multiLevelType w:val="hybridMultilevel"/>
    <w:tmpl w:val="0922C910"/>
    <w:lvl w:ilvl="0" w:tplc="166ED1C4">
      <w:start w:val="1"/>
      <w:numFmt w:val="decimal"/>
      <w:lvlText w:val="(%1)"/>
      <w:lvlJc w:val="left"/>
      <w:pPr>
        <w:ind w:left="2386" w:hanging="43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E6A610B6">
      <w:start w:val="1"/>
      <w:numFmt w:val="lowerLetter"/>
      <w:lvlText w:val="(%2)"/>
      <w:lvlJc w:val="left"/>
      <w:pPr>
        <w:ind w:left="3012"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2" w:tplc="553E9654">
      <w:numFmt w:val="bullet"/>
      <w:lvlText w:val="•"/>
      <w:lvlJc w:val="left"/>
      <w:pPr>
        <w:ind w:left="3633" w:hanging="627"/>
      </w:pPr>
      <w:rPr>
        <w:rFonts w:hint="default"/>
        <w:lang w:val="en-US" w:eastAsia="en-US" w:bidi="ar-SA"/>
      </w:rPr>
    </w:lvl>
    <w:lvl w:ilvl="3" w:tplc="A30A3468">
      <w:numFmt w:val="bullet"/>
      <w:lvlText w:val="•"/>
      <w:lvlJc w:val="left"/>
      <w:pPr>
        <w:ind w:left="4246" w:hanging="627"/>
      </w:pPr>
      <w:rPr>
        <w:rFonts w:hint="default"/>
        <w:lang w:val="en-US" w:eastAsia="en-US" w:bidi="ar-SA"/>
      </w:rPr>
    </w:lvl>
    <w:lvl w:ilvl="4" w:tplc="0AD4E2FE">
      <w:numFmt w:val="bullet"/>
      <w:lvlText w:val="•"/>
      <w:lvlJc w:val="left"/>
      <w:pPr>
        <w:ind w:left="4860" w:hanging="627"/>
      </w:pPr>
      <w:rPr>
        <w:rFonts w:hint="default"/>
        <w:lang w:val="en-US" w:eastAsia="en-US" w:bidi="ar-SA"/>
      </w:rPr>
    </w:lvl>
    <w:lvl w:ilvl="5" w:tplc="D1DEBEA2">
      <w:numFmt w:val="bullet"/>
      <w:lvlText w:val="•"/>
      <w:lvlJc w:val="left"/>
      <w:pPr>
        <w:ind w:left="5473" w:hanging="627"/>
      </w:pPr>
      <w:rPr>
        <w:rFonts w:hint="default"/>
        <w:lang w:val="en-US" w:eastAsia="en-US" w:bidi="ar-SA"/>
      </w:rPr>
    </w:lvl>
    <w:lvl w:ilvl="6" w:tplc="FF96A17A">
      <w:numFmt w:val="bullet"/>
      <w:lvlText w:val="•"/>
      <w:lvlJc w:val="left"/>
      <w:pPr>
        <w:ind w:left="6086" w:hanging="627"/>
      </w:pPr>
      <w:rPr>
        <w:rFonts w:hint="default"/>
        <w:lang w:val="en-US" w:eastAsia="en-US" w:bidi="ar-SA"/>
      </w:rPr>
    </w:lvl>
    <w:lvl w:ilvl="7" w:tplc="2FC87A5E">
      <w:numFmt w:val="bullet"/>
      <w:lvlText w:val="•"/>
      <w:lvlJc w:val="left"/>
      <w:pPr>
        <w:ind w:left="6700" w:hanging="627"/>
      </w:pPr>
      <w:rPr>
        <w:rFonts w:hint="default"/>
        <w:lang w:val="en-US" w:eastAsia="en-US" w:bidi="ar-SA"/>
      </w:rPr>
    </w:lvl>
    <w:lvl w:ilvl="8" w:tplc="E890729E">
      <w:numFmt w:val="bullet"/>
      <w:lvlText w:val="•"/>
      <w:lvlJc w:val="left"/>
      <w:pPr>
        <w:ind w:left="7313" w:hanging="627"/>
      </w:pPr>
      <w:rPr>
        <w:rFonts w:hint="default"/>
        <w:lang w:val="en-US" w:eastAsia="en-US" w:bidi="ar-SA"/>
      </w:rPr>
    </w:lvl>
  </w:abstractNum>
  <w:abstractNum w:abstractNumId="29">
    <w:nsid w:val="2D6C3926"/>
    <w:multiLevelType w:val="hybridMultilevel"/>
    <w:tmpl w:val="68D674E4"/>
    <w:lvl w:ilvl="0" w:tplc="AF9C63A4">
      <w:start w:val="1"/>
      <w:numFmt w:val="decimal"/>
      <w:lvlText w:val="(%1)"/>
      <w:lvlJc w:val="left"/>
      <w:pPr>
        <w:ind w:left="2386" w:hanging="43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E318A6F6">
      <w:start w:val="1"/>
      <w:numFmt w:val="lowerLetter"/>
      <w:lvlText w:val="(%2)"/>
      <w:lvlJc w:val="left"/>
      <w:pPr>
        <w:ind w:left="3012"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2" w:tplc="CE427782">
      <w:numFmt w:val="bullet"/>
      <w:lvlText w:val="•"/>
      <w:lvlJc w:val="left"/>
      <w:pPr>
        <w:ind w:left="3633" w:hanging="627"/>
      </w:pPr>
      <w:rPr>
        <w:rFonts w:hint="default"/>
        <w:lang w:val="en-US" w:eastAsia="en-US" w:bidi="ar-SA"/>
      </w:rPr>
    </w:lvl>
    <w:lvl w:ilvl="3" w:tplc="18F013BE">
      <w:numFmt w:val="bullet"/>
      <w:lvlText w:val="•"/>
      <w:lvlJc w:val="left"/>
      <w:pPr>
        <w:ind w:left="4246" w:hanging="627"/>
      </w:pPr>
      <w:rPr>
        <w:rFonts w:hint="default"/>
        <w:lang w:val="en-US" w:eastAsia="en-US" w:bidi="ar-SA"/>
      </w:rPr>
    </w:lvl>
    <w:lvl w:ilvl="4" w:tplc="B3A0883C">
      <w:numFmt w:val="bullet"/>
      <w:lvlText w:val="•"/>
      <w:lvlJc w:val="left"/>
      <w:pPr>
        <w:ind w:left="4860" w:hanging="627"/>
      </w:pPr>
      <w:rPr>
        <w:rFonts w:hint="default"/>
        <w:lang w:val="en-US" w:eastAsia="en-US" w:bidi="ar-SA"/>
      </w:rPr>
    </w:lvl>
    <w:lvl w:ilvl="5" w:tplc="09C420F2">
      <w:numFmt w:val="bullet"/>
      <w:lvlText w:val="•"/>
      <w:lvlJc w:val="left"/>
      <w:pPr>
        <w:ind w:left="5473" w:hanging="627"/>
      </w:pPr>
      <w:rPr>
        <w:rFonts w:hint="default"/>
        <w:lang w:val="en-US" w:eastAsia="en-US" w:bidi="ar-SA"/>
      </w:rPr>
    </w:lvl>
    <w:lvl w:ilvl="6" w:tplc="6E8671A8">
      <w:numFmt w:val="bullet"/>
      <w:lvlText w:val="•"/>
      <w:lvlJc w:val="left"/>
      <w:pPr>
        <w:ind w:left="6086" w:hanging="627"/>
      </w:pPr>
      <w:rPr>
        <w:rFonts w:hint="default"/>
        <w:lang w:val="en-US" w:eastAsia="en-US" w:bidi="ar-SA"/>
      </w:rPr>
    </w:lvl>
    <w:lvl w:ilvl="7" w:tplc="B6DCB14A">
      <w:numFmt w:val="bullet"/>
      <w:lvlText w:val="•"/>
      <w:lvlJc w:val="left"/>
      <w:pPr>
        <w:ind w:left="6700" w:hanging="627"/>
      </w:pPr>
      <w:rPr>
        <w:rFonts w:hint="default"/>
        <w:lang w:val="en-US" w:eastAsia="en-US" w:bidi="ar-SA"/>
      </w:rPr>
    </w:lvl>
    <w:lvl w:ilvl="8" w:tplc="F224DDA8">
      <w:numFmt w:val="bullet"/>
      <w:lvlText w:val="•"/>
      <w:lvlJc w:val="left"/>
      <w:pPr>
        <w:ind w:left="7313" w:hanging="627"/>
      </w:pPr>
      <w:rPr>
        <w:rFonts w:hint="default"/>
        <w:lang w:val="en-US" w:eastAsia="en-US" w:bidi="ar-SA"/>
      </w:rPr>
    </w:lvl>
  </w:abstractNum>
  <w:abstractNum w:abstractNumId="30">
    <w:nsid w:val="32D126FB"/>
    <w:multiLevelType w:val="hybridMultilevel"/>
    <w:tmpl w:val="25F46896"/>
    <w:lvl w:ilvl="0" w:tplc="C0E212A4">
      <w:start w:val="3"/>
      <w:numFmt w:val="decimal"/>
      <w:lvlText w:val="(%1)"/>
      <w:lvlJc w:val="left"/>
      <w:pPr>
        <w:ind w:left="1740" w:hanging="43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9C725CE2">
      <w:start w:val="1"/>
      <w:numFmt w:val="lowerLetter"/>
      <w:lvlText w:val="(%2)"/>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2" w:tplc="A96888DA">
      <w:numFmt w:val="bullet"/>
      <w:lvlText w:val="•"/>
      <w:lvlJc w:val="left"/>
      <w:pPr>
        <w:ind w:left="3046" w:hanging="627"/>
      </w:pPr>
      <w:rPr>
        <w:rFonts w:hint="default"/>
        <w:lang w:val="en-US" w:eastAsia="en-US" w:bidi="ar-SA"/>
      </w:rPr>
    </w:lvl>
    <w:lvl w:ilvl="3" w:tplc="78107564">
      <w:numFmt w:val="bullet"/>
      <w:lvlText w:val="•"/>
      <w:lvlJc w:val="left"/>
      <w:pPr>
        <w:ind w:left="3733" w:hanging="627"/>
      </w:pPr>
      <w:rPr>
        <w:rFonts w:hint="default"/>
        <w:lang w:val="en-US" w:eastAsia="en-US" w:bidi="ar-SA"/>
      </w:rPr>
    </w:lvl>
    <w:lvl w:ilvl="4" w:tplc="FCD62BAA">
      <w:numFmt w:val="bullet"/>
      <w:lvlText w:val="•"/>
      <w:lvlJc w:val="left"/>
      <w:pPr>
        <w:ind w:left="4420" w:hanging="627"/>
      </w:pPr>
      <w:rPr>
        <w:rFonts w:hint="default"/>
        <w:lang w:val="en-US" w:eastAsia="en-US" w:bidi="ar-SA"/>
      </w:rPr>
    </w:lvl>
    <w:lvl w:ilvl="5" w:tplc="79D69B6E">
      <w:numFmt w:val="bullet"/>
      <w:lvlText w:val="•"/>
      <w:lvlJc w:val="left"/>
      <w:pPr>
        <w:ind w:left="5106" w:hanging="627"/>
      </w:pPr>
      <w:rPr>
        <w:rFonts w:hint="default"/>
        <w:lang w:val="en-US" w:eastAsia="en-US" w:bidi="ar-SA"/>
      </w:rPr>
    </w:lvl>
    <w:lvl w:ilvl="6" w:tplc="3D46F052">
      <w:numFmt w:val="bullet"/>
      <w:lvlText w:val="•"/>
      <w:lvlJc w:val="left"/>
      <w:pPr>
        <w:ind w:left="5793" w:hanging="627"/>
      </w:pPr>
      <w:rPr>
        <w:rFonts w:hint="default"/>
        <w:lang w:val="en-US" w:eastAsia="en-US" w:bidi="ar-SA"/>
      </w:rPr>
    </w:lvl>
    <w:lvl w:ilvl="7" w:tplc="30221732">
      <w:numFmt w:val="bullet"/>
      <w:lvlText w:val="•"/>
      <w:lvlJc w:val="left"/>
      <w:pPr>
        <w:ind w:left="6480" w:hanging="627"/>
      </w:pPr>
      <w:rPr>
        <w:rFonts w:hint="default"/>
        <w:lang w:val="en-US" w:eastAsia="en-US" w:bidi="ar-SA"/>
      </w:rPr>
    </w:lvl>
    <w:lvl w:ilvl="8" w:tplc="5498A590">
      <w:numFmt w:val="bullet"/>
      <w:lvlText w:val="•"/>
      <w:lvlJc w:val="left"/>
      <w:pPr>
        <w:ind w:left="7166" w:hanging="627"/>
      </w:pPr>
      <w:rPr>
        <w:rFonts w:hint="default"/>
        <w:lang w:val="en-US" w:eastAsia="en-US" w:bidi="ar-SA"/>
      </w:rPr>
    </w:lvl>
  </w:abstractNum>
  <w:abstractNum w:abstractNumId="31">
    <w:nsid w:val="38247EA9"/>
    <w:multiLevelType w:val="hybridMultilevel"/>
    <w:tmpl w:val="EA461DD2"/>
    <w:lvl w:ilvl="0" w:tplc="889AFCD2">
      <w:start w:val="1"/>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972CDAE8">
      <w:numFmt w:val="bullet"/>
      <w:lvlText w:val="•"/>
      <w:lvlJc w:val="left"/>
      <w:pPr>
        <w:ind w:left="2978" w:hanging="627"/>
      </w:pPr>
      <w:rPr>
        <w:rFonts w:hint="default"/>
        <w:lang w:val="en-US" w:eastAsia="en-US" w:bidi="ar-SA"/>
      </w:rPr>
    </w:lvl>
    <w:lvl w:ilvl="2" w:tplc="91CCBAF8">
      <w:numFmt w:val="bullet"/>
      <w:lvlText w:val="•"/>
      <w:lvlJc w:val="left"/>
      <w:pPr>
        <w:ind w:left="3596" w:hanging="627"/>
      </w:pPr>
      <w:rPr>
        <w:rFonts w:hint="default"/>
        <w:lang w:val="en-US" w:eastAsia="en-US" w:bidi="ar-SA"/>
      </w:rPr>
    </w:lvl>
    <w:lvl w:ilvl="3" w:tplc="2D86E636">
      <w:numFmt w:val="bullet"/>
      <w:lvlText w:val="•"/>
      <w:lvlJc w:val="left"/>
      <w:pPr>
        <w:ind w:left="4214" w:hanging="627"/>
      </w:pPr>
      <w:rPr>
        <w:rFonts w:hint="default"/>
        <w:lang w:val="en-US" w:eastAsia="en-US" w:bidi="ar-SA"/>
      </w:rPr>
    </w:lvl>
    <w:lvl w:ilvl="4" w:tplc="517A1794">
      <w:numFmt w:val="bullet"/>
      <w:lvlText w:val="•"/>
      <w:lvlJc w:val="left"/>
      <w:pPr>
        <w:ind w:left="4832" w:hanging="627"/>
      </w:pPr>
      <w:rPr>
        <w:rFonts w:hint="default"/>
        <w:lang w:val="en-US" w:eastAsia="en-US" w:bidi="ar-SA"/>
      </w:rPr>
    </w:lvl>
    <w:lvl w:ilvl="5" w:tplc="10BA2E3A">
      <w:numFmt w:val="bullet"/>
      <w:lvlText w:val="•"/>
      <w:lvlJc w:val="left"/>
      <w:pPr>
        <w:ind w:left="5450" w:hanging="627"/>
      </w:pPr>
      <w:rPr>
        <w:rFonts w:hint="default"/>
        <w:lang w:val="en-US" w:eastAsia="en-US" w:bidi="ar-SA"/>
      </w:rPr>
    </w:lvl>
    <w:lvl w:ilvl="6" w:tplc="F39A0BCA">
      <w:numFmt w:val="bullet"/>
      <w:lvlText w:val="•"/>
      <w:lvlJc w:val="left"/>
      <w:pPr>
        <w:ind w:left="6068" w:hanging="627"/>
      </w:pPr>
      <w:rPr>
        <w:rFonts w:hint="default"/>
        <w:lang w:val="en-US" w:eastAsia="en-US" w:bidi="ar-SA"/>
      </w:rPr>
    </w:lvl>
    <w:lvl w:ilvl="7" w:tplc="CA4C7E86">
      <w:numFmt w:val="bullet"/>
      <w:lvlText w:val="•"/>
      <w:lvlJc w:val="left"/>
      <w:pPr>
        <w:ind w:left="6686" w:hanging="627"/>
      </w:pPr>
      <w:rPr>
        <w:rFonts w:hint="default"/>
        <w:lang w:val="en-US" w:eastAsia="en-US" w:bidi="ar-SA"/>
      </w:rPr>
    </w:lvl>
    <w:lvl w:ilvl="8" w:tplc="7C5438BC">
      <w:numFmt w:val="bullet"/>
      <w:lvlText w:val="•"/>
      <w:lvlJc w:val="left"/>
      <w:pPr>
        <w:ind w:left="7304" w:hanging="627"/>
      </w:pPr>
      <w:rPr>
        <w:rFonts w:hint="default"/>
        <w:lang w:val="en-US" w:eastAsia="en-US" w:bidi="ar-SA"/>
      </w:rPr>
    </w:lvl>
  </w:abstractNum>
  <w:abstractNum w:abstractNumId="32">
    <w:nsid w:val="3A6C0EB8"/>
    <w:multiLevelType w:val="hybridMultilevel"/>
    <w:tmpl w:val="B97E9364"/>
    <w:lvl w:ilvl="0" w:tplc="C8F03224">
      <w:start w:val="1"/>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080AE31C">
      <w:numFmt w:val="bullet"/>
      <w:lvlText w:val="•"/>
      <w:lvlJc w:val="left"/>
      <w:pPr>
        <w:ind w:left="2978" w:hanging="627"/>
      </w:pPr>
      <w:rPr>
        <w:rFonts w:hint="default"/>
        <w:lang w:val="en-US" w:eastAsia="en-US" w:bidi="ar-SA"/>
      </w:rPr>
    </w:lvl>
    <w:lvl w:ilvl="2" w:tplc="6DE8BECA">
      <w:numFmt w:val="bullet"/>
      <w:lvlText w:val="•"/>
      <w:lvlJc w:val="left"/>
      <w:pPr>
        <w:ind w:left="3596" w:hanging="627"/>
      </w:pPr>
      <w:rPr>
        <w:rFonts w:hint="default"/>
        <w:lang w:val="en-US" w:eastAsia="en-US" w:bidi="ar-SA"/>
      </w:rPr>
    </w:lvl>
    <w:lvl w:ilvl="3" w:tplc="BC34A620">
      <w:numFmt w:val="bullet"/>
      <w:lvlText w:val="•"/>
      <w:lvlJc w:val="left"/>
      <w:pPr>
        <w:ind w:left="4214" w:hanging="627"/>
      </w:pPr>
      <w:rPr>
        <w:rFonts w:hint="default"/>
        <w:lang w:val="en-US" w:eastAsia="en-US" w:bidi="ar-SA"/>
      </w:rPr>
    </w:lvl>
    <w:lvl w:ilvl="4" w:tplc="A818231A">
      <w:numFmt w:val="bullet"/>
      <w:lvlText w:val="•"/>
      <w:lvlJc w:val="left"/>
      <w:pPr>
        <w:ind w:left="4832" w:hanging="627"/>
      </w:pPr>
      <w:rPr>
        <w:rFonts w:hint="default"/>
        <w:lang w:val="en-US" w:eastAsia="en-US" w:bidi="ar-SA"/>
      </w:rPr>
    </w:lvl>
    <w:lvl w:ilvl="5" w:tplc="223EEA1A">
      <w:numFmt w:val="bullet"/>
      <w:lvlText w:val="•"/>
      <w:lvlJc w:val="left"/>
      <w:pPr>
        <w:ind w:left="5450" w:hanging="627"/>
      </w:pPr>
      <w:rPr>
        <w:rFonts w:hint="default"/>
        <w:lang w:val="en-US" w:eastAsia="en-US" w:bidi="ar-SA"/>
      </w:rPr>
    </w:lvl>
    <w:lvl w:ilvl="6" w:tplc="6B249A72">
      <w:numFmt w:val="bullet"/>
      <w:lvlText w:val="•"/>
      <w:lvlJc w:val="left"/>
      <w:pPr>
        <w:ind w:left="6068" w:hanging="627"/>
      </w:pPr>
      <w:rPr>
        <w:rFonts w:hint="default"/>
        <w:lang w:val="en-US" w:eastAsia="en-US" w:bidi="ar-SA"/>
      </w:rPr>
    </w:lvl>
    <w:lvl w:ilvl="7" w:tplc="716A5276">
      <w:numFmt w:val="bullet"/>
      <w:lvlText w:val="•"/>
      <w:lvlJc w:val="left"/>
      <w:pPr>
        <w:ind w:left="6686" w:hanging="627"/>
      </w:pPr>
      <w:rPr>
        <w:rFonts w:hint="default"/>
        <w:lang w:val="en-US" w:eastAsia="en-US" w:bidi="ar-SA"/>
      </w:rPr>
    </w:lvl>
    <w:lvl w:ilvl="8" w:tplc="F73A05C4">
      <w:numFmt w:val="bullet"/>
      <w:lvlText w:val="•"/>
      <w:lvlJc w:val="left"/>
      <w:pPr>
        <w:ind w:left="7304" w:hanging="627"/>
      </w:pPr>
      <w:rPr>
        <w:rFonts w:hint="default"/>
        <w:lang w:val="en-US" w:eastAsia="en-US" w:bidi="ar-SA"/>
      </w:rPr>
    </w:lvl>
  </w:abstractNum>
  <w:abstractNum w:abstractNumId="33">
    <w:nsid w:val="3C820381"/>
    <w:multiLevelType w:val="hybridMultilevel"/>
    <w:tmpl w:val="3B3CCB30"/>
    <w:lvl w:ilvl="0" w:tplc="7AAC8912">
      <w:start w:val="1"/>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E1B20A78">
      <w:numFmt w:val="bullet"/>
      <w:lvlText w:val="•"/>
      <w:lvlJc w:val="left"/>
      <w:pPr>
        <w:ind w:left="2978" w:hanging="627"/>
      </w:pPr>
      <w:rPr>
        <w:rFonts w:hint="default"/>
        <w:lang w:val="en-US" w:eastAsia="en-US" w:bidi="ar-SA"/>
      </w:rPr>
    </w:lvl>
    <w:lvl w:ilvl="2" w:tplc="E93AD7B6">
      <w:numFmt w:val="bullet"/>
      <w:lvlText w:val="•"/>
      <w:lvlJc w:val="left"/>
      <w:pPr>
        <w:ind w:left="3596" w:hanging="627"/>
      </w:pPr>
      <w:rPr>
        <w:rFonts w:hint="default"/>
        <w:lang w:val="en-US" w:eastAsia="en-US" w:bidi="ar-SA"/>
      </w:rPr>
    </w:lvl>
    <w:lvl w:ilvl="3" w:tplc="E954F74A">
      <w:numFmt w:val="bullet"/>
      <w:lvlText w:val="•"/>
      <w:lvlJc w:val="left"/>
      <w:pPr>
        <w:ind w:left="4214" w:hanging="627"/>
      </w:pPr>
      <w:rPr>
        <w:rFonts w:hint="default"/>
        <w:lang w:val="en-US" w:eastAsia="en-US" w:bidi="ar-SA"/>
      </w:rPr>
    </w:lvl>
    <w:lvl w:ilvl="4" w:tplc="9960A5D8">
      <w:numFmt w:val="bullet"/>
      <w:lvlText w:val="•"/>
      <w:lvlJc w:val="left"/>
      <w:pPr>
        <w:ind w:left="4832" w:hanging="627"/>
      </w:pPr>
      <w:rPr>
        <w:rFonts w:hint="default"/>
        <w:lang w:val="en-US" w:eastAsia="en-US" w:bidi="ar-SA"/>
      </w:rPr>
    </w:lvl>
    <w:lvl w:ilvl="5" w:tplc="03AC5342">
      <w:numFmt w:val="bullet"/>
      <w:lvlText w:val="•"/>
      <w:lvlJc w:val="left"/>
      <w:pPr>
        <w:ind w:left="5450" w:hanging="627"/>
      </w:pPr>
      <w:rPr>
        <w:rFonts w:hint="default"/>
        <w:lang w:val="en-US" w:eastAsia="en-US" w:bidi="ar-SA"/>
      </w:rPr>
    </w:lvl>
    <w:lvl w:ilvl="6" w:tplc="6898F444">
      <w:numFmt w:val="bullet"/>
      <w:lvlText w:val="•"/>
      <w:lvlJc w:val="left"/>
      <w:pPr>
        <w:ind w:left="6068" w:hanging="627"/>
      </w:pPr>
      <w:rPr>
        <w:rFonts w:hint="default"/>
        <w:lang w:val="en-US" w:eastAsia="en-US" w:bidi="ar-SA"/>
      </w:rPr>
    </w:lvl>
    <w:lvl w:ilvl="7" w:tplc="9F6C6C84">
      <w:numFmt w:val="bullet"/>
      <w:lvlText w:val="•"/>
      <w:lvlJc w:val="left"/>
      <w:pPr>
        <w:ind w:left="6686" w:hanging="627"/>
      </w:pPr>
      <w:rPr>
        <w:rFonts w:hint="default"/>
        <w:lang w:val="en-US" w:eastAsia="en-US" w:bidi="ar-SA"/>
      </w:rPr>
    </w:lvl>
    <w:lvl w:ilvl="8" w:tplc="7152F518">
      <w:numFmt w:val="bullet"/>
      <w:lvlText w:val="•"/>
      <w:lvlJc w:val="left"/>
      <w:pPr>
        <w:ind w:left="7304" w:hanging="627"/>
      </w:pPr>
      <w:rPr>
        <w:rFonts w:hint="default"/>
        <w:lang w:val="en-US" w:eastAsia="en-US" w:bidi="ar-SA"/>
      </w:rPr>
    </w:lvl>
  </w:abstractNum>
  <w:abstractNum w:abstractNumId="34">
    <w:nsid w:val="3F6A1805"/>
    <w:multiLevelType w:val="hybridMultilevel"/>
    <w:tmpl w:val="6548E156"/>
    <w:lvl w:ilvl="0" w:tplc="4C20EF46">
      <w:start w:val="1"/>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06E6F198">
      <w:numFmt w:val="bullet"/>
      <w:lvlText w:val="•"/>
      <w:lvlJc w:val="left"/>
      <w:pPr>
        <w:ind w:left="2978" w:hanging="627"/>
      </w:pPr>
      <w:rPr>
        <w:rFonts w:hint="default"/>
        <w:lang w:val="en-US" w:eastAsia="en-US" w:bidi="ar-SA"/>
      </w:rPr>
    </w:lvl>
    <w:lvl w:ilvl="2" w:tplc="F6EEB75E">
      <w:numFmt w:val="bullet"/>
      <w:lvlText w:val="•"/>
      <w:lvlJc w:val="left"/>
      <w:pPr>
        <w:ind w:left="3596" w:hanging="627"/>
      </w:pPr>
      <w:rPr>
        <w:rFonts w:hint="default"/>
        <w:lang w:val="en-US" w:eastAsia="en-US" w:bidi="ar-SA"/>
      </w:rPr>
    </w:lvl>
    <w:lvl w:ilvl="3" w:tplc="FF8C5C98">
      <w:numFmt w:val="bullet"/>
      <w:lvlText w:val="•"/>
      <w:lvlJc w:val="left"/>
      <w:pPr>
        <w:ind w:left="4214" w:hanging="627"/>
      </w:pPr>
      <w:rPr>
        <w:rFonts w:hint="default"/>
        <w:lang w:val="en-US" w:eastAsia="en-US" w:bidi="ar-SA"/>
      </w:rPr>
    </w:lvl>
    <w:lvl w:ilvl="4" w:tplc="B754BEA2">
      <w:numFmt w:val="bullet"/>
      <w:lvlText w:val="•"/>
      <w:lvlJc w:val="left"/>
      <w:pPr>
        <w:ind w:left="4832" w:hanging="627"/>
      </w:pPr>
      <w:rPr>
        <w:rFonts w:hint="default"/>
        <w:lang w:val="en-US" w:eastAsia="en-US" w:bidi="ar-SA"/>
      </w:rPr>
    </w:lvl>
    <w:lvl w:ilvl="5" w:tplc="EC38CDE6">
      <w:numFmt w:val="bullet"/>
      <w:lvlText w:val="•"/>
      <w:lvlJc w:val="left"/>
      <w:pPr>
        <w:ind w:left="5450" w:hanging="627"/>
      </w:pPr>
      <w:rPr>
        <w:rFonts w:hint="default"/>
        <w:lang w:val="en-US" w:eastAsia="en-US" w:bidi="ar-SA"/>
      </w:rPr>
    </w:lvl>
    <w:lvl w:ilvl="6" w:tplc="7C2C2E24">
      <w:numFmt w:val="bullet"/>
      <w:lvlText w:val="•"/>
      <w:lvlJc w:val="left"/>
      <w:pPr>
        <w:ind w:left="6068" w:hanging="627"/>
      </w:pPr>
      <w:rPr>
        <w:rFonts w:hint="default"/>
        <w:lang w:val="en-US" w:eastAsia="en-US" w:bidi="ar-SA"/>
      </w:rPr>
    </w:lvl>
    <w:lvl w:ilvl="7" w:tplc="9C24BF74">
      <w:numFmt w:val="bullet"/>
      <w:lvlText w:val="•"/>
      <w:lvlJc w:val="left"/>
      <w:pPr>
        <w:ind w:left="6686" w:hanging="627"/>
      </w:pPr>
      <w:rPr>
        <w:rFonts w:hint="default"/>
        <w:lang w:val="en-US" w:eastAsia="en-US" w:bidi="ar-SA"/>
      </w:rPr>
    </w:lvl>
    <w:lvl w:ilvl="8" w:tplc="801E98CA">
      <w:numFmt w:val="bullet"/>
      <w:lvlText w:val="•"/>
      <w:lvlJc w:val="left"/>
      <w:pPr>
        <w:ind w:left="7304" w:hanging="627"/>
      </w:pPr>
      <w:rPr>
        <w:rFonts w:hint="default"/>
        <w:lang w:val="en-US" w:eastAsia="en-US" w:bidi="ar-SA"/>
      </w:rPr>
    </w:lvl>
  </w:abstractNum>
  <w:abstractNum w:abstractNumId="35">
    <w:nsid w:val="40610CFD"/>
    <w:multiLevelType w:val="hybridMultilevel"/>
    <w:tmpl w:val="EE8C1740"/>
    <w:lvl w:ilvl="0" w:tplc="67C2101A">
      <w:start w:val="1"/>
      <w:numFmt w:val="decimal"/>
      <w:lvlText w:val="(%1)"/>
      <w:lvlJc w:val="left"/>
      <w:pPr>
        <w:ind w:left="2386" w:hanging="43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19D8CEAE">
      <w:start w:val="1"/>
      <w:numFmt w:val="lowerLetter"/>
      <w:lvlText w:val="(%2)"/>
      <w:lvlJc w:val="left"/>
      <w:pPr>
        <w:ind w:left="3012"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2" w:tplc="94AAC9CA">
      <w:numFmt w:val="bullet"/>
      <w:lvlText w:val="•"/>
      <w:lvlJc w:val="left"/>
      <w:pPr>
        <w:ind w:left="3633" w:hanging="627"/>
      </w:pPr>
      <w:rPr>
        <w:rFonts w:hint="default"/>
        <w:lang w:val="en-US" w:eastAsia="en-US" w:bidi="ar-SA"/>
      </w:rPr>
    </w:lvl>
    <w:lvl w:ilvl="3" w:tplc="E0B070E0">
      <w:numFmt w:val="bullet"/>
      <w:lvlText w:val="•"/>
      <w:lvlJc w:val="left"/>
      <w:pPr>
        <w:ind w:left="4246" w:hanging="627"/>
      </w:pPr>
      <w:rPr>
        <w:rFonts w:hint="default"/>
        <w:lang w:val="en-US" w:eastAsia="en-US" w:bidi="ar-SA"/>
      </w:rPr>
    </w:lvl>
    <w:lvl w:ilvl="4" w:tplc="997A6B94">
      <w:numFmt w:val="bullet"/>
      <w:lvlText w:val="•"/>
      <w:lvlJc w:val="left"/>
      <w:pPr>
        <w:ind w:left="4860" w:hanging="627"/>
      </w:pPr>
      <w:rPr>
        <w:rFonts w:hint="default"/>
        <w:lang w:val="en-US" w:eastAsia="en-US" w:bidi="ar-SA"/>
      </w:rPr>
    </w:lvl>
    <w:lvl w:ilvl="5" w:tplc="971A5382">
      <w:numFmt w:val="bullet"/>
      <w:lvlText w:val="•"/>
      <w:lvlJc w:val="left"/>
      <w:pPr>
        <w:ind w:left="5473" w:hanging="627"/>
      </w:pPr>
      <w:rPr>
        <w:rFonts w:hint="default"/>
        <w:lang w:val="en-US" w:eastAsia="en-US" w:bidi="ar-SA"/>
      </w:rPr>
    </w:lvl>
    <w:lvl w:ilvl="6" w:tplc="059A35FC">
      <w:numFmt w:val="bullet"/>
      <w:lvlText w:val="•"/>
      <w:lvlJc w:val="left"/>
      <w:pPr>
        <w:ind w:left="6086" w:hanging="627"/>
      </w:pPr>
      <w:rPr>
        <w:rFonts w:hint="default"/>
        <w:lang w:val="en-US" w:eastAsia="en-US" w:bidi="ar-SA"/>
      </w:rPr>
    </w:lvl>
    <w:lvl w:ilvl="7" w:tplc="5692987C">
      <w:numFmt w:val="bullet"/>
      <w:lvlText w:val="•"/>
      <w:lvlJc w:val="left"/>
      <w:pPr>
        <w:ind w:left="6700" w:hanging="627"/>
      </w:pPr>
      <w:rPr>
        <w:rFonts w:hint="default"/>
        <w:lang w:val="en-US" w:eastAsia="en-US" w:bidi="ar-SA"/>
      </w:rPr>
    </w:lvl>
    <w:lvl w:ilvl="8" w:tplc="3B3011CE">
      <w:numFmt w:val="bullet"/>
      <w:lvlText w:val="•"/>
      <w:lvlJc w:val="left"/>
      <w:pPr>
        <w:ind w:left="7313" w:hanging="627"/>
      </w:pPr>
      <w:rPr>
        <w:rFonts w:hint="default"/>
        <w:lang w:val="en-US" w:eastAsia="en-US" w:bidi="ar-SA"/>
      </w:rPr>
    </w:lvl>
  </w:abstractNum>
  <w:abstractNum w:abstractNumId="36">
    <w:nsid w:val="41325D0C"/>
    <w:multiLevelType w:val="hybridMultilevel"/>
    <w:tmpl w:val="C2F6F018"/>
    <w:lvl w:ilvl="0" w:tplc="509A84DE">
      <w:start w:val="13"/>
      <w:numFmt w:val="lowerLetter"/>
      <w:lvlText w:val="(%1)"/>
      <w:lvlJc w:val="left"/>
      <w:pPr>
        <w:ind w:left="3012"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D2E67880">
      <w:start w:val="1"/>
      <w:numFmt w:val="lowerRoman"/>
      <w:lvlText w:val="(%2)"/>
      <w:lvlJc w:val="left"/>
      <w:pPr>
        <w:ind w:left="3663" w:hanging="651"/>
        <w:jc w:val="right"/>
      </w:pPr>
      <w:rPr>
        <w:rFonts w:ascii="Times New Roman" w:eastAsia="Times New Roman" w:hAnsi="Times New Roman" w:cs="Times New Roman" w:hint="default"/>
        <w:b w:val="0"/>
        <w:bCs w:val="0"/>
        <w:i w:val="0"/>
        <w:iCs w:val="0"/>
        <w:spacing w:val="-6"/>
        <w:w w:val="101"/>
        <w:sz w:val="23"/>
        <w:szCs w:val="23"/>
        <w:lang w:val="en-US" w:eastAsia="en-US" w:bidi="ar-SA"/>
      </w:rPr>
    </w:lvl>
    <w:lvl w:ilvl="2" w:tplc="60C001D8">
      <w:numFmt w:val="bullet"/>
      <w:lvlText w:val="•"/>
      <w:lvlJc w:val="left"/>
      <w:pPr>
        <w:ind w:left="4202" w:hanging="651"/>
      </w:pPr>
      <w:rPr>
        <w:rFonts w:hint="default"/>
        <w:lang w:val="en-US" w:eastAsia="en-US" w:bidi="ar-SA"/>
      </w:rPr>
    </w:lvl>
    <w:lvl w:ilvl="3" w:tplc="F92CD6E0">
      <w:numFmt w:val="bullet"/>
      <w:lvlText w:val="•"/>
      <w:lvlJc w:val="left"/>
      <w:pPr>
        <w:ind w:left="4744" w:hanging="651"/>
      </w:pPr>
      <w:rPr>
        <w:rFonts w:hint="default"/>
        <w:lang w:val="en-US" w:eastAsia="en-US" w:bidi="ar-SA"/>
      </w:rPr>
    </w:lvl>
    <w:lvl w:ilvl="4" w:tplc="FA10C4C2">
      <w:numFmt w:val="bullet"/>
      <w:lvlText w:val="•"/>
      <w:lvlJc w:val="left"/>
      <w:pPr>
        <w:ind w:left="5286" w:hanging="651"/>
      </w:pPr>
      <w:rPr>
        <w:rFonts w:hint="default"/>
        <w:lang w:val="en-US" w:eastAsia="en-US" w:bidi="ar-SA"/>
      </w:rPr>
    </w:lvl>
    <w:lvl w:ilvl="5" w:tplc="F9BAE1A8">
      <w:numFmt w:val="bullet"/>
      <w:lvlText w:val="•"/>
      <w:lvlJc w:val="left"/>
      <w:pPr>
        <w:ind w:left="5828" w:hanging="651"/>
      </w:pPr>
      <w:rPr>
        <w:rFonts w:hint="default"/>
        <w:lang w:val="en-US" w:eastAsia="en-US" w:bidi="ar-SA"/>
      </w:rPr>
    </w:lvl>
    <w:lvl w:ilvl="6" w:tplc="68040226">
      <w:numFmt w:val="bullet"/>
      <w:lvlText w:val="•"/>
      <w:lvlJc w:val="left"/>
      <w:pPr>
        <w:ind w:left="6371" w:hanging="651"/>
      </w:pPr>
      <w:rPr>
        <w:rFonts w:hint="default"/>
        <w:lang w:val="en-US" w:eastAsia="en-US" w:bidi="ar-SA"/>
      </w:rPr>
    </w:lvl>
    <w:lvl w:ilvl="7" w:tplc="E1C03B00">
      <w:numFmt w:val="bullet"/>
      <w:lvlText w:val="•"/>
      <w:lvlJc w:val="left"/>
      <w:pPr>
        <w:ind w:left="6913" w:hanging="651"/>
      </w:pPr>
      <w:rPr>
        <w:rFonts w:hint="default"/>
        <w:lang w:val="en-US" w:eastAsia="en-US" w:bidi="ar-SA"/>
      </w:rPr>
    </w:lvl>
    <w:lvl w:ilvl="8" w:tplc="C9A42D0E">
      <w:numFmt w:val="bullet"/>
      <w:lvlText w:val="•"/>
      <w:lvlJc w:val="left"/>
      <w:pPr>
        <w:ind w:left="7455" w:hanging="651"/>
      </w:pPr>
      <w:rPr>
        <w:rFonts w:hint="default"/>
        <w:lang w:val="en-US" w:eastAsia="en-US" w:bidi="ar-SA"/>
      </w:rPr>
    </w:lvl>
  </w:abstractNum>
  <w:abstractNum w:abstractNumId="37">
    <w:nsid w:val="44B76145"/>
    <w:multiLevelType w:val="hybridMultilevel"/>
    <w:tmpl w:val="C254C4D6"/>
    <w:lvl w:ilvl="0" w:tplc="F46450D8">
      <w:start w:val="1"/>
      <w:numFmt w:val="decimal"/>
      <w:lvlText w:val="(%1)"/>
      <w:lvlJc w:val="left"/>
      <w:pPr>
        <w:ind w:left="2386" w:hanging="43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DE340C5C">
      <w:start w:val="1"/>
      <w:numFmt w:val="lowerLetter"/>
      <w:lvlText w:val="(%2)"/>
      <w:lvlJc w:val="left"/>
      <w:pPr>
        <w:ind w:left="3012"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2" w:tplc="68306280">
      <w:numFmt w:val="bullet"/>
      <w:lvlText w:val="•"/>
      <w:lvlJc w:val="left"/>
      <w:pPr>
        <w:ind w:left="3633" w:hanging="627"/>
      </w:pPr>
      <w:rPr>
        <w:rFonts w:hint="default"/>
        <w:lang w:val="en-US" w:eastAsia="en-US" w:bidi="ar-SA"/>
      </w:rPr>
    </w:lvl>
    <w:lvl w:ilvl="3" w:tplc="2EC80A16">
      <w:numFmt w:val="bullet"/>
      <w:lvlText w:val="•"/>
      <w:lvlJc w:val="left"/>
      <w:pPr>
        <w:ind w:left="4246" w:hanging="627"/>
      </w:pPr>
      <w:rPr>
        <w:rFonts w:hint="default"/>
        <w:lang w:val="en-US" w:eastAsia="en-US" w:bidi="ar-SA"/>
      </w:rPr>
    </w:lvl>
    <w:lvl w:ilvl="4" w:tplc="3BE06820">
      <w:numFmt w:val="bullet"/>
      <w:lvlText w:val="•"/>
      <w:lvlJc w:val="left"/>
      <w:pPr>
        <w:ind w:left="4860" w:hanging="627"/>
      </w:pPr>
      <w:rPr>
        <w:rFonts w:hint="default"/>
        <w:lang w:val="en-US" w:eastAsia="en-US" w:bidi="ar-SA"/>
      </w:rPr>
    </w:lvl>
    <w:lvl w:ilvl="5" w:tplc="1B8628F0">
      <w:numFmt w:val="bullet"/>
      <w:lvlText w:val="•"/>
      <w:lvlJc w:val="left"/>
      <w:pPr>
        <w:ind w:left="5473" w:hanging="627"/>
      </w:pPr>
      <w:rPr>
        <w:rFonts w:hint="default"/>
        <w:lang w:val="en-US" w:eastAsia="en-US" w:bidi="ar-SA"/>
      </w:rPr>
    </w:lvl>
    <w:lvl w:ilvl="6" w:tplc="D0340058">
      <w:numFmt w:val="bullet"/>
      <w:lvlText w:val="•"/>
      <w:lvlJc w:val="left"/>
      <w:pPr>
        <w:ind w:left="6086" w:hanging="627"/>
      </w:pPr>
      <w:rPr>
        <w:rFonts w:hint="default"/>
        <w:lang w:val="en-US" w:eastAsia="en-US" w:bidi="ar-SA"/>
      </w:rPr>
    </w:lvl>
    <w:lvl w:ilvl="7" w:tplc="6A38455A">
      <w:numFmt w:val="bullet"/>
      <w:lvlText w:val="•"/>
      <w:lvlJc w:val="left"/>
      <w:pPr>
        <w:ind w:left="6700" w:hanging="627"/>
      </w:pPr>
      <w:rPr>
        <w:rFonts w:hint="default"/>
        <w:lang w:val="en-US" w:eastAsia="en-US" w:bidi="ar-SA"/>
      </w:rPr>
    </w:lvl>
    <w:lvl w:ilvl="8" w:tplc="0BD89C26">
      <w:numFmt w:val="bullet"/>
      <w:lvlText w:val="•"/>
      <w:lvlJc w:val="left"/>
      <w:pPr>
        <w:ind w:left="7313" w:hanging="627"/>
      </w:pPr>
      <w:rPr>
        <w:rFonts w:hint="default"/>
        <w:lang w:val="en-US" w:eastAsia="en-US" w:bidi="ar-SA"/>
      </w:rPr>
    </w:lvl>
  </w:abstractNum>
  <w:abstractNum w:abstractNumId="38">
    <w:nsid w:val="46347CC1"/>
    <w:multiLevelType w:val="hybridMultilevel"/>
    <w:tmpl w:val="AA42416A"/>
    <w:lvl w:ilvl="0" w:tplc="D82CB552">
      <w:start w:val="1"/>
      <w:numFmt w:val="decimal"/>
      <w:lvlText w:val="%1"/>
      <w:lvlJc w:val="left"/>
      <w:pPr>
        <w:ind w:left="456" w:hanging="288"/>
        <w:jc w:val="left"/>
      </w:pPr>
      <w:rPr>
        <w:rFonts w:ascii="Arial" w:eastAsia="Arial" w:hAnsi="Arial" w:cs="Arial" w:hint="default"/>
        <w:b w:val="0"/>
        <w:bCs w:val="0"/>
        <w:i w:val="0"/>
        <w:iCs w:val="0"/>
        <w:spacing w:val="0"/>
        <w:w w:val="100"/>
        <w:sz w:val="20"/>
        <w:szCs w:val="20"/>
        <w:lang w:val="en-US" w:eastAsia="en-US" w:bidi="ar-SA"/>
      </w:rPr>
    </w:lvl>
    <w:lvl w:ilvl="1" w:tplc="AEC2FEB4">
      <w:numFmt w:val="bullet"/>
      <w:lvlText w:val="•"/>
      <w:lvlJc w:val="left"/>
      <w:pPr>
        <w:ind w:left="1085" w:hanging="288"/>
      </w:pPr>
      <w:rPr>
        <w:rFonts w:hint="default"/>
        <w:lang w:val="en-US" w:eastAsia="en-US" w:bidi="ar-SA"/>
      </w:rPr>
    </w:lvl>
    <w:lvl w:ilvl="2" w:tplc="003A10E2">
      <w:numFmt w:val="bullet"/>
      <w:lvlText w:val="•"/>
      <w:lvlJc w:val="left"/>
      <w:pPr>
        <w:ind w:left="1711" w:hanging="288"/>
      </w:pPr>
      <w:rPr>
        <w:rFonts w:hint="default"/>
        <w:lang w:val="en-US" w:eastAsia="en-US" w:bidi="ar-SA"/>
      </w:rPr>
    </w:lvl>
    <w:lvl w:ilvl="3" w:tplc="2D14D236">
      <w:numFmt w:val="bullet"/>
      <w:lvlText w:val="•"/>
      <w:lvlJc w:val="left"/>
      <w:pPr>
        <w:ind w:left="2336" w:hanging="288"/>
      </w:pPr>
      <w:rPr>
        <w:rFonts w:hint="default"/>
        <w:lang w:val="en-US" w:eastAsia="en-US" w:bidi="ar-SA"/>
      </w:rPr>
    </w:lvl>
    <w:lvl w:ilvl="4" w:tplc="18DE5D52">
      <w:numFmt w:val="bullet"/>
      <w:lvlText w:val="•"/>
      <w:lvlJc w:val="left"/>
      <w:pPr>
        <w:ind w:left="2962" w:hanging="288"/>
      </w:pPr>
      <w:rPr>
        <w:rFonts w:hint="default"/>
        <w:lang w:val="en-US" w:eastAsia="en-US" w:bidi="ar-SA"/>
      </w:rPr>
    </w:lvl>
    <w:lvl w:ilvl="5" w:tplc="7242C5F4">
      <w:numFmt w:val="bullet"/>
      <w:lvlText w:val="•"/>
      <w:lvlJc w:val="left"/>
      <w:pPr>
        <w:ind w:left="3588" w:hanging="288"/>
      </w:pPr>
      <w:rPr>
        <w:rFonts w:hint="default"/>
        <w:lang w:val="en-US" w:eastAsia="en-US" w:bidi="ar-SA"/>
      </w:rPr>
    </w:lvl>
    <w:lvl w:ilvl="6" w:tplc="B68A3CC0">
      <w:numFmt w:val="bullet"/>
      <w:lvlText w:val="•"/>
      <w:lvlJc w:val="left"/>
      <w:pPr>
        <w:ind w:left="4213" w:hanging="288"/>
      </w:pPr>
      <w:rPr>
        <w:rFonts w:hint="default"/>
        <w:lang w:val="en-US" w:eastAsia="en-US" w:bidi="ar-SA"/>
      </w:rPr>
    </w:lvl>
    <w:lvl w:ilvl="7" w:tplc="19E25DF2">
      <w:numFmt w:val="bullet"/>
      <w:lvlText w:val="•"/>
      <w:lvlJc w:val="left"/>
      <w:pPr>
        <w:ind w:left="4839" w:hanging="288"/>
      </w:pPr>
      <w:rPr>
        <w:rFonts w:hint="default"/>
        <w:lang w:val="en-US" w:eastAsia="en-US" w:bidi="ar-SA"/>
      </w:rPr>
    </w:lvl>
    <w:lvl w:ilvl="8" w:tplc="A1081A10">
      <w:numFmt w:val="bullet"/>
      <w:lvlText w:val="•"/>
      <w:lvlJc w:val="left"/>
      <w:pPr>
        <w:ind w:left="5464" w:hanging="288"/>
      </w:pPr>
      <w:rPr>
        <w:rFonts w:hint="default"/>
        <w:lang w:val="en-US" w:eastAsia="en-US" w:bidi="ar-SA"/>
      </w:rPr>
    </w:lvl>
  </w:abstractNum>
  <w:abstractNum w:abstractNumId="39">
    <w:nsid w:val="467C4772"/>
    <w:multiLevelType w:val="hybridMultilevel"/>
    <w:tmpl w:val="6CDEF410"/>
    <w:lvl w:ilvl="0" w:tplc="C4E05C2E">
      <w:start w:val="1"/>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B4B2A3A2">
      <w:start w:val="1"/>
      <w:numFmt w:val="lowerRoman"/>
      <w:lvlText w:val="(%2)"/>
      <w:lvlJc w:val="left"/>
      <w:pPr>
        <w:ind w:left="3017" w:hanging="651"/>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2" w:tplc="1DAE2506">
      <w:numFmt w:val="bullet"/>
      <w:lvlText w:val="•"/>
      <w:lvlJc w:val="left"/>
      <w:pPr>
        <w:ind w:left="3633" w:hanging="651"/>
      </w:pPr>
      <w:rPr>
        <w:rFonts w:hint="default"/>
        <w:lang w:val="en-US" w:eastAsia="en-US" w:bidi="ar-SA"/>
      </w:rPr>
    </w:lvl>
    <w:lvl w:ilvl="3" w:tplc="9F1EF2AC">
      <w:numFmt w:val="bullet"/>
      <w:lvlText w:val="•"/>
      <w:lvlJc w:val="left"/>
      <w:pPr>
        <w:ind w:left="4246" w:hanging="651"/>
      </w:pPr>
      <w:rPr>
        <w:rFonts w:hint="default"/>
        <w:lang w:val="en-US" w:eastAsia="en-US" w:bidi="ar-SA"/>
      </w:rPr>
    </w:lvl>
    <w:lvl w:ilvl="4" w:tplc="5C08064A">
      <w:numFmt w:val="bullet"/>
      <w:lvlText w:val="•"/>
      <w:lvlJc w:val="left"/>
      <w:pPr>
        <w:ind w:left="4860" w:hanging="651"/>
      </w:pPr>
      <w:rPr>
        <w:rFonts w:hint="default"/>
        <w:lang w:val="en-US" w:eastAsia="en-US" w:bidi="ar-SA"/>
      </w:rPr>
    </w:lvl>
    <w:lvl w:ilvl="5" w:tplc="A0B25DC0">
      <w:numFmt w:val="bullet"/>
      <w:lvlText w:val="•"/>
      <w:lvlJc w:val="left"/>
      <w:pPr>
        <w:ind w:left="5473" w:hanging="651"/>
      </w:pPr>
      <w:rPr>
        <w:rFonts w:hint="default"/>
        <w:lang w:val="en-US" w:eastAsia="en-US" w:bidi="ar-SA"/>
      </w:rPr>
    </w:lvl>
    <w:lvl w:ilvl="6" w:tplc="03202132">
      <w:numFmt w:val="bullet"/>
      <w:lvlText w:val="•"/>
      <w:lvlJc w:val="left"/>
      <w:pPr>
        <w:ind w:left="6086" w:hanging="651"/>
      </w:pPr>
      <w:rPr>
        <w:rFonts w:hint="default"/>
        <w:lang w:val="en-US" w:eastAsia="en-US" w:bidi="ar-SA"/>
      </w:rPr>
    </w:lvl>
    <w:lvl w:ilvl="7" w:tplc="D8AA9128">
      <w:numFmt w:val="bullet"/>
      <w:lvlText w:val="•"/>
      <w:lvlJc w:val="left"/>
      <w:pPr>
        <w:ind w:left="6700" w:hanging="651"/>
      </w:pPr>
      <w:rPr>
        <w:rFonts w:hint="default"/>
        <w:lang w:val="en-US" w:eastAsia="en-US" w:bidi="ar-SA"/>
      </w:rPr>
    </w:lvl>
    <w:lvl w:ilvl="8" w:tplc="226E4F6A">
      <w:numFmt w:val="bullet"/>
      <w:lvlText w:val="•"/>
      <w:lvlJc w:val="left"/>
      <w:pPr>
        <w:ind w:left="7313" w:hanging="651"/>
      </w:pPr>
      <w:rPr>
        <w:rFonts w:hint="default"/>
        <w:lang w:val="en-US" w:eastAsia="en-US" w:bidi="ar-SA"/>
      </w:rPr>
    </w:lvl>
  </w:abstractNum>
  <w:abstractNum w:abstractNumId="40">
    <w:nsid w:val="46F975A0"/>
    <w:multiLevelType w:val="hybridMultilevel"/>
    <w:tmpl w:val="846230A0"/>
    <w:lvl w:ilvl="0" w:tplc="EE42FE0C">
      <w:start w:val="1"/>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BD46D936">
      <w:numFmt w:val="bullet"/>
      <w:lvlText w:val="•"/>
      <w:lvlJc w:val="left"/>
      <w:pPr>
        <w:ind w:left="2978" w:hanging="627"/>
      </w:pPr>
      <w:rPr>
        <w:rFonts w:hint="default"/>
        <w:lang w:val="en-US" w:eastAsia="en-US" w:bidi="ar-SA"/>
      </w:rPr>
    </w:lvl>
    <w:lvl w:ilvl="2" w:tplc="6DA0F100">
      <w:numFmt w:val="bullet"/>
      <w:lvlText w:val="•"/>
      <w:lvlJc w:val="left"/>
      <w:pPr>
        <w:ind w:left="3596" w:hanging="627"/>
      </w:pPr>
      <w:rPr>
        <w:rFonts w:hint="default"/>
        <w:lang w:val="en-US" w:eastAsia="en-US" w:bidi="ar-SA"/>
      </w:rPr>
    </w:lvl>
    <w:lvl w:ilvl="3" w:tplc="22FEE674">
      <w:numFmt w:val="bullet"/>
      <w:lvlText w:val="•"/>
      <w:lvlJc w:val="left"/>
      <w:pPr>
        <w:ind w:left="4214" w:hanging="627"/>
      </w:pPr>
      <w:rPr>
        <w:rFonts w:hint="default"/>
        <w:lang w:val="en-US" w:eastAsia="en-US" w:bidi="ar-SA"/>
      </w:rPr>
    </w:lvl>
    <w:lvl w:ilvl="4" w:tplc="899E0482">
      <w:numFmt w:val="bullet"/>
      <w:lvlText w:val="•"/>
      <w:lvlJc w:val="left"/>
      <w:pPr>
        <w:ind w:left="4832" w:hanging="627"/>
      </w:pPr>
      <w:rPr>
        <w:rFonts w:hint="default"/>
        <w:lang w:val="en-US" w:eastAsia="en-US" w:bidi="ar-SA"/>
      </w:rPr>
    </w:lvl>
    <w:lvl w:ilvl="5" w:tplc="4C502A60">
      <w:numFmt w:val="bullet"/>
      <w:lvlText w:val="•"/>
      <w:lvlJc w:val="left"/>
      <w:pPr>
        <w:ind w:left="5450" w:hanging="627"/>
      </w:pPr>
      <w:rPr>
        <w:rFonts w:hint="default"/>
        <w:lang w:val="en-US" w:eastAsia="en-US" w:bidi="ar-SA"/>
      </w:rPr>
    </w:lvl>
    <w:lvl w:ilvl="6" w:tplc="2558ECE2">
      <w:numFmt w:val="bullet"/>
      <w:lvlText w:val="•"/>
      <w:lvlJc w:val="left"/>
      <w:pPr>
        <w:ind w:left="6068" w:hanging="627"/>
      </w:pPr>
      <w:rPr>
        <w:rFonts w:hint="default"/>
        <w:lang w:val="en-US" w:eastAsia="en-US" w:bidi="ar-SA"/>
      </w:rPr>
    </w:lvl>
    <w:lvl w:ilvl="7" w:tplc="5FDE2630">
      <w:numFmt w:val="bullet"/>
      <w:lvlText w:val="•"/>
      <w:lvlJc w:val="left"/>
      <w:pPr>
        <w:ind w:left="6686" w:hanging="627"/>
      </w:pPr>
      <w:rPr>
        <w:rFonts w:hint="default"/>
        <w:lang w:val="en-US" w:eastAsia="en-US" w:bidi="ar-SA"/>
      </w:rPr>
    </w:lvl>
    <w:lvl w:ilvl="8" w:tplc="65887146">
      <w:numFmt w:val="bullet"/>
      <w:lvlText w:val="•"/>
      <w:lvlJc w:val="left"/>
      <w:pPr>
        <w:ind w:left="7304" w:hanging="627"/>
      </w:pPr>
      <w:rPr>
        <w:rFonts w:hint="default"/>
        <w:lang w:val="en-US" w:eastAsia="en-US" w:bidi="ar-SA"/>
      </w:rPr>
    </w:lvl>
  </w:abstractNum>
  <w:abstractNum w:abstractNumId="41">
    <w:nsid w:val="47204E72"/>
    <w:multiLevelType w:val="hybridMultilevel"/>
    <w:tmpl w:val="3F8C322A"/>
    <w:lvl w:ilvl="0" w:tplc="BB7294E2">
      <w:start w:val="1"/>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4BB4ABFE">
      <w:numFmt w:val="bullet"/>
      <w:lvlText w:val="•"/>
      <w:lvlJc w:val="left"/>
      <w:pPr>
        <w:ind w:left="2978" w:hanging="627"/>
      </w:pPr>
      <w:rPr>
        <w:rFonts w:hint="default"/>
        <w:lang w:val="en-US" w:eastAsia="en-US" w:bidi="ar-SA"/>
      </w:rPr>
    </w:lvl>
    <w:lvl w:ilvl="2" w:tplc="E13C3734">
      <w:numFmt w:val="bullet"/>
      <w:lvlText w:val="•"/>
      <w:lvlJc w:val="left"/>
      <w:pPr>
        <w:ind w:left="3596" w:hanging="627"/>
      </w:pPr>
      <w:rPr>
        <w:rFonts w:hint="default"/>
        <w:lang w:val="en-US" w:eastAsia="en-US" w:bidi="ar-SA"/>
      </w:rPr>
    </w:lvl>
    <w:lvl w:ilvl="3" w:tplc="16F64348">
      <w:numFmt w:val="bullet"/>
      <w:lvlText w:val="•"/>
      <w:lvlJc w:val="left"/>
      <w:pPr>
        <w:ind w:left="4214" w:hanging="627"/>
      </w:pPr>
      <w:rPr>
        <w:rFonts w:hint="default"/>
        <w:lang w:val="en-US" w:eastAsia="en-US" w:bidi="ar-SA"/>
      </w:rPr>
    </w:lvl>
    <w:lvl w:ilvl="4" w:tplc="729AE7F2">
      <w:numFmt w:val="bullet"/>
      <w:lvlText w:val="•"/>
      <w:lvlJc w:val="left"/>
      <w:pPr>
        <w:ind w:left="4832" w:hanging="627"/>
      </w:pPr>
      <w:rPr>
        <w:rFonts w:hint="default"/>
        <w:lang w:val="en-US" w:eastAsia="en-US" w:bidi="ar-SA"/>
      </w:rPr>
    </w:lvl>
    <w:lvl w:ilvl="5" w:tplc="C1F8D256">
      <w:numFmt w:val="bullet"/>
      <w:lvlText w:val="•"/>
      <w:lvlJc w:val="left"/>
      <w:pPr>
        <w:ind w:left="5450" w:hanging="627"/>
      </w:pPr>
      <w:rPr>
        <w:rFonts w:hint="default"/>
        <w:lang w:val="en-US" w:eastAsia="en-US" w:bidi="ar-SA"/>
      </w:rPr>
    </w:lvl>
    <w:lvl w:ilvl="6" w:tplc="C77ED31A">
      <w:numFmt w:val="bullet"/>
      <w:lvlText w:val="•"/>
      <w:lvlJc w:val="left"/>
      <w:pPr>
        <w:ind w:left="6068" w:hanging="627"/>
      </w:pPr>
      <w:rPr>
        <w:rFonts w:hint="default"/>
        <w:lang w:val="en-US" w:eastAsia="en-US" w:bidi="ar-SA"/>
      </w:rPr>
    </w:lvl>
    <w:lvl w:ilvl="7" w:tplc="1D04779E">
      <w:numFmt w:val="bullet"/>
      <w:lvlText w:val="•"/>
      <w:lvlJc w:val="left"/>
      <w:pPr>
        <w:ind w:left="6686" w:hanging="627"/>
      </w:pPr>
      <w:rPr>
        <w:rFonts w:hint="default"/>
        <w:lang w:val="en-US" w:eastAsia="en-US" w:bidi="ar-SA"/>
      </w:rPr>
    </w:lvl>
    <w:lvl w:ilvl="8" w:tplc="7F685866">
      <w:numFmt w:val="bullet"/>
      <w:lvlText w:val="•"/>
      <w:lvlJc w:val="left"/>
      <w:pPr>
        <w:ind w:left="7304" w:hanging="627"/>
      </w:pPr>
      <w:rPr>
        <w:rFonts w:hint="default"/>
        <w:lang w:val="en-US" w:eastAsia="en-US" w:bidi="ar-SA"/>
      </w:rPr>
    </w:lvl>
  </w:abstractNum>
  <w:abstractNum w:abstractNumId="42">
    <w:nsid w:val="496F66A0"/>
    <w:multiLevelType w:val="hybridMultilevel"/>
    <w:tmpl w:val="C9C04776"/>
    <w:lvl w:ilvl="0" w:tplc="E09EA14C">
      <w:start w:val="1"/>
      <w:numFmt w:val="decimal"/>
      <w:lvlText w:val="[%1]"/>
      <w:lvlJc w:val="left"/>
      <w:pPr>
        <w:ind w:left="1289" w:hanging="509"/>
        <w:jc w:val="left"/>
      </w:pPr>
      <w:rPr>
        <w:rFonts w:ascii="Arial" w:eastAsia="Arial" w:hAnsi="Arial" w:cs="Arial" w:hint="default"/>
        <w:b/>
        <w:bCs/>
        <w:i w:val="0"/>
        <w:iCs w:val="0"/>
        <w:spacing w:val="-9"/>
        <w:w w:val="101"/>
        <w:sz w:val="21"/>
        <w:szCs w:val="21"/>
        <w:lang w:val="en-US" w:eastAsia="en-US" w:bidi="ar-SA"/>
      </w:rPr>
    </w:lvl>
    <w:lvl w:ilvl="1" w:tplc="91D41E8C">
      <w:numFmt w:val="bullet"/>
      <w:lvlText w:val="•"/>
      <w:lvlJc w:val="left"/>
      <w:pPr>
        <w:ind w:left="2006" w:hanging="509"/>
      </w:pPr>
      <w:rPr>
        <w:rFonts w:hint="default"/>
        <w:lang w:val="en-US" w:eastAsia="en-US" w:bidi="ar-SA"/>
      </w:rPr>
    </w:lvl>
    <w:lvl w:ilvl="2" w:tplc="3C70F394">
      <w:numFmt w:val="bullet"/>
      <w:lvlText w:val="•"/>
      <w:lvlJc w:val="left"/>
      <w:pPr>
        <w:ind w:left="2732" w:hanging="509"/>
      </w:pPr>
      <w:rPr>
        <w:rFonts w:hint="default"/>
        <w:lang w:val="en-US" w:eastAsia="en-US" w:bidi="ar-SA"/>
      </w:rPr>
    </w:lvl>
    <w:lvl w:ilvl="3" w:tplc="121ADE9E">
      <w:numFmt w:val="bullet"/>
      <w:lvlText w:val="•"/>
      <w:lvlJc w:val="left"/>
      <w:pPr>
        <w:ind w:left="3458" w:hanging="509"/>
      </w:pPr>
      <w:rPr>
        <w:rFonts w:hint="default"/>
        <w:lang w:val="en-US" w:eastAsia="en-US" w:bidi="ar-SA"/>
      </w:rPr>
    </w:lvl>
    <w:lvl w:ilvl="4" w:tplc="D84C5A2A">
      <w:numFmt w:val="bullet"/>
      <w:lvlText w:val="•"/>
      <w:lvlJc w:val="left"/>
      <w:pPr>
        <w:ind w:left="4184" w:hanging="509"/>
      </w:pPr>
      <w:rPr>
        <w:rFonts w:hint="default"/>
        <w:lang w:val="en-US" w:eastAsia="en-US" w:bidi="ar-SA"/>
      </w:rPr>
    </w:lvl>
    <w:lvl w:ilvl="5" w:tplc="6A940B7C">
      <w:numFmt w:val="bullet"/>
      <w:lvlText w:val="•"/>
      <w:lvlJc w:val="left"/>
      <w:pPr>
        <w:ind w:left="4910" w:hanging="509"/>
      </w:pPr>
      <w:rPr>
        <w:rFonts w:hint="default"/>
        <w:lang w:val="en-US" w:eastAsia="en-US" w:bidi="ar-SA"/>
      </w:rPr>
    </w:lvl>
    <w:lvl w:ilvl="6" w:tplc="11A080B4">
      <w:numFmt w:val="bullet"/>
      <w:lvlText w:val="•"/>
      <w:lvlJc w:val="left"/>
      <w:pPr>
        <w:ind w:left="5636" w:hanging="509"/>
      </w:pPr>
      <w:rPr>
        <w:rFonts w:hint="default"/>
        <w:lang w:val="en-US" w:eastAsia="en-US" w:bidi="ar-SA"/>
      </w:rPr>
    </w:lvl>
    <w:lvl w:ilvl="7" w:tplc="F71C7A1C">
      <w:numFmt w:val="bullet"/>
      <w:lvlText w:val="•"/>
      <w:lvlJc w:val="left"/>
      <w:pPr>
        <w:ind w:left="6362" w:hanging="509"/>
      </w:pPr>
      <w:rPr>
        <w:rFonts w:hint="default"/>
        <w:lang w:val="en-US" w:eastAsia="en-US" w:bidi="ar-SA"/>
      </w:rPr>
    </w:lvl>
    <w:lvl w:ilvl="8" w:tplc="2A4E3DF0">
      <w:numFmt w:val="bullet"/>
      <w:lvlText w:val="•"/>
      <w:lvlJc w:val="left"/>
      <w:pPr>
        <w:ind w:left="7088" w:hanging="509"/>
      </w:pPr>
      <w:rPr>
        <w:rFonts w:hint="default"/>
        <w:lang w:val="en-US" w:eastAsia="en-US" w:bidi="ar-SA"/>
      </w:rPr>
    </w:lvl>
  </w:abstractNum>
  <w:abstractNum w:abstractNumId="43">
    <w:nsid w:val="4A944DD2"/>
    <w:multiLevelType w:val="hybridMultilevel"/>
    <w:tmpl w:val="60AC00F8"/>
    <w:lvl w:ilvl="0" w:tplc="ACB882CA">
      <w:start w:val="1"/>
      <w:numFmt w:val="lowerRoman"/>
      <w:lvlText w:val="(%1)"/>
      <w:lvlJc w:val="left"/>
      <w:pPr>
        <w:ind w:left="3017" w:hanging="651"/>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09AEADBC">
      <w:numFmt w:val="bullet"/>
      <w:lvlText w:val="•"/>
      <w:lvlJc w:val="left"/>
      <w:pPr>
        <w:ind w:left="3572" w:hanging="651"/>
      </w:pPr>
      <w:rPr>
        <w:rFonts w:hint="default"/>
        <w:lang w:val="en-US" w:eastAsia="en-US" w:bidi="ar-SA"/>
      </w:rPr>
    </w:lvl>
    <w:lvl w:ilvl="2" w:tplc="ACE41EA4">
      <w:numFmt w:val="bullet"/>
      <w:lvlText w:val="•"/>
      <w:lvlJc w:val="left"/>
      <w:pPr>
        <w:ind w:left="4124" w:hanging="651"/>
      </w:pPr>
      <w:rPr>
        <w:rFonts w:hint="default"/>
        <w:lang w:val="en-US" w:eastAsia="en-US" w:bidi="ar-SA"/>
      </w:rPr>
    </w:lvl>
    <w:lvl w:ilvl="3" w:tplc="FA866FD4">
      <w:numFmt w:val="bullet"/>
      <w:lvlText w:val="•"/>
      <w:lvlJc w:val="left"/>
      <w:pPr>
        <w:ind w:left="4676" w:hanging="651"/>
      </w:pPr>
      <w:rPr>
        <w:rFonts w:hint="default"/>
        <w:lang w:val="en-US" w:eastAsia="en-US" w:bidi="ar-SA"/>
      </w:rPr>
    </w:lvl>
    <w:lvl w:ilvl="4" w:tplc="8E22384A">
      <w:numFmt w:val="bullet"/>
      <w:lvlText w:val="•"/>
      <w:lvlJc w:val="left"/>
      <w:pPr>
        <w:ind w:left="5228" w:hanging="651"/>
      </w:pPr>
      <w:rPr>
        <w:rFonts w:hint="default"/>
        <w:lang w:val="en-US" w:eastAsia="en-US" w:bidi="ar-SA"/>
      </w:rPr>
    </w:lvl>
    <w:lvl w:ilvl="5" w:tplc="D87A5076">
      <w:numFmt w:val="bullet"/>
      <w:lvlText w:val="•"/>
      <w:lvlJc w:val="left"/>
      <w:pPr>
        <w:ind w:left="5780" w:hanging="651"/>
      </w:pPr>
      <w:rPr>
        <w:rFonts w:hint="default"/>
        <w:lang w:val="en-US" w:eastAsia="en-US" w:bidi="ar-SA"/>
      </w:rPr>
    </w:lvl>
    <w:lvl w:ilvl="6" w:tplc="45B0E672">
      <w:numFmt w:val="bullet"/>
      <w:lvlText w:val="•"/>
      <w:lvlJc w:val="left"/>
      <w:pPr>
        <w:ind w:left="6332" w:hanging="651"/>
      </w:pPr>
      <w:rPr>
        <w:rFonts w:hint="default"/>
        <w:lang w:val="en-US" w:eastAsia="en-US" w:bidi="ar-SA"/>
      </w:rPr>
    </w:lvl>
    <w:lvl w:ilvl="7" w:tplc="35CA07FA">
      <w:numFmt w:val="bullet"/>
      <w:lvlText w:val="•"/>
      <w:lvlJc w:val="left"/>
      <w:pPr>
        <w:ind w:left="6884" w:hanging="651"/>
      </w:pPr>
      <w:rPr>
        <w:rFonts w:hint="default"/>
        <w:lang w:val="en-US" w:eastAsia="en-US" w:bidi="ar-SA"/>
      </w:rPr>
    </w:lvl>
    <w:lvl w:ilvl="8" w:tplc="7F961D16">
      <w:numFmt w:val="bullet"/>
      <w:lvlText w:val="•"/>
      <w:lvlJc w:val="left"/>
      <w:pPr>
        <w:ind w:left="7436" w:hanging="651"/>
      </w:pPr>
      <w:rPr>
        <w:rFonts w:hint="default"/>
        <w:lang w:val="en-US" w:eastAsia="en-US" w:bidi="ar-SA"/>
      </w:rPr>
    </w:lvl>
  </w:abstractNum>
  <w:abstractNum w:abstractNumId="44">
    <w:nsid w:val="4BFD76A1"/>
    <w:multiLevelType w:val="multilevel"/>
    <w:tmpl w:val="8D14B964"/>
    <w:lvl w:ilvl="0">
      <w:start w:val="5"/>
      <w:numFmt w:val="decimal"/>
      <w:lvlText w:val="%1"/>
      <w:lvlJc w:val="left"/>
      <w:pPr>
        <w:ind w:left="1289" w:hanging="572"/>
        <w:jc w:val="left"/>
      </w:pPr>
      <w:rPr>
        <w:rFonts w:hint="default"/>
        <w:lang w:val="en-US" w:eastAsia="en-US" w:bidi="ar-SA"/>
      </w:rPr>
    </w:lvl>
    <w:lvl w:ilvl="1">
      <w:start w:val="1"/>
      <w:numFmt w:val="decimal"/>
      <w:lvlText w:val="%1.%2"/>
      <w:lvlJc w:val="left"/>
      <w:pPr>
        <w:ind w:left="1289" w:hanging="572"/>
        <w:jc w:val="left"/>
      </w:pPr>
      <w:rPr>
        <w:rFonts w:ascii="Arial" w:eastAsia="Arial" w:hAnsi="Arial" w:cs="Arial" w:hint="default"/>
        <w:b/>
        <w:bCs/>
        <w:i w:val="0"/>
        <w:iCs w:val="0"/>
        <w:spacing w:val="-8"/>
        <w:w w:val="101"/>
        <w:sz w:val="23"/>
        <w:szCs w:val="23"/>
        <w:lang w:val="en-US" w:eastAsia="en-US" w:bidi="ar-SA"/>
      </w:rPr>
    </w:lvl>
    <w:lvl w:ilvl="2">
      <w:numFmt w:val="bullet"/>
      <w:lvlText w:val="•"/>
      <w:lvlJc w:val="left"/>
      <w:pPr>
        <w:ind w:left="2732" w:hanging="572"/>
      </w:pPr>
      <w:rPr>
        <w:rFonts w:hint="default"/>
        <w:lang w:val="en-US" w:eastAsia="en-US" w:bidi="ar-SA"/>
      </w:rPr>
    </w:lvl>
    <w:lvl w:ilvl="3">
      <w:numFmt w:val="bullet"/>
      <w:lvlText w:val="•"/>
      <w:lvlJc w:val="left"/>
      <w:pPr>
        <w:ind w:left="3458" w:hanging="572"/>
      </w:pPr>
      <w:rPr>
        <w:rFonts w:hint="default"/>
        <w:lang w:val="en-US" w:eastAsia="en-US" w:bidi="ar-SA"/>
      </w:rPr>
    </w:lvl>
    <w:lvl w:ilvl="4">
      <w:numFmt w:val="bullet"/>
      <w:lvlText w:val="•"/>
      <w:lvlJc w:val="left"/>
      <w:pPr>
        <w:ind w:left="4184" w:hanging="572"/>
      </w:pPr>
      <w:rPr>
        <w:rFonts w:hint="default"/>
        <w:lang w:val="en-US" w:eastAsia="en-US" w:bidi="ar-SA"/>
      </w:rPr>
    </w:lvl>
    <w:lvl w:ilvl="5">
      <w:numFmt w:val="bullet"/>
      <w:lvlText w:val="•"/>
      <w:lvlJc w:val="left"/>
      <w:pPr>
        <w:ind w:left="4910" w:hanging="572"/>
      </w:pPr>
      <w:rPr>
        <w:rFonts w:hint="default"/>
        <w:lang w:val="en-US" w:eastAsia="en-US" w:bidi="ar-SA"/>
      </w:rPr>
    </w:lvl>
    <w:lvl w:ilvl="6">
      <w:numFmt w:val="bullet"/>
      <w:lvlText w:val="•"/>
      <w:lvlJc w:val="left"/>
      <w:pPr>
        <w:ind w:left="5636" w:hanging="572"/>
      </w:pPr>
      <w:rPr>
        <w:rFonts w:hint="default"/>
        <w:lang w:val="en-US" w:eastAsia="en-US" w:bidi="ar-SA"/>
      </w:rPr>
    </w:lvl>
    <w:lvl w:ilvl="7">
      <w:numFmt w:val="bullet"/>
      <w:lvlText w:val="•"/>
      <w:lvlJc w:val="left"/>
      <w:pPr>
        <w:ind w:left="6362" w:hanging="572"/>
      </w:pPr>
      <w:rPr>
        <w:rFonts w:hint="default"/>
        <w:lang w:val="en-US" w:eastAsia="en-US" w:bidi="ar-SA"/>
      </w:rPr>
    </w:lvl>
    <w:lvl w:ilvl="8">
      <w:numFmt w:val="bullet"/>
      <w:lvlText w:val="•"/>
      <w:lvlJc w:val="left"/>
      <w:pPr>
        <w:ind w:left="7088" w:hanging="572"/>
      </w:pPr>
      <w:rPr>
        <w:rFonts w:hint="default"/>
        <w:lang w:val="en-US" w:eastAsia="en-US" w:bidi="ar-SA"/>
      </w:rPr>
    </w:lvl>
  </w:abstractNum>
  <w:abstractNum w:abstractNumId="45">
    <w:nsid w:val="4C187772"/>
    <w:multiLevelType w:val="hybridMultilevel"/>
    <w:tmpl w:val="23E200B2"/>
    <w:lvl w:ilvl="0" w:tplc="1AD01D78">
      <w:start w:val="1"/>
      <w:numFmt w:val="lowerLetter"/>
      <w:lvlText w:val="(%1)"/>
      <w:lvlJc w:val="left"/>
      <w:pPr>
        <w:ind w:left="3012"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F7144370">
      <w:numFmt w:val="bullet"/>
      <w:lvlText w:val="•"/>
      <w:lvlJc w:val="left"/>
      <w:pPr>
        <w:ind w:left="3572" w:hanging="627"/>
      </w:pPr>
      <w:rPr>
        <w:rFonts w:hint="default"/>
        <w:lang w:val="en-US" w:eastAsia="en-US" w:bidi="ar-SA"/>
      </w:rPr>
    </w:lvl>
    <w:lvl w:ilvl="2" w:tplc="8A265D04">
      <w:numFmt w:val="bullet"/>
      <w:lvlText w:val="•"/>
      <w:lvlJc w:val="left"/>
      <w:pPr>
        <w:ind w:left="4124" w:hanging="627"/>
      </w:pPr>
      <w:rPr>
        <w:rFonts w:hint="default"/>
        <w:lang w:val="en-US" w:eastAsia="en-US" w:bidi="ar-SA"/>
      </w:rPr>
    </w:lvl>
    <w:lvl w:ilvl="3" w:tplc="DB7E0DF8">
      <w:numFmt w:val="bullet"/>
      <w:lvlText w:val="•"/>
      <w:lvlJc w:val="left"/>
      <w:pPr>
        <w:ind w:left="4676" w:hanging="627"/>
      </w:pPr>
      <w:rPr>
        <w:rFonts w:hint="default"/>
        <w:lang w:val="en-US" w:eastAsia="en-US" w:bidi="ar-SA"/>
      </w:rPr>
    </w:lvl>
    <w:lvl w:ilvl="4" w:tplc="3CEEE248">
      <w:numFmt w:val="bullet"/>
      <w:lvlText w:val="•"/>
      <w:lvlJc w:val="left"/>
      <w:pPr>
        <w:ind w:left="5228" w:hanging="627"/>
      </w:pPr>
      <w:rPr>
        <w:rFonts w:hint="default"/>
        <w:lang w:val="en-US" w:eastAsia="en-US" w:bidi="ar-SA"/>
      </w:rPr>
    </w:lvl>
    <w:lvl w:ilvl="5" w:tplc="9CCE2910">
      <w:numFmt w:val="bullet"/>
      <w:lvlText w:val="•"/>
      <w:lvlJc w:val="left"/>
      <w:pPr>
        <w:ind w:left="5780" w:hanging="627"/>
      </w:pPr>
      <w:rPr>
        <w:rFonts w:hint="default"/>
        <w:lang w:val="en-US" w:eastAsia="en-US" w:bidi="ar-SA"/>
      </w:rPr>
    </w:lvl>
    <w:lvl w:ilvl="6" w:tplc="B1EEAF8E">
      <w:numFmt w:val="bullet"/>
      <w:lvlText w:val="•"/>
      <w:lvlJc w:val="left"/>
      <w:pPr>
        <w:ind w:left="6332" w:hanging="627"/>
      </w:pPr>
      <w:rPr>
        <w:rFonts w:hint="default"/>
        <w:lang w:val="en-US" w:eastAsia="en-US" w:bidi="ar-SA"/>
      </w:rPr>
    </w:lvl>
    <w:lvl w:ilvl="7" w:tplc="90B85DBA">
      <w:numFmt w:val="bullet"/>
      <w:lvlText w:val="•"/>
      <w:lvlJc w:val="left"/>
      <w:pPr>
        <w:ind w:left="6884" w:hanging="627"/>
      </w:pPr>
      <w:rPr>
        <w:rFonts w:hint="default"/>
        <w:lang w:val="en-US" w:eastAsia="en-US" w:bidi="ar-SA"/>
      </w:rPr>
    </w:lvl>
    <w:lvl w:ilvl="8" w:tplc="31783EF2">
      <w:numFmt w:val="bullet"/>
      <w:lvlText w:val="•"/>
      <w:lvlJc w:val="left"/>
      <w:pPr>
        <w:ind w:left="7436" w:hanging="627"/>
      </w:pPr>
      <w:rPr>
        <w:rFonts w:hint="default"/>
        <w:lang w:val="en-US" w:eastAsia="en-US" w:bidi="ar-SA"/>
      </w:rPr>
    </w:lvl>
  </w:abstractNum>
  <w:abstractNum w:abstractNumId="46">
    <w:nsid w:val="4E6666CD"/>
    <w:multiLevelType w:val="hybridMultilevel"/>
    <w:tmpl w:val="4B30D38E"/>
    <w:lvl w:ilvl="0" w:tplc="90881798">
      <w:start w:val="1"/>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898C5FC4">
      <w:numFmt w:val="bullet"/>
      <w:lvlText w:val="•"/>
      <w:lvlJc w:val="left"/>
      <w:pPr>
        <w:ind w:left="2978" w:hanging="627"/>
      </w:pPr>
      <w:rPr>
        <w:rFonts w:hint="default"/>
        <w:lang w:val="en-US" w:eastAsia="en-US" w:bidi="ar-SA"/>
      </w:rPr>
    </w:lvl>
    <w:lvl w:ilvl="2" w:tplc="7722F8B0">
      <w:numFmt w:val="bullet"/>
      <w:lvlText w:val="•"/>
      <w:lvlJc w:val="left"/>
      <w:pPr>
        <w:ind w:left="3596" w:hanging="627"/>
      </w:pPr>
      <w:rPr>
        <w:rFonts w:hint="default"/>
        <w:lang w:val="en-US" w:eastAsia="en-US" w:bidi="ar-SA"/>
      </w:rPr>
    </w:lvl>
    <w:lvl w:ilvl="3" w:tplc="0C5A4046">
      <w:numFmt w:val="bullet"/>
      <w:lvlText w:val="•"/>
      <w:lvlJc w:val="left"/>
      <w:pPr>
        <w:ind w:left="4214" w:hanging="627"/>
      </w:pPr>
      <w:rPr>
        <w:rFonts w:hint="default"/>
        <w:lang w:val="en-US" w:eastAsia="en-US" w:bidi="ar-SA"/>
      </w:rPr>
    </w:lvl>
    <w:lvl w:ilvl="4" w:tplc="095ED5C6">
      <w:numFmt w:val="bullet"/>
      <w:lvlText w:val="•"/>
      <w:lvlJc w:val="left"/>
      <w:pPr>
        <w:ind w:left="4832" w:hanging="627"/>
      </w:pPr>
      <w:rPr>
        <w:rFonts w:hint="default"/>
        <w:lang w:val="en-US" w:eastAsia="en-US" w:bidi="ar-SA"/>
      </w:rPr>
    </w:lvl>
    <w:lvl w:ilvl="5" w:tplc="92C407F6">
      <w:numFmt w:val="bullet"/>
      <w:lvlText w:val="•"/>
      <w:lvlJc w:val="left"/>
      <w:pPr>
        <w:ind w:left="5450" w:hanging="627"/>
      </w:pPr>
      <w:rPr>
        <w:rFonts w:hint="default"/>
        <w:lang w:val="en-US" w:eastAsia="en-US" w:bidi="ar-SA"/>
      </w:rPr>
    </w:lvl>
    <w:lvl w:ilvl="6" w:tplc="CE702936">
      <w:numFmt w:val="bullet"/>
      <w:lvlText w:val="•"/>
      <w:lvlJc w:val="left"/>
      <w:pPr>
        <w:ind w:left="6068" w:hanging="627"/>
      </w:pPr>
      <w:rPr>
        <w:rFonts w:hint="default"/>
        <w:lang w:val="en-US" w:eastAsia="en-US" w:bidi="ar-SA"/>
      </w:rPr>
    </w:lvl>
    <w:lvl w:ilvl="7" w:tplc="6A8619A8">
      <w:numFmt w:val="bullet"/>
      <w:lvlText w:val="•"/>
      <w:lvlJc w:val="left"/>
      <w:pPr>
        <w:ind w:left="6686" w:hanging="627"/>
      </w:pPr>
      <w:rPr>
        <w:rFonts w:hint="default"/>
        <w:lang w:val="en-US" w:eastAsia="en-US" w:bidi="ar-SA"/>
      </w:rPr>
    </w:lvl>
    <w:lvl w:ilvl="8" w:tplc="9C7CEA4E">
      <w:numFmt w:val="bullet"/>
      <w:lvlText w:val="•"/>
      <w:lvlJc w:val="left"/>
      <w:pPr>
        <w:ind w:left="7304" w:hanging="627"/>
      </w:pPr>
      <w:rPr>
        <w:rFonts w:hint="default"/>
        <w:lang w:val="en-US" w:eastAsia="en-US" w:bidi="ar-SA"/>
      </w:rPr>
    </w:lvl>
  </w:abstractNum>
  <w:abstractNum w:abstractNumId="47">
    <w:nsid w:val="4EB12DC3"/>
    <w:multiLevelType w:val="hybridMultilevel"/>
    <w:tmpl w:val="9E8024FC"/>
    <w:lvl w:ilvl="0" w:tplc="4ED805EA">
      <w:start w:val="1"/>
      <w:numFmt w:val="decimal"/>
      <w:lvlText w:val="[%1]"/>
      <w:lvlJc w:val="left"/>
      <w:pPr>
        <w:ind w:left="1289" w:hanging="509"/>
        <w:jc w:val="right"/>
      </w:pPr>
      <w:rPr>
        <w:rFonts w:ascii="Arial" w:eastAsia="Arial" w:hAnsi="Arial" w:cs="Arial" w:hint="default"/>
        <w:b/>
        <w:bCs/>
        <w:i w:val="0"/>
        <w:iCs w:val="0"/>
        <w:spacing w:val="-9"/>
        <w:w w:val="101"/>
        <w:sz w:val="21"/>
        <w:szCs w:val="21"/>
        <w:lang w:val="en-US" w:eastAsia="en-US" w:bidi="ar-SA"/>
      </w:rPr>
    </w:lvl>
    <w:lvl w:ilvl="1" w:tplc="3A008A98">
      <w:start w:val="1"/>
      <w:numFmt w:val="lowerLetter"/>
      <w:lvlText w:val="(%2)"/>
      <w:lvlJc w:val="left"/>
      <w:pPr>
        <w:ind w:left="3012"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2" w:tplc="88C0BAE8">
      <w:numFmt w:val="bullet"/>
      <w:lvlText w:val="•"/>
      <w:lvlJc w:val="left"/>
      <w:pPr>
        <w:ind w:left="3633" w:hanging="627"/>
      </w:pPr>
      <w:rPr>
        <w:rFonts w:hint="default"/>
        <w:lang w:val="en-US" w:eastAsia="en-US" w:bidi="ar-SA"/>
      </w:rPr>
    </w:lvl>
    <w:lvl w:ilvl="3" w:tplc="F3C43440">
      <w:numFmt w:val="bullet"/>
      <w:lvlText w:val="•"/>
      <w:lvlJc w:val="left"/>
      <w:pPr>
        <w:ind w:left="4246" w:hanging="627"/>
      </w:pPr>
      <w:rPr>
        <w:rFonts w:hint="default"/>
        <w:lang w:val="en-US" w:eastAsia="en-US" w:bidi="ar-SA"/>
      </w:rPr>
    </w:lvl>
    <w:lvl w:ilvl="4" w:tplc="C77A1322">
      <w:numFmt w:val="bullet"/>
      <w:lvlText w:val="•"/>
      <w:lvlJc w:val="left"/>
      <w:pPr>
        <w:ind w:left="4860" w:hanging="627"/>
      </w:pPr>
      <w:rPr>
        <w:rFonts w:hint="default"/>
        <w:lang w:val="en-US" w:eastAsia="en-US" w:bidi="ar-SA"/>
      </w:rPr>
    </w:lvl>
    <w:lvl w:ilvl="5" w:tplc="56E4FC80">
      <w:numFmt w:val="bullet"/>
      <w:lvlText w:val="•"/>
      <w:lvlJc w:val="left"/>
      <w:pPr>
        <w:ind w:left="5473" w:hanging="627"/>
      </w:pPr>
      <w:rPr>
        <w:rFonts w:hint="default"/>
        <w:lang w:val="en-US" w:eastAsia="en-US" w:bidi="ar-SA"/>
      </w:rPr>
    </w:lvl>
    <w:lvl w:ilvl="6" w:tplc="63842772">
      <w:numFmt w:val="bullet"/>
      <w:lvlText w:val="•"/>
      <w:lvlJc w:val="left"/>
      <w:pPr>
        <w:ind w:left="6086" w:hanging="627"/>
      </w:pPr>
      <w:rPr>
        <w:rFonts w:hint="default"/>
        <w:lang w:val="en-US" w:eastAsia="en-US" w:bidi="ar-SA"/>
      </w:rPr>
    </w:lvl>
    <w:lvl w:ilvl="7" w:tplc="B4FEF9F8">
      <w:numFmt w:val="bullet"/>
      <w:lvlText w:val="•"/>
      <w:lvlJc w:val="left"/>
      <w:pPr>
        <w:ind w:left="6700" w:hanging="627"/>
      </w:pPr>
      <w:rPr>
        <w:rFonts w:hint="default"/>
        <w:lang w:val="en-US" w:eastAsia="en-US" w:bidi="ar-SA"/>
      </w:rPr>
    </w:lvl>
    <w:lvl w:ilvl="8" w:tplc="2E665510">
      <w:numFmt w:val="bullet"/>
      <w:lvlText w:val="•"/>
      <w:lvlJc w:val="left"/>
      <w:pPr>
        <w:ind w:left="7313" w:hanging="627"/>
      </w:pPr>
      <w:rPr>
        <w:rFonts w:hint="default"/>
        <w:lang w:val="en-US" w:eastAsia="en-US" w:bidi="ar-SA"/>
      </w:rPr>
    </w:lvl>
  </w:abstractNum>
  <w:abstractNum w:abstractNumId="48">
    <w:nsid w:val="5138063C"/>
    <w:multiLevelType w:val="hybridMultilevel"/>
    <w:tmpl w:val="B696406E"/>
    <w:lvl w:ilvl="0" w:tplc="43F680EC">
      <w:start w:val="1"/>
      <w:numFmt w:val="decimal"/>
      <w:lvlText w:val="%1"/>
      <w:lvlJc w:val="left"/>
      <w:pPr>
        <w:ind w:left="1289" w:hanging="380"/>
        <w:jc w:val="right"/>
      </w:pPr>
      <w:rPr>
        <w:rFonts w:ascii="Arial" w:eastAsia="Arial" w:hAnsi="Arial" w:cs="Arial" w:hint="default"/>
        <w:b/>
        <w:bCs/>
        <w:i w:val="0"/>
        <w:iCs w:val="0"/>
        <w:spacing w:val="0"/>
        <w:w w:val="101"/>
        <w:sz w:val="21"/>
        <w:szCs w:val="21"/>
        <w:lang w:val="en-US" w:eastAsia="en-US" w:bidi="ar-SA"/>
      </w:rPr>
    </w:lvl>
    <w:lvl w:ilvl="1" w:tplc="6A0CCA7E">
      <w:start w:val="1"/>
      <w:numFmt w:val="decimal"/>
      <w:lvlText w:val="(%2)"/>
      <w:lvlJc w:val="left"/>
      <w:pPr>
        <w:ind w:left="1740" w:hanging="43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2" w:tplc="CABC354E">
      <w:start w:val="1"/>
      <w:numFmt w:val="lowerLetter"/>
      <w:lvlText w:val="(%3)"/>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3" w:tplc="7F624616">
      <w:start w:val="1"/>
      <w:numFmt w:val="lowerRoman"/>
      <w:lvlText w:val="(%4)"/>
      <w:lvlJc w:val="left"/>
      <w:pPr>
        <w:ind w:left="3017" w:hanging="651"/>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4" w:tplc="1C6A68B6">
      <w:numFmt w:val="bullet"/>
      <w:lvlText w:val="•"/>
      <w:lvlJc w:val="left"/>
      <w:pPr>
        <w:ind w:left="3808" w:hanging="651"/>
      </w:pPr>
      <w:rPr>
        <w:rFonts w:hint="default"/>
        <w:lang w:val="en-US" w:eastAsia="en-US" w:bidi="ar-SA"/>
      </w:rPr>
    </w:lvl>
    <w:lvl w:ilvl="5" w:tplc="85C09E7E">
      <w:numFmt w:val="bullet"/>
      <w:lvlText w:val="•"/>
      <w:lvlJc w:val="left"/>
      <w:pPr>
        <w:ind w:left="4597" w:hanging="651"/>
      </w:pPr>
      <w:rPr>
        <w:rFonts w:hint="default"/>
        <w:lang w:val="en-US" w:eastAsia="en-US" w:bidi="ar-SA"/>
      </w:rPr>
    </w:lvl>
    <w:lvl w:ilvl="6" w:tplc="F1226AD4">
      <w:numFmt w:val="bullet"/>
      <w:lvlText w:val="•"/>
      <w:lvlJc w:val="left"/>
      <w:pPr>
        <w:ind w:left="5385" w:hanging="651"/>
      </w:pPr>
      <w:rPr>
        <w:rFonts w:hint="default"/>
        <w:lang w:val="en-US" w:eastAsia="en-US" w:bidi="ar-SA"/>
      </w:rPr>
    </w:lvl>
    <w:lvl w:ilvl="7" w:tplc="C270B90C">
      <w:numFmt w:val="bullet"/>
      <w:lvlText w:val="•"/>
      <w:lvlJc w:val="left"/>
      <w:pPr>
        <w:ind w:left="6174" w:hanging="651"/>
      </w:pPr>
      <w:rPr>
        <w:rFonts w:hint="default"/>
        <w:lang w:val="en-US" w:eastAsia="en-US" w:bidi="ar-SA"/>
      </w:rPr>
    </w:lvl>
    <w:lvl w:ilvl="8" w:tplc="908481AE">
      <w:numFmt w:val="bullet"/>
      <w:lvlText w:val="•"/>
      <w:lvlJc w:val="left"/>
      <w:pPr>
        <w:ind w:left="6962" w:hanging="651"/>
      </w:pPr>
      <w:rPr>
        <w:rFonts w:hint="default"/>
        <w:lang w:val="en-US" w:eastAsia="en-US" w:bidi="ar-SA"/>
      </w:rPr>
    </w:lvl>
  </w:abstractNum>
  <w:abstractNum w:abstractNumId="49">
    <w:nsid w:val="551251EB"/>
    <w:multiLevelType w:val="hybridMultilevel"/>
    <w:tmpl w:val="B2723C82"/>
    <w:lvl w:ilvl="0" w:tplc="95A0A372">
      <w:start w:val="1"/>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DC1A5BC4">
      <w:numFmt w:val="bullet"/>
      <w:lvlText w:val="•"/>
      <w:lvlJc w:val="left"/>
      <w:pPr>
        <w:ind w:left="2978" w:hanging="627"/>
      </w:pPr>
      <w:rPr>
        <w:rFonts w:hint="default"/>
        <w:lang w:val="en-US" w:eastAsia="en-US" w:bidi="ar-SA"/>
      </w:rPr>
    </w:lvl>
    <w:lvl w:ilvl="2" w:tplc="DC4C0BE8">
      <w:numFmt w:val="bullet"/>
      <w:lvlText w:val="•"/>
      <w:lvlJc w:val="left"/>
      <w:pPr>
        <w:ind w:left="3596" w:hanging="627"/>
      </w:pPr>
      <w:rPr>
        <w:rFonts w:hint="default"/>
        <w:lang w:val="en-US" w:eastAsia="en-US" w:bidi="ar-SA"/>
      </w:rPr>
    </w:lvl>
    <w:lvl w:ilvl="3" w:tplc="3D52E562">
      <w:numFmt w:val="bullet"/>
      <w:lvlText w:val="•"/>
      <w:lvlJc w:val="left"/>
      <w:pPr>
        <w:ind w:left="4214" w:hanging="627"/>
      </w:pPr>
      <w:rPr>
        <w:rFonts w:hint="default"/>
        <w:lang w:val="en-US" w:eastAsia="en-US" w:bidi="ar-SA"/>
      </w:rPr>
    </w:lvl>
    <w:lvl w:ilvl="4" w:tplc="632ACF82">
      <w:numFmt w:val="bullet"/>
      <w:lvlText w:val="•"/>
      <w:lvlJc w:val="left"/>
      <w:pPr>
        <w:ind w:left="4832" w:hanging="627"/>
      </w:pPr>
      <w:rPr>
        <w:rFonts w:hint="default"/>
        <w:lang w:val="en-US" w:eastAsia="en-US" w:bidi="ar-SA"/>
      </w:rPr>
    </w:lvl>
    <w:lvl w:ilvl="5" w:tplc="37AE6B70">
      <w:numFmt w:val="bullet"/>
      <w:lvlText w:val="•"/>
      <w:lvlJc w:val="left"/>
      <w:pPr>
        <w:ind w:left="5450" w:hanging="627"/>
      </w:pPr>
      <w:rPr>
        <w:rFonts w:hint="default"/>
        <w:lang w:val="en-US" w:eastAsia="en-US" w:bidi="ar-SA"/>
      </w:rPr>
    </w:lvl>
    <w:lvl w:ilvl="6" w:tplc="27B8009E">
      <w:numFmt w:val="bullet"/>
      <w:lvlText w:val="•"/>
      <w:lvlJc w:val="left"/>
      <w:pPr>
        <w:ind w:left="6068" w:hanging="627"/>
      </w:pPr>
      <w:rPr>
        <w:rFonts w:hint="default"/>
        <w:lang w:val="en-US" w:eastAsia="en-US" w:bidi="ar-SA"/>
      </w:rPr>
    </w:lvl>
    <w:lvl w:ilvl="7" w:tplc="2568551C">
      <w:numFmt w:val="bullet"/>
      <w:lvlText w:val="•"/>
      <w:lvlJc w:val="left"/>
      <w:pPr>
        <w:ind w:left="6686" w:hanging="627"/>
      </w:pPr>
      <w:rPr>
        <w:rFonts w:hint="default"/>
        <w:lang w:val="en-US" w:eastAsia="en-US" w:bidi="ar-SA"/>
      </w:rPr>
    </w:lvl>
    <w:lvl w:ilvl="8" w:tplc="91DE85AE">
      <w:numFmt w:val="bullet"/>
      <w:lvlText w:val="•"/>
      <w:lvlJc w:val="left"/>
      <w:pPr>
        <w:ind w:left="7304" w:hanging="627"/>
      </w:pPr>
      <w:rPr>
        <w:rFonts w:hint="default"/>
        <w:lang w:val="en-US" w:eastAsia="en-US" w:bidi="ar-SA"/>
      </w:rPr>
    </w:lvl>
  </w:abstractNum>
  <w:abstractNum w:abstractNumId="50">
    <w:nsid w:val="5AA93CF9"/>
    <w:multiLevelType w:val="hybridMultilevel"/>
    <w:tmpl w:val="B53688B0"/>
    <w:lvl w:ilvl="0" w:tplc="4516E1C6">
      <w:start w:val="1"/>
      <w:numFmt w:val="decimal"/>
      <w:lvlText w:val="(%1)"/>
      <w:lvlJc w:val="left"/>
      <w:pPr>
        <w:ind w:left="2386" w:hanging="43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135E5960">
      <w:start w:val="1"/>
      <w:numFmt w:val="lowerLetter"/>
      <w:lvlText w:val="(%2)"/>
      <w:lvlJc w:val="left"/>
      <w:pPr>
        <w:ind w:left="3012"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2" w:tplc="1AD23354">
      <w:numFmt w:val="bullet"/>
      <w:lvlText w:val="•"/>
      <w:lvlJc w:val="left"/>
      <w:pPr>
        <w:ind w:left="3633" w:hanging="627"/>
      </w:pPr>
      <w:rPr>
        <w:rFonts w:hint="default"/>
        <w:lang w:val="en-US" w:eastAsia="en-US" w:bidi="ar-SA"/>
      </w:rPr>
    </w:lvl>
    <w:lvl w:ilvl="3" w:tplc="A7E6B132">
      <w:numFmt w:val="bullet"/>
      <w:lvlText w:val="•"/>
      <w:lvlJc w:val="left"/>
      <w:pPr>
        <w:ind w:left="4246" w:hanging="627"/>
      </w:pPr>
      <w:rPr>
        <w:rFonts w:hint="default"/>
        <w:lang w:val="en-US" w:eastAsia="en-US" w:bidi="ar-SA"/>
      </w:rPr>
    </w:lvl>
    <w:lvl w:ilvl="4" w:tplc="7128AC54">
      <w:numFmt w:val="bullet"/>
      <w:lvlText w:val="•"/>
      <w:lvlJc w:val="left"/>
      <w:pPr>
        <w:ind w:left="4860" w:hanging="627"/>
      </w:pPr>
      <w:rPr>
        <w:rFonts w:hint="default"/>
        <w:lang w:val="en-US" w:eastAsia="en-US" w:bidi="ar-SA"/>
      </w:rPr>
    </w:lvl>
    <w:lvl w:ilvl="5" w:tplc="9F82E6A2">
      <w:numFmt w:val="bullet"/>
      <w:lvlText w:val="•"/>
      <w:lvlJc w:val="left"/>
      <w:pPr>
        <w:ind w:left="5473" w:hanging="627"/>
      </w:pPr>
      <w:rPr>
        <w:rFonts w:hint="default"/>
        <w:lang w:val="en-US" w:eastAsia="en-US" w:bidi="ar-SA"/>
      </w:rPr>
    </w:lvl>
    <w:lvl w:ilvl="6" w:tplc="9C723512">
      <w:numFmt w:val="bullet"/>
      <w:lvlText w:val="•"/>
      <w:lvlJc w:val="left"/>
      <w:pPr>
        <w:ind w:left="6086" w:hanging="627"/>
      </w:pPr>
      <w:rPr>
        <w:rFonts w:hint="default"/>
        <w:lang w:val="en-US" w:eastAsia="en-US" w:bidi="ar-SA"/>
      </w:rPr>
    </w:lvl>
    <w:lvl w:ilvl="7" w:tplc="81528508">
      <w:numFmt w:val="bullet"/>
      <w:lvlText w:val="•"/>
      <w:lvlJc w:val="left"/>
      <w:pPr>
        <w:ind w:left="6700" w:hanging="627"/>
      </w:pPr>
      <w:rPr>
        <w:rFonts w:hint="default"/>
        <w:lang w:val="en-US" w:eastAsia="en-US" w:bidi="ar-SA"/>
      </w:rPr>
    </w:lvl>
    <w:lvl w:ilvl="8" w:tplc="2C449306">
      <w:numFmt w:val="bullet"/>
      <w:lvlText w:val="•"/>
      <w:lvlJc w:val="left"/>
      <w:pPr>
        <w:ind w:left="7313" w:hanging="627"/>
      </w:pPr>
      <w:rPr>
        <w:rFonts w:hint="default"/>
        <w:lang w:val="en-US" w:eastAsia="en-US" w:bidi="ar-SA"/>
      </w:rPr>
    </w:lvl>
  </w:abstractNum>
  <w:abstractNum w:abstractNumId="51">
    <w:nsid w:val="5D8C1576"/>
    <w:multiLevelType w:val="hybridMultilevel"/>
    <w:tmpl w:val="2BD62294"/>
    <w:lvl w:ilvl="0" w:tplc="D202459E">
      <w:start w:val="1"/>
      <w:numFmt w:val="decimal"/>
      <w:lvlText w:val="(%1)"/>
      <w:lvlJc w:val="left"/>
      <w:pPr>
        <w:ind w:left="2386" w:hanging="43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3050DEE6">
      <w:start w:val="1"/>
      <w:numFmt w:val="lowerLetter"/>
      <w:lvlText w:val="(%2)"/>
      <w:lvlJc w:val="left"/>
      <w:pPr>
        <w:ind w:left="3012"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2" w:tplc="B74C7760">
      <w:start w:val="1"/>
      <w:numFmt w:val="lowerRoman"/>
      <w:lvlText w:val="(%3)"/>
      <w:lvlJc w:val="left"/>
      <w:pPr>
        <w:ind w:left="3663" w:hanging="651"/>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3" w:tplc="247AC8AA">
      <w:numFmt w:val="bullet"/>
      <w:lvlText w:val="•"/>
      <w:lvlJc w:val="left"/>
      <w:pPr>
        <w:ind w:left="4270" w:hanging="651"/>
      </w:pPr>
      <w:rPr>
        <w:rFonts w:hint="default"/>
        <w:lang w:val="en-US" w:eastAsia="en-US" w:bidi="ar-SA"/>
      </w:rPr>
    </w:lvl>
    <w:lvl w:ilvl="4" w:tplc="99FA7E86">
      <w:numFmt w:val="bullet"/>
      <w:lvlText w:val="•"/>
      <w:lvlJc w:val="left"/>
      <w:pPr>
        <w:ind w:left="4880" w:hanging="651"/>
      </w:pPr>
      <w:rPr>
        <w:rFonts w:hint="default"/>
        <w:lang w:val="en-US" w:eastAsia="en-US" w:bidi="ar-SA"/>
      </w:rPr>
    </w:lvl>
    <w:lvl w:ilvl="5" w:tplc="5F804B0C">
      <w:numFmt w:val="bullet"/>
      <w:lvlText w:val="•"/>
      <w:lvlJc w:val="left"/>
      <w:pPr>
        <w:ind w:left="5490" w:hanging="651"/>
      </w:pPr>
      <w:rPr>
        <w:rFonts w:hint="default"/>
        <w:lang w:val="en-US" w:eastAsia="en-US" w:bidi="ar-SA"/>
      </w:rPr>
    </w:lvl>
    <w:lvl w:ilvl="6" w:tplc="845AD9B6">
      <w:numFmt w:val="bullet"/>
      <w:lvlText w:val="•"/>
      <w:lvlJc w:val="left"/>
      <w:pPr>
        <w:ind w:left="6100" w:hanging="651"/>
      </w:pPr>
      <w:rPr>
        <w:rFonts w:hint="default"/>
        <w:lang w:val="en-US" w:eastAsia="en-US" w:bidi="ar-SA"/>
      </w:rPr>
    </w:lvl>
    <w:lvl w:ilvl="7" w:tplc="94005DC2">
      <w:numFmt w:val="bullet"/>
      <w:lvlText w:val="•"/>
      <w:lvlJc w:val="left"/>
      <w:pPr>
        <w:ind w:left="6710" w:hanging="651"/>
      </w:pPr>
      <w:rPr>
        <w:rFonts w:hint="default"/>
        <w:lang w:val="en-US" w:eastAsia="en-US" w:bidi="ar-SA"/>
      </w:rPr>
    </w:lvl>
    <w:lvl w:ilvl="8" w:tplc="46686A12">
      <w:numFmt w:val="bullet"/>
      <w:lvlText w:val="•"/>
      <w:lvlJc w:val="left"/>
      <w:pPr>
        <w:ind w:left="7320" w:hanging="651"/>
      </w:pPr>
      <w:rPr>
        <w:rFonts w:hint="default"/>
        <w:lang w:val="en-US" w:eastAsia="en-US" w:bidi="ar-SA"/>
      </w:rPr>
    </w:lvl>
  </w:abstractNum>
  <w:abstractNum w:abstractNumId="52">
    <w:nsid w:val="662679CD"/>
    <w:multiLevelType w:val="hybridMultilevel"/>
    <w:tmpl w:val="DEEE0ECC"/>
    <w:lvl w:ilvl="0" w:tplc="29121C1A">
      <w:start w:val="1"/>
      <w:numFmt w:val="decimal"/>
      <w:lvlText w:val="[%1]"/>
      <w:lvlJc w:val="left"/>
      <w:pPr>
        <w:ind w:left="1289" w:hanging="509"/>
        <w:jc w:val="left"/>
      </w:pPr>
      <w:rPr>
        <w:rFonts w:ascii="Arial" w:eastAsia="Arial" w:hAnsi="Arial" w:cs="Arial" w:hint="default"/>
        <w:b/>
        <w:bCs/>
        <w:i w:val="0"/>
        <w:iCs w:val="0"/>
        <w:spacing w:val="-9"/>
        <w:w w:val="101"/>
        <w:sz w:val="21"/>
        <w:szCs w:val="21"/>
        <w:lang w:val="en-US" w:eastAsia="en-US" w:bidi="ar-SA"/>
      </w:rPr>
    </w:lvl>
    <w:lvl w:ilvl="1" w:tplc="89922F1E">
      <w:start w:val="1"/>
      <w:numFmt w:val="decimal"/>
      <w:lvlText w:val="(%2)"/>
      <w:lvlJc w:val="left"/>
      <w:pPr>
        <w:ind w:left="2386" w:hanging="43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2" w:tplc="F6C6BDCA">
      <w:start w:val="1"/>
      <w:numFmt w:val="lowerLetter"/>
      <w:lvlText w:val="(%3)"/>
      <w:lvlJc w:val="left"/>
      <w:pPr>
        <w:ind w:left="3012"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3" w:tplc="845E78A0">
      <w:start w:val="1"/>
      <w:numFmt w:val="lowerRoman"/>
      <w:lvlText w:val="(%4)"/>
      <w:lvlJc w:val="left"/>
      <w:pPr>
        <w:ind w:left="3663" w:hanging="651"/>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4" w:tplc="FE3CFF6E">
      <w:numFmt w:val="bullet"/>
      <w:lvlText w:val="•"/>
      <w:lvlJc w:val="left"/>
      <w:pPr>
        <w:ind w:left="4357" w:hanging="651"/>
      </w:pPr>
      <w:rPr>
        <w:rFonts w:hint="default"/>
        <w:lang w:val="en-US" w:eastAsia="en-US" w:bidi="ar-SA"/>
      </w:rPr>
    </w:lvl>
    <w:lvl w:ilvl="5" w:tplc="A5DEB540">
      <w:numFmt w:val="bullet"/>
      <w:lvlText w:val="•"/>
      <w:lvlJc w:val="left"/>
      <w:pPr>
        <w:ind w:left="5054" w:hanging="651"/>
      </w:pPr>
      <w:rPr>
        <w:rFonts w:hint="default"/>
        <w:lang w:val="en-US" w:eastAsia="en-US" w:bidi="ar-SA"/>
      </w:rPr>
    </w:lvl>
    <w:lvl w:ilvl="6" w:tplc="DA4E7796">
      <w:numFmt w:val="bullet"/>
      <w:lvlText w:val="•"/>
      <w:lvlJc w:val="left"/>
      <w:pPr>
        <w:ind w:left="5751" w:hanging="651"/>
      </w:pPr>
      <w:rPr>
        <w:rFonts w:hint="default"/>
        <w:lang w:val="en-US" w:eastAsia="en-US" w:bidi="ar-SA"/>
      </w:rPr>
    </w:lvl>
    <w:lvl w:ilvl="7" w:tplc="0FBA946E">
      <w:numFmt w:val="bullet"/>
      <w:lvlText w:val="•"/>
      <w:lvlJc w:val="left"/>
      <w:pPr>
        <w:ind w:left="6448" w:hanging="651"/>
      </w:pPr>
      <w:rPr>
        <w:rFonts w:hint="default"/>
        <w:lang w:val="en-US" w:eastAsia="en-US" w:bidi="ar-SA"/>
      </w:rPr>
    </w:lvl>
    <w:lvl w:ilvl="8" w:tplc="DF288466">
      <w:numFmt w:val="bullet"/>
      <w:lvlText w:val="•"/>
      <w:lvlJc w:val="left"/>
      <w:pPr>
        <w:ind w:left="7145" w:hanging="651"/>
      </w:pPr>
      <w:rPr>
        <w:rFonts w:hint="default"/>
        <w:lang w:val="en-US" w:eastAsia="en-US" w:bidi="ar-SA"/>
      </w:rPr>
    </w:lvl>
  </w:abstractNum>
  <w:abstractNum w:abstractNumId="53">
    <w:nsid w:val="66786390"/>
    <w:multiLevelType w:val="hybridMultilevel"/>
    <w:tmpl w:val="AAF8662E"/>
    <w:lvl w:ilvl="0" w:tplc="77988372">
      <w:start w:val="1"/>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4AEEF00C">
      <w:numFmt w:val="bullet"/>
      <w:lvlText w:val="•"/>
      <w:lvlJc w:val="left"/>
      <w:pPr>
        <w:ind w:left="2978" w:hanging="627"/>
      </w:pPr>
      <w:rPr>
        <w:rFonts w:hint="default"/>
        <w:lang w:val="en-US" w:eastAsia="en-US" w:bidi="ar-SA"/>
      </w:rPr>
    </w:lvl>
    <w:lvl w:ilvl="2" w:tplc="BB9008BC">
      <w:numFmt w:val="bullet"/>
      <w:lvlText w:val="•"/>
      <w:lvlJc w:val="left"/>
      <w:pPr>
        <w:ind w:left="3596" w:hanging="627"/>
      </w:pPr>
      <w:rPr>
        <w:rFonts w:hint="default"/>
        <w:lang w:val="en-US" w:eastAsia="en-US" w:bidi="ar-SA"/>
      </w:rPr>
    </w:lvl>
    <w:lvl w:ilvl="3" w:tplc="5AA28C52">
      <w:numFmt w:val="bullet"/>
      <w:lvlText w:val="•"/>
      <w:lvlJc w:val="left"/>
      <w:pPr>
        <w:ind w:left="4214" w:hanging="627"/>
      </w:pPr>
      <w:rPr>
        <w:rFonts w:hint="default"/>
        <w:lang w:val="en-US" w:eastAsia="en-US" w:bidi="ar-SA"/>
      </w:rPr>
    </w:lvl>
    <w:lvl w:ilvl="4" w:tplc="D06EAB40">
      <w:numFmt w:val="bullet"/>
      <w:lvlText w:val="•"/>
      <w:lvlJc w:val="left"/>
      <w:pPr>
        <w:ind w:left="4832" w:hanging="627"/>
      </w:pPr>
      <w:rPr>
        <w:rFonts w:hint="default"/>
        <w:lang w:val="en-US" w:eastAsia="en-US" w:bidi="ar-SA"/>
      </w:rPr>
    </w:lvl>
    <w:lvl w:ilvl="5" w:tplc="3530DC32">
      <w:numFmt w:val="bullet"/>
      <w:lvlText w:val="•"/>
      <w:lvlJc w:val="left"/>
      <w:pPr>
        <w:ind w:left="5450" w:hanging="627"/>
      </w:pPr>
      <w:rPr>
        <w:rFonts w:hint="default"/>
        <w:lang w:val="en-US" w:eastAsia="en-US" w:bidi="ar-SA"/>
      </w:rPr>
    </w:lvl>
    <w:lvl w:ilvl="6" w:tplc="F64A294E">
      <w:numFmt w:val="bullet"/>
      <w:lvlText w:val="•"/>
      <w:lvlJc w:val="left"/>
      <w:pPr>
        <w:ind w:left="6068" w:hanging="627"/>
      </w:pPr>
      <w:rPr>
        <w:rFonts w:hint="default"/>
        <w:lang w:val="en-US" w:eastAsia="en-US" w:bidi="ar-SA"/>
      </w:rPr>
    </w:lvl>
    <w:lvl w:ilvl="7" w:tplc="020AAA8A">
      <w:numFmt w:val="bullet"/>
      <w:lvlText w:val="•"/>
      <w:lvlJc w:val="left"/>
      <w:pPr>
        <w:ind w:left="6686" w:hanging="627"/>
      </w:pPr>
      <w:rPr>
        <w:rFonts w:hint="default"/>
        <w:lang w:val="en-US" w:eastAsia="en-US" w:bidi="ar-SA"/>
      </w:rPr>
    </w:lvl>
    <w:lvl w:ilvl="8" w:tplc="E444C304">
      <w:numFmt w:val="bullet"/>
      <w:lvlText w:val="•"/>
      <w:lvlJc w:val="left"/>
      <w:pPr>
        <w:ind w:left="7304" w:hanging="627"/>
      </w:pPr>
      <w:rPr>
        <w:rFonts w:hint="default"/>
        <w:lang w:val="en-US" w:eastAsia="en-US" w:bidi="ar-SA"/>
      </w:rPr>
    </w:lvl>
  </w:abstractNum>
  <w:abstractNum w:abstractNumId="54">
    <w:nsid w:val="675166FC"/>
    <w:multiLevelType w:val="hybridMultilevel"/>
    <w:tmpl w:val="25D491D6"/>
    <w:lvl w:ilvl="0" w:tplc="2C8ED04E">
      <w:start w:val="1"/>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F08A7E2C">
      <w:start w:val="1"/>
      <w:numFmt w:val="lowerRoman"/>
      <w:lvlText w:val="(%2)"/>
      <w:lvlJc w:val="left"/>
      <w:pPr>
        <w:ind w:left="3017" w:hanging="651"/>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2" w:tplc="FF6674CC">
      <w:numFmt w:val="bullet"/>
      <w:lvlText w:val="•"/>
      <w:lvlJc w:val="left"/>
      <w:pPr>
        <w:ind w:left="3633" w:hanging="651"/>
      </w:pPr>
      <w:rPr>
        <w:rFonts w:hint="default"/>
        <w:lang w:val="en-US" w:eastAsia="en-US" w:bidi="ar-SA"/>
      </w:rPr>
    </w:lvl>
    <w:lvl w:ilvl="3" w:tplc="378E9C5C">
      <w:numFmt w:val="bullet"/>
      <w:lvlText w:val="•"/>
      <w:lvlJc w:val="left"/>
      <w:pPr>
        <w:ind w:left="4246" w:hanging="651"/>
      </w:pPr>
      <w:rPr>
        <w:rFonts w:hint="default"/>
        <w:lang w:val="en-US" w:eastAsia="en-US" w:bidi="ar-SA"/>
      </w:rPr>
    </w:lvl>
    <w:lvl w:ilvl="4" w:tplc="1024714C">
      <w:numFmt w:val="bullet"/>
      <w:lvlText w:val="•"/>
      <w:lvlJc w:val="left"/>
      <w:pPr>
        <w:ind w:left="4860" w:hanging="651"/>
      </w:pPr>
      <w:rPr>
        <w:rFonts w:hint="default"/>
        <w:lang w:val="en-US" w:eastAsia="en-US" w:bidi="ar-SA"/>
      </w:rPr>
    </w:lvl>
    <w:lvl w:ilvl="5" w:tplc="FD82139C">
      <w:numFmt w:val="bullet"/>
      <w:lvlText w:val="•"/>
      <w:lvlJc w:val="left"/>
      <w:pPr>
        <w:ind w:left="5473" w:hanging="651"/>
      </w:pPr>
      <w:rPr>
        <w:rFonts w:hint="default"/>
        <w:lang w:val="en-US" w:eastAsia="en-US" w:bidi="ar-SA"/>
      </w:rPr>
    </w:lvl>
    <w:lvl w:ilvl="6" w:tplc="AA0062E6">
      <w:numFmt w:val="bullet"/>
      <w:lvlText w:val="•"/>
      <w:lvlJc w:val="left"/>
      <w:pPr>
        <w:ind w:left="6086" w:hanging="651"/>
      </w:pPr>
      <w:rPr>
        <w:rFonts w:hint="default"/>
        <w:lang w:val="en-US" w:eastAsia="en-US" w:bidi="ar-SA"/>
      </w:rPr>
    </w:lvl>
    <w:lvl w:ilvl="7" w:tplc="AF480A3A">
      <w:numFmt w:val="bullet"/>
      <w:lvlText w:val="•"/>
      <w:lvlJc w:val="left"/>
      <w:pPr>
        <w:ind w:left="6700" w:hanging="651"/>
      </w:pPr>
      <w:rPr>
        <w:rFonts w:hint="default"/>
        <w:lang w:val="en-US" w:eastAsia="en-US" w:bidi="ar-SA"/>
      </w:rPr>
    </w:lvl>
    <w:lvl w:ilvl="8" w:tplc="8FAA0D1E">
      <w:numFmt w:val="bullet"/>
      <w:lvlText w:val="•"/>
      <w:lvlJc w:val="left"/>
      <w:pPr>
        <w:ind w:left="7313" w:hanging="651"/>
      </w:pPr>
      <w:rPr>
        <w:rFonts w:hint="default"/>
        <w:lang w:val="en-US" w:eastAsia="en-US" w:bidi="ar-SA"/>
      </w:rPr>
    </w:lvl>
  </w:abstractNum>
  <w:abstractNum w:abstractNumId="55">
    <w:nsid w:val="684B4F79"/>
    <w:multiLevelType w:val="hybridMultilevel"/>
    <w:tmpl w:val="27B842EA"/>
    <w:lvl w:ilvl="0" w:tplc="73143624">
      <w:start w:val="1"/>
      <w:numFmt w:val="decimal"/>
      <w:lvlText w:val="(%1)"/>
      <w:lvlJc w:val="left"/>
      <w:pPr>
        <w:ind w:left="2386" w:hanging="43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66FC6566">
      <w:start w:val="1"/>
      <w:numFmt w:val="lowerLetter"/>
      <w:lvlText w:val="(%2)"/>
      <w:lvlJc w:val="left"/>
      <w:pPr>
        <w:ind w:left="3012"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2" w:tplc="5600BC6A">
      <w:numFmt w:val="bullet"/>
      <w:lvlText w:val="•"/>
      <w:lvlJc w:val="left"/>
      <w:pPr>
        <w:ind w:left="3633" w:hanging="627"/>
      </w:pPr>
      <w:rPr>
        <w:rFonts w:hint="default"/>
        <w:lang w:val="en-US" w:eastAsia="en-US" w:bidi="ar-SA"/>
      </w:rPr>
    </w:lvl>
    <w:lvl w:ilvl="3" w:tplc="D8D02B12">
      <w:numFmt w:val="bullet"/>
      <w:lvlText w:val="•"/>
      <w:lvlJc w:val="left"/>
      <w:pPr>
        <w:ind w:left="4246" w:hanging="627"/>
      </w:pPr>
      <w:rPr>
        <w:rFonts w:hint="default"/>
        <w:lang w:val="en-US" w:eastAsia="en-US" w:bidi="ar-SA"/>
      </w:rPr>
    </w:lvl>
    <w:lvl w:ilvl="4" w:tplc="A0BE0CB2">
      <w:numFmt w:val="bullet"/>
      <w:lvlText w:val="•"/>
      <w:lvlJc w:val="left"/>
      <w:pPr>
        <w:ind w:left="4860" w:hanging="627"/>
      </w:pPr>
      <w:rPr>
        <w:rFonts w:hint="default"/>
        <w:lang w:val="en-US" w:eastAsia="en-US" w:bidi="ar-SA"/>
      </w:rPr>
    </w:lvl>
    <w:lvl w:ilvl="5" w:tplc="46CECEB8">
      <w:numFmt w:val="bullet"/>
      <w:lvlText w:val="•"/>
      <w:lvlJc w:val="left"/>
      <w:pPr>
        <w:ind w:left="5473" w:hanging="627"/>
      </w:pPr>
      <w:rPr>
        <w:rFonts w:hint="default"/>
        <w:lang w:val="en-US" w:eastAsia="en-US" w:bidi="ar-SA"/>
      </w:rPr>
    </w:lvl>
    <w:lvl w:ilvl="6" w:tplc="F40293BC">
      <w:numFmt w:val="bullet"/>
      <w:lvlText w:val="•"/>
      <w:lvlJc w:val="left"/>
      <w:pPr>
        <w:ind w:left="6086" w:hanging="627"/>
      </w:pPr>
      <w:rPr>
        <w:rFonts w:hint="default"/>
        <w:lang w:val="en-US" w:eastAsia="en-US" w:bidi="ar-SA"/>
      </w:rPr>
    </w:lvl>
    <w:lvl w:ilvl="7" w:tplc="3E747CA2">
      <w:numFmt w:val="bullet"/>
      <w:lvlText w:val="•"/>
      <w:lvlJc w:val="left"/>
      <w:pPr>
        <w:ind w:left="6700" w:hanging="627"/>
      </w:pPr>
      <w:rPr>
        <w:rFonts w:hint="default"/>
        <w:lang w:val="en-US" w:eastAsia="en-US" w:bidi="ar-SA"/>
      </w:rPr>
    </w:lvl>
    <w:lvl w:ilvl="8" w:tplc="F4786324">
      <w:numFmt w:val="bullet"/>
      <w:lvlText w:val="•"/>
      <w:lvlJc w:val="left"/>
      <w:pPr>
        <w:ind w:left="7313" w:hanging="627"/>
      </w:pPr>
      <w:rPr>
        <w:rFonts w:hint="default"/>
        <w:lang w:val="en-US" w:eastAsia="en-US" w:bidi="ar-SA"/>
      </w:rPr>
    </w:lvl>
  </w:abstractNum>
  <w:abstractNum w:abstractNumId="56">
    <w:nsid w:val="6B530B96"/>
    <w:multiLevelType w:val="hybridMultilevel"/>
    <w:tmpl w:val="54164C4C"/>
    <w:lvl w:ilvl="0" w:tplc="67FCA304">
      <w:start w:val="1"/>
      <w:numFmt w:val="decimal"/>
      <w:lvlText w:val="(%1)"/>
      <w:lvlJc w:val="left"/>
      <w:pPr>
        <w:ind w:left="2386" w:hanging="43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3AB8102A">
      <w:start w:val="1"/>
      <w:numFmt w:val="lowerLetter"/>
      <w:lvlText w:val="(%2)"/>
      <w:lvlJc w:val="left"/>
      <w:pPr>
        <w:ind w:left="3012"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2" w:tplc="99D8800A">
      <w:numFmt w:val="bullet"/>
      <w:lvlText w:val="•"/>
      <w:lvlJc w:val="left"/>
      <w:pPr>
        <w:ind w:left="3633" w:hanging="627"/>
      </w:pPr>
      <w:rPr>
        <w:rFonts w:hint="default"/>
        <w:lang w:val="en-US" w:eastAsia="en-US" w:bidi="ar-SA"/>
      </w:rPr>
    </w:lvl>
    <w:lvl w:ilvl="3" w:tplc="664E20DC">
      <w:numFmt w:val="bullet"/>
      <w:lvlText w:val="•"/>
      <w:lvlJc w:val="left"/>
      <w:pPr>
        <w:ind w:left="4246" w:hanging="627"/>
      </w:pPr>
      <w:rPr>
        <w:rFonts w:hint="default"/>
        <w:lang w:val="en-US" w:eastAsia="en-US" w:bidi="ar-SA"/>
      </w:rPr>
    </w:lvl>
    <w:lvl w:ilvl="4" w:tplc="FC18DC9E">
      <w:numFmt w:val="bullet"/>
      <w:lvlText w:val="•"/>
      <w:lvlJc w:val="left"/>
      <w:pPr>
        <w:ind w:left="4860" w:hanging="627"/>
      </w:pPr>
      <w:rPr>
        <w:rFonts w:hint="default"/>
        <w:lang w:val="en-US" w:eastAsia="en-US" w:bidi="ar-SA"/>
      </w:rPr>
    </w:lvl>
    <w:lvl w:ilvl="5" w:tplc="55A4E6D4">
      <w:numFmt w:val="bullet"/>
      <w:lvlText w:val="•"/>
      <w:lvlJc w:val="left"/>
      <w:pPr>
        <w:ind w:left="5473" w:hanging="627"/>
      </w:pPr>
      <w:rPr>
        <w:rFonts w:hint="default"/>
        <w:lang w:val="en-US" w:eastAsia="en-US" w:bidi="ar-SA"/>
      </w:rPr>
    </w:lvl>
    <w:lvl w:ilvl="6" w:tplc="CFBA9C04">
      <w:numFmt w:val="bullet"/>
      <w:lvlText w:val="•"/>
      <w:lvlJc w:val="left"/>
      <w:pPr>
        <w:ind w:left="6086" w:hanging="627"/>
      </w:pPr>
      <w:rPr>
        <w:rFonts w:hint="default"/>
        <w:lang w:val="en-US" w:eastAsia="en-US" w:bidi="ar-SA"/>
      </w:rPr>
    </w:lvl>
    <w:lvl w:ilvl="7" w:tplc="E0A6E362">
      <w:numFmt w:val="bullet"/>
      <w:lvlText w:val="•"/>
      <w:lvlJc w:val="left"/>
      <w:pPr>
        <w:ind w:left="6700" w:hanging="627"/>
      </w:pPr>
      <w:rPr>
        <w:rFonts w:hint="default"/>
        <w:lang w:val="en-US" w:eastAsia="en-US" w:bidi="ar-SA"/>
      </w:rPr>
    </w:lvl>
    <w:lvl w:ilvl="8" w:tplc="C8A273B4">
      <w:numFmt w:val="bullet"/>
      <w:lvlText w:val="•"/>
      <w:lvlJc w:val="left"/>
      <w:pPr>
        <w:ind w:left="7313" w:hanging="627"/>
      </w:pPr>
      <w:rPr>
        <w:rFonts w:hint="default"/>
        <w:lang w:val="en-US" w:eastAsia="en-US" w:bidi="ar-SA"/>
      </w:rPr>
    </w:lvl>
  </w:abstractNum>
  <w:abstractNum w:abstractNumId="57">
    <w:nsid w:val="6CFF520F"/>
    <w:multiLevelType w:val="hybridMultilevel"/>
    <w:tmpl w:val="B9685652"/>
    <w:lvl w:ilvl="0" w:tplc="0FFEFEE2">
      <w:start w:val="1"/>
      <w:numFmt w:val="decimal"/>
      <w:lvlText w:val="[%1]"/>
      <w:lvlJc w:val="left"/>
      <w:pPr>
        <w:ind w:left="1289" w:hanging="509"/>
        <w:jc w:val="right"/>
      </w:pPr>
      <w:rPr>
        <w:rFonts w:ascii="Arial" w:eastAsia="Arial" w:hAnsi="Arial" w:cs="Arial" w:hint="default"/>
        <w:b/>
        <w:bCs/>
        <w:i w:val="0"/>
        <w:iCs w:val="0"/>
        <w:spacing w:val="-9"/>
        <w:w w:val="101"/>
        <w:sz w:val="21"/>
        <w:szCs w:val="21"/>
        <w:lang w:val="en-US" w:eastAsia="en-US" w:bidi="ar-SA"/>
      </w:rPr>
    </w:lvl>
    <w:lvl w:ilvl="1" w:tplc="BF084218">
      <w:start w:val="3"/>
      <w:numFmt w:val="decimal"/>
      <w:lvlText w:val="(%2)"/>
      <w:lvlJc w:val="left"/>
      <w:pPr>
        <w:ind w:left="2386" w:hanging="43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2" w:tplc="0336A83A">
      <w:numFmt w:val="bullet"/>
      <w:lvlText w:val="•"/>
      <w:lvlJc w:val="left"/>
      <w:pPr>
        <w:ind w:left="3064" w:hanging="437"/>
      </w:pPr>
      <w:rPr>
        <w:rFonts w:hint="default"/>
        <w:lang w:val="en-US" w:eastAsia="en-US" w:bidi="ar-SA"/>
      </w:rPr>
    </w:lvl>
    <w:lvl w:ilvl="3" w:tplc="6C3A8114">
      <w:numFmt w:val="bullet"/>
      <w:lvlText w:val="•"/>
      <w:lvlJc w:val="left"/>
      <w:pPr>
        <w:ind w:left="3748" w:hanging="437"/>
      </w:pPr>
      <w:rPr>
        <w:rFonts w:hint="default"/>
        <w:lang w:val="en-US" w:eastAsia="en-US" w:bidi="ar-SA"/>
      </w:rPr>
    </w:lvl>
    <w:lvl w:ilvl="4" w:tplc="586A595C">
      <w:numFmt w:val="bullet"/>
      <w:lvlText w:val="•"/>
      <w:lvlJc w:val="left"/>
      <w:pPr>
        <w:ind w:left="4433" w:hanging="437"/>
      </w:pPr>
      <w:rPr>
        <w:rFonts w:hint="default"/>
        <w:lang w:val="en-US" w:eastAsia="en-US" w:bidi="ar-SA"/>
      </w:rPr>
    </w:lvl>
    <w:lvl w:ilvl="5" w:tplc="B0C04782">
      <w:numFmt w:val="bullet"/>
      <w:lvlText w:val="•"/>
      <w:lvlJc w:val="left"/>
      <w:pPr>
        <w:ind w:left="5117" w:hanging="437"/>
      </w:pPr>
      <w:rPr>
        <w:rFonts w:hint="default"/>
        <w:lang w:val="en-US" w:eastAsia="en-US" w:bidi="ar-SA"/>
      </w:rPr>
    </w:lvl>
    <w:lvl w:ilvl="6" w:tplc="9D068EC8">
      <w:numFmt w:val="bullet"/>
      <w:lvlText w:val="•"/>
      <w:lvlJc w:val="left"/>
      <w:pPr>
        <w:ind w:left="5802" w:hanging="437"/>
      </w:pPr>
      <w:rPr>
        <w:rFonts w:hint="default"/>
        <w:lang w:val="en-US" w:eastAsia="en-US" w:bidi="ar-SA"/>
      </w:rPr>
    </w:lvl>
    <w:lvl w:ilvl="7" w:tplc="0D920A60">
      <w:numFmt w:val="bullet"/>
      <w:lvlText w:val="•"/>
      <w:lvlJc w:val="left"/>
      <w:pPr>
        <w:ind w:left="6486" w:hanging="437"/>
      </w:pPr>
      <w:rPr>
        <w:rFonts w:hint="default"/>
        <w:lang w:val="en-US" w:eastAsia="en-US" w:bidi="ar-SA"/>
      </w:rPr>
    </w:lvl>
    <w:lvl w:ilvl="8" w:tplc="768A1500">
      <w:numFmt w:val="bullet"/>
      <w:lvlText w:val="•"/>
      <w:lvlJc w:val="left"/>
      <w:pPr>
        <w:ind w:left="7171" w:hanging="437"/>
      </w:pPr>
      <w:rPr>
        <w:rFonts w:hint="default"/>
        <w:lang w:val="en-US" w:eastAsia="en-US" w:bidi="ar-SA"/>
      </w:rPr>
    </w:lvl>
  </w:abstractNum>
  <w:abstractNum w:abstractNumId="58">
    <w:nsid w:val="707F7FBE"/>
    <w:multiLevelType w:val="hybridMultilevel"/>
    <w:tmpl w:val="DB087B46"/>
    <w:lvl w:ilvl="0" w:tplc="BF9EC0EA">
      <w:start w:val="1"/>
      <w:numFmt w:val="lowerLetter"/>
      <w:lvlText w:val="(%1)"/>
      <w:lvlJc w:val="left"/>
      <w:pPr>
        <w:ind w:left="3012"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7094602C">
      <w:numFmt w:val="bullet"/>
      <w:lvlText w:val="•"/>
      <w:lvlJc w:val="left"/>
      <w:pPr>
        <w:ind w:left="3572" w:hanging="627"/>
      </w:pPr>
      <w:rPr>
        <w:rFonts w:hint="default"/>
        <w:lang w:val="en-US" w:eastAsia="en-US" w:bidi="ar-SA"/>
      </w:rPr>
    </w:lvl>
    <w:lvl w:ilvl="2" w:tplc="D1565E74">
      <w:numFmt w:val="bullet"/>
      <w:lvlText w:val="•"/>
      <w:lvlJc w:val="left"/>
      <w:pPr>
        <w:ind w:left="4124" w:hanging="627"/>
      </w:pPr>
      <w:rPr>
        <w:rFonts w:hint="default"/>
        <w:lang w:val="en-US" w:eastAsia="en-US" w:bidi="ar-SA"/>
      </w:rPr>
    </w:lvl>
    <w:lvl w:ilvl="3" w:tplc="1986925A">
      <w:numFmt w:val="bullet"/>
      <w:lvlText w:val="•"/>
      <w:lvlJc w:val="left"/>
      <w:pPr>
        <w:ind w:left="4676" w:hanging="627"/>
      </w:pPr>
      <w:rPr>
        <w:rFonts w:hint="default"/>
        <w:lang w:val="en-US" w:eastAsia="en-US" w:bidi="ar-SA"/>
      </w:rPr>
    </w:lvl>
    <w:lvl w:ilvl="4" w:tplc="055E2F7A">
      <w:numFmt w:val="bullet"/>
      <w:lvlText w:val="•"/>
      <w:lvlJc w:val="left"/>
      <w:pPr>
        <w:ind w:left="5228" w:hanging="627"/>
      </w:pPr>
      <w:rPr>
        <w:rFonts w:hint="default"/>
        <w:lang w:val="en-US" w:eastAsia="en-US" w:bidi="ar-SA"/>
      </w:rPr>
    </w:lvl>
    <w:lvl w:ilvl="5" w:tplc="EC1ECD18">
      <w:numFmt w:val="bullet"/>
      <w:lvlText w:val="•"/>
      <w:lvlJc w:val="left"/>
      <w:pPr>
        <w:ind w:left="5780" w:hanging="627"/>
      </w:pPr>
      <w:rPr>
        <w:rFonts w:hint="default"/>
        <w:lang w:val="en-US" w:eastAsia="en-US" w:bidi="ar-SA"/>
      </w:rPr>
    </w:lvl>
    <w:lvl w:ilvl="6" w:tplc="9878DDFE">
      <w:numFmt w:val="bullet"/>
      <w:lvlText w:val="•"/>
      <w:lvlJc w:val="left"/>
      <w:pPr>
        <w:ind w:left="6332" w:hanging="627"/>
      </w:pPr>
      <w:rPr>
        <w:rFonts w:hint="default"/>
        <w:lang w:val="en-US" w:eastAsia="en-US" w:bidi="ar-SA"/>
      </w:rPr>
    </w:lvl>
    <w:lvl w:ilvl="7" w:tplc="193C59CC">
      <w:numFmt w:val="bullet"/>
      <w:lvlText w:val="•"/>
      <w:lvlJc w:val="left"/>
      <w:pPr>
        <w:ind w:left="6884" w:hanging="627"/>
      </w:pPr>
      <w:rPr>
        <w:rFonts w:hint="default"/>
        <w:lang w:val="en-US" w:eastAsia="en-US" w:bidi="ar-SA"/>
      </w:rPr>
    </w:lvl>
    <w:lvl w:ilvl="8" w:tplc="8270AC74">
      <w:numFmt w:val="bullet"/>
      <w:lvlText w:val="•"/>
      <w:lvlJc w:val="left"/>
      <w:pPr>
        <w:ind w:left="7436" w:hanging="627"/>
      </w:pPr>
      <w:rPr>
        <w:rFonts w:hint="default"/>
        <w:lang w:val="en-US" w:eastAsia="en-US" w:bidi="ar-SA"/>
      </w:rPr>
    </w:lvl>
  </w:abstractNum>
  <w:abstractNum w:abstractNumId="59">
    <w:nsid w:val="717B4226"/>
    <w:multiLevelType w:val="hybridMultilevel"/>
    <w:tmpl w:val="F9805E0A"/>
    <w:lvl w:ilvl="0" w:tplc="1B1EA98A">
      <w:start w:val="1"/>
      <w:numFmt w:val="lowerLetter"/>
      <w:lvlText w:val="(%1)"/>
      <w:lvlJc w:val="left"/>
      <w:pPr>
        <w:ind w:left="3012"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AA88B114">
      <w:numFmt w:val="bullet"/>
      <w:lvlText w:val="•"/>
      <w:lvlJc w:val="left"/>
      <w:pPr>
        <w:ind w:left="3572" w:hanging="627"/>
      </w:pPr>
      <w:rPr>
        <w:rFonts w:hint="default"/>
        <w:lang w:val="en-US" w:eastAsia="en-US" w:bidi="ar-SA"/>
      </w:rPr>
    </w:lvl>
    <w:lvl w:ilvl="2" w:tplc="E9B692E0">
      <w:numFmt w:val="bullet"/>
      <w:lvlText w:val="•"/>
      <w:lvlJc w:val="left"/>
      <w:pPr>
        <w:ind w:left="4124" w:hanging="627"/>
      </w:pPr>
      <w:rPr>
        <w:rFonts w:hint="default"/>
        <w:lang w:val="en-US" w:eastAsia="en-US" w:bidi="ar-SA"/>
      </w:rPr>
    </w:lvl>
    <w:lvl w:ilvl="3" w:tplc="FEBC16E6">
      <w:numFmt w:val="bullet"/>
      <w:lvlText w:val="•"/>
      <w:lvlJc w:val="left"/>
      <w:pPr>
        <w:ind w:left="4676" w:hanging="627"/>
      </w:pPr>
      <w:rPr>
        <w:rFonts w:hint="default"/>
        <w:lang w:val="en-US" w:eastAsia="en-US" w:bidi="ar-SA"/>
      </w:rPr>
    </w:lvl>
    <w:lvl w:ilvl="4" w:tplc="F378F6E6">
      <w:numFmt w:val="bullet"/>
      <w:lvlText w:val="•"/>
      <w:lvlJc w:val="left"/>
      <w:pPr>
        <w:ind w:left="5228" w:hanging="627"/>
      </w:pPr>
      <w:rPr>
        <w:rFonts w:hint="default"/>
        <w:lang w:val="en-US" w:eastAsia="en-US" w:bidi="ar-SA"/>
      </w:rPr>
    </w:lvl>
    <w:lvl w:ilvl="5" w:tplc="78F6FC1A">
      <w:numFmt w:val="bullet"/>
      <w:lvlText w:val="•"/>
      <w:lvlJc w:val="left"/>
      <w:pPr>
        <w:ind w:left="5780" w:hanging="627"/>
      </w:pPr>
      <w:rPr>
        <w:rFonts w:hint="default"/>
        <w:lang w:val="en-US" w:eastAsia="en-US" w:bidi="ar-SA"/>
      </w:rPr>
    </w:lvl>
    <w:lvl w:ilvl="6" w:tplc="39361CAE">
      <w:numFmt w:val="bullet"/>
      <w:lvlText w:val="•"/>
      <w:lvlJc w:val="left"/>
      <w:pPr>
        <w:ind w:left="6332" w:hanging="627"/>
      </w:pPr>
      <w:rPr>
        <w:rFonts w:hint="default"/>
        <w:lang w:val="en-US" w:eastAsia="en-US" w:bidi="ar-SA"/>
      </w:rPr>
    </w:lvl>
    <w:lvl w:ilvl="7" w:tplc="9980383A">
      <w:numFmt w:val="bullet"/>
      <w:lvlText w:val="•"/>
      <w:lvlJc w:val="left"/>
      <w:pPr>
        <w:ind w:left="6884" w:hanging="627"/>
      </w:pPr>
      <w:rPr>
        <w:rFonts w:hint="default"/>
        <w:lang w:val="en-US" w:eastAsia="en-US" w:bidi="ar-SA"/>
      </w:rPr>
    </w:lvl>
    <w:lvl w:ilvl="8" w:tplc="66F68C0C">
      <w:numFmt w:val="bullet"/>
      <w:lvlText w:val="•"/>
      <w:lvlJc w:val="left"/>
      <w:pPr>
        <w:ind w:left="7436" w:hanging="627"/>
      </w:pPr>
      <w:rPr>
        <w:rFonts w:hint="default"/>
        <w:lang w:val="en-US" w:eastAsia="en-US" w:bidi="ar-SA"/>
      </w:rPr>
    </w:lvl>
  </w:abstractNum>
  <w:abstractNum w:abstractNumId="60">
    <w:nsid w:val="71E363E3"/>
    <w:multiLevelType w:val="hybridMultilevel"/>
    <w:tmpl w:val="6D4A3734"/>
    <w:lvl w:ilvl="0" w:tplc="2060838C">
      <w:start w:val="1"/>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FF96A8D6">
      <w:numFmt w:val="bullet"/>
      <w:lvlText w:val="•"/>
      <w:lvlJc w:val="left"/>
      <w:pPr>
        <w:ind w:left="2978" w:hanging="627"/>
      </w:pPr>
      <w:rPr>
        <w:rFonts w:hint="default"/>
        <w:lang w:val="en-US" w:eastAsia="en-US" w:bidi="ar-SA"/>
      </w:rPr>
    </w:lvl>
    <w:lvl w:ilvl="2" w:tplc="A4E21A8C">
      <w:numFmt w:val="bullet"/>
      <w:lvlText w:val="•"/>
      <w:lvlJc w:val="left"/>
      <w:pPr>
        <w:ind w:left="3596" w:hanging="627"/>
      </w:pPr>
      <w:rPr>
        <w:rFonts w:hint="default"/>
        <w:lang w:val="en-US" w:eastAsia="en-US" w:bidi="ar-SA"/>
      </w:rPr>
    </w:lvl>
    <w:lvl w:ilvl="3" w:tplc="CF92C256">
      <w:numFmt w:val="bullet"/>
      <w:lvlText w:val="•"/>
      <w:lvlJc w:val="left"/>
      <w:pPr>
        <w:ind w:left="4214" w:hanging="627"/>
      </w:pPr>
      <w:rPr>
        <w:rFonts w:hint="default"/>
        <w:lang w:val="en-US" w:eastAsia="en-US" w:bidi="ar-SA"/>
      </w:rPr>
    </w:lvl>
    <w:lvl w:ilvl="4" w:tplc="F15E4752">
      <w:numFmt w:val="bullet"/>
      <w:lvlText w:val="•"/>
      <w:lvlJc w:val="left"/>
      <w:pPr>
        <w:ind w:left="4832" w:hanging="627"/>
      </w:pPr>
      <w:rPr>
        <w:rFonts w:hint="default"/>
        <w:lang w:val="en-US" w:eastAsia="en-US" w:bidi="ar-SA"/>
      </w:rPr>
    </w:lvl>
    <w:lvl w:ilvl="5" w:tplc="609CAC9C">
      <w:numFmt w:val="bullet"/>
      <w:lvlText w:val="•"/>
      <w:lvlJc w:val="left"/>
      <w:pPr>
        <w:ind w:left="5450" w:hanging="627"/>
      </w:pPr>
      <w:rPr>
        <w:rFonts w:hint="default"/>
        <w:lang w:val="en-US" w:eastAsia="en-US" w:bidi="ar-SA"/>
      </w:rPr>
    </w:lvl>
    <w:lvl w:ilvl="6" w:tplc="69D44250">
      <w:numFmt w:val="bullet"/>
      <w:lvlText w:val="•"/>
      <w:lvlJc w:val="left"/>
      <w:pPr>
        <w:ind w:left="6068" w:hanging="627"/>
      </w:pPr>
      <w:rPr>
        <w:rFonts w:hint="default"/>
        <w:lang w:val="en-US" w:eastAsia="en-US" w:bidi="ar-SA"/>
      </w:rPr>
    </w:lvl>
    <w:lvl w:ilvl="7" w:tplc="6CAA2F34">
      <w:numFmt w:val="bullet"/>
      <w:lvlText w:val="•"/>
      <w:lvlJc w:val="left"/>
      <w:pPr>
        <w:ind w:left="6686" w:hanging="627"/>
      </w:pPr>
      <w:rPr>
        <w:rFonts w:hint="default"/>
        <w:lang w:val="en-US" w:eastAsia="en-US" w:bidi="ar-SA"/>
      </w:rPr>
    </w:lvl>
    <w:lvl w:ilvl="8" w:tplc="4A4EE9EA">
      <w:numFmt w:val="bullet"/>
      <w:lvlText w:val="•"/>
      <w:lvlJc w:val="left"/>
      <w:pPr>
        <w:ind w:left="7304" w:hanging="627"/>
      </w:pPr>
      <w:rPr>
        <w:rFonts w:hint="default"/>
        <w:lang w:val="en-US" w:eastAsia="en-US" w:bidi="ar-SA"/>
      </w:rPr>
    </w:lvl>
  </w:abstractNum>
  <w:abstractNum w:abstractNumId="61">
    <w:nsid w:val="75A03FFE"/>
    <w:multiLevelType w:val="hybridMultilevel"/>
    <w:tmpl w:val="4DB6A392"/>
    <w:lvl w:ilvl="0" w:tplc="B35C839E">
      <w:start w:val="1"/>
      <w:numFmt w:val="decimal"/>
      <w:lvlText w:val="[%1]"/>
      <w:lvlJc w:val="left"/>
      <w:pPr>
        <w:ind w:left="1289" w:hanging="509"/>
        <w:jc w:val="left"/>
      </w:pPr>
      <w:rPr>
        <w:rFonts w:ascii="Arial" w:eastAsia="Arial" w:hAnsi="Arial" w:cs="Arial" w:hint="default"/>
        <w:b/>
        <w:bCs/>
        <w:i w:val="0"/>
        <w:iCs w:val="0"/>
        <w:spacing w:val="-9"/>
        <w:w w:val="101"/>
        <w:sz w:val="21"/>
        <w:szCs w:val="21"/>
        <w:lang w:val="en-US" w:eastAsia="en-US" w:bidi="ar-SA"/>
      </w:rPr>
    </w:lvl>
    <w:lvl w:ilvl="1" w:tplc="A4F4C5D0">
      <w:numFmt w:val="bullet"/>
      <w:lvlText w:val="•"/>
      <w:lvlJc w:val="left"/>
      <w:pPr>
        <w:ind w:left="2006" w:hanging="509"/>
      </w:pPr>
      <w:rPr>
        <w:rFonts w:hint="default"/>
        <w:lang w:val="en-US" w:eastAsia="en-US" w:bidi="ar-SA"/>
      </w:rPr>
    </w:lvl>
    <w:lvl w:ilvl="2" w:tplc="70E8013C">
      <w:numFmt w:val="bullet"/>
      <w:lvlText w:val="•"/>
      <w:lvlJc w:val="left"/>
      <w:pPr>
        <w:ind w:left="2732" w:hanging="509"/>
      </w:pPr>
      <w:rPr>
        <w:rFonts w:hint="default"/>
        <w:lang w:val="en-US" w:eastAsia="en-US" w:bidi="ar-SA"/>
      </w:rPr>
    </w:lvl>
    <w:lvl w:ilvl="3" w:tplc="BB240894">
      <w:numFmt w:val="bullet"/>
      <w:lvlText w:val="•"/>
      <w:lvlJc w:val="left"/>
      <w:pPr>
        <w:ind w:left="3458" w:hanging="509"/>
      </w:pPr>
      <w:rPr>
        <w:rFonts w:hint="default"/>
        <w:lang w:val="en-US" w:eastAsia="en-US" w:bidi="ar-SA"/>
      </w:rPr>
    </w:lvl>
    <w:lvl w:ilvl="4" w:tplc="63DC675A">
      <w:numFmt w:val="bullet"/>
      <w:lvlText w:val="•"/>
      <w:lvlJc w:val="left"/>
      <w:pPr>
        <w:ind w:left="4184" w:hanging="509"/>
      </w:pPr>
      <w:rPr>
        <w:rFonts w:hint="default"/>
        <w:lang w:val="en-US" w:eastAsia="en-US" w:bidi="ar-SA"/>
      </w:rPr>
    </w:lvl>
    <w:lvl w:ilvl="5" w:tplc="7AF0AAD0">
      <w:numFmt w:val="bullet"/>
      <w:lvlText w:val="•"/>
      <w:lvlJc w:val="left"/>
      <w:pPr>
        <w:ind w:left="4910" w:hanging="509"/>
      </w:pPr>
      <w:rPr>
        <w:rFonts w:hint="default"/>
        <w:lang w:val="en-US" w:eastAsia="en-US" w:bidi="ar-SA"/>
      </w:rPr>
    </w:lvl>
    <w:lvl w:ilvl="6" w:tplc="58CCDEB6">
      <w:numFmt w:val="bullet"/>
      <w:lvlText w:val="•"/>
      <w:lvlJc w:val="left"/>
      <w:pPr>
        <w:ind w:left="5636" w:hanging="509"/>
      </w:pPr>
      <w:rPr>
        <w:rFonts w:hint="default"/>
        <w:lang w:val="en-US" w:eastAsia="en-US" w:bidi="ar-SA"/>
      </w:rPr>
    </w:lvl>
    <w:lvl w:ilvl="7" w:tplc="99B408B6">
      <w:numFmt w:val="bullet"/>
      <w:lvlText w:val="•"/>
      <w:lvlJc w:val="left"/>
      <w:pPr>
        <w:ind w:left="6362" w:hanging="509"/>
      </w:pPr>
      <w:rPr>
        <w:rFonts w:hint="default"/>
        <w:lang w:val="en-US" w:eastAsia="en-US" w:bidi="ar-SA"/>
      </w:rPr>
    </w:lvl>
    <w:lvl w:ilvl="8" w:tplc="90C68F94">
      <w:numFmt w:val="bullet"/>
      <w:lvlText w:val="•"/>
      <w:lvlJc w:val="left"/>
      <w:pPr>
        <w:ind w:left="7088" w:hanging="509"/>
      </w:pPr>
      <w:rPr>
        <w:rFonts w:hint="default"/>
        <w:lang w:val="en-US" w:eastAsia="en-US" w:bidi="ar-SA"/>
      </w:rPr>
    </w:lvl>
  </w:abstractNum>
  <w:abstractNum w:abstractNumId="62">
    <w:nsid w:val="75F74768"/>
    <w:multiLevelType w:val="hybridMultilevel"/>
    <w:tmpl w:val="251030FA"/>
    <w:lvl w:ilvl="0" w:tplc="469066F4">
      <w:start w:val="1"/>
      <w:numFmt w:val="decimal"/>
      <w:lvlText w:val="[%1]"/>
      <w:lvlJc w:val="left"/>
      <w:pPr>
        <w:ind w:left="1289" w:hanging="509"/>
        <w:jc w:val="left"/>
      </w:pPr>
      <w:rPr>
        <w:rFonts w:ascii="Arial" w:eastAsia="Arial" w:hAnsi="Arial" w:cs="Arial" w:hint="default"/>
        <w:b/>
        <w:bCs/>
        <w:i w:val="0"/>
        <w:iCs w:val="0"/>
        <w:spacing w:val="-9"/>
        <w:w w:val="101"/>
        <w:sz w:val="21"/>
        <w:szCs w:val="21"/>
        <w:lang w:val="en-US" w:eastAsia="en-US" w:bidi="ar-SA"/>
      </w:rPr>
    </w:lvl>
    <w:lvl w:ilvl="1" w:tplc="35789D7C">
      <w:numFmt w:val="bullet"/>
      <w:lvlText w:val="•"/>
      <w:lvlJc w:val="left"/>
      <w:pPr>
        <w:ind w:left="2006" w:hanging="509"/>
      </w:pPr>
      <w:rPr>
        <w:rFonts w:hint="default"/>
        <w:lang w:val="en-US" w:eastAsia="en-US" w:bidi="ar-SA"/>
      </w:rPr>
    </w:lvl>
    <w:lvl w:ilvl="2" w:tplc="28B408C4">
      <w:numFmt w:val="bullet"/>
      <w:lvlText w:val="•"/>
      <w:lvlJc w:val="left"/>
      <w:pPr>
        <w:ind w:left="2732" w:hanging="509"/>
      </w:pPr>
      <w:rPr>
        <w:rFonts w:hint="default"/>
        <w:lang w:val="en-US" w:eastAsia="en-US" w:bidi="ar-SA"/>
      </w:rPr>
    </w:lvl>
    <w:lvl w:ilvl="3" w:tplc="83FE41BA">
      <w:numFmt w:val="bullet"/>
      <w:lvlText w:val="•"/>
      <w:lvlJc w:val="left"/>
      <w:pPr>
        <w:ind w:left="3458" w:hanging="509"/>
      </w:pPr>
      <w:rPr>
        <w:rFonts w:hint="default"/>
        <w:lang w:val="en-US" w:eastAsia="en-US" w:bidi="ar-SA"/>
      </w:rPr>
    </w:lvl>
    <w:lvl w:ilvl="4" w:tplc="D19C00FA">
      <w:numFmt w:val="bullet"/>
      <w:lvlText w:val="•"/>
      <w:lvlJc w:val="left"/>
      <w:pPr>
        <w:ind w:left="4184" w:hanging="509"/>
      </w:pPr>
      <w:rPr>
        <w:rFonts w:hint="default"/>
        <w:lang w:val="en-US" w:eastAsia="en-US" w:bidi="ar-SA"/>
      </w:rPr>
    </w:lvl>
    <w:lvl w:ilvl="5" w:tplc="B4F6EB00">
      <w:numFmt w:val="bullet"/>
      <w:lvlText w:val="•"/>
      <w:lvlJc w:val="left"/>
      <w:pPr>
        <w:ind w:left="4910" w:hanging="509"/>
      </w:pPr>
      <w:rPr>
        <w:rFonts w:hint="default"/>
        <w:lang w:val="en-US" w:eastAsia="en-US" w:bidi="ar-SA"/>
      </w:rPr>
    </w:lvl>
    <w:lvl w:ilvl="6" w:tplc="DF1A993A">
      <w:numFmt w:val="bullet"/>
      <w:lvlText w:val="•"/>
      <w:lvlJc w:val="left"/>
      <w:pPr>
        <w:ind w:left="5636" w:hanging="509"/>
      </w:pPr>
      <w:rPr>
        <w:rFonts w:hint="default"/>
        <w:lang w:val="en-US" w:eastAsia="en-US" w:bidi="ar-SA"/>
      </w:rPr>
    </w:lvl>
    <w:lvl w:ilvl="7" w:tplc="BD74A80C">
      <w:numFmt w:val="bullet"/>
      <w:lvlText w:val="•"/>
      <w:lvlJc w:val="left"/>
      <w:pPr>
        <w:ind w:left="6362" w:hanging="509"/>
      </w:pPr>
      <w:rPr>
        <w:rFonts w:hint="default"/>
        <w:lang w:val="en-US" w:eastAsia="en-US" w:bidi="ar-SA"/>
      </w:rPr>
    </w:lvl>
    <w:lvl w:ilvl="8" w:tplc="4E3A5756">
      <w:numFmt w:val="bullet"/>
      <w:lvlText w:val="•"/>
      <w:lvlJc w:val="left"/>
      <w:pPr>
        <w:ind w:left="7088" w:hanging="509"/>
      </w:pPr>
      <w:rPr>
        <w:rFonts w:hint="default"/>
        <w:lang w:val="en-US" w:eastAsia="en-US" w:bidi="ar-SA"/>
      </w:rPr>
    </w:lvl>
  </w:abstractNum>
  <w:abstractNum w:abstractNumId="63">
    <w:nsid w:val="76184949"/>
    <w:multiLevelType w:val="hybridMultilevel"/>
    <w:tmpl w:val="8878EBAA"/>
    <w:lvl w:ilvl="0" w:tplc="6F1E75AA">
      <w:start w:val="1"/>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9CDC3140">
      <w:numFmt w:val="bullet"/>
      <w:lvlText w:val="•"/>
      <w:lvlJc w:val="left"/>
      <w:pPr>
        <w:ind w:left="2978" w:hanging="627"/>
      </w:pPr>
      <w:rPr>
        <w:rFonts w:hint="default"/>
        <w:lang w:val="en-US" w:eastAsia="en-US" w:bidi="ar-SA"/>
      </w:rPr>
    </w:lvl>
    <w:lvl w:ilvl="2" w:tplc="DCD0912C">
      <w:numFmt w:val="bullet"/>
      <w:lvlText w:val="•"/>
      <w:lvlJc w:val="left"/>
      <w:pPr>
        <w:ind w:left="3596" w:hanging="627"/>
      </w:pPr>
      <w:rPr>
        <w:rFonts w:hint="default"/>
        <w:lang w:val="en-US" w:eastAsia="en-US" w:bidi="ar-SA"/>
      </w:rPr>
    </w:lvl>
    <w:lvl w:ilvl="3" w:tplc="D5606D8C">
      <w:numFmt w:val="bullet"/>
      <w:lvlText w:val="•"/>
      <w:lvlJc w:val="left"/>
      <w:pPr>
        <w:ind w:left="4214" w:hanging="627"/>
      </w:pPr>
      <w:rPr>
        <w:rFonts w:hint="default"/>
        <w:lang w:val="en-US" w:eastAsia="en-US" w:bidi="ar-SA"/>
      </w:rPr>
    </w:lvl>
    <w:lvl w:ilvl="4" w:tplc="EB56F22E">
      <w:numFmt w:val="bullet"/>
      <w:lvlText w:val="•"/>
      <w:lvlJc w:val="left"/>
      <w:pPr>
        <w:ind w:left="4832" w:hanging="627"/>
      </w:pPr>
      <w:rPr>
        <w:rFonts w:hint="default"/>
        <w:lang w:val="en-US" w:eastAsia="en-US" w:bidi="ar-SA"/>
      </w:rPr>
    </w:lvl>
    <w:lvl w:ilvl="5" w:tplc="981AC8C6">
      <w:numFmt w:val="bullet"/>
      <w:lvlText w:val="•"/>
      <w:lvlJc w:val="left"/>
      <w:pPr>
        <w:ind w:left="5450" w:hanging="627"/>
      </w:pPr>
      <w:rPr>
        <w:rFonts w:hint="default"/>
        <w:lang w:val="en-US" w:eastAsia="en-US" w:bidi="ar-SA"/>
      </w:rPr>
    </w:lvl>
    <w:lvl w:ilvl="6" w:tplc="C65AFC8E">
      <w:numFmt w:val="bullet"/>
      <w:lvlText w:val="•"/>
      <w:lvlJc w:val="left"/>
      <w:pPr>
        <w:ind w:left="6068" w:hanging="627"/>
      </w:pPr>
      <w:rPr>
        <w:rFonts w:hint="default"/>
        <w:lang w:val="en-US" w:eastAsia="en-US" w:bidi="ar-SA"/>
      </w:rPr>
    </w:lvl>
    <w:lvl w:ilvl="7" w:tplc="6AA48E2C">
      <w:numFmt w:val="bullet"/>
      <w:lvlText w:val="•"/>
      <w:lvlJc w:val="left"/>
      <w:pPr>
        <w:ind w:left="6686" w:hanging="627"/>
      </w:pPr>
      <w:rPr>
        <w:rFonts w:hint="default"/>
        <w:lang w:val="en-US" w:eastAsia="en-US" w:bidi="ar-SA"/>
      </w:rPr>
    </w:lvl>
    <w:lvl w:ilvl="8" w:tplc="CEBA4CEC">
      <w:numFmt w:val="bullet"/>
      <w:lvlText w:val="•"/>
      <w:lvlJc w:val="left"/>
      <w:pPr>
        <w:ind w:left="7304" w:hanging="627"/>
      </w:pPr>
      <w:rPr>
        <w:rFonts w:hint="default"/>
        <w:lang w:val="en-US" w:eastAsia="en-US" w:bidi="ar-SA"/>
      </w:rPr>
    </w:lvl>
  </w:abstractNum>
  <w:abstractNum w:abstractNumId="64">
    <w:nsid w:val="7AD21DCE"/>
    <w:multiLevelType w:val="hybridMultilevel"/>
    <w:tmpl w:val="1D2A19A8"/>
    <w:lvl w:ilvl="0" w:tplc="82C668B6">
      <w:start w:val="11"/>
      <w:numFmt w:val="lowerLetter"/>
      <w:lvlText w:val="(%1)"/>
      <w:lvlJc w:val="left"/>
      <w:pPr>
        <w:ind w:left="3012"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AA6A511E">
      <w:start w:val="1"/>
      <w:numFmt w:val="lowerRoman"/>
      <w:lvlText w:val="(%2)"/>
      <w:lvlJc w:val="left"/>
      <w:pPr>
        <w:ind w:left="3663" w:hanging="651"/>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2" w:tplc="7E3AD69C">
      <w:numFmt w:val="bullet"/>
      <w:lvlText w:val="•"/>
      <w:lvlJc w:val="left"/>
      <w:pPr>
        <w:ind w:left="4202" w:hanging="651"/>
      </w:pPr>
      <w:rPr>
        <w:rFonts w:hint="default"/>
        <w:lang w:val="en-US" w:eastAsia="en-US" w:bidi="ar-SA"/>
      </w:rPr>
    </w:lvl>
    <w:lvl w:ilvl="3" w:tplc="A5C64512">
      <w:numFmt w:val="bullet"/>
      <w:lvlText w:val="•"/>
      <w:lvlJc w:val="left"/>
      <w:pPr>
        <w:ind w:left="4744" w:hanging="651"/>
      </w:pPr>
      <w:rPr>
        <w:rFonts w:hint="default"/>
        <w:lang w:val="en-US" w:eastAsia="en-US" w:bidi="ar-SA"/>
      </w:rPr>
    </w:lvl>
    <w:lvl w:ilvl="4" w:tplc="1A80FE7C">
      <w:numFmt w:val="bullet"/>
      <w:lvlText w:val="•"/>
      <w:lvlJc w:val="left"/>
      <w:pPr>
        <w:ind w:left="5286" w:hanging="651"/>
      </w:pPr>
      <w:rPr>
        <w:rFonts w:hint="default"/>
        <w:lang w:val="en-US" w:eastAsia="en-US" w:bidi="ar-SA"/>
      </w:rPr>
    </w:lvl>
    <w:lvl w:ilvl="5" w:tplc="9B90696E">
      <w:numFmt w:val="bullet"/>
      <w:lvlText w:val="•"/>
      <w:lvlJc w:val="left"/>
      <w:pPr>
        <w:ind w:left="5828" w:hanging="651"/>
      </w:pPr>
      <w:rPr>
        <w:rFonts w:hint="default"/>
        <w:lang w:val="en-US" w:eastAsia="en-US" w:bidi="ar-SA"/>
      </w:rPr>
    </w:lvl>
    <w:lvl w:ilvl="6" w:tplc="0EFAD31A">
      <w:numFmt w:val="bullet"/>
      <w:lvlText w:val="•"/>
      <w:lvlJc w:val="left"/>
      <w:pPr>
        <w:ind w:left="6371" w:hanging="651"/>
      </w:pPr>
      <w:rPr>
        <w:rFonts w:hint="default"/>
        <w:lang w:val="en-US" w:eastAsia="en-US" w:bidi="ar-SA"/>
      </w:rPr>
    </w:lvl>
    <w:lvl w:ilvl="7" w:tplc="2FE4B66C">
      <w:numFmt w:val="bullet"/>
      <w:lvlText w:val="•"/>
      <w:lvlJc w:val="left"/>
      <w:pPr>
        <w:ind w:left="6913" w:hanging="651"/>
      </w:pPr>
      <w:rPr>
        <w:rFonts w:hint="default"/>
        <w:lang w:val="en-US" w:eastAsia="en-US" w:bidi="ar-SA"/>
      </w:rPr>
    </w:lvl>
    <w:lvl w:ilvl="8" w:tplc="CD1AE1D0">
      <w:numFmt w:val="bullet"/>
      <w:lvlText w:val="•"/>
      <w:lvlJc w:val="left"/>
      <w:pPr>
        <w:ind w:left="7455" w:hanging="651"/>
      </w:pPr>
      <w:rPr>
        <w:rFonts w:hint="default"/>
        <w:lang w:val="en-US" w:eastAsia="en-US" w:bidi="ar-SA"/>
      </w:rPr>
    </w:lvl>
  </w:abstractNum>
  <w:abstractNum w:abstractNumId="65">
    <w:nsid w:val="7E820400"/>
    <w:multiLevelType w:val="hybridMultilevel"/>
    <w:tmpl w:val="67F452C8"/>
    <w:lvl w:ilvl="0" w:tplc="48381FBE">
      <w:start w:val="1"/>
      <w:numFmt w:val="lowerLetter"/>
      <w:lvlText w:val="(%1)"/>
      <w:lvlJc w:val="left"/>
      <w:pPr>
        <w:ind w:left="2367" w:hanging="627"/>
        <w:jc w:val="left"/>
      </w:pPr>
      <w:rPr>
        <w:rFonts w:ascii="Times New Roman" w:eastAsia="Times New Roman" w:hAnsi="Times New Roman" w:cs="Times New Roman" w:hint="default"/>
        <w:b w:val="0"/>
        <w:bCs w:val="0"/>
        <w:i w:val="0"/>
        <w:iCs w:val="0"/>
        <w:spacing w:val="-6"/>
        <w:w w:val="101"/>
        <w:sz w:val="23"/>
        <w:szCs w:val="23"/>
        <w:lang w:val="en-US" w:eastAsia="en-US" w:bidi="ar-SA"/>
      </w:rPr>
    </w:lvl>
    <w:lvl w:ilvl="1" w:tplc="FED4D042">
      <w:numFmt w:val="bullet"/>
      <w:lvlText w:val="•"/>
      <w:lvlJc w:val="left"/>
      <w:pPr>
        <w:ind w:left="2978" w:hanging="627"/>
      </w:pPr>
      <w:rPr>
        <w:rFonts w:hint="default"/>
        <w:lang w:val="en-US" w:eastAsia="en-US" w:bidi="ar-SA"/>
      </w:rPr>
    </w:lvl>
    <w:lvl w:ilvl="2" w:tplc="175A3B5E">
      <w:numFmt w:val="bullet"/>
      <w:lvlText w:val="•"/>
      <w:lvlJc w:val="left"/>
      <w:pPr>
        <w:ind w:left="3596" w:hanging="627"/>
      </w:pPr>
      <w:rPr>
        <w:rFonts w:hint="default"/>
        <w:lang w:val="en-US" w:eastAsia="en-US" w:bidi="ar-SA"/>
      </w:rPr>
    </w:lvl>
    <w:lvl w:ilvl="3" w:tplc="0EF65956">
      <w:numFmt w:val="bullet"/>
      <w:lvlText w:val="•"/>
      <w:lvlJc w:val="left"/>
      <w:pPr>
        <w:ind w:left="4214" w:hanging="627"/>
      </w:pPr>
      <w:rPr>
        <w:rFonts w:hint="default"/>
        <w:lang w:val="en-US" w:eastAsia="en-US" w:bidi="ar-SA"/>
      </w:rPr>
    </w:lvl>
    <w:lvl w:ilvl="4" w:tplc="CDF025F2">
      <w:numFmt w:val="bullet"/>
      <w:lvlText w:val="•"/>
      <w:lvlJc w:val="left"/>
      <w:pPr>
        <w:ind w:left="4832" w:hanging="627"/>
      </w:pPr>
      <w:rPr>
        <w:rFonts w:hint="default"/>
        <w:lang w:val="en-US" w:eastAsia="en-US" w:bidi="ar-SA"/>
      </w:rPr>
    </w:lvl>
    <w:lvl w:ilvl="5" w:tplc="34DADD56">
      <w:numFmt w:val="bullet"/>
      <w:lvlText w:val="•"/>
      <w:lvlJc w:val="left"/>
      <w:pPr>
        <w:ind w:left="5450" w:hanging="627"/>
      </w:pPr>
      <w:rPr>
        <w:rFonts w:hint="default"/>
        <w:lang w:val="en-US" w:eastAsia="en-US" w:bidi="ar-SA"/>
      </w:rPr>
    </w:lvl>
    <w:lvl w:ilvl="6" w:tplc="AA7A8B6A">
      <w:numFmt w:val="bullet"/>
      <w:lvlText w:val="•"/>
      <w:lvlJc w:val="left"/>
      <w:pPr>
        <w:ind w:left="6068" w:hanging="627"/>
      </w:pPr>
      <w:rPr>
        <w:rFonts w:hint="default"/>
        <w:lang w:val="en-US" w:eastAsia="en-US" w:bidi="ar-SA"/>
      </w:rPr>
    </w:lvl>
    <w:lvl w:ilvl="7" w:tplc="D5DA8614">
      <w:numFmt w:val="bullet"/>
      <w:lvlText w:val="•"/>
      <w:lvlJc w:val="left"/>
      <w:pPr>
        <w:ind w:left="6686" w:hanging="627"/>
      </w:pPr>
      <w:rPr>
        <w:rFonts w:hint="default"/>
        <w:lang w:val="en-US" w:eastAsia="en-US" w:bidi="ar-SA"/>
      </w:rPr>
    </w:lvl>
    <w:lvl w:ilvl="8" w:tplc="40102BE4">
      <w:numFmt w:val="bullet"/>
      <w:lvlText w:val="•"/>
      <w:lvlJc w:val="left"/>
      <w:pPr>
        <w:ind w:left="7304" w:hanging="627"/>
      </w:pPr>
      <w:rPr>
        <w:rFonts w:hint="default"/>
        <w:lang w:val="en-US" w:eastAsia="en-US" w:bidi="ar-SA"/>
      </w:rPr>
    </w:lvl>
  </w:abstractNum>
  <w:num w:numId="1">
    <w:abstractNumId w:val="59"/>
  </w:num>
  <w:num w:numId="2">
    <w:abstractNumId w:val="6"/>
  </w:num>
  <w:num w:numId="3">
    <w:abstractNumId w:val="29"/>
  </w:num>
  <w:num w:numId="4">
    <w:abstractNumId w:val="12"/>
  </w:num>
  <w:num w:numId="5">
    <w:abstractNumId w:val="13"/>
  </w:num>
  <w:num w:numId="6">
    <w:abstractNumId w:val="62"/>
  </w:num>
  <w:num w:numId="7">
    <w:abstractNumId w:val="57"/>
  </w:num>
  <w:num w:numId="8">
    <w:abstractNumId w:val="61"/>
  </w:num>
  <w:num w:numId="9">
    <w:abstractNumId w:val="42"/>
  </w:num>
  <w:num w:numId="10">
    <w:abstractNumId w:val="44"/>
  </w:num>
  <w:num w:numId="11">
    <w:abstractNumId w:val="52"/>
  </w:num>
  <w:num w:numId="12">
    <w:abstractNumId w:val="56"/>
  </w:num>
  <w:num w:numId="13">
    <w:abstractNumId w:val="11"/>
  </w:num>
  <w:num w:numId="14">
    <w:abstractNumId w:val="19"/>
  </w:num>
  <w:num w:numId="15">
    <w:abstractNumId w:val="28"/>
  </w:num>
  <w:num w:numId="16">
    <w:abstractNumId w:val="37"/>
  </w:num>
  <w:num w:numId="17">
    <w:abstractNumId w:val="55"/>
  </w:num>
  <w:num w:numId="18">
    <w:abstractNumId w:val="51"/>
  </w:num>
  <w:num w:numId="19">
    <w:abstractNumId w:val="50"/>
  </w:num>
  <w:num w:numId="20">
    <w:abstractNumId w:val="58"/>
  </w:num>
  <w:num w:numId="21">
    <w:abstractNumId w:val="35"/>
  </w:num>
  <w:num w:numId="22">
    <w:abstractNumId w:val="36"/>
  </w:num>
  <w:num w:numId="23">
    <w:abstractNumId w:val="64"/>
  </w:num>
  <w:num w:numId="24">
    <w:abstractNumId w:val="47"/>
  </w:num>
  <w:num w:numId="25">
    <w:abstractNumId w:val="45"/>
  </w:num>
  <w:num w:numId="26">
    <w:abstractNumId w:val="15"/>
  </w:num>
  <w:num w:numId="27">
    <w:abstractNumId w:val="18"/>
  </w:num>
  <w:num w:numId="28">
    <w:abstractNumId w:val="26"/>
  </w:num>
  <w:num w:numId="29">
    <w:abstractNumId w:val="9"/>
  </w:num>
  <w:num w:numId="30">
    <w:abstractNumId w:val="49"/>
  </w:num>
  <w:num w:numId="31">
    <w:abstractNumId w:val="60"/>
  </w:num>
  <w:num w:numId="32">
    <w:abstractNumId w:val="24"/>
  </w:num>
  <w:num w:numId="33">
    <w:abstractNumId w:val="1"/>
  </w:num>
  <w:num w:numId="34">
    <w:abstractNumId w:val="46"/>
  </w:num>
  <w:num w:numId="35">
    <w:abstractNumId w:val="25"/>
  </w:num>
  <w:num w:numId="36">
    <w:abstractNumId w:val="33"/>
  </w:num>
  <w:num w:numId="37">
    <w:abstractNumId w:val="30"/>
  </w:num>
  <w:num w:numId="38">
    <w:abstractNumId w:val="2"/>
  </w:num>
  <w:num w:numId="39">
    <w:abstractNumId w:val="43"/>
  </w:num>
  <w:num w:numId="40">
    <w:abstractNumId w:val="14"/>
  </w:num>
  <w:num w:numId="41">
    <w:abstractNumId w:val="34"/>
  </w:num>
  <w:num w:numId="42">
    <w:abstractNumId w:val="5"/>
  </w:num>
  <w:num w:numId="43">
    <w:abstractNumId w:val="23"/>
  </w:num>
  <w:num w:numId="44">
    <w:abstractNumId w:val="3"/>
  </w:num>
  <w:num w:numId="45">
    <w:abstractNumId w:val="8"/>
  </w:num>
  <w:num w:numId="46">
    <w:abstractNumId w:val="54"/>
  </w:num>
  <w:num w:numId="47">
    <w:abstractNumId w:val="41"/>
  </w:num>
  <w:num w:numId="48">
    <w:abstractNumId w:val="53"/>
  </w:num>
  <w:num w:numId="49">
    <w:abstractNumId w:val="7"/>
  </w:num>
  <w:num w:numId="50">
    <w:abstractNumId w:val="22"/>
  </w:num>
  <w:num w:numId="51">
    <w:abstractNumId w:val="32"/>
  </w:num>
  <w:num w:numId="52">
    <w:abstractNumId w:val="40"/>
  </w:num>
  <w:num w:numId="53">
    <w:abstractNumId w:val="16"/>
  </w:num>
  <w:num w:numId="54">
    <w:abstractNumId w:val="65"/>
  </w:num>
  <w:num w:numId="55">
    <w:abstractNumId w:val="20"/>
  </w:num>
  <w:num w:numId="56">
    <w:abstractNumId w:val="31"/>
  </w:num>
  <w:num w:numId="57">
    <w:abstractNumId w:val="63"/>
  </w:num>
  <w:num w:numId="58">
    <w:abstractNumId w:val="39"/>
  </w:num>
  <w:num w:numId="59">
    <w:abstractNumId w:val="0"/>
  </w:num>
  <w:num w:numId="60">
    <w:abstractNumId w:val="27"/>
  </w:num>
  <w:num w:numId="61">
    <w:abstractNumId w:val="21"/>
  </w:num>
  <w:num w:numId="62">
    <w:abstractNumId w:val="10"/>
  </w:num>
  <w:num w:numId="63">
    <w:abstractNumId w:val="4"/>
  </w:num>
  <w:num w:numId="64">
    <w:abstractNumId w:val="48"/>
  </w:num>
  <w:num w:numId="65">
    <w:abstractNumId w:val="38"/>
  </w:num>
  <w:num w:numId="66">
    <w:abstractNumId w:val="1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BC8"/>
    <w:rsid w:val="00185460"/>
    <w:rsid w:val="002F39D7"/>
    <w:rsid w:val="00334391"/>
    <w:rsid w:val="00383559"/>
    <w:rsid w:val="004F258F"/>
    <w:rsid w:val="00563BC8"/>
    <w:rsid w:val="0071696F"/>
    <w:rsid w:val="009D21C9"/>
    <w:rsid w:val="00D52AAF"/>
    <w:rsid w:val="00FF0C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A25363-F17F-407B-B42D-3EFBB81CD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644"/>
      <w:outlineLvl w:val="0"/>
    </w:pPr>
    <w:rPr>
      <w:rFonts w:ascii="Arial" w:eastAsia="Arial" w:hAnsi="Arial" w:cs="Arial"/>
      <w:b/>
      <w:bCs/>
      <w:sz w:val="28"/>
      <w:szCs w:val="28"/>
    </w:rPr>
  </w:style>
  <w:style w:type="paragraph" w:styleId="Heading2">
    <w:name w:val="heading 2"/>
    <w:basedOn w:val="Normal"/>
    <w:uiPriority w:val="1"/>
    <w:qFormat/>
    <w:pPr>
      <w:ind w:left="644"/>
      <w:outlineLvl w:val="1"/>
    </w:pPr>
    <w:rPr>
      <w:rFonts w:ascii="Arial" w:eastAsia="Arial" w:hAnsi="Arial" w:cs="Arial"/>
      <w:b/>
      <w:bCs/>
      <w:sz w:val="24"/>
      <w:szCs w:val="24"/>
    </w:rPr>
  </w:style>
  <w:style w:type="paragraph" w:styleId="Heading3">
    <w:name w:val="heading 3"/>
    <w:basedOn w:val="Normal"/>
    <w:uiPriority w:val="1"/>
    <w:qFormat/>
    <w:pPr>
      <w:ind w:left="1289" w:hanging="571"/>
      <w:outlineLvl w:val="2"/>
    </w:pPr>
    <w:rPr>
      <w:rFonts w:ascii="Arial" w:eastAsia="Arial" w:hAnsi="Arial" w:cs="Arial"/>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12"/>
      <w:ind w:right="251"/>
      <w:jc w:val="center"/>
    </w:pPr>
    <w:rPr>
      <w:rFonts w:ascii="Arial" w:eastAsia="Arial" w:hAnsi="Arial" w:cs="Arial"/>
      <w:b/>
      <w:bCs/>
      <w:sz w:val="20"/>
      <w:szCs w:val="20"/>
    </w:rPr>
  </w:style>
  <w:style w:type="paragraph" w:styleId="TOC2">
    <w:name w:val="toc 2"/>
    <w:basedOn w:val="Normal"/>
    <w:uiPriority w:val="1"/>
    <w:qFormat/>
    <w:pPr>
      <w:spacing w:before="212"/>
      <w:ind w:left="644"/>
    </w:pPr>
    <w:rPr>
      <w:rFonts w:ascii="Arial" w:eastAsia="Arial" w:hAnsi="Arial" w:cs="Arial"/>
      <w:b/>
      <w:bCs/>
      <w:sz w:val="24"/>
      <w:szCs w:val="24"/>
    </w:rPr>
  </w:style>
  <w:style w:type="paragraph" w:styleId="TOC3">
    <w:name w:val="toc 3"/>
    <w:basedOn w:val="Normal"/>
    <w:uiPriority w:val="1"/>
    <w:qFormat/>
    <w:pPr>
      <w:spacing w:before="214"/>
      <w:ind w:left="3089" w:right="1449" w:hanging="1349"/>
    </w:pPr>
    <w:rPr>
      <w:rFonts w:ascii="Arial" w:eastAsia="Arial" w:hAnsi="Arial" w:cs="Arial"/>
      <w:b/>
      <w:bCs/>
      <w:sz w:val="20"/>
      <w:szCs w:val="20"/>
    </w:rPr>
  </w:style>
  <w:style w:type="paragraph" w:styleId="TOC4">
    <w:name w:val="toc 4"/>
    <w:basedOn w:val="Normal"/>
    <w:uiPriority w:val="1"/>
    <w:qFormat/>
    <w:pPr>
      <w:spacing w:before="214"/>
      <w:ind w:left="1740"/>
    </w:pPr>
    <w:rPr>
      <w:rFonts w:ascii="Arial" w:eastAsia="Arial" w:hAnsi="Arial" w:cs="Arial"/>
      <w:b/>
      <w:bCs/>
      <w:sz w:val="20"/>
      <w:szCs w:val="20"/>
    </w:rPr>
  </w:style>
  <w:style w:type="paragraph" w:styleId="TOC5">
    <w:name w:val="toc 5"/>
    <w:basedOn w:val="Normal"/>
    <w:uiPriority w:val="1"/>
    <w:qFormat/>
    <w:pPr>
      <w:spacing w:before="3"/>
      <w:ind w:left="2278" w:hanging="502"/>
    </w:pPr>
    <w:rPr>
      <w:rFonts w:ascii="Arial" w:eastAsia="Arial" w:hAnsi="Arial" w:cs="Arial"/>
      <w:sz w:val="20"/>
      <w:szCs w:val="20"/>
    </w:rPr>
  </w:style>
  <w:style w:type="paragraph" w:styleId="TOC6">
    <w:name w:val="toc 6"/>
    <w:basedOn w:val="Normal"/>
    <w:uiPriority w:val="1"/>
    <w:qFormat/>
    <w:pPr>
      <w:spacing w:before="3"/>
      <w:ind w:left="2278" w:hanging="394"/>
    </w:pPr>
    <w:rPr>
      <w:rFonts w:ascii="Arial" w:eastAsia="Arial" w:hAnsi="Arial" w:cs="Arial"/>
      <w:sz w:val="20"/>
      <w:szCs w:val="20"/>
    </w:rPr>
  </w:style>
  <w:style w:type="paragraph" w:styleId="TOC7">
    <w:name w:val="toc 7"/>
    <w:basedOn w:val="Normal"/>
    <w:uiPriority w:val="1"/>
    <w:qFormat/>
    <w:pPr>
      <w:spacing w:before="3"/>
      <w:ind w:left="2280"/>
    </w:pPr>
    <w:rPr>
      <w:rFonts w:ascii="Arial" w:eastAsia="Arial" w:hAnsi="Arial" w:cs="Arial"/>
      <w:sz w:val="20"/>
      <w:szCs w:val="20"/>
    </w:rPr>
  </w:style>
  <w:style w:type="paragraph" w:styleId="BodyText">
    <w:name w:val="Body Text"/>
    <w:basedOn w:val="Normal"/>
    <w:uiPriority w:val="1"/>
    <w:qFormat/>
    <w:pPr>
      <w:ind w:left="1740"/>
      <w:jc w:val="both"/>
    </w:pPr>
    <w:rPr>
      <w:sz w:val="23"/>
      <w:szCs w:val="23"/>
    </w:rPr>
  </w:style>
  <w:style w:type="paragraph" w:styleId="Title">
    <w:name w:val="Title"/>
    <w:basedOn w:val="Normal"/>
    <w:uiPriority w:val="1"/>
    <w:qFormat/>
    <w:pPr>
      <w:ind w:left="644"/>
    </w:pPr>
    <w:rPr>
      <w:rFonts w:ascii="Arial" w:eastAsia="Arial" w:hAnsi="Arial" w:cs="Arial"/>
      <w:b/>
      <w:bCs/>
      <w:sz w:val="40"/>
      <w:szCs w:val="40"/>
    </w:rPr>
  </w:style>
  <w:style w:type="paragraph" w:styleId="ListParagraph">
    <w:name w:val="List Paragraph"/>
    <w:basedOn w:val="Normal"/>
    <w:uiPriority w:val="1"/>
    <w:qFormat/>
    <w:pPr>
      <w:spacing w:before="82"/>
      <w:ind w:left="2367" w:hanging="627"/>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F25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4.xml"/><Relationship Id="rId299" Type="http://schemas.openxmlformats.org/officeDocument/2006/relationships/header" Target="header146.xml"/><Relationship Id="rId21" Type="http://schemas.openxmlformats.org/officeDocument/2006/relationships/footer" Target="footer6.xml"/><Relationship Id="rId63" Type="http://schemas.openxmlformats.org/officeDocument/2006/relationships/header" Target="header28.xml"/><Relationship Id="rId159" Type="http://schemas.openxmlformats.org/officeDocument/2006/relationships/header" Target="header76.xml"/><Relationship Id="rId324" Type="http://schemas.openxmlformats.org/officeDocument/2006/relationships/header" Target="header159.xml"/><Relationship Id="rId170" Type="http://schemas.openxmlformats.org/officeDocument/2006/relationships/footer" Target="footer81.xml"/><Relationship Id="rId226" Type="http://schemas.openxmlformats.org/officeDocument/2006/relationships/footer" Target="footer109.xml"/><Relationship Id="rId268" Type="http://schemas.openxmlformats.org/officeDocument/2006/relationships/header" Target="header131.xml"/><Relationship Id="rId32" Type="http://schemas.openxmlformats.org/officeDocument/2006/relationships/header" Target="header13.xml"/><Relationship Id="rId74" Type="http://schemas.openxmlformats.org/officeDocument/2006/relationships/footer" Target="footer33.xml"/><Relationship Id="rId128" Type="http://schemas.openxmlformats.org/officeDocument/2006/relationships/header" Target="header61.xml"/><Relationship Id="rId5" Type="http://schemas.openxmlformats.org/officeDocument/2006/relationships/footnotes" Target="footnotes.xml"/><Relationship Id="rId181" Type="http://schemas.openxmlformats.org/officeDocument/2006/relationships/footer" Target="footer86.xml"/><Relationship Id="rId237" Type="http://schemas.openxmlformats.org/officeDocument/2006/relationships/footer" Target="footer114.xml"/><Relationship Id="rId279" Type="http://schemas.openxmlformats.org/officeDocument/2006/relationships/header" Target="header136.xml"/><Relationship Id="rId43" Type="http://schemas.openxmlformats.org/officeDocument/2006/relationships/header" Target="header18.xml"/><Relationship Id="rId139" Type="http://schemas.openxmlformats.org/officeDocument/2006/relationships/header" Target="header66.xml"/><Relationship Id="rId290" Type="http://schemas.openxmlformats.org/officeDocument/2006/relationships/footer" Target="footer141.xml"/><Relationship Id="rId304" Type="http://schemas.openxmlformats.org/officeDocument/2006/relationships/header" Target="header149.xml"/><Relationship Id="rId85" Type="http://schemas.openxmlformats.org/officeDocument/2006/relationships/footer" Target="footer38.xml"/><Relationship Id="rId150" Type="http://schemas.openxmlformats.org/officeDocument/2006/relationships/footer" Target="footer71.xml"/><Relationship Id="rId192" Type="http://schemas.openxmlformats.org/officeDocument/2006/relationships/header" Target="header93.xml"/><Relationship Id="rId206" Type="http://schemas.openxmlformats.org/officeDocument/2006/relationships/footer" Target="footer99.xml"/><Relationship Id="rId248" Type="http://schemas.openxmlformats.org/officeDocument/2006/relationships/header" Target="header121.xml"/><Relationship Id="rId12" Type="http://schemas.openxmlformats.org/officeDocument/2006/relationships/footer" Target="footer2.xml"/><Relationship Id="rId108" Type="http://schemas.openxmlformats.org/officeDocument/2006/relationships/header" Target="header51.xml"/><Relationship Id="rId315" Type="http://schemas.openxmlformats.org/officeDocument/2006/relationships/header" Target="header154.xml"/><Relationship Id="rId54" Type="http://schemas.openxmlformats.org/officeDocument/2006/relationships/footer" Target="footer23.xml"/><Relationship Id="rId96" Type="http://schemas.openxmlformats.org/officeDocument/2006/relationships/header" Target="header45.xml"/><Relationship Id="rId161" Type="http://schemas.openxmlformats.org/officeDocument/2006/relationships/footer" Target="footer76.xml"/><Relationship Id="rId217" Type="http://schemas.openxmlformats.org/officeDocument/2006/relationships/footer" Target="footer104.xml"/><Relationship Id="rId259" Type="http://schemas.openxmlformats.org/officeDocument/2006/relationships/header" Target="header126.xml"/><Relationship Id="rId23" Type="http://schemas.openxmlformats.org/officeDocument/2006/relationships/header" Target="header8.xml"/><Relationship Id="rId119" Type="http://schemas.openxmlformats.org/officeDocument/2006/relationships/header" Target="header56.xml"/><Relationship Id="rId270" Type="http://schemas.openxmlformats.org/officeDocument/2006/relationships/footer" Target="footer131.xml"/><Relationship Id="rId326" Type="http://schemas.openxmlformats.org/officeDocument/2006/relationships/footer" Target="footer159.xml"/><Relationship Id="rId65" Type="http://schemas.openxmlformats.org/officeDocument/2006/relationships/footer" Target="footer28.xml"/><Relationship Id="rId130" Type="http://schemas.openxmlformats.org/officeDocument/2006/relationships/footer" Target="footer61.xml"/><Relationship Id="rId172" Type="http://schemas.openxmlformats.org/officeDocument/2006/relationships/header" Target="header83.xml"/><Relationship Id="rId228" Type="http://schemas.openxmlformats.org/officeDocument/2006/relationships/header" Target="header111.xml"/><Relationship Id="rId281" Type="http://schemas.openxmlformats.org/officeDocument/2006/relationships/footer" Target="footer136.xml"/><Relationship Id="rId34" Type="http://schemas.openxmlformats.org/officeDocument/2006/relationships/footer" Target="footer13.xml"/><Relationship Id="rId76" Type="http://schemas.openxmlformats.org/officeDocument/2006/relationships/header" Target="header35.xml"/><Relationship Id="rId141" Type="http://schemas.openxmlformats.org/officeDocument/2006/relationships/footer" Target="footer66.xml"/><Relationship Id="rId7" Type="http://schemas.openxmlformats.org/officeDocument/2006/relationships/image" Target="media/image1.png"/><Relationship Id="rId162" Type="http://schemas.openxmlformats.org/officeDocument/2006/relationships/footer" Target="footer77.xml"/><Relationship Id="rId183" Type="http://schemas.openxmlformats.org/officeDocument/2006/relationships/header" Target="header88.xml"/><Relationship Id="rId218" Type="http://schemas.openxmlformats.org/officeDocument/2006/relationships/footer" Target="footer105.xml"/><Relationship Id="rId239" Type="http://schemas.openxmlformats.org/officeDocument/2006/relationships/header" Target="header116.xml"/><Relationship Id="rId250" Type="http://schemas.openxmlformats.org/officeDocument/2006/relationships/footer" Target="footer121.xml"/><Relationship Id="rId271" Type="http://schemas.openxmlformats.org/officeDocument/2006/relationships/header" Target="header132.xml"/><Relationship Id="rId292" Type="http://schemas.openxmlformats.org/officeDocument/2006/relationships/header" Target="header143.xml"/><Relationship Id="rId306" Type="http://schemas.openxmlformats.org/officeDocument/2006/relationships/footer" Target="footer149.xml"/><Relationship Id="rId24" Type="http://schemas.openxmlformats.org/officeDocument/2006/relationships/header" Target="header9.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header" Target="header40.xml"/><Relationship Id="rId110" Type="http://schemas.openxmlformats.org/officeDocument/2006/relationships/footer" Target="footer51.xml"/><Relationship Id="rId131" Type="http://schemas.openxmlformats.org/officeDocument/2006/relationships/header" Target="header62.xml"/><Relationship Id="rId327" Type="http://schemas.openxmlformats.org/officeDocument/2006/relationships/fontTable" Target="fontTable.xml"/><Relationship Id="rId152" Type="http://schemas.openxmlformats.org/officeDocument/2006/relationships/header" Target="header73.xml"/><Relationship Id="rId173" Type="http://schemas.openxmlformats.org/officeDocument/2006/relationships/footer" Target="footer82.xml"/><Relationship Id="rId194" Type="http://schemas.openxmlformats.org/officeDocument/2006/relationships/footer" Target="footer93.xml"/><Relationship Id="rId208" Type="http://schemas.openxmlformats.org/officeDocument/2006/relationships/header" Target="header101.xml"/><Relationship Id="rId229" Type="http://schemas.openxmlformats.org/officeDocument/2006/relationships/footer" Target="footer110.xml"/><Relationship Id="rId240" Type="http://schemas.openxmlformats.org/officeDocument/2006/relationships/header" Target="header117.xml"/><Relationship Id="rId261" Type="http://schemas.openxmlformats.org/officeDocument/2006/relationships/footer" Target="footer126.xml"/><Relationship Id="rId14" Type="http://schemas.openxmlformats.org/officeDocument/2006/relationships/footer" Target="footer3.xml"/><Relationship Id="rId35" Type="http://schemas.openxmlformats.org/officeDocument/2006/relationships/header" Target="header14.xml"/><Relationship Id="rId56" Type="http://schemas.openxmlformats.org/officeDocument/2006/relationships/header" Target="header25.xml"/><Relationship Id="rId77" Type="http://schemas.openxmlformats.org/officeDocument/2006/relationships/footer" Target="footer34.xml"/><Relationship Id="rId100" Type="http://schemas.openxmlformats.org/officeDocument/2006/relationships/header" Target="header47.xml"/><Relationship Id="rId282" Type="http://schemas.openxmlformats.org/officeDocument/2006/relationships/footer" Target="footer137.xml"/><Relationship Id="rId317" Type="http://schemas.openxmlformats.org/officeDocument/2006/relationships/footer" Target="footer154.xml"/><Relationship Id="rId8" Type="http://schemas.openxmlformats.org/officeDocument/2006/relationships/hyperlink" Target="https://www.parliament.nsw.gov.au/bills/Pages/bill-details.aspx?pk=1815" TargetMode="External"/><Relationship Id="rId98" Type="http://schemas.openxmlformats.org/officeDocument/2006/relationships/footer" Target="footer45.xml"/><Relationship Id="rId121" Type="http://schemas.openxmlformats.org/officeDocument/2006/relationships/footer" Target="footer56.xml"/><Relationship Id="rId142" Type="http://schemas.openxmlformats.org/officeDocument/2006/relationships/footer" Target="footer67.xml"/><Relationship Id="rId163" Type="http://schemas.openxmlformats.org/officeDocument/2006/relationships/header" Target="header78.xml"/><Relationship Id="rId184" Type="http://schemas.openxmlformats.org/officeDocument/2006/relationships/header" Target="header89.xml"/><Relationship Id="rId219" Type="http://schemas.openxmlformats.org/officeDocument/2006/relationships/header" Target="header106.xml"/><Relationship Id="rId230" Type="http://schemas.openxmlformats.org/officeDocument/2006/relationships/footer" Target="footer111.xml"/><Relationship Id="rId251" Type="http://schemas.openxmlformats.org/officeDocument/2006/relationships/header" Target="header122.xml"/><Relationship Id="rId25" Type="http://schemas.openxmlformats.org/officeDocument/2006/relationships/footer" Target="footer8.xml"/><Relationship Id="rId46" Type="http://schemas.openxmlformats.org/officeDocument/2006/relationships/footer" Target="footer19.xml"/><Relationship Id="rId67" Type="http://schemas.openxmlformats.org/officeDocument/2006/relationships/header" Target="header30.xml"/><Relationship Id="rId272" Type="http://schemas.openxmlformats.org/officeDocument/2006/relationships/header" Target="header133.xml"/><Relationship Id="rId293" Type="http://schemas.openxmlformats.org/officeDocument/2006/relationships/footer" Target="footer142.xml"/><Relationship Id="rId307" Type="http://schemas.openxmlformats.org/officeDocument/2006/relationships/header" Target="header150.xml"/><Relationship Id="rId328" Type="http://schemas.openxmlformats.org/officeDocument/2006/relationships/theme" Target="theme/theme1.xml"/><Relationship Id="rId88" Type="http://schemas.openxmlformats.org/officeDocument/2006/relationships/header" Target="header41.xml"/><Relationship Id="rId111" Type="http://schemas.openxmlformats.org/officeDocument/2006/relationships/header" Target="header52.xml"/><Relationship Id="rId132" Type="http://schemas.openxmlformats.org/officeDocument/2006/relationships/header" Target="header63.xml"/><Relationship Id="rId153" Type="http://schemas.openxmlformats.org/officeDocument/2006/relationships/footer" Target="footer72.xml"/><Relationship Id="rId174" Type="http://schemas.openxmlformats.org/officeDocument/2006/relationships/footer" Target="footer83.xml"/><Relationship Id="rId195" Type="http://schemas.openxmlformats.org/officeDocument/2006/relationships/header" Target="header94.xml"/><Relationship Id="rId209" Type="http://schemas.openxmlformats.org/officeDocument/2006/relationships/footer" Target="footer100.xml"/><Relationship Id="rId220" Type="http://schemas.openxmlformats.org/officeDocument/2006/relationships/header" Target="header107.xml"/><Relationship Id="rId241" Type="http://schemas.openxmlformats.org/officeDocument/2006/relationships/footer" Target="footer116.xml"/><Relationship Id="rId15" Type="http://schemas.openxmlformats.org/officeDocument/2006/relationships/header" Target="header4.xml"/><Relationship Id="rId36" Type="http://schemas.openxmlformats.org/officeDocument/2006/relationships/header" Target="header15.xml"/><Relationship Id="rId57" Type="http://schemas.openxmlformats.org/officeDocument/2006/relationships/footer" Target="footer24.xml"/><Relationship Id="rId262" Type="http://schemas.openxmlformats.org/officeDocument/2006/relationships/footer" Target="footer127.xml"/><Relationship Id="rId283" Type="http://schemas.openxmlformats.org/officeDocument/2006/relationships/header" Target="header138.xml"/><Relationship Id="rId318" Type="http://schemas.openxmlformats.org/officeDocument/2006/relationships/footer" Target="footer155.xml"/><Relationship Id="rId78" Type="http://schemas.openxmlformats.org/officeDocument/2006/relationships/footer" Target="footer35.xml"/><Relationship Id="rId99" Type="http://schemas.openxmlformats.org/officeDocument/2006/relationships/header" Target="header46.xml"/><Relationship Id="rId101" Type="http://schemas.openxmlformats.org/officeDocument/2006/relationships/footer" Target="footer46.xml"/><Relationship Id="rId122" Type="http://schemas.openxmlformats.org/officeDocument/2006/relationships/footer" Target="footer57.xml"/><Relationship Id="rId143" Type="http://schemas.openxmlformats.org/officeDocument/2006/relationships/header" Target="header68.xml"/><Relationship Id="rId164" Type="http://schemas.openxmlformats.org/officeDocument/2006/relationships/header" Target="header79.xml"/><Relationship Id="rId185" Type="http://schemas.openxmlformats.org/officeDocument/2006/relationships/footer" Target="footer88.xml"/><Relationship Id="rId9" Type="http://schemas.openxmlformats.org/officeDocument/2006/relationships/header" Target="header1.xml"/><Relationship Id="rId210" Type="http://schemas.openxmlformats.org/officeDocument/2006/relationships/footer" Target="footer101.xml"/><Relationship Id="rId26" Type="http://schemas.openxmlformats.org/officeDocument/2006/relationships/footer" Target="footer9.xml"/><Relationship Id="rId231" Type="http://schemas.openxmlformats.org/officeDocument/2006/relationships/header" Target="header112.xml"/><Relationship Id="rId252" Type="http://schemas.openxmlformats.org/officeDocument/2006/relationships/header" Target="header123.xml"/><Relationship Id="rId273" Type="http://schemas.openxmlformats.org/officeDocument/2006/relationships/footer" Target="footer132.xml"/><Relationship Id="rId294" Type="http://schemas.openxmlformats.org/officeDocument/2006/relationships/footer" Target="footer143.xml"/><Relationship Id="rId308" Type="http://schemas.openxmlformats.org/officeDocument/2006/relationships/header" Target="header151.xml"/><Relationship Id="rId47" Type="http://schemas.openxmlformats.org/officeDocument/2006/relationships/header" Target="header20.xml"/><Relationship Id="rId68" Type="http://schemas.openxmlformats.org/officeDocument/2006/relationships/header" Target="header31.xml"/><Relationship Id="rId89" Type="http://schemas.openxmlformats.org/officeDocument/2006/relationships/footer" Target="footer40.xml"/><Relationship Id="rId112" Type="http://schemas.openxmlformats.org/officeDocument/2006/relationships/header" Target="header53.xml"/><Relationship Id="rId133" Type="http://schemas.openxmlformats.org/officeDocument/2006/relationships/footer" Target="footer62.xml"/><Relationship Id="rId154" Type="http://schemas.openxmlformats.org/officeDocument/2006/relationships/footer" Target="footer73.xml"/><Relationship Id="rId175" Type="http://schemas.openxmlformats.org/officeDocument/2006/relationships/header" Target="header84.xml"/><Relationship Id="rId196" Type="http://schemas.openxmlformats.org/officeDocument/2006/relationships/header" Target="header95.xml"/><Relationship Id="rId200" Type="http://schemas.openxmlformats.org/officeDocument/2006/relationships/header" Target="header97.xml"/><Relationship Id="rId16" Type="http://schemas.openxmlformats.org/officeDocument/2006/relationships/header" Target="header5.xml"/><Relationship Id="rId221" Type="http://schemas.openxmlformats.org/officeDocument/2006/relationships/footer" Target="footer106.xml"/><Relationship Id="rId242" Type="http://schemas.openxmlformats.org/officeDocument/2006/relationships/footer" Target="footer117.xml"/><Relationship Id="rId263" Type="http://schemas.openxmlformats.org/officeDocument/2006/relationships/header" Target="header128.xml"/><Relationship Id="rId284" Type="http://schemas.openxmlformats.org/officeDocument/2006/relationships/header" Target="header139.xml"/><Relationship Id="rId319" Type="http://schemas.openxmlformats.org/officeDocument/2006/relationships/header" Target="header156.xml"/><Relationship Id="rId37" Type="http://schemas.openxmlformats.org/officeDocument/2006/relationships/footer" Target="footer14.xml"/><Relationship Id="rId58" Type="http://schemas.openxmlformats.org/officeDocument/2006/relationships/footer" Target="footer25.xml"/><Relationship Id="rId79" Type="http://schemas.openxmlformats.org/officeDocument/2006/relationships/header" Target="header36.xml"/><Relationship Id="rId102" Type="http://schemas.openxmlformats.org/officeDocument/2006/relationships/footer" Target="footer47.xml"/><Relationship Id="rId123" Type="http://schemas.openxmlformats.org/officeDocument/2006/relationships/header" Target="header58.xml"/><Relationship Id="rId144" Type="http://schemas.openxmlformats.org/officeDocument/2006/relationships/header" Target="header69.xml"/><Relationship Id="rId90" Type="http://schemas.openxmlformats.org/officeDocument/2006/relationships/footer" Target="footer41.xml"/><Relationship Id="rId165" Type="http://schemas.openxmlformats.org/officeDocument/2006/relationships/footer" Target="footer78.xml"/><Relationship Id="rId186" Type="http://schemas.openxmlformats.org/officeDocument/2006/relationships/footer" Target="footer89.xml"/><Relationship Id="rId211" Type="http://schemas.openxmlformats.org/officeDocument/2006/relationships/header" Target="header102.xml"/><Relationship Id="rId232" Type="http://schemas.openxmlformats.org/officeDocument/2006/relationships/header" Target="header113.xml"/><Relationship Id="rId253" Type="http://schemas.openxmlformats.org/officeDocument/2006/relationships/footer" Target="footer122.xml"/><Relationship Id="rId274" Type="http://schemas.openxmlformats.org/officeDocument/2006/relationships/footer" Target="footer133.xml"/><Relationship Id="rId295" Type="http://schemas.openxmlformats.org/officeDocument/2006/relationships/header" Target="header144.xml"/><Relationship Id="rId309" Type="http://schemas.openxmlformats.org/officeDocument/2006/relationships/footer" Target="footer150.xml"/><Relationship Id="rId27" Type="http://schemas.openxmlformats.org/officeDocument/2006/relationships/header" Target="header10.xml"/><Relationship Id="rId48" Type="http://schemas.openxmlformats.org/officeDocument/2006/relationships/header" Target="header21.xml"/><Relationship Id="rId69" Type="http://schemas.openxmlformats.org/officeDocument/2006/relationships/footer" Target="footer30.xml"/><Relationship Id="rId113" Type="http://schemas.openxmlformats.org/officeDocument/2006/relationships/footer" Target="footer52.xml"/><Relationship Id="rId134" Type="http://schemas.openxmlformats.org/officeDocument/2006/relationships/footer" Target="footer63.xml"/><Relationship Id="rId320" Type="http://schemas.openxmlformats.org/officeDocument/2006/relationships/header" Target="header157.xml"/><Relationship Id="rId80" Type="http://schemas.openxmlformats.org/officeDocument/2006/relationships/header" Target="header37.xml"/><Relationship Id="rId155" Type="http://schemas.openxmlformats.org/officeDocument/2006/relationships/header" Target="header74.xml"/><Relationship Id="rId176" Type="http://schemas.openxmlformats.org/officeDocument/2006/relationships/header" Target="header85.xml"/><Relationship Id="rId197" Type="http://schemas.openxmlformats.org/officeDocument/2006/relationships/footer" Target="footer94.xml"/><Relationship Id="rId201" Type="http://schemas.openxmlformats.org/officeDocument/2006/relationships/footer" Target="footer96.xml"/><Relationship Id="rId222" Type="http://schemas.openxmlformats.org/officeDocument/2006/relationships/footer" Target="footer107.xml"/><Relationship Id="rId243" Type="http://schemas.openxmlformats.org/officeDocument/2006/relationships/header" Target="header118.xml"/><Relationship Id="rId264" Type="http://schemas.openxmlformats.org/officeDocument/2006/relationships/header" Target="header129.xml"/><Relationship Id="rId285" Type="http://schemas.openxmlformats.org/officeDocument/2006/relationships/footer" Target="footer138.xml"/><Relationship Id="rId17" Type="http://schemas.openxmlformats.org/officeDocument/2006/relationships/footer" Target="footer4.xml"/><Relationship Id="rId38" Type="http://schemas.openxmlformats.org/officeDocument/2006/relationships/footer" Target="footer15.xml"/><Relationship Id="rId59" Type="http://schemas.openxmlformats.org/officeDocument/2006/relationships/header" Target="header26.xml"/><Relationship Id="rId103" Type="http://schemas.openxmlformats.org/officeDocument/2006/relationships/header" Target="header48.xml"/><Relationship Id="rId124" Type="http://schemas.openxmlformats.org/officeDocument/2006/relationships/header" Target="header59.xml"/><Relationship Id="rId310" Type="http://schemas.openxmlformats.org/officeDocument/2006/relationships/footer" Target="footer151.xml"/><Relationship Id="rId70" Type="http://schemas.openxmlformats.org/officeDocument/2006/relationships/footer" Target="footer31.xml"/><Relationship Id="rId91" Type="http://schemas.openxmlformats.org/officeDocument/2006/relationships/header" Target="header42.xml"/><Relationship Id="rId145" Type="http://schemas.openxmlformats.org/officeDocument/2006/relationships/footer" Target="footer68.xml"/><Relationship Id="rId166" Type="http://schemas.openxmlformats.org/officeDocument/2006/relationships/footer" Target="footer79.xml"/><Relationship Id="rId187" Type="http://schemas.openxmlformats.org/officeDocument/2006/relationships/header" Target="header90.xml"/><Relationship Id="rId1" Type="http://schemas.openxmlformats.org/officeDocument/2006/relationships/numbering" Target="numbering.xml"/><Relationship Id="rId212" Type="http://schemas.openxmlformats.org/officeDocument/2006/relationships/header" Target="header103.xml"/><Relationship Id="rId233" Type="http://schemas.openxmlformats.org/officeDocument/2006/relationships/footer" Target="footer112.xml"/><Relationship Id="rId254" Type="http://schemas.openxmlformats.org/officeDocument/2006/relationships/footer" Target="footer123.xml"/><Relationship Id="rId28" Type="http://schemas.openxmlformats.org/officeDocument/2006/relationships/header" Target="header11.xml"/><Relationship Id="rId49" Type="http://schemas.openxmlformats.org/officeDocument/2006/relationships/footer" Target="footer20.xml"/><Relationship Id="rId114" Type="http://schemas.openxmlformats.org/officeDocument/2006/relationships/footer" Target="footer53.xml"/><Relationship Id="rId275" Type="http://schemas.openxmlformats.org/officeDocument/2006/relationships/header" Target="header134.xml"/><Relationship Id="rId296" Type="http://schemas.openxmlformats.org/officeDocument/2006/relationships/header" Target="header145.xml"/><Relationship Id="rId300" Type="http://schemas.openxmlformats.org/officeDocument/2006/relationships/header" Target="header147.xml"/><Relationship Id="rId60" Type="http://schemas.openxmlformats.org/officeDocument/2006/relationships/header" Target="header27.xml"/><Relationship Id="rId81" Type="http://schemas.openxmlformats.org/officeDocument/2006/relationships/footer" Target="footer36.xml"/><Relationship Id="rId135" Type="http://schemas.openxmlformats.org/officeDocument/2006/relationships/header" Target="header64.xml"/><Relationship Id="rId156" Type="http://schemas.openxmlformats.org/officeDocument/2006/relationships/header" Target="header75.xml"/><Relationship Id="rId177" Type="http://schemas.openxmlformats.org/officeDocument/2006/relationships/footer" Target="footer84.xml"/><Relationship Id="rId198" Type="http://schemas.openxmlformats.org/officeDocument/2006/relationships/footer" Target="footer95.xml"/><Relationship Id="rId321" Type="http://schemas.openxmlformats.org/officeDocument/2006/relationships/footer" Target="footer156.xml"/><Relationship Id="rId202" Type="http://schemas.openxmlformats.org/officeDocument/2006/relationships/footer" Target="footer97.xml"/><Relationship Id="rId223" Type="http://schemas.openxmlformats.org/officeDocument/2006/relationships/header" Target="header108.xml"/><Relationship Id="rId244" Type="http://schemas.openxmlformats.org/officeDocument/2006/relationships/header" Target="header119.xml"/><Relationship Id="rId18" Type="http://schemas.openxmlformats.org/officeDocument/2006/relationships/footer" Target="footer5.xml"/><Relationship Id="rId39" Type="http://schemas.openxmlformats.org/officeDocument/2006/relationships/header" Target="header16.xml"/><Relationship Id="rId265" Type="http://schemas.openxmlformats.org/officeDocument/2006/relationships/footer" Target="footer128.xml"/><Relationship Id="rId286" Type="http://schemas.openxmlformats.org/officeDocument/2006/relationships/footer" Target="footer139.xml"/><Relationship Id="rId50" Type="http://schemas.openxmlformats.org/officeDocument/2006/relationships/footer" Target="footer21.xml"/><Relationship Id="rId104" Type="http://schemas.openxmlformats.org/officeDocument/2006/relationships/header" Target="header49.xml"/><Relationship Id="rId125" Type="http://schemas.openxmlformats.org/officeDocument/2006/relationships/footer" Target="footer58.xml"/><Relationship Id="rId146" Type="http://schemas.openxmlformats.org/officeDocument/2006/relationships/footer" Target="footer69.xml"/><Relationship Id="rId167" Type="http://schemas.openxmlformats.org/officeDocument/2006/relationships/header" Target="header80.xml"/><Relationship Id="rId188" Type="http://schemas.openxmlformats.org/officeDocument/2006/relationships/header" Target="header91.xml"/><Relationship Id="rId311" Type="http://schemas.openxmlformats.org/officeDocument/2006/relationships/header" Target="header152.xml"/><Relationship Id="rId71" Type="http://schemas.openxmlformats.org/officeDocument/2006/relationships/header" Target="header32.xml"/><Relationship Id="rId92" Type="http://schemas.openxmlformats.org/officeDocument/2006/relationships/header" Target="header43.xml"/><Relationship Id="rId213" Type="http://schemas.openxmlformats.org/officeDocument/2006/relationships/footer" Target="footer102.xml"/><Relationship Id="rId234" Type="http://schemas.openxmlformats.org/officeDocument/2006/relationships/footer" Target="footer113.xml"/><Relationship Id="rId2" Type="http://schemas.openxmlformats.org/officeDocument/2006/relationships/styles" Target="styles.xml"/><Relationship Id="rId29" Type="http://schemas.openxmlformats.org/officeDocument/2006/relationships/footer" Target="footer10.xml"/><Relationship Id="rId255" Type="http://schemas.openxmlformats.org/officeDocument/2006/relationships/header" Target="header124.xml"/><Relationship Id="rId276" Type="http://schemas.openxmlformats.org/officeDocument/2006/relationships/header" Target="header135.xml"/><Relationship Id="rId297" Type="http://schemas.openxmlformats.org/officeDocument/2006/relationships/footer" Target="footer144.xml"/><Relationship Id="rId40" Type="http://schemas.openxmlformats.org/officeDocument/2006/relationships/header" Target="header17.xml"/><Relationship Id="rId115" Type="http://schemas.openxmlformats.org/officeDocument/2006/relationships/header" Target="header54.xml"/><Relationship Id="rId136" Type="http://schemas.openxmlformats.org/officeDocument/2006/relationships/header" Target="header65.xml"/><Relationship Id="rId157" Type="http://schemas.openxmlformats.org/officeDocument/2006/relationships/footer" Target="footer74.xml"/><Relationship Id="rId178" Type="http://schemas.openxmlformats.org/officeDocument/2006/relationships/footer" Target="footer85.xml"/><Relationship Id="rId301" Type="http://schemas.openxmlformats.org/officeDocument/2006/relationships/footer" Target="footer146.xml"/><Relationship Id="rId322" Type="http://schemas.openxmlformats.org/officeDocument/2006/relationships/footer" Target="footer157.xml"/><Relationship Id="rId61" Type="http://schemas.openxmlformats.org/officeDocument/2006/relationships/footer" Target="footer26.xml"/><Relationship Id="rId82" Type="http://schemas.openxmlformats.org/officeDocument/2006/relationships/footer" Target="footer37.xml"/><Relationship Id="rId199" Type="http://schemas.openxmlformats.org/officeDocument/2006/relationships/header" Target="header96.xml"/><Relationship Id="rId203" Type="http://schemas.openxmlformats.org/officeDocument/2006/relationships/header" Target="header98.xml"/><Relationship Id="rId19" Type="http://schemas.openxmlformats.org/officeDocument/2006/relationships/header" Target="header6.xml"/><Relationship Id="rId224" Type="http://schemas.openxmlformats.org/officeDocument/2006/relationships/header" Target="header109.xml"/><Relationship Id="rId245" Type="http://schemas.openxmlformats.org/officeDocument/2006/relationships/footer" Target="footer118.xml"/><Relationship Id="rId266" Type="http://schemas.openxmlformats.org/officeDocument/2006/relationships/footer" Target="footer129.xml"/><Relationship Id="rId287" Type="http://schemas.openxmlformats.org/officeDocument/2006/relationships/header" Target="header140.xml"/><Relationship Id="rId30" Type="http://schemas.openxmlformats.org/officeDocument/2006/relationships/footer" Target="footer11.xml"/><Relationship Id="rId105" Type="http://schemas.openxmlformats.org/officeDocument/2006/relationships/footer" Target="footer48.xml"/><Relationship Id="rId126" Type="http://schemas.openxmlformats.org/officeDocument/2006/relationships/footer" Target="footer59.xml"/><Relationship Id="rId147" Type="http://schemas.openxmlformats.org/officeDocument/2006/relationships/header" Target="header70.xml"/><Relationship Id="rId168" Type="http://schemas.openxmlformats.org/officeDocument/2006/relationships/header" Target="header81.xml"/><Relationship Id="rId312" Type="http://schemas.openxmlformats.org/officeDocument/2006/relationships/header" Target="header153.xml"/><Relationship Id="rId51" Type="http://schemas.openxmlformats.org/officeDocument/2006/relationships/header" Target="header22.xml"/><Relationship Id="rId72" Type="http://schemas.openxmlformats.org/officeDocument/2006/relationships/header" Target="header33.xml"/><Relationship Id="rId93" Type="http://schemas.openxmlformats.org/officeDocument/2006/relationships/footer" Target="footer42.xml"/><Relationship Id="rId189" Type="http://schemas.openxmlformats.org/officeDocument/2006/relationships/footer" Target="footer90.xml"/><Relationship Id="rId3" Type="http://schemas.openxmlformats.org/officeDocument/2006/relationships/settings" Target="settings.xml"/><Relationship Id="rId214" Type="http://schemas.openxmlformats.org/officeDocument/2006/relationships/footer" Target="footer103.xml"/><Relationship Id="rId235" Type="http://schemas.openxmlformats.org/officeDocument/2006/relationships/header" Target="header114.xml"/><Relationship Id="rId256" Type="http://schemas.openxmlformats.org/officeDocument/2006/relationships/header" Target="header125.xml"/><Relationship Id="rId277" Type="http://schemas.openxmlformats.org/officeDocument/2006/relationships/footer" Target="footer134.xml"/><Relationship Id="rId298" Type="http://schemas.openxmlformats.org/officeDocument/2006/relationships/footer" Target="footer145.xml"/><Relationship Id="rId116" Type="http://schemas.openxmlformats.org/officeDocument/2006/relationships/header" Target="header55.xml"/><Relationship Id="rId137" Type="http://schemas.openxmlformats.org/officeDocument/2006/relationships/footer" Target="footer64.xml"/><Relationship Id="rId158" Type="http://schemas.openxmlformats.org/officeDocument/2006/relationships/footer" Target="footer75.xml"/><Relationship Id="rId302" Type="http://schemas.openxmlformats.org/officeDocument/2006/relationships/footer" Target="footer147.xml"/><Relationship Id="rId323" Type="http://schemas.openxmlformats.org/officeDocument/2006/relationships/header" Target="header158.xml"/><Relationship Id="rId20" Type="http://schemas.openxmlformats.org/officeDocument/2006/relationships/header" Target="header7.xml"/><Relationship Id="rId41" Type="http://schemas.openxmlformats.org/officeDocument/2006/relationships/footer" Target="footer16.xml"/><Relationship Id="rId62" Type="http://schemas.openxmlformats.org/officeDocument/2006/relationships/footer" Target="footer27.xml"/><Relationship Id="rId83" Type="http://schemas.openxmlformats.org/officeDocument/2006/relationships/header" Target="header38.xml"/><Relationship Id="rId179" Type="http://schemas.openxmlformats.org/officeDocument/2006/relationships/header" Target="header86.xml"/><Relationship Id="rId190" Type="http://schemas.openxmlformats.org/officeDocument/2006/relationships/footer" Target="footer91.xml"/><Relationship Id="rId204" Type="http://schemas.openxmlformats.org/officeDocument/2006/relationships/header" Target="header99.xml"/><Relationship Id="rId225" Type="http://schemas.openxmlformats.org/officeDocument/2006/relationships/footer" Target="footer108.xml"/><Relationship Id="rId246" Type="http://schemas.openxmlformats.org/officeDocument/2006/relationships/footer" Target="footer119.xml"/><Relationship Id="rId267" Type="http://schemas.openxmlformats.org/officeDocument/2006/relationships/header" Target="header130.xml"/><Relationship Id="rId288" Type="http://schemas.openxmlformats.org/officeDocument/2006/relationships/header" Target="header141.xml"/><Relationship Id="rId106" Type="http://schemas.openxmlformats.org/officeDocument/2006/relationships/footer" Target="footer49.xml"/><Relationship Id="rId127" Type="http://schemas.openxmlformats.org/officeDocument/2006/relationships/header" Target="header60.xml"/><Relationship Id="rId313" Type="http://schemas.openxmlformats.org/officeDocument/2006/relationships/footer" Target="footer152.xml"/><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header" Target="header23.xml"/><Relationship Id="rId73" Type="http://schemas.openxmlformats.org/officeDocument/2006/relationships/footer" Target="footer32.xml"/><Relationship Id="rId94" Type="http://schemas.openxmlformats.org/officeDocument/2006/relationships/footer" Target="footer43.xml"/><Relationship Id="rId148" Type="http://schemas.openxmlformats.org/officeDocument/2006/relationships/header" Target="header71.xml"/><Relationship Id="rId169" Type="http://schemas.openxmlformats.org/officeDocument/2006/relationships/footer" Target="footer80.xml"/><Relationship Id="rId4" Type="http://schemas.openxmlformats.org/officeDocument/2006/relationships/webSettings" Target="webSettings.xml"/><Relationship Id="rId180" Type="http://schemas.openxmlformats.org/officeDocument/2006/relationships/header" Target="header87.xml"/><Relationship Id="rId215" Type="http://schemas.openxmlformats.org/officeDocument/2006/relationships/header" Target="header104.xml"/><Relationship Id="rId236" Type="http://schemas.openxmlformats.org/officeDocument/2006/relationships/header" Target="header115.xml"/><Relationship Id="rId257" Type="http://schemas.openxmlformats.org/officeDocument/2006/relationships/footer" Target="footer124.xml"/><Relationship Id="rId278" Type="http://schemas.openxmlformats.org/officeDocument/2006/relationships/footer" Target="footer135.xml"/><Relationship Id="rId303" Type="http://schemas.openxmlformats.org/officeDocument/2006/relationships/header" Target="header148.xml"/><Relationship Id="rId42" Type="http://schemas.openxmlformats.org/officeDocument/2006/relationships/footer" Target="footer17.xml"/><Relationship Id="rId84" Type="http://schemas.openxmlformats.org/officeDocument/2006/relationships/header" Target="header39.xml"/><Relationship Id="rId138" Type="http://schemas.openxmlformats.org/officeDocument/2006/relationships/footer" Target="footer65.xml"/><Relationship Id="rId191" Type="http://schemas.openxmlformats.org/officeDocument/2006/relationships/header" Target="header92.xml"/><Relationship Id="rId205" Type="http://schemas.openxmlformats.org/officeDocument/2006/relationships/footer" Target="footer98.xml"/><Relationship Id="rId247" Type="http://schemas.openxmlformats.org/officeDocument/2006/relationships/header" Target="header120.xml"/><Relationship Id="rId107" Type="http://schemas.openxmlformats.org/officeDocument/2006/relationships/header" Target="header50.xml"/><Relationship Id="rId289" Type="http://schemas.openxmlformats.org/officeDocument/2006/relationships/footer" Target="footer140.xml"/><Relationship Id="rId11" Type="http://schemas.openxmlformats.org/officeDocument/2006/relationships/footer" Target="footer1.xml"/><Relationship Id="rId53" Type="http://schemas.openxmlformats.org/officeDocument/2006/relationships/footer" Target="footer22.xml"/><Relationship Id="rId149" Type="http://schemas.openxmlformats.org/officeDocument/2006/relationships/footer" Target="footer70.xml"/><Relationship Id="rId314" Type="http://schemas.openxmlformats.org/officeDocument/2006/relationships/footer" Target="footer153.xml"/><Relationship Id="rId95" Type="http://schemas.openxmlformats.org/officeDocument/2006/relationships/header" Target="header44.xml"/><Relationship Id="rId160" Type="http://schemas.openxmlformats.org/officeDocument/2006/relationships/header" Target="header77.xml"/><Relationship Id="rId216" Type="http://schemas.openxmlformats.org/officeDocument/2006/relationships/header" Target="header105.xml"/><Relationship Id="rId258" Type="http://schemas.openxmlformats.org/officeDocument/2006/relationships/footer" Target="footer125.xml"/><Relationship Id="rId22" Type="http://schemas.openxmlformats.org/officeDocument/2006/relationships/footer" Target="footer7.xml"/><Relationship Id="rId64" Type="http://schemas.openxmlformats.org/officeDocument/2006/relationships/header" Target="header29.xml"/><Relationship Id="rId118" Type="http://schemas.openxmlformats.org/officeDocument/2006/relationships/footer" Target="footer55.xml"/><Relationship Id="rId325" Type="http://schemas.openxmlformats.org/officeDocument/2006/relationships/footer" Target="footer158.xml"/><Relationship Id="rId171" Type="http://schemas.openxmlformats.org/officeDocument/2006/relationships/header" Target="header82.xml"/><Relationship Id="rId227" Type="http://schemas.openxmlformats.org/officeDocument/2006/relationships/header" Target="header110.xml"/><Relationship Id="rId269" Type="http://schemas.openxmlformats.org/officeDocument/2006/relationships/footer" Target="footer130.xml"/><Relationship Id="rId33" Type="http://schemas.openxmlformats.org/officeDocument/2006/relationships/footer" Target="footer12.xml"/><Relationship Id="rId129" Type="http://schemas.openxmlformats.org/officeDocument/2006/relationships/footer" Target="footer60.xml"/><Relationship Id="rId280" Type="http://schemas.openxmlformats.org/officeDocument/2006/relationships/header" Target="header137.xml"/><Relationship Id="rId75" Type="http://schemas.openxmlformats.org/officeDocument/2006/relationships/header" Target="header34.xml"/><Relationship Id="rId140" Type="http://schemas.openxmlformats.org/officeDocument/2006/relationships/header" Target="header67.xml"/><Relationship Id="rId182" Type="http://schemas.openxmlformats.org/officeDocument/2006/relationships/footer" Target="footer87.xml"/><Relationship Id="rId6" Type="http://schemas.openxmlformats.org/officeDocument/2006/relationships/endnotes" Target="endnotes.xml"/><Relationship Id="rId238" Type="http://schemas.openxmlformats.org/officeDocument/2006/relationships/footer" Target="footer115.xml"/><Relationship Id="rId291" Type="http://schemas.openxmlformats.org/officeDocument/2006/relationships/header" Target="header142.xml"/><Relationship Id="rId305" Type="http://schemas.openxmlformats.org/officeDocument/2006/relationships/footer" Target="footer148.xml"/><Relationship Id="rId44" Type="http://schemas.openxmlformats.org/officeDocument/2006/relationships/header" Target="header19.xml"/><Relationship Id="rId86" Type="http://schemas.openxmlformats.org/officeDocument/2006/relationships/footer" Target="footer39.xml"/><Relationship Id="rId151" Type="http://schemas.openxmlformats.org/officeDocument/2006/relationships/header" Target="header72.xml"/><Relationship Id="rId193" Type="http://schemas.openxmlformats.org/officeDocument/2006/relationships/footer" Target="footer92.xml"/><Relationship Id="rId207" Type="http://schemas.openxmlformats.org/officeDocument/2006/relationships/header" Target="header100.xml"/><Relationship Id="rId249" Type="http://schemas.openxmlformats.org/officeDocument/2006/relationships/footer" Target="footer120.xml"/><Relationship Id="rId13" Type="http://schemas.openxmlformats.org/officeDocument/2006/relationships/header" Target="header3.xml"/><Relationship Id="rId109" Type="http://schemas.openxmlformats.org/officeDocument/2006/relationships/footer" Target="footer50.xml"/><Relationship Id="rId260" Type="http://schemas.openxmlformats.org/officeDocument/2006/relationships/header" Target="header127.xml"/><Relationship Id="rId316" Type="http://schemas.openxmlformats.org/officeDocument/2006/relationships/header" Target="header155.xml"/><Relationship Id="rId55" Type="http://schemas.openxmlformats.org/officeDocument/2006/relationships/header" Target="header24.xml"/><Relationship Id="rId97" Type="http://schemas.openxmlformats.org/officeDocument/2006/relationships/footer" Target="footer44.xml"/><Relationship Id="rId120" Type="http://schemas.openxmlformats.org/officeDocument/2006/relationships/header" Target="header5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47724</Words>
  <Characters>272030</Characters>
  <Application>Microsoft Office Word</Application>
  <DocSecurity>0</DocSecurity>
  <Lines>2266</Lines>
  <Paragraphs>638</Paragraphs>
  <ScaleCrop>false</ScaleCrop>
  <HeadingPairs>
    <vt:vector size="2" baseType="variant">
      <vt:variant>
        <vt:lpstr>Title</vt:lpstr>
      </vt:variant>
      <vt:variant>
        <vt:i4>1</vt:i4>
      </vt:variant>
    </vt:vector>
  </HeadingPairs>
  <TitlesOfParts>
    <vt:vector size="1" baseType="lpstr">
      <vt:lpstr>Gaming Machine Management        [PFP#1211510394]</vt:lpstr>
    </vt:vector>
  </TitlesOfParts>
  <Company/>
  <LinksUpToDate>false</LinksUpToDate>
  <CharactersWithSpaces>319116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Gaming Machine Management        [PFP#1211510394]</dc:title>
  <dc:creator>Philip JOHNSTON</dc:creator>
  <cp:lastModifiedBy>Microsoft account</cp:lastModifiedBy>
  <cp:revision>9</cp:revision>
  <dcterms:created xsi:type="dcterms:W3CDTF">2025-06-15T00:27:00Z</dcterms:created>
  <dcterms:modified xsi:type="dcterms:W3CDTF">2025-06-15T01:30:00Z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2001-12-18T00:00:00Z</vt:filetime>
  </property>
  <property fmtid="{D5CDD505-2E9C-101B-9397-08002B2CF9AE}" pid="3" name="Creator">
    <vt:lpwstr>PSCRIPT.DRV Version 4.0</vt:lpwstr>
  </property>
  <property fmtid="{D5CDD505-2E9C-101B-9397-08002B2CF9AE}" pid="4" name="LastSaved">
    <vt:filetime>2025-06-15T00:00:00Z</vt:filetime>
  </property>
  <property fmtid="{D5CDD505-2E9C-101B-9397-08002B2CF9AE}" pid="5" name="Producer">
    <vt:lpwstr>Acrobat Distiller 5.0 (Windows)</vt:lpwstr>
  </property>
</Properties>
</file>